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6E" w:rsidRDefault="00AB1D6E" w:rsidP="00212DD5">
      <w:pPr>
        <w:pStyle w:val="Heading1"/>
      </w:pPr>
      <w:bookmarkStart w:id="0" w:name="_Toc380398789"/>
      <w:bookmarkStart w:id="1" w:name="_Toc380401582"/>
      <w:r w:rsidRPr="00AB1D6E">
        <w:rPr>
          <w:rFonts w:hint="cs"/>
          <w:cs/>
        </w:rPr>
        <w:t>หมวดที่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อิจญฺติฮาด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ตักลีด</w:t>
      </w:r>
      <w:bookmarkEnd w:id="0"/>
      <w:bookmarkEnd w:id="1"/>
    </w:p>
    <w:p w:rsidR="00B11570" w:rsidRPr="00AB1D6E" w:rsidRDefault="00B11570" w:rsidP="00AB1D6E">
      <w:pPr>
        <w:pStyle w:val="libNormal"/>
      </w:pPr>
    </w:p>
    <w:p w:rsidR="00AB1D6E" w:rsidRPr="00462FFD" w:rsidRDefault="00AB1D6E" w:rsidP="00462FFD">
      <w:pPr>
        <w:pStyle w:val="libNormal"/>
      </w:pPr>
      <w:r w:rsidRPr="00AB1D6E">
        <w:rPr>
          <w:rFonts w:hint="cs"/>
          <w:cs/>
        </w:rPr>
        <w:t>อิสลามเป็นศาสนาสุดท้ายและสมบูรณ์ที่สุด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บัญญัติต่าง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ล้วนแต่มีความเหมาะสมและตรงกับสัญชาติญาณดั้งเดิมของมนุษย์ทั้งสิ้น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หากผู้ใดนำเอาบทบัญญัติเหล่านี้มาเป็นครรลองในการดำเนินชีวิต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ความสมบูรณ์ก็จะประสบกับเขาอย่างแน่นอน</w:t>
      </w:r>
    </w:p>
    <w:p w:rsidR="00B11570" w:rsidRPr="00AB1D6E" w:rsidRDefault="00B11570" w:rsidP="00AB1D6E">
      <w:pPr>
        <w:pStyle w:val="libNormal"/>
      </w:pPr>
    </w:p>
    <w:p w:rsidR="00B11570" w:rsidRDefault="00AB1D6E" w:rsidP="00C07223">
      <w:pPr>
        <w:pStyle w:val="Heading2"/>
      </w:pPr>
      <w:bookmarkStart w:id="2" w:name="_Toc380401583"/>
      <w:r w:rsidRPr="00AB1D6E">
        <w:rPr>
          <w:rFonts w:hint="cs"/>
          <w:cs/>
        </w:rPr>
        <w:t>ศาสนาอิสลามครอบคลุมอยู่บนหลัก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bookmarkEnd w:id="2"/>
    </w:p>
    <w:p w:rsidR="00462FFD" w:rsidRPr="00AB1D6E" w:rsidRDefault="00462FFD" w:rsidP="00462FFD">
      <w:pPr>
        <w:pStyle w:val="libNormal"/>
      </w:pPr>
    </w:p>
    <w:p w:rsidR="00AB1D6E" w:rsidRPr="00AB1D6E" w:rsidRDefault="00AB1D6E" w:rsidP="00462FFD">
      <w:pPr>
        <w:pStyle w:val="libNormal"/>
      </w:pPr>
      <w:r w:rsidRPr="00AB1D6E">
        <w:rPr>
          <w:rFonts w:hint="cs"/>
          <w:cs/>
        </w:rPr>
        <w:t>ประการที่หนึ่ง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หลักความศรัทธา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อุซุลุดดีน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หมายถึงหลักการที่เกี่ยวข้องกับความเชื่อศรัทธา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มุสลิมจะต้องยอมรับด้วยเหตุและผลอันเป็นพื้นฐานสำคัญแห่งอิสลาม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ซึ่งจะต้องไม่เชื่อหรือคล้อยตามความเชื่อของบุคคลอื่น</w:t>
      </w:r>
    </w:p>
    <w:p w:rsidR="00AB1D6E" w:rsidRDefault="00AB1D6E" w:rsidP="00AB1D6E">
      <w:pPr>
        <w:pStyle w:val="libNormal"/>
      </w:pP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ประการที่สอง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หลักการปฏิบัติ</w:t>
      </w:r>
      <w:r w:rsidRPr="00AB1D6E">
        <w:rPr>
          <w:cs/>
        </w:rPr>
        <w:t xml:space="preserve">  (</w:t>
      </w:r>
      <w:r w:rsidRPr="00AB1D6E">
        <w:rPr>
          <w:rFonts w:hint="cs"/>
          <w:cs/>
        </w:rPr>
        <w:t>ฟุรูอุดดีน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หมายถึงหลักศาสนบัญญัติที่มุสลิมทั้งหลายต้องนำมาปฏิบัติหรือละเว้นการกระทำ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ซึ่งเรียกอีกอย่างว่า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บทบัญญัติ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สำหรับบุคคลที่ไม่ได้เป็นมุจญฺตะฮิด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ผู้มีความเชี่ยวชาญด้านนิติศาสตร์อิสลาม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ต้องปฏิบัติตามคำวินิจฉัยของมุจญฺตะฮิดขั้นสูงสุด</w:t>
      </w:r>
    </w:p>
    <w:p w:rsidR="00B11570" w:rsidRPr="00AB1D6E" w:rsidRDefault="00B11570" w:rsidP="00AB1D6E">
      <w:pPr>
        <w:pStyle w:val="libNormal"/>
      </w:pPr>
    </w:p>
    <w:p w:rsidR="00AB1D6E" w:rsidRDefault="00AB1D6E" w:rsidP="00AB1D6E">
      <w:pPr>
        <w:pStyle w:val="libNormal"/>
      </w:pPr>
      <w:r w:rsidRPr="00AB1D6E">
        <w:rPr>
          <w:rFonts w:hint="cs"/>
          <w:cs/>
        </w:rPr>
        <w:t>ประการที่สาม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จริยศาสตร์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อัคลาก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หมายถึงการปฏิบัติตัวเองให้สอดคล้องกับหลักการศาสนา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โดยเน้นไปที่การพัฒนาและยกระดับจิตใจ</w:t>
      </w:r>
    </w:p>
    <w:p w:rsidR="00B11570" w:rsidRDefault="00B11570" w:rsidP="00AB1D6E">
      <w:pPr>
        <w:pStyle w:val="libNormal"/>
      </w:pPr>
    </w:p>
    <w:p w:rsidR="00B11570" w:rsidRDefault="00B11570" w:rsidP="00AB1D6E">
      <w:pPr>
        <w:pStyle w:val="libNormal"/>
      </w:pPr>
    </w:p>
    <w:p w:rsidR="00B11570" w:rsidRPr="00462FFD" w:rsidRDefault="00D96C3D" w:rsidP="00462FF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B11570" w:rsidRPr="00AB1D6E" w:rsidRDefault="00B11570" w:rsidP="00AB1D6E">
      <w:pPr>
        <w:pStyle w:val="libNormal"/>
      </w:pPr>
    </w:p>
    <w:p w:rsidR="00212DD5" w:rsidRPr="00AB1D6E" w:rsidRDefault="00AB1D6E" w:rsidP="00462FFD">
      <w:pPr>
        <w:pStyle w:val="Heading1"/>
      </w:pPr>
      <w:bookmarkStart w:id="3" w:name="_Toc380398790"/>
      <w:bookmarkStart w:id="4" w:name="_Toc380401584"/>
      <w:r w:rsidRPr="00AB1D6E">
        <w:rPr>
          <w:rFonts w:hint="cs"/>
          <w:cs/>
        </w:rPr>
        <w:t>หลักความศรัทธา</w:t>
      </w:r>
      <w:bookmarkEnd w:id="3"/>
      <w:bookmarkEnd w:id="4"/>
    </w:p>
    <w:p w:rsidR="00AB1D6E" w:rsidRDefault="00AB1D6E" w:rsidP="00AB1D6E">
      <w:pPr>
        <w:pStyle w:val="libNormal"/>
      </w:pPr>
      <w:r w:rsidRPr="00AB1D6E">
        <w:rPr>
          <w:rFonts w:hint="cs"/>
          <w:cs/>
        </w:rPr>
        <w:t>หลักความศรัทธา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หลักการเกี่ยวกับการสร้างความคิดและความเชื่อของมนุษย์ให้มั่นคงแข็งแรง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เป็นหน้าที่ของมุสลิมทุกคนที่ต้องเชื่อมั่น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และยอมรับสิ่งเหล่านั้นด้วยเหตุผลหลักความศรัทธาถือเป็นหลักศาสนา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เป็นภารกิจเกี่ยวกับความเชื่อจึงต้องอาศัยความเชื่อมั่น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หลักความศรัทธาจึงไม่อนุญาตให้ปฏิบัติตามผู้ใด</w:t>
      </w:r>
    </w:p>
    <w:p w:rsidR="00212DD5" w:rsidRPr="00AB1D6E" w:rsidRDefault="00212DD5" w:rsidP="00AB1D6E">
      <w:pPr>
        <w:pStyle w:val="libNormal"/>
      </w:pPr>
    </w:p>
    <w:p w:rsidR="00212DD5" w:rsidRPr="00AB1D6E" w:rsidRDefault="00AB1D6E" w:rsidP="00462FFD">
      <w:pPr>
        <w:pStyle w:val="Heading1"/>
      </w:pPr>
      <w:r w:rsidRPr="00AB1D6E">
        <w:rPr>
          <w:cs/>
        </w:rPr>
        <w:t xml:space="preserve">  </w:t>
      </w:r>
      <w:bookmarkStart w:id="5" w:name="_Toc380398791"/>
      <w:bookmarkStart w:id="6" w:name="_Toc380401585"/>
      <w:r w:rsidRPr="00AB1D6E">
        <w:rPr>
          <w:rFonts w:hint="cs"/>
          <w:cs/>
        </w:rPr>
        <w:t>หลักการปฏิบัติ</w:t>
      </w:r>
      <w:bookmarkEnd w:id="5"/>
      <w:bookmarkEnd w:id="6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หลักปฏิบัติ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กฎบัญญัติต่าง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อันเกี่ยวข้องกับการกระทำของมนุษย์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ประกอบด้วยสิ่งจำเป็นและไม่จำเป็น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ซึ่งการกระทำหรือการละเว้นต้องอยู่บนพื้นฐานความเชื่อที่ถูกต้อง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จึงจะถือว่าได้ปฏิบัติตามคำสั่งของพระองค์แล้ว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บุคคลที่มีหน้าที่ปฏิบัติ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ถ้าต้องการรู้จักคำสั่งห้ามและคำสั่งใช้สามารถกระทำได้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วิธี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ค้นคว้าและวิจัยจากแหล่งข้อมูลเกี่ยวข้องเพื่อตีความปัญหาด้วยตัวเอง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หรือปฏิบัติตามคำวินิจฉัยของมุจญฺตะฮิดที่ค้นคว้ามาแล้ว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หรือปฏิบัติหน้าที่ด้วยการอิฮฺติยาฏ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หน้าที่ของผู้ปฏิบัติอาจเป็น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ประเด็น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อิจญฺติฮาด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ตักลีด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หรืออิฮฺติยาฏ</w:t>
      </w:r>
    </w:p>
    <w:p w:rsidR="00C07223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ก่อนที่จะอธิบายหน้าที่สามประการข้างต้น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ขอกล่าวถึงคำว่า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มุกัลลัฟ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เงื่อนไขของมุกัลลัฟ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และการแบ่งบทบัญญัติก่อนเพื่อความไม่สับสนในการทำความเข้าใจ</w:t>
      </w:r>
    </w:p>
    <w:p w:rsidR="00212DD5" w:rsidRPr="00C07223" w:rsidRDefault="00C07223" w:rsidP="00C07223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212DD5" w:rsidRPr="00AB1D6E" w:rsidRDefault="00AB1D6E" w:rsidP="00462FFD">
      <w:pPr>
        <w:pStyle w:val="Heading1"/>
      </w:pPr>
      <w:bookmarkStart w:id="7" w:name="_Toc380398792"/>
      <w:bookmarkStart w:id="8" w:name="_Toc380401586"/>
      <w:r w:rsidRPr="00AB1D6E">
        <w:rPr>
          <w:rFonts w:hint="cs"/>
          <w:cs/>
        </w:rPr>
        <w:lastRenderedPageBreak/>
        <w:t>เงื่อนไขการปฏิบัติ</w:t>
      </w:r>
      <w:bookmarkEnd w:id="7"/>
      <w:bookmarkEnd w:id="8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พระผู้เป็นเจ้า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ทรงมอบสิ่งที่ล้ำค่าที่สุดแก่มนุษย์อันได้แก่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สติปัญญา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การเลื่อกสรร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และเจตนารมณ์เสรี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ซึ่งสิ่งเหล่านี้เองที่บ่งบอกว่ามนุษย์มีความพิเศษต่างไปจากสรรพสิ่งอื่น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และพระองค์ทรงมอบความรับผิดชอบในหน้าที่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ที่มีต่อพระเจ้าแก่มนุษย์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ถ้าบุคคลใดปฏิบัติหน้าที่เหล่านั้นด้วยความเคร่งครัดชีวิตของเขาจะพบกับความสุขนิรันดร</w:t>
      </w:r>
      <w:r w:rsidR="00D96C3D">
        <w:rPr>
          <w:rFonts w:hint="cs"/>
          <w:cs/>
        </w:rPr>
        <w:t>์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มุกัลลัฟ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บุคคลที่วาญิบ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จำเป็น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ต้องปฏิบัติหน้าที่ของตนให้สอดคล้องตามศาสนบัญญัติโดยครบสมบูรณ์มิให้ขาดตกบกพร่อง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มุกัลลัฟ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คือบุคคลที่มีเงื่อนไข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ดังต่อไปนี้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บาลิฆ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หมายถึงบรรลุนิติภาวะตามศาสนบัญญัติ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ต้องมีสติสัมปชัญญะมิใช่คนวิกลจริต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ต้องมีความสามารถในการปฏิบัติภารกิจ</w:t>
      </w:r>
      <w:r w:rsidRPr="00AB1D6E">
        <w:rPr>
          <w:cs/>
        </w:rPr>
        <w:t xml:space="preserve"> </w:t>
      </w:r>
    </w:p>
    <w:p w:rsidR="00D96C3D" w:rsidRDefault="00AB1D6E" w:rsidP="00AB1D6E">
      <w:pPr>
        <w:pStyle w:val="libNormal"/>
        <w:rPr>
          <w:cs/>
        </w:rPr>
      </w:pPr>
      <w:r w:rsidRPr="00AB1D6E">
        <w:rPr>
          <w:cs/>
        </w:rPr>
        <w:t xml:space="preserve">  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บุคคลที่มีเงื่อนไขครบ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วาญิบต้องปฏิบัติหน้าที่ของตนให้สอดคล้องตามศาสนบัญญัติอย่างเคร่งครัด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ถ้าดื้อดึงไม่ปฏิบัติตามถือว่าเป็นผู้ฝ่าฝืนคำสั่งของพระผู้เป็นเจ้า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ต้องได้รับการลงโทษตามบทบัญญัติ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แต่ถ้าบุคคลนั้นยังไม่ถึงเกณฑ์บาลิฆ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หรือเป็นคนวิกลจริต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หรือไม่มีความสามารถในการปฏิบัติ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ถือว่าไม่มีหน้าที่ต้องปฏิบัติ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การกระทำของเขาไม่เป็นวาญิบและไม่ฮะรอม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ถ้าคนวิกลจริตหรือเด็กที่ยังไม่บาลิฆพูดโกหก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หรือไม่นะมาซจะไม่ถูกลงโทษ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แม้ว่าการกระทำดีบางอย่างจะมีผลบุญมากก็ตาม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ถ้าเด็กที่ยังไม่บาลิฆสามารถนะมาซได้อย่างถูกต้อง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</w:p>
    <w:p w:rsidR="00D96C3D" w:rsidRPr="00D96C3D" w:rsidRDefault="00D96C3D" w:rsidP="00462FFD">
      <w:pPr>
        <w:pStyle w:val="libNormal"/>
      </w:pPr>
      <w:r>
        <w:rPr>
          <w:cs/>
        </w:rPr>
        <w:br w:type="page"/>
      </w:r>
      <w:r w:rsidR="00AB1D6E" w:rsidRPr="00AB1D6E">
        <w:rPr>
          <w:rFonts w:hint="cs"/>
          <w:cs/>
        </w:rPr>
        <w:lastRenderedPageBreak/>
        <w:t>สามารถบำเพ็ญฮัจญฺได้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ซึ่งการกระทำเหล่านี้มีผลบุญตอบแทนมากมาย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แต่เขาไม่มีหน้าที่ต้องกระทำ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และถ้าละเว้นถือว่าไม่ถูกลงโทษ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อย่างไรก็ตามผู้ปกครองเด็ก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หรือคนวิกลจริต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และรัฐอิสลามมีหน้าที่รับผิดชอบการกระทำที่ไม่ถูกต้องของพวกเขา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วาญิบสำหรับผู้ปกครองเด็กต้องคอยระวังมิให้เด็กล่วงละเมิดสิทธิของคนอื่น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และวาญิบสำหรับผู้ปกครองรัฐอิสลาม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ฮากิม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ต้องทำทานบนเพื่อรักษาความสงบเรียบร้อยและความยุติธรรมแก่สังคม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แต่สำหรับบุคคลที่ไม่มีความสามารถ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ในการปฏิบัติบทบัญญัติที่เป็นวาญิบหรือละเว้นสิ่งฮะรอม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บางกรณีเท่านั้นที่หน้าที่ของเขาจะหมดไปโดยปริยาย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คนป่วยเรื้อรังไม่มีหน้าที่ต้องถือศีลอด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แม้ว่าบางกรณีที่ไร้ความสามารถในการปฏิบัติ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จะมีหน้าที่อื่นตามมาก็ตาม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กะฟาเราะฮฺ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ศีลอดสำหรับผู้ป่วยเป็นต้น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รายละเอียดอธิบายไว้แล้วในหนังสือริซาละฮฺต่าง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ใครคือผู้บรรลุนิติภาวะตามศาสนบัญญัติ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บุคคลที่มีสัญลักษณ์อย่างใดอย่างหนึ่งดังจะกล่าวต่อไปนี้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ถือว่าบรรลุนิติภาวะตามศาสนบัญญัติ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ซึ่งมีอยู่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ประการด้วยกัน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อสุจิเคลื่อนออกมาไม่ว่าจะหลับหรือตื่นมีเพศสัมพันธ์หรือไม่ก็ตาม</w:t>
      </w:r>
    </w:p>
    <w:p w:rsidR="00AB1D6E" w:rsidRPr="00AB1D6E" w:rsidRDefault="00AB1D6E" w:rsidP="00AB1D6E">
      <w:pPr>
        <w:pStyle w:val="libNormal"/>
      </w:pPr>
      <w:r w:rsidRPr="00AB1D6E">
        <w:t xml:space="preserve"> 2. </w:t>
      </w:r>
      <w:r w:rsidRPr="00AB1D6E">
        <w:rPr>
          <w:rFonts w:hint="cs"/>
          <w:cs/>
        </w:rPr>
        <w:t>มีขนขึ้นบริเวณอวัยวะเพศ</w:t>
      </w:r>
      <w:r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DC0894" w:rsidRPr="00AB1D6E">
        <w:rPr>
          <w:rFonts w:hint="cs"/>
          <w:cs/>
        </w:rPr>
        <w:t>มีอายุครบ 15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ปีบริบูรณ์สำหรับเด็กชาย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  <w:r w:rsidRPr="00AB1D6E">
        <w:rPr>
          <w:cs/>
        </w:rPr>
        <w:t xml:space="preserve"> </w:t>
      </w:r>
      <w:r w:rsidRPr="00AB1D6E">
        <w:t>9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ปีบริบูรณ์สำหรับเด็กหญิง</w:t>
      </w:r>
      <w:r w:rsidRPr="00AB1D6E">
        <w:rPr>
          <w:cs/>
        </w:rPr>
        <w:t xml:space="preserve"> </w:t>
      </w:r>
    </w:p>
    <w:p w:rsidR="00D96C3D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การบรรลุนิติภาวะตามศาสนบัญญัติไม่จำเป็นต้องมีสัญลักษณ์ครบทั้ง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อาจมีสัญลักษณ์อย่างหนึ่งอย่างใดก็ถือว่าเพียงพอแล้ว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ถ้าชายมีน้ำอสุจิเคลื่อนออกมาถึงแม้ว่าอายุจะยังไม่ถึงเกณฑ์กำหนดก็ตาม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ถือว่าบาลิฆแล้ว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จำเป็นต้องปฏิบัติหน้าที่ตามศาสนบัญญัติให้ครบสมบูรณ์</w:t>
      </w:r>
    </w:p>
    <w:p w:rsidR="00D96C3D" w:rsidRDefault="00D96C3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D96C3D" w:rsidRPr="00AB1D6E" w:rsidRDefault="00AB1D6E" w:rsidP="00462FFD">
      <w:pPr>
        <w:pStyle w:val="Heading1"/>
      </w:pPr>
      <w:bookmarkStart w:id="9" w:name="_Toc380398793"/>
      <w:bookmarkStart w:id="10" w:name="_Toc380401587"/>
      <w:r w:rsidRPr="00AB1D6E">
        <w:rPr>
          <w:rFonts w:hint="cs"/>
          <w:cs/>
        </w:rPr>
        <w:t>หลักการคำนวณนับอายุบาลิฆ</w:t>
      </w:r>
      <w:bookmarkEnd w:id="9"/>
      <w:bookmarkEnd w:id="10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ทุก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ปีจันทรคติจะน้อยกว่าปีสุริยคติ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18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ชั่วโมง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หมายถึงปีของจันทรคติจะมีแค่</w:t>
      </w:r>
      <w:r w:rsidRPr="00AB1D6E">
        <w:rPr>
          <w:cs/>
        </w:rPr>
        <w:t xml:space="preserve"> </w:t>
      </w:r>
      <w:r w:rsidRPr="00AB1D6E">
        <w:t>354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ชั่วโมง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ถ้าเอาจำนวน</w:t>
      </w:r>
      <w:r w:rsidRPr="00AB1D6E">
        <w:rPr>
          <w:cs/>
        </w:rPr>
        <w:t xml:space="preserve"> </w:t>
      </w:r>
      <w:r w:rsidRPr="00AB1D6E">
        <w:t>96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18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ชั่วโมง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ลบจำนวน</w:t>
      </w:r>
      <w:r w:rsidRPr="00AB1D6E">
        <w:rPr>
          <w:cs/>
        </w:rPr>
        <w:t xml:space="preserve"> </w:t>
      </w:r>
      <w:r w:rsidRPr="00AB1D6E">
        <w:t>9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ของปีสุริยคติ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จะได้</w:t>
      </w:r>
      <w:r w:rsidRPr="00AB1D6E">
        <w:rPr>
          <w:cs/>
        </w:rPr>
        <w:t xml:space="preserve"> </w:t>
      </w:r>
      <w:r w:rsidRPr="00AB1D6E">
        <w:t>9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บริบูรณ์สำหรับปีจันทรคติ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หรือเอาจำนวน</w:t>
      </w:r>
      <w:r w:rsidRPr="00AB1D6E">
        <w:rPr>
          <w:cs/>
        </w:rPr>
        <w:t xml:space="preserve"> </w:t>
      </w:r>
      <w:r w:rsidRPr="00AB1D6E">
        <w:t>161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ชั่วโมง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ลบจำนวน</w:t>
      </w:r>
      <w:r w:rsidRPr="00AB1D6E">
        <w:rPr>
          <w:cs/>
        </w:rPr>
        <w:t xml:space="preserve"> </w:t>
      </w:r>
      <w:r w:rsidRPr="00AB1D6E">
        <w:t>15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ของปีสุรยคติ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จะได้</w:t>
      </w:r>
      <w:r w:rsidRPr="00AB1D6E">
        <w:rPr>
          <w:cs/>
        </w:rPr>
        <w:t xml:space="preserve"> </w:t>
      </w:r>
      <w:r w:rsidRPr="00AB1D6E">
        <w:t>15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บริบูรณ์สำหรับปีจันทรคติ</w:t>
      </w:r>
    </w:p>
    <w:p w:rsidR="00AB1D6E" w:rsidRPr="00AB1D6E" w:rsidRDefault="00AB1D6E" w:rsidP="00462FFD">
      <w:pPr>
        <w:pStyle w:val="libNormal"/>
      </w:pP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บุคคลที่นับอายุตามปีสุริยคติจำเป็นต้องชดใช้สิ่งที่มิได้ปฏิบัติ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DC0894">
        <w:rPr>
          <w:rFonts w:hint="cs"/>
          <w:cs/>
        </w:rPr>
        <w:t>ชายที่เริ่มปฏิบัติน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เมื่ออายุครบ</w:t>
      </w:r>
      <w:r w:rsidRPr="00AB1D6E">
        <w:rPr>
          <w:cs/>
        </w:rPr>
        <w:t xml:space="preserve"> </w:t>
      </w:r>
      <w:r w:rsidRPr="00AB1D6E">
        <w:t>15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ปีบริบูรณ์ตามปีสุริยคติ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เขาต้องชดใช้นะมาซจำนวน</w:t>
      </w:r>
      <w:r w:rsidRPr="00AB1D6E">
        <w:rPr>
          <w:cs/>
        </w:rPr>
        <w:t xml:space="preserve"> </w:t>
      </w:r>
      <w:r w:rsidRPr="00AB1D6E">
        <w:t>161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ศีลอดและบทบัญญัติอื่น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ก็เช่นเดียวกัน</w:t>
      </w:r>
    </w:p>
    <w:p w:rsidR="00D96C3D" w:rsidRPr="00AB1D6E" w:rsidRDefault="00AB1D6E" w:rsidP="00D96C3D">
      <w:pPr>
        <w:pStyle w:val="Heading2"/>
      </w:pPr>
      <w:bookmarkStart w:id="11" w:name="_Toc380398794"/>
      <w:bookmarkStart w:id="12" w:name="_Toc380401588"/>
      <w:r w:rsidRPr="00AB1D6E">
        <w:rPr>
          <w:rFonts w:hint="cs"/>
          <w:cs/>
        </w:rPr>
        <w:t>การแบ่งบทบัญญัติ</w:t>
      </w:r>
      <w:r w:rsidRPr="00AB1D6E">
        <w:rPr>
          <w:cs/>
        </w:rPr>
        <w:t>(</w:t>
      </w:r>
      <w:r w:rsidRPr="00AB1D6E">
        <w:rPr>
          <w:rFonts w:hint="cs"/>
          <w:cs/>
        </w:rPr>
        <w:t>บทบัญญัติ</w:t>
      </w:r>
      <w:r w:rsidRPr="00AB1D6E">
        <w:rPr>
          <w:cs/>
        </w:rPr>
        <w:t>)</w:t>
      </w:r>
      <w:bookmarkEnd w:id="11"/>
      <w:bookmarkEnd w:id="12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DC0894" w:rsidRPr="00AB1D6E">
        <w:rPr>
          <w:rFonts w:hint="cs"/>
          <w:cs/>
        </w:rPr>
        <w:t>วาญิบ 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สิ่งจำเป็นต้องปฏิบัติหากละเว้นถือว่ามีความผิด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ต้องถูกลงโทษตามศาสนบัญญัติ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DC0894">
        <w:rPr>
          <w:rFonts w:hint="cs"/>
          <w:cs/>
        </w:rPr>
        <w:t>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เป็นต้น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สิ่งจำเป็นต้องละเว้น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ถ้าปฏิบัติถือว่ามีความผิดต้องถูกลงโทษ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พูดโกหก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หรือลักขโมยเป็นต้น</w:t>
      </w:r>
    </w:p>
    <w:p w:rsidR="00AB1D6E" w:rsidRPr="00AB1D6E" w:rsidRDefault="00AB1D6E" w:rsidP="00DC0894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สิ่งที่สมควรปฏิบัติ</w:t>
      </w:r>
      <w:r w:rsidRPr="00AB1D6E">
        <w:rPr>
          <w:cs/>
        </w:rPr>
        <w:t xml:space="preserve"> </w:t>
      </w:r>
      <w:r w:rsidR="00DC0894" w:rsidRPr="00AB1D6E">
        <w:rPr>
          <w:rFonts w:hint="cs"/>
          <w:cs/>
        </w:rPr>
        <w:t>หรือสนับสนุนให้ปฏิบัติมีผลบุญตอบแทน แต่ถ้าไม่ปฏิบัติถือว่าไม่มีความผิดและไม่ถูกลงโทษ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นมาซยามดึก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</w:t>
      </w:r>
      <w:r w:rsidR="00DC0894">
        <w:rPr>
          <w:rFonts w:hint="cs"/>
          <w:cs/>
        </w:rPr>
        <w:t>ศ</w:t>
      </w:r>
      <w:r w:rsidRPr="00AB1D6E">
        <w:rPr>
          <w:rFonts w:hint="cs"/>
          <w:cs/>
        </w:rPr>
        <w:t>าะลาตุลลัยนฺ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มักรูฮฺ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สิ่งที่สมควรละเว้น</w:t>
      </w:r>
      <w:r w:rsidRPr="00AB1D6E">
        <w:rPr>
          <w:cs/>
        </w:rPr>
        <w:t xml:space="preserve"> </w:t>
      </w:r>
      <w:r w:rsidR="00DC0894" w:rsidRPr="00AB1D6E">
        <w:rPr>
          <w:rFonts w:hint="cs"/>
          <w:cs/>
        </w:rPr>
        <w:t>แต่ถ้าปฏิบัติจะไม่ถูกลงโทษ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การรับประทานของร้อนจัด</w:t>
      </w:r>
      <w:r w:rsidRPr="00AB1D6E">
        <w:rPr>
          <w:cs/>
        </w:rPr>
        <w:t xml:space="preserve"> 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5. </w:t>
      </w:r>
      <w:r w:rsidRPr="00AB1D6E">
        <w:rPr>
          <w:rFonts w:hint="cs"/>
          <w:cs/>
        </w:rPr>
        <w:t>มุบาฮฺ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การปฏิบัติหรือไม่ปฏิบัติมีค่าเท่ากัน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ไม่มีผลบุญและไม่ถูกลงโทษ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การนั่งโดยปกติทั่วไป</w:t>
      </w:r>
    </w:p>
    <w:p w:rsidR="00D96C3D" w:rsidRPr="00C07223" w:rsidRDefault="00C07223" w:rsidP="00C07223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D96C3D">
      <w:pPr>
        <w:pStyle w:val="Heading1"/>
      </w:pPr>
      <w:bookmarkStart w:id="13" w:name="_Toc380398795"/>
      <w:bookmarkStart w:id="14" w:name="_Toc380401589"/>
      <w:r w:rsidRPr="00AB1D6E">
        <w:rPr>
          <w:rFonts w:hint="cs"/>
          <w:cs/>
        </w:rPr>
        <w:lastRenderedPageBreak/>
        <w:t>การแบ่งบทบัญญัติอีกลักษณะหนึ่ง</w:t>
      </w:r>
      <w:bookmarkEnd w:id="13"/>
      <w:bookmarkEnd w:id="1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รู้โดยทั่วไป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บะดีฮียฺ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D96C3D">
        <w:rPr>
          <w:rFonts w:hint="cs"/>
          <w:cs/>
        </w:rPr>
        <w:t>การเป็นวาญิบของน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หรือการฮะรอมสำหรับซินา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ผิดประเวณี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ซึ่งทุกคนทราบกฎเกณฑ์เป็นอย่างดี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มิได้รู้โดยทั่วไป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ฆอยรุบะดีฮียฺ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ซึ่งแบ่งออกเป็น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ประเภท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บทบัญญัติซึ่งเป็นไปได้ที่จะอิฮฺติยาฏ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บทบัญญัติซึ่งเป็นไปไม่ได้ที่จะอิฮฺติยาฏ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หรือแนวทางของการอิฮฺติยาฎไม่ชัดเจน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ประเด็นแรก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ไม่จำเป็นต้องตักลีด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ส่วนประเด็นที่สองเป็นไปได้ที่จะอิฮฺติยาฏ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ถ้าหากเข้าใจและรู้เรื่องการอิฮฺติยาฏ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สามารถปฏิบัติหน้าที่โดยการอิฮฺติยาฏได้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แม้ว่าอนุญาตให้ตักลีดได้ก็ตาม</w:t>
      </w:r>
      <w:r w:rsidRPr="00AB1D6E">
        <w:rPr>
          <w:cs/>
        </w:rPr>
        <w:t xml:space="preserve"> *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การปฏิบัตหน้าที่โดยการอิฮฺติยาฏ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ต้องรู้จักประเด็นและวิธีการอิฮฺติยาฏ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ซึ่งมีชนส่วนน้อยเท่านั้นที่รู้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อีกด้านหนึ่งการอิฮฺติยาฏ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โดยทั่วไปต้องใช้เวลามากกว่า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ประเด็นสุดท้ายของบทบัญญัติ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มิได้เป็นบทบัญญัติที่รู้โดยทั่วไป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บะดีฮียฺ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และมิสามารถปฏิบัติหน้าที่โดยการอิฮฺติยาฏได้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เป็นการอิจญฺติฮาดหรือตักลีด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ผู้ปฏิบัติมีหน้าที่อิจญฺติฮาด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หรือตักลีดตามมุจญฺตะฮิดเท่านั้น</w:t>
      </w:r>
      <w:r w:rsidRPr="00AB1D6E">
        <w:rPr>
          <w:cs/>
        </w:rPr>
        <w:t xml:space="preserve"> </w:t>
      </w:r>
    </w:p>
    <w:p w:rsidR="00D96C3D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หลังจากอธิบายบทนำ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ประการแล้ว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เงื่อนไขการปฏิบัติ</w:t>
      </w:r>
      <w:r w:rsidRPr="00AB1D6E">
        <w:rPr>
          <w:cs/>
        </w:rPr>
        <w:t xml:space="preserve"> </w:t>
      </w:r>
      <w:r w:rsidR="00DC0894" w:rsidRPr="00AB1D6E">
        <w:rPr>
          <w:rFonts w:hint="cs"/>
          <w:cs/>
        </w:rPr>
        <w:t>การแบ่งบทบัญญัติ) ลำดับต่อไปจะอธิบายปัญหาการอิจญฺติฮาด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ตักลีด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และการอิฮฺติยาฏ</w:t>
      </w:r>
    </w:p>
    <w:p w:rsidR="00D96C3D" w:rsidRDefault="00D96C3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DC0894">
      <w:pPr>
        <w:pStyle w:val="Heading1"/>
      </w:pPr>
      <w:bookmarkStart w:id="15" w:name="_Toc380398796"/>
      <w:bookmarkStart w:id="16" w:name="_Toc380401590"/>
      <w:r w:rsidRPr="00AB1D6E">
        <w:rPr>
          <w:rFonts w:hint="cs"/>
          <w:cs/>
        </w:rPr>
        <w:t>อิจญฺติฮาด</w:t>
      </w:r>
      <w:bookmarkEnd w:id="15"/>
      <w:bookmarkEnd w:id="16"/>
      <w:r w:rsidRPr="00AB1D6E">
        <w:rPr>
          <w:cs/>
        </w:rPr>
        <w:t xml:space="preserve"> </w:t>
      </w:r>
    </w:p>
    <w:p w:rsidR="00AB1D6E" w:rsidRPr="00AB1D6E" w:rsidRDefault="00D96C3D" w:rsidP="00AB1D6E">
      <w:pPr>
        <w:pStyle w:val="libNormal"/>
      </w:pPr>
      <w:r>
        <w:rPr>
          <w:rFonts w:hint="cs"/>
          <w:cs/>
        </w:rPr>
        <w:t>อิ</w:t>
      </w:r>
      <w:r w:rsidR="00AB1D6E" w:rsidRPr="00AB1D6E">
        <w:rPr>
          <w:rFonts w:hint="cs"/>
          <w:cs/>
        </w:rPr>
        <w:t>จญฺติฮาด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ตามหลักภาษาหมายถึง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ความเพียรพยายามและความเหนื่อยยาก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แต่ตามหลักศาสนิติศาสตร์อิสลามหมายถึง</w:t>
      </w:r>
      <w:r w:rsidR="00AB1D6E" w:rsidRPr="00AB1D6E">
        <w:rPr>
          <w:cs/>
        </w:rPr>
        <w:t xml:space="preserve">  </w:t>
      </w:r>
      <w:r w:rsidR="00AB1D6E" w:rsidRPr="00AB1D6E">
        <w:rPr>
          <w:rFonts w:hint="cs"/>
          <w:cs/>
        </w:rPr>
        <w:t>การค้นคว้า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วิเคราะห์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และวิจัยเพื่อวินิจฉัยและตีความบทบัญญัติจากแหล่งข้อมูลที่เกี่ยวข้องบนพื้นฐานของความรู้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ความสามารถ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และความเข้าใจอย่างถ่องแท้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ดังนั้น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บุคคลที่มีคุณสมบัติในการอิจญฺติฮาดได้เรียกว่า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มุจญฺตะฮิด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หมายถึง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ผู้วินิจฉัยปัญหาศาสนาหรือผู้เชี่ยวชาญพิเศษด้านนิคิศาสตร์อิสลาม</w:t>
      </w:r>
      <w:r w:rsidR="00AB1D6E" w:rsidRPr="00AB1D6E">
        <w:rPr>
          <w:cs/>
        </w:rPr>
        <w:t>)</w:t>
      </w:r>
    </w:p>
    <w:p w:rsidR="00AB1D6E" w:rsidRPr="00AB1D6E" w:rsidRDefault="00AB1D6E" w:rsidP="00C07223">
      <w:pPr>
        <w:pStyle w:val="Heading2"/>
      </w:pPr>
      <w:bookmarkStart w:id="17" w:name="_Toc380401591"/>
      <w:r w:rsidRPr="00AB1D6E">
        <w:rPr>
          <w:rFonts w:hint="cs"/>
          <w:cs/>
        </w:rPr>
        <w:t>แหล่งข้อมูลของบทบัญญัติ</w:t>
      </w:r>
      <w:bookmarkEnd w:id="17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พระมหาคัมภีร์อัล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กรุอาน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แบบฉบับของท่านศาสดา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ซ็อลฯ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และบรรดาอิมาม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ผู้บริสุทธิ์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อาจเป็นคำพูด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การกระทำ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หรือการนิ่งเฉย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สติปัญญา</w:t>
      </w:r>
      <w:r w:rsidRPr="00AB1D6E">
        <w:rPr>
          <w:cs/>
        </w:rPr>
        <w:t xml:space="preserve"> </w:t>
      </w:r>
    </w:p>
    <w:p w:rsidR="00DC0894" w:rsidRPr="00AB1D6E" w:rsidRDefault="00AB1D6E" w:rsidP="00462FFD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การอิจมาอฺ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หมายถึงเห็นพร้องต้องกันของเหล่าบรรดานักปราชญ์ผู้วินิจฉัยปัญหาศาสนาขั้นสูงสุด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ฟุเกาะฮา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เกี่ยวกับกฎเกณฑ์ของบทบัญญัติ</w:t>
      </w:r>
      <w:r w:rsidRPr="00AB1D6E">
        <w:rPr>
          <w:cs/>
        </w:rPr>
        <w:t xml:space="preserve"> </w:t>
      </w:r>
    </w:p>
    <w:p w:rsidR="00AB1D6E" w:rsidRPr="00AB1D6E" w:rsidRDefault="00AB1D6E" w:rsidP="00DC0894">
      <w:pPr>
        <w:pStyle w:val="Heading1"/>
      </w:pPr>
      <w:bookmarkStart w:id="18" w:name="_Toc380398797"/>
      <w:bookmarkStart w:id="19" w:name="_Toc380401592"/>
      <w:r w:rsidRPr="00AB1D6E">
        <w:rPr>
          <w:rFonts w:hint="cs"/>
          <w:cs/>
        </w:rPr>
        <w:t>ปฐมบทการอิจญฺติฮาด</w:t>
      </w:r>
      <w:bookmarkEnd w:id="18"/>
      <w:bookmarkEnd w:id="19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ความรู้อันเป็นพื้นฐานในฐานะของบทนำการอิจญฺติฮาด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ซึ่งต้องเรียนรู้ก่อนที่จะไปถึงขั้นการอิจญฺติฮาดได้แก่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ความรู้ภาษาอาหรับ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ซึ่งประกอบด้วย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อิลมุล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ซะรอฟ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วิชาที่กล่าวถึงการเปลี่ยนแปลงคำ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รูปแบบหรือโครงสร้างของลำดับคำในประโยคและวะลี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อิลมุลนะฮฺวุ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การศึกษาเกี่ยวกับโครงสร้างของประโยคที่ถูกต้องตามหลักไวยากรณ์ของภาษา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C07223" w:rsidRDefault="00AB1D6E" w:rsidP="00C07223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อิลมุลมะอานี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ศิลปะการใช้ถ้อยคำและสำนวนโวหารได้อย่างถูกต้อง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วาทศาสตร์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หรือบางครั้งก็เรียก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วาทศิลป์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เหมือนกัน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rPr>
          <w:rFonts w:hint="cs"/>
          <w:cs/>
        </w:rPr>
        <w:t>อิลมุลลุเฆาะฮฺ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การเข้าใจความหมายของคำอย่างถูกต้อง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อิลมุลมันติก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วิชาที่สอนให้รู้จักคิดอย่างถูกต้อง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ตรรกศาสตร์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DC0894" w:rsidRPr="00AB1D6E">
        <w:rPr>
          <w:rFonts w:hint="cs"/>
          <w:cs/>
        </w:rPr>
        <w:t>อิลมุลอุซูล หลักการ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หรือกฎที่ใช้เป็นมูลฐานในการอธิบายปรากฏการณ์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หรือแนวคิด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หรือกฎที่ใช้พิสูจน์บทบัญญัติ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อิลมุลริญาล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วิชาที่สอนให้รู้จักบุคคล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ฮะดีซ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สายสืบ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และผู้รายงานฮะดีซ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อิลมุลดิรอยะฮฺ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วิชาที่สอนให้รู้จักความหมาย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และความเข้าใจเกี่ยวกับฮะดีซ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และการแยกแยะระหว่างฮะดีซแท้กับฮะดีซปลอม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อุลูมกุรอาน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ความรู้ทั่วไปเกี่ยวกับอัลกุรอาน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การอธิบายอัล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กุราอน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ตัฟซีร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และสาเหตุของการประทานโองการ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นอกจากนั้นยังต้องมีความเข้าใจเกี่ยวกับวิถีชีวิตทางสังคม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ภาษาของประชาชนที่อัล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กุรอานและซุนนะฮฺกล่าวถึง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ต้องเข้าใจทัศนะของนักปราชญ์รุ่นก่อน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เพื่อมิให้เกิดความแตกต่างในสังคม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Pr="00AB1D6E">
        <w:rPr>
          <w:rFonts w:hint="cs"/>
          <w:cs/>
        </w:rPr>
        <w:t>ต้องศึกษาและวิเคราะห์คำวินิจฉัยของนักปราชญ์ฝ่ายอะฮฺลิซซุนนะฮฺ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โดยเฉพาะอย่างยิ่งในประเด็นที่มีความแตกต่างกัน</w:t>
      </w:r>
    </w:p>
    <w:p w:rsidR="00DC0894" w:rsidRPr="00AB1D6E" w:rsidRDefault="00AB1D6E" w:rsidP="00462FFD">
      <w:pPr>
        <w:pStyle w:val="libNormal"/>
      </w:pPr>
      <w:r w:rsidRPr="00AB1D6E">
        <w:t xml:space="preserve">10. </w:t>
      </w:r>
      <w:r w:rsidRPr="00AB1D6E">
        <w:rPr>
          <w:rFonts w:hint="cs"/>
          <w:cs/>
        </w:rPr>
        <w:t>มีความเพียรพยายามสูงในการศีกษาค้นคว้าและพิสูจน์บทบัญญัติ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จนกลายเป็นความสามารถพิเศษที่เคยชิน</w:t>
      </w:r>
    </w:p>
    <w:p w:rsidR="00AB1D6E" w:rsidRDefault="00AB1D6E" w:rsidP="00AB1D6E">
      <w:pPr>
        <w:pStyle w:val="libNormal"/>
      </w:pPr>
      <w:r w:rsidRPr="00AB1D6E">
        <w:rPr>
          <w:rFonts w:hint="cs"/>
          <w:cs/>
        </w:rPr>
        <w:t>การศึกษาวิชาการข้างต้นเป็นเงื่อนไขที่จำเป็นสำหรับบุคคลที่จะเป็นมุจญฺตะฮิด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และบุคคลที่เป็นมุจญฺตะฮิดแล้ว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ต้องปฏิบัติตามการวินิจฉัยของตนไม่อนุญาตให้ปฏิบัติตามทัศนะของบุคคลอื่น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แต่ถ้าหากว่ามุจญฺตะฮิดผิดพลาดในการพิสูจน์หลักฐาน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หรือการวินิจฉัยของตน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ถือว่าตกการเป็นมุจญฺตะฮิด</w:t>
      </w:r>
      <w:r w:rsidRPr="00AB1D6E">
        <w:rPr>
          <w:cs/>
        </w:rPr>
        <w:t xml:space="preserve"> </w:t>
      </w:r>
    </w:p>
    <w:p w:rsidR="00DC0894" w:rsidRPr="00C07223" w:rsidRDefault="00462FFD" w:rsidP="00C07223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DC0894">
      <w:pPr>
        <w:pStyle w:val="Heading1"/>
      </w:pPr>
      <w:bookmarkStart w:id="20" w:name="_Toc380398798"/>
      <w:bookmarkStart w:id="21" w:name="_Toc380401593"/>
      <w:r w:rsidRPr="00AB1D6E">
        <w:rPr>
          <w:rFonts w:hint="cs"/>
          <w:cs/>
        </w:rPr>
        <w:lastRenderedPageBreak/>
        <w:t>ประเภทของการอิจญฺติฮาด</w:t>
      </w:r>
      <w:bookmarkEnd w:id="20"/>
      <w:bookmarkEnd w:id="21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การอิจญฺติฮาด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หรือการวินิจฉัยปัญหาศาสนาของมุจญฺตะฮิด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แบ่งออกเป็น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ลักษณะ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การวินิจฉัยสมบูรณ์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บุคคลที่สามารถวิเคราะห์หาเหตุผลของบทบัญญัติได้ทั้งหมด</w:t>
      </w:r>
      <w:r w:rsidRPr="00AB1D6E">
        <w:rPr>
          <w:cs/>
        </w:rPr>
        <w:t xml:space="preserve"> </w:t>
      </w:r>
      <w:r w:rsidR="00DC0894" w:rsidRPr="00AB1D6E">
        <w:rPr>
          <w:rFonts w:hint="cs"/>
          <w:cs/>
        </w:rPr>
        <w:t>ซึ่งเรียกว่า มุจญฺตะฮิดมุฏลัก</w:t>
      </w:r>
      <w:r w:rsidRPr="00AB1D6E">
        <w:rPr>
          <w:cs/>
        </w:rPr>
        <w:t xml:space="preserve">   (</w:t>
      </w:r>
      <w:r w:rsidRPr="00AB1D6E">
        <w:rPr>
          <w:rFonts w:hint="cs"/>
          <w:cs/>
        </w:rPr>
        <w:t>ผู้เชี่ยวชาญครบสมบูรณ์</w:t>
      </w:r>
      <w:r w:rsidRPr="00AB1D6E">
        <w:rPr>
          <w:cs/>
        </w:rPr>
        <w:t xml:space="preserve">)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การวินิจฉัยในระดับไม่สมบูรณ์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บุคคลที่สามารถวิเคราะห์วิจัยบทบัญญัติได้เพียงบางส่วน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มุจญฺตะฮิดมุตะยัซซียฺ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ผู้เชี่ยวชาญไม่ครบสมบูรณ์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สองปัญหาสำคัญ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การอิจญฺติฮาด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เป็นวาญิบกิฟายะฮฺ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ถ้าหากมีบุคคลหนึ่งกระทำแล้ว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หน้าที่นี้จะหมดไปจากคนอื่นโดยปริยาย</w:t>
      </w:r>
      <w:r w:rsidRPr="00AB1D6E">
        <w:rPr>
          <w:cs/>
        </w:rPr>
        <w:t xml:space="preserve"> </w:t>
      </w:r>
    </w:p>
    <w:p w:rsidR="00DC0894" w:rsidRPr="00AB1D6E" w:rsidRDefault="00AB1D6E" w:rsidP="00C07223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บุคคลที่ไม่มีสิทธิออกฟัตวา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คำวินิจฉัยปัญหาศาสนา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หากเขาได้ออกฟัตวา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ถือว่าฮะรอม</w:t>
      </w:r>
    </w:p>
    <w:p w:rsidR="00DC0894" w:rsidRPr="00AB1D6E" w:rsidRDefault="00AB1D6E" w:rsidP="00462FFD">
      <w:pPr>
        <w:pStyle w:val="Heading1"/>
      </w:pPr>
      <w:bookmarkStart w:id="22" w:name="_Toc380398799"/>
      <w:bookmarkStart w:id="23" w:name="_Toc380401594"/>
      <w:r w:rsidRPr="00AB1D6E">
        <w:rPr>
          <w:rFonts w:hint="cs"/>
          <w:cs/>
        </w:rPr>
        <w:t>การตักลีด</w:t>
      </w:r>
      <w:bookmarkEnd w:id="22"/>
      <w:bookmarkEnd w:id="23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การตักลีด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ในความหมายของนักปราชญ์หมายถึง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การปฏิบัติศาสนกิจตามคำวินิจฉัยของมุจญฺตะฮิดที่มีความรู้สูงสุดในสมัยของตน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มุกัลลัฟทุกคน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ถ้าไม่ได้อยู่ในระดับของการอิจญฺติฮาด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และไม่รู้แนวการอิฮฺติยาฏ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="00DC0894" w:rsidRPr="00AB1D6E">
        <w:rPr>
          <w:rFonts w:hint="cs"/>
          <w:cs/>
        </w:rPr>
        <w:t>เกี่ยวกับบทบัญญัติ วาญิบต้องตักลีด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ปฏิบัติ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ตามมุจญฺตะฮิด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การตักลีดในบทบัญญัติ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มิได้เฉพาะเจาะจงแค่ปัญหาวาญิบหรือฮะรอมเท่านั้น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ทว่าครอบคลุมไปถึงปัญหาที่เป็นมุซตะฮับ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มักรูฮฺ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และมุบาฮฺด้วย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ที่มีผู้อื่นปฏิบัติตาม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มัรญิอฺตักลีด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ผู้ที่เป็นมัรญิอฺตักลีดต้องมีคุณสมบัติ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ดังต่อไปนี้</w:t>
      </w:r>
    </w:p>
    <w:p w:rsidR="00AB1D6E" w:rsidRPr="00C07223" w:rsidRDefault="00AB1D6E" w:rsidP="00C07223">
      <w:pPr>
        <w:pStyle w:val="libNormal"/>
      </w:pPr>
      <w:r w:rsidRPr="00AB1D6E">
        <w:rPr>
          <w:rFonts w:hint="cs"/>
          <w:cs/>
        </w:rPr>
        <w:t>มีความยุติธรรม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มีสติสัมปะชัญญะที่สมบูรณ์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ต้องเป็นมุจญฺตะฮิด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ต้องมีชีวิต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ต้องเป็นชาย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ต้องบรรลุนิติภาวะตามศาสนบัญญัติ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บิดามารแต่งงานถูกต้องตามหลักการของศาสนา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ต้องเป็นมุสลิมนิกายชีอะฮฺอิมามียะฮฺ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ต้องเป็นผู้มีความรู้สูงสุดสมัยของตนและต้องไม่หลงโลก</w:t>
      </w:r>
      <w:r w:rsidRPr="00AB1D6E">
        <w:rPr>
          <w:cs/>
        </w:rPr>
        <w:t xml:space="preserve"> *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อิฮฺติยาฏวาญิบต้องสามารถควบคลุมอำนาจใฝ่ต่ำ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และการละเมิดของตนได้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กรณีที่ฟัตวาของมุจญฺตะฮิดที่มีความรู้สูงสุดขัดแย้งกับหลักการอิฮฺติยาฏวาญิบ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แต่ฟัตวาของมุจญฺตะฮิดที่มิได้มีความรู้สูงสุดสอดคล้องกับหลักอิฮฺติยาฏ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ในกรณีเช่นนี้ไม่จำเป็นต้องปฏิบัติตามมุจณฺตะฮิดที่มีความรู้สูงสุด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อาดิล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หมายถึงบุคคลที่พลังยุติธรรมในตัว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ความยุติธรรม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พลังจิตที่ส่งเสริมให้บุคคลนั้นมีตักวา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ยำเกรง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ต่อพระผู้เป็นเจ้า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ระวังความประพฤติของตน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ปฏิบัติหน้าที่ตามศาสนาบัญญัติด้วยความเคร่งครัด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และไม่ทำบาปทั้งบาปเล็กและบาปใหญ่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ทั้งในที่ลับและที่แจ้ง</w:t>
      </w:r>
    </w:p>
    <w:p w:rsidR="00C07223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อาดิล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หมายถึงผู้หลีกเลี่ยงตนถึงขั้นที่ว่าไม่กระทำบาปด้วยความตั้งใจ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2)</w:t>
      </w:r>
    </w:p>
    <w:p w:rsidR="00C07223" w:rsidRDefault="00C07223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อะอฺลัม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ผู้มีความรู้ขั้นสูงสุดหมายถึงผู้ที่รอบรู้ที่สุดในเรื่องกฏเกณฑ์และแหล่งข้อมูล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รู้ข้อมูลของปัญหาและรายงานดีกว่าคนอื่น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ตลอดจนเข้าใจฮะดีซ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รายงาน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ดีกว่าคนอื่น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สรุป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อะอฺลัมหมายถึงผู้ที่มีความสามารถในการวินิจฉัยปัญหาศาสนาได้ดีกว่าบุคคลอื่น</w:t>
      </w:r>
      <w:r w:rsidRPr="00AB1D6E">
        <w:rPr>
          <w:cs/>
        </w:rPr>
        <w:t xml:space="preserve"> * 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ผู้มีความรู้สูงสุด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อะอฺลัม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หมายถึงบุคคลที่รู้จักบัญญัติของพระเจ้า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และวินิจฉัยหน้าที่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มีต่อพระเจ้าจากหลักฐานด้วยเหตุผลที่ดีกว่ามุจญฺตะฮิดท่านอื่น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สามารถนำเอาสถานการณ์ปัจจุบันเข้ามามีส่วนร่วมในการวินิจฉัย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ถึงขั้นที่ว่าสามารถแบ่งประเด็นปัญหาของบทบัญญัติ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และออกทัศนะในการอธิบายหน้าที่เกี่ยวกับบทบัญญัติได้อย่างชัดเจน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ในอีกความหมายหนึ่ง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มีความรู้ครอบคลุมทั้งทางโลกและทางธรรม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ไม่อนุญาตให้เริ่มตักลีดกับมุจญฺตะฮิดที่ถึงแก่กรรมแล้ว</w:t>
      </w:r>
      <w:r w:rsidRPr="00AB1D6E">
        <w:rPr>
          <w:cs/>
        </w:rPr>
        <w:t>* *(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="00DC0894" w:rsidRPr="00AB1D6E">
        <w:rPr>
          <w:rFonts w:hint="cs"/>
          <w:cs/>
        </w:rPr>
        <w:t>คอเมเนอี อิฮฺติยาฎวาญิบ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ไม่อนุญาต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หมายถึงผู้ที่เพิ่งเข้าสู่วัยบาลิฆ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หรือจนถึงปัจจุบันยังไม่เคยตักลีดมาก่อน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ไม่สามารถตักลีดกับมุจญฺตะฮิดที่ถึงแก่กรรมไปแล้วได้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ทว่าต้องเริ่มตักลีดกับมุจญฺตะฮิดที่มีชีวิตอยู่</w:t>
      </w:r>
    </w:p>
    <w:p w:rsidR="00C07223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แต่ถ้าสำหรับผู้ที่เคยปฏิบัติตามคำวินิจฉัย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ฟัตวา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บางส่วนของมุจญฺตะฮิดที่เสียชีวิตไปแล้วมาก่อนหน้านี้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สามารถคงสภาพการตักลีดต่อไปได้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แม้ว่าบางปัญหาในช่วงที่ท่านยังมีชีวิตอยู่จะไม่เคยปฏิบัติก็ตาม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ก็ยังสามารถตักลีดต่อไปได้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อย่างไรก็ตามการคงสภาพการตักลีดกับมุจญฺตะฮิดที่เสียชีวิตไปแล้ว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ต้องได้รับอนุญาตจากมุจญฺตะฮิดที่ยังมีชีวิตอยู่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ถ้ามุจญฺตะฮิดที่มีชีวิตอนุญาต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จึงจะสามารถคงสภาพการตักลีดกับผู้ตายได้</w:t>
      </w:r>
      <w:r w:rsidRPr="00AB1D6E">
        <w:rPr>
          <w:cs/>
        </w:rPr>
        <w:t xml:space="preserve"> 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สำหรับบุคคลที่คงสภาพการตักลีดกับมุจญฺตะฮิดที่ถึงแก่กรรมไปแล้ว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ในปัญหาที่ท่านไม่ได้ฟัตวาไว้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ปัญหานั้นต้องตักลีดตามมุจญฺตะฮิดที่มีชีวิตอยู่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Pr="00AB1D6E">
        <w:rPr>
          <w:rFonts w:hint="cs"/>
          <w:cs/>
        </w:rPr>
        <w:t>เป็นหน้าที่สำหรับมุกัลลัฟ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ต้องค้นหาเพื่อรู้จักมุจญฺตะฮิดที่มีความรู้สูงสุดในสมัยตน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10. </w:t>
      </w:r>
      <w:r w:rsidRPr="00AB1D6E">
        <w:rPr>
          <w:rFonts w:hint="cs"/>
          <w:cs/>
        </w:rPr>
        <w:t>หน้าที่ของบุคคลทั่วไป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ที่มิใช่มุจญฺตะฮิด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ช่วงที่ค้นหามุจญฺตะฮิดที่มีความรู้สูงสุดนั้น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ช่วงเวลาที่สืบหามุจญฺตะฮิดต้องปฏิบัตหน้าที่โดยการอิฮฺติยาฏ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หลังจากรู้จักมุจญฺตะฮิดแล้ว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ในช่วงที่สืบหาผู้ที่มีความรู้สูงสุด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ต้องปฏิบัติตามฟัตวาของมุจญฺตะฮิดที่ใกล้เคียงกับหลักอิฮฺติยาฏมากที่สุด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มีมุจญฺตะฮิดที่มีความรู้ใกล้เคียงกันสองสามคน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และหนึ่งในนั้นต้องเป็นผู้มีความรู้สูงสุดแน่นอน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ให้เลือกปฏิบัติตามฟัตวาที่ใกล้เคียงหลักอิฮฺติยาฏมากที่สุด</w:t>
      </w:r>
    </w:p>
    <w:p w:rsidR="00AB1D6E" w:rsidRPr="00AB1D6E" w:rsidRDefault="00AB1D6E" w:rsidP="00AB1D6E">
      <w:pPr>
        <w:pStyle w:val="libNormal"/>
      </w:pPr>
      <w:r w:rsidRPr="00AB1D6E">
        <w:t xml:space="preserve">11. </w:t>
      </w:r>
      <w:r w:rsidRPr="00AB1D6E">
        <w:rPr>
          <w:rFonts w:hint="cs"/>
          <w:cs/>
        </w:rPr>
        <w:t>หน้าที่ของผู้ปฏิบัติตาม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กรณีที่มีมุจญฺตะฮิดที่มีความรู้สูงสุด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และไม่สามารถจำแนกได้ว่าผู้ใดมีความรู้มากกว่าให้ปฏิบัติดังนี้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ปฏิบัติหน้าที่โดยการอิฮฺติยาฏ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หรือคำกล่าวที่ใกล้เคียงการอิฮฺติยาฏ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อิฮฺติยาฏวาญิบต้องเป็นเช่นนี้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ไม่สามารถปฏิบัติหน้าที่โดยการอิฮฺติยาฏได้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ให้เลือกปฏิบัติตามคำวินิจฉัยของคนหนึ่งคนใดก็ได้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12. </w:t>
      </w:r>
      <w:r w:rsidRPr="00AB1D6E">
        <w:rPr>
          <w:rFonts w:hint="cs"/>
          <w:cs/>
        </w:rPr>
        <w:t>ถ้าหากมุจญฺตะฮิด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ซึ่งมีความรู้เท่าเทียมกัน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ผู้มีหน้าที่ปฏิบัติตามสามารถเลือกปฏิบัติตามท่านใดท่านหนึ่งได้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หรือสามารถปฏิบัติตามบางเรื่องกับท่านหนึ่ง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และในเรื่องอื่นสามารถปฏิบัติตามอีกท่านหนึ่งได้</w:t>
      </w:r>
      <w:r w:rsidRPr="00AB1D6E">
        <w:rPr>
          <w:cs/>
        </w:rPr>
        <w:t xml:space="preserve"> 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13. </w:t>
      </w:r>
      <w:r w:rsidRPr="00AB1D6E">
        <w:rPr>
          <w:rFonts w:hint="cs"/>
          <w:cs/>
        </w:rPr>
        <w:t>ถ้าหากมีมุจญฺตะฮิด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ท่านหนึ่งเชี่ยวชาญบทบัญญัติด้านการปฏิบัติ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อิบาดาต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ส่วนอีกท่านหนึ่งเชี่ยวชาญด้านการค้าขาย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ให้ปฏิบัติตามผู้มีความรู้สูงสุดในแต่ละส่วน</w:t>
      </w:r>
      <w:r w:rsidRPr="00AB1D6E">
        <w:rPr>
          <w:cs/>
        </w:rPr>
        <w:t xml:space="preserve"> *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เฉพาะในกรณีที่มีความเห็นแตกต่างกัน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7)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หรือแม้แต่ในเรื่องการค้าขาย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ถ้ามุจญฺตะฮิดท่านหนึ่งมีความรู้มากกว่าในบางเรื่อง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และอีกท่านหนึ่งก็มีความรู้มากกว่าในบางเรื่องเช่นกัน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ในเรื่องนั้นให้ตักลีดกับผู้ที่มีความรู้สูงสุด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14. </w:t>
      </w:r>
      <w:r w:rsidRPr="00AB1D6E">
        <w:rPr>
          <w:rFonts w:hint="cs"/>
          <w:cs/>
        </w:rPr>
        <w:t>ทุกคนมีอิสระในการตักลีด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ไม่จำเป็นต้องปฏิบัติตามกัน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ในเรื่องตักลีดภรรยาไม่จำเป็นต้องกระทำตามสามี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ผู้ใดเชื่อมั่นว่ามุจญฺตะฮิดคนใดมีความรู้สูงกว่า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สามารถปฏิบัติตามได้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แม้ว่าจะเป็นคนละคนกันก็ตาม</w:t>
      </w:r>
      <w:r w:rsidRPr="00AB1D6E">
        <w:rPr>
          <w:cs/>
        </w:rPr>
        <w:t xml:space="preserve">  </w:t>
      </w:r>
    </w:p>
    <w:p w:rsidR="00AB1D6E" w:rsidRPr="00AB1D6E" w:rsidRDefault="00AB1D6E" w:rsidP="00C07223">
      <w:pPr>
        <w:pStyle w:val="Heading2"/>
      </w:pPr>
      <w:bookmarkStart w:id="24" w:name="_Toc380401595"/>
      <w:r w:rsidRPr="00AB1D6E">
        <w:rPr>
          <w:rFonts w:hint="cs"/>
          <w:cs/>
        </w:rPr>
        <w:t>วิธีพิสูจน์มุจญฺตะฮิดที่มีความรู้สูงสุด</w:t>
      </w:r>
      <w:bookmarkEnd w:id="24"/>
      <w:r w:rsidRPr="00AB1D6E">
        <w:rPr>
          <w:cs/>
        </w:rPr>
        <w:t xml:space="preserve">  </w:t>
      </w:r>
    </w:p>
    <w:p w:rsidR="00AB1D6E" w:rsidRPr="00AB1D6E" w:rsidRDefault="00AB1D6E" w:rsidP="00C07223">
      <w:pPr>
        <w:pStyle w:val="Heading3"/>
      </w:pPr>
      <w:bookmarkStart w:id="25" w:name="_Toc380401596"/>
      <w:r w:rsidRPr="00AB1D6E">
        <w:rPr>
          <w:rFonts w:hint="cs"/>
          <w:cs/>
        </w:rPr>
        <w:t>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ที่มีความรู้สูงสุด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สามารถพิสูจน์ได้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ดังนี้</w:t>
      </w:r>
      <w:bookmarkEnd w:id="25"/>
    </w:p>
    <w:p w:rsidR="00AB1D6E" w:rsidRPr="00AB1D6E" w:rsidRDefault="00AB1D6E" w:rsidP="00AB1D6E">
      <w:pPr>
        <w:pStyle w:val="libNormal"/>
      </w:pPr>
      <w:r w:rsidRPr="00AB1D6E">
        <w:t xml:space="preserve">1.  </w:t>
      </w:r>
      <w:r w:rsidRPr="00AB1D6E">
        <w:rPr>
          <w:rFonts w:hint="cs"/>
          <w:cs/>
        </w:rPr>
        <w:t>การรู้จักด้วยตัวเอง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กรณีที่บุคคลนั้นเป็นผู้รู้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และสามารถแยกแยะระหว่างมุจญฺตะฮิดและผู้รู้ได้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ด้วยการยืนยันของผู้รู้ที่อาดิล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ซึ่งสามารถแบ่งแยกแยะระหว่างการวินิจฉัยกับความรู้สูงสุดได้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โดยมีข้อแม้ว่าผู้รู้ที่อาดิล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อื่นต้องไม่มีความเห็นที่ต่างไป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เพียงแค่มั่นใจว่าบุคคลนั้นมีความรู้สูงสุด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ถือว่าเพียงพอแล้ว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 xml:space="preserve">11) 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การมีชื่อเสียงอันเป็นประโยชน์ต่อความรู้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เป็นที่รู้กันในผู้รู้ถึงเรื่องการค้นคว้าและความรู้ของเขา</w:t>
      </w:r>
      <w:r w:rsidRPr="00AB1D6E">
        <w:rPr>
          <w:cs/>
        </w:rPr>
        <w:t xml:space="preserve"> 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C07223">
      <w:pPr>
        <w:pStyle w:val="Heading2"/>
      </w:pPr>
      <w:bookmarkStart w:id="26" w:name="_Toc380401597"/>
      <w:r w:rsidRPr="00AB1D6E">
        <w:rPr>
          <w:rFonts w:hint="cs"/>
          <w:cs/>
        </w:rPr>
        <w:t>แนวทางการรู้จักฟัตวา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คำวินิจฉัย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ของมุจญฺตะฮิด</w:t>
      </w:r>
      <w:bookmarkEnd w:id="26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ได้ยินฟัตวาจากมุจญฺตะฮิด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ได้ยินจากผู้มีความอาดิล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ได้ยินจากผู้ที่เชื่อถือได้ในคำพูดของเขา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</w:t>
      </w:r>
    </w:p>
    <w:p w:rsidR="00AB1D6E" w:rsidRPr="00AB1D6E" w:rsidRDefault="00AB1D6E" w:rsidP="00C07223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เห็นฟัตวาในหนังสือริซาละฮฺของมุจญฺตะฮิด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การเปลี่ยนตักลีด</w:t>
      </w:r>
      <w:r w:rsidRPr="00AB1D6E">
        <w:rPr>
          <w:cs/>
        </w:rPr>
        <w:t xml:space="preserve">  (</w:t>
      </w:r>
      <w:r w:rsidRPr="00AB1D6E">
        <w:rPr>
          <w:rFonts w:hint="cs"/>
          <w:cs/>
        </w:rPr>
        <w:t>อุดูล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จากมุจญฺตะฮิดคนหนึ่งไปยังอีกคนหนึ่ง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ให้เปลี่ยนตักลีดจากมุจญฺตะฮิดที่มิได้เป็นอะอฺลัม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ผู้ที่มีความรู้สูงสุด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ไปยังมุจญฺตะฮิดที่อะอฺลัม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ไม่อนุญาต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ให้เปลี่ยนตักลีดจากมุจญฺตะฮิดที่อะอฺลัม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ไปยังมุจญฺตะฮิดที่ไม่อะอฺลัม</w:t>
      </w:r>
    </w:p>
    <w:p w:rsidR="00AB1D6E" w:rsidRPr="00AB1D6E" w:rsidRDefault="00AB1D6E" w:rsidP="00AB1D6E">
      <w:pPr>
        <w:pStyle w:val="libNormal"/>
      </w:pPr>
      <w:r w:rsidRPr="00AB1D6E">
        <w:t>3.</w:t>
      </w:r>
      <w:r w:rsidRPr="00AB1D6E">
        <w:rPr>
          <w:rFonts w:hint="cs"/>
          <w:cs/>
        </w:rPr>
        <w:t>ไม่อนุญาต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ให้เปลี่ยนตักลีดจากมุจญฺตะฮิดท่านหนึ่งไปยังอีกท่านหนึ่ง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ซึ่งมีความรู้เท่าเทียมกัน</w:t>
      </w:r>
      <w:r w:rsidRPr="00AB1D6E">
        <w:rPr>
          <w:cs/>
        </w:rPr>
        <w:t xml:space="preserve">* </w:t>
      </w:r>
      <w:r w:rsidRPr="00AB1D6E">
        <w:rPr>
          <w:rFonts w:hint="cs"/>
          <w:cs/>
        </w:rPr>
        <w:t>และไม่อนุญาต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กรณีที่เคยปฏิบัติตามฟัตวาของมุจญฺตะฮิดท่านนั้นมาก่อนแล้ว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อิฮฺติยาฎวาญิบ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ตราบที่มุจญฺตะฮิดที่ตนตักลีดยังมีชีวิตอยู่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ไม่อนุญาตให้เปลี่ยนตักลีดไปยังท่านอื่น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เว้นเสียแต่ว่าขาดคุณสมบัติข้อหนึ่งข้อใดไป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1 / 47)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ต้องเปลี่ยนตักลีดจากมุจญฺตะฮิดที่ขาดคุณสมบัติการเป็นมัรญิอฺ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เสียสติ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หรือความจำเสื่อมไปสู่มัรญิอฺที่มีคุณสมบัติสมบูรณ์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ต้องเปลี่ยนตักลีดจากมุจญฺตะฮิด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จนถึงขณะนั้นเป็นผู้มีความรู้สูงสุด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ไปสู่มุจญฺตะฮิดที่มีความรู้สูงกว่าในปัจจุบัน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6. </w:t>
      </w:r>
      <w:r w:rsidRPr="00AB1D6E">
        <w:rPr>
          <w:rFonts w:hint="cs"/>
          <w:cs/>
        </w:rPr>
        <w:t>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ให้เปลี่ยนตักลีดจากมุจญฺตะฮิดที่ตักลีดอยู่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แต่ขณะนั้นถึงแก่กรรมแล้ว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ไปยังมุจญฺตะฮิดที่มีชีวิต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ทว่าเป็นอิฮฺติยาฏมุซตะฮับ</w:t>
      </w:r>
      <w:r w:rsidRPr="00AB1D6E">
        <w:rPr>
          <w:cs/>
        </w:rPr>
        <w:t>*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คงสภาพการตักลีดกับมุจญฺตะฮิดที่ถึงแก่กรรมไปแล้วถ้าท่านมีความรู้สูงกว่ามุจญฺตะฮิดที่มีชีวิตอยู่ในปัจจุบัน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ให้เปลี่ยนตักลีดจากมุจญฺตะฮิดที่มีชีวิตไปยังมุจญฺตะฮิดที่ถึงแก่กรรมแล้ว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ถึงแม้ว่าเคยตักลีดตามมุจญฺตะฮิดท่านนั้นอยู่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แต่หลังจากเสียชีวิตแล้วได้เปลี่ยนไปสู่มุจญฺตะฮิดที่มีชีวิต</w:t>
      </w:r>
      <w:r w:rsidRPr="00AB1D6E">
        <w:rPr>
          <w:cs/>
        </w:rPr>
        <w:t xml:space="preserve">    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สองสามประเด็นสำคัญ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อุดูล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จากมุจญฺตะฮิดท่านหนึ่งไปยังอีกท่านหนึ่ง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ปฏิบัติตามฟัตวาของมุจญฺตะฮิดคนใหม่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โดยไม่จำเป็นต้องขออนุญาตจากมุจญฺตะฮิดคนเดิม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กรณีที่มุจญฺตะฮิด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ที่มีความรู้สูงสุดมิได้ออกฟัตวาในปัญหาข้อใดข้อหนึ่ง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อนุญาตให้ผู้ตักลีดตามท่านปฏิบัติตามคำฟัตวาของมุจญฺตะฮิดท่านอื่นได้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ให้ปฏิบัติตามมุจญฺตะฮิดที่มีความรู้สูงกว่ามุจญฺตะฮิดคนอื่น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 </w:t>
      </w:r>
      <w:r w:rsidRPr="00AB1D6E">
        <w:rPr>
          <w:rFonts w:hint="cs"/>
          <w:cs/>
        </w:rPr>
        <w:t>ถ้ามุจญฺตะฮิดเปลี่ยนแปลงฟัตวา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ผู้ปฏิบัติตามต้องปฏิบัติตามฟัตวาใหม่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ไม่อนุญาตให้ปฏิบัติตามฟัตวาเดิม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ถ้าผู้ปฏิบัติตามสงสัยในการเปลี่ยนแปลงฟัตวา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สามารถปฏิบัติฟัตวาเดิมจนกว่าจะแน่ใจ</w:t>
      </w:r>
      <w:r w:rsidRPr="00AB1D6E">
        <w:rPr>
          <w:cs/>
        </w:rPr>
        <w:t xml:space="preserve"> 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5. </w:t>
      </w:r>
      <w:r w:rsidRPr="00AB1D6E">
        <w:rPr>
          <w:rFonts w:hint="cs"/>
          <w:cs/>
        </w:rPr>
        <w:t>ถ้าผู้ปฏิบัติตามสงสัยคุณสมบัติของมุจญฺตะฮิดที่ตนตักลีด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DC0894" w:rsidRPr="00AB1D6E">
        <w:rPr>
          <w:rFonts w:hint="cs"/>
          <w:cs/>
        </w:rPr>
        <w:t>สงสัยว่าอาดิลหรือไม่ กรณีที่ก่อนหน้านี้มีคุณสมบัตินั้นอยู่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แต่ปัจจุบันสงสัยว่าขาดคุณสมบัติดังกล่าวหรือไม่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ให้ถือว่ายังมีคุณสมบัติอยุ่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แต่ถ้าสงสัยว่ามีคุณสมบัตินั้นตั้งแต่แรกหรือไม่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จำเป็นต้องตรวจสอบ</w:t>
      </w:r>
      <w:r w:rsidRPr="00AB1D6E">
        <w:rPr>
          <w:cs/>
        </w:rPr>
        <w:t xml:space="preserve"> 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ต้องเรียนรู้เรื่องความสงสัยหรือการลืม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ซึ่งโดยปกติเป็นความจำเป็นสำหรับผู้ปฏิบัติตาม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ยกเว้นกรณีที่มั่นใจว่าปัญหาเหล่านั้นจะไม่เกิดกับตน</w:t>
      </w:r>
      <w:r w:rsidRPr="00AB1D6E">
        <w:rPr>
          <w:cs/>
        </w:rPr>
        <w:t xml:space="preserve"> </w:t>
      </w:r>
    </w:p>
    <w:p w:rsidR="00AB1D6E" w:rsidRDefault="00AB1D6E" w:rsidP="00AB1D6E">
      <w:pPr>
        <w:pStyle w:val="libNormal"/>
      </w:pPr>
      <w:r w:rsidRPr="00AB1D6E">
        <w:t xml:space="preserve">7. </w:t>
      </w:r>
      <w:r w:rsidR="00DC0894">
        <w:rPr>
          <w:rFonts w:hint="cs"/>
          <w:cs/>
        </w:rPr>
        <w:t>ขณะน</w:t>
      </w:r>
      <w:r w:rsidRPr="00AB1D6E">
        <w:rPr>
          <w:rFonts w:hint="cs"/>
          <w:cs/>
        </w:rPr>
        <w:t>มาซได้เกิดปัญหาขึ้น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แต่ตนไม่รู้เงื่อนไขและไม่อาจแก้ไขได้ในตอนนั้น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แต่ตั้งใจว่าหลังจากนะมาซจะถามถ้าขัดแย้งกับฟัตวาตนจะนมาซใหม่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ให้นมาซต่อให้เสร็จ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หลังจากนั้นถ้ารู้ว่าตนปฏิบัติตามฟัตวาของมุจญฺตะฮิด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ถ้ามิใช่เช่นนั้นต้องทำใหม่อีกครั้ง</w:t>
      </w:r>
    </w:p>
    <w:p w:rsidR="00DC0894" w:rsidRPr="00AB1D6E" w:rsidRDefault="00DC0894" w:rsidP="00462FFD">
      <w:pPr>
        <w:pStyle w:val="libNormal"/>
        <w:ind w:firstLine="0"/>
      </w:pPr>
    </w:p>
    <w:p w:rsidR="00AB1D6E" w:rsidRPr="00AB1D6E" w:rsidRDefault="00AB1D6E" w:rsidP="00462FFD">
      <w:pPr>
        <w:pStyle w:val="Heading2"/>
      </w:pPr>
      <w:bookmarkStart w:id="27" w:name="_Toc380398800"/>
      <w:bookmarkStart w:id="28" w:name="_Toc380401598"/>
      <w:r w:rsidRPr="00AB1D6E">
        <w:rPr>
          <w:rFonts w:hint="cs"/>
          <w:cs/>
        </w:rPr>
        <w:t>หน้าที่ของบุคคลที่ปฏิบัติโดยปราศจากการตักลีดหรือตักลีดไม่ถูกต้อง</w:t>
      </w:r>
      <w:bookmarkEnd w:id="27"/>
      <w:bookmarkEnd w:id="28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บุคคลที่ปฏิบัติหน้าที่โดยปราศจากการตักลีดในระยะเวลาหนึ่ง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กรณีที่มั่นใจว่า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ตนได้ปฏิบัติหน้าที่อันแท้จริงของตนแล้ว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หรือสิ่งที่ปฏิบัติตรงกับฟัตวาของมุจญฺตะฮิดที่ตนต้องตักลีดตาม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หรือตรงกับฟัตวาของมุจญฺตะฮิดซึ่งปัจจุบัจต้องตักลีดตาม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หรือการปฏิบัติของตนใกล้เคียงกับหลักอิฮฺติยาฏ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สิ่งที่กระทำผ่านมาถือว่าถูกต้อง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ถ้าระยะเวลาหนึ่งตักลีดตามมุจญฺตะฮิดที่ไม่มีเงื่อนไขสมบูรณ์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เหมือนกับผู้ที่ไม่เคยตักลีดมาก่อนเลย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DC0894" w:rsidRPr="00AB1D6E">
        <w:rPr>
          <w:rFonts w:hint="cs"/>
          <w:cs/>
        </w:rPr>
        <w:t>ถ้ามุกัลลัฟเข้าใจว่าระยะเวลาหนึ่งตนปฏิบัติหน้าที่โดยปราศจากการตักลีด และไม่รู้ว่านานแค่ไหน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แต่รู้ว่าที่ผ่านมาได้กระทำอย่างไร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ตามเงื่อนไขที่กล่าวมาในข้อหนึ่ง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สิ่งที่เคยปฏิบัติผ่านมาถือว่าถูกต้อง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มิเช่นนั้นจำนวนที่มั่นใจว่านานแค่ไหนถือว่าบาฎิล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และต้องชดเชยใหม่</w:t>
      </w:r>
      <w:r w:rsidRPr="00AB1D6E">
        <w:rPr>
          <w:cs/>
        </w:rPr>
        <w:t xml:space="preserve">  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ถ้าสงสัยความถูกต้องการตักลีดที่ผ่านมา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ให้ถือว่าถูกต้อง</w:t>
      </w:r>
      <w:r w:rsidRPr="00AB1D6E">
        <w:rPr>
          <w:cs/>
        </w:rPr>
        <w:t xml:space="preserve">  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การบรรลุนิติภาวะตามศาสนบัญญัติผ่านพ้นไปแล้ว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แต่สงสัยสิ่งที่กระทำผ่านมาว่ากระทำบนการตักลีดที่ถูกต้องหรือไม่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ให้ถือว่าถูกต้อง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ถ้าคงสภาพการตักลีดกับผู้ตายโดยไม่ได้รับอนุญาตจากมุจญฺตะฮิดที่มีชีวิต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เหมือนกับผู้ปฎิบัติหน้าที่โดยปราศจากการตักลีด</w:t>
      </w:r>
      <w:r w:rsidRPr="00AB1D6E">
        <w:rPr>
          <w:cs/>
        </w:rPr>
        <w:t xml:space="preserve"> </w:t>
      </w:r>
    </w:p>
    <w:p w:rsidR="00AB1D6E" w:rsidRPr="00AB1D6E" w:rsidRDefault="00AB1D6E" w:rsidP="00462FFD">
      <w:pPr>
        <w:pStyle w:val="Heading2"/>
      </w:pPr>
      <w:bookmarkStart w:id="29" w:name="_Toc380398801"/>
      <w:bookmarkStart w:id="30" w:name="_Toc380401599"/>
      <w:r w:rsidRPr="00AB1D6E">
        <w:rPr>
          <w:rFonts w:hint="cs"/>
          <w:cs/>
        </w:rPr>
        <w:t>หลักการอิฮฺติยาฏ</w:t>
      </w:r>
      <w:bookmarkEnd w:id="29"/>
      <w:bookmarkEnd w:id="30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ในความหมายของนักปราชญ์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การปฏิบัติหน้าที่โดยมั่นใจว่าได้ปฏิบัติหน้าที่ของตนแล้ว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การปฏิบัติหน้าที่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สำหรับทุกคนทั้งมุจญฺตะฮิดและมิใช่มุจญฺตะฮิด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แต่ต้องเข้าใจประเด็นที่จะอิฮฺติยาฏ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ซึ่งมีส่วนน้อยเท่านั้นที่รู้จักเนื่องจากการรู้จักประเด็นเป็นเรื่องยุ่งยากมาก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จำเป็นต้องมีข้อมูลสมบูรณ์เกี่ยวกับวิธีการปฏิบัติ</w:t>
      </w:r>
      <w:r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การปฏิบัติหน้าที่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บางครั้งเป็นเหตุให้ทำซ้ำและบางครั้งก็ไม่ใช่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ตัวอย่างที่หนึ่ง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ผู้ที่ไม่รู้ว่าต้องนะมาซเต็มหรือนะมาซย่อ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ถ้าต้องการปฏิบัติโดยการอิฮฺติยาฏ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จำเป็นต้องนะมาซทั้งเต็มและย่อ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ตัวอย่างที่สอง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ผู้ที่ไม่รู้ว่าอะซาน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และอิกอมะฮฺ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เป็นวาญิบหรือมุซตะฮับ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ถ้าต้องการปฏิบัติโดยการอิฮฺติยาฏ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ต้องอะซานและอิกอมะฮฺ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ถ้าผู้ปฏิบัติ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รู้ว่าการกระทำนั้นไม่ฮะรอม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แต่ไม่รู้ว่าเป็นวาญิบ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หรือมักรูฮฺ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หรือมุบาฮฺ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สามารถปฏิบัติได้โดยเนียตเพื่อผลบุญ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เนื่องจากการกระทำนั้นคาดว่ามีการยอมรับร่วมอยู่ด้วย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ถ้าผู้ปฏิบัติ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รู้ว่าการกระทำนั้นไม่ฮะรอม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แต่ไม่รู้ว่าเป็นวาญิบ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หรือมักรูฮฺ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หรือมุบาฮฺ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สามารถละเว้นไม่ปฏิบัติได้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เนื่องจากการกระทำนั้นมีความโกรธกริ้วแฝงอยู่ด้วย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ความแตกต่างระหว่าง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อิฮฺติยาฏวาญิบกับอิฮฺติยาฏมุซตะฮับ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หมายถึงข้อพึงระวัง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และทั้งหมดที่กล่าวในหนังสือริซาละฮฺทั้งหลาย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อาจเป็นวาญิบหรือมุซตะฮับ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แต่ทั้งสองมีความแตกต่างกันใน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ลักษณะ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การรู้จักและการจำแนกว่าอิฮฺติยาฏมาจากส่วนใด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และอีกส่วนหนึ่ง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หมายถึงหน้าที่ของผู้ปฏิบัติเกี่ยวกับทั้งสองคืออะไร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ความแตกต่างแรก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การอิฮฺติยาฏที่ปราศจากฟัตวาก่อนหน้านั้น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ส่วนอิฮฺติยาฏมุซตะฮับ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การอิฮฺติยาฏที่มาพร้อมกับฟัตวา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ถ้าปัญหาดังกล่าวมุจญฺตะฮิดออกฟัตวาและสำทับให้อิฮฺติยาฏด้วย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อิฮฺติยาฏประเภทนี้เป็นมุซตะฮับ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มิได้ออกฟัตวา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แต่ให้อิฮฺติยาฏตั้งแต่แรก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อิฮฺติยาฏประเภทนี้เป็นวาญิบ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หรือเรียกอีกอย่างว่า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อิฮฺติยาฏมุฏลัก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ตัวอย่าง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ฆุซลฺอิรติมาซียฺ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ถ้าเนียตทำฆุซลฺอิรติมาซียฺ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แต่ค่อย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ดำน้ำไปที่ละน้อยจนกระทั่งร่างกายทั้งหมดอยู่ใต้น้ำ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ถือว่าฆุซลฺถูกต้อง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ซึ่งการอิฮฺยาฏคือ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ให้ดำน้ำเพียงครั้งเดียว</w:t>
      </w:r>
      <w:r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ตัวอย่างอิฮฺติยาฏวาญิบ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สามารถใช้สิ่งที่เปื้อนนะญิซปกปิดอวัยวะได้</w:t>
      </w:r>
      <w:r w:rsidRPr="00AB1D6E">
        <w:rPr>
          <w:cs/>
        </w:rPr>
        <w:t xml:space="preserve"> </w:t>
      </w:r>
      <w:r w:rsidR="00DC0894">
        <w:rPr>
          <w:rFonts w:hint="cs"/>
          <w:cs/>
        </w:rPr>
        <w:t>แต่ต้องไม่ใส่น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ความแตกต่างที่สอง</w:t>
      </w:r>
      <w:r w:rsidRPr="00AB1D6E">
        <w:rPr>
          <w:cs/>
        </w:rPr>
        <w:tab/>
      </w:r>
      <w:r w:rsidRPr="00AB1D6E">
        <w:rPr>
          <w:rFonts w:hint="cs"/>
          <w:cs/>
        </w:rPr>
        <w:t>อิฮฺติยาฏมุซตะฮับ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ผู้ปฏิบัติต้องทำตามอิฮฺติยาฏนั้นหรือทำตามฟัตวา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ในปัญหาดังกล่าวไม่สามารถปฏิบัติตามฟัตวาของมุจญฺตะฮิดท่านอื่นได้</w:t>
      </w:r>
    </w:p>
    <w:p w:rsidR="00C07223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ส่วนอิฮฺติยาฏวาญิบ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ผู้ปฏิบัติสามารถทำตามอิฮฺติยาฏหรือปฏิบัติตามฟัตวาของมุจญฺตะฮิดท่านอื่นได้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C07223">
      <w:pPr>
        <w:pStyle w:val="Heading2"/>
      </w:pPr>
      <w:bookmarkStart w:id="31" w:name="_Toc380401600"/>
      <w:r w:rsidRPr="00AB1D6E">
        <w:rPr>
          <w:rFonts w:hint="cs"/>
          <w:cs/>
        </w:rPr>
        <w:t>หน้าที่ของผู้แจ้งฟัตวา</w:t>
      </w:r>
      <w:bookmarkEnd w:id="3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ถ้าผู้บอกปัญหา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อธิบายฟัตวาผิดหรือปัญหาผิด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ต้องแจ้งให้ผู้เรียนรู้ทราบและแก้ใขข้อผิดพลาดนั้น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ถ้าบุคคลหนึ่งได้บอกฟัตวาของมุจญฺตะฮิดกับคนอื่น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ต่อมาฟัตวาได้เปลี่ยนแปลง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ไม่จำเป็นต้องแจ้งให้ผู้ที่ได้ยินฟัตวาจากตนทราบ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แม้ว่าจะเป็นอิฮฺติยาฏมุซตะฮับก็ตาม</w:t>
      </w:r>
      <w:r w:rsidRPr="00AB1D6E">
        <w:rPr>
          <w:cs/>
        </w:rPr>
        <w:t xml:space="preserve"> </w:t>
      </w:r>
      <w:r w:rsidRPr="00AB1D6E">
        <w:rPr>
          <w:cs/>
        </w:rPr>
        <w:tab/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ถ้าคิดเองว่าฟัตวาอาจเป็นเช่นนี้หรือเช่นนั้น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ถ้าจะปฏิบัติตามหรือบอกฟัตวาแก่คนอื่น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ถือว่าไม่เพียงพอ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ทว่าต้องมั่นใจในฟัตวานั้น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ยกเว้นสิ่งที่ตนคิดเดาได้นำมาจากคำพูดภายนอกของมุจญฺตะฮิด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หรือคำบอกกล่าวของผู้บอกปัญหา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หรือเป็นข้อเขียนที่ปรากฏในหนังสือริซาละฮฺ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สรุปคือ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การคาดเดาไม่ถือว่าเป็นฮุจญัติ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เหตุผล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เว้นเสียแต่ว่าเป็นคำพูดของมุจญฺตะฮิด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หรือของผู้บอกเล่าฟัตวา</w:t>
      </w:r>
      <w:r w:rsidRPr="00AB1D6E">
        <w:rPr>
          <w:cs/>
        </w:rPr>
        <w:t xml:space="preserve"> </w:t>
      </w:r>
    </w:p>
    <w:p w:rsidR="00AB1D6E" w:rsidRPr="00AB1D6E" w:rsidRDefault="00AB1D6E" w:rsidP="00462FFD">
      <w:pPr>
        <w:pStyle w:val="Heading3"/>
      </w:pPr>
      <w:bookmarkStart w:id="32" w:name="_Toc380398802"/>
      <w:bookmarkStart w:id="33" w:name="_Toc380401601"/>
      <w:r w:rsidRPr="00AB1D6E">
        <w:rPr>
          <w:rFonts w:hint="cs"/>
          <w:cs/>
        </w:rPr>
        <w:t>เงื่อนไขที่แตกต่างในการได้รับฟัตวาของมุจญฺตะฮิด</w:t>
      </w:r>
      <w:bookmarkEnd w:id="32"/>
      <w:bookmarkEnd w:id="33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ถ้าสองคนบอกฟัตวาขัดแย้งกันต้องไม่รับฟังทั้งสองคน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ถ้าได้ยินปัญหาจากมุจญฺตะฮิด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แต่มีอีกคนอธิบายต่างไปจากที่ได้ยิน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ให้ถือว่าสิ่งที่ได้ยินจากมุจญฺตะฮิดเชื่อถือได้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สิ่งที่บันทึกอยู่ในริซาละฮฺของมุจญฺตะฮิดขัดแย้งกับสิ่งที่ได้ยินจากมุจญฺตะฮิด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สิ่งที่ได้ยินจากมุจญฺตะฮิดเชื่อถือได้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สิ่งที่บันทึกอยู่ในริซาละฮฺของมุจญฺตะฮิดไม่ตรงกับสิ่งที่ผู้บอกกล่าวถึง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ถ้าริซาละฮฺไม่ผิดพลาด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สิ่งที่บันทึกอยู่ในริซาละฮฺเชื่อถือได้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เว้นเสียแต่ว่าผู้บอกกล่าวว่า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มุจญฺตะฮิดเปลี่ยนแปลงทัศนะที่กล่าวไว้ในริซาละฮฺ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5.  </w:t>
      </w:r>
      <w:r w:rsidRPr="00AB1D6E">
        <w:rPr>
          <w:rFonts w:hint="cs"/>
          <w:cs/>
        </w:rPr>
        <w:t>ถ้าปัญหาในริซาละฮฺเล่มหนึ่งกล่าวไว้อย่างหนึ่ง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และในริซาละฮฺอีกเล่มหนึ่งกล่าวอีกอย่างหนึ่ง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ให้ถือริซาละฮฺทีเป็นหลัก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ประเด็นที่แตกต่างกันในตะฮฺรีรุลวะซีละฮฺ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กับเตาฎีฮุลมะซาอิล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ให้ถือสิ่งที่เขียนไว้ในตะฮฺรีรุลวะซีละฮฺเป็นหลัก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หน้าที่ของผู้ปฏิบัติกรณีฟัตวาเก่าและใหม่ของมุจญฺตะฮิดแตกต่างกัน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ถ้ามัรญิอฺตักลีดอสัญกรรมหรือด้วยสาเหตุอื่นผู้ปฏิบัติได้เปลี่ยนตักลีดไปยังมัรญิอฺคนอื่น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และฟัตวาของมุจญฺตะฮิดคนเดิมกับมุจญฺตะฮิดคนใหม่แตกต่างกัน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บางเรื่องตนปฏิบัติตามฟัตวาของมุจญฺคนใหม่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และบางเรื่องสิ่งที่ปฏิบัติตามฟัตวาของมุจญฺตะฮิดคนเดิม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ดังจะกล่าวถึงตัวอย่างของประเด็นแตกต่างและเงื่อนไข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มุจญฺตะฮิดคนเดิม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กล่าวว่านะมาซเราะกะอัตที่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ให้กล่าวตัซบีฮาตเพียงครั้งเดียว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ซึ่งผู้ปฏิบัติตามได้ปฏิบัติเช่นนั้น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แต่มุจญฺตะฮิดคนปัจจุบันกล่าวว่า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ถือว่าไม่เพียงพอ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นะมาซที่ทำผ่านมาแล้วถือว่าถูกต้อง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มุจญฺตะฮิดคนเดิม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กล่าวว่าการตะยัมมุมให้ตบฝ่ามือบนฝุ่นดินเพียงครั้งเดียว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ซึ่งผู้ปฏิบัติตามได้ปฏิบัติเช่นนั้น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แต่มุจญฺตะฮิดคนปัจจุบัน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ถือว่าไม่เพียงพอ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ดังนั้นให้ถือว่าถูกต้อง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3. </w:t>
      </w:r>
      <w:r w:rsidR="00DC0894" w:rsidRPr="00AB1D6E">
        <w:rPr>
          <w:rFonts w:hint="cs"/>
          <w:cs/>
        </w:rPr>
        <w:t>อักดฺหรืออีกออียฺ มุจญฺตะฮิดคนเดิมถือว่าในลักษณะหนึ่งถูกต้อง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และผู้ปฏิบัติตามก็ปฏิบัติเช่นนั้น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แต่มุจญฺตะฮิดคนปัจจุบัน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ให้ถือว่าถูกต้อง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4.  </w:t>
      </w:r>
      <w:r w:rsidRPr="00AB1D6E">
        <w:rPr>
          <w:rFonts w:hint="cs"/>
          <w:cs/>
        </w:rPr>
        <w:t>มุจญฺตะฮิดคนเดิม</w:t>
      </w:r>
      <w:r w:rsidRPr="00AB1D6E">
        <w:rPr>
          <w:cs/>
        </w:rPr>
        <w:t xml:space="preserve"> </w:t>
      </w:r>
      <w:r w:rsidR="00DC0894" w:rsidRPr="00AB1D6E">
        <w:rPr>
          <w:rFonts w:hint="cs"/>
          <w:cs/>
        </w:rPr>
        <w:t>ถือว่าสิ่งหนึ่งสะอาด และผู้ปฏิบัติตามไม่เคยหลีกเลี่ยงสิ่งนั้นเลย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แต่มุจญฺตะฮิดคนปัจจุบัน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ถือว่าสิ่งนั้นนะญิซ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การกระทำที่ผ่านมาให้ถือว่าถูกต้อง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แต่ถ้าสิ่งนั้นยังคงเหลืออยู่จนถึงปัจจุบันถือว่า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</w:p>
    <w:p w:rsidR="00AB1D6E" w:rsidRPr="00AB1D6E" w:rsidRDefault="00AB1D6E" w:rsidP="00AB1D6E">
      <w:pPr>
        <w:pStyle w:val="libNormal"/>
      </w:pPr>
      <w:r w:rsidRPr="00AB1D6E">
        <w:t xml:space="preserve">5.  </w:t>
      </w:r>
      <w:r w:rsidRPr="00AB1D6E">
        <w:rPr>
          <w:rFonts w:hint="cs"/>
          <w:cs/>
        </w:rPr>
        <w:t>มุจญฺตะฮิดคนเดิม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ถือว่าของสิ่งหนึ่งอนุมัติหรือไม่อนุมัติ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แต่มุจญฺตะฮิดคนปัจจุบันฟัตวาต่างไปจากนั้น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สิ่งที่กระทำผ่านมาถือว่าไม่เป็นไร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แต่ถ้าสิ่งนั้นยังคงเหลือจนถึงปัจจุบัน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ให้ถือปฏิบัติตามฟัตวาของมุจญฺตะฮิดคนใหม่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ตัวอย่าง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มุจญฺตะฮิดคนเดิม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อนุญาตให้เชือดสัตว์ด้วยสิ่งที่นอกเหนือจากโลหะ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แต่มุจญฺตะฮิดคนปัจจุบันไม่อนุญาต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ถ้าเคยเชือดสัตว์ด้วยสิ่งที่ไม่ใช่โลหะและใช้ประโยชน์จากเนื้อสัตว์นั้น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การซื้อขายเนื้อถูกต้องและการใช้ประโยชน์จากเนื้ออนุญาต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แต่ถ้าเนื้อยังคงเหลืออยู่จนถึงปัจจุบัน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ถือว่าไม่อนุญาต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สองสามประเด็นสำคัญ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ถ้าการซื้อขาย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ผู้ขายตักลีดกับมุจญฺตะฮิดคนหนึ่ง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ส่วนผู้ซื้อตักลีดกับมุจญฺตะฮิดอีกคนหนึ่ง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และในการซื้อขายนั้นทั้งสองออกฟัตวาที่เฉพาะเจาะจง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การซื้อขายที่กระทำบนพื้นฐานของฟัตวามุจญฺตะฮิดแต่ละท่าน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ถือว่าการค้าขายของผู้ตักลีดตามเท่านั้นถูกต้อง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ส่วนบุคคลอื่นบาฏิล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โมฆะ</w:t>
      </w:r>
      <w:r w:rsidRPr="00AB1D6E">
        <w:rPr>
          <w:cs/>
        </w:rPr>
        <w:t xml:space="preserve">) 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ถ้าบุคคลหนึ่งได้รับมอบหมายให้ทำหน้าที่แทน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จ่ายคุมซฺ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หรือซะกาต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หรือกะฟาเราะฮฺ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หรืออ่านอักดฺ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หรือทำสิ่งที่คล้ายคลึงกัน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วาญิบสำหรับตนต้องปฏิบัติตามฟัตวาของมุจญฺตะฮิดที่ผู้มอบหมายตักลีดตาม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แต่ถ้าตนในฐานะผู้รับจ้างปฏิบัติ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รับจ้างนะมาซ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หรือบำเพ็ญฮัจญฺ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ต้องปฏิบัติตามฟัตวาของมุจญฺตะฮิดที่ตนตักลีดตาม</w:t>
      </w:r>
      <w:r w:rsidRPr="00AB1D6E">
        <w:rPr>
          <w:cs/>
        </w:rPr>
        <w:t xml:space="preserve"> 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D96C3D" w:rsidRDefault="00AB1D6E" w:rsidP="00DC0894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ไม่อนุญาต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ให้การยกเลิกเงื่อนไขของฮากิมที่มีคุณสมบัติสมบูรณ์</w:t>
      </w:r>
      <w:r w:rsidRPr="00AB1D6E">
        <w:rPr>
          <w:cs/>
        </w:rPr>
        <w:t xml:space="preserve"> </w:t>
      </w:r>
      <w:r w:rsidR="00DC0894" w:rsidRPr="00AB1D6E">
        <w:rPr>
          <w:rFonts w:hint="cs"/>
          <w:cs/>
        </w:rPr>
        <w:t>แม้แต่มุจญฺตะฮิดท่านอื่นจะเป็นผู้ยกเลิกก็ตาม เว้นเสียแต่ว่า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รู้แน่นอนว่าฮากิมผิดพลาดในการออกเงื่อนไขนั้น</w:t>
      </w:r>
      <w:r w:rsidRPr="00AB1D6E">
        <w:rPr>
          <w:cs/>
        </w:rPr>
        <w:t xml:space="preserve">  </w:t>
      </w:r>
    </w:p>
    <w:p w:rsidR="00D96C3D" w:rsidRDefault="00D96C3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DC0894">
      <w:pPr>
        <w:pStyle w:val="libNormal"/>
      </w:pPr>
    </w:p>
    <w:p w:rsidR="00AB1D6E" w:rsidRPr="00AB1D6E" w:rsidRDefault="00AB1D6E" w:rsidP="00AB1D6E">
      <w:pPr>
        <w:pStyle w:val="libNormal"/>
      </w:pPr>
    </w:p>
    <w:p w:rsidR="00DC0894" w:rsidRPr="00AB1D6E" w:rsidRDefault="00AB1D6E" w:rsidP="00462FFD">
      <w:pPr>
        <w:pStyle w:val="Heading1"/>
      </w:pPr>
      <w:bookmarkStart w:id="34" w:name="_Toc380398803"/>
      <w:bookmarkStart w:id="35" w:name="_Toc380401602"/>
      <w:r w:rsidRPr="00AB1D6E">
        <w:rPr>
          <w:rFonts w:hint="cs"/>
          <w:cs/>
        </w:rPr>
        <w:t>หมวดที่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ความสะอาด</w:t>
      </w:r>
      <w:bookmarkEnd w:id="34"/>
      <w:bookmarkEnd w:id="35"/>
    </w:p>
    <w:p w:rsidR="00DC0894" w:rsidRPr="00AB1D6E" w:rsidRDefault="00AB1D6E" w:rsidP="00462FFD">
      <w:pPr>
        <w:pStyle w:val="Heading1"/>
      </w:pPr>
      <w:bookmarkStart w:id="36" w:name="_Toc380398804"/>
      <w:bookmarkStart w:id="37" w:name="_Toc380401603"/>
      <w:r w:rsidRPr="00AB1D6E">
        <w:rPr>
          <w:rFonts w:hint="cs"/>
          <w:cs/>
        </w:rPr>
        <w:t>เงื่อนไขเกี่ยวกับความสะอาด</w:t>
      </w:r>
      <w:bookmarkEnd w:id="36"/>
      <w:bookmarkEnd w:id="37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ไม่ทรงประสงค์ที่จะสร้างความยากลำบากและความคับแค้นใด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แก่สูเจ้า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แต่ทว่าพระองค์ทรงประสงค์ที่จะทำความสะอาดแก่สูเจ้า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และประสงค์ให้ความโปรดปรานของพระองค์ที่ประทานแก่สูเจ้า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เกิดความสมบูรณ์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เพื่อสูเจ้าจะได้ขอบคุณพระองค์</w:t>
      </w:r>
      <w:r w:rsidRPr="00AB1D6E">
        <w:rPr>
          <w:cs/>
        </w:rPr>
        <w:t xml:space="preserve">   (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มาอิดะฮฺ</w:t>
      </w:r>
      <w:r w:rsidRPr="00AB1D6E">
        <w:rPr>
          <w:cs/>
        </w:rPr>
        <w:t xml:space="preserve"> / </w:t>
      </w:r>
      <w:r w:rsidRPr="00AB1D6E">
        <w:t>6)</w:t>
      </w:r>
    </w:p>
    <w:p w:rsidR="00AB1D6E" w:rsidRPr="00AB1D6E" w:rsidRDefault="00AB1D6E" w:rsidP="00DC0894">
      <w:pPr>
        <w:pStyle w:val="libNormal"/>
      </w:pP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ดังที่ได้กล่าวมาแล้วว่า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สิ่งที่เกี่ยวข้องกับการปฏิบัติเรียกว่า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บทบัญญัติ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อะฮฺกาม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ซึ่งประกอบด้วยวาญิบต่าง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ข้อบังคับ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ซึ่ง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เป็นหนึ่งในวาญิบที่เป็นพื้นฐานและมีความสำคัญมากที่สุด</w:t>
      </w:r>
    </w:p>
    <w:p w:rsidR="00AB1D6E" w:rsidRPr="00AB1D6E" w:rsidRDefault="00AB1D6E" w:rsidP="00DC0894">
      <w:pPr>
        <w:pStyle w:val="libNormal"/>
      </w:pPr>
      <w:r w:rsidRPr="00AB1D6E">
        <w:rPr>
          <w:rFonts w:hint="cs"/>
          <w:cs/>
        </w:rPr>
        <w:t>บทบัญญัติเกี่ยวกับนมาซ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แบ่งออกเป็น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ประเด็น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ดังนี้</w:t>
      </w:r>
    </w:p>
    <w:p w:rsidR="00AB1D6E" w:rsidRPr="00AB1D6E" w:rsidRDefault="00AB1D6E" w:rsidP="00DC0894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ปฐมบทของนมาซ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สิ่งที่ผู้นมาซต้องกระทำก่อนนมาซ</w:t>
      </w:r>
    </w:p>
    <w:p w:rsidR="00AB1D6E" w:rsidRPr="00AB1D6E" w:rsidRDefault="00AB1D6E" w:rsidP="00DC0894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สิ่งที่เกี่ยวข้องกับนมาซ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ปัญหาต่าง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DC0894">
        <w:rPr>
          <w:rFonts w:hint="cs"/>
          <w:cs/>
        </w:rPr>
        <w:t>ที่เกี่ยวข้องกับการน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เริ่มตั้งแต่ตักบีเราะตุลอิฮฺรอมจนถึงสลาม</w:t>
      </w:r>
    </w:p>
    <w:p w:rsidR="00AB1D6E" w:rsidRDefault="00AB1D6E" w:rsidP="00AB1D6E">
      <w:pPr>
        <w:pStyle w:val="libNormal"/>
      </w:pPr>
      <w:r w:rsidRPr="00AB1D6E">
        <w:t xml:space="preserve">3. </w:t>
      </w:r>
      <w:r w:rsidR="00D96C3D">
        <w:rPr>
          <w:rFonts w:hint="cs"/>
          <w:cs/>
        </w:rPr>
        <w:t>สิ่งที่ทำให้น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บาฏิล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โมฆะ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ปัญหาต่าง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ที่เกี่ยวข้องกับการกระทำบางอย่าง</w:t>
      </w:r>
      <w:r w:rsidRPr="00AB1D6E">
        <w:rPr>
          <w:cs/>
        </w:rPr>
        <w:t xml:space="preserve"> </w:t>
      </w:r>
      <w:r w:rsidR="00DC0894">
        <w:rPr>
          <w:rFonts w:hint="cs"/>
          <w:cs/>
        </w:rPr>
        <w:t>อันเป็นสาเหตุให้น</w:t>
      </w:r>
      <w:r w:rsidRPr="00AB1D6E">
        <w:rPr>
          <w:rFonts w:hint="cs"/>
          <w:cs/>
        </w:rPr>
        <w:t>มาซเสีย</w:t>
      </w:r>
    </w:p>
    <w:p w:rsidR="00DC0894" w:rsidRDefault="00DC0894" w:rsidP="00AB1D6E">
      <w:pPr>
        <w:pStyle w:val="libNormal"/>
      </w:pPr>
    </w:p>
    <w:p w:rsidR="00DC0894" w:rsidRDefault="00DC0894" w:rsidP="00AB1D6E">
      <w:pPr>
        <w:pStyle w:val="libNormal"/>
      </w:pPr>
    </w:p>
    <w:p w:rsidR="00D96C3D" w:rsidRDefault="00D96C3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DC0894" w:rsidRDefault="00DC0894" w:rsidP="00AB1D6E">
      <w:pPr>
        <w:pStyle w:val="libNormal"/>
      </w:pPr>
    </w:p>
    <w:p w:rsidR="00DC0894" w:rsidRPr="00AB1D6E" w:rsidRDefault="00DC0894" w:rsidP="00AB1D6E">
      <w:pPr>
        <w:pStyle w:val="libNormal"/>
      </w:pPr>
    </w:p>
    <w:p w:rsidR="00DC0894" w:rsidRPr="00AB1D6E" w:rsidRDefault="00AB1D6E" w:rsidP="00462FFD">
      <w:pPr>
        <w:pStyle w:val="Heading1"/>
      </w:pPr>
      <w:bookmarkStart w:id="38" w:name="_Toc380398805"/>
      <w:bookmarkStart w:id="39" w:name="_Toc380401604"/>
      <w:r w:rsidRPr="00AB1D6E">
        <w:rPr>
          <w:rFonts w:hint="cs"/>
          <w:cs/>
        </w:rPr>
        <w:t>ปฐมบทของนมาซ</w:t>
      </w:r>
      <w:bookmarkEnd w:id="38"/>
      <w:bookmarkEnd w:id="39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หนึ่งในนั้น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ความสะอาด</w:t>
      </w:r>
      <w:r w:rsidRPr="00AB1D6E">
        <w:rPr>
          <w:cs/>
        </w:rPr>
        <w:t xml:space="preserve"> </w:t>
      </w:r>
      <w:r w:rsidR="00D96C3D">
        <w:rPr>
          <w:rFonts w:hint="cs"/>
          <w:cs/>
        </w:rPr>
        <w:t>ซึ่งเป็นปัญหาสำคัญที่ผู้น</w:t>
      </w:r>
      <w:r w:rsidRPr="00AB1D6E">
        <w:rPr>
          <w:rFonts w:hint="cs"/>
          <w:cs/>
        </w:rPr>
        <w:t>มาซต้อ</w:t>
      </w:r>
      <w:r w:rsidR="00D96C3D">
        <w:rPr>
          <w:rFonts w:hint="cs"/>
          <w:cs/>
        </w:rPr>
        <w:t>งให้ความสนใจเป็นพิเศษก่อนที่จะน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="00D96C3D">
        <w:rPr>
          <w:rFonts w:hint="cs"/>
          <w:cs/>
        </w:rPr>
        <w:t>ร่างกายและเสื้อผ้าของผู้น</w:t>
      </w:r>
      <w:r w:rsidRPr="00AB1D6E">
        <w:rPr>
          <w:rFonts w:hint="cs"/>
          <w:cs/>
        </w:rPr>
        <w:t>มาซทุกคนต้องสะอาดปราศจากสิ่งโสโครก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ใด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ๆทั้งสิ้น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จึงจำเป็นอย่างยิ่งที่ต้องทำความเข้าใจเกี่ยวกับนะญิซ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สิ่งโสโครก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และวิธีทำความสะอาด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อันดับแรกจึงขอทำความเข้าใจกับสิ่งเหล่านั้นก่อน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ก่อนที่จะทำความรู้จักกับสิ่งไม่สะอาด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อิสลามมีกฎครอบคลุมทั่วไปประการหนึ่ง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สิ่งของทุกอย่างบนโลกนี้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สะอาดตามศาสนบัญญัติ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ยกเว้นสิ่งของ</w:t>
      </w:r>
      <w:r w:rsidRPr="00AB1D6E">
        <w:rPr>
          <w:cs/>
        </w:rPr>
        <w:t xml:space="preserve"> </w:t>
      </w:r>
      <w:r w:rsidRPr="00AB1D6E">
        <w:t>11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ชนิด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และสิ่งที่ได้สัมผัสกับสิ่งเหล่านี้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นิญาซาต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สิ่งโสโครกต่าง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1-2.</w:t>
      </w:r>
      <w:r w:rsidRPr="00AB1D6E">
        <w:rPr>
          <w:rFonts w:hint="cs"/>
          <w:cs/>
        </w:rPr>
        <w:t>ปัสสาวะ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อุจจาระ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ของมนุษย์และสัตว์ทุกประเภทที่ไม่อนุญาตให้บริโภคเนื้อเป็นอาหาร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และเป็นสัตว์ที่มีเลือดไหลพุ่ง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น้ำอสุจิ</w:t>
      </w:r>
      <w:r w:rsidRPr="00AB1D6E">
        <w:rPr>
          <w:cs/>
        </w:rPr>
        <w:t xml:space="preserve"> </w:t>
      </w:r>
      <w:r w:rsidR="00D96C3D" w:rsidRPr="00AB1D6E">
        <w:rPr>
          <w:rFonts w:hint="cs"/>
          <w:cs/>
        </w:rPr>
        <w:t>ของคนและสัตว์ทุกประเภทที่มีเลือดไหลพุ่ง ถึงแม้จะเป็นสัตว์ที่อนุญาตให้บริโภคเนื้อเป็นอาหารก็ตาม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="00D96C3D" w:rsidRPr="00AB1D6E">
        <w:rPr>
          <w:rFonts w:hint="cs"/>
          <w:cs/>
        </w:rPr>
        <w:t>เลือด ของมนุษย์และสัตว์ทุกประเภทที่มีเลือดไหลพุ่ง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="00D96C3D" w:rsidRPr="00AB1D6E">
        <w:rPr>
          <w:rFonts w:hint="cs"/>
          <w:cs/>
        </w:rPr>
        <w:t>ซากศพ ของคนและสัตว์ทุกประเภทที่มีเลือดไหลพุ่ง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สุนัข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ที่อาศัยอยู่บนบก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ซึ่งอวัยวะทุกส่วนนะญิซ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สุกร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ที่อาศัยอยู่บนบก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ซึ่งอวัยวะทุกส่วนนะญิซ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สุรา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และสิ่งมึนเมา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ของเหลวทุกชนิดที่ทำให้เมา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="00D96C3D" w:rsidRPr="00AB1D6E">
        <w:rPr>
          <w:rFonts w:hint="cs"/>
          <w:cs/>
        </w:rPr>
        <w:t>เบียร์ (</w:t>
      </w:r>
      <w:r w:rsidRPr="00AB1D6E">
        <w:rPr>
          <w:rFonts w:hint="cs"/>
          <w:cs/>
        </w:rPr>
        <w:t>เครื่องดื่มชนิดหนึ่งที่สกัดมาจากข้าวบาร์เลย์เป็นส่วนใหญ่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10. </w:t>
      </w:r>
      <w:r w:rsidRPr="00AB1D6E">
        <w:rPr>
          <w:rFonts w:hint="cs"/>
          <w:cs/>
        </w:rPr>
        <w:t>กาฟิร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ผู้ปฏิเสธอัลลอฮฺ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เราะซูล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และหลักคำสอนของอิสลาม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11. </w:t>
      </w:r>
      <w:r w:rsidRPr="00AB1D6E">
        <w:rPr>
          <w:rFonts w:hint="cs"/>
          <w:cs/>
        </w:rPr>
        <w:t>เหงื่อของอูฐ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ที่กินนะญิซ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เฎาฮาเราะฮฺ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คือความสะอาดตามศาสนบัญญัติ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ซึ่งนอกเหนือไปจากความสะอาดทั่วไป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นิซอฟัต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และนะญิซ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คือสิ่งโสโครกหรือความสกปรกตามศาสนบัญญัติ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ซึ่งนอกเหนือไปจากความโสโครกและความสกปรกทั่วไปที่คนส่วนใหญ่รู้จัก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สิ่งหนึ่งอาจจะสะอาดแต่ในทัศนะของบัญญัติอิสลามสิ่งนั้นอาจไม่สะอาด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จุดประสงค์ของอิสลาม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ต้องการความสะอาดทั้งสองด้าน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มนุษย์ต้องคิดถึงความสะอาดของตนเองสังคมและสภาพแวดล้อมตลอดเวลา</w:t>
      </w:r>
    </w:p>
    <w:p w:rsidR="00AB1D6E" w:rsidRPr="00AB1D6E" w:rsidRDefault="00AB1D6E" w:rsidP="00C07223">
      <w:pPr>
        <w:pStyle w:val="Heading1"/>
      </w:pPr>
      <w:bookmarkStart w:id="40" w:name="_Toc380401605"/>
      <w:r w:rsidRPr="00AB1D6E">
        <w:rPr>
          <w:rFonts w:hint="cs"/>
          <w:cs/>
        </w:rPr>
        <w:t>บทบัญญัติเกี่ยวกับนะญิซ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สิ่งโสโครก</w:t>
      </w:r>
      <w:r w:rsidRPr="00AB1D6E">
        <w:rPr>
          <w:cs/>
        </w:rPr>
        <w:t>)</w:t>
      </w:r>
      <w:bookmarkEnd w:id="40"/>
    </w:p>
    <w:p w:rsidR="00AB1D6E" w:rsidRPr="00AB1D6E" w:rsidRDefault="00AB1D6E" w:rsidP="00D96C3D">
      <w:pPr>
        <w:pStyle w:val="Heading1"/>
      </w:pPr>
      <w:bookmarkStart w:id="41" w:name="_Toc380398806"/>
      <w:bookmarkStart w:id="42" w:name="_Toc380401606"/>
      <w:r w:rsidRPr="00AB1D6E">
        <w:rPr>
          <w:rFonts w:hint="cs"/>
          <w:cs/>
        </w:rPr>
        <w:t>ปัสสาวะและอุจาระ</w:t>
      </w:r>
      <w:bookmarkEnd w:id="41"/>
      <w:bookmarkEnd w:id="42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ปัสสาวะและอุจาระของมนุษย์และสัตว์ทุกประเภทที่เนื้อฮะรอม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และเป็นสัตว์ที่มีเลือดไหลพุ่ง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ปัสสาวะและอุจจาระของสัตว์ที่เนื้อฮะลาล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อนุญาตให้บริโภค</w:t>
      </w:r>
      <w:r w:rsidR="00D96C3D" w:rsidRPr="00AB1D6E">
        <w:rPr>
          <w:rFonts w:hint="cs"/>
          <w:cs/>
        </w:rPr>
        <w:t>)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แพะ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และสัตว์อื่น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ที่ไม่มีเลือดไหลพุ่ง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งู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สะอาด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ปัสสาวะและอุจจาระของสัตว์ที่เนื้อมักรูฮฺ</w:t>
      </w:r>
      <w:r w:rsidRPr="00AB1D6E">
        <w:rPr>
          <w:cs/>
        </w:rPr>
        <w:t xml:space="preserve"> </w:t>
      </w:r>
      <w:r w:rsidR="00D96C3D" w:rsidRPr="00AB1D6E">
        <w:rPr>
          <w:rFonts w:hint="cs"/>
          <w:cs/>
        </w:rPr>
        <w:t>ถือว่าสะอาด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ลา</w:t>
      </w:r>
      <w:r w:rsidRPr="00AB1D6E">
        <w:rPr>
          <w:cs/>
        </w:rPr>
        <w:t xml:space="preserve"> </w:t>
      </w:r>
      <w:r w:rsidR="00D96C3D" w:rsidRPr="00AB1D6E">
        <w:rPr>
          <w:rFonts w:hint="cs"/>
          <w:cs/>
        </w:rPr>
        <w:t>ฬ่อ เป็นต้น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มูลของนก</w:t>
      </w:r>
      <w:r w:rsidRPr="00AB1D6E">
        <w:rPr>
          <w:cs/>
        </w:rPr>
        <w:t xml:space="preserve"> </w:t>
      </w:r>
      <w:r w:rsidR="00D96C3D" w:rsidRPr="00AB1D6E">
        <w:rPr>
          <w:rFonts w:hint="cs"/>
          <w:cs/>
        </w:rPr>
        <w:t>ที่เนื้อฮะรอม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นกกา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เหยี่ยว</w:t>
      </w:r>
      <w:r w:rsidRPr="00AB1D6E">
        <w:rPr>
          <w:cs/>
        </w:rPr>
        <w:t xml:space="preserve"> </w:t>
      </w:r>
      <w:r w:rsidR="00D96C3D" w:rsidRPr="00AB1D6E">
        <w:rPr>
          <w:rFonts w:hint="cs"/>
          <w:cs/>
        </w:rPr>
        <w:t>นะญิซ *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มูลของนกที่เนื้อฮะรอมไม่เป็นนะญิซ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4)</w:t>
      </w:r>
    </w:p>
    <w:p w:rsidR="00AB1D6E" w:rsidRPr="00AB1D6E" w:rsidRDefault="00AB1D6E" w:rsidP="00D96C3D">
      <w:pPr>
        <w:pStyle w:val="Heading2"/>
      </w:pPr>
      <w:bookmarkStart w:id="43" w:name="_Toc380398807"/>
      <w:bookmarkStart w:id="44" w:name="_Toc380401607"/>
      <w:r w:rsidRPr="00AB1D6E">
        <w:rPr>
          <w:rFonts w:hint="cs"/>
          <w:cs/>
        </w:rPr>
        <w:t>บทบัญญัติเกี่ยวกับซากศพ</w:t>
      </w:r>
      <w:bookmarkEnd w:id="43"/>
      <w:bookmarkEnd w:id="4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คนตาย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แม้ว่าเพิ่งจะเสียชีวิตและร่างยังไม่ทันเย็นอวัยวะทั่วร่างนะญิซ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ยกเว้นอวัยวะที่ไม่มีชีวิต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เล็บ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และร่างของ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ผู้ที่ถูกสังหารในสมรภูมิรบ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ชะฮีด</w:t>
      </w:r>
      <w:r w:rsidRPr="00AB1D6E">
        <w:rPr>
          <w:cs/>
        </w:rPr>
        <w:t>)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ร่างที่ฆุซุลครบ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น้ำแล้ว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น้ำพิมเสน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ใบพุทรา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และน้ำเปล่า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ไม่นะญิซ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เฉพาะชะฮีดที่เสียชีวิตในสมรภูมิรบเท่านั้นร่างสะอาด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ชะฮีดที่เกิดจากการวางระเบิด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หรือถูกศัตรูลอบสังหาร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หรือได้รับบาดเจ็บในสมรภูมิรบและเสียชีวิตนอกสมรภูมิ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มิได้รวมอยู่ในกฎดังกล่าว</w:t>
      </w:r>
      <w:r w:rsidRPr="00AB1D6E">
        <w:rPr>
          <w:cs/>
        </w:rPr>
        <w:t xml:space="preserve"> </w:t>
      </w:r>
    </w:p>
    <w:p w:rsidR="00AB1D6E" w:rsidRPr="00AB1D6E" w:rsidRDefault="00AB1D6E" w:rsidP="00DF4CEB">
      <w:pPr>
        <w:pStyle w:val="Heading2"/>
      </w:pPr>
      <w:bookmarkStart w:id="45" w:name="_Toc380401608"/>
      <w:r w:rsidRPr="00AB1D6E">
        <w:rPr>
          <w:rFonts w:hint="cs"/>
          <w:cs/>
        </w:rPr>
        <w:t>ขอบเขตของสมรภูมิ</w:t>
      </w:r>
      <w:bookmarkEnd w:id="45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ขอบเขตของสมรภูมิรบ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บริเวณที่เผชิญหน้ากันทั้งสองฝ่าย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ซึ่งบริเวณนี้มิได้เจาะจงแค่แนวหน้าหรือเวลาที่ศัตรูจู่โจม</w:t>
      </w:r>
      <w:r w:rsidRPr="00AB1D6E">
        <w:rPr>
          <w:cs/>
        </w:rPr>
        <w:t xml:space="preserve"> </w:t>
      </w:r>
    </w:p>
    <w:p w:rsidR="00AB1D6E" w:rsidRPr="00AB1D6E" w:rsidRDefault="00AB1D6E" w:rsidP="00D96C3D">
      <w:pPr>
        <w:pStyle w:val="Heading1"/>
      </w:pPr>
      <w:bookmarkStart w:id="46" w:name="_Toc380398808"/>
      <w:bookmarkStart w:id="47" w:name="_Toc380401609"/>
      <w:r w:rsidRPr="00AB1D6E">
        <w:rPr>
          <w:rFonts w:hint="cs"/>
          <w:cs/>
        </w:rPr>
        <w:t>ซากสัตว์</w:t>
      </w:r>
      <w:bookmarkEnd w:id="46"/>
      <w:bookmarkEnd w:id="47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ซากสัตว์ที่ไม่มีเลือดไหลพุ่ง</w:t>
      </w:r>
      <w:r w:rsidRPr="00AB1D6E">
        <w:rPr>
          <w:cs/>
        </w:rPr>
        <w:t xml:space="preserve">   </w:t>
      </w:r>
      <w:r w:rsidR="00D96C3D" w:rsidRPr="00AB1D6E">
        <w:rPr>
          <w:rFonts w:hint="cs"/>
          <w:cs/>
        </w:rPr>
        <w:t>ถือว่าสะอาด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เป็นต้น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D96C3D" w:rsidRPr="00AB1D6E">
        <w:rPr>
          <w:rFonts w:hint="cs"/>
          <w:cs/>
        </w:rPr>
        <w:t>ซากสัตว์ที่มีเลือดไหลพุ่ง ยกเว้นอวัยวะส่วนที่ไม่มีชีวิต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เล็บและอื่น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ส่วนอวัยวะที่มีชีวิต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เนื้อ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หรือหนัง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ตัวอย่างบทบัญญัติของซากสัตว์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ถ้าเป็นสุนัข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สุกร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อวัยวะทุกส่วนนะญิซ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นอกเหนือจากสุนัขและสุกร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ถ้าเป็นสัตว์ที่มีเลือดไหลพุ่งอวัยวะส่วนที่มีชีวิต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นะยิช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อวัยวะส่วนที่ไม่มีชีวิต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สะอาด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ถ้าไม่ใช่สัตว์ที่มีเลือดไหลพุ่ง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อวัยวะทุกส่วนสะอาด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อวัยวะส่วนที่ขาดออกจากร่างกายขณะที่ยังมีชีวิต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ทั้งของคนและสัตว์ที่มีเลือดไหลพุ่ง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อยู่ในเงื่อนไขเดียวกันกับอวัยวะที่ตายแล้ว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ถ้าเป็นอวัยวะส่วนที่มีชีวิต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อวัยวะส่วนขาดจากร่างกายเนื่องจากการผ่าตัด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</w:t>
      </w:r>
    </w:p>
    <w:p w:rsidR="00D96C3D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ถ้าอวัยวะส่วนหนึ่งได้ขาดออกจากร่างที่ยังมีชีวิตอยู่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แต่ยังไม่หลุดเสียที่เดียวเนื่องจากมีหนังติดอยู่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แม้ว่าหนังจะบางมากตราบที่ยังติดอยู่อวัยวะส่วนนั้นไม่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และไม่อยู่ในกฎของซากศพ</w:t>
      </w:r>
      <w:r w:rsidRPr="00AB1D6E">
        <w:rPr>
          <w:cs/>
        </w:rPr>
        <w:t xml:space="preserve"> </w:t>
      </w:r>
    </w:p>
    <w:p w:rsidR="00D96C3D" w:rsidRDefault="00D96C3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DF4CEB">
      <w:pPr>
        <w:pStyle w:val="Heading2"/>
      </w:pPr>
      <w:bookmarkStart w:id="48" w:name="_Toc380401610"/>
      <w:r w:rsidRPr="00AB1D6E">
        <w:rPr>
          <w:rFonts w:hint="cs"/>
          <w:cs/>
        </w:rPr>
        <w:t>ประเด็นต่อไปนี้อยู่ในเงื่อนไขของความสะอาด</w:t>
      </w:r>
      <w:bookmarkEnd w:id="48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ปัสสาวะและอุจจาระของสัตว์ที่ไม่รู้ว่าเนื้อฮะรอมหรือฮะลาล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มูลนกที่ไม่รู้ว่าเป็นของนกประเภทใด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ปัสสาวะและอุจจาระของสัตว์ที่ไม่รู้ว่ามีเลือดไหลพุ่งหรือไม่มี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พบมูลในอาหาร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ซึ่งไม่รู้ว่าเป็นของมดหรือแมงสาบ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พบกระดูกที่ไม่มีเนื้อติดอยู่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และไม่รู้ว่าเป็นของสัตว์ที่นะญิซ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สุนัข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สุกร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หรือสัตว์อื่น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พบกระดูกมนุษย์ที่ไม่มีเนื้อติดอยู่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และไม่รู้ว่าเป็นกระดูกของกาฟิรหรือมุสลิม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พบเนื้อหรือหนังสัตว์ที่ไม่รู้ว่าเป็นของสัตว์ที่มีเลือดไหลพุ่งหรือไม่มี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บทบัญญัติของสิ่งของที่ทำมาจากหนังของสัตว์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สิ่งของต่าง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ที่ทำมาจากอวัยวะสัตว์ส่วนที่ไม่มีชีวิต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ถึงแม้ว่าจะไม่ได้เชือดตามหลักการของศาสนา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เสื้อผ้าที่ทำมาจากขนหมี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แม้ว่ามุสลิมจะไม่ได้เป็นผู้ผลิต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หรือขายในตลาดที่ไม่ใช่มุสลิม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แต่ถ้าทำมาจากสัตว์ที่เนื้อฮะรอม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นะมาซกับเสื้อผ้านั้น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สิ่งของต่าง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ที่ทำมาจากอวัยวะส่วนที่มีชีวิตจากซากสัตว์ที่มีเลือดไหลพุ่ง</w:t>
      </w:r>
      <w:r w:rsidRPr="00AB1D6E">
        <w:rPr>
          <w:cs/>
        </w:rPr>
        <w:t xml:space="preserve"> </w:t>
      </w:r>
      <w:r w:rsidR="00D96C3D" w:rsidRPr="00AB1D6E">
        <w:rPr>
          <w:rFonts w:hint="cs"/>
          <w:cs/>
        </w:rPr>
        <w:t>นะญิซ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สิ่งของที่ทำจากหนังสัตว์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คล้ายกระเป๋า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รองเท้า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หมวก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เข็มขัด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ถุงมือ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สายนาฬิกา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เป็นต้น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สิ่งของที่ไม่รู้ว่าเป็นหนังสัตว์หรือไม่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ถือว่าอยู่ในกฎของความสะอาด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กล่าวคือไม่นะญิซ</w:t>
      </w:r>
      <w:r w:rsidRPr="00AB1D6E">
        <w:rPr>
          <w:cs/>
        </w:rPr>
        <w:t xml:space="preserve"> 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สิ่งของที่ไม่รู้ว่าทำมาจากอวัยวะของสัตว์ที่มีเลือดไหลพุ่งหรือไม่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ถือว่าอยู่ในกฎของความสะอาด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เข็มขัดที่ไม่แน่ใจว่าทำมาจากหนังงู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หรือหนังสัตว์อื่น</w:t>
      </w:r>
      <w:r w:rsidRPr="00AB1D6E">
        <w:rPr>
          <w:cs/>
        </w:rPr>
        <w:t xml:space="preserve">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สิ่งของต่าง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ที่ทำมาจากหนังสัตว์ที่มีเลือดไหลพุ่ง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รองเท้าที่รู้ว่าทำมาจากหนังวัว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แต่ไม่รู้ว่าเชือดตามหลักศาสนาหรือไม่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มีรายละเอียดแตกต่างกันดังนี้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 </w:t>
      </w:r>
      <w:r w:rsidRPr="00AB1D6E">
        <w:rPr>
          <w:rFonts w:hint="cs"/>
          <w:cs/>
        </w:rPr>
        <w:t>ถ้าซื้อมาจากมุสลิม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หรือผลิตในประเทศมุสลิม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ถ้าซื้อมาจากมุสลิม</w:t>
      </w:r>
      <w:r w:rsidRPr="00AB1D6E">
        <w:rPr>
          <w:cs/>
        </w:rPr>
        <w:t xml:space="preserve"> </w:t>
      </w:r>
      <w:r w:rsidR="00D96C3D" w:rsidRPr="00AB1D6E">
        <w:rPr>
          <w:rFonts w:hint="cs"/>
          <w:cs/>
        </w:rPr>
        <w:t>แต่ผลิตในประเทศที่ไม่ใช่มุสลิม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ซื้อรองเท้าหนังจากร้านมุสลิมแต่ผลิตในประเทศฝรั่งเศส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นอกเสียจากรู้ว่าสัตว์นั้นถูกเชือดตามหลักการของศาสนา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และผู้นำเข้าเป็นมุสลิมซึ่งเขาจะหลีกเลี่ยงการนำเข้าของที่ไม่ถูกต้องตามหลักการศาสนา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ถ้าซื้อจากผู้ที่ไม่ใช่มุสลิม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แต่ผลิตในประเทศมุสลิม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ซื้อรองเท้าในประเทศไทย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แต่ผลิตในประเทศปากีสถาน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ถ้าซื้อจากผู้ที่ไม่ใช่มุสลิม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และผลิตในประเทศที่ไม่ใช่มุสลิมนะญิซ</w:t>
      </w:r>
      <w:r w:rsidRPr="00AB1D6E">
        <w:rPr>
          <w:cs/>
        </w:rPr>
        <w:t xml:space="preserve"> *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ถ้าคาดว่าสัตว์นั้นได้เชือดตามหลักการศาสนา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แต่ถ้ามั่นใจว่าไม่ได้เชือดตามหลักการศาสนา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8)</w:t>
      </w:r>
    </w:p>
    <w:p w:rsidR="00AB1D6E" w:rsidRPr="00AB1D6E" w:rsidRDefault="00AB1D6E" w:rsidP="00AB1D6E">
      <w:pPr>
        <w:pStyle w:val="libNormal"/>
      </w:pPr>
      <w:r w:rsidRPr="00AB1D6E">
        <w:tab/>
        <w:t xml:space="preserve">-  </w:t>
      </w:r>
      <w:r w:rsidRPr="00AB1D6E">
        <w:rPr>
          <w:rFonts w:hint="cs"/>
          <w:cs/>
        </w:rPr>
        <w:t>ซื้อมาจากมุสลิม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แต่ไม่รู้ว่าผลิตในประเทศใด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</w:p>
    <w:p w:rsidR="00AB1D6E" w:rsidRDefault="00AB1D6E" w:rsidP="00AB1D6E">
      <w:pPr>
        <w:pStyle w:val="libNormal"/>
      </w:pPr>
      <w:r w:rsidRPr="00AB1D6E">
        <w:tab/>
        <w:t xml:space="preserve">- </w:t>
      </w:r>
      <w:r w:rsidRPr="00AB1D6E">
        <w:rPr>
          <w:rFonts w:hint="cs"/>
          <w:cs/>
        </w:rPr>
        <w:t>ซื้อมาจากผู้ที่ไม่ใช่มุสลิม</w:t>
      </w:r>
      <w:r w:rsidRPr="00AB1D6E">
        <w:rPr>
          <w:cs/>
        </w:rPr>
        <w:t xml:space="preserve"> </w:t>
      </w:r>
      <w:r w:rsidR="00D96C3D" w:rsidRPr="00AB1D6E">
        <w:rPr>
          <w:rFonts w:hint="cs"/>
          <w:cs/>
        </w:rPr>
        <w:t>แต่ไม่รู้ว่าผลิตในประเทศใด นะญิซ</w:t>
      </w:r>
      <w:r w:rsidRPr="00AB1D6E">
        <w:rPr>
          <w:cs/>
        </w:rPr>
        <w:t xml:space="preserve"> </w:t>
      </w:r>
    </w:p>
    <w:p w:rsidR="00D96C3D" w:rsidRPr="00AB1D6E" w:rsidRDefault="00D96C3D" w:rsidP="00AB1D6E">
      <w:pPr>
        <w:pStyle w:val="libNormal"/>
      </w:pPr>
    </w:p>
    <w:p w:rsidR="00AB1D6E" w:rsidRPr="00AB1D6E" w:rsidRDefault="00AB1D6E" w:rsidP="00D96C3D">
      <w:pPr>
        <w:pStyle w:val="Heading3"/>
      </w:pPr>
      <w:bookmarkStart w:id="49" w:name="_Toc380398809"/>
      <w:bookmarkStart w:id="50" w:name="_Toc380401611"/>
      <w:r w:rsidRPr="00AB1D6E">
        <w:rPr>
          <w:rFonts w:hint="cs"/>
          <w:cs/>
        </w:rPr>
        <w:t>ผลิตภัณฑ์จากนม</w:t>
      </w:r>
      <w:bookmarkEnd w:id="49"/>
      <w:bookmarkEnd w:id="50"/>
    </w:p>
    <w:p w:rsidR="00D96C3D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ผลิตภัณฑ์นมที่ทำมาจากสัตว์ที่เนื้อฮะลาลและมีชีวิต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นมเปรี้ยว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และสิ่งที่คล้ายคลึงกัน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ซึ่งทำมาจากวัว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แพะ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หรืออูฐ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ถือว่าสะอาดและอนุมัติให้บริโภค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แม้ว่ากาฟิรจะเป็นผู้ผลิตก็ตาม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หรือขายในตลาดที่มิใช่มุสลิม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หรือนำเข้าจากประเทศที่มิใช่อิสลาม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นอกเสียจากมั่นใจว่าร่างกายกาฟิรโดนกับสิ่งนั้น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แต่แค่สงสัยหรือคาดว่า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ถือว่าไม่เพียงพอ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และไม่จำเป็นต้องตรวจสอบแต่อย่างใด</w:t>
      </w:r>
    </w:p>
    <w:p w:rsidR="00D96C3D" w:rsidRDefault="00D96C3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462FFD">
      <w:pPr>
        <w:pStyle w:val="Heading2"/>
      </w:pPr>
      <w:bookmarkStart w:id="51" w:name="_Toc380398810"/>
      <w:bookmarkStart w:id="52" w:name="_Toc380401612"/>
      <w:r w:rsidRPr="00AB1D6E">
        <w:rPr>
          <w:rFonts w:hint="cs"/>
          <w:cs/>
        </w:rPr>
        <w:t>อิซติฟตา</w:t>
      </w:r>
      <w:r w:rsidRPr="00AB1D6E">
        <w:rPr>
          <w:cs/>
        </w:rPr>
        <w:t>(</w:t>
      </w:r>
      <w:r w:rsidRPr="00AB1D6E">
        <w:rPr>
          <w:rFonts w:hint="cs"/>
          <w:cs/>
        </w:rPr>
        <w:t>คำวินิจฉัย</w:t>
      </w:r>
      <w:r w:rsidRPr="00AB1D6E">
        <w:rPr>
          <w:cs/>
        </w:rPr>
        <w:t>)</w:t>
      </w:r>
      <w:bookmarkEnd w:id="51"/>
      <w:bookmarkEnd w:id="52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คำถาม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หนังสัตว์ที่ขายในประเทศฝรั่งเศส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รองเท้า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กระเป๋าเป็นต้น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ซึ่งคาดว่าสิ่งเหล่านั้นนำเข้าจากประเทศแอลจีเรีย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การสวมใส่หรือใช้ประโยชน์จากสิ่งเหล่านั้น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กฎเป็นเช่นไร</w:t>
      </w:r>
    </w:p>
    <w:p w:rsidR="00D96C3D" w:rsidRDefault="00AB1D6E" w:rsidP="00462FFD">
      <w:pPr>
        <w:pStyle w:val="libNormal"/>
      </w:pPr>
      <w:r w:rsidRPr="00AB1D6E">
        <w:rPr>
          <w:rFonts w:hint="cs"/>
          <w:cs/>
        </w:rPr>
        <w:t>คำตอบ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ถือว่าอยู่ในกฎของซากสัตว์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>)</w:t>
      </w:r>
    </w:p>
    <w:p w:rsidR="00462FFD" w:rsidRPr="00AB1D6E" w:rsidRDefault="00462FFD" w:rsidP="00462FFD">
      <w:pPr>
        <w:pStyle w:val="libNormal"/>
      </w:pPr>
    </w:p>
    <w:p w:rsidR="00D96C3D" w:rsidRPr="00AB1D6E" w:rsidRDefault="00AB1D6E" w:rsidP="00462FFD">
      <w:pPr>
        <w:pStyle w:val="libNormal"/>
      </w:pPr>
      <w:r w:rsidRPr="00AB1D6E">
        <w:rPr>
          <w:rFonts w:hint="cs"/>
          <w:cs/>
        </w:rPr>
        <w:t>คำถาม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หนังสัตว์ที่สั่งนำเข้าจากต่างประเทศ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เพื่อผลิตรองเท้า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หรือสิ่งที่คล้ายคลึงกัน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หรือสะอาด</w:t>
      </w:r>
    </w:p>
    <w:p w:rsidR="00AB1D6E" w:rsidRDefault="00AB1D6E" w:rsidP="00AB1D6E">
      <w:pPr>
        <w:pStyle w:val="libNormal"/>
      </w:pPr>
      <w:r w:rsidRPr="00AB1D6E">
        <w:rPr>
          <w:rFonts w:hint="cs"/>
          <w:cs/>
        </w:rPr>
        <w:t>คำตอบ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หนังสัตว์ที่สั่งนำเข้าจากประเทศมุสลิม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นอกเสียจากมั่นใจว่าไม่ได้เชือดตามหลักการศาสนา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หนังที่สั่งนำเข้าจากประเทศที่ไม่ใช่มุสลิม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ถือว่านะญิซ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นอกเสียจากมั่นใจว่าสัตว์นั้นเชือดตามหลักการศาสนา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หรือคาดว่ามุสลิมผู้นำเข้า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จะหลีกเลี่ยงสิ่งที่ไม่ถูกต้องตามหลักการและมอบหนังให้อยู่ในความรับผิดชอบของมุสลิม</w:t>
      </w:r>
    </w:p>
    <w:p w:rsidR="00D96C3D" w:rsidRPr="00AB1D6E" w:rsidRDefault="00D96C3D" w:rsidP="00AB1D6E">
      <w:pPr>
        <w:pStyle w:val="libNormal"/>
      </w:pPr>
    </w:p>
    <w:p w:rsidR="00AB1D6E" w:rsidRPr="00AB1D6E" w:rsidRDefault="00AB1D6E" w:rsidP="00D96C3D">
      <w:pPr>
        <w:pStyle w:val="Heading1"/>
      </w:pPr>
      <w:bookmarkStart w:id="53" w:name="_Toc380398811"/>
      <w:bookmarkStart w:id="54" w:name="_Toc380401613"/>
      <w:r w:rsidRPr="00AB1D6E">
        <w:rPr>
          <w:rFonts w:hint="cs"/>
          <w:cs/>
        </w:rPr>
        <w:t>บทบัญญัติเกี่ยวกับเลือด</w:t>
      </w:r>
      <w:bookmarkEnd w:id="53"/>
      <w:bookmarkEnd w:id="5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เลือดของมนุษย์และสัตว์ที่มีเลือดไหลพุ่ง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เลือดไก่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เลือดแพะ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วัวและอื่นสัตว์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ที่คล้ายคลึงกัน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เลือดของสัตว์ที่ไม่มีเลือดไหลพุ่ง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เลือดปลา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เลือดยุง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เป็นต้น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เลือดที่พบในไข่ไก่ไม่นะญิซ</w:t>
      </w:r>
      <w:r w:rsidRPr="00AB1D6E">
        <w:rPr>
          <w:cs/>
        </w:rPr>
        <w:t xml:space="preserve"> </w:t>
      </w:r>
      <w:r w:rsidR="00D96C3D" w:rsidRPr="00AB1D6E">
        <w:rPr>
          <w:rFonts w:hint="cs"/>
          <w:cs/>
        </w:rPr>
        <w:t>แต่อิฮฺติยาฏวาญิบไม่ให้รับประทาน แต่ถ้าได้ตีไข่ให้เข้ากันและเลือดได้จางหายไป รับประทานได้ไม่เป็นไร</w:t>
      </w:r>
    </w:p>
    <w:p w:rsidR="00D96C3D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เลือดที่ออกตามไรฟัน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หากผสมกับน้ำลายในปากแล้วเลือดได้จางหายไปถือว่าสะอาด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และถ้ากลืนน้ำลายลงไป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ถือว่าไม่เป็นไร</w:t>
      </w:r>
    </w:p>
    <w:p w:rsidR="00D96C3D" w:rsidRDefault="00D96C3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</w:t>
      </w:r>
    </w:p>
    <w:p w:rsidR="00AB1D6E" w:rsidRPr="00AB1D6E" w:rsidRDefault="00AB1D6E" w:rsidP="00DF4CEB">
      <w:pPr>
        <w:pStyle w:val="Heading2"/>
      </w:pPr>
      <w:bookmarkStart w:id="55" w:name="_Toc380401614"/>
      <w:r w:rsidRPr="00AB1D6E">
        <w:rPr>
          <w:rFonts w:hint="cs"/>
          <w:cs/>
        </w:rPr>
        <w:t>ประเด็นต่อไปนี้ถือว่าอยู่ในกฎของความสะอาด</w:t>
      </w:r>
      <w:bookmarkEnd w:id="55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สิ่งของสีแดง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ซึ่งไม่รู้ว่าเป็นเลือด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เลือดที่ไม่รู้ว่าเป็นของสัตว์ที่มีเลือดไหลพุ่งหรือไม่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เลือดที่ติดอยู่ที่เสื้อผ้าไม่รู้ว่าเป็นเลือดยุง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หรือเลือดของตนเอง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 </w:t>
      </w:r>
      <w:r w:rsidRPr="00AB1D6E">
        <w:rPr>
          <w:rFonts w:hint="cs"/>
          <w:cs/>
        </w:rPr>
        <w:t>เลือดที่ไม่รู้ว่าเป็นของสัตว์ที่มีเลือดไหลพุ่งหรือไม่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งู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สิ่งที่ไหลออกจากบาดแผล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ไม่รู้ว่าเป็นเลือดหรือน้ำเหลือง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กรณีที่บาดแผลสะอาด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แต่ถ้าบาดแผลนะญิซ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น้ำเหลืองหรือสิ่งอื่นที่ไหลออกมาโดนบริเวณนะญิซ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ถือว่านะญิซ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เนื่องจากมีแผลบนร่างกาย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และมีสิ่งเปียกไหลออกมาไม่รู้ว่าเป็นเลือดหรือไม่</w:t>
      </w:r>
    </w:p>
    <w:p w:rsidR="00AB1D6E" w:rsidRPr="00AB1D6E" w:rsidRDefault="00AB1D6E" w:rsidP="00D96C3D">
      <w:pPr>
        <w:pStyle w:val="Heading1"/>
      </w:pPr>
      <w:bookmarkStart w:id="56" w:name="_Toc380398812"/>
      <w:bookmarkStart w:id="57" w:name="_Toc380401615"/>
      <w:r w:rsidRPr="00AB1D6E">
        <w:rPr>
          <w:rFonts w:hint="cs"/>
          <w:cs/>
        </w:rPr>
        <w:t>สุรา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และสิ่งมึนเมา</w:t>
      </w:r>
      <w:bookmarkEnd w:id="56"/>
      <w:bookmarkEnd w:id="57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สุราและของเหลวทุกชนิดที่ทำให้เมา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ของเหลวทุกชนิดที่ทำให้เมา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จุดเริ่มต้นเป็นของเหลว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ถึงแม้จะแข็งตัวเป็นก้อนถือว่า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="00D96C3D" w:rsidRPr="00AB1D6E">
        <w:rPr>
          <w:rFonts w:hint="cs"/>
          <w:cs/>
        </w:rPr>
        <w:t>อะลีคอเมเนอี 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5)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สิ่งของที่มิใช่ของเหลวแต่ทำให้เมา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กัญชา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ถึงแม้ว่าจะผสมกับน้ำจนกลายเป็นของเหลวก็ตาม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น้ำองุ่นที่ต้มจนเดือดถ้าทำให้เมา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แต่ถ้าไม่ทำให้เมาถึงแม้ว่ากินจะฮะรอม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ไม่ถือว่านะญิซ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5. </w:t>
      </w:r>
      <w:r w:rsidRPr="00AB1D6E">
        <w:rPr>
          <w:rFonts w:hint="cs"/>
          <w:cs/>
        </w:rPr>
        <w:t>อินทผลัมและองุ่นแห้ง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ถ้าได้ปรุงพร้อมกับอาหาร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ข้าว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แม้ว่าจะเดือดก็ตาม</w:t>
      </w:r>
    </w:p>
    <w:p w:rsidR="00AB1D6E" w:rsidRPr="00DF4CEB" w:rsidRDefault="00DF4CEB" w:rsidP="00DF4CEB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96C3D" w:rsidRPr="00AB1D6E" w:rsidRDefault="00AB1D6E" w:rsidP="00462FFD">
      <w:pPr>
        <w:pStyle w:val="Heading1"/>
      </w:pPr>
      <w:bookmarkStart w:id="58" w:name="_Toc380398813"/>
      <w:bookmarkStart w:id="59" w:name="_Toc380401616"/>
      <w:r w:rsidRPr="00AB1D6E">
        <w:rPr>
          <w:rFonts w:hint="cs"/>
          <w:cs/>
        </w:rPr>
        <w:lastRenderedPageBreak/>
        <w:t>ก</w:t>
      </w:r>
      <w:r w:rsidR="00D96C3D">
        <w:rPr>
          <w:rFonts w:hint="cs"/>
          <w:cs/>
        </w:rPr>
        <w:t>า</w:t>
      </w:r>
      <w:r w:rsidRPr="00AB1D6E">
        <w:rPr>
          <w:rFonts w:hint="cs"/>
          <w:cs/>
        </w:rPr>
        <w:t>ฟิร</w:t>
      </w:r>
      <w:bookmarkEnd w:id="58"/>
      <w:bookmarkEnd w:id="59"/>
    </w:p>
    <w:p w:rsidR="00AB1D6E" w:rsidRPr="00AB1D6E" w:rsidRDefault="00AB1D6E" w:rsidP="00D96C3D">
      <w:pPr>
        <w:pStyle w:val="Heading2"/>
      </w:pPr>
      <w:bookmarkStart w:id="60" w:name="_Toc380398814"/>
      <w:bookmarkStart w:id="61" w:name="_Toc380401617"/>
      <w:r w:rsidRPr="00AB1D6E">
        <w:rPr>
          <w:rFonts w:hint="cs"/>
          <w:cs/>
        </w:rPr>
        <w:t>กาฟิร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และนะญิซ</w:t>
      </w:r>
      <w:bookmarkEnd w:id="60"/>
      <w:bookmarkEnd w:id="6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บุคคลที่ปฏิเสธพระเจ้า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หมายถึงผู้ที่ปฏิเสธการมีอยู่ของพระผู้เป็นเจ้า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บุคคลที่ปฏิเสธสภาวะการเป็นนบีของท่านนบีมุฮัมมัด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ฯ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บุคคลที่ปฏิเสธความเป็นเอกะของอัลลอฮฺ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หมายถึงตั้งภาคีเทียบเคียงพระองค์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="00D96C3D" w:rsidRPr="00AB1D6E">
        <w:rPr>
          <w:rFonts w:hint="cs"/>
          <w:cs/>
        </w:rPr>
        <w:t>บุคคลที่ปฏิเสธสิ่งจำเป็นของศาสนา ขณะที่รู้ดีว่าสิ่งนั้นเป็นสิ่งจำเป็นของศาสนา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ซึ่งการปฏิเสธของเขาเท่ากับเป็นการปฏิเสธสาส์นของบี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หรือปฏิเสธนบี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หรือยกเลิกคำสอนศาสนา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บุคคลที่ทำตนเป็นศัตรู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ด่าว่า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หรือใส่ร้ายบรรดาอิมามมะอฺซูม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  <w:r w:rsidR="00D96C3D" w:rsidRPr="00AB1D6E">
        <w:rPr>
          <w:rFonts w:hint="cs"/>
          <w:cs/>
        </w:rPr>
        <w:t>เพียงท่านเดียวหรือทั้งหมด *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อายุตุลลอฮฺ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ชาวคัมภีร์ถือว่าสะอาด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97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 xml:space="preserve">324) </w:t>
      </w:r>
      <w:r w:rsidRPr="00AB1D6E">
        <w:rPr>
          <w:rFonts w:hint="cs"/>
          <w:cs/>
        </w:rPr>
        <w:t>ชาวคัมภีร์หมายถึง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พวกยะฮูดียฺ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นะซอรอ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โซโรอัสเตอร์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และซอบิอีน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98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327)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สองสามประเด็นสำคัญ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ร่างกายของกาฟิรทุกส่วน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เล็บ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และความเปียกชื้นทั้งหลาย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</w:p>
    <w:p w:rsidR="00143A72" w:rsidRDefault="00AB1D6E" w:rsidP="00AB1D6E">
      <w:pPr>
        <w:pStyle w:val="libNormal"/>
        <w:rPr>
          <w:cs/>
        </w:rPr>
      </w:pPr>
      <w:r w:rsidRPr="00AB1D6E">
        <w:t xml:space="preserve"> 2. </w:t>
      </w:r>
      <w:r w:rsidRPr="00AB1D6E">
        <w:rPr>
          <w:rFonts w:hint="cs"/>
          <w:cs/>
        </w:rPr>
        <w:t>บุคคลที่ไม่รู้ว่าเป็นมุสลิมหรือกาฟิร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แต่ไม่สามารถนำบทบัญญัติอื่นของมุสลิมมาใช้กับเขาได้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ไม่สามารถแต่งงานกับหญิงมุสลิม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และไม่สามารถฝังในสุสานของมุสลิมได้</w:t>
      </w:r>
    </w:p>
    <w:p w:rsidR="00143A72" w:rsidRDefault="00143A7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143A72" w:rsidRPr="00143A72" w:rsidRDefault="00AB1D6E" w:rsidP="00462FFD">
      <w:pPr>
        <w:pStyle w:val="Heading2"/>
      </w:pPr>
      <w:bookmarkStart w:id="62" w:name="_Toc380398815"/>
      <w:bookmarkStart w:id="63" w:name="_Toc380401618"/>
      <w:r w:rsidRPr="00AB1D6E">
        <w:rPr>
          <w:rFonts w:hint="cs"/>
          <w:cs/>
        </w:rPr>
        <w:t>สิ่งที่สะอาดนะญิซได้อย่างไร</w:t>
      </w:r>
      <w:r w:rsidR="00143A72">
        <w:rPr>
          <w:rFonts w:hint="cs"/>
          <w:cs/>
        </w:rPr>
        <w:t>?</w:t>
      </w:r>
      <w:bookmarkEnd w:id="62"/>
      <w:bookmarkEnd w:id="63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ในบทก่อนกล่าวไปแล้วว่า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ของทุกสิ่งบนโลกนี้ถือว่าสะอาดยกเว้นบางสิ่ง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แต่ในบางครั้งสิ่งที่สะอาดอาจเปลี่ยนเป็นนะญิซได้ถ้าหากสิ่งนั้นไปโดนนะญิซในขณะที่ทั้งสองเปียก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หรืออย่างหนึ่งอย่างใดเปียก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ซึ่งความเปียกชื้นของสิ่งหนึ่งซึมไปยังอีกสิ่งหนึ่ง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ถ้าสิ่งของสะอาดไปโดนสิ่งนะญิซ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และทั้งสองนั้นเปียกชื้นซึ่งความเปียกชื้นของสิ่งหนึ่งซึมไปยังอีกสิ่ง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สิ่งที่สะอาดจะนะญิซ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แต่ประเด็นต่อไปนี้อยู่ในกฎของสิ่งที่สะอาด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ไม่รู้ว่าสิ่งที่สะอาดกับนะญิซโดนกันหรือไม่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ไม่รู้ว่าสิ่งที่สะอาดกับนะญิซเปียกชื้นหรือไม่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ไม่รู้ว่าความเปียกชื้นจากสิ่งหนึ่งซึมไปยังอีกสิ่งหรือไม่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สองสามประเด็นสำคัญ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การรับประทานหรือดื่มสิ่งนะญิซ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ถ้าเห็นว่าบุคคลหนึ่งกำลังรับประทานนะญิซ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หรือสวมเสื้อผ้าที่เปื้อนนะญิซนะมาซ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ไม่จำเป็นต้องบอกให้รู้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สิ่งที่สะอาดถ้าสงสัยว่านะญิซหรือไม่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และไม่จำเป็นต้องตรวจสอบแต่อย่างใด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ถึงแม้จะสามารถเข้าใจถึงความสะอาดหรือนะญิซได้ก็ตาม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ตัวอย่างที่จะกล่าวต่อไปนี้อยู่ในกฎของความสะอาด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ไม่จำเป็นต้องถามหรือสอบสวนแต่อย่างใด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น้ำหอม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ที่ผู้มิใช่มุสลิมเป็นผู้ผลิต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แต่ไม่รู้ว่าร่างกายของเขาโดนน้ำหอมหรือไม่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DF4CEB" w:rsidRDefault="00AB1D6E" w:rsidP="00DF4CEB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ข้าวของเครื่องใช้ต่าง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ในโรงแรมที่ไม่ใช่ประเทศมุสลิม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ภาชนะ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ผ้าเช็ดตัว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ห้องน้ำ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ห้องส้วมสบู่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เตียงนอน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หรือแม้แต่ที่จับ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ถ้าหากไม่มั่นใจว่ากาฟิรได้สัมผัสสิ่งเหล่านั้นขณะร่างกายเปียกชื้น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หรือไม่สามารถพิสูจน์นะญิซได้จากวิธีทางอื่น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ข้าวของเครื่องใช้ที่มีอยู่ในบ้านเช่าหรือบ้านซื้อ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ซึ่งก่อนหน้านั้นกาฟิรเคยอยู่มาก่อน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ของใช้ในครัว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พรม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ตู้เสื้อผ้า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ที่จับประตู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หรือสิ่งอื่น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หากไม่มั่นใจว่าสิ่งนั้นนะญิซ ถือว่าสะอาด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เบาะรถประจำทางหรือแท็กซี่ในประเทศที่ไม่ใช่มุสลิม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ขณะที่ฝนตกและร่างกายเปียกชื้น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ถ้าไม่มั่นใจว่าเบาะนั้นเปื้อนนะญิช การนั่งลงบนเบาะไม่ทำให้ร่างกายและเสื้อผ้านะญิซ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การใช้ช้อน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ถ้วยจาน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แก้วน้ำ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และของใช้อื่น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ในร้านอาหาร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ถ้าไม่มั่นใจว่าสิ่งเหล่านั้นเปื้อนนะญิซ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น้ำอัดลมและเครื่องดื่มต่าง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โดยปกติเป็นสิ่งสะอาดและฮะลาล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แต่ไม่รู้ว่าโดนร่างกายกาฟิรหรือไม่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แต่โดยเฉพาะอย่างยิ่งปัจจุบันสิ่งเหล่านี้บรรจุโดยใช้เครื่องจักรกล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เครื่องอุปโภคและบริโภคต่าง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น้ำตาล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ช็อกโกแลต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ขนมปัง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หมากฝรั่ง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ที่ไม่ได้ผลิตในประเทศมุสลิม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ถ้ามั่นใจว่าร่างกายกาฟิรไม่ได้สัมผัสสิ่งเหล่านั้น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หรือไม่มั่นใจว่าสิ่งเหล่านั้นนะญิซ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ถั่ว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ผลไม้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และผักต่าง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ที่บุคคลที่มิได้เป็นมุสลิมเป็นผู้ขาย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แต่มั่นใจว่าสิ่งเหล่านั้นไม่นะญิซ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แม้ว่าผู้ที่มิได้เป็นมุสลิมจะเป็นผู้เพราะปลูก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เก็บเกี่ยว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หรือแบกหามก็ตาม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น้ำมันที่ใช้ปรุงอาหารไม่ว่าจะเป็นน้ำมันที่ทำจากไขมันสัตว์หรือพืช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หากไม่มั่นใจว่านะญิซ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</w:p>
    <w:p w:rsidR="00AB1D6E" w:rsidRPr="00AB1D6E" w:rsidRDefault="00AB1D6E" w:rsidP="00AB1D6E">
      <w:pPr>
        <w:pStyle w:val="libNormal"/>
      </w:pPr>
      <w:r w:rsidRPr="00AB1D6E">
        <w:t xml:space="preserve"> - </w:t>
      </w:r>
      <w:r w:rsidRPr="00AB1D6E">
        <w:rPr>
          <w:rFonts w:hint="cs"/>
          <w:cs/>
        </w:rPr>
        <w:t>ของเหลวต่าง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ที่ใช้กับรถยนต์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มอเตอร์ไซค์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หรือใช้ภายในบ้าน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ไม่ว่าจะเป็นเบนซิน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หรือแก๊สโซลีน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น้ำมันก๊าด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น้ำมันโซล่า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จาระบี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หรือสิ่งอื่นซึ่งผู้กลั่นน้ำมัน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หรือจำหน่ายมิใช่มุสลิม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แต่ไม่มั่นใจว่านะญิซ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อุปกรณ์เครื่องใช้สำหรับงานต่าง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ถ้าให้บุคคลที่มิได้เป็นมุสลิม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ผ้าที่ใช้ตับเย็บเสื้อผ้า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หรือรถยนต์ที่ส่งไปซ่อม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หลังจากรับของคืนแล้วถ้าไม่มั่นใจว่าสิ่งนั้นนะญิซ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ขนมปังหรือสิ่งที่คล้ายคลึงกันที่มุสลิมไม่ได้ปรุง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แต่วัตถุดิบเดิมเป็นสิ่งสะอาดและไม่มั่นใจว่านะญิซ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</w:p>
    <w:p w:rsid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การจับมือกับกาฟิรขณะที่มือไม่เปียก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หรือเพียงแค่ชื้นแต่ไม่สามารถซึมไปยังอีกฝ่ายหนึ่งได้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หรือมั่นใจว่าไม่ซึมแน่นอน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ถือว่ามือมุสลิมไม่นะญิซ</w:t>
      </w:r>
    </w:p>
    <w:p w:rsidR="00462FFD" w:rsidRPr="00AB1D6E" w:rsidRDefault="00462FFD" w:rsidP="00AB1D6E">
      <w:pPr>
        <w:pStyle w:val="libNormal"/>
      </w:pPr>
    </w:p>
    <w:p w:rsidR="00AB1D6E" w:rsidRPr="00AB1D6E" w:rsidRDefault="00AB1D6E" w:rsidP="00462FFD">
      <w:pPr>
        <w:pStyle w:val="Heading1"/>
      </w:pPr>
      <w:bookmarkStart w:id="64" w:name="_Toc380398816"/>
      <w:bookmarkStart w:id="65" w:name="_Toc380401619"/>
      <w:r w:rsidRPr="00AB1D6E">
        <w:rPr>
          <w:rFonts w:hint="cs"/>
          <w:cs/>
        </w:rPr>
        <w:t>มุเฏาะฮิรอต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สิ่งทำความสะอาด</w:t>
      </w:r>
      <w:r w:rsidRPr="00AB1D6E">
        <w:rPr>
          <w:cs/>
        </w:rPr>
        <w:t>)</w:t>
      </w:r>
      <w:bookmarkEnd w:id="64"/>
      <w:bookmarkEnd w:id="65"/>
    </w:p>
    <w:p w:rsidR="00AB1D6E" w:rsidRDefault="00AB1D6E" w:rsidP="00AB1D6E">
      <w:pPr>
        <w:pStyle w:val="libNormal"/>
      </w:pPr>
      <w:r w:rsidRPr="00AB1D6E">
        <w:rPr>
          <w:rFonts w:hint="cs"/>
          <w:cs/>
        </w:rPr>
        <w:t>อัลลอฮฺทรงประทานน้ำฝนจากฟากฟ้ามายังสูเจ้า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เพื่อชำระสูเจ้าให้สะอาด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เพื่อจัดมลทิน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และเพทุบายของมารร้ายออกจากสูเจ้า</w:t>
      </w:r>
      <w:r w:rsidRPr="00AB1D6E">
        <w:rPr>
          <w:cs/>
        </w:rPr>
        <w:t xml:space="preserve">  (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อันฟาล</w:t>
      </w:r>
      <w:r w:rsidRPr="00AB1D6E">
        <w:rPr>
          <w:cs/>
        </w:rPr>
        <w:t xml:space="preserve"> / </w:t>
      </w:r>
      <w:r w:rsidR="00143A72" w:rsidRPr="00AB1D6E">
        <w:t>11)</w:t>
      </w:r>
    </w:p>
    <w:p w:rsidR="00143A72" w:rsidRPr="00AB1D6E" w:rsidRDefault="00143A72" w:rsidP="00AB1D6E">
      <w:pPr>
        <w:pStyle w:val="libNormal"/>
      </w:pPr>
    </w:p>
    <w:p w:rsidR="00143A72" w:rsidRPr="00AB1D6E" w:rsidRDefault="00AB1D6E" w:rsidP="00462FFD">
      <w:pPr>
        <w:pStyle w:val="Heading2"/>
      </w:pPr>
      <w:bookmarkStart w:id="66" w:name="_Toc380398817"/>
      <w:bookmarkStart w:id="67" w:name="_Toc380401620"/>
      <w:r w:rsidRPr="00AB1D6E">
        <w:rPr>
          <w:rFonts w:hint="cs"/>
          <w:cs/>
        </w:rPr>
        <w:t>สิ่งที่เปื้อนนะญิซจะสะอาดได้อย่างไร</w:t>
      </w:r>
      <w:r w:rsidRPr="00AB1D6E">
        <w:t>?</w:t>
      </w:r>
      <w:bookmarkEnd w:id="66"/>
      <w:bookmarkEnd w:id="67"/>
    </w:p>
    <w:p w:rsidR="00DF4CEB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สิ่งทั้งหลายที่เปื้อนนะญิซสามารถทำให้สะอาดได้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ซึ่งสิ่งที่ใช้ทำความสะอาดนะญิซประกอบด้วย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น้ำ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พื้นดิน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แสงแดด</w:t>
      </w:r>
    </w:p>
    <w:p w:rsidR="00AB1D6E" w:rsidRPr="00DF4CEB" w:rsidRDefault="00AB1D6E" w:rsidP="00DF4CEB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การแปรสภาพ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การโยกย้าย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การยอมรับอิสลาม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การตาม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การขจัดนะญิซให้หมดไป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Pr="00AB1D6E">
        <w:rPr>
          <w:rFonts w:hint="cs"/>
          <w:cs/>
        </w:rPr>
        <w:t>การกักขังสัตว์ที่กินนะญิซ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อิสติบรออฺ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10. </w:t>
      </w:r>
      <w:r w:rsidRPr="00AB1D6E">
        <w:rPr>
          <w:rFonts w:hint="cs"/>
          <w:cs/>
        </w:rPr>
        <w:t>การหายตัวไปของมุสลิม</w:t>
      </w:r>
    </w:p>
    <w:p w:rsidR="00143A72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สามารถใช้ชำระล้างสิ่งโสโครก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ให้สะอาดได้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ซึ่งแบ่งออกเป็นหลายชนิด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การเรียนรู้ประเภทต่าง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ของน้ำจะช่วยทำให้เข้าใจปัญหาที่เกี่ยวข้องกับน้ำได้ดียิ่งขึ้น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</w:t>
      </w:r>
    </w:p>
    <w:p w:rsidR="00143A72" w:rsidRPr="00AB1D6E" w:rsidRDefault="00AB1D6E" w:rsidP="00DF4CEB">
      <w:pPr>
        <w:pStyle w:val="Heading2"/>
      </w:pPr>
      <w:bookmarkStart w:id="68" w:name="_Toc380398818"/>
      <w:bookmarkStart w:id="69" w:name="_Toc380401621"/>
      <w:r w:rsidRPr="00AB1D6E">
        <w:rPr>
          <w:rFonts w:hint="cs"/>
          <w:cs/>
        </w:rPr>
        <w:t>ประเภทของน้ำ</w:t>
      </w:r>
      <w:bookmarkEnd w:id="68"/>
      <w:bookmarkEnd w:id="69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น้ำผสม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น้ำบริสุทธิ์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ได้แก่น้ำฝน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น้ำไหล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น้ำบ่อ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น้ำมีปริมาณกุร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และน้ำน้อย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น้ำผสม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มุดอฟ</w:t>
      </w:r>
      <w:r w:rsidRPr="00AB1D6E">
        <w:rPr>
          <w:cs/>
        </w:rPr>
        <w:t xml:space="preserve">)  </w:t>
      </w:r>
      <w:r w:rsidRPr="00AB1D6E">
        <w:rPr>
          <w:rFonts w:hint="cs"/>
          <w:cs/>
        </w:rPr>
        <w:t>หมายถึงน้ำที่สกัดออกจากสิ่งอื่น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น้ำผลไม้ต่าง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หรือน้ำที่ผสมกับสิ่งอื่นซึ่งไม่สามารถเรียกว่าน้ำได้อีก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น้ำหวาน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เป็นต้น</w:t>
      </w:r>
    </w:p>
    <w:p w:rsidR="00DF4CEB" w:rsidRDefault="00AB1D6E" w:rsidP="00462FFD">
      <w:pPr>
        <w:pStyle w:val="libNormal"/>
        <w:rPr>
          <w:cs/>
        </w:rPr>
      </w:pPr>
      <w:r w:rsidRPr="00AB1D6E">
        <w:rPr>
          <w:rFonts w:hint="cs"/>
          <w:cs/>
        </w:rPr>
        <w:t>ส่วนน้ำบริสุทธิ์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หมายถึงน้ำที่ไม่มีสิ่งอื่นเจือปน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43A72" w:rsidRPr="00AB1D6E" w:rsidRDefault="00AB1D6E" w:rsidP="00462FFD">
      <w:pPr>
        <w:pStyle w:val="libNormal"/>
      </w:pPr>
      <w:r w:rsidRPr="00AB1D6E">
        <w:rPr>
          <w:cs/>
        </w:rPr>
        <w:lastRenderedPageBreak/>
        <w:t xml:space="preserve"> </w:t>
      </w:r>
    </w:p>
    <w:p w:rsidR="00143A72" w:rsidRPr="00143A72" w:rsidRDefault="00AB1D6E" w:rsidP="00462FFD">
      <w:pPr>
        <w:pStyle w:val="Heading2"/>
      </w:pPr>
      <w:bookmarkStart w:id="70" w:name="_Toc380398819"/>
      <w:bookmarkStart w:id="71" w:name="_Toc380401622"/>
      <w:r w:rsidRPr="00AB1D6E">
        <w:rPr>
          <w:rFonts w:hint="cs"/>
          <w:cs/>
        </w:rPr>
        <w:t>บทบัญญัติเกี่ยวกับน้ำผสม</w:t>
      </w:r>
      <w:bookmarkEnd w:id="70"/>
      <w:bookmarkEnd w:id="71"/>
    </w:p>
    <w:p w:rsidR="00AB1D6E" w:rsidRPr="00AB1D6E" w:rsidRDefault="00AB1D6E" w:rsidP="00AB1D6E">
      <w:pPr>
        <w:pStyle w:val="libNormal"/>
      </w:pPr>
      <w:r w:rsidRPr="00AB1D6E">
        <w:t xml:space="preserve">1.  </w:t>
      </w:r>
      <w:r w:rsidRPr="00AB1D6E">
        <w:rPr>
          <w:rFonts w:hint="cs"/>
          <w:cs/>
        </w:rPr>
        <w:t>ไม่สามาร</w:t>
      </w:r>
      <w:r w:rsidR="00462FFD">
        <w:rPr>
          <w:rFonts w:hint="cs"/>
          <w:cs/>
        </w:rPr>
        <w:t>ถ</w:t>
      </w:r>
      <w:r w:rsidRPr="00AB1D6E">
        <w:rPr>
          <w:rFonts w:hint="cs"/>
          <w:cs/>
        </w:rPr>
        <w:t>ใช้ชำระล้างสิ่งที่เปื้อนนะญิซได้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มิได้จัดว่าเป็นมุเฏาะฮิร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เมื่อโดนนะญิซหรือสิ่งที่เปื้อนนะญิซจะกลายเป็นนะญิซทันที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ถึงแม้ว่านะญิซจะมีจำนวนเล็กน้อยและสี กลิ่น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หรือรสมิได้เปลี่ยนไปก็ตาม</w:t>
      </w:r>
    </w:p>
    <w:p w:rsidR="00143A72" w:rsidRPr="00AB1D6E" w:rsidRDefault="00AB1D6E" w:rsidP="00DF4CEB">
      <w:pPr>
        <w:pStyle w:val="libNormal"/>
      </w:pPr>
      <w:r w:rsidRPr="00AB1D6E">
        <w:t xml:space="preserve">  3. </w:t>
      </w:r>
      <w:r w:rsidRPr="00AB1D6E">
        <w:rPr>
          <w:rFonts w:hint="cs"/>
          <w:cs/>
        </w:rPr>
        <w:t>วูฎูอฺและฆุซลฺกับน้ำนั้นไม่ถูกต้อง</w:t>
      </w:r>
      <w:r w:rsidRPr="00AB1D6E">
        <w:rPr>
          <w:cs/>
        </w:rPr>
        <w:t xml:space="preserve"> </w:t>
      </w:r>
    </w:p>
    <w:p w:rsidR="00143A72" w:rsidRPr="00AB1D6E" w:rsidRDefault="00AB1D6E" w:rsidP="00462FFD">
      <w:pPr>
        <w:pStyle w:val="Heading2"/>
      </w:pPr>
      <w:bookmarkStart w:id="72" w:name="_Toc380398820"/>
      <w:bookmarkStart w:id="73" w:name="_Toc380401623"/>
      <w:r w:rsidRPr="00AB1D6E">
        <w:rPr>
          <w:rFonts w:hint="cs"/>
          <w:cs/>
        </w:rPr>
        <w:t>ประเภทของน้ำบริสุทธิ์</w:t>
      </w:r>
      <w:bookmarkEnd w:id="72"/>
      <w:bookmarkEnd w:id="73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น้ำบริสุทธิ์</w:t>
      </w:r>
      <w:r w:rsidRPr="00AB1D6E">
        <w:rPr>
          <w:cs/>
        </w:rPr>
        <w:t xml:space="preserve">  ( </w:t>
      </w:r>
      <w:r w:rsidRPr="00AB1D6E">
        <w:rPr>
          <w:rFonts w:hint="cs"/>
          <w:cs/>
        </w:rPr>
        <w:t>มุฏลัก</w:t>
      </w:r>
      <w:r w:rsidRPr="00AB1D6E">
        <w:rPr>
          <w:cs/>
        </w:rPr>
        <w:t xml:space="preserve"> ) </w:t>
      </w:r>
      <w:r w:rsidRPr="00AB1D6E">
        <w:rPr>
          <w:rFonts w:hint="cs"/>
          <w:cs/>
        </w:rPr>
        <w:t>หมายถึงน้ำที่มิได้มีสิ่งใดเจือปน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บางครั้งน้ำอาจไหลออกจากพื้นดิน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หรือหลั่งลงมาจากฟากฟ้า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หรือไม่ได้ไหลออกจากดินและไม่ได้หลั่งลงมา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น้ำที่หลั่งลงมาจากฟากฟ้าเรียกว่า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น้ำฝน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น้ำที่ไหลออกจากพื้นดิน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เรียกว่าน้ำไหล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น้ำที่ไม่ได้ไหลที่เรียกว่า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น้ำบ่อ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น้ำที่ไม่ได้ไหลนิ่งอยู่กับเรียกว่า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น้ำนิ่ง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และน้ำนิ่งถ้ามีจำนวนมากเรียกว่า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ถ้ามีจำนวนน้อยเรียกวา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น้ำน้อย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ปริมาณของน้ำกุร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ถ้าบรรจุอยู่ในภาชนะ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ต้องมีขนาดความกว้าง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และสูง</w:t>
      </w:r>
      <w:r w:rsidRPr="00AB1D6E">
        <w:rPr>
          <w:cs/>
        </w:rPr>
        <w:t xml:space="preserve"> </w:t>
      </w:r>
      <w:r w:rsidRPr="00AB1D6E">
        <w:t>3.5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คืบ</w:t>
      </w:r>
      <w:r w:rsidRPr="00AB1D6E">
        <w:rPr>
          <w:cs/>
        </w:rPr>
        <w:t>*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คอเมเนอี ภาชนะต้องมีขนาดปริมาตรประมาณ 42</w:t>
      </w:r>
      <w:r w:rsidRPr="00AB1D6E">
        <w:t>/7-</w:t>
      </w:r>
      <w:r w:rsidR="00143A72" w:rsidRPr="00AB1D6E">
        <w:t>8</w:t>
      </w:r>
      <w:r w:rsidR="00143A72" w:rsidRPr="00AB1D6E">
        <w:rPr>
          <w:rFonts w:hint="cs"/>
          <w:cs/>
        </w:rPr>
        <w:t>คืบ หรือประมาณ</w:t>
      </w:r>
      <w:r w:rsidRPr="00AB1D6E">
        <w:rPr>
          <w:cs/>
        </w:rPr>
        <w:t xml:space="preserve"> </w:t>
      </w:r>
      <w:r w:rsidRPr="00AB1D6E">
        <w:t>384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ลิตร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ถ้าคิดเป็นน้ำหนักประมาณ</w:t>
      </w:r>
      <w:r w:rsidRPr="00AB1D6E">
        <w:rPr>
          <w:cs/>
        </w:rPr>
        <w:t xml:space="preserve"> </w:t>
      </w:r>
      <w:r w:rsidRPr="00AB1D6E">
        <w:t>377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t>419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กิโลกรัม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t>384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ลิตร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ปริมาณของน้ำน้อย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หมายถึงน้ำที่มีปริมาณน้อยกว่า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กุร</w:t>
      </w:r>
      <w:r w:rsidRPr="00AB1D6E">
        <w:rPr>
          <w:cs/>
        </w:rPr>
        <w:t xml:space="preserve"> </w:t>
      </w:r>
    </w:p>
    <w:p w:rsidR="00143A72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เฉพาะน้ำบริสุทธิ์เท่านั้นสามารถชำระล้างสิ่งที่เปื้อนนะญิซได้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แม้ว่าน้ำผสมบางครั้งสามารถล้างสิ่งสกปรกให้สะอาดได้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แต่ไม่สามารถชำระล้างสิ่งที่เปื้อนนะญิซได้เด็ดขาด</w:t>
      </w:r>
    </w:p>
    <w:p w:rsidR="00143A72" w:rsidRDefault="00143A7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143A72" w:rsidRPr="00AB1D6E" w:rsidRDefault="00AB1D6E" w:rsidP="00462FFD">
      <w:pPr>
        <w:pStyle w:val="Heading2"/>
      </w:pPr>
      <w:bookmarkStart w:id="74" w:name="_Toc380398821"/>
      <w:bookmarkStart w:id="75" w:name="_Toc380401624"/>
      <w:r w:rsidRPr="00AB1D6E">
        <w:rPr>
          <w:rFonts w:hint="cs"/>
          <w:cs/>
        </w:rPr>
        <w:t>บทบัญญัติเกี่ยวกับน้ำน้อย</w:t>
      </w:r>
      <w:bookmarkEnd w:id="74"/>
      <w:bookmarkEnd w:id="75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143A72" w:rsidRPr="00AB1D6E">
        <w:rPr>
          <w:rFonts w:hint="cs"/>
          <w:cs/>
        </w:rPr>
        <w:t>ถ้าสิ่งนะญิซไปโดนน้ำน้อยน้ำจะเป็นนะญิซทันที (</w:t>
      </w:r>
      <w:r w:rsidRPr="00AB1D6E">
        <w:rPr>
          <w:rFonts w:hint="cs"/>
          <w:cs/>
        </w:rPr>
        <w:t>โดยไม่มีความแตกต่างว่าเอาน้ำราดลงนะญิซหรือนะญิซได้ตกลงในน้ำ</w:t>
      </w:r>
      <w:r w:rsidRPr="00AB1D6E">
        <w:rPr>
          <w:cs/>
        </w:rPr>
        <w:t xml:space="preserve">)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ถ้าเทน้ำน้อยจากด้านบนลงบนนะญิซ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เฉพาะส่วนที่โดนนะญิซเท่านั้น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แต่ส่วนบนที่อยู่เหนือขึ้นไปสะอาด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ราดน้ำจากกระป๋องลงบนสิ่งที่เปื้อนนะญิซ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ถ้าฉีดน้ำน้อยจากข้างล่างขึ้นไปข้างบน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ถ้านะญิชไปถึงข้างบนด้านล่างไม่นะญิซ แต่ถ้านะญิซตกลงมาข้างล่างข้างบนนะญิซด้วยเช่นกัน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ถ้าน้ำกุรหรือน้ำไหลเชื่อมต่อกับน้ำน้อยที่นะญิซและน้ำได้ผสมกัน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ถือว่าน้ำน้อยสะอาด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นำภาชนะใส่น้ำน้อยที่นะญิซไปวางไว้ใต้ก๊อกน้ำที่เชื่อมต่อกับน้ำกุร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แล้วเปิดน้ำลงไปในภาชนะให้น้ำผสมกัน</w:t>
      </w:r>
      <w:r w:rsidRPr="00AB1D6E">
        <w:rPr>
          <w:cs/>
        </w:rPr>
        <w:t xml:space="preserve"> </w:t>
      </w:r>
    </w:p>
    <w:p w:rsid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ถ้านำน้ำน้อยไปล้างนะญิซโดยราดน้ำลงบนสิ่งที่เปื้อนนะญิซ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น้ำที่กระเด็นออกมา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และน้ำที่ใช้ล้างนะญิซหลังจากขจัดนะญิซออกแล้วได้ราดน้ำลงบนสิ่งนั้น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น้ำที่กระเด็นออกมาจำเป็นต้องหลีกเลี่ยง</w:t>
      </w:r>
      <w:r w:rsidRPr="00AB1D6E">
        <w:rPr>
          <w:cs/>
        </w:rPr>
        <w:t xml:space="preserve">  </w:t>
      </w:r>
    </w:p>
    <w:p w:rsidR="00143A72" w:rsidRPr="00AB1D6E" w:rsidRDefault="00143A72" w:rsidP="00AB1D6E">
      <w:pPr>
        <w:pStyle w:val="libNormal"/>
      </w:pPr>
    </w:p>
    <w:p w:rsidR="00143A72" w:rsidRPr="00AB1D6E" w:rsidRDefault="00AB1D6E" w:rsidP="00462FFD">
      <w:pPr>
        <w:pStyle w:val="Heading2"/>
      </w:pPr>
      <w:bookmarkStart w:id="76" w:name="_Toc380398822"/>
      <w:bookmarkStart w:id="77" w:name="_Toc380401625"/>
      <w:r w:rsidRPr="00AB1D6E">
        <w:rPr>
          <w:rFonts w:hint="cs"/>
          <w:cs/>
        </w:rPr>
        <w:t>บทบัญญัติของน้ำกุร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น้ำไหล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และน้ำบ่อ</w:t>
      </w:r>
      <w:bookmarkEnd w:id="76"/>
      <w:bookmarkEnd w:id="77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น้ำบริสุทธิ์ทั้งหลายยกเว้นน้ำน้อยถ้า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กลิ่น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หรือรสของนะญิซมิได้ทำให้น้ำเปลี่ยนไป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แต่ถ้ามีนะญิซไปโดนและอย่างใดอย่างหนึ่งเปลี่ยนไปถือว่า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น้ำไหล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น้ำบ่อ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แม้กระทั้งน้ำฝนก็รวมอยู่ในกฎเดียวกัน</w:t>
      </w:r>
      <w:r w:rsidRPr="00AB1D6E">
        <w:rPr>
          <w:cs/>
        </w:rPr>
        <w:t>)</w:t>
      </w:r>
    </w:p>
    <w:p w:rsidR="00143A72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น้ำประปาตามอาคารที่เชื่อมต่อกับน้ำกุร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ถือว่าอยู่ในกฎของน้ำกุร</w:t>
      </w:r>
      <w:r w:rsidRPr="00AB1D6E">
        <w:rPr>
          <w:cs/>
        </w:rPr>
        <w:t xml:space="preserve"> </w:t>
      </w:r>
    </w:p>
    <w:p w:rsidR="00143A72" w:rsidRDefault="00143A7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143A72">
      <w:pPr>
        <w:pStyle w:val="Heading2"/>
      </w:pPr>
      <w:bookmarkStart w:id="78" w:name="_Toc380398823"/>
      <w:bookmarkStart w:id="79" w:name="_Toc380401626"/>
      <w:r w:rsidRPr="00AB1D6E">
        <w:rPr>
          <w:rFonts w:hint="cs"/>
          <w:cs/>
        </w:rPr>
        <w:t>คุณลักษณะบางอย่างของน้ำฝน</w:t>
      </w:r>
      <w:bookmarkEnd w:id="78"/>
      <w:bookmarkEnd w:id="79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ถ้าฝนตกลงสิ่งเปื้อนนะญิซ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แต่ไม่มีนะญิซติดอยู่เพียงครั้งเดียวถือว่าสะอาด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ถ้าฝนตกลงบนพรมหรือเสื้อผ้าเปื้อนนะญิซ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โดยไม่จำเป็นต้องบิด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ถ้าฝนตกลงบนพื้นที่เปื้อนนะญิซ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</w:p>
    <w:p w:rsid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ถ้าน้ำฝนได้รวมกันในที่หนึ่ง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แม้ว่าจะมีปริมาณน้อยกว่ากุร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แต่ตราบที่ฝนยังตกอยู่ถ้านำสิ่งที่เปื้อนนะยิซไปล้างในนั้นกลิ่น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หรือรสของน้ำมิได้เปลี่ยนไป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</w:p>
    <w:p w:rsidR="00143A72" w:rsidRPr="00AB1D6E" w:rsidRDefault="00143A72" w:rsidP="00AB1D6E">
      <w:pPr>
        <w:pStyle w:val="libNormal"/>
      </w:pPr>
    </w:p>
    <w:p w:rsidR="00143A72" w:rsidRPr="00143A72" w:rsidRDefault="00AB1D6E" w:rsidP="00462FFD">
      <w:pPr>
        <w:pStyle w:val="Heading2"/>
      </w:pPr>
      <w:bookmarkStart w:id="80" w:name="_Toc380398824"/>
      <w:bookmarkStart w:id="81" w:name="_Toc380401627"/>
      <w:r w:rsidRPr="00AB1D6E">
        <w:rPr>
          <w:rFonts w:hint="cs"/>
          <w:cs/>
        </w:rPr>
        <w:t>บทบัญญัติความสงสัยเกี่ยวกับน้ำ</w:t>
      </w:r>
      <w:bookmarkEnd w:id="80"/>
      <w:bookmarkEnd w:id="8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น้ำจำนวนหนึ่งถ้าสงสัยว่ามีปริมาณถึงกุรหรือไม่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หากมีนะญิซไปโดน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ไม่ถือว่านะญิซ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แต่ไม่มีเงื่อนไขอย่างอื่นของน้ำกุร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น้ำจำนวนหนึ่งเคยเป็นน้ำกุร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แต่สงสัยว่ากลายเป็นน้ำน้อยแล้วหรือยัง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ถือว่ายังอยู่ในกฎน้ำกุร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น้ำที่ไม่รู้ว่าสะอาดหรือนะญิซ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น้ำสะอาดถ้าสงสัยว่าเป็นนะญิซหรือไม่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ถือว่ายังอยู่ในกฎน้ำสะอาด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น้ำนะญิซ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แต่ไม่รู้ว่าสะอาดหรือยัง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ถือว่ายังอยู่ในกฎน้ำนะญิซ</w:t>
      </w:r>
    </w:p>
    <w:p w:rsidR="00143A72" w:rsidRDefault="00AB1D6E" w:rsidP="00AB1D6E">
      <w:pPr>
        <w:pStyle w:val="libNormal"/>
        <w:rPr>
          <w:cs/>
        </w:rPr>
      </w:pPr>
      <w:r w:rsidRPr="00AB1D6E">
        <w:t xml:space="preserve">5. </w:t>
      </w:r>
      <w:r w:rsidRPr="00AB1D6E">
        <w:rPr>
          <w:rFonts w:hint="cs"/>
          <w:cs/>
        </w:rPr>
        <w:t>น้ำบริสุทธิ์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แต่ไม่รู้กลายเป็นน้ำผสมหรือยัง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ถือว่ายังอยู่ในกฎน้ำบริสุทธิ์</w:t>
      </w:r>
      <w:r w:rsidRPr="00AB1D6E">
        <w:rPr>
          <w:cs/>
        </w:rPr>
        <w:t xml:space="preserve">             </w:t>
      </w:r>
    </w:p>
    <w:p w:rsidR="00143A72" w:rsidRDefault="00143A7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143A72" w:rsidRPr="00AB1D6E" w:rsidRDefault="00AB1D6E" w:rsidP="00462FFD">
      <w:pPr>
        <w:pStyle w:val="Heading1"/>
      </w:pPr>
      <w:bookmarkStart w:id="82" w:name="_Toc380398825"/>
      <w:bookmarkStart w:id="83" w:name="_Toc380401628"/>
      <w:r w:rsidRPr="00AB1D6E">
        <w:rPr>
          <w:rFonts w:hint="cs"/>
          <w:cs/>
        </w:rPr>
        <w:t>น้ำสามารถชำระล้างสิ่งที่เป็นนะญิซให้สะอาดได้อย่างไร</w:t>
      </w:r>
      <w:r w:rsidR="00143A72">
        <w:rPr>
          <w:rFonts w:hint="cs"/>
          <w:cs/>
        </w:rPr>
        <w:t>?</w:t>
      </w:r>
      <w:bookmarkEnd w:id="82"/>
      <w:bookmarkEnd w:id="83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น้ำเป็นปัจจัยสำคัญในการดำรงชีวิตของมวลมนุษย์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และยังช่วยชำระล้างสิ่งโสโครก</w:t>
      </w:r>
      <w:r w:rsidRPr="00AB1D6E">
        <w:rPr>
          <w:cs/>
        </w:rPr>
        <w:t xml:space="preserve">  (</w:t>
      </w:r>
      <w:r w:rsidRPr="00AB1D6E">
        <w:rPr>
          <w:rFonts w:hint="cs"/>
          <w:cs/>
        </w:rPr>
        <w:t>นะญิซ</w:t>
      </w:r>
      <w:r w:rsidRPr="00AB1D6E">
        <w:rPr>
          <w:cs/>
        </w:rPr>
        <w:t xml:space="preserve">)     </w:t>
      </w:r>
      <w:r w:rsidRPr="00AB1D6E">
        <w:rPr>
          <w:rFonts w:hint="cs"/>
          <w:cs/>
        </w:rPr>
        <w:t>ให้สะอาดได้อีก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หากทำไปตามบทบัญญัติ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ดังต่อไปนี้</w:t>
      </w:r>
    </w:p>
    <w:p w:rsidR="00AB1D6E" w:rsidRDefault="00AB1D6E" w:rsidP="00AB1D6E">
      <w:pPr>
        <w:pStyle w:val="libNormal"/>
      </w:pPr>
      <w:r w:rsidRPr="00AB1D6E">
        <w:rPr>
          <w:rFonts w:hint="cs"/>
          <w:cs/>
        </w:rPr>
        <w:t>จะล้างสิ่งของ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ที่เปื้อนนะญิซด้วยน้ำได้อย่างไร</w:t>
      </w:r>
      <w:r w:rsidR="00143A72">
        <w:rPr>
          <w:rFonts w:hint="cs"/>
          <w:cs/>
        </w:rPr>
        <w:t>?</w:t>
      </w:r>
    </w:p>
    <w:p w:rsidR="00143A72" w:rsidRPr="00AB1D6E" w:rsidRDefault="00143A72" w:rsidP="00AB1D6E">
      <w:pPr>
        <w:pStyle w:val="libNormal"/>
      </w:pPr>
    </w:p>
    <w:p w:rsidR="00AB1D6E" w:rsidRDefault="00AB1D6E" w:rsidP="00AB1D6E">
      <w:pPr>
        <w:pStyle w:val="libNormal"/>
      </w:pPr>
      <w:r w:rsidRPr="00AB1D6E">
        <w:rPr>
          <w:rFonts w:hint="cs"/>
          <w:cs/>
        </w:rPr>
        <w:t>น้ำเป็นปัจจัยสำคัญสำหรับชีวิตและเป็นตัวชำระล้างนะญิซได้มากที่สุด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ในแต่ละวันมนุษย์จะมีความผูกพันกับน้ำมาก</w:t>
      </w:r>
    </w:p>
    <w:p w:rsidR="00143A72" w:rsidRPr="00AB1D6E" w:rsidRDefault="00143A72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การทำความสะอาดสิ่งของที่เปื้อนนะญิซ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หน้าที่</w:t>
      </w:r>
      <w:r w:rsidRPr="00AB1D6E">
        <w:t>52)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ถ้าภาชนะเปื้อนนะญิซให้ล้างด้วยน้ำกุรเพียงครั้งเดียว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แต่ถ้าเป็นน้ำน้อยให้ล้าง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ถ้าเป็นสิ่งอื่นที่ไม่ใช่ภาชนะเปื้อนนะญิซที่ไม่ใช่ปัสสาวะ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ให้ล้างด้วยน้ำกุรเพียงครั้งเดียว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แต่ถ้าเป็นน้ำน้อยให้ล้าง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143A72" w:rsidRPr="00AB1D6E">
        <w:rPr>
          <w:rFonts w:hint="cs"/>
          <w:cs/>
        </w:rPr>
        <w:t xml:space="preserve">ถ้าเปื้อนปัสสาวะ </w:t>
      </w:r>
      <w:r w:rsidR="00143A72" w:rsidRPr="00AB1D6E">
        <w:rPr>
          <w:cs/>
        </w:rPr>
        <w:t>(</w:t>
      </w:r>
      <w:r w:rsidRPr="00AB1D6E">
        <w:rPr>
          <w:rFonts w:hint="cs"/>
          <w:cs/>
        </w:rPr>
        <w:t>ไม่ใช่ภาชนะ</w:t>
      </w:r>
      <w:r w:rsidR="00143A72" w:rsidRPr="00AB1D6E">
        <w:rPr>
          <w:rFonts w:hint="cs"/>
          <w:cs/>
        </w:rPr>
        <w:t>) จำเป็นต้องล้างด้วยน้ำกุ</w:t>
      </w:r>
      <w:r w:rsidR="00143A72" w:rsidRPr="00AB1D6E">
        <w:rPr>
          <w:cs/>
        </w:rPr>
        <w:t>ร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หรือถ้าเป็นน้ำน้อยให้ล้าง 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คำอธิบาย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การล้างสิ่งของเปื้อนนะญิซ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อันดับแรกให้ขจัดนะญิซออกก่อน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หลังจากนั้นให้ล้างด้วยน้ำตามจำนวนที่กล่าวข้างต้น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ภาชนะที่เปื้อนนะญิซหลังจากขจัดนะญิซออกแล้วให้ล้างด้วยน้ำกุร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พรมเสื้อผ้าและสิ่งที่คล้ายคลึงกันปกติจะดูดซับน้ำแต่สามารถบิดได้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ถ้าล้างด้วยน้ำน้อยหลังจากราดน้ำทุกครั้งให้บิดหรือบีบให้แห้ง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หรือถ้าล้างด้วยวิธีอื่นต้องให้น้ำเปียกจนทั่ว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แต่ถ้าเป็นน้ำกุร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หรือน้ำไหล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ต้องให้น้ำซึมผ่านเข้าไปอย่างทั่วถึง</w:t>
      </w:r>
      <w:r w:rsidRPr="00AB1D6E">
        <w:rPr>
          <w:cs/>
        </w:rPr>
        <w:t>*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การทำความสะอาดด้วยน้ำกุร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หรือน้ำไหลไม่จำเป็นต้องบิดน้ำออกแค่ทำให้น้ำออกมาจะด้วยวิธีใดก็ตาม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หรืออาจใช้วิธีสะบัดก็พอแล้ว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ถ้าใช้น้ำไหลหรือน้ำบ่อ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ล้างสิ่งที่เปื้อนนะญิซจะอยู่ในเงื่อนไขเดียวกันกับน้ำกุร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ดังที่อธิบายผ่านมาแล้ว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ประเด็นสำคัญ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ภาชนะเปื้อนนะญิซสามารถล้างด้วยน้ำได้ดังนี้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ให้นำภาชนะจุ่มลงไปและนำขึ้นมาเพียงครั้งเดียว</w:t>
      </w:r>
    </w:p>
    <w:p w:rsid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ถ้าเป็นน้ำน้อย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ให้เทน้ำใส่ภาชนะจนเต็มแล้วเทออก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ให้ทำ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หรือเทน้ำจำนวนหนึ่งใส่ภาชนะแล้วเขย่าให้ทั่วถึงบริเวณที่เปื้อนนะญิซแล้วเทออก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ให้ทำ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143A72" w:rsidRPr="00AB1D6E" w:rsidRDefault="00143A72" w:rsidP="00AB1D6E">
      <w:pPr>
        <w:pStyle w:val="libNormal"/>
      </w:pPr>
    </w:p>
    <w:p w:rsidR="00143A72" w:rsidRPr="00AB1D6E" w:rsidRDefault="00AB1D6E" w:rsidP="00462FFD">
      <w:pPr>
        <w:pStyle w:val="Heading1"/>
      </w:pPr>
      <w:bookmarkStart w:id="84" w:name="_Toc380398826"/>
      <w:bookmarkStart w:id="85" w:name="_Toc380401629"/>
      <w:r w:rsidRPr="00AB1D6E">
        <w:rPr>
          <w:rFonts w:hint="cs"/>
          <w:cs/>
        </w:rPr>
        <w:t>เงื่อนไขการทำความสะอาดภาชนะ</w:t>
      </w:r>
      <w:bookmarkEnd w:id="84"/>
      <w:bookmarkEnd w:id="85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ภาชนะเปื้อนนะญิซเนื่องจากสุนัขเลีย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หรือกินน้ำจากภาชนะนั้น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ถ้าล้างด้วยน้ำน้อย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ก่อนล้างให้เอาฝุ่นดินทาก่อน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ถ้าล้างด้วยน้ำกุรหรือน้ำไหล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อิฮฺติยาฏวาญิบให้ล้าง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ก่อนล้างให้เอาฝุ่นดินทาก่อน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ภาชนะเปื้อนนะญิซเนื่องจากสุกรกินอาหารหรือน้ำจากภาชนะนั้น</w:t>
      </w:r>
    </w:p>
    <w:p w:rsidR="00AB1D6E" w:rsidRPr="00AB1D6E" w:rsidRDefault="00AB1D6E" w:rsidP="00AB1D6E">
      <w:pPr>
        <w:pStyle w:val="libNormal"/>
      </w:pPr>
      <w:r w:rsidRPr="00AB1D6E">
        <w:t xml:space="preserve">-  </w:t>
      </w:r>
      <w:r w:rsidRPr="00AB1D6E">
        <w:rPr>
          <w:rFonts w:hint="cs"/>
          <w:cs/>
        </w:rPr>
        <w:t>ถ้าล้างด้วยน้ำน้อยให้ล้าง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อิฮฺติยาฎมุซตะฮับก่อนล้างให้เอาฝุ่นดินทาก่อน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ถ้าล้างด้วยน้ำกุรหรือน้ำไหล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อิฮฺติยาฏวาญิบให้ล้าง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อิฮฺติยาฎมุซตะฮับก่อนล้างให้เอาฝุ่นดินทาก่อน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ภาชนะเปื้อนสุรา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สุราเป็นนะญิซ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 </w:t>
      </w:r>
      <w:r w:rsidRPr="00AB1D6E">
        <w:rPr>
          <w:rFonts w:hint="cs"/>
          <w:cs/>
        </w:rPr>
        <w:t>ถ้าล้างด้วยน้ำน้อยให้ล้าง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แต่ดีกว่าให้ล้าง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ถ้าล้างด้วยน้ำกุรหรือน้ำไหล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ให้ล้างเพียงครั้งเดียว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สองประเด็นสำคัญ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ฝุ่นดินที่ใช้ทาภาชนะก่อนล้างด้วยน้ำต้องสะอาด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ภาชนะที่สุกรเลีย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ถือว่าอยู่ในกฎของภาชนะ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วิธีทำความสะอาดพื้นเปื้อนนะญิซ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ถ้าล้างด้วยน้ำกุร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อันดับแรกต้องขจัดสิ่งโสโครกออกก่อน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หลังจากนั้นใช้น้ำกุรหรือน้ำไหลเทลงไปโดยให้น้ำไหลทั่วบริเวณที่เปื้อนนะญิซ</w:t>
      </w:r>
      <w:r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ถ้าล้างด้วยน้ำน้อย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กรณีที่เป็นพื้นซึ่งน้ำไม่สามารถไหลผ่านได้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ไม่สามารถใช้น้ำน้อยทำความสะอาดได้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ถ้าน้ำไหลผ่านไปบนพื้น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บริเวณที่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น้ำไหลผ่านถือว่าสะอาด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ฝาผนังเปื้อนนะญิซ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สามารถทำความสะอาดได้เหมือนกับพื้นที่เปื้อนนะญิซ</w:t>
      </w:r>
      <w:r w:rsidRPr="00AB1D6E">
        <w:rPr>
          <w:cs/>
        </w:rPr>
        <w:t xml:space="preserve"> </w:t>
      </w:r>
    </w:p>
    <w:p w:rsid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ขณะที่ทำความสะอาดพื้นดินน้ำได้ไหลผ่านไปยังบ่อ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หรือไหลออกไปจากบริเวณนั้น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ทุกที่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น้ำไหลผ่านถือว่าสะอาด</w:t>
      </w:r>
    </w:p>
    <w:p w:rsidR="00143A72" w:rsidRPr="00AB1D6E" w:rsidRDefault="00143A72" w:rsidP="00AB1D6E">
      <w:pPr>
        <w:pStyle w:val="libNormal"/>
      </w:pPr>
    </w:p>
    <w:p w:rsidR="00143A72" w:rsidRPr="00AB1D6E" w:rsidRDefault="00AB1D6E" w:rsidP="00462FFD">
      <w:pPr>
        <w:pStyle w:val="Heading2"/>
      </w:pPr>
      <w:bookmarkStart w:id="86" w:name="_Toc380398827"/>
      <w:bookmarkStart w:id="87" w:name="_Toc380401630"/>
      <w:r w:rsidRPr="00AB1D6E">
        <w:rPr>
          <w:rFonts w:hint="cs"/>
          <w:cs/>
        </w:rPr>
        <w:t>วิธีล้างเมล็ดและถั่วต่าง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bookmarkEnd w:id="86"/>
      <w:bookmarkEnd w:id="87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143A72" w:rsidRPr="00AB1D6E">
        <w:rPr>
          <w:rFonts w:hint="cs"/>
          <w:cs/>
        </w:rPr>
        <w:t>ถ้าภายนอกเปื้อนนะญิซ ให้ล้างในน้ำกุร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หรือน้ำไหล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หรือราดด้วยน้ำน้อยให้ไหลผ่านไป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ถ้าภายในนะญิซ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ไม่สามารถทำความสะอาดด้วยน้ำน้อยหรือน้ำกุรได้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ถ้าสงสัยว่าภายในเปื้อนนะญิซหรือไม่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ให้ล้างเฉพาะข้างนอกถือว่าเพียงพอ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DF4CEB">
      <w:pPr>
        <w:pStyle w:val="Heading2"/>
      </w:pPr>
      <w:bookmarkStart w:id="88" w:name="_Toc380401631"/>
      <w:r w:rsidRPr="00AB1D6E">
        <w:rPr>
          <w:rFonts w:hint="cs"/>
          <w:cs/>
        </w:rPr>
        <w:t>ประเด็นสำคัญ</w:t>
      </w:r>
      <w:bookmarkEnd w:id="88"/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ถ้าสิ่งของเปื้อนปัสสาวะเด็กทารกที่ดื่มน้ำนมมารดาเพียงอย่างเดียว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ยังมิได้กินอาหารอย่างอื่น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หรือมิได้ดื่มนมสุกร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ให้เอาน้ำราดบริเวณที่เปื้อนปัสสาวะให้ทั่วเพียงครั้งเดียว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ถ้าเป็นพรมหรือเสื้อผ้าไม่จำเป็นต้องบิด</w:t>
      </w:r>
      <w:r w:rsidRPr="00AB1D6E">
        <w:rPr>
          <w:cs/>
        </w:rPr>
        <w:t xml:space="preserve"> </w:t>
      </w:r>
    </w:p>
    <w:p w:rsidR="00AB1D6E" w:rsidRPr="00AB1D6E" w:rsidRDefault="00AB1D6E" w:rsidP="00DF4CEB">
      <w:pPr>
        <w:pStyle w:val="Heading2"/>
      </w:pPr>
      <w:bookmarkStart w:id="89" w:name="_Toc380401632"/>
      <w:r w:rsidRPr="00AB1D6E">
        <w:rPr>
          <w:rFonts w:hint="cs"/>
          <w:cs/>
        </w:rPr>
        <w:t>เงื่อนไขของน้ำที่ใช้ทำความสะอาดนะญิซมีดังนี้</w:t>
      </w:r>
      <w:bookmarkEnd w:id="89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ต้องเป็นน้ำบริสุทธิ์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เนื่องจากน้ำผสมไม่สามารถทำความสะอาดนะญิซได้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น้ำต้องสะอาด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เนื่องจากน้ำนะญิซไม่สามารถทำความสะอาดนะญิซได้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ขณะทำความสะอาดสิ่งของต้องไม่มีนะญิซเพิ่มเข้ามา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ขณะทำความสะอาดสิ่งที่เปื้อนนะญิซสี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กลิ่น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หรือรสของนะญิซต้องไม่ทำให้น้ำเปลี่ยน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หลังจากทำความสะอาดสิ่งเปื้อนนะญิซแล้ว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จะต้องไม่มีนะญิซ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อัยนุลนะยาซะฮฺ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ติดค้างอยู่</w:t>
      </w:r>
    </w:p>
    <w:p w:rsidR="00AB1D6E" w:rsidRPr="00AB1D6E" w:rsidRDefault="00AB1D6E" w:rsidP="00DF4CEB">
      <w:pPr>
        <w:pStyle w:val="Heading2"/>
      </w:pPr>
      <w:bookmarkStart w:id="90" w:name="_Toc380401633"/>
      <w:r w:rsidRPr="00AB1D6E">
        <w:rPr>
          <w:rFonts w:hint="cs"/>
          <w:cs/>
        </w:rPr>
        <w:t>พื้นดิน</w:t>
      </w:r>
      <w:bookmarkEnd w:id="90"/>
      <w:r w:rsidRPr="00AB1D6E">
        <w:rPr>
          <w:cs/>
        </w:rPr>
        <w:t xml:space="preserve">   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ถ้าฝ่าเท้าหรือพื้นรองเท้าเปื้อนนะญิซขณะเดิน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และเนื่องจากได้สัมผัสกับพื้นดินและทำให้นะญิซได้หมดไป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พื้นดินทำความสะอาดได้เฉพาะฝ่าเท้าหรือพื้นรองเท้าเท่านั้น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ซึ่งต้องมีเงื่อนไขต่อไปนี้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 - </w:t>
      </w:r>
      <w:r w:rsidRPr="00AB1D6E">
        <w:rPr>
          <w:rFonts w:hint="cs"/>
          <w:cs/>
        </w:rPr>
        <w:t>พื้นดินต้องสะอาด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พื้นดินต้องแห้ง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มิใช่เปียก</w:t>
      </w:r>
      <w:r w:rsidRPr="00AB1D6E">
        <w:rPr>
          <w:cs/>
        </w:rPr>
        <w:t>)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พื้นดินที่ใช้ทำความสะอาด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หมายถึงฝุ่นดิน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ทราย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อิฐ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ดินเผาและสิ่งที่คล้ายกัน</w:t>
      </w:r>
      <w:r w:rsidRPr="00AB1D6E">
        <w:rPr>
          <w:cs/>
        </w:rPr>
        <w:t xml:space="preserve">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DF4CEB" w:rsidRDefault="00AB1D6E" w:rsidP="00DF4CEB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เนื่องจากเดินฝ่าเท้าหรือพื้นรองเท้าได้สัมผัสกับพื้นดิน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นะญิซที่ติดอยู่ถูกขจัดหมดไป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แต่ดีกว่าให้เดินอย่างน้อย</w:t>
      </w:r>
      <w:r w:rsidRPr="00AB1D6E">
        <w:rPr>
          <w:cs/>
        </w:rPr>
        <w:t xml:space="preserve"> </w:t>
      </w:r>
      <w:r w:rsidR="00143A72" w:rsidRPr="00AB1D6E">
        <w:t>15</w:t>
      </w:r>
      <w:r w:rsidR="00143A72" w:rsidRPr="00AB1D6E">
        <w:rPr>
          <w:rFonts w:hint="cs"/>
          <w:cs/>
        </w:rPr>
        <w:t xml:space="preserve"> ก้าว</w:t>
      </w:r>
      <w:r w:rsidRPr="00AB1D6E">
        <w:rPr>
          <w:cs/>
        </w:rPr>
        <w:t xml:space="preserve"> *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ให้ก้าวเดินประมาณ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ก้าวบนพื้นดินแห้งและสะอาด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พื้นรองเท้าหรือฝ่าเท้าที่เปื้อนนะญิซ ถือว่าสะอาด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สิ่งของต่อไปนี้ไม่ใช่สิ่งทำความสะอาดได้แก่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ยางมะตอย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พรม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พื้นดินที่ปูด้วยไม้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เสื่อ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ผักหญ้า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เว้นเสียแต่ว่ามีจำนวนเล็กน้อย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ซึ่งไม่อาจกล่าวได้ว่านั้นเป็นพื้นหญ้า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หรือคนทั่วไปกล่าวว่าเขาเดินบนพื้นดินมิใช่พื้นหญ้า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ประเด็นต่อไปนี้พื้นดินไม่สามารถทำความสะอาดได้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มือหรือเข่าของคนพิการที่ใช้เดินต่างเท้า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ปลายไม้เท้า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เกือกม้าหรือของสัตว์สี่เท้า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ถุงเท้า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ยกเว้นถุงเท้าที่พื้นเป็นหนัง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ใต้ฝ่าเท้าปลอม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ล้อรถ</w:t>
      </w:r>
      <w:r w:rsidRPr="00AB1D6E">
        <w:rPr>
          <w:cs/>
        </w:rPr>
        <w:t xml:space="preserve"> </w:t>
      </w:r>
    </w:p>
    <w:p w:rsidR="00AB1D6E" w:rsidRPr="00AB1D6E" w:rsidRDefault="00AB1D6E" w:rsidP="00DF4CEB">
      <w:pPr>
        <w:pStyle w:val="Heading2"/>
      </w:pPr>
      <w:bookmarkStart w:id="91" w:name="_Toc380401634"/>
      <w:r w:rsidRPr="00AB1D6E">
        <w:rPr>
          <w:rFonts w:hint="cs"/>
          <w:cs/>
        </w:rPr>
        <w:t>สองสามประเด็นสำคัญ</w:t>
      </w:r>
      <w:bookmarkEnd w:id="9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หลังจากพื้นรองเท้าหรือฝ่าเท้าสะอาดแล้ว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บริเวณรอบ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นั้นปกติจะเปื้อนด้วย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ถ้าดินหรือฝุ่นดินไปถึงบริเวณรอบ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ข้างในรองเท้าหรือบริเวณพื้นรองเท้าที่ไม่ถึงพื้นดิน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ไม่สามารถสะอาดได้ด้วยการเดินไปบนพื้นดิน</w:t>
      </w:r>
      <w:r w:rsidRPr="00AB1D6E">
        <w:rPr>
          <w:cs/>
        </w:rPr>
        <w:t xml:space="preserve"> </w:t>
      </w:r>
    </w:p>
    <w:p w:rsidR="00DF4CEB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และไม่จำเป็นว่าฝ่าเท้าหรือพื้นรองเท้าที่เปื้อนนะญิซต้องเปียก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ทว่าถ้าแห้งก็สามารถสะอาดได้ด้วยการเดิน</w:t>
      </w:r>
      <w:r w:rsidRPr="00AB1D6E">
        <w:rPr>
          <w:cs/>
        </w:rPr>
        <w:t xml:space="preserve">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462FFD">
      <w:pPr>
        <w:pStyle w:val="Heading3"/>
      </w:pPr>
      <w:bookmarkStart w:id="92" w:name="_Toc380398828"/>
      <w:bookmarkStart w:id="93" w:name="_Toc380401635"/>
      <w:r w:rsidRPr="00AB1D6E">
        <w:t xml:space="preserve">3. </w:t>
      </w:r>
      <w:r w:rsidRPr="00AB1D6E">
        <w:rPr>
          <w:rFonts w:hint="cs"/>
          <w:cs/>
        </w:rPr>
        <w:t>แสงแดด</w:t>
      </w:r>
      <w:bookmarkEnd w:id="92"/>
      <w:bookmarkEnd w:id="93"/>
      <w:r w:rsidRPr="00AB1D6E">
        <w:rPr>
          <w:cs/>
        </w:rPr>
        <w:t xml:space="preserve">  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แสงแดดสามารถทำความสะอาดสิ่งของที่เปื้อนนะญิซเหล่านี้ให้สะอาดได้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พื้นดิน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อาคารและอุปกรณ์ที่ใช้เป็นส่วนประกอบของอาคาร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ประตู</w:t>
      </w:r>
    </w:p>
    <w:p w:rsidR="00143A72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ต้นไม้และพืชต่าง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</w:p>
    <w:p w:rsidR="00143A72" w:rsidRPr="00143A72" w:rsidRDefault="00AB1D6E" w:rsidP="00462FFD">
      <w:pPr>
        <w:pStyle w:val="Heading1"/>
      </w:pPr>
      <w:bookmarkStart w:id="94" w:name="_Toc380398829"/>
      <w:bookmarkStart w:id="95" w:name="_Toc380401636"/>
      <w:r w:rsidRPr="00AB1D6E">
        <w:rPr>
          <w:rFonts w:hint="cs"/>
          <w:cs/>
        </w:rPr>
        <w:t>เงื่อนไขการทำความสะอาดของแสงแดด</w:t>
      </w:r>
      <w:bookmarkEnd w:id="94"/>
      <w:bookmarkEnd w:id="95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สิ่งของที่เปื้อนนะญิซต้องเปียกในลักษณะที่ว่าถ้ามีสิ่งอื่นไปโดนจะเปียกไปด้วย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ต้องแห้งด้วยแสงแดดที่ส่องลงไปโดน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ถ้ายังชื้นอยู่ถือว่าไม่สะอาด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จะต้องไม่มีสิ่งกีดขวางแสงแดดขณะส่อง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หรือผ้าม่าน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นอกเสียจากเป็นกลุ่มเมฆที่ไม่หนาทึบ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หรือผ้าม่านบาง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ซึ่งไม่สามารถกีดขวางแสงแดด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เฉพาะแสงแดดเท่านั้นที่ทำให้แห้ง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ลมไม่ได้ช่วยพัดให้แห้ง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5. </w:t>
      </w:r>
      <w:r w:rsidRPr="00AB1D6E">
        <w:rPr>
          <w:rFonts w:hint="cs"/>
          <w:cs/>
        </w:rPr>
        <w:t>ขณะแสงแดดส่องต้องไม่มีนะญิซติดค้างอยู่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ต้องขจัดนะญิซก่อนที่แสงแดดจะส่อง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ด้านนอกกับด้านในของฝาผนังหรือพื้นต้องแห้งพร้อม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ถ้าวันนี้ด้านนอกแห้ง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และวันรุ่งขึ้นด้านในเพิ่งจะแห้ง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เฉพาะด้านนอกเท่านั้นที่สะอาด</w:t>
      </w:r>
    </w:p>
    <w:p w:rsidR="00143A72" w:rsidRPr="00AB1D6E" w:rsidRDefault="00143A72" w:rsidP="00AB1D6E">
      <w:pPr>
        <w:pStyle w:val="libNormal"/>
      </w:pPr>
    </w:p>
    <w:p w:rsidR="00143A72" w:rsidRPr="00AB1D6E" w:rsidRDefault="00AB1D6E" w:rsidP="00462FFD">
      <w:pPr>
        <w:pStyle w:val="Heading3"/>
      </w:pPr>
      <w:bookmarkStart w:id="96" w:name="_Toc380398830"/>
      <w:bookmarkStart w:id="97" w:name="_Toc380401637"/>
      <w:r w:rsidRPr="00AB1D6E">
        <w:rPr>
          <w:rFonts w:hint="cs"/>
          <w:cs/>
        </w:rPr>
        <w:t>สองสามประเด็นสำคัญ</w:t>
      </w:r>
      <w:bookmarkEnd w:id="96"/>
      <w:bookmarkEnd w:id="97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ถ้าพื้นดินและสิ่งอื่น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ที่คล้ายกันเปื้อนนะญิซ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แต่ไม่เปียกให้เอาน้ำหรือสิ่งอื่นราดเล็กน้อยให้พื้นเปียก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หลังจากแสงแดดส่องจนแห้งแล้ว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ก้อนกรวด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โคลน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และหินตราบที่ยังอยู่บนพื้นถือว่าเป็นส่วนหนึ่งของพื้นดิน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แสงแดดสามารถสะอาดได้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แต่ถ้าแยกจากพื้นดินแล้วแสงแดดไม่สามารถทำความสะอาดได้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เช่นเดียวกันตะปู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และสิ่งที่คล้ายคลึงกัน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ตราบที่ยังอยู่บนฝาผนังถือว่าเป็นส่วนหนึ่งของฝาผนัง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และอยู่ในกฎของอาคาร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แต่ถ้าแยกออกเมื่อใดกฎก็จะหมดสภาพลง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และแสงแดดไม่สามารถทำความสะอาดได้อีกต่อไป</w:t>
      </w:r>
      <w:r w:rsidRPr="00AB1D6E">
        <w:rPr>
          <w:cs/>
        </w:rPr>
        <w:t xml:space="preserve"> </w:t>
      </w:r>
    </w:p>
    <w:p w:rsidR="00AB1D6E" w:rsidRPr="00AB1D6E" w:rsidRDefault="00AB1D6E" w:rsidP="00462FFD">
      <w:pPr>
        <w:pStyle w:val="Heading3"/>
      </w:pPr>
      <w:bookmarkStart w:id="98" w:name="_Toc380398831"/>
      <w:bookmarkStart w:id="99" w:name="_Toc380401638"/>
      <w:r w:rsidRPr="00AB1D6E">
        <w:t xml:space="preserve">4. </w:t>
      </w:r>
      <w:r w:rsidRPr="00AB1D6E">
        <w:rPr>
          <w:rFonts w:hint="cs"/>
          <w:cs/>
        </w:rPr>
        <w:t>การแปรสภาพ</w:t>
      </w:r>
      <w:bookmarkEnd w:id="98"/>
      <w:bookmarkEnd w:id="99"/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ถ้าสิ่งที่เปื้อนนะญิซ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ได้เปลี่ยนรูปลักษณ์ออกมาในสภาพกลายที่สะอาด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ไม่เข้าใจ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การแปรสภาพ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ซากศพเปลี่ยนสภาพเป็นดิน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เมล็ดที่เปื้อนนะญิซงอกกลายเป็นต้นขึ้นมา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ไม้ที่เปื้อนนะญิซกลายเป็นถ่านหรือขี้เถ้า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เชื้อเพลิงที่เผาไหม้กลายเป็นควัน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ของเหลวที่นะญิซระเหยกลายเป็นไอ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เหล้ากลายเป็นน้ำส้มสายชู</w:t>
      </w:r>
      <w:r w:rsidRPr="00AB1D6E">
        <w:rPr>
          <w:cs/>
        </w:rPr>
        <w:t xml:space="preserve">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 2. </w:t>
      </w:r>
      <w:r w:rsidRPr="00AB1D6E">
        <w:rPr>
          <w:rFonts w:hint="cs"/>
          <w:cs/>
        </w:rPr>
        <w:t>ถ้าสิ่งที่นะญิซไม่ได้กลายสภาพ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เพียงแค่เปลี่ยนรูปทรงอย่างเดียว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เมล็ดข้าวสาลีที่เปื้อนนะญิซนำมาโม่เป็นแป้ง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องุ่นที่เปื้อนนะญิซนำมาทำเป็นน้ำส้มสายชู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สิ่งเปื้อนนะญิซ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แต่ไม่รู้ว่าได้กลายสภาพไปแล้วหรือยัง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เป็นนะญิซ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การย้าย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การย้าย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หมายถึงบางส่วนจากร่างกายของสัตว์ที่มีเลือดไหลพุ่ง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ย้ายไปอยู่ในร่างกายของสัตว์ที่ไม่มีเลือดไหลพุ่ง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ซึ่งถือว่าเป็นส่วนหนึ่งของร่างไปแล้ว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ทำนองเดียวกันถ้าย้ายไปอยู่ในร่างของสัตว์ที่ยังมีชีวิตและไม่ได้เป็นนะญิซแต่กำเนิด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นะยะซุลอัยนฺ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ถือว่าเป็นส่วนหนึ่งของร่างไปแล้ว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หรือเลือดของคนย้ายไปอยู่ในยุง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ริ้น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หรือแมลงที่กินเลือด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อวัยวะบางส่วนของสัตว์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เช่นดวงตา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ถูกตัดขาดและไปอยู่ในร่างกายมนุษย์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ตัดเนื้อบางส่วนของร่างกายไปเสริมอีกที่หนึ่ง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ถ้ายุงได้เกาะอยู่บนตัวและได้ตบยุงตายพร้อมกับมีเลือดออกมา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แต่ที่ไม่รู้ว่าเป็นเลือดของตนที่ยุงกินเข้าไป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หรือเป็นเลือดของยุง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แต่ถ้าไม่รู้ว่าเป็นเลือดของยุงหรือว่าเลือดของตน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เป็นนะญิซ</w:t>
      </w:r>
      <w:r w:rsidRPr="00AB1D6E">
        <w:rPr>
          <w:cs/>
        </w:rPr>
        <w:t xml:space="preserve"> 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ถ้ารู้ว่าเป็นเลือดของยุง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แต่ไม่รู้ว่าเป็นเลือดที่กินไปจากตนหรือว่ามีอยู่ก่อนแล้ว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หรือถ้ารู้ว่ากินไปจากตนแต่ถือว่าเป็นส่วนหนึ่งของยุงไปแล้ว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แต่ถ้าสงสัยว่าเป็นส่วนหนึ่งของยุงหรือไม่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เป็นนะญิซ</w:t>
      </w:r>
      <w:r w:rsidRPr="00AB1D6E">
        <w:rPr>
          <w:cs/>
        </w:rPr>
        <w:t xml:space="preserve">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462FFD">
      <w:pPr>
        <w:pStyle w:val="Heading3"/>
      </w:pPr>
      <w:bookmarkStart w:id="100" w:name="_Toc380398832"/>
      <w:bookmarkStart w:id="101" w:name="_Toc380401639"/>
      <w:r w:rsidRPr="00AB1D6E">
        <w:t xml:space="preserve">6. </w:t>
      </w:r>
      <w:r w:rsidRPr="00AB1D6E">
        <w:rPr>
          <w:rFonts w:hint="cs"/>
          <w:cs/>
        </w:rPr>
        <w:t>การเข้ารับอิสลาม</w:t>
      </w:r>
      <w:bookmarkEnd w:id="100"/>
      <w:bookmarkEnd w:id="101"/>
      <w:r w:rsidRPr="00AB1D6E">
        <w:rPr>
          <w:cs/>
        </w:rPr>
        <w:t xml:space="preserve">  </w:t>
      </w:r>
    </w:p>
    <w:p w:rsidR="00AB1D6E" w:rsidRPr="00DF4CEB" w:rsidRDefault="00AB1D6E" w:rsidP="00DF4CEB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ถ้าผู้ปฏิเสธกล่าว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ชะฮะดะตัยนฺ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ถือเป็นมุสลิมและร่างกายทั้งหมด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ตลอดจนเหงื่อและน้ำลาย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ชะฮะดะตัยนฺคือ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อัชฮะดุอันลาอิลาฮะอิลลัลลอฮฺ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วะอัชฮะดุอันนะมุฮัมมะดัรเราะซูลุลลอฮฺ</w:t>
      </w:r>
      <w:r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ถ้ากาฟิร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กล่าวชะฮะดะตัยนฺ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โดยไม่รู้ว่าจิตใจของเขายอมรับอิสลามจริงหรือไม่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ถือว่าร่างกายเขาสะอาด แต่ถ้ารู้แน่ชัดภายหลังว่าจิตใจของเขาไม่ได้ยอมรับ 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ให้ออกห่างจากเขา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ถ้าร่างกายของกาฟิรนะญิซเพราะเปื้อนนะญิซอื่น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อาจเป็นแผลและมีเลือดไหลออกมา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นะญิซดังกล่าวไม่สามารถใช้อิสลามทำความสะอาดได้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ถ้าเสื้อผ้าที่สวมใส่ก่อนที่จะรับอิสลามเปียกชื้นเหงื่อของการฟิร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ถือว่าไม่สะอาดเพราะการเข้ารับอิสลาม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ทว่าเสื้อผ้าที่สวมใส่ขณะเข้ารับอิสลามนะญิซเพราะเปียกเหงื่อบนร่างกาย 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ให้หลีกเลี่ยง</w:t>
      </w:r>
      <w:r w:rsidRPr="00AB1D6E">
        <w:rPr>
          <w:cs/>
        </w:rPr>
        <w:t xml:space="preserve"> </w:t>
      </w:r>
    </w:p>
    <w:p w:rsidR="00AB1D6E" w:rsidRPr="00AB1D6E" w:rsidRDefault="00AB1D6E" w:rsidP="00462FFD">
      <w:pPr>
        <w:pStyle w:val="Heading3"/>
      </w:pPr>
      <w:bookmarkStart w:id="102" w:name="_Toc380398833"/>
      <w:bookmarkStart w:id="103" w:name="_Toc380401640"/>
      <w:r w:rsidRPr="00AB1D6E">
        <w:t xml:space="preserve">7.  </w:t>
      </w:r>
      <w:r w:rsidRPr="00AB1D6E">
        <w:rPr>
          <w:rFonts w:hint="cs"/>
          <w:cs/>
        </w:rPr>
        <w:t>การตาม</w:t>
      </w:r>
      <w:bookmarkEnd w:id="102"/>
      <w:bookmarkEnd w:id="103"/>
      <w:r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หมายถึงสิ่งที่เปื้อนนะญิซสะอาดเพราะความสะอาดของสิ่งอื่น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ประเด็นต่อไปนี้สิ่งที่เปื้อนนะญิซจะสะอาดเพราะการตาม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ถ้าเหล้าเปลี่ยนเป็นน้ำส้มภาชนะที่ใส่เหล้าต้มจะสะอาดตามไปด้วย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แม้แต่บริเวณรอยเดือดขณะต้มเหล้า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หรือฝาด้านหลังที่เปื้อนนะญิซ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หลังจากอาบน้ำมัยยิตครบ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อุปกรณ์เครื่องใช้ที่ใช้ในการอาบน้ำมัยยิต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เตียงรอง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มือของคนอาบน้ำ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ผ้าที่ใช้ปิดร่างมัยยิต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ถือว่าสะอาดตามไปด้วย</w:t>
      </w:r>
      <w:r w:rsidRPr="00AB1D6E">
        <w:rPr>
          <w:cs/>
        </w:rPr>
        <w:t xml:space="preserve">  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ผู้ที่ทำความสะอาดสิ่งเปื้อนนะญิซ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ถ้าได้ราดน้ำไปบนของสิ่งนั้นและมือพร้อมกัน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ถือว่ามือของเขาสะอาดตามไปด้วย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โดยไม่ต้องล้างใหม่อีกครั้ง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หลังจากบิดผ้าหรือสิ่งที่คล้ายคลึงกันแล้ว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น้ำที่ตกค้างอยู่ในผ้าเล็กน้อย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ถ้าล้างภาชนะหรือสิ่งที่คล้ายคลึงกันด้วยน้ำน้อย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หยดน้ำที่ยังคงเหลืออยู่บนภาชนะ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</w:t>
      </w:r>
      <w:r w:rsidRPr="00AB1D6E">
        <w:rPr>
          <w:cs/>
        </w:rPr>
        <w:t xml:space="preserve">        </w:t>
      </w:r>
    </w:p>
    <w:p w:rsidR="00AB1D6E" w:rsidRPr="00AB1D6E" w:rsidRDefault="00AB1D6E" w:rsidP="00462FFD">
      <w:pPr>
        <w:pStyle w:val="Heading3"/>
      </w:pPr>
      <w:r w:rsidRPr="00AB1D6E">
        <w:t xml:space="preserve"> </w:t>
      </w:r>
      <w:bookmarkStart w:id="104" w:name="_Toc380398834"/>
      <w:bookmarkStart w:id="105" w:name="_Toc380401641"/>
      <w:r w:rsidRPr="00AB1D6E">
        <w:t xml:space="preserve">8. </w:t>
      </w:r>
      <w:r w:rsidRPr="00AB1D6E">
        <w:rPr>
          <w:rFonts w:hint="cs"/>
          <w:cs/>
        </w:rPr>
        <w:t>การสลายตัวของนะญิซ</w:t>
      </w:r>
      <w:bookmarkEnd w:id="104"/>
      <w:bookmarkEnd w:id="105"/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มีอยู่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ถ้านะญิซถูกขจัดออกหมดแล้ว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ถือว่าสะอาดโดยไม่ต้องใช้น้ำล้างอีก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ตัวสัตว์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ปากไก่ที่เปื้อนนะญิซ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ถ้านะญิซสลายตัวไปปากไก่จะสะอาดโดยไม่ต้องใช้น้ำล้างอีก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ภายในร่างกายของมนุษย์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ภายในปาก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จมูก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และหู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ถ้ามีเลือดออกตามไรฟัน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หรือรับประทานอาหารนะญิซเข้าไปถ้าในปากไม่มีอาหารนะญิซหรือเลือดอยู่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หรือมีเพียงเล็กน้อยเมื่อผสมกับน้ำลายแล้วเจือจางหายไป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ถือว่าไม่เป็นนะยิส</w:t>
      </w:r>
      <w:r w:rsidRPr="00AB1D6E">
        <w:rPr>
          <w:cs/>
        </w:rPr>
        <w:t xml:space="preserve">         </w:t>
      </w:r>
    </w:p>
    <w:p w:rsidR="00AB1D6E" w:rsidRPr="00AB1D6E" w:rsidRDefault="00AB1D6E" w:rsidP="00AB1D6E">
      <w:pPr>
        <w:pStyle w:val="libNormal"/>
      </w:pPr>
      <w:r w:rsidRPr="00AB1D6E">
        <w:t xml:space="preserve"> 9. </w:t>
      </w:r>
      <w:r w:rsidRPr="00AB1D6E">
        <w:rPr>
          <w:rFonts w:hint="cs"/>
          <w:cs/>
        </w:rPr>
        <w:t>การกักขังสัตว์ที่กินนะญิซ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อิสติบรออฺ</w:t>
      </w:r>
      <w:r w:rsidRPr="00AB1D6E">
        <w:rPr>
          <w:cs/>
        </w:rPr>
        <w:t xml:space="preserve">)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การอิสติบรออฺฮัยวาน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หมายถึงการกักขังสัตว์ที่กินนะญิซเข้าไป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ในช่วงเวลาหนึ่งเพื่อให้แน่ใจว่านะญิซได้กลายสภาพไปแล้ว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และช่วงระหว่างการทำอิสติบรออฺนั้นเนื้อสัตว์ฮะรอม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ไม่อนุญาตให้รับประทานจนกว่าจะครบกำหนด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 1. </w:t>
      </w:r>
      <w:r w:rsidRPr="00AB1D6E">
        <w:rPr>
          <w:rFonts w:hint="cs"/>
          <w:cs/>
        </w:rPr>
        <w:t>ปัสสาวะและอุจจาระของสัตว์ที่เคยชินกับการกินนะญิซ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ถึงแม้ว่าจะเป็นสัตว์เนื้อฮะลาลก็ตาม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ถ้าต้องการให้ปัสสาวะและอุจจาระของสัตว์ประเภทนี้สะอาด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ต้องทำอิสติบรออฺ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หมายถึงงดเว้นไม่ให้สัตว์กินนะญิซ โดยให้อาหารที่สะอาดแก่สัตว์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สำหรับการอิสติบรออฺสัตว์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ต้องปฏิบัติตามกำหนดเวลาดังต่อไปนี้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ถ้าเป็นอูฐ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ต้องกักไว้ 40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ถ้าเป็นวัว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ต้องกักไว้</w:t>
      </w:r>
      <w:r w:rsidRPr="00AB1D6E">
        <w:rPr>
          <w:cs/>
        </w:rPr>
        <w:t xml:space="preserve"> </w:t>
      </w:r>
      <w:r w:rsidRPr="00AB1D6E">
        <w:t>20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ถ้าเป็นแพะ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ต้องกักไว้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ถ้าเป็นนกเป็ดน้ำ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ต้องกักไว้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ถ้าเป็นไก่บ้าน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ต้องกักไว้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10. </w:t>
      </w:r>
      <w:r w:rsidRPr="00AB1D6E">
        <w:rPr>
          <w:rFonts w:hint="cs"/>
          <w:cs/>
        </w:rPr>
        <w:t>การหายตัวไปของมุสลิม</w:t>
      </w:r>
      <w:r w:rsidRPr="00AB1D6E">
        <w:rPr>
          <w:cs/>
        </w:rPr>
        <w:t>*</w:t>
      </w:r>
    </w:p>
    <w:p w:rsidR="00143A72" w:rsidRPr="00AB1D6E" w:rsidRDefault="00AB1D6E" w:rsidP="00DF4CEB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ถ้ามั่นใจว่าร่างกายเสื้อผ้า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หรือของใช้อย่างใดอย่างหนึ่งของมุสลิมนะญิซ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และระยะเวลาหนึ่งไม่เห็นเขา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มาพบเขาอีกทีหนึ่งเขาได้ใช้สิ่งของที่เคยเปื้อนนะญิซ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นะมาซกับเสื้อตัวนั้น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ของใช้ของเขาจะสะอาดขึ้นอยู่กับว่า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เจ้าของรู้เรื่องนะญิซก่อนหน้านั้น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และรู้เรื่องบทบัญญัติของสิ่งที่เปื้อนนะญิซ</w:t>
      </w:r>
      <w:r w:rsidRPr="00AB1D6E">
        <w:rPr>
          <w:cs/>
        </w:rPr>
        <w:t xml:space="preserve"> </w:t>
      </w:r>
    </w:p>
    <w:p w:rsidR="00143A72" w:rsidRDefault="00AB1D6E" w:rsidP="00AB1D6E">
      <w:pPr>
        <w:pStyle w:val="libNormal"/>
        <w:rPr>
          <w:cs/>
        </w:rPr>
      </w:pPr>
      <w:r w:rsidRPr="00AB1D6E">
        <w:rPr>
          <w:cs/>
        </w:rPr>
        <w:t xml:space="preserve">  </w:t>
      </w:r>
      <w:r w:rsidRPr="00AB1D6E">
        <w:rPr>
          <w:rFonts w:hint="cs"/>
          <w:cs/>
        </w:rPr>
        <w:t>ถ้าร่างกาย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เสื้อผ้า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และของใช้ส่วนตัวประเภทอื่น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เปื้อนนะญิซ</w:t>
      </w:r>
      <w:r w:rsidRPr="00AB1D6E">
        <w:rPr>
          <w:cs/>
        </w:rPr>
        <w:t xml:space="preserve">  (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ถ้วยจาน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พรม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เป็นต้น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ต่อมามุสลิมคนนั้นได้หายตัวไป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ถ้าคิดว่าเขาได้ทำความสะอาดสิ่งเหล่านั้นเรียบแล้ว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ถือว่าสะอาดและไม่จำเป็นต้องหลีกเลี่ยง</w:t>
      </w:r>
      <w:r w:rsidRPr="00AB1D6E">
        <w:rPr>
          <w:cs/>
        </w:rPr>
        <w:t xml:space="preserve"> </w:t>
      </w:r>
    </w:p>
    <w:p w:rsidR="00143A72" w:rsidRDefault="00143A72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143A72" w:rsidRPr="00143A72" w:rsidRDefault="00AB1D6E" w:rsidP="00462FFD">
      <w:pPr>
        <w:pStyle w:val="Heading1"/>
      </w:pPr>
      <w:bookmarkStart w:id="106" w:name="_Toc380398835"/>
      <w:bookmarkStart w:id="107" w:name="_Toc380401642"/>
      <w:r w:rsidRPr="00AB1D6E">
        <w:rPr>
          <w:rFonts w:hint="cs"/>
          <w:cs/>
        </w:rPr>
        <w:t>บทบัญญัติเกี่ยวกับการขับถ่าย</w:t>
      </w:r>
      <w:bookmarkEnd w:id="106"/>
      <w:bookmarkEnd w:id="107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หนึ่งในปัญหาเรื่องการขับถ่าย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การทำความสะอาดช่องทวารหนักและเบา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จะเห็นว่า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เรื่องการขับถ่ายทั้งหมดถูกนำมาวางไว้ในตอนท้ายของเรื่องการทำความสะอาด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และเรื่องการขับถ่ายมีบัญญัติที่เฉพาะเจาะจง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ต้องปกปิดอวัยวะให้มิดชิดจากสายตาของบุคคลอื่น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แม้จะเป็นเด็กที่สามารถแยกแยะสิ่งต่าง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หรือคนวิกลจริตก็ตาม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ยกเว้นสามีภรรยา</w:t>
      </w:r>
      <w:r w:rsidRPr="00AB1D6E">
        <w:rPr>
          <w:cs/>
        </w:rPr>
        <w:t xml:space="preserve">)   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ถ้าหันหน้าหรือหันหลังตรงกับกิบละฮฺ</w:t>
      </w:r>
    </w:p>
    <w:p w:rsidR="00AB1D6E" w:rsidRPr="00AB1D6E" w:rsidRDefault="00AB1D6E" w:rsidP="00143A72">
      <w:pPr>
        <w:pStyle w:val="Heading2"/>
      </w:pPr>
      <w:bookmarkStart w:id="108" w:name="_Toc380398836"/>
      <w:bookmarkStart w:id="109" w:name="_Toc380401643"/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สิ่งที่ดีควรปฏิบัติในขณะขับถ่ายได้แก่</w:t>
      </w:r>
      <w:bookmarkEnd w:id="108"/>
      <w:bookmarkEnd w:id="109"/>
    </w:p>
    <w:p w:rsidR="00AB1D6E" w:rsidRPr="00AB1D6E" w:rsidRDefault="00AB1D6E" w:rsidP="00AB1D6E">
      <w:pPr>
        <w:pStyle w:val="libNormal"/>
      </w:pPr>
      <w:r w:rsidRPr="00AB1D6E">
        <w:t xml:space="preserve">1- </w:t>
      </w:r>
      <w:r w:rsidRPr="00AB1D6E">
        <w:rPr>
          <w:rFonts w:hint="cs"/>
          <w:cs/>
        </w:rPr>
        <w:t>นั่งในสถานที่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ไม่มีใครเห็นได้</w:t>
      </w:r>
    </w:p>
    <w:p w:rsidR="00AB1D6E" w:rsidRPr="00AB1D6E" w:rsidRDefault="00143A72" w:rsidP="00AB1D6E">
      <w:pPr>
        <w:pStyle w:val="libNormal"/>
      </w:pPr>
      <w:r w:rsidRPr="00AB1D6E">
        <w:t xml:space="preserve">2- </w:t>
      </w:r>
      <w:r w:rsidRPr="00AB1D6E">
        <w:rPr>
          <w:cs/>
        </w:rPr>
        <w:t>เวลาเข้าห้องน้ำให้ก้าวเท้าซ้ายเข้า</w:t>
      </w:r>
    </w:p>
    <w:p w:rsidR="00AB1D6E" w:rsidRPr="00AB1D6E" w:rsidRDefault="00AB1D6E" w:rsidP="00AB1D6E">
      <w:pPr>
        <w:pStyle w:val="libNormal"/>
      </w:pPr>
      <w:r w:rsidRPr="00AB1D6E">
        <w:t xml:space="preserve">3- </w:t>
      </w:r>
      <w:r w:rsidRPr="00AB1D6E">
        <w:rPr>
          <w:rFonts w:hint="cs"/>
          <w:cs/>
        </w:rPr>
        <w:t>เวลาออกจากห้องน้ำให้ก้าวเท้าขวาออก</w:t>
      </w:r>
    </w:p>
    <w:p w:rsidR="00AB1D6E" w:rsidRPr="00AB1D6E" w:rsidRDefault="00AB1D6E" w:rsidP="00AB1D6E">
      <w:pPr>
        <w:pStyle w:val="libNormal"/>
      </w:pPr>
      <w:r w:rsidRPr="00AB1D6E">
        <w:t xml:space="preserve">4- </w:t>
      </w:r>
      <w:r w:rsidRPr="00AB1D6E">
        <w:rPr>
          <w:rFonts w:hint="cs"/>
          <w:cs/>
        </w:rPr>
        <w:t>ขณะที่นั่งถ่ายควรมีสิ่งปิดศีรษะ</w:t>
      </w:r>
    </w:p>
    <w:p w:rsidR="00143A72" w:rsidRPr="00AB1D6E" w:rsidRDefault="00AB1D6E" w:rsidP="00143A72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ให้นั่งทิ้งน้ำหนักตัวไปทางเท้าข้างซ้าย</w:t>
      </w:r>
    </w:p>
    <w:p w:rsidR="00143A72" w:rsidRPr="00143A72" w:rsidRDefault="00AB1D6E" w:rsidP="00A60F6A">
      <w:pPr>
        <w:pStyle w:val="Heading2"/>
      </w:pPr>
      <w:bookmarkStart w:id="110" w:name="_Toc380398837"/>
      <w:bookmarkStart w:id="111" w:name="_Toc380401644"/>
      <w:r w:rsidRPr="00AB1D6E">
        <w:rPr>
          <w:rFonts w:hint="cs"/>
          <w:cs/>
        </w:rPr>
        <w:t>มักรูฮฺ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สิ่งที่น่ารังเกียจในขณะขับถ่ายได้แก่</w:t>
      </w:r>
      <w:bookmarkEnd w:id="110"/>
      <w:bookmarkEnd w:id="11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นั่งถ่ายนาน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นั่งหันหน้าตรงกับดวงอาทิตย์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หรือดวงจันทร์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นั่งหันโต้ลม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พูดคุย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ยกเว้นในกรณีจำเป็น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หรือกล่าวซิกรฺ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สรรเสริญ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ทำความสะอาดด้วยมือขวา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กินหรือดื่มในขณะขับถ่าย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7. </w:t>
      </w:r>
      <w:r w:rsidRPr="00AB1D6E">
        <w:rPr>
          <w:rFonts w:hint="cs"/>
          <w:cs/>
        </w:rPr>
        <w:t>ยืนปัสสาวะ</w:t>
      </w:r>
      <w:r w:rsidRPr="00AB1D6E">
        <w:rPr>
          <w:cs/>
        </w:rPr>
        <w:t xml:space="preserve"> </w:t>
      </w:r>
    </w:p>
    <w:p w:rsidR="00AB1D6E" w:rsidRPr="00DF4CEB" w:rsidRDefault="00DF4CEB" w:rsidP="00DF4CEB">
      <w:pPr>
        <w:rPr>
          <w:rFonts w:ascii="Angsana New" w:hAnsi="Angsana New" w:cs="Angsana New"/>
          <w:sz w:val="32"/>
          <w:szCs w:val="32"/>
          <w:lang w:bidi="th-TH"/>
        </w:rPr>
      </w:pPr>
      <w:r>
        <w:rPr>
          <w:rtl/>
          <w:cs/>
        </w:rPr>
        <w:br w:type="page"/>
      </w:r>
    </w:p>
    <w:p w:rsidR="00143A72" w:rsidRPr="00143A72" w:rsidRDefault="00AB1D6E" w:rsidP="00462FFD">
      <w:pPr>
        <w:pStyle w:val="Heading2"/>
      </w:pPr>
      <w:bookmarkStart w:id="112" w:name="_Toc380398838"/>
      <w:bookmarkStart w:id="113" w:name="_Toc380401645"/>
      <w:r w:rsidRPr="00AB1D6E">
        <w:rPr>
          <w:rFonts w:hint="cs"/>
          <w:cs/>
        </w:rPr>
        <w:lastRenderedPageBreak/>
        <w:t>สถานที่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ฮะรอมสำหรับการขับถ่าย</w:t>
      </w:r>
      <w:bookmarkEnd w:id="112"/>
      <w:bookmarkEnd w:id="113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ตามตรอกซอยที่เป็นทางตัน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ซึ่งเจ้าของไม่อนุญาต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สถานที่ส่วนบุคคล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ที่เจ้าของไม่อนุญาต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สถานที่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วะกัฟ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อุทิศ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ให้เฉพาะบางกลุ่มชน</w:t>
      </w:r>
    </w:p>
    <w:p w:rsidR="00AB1D6E" w:rsidRDefault="00AB1D6E" w:rsidP="00143A72">
      <w:pPr>
        <w:pStyle w:val="libNormal"/>
      </w:pPr>
      <w:r w:rsidRPr="00AB1D6E">
        <w:t>4.</w:t>
      </w:r>
      <w:r w:rsidRPr="00AB1D6E">
        <w:rPr>
          <w:rFonts w:hint="cs"/>
          <w:cs/>
        </w:rPr>
        <w:t>บนหลุมฝังศพของมุอฺมิน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ผู้ศรัทธา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โดยมีเจตนาลบหลู่</w:t>
      </w:r>
      <w:r w:rsidRPr="00AB1D6E">
        <w:rPr>
          <w:cs/>
        </w:rPr>
        <w:t xml:space="preserve">  </w:t>
      </w:r>
    </w:p>
    <w:p w:rsidR="00143A72" w:rsidRPr="00143A72" w:rsidRDefault="00143A72" w:rsidP="00143A72">
      <w:pPr>
        <w:pStyle w:val="libNormal"/>
      </w:pPr>
    </w:p>
    <w:p w:rsidR="00143A72" w:rsidRPr="00AB1D6E" w:rsidRDefault="00AB1D6E" w:rsidP="00462FFD">
      <w:pPr>
        <w:pStyle w:val="Heading2"/>
      </w:pPr>
      <w:bookmarkStart w:id="114" w:name="_Toc380398839"/>
      <w:bookmarkStart w:id="115" w:name="_Toc380401646"/>
      <w:r w:rsidRPr="00AB1D6E">
        <w:rPr>
          <w:rFonts w:hint="cs"/>
          <w:cs/>
        </w:rPr>
        <w:t>สถานที่มักรูฮฺ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น่าเกลียด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สำหรับการขับถ่าย</w:t>
      </w:r>
      <w:bookmarkEnd w:id="114"/>
      <w:bookmarkEnd w:id="115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143A72" w:rsidRPr="00AB1D6E">
        <w:rPr>
          <w:rFonts w:hint="cs"/>
          <w:cs/>
        </w:rPr>
        <w:t>ตามทางเดิน ถนนหนทาง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ตรอกซอยและประตูทางเข้าบ้าน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ใต้ต้นไม้ที่ให้ผล</w:t>
      </w:r>
    </w:p>
    <w:p w:rsidR="00AB1D6E" w:rsidRPr="00AB1D6E" w:rsidRDefault="00AB1D6E" w:rsidP="00AB1D6E">
      <w:pPr>
        <w:pStyle w:val="libNormal"/>
      </w:pPr>
      <w:r w:rsidRPr="00AB1D6E">
        <w:t>3.</w:t>
      </w:r>
      <w:r w:rsidRPr="00AB1D6E">
        <w:rPr>
          <w:rFonts w:hint="cs"/>
          <w:cs/>
        </w:rPr>
        <w:t>ในแม่น้ำลำคลอง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บนพื้นแข็ง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ตามรังหรือที่อยู่อาศัยของสัตว์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143A72" w:rsidRPr="00AB1D6E">
        <w:rPr>
          <w:rFonts w:hint="cs"/>
          <w:cs/>
        </w:rPr>
        <w:t>รังปลวก รังมดและอื่น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ที่คล้ายคลึงกัน</w:t>
      </w:r>
      <w:r w:rsidRPr="00AB1D6E">
        <w:rPr>
          <w:cs/>
        </w:rPr>
        <w:t xml:space="preserve"> </w:t>
      </w:r>
    </w:p>
    <w:p w:rsidR="00AB1D6E" w:rsidRPr="00AB1D6E" w:rsidRDefault="00AB1D6E" w:rsidP="00143A72">
      <w:pPr>
        <w:pStyle w:val="libNormal"/>
      </w:pP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ขณะขับถ่ายต้องไม่จับเด็กนั่งหันหน้าหรือหันหลังให้ตรงกับกิบละฮฺ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แต่ถ้าเด็กนั่งเอง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ไม่เป็นที่วาญิบต้องห้ามปรามหรือขัดขวางแต่อย่างใด</w:t>
      </w:r>
    </w:p>
    <w:p w:rsidR="00143A72" w:rsidRPr="00AB1D6E" w:rsidRDefault="00AB1D6E" w:rsidP="00143A72">
      <w:pPr>
        <w:pStyle w:val="Heading2"/>
      </w:pPr>
      <w:bookmarkStart w:id="116" w:name="_Toc380398840"/>
      <w:bookmarkStart w:id="117" w:name="_Toc380401647"/>
      <w:r w:rsidRPr="00AB1D6E">
        <w:rPr>
          <w:rFonts w:hint="cs"/>
          <w:cs/>
        </w:rPr>
        <w:t>การทำความสะอาดช่องทวารเบาและหนัก</w:t>
      </w:r>
      <w:bookmarkEnd w:id="116"/>
      <w:bookmarkEnd w:id="117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ไม่สามารถใช้สิ่งอื่น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ก้อนหิน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กรวด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หรือกระดาษ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ทำความสะอาดช่องทวารเบาได้นอกจากน้ำเท่านั้น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การทำความสะอาดช่องทวารเบา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หลังจากขจัดปัสสาวะหมดแล้ว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ให้ล้างด้วยน้ำครั้งเดียว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ก็พอ</w:t>
      </w:r>
      <w:r w:rsidRPr="00AB1D6E">
        <w:rPr>
          <w:cs/>
        </w:rPr>
        <w:t>*</w:t>
      </w:r>
    </w:p>
    <w:p w:rsidR="00DF4CEB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ช่องทวารเบา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อิฮฺติยาฎให้ล้างด้วยน้ำ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จึงจะสะอาด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10)</w:t>
      </w:r>
    </w:p>
    <w:p w:rsidR="00DF4CEB" w:rsidRDefault="00DF4CEB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2F2379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การทำความสะอาดช่องทวารหนัก</w:t>
      </w:r>
    </w:p>
    <w:p w:rsidR="00AB1D6E" w:rsidRPr="00DF4CEB" w:rsidRDefault="00AB1D6E" w:rsidP="00DF4CEB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ทำความสะอาดด้วยน้ำ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ทำความสะอาดด้วยสิ่งอื่นนอกจากน้ำยังเป็นที่สงสัยอยู่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แต่อิฮฺติยาฏวาญิบ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ถือว่าไม่สะอาด</w:t>
      </w:r>
      <w:r w:rsidR="002F2379" w:rsidRPr="00AB1D6E">
        <w:rPr>
          <w:rFonts w:hint="cs"/>
          <w:cs/>
        </w:rPr>
        <w:t>) แต่ในสภาพเช่นนั้น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หลังจากขจัดนะญิซออกไปแล้ว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และก่อนทำความสะอาดด้วยน้ำ</w:t>
      </w:r>
      <w:r w:rsidRPr="00AB1D6E">
        <w:rPr>
          <w:cs/>
        </w:rPr>
        <w:t xml:space="preserve">) </w:t>
      </w:r>
      <w:r w:rsidR="00DF4CEB">
        <w:rPr>
          <w:rFonts w:hint="cs"/>
          <w:cs/>
        </w:rPr>
        <w:t>สามารถน</w:t>
      </w:r>
      <w:r w:rsidRPr="00AB1D6E">
        <w:rPr>
          <w:rFonts w:hint="cs"/>
          <w:cs/>
        </w:rPr>
        <w:t>มาซได้</w:t>
      </w:r>
      <w:r w:rsidRPr="00AB1D6E">
        <w:rPr>
          <w:cs/>
        </w:rPr>
        <w:t>*</w:t>
      </w:r>
    </w:p>
    <w:p w:rsidR="00AB1D6E" w:rsidRPr="00AB1D6E" w:rsidRDefault="00AB1D6E" w:rsidP="00DF4CEB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การทำความสะอาดช่องทวารหนักสามารถทำได้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วิธี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กล่าวคือใช้น้ำล้างจนเกลี้ยงและหลังจากนั้นไม่จำเป็นต้องใช้น้ำล้างอีก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หรือใช้ก้อนหิน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ก้อน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หรือผ้าที่สะอาดหรือสิ่งที่คล้ายคลึงกันเช็ดนะญิซออกไป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แต่ถ้าใช้หิน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ก้อนแล้วยังไม่สะอาด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ให้ใช้ก้อนต่อไปได้เช็ดจนกว่าจะสะอาด</w:t>
      </w:r>
      <w:r w:rsidRPr="00AB1D6E">
        <w:rPr>
          <w:cs/>
        </w:rPr>
        <w:t xml:space="preserve"> </w:t>
      </w:r>
    </w:p>
    <w:p w:rsidR="002F2379" w:rsidRPr="002F2379" w:rsidRDefault="00AB1D6E" w:rsidP="00A60F6A">
      <w:pPr>
        <w:pStyle w:val="Heading1"/>
      </w:pPr>
      <w:bookmarkStart w:id="118" w:name="_Toc380398841"/>
      <w:bookmarkStart w:id="119" w:name="_Toc380401648"/>
      <w:r w:rsidRPr="00AB1D6E">
        <w:rPr>
          <w:rFonts w:hint="cs"/>
          <w:cs/>
        </w:rPr>
        <w:t>หมวดที่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ปฐมบทของนมาซ</w:t>
      </w:r>
      <w:bookmarkEnd w:id="118"/>
      <w:bookmarkEnd w:id="119"/>
    </w:p>
    <w:p w:rsidR="00AB1D6E" w:rsidRDefault="00AB1D6E" w:rsidP="002F2379">
      <w:pPr>
        <w:pStyle w:val="Heading2"/>
      </w:pPr>
      <w:bookmarkStart w:id="120" w:name="_Toc380398842"/>
      <w:bookmarkStart w:id="121" w:name="_Toc380401649"/>
      <w:r w:rsidRPr="00AB1D6E">
        <w:rPr>
          <w:rFonts w:hint="cs"/>
          <w:cs/>
        </w:rPr>
        <w:t>วุฎูอฺ</w:t>
      </w:r>
      <w:bookmarkEnd w:id="120"/>
      <w:bookmarkEnd w:id="121"/>
    </w:p>
    <w:p w:rsidR="002F2379" w:rsidRPr="00AB1D6E" w:rsidRDefault="002F2379" w:rsidP="00AB1D6E">
      <w:pPr>
        <w:pStyle w:val="libNormal"/>
      </w:pPr>
    </w:p>
    <w:p w:rsidR="002F2379" w:rsidRPr="00AB1D6E" w:rsidRDefault="002F2379" w:rsidP="00DF4CEB">
      <w:pPr>
        <w:pStyle w:val="libNormal"/>
      </w:pPr>
      <w:r>
        <w:rPr>
          <w:rFonts w:hint="cs"/>
          <w:cs/>
        </w:rPr>
        <w:t>ผู้ทำนมาซก่อนที่จะน</w:t>
      </w:r>
      <w:r w:rsidR="00AB1D6E" w:rsidRPr="00AB1D6E">
        <w:rPr>
          <w:rFonts w:hint="cs"/>
          <w:cs/>
        </w:rPr>
        <w:t>มาซต้องวุฏูอฺ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เพื่อเตรียมตัวเข้าสู่การเคารพภักดีที่ยิ่งใหญ่</w:t>
      </w:r>
      <w:r w:rsidR="00AB1D6E" w:rsidRPr="00AB1D6E">
        <w:rPr>
          <w:cs/>
        </w:rPr>
        <w:t xml:space="preserve">  </w:t>
      </w:r>
      <w:r>
        <w:rPr>
          <w:rFonts w:hint="cs"/>
          <w:cs/>
        </w:rPr>
        <w:t>และบางกรณีต้องฆุซุล</w:t>
      </w:r>
      <w:r w:rsidR="00AB1D6E" w:rsidRPr="00AB1D6E">
        <w:rPr>
          <w:rFonts w:hint="cs"/>
          <w:cs/>
        </w:rPr>
        <w:t>ด้วย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หมายถึง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การชำระล้างร่างกายส่วนต่างๆตามหลักการของศาสนา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และทุกครั้งถ้าไม่สามารถ</w:t>
      </w:r>
      <w:r>
        <w:rPr>
          <w:rFonts w:hint="cs"/>
          <w:cs/>
        </w:rPr>
        <w:t>ทำ</w:t>
      </w:r>
      <w:r w:rsidR="00AB1D6E" w:rsidRPr="00AB1D6E">
        <w:rPr>
          <w:rFonts w:hint="cs"/>
          <w:cs/>
        </w:rPr>
        <w:t>วุฎูอฺหรือฆุซ</w:t>
      </w:r>
      <w:r>
        <w:rPr>
          <w:rFonts w:hint="cs"/>
          <w:cs/>
        </w:rPr>
        <w:t>ุล</w:t>
      </w:r>
      <w:r w:rsidR="00AB1D6E" w:rsidRPr="00AB1D6E">
        <w:rPr>
          <w:rFonts w:hint="cs"/>
          <w:cs/>
        </w:rPr>
        <w:t>ได้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ต้อง</w:t>
      </w:r>
      <w:r>
        <w:rPr>
          <w:rFonts w:hint="cs"/>
          <w:cs/>
        </w:rPr>
        <w:t>ทำ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ตะยัมมุม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เพื่อเป็นการทดแทน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ซึ่งจะกล่าวรายละเอียดในโอกาสต่อไป</w:t>
      </w:r>
    </w:p>
    <w:p w:rsidR="002F2379" w:rsidRPr="00AB1D6E" w:rsidRDefault="00AB1D6E" w:rsidP="00A60F6A">
      <w:pPr>
        <w:pStyle w:val="Heading2"/>
      </w:pPr>
      <w:bookmarkStart w:id="122" w:name="_Toc380398843"/>
      <w:bookmarkStart w:id="123" w:name="_Toc380401650"/>
      <w:r w:rsidRPr="00AB1D6E">
        <w:rPr>
          <w:rFonts w:hint="cs"/>
          <w:cs/>
        </w:rPr>
        <w:t>วุฏูอฺอย่างไร</w:t>
      </w:r>
      <w:bookmarkEnd w:id="122"/>
      <w:bookmarkEnd w:id="123"/>
    </w:p>
    <w:p w:rsidR="00DF4CEB" w:rsidRDefault="00AB1D6E" w:rsidP="00AB1D6E">
      <w:pPr>
        <w:pStyle w:val="libNormal"/>
        <w:rPr>
          <w:cs/>
        </w:rPr>
      </w:pP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อันดับแรกต้องล้างหน้า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หลังจากนั้นให้ล้างแขนขวาและแขนซ้าย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และให้ใช้น้ำที่ติดมืออยู่นั้นเช็ด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มัซฮฺ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ศีรษะและหลังเท้าขวาและซ้ายตามลำดับ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เพื่อความกระจ่างโปรดพิจารณาขั้นตอนต่อไปนี้</w:t>
      </w:r>
    </w:p>
    <w:p w:rsidR="002F2379" w:rsidRPr="00DF4CEB" w:rsidRDefault="00DF4CEB" w:rsidP="00DF4CEB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2F2379">
      <w:pPr>
        <w:pStyle w:val="Heading3"/>
      </w:pPr>
      <w:bookmarkStart w:id="124" w:name="_Toc380398844"/>
      <w:bookmarkStart w:id="125" w:name="_Toc380401651"/>
      <w:r w:rsidRPr="00AB1D6E">
        <w:rPr>
          <w:rFonts w:hint="cs"/>
          <w:cs/>
        </w:rPr>
        <w:lastRenderedPageBreak/>
        <w:t>ขั้นตอนของวุฎูอฺ</w:t>
      </w:r>
      <w:bookmarkEnd w:id="124"/>
      <w:bookmarkEnd w:id="125"/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การล้าง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ล้างหน้า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จากด้านบนลงสู่ด้านล่างเริ่มจากไรผมจนถึงปลายคาง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ตามความยาวของหน้า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ส่วนความกว้างของใบหน้า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อยู่ระหว่างปลายนิ้วหัวแม่มือกับปลายนิ้วกลาง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ล้างแขนขวา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จากข้อศอกจนถึงปลายนิ้ว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ล้างแขนซ้าย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ทำเหมือนแขนขวา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เช็ด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มัซฮฺ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 </w:t>
      </w:r>
      <w:r w:rsidRPr="00AB1D6E">
        <w:rPr>
          <w:rFonts w:hint="cs"/>
          <w:cs/>
        </w:rPr>
        <w:t>เช็ดศีรษะ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ส่วนบนของศีรษะจากไรผมจนถึงกระหม่อม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เช็ดเท้าขวา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เช็ดเท้าซ้าย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จากปลายนิ้วเท้าจนถึงโหนกบนหลังเท้า</w:t>
      </w:r>
      <w:r w:rsidRPr="00AB1D6E">
        <w:rPr>
          <w:cs/>
        </w:rPr>
        <w:t>*</w:t>
      </w:r>
    </w:p>
    <w:p w:rsid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จากปลายนิ้วเท้าจนถึงข้อเท้า</w:t>
      </w:r>
    </w:p>
    <w:p w:rsidR="002F2379" w:rsidRPr="00AB1D6E" w:rsidRDefault="002F2379" w:rsidP="00AB1D6E">
      <w:pPr>
        <w:pStyle w:val="libNormal"/>
      </w:pPr>
    </w:p>
    <w:p w:rsidR="00AB1D6E" w:rsidRPr="00AB1D6E" w:rsidRDefault="00AB1D6E" w:rsidP="002F2379">
      <w:pPr>
        <w:pStyle w:val="Heading2"/>
      </w:pPr>
      <w:bookmarkStart w:id="126" w:name="_Toc380398845"/>
      <w:bookmarkStart w:id="127" w:name="_Toc380401652"/>
      <w:r w:rsidRPr="00AB1D6E">
        <w:rPr>
          <w:rFonts w:hint="cs"/>
          <w:cs/>
        </w:rPr>
        <w:t>คำอธิบายขั้นตอนวุฏูอฺ</w:t>
      </w:r>
      <w:bookmarkEnd w:id="126"/>
      <w:bookmarkEnd w:id="127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การล้าง</w:t>
      </w:r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ขอบเขตวาญิบที่ต้องล้างหน้าและแขนทั้งสองดังที่ได้กล่าวผ่านมาแล้ว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แต่เพื่อความมั่นใจว่าได้ล้างส่วนที่เป็นวาญิบทั่วทั้งหมด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ให้ล้างเกินขอบเขตที่กำหนดไว้เล็กน้อย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เช่นเวลาล้างแขนให้เริ่มเหนือข้อศอกเล็กน้อย</w:t>
      </w:r>
      <w:r w:rsidRPr="00AB1D6E">
        <w:rPr>
          <w:cs/>
        </w:rPr>
        <w:t xml:space="preserve">)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การล้างหน้าและแขนทั้งสองให้ล้างจากด้านบนลงสู่ด้านล้าง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ถ้าล้างจากด้านล่างสู่ด้านบน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วุฏูอฺโมฆะ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บาฏิล</w:t>
      </w:r>
      <w:r w:rsidRPr="00AB1D6E">
        <w:rPr>
          <w:cs/>
        </w:rPr>
        <w:t xml:space="preserve">)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ถ้าใบหน้าหรือมือทั้งสองของบุคคลหนึ่งเล็กกว่าปกติทั่วไป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หรือเป็นคนศีรษะล้าน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ให้ทำเหมือนกับคนปกติทั่วไป</w:t>
      </w:r>
      <w:r w:rsidRPr="00AB1D6E">
        <w:rPr>
          <w:cs/>
        </w:rPr>
        <w:t xml:space="preserve"> 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ถ้าหน้าและแขนทั้งสองผิดปกติจากคนทั่วไป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แต่มีความเหมาะสมกับตนเอง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เวลาวุฎูอฺ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ไม่จำเป็นต้องใส่ใจคนทั่วไปให้ทำดังที่ได้อธิบายไว้ในขั้นตอนของวุฎูอฺ</w:t>
      </w:r>
      <w:r w:rsidRPr="00AB1D6E">
        <w:rPr>
          <w:cs/>
        </w:rPr>
        <w:t xml:space="preserve">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ถ้ามองเห็นผิวหน้าตามไรขน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หนวดเคราหรือคิ้ว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ต้องให้น้ำโดนผิวหน้าด้วย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แต่ถ้ามองไม่เห็นผิวหน้าให้ล้างหนวดเคราก็เพียงพอ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ไม่จำเป็นต้องให้น้ำโดนผิวหน้า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ถ้าสงสัยว่ามองเห็นผิวหน้าจากไรขนหรือไม่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อิฮฺติยาฏวาญิบให้ล้างขน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และต้องให้น้ำซึมไปถึงผิวหน้าด้วย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การล้างในรูจมูก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มุมปาก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และขอบตา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ซึ่งเวลาปิดมันแล้วมองไม่เห็น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ไม่เป็นวาญิบต้องล้าง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แต่เพื่อความมั่นใจว่า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ได้ล้างทุกส่วนทั่วตามที่กำหนดไว้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วาญิบต้องล้างบริเวณดังกล่าวด้วย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ถ้าผิวหนังหรือเนื้อส่วนที่เป็นอวัยวะต้องวุฎูอฺถูกตัดขาดไป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ถ้าหากขาดหมดสิ้นต้องล้างบริเวณด้านล่างตรงรอยที่ขาดหายไปด้วย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แต่ถ้าขาดไม่หมดต้องล้างด้วย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และเหลือแค่ไหนก็ล้างเท่านั้น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Pr="00AB1D6E">
        <w:rPr>
          <w:rFonts w:hint="cs"/>
          <w:cs/>
        </w:rPr>
        <w:t>รอยผุพองที่เกิดจากไฟหรือน้ำร้อนรวกถ้ายังติดอยู่เวลาวุฎูอฺ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ต้องล้างด้วย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เพียงแค่ลูบผ่านเท่านั้น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ถึงแม้ว่าหนังที่ติดอยู่จะเป็นรูและบางส่วนหลุดแล้ว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และบางส่วนยังติดอยู่ให้ล้างเฉพาะส่วนที่หนังเปิดออกมาก็พอ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ไม่จำเป็นต้องดึงหนังที่เหลือออกและราดน้ำเข้าไปใต้ผิวหนัง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แต่ถ้าผิวหนังที่พองนั้นปิด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จำเป็นต้องราดน้ำเข้าไปให้ถึงข้างใต้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10. </w:t>
      </w:r>
      <w:r w:rsidRPr="00AB1D6E">
        <w:rPr>
          <w:rFonts w:hint="cs"/>
          <w:cs/>
        </w:rPr>
        <w:t>การล้างซ้ำขณะวุฏูอฺ</w:t>
      </w:r>
      <w:r w:rsidRPr="00AB1D6E">
        <w:rPr>
          <w:cs/>
        </w:rPr>
        <w:t xml:space="preserve"> </w:t>
      </w:r>
      <w:r w:rsidR="002F2379" w:rsidRPr="00AB1D6E">
        <w:rPr>
          <w:rFonts w:hint="cs"/>
          <w:cs/>
        </w:rPr>
        <w:t>ล้างครั้งแรกเป็นวาญิบ ล้างครั้งที่สองอนุญาต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ล้างครั้งที่สามบิดอะฮฺและฮะรอม</w:t>
      </w:r>
      <w:r w:rsidRPr="00AB1D6E">
        <w:rPr>
          <w:cs/>
        </w:rPr>
        <w:t>*</w:t>
      </w:r>
    </w:p>
    <w:p w:rsidR="00DF4CEB" w:rsidRDefault="00AB1D6E" w:rsidP="002F2379">
      <w:pPr>
        <w:pStyle w:val="libNormal"/>
        <w:rPr>
          <w:cs/>
        </w:rPr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การล้างหน้าและมือทั้งสองครั้งแรกเป็นวาญิบ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ครั้งที่สอง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มากกว่านี้ไม่อนุญาต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ส่วนการนับว่าเป็นครั้งแรกหรือครั้งที่สองนั้นขึ้นอยู่กับเนียต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ตั้งเจตนา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ของผู้ทำวุฏูอฺ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หมายถึงสามารถเนียตว่าเป็นครั้งแรกแต่อาจ</w:t>
      </w:r>
      <w:r w:rsidR="002F2379">
        <w:rPr>
          <w:rFonts w:hint="cs"/>
          <w:cs/>
        </w:rPr>
        <w:t>จะ</w:t>
      </w:r>
      <w:r w:rsidRPr="00AB1D6E">
        <w:rPr>
          <w:rFonts w:hint="cs"/>
          <w:cs/>
        </w:rPr>
        <w:t>รดน้ำหลายครั้งได้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2F2379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11. </w:t>
      </w:r>
      <w:r w:rsidRPr="00AB1D6E">
        <w:rPr>
          <w:rFonts w:hint="cs"/>
          <w:cs/>
        </w:rPr>
        <w:t>การล้างอวัยวะวุฎูอฺถึง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โดยเนียตวุฏูอฺ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นอกจากจะฮะรอมและบิดอะฮฺแล้ว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บางครั้งยังเป็นเหตุทำให้วุฏูอฺบาฏิล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โมฆะ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เนื่องจากใช้น้ำที่เหลือจากการล้างครั้งที่สามเช็ดศีรษะ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ซึ่งการเช็ดต้องใช้น้ำที่เหลือจากวุฎูอฺเท่านั้น</w:t>
      </w:r>
      <w:r w:rsidRPr="00AB1D6E">
        <w:rPr>
          <w:cs/>
        </w:rPr>
        <w:t xml:space="preserve"> </w:t>
      </w:r>
    </w:p>
    <w:p w:rsidR="00AB1D6E" w:rsidRPr="00AB1D6E" w:rsidRDefault="00AB1D6E" w:rsidP="002F2379">
      <w:pPr>
        <w:pStyle w:val="Heading2"/>
      </w:pPr>
      <w:bookmarkStart w:id="128" w:name="_Toc380398846"/>
      <w:bookmarkStart w:id="129" w:name="_Toc380401653"/>
      <w:r w:rsidRPr="00AB1D6E">
        <w:rPr>
          <w:rFonts w:hint="cs"/>
          <w:cs/>
        </w:rPr>
        <w:t>การเช็ดศีรษะ</w:t>
      </w:r>
      <w:bookmarkEnd w:id="128"/>
      <w:bookmarkEnd w:id="129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บริเวณที่เช็ดศีรษะคือ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rFonts w:hint="cs"/>
          <w:cs/>
        </w:rPr>
        <w:t>ใน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ส่วนของศีรษะ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หมายถึงส่วนเหนือของศีรษะหรือตรงบริเวณกระหม่อมนั่นเอง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ขอบเขตของวาญิบในการเช็ด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ไม่ว่าจำนวนเท่าใดถือว่าใช้ได้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แค่เพียงคนเห็นแล้วกล่าวว่าเขาได้เช็ดศีรษะ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ขนาดมุซตะฮับในการเช็ด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ให้กว้างเท่ากับสามนิ้วมือเรียงติดกัน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ยาวเท่ากับหนึ่งนิ้ว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อนุญาตให้ใช้มือซ้ายเช็ดศีรษะด้วยได้</w:t>
      </w:r>
      <w:r w:rsidRPr="00AB1D6E">
        <w:rPr>
          <w:cs/>
        </w:rPr>
        <w:t>*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อายะตุลลอฮฺคอะลีคอเมเนอี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การเช็ดศีรษะและเท้าให้ใช้น้ำที่มือที่เหลือจากการล้าง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และอิฮฺติยาฏให้เช็ดศีรษะด้วยมือขวา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แต่ไม่จำเป็นต้องลูบจากด้านบนลงสู่ด้านล่าง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การเช็ดศีรษะไม่จำเป็นต้องโดนหนังศีรษะ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ทว่าเช็ดลงบนผมก็ถือว่าถูกต้อง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เว้นเสียแต่ว่ามีผมยาวจนเกินไปหมายถึง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เมื่อหวีผมจะยาวลงมาปิดใบหน้าลักษณะเช่นนี้เวลาเช็ดจำเป็นต้องโดนหนังศีรษะด้วย</w:t>
      </w:r>
    </w:p>
    <w:p w:rsidR="00DF4CEB" w:rsidRDefault="00AB1D6E" w:rsidP="00AB1D6E">
      <w:pPr>
        <w:pStyle w:val="libNormal"/>
        <w:rPr>
          <w:cs/>
        </w:rPr>
      </w:pPr>
      <w:r w:rsidRPr="00AB1D6E">
        <w:t>6.</w:t>
      </w:r>
      <w:r w:rsidRPr="00AB1D6E">
        <w:rPr>
          <w:rFonts w:hint="cs"/>
          <w:cs/>
        </w:rPr>
        <w:t>การเช็ดบนผมส่วนอื่นของศีรษะไม่ถูกต้อง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ถึงแม้ว่าผมจะรวมกันบริเวณที่ต้องเช็ดก็ตาม</w:t>
      </w:r>
      <w:r w:rsidRPr="00AB1D6E">
        <w:rPr>
          <w:cs/>
        </w:rPr>
        <w:t xml:space="preserve">*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อายะตุลลอฮฺอะลีคอเมเนอี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การเช็ดลงบนผมเทียมที่ไม่อาจถอดออกได้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อิสติฟตาอาต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เล่มที่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หน้าที่</w:t>
      </w:r>
      <w:r w:rsidRPr="00AB1D6E">
        <w:rPr>
          <w:cs/>
        </w:rPr>
        <w:t xml:space="preserve"> </w:t>
      </w:r>
      <w:r w:rsidR="002F2379" w:rsidRPr="00AB1D6E">
        <w:t>35</w:t>
      </w:r>
      <w:r w:rsidR="002F2379" w:rsidRPr="00AB1D6E">
        <w:rPr>
          <w:rFonts w:hint="cs"/>
          <w:cs/>
        </w:rPr>
        <w:t xml:space="preserve"> คำถามที่</w:t>
      </w:r>
      <w:r w:rsidRPr="00AB1D6E">
        <w:rPr>
          <w:cs/>
        </w:rPr>
        <w:t xml:space="preserve"> </w:t>
      </w:r>
      <w:r w:rsidRPr="00AB1D6E">
        <w:t xml:space="preserve">105, </w:t>
      </w:r>
      <w:r w:rsidRPr="00AB1D6E">
        <w:rPr>
          <w:rFonts w:hint="cs"/>
          <w:cs/>
        </w:rPr>
        <w:t>หน้ที่</w:t>
      </w:r>
      <w:r w:rsidRPr="00AB1D6E">
        <w:rPr>
          <w:cs/>
        </w:rPr>
        <w:t xml:space="preserve"> </w:t>
      </w:r>
      <w:r w:rsidRPr="00AB1D6E">
        <w:t>41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131)</w:t>
      </w:r>
    </w:p>
    <w:p w:rsidR="00AB1D6E" w:rsidRPr="00AB1D6E" w:rsidRDefault="00AB1D6E" w:rsidP="002F2379">
      <w:pPr>
        <w:pStyle w:val="Heading2"/>
      </w:pPr>
      <w:bookmarkStart w:id="130" w:name="_Toc380398847"/>
      <w:bookmarkStart w:id="131" w:name="_Toc380401654"/>
      <w:r w:rsidRPr="00AB1D6E">
        <w:rPr>
          <w:rFonts w:hint="cs"/>
          <w:cs/>
        </w:rPr>
        <w:t>การเช็ดเท้า</w:t>
      </w:r>
      <w:bookmarkEnd w:id="130"/>
      <w:bookmarkEnd w:id="131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บริเวณที่เช็ด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คือหลังเท้า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ขอบเขตของวาญิบที่ต้องเช็ด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ตั้งแต่ปลายนิ้วเท้าจนถึงโหนกหลังเท้า</w:t>
      </w:r>
      <w:r w:rsidR="002F2379" w:rsidRPr="00AB1D6E">
        <w:rPr>
          <w:rFonts w:hint="cs"/>
          <w:cs/>
        </w:rPr>
        <w:t>* ส่วนความกว้างเท่าใดก็ได้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ถือว่าใช้ได้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แม้จะมีขนาดเท่ากับหนึ่งนิ้วมือก็ตาม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อายะตุลลอฮฺอะลีคอเมเนอี</w:t>
      </w:r>
      <w:r w:rsidRPr="00AB1D6E">
        <w:rPr>
          <w:cs/>
        </w:rPr>
        <w:t xml:space="preserve"> </w:t>
      </w:r>
      <w:r w:rsidR="002F2379" w:rsidRPr="00AB1D6E">
        <w:rPr>
          <w:rFonts w:hint="cs"/>
          <w:cs/>
        </w:rPr>
        <w:t>ตั้งแต่ปลายนิ้วเท้าจนถึงข้อเท้า (</w:t>
      </w:r>
      <w:r w:rsidRPr="00AB1D6E">
        <w:rPr>
          <w:rFonts w:hint="cs"/>
          <w:cs/>
        </w:rPr>
        <w:t>อิสติฟตาอาต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13)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ขอบเขตที่เป็นมุซตะฮับ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ทั่วทั้งหลังเท้า</w:t>
      </w:r>
    </w:p>
    <w:p w:rsid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จำเป็นต้องลูบเท้าขวาก่อนเท้าซ้าย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แต่ไม่จำเป็นว่าเท้าขวาต้องลูบด้วยมือขวา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และเท้าซ้ายต้องลูบด้วยมือซ้าย</w:t>
      </w:r>
      <w:r w:rsidRPr="00AB1D6E">
        <w:rPr>
          <w:cs/>
        </w:rPr>
        <w:t xml:space="preserve"> </w:t>
      </w:r>
    </w:p>
    <w:p w:rsidR="002F2379" w:rsidRPr="00AB1D6E" w:rsidRDefault="002F2379" w:rsidP="00AB1D6E">
      <w:pPr>
        <w:pStyle w:val="libNormal"/>
      </w:pPr>
    </w:p>
    <w:p w:rsidR="00AB1D6E" w:rsidRPr="00AB1D6E" w:rsidRDefault="00AB1D6E" w:rsidP="002F2379">
      <w:pPr>
        <w:pStyle w:val="Heading2"/>
      </w:pPr>
      <w:bookmarkStart w:id="132" w:name="_Toc380398848"/>
      <w:bookmarkStart w:id="133" w:name="_Toc380401655"/>
      <w:r w:rsidRPr="00AB1D6E">
        <w:rPr>
          <w:rFonts w:hint="cs"/>
          <w:cs/>
        </w:rPr>
        <w:t>ปัญหาร่วมระหว่างการเช็ดศีรษะและเท้า</w:t>
      </w:r>
      <w:bookmarkEnd w:id="132"/>
      <w:bookmarkEnd w:id="133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การเช็ด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ต้องลากมือเช็ดไปบนศีรษะหรือหลังเท้า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ไม่ใช่เอาศีรษะหรือหลังเท้าเช็ดไปบนฝ่ามือ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แต่ขณะที่เช็ด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ศีรษะหรือเท้าขยับเล็กน้อยไม่เป็นไร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หากฝ่ามือไม่มีความเปียกชื้นหลงเหลืออยู่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ไม่อนุญาตให้ใช้น้ำใหม่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แต่ให้ลูบน้ำจากอวัยวะส่วนที่ได้ล้างผ่านมา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เพื่อเช็ดศีรษะหรือเท้าทั้งสอง</w:t>
      </w:r>
      <w:r w:rsidRPr="00AB1D6E">
        <w:rPr>
          <w:cs/>
        </w:rPr>
        <w:t xml:space="preserve"> 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ความเปียกของฝ่ามือ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ต้องมีปริมาณพอที่จะมองเห็นร่องรอยเมื่อเช็ดศีรษะหรือหลังเท้า</w:t>
      </w:r>
      <w:r w:rsidRPr="00AB1D6E">
        <w:rPr>
          <w:cs/>
        </w:rPr>
        <w:t xml:space="preserve">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บริเวณที่เช็ด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ศีรษะและหลังเท้าทั้งสอง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ต้องแห้ง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ถ้าบริเวณดังกล่าวเปียกต้องเช็ดให้แห้งก่อน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หรือถ้าชื้นเล็กน้อยโดยที่ไม่มีผลต่อน้ำที่ฝ่ามือที่จะเช็ดลงไป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จะต้องไม่มีสิ่งกีดขวางขณะเช็ด</w:t>
      </w:r>
      <w:r w:rsidRPr="00AB1D6E">
        <w:rPr>
          <w:cs/>
        </w:rPr>
        <w:t xml:space="preserve"> </w:t>
      </w:r>
      <w:r w:rsidR="002F2379" w:rsidRPr="00AB1D6E">
        <w:rPr>
          <w:rFonts w:hint="cs"/>
          <w:cs/>
        </w:rPr>
        <w:t>เช่น ถุงเท้า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หมวกและอื่น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ถึงแม้สิ่งนั้นจะบางมากและน้ำสามารถผ่านไปถึงผิวหนังได้ก็ตาม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ยกเว้นในกรณีที่หลีกเลี่ยงไม่ได้</w:t>
      </w:r>
      <w:r w:rsidRPr="00AB1D6E">
        <w:rPr>
          <w:cs/>
        </w:rPr>
        <w:t xml:space="preserve">) </w:t>
      </w:r>
    </w:p>
    <w:p w:rsidR="00AB1D6E" w:rsidRDefault="00AB1D6E" w:rsidP="00AB1D6E">
      <w:pPr>
        <w:pStyle w:val="libNormal"/>
      </w:pPr>
      <w:r w:rsidRPr="00AB1D6E">
        <w:t>6.</w:t>
      </w:r>
      <w:r w:rsidRPr="00AB1D6E">
        <w:rPr>
          <w:rFonts w:hint="cs"/>
          <w:cs/>
        </w:rPr>
        <w:t>บริเวณที่จะเช็ดต้องสะอาด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ถ้าเปื้อนนะญิซและไม่สามารถใช้น้ำล้างได้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ต้องตะยัมมุม</w:t>
      </w:r>
      <w:r w:rsidRPr="00AB1D6E">
        <w:rPr>
          <w:cs/>
        </w:rPr>
        <w:t xml:space="preserve"> </w:t>
      </w:r>
    </w:p>
    <w:p w:rsidR="002F2379" w:rsidRPr="00AB1D6E" w:rsidRDefault="002F2379" w:rsidP="00AB1D6E">
      <w:pPr>
        <w:pStyle w:val="libNormal"/>
      </w:pPr>
    </w:p>
    <w:p w:rsidR="00AB1D6E" w:rsidRPr="00AB1D6E" w:rsidRDefault="00AB1D6E" w:rsidP="002F2379">
      <w:pPr>
        <w:pStyle w:val="Heading2"/>
      </w:pPr>
      <w:bookmarkStart w:id="134" w:name="_Toc380398849"/>
      <w:bookmarkStart w:id="135" w:name="_Toc380401656"/>
      <w:r w:rsidRPr="00AB1D6E">
        <w:rPr>
          <w:rFonts w:hint="cs"/>
          <w:cs/>
        </w:rPr>
        <w:t>วุฎูอฺอิรติมาซียฺ</w:t>
      </w:r>
      <w:bookmarkEnd w:id="134"/>
      <w:bookmarkEnd w:id="135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วุฎูอฺอิรติมาซียฺ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หมายถึงบุคคลนั้นได้เอาหน้าและมือจุ่มลงในน้ำโดยเนียติวุฏูอฺ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หรือเอาอวัยวะเหล่านั้นจุ่มลงในน้ำเมื่อเอาขึ้นมาแล้วเนียตวุฏูอฺ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วุฎูอฺอิรติมาซียฺขณะจุ่มอวัยวะลงในน้ำต้องจุ่มจากด้านบนลงสู่ด้านล่าง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วุฏูอฺอิรติมาซียฺต้องทำตามขั้นตอนต่อไปนี้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เนียตวุฎูอฺแล้ว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ให้เอาหน้าจุ่มลงในน้ำโดยเอาหน้าผากลงก่อน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และเอาแขนขวาและซ้ายจุ่มลงในน้ำให้เริ่มจากข้อศอกโดยเนียตวุฎูอฺ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เมื่อนำแขนขึ้นจากน้ำแล้วให้เนียตวุฎูอฺอีก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เนื่องจากน้ำที่ติดอยู่ที่ฝ่ามือต้องใช้เช็ดศีรษะและหลังเท้า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ซึ่งการเช็ดต้องใช้น้ำที่เหลือจากวุฎูอฺเท่านั้น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ไม่ได้เนียตวุฎูอฺ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แล้วเอาหน้าและแขนทั้งสองข้างจุ่มลงในน้ำ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แต่ได้เนียตวุฏูอฺขณะที่จะเอาหน้าขึ้นจากน้ำ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ซึ่งต้องเอาหน้าผากขึ้นก่อน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ส่วนแขนให้เอาข้อศอกขึ้นก่อน</w:t>
      </w:r>
      <w:r w:rsidRPr="00AB1D6E">
        <w:rPr>
          <w:cs/>
        </w:rPr>
        <w:t xml:space="preserve"> 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ถ้าเอาอวัยวะบางส่วนทำวุฎูอฺแบบอิรติมาซียฺ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และบางส่วนวุฎูอฺแบบตัรตีบี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</w:p>
    <w:p w:rsidR="00AB1D6E" w:rsidRDefault="00AB1D6E" w:rsidP="00AB1D6E">
      <w:pPr>
        <w:pStyle w:val="libNormal"/>
      </w:pPr>
      <w:r w:rsidRPr="00AB1D6E">
        <w:rPr>
          <w:rFonts w:hint="cs"/>
          <w:cs/>
        </w:rPr>
        <w:t>จำเป็นต้องใส่ใจต่อขั้นตอนของวุฎูอฺอิรติมาซียฺ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ไม่สามารถนำใบหน้าและแขนทั้งสองจุ่มลงน้ำพร้อมกันได้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ทว่าอันดับแรกให้เอาใบหน้าจุ่มลงน้ำก่อน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หลังจากนั้นแขนขวาและแขนซ้ายตามลำดับ</w:t>
      </w:r>
    </w:p>
    <w:p w:rsidR="002F2379" w:rsidRPr="00AB1D6E" w:rsidRDefault="002F2379" w:rsidP="00AB1D6E">
      <w:pPr>
        <w:pStyle w:val="libNormal"/>
      </w:pPr>
    </w:p>
    <w:p w:rsidR="002F2379" w:rsidRPr="002F2379" w:rsidRDefault="00AB1D6E" w:rsidP="00A60F6A">
      <w:pPr>
        <w:pStyle w:val="Heading2"/>
      </w:pPr>
      <w:bookmarkStart w:id="136" w:name="_Toc380398850"/>
      <w:bookmarkStart w:id="137" w:name="_Toc380401657"/>
      <w:r w:rsidRPr="00AB1D6E">
        <w:rPr>
          <w:rFonts w:hint="cs"/>
          <w:cs/>
        </w:rPr>
        <w:t>เงื่อนไขของวุฎอฺ</w:t>
      </w:r>
      <w:bookmarkEnd w:id="136"/>
      <w:bookmarkEnd w:id="137"/>
    </w:p>
    <w:p w:rsidR="00AB1D6E" w:rsidRDefault="00AB1D6E" w:rsidP="00AB1D6E">
      <w:pPr>
        <w:pStyle w:val="libNormal"/>
      </w:pPr>
      <w:r w:rsidRPr="00AB1D6E">
        <w:rPr>
          <w:rFonts w:hint="cs"/>
          <w:cs/>
        </w:rPr>
        <w:t>เงื่อนไขที่จะกล่าวต่อไปนี้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ถือว่าวุฎูอฺถูกต้อง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ถ้าเงื่อนไขข้อหนึ่งข้อใดขาดหายไป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วุฏูอฺบาฏิล</w:t>
      </w:r>
    </w:p>
    <w:p w:rsidR="002F2379" w:rsidRPr="00AB1D6E" w:rsidRDefault="002F2379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เงื่อนไขของน้ำและภาชนะใส่น้ำวุฎูอฺ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น้ำต้องสะอาด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ไม่เป็นนะญิซ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น้ำต้องได้รับอนุญาต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ไม่ใช่น้ำขโมยมา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น้ำต้องบริสุทธิ์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ไม่ใช่น้ำผสม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ภาชนะใส่น้ำต้องได้รับอนุญาต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rPr>
          <w:rFonts w:hint="cs"/>
          <w:cs/>
        </w:rPr>
        <w:t>ภาชนะใส่น้ำต้องไม่ใช่เงินหรือทองคำ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เงื่อนไขของอวัยวะวุฎูอฺ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ต้องสะอาด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ต้องไม่มีอุปสรรคกีดขวางน้ำ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เงื่อนไขการทำวุฏูอฺ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ต้องทำตามขั้นตอนตามลำดับดังที่กล่าวไปแล้ว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ต้องทำอย่างต่อเนื่อง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โดยไม่ทิ้งระยะให้ห่างจนเกินไประหว่างวุฎูอฺ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ต้องปฏิบัติด้วยตัวเอง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โดยไม่พึ่งคนอื่น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เงื่อนไขผู้วุฏูอฺ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 </w:t>
      </w:r>
      <w:r w:rsidRPr="00AB1D6E">
        <w:rPr>
          <w:rFonts w:hint="cs"/>
          <w:cs/>
        </w:rPr>
        <w:t>การใช้น้ำไม่เป็นอุปสรรคหรือสร้างปัญหาแก่เขา</w:t>
      </w:r>
    </w:p>
    <w:p w:rsidR="00AB1D6E" w:rsidRPr="00DF4CEB" w:rsidRDefault="00AB1D6E" w:rsidP="00DF4CEB">
      <w:pPr>
        <w:rPr>
          <w:rFonts w:ascii="Angsana New" w:hAnsi="Angsana New" w:cs="Cordia New"/>
          <w:sz w:val="32"/>
          <w:szCs w:val="30"/>
          <w:lang w:bidi="th-TH"/>
        </w:rPr>
      </w:pP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ต้องเนียตเพื่อแสวงหาความใกล้ชิด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กุรบัต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ไม่ใช่เพื่อโอ้อวด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</w:t>
      </w:r>
      <w:r w:rsidRPr="00AB1D6E">
        <w:rPr>
          <w:rFonts w:hint="cs"/>
          <w:cs/>
        </w:rPr>
        <w:t>เงื่อนไขของน้ำและภาชนะที่ใช้วุฏูอฺ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การวุฏูอฺด้วยน้ำนะญิซหรือน้ำผสม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วุฎูอฺบาฏิล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โมฆะ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ถึงแม้จะรู้ว่าน้ำนะญิซหรือน้ำผสมหรือไม่รู้หรือหลงลืมก็ตาม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น้ำที่ใช้วุฎูอฺต้องได้รับอนุญาต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ประเด็นต่อไปนี้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บาฏิล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วุฏูอฺด้วยน้ำที่เจ้าของไม่อนุญาต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ซึ่งการไม่อนุญาตเป็นที่รู้กัน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วุฏูอฺด้วยน้ำที่ไม่แน่ใจว่าเจ้าของอนุญาตหรือไม่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วุฏูอฺด้วยน้ำที่ถูกวะกัฟ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อุทิศ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ให้คนบางกลุ่มเท่านั้น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สระน้ำภายในโรงเรียน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หรือสถานที่ทำวุฏูอฺเฉพาะของโรงแรม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หรือสถานที่อื่น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ที่คล้ายกัน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วุฏูอฺด้วยน้ำจากแม่น้ำที่ไม่แน่ใจว่าเจ้าของอนุญาตหรือไม่</w:t>
      </w:r>
      <w:r w:rsidRPr="00AB1D6E">
        <w:rPr>
          <w:cs/>
        </w:rPr>
        <w:t xml:space="preserve"> </w:t>
      </w:r>
      <w:r w:rsidR="002F2379" w:rsidRPr="00AB1D6E">
        <w:rPr>
          <w:rFonts w:hint="cs"/>
          <w:cs/>
        </w:rPr>
        <w:t>ไม่เป็นไร แต่ถ้าเจ้าของขัดขวางไม่ให้วุฏูอฺ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ไม่ให้วุฏอฺ</w:t>
      </w:r>
      <w:r w:rsidRPr="00AB1D6E">
        <w:rPr>
          <w:cs/>
        </w:rPr>
        <w:t xml:space="preserve">  </w:t>
      </w:r>
    </w:p>
    <w:p w:rsid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ถ้าน้ำที่ใช้วุฎูอฺอยู่ในภาชนะที่ขโมยมา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และได้วุฎูอฺด้วยน้ำนั้น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วุฏูอฺบาฏิล</w:t>
      </w:r>
      <w:r w:rsidRPr="00AB1D6E">
        <w:rPr>
          <w:cs/>
        </w:rPr>
        <w:t xml:space="preserve"> </w:t>
      </w:r>
    </w:p>
    <w:p w:rsidR="002F2379" w:rsidRPr="00AB1D6E" w:rsidRDefault="002F2379" w:rsidP="00AB1D6E">
      <w:pPr>
        <w:pStyle w:val="libNormal"/>
      </w:pPr>
    </w:p>
    <w:p w:rsidR="002F2379" w:rsidRPr="002F2379" w:rsidRDefault="00AB1D6E" w:rsidP="00A60F6A">
      <w:pPr>
        <w:pStyle w:val="Heading1"/>
      </w:pPr>
      <w:bookmarkStart w:id="138" w:name="_Toc380398851"/>
      <w:bookmarkStart w:id="139" w:name="_Toc380401658"/>
      <w:r w:rsidRPr="00AB1D6E">
        <w:rPr>
          <w:rFonts w:hint="cs"/>
          <w:cs/>
        </w:rPr>
        <w:t>เงื่อนไขของอวัยวะวุฏูอฺ</w:t>
      </w:r>
      <w:bookmarkEnd w:id="138"/>
      <w:bookmarkEnd w:id="139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2F2379" w:rsidRPr="00AB1D6E">
        <w:rPr>
          <w:rFonts w:hint="cs"/>
          <w:cs/>
        </w:rPr>
        <w:t>อวัยวะวุฏูอฺ ขณะล้างหรือเช็ดต้องสะอาด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ถ้ามีสิ่งกีดขวางบนอวัยวะที่ต้องล้าง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หรือเช็ดขณะวุฏูอฺ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ซึ่งเป็นอุปสรรคขวางน้ำไม่ให้ไปโดนผิวหนัง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หรืออยู่บนอวัยวะที่ต้องเช็ด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แม้ว่าไม่ได้กีดขวางน้ำเวลาเช็ดก็ตาม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เวลาวุฏูอฺต้องขจัดออก</w:t>
      </w:r>
      <w:r w:rsidRPr="00AB1D6E">
        <w:rPr>
          <w:cs/>
        </w:rPr>
        <w:t xml:space="preserve"> </w:t>
      </w:r>
    </w:p>
    <w:p w:rsidR="002F2379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ลายเส้นปากกา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ดินสอ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จาระบี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หรือครีม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ถ้าสีไม่มีน้ำมันผสมถือว่าไม่เป็นอุปสรรคสำหรับวุฏูอฺ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แต่ถ้ามีน้ำมันผสมอยู่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เมื่อเวลาใช้จะติดที่ผิวหนัง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ต้องขจัดออก</w:t>
      </w:r>
      <w:r w:rsidRPr="00AB1D6E">
        <w:rPr>
          <w:cs/>
        </w:rPr>
        <w:t xml:space="preserve"> </w:t>
      </w:r>
    </w:p>
    <w:p w:rsidR="002F2379" w:rsidRDefault="002F237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2F2379">
      <w:pPr>
        <w:pStyle w:val="Heading2"/>
      </w:pPr>
      <w:bookmarkStart w:id="140" w:name="_Toc380398852"/>
      <w:bookmarkStart w:id="141" w:name="_Toc380401659"/>
      <w:r w:rsidRPr="00AB1D6E">
        <w:rPr>
          <w:rFonts w:hint="cs"/>
          <w:cs/>
        </w:rPr>
        <w:t>เงื่อนไขและวิธี</w:t>
      </w:r>
      <w:r w:rsidR="002F2379">
        <w:rPr>
          <w:rFonts w:hint="cs"/>
          <w:cs/>
        </w:rPr>
        <w:t>ทำ</w:t>
      </w:r>
      <w:r w:rsidRPr="00AB1D6E">
        <w:rPr>
          <w:rFonts w:hint="cs"/>
          <w:cs/>
        </w:rPr>
        <w:t>วุฏูอฺ</w:t>
      </w:r>
      <w:bookmarkEnd w:id="140"/>
      <w:bookmarkEnd w:id="14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2F2379" w:rsidRPr="00AB1D6E">
        <w:rPr>
          <w:rFonts w:hint="cs"/>
          <w:cs/>
        </w:rPr>
        <w:t>ต้องทำเป็นขั้นตอน 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วุฏูอฺต้องทำไปตามลำดับต่อไปนี้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ล้างหน้า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ล้างแขนขวา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ล้างแขนซ้าย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เช็ดศีรษะ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เช็ดหลังเท้าขวา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เช็ดหลังเท้าซ้าย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ถ้าไม่วุฏูอฺไปตามขั้นตอนหรือทำสลับกัน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วุฏูอฺบาฏิล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มุวาลาต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มุวาลาต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การทำอย่างต่อเนื่อง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โดยต้องไม่ทิ้งระยะให้ห่างจนเกินไประหว่างการทำวุฏูอฺ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ขณะวุฏูอฺ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ถ้าทิ้งระยะเวลาให้ห่างออกไปหมายถึงก่อนที่จะทำขั้นตอนต่อไป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อวัยวะส่วนที่ล้างหรือเช็ดแล้วก่อนหน้านี้แห้งลง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ต้องไม่พึ่งคนอื่น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ผู้ที่สามารถวุฏูอฺได้ด้วยตัวเองต้องไม่พึ่งผู้อื่น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ถ้ามีคนอื่นล้างหน้าหรือล้างมือ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หรือเช็ดศีรษะและเท้าให้เขา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วุฏูอฺบาฎิล</w:t>
      </w:r>
      <w:r w:rsidRPr="00AB1D6E">
        <w:rPr>
          <w:cs/>
        </w:rPr>
        <w:t xml:space="preserve">     </w:t>
      </w:r>
    </w:p>
    <w:p w:rsidR="002F2379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ถ้าไม่สามารถวุฏูอฺได้ด้วยตนเอง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ต้องหาตัวแทนวุฏูอฺให้เขา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ถ้าเขาเรียกค่าจ้างและสามารถจ่ายได้ต้องจ่ายให้เขาแต่ตนต้องเนียตวุฏูอฺเอง</w:t>
      </w:r>
      <w:r w:rsidRPr="00AB1D6E">
        <w:rPr>
          <w:cs/>
        </w:rPr>
        <w:t xml:space="preserve"> </w:t>
      </w:r>
    </w:p>
    <w:p w:rsidR="002F2379" w:rsidRDefault="002F237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2F2379" w:rsidRPr="00AB1D6E" w:rsidRDefault="00AB1D6E" w:rsidP="00A60F6A">
      <w:pPr>
        <w:pStyle w:val="Heading2"/>
      </w:pPr>
      <w:bookmarkStart w:id="142" w:name="_Toc380398853"/>
      <w:bookmarkStart w:id="143" w:name="_Toc380401660"/>
      <w:r w:rsidRPr="00AB1D6E">
        <w:rPr>
          <w:rFonts w:hint="cs"/>
          <w:cs/>
        </w:rPr>
        <w:t>เงื่อนไขของผู้</w:t>
      </w:r>
      <w:r w:rsidR="002F2379">
        <w:rPr>
          <w:rFonts w:hint="cs"/>
          <w:cs/>
        </w:rPr>
        <w:t>ทำ</w:t>
      </w:r>
      <w:r w:rsidRPr="00AB1D6E">
        <w:rPr>
          <w:rFonts w:hint="cs"/>
          <w:cs/>
        </w:rPr>
        <w:t>วุฏูอฺ</w:t>
      </w:r>
      <w:bookmarkEnd w:id="142"/>
      <w:bookmarkEnd w:id="143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ผู้</w:t>
      </w:r>
      <w:r w:rsidR="002F2379">
        <w:rPr>
          <w:rFonts w:hint="cs"/>
          <w:cs/>
        </w:rPr>
        <w:t>ทำ</w:t>
      </w:r>
      <w:r w:rsidRPr="00AB1D6E">
        <w:rPr>
          <w:rFonts w:hint="cs"/>
          <w:cs/>
        </w:rPr>
        <w:t>วุฏูอฺรู้ว่า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ถ้าเขา</w:t>
      </w:r>
      <w:r w:rsidR="002F2379">
        <w:rPr>
          <w:rFonts w:hint="cs"/>
          <w:cs/>
        </w:rPr>
        <w:t>ทำ</w:t>
      </w:r>
      <w:r w:rsidRPr="00AB1D6E">
        <w:rPr>
          <w:rFonts w:hint="cs"/>
          <w:cs/>
        </w:rPr>
        <w:t>วุฎูอฺจะไม่สบายหรือกลัวว่าจะไม่สบายต้องตะยัมมุมแทน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</w:t>
      </w:r>
      <w:r w:rsidR="002F2379">
        <w:rPr>
          <w:rFonts w:hint="cs"/>
          <w:cs/>
        </w:rPr>
        <w:t>ทำ</w:t>
      </w:r>
      <w:r w:rsidRPr="00AB1D6E">
        <w:rPr>
          <w:rFonts w:hint="cs"/>
          <w:cs/>
        </w:rPr>
        <w:t>วุฏูอฺถือว่าบาฏิล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แต่ถ้าไม่รู้ว่าน้ำเป็นอันตรายต่อตัวเอง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และได้วุฏูอฺ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หลังจากนั้นรู้ว่าน้ำเป็นอันตราย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วุฏูอฺถูกต้อง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วุฏูอฺต้องเนียตเพื่อแสวงหาความใกล้ชิด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กุรบัต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เพื่อปฏิบัติตามพระบัญชาของพระผู้อภิบาลแห่งสากลโลกจึงได้วุฏูอฺ</w:t>
      </w:r>
      <w:r w:rsidRPr="00AB1D6E">
        <w:rPr>
          <w:cs/>
        </w:rPr>
        <w:t xml:space="preserve"> </w:t>
      </w:r>
    </w:p>
    <w:p w:rsid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การตั้งเจตนา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เนียต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ไม่จำเป็นต้องกล่าวออกมาเป็นคำพูด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หรือตั้งมั่นอยู่ในใจตลอดเวลา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เพียงแค่รู้ว่ากำลังวุฎูอฺเท่านั้นก็พอ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หมายถึงถ้ามีใครถามว่ากำลังทำอะไร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สามารถตอบได้ทันทีว่า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กำลัง</w:t>
      </w:r>
      <w:r w:rsidR="002F2379">
        <w:rPr>
          <w:rFonts w:hint="cs"/>
          <w:cs/>
        </w:rPr>
        <w:t>ทำ</w:t>
      </w:r>
      <w:r w:rsidRPr="00AB1D6E">
        <w:rPr>
          <w:rFonts w:hint="cs"/>
          <w:cs/>
        </w:rPr>
        <w:t>วุฏูอฺ</w:t>
      </w:r>
      <w:r w:rsidRPr="00AB1D6E">
        <w:rPr>
          <w:cs/>
        </w:rPr>
        <w:t xml:space="preserve"> </w:t>
      </w:r>
    </w:p>
    <w:p w:rsidR="002F2379" w:rsidRPr="00AB1D6E" w:rsidRDefault="002F2379" w:rsidP="00AB1D6E">
      <w:pPr>
        <w:pStyle w:val="libNormal"/>
      </w:pPr>
    </w:p>
    <w:p w:rsidR="002F2379" w:rsidRPr="00AB1D6E" w:rsidRDefault="00AB1D6E" w:rsidP="00A60F6A">
      <w:pPr>
        <w:pStyle w:val="Heading3"/>
      </w:pPr>
      <w:bookmarkStart w:id="144" w:name="_Toc380398854"/>
      <w:bookmarkStart w:id="145" w:name="_Toc380401661"/>
      <w:r w:rsidRPr="00AB1D6E">
        <w:rPr>
          <w:rFonts w:hint="cs"/>
          <w:cs/>
        </w:rPr>
        <w:t>ประเด็นสำคัญ</w:t>
      </w:r>
      <w:bookmarkEnd w:id="144"/>
      <w:bookmarkEnd w:id="145"/>
    </w:p>
    <w:p w:rsidR="002F2379" w:rsidRPr="00AB1D6E" w:rsidRDefault="002F2379" w:rsidP="00DF4CEB">
      <w:pPr>
        <w:pStyle w:val="libNormal"/>
      </w:pPr>
      <w:r>
        <w:rPr>
          <w:rFonts w:hint="cs"/>
          <w:cs/>
        </w:rPr>
        <w:t>กรณีที่เวลาน</w:t>
      </w:r>
      <w:r w:rsidR="00AB1D6E" w:rsidRPr="00AB1D6E">
        <w:rPr>
          <w:rFonts w:hint="cs"/>
          <w:cs/>
        </w:rPr>
        <w:t>มาซเหลือน้อยมาก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ถ้าเขาทำวุฎูอฺจะทำให้น</w:t>
      </w:r>
      <w:r w:rsidR="00AB1D6E" w:rsidRPr="00AB1D6E">
        <w:rPr>
          <w:rFonts w:hint="cs"/>
          <w:cs/>
        </w:rPr>
        <w:t>มาซทั้งหมดหรือบางส่วนต้องออกนอกเวลา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ดังนั้น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ต้องตะยัมมุมแทน</w:t>
      </w:r>
      <w:r w:rsidR="00AB1D6E" w:rsidRPr="00AB1D6E">
        <w:rPr>
          <w:cs/>
        </w:rPr>
        <w:t xml:space="preserve"> </w:t>
      </w:r>
    </w:p>
    <w:p w:rsidR="002F2379" w:rsidRPr="00AB1D6E" w:rsidRDefault="00AB1D6E" w:rsidP="00A60F6A">
      <w:pPr>
        <w:pStyle w:val="Heading3"/>
      </w:pPr>
      <w:bookmarkStart w:id="146" w:name="_Toc380398855"/>
      <w:bookmarkStart w:id="147" w:name="_Toc380401662"/>
      <w:r w:rsidRPr="00AB1D6E">
        <w:rPr>
          <w:rFonts w:hint="cs"/>
          <w:cs/>
        </w:rPr>
        <w:t>วุฎูอฺญะบีเราะฮฺ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วุฎูอฺเมื่อมีบาดแผล</w:t>
      </w:r>
      <w:r w:rsidRPr="00AB1D6E">
        <w:rPr>
          <w:cs/>
        </w:rPr>
        <w:t>)</w:t>
      </w:r>
      <w:bookmarkEnd w:id="146"/>
      <w:bookmarkEnd w:id="147"/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</w:t>
      </w:r>
      <w:r w:rsidRPr="00AB1D6E">
        <w:rPr>
          <w:rFonts w:hint="cs"/>
          <w:cs/>
        </w:rPr>
        <w:t>ญะบีเราะฮฺ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หมายถึงยาใส่แผล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หรือสิ่งที่ใช้พันแผล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ถ้าอวัยวะวุฎูอฺเป็นแผลหรือหัก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ถ้าสามารถวุฎูอฺได้เหมือนปกติธรรมดา</w:t>
      </w:r>
      <w:r w:rsidRPr="00AB1D6E">
        <w:rPr>
          <w:cs/>
        </w:rPr>
        <w:t xml:space="preserve"> </w:t>
      </w:r>
      <w:r w:rsidR="002F2379" w:rsidRPr="00AB1D6E">
        <w:rPr>
          <w:rFonts w:hint="cs"/>
          <w:cs/>
        </w:rPr>
        <w:t>ให้วุฎูอฺเช่นนั้น เช่น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บาดแผลเปิดและน้ำไม่เป็นอันตรายต่อแผล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แผลปิด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แต่สามารถเปิดได้และน้ำไม่เป็นอันตรายต่อแผล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 2.</w:t>
      </w:r>
      <w:r w:rsidRPr="00AB1D6E">
        <w:rPr>
          <w:rFonts w:hint="cs"/>
          <w:cs/>
        </w:rPr>
        <w:t>หากเป็นแผลที่ใบหน้าหรือแขน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ซึ่งไม่ได้ปิดบาดแผลแต่ถ้าราดน้ำลงไปจะเป็นอันตราย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ให้ล้างบริเวณรอบ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บาดแผลก็พอ</w:t>
      </w:r>
      <w:r w:rsidRPr="00AB1D6E">
        <w:rPr>
          <w:cs/>
        </w:rPr>
        <w:t>*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DF4CEB" w:rsidRDefault="00AB1D6E" w:rsidP="00DF4CEB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="002F2379" w:rsidRPr="00AB1D6E">
        <w:rPr>
          <w:rFonts w:hint="cs"/>
          <w:cs/>
        </w:rPr>
        <w:t>คอเมเนอี 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ถ้าหากเอามือเปียกลูบลงไปแล้วไม่เป็นอันตราย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ต้องลูบ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ถ้าบริเวณหลังเท้าหรือศีรษะเป็นแผลหรือแตก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บริเวณที่เช็ด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แต่ไม่ได้ปิดบาดแผล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ถ้าไม่สามารถเช็ดลงบนนั้นได้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ให้หาผ้าที่สะอาดปิดบาดแผลและเอามือที่เปียกน้ำวุฎูอฺเช็ดลงไป</w:t>
      </w:r>
      <w:r w:rsidRPr="00AB1D6E">
        <w:rPr>
          <w:cs/>
        </w:rPr>
        <w:t>*</w:t>
      </w:r>
    </w:p>
    <w:p w:rsid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บริเวณบาดแผล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ที่ไม่สามารถเอามือเปียกเช็ดลงไปได้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ต้องทำตะยัมมุมแทนวุฎูอฺ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แต่ถ้าสามารถเอาผ้าที่สะอาดปิดบนแผลแล้วเอามือที่เปียกเช็ดลงบนนั้นได้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อิฮฺติยาฎ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นอกจากทำตะยัมมุมแล้ว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ต้องทำวุฎูอฺในลักษณะดังกล่าวด้วย</w:t>
      </w:r>
    </w:p>
    <w:p w:rsidR="002F2379" w:rsidRPr="00AB1D6E" w:rsidRDefault="002F2379" w:rsidP="00AB1D6E">
      <w:pPr>
        <w:pStyle w:val="libNormal"/>
      </w:pPr>
    </w:p>
    <w:p w:rsidR="002F2379" w:rsidRPr="00AB1D6E" w:rsidRDefault="00AB1D6E" w:rsidP="00A60F6A">
      <w:pPr>
        <w:pStyle w:val="Heading2"/>
      </w:pPr>
      <w:bookmarkStart w:id="148" w:name="_Toc380398856"/>
      <w:bookmarkStart w:id="149" w:name="_Toc380401663"/>
      <w:r w:rsidRPr="00AB1D6E">
        <w:rPr>
          <w:rFonts w:hint="cs"/>
          <w:cs/>
        </w:rPr>
        <w:t>วิธีการทำวุฎูอฺที่มีบาดแผล</w:t>
      </w:r>
      <w:bookmarkEnd w:id="148"/>
      <w:bookmarkEnd w:id="149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การทำวุฎูอฺที่มีบาดแผล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บริเวณที่ต้องล้างหรือเช็ดถ้าเป็นไปได้ให้ทำตามปกติ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แต่ถ้าเป็นไปไม่ได้ให้เอามือที่เปียกลูบไปบนบาดแผล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สองสามประเด็นสำคัญ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ถ้าผ้าพันแผลใหญ่กว่าปกติและครอบคลุมบริเวณรอบ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บาดแผล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ซึ่งไม่สามารถเปิดออกได้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ต้องทำวุฎูอฺแบบมีบาดแผล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และอิฮฺติยาฏวาญิบให้ทำตะยัมมุมด้วย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บุคคลที่ไม่รู้หน้าที่ของตนว่าต้องทำตะยัมมุม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หรือต้องวุฏูอฺแบบมีบาดแผล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ให้ทำทั้งสองอย่าง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ถ้าใบหน้าหรือแขนข้างใดข้างหนึ่งมีบาดแผลทั่วไปหมด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ให้วุฎูอฺแบบมีบาดแผ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  <w:r w:rsidRPr="00AB1D6E">
        <w:rPr>
          <w:cs/>
        </w:rPr>
        <w:t xml:space="preserve"> 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บุคคลที่มีบาดแผลที่ฝ่ามือหรือนิ้วขณะวุฎูอฺให้เอามือที่เปียกลูบลงไปบนบาดแผล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และสามารถใช้มือที่เปียกนั้นเช็ดศีรษะและหลังเท้าได้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หรือลูบน้ำจากบริเวณนั้นมาเช็ด</w:t>
      </w:r>
      <w:r w:rsidRPr="00AB1D6E">
        <w:rPr>
          <w:cs/>
        </w:rPr>
        <w:t xml:space="preserve">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ถ้าบนใบหน้าหรือแขนมีบาดแผลอยู่สองสามที่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เวลาวุฎูอฺต้องล้างบริเวณระหว่างบาดแผลด้วย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หรือมีบาดแผลบนศีรษะหรือหลังเท้า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ต้องเช็ดบริเวณระหว่างบาดแผล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ส่วนบริเวณแผลให้ทำตามเงื่อนที่กล่าวมาแล้ว</w:t>
      </w:r>
      <w:r w:rsidRPr="00AB1D6E">
        <w:rPr>
          <w:cs/>
        </w:rPr>
        <w:t xml:space="preserve"> </w:t>
      </w:r>
    </w:p>
    <w:p w:rsidR="002F2379" w:rsidRPr="00AB1D6E" w:rsidRDefault="002F2379" w:rsidP="00AB1D6E">
      <w:pPr>
        <w:pStyle w:val="libNormal"/>
      </w:pPr>
    </w:p>
    <w:p w:rsidR="00AB1D6E" w:rsidRPr="00AB1D6E" w:rsidRDefault="00AB1D6E" w:rsidP="002F2379">
      <w:pPr>
        <w:pStyle w:val="Heading3"/>
      </w:pPr>
      <w:bookmarkStart w:id="150" w:name="_Toc380398857"/>
      <w:bookmarkStart w:id="151" w:name="_Toc380401664"/>
      <w:r w:rsidRPr="00AB1D6E">
        <w:rPr>
          <w:rFonts w:hint="cs"/>
          <w:cs/>
        </w:rPr>
        <w:t>เงื่อนไข</w:t>
      </w:r>
      <w:r w:rsidRPr="00AB1D6E">
        <w:rPr>
          <w:cs/>
        </w:rPr>
        <w:t xml:space="preserve"> 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ประการเกี่ยวกับผ้าพันแผลกล่าวคือ</w:t>
      </w:r>
      <w:bookmarkEnd w:id="150"/>
      <w:bookmarkEnd w:id="151"/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ประการแรก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ต้องมีความสะอาด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กล่าวคือถ้าเฝือกหรือผ้าพันแผลเปื้อนนะญิซและไม่อาจเปลี่ยนเฝือกหรือผ้าพันแผลใหม่ได้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ไม่เป็นวาญิบต้องวุฏูอฺ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แต่เป็นวาญิบให้ตะยัมมุมแทน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หรือบางครั้งต้องตะยัมมุมควบคู่กับการวุฏูอฺแบบมีบาดแผล</w:t>
      </w:r>
      <w:r w:rsidRPr="00AB1D6E">
        <w:rPr>
          <w:cs/>
        </w:rPr>
        <w:t xml:space="preserve"> </w:t>
      </w:r>
    </w:p>
    <w:p w:rsidR="002F2379" w:rsidRDefault="00AB1D6E" w:rsidP="00AB1D6E">
      <w:pPr>
        <w:pStyle w:val="libNormal"/>
      </w:pPr>
      <w:r w:rsidRPr="00AB1D6E">
        <w:rPr>
          <w:rFonts w:hint="cs"/>
          <w:cs/>
        </w:rPr>
        <w:t>ประการที่สอง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เฝือกหรือผ้าพันแผลต้องได้รับอนุญาต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ไม่อนุญาตให้ใช้มือที่เปียกลูบบนเฝือกหรือผ้าพันแผล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ถ้าเป็นของที่ไม่ได้รับอนุญาต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จำเป็นต้องเปลี่ยนเฝือกหรือผ้าพันแผลใหม่หรือต้องได้รับความยินยอมจากเจ้าของเสียก่อน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</w:t>
      </w:r>
    </w:p>
    <w:p w:rsidR="002F2379" w:rsidRPr="00AB1D6E" w:rsidRDefault="00AB1D6E" w:rsidP="00A60F6A">
      <w:pPr>
        <w:pStyle w:val="Heading2"/>
      </w:pPr>
      <w:r w:rsidRPr="00AB1D6E">
        <w:rPr>
          <w:cs/>
        </w:rPr>
        <w:t xml:space="preserve">  </w:t>
      </w:r>
      <w:bookmarkStart w:id="152" w:name="_Toc380398858"/>
      <w:bookmarkStart w:id="153" w:name="_Toc380401665"/>
      <w:r w:rsidRPr="00AB1D6E">
        <w:rPr>
          <w:rFonts w:hint="cs"/>
          <w:cs/>
        </w:rPr>
        <w:t>ความสงสัยเกี่ยวกับวุฎูอฺ</w:t>
      </w:r>
      <w:bookmarkEnd w:id="152"/>
      <w:bookmarkEnd w:id="153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ถ้าสงสัยว่าวุฎูอฺแล้วหรือยัง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ให้วุฎูอฺใหม่</w:t>
      </w:r>
    </w:p>
    <w:p w:rsidR="00AB1D6E" w:rsidRPr="00AB1D6E" w:rsidRDefault="00AB1D6E" w:rsidP="00AB1D6E">
      <w:pPr>
        <w:pStyle w:val="libNormal"/>
      </w:pPr>
      <w:r w:rsidRPr="00AB1D6E">
        <w:t>2.</w:t>
      </w:r>
      <w:r w:rsidR="002F2379">
        <w:rPr>
          <w:rFonts w:hint="cs"/>
          <w:cs/>
        </w:rPr>
        <w:t>ระหว่างน</w:t>
      </w:r>
      <w:r w:rsidRPr="00AB1D6E">
        <w:rPr>
          <w:rFonts w:hint="cs"/>
          <w:cs/>
        </w:rPr>
        <w:t>มาซถ้าสงสัยว่าวุฎูอฺหรือไม่</w:t>
      </w:r>
      <w:r w:rsidRPr="00AB1D6E">
        <w:rPr>
          <w:cs/>
        </w:rPr>
        <w:t xml:space="preserve"> </w:t>
      </w:r>
      <w:r w:rsidR="002F2379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ต้องวุฎูอฺและเริ่มนะมาซใหม่ตั้งแต่ต้น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หลังจากนะมาซเสร็จเรียบร้อยแล้ว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สงสัยว่ามีวุฎูอฺหรือไม่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นะมาซที่ทำแล้วถูกต้อง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ส่วนนะมาซที่จะทำต่อไปต้องวุฎูอฺใหม่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มั่นใจว่าวุฎูอฺแล้ว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แต่สงสัยว่าวุฎูอฺบาฏิลแล้วหรือยัง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เช่นไม่รู้ว่าได้ผายลมหรือปัสสาวะออกมาหรือไม่</w:t>
      </w:r>
      <w:r w:rsidRPr="00AB1D6E">
        <w:rPr>
          <w:cs/>
        </w:rPr>
        <w:t xml:space="preserve">) </w:t>
      </w:r>
      <w:r w:rsidR="00C760B5" w:rsidRPr="00AB1D6E">
        <w:rPr>
          <w:rFonts w:hint="cs"/>
          <w:cs/>
        </w:rPr>
        <w:t>ไม่จำเป็นต้องใส่ใจกับความสงสัย ถือว่าวุฎูอฺถูกต้อง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รู้ว่าวุฎูอฺแล้วและรู้ว่าได้ผายลมหรือปัสสาวะแล้วด้วยเช่นกัน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แต่ไม่รู้ว่าทำสิ่งใดก่อน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ถ้าไม่รู้สถานภาพก่อนวุฏูอฺและผายลมว่าเป็นอย่างไร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ต้องวุฎูอฺใหม่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แม้จะรู้ว่าได้วุฎูอฺเมื่อไหร่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แต่ไม่รู้ว่าผายลมก่อนหรือหลังวุฎูอฺ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แต่ถ้ารู้สภาพก่อนวุฎูอฺและผายลมว่าเป็นอย่างไร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ให้ปฏิบัติตรงกันข้าม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ระหว่างวุฎูอฺสงสัยว่าอวัยวะก่อนหน้านี้ทำแล้วหรือยัง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สิ่งใดที่สงสัยต้องย้อนกลับไปทำใหม่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ระหว่างที่เช็ดเท้าสงสัยว่าเช็ดศีรษะแล้วหรือยัง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หลังจากวุฎูอฺเสร็จแล้ว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สงสัยว่าได้ทำรายละเอียดปลีกย่อยหรือวุฎูอฺถูกต้องไหม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ไม่จำเป็นต้องใส่ใจในความสงสัย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ถือว่าวุฎูอฺถูกต้อง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หลังจากวุฏูอฺสงสัยว่าได้ล้างแขนขวาหรือไม่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หลังจากวุฎูอฺ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สงสัยว่ามีสิ่งกีดขวางน้ำบนอวัยวะที่ต้องวุฎูอฺหรือไม่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ไม่จำเป็นต้องสนใจ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วุฎูอฺถูกต้อง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9.</w:t>
      </w:r>
      <w:r w:rsidRPr="00AB1D6E">
        <w:rPr>
          <w:rFonts w:hint="cs"/>
          <w:cs/>
        </w:rPr>
        <w:t>รู้ว่ามีสิ่งหนึ่งติดอยู่บนอวัยวะส่วนที่ต้องวุฎูอฺ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แต่สงสัยว่าสิ่งนั้นเป็นอุปสรรคขวางน้ำหรือไม่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จำเป็นต้องขจัดออก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หรือล้างให้ถึงข้างใต้ของสิ่งนั้น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10. </w:t>
      </w:r>
      <w:r w:rsidRPr="00AB1D6E">
        <w:rPr>
          <w:rFonts w:hint="cs"/>
          <w:cs/>
        </w:rPr>
        <w:t>ก่อนวุฎูอฺรู้ว่ามีสิ่งกีดขวางอยู่บนอวัยวะที่ต้องวุฎูอฺ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แต่หลังจากวุฎูอฺสงสัยว่าล้างไปถึงบริเวณนั้นหรือไม่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รู้ว่าขณะวุฏูอฺได้ใส่ใจต่อสิ่งกีดขวางนั้น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วุฎูอฺถูกต้อง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rPr>
          <w:rFonts w:hint="cs"/>
          <w:cs/>
        </w:rPr>
        <w:t>ไม่รู้ว่าขณะทำวุฎูอฺ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ได้ใส่ใจต่อสิ่งกีดขวางหรือไม่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วุฎูอฺถูกต้อง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รู้ว่าขณะทำวุฎูอฺ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ไม่ได้ใส่ใจต่อสิ่งกีดขวาง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ต้องวุฎูอฺใหม่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11. </w:t>
      </w:r>
      <w:r w:rsidRPr="00AB1D6E">
        <w:rPr>
          <w:rFonts w:hint="cs"/>
          <w:cs/>
        </w:rPr>
        <w:t>ถ้ามีสิ่งกีดขวางน้ำบนอวัยวะวุฎูอฺ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บางครั้งน้ำจะไปถึงบริเวณดังกล่าวเอง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และบางไปไม่ถึง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หลังวุฎูอฺสงสัยว่า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น้ำไปถึงบริเวณนั้นหรือไม่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อยู่ในกฎเดียวกันกับข้อที่ผ่านมา</w:t>
      </w:r>
      <w:r w:rsidRPr="00AB1D6E">
        <w:rPr>
          <w:cs/>
        </w:rPr>
        <w:t xml:space="preserve"> 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12. </w:t>
      </w:r>
      <w:r w:rsidRPr="00AB1D6E">
        <w:rPr>
          <w:rFonts w:hint="cs"/>
          <w:cs/>
        </w:rPr>
        <w:t>หลังจากวุฎูอฺได้เห็นสิ่งกีดขวางน้ำอยู่บนอวัยวะวุฎูอฺ</w:t>
      </w:r>
      <w:r w:rsidRPr="00AB1D6E">
        <w:rPr>
          <w:cs/>
        </w:rPr>
        <w:t xml:space="preserve"> </w:t>
      </w:r>
      <w:r w:rsidR="00C760B5" w:rsidRPr="00AB1D6E">
        <w:rPr>
          <w:rFonts w:hint="cs"/>
          <w:cs/>
        </w:rPr>
        <w:t>แต่ไม่รู้ว่ามีอยู่ขณะวุฎูอฺหรือหลังวุฎูอฺ ถือว่าวุฎูอฺถูกต้อง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แต่ถ้ารู้ว่าขณะที่วุฎูอฺไม่ได้ใส่ใจต่อสิ่งนั้น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ต้องวุฎูอฺใหม่</w:t>
      </w:r>
    </w:p>
    <w:p w:rsidR="00AB1D6E" w:rsidRPr="00DF4CEB" w:rsidRDefault="00DF4CEB" w:rsidP="00DF4CEB">
      <w:pPr>
        <w:rPr>
          <w:rFonts w:ascii="Angsana New" w:hAnsi="Angsana New" w:cs="Angsana New"/>
          <w:sz w:val="32"/>
          <w:szCs w:val="32"/>
          <w:lang w:bidi="th-TH"/>
        </w:rPr>
      </w:pPr>
      <w:r>
        <w:rPr>
          <w:rtl/>
          <w:cs/>
        </w:rPr>
        <w:br w:type="page"/>
      </w:r>
      <w:r w:rsidR="00AB1D6E" w:rsidRPr="00AB1D6E">
        <w:rPr>
          <w:rtl/>
          <w:cs/>
        </w:rPr>
        <w:lastRenderedPageBreak/>
        <w:t xml:space="preserve"> </w:t>
      </w:r>
    </w:p>
    <w:p w:rsidR="00AB1D6E" w:rsidRPr="00AB1D6E" w:rsidRDefault="00AB1D6E" w:rsidP="00AB1D6E">
      <w:pPr>
        <w:pStyle w:val="libNormal"/>
      </w:pPr>
      <w:r w:rsidRPr="00AB1D6E">
        <w:t>13.</w:t>
      </w:r>
      <w:r w:rsidRPr="00AB1D6E">
        <w:rPr>
          <w:rFonts w:hint="cs"/>
          <w:cs/>
        </w:rPr>
        <w:t>บุคคลที่สงสัยอย่างมากเกี่ยวกับการกระทำและเงื่อนไขของวุฎูอฺ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สงสัยว่าความสะอาดของน้ำ</w:t>
      </w:r>
      <w:r w:rsidRPr="00AB1D6E">
        <w:rPr>
          <w:cs/>
        </w:rPr>
        <w:t xml:space="preserve"> </w:t>
      </w:r>
      <w:r w:rsidR="00C760B5" w:rsidRPr="00AB1D6E">
        <w:rPr>
          <w:rFonts w:hint="cs"/>
          <w:cs/>
        </w:rPr>
        <w:t>มีสิ่งกีดขวางน้ำบนอวัยวะหรือไม่ ต้องไม่ใส่ใจในความสงสัยนั้น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ภารกิจจำเป็นต้องมีวุฏูอฺ</w:t>
      </w:r>
      <w:r w:rsidRPr="00AB1D6E">
        <w:rPr>
          <w:cs/>
        </w:rPr>
        <w:t xml:space="preserve">                                                                                                             </w:t>
      </w:r>
    </w:p>
    <w:p w:rsidR="00AB1D6E" w:rsidRPr="00AB1D6E" w:rsidRDefault="00AB1D6E" w:rsidP="00B11570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เพื่อนมาซต่าง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</w:t>
      </w:r>
      <w:r w:rsidRPr="00AB1D6E">
        <w:rPr>
          <w:cs/>
        </w:rPr>
        <w:t xml:space="preserve"> </w:t>
      </w:r>
      <w:r w:rsidR="00C760B5">
        <w:rPr>
          <w:rFonts w:hint="cs"/>
          <w:cs/>
        </w:rPr>
        <w:t>น</w:t>
      </w:r>
      <w:r w:rsidRPr="00AB1D6E">
        <w:rPr>
          <w:rFonts w:hint="cs"/>
          <w:cs/>
        </w:rPr>
        <w:t>มาซมัยยิต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คนตาย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C760B5" w:rsidRPr="00AB1D6E">
        <w:rPr>
          <w:rFonts w:hint="cs"/>
          <w:cs/>
        </w:rPr>
        <w:t>เพื่อการเฏาะวาฟวาญิบรอบกะอฺบะฮฺ (</w:t>
      </w:r>
      <w:r w:rsidRPr="00AB1D6E">
        <w:rPr>
          <w:rFonts w:hint="cs"/>
          <w:cs/>
        </w:rPr>
        <w:t>การเวียนรอบบัยตุลลอฮฺ</w:t>
      </w:r>
      <w:r w:rsidRPr="00AB1D6E">
        <w:rPr>
          <w:cs/>
        </w:rPr>
        <w:t xml:space="preserve">)                                             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เพื่อสัมผัส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อักษรอัล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และพระนามอัลลอฮฺ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 </w:t>
      </w:r>
      <w:r w:rsidRPr="00AB1D6E">
        <w:rPr>
          <w:cs/>
        </w:rPr>
        <w:tab/>
        <w:t xml:space="preserve"> </w:t>
      </w:r>
    </w:p>
    <w:p w:rsidR="00AB1D6E" w:rsidRPr="00AB1D6E" w:rsidRDefault="00AB1D6E" w:rsidP="00DF4CEB">
      <w:pPr>
        <w:pStyle w:val="Heading2"/>
      </w:pPr>
      <w:bookmarkStart w:id="154" w:name="_Toc380401666"/>
      <w:r w:rsidRPr="00AB1D6E">
        <w:rPr>
          <w:rFonts w:hint="cs"/>
          <w:cs/>
        </w:rPr>
        <w:t>สองสามประเด็นสำคัญ</w:t>
      </w:r>
      <w:bookmarkEnd w:id="15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C760B5">
        <w:rPr>
          <w:rFonts w:hint="cs"/>
          <w:cs/>
        </w:rPr>
        <w:t>ถ้าน</w:t>
      </w:r>
      <w:r w:rsidRPr="00AB1D6E">
        <w:rPr>
          <w:rFonts w:hint="cs"/>
          <w:cs/>
        </w:rPr>
        <w:t>มาซและเฏาะวาฟวาญิบโดยปราศจากวุฎูอฺ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บาฏิล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ผู้ที่ไม่มีวุฎูอฺ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ต้องไม่ให้ส่วนใดส่วนหนึ่งของร่างกายสัมผัสกับข้อเขียนต่อไปนี้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-  </w:t>
      </w:r>
      <w:r w:rsidRPr="00AB1D6E">
        <w:rPr>
          <w:rFonts w:hint="cs"/>
          <w:cs/>
        </w:rPr>
        <w:t>อักษรอัล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ยกเว้นคำแปลไม่เป็นไร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พระนามของอัลลอฮฺ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ไม่ว่าจะเขียนด้วยภาษาใดก็ตาม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โคดา</w:t>
      </w:r>
      <w:r w:rsidRPr="00AB1D6E">
        <w:rPr>
          <w:cs/>
        </w:rPr>
        <w:t xml:space="preserve"> </w:t>
      </w:r>
      <w:r w:rsidRPr="00AB1D6E">
        <w:t xml:space="preserve">ALLAH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rPr>
          <w:rStyle w:val="libArChar"/>
          <w:rFonts w:eastAsia="SimSun"/>
          <w:rtl/>
        </w:rPr>
        <w:t>الله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นามของท่านนะบี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ฯ</w:t>
      </w:r>
      <w:r w:rsidRPr="00AB1D6E">
        <w:rPr>
          <w:cs/>
        </w:rPr>
        <w:t xml:space="preserve">)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นามของบรรดาอิมามมะอฺซูม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นามของท่านหญิงฟาฏิมะฮฺ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ฮะรอมในการสัมผัสอักษรอัล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พระนามของอัลลอฮฺ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โดยปราศจากวุฎูอฺ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ไม่มีความแตกต่างกันในประเด็น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สัมผัสด้วยมือหรือส่วนใดส่วนหนึ่งของร่างกาย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ยกเว้นผม</w:t>
      </w:r>
      <w:r w:rsidRPr="00AB1D6E">
        <w:rPr>
          <w:cs/>
        </w:rPr>
        <w:t>)</w:t>
      </w:r>
    </w:p>
    <w:p w:rsidR="00A60F6A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สัมผัสตั้งแต่ต้นหรือต่อเนื่อง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หมายถึงถ้ามือได้สัมผัสอยู่กับอักษร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และนึกได้แต่ไม่ได้เอามือออก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เอามือลูบบนอักษร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เหมือนกับการลบออก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ลูบด้วยมือเปียกชื้น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ลายอักษรธรรมดาเป็นที่รู้กันหรือไม่ก็ตาม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อักษรแบบกูฟียฺ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DF4CEB" w:rsidRDefault="00AB1D6E" w:rsidP="00DF4CEB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เขียนด้วยปากกา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หรือพิมพ์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หรือเขียนด้วยชอล์ก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เขียนหรือสลักไว้บนกำแพงหรือหิน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บนหินอ่อนของหลุมศพ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เป็นคำที่อ่านได้หรือไม่ได้ก็ตาม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อลีฟ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ที่เขียนไว้ในคำว่า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กอลู</w:t>
      </w:r>
      <w:r w:rsidRPr="00AB1D6E">
        <w:rPr>
          <w:cs/>
        </w:rPr>
        <w:t xml:space="preserve"> (</w:t>
      </w:r>
      <w:r w:rsidRPr="00AB1D6E">
        <w:rPr>
          <w:rStyle w:val="libArChar"/>
          <w:rFonts w:eastAsia="SimSun"/>
          <w:rtl/>
        </w:rPr>
        <w:t>قَالُوْا</w:t>
      </w:r>
      <w:r w:rsidRPr="00AB1D6E">
        <w:rPr>
          <w:cs/>
        </w:rPr>
        <w:t xml:space="preserve">)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กุรอานถูกเขียนไว้ในอัล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หรือที่อื่น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หรือโองการอัล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เขียนไว้ในหนังสืออื่น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หรือเขียนไว้เพียงครึ่งคำ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สิ่งที่ใช้เขียนอัล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กุรอานไม่แตกต่างกันระหว่างบนกระดาษ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เสื้อผ้า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หรือบนกำแพง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C760B5" w:rsidRPr="00AB1D6E">
        <w:rPr>
          <w:rFonts w:hint="cs"/>
          <w:cs/>
        </w:rPr>
        <w:t>อักษรภาษาอาหรับหรือภาษาอื่นเช่น</w:t>
      </w:r>
      <w:r w:rsidR="00C760B5" w:rsidRPr="00AB1D6E">
        <w:rPr>
          <w:rFonts w:hint="cs"/>
        </w:rPr>
        <w:t xml:space="preserve"> </w:t>
      </w:r>
      <w:r w:rsidR="00A60F6A" w:rsidRPr="00AB1D6E">
        <w:t>ALLAH</w:t>
      </w:r>
      <w:r w:rsidR="00A60F6A" w:rsidRPr="00AB1D6E">
        <w:rPr>
          <w:cs/>
        </w:rPr>
        <w:t xml:space="preserve"> หรือ</w:t>
      </w:r>
      <w:r w:rsidRPr="00AB1D6E">
        <w:rPr>
          <w:cs/>
        </w:rPr>
        <w:t xml:space="preserve"> </w:t>
      </w:r>
      <w:r w:rsidRPr="00AB1D6E">
        <w:t xml:space="preserve">MOHAMMAD </w:t>
      </w:r>
      <w:r w:rsidRPr="00AB1D6E">
        <w:rPr>
          <w:rFonts w:hint="cs"/>
          <w:cs/>
        </w:rPr>
        <w:t>แต่คำแปลไม่เป็นไร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คำของอัล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ที่บ่งบอกความดีงาม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มุอฺมิน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ซับรฺ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หรือคำที่ไม่ดี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อิบลิซ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ชัยฎอนกาฟิร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และมุนาฟิกเป็นต้น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การสัมผัส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กุรอานต่อไปนี้ไม่เป็นฮะรอม</w:t>
      </w:r>
    </w:p>
    <w:p w:rsidR="00AB1D6E" w:rsidRPr="00AB1D6E" w:rsidRDefault="00AB1D6E" w:rsidP="00AB1D6E">
      <w:pPr>
        <w:pStyle w:val="libNormal"/>
      </w:pPr>
      <w:r w:rsidRPr="00AB1D6E">
        <w:t xml:space="preserve">-  </w:t>
      </w:r>
      <w:r w:rsidRPr="00AB1D6E">
        <w:rPr>
          <w:rFonts w:hint="cs"/>
          <w:cs/>
        </w:rPr>
        <w:t>สัมผัสลายเส้น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="00C760B5" w:rsidRPr="00AB1D6E">
        <w:rPr>
          <w:rFonts w:hint="cs"/>
          <w:cs/>
        </w:rPr>
        <w:t>กุรอานด้วยผม (</w:t>
      </w:r>
      <w:r w:rsidRPr="00AB1D6E">
        <w:rPr>
          <w:rFonts w:hint="cs"/>
          <w:cs/>
        </w:rPr>
        <w:t>แม้ว่าอิฮฺติยาฏมุซตะฮับให้ละเว้น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สัมผัสการเขียนที่มองไม่ออกว่าเป็นลายเส้น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วิธีการเขียนด้วยน้ำหัวหอมซึ่งจะอ่านได้ต่อเมื่อต้องนำไปแช่น้ำ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หรือรนกับความร้อน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สัมผัสก่อนที่จะนำไปรบกับความร้อน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สัมผัสผ่านกระจก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หรือพลาสติก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ซึ่งในความเป็นจริงไม่ได้โดนตัวอักษร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สัมผัสช่องว่างระหว่าคำ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หรือตัวอักษร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สัมผัสกระดาษ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คำอธิบาย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ช่องว่างระหว่างบรรทัด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หรือปก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แม้ว่าจะมักรูฮฺ</w:t>
      </w:r>
      <w:r w:rsidRPr="00AB1D6E">
        <w:rPr>
          <w:cs/>
        </w:rPr>
        <w:t>)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สัมผัสคำแปล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กุรอานทุกภาษา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ยกเว้นพระนามของอัลลอฮฺ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 </w:t>
      </w:r>
      <w:r w:rsidR="00C760B5" w:rsidRPr="00AB1D6E">
        <w:rPr>
          <w:rFonts w:hint="cs"/>
          <w:cs/>
        </w:rPr>
        <w:t>ไม่ว่าจะเขียนด้วยภาษาใดก็ตามสำหรับผู้ที่ไม่มีวุฎูอฺฮะรอม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เขียนว่า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โคดา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t xml:space="preserve">God  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คำที่ใช้ร่วมกันระหว่างอัล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กุรอานกับภาษาอื่น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ถ้าผู้เขียนมีเจตนาเขียน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ไม่อนุญาตให้สัมผัส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แต่ถ้าไม่ได้มีเจตนาเขียนอัล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อนุญาตให้สัมผัส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การสัมผัสสัญลักษณ์ของรัฐอิสลามแห่งอิหร่านถ้าไม่มีวุฎูอฺ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อิฮฺติยาฏวาญิบไม่อนุญาต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สร้อยคอ</w:t>
      </w:r>
      <w:r w:rsidRPr="00AB1D6E">
        <w:rPr>
          <w:cs/>
        </w:rPr>
        <w:t xml:space="preserve"> </w:t>
      </w:r>
      <w:r w:rsidR="00C760B5" w:rsidRPr="00AB1D6E">
        <w:rPr>
          <w:rFonts w:hint="cs"/>
          <w:cs/>
        </w:rPr>
        <w:t>หรือแหวนที่สลักพระนามอัลลอฮฺ (</w:t>
      </w:r>
      <w:r w:rsidRPr="00AB1D6E">
        <w:rPr>
          <w:rFonts w:hint="cs"/>
          <w:cs/>
        </w:rPr>
        <w:t>ซบ</w:t>
      </w:r>
      <w:r w:rsidRPr="00AB1D6E">
        <w:rPr>
          <w:cs/>
        </w:rPr>
        <w:t>.)</w:t>
      </w:r>
      <w:r w:rsidRPr="00AB1D6E">
        <w:rPr>
          <w:rFonts w:hint="cs"/>
          <w:cs/>
        </w:rPr>
        <w:t>ถ้าสัมผัสโดยปราศจากวุฎูอฺ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ภารกิจต่อไปนี้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ให้วุฎูอฺ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เข้าไปในมัสยิดและฮะรัม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สถานที่ฝังศพ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ของบรรดาอิมามมะอฺซูม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>.)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C760B5" w:rsidRPr="00AB1D6E">
        <w:rPr>
          <w:rFonts w:hint="cs"/>
          <w:cs/>
        </w:rPr>
        <w:t>อัญเชิญ 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พกพา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ติดตัว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สัมผัสปก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หรือคำอธิบายอัล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เข้าไปซิยาเราะฮฺ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เยี่ยม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สุสานคนตาย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กุบูร</w:t>
      </w:r>
      <w:r w:rsidRPr="00AB1D6E">
        <w:rPr>
          <w:cs/>
        </w:rPr>
        <w:t>)   *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มุซฮับให้มีวุฎูอฺตลอดเวลา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โดยเฉพาะอย่างยิ่งเวลาเข้าไปในมัสญิด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อ่านอัล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ก่อนนอนและเวลาอื่น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วุฏูอฺบาฎิล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เสีย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ได้อย่างไร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สาเหตุที่ทำให้วุฎูอฺบาฏิลมี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ประการดังต่อไปนี้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ได้ปัสสาวะ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อุจจาระ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หรือผายลมออกมา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นอนหลับสนิทหูไม่ได้ยิน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และตามองไม่เห็น</w:t>
      </w:r>
    </w:p>
    <w:p w:rsidR="00DF4CEB" w:rsidRDefault="00AB1D6E" w:rsidP="00AB1D6E">
      <w:pPr>
        <w:pStyle w:val="libNormal"/>
        <w:rPr>
          <w:cs/>
        </w:rPr>
      </w:pPr>
      <w:r w:rsidRPr="00AB1D6E">
        <w:t>3.</w:t>
      </w:r>
      <w:r w:rsidRPr="00AB1D6E">
        <w:rPr>
          <w:rFonts w:hint="cs"/>
          <w:cs/>
        </w:rPr>
        <w:t>สิ่งที่ทำลายสติปัญญา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C760B5" w:rsidRPr="00AB1D6E">
        <w:rPr>
          <w:rFonts w:hint="cs"/>
          <w:cs/>
        </w:rPr>
        <w:t>สลบหมดสติ เป็นลม เป็นบ้า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ที่คล้ายคลึงกัน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ระดูเกินกำหนด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อิสติฮาเฏาะฮฺ</w:t>
      </w:r>
      <w:r w:rsidRPr="00AB1D6E">
        <w:rPr>
          <w:cs/>
        </w:rPr>
        <w:t>)</w:t>
      </w:r>
    </w:p>
    <w:p w:rsidR="00AB1D6E" w:rsidRPr="00AB1D6E" w:rsidRDefault="00AB1D6E" w:rsidP="00DF4CEB">
      <w:pPr>
        <w:pStyle w:val="libNormal"/>
      </w:pPr>
      <w:r w:rsidRPr="00AB1D6E">
        <w:t>5.</w:t>
      </w:r>
      <w:r w:rsidRPr="00AB1D6E">
        <w:rPr>
          <w:rFonts w:hint="cs"/>
          <w:cs/>
        </w:rPr>
        <w:t>สาเหตุที่ทำให้ฆุซลฺ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C760B5" w:rsidRPr="00AB1D6E">
        <w:rPr>
          <w:rFonts w:hint="cs"/>
          <w:cs/>
        </w:rPr>
        <w:t>อสุจิเคลื่อนออกมา หรือสัมผัสศพ</w:t>
      </w:r>
      <w:r w:rsidRPr="00AB1D6E">
        <w:rPr>
          <w:cs/>
        </w:rPr>
        <w:t xml:space="preserve"> </w:t>
      </w:r>
    </w:p>
    <w:p w:rsidR="00C760B5" w:rsidRPr="00A60F6A" w:rsidRDefault="00AB1D6E" w:rsidP="00A60F6A">
      <w:pPr>
        <w:pStyle w:val="Heading1"/>
        <w:rPr>
          <w:rFonts w:cstheme="minorBidi"/>
          <w:lang w:bidi="fa-IR"/>
        </w:rPr>
      </w:pPr>
      <w:bookmarkStart w:id="155" w:name="_Toc380398859"/>
      <w:bookmarkStart w:id="156" w:name="_Toc380401667"/>
      <w:r w:rsidRPr="00AB1D6E">
        <w:rPr>
          <w:rFonts w:hint="cs"/>
          <w:cs/>
        </w:rPr>
        <w:t>สิ่งที่เป็นมุซตะฮับสำหรับวุฏูอฺ</w:t>
      </w:r>
      <w:bookmarkEnd w:id="155"/>
      <w:bookmarkEnd w:id="156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ต้องใช้น้ำไม่เกิน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มุด</w:t>
      </w:r>
      <w:r w:rsidRPr="00AB1D6E">
        <w:rPr>
          <w:cs/>
        </w:rPr>
        <w:t xml:space="preserve"> (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มุดเท่ากับ</w:t>
      </w:r>
      <w:r w:rsidRPr="00AB1D6E">
        <w:rPr>
          <w:cs/>
        </w:rPr>
        <w:t xml:space="preserve"> </w:t>
      </w:r>
      <w:r w:rsidRPr="00AB1D6E">
        <w:t>750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กรัม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แปรงฟันก่อนการวุฏูอฺ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ถึงแม้ว่าจะแปรงด้วยนิ้วมือก็ตาม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ถ้าวุฎูอฺด้วยน้ำจากภาชนะ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ควรตั้งภาชนะไว้ทางด้านขวามือ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ล้างมือทั้งสองก่อนวุฏูอฺ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บ้วนปาก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ก่อนการวุฏูอฺ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เอาน้ำล้างช่องจมูกก่อนวุฎูอฺ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บิสมิลลาฮฺ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ขณะที่เอื้อมมือไปยังน้ำ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หรือราดน้ำใส่มือ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แต่เป็นการดีกว่าให้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บิสมิลลาฮฺ</w:t>
      </w:r>
      <w:r w:rsidRPr="00AB1D6E">
        <w:rPr>
          <w:cs/>
        </w:rPr>
        <w:t xml:space="preserve"> </w:t>
      </w:r>
      <w:r w:rsidR="00C760B5" w:rsidRPr="00AB1D6E">
        <w:rPr>
          <w:rFonts w:hint="cs"/>
          <w:cs/>
        </w:rPr>
        <w:t>วะบิลลาฮฺ อัลลอฮุมมัจญฺอัลนี มินัตเตาวาบีน วัจญฺอัลนีมินัลมุเฏาะฮิรีน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ด้วยพระนา</w:t>
      </w:r>
      <w:r w:rsidR="00C760B5">
        <w:rPr>
          <w:rFonts w:hint="cs"/>
          <w:cs/>
        </w:rPr>
        <w:t>ม</w:t>
      </w:r>
      <w:r w:rsidRPr="00AB1D6E">
        <w:rPr>
          <w:rFonts w:hint="cs"/>
          <w:cs/>
        </w:rPr>
        <w:t>แห่งอัลลอฮฺ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และด้วยอัลลอฮฺ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โอ้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ข้าฯแต่พระองค์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โปรดทำให้ข้าฯเป็นหนึ่งในหมู่ผู้ที่กลับใจ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และโปรดทำให้ข้าฯ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เป็นหนึ่งในหมู่ผู้มีความสะอาด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8.</w:t>
      </w:r>
      <w:r w:rsidRPr="00AB1D6E">
        <w:rPr>
          <w:rFonts w:hint="cs"/>
          <w:cs/>
        </w:rPr>
        <w:t>ให้เทน้ำใส่มือขวาแม้ว่าจะเป็นการล้างมือขวาก็ตาม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หมายถึงตอนแรกให้เทน้ำใส่มือขวาก่อน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หลังจากนั้นให้เทจากมือขวาใส่มือซ้าย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แล้วจึงเทจากมือซ้ายราดแขนขวา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Pr="00AB1D6E">
        <w:rPr>
          <w:rFonts w:hint="cs"/>
          <w:cs/>
        </w:rPr>
        <w:t>อ่านดุอาอฺต่าง</w:t>
      </w:r>
      <w:r w:rsidRPr="00AB1D6E">
        <w:rPr>
          <w:cs/>
        </w:rPr>
        <w:t xml:space="preserve"> </w:t>
      </w:r>
      <w:r w:rsidR="00C760B5" w:rsidRPr="00AB1D6E">
        <w:rPr>
          <w:rFonts w:hint="cs"/>
          <w:cs/>
        </w:rPr>
        <w:t>ๆ ตามที่ได้ระบุไว้ขณะทำวุฏูอฺ</w:t>
      </w:r>
    </w:p>
    <w:p w:rsidR="00AB1D6E" w:rsidRPr="00AB1D6E" w:rsidRDefault="00AB1D6E" w:rsidP="00AB1D6E">
      <w:pPr>
        <w:pStyle w:val="libNormal"/>
      </w:pPr>
      <w:r w:rsidRPr="00AB1D6E">
        <w:t xml:space="preserve">10. </w:t>
      </w:r>
      <w:r w:rsidRPr="00AB1D6E">
        <w:rPr>
          <w:rFonts w:hint="cs"/>
          <w:cs/>
        </w:rPr>
        <w:t>ถ้าเป็นผู้ชายขณะที่จะล้างแขนให้ราดน้ำด้านนอกข้อศอก</w:t>
      </w:r>
      <w:r w:rsidRPr="00AB1D6E">
        <w:rPr>
          <w:cs/>
        </w:rPr>
        <w:t xml:space="preserve"> </w:t>
      </w:r>
      <w:r w:rsidR="00C760B5" w:rsidRPr="00AB1D6E">
        <w:rPr>
          <w:rFonts w:hint="cs"/>
          <w:cs/>
        </w:rPr>
        <w:t xml:space="preserve">ส่วนผู้หญิงให้ราดด้านในข้อศอก </w:t>
      </w:r>
      <w:r w:rsidR="00C760B5" w:rsidRPr="00AB1D6E">
        <w:rPr>
          <w:cs/>
        </w:rPr>
        <w:t>(</w:t>
      </w:r>
      <w:r w:rsidRPr="00AB1D6E">
        <w:rPr>
          <w:rFonts w:hint="cs"/>
          <w:cs/>
        </w:rPr>
        <w:t>ข้อพับแขน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11. </w:t>
      </w:r>
      <w:r w:rsidRPr="00AB1D6E">
        <w:rPr>
          <w:rFonts w:hint="cs"/>
          <w:cs/>
        </w:rPr>
        <w:t>ขณะล้างให้ราดน้ำจากด้านบนของอวัยวะ</w:t>
      </w:r>
    </w:p>
    <w:p w:rsidR="00AB1D6E" w:rsidRPr="00AB1D6E" w:rsidRDefault="00AB1D6E" w:rsidP="00AB1D6E">
      <w:pPr>
        <w:pStyle w:val="libNormal"/>
      </w:pPr>
      <w:r w:rsidRPr="00AB1D6E">
        <w:t xml:space="preserve">12. </w:t>
      </w:r>
      <w:r w:rsidRPr="00AB1D6E">
        <w:rPr>
          <w:rFonts w:hint="cs"/>
          <w:cs/>
        </w:rPr>
        <w:t>ให้เอาน้ำราดบนอวัยวะ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ไม่ใช่นำเอาอวัยวะจุ่มในน้ำ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13. </w:t>
      </w:r>
      <w:r w:rsidRPr="00AB1D6E">
        <w:rPr>
          <w:rFonts w:hint="cs"/>
          <w:cs/>
        </w:rPr>
        <w:t>ขณะล้างให้เอามือลูบบนอวัยวะ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แม้ว่าไม่เอามือลูบก็สามารถล้างได้</w:t>
      </w:r>
    </w:p>
    <w:p w:rsidR="00DF4CEB" w:rsidRDefault="00AB1D6E" w:rsidP="00AB1D6E">
      <w:pPr>
        <w:pStyle w:val="libNormal"/>
        <w:rPr>
          <w:cs/>
        </w:rPr>
      </w:pPr>
      <w:r w:rsidRPr="00AB1D6E">
        <w:t>14.</w:t>
      </w:r>
      <w:r w:rsidRPr="00AB1D6E">
        <w:rPr>
          <w:rFonts w:hint="cs"/>
          <w:cs/>
        </w:rPr>
        <w:t>ทุกขั้นตอนของวุฏูอฺจิตใจต้องมีสมาธิตั้งมั่นตลอดเวลา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15. </w:t>
      </w:r>
      <w:r w:rsidRPr="00AB1D6E">
        <w:rPr>
          <w:rFonts w:hint="cs"/>
          <w:cs/>
        </w:rPr>
        <w:t>ขณะวุฏูอฺให้อ่าน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ก็อดรฺ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อินนาอันซัลนาฮุ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16. </w:t>
      </w:r>
      <w:r w:rsidRPr="00AB1D6E">
        <w:rPr>
          <w:rFonts w:hint="cs"/>
          <w:cs/>
        </w:rPr>
        <w:t>หลังจากการวุฏูอฺเสร็จ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ให้อ่าน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อายะตุลกุรซียฺ</w:t>
      </w:r>
    </w:p>
    <w:p w:rsidR="00AB1D6E" w:rsidRDefault="00AB1D6E" w:rsidP="00AB1D6E">
      <w:pPr>
        <w:pStyle w:val="libNormal"/>
      </w:pPr>
      <w:r w:rsidRPr="00AB1D6E">
        <w:t xml:space="preserve">17. </w:t>
      </w:r>
      <w:r w:rsidRPr="00AB1D6E">
        <w:rPr>
          <w:rFonts w:hint="cs"/>
          <w:cs/>
        </w:rPr>
        <w:t>ขณะล้างหน้าให้ลืมตาทั้งสองข้าง</w:t>
      </w:r>
      <w:r w:rsidRPr="00AB1D6E">
        <w:rPr>
          <w:cs/>
        </w:rPr>
        <w:t xml:space="preserve"> </w:t>
      </w:r>
    </w:p>
    <w:p w:rsidR="00C760B5" w:rsidRPr="00AB1D6E" w:rsidRDefault="00C760B5" w:rsidP="00AB1D6E">
      <w:pPr>
        <w:pStyle w:val="libNormal"/>
      </w:pPr>
    </w:p>
    <w:p w:rsidR="00C760B5" w:rsidRPr="00AB1D6E" w:rsidRDefault="00AB1D6E" w:rsidP="00A60F6A">
      <w:pPr>
        <w:pStyle w:val="Heading2"/>
      </w:pPr>
      <w:bookmarkStart w:id="157" w:name="_Toc380398860"/>
      <w:bookmarkStart w:id="158" w:name="_Toc380401668"/>
      <w:r w:rsidRPr="00AB1D6E">
        <w:rPr>
          <w:rFonts w:hint="cs"/>
          <w:cs/>
        </w:rPr>
        <w:t>สิ่งที่เป็นมักรูฮฺสำหรับวุฏูอฺ</w:t>
      </w:r>
      <w:bookmarkEnd w:id="157"/>
      <w:bookmarkEnd w:id="158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ขอความช่วยเหลือจากบุคคลอื่นในการจัดเตรียมปฐมบทของวุฎูอฺ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วุฏูอฺในสถานที่ขับถ่าย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ในห้องน้ำ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วุฏูอฺกับภาชนะที่เครือบทองคำหรือเงิน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หรือมีลวดลายเป็นรูปภาพ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ด้วยน้ำดังต่อไปนี้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น้ำร้อนเพราะความร้อนของแสงแดด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น้ำที่ใช้ฆุซลฺวาญิบแล้ว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น้ำที่มีกลิ่นเหม็น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น้ำบ่อที่มีสัตว์ตกลงไปตาย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และก่อนที่จะตักน้ำออกตามที่ได้กำหนดไว้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น้ำที่มีงู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แมลงป่อง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และกบตกลงไปตาย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น้ำที่เหลือจากการดื่มของหญิงที่มีรอบเดือน</w:t>
      </w:r>
    </w:p>
    <w:p w:rsid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น้ำที่เหลือจากการกินของสัตว์บางชนิด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เช่นหนู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ฬ่อ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และสัตว์ที่กินนะญิซ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หรือซากศพเป็นอาหาร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ทว่าสัตว์ที่เนื้อฮะรอมทุกประเภท</w:t>
      </w:r>
      <w:r w:rsidRPr="00AB1D6E">
        <w:rPr>
          <w:cs/>
        </w:rPr>
        <w:t xml:space="preserve"> </w:t>
      </w:r>
    </w:p>
    <w:p w:rsidR="00C760B5" w:rsidRPr="00AB1D6E" w:rsidRDefault="00C760B5" w:rsidP="00AB1D6E">
      <w:pPr>
        <w:pStyle w:val="libNormal"/>
      </w:pPr>
    </w:p>
    <w:p w:rsidR="00AB1D6E" w:rsidRPr="00AB1D6E" w:rsidRDefault="00AB1D6E" w:rsidP="00C760B5">
      <w:pPr>
        <w:pStyle w:val="Heading3"/>
      </w:pPr>
      <w:bookmarkStart w:id="159" w:name="_Toc380398861"/>
      <w:bookmarkStart w:id="160" w:name="_Toc380401669"/>
      <w:r w:rsidRPr="00AB1D6E">
        <w:rPr>
          <w:rFonts w:hint="cs"/>
          <w:cs/>
        </w:rPr>
        <w:t>ปัญหาปลีกย่อย</w:t>
      </w:r>
      <w:bookmarkEnd w:id="159"/>
      <w:bookmarkEnd w:id="160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ทำวุฏูอฺในห้องส้วมที่ท่อน้ำทิ้งได้ต่อติดกับส้วม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</w:p>
    <w:p w:rsidR="00DF4CEB" w:rsidRDefault="00AB1D6E" w:rsidP="00AB1D6E">
      <w:pPr>
        <w:pStyle w:val="libNormal"/>
        <w:rPr>
          <w:cs/>
        </w:rPr>
      </w:pPr>
      <w:r w:rsidRPr="00AB1D6E">
        <w:t>2.</w:t>
      </w:r>
      <w:r w:rsidRPr="00AB1D6E">
        <w:rPr>
          <w:rFonts w:hint="cs"/>
          <w:cs/>
        </w:rPr>
        <w:t>ขณะที่วุฎูอฺมองผู้หญิง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หรือหญิงมองชาย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หรือพูดโกหก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นินทา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แม้ว่าเป็นการทำบาป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แต่วุฎูอฺถูกต้อง</w:t>
      </w:r>
      <w:r w:rsidRPr="00AB1D6E">
        <w:rPr>
          <w:cs/>
        </w:rPr>
        <w:t xml:space="preserve"> 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บุคคลที่ตั้งใจวุฎูอฺเพื่อ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อ่านอัล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แต่หลังจากวุฎูอฺเสร็จได้เปลี่ยนใจ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วุฎูอฺไม่บาฏิล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ถ้าวุฎูอฺโดยเนียตว่า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ต้องการครองวุฎูอฺตลอดเวลาสามารถนะมาซกับวุฎูอฺนั้นได้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วุฎูอฺที่ถูกต้อง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สามารถปฏิบัติอมัลทั้งที่เป็นวาญิบและมุซตะฮับได้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หรืออมัลวาญิบหรือมุซตะฮับทุกประเภทที่มีความสะอาดเป็นเงื่อนไข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="00C760B5">
        <w:rPr>
          <w:rFonts w:hint="cs"/>
          <w:cs/>
        </w:rPr>
        <w:t>วุฎูอฺก่อนเวลาน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="00C760B5">
        <w:rPr>
          <w:rFonts w:hint="cs"/>
          <w:cs/>
        </w:rPr>
        <w:t>โดยเนียตเพื่อน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C760B5">
        <w:rPr>
          <w:rFonts w:hint="cs"/>
          <w:cs/>
        </w:rPr>
        <w:t>ก่อนน</w:t>
      </w:r>
      <w:r w:rsidRPr="00AB1D6E">
        <w:rPr>
          <w:rFonts w:hint="cs"/>
          <w:cs/>
        </w:rPr>
        <w:t>มาซซุฮรฺได้วุฎูอฺ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โดยเนียตว่า</w:t>
      </w:r>
      <w:r w:rsidRPr="00AB1D6E">
        <w:rPr>
          <w:cs/>
        </w:rPr>
        <w:t xml:space="preserve"> </w:t>
      </w:r>
      <w:r w:rsidR="00C760B5">
        <w:rPr>
          <w:rFonts w:hint="cs"/>
          <w:cs/>
        </w:rPr>
        <w:t>ข้าฯวุจะน</w:t>
      </w:r>
      <w:r w:rsidRPr="00AB1D6E">
        <w:rPr>
          <w:rFonts w:hint="cs"/>
          <w:cs/>
        </w:rPr>
        <w:t>มาซซุฮรฺด้วย</w:t>
      </w:r>
      <w:r w:rsidR="00C760B5">
        <w:rPr>
          <w:rFonts w:hint="cs"/>
          <w:cs/>
        </w:rPr>
        <w:t>วุ</w:t>
      </w:r>
      <w:r w:rsidRPr="00AB1D6E">
        <w:rPr>
          <w:rFonts w:hint="cs"/>
          <w:cs/>
        </w:rPr>
        <w:t>ฎูอฺนี้</w:t>
      </w:r>
      <w:r w:rsidRPr="00AB1D6E">
        <w:rPr>
          <w:cs/>
        </w:rPr>
        <w:t xml:space="preserve"> </w:t>
      </w:r>
    </w:p>
    <w:p w:rsidR="00AB1D6E" w:rsidRPr="00AB1D6E" w:rsidRDefault="00AB1D6E" w:rsidP="00C760B5">
      <w:pPr>
        <w:pStyle w:val="Heading1"/>
      </w:pPr>
      <w:bookmarkStart w:id="161" w:name="_Toc380398862"/>
      <w:bookmarkStart w:id="162" w:name="_Toc380401670"/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การอาบน้ำตามศาสนบัญญัติ</w:t>
      </w:r>
      <w:r w:rsidRPr="00AB1D6E">
        <w:rPr>
          <w:cs/>
        </w:rPr>
        <w:t>)</w:t>
      </w:r>
      <w:bookmarkEnd w:id="161"/>
      <w:bookmarkEnd w:id="162"/>
    </w:p>
    <w:p w:rsidR="00AB1D6E" w:rsidRPr="00AB1D6E" w:rsidRDefault="00C760B5" w:rsidP="00AB1D6E">
      <w:pPr>
        <w:pStyle w:val="libNormal"/>
      </w:pPr>
      <w:r>
        <w:rPr>
          <w:rFonts w:hint="cs"/>
          <w:cs/>
        </w:rPr>
        <w:t>บางครั้งสำหรับน</w:t>
      </w:r>
      <w:r w:rsidR="00AB1D6E" w:rsidRPr="00AB1D6E">
        <w:rPr>
          <w:rFonts w:hint="cs"/>
          <w:cs/>
        </w:rPr>
        <w:t>มาซหรือทุกภาระหน้าที่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ๆ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มีวุฎูอฺเป็นเงื่อนไข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ต้องฆุซลฺแทน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หมายถึงเพื่อปฏิบัติตามพระบัญชาของพระองค์ฉันจึงทำการชำระล้างร่างกาย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และลำดับต่อไปจะอธิบายถึงประเด็นที่ต้องฆุซ</w:t>
      </w:r>
      <w:r>
        <w:rPr>
          <w:rFonts w:hint="cs"/>
          <w:cs/>
        </w:rPr>
        <w:t>ุ</w:t>
      </w:r>
      <w:r w:rsidR="00AB1D6E" w:rsidRPr="00AB1D6E">
        <w:rPr>
          <w:rFonts w:hint="cs"/>
          <w:cs/>
        </w:rPr>
        <w:t>ลฺ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ประเภทและวิธีฆุซลฺ</w:t>
      </w:r>
      <w:r w:rsidR="00AB1D6E" w:rsidRPr="00AB1D6E">
        <w:rPr>
          <w:cs/>
        </w:rPr>
        <w:t xml:space="preserve"> </w:t>
      </w:r>
    </w:p>
    <w:p w:rsidR="00C760B5" w:rsidRPr="00C760B5" w:rsidRDefault="00AB1D6E" w:rsidP="00A60F6A">
      <w:pPr>
        <w:pStyle w:val="Heading1"/>
      </w:pPr>
      <w:bookmarkStart w:id="163" w:name="_Toc380398863"/>
      <w:bookmarkStart w:id="164" w:name="_Toc380401671"/>
      <w:r w:rsidRPr="00AB1D6E">
        <w:rPr>
          <w:rFonts w:hint="cs"/>
          <w:cs/>
        </w:rPr>
        <w:t>ประเภทของฆุซ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ร่วมระหว่างชายกับหญิง</w:t>
      </w:r>
      <w:bookmarkEnd w:id="163"/>
      <w:bookmarkEnd w:id="164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ลฺญินาบะฮฺ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หลังการมีเพศสัมพันธ์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ลฺมัยยิต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อาบน้ำให้คนตาย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3.</w:t>
      </w:r>
      <w:r w:rsidRPr="00AB1D6E">
        <w:rPr>
          <w:rFonts w:hint="cs"/>
          <w:cs/>
        </w:rPr>
        <w:t>ฆุซุล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มัซฮฺมัยยิต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สัมผัสคนตาย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ลฺวาญิบสำหรับผู้หญิง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ฆุซุลหลังหมดประจำเดือน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ฮัยฏฺ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ลฺอิสติฮาเฏาะฮฺ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ระดูเกินกำหนด</w:t>
      </w:r>
      <w:r w:rsidRPr="00AB1D6E">
        <w:rPr>
          <w:cs/>
        </w:rPr>
        <w:t>)</w:t>
      </w:r>
    </w:p>
    <w:p w:rsidR="00AB1D6E" w:rsidRDefault="00AB1D6E" w:rsidP="00AB1D6E">
      <w:pPr>
        <w:pStyle w:val="libNormal"/>
      </w:pPr>
      <w:r w:rsidRPr="00AB1D6E">
        <w:t>6.</w:t>
      </w: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ลฺนิฟาส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โลหิตหลังการคลอดบุตร</w:t>
      </w:r>
      <w:r w:rsidRPr="00AB1D6E">
        <w:rPr>
          <w:cs/>
        </w:rPr>
        <w:t>)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760B5" w:rsidRPr="00AB1D6E" w:rsidRDefault="00C760B5" w:rsidP="00AB1D6E">
      <w:pPr>
        <w:pStyle w:val="libNormal"/>
      </w:pPr>
    </w:p>
    <w:p w:rsidR="00C760B5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หลังจากการตีความและการแบ่งประเภทของฆุซลฺแล้วจะอธิบายฆุซ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ลฺวาญิบแต่ละประเภท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ดังนี้</w:t>
      </w:r>
    </w:p>
    <w:p w:rsidR="00AB1D6E" w:rsidRPr="00AB1D6E" w:rsidRDefault="00AB1D6E" w:rsidP="00A60F6A">
      <w:pPr>
        <w:pStyle w:val="Heading1"/>
      </w:pPr>
      <w:bookmarkStart w:id="165" w:name="_Toc380398864"/>
      <w:bookmarkStart w:id="166" w:name="_Toc380401672"/>
      <w:r w:rsidRPr="00AB1D6E">
        <w:rPr>
          <w:rFonts w:hint="cs"/>
          <w:cs/>
        </w:rPr>
        <w:t>ฆุซลฺญินาบะฮฺ</w:t>
      </w:r>
      <w:bookmarkEnd w:id="165"/>
      <w:bookmarkEnd w:id="166"/>
      <w:r w:rsidRPr="00AB1D6E">
        <w:rPr>
          <w:cs/>
        </w:rPr>
        <w:t xml:space="preserve">                    </w:t>
      </w:r>
    </w:p>
    <w:p w:rsidR="00C760B5" w:rsidRPr="00AB1D6E" w:rsidRDefault="00AB1D6E" w:rsidP="00A60F6A">
      <w:pPr>
        <w:pStyle w:val="libNormal"/>
      </w:pPr>
      <w:r w:rsidRPr="00AB1D6E">
        <w:rPr>
          <w:rFonts w:hint="cs"/>
          <w:cs/>
        </w:rPr>
        <w:t>ฆุซลฺญินาบะฮฺ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หมายถึงการอาบน้ำชำระร่างกาย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ภายหลังจากการร่วมหลับนอนกับภรรยา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หรือการนอนหลับฝันจนอสุจิได้เคลื่อนออกมา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หรืออีกนัยหนึ่งการ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อาบน้ำตามศาสนบัญญัติภายหลังจากอสุจิได้เคลื่อนออกมา</w:t>
      </w:r>
      <w:r w:rsidRPr="00AB1D6E">
        <w:rPr>
          <w:cs/>
        </w:rPr>
        <w:t xml:space="preserve"> </w:t>
      </w:r>
    </w:p>
    <w:p w:rsidR="00C760B5" w:rsidRPr="00AB1D6E" w:rsidRDefault="00AB1D6E" w:rsidP="00C760B5">
      <w:pPr>
        <w:pStyle w:val="libNormal"/>
        <w:numPr>
          <w:ilvl w:val="0"/>
          <w:numId w:val="1"/>
        </w:numPr>
      </w:pPr>
      <w:r w:rsidRPr="00AB1D6E">
        <w:rPr>
          <w:rFonts w:hint="cs"/>
          <w:cs/>
        </w:rPr>
        <w:t>มนุษย์จะมีญูนุบได้อย่างไร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เนื่องจากการหลั่งของอสุจิ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ไม่ว่ามากหรือน้อย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หลับหรือตื่นก็ตาม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เนื่องจากการร่วมเพศ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ด้วยวิธีฮะลาล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อนุมัติ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กับภรรยาตนเอง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หรือฮะรอม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ไม่อนุมัติ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ผิดประเวณี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และไม่ว่าอสุจิจะเคลื่อนออกมาหรือไม่ก็ตาม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ญูนุบ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จึงหมายถึงการหลั่งอสุจิจะด้วยวิธีใดก็ตาม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หลังจากอสุจิหลั่งแล้วจึงเรียกบุคคลนั้นว่ามีญูนุบ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ถ้าต้องบุคคลนั้นต้องการนะมาซและอิบาดะฮฺอื่น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ต้องอาบน้ำตามหลักศาสนบัญญัติ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ฆุซลฺญินาบะฮฺ</w:t>
      </w:r>
      <w:r w:rsidRPr="00AB1D6E">
        <w:rPr>
          <w:cs/>
        </w:rPr>
        <w:t xml:space="preserve"> </w:t>
      </w:r>
      <w:r w:rsidR="00A60F6A">
        <w:rPr>
          <w:cs/>
        </w:rPr>
        <w:t xml:space="preserve">      </w:t>
      </w:r>
      <w:r w:rsidRPr="00AB1D6E">
        <w:rPr>
          <w:cs/>
        </w:rPr>
        <w:t xml:space="preserve">                         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หากอสุจิได้เคลื่อนจากที่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แต่ไม่ได้ออกมาข้างนอกไม่เป็นสาเหตุทำให้เขามีญูนุบ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ไม่ต้องฆุซลฺ</w:t>
      </w:r>
      <w:r w:rsidRPr="00AB1D6E">
        <w:rPr>
          <w:cs/>
        </w:rPr>
        <w:t xml:space="preserve">) 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บุคคลที่แน่ใจว่าอสุจิได้เคลื่อนออกมา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หรือรู้ว่าสิ่งที่เคลื่อนออกมานั้นเป็นอสุจิอย่างแน่นอน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ถือว่ามีญูนุบ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ต้องฆุซลฺญินาบะฮฺ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บุคคลที่ไม่แน่ใจว่าสิ่งที่เคลื่อนออกมาเป็นอสุจิหรือไม่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ถ้ามีสัญลักษณ์ของอสุจิถือว่ามีญูนุบ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แต่ถ้าไม่มีสัญลักษณ์ไม่ถือว่าอยู่ในกฎของการมีญูนุบ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สัญลักษณ์ที่บ่งว่าเป็นอสุจิ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ออกมาด้วยความใคร่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ชะฮฺวัต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ไหลพุ่งและอุ่น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หลังจากอสุจิเคลื่อนออกมาร่างกายจะอ่อนเพลียเล็กน้อย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หากมีน้ำเคลื่อนออกมาแต่ไม่รู้ว่าเป็นอสุจิหรือไม่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ถ้ามีลักษณะตามที่กล่าวมา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ถือว่าเป็นญูนุบ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ถ้าไม่เช่นนั้นจะไม่ถือว่าเป็นญูนุบ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หรือบางครั้งอาจไม่มีสัญลักษณ์บางประการตามที่กล่าวมา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นอกจากหญิงและอาการป่วย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ซึ่งสัญลักษณ์กล่าวคือ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อสุจิได้หลั่งออกมาเพราะความต้องการ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ถือว่าพอเพียงแล้ว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มุซตะฮับหลังจากอสุจิเคลื่อนออกมาให้ปัสสาวะ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ถ้าไม่ปัสสาวะหลังจากฆุซลฺแล้ว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ถ้ามีน้ำเคลื่อนออกมาโดยไม่รู้ว่าเป็นอสุจิหรือเป็นน้ำอย่างอื่น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ถือว่าอยู่ในกฎของอสุจิ</w:t>
      </w:r>
      <w:r w:rsidRPr="00AB1D6E">
        <w:rPr>
          <w:cs/>
        </w:rPr>
        <w:t xml:space="preserve">  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ภารกิจที่ฮะรอมสำหรับผู้มีญูนุบ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สัมผัสอักษร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พระนามของอัลลอฮฺ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.). </w:t>
      </w:r>
      <w:r w:rsidRPr="00AB1D6E">
        <w:rPr>
          <w:rFonts w:hint="cs"/>
          <w:cs/>
        </w:rPr>
        <w:t>และอิฮฺติยาฏวาญิบนามของบรรดาศาสดา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บรรดาอิมามมะอฺซูม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และนามของท่านหญิง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ฟาติมะฮฺ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เข้าไปในมัสญิด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ฮะรอมและมัสญิดนบี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ซ็อลฯ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แม้จะว่าจะเดินผ่านจากประตูหนึ่งและไปออกอีกประตูหนึ่งก็ตาม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หยุดในมัสยิด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นำสิ่งของไปวางในมัสยิด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หรือแม้แต่จะอยู่นอกมัสญิดก็ตาม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อ่านอัล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กุรอานซูเราะฮฺซัจญฺดะฮฺวาญิบ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จำเป็นต้องกราบเมื่อได้อ่าน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แม้แต่คำเดียวก็ตาม</w:t>
      </w:r>
      <w:r w:rsidRPr="00AB1D6E">
        <w:rPr>
          <w:cs/>
        </w:rPr>
        <w:t>*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อายุตุลลอฮฺ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อ่านโองการซัจญฺดะฮฺวาญิบ</w:t>
      </w:r>
      <w:r w:rsidRPr="00AB1D6E">
        <w:rPr>
          <w:cs/>
        </w:rPr>
        <w:t xml:space="preserve">   </w:t>
      </w:r>
    </w:p>
    <w:p w:rsidR="00C760B5" w:rsidRDefault="00AB1D6E" w:rsidP="00AB1D6E">
      <w:pPr>
        <w:pStyle w:val="libNormal"/>
        <w:rPr>
          <w:cs/>
        </w:rPr>
      </w:pPr>
      <w:r w:rsidRPr="00AB1D6E">
        <w:t xml:space="preserve">6. </w:t>
      </w:r>
      <w:r w:rsidRPr="00AB1D6E">
        <w:rPr>
          <w:rFonts w:hint="cs"/>
          <w:cs/>
        </w:rPr>
        <w:t>เข้าไปหยุดในสถานที่ฝังศพของบรรดาอิมาม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>)</w:t>
      </w:r>
    </w:p>
    <w:p w:rsidR="00AB1D6E" w:rsidRPr="00A60F6A" w:rsidRDefault="00C760B5" w:rsidP="00A60F6A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C760B5">
      <w:pPr>
        <w:pStyle w:val="Heading3"/>
      </w:pPr>
      <w:r w:rsidRPr="00AB1D6E">
        <w:rPr>
          <w:cs/>
        </w:rPr>
        <w:lastRenderedPageBreak/>
        <w:t xml:space="preserve"> </w:t>
      </w:r>
      <w:bookmarkStart w:id="167" w:name="_Toc380398865"/>
      <w:bookmarkStart w:id="168" w:name="_Toc380401673"/>
      <w:r w:rsidRPr="00AB1D6E">
        <w:rPr>
          <w:rFonts w:hint="cs"/>
          <w:cs/>
        </w:rPr>
        <w:t>ซูเราะฮฺซัจญฺดะฮฺวาญิบประกอบด้วย</w:t>
      </w:r>
      <w:bookmarkEnd w:id="167"/>
      <w:bookmarkEnd w:id="168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</w:t>
      </w:r>
      <w:r w:rsidRPr="00AB1D6E">
        <w:rPr>
          <w:cs/>
        </w:rPr>
        <w:t xml:space="preserve"> </w:t>
      </w:r>
      <w:r w:rsidR="00C760B5" w:rsidRPr="00AB1D6E">
        <w:t>32 (</w:t>
      </w:r>
      <w:r w:rsidRPr="00AB1D6E">
        <w:rPr>
          <w:rFonts w:hint="cs"/>
          <w:cs/>
        </w:rPr>
        <w:t>อัซ</w:t>
      </w:r>
      <w:r w:rsidRPr="00AB1D6E">
        <w:rPr>
          <w:cs/>
        </w:rPr>
        <w:t>-</w:t>
      </w:r>
      <w:r w:rsidRPr="00AB1D6E">
        <w:rPr>
          <w:rFonts w:hint="cs"/>
          <w:cs/>
        </w:rPr>
        <w:t>ซะญะดะฮฺ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โองการที่</w:t>
      </w:r>
      <w:r w:rsidRPr="00AB1D6E">
        <w:rPr>
          <w:cs/>
        </w:rPr>
        <w:t xml:space="preserve"> </w:t>
      </w:r>
      <w:r w:rsidRPr="00AB1D6E">
        <w:t>15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</w:t>
      </w:r>
      <w:r w:rsidRPr="00AB1D6E">
        <w:rPr>
          <w:cs/>
        </w:rPr>
        <w:t xml:space="preserve"> </w:t>
      </w:r>
      <w:r w:rsidR="00C760B5" w:rsidRPr="00AB1D6E">
        <w:t>41 (</w:t>
      </w:r>
      <w:r w:rsidRPr="00AB1D6E">
        <w:rPr>
          <w:rFonts w:hint="cs"/>
          <w:cs/>
        </w:rPr>
        <w:t>ฮามีม</w:t>
      </w:r>
      <w:r w:rsidR="00C760B5" w:rsidRPr="00AB1D6E">
        <w:rPr>
          <w:rFonts w:hint="cs"/>
          <w:cs/>
        </w:rPr>
        <w:t>) โองการที่</w:t>
      </w:r>
      <w:r w:rsidRPr="00AB1D6E">
        <w:rPr>
          <w:cs/>
        </w:rPr>
        <w:t xml:space="preserve"> </w:t>
      </w:r>
      <w:r w:rsidRPr="00AB1D6E">
        <w:t>37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</w:t>
      </w:r>
      <w:r w:rsidRPr="00AB1D6E">
        <w:rPr>
          <w:cs/>
        </w:rPr>
        <w:t xml:space="preserve"> </w:t>
      </w:r>
      <w:r w:rsidR="00C760B5" w:rsidRPr="00AB1D6E">
        <w:t>53 (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นัจมุ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โองการสุดท้าย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</w:t>
      </w:r>
      <w:r w:rsidRPr="00AB1D6E">
        <w:rPr>
          <w:cs/>
        </w:rPr>
        <w:t xml:space="preserve"> </w:t>
      </w:r>
      <w:r w:rsidR="00C760B5" w:rsidRPr="00AB1D6E">
        <w:t>96 (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อะลัก</w:t>
      </w:r>
      <w:r w:rsidR="00C760B5" w:rsidRPr="00AB1D6E">
        <w:rPr>
          <w:rFonts w:hint="cs"/>
          <w:cs/>
        </w:rPr>
        <w:t>) โองการสุดท้าย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ถ้าผู้มีญูนุบได้เข้ามัสญิดทางประตูหนึ่งและออกอีประตูหนึ่ง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เดินผ่านโดยไม่ได้หยุด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อัลฮะรอมและมัสญิดนบี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แม้แต่เดินผ่านก็ไม่อนุญาต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ถ้าจัดสถานที่หนึ่งภายในบ้าน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สำนักงาน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หรือองค์กรเป็นสถานที่นมาซโดยเฉพาะ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ถือว่าไม่ได้อยู่ในเงื่อนไขของมัสญิด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การอาบน้ำตามศาสนบัญญัติ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ฆุซลฺ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จำเป็นต้องล้างให้ทั่วร่างกายตั้งแต่ศีรษะจรดเท้า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ไม่ว่าจะเป็นฆุซ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ลฺเป็นวาญิบ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ลฺญินาบะฮฺ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ลฺญุมุอะฮฺ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อีกนัยหนึ่งวิธีการฆุซ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ลฺทั้งหมดเหมือนกัน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ยกเว้นเนียต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เจตนา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การฆุซลฺต้องทำตามขั้นตอนดังต่อไปนี้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C760B5"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="00C760B5" w:rsidRPr="00AB1D6E">
        <w:rPr>
          <w:rFonts w:hint="cs"/>
          <w:cs/>
        </w:rPr>
        <w:t>ลฺตัรติบียฺ หมายถึงการทำไปตามลำดับขั้นตอนอย่างต่อเนื่อง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โดยไม่มีการทำสลับกันและหลังจากเนียตฆุซลฺแล้ว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อันดับแรก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ให้ล้างศีรษะและต้นคอ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C760B5" w:rsidRPr="00AB1D6E">
        <w:rPr>
          <w:rFonts w:hint="cs"/>
          <w:cs/>
        </w:rPr>
        <w:t>อันดับที่สอง ล้างซีกขวาของร่างกายจนทั่ว</w:t>
      </w:r>
      <w:r w:rsidRPr="00AB1D6E">
        <w:rPr>
          <w:cs/>
        </w:rPr>
        <w:t>*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คอเมเนอียฺ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ลฺตัรตีบียฺล้างซีกขวาก่อนเนื่องจากเป็นอิฮฺติยาฏ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16)</w:t>
      </w:r>
    </w:p>
    <w:p w:rsidR="00C760B5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อันดับที่สาม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ล้างซีกซ้ายของร่างกาย</w:t>
      </w:r>
    </w:p>
    <w:p w:rsidR="00C760B5" w:rsidRDefault="00C760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C760B5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ฆุซ</w:t>
      </w:r>
      <w:r>
        <w:rPr>
          <w:rFonts w:hint="cs"/>
          <w:cs/>
        </w:rPr>
        <w:t>ุ</w:t>
      </w:r>
      <w:r w:rsidRPr="00AB1D6E">
        <w:rPr>
          <w:rFonts w:hint="cs"/>
          <w:cs/>
        </w:rPr>
        <w:t>ลฺอิรติมาซียฺ หมายถึงเนียตฆุซ</w:t>
      </w:r>
      <w:r>
        <w:rPr>
          <w:rFonts w:hint="cs"/>
          <w:cs/>
        </w:rPr>
        <w:t>ุ</w:t>
      </w:r>
      <w:r w:rsidRPr="00AB1D6E">
        <w:rPr>
          <w:rFonts w:hint="cs"/>
          <w:cs/>
        </w:rPr>
        <w:t>ลฺแล้วดำลงใต้น้ำเพียงครั้งเดียว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โดยให้น้ำผ่านร่างกายทั้งหมด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หรือหลังจากเนียตฆุซลฺแล้วค่อย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ดำไปใต้น้ำโดยให้ร่างกายทั้งหมดอยู่ใต้น้ำ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หรือดำไปใต้น้ำแล้ว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จึงเนียตฆุซลฺหลังจากนั้นให้ขยับตัวเล็กน้อย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คำอธิบาย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สามารถทำได้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วีธี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ทำแบบตัรตีบียฺและแบบอิรติมาซียฺ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ลฺตัรตีบียฺ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อันดับแรกให้ล้างศีรษะและลำคอ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หนังจากนั้นให้ล้างซีกขวาของร่างกาย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เมื่อล้างทั่วแล้ว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ให้ล้างซีกซ้ายมือต่อไป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ลฺอิรติมาซียฺ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ให้ดำลงน้ำเพียงครั้งเดียว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ถ้าต้องการทำฆุซ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ลฺนี้ต้องมีน้ำเพียงพอที่จะดำลงไปได้</w:t>
      </w:r>
    </w:p>
    <w:p w:rsidR="00AB1D6E" w:rsidRPr="00AB1D6E" w:rsidRDefault="00AB1D6E" w:rsidP="00AB1D6E">
      <w:pPr>
        <w:pStyle w:val="libNormal"/>
      </w:pPr>
    </w:p>
    <w:p w:rsidR="00C760B5" w:rsidRPr="00C760B5" w:rsidRDefault="00AB1D6E" w:rsidP="00A60F6A">
      <w:pPr>
        <w:pStyle w:val="Heading2"/>
      </w:pPr>
      <w:bookmarkStart w:id="169" w:name="_Toc380398866"/>
      <w:bookmarkStart w:id="170" w:name="_Toc380401674"/>
      <w:r w:rsidRPr="00AB1D6E">
        <w:rPr>
          <w:rFonts w:hint="cs"/>
          <w:cs/>
        </w:rPr>
        <w:t>เงื่อนไขเกี่ยวกับฆุซ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</w:t>
      </w:r>
      <w:bookmarkEnd w:id="169"/>
      <w:bookmarkEnd w:id="170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เงื่อนไขที่ถูกต้องทั้งหมดของวุฎูอฺ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ถือเป็นเงื่อนไขที่ถูกต้องของฆุซ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ยกเว้นความต่อเนื่อง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และไม่จำเป็นต้องล้างจากข้างบนลงสู่ข้างล่าง</w:t>
      </w:r>
      <w:r w:rsidRPr="00AB1D6E">
        <w:rPr>
          <w:cs/>
        </w:rPr>
        <w:t xml:space="preserve"> </w:t>
      </w:r>
      <w:r w:rsidRPr="00AB1D6E">
        <w:rPr>
          <w:cs/>
        </w:rPr>
        <w:tab/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ถ้ามีฆุซ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ลฺหลายประเภทวาญิบสำหรับตน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สามารถเนียตพร้อมกันหลายฆุซ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ลฺและทำในคราวเดียวกัน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ผู้ที่ฆุซ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ลฺญินาบะฮฺแล้ว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ถ้าต้องการนมาซต้องไม่ทำ</w:t>
      </w:r>
      <w:r w:rsidR="00C760B5">
        <w:rPr>
          <w:rFonts w:hint="cs"/>
          <w:cs/>
        </w:rPr>
        <w:t>วุ</w:t>
      </w:r>
      <w:r w:rsidRPr="00AB1D6E">
        <w:rPr>
          <w:rFonts w:hint="cs"/>
          <w:cs/>
        </w:rPr>
        <w:t>ฎูอฺอีก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แต่สำหรับฆุซ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C760B5">
        <w:rPr>
          <w:rFonts w:hint="cs"/>
          <w:cs/>
        </w:rPr>
        <w:t>ไม่สามารถน</w:t>
      </w:r>
      <w:r w:rsidRPr="00AB1D6E">
        <w:rPr>
          <w:rFonts w:hint="cs"/>
          <w:cs/>
        </w:rPr>
        <w:t>มาซได้ต้องวุฎูอฺก่อน</w:t>
      </w:r>
      <w:r w:rsidRPr="00AB1D6E">
        <w:rPr>
          <w:cs/>
        </w:rPr>
        <w:t xml:space="preserve"> 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ก่อนฆุซ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ลฺอิรติมาซียฺ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ร่างกายต้องสะอาดแต่ฆุซ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ลฺตัรตีบียฺไม่จำเป็น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ถ้าส่วนใดของร่างกายสกปรกให้ทำความสะอาดส่วนนั้นก่อนและฆุซ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ฆุซ</w:t>
      </w:r>
      <w:r w:rsidR="00C760B5">
        <w:rPr>
          <w:rFonts w:hint="cs"/>
          <w:cs/>
        </w:rPr>
        <w:t>ุ</w:t>
      </w:r>
      <w:r w:rsidRPr="00AB1D6E">
        <w:rPr>
          <w:rFonts w:hint="cs"/>
          <w:cs/>
        </w:rPr>
        <w:t>ลฺแบบมีบาดแผลให้ทำเหมือนกับวุฎูอฺมีบาดแผล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ต้องทำแบบตัรตีบียฺ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6.</w:t>
      </w:r>
      <w:r w:rsidRPr="00AB1D6E">
        <w:rPr>
          <w:rFonts w:hint="cs"/>
          <w:cs/>
        </w:rPr>
        <w:t>บุคคลที่ถือศีลอดวาญิบ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ไม่สามารถฆุซลฺอิรติมาซียฺได้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เนื่องจากผู้ถือศีลอดต้องไม่ดำน้ำ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แต่ถ้าลืมและได้ฆุซ</w:t>
      </w:r>
      <w:r w:rsidR="00C760B5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อิรติมาซียฺ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การฆุซ</w:t>
      </w:r>
      <w:r w:rsidR="00C760B5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ไม่จำเป็นต้องเอามือลูบให้ทั่วตัว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เพียงแค่เนียตฆุซ</w:t>
      </w:r>
      <w:r w:rsidR="00C760B5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แล้วน้ำได้ไหลไปทั่วทุกส่วนของร่างกาย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ประเด็นต่อไปนี้ฆุซ</w:t>
      </w:r>
      <w:r w:rsidR="00C760B5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บาฏิล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เสีย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บางที่ต้องเช่าห้องน้ำอาบน้ำ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ซึ่งตั้งใจว่าจะไม่จ่ายค่าเช่าห้องอาบน้ำ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และหลังจากฆุซ</w:t>
      </w:r>
      <w:r w:rsidR="00050A24">
        <w:rPr>
          <w:rFonts w:hint="cs"/>
          <w:cs/>
        </w:rPr>
        <w:t>ุ</w:t>
      </w:r>
      <w:r w:rsidRPr="00AB1D6E">
        <w:rPr>
          <w:rFonts w:hint="cs"/>
          <w:cs/>
        </w:rPr>
        <w:t>ลฺเสร็จเรียบร้อยแล้วแม้ว่าเจ้าของจะยินยอมก็ตาม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ไม่รู้ว่าเจ้าของห้องอาบน้ำจะยินยอมหรือไม่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แต่ตั้งใจว่าจะแบ่งจ่ายค่าเช่าเป็นงวด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และหลังจากฆุซ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เสร็จเรียบร้อยแล้วแม้ว่าเจ้าของจะยินยอมก็ตาม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ต้องการเอาเงินฮะรอมหรือเงินที่ยังไม่ได้จ่ายคุมซฺ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จ่ายเป็นค่าเช่าห้องอาบน้ำ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Pr="00AB1D6E">
        <w:rPr>
          <w:rFonts w:hint="cs"/>
          <w:cs/>
        </w:rPr>
        <w:t>ขณะฆุซ</w:t>
      </w:r>
      <w:r w:rsidR="00050A24">
        <w:rPr>
          <w:rFonts w:hint="cs"/>
          <w:cs/>
        </w:rPr>
        <w:t>ุ</w:t>
      </w:r>
      <w:r w:rsidRPr="00AB1D6E">
        <w:rPr>
          <w:rFonts w:hint="cs"/>
          <w:cs/>
        </w:rPr>
        <w:t>ลฺอยู่นั้น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ถ้าปัสสาวะหรือผายลมออกมาฆุซ</w:t>
      </w:r>
      <w:r w:rsidR="00A60F6A">
        <w:rPr>
          <w:rFonts w:hint="cs"/>
          <w:cs/>
        </w:rPr>
        <w:t>ุล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ไม่เสีย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แต่ถ้าต้องการน</w:t>
      </w:r>
      <w:r w:rsidRPr="00AB1D6E">
        <w:rPr>
          <w:rFonts w:hint="cs"/>
          <w:cs/>
        </w:rPr>
        <w:t>มาซต้องวุฏูอฺ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แม้จะเป็นฆุซลฺญินาบะฮฺก็ตาม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9.</w:t>
      </w:r>
      <w:r w:rsidRPr="00AB1D6E">
        <w:rPr>
          <w:rFonts w:hint="cs"/>
          <w:cs/>
        </w:rPr>
        <w:t>การสำเร็จความใคร่ด้วยตัวเอง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อิสติมนาอฺ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เป็นฮะรอม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ถ้าหากอสุจิได้เคลื่อนออกมาต้องฆุซ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ญินาบะฮฺด้วย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10. </w:t>
      </w:r>
      <w:r w:rsidRPr="00AB1D6E">
        <w:rPr>
          <w:rFonts w:hint="cs"/>
          <w:cs/>
        </w:rPr>
        <w:t>เป็นไปได้ที่ผู้หญิงอาจจะฝันเหมือนกับผู้ชาย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="00050A24" w:rsidRPr="00AB1D6E">
        <w:rPr>
          <w:rFonts w:hint="cs"/>
          <w:cs/>
        </w:rPr>
        <w:t>ถ้ามั่นใจว่ามีการหลั่งวาญิบต้องฆุซ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="00050A24" w:rsidRPr="00AB1D6E">
        <w:rPr>
          <w:rFonts w:hint="cs"/>
          <w:cs/>
        </w:rPr>
        <w:t>ญินาบะฮฺด้วย แต่ถ้าสงสัยไม่มีสิ่งใดเป็นวาญิบสำหรับเธอ</w:t>
      </w:r>
      <w:r w:rsidRPr="00AB1D6E">
        <w:rPr>
          <w:cs/>
        </w:rPr>
        <w:t xml:space="preserve"> </w:t>
      </w:r>
    </w:p>
    <w:p w:rsidR="00050A24" w:rsidRDefault="00AB1D6E" w:rsidP="00AB1D6E">
      <w:pPr>
        <w:pStyle w:val="libNormal"/>
        <w:rPr>
          <w:cs/>
        </w:rPr>
      </w:pPr>
      <w:r w:rsidRPr="00AB1D6E">
        <w:t xml:space="preserve">11. </w:t>
      </w:r>
      <w:r w:rsidRPr="00AB1D6E">
        <w:rPr>
          <w:rFonts w:hint="cs"/>
          <w:cs/>
        </w:rPr>
        <w:t>การสำเร็จความใคร่ด้วยตัวเอง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อิซติมนาอฺ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เป็นการกระทำที่ฮะรอม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ถ้าอสุจิหลั่งออกมาต้องฆุซ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ด้วย</w:t>
      </w:r>
      <w:r w:rsidRPr="00AB1D6E">
        <w:rPr>
          <w:cs/>
        </w:rPr>
        <w:t xml:space="preserve"> </w:t>
      </w:r>
    </w:p>
    <w:p w:rsidR="00050A24" w:rsidRDefault="00050A2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12. </w:t>
      </w:r>
      <w:r w:rsidRPr="00AB1D6E">
        <w:rPr>
          <w:rFonts w:hint="cs"/>
          <w:cs/>
        </w:rPr>
        <w:t>หน้าที่ของบุคคลหลังจากฆุซ</w:t>
      </w:r>
      <w:r w:rsidR="00A60F6A">
        <w:rPr>
          <w:rFonts w:hint="cs"/>
          <w:cs/>
        </w:rPr>
        <w:t>ุล</w:t>
      </w:r>
      <w:r w:rsidRPr="00AB1D6E">
        <w:rPr>
          <w:rFonts w:hint="cs"/>
          <w:cs/>
        </w:rPr>
        <w:t>แล้วรู้ว่า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ฆุซ</w:t>
      </w:r>
      <w:r w:rsidR="00A60F6A">
        <w:rPr>
          <w:rFonts w:hint="cs"/>
          <w:cs/>
        </w:rPr>
        <w:t>ุล</w:t>
      </w:r>
      <w:r w:rsidRPr="00AB1D6E">
        <w:rPr>
          <w:rFonts w:hint="cs"/>
          <w:cs/>
        </w:rPr>
        <w:t>ไม่ทั่วตัวมีบางส่วนที่น้ำไหลไปไม่ถึง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</w:t>
      </w:r>
      <w:r w:rsidRPr="00AB1D6E">
        <w:rPr>
          <w:cs/>
        </w:rPr>
        <w:t xml:space="preserve">. </w:t>
      </w:r>
      <w:r w:rsidRPr="00AB1D6E">
        <w:rPr>
          <w:rFonts w:hint="cs"/>
          <w:cs/>
        </w:rPr>
        <w:t>ถ้าเป็นฆุซ</w:t>
      </w:r>
      <w:r w:rsidR="00050A24">
        <w:rPr>
          <w:rFonts w:hint="cs"/>
          <w:cs/>
        </w:rPr>
        <w:t>ุ</w:t>
      </w:r>
      <w:r w:rsidRPr="00AB1D6E">
        <w:rPr>
          <w:rFonts w:hint="cs"/>
          <w:cs/>
        </w:rPr>
        <w:t>ลฺอิรติมาซียฺ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ต้องทำฆุซ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ใหม่อีกครั้ง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ไม่ว่าจะรู้บริเวณที่โดนน้ำ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หรือไม่รู้ก็ตาม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ข</w:t>
      </w:r>
      <w:r w:rsidRPr="00AB1D6E">
        <w:rPr>
          <w:cs/>
        </w:rPr>
        <w:t xml:space="preserve">.  </w:t>
      </w:r>
      <w:r w:rsidRPr="00AB1D6E">
        <w:rPr>
          <w:rFonts w:hint="cs"/>
          <w:cs/>
        </w:rPr>
        <w:t>ถ้าเป็นฆุซ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ตัรตีบียฺ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ลักษณะ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กรณีไม่รู้ว่าบริเวณใดที่น้ำไปไม่ถึง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ใหม่อีกครั้ง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รู้ว่าบริเวณใดที่น้ำไปไม่ถึง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ถ้าเป็นด้านซ้าย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ให้ล้างส่วนนั้นใหม่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ถ้าเป็นด้านขวา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ให้ล้างส่วนนั้นใหม่และหลังจากนั้นให้ล้างด้านซ้ายอีกครั้ง</w:t>
      </w:r>
      <w:r w:rsidRPr="00AB1D6E">
        <w:rPr>
          <w:cs/>
        </w:rPr>
        <w:t>*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="00050A24" w:rsidRPr="00AB1D6E">
        <w:rPr>
          <w:rFonts w:hint="cs"/>
          <w:cs/>
        </w:rPr>
        <w:t>คอเมเนอี ถือว่าเป็นอิฮฺติยาฏวาญิบ</w:t>
      </w:r>
    </w:p>
    <w:p w:rsid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ถ้าเป็นศีรษะและคอ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ให้ล้างส่วนนั้นหลังจากนั้นให้ล้างด้านขวา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และด้านซ้ายตามลำดับ</w:t>
      </w:r>
      <w:r w:rsidRPr="00AB1D6E">
        <w:rPr>
          <w:cs/>
        </w:rPr>
        <w:t xml:space="preserve"> </w:t>
      </w:r>
    </w:p>
    <w:p w:rsidR="00050A24" w:rsidRPr="00AB1D6E" w:rsidRDefault="00050A24" w:rsidP="00AB1D6E">
      <w:pPr>
        <w:pStyle w:val="libNormal"/>
      </w:pPr>
    </w:p>
    <w:p w:rsidR="00050A24" w:rsidRPr="00050A24" w:rsidRDefault="00AB1D6E" w:rsidP="00A60F6A">
      <w:pPr>
        <w:pStyle w:val="Heading2"/>
      </w:pPr>
      <w:bookmarkStart w:id="171" w:name="_Toc380398867"/>
      <w:bookmarkStart w:id="172" w:name="_Toc380401675"/>
      <w:r w:rsidRPr="00AB1D6E">
        <w:rPr>
          <w:rFonts w:hint="cs"/>
          <w:cs/>
        </w:rPr>
        <w:t>ความสงสัยเกี่ยวกับฆุซ</w:t>
      </w:r>
      <w:r w:rsidR="00050A24">
        <w:rPr>
          <w:rFonts w:hint="cs"/>
          <w:cs/>
        </w:rPr>
        <w:t>ุ</w:t>
      </w:r>
      <w:r w:rsidRPr="00AB1D6E">
        <w:rPr>
          <w:rFonts w:hint="cs"/>
          <w:cs/>
        </w:rPr>
        <w:t>ลฺ</w:t>
      </w:r>
      <w:bookmarkEnd w:id="171"/>
      <w:bookmarkEnd w:id="172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ถ้าสงสัยในการฆุซ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ไม่รู้ว่าฆุซ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แล้วหรือยัง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ต้องฆุซ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ใหม่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สำหรับน</w:t>
      </w:r>
      <w:r w:rsidRPr="00AB1D6E">
        <w:rPr>
          <w:rFonts w:hint="cs"/>
          <w:cs/>
        </w:rPr>
        <w:t>มาซที่ผ่านมาแล้ว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ถูกต้อง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ส่วนน</w:t>
      </w:r>
      <w:r w:rsidR="00A60F6A">
        <w:rPr>
          <w:rFonts w:hint="cs"/>
          <w:cs/>
        </w:rPr>
        <w:t>มาซต่อไปต้องฆุซล</w:t>
      </w:r>
      <w:r w:rsidRPr="00AB1D6E">
        <w:rPr>
          <w:rFonts w:hint="cs"/>
          <w:cs/>
        </w:rPr>
        <w:t>ใหม่อีกครั้ง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สงสัยในความถูกต้องของฆุซ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ไม่รู้ว่าทำถูกหรือไม่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2.1. </w:t>
      </w:r>
      <w:r w:rsidR="00A60F6A" w:rsidRPr="00AB1D6E">
        <w:rPr>
          <w:rFonts w:hint="cs"/>
          <w:cs/>
        </w:rPr>
        <w:t>หลังจากฆุซ</w:t>
      </w:r>
      <w:r w:rsidR="00A60F6A">
        <w:rPr>
          <w:rFonts w:hint="cs"/>
          <w:cs/>
        </w:rPr>
        <w:t>ุล</w:t>
      </w:r>
      <w:r w:rsidR="00A60F6A" w:rsidRPr="00AB1D6E">
        <w:rPr>
          <w:rFonts w:hint="cs"/>
          <w:cs/>
        </w:rPr>
        <w:t>เสร็จแล้วจึงสงสัย ไม่ต้องใส่ใจ</w:t>
      </w:r>
      <w:r w:rsidRPr="00AB1D6E">
        <w:rPr>
          <w:cs/>
        </w:rPr>
        <w:t xml:space="preserve"> </w:t>
      </w:r>
      <w:r w:rsidR="00A60F6A">
        <w:rPr>
          <w:rFonts w:hint="cs"/>
          <w:cs/>
        </w:rPr>
        <w:t>และให้ถือว่าฆุซุล</w:t>
      </w:r>
      <w:r w:rsidRPr="00AB1D6E">
        <w:rPr>
          <w:rFonts w:hint="cs"/>
          <w:cs/>
        </w:rPr>
        <w:t>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2.2. </w:t>
      </w:r>
      <w:r w:rsidRPr="00AB1D6E">
        <w:rPr>
          <w:rFonts w:hint="cs"/>
          <w:cs/>
        </w:rPr>
        <w:t>สงสัยระหว่างฆุซ</w:t>
      </w:r>
      <w:r w:rsidR="00A60F6A">
        <w:rPr>
          <w:rFonts w:hint="cs"/>
          <w:cs/>
        </w:rPr>
        <w:t>ุล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ก่อนที่จะเสร็จ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กรณีที่สงสัยการล้างบางส่วนทางด้านขวา</w:t>
      </w:r>
      <w:r w:rsidRPr="00AB1D6E">
        <w:rPr>
          <w:cs/>
        </w:rPr>
        <w:t xml:space="preserve"> 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ขณะนั้นกำลังล้างด้านซ้ายอยู่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ไม่ต้องสนใจในความสงสัย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DF4CEB" w:rsidRDefault="00AB1D6E" w:rsidP="00DF4CEB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ยังไม่ได้ล้างด้านซ้าย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ให้ล้างส่วนที่สงสัยก่อน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เมื่อเสร็จแล้วจึงล้างด้านซ้าย</w:t>
      </w:r>
    </w:p>
    <w:p w:rsidR="00AB1D6E" w:rsidRPr="00AB1D6E" w:rsidRDefault="00AB1D6E" w:rsidP="00AB1D6E">
      <w:pPr>
        <w:pStyle w:val="libNormal"/>
      </w:pPr>
      <w:r w:rsidRPr="00AB1D6E">
        <w:t xml:space="preserve"> 4. </w:t>
      </w:r>
      <w:r w:rsidRPr="00AB1D6E">
        <w:rPr>
          <w:rFonts w:hint="cs"/>
          <w:cs/>
        </w:rPr>
        <w:t>สงสัยการล้างบางส่วนของศีรษะและคอ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 </w:t>
      </w:r>
      <w:r w:rsidRPr="00AB1D6E">
        <w:rPr>
          <w:rFonts w:hint="cs"/>
          <w:cs/>
        </w:rPr>
        <w:t>ถ้ากำลังล้างด้านขวาอยู่ไม่ต้องสนใจในความสงสัยนั้น</w:t>
      </w:r>
    </w:p>
    <w:p w:rsidR="00AB1D6E" w:rsidRPr="00AB1D6E" w:rsidRDefault="00AB1D6E" w:rsidP="00AB1D6E">
      <w:pPr>
        <w:pStyle w:val="libNormal"/>
      </w:pPr>
      <w:r w:rsidRPr="00AB1D6E">
        <w:t xml:space="preserve"> - </w:t>
      </w:r>
      <w:r w:rsidRPr="00AB1D6E">
        <w:rPr>
          <w:rFonts w:hint="cs"/>
          <w:cs/>
        </w:rPr>
        <w:t>ยังไม่ได้ล้างด้านขวา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ให้ล้างส่วนที่สงสัยก่อนเมื่อเสร็จแล้วจึงล้างด้านขวา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และด้านซ้ายตามลำดับ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สงสัยบางส่วนของร่างกายว่าเป็นบริเวณภายนอกหรือภายในของร่างกาย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รูจมูก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รูหู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ไม่จำเป็นต้องล้าง</w:t>
      </w:r>
    </w:p>
    <w:p w:rsid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ระหว่างฆุซ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สงสัยว่า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มีบางสิ่งกีดขวางน้ำอยู่บนร่างกายหรือไม่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ถ้าเป็นความสงสัยที่คนส่วนใหญ่ยอมรับ</w:t>
      </w:r>
      <w:r w:rsidRPr="00AB1D6E">
        <w:rPr>
          <w:cs/>
        </w:rPr>
        <w:t xml:space="preserve"> </w:t>
      </w:r>
      <w:r w:rsidR="00050A24" w:rsidRPr="00AB1D6E">
        <w:rPr>
          <w:rFonts w:hint="cs"/>
          <w:cs/>
        </w:rPr>
        <w:t>จำเป็นต้องพิสูจน์ แต่ถ้าไม่ก็ไม่จำเป็นต้องค้นหา</w:t>
      </w:r>
      <w:r w:rsidRPr="00AB1D6E">
        <w:rPr>
          <w:cs/>
        </w:rPr>
        <w:t xml:space="preserve"> </w:t>
      </w:r>
    </w:p>
    <w:p w:rsidR="00050A24" w:rsidRPr="00AB1D6E" w:rsidRDefault="00050A24" w:rsidP="00AB1D6E">
      <w:pPr>
        <w:pStyle w:val="libNormal"/>
      </w:pPr>
    </w:p>
    <w:p w:rsidR="00AB1D6E" w:rsidRPr="00AB1D6E" w:rsidRDefault="00AB1D6E" w:rsidP="00050A24">
      <w:pPr>
        <w:pStyle w:val="Heading2"/>
      </w:pPr>
      <w:bookmarkStart w:id="173" w:name="_Toc380398868"/>
      <w:bookmarkStart w:id="174" w:name="_Toc380401676"/>
      <w:r w:rsidRPr="00AB1D6E">
        <w:rPr>
          <w:rFonts w:hint="cs"/>
          <w:cs/>
        </w:rPr>
        <w:t>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มัซมัยยิต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สัมผัสผู้ตาย</w:t>
      </w:r>
      <w:r w:rsidRPr="00AB1D6E">
        <w:rPr>
          <w:cs/>
        </w:rPr>
        <w:t>)</w:t>
      </w:r>
      <w:bookmarkEnd w:id="173"/>
      <w:bookmarkEnd w:id="17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ถ้าได้สัมผัสร่างคนตายขณะที่ร่างเย็นแล้ว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แต่ยังไม่ได้ฆุซ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มัยยิต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มัซมัยยิต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ประเด็นต่อไปนี้เมื่อสัมผัสมัยยิตแล้วไม่ต้องฆุซ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มัซมัยยิต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ถ้าผู้ตายชะฮีดในสมรภูมิรบ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สัมผัสผู้ตายก่อนที่ร่างจะเย็น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050A24" w:rsidRPr="00AB1D6E">
        <w:rPr>
          <w:rFonts w:hint="cs"/>
          <w:cs/>
        </w:rPr>
        <w:t>สัมผัสผู้ตายหลังจากฆุซ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="00050A24" w:rsidRPr="00AB1D6E">
        <w:rPr>
          <w:rFonts w:hint="cs"/>
          <w:cs/>
        </w:rPr>
        <w:t>มัยยิตครบ 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น้ำแล้ว</w:t>
      </w:r>
      <w:r w:rsidRPr="00AB1D6E">
        <w:rPr>
          <w:cs/>
        </w:rPr>
        <w:t xml:space="preserve"> </w:t>
      </w:r>
    </w:p>
    <w:p w:rsidR="00050A24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มัซมัยยิตเหมือนกับฆุซ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ญินาบะฮฺ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แต่ถ้าต้องการน</w:t>
      </w:r>
      <w:r w:rsidRPr="00AB1D6E">
        <w:rPr>
          <w:rFonts w:hint="cs"/>
          <w:cs/>
        </w:rPr>
        <w:t>มาซต้อง</w:t>
      </w:r>
      <w:r w:rsidR="00050A24">
        <w:rPr>
          <w:rFonts w:hint="cs"/>
          <w:cs/>
        </w:rPr>
        <w:t>ทำ</w:t>
      </w:r>
      <w:r w:rsidRPr="00AB1D6E">
        <w:rPr>
          <w:rFonts w:hint="cs"/>
          <w:cs/>
        </w:rPr>
        <w:t>วุฎูอฺด้วย</w:t>
      </w:r>
    </w:p>
    <w:p w:rsidR="00050A24" w:rsidRDefault="00050A2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</w:t>
      </w:r>
    </w:p>
    <w:p w:rsidR="00050A24" w:rsidRPr="00050A24" w:rsidRDefault="00A60F6A" w:rsidP="00A60F6A">
      <w:pPr>
        <w:pStyle w:val="Heading1"/>
      </w:pPr>
      <w:bookmarkStart w:id="175" w:name="_Toc380398869"/>
      <w:bookmarkStart w:id="176" w:name="_Toc380401677"/>
      <w:r>
        <w:rPr>
          <w:rFonts w:hint="cs"/>
          <w:cs/>
        </w:rPr>
        <w:t>ฆุซุล</w:t>
      </w:r>
      <w:r w:rsidR="00AB1D6E" w:rsidRPr="00AB1D6E">
        <w:rPr>
          <w:rFonts w:hint="cs"/>
          <w:cs/>
        </w:rPr>
        <w:t>มัยยิต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การอาบน้ำคนตาย</w:t>
      </w:r>
      <w:r w:rsidR="00AB1D6E" w:rsidRPr="00AB1D6E">
        <w:rPr>
          <w:cs/>
        </w:rPr>
        <w:t>)</w:t>
      </w:r>
      <w:bookmarkEnd w:id="175"/>
      <w:bookmarkEnd w:id="176"/>
    </w:p>
    <w:p w:rsidR="00AB1D6E" w:rsidRPr="00AB1D6E" w:rsidRDefault="00AB1D6E" w:rsidP="00050A24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ทุก</w:t>
      </w:r>
      <w:r w:rsidR="00050A24">
        <w:rPr>
          <w:rFonts w:hint="cs"/>
          <w:cs/>
        </w:rPr>
        <w:t>ครั้งเมื่อผู้ศรัทธาได้เสียชีวิต</w:t>
      </w:r>
      <w:r w:rsidRPr="00AB1D6E">
        <w:rPr>
          <w:rFonts w:hint="cs"/>
          <w:cs/>
        </w:rPr>
        <w:t>ลงวาญิบกิฟา</w:t>
      </w:r>
      <w:r w:rsidR="00050A24">
        <w:rPr>
          <w:rFonts w:hint="cs"/>
          <w:cs/>
        </w:rPr>
        <w:t>อีย์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สำหรับมุสลิมทุกคนต้องฆุซ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กะฟั่น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น</w:t>
      </w:r>
      <w:r w:rsidRPr="00AB1D6E">
        <w:rPr>
          <w:rFonts w:hint="cs"/>
          <w:cs/>
        </w:rPr>
        <w:t>มาซมัยยิต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และฝังร่างของผู้ตาย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แต่ถ้ามีใครสักคนได้ทำหน้าที่นี้แล้ว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มุสลิมคนอื่นจะหมดหน้าที่ไปโดยปริยาย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วาญิบต้องฆุซ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ให้แก่ผู้ตาย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A60F6A">
        <w:rPr>
          <w:rFonts w:hint="cs"/>
          <w:cs/>
        </w:rPr>
        <w:t>ฆุซุล</w:t>
      </w:r>
      <w:r w:rsidRPr="00AB1D6E">
        <w:rPr>
          <w:rFonts w:hint="cs"/>
          <w:cs/>
        </w:rPr>
        <w:t>น้ำใบพุทรา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rPr>
          <w:rFonts w:hint="cs"/>
          <w:cs/>
        </w:rPr>
        <w:t>ฆุซ</w:t>
      </w:r>
      <w:r w:rsidR="00A60F6A">
        <w:rPr>
          <w:rFonts w:hint="cs"/>
          <w:cs/>
        </w:rPr>
        <w:t>ุล</w:t>
      </w:r>
      <w:r w:rsidRPr="00AB1D6E">
        <w:rPr>
          <w:rFonts w:hint="cs"/>
          <w:cs/>
        </w:rPr>
        <w:t>น้ำพิมเสน</w:t>
      </w:r>
    </w:p>
    <w:p w:rsidR="00AB1D6E" w:rsidRPr="00AB1D6E" w:rsidRDefault="00AB1D6E" w:rsidP="00A60F6A">
      <w:pPr>
        <w:pStyle w:val="libNormal"/>
      </w:pPr>
      <w:r w:rsidRPr="00AB1D6E">
        <w:t>-</w:t>
      </w:r>
      <w:r w:rsidRPr="00AB1D6E">
        <w:rPr>
          <w:rFonts w:hint="cs"/>
          <w:cs/>
        </w:rPr>
        <w:t>ฆุ</w:t>
      </w:r>
      <w:r w:rsidR="00A60F6A">
        <w:rPr>
          <w:rFonts w:hint="cs"/>
          <w:cs/>
        </w:rPr>
        <w:t>ซุล</w:t>
      </w:r>
      <w:r w:rsidRPr="00AB1D6E">
        <w:rPr>
          <w:rFonts w:hint="cs"/>
          <w:cs/>
        </w:rPr>
        <w:t>น้ำเปล่า</w:t>
      </w:r>
      <w:r w:rsidRPr="00AB1D6E">
        <w:rPr>
          <w:cs/>
        </w:rPr>
        <w:t xml:space="preserve"> </w:t>
      </w:r>
    </w:p>
    <w:p w:rsid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ฆุซ</w:t>
      </w:r>
      <w:r w:rsidR="00A60F6A">
        <w:rPr>
          <w:rFonts w:hint="cs"/>
          <w:cs/>
        </w:rPr>
        <w:t>ุล</w:t>
      </w:r>
      <w:r w:rsidRPr="00AB1D6E">
        <w:rPr>
          <w:rFonts w:hint="cs"/>
          <w:cs/>
        </w:rPr>
        <w:t>มัยยิตเหมือนกับฆุซ</w:t>
      </w:r>
      <w:r w:rsidR="00A60F6A">
        <w:rPr>
          <w:rFonts w:hint="cs"/>
          <w:cs/>
        </w:rPr>
        <w:t>ุล</w:t>
      </w:r>
      <w:r w:rsidRPr="00AB1D6E">
        <w:rPr>
          <w:rFonts w:hint="cs"/>
          <w:cs/>
        </w:rPr>
        <w:t>ญินาบะฮฺ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ถ้าสามารถทำฆุซ</w:t>
      </w:r>
      <w:r w:rsidR="00A60F6A">
        <w:rPr>
          <w:rFonts w:hint="cs"/>
          <w:cs/>
        </w:rPr>
        <w:t>ุล</w:t>
      </w:r>
      <w:r w:rsidRPr="00AB1D6E">
        <w:rPr>
          <w:rFonts w:hint="cs"/>
          <w:cs/>
        </w:rPr>
        <w:t>ตัรตีบียฺได้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ทำไปตามขั้นตอน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อย่าทำฆุซ</w:t>
      </w:r>
      <w:r w:rsidR="00A60F6A">
        <w:rPr>
          <w:rFonts w:hint="cs"/>
          <w:cs/>
        </w:rPr>
        <w:t>ุล</w:t>
      </w:r>
      <w:r w:rsidRPr="00AB1D6E">
        <w:rPr>
          <w:rFonts w:hint="cs"/>
          <w:cs/>
        </w:rPr>
        <w:t>อิรติมาซียฺ</w:t>
      </w:r>
    </w:p>
    <w:p w:rsidR="00050A24" w:rsidRPr="00AB1D6E" w:rsidRDefault="00050A24" w:rsidP="00AB1D6E">
      <w:pPr>
        <w:pStyle w:val="libNormal"/>
      </w:pPr>
    </w:p>
    <w:p w:rsidR="00AB1D6E" w:rsidRPr="00AB1D6E" w:rsidRDefault="00AB1D6E" w:rsidP="00050A24">
      <w:pPr>
        <w:pStyle w:val="Heading1"/>
      </w:pPr>
      <w:bookmarkStart w:id="177" w:name="_Toc380398870"/>
      <w:bookmarkStart w:id="178" w:name="_Toc380401678"/>
      <w:r w:rsidRPr="00AB1D6E">
        <w:rPr>
          <w:rFonts w:hint="cs"/>
          <w:cs/>
        </w:rPr>
        <w:t>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="00050A24">
        <w:rPr>
          <w:rFonts w:hint="cs"/>
          <w:cs/>
        </w:rPr>
        <w:t>ที่</w:t>
      </w:r>
      <w:r w:rsidRPr="00AB1D6E">
        <w:rPr>
          <w:rFonts w:hint="cs"/>
          <w:cs/>
        </w:rPr>
        <w:t>เฉพาะสำหรับผู้หญิง</w:t>
      </w:r>
      <w:bookmarkEnd w:id="177"/>
      <w:bookmarkEnd w:id="178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ประจำเดือน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ระดูเกินกำหนด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และโลหิตหลังคลอดบุตร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เลือดที่ไหลหลังการคลอดบุตรเรียกว่า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นิฟาซ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หรือโลหิตหลังคลอดบุตร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มีจำนวนเท่ากับประจำเดือนอย่างน้อย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อย่างมากไม่เกิน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เลือดที่มาเป็นประจำทุกเดือนเรียกวา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ฮัยฎฺ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หรือประจำเดือน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มีอย่างน้อย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และอย่างมากไม่เกิน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เลือดที่บางครั้งมาหลังประจำเดือนหมดแล้วเรียกว่า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อิสติฮาเฏาะฮฺ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หมายถึงระดูเกินกำหนด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ชนิด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050A24" w:rsidRPr="00AB1D6E">
        <w:rPr>
          <w:rFonts w:hint="cs"/>
          <w:cs/>
        </w:rPr>
        <w:t>ชนิดมาก หมายถึงเมื่อหญิงได้สอดสำลีเข้าไปทางช่องคลอดเพื่อพิสูจน์เลือด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เลือดต้องชุ่มสำลีจนเปียกถึงอีกด้านหนึ่ง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- </w:t>
      </w:r>
      <w:r w:rsidR="00050A24" w:rsidRPr="00AB1D6E">
        <w:rPr>
          <w:rFonts w:hint="cs"/>
          <w:cs/>
        </w:rPr>
        <w:t>ชนิดปานกลาง หมายถึงเลือดแค่ชุ่มสำลี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แต่ไม่เปียกไปถึงอีกด้านหนึ่ง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050A24" w:rsidRPr="00AB1D6E">
        <w:rPr>
          <w:rFonts w:hint="cs"/>
          <w:cs/>
        </w:rPr>
        <w:t>ชนิดน้อย หมายถึงเลือดแค่เปื้อนสำลีเล็กน้อย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แต่ไม่ถึงกับชุ่ม</w:t>
      </w:r>
    </w:p>
    <w:p w:rsidR="00050A24" w:rsidRPr="00AB1D6E" w:rsidRDefault="00AB1D6E" w:rsidP="00A60F6A">
      <w:pPr>
        <w:pStyle w:val="Heading1"/>
      </w:pPr>
      <w:bookmarkStart w:id="179" w:name="_Toc380398871"/>
      <w:bookmarkStart w:id="180" w:name="_Toc380401679"/>
      <w:r w:rsidRPr="00AB1D6E">
        <w:rPr>
          <w:rFonts w:hint="cs"/>
          <w:cs/>
        </w:rPr>
        <w:t>เงื่อนไขสำหรับหญิงที่มีอิสติฮาเฎาะฮฺ</w:t>
      </w:r>
      <w:bookmarkEnd w:id="179"/>
      <w:bookmarkEnd w:id="180"/>
    </w:p>
    <w:p w:rsidR="00AB1D6E" w:rsidRPr="00AB1D6E" w:rsidRDefault="00AB1D6E" w:rsidP="00AB1D6E">
      <w:pPr>
        <w:pStyle w:val="libNormal"/>
      </w:pPr>
      <w:r w:rsidRPr="00AB1D6E">
        <w:t xml:space="preserve"> 1. </w:t>
      </w:r>
      <w:r w:rsidRPr="00AB1D6E">
        <w:rPr>
          <w:rFonts w:hint="cs"/>
          <w:cs/>
        </w:rPr>
        <w:t>สำหรับอิสติฮาเฏาะฮฺชนิดมาก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ต้องฆุซ</w:t>
      </w:r>
      <w:r w:rsidR="00050A24">
        <w:rPr>
          <w:rFonts w:hint="cs"/>
          <w:cs/>
        </w:rPr>
        <w:t>ุ</w:t>
      </w:r>
      <w:r w:rsidRPr="00AB1D6E">
        <w:rPr>
          <w:rFonts w:hint="cs"/>
          <w:cs/>
        </w:rPr>
        <w:t>ลฺ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ครั้งแรกเพื่อน</w:t>
      </w:r>
      <w:r w:rsidR="00050A24" w:rsidRPr="00AB1D6E">
        <w:rPr>
          <w:rFonts w:hint="cs"/>
          <w:cs/>
        </w:rPr>
        <w:t>มาซซุบฮฺ ครั้งที่สองเพื่อนมาซซุฮริและอัซริ</w:t>
      </w:r>
      <w:r w:rsidRPr="00AB1D6E">
        <w:rPr>
          <w:cs/>
        </w:rPr>
        <w:t xml:space="preserve"> (</w:t>
      </w:r>
      <w:r w:rsidR="00050A24">
        <w:rPr>
          <w:rFonts w:hint="cs"/>
          <w:cs/>
        </w:rPr>
        <w:t>กรณีน</w:t>
      </w:r>
      <w:r w:rsidRPr="00AB1D6E">
        <w:rPr>
          <w:rFonts w:hint="cs"/>
          <w:cs/>
        </w:rPr>
        <w:t>มาซรวมกัน</w:t>
      </w:r>
      <w:r w:rsidRPr="00AB1D6E">
        <w:rPr>
          <w:cs/>
        </w:rPr>
        <w:t xml:space="preserve">) </w:t>
      </w:r>
      <w:r w:rsidR="00050A24">
        <w:rPr>
          <w:rFonts w:hint="cs"/>
          <w:cs/>
        </w:rPr>
        <w:t>และครั้งที่สามเพื่อน</w:t>
      </w:r>
      <w:r w:rsidRPr="00AB1D6E">
        <w:rPr>
          <w:rFonts w:hint="cs"/>
          <w:cs/>
        </w:rPr>
        <w:t>มาซมัฆริบและอีชา</w:t>
      </w:r>
      <w:r w:rsidRPr="00AB1D6E">
        <w:rPr>
          <w:cs/>
        </w:rPr>
        <w:t xml:space="preserve"> (</w:t>
      </w:r>
      <w:r w:rsidR="00050A24">
        <w:rPr>
          <w:rFonts w:hint="cs"/>
          <w:cs/>
        </w:rPr>
        <w:t>กรณีน</w:t>
      </w:r>
      <w:r w:rsidRPr="00AB1D6E">
        <w:rPr>
          <w:rFonts w:hint="cs"/>
          <w:cs/>
        </w:rPr>
        <w:t>มาซรวมกัน</w:t>
      </w:r>
      <w:r w:rsidR="00050A24" w:rsidRPr="00AB1D6E">
        <w:rPr>
          <w:rFonts w:hint="cs"/>
          <w:cs/>
        </w:rPr>
        <w:t>) แต่ถ้านมาซคนละเวลากัน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ซุฮริเวลาหนึ่ง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และอัซริ</w:t>
      </w:r>
      <w:r w:rsidRPr="00AB1D6E">
        <w:rPr>
          <w:rFonts w:hint="cs"/>
          <w:cs/>
        </w:rPr>
        <w:t>อีกเวลาหนึ่ง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ทุก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น</w:t>
      </w:r>
      <w:r w:rsidRPr="00AB1D6E">
        <w:rPr>
          <w:rFonts w:hint="cs"/>
          <w:cs/>
        </w:rPr>
        <w:t>มาซต้องฆุซ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ด้วย</w:t>
      </w:r>
      <w:r w:rsidRPr="00AB1D6E">
        <w:rPr>
          <w:cs/>
        </w:rPr>
        <w:t xml:space="preserve"> </w:t>
      </w:r>
    </w:p>
    <w:p w:rsidR="00AB1D6E" w:rsidRPr="00AB1D6E" w:rsidRDefault="00AB1D6E" w:rsidP="00A60F6A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อิสติฮาเฏาะฮฺชนิดปานกลาง</w:t>
      </w:r>
      <w:r w:rsidRPr="00AB1D6E">
        <w:rPr>
          <w:cs/>
        </w:rPr>
        <w:t xml:space="preserve"> </w:t>
      </w:r>
      <w:r w:rsidR="00A60F6A">
        <w:rPr>
          <w:rFonts w:hint="cs"/>
          <w:cs/>
        </w:rPr>
        <w:t>ถ้าเห็นเลือดก่อนน</w:t>
      </w:r>
      <w:r w:rsidRPr="00AB1D6E">
        <w:rPr>
          <w:rFonts w:hint="cs"/>
          <w:cs/>
        </w:rPr>
        <w:t>มาซซุบฮฺ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</w:t>
      </w:r>
      <w:r w:rsidR="00050A24">
        <w:rPr>
          <w:rFonts w:hint="cs"/>
          <w:cs/>
        </w:rPr>
        <w:t>ทำ</w:t>
      </w:r>
      <w:r w:rsidRPr="00AB1D6E">
        <w:rPr>
          <w:rFonts w:hint="cs"/>
          <w:cs/>
        </w:rPr>
        <w:t>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หลังจากนั้นให้ฆุซ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แล้วจึงน</w:t>
      </w:r>
      <w:r w:rsidR="00A60F6A">
        <w:rPr>
          <w:rFonts w:hint="cs"/>
          <w:cs/>
        </w:rPr>
        <w:t>มาซซุฮริ</w:t>
      </w:r>
      <w:r w:rsidRPr="00AB1D6E">
        <w:rPr>
          <w:cs/>
        </w:rPr>
        <w:t xml:space="preserve">   </w:t>
      </w:r>
      <w:r w:rsidR="00050A24">
        <w:rPr>
          <w:rFonts w:hint="cs"/>
          <w:cs/>
        </w:rPr>
        <w:t>ส่วนน</w:t>
      </w:r>
      <w:r w:rsidRPr="00AB1D6E">
        <w:rPr>
          <w:rFonts w:hint="cs"/>
          <w:cs/>
        </w:rPr>
        <w:t>มาซอื่น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</w:t>
      </w:r>
      <w:r w:rsidR="00050A24">
        <w:rPr>
          <w:rFonts w:hint="cs"/>
          <w:cs/>
        </w:rPr>
        <w:t>ทำ</w:t>
      </w:r>
      <w:r w:rsidRPr="00AB1D6E">
        <w:rPr>
          <w:rFonts w:hint="cs"/>
          <w:cs/>
        </w:rPr>
        <w:t>วุฏูอฺเพียงอย่างเดียว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ถ้าเห็นก่อนน</w:t>
      </w:r>
      <w:r w:rsidR="00050A24" w:rsidRPr="00AB1D6E">
        <w:rPr>
          <w:rFonts w:hint="cs"/>
          <w:cs/>
        </w:rPr>
        <w:t>มาซซุฮร</w:t>
      </w:r>
      <w:r w:rsidR="00050A24">
        <w:rPr>
          <w:rFonts w:hint="cs"/>
          <w:cs/>
        </w:rPr>
        <w:t>ิ</w:t>
      </w:r>
      <w:r w:rsidR="00050A24" w:rsidRPr="00AB1D6E">
        <w:rPr>
          <w:rFonts w:hint="cs"/>
          <w:cs/>
        </w:rPr>
        <w:t xml:space="preserve"> ให้ทำวุฏูอฺและฆุซุลฺสำหรับนมาซซุฮริ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ส่วนน</w:t>
      </w:r>
      <w:r w:rsidRPr="00AB1D6E">
        <w:rPr>
          <w:rFonts w:hint="cs"/>
          <w:cs/>
        </w:rPr>
        <w:t>มาซอื่น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A60F6A">
        <w:rPr>
          <w:rFonts w:hint="cs"/>
          <w:cs/>
        </w:rPr>
        <w:t>ทำ</w:t>
      </w:r>
      <w:r w:rsidRPr="00AB1D6E">
        <w:rPr>
          <w:rFonts w:hint="cs"/>
          <w:cs/>
        </w:rPr>
        <w:t>วุฏูอฺเพียงอย่างเดียวและให้ทำอย่างนี้เสมอไป</w:t>
      </w:r>
      <w:r w:rsidRPr="00AB1D6E">
        <w:rPr>
          <w:cs/>
        </w:rPr>
        <w:t xml:space="preserve"> </w:t>
      </w:r>
    </w:p>
    <w:p w:rsid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อิสติฮาเฏาะฮฺชนิดน้อย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ไม่ต้องฆุซ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แค่ชำระล้างบริเวณดังกล่าวให้สะอาด</w:t>
      </w:r>
      <w:r w:rsidRPr="00AB1D6E">
        <w:rPr>
          <w:cs/>
        </w:rPr>
        <w:t xml:space="preserve"> </w:t>
      </w:r>
      <w:r w:rsidR="00050A24">
        <w:rPr>
          <w:rFonts w:hint="cs"/>
          <w:cs/>
        </w:rPr>
        <w:t>และวุฎูอฺทุกครั้งก่อนที่จะน</w:t>
      </w:r>
      <w:r w:rsidRPr="00AB1D6E">
        <w:rPr>
          <w:rFonts w:hint="cs"/>
          <w:cs/>
        </w:rPr>
        <w:t>มาซ</w:t>
      </w:r>
    </w:p>
    <w:p w:rsidR="00050A24" w:rsidRPr="00AB1D6E" w:rsidRDefault="00050A24" w:rsidP="00AB1D6E">
      <w:pPr>
        <w:pStyle w:val="libNormal"/>
      </w:pPr>
    </w:p>
    <w:p w:rsidR="00050A24" w:rsidRPr="00AB1D6E" w:rsidRDefault="00AB1D6E" w:rsidP="00A60F6A">
      <w:pPr>
        <w:pStyle w:val="Heading1"/>
      </w:pPr>
      <w:bookmarkStart w:id="181" w:name="_Toc380398872"/>
      <w:bookmarkStart w:id="182" w:name="_Toc380401680"/>
      <w:r w:rsidRPr="00AB1D6E">
        <w:rPr>
          <w:rFonts w:hint="cs"/>
          <w:cs/>
        </w:rPr>
        <w:t>การ</w:t>
      </w:r>
      <w:r w:rsidR="00A60F6A">
        <w:rPr>
          <w:rFonts w:hint="cs"/>
          <w:cs/>
        </w:rPr>
        <w:t>ทำ</w:t>
      </w:r>
      <w:r w:rsidRPr="00AB1D6E">
        <w:rPr>
          <w:rFonts w:hint="cs"/>
          <w:cs/>
        </w:rPr>
        <w:t>ตะยัมมุม</w:t>
      </w:r>
      <w:bookmarkEnd w:id="181"/>
      <w:bookmarkEnd w:id="182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ตะยัมมุม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สิ่งทดแทนฆุซ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หรือวุฏูอฺ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บางกรณีต้องตะยัมมุมแทนทั้งสองกรณี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ไม่มีน้ำ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และไม่สามารถหาน้ำได้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น้ำเป็นอันตรายกับตน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ถ้าใช้น้ำแล้วอาจทำให้ไม่สบายได้</w:t>
      </w:r>
    </w:p>
    <w:p w:rsidR="00DF4CEB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ถ้าใช้น้ำฆุซ</w:t>
      </w:r>
      <w:r w:rsidR="00050A24">
        <w:rPr>
          <w:rFonts w:hint="cs"/>
          <w:cs/>
        </w:rPr>
        <w:t>ุ</w:t>
      </w:r>
      <w:r w:rsidR="00A60F6A">
        <w:rPr>
          <w:rFonts w:hint="cs"/>
          <w:cs/>
        </w:rPr>
        <w:t>ล</w:t>
      </w:r>
      <w:r w:rsidRPr="00AB1D6E">
        <w:rPr>
          <w:rFonts w:hint="cs"/>
          <w:cs/>
        </w:rPr>
        <w:t>หรือวุฏูอฺแล้ว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จะทำให้ตัวเอง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หรือครอบครัว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หรือเพื่อน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หรือผู้ที่ร่วมทางมาด้วยต้องพบกับความกระหายจนถึงขั้นเสียชีวิตหรือไม่สบายได้</w:t>
      </w:r>
      <w:r w:rsidRPr="00AB1D6E">
        <w:rPr>
          <w:cs/>
        </w:rPr>
        <w:t xml:space="preserve"> </w:t>
      </w:r>
      <w:r w:rsidR="00050A24" w:rsidRPr="00AB1D6E">
        <w:rPr>
          <w:rFonts w:hint="cs"/>
          <w:cs/>
        </w:rPr>
        <w:t>เช่นเดียวกันผู้ที่วาญิบต้องปกป้องชีวิตเขา ซึ่งเขากระหายน้ำถึงขั้นที่ว่าถ้าไม่ให้น้ำดื่มต้องตายแน่นอน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หรือแม้กระทั่งสัตว์เลี้ยงของตน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ร่างกายและเสื้อผ้าเปื้อนนะญิซ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และมีน้ำแค่ทำความสะอาดร่างกายกับเสื้อผ้าเท่านั้น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ประกอบกับเสื้อผ้าตัวอื่นก็ไม่มี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ไม่มีเวลาพอที่จะฆุซ</w:t>
      </w:r>
      <w:r w:rsidR="00A60F6A">
        <w:rPr>
          <w:rFonts w:hint="cs"/>
          <w:cs/>
        </w:rPr>
        <w:t>ุล</w:t>
      </w:r>
      <w:r w:rsidRPr="00AB1D6E">
        <w:rPr>
          <w:rFonts w:hint="cs"/>
          <w:cs/>
        </w:rPr>
        <w:t>หรือวุฏูอฺ</w:t>
      </w:r>
    </w:p>
    <w:p w:rsid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การใช้น้ำหรือภาชนะฮะรอมสำหรับตน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เป็นของขโมยมา</w:t>
      </w:r>
      <w:r w:rsidRPr="00AB1D6E">
        <w:rPr>
          <w:cs/>
        </w:rPr>
        <w:t xml:space="preserve"> </w:t>
      </w:r>
    </w:p>
    <w:p w:rsidR="00050A24" w:rsidRPr="00AB1D6E" w:rsidRDefault="00050A24" w:rsidP="00AB1D6E">
      <w:pPr>
        <w:pStyle w:val="libNormal"/>
      </w:pPr>
    </w:p>
    <w:p w:rsidR="00050A24" w:rsidRPr="00050A24" w:rsidRDefault="00AB1D6E" w:rsidP="00A60F6A">
      <w:pPr>
        <w:pStyle w:val="Heading1"/>
      </w:pPr>
      <w:bookmarkStart w:id="183" w:name="_Toc380398873"/>
      <w:bookmarkStart w:id="184" w:name="_Toc380401681"/>
      <w:r w:rsidRPr="00AB1D6E">
        <w:rPr>
          <w:rFonts w:hint="cs"/>
          <w:cs/>
        </w:rPr>
        <w:t>วิธี</w:t>
      </w:r>
      <w:r w:rsidR="00A60F6A">
        <w:rPr>
          <w:rFonts w:hint="cs"/>
          <w:cs/>
        </w:rPr>
        <w:t>ทำ</w:t>
      </w:r>
      <w:r w:rsidRPr="00AB1D6E">
        <w:rPr>
          <w:rFonts w:hint="cs"/>
          <w:cs/>
        </w:rPr>
        <w:t>ตะยัมมุม</w:t>
      </w:r>
      <w:bookmarkEnd w:id="183"/>
      <w:bookmarkEnd w:id="184"/>
    </w:p>
    <w:p w:rsidR="00050A24" w:rsidRPr="00AB1D6E" w:rsidRDefault="00AB1D6E" w:rsidP="00A60F6A">
      <w:pPr>
        <w:pStyle w:val="Heading2"/>
      </w:pPr>
      <w:bookmarkStart w:id="185" w:name="_Toc380398874"/>
      <w:bookmarkStart w:id="186" w:name="_Toc380401682"/>
      <w:r w:rsidRPr="00AB1D6E">
        <w:rPr>
          <w:rFonts w:hint="cs"/>
          <w:cs/>
        </w:rPr>
        <w:t>ขั้นตอนการ</w:t>
      </w:r>
      <w:r w:rsidR="00A60F6A">
        <w:rPr>
          <w:rFonts w:hint="cs"/>
          <w:cs/>
        </w:rPr>
        <w:t>ทำ</w:t>
      </w:r>
      <w:r w:rsidRPr="00AB1D6E">
        <w:rPr>
          <w:rFonts w:hint="cs"/>
          <w:cs/>
        </w:rPr>
        <w:t>ตะยัมมุม</w:t>
      </w:r>
      <w:r w:rsidR="00A60F6A">
        <w:rPr>
          <w:rFonts w:hint="cs"/>
          <w:cs/>
        </w:rPr>
        <w:t xml:space="preserve"> </w:t>
      </w:r>
      <w:r w:rsidRPr="00AB1D6E">
        <w:rPr>
          <w:rFonts w:hint="cs"/>
          <w:cs/>
        </w:rPr>
        <w:t>มีดังต่อไปนี้</w:t>
      </w:r>
      <w:bookmarkEnd w:id="185"/>
      <w:bookmarkEnd w:id="186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ตั้งเจตนา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เนียต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ใช้ฝ่ามือทั้งสองข้างตบลงบนพื้นดิน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หรือบนสิ่งที่ตะยัมมุมถูกต้อง</w:t>
      </w:r>
    </w:p>
    <w:p w:rsidR="00AB1D6E" w:rsidRPr="00AB1D6E" w:rsidRDefault="00AB1D6E" w:rsidP="00AB1D6E">
      <w:pPr>
        <w:pStyle w:val="libNormal"/>
      </w:pPr>
      <w:r w:rsidRPr="00AB1D6E">
        <w:t>3.</w:t>
      </w:r>
      <w:r w:rsidRPr="00AB1D6E">
        <w:rPr>
          <w:rFonts w:hint="cs"/>
          <w:cs/>
        </w:rPr>
        <w:t>ใช้ฝ่ามือทั้งสองลูบหน้าผากจากไรผมขึ้นมาเหนือคิ้วและลงไปจนถึงปลายจมูก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ใช้มือซ้ายลูบหลังมือขวา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จากข้อมือจนถึงปลายนิ้ว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ใช้มือขวาลูบหลังมือซ้าย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ทำเหมือนกันกับมือขวา</w:t>
      </w:r>
      <w:r w:rsidRPr="00AB1D6E">
        <w:rPr>
          <w:cs/>
        </w:rPr>
        <w:t>*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="00050A24" w:rsidRPr="00AB1D6E">
        <w:rPr>
          <w:rFonts w:hint="cs"/>
          <w:cs/>
        </w:rPr>
        <w:t xml:space="preserve">หลังจากทำเสร็จแล้ว </w:t>
      </w:r>
      <w:r w:rsidR="00050A24" w:rsidRPr="00AB1D6E">
        <w:rPr>
          <w:cs/>
        </w:rPr>
        <w:t>(</w:t>
      </w:r>
      <w:r w:rsidRPr="00AB1D6E">
        <w:rPr>
          <w:rFonts w:hint="cs"/>
          <w:cs/>
        </w:rPr>
        <w:t>ลูบหน้า</w:t>
      </w:r>
      <w:r w:rsidR="00050A24" w:rsidRPr="00AB1D6E">
        <w:rPr>
          <w:rFonts w:hint="cs"/>
          <w:cs/>
        </w:rPr>
        <w:t>) ให้ตบฝ่ามือทั้งสองลงบนฝุ่นดินอีกครั้</w:t>
      </w:r>
      <w:r w:rsidR="00050A24" w:rsidRPr="00AB1D6E">
        <w:rPr>
          <w:cs/>
        </w:rPr>
        <w:t>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แล้วให้เอามือซ้ายลูบหลังมือขวา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และเอามือขวาลูบหลังมือซ้าย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การตะยัมมุมแทนวุฎูอฺ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หรือฆุซลฺเหมือนกัน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มุนตะคับอิซติฟตาอาต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19)</w:t>
      </w:r>
    </w:p>
    <w:p w:rsidR="00DF4CEB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ทุกขั้นตอนการตะยัมมุมต้องมีเจตนาเพื่อปฏิบัติตามพระบัญชาของพระองค์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และต้องรู้ว่าตะยัมมุมแทนวุฎูอฺหรือฆุซลฺ</w:t>
      </w:r>
    </w:p>
    <w:p w:rsidR="00DF4CEB" w:rsidRDefault="00DF4CE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 </w:t>
      </w:r>
    </w:p>
    <w:p w:rsidR="00AB1D6E" w:rsidRPr="00AB1D6E" w:rsidRDefault="00AB1D6E" w:rsidP="00DF4CEB">
      <w:pPr>
        <w:pStyle w:val="Heading1"/>
      </w:pPr>
      <w:bookmarkStart w:id="187" w:name="_Toc380401683"/>
      <w:r w:rsidRPr="00AB1D6E">
        <w:rPr>
          <w:rFonts w:hint="cs"/>
          <w:cs/>
        </w:rPr>
        <w:t>สิ่งที่อนุญาตให้ตะยัมมุมได้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มีดังนี้</w:t>
      </w:r>
      <w:bookmarkEnd w:id="187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ฝุ่นดิน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หินละเอียด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ชนิดของหินต่าง</w:t>
      </w:r>
      <w:r w:rsidRPr="00AB1D6E">
        <w:rPr>
          <w:cs/>
        </w:rPr>
        <w:t xml:space="preserve"> </w:t>
      </w:r>
      <w:r w:rsidR="00050A24" w:rsidRPr="00AB1D6E">
        <w:rPr>
          <w:rFonts w:hint="cs"/>
          <w:cs/>
        </w:rPr>
        <w:t>ๆ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หินดำ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หินอ่อน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ปูนขาว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ก่อนการเผา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หินปูนและอื่น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ถูกต้องถ้าตะยัมมุมบนปูนขาวที่เผาแล้ว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หรืออิฐมอญ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ที่คล้ายคลึงกัน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มุนตะคับอิซติฟตาอาต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17)</w:t>
      </w:r>
    </w:p>
    <w:p w:rsidR="00AB1D6E" w:rsidRPr="00AB1D6E" w:rsidRDefault="00AB1D6E" w:rsidP="005C5A08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ดินเผา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อิฐ</w:t>
      </w:r>
      <w:r w:rsidRPr="00AB1D6E">
        <w:rPr>
          <w:cs/>
        </w:rPr>
        <w:t xml:space="preserve"> </w:t>
      </w:r>
    </w:p>
    <w:p w:rsidR="00AB1D6E" w:rsidRPr="00AB1D6E" w:rsidRDefault="00AB1D6E" w:rsidP="00A60F6A">
      <w:pPr>
        <w:pStyle w:val="Heading1"/>
      </w:pPr>
      <w:bookmarkStart w:id="188" w:name="_Toc380398875"/>
      <w:bookmarkStart w:id="189" w:name="_Toc380401684"/>
      <w:r w:rsidRPr="00AB1D6E">
        <w:rPr>
          <w:rFonts w:hint="cs"/>
          <w:cs/>
        </w:rPr>
        <w:t>สองสามประเด็นสำคัญ</w:t>
      </w:r>
      <w:bookmarkEnd w:id="188"/>
      <w:bookmarkEnd w:id="189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ตะยัมมุมแทนวุฏูอฺกับตะยัมมุมแทนฆุซ</w:t>
      </w:r>
      <w:r w:rsidR="00A60F6A">
        <w:rPr>
          <w:rFonts w:hint="cs"/>
          <w:cs/>
        </w:rPr>
        <w:t>ุล</w:t>
      </w:r>
      <w:r w:rsidRPr="00AB1D6E">
        <w:rPr>
          <w:rFonts w:hint="cs"/>
          <w:cs/>
        </w:rPr>
        <w:t>ไม่แตกต่างกัน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เนียต</w:t>
      </w:r>
      <w:r w:rsidRPr="00AB1D6E">
        <w:rPr>
          <w:cs/>
        </w:rPr>
        <w:t>(</w:t>
      </w:r>
      <w:r w:rsidRPr="00AB1D6E">
        <w:rPr>
          <w:rFonts w:hint="cs"/>
          <w:cs/>
        </w:rPr>
        <w:t>ตั้งเจตนา</w:t>
      </w:r>
      <w:r w:rsidRPr="00AB1D6E">
        <w:rPr>
          <w:cs/>
        </w:rPr>
        <w:t>)</w:t>
      </w:r>
      <w:r w:rsidRPr="00AB1D6E">
        <w:rPr>
          <w:rFonts w:hint="cs"/>
          <w:cs/>
        </w:rPr>
        <w:t>เท่านั้น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ผู้ที่ตะยัมมุมแทนวุฏูอฺ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ถ้าสิ่งที่เป็นสาเหตุทำให้วุฏูอฺเสียเกิดกับเขา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ตะยัมมุมของเขาก็จะเสียไปด้วย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ผู้ที่</w:t>
      </w:r>
      <w:r w:rsidR="00A60F6A">
        <w:rPr>
          <w:rFonts w:hint="cs"/>
          <w:cs/>
        </w:rPr>
        <w:t>ทำ</w:t>
      </w:r>
      <w:r w:rsidRPr="00AB1D6E">
        <w:rPr>
          <w:rFonts w:hint="cs"/>
          <w:cs/>
        </w:rPr>
        <w:t>ตะยัมมุมแทนฆุซ</w:t>
      </w:r>
      <w:r w:rsidR="00A60F6A">
        <w:rPr>
          <w:rFonts w:hint="cs"/>
          <w:cs/>
        </w:rPr>
        <w:t>ุล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ถ้าสิ่งที่เป็นสาเหตุให้ฆุซ</w:t>
      </w:r>
      <w:r w:rsidR="00A60F6A">
        <w:rPr>
          <w:rFonts w:hint="cs"/>
          <w:cs/>
        </w:rPr>
        <w:t>ุล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การมีญูนุบ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หรือการสัมผัสคนคายได้เกิดขึ้น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ตะยัมมุมของเขาจะเสียไปด้วย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ตะยัมมุมจะถูกต้องต่อเมื่อไม่สามารถวุฏูอฺหรือฆุซ</w:t>
      </w:r>
      <w:r w:rsidR="00A60F6A">
        <w:rPr>
          <w:rFonts w:hint="cs"/>
          <w:cs/>
        </w:rPr>
        <w:t>ุล</w:t>
      </w:r>
      <w:r w:rsidRPr="00AB1D6E">
        <w:rPr>
          <w:rFonts w:hint="cs"/>
          <w:cs/>
        </w:rPr>
        <w:t>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ถ้าไม่มีอุปสรรคอันใดแต่ได้ตะยัมมุมถือว่าไม่ถูกต้อง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หรือมีอุปสรรคแต่ต่อมาอุปสรรคได้หมดไป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เช่นไม่มีน้ำและได้พบน้ำในเวลาต่อมา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ตะยัมมุมบาฏิล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t>5.</w:t>
      </w:r>
      <w:r w:rsidRPr="00AB1D6E">
        <w:rPr>
          <w:rFonts w:hint="cs"/>
          <w:cs/>
        </w:rPr>
        <w:t>ถ้าตะยัมมุมแทนฆุซ</w:t>
      </w:r>
      <w:r w:rsidR="00A60F6A">
        <w:rPr>
          <w:rFonts w:hint="cs"/>
          <w:cs/>
        </w:rPr>
        <w:t>ุล</w:t>
      </w:r>
      <w:r w:rsidRPr="00AB1D6E">
        <w:rPr>
          <w:rFonts w:hint="cs"/>
          <w:cs/>
        </w:rPr>
        <w:t>ญินาบะฮฺ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ถ้าต้</w:t>
      </w:r>
      <w:r w:rsidR="00A60F6A">
        <w:rPr>
          <w:rFonts w:hint="cs"/>
          <w:cs/>
        </w:rPr>
        <w:t>องการน</w:t>
      </w:r>
      <w:r w:rsidRPr="00AB1D6E">
        <w:rPr>
          <w:rFonts w:hint="cs"/>
          <w:cs/>
        </w:rPr>
        <w:t>มาซไม่จำเป็นต้องวุฏูอฺอีก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แต่ถ้าตะยัมมุมแทนฆุซลฺอื่น</w:t>
      </w:r>
      <w:r w:rsidRPr="00AB1D6E">
        <w:rPr>
          <w:cs/>
        </w:rPr>
        <w:t xml:space="preserve"> </w:t>
      </w:r>
      <w:r w:rsidR="00A60F6A" w:rsidRPr="00AB1D6E">
        <w:rPr>
          <w:rFonts w:hint="cs"/>
          <w:cs/>
        </w:rPr>
        <w:t>ๆ ถ้าต้องการนมาซต้องวุฎูอฺด้วย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แต่ถ้าไม่สามารถวุฎูอฺได้ให้ต</w:t>
      </w:r>
      <w:r w:rsidR="00A60F6A">
        <w:rPr>
          <w:rFonts w:hint="cs"/>
          <w:cs/>
        </w:rPr>
        <w:t>ะยัมมุมแทนวุฎูอฺหลังจากนั้นจึงน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ถ้าตะยัมมุมแทนฆุซ</w:t>
      </w:r>
      <w:r w:rsidR="00A60F6A">
        <w:rPr>
          <w:rFonts w:hint="cs"/>
          <w:cs/>
        </w:rPr>
        <w:t>ุล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หลังจากนั้นสิ่งที่เป็นสาเหตุทำให้วุฎูอฺเสียได้เกิดกับเขา</w:t>
      </w:r>
      <w:r w:rsidRPr="00AB1D6E">
        <w:rPr>
          <w:cs/>
        </w:rPr>
        <w:t xml:space="preserve"> </w:t>
      </w:r>
      <w:r w:rsidR="00A60F6A">
        <w:rPr>
          <w:rFonts w:hint="cs"/>
          <w:cs/>
        </w:rPr>
        <w:t>และสำหรับน</w:t>
      </w:r>
      <w:r w:rsidR="00A60F6A" w:rsidRPr="00AB1D6E">
        <w:rPr>
          <w:rFonts w:hint="cs"/>
          <w:cs/>
        </w:rPr>
        <w:t>มาซเวลาต่อมาไม่สามารถฆุซ</w:t>
      </w:r>
      <w:r w:rsidR="00A60F6A">
        <w:rPr>
          <w:rFonts w:hint="cs"/>
          <w:cs/>
        </w:rPr>
        <w:t>ุล</w:t>
      </w:r>
      <w:r w:rsidR="00A60F6A" w:rsidRPr="00AB1D6E">
        <w:rPr>
          <w:rFonts w:hint="cs"/>
          <w:cs/>
        </w:rPr>
        <w:t>ได้ ให้วุฎูอฺ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ถ้าไม่สามารถวุฎูอฺได้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ให้ทำตะยัมมุมแทนวุฎูอฺ</w:t>
      </w:r>
      <w:r w:rsidRPr="00AB1D6E">
        <w:rPr>
          <w:cs/>
        </w:rPr>
        <w:t xml:space="preserve"> </w:t>
      </w:r>
    </w:p>
    <w:p w:rsidR="00A60F6A" w:rsidRPr="00AB1D6E" w:rsidRDefault="00A60F6A" w:rsidP="00AB1D6E">
      <w:pPr>
        <w:pStyle w:val="libNormal"/>
      </w:pPr>
    </w:p>
    <w:p w:rsidR="00AB1D6E" w:rsidRPr="00AB1D6E" w:rsidRDefault="00AB1D6E" w:rsidP="00A60F6A">
      <w:pPr>
        <w:pStyle w:val="Heading2"/>
      </w:pPr>
      <w:bookmarkStart w:id="190" w:name="_Toc380398876"/>
      <w:bookmarkStart w:id="191" w:name="_Toc380401685"/>
      <w:r w:rsidRPr="00AB1D6E">
        <w:rPr>
          <w:rFonts w:hint="cs"/>
          <w:cs/>
        </w:rPr>
        <w:t>เงื่อนไขที่ถูกต้องของตะยัมมุม</w:t>
      </w:r>
      <w:bookmarkEnd w:id="190"/>
      <w:bookmarkEnd w:id="19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อวัยวะที่ต้องตะยัมมุม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หมายถึงหน้าผากและฝ่ามือทั้งสอง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ต้องสะอาด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หน้าผากและหลังมือต้องสะอาด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ถ้าไม่สามารถทำความสะอาดอวัยวะส่วนที่จะตะยัมมุม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ให้ทำตะยัมมุมไปเช่นนั้น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แม้ว่าความสะอาดจะไม่ใช่เงื่อนไขก็ตาม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ต้องลูบหน้าผากและหลังมือทั้งสองจากด้านบนลงล่าง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สิ่งที่จะตะยัมมุมลงบนนั้นต้องสะอาด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และได้รับอนุญาต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ต้องทำไปตามขั้นตอน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ต้องทำอย่างต่อเนื่อง</w:t>
      </w:r>
    </w:p>
    <w:p w:rsidR="00AB1D6E" w:rsidRPr="00AB1D6E" w:rsidRDefault="00AB1D6E" w:rsidP="00A60F6A">
      <w:pPr>
        <w:pStyle w:val="libNormal"/>
      </w:pPr>
      <w:r w:rsidRPr="00AB1D6E">
        <w:t xml:space="preserve">6. </w:t>
      </w:r>
      <w:r w:rsidR="00A60F6A" w:rsidRPr="00AB1D6E">
        <w:rPr>
          <w:rFonts w:hint="cs"/>
          <w:cs/>
        </w:rPr>
        <w:t>ต้องไม่มีสิ่งใดกีดขวางระหว่างมือกับหน้าผาก และระหว่างมือกับหลังมือขณะลูบ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60F6A">
      <w:pPr>
        <w:pStyle w:val="Heading1"/>
      </w:pPr>
      <w:bookmarkStart w:id="192" w:name="_Toc380398877"/>
      <w:bookmarkStart w:id="193" w:name="_Toc380401686"/>
      <w:r w:rsidRPr="00AB1D6E">
        <w:rPr>
          <w:rFonts w:hint="cs"/>
          <w:cs/>
        </w:rPr>
        <w:t>คำถามท้ายบท</w:t>
      </w:r>
      <w:bookmarkEnd w:id="192"/>
      <w:bookmarkEnd w:id="193"/>
    </w:p>
    <w:p w:rsidR="00AB1D6E" w:rsidRPr="00AB1D6E" w:rsidRDefault="00AB1D6E" w:rsidP="00AB1D6E">
      <w:pPr>
        <w:pStyle w:val="libNormal"/>
      </w:pPr>
      <w:r w:rsidRPr="00AB1D6E">
        <w:tab/>
        <w:t>1.</w:t>
      </w:r>
      <w:r w:rsidRPr="00AB1D6E">
        <w:rPr>
          <w:rFonts w:hint="cs"/>
          <w:cs/>
        </w:rPr>
        <w:t>ฆุซลฺมัยยิตมีน้ำกี่ประเภท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อะไรบ้าง</w:t>
      </w:r>
    </w:p>
    <w:p w:rsidR="00AB1D6E" w:rsidRPr="00AB1D6E" w:rsidRDefault="00AB1D6E" w:rsidP="00AB1D6E">
      <w:pPr>
        <w:pStyle w:val="libNormal"/>
      </w:pPr>
      <w:r w:rsidRPr="00AB1D6E">
        <w:tab/>
        <w:t>2.</w:t>
      </w:r>
      <w:r w:rsidRPr="00AB1D6E">
        <w:rPr>
          <w:rFonts w:hint="cs"/>
          <w:cs/>
        </w:rPr>
        <w:t>การสัมผัสมัยยิต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ประเภทใดไม่ต้องฆุซลฺมัซมัยยิต</w:t>
      </w:r>
    </w:p>
    <w:p w:rsidR="00AB1D6E" w:rsidRPr="00AB1D6E" w:rsidRDefault="00AB1D6E" w:rsidP="00AB1D6E">
      <w:pPr>
        <w:pStyle w:val="libNormal"/>
      </w:pPr>
      <w:r w:rsidRPr="00AB1D6E">
        <w:tab/>
        <w:t>3.</w:t>
      </w:r>
      <w:r w:rsidRPr="00AB1D6E">
        <w:rPr>
          <w:rFonts w:hint="cs"/>
          <w:cs/>
        </w:rPr>
        <w:t>ผู้ที่ตายในสนามรบประเภทใดไม่ต้องฆุซลฺมัยยิต</w:t>
      </w:r>
    </w:p>
    <w:p w:rsidR="00AB1D6E" w:rsidRPr="00AB1D6E" w:rsidRDefault="00AB1D6E" w:rsidP="00A60F6A">
      <w:pPr>
        <w:pStyle w:val="libNormal"/>
      </w:pPr>
      <w:r w:rsidRPr="00AB1D6E">
        <w:tab/>
      </w:r>
      <w:r w:rsidR="00A60F6A" w:rsidRPr="00AB1D6E">
        <w:t>4.</w:t>
      </w:r>
      <w:r w:rsidR="00A60F6A" w:rsidRPr="00AB1D6E">
        <w:rPr>
          <w:rFonts w:hint="cs"/>
          <w:cs/>
        </w:rPr>
        <w:t>ฆุซลฺสำหรับผู้หญิงมีกี่ชนิด อะไรบ้าง</w:t>
      </w:r>
    </w:p>
    <w:p w:rsidR="00AB1D6E" w:rsidRPr="00AB1D6E" w:rsidRDefault="00AB1D6E" w:rsidP="00AB1D6E">
      <w:pPr>
        <w:pStyle w:val="libNormal"/>
      </w:pPr>
      <w:r w:rsidRPr="00AB1D6E">
        <w:tab/>
        <w:t>5.</w:t>
      </w:r>
      <w:r w:rsidRPr="00AB1D6E">
        <w:rPr>
          <w:rFonts w:hint="cs"/>
          <w:cs/>
        </w:rPr>
        <w:t>อิสติฮาเฏาะฮฺหมายถึงอะไร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มีกี่ประเภท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และประเภทใดที่ไม่จำเป็นต้องฆุซลฺ</w:t>
      </w:r>
    </w:p>
    <w:p w:rsidR="005C5A08" w:rsidRDefault="00AB1D6E" w:rsidP="00AB1D6E">
      <w:pPr>
        <w:pStyle w:val="libNormal"/>
        <w:rPr>
          <w:cs/>
        </w:rPr>
      </w:pPr>
      <w:r w:rsidRPr="00AB1D6E">
        <w:tab/>
        <w:t>6.</w:t>
      </w:r>
      <w:r w:rsidRPr="00AB1D6E">
        <w:rPr>
          <w:rFonts w:hint="cs"/>
          <w:cs/>
        </w:rPr>
        <w:t>ในกรณีใดบ้างที่ต้องทำตะยัมมุมแทนการวุฏูอฺและฆุซลฺ</w:t>
      </w:r>
      <w:r w:rsidRPr="00AB1D6E">
        <w:rPr>
          <w:cs/>
        </w:rPr>
        <w:t xml:space="preserve"> </w:t>
      </w:r>
    </w:p>
    <w:p w:rsidR="00AB1D6E" w:rsidRPr="005C5A08" w:rsidRDefault="005C5A08" w:rsidP="005C5A08">
      <w:pPr>
        <w:rPr>
          <w:rFonts w:ascii="Angsana New" w:hAnsi="Angsana New" w:cs="Angsana New"/>
          <w:sz w:val="32"/>
          <w:szCs w:val="32"/>
          <w:lang w:bidi="th-TH"/>
        </w:rPr>
      </w:pPr>
      <w:r>
        <w:rPr>
          <w:rtl/>
          <w:cs/>
        </w:rPr>
        <w:br w:type="page"/>
      </w:r>
      <w:r w:rsidR="00AB1D6E" w:rsidRPr="00AB1D6E">
        <w:rPr>
          <w:rtl/>
          <w:cs/>
        </w:rPr>
        <w:lastRenderedPageBreak/>
        <w:t xml:space="preserve">  </w:t>
      </w:r>
    </w:p>
    <w:p w:rsidR="00AB1D6E" w:rsidRPr="00AB1D6E" w:rsidRDefault="00AB1D6E" w:rsidP="00AB1D6E">
      <w:pPr>
        <w:pStyle w:val="libNormal"/>
      </w:pPr>
      <w:r w:rsidRPr="00AB1D6E">
        <w:tab/>
        <w:t>7.</w:t>
      </w:r>
      <w:r w:rsidRPr="00AB1D6E">
        <w:rPr>
          <w:rFonts w:hint="cs"/>
          <w:cs/>
        </w:rPr>
        <w:t>อนุญาตให้ทำตะยัมมุมบนสิ่งใดบ้าง</w:t>
      </w:r>
    </w:p>
    <w:p w:rsidR="00AB1D6E" w:rsidRPr="00AB1D6E" w:rsidRDefault="00AB1D6E" w:rsidP="00AB1D6E">
      <w:pPr>
        <w:pStyle w:val="libNormal"/>
      </w:pPr>
      <w:r w:rsidRPr="00AB1D6E">
        <w:tab/>
        <w:t>8.</w:t>
      </w:r>
      <w:r w:rsidRPr="00AB1D6E">
        <w:rPr>
          <w:rFonts w:hint="cs"/>
          <w:cs/>
        </w:rPr>
        <w:t>ขั้นตอนในการทำตะยัมมุมมีอะไรบ้าง</w:t>
      </w:r>
    </w:p>
    <w:p w:rsidR="00AB1D6E" w:rsidRPr="00AB1D6E" w:rsidRDefault="00AB1D6E" w:rsidP="005C5A08">
      <w:pPr>
        <w:pStyle w:val="libNormal"/>
      </w:pPr>
      <w:r w:rsidRPr="00AB1D6E">
        <w:tab/>
        <w:t>9.</w:t>
      </w:r>
      <w:r w:rsidRPr="00AB1D6E">
        <w:rPr>
          <w:rFonts w:hint="cs"/>
          <w:cs/>
        </w:rPr>
        <w:t>เงื่อนไขของการทำตะยัมมุมมีอะไรบ้าง</w:t>
      </w:r>
    </w:p>
    <w:p w:rsidR="00AB1D6E" w:rsidRDefault="00AB1D6E" w:rsidP="00CC26E9">
      <w:pPr>
        <w:pStyle w:val="Heading1"/>
      </w:pPr>
      <w:bookmarkStart w:id="194" w:name="_Toc380398878"/>
      <w:bookmarkStart w:id="195" w:name="_Toc380401687"/>
      <w:r w:rsidRPr="00AB1D6E">
        <w:rPr>
          <w:rFonts w:hint="cs"/>
          <w:cs/>
        </w:rPr>
        <w:t>บทเรียนที่</w:t>
      </w:r>
      <w:r w:rsidRPr="00AB1D6E">
        <w:rPr>
          <w:cs/>
        </w:rPr>
        <w:t xml:space="preserve"> </w:t>
      </w:r>
      <w:r w:rsidRPr="00AB1D6E">
        <w:t>9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น</w:t>
      </w:r>
      <w:r w:rsidRPr="00AB1D6E">
        <w:rPr>
          <w:rFonts w:hint="cs"/>
          <w:cs/>
        </w:rPr>
        <w:t>มาซ</w:t>
      </w:r>
      <w:bookmarkEnd w:id="194"/>
      <w:bookmarkEnd w:id="195"/>
    </w:p>
    <w:p w:rsidR="00CC26E9" w:rsidRPr="00CC26E9" w:rsidRDefault="00CC26E9" w:rsidP="00CC26E9">
      <w:pPr>
        <w:pStyle w:val="libNormal"/>
      </w:pPr>
    </w:p>
    <w:p w:rsidR="00AB1D6E" w:rsidRDefault="00CC26E9" w:rsidP="00AB1D6E">
      <w:pPr>
        <w:pStyle w:val="libNormal"/>
      </w:pPr>
      <w:r>
        <w:rPr>
          <w:rFonts w:hint="cs"/>
          <w:cs/>
        </w:rPr>
        <w:t>และเจ้าจงดำรงการน</w:t>
      </w:r>
      <w:r w:rsidR="00AB1D6E" w:rsidRPr="00AB1D6E">
        <w:rPr>
          <w:rFonts w:hint="cs"/>
          <w:cs/>
        </w:rPr>
        <w:t>มาซ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ในสองช่วง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กลางวัน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และกลางคืน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ฮูด</w:t>
      </w:r>
      <w:r w:rsidR="00AB1D6E" w:rsidRPr="00AB1D6E">
        <w:rPr>
          <w:cs/>
        </w:rPr>
        <w:t>/</w:t>
      </w:r>
      <w:r w:rsidR="00AB1D6E" w:rsidRPr="00AB1D6E">
        <w:t>116)</w:t>
      </w:r>
    </w:p>
    <w:p w:rsidR="00CC26E9" w:rsidRPr="00AB1D6E" w:rsidRDefault="00CC26E9" w:rsidP="00AB1D6E">
      <w:pPr>
        <w:pStyle w:val="libNormal"/>
      </w:pPr>
    </w:p>
    <w:p w:rsidR="00AB1D6E" w:rsidRDefault="00AB1D6E" w:rsidP="005C5A08">
      <w:pPr>
        <w:pStyle w:val="libNormal"/>
      </w:pPr>
      <w:r w:rsidRPr="00AB1D6E">
        <w:rPr>
          <w:rFonts w:hint="cs"/>
          <w:cs/>
        </w:rPr>
        <w:t>ส</w:t>
      </w:r>
      <w:r w:rsidR="00CC26E9">
        <w:rPr>
          <w:rFonts w:hint="cs"/>
          <w:cs/>
        </w:rPr>
        <w:t>ิ่งที่จะกล่าวต่อไปนี้เกี่ยวกับน</w:t>
      </w:r>
      <w:r w:rsidRPr="00AB1D6E">
        <w:rPr>
          <w:rFonts w:hint="cs"/>
          <w:cs/>
        </w:rPr>
        <w:t>มาซและเงื่อนไข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น</w:t>
      </w:r>
      <w:r w:rsidRPr="00AB1D6E">
        <w:rPr>
          <w:rFonts w:hint="cs"/>
          <w:cs/>
        </w:rPr>
        <w:t>มาซมีทั้งวาญิบและม</w:t>
      </w:r>
      <w:r w:rsidR="005C5A08">
        <w:rPr>
          <w:rFonts w:hint="cs"/>
          <w:cs/>
        </w:rPr>
        <w:t>ุส</w:t>
      </w:r>
      <w:r w:rsidRPr="00AB1D6E">
        <w:rPr>
          <w:rFonts w:hint="cs"/>
          <w:cs/>
        </w:rPr>
        <w:t>ตะฮับ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นมาซวาญิบแบ่งออกเป็นน</w:t>
      </w:r>
      <w:r w:rsidRPr="00AB1D6E">
        <w:rPr>
          <w:rFonts w:hint="cs"/>
          <w:cs/>
        </w:rPr>
        <w:t>มาซประจำวันมีเวลาทำที่เฉพาะเจาะจง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หรือน</w:t>
      </w:r>
      <w:r w:rsidRPr="00AB1D6E">
        <w:rPr>
          <w:rFonts w:hint="cs"/>
          <w:cs/>
        </w:rPr>
        <w:t>มาซที่บางครั้งเป็นวาญิบเนื่องจากมีสาเหตุอื่นเป็นองค์ประกอบ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มิได้เป็นวาญิบทุกวัน</w:t>
      </w:r>
    </w:p>
    <w:p w:rsidR="00CC26E9" w:rsidRPr="00AB1D6E" w:rsidRDefault="00CC26E9" w:rsidP="00AB1D6E">
      <w:pPr>
        <w:pStyle w:val="libNormal"/>
      </w:pPr>
    </w:p>
    <w:p w:rsidR="00AB1D6E" w:rsidRPr="00AB1D6E" w:rsidRDefault="00CC26E9" w:rsidP="00CC26E9">
      <w:pPr>
        <w:pStyle w:val="Heading1"/>
      </w:pPr>
      <w:bookmarkStart w:id="196" w:name="_Toc380398879"/>
      <w:bookmarkStart w:id="197" w:name="_Toc380401688"/>
      <w:r>
        <w:rPr>
          <w:rFonts w:hint="cs"/>
          <w:cs/>
        </w:rPr>
        <w:t>ประเภทของน</w:t>
      </w:r>
      <w:r w:rsidR="00AB1D6E" w:rsidRPr="00AB1D6E">
        <w:rPr>
          <w:rFonts w:hint="cs"/>
          <w:cs/>
        </w:rPr>
        <w:t>มาซ</w:t>
      </w:r>
      <w:bookmarkEnd w:id="196"/>
      <w:bookmarkEnd w:id="197"/>
    </w:p>
    <w:p w:rsidR="00AB1D6E" w:rsidRPr="00AB1D6E" w:rsidRDefault="00AB1D6E" w:rsidP="00CC26E9">
      <w:pPr>
        <w:pStyle w:val="Heading2"/>
      </w:pPr>
      <w:bookmarkStart w:id="198" w:name="_Toc380398880"/>
      <w:bookmarkStart w:id="199" w:name="_Toc380401689"/>
      <w:r w:rsidRPr="00AB1D6E">
        <w:rPr>
          <w:rFonts w:hint="cs"/>
          <w:cs/>
        </w:rPr>
        <w:t>นะมาซวาญิบ</w:t>
      </w:r>
      <w:bookmarkEnd w:id="198"/>
      <w:bookmarkEnd w:id="199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tab/>
      </w:r>
      <w:r w:rsidRPr="00AB1D6E">
        <w:rPr>
          <w:rFonts w:hint="cs"/>
          <w:cs/>
        </w:rPr>
        <w:t>วาญิบประจำวัน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ได้แก่น</w:t>
      </w:r>
      <w:r w:rsidRPr="00AB1D6E">
        <w:rPr>
          <w:rFonts w:hint="cs"/>
          <w:cs/>
        </w:rPr>
        <w:t>มาซซุบฮฺ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ซุฮริ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มัฆริบ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และอิชาอฺ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tab/>
      </w:r>
      <w:r w:rsidRPr="00AB1D6E">
        <w:rPr>
          <w:rFonts w:hint="cs"/>
          <w:cs/>
        </w:rPr>
        <w:t>วาญิบบางครั้ง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</w:t>
      </w:r>
    </w:p>
    <w:p w:rsidR="00AB1D6E" w:rsidRPr="00AB1D6E" w:rsidRDefault="00AB1D6E" w:rsidP="00AB1D6E">
      <w:pPr>
        <w:pStyle w:val="libNormal"/>
      </w:pPr>
      <w:r w:rsidRPr="00AB1D6E">
        <w:rPr>
          <w:rFonts w:hint="eastAsia"/>
        </w:rPr>
        <w:t>•</w:t>
      </w:r>
      <w:r w:rsidRPr="00AB1D6E">
        <w:tab/>
      </w:r>
      <w:r w:rsidR="00CC26E9">
        <w:rPr>
          <w:rFonts w:hint="cs"/>
          <w:cs/>
        </w:rPr>
        <w:t>น</w:t>
      </w:r>
      <w:r w:rsidRPr="00AB1D6E">
        <w:rPr>
          <w:rFonts w:hint="cs"/>
          <w:cs/>
        </w:rPr>
        <w:t>มาซอายาต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eastAsia"/>
        </w:rPr>
        <w:t>•</w:t>
      </w:r>
      <w:r w:rsidRPr="00AB1D6E">
        <w:tab/>
      </w:r>
      <w:r w:rsidR="00CC26E9">
        <w:rPr>
          <w:rFonts w:hint="cs"/>
          <w:cs/>
        </w:rPr>
        <w:t>น</w:t>
      </w:r>
      <w:r w:rsidRPr="00AB1D6E">
        <w:rPr>
          <w:rFonts w:hint="cs"/>
          <w:cs/>
        </w:rPr>
        <w:t>มาซเฏาะวาฟวาญิบ</w:t>
      </w:r>
    </w:p>
    <w:p w:rsidR="00AB1D6E" w:rsidRPr="00AB1D6E" w:rsidRDefault="00AB1D6E" w:rsidP="00AB1D6E">
      <w:pPr>
        <w:pStyle w:val="libNormal"/>
      </w:pPr>
      <w:r w:rsidRPr="00AB1D6E">
        <w:rPr>
          <w:rFonts w:hint="eastAsia"/>
        </w:rPr>
        <w:t>•</w:t>
      </w:r>
      <w:r w:rsidRPr="00AB1D6E">
        <w:tab/>
      </w:r>
      <w:r w:rsidR="00CC26E9">
        <w:rPr>
          <w:rFonts w:hint="cs"/>
          <w:cs/>
        </w:rPr>
        <w:t>น</w:t>
      </w:r>
      <w:r w:rsidRPr="00AB1D6E">
        <w:rPr>
          <w:rFonts w:hint="cs"/>
          <w:cs/>
        </w:rPr>
        <w:t>มาซมัยยิต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eastAsia"/>
        </w:rPr>
        <w:t>•</w:t>
      </w:r>
      <w:r w:rsidRPr="00AB1D6E">
        <w:tab/>
      </w:r>
      <w:r w:rsidR="00CC26E9">
        <w:rPr>
          <w:rFonts w:hint="cs"/>
          <w:cs/>
        </w:rPr>
        <w:t>น</w:t>
      </w:r>
      <w:r w:rsidRPr="00AB1D6E">
        <w:rPr>
          <w:rFonts w:hint="cs"/>
          <w:cs/>
        </w:rPr>
        <w:t>มาซเกาะฎอแทนบิดา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(</w:t>
      </w:r>
      <w:r w:rsidRPr="00AB1D6E">
        <w:rPr>
          <w:rFonts w:hint="cs"/>
          <w:cs/>
        </w:rPr>
        <w:t>อายะตุลลอฮฺคอเมเนอี</w:t>
      </w:r>
      <w:r w:rsidRPr="00AB1D6E">
        <w:rPr>
          <w:cs/>
        </w:rPr>
        <w:t xml:space="preserve"> </w:t>
      </w:r>
      <w:r w:rsidR="00CC26E9">
        <w:t xml:space="preserve">: </w:t>
      </w:r>
      <w:r w:rsidRPr="00AB1D6E">
        <w:rPr>
          <w:rFonts w:hint="cs"/>
          <w:cs/>
        </w:rPr>
        <w:t>แทนทั้งบิดามารดา</w:t>
      </w:r>
      <w:r w:rsidR="00CC26E9">
        <w:rPr>
          <w:rFonts w:hint="cs"/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rPr>
          <w:rFonts w:hint="eastAsia"/>
        </w:rPr>
        <w:t>•</w:t>
      </w:r>
      <w:r w:rsidRPr="00AB1D6E">
        <w:tab/>
      </w:r>
      <w:r w:rsidR="00CC26E9">
        <w:rPr>
          <w:rFonts w:hint="cs"/>
          <w:cs/>
        </w:rPr>
        <w:t>น</w:t>
      </w:r>
      <w:r w:rsidRPr="00AB1D6E">
        <w:rPr>
          <w:rFonts w:hint="cs"/>
          <w:cs/>
        </w:rPr>
        <w:t>มาซนะซัรวาญิบ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บนบาน</w:t>
      </w:r>
      <w:r w:rsidRPr="00AB1D6E">
        <w:rPr>
          <w:cs/>
        </w:rPr>
        <w:t xml:space="preserve">) </w:t>
      </w:r>
    </w:p>
    <w:p w:rsidR="00CC26E9" w:rsidRDefault="00CC26E9" w:rsidP="00AB1D6E">
      <w:pPr>
        <w:pStyle w:val="libNormal"/>
        <w:rPr>
          <w:cs/>
        </w:rPr>
      </w:pPr>
      <w:bookmarkStart w:id="200" w:name="_Toc380398881"/>
      <w:bookmarkStart w:id="201" w:name="_Toc380401690"/>
      <w:r w:rsidRPr="00CC26E9">
        <w:rPr>
          <w:rStyle w:val="Heading2Char"/>
          <w:rFonts w:hint="cs"/>
          <w:cs/>
        </w:rPr>
        <w:t>น</w:t>
      </w:r>
      <w:r w:rsidR="00AB1D6E" w:rsidRPr="00CC26E9">
        <w:rPr>
          <w:rStyle w:val="Heading2Char"/>
          <w:rFonts w:hint="cs"/>
          <w:cs/>
        </w:rPr>
        <w:t>มาซมุซตะฮับ</w:t>
      </w:r>
      <w:bookmarkEnd w:id="200"/>
      <w:bookmarkEnd w:id="201"/>
      <w:r w:rsidR="00AB1D6E" w:rsidRPr="00AB1D6E">
        <w:rPr>
          <w:cs/>
        </w:rPr>
        <w:t xml:space="preserve"> </w:t>
      </w: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มาซต่าง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ๆ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ที่เป็นมุซตะฮับมีจำนวนมากมาย</w:t>
      </w:r>
      <w:r w:rsidR="00AB1D6E" w:rsidRPr="00AB1D6E">
        <w:rPr>
          <w:cs/>
        </w:rPr>
        <w:t xml:space="preserve"> </w:t>
      </w:r>
    </w:p>
    <w:p w:rsidR="00CC26E9" w:rsidRDefault="00CC26E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</w:t>
      </w:r>
    </w:p>
    <w:p w:rsidR="00AB1D6E" w:rsidRPr="00AB1D6E" w:rsidRDefault="00CC26E9" w:rsidP="00CC26E9">
      <w:pPr>
        <w:pStyle w:val="Heading1"/>
      </w:pPr>
      <w:bookmarkStart w:id="202" w:name="_Toc380398882"/>
      <w:bookmarkStart w:id="203" w:name="_Toc380401691"/>
      <w:r>
        <w:rPr>
          <w:rFonts w:hint="cs"/>
          <w:cs/>
        </w:rPr>
        <w:t>เวลาของน</w:t>
      </w:r>
      <w:r w:rsidR="00AB1D6E" w:rsidRPr="00AB1D6E">
        <w:rPr>
          <w:rFonts w:hint="cs"/>
          <w:cs/>
        </w:rPr>
        <w:t>มาซประจำวัน</w:t>
      </w:r>
      <w:bookmarkEnd w:id="202"/>
      <w:bookmarkEnd w:id="203"/>
    </w:p>
    <w:p w:rsidR="00AB1D6E" w:rsidRPr="00AB1D6E" w:rsidRDefault="00CC26E9" w:rsidP="00AB1D6E">
      <w:pPr>
        <w:pStyle w:val="libNormal"/>
      </w:pP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มาซวาญิบประจำวัน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มี</w:t>
      </w:r>
      <w:r w:rsidR="00AB1D6E" w:rsidRPr="00AB1D6E">
        <w:rPr>
          <w:cs/>
        </w:rPr>
        <w:t xml:space="preserve"> </w:t>
      </w:r>
      <w:r w:rsidR="00AB1D6E" w:rsidRPr="00AB1D6E">
        <w:t>3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ช่วง</w:t>
      </w:r>
      <w:r w:rsidR="00AB1D6E" w:rsidRPr="00AB1D6E">
        <w:rPr>
          <w:cs/>
        </w:rPr>
        <w:t xml:space="preserve"> </w:t>
      </w:r>
      <w:r w:rsidR="00AB1D6E" w:rsidRPr="00AB1D6E">
        <w:t>5</w:t>
      </w:r>
      <w:r w:rsidR="00AB1D6E" w:rsidRPr="00AB1D6E">
        <w:rPr>
          <w:cs/>
        </w:rPr>
        <w:t xml:space="preserve">  </w:t>
      </w:r>
      <w:r w:rsidR="00AB1D6E" w:rsidRPr="00AB1D6E">
        <w:rPr>
          <w:rFonts w:hint="cs"/>
          <w:cs/>
        </w:rPr>
        <w:t>เวลา</w:t>
      </w:r>
      <w:r w:rsidR="00AB1D6E" w:rsidRPr="00AB1D6E">
        <w:rPr>
          <w:cs/>
        </w:rPr>
        <w:t xml:space="preserve">  </w:t>
      </w:r>
      <w:r w:rsidR="00AB1D6E" w:rsidRPr="00AB1D6E">
        <w:rPr>
          <w:rFonts w:hint="cs"/>
          <w:cs/>
        </w:rPr>
        <w:t>ซึ่งรวมทั้งหมดมี</w:t>
      </w:r>
      <w:r w:rsidR="00AB1D6E" w:rsidRPr="00AB1D6E">
        <w:rPr>
          <w:cs/>
        </w:rPr>
        <w:t xml:space="preserve"> </w:t>
      </w:r>
      <w:r w:rsidR="00AB1D6E" w:rsidRPr="00AB1D6E">
        <w:t>17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เราะกะอัตได้แก่</w:t>
      </w:r>
    </w:p>
    <w:p w:rsidR="00AB1D6E" w:rsidRPr="00AB1D6E" w:rsidRDefault="00CC26E9" w:rsidP="00AB1D6E">
      <w:pPr>
        <w:pStyle w:val="libNormal"/>
      </w:pPr>
      <w:r w:rsidRPr="00AB1D6E">
        <w:t>1.</w:t>
      </w:r>
      <w:r>
        <w:rPr>
          <w:rFonts w:hint="cs"/>
          <w:cs/>
        </w:rPr>
        <w:t>น</w:t>
      </w:r>
      <w:r w:rsidRPr="00AB1D6E">
        <w:rPr>
          <w:rFonts w:hint="cs"/>
          <w:cs/>
        </w:rPr>
        <w:t>มาซซุบฮฺ มี</w:t>
      </w:r>
      <w:r w:rsidR="00AB1D6E" w:rsidRPr="00AB1D6E">
        <w:rPr>
          <w:cs/>
        </w:rPr>
        <w:t xml:space="preserve"> </w:t>
      </w:r>
      <w:r w:rsidR="00AB1D6E" w:rsidRPr="00AB1D6E">
        <w:t>2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ทำตอนเช้าตรู่ก่อนพระอาทิตย์ขึ้น</w:t>
      </w:r>
    </w:p>
    <w:p w:rsidR="00AB1D6E" w:rsidRPr="00AB1D6E" w:rsidRDefault="00AB1D6E" w:rsidP="00AB1D6E">
      <w:pPr>
        <w:pStyle w:val="libNormal"/>
      </w:pPr>
      <w:r w:rsidRPr="00AB1D6E">
        <w:t>2.</w:t>
      </w:r>
      <w:r w:rsidR="00CC26E9">
        <w:rPr>
          <w:rFonts w:hint="cs"/>
          <w:cs/>
        </w:rPr>
        <w:t>น</w:t>
      </w:r>
      <w:r w:rsidRPr="00AB1D6E">
        <w:rPr>
          <w:rFonts w:hint="cs"/>
          <w:cs/>
        </w:rPr>
        <w:t>มาซช่วงกลางวันมี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เวลาได้แก่นะมาซซุฮริกับอัซริ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อย่างละ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</w:p>
    <w:p w:rsidR="00AB1D6E" w:rsidRDefault="00AB1D6E" w:rsidP="00AB1D6E">
      <w:pPr>
        <w:pStyle w:val="libNormal"/>
      </w:pPr>
      <w:r w:rsidRPr="00AB1D6E">
        <w:t>3.</w:t>
      </w:r>
      <w:r w:rsidR="00CC26E9">
        <w:rPr>
          <w:rFonts w:hint="cs"/>
          <w:cs/>
        </w:rPr>
        <w:t>น</w:t>
      </w:r>
      <w:r w:rsidRPr="00AB1D6E">
        <w:rPr>
          <w:rFonts w:hint="cs"/>
          <w:cs/>
        </w:rPr>
        <w:t>มาซช่วงกลางคืน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หลังพระอาทิตย์ตกดิน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มี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เวลาได้แก่ น</w:t>
      </w:r>
      <w:r w:rsidRPr="00AB1D6E">
        <w:rPr>
          <w:rFonts w:hint="cs"/>
          <w:cs/>
        </w:rPr>
        <w:t>มาซมัฆริบ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เราะกะอัตกับน</w:t>
      </w:r>
      <w:r w:rsidRPr="00AB1D6E">
        <w:rPr>
          <w:rFonts w:hint="cs"/>
          <w:cs/>
        </w:rPr>
        <w:t>มาซอิชาอฺ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</w:p>
    <w:p w:rsidR="00CC26E9" w:rsidRPr="00AB1D6E" w:rsidRDefault="00CC26E9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คำถามแรกที่ถามเกี่ยวกับนมาซคือ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น</w:t>
      </w:r>
      <w:r w:rsidRPr="00AB1D6E">
        <w:rPr>
          <w:rFonts w:hint="cs"/>
          <w:cs/>
        </w:rPr>
        <w:t>มาซเหล่านี้จะทำเมือไหร่</w:t>
      </w:r>
    </w:p>
    <w:p w:rsidR="00AB1D6E" w:rsidRPr="00AB1D6E" w:rsidRDefault="00CC26E9" w:rsidP="00AB1D6E">
      <w:pPr>
        <w:pStyle w:val="libNormal"/>
      </w:pPr>
      <w:r w:rsidRPr="00AB1D6E">
        <w:t>1.</w:t>
      </w:r>
      <w:r>
        <w:rPr>
          <w:rFonts w:hint="cs"/>
          <w:cs/>
        </w:rPr>
        <w:t>เวลาของน</w:t>
      </w:r>
      <w:r w:rsidRPr="00AB1D6E">
        <w:rPr>
          <w:rFonts w:hint="cs"/>
          <w:cs/>
        </w:rPr>
        <w:t>มาซซุบฮฺ เมื่อแสงสีเงินที่สองจับขอบฟ้าถือว่าเข้าเวล</w:t>
      </w:r>
      <w:r>
        <w:rPr>
          <w:rFonts w:hint="cs"/>
          <w:cs/>
        </w:rPr>
        <w:t>าน</w:t>
      </w:r>
      <w:r w:rsidRPr="00AB1D6E">
        <w:rPr>
          <w:rFonts w:hint="cs"/>
          <w:cs/>
        </w:rPr>
        <w:t>มาซซุบฮฺ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เวลาของน</w:t>
      </w:r>
      <w:r w:rsidR="00AB1D6E" w:rsidRPr="00AB1D6E">
        <w:rPr>
          <w:rFonts w:hint="cs"/>
          <w:cs/>
        </w:rPr>
        <w:t>มาซนับตั้งแต่อะซานซุบฮฺจนถีงพระอาทิตย์ขึ้น</w:t>
      </w:r>
    </w:p>
    <w:p w:rsidR="00AB1D6E" w:rsidRPr="00AB1D6E" w:rsidRDefault="00AB1D6E" w:rsidP="00AB1D6E">
      <w:pPr>
        <w:pStyle w:val="libNormal"/>
      </w:pPr>
      <w:r w:rsidRPr="00AB1D6E">
        <w:t>2.</w:t>
      </w:r>
      <w:r w:rsidR="00CC26E9">
        <w:rPr>
          <w:rFonts w:hint="cs"/>
          <w:cs/>
        </w:rPr>
        <w:t>เวลาของนมาซซุฮริและอัซริ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ตั้งแต่อะซานซุฮฺ</w:t>
      </w:r>
      <w:r w:rsidR="00CC26E9">
        <w:rPr>
          <w:rFonts w:hint="cs"/>
          <w:cs/>
        </w:rPr>
        <w:t>ริ</w:t>
      </w:r>
      <w:r w:rsidRPr="00AB1D6E">
        <w:rPr>
          <w:rFonts w:hint="cs"/>
          <w:cs/>
        </w:rPr>
        <w:t>ชัรอียฺจนถึงมัฆริบ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อายะตุลลอฮฺอะลีคอเมเนอี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ตั้งแต่อะซานซุฮริ</w:t>
      </w:r>
      <w:r w:rsidRPr="00AB1D6E">
        <w:rPr>
          <w:rFonts w:hint="cs"/>
          <w:cs/>
        </w:rPr>
        <w:t>ชัรอียฺ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และช่วงเวลาสุดท้ายของนะมาซอัซริ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จนถึงพระอาทิตย์ตกดิน</w:t>
      </w:r>
    </w:p>
    <w:p w:rsidR="00CC26E9" w:rsidRPr="00AB1D6E" w:rsidRDefault="00CC26E9" w:rsidP="00CC26E9">
      <w:pPr>
        <w:pStyle w:val="libNormal"/>
      </w:pPr>
      <w:r>
        <w:rPr>
          <w:rFonts w:hint="cs"/>
          <w:cs/>
        </w:rPr>
        <w:t>ช่วงเวลาเฉพาะสำหรับนมาซซุฮริ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นับตั้งแต่เริ่มเข้าเวลาซุฮริ</w:t>
      </w:r>
      <w:r w:rsidR="00AB1D6E" w:rsidRPr="00AB1D6E">
        <w:rPr>
          <w:rFonts w:hint="cs"/>
          <w:cs/>
        </w:rPr>
        <w:t>ชัรอียฺ</w:t>
      </w:r>
      <w:r w:rsidR="00AB1D6E" w:rsidRPr="00AB1D6E">
        <w:rPr>
          <w:cs/>
        </w:rPr>
        <w:t xml:space="preserve"> ( </w:t>
      </w:r>
      <w:r w:rsidR="00AB1D6E" w:rsidRPr="00AB1D6E">
        <w:rPr>
          <w:rFonts w:hint="cs"/>
          <w:cs/>
        </w:rPr>
        <w:t>บ่ายลงไป</w:t>
      </w:r>
      <w:r w:rsidR="00AB1D6E" w:rsidRPr="00AB1D6E">
        <w:rPr>
          <w:cs/>
        </w:rPr>
        <w:t xml:space="preserve">) </w:t>
      </w:r>
      <w:r w:rsidR="00AB1D6E" w:rsidRPr="00AB1D6E">
        <w:rPr>
          <w:rFonts w:hint="cs"/>
          <w:cs/>
        </w:rPr>
        <w:t>ไปจนถึงช่วงเวลาที่ได้ทำนมาซสี่เราะกะอัตเสร็จ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ช่วงเวล</w:t>
      </w:r>
      <w:r>
        <w:rPr>
          <w:rFonts w:hint="cs"/>
          <w:cs/>
        </w:rPr>
        <w:t>านี้ได้ถูกจำกัดไว้เฉพาะนมาซซุฮริ</w:t>
      </w:r>
      <w:r w:rsidR="00AB1D6E" w:rsidRPr="00AB1D6E">
        <w:rPr>
          <w:rFonts w:hint="cs"/>
          <w:cs/>
        </w:rPr>
        <w:t>เท่านั้นที่สามารถทำได้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ช่วงเวล</w:t>
      </w:r>
      <w:r w:rsidR="00CC26E9">
        <w:rPr>
          <w:rFonts w:hint="cs"/>
          <w:cs/>
        </w:rPr>
        <w:t>าเฉพาะสำหรับนมาซอัซริ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นับตั้งแต่ช่วงเวลาหนึ่งจนถึงพระอาทิตย์ตกดิน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ซึ่งเป็นช่วง</w:t>
      </w:r>
      <w:r w:rsidR="00CC26E9">
        <w:rPr>
          <w:rFonts w:hint="cs"/>
          <w:cs/>
        </w:rPr>
        <w:t>เวลาที่สามารถทำได้เฉพาะนมาซอัซริ</w:t>
      </w:r>
      <w:r w:rsidRPr="00AB1D6E">
        <w:rPr>
          <w:rFonts w:hint="cs"/>
          <w:cs/>
        </w:rPr>
        <w:t>เท่านั้น</w:t>
      </w:r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ช่</w:t>
      </w:r>
      <w:r w:rsidR="00CC26E9">
        <w:rPr>
          <w:rFonts w:hint="cs"/>
          <w:cs/>
        </w:rPr>
        <w:t>วงเวลาติดต่อกันระหว่างนมาซซุฮฺริกับนมาซอัซริ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นับตั้งแต่ช่ว</w:t>
      </w:r>
      <w:r w:rsidR="00CC26E9">
        <w:rPr>
          <w:rFonts w:hint="cs"/>
          <w:cs/>
        </w:rPr>
        <w:t>งสิ้นสุดเวลาเฉพาะสำหรับนมาซซุฮริ</w:t>
      </w:r>
      <w:r w:rsidRPr="00AB1D6E">
        <w:rPr>
          <w:rFonts w:hint="cs"/>
          <w:cs/>
        </w:rPr>
        <w:t>เป็นต้นไปจนถึงช่วง</w:t>
      </w:r>
      <w:r w:rsidR="00CC26E9">
        <w:rPr>
          <w:rFonts w:hint="cs"/>
          <w:cs/>
        </w:rPr>
        <w:t>เริ่มต้นเวลาเฉพาะสำหรับนมาซอัซริ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CC26E9" w:rsidRDefault="00AB1D6E" w:rsidP="005C5A08">
      <w:pPr>
        <w:pStyle w:val="libNormal"/>
        <w:rPr>
          <w:cs/>
        </w:rPr>
      </w:pPr>
      <w:r w:rsidRPr="00AB1D6E">
        <w:rPr>
          <w:rFonts w:hint="cs"/>
          <w:cs/>
        </w:rPr>
        <w:t>ในช</w:t>
      </w:r>
      <w:r w:rsidR="00CC26E9">
        <w:rPr>
          <w:rFonts w:hint="cs"/>
          <w:cs/>
        </w:rPr>
        <w:t>่วงเวลาติดต่อกันระหว่างนมาซซุฮริกับอัซริ</w:t>
      </w:r>
      <w:r w:rsidRPr="00AB1D6E">
        <w:rPr>
          <w:rFonts w:hint="cs"/>
          <w:cs/>
        </w:rPr>
        <w:t>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สามารถทำนมาซติดต่อกันได้โดยไม่จำเป็นต้องทิ้งช่วงเวลาให้ห่างออกไป</w:t>
      </w:r>
    </w:p>
    <w:p w:rsidR="00AB1D6E" w:rsidRPr="00AB1D6E" w:rsidRDefault="00AB1D6E" w:rsidP="00CC26E9">
      <w:pPr>
        <w:pStyle w:val="libNormal"/>
      </w:pPr>
      <w:r w:rsidRPr="00AB1D6E">
        <w:rPr>
          <w:rFonts w:hint="cs"/>
          <w:cs/>
        </w:rPr>
        <w:t>แต่อ</w:t>
      </w:r>
      <w:r w:rsidR="00CC26E9">
        <w:rPr>
          <w:rFonts w:hint="cs"/>
          <w:cs/>
        </w:rPr>
        <w:t>ะฮ์</w:t>
      </w:r>
      <w:r w:rsidRPr="00AB1D6E">
        <w:rPr>
          <w:rFonts w:hint="cs"/>
          <w:cs/>
        </w:rPr>
        <w:t>ลิซซุนนะฮฺเชื่อว่า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นับตั้งแต่เริ่มเวลาซุฮรฺชัรอีย์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บ่ายลงไป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จนกระทั่งเงาของทุกสิ่งได้ทอดเท่ากับตัวจริงของมัน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ช่วงเวลาดังกล่าวได</w:t>
      </w:r>
      <w:r w:rsidR="00CC26E9">
        <w:rPr>
          <w:rFonts w:hint="cs"/>
          <w:cs/>
        </w:rPr>
        <w:t>้ถูกจำกัดไว้เฉพาะสำหรับนมาซซุฮริ</w:t>
      </w:r>
      <w:r w:rsidRPr="00AB1D6E">
        <w:rPr>
          <w:rFonts w:hint="cs"/>
          <w:cs/>
        </w:rPr>
        <w:t>เพียงอย่างเดียว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จึงไม่อ</w:t>
      </w:r>
      <w:r w:rsidR="00CC26E9">
        <w:rPr>
          <w:rFonts w:hint="cs"/>
          <w:cs/>
        </w:rPr>
        <w:t>นุญาตให้ทำนมาซอัซริ</w:t>
      </w:r>
      <w:r w:rsidRPr="00AB1D6E">
        <w:rPr>
          <w:rFonts w:hint="cs"/>
          <w:cs/>
        </w:rPr>
        <w:t>ในเวลานั้น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และนับตั้งแต่ช่วงดังกล่าวไปจนถึงเวลามัฆริบ</w:t>
      </w:r>
      <w:r w:rsidR="00CC26E9">
        <w:rPr>
          <w:rFonts w:hint="cs"/>
          <w:cs/>
        </w:rPr>
        <w:t>เป็นช่วงเวลาเฉพาะสำหรับนมาซอัซริ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ดังนั้นไม่สามารถทำนมาซซุฮริ</w:t>
      </w:r>
      <w:r w:rsidRPr="00AB1D6E">
        <w:rPr>
          <w:rFonts w:hint="cs"/>
          <w:cs/>
        </w:rPr>
        <w:t>ได้</w:t>
      </w:r>
    </w:p>
    <w:p w:rsidR="00AB1D6E" w:rsidRPr="00AB1D6E" w:rsidRDefault="00AB1D6E" w:rsidP="00CC26E9">
      <w:pPr>
        <w:pStyle w:val="libNormal"/>
      </w:pPr>
      <w:r w:rsidRPr="00AB1D6E">
        <w:rPr>
          <w:rFonts w:hint="cs"/>
          <w:cs/>
        </w:rPr>
        <w:t>โดยหลักการ</w:t>
      </w:r>
      <w:r w:rsidR="00CC26E9">
        <w:rPr>
          <w:rFonts w:hint="cs"/>
          <w:cs/>
        </w:rPr>
        <w:t>ของชีอะฮฺหลังจากเข้าสู่เวลาซุฮริ</w:t>
      </w:r>
      <w:r w:rsidRPr="00AB1D6E">
        <w:rPr>
          <w:rFonts w:hint="cs"/>
          <w:cs/>
        </w:rPr>
        <w:t>ชัรฺอีย์แล้ว</w:t>
      </w:r>
      <w:r w:rsidR="00CC26E9">
        <w:rPr>
          <w:rFonts w:hint="cs"/>
          <w:cs/>
        </w:rPr>
        <w:t>เมื่อทำนมาซซุฮริเสร็จสามารถทำนมาซอัซริ</w:t>
      </w:r>
      <w:r w:rsidRPr="00AB1D6E">
        <w:rPr>
          <w:rFonts w:hint="cs"/>
          <w:cs/>
        </w:rPr>
        <w:t>ต่อได้ทันที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โดยไม่ต้องทิ้งช่วงเวลาให้ล่าออกไป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หรือสามารถปล่อยเวลานมาซซุฮริ</w:t>
      </w:r>
      <w:r w:rsidRPr="00AB1D6E">
        <w:rPr>
          <w:rFonts w:hint="cs"/>
          <w:cs/>
        </w:rPr>
        <w:t>ให้ล่าออกไป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จนถึงช่วง</w:t>
      </w:r>
      <w:r w:rsidR="00CC26E9">
        <w:rPr>
          <w:rFonts w:hint="cs"/>
          <w:cs/>
        </w:rPr>
        <w:t>เริ่มต้นเวลาเฉพาะสำหรับนมาซอัซริ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หมายถึงนมาซซุฮริ</w:t>
      </w:r>
      <w:r w:rsidRPr="00AB1D6E">
        <w:rPr>
          <w:rFonts w:hint="cs"/>
          <w:cs/>
        </w:rPr>
        <w:t>ได้เสร็จก่อนที่จะเข้าเวลาดังกล่าว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หลังจากนั้นจึงทำนมาซอัศริ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การทำเช่นนี้เท่ากับเป็นการน</w:t>
      </w:r>
      <w:r w:rsidRPr="00AB1D6E">
        <w:rPr>
          <w:rFonts w:hint="cs"/>
          <w:cs/>
        </w:rPr>
        <w:t>มาซติดต่อกัน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ถึงแม้ว่าเป็นมุซตะ</w:t>
      </w:r>
      <w:r w:rsidR="00CC26E9">
        <w:rPr>
          <w:rFonts w:hint="cs"/>
          <w:cs/>
        </w:rPr>
        <w:t>ฮับให้ทำมาซซุฮริ</w:t>
      </w:r>
      <w:r w:rsidRPr="00AB1D6E">
        <w:rPr>
          <w:rFonts w:hint="cs"/>
          <w:cs/>
        </w:rPr>
        <w:t>หลังจากเวลาบ่าย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และทำนมาซอัซริ</w:t>
      </w:r>
      <w:r w:rsidRPr="00AB1D6E">
        <w:rPr>
          <w:rFonts w:hint="cs"/>
          <w:cs/>
        </w:rPr>
        <w:t>เมื่อเงาของทุกสิ่งได้ทอดเท่ากับตัวจริงของมันก็ตาม</w:t>
      </w:r>
    </w:p>
    <w:p w:rsidR="00AB1D6E" w:rsidRPr="00AB1D6E" w:rsidRDefault="00AB1D6E" w:rsidP="00AB1D6E">
      <w:pPr>
        <w:pStyle w:val="libNormal"/>
      </w:pPr>
      <w:r w:rsidRPr="00AB1D6E">
        <w:t>3.</w:t>
      </w:r>
      <w:r w:rsidR="00CC26E9">
        <w:rPr>
          <w:rFonts w:hint="cs"/>
          <w:cs/>
        </w:rPr>
        <w:t>เวลาของน</w:t>
      </w:r>
      <w:r w:rsidRPr="00AB1D6E">
        <w:rPr>
          <w:rFonts w:hint="cs"/>
          <w:cs/>
        </w:rPr>
        <w:t>มาซมัฆริบและอิชาอฺ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จากมัฆริบจนถึงครึ่งคืนชัรอียฺ</w:t>
      </w:r>
      <w:r w:rsidRPr="00AB1D6E">
        <w:rPr>
          <w:cs/>
        </w:rPr>
        <w:t xml:space="preserve"> </w:t>
      </w:r>
    </w:p>
    <w:p w:rsidR="00AB1D6E" w:rsidRPr="00AB1D6E" w:rsidRDefault="00CC26E9" w:rsidP="00AB1D6E">
      <w:pPr>
        <w:pStyle w:val="libNormal"/>
      </w:pPr>
      <w:r>
        <w:rPr>
          <w:rFonts w:hint="cs"/>
          <w:cs/>
        </w:rPr>
        <w:t>ช่วงเวลาเฉพาะสำหรับน</w:t>
      </w:r>
      <w:r w:rsidR="00AB1D6E" w:rsidRPr="00AB1D6E">
        <w:rPr>
          <w:rFonts w:hint="cs"/>
          <w:cs/>
        </w:rPr>
        <w:t>มาซมัฆริบ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นับตั้งแต่เริ่มเข้าเวลามัฆริบชัรอียฺ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จนกระทั่งทำน</w:t>
      </w:r>
      <w:r w:rsidR="00AB1D6E" w:rsidRPr="00AB1D6E">
        <w:rPr>
          <w:rFonts w:hint="cs"/>
          <w:cs/>
        </w:rPr>
        <w:t>มาซสามเราะกะอัตเสร็จ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ช่วงเวลาดังกล่าวได้ถูกจำกัดไว้สำหรับน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มาซมัฆริบเท่านั้น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ช่วงเวล</w:t>
      </w:r>
      <w:r w:rsidR="00CC26E9">
        <w:rPr>
          <w:rFonts w:hint="cs"/>
          <w:cs/>
        </w:rPr>
        <w:t>าเฉพาะสำหรับน</w:t>
      </w:r>
      <w:r w:rsidRPr="00AB1D6E">
        <w:rPr>
          <w:rFonts w:hint="cs"/>
          <w:cs/>
        </w:rPr>
        <w:t>มาซอิชาอฺ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นับตั้งแต่ช่วงเวลาหนึ่งจนถึงครึ่งคืนชัรฺอียฺ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ซึ่งช่วงนั้นมีเวลาพอแค่ทำน</w:t>
      </w:r>
      <w:r w:rsidRPr="00AB1D6E">
        <w:rPr>
          <w:rFonts w:hint="cs"/>
          <w:cs/>
        </w:rPr>
        <w:t>มาซอิชาอฺเพียงอย่างเดียว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ในเวลาเพี</w:t>
      </w:r>
      <w:r w:rsidR="00CC26E9">
        <w:rPr>
          <w:rFonts w:hint="cs"/>
          <w:cs/>
        </w:rPr>
        <w:t>ยงเล็กน้อยนั้นสามารถทำได้เฉพาะน</w:t>
      </w:r>
      <w:r w:rsidRPr="00AB1D6E">
        <w:rPr>
          <w:rFonts w:hint="cs"/>
          <w:cs/>
        </w:rPr>
        <w:t>มาซอิชาอฺ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ไม่อนุญาตให้ทำน</w:t>
      </w:r>
      <w:r w:rsidRPr="00AB1D6E">
        <w:rPr>
          <w:rFonts w:hint="cs"/>
          <w:cs/>
        </w:rPr>
        <w:t>มาซอื่น</w:t>
      </w:r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ช่วงเวลาร่วมระห</w:t>
      </w:r>
      <w:r w:rsidR="00CC26E9">
        <w:rPr>
          <w:rFonts w:hint="cs"/>
          <w:cs/>
        </w:rPr>
        <w:t>ว่างนมาซมัฆริบกับน</w:t>
      </w:r>
      <w:r w:rsidRPr="00AB1D6E">
        <w:rPr>
          <w:rFonts w:hint="cs"/>
          <w:cs/>
        </w:rPr>
        <w:t>มาซอิชาอฺ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นับตั้</w:t>
      </w:r>
      <w:r w:rsidR="00CC26E9">
        <w:rPr>
          <w:rFonts w:hint="cs"/>
          <w:cs/>
        </w:rPr>
        <w:t>งแต่ช่วงสิ้นสุดเวลาเฉพาะสำหรับน</w:t>
      </w:r>
      <w:r w:rsidRPr="00AB1D6E">
        <w:rPr>
          <w:rFonts w:hint="cs"/>
          <w:cs/>
        </w:rPr>
        <w:t>มาซมัฆริบไปจน</w:t>
      </w:r>
      <w:r w:rsidR="00CC26E9">
        <w:rPr>
          <w:rFonts w:hint="cs"/>
          <w:cs/>
        </w:rPr>
        <w:t>ถึงช่วงเริ่มต้นเวลาเฉพาะสำหรับน</w:t>
      </w:r>
      <w:r w:rsidRPr="00AB1D6E">
        <w:rPr>
          <w:rFonts w:hint="cs"/>
          <w:cs/>
        </w:rPr>
        <w:t>มาซอิชาอฺ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CC26E9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โดยหลักการของชีอะฮฺเชื่อว่า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ในช่วงเวลาร่วมระหว่างนมาซมัฆริบกับน</w:t>
      </w:r>
      <w:r w:rsidRPr="00AB1D6E">
        <w:rPr>
          <w:rFonts w:hint="cs"/>
          <w:cs/>
        </w:rPr>
        <w:t>มาซอิชาอฺนั้น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สามารถทำน</w:t>
      </w:r>
      <w:r w:rsidRPr="00AB1D6E">
        <w:rPr>
          <w:rFonts w:hint="cs"/>
          <w:cs/>
        </w:rPr>
        <w:t>มาซติดต่อกันได้โดยไม่ต้องทิ้งช่วงเวลาให้ห่างออกไป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แต่อะฮฺลิซซุนนะฮฺเชื่อว่า</w:t>
      </w:r>
      <w:r w:rsidR="00CC26E9">
        <w:rPr>
          <w:rFonts w:hint="cs"/>
          <w:cs/>
        </w:rPr>
        <w:t xml:space="preserve"> </w:t>
      </w:r>
      <w:r w:rsidRPr="00AB1D6E">
        <w:rPr>
          <w:rFonts w:hint="cs"/>
          <w:cs/>
        </w:rPr>
        <w:t>นับตั้งแต่พระอาทิตย์ตกดินจนถึงช่วงแสงอาทิตย์ทางทิศตะวันตกไ</w:t>
      </w:r>
      <w:r w:rsidR="00CC26E9">
        <w:rPr>
          <w:rFonts w:hint="cs"/>
          <w:cs/>
        </w:rPr>
        <w:t>ด้หมดลงเป็นช่วงเวลาเฉพาะสำหรับน</w:t>
      </w:r>
      <w:r w:rsidRPr="00AB1D6E">
        <w:rPr>
          <w:rFonts w:hint="cs"/>
          <w:cs/>
        </w:rPr>
        <w:t>มาซมัฆริบ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จึงไม่อนุญาตให้ทำน</w:t>
      </w:r>
      <w:r w:rsidRPr="00AB1D6E">
        <w:rPr>
          <w:rFonts w:hint="cs"/>
          <w:cs/>
        </w:rPr>
        <w:t>มาซอิชาอฺในช่วงเวลาดังกล่าว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และตั้งแต่ช่วงแสงอาทิตย์ทางทิศตะวันตกหมดลงไป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จนถึงครึ่งคืนชัรฺอียฺ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เป็นช่วงเว</w:t>
      </w:r>
      <w:r w:rsidR="00CC26E9">
        <w:rPr>
          <w:rFonts w:hint="cs"/>
          <w:cs/>
        </w:rPr>
        <w:t>ลาเฉพาะสำหรับน</w:t>
      </w:r>
      <w:r w:rsidRPr="00AB1D6E">
        <w:rPr>
          <w:rFonts w:hint="cs"/>
          <w:cs/>
        </w:rPr>
        <w:t>มาซอิชาอฺ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ไม่สามารถทำน</w:t>
      </w:r>
      <w:r w:rsidRPr="00AB1D6E">
        <w:rPr>
          <w:rFonts w:hint="cs"/>
          <w:cs/>
        </w:rPr>
        <w:t>มาซมัฆริบได้</w:t>
      </w:r>
    </w:p>
    <w:p w:rsidR="00AB1D6E" w:rsidRDefault="00AB1D6E" w:rsidP="00AB1D6E">
      <w:pPr>
        <w:pStyle w:val="libNormal"/>
      </w:pPr>
      <w:r w:rsidRPr="00AB1D6E">
        <w:rPr>
          <w:rFonts w:hint="cs"/>
          <w:cs/>
        </w:rPr>
        <w:t>เมื่อเข้าเวลามัฆริบชัรฺอีย์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ได้เริ่มนมาซเมื่อเสร็จแล้วสามารถทำน</w:t>
      </w:r>
      <w:r w:rsidRPr="00AB1D6E">
        <w:rPr>
          <w:rFonts w:hint="cs"/>
          <w:cs/>
        </w:rPr>
        <w:t>มาซอิชาอฺต่อได้ทันที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โดยไม่ต้องทิ้งช่วงเวลาล่าออกไป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หรือปล่อยเวลาน</w:t>
      </w:r>
      <w:r w:rsidRPr="00AB1D6E">
        <w:rPr>
          <w:rFonts w:hint="cs"/>
          <w:cs/>
        </w:rPr>
        <w:t>มาซมัฆริบให้ล่าออกไป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จน</w:t>
      </w:r>
      <w:r w:rsidR="00CC26E9">
        <w:rPr>
          <w:rFonts w:hint="cs"/>
          <w:cs/>
        </w:rPr>
        <w:t>ถึงช่วงเริ่มต้นเวลาเฉพาะสำหรับนมาซอิชาอฺหมายถึงน</w:t>
      </w:r>
      <w:r w:rsidRPr="00AB1D6E">
        <w:rPr>
          <w:rFonts w:hint="cs"/>
          <w:cs/>
        </w:rPr>
        <w:t>มาซมัฆริบได้เสร็จก่อนที่จะเข้าเวลาดังกล่าว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หลังจากนั้นจึงได้ทำน</w:t>
      </w:r>
      <w:r w:rsidRPr="00AB1D6E">
        <w:rPr>
          <w:rFonts w:hint="cs"/>
          <w:cs/>
        </w:rPr>
        <w:t>มาซอิชาอฺ</w:t>
      </w:r>
      <w:r w:rsidRPr="00AB1D6E">
        <w:rPr>
          <w:cs/>
        </w:rPr>
        <w:t xml:space="preserve"> </w:t>
      </w:r>
      <w:r w:rsidR="00CC26E9">
        <w:rPr>
          <w:rFonts w:hint="cs"/>
          <w:cs/>
        </w:rPr>
        <w:t>การทำเช่นนี้เท่ากับเป็นการนมาซติดต่อกันระหว่างน</w:t>
      </w:r>
      <w:r w:rsidRPr="00AB1D6E">
        <w:rPr>
          <w:rFonts w:hint="cs"/>
          <w:cs/>
        </w:rPr>
        <w:t>มาซมัฆริบกับนะมาซอิชาอฺ</w:t>
      </w:r>
      <w:r w:rsidRPr="00AB1D6E">
        <w:rPr>
          <w:cs/>
        </w:rPr>
        <w:t xml:space="preserve"> </w:t>
      </w:r>
      <w:r w:rsidR="00020706">
        <w:rPr>
          <w:rFonts w:hint="cs"/>
          <w:cs/>
        </w:rPr>
        <w:t>ถึงแม้ว่าเป็นมุซตะฮับให้น</w:t>
      </w:r>
      <w:r w:rsidRPr="00AB1D6E">
        <w:rPr>
          <w:rFonts w:hint="cs"/>
          <w:cs/>
        </w:rPr>
        <w:t>มาซมัฆริบหลังเวลามัฆริบชัรฺอีย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และนะมาซอิชาอฺหลังจากแสงอาทิตย์ทางทิศตะวันตกได้หมดลงก็ตาม</w:t>
      </w:r>
    </w:p>
    <w:p w:rsidR="00020706" w:rsidRPr="00AB1D6E" w:rsidRDefault="00000A18" w:rsidP="00AB1D6E">
      <w:pPr>
        <w:pStyle w:val="libNormal"/>
      </w:pPr>
      <w:r>
        <w:rPr>
          <w:rFonts w:hint="cs"/>
          <w:cs/>
        </w:rPr>
        <w:t xml:space="preserve"> </w:t>
      </w:r>
    </w:p>
    <w:p w:rsidR="00AB1D6E" w:rsidRPr="00AB1D6E" w:rsidRDefault="00AB1D6E" w:rsidP="00020706">
      <w:pPr>
        <w:pStyle w:val="Heading1"/>
      </w:pPr>
      <w:bookmarkStart w:id="204" w:name="_Toc380398883"/>
      <w:bookmarkStart w:id="205" w:name="_Toc380401692"/>
      <w:r w:rsidRPr="00AB1D6E">
        <w:rPr>
          <w:rFonts w:hint="cs"/>
          <w:cs/>
        </w:rPr>
        <w:t>เวลาอะซานซุบฮฺ</w:t>
      </w:r>
      <w:bookmarkEnd w:id="204"/>
      <w:bookmarkEnd w:id="205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ใกล้เวลาอะซานซุบฮฺ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จะสังเกตเห็นว่าแสงสีเงินทางทิศตะวันออกจะเคลื่อนสู่ด้านบน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ฟัจร์เอาวัล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และเมื่อแสงสีเงินได้กระจายออก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ฟัจร์ซานี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ซึ่งถือว่าเริ่มต้นเวลานมาซซุฮบฮฺ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อายะตุลลอฮฺอะลีคอเมเนอี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การปรากฏแสงสีเงินที่สอง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ซึ่งเป็นเวลาเริ่มต้นของนะมาซซุบฮฺ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และไม่มีความแตกต่างกันระหว่างคืนที่มีท้องฟาโปร่งใสกับคืนที่ท้องฟ้ามืดครึ้ม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5C5A08">
      <w:pPr>
        <w:pStyle w:val="Heading1"/>
      </w:pPr>
      <w:bookmarkStart w:id="206" w:name="_Toc380401693"/>
      <w:r w:rsidRPr="00AB1D6E">
        <w:rPr>
          <w:rFonts w:hint="cs"/>
          <w:cs/>
        </w:rPr>
        <w:t>เวลาซุฮรฺ</w:t>
      </w:r>
      <w:bookmarkEnd w:id="206"/>
    </w:p>
    <w:p w:rsidR="00AB1D6E" w:rsidRPr="00AB1D6E" w:rsidRDefault="00AB1D6E" w:rsidP="005C5A08">
      <w:pPr>
        <w:pStyle w:val="libNormal"/>
      </w:pPr>
      <w:r w:rsidRPr="00AB1D6E">
        <w:rPr>
          <w:rFonts w:hint="cs"/>
          <w:cs/>
        </w:rPr>
        <w:t>ถ้าเอาไม้หรือสิ่งที่คล้ายกันปักลงพื้นให้ตั้งฉาก</w:t>
      </w:r>
      <w:r w:rsidRPr="00AB1D6E">
        <w:rPr>
          <w:cs/>
        </w:rPr>
        <w:t xml:space="preserve"> </w:t>
      </w:r>
      <w:r w:rsidRPr="00AB1D6E">
        <w:t>90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องศา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เมื่อเงาไม้เหลือน้อยลง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และด้านตรงข้ามเริ่มทอดเงามากขึ้น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ถือว่าเป็นเวลาซุฮรฺชัรอียฺ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เริ่มเข้าเวลานะมาซซุฮรฺ</w:t>
      </w:r>
      <w:r w:rsidRPr="00AB1D6E">
        <w:rPr>
          <w:cs/>
        </w:rPr>
        <w:t xml:space="preserve"> </w:t>
      </w:r>
    </w:p>
    <w:p w:rsidR="00AB1D6E" w:rsidRPr="00AB1D6E" w:rsidRDefault="00AB1D6E" w:rsidP="005C5A08">
      <w:pPr>
        <w:pStyle w:val="Heading1"/>
      </w:pPr>
      <w:bookmarkStart w:id="207" w:name="_Toc380401694"/>
      <w:r w:rsidRPr="00AB1D6E">
        <w:rPr>
          <w:rFonts w:hint="cs"/>
          <w:cs/>
        </w:rPr>
        <w:t>เวลามัฆริบ</w:t>
      </w:r>
      <w:bookmarkEnd w:id="207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เวลามัฆริบ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จะสังเกตเห็นว่าแสงสีแดงทางทิศตะวันออก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ซึ่งได้ปรากฏขึ้นหลังจากพระอาทิตย์ตกดิน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เริ่มหายไป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ครึ่งคืนชัรอียฺ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ถ้าได้แบ่งช่วงห่างระหว่างพระอาทิตย์ตกดินกับอะซานซุบฮฺออกเป็นสองครึ่ง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ช่วงระหว่างกึ่งกลางเรียกว่า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ครึ่งคืนชัรอียฺ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เป็นช่วงเวลาสุดท้ายของนะมาซอิชาอฺ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และจนถึงเวลานั้นถ้าตั้งใจ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หรือมีอุปสรรคเช่น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ลืมหรือนอนหลับไม่ได้นะมาซมัฆริบและอิชา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ให้นมาซมัฆริบและอิชาอฺ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โดยไม่ต้องเนียตอะดา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หรือเกาะฎอ</w:t>
      </w:r>
      <w:r w:rsidRPr="00AB1D6E">
        <w:rPr>
          <w:cs/>
        </w:rPr>
        <w:t xml:space="preserve"> </w:t>
      </w:r>
    </w:p>
    <w:p w:rsidR="00AB1D6E" w:rsidRPr="00AB1D6E" w:rsidRDefault="00AB1D6E" w:rsidP="00000A18">
      <w:pPr>
        <w:pStyle w:val="Heading1"/>
      </w:pPr>
      <w:bookmarkStart w:id="208" w:name="_Toc380398884"/>
      <w:bookmarkStart w:id="209" w:name="_Toc380401695"/>
      <w:r w:rsidRPr="00AB1D6E">
        <w:rPr>
          <w:rFonts w:hint="cs"/>
          <w:cs/>
        </w:rPr>
        <w:t>เงื่อนไขเกี่ยวกับเวลานะมาซ</w:t>
      </w:r>
      <w:bookmarkEnd w:id="208"/>
      <w:bookmarkEnd w:id="209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000A18">
        <w:rPr>
          <w:rFonts w:hint="cs"/>
          <w:cs/>
        </w:rPr>
        <w:t>นะมาซที่นอกเหนือจากน</w:t>
      </w:r>
      <w:r w:rsidRPr="00AB1D6E">
        <w:rPr>
          <w:rFonts w:hint="cs"/>
          <w:cs/>
        </w:rPr>
        <w:t>มาซวาญิบประจำวันแล้ว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มาซวาญิบอื่นไม่มีเวลาเฉพาะเจาะจง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ทว่าขึ้นอยู่กับเวลา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ซึ่งเวลาจะเป็นสาเหตุทำให้น</w:t>
      </w:r>
      <w:r w:rsidRPr="00AB1D6E">
        <w:rPr>
          <w:rFonts w:hint="cs"/>
          <w:cs/>
        </w:rPr>
        <w:t>มาซเป็นวาญิบ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มาซอายาต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ขึ้นอยู่กับปรากฏการณ์ทางธรรมชาติไม่ว่าจะเป็น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การเกิดแผ่นดินไหว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จันทรุปราคา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สุริยุปราคาหรือเหตุการณ์ที่ไม่คาดฝันอื่น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หรือน</w:t>
      </w:r>
      <w:r w:rsidRPr="00AB1D6E">
        <w:rPr>
          <w:rFonts w:hint="cs"/>
          <w:cs/>
        </w:rPr>
        <w:t>มาซมัยยิตจะเป็นวาญิบเมื่อมีมุอฺมินเสียชีวิตลง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และน</w:t>
      </w:r>
      <w:r w:rsidRPr="00AB1D6E">
        <w:rPr>
          <w:rFonts w:hint="cs"/>
          <w:cs/>
        </w:rPr>
        <w:t>มาซวาญิบอื่นก็เช่นเดียวกัน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t>2. .</w:t>
      </w:r>
      <w:r w:rsidR="00000A18">
        <w:rPr>
          <w:rFonts w:hint="cs"/>
          <w:cs/>
        </w:rPr>
        <w:t>ถ้าน</w:t>
      </w:r>
      <w:r w:rsidRPr="00AB1D6E">
        <w:rPr>
          <w:rFonts w:hint="cs"/>
          <w:cs/>
        </w:rPr>
        <w:t>มาซทั้งหมดทำก่อนเวลา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หรือตั้งใจจะน</w:t>
      </w:r>
      <w:r w:rsidRPr="00AB1D6E">
        <w:rPr>
          <w:rFonts w:hint="cs"/>
          <w:cs/>
        </w:rPr>
        <w:t>มาซก่อนที่จะถึงเวลา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บาฏิล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eastAsia"/>
        </w:rPr>
        <w:t>•</w:t>
      </w:r>
      <w:r w:rsidRPr="00AB1D6E">
        <w:tab/>
      </w:r>
      <w:r w:rsidR="00000A18">
        <w:rPr>
          <w:rFonts w:hint="cs"/>
          <w:cs/>
        </w:rPr>
        <w:t>ถ้าน</w:t>
      </w:r>
      <w:r w:rsidRPr="00AB1D6E">
        <w:rPr>
          <w:rFonts w:hint="cs"/>
          <w:cs/>
        </w:rPr>
        <w:t>มาซในเวลา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วิชาฟิกฮฺเรียกว่า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มาซตรงเวลา</w:t>
      </w:r>
    </w:p>
    <w:p w:rsidR="00AB1D6E" w:rsidRPr="00AB1D6E" w:rsidRDefault="00AB1D6E" w:rsidP="00AB1D6E">
      <w:pPr>
        <w:pStyle w:val="libNormal"/>
      </w:pPr>
      <w:r w:rsidRPr="00AB1D6E">
        <w:rPr>
          <w:rFonts w:hint="eastAsia"/>
        </w:rPr>
        <w:t>•</w:t>
      </w:r>
      <w:r w:rsidRPr="00AB1D6E">
        <w:tab/>
      </w:r>
      <w:r w:rsidR="00000A18">
        <w:rPr>
          <w:rFonts w:hint="cs"/>
          <w:cs/>
        </w:rPr>
        <w:t>ถ้าน</w:t>
      </w:r>
      <w:r w:rsidRPr="00AB1D6E">
        <w:rPr>
          <w:rFonts w:hint="cs"/>
          <w:cs/>
        </w:rPr>
        <w:t>มาซหลังเวลาผ่านไปแล้ว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วิชาฟิกฮฺเรียกว่า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เกาะฎอน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ชดใช้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000A18">
        <w:rPr>
          <w:rFonts w:hint="cs"/>
          <w:cs/>
        </w:rPr>
        <w:t>เป็นมุซตะฮับให้น</w:t>
      </w:r>
      <w:r w:rsidRPr="00AB1D6E">
        <w:rPr>
          <w:rFonts w:hint="cs"/>
          <w:cs/>
        </w:rPr>
        <w:t>มาซตรงเวลาในช่วงเริ่มเข้าเวลา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ยิ่งใกล้เวลาเริ่มต้นน</w:t>
      </w:r>
      <w:r w:rsidR="00000A18" w:rsidRPr="00AB1D6E">
        <w:rPr>
          <w:rFonts w:hint="cs"/>
          <w:cs/>
        </w:rPr>
        <w:t>มาซเท่าใดยิ่งเป็นการดี นอกเสียจากบางกรณีถ้าปล่อยเวลานมาซให้ล่าออกไปจะเป็นการดีกว่า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รอเวลาเพื่อจะน</w:t>
      </w:r>
      <w:r w:rsidRPr="00AB1D6E">
        <w:rPr>
          <w:rFonts w:hint="cs"/>
          <w:cs/>
        </w:rPr>
        <w:t>มาซญะมาอะฮฺ</w:t>
      </w:r>
      <w:r w:rsidRPr="00AB1D6E">
        <w:rPr>
          <w:cs/>
        </w:rPr>
        <w:t xml:space="preserve"> (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มาซรวมกัน</w:t>
      </w:r>
      <w:r w:rsidRPr="00AB1D6E">
        <w:rPr>
          <w:cs/>
        </w:rPr>
        <w:t xml:space="preserve">) </w:t>
      </w:r>
    </w:p>
    <w:p w:rsidR="00AB1D6E" w:rsidRPr="00AB1D6E" w:rsidRDefault="00AB1D6E" w:rsidP="00AB1D6E">
      <w:pPr>
        <w:pStyle w:val="libNormal"/>
      </w:pPr>
      <w:r w:rsidRPr="00AB1D6E">
        <w:t>4.</w:t>
      </w:r>
      <w:r w:rsidR="00000A18">
        <w:rPr>
          <w:rFonts w:hint="cs"/>
          <w:cs/>
        </w:rPr>
        <w:t>กรณีที่เวลาน</w:t>
      </w:r>
      <w:r w:rsidRPr="00AB1D6E">
        <w:rPr>
          <w:rFonts w:hint="cs"/>
          <w:cs/>
        </w:rPr>
        <w:t>มาซเหลือน้อย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ถ้าทำสิ่งที่เป็นมุซตะฮับจ</w:t>
      </w:r>
      <w:r w:rsidR="00000A18">
        <w:rPr>
          <w:rFonts w:hint="cs"/>
          <w:cs/>
        </w:rPr>
        <w:t>ะเป็นสาเหตุทำให้บางส่วนของน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ต้องทำนอกเวลา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ต้องไม่ทำสิ่งที่เป็นมุซตะฮับ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ถ้ากล่าวดุอาอฺกุนูต</w:t>
      </w:r>
      <w:r w:rsidRPr="00AB1D6E">
        <w:rPr>
          <w:cs/>
        </w:rPr>
        <w:t xml:space="preserve"> </w:t>
      </w:r>
      <w:r w:rsidR="00000A18" w:rsidRPr="00AB1D6E">
        <w:rPr>
          <w:rFonts w:hint="cs"/>
          <w:cs/>
        </w:rPr>
        <w:t>จะทำให้เสียเวลา ต้องไม่กล่าว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5.</w:t>
      </w:r>
      <w:r w:rsidR="00000A18">
        <w:rPr>
          <w:rFonts w:hint="cs"/>
          <w:cs/>
        </w:rPr>
        <w:t>ถ้าก่อนเดินทางได้นมาซซุฮริและอัซริ</w:t>
      </w:r>
      <w:r w:rsidRPr="00AB1D6E">
        <w:rPr>
          <w:rFonts w:hint="cs"/>
          <w:cs/>
        </w:rPr>
        <w:t>ตรงเวลา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เมื่อไปถึงยังจุดหม</w:t>
      </w:r>
      <w:r w:rsidR="00000A18">
        <w:rPr>
          <w:rFonts w:hint="cs"/>
          <w:cs/>
        </w:rPr>
        <w:t>ายปลายทางปรากฏว่ายังไม่เข้าเวลา</w:t>
      </w:r>
      <w:r w:rsidRPr="00AB1D6E">
        <w:rPr>
          <w:rFonts w:hint="cs"/>
          <w:cs/>
        </w:rPr>
        <w:t>ะมาซของที่นั่น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</w:t>
      </w:r>
      <w:r w:rsidR="00000A18">
        <w:rPr>
          <w:rFonts w:hint="cs"/>
          <w:cs/>
        </w:rPr>
        <w:t>็นต้องน</w:t>
      </w:r>
      <w:r w:rsidRPr="00AB1D6E">
        <w:rPr>
          <w:rFonts w:hint="cs"/>
          <w:cs/>
        </w:rPr>
        <w:t>มาซใหม่อีกครั้ง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เช่นเดียวกันถ้าไปถึงแล้วเวลาน</w:t>
      </w:r>
      <w:r w:rsidRPr="00AB1D6E">
        <w:rPr>
          <w:rFonts w:hint="cs"/>
          <w:cs/>
        </w:rPr>
        <w:t>มาซยังเหลืออยู่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หลังจากพระอาทิตย์ขึ้น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ซึ่งขณะนั้นยังไม่ได้น</w:t>
      </w:r>
      <w:r w:rsidRPr="00AB1D6E">
        <w:rPr>
          <w:rFonts w:hint="cs"/>
          <w:cs/>
        </w:rPr>
        <w:t>มาซซุบฮฺได้ออกเดินทาง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และไปถึงยังจุดหมายปลายทางอีกที่หนึ่งก่อนที่พระอาทิตย์จะขึ้น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จำเป็นต้องนมาซซุบฮฺโดยเนียตน</w:t>
      </w:r>
      <w:r w:rsidRPr="00AB1D6E">
        <w:rPr>
          <w:rFonts w:hint="cs"/>
          <w:cs/>
        </w:rPr>
        <w:t>มาซในเวลา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ถ้ายังไม่ได้</w:t>
      </w:r>
      <w:r w:rsidR="00000A18">
        <w:rPr>
          <w:rFonts w:hint="cs"/>
          <w:cs/>
        </w:rPr>
        <w:t>นมาซซุฮริ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และอัซริ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หลังจากมัฆริบได้ออกเดินทาง</w:t>
      </w:r>
      <w:r w:rsidRPr="00AB1D6E">
        <w:rPr>
          <w:cs/>
        </w:rPr>
        <w:t xml:space="preserve"> (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มาซของเขาต้องเกาะฎอ</w:t>
      </w:r>
      <w:r w:rsidR="005C5A08" w:rsidRPr="00AB1D6E">
        <w:rPr>
          <w:rFonts w:hint="cs"/>
          <w:cs/>
        </w:rPr>
        <w:t>) แต่เมื่อขึ้นเครื่องบินขึ้นไปได้สักระยะหนึ่งได้เห็นพระอาทิตย</w:t>
      </w:r>
      <w:r w:rsidR="005C5A08" w:rsidRPr="00AB1D6E">
        <w:rPr>
          <w:cs/>
        </w:rPr>
        <w:t>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ต้องน</w:t>
      </w:r>
      <w:r w:rsidRPr="00AB1D6E">
        <w:rPr>
          <w:rFonts w:hint="cs"/>
          <w:cs/>
        </w:rPr>
        <w:t>มาซในเครื่องบินก่อนที่เวลาจะหมด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โดยเนียตน</w:t>
      </w:r>
      <w:r w:rsidRPr="00AB1D6E">
        <w:rPr>
          <w:rFonts w:hint="cs"/>
          <w:cs/>
        </w:rPr>
        <w:t>มาซในเวลา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ถึงแม้ว่าเวลาน</w:t>
      </w:r>
      <w:r w:rsidRPr="00AB1D6E">
        <w:rPr>
          <w:rFonts w:hint="cs"/>
          <w:cs/>
        </w:rPr>
        <w:t>มาซจะเหลือแค่เพียงเราะกะอัตเดียวก็ตาม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t>8.</w:t>
      </w:r>
      <w:r w:rsidRPr="00AB1D6E">
        <w:rPr>
          <w:rFonts w:hint="cs"/>
          <w:cs/>
        </w:rPr>
        <w:t>ขณะ</w:t>
      </w:r>
      <w:r w:rsidR="00000A18">
        <w:rPr>
          <w:rFonts w:hint="cs"/>
          <w:cs/>
        </w:rPr>
        <w:t>ที่ออกเดินทางยังไม่เข้าเวลาน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เครื่องบินออกก่อนอะซานซุบฮฺเล็กน้อย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แต่ขณะที่อยู่ในเครื่องบินได้เวลานมาซพอดีและกำลังจะหมดไป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หมายจะไปถึงจุดหมายปลายทางหลังพระอาทิตย์ขึ้น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ต้องน</w:t>
      </w:r>
      <w:r w:rsidRPr="00AB1D6E">
        <w:rPr>
          <w:rFonts w:hint="cs"/>
          <w:cs/>
        </w:rPr>
        <w:t>มาซในเครื่องบิน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000A18">
      <w:pPr>
        <w:pStyle w:val="Heading1"/>
      </w:pPr>
      <w:bookmarkStart w:id="210" w:name="_Toc380398885"/>
      <w:bookmarkStart w:id="211" w:name="_Toc380401696"/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กิบละฮฺ</w:t>
      </w:r>
      <w:bookmarkEnd w:id="210"/>
      <w:bookmarkEnd w:id="211"/>
    </w:p>
    <w:p w:rsidR="00AB1D6E" w:rsidRPr="00AB1D6E" w:rsidRDefault="00AB1D6E" w:rsidP="005C5A08">
      <w:pPr>
        <w:pStyle w:val="libNormal"/>
      </w:pPr>
      <w:r w:rsidRPr="00AB1D6E">
        <w:rPr>
          <w:rFonts w:hint="cs"/>
          <w:cs/>
        </w:rPr>
        <w:t>แน่นอนเราย่อมมองเห็นเจ้าแหงนหน้าขึ้นไปในฟากฟ้า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ขอยืนยันว่า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เราจักผินเจ้ากลับมาสู่กิบละฮฺเดิมที่เจ้าพึงพอใจอย่างแน่นอน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เจ้าจงผินหน้าของเจ้าไปทางมัสยิดอัลฮะรอม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กะอฺบะฮฺ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เถิด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และไม่ว่าสูเจ้าจะอยู่แห่งหนใด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สูเจ้าจงหันหน้าไปทางทิศนั้น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บะเกาะเราะฮฺ</w:t>
      </w:r>
      <w:r w:rsidRPr="00AB1D6E">
        <w:rPr>
          <w:cs/>
        </w:rPr>
        <w:t>/</w:t>
      </w:r>
      <w:r w:rsidRPr="00AB1D6E">
        <w:t>144)</w:t>
      </w:r>
    </w:p>
    <w:p w:rsidR="00AB1D6E" w:rsidRPr="00AB1D6E" w:rsidRDefault="00AB1D6E" w:rsidP="00000A18">
      <w:pPr>
        <w:pStyle w:val="Heading2"/>
      </w:pPr>
      <w:bookmarkStart w:id="212" w:name="_Toc380398886"/>
      <w:bookmarkStart w:id="213" w:name="_Toc380401697"/>
      <w:r w:rsidRPr="00AB1D6E">
        <w:rPr>
          <w:rFonts w:hint="cs"/>
          <w:cs/>
        </w:rPr>
        <w:t>กิบละฮฺ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และกฎเกณฑ์ต่างๆ</w:t>
      </w:r>
      <w:bookmarkEnd w:id="212"/>
      <w:bookmarkEnd w:id="213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บัยตุลลอฮฺ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เป็นวิหารที่ตั้งอยู่ในมัสญิด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ณ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เมืองมัก</w:t>
      </w:r>
      <w:r w:rsidRPr="00AB1D6E">
        <w:rPr>
          <w:cs/>
        </w:rPr>
        <w:t>-</w:t>
      </w:r>
      <w:r w:rsidRPr="00AB1D6E">
        <w:rPr>
          <w:rFonts w:hint="cs"/>
          <w:cs/>
        </w:rPr>
        <w:t>กะฮฺ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หรือที่เรียกว่า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กิบละฮฺ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เป็นวาญิ</w:t>
      </w:r>
      <w:r w:rsidR="00000A18">
        <w:rPr>
          <w:rFonts w:hint="cs"/>
          <w:cs/>
        </w:rPr>
        <w:t>บสำหรับบรรดามุสลิมทั้งหลายเวลาน</w:t>
      </w:r>
      <w:r w:rsidRPr="00AB1D6E">
        <w:rPr>
          <w:rFonts w:hint="cs"/>
          <w:cs/>
        </w:rPr>
        <w:t>มาซต้องหันหน้าไปสู่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นอกจากนั้นแล้วการฝังศพ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และการเชือดสัตว์ก็ต้องหันหน้าไปสู่กิบละฮฺเช่นกัน</w:t>
      </w:r>
      <w:r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ผู้ที่ไม่ได้อยู่ในมักกะฮฺและอยู่ห่างไกลออกไป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ถ้าน</w:t>
      </w:r>
      <w:r w:rsidRPr="00AB1D6E">
        <w:rPr>
          <w:rFonts w:hint="cs"/>
          <w:cs/>
        </w:rPr>
        <w:t>มาซโดยหันหน้าในลักษณะที่สามารถกล่าวได้ว่า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หันหน้าไปทางกิบละฮฺ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แนวทางพิสูจน์กิบละฮฺ</w:t>
      </w:r>
    </w:p>
    <w:p w:rsidR="00AB1D6E" w:rsidRPr="00AB1D6E" w:rsidRDefault="00AB1D6E" w:rsidP="00AB1D6E">
      <w:pPr>
        <w:pStyle w:val="libNormal"/>
      </w:pPr>
      <w:r w:rsidRPr="00AB1D6E">
        <w:tab/>
        <w:t>1.</w:t>
      </w:r>
      <w:r w:rsidRPr="00AB1D6E">
        <w:rPr>
          <w:rFonts w:hint="cs"/>
          <w:cs/>
        </w:rPr>
        <w:t>มั่นใจตัวเอง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หมายถึงรู้แน่นอนว่ากิบละฮฺอยู่ทางไหน</w:t>
      </w:r>
    </w:p>
    <w:p w:rsidR="00AB1D6E" w:rsidRPr="00AB1D6E" w:rsidRDefault="00AB1D6E" w:rsidP="00AB1D6E">
      <w:pPr>
        <w:pStyle w:val="libNormal"/>
      </w:pPr>
      <w:r w:rsidRPr="00AB1D6E">
        <w:tab/>
        <w:t>2.</w:t>
      </w:r>
      <w:r w:rsidRPr="00AB1D6E">
        <w:rPr>
          <w:rFonts w:hint="cs"/>
          <w:cs/>
        </w:rPr>
        <w:t>ผู้อาดิล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คนได้ยืนยัน</w:t>
      </w:r>
    </w:p>
    <w:p w:rsidR="00AB1D6E" w:rsidRPr="00AB1D6E" w:rsidRDefault="00AB1D6E" w:rsidP="00AB1D6E">
      <w:pPr>
        <w:pStyle w:val="libNormal"/>
      </w:pPr>
      <w:r w:rsidRPr="00AB1D6E">
        <w:tab/>
        <w:t>3.</w:t>
      </w:r>
      <w:r w:rsidRPr="00AB1D6E">
        <w:rPr>
          <w:rFonts w:hint="cs"/>
          <w:cs/>
        </w:rPr>
        <w:t>บุคคลที่ได้ค้นหากิบละฮฺโดยอาศัยหลักวิชาการ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ได้บอกกล่าวด้วยความมั่นใจ</w:t>
      </w:r>
    </w:p>
    <w:p w:rsidR="00AB1D6E" w:rsidRPr="00AB1D6E" w:rsidRDefault="00AB1D6E" w:rsidP="00AB1D6E">
      <w:pPr>
        <w:pStyle w:val="libNormal"/>
      </w:pPr>
      <w:r w:rsidRPr="00AB1D6E">
        <w:tab/>
        <w:t>4.</w:t>
      </w:r>
      <w:r w:rsidRPr="00AB1D6E">
        <w:rPr>
          <w:rFonts w:hint="cs"/>
          <w:cs/>
        </w:rPr>
        <w:t>ดูจากช่องมิฮฺรอบในมัสญิด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หรือดูจากหลุมฝังศพของมุสลิม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หน้าที่ของบุคคลที่ไม่รู้ทิศกิบละฮฺ</w:t>
      </w:r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ถ้าหลังจากได้พยายามค้นหากิบละฮฺแล้วแต่ไม่ประสบความสำเร็จ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ให้น</w:t>
      </w:r>
      <w:r w:rsidRPr="00AB1D6E">
        <w:rPr>
          <w:rFonts w:hint="cs"/>
          <w:cs/>
        </w:rPr>
        <w:t>มาซโดยหันหน้าไปทางทิศใดก็ได้ที่คิดว่าหน้าจะเป็นกิบละฮฺ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แต่ถ้าไม่พบอีก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และยังพอมีเวลาเหลือ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</w:t>
      </w:r>
      <w:r w:rsidR="00000A18">
        <w:rPr>
          <w:rFonts w:hint="cs"/>
          <w:cs/>
        </w:rPr>
        <w:t>ห้น</w:t>
      </w:r>
      <w:r w:rsidRPr="00AB1D6E">
        <w:rPr>
          <w:rFonts w:hint="cs"/>
          <w:cs/>
        </w:rPr>
        <w:t>มาซโดยหันหน้าไปทั้งสี่ทิศ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แต่ถ้าไม่มีเวลาพอที่จะทำเช่นนั้น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ให้น</w:t>
      </w:r>
      <w:r w:rsidRPr="00AB1D6E">
        <w:rPr>
          <w:rFonts w:hint="cs"/>
          <w:cs/>
        </w:rPr>
        <w:t>มาซแค่สามทิศ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หรือสองทิศ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หรือนึ่งทิศตามลำดับ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หลังจากนั้นเป็นไปได้ว่าอาจจะเกิดกรณีดังต่อไปนี้</w:t>
      </w:r>
      <w:r w:rsidRPr="00AB1D6E">
        <w:rPr>
          <w:cs/>
        </w:rPr>
        <w:t xml:space="preserve">  </w:t>
      </w:r>
    </w:p>
    <w:p w:rsidR="00AB1D6E" w:rsidRPr="005C5A08" w:rsidRDefault="005C5A08" w:rsidP="005C5A08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  <w:r w:rsidR="00AB1D6E" w:rsidRPr="00AB1D6E">
        <w:rPr>
          <w:rtl/>
          <w:cs/>
        </w:rPr>
        <w:lastRenderedPageBreak/>
        <w:t xml:space="preserve"> </w:t>
      </w:r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เขาไม่อาจรับรู้ได้ว่า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กิบละฮฺอยู่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ณ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ทิศใด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มาซที่ทำแล้วถือว่าเพียงพอ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หลังจากนั้นรู้ว่า</w:t>
      </w:r>
      <w:r w:rsidR="00000A18">
        <w:rPr>
          <w:rFonts w:hint="cs"/>
          <w:cs/>
        </w:rPr>
        <w:t>ได้น</w:t>
      </w:r>
      <w:r w:rsidRPr="00AB1D6E">
        <w:rPr>
          <w:rFonts w:hint="cs"/>
          <w:cs/>
        </w:rPr>
        <w:t>มาซโดยหันหน้าไปทางกิบละฮฺ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นะมาซถูกต้อง</w:t>
      </w:r>
    </w:p>
    <w:p w:rsidR="00AB1D6E" w:rsidRPr="00AB1D6E" w:rsidRDefault="00AB1D6E" w:rsidP="00AB1D6E">
      <w:pPr>
        <w:pStyle w:val="libNormal"/>
      </w:pPr>
      <w:r w:rsidRPr="00AB1D6E">
        <w:t>3.</w:t>
      </w:r>
      <w:r w:rsidR="00000A18">
        <w:rPr>
          <w:rFonts w:hint="cs"/>
          <w:cs/>
        </w:rPr>
        <w:t>หลังจากนนมาซรู้ว่าได้น</w:t>
      </w:r>
      <w:r w:rsidRPr="00AB1D6E">
        <w:rPr>
          <w:rFonts w:hint="cs"/>
          <w:cs/>
        </w:rPr>
        <w:t>มาซโดยหันหลัง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หรือหันไปทางขวา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หรือทางซ้ายของกิบละฮฺ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ถ้ารู้ในขณะที่ยังมีเวลาเหลือ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ต้องน</w:t>
      </w:r>
      <w:r w:rsidRPr="00AB1D6E">
        <w:rPr>
          <w:rFonts w:hint="cs"/>
          <w:cs/>
        </w:rPr>
        <w:t>มาซใหม่อีกครั้ง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แต่ถ้ารู้หลังจากเวลาน</w:t>
      </w:r>
      <w:r w:rsidRPr="00AB1D6E">
        <w:rPr>
          <w:rFonts w:hint="cs"/>
          <w:cs/>
        </w:rPr>
        <w:t>มาซได้ผ่านไปแล้ว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มาซถูกต้อง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แต่อิฮฺติยาฏมุซตะฮับให้เกาะฎอน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>4.</w:t>
      </w:r>
      <w:r w:rsidR="00000A18">
        <w:rPr>
          <w:rFonts w:hint="cs"/>
          <w:cs/>
        </w:rPr>
        <w:t>หลังจากน</w:t>
      </w:r>
      <w:r w:rsidRPr="00AB1D6E">
        <w:rPr>
          <w:rFonts w:hint="cs"/>
          <w:cs/>
        </w:rPr>
        <w:t>มาซรู้ว่าได้หันผิด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แต่ไม่ถึงขั้นที่ว่าได้หันออกไปทางขวา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หรือทางซ้ายของกิบละฮฺ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มาซถูกต้อง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หมายเหตุ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มาซโดยหันทั้งสี่ทิศนั้น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แน่นอนต้องมีทิศหนึ่งที่หันตรงกิบละฮฺ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หรือเบี่ยงเบนออกจากกิบละฮฺเล็กน้อย</w:t>
      </w:r>
    </w:p>
    <w:p w:rsidR="00AB1D6E" w:rsidRPr="00AB1D6E" w:rsidRDefault="00000A18" w:rsidP="00AB1D6E">
      <w:pPr>
        <w:pStyle w:val="libNormal"/>
      </w:pPr>
      <w:r>
        <w:rPr>
          <w:rFonts w:hint="cs"/>
          <w:cs/>
        </w:rPr>
        <w:t>ถ้าน</w:t>
      </w:r>
      <w:r w:rsidR="00AB1D6E" w:rsidRPr="00AB1D6E">
        <w:rPr>
          <w:rFonts w:hint="cs"/>
          <w:cs/>
        </w:rPr>
        <w:t>มาซโดยหันไปสามหรือสองทิศ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ถ้าทิศหนึ่งตรงกับกิบละฮฺ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หรือเบี่ยงเบนออกจากกิบละฮฺเล็น้อย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ถือว่าเพียงพอ</w:t>
      </w:r>
    </w:p>
    <w:p w:rsidR="00AB1D6E" w:rsidRPr="00AB1D6E" w:rsidRDefault="00AB1D6E" w:rsidP="00000A18">
      <w:pPr>
        <w:pStyle w:val="Heading1"/>
      </w:pPr>
      <w:bookmarkStart w:id="214" w:name="_Toc380398887"/>
      <w:bookmarkStart w:id="215" w:name="_Toc380401698"/>
      <w:r w:rsidRPr="00AB1D6E">
        <w:rPr>
          <w:rFonts w:hint="cs"/>
          <w:cs/>
        </w:rPr>
        <w:t>เสื้อผ้าของผู้นะมาซ</w:t>
      </w:r>
      <w:bookmarkEnd w:id="214"/>
      <w:bookmarkEnd w:id="215"/>
    </w:p>
    <w:p w:rsidR="00AB1D6E" w:rsidRPr="00AB1D6E" w:rsidRDefault="00000A18" w:rsidP="00AB1D6E">
      <w:pPr>
        <w:pStyle w:val="libNormal"/>
      </w:pPr>
      <w:r>
        <w:rPr>
          <w:rFonts w:hint="cs"/>
          <w:cs/>
        </w:rPr>
        <w:t>หนึ่งในปัญหาสำคัญก่อนเริ่มน</w:t>
      </w:r>
      <w:r w:rsidR="00AB1D6E" w:rsidRPr="00AB1D6E">
        <w:rPr>
          <w:rFonts w:hint="cs"/>
          <w:cs/>
        </w:rPr>
        <w:t>มาซ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ที่จำเป็นต้องกล่าวถึงคือ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เสื้อผ้าและเงื่อนไข</w:t>
      </w:r>
    </w:p>
    <w:p w:rsidR="00AB1D6E" w:rsidRPr="00AB1D6E" w:rsidRDefault="00AB1D6E" w:rsidP="00000A18">
      <w:pPr>
        <w:pStyle w:val="Heading2"/>
      </w:pPr>
      <w:bookmarkStart w:id="216" w:name="_Toc380398888"/>
      <w:bookmarkStart w:id="217" w:name="_Toc380401699"/>
      <w:r w:rsidRPr="00AB1D6E">
        <w:rPr>
          <w:rFonts w:hint="cs"/>
          <w:cs/>
        </w:rPr>
        <w:t>ขนาดที่ต้องปกปิด</w:t>
      </w:r>
      <w:bookmarkEnd w:id="216"/>
      <w:bookmarkEnd w:id="217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ถ้าเป็นชายต้องปกปิดอวัยวะพึงสงวน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และเป็นการดีให้ปิดตั้งแต่สะดือจนถึงหัวเข่า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ถ้าเป็นหญิงต้องปกปิดทั้งร่างกาย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ยกเว้นบางส่วน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tab/>
      </w:r>
      <w:r w:rsidRPr="00AB1D6E">
        <w:rPr>
          <w:rFonts w:hint="cs"/>
          <w:cs/>
        </w:rPr>
        <w:t>ใบหน้า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เฉพาะส่วนที่ล้างทำวุฎูอฺ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tab/>
      </w:r>
      <w:r w:rsidRPr="00AB1D6E">
        <w:rPr>
          <w:rFonts w:hint="cs"/>
          <w:cs/>
        </w:rPr>
        <w:t>มือทั้งสองจนถึงข้อมือ</w:t>
      </w:r>
    </w:p>
    <w:p w:rsidR="005C5A08" w:rsidRDefault="00AB1D6E" w:rsidP="00AB1D6E">
      <w:pPr>
        <w:pStyle w:val="libNormal"/>
        <w:rPr>
          <w:cs/>
        </w:rPr>
      </w:pPr>
      <w:r w:rsidRPr="00AB1D6E">
        <w:t>3.</w:t>
      </w:r>
      <w:r w:rsidRPr="00AB1D6E">
        <w:tab/>
      </w:r>
      <w:r w:rsidRPr="00AB1D6E">
        <w:rPr>
          <w:rFonts w:hint="cs"/>
          <w:cs/>
        </w:rPr>
        <w:t>เท้าทั้งสองจนถึงข้อเท้า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การปกปิดมือ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และใบ</w:t>
      </w:r>
      <w:r w:rsidR="00000A18">
        <w:rPr>
          <w:rFonts w:hint="cs"/>
          <w:cs/>
        </w:rPr>
        <w:t>หน้าของผู้หญิงให้มิดชิดนอกเวลาน</w:t>
      </w:r>
      <w:r w:rsidRPr="00AB1D6E">
        <w:rPr>
          <w:rFonts w:hint="cs"/>
          <w:cs/>
        </w:rPr>
        <w:t>มาซดังที่กล่าวไปแล้ว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ในน</w:t>
      </w:r>
      <w:r w:rsidRPr="00AB1D6E">
        <w:rPr>
          <w:rFonts w:hint="cs"/>
          <w:cs/>
        </w:rPr>
        <w:t>มาซไม่เป็นวาญิบ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ถึงแม้ว่าจะปิดให้มิดชิดเช่นนั้นไม่เป็นไรก็ตาม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4.</w:t>
      </w:r>
      <w:r w:rsidR="00000A18">
        <w:rPr>
          <w:rFonts w:hint="cs"/>
          <w:cs/>
        </w:rPr>
        <w:t>เสื้อผ้าที่สวมใส่น</w:t>
      </w:r>
      <w:r w:rsidRPr="00AB1D6E">
        <w:rPr>
          <w:rFonts w:hint="cs"/>
          <w:cs/>
        </w:rPr>
        <w:t>มาซต้องอยู่มีเงื่อนไขดังนี้</w:t>
      </w:r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tab/>
      </w:r>
      <w:r w:rsidRPr="00AB1D6E">
        <w:rPr>
          <w:rFonts w:hint="cs"/>
          <w:cs/>
        </w:rPr>
        <w:t>ต้องสะอาดปราศจากนะยิซ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tab/>
      </w:r>
      <w:r w:rsidRPr="00AB1D6E">
        <w:rPr>
          <w:rFonts w:hint="cs"/>
          <w:cs/>
        </w:rPr>
        <w:t>ต้องได้รับอนุญาต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ไม่ใช่ขโมยมา</w:t>
      </w:r>
    </w:p>
    <w:p w:rsidR="00AB1D6E" w:rsidRPr="00AB1D6E" w:rsidRDefault="00AB1D6E" w:rsidP="00AB1D6E">
      <w:pPr>
        <w:pStyle w:val="libNormal"/>
      </w:pPr>
      <w:r w:rsidRPr="00AB1D6E">
        <w:t>3.</w:t>
      </w:r>
      <w:r w:rsidRPr="00AB1D6E">
        <w:tab/>
      </w:r>
      <w:r w:rsidRPr="00AB1D6E">
        <w:rPr>
          <w:rFonts w:hint="cs"/>
          <w:cs/>
        </w:rPr>
        <w:t>ต้องไม่ทำมาจากซากสัตว์ที่ตายโดยมิได้เชือดตามศาสนบัญญติ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ถึงแม้ว่าจะเป็นหมวกหรือเข็มขัดก็ตาม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tab/>
      </w:r>
      <w:r w:rsidRPr="00AB1D6E">
        <w:rPr>
          <w:rFonts w:hint="cs"/>
          <w:cs/>
        </w:rPr>
        <w:t>ต้องไม่ทำมาจากสัตว์ที่เนื้อฮะรอม</w:t>
      </w:r>
      <w:r w:rsidRPr="00AB1D6E">
        <w:rPr>
          <w:cs/>
        </w:rPr>
        <w:t xml:space="preserve"> </w:t>
      </w:r>
      <w:r w:rsidR="00000A18" w:rsidRPr="00AB1D6E">
        <w:rPr>
          <w:rFonts w:hint="cs"/>
          <w:cs/>
        </w:rPr>
        <w:t>เช่นทำจากหนังเสือ งู หมู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ที่อยู่ในประเภทเดียวกัน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tab/>
      </w:r>
      <w:r w:rsidR="00000A18">
        <w:rPr>
          <w:rFonts w:hint="cs"/>
          <w:cs/>
        </w:rPr>
        <w:t>ถ้าผู้น</w:t>
      </w:r>
      <w:r w:rsidRPr="00AB1D6E">
        <w:rPr>
          <w:rFonts w:hint="cs"/>
          <w:cs/>
        </w:rPr>
        <w:t>มาซเป็นชาย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เสื้อผ้าต้องไม่ใช่ผ้าตาดทอง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หรือผ้าไหมบริสุทธิ์</w:t>
      </w:r>
    </w:p>
    <w:p w:rsidR="00AB1D6E" w:rsidRPr="00AB1D6E" w:rsidRDefault="00AB1D6E" w:rsidP="00AB1D6E">
      <w:pPr>
        <w:pStyle w:val="libNormal"/>
      </w:pPr>
      <w:r w:rsidRPr="00AB1D6E">
        <w:t>6.</w:t>
      </w:r>
      <w:r w:rsidRPr="00AB1D6E">
        <w:tab/>
      </w:r>
      <w:r w:rsidR="00000A18">
        <w:rPr>
          <w:rFonts w:hint="cs"/>
          <w:cs/>
        </w:rPr>
        <w:t>เสื้อผ้าของผู้น</w:t>
      </w:r>
      <w:r w:rsidRPr="00AB1D6E">
        <w:rPr>
          <w:rFonts w:hint="cs"/>
          <w:cs/>
        </w:rPr>
        <w:t>มาซทำมาจากอวัยวะของสัตว์ที่เนื้อฮะรอม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ถึงแม้ว่าจะเป็นอวัยวะที่ไม่มีชีวิต</w:t>
      </w:r>
      <w:r w:rsidRPr="00AB1D6E">
        <w:rPr>
          <w:cs/>
        </w:rPr>
        <w:t xml:space="preserve"> </w:t>
      </w:r>
      <w:r w:rsidR="00000A18" w:rsidRPr="00AB1D6E">
        <w:rPr>
          <w:rFonts w:hint="cs"/>
          <w:cs/>
        </w:rPr>
        <w:t>เช่น ขน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ผม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ถ้าน</w:t>
      </w:r>
      <w:r w:rsidRPr="00AB1D6E">
        <w:rPr>
          <w:rFonts w:hint="cs"/>
          <w:cs/>
        </w:rPr>
        <w:t>มาซกับเสื้อผ้าดังกล่าวบาฏิล</w:t>
      </w:r>
    </w:p>
    <w:p w:rsidR="00AB1D6E" w:rsidRPr="00AB1D6E" w:rsidRDefault="00AB1D6E" w:rsidP="00000A18">
      <w:pPr>
        <w:pStyle w:val="libNormal"/>
      </w:pPr>
      <w:r w:rsidRPr="00AB1D6E">
        <w:t>7.</w:t>
      </w:r>
      <w:r w:rsidRPr="00AB1D6E">
        <w:tab/>
      </w:r>
      <w:r w:rsidR="00000A18">
        <w:rPr>
          <w:rFonts w:hint="cs"/>
          <w:cs/>
        </w:rPr>
        <w:t>นอกจากเสื้อผ้าของผู้น</w:t>
      </w:r>
      <w:r w:rsidRPr="00AB1D6E">
        <w:rPr>
          <w:rFonts w:hint="cs"/>
          <w:cs/>
        </w:rPr>
        <w:t>มาซแล้ว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ต้องไม่สวมใส่ข้าวของเครื่องใช้อื่น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ที่ทำมาจากสัตว์ที่เนื้อฮะรอม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ถ้าสายนาฬิกาข้อมือ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เข็มขัด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กระดุมและอื่น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ทำมาจากสัตว์ที่เนื้อฮะรอม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000A18">
      <w:pPr>
        <w:pStyle w:val="libNormal"/>
      </w:pPr>
      <w:r w:rsidRPr="00AB1D6E">
        <w:t>8.</w:t>
      </w:r>
      <w:r w:rsidRPr="00AB1D6E">
        <w:tab/>
      </w:r>
      <w:r w:rsidRPr="00AB1D6E">
        <w:rPr>
          <w:rFonts w:hint="cs"/>
          <w:cs/>
        </w:rPr>
        <w:t>ถ้าใส่เสื้อผ้าที่ทำมาจากขน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หรือผมของสัตว์ที่เนื้อฮะลาล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เนื่องจากไม่เป็นนะ</w:t>
      </w:r>
      <w:r w:rsidR="00000A18">
        <w:rPr>
          <w:rFonts w:hint="cs"/>
          <w:cs/>
        </w:rPr>
        <w:t>ญิ</w:t>
      </w:r>
      <w:r w:rsidRPr="00AB1D6E">
        <w:rPr>
          <w:rFonts w:hint="cs"/>
          <w:cs/>
        </w:rPr>
        <w:t>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ไม่ใช่อวัยวะส่วนที่มีชีวิตของซากสัตว์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และไม่ใช่สัตว์ที่เนื้อฮะรอม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9.</w:t>
      </w:r>
      <w:r w:rsidRPr="00AB1D6E">
        <w:tab/>
      </w:r>
      <w:r w:rsidRPr="00AB1D6E">
        <w:rPr>
          <w:rFonts w:hint="cs"/>
          <w:cs/>
        </w:rPr>
        <w:t>เสื้อผ้าที่นำเข้ามาจากประเทศที่ไม่ใช่มุสลิม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ถ้าทำมาจากอวัยวะส่วนที่มีชีวิตของสัตว์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และนมาซกับเสื้อผ้านั้นน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เว้นเสียแต่ได้เชือดตามหลักการอิสลาม</w:t>
      </w:r>
    </w:p>
    <w:p w:rsidR="005C5A08" w:rsidRDefault="00AB1D6E" w:rsidP="00AB1D6E">
      <w:pPr>
        <w:pStyle w:val="libNormal"/>
        <w:rPr>
          <w:cs/>
        </w:rPr>
      </w:pPr>
      <w:r w:rsidRPr="00AB1D6E">
        <w:t>10.</w:t>
      </w:r>
      <w:r w:rsidRPr="00AB1D6E">
        <w:tab/>
      </w:r>
      <w:r w:rsidRPr="00AB1D6E">
        <w:rPr>
          <w:rFonts w:hint="cs"/>
          <w:cs/>
        </w:rPr>
        <w:t>หากส่วนหนึ่งของเสื้อผ้าแม้ว่าจะเป็นส่วนที่เล็กที่สุด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ทำมาจากซากสัตว์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ถ้าน</w:t>
      </w:r>
      <w:r w:rsidRPr="00AB1D6E">
        <w:rPr>
          <w:rFonts w:hint="cs"/>
          <w:cs/>
        </w:rPr>
        <w:t>มาซกับเสื้อนั้น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11.</w:t>
      </w:r>
      <w:r w:rsidRPr="00AB1D6E">
        <w:tab/>
        <w:t>.</w:t>
      </w:r>
      <w:r w:rsidRPr="00AB1D6E">
        <w:rPr>
          <w:rFonts w:hint="cs"/>
          <w:cs/>
        </w:rPr>
        <w:t>ข้าวของเครื่องใช้ที่ทำมาจากอวัยวะส่วนที่มีชีวิตของซากสัตว์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แม้ว่าจะไม่ใช่เสื้อผ้า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อิฮฺติยาฏวาญิบต้องไม่ใส่ทำ</w:t>
      </w:r>
      <w:r w:rsidR="005C5A08">
        <w:rPr>
          <w:rFonts w:hint="cs"/>
          <w:cs/>
        </w:rPr>
        <w:t>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12.</w:t>
      </w:r>
      <w:r w:rsidRPr="00AB1D6E">
        <w:tab/>
      </w:r>
      <w:r w:rsidRPr="00AB1D6E">
        <w:rPr>
          <w:rFonts w:hint="cs"/>
          <w:cs/>
        </w:rPr>
        <w:t>ถ้าสงสัยว่าเสื้อผ้าทำมาจากสัตว์ที่เนื้อฮะลาลหรือฮะรอม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มาจากประเทศมุสลิม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หรือไม่ใช่มุสลิม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และน</w:t>
      </w:r>
      <w:r w:rsidRPr="00AB1D6E">
        <w:rPr>
          <w:rFonts w:hint="cs"/>
          <w:cs/>
        </w:rPr>
        <w:t>มาซกับเสื้อผ้านั้นไม่เป็นไร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13.</w:t>
      </w:r>
      <w:r w:rsidRPr="00AB1D6E">
        <w:tab/>
      </w:r>
      <w:r w:rsidR="005C5A08">
        <w:rPr>
          <w:rFonts w:hint="cs"/>
          <w:cs/>
        </w:rPr>
        <w:t>ถ้าน</w:t>
      </w:r>
      <w:r w:rsidRPr="00AB1D6E">
        <w:rPr>
          <w:rFonts w:hint="cs"/>
          <w:cs/>
        </w:rPr>
        <w:t>มาซกับเสื้อผ้าที่ทำมาจากอวัยวะของสัตว์ที่เนื้อฮะรอม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เนื่องลืมหลังจากนั้นนึกได้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เป็นอิฮฺติยาฏวาญิบ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ให้ทำน</w:t>
      </w:r>
      <w:r w:rsidRPr="00AB1D6E">
        <w:rPr>
          <w:rFonts w:hint="cs"/>
          <w:cs/>
        </w:rPr>
        <w:t>มาซใหม่อีกครั้ง</w:t>
      </w:r>
      <w:r w:rsidRPr="00AB1D6E">
        <w:rPr>
          <w:cs/>
        </w:rPr>
        <w:t xml:space="preserve"> </w:t>
      </w:r>
    </w:p>
    <w:p w:rsidR="00000A18" w:rsidRDefault="00AB1D6E" w:rsidP="005C5A08">
      <w:pPr>
        <w:pStyle w:val="libNormal"/>
        <w:rPr>
          <w:cs/>
        </w:rPr>
      </w:pPr>
      <w:r w:rsidRPr="00AB1D6E">
        <w:tab/>
      </w:r>
      <w:r w:rsidRPr="00AB1D6E">
        <w:rPr>
          <w:rFonts w:hint="cs"/>
          <w:cs/>
        </w:rPr>
        <w:t>และนอกจากเสื้อผ้าแล้ว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ร่างกายของผู้น</w:t>
      </w:r>
      <w:r w:rsidRPr="00AB1D6E">
        <w:rPr>
          <w:rFonts w:hint="cs"/>
          <w:cs/>
        </w:rPr>
        <w:t>มาซต้องสะอาดปราศจากนะ</w:t>
      </w:r>
      <w:r w:rsidR="005C5A08">
        <w:rPr>
          <w:rFonts w:hint="cs"/>
          <w:cs/>
        </w:rPr>
        <w:t>ญิ</w:t>
      </w:r>
      <w:r w:rsidRPr="00AB1D6E">
        <w:rPr>
          <w:rFonts w:hint="cs"/>
          <w:cs/>
        </w:rPr>
        <w:t>ซ</w:t>
      </w:r>
    </w:p>
    <w:p w:rsidR="00AB1D6E" w:rsidRPr="00AB1D6E" w:rsidRDefault="00AB1D6E" w:rsidP="00AB1D6E">
      <w:pPr>
        <w:pStyle w:val="libNormal"/>
      </w:pPr>
    </w:p>
    <w:p w:rsidR="00AB1D6E" w:rsidRPr="00AB1D6E" w:rsidRDefault="00000A18" w:rsidP="00000A18">
      <w:pPr>
        <w:pStyle w:val="Heading2"/>
      </w:pPr>
      <w:bookmarkStart w:id="218" w:name="_Toc380398889"/>
      <w:bookmarkStart w:id="219" w:name="_Toc380401700"/>
      <w:r>
        <w:rPr>
          <w:rFonts w:hint="cs"/>
          <w:cs/>
        </w:rPr>
        <w:t>สภาพดังต่อไปนี้น</w:t>
      </w:r>
      <w:r w:rsidR="00AB1D6E" w:rsidRPr="00AB1D6E">
        <w:rPr>
          <w:rFonts w:hint="cs"/>
          <w:cs/>
        </w:rPr>
        <w:t>มาซด้วยร่างกาย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และเสื้อผ้าเปื้อนนะ</w:t>
      </w:r>
      <w:r>
        <w:rPr>
          <w:rFonts w:hint="cs"/>
          <w:cs/>
        </w:rPr>
        <w:t>ญิ</w:t>
      </w:r>
      <w:r w:rsidR="00AB1D6E" w:rsidRPr="00AB1D6E">
        <w:rPr>
          <w:rFonts w:hint="cs"/>
          <w:cs/>
        </w:rPr>
        <w:t>ซ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บาฏิล</w:t>
      </w:r>
      <w:bookmarkEnd w:id="218"/>
      <w:bookmarkEnd w:id="219"/>
    </w:p>
    <w:p w:rsidR="00AB1D6E" w:rsidRPr="00AB1D6E" w:rsidRDefault="00AB1D6E" w:rsidP="00000A18">
      <w:pPr>
        <w:pStyle w:val="libNormal"/>
      </w:pPr>
      <w:r w:rsidRPr="00AB1D6E">
        <w:t>1.</w:t>
      </w:r>
      <w:r w:rsidRPr="00AB1D6E">
        <w:rPr>
          <w:rFonts w:hint="cs"/>
          <w:cs/>
        </w:rPr>
        <w:t>ตั้งใจนมาซ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ขณะที่ร่างกายและเสื้อผ้าเปื้อนนะ</w:t>
      </w:r>
      <w:r w:rsidR="00000A18">
        <w:rPr>
          <w:rFonts w:hint="cs"/>
          <w:cs/>
        </w:rPr>
        <w:t>ญิ</w:t>
      </w:r>
      <w:r w:rsidRPr="00AB1D6E">
        <w:rPr>
          <w:rFonts w:hint="cs"/>
          <w:cs/>
        </w:rPr>
        <w:t>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หมายถึงรู้ว่าทั้งสองเปื้นนะ</w:t>
      </w:r>
      <w:r w:rsidR="00000A18">
        <w:rPr>
          <w:rFonts w:hint="cs"/>
          <w:cs/>
        </w:rPr>
        <w:t>ญิ</w:t>
      </w:r>
      <w:r w:rsidRPr="00AB1D6E">
        <w:rPr>
          <w:rFonts w:hint="cs"/>
          <w:cs/>
        </w:rPr>
        <w:t>ซแต่เจตานาที่จะทำเช่นนั้น</w:t>
      </w:r>
      <w:r w:rsidRPr="00AB1D6E">
        <w:rPr>
          <w:cs/>
        </w:rPr>
        <w:t xml:space="preserve"> </w:t>
      </w:r>
    </w:p>
    <w:p w:rsidR="00AB1D6E" w:rsidRPr="00AB1D6E" w:rsidRDefault="00AB1D6E" w:rsidP="00000A18">
      <w:pPr>
        <w:pStyle w:val="libNormal"/>
      </w:pPr>
      <w:r w:rsidRPr="00AB1D6E">
        <w:t>2.</w:t>
      </w:r>
      <w:r w:rsidRPr="00AB1D6E">
        <w:rPr>
          <w:rFonts w:hint="cs"/>
          <w:cs/>
        </w:rPr>
        <w:t>ไม่ศึกษาปัญหา</w:t>
      </w:r>
      <w:r w:rsidRPr="00AB1D6E">
        <w:rPr>
          <w:cs/>
        </w:rPr>
        <w:t xml:space="preserve"> </w:t>
      </w:r>
      <w:r w:rsidR="00000A18">
        <w:rPr>
          <w:rFonts w:hint="cs"/>
          <w:cs/>
        </w:rPr>
        <w:t>และด้วยเหตุที่ไม่รู้จึงได้น</w:t>
      </w:r>
      <w:r w:rsidRPr="00AB1D6E">
        <w:rPr>
          <w:rFonts w:hint="cs"/>
          <w:cs/>
        </w:rPr>
        <w:t>มาซขณะที่ร่างกาย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และเสื้อผ้าเปื้อนนะ</w:t>
      </w:r>
      <w:r w:rsidR="00000A18">
        <w:rPr>
          <w:rFonts w:hint="cs"/>
          <w:cs/>
        </w:rPr>
        <w:t>ญิซ</w:t>
      </w:r>
      <w:r w:rsidRPr="00AB1D6E">
        <w:rPr>
          <w:cs/>
        </w:rPr>
        <w:t xml:space="preserve"> </w:t>
      </w:r>
    </w:p>
    <w:p w:rsidR="00AB1D6E" w:rsidRPr="00AB1D6E" w:rsidRDefault="00AB1D6E" w:rsidP="00000A18">
      <w:pPr>
        <w:pStyle w:val="libNormal"/>
      </w:pPr>
      <w:r w:rsidRPr="00AB1D6E">
        <w:t>3.</w:t>
      </w:r>
      <w:r w:rsidRPr="00AB1D6E">
        <w:rPr>
          <w:rFonts w:hint="cs"/>
          <w:cs/>
        </w:rPr>
        <w:t>รู้ว่าร่างกายและเสื้อผ้าเปื้อนนะ</w:t>
      </w:r>
      <w:r w:rsidR="00000A18">
        <w:rPr>
          <w:rFonts w:hint="cs"/>
          <w:cs/>
        </w:rPr>
        <w:t>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แต่ล</w:t>
      </w:r>
      <w:r w:rsidR="00000A18">
        <w:rPr>
          <w:rFonts w:hint="cs"/>
          <w:cs/>
        </w:rPr>
        <w:t>ืมและได้สวมใส่เสื้อผ้าดังกล่าวน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</w:p>
    <w:p w:rsidR="00AB1D6E" w:rsidRPr="00AB1D6E" w:rsidRDefault="00000A18" w:rsidP="00000A18">
      <w:pPr>
        <w:pStyle w:val="Heading2"/>
      </w:pPr>
      <w:bookmarkStart w:id="220" w:name="_Toc380398890"/>
      <w:bookmarkStart w:id="221" w:name="_Toc380401701"/>
      <w:r>
        <w:rPr>
          <w:rFonts w:hint="cs"/>
          <w:cs/>
        </w:rPr>
        <w:t>สภาพดังต่อไปนี้น</w:t>
      </w:r>
      <w:r w:rsidR="00AB1D6E" w:rsidRPr="00AB1D6E">
        <w:rPr>
          <w:rFonts w:hint="cs"/>
          <w:cs/>
        </w:rPr>
        <w:t>มาซด้วยร่างกาย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และเสื้อผ้าเปื้อนนะยิซ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นะมาซถูกต้อง</w:t>
      </w:r>
      <w:bookmarkEnd w:id="220"/>
      <w:bookmarkEnd w:id="221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ถ้าไม่รู้ว่าร่างกายหรือเสื้อผ้าเปื้นนะยิซ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และได้รู้หลังจากน</w:t>
      </w:r>
      <w:r w:rsidRPr="00AB1D6E">
        <w:rPr>
          <w:rFonts w:hint="cs"/>
          <w:cs/>
        </w:rPr>
        <w:t>มาซเสร็จแล้ว</w:t>
      </w:r>
      <w:r w:rsidRPr="00AB1D6E">
        <w:rPr>
          <w:cs/>
        </w:rPr>
        <w:t xml:space="preserve"> </w:t>
      </w:r>
    </w:p>
    <w:p w:rsidR="005C5A08" w:rsidRDefault="00AB1D6E" w:rsidP="00F27461">
      <w:pPr>
        <w:pStyle w:val="libNormal"/>
        <w:rPr>
          <w:cs/>
        </w:rPr>
      </w:pPr>
      <w:r w:rsidRPr="00AB1D6E">
        <w:t>2.</w:t>
      </w:r>
      <w:r w:rsidRPr="00AB1D6E">
        <w:rPr>
          <w:rFonts w:hint="cs"/>
          <w:cs/>
        </w:rPr>
        <w:t>เนื่องจากบาดแผลบนร่างกาย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ได้ทำร่างกายและเสื้อผ้าเปื้อนนะ</w:t>
      </w:r>
      <w:r w:rsidR="00F27461">
        <w:rPr>
          <w:rFonts w:hint="cs"/>
          <w:cs/>
        </w:rPr>
        <w:t>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ซึ่งการทำความสะอาดหรือการเปลี่ยนเสื้อผ้าเป็นเรื่องยุ่งยากและลำบาก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F27461">
      <w:pPr>
        <w:pStyle w:val="libNormal"/>
      </w:pPr>
    </w:p>
    <w:p w:rsidR="00AB1D6E" w:rsidRPr="005C5A08" w:rsidRDefault="00AB1D6E" w:rsidP="005C5A08">
      <w:pPr>
        <w:pStyle w:val="libNormal"/>
      </w:pPr>
      <w:r w:rsidRPr="00AB1D6E">
        <w:t>3.</w:t>
      </w:r>
      <w:r w:rsidR="00F27461">
        <w:rPr>
          <w:rFonts w:hint="cs"/>
          <w:cs/>
        </w:rPr>
        <w:t>ร่างกายหรือเสื้อผ้าของผู้น</w:t>
      </w:r>
      <w:r w:rsidRPr="00AB1D6E">
        <w:rPr>
          <w:rFonts w:hint="cs"/>
          <w:cs/>
        </w:rPr>
        <w:t>มาซเปื้อนเลือด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แต่มีขนาดเล็กกว่าเหรียญดิรฮัม</w:t>
      </w:r>
      <w:r w:rsidRPr="00AB1D6E">
        <w:rPr>
          <w:cs/>
        </w:rPr>
        <w:t xml:space="preserve"> (</w:t>
      </w:r>
      <w:r w:rsidR="00F27461" w:rsidRPr="00AB1D6E">
        <w:rPr>
          <w:rFonts w:hint="cs"/>
          <w:cs/>
        </w:rPr>
        <w:t>ขนาดเท่าเล็บหัวแม่มือโดยประมาณ)</w:t>
      </w:r>
    </w:p>
    <w:p w:rsidR="00AB1D6E" w:rsidRPr="00AB1D6E" w:rsidRDefault="00AB1D6E" w:rsidP="00F27461">
      <w:pPr>
        <w:pStyle w:val="libNormal"/>
      </w:pPr>
      <w:r w:rsidRPr="00AB1D6E">
        <w:t>4.</w:t>
      </w:r>
      <w:r w:rsidR="00F27461">
        <w:rPr>
          <w:rFonts w:hint="cs"/>
          <w:cs/>
        </w:rPr>
        <w:t>มีความจำเป็นต้องน</w:t>
      </w:r>
      <w:r w:rsidRPr="00AB1D6E">
        <w:rPr>
          <w:rFonts w:hint="cs"/>
          <w:cs/>
        </w:rPr>
        <w:t>มาซกับเสื้อผ้า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ร่างกายที่เปื้อนนะ</w:t>
      </w:r>
      <w:r w:rsidR="00F27461">
        <w:rPr>
          <w:rFonts w:hint="cs"/>
          <w:cs/>
        </w:rPr>
        <w:t>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ไม่มีน้ำล้าง</w:t>
      </w:r>
    </w:p>
    <w:p w:rsidR="00AB1D6E" w:rsidRPr="00AB1D6E" w:rsidRDefault="00AB1D6E" w:rsidP="00F27461">
      <w:pPr>
        <w:pStyle w:val="libNormal"/>
      </w:pPr>
      <w:r w:rsidRPr="00AB1D6E">
        <w:rPr>
          <w:rFonts w:hint="cs"/>
          <w:cs/>
        </w:rPr>
        <w:t>หมายเหตุ</w:t>
      </w:r>
      <w:r w:rsidRPr="00AB1D6E">
        <w:rPr>
          <w:cs/>
        </w:rPr>
        <w:t xml:space="preserve"> </w:t>
      </w:r>
      <w:r w:rsidRPr="00AB1D6E">
        <w:t>1.</w:t>
      </w:r>
      <w:r w:rsidRPr="00AB1D6E">
        <w:rPr>
          <w:rFonts w:hint="cs"/>
          <w:cs/>
        </w:rPr>
        <w:t>ถ้าผ้าชิ้นเล็ก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ของผู้น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="00F27461" w:rsidRPr="00AB1D6E">
        <w:rPr>
          <w:rFonts w:hint="cs"/>
          <w:cs/>
        </w:rPr>
        <w:t>เช่น ถุงมือ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ถุงเท้า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เปื้อนนะยิซ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หรือผ้าเช็ดหน้าเปื้อนนะ</w:t>
      </w:r>
      <w:r w:rsidR="00F27461">
        <w:rPr>
          <w:rFonts w:hint="cs"/>
          <w:cs/>
        </w:rPr>
        <w:t>ญิ</w:t>
      </w:r>
      <w:r w:rsidRPr="00AB1D6E">
        <w:rPr>
          <w:rFonts w:hint="cs"/>
          <w:cs/>
        </w:rPr>
        <w:t>ซอยู่ในกระเป๋า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ถ้าไม่ได้ทำมาจากอวัยวะของสัตว์ที่เนื้อฮะรอมหรือซากสัตว์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ab/>
        <w:t xml:space="preserve">2. </w:t>
      </w:r>
      <w:r w:rsidRPr="00AB1D6E">
        <w:rPr>
          <w:rFonts w:hint="cs"/>
          <w:cs/>
        </w:rPr>
        <w:t>ให้สวมใส่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อะบา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เสื้อคลุม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เสื้อผ้าสีขาว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เสื้อผ้าที่สะอาดที่สุด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ใส่น้ำหอม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และสวมแหวนอะกีก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หินโมรา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เวลานมาซ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เป็นมุซตะฮับ</w:t>
      </w:r>
    </w:p>
    <w:p w:rsidR="00AB1D6E" w:rsidRPr="00AB1D6E" w:rsidRDefault="00AB1D6E" w:rsidP="00AB1D6E">
      <w:pPr>
        <w:pStyle w:val="libNormal"/>
      </w:pPr>
      <w:r w:rsidRPr="00AB1D6E">
        <w:tab/>
        <w:t>3.</w:t>
      </w:r>
      <w:r w:rsidRPr="00AB1D6E">
        <w:rPr>
          <w:rFonts w:hint="cs"/>
          <w:cs/>
        </w:rPr>
        <w:t>ใส่เสื้อผ้าสีดำ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เสื้อผ้าตัวเล็กและคับกว่าตัว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เสื้อผ้าที่มีรูปภาพต่าง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ปลดกระดุมเสื้อขณะนมาซ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เป็นมักรูฮฺ</w:t>
      </w:r>
    </w:p>
    <w:p w:rsidR="00AB1D6E" w:rsidRPr="00AB1D6E" w:rsidRDefault="00AB1D6E" w:rsidP="00F27461">
      <w:pPr>
        <w:pStyle w:val="Heading1"/>
      </w:pPr>
      <w:bookmarkStart w:id="222" w:name="_Toc380398891"/>
      <w:bookmarkStart w:id="223" w:name="_Toc380401702"/>
      <w:r w:rsidRPr="00AB1D6E">
        <w:rPr>
          <w:rFonts w:hint="cs"/>
          <w:cs/>
        </w:rPr>
        <w:t>คำถามท้ายบท</w:t>
      </w:r>
      <w:bookmarkEnd w:id="222"/>
      <w:bookmarkEnd w:id="223"/>
    </w:p>
    <w:p w:rsidR="00AB1D6E" w:rsidRPr="00AB1D6E" w:rsidRDefault="00AB1D6E" w:rsidP="00AB1D6E">
      <w:pPr>
        <w:pStyle w:val="libNormal"/>
      </w:pPr>
      <w:r w:rsidRPr="00AB1D6E">
        <w:tab/>
      </w:r>
      <w:r w:rsidR="00F27461" w:rsidRPr="00AB1D6E">
        <w:t>1.</w:t>
      </w:r>
      <w:r w:rsidR="00F27461" w:rsidRPr="00AB1D6E">
        <w:rPr>
          <w:rFonts w:hint="cs"/>
          <w:cs/>
        </w:rPr>
        <w:t>นะมาซวาญิบมีกี่ประเภท อะไรบ้าง</w:t>
      </w:r>
    </w:p>
    <w:p w:rsidR="00AB1D6E" w:rsidRPr="00AB1D6E" w:rsidRDefault="00AB1D6E" w:rsidP="00AB1D6E">
      <w:pPr>
        <w:pStyle w:val="libNormal"/>
      </w:pPr>
      <w:r w:rsidRPr="00AB1D6E">
        <w:tab/>
      </w:r>
      <w:r w:rsidR="00F27461" w:rsidRPr="00AB1D6E">
        <w:t>2.</w:t>
      </w:r>
      <w:r w:rsidR="00F27461">
        <w:rPr>
          <w:rFonts w:hint="cs"/>
          <w:cs/>
        </w:rPr>
        <w:t>เวลาของนะมาซซุฮริและอัซริ</w:t>
      </w:r>
      <w:r w:rsidR="00F27461" w:rsidRPr="00AB1D6E">
        <w:rPr>
          <w:rFonts w:hint="cs"/>
          <w:cs/>
        </w:rPr>
        <w:t>เริ่มนับจากช่วงใด และหมดช่วงใด</w:t>
      </w:r>
    </w:p>
    <w:p w:rsidR="00AB1D6E" w:rsidRPr="00AB1D6E" w:rsidRDefault="00AB1D6E" w:rsidP="00AB1D6E">
      <w:pPr>
        <w:pStyle w:val="libNormal"/>
      </w:pPr>
      <w:r w:rsidRPr="00AB1D6E">
        <w:tab/>
        <w:t>3.</w:t>
      </w:r>
      <w:r w:rsidRPr="00AB1D6E">
        <w:rPr>
          <w:rFonts w:hint="cs"/>
          <w:cs/>
        </w:rPr>
        <w:t>ครึ่งคืนชัรอียฺหมายถึงอะไร</w:t>
      </w:r>
    </w:p>
    <w:p w:rsidR="00AB1D6E" w:rsidRPr="00AB1D6E" w:rsidRDefault="00AB1D6E" w:rsidP="00AB1D6E">
      <w:pPr>
        <w:pStyle w:val="libNormal"/>
      </w:pPr>
      <w:r w:rsidRPr="00AB1D6E">
        <w:tab/>
        <w:t>4.</w:t>
      </w:r>
      <w:r w:rsidR="00F27461">
        <w:rPr>
          <w:rFonts w:hint="cs"/>
          <w:cs/>
        </w:rPr>
        <w:t>หลังจากน</w:t>
      </w:r>
      <w:r w:rsidRPr="00AB1D6E">
        <w:rPr>
          <w:rFonts w:hint="cs"/>
          <w:cs/>
        </w:rPr>
        <w:t>มาซเสร็จแล้วรู้ว่า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ได้หันหลังให้กิบละฮฺน</w:t>
      </w:r>
      <w:r w:rsidRPr="00AB1D6E">
        <w:rPr>
          <w:rFonts w:hint="cs"/>
          <w:cs/>
        </w:rPr>
        <w:t>มาซถูกต้อง</w:t>
      </w:r>
      <w:r w:rsidR="00F27461">
        <w:rPr>
          <w:rFonts w:hint="cs"/>
          <w:cs/>
        </w:rPr>
        <w:t>หรือไม่</w:t>
      </w:r>
    </w:p>
    <w:p w:rsidR="00AB1D6E" w:rsidRPr="00AB1D6E" w:rsidRDefault="00AB1D6E" w:rsidP="00F27461">
      <w:pPr>
        <w:pStyle w:val="libNormal"/>
      </w:pPr>
      <w:r w:rsidRPr="00AB1D6E">
        <w:tab/>
        <w:t>6.</w:t>
      </w:r>
      <w:r w:rsidR="00F27461">
        <w:rPr>
          <w:rFonts w:hint="cs"/>
          <w:cs/>
        </w:rPr>
        <w:t>ถ้าการนุ่งกางเกงขาสั้นน</w:t>
      </w:r>
      <w:r w:rsidRPr="00AB1D6E">
        <w:rPr>
          <w:rFonts w:hint="cs"/>
          <w:cs/>
        </w:rPr>
        <w:t>มาซถูกต้องหรือ</w:t>
      </w:r>
      <w:r w:rsidR="00F27461">
        <w:rPr>
          <w:rFonts w:hint="cs"/>
          <w:cs/>
        </w:rPr>
        <w:t>ไ</w:t>
      </w:r>
      <w:r w:rsidRPr="00AB1D6E">
        <w:rPr>
          <w:rFonts w:hint="cs"/>
          <w:cs/>
        </w:rPr>
        <w:t>ม</w:t>
      </w:r>
      <w:r w:rsidR="00F27461">
        <w:rPr>
          <w:rFonts w:hint="cs"/>
          <w:cs/>
        </w:rPr>
        <w:t>่</w:t>
      </w:r>
    </w:p>
    <w:p w:rsidR="00AB1D6E" w:rsidRPr="00AB1D6E" w:rsidRDefault="00AB1D6E" w:rsidP="00AB1D6E">
      <w:pPr>
        <w:pStyle w:val="libNormal"/>
      </w:pPr>
      <w:r w:rsidRPr="00AB1D6E">
        <w:tab/>
        <w:t>7.</w:t>
      </w:r>
      <w:r w:rsidR="00F27461">
        <w:rPr>
          <w:rFonts w:hint="cs"/>
          <w:cs/>
        </w:rPr>
        <w:t>เงื่อนไขเสื้อผ้าของผู้น</w:t>
      </w:r>
      <w:r w:rsidRPr="00AB1D6E">
        <w:rPr>
          <w:rFonts w:hint="cs"/>
          <w:cs/>
        </w:rPr>
        <w:t>มาซมีอะไรบ้าง</w:t>
      </w:r>
    </w:p>
    <w:p w:rsidR="00AB1D6E" w:rsidRPr="00AB1D6E" w:rsidRDefault="00AB1D6E" w:rsidP="00F27461">
      <w:pPr>
        <w:pStyle w:val="libNormal"/>
      </w:pPr>
      <w:r w:rsidRPr="00AB1D6E">
        <w:tab/>
        <w:t>8.</w:t>
      </w:r>
      <w:r w:rsidR="00F27461">
        <w:rPr>
          <w:rFonts w:hint="cs"/>
          <w:cs/>
        </w:rPr>
        <w:t>หากรู้หลังจากน</w:t>
      </w:r>
      <w:r w:rsidRPr="00AB1D6E">
        <w:rPr>
          <w:rFonts w:hint="cs"/>
          <w:cs/>
        </w:rPr>
        <w:t>มาซว่าได้ใส่เสื้อผ้าเปื้อนนะ</w:t>
      </w:r>
      <w:r w:rsidR="00F27461">
        <w:rPr>
          <w:rFonts w:hint="cs"/>
          <w:cs/>
        </w:rPr>
        <w:t>ญิซน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ฮุกุ่มเป็นอย่างไร</w:t>
      </w:r>
    </w:p>
    <w:p w:rsidR="005C5A08" w:rsidRDefault="00AB1D6E" w:rsidP="00AB1D6E">
      <w:pPr>
        <w:pStyle w:val="libNormal"/>
        <w:rPr>
          <w:cs/>
        </w:rPr>
      </w:pPr>
      <w:r w:rsidRPr="00AB1D6E">
        <w:tab/>
        <w:t>9.</w:t>
      </w:r>
      <w:r w:rsidR="00F27461">
        <w:rPr>
          <w:rFonts w:hint="cs"/>
          <w:cs/>
        </w:rPr>
        <w:t>สภาพใดถ้าน</w:t>
      </w:r>
      <w:r w:rsidRPr="00AB1D6E">
        <w:rPr>
          <w:rFonts w:hint="cs"/>
          <w:cs/>
        </w:rPr>
        <w:t>มาซด้วยร่างกาย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และเสื้อผ้าเปื้อนนะยิซ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น</w:t>
      </w:r>
      <w:r w:rsidRPr="00AB1D6E">
        <w:rPr>
          <w:rFonts w:hint="cs"/>
          <w:cs/>
        </w:rPr>
        <w:t>มาซถูกต้อง</w:t>
      </w:r>
    </w:p>
    <w:p w:rsidR="00AB1D6E" w:rsidRPr="005C5A08" w:rsidRDefault="005C5A08" w:rsidP="005C5A08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F27461">
      <w:pPr>
        <w:pStyle w:val="Heading1"/>
      </w:pPr>
      <w:bookmarkStart w:id="224" w:name="_Toc380398892"/>
      <w:bookmarkStart w:id="225" w:name="_Toc380401703"/>
      <w:r w:rsidRPr="00AB1D6E">
        <w:rPr>
          <w:rFonts w:hint="cs"/>
          <w:cs/>
        </w:rPr>
        <w:lastRenderedPageBreak/>
        <w:t>บทเรียนที่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สถานที่น</w:t>
      </w:r>
      <w:r w:rsidRPr="00AB1D6E">
        <w:rPr>
          <w:rFonts w:hint="cs"/>
          <w:cs/>
        </w:rPr>
        <w:t>มาซ</w:t>
      </w:r>
      <w:bookmarkEnd w:id="224"/>
      <w:bookmarkEnd w:id="225"/>
    </w:p>
    <w:p w:rsidR="00AB1D6E" w:rsidRPr="00AB1D6E" w:rsidRDefault="00F27461" w:rsidP="00F27461">
      <w:pPr>
        <w:pStyle w:val="Heading2"/>
      </w:pPr>
      <w:bookmarkStart w:id="226" w:name="_Toc380398893"/>
      <w:bookmarkStart w:id="227" w:name="_Toc380401704"/>
      <w:r>
        <w:rPr>
          <w:rFonts w:hint="cs"/>
          <w:cs/>
        </w:rPr>
        <w:t>สถานที่น</w:t>
      </w:r>
      <w:r w:rsidR="00AB1D6E" w:rsidRPr="00AB1D6E">
        <w:rPr>
          <w:rFonts w:hint="cs"/>
          <w:cs/>
        </w:rPr>
        <w:t>มาซต้องมีเงื่อนไข</w:t>
      </w:r>
      <w:r w:rsidR="00AB1D6E" w:rsidRPr="00AB1D6E">
        <w:rPr>
          <w:cs/>
        </w:rPr>
        <w:t xml:space="preserve">  </w:t>
      </w:r>
      <w:r w:rsidR="00AB1D6E" w:rsidRPr="00AB1D6E">
        <w:rPr>
          <w:rFonts w:hint="cs"/>
          <w:cs/>
        </w:rPr>
        <w:t>ดังต่อไปนี้</w:t>
      </w:r>
      <w:bookmarkEnd w:id="226"/>
      <w:bookmarkEnd w:id="227"/>
    </w:p>
    <w:p w:rsidR="00AB1D6E" w:rsidRPr="00AB1D6E" w:rsidRDefault="00AB1D6E" w:rsidP="00AB1D6E">
      <w:pPr>
        <w:pStyle w:val="libNormal"/>
      </w:pPr>
      <w:r w:rsidRPr="00AB1D6E">
        <w:tab/>
        <w:t>1.</w:t>
      </w:r>
      <w:r w:rsidRPr="00AB1D6E">
        <w:rPr>
          <w:rFonts w:hint="cs"/>
          <w:cs/>
        </w:rPr>
        <w:t>ต้องได้รับอนุญาต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ไม่ใช่ขโมยมา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ab/>
        <w:t>2.</w:t>
      </w:r>
      <w:r w:rsidRPr="00AB1D6E">
        <w:rPr>
          <w:rFonts w:hint="cs"/>
          <w:cs/>
        </w:rPr>
        <w:t>ต้องไม่เคลื่อนไหว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เช่นรถโดยสารขณะที่แล่น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ab/>
        <w:t>3.</w:t>
      </w:r>
      <w:r w:rsidRPr="00AB1D6E">
        <w:rPr>
          <w:rFonts w:hint="cs"/>
          <w:cs/>
        </w:rPr>
        <w:t>ต้องไม่แคบหรือมีหลังคาเตี้ย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เพื่อจะได้ยืน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รุกุอฺ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และซุญูดได้สะดวกและถูกต้อง</w:t>
      </w:r>
    </w:p>
    <w:p w:rsidR="00AB1D6E" w:rsidRPr="00AB1D6E" w:rsidRDefault="00AB1D6E" w:rsidP="00AB1D6E">
      <w:pPr>
        <w:pStyle w:val="libNormal"/>
      </w:pPr>
      <w:r w:rsidRPr="00AB1D6E">
        <w:tab/>
        <w:t>4.</w:t>
      </w:r>
      <w:r w:rsidRPr="00AB1D6E">
        <w:rPr>
          <w:rFonts w:hint="cs"/>
          <w:cs/>
        </w:rPr>
        <w:t>บริเวณที่ลงซัจญ์ดะฮฺต้องสะอาดปราศจากนะยิซ</w:t>
      </w:r>
      <w:r w:rsidRPr="00AB1D6E">
        <w:rPr>
          <w:cs/>
        </w:rPr>
        <w:tab/>
      </w:r>
    </w:p>
    <w:p w:rsidR="00AB1D6E" w:rsidRPr="00AB1D6E" w:rsidRDefault="00AB1D6E" w:rsidP="00AB1D6E">
      <w:pPr>
        <w:pStyle w:val="libNormal"/>
      </w:pPr>
      <w:r w:rsidRPr="00AB1D6E">
        <w:tab/>
        <w:t xml:space="preserve">5. </w:t>
      </w:r>
      <w:r w:rsidRPr="00AB1D6E">
        <w:rPr>
          <w:rFonts w:hint="cs"/>
          <w:cs/>
        </w:rPr>
        <w:t>บริเวณที่ลงซัจญ์ดะฮฺ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ต้องไม่สูงหรือต่ำกว่าพื้นที่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F27461" w:rsidRPr="00AB1D6E">
        <w:rPr>
          <w:rFonts w:hint="cs"/>
          <w:cs/>
        </w:rPr>
        <w:t>คุกเข่า เกินกว่า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="00F27461" w:rsidRPr="00AB1D6E">
        <w:rPr>
          <w:rFonts w:hint="cs"/>
          <w:cs/>
        </w:rPr>
        <w:t>นิ้วมือเรียงติดกัน และเป็นอิฮฺติยาฏวาญิบ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บริเวณที่ปลายนิ้วหัวแม่เท้าจรดพื้นด้วย</w:t>
      </w:r>
      <w:r w:rsidRPr="00AB1D6E">
        <w:rPr>
          <w:cs/>
        </w:rPr>
        <w:tab/>
      </w:r>
    </w:p>
    <w:p w:rsidR="00AB1D6E" w:rsidRPr="00AB1D6E" w:rsidRDefault="00AB1D6E" w:rsidP="00F27461">
      <w:pPr>
        <w:pStyle w:val="libNormal"/>
      </w:pPr>
      <w:r w:rsidRPr="00AB1D6E">
        <w:t>6.</w:t>
      </w:r>
      <w:r w:rsidRPr="00AB1D6E">
        <w:rPr>
          <w:rFonts w:hint="cs"/>
          <w:cs/>
        </w:rPr>
        <w:t>สถานที่นะมาซถ้านะ</w:t>
      </w:r>
      <w:r w:rsidR="00F27461">
        <w:rPr>
          <w:rFonts w:hint="cs"/>
          <w:cs/>
        </w:rPr>
        <w:t>ญิ</w:t>
      </w:r>
      <w:r w:rsidRPr="00AB1D6E">
        <w:rPr>
          <w:rFonts w:hint="cs"/>
          <w:cs/>
        </w:rPr>
        <w:t>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ต้องไม่เปียกถึงขั้นที่ว่าซึมสู่เสื้อผ้าหรือร่างกายได้</w:t>
      </w:r>
      <w:r w:rsidRPr="00AB1D6E">
        <w:rPr>
          <w:cs/>
        </w:rPr>
        <w:t xml:space="preserve"> </w:t>
      </w:r>
    </w:p>
    <w:p w:rsidR="00AB1D6E" w:rsidRPr="00AB1D6E" w:rsidRDefault="00F27461" w:rsidP="00F27461">
      <w:pPr>
        <w:pStyle w:val="Heading2"/>
      </w:pPr>
      <w:bookmarkStart w:id="228" w:name="_Toc380398894"/>
      <w:bookmarkStart w:id="229" w:name="_Toc380401705"/>
      <w:r>
        <w:rPr>
          <w:rFonts w:hint="cs"/>
          <w:cs/>
        </w:rPr>
        <w:t>เงื่อนไขสถานที่น</w:t>
      </w:r>
      <w:r w:rsidR="00AB1D6E" w:rsidRPr="00AB1D6E">
        <w:rPr>
          <w:rFonts w:hint="cs"/>
          <w:cs/>
        </w:rPr>
        <w:t>มาซ</w:t>
      </w:r>
      <w:bookmarkEnd w:id="228"/>
      <w:bookmarkEnd w:id="229"/>
    </w:p>
    <w:p w:rsidR="00AB1D6E" w:rsidRPr="00AB1D6E" w:rsidRDefault="00AB1D6E" w:rsidP="00AB1D6E">
      <w:pPr>
        <w:pStyle w:val="libNormal"/>
      </w:pPr>
      <w:r w:rsidRPr="00AB1D6E">
        <w:tab/>
        <w:t>1.</w:t>
      </w:r>
      <w:r w:rsidR="00F27461">
        <w:rPr>
          <w:rFonts w:hint="cs"/>
          <w:cs/>
        </w:rPr>
        <w:t>น</w:t>
      </w:r>
      <w:r w:rsidRPr="00AB1D6E">
        <w:rPr>
          <w:rFonts w:hint="cs"/>
          <w:cs/>
        </w:rPr>
        <w:t>มาซบนสถานที่ขโมย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ในบ้านที่เข้าไปโดยเจ้าของไม่ได้อนุญาต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ab/>
        <w:t>2.</w:t>
      </w:r>
      <w:r w:rsidRPr="00AB1D6E">
        <w:rPr>
          <w:rFonts w:hint="cs"/>
          <w:cs/>
        </w:rPr>
        <w:t>กรณีจำเป็น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ถ้าน</w:t>
      </w:r>
      <w:r w:rsidRPr="00AB1D6E">
        <w:rPr>
          <w:rFonts w:hint="cs"/>
          <w:cs/>
        </w:rPr>
        <w:t>มาซบนสิ่งที่เคลื่อน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รถไฟ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หรือเครื่องบิน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ในสถานที่มีหลังคาเตี้ย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สถานที่คับแคบ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หรือบนพื้นที่ไม่เท่ากัน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</w:p>
    <w:p w:rsidR="00F27461" w:rsidRDefault="00AB1D6E" w:rsidP="00AB1D6E">
      <w:pPr>
        <w:pStyle w:val="libNormal"/>
        <w:rPr>
          <w:cs/>
        </w:rPr>
      </w:pPr>
      <w:r w:rsidRPr="00AB1D6E">
        <w:tab/>
        <w:t>3.</w:t>
      </w:r>
      <w:r w:rsidR="00F27461">
        <w:rPr>
          <w:rFonts w:hint="cs"/>
          <w:cs/>
        </w:rPr>
        <w:t>เงื่อนไขประการหนึ่งของสถานที่น</w:t>
      </w:r>
      <w:r w:rsidRPr="00AB1D6E">
        <w:rPr>
          <w:rFonts w:hint="cs"/>
          <w:cs/>
        </w:rPr>
        <w:t>มาซคือ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ต้องไม่เคลื่อนไหว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ถ้านมาซบนเครื่องบิน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บนเรือ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บนรถไป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หรือบนรถโดยสารขณะที่แล่นอยู่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ถ้าสั่นมากจนทำให้ร่างกายสั่นไปด้วย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ไม่ถูกต้อง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แต่ถ้าจำเป็นต้องน</w:t>
      </w:r>
      <w:r w:rsidRPr="00AB1D6E">
        <w:rPr>
          <w:rFonts w:hint="cs"/>
          <w:cs/>
        </w:rPr>
        <w:t>มาซในสภาพเช่นนั้น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ถ้ารอจนกว่ารถจะจอดแล้วค่อยน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เวลาน</w:t>
      </w:r>
      <w:r w:rsidRPr="00AB1D6E">
        <w:rPr>
          <w:rFonts w:hint="cs"/>
          <w:cs/>
        </w:rPr>
        <w:t>มาซจะหมดและต้องเกาะฎอ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ชดใช้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ให้น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แต่จำเป็นต้องรักษาเงื่อนไขอื่น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ของน</w:t>
      </w:r>
      <w:r w:rsidRPr="00AB1D6E">
        <w:rPr>
          <w:rFonts w:hint="cs"/>
          <w:cs/>
        </w:rPr>
        <w:t>มาซเท่าที่สามารถทำได้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หมายถึงให้ปฏิบัติดังต่อไปนี้</w:t>
      </w:r>
    </w:p>
    <w:p w:rsidR="00F27461" w:rsidRDefault="00F2746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F27461">
      <w:pPr>
        <w:pStyle w:val="libNormal"/>
        <w:ind w:firstLine="0"/>
      </w:pPr>
      <w:r w:rsidRPr="00AB1D6E">
        <w:rPr>
          <w:cs/>
        </w:rPr>
        <w:lastRenderedPageBreak/>
        <w:t xml:space="preserve">- </w:t>
      </w:r>
      <w:r w:rsidRPr="00AB1D6E">
        <w:rPr>
          <w:rFonts w:hint="cs"/>
          <w:cs/>
        </w:rPr>
        <w:t>ต้องทำวุฏูอฺแต่ถ้าไม่สามารถทำได้ให้ตะยัมมุม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และถ้าทำตะยัมมุมไม่ได้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เป็นอิฮฺติยาฏมุซตะฮับให้น</w:t>
      </w:r>
      <w:r w:rsidRPr="00AB1D6E">
        <w:rPr>
          <w:rFonts w:hint="cs"/>
          <w:cs/>
        </w:rPr>
        <w:t>มาซไปเช่นนั้น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และให้เกาะฎอภายหลัง</w:t>
      </w:r>
      <w:r w:rsidRPr="00AB1D6E">
        <w:rPr>
          <w:cs/>
        </w:rPr>
        <w:t>*</w:t>
      </w:r>
    </w:p>
    <w:p w:rsidR="00AB1D6E" w:rsidRPr="00AB1D6E" w:rsidRDefault="00AB1D6E" w:rsidP="00AB1D6E">
      <w:pPr>
        <w:pStyle w:val="libNormal"/>
      </w:pPr>
      <w:r w:rsidRPr="00AB1D6E">
        <w:tab/>
        <w:t>*</w:t>
      </w:r>
      <w:r w:rsidRPr="00AB1D6E">
        <w:rPr>
          <w:rFonts w:hint="cs"/>
          <w:cs/>
        </w:rPr>
        <w:t>ท่านอายะตุลลอฮฺอะลีคอเมเนอี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เป็นอิฮฺติยาฏวาญิบ</w:t>
      </w:r>
    </w:p>
    <w:p w:rsidR="00AB1D6E" w:rsidRPr="00AB1D6E" w:rsidRDefault="00AB1D6E" w:rsidP="00AB1D6E">
      <w:pPr>
        <w:pStyle w:val="libNormal"/>
      </w:pPr>
      <w:r w:rsidRPr="00AB1D6E">
        <w:tab/>
        <w:t>-</w:t>
      </w:r>
      <w:r w:rsidRPr="00AB1D6E">
        <w:rPr>
          <w:rFonts w:hint="cs"/>
          <w:cs/>
        </w:rPr>
        <w:t>ถ้าเป็นไปได้ให้ยืนนะมาซ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ถ้ายืนไม่ได้ให้นั่ง</w:t>
      </w:r>
    </w:p>
    <w:p w:rsidR="00AB1D6E" w:rsidRPr="00AB1D6E" w:rsidRDefault="00AB1D6E" w:rsidP="00AB1D6E">
      <w:pPr>
        <w:pStyle w:val="libNormal"/>
      </w:pPr>
      <w:r w:rsidRPr="00AB1D6E">
        <w:tab/>
        <w:t xml:space="preserve">- </w:t>
      </w:r>
      <w:r w:rsidR="00F27461" w:rsidRPr="00AB1D6E">
        <w:rPr>
          <w:rFonts w:hint="cs"/>
          <w:cs/>
        </w:rPr>
        <w:t>ต้องรักษาทิศกิบละฮฺ 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ถ้าพาหนะโดยสารได้หันออกจากกิบละฮฺ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ผู้น</w:t>
      </w:r>
      <w:r w:rsidRPr="00AB1D6E">
        <w:rPr>
          <w:rFonts w:hint="cs"/>
          <w:cs/>
        </w:rPr>
        <w:t>มาซต้องหันกลับไปทางกิบละฮฺทันที</w:t>
      </w:r>
    </w:p>
    <w:p w:rsidR="00AB1D6E" w:rsidRPr="00AB1D6E" w:rsidRDefault="00AB1D6E" w:rsidP="00AB1D6E">
      <w:pPr>
        <w:pStyle w:val="libNormal"/>
      </w:pPr>
      <w:r w:rsidRPr="00AB1D6E">
        <w:tab/>
        <w:t>-</w:t>
      </w:r>
      <w:r w:rsidRPr="00AB1D6E">
        <w:rPr>
          <w:rFonts w:hint="cs"/>
          <w:cs/>
        </w:rPr>
        <w:t>การซัจญ์ดะฮฺบนกระดาษถูกต้อง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กรณีที่ไม่มีดินหรือหิน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เพื่อซัจญ์ดะฮฺ</w:t>
      </w:r>
    </w:p>
    <w:p w:rsidR="00AB1D6E" w:rsidRPr="00AB1D6E" w:rsidRDefault="00AB1D6E" w:rsidP="00AB1D6E">
      <w:pPr>
        <w:pStyle w:val="libNormal"/>
      </w:pPr>
      <w:r w:rsidRPr="00AB1D6E">
        <w:tab/>
        <w:t>-</w:t>
      </w:r>
      <w:r w:rsidRPr="00AB1D6E">
        <w:rPr>
          <w:rFonts w:hint="cs"/>
          <w:cs/>
        </w:rPr>
        <w:t>ถ้าไม</w:t>
      </w:r>
      <w:r w:rsidR="00F27461">
        <w:rPr>
          <w:rFonts w:hint="cs"/>
          <w:cs/>
        </w:rPr>
        <w:t>่สามารถรักษาเงื่อนไขบางส่วนของน</w:t>
      </w:r>
      <w:r w:rsidRPr="00AB1D6E">
        <w:rPr>
          <w:rFonts w:hint="cs"/>
          <w:cs/>
        </w:rPr>
        <w:t>มาซไว้ได้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</w:t>
      </w:r>
      <w:r w:rsidR="00F27461">
        <w:rPr>
          <w:rFonts w:hint="cs"/>
          <w:cs/>
        </w:rPr>
        <w:t>ห้น</w:t>
      </w:r>
      <w:r w:rsidRPr="00AB1D6E">
        <w:rPr>
          <w:rFonts w:hint="cs"/>
          <w:cs/>
        </w:rPr>
        <w:t>มาซด้วยวิธีใดก็ได้ที่สามารถทำได้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ab/>
        <w:t>4.</w:t>
      </w:r>
      <w:r w:rsidRPr="00AB1D6E">
        <w:rPr>
          <w:rFonts w:hint="cs"/>
          <w:cs/>
        </w:rPr>
        <w:t>ต้องเป็นสถานที่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ได้รับอนุญาต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ซึ่งผู้น</w:t>
      </w:r>
      <w:r w:rsidRPr="00AB1D6E">
        <w:rPr>
          <w:rFonts w:hint="cs"/>
          <w:cs/>
        </w:rPr>
        <w:t>มาซต้องรู้ว่าสถานที</w:t>
      </w:r>
      <w:r w:rsidR="00F27461">
        <w:rPr>
          <w:rFonts w:hint="cs"/>
          <w:cs/>
        </w:rPr>
        <w:t>่</w:t>
      </w:r>
      <w:r w:rsidRPr="00AB1D6E">
        <w:rPr>
          <w:rFonts w:hint="cs"/>
          <w:cs/>
        </w:rPr>
        <w:t>ขโมยนั้นเป็นอย่างไร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สถานที่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ไม่รู้ว่าขโมยหรือเปล่า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ถ้านะมาซบนนั้นไม่เป็นไร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ab/>
      </w:r>
      <w:r w:rsidR="00F27461" w:rsidRPr="00AB1D6E">
        <w:t>5.</w:t>
      </w:r>
      <w:r w:rsidR="00F27461">
        <w:rPr>
          <w:rFonts w:hint="cs"/>
          <w:cs/>
        </w:rPr>
        <w:t>ถ้าน</w:t>
      </w:r>
      <w:r w:rsidR="00F27461" w:rsidRPr="00AB1D6E">
        <w:rPr>
          <w:rFonts w:hint="cs"/>
          <w:cs/>
        </w:rPr>
        <w:t>มาซบนสถานที่ 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ไม่รู้ว่าขโมย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แต่หลังจากน</w:t>
      </w:r>
      <w:r w:rsidRPr="00AB1D6E">
        <w:rPr>
          <w:rFonts w:hint="cs"/>
          <w:cs/>
        </w:rPr>
        <w:t>มาซได้รู้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น</w:t>
      </w:r>
      <w:r w:rsidRPr="00AB1D6E">
        <w:rPr>
          <w:rFonts w:hint="cs"/>
          <w:cs/>
        </w:rPr>
        <w:t>มาซถูกต้อง</w:t>
      </w:r>
    </w:p>
    <w:p w:rsidR="00AB1D6E" w:rsidRPr="00AB1D6E" w:rsidRDefault="00AB1D6E" w:rsidP="00AB1D6E">
      <w:pPr>
        <w:pStyle w:val="libNormal"/>
      </w:pPr>
      <w:r w:rsidRPr="00AB1D6E">
        <w:tab/>
        <w:t>6.</w:t>
      </w:r>
      <w:r w:rsidR="00F27461">
        <w:rPr>
          <w:rFonts w:hint="cs"/>
          <w:cs/>
        </w:rPr>
        <w:t>ถ้าจำเป็นต้องน</w:t>
      </w:r>
      <w:r w:rsidRPr="00AB1D6E">
        <w:rPr>
          <w:rFonts w:hint="cs"/>
          <w:cs/>
        </w:rPr>
        <w:t>มาซบนสถานที่ขโมย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ab/>
        <w:t>7.</w:t>
      </w:r>
      <w:r w:rsidR="00F27461">
        <w:rPr>
          <w:rFonts w:hint="cs"/>
          <w:cs/>
        </w:rPr>
        <w:t>ต้องรักษามารยาทขณะน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ต้องไม่น</w:t>
      </w:r>
      <w:r w:rsidRPr="00AB1D6E">
        <w:rPr>
          <w:rFonts w:hint="cs"/>
          <w:cs/>
        </w:rPr>
        <w:t>มาซข้างหน้าหลุมฝังศพของท่านศาสดา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ซ็อลฯ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และบรรดาอิมาม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</w:p>
    <w:p w:rsidR="00F27461" w:rsidRDefault="00AB1D6E" w:rsidP="005C5A08">
      <w:pPr>
        <w:pStyle w:val="libNormal"/>
        <w:rPr>
          <w:cs/>
        </w:rPr>
      </w:pPr>
      <w:r w:rsidRPr="00AB1D6E">
        <w:tab/>
        <w:t>8.</w:t>
      </w:r>
      <w:r w:rsidRPr="00AB1D6E">
        <w:rPr>
          <w:rFonts w:hint="cs"/>
          <w:cs/>
        </w:rPr>
        <w:t>เป็นมุ</w:t>
      </w:r>
      <w:r w:rsidR="005C5A08">
        <w:rPr>
          <w:rFonts w:hint="cs"/>
          <w:cs/>
        </w:rPr>
        <w:t>ส</w:t>
      </w:r>
      <w:r w:rsidRPr="00AB1D6E">
        <w:rPr>
          <w:rFonts w:hint="cs"/>
          <w:cs/>
        </w:rPr>
        <w:t>ตะฮับ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ให้น</w:t>
      </w:r>
      <w:r w:rsidRPr="00AB1D6E">
        <w:rPr>
          <w:rFonts w:hint="cs"/>
          <w:cs/>
        </w:rPr>
        <w:t>มาซในมัสญิด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ซึ่งอิสลามได้แนะนำ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และกำชับไว้อย่างมาก</w:t>
      </w:r>
      <w:r w:rsidRPr="00AB1D6E">
        <w:rPr>
          <w:cs/>
        </w:rPr>
        <w:t xml:space="preserve"> </w:t>
      </w:r>
    </w:p>
    <w:p w:rsidR="00F27461" w:rsidRDefault="00F2746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F27461">
      <w:pPr>
        <w:pStyle w:val="Heading1"/>
      </w:pPr>
      <w:bookmarkStart w:id="230" w:name="_Toc380398895"/>
      <w:bookmarkStart w:id="231" w:name="_Toc380401706"/>
      <w:r w:rsidRPr="00AB1D6E">
        <w:rPr>
          <w:rFonts w:hint="cs"/>
          <w:cs/>
        </w:rPr>
        <w:t>เงื่อนไขของมัสญิด</w:t>
      </w:r>
      <w:bookmarkEnd w:id="230"/>
      <w:bookmarkEnd w:id="231"/>
    </w:p>
    <w:p w:rsidR="00AB1D6E" w:rsidRPr="00AB1D6E" w:rsidRDefault="00AB1D6E" w:rsidP="00F27461">
      <w:pPr>
        <w:pStyle w:val="Heading2"/>
      </w:pPr>
      <w:bookmarkStart w:id="232" w:name="_Toc380398896"/>
      <w:bookmarkStart w:id="233" w:name="_Toc380401707"/>
      <w:r w:rsidRPr="00AB1D6E">
        <w:rPr>
          <w:rFonts w:hint="cs"/>
          <w:cs/>
        </w:rPr>
        <w:t>การกระทำเกี่ยวกับมัสญิดต่อไปนี้เป็นฮะรอม</w:t>
      </w:r>
      <w:bookmarkEnd w:id="232"/>
      <w:bookmarkEnd w:id="233"/>
    </w:p>
    <w:p w:rsidR="00AB1D6E" w:rsidRPr="00AB1D6E" w:rsidRDefault="00AB1D6E" w:rsidP="00AB1D6E">
      <w:pPr>
        <w:pStyle w:val="libNormal"/>
      </w:pPr>
      <w:r w:rsidRPr="00AB1D6E">
        <w:tab/>
        <w:t>1.</w:t>
      </w:r>
      <w:r w:rsidRPr="00AB1D6E">
        <w:rPr>
          <w:rFonts w:hint="cs"/>
          <w:cs/>
        </w:rPr>
        <w:t>การประดับประดามัสยิดด้วยทองคำ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เป็นอิฮฺติยาฏวาญิบ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ab/>
        <w:t>2.</w:t>
      </w:r>
      <w:r w:rsidRPr="00AB1D6E">
        <w:rPr>
          <w:rFonts w:hint="cs"/>
          <w:cs/>
        </w:rPr>
        <w:t>ขายมัสยิด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ถึงแม้ว่าจะผุพังแล้วก็ตาม</w:t>
      </w:r>
    </w:p>
    <w:p w:rsidR="00AB1D6E" w:rsidRPr="00AB1D6E" w:rsidRDefault="00AB1D6E" w:rsidP="00F27461">
      <w:pPr>
        <w:pStyle w:val="libNormal"/>
      </w:pPr>
      <w:r w:rsidRPr="00AB1D6E">
        <w:tab/>
        <w:t>3.</w:t>
      </w:r>
      <w:r w:rsidRPr="00AB1D6E">
        <w:rPr>
          <w:rFonts w:hint="cs"/>
          <w:cs/>
        </w:rPr>
        <w:t>ทำให้มัสยิดนะ</w:t>
      </w:r>
      <w:r w:rsidR="00F27461">
        <w:rPr>
          <w:rFonts w:hint="cs"/>
          <w:cs/>
        </w:rPr>
        <w:t>ญิ</w:t>
      </w:r>
      <w:r w:rsidRPr="00AB1D6E">
        <w:rPr>
          <w:rFonts w:hint="cs"/>
          <w:cs/>
        </w:rPr>
        <w:t>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ถ้านะยิซจำเป็นต้องรีบทำความสะอาดทันที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ab/>
        <w:t>4.</w:t>
      </w:r>
      <w:r w:rsidRPr="00AB1D6E">
        <w:rPr>
          <w:rFonts w:hint="cs"/>
          <w:cs/>
        </w:rPr>
        <w:t>การนำเอาดิน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และทรายของมัสยิดออกไป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เว้นเสียแต่ว่าดินมีมาก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การกระทำเกี่ยวกับมัสญิดต่อไปนี้เป็นมุซตะฮับ</w:t>
      </w:r>
    </w:p>
    <w:p w:rsidR="00AB1D6E" w:rsidRPr="00AB1D6E" w:rsidRDefault="00AB1D6E" w:rsidP="00AB1D6E">
      <w:pPr>
        <w:pStyle w:val="libNormal"/>
      </w:pPr>
      <w:r w:rsidRPr="00AB1D6E">
        <w:tab/>
        <w:t>1.</w:t>
      </w:r>
      <w:r w:rsidRPr="00AB1D6E">
        <w:rPr>
          <w:rFonts w:hint="cs"/>
          <w:cs/>
        </w:rPr>
        <w:t>ไปมัสญิดก่อนคนอื่นและออกจากมัสญิดเป็นคนสุดท้าย</w:t>
      </w:r>
    </w:p>
    <w:p w:rsidR="00AB1D6E" w:rsidRPr="00AB1D6E" w:rsidRDefault="00AB1D6E" w:rsidP="00AB1D6E">
      <w:pPr>
        <w:pStyle w:val="libNormal"/>
      </w:pPr>
      <w:r w:rsidRPr="00AB1D6E">
        <w:tab/>
        <w:t>2.</w:t>
      </w:r>
      <w:r w:rsidRPr="00AB1D6E">
        <w:rPr>
          <w:rFonts w:hint="cs"/>
          <w:cs/>
        </w:rPr>
        <w:t>เปิดไฟในมัสยิด</w:t>
      </w:r>
    </w:p>
    <w:p w:rsidR="00AB1D6E" w:rsidRPr="00AB1D6E" w:rsidRDefault="00AB1D6E" w:rsidP="00AB1D6E">
      <w:pPr>
        <w:pStyle w:val="libNormal"/>
      </w:pPr>
      <w:r w:rsidRPr="00AB1D6E">
        <w:tab/>
        <w:t>3.</w:t>
      </w:r>
      <w:r w:rsidRPr="00AB1D6E">
        <w:rPr>
          <w:rFonts w:hint="cs"/>
          <w:cs/>
        </w:rPr>
        <w:t>ทำความสะอาดมัสยิด</w:t>
      </w:r>
    </w:p>
    <w:p w:rsidR="00AB1D6E" w:rsidRPr="00AB1D6E" w:rsidRDefault="00AB1D6E" w:rsidP="00AB1D6E">
      <w:pPr>
        <w:pStyle w:val="libNormal"/>
      </w:pPr>
      <w:r w:rsidRPr="00AB1D6E">
        <w:tab/>
        <w:t>4.</w:t>
      </w:r>
      <w:r w:rsidRPr="00AB1D6E">
        <w:rPr>
          <w:rFonts w:hint="cs"/>
          <w:cs/>
        </w:rPr>
        <w:t>ก้าวเท้าขวาเข้ามัสยิด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ส่วนเวลาออกให้ก้าวเท้าซ้ายออกก่อน</w:t>
      </w:r>
    </w:p>
    <w:p w:rsidR="00AB1D6E" w:rsidRPr="00AB1D6E" w:rsidRDefault="00AB1D6E" w:rsidP="00AB1D6E">
      <w:pPr>
        <w:pStyle w:val="libNormal"/>
      </w:pPr>
      <w:r w:rsidRPr="00AB1D6E">
        <w:tab/>
        <w:t>5.</w:t>
      </w:r>
      <w:r w:rsidR="00F27461">
        <w:rPr>
          <w:rFonts w:hint="cs"/>
          <w:cs/>
        </w:rPr>
        <w:t>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มุซตะฮับ</w:t>
      </w:r>
      <w:r w:rsidR="00F27461">
        <w:rPr>
          <w:rFonts w:hint="cs"/>
          <w:cs/>
        </w:rPr>
        <w:t xml:space="preserve"> </w:t>
      </w:r>
      <w:r w:rsidRPr="00AB1D6E">
        <w:rPr>
          <w:rFonts w:hint="cs"/>
          <w:cs/>
        </w:rPr>
        <w:t>ตะฮียะตุลมัสญ</w:t>
      </w:r>
      <w:r w:rsidR="00F27461">
        <w:rPr>
          <w:rFonts w:hint="cs"/>
          <w:cs/>
        </w:rPr>
        <w:t>ิ</w:t>
      </w:r>
      <w:r w:rsidRPr="00AB1D6E">
        <w:rPr>
          <w:rFonts w:hint="cs"/>
          <w:cs/>
        </w:rPr>
        <w:t>ด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</w:p>
    <w:p w:rsidR="00AB1D6E" w:rsidRPr="00AB1D6E" w:rsidRDefault="00AB1D6E" w:rsidP="00AB1D6E">
      <w:pPr>
        <w:pStyle w:val="libNormal"/>
      </w:pPr>
      <w:r w:rsidRPr="00AB1D6E">
        <w:tab/>
        <w:t xml:space="preserve">6. </w:t>
      </w:r>
      <w:r w:rsidRPr="00AB1D6E">
        <w:rPr>
          <w:rFonts w:hint="cs"/>
          <w:cs/>
        </w:rPr>
        <w:t>สวมใส่เสื้อผ้าที่ดีที่สุด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และใส่น้ำหอมเมื่อไปมัสญิด</w:t>
      </w:r>
    </w:p>
    <w:p w:rsidR="00AB1D6E" w:rsidRPr="00AB1D6E" w:rsidRDefault="00AB1D6E" w:rsidP="00F27461">
      <w:pPr>
        <w:pStyle w:val="Heading2"/>
      </w:pPr>
      <w:bookmarkStart w:id="234" w:name="_Toc380398897"/>
      <w:bookmarkStart w:id="235" w:name="_Toc380401708"/>
      <w:r w:rsidRPr="00AB1D6E">
        <w:rPr>
          <w:rFonts w:hint="cs"/>
          <w:cs/>
        </w:rPr>
        <w:t>การกระทำเกี่ยวกับมัสญิดต่อไปนี้เป็นมักรูฮฺ</w:t>
      </w:r>
      <w:bookmarkEnd w:id="234"/>
      <w:bookmarkEnd w:id="235"/>
    </w:p>
    <w:p w:rsidR="00AB1D6E" w:rsidRPr="00AB1D6E" w:rsidRDefault="00AB1D6E" w:rsidP="00AB1D6E">
      <w:pPr>
        <w:pStyle w:val="libNormal"/>
      </w:pPr>
      <w:r w:rsidRPr="00AB1D6E">
        <w:tab/>
        <w:t xml:space="preserve">1. </w:t>
      </w:r>
      <w:r w:rsidRPr="00AB1D6E">
        <w:rPr>
          <w:rFonts w:hint="cs"/>
          <w:cs/>
        </w:rPr>
        <w:t>สร้างหอสูงกว่าหลังคามัสญิด</w:t>
      </w:r>
      <w:r w:rsidRPr="00AB1D6E">
        <w:rPr>
          <w:cs/>
        </w:rPr>
        <w:t xml:space="preserve">        </w:t>
      </w:r>
    </w:p>
    <w:p w:rsidR="00AB1D6E" w:rsidRPr="00AB1D6E" w:rsidRDefault="00AB1D6E" w:rsidP="00AB1D6E">
      <w:pPr>
        <w:pStyle w:val="libNormal"/>
      </w:pPr>
      <w:r w:rsidRPr="00AB1D6E">
        <w:tab/>
        <w:t>2.</w:t>
      </w:r>
      <w:r w:rsidRPr="00AB1D6E">
        <w:rPr>
          <w:rFonts w:hint="cs"/>
          <w:cs/>
        </w:rPr>
        <w:t>ผ่านมัสญิด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ในฐาน</w:t>
      </w:r>
      <w:r w:rsidR="00F27461">
        <w:rPr>
          <w:rFonts w:hint="cs"/>
          <w:cs/>
        </w:rPr>
        <w:t>ะที่เป็นทางผ่านโดยไม่ได้เข้าไปน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ab/>
        <w:t>3.</w:t>
      </w:r>
      <w:r w:rsidRPr="00AB1D6E">
        <w:rPr>
          <w:rFonts w:hint="cs"/>
          <w:cs/>
        </w:rPr>
        <w:t>ถ่มน้ำลาย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หรือสั่งน้ำมูกในมัสญิด</w:t>
      </w:r>
    </w:p>
    <w:p w:rsidR="00AB1D6E" w:rsidRPr="00AB1D6E" w:rsidRDefault="00AB1D6E" w:rsidP="00AB1D6E">
      <w:pPr>
        <w:pStyle w:val="libNormal"/>
      </w:pPr>
      <w:r w:rsidRPr="00AB1D6E">
        <w:tab/>
        <w:t>4.</w:t>
      </w:r>
      <w:r w:rsidRPr="00AB1D6E">
        <w:rPr>
          <w:rFonts w:hint="cs"/>
          <w:cs/>
        </w:rPr>
        <w:t>นอนในมัสญิด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เว้นเสียแต่ว่าจำเป็น</w:t>
      </w:r>
    </w:p>
    <w:p w:rsidR="00AB1D6E" w:rsidRPr="00AB1D6E" w:rsidRDefault="00AB1D6E" w:rsidP="00AB1D6E">
      <w:pPr>
        <w:pStyle w:val="libNormal"/>
      </w:pPr>
      <w:r w:rsidRPr="00AB1D6E">
        <w:tab/>
        <w:t>5.</w:t>
      </w:r>
      <w:r w:rsidRPr="00AB1D6E">
        <w:rPr>
          <w:rFonts w:hint="cs"/>
          <w:cs/>
        </w:rPr>
        <w:t>ตะโกนส่งเสียงดังในมัสญิด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ยกเว้นอะซาน</w:t>
      </w:r>
    </w:p>
    <w:p w:rsidR="00AB1D6E" w:rsidRPr="00AB1D6E" w:rsidRDefault="00AB1D6E" w:rsidP="00AB1D6E">
      <w:pPr>
        <w:pStyle w:val="libNormal"/>
      </w:pPr>
      <w:r w:rsidRPr="00AB1D6E">
        <w:tab/>
        <w:t xml:space="preserve">6. </w:t>
      </w:r>
      <w:r w:rsidRPr="00AB1D6E">
        <w:rPr>
          <w:rFonts w:hint="cs"/>
          <w:cs/>
        </w:rPr>
        <w:t>ซื้อขายสิ่งของในมัสญิด</w:t>
      </w:r>
    </w:p>
    <w:p w:rsidR="005C5A08" w:rsidRDefault="00AB1D6E" w:rsidP="00AB1D6E">
      <w:pPr>
        <w:pStyle w:val="libNormal"/>
        <w:rPr>
          <w:cs/>
        </w:rPr>
      </w:pPr>
      <w:r w:rsidRPr="00AB1D6E">
        <w:tab/>
        <w:t>7.</w:t>
      </w:r>
      <w:r w:rsidRPr="00AB1D6E">
        <w:rPr>
          <w:rFonts w:hint="cs"/>
          <w:cs/>
        </w:rPr>
        <w:t>พูดคุยเรื่องทางโลกในมัสญิด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5C5A08" w:rsidRDefault="00AB1D6E" w:rsidP="005C5A08">
      <w:pPr>
        <w:pStyle w:val="libNormal"/>
      </w:pPr>
      <w:r w:rsidRPr="00AB1D6E">
        <w:tab/>
        <w:t xml:space="preserve">8. </w:t>
      </w:r>
      <w:r w:rsidRPr="00AB1D6E">
        <w:rPr>
          <w:rFonts w:hint="cs"/>
          <w:cs/>
        </w:rPr>
        <w:t>ไปมัสญิด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ทั้งที่ปากมีกลิ่นเหม็นหัวหอม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และกระเทียมสร้า</w:t>
      </w:r>
      <w:r w:rsidR="00F27461">
        <w:rPr>
          <w:rFonts w:hint="cs"/>
          <w:cs/>
        </w:rPr>
        <w:t>ง</w:t>
      </w:r>
      <w:r w:rsidRPr="00AB1D6E">
        <w:rPr>
          <w:rFonts w:hint="cs"/>
          <w:cs/>
        </w:rPr>
        <w:t>ความรำคาญให้คนอื่น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ab/>
        <w:t xml:space="preserve">9. </w:t>
      </w:r>
      <w:r w:rsidRPr="00AB1D6E">
        <w:rPr>
          <w:rFonts w:hint="cs"/>
          <w:cs/>
        </w:rPr>
        <w:t>บ้านอยู่ติดกับมัสญิด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และไม่มีอุปสรรคใด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ทั้งสิ้น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แต่น</w:t>
      </w:r>
      <w:r w:rsidRPr="00AB1D6E">
        <w:rPr>
          <w:rFonts w:hint="cs"/>
          <w:cs/>
        </w:rPr>
        <w:t>มาซที่อื่นที่ไม่ใช่มัสญิด</w:t>
      </w:r>
    </w:p>
    <w:p w:rsidR="00AB1D6E" w:rsidRPr="00AB1D6E" w:rsidRDefault="00AB1D6E" w:rsidP="00AB1D6E">
      <w:pPr>
        <w:pStyle w:val="libNormal"/>
      </w:pPr>
      <w:r w:rsidRPr="00AB1D6E">
        <w:tab/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ให้ปฏิบัติกับคนที่ไม่เข้ามัสญิด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อย่ารับประทานอาหารร่วมกับเขา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อย่าให้คำปรึกษา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และอย่าปรึกษาการงานกับเขา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อย่าเป็นเพื่อนบ้านกับเขา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อย่างแต่งงานกับคนในตระกูลของเขา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และอย่ายกลูกสาวให้แต่งงานกับเขา</w:t>
      </w:r>
      <w:r w:rsidRPr="00AB1D6E">
        <w:rPr>
          <w:cs/>
        </w:rPr>
        <w:t xml:space="preserve"> </w:t>
      </w:r>
    </w:p>
    <w:p w:rsidR="00AB1D6E" w:rsidRPr="00AB1D6E" w:rsidRDefault="00AB1D6E" w:rsidP="00F27461">
      <w:pPr>
        <w:pStyle w:val="Heading1"/>
      </w:pPr>
      <w:bookmarkStart w:id="236" w:name="_Toc380398898"/>
      <w:bookmarkStart w:id="237" w:name="_Toc380401709"/>
      <w:r w:rsidRPr="00AB1D6E">
        <w:rPr>
          <w:rFonts w:hint="cs"/>
          <w:cs/>
        </w:rPr>
        <w:t>การอะซานและอิกอมะฮฺ</w:t>
      </w:r>
      <w:bookmarkEnd w:id="236"/>
      <w:bookmarkEnd w:id="237"/>
    </w:p>
    <w:p w:rsidR="00F27461" w:rsidRDefault="00AB1D6E" w:rsidP="00AB1D6E">
      <w:pPr>
        <w:pStyle w:val="libNormal"/>
      </w:pPr>
      <w:r w:rsidRPr="00AB1D6E">
        <w:tab/>
        <w:t>1.</w:t>
      </w:r>
      <w:r w:rsidR="00F27461">
        <w:rPr>
          <w:rFonts w:hint="cs"/>
          <w:cs/>
        </w:rPr>
        <w:t>เป็นมุซตะฮับสำหรับผู้น</w:t>
      </w:r>
      <w:r w:rsidRPr="00AB1D6E">
        <w:rPr>
          <w:rFonts w:hint="cs"/>
          <w:cs/>
        </w:rPr>
        <w:t>มาซทุกค</w:t>
      </w:r>
      <w:r w:rsidR="00F27461">
        <w:rPr>
          <w:rFonts w:hint="cs"/>
          <w:cs/>
        </w:rPr>
        <w:t>นก่อนที่จะน</w:t>
      </w:r>
      <w:r w:rsidRPr="00AB1D6E">
        <w:rPr>
          <w:rFonts w:hint="cs"/>
          <w:cs/>
        </w:rPr>
        <w:t>มาซวาญิบประจำวัน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ให้อะซาน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อิกอมะฮฺ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และหลังจากนั้นจึงเริ่มน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F27461">
      <w:pPr>
        <w:pStyle w:val="Heading2"/>
      </w:pPr>
      <w:r w:rsidRPr="00AB1D6E">
        <w:rPr>
          <w:cs/>
        </w:rPr>
        <w:t xml:space="preserve"> </w:t>
      </w:r>
      <w:bookmarkStart w:id="238" w:name="_Toc380398899"/>
      <w:bookmarkStart w:id="239" w:name="_Toc380401710"/>
      <w:r w:rsidRPr="00AB1D6E">
        <w:rPr>
          <w:rFonts w:hint="cs"/>
          <w:cs/>
        </w:rPr>
        <w:t>คำกล่าวอะซานและอิกอมะฮฺดังนี้</w:t>
      </w:r>
      <w:bookmarkEnd w:id="238"/>
      <w:bookmarkEnd w:id="239"/>
      <w:r w:rsidRPr="00AB1D6E">
        <w:rPr>
          <w:cs/>
        </w:rPr>
        <w:t xml:space="preserve">  </w:t>
      </w:r>
    </w:p>
    <w:p w:rsidR="00AB1D6E" w:rsidRPr="00AB1D6E" w:rsidRDefault="00AB1D6E" w:rsidP="00F27461">
      <w:pPr>
        <w:pStyle w:val="Heading3"/>
      </w:pPr>
      <w:r w:rsidRPr="00AB1D6E">
        <w:tab/>
      </w:r>
      <w:bookmarkStart w:id="240" w:name="_Toc380398900"/>
      <w:bookmarkStart w:id="241" w:name="_Toc380401711"/>
      <w:r w:rsidRPr="00AB1D6E">
        <w:rPr>
          <w:rFonts w:hint="cs"/>
          <w:cs/>
        </w:rPr>
        <w:t>อะซาน</w:t>
      </w:r>
      <w:bookmarkEnd w:id="240"/>
      <w:bookmarkEnd w:id="241"/>
    </w:p>
    <w:p w:rsidR="00AB1D6E" w:rsidRPr="00AB1D6E" w:rsidRDefault="00AB1D6E" w:rsidP="00AB1D6E">
      <w:pPr>
        <w:pStyle w:val="libNormal"/>
      </w:pPr>
      <w:r w:rsidRPr="00AB1D6E">
        <w:tab/>
      </w:r>
      <w:r w:rsidRPr="00AB1D6E">
        <w:rPr>
          <w:rFonts w:hint="cs"/>
          <w:cs/>
        </w:rPr>
        <w:t>ให้กล่าว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อัลลอฮุอักบัร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ab/>
      </w:r>
      <w:r w:rsidRPr="00AB1D6E">
        <w:rPr>
          <w:rFonts w:hint="cs"/>
          <w:cs/>
        </w:rPr>
        <w:t>อัชฮะดุอันลาอิลาฮะอิลลัลลอฮฺ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อัชฮะดุอันนะมุอัมมะดัรเราะซูลุลลอฮฺ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tab/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อัชฮะดุอันนะอะลียันวะลียุลลอฮฺ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ฮัยยะอะลัซเซาะลาฮฺ</w:t>
      </w:r>
      <w:r w:rsidRPr="00AB1D6E">
        <w:rPr>
          <w:cs/>
        </w:rPr>
        <w:t xml:space="preserve"> 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ฮัยยะอะลัลฟะลาฮฺ</w:t>
      </w:r>
      <w:r w:rsidRPr="00AB1D6E">
        <w:rPr>
          <w:cs/>
        </w:rPr>
        <w:t xml:space="preserve"> 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ฮัยยะอะลาค็อยริลอะมัล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อัลลอฮุอักบัร</w:t>
      </w:r>
      <w:r w:rsidRPr="00AB1D6E">
        <w:rPr>
          <w:cs/>
        </w:rPr>
        <w:t xml:space="preserve"> 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ลาอิลาฮะอิลลัลลอฮฺ</w:t>
      </w:r>
      <w:r w:rsidRPr="00AB1D6E">
        <w:rPr>
          <w:cs/>
        </w:rPr>
        <w:t xml:space="preserve"> 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5C5A08">
      <w:pPr>
        <w:pStyle w:val="Heading2"/>
      </w:pPr>
      <w:r w:rsidRPr="00AB1D6E">
        <w:tab/>
      </w:r>
      <w:r w:rsidRPr="00AB1D6E">
        <w:rPr>
          <w:cs/>
        </w:rPr>
        <w:t xml:space="preserve"> </w:t>
      </w:r>
      <w:bookmarkStart w:id="242" w:name="_Toc380401712"/>
      <w:r w:rsidRPr="00AB1D6E">
        <w:rPr>
          <w:rFonts w:hint="cs"/>
          <w:cs/>
        </w:rPr>
        <w:t>คำกล่าวอิกอมะฮ</w:t>
      </w:r>
      <w:r w:rsidRPr="00AB1D6E">
        <w:rPr>
          <w:cs/>
        </w:rPr>
        <w:t>.</w:t>
      </w:r>
      <w:bookmarkEnd w:id="242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อัลลอฮุอักบัร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ab/>
      </w:r>
      <w:r w:rsidRPr="00AB1D6E">
        <w:rPr>
          <w:rFonts w:hint="cs"/>
          <w:cs/>
        </w:rPr>
        <w:t>อัชฮะดุอันลาอิลาฮะอิลลัลลอฮฺ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อัชฮะดุอันนะมุอัมมะดัรเราะซูลุลลอฮฺ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tab/>
      </w:r>
      <w:r w:rsidRPr="00AB1D6E">
        <w:rPr>
          <w:rFonts w:hint="cs"/>
          <w:cs/>
        </w:rPr>
        <w:t>อัชฮะดุอันนะอะลียันวะลียุลลอฮฺ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ฮัยยะอะลัซเซาะลาฮฺ</w:t>
      </w:r>
      <w:r w:rsidRPr="00AB1D6E">
        <w:rPr>
          <w:cs/>
        </w:rPr>
        <w:t xml:space="preserve"> 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ฮัยยะอะลัลฟะลาฮฺ</w:t>
      </w:r>
      <w:r w:rsidRPr="00AB1D6E">
        <w:rPr>
          <w:cs/>
        </w:rPr>
        <w:t xml:space="preserve"> 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ฮัยยะอะลาค็อยริลอะมัล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tab/>
      </w:r>
      <w:r w:rsidRPr="00AB1D6E">
        <w:rPr>
          <w:rFonts w:hint="cs"/>
          <w:cs/>
        </w:rPr>
        <w:t>กัตกอมะติซเซาะลาฮฺ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อัลลอฮุอักบัร</w:t>
      </w:r>
      <w:r w:rsidRPr="00AB1D6E">
        <w:rPr>
          <w:cs/>
        </w:rPr>
        <w:t xml:space="preserve"> 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    </w:t>
      </w:r>
      <w:r w:rsidRPr="00AB1D6E">
        <w:rPr>
          <w:rFonts w:hint="cs"/>
          <w:cs/>
        </w:rPr>
        <w:t>ลาอิลาฮะอิลลัลลอฮฺ</w:t>
      </w:r>
      <w:r w:rsidRPr="00AB1D6E">
        <w:rPr>
          <w:cs/>
        </w:rPr>
        <w:t xml:space="preserve"> 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ab/>
        <w:t>2.</w:t>
      </w:r>
      <w:r w:rsidRPr="00AB1D6E">
        <w:rPr>
          <w:rFonts w:hint="cs"/>
          <w:cs/>
        </w:rPr>
        <w:t>ประโยค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อัชฮะดุอันนะอะลียัน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วะลียุลลอฮฺ</w:t>
      </w:r>
      <w:r w:rsidRPr="00AB1D6E">
        <w:rPr>
          <w:cs/>
        </w:rPr>
        <w:t xml:space="preserve">   </w:t>
      </w:r>
      <w:r w:rsidR="00F27461" w:rsidRPr="00AB1D6E">
        <w:rPr>
          <w:rFonts w:hint="cs"/>
          <w:cs/>
        </w:rPr>
        <w:t>ไม่ได้เป็นส่วนหนึ่งของอะซานและอิกอมะฮฺ แต่เป็นสิ่งมุซตะฮับหากได้กล่าวในอะซานและอิกอมะฮฺ</w:t>
      </w:r>
    </w:p>
    <w:p w:rsidR="00AB1D6E" w:rsidRPr="00AB1D6E" w:rsidRDefault="00AB1D6E" w:rsidP="00AB1D6E">
      <w:pPr>
        <w:pStyle w:val="libNormal"/>
      </w:pPr>
      <w:r w:rsidRPr="00AB1D6E">
        <w:tab/>
        <w:t>3.</w:t>
      </w:r>
      <w:r w:rsidRPr="00AB1D6E">
        <w:rPr>
          <w:rFonts w:hint="cs"/>
          <w:cs/>
        </w:rPr>
        <w:t>อะซานและอิกอมะฮฺต้องกล่าวหลังจากได้เข้าเวลานะมาซแล้ว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ถ้ากล่าวก่อนเวลาถือว่าบาฏิล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ab/>
        <w:t>4.</w:t>
      </w:r>
      <w:r w:rsidRPr="00AB1D6E">
        <w:rPr>
          <w:rFonts w:hint="cs"/>
          <w:cs/>
        </w:rPr>
        <w:t>อิกอมะฮฺต้องกล่าวหลังจากอะซาน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ถ้ากล่าวก่อนอะซานถือว่าไม่ถูกต้อง</w:t>
      </w:r>
    </w:p>
    <w:p w:rsidR="00AB1D6E" w:rsidRPr="00AB1D6E" w:rsidRDefault="00AB1D6E" w:rsidP="00AB1D6E">
      <w:pPr>
        <w:pStyle w:val="libNormal"/>
      </w:pPr>
      <w:r w:rsidRPr="00AB1D6E">
        <w:tab/>
      </w:r>
      <w:r w:rsidR="00F27461" w:rsidRPr="00AB1D6E">
        <w:t>5.</w:t>
      </w:r>
      <w:r w:rsidR="00F27461" w:rsidRPr="00AB1D6E">
        <w:rPr>
          <w:rFonts w:hint="cs"/>
          <w:cs/>
        </w:rPr>
        <w:t>ถ</w:t>
      </w:r>
      <w:r w:rsidR="00F27461">
        <w:rPr>
          <w:rFonts w:hint="cs"/>
          <w:cs/>
        </w:rPr>
        <w:t>้ามีผู้กล่าวอะซานและอิกอมะฮฺใน</w:t>
      </w:r>
      <w:r w:rsidR="00F27461" w:rsidRPr="00AB1D6E">
        <w:rPr>
          <w:rFonts w:hint="cs"/>
          <w:cs/>
        </w:rPr>
        <w:t>มาซญะมาอะฮฺแล้ว ผู้ที่เข้าร่วมญะมาอะฮฺไม่จำเป็นต้องกล่าวอีก</w:t>
      </w:r>
    </w:p>
    <w:p w:rsidR="00AB1D6E" w:rsidRPr="00AB1D6E" w:rsidRDefault="00AB1D6E" w:rsidP="00AB1D6E">
      <w:pPr>
        <w:pStyle w:val="libNormal"/>
      </w:pPr>
      <w:r w:rsidRPr="00AB1D6E">
        <w:tab/>
        <w:t>6.</w:t>
      </w:r>
      <w:r w:rsidRPr="00AB1D6E">
        <w:rPr>
          <w:rFonts w:hint="cs"/>
          <w:cs/>
        </w:rPr>
        <w:t>ระหว่างประโยคของอะซาน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และอิกอมะฮฺต้องไม่ทิ้งช่วงให้ห่างจนเกินไป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มิเช่นนั้นต้องกล่าวใหม่ตั้งแต่ต้น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tab/>
        <w:t>7.</w:t>
      </w:r>
      <w:r w:rsidR="00F27461">
        <w:rPr>
          <w:rFonts w:hint="cs"/>
          <w:cs/>
        </w:rPr>
        <w:t>น</w:t>
      </w:r>
      <w:r w:rsidRPr="00AB1D6E">
        <w:rPr>
          <w:rFonts w:hint="cs"/>
          <w:cs/>
        </w:rPr>
        <w:t>มาซมุซตะฮับต่าง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ไม่มีอะซานและอิกอมะฮฺ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ab/>
        <w:t>8.</w:t>
      </w:r>
      <w:r w:rsidRPr="00AB1D6E">
        <w:rPr>
          <w:rFonts w:hint="cs"/>
          <w:cs/>
        </w:rPr>
        <w:t>เป็นมุซตะฮับให้อะซานทางหูขวา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และกล่าวอิกอมะฮฺทางหูซ้ายแก่ทารกที่เพิ่งคลอดออกมา</w:t>
      </w:r>
    </w:p>
    <w:p w:rsidR="00AB1D6E" w:rsidRPr="00AB1D6E" w:rsidRDefault="00AB1D6E" w:rsidP="005C5A08">
      <w:pPr>
        <w:pStyle w:val="libNormal"/>
      </w:pPr>
      <w:r w:rsidRPr="00AB1D6E">
        <w:tab/>
        <w:t>9.</w:t>
      </w:r>
      <w:r w:rsidRPr="00AB1D6E">
        <w:rPr>
          <w:rFonts w:hint="cs"/>
          <w:cs/>
        </w:rPr>
        <w:t>เป็นมุซตะฮับให้เลือกคนที่มีความยุติธรรม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รู้จักเวลา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และเสียงดังทำหน้าที่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อะซาน</w:t>
      </w:r>
    </w:p>
    <w:p w:rsidR="00AB1D6E" w:rsidRPr="00AB1D6E" w:rsidRDefault="00AB1D6E" w:rsidP="00F27461">
      <w:pPr>
        <w:pStyle w:val="Heading1"/>
      </w:pPr>
      <w:bookmarkStart w:id="243" w:name="_Toc380398901"/>
      <w:bookmarkStart w:id="244" w:name="_Toc380401713"/>
      <w:r w:rsidRPr="00AB1D6E">
        <w:rPr>
          <w:rFonts w:hint="cs"/>
          <w:cs/>
        </w:rPr>
        <w:t>คำถามท้ายบท</w:t>
      </w:r>
      <w:bookmarkEnd w:id="243"/>
      <w:bookmarkEnd w:id="244"/>
    </w:p>
    <w:p w:rsidR="00AB1D6E" w:rsidRPr="00AB1D6E" w:rsidRDefault="00AB1D6E" w:rsidP="00AB1D6E">
      <w:pPr>
        <w:pStyle w:val="libNormal"/>
      </w:pPr>
      <w:r w:rsidRPr="00AB1D6E">
        <w:tab/>
        <w:t>1.</w:t>
      </w:r>
      <w:r w:rsidR="00F27461">
        <w:rPr>
          <w:rFonts w:hint="cs"/>
          <w:cs/>
        </w:rPr>
        <w:t>น</w:t>
      </w:r>
      <w:r w:rsidRPr="00AB1D6E">
        <w:rPr>
          <w:rFonts w:hint="cs"/>
          <w:cs/>
        </w:rPr>
        <w:t>มาซบนพื้นที่นะยิซมีฮฺกุมอย่างไร</w:t>
      </w:r>
    </w:p>
    <w:p w:rsidR="00AB1D6E" w:rsidRPr="00AB1D6E" w:rsidRDefault="00AB1D6E" w:rsidP="00AB1D6E">
      <w:pPr>
        <w:pStyle w:val="libNormal"/>
      </w:pPr>
      <w:r w:rsidRPr="00AB1D6E">
        <w:tab/>
        <w:t>2.</w:t>
      </w:r>
      <w:r w:rsidR="00F27461">
        <w:rPr>
          <w:rFonts w:hint="cs"/>
          <w:cs/>
        </w:rPr>
        <w:t>น</w:t>
      </w:r>
      <w:r w:rsidRPr="00AB1D6E">
        <w:rPr>
          <w:rFonts w:hint="cs"/>
          <w:cs/>
        </w:rPr>
        <w:t>มาซบนรถไฟ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เครื่องบิน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มีฮุกุมอย่างงไร</w:t>
      </w:r>
    </w:p>
    <w:p w:rsidR="00AB1D6E" w:rsidRPr="00AB1D6E" w:rsidRDefault="00AB1D6E" w:rsidP="00AB1D6E">
      <w:pPr>
        <w:pStyle w:val="libNormal"/>
      </w:pPr>
      <w:r w:rsidRPr="00AB1D6E">
        <w:tab/>
        <w:t>3.</w:t>
      </w:r>
      <w:r w:rsidR="00F27461">
        <w:rPr>
          <w:rFonts w:hint="cs"/>
          <w:cs/>
        </w:rPr>
        <w:t>น</w:t>
      </w:r>
      <w:r w:rsidRPr="00AB1D6E">
        <w:rPr>
          <w:rFonts w:hint="cs"/>
          <w:cs/>
        </w:rPr>
        <w:t>มาซบนสถานที่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ไม่รู้ว่าเจ้าของจะอนุญาตหรือไม่มีฮุกุมอย่างไร</w:t>
      </w:r>
    </w:p>
    <w:p w:rsidR="00AB1D6E" w:rsidRPr="00AB1D6E" w:rsidRDefault="00AB1D6E" w:rsidP="00AB1D6E">
      <w:pPr>
        <w:pStyle w:val="libNormal"/>
      </w:pPr>
      <w:r w:rsidRPr="00AB1D6E">
        <w:tab/>
        <w:t>4.</w:t>
      </w:r>
      <w:r w:rsidRPr="00AB1D6E">
        <w:rPr>
          <w:rFonts w:hint="cs"/>
          <w:cs/>
        </w:rPr>
        <w:t>การกระทำอะไรบ้างฮะรอมสำหรับมัสญิด</w:t>
      </w:r>
    </w:p>
    <w:p w:rsidR="00AB1D6E" w:rsidRPr="00AB1D6E" w:rsidRDefault="00AB1D6E" w:rsidP="00AB1D6E">
      <w:pPr>
        <w:pStyle w:val="libNormal"/>
      </w:pPr>
      <w:r w:rsidRPr="00AB1D6E">
        <w:tab/>
        <w:t>5.</w:t>
      </w:r>
      <w:r w:rsidRPr="00AB1D6E">
        <w:rPr>
          <w:rFonts w:hint="cs"/>
          <w:cs/>
        </w:rPr>
        <w:t>การกระทำอะไรบ้างเป็นมุซตะฮับสำหรับมัสญิด</w:t>
      </w:r>
    </w:p>
    <w:p w:rsidR="00AB1D6E" w:rsidRPr="00AB1D6E" w:rsidRDefault="00AB1D6E" w:rsidP="00AB1D6E">
      <w:pPr>
        <w:pStyle w:val="libNormal"/>
      </w:pPr>
      <w:r w:rsidRPr="00AB1D6E">
        <w:tab/>
        <w:t>6.</w:t>
      </w:r>
      <w:r w:rsidRPr="00AB1D6E">
        <w:rPr>
          <w:rFonts w:hint="cs"/>
          <w:cs/>
        </w:rPr>
        <w:t>การอะซานและอิกอมะฮฺมีความแตกต่างกันหรือไม่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ab/>
        <w:t>7.</w:t>
      </w:r>
      <w:r w:rsidRPr="00AB1D6E">
        <w:rPr>
          <w:rFonts w:hint="cs"/>
          <w:cs/>
        </w:rPr>
        <w:t>การอ</w:t>
      </w:r>
      <w:r w:rsidR="00F27461">
        <w:rPr>
          <w:rFonts w:hint="cs"/>
          <w:cs/>
        </w:rPr>
        <w:t>ะซานและอิกอมะฮฺเป็นวาญิบสำหรับน</w:t>
      </w:r>
      <w:r w:rsidRPr="00AB1D6E">
        <w:rPr>
          <w:rFonts w:hint="cs"/>
          <w:cs/>
        </w:rPr>
        <w:t>มาซวาญิหรือไม่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 </w:t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 </w:t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</w:p>
    <w:p w:rsidR="00AB1D6E" w:rsidRDefault="00AB1D6E" w:rsidP="00AB1D6E">
      <w:pPr>
        <w:pStyle w:val="libNormal"/>
      </w:pPr>
    </w:p>
    <w:p w:rsidR="00AB1D6E" w:rsidRPr="00AB1D6E" w:rsidRDefault="00AB1D6E" w:rsidP="005C5A08">
      <w:pPr>
        <w:pStyle w:val="libNormal"/>
        <w:ind w:firstLine="0"/>
      </w:pPr>
    </w:p>
    <w:p w:rsidR="00AB1D6E" w:rsidRPr="00AB1D6E" w:rsidRDefault="00AB1D6E" w:rsidP="00F27461">
      <w:pPr>
        <w:pStyle w:val="Heading1"/>
      </w:pPr>
      <w:bookmarkStart w:id="245" w:name="_Toc380398902"/>
      <w:bookmarkStart w:id="246" w:name="_Toc380401714"/>
      <w:r w:rsidRPr="00AB1D6E">
        <w:rPr>
          <w:rFonts w:hint="cs"/>
          <w:cs/>
        </w:rPr>
        <w:t>หมวดที่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มุบฏิลลาตและความสงสัยน</w:t>
      </w:r>
      <w:r w:rsidRPr="00AB1D6E">
        <w:rPr>
          <w:rFonts w:hint="cs"/>
          <w:cs/>
        </w:rPr>
        <w:t>มาซ</w:t>
      </w:r>
      <w:bookmarkEnd w:id="245"/>
      <w:bookmarkEnd w:id="246"/>
    </w:p>
    <w:p w:rsidR="00AB1D6E" w:rsidRPr="00AB1D6E" w:rsidRDefault="00AB1D6E" w:rsidP="00F27461">
      <w:pPr>
        <w:pStyle w:val="Heading2"/>
      </w:pPr>
      <w:bookmarkStart w:id="247" w:name="_Toc380398903"/>
      <w:bookmarkStart w:id="248" w:name="_Toc380401715"/>
      <w:r w:rsidRPr="00AB1D6E">
        <w:rPr>
          <w:rFonts w:hint="cs"/>
          <w:cs/>
        </w:rPr>
        <w:t>วาญิบต่าง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ของนมาซ</w:t>
      </w:r>
      <w:bookmarkEnd w:id="247"/>
      <w:bookmarkEnd w:id="248"/>
    </w:p>
    <w:p w:rsidR="00AB1D6E" w:rsidRPr="00AB1D6E" w:rsidRDefault="00AB1D6E" w:rsidP="00F27461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นมาซเริ่มต้นด้วยการกล่าว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อัลลอฮุอักบัร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และจบด้วยการกล่าวสลาม</w:t>
      </w:r>
    </w:p>
    <w:p w:rsidR="00AB1D6E" w:rsidRPr="00AB1D6E" w:rsidRDefault="00AB1D6E" w:rsidP="00F27461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สิ่งที่ต้องปฏิบัติในนมาซมีทั้งวาญิบและมุซตะฮับ</w:t>
      </w:r>
    </w:p>
    <w:p w:rsidR="00AB1D6E" w:rsidRPr="00AB1D6E" w:rsidRDefault="00AB1D6E" w:rsidP="00F27461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วาญิบต่าง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ในนมาซมี</w:t>
      </w:r>
      <w:r w:rsidRPr="00AB1D6E">
        <w:rPr>
          <w:cs/>
        </w:rPr>
        <w:t xml:space="preserve"> </w:t>
      </w:r>
      <w:r w:rsidRPr="00AB1D6E">
        <w:t>11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ชนิด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ซึ่งบางชนิดเป็นรุกนฺ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และบางชนิดไม่ใช่รุกนฺ</w:t>
      </w:r>
      <w:r w:rsidRPr="00AB1D6E">
        <w:rPr>
          <w:cs/>
        </w:rPr>
        <w:t xml:space="preserve">   </w:t>
      </w:r>
    </w:p>
    <w:p w:rsidR="00AB1D6E" w:rsidRPr="00AB1D6E" w:rsidRDefault="00AB1D6E" w:rsidP="00F27461">
      <w:pPr>
        <w:pStyle w:val="Heading1"/>
      </w:pPr>
      <w:bookmarkStart w:id="249" w:name="_Toc380398904"/>
      <w:bookmarkStart w:id="250" w:name="_Toc380401716"/>
      <w:r w:rsidRPr="00AB1D6E">
        <w:rPr>
          <w:rFonts w:hint="cs"/>
          <w:cs/>
        </w:rPr>
        <w:t>สิ่งที่เป็นข้อบังคับ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วาญิบ</w:t>
      </w:r>
      <w:r w:rsidRPr="00AB1D6E">
        <w:rPr>
          <w:cs/>
        </w:rPr>
        <w:t xml:space="preserve">) </w:t>
      </w:r>
      <w:r w:rsidR="00F27461">
        <w:rPr>
          <w:rFonts w:hint="cs"/>
          <w:cs/>
        </w:rPr>
        <w:t>ของน</w:t>
      </w:r>
      <w:r w:rsidRPr="00AB1D6E">
        <w:rPr>
          <w:rFonts w:hint="cs"/>
          <w:cs/>
        </w:rPr>
        <w:t>มาซ</w:t>
      </w:r>
      <w:bookmarkEnd w:id="249"/>
      <w:bookmarkEnd w:id="250"/>
    </w:p>
    <w:p w:rsidR="00AB1D6E" w:rsidRPr="00AB1D6E" w:rsidRDefault="00AB1D6E" w:rsidP="00F27461">
      <w:pPr>
        <w:pStyle w:val="Heading2"/>
      </w:pPr>
      <w:bookmarkStart w:id="251" w:name="_Toc380398905"/>
      <w:bookmarkStart w:id="252" w:name="_Toc380401717"/>
      <w:r w:rsidRPr="00AB1D6E">
        <w:rPr>
          <w:rFonts w:hint="cs"/>
          <w:cs/>
        </w:rPr>
        <w:t>สิ่งที่เป็น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รุกนฺ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ของน</w:t>
      </w:r>
      <w:r w:rsidRPr="00AB1D6E">
        <w:rPr>
          <w:rFonts w:hint="cs"/>
          <w:cs/>
        </w:rPr>
        <w:t>มาซมี</w:t>
      </w:r>
      <w:r w:rsidRPr="00AB1D6E">
        <w:rPr>
          <w:cs/>
        </w:rPr>
        <w:t xml:space="preserve"> 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ประการกล่าวคือ</w:t>
      </w:r>
      <w:bookmarkEnd w:id="251"/>
      <w:bookmarkEnd w:id="252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เนียต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การตั้งเจตนา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ตักบีเราะตุลอิฮฺรอม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กิยาม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การยืนตรง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รุกูอฺ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การโค้ง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ซัจญฺดะฮฺ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กราบเคารพ</w:t>
      </w:r>
      <w:r w:rsidRPr="00AB1D6E">
        <w:rPr>
          <w:cs/>
        </w:rPr>
        <w:t>)</w:t>
      </w:r>
    </w:p>
    <w:p w:rsidR="00AB1D6E" w:rsidRPr="00AB1D6E" w:rsidRDefault="00AB1D6E" w:rsidP="00F27461">
      <w:pPr>
        <w:pStyle w:val="Heading2"/>
      </w:pPr>
      <w:bookmarkStart w:id="253" w:name="_Toc380398906"/>
      <w:bookmarkStart w:id="254" w:name="_Toc380401718"/>
      <w:r w:rsidRPr="00AB1D6E">
        <w:rPr>
          <w:rFonts w:hint="cs"/>
          <w:cs/>
        </w:rPr>
        <w:t>สิ่งที่ไม่ได้เป็น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รุกนฺ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ของนะมาซมี</w:t>
      </w:r>
      <w:r w:rsidRPr="00AB1D6E">
        <w:rPr>
          <w:cs/>
        </w:rPr>
        <w:t xml:space="preserve"> </w:t>
      </w:r>
      <w:r w:rsidRPr="00AB1D6E">
        <w:t>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bookmarkEnd w:id="253"/>
      <w:bookmarkEnd w:id="254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กะรออะฮฺ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การอ่าน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ซิกรฺ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การกล่าว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ตะชะฮุด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ปฏิญาณตน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สลาม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การทำตามขั้นตอน</w:t>
      </w:r>
    </w:p>
    <w:p w:rsidR="00F27461" w:rsidRDefault="00AB1D6E" w:rsidP="00AB1D6E">
      <w:pPr>
        <w:pStyle w:val="libNormal"/>
        <w:rPr>
          <w:cs/>
        </w:rPr>
      </w:pPr>
      <w:r w:rsidRPr="00AB1D6E">
        <w:t xml:space="preserve">6. </w:t>
      </w:r>
      <w:r w:rsidRPr="00AB1D6E">
        <w:rPr>
          <w:rFonts w:hint="cs"/>
          <w:cs/>
        </w:rPr>
        <w:t>ความต่อเนื่อง</w:t>
      </w:r>
    </w:p>
    <w:p w:rsidR="00F27461" w:rsidRDefault="00F2746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F27461">
      <w:pPr>
        <w:pStyle w:val="Heading2"/>
      </w:pPr>
      <w:bookmarkStart w:id="255" w:name="_Toc380398907"/>
      <w:bookmarkStart w:id="256" w:name="_Toc380401719"/>
      <w:r w:rsidRPr="00AB1D6E">
        <w:rPr>
          <w:rFonts w:hint="cs"/>
          <w:cs/>
        </w:rPr>
        <w:t>ความแตกต่างระหว่างสิ่งที่เป็นรุกนฺกับสิ่งที่ไม่ใช่รุกนฺ</w:t>
      </w:r>
      <w:bookmarkEnd w:id="255"/>
      <w:bookmarkEnd w:id="256"/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</w:t>
      </w:r>
      <w:r w:rsidR="00F27461">
        <w:rPr>
          <w:rFonts w:hint="cs"/>
          <w:cs/>
        </w:rPr>
        <w:t>รุกนฺของน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ส่วนสำคัญที่เป็นพื้นฐานของน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ถ้าไม่ได้ทำรุกนฺข้อหนึ่งข้อใด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หรือเพิ่มหรือลด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ถึงแม้ว่าจะหลงลืม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ส่วนวาญิบอื่น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แม้ว่าการปฏิบัติจะเป็นสิ่งจำเป็น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แต่ถ้าลืมได้เพิ่มหรือลด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น</w:t>
      </w:r>
      <w:r w:rsidRPr="00AB1D6E">
        <w:rPr>
          <w:rFonts w:hint="cs"/>
          <w:cs/>
        </w:rPr>
        <w:t>มาซไม่บาฏิล</w:t>
      </w:r>
      <w:r w:rsidRPr="00AB1D6E">
        <w:rPr>
          <w:cs/>
        </w:rPr>
        <w:t xml:space="preserve"> </w:t>
      </w:r>
    </w:p>
    <w:p w:rsidR="00AB1D6E" w:rsidRPr="00AB1D6E" w:rsidRDefault="00AB1D6E" w:rsidP="00F27461">
      <w:pPr>
        <w:pStyle w:val="Heading1"/>
      </w:pPr>
      <w:bookmarkStart w:id="257" w:name="_Toc380398908"/>
      <w:bookmarkStart w:id="258" w:name="_Toc380401720"/>
      <w:r w:rsidRPr="00AB1D6E">
        <w:rPr>
          <w:rFonts w:hint="cs"/>
          <w:cs/>
        </w:rPr>
        <w:t>เงื่อนไขและวาญิบต่าง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ของน</w:t>
      </w:r>
      <w:r w:rsidRPr="00AB1D6E">
        <w:rPr>
          <w:rFonts w:hint="cs"/>
          <w:cs/>
        </w:rPr>
        <w:t>มาซ</w:t>
      </w:r>
      <w:bookmarkEnd w:id="257"/>
      <w:bookmarkEnd w:id="258"/>
    </w:p>
    <w:p w:rsidR="00AB1D6E" w:rsidRPr="00AB1D6E" w:rsidRDefault="00AB1D6E" w:rsidP="00F27461">
      <w:pPr>
        <w:pStyle w:val="Heading2"/>
      </w:pPr>
      <w:bookmarkStart w:id="259" w:name="_Toc380398909"/>
      <w:bookmarkStart w:id="260" w:name="_Toc380401721"/>
      <w:r w:rsidRPr="00AB1D6E">
        <w:rPr>
          <w:rFonts w:hint="cs"/>
          <w:cs/>
        </w:rPr>
        <w:t>เนียต</w:t>
      </w:r>
      <w:bookmarkEnd w:id="259"/>
      <w:bookmarkEnd w:id="260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F27461">
        <w:rPr>
          <w:rFonts w:hint="cs"/>
          <w:cs/>
        </w:rPr>
        <w:t>ผู้น</w:t>
      </w:r>
      <w:r w:rsidRPr="00AB1D6E">
        <w:rPr>
          <w:rFonts w:hint="cs"/>
          <w:cs/>
        </w:rPr>
        <w:t>มาซต้องรู้</w:t>
      </w:r>
      <w:r w:rsidR="00F27461">
        <w:rPr>
          <w:rFonts w:hint="cs"/>
          <w:cs/>
        </w:rPr>
        <w:t>ตลอดเวลาตั้งแต่เริ่มน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จนกระทั่งสิ้นสุดว่าตนกำลังน</w:t>
      </w:r>
      <w:r w:rsidRPr="00AB1D6E">
        <w:rPr>
          <w:rFonts w:hint="cs"/>
          <w:cs/>
        </w:rPr>
        <w:t>มาซอะไร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ซึ่งสิ่งนั้นเป็นการปฏิบัติตามพระบัญชาของพระผู้เป็นเจ้าแห่งสากลโลก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เนียตไม่จำเป็นต้องกล่าวออกมาเป็นคำพูด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แต่ถ้ากล่าวออกมาไม่เป็นไร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F27461">
        <w:rPr>
          <w:rFonts w:hint="cs"/>
          <w:cs/>
        </w:rPr>
        <w:t>น</w:t>
      </w:r>
      <w:r w:rsidRPr="00AB1D6E">
        <w:rPr>
          <w:rFonts w:hint="cs"/>
          <w:cs/>
        </w:rPr>
        <w:t>มาซต้องห่างไกลจากการโอ้อวด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และความเห็นแก่ตัว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นมาซเพราะต้องการปฏิบัติตามพระบัญชาของพระองค์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บางช่วงหรือตลอดทั้งน</w:t>
      </w:r>
      <w:r w:rsidRPr="00AB1D6E">
        <w:rPr>
          <w:rFonts w:hint="cs"/>
          <w:cs/>
        </w:rPr>
        <w:t>มาซถ้าได้ทำเพื่อสิ่งอื่นที่นอกเหนือจากอัลลอฮฺ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บาฏิล</w:t>
      </w:r>
      <w:r w:rsidRPr="00AB1D6E">
        <w:rPr>
          <w:cs/>
        </w:rPr>
        <w:t xml:space="preserve"> </w:t>
      </w:r>
    </w:p>
    <w:p w:rsidR="00AB1D6E" w:rsidRPr="00AB1D6E" w:rsidRDefault="00AB1D6E" w:rsidP="00F27461">
      <w:pPr>
        <w:pStyle w:val="Heading2"/>
      </w:pPr>
      <w:bookmarkStart w:id="261" w:name="_Toc380398910"/>
      <w:bookmarkStart w:id="262" w:name="_Toc380401722"/>
      <w:r w:rsidRPr="00AB1D6E">
        <w:rPr>
          <w:rFonts w:hint="cs"/>
          <w:cs/>
        </w:rPr>
        <w:t>ตักบีเราะตุลอิฮฺรอม</w:t>
      </w:r>
      <w:bookmarkEnd w:id="261"/>
      <w:bookmarkEnd w:id="262"/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เมื่อกล่าวว่า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อัลลอฮุอักบัร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ถือว่าเป็นการเริ่มต้นนะมาซ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และการที่เรียกว่าตักบีเราะตุลอิฮฺรอม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เพราะว่าภารกิจต่าง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ก่อนหน้านี้ที่เคยอนุญาตให้กระทำ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บัดนี้เป็นฮะรอมสำหรับผู้นะมาซ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การดื่ม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การหัวเราะ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ร้องไห้เพราะความโศกเศร้าของโลก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เป็นต้น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F27461">
      <w:pPr>
        <w:pStyle w:val="Heading2"/>
      </w:pPr>
      <w:bookmarkStart w:id="263" w:name="_Toc380398911"/>
      <w:bookmarkStart w:id="264" w:name="_Toc380401723"/>
      <w:r w:rsidRPr="00AB1D6E">
        <w:rPr>
          <w:rFonts w:hint="cs"/>
          <w:cs/>
        </w:rPr>
        <w:t>วาญิบต่าง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ของตักบีเราะตุลอิฮฺรอม</w:t>
      </w:r>
      <w:bookmarkEnd w:id="263"/>
      <w:bookmarkEnd w:id="26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ต้องกล่าวเป็นภาษาอาหรับอย่างถูกต้อง</w:t>
      </w:r>
    </w:p>
    <w:p w:rsidR="00AB1D6E" w:rsidRPr="005C5A08" w:rsidRDefault="00AB1D6E" w:rsidP="005C5A08">
      <w:pPr>
        <w:pStyle w:val="libNormal"/>
      </w:pPr>
      <w:r w:rsidRPr="00AB1D6E">
        <w:t>2.</w:t>
      </w:r>
      <w:r w:rsidRPr="00AB1D6E">
        <w:rPr>
          <w:rFonts w:hint="cs"/>
          <w:cs/>
        </w:rPr>
        <w:t>ขณะกล่าว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ตักบีเราะตุลอิฮฺรอม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ร่างกายต้องนิ่ง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ถ้าไม่มีอุปสรรคอย่างอื่น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ผู้นะมาซต้องได้ยินเสียงกล่าวตักบีรของตนเอง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มิได้กล่าวค่อยจนเกินไป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ต้องไม่นำตักบีรไปเชื่อมต่อ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กับประโยคอื่นก่อนหน้านี้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ขณะกล่าวตักบีเราะต</w:t>
      </w:r>
      <w:r w:rsidR="00F27461">
        <w:rPr>
          <w:rFonts w:hint="cs"/>
          <w:cs/>
        </w:rPr>
        <w:t>ุลอิฮฺรอมหรือตักบีรอื่นระหว่างน</w:t>
      </w:r>
      <w:r w:rsidRPr="00AB1D6E">
        <w:rPr>
          <w:rFonts w:hint="cs"/>
          <w:cs/>
        </w:rPr>
        <w:t>มาซให้ยกมือทั้งสองข้างสูงเสมอกับติ่งหู</w:t>
      </w:r>
    </w:p>
    <w:p w:rsidR="00AB1D6E" w:rsidRPr="00AB1D6E" w:rsidRDefault="00AB1D6E" w:rsidP="00F27461">
      <w:pPr>
        <w:pStyle w:val="Heading2"/>
      </w:pPr>
      <w:bookmarkStart w:id="265" w:name="_Toc380398912"/>
      <w:bookmarkStart w:id="266" w:name="_Toc380401724"/>
      <w:r w:rsidRPr="00AB1D6E">
        <w:rPr>
          <w:rFonts w:hint="cs"/>
          <w:cs/>
        </w:rPr>
        <w:t>กิยาม</w:t>
      </w:r>
      <w:bookmarkEnd w:id="265"/>
      <w:bookmarkEnd w:id="266"/>
      <w:r w:rsidRPr="00AB1D6E">
        <w:rPr>
          <w:cs/>
        </w:rPr>
        <w:tab/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กิยาม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</w:t>
      </w:r>
      <w:r w:rsidR="00F27461">
        <w:rPr>
          <w:rFonts w:hint="cs"/>
          <w:cs/>
        </w:rPr>
        <w:t>ึงการยืนตรงบางช่วงเป็นรุกนฺของน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ถ้าไม่ทำน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ส่วนผู้ที่ไม่สามารถยืนได้ให้ปฏิบัติในอีกลักษณะหนึ่ง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ซึ่งจะกล่าวอธิบายในโอกาสต่อไป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การยืนมี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ประเภทกล่าวคือ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การยืนตรงที่เป็น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รุกนฺ</w:t>
      </w:r>
      <w:r w:rsidRPr="00AB1D6E">
        <w:rPr>
          <w:cs/>
        </w:rPr>
        <w:t xml:space="preserve"> </w:t>
      </w:r>
      <w:r w:rsidR="00F27461">
        <w:rPr>
          <w:rFonts w:hint="cs"/>
          <w:cs/>
        </w:rPr>
        <w:t>ของน</w:t>
      </w:r>
      <w:r w:rsidRPr="00AB1D6E">
        <w:rPr>
          <w:rFonts w:hint="cs"/>
          <w:cs/>
        </w:rPr>
        <w:t>มาซได้แก่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การยืนตรงขณะกล่าวตักบีเราะตุลอิฮฺรอม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การยืนตรงก่อนรุกูอฺ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ก้มโค้ง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การยืนตรงที่ไม่ใช่รุกนฺ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ประกอบด้วย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การยืนตรงขณะอ่าน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การยืนตรงหลังจากรุกูอฺ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การโค้ง</w:t>
      </w:r>
      <w:r w:rsidRPr="00AB1D6E">
        <w:rPr>
          <w:cs/>
        </w:rPr>
        <w:t xml:space="preserve">)    </w:t>
      </w:r>
    </w:p>
    <w:p w:rsidR="00AB1D6E" w:rsidRPr="00AB1D6E" w:rsidRDefault="00AB1D6E" w:rsidP="00F27461">
      <w:pPr>
        <w:pStyle w:val="Heading2"/>
      </w:pPr>
      <w:bookmarkStart w:id="267" w:name="_Toc380398913"/>
      <w:bookmarkStart w:id="268" w:name="_Toc380401725"/>
      <w:r w:rsidRPr="00AB1D6E">
        <w:rPr>
          <w:rFonts w:hint="cs"/>
          <w:cs/>
        </w:rPr>
        <w:t>เงื่อนไขของการยืนตรง</w:t>
      </w:r>
      <w:bookmarkEnd w:id="267"/>
      <w:bookmarkEnd w:id="268"/>
    </w:p>
    <w:p w:rsidR="005C5A08" w:rsidRDefault="00AB1D6E" w:rsidP="00AB1D6E">
      <w:pPr>
        <w:pStyle w:val="libNormal"/>
        <w:rPr>
          <w:cs/>
        </w:rPr>
      </w:pPr>
      <w:r w:rsidRPr="00AB1D6E">
        <w:t xml:space="preserve">1. </w:t>
      </w:r>
      <w:r w:rsidRPr="00AB1D6E">
        <w:rPr>
          <w:rFonts w:hint="cs"/>
          <w:cs/>
        </w:rPr>
        <w:t>วาญิบก่อนและหลังการกล่าว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ตักบีเราะตุลอิฮฺรอม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ต้องยืนตรงเล็กน้อย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เพื่อให้มั่นใจว่าตักบีรได้กล่าวขณะยืนตรง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ยืนตรงก่อนรุกูอฺ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ขณะยืนตรงอยู่นั้นให้ลงรุกูอฺ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ถ้าลืมรุกูอฺโดยหลังจากกล่าวซูเราะฮฺจบได้ลงซัจญฺดะฮฺทันที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แต่ก่อนที่จะซัจญฺดะฮฺนึกขึ้นได้ต้องลุกขึ้นยืนตรงอย่างสมบูรณ์ก่อน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หลังจากนั้นจึงรุกูอฺ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และซัจญฺดะฮฺตามลำดับ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สิ่งที่ต้องละเว้นไม่กระทำขณะที่ยืนตรง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การขยับเขยื้อนร่างกาย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การโค้งไปด้านใดด้านหนึ่ง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การยืนพิงกับสิ่งอื่น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ยืนเท้าห่างมากเกินไป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ยกเท้าขึ้นจากพื้น</w:t>
      </w:r>
      <w:r w:rsidRPr="00AB1D6E">
        <w:rPr>
          <w:cs/>
        </w:rPr>
        <w:t xml:space="preserve"> </w:t>
      </w:r>
      <w:r w:rsidRPr="00AB1D6E">
        <w:rPr>
          <w:cs/>
        </w:rPr>
        <w:tab/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="00F27461">
        <w:rPr>
          <w:rFonts w:hint="cs"/>
          <w:cs/>
        </w:rPr>
        <w:t>ผู้น</w:t>
      </w:r>
      <w:r w:rsidRPr="00AB1D6E">
        <w:rPr>
          <w:rFonts w:hint="cs"/>
          <w:cs/>
        </w:rPr>
        <w:t>มาซขณะยืนต้องวางเท้าทั้งสองบนพื้น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แต่ไม่จำเป็นต้องทิ้งน้ำหนักตัวลงบนเท้าทั้งสอง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ถ้าทิ้งน้ำหนักตัวไว้ที่เท้าข้างหนึ่ง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="00115A24">
        <w:rPr>
          <w:rFonts w:hint="cs"/>
          <w:cs/>
        </w:rPr>
        <w:t>ถ้าผู้น</w:t>
      </w:r>
      <w:r w:rsidRPr="00AB1D6E">
        <w:rPr>
          <w:rFonts w:hint="cs"/>
          <w:cs/>
        </w:rPr>
        <w:t>มาซไม่สามารถยืนได้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ให้ปฏิบัติตามขั้นดังต่อไปนี้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115A24">
        <w:rPr>
          <w:rFonts w:hint="cs"/>
          <w:cs/>
        </w:rPr>
        <w:t>นั่งน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โดยหันหน้าตรงกับกิบละฮฺ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115A24">
        <w:rPr>
          <w:rFonts w:hint="cs"/>
          <w:cs/>
        </w:rPr>
        <w:t>ถ้านั่งไม่ได้ให้นอนน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="00115A24">
        <w:rPr>
          <w:rFonts w:hint="cs"/>
          <w:cs/>
        </w:rPr>
        <w:t>ถ้าผู้นอนน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ต้องนอนตะแคงขวาน</w:t>
      </w:r>
      <w:r w:rsidR="00115A24" w:rsidRPr="00AB1D6E">
        <w:rPr>
          <w:rFonts w:hint="cs"/>
          <w:cs/>
        </w:rPr>
        <w:t>มาซโดยหันหน้าตรงกับกิบละฮฺ ถ</w:t>
      </w:r>
      <w:r w:rsidR="00115A24">
        <w:rPr>
          <w:rFonts w:hint="cs"/>
          <w:cs/>
        </w:rPr>
        <w:t>้าปฏิบัติไม่ได้ให้นอนตะแคงซ้ายน</w:t>
      </w:r>
      <w:r w:rsidR="00115A24" w:rsidRPr="00AB1D6E">
        <w:rPr>
          <w:rFonts w:hint="cs"/>
          <w:cs/>
        </w:rPr>
        <w:t>มาซโดยหันหน้าตรงกับกิบละฮฺ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ถ้าปฏิบัติไม่ได้ให้นอนหงายน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โดยหันเท้าไปทางกิบละฮฺ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หลังรุกูอฺต้องยืนตรง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หลังจากนั้นจึงลงซัจญฺดะฮฺ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และถ้าตั้งใจไม่ยืนตรงดังกล่าว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2"/>
      </w:pPr>
      <w:bookmarkStart w:id="269" w:name="_Toc380398914"/>
      <w:bookmarkStart w:id="270" w:name="_Toc380401726"/>
      <w:r w:rsidRPr="00AB1D6E">
        <w:rPr>
          <w:rFonts w:hint="cs"/>
          <w:cs/>
        </w:rPr>
        <w:t>กะรออัต</w:t>
      </w:r>
      <w:bookmarkEnd w:id="269"/>
      <w:bookmarkEnd w:id="270"/>
      <w:r w:rsidRPr="00AB1D6E">
        <w:rPr>
          <w:cs/>
        </w:rPr>
        <w:tab/>
      </w:r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กะรออัต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การกล่าวซูเราะฮฺฟาติหะฮฺ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และซูเราะฮฺใดซูเราะฮฺหนึ่งจนจบ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ในเราะกะอัตที่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ของน</w:t>
      </w:r>
      <w:r w:rsidRPr="00AB1D6E">
        <w:rPr>
          <w:rFonts w:hint="cs"/>
          <w:cs/>
        </w:rPr>
        <w:t>มาซวาญิบประจำวัน</w:t>
      </w:r>
      <w:r w:rsidRPr="00AB1D6E">
        <w:rPr>
          <w:cs/>
        </w:rPr>
        <w:t xml:space="preserve"> 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ส่วนเราะกะอัตที่</w:t>
      </w:r>
      <w:r w:rsidRPr="00AB1D6E">
        <w:rPr>
          <w:cs/>
        </w:rPr>
        <w:t xml:space="preserve"> </w:t>
      </w:r>
      <w:r w:rsidR="00115A24" w:rsidRPr="00AB1D6E">
        <w:t>3</w:t>
      </w:r>
      <w:r w:rsidR="00115A24" w:rsidRPr="00AB1D6E">
        <w:rPr>
          <w:rFonts w:hint="cs"/>
          <w:cs/>
        </w:rPr>
        <w:t xml:space="preserve"> และ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ต้องกล่าวซูเราะฮฺฟาติหะฮฺ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หรือกล่าวตัสบีฮาตอัรบะอะฮฺ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หรือกล่าว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ตัสบีฮาตอัรบะอะฮฺ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ซุบฮานัลลอฮิ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วัลฮัมดุลิลลาฮิ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วะลาอิลาฮะอิลลัลลอฮุ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วัลลอฮุอักบัร</w:t>
      </w:r>
    </w:p>
    <w:p w:rsidR="00AB1D6E" w:rsidRPr="00AB1D6E" w:rsidRDefault="00AB1D6E" w:rsidP="00115A24">
      <w:pPr>
        <w:pStyle w:val="Heading2"/>
      </w:pPr>
      <w:bookmarkStart w:id="271" w:name="_Toc380398915"/>
      <w:bookmarkStart w:id="272" w:name="_Toc380401727"/>
      <w:r w:rsidRPr="00AB1D6E">
        <w:rPr>
          <w:rFonts w:hint="cs"/>
          <w:cs/>
        </w:rPr>
        <w:t>เงื่อนไขของการอ่าน</w:t>
      </w:r>
      <w:bookmarkEnd w:id="271"/>
      <w:bookmarkEnd w:id="272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การกล่าวในเราะกะอัตที่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ต้องกล่าวเสียงเบา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ส่วนการกล่าวซูเราะฮฺฟาติหะฮฺกับซูเราะฮฺ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ในเราะกะอัตที่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มีรายละเอียด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ดังนี้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115A24">
        <w:rPr>
          <w:rFonts w:hint="cs"/>
          <w:cs/>
        </w:rPr>
        <w:t>นมาซซุฮริและอัซริ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ทั้งชายและหญิงต้องอ่านเสียงค่อย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115A24">
        <w:rPr>
          <w:rFonts w:hint="cs"/>
          <w:cs/>
        </w:rPr>
        <w:t>น</w:t>
      </w:r>
      <w:r w:rsidRPr="00AB1D6E">
        <w:rPr>
          <w:rFonts w:hint="cs"/>
          <w:cs/>
        </w:rPr>
        <w:t>มาซมัฆริบ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อิชาอฺ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และนมาซซุบฮฺ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ชายต้องอ่านเสียงดังพอประมาณ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ส่วนหญิงถ้าบุคคลอื่น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นามะฮฺรัม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ไม่ได้ยินเสียงสามารถอ่านเสียงดังได้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แต่ถ้าได้ยินเสียง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ให้อ่านเสียงเบา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115A24">
        <w:rPr>
          <w:rFonts w:hint="cs"/>
          <w:cs/>
        </w:rPr>
        <w:t>ถ้าที่ใดน</w:t>
      </w:r>
      <w:r w:rsidRPr="00AB1D6E">
        <w:rPr>
          <w:rFonts w:hint="cs"/>
          <w:cs/>
        </w:rPr>
        <w:t>มาซจำเป็นต้องกล่าวเสียงดังแต่เจตนาอ่านเสียงเบา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และที่ใดต้องกล่าวเสียงเบาแต่เจตนากล่าวเสียงดัง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แต่ถ้าลืมหรือไม่รู้ปัญหา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น</w:t>
      </w:r>
      <w:r w:rsidRPr="00AB1D6E">
        <w:rPr>
          <w:rFonts w:hint="cs"/>
          <w:cs/>
        </w:rPr>
        <w:t>มาซถูกต้อง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ถ้าระหว่างกล่าวฟาติหะฮฺหรือซูเราะฮฺ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รู้ว่าผิดพลาด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จำเป็นต้องกล่าวเสียงดัง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แต่กลับกล่าวเสียงเบา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ส่วนที่ผ่านมาแล้วไม่จำเป็นต้องย้อนกลับไปกล่าวใหม่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="00115A24">
        <w:rPr>
          <w:rFonts w:hint="cs"/>
          <w:cs/>
        </w:rPr>
        <w:t>มุสลิมทุกคนต้องเรียนรู้น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</w:t>
      </w:r>
      <w:r w:rsidR="00115A24">
        <w:rPr>
          <w:rFonts w:hint="cs"/>
          <w:cs/>
        </w:rPr>
        <w:t>อจะได้น</w:t>
      </w:r>
      <w:r w:rsidRPr="00AB1D6E">
        <w:rPr>
          <w:rFonts w:hint="cs"/>
          <w:cs/>
        </w:rPr>
        <w:t>มาซถูกต้อง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แต่ถ้าไม่สา</w:t>
      </w:r>
      <w:r w:rsidR="00115A24">
        <w:rPr>
          <w:rFonts w:hint="cs"/>
          <w:cs/>
        </w:rPr>
        <w:t>มารถเรียนรู้อย่างถูกต้องได้ให้น</w:t>
      </w:r>
      <w:r w:rsidRPr="00AB1D6E">
        <w:rPr>
          <w:rFonts w:hint="cs"/>
          <w:cs/>
        </w:rPr>
        <w:t>มาซเท่าที่สามารถทำได้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และอิฮฺติยาฏมุซตะฮับ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ให้น</w:t>
      </w:r>
      <w:r w:rsidRPr="00AB1D6E">
        <w:rPr>
          <w:rFonts w:hint="cs"/>
          <w:cs/>
        </w:rPr>
        <w:t>มาซเป็นญะมาอัต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t xml:space="preserve">5. </w:t>
      </w:r>
      <w:r w:rsidR="00115A24" w:rsidRPr="00AB1D6E">
        <w:rPr>
          <w:rFonts w:hint="cs"/>
          <w:cs/>
        </w:rPr>
        <w:t>ถ้าตั้งใจกล่าวหนึ่งในสี</w:t>
      </w:r>
      <w:r w:rsidR="00115A24">
        <w:rPr>
          <w:rFonts w:hint="cs"/>
          <w:cs/>
        </w:rPr>
        <w:t>่ซูเราะฮฺที่มีซัจญฺดะฮฺวาญิบในนมาซ น</w:t>
      </w:r>
      <w:r w:rsidR="00115A24"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6.</w:t>
      </w:r>
      <w:r w:rsidRPr="00AB1D6E">
        <w:rPr>
          <w:rFonts w:hint="cs"/>
          <w:cs/>
        </w:rPr>
        <w:t>หลังจากกล่าวซูเราะฮฺฟาติฮะฮฺแล้ว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ได้กล่าวซูเราะฮฺเตาฮีด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หรือซูเราะฮฺอัล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กาฟิรูน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ไม่สามารถหยุดและไปก</w:t>
      </w:r>
      <w:r w:rsidR="00115A24">
        <w:rPr>
          <w:rFonts w:hint="cs"/>
          <w:cs/>
        </w:rPr>
        <w:t>ล่าวซูเราะฮฺอื่นได้ แต่ถ้าเป็นน</w:t>
      </w:r>
      <w:r w:rsidR="00115A24" w:rsidRPr="00AB1D6E">
        <w:rPr>
          <w:rFonts w:hint="cs"/>
          <w:cs/>
        </w:rPr>
        <w:t>มาซญุมุอะฮฺ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วันศุกร์</w:t>
      </w:r>
      <w:r w:rsidRPr="00AB1D6E">
        <w:rPr>
          <w:cs/>
        </w:rPr>
        <w:t xml:space="preserve">) </w:t>
      </w:r>
      <w:r w:rsidR="00115A24">
        <w:rPr>
          <w:rFonts w:hint="cs"/>
          <w:cs/>
        </w:rPr>
        <w:t>หรือน</w:t>
      </w:r>
      <w:r w:rsidRPr="00AB1D6E">
        <w:rPr>
          <w:rFonts w:hint="cs"/>
          <w:cs/>
        </w:rPr>
        <w:t>มาซซุฮรฺในวันศุกร์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ตั้งใจจะอ่านซูเราะฮฺญุมุอะฮฺและมุนาฟิกูน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แต่ลืมไปอ่านหนึ่งในสองซูเราะฮฺที่กล่าวมา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ถ้ายังกล่าวไม่ถึงครึ่งซูเราะฮฺสามารถเปลี่ยนไปกล่าวซูเราะฮฺญุมุอะฮฺ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หรือมุนาฟิกูนได้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libNormal"/>
      </w:pPr>
      <w:r w:rsidRPr="00AB1D6E">
        <w:t>7.</w:t>
      </w:r>
      <w:r w:rsidR="00115A24">
        <w:rPr>
          <w:rFonts w:hint="cs"/>
          <w:cs/>
        </w:rPr>
        <w:t>ขณะน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ถ้ากล่าวซูเราะฮฺอื่นที่นอกเหนือจาก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ซูเราะฮฺเตาฮีด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หรือมุนาฟิกูน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ถ้ายังอ่านไม่ถึงครึ่งซูเราะฮฺสามารถเปลี่ยนไปกล่าวซูเราะฮฺอื่นได้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ถ้าลืมบางส่วนของซูเราะฮฺ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สามารถเปลี่ยนไปกล่าวซูเราะฮฺอื่นได้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ถึงแม้ว่าจะอ่านเกินครึ่งซูเราะฮฺ หรือซูเราะฮฺที่กำลังอ่านเป็นซูเราะฮฺเตาฮีดหรือกาฟิรูนก็ตาม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Pr="00AB1D6E">
        <w:rPr>
          <w:rFonts w:hint="cs"/>
          <w:cs/>
        </w:rPr>
        <w:t>ถ้ารู้จักคำที่ถูกต้อง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อับดุฮู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ในตะชะฮุดน</w:t>
      </w:r>
      <w:r w:rsidRPr="00AB1D6E">
        <w:rPr>
          <w:rFonts w:hint="cs"/>
          <w:cs/>
        </w:rPr>
        <w:t>มาซคือ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อับดะฮู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และได้กล่าวเช่นนั้น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หลังจากน</w:t>
      </w:r>
      <w:r w:rsidRPr="00AB1D6E">
        <w:rPr>
          <w:rFonts w:hint="cs"/>
          <w:cs/>
        </w:rPr>
        <w:t>มาซรู้ว่าอ่านผิด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ไม่จำเป็นต้องน</w:t>
      </w:r>
      <w:r w:rsidRPr="00AB1D6E">
        <w:rPr>
          <w:rFonts w:hint="cs"/>
          <w:cs/>
        </w:rPr>
        <w:t>มาซใหม่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10.</w:t>
      </w:r>
      <w:r w:rsidRPr="00AB1D6E">
        <w:rPr>
          <w:rFonts w:hint="cs"/>
          <w:cs/>
        </w:rPr>
        <w:t>กรณีต่อไปนี้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ในเราะกะอัตที่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</w:t>
      </w:r>
      <w:r w:rsidR="00115A24">
        <w:rPr>
          <w:rFonts w:hint="cs"/>
          <w:cs/>
        </w:rPr>
        <w:t>น</w:t>
      </w:r>
      <w:r w:rsidRPr="00AB1D6E">
        <w:rPr>
          <w:rFonts w:hint="cs"/>
          <w:cs/>
        </w:rPr>
        <w:t>มาซต้องไม่กล่าวซูเราะฮฺ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ให้กล่าวฟาติหะฮฺซูเราะฮฺเดียว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115A24">
        <w:rPr>
          <w:rFonts w:hint="cs"/>
          <w:cs/>
        </w:rPr>
        <w:t>เวลาน</w:t>
      </w:r>
      <w:r w:rsidRPr="00AB1D6E">
        <w:rPr>
          <w:rFonts w:hint="cs"/>
          <w:cs/>
        </w:rPr>
        <w:t>มาซเหลือน้อยมาก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มีความจำเป็นต้องไม่กล่าวซูเราะฮฺ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กลัวว่าถ้ากล่าวซูเราะฮฺแล้ว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โจร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หรือสัตว์ร้าย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อาจทำอันตรายตนได้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t xml:space="preserve">11. </w:t>
      </w:r>
      <w:r w:rsidR="00115A24">
        <w:rPr>
          <w:rFonts w:hint="cs"/>
          <w:cs/>
        </w:rPr>
        <w:t>ถ้าเวลาน</w:t>
      </w:r>
      <w:r w:rsidR="00115A24" w:rsidRPr="00AB1D6E">
        <w:rPr>
          <w:rFonts w:hint="cs"/>
          <w:cs/>
        </w:rPr>
        <w:t>มาซเหลือน้อยให้อ่านตัซบีฮาตอัรบะอะฮฺเพียงครั้งเดียว ก็เพียงพอ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115A24">
      <w:pPr>
        <w:pStyle w:val="Heading3"/>
      </w:pPr>
      <w:bookmarkStart w:id="273" w:name="_Toc380398916"/>
      <w:bookmarkStart w:id="274" w:name="_Toc380401728"/>
      <w:r w:rsidRPr="00AB1D6E">
        <w:rPr>
          <w:rFonts w:hint="cs"/>
          <w:cs/>
        </w:rPr>
        <w:t>มุซตะฮับบางประการของการอ่าน</w:t>
      </w:r>
      <w:bookmarkEnd w:id="273"/>
      <w:bookmarkEnd w:id="274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เราะกะอัตแรกก่อนกล่าวฟาติหะฮฺ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อะอูซุบิลลาฮิมินัชชัยฏอน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นิรเราะญีม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ให้กล่าว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บิสมิลลาฮิรเราะฮฺมานิรเราะฮฺฮีม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เสียงดังในเราะกะอัตที่</w:t>
      </w:r>
      <w:r w:rsidRPr="00AB1D6E">
        <w:rPr>
          <w:cs/>
        </w:rPr>
        <w:t xml:space="preserve"> </w:t>
      </w:r>
      <w:r w:rsidR="00115A24" w:rsidRPr="00AB1D6E">
        <w:t>1</w:t>
      </w:r>
      <w:r w:rsidR="00115A24" w:rsidRPr="00AB1D6E">
        <w:rPr>
          <w:rFonts w:hint="cs"/>
          <w:cs/>
        </w:rPr>
        <w:t xml:space="preserve"> และ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ของน</w:t>
      </w:r>
      <w:r w:rsidRPr="00AB1D6E">
        <w:rPr>
          <w:rFonts w:hint="cs"/>
          <w:cs/>
        </w:rPr>
        <w:t>มาซุฮรฺและอัศรฺ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3.</w:t>
      </w:r>
      <w:r w:rsidRPr="00AB1D6E">
        <w:rPr>
          <w:rFonts w:hint="cs"/>
          <w:cs/>
        </w:rPr>
        <w:t>ให้กล่าวฟาติหะฮฺและซูเราะฮฺ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ที่ละโองการ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และหยุดเมื่อจบละโองการ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หมายถึงต้องไม่อ่านหลายโองการติดต่อกัน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ขณะที่กล่าวซูเราะฮฺฟาติหะฮฺ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ต้องพิจารณาถึงความหมายด้วย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="005C5A08">
        <w:rPr>
          <w:rFonts w:hint="cs"/>
          <w:cs/>
        </w:rPr>
        <w:t>ทุกน</w:t>
      </w:r>
      <w:r w:rsidRPr="00AB1D6E">
        <w:rPr>
          <w:rFonts w:hint="cs"/>
          <w:cs/>
        </w:rPr>
        <w:t>มาซควรกล่าวซูเราะฮฺ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ก็อดรฺ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ในเราะกะอัตแรก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และซูเราะฮฺอัต</w:t>
      </w:r>
      <w:r w:rsidRPr="00AB1D6E">
        <w:rPr>
          <w:cs/>
        </w:rPr>
        <w:t>-</w:t>
      </w:r>
      <w:r w:rsidRPr="00AB1D6E">
        <w:rPr>
          <w:rFonts w:hint="cs"/>
          <w:cs/>
        </w:rPr>
        <w:t>เตาฮีด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ในเราะกะอัตที่สอง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2"/>
      </w:pPr>
      <w:bookmarkStart w:id="275" w:name="_Toc380398917"/>
      <w:bookmarkStart w:id="276" w:name="_Toc380401729"/>
      <w:r w:rsidRPr="00AB1D6E">
        <w:rPr>
          <w:rFonts w:hint="cs"/>
          <w:cs/>
        </w:rPr>
        <w:t>การกล่าวซิกรฺ</w:t>
      </w:r>
      <w:bookmarkEnd w:id="275"/>
      <w:bookmarkEnd w:id="276"/>
      <w:r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หนึ่งในวาญิบของรุกูอฺและซัจญฺดะฮฺคือ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ซิกรฺ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ซุบฮานัลลอฮฺ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อัลลอฮุอักบัร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และสิ่งที่คล้ายคลึงกันซึ่งรายละเอียดจะกล่าวในบทต่อไป</w:t>
      </w:r>
    </w:p>
    <w:p w:rsidR="00AB1D6E" w:rsidRPr="00AB1D6E" w:rsidRDefault="00AB1D6E" w:rsidP="00115A24">
      <w:pPr>
        <w:pStyle w:val="Heading2"/>
      </w:pPr>
      <w:bookmarkStart w:id="277" w:name="_Toc380398918"/>
      <w:bookmarkStart w:id="278" w:name="_Toc380401730"/>
      <w:r w:rsidRPr="00AB1D6E">
        <w:rPr>
          <w:rFonts w:hint="cs"/>
          <w:cs/>
        </w:rPr>
        <w:t>การรุกูอฺ</w:t>
      </w:r>
      <w:bookmarkEnd w:id="277"/>
      <w:bookmarkEnd w:id="278"/>
      <w:r w:rsidRPr="00AB1D6E">
        <w:rPr>
          <w:cs/>
        </w:rPr>
        <w:t xml:space="preserve">   </w:t>
      </w:r>
    </w:p>
    <w:p w:rsidR="005C5A08" w:rsidRDefault="00115A24" w:rsidP="00AB1D6E">
      <w:pPr>
        <w:pStyle w:val="libNormal"/>
        <w:rPr>
          <w:cs/>
        </w:rPr>
      </w:pP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มาซทุกเราะกะอัตหลังจากกล่าวซูเราะฮฺจบแล้วต้อง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รุกูอฺ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หมายถึง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การก้มโค้งไปข้างหน้า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จนฝ่ามือทั้งสองกุมถึงหัวเข่า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ลำคอเหยียดตรง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และหลังราบขนานกับพื้น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รุกูอฺ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เป็นรุกนฺหนึ่งของน</w:t>
      </w:r>
      <w:r w:rsidR="00AB1D6E" w:rsidRPr="00AB1D6E">
        <w:rPr>
          <w:rFonts w:hint="cs"/>
          <w:cs/>
        </w:rPr>
        <w:t>มาซ</w:t>
      </w:r>
      <w:r w:rsidR="00AB1D6E"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5C5A08">
      <w:pPr>
        <w:pStyle w:val="Heading1"/>
      </w:pPr>
      <w:bookmarkStart w:id="279" w:name="_Toc380401731"/>
      <w:r w:rsidRPr="00AB1D6E">
        <w:rPr>
          <w:rFonts w:hint="cs"/>
          <w:cs/>
        </w:rPr>
        <w:t>วาญิบต่าง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ของรุกูอฺ</w:t>
      </w:r>
      <w:bookmarkEnd w:id="279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ต้องก้มโค้งตามที่กล่าวข้างต้น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ต้องกล่าวซิกรฺอย่างน้อย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ซุบฮานัลลอฮฺ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ขณะรุกูอฺและกล่าวซิกรฺร่างกายต้องสงบนิ่ง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ต้องยืนตรงหลังจากรุกูอฺ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ร่างกายต้องนิ่งหลังจากรุกูอฺ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3"/>
      </w:pPr>
      <w:bookmarkStart w:id="280" w:name="_Toc380398919"/>
      <w:bookmarkStart w:id="281" w:name="_Toc380401732"/>
      <w:r w:rsidRPr="00AB1D6E">
        <w:rPr>
          <w:rFonts w:hint="cs"/>
          <w:cs/>
        </w:rPr>
        <w:t>คำกล่าว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ซิกรฺรุกูอฺ</w:t>
      </w:r>
      <w:bookmarkEnd w:id="280"/>
      <w:bookmarkEnd w:id="281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ขณะรุกูอฺสามารถกล่าวซิกรฺใดก็ได้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ถือว่าเพียงพอแต่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ซุบฮานัลลอฮฺ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หรือกล่าว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ซุบฮานะร็อบบิยัลอะซีมิ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วะบิฮัมดิฮี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ซึ่งต้องไม่กล่าวน้อยกว่านี้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3"/>
      </w:pPr>
      <w:bookmarkStart w:id="282" w:name="_Toc380398920"/>
      <w:bookmarkStart w:id="283" w:name="_Toc380401733"/>
      <w:r w:rsidRPr="00AB1D6E">
        <w:rPr>
          <w:rFonts w:hint="cs"/>
          <w:cs/>
        </w:rPr>
        <w:t>ร่างกายต้องนิ่งในรุกูอฺ</w:t>
      </w:r>
      <w:bookmarkEnd w:id="282"/>
      <w:bookmarkEnd w:id="283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วาญิบในรุกูอฺร่างกายต้องนิ่งนานแค่เพียง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กล่าวซิกรฺเท่านั้น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ก่อนที่จะก้มรุกูอฺตามที่กล่าวมาโดยที่ร่างกายยังไม่นิ่ง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ถ้าตั้งใจกล่าวซิกรฺรุกูอฺออกมา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ถ้าตั้งใจเงยศีรษะขึ้นก่อนที่จะกล่าวซิกรฺวาญิบจบ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3"/>
      </w:pPr>
      <w:bookmarkStart w:id="284" w:name="_Toc380398921"/>
      <w:bookmarkStart w:id="285" w:name="_Toc380401734"/>
      <w:r w:rsidRPr="00AB1D6E">
        <w:rPr>
          <w:rFonts w:hint="cs"/>
          <w:cs/>
        </w:rPr>
        <w:t>ต้องยืนตรงและนิ่งหลังจากรุกูอฺ</w:t>
      </w:r>
      <w:bookmarkEnd w:id="284"/>
      <w:bookmarkEnd w:id="285"/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หลังจากกล่าวซิกรฺรุกูอฺจบให้เงยขึ้นและต้องยืนตรง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หลังจากร่างกายนิ่งแล้วจึงลงซัจญฺดะฮฺ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ถ้าตั้งใจลงซัจญฺดะฮฺก่อนที่จะยืนตรง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หรือก่อนที่ร่างกายจะนิ่ง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115A24">
      <w:pPr>
        <w:pStyle w:val="Heading3"/>
      </w:pPr>
      <w:bookmarkStart w:id="286" w:name="_Toc380398922"/>
      <w:bookmarkStart w:id="287" w:name="_Toc380401735"/>
      <w:r w:rsidRPr="00AB1D6E">
        <w:rPr>
          <w:rFonts w:hint="cs"/>
          <w:cs/>
        </w:rPr>
        <w:t>หน้าที่ของผู้ที่ไม่สามารถรุกูอฺตามปกติได้</w:t>
      </w:r>
      <w:bookmarkEnd w:id="286"/>
      <w:bookmarkEnd w:id="287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ผู้ที่ไม่สามารถรุกูอฺได้ในระดับที่กล่าวมา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ให้ทำเท่าที่สามารถทำได้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ผู้ที่ไม่สามารถก้มได้เลย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ให้นั่งรุกูอฺ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ถ้าหากไม่สามารถนั่งรุกูอฺได้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ให้ยืนน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เมื่อถึงรุกูอฺให้ก้มศีรษะเล็กน้อยเป็นเครื่องหมาย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3"/>
      </w:pPr>
      <w:bookmarkStart w:id="288" w:name="_Toc380398923"/>
      <w:bookmarkStart w:id="289" w:name="_Toc380401736"/>
      <w:r w:rsidRPr="00AB1D6E">
        <w:rPr>
          <w:rFonts w:hint="cs"/>
          <w:cs/>
        </w:rPr>
        <w:t>ลืมรุกูอฺ</w:t>
      </w:r>
      <w:bookmarkEnd w:id="288"/>
      <w:bookmarkEnd w:id="289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ถ้าลืมรุกูอฺและก่อนที่จะซัจญฺดะฮฺ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นึกขึ้นได้ต้องยืนตรงก่อน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หลังจากนั้นจึงรุกูอฺ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ถ้าลงรุกูอฺทันทีโดยไม่ยืนตรง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115A24" w:rsidRPr="00AB1D6E">
        <w:rPr>
          <w:rFonts w:hint="cs"/>
          <w:cs/>
        </w:rPr>
        <w:t xml:space="preserve">หลังจากหน้าผาก </w:t>
      </w:r>
      <w:r w:rsidR="00115A24" w:rsidRPr="00AB1D6E">
        <w:rPr>
          <w:cs/>
        </w:rPr>
        <w:t>(</w:t>
      </w:r>
      <w:r w:rsidRPr="00AB1D6E">
        <w:rPr>
          <w:rFonts w:hint="cs"/>
          <w:cs/>
        </w:rPr>
        <w:t>จะตัดคำว่าจะทิ้ง</w:t>
      </w:r>
      <w:r w:rsidR="00115A24" w:rsidRPr="00AB1D6E">
        <w:rPr>
          <w:rFonts w:hint="cs"/>
          <w:cs/>
        </w:rPr>
        <w:t>) ถึงพื้นนึกได้ว่ายังไม่ได้รุกูอ</w:t>
      </w:r>
      <w:r w:rsidR="00115A24" w:rsidRPr="00AB1D6E">
        <w:rPr>
          <w:cs/>
        </w:rPr>
        <w:t>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ให้ย</w:t>
      </w:r>
      <w:r w:rsidR="00115A24">
        <w:rPr>
          <w:rFonts w:hint="cs"/>
          <w:cs/>
        </w:rPr>
        <w:t>ืนตรงหลังจากนั้นให้ลงรุกูอฺและน</w:t>
      </w:r>
      <w:r w:rsidRPr="00AB1D6E">
        <w:rPr>
          <w:rFonts w:hint="cs"/>
          <w:cs/>
        </w:rPr>
        <w:t>มาซต่อให้เสร็จ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และให้น</w:t>
      </w:r>
      <w:r w:rsidRPr="00AB1D6E">
        <w:rPr>
          <w:rFonts w:hint="cs"/>
          <w:cs/>
        </w:rPr>
        <w:t>มาซใหม่อีกครั้ง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3"/>
      </w:pPr>
      <w:bookmarkStart w:id="290" w:name="_Toc380398924"/>
      <w:bookmarkStart w:id="291" w:name="_Toc380401737"/>
      <w:r w:rsidRPr="00AB1D6E">
        <w:rPr>
          <w:rFonts w:hint="cs"/>
          <w:cs/>
        </w:rPr>
        <w:t>มุซตะฮับสำหรับรุกูอฺ</w:t>
      </w:r>
      <w:bookmarkEnd w:id="290"/>
      <w:bookmarkEnd w:id="29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ให้กล่าวซิกรฺรุกูอฺ 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หรือ 5 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ทว่าให้อ่านให้มาก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ขณะยืนตรงให้ตักบีร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อัลลอฮุอักบัร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ขณะรุกูอฺให้มองระหว่างเท้าทั้งสอง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ให้เซาะละวาต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อัลลอฮุมมะซ็อลลิอะลามุฮัมมัดวะอาลิมุฮัมมัด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ก่อนและหลังซิกรฺรุกูฮฺ</w:t>
      </w:r>
    </w:p>
    <w:p w:rsidR="005C5A08" w:rsidRDefault="00AB1D6E" w:rsidP="00AB1D6E">
      <w:pPr>
        <w:pStyle w:val="libNormal"/>
        <w:rPr>
          <w:cs/>
        </w:rPr>
      </w:pPr>
      <w:r w:rsidRPr="00AB1D6E">
        <w:t xml:space="preserve">5.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หลังจากเงยขึ้นจากรุกูอฺ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เมื่อยืนตรงและร่างกายนิ่งแล้วให้กล่าวว่า ซะมิอัลลอฮุลิมันฮะมิดะฮฺ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115A24">
      <w:pPr>
        <w:pStyle w:val="Heading2"/>
      </w:pPr>
      <w:bookmarkStart w:id="292" w:name="_Toc380398925"/>
      <w:bookmarkStart w:id="293" w:name="_Toc380401738"/>
      <w:r w:rsidRPr="00AB1D6E">
        <w:rPr>
          <w:rFonts w:hint="cs"/>
          <w:cs/>
        </w:rPr>
        <w:t>ซูญูด</w:t>
      </w:r>
      <w:bookmarkEnd w:id="292"/>
      <w:bookmarkEnd w:id="293"/>
      <w:r w:rsidRPr="00AB1D6E">
        <w:rPr>
          <w:cs/>
        </w:rPr>
        <w:t xml:space="preserve"> </w:t>
      </w:r>
    </w:p>
    <w:p w:rsidR="00AB1D6E" w:rsidRPr="00AB1D6E" w:rsidRDefault="00AB1D6E" w:rsidP="005C5A08">
      <w:pPr>
        <w:pStyle w:val="libNormal"/>
      </w:pPr>
      <w:bookmarkStart w:id="294" w:name="_Toc380398926"/>
      <w:r w:rsidRPr="00AB1D6E">
        <w:rPr>
          <w:rFonts w:hint="cs"/>
          <w:cs/>
        </w:rPr>
        <w:t>การซูญูด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หมายถึงการกราบเพื่อแสดงความความเคารพ</w:t>
      </w:r>
      <w:bookmarkEnd w:id="294"/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115A24">
        <w:rPr>
          <w:rFonts w:hint="cs"/>
          <w:cs/>
        </w:rPr>
        <w:t>ผู้น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ต้องซัจญฺดะฮฺ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</w:t>
      </w:r>
      <w:r w:rsidR="00115A24">
        <w:rPr>
          <w:rFonts w:hint="cs"/>
          <w:cs/>
        </w:rPr>
        <w:t>ลังจากรุกูอฺในทุกเราะกะอัตทั้งน</w:t>
      </w:r>
      <w:r w:rsidRPr="00AB1D6E">
        <w:rPr>
          <w:rFonts w:hint="cs"/>
          <w:cs/>
        </w:rPr>
        <w:t>มาซวาญิบ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และน</w:t>
      </w:r>
      <w:r w:rsidRPr="00AB1D6E">
        <w:rPr>
          <w:rFonts w:hint="cs"/>
          <w:cs/>
        </w:rPr>
        <w:t>มาซมุซตะฮับ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การนำอวัยวะทั้ง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ส่วนได้แก่หน้าผาก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ฝ่ามือทั้งสอง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หัวเข่าทั้งสองและหัวแม่เท้าทั้งสองจรดกับพื้น</w:t>
      </w:r>
    </w:p>
    <w:p w:rsidR="00AB1D6E" w:rsidRPr="00AB1D6E" w:rsidRDefault="00AB1D6E" w:rsidP="00115A24">
      <w:pPr>
        <w:pStyle w:val="Heading2"/>
      </w:pPr>
      <w:bookmarkStart w:id="295" w:name="_Toc380398927"/>
      <w:bookmarkStart w:id="296" w:name="_Toc380401739"/>
      <w:r w:rsidRPr="00AB1D6E">
        <w:rPr>
          <w:rFonts w:hint="cs"/>
          <w:cs/>
        </w:rPr>
        <w:t>วาญิบต่าง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ซัจญฺดะฮฺ</w:t>
      </w:r>
      <w:bookmarkEnd w:id="295"/>
      <w:bookmarkEnd w:id="296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ต้องวางอวัยวะทั้ง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ส่วนจรดกับพื้น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ต้องกล่าวซิกรฺว่า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ซุบฮานะร็อบบิยัลอะอฺลาวะบิฮัมดิฮฺ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อย่างน้อย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ร่างกายต้องสงบนิ่ง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ขณะกล่าวซิกรซัจญฺดะฮฺ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เมื่อเงยศีรษะขึ้นต้องนั่งนิ่งระหว่างสองซัจญฺดะฮฺ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ขณะกล่าว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ซิกรฺซัจญฺดะฮฺ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อวัยวะทั้ง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ส่วนต้องจรดพื้น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บริเวณที่ซัจญฺดะฮฺ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ต้องราบเรียบเสมอกันไม่สูงหรือต่ำ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7.</w:t>
      </w:r>
      <w:r w:rsidRPr="00AB1D6E">
        <w:rPr>
          <w:rFonts w:hint="cs"/>
          <w:cs/>
        </w:rPr>
        <w:t>หน้าผากต้องวางบนสิ่งที่อนุญาตให้ซัจญฺดะฮฺแล้วถูกต้อง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บริเวณที่ซัจญฺดะฮฺ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ต้องสะอาดปราศจากนะญิซ</w:t>
      </w:r>
    </w:p>
    <w:p w:rsidR="00AB1D6E" w:rsidRPr="00AB1D6E" w:rsidRDefault="00AB1D6E" w:rsidP="00AB1D6E">
      <w:pPr>
        <w:pStyle w:val="libNormal"/>
      </w:pPr>
      <w:r w:rsidRPr="00AB1D6E">
        <w:t>9.</w:t>
      </w:r>
      <w:r w:rsidRPr="00AB1D6E">
        <w:rPr>
          <w:rFonts w:hint="cs"/>
          <w:cs/>
        </w:rPr>
        <w:t>การซัจญฺดะฮฺทั้งสองต้องทำอย่างต่อเนื่อง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2"/>
      </w:pPr>
      <w:bookmarkStart w:id="297" w:name="_Toc380398928"/>
      <w:bookmarkStart w:id="298" w:name="_Toc380401740"/>
      <w:r w:rsidRPr="00AB1D6E">
        <w:rPr>
          <w:rFonts w:hint="cs"/>
          <w:cs/>
        </w:rPr>
        <w:t>การซิกรฺ</w:t>
      </w:r>
      <w:bookmarkEnd w:id="297"/>
      <w:bookmarkEnd w:id="298"/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สามารถกล่าวซิกรฺใดก็ได้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ถือว่าเพียงพอแต่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</w:t>
      </w:r>
      <w:r w:rsidRPr="00AB1D6E">
        <w:rPr>
          <w:cs/>
        </w:rPr>
        <w:t xml:space="preserve"> 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ซุบฮานัลลอฮฺ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หรือกล่าวว่า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ซุบฮานะร็อบบิยัลอะอฺลาวะบิฮัมดิฮฺ 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ครั้งเป็นอย่างน้อย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</w:t>
      </w:r>
    </w:p>
    <w:p w:rsidR="00AB1D6E" w:rsidRPr="00AB1D6E" w:rsidRDefault="00AB1D6E" w:rsidP="00115A24">
      <w:pPr>
        <w:pStyle w:val="Heading3"/>
      </w:pPr>
      <w:bookmarkStart w:id="299" w:name="_Toc380398929"/>
      <w:bookmarkStart w:id="300" w:name="_Toc380401741"/>
      <w:r w:rsidRPr="00AB1D6E">
        <w:rPr>
          <w:rFonts w:hint="cs"/>
          <w:cs/>
        </w:rPr>
        <w:t>ความสงบนิ่ง</w:t>
      </w:r>
      <w:bookmarkEnd w:id="299"/>
      <w:bookmarkEnd w:id="300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วาญิบขณะซัจญฺดะฮฺ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ร่างกายต้องนิ่งนานแค่เพียงแค่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กล่าวซิกรฺเท่านั้น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ก่อนที่หน้าผากจะแนบกับดินและก่อนที่ร่างกายจะนิ่ง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เจตนากล่าวซิกรฺซัจญฺดะฮฺอกมา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น</w:t>
      </w:r>
      <w:r w:rsidR="00115A24" w:rsidRPr="00AB1D6E">
        <w:rPr>
          <w:rFonts w:hint="cs"/>
          <w:cs/>
        </w:rPr>
        <w:t>มาซบาฏิล แต่ถ้าพลั้งเผลอหรือลืมเมื่อร่างกายนิ่งแล้วให้กล่าวใหม่อีกครั้ง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เงยศีรษะขึ้นจากซัจญฺดะฮฺ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หลังเสร็จซัจญฺดะฮฺครั้งแรกแล้ว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เมื่อเงยศีรษะขึ้นต้องนั่งเมื่อร่างกายนิ่งแล้ว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จึงค่อยลงซัจญฺดะฮฺครั้งที่สอง</w:t>
      </w:r>
      <w:r w:rsidRPr="00AB1D6E">
        <w:rPr>
          <w:cs/>
        </w:rPr>
        <w:t xml:space="preserve"> </w:t>
      </w:r>
    </w:p>
    <w:p w:rsidR="00115A24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ถ้าตั้งใจเงยศีรษะขึ้นจากซัจญฺดะฮฺ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ก่อนที่จะกล่าวซิกรฺจบ นมาซบาฏิล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115A24">
      <w:pPr>
        <w:pStyle w:val="Heading3"/>
      </w:pPr>
      <w:bookmarkStart w:id="301" w:name="_Toc380398930"/>
      <w:bookmarkStart w:id="302" w:name="_Toc380401742"/>
      <w:r w:rsidRPr="00AB1D6E">
        <w:rPr>
          <w:rFonts w:hint="cs"/>
          <w:cs/>
        </w:rPr>
        <w:t>การวางอวัยวะทั้ง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ส่วนให้จรดพื้น</w:t>
      </w:r>
      <w:bookmarkEnd w:id="301"/>
      <w:bookmarkEnd w:id="302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ขณะกล่าวซิกรฺซัจญฺดะฮฺ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ถ้าเจตนายกอวัยวะส่วนหนึ่งส่วนใดจาก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ส่วนขึ้นจากพื้น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แต่ถ้าไม่ช่วงของการกล่าวซิกรฺซัจญฺดะฮฺ หากได้ยกอวัยวะใดอวัยวะหนึ่งขึ้นจากพื้นและวางลงอีกครั้ง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นอกเหนือจากหน้าผาก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ถ้านอกจากนิ้วหัวแม่เท้าแล้ว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นิ้วอื่นได้จรดพื้นเช่นกัน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3"/>
      </w:pPr>
      <w:bookmarkStart w:id="303" w:name="_Toc380398931"/>
      <w:bookmarkStart w:id="304" w:name="_Toc380401743"/>
      <w:r w:rsidRPr="00AB1D6E">
        <w:rPr>
          <w:rFonts w:hint="cs"/>
          <w:cs/>
        </w:rPr>
        <w:t>บริเวณซัจญฺดะฮฺต้องเสมอราบ</w:t>
      </w:r>
      <w:bookmarkEnd w:id="303"/>
      <w:bookmarkEnd w:id="304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บริเวณที่ลงซัจญฺดะฮฺ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ต้องไม่สูงหรือต่ำกว่าบริเวณที่หัวเข่าจรดพื้นเกิน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นิ้วมือประชิดติดกัน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บริเวณที่ลงซัจญฺดะฮฺ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ต้องไม่สูงหรือต่ำกว่าบริเวณที่นิ้วหัวแม่เท้าจรดพื้นเกิน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นิ้วประชิดติดกัน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115A24">
      <w:pPr>
        <w:pStyle w:val="Heading3"/>
      </w:pPr>
      <w:bookmarkStart w:id="305" w:name="_Toc380398932"/>
      <w:bookmarkStart w:id="306" w:name="_Toc380401744"/>
      <w:r w:rsidRPr="00AB1D6E">
        <w:rPr>
          <w:rFonts w:hint="cs"/>
          <w:cs/>
        </w:rPr>
        <w:t>ต้องวางหน้าผากลงบนสิ่งที่อนุญาตให้ซัจญฺดะฮฺ</w:t>
      </w:r>
      <w:bookmarkEnd w:id="305"/>
      <w:bookmarkEnd w:id="306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ต้องวางหน้าผากลงบนพื้นดิน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หรือสิ่งที่งอกเงยขึ้นจากดิน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แต่ต้องไม่ใช่อาหารหรือเครื่องนุ่งห่ม *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ซัจญฺดะฮฺบนพื้นปูนซิเมนต์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หน้าที่</w:t>
      </w:r>
      <w:r w:rsidRPr="00AB1D6E">
        <w:rPr>
          <w:cs/>
        </w:rPr>
        <w:t xml:space="preserve"> </w:t>
      </w:r>
      <w:r w:rsidRPr="00AB1D6E">
        <w:t>148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498)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ตัวอย่างสิ่งที่อนุญาตให้ซัจญฺดะฮฺลงบนนั้นถูกต้อง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ดิน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หิน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ดินเผา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ปูนขาว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ไม้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และพื้นหญ้า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สถานที่ต้องตะกียะฮฺ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สามารถซัจญฺดะฮฺบนพรหมหรือสิ่งที่คล้ายคลึงกันได้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และไม่จำเป็นต้องไปหาที่นะมาซใหม่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2"/>
      </w:pPr>
      <w:bookmarkStart w:id="307" w:name="_Toc380398933"/>
      <w:bookmarkStart w:id="308" w:name="_Toc380401745"/>
      <w:r w:rsidRPr="00AB1D6E">
        <w:rPr>
          <w:rFonts w:hint="cs"/>
          <w:cs/>
        </w:rPr>
        <w:t>เงื่อนไขการซัจดะฮฺ</w:t>
      </w:r>
      <w:bookmarkEnd w:id="307"/>
      <w:bookmarkEnd w:id="308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บนแร่ธาตุ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ทองคำ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เงิน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อะกีก (</w:t>
      </w:r>
      <w:r w:rsidRPr="00AB1D6E">
        <w:rPr>
          <w:rFonts w:hint="cs"/>
          <w:cs/>
        </w:rPr>
        <w:t>หินโมรา</w:t>
      </w:r>
      <w:r w:rsidR="00115A24" w:rsidRPr="00AB1D6E">
        <w:rPr>
          <w:rFonts w:hint="cs"/>
          <w:cs/>
        </w:rPr>
        <w:t>) ฟีรูเซะฮฺ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คออซ์หินสีฟ้า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ถือว่าไม่ถูกต้อง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สิ่งอื่นนอกเหนือจากอัลลอฮฺ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บนสิ่งที่งอกเงยจากดินและเป็นอาหารสัตว์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หญ้า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อนุญาตให้ซัจญฺดะฮฺบนกระดาษได้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แม้ว่าจะทำมาจากนุ่นหรือสิ่งที่คล้างคลึ่งกันก็ตาม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สิ่งที่ใช้ซัจญฺดะฮฺ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ที่ดีที่สุด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ดินกัรบะลาอฺ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รองลงมาคือ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ดินทั่วไป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และพืชตามลำดับ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t xml:space="preserve">6. </w:t>
      </w:r>
      <w:r w:rsidRPr="00AB1D6E">
        <w:rPr>
          <w:rFonts w:hint="cs"/>
          <w:cs/>
        </w:rPr>
        <w:t>ถ้าซัจญฺดะฮฺครั้งแรก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ดินได้ติดหน้าผากขึ้นมาแต่ไม่ได้เอาออก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และลงซัจญฺดะฮฺอีกครั้งทันที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นะมาซบาฏิล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115A24">
      <w:pPr>
        <w:pStyle w:val="Heading2"/>
      </w:pPr>
      <w:bookmarkStart w:id="309" w:name="_Toc380398934"/>
      <w:bookmarkStart w:id="310" w:name="_Toc380401746"/>
      <w:r w:rsidRPr="00AB1D6E">
        <w:rPr>
          <w:rFonts w:hint="cs"/>
          <w:cs/>
        </w:rPr>
        <w:t>หน้าที่ของผู้ที่ไม่สามารถซัจญฺดะฮฺเหมือนปกติได้</w:t>
      </w:r>
      <w:bookmarkEnd w:id="309"/>
      <w:bookmarkEnd w:id="310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บุคคลที่ไม่สามารถก้มจนหน้าผากจรดพื้นได้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ให้ก้มเท่าที่สามารถก้มได้และต้องหาสิ่งของมาเสริมเพื่อให้ดินนั้นอยู่สูงขึ้น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ใช้หมอนรองดินแล้วซัจญฺดะฮฺบนนั้น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แต่ฝ่ามือทั้งสอง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เข่า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และปลายนิ้วหัวแม่เท้าต้องจรดพื้นตามปกติ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ถ้าไม่สามารก้มได้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ให้นั่งซัจญฺดะฮฺโดยก้มศีรษะเล็กน้อยเป็นเครื่องหมาย และอิฮฺติยาฏวาญิบ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ให้หยิบดินขึ้นมาแล้วเอาหน้าผากวางไปบนนั้น</w:t>
      </w:r>
    </w:p>
    <w:p w:rsidR="00AB1D6E" w:rsidRPr="00AB1D6E" w:rsidRDefault="00AB1D6E" w:rsidP="00115A24">
      <w:pPr>
        <w:pStyle w:val="Heading2"/>
      </w:pPr>
      <w:bookmarkStart w:id="311" w:name="_Toc380398935"/>
      <w:bookmarkStart w:id="312" w:name="_Toc380401747"/>
      <w:r w:rsidRPr="00AB1D6E">
        <w:rPr>
          <w:rFonts w:hint="cs"/>
          <w:cs/>
        </w:rPr>
        <w:t>มุซตะฮับต่าง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ของซัจญฺดะฮฺมีดังต่อไปนี้</w:t>
      </w:r>
      <w:bookmarkEnd w:id="311"/>
      <w:bookmarkEnd w:id="312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ขั้นตอนต่อไปนี้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ให้กล่าวตักบีร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อัลลอฮุอักบัร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rPr>
          <w:rFonts w:hint="cs"/>
          <w:cs/>
        </w:rPr>
        <w:t>หลังจากรุกูอฺก่อนที่จะซัจญฺดะฮฺครั้งแรก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หลังจากเงยขึ้นจากซัจญฺดะฮฺครั้งแรก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ในท่านั่งร่างกายสงบนิ่ง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ก่อนลงซัจญฺดะฮฺครั้งที่สอง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ในท่านั่งร่างกายสงบนิ่ง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หลังจากเงยขึ้นจากซัจญฺดะฮฺครั้งที่สอง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ให้ซัจญฺดะฮฺนาน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อัสตัฆฟิรุลลอฮะ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ร็อบบี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วะอะตูบุอิลัยฮิ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ขณะนั่งสงบนิ่งระหว่างสองซัจญฺดะฮฺ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เซาะละวาต ขณะซัจญฺดะฮฺ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2"/>
      </w:pPr>
      <w:bookmarkStart w:id="313" w:name="_Toc380398936"/>
      <w:bookmarkStart w:id="314" w:name="_Toc380401748"/>
      <w:r w:rsidRPr="00AB1D6E">
        <w:rPr>
          <w:rFonts w:hint="cs"/>
          <w:cs/>
        </w:rPr>
        <w:t>ซัจญฺดะฮฺวาญิบกรุอาน</w:t>
      </w:r>
      <w:bookmarkEnd w:id="313"/>
      <w:bookmarkEnd w:id="314"/>
    </w:p>
    <w:p w:rsidR="005C5A08" w:rsidRDefault="00AB1D6E" w:rsidP="00AB1D6E">
      <w:pPr>
        <w:pStyle w:val="libNormal"/>
        <w:rPr>
          <w:cs/>
        </w:rPr>
      </w:pPr>
      <w:r w:rsidRPr="00AB1D6E">
        <w:t xml:space="preserve">1.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มีโองการซัจญฺดะฮฺวาญิบหมายถึง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ถ้าผู้ใดอ่านโองการเหล่านั้น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หรือบุคคลอื่นอ่านแล้วตนได้ยิน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หลังจากอ่านโองการจบต้องซัจญฺดะฮฺทันที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ซูเราะฮฺที่มีโองการซัจดะฮฺวาญิบได้แก่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ซูเราะฮฺที่</w:t>
      </w:r>
      <w:r w:rsidRPr="00AB1D6E">
        <w:rPr>
          <w:cs/>
        </w:rPr>
        <w:t xml:space="preserve"> </w:t>
      </w:r>
      <w:r w:rsidRPr="00AB1D6E">
        <w:t>32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อัซ</w:t>
      </w:r>
      <w:r w:rsidRPr="00AB1D6E">
        <w:rPr>
          <w:cs/>
        </w:rPr>
        <w:t>-</w:t>
      </w:r>
      <w:r w:rsidRPr="00AB1D6E">
        <w:rPr>
          <w:rFonts w:hint="cs"/>
          <w:cs/>
        </w:rPr>
        <w:t>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โองการที่</w:t>
      </w:r>
      <w:r w:rsidRPr="00AB1D6E">
        <w:rPr>
          <w:cs/>
        </w:rPr>
        <w:t xml:space="preserve"> </w:t>
      </w:r>
      <w:r w:rsidRPr="00AB1D6E">
        <w:t>15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ซูเราะฮฺที่</w:t>
      </w:r>
      <w:r w:rsidRPr="00AB1D6E">
        <w:rPr>
          <w:cs/>
        </w:rPr>
        <w:t xml:space="preserve"> </w:t>
      </w:r>
      <w:r w:rsidRPr="00AB1D6E">
        <w:t>41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ฟุซซิลัต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โองการที่</w:t>
      </w:r>
      <w:r w:rsidRPr="00AB1D6E">
        <w:rPr>
          <w:cs/>
        </w:rPr>
        <w:t xml:space="preserve"> </w:t>
      </w:r>
      <w:r w:rsidRPr="00AB1D6E">
        <w:t>37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ซูเราะฮฺที่</w:t>
      </w:r>
      <w:r w:rsidRPr="00AB1D6E">
        <w:rPr>
          <w:cs/>
        </w:rPr>
        <w:t xml:space="preserve"> </w:t>
      </w:r>
      <w:r w:rsidRPr="00AB1D6E">
        <w:t>53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นัจมุ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โองการสุดท้าย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ซูเราะฮฺที่</w:t>
      </w:r>
      <w:r w:rsidRPr="00AB1D6E">
        <w:rPr>
          <w:cs/>
        </w:rPr>
        <w:t xml:space="preserve"> </w:t>
      </w:r>
      <w:r w:rsidRPr="00AB1D6E">
        <w:t>96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อะลัก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สองโองการสุดท้าย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ถ้าลืมซัจญฺดะฮฺ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นึกได้เมื่อใดให้ซัจญฺดะฮฺทันที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ถ้าได้ยินโองการวาญิบซัจญฺดะฮฺจากวิทยุ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ไม่จำเป็นต้องซัจญฺดะฮฺ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ถ้าได้ยินโองการวาญิบซัจญฺดะฮฺจากวิทยุ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โทรทัศน์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หรือเครื่องขยายเสียง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ซึ่งเป็นการอ่านสด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ไม่ใช่เปิดจากเทปที่อัดไว้แล้วนำมาเปิด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ในขณะที่เปิดเครื่องขยายเสียงมีคนนั่งอ่านอยู่ วาญิบต้องซัจดะฮฺ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การซัจญฺดฺสำหรับโองการวาญิบซัจญฺดะฮฺเหล่านี้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ไม่สามารถซัจญฺดะฮฺลงบนอาหาร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หรือเครื่องนุ่งห่มแต่การใส่ใจต่อเงื่อนไขอื่นไม่จำเป็น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7.</w:t>
      </w:r>
      <w:r w:rsidRPr="00AB1D6E">
        <w:rPr>
          <w:rFonts w:hint="cs"/>
          <w:cs/>
        </w:rPr>
        <w:t>ไม่วาญิบ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ต้องกล่าวซิกรฺในซัจญฺดะฮฺวาญิบเหล่านี้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แต่เป็นมุซตะฮับให้กล่าว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2"/>
      </w:pPr>
      <w:bookmarkStart w:id="315" w:name="_Toc380398937"/>
      <w:bookmarkStart w:id="316" w:name="_Toc380401749"/>
      <w:r w:rsidRPr="00AB1D6E">
        <w:rPr>
          <w:rFonts w:hint="cs"/>
          <w:cs/>
        </w:rPr>
        <w:t>การตะชะฮุด</w:t>
      </w:r>
      <w:bookmarkEnd w:id="315"/>
      <w:bookmarkEnd w:id="316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115A24">
        <w:rPr>
          <w:rFonts w:hint="cs"/>
          <w:cs/>
        </w:rPr>
        <w:t>น</w:t>
      </w:r>
      <w:r w:rsidRPr="00AB1D6E">
        <w:rPr>
          <w:rFonts w:hint="cs"/>
          <w:cs/>
        </w:rPr>
        <w:t>มาซเราะกะอัตที่สองและเราะกะอัตสุดท้าย</w:t>
      </w:r>
      <w:r w:rsidRPr="00AB1D6E">
        <w:rPr>
          <w:cs/>
        </w:rPr>
        <w:t xml:space="preserve"> </w:t>
      </w:r>
      <w:r w:rsidR="005C5A08" w:rsidRPr="00AB1D6E">
        <w:rPr>
          <w:rFonts w:hint="cs"/>
          <w:cs/>
        </w:rPr>
        <w:t>เมื่อเงยศีรษะขึ้นจากซัจญฺดะฮฺครั้งที่สองและร่างกายนิ่งแล้วให้กล่าวว่า อัชฮะดุอันลาอิลาฮาอิลลัลลอฮุวะฮฺดะฮูลาชะรีกะละฮู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วะอัชฮะดุอันนะมุฮัมมะดันอับดุฮูวะเราะซูลุฮู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อัลลอฮุมมะซ็อลลิอะลามุฮัมมัด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วะอาลิมุฮัมมัด</w:t>
      </w:r>
      <w:r w:rsidRPr="00AB1D6E">
        <w:rPr>
          <w:cs/>
        </w:rPr>
        <w:t xml:space="preserve">   </w:t>
      </w:r>
    </w:p>
    <w:p w:rsidR="005C5A08" w:rsidRDefault="00AB1D6E" w:rsidP="00115A24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ถ้าลืมกล่าวตะชะฮุดและได้ลุกขึ้นยืน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ก่อนที่จะรุกูอฺนึกขึ้นได้ว่ายังไม่ได้กล่าวตะชะฮุด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ให้นั่งลงและกล่าวตะชะฮุด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หลังจากนั้นให้ย</w:t>
      </w:r>
      <w:r w:rsidR="00115A24">
        <w:rPr>
          <w:rFonts w:hint="cs"/>
          <w:cs/>
        </w:rPr>
        <w:t>ืนขึ้นเพื่อทำเราะกะอัตต่อไปและน</w:t>
      </w:r>
      <w:r w:rsidRPr="00AB1D6E">
        <w:rPr>
          <w:rFonts w:hint="cs"/>
          <w:cs/>
        </w:rPr>
        <w:t>มาซต่อให้เสร็จ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แต่ถ้านึกขึ้นไ</w:t>
      </w:r>
      <w:r w:rsidR="00115A24">
        <w:rPr>
          <w:rFonts w:hint="cs"/>
          <w:cs/>
        </w:rPr>
        <w:t>ด้ขณะรุกูอฺหรือหลังจากนั้นต้องน</w:t>
      </w:r>
      <w:r w:rsidRPr="00AB1D6E">
        <w:rPr>
          <w:rFonts w:hint="cs"/>
          <w:cs/>
        </w:rPr>
        <w:t>มาซให้เสร็จ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เมื่อกล่าวสลามแล้วให้เกาะฏอตะชะฮุด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และอิฮฺติยาฏวาญิบ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ให้ซัจญฺดะฮฺซะฮฺวี 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115A24">
      <w:pPr>
        <w:pStyle w:val="libNormal"/>
      </w:pPr>
    </w:p>
    <w:p w:rsidR="00AB1D6E" w:rsidRPr="00AB1D6E" w:rsidRDefault="00AB1D6E" w:rsidP="00115A24">
      <w:pPr>
        <w:pStyle w:val="Heading2"/>
      </w:pPr>
      <w:r w:rsidRPr="00AB1D6E">
        <w:rPr>
          <w:cs/>
        </w:rPr>
        <w:t xml:space="preserve"> </w:t>
      </w:r>
      <w:bookmarkStart w:id="317" w:name="_Toc380398938"/>
      <w:bookmarkStart w:id="318" w:name="_Toc380401750"/>
      <w:r w:rsidRPr="00AB1D6E">
        <w:rPr>
          <w:rFonts w:hint="cs"/>
          <w:cs/>
        </w:rPr>
        <w:t>การกล่าวสลาม</w:t>
      </w:r>
      <w:bookmarkEnd w:id="317"/>
      <w:bookmarkEnd w:id="318"/>
      <w:r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115A24">
        <w:rPr>
          <w:rFonts w:hint="cs"/>
          <w:cs/>
        </w:rPr>
        <w:t>เราะกะอัตสุดท้ายของทุกน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หลังจากกล่าวตะชะฮุดแล้วให้กล่าวสลาม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เป็นอันว่าน</w:t>
      </w:r>
      <w:r w:rsidRPr="00AB1D6E">
        <w:rPr>
          <w:rFonts w:hint="cs"/>
          <w:cs/>
        </w:rPr>
        <w:t>มาซเสร็จสิ้น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วาญิบสำหรับสลาม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หนึ่งในสองประโยคดังต่อไปนี้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rPr>
          <w:rFonts w:hint="cs"/>
          <w:cs/>
        </w:rPr>
        <w:t>อัสลามุอะลัยนาวะอะลาอิบาดิลลาฮิซซอลิฮีน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rPr>
          <w:rFonts w:hint="cs"/>
          <w:cs/>
        </w:rPr>
        <w:t>อัสลามุอะลัยกุม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วะเราะฮฺมะตุลลอฮิ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วะบะเราะกาตุฮู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ก่อนที่จะกล่าว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ประโยคข้างต้นใหกล่าวว่า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อัสลามุอะลัยกะอัยยุฮันนะบียุ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วะเราะฮฺมะตุลลอฮิวะบะรอกาตุฮู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แต่เป็นการดีให้กล่าวทั้ง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ประโยค</w:t>
      </w:r>
      <w:r w:rsidRPr="00AB1D6E">
        <w:rPr>
          <w:cs/>
        </w:rPr>
        <w:t xml:space="preserve">  </w:t>
      </w:r>
    </w:p>
    <w:p w:rsidR="00AB1D6E" w:rsidRPr="00AB1D6E" w:rsidRDefault="00AB1D6E" w:rsidP="00115A24">
      <w:pPr>
        <w:pStyle w:val="Heading2"/>
      </w:pPr>
      <w:bookmarkStart w:id="319" w:name="_Toc380398939"/>
      <w:bookmarkStart w:id="320" w:name="_Toc380401751"/>
      <w:r w:rsidRPr="00AB1D6E">
        <w:rPr>
          <w:rFonts w:hint="cs"/>
          <w:cs/>
        </w:rPr>
        <w:t>การทำตามขั้นตอน</w:t>
      </w:r>
      <w:bookmarkEnd w:id="319"/>
      <w:bookmarkEnd w:id="320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115A24">
        <w:rPr>
          <w:rFonts w:hint="cs"/>
          <w:cs/>
        </w:rPr>
        <w:t>น</w:t>
      </w:r>
      <w:r w:rsidRPr="00AB1D6E">
        <w:rPr>
          <w:rFonts w:hint="cs"/>
          <w:cs/>
        </w:rPr>
        <w:t>มาซต้องทำไปตามขั้นตอน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ตักบีเราะตุลอิฮฺรอม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กะรออัต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ส่วนเราะกอัตที่สองหลังจากซัจญฺดะฮฺครั้งที่สองแล้ว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ต้องกล่าวตะชุฮุด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และเราะกะอัตสุดท้ายหลังจากตะชะฮุดแล้วให้กล่าวสลาม</w:t>
      </w:r>
    </w:p>
    <w:p w:rsidR="00AB1D6E" w:rsidRPr="00AB1D6E" w:rsidRDefault="00AB1D6E" w:rsidP="00115A24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ถ้าลืมทำรุกนฺหนึ่งและได้ข้ามไปทำอีกรุกนฺหนึ่ง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ก่อนที่จะรุกูอฺได้ข้ามไปซัจญฺดะฮฺสองครั้ง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นมาซบาฏิล</w:t>
      </w:r>
      <w:r w:rsidRPr="00AB1D6E">
        <w:rPr>
          <w:cs/>
        </w:rPr>
        <w:t xml:space="preserve">   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ถ้าลืมทำรุกนฺและได้ทำขั้นตอนหลังจากนั้นซึ่งไม่ใช่รุกนฺ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ก่อนที่จะซัจญฺดะฮฺ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ได้กล่าวตะชฮุด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ต้องย้อนกลับไปทำรุกนฺใหม่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และสิ่งที่ได้ผิดพลาดต้องทำใหม่อีกครั้ง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ถ้าลืมทำสิ่งที่ไม่ใช่รุกนฺ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และได้ทำรุกนฺขั้นตอนต่อไป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ลืมกล่าวซูเราะฮฺฟาติหะฮฺ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และได้ลงรุกูอฺ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ถือว่าน</w:t>
      </w:r>
      <w:r w:rsidRPr="00AB1D6E">
        <w:rPr>
          <w:rFonts w:hint="cs"/>
          <w:cs/>
        </w:rPr>
        <w:t>มาซถูกต้อง</w:t>
      </w:r>
      <w:r w:rsidRPr="00AB1D6E">
        <w:rPr>
          <w:cs/>
        </w:rPr>
        <w:t xml:space="preserve"> </w:t>
      </w:r>
    </w:p>
    <w:p w:rsidR="00AB1D6E" w:rsidRPr="00AB1D6E" w:rsidRDefault="00AB1D6E" w:rsidP="00115A24">
      <w:pPr>
        <w:pStyle w:val="Heading2"/>
      </w:pPr>
      <w:bookmarkStart w:id="321" w:name="_Toc380398940"/>
      <w:bookmarkStart w:id="322" w:name="_Toc380401752"/>
      <w:r w:rsidRPr="00AB1D6E">
        <w:rPr>
          <w:rFonts w:hint="cs"/>
          <w:cs/>
        </w:rPr>
        <w:t>การกระทำต่อเนื่อง</w:t>
      </w:r>
      <w:bookmarkEnd w:id="321"/>
      <w:bookmarkEnd w:id="322"/>
      <w:r w:rsidRPr="00AB1D6E">
        <w:rPr>
          <w:cs/>
        </w:rPr>
        <w:t xml:space="preserve">  </w:t>
      </w:r>
    </w:p>
    <w:p w:rsidR="005C5A08" w:rsidRDefault="00AB1D6E" w:rsidP="00AB1D6E">
      <w:pPr>
        <w:pStyle w:val="libNormal"/>
        <w:rPr>
          <w:cs/>
        </w:rPr>
      </w:pPr>
      <w:r w:rsidRPr="00AB1D6E">
        <w:t xml:space="preserve">1. </w:t>
      </w:r>
      <w:r w:rsidRPr="00AB1D6E">
        <w:rPr>
          <w:rFonts w:hint="cs"/>
          <w:cs/>
        </w:rPr>
        <w:t>การกระทำต่อเนื่อง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การกระทำขั้นตอนต่าง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ของนะมาซติดต่อกัน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โดยไม่ได้ปล่อยให้เกิดช่องว่าง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ถ้ามีช่วงว่างระหว่างขั้นตอนต่าง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115A24">
        <w:rPr>
          <w:rFonts w:hint="cs"/>
          <w:cs/>
        </w:rPr>
        <w:t>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จนไม่อาจกล่าวได้ว่ากำลังนะมาซอยู่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นะมาซบาฏิล</w:t>
      </w:r>
      <w:r w:rsidRPr="00AB1D6E">
        <w:rPr>
          <w:cs/>
        </w:rPr>
        <w:t xml:space="preserve">    </w:t>
      </w:r>
    </w:p>
    <w:p w:rsidR="00AB1D6E" w:rsidRPr="00AB1D6E" w:rsidRDefault="00AB1D6E" w:rsidP="00AB1D6E">
      <w:pPr>
        <w:pStyle w:val="libNormal"/>
      </w:pPr>
      <w:r w:rsidRPr="00AB1D6E">
        <w:t xml:space="preserve"> 3. </w:t>
      </w:r>
      <w:r w:rsidRPr="00AB1D6E">
        <w:rPr>
          <w:rFonts w:hint="cs"/>
          <w:cs/>
        </w:rPr>
        <w:t>การกล่าวซูเราะฮฺยาว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รุกูอฺและซัจญฺดะฮฺนาน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ไม่ถือว่าเป็นการทำให้เกิดช่องว่าง</w:t>
      </w:r>
      <w:r w:rsidRPr="00AB1D6E">
        <w:rPr>
          <w:cs/>
        </w:rPr>
        <w:t xml:space="preserve">  </w:t>
      </w:r>
    </w:p>
    <w:p w:rsidR="00AB1D6E" w:rsidRPr="00AB1D6E" w:rsidRDefault="00AB1D6E" w:rsidP="00115A24">
      <w:pPr>
        <w:pStyle w:val="Heading2"/>
      </w:pPr>
      <w:bookmarkStart w:id="323" w:name="_Toc380398941"/>
      <w:bookmarkStart w:id="324" w:name="_Toc380401753"/>
      <w:r w:rsidRPr="00AB1D6E">
        <w:rPr>
          <w:rFonts w:hint="cs"/>
          <w:cs/>
        </w:rPr>
        <w:t>การกล่าวกุนูต</w:t>
      </w:r>
      <w:bookmarkEnd w:id="323"/>
      <w:bookmarkEnd w:id="32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เราะกะอัตที่สองหลังจากกล่าวฟาติหะฮฺและซูเราะฮฺ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ก่อนรุกูอฺให้กล่าวกุนูต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โดยให้ยกมือขึ้นเสมอหน้าและดุอาอฺหรือกล่าวซิกรฺ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การกล่าวกุนูตไม่จำกัดว่าต้องเป็นดุอาอฺประเภทใด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สามารถกล่าวคำซิกรฺใดก็ได้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หรือแม้กล่าวว่า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ซุบฮานัลลอฮฺ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เพียงครั้งเดียวก็เพียงพอ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หรือดุอาอฺ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115A24" w:rsidRPr="00AB1D6E">
        <w:rPr>
          <w:rFonts w:hint="cs"/>
          <w:cs/>
        </w:rPr>
        <w:t>นี้ว่า ร็อบบะนา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อาตินา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ฟิดดุนยา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ฮะซะนะฮฺ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วะฟิลอาคิเราะติ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ฮะซะนะฮฺ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วะกินาอะซาบันนาร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โอ้พระผู้อภิบาลของเรา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โปรดประทานความดีงามทั้งในโลกนี้และในโลกหน้าแก่พวกเรา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และโปรดปกป้องเราให้รอดพ้นจากการลงทัณฑ์ของไฟนรกด้วยเถิด</w:t>
      </w:r>
      <w:r w:rsidRPr="00AB1D6E">
        <w:rPr>
          <w:cs/>
        </w:rPr>
        <w:t xml:space="preserve">) </w:t>
      </w:r>
    </w:p>
    <w:p w:rsidR="00AB1D6E" w:rsidRPr="00AB1D6E" w:rsidRDefault="00115A24" w:rsidP="00115A24">
      <w:pPr>
        <w:pStyle w:val="Heading2"/>
      </w:pPr>
      <w:bookmarkStart w:id="325" w:name="_Toc380398942"/>
      <w:bookmarkStart w:id="326" w:name="_Toc380401754"/>
      <w:r>
        <w:rPr>
          <w:rFonts w:hint="cs"/>
          <w:cs/>
        </w:rPr>
        <w:t>ดุอาอฺหลังน</w:t>
      </w:r>
      <w:r w:rsidR="00AB1D6E" w:rsidRPr="00AB1D6E">
        <w:rPr>
          <w:rFonts w:hint="cs"/>
          <w:cs/>
        </w:rPr>
        <w:t>มาซ</w:t>
      </w:r>
      <w:bookmarkEnd w:id="325"/>
      <w:bookmarkEnd w:id="326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ตะอฺกีบนะมาซ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การดุอาอฺ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การกล่าวซิกรฺ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และอ่านอัล</w:t>
      </w:r>
      <w:r w:rsidRPr="00AB1D6E">
        <w:rPr>
          <w:cs/>
        </w:rPr>
        <w:t>-</w:t>
      </w:r>
      <w:r w:rsidR="00115A24">
        <w:rPr>
          <w:rFonts w:hint="cs"/>
          <w:cs/>
        </w:rPr>
        <w:t>กุรอานหลังจากน</w:t>
      </w:r>
      <w:r w:rsidRPr="00AB1D6E">
        <w:rPr>
          <w:rFonts w:hint="cs"/>
          <w:cs/>
        </w:rPr>
        <w:t>มาซ</w:t>
      </w:r>
      <w:r w:rsidRPr="00AB1D6E">
        <w:rPr>
          <w:cs/>
        </w:rPr>
        <w:tab/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ดีที่สุดขณะอ่านดุอาอฺให้หันหน้าไปทางกิบละฮฺ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ไม่จำเป็นต้องอ่านดุอาอฺเป็นภาษาอาหรับ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แต่ดีกว่าให้ดุอาอฺตามที่เขียนไว้ในหนังสือดุอาอฺ</w:t>
      </w:r>
    </w:p>
    <w:p w:rsidR="005C5A08" w:rsidRDefault="00AB1D6E" w:rsidP="00AB1D6E">
      <w:pPr>
        <w:pStyle w:val="libNormal"/>
        <w:rPr>
          <w:cs/>
        </w:rPr>
      </w:pPr>
      <w:r w:rsidRPr="00AB1D6E">
        <w:t>3.</w:t>
      </w:r>
      <w:r w:rsidRPr="00AB1D6E">
        <w:rPr>
          <w:rFonts w:hint="cs"/>
          <w:cs/>
        </w:rPr>
        <w:t>ให้กล่าวตัสบีฮฺท่านหญิงฟาฏิมะฮฺ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อัลลอฮุอักบัร</w:t>
      </w:r>
      <w:r w:rsidRPr="00AB1D6E">
        <w:rPr>
          <w:cs/>
        </w:rPr>
        <w:t xml:space="preserve"> </w:t>
      </w:r>
      <w:r w:rsidRPr="00AB1D6E">
        <w:t>34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อัลฮัมดุลิลลาฮฺ</w:t>
      </w:r>
      <w:r w:rsidRPr="00AB1D6E">
        <w:rPr>
          <w:cs/>
        </w:rPr>
        <w:t xml:space="preserve"> </w:t>
      </w:r>
      <w:r w:rsidRPr="00AB1D6E">
        <w:t>33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และซุบฮานัลลอฮฺ</w:t>
      </w:r>
      <w:r w:rsidRPr="00AB1D6E">
        <w:rPr>
          <w:cs/>
        </w:rPr>
        <w:t xml:space="preserve"> </w:t>
      </w:r>
      <w:r w:rsidRPr="00AB1D6E">
        <w:t>33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115A24">
      <w:pPr>
        <w:pStyle w:val="Heading2"/>
      </w:pPr>
      <w:bookmarkStart w:id="327" w:name="_Toc380398943"/>
      <w:bookmarkStart w:id="328" w:name="_Toc380401755"/>
      <w:r w:rsidRPr="00AB1D6E">
        <w:rPr>
          <w:rFonts w:hint="cs"/>
          <w:cs/>
        </w:rPr>
        <w:t>สิ่งที่ทำให้นะมาซบาฏิล</w:t>
      </w:r>
      <w:r w:rsidRPr="00AB1D6E">
        <w:rPr>
          <w:cs/>
        </w:rPr>
        <w:t xml:space="preserve">  (</w:t>
      </w:r>
      <w:r w:rsidRPr="00AB1D6E">
        <w:rPr>
          <w:rFonts w:hint="cs"/>
          <w:cs/>
        </w:rPr>
        <w:t>มุบฏิลลาต</w:t>
      </w:r>
      <w:r w:rsidRPr="00AB1D6E">
        <w:rPr>
          <w:cs/>
        </w:rPr>
        <w:t>)</w:t>
      </w:r>
      <w:bookmarkEnd w:id="327"/>
      <w:bookmarkEnd w:id="328"/>
    </w:p>
    <w:p w:rsidR="00AB1D6E" w:rsidRPr="00AB1D6E" w:rsidRDefault="00115A24" w:rsidP="00AB1D6E">
      <w:pPr>
        <w:pStyle w:val="libNormal"/>
      </w:pPr>
      <w:r>
        <w:rPr>
          <w:rFonts w:hint="cs"/>
          <w:cs/>
        </w:rPr>
        <w:t>เมื่อผู้น</w:t>
      </w:r>
      <w:r w:rsidR="00AB1D6E" w:rsidRPr="00AB1D6E">
        <w:rPr>
          <w:rFonts w:hint="cs"/>
          <w:cs/>
        </w:rPr>
        <w:t>มาซกล่าว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ตักบีเราะตุ</w:t>
      </w:r>
      <w:r>
        <w:rPr>
          <w:rFonts w:hint="cs"/>
          <w:cs/>
        </w:rPr>
        <w:t>ลอิฮฺรอมแล้วเท่ากับได้เริ่มต้นนมาซจนกระทั่งจบน</w:t>
      </w:r>
      <w:r w:rsidR="00AB1D6E" w:rsidRPr="00AB1D6E">
        <w:rPr>
          <w:rFonts w:hint="cs"/>
          <w:cs/>
        </w:rPr>
        <w:t>มาซ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มีการกระทำบางอย่างฮะรอม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ถ้าผู้น</w:t>
      </w:r>
      <w:r w:rsidR="00AB1D6E" w:rsidRPr="00AB1D6E">
        <w:rPr>
          <w:rFonts w:hint="cs"/>
          <w:cs/>
        </w:rPr>
        <w:t>มาซปฏิบัติอย่างใดอย่างหนึ่งถือว่า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มาซบาฏิล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ซึ่งสิ่งที่ทำให้น</w:t>
      </w:r>
      <w:r w:rsidR="00AB1D6E" w:rsidRPr="00AB1D6E">
        <w:rPr>
          <w:rFonts w:hint="cs"/>
          <w:cs/>
        </w:rPr>
        <w:t>มาซบาฏิล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มุบฏิลลาต</w:t>
      </w:r>
      <w:r w:rsidR="00AB1D6E" w:rsidRPr="00AB1D6E">
        <w:rPr>
          <w:cs/>
        </w:rPr>
        <w:t>)</w:t>
      </w:r>
      <w:r w:rsidR="00AB1D6E" w:rsidRPr="00AB1D6E">
        <w:rPr>
          <w:rFonts w:hint="cs"/>
          <w:cs/>
        </w:rPr>
        <w:t>ได้แก่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115A24">
        <w:rPr>
          <w:rFonts w:hint="cs"/>
          <w:cs/>
        </w:rPr>
        <w:t>เงื่อนไขบางข้อของน</w:t>
      </w:r>
      <w:r w:rsidRPr="00AB1D6E">
        <w:rPr>
          <w:rFonts w:hint="cs"/>
          <w:cs/>
        </w:rPr>
        <w:t>มาซขาดหายไป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สาเหตุที่ทำให้วุฎฺและฆุซลฺบาฏิลเกิดกับเขา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การกินและดื่ม</w:t>
      </w:r>
    </w:p>
    <w:p w:rsidR="00AB1D6E" w:rsidRPr="00AB1D6E" w:rsidRDefault="00AB1D6E" w:rsidP="00AB1D6E">
      <w:pPr>
        <w:pStyle w:val="libNormal"/>
      </w:pPr>
      <w:r w:rsidRPr="00AB1D6E">
        <w:t>4.</w:t>
      </w:r>
      <w:r w:rsidR="00115A24">
        <w:rPr>
          <w:rFonts w:hint="cs"/>
          <w:cs/>
        </w:rPr>
        <w:t>พูดในน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หัวเราะ</w:t>
      </w:r>
    </w:p>
    <w:p w:rsidR="00AB1D6E" w:rsidRPr="00AB1D6E" w:rsidRDefault="00AB1D6E" w:rsidP="00AB1D6E">
      <w:pPr>
        <w:pStyle w:val="libNormal"/>
      </w:pPr>
      <w:r w:rsidRPr="00AB1D6E">
        <w:t>6.</w:t>
      </w:r>
      <w:r w:rsidRPr="00AB1D6E">
        <w:rPr>
          <w:rFonts w:hint="cs"/>
          <w:cs/>
        </w:rPr>
        <w:t>ร้องไห้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ผินหน้าออกจากกิบละฮฺ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="00115A24">
        <w:rPr>
          <w:rFonts w:hint="cs"/>
          <w:cs/>
        </w:rPr>
        <w:t>เพิ่มหรือลดรุกนฺน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="00115A24">
        <w:rPr>
          <w:rFonts w:hint="cs"/>
          <w:cs/>
        </w:rPr>
        <w:t>ทำลายรูปแบบน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>10.</w:t>
      </w:r>
      <w:r w:rsidR="00115A24">
        <w:rPr>
          <w:rFonts w:hint="cs"/>
          <w:cs/>
        </w:rPr>
        <w:t>กอดอกขณะน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>11.</w:t>
      </w:r>
      <w:r w:rsidRPr="00AB1D6E">
        <w:rPr>
          <w:rFonts w:hint="cs"/>
          <w:cs/>
        </w:rPr>
        <w:t>กล่าวคำว่า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อามีน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หลังซูเราะฮฺฟาติหะฮฺ</w:t>
      </w:r>
    </w:p>
    <w:p w:rsidR="00AB1D6E" w:rsidRPr="00AB1D6E" w:rsidRDefault="00AB1D6E" w:rsidP="00AB1D6E">
      <w:pPr>
        <w:pStyle w:val="libNormal"/>
      </w:pPr>
      <w:r w:rsidRPr="00AB1D6E">
        <w:t xml:space="preserve">12. </w:t>
      </w:r>
      <w:r w:rsidRPr="00AB1D6E">
        <w:rPr>
          <w:rFonts w:hint="cs"/>
          <w:cs/>
        </w:rPr>
        <w:t>หน</w:t>
      </w:r>
      <w:r w:rsidR="00115A24">
        <w:rPr>
          <w:rFonts w:hint="cs"/>
          <w:cs/>
        </w:rPr>
        <w:t>ึ่งในความสงสัยอันเป็นเหตุทำให้น</w:t>
      </w:r>
      <w:r w:rsidRPr="00AB1D6E">
        <w:rPr>
          <w:rFonts w:hint="cs"/>
          <w:cs/>
        </w:rPr>
        <w:t>มาซบาฏิลเกิดกับเขา</w:t>
      </w:r>
      <w:r w:rsidRPr="00AB1D6E">
        <w:rPr>
          <w:cs/>
        </w:rPr>
        <w:t xml:space="preserve"> </w:t>
      </w:r>
    </w:p>
    <w:p w:rsidR="00AB1D6E" w:rsidRPr="00AB1D6E" w:rsidRDefault="00115A24" w:rsidP="00115A24">
      <w:pPr>
        <w:pStyle w:val="Heading2"/>
      </w:pPr>
      <w:bookmarkStart w:id="329" w:name="_Toc380398944"/>
      <w:bookmarkStart w:id="330" w:name="_Toc380401756"/>
      <w:r>
        <w:rPr>
          <w:rFonts w:hint="cs"/>
          <w:cs/>
        </w:rPr>
        <w:t>เงื่อนไขสิ่งที่ทำให้น</w:t>
      </w:r>
      <w:r w:rsidR="00AB1D6E" w:rsidRPr="00AB1D6E">
        <w:rPr>
          <w:rFonts w:hint="cs"/>
          <w:cs/>
        </w:rPr>
        <w:t>มาซบาฏิล</w:t>
      </w:r>
      <w:bookmarkEnd w:id="329"/>
      <w:bookmarkEnd w:id="330"/>
    </w:p>
    <w:p w:rsidR="00AB1D6E" w:rsidRPr="00AB1D6E" w:rsidRDefault="00AB1D6E" w:rsidP="00AB1D6E">
      <w:pPr>
        <w:pStyle w:val="libNormal"/>
      </w:pPr>
      <w:r w:rsidRPr="00AB1D6E">
        <w:t>1.</w:t>
      </w:r>
      <w:r w:rsidR="008A7C3A">
        <w:rPr>
          <w:rFonts w:hint="cs"/>
          <w:cs/>
        </w:rPr>
        <w:t>ระหว่างน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เงื่อนไขที่ถูกต้องของน</w:t>
      </w:r>
      <w:r w:rsidRPr="00AB1D6E">
        <w:rPr>
          <w:rFonts w:hint="cs"/>
          <w:cs/>
        </w:rPr>
        <w:t>มาซขาดหาย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</w:t>
      </w:r>
      <w:r w:rsidR="008A7C3A">
        <w:rPr>
          <w:rFonts w:hint="cs"/>
          <w:cs/>
        </w:rPr>
        <w:t>นมาซรู้ว่าสถานที่น</w:t>
      </w:r>
      <w:r w:rsidRPr="00AB1D6E">
        <w:rPr>
          <w:rFonts w:hint="cs"/>
          <w:cs/>
        </w:rPr>
        <w:t>มาซเป็นที่ขโมย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ระหว่างนะมาซ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วุฎูอฺบาฏิล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หรือสิ่งที่เป็นสาเหตุต้องฆุซลฺได้เกิดขึ้น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นะมาซบาฏิล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t xml:space="preserve">3.  </w:t>
      </w:r>
      <w:r w:rsidR="008A7C3A">
        <w:rPr>
          <w:rFonts w:hint="cs"/>
          <w:cs/>
        </w:rPr>
        <w:t>ขณะน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ได้เผลอหลับไป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ได้ตื่นขณะซัจดะฮฺ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</w:t>
      </w:r>
      <w:r w:rsidR="008A7C3A">
        <w:rPr>
          <w:rFonts w:hint="cs"/>
          <w:cs/>
        </w:rPr>
        <w:t>ะสงสัยว่าเป็นซัจดะฮฺสุดท้ายของน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หรือซัจญฺดะฮฺชุกรฺ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ต้องน</w:t>
      </w:r>
      <w:r w:rsidRPr="00AB1D6E">
        <w:rPr>
          <w:rFonts w:hint="cs"/>
          <w:cs/>
        </w:rPr>
        <w:t>มาซใหม่</w:t>
      </w:r>
      <w:r w:rsidRPr="00AB1D6E">
        <w:rPr>
          <w:cs/>
        </w:rPr>
        <w:t xml:space="preserve"> </w:t>
      </w:r>
    </w:p>
    <w:p w:rsidR="00AB1D6E" w:rsidRPr="00AB1D6E" w:rsidRDefault="00AB1D6E" w:rsidP="008A7C3A">
      <w:pPr>
        <w:pStyle w:val="Heading2"/>
      </w:pPr>
      <w:bookmarkStart w:id="331" w:name="_Toc380398945"/>
      <w:bookmarkStart w:id="332" w:name="_Toc380401757"/>
      <w:r w:rsidRPr="00AB1D6E">
        <w:rPr>
          <w:rFonts w:hint="cs"/>
          <w:cs/>
        </w:rPr>
        <w:t>การพูดในนะมาซ</w:t>
      </w:r>
      <w:bookmarkEnd w:id="331"/>
      <w:bookmarkEnd w:id="332"/>
    </w:p>
    <w:p w:rsidR="00AB1D6E" w:rsidRPr="00AB1D6E" w:rsidRDefault="00AB1D6E" w:rsidP="00AB1D6E">
      <w:pPr>
        <w:pStyle w:val="libNormal"/>
      </w:pPr>
      <w:r w:rsidRPr="00AB1D6E">
        <w:t>1.</w:t>
      </w:r>
      <w:r w:rsidR="008A7C3A">
        <w:rPr>
          <w:rFonts w:hint="cs"/>
          <w:cs/>
        </w:rPr>
        <w:t>ถ้าผู้น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ตั้งใจพูดคำใดออกมา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และต้องการสื่อความหมายด้วยคำนั้น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ถ้าตั้งใจพูดคำใดออกมา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อาจเป็นสองคำหรือมากกว่านั้น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แม้ว่าไม่ต้องการสื่อความหมายด้วยคำนั้น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ต้องน</w:t>
      </w:r>
      <w:r w:rsidRPr="00AB1D6E">
        <w:rPr>
          <w:rFonts w:hint="cs"/>
          <w:cs/>
        </w:rPr>
        <w:t>มาซใหม่อีกครั้ง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8A7C3A">
        <w:rPr>
          <w:rFonts w:hint="cs"/>
          <w:cs/>
        </w:rPr>
        <w:t>ขณะน</w:t>
      </w:r>
      <w:r w:rsidRPr="00AB1D6E">
        <w:rPr>
          <w:rFonts w:hint="cs"/>
          <w:cs/>
        </w:rPr>
        <w:t>มาซต้องไม่ให้สลามแก่ผู้อื่น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แต่ถ้าผู้อื่นได้ให้สลามแก่ผู้น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วาญิบต้องตอบรับสลาม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แต่ต้องเอาคำว่า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ขี้นก่อน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8A7C3A" w:rsidRPr="00AB1D6E">
        <w:rPr>
          <w:rFonts w:hint="cs"/>
          <w:cs/>
        </w:rPr>
        <w:t>พูดว่า อัสลามุอะลัยกะ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อัสลามุอะลัยกุม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ต้องไม่พูดว่า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อะลัยกุมุสสลาม</w:t>
      </w:r>
      <w:r w:rsidRPr="00AB1D6E">
        <w:rPr>
          <w:cs/>
        </w:rPr>
        <w:t xml:space="preserve"> </w:t>
      </w:r>
    </w:p>
    <w:p w:rsidR="00AB1D6E" w:rsidRPr="00AB1D6E" w:rsidRDefault="00AB1D6E" w:rsidP="008A7C3A">
      <w:pPr>
        <w:pStyle w:val="Heading2"/>
      </w:pPr>
      <w:bookmarkStart w:id="333" w:name="_Toc380398946"/>
      <w:bookmarkStart w:id="334" w:name="_Toc380401758"/>
      <w:r w:rsidRPr="00AB1D6E">
        <w:rPr>
          <w:rFonts w:hint="cs"/>
          <w:cs/>
        </w:rPr>
        <w:t>หัวเราะและร้องไห้</w:t>
      </w:r>
      <w:bookmarkEnd w:id="333"/>
      <w:bookmarkEnd w:id="33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8A7C3A">
        <w:rPr>
          <w:rFonts w:hint="cs"/>
          <w:cs/>
        </w:rPr>
        <w:t>ถ้าผู้น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ตั้งใจหัวเราะเสียงดัง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การยิ้มเพียงอย่างเ</w:t>
      </w:r>
      <w:r w:rsidR="008A7C3A">
        <w:rPr>
          <w:rFonts w:hint="cs"/>
          <w:cs/>
        </w:rPr>
        <w:t>ดียวไม่ทำให้น</w:t>
      </w:r>
      <w:r w:rsidRPr="00AB1D6E">
        <w:rPr>
          <w:rFonts w:hint="cs"/>
          <w:cs/>
        </w:rPr>
        <w:t>มาซบาฏิล</w:t>
      </w:r>
    </w:p>
    <w:p w:rsidR="00AB1D6E" w:rsidRPr="00AB1D6E" w:rsidRDefault="008A7C3A" w:rsidP="00AB1D6E">
      <w:pPr>
        <w:pStyle w:val="libNormal"/>
      </w:pPr>
      <w:r w:rsidRPr="00AB1D6E">
        <w:t>3</w:t>
      </w:r>
      <w:r w:rsidRPr="00AB1D6E">
        <w:rPr>
          <w:rFonts w:hint="cs"/>
          <w:cs/>
        </w:rPr>
        <w:t xml:space="preserve"> ถ้าผู้นมาซตั้งใจร้องไห้เพื่อภารกิจทางโลก</w:t>
      </w:r>
      <w:r w:rsidR="00AB1D6E" w:rsidRPr="00AB1D6E">
        <w:rPr>
          <w:cs/>
        </w:rPr>
        <w:t xml:space="preserve"> </w:t>
      </w:r>
      <w:r w:rsidRPr="00AB1D6E">
        <w:rPr>
          <w:rFonts w:hint="cs"/>
          <w:cs/>
        </w:rPr>
        <w:t>โดยมีเสียงร้อง</w:t>
      </w:r>
      <w:r>
        <w:rPr>
          <w:rFonts w:hint="cs"/>
          <w:cs/>
        </w:rPr>
        <w:t>ออกมา น</w:t>
      </w:r>
      <w:r w:rsidRPr="00AB1D6E">
        <w:rPr>
          <w:rFonts w:hint="cs"/>
          <w:cs/>
        </w:rPr>
        <w:t>มาซบาฏิล</w:t>
      </w:r>
    </w:p>
    <w:p w:rsidR="00AB1D6E" w:rsidRPr="00AB1D6E" w:rsidRDefault="00AB1D6E" w:rsidP="00AB1D6E">
      <w:pPr>
        <w:pStyle w:val="libNormal"/>
      </w:pPr>
      <w:r w:rsidRPr="00AB1D6E">
        <w:t>4.</w:t>
      </w:r>
      <w:r w:rsidR="008A7C3A">
        <w:rPr>
          <w:rFonts w:hint="cs"/>
          <w:cs/>
        </w:rPr>
        <w:t>ถ้าผู้น</w:t>
      </w:r>
      <w:r w:rsidRPr="00AB1D6E">
        <w:rPr>
          <w:rFonts w:hint="cs"/>
          <w:cs/>
        </w:rPr>
        <w:t>มาซร้องไห้โดยไม่มีเสียงร้องร้องไห้เพราะความเกรงกลัวในอัลลอฮฺ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หรือกลัวโลกหน้าแม้ว่าจะมีเสียงออกมา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มาซไม่บาฏิล</w:t>
      </w:r>
      <w:r w:rsidRPr="00AB1D6E">
        <w:rPr>
          <w:cs/>
        </w:rPr>
        <w:t xml:space="preserve">  </w:t>
      </w:r>
    </w:p>
    <w:p w:rsidR="00AB1D6E" w:rsidRPr="00AB1D6E" w:rsidRDefault="00AB1D6E" w:rsidP="008A7C3A">
      <w:pPr>
        <w:pStyle w:val="Heading2"/>
      </w:pPr>
      <w:bookmarkStart w:id="335" w:name="_Toc380398947"/>
      <w:bookmarkStart w:id="336" w:name="_Toc380401759"/>
      <w:r w:rsidRPr="00AB1D6E">
        <w:rPr>
          <w:rFonts w:hint="cs"/>
          <w:cs/>
        </w:rPr>
        <w:t>การผินหน้าออกจากกิบละฮฺ</w:t>
      </w:r>
      <w:bookmarkEnd w:id="335"/>
      <w:bookmarkEnd w:id="336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ข</w:t>
      </w:r>
      <w:r w:rsidR="008A7C3A">
        <w:rPr>
          <w:rFonts w:hint="cs"/>
          <w:cs/>
        </w:rPr>
        <w:t>ณะน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ถ้าตั้งใจผินหน้าออกจากกิบละฮฺ</w:t>
      </w:r>
      <w:r w:rsidRPr="00AB1D6E">
        <w:rPr>
          <w:cs/>
        </w:rPr>
        <w:t xml:space="preserve"> </w:t>
      </w:r>
      <w:r w:rsidR="008A7C3A" w:rsidRPr="00AB1D6E">
        <w:rPr>
          <w:rFonts w:hint="cs"/>
          <w:cs/>
        </w:rPr>
        <w:t>โดยไม่สามารถกล</w:t>
      </w:r>
      <w:r w:rsidR="008A7C3A">
        <w:rPr>
          <w:rFonts w:hint="cs"/>
          <w:cs/>
        </w:rPr>
        <w:t>่าวได้ว่าหันหน้าตรงกับกิบละฮฺ น</w:t>
      </w:r>
      <w:r w:rsidR="008A7C3A" w:rsidRPr="00AB1D6E">
        <w:rPr>
          <w:rFonts w:hint="cs"/>
          <w:cs/>
        </w:rPr>
        <w:t>มาซบาฏิล</w:t>
      </w:r>
    </w:p>
    <w:p w:rsidR="005C5A08" w:rsidRDefault="00AB1D6E" w:rsidP="00AB1D6E">
      <w:pPr>
        <w:pStyle w:val="libNormal"/>
        <w:rPr>
          <w:cs/>
        </w:rPr>
      </w:pPr>
      <w:r w:rsidRPr="00AB1D6E">
        <w:t xml:space="preserve">2. </w:t>
      </w:r>
      <w:r w:rsidR="008A7C3A">
        <w:rPr>
          <w:rFonts w:hint="cs"/>
          <w:cs/>
        </w:rPr>
        <w:t>ขณะน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ถ้าเผอิญหันหน้าออกจากกิบละฮฺไปทางขวา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หรือซ้าย</w:t>
      </w:r>
      <w:r w:rsidRPr="00AB1D6E">
        <w:rPr>
          <w:cs/>
        </w:rPr>
        <w:t xml:space="preserve"> </w:t>
      </w:r>
      <w:r w:rsidR="005C5A08">
        <w:rPr>
          <w:rFonts w:hint="cs"/>
          <w:cs/>
        </w:rPr>
        <w:t>อิฮฺติยาฏวาญิบต้องน</w:t>
      </w:r>
      <w:r w:rsidR="005C5A08" w:rsidRPr="00AB1D6E">
        <w:rPr>
          <w:rFonts w:hint="cs"/>
          <w:cs/>
        </w:rPr>
        <w:t>มาซใหม่ แต่ถ้าหันไปไม่ถึงทางทิศขวาหรือซ้ายของกิบละฮฺ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มาซถูกต้อง</w:t>
      </w:r>
      <w:r w:rsidRPr="00AB1D6E">
        <w:rPr>
          <w:cs/>
        </w:rPr>
        <w:t xml:space="preserve"> 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8A7C3A">
      <w:pPr>
        <w:pStyle w:val="Heading2"/>
      </w:pPr>
      <w:bookmarkStart w:id="337" w:name="_Toc380398948"/>
      <w:bookmarkStart w:id="338" w:name="_Toc380401760"/>
      <w:r w:rsidRPr="00AB1D6E">
        <w:rPr>
          <w:rFonts w:hint="cs"/>
          <w:cs/>
        </w:rPr>
        <w:t>ทำลายรูปแบบนะมาซ</w:t>
      </w:r>
      <w:bookmarkEnd w:id="337"/>
      <w:bookmarkEnd w:id="338"/>
    </w:p>
    <w:p w:rsidR="00AB1D6E" w:rsidRPr="00AB1D6E" w:rsidRDefault="00AB1D6E" w:rsidP="00AB1D6E">
      <w:pPr>
        <w:pStyle w:val="libNormal"/>
      </w:pPr>
      <w:r w:rsidRPr="00AB1D6E">
        <w:t>1.</w:t>
      </w:r>
      <w:r w:rsidR="008A7C3A">
        <w:rPr>
          <w:rFonts w:hint="cs"/>
          <w:cs/>
        </w:rPr>
        <w:t>ขณะน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ถ้าได้ทำบางอย</w:t>
      </w:r>
      <w:r w:rsidR="008A7C3A">
        <w:rPr>
          <w:rFonts w:hint="cs"/>
          <w:cs/>
        </w:rPr>
        <w:t>่างอันเป็นสาเหตุทำให้รูปแบบของน</w:t>
      </w:r>
      <w:r w:rsidRPr="00AB1D6E">
        <w:rPr>
          <w:rFonts w:hint="cs"/>
          <w:cs/>
        </w:rPr>
        <w:t>มาซเสียไป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แกว่งมือไปมา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ปรบมือ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หรือการกระทำอย่างอื่นที่คล้ายคลึงกัน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แม้ว่าจะลืมก็ตาม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="008A7C3A">
        <w:rPr>
          <w:rFonts w:hint="cs"/>
          <w:cs/>
        </w:rPr>
        <w:t>ขณะน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ถ้าได้นิ่งเง</w:t>
      </w:r>
      <w:r w:rsidR="008A7C3A">
        <w:rPr>
          <w:rFonts w:hint="cs"/>
          <w:cs/>
        </w:rPr>
        <w:t>ียบจนไม่สามารถกล่าวได้ว่ากำลังน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8A7C3A">
        <w:rPr>
          <w:rFonts w:hint="cs"/>
          <w:cs/>
        </w:rPr>
        <w:t>การยุติน</w:t>
      </w:r>
      <w:r w:rsidRPr="00AB1D6E">
        <w:rPr>
          <w:rFonts w:hint="cs"/>
          <w:cs/>
        </w:rPr>
        <w:t>มาซวาญิบ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เว้นเสียแต่ว่าที่มีความจำเป็น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เพื่อปกป้องชีวิต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ปกป้องทรัพย์สิน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หรือเพื่อป้องกันอันตรายที่จะเกิดขึ้นกับทรัพย์สินหรือร่างกาย</w:t>
      </w:r>
    </w:p>
    <w:p w:rsidR="00AB1D6E" w:rsidRPr="00AB1D6E" w:rsidRDefault="00AB1D6E" w:rsidP="00AB1D6E">
      <w:pPr>
        <w:pStyle w:val="libNormal"/>
      </w:pPr>
      <w:r w:rsidRPr="00AB1D6E">
        <w:t>4.</w:t>
      </w:r>
      <w:r w:rsidR="008A7C3A">
        <w:rPr>
          <w:rFonts w:hint="cs"/>
          <w:cs/>
        </w:rPr>
        <w:t>ยุติน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="008A7C3A" w:rsidRPr="00AB1D6E">
        <w:rPr>
          <w:rFonts w:hint="cs"/>
          <w:cs/>
        </w:rPr>
        <w:t>เพื่อจ่ายหนี้สินแก่เจ้าหนี้ ด้วยเงื่อนไขดังต่อไปนี้ไม่เป็นไร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เจ้าหนี้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ต้องการหนี้ตอนนั้น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8A7C3A">
        <w:rPr>
          <w:rFonts w:hint="cs"/>
          <w:cs/>
        </w:rPr>
        <w:t>เวลาน</w:t>
      </w:r>
      <w:r w:rsidRPr="00AB1D6E">
        <w:rPr>
          <w:rFonts w:hint="cs"/>
          <w:cs/>
        </w:rPr>
        <w:t>มาซมิได้เหลือน้อย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หลังจากจ่ายหนี้แล้ว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สามารถน</w:t>
      </w:r>
      <w:r w:rsidRPr="00AB1D6E">
        <w:rPr>
          <w:rFonts w:hint="cs"/>
          <w:cs/>
        </w:rPr>
        <w:t>มาซในเวลาได้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8A7C3A">
        <w:rPr>
          <w:rFonts w:hint="cs"/>
          <w:cs/>
        </w:rPr>
        <w:t>ระหว่างน</w:t>
      </w:r>
      <w:r w:rsidRPr="00AB1D6E">
        <w:rPr>
          <w:rFonts w:hint="cs"/>
          <w:cs/>
        </w:rPr>
        <w:t>มาซไม่สามารถจ่ายหนี้ได้</w:t>
      </w:r>
      <w:r w:rsidRPr="00AB1D6E">
        <w:rPr>
          <w:cs/>
        </w:rPr>
        <w:t xml:space="preserve"> </w:t>
      </w:r>
      <w:r w:rsidRPr="00AB1D6E">
        <w:rPr>
          <w:cs/>
        </w:rPr>
        <w:tab/>
      </w:r>
    </w:p>
    <w:p w:rsidR="00AB1D6E" w:rsidRPr="00AB1D6E" w:rsidRDefault="00AB1D6E" w:rsidP="00AB1D6E">
      <w:pPr>
        <w:pStyle w:val="libNormal"/>
      </w:pPr>
      <w:r w:rsidRPr="00AB1D6E">
        <w:t>5.</w:t>
      </w:r>
      <w:r w:rsidR="008A7C3A">
        <w:rPr>
          <w:rFonts w:hint="cs"/>
          <w:cs/>
        </w:rPr>
        <w:t>การยุติน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เพื่อทรัพย์สินที่ไม่มีความสำคัญ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เป็นมักรูฮฺ</w:t>
      </w:r>
    </w:p>
    <w:p w:rsidR="00AB1D6E" w:rsidRPr="00AB1D6E" w:rsidRDefault="008A7C3A" w:rsidP="008A7C3A">
      <w:pPr>
        <w:pStyle w:val="Heading2"/>
      </w:pPr>
      <w:bookmarkStart w:id="339" w:name="_Toc380398949"/>
      <w:bookmarkStart w:id="340" w:name="_Toc380401761"/>
      <w:r>
        <w:rPr>
          <w:rFonts w:hint="cs"/>
          <w:cs/>
        </w:rPr>
        <w:t>การกอดอกขณะน</w:t>
      </w:r>
      <w:r w:rsidR="00AB1D6E" w:rsidRPr="00AB1D6E">
        <w:rPr>
          <w:rFonts w:hint="cs"/>
          <w:cs/>
        </w:rPr>
        <w:t>มาซ</w:t>
      </w:r>
      <w:bookmarkEnd w:id="339"/>
      <w:bookmarkEnd w:id="340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เป็นการกระทำของบางกลุ่มที่มิได้แป็นชีอะฮฺ</w:t>
      </w:r>
      <w:r w:rsidRPr="00AB1D6E">
        <w:rPr>
          <w:cs/>
        </w:rPr>
        <w:t xml:space="preserve">  </w:t>
      </w:r>
      <w:r w:rsidR="008A7C3A">
        <w:rPr>
          <w:rFonts w:hint="cs"/>
          <w:cs/>
        </w:rPr>
        <w:t>ขณะน</w:t>
      </w:r>
      <w:r w:rsidRPr="00AB1D6E">
        <w:rPr>
          <w:rFonts w:hint="cs"/>
          <w:cs/>
        </w:rPr>
        <w:t>มาซจะกอดอก</w:t>
      </w:r>
      <w:r w:rsidRPr="00AB1D6E">
        <w:rPr>
          <w:cs/>
        </w:rPr>
        <w:t xml:space="preserve"> 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8A7C3A">
      <w:pPr>
        <w:pStyle w:val="Heading2"/>
      </w:pPr>
      <w:bookmarkStart w:id="341" w:name="_Toc380398950"/>
      <w:bookmarkStart w:id="342" w:name="_Toc380401762"/>
      <w:r w:rsidRPr="00AB1D6E">
        <w:rPr>
          <w:rFonts w:hint="cs"/>
          <w:cs/>
        </w:rPr>
        <w:t>การกล่าวอามีน</w:t>
      </w:r>
      <w:bookmarkEnd w:id="341"/>
      <w:bookmarkEnd w:id="342"/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การตั้งใจกล่าวคำ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อามีน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หลังจากกล่าว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ซูเราะฮฺฟาติหะฮฺจบ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แต่ถ้ากล่าวด้วยความพลั้งเผอ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หรือตะกียะฮฺ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อำพราง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ไม่บาฏิล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8A7C3A">
      <w:pPr>
        <w:pStyle w:val="Heading2"/>
      </w:pPr>
      <w:bookmarkStart w:id="343" w:name="_Toc380398951"/>
      <w:bookmarkStart w:id="344" w:name="_Toc380401763"/>
      <w:r w:rsidRPr="00AB1D6E">
        <w:rPr>
          <w:rFonts w:hint="cs"/>
          <w:cs/>
        </w:rPr>
        <w:t>การกระทำที่เป็นมักรูฮฺ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น่าเกลียด</w:t>
      </w:r>
      <w:r w:rsidRPr="00AB1D6E">
        <w:rPr>
          <w:cs/>
        </w:rPr>
        <w:t xml:space="preserve">) </w:t>
      </w:r>
      <w:r w:rsidR="008A7C3A">
        <w:rPr>
          <w:rFonts w:hint="cs"/>
          <w:cs/>
        </w:rPr>
        <w:t>ในน</w:t>
      </w:r>
      <w:r w:rsidRPr="00AB1D6E">
        <w:rPr>
          <w:rFonts w:hint="cs"/>
          <w:cs/>
        </w:rPr>
        <w:t>มาซ</w:t>
      </w:r>
      <w:bookmarkEnd w:id="343"/>
      <w:bookmarkEnd w:id="34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8A7C3A">
        <w:rPr>
          <w:rFonts w:hint="cs"/>
          <w:cs/>
        </w:rPr>
        <w:t>ปิดตาขณะน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8A7C3A">
        <w:rPr>
          <w:rFonts w:hint="cs"/>
          <w:cs/>
        </w:rPr>
        <w:t>เล่นนิ้วมือหรือมือขณะน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หยุดขณะกล่าวซูเราะฮฺฟาติหะฮฺ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หรือซิกรฺขณะหนึ่งเพื่อฟังคำพูดของคนอื่น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การกระทำที่ทำให้สูญเสียสมาธิและความนอบน้อม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การผินหน้าอออกจากกิบละฮฺ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ไปทางขวาหรือทางซ้ายเล็กน้อย</w:t>
      </w:r>
      <w:r w:rsidRPr="00AB1D6E">
        <w:rPr>
          <w:cs/>
        </w:rPr>
        <w:t xml:space="preserve"> (</w:t>
      </w:r>
      <w:r w:rsidR="008A7C3A">
        <w:rPr>
          <w:rFonts w:hint="cs"/>
          <w:cs/>
        </w:rPr>
        <w:t>เนื่องจากมากจะทำให้น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>)</w:t>
      </w:r>
    </w:p>
    <w:p w:rsidR="00AB1D6E" w:rsidRPr="00AB1D6E" w:rsidRDefault="008A7C3A" w:rsidP="008A7C3A">
      <w:pPr>
        <w:pStyle w:val="Heading1"/>
      </w:pPr>
      <w:bookmarkStart w:id="345" w:name="_Toc380398952"/>
      <w:bookmarkStart w:id="346" w:name="_Toc380401764"/>
      <w:r>
        <w:rPr>
          <w:rFonts w:hint="cs"/>
          <w:cs/>
        </w:rPr>
        <w:t>ข้อสงสัยในน</w:t>
      </w:r>
      <w:r w:rsidR="00AB1D6E" w:rsidRPr="00AB1D6E">
        <w:rPr>
          <w:rFonts w:hint="cs"/>
          <w:cs/>
        </w:rPr>
        <w:t>มาซ</w:t>
      </w:r>
      <w:bookmarkEnd w:id="345"/>
      <w:bookmarkEnd w:id="346"/>
    </w:p>
    <w:p w:rsidR="00AB1D6E" w:rsidRPr="00AB1D6E" w:rsidRDefault="008A7C3A" w:rsidP="00AB1D6E">
      <w:pPr>
        <w:pStyle w:val="libNormal"/>
      </w:pPr>
      <w:r>
        <w:rPr>
          <w:rFonts w:hint="cs"/>
          <w:cs/>
        </w:rPr>
        <w:t>บางครั้งผู้น</w:t>
      </w:r>
      <w:r w:rsidR="00AB1D6E" w:rsidRPr="00AB1D6E">
        <w:rPr>
          <w:rFonts w:hint="cs"/>
          <w:cs/>
        </w:rPr>
        <w:t>มาซ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อาจเกิดความสงสัยในการกระทำที่เป็นรายละเอียดของ</w:t>
      </w: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เช่น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ไม่รู้ว่ากล่าวตะชะฮุดหรือยัง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ไม่รู้ว่าซัจญฺดะฮฺสองครั้งหรือครั้งเดียว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และบางครั้งสงสัยในเรื่องจำนวนเราะกะอัตที่ทำไปแล้ว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เช่น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ไม่รู้ว่ากำลังน</w:t>
      </w:r>
      <w:r w:rsidR="00AB1D6E" w:rsidRPr="00AB1D6E">
        <w:rPr>
          <w:rFonts w:hint="cs"/>
          <w:cs/>
        </w:rPr>
        <w:t>มาซเราะกะอัตที่</w:t>
      </w:r>
      <w:r w:rsidR="00AB1D6E" w:rsidRPr="00AB1D6E">
        <w:rPr>
          <w:cs/>
        </w:rPr>
        <w:t xml:space="preserve"> </w:t>
      </w:r>
      <w:r w:rsidR="00AB1D6E" w:rsidRPr="00AB1D6E">
        <w:t>3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หรือที่</w:t>
      </w:r>
      <w:r w:rsidR="00AB1D6E" w:rsidRPr="00AB1D6E">
        <w:rPr>
          <w:cs/>
        </w:rPr>
        <w:t xml:space="preserve"> </w:t>
      </w:r>
      <w:r w:rsidR="00AB1D6E" w:rsidRPr="00AB1D6E">
        <w:t>4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มีบทบัญญัติที่เฉพาะเจาะจงสำหรับความสงสัยต่าง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ในน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ซึ่งไม่สามารถกล่าวได้ทั้งหมด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ณ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ที่นี้ได้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แต่จะกล่าวเฉพาะประเภทของความสงสัย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และเงื่อนไขบางประการเท่านั้น</w:t>
      </w:r>
    </w:p>
    <w:p w:rsidR="00AB1D6E" w:rsidRPr="00AB1D6E" w:rsidRDefault="00AB1D6E" w:rsidP="008A7C3A">
      <w:pPr>
        <w:pStyle w:val="Heading2"/>
      </w:pPr>
      <w:bookmarkStart w:id="347" w:name="_Toc380398953"/>
      <w:bookmarkStart w:id="348" w:name="_Toc380401765"/>
      <w:r w:rsidRPr="00AB1D6E">
        <w:rPr>
          <w:rFonts w:hint="cs"/>
          <w:cs/>
        </w:rPr>
        <w:t>ประเภทของความสงสัยในนะมาซ</w:t>
      </w:r>
      <w:bookmarkEnd w:id="347"/>
      <w:bookmarkEnd w:id="348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สงสัยในรายละเอียด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ของน</w:t>
      </w:r>
      <w:r w:rsidRPr="00AB1D6E">
        <w:rPr>
          <w:rFonts w:hint="cs"/>
          <w:cs/>
        </w:rPr>
        <w:t>มาซ</w:t>
      </w:r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ก</w:t>
      </w:r>
      <w:r w:rsidRPr="00AB1D6E">
        <w:rPr>
          <w:cs/>
        </w:rPr>
        <w:t xml:space="preserve">. </w:t>
      </w:r>
      <w:r w:rsidRPr="00AB1D6E">
        <w:rPr>
          <w:rFonts w:hint="cs"/>
          <w:cs/>
        </w:rPr>
        <w:t>หากสงสัยการกระทำส่วนต่าง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อันเป็นรายละเอียดของน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หมายถึงไม่รู้ว่าได้ทำส่วนนั้นแล้วหรือยัง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ถ้ายังไม่ได้ทำในส่วนถัดไปกล่าวคือยังไม่ได้ผ่านส่วนที่สงสัยไป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ต้องทำใหม่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แต่ถ้าได้ผ่านและเริ่มทำในส่วนถัดไปแล้วเกิดสงสัยขึ้น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ไม่จำเป็นต้องใส่ใจต่อความสงสัยนั้น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ให้นมาซต่อให้เสร็จ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มาซถูกต้อง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ข</w:t>
      </w:r>
      <w:r w:rsidRPr="00AB1D6E">
        <w:rPr>
          <w:cs/>
        </w:rPr>
        <w:t xml:space="preserve">. </w:t>
      </w:r>
      <w:r w:rsidRPr="00AB1D6E">
        <w:rPr>
          <w:rFonts w:hint="cs"/>
          <w:cs/>
        </w:rPr>
        <w:t>ถ้าสงสัยความถูกต้องส่วนต่าง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กล่าวคือไม่รู้ว่าส่วนที่ทำมาแล้วว่าถูกต้องหรือไม่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ไม่จำเป็นต้องใส่ใจต่อความสงสัย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หมายถึงให้ถือว่าถูกต้อง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และน</w:t>
      </w:r>
      <w:r w:rsidRPr="00AB1D6E">
        <w:rPr>
          <w:rFonts w:hint="cs"/>
          <w:cs/>
        </w:rPr>
        <w:t>มาซต่อให้เสร็จ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ถือว่าน</w:t>
      </w:r>
      <w:r w:rsidRPr="00AB1D6E">
        <w:rPr>
          <w:rFonts w:hint="cs"/>
          <w:cs/>
        </w:rPr>
        <w:t>มาซถูกต้อง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สงสัยจำนวนเราะกะอัต</w:t>
      </w:r>
    </w:p>
    <w:p w:rsidR="00AB1D6E" w:rsidRPr="00AB1D6E" w:rsidRDefault="008A7C3A" w:rsidP="008A7C3A">
      <w:pPr>
        <w:pStyle w:val="Heading2"/>
      </w:pPr>
      <w:bookmarkStart w:id="349" w:name="_Toc380398954"/>
      <w:bookmarkStart w:id="350" w:name="_Toc380401766"/>
      <w:r>
        <w:rPr>
          <w:rFonts w:hint="cs"/>
          <w:cs/>
        </w:rPr>
        <w:t>ความสงสัยที่ทำให้น</w:t>
      </w:r>
      <w:r w:rsidR="00AB1D6E" w:rsidRPr="00AB1D6E">
        <w:rPr>
          <w:rFonts w:hint="cs"/>
          <w:cs/>
        </w:rPr>
        <w:t>มาซบาฏิล</w:t>
      </w:r>
      <w:bookmarkEnd w:id="349"/>
      <w:bookmarkEnd w:id="350"/>
      <w:r w:rsidR="00AB1D6E"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นมาซซุบฮฺและน</w:t>
      </w:r>
      <w:r w:rsidRPr="00AB1D6E">
        <w:rPr>
          <w:rFonts w:hint="cs"/>
          <w:cs/>
        </w:rPr>
        <w:t>มาซมัฆริบ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ถ้าสงสัยในจำนวนเราะกะอัต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ถ้าสงสัยระหว่างหนึ่งเราะกะอัตหรือมากกว่า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หมายถึงสงสัยว่าน</w:t>
      </w:r>
      <w:r w:rsidRPr="00AB1D6E">
        <w:rPr>
          <w:rFonts w:hint="cs"/>
          <w:cs/>
        </w:rPr>
        <w:t>มาซไปแล้วหนึ่งเราะกะอัตหรือมากกว่า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8A7C3A">
        <w:rPr>
          <w:rFonts w:hint="cs"/>
          <w:cs/>
        </w:rPr>
        <w:t>ถ้าไม่รู้ว่าน</w:t>
      </w:r>
      <w:r w:rsidRPr="00AB1D6E">
        <w:rPr>
          <w:rFonts w:hint="cs"/>
          <w:cs/>
        </w:rPr>
        <w:t>มาซแล้วกี่เราะกะอัต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ถ้าสงสัยระหว่างเราะกะอัตที่สองหรือมากกว่าสอง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ก่อนการซัจญฺดะฮฺ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ทั้งสอง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สงสัยระหว่างเราะกะอัต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6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</w:p>
    <w:p w:rsidR="00AB1D6E" w:rsidRPr="00AB1D6E" w:rsidRDefault="00AB1D6E" w:rsidP="008A7C3A">
      <w:pPr>
        <w:pStyle w:val="Heading2"/>
      </w:pPr>
      <w:bookmarkStart w:id="351" w:name="_Toc380398955"/>
      <w:bookmarkStart w:id="352" w:name="_Toc380401767"/>
      <w:r w:rsidRPr="00AB1D6E">
        <w:rPr>
          <w:rFonts w:hint="cs"/>
          <w:cs/>
        </w:rPr>
        <w:t>ความสงสัยที่ไม่ต้องใส่ใจ</w:t>
      </w:r>
      <w:bookmarkEnd w:id="351"/>
      <w:bookmarkEnd w:id="352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8A7C3A">
        <w:rPr>
          <w:rFonts w:hint="cs"/>
          <w:cs/>
        </w:rPr>
        <w:t>สงสัยจำนวนเราะกะอัตน</w:t>
      </w:r>
      <w:r w:rsidRPr="00AB1D6E">
        <w:rPr>
          <w:rFonts w:hint="cs"/>
          <w:cs/>
        </w:rPr>
        <w:t>มาซมุซตะฮับ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8A7C3A">
        <w:rPr>
          <w:rFonts w:hint="cs"/>
          <w:cs/>
        </w:rPr>
        <w:t>สงสัยในน</w:t>
      </w:r>
      <w:r w:rsidRPr="00AB1D6E">
        <w:rPr>
          <w:rFonts w:hint="cs"/>
          <w:cs/>
        </w:rPr>
        <w:t>มาซญะมาอัต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จะอธิบายต่อไป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8A7C3A" w:rsidRPr="00AB1D6E">
        <w:rPr>
          <w:rFonts w:hint="cs"/>
          <w:cs/>
        </w:rPr>
        <w:t xml:space="preserve">สงสัยหลังจากสลามนมาซ </w:t>
      </w:r>
      <w:r w:rsidR="008A7C3A">
        <w:rPr>
          <w:rFonts w:hint="cs"/>
          <w:cs/>
        </w:rPr>
        <w:t>เช่น ถ้าน</w:t>
      </w:r>
      <w:r w:rsidR="008A7C3A" w:rsidRPr="00AB1D6E">
        <w:rPr>
          <w:rFonts w:hint="cs"/>
          <w:cs/>
        </w:rPr>
        <w:t>มาซเสร็จแล้วสงสัยจำนวนเราะกะอัต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หรือส่วนต่าง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ของน</w:t>
      </w:r>
      <w:r w:rsidRPr="00AB1D6E">
        <w:rPr>
          <w:rFonts w:hint="cs"/>
          <w:cs/>
        </w:rPr>
        <w:t>มาซที่ยังไม่ได้ทำ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ไม่จำเป็นต้องน</w:t>
      </w:r>
      <w:r w:rsidRPr="00AB1D6E">
        <w:rPr>
          <w:rFonts w:hint="cs"/>
          <w:cs/>
        </w:rPr>
        <w:t>มาซใหม่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="008A7C3A">
        <w:rPr>
          <w:rFonts w:hint="cs"/>
          <w:cs/>
        </w:rPr>
        <w:t>หลังจากเวลาน</w:t>
      </w:r>
      <w:r w:rsidRPr="00AB1D6E">
        <w:rPr>
          <w:rFonts w:hint="cs"/>
          <w:cs/>
        </w:rPr>
        <w:t>มาซผ่านไปแล้ว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สงสัยว่าได้น</w:t>
      </w:r>
      <w:r w:rsidRPr="00AB1D6E">
        <w:rPr>
          <w:rFonts w:hint="cs"/>
          <w:cs/>
        </w:rPr>
        <w:t>มาซหรือยัง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ไม่จำเป็นต้องน</w:t>
      </w:r>
      <w:r w:rsidRPr="00AB1D6E">
        <w:rPr>
          <w:rFonts w:hint="cs"/>
          <w:cs/>
        </w:rPr>
        <w:t>มาซใหม่</w:t>
      </w:r>
    </w:p>
    <w:p w:rsidR="005C5A08" w:rsidRDefault="00AB1D6E" w:rsidP="00AB1D6E">
      <w:pPr>
        <w:pStyle w:val="libNormal"/>
        <w:rPr>
          <w:cs/>
        </w:rPr>
      </w:pPr>
      <w:r w:rsidRPr="00AB1D6E">
        <w:t xml:space="preserve">5. </w:t>
      </w:r>
      <w:r w:rsidRPr="00AB1D6E">
        <w:rPr>
          <w:rFonts w:hint="cs"/>
          <w:cs/>
        </w:rPr>
        <w:t>ความสงสัยมากมาย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หมายถึงสงสัยถึง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ครั้งในหนึ่งน</w:t>
      </w:r>
      <w:r w:rsidRPr="00AB1D6E">
        <w:rPr>
          <w:rFonts w:hint="cs"/>
          <w:cs/>
        </w:rPr>
        <w:t>มาซหรือสงสัย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มาซติดต่อกัน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มาซซุฮรฺ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และมัฆริบ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6.</w:t>
      </w:r>
      <w:r w:rsidRPr="00AB1D6E">
        <w:rPr>
          <w:rFonts w:hint="cs"/>
          <w:cs/>
        </w:rPr>
        <w:t>ในกรณีที่อิมามสงสัย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และมะอฺมูมจำได้</w:t>
      </w:r>
      <w:r w:rsidRPr="00AB1D6E">
        <w:rPr>
          <w:cs/>
        </w:rPr>
        <w:t xml:space="preserve"> </w:t>
      </w:r>
      <w:r w:rsidR="008A7C3A" w:rsidRPr="00AB1D6E">
        <w:rPr>
          <w:rFonts w:hint="cs"/>
          <w:cs/>
        </w:rPr>
        <w:t>หรือในทางกลับกันกล่าวคือ มะอฺมูมสงสัยและอิมามจำได้</w:t>
      </w:r>
    </w:p>
    <w:p w:rsidR="00AB1D6E" w:rsidRPr="00AB1D6E" w:rsidRDefault="008A7C3A" w:rsidP="008A7C3A">
      <w:pPr>
        <w:pStyle w:val="Heading2"/>
      </w:pPr>
      <w:bookmarkStart w:id="353" w:name="_Toc380398956"/>
      <w:bookmarkStart w:id="354" w:name="_Toc380401768"/>
      <w:r>
        <w:rPr>
          <w:rFonts w:hint="cs"/>
          <w:cs/>
        </w:rPr>
        <w:t>สงสัยน</w:t>
      </w:r>
      <w:r w:rsidR="00AB1D6E" w:rsidRPr="00AB1D6E">
        <w:rPr>
          <w:rFonts w:hint="cs"/>
          <w:cs/>
        </w:rPr>
        <w:t>มาซที่มีสี่เราะกะอัต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และน</w:t>
      </w:r>
      <w:r w:rsidR="00AB1D6E" w:rsidRPr="00AB1D6E">
        <w:rPr>
          <w:rFonts w:hint="cs"/>
          <w:cs/>
        </w:rPr>
        <w:t>มาซบาฏิล</w:t>
      </w:r>
      <w:bookmarkEnd w:id="353"/>
      <w:bookmarkEnd w:id="35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ถ้าสงสัยระหว่างเราะกะอัตที่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ขณะยืน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หรือขณะรุกูอฺ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และขณะซัจญฺดะฮฺ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นะมาซบาฏิล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ถ้าสงสัยระหว่างเราะกะอัตที่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ขณะยืน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หรือขณะรุกูอฺ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และขณะซัจญฺดะฮฺ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</w:p>
    <w:p w:rsidR="008A7C3A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ถ้าสงสัยระหว่างเราะกะอัตที่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และขณะซัจญฺดะฮฺ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น</w:t>
      </w:r>
      <w:r w:rsidRPr="00AB1D6E">
        <w:rPr>
          <w:rFonts w:hint="cs"/>
          <w:cs/>
        </w:rPr>
        <w:t>มาซบาฏิล</w:t>
      </w:r>
    </w:p>
    <w:p w:rsidR="00AB1D6E" w:rsidRPr="00AB1D6E" w:rsidRDefault="00AB1D6E" w:rsidP="00AB1D6E">
      <w:pPr>
        <w:pStyle w:val="libNormal"/>
        <w:rPr>
          <w:lang w:bidi="ar-SA"/>
        </w:rPr>
      </w:pPr>
    </w:p>
    <w:p w:rsidR="00AB1D6E" w:rsidRPr="00AB1D6E" w:rsidRDefault="00AB1D6E" w:rsidP="008A7C3A">
      <w:pPr>
        <w:pStyle w:val="Heading1"/>
      </w:pPr>
      <w:bookmarkStart w:id="355" w:name="_Toc380398957"/>
      <w:bookmarkStart w:id="356" w:name="_Toc380401769"/>
      <w:r w:rsidRPr="00AB1D6E">
        <w:rPr>
          <w:rFonts w:hint="cs"/>
          <w:cs/>
        </w:rPr>
        <w:t>เงื่อนไขความสงสัยจำนวนเราะกะอัต</w:t>
      </w:r>
      <w:r w:rsidRPr="00AB1D6E">
        <w:rPr>
          <w:cs/>
        </w:rPr>
        <w:t xml:space="preserve">  </w:t>
      </w:r>
      <w:r w:rsidR="008A7C3A">
        <w:rPr>
          <w:rFonts w:hint="cs"/>
          <w:cs/>
        </w:rPr>
        <w:t>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และน</w:t>
      </w:r>
      <w:r w:rsidRPr="00AB1D6E">
        <w:rPr>
          <w:rFonts w:hint="cs"/>
          <w:cs/>
        </w:rPr>
        <w:t>มาซถูกต้อง</w:t>
      </w:r>
      <w:bookmarkEnd w:id="355"/>
      <w:bookmarkEnd w:id="356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8A7C3A">
        <w:rPr>
          <w:rFonts w:hint="cs"/>
          <w:cs/>
        </w:rPr>
        <w:t>ผู้น</w:t>
      </w:r>
      <w:r w:rsidRPr="00AB1D6E">
        <w:rPr>
          <w:rFonts w:hint="cs"/>
          <w:cs/>
        </w:rPr>
        <w:t>มาซสงสัยระหว่างเราะกะอัต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หลังจากซัจญฺดะฮฺครั้งที่</w:t>
      </w:r>
      <w:r w:rsidRPr="00AB1D6E">
        <w:rPr>
          <w:cs/>
        </w:rPr>
        <w:t xml:space="preserve"> </w:t>
      </w:r>
      <w:r w:rsidR="008A7C3A" w:rsidRPr="00AB1D6E">
        <w:t>2</w:t>
      </w:r>
      <w:r w:rsidR="008A7C3A" w:rsidRPr="00AB1D6E">
        <w:rPr>
          <w:rFonts w:hint="cs"/>
          <w:cs/>
        </w:rPr>
        <w:t xml:space="preserve"> ให้ถือเป็นเราะกะอัตที่</w:t>
      </w:r>
      <w:r w:rsidRPr="00AB1D6E">
        <w:rPr>
          <w:cs/>
        </w:rPr>
        <w:t xml:space="preserve"> </w:t>
      </w:r>
      <w:r w:rsidR="008A7C3A" w:rsidRPr="00AB1D6E">
        <w:t>3</w:t>
      </w:r>
      <w:r w:rsidR="008A7C3A" w:rsidRPr="00AB1D6E">
        <w:rPr>
          <w:rFonts w:hint="cs"/>
          <w:cs/>
        </w:rPr>
        <w:t xml:space="preserve"> และนมาซต่อให้เสร็จ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หลังจากนั้นให้ยืนน</w:t>
      </w:r>
      <w:r w:rsidRPr="00AB1D6E">
        <w:rPr>
          <w:rFonts w:hint="cs"/>
          <w:cs/>
        </w:rPr>
        <w:t>มาซอิฮฺติยาฏ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หรือนั่งทำ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8A7C3A">
        <w:rPr>
          <w:rFonts w:hint="cs"/>
          <w:cs/>
        </w:rPr>
        <w:t>ผู้น</w:t>
      </w:r>
      <w:r w:rsidRPr="00AB1D6E">
        <w:rPr>
          <w:rFonts w:hint="cs"/>
          <w:cs/>
        </w:rPr>
        <w:t>มาซสงสัยระหว่างเราะกะอัตที่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="008A7C3A" w:rsidRPr="00AB1D6E">
        <w:t>4</w:t>
      </w:r>
      <w:r w:rsidR="008A7C3A" w:rsidRPr="00AB1D6E">
        <w:rPr>
          <w:rFonts w:hint="cs"/>
          <w:cs/>
        </w:rPr>
        <w:t xml:space="preserve"> หลังจากซัจญฺดะฮฺครั้งที่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="008A7C3A" w:rsidRPr="00AB1D6E">
        <w:rPr>
          <w:rFonts w:hint="cs"/>
          <w:cs/>
        </w:rPr>
        <w:t>แล้ว ให้ถือเป็น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เมื่อนมาซเสร็จให้ยืนน</w:t>
      </w:r>
      <w:r w:rsidR="008A7C3A" w:rsidRPr="00AB1D6E">
        <w:rPr>
          <w:rFonts w:hint="cs"/>
          <w:cs/>
        </w:rPr>
        <w:t>มาซอิฮฺติยาฏ 2 เราะกะอัต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8A7C3A">
        <w:rPr>
          <w:rFonts w:hint="cs"/>
          <w:cs/>
        </w:rPr>
        <w:t>ผู้น</w:t>
      </w:r>
      <w:r w:rsidRPr="00AB1D6E">
        <w:rPr>
          <w:rFonts w:hint="cs"/>
          <w:cs/>
        </w:rPr>
        <w:t>มาซสงสัยระหว่างเราะกะอัตที่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="008A7C3A" w:rsidRPr="00AB1D6E">
        <w:t>4</w:t>
      </w:r>
      <w:r w:rsidR="008A7C3A" w:rsidRPr="00AB1D6E">
        <w:rPr>
          <w:rFonts w:hint="cs"/>
          <w:cs/>
        </w:rPr>
        <w:t xml:space="preserve"> ไม่ว่าจะมีความสงสัยขณะยืน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หรือขณะรุกูอฺ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และขณะซัจญฺดะฮฺ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ให้ให้ถือเป็น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เมื่อนะมาซเสร็จแล้ว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ให้ยืนน</w:t>
      </w:r>
      <w:r w:rsidRPr="00AB1D6E">
        <w:rPr>
          <w:rFonts w:hint="cs"/>
          <w:cs/>
        </w:rPr>
        <w:t>มาซอิฮฺติยาฏ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หรือนั่งทำ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</w:p>
    <w:p w:rsidR="005C5A08" w:rsidRDefault="00AB1D6E" w:rsidP="00AB1D6E">
      <w:pPr>
        <w:pStyle w:val="libNormal"/>
      </w:pPr>
      <w:r w:rsidRPr="00AB1D6E">
        <w:t xml:space="preserve">4. </w:t>
      </w:r>
      <w:r w:rsidR="008A7C3A">
        <w:rPr>
          <w:rFonts w:hint="cs"/>
          <w:cs/>
        </w:rPr>
        <w:t>ผู้น</w:t>
      </w:r>
      <w:r w:rsidRPr="00AB1D6E">
        <w:rPr>
          <w:rFonts w:hint="cs"/>
          <w:cs/>
        </w:rPr>
        <w:t>มาซสงสัยระหว่างเราะกะอัตที่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ให้ถือเป็น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เมื่อน</w:t>
      </w:r>
      <w:r w:rsidRPr="00AB1D6E">
        <w:rPr>
          <w:rFonts w:hint="cs"/>
          <w:cs/>
        </w:rPr>
        <w:t>มาซเสร็จให้ยืนนะมาซอิฮฺติยาฏ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="008A7C3A" w:rsidRPr="00AB1D6E">
        <w:rPr>
          <w:rFonts w:hint="cs"/>
          <w:cs/>
        </w:rPr>
        <w:t xml:space="preserve">เราะกะอัต </w:t>
      </w:r>
      <w:r w:rsidR="008A7C3A" w:rsidRPr="00AB1D6E">
        <w:rPr>
          <w:cs/>
        </w:rPr>
        <w:t>(</w:t>
      </w:r>
      <w:r w:rsidRPr="00AB1D6E">
        <w:rPr>
          <w:rFonts w:hint="cs"/>
          <w:cs/>
        </w:rPr>
        <w:t>ซ้ำกับข้อที่</w:t>
      </w:r>
      <w:r w:rsidRPr="00AB1D6E">
        <w:t>2)</w:t>
      </w:r>
    </w:p>
    <w:p w:rsidR="005C5A08" w:rsidRDefault="005C5A08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="008A7C3A">
        <w:rPr>
          <w:rFonts w:hint="cs"/>
          <w:cs/>
        </w:rPr>
        <w:t>ผู้น</w:t>
      </w:r>
      <w:r w:rsidRPr="00AB1D6E">
        <w:rPr>
          <w:rFonts w:hint="cs"/>
          <w:cs/>
        </w:rPr>
        <w:t>มาซสงสัยระหว่างเราะกะอัตที่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หลังจากซัจญฺดะฮฺครั้งที่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ขณะนั่งให้ถือเป็น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เมื่อน</w:t>
      </w:r>
      <w:r w:rsidRPr="00AB1D6E">
        <w:rPr>
          <w:rFonts w:hint="cs"/>
          <w:cs/>
        </w:rPr>
        <w:t>มาซเสร็จให้ซัจญฺดะฮฺ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ซะฮฺวี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8A7C3A" w:rsidRPr="005C5A08" w:rsidRDefault="00AB1D6E" w:rsidP="005C5A08">
      <w:pPr>
        <w:pStyle w:val="libNormal"/>
        <w:rPr>
          <w:cs/>
        </w:rPr>
      </w:pPr>
      <w:r w:rsidRPr="00AB1D6E">
        <w:t xml:space="preserve">6. </w:t>
      </w:r>
      <w:r w:rsidR="008A7C3A">
        <w:rPr>
          <w:rFonts w:hint="cs"/>
          <w:cs/>
        </w:rPr>
        <w:t>ผู้น</w:t>
      </w:r>
      <w:r w:rsidRPr="00AB1D6E">
        <w:rPr>
          <w:rFonts w:hint="cs"/>
          <w:cs/>
        </w:rPr>
        <w:t>มาซสงสัยระหว่างเราะกะอัตที่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ถ้าสงสัยในขณะยืนก่อนรุกูอฺให้นั่งทันที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และนมาซต่อให้น</w:t>
      </w:r>
      <w:r w:rsidR="008A7C3A" w:rsidRPr="00AB1D6E">
        <w:rPr>
          <w:rFonts w:hint="cs"/>
          <w:cs/>
        </w:rPr>
        <w:t>มาซเสร็จ เมื่อเสร็จแล้ว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ให้ยืนน</w:t>
      </w:r>
      <w:r w:rsidRPr="00AB1D6E">
        <w:rPr>
          <w:rFonts w:hint="cs"/>
          <w:cs/>
        </w:rPr>
        <w:t>มาซอิฮฺติยาฏ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="008A7C3A" w:rsidRPr="00AB1D6E">
        <w:rPr>
          <w:rFonts w:hint="cs"/>
          <w:cs/>
        </w:rPr>
        <w:t>เราะกะอัต หรือนั่งทำ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</w:p>
    <w:p w:rsidR="00AB1D6E" w:rsidRPr="00AB1D6E" w:rsidRDefault="00AB1D6E" w:rsidP="00AB1D6E">
      <w:pPr>
        <w:pStyle w:val="libNormal"/>
      </w:pPr>
    </w:p>
    <w:p w:rsidR="00AB1D6E" w:rsidRPr="008A7C3A" w:rsidRDefault="00AB1D6E" w:rsidP="00AB1D6E">
      <w:pPr>
        <w:pStyle w:val="libNormal"/>
        <w:rPr>
          <w:rStyle w:val="Heading2Char"/>
        </w:rPr>
      </w:pPr>
      <w:bookmarkStart w:id="357" w:name="_Toc380398958"/>
      <w:bookmarkStart w:id="358" w:name="_Toc380401770"/>
      <w:r w:rsidRPr="008A7C3A">
        <w:rPr>
          <w:rStyle w:val="Heading2Char"/>
          <w:rFonts w:hint="cs"/>
          <w:cs/>
        </w:rPr>
        <w:t>ตัวอย่างการสงสัยจำนวนเราะกะอัตนมาซ</w:t>
      </w:r>
      <w:bookmarkEnd w:id="357"/>
      <w:bookmarkEnd w:id="358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สงสัยระหว่างเราะกะอัตที่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ขณะยืน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หรือรุกุอฺ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ขณะสัจดะฮฺ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นมาซบาฏิล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เสีย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แต่ถ้าอยู่ระหว่างนั่งหลังสัจดะฮฺสองครั้ง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นมาซถูกต้อง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หน้าที่ของผู้นมาซที่ต้องกระทำคือ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ให้ถือว่าเป็นนมาซเราะกะอัตที่สาม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เมื่อนมาซเสร็จแล้วให้ยืนนมาซอิฮฺติยาฏ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หรือนั่งทำ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สงสัยระหว่างเราะกะอัตที่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ขณะยืน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หรือรุกุอฺ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ขณะสัจดะฮฺ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นมาซบาฏิล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เสีย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แต่ถ้าอยู่ระหว่างนั่งหลังสัจดะฮฺสองครั้ง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นมาซถูกต้อง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หน้าที่ของผู้นมาซที่ต้องกระทำคือ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ใหถือว่าเป็นนมาซเราะกะอัตที่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เมื่อนมาซเสร็จแล้ว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ให้ยืนน</w:t>
      </w:r>
      <w:r w:rsidRPr="00AB1D6E">
        <w:rPr>
          <w:rFonts w:hint="cs"/>
          <w:cs/>
        </w:rPr>
        <w:t>มาซอิฮฺติยาฏ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สงสัยระหว่าง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ขณะยืน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หรือรุกุอฺ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ขณะสัจดะฮฺ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หรืออยู่ระหว่างนั่งหลังสัจดะฮฺสองครั้ง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ถือว่านมาซถูกต้อง</w:t>
      </w:r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หน้าที่ของผู้นมาซที่ต้องกระทำคือ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ให้ถือว่าเป็นนมาซเราะกะอัตที่สี่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เมื่อนมาซเสร็จแล้ว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ให้ยืนนมาซอิฮฺติยาฏ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และนั่งทำอีด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5C5A08" w:rsidRDefault="00AB1D6E" w:rsidP="005C5A08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สงสัยระหว่าง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ขณะยืน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นมาซถูกต้อง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หรือขณะสัจญฺดะฮฺนมาซบาฏิล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หรืออยู่ระหว่างนั่งหลังสัจดะฮฺสองครั้ง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นมาซถูกต้อง</w:t>
      </w:r>
    </w:p>
    <w:p w:rsidR="00AB1D6E" w:rsidRPr="00AB1D6E" w:rsidRDefault="00AB1D6E" w:rsidP="005C5A08">
      <w:pPr>
        <w:pStyle w:val="libNormal"/>
      </w:pPr>
      <w:r w:rsidRPr="00AB1D6E">
        <w:rPr>
          <w:rFonts w:hint="cs"/>
          <w:cs/>
        </w:rPr>
        <w:t>หน้าที่ของผู้นมาซที่ต้องกระทำคือ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สงสัยขณะยืนและก่อนรุกูอฺให้นั่งลงทันทีและนมาซให้เสร็จเรียบร้อย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เมื่อนมาซเสร็จแล้วให้ยืนนมาซอิฮฺติยาฏ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และนั่งนมาซ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แต่ถ้าสงสัยระหว่างนั่งให้ถือเป็นเราะกะอัตที่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เมื่อนมาซเสร็จแล้วให้สัจญฺดะฮฺซะฮฺวี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</w:p>
    <w:p w:rsidR="00AB1D6E" w:rsidRPr="00AB1D6E" w:rsidRDefault="00AB1D6E" w:rsidP="008A7C3A">
      <w:pPr>
        <w:pStyle w:val="Heading2"/>
      </w:pPr>
      <w:bookmarkStart w:id="359" w:name="_Toc380398959"/>
      <w:bookmarkStart w:id="360" w:name="_Toc380401771"/>
      <w:r w:rsidRPr="00AB1D6E">
        <w:rPr>
          <w:rFonts w:hint="cs"/>
          <w:cs/>
        </w:rPr>
        <w:t>ข้อควรจำ</w:t>
      </w:r>
      <w:bookmarkEnd w:id="359"/>
      <w:bookmarkEnd w:id="360"/>
    </w:p>
    <w:p w:rsidR="00AB1D6E" w:rsidRPr="00AB1D6E" w:rsidRDefault="00AB1D6E" w:rsidP="00AB1D6E">
      <w:pPr>
        <w:pStyle w:val="libNormal"/>
      </w:pPr>
      <w:r w:rsidRPr="00AB1D6E">
        <w:t>1.</w:t>
      </w:r>
      <w:r w:rsidR="008A7C3A">
        <w:rPr>
          <w:rFonts w:hint="cs"/>
          <w:cs/>
        </w:rPr>
        <w:t>ทุกการกระทำในน</w:t>
      </w:r>
      <w:r w:rsidRPr="00AB1D6E">
        <w:rPr>
          <w:rFonts w:hint="cs"/>
          <w:cs/>
        </w:rPr>
        <w:t>มาซที่กระทำแล้ว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หรือกำลังจะทำเรียกว่า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ญุซ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หรือส่วนต่าง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</w:t>
      </w:r>
      <w:r w:rsidR="008A7C3A">
        <w:rPr>
          <w:rFonts w:hint="cs"/>
          <w:cs/>
        </w:rPr>
        <w:t>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ab/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8A7C3A">
        <w:rPr>
          <w:rFonts w:hint="cs"/>
          <w:cs/>
        </w:rPr>
        <w:t>ถ้าผู้นมาซสงสัยได้ทำบางส่วนของน</w:t>
      </w:r>
      <w:r w:rsidRPr="00AB1D6E">
        <w:rPr>
          <w:rFonts w:hint="cs"/>
          <w:cs/>
        </w:rPr>
        <w:t>มาซหรือยัง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สงสัยว่าซัจญฺดะฮฺครั้งที่สองหรือยัง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ซึ่งขณะนั้นยังไม่ได้ทำส่วนถัดไป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จำเป็นต้องทำส่วนที่สงสัย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แต่ถ้าได้ทำส่วนที่ถัดไปแล้ว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ไม่ต้องใส่ใจต่อความสงสัย</w:t>
      </w:r>
      <w:r w:rsidRPr="00AB1D6E">
        <w:rPr>
          <w:cs/>
        </w:rPr>
        <w:t xml:space="preserve"> </w:t>
      </w:r>
      <w:r w:rsidR="008A7C3A" w:rsidRPr="00AB1D6E">
        <w:rPr>
          <w:rFonts w:hint="cs"/>
          <w:cs/>
        </w:rPr>
        <w:t>ด้วยเหตุนี้ ขณะท</w:t>
      </w:r>
      <w:r w:rsidR="008A7C3A">
        <w:rPr>
          <w:rFonts w:hint="cs"/>
          <w:cs/>
        </w:rPr>
        <w:t>ี่นั่งถ้ายังไม่ได้เริ่มกล่าวตะชะ</w:t>
      </w:r>
      <w:r w:rsidR="008A7C3A" w:rsidRPr="00AB1D6E">
        <w:rPr>
          <w:rFonts w:hint="cs"/>
          <w:cs/>
        </w:rPr>
        <w:t>ฮุด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และสงสัยว่าซัจญฺดะฮฺหนึ่งหรือสองครั้ง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ให้ซัจญฺดะฮฺอีกครั้งแต่ถ้าสงสัยระหว่างตะชะฮุด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หรือสงสัยหลังจากยืนแล้ว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ไม่จำเป็นต้องซัจญฺดะฮฺ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ให้น</w:t>
      </w:r>
      <w:r w:rsidRPr="00AB1D6E">
        <w:rPr>
          <w:rFonts w:hint="cs"/>
          <w:cs/>
        </w:rPr>
        <w:t>มาซต่อไป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ถือว่าถูกต้อง</w:t>
      </w:r>
      <w:r w:rsidRPr="00AB1D6E">
        <w:rPr>
          <w:cs/>
        </w:rPr>
        <w:tab/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ถ้าสงสัยส่วนต่าง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ของน</w:t>
      </w:r>
      <w:r w:rsidRPr="00AB1D6E">
        <w:rPr>
          <w:rFonts w:hint="cs"/>
          <w:cs/>
        </w:rPr>
        <w:t>มาซที่ทำไปแล้ว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8A7C3A" w:rsidRPr="00AB1D6E">
        <w:rPr>
          <w:rFonts w:hint="cs"/>
          <w:cs/>
        </w:rPr>
        <w:t>สงสัยการกล่าวซูเระฮฺฟาติหะฮฺ หรือสงสัยบางคำของซูเราะฮฺว่ากล่าวถูกต้องหรือไม่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ไม่ต้องสนใจในความสงสัยและไม่ต้องกล่าวใหม่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ให้น</w:t>
      </w:r>
      <w:r w:rsidRPr="00AB1D6E">
        <w:rPr>
          <w:rFonts w:hint="cs"/>
          <w:cs/>
        </w:rPr>
        <w:t>มาซต่อไป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ถือว่าถูกต้อง</w:t>
      </w:r>
    </w:p>
    <w:p w:rsidR="005C5A08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ถ้าสงสัยจำนวนเราะกะอัต</w:t>
      </w:r>
      <w:r w:rsidRPr="00AB1D6E">
        <w:rPr>
          <w:cs/>
        </w:rPr>
        <w:t xml:space="preserve"> </w:t>
      </w:r>
      <w:r w:rsidR="008A7C3A">
        <w:rPr>
          <w:rFonts w:hint="cs"/>
          <w:cs/>
        </w:rPr>
        <w:t>หมายถึงระหว่างน</w:t>
      </w:r>
      <w:r w:rsidRPr="00AB1D6E">
        <w:rPr>
          <w:rFonts w:hint="cs"/>
          <w:cs/>
        </w:rPr>
        <w:t>มาซสงสัยว่าจำนวนเราะกะอัตที่ทำไปแล้ว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ขณะที่กล่าวตัซบีฮาตสงสัยว่ากำลังทำเราะกะอัตที่สี่หรือสาม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FD2CB7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ถ้าสงสัยจ</w:t>
      </w:r>
      <w:r w:rsidR="00FD2CB7">
        <w:rPr>
          <w:rFonts w:hint="cs"/>
          <w:cs/>
        </w:rPr>
        <w:t>ำนวนเราะกะอัตน</w:t>
      </w:r>
      <w:r w:rsidRPr="00AB1D6E">
        <w:rPr>
          <w:rFonts w:hint="cs"/>
          <w:cs/>
        </w:rPr>
        <w:t>มาซมุซตะฮับ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ให้ถือเป็นสอง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เพราะนมาซมุซตะฮับทั้งหมดทำที่ละ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ยกเว้นน</w:t>
      </w:r>
      <w:r w:rsidRPr="00AB1D6E">
        <w:rPr>
          <w:rFonts w:hint="cs"/>
          <w:cs/>
        </w:rPr>
        <w:t>มาซวิตรฺซึ่งมี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ถ้าสงสัยระหว่าง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กับมากกว่า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ให้ถือเป็นสอง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มาซญะมาอัตถ้าอิมามสงสัย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แต่มะอฺมูม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ผู้ตาม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ไม่สงสัย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เช่นได้กล่าวอัลลอฮุอักบัรเพื่อเป็นการบอกอิมาม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แต่อิมามไม่ได้ใส่ใจต่อความสงสัยของตน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ทำนองเดียวกันถ้ามะอฺมูมสงสัย</w:t>
      </w:r>
      <w:r w:rsidRPr="00AB1D6E">
        <w:rPr>
          <w:cs/>
        </w:rPr>
        <w:t xml:space="preserve"> </w:t>
      </w:r>
      <w:r w:rsidR="00FD2CB7" w:rsidRPr="00AB1D6E">
        <w:rPr>
          <w:rFonts w:hint="cs"/>
          <w:cs/>
        </w:rPr>
        <w:t>แต่อิมามไม่ได้สงสัย 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ให้ถือปฏิบัติไปตามอิมาม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="00FD2CB7">
        <w:rPr>
          <w:rFonts w:hint="cs"/>
          <w:cs/>
        </w:rPr>
        <w:t>ถ้าหนึ่งในความสงสัยที่ทำให้น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หรือความสงสัยที่ถูกต้องเกิดขึ้น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จำเป็นต้องหยุดคิดเล็กน้อย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ถ้านึกได้หรือหนักไปทางความสงสัยให้ปฏิบัติไปตามนั้น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หรือถ้าเป็นความสงสัยที่ถูกต้องให้ปฏิบัติตรงกับหน้าที่ของตน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แต่ถ้าเป็นความสงสัยที่ทำให้น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สามารถยุติน</w:t>
      </w:r>
      <w:r w:rsidRPr="00AB1D6E">
        <w:rPr>
          <w:rFonts w:hint="cs"/>
          <w:cs/>
        </w:rPr>
        <w:t>มาซได้</w:t>
      </w:r>
      <w:r w:rsidRPr="00AB1D6E">
        <w:rPr>
          <w:cs/>
        </w:rPr>
        <w:t xml:space="preserve"> </w:t>
      </w:r>
    </w:p>
    <w:p w:rsidR="00AB1D6E" w:rsidRPr="00AB1D6E" w:rsidRDefault="00AB1D6E" w:rsidP="00FD2CB7">
      <w:pPr>
        <w:pStyle w:val="Heading2"/>
      </w:pPr>
      <w:bookmarkStart w:id="361" w:name="_Toc380398960"/>
      <w:bookmarkStart w:id="362" w:name="_Toc380401772"/>
      <w:r w:rsidRPr="00AB1D6E">
        <w:rPr>
          <w:rFonts w:hint="cs"/>
          <w:cs/>
        </w:rPr>
        <w:t>เงื่อนไขอันเป็นที่ยอมรับของคนทั่วไป</w:t>
      </w:r>
      <w:bookmarkEnd w:id="361"/>
      <w:bookmarkEnd w:id="362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ถ้าความสงสัยที่เกิดขึ้น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เป็นความสงสัยที่ถูกต้อง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ต้องไม่ยุติน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ทว่าต้องปฏิบัติให้ตรงกับหน้าที่ของตนตามที่กล่าวมาแล้ว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ถ้ายุติน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เท่ากับได้ทำบาป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ถ้าความสงสัยที่ถูกต้องได้เกิดขึ้นกับตนต้องหยุดคิดเล็กน้อย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หลังจากนั้นถ้ามั่นใจด้านที่สงสัยให้ยึดด้านนั้น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และน</w:t>
      </w:r>
      <w:r w:rsidRPr="00AB1D6E">
        <w:rPr>
          <w:rFonts w:hint="cs"/>
          <w:cs/>
        </w:rPr>
        <w:t>มาซให้เสร็จ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ถ้าไม่เช่นนั้นให้ปฏิบัติตามที่ได้กล่าวมาแล้ว</w:t>
      </w:r>
    </w:p>
    <w:p w:rsidR="005C5A08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ความสงสัยที่ถูกต้อง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ให้ถือว่าเป็นมากเสมอ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นอกเสียจากว่าสงสัยมากกว่า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5C5A08" w:rsidRDefault="00AB1D6E" w:rsidP="00AB1D6E">
      <w:pPr>
        <w:pStyle w:val="libNormal"/>
        <w:rPr>
          <w:cs/>
        </w:rPr>
      </w:pPr>
      <w:r w:rsidRPr="00AB1D6E">
        <w:t xml:space="preserve">4.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ได้ถูก</w:t>
      </w:r>
      <w:r w:rsidR="00FD2CB7">
        <w:rPr>
          <w:rFonts w:hint="cs"/>
          <w:cs/>
        </w:rPr>
        <w:t>กำหนดมาเพื่อขจัดความน้อยนิดของน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กรณีที่สงสัยระหว่าง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หมายถึงน</w:t>
      </w:r>
      <w:r w:rsidRPr="00AB1D6E">
        <w:rPr>
          <w:rFonts w:hint="cs"/>
          <w:cs/>
        </w:rPr>
        <w:t>มาซได้น้อยไป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นะมาซอิฮฺติยาฎ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ถือว่าจำเป็น</w:t>
      </w:r>
      <w:r w:rsidRPr="00AB1D6E">
        <w:rPr>
          <w:cs/>
        </w:rPr>
        <w:t xml:space="preserve"> </w:t>
      </w:r>
      <w:r w:rsidR="00FD2CB7" w:rsidRPr="00AB1D6E">
        <w:rPr>
          <w:rFonts w:hint="cs"/>
          <w:cs/>
        </w:rPr>
        <w:t>แต่ถ้าสงสัยระหว่าง 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มาซอิฮฺติยาฏ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เราะกะอัตถือว่าจำเป็น</w:t>
      </w:r>
    </w:p>
    <w:p w:rsidR="00AB1D6E" w:rsidRPr="005C5A08" w:rsidRDefault="00AB1D6E" w:rsidP="005C5A08">
      <w:pPr>
        <w:rPr>
          <w:rFonts w:ascii="Angsana New" w:hAnsi="Angsana New" w:cs="Cordia New"/>
          <w:sz w:val="32"/>
          <w:szCs w:val="30"/>
          <w:lang w:bidi="th-TH"/>
        </w:rPr>
      </w:pP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ซัจญฺดะฮฺซะฮฺวียฺ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ได้ถูกวางไว้เพื่อการหลงลืมที่อาจเกิดขึ้นมากมาย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ถ้าสงสัยระหว่าง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ขณะที่นั่ง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หรือสงสัย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ขณะที่ยืน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ซัจญฺดะฮฺซะฮฺวียฺ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เป็นสิ่งจำเป็น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="00FD2CB7">
        <w:rPr>
          <w:rFonts w:hint="cs"/>
          <w:cs/>
        </w:rPr>
        <w:t>กรณีที่น</w:t>
      </w:r>
      <w:r w:rsidRPr="00AB1D6E">
        <w:rPr>
          <w:rFonts w:hint="cs"/>
          <w:cs/>
        </w:rPr>
        <w:t>มาซอิฮฺติยาฏ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เราะกะอัตวาญิบ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สามารถนั่งน</w:t>
      </w:r>
      <w:r w:rsidRPr="00AB1D6E">
        <w:rPr>
          <w:rFonts w:hint="cs"/>
          <w:cs/>
        </w:rPr>
        <w:t>มาซอิฮฺติยาฏ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เราะกะอัตแทนได้</w:t>
      </w:r>
    </w:p>
    <w:p w:rsidR="00AB1D6E" w:rsidRPr="00AB1D6E" w:rsidRDefault="00AB1D6E" w:rsidP="005C5A08">
      <w:pPr>
        <w:pStyle w:val="libNormal"/>
      </w:pPr>
      <w:r w:rsidRPr="00AB1D6E">
        <w:t xml:space="preserve">7. </w:t>
      </w:r>
      <w:r w:rsidR="00FD2CB7">
        <w:rPr>
          <w:rFonts w:hint="cs"/>
          <w:cs/>
        </w:rPr>
        <w:t>กรณีที่น</w:t>
      </w:r>
      <w:r w:rsidRPr="00AB1D6E">
        <w:rPr>
          <w:rFonts w:hint="cs"/>
          <w:cs/>
        </w:rPr>
        <w:t>มาซอิฮฺติยาฏ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เราะกะอัตวิญิบ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ไม่สามารถนั่งน</w:t>
      </w:r>
      <w:r w:rsidRPr="00AB1D6E">
        <w:rPr>
          <w:rFonts w:hint="cs"/>
          <w:cs/>
        </w:rPr>
        <w:t>มาซอิฮฺติยาฏ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เระกะอัตแทนได้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="00FD2CB7">
        <w:rPr>
          <w:rFonts w:hint="cs"/>
          <w:cs/>
        </w:rPr>
        <w:t>ขณะยืนผู้น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ความสงสัยที่ถูกต้องได้เกิดกับเขา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ซึ่งนอกเหนือไปจากความสงสัยระหว่าง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ส่วนที่เหลือให้นั่งโดยไม่ต้องรุกูอฺ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หลังจากนั่งแล้วไม</w:t>
      </w:r>
      <w:r w:rsidR="00FD2CB7">
        <w:rPr>
          <w:rFonts w:hint="cs"/>
          <w:cs/>
        </w:rPr>
        <w:t>่ว่าด้านใดก็ตามที่สงสัยจะทำให้น</w:t>
      </w:r>
      <w:r w:rsidRPr="00AB1D6E">
        <w:rPr>
          <w:rFonts w:hint="cs"/>
          <w:cs/>
        </w:rPr>
        <w:t>มาซหายไป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ขณะที่ยืนสงสัยระหว่าง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แต่เมื่อนั่งลงแล้วจะกลายเป็นความสงสัยระหว่าง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ทันที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ดังนั้นให้ปฏิบัติไปตามเงื่อนไขที่กล่าวมา</w:t>
      </w:r>
    </w:p>
    <w:p w:rsidR="00AB1D6E" w:rsidRPr="00AB1D6E" w:rsidRDefault="00AB1D6E" w:rsidP="00FD2CB7">
      <w:pPr>
        <w:pStyle w:val="Heading1"/>
      </w:pPr>
      <w:bookmarkStart w:id="363" w:name="_Toc380398961"/>
      <w:bookmarkStart w:id="364" w:name="_Toc380401773"/>
      <w:r w:rsidRPr="00AB1D6E">
        <w:rPr>
          <w:rFonts w:hint="cs"/>
          <w:cs/>
        </w:rPr>
        <w:t>นมาซอิฮฺติยาฏ</w:t>
      </w:r>
      <w:bookmarkEnd w:id="363"/>
      <w:bookmarkEnd w:id="364"/>
    </w:p>
    <w:p w:rsidR="005C5A08" w:rsidRDefault="00AB1D6E" w:rsidP="00FD2CB7">
      <w:pPr>
        <w:pStyle w:val="libNormal"/>
        <w:rPr>
          <w:cs/>
        </w:rPr>
      </w:pPr>
      <w:r w:rsidRPr="00AB1D6E">
        <w:t xml:space="preserve">1. </w:t>
      </w:r>
      <w:r w:rsidRPr="00AB1D6E">
        <w:rPr>
          <w:rFonts w:hint="cs"/>
          <w:cs/>
        </w:rPr>
        <w:t>นมาซอิฮฺติยาฏจะวาญิบต่อเมื่อเกิดความสงสัยในนมาซ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สงสัยระหว่างเราะกะอัตที่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หลังจากกล่าวสลามนมาซแล้ว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ให้ยืนขึ้</w:t>
      </w:r>
      <w:r w:rsidR="00FD2CB7">
        <w:rPr>
          <w:rFonts w:hint="cs"/>
          <w:cs/>
        </w:rPr>
        <w:t>นทันทีโดยไม่ต้องทำลายรูปแบบของน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หรือทำในสิ่งที่เป็นสาเหตุทำให้น</w:t>
      </w:r>
      <w:r w:rsidRPr="00AB1D6E">
        <w:rPr>
          <w:rFonts w:hint="cs"/>
          <w:cs/>
        </w:rPr>
        <w:t>มาซบาฏิล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ให้เนียตน</w:t>
      </w:r>
      <w:r w:rsidRPr="00AB1D6E">
        <w:rPr>
          <w:rFonts w:hint="cs"/>
          <w:cs/>
        </w:rPr>
        <w:t>มาซอิฮฺติยาฏโดยไม่ต้องกล่าวอะซาน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และอิกอมะฮฺ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FD2CB7">
      <w:pPr>
        <w:pStyle w:val="libNormal"/>
      </w:pPr>
    </w:p>
    <w:p w:rsidR="00AB1D6E" w:rsidRPr="00AB1D6E" w:rsidRDefault="00FD2CB7" w:rsidP="00FD2CB7">
      <w:pPr>
        <w:pStyle w:val="Heading2"/>
      </w:pPr>
      <w:bookmarkStart w:id="365" w:name="_Toc380398962"/>
      <w:bookmarkStart w:id="366" w:name="_Toc380401774"/>
      <w:r>
        <w:rPr>
          <w:rFonts w:hint="cs"/>
          <w:cs/>
        </w:rPr>
        <w:t>ข้อแตกต่างระหว่างน</w:t>
      </w:r>
      <w:r w:rsidR="00AB1D6E" w:rsidRPr="00AB1D6E">
        <w:rPr>
          <w:rFonts w:hint="cs"/>
          <w:cs/>
        </w:rPr>
        <w:t>มาซอิฮฺติยาฏ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กับน</w:t>
      </w:r>
      <w:r w:rsidR="00AB1D6E" w:rsidRPr="00AB1D6E">
        <w:rPr>
          <w:rFonts w:hint="cs"/>
          <w:cs/>
        </w:rPr>
        <w:t>มาซอื่น</w:t>
      </w:r>
      <w:bookmarkEnd w:id="365"/>
      <w:bookmarkEnd w:id="366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FD2CB7">
        <w:rPr>
          <w:rFonts w:hint="cs"/>
          <w:cs/>
        </w:rPr>
        <w:t>เนียตน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ไม่ต้องกล่าวออกมาเป็นคำพูด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ไม่มีการกล่าวซูเราะฮฺและกุนูต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ถึงแม้ว่าจะมีสองเราะกะอัตก็ตาม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ให้กล่าวซูเราะฮฺฟาติหะฮฺด้วยเสียงเบา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ถ้าวาญิบเพียงหนึ่งเราะกะอัต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หลังจากซัจญฺดะฮฺครั้งที่สองแล้ว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ให้กล่าวตะชะฮุดและสลาม</w:t>
      </w:r>
      <w:r w:rsidRPr="00AB1D6E">
        <w:rPr>
          <w:cs/>
        </w:rPr>
        <w:t xml:space="preserve"> </w:t>
      </w:r>
    </w:p>
    <w:p w:rsidR="00AB1D6E" w:rsidRPr="00AB1D6E" w:rsidRDefault="00FD2CB7" w:rsidP="005C5A08">
      <w:pPr>
        <w:pStyle w:val="libNormal"/>
      </w:pP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มาซอิฮฺติยาฏ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ถ้าวาญิบ</w:t>
      </w:r>
      <w:r w:rsidR="00AB1D6E" w:rsidRPr="00AB1D6E">
        <w:rPr>
          <w:cs/>
        </w:rPr>
        <w:t xml:space="preserve"> </w:t>
      </w:r>
      <w:r w:rsidR="00AB1D6E" w:rsidRPr="00AB1D6E">
        <w:t>2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ต้องไม่กล่าวตะชะฮุดและสลามในเราะกะอัตแรก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ทว่าต้องน</w:t>
      </w:r>
      <w:r w:rsidR="00AB1D6E" w:rsidRPr="00AB1D6E">
        <w:rPr>
          <w:rFonts w:hint="cs"/>
          <w:cs/>
        </w:rPr>
        <w:t>มาซอีกหนึ่งเราะกะอัต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และให้กล่าวตะชะฮุดและสลามในเราะกะอัตที่สอง</w:t>
      </w:r>
      <w:r w:rsidR="00AB1D6E" w:rsidRPr="00AB1D6E">
        <w:rPr>
          <w:cs/>
        </w:rPr>
        <w:t xml:space="preserve"> </w:t>
      </w:r>
    </w:p>
    <w:p w:rsidR="00AB1D6E" w:rsidRPr="00AB1D6E" w:rsidRDefault="00AB1D6E" w:rsidP="00FD2CB7">
      <w:pPr>
        <w:pStyle w:val="Heading2"/>
      </w:pPr>
      <w:bookmarkStart w:id="367" w:name="_Toc380398963"/>
      <w:bookmarkStart w:id="368" w:name="_Toc380401775"/>
      <w:r w:rsidRPr="00AB1D6E">
        <w:rPr>
          <w:rFonts w:hint="cs"/>
          <w:cs/>
        </w:rPr>
        <w:t>ซัจญฺดะฮฺซะฮฺวียฺ</w:t>
      </w:r>
      <w:bookmarkEnd w:id="367"/>
      <w:bookmarkEnd w:id="368"/>
    </w:p>
    <w:p w:rsidR="00AB1D6E" w:rsidRPr="00AB1D6E" w:rsidRDefault="00AB1D6E" w:rsidP="00FD2CB7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กรณีที่ซัจญฺซะฮฺวียฺ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วาญิบซึ่งต้องทำหลังจากสลามน</w:t>
      </w:r>
      <w:r w:rsidRPr="00AB1D6E">
        <w:rPr>
          <w:rFonts w:hint="cs"/>
          <w:cs/>
        </w:rPr>
        <w:t>มาซทันทีได้แก่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สงสัยระหว่างเราะกะอัตที่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ขณะที่นั่ง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สงสัยระหว่างเราะกะอัตที่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t>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ขณะที่ยืน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FD2CB7">
        <w:rPr>
          <w:rFonts w:hint="cs"/>
          <w:cs/>
        </w:rPr>
        <w:t>มีการเอ่ยคำพูดในน</w:t>
      </w:r>
      <w:r w:rsidRPr="00AB1D6E">
        <w:rPr>
          <w:rFonts w:hint="cs"/>
          <w:cs/>
        </w:rPr>
        <w:t>มาซโดยพลั้งเผลอ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ลืมกล่าวตะชะฮุด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กล่าวสลามผิดที่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การซัจญฺดะฮฺซะฮฺวียฺ</w:t>
      </w:r>
      <w:r w:rsidRPr="00AB1D6E">
        <w:rPr>
          <w:cs/>
        </w:rPr>
        <w:tab/>
      </w:r>
      <w:r w:rsidRPr="00AB1D6E">
        <w:rPr>
          <w:rFonts w:hint="cs"/>
          <w:cs/>
        </w:rPr>
        <w:t>ใ</w:t>
      </w:r>
      <w:r w:rsidR="00FD2CB7">
        <w:rPr>
          <w:rFonts w:hint="cs"/>
          <w:cs/>
        </w:rPr>
        <w:t>ห้ซัจญฺดะฮฺซะฮฺวียฺหลังจากสลามน</w:t>
      </w:r>
      <w:r w:rsidRPr="00AB1D6E">
        <w:rPr>
          <w:rFonts w:hint="cs"/>
          <w:cs/>
        </w:rPr>
        <w:t>มาซฟัรฏูทันที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ก่อนที่จะกระทำอย่างอื่น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บิซมิลลาฮิ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วะบิลลาฮิ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อัลลอฮุมมะซ็อลลิอะลา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มุฮัมมัด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วะอาลิมุฮัมมัด</w:t>
      </w:r>
      <w:r w:rsidRPr="00AB1D6E">
        <w:rPr>
          <w:cs/>
        </w:rPr>
        <w:t xml:space="preserve"> </w:t>
      </w:r>
    </w:p>
    <w:p w:rsidR="005C5A08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แต่ดีกว่าให้กล่าวว่า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บิซมิลลาฮิ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วะบิลลาฮิ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อัสลามุ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อะลัยกะ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อัยยุฮันนะบียุ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วะเราะฮฺมะตุลลอฮิ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วะบเราะกาตุฮู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หลังจากเงยศีรษะขึ้นนั่งให้ซัจญฺดะฮฺอีกครั้งกล่าวเหมือนเดิม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หลังจากนั้นให้เงยศีรษะขึ้นนั่ง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กล่าวตะชะฮุด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และสลาม</w:t>
      </w:r>
      <w:r w:rsidRPr="00AB1D6E">
        <w:rPr>
          <w:cs/>
        </w:rPr>
        <w:t xml:space="preserve"> </w:t>
      </w:r>
    </w:p>
    <w:p w:rsidR="005C5A08" w:rsidRDefault="005C5A0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C5A08" w:rsidRDefault="005C5A08" w:rsidP="00AB1D6E">
      <w:pPr>
        <w:pStyle w:val="libNormal"/>
        <w:rPr>
          <w:cs/>
        </w:rPr>
      </w:pP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ซัจญฺดะฮฺซะฮฺวียฺ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ไม่ต้องตักบีเราะตุลอิฮฺรอม</w:t>
      </w:r>
      <w:r w:rsidRPr="00AB1D6E">
        <w:rPr>
          <w:cs/>
        </w:rPr>
        <w:t xml:space="preserve"> </w:t>
      </w:r>
    </w:p>
    <w:p w:rsidR="00AB1D6E" w:rsidRPr="00AB1D6E" w:rsidRDefault="00AB1D6E" w:rsidP="005C5A08">
      <w:pPr>
        <w:pStyle w:val="libNormal"/>
        <w:ind w:firstLine="0"/>
      </w:pPr>
    </w:p>
    <w:p w:rsidR="00AB1D6E" w:rsidRPr="00AB1D6E" w:rsidRDefault="00AB1D6E" w:rsidP="00FD2CB7">
      <w:pPr>
        <w:pStyle w:val="Heading1"/>
      </w:pPr>
      <w:bookmarkStart w:id="369" w:name="_Toc380398964"/>
      <w:bookmarkStart w:id="370" w:name="_Toc380401776"/>
      <w:r w:rsidRPr="00AB1D6E">
        <w:rPr>
          <w:rFonts w:hint="cs"/>
          <w:cs/>
        </w:rPr>
        <w:t>หมวดที่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bookmarkEnd w:id="369"/>
      <w:bookmarkEnd w:id="370"/>
    </w:p>
    <w:p w:rsidR="00AB1D6E" w:rsidRPr="00AB1D6E" w:rsidRDefault="00FD2CB7" w:rsidP="00FD2CB7">
      <w:pPr>
        <w:pStyle w:val="Heading2"/>
      </w:pPr>
      <w:bookmarkStart w:id="371" w:name="_Toc380398965"/>
      <w:bookmarkStart w:id="372" w:name="_Toc380401777"/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มาซเดินทาง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มุซาเฟร</w:t>
      </w:r>
      <w:r w:rsidR="00AB1D6E" w:rsidRPr="00AB1D6E">
        <w:rPr>
          <w:cs/>
        </w:rPr>
        <w:t xml:space="preserve"> )</w:t>
      </w:r>
      <w:bookmarkEnd w:id="371"/>
      <w:bookmarkEnd w:id="372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ข</w:t>
      </w:r>
      <w:r w:rsidR="00FD2CB7">
        <w:rPr>
          <w:rFonts w:hint="cs"/>
          <w:cs/>
        </w:rPr>
        <w:t>ณะเดินทางน</w:t>
      </w:r>
      <w:r w:rsidRPr="00AB1D6E">
        <w:rPr>
          <w:rFonts w:hint="cs"/>
          <w:cs/>
        </w:rPr>
        <w:t>มาซที่มี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เราะกะอัตให้ทำเพียง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ลดจำนวน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โดยมีเงื่อนไขว่าต้องเดินทางมีระยะทางไม่น้อยกว่า</w:t>
      </w:r>
      <w:r w:rsidRPr="00AB1D6E">
        <w:rPr>
          <w:cs/>
        </w:rPr>
        <w:t xml:space="preserve"> </w:t>
      </w:r>
      <w:r w:rsidRPr="00AB1D6E">
        <w:t>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ฟัรซัค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หรือประมาณ</w:t>
      </w:r>
      <w:r w:rsidRPr="00AB1D6E">
        <w:rPr>
          <w:cs/>
        </w:rPr>
        <w:t xml:space="preserve"> </w:t>
      </w:r>
      <w:r w:rsidRPr="00AB1D6E">
        <w:t>45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กิโลเมตร</w:t>
      </w:r>
    </w:p>
    <w:p w:rsidR="00AB1D6E" w:rsidRPr="00AB1D6E" w:rsidRDefault="00AB1D6E" w:rsidP="00FD2CB7">
      <w:pPr>
        <w:pStyle w:val="Heading3"/>
      </w:pPr>
      <w:bookmarkStart w:id="373" w:name="_Toc380398966"/>
      <w:bookmarkStart w:id="374" w:name="_Toc380401778"/>
      <w:r w:rsidRPr="00AB1D6E">
        <w:rPr>
          <w:rFonts w:hint="cs"/>
          <w:cs/>
        </w:rPr>
        <w:t>สองสามประเด็นสำคัญ</w:t>
      </w:r>
      <w:bookmarkEnd w:id="373"/>
      <w:bookmarkEnd w:id="37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ถ้าผู้เดินทาง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ออกเดินทางจากสถานที่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ต้องน</w:t>
      </w:r>
      <w:r w:rsidRPr="00AB1D6E">
        <w:rPr>
          <w:rFonts w:hint="cs"/>
          <w:cs/>
        </w:rPr>
        <w:t>มาซเต็ม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บ้านเกิด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โดยต้องเดินทางไป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ฟัรซัค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และเดินกลับอีก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="00FD2CB7" w:rsidRPr="00AB1D6E">
        <w:rPr>
          <w:rFonts w:hint="cs"/>
          <w:cs/>
        </w:rPr>
        <w:t>ฟัรซัค ฉะนั้น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กรณีนี้ต้องน</w:t>
      </w:r>
      <w:r w:rsidRPr="00AB1D6E">
        <w:rPr>
          <w:rFonts w:hint="cs"/>
          <w:cs/>
        </w:rPr>
        <w:t>มาซลดจำนวน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FD2CB7">
        <w:rPr>
          <w:rFonts w:hint="cs"/>
          <w:cs/>
        </w:rPr>
        <w:t>ผู้ที่เดินทางช่วงที่สามารถน</w:t>
      </w:r>
      <w:r w:rsidRPr="00AB1D6E">
        <w:rPr>
          <w:rFonts w:hint="cs"/>
          <w:cs/>
        </w:rPr>
        <w:t>มาซย่อได้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อย่างน้อยสุดระยะทางต้องไกลจากเมืองที่ตนอยู่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มองไม่เห็นกำแพงเมือง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ไม่ได้ยินเสียงอะซาน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ถ้าระย</w:t>
      </w:r>
      <w:r w:rsidR="00FD2CB7">
        <w:rPr>
          <w:rFonts w:hint="cs"/>
          <w:cs/>
        </w:rPr>
        <w:t>ะทางยังไม่ไกลตามที่กล่าวมาต้องน</w:t>
      </w:r>
      <w:r w:rsidRPr="00AB1D6E">
        <w:rPr>
          <w:rFonts w:hint="cs"/>
          <w:cs/>
        </w:rPr>
        <w:t>มาซเต็ม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ถ้าเดินทางออกจากสถานที่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ซึ่งไม่มีกำแพงเมืองหรือบ้านเรือนไปถึงยังสถานที่หนึ่งซึ่งมีกำแพงเมือง</w:t>
      </w:r>
      <w:r w:rsidRPr="00AB1D6E">
        <w:rPr>
          <w:cs/>
        </w:rPr>
        <w:t xml:space="preserve"> </w:t>
      </w:r>
      <w:r w:rsidR="00FD2CB7" w:rsidRPr="00AB1D6E">
        <w:rPr>
          <w:rFonts w:hint="cs"/>
          <w:cs/>
        </w:rPr>
        <w:t>แต่มองไม่เห็นกำแพงจากบริเวณ ต้องนมาซลดจำนวน</w:t>
      </w:r>
      <w:r w:rsidRPr="00AB1D6E">
        <w:rPr>
          <w:cs/>
        </w:rPr>
        <w:t xml:space="preserve"> *</w:t>
      </w:r>
    </w:p>
    <w:p w:rsidR="005C5A08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ให้สังเกตทั้งสองสัญลักษณ์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แม้ว่าการไม่ได้ยินเสียงอะซานเพียงอย่างเดียวก็เพียงพอ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เมื่อออกเดินทางไประยะหนึ่งไม่ได้ยินเสียงอะซานแต่ยังมองเห็นกำแพงเมืองที่นั้นให้นะมาซลดจำนว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203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69)</w:t>
      </w:r>
    </w:p>
    <w:p w:rsidR="005C5A08" w:rsidRDefault="005C5A08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AB1D6E" w:rsidRPr="00AB1D6E" w:rsidRDefault="00AB1D6E" w:rsidP="00AB1D6E">
      <w:pPr>
        <w:pStyle w:val="libNormal"/>
      </w:pPr>
      <w:r w:rsidRPr="00AB1D6E">
        <w:lastRenderedPageBreak/>
        <w:cr/>
      </w:r>
    </w:p>
    <w:p w:rsid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ถ้าเดินทางไปยังสถานที่หนึ่งซึ่งมี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เส้นทาง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เส้นทางหนึ่งไกลกว่า</w:t>
      </w:r>
      <w:r w:rsidRPr="00AB1D6E">
        <w:rPr>
          <w:cs/>
        </w:rPr>
        <w:t xml:space="preserve"> </w:t>
      </w:r>
      <w:r w:rsidRPr="00AB1D6E">
        <w:t>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ฟัรซัค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และอีกเส้นทางหนึ่งใกล้กว่า</w:t>
      </w:r>
      <w:r w:rsidRPr="00AB1D6E">
        <w:rPr>
          <w:cs/>
        </w:rPr>
        <w:t xml:space="preserve"> </w:t>
      </w:r>
      <w:r w:rsidRPr="00AB1D6E">
        <w:t>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ฟัรซัค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ถ้าไปทางเส้นทางที่ไกลกว่า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ต้องน</w:t>
      </w:r>
      <w:r w:rsidRPr="00AB1D6E">
        <w:rPr>
          <w:rFonts w:hint="cs"/>
          <w:cs/>
        </w:rPr>
        <w:t>มาซลดจำนวน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แต่ถ้าเดินทาง</w:t>
      </w:r>
      <w:r w:rsidRPr="00AB1D6E">
        <w:rPr>
          <w:cs/>
        </w:rPr>
        <w:tab/>
      </w:r>
      <w:r w:rsidRPr="00AB1D6E">
        <w:rPr>
          <w:rFonts w:hint="cs"/>
          <w:cs/>
        </w:rPr>
        <w:t>แต่</w:t>
      </w:r>
      <w:r w:rsidR="00FD2CB7">
        <w:rPr>
          <w:rFonts w:hint="cs"/>
          <w:cs/>
        </w:rPr>
        <w:t>ถ้าไปทางเส้นทางที่ใกล้กว่าต้องน</w:t>
      </w:r>
      <w:r w:rsidRPr="00AB1D6E">
        <w:rPr>
          <w:rFonts w:hint="cs"/>
          <w:cs/>
        </w:rPr>
        <w:t>มาซเต็ม</w:t>
      </w:r>
    </w:p>
    <w:p w:rsidR="00FD2CB7" w:rsidRPr="00AB1D6E" w:rsidRDefault="00FD2CB7" w:rsidP="00AB1D6E">
      <w:pPr>
        <w:pStyle w:val="libNormal"/>
      </w:pPr>
    </w:p>
    <w:p w:rsidR="00AB1D6E" w:rsidRPr="00AB1D6E" w:rsidRDefault="00FD2CB7" w:rsidP="00FD2CB7">
      <w:pPr>
        <w:pStyle w:val="Heading3"/>
      </w:pPr>
      <w:bookmarkStart w:id="375" w:name="_Toc380398967"/>
      <w:bookmarkStart w:id="376" w:name="_Toc380401779"/>
      <w:r>
        <w:rPr>
          <w:rFonts w:hint="cs"/>
          <w:cs/>
        </w:rPr>
        <w:t>บางกรณีการเดินทางต้องน</w:t>
      </w:r>
      <w:r w:rsidR="00AB1D6E" w:rsidRPr="00AB1D6E">
        <w:rPr>
          <w:rFonts w:hint="cs"/>
          <w:cs/>
        </w:rPr>
        <w:t>มาซเต็ม</w:t>
      </w:r>
      <w:bookmarkEnd w:id="375"/>
      <w:bookmarkEnd w:id="376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เดินทางออกจากเมืองก่อนที่จะถึง</w:t>
      </w:r>
      <w:r w:rsidRPr="00AB1D6E">
        <w:rPr>
          <w:cs/>
        </w:rPr>
        <w:t xml:space="preserve"> </w:t>
      </w:r>
      <w:r w:rsidRPr="00AB1D6E">
        <w:t>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ฟัรซัค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หรือตั้งใจว่าจะพักอยู่ที่จุดหมายปลายทาง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ไม่ได้ตั้งใจตั้งแต่แรกว่าจะเดินทางไปจนถึง</w:t>
      </w:r>
      <w:r w:rsidRPr="00AB1D6E">
        <w:rPr>
          <w:cs/>
        </w:rPr>
        <w:t xml:space="preserve"> </w:t>
      </w:r>
      <w:r w:rsidRPr="00AB1D6E">
        <w:t>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ฟัรซัค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และเดินทางต่อไปเรื่อย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โดยไม่ได้ตั้งใจ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ผู้ที่ตามหาคนหลงทาง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เป็นต้น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ระหว่างทางเปลี่ยนใจเดินทางกลับ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หมายถึงก่อนที่จะถึง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ฟัรซัต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ตัดสินใจกลับก่อน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ผู้ที่มีอาชีพต้องเดินทาง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คนขับรถไฟ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ขับรถโดยสารประจำทางต่างจังหวัด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กัปตันเครื่องบิน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หรือเรือ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การเดินทางเป็นอาชีพ</w:t>
      </w:r>
      <w:r w:rsidRPr="00AB1D6E">
        <w:rPr>
          <w:cs/>
        </w:rPr>
        <w:t>*</w:t>
      </w:r>
    </w:p>
    <w:p w:rsidR="005C5A08" w:rsidRDefault="00AB1D6E" w:rsidP="00AB1D6E">
      <w:pPr>
        <w:pStyle w:val="libNormal"/>
      </w:pPr>
      <w:r w:rsidRPr="00AB1D6E">
        <w:tab/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ผู้ที่อาชีพของเขาอยู่ในการเดินทาง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เหมือนกับผู้ที่มีอาชีพเดินทาง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185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 xml:space="preserve">651) </w:t>
      </w:r>
      <w:r w:rsidRPr="00AB1D6E">
        <w:rPr>
          <w:rFonts w:hint="cs"/>
          <w:cs/>
        </w:rPr>
        <w:t>ผู้ที่การเดินทางคือเบื้องต้นสำหรับอาชีพของตน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ซึ่งภายใน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วันต้องเดินทาง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ครั้งไปยังสถานที่ทำงานของตน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ระหว่างทางต้องนะมาซเต็มและศีลอดถูกต้อง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189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 xml:space="preserve">651) </w:t>
      </w:r>
      <w:r w:rsidRPr="00AB1D6E">
        <w:rPr>
          <w:rFonts w:hint="cs"/>
          <w:cs/>
        </w:rPr>
        <w:t>การเดินทางเพื่อไปศึกษาไม่ถือว่าเป็นการเดินทางเพื่ออาชีพ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อิสติฟตาอาต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เล่มที่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หน้าที่</w:t>
      </w:r>
      <w:r w:rsidRPr="00AB1D6E">
        <w:rPr>
          <w:cs/>
        </w:rPr>
        <w:t xml:space="preserve"> </w:t>
      </w:r>
      <w:r w:rsidRPr="00AB1D6E">
        <w:t>196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669)</w:t>
      </w:r>
    </w:p>
    <w:p w:rsidR="005C5A08" w:rsidRDefault="005C5A08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ผู้ที่การเดินทางฮะรอม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การเดินทางอันเหตุสร้างความยากลำบากแก่บิดา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มารดา</w:t>
      </w:r>
      <w:r w:rsidRPr="00AB1D6E">
        <w:rPr>
          <w:cs/>
        </w:rPr>
        <w:t xml:space="preserve"> </w:t>
      </w:r>
    </w:p>
    <w:p w:rsidR="00AB1D6E" w:rsidRPr="00AB1D6E" w:rsidRDefault="00FD2CB7" w:rsidP="00FD2CB7">
      <w:pPr>
        <w:pStyle w:val="Heading2"/>
      </w:pPr>
      <w:bookmarkStart w:id="377" w:name="_Toc380398968"/>
      <w:bookmarkStart w:id="378" w:name="_Toc380401780"/>
      <w:r>
        <w:rPr>
          <w:rFonts w:hint="cs"/>
          <w:cs/>
        </w:rPr>
        <w:t>สถานที่เหล่านี้ต้องน</w:t>
      </w:r>
      <w:r w:rsidR="00AB1D6E" w:rsidRPr="00AB1D6E">
        <w:rPr>
          <w:rFonts w:hint="cs"/>
          <w:cs/>
        </w:rPr>
        <w:t>มาซเต็ม</w:t>
      </w:r>
      <w:bookmarkEnd w:id="377"/>
      <w:bookmarkEnd w:id="378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บ้านเกิดเมืองนอน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สถานที่ซึ่งตั้งใจอยู่ที่นั่นเป็นเวลา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พักอยู่ในสถานที่หนึ่ง</w:t>
      </w:r>
      <w:r w:rsidRPr="00AB1D6E">
        <w:rPr>
          <w:cs/>
        </w:rPr>
        <w:t xml:space="preserve"> </w:t>
      </w:r>
      <w:r w:rsidRPr="00AB1D6E">
        <w:t>30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แต่ยังสงสัยว่าจะอยู่ต่อไปหรือไม่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ไม่รู้ว่าจะอยู่หรือจะไปจนกระทั่งถึง</w:t>
      </w:r>
      <w:r w:rsidRPr="00AB1D6E">
        <w:rPr>
          <w:cs/>
        </w:rPr>
        <w:t xml:space="preserve"> </w:t>
      </w:r>
      <w:r w:rsidRPr="00AB1D6E">
        <w:t>30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วันผ่านไปก็ยังตัดสินใจไม่ได้และยังไม่ได้ไปที่อื่น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กรณีนี้หลังจาก</w:t>
      </w:r>
      <w:r w:rsidRPr="00AB1D6E">
        <w:rPr>
          <w:cs/>
        </w:rPr>
        <w:t xml:space="preserve"> </w:t>
      </w:r>
      <w:r w:rsidRPr="00AB1D6E">
        <w:t>30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วันไปแล้ว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ต้องน</w:t>
      </w:r>
      <w:r w:rsidRPr="00AB1D6E">
        <w:rPr>
          <w:rFonts w:hint="cs"/>
          <w:cs/>
        </w:rPr>
        <w:t>มาซเต็ม</w:t>
      </w:r>
      <w:r w:rsidRPr="00AB1D6E">
        <w:rPr>
          <w:cs/>
        </w:rPr>
        <w:t xml:space="preserve"> </w:t>
      </w:r>
    </w:p>
    <w:p w:rsidR="00AB1D6E" w:rsidRPr="00AB1D6E" w:rsidRDefault="00AB1D6E" w:rsidP="00FD2CB7">
      <w:pPr>
        <w:pStyle w:val="Heading3"/>
      </w:pPr>
      <w:r w:rsidRPr="00AB1D6E">
        <w:rPr>
          <w:cs/>
        </w:rPr>
        <w:t xml:space="preserve"> </w:t>
      </w:r>
      <w:bookmarkStart w:id="379" w:name="_Toc380398969"/>
      <w:bookmarkStart w:id="380" w:name="_Toc380401781"/>
      <w:r w:rsidRPr="00AB1D6E">
        <w:rPr>
          <w:rFonts w:hint="cs"/>
          <w:cs/>
        </w:rPr>
        <w:t>บ้านเกิดเมืองนอนหมายถึงที่ไหน</w:t>
      </w:r>
      <w:bookmarkEnd w:id="379"/>
      <w:bookmarkEnd w:id="380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บ้านเกิดเมืองนอนหมายถึงสถานที่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อาจเป็นจังหวัดหรือเมือง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ซึ่งบุคคลหนึ่งได้เลือกเป็นเป็นที่อยู่อาศัย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บางครั้งตนอาจเกิด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ณ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ที่นั่นเป็นบ้านพ่อบ้านแม่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หรือบางครั้งแค่เลือกเป็นที่อยู่อาศัยเท่านั้น</w:t>
      </w:r>
      <w:r w:rsidRPr="00AB1D6E">
        <w:rPr>
          <w:cs/>
        </w:rPr>
        <w:t xml:space="preserve"> *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อายะตุลลอฮฺอะลีคอเมเนอี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เงื่อนไขการเดินทาง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การถือเป็นบ้านเกิด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หรือการตั้งใจอยู่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ณ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ที่นั้นเป็นเวลา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  <w:r w:rsidR="00FD2CB7" w:rsidRPr="00AB1D6E">
        <w:rPr>
          <w:rFonts w:hint="cs"/>
          <w:cs/>
        </w:rPr>
        <w:t>ไม่มีความแตกต่างกันระหว่างเมืองใหญ่และเมืองเล็ก (</w:t>
      </w:r>
      <w:r w:rsidRPr="00AB1D6E">
        <w:rPr>
          <w:rFonts w:hint="cs"/>
          <w:cs/>
        </w:rPr>
        <w:t>อิสติฟตาอาต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เล่มที่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หน้าที่</w:t>
      </w:r>
      <w:r w:rsidRPr="00AB1D6E">
        <w:rPr>
          <w:cs/>
        </w:rPr>
        <w:t xml:space="preserve"> </w:t>
      </w:r>
      <w:r w:rsidRPr="00AB1D6E">
        <w:t>215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t>723)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ถ้าหากไม่ตั้งใจที่จะอยู่ที่อื่นถาวรซึ่งไม่ใช่บ้านเกิดของตน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ไม่ถือว่าที่นั้นเป็นบ้านของตน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ถ้าตั้งใจจะอยู่ที่อื่นที่ไม่ใช่บ้านเกิดของตนสักระยะหนึ่ง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หลังจากนั้นจะย้ายไปอยู่ที่อื่น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ไม่ถือว่าที่นั่นเป็นบ้านของตน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นักศึกษาอาศัยอยู่ในเมืองหนึ่งเพื่อทำศึกษา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ถ้าไม่ตั้งใจที่จะอาศัยอยู่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ณ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ที่หนึ่งถาวร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แต่ได้อยู่ที่นั่นนานจนกระทั่งชาวบ้านถือว่าเขาเป็นคนที่นั่นไปแล้ว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ที่นั่นอยู่ในกฎบ้านของตน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ถ้าเดินทางไปยังเมืองที่เคยเป็นบ้านตนมาก่อนแต่ปัจจุบันได้ย้ายออกไปแล้ว</w:t>
      </w:r>
      <w:r w:rsidRPr="00AB1D6E">
        <w:rPr>
          <w:cs/>
        </w:rPr>
        <w:t xml:space="preserve"> </w:t>
      </w:r>
      <w:r w:rsidR="00951083">
        <w:rPr>
          <w:rFonts w:hint="cs"/>
          <w:cs/>
        </w:rPr>
        <w:t>ต้องไม่น</w:t>
      </w:r>
      <w:r w:rsidRPr="00AB1D6E">
        <w:rPr>
          <w:rFonts w:hint="cs"/>
          <w:cs/>
        </w:rPr>
        <w:t>มาซเต็ม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ถึงแม้ว่าปัจจุบันยังไม่ได้เลือกที่ใดเป็นที่อยู่อาศัยถาวรสำหรับตนก็ตาม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6.</w:t>
      </w:r>
      <w:r w:rsidRPr="00AB1D6E">
        <w:rPr>
          <w:rFonts w:hint="cs"/>
          <w:cs/>
        </w:rPr>
        <w:t>ผู้ที่เดินทางกลับมายังบ้านเกิดของตน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หากได้ยินเสียงอะซานหรือเห็นกำแพงเมือง</w:t>
      </w:r>
      <w:r w:rsidRPr="00AB1D6E">
        <w:rPr>
          <w:cs/>
        </w:rPr>
        <w:t xml:space="preserve"> </w:t>
      </w:r>
      <w:r w:rsidR="00951083">
        <w:rPr>
          <w:rFonts w:hint="cs"/>
          <w:cs/>
        </w:rPr>
        <w:t>จำเป็นต้องน</w:t>
      </w:r>
      <w:r w:rsidRPr="00AB1D6E">
        <w:rPr>
          <w:rFonts w:hint="cs"/>
          <w:cs/>
        </w:rPr>
        <w:t>มาซเต็ม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เจตนาที่จะพัก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ถ้าผู้เดินทางตั้งใจที่จะพัก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ณ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ที่หนึ่งเป็นเวลา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ถ้าอยู่มากกว่านั้นตราบที่ยังไม่ได้เดินทาง</w:t>
      </w:r>
      <w:r w:rsidRPr="00AB1D6E">
        <w:rPr>
          <w:cs/>
        </w:rPr>
        <w:t xml:space="preserve"> </w:t>
      </w:r>
      <w:r w:rsidR="00951083">
        <w:rPr>
          <w:rFonts w:hint="cs"/>
          <w:cs/>
        </w:rPr>
        <w:t>ต้องน</w:t>
      </w:r>
      <w:r w:rsidRPr="00AB1D6E">
        <w:rPr>
          <w:rFonts w:hint="cs"/>
          <w:cs/>
        </w:rPr>
        <w:t>มาซเต็ม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และไม่จำเป็นต้องเนียตพักที่นั่น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ใหม่อีกครั้ง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ถ้าผู้เดินทางเปลี่ยนใจไม่อยู่ที่นั่น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951083">
        <w:rPr>
          <w:rFonts w:hint="cs"/>
          <w:cs/>
        </w:rPr>
        <w:t>ก่อนที่จะน</w:t>
      </w:r>
      <w:r w:rsidRPr="00AB1D6E">
        <w:rPr>
          <w:rFonts w:hint="cs"/>
          <w:cs/>
        </w:rPr>
        <w:t>มาซเต็มสี่เราะกะอัต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ถ้าเปลี่ยนใจ</w:t>
      </w:r>
      <w:r w:rsidRPr="00AB1D6E">
        <w:rPr>
          <w:cs/>
        </w:rPr>
        <w:t xml:space="preserve"> </w:t>
      </w:r>
      <w:r w:rsidR="00951083">
        <w:rPr>
          <w:rFonts w:hint="cs"/>
          <w:cs/>
        </w:rPr>
        <w:t>ต้องน</w:t>
      </w:r>
      <w:r w:rsidRPr="00AB1D6E">
        <w:rPr>
          <w:rFonts w:hint="cs"/>
          <w:cs/>
        </w:rPr>
        <w:t>มาซลดจำนวน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FD2CB7">
        <w:rPr>
          <w:rFonts w:hint="cs"/>
          <w:cs/>
        </w:rPr>
        <w:t>หลังจากน</w:t>
      </w:r>
      <w:r w:rsidRPr="00AB1D6E">
        <w:rPr>
          <w:rFonts w:hint="cs"/>
          <w:cs/>
        </w:rPr>
        <w:t>มาซเต็มสี่เราะกะอัต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ถ้าเปลี</w:t>
      </w:r>
      <w:r w:rsidR="00FD2CB7">
        <w:rPr>
          <w:rFonts w:hint="cs"/>
          <w:cs/>
        </w:rPr>
        <w:t>่ยนใจตราบที่ยังอยู่ที่นั่นต้องน</w:t>
      </w:r>
      <w:r w:rsidRPr="00AB1D6E">
        <w:rPr>
          <w:rFonts w:hint="cs"/>
          <w:cs/>
        </w:rPr>
        <w:t>มาซเต็ม</w:t>
      </w:r>
      <w:r w:rsidRPr="00AB1D6E">
        <w:rPr>
          <w:cs/>
        </w:rPr>
        <w:t xml:space="preserve"> </w:t>
      </w:r>
      <w:r w:rsidRPr="00AB1D6E">
        <w:rPr>
          <w:cs/>
        </w:rPr>
        <w:tab/>
      </w:r>
      <w:r w:rsidRPr="00AB1D6E">
        <w:rPr>
          <w:cs/>
        </w:rPr>
        <w:tab/>
      </w:r>
    </w:p>
    <w:p w:rsidR="00AB1D6E" w:rsidRPr="00AB1D6E" w:rsidRDefault="00AB1D6E" w:rsidP="00FD2CB7">
      <w:pPr>
        <w:pStyle w:val="Heading2"/>
      </w:pPr>
      <w:bookmarkStart w:id="381" w:name="_Toc380398970"/>
      <w:bookmarkStart w:id="382" w:name="_Toc380401782"/>
      <w:r w:rsidRPr="00AB1D6E">
        <w:rPr>
          <w:rFonts w:hint="cs"/>
          <w:cs/>
        </w:rPr>
        <w:t>สำหรับผู้เดิ</w:t>
      </w:r>
      <w:r w:rsidR="00FD2CB7">
        <w:rPr>
          <w:rFonts w:hint="cs"/>
          <w:cs/>
        </w:rPr>
        <w:t>นทางที่น</w:t>
      </w:r>
      <w:r w:rsidRPr="00AB1D6E">
        <w:rPr>
          <w:rFonts w:hint="cs"/>
          <w:cs/>
        </w:rPr>
        <w:t>มาซเต็ม</w:t>
      </w:r>
      <w:bookmarkEnd w:id="381"/>
      <w:bookmarkEnd w:id="382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FD2CB7">
        <w:rPr>
          <w:rFonts w:hint="cs"/>
          <w:cs/>
        </w:rPr>
        <w:t>ผู้เดินทางที่ไม่รู้ว่าต้องน</w:t>
      </w:r>
      <w:r w:rsidRPr="00AB1D6E">
        <w:rPr>
          <w:rFonts w:hint="cs"/>
          <w:cs/>
        </w:rPr>
        <w:t>มาซลดจำนวน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ได้น</w:t>
      </w:r>
      <w:r w:rsidRPr="00AB1D6E">
        <w:rPr>
          <w:rFonts w:hint="cs"/>
          <w:cs/>
        </w:rPr>
        <w:t>มาซเต็ม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ถ้ารู้เงื่อนไขของการเดินทางแต่ไม่รู้รายละเอียด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หรือไม่รู้ว่ากำลังเดินทาง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มาซที่ทำแล้วต้องทำใหม่</w:t>
      </w:r>
      <w:r w:rsidRPr="00AB1D6E">
        <w:rPr>
          <w:cs/>
        </w:rPr>
        <w:t xml:space="preserve"> </w:t>
      </w:r>
    </w:p>
    <w:p w:rsidR="00AB1D6E" w:rsidRPr="00AB1D6E" w:rsidRDefault="00FD2CB7" w:rsidP="00AB1D6E">
      <w:pPr>
        <w:pStyle w:val="libNormal"/>
      </w:pPr>
      <w:r>
        <w:rPr>
          <w:rFonts w:hint="cs"/>
          <w:cs/>
        </w:rPr>
        <w:t>ไม่ใช่ผู้เดินทางแต่น</w:t>
      </w:r>
      <w:r w:rsidR="00AB1D6E" w:rsidRPr="00AB1D6E">
        <w:rPr>
          <w:rFonts w:hint="cs"/>
          <w:cs/>
        </w:rPr>
        <w:t>มาซลดจำนวน</w:t>
      </w:r>
    </w:p>
    <w:p w:rsidR="00951083" w:rsidRDefault="00FD2CB7" w:rsidP="00AB1D6E">
      <w:pPr>
        <w:pStyle w:val="libNormal"/>
        <w:rPr>
          <w:cs/>
        </w:rPr>
      </w:pPr>
      <w:r>
        <w:rPr>
          <w:rFonts w:hint="cs"/>
          <w:cs/>
        </w:rPr>
        <w:t>บุคคลที่ต้องน</w:t>
      </w:r>
      <w:r w:rsidR="00AB1D6E" w:rsidRPr="00AB1D6E">
        <w:rPr>
          <w:rFonts w:hint="cs"/>
          <w:cs/>
        </w:rPr>
        <w:t>มาซเต็ม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แต่ได้ได้น</w:t>
      </w:r>
      <w:r w:rsidR="00AB1D6E" w:rsidRPr="00AB1D6E">
        <w:rPr>
          <w:rFonts w:hint="cs"/>
          <w:cs/>
        </w:rPr>
        <w:t>มาซลดจำนวน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ทุกกรณีน</w:t>
      </w:r>
      <w:r w:rsidR="00AB1D6E" w:rsidRPr="00AB1D6E">
        <w:rPr>
          <w:rFonts w:hint="cs"/>
          <w:cs/>
        </w:rPr>
        <w:t>มาซบาฏิล</w:t>
      </w:r>
      <w:r w:rsidR="00AB1D6E"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FD2CB7" w:rsidP="00FD2CB7">
      <w:pPr>
        <w:pStyle w:val="Heading1"/>
      </w:pPr>
      <w:bookmarkStart w:id="383" w:name="_Toc380398971"/>
      <w:bookmarkStart w:id="384" w:name="_Toc380401783"/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มาซชดเชย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เกาะฏอ</w:t>
      </w:r>
      <w:r w:rsidR="00AB1D6E" w:rsidRPr="00AB1D6E">
        <w:rPr>
          <w:cs/>
        </w:rPr>
        <w:t>)</w:t>
      </w:r>
      <w:bookmarkEnd w:id="383"/>
      <w:bookmarkEnd w:id="384"/>
    </w:p>
    <w:p w:rsidR="00AB1D6E" w:rsidRPr="00AB1D6E" w:rsidRDefault="00FD2CB7" w:rsidP="00AB1D6E">
      <w:pPr>
        <w:pStyle w:val="libNormal"/>
      </w:pPr>
      <w:r>
        <w:rPr>
          <w:rFonts w:hint="cs"/>
          <w:cs/>
        </w:rPr>
        <w:t>เป็นหน้าที่สำหรับทุกคนที่ต้องน</w:t>
      </w:r>
      <w:r w:rsidR="00AB1D6E" w:rsidRPr="00AB1D6E">
        <w:rPr>
          <w:rFonts w:hint="cs"/>
          <w:cs/>
        </w:rPr>
        <w:t>มาซวาญิบในเวลา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ถ้าไม่มีอุปสรรคอันใดปล่อยให้นะมาซล่าออกไปจนต้องชดเชย</w:t>
      </w:r>
      <w:r w:rsidR="00AB1D6E" w:rsidRPr="00AB1D6E">
        <w:rPr>
          <w:cs/>
        </w:rPr>
        <w:t xml:space="preserve">  </w:t>
      </w:r>
      <w:r w:rsidR="00AB1D6E" w:rsidRPr="00AB1D6E">
        <w:rPr>
          <w:rFonts w:hint="cs"/>
          <w:cs/>
        </w:rPr>
        <w:t>ถือว่าได้ทำบาปต้องขอลุแก่โทษและต้องชดเชย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เกาะฏอ</w:t>
      </w:r>
      <w:r w:rsidR="00AB1D6E" w:rsidRPr="00AB1D6E">
        <w:rPr>
          <w:cs/>
        </w:rPr>
        <w:t xml:space="preserve">) </w:t>
      </w: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มี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วาญิบต้องชดเชยน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>-</w:t>
      </w:r>
      <w:r w:rsidR="00FD2CB7">
        <w:rPr>
          <w:rFonts w:hint="cs"/>
          <w:cs/>
        </w:rPr>
        <w:t>ไม่ได้น</w:t>
      </w:r>
      <w:r w:rsidRPr="00AB1D6E">
        <w:rPr>
          <w:rFonts w:hint="cs"/>
          <w:cs/>
        </w:rPr>
        <w:t>มาซวาญิบในเวลา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FD2CB7">
        <w:rPr>
          <w:rFonts w:hint="cs"/>
          <w:cs/>
        </w:rPr>
        <w:t>หลังจากเวลาน</w:t>
      </w:r>
      <w:r w:rsidRPr="00AB1D6E">
        <w:rPr>
          <w:rFonts w:hint="cs"/>
          <w:cs/>
        </w:rPr>
        <w:t>มาซผ่านไปแล้ว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รู้ว่าน</w:t>
      </w:r>
      <w:r w:rsidRPr="00AB1D6E">
        <w:rPr>
          <w:rFonts w:hint="cs"/>
          <w:cs/>
        </w:rPr>
        <w:t>มาซที่ทำแล้วบาฏิล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FD2CB7">
        <w:rPr>
          <w:rFonts w:hint="cs"/>
          <w:cs/>
        </w:rPr>
        <w:t>ผู้ที่มีน</w:t>
      </w:r>
      <w:r w:rsidRPr="00AB1D6E">
        <w:rPr>
          <w:rFonts w:hint="cs"/>
          <w:cs/>
        </w:rPr>
        <w:t>มาซชดเชย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ต้องไม่เพิกเฉยในการปฏิบัติ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แต่ไม่วาญิบต้องรีบชดเชย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สภาพที่แตกต่างของตนกับการชดเชย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เกาะฏอ</w:t>
      </w:r>
      <w:r w:rsidRPr="00AB1D6E">
        <w:rPr>
          <w:cs/>
        </w:rPr>
        <w:t xml:space="preserve">)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FD2CB7">
        <w:rPr>
          <w:rFonts w:hint="cs"/>
          <w:cs/>
        </w:rPr>
        <w:t>ถ้ารู้ว่าตนไม่มีน</w:t>
      </w:r>
      <w:r w:rsidRPr="00AB1D6E">
        <w:rPr>
          <w:rFonts w:hint="cs"/>
          <w:cs/>
        </w:rPr>
        <w:t>มาซเกาะฏอ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ไม่มีสิ่งใดวาญิบ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FD2CB7">
        <w:rPr>
          <w:rFonts w:hint="cs"/>
          <w:cs/>
        </w:rPr>
        <w:t>ถ้าสงสัยว่าตนมีน</w:t>
      </w:r>
      <w:r w:rsidRPr="00AB1D6E">
        <w:rPr>
          <w:rFonts w:hint="cs"/>
          <w:cs/>
        </w:rPr>
        <w:t>มาซเกาะฏอหรือไม่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ไม่มีสิ่งใดวาญิบ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FD2CB7">
        <w:rPr>
          <w:rFonts w:hint="cs"/>
          <w:cs/>
        </w:rPr>
        <w:t>ถ้าคาดว่าตนอาจจะมีน</w:t>
      </w:r>
      <w:r w:rsidRPr="00AB1D6E">
        <w:rPr>
          <w:rFonts w:hint="cs"/>
          <w:cs/>
        </w:rPr>
        <w:t>มาซเกาะฎอ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มุซตะฮับให้เกาะฎอ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FD2CB7">
        <w:rPr>
          <w:rFonts w:hint="cs"/>
          <w:cs/>
        </w:rPr>
        <w:t>ถ้ารู้แน่ว่าตนมีน</w:t>
      </w:r>
      <w:r w:rsidRPr="00AB1D6E">
        <w:rPr>
          <w:rFonts w:hint="cs"/>
          <w:cs/>
        </w:rPr>
        <w:t>มาซเกาะฏอ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แต่ไม่รู้จำนวนที่แน่นอนว่าเท่าไหร่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ไม่รู้ว่า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หรือว่า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ถ้าเกาะฎอจำนวนน้อยที่สุด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ถ้ารู้จำนวนที่แน่นอน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ต้องเกาะฎอไปตามนั้น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="00FD2CB7">
        <w:rPr>
          <w:rFonts w:hint="cs"/>
          <w:cs/>
        </w:rPr>
        <w:t>เกาะฎอน</w:t>
      </w:r>
      <w:r w:rsidRPr="00AB1D6E">
        <w:rPr>
          <w:rFonts w:hint="cs"/>
          <w:cs/>
        </w:rPr>
        <w:t>มาซวาญิบประจำวัน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ไม่จำเป็นต้องเรียงตามลำดับ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ถ้าวันหนึ่งไม่ได้น</w:t>
      </w:r>
      <w:r w:rsidRPr="00AB1D6E">
        <w:rPr>
          <w:rFonts w:hint="cs"/>
          <w:cs/>
        </w:rPr>
        <w:t>มาซอัซรฺ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และอีกวันไม่ได้น</w:t>
      </w:r>
      <w:r w:rsidRPr="00AB1D6E">
        <w:rPr>
          <w:rFonts w:hint="cs"/>
          <w:cs/>
        </w:rPr>
        <w:t>มาซซุฮรฺ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ไม่จำเป็นว่าต้องเกาะฏอนะมาซอัซรฺก่อน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หลังจากนั้นจึงเกาะฎอซุฮรฺ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5.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มาซเกาะฎอ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สามารถทำร่วมกับญะมาอัตได้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ไม่จำเป็นว่าอิมามจะน</w:t>
      </w:r>
      <w:r w:rsidRPr="00AB1D6E">
        <w:rPr>
          <w:rFonts w:hint="cs"/>
          <w:cs/>
        </w:rPr>
        <w:t>มาซในเวลาปกติ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หรือเกาะฎอ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เพราะไม่จำเป็นว่าสองคนต้องน</w:t>
      </w:r>
      <w:r w:rsidRPr="00AB1D6E">
        <w:rPr>
          <w:rFonts w:hint="cs"/>
          <w:cs/>
        </w:rPr>
        <w:t>มาซเหมือนกัน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ถ้านำน</w:t>
      </w:r>
      <w:r w:rsidRPr="00AB1D6E">
        <w:rPr>
          <w:rFonts w:hint="cs"/>
          <w:cs/>
        </w:rPr>
        <w:t>มาซเกาะฏอซุบฮฺ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ไปร่วมญะมาอัตซุฮริหรืออัซริ</w:t>
      </w:r>
      <w:r w:rsidRPr="00AB1D6E">
        <w:rPr>
          <w:rFonts w:hint="cs"/>
          <w:cs/>
        </w:rPr>
        <w:t>กับอิมาม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="00FD2CB7">
        <w:rPr>
          <w:rFonts w:hint="cs"/>
          <w:cs/>
        </w:rPr>
        <w:t>ผู้เดินทางที่ต้องน</w:t>
      </w:r>
      <w:r w:rsidRPr="00AB1D6E">
        <w:rPr>
          <w:rFonts w:hint="cs"/>
          <w:cs/>
        </w:rPr>
        <w:t>มาซลดจำนวน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ถ้าระหว่างเดินทางไม่ได้นมาซซุฮริ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หรืออิชาอฺ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ต้องเกาะฎอ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="00FD2CB7" w:rsidRPr="00AB1D6E">
        <w:rPr>
          <w:rFonts w:hint="cs"/>
          <w:cs/>
        </w:rPr>
        <w:t>เราะกะอัต แม้ว่าต้องการเกาะฎอนะมาซในเวลาปกติก็ตาม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ระหว่างเดินทางไม่สามารถถือศีลอดได้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แม้แต่ศีลอดเกาะฎอก็ตาม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แต่นะมาซเกาะฎอ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สามารถทำได้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="00FD2CB7" w:rsidRPr="00AB1D6E">
        <w:rPr>
          <w:rFonts w:hint="cs"/>
          <w:cs/>
        </w:rPr>
        <w:t>ขณะเดินทางต้องการเกาะฎอนะมาซที่ขาดไปในช่วงปกติ ถ้าเป็นนมาซซุฮริ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หรืออิชาอฺ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ต้องเกาะฎอเต็ม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="00FD2CB7">
        <w:rPr>
          <w:rFonts w:hint="cs"/>
          <w:cs/>
        </w:rPr>
        <w:t>น</w:t>
      </w:r>
      <w:r w:rsidR="00FD2CB7" w:rsidRPr="00AB1D6E">
        <w:rPr>
          <w:rFonts w:hint="cs"/>
          <w:cs/>
        </w:rPr>
        <w:t>มาซเกาะฏอ สามารถทำได้ทุกเวลากล่าวคือ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สามารถเกาะฏอนมาซซุบฮฺในเวลาซุฮริ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หรือกลางคืนก็ได้</w:t>
      </w:r>
      <w:r w:rsidRPr="00AB1D6E">
        <w:rPr>
          <w:cs/>
        </w:rPr>
        <w:t xml:space="preserve"> </w:t>
      </w:r>
    </w:p>
    <w:p w:rsidR="00AB1D6E" w:rsidRPr="00AB1D6E" w:rsidRDefault="00AB1D6E" w:rsidP="00FD2CB7">
      <w:pPr>
        <w:pStyle w:val="Heading1"/>
      </w:pPr>
      <w:bookmarkStart w:id="385" w:name="_Toc380398972"/>
      <w:bookmarkStart w:id="386" w:name="_Toc380401784"/>
      <w:r w:rsidRPr="00AB1D6E">
        <w:rPr>
          <w:rFonts w:hint="cs"/>
          <w:cs/>
        </w:rPr>
        <w:t>นะมาซเกาะฎอแทนบิดา</w:t>
      </w:r>
      <w:bookmarkEnd w:id="385"/>
      <w:bookmarkEnd w:id="386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ตราบเท่าที่ยังมีชีวิตอยู่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ถึงแม้จะไม่สามารถนมาซได้ด้วยตัวเอง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บุคคลอื่นไม่สามารถน</w:t>
      </w:r>
      <w:r w:rsidRPr="00AB1D6E">
        <w:rPr>
          <w:rFonts w:hint="cs"/>
          <w:cs/>
        </w:rPr>
        <w:t>มาซแทนได้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หลังจากบิดาเสียชีวิต</w:t>
      </w:r>
      <w:r w:rsidRPr="00AB1D6E">
        <w:rPr>
          <w:cs/>
        </w:rPr>
        <w:t xml:space="preserve">* </w:t>
      </w:r>
      <w:r w:rsidRPr="00AB1D6E">
        <w:rPr>
          <w:rFonts w:hint="cs"/>
          <w:cs/>
        </w:rPr>
        <w:t>นะมาซและศีลอดที่ไม่กระทำ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วาญิบสำหรับบุตรชายคนโตที่ต้องเกาะฏอนะมาซและศีลอดแทนบิดา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และอิฮฺติยาฎมุซตะฮับ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ให้เกาะฎอนะมาซและศีลอดของมารดาที่ขาดไปด้วย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หลังจากบิดาหรือมารดาได้เสียชีวิต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สถานภาพ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ของบุตรชายคนโตกับน</w:t>
      </w:r>
      <w:r w:rsidRPr="00AB1D6E">
        <w:rPr>
          <w:rFonts w:hint="cs"/>
          <w:cs/>
        </w:rPr>
        <w:t>มาซเกาะฎอของบิดา</w:t>
      </w:r>
      <w:r w:rsidRPr="00AB1D6E">
        <w:rPr>
          <w:cs/>
        </w:rPr>
        <w:t>*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="00FD2CB7" w:rsidRPr="00AB1D6E">
        <w:rPr>
          <w:rFonts w:hint="cs"/>
          <w:cs/>
        </w:rPr>
        <w:t>คอเมเนอี.....</w:t>
      </w:r>
      <w:r w:rsidRPr="00AB1D6E">
        <w:rPr>
          <w:rFonts w:hint="cs"/>
          <w:cs/>
        </w:rPr>
        <w:t>กับนะมาซเกาะฎอของบิดาหรือมารดา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</w:t>
      </w:r>
      <w:r w:rsidRPr="00AB1D6E">
        <w:rPr>
          <w:cs/>
        </w:rPr>
        <w:t xml:space="preserve">. </w:t>
      </w:r>
      <w:r w:rsidRPr="00AB1D6E">
        <w:rPr>
          <w:rFonts w:hint="cs"/>
          <w:cs/>
        </w:rPr>
        <w:t>ถ้ารู้แน่นอนว่าบิดามีนะมาซเกาะฎอ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FD2CB7">
        <w:rPr>
          <w:rFonts w:hint="cs"/>
          <w:cs/>
        </w:rPr>
        <w:t>รู้จำนวนน</w:t>
      </w:r>
      <w:r w:rsidRPr="00AB1D6E">
        <w:rPr>
          <w:rFonts w:hint="cs"/>
          <w:cs/>
        </w:rPr>
        <w:t>มาซที่ขาดไป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ต้องเกาะฎอนะมาซเหล่านั้น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FD2CB7">
        <w:rPr>
          <w:rFonts w:hint="cs"/>
          <w:cs/>
        </w:rPr>
        <w:t>ถ้าไม่รู้จำนวนน</w:t>
      </w:r>
      <w:r w:rsidRPr="00AB1D6E">
        <w:rPr>
          <w:rFonts w:hint="cs"/>
          <w:cs/>
        </w:rPr>
        <w:t>มาซที่ขาดไป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ให้เกาะฎอจำนวนน้อยที่สุดก็พอ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FD2CB7" w:rsidRPr="00AB1D6E">
        <w:rPr>
          <w:rFonts w:hint="cs"/>
          <w:cs/>
        </w:rPr>
        <w:t>ถ้าสงสัยว่าบิดาได้เกาะฏอแล้วหรือยัง อิฮฺติยาฏวาญิบให้เกาะฎอ</w:t>
      </w:r>
      <w:r w:rsidRPr="00AB1D6E">
        <w:rPr>
          <w:cs/>
        </w:rPr>
        <w:t xml:space="preserve">  </w:t>
      </w:r>
    </w:p>
    <w:p w:rsidR="00951083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ข</w:t>
      </w:r>
      <w:r w:rsidRPr="00AB1D6E">
        <w:rPr>
          <w:cs/>
        </w:rPr>
        <w:t xml:space="preserve">. </w:t>
      </w:r>
      <w:r w:rsidR="00FD2CB7">
        <w:rPr>
          <w:rFonts w:hint="cs"/>
          <w:cs/>
        </w:rPr>
        <w:t>สงสัยว่าบิดามีน</w:t>
      </w:r>
      <w:r w:rsidRPr="00AB1D6E">
        <w:rPr>
          <w:rFonts w:hint="cs"/>
          <w:cs/>
        </w:rPr>
        <w:t>มาซเกาะฎอหรือไม่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ไม่มีสิ่งใดวาญิบสำหรับตน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="00FD2CB7">
        <w:rPr>
          <w:rFonts w:hint="cs"/>
          <w:cs/>
        </w:rPr>
        <w:t>ถ้าบุตรชายต้องการเกาะฎอน</w:t>
      </w:r>
      <w:r w:rsidRPr="00AB1D6E">
        <w:rPr>
          <w:rFonts w:hint="cs"/>
          <w:cs/>
        </w:rPr>
        <w:t>มาซแทนบิดาหรือมารดา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ต้องทำไปตามหน้าที่ของตน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ถ้าเป็นน</w:t>
      </w:r>
      <w:r w:rsidRPr="00AB1D6E">
        <w:rPr>
          <w:rFonts w:hint="cs"/>
          <w:cs/>
        </w:rPr>
        <w:t>มาซซุบฮฺ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มัฆริบ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หรืออิชาอฺต้องอ่านเสียงดัง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ถ้าบุตรชายคนโตเส</w:t>
      </w:r>
      <w:r w:rsidR="00FD2CB7">
        <w:rPr>
          <w:rFonts w:hint="cs"/>
          <w:cs/>
        </w:rPr>
        <w:t>ียชีวิตก่อนที่จะเกาะฎอศีลอดและน</w:t>
      </w:r>
      <w:r w:rsidRPr="00AB1D6E">
        <w:rPr>
          <w:rFonts w:hint="cs"/>
          <w:cs/>
        </w:rPr>
        <w:t>มาซแทนบิดา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ไม่มีสิ่งใดเป็นวาญิบสำหรับบุตรชายคนถัดไป</w:t>
      </w:r>
      <w:r w:rsidRPr="00AB1D6E">
        <w:rPr>
          <w:cs/>
        </w:rPr>
        <w:t xml:space="preserve"> </w:t>
      </w:r>
    </w:p>
    <w:p w:rsidR="00AB1D6E" w:rsidRPr="00AB1D6E" w:rsidRDefault="00FD2CB7" w:rsidP="00FD2CB7">
      <w:pPr>
        <w:pStyle w:val="Heading1"/>
      </w:pPr>
      <w:bookmarkStart w:id="387" w:name="_Toc380398973"/>
      <w:bookmarkStart w:id="388" w:name="_Toc380401785"/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มาซญะมาอะฮฺ</w:t>
      </w:r>
      <w:bookmarkEnd w:id="387"/>
      <w:bookmarkEnd w:id="388"/>
    </w:p>
    <w:p w:rsidR="00AB1D6E" w:rsidRPr="00AB1D6E" w:rsidRDefault="00AB1D6E" w:rsidP="00FD2CB7">
      <w:pPr>
        <w:pStyle w:val="libNormal"/>
      </w:pPr>
      <w:r w:rsidRPr="00AB1D6E">
        <w:rPr>
          <w:rFonts w:hint="cs"/>
          <w:cs/>
        </w:rPr>
        <w:t>ท่านศาสดามุฮัมมัด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ฯ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กล่าวว่า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มาซรวมเป็นหมู่คณะหนึ่งครั้ง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ย่อมประเสริฐกว่าน</w:t>
      </w:r>
      <w:r w:rsidRPr="00AB1D6E">
        <w:rPr>
          <w:rFonts w:hint="cs"/>
          <w:cs/>
        </w:rPr>
        <w:t>มาซเพียงคนเดียวในบ้านถึง</w:t>
      </w:r>
      <w:r w:rsidRPr="00AB1D6E">
        <w:rPr>
          <w:cs/>
        </w:rPr>
        <w:t xml:space="preserve"> </w:t>
      </w:r>
      <w:r w:rsidRPr="00AB1D6E">
        <w:t>40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ปี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เศา</w:t>
      </w:r>
      <w:r w:rsidRPr="00AB1D6E">
        <w:rPr>
          <w:rFonts w:hint="cs"/>
          <w:cs/>
        </w:rPr>
        <w:t>ะฮาบะฮฺ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ถามว่า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น</w:t>
      </w:r>
      <w:r w:rsidR="00FD2CB7" w:rsidRPr="00AB1D6E">
        <w:rPr>
          <w:rFonts w:hint="cs"/>
          <w:cs/>
        </w:rPr>
        <w:t>มาซหนึ่งวันหรือ ท่าน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ฯ</w:t>
      </w:r>
      <w:r w:rsidR="00FD2CB7" w:rsidRPr="00AB1D6E">
        <w:rPr>
          <w:rFonts w:hint="cs"/>
          <w:cs/>
        </w:rPr>
        <w:t xml:space="preserve">) </w:t>
      </w:r>
      <w:r w:rsidR="003B2520" w:rsidRPr="00AB1D6E">
        <w:rPr>
          <w:rFonts w:hint="cs"/>
          <w:cs/>
        </w:rPr>
        <w:t>ตอบว่า ไม่ใช่</w:t>
      </w:r>
      <w:r w:rsidRPr="00AB1D6E">
        <w:rPr>
          <w:cs/>
        </w:rPr>
        <w:t xml:space="preserve"> </w:t>
      </w:r>
      <w:r w:rsidR="00FD2CB7">
        <w:rPr>
          <w:rFonts w:hint="cs"/>
          <w:cs/>
        </w:rPr>
        <w:t>น</w:t>
      </w:r>
      <w:r w:rsidRPr="00AB1D6E">
        <w:rPr>
          <w:rFonts w:hint="cs"/>
          <w:cs/>
        </w:rPr>
        <w:t>มาซเพียงเวลาเดียว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รวมเป็นหมู่คณะ</w:t>
      </w:r>
      <w:r w:rsidRPr="00AB1D6E">
        <w:rPr>
          <w:cs/>
        </w:rPr>
        <w:t xml:space="preserve">)  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ความเป็นเอกภาพของประชาชาติ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เป็นปัญหาสำคัญอย่างหนึ่งที่อิสลามได้ให้ความสำคัญไว้อย่างมาก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และเพื่อรักษาให้สิ่งนี้ธำรงต่อไป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อิสลามจึงได้กำหนดนโยบายพิเศษขึ้นมา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และหนึ่งในนโยบายนั้นคือ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น</w:t>
      </w:r>
      <w:r w:rsidRPr="00AB1D6E">
        <w:rPr>
          <w:rFonts w:hint="cs"/>
          <w:cs/>
        </w:rPr>
        <w:t>มาซญะมาอะฮฺ</w:t>
      </w:r>
      <w:r w:rsidRPr="00AB1D6E">
        <w:rPr>
          <w:cs/>
        </w:rPr>
        <w:t xml:space="preserve"> </w:t>
      </w:r>
    </w:p>
    <w:p w:rsidR="00AB1D6E" w:rsidRPr="00AB1D6E" w:rsidRDefault="003B2520" w:rsidP="00AB1D6E">
      <w:pPr>
        <w:pStyle w:val="libNormal"/>
      </w:pP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มาซญะมาอะฮฺ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ต้องมีหนึ่งในผู้น</w:t>
      </w:r>
      <w:r w:rsidR="00AB1D6E" w:rsidRPr="00AB1D6E">
        <w:rPr>
          <w:rFonts w:hint="cs"/>
          <w:cs/>
        </w:rPr>
        <w:t>มาซที่มีบุคลิกและคุณสมบัติที่สมาบูรณ์พร้อม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ทำหน้าที่เป็น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อิมาม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นำน</w:t>
      </w:r>
      <w:r w:rsidR="00AB1D6E" w:rsidRPr="00AB1D6E">
        <w:rPr>
          <w:rFonts w:hint="cs"/>
          <w:cs/>
        </w:rPr>
        <w:t>มาซ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ส่วนที่เหลือยืนแถวให้เป็นระเบียบข้างหลังอิมาม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และน</w:t>
      </w:r>
      <w:r w:rsidR="00AB1D6E" w:rsidRPr="00AB1D6E">
        <w:rPr>
          <w:rFonts w:hint="cs"/>
          <w:cs/>
        </w:rPr>
        <w:t>มาซไปพร้อมกัน</w:t>
      </w:r>
    </w:p>
    <w:p w:rsidR="003B2520" w:rsidRDefault="003B2520" w:rsidP="00AB1D6E">
      <w:pPr>
        <w:pStyle w:val="libNormal"/>
        <w:rPr>
          <w:cs/>
        </w:rPr>
      </w:pPr>
      <w:r>
        <w:rPr>
          <w:rFonts w:hint="cs"/>
          <w:cs/>
        </w:rPr>
        <w:t>และ</w:t>
      </w:r>
      <w:r w:rsidR="00AB1D6E" w:rsidRPr="00AB1D6E">
        <w:rPr>
          <w:rFonts w:hint="cs"/>
          <w:cs/>
        </w:rPr>
        <w:t>ะมาซที่ทำรวมกัน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บุคคลที่ยืนนำน</w:t>
      </w:r>
      <w:r w:rsidR="00AB1D6E" w:rsidRPr="00AB1D6E">
        <w:rPr>
          <w:rFonts w:hint="cs"/>
          <w:cs/>
        </w:rPr>
        <w:t>มาซเรียกว่า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อิมามญะมาอะฮฺ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ส่วนผู้ที่นะมาซตามข้างหลังเรียกว่า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มะอฺมูม</w:t>
      </w:r>
    </w:p>
    <w:p w:rsidR="003B2520" w:rsidRDefault="003B252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3B2520">
      <w:pPr>
        <w:pStyle w:val="Heading2"/>
      </w:pPr>
      <w:bookmarkStart w:id="389" w:name="_Toc380398974"/>
      <w:bookmarkStart w:id="390" w:name="_Toc380401786"/>
      <w:r w:rsidRPr="00AB1D6E">
        <w:rPr>
          <w:rFonts w:hint="cs"/>
          <w:cs/>
        </w:rPr>
        <w:t>ความสำคัญ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ของน</w:t>
      </w:r>
      <w:r w:rsidRPr="00AB1D6E">
        <w:rPr>
          <w:rFonts w:hint="cs"/>
          <w:cs/>
        </w:rPr>
        <w:t>มาซญะมาอะฮฺ</w:t>
      </w:r>
      <w:bookmarkEnd w:id="389"/>
      <w:bookmarkEnd w:id="390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ริวายะฮฺ</w:t>
      </w:r>
      <w:r w:rsidR="003B2520">
        <w:rPr>
          <w:rFonts w:hint="cs"/>
          <w:cs/>
        </w:rPr>
        <w:t>(รายงาน)</w:t>
      </w:r>
      <w:r w:rsidRPr="00AB1D6E">
        <w:rPr>
          <w:rFonts w:hint="cs"/>
          <w:cs/>
        </w:rPr>
        <w:t>จำนวนมากกล่าวถ</w:t>
      </w:r>
      <w:r w:rsidR="003B2520">
        <w:rPr>
          <w:rFonts w:hint="cs"/>
          <w:cs/>
        </w:rPr>
        <w:t>ึงมรรคผลของน</w:t>
      </w:r>
      <w:r w:rsidRPr="00AB1D6E">
        <w:rPr>
          <w:rFonts w:hint="cs"/>
          <w:cs/>
        </w:rPr>
        <w:t>มาซญะมาอะฮฺ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นอกจากนั้นแล้วจะเห็นว่าบางส่วนของบทบัญญัติก็ให้ความสำคัญกับอิบาดะฮฺนี้ไว้เช่นกัน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ซึ่งจะขอนำเสนอบางประเด็นดังนี้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3B2520">
        <w:rPr>
          <w:rFonts w:hint="cs"/>
          <w:cs/>
        </w:rPr>
        <w:t>การเข้าร่วมน</w:t>
      </w:r>
      <w:r w:rsidRPr="00AB1D6E">
        <w:rPr>
          <w:rFonts w:hint="cs"/>
          <w:cs/>
        </w:rPr>
        <w:t>มาซญะมาอะฮฺมุซตะฮับสำหรับทุกคน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โดยเฉพาะอย่างยิ่งผู้ที่อยู่ติดกับมัสญิด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="003B2520">
        <w:rPr>
          <w:rFonts w:hint="cs"/>
          <w:cs/>
        </w:rPr>
        <w:t>มุซตะฮับให้ปล่อยเวลาน</w:t>
      </w:r>
      <w:r w:rsidRPr="00AB1D6E">
        <w:rPr>
          <w:rFonts w:hint="cs"/>
          <w:cs/>
        </w:rPr>
        <w:t>มาซล่าอ</w:t>
      </w:r>
      <w:r w:rsidR="003B2520">
        <w:rPr>
          <w:rFonts w:hint="cs"/>
          <w:cs/>
        </w:rPr>
        <w:t>อกไปเพื่อรอน</w:t>
      </w:r>
      <w:r w:rsidRPr="00AB1D6E">
        <w:rPr>
          <w:rFonts w:hint="cs"/>
          <w:cs/>
        </w:rPr>
        <w:t>มาซญะมาอะฮฺ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3B2520">
        <w:rPr>
          <w:rFonts w:hint="cs"/>
          <w:cs/>
        </w:rPr>
        <w:t>น</w:t>
      </w:r>
      <w:r w:rsidRPr="00AB1D6E">
        <w:rPr>
          <w:rFonts w:hint="cs"/>
          <w:cs/>
        </w:rPr>
        <w:t>มาซญะมาอะฮฺ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ถึงแม้ว่าจะทำไม่ตรงเวลา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แต่ดีกว่าการน</w:t>
      </w:r>
      <w:r w:rsidRPr="00AB1D6E">
        <w:rPr>
          <w:rFonts w:hint="cs"/>
          <w:cs/>
        </w:rPr>
        <w:t>มาซคนเดียว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ฟุรอดา</w:t>
      </w:r>
      <w:r w:rsidRPr="00AB1D6E">
        <w:rPr>
          <w:cs/>
        </w:rPr>
        <w:t xml:space="preserve">)) </w:t>
      </w:r>
      <w:r w:rsidRPr="00AB1D6E">
        <w:rPr>
          <w:rFonts w:hint="cs"/>
          <w:cs/>
        </w:rPr>
        <w:t>ที่ตรงเวลา</w:t>
      </w:r>
    </w:p>
    <w:p w:rsidR="00AB1D6E" w:rsidRPr="00AB1D6E" w:rsidRDefault="00AB1D6E" w:rsidP="00AB1D6E">
      <w:pPr>
        <w:pStyle w:val="libNormal"/>
      </w:pPr>
      <w:r w:rsidRPr="00AB1D6E">
        <w:t>4.</w:t>
      </w:r>
      <w:r w:rsidR="003B2520">
        <w:rPr>
          <w:rFonts w:hint="cs"/>
          <w:cs/>
        </w:rPr>
        <w:t>น</w:t>
      </w:r>
      <w:r w:rsidRPr="00AB1D6E">
        <w:rPr>
          <w:rFonts w:hint="cs"/>
          <w:cs/>
        </w:rPr>
        <w:t>มาซญะมาอะฮฺสั้น</w:t>
      </w:r>
      <w:r w:rsidRPr="00AB1D6E">
        <w:rPr>
          <w:cs/>
        </w:rPr>
        <w:t xml:space="preserve"> </w:t>
      </w:r>
      <w:r w:rsidR="003B2520" w:rsidRPr="00AB1D6E">
        <w:rPr>
          <w:rFonts w:hint="cs"/>
          <w:cs/>
        </w:rPr>
        <w:t>ๆ ดีกว่า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การน</w:t>
      </w:r>
      <w:r w:rsidRPr="00AB1D6E">
        <w:rPr>
          <w:rFonts w:hint="cs"/>
          <w:cs/>
        </w:rPr>
        <w:t>มาซคนเดียวที่ยาวนาน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เป็นการกระทำที่ไม่เหมาะสม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ถ้าละทิ้งน</w:t>
      </w:r>
      <w:r w:rsidRPr="00AB1D6E">
        <w:rPr>
          <w:rFonts w:hint="cs"/>
          <w:cs/>
        </w:rPr>
        <w:t>มาซญะมาอะฮฺโดยไม่มีเหตุผลหรือมีอุปสรรค</w:t>
      </w:r>
    </w:p>
    <w:p w:rsidR="00AB1D6E" w:rsidRPr="00AB1D6E" w:rsidRDefault="00AB1D6E" w:rsidP="00AB1D6E">
      <w:pPr>
        <w:pStyle w:val="libNormal"/>
      </w:pPr>
      <w:r w:rsidRPr="00AB1D6E">
        <w:t>6.</w:t>
      </w:r>
      <w:r w:rsidRPr="00AB1D6E">
        <w:rPr>
          <w:rFonts w:hint="cs"/>
          <w:cs/>
        </w:rPr>
        <w:t>ไม่อนุญาต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ให้ละทิ้งน</w:t>
      </w:r>
      <w:r w:rsidRPr="00AB1D6E">
        <w:rPr>
          <w:rFonts w:hint="cs"/>
          <w:cs/>
        </w:rPr>
        <w:t>มาซญะมาอะฮฺเพราะความไม่สนใจ</w:t>
      </w:r>
      <w:r w:rsidRPr="00AB1D6E">
        <w:rPr>
          <w:cs/>
        </w:rPr>
        <w:t xml:space="preserve"> </w:t>
      </w:r>
    </w:p>
    <w:p w:rsidR="00AB1D6E" w:rsidRPr="00AB1D6E" w:rsidRDefault="00AB1D6E" w:rsidP="003B2520">
      <w:pPr>
        <w:pStyle w:val="Heading2"/>
      </w:pPr>
      <w:bookmarkStart w:id="391" w:name="_Toc380398975"/>
      <w:bookmarkStart w:id="392" w:name="_Toc380401787"/>
      <w:r w:rsidRPr="00AB1D6E">
        <w:rPr>
          <w:rFonts w:hint="cs"/>
          <w:cs/>
        </w:rPr>
        <w:t>เงื่อนไขของนะมาซญะมาอะฮฺ</w:t>
      </w:r>
      <w:bookmarkEnd w:id="391"/>
      <w:bookmarkEnd w:id="392"/>
    </w:p>
    <w:p w:rsidR="00AB1D6E" w:rsidRPr="00AB1D6E" w:rsidRDefault="003B2520" w:rsidP="00AB1D6E">
      <w:pPr>
        <w:pStyle w:val="libNormal"/>
      </w:pPr>
      <w:r>
        <w:rPr>
          <w:rFonts w:hint="cs"/>
          <w:cs/>
        </w:rPr>
        <w:t>เมื่อต้องการกระทำน</w:t>
      </w:r>
      <w:r w:rsidR="00AB1D6E" w:rsidRPr="00AB1D6E">
        <w:rPr>
          <w:rFonts w:hint="cs"/>
          <w:cs/>
        </w:rPr>
        <w:t>มาซญะมาอะฮฺต้องให้ความสำคัญต่อเงื่อนไขต่อไปนี้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มะอฺมูมต้องไม่ยืนหน้าอิมาม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อิฮฺติยาฏวาญิบให้ยืนหลังอิมามเล็กน้อย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บริเวณที่อิมามยืนต้องไม่สูงกว่า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ที่ของมะอฺมูม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ระยะห่างระหว่างอิมามกับมะอฺมูม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และระหว่างแถวต้องไม่มากจนเกินไป</w:t>
      </w:r>
    </w:p>
    <w:p w:rsidR="00951083" w:rsidRDefault="00AB1D6E" w:rsidP="00AB1D6E">
      <w:pPr>
        <w:pStyle w:val="libNormal"/>
        <w:rPr>
          <w:cs/>
        </w:rPr>
      </w:pPr>
      <w:r w:rsidRPr="00AB1D6E">
        <w:t>4.</w:t>
      </w:r>
      <w:r w:rsidRPr="00AB1D6E">
        <w:rPr>
          <w:rFonts w:hint="cs"/>
          <w:cs/>
        </w:rPr>
        <w:t>ระหว่างอิมามกับมะอฺมูม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และระหว่างแถว</w:t>
      </w:r>
      <w:r w:rsidRPr="00AB1D6E">
        <w:rPr>
          <w:cs/>
        </w:rPr>
        <w:t xml:space="preserve"> </w:t>
      </w:r>
      <w:r w:rsidR="003B2520" w:rsidRPr="00AB1D6E">
        <w:rPr>
          <w:rFonts w:hint="cs"/>
          <w:cs/>
        </w:rPr>
        <w:t>ต้องไม่มีสิ่งกีดขวางระหว่างแถว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กำแพง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ฝาพนัง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หรือผ้าม่าน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แต่ถ้ากั้นม่านระหว่างแถวชายกับหญิง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3B2520">
      <w:pPr>
        <w:pStyle w:val="Heading2"/>
      </w:pPr>
      <w:bookmarkStart w:id="393" w:name="_Toc380398976"/>
      <w:bookmarkStart w:id="394" w:name="_Toc380401788"/>
      <w:r w:rsidRPr="00AB1D6E">
        <w:rPr>
          <w:rFonts w:hint="cs"/>
          <w:cs/>
        </w:rPr>
        <w:t>เงื่อนไขของอิมามญะมาอะฮฺ</w:t>
      </w:r>
      <w:bookmarkEnd w:id="393"/>
      <w:bookmarkEnd w:id="394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อิมามต้องมีอายุบรรลุนิติภาวะตามศาสนบัญญัติ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บาลิฆ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มีสติสัมปชัญญะ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ไม่ใช่คนวิกลจริต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ต้องมีความยุติธรรม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ต้องเป็นชาย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มีการอ่านออกเสียงถูกต้อง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บิดามารดาแต่งงานถูกต้องตามหลักศาสนา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ไมใช่ลูกที่เกิดจากการผิดประเวณี</w:t>
      </w:r>
      <w:r w:rsidRPr="00AB1D6E">
        <w:rPr>
          <w:cs/>
        </w:rPr>
        <w:t>)</w:t>
      </w:r>
    </w:p>
    <w:p w:rsidR="00AB1D6E" w:rsidRPr="00AB1D6E" w:rsidRDefault="003B2520" w:rsidP="00AB1D6E">
      <w:pPr>
        <w:pStyle w:val="libNormal"/>
      </w:pPr>
      <w:r>
        <w:rPr>
          <w:rFonts w:hint="cs"/>
          <w:cs/>
        </w:rPr>
        <w:t>การเข้าร่วมน</w:t>
      </w:r>
      <w:r w:rsidR="00AB1D6E" w:rsidRPr="00AB1D6E">
        <w:rPr>
          <w:rFonts w:hint="cs"/>
          <w:cs/>
        </w:rPr>
        <w:t>มาซญะมาอะฮฺ</w:t>
      </w:r>
    </w:p>
    <w:p w:rsidR="00AB1D6E" w:rsidRPr="00AB1D6E" w:rsidRDefault="003B2520" w:rsidP="00AB1D6E">
      <w:pPr>
        <w:pStyle w:val="libNormal"/>
      </w:pPr>
      <w:r>
        <w:rPr>
          <w:rFonts w:hint="cs"/>
          <w:cs/>
        </w:rPr>
        <w:t>สามารถเข้าร่วมน</w:t>
      </w:r>
      <w:r w:rsidR="00AB1D6E" w:rsidRPr="00AB1D6E">
        <w:rPr>
          <w:rFonts w:hint="cs"/>
          <w:cs/>
        </w:rPr>
        <w:t>มาซญะมาอะฮฺได้ทุกเราะกะอัต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ขณะที่อิมามอยู่ระหว่างการอ่าน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หรือรูกูอฺ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ฉะนั้นถ้าไม่ทันรุกูอฺอิมามต้องรอเราะกะอัตต่อไป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แต่ถ้าทันเฉพาะรุกูอฺอิมามให้นับว่าเป็นหนึ่งเราะกะอัต</w:t>
      </w:r>
    </w:p>
    <w:p w:rsidR="00AB1D6E" w:rsidRPr="00AB1D6E" w:rsidRDefault="003B2520" w:rsidP="003B2520">
      <w:pPr>
        <w:pStyle w:val="Heading3"/>
      </w:pPr>
      <w:bookmarkStart w:id="395" w:name="_Toc380398977"/>
      <w:bookmarkStart w:id="396" w:name="_Toc380401789"/>
      <w:r>
        <w:rPr>
          <w:rFonts w:hint="cs"/>
          <w:cs/>
        </w:rPr>
        <w:t>การเข้าร่วมน</w:t>
      </w:r>
      <w:r w:rsidR="00AB1D6E" w:rsidRPr="00AB1D6E">
        <w:rPr>
          <w:rFonts w:hint="cs"/>
          <w:cs/>
        </w:rPr>
        <w:t>มาซญะมาอะฮฺ</w:t>
      </w:r>
      <w:bookmarkEnd w:id="395"/>
      <w:bookmarkEnd w:id="396"/>
    </w:p>
    <w:p w:rsidR="00AB1D6E" w:rsidRPr="00AB1D6E" w:rsidRDefault="003B2520" w:rsidP="00AB1D6E">
      <w:pPr>
        <w:pStyle w:val="libNormal"/>
      </w:pPr>
      <w:r>
        <w:rPr>
          <w:rFonts w:hint="cs"/>
          <w:cs/>
        </w:rPr>
        <w:t>สามารถเข้าร่วมน</w:t>
      </w:r>
      <w:r w:rsidR="00AB1D6E" w:rsidRPr="00AB1D6E">
        <w:rPr>
          <w:rFonts w:hint="cs"/>
          <w:cs/>
        </w:rPr>
        <w:t>มาซญะมาอะฮฺได้ทุกเราะกะอัต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ในช่วงที่อิมามกำลังกล่าวซูเราะฮฺ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หรือรุกูอฺ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ดังนั้น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ถ้าไม่ทันรุกูอฺของอิมามต้องรอเราะกะอัตต่อไป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หรือทันช่วงอิมามรุกูอฺพอดีให้นับเป็น</w:t>
      </w:r>
      <w:r w:rsidR="00AB1D6E" w:rsidRPr="00AB1D6E">
        <w:rPr>
          <w:cs/>
        </w:rPr>
        <w:t xml:space="preserve"> </w:t>
      </w:r>
      <w:r w:rsidR="00AB1D6E" w:rsidRPr="00AB1D6E">
        <w:t>1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</w:t>
      </w:r>
      <w:r w:rsidR="00AB1D6E"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ลักษณะต่าง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ของการเข้าร่วมน</w:t>
      </w:r>
      <w:r w:rsidRPr="00AB1D6E">
        <w:rPr>
          <w:rFonts w:hint="cs"/>
          <w:cs/>
        </w:rPr>
        <w:t>มาซญะมาอะฮฺ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เราะกะอัตที่</w:t>
      </w:r>
      <w:r w:rsidRPr="00AB1D6E">
        <w:rPr>
          <w:cs/>
        </w:rPr>
        <w:t xml:space="preserve"> </w:t>
      </w:r>
      <w:r w:rsidRPr="00AB1D6E">
        <w:t>1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ขณะที่อิมามกำลังกล่าวซูเราะฮฺ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มะอฺมูมไม่ต้องกล่าวซูเราะฮฺฟาติหะฮฺ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ส่วนการกระทำอื่น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ให้ทำพร้อมกับอิมาม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อิมามกำลังรุกูอฺ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ให้รุกูอฺและกระทำไปพร้อมกับอิมาม</w:t>
      </w:r>
      <w:r w:rsidRPr="00AB1D6E">
        <w:rPr>
          <w:cs/>
        </w:rPr>
        <w:t xml:space="preserve"> </w:t>
      </w:r>
      <w:r w:rsidRPr="00AB1D6E">
        <w:rPr>
          <w:cs/>
        </w:rPr>
        <w:tab/>
      </w:r>
    </w:p>
    <w:p w:rsidR="00951083" w:rsidRDefault="00AB1D6E" w:rsidP="00AB1D6E">
      <w:pPr>
        <w:pStyle w:val="libNormal"/>
      </w:pPr>
      <w:r w:rsidRPr="00AB1D6E">
        <w:rPr>
          <w:rFonts w:hint="cs"/>
          <w:cs/>
        </w:rPr>
        <w:t>เราะกะอัตที่</w:t>
      </w:r>
      <w:r w:rsidRPr="00AB1D6E">
        <w:rPr>
          <w:cs/>
        </w:rPr>
        <w:t xml:space="preserve"> </w:t>
      </w:r>
      <w:r w:rsidRPr="00AB1D6E">
        <w:t>2</w:t>
      </w:r>
    </w:p>
    <w:p w:rsidR="00951083" w:rsidRDefault="00951083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3B2520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ขณะที่อิมามกำลังกล่าวซูเราะฮฺ มะอฺมูมไม่ต้องกล่าวฟาติหะฮฺและซูเราะฮฺ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ส่วนการกล่าวกุนูต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รุกูอฺ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และซูญูดต้องทำพร้อมกับอิมาม</w:t>
      </w:r>
      <w:r w:rsidR="00AB1D6E"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เมื่ออิมามกล่าวตะชะฮุด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ให้มะอฺมูมลุกขึ้นอยู่ในท่าครึ่งนั่งครึ่งลุก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ถ้าเป็นน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ให้น</w:t>
      </w:r>
      <w:r w:rsidRPr="00AB1D6E">
        <w:rPr>
          <w:rFonts w:hint="cs"/>
          <w:cs/>
        </w:rPr>
        <w:t>มาซคนเดียวอีกหนึ่งเราะกะอัตและทำต่อให้เสร็จ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</w:t>
      </w:r>
      <w:r w:rsidR="003B2520">
        <w:rPr>
          <w:rFonts w:hint="cs"/>
          <w:cs/>
        </w:rPr>
        <w:t>แต่ถ้าเป็นน</w:t>
      </w:r>
      <w:r w:rsidRPr="00AB1D6E">
        <w:rPr>
          <w:rFonts w:hint="cs"/>
          <w:cs/>
        </w:rPr>
        <w:t>มาซที่มี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ตนอยู่ในเราะกะอัตที่สอง</w:t>
      </w:r>
      <w:r w:rsidRPr="00AB1D6E">
        <w:rPr>
          <w:cs/>
        </w:rPr>
        <w:t xml:space="preserve"> </w:t>
      </w:r>
      <w:r w:rsidR="003B2520" w:rsidRPr="00AB1D6E">
        <w:rPr>
          <w:rFonts w:hint="cs"/>
          <w:cs/>
        </w:rPr>
        <w:t>ส่วนอิมามอยู่ในเราะกะอัตที่สาม 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ให้กล่าวฟาติหะฮฺและซูเราะฮฺถึงแม้ว่าอิมามจะกล่าวตัสบีฮฺก็ตาม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เมื่ออิมามนะมาซเราะกะอัตที่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เสร็จลุกขึ้นยืนทำเราะกะอัตที่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ส่วนมะอฺมูมเมื่อซัจญฺดะฮฺสองครั้งแล้วให้กล่าวตะชะฮุด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หลังจากนั้นให้ลุกขึ้นน</w:t>
      </w:r>
      <w:r w:rsidRPr="00AB1D6E">
        <w:rPr>
          <w:rFonts w:hint="cs"/>
          <w:cs/>
        </w:rPr>
        <w:t>มาซเราะกะอัตที่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และเมื่ออิมามน</w:t>
      </w:r>
      <w:r w:rsidRPr="00AB1D6E">
        <w:rPr>
          <w:rFonts w:hint="cs"/>
          <w:cs/>
        </w:rPr>
        <w:t>มาซเราะกะอัตสุดท้ายจบ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มะอฺมูมยังเ</w:t>
      </w:r>
      <w:r w:rsidR="003B2520">
        <w:rPr>
          <w:rFonts w:hint="cs"/>
          <w:cs/>
        </w:rPr>
        <w:t>หลือน</w:t>
      </w:r>
      <w:r w:rsidRPr="00AB1D6E">
        <w:rPr>
          <w:rFonts w:hint="cs"/>
          <w:cs/>
        </w:rPr>
        <w:t>มาซอีกหนึ่งเราะกะอัตที่ต้องนะมาซต่อให้เสร็จ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อิมามกำลังรุกูอฺ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ให้รุกูอฺและกระทำไปพร้อมกับอิมามพร้อมกับอิมาม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ส่วนการกระทำที่เหลือให้ปฎิบัติตามที่กล่าวมาแล้ว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เราะกะอัตที่</w:t>
      </w:r>
      <w:r w:rsidRPr="00AB1D6E">
        <w:rPr>
          <w:cs/>
        </w:rPr>
        <w:t xml:space="preserve"> </w:t>
      </w:r>
      <w:r w:rsidRPr="00AB1D6E">
        <w:t xml:space="preserve">3  </w:t>
      </w:r>
    </w:p>
    <w:p w:rsidR="00AB1D6E" w:rsidRPr="00AB1D6E" w:rsidRDefault="003B2520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 xml:space="preserve">ขณะที่อิมามกำลังกล่าวตัสบียฮฺ </w:t>
      </w:r>
      <w:r w:rsidRPr="00AB1D6E">
        <w:rPr>
          <w:cs/>
        </w:rPr>
        <w:t>(</w:t>
      </w:r>
      <w:r w:rsidR="00AB1D6E" w:rsidRPr="00AB1D6E">
        <w:rPr>
          <w:rFonts w:hint="cs"/>
          <w:cs/>
        </w:rPr>
        <w:t>ไม่ใช่ซูเราะฮฺ</w:t>
      </w:r>
      <w:r w:rsidR="00AB1D6E" w:rsidRPr="00AB1D6E">
        <w:rPr>
          <w:cs/>
        </w:rPr>
        <w:t xml:space="preserve">) </w:t>
      </w:r>
      <w:r w:rsidR="00AB1D6E" w:rsidRPr="00AB1D6E">
        <w:rPr>
          <w:rFonts w:hint="cs"/>
          <w:cs/>
        </w:rPr>
        <w:t>ถ้าตามตอนนั้นมั่นใจว่ามีเวลาพอที่จะกล่าวฟาติหะฮฺและซูเราะฮฺ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หรือฟาติหะฮฺเพียงอย่างเดียว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สามารถร่วมญะมาอะฮฺได้และต้องกล่าวฟาติหะฮฺและซูเราะฮฺ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หรือฟาติหะฮฺเพียงอย่างเดียว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แต่ถ้ารู้ว่าไม่มีเวลา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อิฮฺติยาฏวาญิบ</w:t>
      </w:r>
      <w:r w:rsidR="00AB1D6E" w:rsidRPr="00AB1D6E">
        <w:rPr>
          <w:cs/>
        </w:rPr>
        <w:t xml:space="preserve"> </w:t>
      </w:r>
      <w:r w:rsidRPr="00AB1D6E">
        <w:rPr>
          <w:rFonts w:hint="cs"/>
          <w:cs/>
        </w:rPr>
        <w:t>ให้รอจนกว่าอิมามจะรุกูอฺ หลังจากนั้นจึงเนียตตามอิมาม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อิมามกำลังรุกูอฺ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ถ้าเนียตตามขณะอิมามรุกูอฺ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ให้รุกูอฺไปพร้อมกับอิมามโดยไม่ต้องกล่าวฟาติหะฮฺหรือซูเราะฮฺ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ส่วนน</w:t>
      </w:r>
      <w:r w:rsidRPr="00AB1D6E">
        <w:rPr>
          <w:rFonts w:hint="cs"/>
          <w:cs/>
        </w:rPr>
        <w:t>มาซที่เหลือให้ทำเหมือนที่กล่าวมาแล้ว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เราะกะอัตที่</w:t>
      </w:r>
      <w:r w:rsidRPr="00AB1D6E">
        <w:rPr>
          <w:cs/>
        </w:rPr>
        <w:t xml:space="preserve"> </w:t>
      </w:r>
      <w:r w:rsidRPr="00AB1D6E">
        <w:t xml:space="preserve">4 </w:t>
      </w:r>
    </w:p>
    <w:p w:rsidR="00AB1D6E" w:rsidRPr="00AB1D6E" w:rsidRDefault="00AB1D6E" w:rsidP="00857C88">
      <w:pPr>
        <w:pStyle w:val="libNormal"/>
      </w:pPr>
      <w:r w:rsidRPr="00AB1D6E">
        <w:t>1.</w:t>
      </w:r>
      <w:r w:rsidRPr="00AB1D6E">
        <w:rPr>
          <w:rFonts w:hint="cs"/>
          <w:cs/>
        </w:rPr>
        <w:t>ขณะที่อิมามกำลังกล่าวตัสบียฮฺไม่ใช่ซูเราะฮฺ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อยู่ในเงื่อนไขเดียวกันกับเราะกะอัตที่สาม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เมื่ออิมาม</w:t>
      </w:r>
      <w:r w:rsidRPr="00AB1D6E">
        <w:rPr>
          <w:cs/>
        </w:rPr>
        <w:t xml:space="preserve"> </w:t>
      </w:r>
      <w:r w:rsidR="003B2520">
        <w:rPr>
          <w:rFonts w:hint="cs"/>
          <w:cs/>
        </w:rPr>
        <w:t>น</w:t>
      </w:r>
      <w:r w:rsidRPr="00AB1D6E">
        <w:rPr>
          <w:rFonts w:hint="cs"/>
          <w:cs/>
        </w:rPr>
        <w:t>มาซเราะกะอัตสุดท้ายขณะกล่าวตะชะฮุดและสลาม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มะอฺมูมสามารถลุกขึ้นยืนและนมาซคนเดียวให้เสร็จ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หรือให้ลุกขึ้นครึ่งนั่งครึ่งยืน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เมื่ออิมามกล่าวตะชะฮุดและสลามจบ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ให้ยืนขึ้นน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อิมามกำลังรุกูอฺ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ให้รุกูอฺและซัจญฺดะฮฺไปพร้อมกับอิมาม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ซึ่งอิมามอยู่ในเราะกะอัตที่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ส่วนมะอฺมูมอยู่ในเราะกะอัตที่</w:t>
      </w:r>
      <w:r w:rsidRPr="00AB1D6E">
        <w:rPr>
          <w:cs/>
        </w:rPr>
        <w:t xml:space="preserve"> </w:t>
      </w:r>
      <w:r w:rsidR="00857C88" w:rsidRPr="00AB1D6E">
        <w:t>1</w:t>
      </w:r>
      <w:r w:rsidR="00857C88" w:rsidRPr="00AB1D6E">
        <w:rPr>
          <w:rFonts w:hint="cs"/>
          <w:cs/>
        </w:rPr>
        <w:t xml:space="preserve"> ฉะนั้น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น</w:t>
      </w:r>
      <w:r w:rsidRPr="00AB1D6E">
        <w:rPr>
          <w:rFonts w:hint="cs"/>
          <w:cs/>
        </w:rPr>
        <w:t>มาซที่เหลือให้ทำตามที่กล่าวมาแล้ว</w:t>
      </w:r>
    </w:p>
    <w:p w:rsidR="00AB1D6E" w:rsidRPr="00AB1D6E" w:rsidRDefault="00AB1D6E" w:rsidP="00857C88">
      <w:pPr>
        <w:pStyle w:val="Heading2"/>
      </w:pPr>
      <w:bookmarkStart w:id="397" w:name="_Toc380398978"/>
      <w:bookmarkStart w:id="398" w:name="_Toc380401790"/>
      <w:r w:rsidRPr="00AB1D6E">
        <w:rPr>
          <w:rFonts w:hint="cs"/>
          <w:cs/>
        </w:rPr>
        <w:t>เงื่อนไขนะมาซญะมาอะฮฺ</w:t>
      </w:r>
      <w:bookmarkEnd w:id="397"/>
      <w:bookmarkEnd w:id="398"/>
    </w:p>
    <w:p w:rsidR="00AB1D6E" w:rsidRPr="00AB1D6E" w:rsidRDefault="00857C88" w:rsidP="00AB1D6E">
      <w:pPr>
        <w:pStyle w:val="libNormal"/>
      </w:pPr>
      <w:r>
        <w:t>1.</w:t>
      </w:r>
      <w:r>
        <w:rPr>
          <w:rFonts w:hint="cs"/>
          <w:cs/>
        </w:rPr>
        <w:t>ถ้าอิมามญะมาอะฮฺน</w:t>
      </w:r>
      <w:r w:rsidRPr="00AB1D6E">
        <w:rPr>
          <w:rFonts w:hint="cs"/>
          <w:cs/>
        </w:rPr>
        <w:t>มาซวาญิบประจำวันเวลา</w:t>
      </w:r>
      <w:r>
        <w:rPr>
          <w:rFonts w:hint="cs"/>
          <w:cs/>
        </w:rPr>
        <w:t>ใดเวลาหนึ่ง มะอฺมูมสามารถเนียตน</w:t>
      </w:r>
      <w:r w:rsidRPr="00AB1D6E">
        <w:rPr>
          <w:rFonts w:hint="cs"/>
          <w:cs/>
        </w:rPr>
        <w:t>มาซวาญิบตามได้ทุกเวลา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ด้วยเหตุนี้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สมมติว่าอิมามกำลังนมาซอัซริ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มะอฺมูมสามารถเนียตน</w:t>
      </w:r>
      <w:r w:rsidR="00AB1D6E" w:rsidRPr="00AB1D6E">
        <w:rPr>
          <w:rFonts w:hint="cs"/>
          <w:cs/>
        </w:rPr>
        <w:t>มาซซุฮร</w:t>
      </w:r>
      <w:r>
        <w:rPr>
          <w:rFonts w:hint="cs"/>
          <w:cs/>
        </w:rPr>
        <w:t>ิ</w:t>
      </w:r>
      <w:r w:rsidR="00AB1D6E" w:rsidRPr="00AB1D6E">
        <w:rPr>
          <w:rFonts w:hint="cs"/>
          <w:cs/>
        </w:rPr>
        <w:t>ตามอิมามได้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หรือตนน</w:t>
      </w:r>
      <w:r w:rsidR="00AB1D6E" w:rsidRPr="00AB1D6E">
        <w:rPr>
          <w:rFonts w:hint="cs"/>
          <w:cs/>
        </w:rPr>
        <w:t>มาซซุฮรฺเสร็จแล้ว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หลังจากนั้นน</w:t>
      </w:r>
      <w:r w:rsidR="00AB1D6E" w:rsidRPr="00AB1D6E">
        <w:rPr>
          <w:rFonts w:hint="cs"/>
          <w:cs/>
        </w:rPr>
        <w:t>มาซญะมาอะฮฺได้เริ่มขึ้น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ดังนั้น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สามารถเนียตนะมาซอัซริตามอิมามที่กำลังนะมาซซุฮริ</w:t>
      </w:r>
      <w:r w:rsidR="00AB1D6E" w:rsidRPr="00AB1D6E">
        <w:rPr>
          <w:rFonts w:hint="cs"/>
          <w:cs/>
        </w:rPr>
        <w:t>ได้</w:t>
      </w:r>
      <w:r w:rsidR="00AB1D6E"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="00857C88">
        <w:rPr>
          <w:rFonts w:hint="cs"/>
          <w:cs/>
        </w:rPr>
        <w:t>มะอฺมูมสามารถนมาซเกาะฏอตามอิมามที่กำลังน</w:t>
      </w:r>
      <w:r w:rsidRPr="00AB1D6E">
        <w:rPr>
          <w:rFonts w:hint="cs"/>
          <w:cs/>
        </w:rPr>
        <w:t>มาซในเวลาได้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ถึงแม้ว่าจะเป็นการเกาะฏอน</w:t>
      </w:r>
      <w:r w:rsidRPr="00AB1D6E">
        <w:rPr>
          <w:rFonts w:hint="cs"/>
          <w:cs/>
        </w:rPr>
        <w:t>มาซวาญิบประจำวันเวลาอื่นก็ตาม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</w:t>
      </w:r>
      <w:r w:rsidR="00857C88">
        <w:rPr>
          <w:rFonts w:hint="cs"/>
          <w:cs/>
        </w:rPr>
        <w:t>ิมามกำลังน</w:t>
      </w:r>
      <w:r w:rsidRPr="00AB1D6E">
        <w:rPr>
          <w:rFonts w:hint="cs"/>
          <w:cs/>
        </w:rPr>
        <w:t>มาซซุฮรฺ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ส่วนมะอฺมูมเนียตเกาะฏอน</w:t>
      </w:r>
      <w:r w:rsidRPr="00AB1D6E">
        <w:rPr>
          <w:rFonts w:hint="cs"/>
          <w:cs/>
        </w:rPr>
        <w:t>มาซซุบฮฺตามอิมาม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3. </w:t>
      </w:r>
      <w:r w:rsidR="00857C88">
        <w:rPr>
          <w:rFonts w:hint="cs"/>
          <w:cs/>
        </w:rPr>
        <w:t>น</w:t>
      </w:r>
      <w:r w:rsidRPr="00AB1D6E">
        <w:rPr>
          <w:rFonts w:hint="cs"/>
          <w:cs/>
        </w:rPr>
        <w:t>มาซญะมาอะฮฺอย่างน้อยต้อง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คนหนึ่งเป็นอิมามส่วนอีกคนเป็นมะอฺมูม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เว้นเสียแต่ว่าเป็นน</w:t>
      </w:r>
      <w:r w:rsidRPr="00AB1D6E">
        <w:rPr>
          <w:rFonts w:hint="cs"/>
          <w:cs/>
        </w:rPr>
        <w:t>มาซญุมุอะฮฺ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วันศุกร์</w:t>
      </w:r>
      <w:r w:rsidRPr="00AB1D6E">
        <w:rPr>
          <w:cs/>
        </w:rPr>
        <w:t xml:space="preserve">) </w:t>
      </w:r>
      <w:r w:rsidR="00857C88">
        <w:rPr>
          <w:rFonts w:hint="cs"/>
          <w:cs/>
        </w:rPr>
        <w:t>น</w:t>
      </w:r>
      <w:r w:rsidRPr="00AB1D6E">
        <w:rPr>
          <w:rFonts w:hint="cs"/>
          <w:cs/>
        </w:rPr>
        <w:t>มาซอีดุลฟิฏรฺ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และน</w:t>
      </w:r>
      <w:r w:rsidRPr="00AB1D6E">
        <w:rPr>
          <w:rFonts w:hint="cs"/>
          <w:cs/>
        </w:rPr>
        <w:t>มาซอีดุลกุรบาน</w:t>
      </w:r>
      <w:r w:rsidRPr="00AB1D6E">
        <w:rPr>
          <w:cs/>
        </w:rPr>
        <w:t xml:space="preserve"> 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951083">
      <w:pPr>
        <w:pStyle w:val="libNormal"/>
      </w:pPr>
      <w:r w:rsidRPr="00AB1D6E">
        <w:t>4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น</w:t>
      </w:r>
      <w:r w:rsidRPr="00AB1D6E">
        <w:rPr>
          <w:rFonts w:hint="cs"/>
          <w:cs/>
        </w:rPr>
        <w:t>มาซมุซตะฮับไม่สามารถทำเป็นญะมาอะฮได้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นอกจากน</w:t>
      </w:r>
      <w:r w:rsidRPr="00AB1D6E">
        <w:rPr>
          <w:rFonts w:hint="cs"/>
          <w:cs/>
        </w:rPr>
        <w:t>มาซขอฝน</w:t>
      </w:r>
      <w:r w:rsidRPr="00AB1D6E">
        <w:rPr>
          <w:cs/>
        </w:rPr>
        <w:t xml:space="preserve"> </w:t>
      </w:r>
    </w:p>
    <w:p w:rsidR="00AB1D6E" w:rsidRPr="00AB1D6E" w:rsidRDefault="00AB1D6E" w:rsidP="00857C88">
      <w:pPr>
        <w:pStyle w:val="Heading2"/>
      </w:pPr>
      <w:bookmarkStart w:id="399" w:name="_Toc380398979"/>
      <w:bookmarkStart w:id="400" w:name="_Toc380401791"/>
      <w:r w:rsidRPr="00AB1D6E">
        <w:rPr>
          <w:rFonts w:hint="cs"/>
          <w:cs/>
        </w:rPr>
        <w:t>หน้าที่ของมะอฺมูมในนะมาซญะมาอะฮฺ</w:t>
      </w:r>
      <w:bookmarkEnd w:id="399"/>
      <w:bookmarkEnd w:id="400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มะอฺมูม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ต้องไม่กล่าวตักบีเราะตุลอิฮฺรอมก่อนอิมาม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ถ้าตักบีรฺอิมามยังกล่าวตักบีรไม่จบ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ไม่ให้กล่าว</w:t>
      </w:r>
      <w:r w:rsidRPr="00AB1D6E">
        <w:rPr>
          <w:cs/>
        </w:rPr>
        <w:t xml:space="preserve"> </w:t>
      </w:r>
    </w:p>
    <w:p w:rsidR="00857C88" w:rsidRPr="00AB1D6E" w:rsidRDefault="00AB1D6E" w:rsidP="00951083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มะอฺมูมต้องกล่าวทุกอย่างในนะมาซยกเว้นฟาติหะฮฺและซูเราะฮฺ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แต่ถ้าเป็นเราะกะอัตแรกหรือ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สำหรับมะอฺมูม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และเป็นเราะกะอัตที่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หรือที่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สำหรับอิมาม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มะอฺมูมจำเป็นต้องกล่าวฟาติหะฮฺและซูเราะฮฺด้วย</w:t>
      </w:r>
      <w:r w:rsidRPr="00AB1D6E">
        <w:rPr>
          <w:cs/>
        </w:rPr>
        <w:t xml:space="preserve"> </w:t>
      </w:r>
    </w:p>
    <w:p w:rsidR="00AB1D6E" w:rsidRPr="00AB1D6E" w:rsidRDefault="00AB1D6E" w:rsidP="00857C88">
      <w:pPr>
        <w:pStyle w:val="Heading2"/>
      </w:pPr>
      <w:bookmarkStart w:id="401" w:name="_Toc380398980"/>
      <w:bookmarkStart w:id="402" w:name="_Toc380401792"/>
      <w:r w:rsidRPr="00AB1D6E">
        <w:rPr>
          <w:rFonts w:hint="cs"/>
          <w:cs/>
        </w:rPr>
        <w:t>มะอฺมูมจะตามอิมามได้อย่างไร</w:t>
      </w:r>
      <w:bookmarkEnd w:id="401"/>
      <w:bookmarkEnd w:id="402"/>
    </w:p>
    <w:p w:rsidR="00AB1D6E" w:rsidRPr="00AB1D6E" w:rsidRDefault="00AB1D6E" w:rsidP="00857C88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การกล่าวต่าง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ในนมาซ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ฟาติหะฮฺ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ซิกรฺ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ตะชะฮุด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ถ้าได้กล่าวนำหน้าหรือหลังอิมามไม่เป็นไร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ยกเว้นตักบีเราะตุลอิฮฺรอม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การกระทำต่าง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ในน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การเงยศีรษะขึ้นจากรุกูอฺและซัจญฺดะฮฺ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ไม่อนุญาตให้ทำก่อนอิมาม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หมายถึงต้องไม่รุกูอฺหรือเงยศีรษะขึ้นหรือซัจญฺดะฮฺก่อนอิมาม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แต่ถ้าหลังอิมามซึ่งไม่มากจนเกินไป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</w:p>
    <w:p w:rsidR="00AB1D6E" w:rsidRPr="00AB1D6E" w:rsidRDefault="00AB1D6E" w:rsidP="00857C88">
      <w:pPr>
        <w:pStyle w:val="Heading2"/>
      </w:pPr>
      <w:bookmarkStart w:id="403" w:name="_Toc380398981"/>
      <w:bookmarkStart w:id="404" w:name="_Toc380401793"/>
      <w:r w:rsidRPr="00AB1D6E">
        <w:rPr>
          <w:rFonts w:hint="cs"/>
          <w:cs/>
        </w:rPr>
        <w:t>ประเด็นสำคัญ</w:t>
      </w:r>
      <w:bookmarkEnd w:id="403"/>
      <w:bookmarkEnd w:id="404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ถ้าเนียตตามอิมามขณะที่อิมามกำลังรุกูอฺ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อาจเป็นไปได้</w:t>
      </w:r>
      <w:r w:rsidRPr="00AB1D6E">
        <w:rPr>
          <w:cs/>
        </w:rPr>
        <w:t xml:space="preserve"> 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ก่อนที่อิมามจะกล่าวซิกรฺรุกูอฺจบ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ตนได้เนียตตามและทันรุกูอฺ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น</w:t>
      </w:r>
      <w:r w:rsidRPr="00AB1D6E">
        <w:rPr>
          <w:rFonts w:hint="cs"/>
          <w:cs/>
        </w:rPr>
        <w:t>มาซญะมาอะฮฺถูกต้อง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เมื่อทันรุกูอฺอิมาม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และอิมามกล่าวซิกรฺรุกูอฺจบพอดี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แต่ยังอยู่ในท่ารุกูอฺ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น</w:t>
      </w:r>
      <w:r w:rsidRPr="00AB1D6E">
        <w:rPr>
          <w:rFonts w:hint="cs"/>
          <w:cs/>
        </w:rPr>
        <w:t>มาซญะมาอะฮฺถูกต้อง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ลงรุกูอฺ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แต่ไม่ทันรุกูอฺของอิมาม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</w:t>
      </w:r>
      <w:r w:rsidR="00857C88">
        <w:rPr>
          <w:rFonts w:hint="cs"/>
          <w:cs/>
        </w:rPr>
        <w:t>าน</w:t>
      </w:r>
      <w:r w:rsidRPr="00AB1D6E">
        <w:rPr>
          <w:rFonts w:hint="cs"/>
          <w:cs/>
        </w:rPr>
        <w:t>มาซคนเดียวถูกต้อง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และต้องน</w:t>
      </w:r>
      <w:r w:rsidRPr="00AB1D6E">
        <w:rPr>
          <w:rFonts w:hint="cs"/>
          <w:cs/>
        </w:rPr>
        <w:t>มาซต่อให้เสร็จ</w:t>
      </w:r>
      <w:r w:rsidRPr="00AB1D6E">
        <w:rPr>
          <w:cs/>
        </w:rPr>
        <w:tab/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กรณีที่มะอฺมูมลืม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และได้ทำก่อนอิมาม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รุกูอฺก่อนอิมาม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วาญิบต้องเงยขึ้นและรุกูอฺไปพร้อมกับอิมาม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ถ้าเงยศีรษะขึ้นจากรุกูอฺก่อนอิมาม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ต้องรุกูอฺใหม่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แล้วเงยศีรษะขึ้นพร้อมกับอิมาม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แม้ว่ารุกูอฺจะเป็นรุกนฺของนมาซ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กรณีนี้แม</w:t>
      </w:r>
      <w:r w:rsidR="00857C88">
        <w:rPr>
          <w:rFonts w:hint="cs"/>
          <w:cs/>
        </w:rPr>
        <w:t>้ว่าจะทำรุกูอฺเพิ่มแต่ไม่ทำให้น</w:t>
      </w:r>
      <w:r w:rsidRPr="00AB1D6E">
        <w:rPr>
          <w:rFonts w:hint="cs"/>
          <w:cs/>
        </w:rPr>
        <w:t>มาซบาฏิล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ถ้าซัจญฺดะฮฺก่อนอิมาม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วาญิบต้องเงยขึ้นแล้วซุญูดใหม่พร้อมกับอิมาม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ถ้าเงยศีรษะขึ้นจากซัจญฺดะฮฺก่อนอิมาม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ต้องซัจญฺดะฮฺใหม่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ถ้าบริเวณที่มะอฺมูมยืนสูงกว่าอิมาม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ซึ่งส่วนสูงนั้นเป็นที่รู้กันโดยทั่วไปเหมือนในอดีต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อิมามยืนน</w:t>
      </w:r>
      <w:r w:rsidRPr="00AB1D6E">
        <w:rPr>
          <w:rFonts w:hint="cs"/>
          <w:cs/>
        </w:rPr>
        <w:t>มาซอยู่ในลานมัสญิด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ส่วนมะอฺมูมตามอิมามอยู่บนหลังคา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แต่ถ้าตึกสูงหลายชั้นเหมือนในปัจจุบัน</w:t>
      </w:r>
      <w:r w:rsidRPr="00AB1D6E">
        <w:rPr>
          <w:cs/>
        </w:rPr>
        <w:t xml:space="preserve">  </w:t>
      </w:r>
      <w:r w:rsidR="00857C88">
        <w:rPr>
          <w:rFonts w:hint="cs"/>
          <w:cs/>
        </w:rPr>
        <w:t>น</w:t>
      </w:r>
      <w:r w:rsidRPr="00AB1D6E">
        <w:rPr>
          <w:rFonts w:hint="cs"/>
          <w:cs/>
        </w:rPr>
        <w:t>มาซยังมีปัญหาอยู่</w:t>
      </w:r>
      <w:r w:rsidRPr="00AB1D6E">
        <w:rPr>
          <w:cs/>
        </w:rPr>
        <w:t xml:space="preserve"> </w:t>
      </w:r>
    </w:p>
    <w:p w:rsidR="00AB1D6E" w:rsidRPr="00AB1D6E" w:rsidRDefault="00AB1D6E" w:rsidP="00857C88">
      <w:pPr>
        <w:pStyle w:val="Heading2"/>
      </w:pPr>
      <w:bookmarkStart w:id="405" w:name="_Toc380398982"/>
      <w:bookmarkStart w:id="406" w:name="_Toc380401794"/>
      <w:r w:rsidRPr="00AB1D6E">
        <w:rPr>
          <w:rFonts w:hint="cs"/>
          <w:cs/>
        </w:rPr>
        <w:t>มุซตะฮับและมักรูฮฺนะมาซญะมาอะฮฺ</w:t>
      </w:r>
      <w:bookmarkEnd w:id="405"/>
      <w:bookmarkEnd w:id="406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ให้อิมามยืนตรงกลาง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ส่วนแถวแรกเป็นนักปราชญ์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ผู้รู้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ผู้มีอีมานสมบูรณ์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และมีความยำเกรง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ต้องจัดแถวน</w:t>
      </w:r>
      <w:r w:rsidRPr="00AB1D6E">
        <w:rPr>
          <w:rFonts w:hint="cs"/>
          <w:cs/>
        </w:rPr>
        <w:t>มาซให้เป็นระเบียบเรียบร้อย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และในแถวเดียวกันต้องไม่ทิ้งช่องว่างให้ห่างกัน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857C88">
        <w:rPr>
          <w:rFonts w:hint="cs"/>
          <w:cs/>
        </w:rPr>
        <w:t>ถ้าในแถวน</w:t>
      </w:r>
      <w:r w:rsidRPr="00AB1D6E">
        <w:rPr>
          <w:rFonts w:hint="cs"/>
          <w:cs/>
        </w:rPr>
        <w:t>มาซยังมีที่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แต่ปลีกตัวไปยืนคนเดียว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เป็นมักรูฮฺ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มักรูฮฺ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ถ้ามะอฺมูนกล่าวซิกรฺเสียงดังจนกระทั่งอิมามได้ยิน</w:t>
      </w:r>
      <w:r w:rsidRPr="00AB1D6E">
        <w:rPr>
          <w:cs/>
        </w:rPr>
        <w:t xml:space="preserve"> </w:t>
      </w:r>
    </w:p>
    <w:p w:rsidR="00AB1D6E" w:rsidRPr="00AB1D6E" w:rsidRDefault="00857C88" w:rsidP="00857C88">
      <w:pPr>
        <w:pStyle w:val="Heading1"/>
      </w:pPr>
      <w:bookmarkStart w:id="407" w:name="_Toc380398983"/>
      <w:bookmarkStart w:id="408" w:name="_Toc380401795"/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มาซญุมุอะฮฺ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วันศุกร์</w:t>
      </w:r>
      <w:r w:rsidR="00AB1D6E" w:rsidRPr="00AB1D6E">
        <w:rPr>
          <w:cs/>
        </w:rPr>
        <w:t>)</w:t>
      </w:r>
      <w:bookmarkEnd w:id="407"/>
      <w:bookmarkEnd w:id="408"/>
    </w:p>
    <w:p w:rsidR="00951083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หนึ่งในการชุมนุมของมุสลิมประจำสัปดาห์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น</w:t>
      </w:r>
      <w:r w:rsidRPr="00AB1D6E">
        <w:rPr>
          <w:rFonts w:hint="cs"/>
          <w:cs/>
        </w:rPr>
        <w:t>มาซญุมุอะฮฺ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ซึ่งในวันศุกร์ผู้นมาซสามารถแทนที่นมาซซุฮรฺได้ด้วยน</w:t>
      </w:r>
      <w:r w:rsidRPr="00AB1D6E">
        <w:rPr>
          <w:rFonts w:hint="cs"/>
          <w:cs/>
        </w:rPr>
        <w:t>มาซญุมอะฮฺ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857C88">
      <w:pPr>
        <w:pStyle w:val="Heading2"/>
      </w:pPr>
      <w:bookmarkStart w:id="409" w:name="_Toc380398984"/>
      <w:bookmarkStart w:id="410" w:name="_Toc380401796"/>
      <w:r w:rsidRPr="00AB1D6E">
        <w:rPr>
          <w:rFonts w:hint="cs"/>
          <w:cs/>
        </w:rPr>
        <w:t>ความสำคัญของนะมาซญุมุอะฮฺ</w:t>
      </w:r>
      <w:bookmarkEnd w:id="409"/>
      <w:bookmarkEnd w:id="410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ท่านอิมามโคมัยนี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รฏ</w:t>
      </w:r>
      <w:r w:rsidRPr="00AB1D6E">
        <w:rPr>
          <w:cs/>
        </w:rPr>
        <w:t>.)</w:t>
      </w:r>
      <w:r w:rsidR="00857C88">
        <w:rPr>
          <w:rFonts w:hint="cs"/>
          <w:cs/>
        </w:rPr>
        <w:t>กล่าวถึงความสำคัญของน</w:t>
      </w:r>
      <w:r w:rsidRPr="00AB1D6E">
        <w:rPr>
          <w:rFonts w:hint="cs"/>
          <w:cs/>
        </w:rPr>
        <w:t>มาซญุมุอะฮฺว่า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นะมาซญุมุอะฮฺพร้อมกับ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คุฎบะฮฺ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คล้ายกับฮัจญฺ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น</w:t>
      </w:r>
      <w:r w:rsidRPr="00AB1D6E">
        <w:rPr>
          <w:rFonts w:hint="cs"/>
          <w:cs/>
        </w:rPr>
        <w:t>มาซฟิฎรฺ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และอีดกุรบาน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เป็นพิธีกรรมที่ยิ่งใหญ่ของมวลมุสลิม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แต่น่าเสียดายว่ามุสลิมส่วนใหญ่หลงลืมและไม่ใส่ใจต่อหน้าที่สำคัญแห่งอิบาดะฮฺการเมืองนี้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ขณะที่ถ้าพิจารณาสักเล็กน้อยเกี่ยวกับบทบัญญัติ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การเมือง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สังคม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และเศรษฐกิจจะพบว่าอิสลามก็คือ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ศาสนาแห่งการเมือง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ผู้ใดแยกศาสนาออกจากการเมืองเขา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คนโง่เขลาเบาปัญญาที่ไม่รู้ทั้งศาสนาและการเมือง</w:t>
      </w:r>
      <w:r w:rsidRPr="00AB1D6E">
        <w:rPr>
          <w:cs/>
        </w:rPr>
        <w:t xml:space="preserve"> </w:t>
      </w:r>
    </w:p>
    <w:p w:rsidR="00AB1D6E" w:rsidRPr="00AB1D6E" w:rsidRDefault="00857C88" w:rsidP="00857C88">
      <w:pPr>
        <w:pStyle w:val="Heading2"/>
      </w:pPr>
      <w:bookmarkStart w:id="411" w:name="_Toc380398985"/>
      <w:bookmarkStart w:id="412" w:name="_Toc380401797"/>
      <w:r>
        <w:rPr>
          <w:rFonts w:hint="cs"/>
          <w:cs/>
        </w:rPr>
        <w:t>จะน</w:t>
      </w:r>
      <w:r w:rsidR="00AB1D6E" w:rsidRPr="00AB1D6E">
        <w:rPr>
          <w:rFonts w:hint="cs"/>
          <w:cs/>
        </w:rPr>
        <w:t>มาซญุมุอะฮฺอย่างไร</w:t>
      </w:r>
      <w:bookmarkEnd w:id="411"/>
      <w:bookmarkEnd w:id="412"/>
    </w:p>
    <w:p w:rsidR="00AB1D6E" w:rsidRPr="00AB1D6E" w:rsidRDefault="00AB1D6E" w:rsidP="00857C88">
      <w:pPr>
        <w:pStyle w:val="Heading3"/>
      </w:pPr>
      <w:bookmarkStart w:id="413" w:name="_Toc380398986"/>
      <w:bookmarkStart w:id="414" w:name="_Toc380401798"/>
      <w:r w:rsidRPr="00AB1D6E">
        <w:rPr>
          <w:rFonts w:hint="cs"/>
          <w:cs/>
        </w:rPr>
        <w:t>สิ่งที่เป็นวาญิบ</w:t>
      </w:r>
      <w:bookmarkEnd w:id="413"/>
      <w:bookmarkEnd w:id="414"/>
    </w:p>
    <w:p w:rsidR="00AB1D6E" w:rsidRPr="00AB1D6E" w:rsidRDefault="00857C88" w:rsidP="00951083">
      <w:pPr>
        <w:pStyle w:val="libNormal"/>
      </w:pP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มาซญุมุอะฮฺมี</w:t>
      </w:r>
      <w:r w:rsidR="00AB1D6E" w:rsidRPr="00AB1D6E">
        <w:rPr>
          <w:cs/>
        </w:rPr>
        <w:t xml:space="preserve"> </w:t>
      </w:r>
      <w:r w:rsidR="00AB1D6E" w:rsidRPr="00AB1D6E">
        <w:t>2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เหมือนกับน</w:t>
      </w:r>
      <w:r w:rsidR="00AB1D6E" w:rsidRPr="00AB1D6E">
        <w:rPr>
          <w:rFonts w:hint="cs"/>
          <w:cs/>
        </w:rPr>
        <w:t>มาซซุบฮฺ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แต่น</w:t>
      </w:r>
      <w:r w:rsidR="00AB1D6E" w:rsidRPr="00AB1D6E">
        <w:rPr>
          <w:rFonts w:hint="cs"/>
          <w:cs/>
        </w:rPr>
        <w:t>มาซญุมุอะฮฺมีคำเทศนาเพิ่มอีก</w:t>
      </w:r>
      <w:r w:rsidR="00AB1D6E" w:rsidRPr="00AB1D6E">
        <w:rPr>
          <w:cs/>
        </w:rPr>
        <w:t xml:space="preserve"> </w:t>
      </w:r>
      <w:r w:rsidR="00AB1D6E" w:rsidRPr="00AB1D6E">
        <w:t>2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คำเทศนาก่อนน</w:t>
      </w:r>
      <w:r w:rsidR="00AB1D6E" w:rsidRPr="00AB1D6E">
        <w:rPr>
          <w:rFonts w:hint="cs"/>
          <w:cs/>
        </w:rPr>
        <w:t>มาซโดยอิมามญุมุอะฮฺเป็นผู้กล่าว</w:t>
      </w:r>
    </w:p>
    <w:p w:rsidR="00AB1D6E" w:rsidRPr="00AB1D6E" w:rsidRDefault="00AB1D6E" w:rsidP="00857C88">
      <w:pPr>
        <w:pStyle w:val="Heading3"/>
      </w:pPr>
      <w:bookmarkStart w:id="415" w:name="_Toc380398987"/>
      <w:bookmarkStart w:id="416" w:name="_Toc380401799"/>
      <w:r w:rsidRPr="00AB1D6E">
        <w:rPr>
          <w:rFonts w:hint="cs"/>
          <w:cs/>
        </w:rPr>
        <w:t>มุซตะฮับ</w:t>
      </w:r>
      <w:bookmarkEnd w:id="415"/>
      <w:bookmarkEnd w:id="416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857C88" w:rsidRPr="00AB1D6E">
        <w:rPr>
          <w:rFonts w:hint="cs"/>
          <w:cs/>
        </w:rPr>
        <w:t>ให้กล่าวฟาติหะฮฺและซูเราะเสียงดัง (</w:t>
      </w:r>
      <w:r w:rsidRPr="00AB1D6E">
        <w:rPr>
          <w:rFonts w:hint="cs"/>
          <w:cs/>
        </w:rPr>
        <w:t>โดยอิมาม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เราะกะอัตที่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ให้กล่าวซูเราะฮฺ</w:t>
      </w:r>
      <w:r w:rsidR="00857C88">
        <w:rPr>
          <w:rFonts w:hint="cs"/>
          <w:cs/>
        </w:rPr>
        <w:t>อัล</w:t>
      </w:r>
      <w:r w:rsidRPr="00AB1D6E">
        <w:rPr>
          <w:rFonts w:hint="cs"/>
          <w:cs/>
        </w:rPr>
        <w:t>ญุมุอะฮฺ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หลังจากฟาติหะฮฺ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เราะกะอัตที่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ให้กล่าวซูเร</w:t>
      </w:r>
      <w:r w:rsidR="00857C88">
        <w:rPr>
          <w:rFonts w:hint="cs"/>
          <w:cs/>
        </w:rPr>
        <w:t>า</w:t>
      </w:r>
      <w:r w:rsidRPr="00AB1D6E">
        <w:rPr>
          <w:rFonts w:hint="cs"/>
          <w:cs/>
        </w:rPr>
        <w:t>ะ</w:t>
      </w:r>
      <w:r w:rsidR="00857C88">
        <w:rPr>
          <w:rFonts w:hint="cs"/>
          <w:cs/>
        </w:rPr>
        <w:t>อัล</w:t>
      </w:r>
      <w:r w:rsidRPr="00AB1D6E">
        <w:rPr>
          <w:rFonts w:hint="cs"/>
          <w:cs/>
        </w:rPr>
        <w:t>มุนาฟิกูน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หลังจากฟาติหะฮฺ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ให้กล่าว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กุนูต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เราะกะอัตแรก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ครั้งก่อนรุกูอฺ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และเราะกะอัตที่สองอีก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ครั้งหลังจากรุกูอฺแล้ว</w:t>
      </w:r>
      <w:r w:rsidRPr="00AB1D6E">
        <w:rPr>
          <w:cs/>
        </w:rPr>
        <w:t xml:space="preserve"> </w:t>
      </w:r>
    </w:p>
    <w:p w:rsidR="00AB1D6E" w:rsidRPr="00AB1D6E" w:rsidRDefault="00857C88" w:rsidP="00857C88">
      <w:pPr>
        <w:pStyle w:val="Heading2"/>
      </w:pPr>
      <w:bookmarkStart w:id="417" w:name="_Toc380398988"/>
      <w:bookmarkStart w:id="418" w:name="_Toc380401800"/>
      <w:r>
        <w:rPr>
          <w:rFonts w:hint="cs"/>
          <w:cs/>
        </w:rPr>
        <w:t>เงื่อนไขของน</w:t>
      </w:r>
      <w:r w:rsidR="00AB1D6E" w:rsidRPr="00AB1D6E">
        <w:rPr>
          <w:rFonts w:hint="cs"/>
          <w:cs/>
        </w:rPr>
        <w:t>มาซญุมุอะฮฺ</w:t>
      </w:r>
      <w:bookmarkEnd w:id="417"/>
      <w:bookmarkEnd w:id="418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857C88">
        <w:rPr>
          <w:rFonts w:hint="cs"/>
          <w:cs/>
        </w:rPr>
        <w:t>เงื่อนไขทั้งหมดที่ระบุในน</w:t>
      </w:r>
      <w:r w:rsidRPr="00AB1D6E">
        <w:rPr>
          <w:rFonts w:hint="cs"/>
          <w:cs/>
        </w:rPr>
        <w:t>มาซญะมาอะฮฺ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สามารถใช้ได้กับน</w:t>
      </w:r>
      <w:r w:rsidRPr="00AB1D6E">
        <w:rPr>
          <w:rFonts w:hint="cs"/>
          <w:cs/>
        </w:rPr>
        <w:t>มาซญุมุอะฮฺเช่นกัน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ต้องทำเป็นญะมาอะฮฺ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น</w:t>
      </w:r>
      <w:r w:rsidR="00857C88" w:rsidRPr="00AB1D6E">
        <w:rPr>
          <w:rFonts w:hint="cs"/>
          <w:cs/>
        </w:rPr>
        <w:t>มาซคนเดียว ถือว่าไม่ถูกต้อง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951083" w:rsidRDefault="00AB1D6E" w:rsidP="00951083">
      <w:pPr>
        <w:pStyle w:val="libNormal"/>
      </w:pPr>
      <w:r w:rsidRPr="00AB1D6E">
        <w:t>3.</w:t>
      </w:r>
      <w:r w:rsidR="00857C88">
        <w:rPr>
          <w:rFonts w:hint="cs"/>
          <w:cs/>
        </w:rPr>
        <w:t>จำนวนน้อย่ที่สุดของผู้เข้าร่วมน</w:t>
      </w:r>
      <w:r w:rsidRPr="00AB1D6E">
        <w:rPr>
          <w:rFonts w:hint="cs"/>
          <w:cs/>
        </w:rPr>
        <w:t>มาซญุมุอะฮฺต้องไม่น้อยกว่า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คนเป็นอิมามที่เหลือเป็นมะอฺมูม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ระหว่าง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="00857C88">
        <w:rPr>
          <w:rFonts w:hint="cs"/>
          <w:cs/>
        </w:rPr>
        <w:t>น</w:t>
      </w:r>
      <w:r w:rsidRPr="00AB1D6E">
        <w:rPr>
          <w:rFonts w:hint="cs"/>
          <w:cs/>
        </w:rPr>
        <w:t>มาซญุมุอะฮฺ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ต้องห่างกันอย่างน้อย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ฟัรซัค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หน้าที่ของอิมามขณะกล่าวคุฏบะฮฺ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ต้องกล่าวสรรเสริญและสดุดีอัลลอฮฺ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ต้องประสาทพรแด่ท่านนบีมุฮัมมัด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ฯ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และบรรดาอิมาม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ผู้บริสุทธิ์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ต้องเชิญชวนประชาชนไปสู่ความยำเกรงต่ออัลลอฮฺ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และออกห่างจากการทำบาป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ให้อ่านอัล</w:t>
      </w:r>
      <w:r w:rsidRPr="00AB1D6E">
        <w:rPr>
          <w:cs/>
        </w:rPr>
        <w:t>-</w:t>
      </w:r>
      <w:r w:rsidR="00857C88" w:rsidRPr="00AB1D6E">
        <w:rPr>
          <w:rFonts w:hint="cs"/>
          <w:cs/>
        </w:rPr>
        <w:t>กุรอานซูเราะฮฺสั้น ๆ</w:t>
      </w:r>
      <w:r w:rsidRPr="00AB1D6E">
        <w:rPr>
          <w:cs/>
        </w:rPr>
        <w:t xml:space="preserve"> </w:t>
      </w:r>
    </w:p>
    <w:p w:rsidR="00AB1D6E" w:rsidRPr="00AB1D6E" w:rsidRDefault="00AB1D6E" w:rsidP="00951083">
      <w:pPr>
        <w:pStyle w:val="libNormal"/>
      </w:pPr>
      <w:r w:rsidRPr="00AB1D6E">
        <w:t>5.</w:t>
      </w:r>
      <w:r w:rsidRPr="00AB1D6E">
        <w:rPr>
          <w:rFonts w:hint="cs"/>
          <w:cs/>
        </w:rPr>
        <w:t>ต้องขออภัยโทษให้บรรดาผู้ศรัทธาทั้งชายและหญิง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และเป็นการดีให้กล่าวสิ่งต่อไปนี้ในคุฎบะฮฺ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คำเทศนา</w:t>
      </w:r>
      <w:r w:rsidRPr="00AB1D6E">
        <w:rPr>
          <w:cs/>
        </w:rPr>
        <w:t>)</w:t>
      </w:r>
    </w:p>
    <w:p w:rsidR="00AB1D6E" w:rsidRPr="00AB1D6E" w:rsidRDefault="00857C88" w:rsidP="00AB1D6E">
      <w:pPr>
        <w:pStyle w:val="libNormal"/>
      </w:pPr>
      <w:r>
        <w:t>1.</w:t>
      </w:r>
      <w:r w:rsidR="00AB1D6E" w:rsidRPr="00AB1D6E">
        <w:rPr>
          <w:rFonts w:hint="cs"/>
          <w:cs/>
        </w:rPr>
        <w:t>สิ่งที่มวลมุสลิมต้องการ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อันเป็นปัจจัยยังชีพทั้งโลกนี้และโลกหน้า</w:t>
      </w:r>
    </w:p>
    <w:p w:rsidR="00AB1D6E" w:rsidRPr="00AB1D6E" w:rsidRDefault="00857C88" w:rsidP="00AB1D6E">
      <w:pPr>
        <w:pStyle w:val="libNormal"/>
      </w:pPr>
      <w:r>
        <w:t>2.</w:t>
      </w:r>
      <w:r w:rsidR="00AB1D6E" w:rsidRPr="00AB1D6E">
        <w:rPr>
          <w:rFonts w:hint="cs"/>
          <w:cs/>
        </w:rPr>
        <w:t>ต้องแจ้งข่าวและเหตุการณ์ต่าง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ๆ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ที่เกิดขึ้นบนโลกทั้งที่เป็นคุณและเป็นโทษแก่มุสลิม</w:t>
      </w:r>
    </w:p>
    <w:p w:rsidR="00AB1D6E" w:rsidRPr="00AB1D6E" w:rsidRDefault="00857C88" w:rsidP="00AB1D6E">
      <w:pPr>
        <w:pStyle w:val="libNormal"/>
      </w:pPr>
      <w:r>
        <w:t>3.</w:t>
      </w:r>
      <w:r w:rsidR="00AB1D6E" w:rsidRPr="00AB1D6E">
        <w:rPr>
          <w:rFonts w:hint="cs"/>
          <w:cs/>
        </w:rPr>
        <w:t>ต้องอธิบายปัญหาการเมือง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การปกครอง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และเศรษฐกิจ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และสังคมอันมีส่วนเกี่ยวข้องกับเสรีภาพ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และการเป็นอยู่ของมวลมุสลิมให้ทราบ</w:t>
      </w:r>
    </w:p>
    <w:p w:rsidR="00AB1D6E" w:rsidRPr="00AB1D6E" w:rsidRDefault="00857C88" w:rsidP="00AB1D6E">
      <w:pPr>
        <w:pStyle w:val="libNormal"/>
      </w:pPr>
      <w:r>
        <w:t>4.</w:t>
      </w:r>
      <w:r w:rsidR="00AB1D6E" w:rsidRPr="00AB1D6E">
        <w:rPr>
          <w:rFonts w:hint="cs"/>
          <w:cs/>
        </w:rPr>
        <w:t>ต้องแจ้งให้บรรดามุสลิมทราบถึงการแทรกแซงทางการเมืองของรัฐบาลที่กดขี่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ทั้งด้านการเมือง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เศรษฐกิจ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และสังคม</w:t>
      </w:r>
      <w:r w:rsidR="00AB1D6E" w:rsidRPr="00AB1D6E">
        <w:rPr>
          <w:cs/>
        </w:rPr>
        <w:t xml:space="preserve"> </w:t>
      </w:r>
    </w:p>
    <w:p w:rsidR="00AB1D6E" w:rsidRPr="00AB1D6E" w:rsidRDefault="004A053F" w:rsidP="004A053F">
      <w:pPr>
        <w:pStyle w:val="Heading2"/>
      </w:pPr>
      <w:bookmarkStart w:id="419" w:name="_Toc380398989"/>
      <w:bookmarkStart w:id="420" w:name="_Toc380401801"/>
      <w:r>
        <w:rPr>
          <w:rFonts w:hint="cs"/>
          <w:cs/>
        </w:rPr>
        <w:t>หน้าที่ของผู้น</w:t>
      </w:r>
      <w:r w:rsidR="00AB1D6E" w:rsidRPr="00AB1D6E">
        <w:rPr>
          <w:rFonts w:hint="cs"/>
          <w:cs/>
        </w:rPr>
        <w:t>มาซญุมุอะฮฺ</w:t>
      </w:r>
      <w:bookmarkEnd w:id="419"/>
      <w:bookmarkEnd w:id="420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4A053F" w:rsidRPr="00AB1D6E">
        <w:rPr>
          <w:rFonts w:hint="cs"/>
          <w:cs/>
        </w:rPr>
        <w:t>อิฮฺติยาฏวาญิบ ให้ตั้งใจฟังคุฏบะฮฺของอิมาม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อิฮฺติยาฏมุซตะฮับ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ให้หลีกเลี่ยงการพูดคุย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โดยเฉพาะอย่างยิ่งคำพูดที่ทำให้ประโยชน์ของคุฎบะฮฺสูญเสียไป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และถ้าเป็นสาเหตุให้ไม่ฟังคุฎบะฮฺ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วาญิบต้องหลีกเลี่ยง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อิฮฺติยาฏมุซตะฮับ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ให้มะอฺมูมนั่งหันหน้าไปทางอิมาม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ขณะที่กล่าวคุฎบะฮฺ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และไม่ควรหันไป</w:t>
      </w:r>
      <w:r w:rsidR="004A053F">
        <w:rPr>
          <w:rFonts w:hint="cs"/>
          <w:cs/>
        </w:rPr>
        <w:t>ทางอื่นเกินขอบเขตที่อนุญาตไว้นน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</w:p>
    <w:p w:rsidR="00AB1D6E" w:rsidRPr="00AB1D6E" w:rsidRDefault="004A053F" w:rsidP="004A053F">
      <w:pPr>
        <w:pStyle w:val="Heading1"/>
      </w:pPr>
      <w:bookmarkStart w:id="421" w:name="_Toc380398990"/>
      <w:bookmarkStart w:id="422" w:name="_Toc380401802"/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มาซอายาต</w:t>
      </w:r>
      <w:bookmarkEnd w:id="421"/>
      <w:bookmarkEnd w:id="422"/>
      <w:r w:rsidR="00AB1D6E" w:rsidRPr="00AB1D6E">
        <w:rPr>
          <w:cs/>
        </w:rPr>
        <w:t xml:space="preserve"> </w:t>
      </w:r>
    </w:p>
    <w:p w:rsidR="00AB1D6E" w:rsidRPr="00AB1D6E" w:rsidRDefault="004A053F" w:rsidP="00AB1D6E">
      <w:pPr>
        <w:pStyle w:val="libNormal"/>
      </w:pPr>
      <w:r>
        <w:rPr>
          <w:rFonts w:hint="cs"/>
          <w:cs/>
        </w:rPr>
        <w:t>หนึ่งในน</w:t>
      </w:r>
      <w:r w:rsidR="00AB1D6E" w:rsidRPr="00AB1D6E">
        <w:rPr>
          <w:rFonts w:hint="cs"/>
          <w:cs/>
        </w:rPr>
        <w:t>มาซวาญิบทั้งหลาย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คือ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มาซอายาต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ซึ่งสาเหตุที่เป็นวาญิบเป็นเพราะการเกิดปรากฏการณ์ต่าง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ๆ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ทั้งในฟากฟ้าและแผ่นดิน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เช่น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แผ่นดินไหว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เกิดจันทรุปราคา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เกิดสุริยุปราคา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เกิดฟ้าร้อง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ฟ้าผ่าหรือพายุดำ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แดง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หรือเหลืองอันเป็นปรากฏการณ์ทางธรรมชาติที่ทำให้ประชาชน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เกิดความหวาดกลัว</w:t>
      </w:r>
      <w:r w:rsidRPr="00AB1D6E">
        <w:rPr>
          <w:cs/>
        </w:rPr>
        <w:t xml:space="preserve">  </w:t>
      </w:r>
    </w:p>
    <w:p w:rsidR="00AB1D6E" w:rsidRPr="00AB1D6E" w:rsidRDefault="004A053F" w:rsidP="004A053F">
      <w:pPr>
        <w:pStyle w:val="Heading1"/>
      </w:pPr>
      <w:bookmarkStart w:id="423" w:name="_Toc380398991"/>
      <w:bookmarkStart w:id="424" w:name="_Toc380401803"/>
      <w:r>
        <w:rPr>
          <w:rFonts w:hint="cs"/>
          <w:cs/>
        </w:rPr>
        <w:t>วิธีการน</w:t>
      </w:r>
      <w:r w:rsidR="00AB1D6E" w:rsidRPr="00AB1D6E">
        <w:rPr>
          <w:rFonts w:hint="cs"/>
          <w:cs/>
        </w:rPr>
        <w:t>มาซอายาต</w:t>
      </w:r>
      <w:bookmarkEnd w:id="423"/>
      <w:bookmarkEnd w:id="424"/>
    </w:p>
    <w:p w:rsidR="00AB1D6E" w:rsidRPr="00AB1D6E" w:rsidRDefault="00AB1D6E" w:rsidP="00AB1D6E">
      <w:pPr>
        <w:pStyle w:val="libNormal"/>
      </w:pPr>
      <w:r w:rsidRPr="00AB1D6E">
        <w:t>1.</w:t>
      </w:r>
      <w:r w:rsidR="004A053F">
        <w:rPr>
          <w:rFonts w:hint="cs"/>
          <w:cs/>
        </w:rPr>
        <w:t>น</w:t>
      </w:r>
      <w:r w:rsidRPr="00AB1D6E">
        <w:rPr>
          <w:rFonts w:hint="cs"/>
          <w:cs/>
        </w:rPr>
        <w:t>มาซอายาต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แต่ละเราะกะอัต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รุกูอฺ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="004A053F">
        <w:rPr>
          <w:rFonts w:hint="cs"/>
          <w:cs/>
        </w:rPr>
        <w:t>น</w:t>
      </w:r>
      <w:r w:rsidRPr="00AB1D6E">
        <w:rPr>
          <w:rFonts w:hint="cs"/>
          <w:cs/>
        </w:rPr>
        <w:t>มาซอายาตก่อนรุกูอฺให้กล่าวฟาติหะฮฺกับซูเราะฮฺ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เราะกะอัตเท่ากับได้กล่าวฟาติหะฮฺกับซูเราะฮฺ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หรือวิธีหนึ่ง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คือหลังจากฟาติหะฮฺแล้วสามารถแบ่งซูเราะฮฺออกเป็นโองการ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รุกูอฺเท่ากับกล่าวซูเราะฮฺ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="004A053F" w:rsidRPr="00AB1D6E">
        <w:rPr>
          <w:rFonts w:hint="cs"/>
          <w:cs/>
        </w:rPr>
        <w:t>โองการ ดังนั้น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เท่ากับได้อ่านฟาติหะฮฺและซูเราะฮฺ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ครั้งเท่านั้น</w:t>
      </w:r>
    </w:p>
    <w:p w:rsidR="00AB1D6E" w:rsidRPr="00AB1D6E" w:rsidRDefault="00AB1D6E" w:rsidP="004A053F">
      <w:pPr>
        <w:pStyle w:val="Heading2"/>
      </w:pPr>
      <w:bookmarkStart w:id="425" w:name="_Toc380398992"/>
      <w:bookmarkStart w:id="426" w:name="_Toc380401804"/>
      <w:r w:rsidRPr="00AB1D6E">
        <w:rPr>
          <w:rFonts w:hint="cs"/>
          <w:cs/>
        </w:rPr>
        <w:t>วิธีการแบ่งซูเราะฮฺอิคลาซในการนะมาซอายาต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="004A053F">
        <w:rPr>
          <w:rFonts w:hint="cs"/>
          <w:cs/>
        </w:rPr>
        <w:t xml:space="preserve"> </w:t>
      </w:r>
      <w:r w:rsidRPr="00AB1D6E">
        <w:rPr>
          <w:rFonts w:hint="cs"/>
          <w:cs/>
        </w:rPr>
        <w:t>เราะกะอัตที่</w:t>
      </w:r>
      <w:r w:rsidRPr="00AB1D6E">
        <w:rPr>
          <w:cs/>
        </w:rPr>
        <w:t xml:space="preserve"> </w:t>
      </w:r>
      <w:r w:rsidRPr="00AB1D6E">
        <w:t>1</w:t>
      </w:r>
      <w:bookmarkEnd w:id="425"/>
      <w:bookmarkEnd w:id="426"/>
      <w:r w:rsidRPr="00AB1D6E">
        <w:t xml:space="preserve"> </w:t>
      </w:r>
    </w:p>
    <w:p w:rsidR="00AB1D6E" w:rsidRPr="00AB1D6E" w:rsidRDefault="00AB1D6E" w:rsidP="00AB1D6E">
      <w:pPr>
        <w:pStyle w:val="libNormal"/>
      </w:pPr>
      <w:r w:rsidRPr="00AB1D6E">
        <w:t>-</w:t>
      </w:r>
      <w:r w:rsidR="004A053F" w:rsidRPr="00AB1D6E">
        <w:rPr>
          <w:rFonts w:hint="cs"/>
          <w:cs/>
        </w:rPr>
        <w:t>ให้อ่านฟาติหะฮฺ และบิซมิลลาฮิรเราะฮฺมานิรเราะฮีม แล้วรกูอฺ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เงยศีรษะขึ้นให้อ่าน</w:t>
      </w:r>
      <w:r w:rsidRPr="00AB1D6E">
        <w:rPr>
          <w:cs/>
        </w:rPr>
        <w:t xml:space="preserve"> </w:t>
      </w:r>
      <w:r w:rsidR="004A053F" w:rsidRPr="00AB1D6E">
        <w:rPr>
          <w:rFonts w:hint="cs"/>
          <w:cs/>
        </w:rPr>
        <w:t>กุลฮุวัลลอฮฺฮุอะฮัด แล้วรุกูอฺ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เงยศีรษะขึ้นให้อ่าน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อัลลอฮฮุซเซาะมัด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แล้วรุกูอฺ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เงยศีรษะขึ้นให้อ่าน</w:t>
      </w:r>
      <w:r w:rsidRPr="00AB1D6E">
        <w:rPr>
          <w:cs/>
        </w:rPr>
        <w:t xml:space="preserve"> </w:t>
      </w:r>
      <w:r w:rsidR="004A053F" w:rsidRPr="00AB1D6E">
        <w:rPr>
          <w:rFonts w:hint="cs"/>
          <w:cs/>
        </w:rPr>
        <w:t>ลัมยะลิดวะลัมยุลัด แล้วรุกูอฺ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เงยศีรษะขึ้นให้อ่าน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วะลัมยะกุนละฮูกุฟุวันอะฮัด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แล้วรุกูอฺ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หลังจากนั้นให้ซัจญฺดะฮฺไปตามขั้นตอน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และให้ลุกขึ้นยืนเพื่อทำเราะกะอัตที่สอง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เราะกะอัตที่</w:t>
      </w:r>
      <w:r w:rsidRPr="00AB1D6E">
        <w:rPr>
          <w:cs/>
        </w:rPr>
        <w:t xml:space="preserve"> </w:t>
      </w:r>
      <w:r w:rsidRPr="00AB1D6E">
        <w:t xml:space="preserve">2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เราะกะอัตที่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ให้ทำเช่นเดียวกับเราะกะอตที่</w:t>
      </w:r>
      <w:r w:rsidRPr="00AB1D6E">
        <w:rPr>
          <w:cs/>
        </w:rPr>
        <w:t xml:space="preserve"> </w:t>
      </w:r>
      <w:r w:rsidR="004A053F" w:rsidRPr="00AB1D6E">
        <w:t>1</w:t>
      </w:r>
      <w:r w:rsidR="004A053F" w:rsidRPr="00AB1D6E">
        <w:rPr>
          <w:rFonts w:hint="cs"/>
          <w:cs/>
        </w:rPr>
        <w:t xml:space="preserve"> หลังจากนั้นให้กล่าวตะชะฮุดและสลามตามลำดับ</w:t>
      </w:r>
      <w:r w:rsidRPr="00AB1D6E">
        <w:rPr>
          <w:cs/>
        </w:rPr>
        <w:t xml:space="preserve"> </w:t>
      </w:r>
    </w:p>
    <w:p w:rsidR="00AB1D6E" w:rsidRPr="00AB1D6E" w:rsidRDefault="004A053F" w:rsidP="004A053F">
      <w:pPr>
        <w:pStyle w:val="Heading2"/>
      </w:pPr>
      <w:bookmarkStart w:id="427" w:name="_Toc380398993"/>
      <w:bookmarkStart w:id="428" w:name="_Toc380401805"/>
      <w:r>
        <w:rPr>
          <w:rFonts w:hint="cs"/>
          <w:cs/>
        </w:rPr>
        <w:t>เงื่อนไขของน</w:t>
      </w:r>
      <w:r w:rsidR="00AB1D6E" w:rsidRPr="00AB1D6E">
        <w:rPr>
          <w:rFonts w:hint="cs"/>
          <w:cs/>
        </w:rPr>
        <w:t>มาซอายาต</w:t>
      </w:r>
      <w:bookmarkEnd w:id="427"/>
      <w:bookmarkEnd w:id="428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นะมาซอายาต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วาญิบเฉพาะประชาชนที่อยู่ในเมืองที่เกิดปรากฎการณ์นั้น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ไม่วาญิบสำหรับประชาชนที่อยู่ในเมืองอื่น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ถ้าเราะกะอัตแรก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ของน</w:t>
      </w:r>
      <w:r w:rsidRPr="00AB1D6E">
        <w:rPr>
          <w:rFonts w:hint="cs"/>
          <w:cs/>
        </w:rPr>
        <w:t>มาซอายาตกล่าวฟาติฮะฮฺและซูเราะฮฺ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ส่วนเราะกะอัตที่</w:t>
      </w:r>
      <w:r w:rsidRPr="00AB1D6E">
        <w:rPr>
          <w:cs/>
        </w:rPr>
        <w:t xml:space="preserve"> </w:t>
      </w:r>
      <w:r w:rsidR="004A053F" w:rsidRPr="00AB1D6E">
        <w:t>2</w:t>
      </w:r>
      <w:r w:rsidR="004A053F" w:rsidRPr="00AB1D6E">
        <w:rPr>
          <w:rFonts w:hint="cs"/>
          <w:cs/>
        </w:rPr>
        <w:t xml:space="preserve"> กล่าวฟาติหะฮฺและแบ่งซูเราะฮฺออกเป็นโองการ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ถือว่าน</w:t>
      </w:r>
      <w:r w:rsidRPr="00AB1D6E">
        <w:rPr>
          <w:rFonts w:hint="cs"/>
          <w:cs/>
        </w:rPr>
        <w:t>มาซถูกต้อง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ให้กุนูตก่อนรุกูอฺครั้งที่</w:t>
      </w:r>
      <w:r w:rsidRPr="00AB1D6E">
        <w:rPr>
          <w:cs/>
        </w:rPr>
        <w:t xml:space="preserve"> </w:t>
      </w:r>
      <w:r w:rsidRPr="00AB1D6E">
        <w:t>2, 4, 6, 8, 10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หรือกุนูตเพียงครั้งเดียวก่อนรุกูอฺครั้งที่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ทุก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รุกูอฺของน</w:t>
      </w:r>
      <w:r w:rsidRPr="00AB1D6E">
        <w:rPr>
          <w:rFonts w:hint="cs"/>
          <w:cs/>
        </w:rPr>
        <w:t>มาซอายาตเป็นรุกนฺ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ถ้าตั้งใจหรือลืมได้เพิ่มหรือลด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5.</w:t>
      </w:r>
      <w:r w:rsidR="004A053F">
        <w:rPr>
          <w:rFonts w:hint="cs"/>
          <w:cs/>
        </w:rPr>
        <w:t>น</w:t>
      </w:r>
      <w:r w:rsidRPr="00AB1D6E">
        <w:rPr>
          <w:rFonts w:hint="cs"/>
          <w:cs/>
        </w:rPr>
        <w:t>มาซอายาต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สามารถทำเป็นญะมาอะฮฺได้โดยให้อิมามเป็นผู้อ่านฟาติหะฮฺและซูเราะฮเพียงคนเดียว</w:t>
      </w:r>
      <w:r w:rsidRPr="00AB1D6E">
        <w:rPr>
          <w:cs/>
        </w:rPr>
        <w:t xml:space="preserve"> </w:t>
      </w:r>
    </w:p>
    <w:p w:rsidR="00AB1D6E" w:rsidRPr="00AB1D6E" w:rsidRDefault="004A053F" w:rsidP="004A053F">
      <w:pPr>
        <w:pStyle w:val="Heading1"/>
      </w:pPr>
      <w:bookmarkStart w:id="429" w:name="_Toc380398994"/>
      <w:bookmarkStart w:id="430" w:name="_Toc380401806"/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มาซมัยยิต</w:t>
      </w:r>
      <w:r w:rsidR="00AB1D6E" w:rsidRPr="00AB1D6E">
        <w:rPr>
          <w:cs/>
        </w:rPr>
        <w:t xml:space="preserve"> (</w:t>
      </w: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มาซคนตาย</w:t>
      </w:r>
      <w:r w:rsidR="00AB1D6E" w:rsidRPr="00AB1D6E">
        <w:rPr>
          <w:cs/>
        </w:rPr>
        <w:t>)</w:t>
      </w:r>
      <w:bookmarkEnd w:id="429"/>
      <w:bookmarkEnd w:id="430"/>
    </w:p>
    <w:p w:rsidR="00951083" w:rsidRDefault="004A053F" w:rsidP="00AB1D6E">
      <w:pPr>
        <w:pStyle w:val="libNormal"/>
        <w:rPr>
          <w:cs/>
        </w:rPr>
      </w:pP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มาซมัยยิต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วาญิบกิฟายะฮฺสำหรับมุสลิมทุกคน</w:t>
      </w:r>
      <w:r w:rsidR="00AB1D6E" w:rsidRPr="00AB1D6E">
        <w:rPr>
          <w:cs/>
        </w:rPr>
        <w:t xml:space="preserve">  </w:t>
      </w:r>
      <w:r w:rsidR="00AB1D6E" w:rsidRPr="00AB1D6E">
        <w:rPr>
          <w:rFonts w:hint="cs"/>
          <w:cs/>
        </w:rPr>
        <w:t>หมายถึงถ้ามีบุคคลหนึ่งน</w:t>
      </w:r>
      <w:r>
        <w:rPr>
          <w:rFonts w:hint="cs"/>
          <w:cs/>
        </w:rPr>
        <w:t>ะมาซแล้วบุคคลอื่นไม่จำเป็นต้องน</w:t>
      </w:r>
      <w:r w:rsidR="00AB1D6E" w:rsidRPr="00AB1D6E">
        <w:rPr>
          <w:rFonts w:hint="cs"/>
          <w:cs/>
        </w:rPr>
        <w:t>มาซอีก</w:t>
      </w:r>
      <w:r w:rsidR="00AB1D6E"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4A053F">
      <w:pPr>
        <w:pStyle w:val="Heading2"/>
      </w:pPr>
      <w:bookmarkStart w:id="431" w:name="_Toc380398995"/>
      <w:bookmarkStart w:id="432" w:name="_Toc380401807"/>
      <w:r w:rsidRPr="00AB1D6E">
        <w:rPr>
          <w:rFonts w:hint="cs"/>
          <w:cs/>
        </w:rPr>
        <w:t>วิธี</w:t>
      </w:r>
      <w:r w:rsidR="004A053F">
        <w:rPr>
          <w:rFonts w:hint="cs"/>
          <w:cs/>
        </w:rPr>
        <w:t>การน</w:t>
      </w:r>
      <w:r w:rsidRPr="00AB1D6E">
        <w:rPr>
          <w:rFonts w:hint="cs"/>
          <w:cs/>
        </w:rPr>
        <w:t>มาซมัยยิต</w:t>
      </w:r>
      <w:bookmarkEnd w:id="431"/>
      <w:bookmarkEnd w:id="432"/>
    </w:p>
    <w:p w:rsidR="00AB1D6E" w:rsidRPr="00AB1D6E" w:rsidRDefault="004A053F" w:rsidP="00AB1D6E">
      <w:pPr>
        <w:pStyle w:val="libNormal"/>
      </w:pP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มาซมัยยิตมี</w:t>
      </w:r>
      <w:r w:rsidR="00AB1D6E" w:rsidRPr="00AB1D6E">
        <w:rPr>
          <w:cs/>
        </w:rPr>
        <w:t xml:space="preserve"> </w:t>
      </w:r>
      <w:r w:rsidR="00AB1D6E" w:rsidRPr="00AB1D6E">
        <w:t>5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ตักบีร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ดังนี้</w:t>
      </w:r>
      <w:r w:rsidR="00AB1D6E"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>1.</w:t>
      </w:r>
      <w:r w:rsidRPr="00AB1D6E">
        <w:rPr>
          <w:rFonts w:hint="cs"/>
          <w:cs/>
        </w:rPr>
        <w:t>หลังจากเนียต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ให้ตักบีร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="004A053F" w:rsidRPr="00AB1D6E">
        <w:rPr>
          <w:rFonts w:hint="cs"/>
          <w:cs/>
        </w:rPr>
        <w:t>แล้วกล่าวว่า อัชฮะดุอันลาอิลาฮะอิลลัลลอฮฺวะอันนะมุฮัมมะดันเราะซูลุลลอฮฺ</w:t>
      </w:r>
    </w:p>
    <w:p w:rsidR="00AB1D6E" w:rsidRPr="00951083" w:rsidRDefault="00AB1D6E" w:rsidP="00951083">
      <w:pPr>
        <w:rPr>
          <w:rFonts w:ascii="Angsana New" w:hAnsi="Angsana New" w:cs="Cordia New"/>
          <w:sz w:val="32"/>
          <w:szCs w:val="30"/>
          <w:lang w:bidi="th-TH"/>
        </w:rPr>
      </w:pP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หลังจากตักบีรที่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อัลลอฮุมมะซ็อลลิอะลา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มุฮัมมัดวะอาลิมุฮัมมัด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หลังจากตักบีรครั้งที่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อัลลอฮุมมัฆฟิร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มุอฺมินีนะวัลมุมินาต</w:t>
      </w:r>
    </w:p>
    <w:p w:rsidR="00AB1D6E" w:rsidRPr="00AB1D6E" w:rsidRDefault="00AB1D6E" w:rsidP="00951083">
      <w:pPr>
        <w:pStyle w:val="libNormal"/>
      </w:pPr>
      <w:r w:rsidRPr="00AB1D6E">
        <w:t>4.</w:t>
      </w:r>
      <w:r w:rsidRPr="00AB1D6E">
        <w:rPr>
          <w:rFonts w:hint="cs"/>
          <w:cs/>
        </w:rPr>
        <w:t>หลังจากตักบีรครั้งที่สี่หากผู้ตายเป็นชายให้กล่าวว่า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อัลลอฮุมมัฆฟิรลิฮาซัลมัยยิต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ใส่ชื่อมัยยิต</w:t>
      </w:r>
      <w:r w:rsidR="004A053F" w:rsidRPr="00AB1D6E">
        <w:rPr>
          <w:rFonts w:hint="cs"/>
          <w:cs/>
        </w:rPr>
        <w:t>) หากผู้ตายเป็นหญิง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ให้กล่าวว่า</w:t>
      </w:r>
      <w:r w:rsidRPr="00AB1D6E">
        <w:rPr>
          <w:cs/>
        </w:rPr>
        <w:t xml:space="preserve"> </w:t>
      </w:r>
      <w:r w:rsidR="004A053F" w:rsidRPr="00AB1D6E">
        <w:rPr>
          <w:rFonts w:hint="cs"/>
          <w:cs/>
        </w:rPr>
        <w:t>อัลลอฮุมมัฆฟิรลิฮาซิฮิลมัยยิต (</w:t>
      </w:r>
      <w:r w:rsidRPr="00AB1D6E">
        <w:rPr>
          <w:rFonts w:hint="cs"/>
          <w:cs/>
        </w:rPr>
        <w:t>ใส่ชื่อผู้ตาย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หลังจากนั้นให้ตักบีรครั้ง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ถือว่านะมาซเสร็จสมบูรณ์</w:t>
      </w:r>
    </w:p>
    <w:p w:rsidR="00AB1D6E" w:rsidRPr="00AB1D6E" w:rsidRDefault="004A053F" w:rsidP="004A053F">
      <w:pPr>
        <w:pStyle w:val="Heading2"/>
      </w:pPr>
      <w:bookmarkStart w:id="433" w:name="_Toc380398996"/>
      <w:bookmarkStart w:id="434" w:name="_Toc380401808"/>
      <w:r>
        <w:rPr>
          <w:rFonts w:hint="cs"/>
          <w:cs/>
        </w:rPr>
        <w:t>เงื่อนไขของน</w:t>
      </w:r>
      <w:r w:rsidR="00AB1D6E" w:rsidRPr="00AB1D6E">
        <w:rPr>
          <w:rFonts w:hint="cs"/>
          <w:cs/>
        </w:rPr>
        <w:t>มาซ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มัยยิต</w:t>
      </w:r>
      <w:bookmarkEnd w:id="433"/>
      <w:bookmarkEnd w:id="434"/>
      <w:r w:rsidR="00AB1D6E"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4A053F">
        <w:rPr>
          <w:rFonts w:hint="cs"/>
          <w:cs/>
        </w:rPr>
        <w:t>ต้องน</w:t>
      </w:r>
      <w:r w:rsidRPr="00AB1D6E">
        <w:rPr>
          <w:rFonts w:hint="cs"/>
          <w:cs/>
        </w:rPr>
        <w:t>มาซหลังจากฆุซลฺมัยยิต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และกะฝั่น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ห่อศพ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เรียบร้อยแล้ว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เว้นเสียแต่มัยยิตที่ไม่ต้องทำตามเงื่อนไขเหล่านี้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บรรดาชะฮีด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ต้องเนียต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4A053F">
        <w:rPr>
          <w:rFonts w:hint="cs"/>
          <w:cs/>
        </w:rPr>
        <w:t>ต้องยืนขณะน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ต้องให้ศีรษะของผู้ตายอยู่ทางด้านขวามือ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ของผู้น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>5.</w:t>
      </w:r>
      <w:r w:rsidR="004A053F">
        <w:rPr>
          <w:rFonts w:hint="cs"/>
          <w:cs/>
        </w:rPr>
        <w:t>ขณะน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ต้องวางผู้ตายให้ท่านอนหงายเหยียดตรง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="004A053F">
        <w:rPr>
          <w:rFonts w:hint="cs"/>
          <w:cs/>
        </w:rPr>
        <w:t>ผู้น</w:t>
      </w:r>
      <w:r w:rsidRPr="00AB1D6E">
        <w:rPr>
          <w:rFonts w:hint="cs"/>
          <w:cs/>
        </w:rPr>
        <w:t>มาซต้องหันหน้าไปทางกิบละฮฺ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7. </w:t>
      </w:r>
      <w:r w:rsidRPr="00AB1D6E">
        <w:rPr>
          <w:rFonts w:hint="cs"/>
          <w:cs/>
        </w:rPr>
        <w:t>ต้องวางผู้ตายให้อยู่ด้านหน้าของผ</w:t>
      </w:r>
      <w:r w:rsidR="004A053F">
        <w:rPr>
          <w:rFonts w:hint="cs"/>
          <w:cs/>
        </w:rPr>
        <w:t>ู้น</w:t>
      </w:r>
      <w:r w:rsidRPr="00AB1D6E">
        <w:rPr>
          <w:rFonts w:hint="cs"/>
          <w:cs/>
        </w:rPr>
        <w:t>มาซ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951083" w:rsidRDefault="00AB1D6E" w:rsidP="00951083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ต้องไม่มี</w:t>
      </w:r>
      <w:r w:rsidR="004A053F">
        <w:rPr>
          <w:rFonts w:hint="cs"/>
          <w:cs/>
        </w:rPr>
        <w:t>สิ่งกีดขวางระหว่างผู้ตายกับผู้น</w:t>
      </w:r>
      <w:r w:rsidRPr="00AB1D6E">
        <w:rPr>
          <w:rFonts w:hint="cs"/>
          <w:cs/>
        </w:rPr>
        <w:t>มาซ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Pr="00AB1D6E">
        <w:rPr>
          <w:rFonts w:hint="cs"/>
          <w:cs/>
        </w:rPr>
        <w:t>ต้องกระทำอย่างต่อเนื่องระหว่างการตักบีรกับการกล่าวดุอาอฺ</w:t>
      </w:r>
    </w:p>
    <w:p w:rsidR="00AB1D6E" w:rsidRPr="00AB1D6E" w:rsidRDefault="00AB1D6E" w:rsidP="00AB1D6E">
      <w:pPr>
        <w:pStyle w:val="libNormal"/>
      </w:pPr>
      <w:r w:rsidRPr="00AB1D6E">
        <w:t>10.</w:t>
      </w:r>
      <w:r w:rsidRPr="00AB1D6E">
        <w:rPr>
          <w:rFonts w:hint="cs"/>
          <w:cs/>
        </w:rPr>
        <w:t>ระหว่างผู้ตายกับผู้นมาซต้องไม่ห่างกันมากจนเกินไป</w:t>
      </w:r>
    </w:p>
    <w:p w:rsidR="00AB1D6E" w:rsidRPr="00AB1D6E" w:rsidRDefault="00AB1D6E" w:rsidP="00AB1D6E">
      <w:pPr>
        <w:pStyle w:val="libNormal"/>
      </w:pPr>
      <w:r w:rsidRPr="00AB1D6E">
        <w:t>11.</w:t>
      </w:r>
      <w:r w:rsidRPr="00AB1D6E">
        <w:rPr>
          <w:rFonts w:hint="cs"/>
          <w:cs/>
        </w:rPr>
        <w:t>ต้องปกปิด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เอาเราะฮฺ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อวัยวะเพศ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ของผู้ตาย</w:t>
      </w:r>
    </w:p>
    <w:p w:rsidR="00AB1D6E" w:rsidRPr="00AB1D6E" w:rsidRDefault="004A053F" w:rsidP="004A053F">
      <w:pPr>
        <w:pStyle w:val="Heading1"/>
      </w:pPr>
      <w:bookmarkStart w:id="435" w:name="_Toc380398997"/>
      <w:bookmarkStart w:id="436" w:name="_Toc380401809"/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มาซเฎาะวาฟ</w:t>
      </w:r>
      <w:bookmarkEnd w:id="435"/>
      <w:bookmarkEnd w:id="436"/>
      <w:r w:rsidR="00AB1D6E" w:rsidRPr="00AB1D6E">
        <w:rPr>
          <w:cs/>
        </w:rPr>
        <w:t xml:space="preserve"> </w:t>
      </w:r>
    </w:p>
    <w:p w:rsidR="00AB1D6E" w:rsidRPr="00AB1D6E" w:rsidRDefault="00AB1D6E" w:rsidP="004A053F">
      <w:pPr>
        <w:pStyle w:val="libNormal"/>
      </w:pPr>
      <w:r w:rsidRPr="00AB1D6E">
        <w:rPr>
          <w:rFonts w:hint="cs"/>
          <w:cs/>
        </w:rPr>
        <w:t>รุกนฺข้อหนึ่งของการบำเพ็ญฮัจญฺ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ถ้าลืมหรือเจตนาไม่น</w:t>
      </w:r>
      <w:r w:rsidRPr="00AB1D6E">
        <w:rPr>
          <w:rFonts w:hint="cs"/>
          <w:cs/>
        </w:rPr>
        <w:t>มาซฮัจญฺบาฏิล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น</w:t>
      </w:r>
      <w:r w:rsidRPr="00AB1D6E">
        <w:rPr>
          <w:rFonts w:hint="cs"/>
          <w:cs/>
        </w:rPr>
        <w:t>มาซเฎาะวาฟมี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ให้น</w:t>
      </w:r>
      <w:r w:rsidRPr="00AB1D6E">
        <w:rPr>
          <w:rFonts w:hint="cs"/>
          <w:cs/>
        </w:rPr>
        <w:t>มาซหลังจากเฎาะวาฟเสร็จเรียบร้อย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รูปแบบของนมาซเหมือนกับน</w:t>
      </w:r>
      <w:r w:rsidRPr="00AB1D6E">
        <w:rPr>
          <w:rFonts w:hint="cs"/>
          <w:cs/>
        </w:rPr>
        <w:t>มาซ</w:t>
      </w:r>
      <w:r w:rsidR="004A053F">
        <w:rPr>
          <w:rFonts w:hint="cs"/>
          <w:cs/>
        </w:rPr>
        <w:t>ศุ</w:t>
      </w:r>
      <w:r w:rsidRPr="00AB1D6E">
        <w:rPr>
          <w:rFonts w:hint="cs"/>
          <w:cs/>
        </w:rPr>
        <w:t>บฮฺ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แต่ให้เลือกระหว่างการอ่านเสียงดังกับสียงค่อย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และให้น</w:t>
      </w:r>
      <w:r w:rsidRPr="00AB1D6E">
        <w:rPr>
          <w:rFonts w:hint="cs"/>
          <w:cs/>
        </w:rPr>
        <w:t>มาซใกล้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มะกอมอิบรอฮีม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ที่ยืนของอิบรอฮีม</w:t>
      </w:r>
      <w:r w:rsidRPr="00AB1D6E">
        <w:rPr>
          <w:cs/>
        </w:rPr>
        <w:t>)</w:t>
      </w:r>
    </w:p>
    <w:p w:rsidR="00AB1D6E" w:rsidRPr="00AB1D6E" w:rsidRDefault="00AB1D6E" w:rsidP="004A053F">
      <w:pPr>
        <w:pStyle w:val="Heading1"/>
      </w:pPr>
      <w:bookmarkStart w:id="437" w:name="_Toc380398998"/>
      <w:bookmarkStart w:id="438" w:name="_Toc380401810"/>
      <w:r w:rsidRPr="00AB1D6E">
        <w:rPr>
          <w:rFonts w:hint="cs"/>
          <w:cs/>
        </w:rPr>
        <w:t>นะมาซนะซัร</w:t>
      </w:r>
      <w:r w:rsidR="004A053F">
        <w:rPr>
          <w:rFonts w:hint="cs"/>
          <w:cs/>
        </w:rPr>
        <w:t xml:space="preserve"> (นมาซบนบาน)</w:t>
      </w:r>
      <w:bookmarkEnd w:id="437"/>
      <w:bookmarkEnd w:id="438"/>
    </w:p>
    <w:p w:rsidR="00AB1D6E" w:rsidRPr="00AB1D6E" w:rsidRDefault="004A053F" w:rsidP="00AB1D6E">
      <w:pPr>
        <w:pStyle w:val="libNormal"/>
      </w:pPr>
      <w:r>
        <w:rPr>
          <w:rFonts w:hint="cs"/>
          <w:cs/>
        </w:rPr>
        <w:t>หมายถึงน</w:t>
      </w:r>
      <w:r w:rsidR="00AB1D6E" w:rsidRPr="00AB1D6E">
        <w:rPr>
          <w:rFonts w:hint="cs"/>
          <w:cs/>
        </w:rPr>
        <w:t>มาซ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ซึ่งบุคคลหนึ่งได้เนียตหรือบนบานว่า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หากภารกิจหนึ่งสำเร็จจะน</w:t>
      </w:r>
      <w:r w:rsidR="00AB1D6E" w:rsidRPr="00AB1D6E">
        <w:rPr>
          <w:rFonts w:hint="cs"/>
          <w:cs/>
        </w:rPr>
        <w:t>มาซ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สมมติว่า</w:t>
      </w:r>
      <w:r w:rsidR="00AB1D6E" w:rsidRPr="00AB1D6E">
        <w:rPr>
          <w:cs/>
        </w:rPr>
        <w:t xml:space="preserve">  </w:t>
      </w:r>
      <w:r w:rsidR="00AB1D6E" w:rsidRPr="00AB1D6E">
        <w:t>2, 4, 6, 8, 10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เป็นต้น</w:t>
      </w:r>
      <w:r w:rsidR="00AB1D6E" w:rsidRPr="00AB1D6E">
        <w:rPr>
          <w:cs/>
        </w:rPr>
        <w:t xml:space="preserve">   </w:t>
      </w:r>
    </w:p>
    <w:p w:rsidR="00AB1D6E" w:rsidRPr="00AB1D6E" w:rsidRDefault="004A053F" w:rsidP="004A053F">
      <w:pPr>
        <w:pStyle w:val="Heading1"/>
      </w:pPr>
      <w:bookmarkStart w:id="439" w:name="_Toc380398999"/>
      <w:bookmarkStart w:id="440" w:name="_Toc380401811"/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มาซมุซตะฮับ</w:t>
      </w:r>
      <w:bookmarkEnd w:id="439"/>
      <w:bookmarkEnd w:id="440"/>
      <w:r w:rsidR="00AB1D6E" w:rsidRPr="00AB1D6E">
        <w:rPr>
          <w:cs/>
        </w:rPr>
        <w:tab/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4A053F">
        <w:rPr>
          <w:rFonts w:hint="cs"/>
          <w:cs/>
        </w:rPr>
        <w:t>น</w:t>
      </w:r>
      <w:r w:rsidRPr="00AB1D6E">
        <w:rPr>
          <w:rFonts w:hint="cs"/>
          <w:cs/>
        </w:rPr>
        <w:t>มาซมุซตะฮับ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หรือเรียกอีกอย่างว่า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นาฟิละฮฺ</w:t>
      </w:r>
    </w:p>
    <w:p w:rsidR="00AB1D6E" w:rsidRPr="00AB1D6E" w:rsidRDefault="00AB1D6E" w:rsidP="00AB1D6E">
      <w:pPr>
        <w:pStyle w:val="libNormal"/>
      </w:pPr>
      <w:r w:rsidRPr="00AB1D6E">
        <w:t>2.</w:t>
      </w:r>
      <w:r w:rsidR="004A053F">
        <w:rPr>
          <w:rFonts w:hint="cs"/>
          <w:cs/>
        </w:rPr>
        <w:t>น</w:t>
      </w:r>
      <w:r w:rsidRPr="00AB1D6E">
        <w:rPr>
          <w:rFonts w:hint="cs"/>
          <w:cs/>
        </w:rPr>
        <w:t>มาซมุซตะฮับมีจำนวนมากมายไม่สามารถกล่าวทั้งหมดได้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จะกล่าวเฉพาะน</w:t>
      </w:r>
      <w:r w:rsidRPr="00AB1D6E">
        <w:rPr>
          <w:rFonts w:hint="cs"/>
          <w:cs/>
        </w:rPr>
        <w:t>มาซที</w:t>
      </w:r>
      <w:r w:rsidR="004A053F">
        <w:rPr>
          <w:rFonts w:hint="cs"/>
          <w:cs/>
        </w:rPr>
        <w:t>่มีความสำคัญมากกว่าน</w:t>
      </w:r>
      <w:r w:rsidRPr="00AB1D6E">
        <w:rPr>
          <w:rFonts w:hint="cs"/>
          <w:cs/>
        </w:rPr>
        <w:t>มาซอื่นเท่านั้น</w:t>
      </w:r>
      <w:r w:rsidRPr="00AB1D6E">
        <w:rPr>
          <w:cs/>
        </w:rPr>
        <w:t xml:space="preserve"> </w:t>
      </w:r>
    </w:p>
    <w:p w:rsidR="00AB1D6E" w:rsidRPr="00AB1D6E" w:rsidRDefault="004A053F" w:rsidP="004A053F">
      <w:pPr>
        <w:pStyle w:val="Heading1"/>
      </w:pPr>
      <w:bookmarkStart w:id="441" w:name="_Toc380399000"/>
      <w:bookmarkStart w:id="442" w:name="_Toc380401812"/>
      <w:r>
        <w:rPr>
          <w:rFonts w:hint="cs"/>
          <w:cs/>
        </w:rPr>
        <w:t>การน</w:t>
      </w:r>
      <w:r w:rsidR="00AB1D6E" w:rsidRPr="00AB1D6E">
        <w:rPr>
          <w:rFonts w:hint="cs"/>
          <w:cs/>
        </w:rPr>
        <w:t>มาซอีด</w:t>
      </w:r>
      <w:bookmarkEnd w:id="441"/>
      <w:bookmarkEnd w:id="442"/>
    </w:p>
    <w:p w:rsidR="00951083" w:rsidRDefault="004A053F" w:rsidP="004A053F">
      <w:pPr>
        <w:pStyle w:val="libNormal"/>
        <w:rPr>
          <w:cs/>
        </w:rPr>
      </w:pP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มาซอีดทั้งสอง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คือ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อีดุลฟิฏริและอีดุลอัฏฮา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การน</w:t>
      </w:r>
      <w:r w:rsidR="00AB1D6E" w:rsidRPr="00AB1D6E">
        <w:rPr>
          <w:rFonts w:hint="cs"/>
          <w:cs/>
        </w:rPr>
        <w:t>มาซอีดทั้งสองโดยเฉพาะในสมัยของอิมาม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อ</w:t>
      </w:r>
      <w:r w:rsidR="00AB1D6E" w:rsidRPr="00AB1D6E">
        <w:rPr>
          <w:cs/>
        </w:rPr>
        <w:t xml:space="preserve">.) </w:t>
      </w:r>
      <w:r w:rsidR="00AB1D6E" w:rsidRPr="00AB1D6E">
        <w:rPr>
          <w:rFonts w:hint="cs"/>
          <w:cs/>
        </w:rPr>
        <w:t>เป็นวาญิบ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และต้องน</w:t>
      </w:r>
      <w:r w:rsidR="00AB1D6E" w:rsidRPr="00AB1D6E">
        <w:rPr>
          <w:rFonts w:hint="cs"/>
          <w:cs/>
        </w:rPr>
        <w:t>มาซรวมกันเป็นญะมาอะฮฺ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ส่วนในสมัยที่อิมามไม่ปรากฏกายเป็นม</w:t>
      </w:r>
      <w:r>
        <w:rPr>
          <w:rFonts w:hint="cs"/>
          <w:cs/>
        </w:rPr>
        <w:t>ุส</w:t>
      </w:r>
      <w:r w:rsidR="00AB1D6E" w:rsidRPr="00AB1D6E">
        <w:rPr>
          <w:rFonts w:hint="cs"/>
          <w:cs/>
        </w:rPr>
        <w:t>ตะฮับ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4A053F">
      <w:pPr>
        <w:pStyle w:val="libNormal"/>
      </w:pPr>
    </w:p>
    <w:p w:rsidR="00AB1D6E" w:rsidRPr="00AB1D6E" w:rsidRDefault="004A053F" w:rsidP="004A053F">
      <w:pPr>
        <w:pStyle w:val="Heading2"/>
      </w:pPr>
      <w:bookmarkStart w:id="443" w:name="_Toc380399001"/>
      <w:bookmarkStart w:id="444" w:name="_Toc380401813"/>
      <w:r>
        <w:rPr>
          <w:rFonts w:hint="cs"/>
          <w:cs/>
        </w:rPr>
        <w:t>ช่วงเวลาน</w:t>
      </w:r>
      <w:r w:rsidR="00AB1D6E" w:rsidRPr="00AB1D6E">
        <w:rPr>
          <w:rFonts w:hint="cs"/>
          <w:cs/>
        </w:rPr>
        <w:t>มาซอีด</w:t>
      </w:r>
      <w:bookmarkEnd w:id="443"/>
      <w:bookmarkEnd w:id="444"/>
    </w:p>
    <w:p w:rsidR="00AB1D6E" w:rsidRPr="00AB1D6E" w:rsidRDefault="00AB1D6E" w:rsidP="00AB1D6E">
      <w:pPr>
        <w:pStyle w:val="libNormal"/>
      </w:pPr>
      <w:r w:rsidRPr="00AB1D6E">
        <w:t>1.</w:t>
      </w:r>
      <w:r w:rsidR="004A053F">
        <w:rPr>
          <w:rFonts w:hint="cs"/>
          <w:cs/>
        </w:rPr>
        <w:t>เวลาของน</w:t>
      </w:r>
      <w:r w:rsidRPr="00AB1D6E">
        <w:rPr>
          <w:rFonts w:hint="cs"/>
          <w:cs/>
        </w:rPr>
        <w:t>มาซอีด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เริ่มตั้งแต่พระอาทิตย์ขึ้น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จนกระทั่งถึงกลางวัน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ซุฮรฺ</w:t>
      </w:r>
      <w:r w:rsidRPr="00AB1D6E">
        <w:rPr>
          <w:cs/>
        </w:rPr>
        <w:t xml:space="preserve">) </w:t>
      </w:r>
    </w:p>
    <w:p w:rsidR="00AB1D6E" w:rsidRPr="00AB1D6E" w:rsidRDefault="00AB1D6E" w:rsidP="004A053F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มุ</w:t>
      </w:r>
      <w:r w:rsidR="004A053F">
        <w:rPr>
          <w:rFonts w:hint="cs"/>
          <w:cs/>
        </w:rPr>
        <w:t>ส</w:t>
      </w:r>
      <w:r w:rsidRPr="00AB1D6E">
        <w:rPr>
          <w:rFonts w:hint="cs"/>
          <w:cs/>
        </w:rPr>
        <w:t>ตะฮับ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ให้น</w:t>
      </w:r>
      <w:r w:rsidRPr="00AB1D6E">
        <w:rPr>
          <w:rFonts w:hint="cs"/>
          <w:cs/>
        </w:rPr>
        <w:t>มาซอีดอัล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อัฏฮาหลังจากพระอาทิตย์ขึ้น</w:t>
      </w:r>
    </w:p>
    <w:p w:rsidR="00AB1D6E" w:rsidRPr="00AB1D6E" w:rsidRDefault="00AB1D6E" w:rsidP="004A053F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มุ</w:t>
      </w:r>
      <w:r w:rsidR="004A053F">
        <w:rPr>
          <w:rFonts w:hint="cs"/>
          <w:cs/>
        </w:rPr>
        <w:t>ส</w:t>
      </w:r>
      <w:r w:rsidRPr="00AB1D6E">
        <w:rPr>
          <w:rFonts w:hint="cs"/>
          <w:cs/>
        </w:rPr>
        <w:t>ตะฮับ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น</w:t>
      </w:r>
      <w:r w:rsidRPr="00AB1D6E">
        <w:rPr>
          <w:rFonts w:hint="cs"/>
          <w:cs/>
        </w:rPr>
        <w:t>มาซอีดุลฟิฏรฺหลังจากพระอาทิตย์ขึ้นให้แจกจ่ายอาหาร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จ่ายซะกาตฟิฎเราะฮฺ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แล้วจึงน</w:t>
      </w:r>
      <w:r w:rsidRPr="00AB1D6E">
        <w:rPr>
          <w:rFonts w:hint="cs"/>
          <w:cs/>
        </w:rPr>
        <w:t>มาซอีด</w:t>
      </w:r>
      <w:r w:rsidRPr="00AB1D6E">
        <w:rPr>
          <w:cs/>
        </w:rPr>
        <w:t xml:space="preserve">  </w:t>
      </w:r>
    </w:p>
    <w:p w:rsidR="00AB1D6E" w:rsidRPr="00AB1D6E" w:rsidRDefault="00AB1D6E" w:rsidP="004A053F">
      <w:pPr>
        <w:pStyle w:val="Heading2"/>
      </w:pPr>
      <w:r w:rsidRPr="00AB1D6E">
        <w:rPr>
          <w:cs/>
        </w:rPr>
        <w:t xml:space="preserve"> </w:t>
      </w:r>
      <w:bookmarkStart w:id="445" w:name="_Toc380399002"/>
      <w:bookmarkStart w:id="446" w:name="_Toc380401814"/>
      <w:r w:rsidR="004A053F">
        <w:rPr>
          <w:rFonts w:hint="cs"/>
          <w:cs/>
        </w:rPr>
        <w:t>วิธีการน</w:t>
      </w:r>
      <w:r w:rsidRPr="00AB1D6E">
        <w:rPr>
          <w:rFonts w:hint="cs"/>
          <w:cs/>
        </w:rPr>
        <w:t>มาซอีด</w:t>
      </w:r>
      <w:bookmarkEnd w:id="445"/>
      <w:bookmarkEnd w:id="446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นะมาซอีดฟิฎรฺกับอีดกุรบานมี</w:t>
      </w:r>
      <w:r w:rsidRPr="00AB1D6E">
        <w:rPr>
          <w:cs/>
        </w:rPr>
        <w:t xml:space="preserve">  </w:t>
      </w:r>
      <w:r w:rsidR="004A053F" w:rsidRPr="00AB1D6E">
        <w:t>2</w:t>
      </w:r>
      <w:r w:rsidR="004A053F" w:rsidRPr="00AB1D6E">
        <w:rPr>
          <w:rFonts w:hint="cs"/>
          <w:cs/>
        </w:rPr>
        <w:t xml:space="preserve"> เราะกะอัตกับ</w:t>
      </w:r>
      <w:r w:rsidRPr="00AB1D6E">
        <w:rPr>
          <w:cs/>
        </w:rPr>
        <w:t xml:space="preserve"> </w:t>
      </w:r>
      <w:r w:rsidRPr="00AB1D6E">
        <w:t>9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กุนูต โดยให้น</w:t>
      </w:r>
      <w:r w:rsidR="004A053F" w:rsidRPr="00AB1D6E">
        <w:rPr>
          <w:rFonts w:hint="cs"/>
          <w:cs/>
        </w:rPr>
        <w:t>มาซดังนี้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เราะกะอัตที่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หลังจากกล่าวฟาติหะฮฺและซูเราะฮฺแล้ว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ให้กล่าวตักบีร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ซึ่งแต่ละครั้งมี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กุนูต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และหลังจากกล่าวกุนูตแล้ว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ให้ตักบีรอีกครั้ง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หลังจากนั้นให้รุกูอฺ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และซัจญฺดะฮฺตามลำดับ</w:t>
      </w:r>
    </w:p>
    <w:p w:rsidR="00AB1D6E" w:rsidRPr="00AB1D6E" w:rsidRDefault="00AB1D6E" w:rsidP="00AB1D6E">
      <w:pPr>
        <w:pStyle w:val="libNormal"/>
      </w:pPr>
      <w:r w:rsidRPr="00AB1D6E">
        <w:tab/>
      </w:r>
      <w:r w:rsidRPr="00AB1D6E">
        <w:rPr>
          <w:rFonts w:hint="cs"/>
          <w:cs/>
        </w:rPr>
        <w:t>เราะกะอัตที่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หลังจากอ่านฟาติหะฮฺและซูเราะฮฺ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ให้กล่าวตักบีร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ซึ่งแต่ละครั้งมี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="004A053F" w:rsidRPr="00AB1D6E">
        <w:rPr>
          <w:rFonts w:hint="cs"/>
          <w:cs/>
        </w:rPr>
        <w:t>กุนูต และหลังจากกล่าวกุนูตแล้ว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ให้ตักบีรอีกครั้ง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หลังจากนั้นให้รุกูอฺ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ซุญูด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กล่าวตะชะฮุด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และสลามตามลำดับ</w:t>
      </w:r>
    </w:p>
    <w:p w:rsidR="00951083" w:rsidRDefault="00AB1D6E" w:rsidP="00AB1D6E">
      <w:pPr>
        <w:pStyle w:val="libNormal"/>
        <w:rPr>
          <w:cs/>
        </w:rPr>
      </w:pPr>
      <w:r w:rsidRPr="00AB1D6E">
        <w:tab/>
      </w:r>
      <w:r w:rsidR="004A053F">
        <w:rPr>
          <w:rFonts w:hint="cs"/>
          <w:cs/>
        </w:rPr>
        <w:t>กุนูตของน</w:t>
      </w:r>
      <w:r w:rsidRPr="00AB1D6E">
        <w:rPr>
          <w:rFonts w:hint="cs"/>
          <w:cs/>
        </w:rPr>
        <w:t>มาซอีดทั้งสองสามารถกล่าวดุอาอฺ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และซิกรฺใดก็ได้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แต่ดีกว่าให้กล่าวกุนูตโดยหวังผลบุญดังนี้ว่า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4A053F" w:rsidRDefault="00AB1D6E" w:rsidP="004A053F">
      <w:pPr>
        <w:pStyle w:val="libBold1"/>
      </w:pPr>
      <w:r w:rsidRPr="00AB1D6E">
        <w:rPr>
          <w:rFonts w:hint="eastAsia"/>
        </w:rPr>
        <w:t>“</w:t>
      </w:r>
      <w:r w:rsidRPr="00AB1D6E">
        <w:rPr>
          <w:rFonts w:hint="cs"/>
          <w:cs/>
        </w:rPr>
        <w:t>อัลลอฮุมมะ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อะฮฺลัลกิบริยาอิวัลอะเซาะมะฮฺ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วะอะฮฺลัลญูดิวัลญะบะรูติ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วะอะฮฺลัลอัฟวิ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วัรเราะฮฺมะติ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วะอะฮฺลัลตักวา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วัลมัฆฟิเราะติ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อัซอะลุกะ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บิฮักกิ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ฮาซัลเยามิ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อัลละซีญะอัลตะฮู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ลิลมุสลิมีนะอีดัน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วะลิมุฮัมมะดิน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ซ็อลลัลลอฮุ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อะลัยฮิ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วะอาลิฮี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ซุกรอน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วะชะเราะฟัน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วะกะรอมะตัน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วะมะซีดัน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อันตุซ็อลลิยะ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มุฮัมมะดิน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วะอะลิมุฮัมมัด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วะอันตุดคิละนี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ฟีกุลลิคัยริน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อัดดะคัลตะ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ฟิฮิ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มุฮัมมะดัน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วะอาละมุฮัมมะดิน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วะอันตุคริญะนี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มินกุลลิซูอิน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อัครอจญฺตะมินฮุ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มุฮัมมะดัน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วะอาละมุฮัมมะดิน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เซาะละวาตุกะอะลัยฮิ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วะอะลัยฮิม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อัลลอฮุมมะ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อินนี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อัซอะลุกะ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คัยเราะมาซะอะละกะ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บิฮีอิบาดุกัซซอลิฮูน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วะอะอูซุบิกะ</w:t>
      </w:r>
    </w:p>
    <w:p w:rsidR="004A053F" w:rsidRPr="00AB1D6E" w:rsidRDefault="00AB1D6E" w:rsidP="00951083">
      <w:pPr>
        <w:pStyle w:val="libBold1"/>
        <w:ind w:firstLine="0"/>
      </w:pPr>
      <w:r w:rsidRPr="00AB1D6E">
        <w:rPr>
          <w:rFonts w:hint="cs"/>
          <w:cs/>
        </w:rPr>
        <w:t>มิมมัซตะอาซะ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มินฮุ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อิบาดุกัลมุคละซูน</w:t>
      </w:r>
      <w:r w:rsidRPr="00AB1D6E">
        <w:rPr>
          <w:rFonts w:hint="eastAsia"/>
        </w:rPr>
        <w:t>”</w:t>
      </w:r>
    </w:p>
    <w:p w:rsidR="00AB1D6E" w:rsidRPr="00AB1D6E" w:rsidRDefault="004A053F" w:rsidP="004A053F">
      <w:pPr>
        <w:pStyle w:val="Heading2"/>
      </w:pPr>
      <w:bookmarkStart w:id="447" w:name="_Toc380399003"/>
      <w:bookmarkStart w:id="448" w:name="_Toc380401815"/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มาซนาฟิละฮฺประจำวัน</w:t>
      </w:r>
      <w:bookmarkEnd w:id="447"/>
      <w:bookmarkEnd w:id="448"/>
    </w:p>
    <w:p w:rsidR="00AB1D6E" w:rsidRPr="00AB1D6E" w:rsidRDefault="004A053F" w:rsidP="004A053F">
      <w:pPr>
        <w:pStyle w:val="libNormal"/>
      </w:pP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มาซวาญิบประจำวันมีทั้งหมด</w:t>
      </w:r>
      <w:r w:rsidR="00AB1D6E" w:rsidRPr="00AB1D6E">
        <w:rPr>
          <w:cs/>
        </w:rPr>
        <w:t xml:space="preserve"> </w:t>
      </w:r>
      <w:r w:rsidR="00AB1D6E" w:rsidRPr="00AB1D6E">
        <w:t>17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ยกเว้นวันศุกร์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และช่วงเดินทางไกล</w:t>
      </w:r>
      <w:r w:rsidR="00AB1D6E" w:rsidRPr="00AB1D6E">
        <w:rPr>
          <w:cs/>
        </w:rPr>
        <w:t xml:space="preserve">) </w:t>
      </w:r>
      <w:r>
        <w:rPr>
          <w:rFonts w:hint="cs"/>
          <w:cs/>
        </w:rPr>
        <w:t>และนมาซมุส</w:t>
      </w:r>
      <w:r w:rsidR="00AB1D6E" w:rsidRPr="00AB1D6E">
        <w:rPr>
          <w:rFonts w:hint="cs"/>
          <w:cs/>
        </w:rPr>
        <w:t>ตะฮับประจำวัน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นะวาฟิล</w:t>
      </w:r>
      <w:r w:rsidR="00AB1D6E" w:rsidRPr="00AB1D6E">
        <w:rPr>
          <w:cs/>
        </w:rPr>
        <w:t xml:space="preserve">) </w:t>
      </w:r>
      <w:r w:rsidRPr="00AB1D6E">
        <w:rPr>
          <w:rFonts w:hint="cs"/>
          <w:cs/>
        </w:rPr>
        <w:t>มี 23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นอกจากนี้ยังมีนมาซเศาะ</w:t>
      </w:r>
      <w:r w:rsidRPr="00AB1D6E">
        <w:rPr>
          <w:rFonts w:hint="cs"/>
          <w:cs/>
        </w:rPr>
        <w:t>ลาตุลลัยนฺอีก 11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ซึ่งรวมทั้งสิ้น</w:t>
      </w:r>
      <w:r w:rsidR="00AB1D6E" w:rsidRPr="00AB1D6E">
        <w:rPr>
          <w:cs/>
        </w:rPr>
        <w:t xml:space="preserve"> </w:t>
      </w:r>
      <w:r w:rsidR="00AB1D6E" w:rsidRPr="00AB1D6E">
        <w:t>34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</w:t>
      </w:r>
      <w:r w:rsidR="00AB1D6E" w:rsidRPr="00AB1D6E">
        <w:rPr>
          <w:cs/>
        </w:rPr>
        <w:t xml:space="preserve"> (</w:t>
      </w:r>
      <w:r>
        <w:rPr>
          <w:rFonts w:hint="cs"/>
          <w:cs/>
        </w:rPr>
        <w:t>สองเท่าของน</w:t>
      </w:r>
      <w:r w:rsidR="00AB1D6E" w:rsidRPr="00AB1D6E">
        <w:rPr>
          <w:rFonts w:hint="cs"/>
          <w:cs/>
        </w:rPr>
        <w:t>มาซวาญิบ</w:t>
      </w:r>
      <w:r w:rsidR="00AB1D6E" w:rsidRPr="00AB1D6E">
        <w:rPr>
          <w:cs/>
        </w:rPr>
        <w:t>)</w:t>
      </w:r>
    </w:p>
    <w:p w:rsidR="00AB1D6E" w:rsidRPr="00AB1D6E" w:rsidRDefault="00AB1D6E" w:rsidP="004A053F">
      <w:pPr>
        <w:pStyle w:val="Heading2"/>
      </w:pPr>
      <w:bookmarkStart w:id="449" w:name="_Toc380399004"/>
      <w:bookmarkStart w:id="450" w:name="_Toc380401816"/>
      <w:r w:rsidRPr="00AB1D6E">
        <w:rPr>
          <w:rFonts w:hint="cs"/>
          <w:cs/>
        </w:rPr>
        <w:t>จำนวนเราะกะอัตและเวลาของนะมาซมุซตะฮับประจำวัน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มีดังนี้</w:t>
      </w:r>
      <w:bookmarkEnd w:id="449"/>
      <w:bookmarkEnd w:id="450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นาฟิละฮฺซุบฮฺ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อิฮฺติยาฎ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ให้</w:t>
      </w:r>
      <w:r w:rsidRPr="00AB1D6E">
        <w:rPr>
          <w:rFonts w:hint="cs"/>
          <w:cs/>
        </w:rPr>
        <w:t>ะมาซก่อนนมาซซุฮบฺ</w:t>
      </w:r>
    </w:p>
    <w:p w:rsidR="00951083" w:rsidRDefault="00AB1D6E" w:rsidP="00AB1D6E">
      <w:pPr>
        <w:pStyle w:val="libNormal"/>
        <w:rPr>
          <w:cs/>
        </w:rPr>
      </w:pPr>
      <w:r w:rsidRPr="00AB1D6E">
        <w:t>2.</w:t>
      </w:r>
      <w:r w:rsidR="004A053F">
        <w:rPr>
          <w:rFonts w:hint="cs"/>
          <w:cs/>
        </w:rPr>
        <w:t>น</w:t>
      </w:r>
      <w:r w:rsidRPr="00AB1D6E">
        <w:rPr>
          <w:rFonts w:hint="cs"/>
          <w:cs/>
        </w:rPr>
        <w:t>มาซนาฟิละฮฺซุฮรฺ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</w:t>
      </w:r>
      <w:r w:rsidRPr="00AB1D6E">
        <w:rPr>
          <w:cs/>
        </w:rPr>
        <w:t xml:space="preserve">  </w:t>
      </w:r>
      <w:r w:rsidRPr="00AB1D6E">
        <w:t>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ทำที่ละ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)  </w:t>
      </w:r>
      <w:r w:rsidR="004A053F">
        <w:rPr>
          <w:rFonts w:hint="cs"/>
          <w:cs/>
        </w:rPr>
        <w:t>ให้ทำก่อนนมาซซุฮริ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ช่วงเวลาเริ่มตั้งแต่ซุฮริ</w:t>
      </w:r>
      <w:r w:rsidRPr="00AB1D6E">
        <w:rPr>
          <w:rFonts w:hint="cs"/>
          <w:cs/>
        </w:rPr>
        <w:t>จนกระทั่งเงาไม้ทอดออกเป็น</w:t>
      </w:r>
      <w:r w:rsidRPr="00AB1D6E">
        <w:rPr>
          <w:cs/>
        </w:rPr>
        <w:t xml:space="preserve"> </w:t>
      </w:r>
      <w:r w:rsidRPr="00AB1D6E">
        <w:t>2/3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4A053F">
        <w:rPr>
          <w:rFonts w:hint="cs"/>
          <w:cs/>
        </w:rPr>
        <w:t>นมาซนาฟิละฮฺอัซริ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</w:t>
      </w:r>
      <w:r w:rsidRPr="00AB1D6E">
        <w:rPr>
          <w:cs/>
        </w:rPr>
        <w:t xml:space="preserve"> </w:t>
      </w:r>
      <w:r w:rsidRPr="00AB1D6E">
        <w:t>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ทำที่ละ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) </w:t>
      </w:r>
      <w:r w:rsidR="004A053F">
        <w:rPr>
          <w:rFonts w:hint="cs"/>
          <w:cs/>
        </w:rPr>
        <w:t>ให้ทำก่อนนะมาซอัซริ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ช่วงเวลาเริ่มตั้งแต่อัซริ</w:t>
      </w:r>
      <w:r w:rsidRPr="00AB1D6E">
        <w:rPr>
          <w:rFonts w:hint="cs"/>
          <w:cs/>
        </w:rPr>
        <w:t>จนกระทั่งเงาไม้ทอดออกเป็น</w:t>
      </w:r>
      <w:r w:rsidRPr="00AB1D6E">
        <w:rPr>
          <w:cs/>
        </w:rPr>
        <w:t xml:space="preserve"> </w:t>
      </w:r>
      <w:r w:rsidRPr="00AB1D6E">
        <w:t>7/4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</w:t>
      </w:r>
    </w:p>
    <w:p w:rsidR="00AB1D6E" w:rsidRPr="00AB1D6E" w:rsidRDefault="00AB1D6E" w:rsidP="00AB1D6E">
      <w:pPr>
        <w:pStyle w:val="libNormal"/>
      </w:pPr>
      <w:r w:rsidRPr="00AB1D6E">
        <w:t>4.</w:t>
      </w:r>
      <w:r w:rsidR="004A053F">
        <w:rPr>
          <w:rFonts w:hint="cs"/>
          <w:cs/>
        </w:rPr>
        <w:t>น</w:t>
      </w:r>
      <w:r w:rsidRPr="00AB1D6E">
        <w:rPr>
          <w:rFonts w:hint="cs"/>
          <w:cs/>
        </w:rPr>
        <w:t>มาซนาฟิละฮฺมัฆริบ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เระกะอัต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ทำที่ละ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) </w:t>
      </w:r>
      <w:r w:rsidR="004A053F">
        <w:rPr>
          <w:rFonts w:hint="cs"/>
          <w:cs/>
        </w:rPr>
        <w:t>ให้ทำหลังจากน</w:t>
      </w:r>
      <w:r w:rsidRPr="00AB1D6E">
        <w:rPr>
          <w:rFonts w:hint="cs"/>
          <w:cs/>
        </w:rPr>
        <w:t>มาซมัฆริบ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เริ่มหลังจากน</w:t>
      </w:r>
      <w:r w:rsidRPr="00AB1D6E">
        <w:rPr>
          <w:rFonts w:hint="cs"/>
          <w:cs/>
        </w:rPr>
        <w:t>มาซมัฆริบจนกระทั่งแสงสีแดงด้านทิศตะวันตก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ซึ่งได้เกิดขึ้นหลังจากพระอาทิตย์ตกดินเลือนหายไป</w:t>
      </w:r>
    </w:p>
    <w:p w:rsidR="00AB1D6E" w:rsidRPr="00AB1D6E" w:rsidRDefault="00AB1D6E" w:rsidP="00AB1D6E">
      <w:pPr>
        <w:pStyle w:val="libNormal"/>
      </w:pPr>
      <w:r w:rsidRPr="00AB1D6E">
        <w:t>5.</w:t>
      </w:r>
      <w:r w:rsidR="004A053F">
        <w:rPr>
          <w:rFonts w:hint="cs"/>
          <w:cs/>
        </w:rPr>
        <w:t>น</w:t>
      </w:r>
      <w:r w:rsidRPr="00AB1D6E">
        <w:rPr>
          <w:rFonts w:hint="cs"/>
          <w:cs/>
        </w:rPr>
        <w:t>มาซนาฟิละฮฺอิชาอฺ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="004A053F">
        <w:rPr>
          <w:rFonts w:hint="cs"/>
          <w:cs/>
        </w:rPr>
        <w:t>ให้ทำหลังน</w:t>
      </w:r>
      <w:r w:rsidRPr="00AB1D6E">
        <w:rPr>
          <w:rFonts w:hint="cs"/>
          <w:cs/>
        </w:rPr>
        <w:t>มาซอิชาอฺจนกระทั่งถึงเที่ยงคืน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และอิฮฺติยาฏวาญิบให้นั่งทำ</w:t>
      </w:r>
      <w:r w:rsidRPr="00AB1D6E">
        <w:rPr>
          <w:cs/>
        </w:rPr>
        <w:t xml:space="preserve">  </w:t>
      </w:r>
    </w:p>
    <w:p w:rsidR="00AB1D6E" w:rsidRPr="00AB1D6E" w:rsidRDefault="004A053F" w:rsidP="004A053F">
      <w:pPr>
        <w:pStyle w:val="Heading1"/>
      </w:pPr>
      <w:bookmarkStart w:id="451" w:name="_Toc380399005"/>
      <w:bookmarkStart w:id="452" w:name="_Toc380401817"/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มาซเ</w:t>
      </w:r>
      <w:r>
        <w:rPr>
          <w:rFonts w:hint="cs"/>
          <w:cs/>
        </w:rPr>
        <w:t>ศ</w:t>
      </w:r>
      <w:r w:rsidR="00AB1D6E" w:rsidRPr="00AB1D6E">
        <w:rPr>
          <w:rFonts w:hint="cs"/>
          <w:cs/>
        </w:rPr>
        <w:t>าะลาตุลลัยนฺ</w:t>
      </w:r>
      <w:bookmarkEnd w:id="451"/>
      <w:bookmarkEnd w:id="452"/>
    </w:p>
    <w:p w:rsidR="00AB1D6E" w:rsidRPr="00AB1D6E" w:rsidRDefault="00C276F1" w:rsidP="00C276F1">
      <w:pPr>
        <w:pStyle w:val="libNormal"/>
      </w:pP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มาซเ</w:t>
      </w:r>
      <w:r>
        <w:rPr>
          <w:rFonts w:hint="cs"/>
          <w:cs/>
        </w:rPr>
        <w:t>ศ</w:t>
      </w:r>
      <w:r w:rsidR="00AB1D6E" w:rsidRPr="00AB1D6E">
        <w:rPr>
          <w:rFonts w:hint="cs"/>
          <w:cs/>
        </w:rPr>
        <w:t>าะลาตุลลัยนฺมี</w:t>
      </w:r>
      <w:r w:rsidR="00AB1D6E" w:rsidRPr="00AB1D6E">
        <w:rPr>
          <w:cs/>
        </w:rPr>
        <w:t xml:space="preserve"> </w:t>
      </w:r>
      <w:r w:rsidR="00AB1D6E" w:rsidRPr="00AB1D6E">
        <w:t>11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ให้ทำตามขั้นตอนดังต่อไปนี้</w:t>
      </w:r>
    </w:p>
    <w:p w:rsidR="00AB1D6E" w:rsidRPr="00AB1D6E" w:rsidRDefault="00AB1D6E" w:rsidP="00C276F1">
      <w:pPr>
        <w:pStyle w:val="libNormal"/>
      </w:pPr>
      <w:r w:rsidRPr="00AB1D6E">
        <w:t>1.</w:t>
      </w:r>
      <w:r w:rsidR="00C276F1">
        <w:rPr>
          <w:rFonts w:hint="cs"/>
          <w:cs/>
        </w:rPr>
        <w:t>ให้น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t>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เราะกะอัตแรกก่อน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ทำที่ละ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) </w:t>
      </w:r>
      <w:r w:rsidR="00C276F1">
        <w:rPr>
          <w:rFonts w:hint="cs"/>
          <w:cs/>
        </w:rPr>
        <w:t>เนียตน</w:t>
      </w:r>
      <w:r w:rsidRPr="00AB1D6E">
        <w:rPr>
          <w:rFonts w:hint="cs"/>
          <w:cs/>
        </w:rPr>
        <w:t>มาซเ</w:t>
      </w:r>
      <w:r w:rsidR="00C276F1">
        <w:rPr>
          <w:rFonts w:hint="cs"/>
          <w:cs/>
        </w:rPr>
        <w:t>ศ</w:t>
      </w:r>
      <w:r w:rsidRPr="00AB1D6E">
        <w:rPr>
          <w:rFonts w:hint="cs"/>
          <w:cs/>
        </w:rPr>
        <w:t>าะลาตุลลัยนฺ</w:t>
      </w:r>
    </w:p>
    <w:p w:rsidR="00AB1D6E" w:rsidRPr="00AB1D6E" w:rsidRDefault="00AB1D6E" w:rsidP="00C276F1">
      <w:pPr>
        <w:pStyle w:val="libNormal"/>
      </w:pPr>
      <w:r w:rsidRPr="00AB1D6E">
        <w:t>2.</w:t>
      </w:r>
      <w:r w:rsidR="00C276F1">
        <w:rPr>
          <w:rFonts w:hint="cs"/>
          <w:cs/>
        </w:rPr>
        <w:t>ให้น</w:t>
      </w:r>
      <w:r w:rsidRPr="00AB1D6E">
        <w:rPr>
          <w:rFonts w:hint="cs"/>
          <w:cs/>
        </w:rPr>
        <w:t>มาซอีก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="00C276F1">
        <w:rPr>
          <w:rFonts w:hint="cs"/>
          <w:cs/>
        </w:rPr>
        <w:t>เราะกะอัต เนียตน</w:t>
      </w:r>
      <w:r w:rsidR="00C276F1"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</w:t>
      </w:r>
      <w:r w:rsidR="00C276F1">
        <w:rPr>
          <w:rFonts w:hint="cs"/>
          <w:cs/>
        </w:rPr>
        <w:t>ศ</w:t>
      </w:r>
      <w:r w:rsidRPr="00AB1D6E">
        <w:rPr>
          <w:rFonts w:hint="cs"/>
          <w:cs/>
        </w:rPr>
        <w:t>าะลาตุชชะฟะอฺ</w:t>
      </w:r>
    </w:p>
    <w:p w:rsidR="00AB1D6E" w:rsidRPr="00AB1D6E" w:rsidRDefault="00AB1D6E" w:rsidP="00C276F1">
      <w:pPr>
        <w:pStyle w:val="libNormal"/>
      </w:pPr>
      <w:r w:rsidRPr="00AB1D6E">
        <w:t>3.</w:t>
      </w:r>
      <w:r w:rsidR="00C276F1">
        <w:rPr>
          <w:rFonts w:hint="cs"/>
          <w:cs/>
        </w:rPr>
        <w:t>ให้น</w:t>
      </w:r>
      <w:r w:rsidRPr="00AB1D6E">
        <w:rPr>
          <w:rFonts w:hint="cs"/>
          <w:cs/>
        </w:rPr>
        <w:t>มาซอีก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</w:t>
      </w:r>
      <w:r w:rsidR="00C276F1">
        <w:rPr>
          <w:rFonts w:hint="cs"/>
          <w:cs/>
        </w:rPr>
        <w:t>ั</w:t>
      </w:r>
      <w:r w:rsidRPr="00AB1D6E">
        <w:rPr>
          <w:rFonts w:hint="cs"/>
          <w:cs/>
        </w:rPr>
        <w:t>ต</w:t>
      </w:r>
      <w:r w:rsidRPr="00AB1D6E">
        <w:rPr>
          <w:cs/>
        </w:rPr>
        <w:t xml:space="preserve"> </w:t>
      </w:r>
      <w:r w:rsidR="00C276F1">
        <w:rPr>
          <w:rFonts w:hint="cs"/>
          <w:cs/>
        </w:rPr>
        <w:t>เนียตน</w:t>
      </w:r>
      <w:r w:rsidR="00C276F1" w:rsidRPr="00AB1D6E">
        <w:rPr>
          <w:rFonts w:hint="cs"/>
          <w:cs/>
        </w:rPr>
        <w:t>มาซ เศาะลาตุลวิตรฺ</w:t>
      </w:r>
      <w:r w:rsidRPr="00AB1D6E">
        <w:rPr>
          <w:cs/>
        </w:rPr>
        <w:t xml:space="preserve">  </w:t>
      </w:r>
    </w:p>
    <w:p w:rsidR="00AB1D6E" w:rsidRPr="00AB1D6E" w:rsidRDefault="00AB1D6E" w:rsidP="00C276F1">
      <w:pPr>
        <w:pStyle w:val="Heading2"/>
      </w:pPr>
      <w:bookmarkStart w:id="453" w:name="_Toc380399006"/>
      <w:bookmarkStart w:id="454" w:name="_Toc380401818"/>
      <w:r w:rsidRPr="00AB1D6E">
        <w:rPr>
          <w:rFonts w:hint="cs"/>
          <w:cs/>
        </w:rPr>
        <w:t>เวลาของเ</w:t>
      </w:r>
      <w:r w:rsidR="00C276F1">
        <w:rPr>
          <w:rFonts w:hint="cs"/>
          <w:cs/>
        </w:rPr>
        <w:t>ศ</w:t>
      </w:r>
      <w:r w:rsidRPr="00AB1D6E">
        <w:rPr>
          <w:rFonts w:hint="cs"/>
          <w:cs/>
        </w:rPr>
        <w:t>าะลาตุลลัยนฺ</w:t>
      </w:r>
      <w:bookmarkEnd w:id="453"/>
      <w:bookmarkEnd w:id="454"/>
    </w:p>
    <w:p w:rsidR="00AB1D6E" w:rsidRPr="00AB1D6E" w:rsidRDefault="00AB1D6E" w:rsidP="00C276F1">
      <w:pPr>
        <w:pStyle w:val="libNormal"/>
      </w:pPr>
      <w:r w:rsidRPr="00AB1D6E">
        <w:t>1.</w:t>
      </w:r>
      <w:r w:rsidRPr="00AB1D6E">
        <w:rPr>
          <w:rFonts w:hint="cs"/>
          <w:cs/>
        </w:rPr>
        <w:t>ช่วงเวลาของเ</w:t>
      </w:r>
      <w:r w:rsidR="00C276F1">
        <w:rPr>
          <w:rFonts w:hint="cs"/>
          <w:cs/>
        </w:rPr>
        <w:t>ศ</w:t>
      </w:r>
      <w:r w:rsidRPr="00AB1D6E">
        <w:rPr>
          <w:rFonts w:hint="cs"/>
          <w:cs/>
        </w:rPr>
        <w:t>าะลาตุลลัยนฺ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เริ่มจากเที่ยงคืนไปจนถึงอะซานซุบฮฺ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และช่วงเวลาที่ดีที่สุดให้ทำก่อนอะซานซุบฮฺประมาณ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ชั่งโมง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สำหรับบุคคลที่อยู่ระหว่างเดินทาง</w:t>
      </w:r>
      <w:r w:rsidRPr="00AB1D6E">
        <w:rPr>
          <w:cs/>
        </w:rPr>
        <w:t xml:space="preserve"> </w:t>
      </w:r>
      <w:r w:rsidR="00C276F1">
        <w:rPr>
          <w:rFonts w:hint="cs"/>
          <w:cs/>
        </w:rPr>
        <w:t>หรือบุคคลที่มีความลำบากที่จะน</w:t>
      </w:r>
      <w:r w:rsidR="00C276F1" w:rsidRPr="00AB1D6E">
        <w:rPr>
          <w:rFonts w:hint="cs"/>
          <w:cs/>
        </w:rPr>
        <w:t>มาซหลังจากเที่ยงคืนไปแล้ว อนุญาตให้นมาซตอนหัวค่ำได้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C276F1" w:rsidP="00C276F1">
      <w:pPr>
        <w:pStyle w:val="Heading2"/>
      </w:pPr>
      <w:bookmarkStart w:id="455" w:name="_Toc380399007"/>
      <w:bookmarkStart w:id="456" w:name="_Toc380401819"/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มาซฆุฟัยละฮฺ</w:t>
      </w:r>
      <w:bookmarkEnd w:id="455"/>
      <w:bookmarkEnd w:id="456"/>
    </w:p>
    <w:p w:rsidR="00AB1D6E" w:rsidRPr="00AB1D6E" w:rsidRDefault="00C276F1" w:rsidP="00951083">
      <w:pPr>
        <w:pStyle w:val="libNormal"/>
      </w:pPr>
      <w:r>
        <w:rPr>
          <w:rFonts w:hint="cs"/>
          <w:cs/>
        </w:rPr>
        <w:t>ฆุฟัยละฮฺเป็นอีกหนึ่งในน</w:t>
      </w:r>
      <w:r w:rsidR="00AB1D6E" w:rsidRPr="00AB1D6E">
        <w:rPr>
          <w:rFonts w:hint="cs"/>
          <w:cs/>
        </w:rPr>
        <w:t>มาซมุ</w:t>
      </w:r>
      <w:r>
        <w:rPr>
          <w:rFonts w:hint="cs"/>
          <w:cs/>
        </w:rPr>
        <w:t>ส</w:t>
      </w:r>
      <w:r w:rsidR="00AB1D6E" w:rsidRPr="00AB1D6E">
        <w:rPr>
          <w:rFonts w:hint="cs"/>
          <w:cs/>
        </w:rPr>
        <w:t>ตะฮับที่ได้รับการเน้นไว้อย่างมากให้ปฏิบัติ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และช่วงเวลาของนมาซเริ่มหลังจากน</w:t>
      </w:r>
      <w:r w:rsidR="00AB1D6E" w:rsidRPr="00AB1D6E">
        <w:rPr>
          <w:rFonts w:hint="cs"/>
          <w:cs/>
        </w:rPr>
        <w:t>มาซมัฆริบ</w:t>
      </w:r>
      <w:r w:rsidR="00AB1D6E" w:rsidRPr="00AB1D6E">
        <w:rPr>
          <w:cs/>
        </w:rPr>
        <w:t xml:space="preserve"> </w:t>
      </w:r>
    </w:p>
    <w:p w:rsidR="00AB1D6E" w:rsidRPr="00AB1D6E" w:rsidRDefault="00C276F1" w:rsidP="00C276F1">
      <w:pPr>
        <w:pStyle w:val="Heading3"/>
      </w:pPr>
      <w:bookmarkStart w:id="457" w:name="_Toc380399008"/>
      <w:bookmarkStart w:id="458" w:name="_Toc380401820"/>
      <w:r>
        <w:rPr>
          <w:rFonts w:hint="cs"/>
          <w:cs/>
        </w:rPr>
        <w:t>วิธีการน</w:t>
      </w:r>
      <w:r w:rsidR="00AB1D6E" w:rsidRPr="00AB1D6E">
        <w:rPr>
          <w:rFonts w:hint="cs"/>
          <w:cs/>
        </w:rPr>
        <w:t>มาซฆุฟัยละฮฺ</w:t>
      </w:r>
      <w:bookmarkEnd w:id="457"/>
      <w:bookmarkEnd w:id="458"/>
    </w:p>
    <w:p w:rsidR="00AB1D6E" w:rsidRPr="00AB1D6E" w:rsidRDefault="00C276F1" w:rsidP="00AB1D6E">
      <w:pPr>
        <w:pStyle w:val="libNormal"/>
      </w:pP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มาซฆุฟัยละฮฺ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มี</w:t>
      </w:r>
      <w:r w:rsidR="00AB1D6E" w:rsidRPr="00AB1D6E">
        <w:rPr>
          <w:cs/>
        </w:rPr>
        <w:t xml:space="preserve"> </w:t>
      </w:r>
      <w:r w:rsidR="00AB1D6E" w:rsidRPr="00AB1D6E">
        <w:t>2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เราะกะอัตที่</w:t>
      </w:r>
      <w:r w:rsidR="00AB1D6E" w:rsidRPr="00AB1D6E">
        <w:rPr>
          <w:cs/>
        </w:rPr>
        <w:t xml:space="preserve"> </w:t>
      </w:r>
      <w:r w:rsidR="00AB1D6E" w:rsidRPr="00AB1D6E">
        <w:t>1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หลังจากฟาติหะฮฺให้กล่าวโองการนี้แทนว่า</w:t>
      </w:r>
      <w:r w:rsidR="00AB1D6E"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วะซันนูนิ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อิซซะฮะบะ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มุฆอฎิบัน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ฟะซอนนะ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อันลันนักดิเราะ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อะลัยฮิ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ฟะนาดา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ฟิซซุลุมาติ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อันลาอิลาฮะ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อิลลา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อันตะ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ซุบฮานะกะ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อินนี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กุนตุ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มินัซซอลิมีน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ฟัซตะญับนา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ละฮู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นัจญัยนาฮุ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มินัลฆอมมิ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วะกะซาลิกะ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นุนญิลมุอฺมินีนะ</w:t>
      </w:r>
      <w:r w:rsidRPr="00AB1D6E">
        <w:rPr>
          <w:cs/>
        </w:rPr>
        <w:t>.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ส่วนเราะกะอัตที่</w:t>
      </w:r>
      <w:r w:rsidRPr="00AB1D6E">
        <w:rPr>
          <w:cs/>
        </w:rPr>
        <w:t xml:space="preserve"> </w:t>
      </w:r>
      <w:r w:rsidR="00C276F1" w:rsidRPr="00AB1D6E">
        <w:t>2</w:t>
      </w:r>
      <w:r w:rsidR="00C276F1" w:rsidRPr="00AB1D6E">
        <w:rPr>
          <w:rFonts w:hint="cs"/>
          <w:cs/>
        </w:rPr>
        <w:t xml:space="preserve"> หลังจากฟาติหะฮฺให้กล่าวโองการนี้แทนที่ซูเราะฮฺ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วะอินดะฮู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มะฟาติฮุลฆอยบิ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ลายะอฺละมุฮา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อิลลาฮุวะ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วะยะละมุ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มาฟิลบัรริ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วัลบะฮฺริ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วะมาตัซกุตุ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มินวะเราะกะติน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อิลลายะอฺละมุฮา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วะลาฮับบะติน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ฟีซุลุมาติลอัรฎิ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วะลารอฎบิน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วะลายาบิซิน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อิลลาฟี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กิตาบินมุบีน</w:t>
      </w:r>
      <w:r w:rsidRPr="00AB1D6E">
        <w:rPr>
          <w:cs/>
        </w:rPr>
        <w:t>.</w:t>
      </w:r>
    </w:p>
    <w:p w:rsidR="00951083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ส่วนกุนูตให้กล่าวดุอาอฺดังนี้ว่า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อัลลอฮุมมะ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อินนี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อัซอะลุกะ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บิมะฟาติฮิลฆอยบิ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อัลละตีลายะอฺละมุฮา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อิลลาอันตะ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อันตุซ็อลลิยะ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มุฮัมมะดิน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วะอาลิมุฮัมมัด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วะอันตัฆฟิเราะลี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ซุนูบี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อัลลอฮุมมะอันตะ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วะลียุนิอฺมะตี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วัลกอดิรุ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เฎาะลิบะตี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ตะอฺละมุฮาญะตี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ฟะอัซอะลุกะ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บิฮักกิมุฮัมมะดิน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วะอาลิมุฮัมมัด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อะลัยฮิวะอะลัยฮิมุซซะลาม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ลัมมาเกาะฎอยตะฮาลี</w:t>
      </w:r>
      <w:r w:rsidRPr="00AB1D6E">
        <w:rPr>
          <w:cs/>
        </w:rPr>
        <w:t>.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951083">
      <w:pPr>
        <w:pStyle w:val="Heading1"/>
        <w:ind w:firstLine="0"/>
      </w:pPr>
      <w:bookmarkStart w:id="459" w:name="_Toc380399009"/>
      <w:bookmarkStart w:id="460" w:name="_Toc380401821"/>
      <w:r w:rsidRPr="00AB1D6E">
        <w:rPr>
          <w:rFonts w:hint="cs"/>
          <w:cs/>
        </w:rPr>
        <w:lastRenderedPageBreak/>
        <w:t>หมวดที่</w:t>
      </w:r>
      <w:r w:rsidRPr="00AB1D6E">
        <w:rPr>
          <w:cs/>
        </w:rPr>
        <w:t xml:space="preserve"> </w:t>
      </w:r>
      <w:r w:rsidR="00C276F1" w:rsidRPr="00AB1D6E">
        <w:t>6</w:t>
      </w:r>
      <w:r w:rsidR="00C276F1" w:rsidRPr="00AB1D6E">
        <w:rPr>
          <w:rFonts w:hint="cs"/>
          <w:cs/>
        </w:rPr>
        <w:t xml:space="preserve"> การถือศีลอด</w:t>
      </w:r>
      <w:bookmarkEnd w:id="459"/>
      <w:bookmarkEnd w:id="460"/>
    </w:p>
    <w:p w:rsidR="00AB1D6E" w:rsidRPr="00AB1D6E" w:rsidRDefault="00AB1D6E" w:rsidP="00C276F1">
      <w:pPr>
        <w:pStyle w:val="Heading2"/>
      </w:pPr>
      <w:bookmarkStart w:id="461" w:name="_Toc380399010"/>
      <w:bookmarkStart w:id="462" w:name="_Toc380401822"/>
      <w:r w:rsidRPr="00AB1D6E">
        <w:rPr>
          <w:rFonts w:hint="cs"/>
          <w:cs/>
        </w:rPr>
        <w:t>คำอธิบายการถือศีลอด</w:t>
      </w:r>
      <w:bookmarkEnd w:id="461"/>
      <w:bookmarkEnd w:id="462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หนึ่งในข้อบังคับประจำปี</w:t>
      </w:r>
      <w:r w:rsidR="00C276F1">
        <w:rPr>
          <w:rFonts w:hint="cs"/>
          <w:cs/>
        </w:rPr>
        <w:t xml:space="preserve"> </w:t>
      </w:r>
      <w:r w:rsidRPr="00AB1D6E">
        <w:rPr>
          <w:rFonts w:hint="cs"/>
          <w:cs/>
        </w:rPr>
        <w:t>หรือแนวทางการขัดเกลาจิตวิญญาณอีกประการหนึ่งของอิสลาม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หมายถึงการหลีกเลี่ยงจากภารกิจบางประการ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ตลอดจนการละเว้นการกินและการดื่มเพื่อปฏิบัติตามพระบัญชาของพระผู้เป็นเจ้า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ตั้งแต่อะซานซุบฮฺจนถึงอะซานมัฆริบ</w:t>
      </w:r>
      <w:r w:rsidRPr="00AB1D6E">
        <w:rPr>
          <w:cs/>
        </w:rPr>
        <w:tab/>
        <w:t xml:space="preserve"> </w:t>
      </w:r>
      <w:r w:rsidRPr="00AB1D6E">
        <w:rPr>
          <w:rFonts w:hint="cs"/>
          <w:cs/>
        </w:rPr>
        <w:t>และก่อนที่จะสร้างความเข้าใจเกี่ยวกับเงื่อนไขการถือศีลอด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ควรทราบประเภทของศีลอดก่อน</w:t>
      </w:r>
    </w:p>
    <w:p w:rsidR="00AB1D6E" w:rsidRPr="00AB1D6E" w:rsidRDefault="00AB1D6E" w:rsidP="00C276F1">
      <w:pPr>
        <w:pStyle w:val="Heading2"/>
      </w:pPr>
      <w:bookmarkStart w:id="463" w:name="_Toc380399011"/>
      <w:bookmarkStart w:id="464" w:name="_Toc380401823"/>
      <w:r w:rsidRPr="00AB1D6E">
        <w:rPr>
          <w:rFonts w:hint="cs"/>
          <w:cs/>
        </w:rPr>
        <w:t>ประเภทของศีลอด</w:t>
      </w:r>
      <w:bookmarkEnd w:id="463"/>
      <w:bookmarkEnd w:id="464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ศีลอดวาญิบ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ศีลอดฮะรอม</w:t>
      </w:r>
    </w:p>
    <w:p w:rsidR="00AB1D6E" w:rsidRPr="00AB1D6E" w:rsidRDefault="00AB1D6E" w:rsidP="00C276F1">
      <w:pPr>
        <w:pStyle w:val="libNormal"/>
      </w:pPr>
      <w:r w:rsidRPr="00AB1D6E">
        <w:t>3.</w:t>
      </w:r>
      <w:r w:rsidRPr="00AB1D6E">
        <w:rPr>
          <w:rFonts w:hint="cs"/>
          <w:cs/>
        </w:rPr>
        <w:t>ศีลอดมุ</w:t>
      </w:r>
      <w:r w:rsidR="00C276F1">
        <w:rPr>
          <w:rFonts w:hint="cs"/>
          <w:cs/>
        </w:rPr>
        <w:t>ส</w:t>
      </w:r>
      <w:r w:rsidRPr="00AB1D6E">
        <w:rPr>
          <w:rFonts w:hint="cs"/>
          <w:cs/>
        </w:rPr>
        <w:t>ตะฮับ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ศีลอดมักรูฮฺ</w:t>
      </w:r>
    </w:p>
    <w:p w:rsidR="00AB1D6E" w:rsidRPr="00AB1D6E" w:rsidRDefault="00AB1D6E" w:rsidP="00C276F1">
      <w:pPr>
        <w:pStyle w:val="Heading3"/>
      </w:pPr>
      <w:bookmarkStart w:id="465" w:name="_Toc380399012"/>
      <w:bookmarkStart w:id="466" w:name="_Toc380401824"/>
      <w:r w:rsidRPr="00AB1D6E">
        <w:rPr>
          <w:rFonts w:hint="cs"/>
          <w:cs/>
        </w:rPr>
        <w:t>ศีลอดวาญิบ</w:t>
      </w:r>
      <w:bookmarkEnd w:id="465"/>
      <w:bookmarkEnd w:id="466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ศีลอดต่าง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ต่อไปนี้วาญิบ</w:t>
      </w:r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ศีลอดในเดือนเราะมะฎอนอันจำเริญ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ศีลอดเกาะฎอ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ชดเชย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ศีลอดกะฟาเราะฮฺ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การปรับโทษ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ศีลอดนะซัร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บนบาน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ศีลอดเกาะฎอแทนบิดา</w:t>
      </w:r>
      <w:r w:rsidRPr="00AB1D6E">
        <w:rPr>
          <w:cs/>
        </w:rPr>
        <w:t xml:space="preserve">*   </w:t>
      </w:r>
      <w:r w:rsidRPr="00AB1D6E">
        <w:rPr>
          <w:rFonts w:hint="cs"/>
          <w:cs/>
        </w:rPr>
        <w:t>สำหรับบุตรชายคนโต</w:t>
      </w:r>
      <w:r w:rsidRPr="00AB1D6E">
        <w:rPr>
          <w:cs/>
        </w:rPr>
        <w:t xml:space="preserve"> </w:t>
      </w:r>
    </w:p>
    <w:p w:rsidR="00C276F1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...</w:t>
      </w:r>
      <w:r w:rsidRPr="00AB1D6E">
        <w:rPr>
          <w:rFonts w:hint="cs"/>
          <w:cs/>
        </w:rPr>
        <w:t>แทนบิดามารดา</w:t>
      </w:r>
    </w:p>
    <w:p w:rsidR="00C276F1" w:rsidRDefault="00C276F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C276F1">
      <w:pPr>
        <w:pStyle w:val="Heading3"/>
      </w:pPr>
      <w:r w:rsidRPr="00AB1D6E">
        <w:rPr>
          <w:cs/>
        </w:rPr>
        <w:t xml:space="preserve">  </w:t>
      </w:r>
      <w:bookmarkStart w:id="467" w:name="_Toc380399013"/>
      <w:bookmarkStart w:id="468" w:name="_Toc380401825"/>
      <w:r w:rsidRPr="00AB1D6E">
        <w:rPr>
          <w:rFonts w:hint="cs"/>
          <w:cs/>
        </w:rPr>
        <w:t>ศีลอดบางประเภทฮะรอม</w:t>
      </w:r>
      <w:r w:rsidRPr="00AB1D6E">
        <w:rPr>
          <w:cs/>
        </w:rPr>
        <w:t xml:space="preserve">  (</w:t>
      </w:r>
      <w:r w:rsidRPr="00AB1D6E">
        <w:rPr>
          <w:rFonts w:hint="cs"/>
          <w:cs/>
        </w:rPr>
        <w:t>ต้องห้าม</w:t>
      </w:r>
      <w:r w:rsidRPr="00AB1D6E">
        <w:rPr>
          <w:cs/>
        </w:rPr>
        <w:t>)</w:t>
      </w:r>
      <w:bookmarkEnd w:id="467"/>
      <w:bookmarkEnd w:id="468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ศีลอดในวันอีดทั้งสอง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อีดฟิฏรฺและอีดกุรบาน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วันแรกของเดือนเชาวาลและวันที่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ของเดือนซุลฮิจญะฮฺ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ศีลอดมุซตะฮับของบุตรที่เป็นสาเหตุสร้างความยากลำบากให้ดามารดา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ศีลอดมุซตะฮับของบุตรที่พ่อแม่ไม่อนุญาตให้ถือ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)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ศีลอดวันสุดท้ายของเดือนชะอฺบาน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โดยเนียตว่าเป็นวันแรกของเดือนเราะมะฏอน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ศีลอดมุซตะฮับของภรรยาที่สามีไม่อนุญาต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ศีลอดระหว่างวันตัชรีก</w:t>
      </w:r>
      <w:r w:rsidRPr="00AB1D6E">
        <w:rPr>
          <w:cs/>
        </w:rPr>
        <w:t xml:space="preserve"> (</w:t>
      </w:r>
      <w:r w:rsidRPr="00AB1D6E">
        <w:t>11-13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ซุลฮิจญะฮฺ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สำหรับผู้ที่อยู่ในมีนา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มุซตะฮับ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ถือศีลอดตลอดทั้งปี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ยกเว้นวันที่ต้องห้ามและวันที่เป็นมักรูฮฺ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มุซตะฮับ</w:t>
      </w:r>
      <w:r w:rsidRPr="00AB1D6E">
        <w:rPr>
          <w:cs/>
        </w:rPr>
        <w:t xml:space="preserve">    </w:t>
      </w:r>
      <w:r w:rsidRPr="00AB1D6E">
        <w:rPr>
          <w:rFonts w:hint="cs"/>
          <w:cs/>
        </w:rPr>
        <w:t>แต่ศีลอดที่ถูกแนะนำและถูกเน้นไว้อย่างมากว่าให้ถือได้แก่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ศีลอดทุก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วันพฤหัสบดีและวันศุกร์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ศีลอดวันมับอัซ</w:t>
      </w:r>
      <w:r w:rsidRPr="00AB1D6E">
        <w:rPr>
          <w:cs/>
        </w:rPr>
        <w:t xml:space="preserve"> (</w:t>
      </w:r>
      <w:r w:rsidRPr="00AB1D6E">
        <w:t>27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ของเดือนเราะญับ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ศีลอดวันอีดเฆาะดีรคุม</w:t>
      </w:r>
      <w:r w:rsidRPr="00AB1D6E">
        <w:rPr>
          <w:cs/>
        </w:rPr>
        <w:t xml:space="preserve"> (</w:t>
      </w:r>
      <w:r w:rsidR="00C276F1" w:rsidRPr="00AB1D6E">
        <w:t>18</w:t>
      </w:r>
      <w:r w:rsidR="00C276F1" w:rsidRPr="00AB1D6E">
        <w:rPr>
          <w:rFonts w:hint="cs"/>
          <w:cs/>
        </w:rPr>
        <w:t xml:space="preserve"> ซุลฮิจญะฮฺ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ศีลอดวันประสูติท่านศาสดามุฮัมมัด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ซ็อลฯ</w:t>
      </w:r>
      <w:r w:rsidR="00C276F1" w:rsidRPr="00AB1D6E">
        <w:rPr>
          <w:rFonts w:hint="cs"/>
          <w:cs/>
        </w:rPr>
        <w:t>) (</w:t>
      </w:r>
      <w:r w:rsidRPr="00AB1D6E">
        <w:t>17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เราะบิอุลเอาวัล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ศีลอดวันอาเราะฟะฮฺ</w:t>
      </w:r>
      <w:r w:rsidRPr="00AB1D6E">
        <w:rPr>
          <w:cs/>
        </w:rPr>
        <w:t xml:space="preserve"> (</w:t>
      </w:r>
      <w:r w:rsidRPr="00AB1D6E">
        <w:t>9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ซุลฮิจญะฮฺ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แต่มีเงื่อนไขว่าต้องไม่เป็นสาเหตุทำให้ละทิ้งดุอาอฺในวันนั้น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ศีลอดวันที่</w:t>
      </w:r>
      <w:r w:rsidRPr="00AB1D6E">
        <w:rPr>
          <w:cs/>
        </w:rPr>
        <w:t xml:space="preserve"> </w:t>
      </w:r>
      <w:r w:rsidRPr="00AB1D6E">
        <w:t>1-9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ซุลฮิจญะฮฺ</w:t>
      </w:r>
    </w:p>
    <w:p w:rsidR="00AB1D6E" w:rsidRPr="00AB1D6E" w:rsidRDefault="00AB1D6E" w:rsidP="00AB1D6E">
      <w:pPr>
        <w:pStyle w:val="libNormal"/>
      </w:pPr>
      <w:r w:rsidRPr="00AB1D6E">
        <w:t>7.</w:t>
      </w:r>
      <w:r w:rsidRPr="00AB1D6E">
        <w:rPr>
          <w:rFonts w:hint="cs"/>
          <w:cs/>
        </w:rPr>
        <w:t>ศีลอดทุกวันของเดือน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เราะญับและชะอฺบาน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ศีลอดวันแรก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และวันที่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ของเดือนมุฮัรรอม</w:t>
      </w:r>
    </w:p>
    <w:p w:rsidR="00C276F1" w:rsidRDefault="00AB1D6E" w:rsidP="00AB1D6E">
      <w:pPr>
        <w:pStyle w:val="libNormal"/>
        <w:rPr>
          <w:cs/>
        </w:rPr>
      </w:pPr>
      <w:r w:rsidRPr="00AB1D6E">
        <w:t xml:space="preserve">9. </w:t>
      </w:r>
      <w:r w:rsidRPr="00AB1D6E">
        <w:rPr>
          <w:rFonts w:hint="cs"/>
          <w:cs/>
        </w:rPr>
        <w:t>ศีลอดทุกวันที่</w:t>
      </w:r>
      <w:r w:rsidRPr="00AB1D6E">
        <w:rPr>
          <w:cs/>
        </w:rPr>
        <w:t xml:space="preserve"> </w:t>
      </w:r>
      <w:r w:rsidRPr="00AB1D6E">
        <w:t>13, 14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  <w:r w:rsidRPr="00AB1D6E">
        <w:rPr>
          <w:cs/>
        </w:rPr>
        <w:t xml:space="preserve"> </w:t>
      </w:r>
      <w:r w:rsidRPr="00AB1D6E">
        <w:t>15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ของทุกเดือน</w:t>
      </w:r>
      <w:r w:rsidRPr="00AB1D6E">
        <w:rPr>
          <w:cs/>
        </w:rPr>
        <w:t xml:space="preserve"> </w:t>
      </w:r>
    </w:p>
    <w:p w:rsidR="00C276F1" w:rsidRDefault="00C276F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C276F1">
      <w:pPr>
        <w:pStyle w:val="Heading3"/>
      </w:pPr>
      <w:bookmarkStart w:id="469" w:name="_Toc380399014"/>
      <w:bookmarkStart w:id="470" w:name="_Toc380401826"/>
      <w:r w:rsidRPr="00AB1D6E">
        <w:rPr>
          <w:rFonts w:hint="cs"/>
          <w:cs/>
        </w:rPr>
        <w:t>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มักรูฮฺ</w:t>
      </w:r>
      <w:bookmarkEnd w:id="469"/>
      <w:bookmarkEnd w:id="470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ศีลอดมุสตะฮับ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ของแขกที่มาเยือน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โดยไม่ได้รับอนุญาตจากเจ้าของบ้าน</w:t>
      </w:r>
    </w:p>
    <w:p w:rsidR="00AB1D6E" w:rsidRPr="00AB1D6E" w:rsidRDefault="00AB1D6E" w:rsidP="00C276F1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ศีลอดมุ</w:t>
      </w:r>
      <w:r w:rsidR="00C276F1">
        <w:rPr>
          <w:rFonts w:hint="cs"/>
          <w:cs/>
        </w:rPr>
        <w:t>ส</w:t>
      </w:r>
      <w:r w:rsidRPr="00AB1D6E">
        <w:rPr>
          <w:rFonts w:hint="cs"/>
          <w:cs/>
        </w:rPr>
        <w:t>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ของแขกที่เจ้าของบ้านได้ห้าม</w:t>
      </w:r>
    </w:p>
    <w:p w:rsidR="00AB1D6E" w:rsidRPr="00AB1D6E" w:rsidRDefault="00AB1D6E" w:rsidP="00C276F1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ศีลอดมุ</w:t>
      </w:r>
      <w:r w:rsidR="00C276F1">
        <w:rPr>
          <w:rFonts w:hint="cs"/>
          <w:cs/>
        </w:rPr>
        <w:t>ส</w:t>
      </w:r>
      <w:r w:rsidRPr="00AB1D6E">
        <w:rPr>
          <w:rFonts w:hint="cs"/>
          <w:cs/>
        </w:rPr>
        <w:t>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ของบุตรที่ไม่ได้ขออนุญาตบิดา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ศีลอดวัน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อาชูรอ</w:t>
      </w:r>
      <w:r w:rsidRPr="00AB1D6E">
        <w:rPr>
          <w:cs/>
        </w:rPr>
        <w:t xml:space="preserve"> (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มุฮัรรอม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ศีลอดวันอะเราะฟะฮฺที่เป็นเหตุทำให้ไม่ได้อ่านดุอาอฺในวันนั้น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ศีลอดที่ไม่รู้แน่ชัดว่าเป็นวัน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อะเราะฟะฮฺหรืออีดกุรบาน</w:t>
      </w:r>
      <w:r w:rsidRPr="00AB1D6E">
        <w:rPr>
          <w:cs/>
        </w:rPr>
        <w:t xml:space="preserve"> </w:t>
      </w:r>
    </w:p>
    <w:p w:rsidR="00AB1D6E" w:rsidRPr="00AB1D6E" w:rsidRDefault="00AB1D6E" w:rsidP="00C276F1">
      <w:pPr>
        <w:pStyle w:val="Heading2"/>
      </w:pPr>
      <w:bookmarkStart w:id="471" w:name="_Toc380399015"/>
      <w:bookmarkStart w:id="472" w:name="_Toc380401827"/>
      <w:r w:rsidRPr="00AB1D6E">
        <w:rPr>
          <w:rFonts w:hint="cs"/>
          <w:cs/>
        </w:rPr>
        <w:t>เงื่อนไขเกี่ยวกับการถือศีลอด</w:t>
      </w:r>
      <w:bookmarkEnd w:id="471"/>
      <w:bookmarkEnd w:id="472"/>
    </w:p>
    <w:p w:rsidR="00AB1D6E" w:rsidRPr="00AB1D6E" w:rsidRDefault="00AB1D6E" w:rsidP="00C276F1">
      <w:pPr>
        <w:pStyle w:val="Heading3"/>
      </w:pPr>
      <w:bookmarkStart w:id="473" w:name="_Toc380399016"/>
      <w:bookmarkStart w:id="474" w:name="_Toc380401828"/>
      <w:r w:rsidRPr="00AB1D6E">
        <w:rPr>
          <w:rFonts w:hint="cs"/>
          <w:cs/>
        </w:rPr>
        <w:t>เนียต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ตั้งเจตนา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ถือศีลอด</w:t>
      </w:r>
      <w:bookmarkEnd w:id="473"/>
      <w:bookmarkEnd w:id="474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เป็นอิบาดะฮฺประเภทหนึ่ง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ต้องปฏิบัติเพื่อปฏิบัติไปตามพระบัญชาของพระผู้เป็นเจ้า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ผู้ถือศีลอด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สามารถเนียตได้ทุกคืนของเดือนเราะมะฎอนเพื่อถือศีลอดในวันรุ่งขึ้น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แต่ดีกว่าให้เนียตตั้งแต่คืนแรกว่า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จะถือศีลอดตลอดทั้งเดือนเราะมะฎอน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ศีลอดวาญิบที่กำหนดไว้ชัดเจน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ไม่ควรเนียตให้ล่าหลังอะซานซุบฮฺโดยไม่มีสาเหตุ</w:t>
      </w:r>
      <w:r w:rsidRPr="00AB1D6E">
        <w:rPr>
          <w:cs/>
        </w:rPr>
        <w:t xml:space="preserve">   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ศีลอดวาญิบที่กำหนดไว้ชัดเจน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หากมีอุปสรรค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ลืม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หรือเดินทางไกลโดยไม่ได้เนียต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จนกระทั่งถึงซุฮรฺ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ถ้ายังไม่ได้ทำสิ่งที่เป็นสาเหตุทำให้ศีลอดบาฏิล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สามารถเนียตถือศีลอดได้</w:t>
      </w:r>
      <w:r w:rsidRPr="00AB1D6E">
        <w:rPr>
          <w:cs/>
        </w:rPr>
        <w:t xml:space="preserve"> 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5. </w:t>
      </w:r>
      <w:r w:rsidRPr="00AB1D6E">
        <w:rPr>
          <w:rFonts w:hint="cs"/>
          <w:cs/>
        </w:rPr>
        <w:t>เนียตถือศีลอด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ไม่จำเป็นต้องกล่าวออกมาเป็นคำพูด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เพียงแค่รู้ว่ากำลังปฏิบัติตามคำบัญชาของพระผู้เป็นเจ้า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ตั้งแต่อะซานซุบฮฺจนถึงอะซานมัฆริบ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โดยละเว้นสิ่งที่เป็นเหตุทำให้ศีลอดเสีย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</w:t>
      </w:r>
    </w:p>
    <w:p w:rsidR="00AB1D6E" w:rsidRPr="00AB1D6E" w:rsidRDefault="00AB1D6E" w:rsidP="00C276F1">
      <w:pPr>
        <w:pStyle w:val="Heading2"/>
      </w:pPr>
      <w:bookmarkStart w:id="475" w:name="_Toc380399017"/>
      <w:bookmarkStart w:id="476" w:name="_Toc380401829"/>
      <w:r w:rsidRPr="00AB1D6E">
        <w:rPr>
          <w:rFonts w:hint="cs"/>
          <w:cs/>
        </w:rPr>
        <w:t>สิ่งที่เป็นสาเหตุทำให้ศีลอดบาฏิล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มุบฏิลลาต</w:t>
      </w:r>
      <w:r w:rsidRPr="00AB1D6E">
        <w:rPr>
          <w:cs/>
        </w:rPr>
        <w:t>)</w:t>
      </w:r>
      <w:bookmarkEnd w:id="475"/>
      <w:bookmarkEnd w:id="476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ผู้ที่ถือศีลอด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ดื่มตั้งแต่อะซานซุบฮฺจนถึงอะซานมัฆริบ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ต้องหลีกเลี่ยงการกระทำบางประเภท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ถ้าทำบางสิ่งบางอย่างเหล่านั้น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สาเหตุเหล่านี้เรียกว่า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มุบฏิลลาต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การกินและดื่ม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การทำให้ฝุ่นละออง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เข้าไปในลำคอ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การดำน้ำ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การอาเจียน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การร่วมประเวณี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อิซติมนาอฺ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การสำเร็จความใคร่ด้วยตัวเอง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คงสภาพการมีญูนุบ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ฮัยฎฺ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และนิฟาซจนถึงอะซานซุบฮฺ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การโกหกที่สัมพันธ์ไปยังอัลลอฮฺ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เราะซูล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และตัวแทนของท่าน</w:t>
      </w:r>
    </w:p>
    <w:p w:rsidR="00AB1D6E" w:rsidRPr="00AB1D6E" w:rsidRDefault="00AB1D6E" w:rsidP="00AB1D6E">
      <w:pPr>
        <w:pStyle w:val="libNormal"/>
      </w:pPr>
      <w:r w:rsidRPr="00AB1D6E">
        <w:t>9.</w:t>
      </w:r>
      <w:r w:rsidRPr="00AB1D6E">
        <w:rPr>
          <w:rFonts w:hint="cs"/>
          <w:cs/>
        </w:rPr>
        <w:t>การสวรทวารด้วยของเหลว</w:t>
      </w:r>
      <w:r w:rsidRPr="00AB1D6E">
        <w:rPr>
          <w:cs/>
        </w:rPr>
        <w:t xml:space="preserve"> </w:t>
      </w:r>
    </w:p>
    <w:p w:rsidR="00AB1D6E" w:rsidRPr="00AB1D6E" w:rsidRDefault="00AB1D6E" w:rsidP="00C276F1">
      <w:pPr>
        <w:pStyle w:val="Heading2"/>
      </w:pPr>
      <w:bookmarkStart w:id="477" w:name="_Toc380399018"/>
      <w:bookmarkStart w:id="478" w:name="_Toc380401830"/>
      <w:r w:rsidRPr="00AB1D6E">
        <w:rPr>
          <w:rFonts w:hint="cs"/>
          <w:cs/>
        </w:rPr>
        <w:t>บทบัญญัติสิ่งทีเป็นเหตุทำให้ศีลอดบาฏิล</w:t>
      </w:r>
      <w:bookmarkEnd w:id="477"/>
      <w:bookmarkEnd w:id="478"/>
    </w:p>
    <w:p w:rsidR="00AB1D6E" w:rsidRPr="00AB1D6E" w:rsidRDefault="00AB1D6E" w:rsidP="00AB1D6E">
      <w:pPr>
        <w:pStyle w:val="libNormal"/>
      </w:pPr>
      <w:r w:rsidRPr="00AB1D6E">
        <w:t>1-2</w:t>
      </w:r>
      <w:r w:rsidR="00C276F1" w:rsidRPr="00AB1D6E">
        <w:t xml:space="preserve">. </w:t>
      </w:r>
      <w:r w:rsidR="00C276F1" w:rsidRPr="00AB1D6E">
        <w:rPr>
          <w:cs/>
        </w:rPr>
        <w:t>กินและดื่ม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ผู้ถือศีลอด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ถ้าตั้งใจกินบางสิ่งบางอย่างหรือดื่ม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ถ้าตั้งใจกลืนเศษอาหารที่ติดอยู่ตามซอกฟันลงไป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การกลืนน้ำลายในปาก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ศีลอดไม่บาฏิล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ไม่ว่าจะมากเพียงใด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3.</w:t>
      </w:r>
      <w:r w:rsidRPr="00AB1D6E">
        <w:rPr>
          <w:rFonts w:hint="cs"/>
          <w:cs/>
        </w:rPr>
        <w:t>ขณะถือศีลอด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ได้ลืม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ไม่รู้ว่ากำลังถือศีลอด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กินบางอย่างหรือดื่ม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ศีลอดไม่บาฏิล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>4.</w:t>
      </w:r>
      <w:r w:rsidRPr="00AB1D6E">
        <w:rPr>
          <w:rFonts w:hint="cs"/>
          <w:cs/>
        </w:rPr>
        <w:t>ผู้ที่ถือศีลอดไม่สามารถกินหรือดื่มได้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เพราะความอ่อนเพลีย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แต่ถ้ามีความอ่อนเพลียมากเกินปกติทั่วไป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และไม่สามารถอดทน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อนุญาตให้กินและดื่มได้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แต่ศีลอดบาฏิล</w:t>
      </w:r>
      <w:r w:rsidRPr="00AB1D6E">
        <w:rPr>
          <w:cs/>
        </w:rPr>
        <w:t xml:space="preserve"> 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การฉีดยา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ถ้าไม่ได้แทนที่อาหาร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ศีลอดไม่บาฏิล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ถึงแม้ว่าจะทำให้อวัยวะบางส่วนชาหมดความรู้สึกก็ตาม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 </w:t>
      </w:r>
      <w:r w:rsidRPr="00AB1D6E">
        <w:rPr>
          <w:rFonts w:hint="cs"/>
          <w:cs/>
        </w:rPr>
        <w:t>ทำให้ฝุ่นละอองเข้าไปในลำคอ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ผู้ที่ถือศีลอด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ถ้าตั้งใจทำให้ฝุ่นละอองเข้าไปในลำคอ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ไม่ว่าฝุ่นละอองนั้นจะเป็นอาหาร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แป้ง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ไม่ใช่อาหาร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ฝุ่นดิน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แต่บางกรณีศีลอดจะไม่บาฏิล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ฝุ่นละอองไม่หนาจนเกินไป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ฝุ่นละออง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เข้าไปไม่ถึงลำคอ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เข้าไปแค่ช่องปาก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="00C276F1" w:rsidRPr="00AB1D6E">
        <w:rPr>
          <w:rFonts w:hint="cs"/>
          <w:cs/>
        </w:rPr>
        <w:t>ถูกบังคับ ทำให้ฝุ่นละอองเข้าไปในลำคอ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ไม่รู้ว่ากำลังถือศีลอดอยู่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ลืม</w:t>
      </w:r>
      <w:r w:rsidRPr="00AB1D6E">
        <w:rPr>
          <w:cs/>
        </w:rPr>
        <w:t xml:space="preserve">)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กรณีที่สงสัยว่า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ฝุ่นละอองได้เข้าไปถึงลำคอหรือไม่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4.  </w:t>
      </w:r>
      <w:r w:rsidRPr="00AB1D6E">
        <w:rPr>
          <w:rFonts w:hint="cs"/>
          <w:cs/>
        </w:rPr>
        <w:t>การดำน้ำ</w:t>
      </w:r>
    </w:p>
    <w:p w:rsidR="00C276F1" w:rsidRDefault="00AB1D6E" w:rsidP="00AB1D6E">
      <w:pPr>
        <w:pStyle w:val="libNormal"/>
      </w:pPr>
      <w:r w:rsidRPr="00AB1D6E">
        <w:t xml:space="preserve">1. </w:t>
      </w:r>
      <w:r w:rsidR="00C276F1" w:rsidRPr="00AB1D6E">
        <w:rPr>
          <w:rFonts w:hint="cs"/>
          <w:cs/>
        </w:rPr>
        <w:t xml:space="preserve">ถ้าผู้ถือศีลอดตั้งใจดำน้ำโดยให้ศีรษะและอวัยวะทุกส่วนอยู่ใต้น้ำ </w:t>
      </w:r>
    </w:p>
    <w:p w:rsidR="00AB1D6E" w:rsidRPr="00AB1D6E" w:rsidRDefault="00C276F1" w:rsidP="00AB1D6E">
      <w:pPr>
        <w:pStyle w:val="libNormal"/>
      </w:pPr>
      <w:r w:rsidRPr="00AB1D6E">
        <w:rPr>
          <w:rFonts w:hint="cs"/>
          <w:cs/>
        </w:rPr>
        <w:t>ศีลอดบาฏิล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การดำน้ำบางกรณีศีลอดไม่บาฏิลได้แก่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ลืมว่าถือศีลอดและได้ดำน้ำ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ดำน้ำโดยศีรษะบางส่วนอยู่ใต้น้ำ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ดำน้ำที่ละด้านของศีรษะ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ถูกบังคับให้ดำน้ำ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หรือตกน้ำโดยไม่ได้ตั้งใจ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ถูกจับกดน้ำโดยผู้อื่น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สงสัยว่าได้ดำศีรษะทั้งหมดลงในน้ำหรือไม่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การอาเจียน</w:t>
      </w:r>
    </w:p>
    <w:p w:rsidR="00C276F1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ถ้าผู้ถือศีลอด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ตั้งใจอาเจียน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แม้จะเป็นเพราะไม่สบายก็ตาม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ศีลอดบาฏิล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C276F1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ถ้าผู้ถือศีลอด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ไม่รู้ว่ากำลังถือศีลอด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หรือถูกบังคับให้อาเจียน</w:t>
      </w:r>
      <w:r w:rsidRPr="00AB1D6E">
        <w:rPr>
          <w:cs/>
        </w:rPr>
        <w:t xml:space="preserve"> </w:t>
      </w:r>
    </w:p>
    <w:p w:rsidR="00AB1D6E" w:rsidRPr="00AB1D6E" w:rsidRDefault="00AB1D6E" w:rsidP="00951083">
      <w:pPr>
        <w:pStyle w:val="libNormal"/>
      </w:pPr>
      <w:r w:rsidRPr="00AB1D6E">
        <w:rPr>
          <w:rFonts w:hint="cs"/>
          <w:cs/>
        </w:rPr>
        <w:t>ศีลอดไม่บาฏิล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6.  </w:t>
      </w:r>
      <w:r w:rsidRPr="00AB1D6E">
        <w:rPr>
          <w:rFonts w:hint="cs"/>
          <w:cs/>
        </w:rPr>
        <w:t>การอิซติมนาอฺ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สำเร็จความใคร่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ด้วยตัวเอง</w:t>
      </w:r>
      <w:r w:rsidRPr="00AB1D6E">
        <w:rPr>
          <w:cs/>
        </w:rPr>
        <w:t xml:space="preserve">)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ถ้าผู้ถือศีลอด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ทำอิซติมนาอฺ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หมายถึงสำเร็จความใคร่ด้วยตัวเองจนมะนี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อสุจิ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เคลื่อนออกมา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ถ้าไม่ตั้งใจ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และมะนีได้เคลื่อนออกมา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นอนหลับและฝันจนกระทั่งมะนีได้เคลื่อนออกมา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ศีลอดไม่บาฏิล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7.  </w:t>
      </w:r>
      <w:r w:rsidRPr="00AB1D6E">
        <w:rPr>
          <w:rFonts w:hint="cs"/>
          <w:cs/>
        </w:rPr>
        <w:t>คงสภาพการมีญูนุบจนถึงอะซานซุบฮฺ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ถ้าบุคคลหนึ่งมีญูนุบจนถึงอะซานซุบฮฺ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โดยไม่ฆุซลฺ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หรือหน้าที่ต้องตะยัมมุมแต่ไม่ทำ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บางกรณีศีลอดบาฏิล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ซึ่งกรณีได้แก่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ผู้ที่ตั้งใจคงสภาพการมีญูนุบจนถึงอะซานซุบฮฺ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หรือหน้าที่ต้องตะยัมมุม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แต่ไม่ทำ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ถ้าเป็นศีลอดเดือนเราะมะฎอน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ศีลอดบาฏิล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ถ้าเป็นศีลอดเกาะฏอเดือนเราะมะฎอน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ศีลอดบาฏิล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ถ้าเป็นศีลอดอื่น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ถือว่าถูกต้อง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ถ้าลืมฆุซลฺหรือตะยัมมุม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หลังจากนั้นสองหรือสามวันนึกขึ้นได้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ถ้าเป็นศีอลอดเดือนเราะมะฎอน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ต้องเกาะฎอทั้งหมด</w:t>
      </w:r>
    </w:p>
    <w:p w:rsidR="00C276F1" w:rsidRDefault="00AB1D6E" w:rsidP="00C276F1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ถ้าเป็นศีลอดเกาะฎอเดือนเราะมะฎอน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</w:p>
    <w:p w:rsidR="00AB1D6E" w:rsidRPr="00AB1D6E" w:rsidRDefault="00C276F1" w:rsidP="00AB1D6E">
      <w:pPr>
        <w:pStyle w:val="libNormal"/>
      </w:pPr>
      <w:r>
        <w:rPr>
          <w:rFonts w:hint="cs"/>
          <w:cs/>
        </w:rPr>
        <w:t>ใ</w:t>
      </w:r>
      <w:r w:rsidR="00AB1D6E" w:rsidRPr="00AB1D6E">
        <w:rPr>
          <w:rFonts w:hint="cs"/>
          <w:cs/>
        </w:rPr>
        <w:t>ห้เกาะฎอทั้งหมด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rPr>
          <w:rFonts w:hint="cs"/>
          <w:cs/>
        </w:rPr>
        <w:t>ถ้าเป็นศีลอดอื่นที่ไม่ใช่ศีลอดศีอลอดเดือนเราะมะฎอน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หรือศีลอดเกาะฎอเดือนเราะมะฎอน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ศีลอดนะซัร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หรือกะฟาเราะฮฺ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ศีลอดถูกต้อง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ถ้าผู้ถือศีลอดนอนหลับและฝันจนกระทั่งมะนีได้เคลื่อนออกมา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ไม่วาญิบต้องรีบฆุซลฺทันที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ศีลอดถูกต้อง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C276F1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ถ้ามีญูนุบตอนกลางคืนเดือนเราะมะฎอน</w:t>
      </w:r>
      <w:r w:rsidR="00C276F1">
        <w:rPr>
          <w:rFonts w:hint="cs"/>
          <w:cs/>
        </w:rPr>
        <w:t xml:space="preserve"> </w:t>
      </w:r>
      <w:r w:rsidRPr="00AB1D6E">
        <w:rPr>
          <w:rFonts w:hint="cs"/>
          <w:cs/>
        </w:rPr>
        <w:t>ซึ่งรู้ดีว่าจะไม่ตื่นฆุซลฺก่อนอะซานซุบฮฺแน่นอน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ดังนั้นต้องไม่นอน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ถ้านอนหลับและไม่ตื่น</w:t>
      </w:r>
      <w:r w:rsidRPr="00AB1D6E">
        <w:rPr>
          <w:cs/>
        </w:rPr>
        <w:t xml:space="preserve"> </w:t>
      </w:r>
    </w:p>
    <w:p w:rsidR="00AB1D6E" w:rsidRPr="00AB1D6E" w:rsidRDefault="00AB1D6E" w:rsidP="00951083">
      <w:pPr>
        <w:pStyle w:val="libNormal"/>
      </w:pPr>
      <w:r w:rsidRPr="00AB1D6E">
        <w:rPr>
          <w:rFonts w:hint="cs"/>
          <w:cs/>
        </w:rPr>
        <w:t>ศีลอดบาฏิล</w:t>
      </w:r>
      <w:r w:rsidRPr="00AB1D6E">
        <w:rPr>
          <w:cs/>
        </w:rPr>
        <w:t xml:space="preserve"> </w:t>
      </w:r>
    </w:p>
    <w:p w:rsidR="00AB1D6E" w:rsidRPr="00AB1D6E" w:rsidRDefault="00AB1D6E" w:rsidP="00C276F1">
      <w:pPr>
        <w:pStyle w:val="Heading2"/>
      </w:pPr>
      <w:bookmarkStart w:id="479" w:name="_Toc380399019"/>
      <w:bookmarkStart w:id="480" w:name="_Toc380401831"/>
      <w:r w:rsidRPr="00AB1D6E">
        <w:rPr>
          <w:rFonts w:hint="cs"/>
          <w:cs/>
        </w:rPr>
        <w:t>การกระทำที่มักรูฮฺสำหรับผู้ถือศีลอด</w:t>
      </w:r>
      <w:bookmarkEnd w:id="479"/>
      <w:bookmarkEnd w:id="480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="00C276F1" w:rsidRPr="00AB1D6E">
        <w:rPr>
          <w:rFonts w:hint="cs"/>
          <w:cs/>
        </w:rPr>
        <w:t>การกระทำทุกประเภทที่เป็นเหตุทำให้ร่างกายอ่อนเพลีย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บริจาคเลือด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การสูดดมดอกไม้ที่มีกลิ่นหอม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แต่การฉีดน้ำหอมไม่เป็นมักรูฮฺ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การทำให้เสื้อผ้าที่สวมใส่อยู่เปียกชื้น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แปรงฝันด้วยไม้ที่มีเปียกชื้น</w:t>
      </w:r>
      <w:r w:rsidRPr="00AB1D6E">
        <w:rPr>
          <w:cs/>
        </w:rPr>
        <w:t xml:space="preserve"> </w:t>
      </w:r>
    </w:p>
    <w:p w:rsidR="00AB1D6E" w:rsidRPr="00AB1D6E" w:rsidRDefault="00AB1D6E" w:rsidP="00C276F1">
      <w:pPr>
        <w:pStyle w:val="Heading1"/>
      </w:pPr>
      <w:bookmarkStart w:id="481" w:name="_Toc380399020"/>
      <w:bookmarkStart w:id="482" w:name="_Toc380401832"/>
      <w:r w:rsidRPr="00AB1D6E">
        <w:rPr>
          <w:rFonts w:hint="cs"/>
          <w:cs/>
        </w:rPr>
        <w:t>ศีลอดเกาะฎอและกะฟาเราะฮฺ</w:t>
      </w:r>
      <w:bookmarkEnd w:id="481"/>
      <w:bookmarkEnd w:id="482"/>
    </w:p>
    <w:p w:rsidR="00AB1D6E" w:rsidRPr="00AB1D6E" w:rsidRDefault="00AB1D6E" w:rsidP="00C276F1">
      <w:pPr>
        <w:pStyle w:val="Heading2"/>
      </w:pPr>
      <w:bookmarkStart w:id="483" w:name="_Toc380399021"/>
      <w:bookmarkStart w:id="484" w:name="_Toc380401833"/>
      <w:r w:rsidRPr="00AB1D6E">
        <w:rPr>
          <w:rFonts w:hint="cs"/>
          <w:cs/>
        </w:rPr>
        <w:t>ศีลอดเกาะฎอ</w:t>
      </w:r>
      <w:bookmarkEnd w:id="483"/>
      <w:bookmarkEnd w:id="484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ถ้าไม่ได้ถือศีลอดในเวลาที่ถูกกำหนดไว้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จำเป็นต้องถือชดเชยในวันอื่น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การถือศีลอดชดเชยหลังจากเวลาที่กำหนดได้ผ่านไปเรียกว่า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การเกาะฎอศีลอด</w:t>
      </w:r>
    </w:p>
    <w:p w:rsidR="00AB1D6E" w:rsidRPr="00AB1D6E" w:rsidRDefault="00AB1D6E" w:rsidP="00C276F1">
      <w:pPr>
        <w:pStyle w:val="Heading2"/>
      </w:pPr>
      <w:bookmarkStart w:id="485" w:name="_Toc380399022"/>
      <w:bookmarkStart w:id="486" w:name="_Toc380401834"/>
      <w:r w:rsidRPr="00AB1D6E">
        <w:rPr>
          <w:rFonts w:hint="cs"/>
          <w:cs/>
        </w:rPr>
        <w:t>กะฟาเราะฮฺศีลอด</w:t>
      </w:r>
      <w:bookmarkEnd w:id="485"/>
      <w:bookmarkEnd w:id="486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กัฟฟาเราะฮฺ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หมายถึงการปรับโทษสำหรับผู้ที่ตั้งใจทำให้ศีลอด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ซึ่งกำหนดไว้แน่นอน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การปล่อยทาสหนึ่งคนให้เป็นอิสระ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ถือศีลอดสองเดือน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โดย</w:t>
      </w:r>
      <w:r w:rsidRPr="00AB1D6E">
        <w:rPr>
          <w:cs/>
        </w:rPr>
        <w:t xml:space="preserve"> </w:t>
      </w:r>
      <w:r w:rsidRPr="00AB1D6E">
        <w:t>31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วันแรกต้องติดต่อกัน</w:t>
      </w:r>
    </w:p>
    <w:p w:rsidR="00951083" w:rsidRDefault="00AB1D6E" w:rsidP="00AB1D6E">
      <w:pPr>
        <w:pStyle w:val="libNormal"/>
        <w:rPr>
          <w:cs/>
        </w:rPr>
      </w:pPr>
      <w:r w:rsidRPr="00AB1D6E">
        <w:t>3.</w:t>
      </w:r>
      <w:r w:rsidRPr="00AB1D6E">
        <w:rPr>
          <w:rFonts w:hint="cs"/>
          <w:cs/>
        </w:rPr>
        <w:t>ให้อาหารจนอิ่มแก่คนยากจน</w:t>
      </w:r>
      <w:r w:rsidRPr="00AB1D6E">
        <w:rPr>
          <w:cs/>
        </w:rPr>
        <w:t xml:space="preserve"> </w:t>
      </w:r>
      <w:r w:rsidRPr="00AB1D6E">
        <w:t>60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หรือจ่ายให้คนละ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ประมาณ</w:t>
      </w:r>
      <w:r w:rsidRPr="00AB1D6E">
        <w:rPr>
          <w:cs/>
        </w:rPr>
        <w:t xml:space="preserve"> </w:t>
      </w:r>
      <w:r w:rsidRPr="00AB1D6E">
        <w:t>7.5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ขีด</w:t>
      </w:r>
      <w:r w:rsidRPr="00AB1D6E">
        <w:rPr>
          <w:cs/>
        </w:rPr>
        <w:t>)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951083">
      <w:pPr>
        <w:pStyle w:val="libNormal"/>
      </w:pPr>
      <w:r w:rsidRPr="00AB1D6E">
        <w:rPr>
          <w:rFonts w:hint="cs"/>
          <w:cs/>
        </w:rPr>
        <w:t>ถ้าบุคคลใดวาญิบต้องจ่ายกะฟาเราะฮฺ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ต้องจ่ายหนึ่งในสามตามที่กล่าวมาแต่ปัจจุบันตามหลักการของฟิกฮฺไม่อาจพบทาสได้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ให้จ่ายกะฟาเราะฮฺประเภทที่สองและสาม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แต่ถ้าไม่สามารถทำอย่างหนึ่งอย่างใดได้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ให้จ่ายอาหารแก่คนจนตามความสามารถ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แต่ถ้าทำไม่ได้อีกให้ขอลุแก่โทษต่อพระอัลลอฮฺ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 </w:t>
      </w:r>
    </w:p>
    <w:p w:rsidR="00AB1D6E" w:rsidRPr="00AB1D6E" w:rsidRDefault="00AB1D6E" w:rsidP="00951083">
      <w:pPr>
        <w:pStyle w:val="Heading2"/>
      </w:pPr>
      <w:bookmarkStart w:id="487" w:name="_Toc380401835"/>
      <w:r w:rsidRPr="00AB1D6E">
        <w:rPr>
          <w:rFonts w:hint="cs"/>
          <w:cs/>
        </w:rPr>
        <w:t>กรณีที่วาญิบเกาะฎอศีลอดอย่างเดียวไม่ต้องจ่ายกะฟาเราะฮฺ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</w:t>
      </w:r>
      <w:bookmarkEnd w:id="487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ตั้งใจอาเจียนขณะถือศีลอด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ลืมฆุซ</w:t>
      </w:r>
      <w:r w:rsidR="00951083">
        <w:rPr>
          <w:rFonts w:hint="cs"/>
          <w:cs/>
        </w:rPr>
        <w:t>ุ</w:t>
      </w:r>
      <w:r w:rsidRPr="00AB1D6E">
        <w:rPr>
          <w:rFonts w:hint="cs"/>
          <w:cs/>
        </w:rPr>
        <w:t>ลฺญินาบะฮฺเดือนเราะมะฎอน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หรือถือศีลอดในสภาพมีญูนุบหลายวัน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="00951083">
        <w:rPr>
          <w:rFonts w:hint="cs"/>
          <w:cs/>
        </w:rPr>
        <w:t>เดือนรอม</w:t>
      </w:r>
      <w:r w:rsidRPr="00AB1D6E">
        <w:rPr>
          <w:rFonts w:hint="cs"/>
          <w:cs/>
        </w:rPr>
        <w:t>ฎอนไม่ได้สอบถามว่าถึงเวลาซุบฮฺหรือยัง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และได้ทำในสิ่งที่เป็นสาเหตุทำให้ศีลอดบาฏิล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ดื่มน้ำ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ต่อมารู้ว่าถึงเวลาซุบฮฺแล้ว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ถ้ามีผู้บอกกว่ายังไม่ถึงเวลาซุบฮฺ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ผู้ถือศีลอดได้ทำสิ่งที่เป็นสาเหตุทำให้ศีลอดบาฏิล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หลังจากนั้นรู้ว่าถึงเวลาแล้ว</w:t>
      </w: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ถ้าตั้งใจไม่ถือศีลอดเดือนเราะมะฎอนหรือตั้งใจทำให้ศีลอดบาฏิล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วาญิบต้องเกาะฎอและจ่ายกะฟาเราะฮฺ</w:t>
      </w:r>
    </w:p>
    <w:p w:rsidR="00AB1D6E" w:rsidRPr="00AB1D6E" w:rsidRDefault="00AB1D6E" w:rsidP="00C276F1">
      <w:pPr>
        <w:pStyle w:val="Heading2"/>
      </w:pPr>
      <w:bookmarkStart w:id="488" w:name="_Toc380399023"/>
      <w:bookmarkStart w:id="489" w:name="_Toc380401836"/>
      <w:r w:rsidRPr="00AB1D6E">
        <w:rPr>
          <w:rFonts w:hint="cs"/>
          <w:cs/>
        </w:rPr>
        <w:t>บทบัญญัติการเกาะฎอและจ่ายกะฟาเราะฮฺ</w:t>
      </w:r>
      <w:bookmarkEnd w:id="488"/>
      <w:bookmarkEnd w:id="489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rPr>
          <w:rFonts w:hint="cs"/>
          <w:cs/>
        </w:rPr>
        <w:t>ไม่จำเป็นต้องรีบเกาะฎอศีลอดที่ขาดไปทันที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ให้เกาะฎอก่อนที่จะถึงเราะมะฎอนปีหน้า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ถ้ามีศีลอดเกาะฎอเดือนเราะมะฎอนหลายเดือน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จะเกาะฎอเดือนใดก่อนก็ได้ไม่เป็นไร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แต่ถ้าเวลาเกาะฎอของเดือนสุดท้ายกระชั้นชิดเกินไป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มีศีลอดเกาะฎอเดือนสุดท้ายอยู่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วันและอีก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วันจะถึงเดือนเราะมะฎอน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ให้ถือศีลอดเกาะฎอเดือนสุดท้ายก่อน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ต้องไม่ปล่อยกะฟาเราะฮฺให้ล่าออกไปหรือเพิกเฉย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แต่ไม่จำเป็นต้องรีบทำทันทีทันใด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ถ้าการกะฟาเราะฮฺ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วาญิบสำหรับบุคคลหนึ่ง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แต่เขาไม่ได้ทำและปล่อยเวลาให้ผ่านไปหลายปี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ไม่มีสิ่งใดเพิ่มมากไปกว่านั้น</w:t>
      </w:r>
      <w:r w:rsidRPr="00AB1D6E">
        <w:rPr>
          <w:cs/>
        </w:rPr>
        <w:t xml:space="preserve"> </w:t>
      </w:r>
    </w:p>
    <w:p w:rsidR="00AB1D6E" w:rsidRPr="00AB1D6E" w:rsidRDefault="00AB1D6E" w:rsidP="00C276F1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ถ้าไม่ได้ถือศีลอดเดือน</w:t>
      </w:r>
      <w:r w:rsidR="00C276F1">
        <w:rPr>
          <w:rFonts w:hint="cs"/>
          <w:cs/>
        </w:rPr>
        <w:t>รอม</w:t>
      </w:r>
      <w:r w:rsidRPr="00AB1D6E">
        <w:rPr>
          <w:rFonts w:hint="cs"/>
          <w:cs/>
        </w:rPr>
        <w:t>ฎอน</w:t>
      </w:r>
      <w:r w:rsidRPr="00AB1D6E">
        <w:rPr>
          <w:cs/>
        </w:rPr>
        <w:t xml:space="preserve"> </w:t>
      </w:r>
      <w:r w:rsidR="00C276F1" w:rsidRPr="00AB1D6E">
        <w:rPr>
          <w:rFonts w:hint="cs"/>
          <w:cs/>
        </w:rPr>
        <w:t>เพราะมีอุปสรรค์บางประการ 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เดินทางไกล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หรือไม่สบาย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เมื่อสิ้นเดือนเราะมะฎอนอุปสรรคก็หมดไปด้วย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แต่ตั้งใจไม่เก</w:t>
      </w:r>
      <w:r w:rsidR="00C276F1">
        <w:rPr>
          <w:rFonts w:hint="cs"/>
          <w:cs/>
        </w:rPr>
        <w:t>าะฎอศีลอดจนกระทั่งถึงเดือนรอม</w:t>
      </w:r>
      <w:r w:rsidRPr="00AB1D6E">
        <w:rPr>
          <w:rFonts w:hint="cs"/>
          <w:cs/>
        </w:rPr>
        <w:t>ฎอนปีหน้า</w:t>
      </w:r>
      <w:r w:rsidRPr="00AB1D6E">
        <w:rPr>
          <w:cs/>
        </w:rPr>
        <w:t xml:space="preserve">   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นอกจากต้องเกาะฎอแล้ว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ต้องจ่ายอาหารแก่คนจนวันละ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มุดด้วย</w:t>
      </w:r>
    </w:p>
    <w:p w:rsidR="00C276F1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ถ้าได้ทำให้ศีลอดบาฏิลโดยการกระทำที่ฮะรอม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C276F1" w:rsidRPr="00AB1D6E">
        <w:rPr>
          <w:rFonts w:hint="cs"/>
          <w:cs/>
        </w:rPr>
        <w:t xml:space="preserve">ทำอิซติมนาอฺ </w:t>
      </w:r>
    </w:p>
    <w:p w:rsidR="00AB1D6E" w:rsidRPr="00AB1D6E" w:rsidRDefault="00C276F1" w:rsidP="00AB1D6E">
      <w:pPr>
        <w:pStyle w:val="libNormal"/>
      </w:pPr>
      <w:r w:rsidRPr="00AB1D6E">
        <w:rPr>
          <w:rFonts w:hint="cs"/>
          <w:cs/>
        </w:rPr>
        <w:t>อิฮฺติยาฏวาญิบ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ต้องจ่ายกะฟาเราะฮฺรวมทั้งสามประเภทกล่าวคือ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ต้องปล่อยทาสหนึ่งคนให้เป็นอิสระ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ถือศีลอดสองเดือนติดต่อกัน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และต้องจ่ายอาหารแก่คนยากจน</w:t>
      </w:r>
      <w:r w:rsidR="00AB1D6E" w:rsidRPr="00AB1D6E">
        <w:rPr>
          <w:cs/>
        </w:rPr>
        <w:t xml:space="preserve"> </w:t>
      </w:r>
      <w:r w:rsidR="00AB1D6E" w:rsidRPr="00AB1D6E">
        <w:t>60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คน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แต่ถ้าไม่สามารถทำทั้งสามประเภทได้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ประเภทใดมีความสามารถต้องทำประเภทนั้น</w:t>
      </w:r>
      <w:r w:rsidR="00AB1D6E"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ถ้าไม่ได้ถือศีลอดเดือนเราะมะฎอนเนื่องจากไม่สบาย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และอาการป่วยได้ยาวนานจนถึงเราะมะฎอนปีหน้า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การเกาะฎอศีลอดหมดไปจากเขาซึ่งวาญิบ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ต้องจ่ายอาหารแก่คนจนวันละ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มุด</w:t>
      </w:r>
      <w:r w:rsidRPr="00AB1D6E">
        <w:rPr>
          <w:cs/>
        </w:rPr>
        <w:t xml:space="preserve"> </w:t>
      </w:r>
    </w:p>
    <w:p w:rsidR="00AB1D6E" w:rsidRPr="00AB1D6E" w:rsidRDefault="00AB1D6E" w:rsidP="00C276F1">
      <w:pPr>
        <w:pStyle w:val="Heading3"/>
      </w:pPr>
      <w:bookmarkStart w:id="490" w:name="_Toc380399024"/>
      <w:bookmarkStart w:id="491" w:name="_Toc380401837"/>
      <w:r w:rsidRPr="00AB1D6E">
        <w:rPr>
          <w:rFonts w:hint="cs"/>
          <w:cs/>
        </w:rPr>
        <w:t>กรณีต่อไปนี้ไม่วาญิบต้องเกาะฎอและกะฟาเราะฮฺ</w:t>
      </w:r>
      <w:bookmarkEnd w:id="490"/>
      <w:bookmarkEnd w:id="49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ก่อนเข้าสู่วัยบรรลุนิติภาวะตามศาสนาบัญญัติ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ไม่ได้ถือศีลอด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ไม่ได้ถือศีลอดช่วงที่ยังเป็นกาฟิรกล่าว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ถ้าหากกาฟิรได้เป็นมุสลิมไม่วาญิบต้องเกาะฎอศีลอดช่วงที่ผ่านมา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บุคคลที่ไม่สามารถถือศีลอดเพราะความแก่ชรา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และหลังจากเดือนเราะมะฎอนได้ผ่านพ้นไปก็ไม่สามารถเกาะศีลอดได้อีก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และถ้าการถือศีลอดเป็นเรื่องยากลำบาก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ให้จ่ายอาหารแก่คนยากจนทุกวัน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ละ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มุด</w:t>
      </w:r>
      <w:r w:rsidRPr="00AB1D6E">
        <w:rPr>
          <w:cs/>
        </w:rPr>
        <w:t xml:space="preserve"> </w:t>
      </w:r>
    </w:p>
    <w:p w:rsidR="00AB1D6E" w:rsidRPr="00AB1D6E" w:rsidRDefault="00AB1D6E" w:rsidP="00C276F1">
      <w:pPr>
        <w:pStyle w:val="Heading2"/>
      </w:pPr>
      <w:bookmarkStart w:id="492" w:name="_Toc380399025"/>
      <w:bookmarkStart w:id="493" w:name="_Toc380401838"/>
      <w:r w:rsidRPr="00AB1D6E">
        <w:rPr>
          <w:rFonts w:hint="cs"/>
          <w:cs/>
        </w:rPr>
        <w:t>ศีลอดเกาะฎอของบิดาและมารดา</w:t>
      </w:r>
      <w:bookmarkEnd w:id="492"/>
      <w:bookmarkEnd w:id="493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หลังจากบิดาได้เสียชีวิต</w:t>
      </w:r>
      <w:r w:rsidRPr="00AB1D6E">
        <w:rPr>
          <w:cs/>
        </w:rPr>
        <w:t xml:space="preserve">* </w:t>
      </w:r>
      <w:r w:rsidRPr="00AB1D6E">
        <w:rPr>
          <w:rFonts w:hint="cs"/>
          <w:cs/>
        </w:rPr>
        <w:t>เป็นหน้าที่ของบุตรชายคนโตต้องเกาะฎอนะมาซและศีลอดของบิดาที่ได้ขาดไป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และอิฮฺติยาฏมุซตะฮับให้เกาะฎอถือศีลอดและนะมาซของมารดาด้วย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...</w:t>
      </w:r>
      <w:r w:rsidRPr="00AB1D6E">
        <w:rPr>
          <w:rFonts w:hint="cs"/>
          <w:cs/>
        </w:rPr>
        <w:t>บิดาและมารดาได้เสียชีวิต</w:t>
      </w:r>
    </w:p>
    <w:p w:rsidR="00AB1D6E" w:rsidRPr="00AB1D6E" w:rsidRDefault="00AB1D6E" w:rsidP="00C276F1">
      <w:pPr>
        <w:pStyle w:val="Heading2"/>
      </w:pPr>
      <w:bookmarkStart w:id="494" w:name="_Toc380399026"/>
      <w:bookmarkStart w:id="495" w:name="_Toc380401839"/>
      <w:r w:rsidRPr="00AB1D6E">
        <w:rPr>
          <w:rFonts w:hint="cs"/>
          <w:cs/>
        </w:rPr>
        <w:t>ศีลอดของผู้เดินทางไกล</w:t>
      </w:r>
      <w:bookmarkEnd w:id="494"/>
      <w:bookmarkEnd w:id="495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ผู้เดินทางที่ต้องลดจำนวนนะมาซ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เราะกะอัตให้เหลือ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เราะกะอัต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ขณะเดินทางต้องไม่ถือศีลอดแต่ต้องเกาะฎอภายหลัง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ส่วนผู้เดินทางที่ต้องนะมาซเต็ม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ผู้ที่มีอาชีพเดินทาง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ต้องถือศีลอดระหว่างการเดินทางด้วย</w:t>
      </w:r>
      <w:r w:rsidRPr="00AB1D6E">
        <w:rPr>
          <w:cs/>
        </w:rPr>
        <w:t xml:space="preserve"> </w:t>
      </w:r>
    </w:p>
    <w:p w:rsidR="00AB1D6E" w:rsidRPr="00AB1D6E" w:rsidRDefault="00AB1D6E" w:rsidP="00C276F1">
      <w:pPr>
        <w:pStyle w:val="Heading2"/>
      </w:pPr>
      <w:bookmarkStart w:id="496" w:name="_Toc380399027"/>
      <w:bookmarkStart w:id="497" w:name="_Toc380401840"/>
      <w:r w:rsidRPr="00AB1D6E">
        <w:rPr>
          <w:rFonts w:hint="cs"/>
          <w:cs/>
        </w:rPr>
        <w:t>เงื่อนไขศีลอดเดินทาง</w:t>
      </w:r>
      <w:bookmarkEnd w:id="496"/>
      <w:bookmarkEnd w:id="497"/>
    </w:p>
    <w:p w:rsidR="00AB1D6E" w:rsidRPr="00AB1D6E" w:rsidRDefault="00AB1D6E" w:rsidP="00C276F1">
      <w:pPr>
        <w:pStyle w:val="Heading3"/>
      </w:pPr>
      <w:bookmarkStart w:id="498" w:name="_Toc380399028"/>
      <w:bookmarkStart w:id="499" w:name="_Toc380401841"/>
      <w:r w:rsidRPr="00AB1D6E">
        <w:rPr>
          <w:rFonts w:hint="cs"/>
          <w:cs/>
        </w:rPr>
        <w:t>ขณะเดินทาง</w:t>
      </w:r>
      <w:bookmarkEnd w:id="498"/>
      <w:bookmarkEnd w:id="499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ถ้าออกเดินทางก่อนซุฮรฺ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เมื่อไปถึงเขตตะรัคคุซ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และถ้าก่อนไปถึงเขตได้ทำสิ่งที่เป็นสาเหตุให้สิ่งบาฏิล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ต้องจ่ายกะฟาเราะฮฺด้วย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ถ้าออกเดินทาง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หลังซุฮรฺ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ศีลอดถูกต้อง</w:t>
      </w:r>
      <w:r w:rsidRPr="00AB1D6E">
        <w:rPr>
          <w:cs/>
        </w:rPr>
        <w:t xml:space="preserve"> </w:t>
      </w:r>
      <w:r w:rsidR="00C276F1" w:rsidRPr="00AB1D6E">
        <w:rPr>
          <w:rFonts w:hint="cs"/>
          <w:cs/>
        </w:rPr>
        <w:t>และต้องไม่ใช้เงื่อนไขการเดินทางทำให้ศีลอดบาฏิล กลับจากการเดินทาง</w:t>
      </w:r>
      <w:r w:rsidRPr="00AB1D6E">
        <w:rPr>
          <w:cs/>
        </w:rPr>
        <w:t xml:space="preserve"> 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1. </w:t>
      </w:r>
      <w:r w:rsidRPr="00AB1D6E">
        <w:rPr>
          <w:rFonts w:hint="cs"/>
          <w:cs/>
        </w:rPr>
        <w:t>กลับมาถึงก่อนซุฮรฺ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กลับถึงภูมิลำเนาของตนหรือสถานที่ซึ่งตั้งใจพำนักอยู่ที่นั่นเป็นเวลา</w:t>
      </w:r>
      <w:r w:rsidRPr="00AB1D6E">
        <w:rPr>
          <w:cs/>
        </w:rPr>
        <w:t xml:space="preserve"> </w:t>
      </w:r>
      <w:r w:rsidRPr="00AB1D6E">
        <w:t>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วัน</w:t>
      </w:r>
      <w:r w:rsidRPr="00AB1D6E">
        <w:rPr>
          <w:cs/>
        </w:rPr>
        <w:t xml:space="preserve"> 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lastRenderedPageBreak/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ถ้ายังไม่ได้กระทำสิ่งที่เป็นสาเหตุให้ศีลอดบาฏิล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ต้องถือศีลอดในวันนั้น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ศีลอดถูกต้อง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ถ้าได้ทำให้ศีลอดบาฏิลก่อนแล้ว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ศีลอดวันนั้นไม่วาญิบ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แต่ต้องเกาะฎอภายหลัง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หลังซุฮรฺ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ถือว่าศีลอดบาฏิล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และต้องเกาะฎอภายหลัง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หมายเหตุ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การเดินทางในเดือนเราะมะฎอนไม่เป็นไร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แต่เพื่อหนีการถือศีลอดมักรูฮฺ</w:t>
      </w:r>
      <w:r w:rsidRPr="00AB1D6E">
        <w:rPr>
          <w:cs/>
        </w:rPr>
        <w:t xml:space="preserve"> </w:t>
      </w:r>
    </w:p>
    <w:p w:rsidR="00AB1D6E" w:rsidRPr="00AB1D6E" w:rsidRDefault="00AB1D6E" w:rsidP="00C276F1">
      <w:pPr>
        <w:pStyle w:val="Heading1"/>
      </w:pPr>
      <w:bookmarkStart w:id="500" w:name="_Toc380399029"/>
      <w:bookmarkStart w:id="501" w:name="_Toc380401842"/>
      <w:r w:rsidRPr="00AB1D6E">
        <w:rPr>
          <w:rFonts w:hint="cs"/>
          <w:cs/>
        </w:rPr>
        <w:t>ซะกาตฟิฏเราะฮฺ</w:t>
      </w:r>
      <w:bookmarkEnd w:id="500"/>
      <w:bookmarkEnd w:id="501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หลังจากเดือนเราะมะฎอนอันจำเริญได้ผ่านพ้นไป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หมายถึงวันอีดฟิฏรฺจำเป็นต้องบริจาคทรัพย์สินส่วนตัวเล็กน้อยในฐานะ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ซะกาตฟิฏเราะฮฺ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แก่คนยากจน</w:t>
      </w:r>
    </w:p>
    <w:p w:rsidR="00AB1D6E" w:rsidRPr="00AB1D6E" w:rsidRDefault="00AB1D6E" w:rsidP="00C276F1">
      <w:pPr>
        <w:pStyle w:val="Heading2"/>
      </w:pPr>
      <w:bookmarkStart w:id="502" w:name="_Toc380399030"/>
      <w:bookmarkStart w:id="503" w:name="_Toc380401843"/>
      <w:r w:rsidRPr="00AB1D6E">
        <w:rPr>
          <w:rFonts w:hint="cs"/>
          <w:cs/>
        </w:rPr>
        <w:t>จำนวนซะกาตฟิฏเราะฮฺ</w:t>
      </w:r>
      <w:bookmarkEnd w:id="502"/>
      <w:bookmarkEnd w:id="503"/>
      <w:r w:rsidRPr="00AB1D6E">
        <w:rPr>
          <w:cs/>
        </w:rPr>
        <w:t xml:space="preserve"> </w:t>
      </w:r>
    </w:p>
    <w:p w:rsidR="00C276F1" w:rsidRDefault="00AB1D6E" w:rsidP="00951083">
      <w:pPr>
        <w:pStyle w:val="libNormal"/>
      </w:pPr>
      <w:r w:rsidRPr="00AB1D6E">
        <w:rPr>
          <w:rFonts w:hint="cs"/>
          <w:cs/>
        </w:rPr>
        <w:t>สำหรับตัวเองและผู้ที่อยู่อยู่ใต้ปกครอง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ภรรยา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หรือบุตรเป็นต้น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คนละ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กิโลกรัม</w:t>
      </w:r>
      <w:r w:rsidRPr="00AB1D6E">
        <w:rPr>
          <w:cs/>
        </w:rPr>
        <w:t xml:space="preserve"> </w:t>
      </w:r>
    </w:p>
    <w:p w:rsidR="00AB1D6E" w:rsidRPr="00AB1D6E" w:rsidRDefault="00AB1D6E" w:rsidP="00C276F1">
      <w:pPr>
        <w:pStyle w:val="Heading2"/>
      </w:pPr>
      <w:bookmarkStart w:id="504" w:name="_Toc380399031"/>
      <w:bookmarkStart w:id="505" w:name="_Toc380401844"/>
      <w:r w:rsidRPr="00AB1D6E">
        <w:rPr>
          <w:rFonts w:hint="cs"/>
          <w:cs/>
        </w:rPr>
        <w:t>ประเภทของซะกาตฟิฏเราะฮฺ</w:t>
      </w:r>
      <w:bookmarkEnd w:id="504"/>
      <w:bookmarkEnd w:id="505"/>
    </w:p>
    <w:p w:rsidR="00951083" w:rsidRDefault="00AB1D6E" w:rsidP="00C276F1">
      <w:pPr>
        <w:pStyle w:val="libNormal"/>
        <w:rPr>
          <w:cs/>
        </w:rPr>
      </w:pPr>
      <w:r w:rsidRPr="00AB1D6E">
        <w:rPr>
          <w:rFonts w:hint="cs"/>
          <w:cs/>
        </w:rPr>
        <w:t>ประเภทของซะกา</w:t>
      </w:r>
      <w:r w:rsidR="00C276F1">
        <w:rPr>
          <w:rFonts w:hint="cs"/>
          <w:cs/>
        </w:rPr>
        <w:t>ต</w:t>
      </w:r>
      <w:r w:rsidRPr="00AB1D6E">
        <w:rPr>
          <w:rFonts w:hint="cs"/>
          <w:cs/>
        </w:rPr>
        <w:t>ฟิฏรฺ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ข้าวสาลี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ข้าวบาร์เลย์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อินทผลัม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องุ่นแห้ง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ข้าวสาร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ข้าวโพดและอื่น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ที่คล้ายคลึงกัน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หรือใช้สตางค์จ่ายแทนสิ่งหนึ่งสิ่งใดเหล่านี้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  <w:r w:rsidRPr="00AB1D6E">
        <w:rPr>
          <w:cs/>
        </w:rPr>
        <w:t xml:space="preserve"> </w:t>
      </w:r>
    </w:p>
    <w:p w:rsidR="00AB1D6E" w:rsidRPr="00951083" w:rsidRDefault="00951083" w:rsidP="00951083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0B6AC7">
      <w:pPr>
        <w:pStyle w:val="Heading1"/>
      </w:pPr>
      <w:bookmarkStart w:id="506" w:name="_Toc380399032"/>
      <w:bookmarkStart w:id="507" w:name="_Toc380401845"/>
      <w:r w:rsidRPr="00AB1D6E">
        <w:rPr>
          <w:rFonts w:hint="cs"/>
          <w:cs/>
        </w:rPr>
        <w:t>หมวดที่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ค</w:t>
      </w:r>
      <w:r w:rsidR="000B6AC7">
        <w:rPr>
          <w:rFonts w:hint="cs"/>
          <w:cs/>
        </w:rPr>
        <w:t>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และซะกาต</w:t>
      </w:r>
      <w:bookmarkEnd w:id="506"/>
      <w:bookmarkEnd w:id="507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หนึ่งในหน้าที่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สำคัญทางเศรษฐกิจของสังคมมุสลลิม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การจ่ายคุ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หมายถึงจ่ายของบางประเภทหรือรายรับสุทธิประจำปีของตนต้องจ่าย</w:t>
      </w:r>
      <w:r w:rsidRPr="00AB1D6E">
        <w:rPr>
          <w:cs/>
        </w:rPr>
        <w:t xml:space="preserve"> </w:t>
      </w:r>
      <w:r w:rsidRPr="00AB1D6E">
        <w:t>1/5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แก่ผู้ปกครองอิสลาม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ถ้าสมัยปรากฏกายของอิมามต้องจ่ายให้กับอิมาม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แต่ยุคปัจจุบันต้องจ่ายให้กับตัวแทนของอิมาม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ได้แก่วิลายะตุลฟะกีฮฺ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หรือบรรดามัรญิอฺที่ตนตักลีดอยู่</w:t>
      </w:r>
    </w:p>
    <w:p w:rsidR="00AB1D6E" w:rsidRPr="00AB1D6E" w:rsidRDefault="00AB1D6E" w:rsidP="000B6AC7">
      <w:pPr>
        <w:pStyle w:val="Heading2"/>
      </w:pPr>
      <w:bookmarkStart w:id="508" w:name="_Toc380399033"/>
      <w:bookmarkStart w:id="509" w:name="_Toc380401846"/>
      <w:r w:rsidRPr="00AB1D6E">
        <w:rPr>
          <w:rFonts w:hint="cs"/>
          <w:cs/>
        </w:rPr>
        <w:t>สิ่งของ</w:t>
      </w:r>
      <w:r w:rsidRPr="00AB1D6E">
        <w:rPr>
          <w:cs/>
        </w:rPr>
        <w:t xml:space="preserve"> </w:t>
      </w:r>
      <w:r w:rsidRPr="00AB1D6E">
        <w:t>7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ประเภทวาญิบต้องจ่ายคุ</w:t>
      </w:r>
      <w:r w:rsidRPr="00AB1D6E">
        <w:rPr>
          <w:rFonts w:hint="cs"/>
          <w:cs/>
        </w:rPr>
        <w:t>มซฺ</w:t>
      </w:r>
      <w:bookmarkEnd w:id="508"/>
      <w:bookmarkEnd w:id="509"/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รายได้สุทธิที่เหลือประจำปี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ประโยชน์ที่ได้จากการทำมาหากิน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แร่ธาตุ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ขุมทรัพย์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ทรัพย์สงคราม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เครื่องประดับที่นำขึ้นมาจากท้องทะเล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ทรัพย์สินฮะลาลที่ผสมกับทรัพย์สินฮะรอม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="000B6AC7" w:rsidRPr="00AB1D6E">
        <w:rPr>
          <w:rFonts w:hint="cs"/>
          <w:cs/>
        </w:rPr>
        <w:t>พื้นดินที่กาฟิรซิมมี ได้ซื้อจากมุสลิม</w:t>
      </w:r>
      <w:r w:rsidRPr="00AB1D6E">
        <w:rPr>
          <w:cs/>
        </w:rPr>
        <w:t xml:space="preserve">  </w:t>
      </w:r>
    </w:p>
    <w:p w:rsidR="00AB1D6E" w:rsidRPr="00AB1D6E" w:rsidRDefault="000B6AC7" w:rsidP="00AB1D6E">
      <w:pPr>
        <w:pStyle w:val="libNormal"/>
      </w:pPr>
      <w:r>
        <w:rPr>
          <w:rFonts w:hint="cs"/>
          <w:cs/>
        </w:rPr>
        <w:t>การจ่ายคุมซฺวาญิบเหมือนกับน</w:t>
      </w:r>
      <w:r w:rsidR="00AB1D6E" w:rsidRPr="00AB1D6E">
        <w:rPr>
          <w:rFonts w:hint="cs"/>
          <w:cs/>
        </w:rPr>
        <w:t>มาซและการถือศีลอด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ซึ่งบุคคลที่บาลิฆ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และมีสติสัมปชัญญะคนใดก็ตาม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มีหนึ่งในทรัพย์สินตามกล่าวมา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ต้องจ่ายค่มซฺ</w:t>
      </w:r>
    </w:p>
    <w:p w:rsidR="000B6AC7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ใครก็ตามเมื่อถึงวัยบรรลุนิตะภาวะตามศาสนบัญญัติ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ได้นึกถึงน</w:t>
      </w:r>
      <w:r w:rsidRPr="00AB1D6E">
        <w:rPr>
          <w:rFonts w:hint="cs"/>
          <w:cs/>
        </w:rPr>
        <w:t>มาซ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และการถือศีลอด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จำเป็นที่เขาต้องคิดถึงการจ่ายซะกาต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และวาญิบอื่น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ของศาสนาด้วย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เป็นความจำเป็นที่ต้องสร้างความเข้าใจเกี่ยวกับเงื่อนไขและหลักการของวาญิบเหล่านั้น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แต่สิ่งที่จะนำเสนอไม่ใช่ทั้งหมด</w:t>
      </w:r>
      <w:r w:rsidR="000B6AC7">
        <w:rPr>
          <w:rFonts w:hint="cs"/>
          <w:cs/>
        </w:rPr>
        <w:t>ของสิ่งของที่เป็นวาญิบต้องจ่ายคุ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</w:p>
    <w:p w:rsidR="000B6AC7" w:rsidRDefault="000B6AC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lastRenderedPageBreak/>
        <w:t>จะนำเสนอบางอย่างที่เป็นความต้องการของสังคมและเป็นหน้าที่ของทุกคน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ซึ่งสิ่งนั้น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รายได้สุทธิประจำปีของบุคคลหรือครอบครัว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และเพื่อความเข้าใจที่ดียิ่งขึ้นควรศึกษาประเด็นต่อไปนี้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จุดประสงค์ของรายรับประจำปีหมายถึงอะไร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ปีนั้นให้นับตามปีทาง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สุริยะคติ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หรือจันทรคติ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และการเริ่มนับปีควรเริ่มนับเมื่อใด</w:t>
      </w:r>
    </w:p>
    <w:p w:rsidR="00AB1D6E" w:rsidRPr="00AB1D6E" w:rsidRDefault="00AB1D6E" w:rsidP="000B6AC7">
      <w:pPr>
        <w:pStyle w:val="Heading2"/>
      </w:pPr>
      <w:bookmarkStart w:id="510" w:name="_Toc380399034"/>
      <w:bookmarkStart w:id="511" w:name="_Toc380401847"/>
      <w:r w:rsidRPr="00AB1D6E">
        <w:rPr>
          <w:rFonts w:hint="cs"/>
          <w:cs/>
        </w:rPr>
        <w:t>รายจ่ายประจำปี</w:t>
      </w:r>
      <w:bookmarkEnd w:id="510"/>
      <w:bookmarkEnd w:id="511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อิสลามให้เกียรติและเคารพอาชีพการงานที่สุจริตทั้งหลาย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และยังถือว่ารายจ่ายส่</w:t>
      </w:r>
      <w:r w:rsidR="000B6AC7">
        <w:rPr>
          <w:rFonts w:hint="cs"/>
          <w:cs/>
        </w:rPr>
        <w:t>วนตัวมีความสำคัญมากกว่าการจ่ายคุ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ตลอดทั้งปีสามารถนำรายรับทั้งหมดเป็นค่าใช้จ่ายของตนได้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และเมื่อถึงสิ้นปีถ้าไม่มีส</w:t>
      </w:r>
      <w:r w:rsidR="000B6AC7">
        <w:rPr>
          <w:rFonts w:hint="cs"/>
          <w:cs/>
        </w:rPr>
        <w:t>ิ่งใดเพิ่มขึ้นไม่วาญิบต้องจ่ายคุ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แต่หลังจากได้หักค่าใช้จ่ายเรียบร้อยแล้วยังเหลือรายรับ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จำเป็นต้องจ่าย</w:t>
      </w:r>
      <w:r w:rsidRPr="00AB1D6E">
        <w:rPr>
          <w:cs/>
        </w:rPr>
        <w:t xml:space="preserve"> </w:t>
      </w:r>
      <w:r w:rsidRPr="00AB1D6E">
        <w:t>1/5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ในฐานะของคุ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และส่วนที่เหลือ</w:t>
      </w:r>
      <w:r w:rsidRPr="00AB1D6E">
        <w:rPr>
          <w:cs/>
        </w:rPr>
        <w:t xml:space="preserve"> </w:t>
      </w:r>
      <w:r w:rsidRPr="00AB1D6E">
        <w:t>4/5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ถือเป็นเงินสะสมของตน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ดังนั้นจุดประสงค์ของคำว่ารายจ่ายประจำปีหมายถึงของทุก</w:t>
      </w:r>
      <w:r w:rsidRPr="00AB1D6E">
        <w:rPr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1D6E">
        <w:rPr>
          <w:rFonts w:hint="cs"/>
          <w:cs/>
        </w:rPr>
        <w:t>สิ่งที่ตน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และครอบครัวมีความต้องการ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ดังตัวอย่าง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อาหารและเครื่องนุ่งห่ม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ของใช้ภายในครัวเรือน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หม้อ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และภาชนะที่จำเป็น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พาหนะที่ใช้ขนส่งสิ่งของ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ที่ไม่ได้ใช้เฉพาะการทำมาหากินหรืองานเท่านั้น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ค่าใช้จ่ายสำหรับแขกที่มาเยี่ยม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ค่าใช้จ่ายเรื่องแต่งงาน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ตำราที่เป็นความต้องการ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และค่าใช้จ่ายที่ใช้เพื่อซิยาเราะฮฺ</w:t>
      </w:r>
    </w:p>
    <w:p w:rsidR="00951083" w:rsidRDefault="00AB1D6E" w:rsidP="00AB1D6E">
      <w:pPr>
        <w:pStyle w:val="libNormal"/>
        <w:rPr>
          <w:cs/>
        </w:rPr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รางวัลและของกำนัลที่ได้จัดหาให้คนอื่น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เงินบริจาค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บนบาน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หรือเงินเตรียมไว้เพื่อจ่ายกะฟาเราะฮฺ</w:t>
      </w:r>
      <w:r w:rsidRPr="00AB1D6E">
        <w:rPr>
          <w:cs/>
        </w:rPr>
        <w:t xml:space="preserve"> </w:t>
      </w:r>
    </w:p>
    <w:p w:rsidR="00AB1D6E" w:rsidRPr="00AB1D6E" w:rsidRDefault="000B6AC7" w:rsidP="00AB1D6E">
      <w:pPr>
        <w:pStyle w:val="libNormal"/>
      </w:pPr>
      <w:r>
        <w:rPr>
          <w:rFonts w:hint="cs"/>
          <w:cs/>
        </w:rPr>
        <w:t>ปีของคุ</w:t>
      </w:r>
      <w:r w:rsidR="00AB1D6E" w:rsidRPr="00AB1D6E">
        <w:rPr>
          <w:rFonts w:hint="cs"/>
          <w:cs/>
        </w:rPr>
        <w:t>มซฺ</w:t>
      </w:r>
      <w:r w:rsidR="00AB1D6E" w:rsidRPr="00AB1D6E">
        <w:rPr>
          <w:cs/>
        </w:rPr>
        <w:tab/>
      </w:r>
    </w:p>
    <w:p w:rsidR="00AB1D6E" w:rsidRPr="00AB1D6E" w:rsidRDefault="000B6AC7" w:rsidP="00AB1D6E">
      <w:pPr>
        <w:pStyle w:val="libNormal"/>
      </w:pPr>
      <w:r>
        <w:rPr>
          <w:rFonts w:hint="cs"/>
          <w:cs/>
        </w:rPr>
        <w:t>วันแรกที่ถึงวัยบาลิฆต้องน</w:t>
      </w:r>
      <w:r w:rsidR="00AB1D6E" w:rsidRPr="00AB1D6E">
        <w:rPr>
          <w:rFonts w:hint="cs"/>
          <w:cs/>
        </w:rPr>
        <w:t>มาซ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เดือนรอม</w:t>
      </w:r>
      <w:r w:rsidR="00AB1D6E" w:rsidRPr="00AB1D6E">
        <w:rPr>
          <w:rFonts w:hint="cs"/>
          <w:cs/>
        </w:rPr>
        <w:t>ฎอนแรกมาถึงต้องถือศีลอด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และเมื่อเวลาผ่านไปหนึ่งปีเต็มเมื่อหักจากรายจ่ายของปีที่แล้วมีรายได้เหลือ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ต้องจ่ายค่มซฺ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ด้วยเหตุนี้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จะเห็นว่าการนับปีของคุมซฺให้เริ่มนับตั้งแต่เริ่มต้นมีรายได้เป็นครั้งแรก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จนกระทั่งสิ้นสุดปีทางสุริยคติ</w:t>
      </w:r>
      <w:r w:rsidR="00AB1D6E"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ฉะนั้นเริ่มต้นปีของ</w:t>
      </w:r>
      <w:r w:rsidRPr="00AB1D6E">
        <w:rPr>
          <w:cs/>
        </w:rPr>
        <w:t>...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เกษตรกร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ให้เริ่มนับตั้งแต่การเก็บเกี่ยวผลผลิตเป็นครั้งแรก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พนักงาน</w:t>
      </w:r>
      <w:r w:rsidRPr="00AB1D6E">
        <w:rPr>
          <w:cs/>
        </w:rPr>
        <w:t xml:space="preserve">   </w:t>
      </w:r>
      <w:r w:rsidRPr="00AB1D6E">
        <w:rPr>
          <w:rFonts w:hint="cs"/>
          <w:cs/>
        </w:rPr>
        <w:t>ให้เริ่มนับเมื่อได้รับเงินเดือน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แรก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คนงาน</w:t>
      </w:r>
      <w:r w:rsidRPr="00AB1D6E">
        <w:rPr>
          <w:cs/>
        </w:rPr>
        <w:t xml:space="preserve">     </w:t>
      </w:r>
      <w:r w:rsidRPr="00AB1D6E">
        <w:rPr>
          <w:rFonts w:hint="cs"/>
          <w:cs/>
        </w:rPr>
        <w:t>ให้เริ่มนับเมื่อรับค่าจ้างงวดแรก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เจ้าของร้านค้าและกิจการ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ให้เริ่มนับเมื่อขายของได้เป็นครั้งแรก</w:t>
      </w:r>
      <w:r w:rsidRPr="00AB1D6E">
        <w:rPr>
          <w:cs/>
        </w:rPr>
        <w:t xml:space="preserve">  </w:t>
      </w:r>
    </w:p>
    <w:p w:rsidR="00AB1D6E" w:rsidRPr="00AB1D6E" w:rsidRDefault="00AB1D6E" w:rsidP="000B6AC7">
      <w:pPr>
        <w:pStyle w:val="Heading2"/>
      </w:pPr>
      <w:bookmarkStart w:id="512" w:name="_Toc380399035"/>
      <w:bookmarkStart w:id="513" w:name="_Toc380401848"/>
      <w:r w:rsidRPr="00AB1D6E">
        <w:rPr>
          <w:rFonts w:hint="cs"/>
          <w:cs/>
        </w:rPr>
        <w:t>ทรัพย์สินบางประเภทท</w:t>
      </w:r>
      <w:r w:rsidR="000B6AC7">
        <w:rPr>
          <w:rFonts w:hint="cs"/>
          <w:cs/>
        </w:rPr>
        <w:t>ี่ได้รับดังต่อไปนี้ไม่ต้องจ่ายคุ</w:t>
      </w:r>
      <w:r w:rsidRPr="00AB1D6E">
        <w:rPr>
          <w:rFonts w:hint="cs"/>
          <w:cs/>
        </w:rPr>
        <w:t>มซฺ</w:t>
      </w:r>
      <w:bookmarkEnd w:id="512"/>
      <w:bookmarkEnd w:id="513"/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มรดกที่ได้รับมา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สิ่งของที่ให้ในฐานะของกำนัลหรือที่ระลึก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รางวัลที่ได้รับ</w:t>
      </w:r>
      <w:r w:rsidRPr="00AB1D6E">
        <w:rPr>
          <w:cs/>
        </w:rPr>
        <w:t>*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รางวัลที่ได้รับถ้าเป็นสิ่ง</w:t>
      </w:r>
      <w:r w:rsidR="000B6AC7">
        <w:rPr>
          <w:rFonts w:hint="cs"/>
          <w:cs/>
        </w:rPr>
        <w:t>ของที่มีค่าต้องจ่ายคุ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แต่ถ้าเป็</w:t>
      </w:r>
      <w:r w:rsidR="000B6AC7">
        <w:rPr>
          <w:rFonts w:hint="cs"/>
          <w:cs/>
        </w:rPr>
        <w:t>นสิ่งของที่ไม่มีค่าไม่ต้องจ่ายคุ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261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870)</w:t>
      </w:r>
    </w:p>
    <w:p w:rsidR="00AB1D6E" w:rsidRPr="00AB1D6E" w:rsidRDefault="00AB1D6E" w:rsidP="00AB1D6E">
      <w:pPr>
        <w:pStyle w:val="libNormal"/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สิ่งที่ได้รับในฐานะของอีด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เงินบำเหน็ด</w:t>
      </w:r>
    </w:p>
    <w:p w:rsidR="00951083" w:rsidRDefault="00AB1D6E" w:rsidP="00AB1D6E">
      <w:pPr>
        <w:pStyle w:val="libNormal"/>
        <w:rPr>
          <w:cs/>
        </w:rPr>
      </w:pPr>
      <w:r w:rsidRPr="00AB1D6E">
        <w:t>-</w:t>
      </w:r>
      <w:r w:rsidRPr="00AB1D6E">
        <w:tab/>
      </w:r>
      <w:r w:rsidRPr="00AB1D6E">
        <w:rPr>
          <w:rFonts w:hint="cs"/>
          <w:cs/>
        </w:rPr>
        <w:t>ทรั</w:t>
      </w:r>
      <w:r w:rsidR="000B6AC7">
        <w:rPr>
          <w:rFonts w:hint="cs"/>
          <w:cs/>
        </w:rPr>
        <w:t>พย์สินที่ให้บุคคลอื่นในฐานะของคุ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หรือซะกาต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0B6AC7" w:rsidP="000B6AC7">
      <w:pPr>
        <w:pStyle w:val="Heading2"/>
      </w:pPr>
      <w:bookmarkStart w:id="514" w:name="_Toc380399036"/>
      <w:bookmarkStart w:id="515" w:name="_Toc380401849"/>
      <w:r>
        <w:rPr>
          <w:rFonts w:hint="cs"/>
          <w:cs/>
        </w:rPr>
        <w:t>ผลที่ตามมาของการไม่จ่ายคุ</w:t>
      </w:r>
      <w:r w:rsidR="00AB1D6E" w:rsidRPr="00AB1D6E">
        <w:rPr>
          <w:rFonts w:hint="cs"/>
          <w:cs/>
        </w:rPr>
        <w:t>มซฺ</w:t>
      </w:r>
      <w:bookmarkEnd w:id="514"/>
      <w:bookmarkEnd w:id="515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ทรัพย์สินที่ยั</w:t>
      </w:r>
      <w:r w:rsidR="000B6AC7">
        <w:rPr>
          <w:rFonts w:hint="cs"/>
          <w:cs/>
        </w:rPr>
        <w:t>งไม่ได้จ่ายคุ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ไม่มีสิทธิ์ใช้</w:t>
      </w:r>
      <w:r w:rsidRPr="00AB1D6E">
        <w:rPr>
          <w:rFonts w:hint="cs"/>
          <w:cs/>
        </w:rPr>
        <w:t>จ่าย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หมายถึงอาหารที่ยังไม่ได้จ่ายคุ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ไม่สามารถรับประทานได้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หรือสตางค์ที่ยังไม่ได้จ่ายคุ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ไม่สามารถนำไปซื้อของใช้อย่างอื่นได้</w:t>
      </w:r>
      <w:r w:rsidRPr="00AB1D6E">
        <w:rPr>
          <w:cs/>
        </w:rPr>
        <w:t xml:space="preserve"> </w:t>
      </w:r>
    </w:p>
    <w:p w:rsidR="00AB1D6E" w:rsidRPr="00AB1D6E" w:rsidRDefault="00AB1D6E" w:rsidP="00951083">
      <w:pPr>
        <w:pStyle w:val="libNormal"/>
      </w:pPr>
      <w:r w:rsidRPr="00AB1D6E">
        <w:t xml:space="preserve">2. </w:t>
      </w:r>
      <w:r w:rsidR="000B6AC7">
        <w:rPr>
          <w:rFonts w:hint="cs"/>
          <w:cs/>
        </w:rPr>
        <w:t>ถ้าใช้สตางค์ที่ยังไม่ได้จ่ายคุ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="000B6AC7" w:rsidRPr="00AB1D6E">
        <w:rPr>
          <w:rFonts w:hint="cs"/>
          <w:cs/>
        </w:rPr>
        <w:t>ซื้อข้าวของเครื่องใช้ (</w:t>
      </w:r>
      <w:r w:rsidRPr="00AB1D6E">
        <w:rPr>
          <w:rFonts w:hint="cs"/>
          <w:cs/>
        </w:rPr>
        <w:t>โดยไม่ได้รับอนุญาตจากผู้ปกครอง</w:t>
      </w:r>
      <w:r w:rsidRPr="00AB1D6E">
        <w:rPr>
          <w:cs/>
        </w:rPr>
        <w:t xml:space="preserve">)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ของการซื้อขายนั้นบาฏิล</w:t>
      </w:r>
      <w:r w:rsidRPr="00AB1D6E">
        <w:rPr>
          <w:cs/>
        </w:rPr>
        <w:t xml:space="preserve"> </w:t>
      </w:r>
    </w:p>
    <w:p w:rsidR="000B6AC7" w:rsidRDefault="00AB1D6E" w:rsidP="00AB1D6E">
      <w:pPr>
        <w:pStyle w:val="libNormal"/>
      </w:pPr>
      <w:r w:rsidRPr="00AB1D6E">
        <w:t xml:space="preserve">3. </w:t>
      </w:r>
      <w:r w:rsidR="000B6AC7">
        <w:rPr>
          <w:rFonts w:hint="cs"/>
          <w:cs/>
        </w:rPr>
        <w:t>ถ้าใช้สตางค์ที่ยังไม่ได้จ่ายคุ</w:t>
      </w:r>
      <w:r w:rsidRPr="00AB1D6E">
        <w:rPr>
          <w:rFonts w:hint="cs"/>
          <w:cs/>
        </w:rPr>
        <w:t>มซฺเป็นค่าเช่าห้องอาบน้ำเพื่อฆุซลฺ</w:t>
      </w:r>
      <w:r w:rsidRPr="00AB1D6E">
        <w:rPr>
          <w:cs/>
        </w:rPr>
        <w:t xml:space="preserve"> </w:t>
      </w:r>
    </w:p>
    <w:p w:rsidR="00AB1D6E" w:rsidRPr="00AB1D6E" w:rsidRDefault="000B6AC7" w:rsidP="00AB1D6E">
      <w:pPr>
        <w:pStyle w:val="libNormal"/>
      </w:pPr>
      <w:r w:rsidRPr="00AB1D6E">
        <w:rPr>
          <w:rFonts w:hint="cs"/>
          <w:cs/>
        </w:rPr>
        <w:t>ฆุซ</w:t>
      </w:r>
      <w:r>
        <w:rPr>
          <w:rFonts w:hint="cs"/>
          <w:cs/>
        </w:rPr>
        <w:t>ุ</w:t>
      </w:r>
      <w:r w:rsidRPr="00AB1D6E">
        <w:rPr>
          <w:rFonts w:hint="cs"/>
          <w:cs/>
        </w:rPr>
        <w:t>ลฺบาฏิล หรือเป็นค่าที่พักอาศัย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และน</w:t>
      </w:r>
      <w:r w:rsidR="00AB1D6E" w:rsidRPr="00AB1D6E">
        <w:rPr>
          <w:rFonts w:hint="cs"/>
          <w:cs/>
        </w:rPr>
        <w:t>มาซในนั้น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น</w:t>
      </w:r>
      <w:r w:rsidR="00AB1D6E" w:rsidRPr="00AB1D6E">
        <w:rPr>
          <w:rFonts w:hint="cs"/>
          <w:cs/>
        </w:rPr>
        <w:t>มาซบาฏิล</w:t>
      </w:r>
      <w:r w:rsidR="00AB1D6E" w:rsidRPr="00AB1D6E">
        <w:rPr>
          <w:cs/>
        </w:rPr>
        <w:t xml:space="preserve"> </w:t>
      </w:r>
    </w:p>
    <w:p w:rsidR="000B6AC7" w:rsidRDefault="00AB1D6E" w:rsidP="00AB1D6E">
      <w:pPr>
        <w:pStyle w:val="libNormal"/>
      </w:pPr>
      <w:r w:rsidRPr="00AB1D6E">
        <w:t xml:space="preserve">4. </w:t>
      </w:r>
      <w:r w:rsidR="000B6AC7">
        <w:rPr>
          <w:rFonts w:hint="cs"/>
          <w:cs/>
        </w:rPr>
        <w:t>ถ้าใช้สตางค์ที่ยังไม่ได้จ่ายคุ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ซื้อบ้าน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และน</w:t>
      </w:r>
      <w:r w:rsidRPr="00AB1D6E">
        <w:rPr>
          <w:rFonts w:hint="cs"/>
          <w:cs/>
        </w:rPr>
        <w:t>มาซในบ้านนั้น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</w:t>
      </w:r>
      <w:r w:rsidRPr="00AB1D6E">
        <w:rPr>
          <w:rFonts w:hint="cs"/>
          <w:cs/>
        </w:rPr>
        <w:t>นะมาซบาฏิล</w:t>
      </w:r>
      <w:r w:rsidRPr="00AB1D6E">
        <w:rPr>
          <w:cs/>
        </w:rPr>
        <w:t xml:space="preserve"> </w:t>
      </w:r>
    </w:p>
    <w:p w:rsidR="00AB1D6E" w:rsidRPr="00AB1D6E" w:rsidRDefault="000B6AC7" w:rsidP="000B6AC7">
      <w:pPr>
        <w:pStyle w:val="Heading1"/>
      </w:pPr>
      <w:bookmarkStart w:id="516" w:name="_Toc380399037"/>
      <w:bookmarkStart w:id="517" w:name="_Toc380401850"/>
      <w:r>
        <w:rPr>
          <w:rFonts w:hint="cs"/>
          <w:cs/>
        </w:rPr>
        <w:t>บทบัญญัติของคุ</w:t>
      </w:r>
      <w:r w:rsidR="00AB1D6E" w:rsidRPr="00AB1D6E">
        <w:rPr>
          <w:rFonts w:hint="cs"/>
          <w:cs/>
        </w:rPr>
        <w:t>มซฺ</w:t>
      </w:r>
      <w:bookmarkEnd w:id="516"/>
      <w:bookmarkEnd w:id="517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ถ้าออมทรัพย์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หลังจากหักค่าใช้จ่ายเมื่อสิ้นปีแล้ว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ยังมีรายได้สุทธิเหลือ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ต้องจ่ายคุ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rPr>
          <w:rFonts w:hint="cs"/>
          <w:cs/>
        </w:rPr>
        <w:t>ข้าวของเครื่องใช้ภายในบ้านที่ซื้อมาใช้แต่ปัจจุบันไม่ต้องการแล้ว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ความต้องการได้หมดไป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ต้องจ่ายคุ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*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ซื้อตู้เย็นเครื่องใหญ่มาใหม่ตู้เย็นเครื่องเก่าจึงไม่ได้ใช้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ต้องจ่ายคุ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*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การขายข้าวของเครื่องใช้ที่จำเป็นในชีวิต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หลังจากปีของคุ</w:t>
      </w:r>
      <w:r w:rsidRPr="00AB1D6E">
        <w:rPr>
          <w:rFonts w:hint="cs"/>
          <w:cs/>
        </w:rPr>
        <w:t>มซฺได้ผ่านไป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ไม่จำเป็นต้องจ่ายคุ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 xml:space="preserve">46 – 47)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การนำเงินที่หามาได้ซื้อข้าวของเครื่องใช้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ข้าวสาร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น้ำมัน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ใบชา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ถ้าสิ้นป</w:t>
      </w:r>
      <w:r w:rsidR="000B6AC7">
        <w:rPr>
          <w:rFonts w:hint="cs"/>
          <w:cs/>
        </w:rPr>
        <w:t>ีใช้ไม่หมดส่วนที่เหลือต้องจ่ายคุ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ถ้าเด็กที่ยังไม่บาลิฆได้ลงทุนด้วยเงินก้อนหนึ่ง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และมีกำไรจากการลงทุนนั้น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อิฮฺติยาฎวาญิบ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หลังจากบาลิฆแล้วต้องจ่ายคุ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0B6AC7" w:rsidP="000B6AC7">
      <w:pPr>
        <w:pStyle w:val="Heading2"/>
      </w:pPr>
      <w:bookmarkStart w:id="518" w:name="_Toc380399038"/>
      <w:bookmarkStart w:id="519" w:name="_Toc380401851"/>
      <w:r>
        <w:rPr>
          <w:rFonts w:hint="cs"/>
          <w:cs/>
        </w:rPr>
        <w:t>การใช้จ่ายคุ</w:t>
      </w:r>
      <w:r w:rsidR="00AB1D6E" w:rsidRPr="00AB1D6E">
        <w:rPr>
          <w:rFonts w:hint="cs"/>
          <w:cs/>
        </w:rPr>
        <w:t>มซฺ</w:t>
      </w:r>
      <w:bookmarkEnd w:id="518"/>
      <w:bookmarkEnd w:id="519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โดยหลักการแล้ว</w:t>
      </w:r>
      <w:r w:rsidRPr="00AB1D6E">
        <w:rPr>
          <w:cs/>
        </w:rPr>
        <w:t xml:space="preserve"> </w:t>
      </w:r>
      <w:r w:rsidR="000B6AC7">
        <w:rPr>
          <w:rFonts w:hint="cs"/>
          <w:cs/>
        </w:rPr>
        <w:t>เงินคุ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ต้องแบ่งออกเป็นสองส่วนครึ่งหนึ่งเป็นของอิมามมะฮฺดียฺ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ซึ่งต้องจ่ายให้กับมัรญิอฺตักลีด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หรือวิลายะตุลฟะกีฮฺ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หรือตัวแทนของท่าน</w:t>
      </w:r>
    </w:p>
    <w:p w:rsidR="00AB1D6E" w:rsidRPr="00AB1D6E" w:rsidRDefault="00AB1D6E" w:rsidP="00951083">
      <w:pPr>
        <w:pStyle w:val="libNormal"/>
      </w:pPr>
      <w:r w:rsidRPr="00AB1D6E">
        <w:rPr>
          <w:rFonts w:hint="cs"/>
          <w:cs/>
        </w:rPr>
        <w:t>ส่วนอีกครึ่งต้องจ่ายให้กับมัรญิอฺหรือวิลายะตุลฟะกีฮฺ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หรือขออนุญาตท่านจ่ายให้กั</w:t>
      </w:r>
      <w:r w:rsidR="000B6AC7">
        <w:rPr>
          <w:rFonts w:hint="cs"/>
          <w:cs/>
        </w:rPr>
        <w:t>บบรรดาซัยยิดที่มีสิทธิ์รับเงินคุ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</w:p>
    <w:p w:rsidR="00AB1D6E" w:rsidRPr="00AB1D6E" w:rsidRDefault="000B6AC7" w:rsidP="000B6AC7">
      <w:pPr>
        <w:pStyle w:val="Heading1"/>
      </w:pPr>
      <w:bookmarkStart w:id="520" w:name="_Toc380399039"/>
      <w:bookmarkStart w:id="521" w:name="_Toc380401852"/>
      <w:r>
        <w:rPr>
          <w:rFonts w:hint="cs"/>
          <w:cs/>
        </w:rPr>
        <w:t>เงื่อนไขของซัยยิดที่สามารถรับคุ</w:t>
      </w:r>
      <w:r w:rsidR="00AB1D6E" w:rsidRPr="00AB1D6E">
        <w:rPr>
          <w:rFonts w:hint="cs"/>
          <w:cs/>
        </w:rPr>
        <w:t>มซฺได้</w:t>
      </w:r>
      <w:bookmarkEnd w:id="520"/>
      <w:bookmarkEnd w:id="521"/>
    </w:p>
    <w:p w:rsidR="00AB1D6E" w:rsidRPr="00AB1D6E" w:rsidRDefault="00AB1D6E" w:rsidP="00AB1D6E">
      <w:pPr>
        <w:pStyle w:val="libNormal"/>
      </w:pPr>
      <w:r w:rsidRPr="00AB1D6E">
        <w:t>1.</w:t>
      </w:r>
      <w:r w:rsidRPr="00AB1D6E">
        <w:tab/>
      </w:r>
      <w:r w:rsidRPr="00AB1D6E">
        <w:rPr>
          <w:rFonts w:hint="cs"/>
          <w:cs/>
        </w:rPr>
        <w:t>ยากจนหรืออนาถา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ตกค้างจากการเดินทาง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แม้ว่าเมื่ออยู่ในเมืองของตนจะไม่ใช่คนจนก็ตาม</w:t>
      </w:r>
    </w:p>
    <w:p w:rsidR="00AB1D6E" w:rsidRPr="00AB1D6E" w:rsidRDefault="00AB1D6E" w:rsidP="00AB1D6E">
      <w:pPr>
        <w:pStyle w:val="libNormal"/>
      </w:pPr>
      <w:r w:rsidRPr="00AB1D6E">
        <w:t>2.</w:t>
      </w:r>
      <w:r w:rsidRPr="00AB1D6E">
        <w:tab/>
      </w:r>
      <w:r w:rsidRPr="00AB1D6E">
        <w:rPr>
          <w:rFonts w:hint="cs"/>
          <w:cs/>
        </w:rPr>
        <w:t>เป็นชีอะฮฺ</w:t>
      </w:r>
      <w:r w:rsidRPr="00AB1D6E">
        <w:rPr>
          <w:cs/>
        </w:rPr>
        <w:t xml:space="preserve"> </w:t>
      </w:r>
      <w:r w:rsidRPr="00AB1D6E">
        <w:t>12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อิมาม</w:t>
      </w:r>
    </w:p>
    <w:p w:rsidR="00AB1D6E" w:rsidRPr="00AB1D6E" w:rsidRDefault="00AB1D6E" w:rsidP="00AB1D6E">
      <w:pPr>
        <w:pStyle w:val="libNormal"/>
      </w:pPr>
      <w:r w:rsidRPr="00AB1D6E">
        <w:t>3.</w:t>
      </w:r>
      <w:r w:rsidRPr="00AB1D6E">
        <w:tab/>
      </w:r>
      <w:r w:rsidRPr="00AB1D6E">
        <w:rPr>
          <w:rFonts w:hint="cs"/>
          <w:cs/>
        </w:rPr>
        <w:t>ไม่ทำบาปอย่างเปิดเผย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อิฮฺติยาฎวาญิบ</w:t>
      </w:r>
      <w:r w:rsidRPr="00AB1D6E">
        <w:rPr>
          <w:cs/>
        </w:rPr>
        <w:t xml:space="preserve">) </w:t>
      </w:r>
      <w:r w:rsidR="000B6AC7">
        <w:rPr>
          <w:rFonts w:hint="cs"/>
          <w:cs/>
        </w:rPr>
        <w:t>การจ่ายคุ</w:t>
      </w:r>
      <w:r w:rsidRPr="00AB1D6E">
        <w:rPr>
          <w:rFonts w:hint="cs"/>
          <w:cs/>
        </w:rPr>
        <w:t>มซฺ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ต้องไม่เป็นการสนับสนุนการทำบาปของเขา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tab/>
      </w:r>
      <w:r w:rsidRPr="00AB1D6E">
        <w:rPr>
          <w:rFonts w:hint="cs"/>
          <w:cs/>
        </w:rPr>
        <w:t>ต้องเป็นผู้ที่ค่าใช้จ่ายของพวกเขาอยู่ในความรับผิดชอบของเขา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ต้องไม่ใช่ภรรยา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และบุตร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อิฮฺติยาฏวาญิบ</w:t>
      </w:r>
      <w:r w:rsidRPr="00AB1D6E">
        <w:rPr>
          <w:cs/>
        </w:rPr>
        <w:t xml:space="preserve">) </w:t>
      </w:r>
    </w:p>
    <w:p w:rsidR="00AB1D6E" w:rsidRPr="00AB1D6E" w:rsidRDefault="00AB1D6E" w:rsidP="000B6AC7">
      <w:pPr>
        <w:pStyle w:val="Heading1"/>
      </w:pPr>
      <w:bookmarkStart w:id="522" w:name="_Toc380399040"/>
      <w:bookmarkStart w:id="523" w:name="_Toc380401853"/>
      <w:r w:rsidRPr="00AB1D6E">
        <w:rPr>
          <w:rFonts w:hint="cs"/>
          <w:cs/>
        </w:rPr>
        <w:t>ซะกาต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ทานบังคับ</w:t>
      </w:r>
      <w:r w:rsidRPr="00AB1D6E">
        <w:rPr>
          <w:cs/>
        </w:rPr>
        <w:t>)</w:t>
      </w:r>
      <w:bookmarkEnd w:id="522"/>
      <w:bookmarkEnd w:id="523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หนึ่งในหน้าที่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สำคัญทางเศรษฐกิจอีกประการหนึ่งของสังคมมุสลลิม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การจ่ายซะกาต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ซึ่งความสำคัญของซะกาตนั้นจะเห็นว่า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</w:t>
      </w:r>
      <w:r w:rsidRPr="00AB1D6E">
        <w:rPr>
          <w:cs/>
        </w:rPr>
        <w:t>-</w:t>
      </w:r>
      <w:r w:rsidRPr="00AB1D6E">
        <w:rPr>
          <w:rFonts w:hint="cs"/>
          <w:cs/>
        </w:rPr>
        <w:t>กุรอาน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กล่าวไว้เคียงคู่กับนะมาซเสมอ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อันเป็นเครื่องหมายที่ยืนยันถึงการมีอีมาน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และเป็นปัจจัยของความสัจจริง</w:t>
      </w:r>
    </w:p>
    <w:p w:rsidR="00951083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ริวายะฮฺมากมายจากอิมามมะอฺซูม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รายงานว่า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บุคคลใดหลีกเลี่ยงการจ่ายซะกาตเท่ากับได้ออกนอกศาสนา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0B6AC7" w:rsidP="00AB1D6E">
      <w:pPr>
        <w:pStyle w:val="libNormal"/>
      </w:pPr>
      <w:r>
        <w:rPr>
          <w:rFonts w:hint="cs"/>
          <w:cs/>
        </w:rPr>
        <w:t>ซะกาตเหมือนกับคุ</w:t>
      </w:r>
      <w:r w:rsidR="00AB1D6E" w:rsidRPr="00AB1D6E">
        <w:rPr>
          <w:rFonts w:hint="cs"/>
          <w:cs/>
        </w:rPr>
        <w:t>มซฺ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มีกำหนดแน่นอน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ส่วนหนึ่งเป็นภาษีที่ประกันร่างกายและชีวิต</w:t>
      </w:r>
      <w:r w:rsidR="00AB1D6E" w:rsidRPr="00AB1D6E">
        <w:rPr>
          <w:cs/>
        </w:rPr>
        <w:t xml:space="preserve"> (</w:t>
      </w:r>
      <w:r w:rsidR="00AB1D6E" w:rsidRPr="00AB1D6E">
        <w:rPr>
          <w:rFonts w:hint="cs"/>
          <w:cs/>
        </w:rPr>
        <w:t>ให้สะอาดบริสุทธิ์</w:t>
      </w:r>
      <w:r w:rsidR="00AB1D6E" w:rsidRPr="00AB1D6E">
        <w:rPr>
          <w:cs/>
        </w:rPr>
        <w:t xml:space="preserve">) </w:t>
      </w:r>
      <w:r w:rsidR="00AB1D6E" w:rsidRPr="00AB1D6E">
        <w:rPr>
          <w:rFonts w:hint="cs"/>
          <w:cs/>
        </w:rPr>
        <w:t>ซึ่งทุกปีจะต้องบริจาคหนึ่งครั้งในวันอีดฟิฎรฺ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และวาญิบสำหรับผู้ที่มีความสามารถในการบริจาคทรัพย์เท่านั้น</w:t>
      </w:r>
      <w:r w:rsidR="00AB1D6E" w:rsidRPr="00AB1D6E">
        <w:rPr>
          <w:cs/>
        </w:rPr>
        <w:t xml:space="preserve">  </w:t>
      </w:r>
      <w:r w:rsidR="00AB1D6E" w:rsidRPr="00AB1D6E">
        <w:rPr>
          <w:rFonts w:hint="cs"/>
          <w:cs/>
        </w:rPr>
        <w:t>ซึ่งซะกาตประเภทนี้กล่าวไปแล้วตอนอธิบายศีลอด</w:t>
      </w:r>
    </w:p>
    <w:p w:rsidR="00AB1D6E" w:rsidRPr="00AB1D6E" w:rsidRDefault="00AB1D6E" w:rsidP="00951083">
      <w:pPr>
        <w:pStyle w:val="libNormal"/>
      </w:pPr>
      <w:r w:rsidRPr="00AB1D6E">
        <w:rPr>
          <w:rFonts w:hint="cs"/>
          <w:cs/>
        </w:rPr>
        <w:t>อีกประเภทหนึ่ง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ซะกาตทรัพย์สินแต่ไม่ได้หมายความว่าทรัพย์สินทุกประเภทของประชาชนต้องออกซะกาตหมด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เฉพาะ</w:t>
      </w:r>
      <w:r w:rsidRPr="00AB1D6E">
        <w:rPr>
          <w:cs/>
        </w:rPr>
        <w:t xml:space="preserve"> </w:t>
      </w:r>
      <w:r w:rsidRPr="00AB1D6E">
        <w:t>9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ประเภทเท่านั้น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ที่ต้องจ่ายซึ่งสามารถแบ่งออกเป็น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ส่วนดังนี้</w:t>
      </w:r>
    </w:p>
    <w:p w:rsidR="00AB1D6E" w:rsidRPr="00AB1D6E" w:rsidRDefault="00AB1D6E" w:rsidP="00AB1D6E">
      <w:pPr>
        <w:pStyle w:val="libNormal"/>
      </w:pPr>
      <w:bookmarkStart w:id="524" w:name="_Toc380399041"/>
      <w:bookmarkStart w:id="525" w:name="_Toc380401854"/>
      <w:r w:rsidRPr="000B6AC7">
        <w:rPr>
          <w:rStyle w:val="Heading1Char"/>
          <w:rFonts w:hint="cs"/>
          <w:cs/>
        </w:rPr>
        <w:t>สิ่งของวาญิบต้องจ่ายซะกาต</w:t>
      </w:r>
      <w:r w:rsidRPr="000B6AC7">
        <w:rPr>
          <w:rStyle w:val="Heading1Char"/>
          <w:cs/>
        </w:rPr>
        <w:t xml:space="preserve"> (</w:t>
      </w:r>
      <w:r w:rsidRPr="000B6AC7">
        <w:rPr>
          <w:rStyle w:val="Heading1Char"/>
          <w:rFonts w:hint="cs"/>
          <w:cs/>
        </w:rPr>
        <w:t>ทานบังคับ</w:t>
      </w:r>
      <w:bookmarkEnd w:id="524"/>
      <w:bookmarkEnd w:id="525"/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พืชผลเกษตรกรรม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ได้แก่ข้าวสาลี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ข้าวบาร์เลย์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อินทผลัม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และผลองุ่นแห้ง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สัตว์เลี้ยงได้แก่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อูฐ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และแกะ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แร่ธาตุได้แก่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ทองคำ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และเงิน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ปริมาณที่จำเป็น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ขั้นกำหนด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ซะกาตสิ่งของต่าง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เหล่านี้จะวาญิบเมื่อถึงปริมาณที่กำหนดไว้แน่นอน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ฮัดนิซอบ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ถ้าปีนั้นผลผลิตได้ไม่ถึงขั้นที่กำหนดไว้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หรือสัตว์เลี้ยงมีจำนวนน้อยกว่าปริมาณ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ไม่จำเป็นต้องจ่ายซะกาต</w:t>
      </w:r>
    </w:p>
    <w:p w:rsidR="00AB1D6E" w:rsidRPr="00AB1D6E" w:rsidRDefault="00AB1D6E" w:rsidP="000B6AC7">
      <w:pPr>
        <w:pStyle w:val="Heading2"/>
      </w:pPr>
      <w:bookmarkStart w:id="526" w:name="_Toc380399042"/>
      <w:bookmarkStart w:id="527" w:name="_Toc380401855"/>
      <w:r w:rsidRPr="00AB1D6E">
        <w:rPr>
          <w:rFonts w:hint="cs"/>
          <w:cs/>
        </w:rPr>
        <w:t>ขั้นกำหนดของพืชผล</w:t>
      </w:r>
      <w:bookmarkEnd w:id="526"/>
      <w:bookmarkEnd w:id="527"/>
    </w:p>
    <w:p w:rsidR="00951083" w:rsidRDefault="00AB1D6E" w:rsidP="000B6AC7">
      <w:pPr>
        <w:pStyle w:val="libNormal"/>
        <w:rPr>
          <w:cs/>
        </w:rPr>
      </w:pPr>
      <w:r w:rsidRPr="00AB1D6E">
        <w:rPr>
          <w:rFonts w:hint="cs"/>
          <w:cs/>
        </w:rPr>
        <w:t>พืชผลทั้ง</w:t>
      </w:r>
      <w:r w:rsidRPr="00AB1D6E">
        <w:rPr>
          <w:cs/>
        </w:rPr>
        <w:t xml:space="preserve"> </w:t>
      </w:r>
      <w:r w:rsidRPr="00AB1D6E">
        <w:t>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ประเภทที่กล่าวมา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มีปริมาณกำหนดเพียงอย่างเดียวคือ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ประมาณ</w:t>
      </w:r>
      <w:r w:rsidRPr="00AB1D6E">
        <w:rPr>
          <w:cs/>
        </w:rPr>
        <w:t xml:space="preserve"> </w:t>
      </w:r>
      <w:r w:rsidRPr="00AB1D6E">
        <w:t>850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กิโลกรัม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จะเห็นว่าถ้าผลผลิตได้น้อยกว่าปริมาณกำหนดไม่ต้องจ่ายซะกาต</w:t>
      </w:r>
      <w:r w:rsidRPr="00AB1D6E">
        <w:rPr>
          <w:cs/>
        </w:rPr>
        <w:t xml:space="preserve"> 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0B6AC7">
      <w:pPr>
        <w:pStyle w:val="libNormal"/>
      </w:pPr>
    </w:p>
    <w:p w:rsidR="00AB1D6E" w:rsidRPr="00AB1D6E" w:rsidRDefault="00AB1D6E" w:rsidP="000B6AC7">
      <w:pPr>
        <w:pStyle w:val="Heading2"/>
      </w:pPr>
      <w:bookmarkStart w:id="528" w:name="_Toc380399043"/>
      <w:bookmarkStart w:id="529" w:name="_Toc380401856"/>
      <w:r w:rsidRPr="00AB1D6E">
        <w:rPr>
          <w:rFonts w:hint="cs"/>
          <w:cs/>
        </w:rPr>
        <w:t>ปริมาณซะกาตที่เป็นพืชผล</w:t>
      </w:r>
      <w:bookmarkEnd w:id="528"/>
      <w:bookmarkEnd w:id="529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ถ้าผลผลิตใดถึงขั้นกำหนด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ฮัดนิซอบ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จำเป็นต้องจ่ายเพียงเล็กน้อยในฐานะของซะกาต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แต่ซะกาตที่เป็นพืชผลขึ้นอยู่กับการให้น้ำแก่ไร่นาและเรือกสวนเหล่านั้น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สามารถแบ่งออกเป็น</w:t>
      </w:r>
      <w:r w:rsidRPr="00AB1D6E">
        <w:rPr>
          <w:cs/>
        </w:rPr>
        <w:t xml:space="preserve"> </w:t>
      </w:r>
      <w:r w:rsidRPr="00AB1D6E">
        <w:t>3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ประเภทดังนี้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ปริมาณซะกาตของผลผลิตที่ใช้น้ำฝน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และน้ำจากลำธารหรือลำคลอง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ให้น้ำแบบธรรมชาติโดยไม่ต้องลงทุน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ปริมาณซะกาต</w:t>
      </w:r>
      <w:r w:rsidRPr="00AB1D6E">
        <w:rPr>
          <w:cs/>
        </w:rPr>
        <w:t xml:space="preserve"> </w:t>
      </w:r>
      <w:r w:rsidRPr="00AB1D6E">
        <w:t>1 / 10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ปริมาณซะกาตของผลผลิตที่ใช้เครื่องทุ่นแรง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ใช้เรือหัดวิดน้ำ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เอาถังตักน้ำ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กังหันลม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หรือใช้เครื่องสูบน้ำไปล่อเลี้ยงพืชเป็นต้น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มีการลงทุนลงแรง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ประมาณซะกาต</w:t>
      </w:r>
      <w:r w:rsidRPr="00AB1D6E">
        <w:rPr>
          <w:cs/>
        </w:rPr>
        <w:t xml:space="preserve"> </w:t>
      </w:r>
      <w:r w:rsidRPr="00AB1D6E">
        <w:t>1 / 20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ปริมาณซะกาตของผลผลิตที่ใช้ทั้งสองประเภทข้างต้น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อาศัยธรรมชาติบวกกับการลงทุน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ปริมาณซะกาตแบ่งเป็น</w:t>
      </w:r>
      <w:r w:rsidRPr="00AB1D6E">
        <w:rPr>
          <w:cs/>
        </w:rPr>
        <w:t xml:space="preserve"> </w:t>
      </w:r>
      <w:r w:rsidRPr="00AB1D6E">
        <w:t>2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คือครึ่งหนึ่งต้องจ่าย</w:t>
      </w:r>
      <w:r w:rsidRPr="00AB1D6E">
        <w:rPr>
          <w:cs/>
        </w:rPr>
        <w:t xml:space="preserve"> </w:t>
      </w:r>
      <w:r w:rsidRPr="00AB1D6E">
        <w:t>1 / 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และอีกครึ่งต้องจ่าย</w:t>
      </w:r>
      <w:r w:rsidRPr="00AB1D6E">
        <w:rPr>
          <w:cs/>
        </w:rPr>
        <w:t xml:space="preserve"> </w:t>
      </w:r>
      <w:r w:rsidRPr="00AB1D6E">
        <w:t xml:space="preserve">1 / 20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ขั้นกำหนดของสัตว์เลี้ยง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แกะ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ขั้นกำหนดแรกของแกะคือ</w:t>
      </w:r>
      <w:r w:rsidRPr="00AB1D6E">
        <w:rPr>
          <w:cs/>
        </w:rPr>
        <w:t xml:space="preserve"> </w:t>
      </w:r>
      <w:r w:rsidRPr="00AB1D6E">
        <w:t>40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ต้องออกซะกาต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ถ้าแกะมีจำนวนไม่ถึง</w:t>
      </w:r>
      <w:r w:rsidRPr="00AB1D6E">
        <w:rPr>
          <w:cs/>
        </w:rPr>
        <w:t xml:space="preserve"> </w:t>
      </w:r>
      <w:r w:rsidRPr="00AB1D6E">
        <w:t>40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ตัวไม่ต้องออกซะกาต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วัว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ขั้นกำหนดแรกของวัวคือ</w:t>
      </w:r>
      <w:r w:rsidRPr="00AB1D6E">
        <w:rPr>
          <w:cs/>
        </w:rPr>
        <w:t xml:space="preserve"> </w:t>
      </w:r>
      <w:r w:rsidRPr="00AB1D6E">
        <w:t>30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ต้องออกซะกาตเป็นลูกวัวที่มีอายุครบ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ขวบบริบูรณ์อย่างเข้าขวบที่สอง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อูฐ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ขั้นกำหนดแรกของอูฐคือ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ต้องจ่ายซะกาตเป็นแกะ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ถ้ามีอูฐไม่ถึง</w:t>
      </w:r>
      <w:r w:rsidRPr="00AB1D6E">
        <w:rPr>
          <w:cs/>
        </w:rPr>
        <w:t xml:space="preserve"> </w:t>
      </w:r>
      <w:r w:rsidRPr="00AB1D6E">
        <w:t>26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ทุก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ตัวต้องจ่ายซะกาตเป็นแกะ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แต่ถ้ามีอูฐครบ</w:t>
      </w:r>
      <w:r w:rsidRPr="00AB1D6E">
        <w:rPr>
          <w:cs/>
        </w:rPr>
        <w:t xml:space="preserve"> </w:t>
      </w:r>
      <w:r w:rsidRPr="00AB1D6E">
        <w:t>26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ต้องจ่ายซะกาตเป็นอูฐ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ขั้นกำหนดของทองคำและเงิน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ขั้นกำหนดของทองคำคือ</w:t>
      </w:r>
      <w:r w:rsidRPr="00AB1D6E">
        <w:rPr>
          <w:cs/>
        </w:rPr>
        <w:t xml:space="preserve"> </w:t>
      </w:r>
      <w:r w:rsidRPr="00AB1D6E">
        <w:t>15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มิซกอล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ส่วนเงินคือ</w:t>
      </w:r>
      <w:r w:rsidRPr="00AB1D6E">
        <w:rPr>
          <w:cs/>
        </w:rPr>
        <w:t xml:space="preserve"> </w:t>
      </w:r>
      <w:r w:rsidRPr="00AB1D6E">
        <w:t>105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มิซกอล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และปริมาณซะกาตของทั้งสองคือ</w:t>
      </w:r>
      <w:r w:rsidRPr="00AB1D6E">
        <w:rPr>
          <w:cs/>
        </w:rPr>
        <w:t xml:space="preserve"> </w:t>
      </w:r>
      <w:r w:rsidRPr="00AB1D6E">
        <w:t xml:space="preserve">1 / 40 </w:t>
      </w:r>
    </w:p>
    <w:p w:rsidR="00951083" w:rsidRDefault="00951083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951083">
      <w:pPr>
        <w:pStyle w:val="libNormal"/>
      </w:pPr>
      <w:r w:rsidRPr="00AB1D6E">
        <w:rPr>
          <w:rFonts w:hint="cs"/>
          <w:cs/>
        </w:rPr>
        <w:t>หมายเหตุ</w:t>
      </w:r>
      <w:r w:rsidRPr="00AB1D6E">
        <w:rPr>
          <w:cs/>
        </w:rPr>
        <w:t xml:space="preserve"> </w:t>
      </w:r>
      <w:r w:rsidRPr="00AB1D6E">
        <w:t>16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มิซกอล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มีน้ำหนักประมาณ</w:t>
      </w:r>
      <w:r w:rsidRPr="00AB1D6E">
        <w:rPr>
          <w:cs/>
        </w:rPr>
        <w:t xml:space="preserve"> </w:t>
      </w:r>
      <w:r w:rsidRPr="00AB1D6E">
        <w:t>75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กรัม</w:t>
      </w:r>
    </w:p>
    <w:p w:rsidR="00AB1D6E" w:rsidRPr="00AB1D6E" w:rsidRDefault="00AB1D6E" w:rsidP="00951083">
      <w:pPr>
        <w:pStyle w:val="libNormal"/>
      </w:pPr>
      <w:r w:rsidRPr="00AB1D6E">
        <w:rPr>
          <w:rFonts w:hint="cs"/>
          <w:cs/>
        </w:rPr>
        <w:t>ตัวอย่างขั้นกำหนดและประมาณของที่ต้องจ่ายซะกาต</w:t>
      </w:r>
    </w:p>
    <w:p w:rsidR="00AB1D6E" w:rsidRPr="00AB1D6E" w:rsidRDefault="00AB1D6E" w:rsidP="00951083">
      <w:pPr>
        <w:pStyle w:val="libNormal"/>
      </w:pPr>
      <w:r w:rsidRPr="00AB1D6E">
        <w:rPr>
          <w:rFonts w:hint="cs"/>
          <w:cs/>
        </w:rPr>
        <w:t>ลำดับที่</w:t>
      </w:r>
      <w:r w:rsidRPr="00AB1D6E">
        <w:rPr>
          <w:cs/>
        </w:rPr>
        <w:tab/>
      </w:r>
      <w:r w:rsidRPr="00AB1D6E">
        <w:rPr>
          <w:rFonts w:hint="cs"/>
          <w:cs/>
        </w:rPr>
        <w:t>ประเภท</w:t>
      </w:r>
      <w:r w:rsidRPr="00AB1D6E">
        <w:rPr>
          <w:cs/>
        </w:rPr>
        <w:tab/>
      </w:r>
      <w:r w:rsidRPr="00AB1D6E">
        <w:rPr>
          <w:rFonts w:hint="cs"/>
          <w:cs/>
        </w:rPr>
        <w:t>ขั้นกำหนด</w:t>
      </w:r>
      <w:r w:rsidRPr="00AB1D6E">
        <w:rPr>
          <w:cs/>
        </w:rPr>
        <w:tab/>
      </w:r>
      <w:r w:rsidRPr="00AB1D6E">
        <w:rPr>
          <w:rFonts w:hint="cs"/>
          <w:cs/>
        </w:rPr>
        <w:t>ปริมาณซะกาต</w:t>
      </w:r>
    </w:p>
    <w:p w:rsidR="00AB1D6E" w:rsidRPr="00AB1D6E" w:rsidRDefault="00AB1D6E" w:rsidP="00AB1D6E">
      <w:pPr>
        <w:pStyle w:val="libNormal"/>
      </w:pPr>
      <w:r w:rsidRPr="00AB1D6E">
        <w:t>4</w:t>
      </w:r>
      <w:r w:rsidRPr="00AB1D6E">
        <w:tab/>
      </w:r>
      <w:r w:rsidRPr="00AB1D6E">
        <w:rPr>
          <w:rFonts w:hint="cs"/>
          <w:cs/>
        </w:rPr>
        <w:t>ข้าวสาลี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ข้าวบาร์เลย์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อินทผลัม</w:t>
      </w:r>
    </w:p>
    <w:p w:rsidR="00AB1D6E" w:rsidRPr="00AB1D6E" w:rsidRDefault="00AB1D6E" w:rsidP="00951083">
      <w:pPr>
        <w:pStyle w:val="libNormal"/>
      </w:pPr>
      <w:r w:rsidRPr="00AB1D6E">
        <w:rPr>
          <w:rFonts w:hint="cs"/>
          <w:cs/>
        </w:rPr>
        <w:t>ผลองุ่น</w:t>
      </w:r>
      <w:r w:rsidRPr="00AB1D6E">
        <w:rPr>
          <w:cs/>
        </w:rPr>
        <w:tab/>
      </w:r>
      <w:r w:rsidRPr="00AB1D6E">
        <w:t>847 / 207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กิโลกรัม</w:t>
      </w:r>
    </w:p>
    <w:p w:rsidR="00AB1D6E" w:rsidRPr="00AB1D6E" w:rsidRDefault="00AB1D6E" w:rsidP="00AB1D6E">
      <w:pPr>
        <w:pStyle w:val="libNormal"/>
      </w:pPr>
      <w:r w:rsidRPr="00AB1D6E">
        <w:tab/>
        <w:t>1 / 10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ถ้าใช้น้ำจากธรรมชาติ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น้ำฝน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น้ำคลอง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ไม่ต้องลงทุน</w:t>
      </w:r>
    </w:p>
    <w:p w:rsidR="00AB1D6E" w:rsidRPr="00AB1D6E" w:rsidRDefault="00AB1D6E" w:rsidP="00AB1D6E">
      <w:pPr>
        <w:pStyle w:val="libNormal"/>
      </w:pPr>
      <w:r w:rsidRPr="00AB1D6E">
        <w:t xml:space="preserve"> 1 / 20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ถ้าใช้เครื่องสูบน้ำ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แบบไม่ธรรมชาติมีการลงทุน</w:t>
      </w:r>
    </w:p>
    <w:p w:rsidR="00AB1D6E" w:rsidRPr="00AB1D6E" w:rsidRDefault="00AB1D6E" w:rsidP="00AB1D6E">
      <w:pPr>
        <w:pStyle w:val="libNormal"/>
      </w:pPr>
      <w:r w:rsidRPr="00AB1D6E">
        <w:t>3 / 40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ถ้าใช้ทั้งสองกรณี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แบบธรรมชาติบวกกับลงทุน</w:t>
      </w:r>
    </w:p>
    <w:p w:rsidR="00AB1D6E" w:rsidRPr="00AB1D6E" w:rsidRDefault="00AB1D6E" w:rsidP="00AB1D6E">
      <w:pPr>
        <w:pStyle w:val="libNormal"/>
      </w:pPr>
      <w:r w:rsidRPr="00AB1D6E">
        <w:t>5</w:t>
      </w:r>
      <w:r w:rsidRPr="00AB1D6E">
        <w:tab/>
      </w:r>
      <w:r w:rsidRPr="00AB1D6E">
        <w:rPr>
          <w:rFonts w:hint="cs"/>
          <w:cs/>
        </w:rPr>
        <w:t>อูฐ</w:t>
      </w:r>
      <w:r w:rsidRPr="00AB1D6E">
        <w:rPr>
          <w:cs/>
        </w:rPr>
        <w:tab/>
        <w:t xml:space="preserve">- </w:t>
      </w:r>
      <w:r w:rsidRPr="00AB1D6E">
        <w:rPr>
          <w:rFonts w:hint="cs"/>
          <w:cs/>
        </w:rPr>
        <w:t>ถ้าอูฐ</w:t>
      </w:r>
      <w:r w:rsidRPr="00AB1D6E">
        <w:rPr>
          <w:cs/>
        </w:rPr>
        <w:t xml:space="preserve"> </w:t>
      </w:r>
      <w:r w:rsidRPr="00AB1D6E">
        <w:t>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ถ้าอูฐ</w:t>
      </w:r>
      <w:r w:rsidRPr="00AB1D6E">
        <w:rPr>
          <w:cs/>
        </w:rPr>
        <w:t xml:space="preserve"> </w:t>
      </w:r>
      <w:r w:rsidRPr="00AB1D6E">
        <w:t>25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ถ้าอูฐ</w:t>
      </w:r>
      <w:r w:rsidRPr="00AB1D6E">
        <w:rPr>
          <w:cs/>
        </w:rPr>
        <w:t xml:space="preserve"> </w:t>
      </w:r>
      <w:r w:rsidRPr="00AB1D6E">
        <w:t>26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ab/>
      </w:r>
      <w:r w:rsidRPr="00AB1D6E">
        <w:rPr>
          <w:rFonts w:hint="cs"/>
          <w:cs/>
        </w:rPr>
        <w:t>ต้องจ่ายซะกาตเป็นแกะ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ทุก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ห้าตัวต้องจ่ายซะกาตเป็นแกะ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ต้องจ่ายซะกาตเป็นอูฐ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</w:p>
    <w:p w:rsidR="00AB1D6E" w:rsidRPr="00AB1D6E" w:rsidRDefault="00AB1D6E" w:rsidP="00AB1D6E">
      <w:pPr>
        <w:pStyle w:val="libNormal"/>
      </w:pPr>
      <w:r w:rsidRPr="00AB1D6E">
        <w:t>6</w:t>
      </w:r>
      <w:r w:rsidRPr="00AB1D6E">
        <w:tab/>
      </w:r>
      <w:r w:rsidRPr="00AB1D6E">
        <w:rPr>
          <w:rFonts w:hint="cs"/>
          <w:cs/>
        </w:rPr>
        <w:t>วัว</w:t>
      </w:r>
      <w:r w:rsidRPr="00AB1D6E">
        <w:rPr>
          <w:cs/>
        </w:rPr>
        <w:tab/>
      </w:r>
      <w:r w:rsidRPr="00AB1D6E">
        <w:rPr>
          <w:rFonts w:hint="cs"/>
          <w:cs/>
        </w:rPr>
        <w:t>ถ้ามีวัว</w:t>
      </w:r>
      <w:r w:rsidRPr="00AB1D6E">
        <w:rPr>
          <w:cs/>
        </w:rPr>
        <w:t xml:space="preserve"> </w:t>
      </w:r>
      <w:r w:rsidRPr="00AB1D6E">
        <w:t>30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ab/>
      </w:r>
      <w:r w:rsidRPr="00AB1D6E">
        <w:rPr>
          <w:rFonts w:hint="cs"/>
          <w:cs/>
        </w:rPr>
        <w:t>ต้องจ่ายซะกาตเป็นลูกวัวอายุ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ขวบ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</w:p>
    <w:p w:rsidR="00AB1D6E" w:rsidRPr="00AB1D6E" w:rsidRDefault="00AB1D6E" w:rsidP="00AB1D6E">
      <w:pPr>
        <w:pStyle w:val="libNormal"/>
      </w:pPr>
      <w:r w:rsidRPr="00AB1D6E">
        <w:t>7</w:t>
      </w:r>
      <w:r w:rsidRPr="00AB1D6E">
        <w:tab/>
      </w:r>
      <w:r w:rsidRPr="00AB1D6E">
        <w:rPr>
          <w:rFonts w:hint="cs"/>
          <w:cs/>
        </w:rPr>
        <w:t>แกะ</w:t>
      </w:r>
      <w:r w:rsidRPr="00AB1D6E">
        <w:rPr>
          <w:cs/>
        </w:rPr>
        <w:tab/>
      </w:r>
      <w:r w:rsidRPr="00AB1D6E">
        <w:rPr>
          <w:rFonts w:hint="cs"/>
          <w:cs/>
        </w:rPr>
        <w:t>ถ้ามีแกะ</w:t>
      </w:r>
      <w:r w:rsidRPr="00AB1D6E">
        <w:rPr>
          <w:cs/>
        </w:rPr>
        <w:t xml:space="preserve"> </w:t>
      </w:r>
      <w:r w:rsidRPr="00AB1D6E">
        <w:t>40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  <w:r w:rsidRPr="00AB1D6E">
        <w:rPr>
          <w:cs/>
        </w:rPr>
        <w:tab/>
      </w:r>
      <w:r w:rsidRPr="00AB1D6E">
        <w:rPr>
          <w:rFonts w:hint="cs"/>
          <w:cs/>
        </w:rPr>
        <w:t>ต้องจ่ายซะกาตเป็นแกะ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</w:t>
      </w:r>
    </w:p>
    <w:p w:rsidR="00AB1D6E" w:rsidRPr="00AB1D6E" w:rsidRDefault="00AB1D6E" w:rsidP="00AB1D6E">
      <w:pPr>
        <w:pStyle w:val="libNormal"/>
      </w:pPr>
      <w:r w:rsidRPr="00AB1D6E">
        <w:t>8</w:t>
      </w:r>
      <w:r w:rsidRPr="00AB1D6E">
        <w:tab/>
      </w:r>
      <w:r w:rsidRPr="00AB1D6E">
        <w:rPr>
          <w:rFonts w:hint="cs"/>
          <w:cs/>
        </w:rPr>
        <w:t>ทองคำ</w:t>
      </w:r>
      <w:r w:rsidRPr="00AB1D6E">
        <w:rPr>
          <w:cs/>
        </w:rPr>
        <w:tab/>
      </w:r>
      <w:r w:rsidRPr="00AB1D6E">
        <w:rPr>
          <w:rFonts w:hint="cs"/>
          <w:cs/>
        </w:rPr>
        <w:t>ถ้ามีทองคำ</w:t>
      </w:r>
      <w:r w:rsidRPr="00AB1D6E">
        <w:rPr>
          <w:cs/>
        </w:rPr>
        <w:t xml:space="preserve"> </w:t>
      </w:r>
      <w:r w:rsidRPr="00AB1D6E">
        <w:t>15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มิซกอล</w:t>
      </w:r>
      <w:r w:rsidRPr="00AB1D6E">
        <w:rPr>
          <w:cs/>
        </w:rPr>
        <w:tab/>
      </w:r>
      <w:r w:rsidRPr="00AB1D6E">
        <w:rPr>
          <w:rFonts w:hint="cs"/>
          <w:cs/>
        </w:rPr>
        <w:t>ต้องจ่ายซะกาต</w:t>
      </w:r>
      <w:r w:rsidRPr="00AB1D6E">
        <w:rPr>
          <w:cs/>
        </w:rPr>
        <w:t xml:space="preserve"> </w:t>
      </w:r>
      <w:r w:rsidRPr="00AB1D6E">
        <w:t>1/40</w:t>
      </w:r>
    </w:p>
    <w:p w:rsidR="00951083" w:rsidRDefault="00AB1D6E" w:rsidP="00951083">
      <w:pPr>
        <w:pStyle w:val="libNormal"/>
      </w:pPr>
      <w:r w:rsidRPr="00AB1D6E">
        <w:t>9</w:t>
      </w:r>
      <w:r w:rsidRPr="00AB1D6E">
        <w:tab/>
      </w:r>
      <w:r w:rsidRPr="00AB1D6E">
        <w:rPr>
          <w:rFonts w:hint="cs"/>
          <w:cs/>
        </w:rPr>
        <w:t>เงิน</w:t>
      </w:r>
      <w:r w:rsidRPr="00AB1D6E">
        <w:rPr>
          <w:cs/>
        </w:rPr>
        <w:tab/>
      </w:r>
      <w:r w:rsidRPr="00AB1D6E">
        <w:rPr>
          <w:rFonts w:hint="cs"/>
          <w:cs/>
        </w:rPr>
        <w:t>ถ้ามีเงิน</w:t>
      </w:r>
      <w:r w:rsidRPr="00AB1D6E">
        <w:rPr>
          <w:cs/>
        </w:rPr>
        <w:t xml:space="preserve"> </w:t>
      </w:r>
      <w:r w:rsidR="000B6AC7" w:rsidRPr="00AB1D6E">
        <w:t>105</w:t>
      </w:r>
      <w:r w:rsidR="000B6AC7" w:rsidRPr="00AB1D6E">
        <w:rPr>
          <w:rFonts w:hint="cs"/>
          <w:cs/>
        </w:rPr>
        <w:t xml:space="preserve"> มิซกอล</w:t>
      </w:r>
      <w:r w:rsidRPr="00AB1D6E">
        <w:rPr>
          <w:cs/>
        </w:rPr>
        <w:tab/>
      </w:r>
      <w:r w:rsidRPr="00AB1D6E">
        <w:rPr>
          <w:rFonts w:hint="cs"/>
          <w:cs/>
        </w:rPr>
        <w:t>ต้องจ่ายซะกาต</w:t>
      </w:r>
      <w:r w:rsidRPr="00AB1D6E">
        <w:rPr>
          <w:cs/>
        </w:rPr>
        <w:t xml:space="preserve"> </w:t>
      </w:r>
      <w:r w:rsidRPr="00AB1D6E">
        <w:t>1/40</w:t>
      </w:r>
    </w:p>
    <w:p w:rsidR="00951083" w:rsidRDefault="00951083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AB1D6E" w:rsidRPr="00AB1D6E" w:rsidRDefault="00AB1D6E" w:rsidP="00951083">
      <w:pPr>
        <w:pStyle w:val="libNormal"/>
      </w:pPr>
    </w:p>
    <w:p w:rsidR="00AB1D6E" w:rsidRPr="00AB1D6E" w:rsidRDefault="00AB1D6E" w:rsidP="000B6AC7">
      <w:pPr>
        <w:pStyle w:val="Heading2"/>
      </w:pPr>
      <w:bookmarkStart w:id="530" w:name="_Toc380399044"/>
      <w:bookmarkStart w:id="531" w:name="_Toc380401857"/>
      <w:r w:rsidRPr="00AB1D6E">
        <w:rPr>
          <w:rFonts w:hint="cs"/>
          <w:cs/>
        </w:rPr>
        <w:t>บทบัญญัติของซะกาต</w:t>
      </w:r>
      <w:bookmarkEnd w:id="530"/>
      <w:bookmarkEnd w:id="531"/>
    </w:p>
    <w:p w:rsidR="00AB1D6E" w:rsidRPr="00951083" w:rsidRDefault="00AB1D6E" w:rsidP="00951083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ค่าใช้จ่ายที่ใช้ในการลงทุนปลูกข้าวสาลี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ข้าวบาร์เลย์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อินทผลัม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และองุ่น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เหมือนกับราคาของเมล็ดพันธุ์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ค่าจ้างคนงาน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และรถไถ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สามารถหักจากผลผลิตทั้งหมดได้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ซึ่งขั้นกำหนดของซะกาตพืชผลต้องคำนวณก่อนที่จะหักค่าใช้จ่ายทั้งหมด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ถ้าผลผลิตก่อนหักค่าใช้จ่ายถึงขั้นที่กำหนดไว้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วาญิบต้องจ่ายซะกาต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แต่ให้จ่ายเฉพาะส่วนที่เหลือจากหักแล้ว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ชะกาตที่เป็นสัตว์เลี้ยงจะวาญิบเมื่อ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เป็นเจ้าของสัตว์เหล่านั้นนาน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ถ้าซื้อวัวมา</w:t>
      </w:r>
      <w:r w:rsidRPr="00AB1D6E">
        <w:rPr>
          <w:cs/>
        </w:rPr>
        <w:t xml:space="preserve"> </w:t>
      </w:r>
      <w:r w:rsidRPr="00AB1D6E">
        <w:t>100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ตัวเลี้ยงไว้นาน</w:t>
      </w:r>
      <w:r w:rsidRPr="00AB1D6E">
        <w:rPr>
          <w:cs/>
        </w:rPr>
        <w:t xml:space="preserve"> </w:t>
      </w:r>
      <w:r w:rsidRPr="00AB1D6E">
        <w:t>9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เดือนหลังจากนั้นได้ขายไป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ซะกาตไม่วาญิบ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สัตว์ที่เลี้ยงไว้ต้องว่างงาน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ปีเต็ม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ถ้าวัว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อูฐที่เลี้ยงไว้ใช้งานในไร่นา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หรือใช้ขนของไม่ต้องจ่ายซะกาต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สัตว์ที่เลี้ยงไว้หนึ่งปีเต็มกินหญ้าตามทุ่งหญ้า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ถ้าภายในหนึ่งปีสัตว์ได้กินหญ้าที่เจ้าของซื้อมา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หรือเกี่ยวหญ้าจากที่อื่นมาให้สัตว์กิน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หรือกินหญ้าที่เจ้าของปลูกไว้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ไม่ต้องจ่ายซะกาต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ซะกาตทองคำและเงิน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จะวาญิบเมื่อเป็นเหรียญทองที่นำมาเป็นอัตราซื้อแลกเปลี่ยน</w:t>
      </w:r>
      <w:r w:rsidRPr="00AB1D6E">
        <w:rPr>
          <w:cs/>
        </w:rPr>
        <w:t xml:space="preserve"> </w:t>
      </w:r>
      <w:r w:rsidR="000B6AC7" w:rsidRPr="00AB1D6E">
        <w:rPr>
          <w:rFonts w:hint="cs"/>
          <w:cs/>
        </w:rPr>
        <w:t>ดังนั้น ทองคำรูปพรรณที่ผู้หญิงใช้เป็นเครื่องประดับอยู่ทุกวันนี้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ไม่ต้องจ่ายซะกาต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="000B6AC7" w:rsidRPr="00AB1D6E">
        <w:rPr>
          <w:rFonts w:hint="cs"/>
          <w:cs/>
        </w:rPr>
        <w:t>ซะกาตทองคำและเงิน เป็นวาญิบต้องจ่ายเมื่อได้เป็นเจ้าของนิซอบประมาณ</w:t>
      </w:r>
      <w:r w:rsidRPr="00AB1D6E">
        <w:rPr>
          <w:cs/>
        </w:rPr>
        <w:t xml:space="preserve"> </w:t>
      </w:r>
      <w:r w:rsidRPr="00AB1D6E">
        <w:t>11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เดือนเศษ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ดังนั้นระหว่าง</w:t>
      </w:r>
      <w:r w:rsidRPr="00AB1D6E">
        <w:rPr>
          <w:cs/>
        </w:rPr>
        <w:t xml:space="preserve"> </w:t>
      </w:r>
      <w:r w:rsidRPr="00AB1D6E">
        <w:t>11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เดือนนี้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ถ้าหากจำนวนทองคำและเงินได้ลดต่ำกว่านิซอบ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ไม่ต้องจ่ายซะกาต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5. </w:t>
      </w:r>
      <w:r w:rsidRPr="00AB1D6E">
        <w:rPr>
          <w:rFonts w:hint="cs"/>
          <w:cs/>
        </w:rPr>
        <w:t>การจ่ายซะกาตเป็นอิบาดะฮฺ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สิ่งที่จ่ายออกไปต้องเนียตเป็นซะกาตและกุรบะตันด้วย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0B6AC7">
      <w:pPr>
        <w:pStyle w:val="Heading1"/>
      </w:pPr>
      <w:bookmarkStart w:id="532" w:name="_Toc380399045"/>
      <w:bookmarkStart w:id="533" w:name="_Toc380401858"/>
      <w:r w:rsidRPr="00AB1D6E">
        <w:rPr>
          <w:rFonts w:hint="cs"/>
          <w:cs/>
        </w:rPr>
        <w:t>ผู้มีสิทธิ์รับซะกาต</w:t>
      </w:r>
      <w:bookmarkEnd w:id="532"/>
      <w:bookmarkEnd w:id="533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ผู้ที่มีสิทธิ์รับซะกาตมี</w:t>
      </w:r>
      <w:r w:rsidRPr="00AB1D6E">
        <w:rPr>
          <w:cs/>
        </w:rPr>
        <w:t xml:space="preserve"> </w:t>
      </w:r>
      <w:r w:rsidRPr="00AB1D6E">
        <w:t>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จำพวก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ซึ่งสามารถรับได้ทั้งหมดหรือบางส่วน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คนยากจน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หมายถึงผู้ที่มีรายได้ประจำปีไม่สมดุลกับค่าใช้จ่าย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หรือครอบครัวมีรายจ่ายมากกว่ารายได้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คนอนาถา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เจ้าหน้าที่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อิมาม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ได้แต่งตั้ง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หรือตัวแทนของท่านให้มีหน้าที่รวบรวมซะกาต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ดูแล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หรือแจกจ่าย</w:t>
      </w:r>
    </w:p>
    <w:p w:rsidR="00AB1D6E" w:rsidRPr="00AB1D6E" w:rsidRDefault="00AB1D6E" w:rsidP="00AB1D6E">
      <w:pPr>
        <w:pStyle w:val="libNormal"/>
      </w:pPr>
      <w:r w:rsidRPr="00AB1D6E">
        <w:t>4.</w:t>
      </w:r>
      <w:r w:rsidRPr="00AB1D6E">
        <w:rPr>
          <w:rFonts w:hint="cs"/>
          <w:cs/>
        </w:rPr>
        <w:t>เพื่อความใกล้ชิดและสมานฉันท์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และเพื่อหวังว่าจะเป็นการโน้มน้าวจิตใจให้เข้ารับอิสลาม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ผู้ที่ไม่ใช่มุสลิมถ้าหากได้ช่วยเหลือพวกเขา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จะเป็นสาเหตุทำให้พวกเขาเบี่ยงเบนมาสู่อิสลาม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หรือช่วยเหลือมุสลิมทำสงคราม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เพื่อปลดปล่อยทาสมุสลิม</w:t>
      </w:r>
    </w:p>
    <w:p w:rsidR="00AB1D6E" w:rsidRPr="00AB1D6E" w:rsidRDefault="00AB1D6E" w:rsidP="00AB1D6E">
      <w:pPr>
        <w:pStyle w:val="libNormal"/>
      </w:pPr>
      <w:r w:rsidRPr="00AB1D6E">
        <w:t>6.</w:t>
      </w:r>
      <w:r w:rsidRPr="00AB1D6E">
        <w:rPr>
          <w:rFonts w:hint="cs"/>
          <w:cs/>
        </w:rPr>
        <w:t>ผู้ที่เป็นหนี้สินที่ไม่สามารถชำระหนี้สินของตนได้</w:t>
      </w:r>
    </w:p>
    <w:p w:rsidR="00AB1D6E" w:rsidRPr="00AB1D6E" w:rsidRDefault="00AB1D6E" w:rsidP="00AB1D6E">
      <w:pPr>
        <w:pStyle w:val="libNormal"/>
      </w:pPr>
      <w:r w:rsidRPr="00AB1D6E">
        <w:t>7.</w:t>
      </w:r>
      <w:r w:rsidRPr="00AB1D6E">
        <w:rPr>
          <w:rFonts w:hint="cs"/>
          <w:cs/>
        </w:rPr>
        <w:t>จ่ายในวิถีทางของอัลลอฮฺ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ซบ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หมายถึงภารกิจที่ก่อให้เกิดประโยชน์กับสังคมส่วนรวม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และเป็นที่พึ่งพอพระทัยของอัลลอฮฺ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การสร้างถนนหนทาง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สะพาน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หรือมัสญิด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8. </w:t>
      </w:r>
      <w:r w:rsidRPr="00AB1D6E">
        <w:rPr>
          <w:rFonts w:hint="cs"/>
          <w:cs/>
        </w:rPr>
        <w:t>ผู้เดินทางที่ตกค้าง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ซึ่งไม่มีค่าใช้จ่ายเดินทางกลับบ้าน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แม้ว่าเมื่ออยู่ที่บ้านจะไม่ใช่คนยากจนก็ตาม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0B6AC7">
      <w:pPr>
        <w:pStyle w:val="Heading1"/>
      </w:pPr>
      <w:bookmarkStart w:id="534" w:name="_Toc380399046"/>
      <w:bookmarkStart w:id="535" w:name="_Toc380401859"/>
      <w:r w:rsidRPr="00AB1D6E">
        <w:rPr>
          <w:rFonts w:hint="cs"/>
          <w:cs/>
        </w:rPr>
        <w:t>การกำชับความดีและห้ามปรามความชั่ว</w:t>
      </w:r>
      <w:bookmarkEnd w:id="534"/>
      <w:bookmarkEnd w:id="535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มนุษย์ทุกคนต่างมีหน้าที่รับผิดชอบ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เมื่อเห็นผู้คนในสังคมยอมรับการกระทำความชั่ว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และละทิ้งการกระทำความดี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ถ้าผู้คนละทิ้งภารกิจอันเป็นวาญิบ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หรือกระทำสิ่งฮะรอม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ให้เฉยเมยหรือมองไม่เห็นความแตกต่างเมื่อเผชิญกับสิ่งเหล่านั้น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ทุกต้องร่วมมือกันในการรณรงค์วาญิบ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และขัดขวางสิ่งฮะรอม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การกระทำดังกล่าวนี้เรียกว่า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การกำชับความดีและห้ามปรามความชั่ว</w:t>
      </w:r>
    </w:p>
    <w:p w:rsidR="00AB1D6E" w:rsidRPr="00AB1D6E" w:rsidRDefault="00AB1D6E" w:rsidP="000B6AC7">
      <w:pPr>
        <w:pStyle w:val="Heading2"/>
      </w:pPr>
      <w:bookmarkStart w:id="536" w:name="_Toc380399047"/>
      <w:bookmarkStart w:id="537" w:name="_Toc380401860"/>
      <w:r w:rsidRPr="00AB1D6E">
        <w:rPr>
          <w:rFonts w:hint="cs"/>
          <w:cs/>
        </w:rPr>
        <w:t>การให้ความสำคัญต่อการกำชับความดีและห้ามปรามความชั่ว</w:t>
      </w:r>
      <w:bookmarkEnd w:id="536"/>
      <w:bookmarkEnd w:id="537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รายงานจากอิมามผู้บริสุทธิ์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กล่าวว่า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การกำชับความดีและห้ามปรามความชั่ว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เป็นวาญิบที่มีความสำคัญที่สุด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และมีเกียรติอย่างยิ่งในหมู่วาญิบทั้งหลาย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วาญิบต่าง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ของศาสนา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เนื่องจากการยืนหยัดในการกำชับความดีและห้ามปรามความชั่ว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การกำชับความดีและห้ามปรามความชั่ว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เป็นความจำเป็นของศาสนา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ถ้าบุคคลใดไม่ยอมรับถือว่าเป็นผู้ปฏิเสธ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ถ้าทุกคนละเว้นการกำชับความดีและห้ามปรามความชั่ว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ความจำเริญจะถูกถอดถอนไปจากสังคม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และดุอาอฺจะไม่ถูกยอมรับ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คำจำกัดความของความดีและความชั่ว</w:t>
      </w:r>
    </w:p>
    <w:p w:rsidR="00951083" w:rsidRDefault="00AB1D6E" w:rsidP="000B6AC7">
      <w:pPr>
        <w:pStyle w:val="libNormal"/>
        <w:rPr>
          <w:cs/>
        </w:rPr>
      </w:pPr>
      <w:r w:rsidRPr="00AB1D6E">
        <w:rPr>
          <w:rFonts w:hint="cs"/>
          <w:cs/>
        </w:rPr>
        <w:t>บทบัญญัติของศาสนาเรียกวาญิบและมุซตะฮับทั้งหมด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ว่าความดี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มะอฺรูฟ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และเรียกฮะรอมทั้งหมดว่าความชั่ว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มุนกิร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ด้วยเหตุนี้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การสนับสนุนให้ผู้คนในสังคมกระทำภารกิจต่าง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อันเป็นวาญิบและม</w:t>
      </w:r>
      <w:r w:rsidR="000B6AC7">
        <w:rPr>
          <w:rFonts w:hint="cs"/>
          <w:cs/>
        </w:rPr>
        <w:t>ุส</w:t>
      </w:r>
      <w:r w:rsidRPr="00AB1D6E">
        <w:rPr>
          <w:rFonts w:hint="cs"/>
          <w:cs/>
        </w:rPr>
        <w:t>ตะฮับ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การกำชับความดี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ส่วนการห้ามปรามพวกเขาให้ออกห่างจากสิ่งฮะรอมและมักรูฮฺ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การห้ามปรามความชั่ว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0B6AC7">
      <w:pPr>
        <w:pStyle w:val="libNormal"/>
      </w:pPr>
    </w:p>
    <w:p w:rsidR="00AB1D6E" w:rsidRPr="00AB1D6E" w:rsidRDefault="00AB1D6E" w:rsidP="000B6AC7">
      <w:pPr>
        <w:pStyle w:val="libNormal"/>
      </w:pPr>
      <w:r w:rsidRPr="00AB1D6E">
        <w:rPr>
          <w:rFonts w:hint="cs"/>
          <w:cs/>
        </w:rPr>
        <w:t>การกำชับความดีและห้ามปรามความชั่ว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เป็นวาญิบกิฟา</w:t>
      </w:r>
      <w:r w:rsidR="000B6AC7">
        <w:rPr>
          <w:rFonts w:hint="cs"/>
          <w:cs/>
        </w:rPr>
        <w:t>อีย์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ซึ่งถ้ามีผู้ปฏิบัติพอเพียงแล้ว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ถือว่าผู้อื่นหมดหน้า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แต่ถ้าทุกคนละเว้นทั้งหมดทั้งที่เงื่อนไขในการปฏิบัติยังคงมีอยู่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ถือว่าทุกคนได้ละทิ้งวาญิบ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เงื่อนไขการกำชับความดีและห้ามปรามความชั่ว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การกำชับความดีและห้ามปรามความชั่ว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จะวาญิบต่อเมื่อมีเงื่อนไขบางประการ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แต่ถ้าไม่มีเงื่อนไขเหล่านี้หน้าที่จะหมดไป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ผู้ที่ทำหน้าที่กำชับความดีและห้ามปรามความชั่ว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ต้องรู้ว่าสิ่งที่ผู้อื่นกำลังทำอยู่นั้น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และสิ่งที่ได้ละเว้นไป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คือ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</w:t>
      </w:r>
      <w:r w:rsidRPr="00AB1D6E">
        <w:rPr>
          <w:cs/>
        </w:rPr>
        <w:t xml:space="preserve">*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บุคคลใดไม่รู้ว่าสิ่งที่เขากำลังกระทำฮะรอมหรือไม่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การห้ามปรามจึงไม่วาญิบ</w:t>
      </w:r>
    </w:p>
    <w:p w:rsidR="00AB1D6E" w:rsidRPr="00AB1D6E" w:rsidRDefault="00AB1D6E" w:rsidP="00AB1D6E">
      <w:pPr>
        <w:pStyle w:val="libNormal"/>
      </w:pPr>
      <w:r w:rsidRPr="00AB1D6E">
        <w:t xml:space="preserve">* 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="000B6AC7" w:rsidRPr="00AB1D6E">
        <w:rPr>
          <w:rFonts w:hint="cs"/>
          <w:cs/>
        </w:rPr>
        <w:t>คอเมเนอี..</w:t>
      </w:r>
      <w:r w:rsidR="000B6AC7" w:rsidRPr="00AB1D6E">
        <w:rPr>
          <w:cs/>
        </w:rPr>
        <w:t>.</w:t>
      </w:r>
      <w:r w:rsidR="000B6AC7" w:rsidRPr="00AB1D6E">
        <w:rPr>
          <w:rFonts w:hint="cs"/>
          <w:cs/>
        </w:rPr>
        <w:t xml:space="preserve"> </w:t>
      </w:r>
      <w:r w:rsidRPr="00AB1D6E">
        <w:rPr>
          <w:rFonts w:hint="cs"/>
          <w:cs/>
        </w:rPr>
        <w:t>เช่นกันถ้ารู้ว่าผู้กระทำ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รู้เรื่องการกำชับและห้ามปรามเป็นอย่างดี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334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1)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คิดว่าการกำชับความดีและห้ามปรามความชั่วคงจะมีผลกับเขา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ฉะนั้น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ถ้ารู้ว่าไม่มีผลอันใดกับเขา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การกำชับและห้ามปราม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ไม่วาญิบ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ผู้กระทำผิดยังคงทำความผิดอยู่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แต่ถ้ารู้แน่ชัดว่าผู้กระทำผิดตัดสินใจเลิกกระทำ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และจะไม่ย้อนไปกระทำอีกเด็ดขาด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หรือไม่สบโอกาสในการย้อนกับไปทำอีก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การกำชับและห้ามปรามความชั่วไม่วาญิบ</w:t>
      </w:r>
    </w:p>
    <w:p w:rsidR="000B6AC7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การกำชับและห้ามปรามความชั่ว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ต้องไม่กลายเป็นสาเหตุนำอันตรายมาสู่ชีวิตหรือเกียรติยศ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หรือเป็นอันตรายต่อทรัพย์สิน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ญาติพี่น้อง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คนใกล้ชิด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มิตรสหาย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หรือบรรดาผู้ศรัทธาคนอื่น</w:t>
      </w:r>
      <w:r w:rsidRPr="00AB1D6E">
        <w:rPr>
          <w:cs/>
        </w:rPr>
        <w:t xml:space="preserve"> </w:t>
      </w:r>
    </w:p>
    <w:p w:rsidR="000B6AC7" w:rsidRDefault="000B6AC7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0B6AC7">
      <w:pPr>
        <w:pStyle w:val="Heading1"/>
      </w:pPr>
      <w:bookmarkStart w:id="538" w:name="_Toc380399048"/>
      <w:bookmarkStart w:id="539" w:name="_Toc380401861"/>
      <w:r w:rsidRPr="00AB1D6E">
        <w:rPr>
          <w:rFonts w:hint="cs"/>
          <w:cs/>
        </w:rPr>
        <w:t>ขั้นตอนของการกำชับความดีและห้ามปรามความชั่ว</w:t>
      </w:r>
      <w:bookmarkEnd w:id="538"/>
      <w:bookmarkEnd w:id="539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สำหรับการกำชับความดีและห้ามปรามความชั่วนั้นมีขั้นตอน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ถ้าปฏิบัติตามขั้นตอนที่ต่ำที่สุดและประสบความสำเร็จ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ไม่อนุญาตให้ปฏิบัติในขั้นตอนต่อไป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ซึ่งขั้นตอนเหล่านั้นประกอบด้วย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ให้ปฏิบัติตัวกับผู้กระทำความผิดเพื่อให้รู้ตัวว่าเพราะการกระทำผิดนั่นเอง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เขาจึงได้รับการปฏิบัติเช่นนี้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หันหลังให้เมื่อเจอหน้ากัน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หรือทำหน้าบึ้งตึงเข้าใส่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หรือไม่ไปมาหาสู่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กำชับหรือห้ามปรามความชั่วด้วยคำพูด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สั่งให้ผู้ที่ละทิ้งวาญิบปฏิบัติในวาญิบนั้น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และสั่งให้ผู้กระทำบาปเลิกทำบาป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ใช้กำลังห้ามปรามหรือยุติการกระทำบาป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และสนับสนุนวาญิบ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หมายถึงลงไม้ลงมือกับคนทำผิด</w:t>
      </w:r>
      <w:r w:rsidRPr="00AB1D6E">
        <w:rPr>
          <w:cs/>
        </w:rPr>
        <w:t xml:space="preserve">* </w:t>
      </w:r>
    </w:p>
    <w:p w:rsidR="00AB1D6E" w:rsidRPr="00AB1D6E" w:rsidRDefault="00AB1D6E" w:rsidP="00AB1D6E">
      <w:pPr>
        <w:pStyle w:val="libNormal"/>
      </w:pPr>
      <w:r w:rsidRPr="00AB1D6E">
        <w:t xml:space="preserve">* 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หากเป็นรัฐบาลอิสลาม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วาญิบสำหรับผู้มีหน้าที่กำชับความดีและห้ามปรามความชั่ว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ต้องกระทำด้วยคำพูด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ถือว่าเพียงพอ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กรณีที่ต้องใช้กำลังต้องรายงานให้หน่วยงานพิเศษที่มีหน้าที่รับผิดชอบโดยตรงทราบ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ซึ่งอยู่ภายใต้การดูแลของกรมตำรวจ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อิซติฟตาอาต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338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Pr="00AB1D6E">
        <w:t>1090)</w:t>
      </w:r>
    </w:p>
    <w:p w:rsidR="00AB1D6E" w:rsidRPr="00AB1D6E" w:rsidRDefault="00AB1D6E" w:rsidP="000B6AC7">
      <w:pPr>
        <w:pStyle w:val="Heading2"/>
      </w:pPr>
      <w:bookmarkStart w:id="540" w:name="_Toc380399049"/>
      <w:bookmarkStart w:id="541" w:name="_Toc380401862"/>
      <w:r w:rsidRPr="00AB1D6E">
        <w:rPr>
          <w:rFonts w:hint="cs"/>
          <w:cs/>
        </w:rPr>
        <w:t>บัญญัติของการกำชับความดีและห้ามปรามความชั่ว</w:t>
      </w:r>
      <w:bookmarkEnd w:id="540"/>
      <w:bookmarkEnd w:id="54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ต้องเรียนรู้บัญญัติของการกำชับความดีและห้ามปรามความชั่ว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และประเด็นต่าง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เพื่อจะได้ไม่ผิดพลาดในการปฏิบัติ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ถ้ารู้ว่าการกำชับความดีและห้ามปรามความชั่วจะไม่มีผล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ถ้าปราศจากการขอร้อง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คำแนะนำและการตักเตือน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ต้องปฏิบัติร่วมกับการขอร้องและการตักเตือน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และถ้ารู้ว่าคำแนะนำและการตักเตือนเพียงอย่างเดียวโดยไม่ต้องกำชับหรือห้ามปรามมีผล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ให้ปฏิบัติเช่นนั้น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ถ้ารู้หรือคาดว่าการกำชับความดีและห้ามปรามความชั่วทำซ้ำกันบ่อย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จะเกิดผล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วาญิบต้องทำซ้ำกัน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จุดประสงค์ของการกระทำความผิดเสมอ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มิได้หมายถึงการกระทำความผิดต่อเนื่องเป็นประจำ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ทว่าหมายถึงการกระทำผิดแม้ว่าจะทำซ้ำไม่บ่อยนัก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ถ้าละเว้นนะมาซเพียงครั้งเดียว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และกำลังจะละเว้นอีก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วาญิบต้องทำการกำชับความดีและห้ามปรามความชั่วทันที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การกำชับความดีและห้ามปรามความชั่ว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ถ้าไม่ได้รับอนุญาตจากผู้ปกครอง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ฮากิม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ไม่อนุญาตให้ทำร้ายหรือสังหารผู้กระทำผิด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นอกเสียจากว่าเขาปฏิเสธภารกิจหนึ่ง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ซึ่งอิสลามให้ความสำคัญเป็นพิเศษกับภารกิจนั้น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ถ้าผู้นั้นต้องการสังหารผู้บริสุทธิ์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และการห้ามปรามโดยปราศจากการลงไม้ลงมือเป็นไปไม่ได้</w:t>
      </w:r>
      <w:r w:rsidRPr="00AB1D6E">
        <w:rPr>
          <w:cs/>
        </w:rPr>
        <w:t xml:space="preserve"> </w:t>
      </w:r>
    </w:p>
    <w:p w:rsidR="00AB1D6E" w:rsidRPr="00AB1D6E" w:rsidRDefault="00AB1D6E" w:rsidP="000B6AC7">
      <w:pPr>
        <w:pStyle w:val="Heading2"/>
      </w:pPr>
      <w:bookmarkStart w:id="542" w:name="_Toc380399050"/>
      <w:bookmarkStart w:id="543" w:name="_Toc380401863"/>
      <w:r w:rsidRPr="00AB1D6E">
        <w:rPr>
          <w:rFonts w:hint="cs"/>
          <w:cs/>
        </w:rPr>
        <w:t>มารยาทของการกำชับความดีและห้ามปรามความชั่ว</w:t>
      </w:r>
      <w:bookmarkEnd w:id="542"/>
      <w:bookmarkEnd w:id="543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เป็นการดีสำหรับผู้ที่กำชับความดีและห้ามปรามความชั่ว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ให้ปฏิบัติเช่นนี้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ให้ปฏิบัติเหมือนกับแพทย์ที่เป็นห่วงเป็นใยหรือบิดาที่มีเมตตาธรรม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ตั้งใจบริสุทธิ์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กระทำสิ่งนั้นเพื่อความพึงพอพระทัยของพระเจ้า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และการทำหน้าที่ของตนให้ดีที่สุด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3. </w:t>
      </w:r>
      <w:r w:rsidRPr="00AB1D6E">
        <w:rPr>
          <w:rFonts w:hint="cs"/>
          <w:cs/>
        </w:rPr>
        <w:t>อย่าคิดว่าตนเป็นผู้สะอาดบริสุทธิ์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เพราะตั้งมากมายที่ผู้กระทำผิดในตอนนั้นมีความประเสริฐกว่าตน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และมีคุณสมบัติอันเป็นที่ยอมรับของพระเจ้า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ซึ่งได้รับความเมตตาจากพระองค์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แม้ว่าขณะนั้นการกระทำของเขาจะไม่เป็นที่ยอมรับ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และได้รับความกริ้วจากพระเจ้าก็ตาม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951083">
      <w:pPr>
        <w:pStyle w:val="Heading1"/>
      </w:pPr>
      <w:bookmarkStart w:id="544" w:name="_Toc380401864"/>
      <w:r w:rsidRPr="00AB1D6E">
        <w:rPr>
          <w:rFonts w:hint="cs"/>
          <w:cs/>
        </w:rPr>
        <w:t>ญิฮาดและการป้องกัน</w:t>
      </w:r>
      <w:bookmarkEnd w:id="544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เมื่ออิสลามได้เริ่มทอแสงขึ้นศาสนา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แนวทาง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และนิกายซึ่งไม่เป็นที่ยอมรับต่างเตรียมพร้อมเพื่อยอมรับอิสลาม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แม้ว่าจะมีอิสรเสรีในการยอมรับก็ตาม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อันดับแรกท่านศาสดา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ฯ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และตัวแทนของท่านได้อธิบายอิสลามศาสนาแห่งการช่วยเหลือแก่ประชาชน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และเชิญชวนประชาชนให้มายอมรับคำเชิญของท่าน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ถ้าผู้ใดดื้อรั้นจะได้รับความโกรธกริ้วจากพระองค์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ท่านได้พยายามฟันฝ่าอุปสรรคเพื่อเผยแพร่อิสลาม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และต่อสู้กับผู้ปฏิเสธหรือกีดขวางแนวทางซึ่งเรียกว่า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ญิฮาด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แม้ว่าวิธีการดังกล่าวจะเป็นหนึ่งในวิธีที่ทำให้อิสลามก้าวหน้าแต่ต้องอาศัยเทคนิค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และวิธีการพิเศษซึ่งอยู่ในอำนาจของท่านศาสดาและตัวแทนของท่าน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อีกนัยหนึ่งสามารถกล่าวได้ว่าการประกาศญิฮาดเป็นหน้าที่ของท่านศาสดา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ฯ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กับบรรดาอิมาม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 xml:space="preserve">.) </w:t>
      </w:r>
      <w:r w:rsidRPr="00AB1D6E">
        <w:rPr>
          <w:rFonts w:hint="cs"/>
          <w:cs/>
        </w:rPr>
        <w:t>เท่านั้น</w:t>
      </w:r>
    </w:p>
    <w:p w:rsidR="00951083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และในยุคที่อิมามแห่งยุคเร้นกายการญิฮาดจึงไม่วาญิบสำหรับมุสลิม</w:t>
      </w:r>
      <w:r w:rsidRPr="00AB1D6E">
        <w:rPr>
          <w:cs/>
        </w:rPr>
        <w:t xml:space="preserve">* </w:t>
      </w:r>
      <w:r w:rsidRPr="00AB1D6E">
        <w:rPr>
          <w:rFonts w:hint="cs"/>
          <w:cs/>
        </w:rPr>
        <w:t>แต่มีการต่อสู้กับศัตรูด้วยวิธีอื่นซึ่งเรียกว่า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การป้องกัน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ซึ่งเป็นสิทธิของมุสลิมทุกคนบนโลกนี้ไม่ว่าจะอยู่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ณ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ที่ใด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เมื่อไหร่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และเวลาใดก็ตาม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สามารถปกป้องตนเองจากการคุกคามและการโจมตีของศัตรู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หรือเมื่อใดที่ศาสนาของตนตกอยู่ในอันตรายเพื่อปกชีวิตและศาสนาของตน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จำเป็นต้องต่อสู้กับศัตรูและกำจัดพวกเขาให้สิ้นซาก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และลำดับต่อไปจะกล่าวถึงประเภทของบทบัญญัติการป้องกันอันเป็นวาญิบ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กล่าวคือ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951083">
      <w:pPr>
        <w:pStyle w:val="libNormal"/>
      </w:pPr>
      <w:r w:rsidRPr="00AB1D6E">
        <w:t xml:space="preserve">* </w:t>
      </w:r>
      <w:r w:rsidRPr="00AB1D6E">
        <w:rPr>
          <w:rFonts w:hint="cs"/>
          <w:cs/>
        </w:rPr>
        <w:t>อายะตุลลอฮฺ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คอเมเนอี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การออกคำสั่งญิฮาดอิบติดาอียฺ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เริ่มญิฮาด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ในสมัยที่อิมามเร้นกายนั้น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สำหรับมุจญฺตะฮิดที่มีเงื่อนไขสมบูรณ์หรือวิลายะตุลฟะกีฮฺ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ผู้มีอำนาจปกครองมุสลิม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ถ้าเห็นว่าเงื่อนไขญิฮาดนั้นพร้อม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ก็สามารถประกาศญิฮาดได้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ซึ่งทัศนะดังกล่าวเป็นทัศนะที่แข็งแรงที่สุด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อิซติฟตาฮาต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เล่ม</w:t>
      </w:r>
      <w:r w:rsidRPr="00AB1D6E">
        <w:rPr>
          <w:cs/>
        </w:rPr>
        <w:t xml:space="preserve"> </w:t>
      </w:r>
      <w:r w:rsidRPr="00AB1D6E">
        <w:t>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หน้า</w:t>
      </w:r>
      <w:r w:rsidRPr="00AB1D6E">
        <w:rPr>
          <w:cs/>
        </w:rPr>
        <w:t xml:space="preserve"> </w:t>
      </w:r>
      <w:r w:rsidRPr="00AB1D6E">
        <w:t>321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คำถามที่</w:t>
      </w:r>
      <w:r w:rsidRPr="00AB1D6E">
        <w:rPr>
          <w:cs/>
        </w:rPr>
        <w:t xml:space="preserve"> </w:t>
      </w:r>
      <w:r w:rsidR="000B6AC7" w:rsidRPr="00AB1D6E">
        <w:t>1074)</w:t>
      </w:r>
      <w:r w:rsidRPr="00AB1D6E">
        <w:t xml:space="preserve"> </w:t>
      </w:r>
      <w:r w:rsidRPr="00AB1D6E">
        <w:rPr>
          <w:rFonts w:hint="cs"/>
          <w:cs/>
        </w:rPr>
        <w:t>มีหน้าที่</w:t>
      </w:r>
      <w:r w:rsidRPr="00AB1D6E">
        <w:t>230-231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ยังไม่ได้แปล</w:t>
      </w:r>
    </w:p>
    <w:p w:rsidR="00AB1D6E" w:rsidRPr="00AB1D6E" w:rsidRDefault="00AB1D6E" w:rsidP="000B6AC7">
      <w:pPr>
        <w:pStyle w:val="Heading1"/>
      </w:pPr>
      <w:bookmarkStart w:id="545" w:name="_Toc380399051"/>
      <w:bookmarkStart w:id="546" w:name="_Toc380401865"/>
      <w:r w:rsidRPr="00AB1D6E">
        <w:rPr>
          <w:rFonts w:hint="cs"/>
          <w:cs/>
        </w:rPr>
        <w:t>หมวดที่</w:t>
      </w:r>
      <w:r w:rsidRPr="00AB1D6E">
        <w:rPr>
          <w:cs/>
        </w:rPr>
        <w:t xml:space="preserve"> </w:t>
      </w:r>
      <w:r w:rsidRPr="00AB1D6E">
        <w:t>8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การกินและการดื่ม</w:t>
      </w:r>
      <w:bookmarkEnd w:id="545"/>
      <w:bookmarkEnd w:id="546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อัลลอฮฺ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พระผู้เป็นเจ้าผู้ทรงยิ่งใหญ่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ทรงมอบธรรมชาติที่สวยงาม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สรรพสัตว์ทั้งหลาย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พืช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ผัก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และผลไม้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เพื่อให้มนุษย์ได้ใช้ประโยชน์ในการกิน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ดื่ม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นำมาเป็นเครื่องนุ่งห่ม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และทำเป็นที่อยู่อาศัย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และใช้ทำประโยชน์ด้านอื่น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ตามความต้องการของมนุษย์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แต่เพื่อให้เกียรติและเคารพในสิทธิของบุคคลอื่น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และเพื่อปกป้องชีวิตมนุษย์ให้มีความสมบูรณ์แข็งแรงทั้งร่างกายและจิตใจ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จึงวางบทบัญญัติในเรื่องการกินและการดื่ม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จะขอกล่าวเฉพาะประเด็นที่มีสำคัญเพื่อเป็นประโยชน์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และเป็นแนวทางในการปฏิบัติต่อไป</w:t>
      </w:r>
      <w:r w:rsidRPr="00AB1D6E">
        <w:rPr>
          <w:cs/>
        </w:rPr>
        <w:t xml:space="preserve">  </w:t>
      </w:r>
    </w:p>
    <w:p w:rsidR="00AB1D6E" w:rsidRPr="00AB1D6E" w:rsidRDefault="00AB1D6E" w:rsidP="000B6AC7">
      <w:pPr>
        <w:pStyle w:val="Heading2"/>
      </w:pPr>
      <w:bookmarkStart w:id="547" w:name="_Toc380399052"/>
      <w:bookmarkStart w:id="548" w:name="_Toc380401866"/>
      <w:r w:rsidRPr="00AB1D6E">
        <w:rPr>
          <w:rFonts w:hint="cs"/>
          <w:cs/>
        </w:rPr>
        <w:t>ประเภทอาหาร</w:t>
      </w:r>
      <w:bookmarkEnd w:id="547"/>
      <w:bookmarkEnd w:id="548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กรณีที่เป็นพืช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ซึ่งมีทั้งผลไม้และผักต่าง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กรณีที่เป็นสัตว์ยังแบ่งออกเป็น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สัตว์สี่เท้า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มีทั้งสัตว์บ้านหรือสัตว์เลี้ยง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และสัตว์ป่า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สัตว์ปีก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บางประเภทรับประทานได้และบางประเภทรับประทานไม่ได้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สัตว์น้ำ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บางประเภทรับประทานได้และบางประเภทรับประทานไม่ได้</w:t>
      </w:r>
    </w:p>
    <w:p w:rsidR="00AB1D6E" w:rsidRPr="00AB1D6E" w:rsidRDefault="00AB1D6E" w:rsidP="000B6AC7">
      <w:pPr>
        <w:pStyle w:val="Heading3"/>
      </w:pPr>
      <w:bookmarkStart w:id="549" w:name="_Toc380399053"/>
      <w:bookmarkStart w:id="550" w:name="_Toc380401867"/>
      <w:r w:rsidRPr="00AB1D6E">
        <w:rPr>
          <w:rFonts w:hint="cs"/>
          <w:cs/>
        </w:rPr>
        <w:t>บทบัญญัติของอาหาร</w:t>
      </w:r>
      <w:bookmarkEnd w:id="549"/>
      <w:bookmarkEnd w:id="550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อาหารที่เป็นพืช</w:t>
      </w:r>
    </w:p>
    <w:p w:rsidR="00951083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ผลไม้และผักทั้งหมดฮะลาล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ยกเว้นพืชผักที่เป็นอันตรายต่อสุขภาพร่างกาย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อาหารที่เป็นเนื้อสัตว์แบ่งเป็นหลายประเภท</w:t>
      </w:r>
    </w:p>
    <w:p w:rsidR="00AB1D6E" w:rsidRPr="00AB1D6E" w:rsidRDefault="00AB1D6E" w:rsidP="00AB1D6E">
      <w:pPr>
        <w:pStyle w:val="libNormal"/>
      </w:pPr>
      <w:r w:rsidRPr="00AB1D6E">
        <w:tab/>
        <w:t xml:space="preserve">1. </w:t>
      </w:r>
      <w:r w:rsidRPr="00AB1D6E">
        <w:rPr>
          <w:rFonts w:hint="cs"/>
          <w:cs/>
        </w:rPr>
        <w:t>สัตว์สี่เท้าที่เลี้ยงตามบ้าน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สัตว์บ้าน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ab/>
      </w:r>
      <w:r w:rsidRPr="00AB1D6E">
        <w:tab/>
        <w:t xml:space="preserve">- </w:t>
      </w:r>
      <w:r w:rsidRPr="00AB1D6E">
        <w:rPr>
          <w:rFonts w:hint="cs"/>
          <w:cs/>
        </w:rPr>
        <w:t>เนื้อฮะลาล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0B6AC7" w:rsidRPr="00AB1D6E">
        <w:rPr>
          <w:rFonts w:hint="cs"/>
          <w:cs/>
        </w:rPr>
        <w:t>วัว แกะตระกูลต่าง</w:t>
      </w:r>
      <w:r w:rsidRPr="00AB1D6E">
        <w:rPr>
          <w:cs/>
        </w:rPr>
        <w:t xml:space="preserve"> </w:t>
      </w:r>
      <w:r w:rsidR="000B6AC7" w:rsidRPr="00AB1D6E">
        <w:rPr>
          <w:rFonts w:hint="cs"/>
          <w:cs/>
        </w:rPr>
        <w:t>ๆ และอูฐ</w:t>
      </w:r>
    </w:p>
    <w:p w:rsidR="00AB1D6E" w:rsidRPr="00AB1D6E" w:rsidRDefault="00AB1D6E" w:rsidP="00AB1D6E">
      <w:pPr>
        <w:pStyle w:val="libNormal"/>
      </w:pPr>
      <w:r w:rsidRPr="00AB1D6E">
        <w:tab/>
      </w:r>
      <w:r w:rsidRPr="00AB1D6E">
        <w:tab/>
        <w:t xml:space="preserve">- </w:t>
      </w:r>
      <w:r w:rsidRPr="00AB1D6E">
        <w:rPr>
          <w:rFonts w:hint="cs"/>
          <w:cs/>
        </w:rPr>
        <w:t>เนื้อมักรูฮฺ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="000B6AC7" w:rsidRPr="00AB1D6E">
        <w:rPr>
          <w:rFonts w:hint="cs"/>
          <w:cs/>
        </w:rPr>
        <w:t>ม้า ฬ่อ ลา</w:t>
      </w:r>
    </w:p>
    <w:p w:rsidR="00AB1D6E" w:rsidRPr="00AB1D6E" w:rsidRDefault="00AB1D6E" w:rsidP="00951083">
      <w:pPr>
        <w:pStyle w:val="libNormal"/>
      </w:pPr>
      <w:r w:rsidRPr="00AB1D6E">
        <w:tab/>
      </w:r>
      <w:r w:rsidRPr="00AB1D6E">
        <w:tab/>
        <w:t xml:space="preserve">- </w:t>
      </w:r>
      <w:r w:rsidRPr="00AB1D6E">
        <w:rPr>
          <w:rFonts w:hint="cs"/>
          <w:cs/>
        </w:rPr>
        <w:t>เนื้อฮะรอม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สุนัข</w:t>
      </w:r>
      <w:r w:rsidRPr="00AB1D6E">
        <w:rPr>
          <w:cs/>
        </w:rPr>
        <w:t xml:space="preserve"> </w:t>
      </w:r>
      <w:r w:rsidR="000B6AC7" w:rsidRPr="00AB1D6E">
        <w:rPr>
          <w:rFonts w:hint="cs"/>
          <w:cs/>
        </w:rPr>
        <w:t>สุกร แมว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และสัตว์อื่น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ที่คล้ายคลึงกัน</w:t>
      </w:r>
    </w:p>
    <w:p w:rsidR="00AB1D6E" w:rsidRPr="00AB1D6E" w:rsidRDefault="00AB1D6E" w:rsidP="00AB1D6E">
      <w:pPr>
        <w:pStyle w:val="libNormal"/>
      </w:pPr>
      <w:r w:rsidRPr="00AB1D6E">
        <w:tab/>
        <w:t xml:space="preserve">2. </w:t>
      </w:r>
      <w:r w:rsidRPr="00AB1D6E">
        <w:rPr>
          <w:rFonts w:hint="cs"/>
          <w:cs/>
        </w:rPr>
        <w:t>สัตว์ป่า</w:t>
      </w:r>
    </w:p>
    <w:p w:rsidR="00AB1D6E" w:rsidRPr="00AB1D6E" w:rsidRDefault="00AB1D6E" w:rsidP="00AB1D6E">
      <w:pPr>
        <w:pStyle w:val="libNormal"/>
      </w:pPr>
      <w:r w:rsidRPr="00AB1D6E">
        <w:tab/>
        <w:t xml:space="preserve">- </w:t>
      </w:r>
      <w:r w:rsidRPr="00AB1D6E">
        <w:rPr>
          <w:rFonts w:hint="cs"/>
          <w:cs/>
        </w:rPr>
        <w:t>เนื้อฮะลาล</w:t>
      </w:r>
      <w:r w:rsidRPr="00AB1D6E">
        <w:rPr>
          <w:cs/>
        </w:rPr>
        <w:t xml:space="preserve"> </w:t>
      </w:r>
      <w:r w:rsidR="000B6AC7" w:rsidRPr="00AB1D6E">
        <w:rPr>
          <w:rFonts w:hint="cs"/>
          <w:cs/>
        </w:rPr>
        <w:t>เช่น กวาง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วัวประเภทต่าง</w:t>
      </w:r>
      <w:r w:rsidRPr="00AB1D6E">
        <w:rPr>
          <w:cs/>
        </w:rPr>
        <w:t xml:space="preserve"> </w:t>
      </w:r>
      <w:r w:rsidR="000B6AC7" w:rsidRPr="00AB1D6E">
        <w:rPr>
          <w:rFonts w:hint="cs"/>
          <w:cs/>
        </w:rPr>
        <w:t>ๆ ม้าลาย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แพะภูเขา</w:t>
      </w:r>
    </w:p>
    <w:p w:rsidR="00AB1D6E" w:rsidRPr="00AB1D6E" w:rsidRDefault="00AB1D6E" w:rsidP="00AB1D6E">
      <w:pPr>
        <w:pStyle w:val="libNormal"/>
      </w:pPr>
      <w:r w:rsidRPr="00AB1D6E">
        <w:tab/>
        <w:t xml:space="preserve">- </w:t>
      </w:r>
      <w:r w:rsidRPr="00AB1D6E">
        <w:rPr>
          <w:rFonts w:hint="cs"/>
          <w:cs/>
        </w:rPr>
        <w:t>เนื้อฮะรอม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สัตว์ดุร้ายทั้งหมด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ตลอดจนสัตว์ที่มีเขี้ยวและกงเล็บ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เสื้อ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สิงโต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หมาป่า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และสัตว์อื่น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ที่อยู่ในประเภทเดียวกัน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สัตว์ดุร้ายทุกชนิดเนื้อฮะรอม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แม้ว่าสภาพชีวิตเมื่อเทียบพละกำลังแล้วจะอ่อนแอกว่าสัตว์ดุร้ายอื่น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สุนัขจิ้งจอก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การกินเนื้อกระต่าย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แมลงทุกชนิด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สัตว์ปีก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นกต่างๆ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นกและสัตว์ปีกที่ต่อไปนี้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เนื้อฮะลาล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นกพิราบ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และนกในตระกูลนกพิราบ</w:t>
      </w:r>
      <w:r w:rsidRPr="00AB1D6E">
        <w:rPr>
          <w:cs/>
        </w:rPr>
        <w:tab/>
      </w:r>
      <w:r w:rsidRPr="00AB1D6E">
        <w:rPr>
          <w:cs/>
        </w:rPr>
        <w:tab/>
      </w:r>
    </w:p>
    <w:p w:rsidR="00AB1D6E" w:rsidRPr="00AB1D6E" w:rsidRDefault="00AB1D6E" w:rsidP="00AB1D6E">
      <w:pPr>
        <w:pStyle w:val="libNormal"/>
      </w:pPr>
      <w:r w:rsidRPr="00AB1D6E">
        <w:tab/>
        <w:t xml:space="preserve">- </w:t>
      </w:r>
      <w:r w:rsidRPr="00AB1D6E">
        <w:rPr>
          <w:rFonts w:hint="cs"/>
          <w:cs/>
        </w:rPr>
        <w:t>นกกระจอก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และนกที่อยู่ในตระกูลนกกระจอก</w:t>
      </w:r>
    </w:p>
    <w:p w:rsidR="00AB1D6E" w:rsidRPr="00AB1D6E" w:rsidRDefault="00AB1D6E" w:rsidP="00AB1D6E">
      <w:pPr>
        <w:pStyle w:val="libNormal"/>
      </w:pPr>
      <w:r w:rsidRPr="00AB1D6E">
        <w:tab/>
        <w:t xml:space="preserve">- </w:t>
      </w:r>
      <w:r w:rsidRPr="00AB1D6E">
        <w:rPr>
          <w:rFonts w:hint="cs"/>
          <w:cs/>
        </w:rPr>
        <w:t>ไก่</w:t>
      </w:r>
    </w:p>
    <w:p w:rsidR="00AB1D6E" w:rsidRPr="00AB1D6E" w:rsidRDefault="00AB1D6E" w:rsidP="00AB1D6E">
      <w:pPr>
        <w:pStyle w:val="libNormal"/>
      </w:pPr>
      <w:r w:rsidRPr="00AB1D6E">
        <w:tab/>
      </w:r>
      <w:r w:rsidRPr="00AB1D6E">
        <w:rPr>
          <w:rFonts w:hint="cs"/>
          <w:cs/>
        </w:rPr>
        <w:t>นกและสัตว์ปีกต่อไปนี้เนื้อฮะรอม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</w:t>
      </w:r>
    </w:p>
    <w:p w:rsidR="00AB1D6E" w:rsidRPr="00AB1D6E" w:rsidRDefault="00AB1D6E" w:rsidP="00AB1D6E">
      <w:pPr>
        <w:pStyle w:val="libNormal"/>
      </w:pPr>
      <w:r w:rsidRPr="00AB1D6E">
        <w:tab/>
        <w:t xml:space="preserve">- </w:t>
      </w:r>
      <w:r w:rsidRPr="00AB1D6E">
        <w:rPr>
          <w:rFonts w:hint="cs"/>
          <w:cs/>
        </w:rPr>
        <w:t>ค้างคาว</w:t>
      </w:r>
    </w:p>
    <w:p w:rsidR="00AB1D6E" w:rsidRPr="00AB1D6E" w:rsidRDefault="00AB1D6E" w:rsidP="00AB1D6E">
      <w:pPr>
        <w:pStyle w:val="libNormal"/>
      </w:pPr>
      <w:r w:rsidRPr="00AB1D6E">
        <w:tab/>
        <w:t xml:space="preserve">- </w:t>
      </w:r>
      <w:r w:rsidRPr="00AB1D6E">
        <w:rPr>
          <w:rFonts w:hint="cs"/>
          <w:cs/>
        </w:rPr>
        <w:t>นกยูง</w:t>
      </w:r>
    </w:p>
    <w:p w:rsidR="00AB1D6E" w:rsidRPr="00AB1D6E" w:rsidRDefault="00AB1D6E" w:rsidP="00AB1D6E">
      <w:pPr>
        <w:pStyle w:val="libNormal"/>
      </w:pPr>
      <w:r w:rsidRPr="00AB1D6E">
        <w:tab/>
        <w:t xml:space="preserve">- </w:t>
      </w:r>
      <w:r w:rsidRPr="00AB1D6E">
        <w:rPr>
          <w:rFonts w:hint="cs"/>
          <w:cs/>
        </w:rPr>
        <w:t>นกกา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และนกประเภทเดียวกับกา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ab/>
        <w:t xml:space="preserve">- </w:t>
      </w:r>
      <w:r w:rsidRPr="00AB1D6E">
        <w:rPr>
          <w:rFonts w:hint="cs"/>
          <w:cs/>
        </w:rPr>
        <w:t>นกทั้งหมดที่มีกงเล็บ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นกอินทรีย์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เหยี่ยว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เป็นต้น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ab/>
        <w:t xml:space="preserve">- </w:t>
      </w:r>
      <w:r w:rsidRPr="00AB1D6E">
        <w:rPr>
          <w:rFonts w:hint="cs"/>
          <w:cs/>
        </w:rPr>
        <w:t>นกที่เวลาบินแล้วกางปีกเล่นลม</w:t>
      </w:r>
    </w:p>
    <w:p w:rsidR="00AB1D6E" w:rsidRPr="00951083" w:rsidRDefault="00AB1D6E" w:rsidP="00951083">
      <w:pPr>
        <w:rPr>
          <w:rFonts w:ascii="Angsana New" w:hAnsi="Angsana New" w:cs="Cordia New"/>
          <w:sz w:val="32"/>
          <w:szCs w:val="30"/>
          <w:lang w:bidi="th-TH"/>
        </w:rPr>
      </w:pPr>
    </w:p>
    <w:p w:rsidR="00AB1D6E" w:rsidRPr="00AB1D6E" w:rsidRDefault="00AB1D6E" w:rsidP="000B6AC7">
      <w:pPr>
        <w:pStyle w:val="Heading2"/>
      </w:pPr>
      <w:bookmarkStart w:id="551" w:name="_Toc380399054"/>
      <w:bookmarkStart w:id="552" w:name="_Toc380401868"/>
      <w:r w:rsidRPr="00AB1D6E">
        <w:rPr>
          <w:rFonts w:hint="cs"/>
          <w:cs/>
        </w:rPr>
        <w:t>ประเด็นสำคัญ</w:t>
      </w:r>
      <w:bookmarkEnd w:id="551"/>
      <w:bookmarkEnd w:id="552"/>
    </w:p>
    <w:p w:rsidR="00AB1D6E" w:rsidRPr="00AB1D6E" w:rsidRDefault="00AB1D6E" w:rsidP="00AB1D6E">
      <w:pPr>
        <w:pStyle w:val="libNormal"/>
      </w:pPr>
      <w:r w:rsidRPr="00AB1D6E">
        <w:tab/>
        <w:t xml:space="preserve">1. </w:t>
      </w:r>
      <w:r w:rsidR="000B6AC7" w:rsidRPr="00AB1D6E">
        <w:rPr>
          <w:rFonts w:hint="cs"/>
          <w:cs/>
        </w:rPr>
        <w:t xml:space="preserve">การกินเนื้อนกนางแอ่น นกฮุดฮุด </w:t>
      </w:r>
      <w:r w:rsidR="000B6AC7" w:rsidRPr="00AB1D6E">
        <w:rPr>
          <w:cs/>
        </w:rPr>
        <w:t>(</w:t>
      </w:r>
      <w:r w:rsidRPr="00AB1D6E">
        <w:rPr>
          <w:rFonts w:hint="cs"/>
          <w:cs/>
        </w:rPr>
        <w:t>หมายถึงนกหัวขวาน</w:t>
      </w:r>
      <w:r w:rsidRPr="00AB1D6E">
        <w:rPr>
          <w:cs/>
        </w:rPr>
        <w:t>) (</w:t>
      </w:r>
      <w:r w:rsidRPr="00AB1D6E">
        <w:rPr>
          <w:rFonts w:hint="cs"/>
          <w:cs/>
        </w:rPr>
        <w:t>นกที่มีหงอนขนตั้งตรง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เป็นมักรูฮฺ</w:t>
      </w:r>
    </w:p>
    <w:p w:rsidR="00AB1D6E" w:rsidRPr="00AB1D6E" w:rsidRDefault="00AB1D6E" w:rsidP="00AB1D6E">
      <w:pPr>
        <w:pStyle w:val="libNormal"/>
      </w:pPr>
      <w:r w:rsidRPr="00AB1D6E">
        <w:tab/>
        <w:t>2.</w:t>
      </w:r>
      <w:r w:rsidRPr="00AB1D6E">
        <w:rPr>
          <w:rFonts w:hint="cs"/>
          <w:cs/>
        </w:rPr>
        <w:t>ไข่ไก่และไข่นกทุกประเภทขึ้นอยู่กับเนื้อ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ถ้าเนื้อฮะลาลไข่ก็ฮะลาล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ถ้านื้อฮะรอมไข่ก็ฮะรอมตามไปด้วย</w:t>
      </w:r>
      <w:r w:rsidRPr="00AB1D6E">
        <w:rPr>
          <w:cs/>
        </w:rPr>
        <w:t xml:space="preserve">  </w:t>
      </w:r>
    </w:p>
    <w:p w:rsidR="00AB1D6E" w:rsidRPr="00AB1D6E" w:rsidRDefault="00AB1D6E" w:rsidP="00951083">
      <w:pPr>
        <w:pStyle w:val="libNormal"/>
      </w:pPr>
      <w:r w:rsidRPr="00AB1D6E">
        <w:tab/>
        <w:t xml:space="preserve">3. </w:t>
      </w:r>
      <w:r w:rsidRPr="00AB1D6E">
        <w:rPr>
          <w:rFonts w:hint="cs"/>
          <w:cs/>
        </w:rPr>
        <w:t>ตั๊กแตน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จัดอยู่ในประเภทของนก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เนื้อฮะลาล</w:t>
      </w:r>
      <w:r w:rsidRPr="00AB1D6E">
        <w:rPr>
          <w:cs/>
        </w:rPr>
        <w:t xml:space="preserve"> </w:t>
      </w:r>
      <w:r w:rsidRPr="00AB1D6E">
        <w:rPr>
          <w:cs/>
        </w:rPr>
        <w:tab/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สัตว์น้ำ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ab/>
        <w:t xml:space="preserve">1. </w:t>
      </w:r>
      <w:r w:rsidRPr="00AB1D6E">
        <w:rPr>
          <w:rFonts w:hint="cs"/>
          <w:cs/>
        </w:rPr>
        <w:t>สัตว์น้ำเค็ม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เฉพาะปลามีเกล็ดและนกทะเลบางประเภทเนื้อฮะลาล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สัตว์น้ำจืดเช่นเดียวกันเฉพาะปลามีเกล็ดเท่านั้นที่ฮะลาล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ซึ่งรวมไปถึงนกเป็ดน้ำ</w:t>
      </w:r>
    </w:p>
    <w:p w:rsidR="00AB1D6E" w:rsidRPr="00AB1D6E" w:rsidRDefault="00AB1D6E" w:rsidP="00AB1D6E">
      <w:pPr>
        <w:pStyle w:val="libNormal"/>
      </w:pPr>
      <w:r w:rsidRPr="00AB1D6E">
        <w:tab/>
        <w:t>2.</w:t>
      </w:r>
      <w:r w:rsidRPr="00AB1D6E">
        <w:rPr>
          <w:rFonts w:hint="cs"/>
          <w:cs/>
        </w:rPr>
        <w:t>กุ้ง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เนื้อฮะลาล</w:t>
      </w:r>
      <w:r w:rsidRPr="00AB1D6E">
        <w:rPr>
          <w:cs/>
        </w:rPr>
        <w:t xml:space="preserve"> </w:t>
      </w:r>
    </w:p>
    <w:p w:rsidR="00AB1D6E" w:rsidRPr="00AB1D6E" w:rsidRDefault="00AB1D6E" w:rsidP="000B6AC7">
      <w:pPr>
        <w:pStyle w:val="Heading2"/>
      </w:pPr>
      <w:bookmarkStart w:id="553" w:name="_Toc380399055"/>
      <w:bookmarkStart w:id="554" w:name="_Toc380401869"/>
      <w:r w:rsidRPr="00AB1D6E">
        <w:rPr>
          <w:rFonts w:hint="cs"/>
          <w:cs/>
        </w:rPr>
        <w:t>เงื่อนไขการกิน</w:t>
      </w:r>
      <w:bookmarkEnd w:id="553"/>
      <w:bookmarkEnd w:id="554"/>
    </w:p>
    <w:p w:rsidR="00AB1D6E" w:rsidRPr="00AB1D6E" w:rsidRDefault="00AB1D6E" w:rsidP="00AB1D6E">
      <w:pPr>
        <w:pStyle w:val="libNormal"/>
      </w:pPr>
      <w:r w:rsidRPr="00AB1D6E">
        <w:tab/>
      </w:r>
      <w:r w:rsidRPr="00AB1D6E">
        <w:rPr>
          <w:rFonts w:hint="cs"/>
          <w:cs/>
        </w:rPr>
        <w:t>สัตว์ที่เนื้อฮะลาลไม่ได้หมายความว่าสามารถกินได้ทั่วทั้งตัวมี</w:t>
      </w:r>
      <w:r w:rsidRPr="00AB1D6E">
        <w:rPr>
          <w:cs/>
        </w:rPr>
        <w:t xml:space="preserve"> </w:t>
      </w:r>
      <w:r w:rsidRPr="00AB1D6E">
        <w:t>15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ชนิด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ในตัวสัตว์ที่ไม่สามารถรับประทานได้ถือว่า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ได้แก่เลือด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อุจจาระ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ขี้เพลี้ย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อวัยวะสัตว์ตัวผู้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อวัยวะสัตว์ตัวเมีย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มดลูก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อิฮฺติยาฎวาญิบ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ปลีกมดลูกทั้งสอง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ต่อม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อวัยวะคัดหลั่ง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ไข่สัตว์สี่เท้า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อัณฑะ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เม็ดเล็ก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คล้ายเม็ดถั่วอยู่ในสมองสัตว์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ไขสันหลัง</w:t>
      </w:r>
      <w:r w:rsidRPr="00AB1D6E">
        <w:rPr>
          <w:cs/>
        </w:rPr>
        <w:t xml:space="preserve"> </w:t>
      </w:r>
      <w:r w:rsidR="000B6AC7" w:rsidRPr="00AB1D6E">
        <w:rPr>
          <w:rFonts w:hint="cs"/>
          <w:cs/>
        </w:rPr>
        <w:t>เส้นประสาท ถุงน้ำดี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ม้าม</w:t>
      </w:r>
      <w:r w:rsidRPr="00AB1D6E">
        <w:rPr>
          <w:cs/>
        </w:rPr>
        <w:t xml:space="preserve"> </w:t>
      </w:r>
      <w:r w:rsidR="000B6AC7" w:rsidRPr="00AB1D6E">
        <w:rPr>
          <w:rFonts w:hint="cs"/>
          <w:cs/>
        </w:rPr>
        <w:t>ถุงปัสสาวะ และแก้วตาดำ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กินดินฮะรอม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กิน</w:t>
      </w:r>
      <w:r w:rsidR="000B6AC7">
        <w:rPr>
          <w:rFonts w:hint="cs"/>
          <w:cs/>
        </w:rPr>
        <w:t>ดินกัรบะลาอฺเล็กน้อยเพื่อชิฟาอะฮ์ (รักษา)</w:t>
      </w:r>
      <w:r w:rsidRPr="00AB1D6E">
        <w:rPr>
          <w:rFonts w:hint="cs"/>
          <w:cs/>
        </w:rPr>
        <w:t>โรคภัยไข้เจ็บ</w:t>
      </w:r>
      <w:r w:rsidR="000B6AC7">
        <w:rPr>
          <w:rFonts w:hint="cs"/>
          <w:cs/>
        </w:rPr>
        <w:t xml:space="preserve"> </w:t>
      </w:r>
      <w:r w:rsidRPr="00AB1D6E">
        <w:rPr>
          <w:rFonts w:hint="cs"/>
          <w:cs/>
        </w:rPr>
        <w:t>ไม่เป็นไร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กินหรือดื่มนะญิซฮะรอม</w:t>
      </w:r>
      <w:r w:rsidRPr="00AB1D6E">
        <w:rPr>
          <w:cs/>
        </w:rPr>
        <w:t xml:space="preserve"> 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กินสิ่งที่เป็นอันตรายต่อสุขภาพฮะรอม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กินอาหารที่มีใขมันมากสำหรับคนป่วยเป็นอันตราย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951083" w:rsidRDefault="00AB1D6E" w:rsidP="00951083">
      <w:pPr>
        <w:pStyle w:val="libNormal"/>
      </w:pPr>
      <w:r w:rsidRPr="00AB1D6E">
        <w:t>5.</w:t>
      </w:r>
      <w:r w:rsidRPr="00AB1D6E">
        <w:rPr>
          <w:rFonts w:hint="cs"/>
          <w:cs/>
        </w:rPr>
        <w:t>กินอัณฑะสัตว์สี่เท้าที่เนื้อฮะลาล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6.</w:t>
      </w:r>
      <w:r w:rsidRPr="00AB1D6E">
        <w:rPr>
          <w:rFonts w:hint="cs"/>
          <w:cs/>
        </w:rPr>
        <w:t>ดื่มสุราและของเหลวทุกชนิดที่ทำให้เมา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>7.</w:t>
      </w:r>
      <w:r w:rsidRPr="00AB1D6E">
        <w:rPr>
          <w:rFonts w:hint="cs"/>
          <w:cs/>
        </w:rPr>
        <w:t>เป็นวาญิบสำหรับมุสลิมทุกคน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ที่ต้องให้อาหารและเครื่องดื่มแก่มุสลิมคนอื่นที่หิวกระหาย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หรือต้องช่วยชีวิตเพื่อให้รอดพ้นจากความตายเพราะความหิวกระหาย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กินอาหารและทรัพย์สินของคนอื่นที่เจ้าของไม่อนุญาต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ถึงแม้ว่าจะเป็นกาฟิรก็ตาม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ถือว่าทรัพย์สินของพวกเขามีเกียรติ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และเป็นที่เคารพสำหรับพวกเขา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การฟิรที่อาศัยอยู่ในประเทศมุสลิม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9. </w:t>
      </w:r>
      <w:r w:rsidRPr="00AB1D6E">
        <w:rPr>
          <w:rFonts w:hint="cs"/>
          <w:cs/>
        </w:rPr>
        <w:t>อาหารที่ไม่ใช่เนื้อสัตว์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หมายถึงอาหารประเภทผัก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ถั่ว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ผลไม้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หรืออาหารที่สกัดมาจากนมสัตว์ที่เนื้อฮะลาล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เนยแข็ง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นมเปรี้ยว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เนย</w:t>
      </w:r>
      <w:r w:rsidRPr="00AB1D6E">
        <w:rPr>
          <w:cs/>
        </w:rPr>
        <w:t xml:space="preserve"> </w:t>
      </w:r>
      <w:r w:rsidR="00E701DC" w:rsidRPr="00AB1D6E">
        <w:rPr>
          <w:rFonts w:hint="cs"/>
          <w:cs/>
        </w:rPr>
        <w:t>หรือครีม หรือไข่ไก่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ไข่นกที่เนื้อฮะลาล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หรือขนมปัง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บิสคิท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ขนมปังกรอบ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ขนมปังอ่อน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ช็อกโกแลต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หมากฝรั่ง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ขนมหวาน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ที่ไม่ได้ทำมาจากเนื้อสัตว์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สะอาดและฮะลาล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ถึงแม้ว่าไม่ได้ทำมาจากประเทศมุสลิม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หรือไม่ได้ซื้อมาจากมุสลิมก็ตาม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เว้นเสียแต่ว่ามั่นใจว่าสิ่งนั้นนะญิซ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ปัญหาดังกล่าวสามารถกล่าวได้เช่นนี้ว่า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มั่นใจว่าไม่ได้สัมผัสกาฟิร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หรือไม่ได้โดนความเปียกชื้น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หรือไม่เป็นนะญิซในลักษณะอื่น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ถือว่าสะอาดและฮะลาล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สงสัยว่าเป็นนะญิซหรือไม่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ถือว่าสะอาดและฮะลาล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คาดว่าเป็นนะญิซ</w:t>
      </w:r>
      <w:r w:rsidRPr="00AB1D6E">
        <w:rPr>
          <w:cs/>
        </w:rPr>
        <w:t xml:space="preserve"> </w:t>
      </w:r>
      <w:r w:rsidR="00E701DC" w:rsidRPr="00AB1D6E">
        <w:rPr>
          <w:rFonts w:hint="cs"/>
          <w:cs/>
        </w:rPr>
        <w:t>แต่ไม่มั่นใจ ถือว่าสะอาดและฮะลาล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- </w:t>
      </w:r>
      <w:r w:rsidRPr="00AB1D6E">
        <w:rPr>
          <w:rFonts w:hint="cs"/>
          <w:cs/>
        </w:rPr>
        <w:t>รู้ว่าได้สัมผัสกับร่างกายกาฟิร</w:t>
      </w:r>
      <w:r w:rsidRPr="00AB1D6E">
        <w:rPr>
          <w:cs/>
        </w:rPr>
        <w:t xml:space="preserve"> </w:t>
      </w:r>
      <w:r w:rsidR="00E701DC" w:rsidRPr="00AB1D6E">
        <w:rPr>
          <w:rFonts w:hint="cs"/>
          <w:cs/>
        </w:rPr>
        <w:t>หรือนะญิซในลักษณะอื่น ถือว่านะญิซและฮะรอม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951083">
      <w:pPr>
        <w:pStyle w:val="Heading1"/>
      </w:pPr>
      <w:bookmarkStart w:id="555" w:name="_Toc380399056"/>
      <w:bookmarkStart w:id="556" w:name="_Toc380401870"/>
      <w:r w:rsidRPr="00AB1D6E">
        <w:rPr>
          <w:rFonts w:hint="cs"/>
          <w:cs/>
        </w:rPr>
        <w:t>กินและดื่มสิ่งฮะรอมเพื่อรักษาเยียวยา</w:t>
      </w:r>
      <w:bookmarkEnd w:id="555"/>
      <w:bookmarkEnd w:id="556"/>
    </w:p>
    <w:p w:rsidR="00AB1D6E" w:rsidRPr="00AB1D6E" w:rsidRDefault="00AB1D6E" w:rsidP="00951083">
      <w:pPr>
        <w:pStyle w:val="Heading2"/>
      </w:pPr>
      <w:bookmarkStart w:id="557" w:name="_Toc380401871"/>
      <w:r w:rsidRPr="00AB1D6E">
        <w:rPr>
          <w:rFonts w:hint="cs"/>
          <w:cs/>
        </w:rPr>
        <w:t>ประเด็นต่อไปนี้กินและดื่มสิ่งที่ฮะรอมไม่เป็นไร</w:t>
      </w:r>
      <w:bookmarkEnd w:id="557"/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การรักษาชีวิตขึ้นอยู่กับสิ่งฮะรอม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อยู่ในสถานที่ซึ่งไม่มีอาหารอื่นอีกนอกจากอาหารฮะรอม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ถ้าไม่รับประทานอาจทำให้เสียชีวิตได้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การรักษาอาการป่วยไข้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ซึ่งการรักษาธรรมดาทั่วไปไม่อาจเป็นไปได้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ต้องอาศัยการกินหรือดื่มสิ่งที่ฮะรอม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และวิธีรักษาต้องพึ่งยาประเภทนั้นเพียงอย่างเดียว</w:t>
      </w:r>
    </w:p>
    <w:p w:rsidR="00AB1D6E" w:rsidRPr="00951083" w:rsidRDefault="00AB1D6E" w:rsidP="00951083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บีบบังคับให้กินหรือดื่มสิ่งที่ฮะรอม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ในลักษณะที่ว่าถ้าไม่กินอาจมีอันตรายกับชีวิต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หรือทรัพย์สิน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หรือทำให้อายขายหน้า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หรือชีวิต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หรือเกียรติยศของผู้ศรัทธาผู้มีความสำคัญต่อสังคมตกอยู่ในอันตราย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ตะกียะฮฺเพร</w:t>
      </w:r>
      <w:r w:rsidR="00E701DC">
        <w:rPr>
          <w:rFonts w:hint="cs"/>
          <w:cs/>
        </w:rPr>
        <w:t>า</w:t>
      </w:r>
      <w:r w:rsidRPr="00AB1D6E">
        <w:rPr>
          <w:rFonts w:hint="cs"/>
          <w:cs/>
        </w:rPr>
        <w:t>ะเกรงว่าอันตรายอาจจะเกิดกับชีวิตและทรัพย์สิน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ดังที่กล่าวมาแล้วก่อนหน้านี้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การกินหรือดื่มสิ่งฮะรอม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อนุญาตให้กินได้แค่เพียงจำเป็นเท่านั้น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มากไปกว่านั้นไม่อนุญาต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การรักษาพยาบาลด้วยวิธีฮะรอม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นุญาตเมื่อแพทย์เฉพาะโรคผู้มีความเชี่ยวชาญและมีชื่อเสียงได้ลงความเห็นว่าการรักษามีวีธีนั้นวิธีเดียว</w:t>
      </w:r>
      <w:r w:rsidRPr="00AB1D6E">
        <w:rPr>
          <w:cs/>
        </w:rPr>
        <w:t xml:space="preserve"> </w:t>
      </w:r>
    </w:p>
    <w:p w:rsidR="00AB1D6E" w:rsidRPr="00AB1D6E" w:rsidRDefault="00AB1D6E" w:rsidP="00E701DC">
      <w:pPr>
        <w:pStyle w:val="Heading1"/>
      </w:pPr>
      <w:bookmarkStart w:id="558" w:name="_Toc380399057"/>
      <w:bookmarkStart w:id="559" w:name="_Toc380401872"/>
      <w:r w:rsidRPr="00AB1D6E">
        <w:rPr>
          <w:rFonts w:hint="cs"/>
          <w:cs/>
        </w:rPr>
        <w:t>มารยาทการรับประทานอาหาร</w:t>
      </w:r>
      <w:bookmarkEnd w:id="558"/>
      <w:bookmarkEnd w:id="559"/>
    </w:p>
    <w:p w:rsidR="00AB1D6E" w:rsidRPr="00AB1D6E" w:rsidRDefault="00AB1D6E" w:rsidP="00E701DC">
      <w:pPr>
        <w:pStyle w:val="Heading2"/>
      </w:pPr>
      <w:bookmarkStart w:id="560" w:name="_Toc380399058"/>
      <w:bookmarkStart w:id="561" w:name="_Toc380401873"/>
      <w:r w:rsidRPr="00E701DC">
        <w:rPr>
          <w:rFonts w:hint="cs"/>
          <w:cs/>
        </w:rPr>
        <w:t>มุ</w:t>
      </w:r>
      <w:r w:rsidR="00E701DC">
        <w:rPr>
          <w:rFonts w:hint="cs"/>
          <w:cs/>
        </w:rPr>
        <w:t>ส</w:t>
      </w:r>
      <w:r w:rsidRPr="00E701DC">
        <w:rPr>
          <w:rFonts w:hint="cs"/>
          <w:cs/>
        </w:rPr>
        <w:t>ตะฮับ</w:t>
      </w:r>
      <w:r w:rsidRPr="00E701DC">
        <w:rPr>
          <w:cs/>
        </w:rPr>
        <w:t xml:space="preserve"> (</w:t>
      </w:r>
      <w:r w:rsidRPr="00E701DC">
        <w:rPr>
          <w:rFonts w:hint="cs"/>
          <w:cs/>
        </w:rPr>
        <w:t>สิ่งที่ดีควรปฏิบัติ</w:t>
      </w:r>
      <w:r w:rsidRPr="00AB1D6E">
        <w:rPr>
          <w:cs/>
        </w:rPr>
        <w:t>)</w:t>
      </w:r>
      <w:bookmarkEnd w:id="560"/>
      <w:bookmarkEnd w:id="56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ให้ล้างมือก่อนและหลังการรับประทานอาหาร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ให้กล่าว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บิซมิลลาฮิรเราะฮฺมานิรเราะฮีม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ก่อนรับประทานอาหาร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และเมื่ออิ่มแล้วให้กล่าวว่า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อัลฮัมดุลิลลาฮฺ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ให้รับประทานด้วยมือขวา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ให้รับประทานคำเล็ก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>5.</w:t>
      </w:r>
      <w:r w:rsidRPr="00AB1D6E">
        <w:rPr>
          <w:rFonts w:hint="cs"/>
          <w:cs/>
        </w:rPr>
        <w:t>ให้เคี้ยวอาหารให้ละเอียดก่อนกลืน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ก่อนรับประทานผลไม้ควรล้างให้สะอาดเสียก่อน</w:t>
      </w:r>
    </w:p>
    <w:p w:rsidR="00AB1D6E" w:rsidRPr="00AB1D6E" w:rsidRDefault="00C07223" w:rsidP="00AB1D6E">
      <w:pPr>
        <w:pStyle w:val="libNormal"/>
      </w:pPr>
      <w:r>
        <w:t>7.</w:t>
      </w:r>
      <w:r w:rsidR="00AB1D6E" w:rsidRPr="00AB1D6E">
        <w:rPr>
          <w:rFonts w:hint="cs"/>
          <w:cs/>
        </w:rPr>
        <w:t>ถ้านั่งรับประทานร่วมกันหลายคนควรตักอาหารที่วางอยู่ตรงหน้าเท่านั้น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เจ้าของบ้าน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หรือเจ้าภาพควรเริ่มรับประทานก่อนและอิ่มที่หลัง</w:t>
      </w:r>
      <w:r w:rsidRPr="00AB1D6E">
        <w:rPr>
          <w:cs/>
        </w:rPr>
        <w:t xml:space="preserve"> </w:t>
      </w:r>
    </w:p>
    <w:p w:rsidR="00AB1D6E" w:rsidRPr="00AB1D6E" w:rsidRDefault="00AB1D6E" w:rsidP="00C07223">
      <w:pPr>
        <w:pStyle w:val="Heading2"/>
      </w:pPr>
      <w:bookmarkStart w:id="562" w:name="_Toc380401874"/>
      <w:r w:rsidRPr="00AB1D6E">
        <w:rPr>
          <w:rFonts w:hint="cs"/>
          <w:cs/>
        </w:rPr>
        <w:t>มักรูฮฺ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สิ่งที่น่าเกลียด</w:t>
      </w:r>
      <w:r w:rsidRPr="00AB1D6E">
        <w:rPr>
          <w:cs/>
        </w:rPr>
        <w:t>)</w:t>
      </w:r>
      <w:bookmarkEnd w:id="562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รับประทานอาหารขณะอิ่ม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รับประทานมาก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มองหน้าคนอื่นขณะรับประทานอาหาร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รับประทานอาหารที่ร้อนจัดเกินไป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เป่าอาหารให้เย็นขณะรับประทาน</w:t>
      </w:r>
    </w:p>
    <w:p w:rsidR="00C07223" w:rsidRPr="00C07223" w:rsidRDefault="00AB1D6E" w:rsidP="00C07223">
      <w:pPr>
        <w:pStyle w:val="libNormal"/>
        <w:rPr>
          <w:cs/>
        </w:rPr>
      </w:pPr>
      <w:r w:rsidRPr="00AB1D6E">
        <w:t xml:space="preserve">6. </w:t>
      </w:r>
      <w:r w:rsidRPr="00AB1D6E">
        <w:rPr>
          <w:rFonts w:hint="cs"/>
          <w:cs/>
        </w:rPr>
        <w:t>ตัดขนนปังด้วยของมีด</w:t>
      </w:r>
    </w:p>
    <w:p w:rsidR="00AB1D6E" w:rsidRPr="00C07223" w:rsidRDefault="00AB1D6E" w:rsidP="00C07223">
      <w:pPr>
        <w:rPr>
          <w:rFonts w:ascii="Angsana New" w:hAnsi="Angsana New" w:cs="Cordia New"/>
          <w:sz w:val="32"/>
          <w:szCs w:val="30"/>
          <w:lang w:bidi="th-TH"/>
        </w:rPr>
      </w:pP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นำขนมปังวางไว้ใต้จานอาหาร</w:t>
      </w:r>
    </w:p>
    <w:p w:rsidR="00AB1D6E" w:rsidRPr="00AB1D6E" w:rsidRDefault="00AB1D6E" w:rsidP="00AB1D6E">
      <w:pPr>
        <w:pStyle w:val="libNormal"/>
      </w:pPr>
      <w:r w:rsidRPr="00AB1D6E">
        <w:t xml:space="preserve">8. </w:t>
      </w:r>
      <w:r w:rsidRPr="00AB1D6E">
        <w:rPr>
          <w:rFonts w:hint="cs"/>
          <w:cs/>
        </w:rPr>
        <w:t>ขว้างผลไม้ทิ้งก่อนที่จะรับประทานให้หมด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มารยาทการดื่ม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มุซตะฮับขณะดื่ม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เฉพาะสิ่งที่จำเป็น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ตอนกลางวันให้ยืนดื่มน้ำ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ก่อนที่จะดื่มน้ำให้กล่าวว่า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บิซมิลลาฮิรเราะฮฺมานิรเราะฮีม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เมื่ออิ่มแล้วให้กล่าวว่า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อัลฮัมดุลิลลาฮฺ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ให้ดื่มน้ำสามอึก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อย่าดื่มน้ำคราวเดียวจนอิ่ม</w:t>
      </w:r>
      <w:r w:rsidRPr="00AB1D6E">
        <w:rPr>
          <w:cs/>
        </w:rPr>
        <w:t>)</w:t>
      </w:r>
    </w:p>
    <w:p w:rsidR="00951083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หลังจากดื่มน้ำให้ระลึกถึงท่านอิมามฮุซัยนฺ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</w:t>
      </w:r>
      <w:r w:rsidRPr="00AB1D6E">
        <w:rPr>
          <w:cs/>
        </w:rPr>
        <w:t>.)</w:t>
      </w:r>
      <w:r w:rsidRPr="00AB1D6E">
        <w:rPr>
          <w:rFonts w:hint="cs"/>
          <w:cs/>
        </w:rPr>
        <w:t>และครอบครัวที่ถูกสังหารอย่างเหี้ยมโหด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ณ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แผ่นดินกัรบะลาอฺ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และสาปแช่งผู้ที่ร่วมกันสังหารท่าน</w:t>
      </w:r>
      <w:r w:rsidRPr="00AB1D6E">
        <w:rPr>
          <w:cs/>
        </w:rPr>
        <w:t xml:space="preserve"> </w:t>
      </w:r>
    </w:p>
    <w:p w:rsidR="00951083" w:rsidRDefault="0095108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951083">
      <w:pPr>
        <w:pStyle w:val="Heading2"/>
      </w:pPr>
      <w:bookmarkStart w:id="563" w:name="_Toc380401875"/>
      <w:r w:rsidRPr="00AB1D6E">
        <w:rPr>
          <w:rFonts w:hint="cs"/>
          <w:cs/>
        </w:rPr>
        <w:t>มักรูฮฺขณะดื่มน้ำ</w:t>
      </w:r>
      <w:bookmarkEnd w:id="563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ดื่มน้ำมากเกินไป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ดื่มน้ำหลังจากรับประทานอาหารมัน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ดื่มน้ำด้วยมือซ้าย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ยืนดื่มน้ำเวลากลางคืน</w:t>
      </w:r>
      <w:r w:rsidRPr="00AB1D6E">
        <w:rPr>
          <w:cs/>
        </w:rPr>
        <w:t xml:space="preserve"> </w:t>
      </w:r>
    </w:p>
    <w:p w:rsidR="00AB1D6E" w:rsidRPr="00AB1D6E" w:rsidRDefault="00AB1D6E" w:rsidP="00E701DC">
      <w:pPr>
        <w:pStyle w:val="Heading1"/>
      </w:pPr>
      <w:bookmarkStart w:id="564" w:name="_Toc380399059"/>
      <w:bookmarkStart w:id="565" w:name="_Toc380401876"/>
      <w:r w:rsidRPr="00AB1D6E">
        <w:rPr>
          <w:rFonts w:hint="cs"/>
          <w:cs/>
        </w:rPr>
        <w:t>การมอง</w:t>
      </w:r>
      <w:bookmarkEnd w:id="564"/>
      <w:bookmarkEnd w:id="565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การมองเห็นเป็นหนึ่งในความโปรดปรานที่มีความสำคัญอย่างยิ่ง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มนุษย์ควรใช้ความโปรดปรานดังกล่าวเพื่อสร้างความสมบูรณ์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และพัฒนาตนเองไปสู่ความสมบูรณ์นั้น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หรืออย่างน้อยที่สุดควรใช้ให้เป็นประโยชน์ที่สุด</w:t>
      </w:r>
    </w:p>
    <w:p w:rsidR="00AB1D6E" w:rsidRPr="00AB1D6E" w:rsidRDefault="00AB1D6E" w:rsidP="00951083">
      <w:pPr>
        <w:pStyle w:val="libNormal"/>
      </w:pPr>
      <w:r w:rsidRPr="00AB1D6E">
        <w:rPr>
          <w:rFonts w:hint="cs"/>
          <w:cs/>
        </w:rPr>
        <w:t>การมองธรรมชาติที่สวยงาม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ถ้าไม่เป็นการล่วงละเมิดสิทธิของคนอื่นไม่เป็นไร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แต่การปกปิดตนเองไม่ให้คนอื่นเห็น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หรือการมองเพศตรงข้ามที่แต่งงานกันได้มีเงื่อนไขที่เฉพาะเจาะจง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ซึ่งจะขอกล่าวบางประการเท่านั้น</w:t>
      </w:r>
    </w:p>
    <w:p w:rsidR="00AB1D6E" w:rsidRPr="00AB1D6E" w:rsidRDefault="00E701DC" w:rsidP="00E701DC">
      <w:pPr>
        <w:pStyle w:val="Heading1"/>
      </w:pPr>
      <w:bookmarkStart w:id="566" w:name="_Toc380399060"/>
      <w:bookmarkStart w:id="567" w:name="_Toc380401877"/>
      <w:r>
        <w:rPr>
          <w:rFonts w:hint="cs"/>
          <w:cs/>
        </w:rPr>
        <w:t>มะฮ์รอ</w:t>
      </w:r>
      <w:r w:rsidR="00AB1D6E" w:rsidRPr="00AB1D6E">
        <w:rPr>
          <w:rFonts w:hint="cs"/>
          <w:cs/>
        </w:rPr>
        <w:t>มกับน</w:t>
      </w:r>
      <w:r>
        <w:rPr>
          <w:rFonts w:hint="cs"/>
          <w:cs/>
        </w:rPr>
        <w:t>อมะฮ์รอ</w:t>
      </w:r>
      <w:r w:rsidR="00AB1D6E" w:rsidRPr="00AB1D6E">
        <w:rPr>
          <w:rFonts w:hint="cs"/>
          <w:cs/>
        </w:rPr>
        <w:t>ม</w:t>
      </w:r>
      <w:r w:rsidR="00AB1D6E" w:rsidRPr="00AB1D6E">
        <w:rPr>
          <w:cs/>
        </w:rPr>
        <w:t xml:space="preserve"> </w:t>
      </w:r>
      <w:r>
        <w:rPr>
          <w:rFonts w:hint="cs"/>
          <w:cs/>
        </w:rPr>
        <w:t>(ฆ็อยรุมะฮ์รอม)</w:t>
      </w:r>
      <w:bookmarkEnd w:id="566"/>
      <w:bookmarkEnd w:id="567"/>
    </w:p>
    <w:p w:rsidR="00951083" w:rsidRDefault="00E701DC" w:rsidP="00AB1D6E">
      <w:pPr>
        <w:pStyle w:val="libNormal"/>
        <w:rPr>
          <w:cs/>
        </w:rPr>
      </w:pPr>
      <w:r>
        <w:rPr>
          <w:rFonts w:hint="cs"/>
          <w:cs/>
        </w:rPr>
        <w:t>มะฮ์รอ</w:t>
      </w:r>
      <w:r w:rsidR="00AB1D6E" w:rsidRPr="00AB1D6E">
        <w:rPr>
          <w:rFonts w:hint="cs"/>
          <w:cs/>
        </w:rPr>
        <w:t>ม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หมายถึงบุคคลที่แต่งงานกันไม่ได้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ฮะรอม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ฉะนั้น</w:t>
      </w:r>
      <w:r w:rsidR="00AB1D6E" w:rsidRPr="00AB1D6E">
        <w:rPr>
          <w:cs/>
        </w:rPr>
        <w:t xml:space="preserve"> </w:t>
      </w:r>
      <w:r w:rsidR="00AB1D6E" w:rsidRPr="00AB1D6E">
        <w:rPr>
          <w:rFonts w:hint="cs"/>
          <w:cs/>
        </w:rPr>
        <w:t>การมองกันของคนกลุ่มนี้ไม่มีขอบเขตเหมือนกับคนบางกลุ่ม</w:t>
      </w:r>
    </w:p>
    <w:p w:rsidR="00AB1D6E" w:rsidRPr="00951083" w:rsidRDefault="00AB1D6E" w:rsidP="00951083">
      <w:pPr>
        <w:rPr>
          <w:rFonts w:ascii="Angsana New" w:hAnsi="Angsana New" w:cs="Cordia New"/>
          <w:sz w:val="32"/>
          <w:szCs w:val="30"/>
          <w:lang w:bidi="th-TH"/>
        </w:rPr>
      </w:pPr>
    </w:p>
    <w:p w:rsidR="00AB1D6E" w:rsidRPr="00AB1D6E" w:rsidRDefault="00AB1D6E" w:rsidP="00E701DC">
      <w:pPr>
        <w:pStyle w:val="Heading2"/>
      </w:pPr>
      <w:bookmarkStart w:id="568" w:name="_Toc380399061"/>
      <w:bookmarkStart w:id="569" w:name="_Toc380401878"/>
      <w:r w:rsidRPr="00AB1D6E">
        <w:rPr>
          <w:rFonts w:hint="cs"/>
          <w:cs/>
        </w:rPr>
        <w:t>บุคคลที่สมรสด้วยไม่ได้สำหรับเด็กชายและผู้ชาย</w:t>
      </w:r>
      <w:bookmarkEnd w:id="568"/>
      <w:bookmarkEnd w:id="569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มารดา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และย่าหรือยาย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ลูกสาวหรือลูกสาวของบรรดาบุตร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หลานสาว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พี่หรือน้องสาว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ลูกสาวของน้องหรือพี่สาว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หลานสาว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ลูกสาวของน้องหรือพี่ชาย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หลานสาว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อาสาว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อาของตน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หรือของบิดา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หรือมารดา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lastRenderedPageBreak/>
        <w:t xml:space="preserve">7. </w:t>
      </w:r>
      <w:r w:rsidRPr="00AB1D6E">
        <w:rPr>
          <w:rFonts w:hint="cs"/>
          <w:cs/>
        </w:rPr>
        <w:t>น้าสาว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น้าของตน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หรือของบิดา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หรือมารดา</w:t>
      </w:r>
      <w:r w:rsidRPr="00AB1D6E">
        <w:rPr>
          <w:cs/>
        </w:rPr>
        <w:t xml:space="preserve">) </w:t>
      </w:r>
    </w:p>
    <w:p w:rsidR="00AB1D6E" w:rsidRPr="00AB1D6E" w:rsidRDefault="00AB1D6E" w:rsidP="00E701DC">
      <w:pPr>
        <w:pStyle w:val="Heading2"/>
      </w:pPr>
      <w:bookmarkStart w:id="570" w:name="_Toc380399062"/>
      <w:bookmarkStart w:id="571" w:name="_Toc380401879"/>
      <w:r w:rsidRPr="00AB1D6E">
        <w:rPr>
          <w:rFonts w:hint="cs"/>
          <w:cs/>
        </w:rPr>
        <w:t>ฮะรอมโดยสาเหตุ</w:t>
      </w:r>
      <w:bookmarkEnd w:id="570"/>
      <w:bookmarkEnd w:id="571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บุคคลกลุ่มดังกล่าวมามีความสัมพันธ์ทางสายเลือด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จึงเป็นญาติสนิทที่ไม่สามารถแต่งงานกันได้</w:t>
      </w:r>
    </w:p>
    <w:p w:rsidR="00AB1D6E" w:rsidRPr="00AB1D6E" w:rsidRDefault="00AB1D6E" w:rsidP="00AB1D6E">
      <w:pPr>
        <w:pStyle w:val="libNormal"/>
      </w:pP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แต่มีบุคคลอีกกลุ่มหนึ่งเนื่องจากการแต่งงาน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จึงทำให้เป็นฮะรอมสำหรับเด็กผู้ชาย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หรือผู้ชาย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มารดาของภรรยา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หรือย่า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ยายของเธอ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ลูกสาวภรรยา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ลูกติดมาจากสามีเก่า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แม้ว่าไม่ใช่ลูกสาวตนเอง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ถ้าได้ใกล้ชิดกับภรรยาแล้ว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ตลอดจนผู้หญิงที่ไม่ใช่ภรรยาถ้าได้ใกล้ชิดกับเธอแล้ว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ไม่สามารถใกล้ชิดกับลูกสาวของเธอได้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ภรรยาของบิดา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ภรรยาน้อยแม้ว่าจะเลิกกันไปแล้ว</w:t>
      </w:r>
      <w:r w:rsidRPr="00AB1D6E">
        <w:rPr>
          <w:cs/>
        </w:rPr>
        <w:t>)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4. </w:t>
      </w:r>
      <w:r w:rsidRPr="00AB1D6E">
        <w:rPr>
          <w:rFonts w:hint="cs"/>
          <w:cs/>
        </w:rPr>
        <w:t>ภรรยาของลูกชาย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ลูกสะใภ้</w:t>
      </w:r>
      <w:r w:rsidRPr="00AB1D6E">
        <w:rPr>
          <w:cs/>
        </w:rPr>
        <w:t xml:space="preserve">) 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5318C9">
      <w:pPr>
        <w:pStyle w:val="libNormal"/>
      </w:pPr>
      <w:r w:rsidRPr="00AB1D6E">
        <w:rPr>
          <w:rFonts w:hint="cs"/>
          <w:cs/>
        </w:rPr>
        <w:t>หญิงอื่นนอกจากที่กล่าวมาแล้ว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ถือว่าเป็นน</w:t>
      </w:r>
      <w:r w:rsidR="00E701DC">
        <w:rPr>
          <w:rFonts w:hint="cs"/>
          <w:cs/>
        </w:rPr>
        <w:t>อมะฮ์รอ</w:t>
      </w:r>
      <w:r w:rsidRPr="00AB1D6E">
        <w:rPr>
          <w:rFonts w:hint="cs"/>
          <w:cs/>
        </w:rPr>
        <w:t>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หมายถึงสามารถแต่งงานกันได้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ไม่ว่าจะเป็นอดีตภรรยาของพี่ชาย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หรือน้องชาย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น้องหรือพี่สาวภรรยาที่เลิกกันแล้ว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ตราบที่ยังเป็นภรรยาอยู่ไม่สามารถแต่งงานกับน้องหรือพี่สาวของเธอได้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หมายถึงไม่อนุญาตให้แต่งงานกับหญิงที่เป็นพี่น้องกัน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นอกเสียจากว่าเลิกกันหรือว่าเสียชีวิต</w:t>
      </w:r>
      <w:r w:rsidRPr="00AB1D6E">
        <w:rPr>
          <w:cs/>
        </w:rPr>
        <w:t xml:space="preserve"> </w:t>
      </w:r>
    </w:p>
    <w:p w:rsidR="00AB1D6E" w:rsidRPr="00AB1D6E" w:rsidRDefault="00AB1D6E" w:rsidP="00E701DC">
      <w:pPr>
        <w:pStyle w:val="Heading2"/>
      </w:pPr>
      <w:bookmarkStart w:id="572" w:name="_Toc380399063"/>
      <w:bookmarkStart w:id="573" w:name="_Toc380401880"/>
      <w:r w:rsidRPr="00AB1D6E">
        <w:rPr>
          <w:rFonts w:hint="cs"/>
          <w:cs/>
        </w:rPr>
        <w:t>บุคคลที่สมรสด้วยไม่ได้สำหรับเด็กหญิงหรือผู้หญิง</w:t>
      </w:r>
      <w:bookmarkEnd w:id="572"/>
      <w:bookmarkEnd w:id="573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บิดาหรือปู่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ตา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ลูกชาย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หรือลูกชายของบรรดาบุตร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หลานชาย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พี่หรือน้องชาย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ลูกชายของน้องหรือพี่สาว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หลานชาย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ลูกชายของน้องหรือพี่ชาย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หลานชาย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6. </w:t>
      </w:r>
      <w:r w:rsidRPr="00AB1D6E">
        <w:rPr>
          <w:rFonts w:hint="cs"/>
          <w:cs/>
        </w:rPr>
        <w:t>อา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อาของตน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หรือของบิดา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หรือมารดา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7. </w:t>
      </w:r>
      <w:r w:rsidRPr="00AB1D6E">
        <w:rPr>
          <w:rFonts w:hint="cs"/>
          <w:cs/>
        </w:rPr>
        <w:t>น้า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น้าของตน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หรือของบิดา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หรือมารดา</w:t>
      </w:r>
      <w:r w:rsidRPr="00AB1D6E">
        <w:rPr>
          <w:cs/>
        </w:rPr>
        <w:t xml:space="preserve">) </w:t>
      </w:r>
    </w:p>
    <w:p w:rsidR="00AB1D6E" w:rsidRPr="00AB1D6E" w:rsidRDefault="00AB1D6E" w:rsidP="00E701DC">
      <w:pPr>
        <w:pStyle w:val="Heading2"/>
      </w:pPr>
      <w:bookmarkStart w:id="574" w:name="_Toc380399064"/>
      <w:bookmarkStart w:id="575" w:name="_Toc380401881"/>
      <w:r w:rsidRPr="00AB1D6E">
        <w:rPr>
          <w:rFonts w:hint="cs"/>
          <w:cs/>
        </w:rPr>
        <w:t>ฮะรอมโดยสาเหตุ</w:t>
      </w:r>
      <w:bookmarkEnd w:id="574"/>
      <w:bookmarkEnd w:id="575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บุคคลกลุ่มดังกล่าวมามีความสัมพันธ์ทางสายเลือด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จึงเป็นญาติสนิทที่ไม่สามารถแต่งงานกันได้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แต่มีบุคคลอีกกลุ่มหนึ่งเนื่องจากการแต่งงาน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จึงทำให้ฮะรอมสำหรับเด็กผู้หญิง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หรือผู้หญิง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ได้แก่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สามี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บิดาสามี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และปู่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ตา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ลูกชายสามี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ลูกติดภรรยาเก่า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ถึงแม้ว่าไม่ใช่ลูกชายของตน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และหลานชายของเขา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สามีใหม่ของมารดา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ถ้าได้ใกล้ชิดกับมารดาแล้ว</w:t>
      </w:r>
      <w:r w:rsidRPr="00AB1D6E">
        <w:rPr>
          <w:cs/>
        </w:rPr>
        <w:t>)</w:t>
      </w:r>
    </w:p>
    <w:p w:rsidR="00C07223" w:rsidRDefault="00AB1D6E" w:rsidP="00AB1D6E">
      <w:pPr>
        <w:pStyle w:val="libNormal"/>
        <w:rPr>
          <w:cs/>
        </w:rPr>
      </w:pPr>
      <w:r w:rsidRPr="00AB1D6E">
        <w:t xml:space="preserve">5. </w:t>
      </w:r>
      <w:r w:rsidRPr="00AB1D6E">
        <w:rPr>
          <w:rFonts w:hint="cs"/>
          <w:cs/>
        </w:rPr>
        <w:t>สามีของลูกสาว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ลูกเขย</w:t>
      </w:r>
      <w:r w:rsidRPr="00AB1D6E">
        <w:rPr>
          <w:cs/>
        </w:rPr>
        <w:t xml:space="preserve">) </w:t>
      </w:r>
    </w:p>
    <w:p w:rsidR="00C07223" w:rsidRDefault="00C07223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ถ้าหญิงได้ให้นมตามเงื่อนไขที่กล่าวไว้ในตำราฟิกฮฺ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เด็กชายคนนั้นไม่สามารถแต่งงานกับนางและคนอื่น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ญาติสนิทของนาง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อีกนัยหนึ่งกล่าวได้ว่า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แม่นม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ฮะรอมไม่สามารถแต่งงานกันได้</w:t>
      </w:r>
      <w:r w:rsidRPr="00AB1D6E">
        <w:rPr>
          <w:cs/>
        </w:rPr>
        <w:t xml:space="preserve">  (</w:t>
      </w:r>
      <w:r w:rsidRPr="00AB1D6E">
        <w:rPr>
          <w:rFonts w:hint="cs"/>
          <w:cs/>
        </w:rPr>
        <w:t>อยู่ในฐานะเดียวกันกับมารดาของตนเอง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ชายอื่นนอกจากที่กล่าวมาแล้ว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ถือว่าเป็นนามะฮฺรัม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หมายถึงสามารถแต่งงานกันได้ไม่ว่าจะเป็นอดีตสามีของพี่หรือน้องสาว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น้องหรือพี่สามีที่เลิกกันแล้ว</w:t>
      </w:r>
      <w:r w:rsidRPr="00AB1D6E">
        <w:rPr>
          <w:cs/>
        </w:rPr>
        <w:t xml:space="preserve">  </w:t>
      </w:r>
    </w:p>
    <w:p w:rsidR="00AB1D6E" w:rsidRPr="00AB1D6E" w:rsidRDefault="00AB1D6E" w:rsidP="00E701DC">
      <w:pPr>
        <w:pStyle w:val="Heading2"/>
      </w:pPr>
      <w:bookmarkStart w:id="576" w:name="_Toc380399065"/>
      <w:bookmarkStart w:id="577" w:name="_Toc380401882"/>
      <w:r w:rsidRPr="00AB1D6E">
        <w:rPr>
          <w:rFonts w:hint="cs"/>
          <w:cs/>
        </w:rPr>
        <w:t>การมองบุคคลอื่น</w:t>
      </w:r>
      <w:bookmarkEnd w:id="576"/>
      <w:bookmarkEnd w:id="577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สามีกับภรรยาสามารถมองกันได้ทั่วเรือนร่าง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แม้ว่าจะมองเพราะความเสน่หาก็ตาม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นอกจากสามีกับภรรยาแล้ว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การมองบุคคลอื่นถ้ามองด้วยความเสน่หา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หรือมองด้วยความใคร่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แม้ว่าจะเป็นเพศเดียวกันก็ตาม</w:t>
      </w:r>
      <w:r w:rsidRPr="00AB1D6E">
        <w:rPr>
          <w:cs/>
        </w:rPr>
        <w:t xml:space="preserve"> </w:t>
      </w:r>
      <w:r w:rsidR="00E701DC" w:rsidRPr="00AB1D6E">
        <w:rPr>
          <w:rFonts w:hint="cs"/>
          <w:cs/>
        </w:rPr>
        <w:t>เช่น การมองของชายต่อชาย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หรือมองเพศตรงข้าม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ชายมองหญิง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ไม่ว่าหญิงนั้นจะแต่งงานด้วยได้หรือไม่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และไม่ว่าจะมองส่วนใดของร่างกายก็ตามอยู่ในเงื่อนไขเดียวกันทั้งหมด</w:t>
      </w:r>
      <w:r w:rsidRPr="00AB1D6E">
        <w:rPr>
          <w:cs/>
        </w:rPr>
        <w:t xml:space="preserve">  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ชายมองหญิงถึงแม้ว่าจะไม่ได้มองด้วยความใคร่หรือด้วยความเสน่หาก็ตาม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มีเงื่อนไขที่เฉพาะเจาะจงให้ปฏิบัติ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ซึ่งจะขอนำเสนอบางประการ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</w:p>
    <w:p w:rsidR="00AB1D6E" w:rsidRPr="00AB1D6E" w:rsidRDefault="00AB1D6E" w:rsidP="00E701DC">
      <w:pPr>
        <w:pStyle w:val="Heading2"/>
      </w:pPr>
      <w:bookmarkStart w:id="578" w:name="_Toc380399066"/>
      <w:bookmarkStart w:id="579" w:name="_Toc380401883"/>
      <w:r w:rsidRPr="00AB1D6E">
        <w:rPr>
          <w:rFonts w:hint="cs"/>
          <w:cs/>
        </w:rPr>
        <w:t>ชายมองหญิง</w:t>
      </w:r>
      <w:bookmarkEnd w:id="578"/>
      <w:bookmarkEnd w:id="579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ถ้าเป็นมะฮฺรัม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แต่งงานกันไม่ได้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ถ้ามองอวัยวะสงวน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ถ้าไม่ใช่อวัยวะสงวน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อนุญาต</w:t>
      </w:r>
    </w:p>
    <w:p w:rsidR="005318C9" w:rsidRDefault="00AB1D6E" w:rsidP="005318C9">
      <w:pPr>
        <w:pStyle w:val="libNormal"/>
        <w:rPr>
          <w:cs/>
        </w:rPr>
      </w:pPr>
      <w:r w:rsidRPr="00AB1D6E">
        <w:t xml:space="preserve">2. </w:t>
      </w:r>
      <w:r w:rsidRPr="00AB1D6E">
        <w:rPr>
          <w:rFonts w:hint="cs"/>
          <w:cs/>
        </w:rPr>
        <w:t>น</w:t>
      </w:r>
      <w:r w:rsidR="005318C9">
        <w:rPr>
          <w:rFonts w:hint="cs"/>
          <w:cs/>
        </w:rPr>
        <w:t>อมะฮ์รอ</w:t>
      </w:r>
      <w:r w:rsidRPr="00AB1D6E">
        <w:rPr>
          <w:rFonts w:hint="cs"/>
          <w:cs/>
        </w:rPr>
        <w:t>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สามารถแต่งงานกันได้</w:t>
      </w:r>
      <w:r w:rsidRPr="00AB1D6E">
        <w:rPr>
          <w:cs/>
        </w:rPr>
        <w:t xml:space="preserve">) </w:t>
      </w:r>
    </w:p>
    <w:p w:rsidR="005318C9" w:rsidRDefault="005318C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5318C9">
      <w:pPr>
        <w:pStyle w:val="libNormal"/>
        <w:rPr>
          <w:lang w:bidi="ar-SA"/>
        </w:rPr>
      </w:pPr>
    </w:p>
    <w:p w:rsidR="00AB1D6E" w:rsidRPr="00AB1D6E" w:rsidRDefault="00AB1D6E" w:rsidP="00AB1D6E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อนุญาตให้มองใบหน้าและฝ่ามื่อแค่ข้อมือ</w:t>
      </w:r>
    </w:p>
    <w:p w:rsidR="00AB1D6E" w:rsidRPr="00AB1D6E" w:rsidRDefault="00AB1D6E" w:rsidP="005318C9">
      <w:pPr>
        <w:pStyle w:val="libNormal"/>
      </w:pPr>
      <w:r w:rsidRPr="00AB1D6E">
        <w:t xml:space="preserve">- </w:t>
      </w:r>
      <w:r w:rsidRPr="00AB1D6E">
        <w:rPr>
          <w:rFonts w:hint="cs"/>
          <w:cs/>
        </w:rPr>
        <w:t>อวัยวะส่วนอื่น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ๆ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ของร่างกาย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ฮะรอม</w:t>
      </w:r>
      <w:r w:rsidR="005318C9">
        <w:rPr>
          <w:cs/>
        </w:rPr>
        <w:t xml:space="preserve"> </w:t>
      </w:r>
    </w:p>
    <w:p w:rsidR="00AB1D6E" w:rsidRPr="00AB1D6E" w:rsidRDefault="00AB1D6E" w:rsidP="00E701DC">
      <w:pPr>
        <w:pStyle w:val="Heading1"/>
      </w:pPr>
      <w:bookmarkStart w:id="580" w:name="_Toc380399067"/>
      <w:bookmarkStart w:id="581" w:name="_Toc380401884"/>
      <w:r w:rsidRPr="00AB1D6E">
        <w:rPr>
          <w:rFonts w:hint="cs"/>
          <w:cs/>
        </w:rPr>
        <w:t>การแต่งงาน</w:t>
      </w:r>
      <w:bookmarkEnd w:id="580"/>
      <w:bookmarkEnd w:id="581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บุคคลที่ไม่มีภรรยาจึงได้ละเมิดทำสิ่งที่ฮะรอม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เช่น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มองหญิงอื่นด้วยความเสน่หา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ต้องแต่งงาน</w:t>
      </w:r>
      <w:r w:rsidRPr="00AB1D6E">
        <w:rPr>
          <w:cs/>
        </w:rPr>
        <w:t xml:space="preserve"> </w:t>
      </w:r>
    </w:p>
    <w:p w:rsidR="00AB1D6E" w:rsidRPr="00AB1D6E" w:rsidRDefault="00AB1D6E" w:rsidP="00E701DC">
      <w:pPr>
        <w:pStyle w:val="Heading2"/>
      </w:pPr>
      <w:bookmarkStart w:id="582" w:name="_Toc380399068"/>
      <w:bookmarkStart w:id="583" w:name="_Toc380401885"/>
      <w:r w:rsidRPr="00AB1D6E">
        <w:rPr>
          <w:rFonts w:hint="cs"/>
          <w:cs/>
        </w:rPr>
        <w:t>ภรรยาที่ดี</w:t>
      </w:r>
      <w:bookmarkEnd w:id="582"/>
      <w:bookmarkEnd w:id="583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เป็นการดีสำหรับบุรุษและสตรีควรพิจารณาบุคลิกลักษณะของคนที่จะแต่งงานด้วย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ก่อนที่จะตัดสินใจแต่งงาน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และไม่ควรมองที่ฐานะหรือความสวยงาม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หรือความหล่อแต่เพียงอย่างเดียว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บุคลิกและคุณลักษณะภรรยาที่ดี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ท่านศาสดา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ซ็อลฯ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กล่าวว่า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เป็นหญิงมีความรักและเมตตา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เป็นหญิงที่สะอาดบริสุทธิ์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เป็นหญิงที่รักยิ่งของคนในครอบครัว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เป็นหญิงที่เคารพ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ให้เกียรติ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และถ่อมตนต่อสามี</w:t>
      </w:r>
    </w:p>
    <w:p w:rsidR="00AB1D6E" w:rsidRPr="00AB1D6E" w:rsidRDefault="00AB1D6E" w:rsidP="00AB1D6E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เป็นหญิงที่รักนวลสงวนตัว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และเสริมสวยให้สามีของเธอดูเพียงคนเดียว</w:t>
      </w:r>
    </w:p>
    <w:p w:rsidR="005318C9" w:rsidRDefault="00AB1D6E" w:rsidP="00AB1D6E">
      <w:pPr>
        <w:pStyle w:val="libNormal"/>
        <w:rPr>
          <w:cs/>
        </w:rPr>
      </w:pPr>
      <w:r w:rsidRPr="00AB1D6E">
        <w:t xml:space="preserve">6. </w:t>
      </w:r>
      <w:r w:rsidRPr="00AB1D6E">
        <w:rPr>
          <w:rFonts w:hint="cs"/>
          <w:cs/>
        </w:rPr>
        <w:t>เป็นหญิงที่เชื่อฟังปฏิบัติตามสามี</w:t>
      </w:r>
      <w:r w:rsidRPr="00AB1D6E">
        <w:rPr>
          <w:cs/>
        </w:rPr>
        <w:t xml:space="preserve"> </w:t>
      </w:r>
    </w:p>
    <w:p w:rsidR="005318C9" w:rsidRDefault="005318C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5318C9">
      <w:pPr>
        <w:pStyle w:val="Heading2"/>
      </w:pPr>
      <w:bookmarkStart w:id="584" w:name="_Toc380401886"/>
      <w:r w:rsidRPr="00AB1D6E">
        <w:rPr>
          <w:rFonts w:hint="cs"/>
          <w:cs/>
        </w:rPr>
        <w:t>ภรรยาที่ไม่ดี</w:t>
      </w:r>
      <w:bookmarkEnd w:id="584"/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คุณลักษณะของภรรยาที่ไม่ดีตามรายงานของท่านศาสดา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ซ็อลฯ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เป็นหญิงที่ไม่มีเกียรติในครอบครัว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เป็นหญิงที่มีความอิจฉาริษยาและมีอคติ</w:t>
      </w: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เป็นหญิงที่ไม่มีความยำเกรง</w:t>
      </w:r>
    </w:p>
    <w:p w:rsidR="00AB1D6E" w:rsidRPr="00AB1D6E" w:rsidRDefault="00AB1D6E" w:rsidP="00AB1D6E">
      <w:pPr>
        <w:pStyle w:val="libNormal"/>
      </w:pPr>
      <w:r w:rsidRPr="00AB1D6E">
        <w:t xml:space="preserve">4. </w:t>
      </w:r>
      <w:r w:rsidRPr="00AB1D6E">
        <w:rPr>
          <w:rFonts w:hint="cs"/>
          <w:cs/>
        </w:rPr>
        <w:t>เป็นหญิงที่ชอบแต่งตัวโอ้อวดชายอื่น</w:t>
      </w:r>
    </w:p>
    <w:p w:rsidR="00AB1D6E" w:rsidRPr="00AB1D6E" w:rsidRDefault="00AB1D6E" w:rsidP="005318C9">
      <w:pPr>
        <w:pStyle w:val="libNormal"/>
      </w:pPr>
      <w:r w:rsidRPr="00AB1D6E">
        <w:t xml:space="preserve">5.  </w:t>
      </w:r>
      <w:r w:rsidRPr="00AB1D6E">
        <w:rPr>
          <w:rFonts w:hint="cs"/>
          <w:cs/>
        </w:rPr>
        <w:t>เป็นหญิงที่ไม่เชื่อฟังสามี</w:t>
      </w:r>
      <w:r w:rsidRPr="00AB1D6E">
        <w:rPr>
          <w:cs/>
        </w:rPr>
        <w:t xml:space="preserve"> </w:t>
      </w:r>
    </w:p>
    <w:p w:rsidR="00AB1D6E" w:rsidRPr="00AB1D6E" w:rsidRDefault="00AB1D6E" w:rsidP="00E701DC">
      <w:pPr>
        <w:pStyle w:val="Heading1"/>
      </w:pPr>
      <w:bookmarkStart w:id="585" w:name="_Toc380399069"/>
      <w:bookmarkStart w:id="586" w:name="_Toc380401887"/>
      <w:r w:rsidRPr="00AB1D6E">
        <w:rPr>
          <w:rFonts w:hint="cs"/>
          <w:cs/>
        </w:rPr>
        <w:t>อักดฺแต่งงาน</w:t>
      </w:r>
      <w:r w:rsidRPr="00AB1D6E">
        <w:rPr>
          <w:cs/>
        </w:rPr>
        <w:t xml:space="preserve">  (</w:t>
      </w:r>
      <w:r w:rsidRPr="00AB1D6E">
        <w:rPr>
          <w:rFonts w:hint="cs"/>
          <w:cs/>
        </w:rPr>
        <w:t>ข้อผูกมัด</w:t>
      </w:r>
      <w:r w:rsidRPr="00AB1D6E">
        <w:rPr>
          <w:cs/>
        </w:rPr>
        <w:t>)</w:t>
      </w:r>
      <w:bookmarkEnd w:id="585"/>
      <w:bookmarkEnd w:id="586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การแต่งงานจำเป็นต้องอ่านคำสัญญาที่เฉพาะเจาะจง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อันเป็นข้อผูกมัดระหว่างสามีกับภรรยา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เพียงแค่ฝ่ายชายและฝ่ายหญิงพึงพอใจกันและกันไม่เพียงพอ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เพียงแค่การสู่ขอตราบที่ยังไม่ได้อ่านอักดฺ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ไม่สามารถเป็นมะฮฺรัมกันได้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ซึ่งไม่ได้แตกต่างกับชายหญิงอื่นแต่อย่างใด</w:t>
      </w:r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ถ้าอ่านคำแต่งงาน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อักดฺนิกาฮฺ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ผิดเพียงคำเดียว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อันเป็นเหตุทำให้ความหมายเปลี่ยนไป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อักดฺนิกาฮฺบาฏิล</w:t>
      </w:r>
      <w:r w:rsidRPr="00AB1D6E">
        <w:rPr>
          <w:cs/>
        </w:rPr>
        <w:t xml:space="preserve">  </w:t>
      </w:r>
    </w:p>
    <w:p w:rsidR="00AB1D6E" w:rsidRPr="00AB1D6E" w:rsidRDefault="00AB1D6E" w:rsidP="00E701DC">
      <w:pPr>
        <w:pStyle w:val="Heading2"/>
      </w:pPr>
      <w:bookmarkStart w:id="587" w:name="_Toc380399070"/>
      <w:bookmarkStart w:id="588" w:name="_Toc380401888"/>
      <w:r w:rsidRPr="00AB1D6E">
        <w:rPr>
          <w:rFonts w:hint="cs"/>
          <w:cs/>
        </w:rPr>
        <w:t>ตัวอย่างการอ่านอักดฺนิกาฮฺ</w:t>
      </w:r>
      <w:bookmarkEnd w:id="587"/>
      <w:bookmarkEnd w:id="588"/>
      <w:r w:rsidRPr="00AB1D6E">
        <w:rPr>
          <w:cs/>
        </w:rPr>
        <w:t xml:space="preserve"> </w:t>
      </w:r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ถ้าฝ่ายหญิงและชายต้องการอ่านอักดฺ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ข้อผู้กมัด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ด้วยตัวเองให้กล่าวดังนี้ว่า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ให้ฝ่ายหญิงเริ่มก่อนว่า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เซาวัจตุกะ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นัฟซี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อะลัซเซาะดากิลมะอฺลูม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ฉันแต่งงานกับท่านด้วยมะฮัรตามที่ตกลง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ฝ่ายชายต้องตอบรับโดยไม่ทิ้งช่องว่างว่า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เกาะบิลตุต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ตัซวีญะ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ฉันยอมรับการแต่งงานนี้</w:t>
      </w:r>
      <w:r w:rsidRPr="00AB1D6E">
        <w:rPr>
          <w:cs/>
        </w:rPr>
        <w:t>)</w:t>
      </w:r>
    </w:p>
    <w:p w:rsidR="005318C9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หรือฝ่ายหญิงกล่าวว่า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อันกะฮฺตุกะ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นัฟซี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อะลัซเซาะดากิลมะอฺลูม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ความหมายเหมือนกัน</w:t>
      </w:r>
      <w:r w:rsidRPr="00AB1D6E">
        <w:rPr>
          <w:cs/>
        </w:rPr>
        <w:t>)</w:t>
      </w:r>
    </w:p>
    <w:p w:rsidR="005318C9" w:rsidRDefault="005318C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ฝ่ายชายต้องตอบรับโดยไม่ทิ้งช่องว่างว่า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เกาะบิลตุน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นิกาฮะ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กรณีที่ฝ่ายชายและฝ่ายหญิงมอบให้ตัวแทน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วะกีล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เป็นผู้อ่านอักดฺแทน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สมมุติว่าฝ่ายหญิงชื่อว่า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ฟาฏิมะฮฺ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และฝ่ายชายชื่อว่า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มุฮัมมัด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ตัวแทนต้องกล่าวเช่นนี้ว่า</w:t>
      </w:r>
    </w:p>
    <w:p w:rsidR="00AB1D6E" w:rsidRPr="00AB1D6E" w:rsidRDefault="00AB1D6E" w:rsidP="005318C9">
      <w:pPr>
        <w:pStyle w:val="libNormal"/>
      </w:pPr>
      <w:r w:rsidRPr="00AB1D6E">
        <w:rPr>
          <w:rFonts w:hint="cs"/>
          <w:cs/>
        </w:rPr>
        <w:t>ตัวแทนฝ่ายหญิง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เซาวัจตุ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มุวักกิละตี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ฟาฏิมะฮฺ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มุวักกิละกะ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มุฮัมมัด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อะลัซเซาะดากิลมะอฺลูม</w:t>
      </w:r>
      <w:r w:rsidRPr="00AB1D6E">
        <w:rPr>
          <w:cs/>
        </w:rPr>
        <w:t xml:space="preserve">  (</w:t>
      </w:r>
      <w:r w:rsidRPr="00AB1D6E">
        <w:rPr>
          <w:rFonts w:hint="cs"/>
          <w:cs/>
        </w:rPr>
        <w:t>ฉันทำการแต่งงานผู้มอบอำนาจของฉันฟาฏิมะฮฺ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กับผู้มอบอำนาจของท่านมุฮัมมัด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ด้วยมะฮัรตามที่ตกลง</w:t>
      </w:r>
      <w:r w:rsidRPr="00AB1D6E">
        <w:rPr>
          <w:cs/>
        </w:rPr>
        <w:t>)</w:t>
      </w:r>
    </w:p>
    <w:p w:rsidR="00AB1D6E" w:rsidRPr="00AB1D6E" w:rsidRDefault="00AB1D6E" w:rsidP="00AB1D6E">
      <w:pPr>
        <w:pStyle w:val="libNormal"/>
      </w:pPr>
      <w:r w:rsidRPr="00AB1D6E">
        <w:rPr>
          <w:rFonts w:hint="cs"/>
          <w:cs/>
        </w:rPr>
        <w:t>ตัวแทนฝ่ายชายต้องตอบรับโดยไม่ทิ้งช่องว่างว่า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เกาะบินตุ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ลิมุวักกิลี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มุฮัมมัด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อะลัซเซาะดากิลมะอฺลูม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ฉันยอมรับการแต่งงานเพื่อผู้มอบอำนาจของฉัน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มุฮัมมัด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ด้วยมะฮัรตามที่ตกลง</w:t>
      </w:r>
      <w:r w:rsidRPr="00AB1D6E">
        <w:rPr>
          <w:cs/>
        </w:rPr>
        <w:t>)</w:t>
      </w:r>
    </w:p>
    <w:p w:rsidR="00AB1D6E" w:rsidRPr="00AB1D6E" w:rsidRDefault="00AB1D6E" w:rsidP="00C07223">
      <w:pPr>
        <w:pStyle w:val="Heading1"/>
      </w:pPr>
      <w:bookmarkStart w:id="589" w:name="_Toc380401889"/>
      <w:r w:rsidRPr="00AB1D6E">
        <w:rPr>
          <w:rFonts w:hint="cs"/>
          <w:cs/>
        </w:rPr>
        <w:t>เงื่อนไขของอักดฺนิกาฮฺ</w:t>
      </w:r>
      <w:bookmarkEnd w:id="589"/>
    </w:p>
    <w:p w:rsidR="00AB1D6E" w:rsidRPr="00AB1D6E" w:rsidRDefault="00AB1D6E" w:rsidP="00AB1D6E">
      <w:pPr>
        <w:pStyle w:val="libNormal"/>
      </w:pPr>
      <w:r w:rsidRPr="00AB1D6E">
        <w:t xml:space="preserve">1. </w:t>
      </w:r>
      <w:r w:rsidRPr="00AB1D6E">
        <w:rPr>
          <w:rFonts w:hint="cs"/>
          <w:cs/>
        </w:rPr>
        <w:t>ต้องกล่าวเป็นภาษาอาหรับอย่างถูกต้อง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อิฮฺติยาฎวาญิบ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ถ้าชายและหญิงไม่สามารถกล่าวเป็นภาษาอาหรับได้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ให้กล่าวด้วยภาษาใดก็ได้ซึ่งให้ความหมายของ</w:t>
      </w:r>
      <w:r w:rsidRPr="00AB1D6E">
        <w:rPr>
          <w:cs/>
        </w:rPr>
        <w:t xml:space="preserve"> (</w:t>
      </w:r>
      <w:r w:rsidRPr="00AB1D6E">
        <w:rPr>
          <w:rFonts w:hint="cs"/>
          <w:cs/>
        </w:rPr>
        <w:t>ฉันได้แต่งงานกับท่าน</w:t>
      </w:r>
      <w:r w:rsidRPr="00AB1D6E">
        <w:rPr>
          <w:cs/>
        </w:rPr>
        <w:t>...</w:t>
      </w:r>
      <w:r w:rsidRPr="00AB1D6E">
        <w:rPr>
          <w:rFonts w:hint="cs"/>
          <w:cs/>
        </w:rPr>
        <w:t>ฉันยอมรับการแต่งงาน</w:t>
      </w:r>
      <w:r w:rsidRPr="00AB1D6E">
        <w:rPr>
          <w:cs/>
        </w:rPr>
        <w:t xml:space="preserve">) </w:t>
      </w:r>
      <w:r w:rsidRPr="00AB1D6E">
        <w:rPr>
          <w:rFonts w:hint="cs"/>
          <w:cs/>
        </w:rPr>
        <w:t>ถือว่าถูกต้อง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ไม่จำเป็นต้องมอบให้ตัวแทนกล่าว</w:t>
      </w:r>
    </w:p>
    <w:p w:rsidR="00AB1D6E" w:rsidRPr="00AB1D6E" w:rsidRDefault="00AB1D6E" w:rsidP="00AB1D6E">
      <w:pPr>
        <w:pStyle w:val="libNormal"/>
      </w:pPr>
      <w:r w:rsidRPr="00AB1D6E">
        <w:t xml:space="preserve">2. </w:t>
      </w:r>
      <w:r w:rsidRPr="00AB1D6E">
        <w:rPr>
          <w:rFonts w:hint="cs"/>
          <w:cs/>
        </w:rPr>
        <w:t>ชายหรือหญิงหรือตัวแทนของทั้งสองที่ทำหน้าที่อ่านอักดฺต้องเนียต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อินชาอฺ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เวลาอ่านอักดฺด้วย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หมายถึงถ้าชายกับหญิงอ่านเอง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เวลาที่ฝ่ายหญิงกล่าวอักดฺ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เซาวัจตุกะ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นัฟซี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ต้องเนียตว่าฉันได้มอบตนเป็นภรรยาของคุณแล้ว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และฝ่ายชายเมื่อตอบรับว่า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เกาะบิลตุต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ตัซวีญะ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ต้องเนียตว่า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ฉันยอมรับการเป็นภรรยาของเธอสำหรับฉัน</w:t>
      </w:r>
    </w:p>
    <w:p w:rsidR="005318C9" w:rsidRDefault="00AB1D6E" w:rsidP="00AB1D6E">
      <w:pPr>
        <w:pStyle w:val="libNormal"/>
        <w:rPr>
          <w:cs/>
        </w:rPr>
      </w:pPr>
      <w:r w:rsidRPr="00AB1D6E">
        <w:rPr>
          <w:rFonts w:hint="cs"/>
          <w:cs/>
        </w:rPr>
        <w:t>ถ้าตัวแทนทั้งสองเป็นผู้อ่านอักดฺเมื่อกล่าวว่า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เซาวัจตุ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เกาะบินตุ</w:t>
      </w:r>
      <w:r w:rsidRPr="00AB1D6E">
        <w:rPr>
          <w:cs/>
        </w:rPr>
        <w:t xml:space="preserve">  </w:t>
      </w:r>
      <w:r w:rsidRPr="00AB1D6E">
        <w:rPr>
          <w:rFonts w:hint="cs"/>
          <w:cs/>
        </w:rPr>
        <w:t>ต้องเนียตว่าชายและหญิงที่มอบให้ตนเป็นตัวแทนได้เป็นสามีภรรยากัน</w:t>
      </w:r>
    </w:p>
    <w:p w:rsidR="005318C9" w:rsidRDefault="005318C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AB1D6E" w:rsidRPr="00AB1D6E" w:rsidRDefault="00AB1D6E" w:rsidP="00AB1D6E">
      <w:pPr>
        <w:pStyle w:val="libNormal"/>
      </w:pPr>
    </w:p>
    <w:p w:rsidR="00AB1D6E" w:rsidRPr="00AB1D6E" w:rsidRDefault="00AB1D6E" w:rsidP="00AB1D6E">
      <w:pPr>
        <w:pStyle w:val="libNormal"/>
      </w:pPr>
      <w:r w:rsidRPr="00AB1D6E">
        <w:t xml:space="preserve">3. </w:t>
      </w:r>
      <w:r w:rsidRPr="00AB1D6E">
        <w:rPr>
          <w:rFonts w:hint="cs"/>
          <w:cs/>
        </w:rPr>
        <w:t>ผู้ที่ทำหน้าที่อ่านอักดฺต้องมีสติสัมปชัญญะ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และอิฮฺติยาฎวาญิบ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ต้องบรรลุนิติภาวะตามศาสนบัญญัติ</w:t>
      </w:r>
    </w:p>
    <w:p w:rsidR="00AB1D6E" w:rsidRPr="00E701DC" w:rsidRDefault="00AB1D6E" w:rsidP="00E701DC">
      <w:pPr>
        <w:pStyle w:val="libNormal"/>
      </w:pPr>
      <w:r w:rsidRPr="00AB1D6E">
        <w:t>4.</w:t>
      </w:r>
      <w:r w:rsidRPr="00AB1D6E">
        <w:rPr>
          <w:rFonts w:hint="cs"/>
          <w:cs/>
        </w:rPr>
        <w:t>ผู้ที่เป็นตัวแทนในการอ่านอักดฺ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เวลากล่าวนั้นต้องเอ่ยชื่อของชายและหญิงด้วย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หรือเวลาอ่านต้องชี้ไปที่ทั้งสองให้ชัดเจน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สมมุติว่าครอบครัวหนึ่งมีบุตรสาวหลายคน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ตัวแทนฝ่ายหญิงได้กล่าวกับฝ่ายชายว่า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ฉันแต่งงานบุตรสาวคนใดคนหนึ่งกับท่าน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ฝ่ายชายรับว่า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ฉันยอมรับ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ขณะที่กล่าวอักดฺไม่ได้ระบุให้ชัดเจนว่าเป็นคนไหน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ดังนั้น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อักดฺบาฏิล</w:t>
      </w:r>
    </w:p>
    <w:p w:rsidR="005318C9" w:rsidRDefault="00AB1D6E" w:rsidP="005318C9">
      <w:pPr>
        <w:pStyle w:val="libNormal"/>
      </w:pPr>
      <w:r w:rsidRPr="00AB1D6E">
        <w:t xml:space="preserve">5. </w:t>
      </w:r>
      <w:r w:rsidRPr="00AB1D6E">
        <w:rPr>
          <w:rFonts w:hint="cs"/>
          <w:cs/>
        </w:rPr>
        <w:t>ชายและหญิงต้องยินยอมในการแต่งงาน</w:t>
      </w:r>
      <w:r w:rsidRPr="00AB1D6E">
        <w:rPr>
          <w:cs/>
        </w:rPr>
        <w:t xml:space="preserve"> </w:t>
      </w:r>
      <w:r w:rsidRPr="00AB1D6E">
        <w:rPr>
          <w:rFonts w:hint="cs"/>
          <w:cs/>
        </w:rPr>
        <w:t>มิใช่เกิดจากการขู่บังคับ</w:t>
      </w: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Default="00113DFF" w:rsidP="005318C9">
      <w:pPr>
        <w:pStyle w:val="libNormal"/>
      </w:pPr>
    </w:p>
    <w:p w:rsidR="00113DFF" w:rsidRPr="00AB1D6E" w:rsidRDefault="00113DFF" w:rsidP="005318C9">
      <w:pPr>
        <w:pStyle w:val="libNormal"/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1914733"/>
        <w:docPartObj>
          <w:docPartGallery w:val="Table of Contents"/>
          <w:docPartUnique/>
        </w:docPartObj>
      </w:sdtPr>
      <w:sdtContent>
        <w:p w:rsidR="005318C9" w:rsidRDefault="005318C9">
          <w:pPr>
            <w:pStyle w:val="TOCHeading"/>
          </w:pPr>
          <w:r>
            <w:t>Contents</w:t>
          </w:r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>
            <w:fldChar w:fldCharType="begin"/>
          </w:r>
          <w:r w:rsidR="005318C9">
            <w:instrText xml:space="preserve"> TOC \o "1-3" \h \z \u </w:instrText>
          </w:r>
          <w:r>
            <w:fldChar w:fldCharType="separate"/>
          </w:r>
          <w:hyperlink w:anchor="_Toc38040158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1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อิจญฺติฮาด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และ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ตักลีด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8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ศาสนาอิสลามครอบคลุมอยู่บนหลัก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3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ประการ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กล่าวคือ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8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หลักความศรัทธา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8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หลักการปฏิบัติ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8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เงื่อนไขการปฏิบัติ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8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หลักการคำนวณนับอายุบาลิฆ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8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การแบ่งบทบัญญัติ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8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การแบ่งบทบัญญัติอีกลักษณะหนึ่ง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9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อิจญฺติฮาด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9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แหล่งข้อมูลของบทบัญญัติ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9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ปฐมบทการอิจญฺติฮาด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9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ประเภทของการอิจญฺติฮาด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9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การตักลีด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9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วิธีพิสูจน์มุจญฺตะฮิดที่มีความรู้สูงสุด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9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มุจญฺตะฮิด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ที่มีความรู้สูงสุด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สามารถพิสูจน์ได้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ดังนี้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9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แนวทางการรู้จักฟัตวา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คำวินิจฉัย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)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ของมุจญฺตะฮิด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9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หน้าที่ของบุคคลที่ปฏิบัติโดยปราศจากการตักลีดหรือตักลีดไม่ถูกต้อง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59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หลักการอิฮฺติยาฏ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0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หน้าที่ของผู้แจ้งฟัตวา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0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เงื่อนไขที่แตกต่างในการได้รับฟัตวาของมุจญฺตะฮิด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0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2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ความสะอาด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0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เงื่อนไขเกี่ยวกับความสะอาด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0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ปฐมบทของนมาซ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0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บทบัญญัติเกี่ยวกับนะญิซ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สิ่งโสโครก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0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ปัสสาวะและอุจาระ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0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บทบัญญัติเกี่ยวกับซากศพ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0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ขอบเขตของสมรภูมิ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0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ซากสัตว์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1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ประเด็นต่อไปนี้อยู่ในเงื่อนไขของความสะอาด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1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ผลิตภัณฑ์จากนม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1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อิซติฟตา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คำวินิจฉัย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1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บทบัญญัติเกี่ยวกับเลือด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1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ประเด็นต่อไปนี้ถือว่าอยู่ในกฎของความสะอาด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1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สุรา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และสิ่งมึนเมา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1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กาฟิร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1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กาฟิร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และนะญิซ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1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สิ่งที่สะอาดนะญิซได้อย่างไร</w:t>
            </w:r>
            <w:r w:rsidR="005318C9" w:rsidRPr="00A76430">
              <w:rPr>
                <w:rStyle w:val="Hyperlink"/>
                <w:noProof/>
                <w:lang w:bidi="th-TH"/>
              </w:rPr>
              <w:t>?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1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มุเฏาะฮิรอต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สิ่งทำความสะอาด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2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สิ่งที่เปื้อนนะญิซจะสะอาดได้อย่างไร</w:t>
            </w:r>
            <w:r w:rsidR="005318C9" w:rsidRPr="00A76430">
              <w:rPr>
                <w:rStyle w:val="Hyperlink"/>
                <w:noProof/>
                <w:lang w:bidi="th-TH"/>
              </w:rPr>
              <w:t>?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2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ประเภทของน้ำ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2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บทบัญญัติเกี่ยวกับน้ำผสม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2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ประเภทของน้ำบริสุทธิ์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2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บทบัญญัติเกี่ยวกับน้ำน้อย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2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บทบัญญัติของน้ำกุร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น้ำไหล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และน้ำบ่อ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2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คุณลักษณะบางอย่างของน้ำฝน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2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บทบัญญัติความสงสัยเกี่ยวกับน้ำ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2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น้ำสามารถชำระล้างสิ่งที่เป็นนะญิซให้สะอาดได้อย่างไร</w:t>
            </w:r>
            <w:r w:rsidR="005318C9" w:rsidRPr="00A76430">
              <w:rPr>
                <w:rStyle w:val="Hyperlink"/>
                <w:noProof/>
                <w:lang w:bidi="th-TH"/>
              </w:rPr>
              <w:t>?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๓๙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2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เงื่อนไขการทำความสะอาดภาชนะ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3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วิธีล้างเมล็ดและถั่วต่าง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3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ประเด็นสำคัญ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3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เงื่อนไขของน้ำที่ใช้ทำความสะอาดนะญิซมีดังนี้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3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พื้นดิน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3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สองสามประเด็นสำคัญ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35" w:history="1">
            <w:r w:rsidR="005318C9" w:rsidRPr="00A76430">
              <w:rPr>
                <w:rStyle w:val="Hyperlink"/>
                <w:noProof/>
                <w:lang w:bidi="th-TH"/>
              </w:rPr>
              <w:t xml:space="preserve">3.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แสงแดด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3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เงื่อนไขการทำความสะอาดของแสงแดด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3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สองสามประเด็นสำคัญ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38" w:history="1">
            <w:r w:rsidR="005318C9" w:rsidRPr="00A76430">
              <w:rPr>
                <w:rStyle w:val="Hyperlink"/>
                <w:noProof/>
                <w:lang w:bidi="th-TH"/>
              </w:rPr>
              <w:t xml:space="preserve">4.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การแปรสภาพ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39" w:history="1">
            <w:r w:rsidR="005318C9" w:rsidRPr="00A76430">
              <w:rPr>
                <w:rStyle w:val="Hyperlink"/>
                <w:noProof/>
                <w:lang w:bidi="th-TH"/>
              </w:rPr>
              <w:t xml:space="preserve">6.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การเข้ารับอิสลาม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40" w:history="1">
            <w:r w:rsidR="005318C9" w:rsidRPr="00A76430">
              <w:rPr>
                <w:rStyle w:val="Hyperlink"/>
                <w:noProof/>
                <w:lang w:bidi="th-TH"/>
              </w:rPr>
              <w:t xml:space="preserve">7. 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การตาม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41" w:history="1">
            <w:r w:rsidR="005318C9" w:rsidRPr="00A76430">
              <w:rPr>
                <w:rStyle w:val="Hyperlink"/>
                <w:noProof/>
                <w:lang w:bidi="th-TH"/>
              </w:rPr>
              <w:t xml:space="preserve">8.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การสลายตัวของนะญิซ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๔๘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4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บทบัญญัติเกี่ยวกับการขับถ่าย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4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มุซตะฮับ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สิ่งที่ดีควรปฏิบัติในขณะขับถ่ายได้แก่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4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มักรูฮฺ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สิ่งที่น่ารังเกียจในขณะขับถ่ายได้แก่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4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สถานที่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ฮะรอมสำหรับการขับถ่าย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4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สถานที่มักรูฮฺ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น่าเกลียด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)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สำหรับการขับถ่าย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4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การทำความสะอาดช่องทวารเบาและหนัก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4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3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ปฐมบทของนมาซ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4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วุฎูอฺ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5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วุฏูอฺอย่างไร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5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ขั้นตอนของวุฎูอฺ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5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คำอธิบายขั้นตอนวุฏูอฺ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5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การเช็ดศีรษะ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5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การเช็ดเท้า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5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ปัญหาร่วมระหว่างการเช็ดศีรษะและเท้า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5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วุฎูอฺอิรติมาซียฺ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5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เงื่อนไขของวุฎอฺ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5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เงื่อนไขของอวัยวะวุฏูอฺ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๕๙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5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เงื่อนไขและวิธีทำวุฏูอฺ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6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เงื่อนไขของผู้ทำวุฏูอฺ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6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ประเด็นสำคัญ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6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วุฎูอฺญะบีเราะฮฺ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วุฎูอฺเมื่อมีบาดแผล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6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วิธีการทำวุฎูอฺที่มีบาดแผล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6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</w:t>
            </w:r>
            <w:r w:rsidR="005318C9" w:rsidRPr="00A76430">
              <w:rPr>
                <w:rStyle w:val="Hyperlink"/>
                <w:noProof/>
                <w:lang w:bidi="th-TH"/>
              </w:rPr>
              <w:t>2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ประการเกี่ยวกับผ้าพันแผลกล่าวคือ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6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ความสงสัยเกี่ยวกับวุฎูอฺ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6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สองสามประเด็นสำคัญ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6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สิ่งที่เป็นมุซตะฮับสำหรับวุฏูอฺ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6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สิ่งที่เป็นมักรูฮฺสำหรับวุฏูอฺ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6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ปัญหาปลีกย่อย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๖๙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7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ฆุซุลฺ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การอาบน้ำตามศาสนบัญญัติ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7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ประเภทของฆุซุลฺวาญิบ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ร่วมระหว่างชายกับหญิง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7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ฆุซลฺญินาบะฮฺ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7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ซูเราะฮฺซัจญฺดะฮฺวาญิบประกอบด้วย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7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เงื่อนไขเกี่ยวกับฆุซุลฺ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7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ความสงสัยเกี่ยวกับฆุซุลฺ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7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ฆุซุลมัซมัยยิต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สัมผัสผู้ตาย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7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ฆุซุลมัยยิต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การอาบน้ำคนตาย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7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ฆุซุลที่เฉพาะสำหรับผู้หญิง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7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เงื่อนไขสำหรับหญิงที่มีอิสติฮาเฎาะฮฺ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8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การทำตะยัมมุม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๗๙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8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วิธีทำตะยัมมุม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8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ขั้นตอนการทำตะยัมมุม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มีดังต่อไปนี้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8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สิ่งที่อนุญาตให้ตะยัมมุมได้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มีดังนี้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8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สองสามประเด็นสำคัญ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8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เงื่อนไขที่ถูกต้องของตะยัมมุม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8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คำถามท้ายบท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8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บทเรียนที่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9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8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ประเภทของนมาซ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 w:rsidP="005318C9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89" w:history="1"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มาซวาญิบ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9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นมาซมุซตะฮับ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9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เวลาของนมาซประจำวัน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9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เวลาอะซานซุบฮฺ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9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เวลาซุฮรฺ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9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เวลามัฆริบ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 w:rsidP="005318C9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9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เงื่อนไขเกี่ยวกับเวลานมาซ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9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อัล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กิบละฮฺ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9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กิบละฮฺ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และกฎเกณฑ์ต่างๆ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๘๙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 w:rsidP="005318C9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9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เสื้อผ้าของผู้นมาซ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69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ขนาดที่ต้องปกปิด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0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สภาพดังต่อไปนี้นมาซด้วยร่างกาย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และเสื้อผ้าเปื้อนนะญิซ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บาฏิล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0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สภาพดังต่อไปนี้นมาซด้วยร่างกาย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และเสื้อผ้าเปื้อนนะยิซ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มาซถูกต้อง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0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คำถามท้ายบท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0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บทเรียนที่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10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สถานที่นมาซ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0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สถานที่นมาซต้องมีเงื่อนไข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ดังต่อไปนี้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0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เงื่อนไขสถานที่นมาซ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0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เงื่อนไขของมัสญิด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0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การกระทำเกี่ยวกับมัสญิดต่อไปนี้เป็นฮะรอม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0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การกระทำเกี่ยวกับมัสญิดต่อไปนี้เป็นมักรูฮฺ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0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การอะซานและอิกอมะฮฺ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1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คำกล่าวอะซานและอิกอมะฮฺดังนี้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1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อะซาน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1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คำกล่าวอิกอมะฮ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.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1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คำถามท้ายบท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๙๙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1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4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วาญิบต่าง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มุบฏิลลาตและความสงสัยนมาซ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1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วาญิบต่าง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ของนมาซ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1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สิ่งที่เป็นข้อบังคับ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วาญิบ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)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ของนมาซ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1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สิ่งที่เป็น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รุกนฺ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ของนมาซมี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</w:t>
            </w:r>
            <w:r w:rsidR="005318C9" w:rsidRPr="00A76430">
              <w:rPr>
                <w:rStyle w:val="Hyperlink"/>
                <w:noProof/>
                <w:lang w:bidi="th-TH"/>
              </w:rPr>
              <w:t>5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ประการกล่าวคือ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1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สิ่งที่ไม่ได้เป็น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รุกนฺ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ของน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มาซมี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6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ประการ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กล่าวคือ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1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ความแตกต่างระหว่างสิ่งที่เป็นรุก</w:t>
            </w:r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ุ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นฺกับสิ่งที่ไม่ใช่รุก</w:t>
            </w:r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ุ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2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เงื่อนไขและวาญิบต่าง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ของนมาซ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2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เนียต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2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ตักบีเราะตุลอิฮฺรอม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2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วาญิบต่าง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ของตักบีเราะตุลอิฮฺรอม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2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กิยาม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2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เงื่อนไขของการยืนตรง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2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กะรออัต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2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เงื่อนไขของการอ่าน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 w:rsidP="005318C9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2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</w:t>
            </w:r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ส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ตะฮับบางประการของการอ่าน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2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การกล่าวซิกรฺ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3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การรุกูอฺ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3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วาญิบต่าง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ของรุกูอฺ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3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คำกล่าว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ซิกรฺรุกูอฺ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3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ร่างกายต้องนิ่งในรุกูอฺ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3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ต้องยืนตรงและนิ่งหลังจากรุกูอฺ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3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หน้าที่ของผู้ที่ไม่สามารถรุกูอฺตามปกติได้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3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ลืมรุกูอฺ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 w:rsidP="005318C9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3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</w:t>
            </w:r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ส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ตะฮับสำหรับรุกูอฺ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3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ซูญูด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3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วาญิบต่าง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ซัจญฺดะฮฺ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4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การซิกรฺ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๑๐๙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4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ความสงบนิ่ง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4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การวางอวัยวะทั้ง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7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ส่วนให้จรดพื้น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4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บริเวณซัจญฺดะฮฺต้องเสมอราบ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4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ต้องวางหน้าผากลงบนสิ่งที่อนุญาตให้ซัจญฺดะฮฺ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4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เงื่อนไขการซัจดะฮฺ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4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หน้าที่ของผู้ที่ไม่สามารถซัจญฺดะฮฺเหมือนปกติได้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4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มุซตะฮับต่าง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ของซัจญฺดะฮฺมีดังต่อไปนี้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4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ซัจญฺดะฮฺวาญิบกรุอาน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4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การตะชะฮุด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5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การกล่าวสลาม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5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การทำตามขั้นตอน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5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การกระทำต่อเนื่อง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5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การกล่าวกุนูต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5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ดุอาอฺหลังนมาซ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5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สิ่งที่ทำให้นะมาซบาฏิล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มุบฏิลลาต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5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เงื่อนไขสิ่งที่ทำให้นมาซบาฏิล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57" w:history="1"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การพูดในน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5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หัวเราะและร้องไห้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5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การผินหน้าออกจากกิบละฮฺ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60" w:history="1"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ทำลายรูปแบบน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6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การกอดอกขณะนมาซ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6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การกล่าวอามีน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6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การกระทำที่เป็นมักรูฮฺ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น่าเกลียด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)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ในนมาซ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6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ข้อสงสัยในนมาซ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65" w:history="1"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ประเภทของความสงสัยในน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๑๑๙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6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ความสงสัยที่ทำให้นมาซบาฏิล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6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ความสงสัยที่ไม่ต้องใส่ใจ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6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สงสัยนมาซที่มีสี่เราะกะอัต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และนมาซบาฏิล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6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เงื่อนไขความสงสัยจำนวนเราะกะอัต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ของนมาซ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4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เราะกะอัต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และนมาซถูกต้อง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7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ตัวอย่างการสงสัยจำนวนเราะกะอัตนมาซ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7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ข้อควรจำ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7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เงื่อนไขอันเป็นที่ยอมรับของคนทั่วไป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7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นมาซอิฮฺติยาฏ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7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ข้อแตกต่างระหว่างนมาซอิฮฺติยาฏ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กับนมาซอื่น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7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ซัจญฺดะฮฺซะฮฺวียฺ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7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5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นมาซต่าง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7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นมาซเดินทาง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มุซาเฟร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7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สองสามประเด็นสำคัญ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7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บางกรณีการเดินทางต้องนมาซเต็ม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8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สถานที่เหล่านี้ต้องนมาซเต็ม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8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บ้านเกิดเมืองนอนหมายถึงที่ไหน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8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สำหรับผู้เดินทางที่นมาซเต็ม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8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นมาซชดเชย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เกาะฏอ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84" w:history="1"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มาซเกาะฎอแทนบิดา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8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นมาซญะมาอะฮฺ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8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ความสำคัญ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ของนมาซญะมาอะฮฺ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87" w:history="1"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มาซญะมาอะฮฺ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8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เงื่อนไขของอิมามญะมาอะฮฺ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8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การเข้าร่วมนมาซญะมาอะฮฺ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90" w:history="1"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มาซญะมาอะฮฺ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91" w:history="1"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หน้าที่ของมะอฺมูมในน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มาซญะมาอะฮฺ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9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มะอฺมูมจะตามอิมามได้อย่างไร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9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ประเด็นสำคัญ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 w:rsidP="005318C9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9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</w:t>
            </w:r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ส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ตะฮับและมั</w:t>
            </w:r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กรูฮฺน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มาซญะมาอะฮฺ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9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นมาซญุมุอะฮฺ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วันศุกร์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๑๓๙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96" w:history="1"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ความสำคัญของน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มาซญุมุอะฮฺ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9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จะนมาซญุมุอะฮฺอย่างไร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9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สิ่งที่เป็นวาญิบ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79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มุซตะฮับ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0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เงื่อนไขของนมาซญุมุอะฮฺ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0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หน้าที่ของผู้นมาซญุมุอะฮฺ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0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นมาซอายาต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0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วิธีการนมาซอายาต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0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วิธีการแบ่งซูเราะฮฺอิคลาซในการนะมาซอายาต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เช่น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เราะกะอัตที่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1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0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เงื่อนไขของนมาซอายาต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0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นมาซมัยยิต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นมาซคนตาย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0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วิธีการนมาซมัยยิต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0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เงื่อนไขของนมาซ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มัยยิต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0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นมาซเฎาะวาฟ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10" w:history="1">
            <w:r w:rsidR="005318C9">
              <w:rPr>
                <w:rStyle w:val="Hyperlink"/>
                <w:rFonts w:cs="Angsana New" w:hint="cs"/>
                <w:noProof/>
                <w:cs/>
                <w:lang w:bidi="th-TH"/>
              </w:rPr>
              <w:t>น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มาซนะซัร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นมาซบนบาน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1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นมาซมุซตะฮับ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1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การนมาซอีด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1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ช่วงเวลานมาซอีด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1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วิธีการนมาซอีด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1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นมาซนาฟิละฮฺประจำวัน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1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จำนวนเราะกะอัตและเวลาของนะมาซมุซตะฮับประจำวัน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มีดังนี้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1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นมาซเศาะลาตุลลัยนฺ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1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เวลาของเศาะลาตุลลัยนฺ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1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นมาซฆุฟัยละฮฺ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2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วิธีการนมาซฆุฟัยละฮฺ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๑๔๙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2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6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การถือศีลอด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2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คำอธิบายการถือศีลอด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2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ประเภทของศีลอด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2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ศีลอดวาญิบ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2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ศีลอดบางประเภทฮะรอม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ต้องห้าม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2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ศีลอด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มักรูฮฺ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2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เงื่อนไขเกี่ยวกับการถือศีลอด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2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เนียต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ตั้งเจตนา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)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ถือศีลอด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2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สิ่งที่เป็นสาเหตุทำให้ศีลอดบาฏิล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มุบฏิลลาต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3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บทบัญญัติสิ่งทีเป็นเหตุทำให้ศีลอดบาฏิล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3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การกระทำที่มักรูฮฺสำหรับผู้ถือศีลอด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3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ศีลอดเกาะฎอและกะฟาเราะฮฺ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3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ศีลอดเกาะฎอ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3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กะฟาเราะฮฺศีลอด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3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กรณีที่วาญิบเกาะฎอศีลอดอย่างเดียวไม่ต้องจ่ายกะฟาเราะฮฺ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ได้แก่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3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บทบัญญัติการเกาะฎอและจ่ายกะฟาเราะฮฺ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3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กรณีต่อไปนี้ไม่วาญิบต้องเกาะฎอและกะฟาเราะฮฺ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3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ศีลอดเกาะฎอของบิดาและมารดา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3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ศีลอดของผู้เดินทางไกล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4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เงื่อนไขศีลอดเดินทาง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4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ขณะเดินทาง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๑๕๙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4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ซะกาตฟิฏเราะฮฺ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4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จำนวนซะกาตฟิฏเราะฮฺ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4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ประเภทของซะกาตฟิฏเราะฮฺ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4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7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คุมซฺ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และซะกาต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4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สิ่งของ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7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ประเภทวาญิบต้องจ่ายคุมซฺ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4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รายจ่ายประจำปี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4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ทรัพย์สินบางประเภทที่ได้รับดังต่อไปนี้ไม่ต้องจ่ายคุมซฺ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4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ผลที่ตามมาของการไม่จ่ายคุมซฺ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5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บทบัญญัติของคุมซฺ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5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การใช้จ่ายคุมซฺ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5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เงื่อนไขของซัยยิดที่สามารถรับคุมซฺได้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5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ซะกาต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ทานบังคับ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5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สิ่งของวาญิบต้องจ่ายซะกาต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ทานบังคับ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5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ขั้นกำหนดของพืชผล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5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ปริมาณซะกาตที่เป็นพืชผล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5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บทบัญญัติของซะกาต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๑๖๙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5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ผู้มีสิทธิ์รับซะกาต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5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การกำชับความดีและห้ามปรามความชั่ว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6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การให้ความสำคัญต่อการกำชับความดีและห้ามปรามความชั่ว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6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ขั้นตอนของการกำชับความดีและห้ามปรามความชั่ว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6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บัญญัติของการกำชับความดีและห้ามปรามความชั่ว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6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มารยาทของการกำชับความดีและห้ามปรามความชั่ว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6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ญิฮาดและการป้องกัน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6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noProof/>
                <w:lang w:bidi="th-TH"/>
              </w:rPr>
              <w:t>8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การกินและการดื่ม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6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ประเภทอาหาร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3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6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บทบัญญัติของอาหาร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6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ประเด็นสำคัญ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6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เงื่อนไขการกิน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๑๗๘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7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กินและดื่มสิ่งฮะรอมเพื่อรักษาเยียวยา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7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ประเด็นต่อไปนี้กินและดื่มสิ่งที่ฮะรอมไม่เป็นไร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7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มารยาทการรับประทานอาหาร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7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มุสตะฮับ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สิ่งที่ดีควรปฏิบัติ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7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มักรูฮฺ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สิ่งที่น่าเกลียด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7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มักรูฮฺขณะดื่มน้ำ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7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การมอง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7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มะฮ์รอมกับนอมะฮ์รอม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ฆ็อยรุมะฮ์รอม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7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บุคคลที่สมรสด้วยไม่ได้สำหรับเด็กชายและผู้ชาย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7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ฮะรอมโดยสาเหตุ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80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บุคคลที่สมรสด้วยไม่ได้สำหรับเด็กหญิงหรือผู้หญิง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81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ฮะรอมโดยสาเหตุ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82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การมองบุคคลอื่น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83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ชายมองหญิง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84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การแต่งงาน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85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ภรรยาที่ดี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86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ภรรยาที่ไม่ดี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87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อักดฺแต่งงาน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 xml:space="preserve">  (</w:t>
            </w:r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ข้อผูกมัด</w:t>
            </w:r>
            <w:r w:rsidR="005318C9" w:rsidRPr="00A76430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2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88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ตัวอย่างการอ่านอักดฺนิกาฮฺ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pPr>
            <w:pStyle w:val="TOC1"/>
            <w:tabs>
              <w:tab w:val="right" w:leader="dot" w:pos="63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380401889" w:history="1">
            <w:r w:rsidR="005318C9" w:rsidRPr="00A76430">
              <w:rPr>
                <w:rStyle w:val="Hyperlink"/>
                <w:rFonts w:cs="Angsana New" w:hint="cs"/>
                <w:noProof/>
                <w:cs/>
                <w:lang w:bidi="th-TH"/>
              </w:rPr>
              <w:t>เงื่อนไขของอักดฺนิกาฮฺ</w:t>
            </w:r>
            <w:r w:rsidR="005318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8C9">
              <w:rPr>
                <w:noProof/>
                <w:webHidden/>
              </w:rPr>
              <w:instrText xml:space="preserve"> PAGEREF _Toc380401889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FB5">
              <w:rPr>
                <w:rFonts w:cs="Angsana New" w:hint="cs"/>
                <w:noProof/>
                <w:webHidden/>
                <w:cs/>
                <w:lang w:bidi="th-TH"/>
              </w:rPr>
              <w:t>๑๘๘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C9" w:rsidRDefault="008A610D">
          <w:r>
            <w:fldChar w:fldCharType="end"/>
          </w:r>
        </w:p>
      </w:sdtContent>
    </w:sdt>
    <w:p w:rsidR="005318C9" w:rsidRPr="00AB1D6E" w:rsidRDefault="005318C9" w:rsidP="005318C9">
      <w:pPr>
        <w:pStyle w:val="libNormal"/>
      </w:pPr>
    </w:p>
    <w:sectPr w:rsidR="005318C9" w:rsidRPr="00AB1D6E" w:rsidSect="004E126D">
      <w:footerReference w:type="default" r:id="rId8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9C" w:rsidRDefault="009C1E9C" w:rsidP="000D3015">
      <w:r>
        <w:separator/>
      </w:r>
    </w:p>
  </w:endnote>
  <w:endnote w:type="continuationSeparator" w:id="1">
    <w:p w:rsidR="009C1E9C" w:rsidRDefault="009C1E9C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C9" w:rsidRDefault="008A610D" w:rsidP="000D3015">
    <w:pPr>
      <w:pStyle w:val="Footer"/>
      <w:jc w:val="center"/>
    </w:pPr>
    <w:fldSimple w:instr=" PAGE   \* MERGEFORMAT ">
      <w:r w:rsidR="00113DFF" w:rsidRPr="00113DFF">
        <w:rPr>
          <w:rFonts w:ascii="Angsana New" w:hAnsi="Angsana New" w:cs="Angsana New" w:hint="cs"/>
          <w:noProof/>
          <w:cs/>
          <w:lang w:bidi="th-TH"/>
        </w:rPr>
        <w:t>๑๘๙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9C" w:rsidRDefault="009C1E9C" w:rsidP="000D3015">
      <w:r>
        <w:separator/>
      </w:r>
    </w:p>
  </w:footnote>
  <w:footnote w:type="continuationSeparator" w:id="1">
    <w:p w:rsidR="009C1E9C" w:rsidRDefault="009C1E9C" w:rsidP="000D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C30"/>
    <w:multiLevelType w:val="hybridMultilevel"/>
    <w:tmpl w:val="5162A6C6"/>
    <w:lvl w:ilvl="0" w:tplc="A6D4C40A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11570"/>
    <w:rsid w:val="00000A18"/>
    <w:rsid w:val="00020706"/>
    <w:rsid w:val="00050A24"/>
    <w:rsid w:val="000B0511"/>
    <w:rsid w:val="000B6AC7"/>
    <w:rsid w:val="000D2AAE"/>
    <w:rsid w:val="000D3015"/>
    <w:rsid w:val="000F45CE"/>
    <w:rsid w:val="00113DFF"/>
    <w:rsid w:val="00115A24"/>
    <w:rsid w:val="00143A72"/>
    <w:rsid w:val="00147D77"/>
    <w:rsid w:val="00212DD5"/>
    <w:rsid w:val="00224E16"/>
    <w:rsid w:val="00247BD3"/>
    <w:rsid w:val="002D1602"/>
    <w:rsid w:val="002F2379"/>
    <w:rsid w:val="0032265B"/>
    <w:rsid w:val="00387CFB"/>
    <w:rsid w:val="003B2520"/>
    <w:rsid w:val="00432300"/>
    <w:rsid w:val="004444F7"/>
    <w:rsid w:val="004473BB"/>
    <w:rsid w:val="00462FFD"/>
    <w:rsid w:val="004656C2"/>
    <w:rsid w:val="0049397E"/>
    <w:rsid w:val="004A053F"/>
    <w:rsid w:val="004D3CE9"/>
    <w:rsid w:val="004E126D"/>
    <w:rsid w:val="004E700D"/>
    <w:rsid w:val="005318C9"/>
    <w:rsid w:val="00557AFF"/>
    <w:rsid w:val="005A0750"/>
    <w:rsid w:val="005C5A08"/>
    <w:rsid w:val="005F3232"/>
    <w:rsid w:val="00686A33"/>
    <w:rsid w:val="00687E55"/>
    <w:rsid w:val="006D0273"/>
    <w:rsid w:val="006D7DDF"/>
    <w:rsid w:val="0075324E"/>
    <w:rsid w:val="00753D28"/>
    <w:rsid w:val="007718C2"/>
    <w:rsid w:val="00773977"/>
    <w:rsid w:val="007828DB"/>
    <w:rsid w:val="007B7206"/>
    <w:rsid w:val="007C26C3"/>
    <w:rsid w:val="007D5DF7"/>
    <w:rsid w:val="008207BA"/>
    <w:rsid w:val="00825D98"/>
    <w:rsid w:val="008547EB"/>
    <w:rsid w:val="00857C88"/>
    <w:rsid w:val="008A610D"/>
    <w:rsid w:val="008A7C3A"/>
    <w:rsid w:val="008B02F0"/>
    <w:rsid w:val="008B29DC"/>
    <w:rsid w:val="008E582E"/>
    <w:rsid w:val="008F1F11"/>
    <w:rsid w:val="00906700"/>
    <w:rsid w:val="009326DE"/>
    <w:rsid w:val="00933209"/>
    <w:rsid w:val="00951083"/>
    <w:rsid w:val="00970877"/>
    <w:rsid w:val="009931C0"/>
    <w:rsid w:val="009C1E9C"/>
    <w:rsid w:val="00A07E25"/>
    <w:rsid w:val="00A35FB5"/>
    <w:rsid w:val="00A5468D"/>
    <w:rsid w:val="00A60F6A"/>
    <w:rsid w:val="00A723B2"/>
    <w:rsid w:val="00A73D09"/>
    <w:rsid w:val="00AB1D6E"/>
    <w:rsid w:val="00B11570"/>
    <w:rsid w:val="00B640E3"/>
    <w:rsid w:val="00B755C4"/>
    <w:rsid w:val="00BD5AF6"/>
    <w:rsid w:val="00C07223"/>
    <w:rsid w:val="00C276F1"/>
    <w:rsid w:val="00C4191D"/>
    <w:rsid w:val="00C520A5"/>
    <w:rsid w:val="00C760B5"/>
    <w:rsid w:val="00C82E7F"/>
    <w:rsid w:val="00C91053"/>
    <w:rsid w:val="00CB3CD7"/>
    <w:rsid w:val="00CC26E9"/>
    <w:rsid w:val="00CC2F2E"/>
    <w:rsid w:val="00CC33E9"/>
    <w:rsid w:val="00D3401D"/>
    <w:rsid w:val="00D71730"/>
    <w:rsid w:val="00D73A06"/>
    <w:rsid w:val="00D827AB"/>
    <w:rsid w:val="00D96C3D"/>
    <w:rsid w:val="00DB4EA9"/>
    <w:rsid w:val="00DC0894"/>
    <w:rsid w:val="00DC7EA6"/>
    <w:rsid w:val="00DF4CEB"/>
    <w:rsid w:val="00E52F89"/>
    <w:rsid w:val="00E701DC"/>
    <w:rsid w:val="00EA2AD6"/>
    <w:rsid w:val="00EB3D6C"/>
    <w:rsid w:val="00EC6144"/>
    <w:rsid w:val="00ED74FD"/>
    <w:rsid w:val="00EF45F8"/>
    <w:rsid w:val="00F01ADD"/>
    <w:rsid w:val="00F27461"/>
    <w:rsid w:val="00F84D82"/>
    <w:rsid w:val="00FD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387CFB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rsid w:val="004D3CE9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libNormalChar">
    <w:name w:val="libNormal Char"/>
    <w:basedOn w:val="DefaultParagraphFont"/>
    <w:link w:val="libNormal"/>
    <w:rsid w:val="004D3CE9"/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">
    <w:name w:val="libRight"/>
    <w:basedOn w:val="libNormal"/>
    <w:link w:val="libRightChar"/>
    <w:rsid w:val="00DC7EA6"/>
    <w:pPr>
      <w:ind w:firstLine="288"/>
      <w:jc w:val="right"/>
    </w:pPr>
    <w:rPr>
      <w:rFonts w:eastAsia="Times New Roman"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E701DC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701D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701D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701DC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DC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70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342C-A8FB-4D2E-8992-7F9F2094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320</TotalTime>
  <Pages>1</Pages>
  <Words>33712</Words>
  <Characters>192164</Characters>
  <Application>Microsoft Office Word</Application>
  <DocSecurity>0</DocSecurity>
  <Lines>1601</Lines>
  <Paragraphs>450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</dc:creator>
  <cp:lastModifiedBy>B5</cp:lastModifiedBy>
  <cp:revision>14</cp:revision>
  <cp:lastPrinted>2014-02-23T08:00:00Z</cp:lastPrinted>
  <dcterms:created xsi:type="dcterms:W3CDTF">2014-02-08T08:48:00Z</dcterms:created>
  <dcterms:modified xsi:type="dcterms:W3CDTF">2014-02-23T08:21:00Z</dcterms:modified>
</cp:coreProperties>
</file>