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D1" w:rsidRDefault="003776D1" w:rsidP="003776D1">
      <w:pPr>
        <w:pStyle w:val="Heading1Center"/>
      </w:pPr>
      <w:bookmarkStart w:id="0" w:name="_Toc431289689"/>
      <w:r>
        <w:t>MENUJU DIALOG ISLAM – KRISTEN:</w:t>
      </w:r>
      <w:bookmarkEnd w:id="0"/>
    </w:p>
    <w:p w:rsidR="003776D1" w:rsidRDefault="003776D1" w:rsidP="003776D1">
      <w:pPr>
        <w:pStyle w:val="Heading1Center"/>
      </w:pPr>
      <w:bookmarkStart w:id="1" w:name="_Toc431289690"/>
      <w:r>
        <w:t>Perjumpaan Gereja Ortodoks Syria dengan Islam</w:t>
      </w:r>
      <w:bookmarkEnd w:id="1"/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Heading1Center"/>
      </w:pPr>
      <w:bookmarkStart w:id="2" w:name="_Toc431289691"/>
      <w:r>
        <w:t>Zaenul Arifin</w:t>
      </w:r>
      <w:bookmarkEnd w:id="2"/>
    </w:p>
    <w:p w:rsidR="003776D1" w:rsidRDefault="003776D1" w:rsidP="003776D1">
      <w:pPr>
        <w:pStyle w:val="libNormal"/>
        <w:rPr>
          <w:lang w:bidi="fa-IR"/>
        </w:rPr>
      </w:pPr>
    </w:p>
    <w:p w:rsidR="003776D1" w:rsidRPr="003776D1" w:rsidRDefault="003776D1">
      <w:r>
        <w:br w:type="page"/>
      </w: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Heading1Center"/>
      </w:pPr>
      <w:bookmarkStart w:id="3" w:name="_Toc431289692"/>
      <w:r>
        <w:t>Abstract</w:t>
      </w:r>
      <w:bookmarkEnd w:id="3"/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</w:pPr>
      <w:r>
        <w:t>Conflict between Christianity and Islam prevailed the pages of the history of religion.</w:t>
      </w:r>
    </w:p>
    <w:p w:rsidR="0062564F" w:rsidRDefault="003776D1" w:rsidP="003776D1">
      <w:pPr>
        <w:pStyle w:val="libNormal"/>
      </w:pPr>
      <w:r>
        <w:t>Having a common origin, the two religions alwa</w:t>
      </w:r>
      <w:r w:rsidR="0062564F">
        <w:t>ys stuck in a violent conflict.</w:t>
      </w:r>
    </w:p>
    <w:p w:rsidR="0062564F" w:rsidRDefault="0062564F" w:rsidP="003776D1">
      <w:pPr>
        <w:pStyle w:val="libNormal"/>
      </w:pPr>
    </w:p>
    <w:p w:rsidR="003776D1" w:rsidRDefault="003776D1" w:rsidP="0062564F">
      <w:pPr>
        <w:pStyle w:val="libNormal"/>
      </w:pPr>
      <w:r>
        <w:t>This</w:t>
      </w:r>
      <w:r w:rsidR="0062564F">
        <w:t xml:space="preserve"> </w:t>
      </w:r>
      <w:r>
        <w:t>article try to explore deeply the Syrian Orthodox Church, and find out the common</w:t>
      </w:r>
    </w:p>
    <w:p w:rsidR="003776D1" w:rsidRDefault="003776D1" w:rsidP="003776D1">
      <w:pPr>
        <w:pStyle w:val="libNormal"/>
      </w:pPr>
      <w:r>
        <w:t>roots with Islam. It is found the parallelization in any theological aspect of</w:t>
      </w:r>
    </w:p>
    <w:p w:rsidR="003776D1" w:rsidRDefault="003776D1" w:rsidP="003776D1">
      <w:pPr>
        <w:pStyle w:val="libNormal"/>
      </w:pPr>
      <w:r>
        <w:t>Christianity and Islam, especially in the observance of religious duties. The data</w:t>
      </w:r>
    </w:p>
    <w:p w:rsidR="003776D1" w:rsidRDefault="003776D1" w:rsidP="003776D1">
      <w:pPr>
        <w:pStyle w:val="libNormal"/>
      </w:pPr>
      <w:r>
        <w:t>cought will have an importance in developing the dialog between Islam and</w:t>
      </w:r>
    </w:p>
    <w:p w:rsidR="003776D1" w:rsidRDefault="003776D1" w:rsidP="003776D1">
      <w:pPr>
        <w:pStyle w:val="libNormal"/>
      </w:pPr>
      <w:r>
        <w:t>Christian.</w:t>
      </w:r>
    </w:p>
    <w:p w:rsidR="003776D1" w:rsidRDefault="003776D1" w:rsidP="003776D1">
      <w:pPr>
        <w:pStyle w:val="libNormal"/>
        <w:rPr>
          <w:lang w:bidi="fa-IR"/>
        </w:rPr>
      </w:pPr>
      <w:r>
        <w:rPr>
          <w:lang w:bidi="fa-IR"/>
        </w:rPr>
        <w:t>***</w:t>
      </w: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</w:p>
    <w:p w:rsidR="003776D1" w:rsidRDefault="003776D1" w:rsidP="0062564F">
      <w:pPr>
        <w:pStyle w:val="libNormal"/>
        <w:rPr>
          <w:lang w:bidi="fa-IR"/>
        </w:rPr>
      </w:pPr>
      <w:r>
        <w:rPr>
          <w:lang w:bidi="fa-IR"/>
        </w:rPr>
        <w:t>Konflik antara Kristen dengan Islam tampil dalam sejarah agama. Karena</w:t>
      </w:r>
      <w:r w:rsidR="0062564F">
        <w:rPr>
          <w:lang w:bidi="fa-IR"/>
        </w:rPr>
        <w:t xml:space="preserve"> </w:t>
      </w:r>
      <w:r>
        <w:rPr>
          <w:lang w:bidi="fa-IR"/>
        </w:rPr>
        <w:t>memiliki sumber asal yang sama, kedua agama selalu terlibat dalam kontak kekerasan.</w:t>
      </w:r>
    </w:p>
    <w:p w:rsidR="0062564F" w:rsidRDefault="0062564F" w:rsidP="003776D1">
      <w:pPr>
        <w:pStyle w:val="libNormal"/>
        <w:rPr>
          <w:lang w:bidi="fa-IR"/>
        </w:rPr>
      </w:pPr>
    </w:p>
    <w:p w:rsidR="003776D1" w:rsidRDefault="003776D1" w:rsidP="0062564F">
      <w:pPr>
        <w:pStyle w:val="libNormal"/>
        <w:rPr>
          <w:lang w:bidi="fa-IR"/>
        </w:rPr>
      </w:pPr>
      <w:r>
        <w:rPr>
          <w:lang w:bidi="fa-IR"/>
        </w:rPr>
        <w:t>Tulisan ini mencoba untuk mengkaji secara mendalam geraja</w:t>
      </w:r>
      <w:r w:rsidR="0062564F">
        <w:rPr>
          <w:lang w:bidi="fa-IR"/>
        </w:rPr>
        <w:t xml:space="preserve"> </w:t>
      </w:r>
      <w:r>
        <w:rPr>
          <w:lang w:bidi="fa-IR"/>
        </w:rPr>
        <w:t>orthodoks Syria dan ditemukan akan adanya akar yang sama dengan Islam.</w:t>
      </w:r>
    </w:p>
    <w:p w:rsidR="0062564F" w:rsidRDefault="0062564F" w:rsidP="003776D1">
      <w:pPr>
        <w:pStyle w:val="libNormal"/>
        <w:rPr>
          <w:lang w:bidi="fa-IR"/>
        </w:rPr>
      </w:pPr>
    </w:p>
    <w:p w:rsidR="003776D1" w:rsidRDefault="003776D1" w:rsidP="003776D1">
      <w:pPr>
        <w:pStyle w:val="libNormal"/>
        <w:rPr>
          <w:lang w:bidi="fa-IR"/>
        </w:rPr>
      </w:pPr>
      <w:r>
        <w:rPr>
          <w:lang w:bidi="fa-IR"/>
        </w:rPr>
        <w:t>Ditemukan pula adanya paralelisasi dalam aspek teologinya, khususnya pelaksanaan</w:t>
      </w:r>
    </w:p>
    <w:p w:rsidR="0062564F" w:rsidRDefault="0062564F" w:rsidP="0062564F">
      <w:pPr>
        <w:pStyle w:val="libNormal"/>
        <w:rPr>
          <w:lang w:bidi="fa-IR"/>
        </w:rPr>
      </w:pPr>
      <w:r>
        <w:rPr>
          <w:lang w:bidi="fa-IR"/>
        </w:rPr>
        <w:t>kewajiban agama.</w:t>
      </w:r>
    </w:p>
    <w:p w:rsidR="0062564F" w:rsidRDefault="0062564F" w:rsidP="0062564F">
      <w:pPr>
        <w:pStyle w:val="libNormal"/>
        <w:rPr>
          <w:lang w:bidi="fa-IR"/>
        </w:rPr>
      </w:pPr>
    </w:p>
    <w:p w:rsidR="003776D1" w:rsidRDefault="003776D1" w:rsidP="0062564F">
      <w:pPr>
        <w:pStyle w:val="libNormal"/>
        <w:rPr>
          <w:lang w:bidi="fa-IR"/>
        </w:rPr>
      </w:pPr>
      <w:r>
        <w:rPr>
          <w:lang w:bidi="fa-IR"/>
        </w:rPr>
        <w:t>Data yang didapatkan menunjukkan arti penting</w:t>
      </w:r>
      <w:r w:rsidR="0062564F">
        <w:rPr>
          <w:lang w:bidi="fa-IR"/>
        </w:rPr>
        <w:t xml:space="preserve"> </w:t>
      </w:r>
      <w:r>
        <w:rPr>
          <w:lang w:bidi="fa-IR"/>
        </w:rPr>
        <w:t>dalam pengembangan dialog antara Islam dengan Kristen</w:t>
      </w:r>
    </w:p>
    <w:p w:rsidR="003776D1" w:rsidRDefault="003776D1" w:rsidP="003776D1">
      <w:pPr>
        <w:pStyle w:val="Heading1Center"/>
      </w:pPr>
      <w:bookmarkStart w:id="4" w:name="_Toc431289693"/>
      <w:r>
        <w:t>Keywords:</w:t>
      </w:r>
      <w:bookmarkEnd w:id="4"/>
    </w:p>
    <w:p w:rsidR="003776D1" w:rsidRDefault="003776D1" w:rsidP="003776D1">
      <w:pPr>
        <w:pStyle w:val="libNormal"/>
      </w:pPr>
      <w:r>
        <w:lastRenderedPageBreak/>
        <w:t>Gereja Ortodoks Syria, paralelisasi agama, tugas keagamaan,</w:t>
      </w:r>
    </w:p>
    <w:p w:rsidR="003776D1" w:rsidRDefault="003776D1" w:rsidP="003776D1">
      <w:pPr>
        <w:pStyle w:val="libNormal"/>
      </w:pPr>
      <w:r>
        <w:t>dialog</w:t>
      </w:r>
    </w:p>
    <w:p w:rsidR="003776D1" w:rsidRPr="003776D1" w:rsidRDefault="003776D1">
      <w:r>
        <w:br w:type="page"/>
      </w:r>
    </w:p>
    <w:p w:rsidR="0062564F" w:rsidRDefault="0062564F" w:rsidP="0062564F">
      <w:pPr>
        <w:pStyle w:val="Heading2"/>
      </w:pPr>
      <w:bookmarkStart w:id="5" w:name="_Toc431289694"/>
      <w:r>
        <w:lastRenderedPageBreak/>
        <w:t>A. Pendahuluan</w:t>
      </w:r>
      <w:bookmarkEnd w:id="5"/>
    </w:p>
    <w:p w:rsidR="0062564F" w:rsidRDefault="0062564F" w:rsidP="0062564F">
      <w:pPr>
        <w:pStyle w:val="libNormal"/>
      </w:pPr>
    </w:p>
    <w:p w:rsidR="0062564F" w:rsidRDefault="0062564F" w:rsidP="000C612D">
      <w:pPr>
        <w:pStyle w:val="libNormal"/>
      </w:pPr>
      <w:r>
        <w:t>Kristen dan Islam sebagai dua agama terbesar di dunia, meskipun secara</w:t>
      </w:r>
      <w:r w:rsidR="000C612D">
        <w:t xml:space="preserve"> </w:t>
      </w:r>
      <w:r>
        <w:t>teologis memiliki ciri khas yang sama, sama-sama agama rumpun Ibrahim,</w:t>
      </w:r>
    </w:p>
    <w:p w:rsidR="0062564F" w:rsidRDefault="0062564F" w:rsidP="000C612D">
      <w:pPr>
        <w:pStyle w:val="libNormal"/>
      </w:pPr>
      <w:r>
        <w:t>agama semitis yang berasal dari Timur Tengah, namun dalam sejarahnya</w:t>
      </w:r>
      <w:r w:rsidR="000C612D">
        <w:t xml:space="preserve"> </w:t>
      </w:r>
      <w:r>
        <w:t>banyak mengalami konflik, bahkan hingga saat ini. Selama ini, khususnya</w:t>
      </w:r>
    </w:p>
    <w:p w:rsidR="0062564F" w:rsidRDefault="0062564F" w:rsidP="0062564F">
      <w:pPr>
        <w:pStyle w:val="libNormal"/>
      </w:pPr>
      <w:r>
        <w:t>dalam tataran teologis, antara Islam dan Kristen ada tembok pemisah yang</w:t>
      </w:r>
    </w:p>
    <w:p w:rsidR="0062564F" w:rsidRDefault="0062564F" w:rsidP="0062564F">
      <w:pPr>
        <w:pStyle w:val="libNormal"/>
      </w:pPr>
      <w:r>
        <w:t>dibatasi oleh paradigma dan religious language (bahasa agama) yang berbeda.</w:t>
      </w:r>
    </w:p>
    <w:p w:rsidR="0062564F" w:rsidRDefault="0062564F" w:rsidP="0062564F">
      <w:pPr>
        <w:pStyle w:val="libNormal"/>
      </w:pPr>
      <w:r>
        <w:t>Lalu muncullah sejumlah kesalahpahaman,—plus faktor-faktor non teologis</w:t>
      </w:r>
    </w:p>
    <w:p w:rsidR="0062564F" w:rsidRDefault="0062564F" w:rsidP="0062564F">
      <w:pPr>
        <w:pStyle w:val="libNormal"/>
      </w:pPr>
      <w:r>
        <w:t>yang “memboncengi”—, maka meruncinglah perbedaan dan meletuslah</w:t>
      </w:r>
    </w:p>
    <w:p w:rsidR="00312F9F" w:rsidRDefault="0062564F" w:rsidP="0062564F">
      <w:pPr>
        <w:pStyle w:val="libNormal"/>
        <w:rPr>
          <w:rtl/>
        </w:rPr>
      </w:pPr>
      <w:r>
        <w:t>kerusuhan-kerusuhan</w:t>
      </w:r>
      <w:r w:rsidRPr="0062564F">
        <w:rPr>
          <w:rStyle w:val="libFootnotenumChar"/>
        </w:rPr>
        <w:footnoteReference w:id="2"/>
      </w:r>
      <w:r w:rsidR="00B81CAC">
        <w:t>.</w:t>
      </w:r>
    </w:p>
    <w:p w:rsidR="0062564F" w:rsidRDefault="0062564F" w:rsidP="0062564F">
      <w:pPr>
        <w:pStyle w:val="libNormal"/>
      </w:pPr>
      <w:r>
        <w:t>Konflik kedua agama tersebut disamping dipicu oleh</w:t>
      </w:r>
    </w:p>
    <w:p w:rsidR="0062564F" w:rsidRDefault="0062564F" w:rsidP="0062564F">
      <w:pPr>
        <w:pStyle w:val="libNormal"/>
      </w:pPr>
      <w:r>
        <w:t>faktor ekonomi, politik, sosial, juga disebabkan oleh sikap eklusif di antara</w:t>
      </w:r>
    </w:p>
    <w:p w:rsidR="0062564F" w:rsidRDefault="0062564F" w:rsidP="0062564F">
      <w:pPr>
        <w:pStyle w:val="libNormal"/>
      </w:pPr>
      <w:r>
        <w:t>pemeluk kedua agama.</w:t>
      </w:r>
      <w:r w:rsidRPr="0062564F">
        <w:rPr>
          <w:rStyle w:val="libFootnotenumChar"/>
        </w:rPr>
        <w:footnoteReference w:id="3"/>
      </w:r>
      <w:r>
        <w:t xml:space="preserve"> Padahal Agama Kristen dan Islam dapat dikatakan</w:t>
      </w:r>
    </w:p>
    <w:p w:rsidR="0062564F" w:rsidRDefault="0062564F" w:rsidP="0062564F">
      <w:pPr>
        <w:pStyle w:val="libNormal"/>
      </w:pPr>
      <w:r>
        <w:t>agama-agama monoteis, sebab semuanya menyembah Tuhan yang sama dari</w:t>
      </w:r>
    </w:p>
    <w:p w:rsidR="0062564F" w:rsidRDefault="0062564F" w:rsidP="0062564F">
      <w:pPr>
        <w:pStyle w:val="libNormal"/>
      </w:pPr>
      <w:r>
        <w:t>kedua agama tersebut. Dalam sejarah agama-agama, kelompok agama yang</w:t>
      </w:r>
    </w:p>
    <w:p w:rsidR="0062564F" w:rsidRDefault="0062564F" w:rsidP="0062564F">
      <w:pPr>
        <w:pStyle w:val="libNormal"/>
      </w:pPr>
      <w:r>
        <w:t>satu bisa saja menyerang beberapa teolog agama tertentu, bahkan dalam satu</w:t>
      </w:r>
    </w:p>
    <w:p w:rsidR="0062564F" w:rsidRDefault="0062564F" w:rsidP="0062564F">
      <w:pPr>
        <w:pStyle w:val="libNormal"/>
      </w:pPr>
      <w:r>
        <w:t>agama sekalipun. Masing-masing kelompok ingin menunjukkan kemurnian</w:t>
      </w:r>
    </w:p>
    <w:p w:rsidR="0062564F" w:rsidRDefault="0062564F" w:rsidP="0062564F">
      <w:pPr>
        <w:pStyle w:val="libNormal"/>
      </w:pPr>
      <w:r>
        <w:t>agamanya, sementara yang lain dipandang sesat.</w:t>
      </w:r>
    </w:p>
    <w:p w:rsidR="0062564F" w:rsidRDefault="0062564F" w:rsidP="0062564F">
      <w:pPr>
        <w:pStyle w:val="libNormal"/>
      </w:pPr>
      <w:r>
        <w:lastRenderedPageBreak/>
        <w:t>Soal dialog antar agama, dalam sejarah, sebenarnya bukanlah hal yang</w:t>
      </w:r>
    </w:p>
    <w:p w:rsidR="0062564F" w:rsidRDefault="0062564F" w:rsidP="0062564F">
      <w:pPr>
        <w:pStyle w:val="libNormal"/>
      </w:pPr>
      <w:r>
        <w:t>baru. Sejak awal kemunculannya, umat Islam sudah terbiasa berdialog dengan</w:t>
      </w:r>
    </w:p>
    <w:p w:rsidR="0062564F" w:rsidRDefault="0062564F" w:rsidP="0062564F">
      <w:pPr>
        <w:pStyle w:val="libNormal"/>
      </w:pPr>
      <w:r>
        <w:t>siapa saja. Di Makkah, sebelum hijrah, Rasulullah SAW dan para sahabat</w:t>
      </w:r>
    </w:p>
    <w:p w:rsidR="0062564F" w:rsidRDefault="0062564F" w:rsidP="0062564F">
      <w:pPr>
        <w:pStyle w:val="libNormal"/>
      </w:pPr>
      <w:r>
        <w:t>sudah berdialog dengan kaum musyrik Arab dan pengikut Kristen. Saat hijrah</w:t>
      </w:r>
    </w:p>
    <w:p w:rsidR="0062564F" w:rsidRDefault="0062564F" w:rsidP="0062564F">
      <w:pPr>
        <w:pStyle w:val="libNormal"/>
      </w:pPr>
      <w:r>
        <w:t>ke Habsyah, Ja’far bin Abdul Muthalib sudah berdialog dengan pengikut</w:t>
      </w:r>
    </w:p>
    <w:p w:rsidR="0062564F" w:rsidRDefault="0062564F" w:rsidP="0062564F">
      <w:pPr>
        <w:pStyle w:val="libNormal"/>
      </w:pPr>
      <w:r>
        <w:t>Kristen dan juga Raja Najasyi yang ketika itu masih memeluk agama Kristen.</w:t>
      </w:r>
    </w:p>
    <w:p w:rsidR="0062564F" w:rsidRDefault="0062564F" w:rsidP="0062564F">
      <w:pPr>
        <w:pStyle w:val="libNormal"/>
      </w:pPr>
      <w:r>
        <w:t>Di Madinah, Rasulullah SAW melayani perdebatan dengan delegasi Kristen</w:t>
      </w:r>
    </w:p>
    <w:p w:rsidR="0062564F" w:rsidRDefault="0062564F" w:rsidP="0062564F">
      <w:pPr>
        <w:pStyle w:val="libNormal"/>
      </w:pPr>
      <w:r>
        <w:t>Najran.</w:t>
      </w:r>
    </w:p>
    <w:p w:rsidR="0062564F" w:rsidRDefault="0062564F" w:rsidP="0062564F">
      <w:pPr>
        <w:pStyle w:val="libNormal"/>
      </w:pPr>
      <w:r>
        <w:t>Meskipun sejak nabi dialog Islam Kristen sudah dilakukan dan masih</w:t>
      </w:r>
    </w:p>
    <w:p w:rsidR="0062564F" w:rsidRDefault="0062564F" w:rsidP="0062564F">
      <w:pPr>
        <w:pStyle w:val="libNormal"/>
      </w:pPr>
      <w:r>
        <w:t>terus dilakukan sampai sekarang. Namun Konflik Islam-Kristen masih sering</w:t>
      </w:r>
    </w:p>
    <w:p w:rsidR="00D9213D" w:rsidRDefault="0062564F" w:rsidP="00D9213D">
      <w:pPr>
        <w:pStyle w:val="libNormal"/>
      </w:pPr>
      <w:r>
        <w:t>terjadi. Mengapa ini semua bisa terjadi? Ada dua faktor penyebab utama,</w:t>
      </w:r>
      <w:r w:rsidR="00D9213D">
        <w:rPr>
          <w:rFonts w:hint="cs"/>
          <w:rtl/>
        </w:rPr>
        <w:t xml:space="preserve"> </w:t>
      </w:r>
      <w:r w:rsidR="00D9213D">
        <w:t>yaitu faktor eksoterik dan esoterik.</w:t>
      </w:r>
      <w:r w:rsidR="00D9213D" w:rsidRPr="00D9213D">
        <w:rPr>
          <w:rStyle w:val="libFootnotenumChar"/>
        </w:rPr>
        <w:footnoteReference w:id="4"/>
      </w:r>
      <w:r w:rsidR="00D9213D">
        <w:t xml:space="preserve"> Faktor eksoterik itu meliputi faktor</w:t>
      </w:r>
    </w:p>
    <w:p w:rsidR="00D9213D" w:rsidRDefault="00D9213D" w:rsidP="00D9213D">
      <w:pPr>
        <w:pStyle w:val="libNormal"/>
      </w:pPr>
      <w:r>
        <w:t>sejarah (historisitas), sosial dan budaya (kultural), sedangkan faktor esoterik</w:t>
      </w:r>
    </w:p>
    <w:p w:rsidR="00D9213D" w:rsidRDefault="00D9213D" w:rsidP="00D9213D">
      <w:pPr>
        <w:pStyle w:val="libNormal"/>
      </w:pPr>
      <w:r>
        <w:t>meliputi lima konsep atau bisa dikatakan dogma, yaitu konsep Ketuhanan</w:t>
      </w:r>
    </w:p>
    <w:p w:rsidR="00D9213D" w:rsidRDefault="00D9213D" w:rsidP="00D9213D">
      <w:pPr>
        <w:pStyle w:val="libNormal"/>
      </w:pPr>
      <w:r>
        <w:t>(theisme), keselamatan (soteriologi), pemahaman tentang kitab suci</w:t>
      </w:r>
    </w:p>
    <w:p w:rsidR="00D9213D" w:rsidRDefault="00D9213D" w:rsidP="00D9213D">
      <w:pPr>
        <w:pStyle w:val="libNormal"/>
      </w:pPr>
      <w:r>
        <w:t>(scriptural), klaim kebenaran (truth claims), dan pemahaman tentang agama</w:t>
      </w:r>
    </w:p>
    <w:p w:rsidR="00D9213D" w:rsidRDefault="00D9213D" w:rsidP="00D9213D">
      <w:pPr>
        <w:pStyle w:val="libNormal"/>
      </w:pPr>
      <w:r>
        <w:t>lain (religiusitas). Dialog teologis yang dimaksudkan di sini adalah dialog yang</w:t>
      </w:r>
    </w:p>
    <w:p w:rsidR="00D9213D" w:rsidRDefault="00D9213D" w:rsidP="00D9213D">
      <w:pPr>
        <w:pStyle w:val="libNormal"/>
      </w:pPr>
      <w:r>
        <w:lastRenderedPageBreak/>
        <w:t>mencakup kedua wilayah agama tersebut, yaitu eksoterik dan esoterik.</w:t>
      </w:r>
    </w:p>
    <w:p w:rsidR="00D9213D" w:rsidRDefault="00D9213D" w:rsidP="00D9213D">
      <w:pPr>
        <w:pStyle w:val="libNormal"/>
      </w:pPr>
      <w:r>
        <w:t>Hubungan Islam-Kristen di Indonesia, pada salah satu aspeknya mewarisi</w:t>
      </w:r>
    </w:p>
    <w:p w:rsidR="00D9213D" w:rsidRDefault="00D9213D" w:rsidP="00D9213D">
      <w:pPr>
        <w:pStyle w:val="libNormal"/>
      </w:pPr>
      <w:r>
        <w:t>“beban sejarah” dari para pendahulunya, yaitu para pembawa kedua</w:t>
      </w:r>
    </w:p>
    <w:p w:rsidR="00D9213D" w:rsidRDefault="00D9213D" w:rsidP="00D9213D">
      <w:pPr>
        <w:pStyle w:val="libNormal"/>
      </w:pPr>
      <w:r>
        <w:t>agama: Islam hampir identik dengan Arab (Timur Tengah) dan Kristen</w:t>
      </w:r>
    </w:p>
    <w:p w:rsidR="00D9213D" w:rsidRDefault="00D9213D" w:rsidP="00D9213D">
      <w:pPr>
        <w:pStyle w:val="libNormal"/>
      </w:pPr>
      <w:r>
        <w:t>dengan Barat.</w:t>
      </w:r>
      <w:r w:rsidRPr="00D9213D">
        <w:rPr>
          <w:rStyle w:val="libFootnotenumChar"/>
        </w:rPr>
        <w:footnoteReference w:id="5"/>
      </w:r>
      <w:r>
        <w:t xml:space="preserve"> Dalam kaitan ini, banyak ahli studi kekristenan Timur Tengah</w:t>
      </w:r>
    </w:p>
    <w:p w:rsidR="00D9213D" w:rsidRDefault="00D9213D" w:rsidP="00D9213D">
      <w:pPr>
        <w:pStyle w:val="libNormal"/>
      </w:pPr>
      <w:r>
        <w:t>berpendapat bahwa Kekristenan Ortodoks Syria-lah yang paling banyak</w:t>
      </w:r>
    </w:p>
    <w:p w:rsidR="00D9213D" w:rsidRDefault="00D9213D" w:rsidP="00D9213D">
      <w:pPr>
        <w:pStyle w:val="libNormal"/>
      </w:pPr>
      <w:r>
        <w:t>memiliki kesamaan istilah keagamaan dan titik temu dengan Islam.</w:t>
      </w:r>
      <w:r w:rsidRPr="00D9213D">
        <w:rPr>
          <w:rStyle w:val="libFootnotenumChar"/>
        </w:rPr>
        <w:footnoteReference w:id="6"/>
      </w:r>
    </w:p>
    <w:p w:rsidR="00D9213D" w:rsidRDefault="00D9213D" w:rsidP="00D9213D">
      <w:pPr>
        <w:pStyle w:val="libNormal"/>
      </w:pPr>
      <w:r>
        <w:t>Berangkat dari kesamaan akar inilah, terletak relevansi ajaran-ajaran</w:t>
      </w:r>
    </w:p>
    <w:p w:rsidR="00D9213D" w:rsidRDefault="00D9213D" w:rsidP="00D9213D">
      <w:pPr>
        <w:pStyle w:val="libNormal"/>
      </w:pPr>
      <w:r>
        <w:t>teologis dari Gereja Ortodoks Syria untuk dikemukakan dalam dialog Islam-</w:t>
      </w:r>
    </w:p>
    <w:p w:rsidR="00871643" w:rsidRDefault="00871643" w:rsidP="00D9213D">
      <w:pPr>
        <w:pStyle w:val="libNormal"/>
      </w:pPr>
      <w:r>
        <w:t>Kristen.</w:t>
      </w:r>
    </w:p>
    <w:p w:rsidR="00D9213D" w:rsidRDefault="00D9213D" w:rsidP="00D9213D">
      <w:pPr>
        <w:pStyle w:val="libNormal"/>
      </w:pPr>
      <w:r>
        <w:t>Untuk itu sebagai upaya menambah wacana dan tradisi dialog antara</w:t>
      </w:r>
    </w:p>
    <w:p w:rsidR="00D9213D" w:rsidRDefault="00D9213D" w:rsidP="00D9213D">
      <w:pPr>
        <w:pStyle w:val="libNormal"/>
      </w:pPr>
      <w:r>
        <w:t>Islam dan Kristen, maka dialog teologis Islam-Kristen lewat Gereja Ortodoks</w:t>
      </w:r>
    </w:p>
    <w:p w:rsidR="00D9213D" w:rsidRDefault="00D9213D" w:rsidP="00D9213D">
      <w:pPr>
        <w:pStyle w:val="libNormal"/>
      </w:pPr>
      <w:r>
        <w:t>Syria, yang belum banyak dikenal di Indonesia ini, baik oleh umat Islam</w:t>
      </w:r>
    </w:p>
    <w:p w:rsidR="00711C95" w:rsidRDefault="00D9213D" w:rsidP="00711C95">
      <w:pPr>
        <w:pStyle w:val="libNormal"/>
      </w:pPr>
      <w:r>
        <w:t>maupun umat Kristen sendiri, layak untuk dikedepankan.</w:t>
      </w:r>
      <w:r w:rsidRPr="00D9213D">
        <w:rPr>
          <w:rStyle w:val="libFootnotenumChar"/>
        </w:rPr>
        <w:footnoteReference w:id="7"/>
      </w:r>
    </w:p>
    <w:p w:rsidR="00711C95" w:rsidRPr="00711C95" w:rsidRDefault="00711C95">
      <w:r>
        <w:lastRenderedPageBreak/>
        <w:br w:type="page"/>
      </w:r>
    </w:p>
    <w:p w:rsidR="008819FB" w:rsidRDefault="008819FB" w:rsidP="00711C95">
      <w:pPr>
        <w:pStyle w:val="Heading2"/>
      </w:pPr>
      <w:bookmarkStart w:id="6" w:name="_Toc431289695"/>
      <w:r>
        <w:lastRenderedPageBreak/>
        <w:t>B. Sejarah dan Perkembangan Gereja Ortodoks Syria</w:t>
      </w:r>
      <w:bookmarkEnd w:id="6"/>
    </w:p>
    <w:p w:rsidR="008819FB" w:rsidRDefault="008819FB" w:rsidP="008819FB">
      <w:pPr>
        <w:pStyle w:val="libNormal"/>
      </w:pPr>
    </w:p>
    <w:p w:rsidR="008819FB" w:rsidRDefault="008819FB" w:rsidP="008819FB">
      <w:pPr>
        <w:pStyle w:val="libNormal"/>
      </w:pPr>
      <w:r>
        <w:t>Gereja Ortodoks Syria, nama resminya Idto Suryoyto Treeysath Shubho,</w:t>
      </w:r>
    </w:p>
    <w:p w:rsidR="008819FB" w:rsidRDefault="008819FB" w:rsidP="008819FB">
      <w:pPr>
        <w:pStyle w:val="libNormal"/>
      </w:pPr>
      <w:r>
        <w:t>dalam bahasa Inggris , Syriac Orthodox Church,</w:t>
      </w:r>
      <w:r w:rsidRPr="008819FB">
        <w:rPr>
          <w:rStyle w:val="libFootnotenumChar"/>
        </w:rPr>
        <w:footnoteReference w:id="8"/>
      </w:r>
      <w:r>
        <w:t xml:space="preserve"> —gereja ini di Barat sering</w:t>
      </w:r>
    </w:p>
    <w:p w:rsidR="008819FB" w:rsidRDefault="008819FB" w:rsidP="008819FB">
      <w:pPr>
        <w:pStyle w:val="libNormal"/>
      </w:pPr>
      <w:r>
        <w:t>disebut sebagai sebagai Jacobit</w:t>
      </w:r>
      <w:r w:rsidRPr="008819FB">
        <w:rPr>
          <w:rStyle w:val="libFootnotenumChar"/>
        </w:rPr>
        <w:footnoteReference w:id="9"/>
      </w:r>
      <w:r>
        <w:t xml:space="preserve"> atau Monophysit,</w:t>
      </w:r>
      <w:r w:rsidRPr="008819FB">
        <w:rPr>
          <w:rStyle w:val="libFootnotenumChar"/>
        </w:rPr>
        <w:footnoteReference w:id="10"/>
      </w:r>
      <w:r>
        <w:t xml:space="preserve"> tetapi julukan ini dianggap</w:t>
      </w:r>
    </w:p>
    <w:p w:rsidR="008819FB" w:rsidRDefault="008819FB" w:rsidP="008819FB">
      <w:pPr>
        <w:pStyle w:val="libNormal"/>
      </w:pPr>
      <w:r>
        <w:t>menyesatkan, para pengikut gereja ini lebih menyukai istilah Gereja non</w:t>
      </w:r>
    </w:p>
    <w:p w:rsidR="008819FB" w:rsidRDefault="008819FB" w:rsidP="008819FB">
      <w:pPr>
        <w:pStyle w:val="libNormal"/>
      </w:pPr>
      <w:r>
        <w:t>Chalcedonia</w:t>
      </w:r>
      <w:r w:rsidRPr="008819FB">
        <w:rPr>
          <w:rStyle w:val="libFootnotenumChar"/>
        </w:rPr>
        <w:footnoteReference w:id="11"/>
      </w:r>
      <w:r>
        <w:t xml:space="preserve"> atau Gereja Miafisit</w:t>
      </w:r>
      <w:r w:rsidRPr="008819FB">
        <w:rPr>
          <w:rStyle w:val="libFootnotenumChar"/>
        </w:rPr>
        <w:footnoteReference w:id="12"/>
      </w:r>
      <w:r>
        <w:t>—adalah salah satu gereja Kristen tertua</w:t>
      </w:r>
    </w:p>
    <w:p w:rsidR="008819FB" w:rsidRDefault="008819FB" w:rsidP="008819FB">
      <w:pPr>
        <w:pStyle w:val="libNormal"/>
      </w:pPr>
      <w:r>
        <w:lastRenderedPageBreak/>
        <w:t>yang berakar dari Gereja Antiochia.</w:t>
      </w:r>
      <w:r w:rsidRPr="008819FB">
        <w:rPr>
          <w:rStyle w:val="libFootnotenumChar"/>
        </w:rPr>
        <w:footnoteReference w:id="13"/>
      </w:r>
    </w:p>
    <w:p w:rsidR="008819FB" w:rsidRDefault="008819FB" w:rsidP="008819FB">
      <w:pPr>
        <w:pStyle w:val="libNormal"/>
      </w:pPr>
      <w:r>
        <w:t>Di kota Anthiochia inilah para pengikut Yesus, untuk pertama kalinya</w:t>
      </w:r>
    </w:p>
    <w:p w:rsidR="008819FB" w:rsidRDefault="008819FB" w:rsidP="008819FB">
      <w:pPr>
        <w:pStyle w:val="libNormal"/>
      </w:pPr>
      <w:r>
        <w:t>dijuluki orang Kristen</w:t>
      </w:r>
      <w:r w:rsidRPr="008819FB">
        <w:rPr>
          <w:rStyle w:val="libFootnotenumChar"/>
        </w:rPr>
        <w:footnoteReference w:id="14"/>
      </w:r>
      <w:r>
        <w:t xml:space="preserve"> Selain dijuluki orang-orang Kristen (para pengikut</w:t>
      </w:r>
    </w:p>
    <w:p w:rsidR="004C35FB" w:rsidRDefault="008819FB" w:rsidP="004C35FB">
      <w:pPr>
        <w:pStyle w:val="libNormal"/>
      </w:pPr>
      <w:r>
        <w:t>Kristus), mereka juga dijuluki orang-orang Syria (Syrians dalam bahasa</w:t>
      </w:r>
      <w:r w:rsidR="00E3122E">
        <w:t xml:space="preserve"> </w:t>
      </w:r>
      <w:r w:rsidR="004C35FB">
        <w:t>Inggris). Nama ini diambil dari nama Cyrus, Raja Persia (559-529 SM.) yang</w:t>
      </w:r>
    </w:p>
    <w:p w:rsidR="004C35FB" w:rsidRDefault="004C35FB" w:rsidP="004C35FB">
      <w:pPr>
        <w:pStyle w:val="libNormal"/>
      </w:pPr>
      <w:r>
        <w:t>menaklukkan Babylon (539 SM.) dan membebaskan orang-orang Yahudi</w:t>
      </w:r>
    </w:p>
    <w:p w:rsidR="004C35FB" w:rsidRDefault="004C35FB" w:rsidP="004C35FB">
      <w:pPr>
        <w:pStyle w:val="libNormal"/>
      </w:pPr>
      <w:r>
        <w:t>untuk kembali ke Judea. Nama ini disebutkan oleh Nabi Isaiah, dan dihubungkan</w:t>
      </w:r>
    </w:p>
    <w:p w:rsidR="004C35FB" w:rsidRDefault="004C35FB" w:rsidP="004C35FB">
      <w:pPr>
        <w:pStyle w:val="libNormal"/>
      </w:pPr>
      <w:r>
        <w:t>dengan Kristus. Sejak itu istilah orang-orang Syria, dipakai pertama-tama</w:t>
      </w:r>
    </w:p>
    <w:p w:rsidR="004C35FB" w:rsidRDefault="004C35FB" w:rsidP="004C35FB">
      <w:pPr>
        <w:pStyle w:val="libNormal"/>
      </w:pPr>
      <w:r>
        <w:t>untuk orang-orang Kristen dari Syria (Suriah), dan kemudian dipakai juga</w:t>
      </w:r>
    </w:p>
    <w:p w:rsidR="004C35FB" w:rsidRDefault="004C35FB" w:rsidP="004C35FB">
      <w:pPr>
        <w:pStyle w:val="libNormal"/>
      </w:pPr>
      <w:r>
        <w:t>untuk menyebut orang-orang Kristen dari Mesopotamia, Persia, India, dan</w:t>
      </w:r>
    </w:p>
    <w:p w:rsidR="004C35FB" w:rsidRDefault="004C35FB" w:rsidP="004C35FB">
      <w:pPr>
        <w:pStyle w:val="libNormal"/>
      </w:pPr>
      <w:r>
        <w:t>Timur jauh, yang masuk Kristen karena para rasul dan pendeta yang berasal</w:t>
      </w:r>
    </w:p>
    <w:p w:rsidR="004C35FB" w:rsidRDefault="004C35FB" w:rsidP="004C35FB">
      <w:pPr>
        <w:pStyle w:val="libNormal"/>
      </w:pPr>
      <w:r>
        <w:t>dari Syria.</w:t>
      </w:r>
    </w:p>
    <w:p w:rsidR="004C35FB" w:rsidRDefault="004C35FB" w:rsidP="004C35FB">
      <w:pPr>
        <w:pStyle w:val="libNormal"/>
      </w:pPr>
      <w:r>
        <w:t>Nama ini digunakan di Syria untuk membedakan antara orang-orang</w:t>
      </w:r>
    </w:p>
    <w:p w:rsidR="004C35FB" w:rsidRDefault="004C35FB" w:rsidP="004C35FB">
      <w:pPr>
        <w:pStyle w:val="libNormal"/>
      </w:pPr>
      <w:r>
        <w:t>Aram Kristen dan kafir. Istilah “Aramean” sinonim dengan “Kafir,” dan istilah</w:t>
      </w:r>
    </w:p>
    <w:p w:rsidR="004C35FB" w:rsidRDefault="004C35FB" w:rsidP="004C35FB">
      <w:pPr>
        <w:pStyle w:val="libNormal"/>
      </w:pPr>
      <w:r>
        <w:t>“Syrian” sinonim dengan “Kristen”. Demikian juga bahasa Aram disebut</w:t>
      </w:r>
    </w:p>
    <w:p w:rsidR="004C35FB" w:rsidRDefault="004C35FB" w:rsidP="004C35FB">
      <w:pPr>
        <w:pStyle w:val="libNormal"/>
      </w:pPr>
      <w:r>
        <w:t>bahasa Syria (Syriac). Hingga sekarang ini orang-orang Kristen yang memakai</w:t>
      </w:r>
    </w:p>
    <w:p w:rsidR="004C35FB" w:rsidRDefault="004C35FB" w:rsidP="004C35FB">
      <w:pPr>
        <w:pStyle w:val="libNormal"/>
      </w:pPr>
      <w:r>
        <w:t>bahasa Syria disebut “Suroye,” “Suraye,” “Curcaye”. Sedangkan istilah “Kristen”</w:t>
      </w:r>
    </w:p>
    <w:p w:rsidR="004C35FB" w:rsidRDefault="004C35FB" w:rsidP="004C35FB">
      <w:pPr>
        <w:pStyle w:val="libNormal"/>
      </w:pPr>
      <w:r>
        <w:t>dipakai un</w:t>
      </w:r>
      <w:r w:rsidR="00AF333E">
        <w:t>tuk orang-orang Kristen Barat.</w:t>
      </w:r>
      <w:r w:rsidR="00AF333E" w:rsidRPr="00AF333E">
        <w:rPr>
          <w:rStyle w:val="libFootnotenumChar"/>
        </w:rPr>
        <w:footnoteReference w:id="15"/>
      </w:r>
    </w:p>
    <w:p w:rsidR="004C35FB" w:rsidRDefault="00AF333E" w:rsidP="004C35FB">
      <w:pPr>
        <w:pStyle w:val="libNormal"/>
      </w:pPr>
      <w:r>
        <w:lastRenderedPageBreak/>
        <w:t>Rasul</w:t>
      </w:r>
      <w:r w:rsidRPr="00AF333E">
        <w:rPr>
          <w:rStyle w:val="libFootnotenumChar"/>
        </w:rPr>
        <w:footnoteReference w:id="16"/>
      </w:r>
      <w:r>
        <w:t xml:space="preserve"> Petrus</w:t>
      </w:r>
      <w:r w:rsidRPr="00AF333E">
        <w:rPr>
          <w:rStyle w:val="libFootnotenumChar"/>
        </w:rPr>
        <w:footnoteReference w:id="17"/>
      </w:r>
      <w:r w:rsidR="004C35FB">
        <w:t xml:space="preserve"> dipercaya telah mendirikan sebuah gereja di Antiochia</w:t>
      </w:r>
    </w:p>
    <w:p w:rsidR="0087330E" w:rsidRDefault="00AF333E" w:rsidP="0087330E">
      <w:pPr>
        <w:pStyle w:val="libNormal"/>
      </w:pPr>
      <w:r>
        <w:t>pada tahun 37 M,</w:t>
      </w:r>
      <w:r w:rsidRPr="00AF333E">
        <w:rPr>
          <w:rStyle w:val="libFootnotenumChar"/>
        </w:rPr>
        <w:footnoteReference w:id="18"/>
      </w:r>
      <w:r w:rsidR="004C35FB">
        <w:t xml:space="preserve"> yang sisa-sisanya sekarang terdapat di Antakya (nama</w:t>
      </w:r>
      <w:r>
        <w:t xml:space="preserve"> </w:t>
      </w:r>
      <w:r w:rsidR="0087330E">
        <w:t>moderen dari Antiochia), Turki. Kelanjutan dari gereja inilah yang sekarang</w:t>
      </w:r>
    </w:p>
    <w:p w:rsidR="0087330E" w:rsidRDefault="0087330E" w:rsidP="0087330E">
      <w:pPr>
        <w:pStyle w:val="libNormal"/>
      </w:pPr>
      <w:r>
        <w:t>disebut Gereja Ortodoks Syria.</w:t>
      </w:r>
    </w:p>
    <w:p w:rsidR="0087330E" w:rsidRDefault="0087330E" w:rsidP="0087330E">
      <w:pPr>
        <w:pStyle w:val="libNormal"/>
      </w:pPr>
      <w:r>
        <w:t>Gereja Antiochia memainkan suatu peran yang penting pada awal</w:t>
      </w:r>
    </w:p>
    <w:p w:rsidR="0087330E" w:rsidRDefault="0087330E" w:rsidP="0087330E">
      <w:pPr>
        <w:pStyle w:val="libNormal"/>
      </w:pPr>
      <w:r>
        <w:lastRenderedPageBreak/>
        <w:t>sejarah Kekristenan.</w:t>
      </w:r>
      <w:r w:rsidRPr="0087330E">
        <w:rPr>
          <w:rStyle w:val="libFootnotenumChar"/>
        </w:rPr>
        <w:footnoteReference w:id="19"/>
      </w:r>
      <w:r>
        <w:t xml:space="preserve"> Mereka memainkan peranan dalam tiga konsili yang</w:t>
      </w:r>
    </w:p>
    <w:p w:rsidR="0087330E" w:rsidRDefault="0087330E" w:rsidP="0087330E">
      <w:pPr>
        <w:pStyle w:val="libNormal"/>
      </w:pPr>
      <w:r>
        <w:t>pertama, yaitu konsili pada Nicea (325.), Constantinople (381 M.), dan</w:t>
      </w:r>
    </w:p>
    <w:p w:rsidR="0087330E" w:rsidRDefault="0087330E" w:rsidP="0087330E">
      <w:pPr>
        <w:pStyle w:val="libNormal"/>
      </w:pPr>
      <w:r>
        <w:t>Ephesus (431 M), yang merumuskan doktrin Kristen awal. Setelah konsili</w:t>
      </w:r>
    </w:p>
    <w:p w:rsidR="0087330E" w:rsidRDefault="0087330E" w:rsidP="0087330E">
      <w:pPr>
        <w:pStyle w:val="libNormal"/>
      </w:pPr>
      <w:r>
        <w:t>Chalcedon (451 M. ), gereja Anthiochia terpecah menjadi dua, yang menerima</w:t>
      </w:r>
    </w:p>
    <w:p w:rsidR="0087330E" w:rsidRDefault="0087330E" w:rsidP="0087330E">
      <w:pPr>
        <w:pStyle w:val="libNormal"/>
      </w:pPr>
      <w:r>
        <w:t>hasil dari konsili Chalchedon disebut Gereja Ortodoks Timur Anthiochia dan</w:t>
      </w:r>
    </w:p>
    <w:p w:rsidR="0087330E" w:rsidRDefault="0087330E" w:rsidP="0087330E">
      <w:pPr>
        <w:pStyle w:val="libNormal"/>
      </w:pPr>
      <w:r>
        <w:t>yang menolak dikenal sebagai `Idto SuryoytoTreeysath Shubho (Gereja</w:t>
      </w:r>
    </w:p>
    <w:p w:rsidR="0087330E" w:rsidRDefault="0087330E" w:rsidP="0087330E">
      <w:pPr>
        <w:pStyle w:val="libNormal"/>
      </w:pPr>
      <w:r>
        <w:t>Ortodoks Syria)</w:t>
      </w:r>
      <w:r w:rsidRPr="0087330E">
        <w:rPr>
          <w:rStyle w:val="libFootnotenumChar"/>
        </w:rPr>
        <w:footnoteReference w:id="20"/>
      </w:r>
      <w:r>
        <w:t>.</w:t>
      </w:r>
    </w:p>
    <w:p w:rsidR="0087330E" w:rsidRDefault="0087330E" w:rsidP="0087330E">
      <w:pPr>
        <w:pStyle w:val="libNormal"/>
      </w:pPr>
      <w:r>
        <w:t>Bersama dengan Gereja Alexandria (Koptik), kedua gereja yang menolak</w:t>
      </w:r>
    </w:p>
    <w:p w:rsidR="001679AB" w:rsidRDefault="0087330E" w:rsidP="001679AB">
      <w:pPr>
        <w:pStyle w:val="libNormal"/>
      </w:pPr>
      <w:r>
        <w:t>konsili Chalcedon ini, kemudian disebut Gereja Ortodoks Oriental.</w:t>
      </w:r>
      <w:r w:rsidRPr="0087330E">
        <w:rPr>
          <w:rStyle w:val="libFootnotenumChar"/>
        </w:rPr>
        <w:footnoteReference w:id="21"/>
      </w:r>
      <w:r>
        <w:t xml:space="preserve"> Selain</w:t>
      </w:r>
      <w:r w:rsidR="00EF2CED">
        <w:t xml:space="preserve"> </w:t>
      </w:r>
      <w:r w:rsidR="001679AB">
        <w:t>karena penolakan terhadap keputusan konsili Chalcedon, sebab lain yang</w:t>
      </w:r>
    </w:p>
    <w:p w:rsidR="001679AB" w:rsidRDefault="001679AB" w:rsidP="001679AB">
      <w:pPr>
        <w:pStyle w:val="libNormal"/>
      </w:pPr>
      <w:r>
        <w:lastRenderedPageBreak/>
        <w:t>mejadikan perpecahan dalam gereja di Timur ini adalah kesadaran kebangsaan</w:t>
      </w:r>
    </w:p>
    <w:p w:rsidR="001679AB" w:rsidRDefault="001679AB" w:rsidP="001679AB">
      <w:pPr>
        <w:pStyle w:val="libNormal"/>
      </w:pPr>
      <w:r>
        <w:t>yang melawan kuasa pusat kekaisaran.</w:t>
      </w:r>
      <w:r w:rsidRPr="001679AB">
        <w:rPr>
          <w:rStyle w:val="libFootnotenumChar"/>
        </w:rPr>
        <w:footnoteReference w:id="22"/>
      </w:r>
    </w:p>
    <w:p w:rsidR="001679AB" w:rsidRDefault="001679AB" w:rsidP="001679AB">
      <w:pPr>
        <w:pStyle w:val="libNormal"/>
      </w:pPr>
      <w:r>
        <w:t>Akibat dari perpecahan ini menjadikan Gereja Ortodoks Syria menjadi</w:t>
      </w:r>
    </w:p>
    <w:p w:rsidR="001679AB" w:rsidRDefault="001679AB" w:rsidP="001679AB">
      <w:pPr>
        <w:pStyle w:val="libNormal"/>
      </w:pPr>
      <w:r>
        <w:t>gereja yang paling teraniaya oleh sesama Kristen. Mereka menjadi sasaran</w:t>
      </w:r>
    </w:p>
    <w:p w:rsidR="001679AB" w:rsidRDefault="001679AB" w:rsidP="001679AB">
      <w:pPr>
        <w:pStyle w:val="libNormal"/>
      </w:pPr>
      <w:r>
        <w:t>fitnah dan dicap sebagai aliran heresy (sesat) bahkan penganiayaan fisik oleh</w:t>
      </w:r>
    </w:p>
    <w:p w:rsidR="001679AB" w:rsidRDefault="001679AB" w:rsidP="001679AB">
      <w:pPr>
        <w:pStyle w:val="libNormal"/>
      </w:pPr>
      <w:r>
        <w:t>pihak Byzantium, sampai–justru tentara Arab Muslimlah—yang membebaskan</w:t>
      </w:r>
    </w:p>
    <w:p w:rsidR="001679AB" w:rsidRDefault="001679AB" w:rsidP="001679AB">
      <w:pPr>
        <w:pStyle w:val="libNormal"/>
      </w:pPr>
      <w:r>
        <w:t>mereka.</w:t>
      </w:r>
      <w:r w:rsidRPr="001679AB">
        <w:rPr>
          <w:rStyle w:val="libFootnotenumChar"/>
        </w:rPr>
        <w:footnoteReference w:id="23"/>
      </w:r>
    </w:p>
    <w:p w:rsidR="001679AB" w:rsidRDefault="001679AB" w:rsidP="001679AB">
      <w:pPr>
        <w:pStyle w:val="libNormal"/>
      </w:pPr>
      <w:r>
        <w:t>Kepala Gereja Ortodoks Syria sekarang ini adalah Patriach Ignatius</w:t>
      </w:r>
    </w:p>
    <w:p w:rsidR="001679AB" w:rsidRDefault="001679AB" w:rsidP="001679AB">
      <w:pPr>
        <w:pStyle w:val="libNormal"/>
      </w:pPr>
      <w:r>
        <w:t>Zakka I Iwas. Gereja ini terdiri dari 26 archdiosis (keuskupan agung) dan 11</w:t>
      </w:r>
    </w:p>
    <w:p w:rsidR="001679AB" w:rsidRDefault="001679AB" w:rsidP="001679AB">
      <w:pPr>
        <w:pStyle w:val="libNormal"/>
      </w:pPr>
      <w:r>
        <w:t>patriachal vicarat. Patriach Zakka ditahbiskan sebagai kepala gereja pada</w:t>
      </w:r>
    </w:p>
    <w:p w:rsidR="001679AB" w:rsidRDefault="001679AB" w:rsidP="001679AB">
      <w:pPr>
        <w:pStyle w:val="libNormal"/>
      </w:pPr>
      <w:r>
        <w:t>tanggal 14 September 1980 M.</w:t>
      </w:r>
      <w:r w:rsidRPr="001679AB">
        <w:rPr>
          <w:rStyle w:val="libFootnotenumChar"/>
        </w:rPr>
        <w:footnoteReference w:id="24"/>
      </w:r>
      <w:r>
        <w:t xml:space="preserve"> Patriach Ortodoks Syria biasanya dikenal</w:t>
      </w:r>
    </w:p>
    <w:p w:rsidR="001679AB" w:rsidRDefault="001679AB" w:rsidP="001679AB">
      <w:pPr>
        <w:pStyle w:val="libNormal"/>
      </w:pPr>
      <w:r>
        <w:t>dengan namanya sendiri, tetapi sejak tahun 1293 M., Patriach Antiochia</w:t>
      </w:r>
    </w:p>
    <w:p w:rsidR="001679AB" w:rsidRDefault="001679AB" w:rsidP="001679AB">
      <w:pPr>
        <w:pStyle w:val="libNormal"/>
      </w:pPr>
      <w:r>
        <w:t>memakai nama Ignatius, dan berlanjut sampai sekarang. Dimana Ignatius</w:t>
      </w:r>
    </w:p>
    <w:p w:rsidR="001679AB" w:rsidRDefault="001679AB" w:rsidP="001679AB">
      <w:pPr>
        <w:pStyle w:val="libNormal"/>
      </w:pPr>
      <w:r>
        <w:t>Zakka I menjadi patriach yang ke 122.</w:t>
      </w:r>
      <w:r w:rsidRPr="001679AB">
        <w:rPr>
          <w:rStyle w:val="libFootnotenumChar"/>
        </w:rPr>
        <w:footnoteReference w:id="25"/>
      </w:r>
      <w:r>
        <w:t xml:space="preserve"> Kantor Patriachat sekarang ini</w:t>
      </w:r>
    </w:p>
    <w:p w:rsidR="001679AB" w:rsidRDefault="001679AB" w:rsidP="001679AB">
      <w:pPr>
        <w:pStyle w:val="libNormal"/>
      </w:pPr>
      <w:r>
        <w:t>berada di Bab Touma, Damaskus, ibu kota Syria; tetapi patriach bertempat</w:t>
      </w:r>
    </w:p>
    <w:p w:rsidR="001679AB" w:rsidRDefault="001679AB" w:rsidP="001679AB">
      <w:pPr>
        <w:pStyle w:val="libNormal"/>
      </w:pPr>
      <w:r>
        <w:t>tinggal di Biara Mor Aphrem di Ma’arat Sayyidnaya, yang berlokasi kurang</w:t>
      </w:r>
    </w:p>
    <w:p w:rsidR="001679AB" w:rsidRDefault="001679AB" w:rsidP="001679AB">
      <w:pPr>
        <w:pStyle w:val="libNormal"/>
      </w:pPr>
      <w:r>
        <w:lastRenderedPageBreak/>
        <w:t>lebih 25 km sebelah utara Damaskus</w:t>
      </w:r>
      <w:r w:rsidRPr="001679AB">
        <w:rPr>
          <w:rStyle w:val="libFootnotenumChar"/>
        </w:rPr>
        <w:footnoteReference w:id="26"/>
      </w:r>
    </w:p>
    <w:p w:rsidR="001679AB" w:rsidRDefault="001679AB" w:rsidP="001679AB">
      <w:pPr>
        <w:pStyle w:val="libNormal"/>
      </w:pPr>
      <w:r>
        <w:t>Pemimpin tertinggi dari Gereja Ortodoks Syria adalah “Patriach Antiochia</w:t>
      </w:r>
    </w:p>
    <w:p w:rsidR="001679AB" w:rsidRDefault="001679AB" w:rsidP="001679AB">
      <w:pPr>
        <w:pStyle w:val="libNormal"/>
      </w:pPr>
      <w:r>
        <w:t>dan seluruh daerah Timur,” ia juga memimpin Synod Suci, majelis dari</w:t>
      </w:r>
    </w:p>
    <w:p w:rsidR="001679AB" w:rsidRDefault="001679AB" w:rsidP="001679AB">
      <w:pPr>
        <w:pStyle w:val="libNormal"/>
      </w:pPr>
      <w:r>
        <w:t>seluruh uskup. Pemimpin lokal dari gereja di Malankara India adalah</w:t>
      </w:r>
    </w:p>
    <w:p w:rsidR="001679AB" w:rsidRDefault="001679AB" w:rsidP="001679AB">
      <w:pPr>
        <w:pStyle w:val="libNormal"/>
      </w:pPr>
      <w:r>
        <w:t>“Katolikos dari India” Basilius Thomas I, berada di bawah yurisdiksi dari</w:t>
      </w:r>
    </w:p>
    <w:p w:rsidR="001679AB" w:rsidRDefault="001679AB" w:rsidP="001679AB">
      <w:pPr>
        <w:pStyle w:val="libNormal"/>
      </w:pPr>
      <w:r>
        <w:t>Patriach Antiochia dan bertanggung jawab pada Synod Suci, dan synod lokal</w:t>
      </w:r>
    </w:p>
    <w:p w:rsidR="001679AB" w:rsidRDefault="001679AB" w:rsidP="001679AB">
      <w:pPr>
        <w:pStyle w:val="libNormal"/>
      </w:pPr>
      <w:r>
        <w:t>Malankara. Dia ditahbiskan oleh patriach, dan memimpin Synod Suci lokal.</w:t>
      </w:r>
    </w:p>
    <w:p w:rsidR="001679AB" w:rsidRDefault="001679AB" w:rsidP="001679AB">
      <w:pPr>
        <w:pStyle w:val="libNormal"/>
      </w:pPr>
      <w:r>
        <w:t>Pemimpin dari setiap Keuskupan Agung adalah seorang Uskup Agung,</w:t>
      </w:r>
    </w:p>
    <w:p w:rsidR="00265EA3" w:rsidRDefault="001679AB" w:rsidP="00265EA3">
      <w:pPr>
        <w:pStyle w:val="libNormal"/>
      </w:pPr>
      <w:r>
        <w:t>yang berada di bawah yurisdiksi dari patriach dan bertanggung jawab pada</w:t>
      </w:r>
      <w:r w:rsidR="006C17CA">
        <w:t xml:space="preserve"> </w:t>
      </w:r>
      <w:r w:rsidR="00265EA3">
        <w:t>Synod Suci, ia juga ditahbiskan oleh patriach dan paling sedikit dua orang</w:t>
      </w:r>
    </w:p>
    <w:p w:rsidR="00265EA3" w:rsidRDefault="00265EA3" w:rsidP="00265EA3">
      <w:pPr>
        <w:pStyle w:val="libNormal"/>
      </w:pPr>
      <w:r>
        <w:t>uskup.</w:t>
      </w:r>
    </w:p>
    <w:p w:rsidR="00265EA3" w:rsidRDefault="00265EA3" w:rsidP="00265EA3">
      <w:pPr>
        <w:pStyle w:val="libNormal"/>
      </w:pPr>
      <w:r>
        <w:t>Setiap kepastoran diangkat seorang imam yang berada di bawah yuridiksi</w:t>
      </w:r>
    </w:p>
    <w:p w:rsidR="00265EA3" w:rsidRDefault="00265EA3" w:rsidP="00265EA3">
      <w:pPr>
        <w:pStyle w:val="libNormal"/>
      </w:pPr>
      <w:r>
        <w:t>uskup agung dan langsung bertanggungjawab kepadanya. Kepastoran</w:t>
      </w:r>
    </w:p>
    <w:p w:rsidR="00265EA3" w:rsidRDefault="00265EA3" w:rsidP="00265EA3">
      <w:pPr>
        <w:pStyle w:val="libNormal"/>
      </w:pPr>
      <w:r>
        <w:t>dijalankan oleh sebuah komite yang dipilih oleh jamaah kepastoran dan</w:t>
      </w:r>
    </w:p>
    <w:p w:rsidR="00265EA3" w:rsidRDefault="00265EA3" w:rsidP="00265EA3">
      <w:pPr>
        <w:pStyle w:val="libNormal"/>
      </w:pPr>
      <w:r>
        <w:t>dikukuhkan oleh uskup agung. Deacon membantu imam dalam administrasi</w:t>
      </w:r>
    </w:p>
    <w:p w:rsidR="00265EA3" w:rsidRDefault="00265EA3" w:rsidP="00265EA3">
      <w:pPr>
        <w:pStyle w:val="libNormal"/>
      </w:pPr>
      <w:r>
        <w:t>peribadahan, setiap keuskupan agung biasanya mempunyai seorang deacon</w:t>
      </w:r>
    </w:p>
    <w:p w:rsidR="00265EA3" w:rsidRDefault="00265EA3" w:rsidP="00265EA3">
      <w:pPr>
        <w:pStyle w:val="libNormal"/>
      </w:pPr>
      <w:r>
        <w:t>agung yang dijuluki “tangan kanan dari uskup”.</w:t>
      </w:r>
    </w:p>
    <w:p w:rsidR="00265EA3" w:rsidRDefault="00265EA3" w:rsidP="00265EA3">
      <w:pPr>
        <w:pStyle w:val="libNormal"/>
      </w:pPr>
      <w:r>
        <w:t>Di Gereja Ortodoks Syria terdapat tiga tingkatan kependetaan, yaitu:</w:t>
      </w:r>
    </w:p>
    <w:p w:rsidR="00265EA3" w:rsidRDefault="00265EA3" w:rsidP="00265EA3">
      <w:pPr>
        <w:pStyle w:val="libNormal"/>
      </w:pPr>
      <w:r>
        <w:t>Episcopate (uskup), meliputi tingkatan patriach, chatolicos, uskup agung, dan</w:t>
      </w:r>
    </w:p>
    <w:p w:rsidR="00265EA3" w:rsidRDefault="00265EA3" w:rsidP="00265EA3">
      <w:pPr>
        <w:pStyle w:val="libNormal"/>
      </w:pPr>
      <w:r>
        <w:lastRenderedPageBreak/>
        <w:t>uskup. Vicarate (imam), meliputi sub-uskup dan pastor. Deaconate (deacon),</w:t>
      </w:r>
    </w:p>
    <w:p w:rsidR="00265EA3" w:rsidRDefault="00265EA3" w:rsidP="00265EA3">
      <w:pPr>
        <w:pStyle w:val="libNormal"/>
      </w:pPr>
      <w:r>
        <w:t>meliputi deacon agung, evangelical-deacon, sub-deacon, lektor atau qoruyo</w:t>
      </w:r>
    </w:p>
    <w:p w:rsidR="00265EA3" w:rsidRDefault="00265EA3" w:rsidP="00265EA3">
      <w:pPr>
        <w:pStyle w:val="libNormal"/>
      </w:pPr>
      <w:r>
        <w:t>dan penyanyi atau mzamrono.</w:t>
      </w:r>
      <w:r w:rsidRPr="00265EA3">
        <w:rPr>
          <w:rStyle w:val="libFootnotenumChar"/>
        </w:rPr>
        <w:footnoteReference w:id="27"/>
      </w:r>
    </w:p>
    <w:p w:rsidR="00265EA3" w:rsidRDefault="00265EA3" w:rsidP="00265EA3">
      <w:pPr>
        <w:pStyle w:val="libNormal"/>
      </w:pPr>
      <w:r>
        <w:t>Pengikut dari Gereja Ortodoks Syria ini di seluruh dunia diperkirakan</w:t>
      </w:r>
    </w:p>
    <w:p w:rsidR="00265EA3" w:rsidRDefault="00265EA3" w:rsidP="00265EA3">
      <w:pPr>
        <w:pStyle w:val="libNormal"/>
      </w:pPr>
      <w:r>
        <w:t>berjumlah sekitar 2.250.000 orang, termasuk 1.200.000 orang di India, dengan</w:t>
      </w:r>
    </w:p>
    <w:p w:rsidR="00265EA3" w:rsidRDefault="00265EA3" w:rsidP="00265EA3">
      <w:pPr>
        <w:pStyle w:val="libNormal"/>
      </w:pPr>
      <w:r>
        <w:t>memasukkan pengikut dari Gereja Ortodoks India. Gereja Ortodoks</w:t>
      </w:r>
    </w:p>
    <w:p w:rsidR="00265EA3" w:rsidRDefault="00265EA3" w:rsidP="00265EA3">
      <w:pPr>
        <w:pStyle w:val="libNormal"/>
      </w:pPr>
      <w:r>
        <w:t>India ini kadang-kadang disalahpahami sebagai bagian dari Gereja Ortodoks</w:t>
      </w:r>
    </w:p>
    <w:p w:rsidR="00265EA3" w:rsidRDefault="00265EA3" w:rsidP="00265EA3">
      <w:pPr>
        <w:pStyle w:val="libNormal"/>
      </w:pPr>
      <w:r>
        <w:t>Syria, walaupun mereka berasal dari satu tradisi dan suatu saat berwadah</w:t>
      </w:r>
    </w:p>
    <w:p w:rsidR="00265EA3" w:rsidRDefault="00265EA3" w:rsidP="00265EA3">
      <w:pPr>
        <w:pStyle w:val="libNormal"/>
      </w:pPr>
      <w:r>
        <w:t>tunggal, mereka terpecah dalam dua bentuk yang independen. Satu otonomi</w:t>
      </w:r>
    </w:p>
    <w:p w:rsidR="00265EA3" w:rsidRDefault="00265EA3" w:rsidP="00265EA3">
      <w:pPr>
        <w:pStyle w:val="libNormal"/>
      </w:pPr>
      <w:r>
        <w:t>di bawah Gereja Ortodoks Syria, dan yang lain Gereja India Ortodoks yang</w:t>
      </w:r>
    </w:p>
    <w:p w:rsidR="00265EA3" w:rsidRDefault="00265EA3" w:rsidP="00265EA3">
      <w:pPr>
        <w:pStyle w:val="libNormal"/>
      </w:pPr>
      <w:r>
        <w:t>authocephalous.</w:t>
      </w:r>
      <w:r w:rsidRPr="00265EA3">
        <w:rPr>
          <w:rStyle w:val="libFootnotenumChar"/>
        </w:rPr>
        <w:footnoteReference w:id="28"/>
      </w:r>
    </w:p>
    <w:p w:rsidR="00265EA3" w:rsidRDefault="00265EA3" w:rsidP="00265EA3">
      <w:pPr>
        <w:pStyle w:val="libNormal"/>
      </w:pPr>
      <w:r>
        <w:t>Setelah berkurang akibat invasi Mongol pada abad ke-14, perpecahan</w:t>
      </w:r>
    </w:p>
    <w:p w:rsidR="00265EA3" w:rsidRDefault="00265EA3" w:rsidP="00265EA3">
      <w:pPr>
        <w:pStyle w:val="libNormal"/>
      </w:pPr>
      <w:r>
        <w:t>pada abad ke-18 dengan berdirinya Gereja Katolik Syria, akibat pembantain</w:t>
      </w:r>
    </w:p>
    <w:p w:rsidR="00265EA3" w:rsidRDefault="00265EA3" w:rsidP="00265EA3">
      <w:pPr>
        <w:pStyle w:val="libNormal"/>
      </w:pPr>
      <w:r>
        <w:t>yang dilakukan penguasa Turki, serta emigrasi sejumlah besar pengikutnya</w:t>
      </w:r>
    </w:p>
    <w:p w:rsidR="00265EA3" w:rsidRDefault="00265EA3" w:rsidP="00265EA3">
      <w:pPr>
        <w:pStyle w:val="libNormal"/>
      </w:pPr>
      <w:r>
        <w:t>ke E</w:t>
      </w:r>
      <w:r w:rsidR="005F2A8C">
        <w:t>ropa Barat pada tahun 1960-an.</w:t>
      </w:r>
      <w:r w:rsidR="005F2A8C" w:rsidRPr="005F2A8C">
        <w:rPr>
          <w:rStyle w:val="libFootnotenumChar"/>
        </w:rPr>
        <w:footnoteReference w:id="29"/>
      </w:r>
      <w:r>
        <w:t xml:space="preserve"> Sekarang ini di Syria terdapat 680.000</w:t>
      </w:r>
    </w:p>
    <w:p w:rsidR="007B4F42" w:rsidRDefault="00265EA3" w:rsidP="007B4F42">
      <w:pPr>
        <w:pStyle w:val="libNormal"/>
      </w:pPr>
      <w:r>
        <w:lastRenderedPageBreak/>
        <w:t xml:space="preserve">orang pengikut, dan di Turki berjumlah 5.000 orang. Sedangkan di Jerman </w:t>
      </w:r>
      <w:r w:rsidR="007B4F42">
        <w:t>70.000 orang, di Swedia 60.000, di Belanda 15.000, dan sejumlah besar pengikut</w:t>
      </w:r>
    </w:p>
    <w:p w:rsidR="007B4F42" w:rsidRDefault="007B4F42" w:rsidP="007B4F42">
      <w:pPr>
        <w:pStyle w:val="libNormal"/>
      </w:pPr>
      <w:r>
        <w:t>di Amerika Utara dan Selatan serta Australia.</w:t>
      </w:r>
      <w:r w:rsidRPr="007B4F42">
        <w:rPr>
          <w:rStyle w:val="libFootnotenumChar"/>
        </w:rPr>
        <w:footnoteReference w:id="30"/>
      </w:r>
    </w:p>
    <w:p w:rsidR="007B4F42" w:rsidRDefault="007B4F42" w:rsidP="007B4F42">
      <w:pPr>
        <w:pStyle w:val="libNormal"/>
      </w:pPr>
      <w:r>
        <w:t>Di Indonesia pengikut gereja ini memang belum cukup banyak, baru</w:t>
      </w:r>
    </w:p>
    <w:p w:rsidR="007B4F42" w:rsidRDefault="007B4F42" w:rsidP="007B4F42">
      <w:pPr>
        <w:pStyle w:val="libNormal"/>
      </w:pPr>
      <w:r>
        <w:t>sekitar 100 orang. Tapi kalau simpatisan, sudah mencapai ribuan. Untuk</w:t>
      </w:r>
    </w:p>
    <w:p w:rsidR="007B4F42" w:rsidRDefault="007B4F42" w:rsidP="007B4F42">
      <w:pPr>
        <w:pStyle w:val="libNormal"/>
      </w:pPr>
      <w:r>
        <w:t>menjadi pengikut resmi di Indonesia belum bisa dilakukan, karena Gereja</w:t>
      </w:r>
    </w:p>
    <w:p w:rsidR="007B4F42" w:rsidRDefault="007B4F42" w:rsidP="007B4F42">
      <w:pPr>
        <w:pStyle w:val="libNormal"/>
      </w:pPr>
      <w:r>
        <w:t>Ortodoks Syria di Indonesia belum mempunyai imam dan gereja. Padahal</w:t>
      </w:r>
    </w:p>
    <w:p w:rsidR="007B4F42" w:rsidRDefault="007B4F42" w:rsidP="007B4F42">
      <w:pPr>
        <w:pStyle w:val="libNormal"/>
      </w:pPr>
      <w:r>
        <w:t>untuk bisa menjadi pengikut resmi harus melewati prosedur pembaptisan</w:t>
      </w:r>
    </w:p>
    <w:p w:rsidR="007B4F42" w:rsidRDefault="007B4F42" w:rsidP="007B4F42">
      <w:pPr>
        <w:pStyle w:val="libNormal"/>
      </w:pPr>
      <w:r>
        <w:t>seorang imam. Di Indonesia, gerakan dari para pengikut gereja ini baru</w:t>
      </w:r>
    </w:p>
    <w:p w:rsidR="007B4F42" w:rsidRDefault="007B4F42" w:rsidP="007B4F42">
      <w:pPr>
        <w:pStyle w:val="libNormal"/>
      </w:pPr>
      <w:r>
        <w:t>bersifat studi atau kajian, yang dipelopori oleh Bambang Noorsena sejak</w:t>
      </w:r>
    </w:p>
    <w:p w:rsidR="007B4F42" w:rsidRDefault="007B4F42" w:rsidP="007B4F42">
      <w:pPr>
        <w:pStyle w:val="libNormal"/>
      </w:pPr>
      <w:r>
        <w:t>tahun 1997. Sebab itu, untuk sementara ini bagi jamaah yang ingin menjadi</w:t>
      </w:r>
    </w:p>
    <w:p w:rsidR="007B4F42" w:rsidRDefault="007B4F42" w:rsidP="007B4F42">
      <w:pPr>
        <w:pStyle w:val="libNormal"/>
      </w:pPr>
      <w:r>
        <w:t>pengikut resmi gereja ini (di Indonesia dinamakan Kanisah Ortodoks Syria)</w:t>
      </w:r>
    </w:p>
    <w:p w:rsidR="007B4F42" w:rsidRDefault="007B4F42" w:rsidP="007B4F42">
      <w:pPr>
        <w:pStyle w:val="libNormal"/>
      </w:pPr>
      <w:r>
        <w:t>harus melalui prosedur pembaptisan Abuna Abraham Oo Men di Singapura</w:t>
      </w:r>
      <w:r w:rsidRPr="007B4F42">
        <w:rPr>
          <w:rStyle w:val="libFootnotenumChar"/>
        </w:rPr>
        <w:footnoteReference w:id="31"/>
      </w:r>
    </w:p>
    <w:p w:rsidR="007B4F42" w:rsidRPr="00D36B08" w:rsidRDefault="007B4F42">
      <w:r>
        <w:lastRenderedPageBreak/>
        <w:br w:type="page"/>
      </w:r>
    </w:p>
    <w:p w:rsidR="007B4F42" w:rsidRDefault="007B4F42" w:rsidP="007B4F42">
      <w:pPr>
        <w:pStyle w:val="Heading2"/>
      </w:pPr>
      <w:bookmarkStart w:id="7" w:name="_Toc431289696"/>
      <w:r>
        <w:lastRenderedPageBreak/>
        <w:t>C. Parelelisasi Gereja Ortodoks Syria dan Islam</w:t>
      </w:r>
      <w:bookmarkEnd w:id="7"/>
    </w:p>
    <w:p w:rsidR="007B4F42" w:rsidRDefault="007B4F42" w:rsidP="007B4F42">
      <w:pPr>
        <w:pStyle w:val="libNormal"/>
      </w:pPr>
    </w:p>
    <w:p w:rsidR="007B4F42" w:rsidRDefault="007B4F42" w:rsidP="007B4F42">
      <w:pPr>
        <w:pStyle w:val="Heading3"/>
      </w:pPr>
      <w:bookmarkStart w:id="8" w:name="_Toc431289697"/>
      <w:r>
        <w:t>1. Aspek Bahasa Teologis</w:t>
      </w:r>
      <w:bookmarkEnd w:id="8"/>
    </w:p>
    <w:p w:rsidR="007B4F42" w:rsidRDefault="007B4F42" w:rsidP="007B4F42">
      <w:pPr>
        <w:pStyle w:val="libNormal"/>
      </w:pPr>
    </w:p>
    <w:p w:rsidR="007B4F42" w:rsidRDefault="007B4F42" w:rsidP="007B4F42">
      <w:pPr>
        <w:pStyle w:val="libNormal"/>
      </w:pPr>
      <w:r>
        <w:t>Gereja Ortodoks Syria (Antiochia) bersama dengan Gereja Alexandria</w:t>
      </w:r>
    </w:p>
    <w:p w:rsidR="007B4F42" w:rsidRDefault="007B4F42" w:rsidP="007B4F42">
      <w:pPr>
        <w:pStyle w:val="libNormal"/>
      </w:pPr>
      <w:r>
        <w:t>(Koptik) menolak rumusan yang dihasilkan oleh Konsili Chalcedon—yang</w:t>
      </w:r>
    </w:p>
    <w:p w:rsidR="007B4F42" w:rsidRDefault="007B4F42" w:rsidP="007B4F42">
      <w:pPr>
        <w:pStyle w:val="libNormal"/>
      </w:pPr>
      <w:r>
        <w:t>diterima oleh Gereja Barat, Roma dan Konstantinopel—yang menyatakan</w:t>
      </w:r>
    </w:p>
    <w:p w:rsidR="007B4F42" w:rsidRDefault="007B4F42" w:rsidP="007B4F42">
      <w:pPr>
        <w:pStyle w:val="libNormal"/>
      </w:pPr>
      <w:r>
        <w:t>kesatuan pribadi Yesus “dalam dua kodrat”. Selengkapnya sebagai berikut:</w:t>
      </w:r>
    </w:p>
    <w:p w:rsidR="007B4F42" w:rsidRDefault="007B4F42" w:rsidP="007B4F42">
      <w:pPr>
        <w:pStyle w:val="libNormal"/>
      </w:pPr>
      <w:r>
        <w:t>“sesungguhnya kami bersama-sama dengan sepakat memahami, bahwa</w:t>
      </w:r>
    </w:p>
    <w:p w:rsidR="007B4F42" w:rsidRDefault="007B4F42" w:rsidP="007B4F42">
      <w:pPr>
        <w:pStyle w:val="libNormal"/>
      </w:pPr>
      <w:r>
        <w:t>Putra Yang Tunggal, yang tidak lain yaitu Gusti kita Isa al-Masih, adalah</w:t>
      </w:r>
    </w:p>
    <w:p w:rsidR="00C84F26" w:rsidRDefault="007B4F42" w:rsidP="00C84F26">
      <w:pPr>
        <w:pStyle w:val="libNormal"/>
      </w:pPr>
      <w:r>
        <w:t>sempurna dalam keilahian (sebagai Firman Allah) dan sempurna dalam ke-</w:t>
      </w:r>
      <w:r w:rsidR="00AD7BF7">
        <w:t xml:space="preserve"> </w:t>
      </w:r>
      <w:r w:rsidR="00C84F26">
        <w:t>manusiaan, benar-benar ilahi dan benar-benar insani, mempunyai jiwa akali</w:t>
      </w:r>
    </w:p>
    <w:p w:rsidR="00C84F26" w:rsidRDefault="00C84F26" w:rsidP="00C84F26">
      <w:pPr>
        <w:pStyle w:val="libNormal"/>
      </w:pPr>
      <w:r>
        <w:t>dan tubuh, sehakikat dalam dzat dengan Bapa dalam kodrat Ilahi-Nya, dan</w:t>
      </w:r>
    </w:p>
    <w:p w:rsidR="00C84F26" w:rsidRDefault="00C84F26" w:rsidP="00C84F26">
      <w:pPr>
        <w:pStyle w:val="libNormal"/>
      </w:pPr>
      <w:r>
        <w:t>sehakikat dalam dzat dengan kita dalam kodrat insani-Nya, dalam segala hal</w:t>
      </w:r>
    </w:p>
    <w:p w:rsidR="00C84F26" w:rsidRDefault="00C84F26" w:rsidP="00C84F26">
      <w:pPr>
        <w:pStyle w:val="libNormal"/>
      </w:pPr>
      <w:r>
        <w:t>sama dengan kita kecuali dalam hal berbuat dosa, dilahirkan dari Allah sebelum</w:t>
      </w:r>
    </w:p>
    <w:p w:rsidR="00C84F26" w:rsidRDefault="00C84F26" w:rsidP="00C84F26">
      <w:pPr>
        <w:pStyle w:val="libNormal"/>
      </w:pPr>
      <w:r>
        <w:t>segala abad dalam kodrat Ilahi-Nya sebagai Firman Allah, dan</w:t>
      </w:r>
    </w:p>
    <w:p w:rsidR="00C84F26" w:rsidRDefault="00C84F26" w:rsidP="00C84F26">
      <w:pPr>
        <w:pStyle w:val="libNormal"/>
      </w:pPr>
      <w:r>
        <w:t>dilahirkan demi kita dan demi keselamatan kita, dalam kodrat insani-Nya</w:t>
      </w:r>
    </w:p>
    <w:p w:rsidR="00C84F26" w:rsidRDefault="00C84F26" w:rsidP="00C84F26">
      <w:pPr>
        <w:pStyle w:val="libNormal"/>
      </w:pPr>
      <w:r>
        <w:t>dalam zaman akhir ini dari Perawan Maria, Bunda (Firman) Allah. Sesungguhnya</w:t>
      </w:r>
    </w:p>
    <w:p w:rsidR="00C84F26" w:rsidRDefault="00C84F26" w:rsidP="00C84F26">
      <w:pPr>
        <w:pStyle w:val="libNormal"/>
      </w:pPr>
      <w:r>
        <w:t>hanya ada satu-satunya al-Masih, yang tidak lain adalah Sang</w:t>
      </w:r>
    </w:p>
    <w:p w:rsidR="00C84F26" w:rsidRDefault="00C84F26" w:rsidP="00C84F26">
      <w:pPr>
        <w:pStyle w:val="libNormal"/>
      </w:pPr>
      <w:r>
        <w:t>Putra, Gusti, Putra Allah yang tunggal dalam dua kodrat, tidak berbaur, tidak</w:t>
      </w:r>
    </w:p>
    <w:p w:rsidR="00C84F26" w:rsidRDefault="00C84F26" w:rsidP="00C84F26">
      <w:pPr>
        <w:pStyle w:val="libNormal"/>
      </w:pPr>
      <w:r>
        <w:lastRenderedPageBreak/>
        <w:t>berubah, tidak terbagi dan tidak terpisah. Karena kesatuan-Nya tidak</w:t>
      </w:r>
    </w:p>
    <w:p w:rsidR="00C84F26" w:rsidRDefault="00C84F26" w:rsidP="00C84F26">
      <w:pPr>
        <w:pStyle w:val="libNormal"/>
      </w:pPr>
      <w:r>
        <w:t>menghilangkan kedua kodratnya, tetapi sifat-sifat kedua kodrat itu tetap</w:t>
      </w:r>
    </w:p>
    <w:p w:rsidR="00C84F26" w:rsidRDefault="00C84F26" w:rsidP="00C84F26">
      <w:pPr>
        <w:pStyle w:val="libNormal"/>
      </w:pPr>
      <w:r>
        <w:t>terpelihara, yang pada akhirnya menjadi satu pribadi dan satu zat, dimana</w:t>
      </w:r>
    </w:p>
    <w:p w:rsidR="00C84F26" w:rsidRDefault="00C84F26" w:rsidP="00C84F26">
      <w:pPr>
        <w:pStyle w:val="libNormal"/>
      </w:pPr>
      <w:r>
        <w:t>kodrat itu tidak tercerai dan tidak terbagi menjadi dua pribadi, tetapi hanya</w:t>
      </w:r>
    </w:p>
    <w:p w:rsidR="00C84F26" w:rsidRDefault="00C84F26" w:rsidP="00C84F26">
      <w:pPr>
        <w:pStyle w:val="libNormal"/>
      </w:pPr>
      <w:r>
        <w:t>ada satu Putra yang tunggal, yang tidak lain adalah Firman Allah dan Gusti</w:t>
      </w:r>
    </w:p>
    <w:p w:rsidR="00C84F26" w:rsidRDefault="00C84F26" w:rsidP="00C84F26">
      <w:pPr>
        <w:pStyle w:val="libNormal"/>
      </w:pPr>
      <w:r>
        <w:t>kita Isa al-Masih.”</w:t>
      </w:r>
      <w:r w:rsidRPr="00C84F26">
        <w:rPr>
          <w:rStyle w:val="libFootnotenumChar"/>
        </w:rPr>
        <w:footnoteReference w:id="32"/>
      </w:r>
    </w:p>
    <w:p w:rsidR="00C84F26" w:rsidRDefault="00C84F26" w:rsidP="00C84F26">
      <w:pPr>
        <w:pStyle w:val="libNormal"/>
      </w:pPr>
      <w:r>
        <w:t>Kedua gereja tersebut mengikuti satu ajaran Kyrilos dari Alexandria,</w:t>
      </w:r>
    </w:p>
    <w:p w:rsidR="00C84F26" w:rsidRDefault="00C84F26" w:rsidP="00C84F26">
      <w:pPr>
        <w:pStyle w:val="libNormal"/>
      </w:pPr>
      <w:r>
        <w:t>bahwa Yesus mempunyai “satu kodrat ganda,” yaitu satu kodrat Firman Allah</w:t>
      </w:r>
    </w:p>
    <w:p w:rsidR="00C84F26" w:rsidRDefault="00C84F26" w:rsidP="00C84F26">
      <w:pPr>
        <w:pStyle w:val="libNormal"/>
      </w:pPr>
      <w:r>
        <w:t>yang menjadi manusia. Sebagaimana kesalahfahaman Gereja Barat atas</w:t>
      </w:r>
    </w:p>
    <w:p w:rsidR="00C84F26" w:rsidRDefault="00C84F26" w:rsidP="00C84F26">
      <w:pPr>
        <w:pStyle w:val="libNormal"/>
      </w:pPr>
      <w:r>
        <w:t>kristologi non Chalcedonia, demikian pula Theodoretus dari Cyrus pernah</w:t>
      </w:r>
    </w:p>
    <w:p w:rsidR="00C84F26" w:rsidRDefault="00C84F26" w:rsidP="00C84F26">
      <w:pPr>
        <w:pStyle w:val="libNormal"/>
      </w:pPr>
      <w:r>
        <w:t>menuduh seolah-olah dengan penekanannya atas ajaran Firman Allah yang</w:t>
      </w:r>
    </w:p>
    <w:p w:rsidR="00C84F26" w:rsidRDefault="00C84F26" w:rsidP="00C84F26">
      <w:pPr>
        <w:pStyle w:val="libNormal"/>
      </w:pPr>
      <w:r>
        <w:t>menjdi manusia itu, Kyrillos mengajarkan seolah-olah Allah dapat menderita.</w:t>
      </w:r>
    </w:p>
    <w:p w:rsidR="00C84F26" w:rsidRDefault="00C84F26" w:rsidP="00C84F26">
      <w:pPr>
        <w:pStyle w:val="libNormal"/>
      </w:pPr>
      <w:r>
        <w:t>Padahal Kyrillos menekankan bahwa penderitaan itu dialami al-Masih “dalam</w:t>
      </w:r>
    </w:p>
    <w:p w:rsidR="00C84F26" w:rsidRDefault="00C84F26" w:rsidP="00C84F26">
      <w:pPr>
        <w:pStyle w:val="libNormal"/>
      </w:pPr>
      <w:r>
        <w:t>tubuh kemanusian-Nya” (Petrus I, 3: 18), bukan dalam kodrat Keilahian-Nya</w:t>
      </w:r>
    </w:p>
    <w:p w:rsidR="00C84F26" w:rsidRDefault="00C84F26" w:rsidP="00C84F26">
      <w:pPr>
        <w:pStyle w:val="libNormal"/>
      </w:pPr>
      <w:r>
        <w:t>sebagai firman yang tidak dapat menderita dan tidak dapat mati.</w:t>
      </w:r>
    </w:p>
    <w:p w:rsidR="00C84F26" w:rsidRDefault="00C84F26" w:rsidP="00C84F26">
      <w:pPr>
        <w:pStyle w:val="libNormal"/>
      </w:pPr>
      <w:r>
        <w:t>Gereja Ortodoks Syria juga tidak menerima hasil Konsili Konstantinopel</w:t>
      </w:r>
    </w:p>
    <w:p w:rsidR="00C84F26" w:rsidRDefault="00C84F26" w:rsidP="00C84F26">
      <w:pPr>
        <w:pStyle w:val="libNormal"/>
      </w:pPr>
      <w:r>
        <w:t>III (680-681 M) yang melahirkan ajaran monoteletisme, yang menyatakan</w:t>
      </w:r>
    </w:p>
    <w:p w:rsidR="00C84F26" w:rsidRDefault="00C84F26" w:rsidP="00C84F26">
      <w:pPr>
        <w:pStyle w:val="libNormal"/>
      </w:pPr>
      <w:r>
        <w:t>Yesus hanya mempunyai kehendak tunggal. Padahal tanpa kehendak</w:t>
      </w:r>
    </w:p>
    <w:p w:rsidR="00C84F26" w:rsidRDefault="00C84F26" w:rsidP="00C84F26">
      <w:pPr>
        <w:pStyle w:val="libNormal"/>
      </w:pPr>
      <w:r>
        <w:lastRenderedPageBreak/>
        <w:t>manusia Yesus tidak mungkin menjadi manusia sejati, dan tidak dapat dikatakan</w:t>
      </w:r>
    </w:p>
    <w:p w:rsidR="00C84F26" w:rsidRDefault="00C84F26" w:rsidP="00C84F26">
      <w:pPr>
        <w:pStyle w:val="libNormal"/>
      </w:pPr>
      <w:r>
        <w:t>bahwa Ia “sama dengan kita, Ia telah dicobai” (Ibrani 4:15).</w:t>
      </w:r>
      <w:r w:rsidRPr="00C84F26">
        <w:rPr>
          <w:rStyle w:val="libFootnotenumChar"/>
        </w:rPr>
        <w:footnoteReference w:id="33"/>
      </w:r>
    </w:p>
    <w:p w:rsidR="00C84F26" w:rsidRDefault="00C84F26" w:rsidP="00C84F26">
      <w:pPr>
        <w:pStyle w:val="libNormal"/>
      </w:pPr>
      <w:r>
        <w:t>Demikian juga keputusan Konsili Toledo (568), yang menambahkan</w:t>
      </w:r>
    </w:p>
    <w:p w:rsidR="00C84F26" w:rsidRDefault="00C84F26" w:rsidP="00C84F26">
      <w:pPr>
        <w:pStyle w:val="libNormal"/>
      </w:pPr>
      <w:r>
        <w:t>filiouque</w:t>
      </w:r>
      <w:r w:rsidRPr="00C84F26">
        <w:rPr>
          <w:rStyle w:val="libFootnotenumChar"/>
        </w:rPr>
        <w:footnoteReference w:id="34"/>
      </w:r>
      <w:r>
        <w:t xml:space="preserve"> dalam: Qanūn al-Imān, bahwa Ruh Kudus keluar dari Bapa dan</w:t>
      </w:r>
    </w:p>
    <w:p w:rsidR="008819FB" w:rsidRDefault="00C84F26" w:rsidP="00C84F26">
      <w:pPr>
        <w:pStyle w:val="libNormal"/>
      </w:pPr>
      <w:r>
        <w:t>Putra, ditolak oleh gereja ini.</w:t>
      </w:r>
      <w:r w:rsidRPr="00C84F26">
        <w:rPr>
          <w:rStyle w:val="libFootnotenumChar"/>
        </w:rPr>
        <w:footnoteReference w:id="35"/>
      </w:r>
    </w:p>
    <w:p w:rsidR="00B83D93" w:rsidRDefault="00B83D93" w:rsidP="00B83D93">
      <w:pPr>
        <w:pStyle w:val="libNormal"/>
      </w:pPr>
      <w:r>
        <w:t>Dalam menjelaskan ajaran Trinitas, gereja-gereja ortodoks di Timur</w:t>
      </w:r>
    </w:p>
    <w:p w:rsidR="00B83D93" w:rsidRDefault="00B83D93" w:rsidP="00B83D93">
      <w:pPr>
        <w:pStyle w:val="libNormal"/>
      </w:pPr>
      <w:r>
        <w:t>mempertahankan bahwa sumber keilahian hanya satu, yaitu wujud Allah</w:t>
      </w:r>
    </w:p>
    <w:p w:rsidR="00B83D93" w:rsidRDefault="00B83D93" w:rsidP="00B83D93">
      <w:pPr>
        <w:pStyle w:val="libNormal"/>
      </w:pPr>
      <w:r>
        <w:t>(dikiaskan Bapa); Wa an lā ilāha ilallāh al-Aḥad….wa huw al-Abu lladzi minhu</w:t>
      </w:r>
    </w:p>
    <w:p w:rsidR="00B83D93" w:rsidRDefault="00B83D93" w:rsidP="00B83D93">
      <w:pPr>
        <w:pStyle w:val="libNormal"/>
      </w:pPr>
      <w:r>
        <w:t>kullu shai’in. Sesungguhnya tidak ada ilah kecuali Allah, Yang Maha Esa, yaitu</w:t>
      </w:r>
    </w:p>
    <w:p w:rsidR="00B83D93" w:rsidRDefault="00B83D93" w:rsidP="00B83D93">
      <w:pPr>
        <w:pStyle w:val="libNormal"/>
      </w:pPr>
      <w:r>
        <w:t>Bapa yang dari pada-Nya berasal segala sesuatu (Kor. I,:4-6, teks bahasa</w:t>
      </w:r>
    </w:p>
    <w:p w:rsidR="00B83D93" w:rsidRDefault="00B83D93" w:rsidP="00B83D93">
      <w:pPr>
        <w:pStyle w:val="libNormal"/>
      </w:pPr>
      <w:r>
        <w:t>Arab). Dari satu Esensi kekal inilah, Firman Allah keluar sebelum segala</w:t>
      </w:r>
    </w:p>
    <w:p w:rsidR="00B83D93" w:rsidRDefault="00B83D93" w:rsidP="00B83D93">
      <w:pPr>
        <w:pStyle w:val="libNormal"/>
      </w:pPr>
      <w:r>
        <w:t>zaman (Divine Birth of the Son, Injil Yoh.1:1-3) dan bersamaan dengan itu</w:t>
      </w:r>
    </w:p>
    <w:p w:rsidR="00B83D93" w:rsidRDefault="00B83D93" w:rsidP="00B83D93">
      <w:pPr>
        <w:pStyle w:val="libNormal"/>
      </w:pPr>
      <w:r>
        <w:t>Hayat/Ruh Allah juga berasal;”…yaitu Ruh Kebenaran yang keluar dari Bapa”</w:t>
      </w:r>
    </w:p>
    <w:p w:rsidR="00B83D93" w:rsidRDefault="00B83D93" w:rsidP="00B83D93">
      <w:pPr>
        <w:pStyle w:val="libNormal"/>
      </w:pPr>
      <w:r>
        <w:lastRenderedPageBreak/>
        <w:t>(Yohanes 15:26, teks Arab: Rūḥ al Ḥaqq al-munbashiqu min ’l-Ab).</w:t>
      </w:r>
      <w:r w:rsidRPr="00B83D93">
        <w:rPr>
          <w:rStyle w:val="libFootnotenumChar"/>
        </w:rPr>
        <w:footnoteReference w:id="36"/>
      </w:r>
    </w:p>
    <w:p w:rsidR="00B83D93" w:rsidRDefault="00B83D93" w:rsidP="00B83D93">
      <w:pPr>
        <w:pStyle w:val="libNormal"/>
      </w:pPr>
      <w:r>
        <w:t>Dengan demikian, Gereja-gereja Timur menegaskan bahwa Ruh Allah itu</w:t>
      </w:r>
    </w:p>
    <w:p w:rsidR="00B83D93" w:rsidRDefault="00B83D93" w:rsidP="00B83D93">
      <w:pPr>
        <w:pStyle w:val="libNormal"/>
      </w:pPr>
      <w:r>
        <w:t>(seperti juga Firman-Nya) sama-sama keluar dari Allah, dan bukan Ruh Allah</w:t>
      </w:r>
    </w:p>
    <w:p w:rsidR="00B83D93" w:rsidRDefault="00B83D93" w:rsidP="00B83D93">
      <w:pPr>
        <w:pStyle w:val="libNormal"/>
      </w:pPr>
      <w:r>
        <w:t>keluar dari wujud-Nya (Bapa) dan Firman-Nya (putra), yang dalam</w:t>
      </w:r>
    </w:p>
    <w:p w:rsidR="00B83D93" w:rsidRDefault="00B83D93" w:rsidP="00B83D93">
      <w:pPr>
        <w:pStyle w:val="libNormal"/>
      </w:pPr>
      <w:r>
        <w:t>pandangan Gereja-gereja Timur dianggap mencederai keesaan-Nya. Untuk</w:t>
      </w:r>
    </w:p>
    <w:p w:rsidR="00B83D93" w:rsidRDefault="00B83D93" w:rsidP="00B83D93">
      <w:pPr>
        <w:pStyle w:val="libNormal"/>
      </w:pPr>
      <w:r>
        <w:t>menegaskan kesatuan yang mendalam antara karya keselamatan al-Masih</w:t>
      </w:r>
    </w:p>
    <w:p w:rsidR="00B83D93" w:rsidRDefault="00B83D93" w:rsidP="00B83D93">
      <w:pPr>
        <w:pStyle w:val="libNormal"/>
      </w:pPr>
      <w:r>
        <w:t>dengan Ruh Kudus, Gereja-gereja Timur bisa saja menerima rumusan bahwa</w:t>
      </w:r>
    </w:p>
    <w:p w:rsidR="00B83D93" w:rsidRDefault="00B83D93" w:rsidP="00B83D93">
      <w:pPr>
        <w:pStyle w:val="libNormal"/>
      </w:pPr>
      <w:r>
        <w:t>Ruh Allah itu keluar dari Allah sebagai satu-satunya esensi Ilahi, tetapi</w:t>
      </w:r>
    </w:p>
    <w:p w:rsidR="00B83D93" w:rsidRDefault="00B83D93" w:rsidP="00B83D93">
      <w:pPr>
        <w:pStyle w:val="libNormal"/>
      </w:pPr>
      <w:r>
        <w:t>penerimaan Ruh Allah itu ke dunia melalui Putra, yaitu sosok nuzul Firman</w:t>
      </w:r>
    </w:p>
    <w:p w:rsidR="00B83D93" w:rsidRDefault="00B83D93" w:rsidP="00B83D93">
      <w:pPr>
        <w:pStyle w:val="libNormal"/>
      </w:pPr>
      <w:r>
        <w:t>sebagai manusia dalam karya-Nya sebagai Mesiah.</w:t>
      </w:r>
      <w:r w:rsidRPr="00B83D93">
        <w:rPr>
          <w:rStyle w:val="libFootnotenumChar"/>
        </w:rPr>
        <w:footnoteReference w:id="37"/>
      </w:r>
    </w:p>
    <w:p w:rsidR="00B83D93" w:rsidRDefault="00B83D93" w:rsidP="00B83D93">
      <w:pPr>
        <w:pStyle w:val="libNormal"/>
      </w:pPr>
      <w:r>
        <w:t>Berkaitan dengan hal ini, Mar Philoxenos al-Manjub (w. 485), salah</w:t>
      </w:r>
    </w:p>
    <w:p w:rsidR="00B83D93" w:rsidRDefault="00B83D93" w:rsidP="00B83D93">
      <w:pPr>
        <w:pStyle w:val="libNormal"/>
      </w:pPr>
      <w:r>
        <w:t>seorang dari bapa Gereja Ortodoks Syria, mengubah nyanyian Natal: “Ia yang</w:t>
      </w:r>
    </w:p>
    <w:p w:rsidR="00B83D93" w:rsidRDefault="00B83D93" w:rsidP="00B83D93">
      <w:pPr>
        <w:pStyle w:val="libNormal"/>
      </w:pPr>
      <w:r>
        <w:t>dilahirkan dari Bapa secara ilahi tanpa jasad, adalah juga yang dilahirkan dari</w:t>
      </w:r>
    </w:p>
    <w:p w:rsidR="00B83D93" w:rsidRDefault="00B83D93" w:rsidP="00B83D93">
      <w:pPr>
        <w:pStyle w:val="libNormal"/>
      </w:pPr>
      <w:r>
        <w:t>Perawan Maryam secara jasadi tanpa bapa. Ia yang satu berasal dari dua, Ilahi</w:t>
      </w:r>
    </w:p>
    <w:p w:rsidR="00FD32C7" w:rsidRDefault="00B83D93" w:rsidP="00B83D93">
      <w:pPr>
        <w:pStyle w:val="libNormal"/>
      </w:pPr>
      <w:r>
        <w:t>sekaligus insani”.</w:t>
      </w:r>
      <w:r w:rsidRPr="00B83D93">
        <w:rPr>
          <w:rStyle w:val="libFootnotenumChar"/>
        </w:rPr>
        <w:footnoteReference w:id="38"/>
      </w:r>
    </w:p>
    <w:p w:rsidR="00D83B40" w:rsidRDefault="00D83B40" w:rsidP="00D83B40">
      <w:pPr>
        <w:pStyle w:val="libNormal"/>
      </w:pPr>
      <w:r>
        <w:t>Dalam makna inilah Ruh Allah itu juga disebut Ruh Yesus (Kisah 15:7;</w:t>
      </w:r>
    </w:p>
    <w:p w:rsidR="00D83B40" w:rsidRDefault="00D83B40" w:rsidP="00D83B40">
      <w:pPr>
        <w:pStyle w:val="libNormal"/>
      </w:pPr>
      <w:r>
        <w:lastRenderedPageBreak/>
        <w:t>Filipi1:19). Maksudnya bukan Ruh yang keluar dari Yesus, melainkan Ruh</w:t>
      </w:r>
    </w:p>
    <w:p w:rsidR="00D83B40" w:rsidRDefault="00D83B40" w:rsidP="00D83B40">
      <w:pPr>
        <w:pStyle w:val="libNormal"/>
      </w:pPr>
      <w:r>
        <w:t>yang diutus Bapa demi nama Mesiah, “tetapi Penghibur, yaitu Ruh Kudus,</w:t>
      </w:r>
    </w:p>
    <w:p w:rsidR="00D83B40" w:rsidRDefault="00D83B40" w:rsidP="00D83B40">
      <w:pPr>
        <w:pStyle w:val="libNormal"/>
      </w:pPr>
      <w:r>
        <w:t>yang diutus oleh Bapa demi Nama-ku” (Yohanes 14:26).</w:t>
      </w:r>
      <w:r w:rsidRPr="00D83B40">
        <w:rPr>
          <w:rStyle w:val="libFootnotenumChar"/>
        </w:rPr>
        <w:footnoteReference w:id="39"/>
      </w:r>
    </w:p>
    <w:p w:rsidR="00D83B40" w:rsidRDefault="00D83B40" w:rsidP="00D83B40">
      <w:pPr>
        <w:pStyle w:val="libNormal"/>
      </w:pPr>
      <w:r>
        <w:t>Dalam Kristen ortodoks, ditegaskan: Akal Ilahi (Firman Allah) berdiam</w:t>
      </w:r>
    </w:p>
    <w:p w:rsidR="00D83B40" w:rsidRDefault="00D83B40" w:rsidP="00D83B40">
      <w:pPr>
        <w:pStyle w:val="libNormal"/>
      </w:pPr>
      <w:r>
        <w:t>dalam Dzat Ilahi sejak azali. Tidak pernah ada sekejappun dalam suatu waktu,</w:t>
      </w:r>
    </w:p>
    <w:p w:rsidR="00D83B40" w:rsidRDefault="00D83B40" w:rsidP="00D83B40">
      <w:pPr>
        <w:pStyle w:val="libNormal"/>
      </w:pPr>
      <w:r>
        <w:t>di mana Dzat Ilahi itu ada tanpa ‘aql atau pikiran-Nya, karena itu ‘aql atau</w:t>
      </w:r>
    </w:p>
    <w:p w:rsidR="00D83B40" w:rsidRDefault="00D83B40" w:rsidP="00D83B40">
      <w:pPr>
        <w:pStyle w:val="libNormal"/>
      </w:pPr>
      <w:r>
        <w:t>pikiran-Nya tersebut berada dalam Allah tanpa pemisahan dengan-Nya,</w:t>
      </w:r>
    </w:p>
    <w:p w:rsidR="00D83B40" w:rsidRDefault="00D83B40" w:rsidP="00D83B40">
      <w:pPr>
        <w:pStyle w:val="libNormal"/>
      </w:pPr>
      <w:r>
        <w:t>sebab Allah itu tidak terbagi-bagi.</w:t>
      </w:r>
      <w:r w:rsidRPr="00D83B40">
        <w:rPr>
          <w:rStyle w:val="libFootnotenumChar"/>
        </w:rPr>
        <w:footnoteReference w:id="40"/>
      </w:r>
    </w:p>
    <w:p w:rsidR="00D83B40" w:rsidRDefault="00D83B40" w:rsidP="00D83B40">
      <w:pPr>
        <w:pStyle w:val="libNormal"/>
      </w:pPr>
      <w:r>
        <w:t>Para teolog Kristen berbahasa Arab sering menerjemahkan padanan</w:t>
      </w:r>
    </w:p>
    <w:p w:rsidR="00D83B40" w:rsidRDefault="00D83B40" w:rsidP="00D83B40">
      <w:pPr>
        <w:pStyle w:val="libNormal"/>
      </w:pPr>
      <w:r>
        <w:t>istilah Bapa dan Putra dan Ruh Kudus sebagai: al-wujud, al-‘ilmu dan al-hayat</w:t>
      </w:r>
    </w:p>
    <w:p w:rsidR="00D83B40" w:rsidRDefault="00D83B40" w:rsidP="00D83B40">
      <w:pPr>
        <w:pStyle w:val="libNormal"/>
      </w:pPr>
      <w:r>
        <w:t>(istilah-istilah yang juga sering dipakai dalam Ilmu Kalam). Dengan demikian,</w:t>
      </w:r>
    </w:p>
    <w:p w:rsidR="00D83B40" w:rsidRDefault="00D83B40" w:rsidP="00D83B40">
      <w:pPr>
        <w:pStyle w:val="libNormal"/>
      </w:pPr>
      <w:r>
        <w:t>berbicara tentang ‘Ilm al-Qadīm (The Divine Logos) dan Ḥayat al-Qadīm (The</w:t>
      </w:r>
    </w:p>
    <w:p w:rsidR="00D83B40" w:rsidRDefault="00D83B40" w:rsidP="00D83B40">
      <w:pPr>
        <w:pStyle w:val="libNormal"/>
      </w:pPr>
      <w:r>
        <w:t>Divine Life) dalam Wujūd al-Qadīm (The Divine Subtance), tanpa mengakibatkan</w:t>
      </w:r>
    </w:p>
    <w:p w:rsidR="00D83B40" w:rsidRDefault="00D83B40" w:rsidP="00D83B40">
      <w:pPr>
        <w:pStyle w:val="libNormal"/>
      </w:pPr>
      <w:r>
        <w:t>ta‘addud al-qudamā’ (terbilangnya Yang Qadim), sebenarnya hanya</w:t>
      </w:r>
    </w:p>
    <w:p w:rsidR="00D83B40" w:rsidRDefault="00D83B40" w:rsidP="00D83B40">
      <w:pPr>
        <w:pStyle w:val="libNormal"/>
      </w:pPr>
      <w:r>
        <w:t>menegaskan aspek-aspek dalam keesaan Allah itu sendiri.</w:t>
      </w:r>
      <w:r w:rsidRPr="00D83B40">
        <w:rPr>
          <w:rStyle w:val="libFootnotenumChar"/>
        </w:rPr>
        <w:footnoteReference w:id="41"/>
      </w:r>
    </w:p>
    <w:p w:rsidR="00D83B40" w:rsidRDefault="00D83B40" w:rsidP="00D83B40">
      <w:pPr>
        <w:pStyle w:val="libNormal"/>
      </w:pPr>
      <w:r>
        <w:t>Fakta ini menurut Bambang yang diakui oleh Taib Thahir Abdul M’uin</w:t>
      </w:r>
      <w:r w:rsidRPr="00D83B40">
        <w:rPr>
          <w:rStyle w:val="libFootnotenumChar"/>
        </w:rPr>
        <w:footnoteReference w:id="42"/>
      </w:r>
    </w:p>
    <w:p w:rsidR="00D83B40" w:rsidRDefault="00D83B40" w:rsidP="00D83B40">
      <w:pPr>
        <w:pStyle w:val="libNormal"/>
      </w:pPr>
      <w:r>
        <w:lastRenderedPageBreak/>
        <w:t>yang menggolongkan pandangan di atas dalam mazhab waḥdah (mengakui</w:t>
      </w:r>
    </w:p>
    <w:p w:rsidR="00D83B40" w:rsidRDefault="00D83B40" w:rsidP="00D83B40">
      <w:pPr>
        <w:pStyle w:val="libNormal"/>
      </w:pPr>
      <w:r>
        <w:t>keesaan Allah).</w:t>
      </w:r>
      <w:r w:rsidRPr="00D83B40">
        <w:rPr>
          <w:rStyle w:val="libFootnotenumChar"/>
        </w:rPr>
        <w:footnoteReference w:id="43"/>
      </w:r>
    </w:p>
    <w:p w:rsidR="00D83B40" w:rsidRDefault="00D83B40" w:rsidP="00D83B40">
      <w:pPr>
        <w:pStyle w:val="libNormal"/>
      </w:pPr>
      <w:r>
        <w:t>Selanjutnya dalam literatur Arab istilah Allah (lebih khusus dibandingkan</w:t>
      </w:r>
    </w:p>
    <w:p w:rsidR="00D83B40" w:rsidRDefault="00D83B40" w:rsidP="00D83B40">
      <w:pPr>
        <w:pStyle w:val="libNormal"/>
      </w:pPr>
      <w:r>
        <w:t>dengan istilah-istilah padanannya: Elohim, Theos, Dieu, God), lebih menunjuk</w:t>
      </w:r>
    </w:p>
    <w:p w:rsidR="00D83B40" w:rsidRDefault="00D83B40" w:rsidP="00D83B40">
      <w:pPr>
        <w:pStyle w:val="libNormal"/>
      </w:pPr>
      <w:r>
        <w:t>kepada Bapa itu sendiri. Karena itu dalam lingkungan Kristen Arab,</w:t>
      </w:r>
    </w:p>
    <w:p w:rsidR="00D83B40" w:rsidRDefault="00D83B40" w:rsidP="00D83B40">
      <w:pPr>
        <w:pStyle w:val="libNormal"/>
      </w:pPr>
      <w:r>
        <w:t>tidak disebutkan: Allāh al-Mutajjasad (Allah menjadi Manusia), tetapi lebih</w:t>
      </w:r>
    </w:p>
    <w:p w:rsidR="00D83B40" w:rsidRDefault="00D83B40" w:rsidP="00D83B40">
      <w:pPr>
        <w:pStyle w:val="libNormal"/>
      </w:pPr>
      <w:r>
        <w:t>dikenal istilah Ibnullah al-mutajjasad (Putra Allah menjadi Manusia). Maksudnya:</w:t>
      </w:r>
    </w:p>
    <w:p w:rsidR="001D3266" w:rsidRDefault="00D83B40" w:rsidP="001D3266">
      <w:pPr>
        <w:pStyle w:val="libNormal"/>
      </w:pPr>
      <w:r>
        <w:t>wa kalimatuhu wa huwa nazala min ’l-samā’ (yaitu Firman-Nya yang</w:t>
      </w:r>
      <w:r w:rsidR="00E5647A">
        <w:t xml:space="preserve"> </w:t>
      </w:r>
      <w:r w:rsidR="001D3266">
        <w:t>telah turun dari surga), atau: wa kalimatuhu al-mutajjasad (dan Firman-Nya</w:t>
      </w:r>
    </w:p>
    <w:p w:rsidR="001D3266" w:rsidRDefault="001D3266" w:rsidP="001D3266">
      <w:pPr>
        <w:pStyle w:val="libNormal"/>
      </w:pPr>
      <w:r>
        <w:t>yang menjadi Manusia).</w:t>
      </w:r>
      <w:r w:rsidRPr="001D3266">
        <w:rPr>
          <w:rStyle w:val="libFootnotenumChar"/>
        </w:rPr>
        <w:footnoteReference w:id="44"/>
      </w:r>
    </w:p>
    <w:p w:rsidR="001D3266" w:rsidRDefault="001D3266" w:rsidP="001D3266">
      <w:pPr>
        <w:pStyle w:val="libNormal"/>
      </w:pPr>
      <w:r>
        <w:t>Jadi, gelar Tuhan bagi Yesus bukan dalam makna Tuhan (ilah) selain</w:t>
      </w:r>
    </w:p>
    <w:p w:rsidR="001D3266" w:rsidRDefault="001D3266" w:rsidP="001D3266">
      <w:pPr>
        <w:pStyle w:val="libNormal"/>
      </w:pPr>
      <w:r>
        <w:t>Allah, melainkan “rabb atau Tu(h)an bagi kemuliaan Allah” (Filipi 2:11).</w:t>
      </w:r>
    </w:p>
    <w:p w:rsidR="001D3266" w:rsidRDefault="001D3266" w:rsidP="001D3266">
      <w:pPr>
        <w:pStyle w:val="libNormal"/>
      </w:pPr>
      <w:r>
        <w:t>Dalam bahasa Aram (Syria): mara hu yeshu’a mashiha le shebaha de alaha.</w:t>
      </w:r>
    </w:p>
    <w:p w:rsidR="001D3266" w:rsidRDefault="001D3266" w:rsidP="001D3266">
      <w:pPr>
        <w:pStyle w:val="libNormal"/>
      </w:pPr>
      <w:r>
        <w:t>Frase le shebaha de alaha (bandingkan dengan bahasa Arab; subḥānallāh),</w:t>
      </w:r>
    </w:p>
    <w:p w:rsidR="001D3266" w:rsidRDefault="001D3266" w:rsidP="001D3266">
      <w:pPr>
        <w:pStyle w:val="libNormal"/>
      </w:pPr>
      <w:r>
        <w:t>menunjukkan bahwa melalui karya Mesiah itu ketuhanan Allah dilaksanakan,</w:t>
      </w:r>
    </w:p>
    <w:p w:rsidR="001D3266" w:rsidRDefault="001D3266" w:rsidP="001D3266">
      <w:pPr>
        <w:pStyle w:val="libNormal"/>
      </w:pPr>
      <w:r>
        <w:t>sehingga semua makhluk bertasbih memuji Allah. Jadi, gelar ketu(h)anan</w:t>
      </w:r>
    </w:p>
    <w:p w:rsidR="001D3266" w:rsidRDefault="001D3266" w:rsidP="001D3266">
      <w:pPr>
        <w:pStyle w:val="libNormal"/>
      </w:pPr>
      <w:r>
        <w:lastRenderedPageBreak/>
        <w:t>Yesus, sama sekali tidak menempatkan kemanusian-Nya sebagai ilah selain</w:t>
      </w:r>
    </w:p>
    <w:p w:rsidR="001D3266" w:rsidRDefault="001D3266" w:rsidP="001D3266">
      <w:pPr>
        <w:pStyle w:val="libNormal"/>
      </w:pPr>
      <w:r>
        <w:t>Allah.</w:t>
      </w:r>
    </w:p>
    <w:p w:rsidR="001D3266" w:rsidRDefault="001D3266" w:rsidP="001D3266">
      <w:pPr>
        <w:pStyle w:val="libNormal"/>
      </w:pPr>
      <w:r>
        <w:t>Keilahian Yesus menunjuk kepada kodrat Ilahi-Nya sebagai sebagai</w:t>
      </w:r>
    </w:p>
    <w:p w:rsidR="001D3266" w:rsidRDefault="001D3266" w:rsidP="001D3266">
      <w:pPr>
        <w:pStyle w:val="libNormal"/>
      </w:pPr>
      <w:r>
        <w:t>Firman Allah, yang kekal dan bukan bersifat fisik, sebanding dengan penghayatan</w:t>
      </w:r>
    </w:p>
    <w:p w:rsidR="001D3266" w:rsidRDefault="001D3266" w:rsidP="001D3266">
      <w:pPr>
        <w:pStyle w:val="libNormal"/>
      </w:pPr>
      <w:r>
        <w:t>Islam mengenai kalām nafsiy yang qadīm dan berdiri pada Dzat Allah.</w:t>
      </w:r>
    </w:p>
    <w:p w:rsidR="001D3266" w:rsidRDefault="001D3266" w:rsidP="001D3266">
      <w:pPr>
        <w:pStyle w:val="libNormal"/>
      </w:pPr>
      <w:r>
        <w:t>Sedangkan ketu(h)anan-Nya menunjuk kepada kodrat insani-Nya, yang</w:t>
      </w:r>
    </w:p>
    <w:p w:rsidR="001D3266" w:rsidRDefault="001D3266" w:rsidP="001D3266">
      <w:pPr>
        <w:pStyle w:val="libNormal"/>
      </w:pPr>
      <w:r>
        <w:t>karena ketaatan dalam melaksanakan kehendak Allah, Yesus digelari Tu(h)an</w:t>
      </w:r>
    </w:p>
    <w:p w:rsidR="001D3266" w:rsidRDefault="001D3266" w:rsidP="001D3266">
      <w:pPr>
        <w:pStyle w:val="libNormal"/>
      </w:pPr>
      <w:r>
        <w:t>bagi kemuliaan Allah. Selanjutnya wujūd nuzūl kemanusiaan Yesus tersebut</w:t>
      </w:r>
    </w:p>
    <w:p w:rsidR="001D3266" w:rsidRDefault="001D3266" w:rsidP="001D3266">
      <w:pPr>
        <w:pStyle w:val="libNormal"/>
      </w:pPr>
      <w:r>
        <w:t>sebanding dengan penghayatan Islam mengenai kalām lafẓiy, yaitu wujud</w:t>
      </w:r>
    </w:p>
    <w:p w:rsidR="001D3266" w:rsidRDefault="001D3266" w:rsidP="001D3266">
      <w:pPr>
        <w:pStyle w:val="libNormal"/>
      </w:pPr>
      <w:r>
        <w:t>temporal kalam Allah yang nuzul dalam ruang dan waktu sebagai al-Qur’an</w:t>
      </w:r>
    </w:p>
    <w:p w:rsidR="001D3266" w:rsidRDefault="001D3266" w:rsidP="001D3266">
      <w:pPr>
        <w:pStyle w:val="libNormal"/>
      </w:pPr>
      <w:r>
        <w:t>dalam bahasa Arab (QS. Thaha:113).</w:t>
      </w:r>
      <w:r w:rsidRPr="001D3266">
        <w:rPr>
          <w:rStyle w:val="libFootnotenumChar"/>
        </w:rPr>
        <w:footnoteReference w:id="45"/>
      </w:r>
    </w:p>
    <w:p w:rsidR="001D3266" w:rsidRDefault="001D3266" w:rsidP="001D3266">
      <w:pPr>
        <w:pStyle w:val="libNormal"/>
      </w:pPr>
      <w:r>
        <w:t>Dalam hal ini Said Aqiel Siradj menilai bahwa Gereja Ortodoks Syria</w:t>
      </w:r>
    </w:p>
    <w:p w:rsidR="001D3266" w:rsidRDefault="001D3266" w:rsidP="001D3266">
      <w:pPr>
        <w:pStyle w:val="libNormal"/>
      </w:pPr>
      <w:r>
        <w:t>tidak memiliki perbedaan yang berarti dengan Islam. Secara tawḥīd alrubūbiyyah,</w:t>
      </w:r>
    </w:p>
    <w:p w:rsidR="001D3266" w:rsidRDefault="001D3266" w:rsidP="001D3266">
      <w:pPr>
        <w:pStyle w:val="libNormal"/>
      </w:pPr>
      <w:r>
        <w:t>mereka jelas mengakui bahwa Allah adalah Tuhan sekalian alam</w:t>
      </w:r>
    </w:p>
    <w:p w:rsidR="001D3266" w:rsidRDefault="001D3266" w:rsidP="001D3266">
      <w:pPr>
        <w:pStyle w:val="libNormal"/>
      </w:pPr>
      <w:r>
        <w:t>yang wajib disembah. Secara tawḥīd al-ulūhiyyah ia juga telah mengikrarkan</w:t>
      </w:r>
    </w:p>
    <w:p w:rsidR="001D3266" w:rsidRDefault="001D3266" w:rsidP="001D3266">
      <w:pPr>
        <w:pStyle w:val="libNormal"/>
      </w:pPr>
      <w:r>
        <w:t>Lā ilāha illallāh; tiada tuhan (ilāh) selain Allah, sebagai ungkapan ketauhidannya.</w:t>
      </w:r>
    </w:p>
    <w:p w:rsidR="001D3266" w:rsidRDefault="001D3266" w:rsidP="001D3266">
      <w:pPr>
        <w:pStyle w:val="libNormal"/>
      </w:pPr>
      <w:r>
        <w:t>Sementara dari sisi tauhid sifat dan asma Allah secara substansial tidak</w:t>
      </w:r>
    </w:p>
    <w:p w:rsidR="001D3266" w:rsidRDefault="001D3266" w:rsidP="001D3266">
      <w:pPr>
        <w:pStyle w:val="libNormal"/>
      </w:pPr>
      <w:r>
        <w:t>jauh berbeda. Hanya ada perbedaan sedikit tentang sifat dan asma Allah tersebut.</w:t>
      </w:r>
    </w:p>
    <w:p w:rsidR="001D3266" w:rsidRDefault="001D3266" w:rsidP="001D3266">
      <w:pPr>
        <w:pStyle w:val="libNormal"/>
      </w:pPr>
      <w:r>
        <w:lastRenderedPageBreak/>
        <w:t>Jika dalam Islam kalam Tuhan Yang Qadim itu turun kepada manusia</w:t>
      </w:r>
    </w:p>
    <w:p w:rsidR="001D3266" w:rsidRDefault="001D3266" w:rsidP="001D3266">
      <w:pPr>
        <w:pStyle w:val="libNormal"/>
      </w:pPr>
      <w:r>
        <w:t>(melalui Muhammad) dalam bentuk al-Qur’an, maka Kristen Ortodoks Syria</w:t>
      </w:r>
    </w:p>
    <w:p w:rsidR="001D3266" w:rsidRDefault="001D3266" w:rsidP="001D3266">
      <w:pPr>
        <w:pStyle w:val="libNormal"/>
      </w:pPr>
      <w:r>
        <w:t>berpandangan bahwa kalam Tuhan turun menjelma (tajassud) dengan Ruh</w:t>
      </w:r>
    </w:p>
    <w:p w:rsidR="00B83D93" w:rsidRDefault="001D3266" w:rsidP="001D3266">
      <w:pPr>
        <w:pStyle w:val="libNormal"/>
      </w:pPr>
      <w:r>
        <w:t>Kudus dan Perawan Maryam menjadi manusia.</w:t>
      </w:r>
      <w:r w:rsidRPr="001D3266">
        <w:rPr>
          <w:rStyle w:val="libFootnotenumChar"/>
        </w:rPr>
        <w:footnoteReference w:id="46"/>
      </w:r>
    </w:p>
    <w:p w:rsidR="004467F4" w:rsidRDefault="004467F4" w:rsidP="004467F4">
      <w:pPr>
        <w:pStyle w:val="libNormal"/>
      </w:pPr>
      <w:r>
        <w:t>Sementara itu sebutan Yesus sebagai “Ibnu Maryam” (Putra Maryam)</w:t>
      </w:r>
    </w:p>
    <w:p w:rsidR="004467F4" w:rsidRDefault="004467F4" w:rsidP="004467F4">
      <w:pPr>
        <w:pStyle w:val="libNormal"/>
      </w:pPr>
      <w:r>
        <w:t>yang kurang populer dalam Injil-injil kanonik, karena hanya disebut sekali</w:t>
      </w:r>
    </w:p>
    <w:p w:rsidR="004467F4" w:rsidRDefault="004467F4" w:rsidP="004467F4">
      <w:pPr>
        <w:pStyle w:val="libNormal"/>
      </w:pPr>
      <w:r>
        <w:t>dalam Markus 6: 3, justru lebih akrab jadi sebutan untuk tokoh ‘Isa dalam</w:t>
      </w:r>
    </w:p>
    <w:p w:rsidR="004467F4" w:rsidRDefault="004467F4" w:rsidP="004467F4">
      <w:pPr>
        <w:pStyle w:val="libNormal"/>
      </w:pPr>
      <w:r>
        <w:t>Qur’an. Bahkan, Qur’an memberi penghormatan khusus bagi Maryam dengan</w:t>
      </w:r>
    </w:p>
    <w:p w:rsidR="004467F4" w:rsidRDefault="004467F4" w:rsidP="004467F4">
      <w:pPr>
        <w:pStyle w:val="libNormal"/>
      </w:pPr>
      <w:r>
        <w:t>kata-kata ‘dan ibunya adalah seorang yang sangat benar’ (QS. al-Ma’idah [5]:</w:t>
      </w:r>
    </w:p>
    <w:p w:rsidR="004467F4" w:rsidRDefault="004467F4" w:rsidP="004467F4">
      <w:pPr>
        <w:pStyle w:val="libNormal"/>
      </w:pPr>
      <w:r>
        <w:t>75), ‘Maryam yang memelihara kehormatan’ (QS. al-Anbiya [21]:91, al-Tahrim</w:t>
      </w:r>
    </w:p>
    <w:p w:rsidR="004467F4" w:rsidRDefault="004467F4" w:rsidP="004467F4">
      <w:pPr>
        <w:pStyle w:val="libNormal"/>
      </w:pPr>
      <w:r>
        <w:t>[66]: 12), ‘Hai Maryam, sesungguhnya Allah telah memilih engkau, mensucikan</w:t>
      </w:r>
    </w:p>
    <w:p w:rsidR="004467F4" w:rsidRDefault="004467F4" w:rsidP="004467F4">
      <w:pPr>
        <w:pStyle w:val="libNormal"/>
      </w:pPr>
      <w:r>
        <w:t>dan melebihkan engkau atas sekalian perempuan yang ada di dalam</w:t>
      </w:r>
    </w:p>
    <w:p w:rsidR="004467F4" w:rsidRDefault="004467F4" w:rsidP="004467F4">
      <w:pPr>
        <w:pStyle w:val="libNormal"/>
      </w:pPr>
      <w:r>
        <w:t>alam’ (QS. Ali Imran [3]: 42). Kisah masa kecil dan peranan Maryam di kemudian</w:t>
      </w:r>
    </w:p>
    <w:p w:rsidR="004467F4" w:rsidRDefault="004467F4" w:rsidP="004467F4">
      <w:pPr>
        <w:pStyle w:val="libNormal"/>
      </w:pPr>
      <w:r>
        <w:t>hati diceritakan lebih panjang lagi dalam Surat Maryam.</w:t>
      </w:r>
    </w:p>
    <w:p w:rsidR="004467F4" w:rsidRDefault="004467F4" w:rsidP="004467F4">
      <w:pPr>
        <w:pStyle w:val="libNormal"/>
      </w:pPr>
      <w:r>
        <w:t>Menurut Geofferey Parrinder, gelar Ibnu Maryam sangat mungkin</w:t>
      </w:r>
    </w:p>
    <w:p w:rsidR="004467F4" w:rsidRDefault="004467F4" w:rsidP="004467F4">
      <w:pPr>
        <w:pStyle w:val="libNormal"/>
      </w:pPr>
      <w:r>
        <w:t>karena pengaruh dari gereja Syria, karena hampir tujuh puluh lima persen</w:t>
      </w:r>
    </w:p>
    <w:p w:rsidR="004467F4" w:rsidRDefault="004467F4" w:rsidP="004467F4">
      <w:pPr>
        <w:pStyle w:val="libNormal"/>
      </w:pPr>
      <w:r>
        <w:t>istilah-istilah asing dalam Qur’an berasal dari bahasa Syria. Alasan ini dibuktikan</w:t>
      </w:r>
    </w:p>
    <w:p w:rsidR="004467F4" w:rsidRDefault="004467F4" w:rsidP="004467F4">
      <w:pPr>
        <w:pStyle w:val="libNormal"/>
      </w:pPr>
      <w:r>
        <w:lastRenderedPageBreak/>
        <w:t>oleh sebutan Ibnu Maryam yang berkali-kali disebut dalam The</w:t>
      </w:r>
    </w:p>
    <w:p w:rsidR="004467F4" w:rsidRDefault="004467F4" w:rsidP="004467F4">
      <w:pPr>
        <w:pStyle w:val="libNormal"/>
      </w:pPr>
      <w:r>
        <w:t>Gospel of Infancy dalam versi bahasa Arab dan Syria. Ini menunjukkan bahwa</w:t>
      </w:r>
    </w:p>
    <w:p w:rsidR="004467F4" w:rsidRDefault="004467F4" w:rsidP="004467F4">
      <w:pPr>
        <w:pStyle w:val="libNormal"/>
      </w:pPr>
      <w:r>
        <w:t>orang-orang kristen Syria memiliki kontak lebih erat dengan Islam mulamula.</w:t>
      </w:r>
    </w:p>
    <w:p w:rsidR="004467F4" w:rsidRDefault="004467F4" w:rsidP="004467F4">
      <w:pPr>
        <w:pStyle w:val="libNormal"/>
      </w:pPr>
      <w:r>
        <w:t>Dalam Arabic Infancy Gospel, gelar Ibnu Maryam disebut lima kali,</w:t>
      </w:r>
    </w:p>
    <w:p w:rsidR="004467F4" w:rsidRDefault="004467F4" w:rsidP="004467F4">
      <w:pPr>
        <w:pStyle w:val="libNormal"/>
      </w:pPr>
      <w:r>
        <w:t>sedangkan dalam Syriac Infancy Gospel, gelar itu muncul lima belas kali,</w:t>
      </w:r>
    </w:p>
    <w:p w:rsidR="004467F4" w:rsidRDefault="004467F4" w:rsidP="004467F4">
      <w:pPr>
        <w:pStyle w:val="libNormal"/>
      </w:pPr>
      <w:r>
        <w:t>khususnya dalam kisah kanak-kanak ‘Isa.</w:t>
      </w:r>
      <w:r w:rsidRPr="004467F4">
        <w:rPr>
          <w:rStyle w:val="libFootnotenumChar"/>
        </w:rPr>
        <w:footnoteReference w:id="47"/>
      </w:r>
    </w:p>
    <w:p w:rsidR="004467F4" w:rsidRPr="00C5178E" w:rsidRDefault="004467F4">
      <w:r>
        <w:br w:type="page"/>
      </w:r>
    </w:p>
    <w:p w:rsidR="004467F4" w:rsidRDefault="004467F4" w:rsidP="004467F4">
      <w:pPr>
        <w:pStyle w:val="Heading3"/>
      </w:pPr>
      <w:bookmarkStart w:id="9" w:name="_Toc431289698"/>
      <w:r>
        <w:lastRenderedPageBreak/>
        <w:t>2. Aspek Pola Ibadah</w:t>
      </w:r>
      <w:bookmarkEnd w:id="9"/>
    </w:p>
    <w:p w:rsidR="004467F4" w:rsidRDefault="004467F4" w:rsidP="004467F4">
      <w:pPr>
        <w:pStyle w:val="libNormal"/>
      </w:pPr>
    </w:p>
    <w:p w:rsidR="004467F4" w:rsidRDefault="004467F4" w:rsidP="004467F4">
      <w:pPr>
        <w:pStyle w:val="libNormal"/>
      </w:pPr>
      <w:r>
        <w:t>Istilah ṣalāt dalam bahasa Arab menunjukkan doa dalam tertib dan</w:t>
      </w:r>
    </w:p>
    <w:p w:rsidR="004467F4" w:rsidRDefault="004467F4" w:rsidP="004467F4">
      <w:pPr>
        <w:pStyle w:val="libNormal"/>
      </w:pPr>
      <w:r>
        <w:t>waktu tertentu. Dalam tradisi liturgis Kristen, sejajar dengan istilah Yunani</w:t>
      </w:r>
    </w:p>
    <w:p w:rsidR="004467F4" w:rsidRDefault="004467F4" w:rsidP="004467F4">
      <w:pPr>
        <w:pStyle w:val="libNormal"/>
      </w:pPr>
      <w:r>
        <w:t>προσεχη (prosekee). Menurut Arthur Jefferey, kata Arab ṣalāt berasal dari</w:t>
      </w:r>
    </w:p>
    <w:p w:rsidR="004467F4" w:rsidRDefault="004467F4" w:rsidP="004467F4">
      <w:pPr>
        <w:pStyle w:val="libNormal"/>
      </w:pPr>
      <w:r>
        <w:t>sumber Aram/Suryani/Syriac, tselota.</w:t>
      </w:r>
      <w:r w:rsidRPr="004467F4">
        <w:rPr>
          <w:rStyle w:val="libFootnotenumChar"/>
        </w:rPr>
        <w:footnoteReference w:id="48"/>
      </w:r>
    </w:p>
    <w:p w:rsidR="004467F4" w:rsidRDefault="004467F4" w:rsidP="004467F4">
      <w:pPr>
        <w:pStyle w:val="libNormal"/>
      </w:pPr>
      <w:r>
        <w:t>Istilah tselota ini hingga sekarang dilestarikan gereja-gereja yang masih</w:t>
      </w:r>
    </w:p>
    <w:p w:rsidR="00346473" w:rsidRDefault="004467F4" w:rsidP="00346473">
      <w:pPr>
        <w:pStyle w:val="libNormal"/>
      </w:pPr>
      <w:r>
        <w:t>melestarikan bahasa Suryani (Gereja Ortodoks Syria, Gereja Assyria/Syria</w:t>
      </w:r>
      <w:r w:rsidR="0066687C">
        <w:t xml:space="preserve"> </w:t>
      </w:r>
      <w:r w:rsidR="00346473">
        <w:t>Timur, Gereja Katolik Maronit di Libanon dan Gereja Katolik Kaldea Kesatuan/</w:t>
      </w:r>
    </w:p>
    <w:p w:rsidR="00346473" w:rsidRDefault="00346473" w:rsidP="00346473">
      <w:pPr>
        <w:pStyle w:val="libNormal"/>
      </w:pPr>
      <w:r>
        <w:t>Uniate Chaldean di Irak). Sedang kata Arab ṣalat dipakai bersamasama</w:t>
      </w:r>
    </w:p>
    <w:p w:rsidR="00346473" w:rsidRDefault="00346473" w:rsidP="00346473">
      <w:pPr>
        <w:pStyle w:val="libNormal"/>
      </w:pPr>
      <w:r>
        <w:t>oleh Islam, dan seluruh gereja di Timur Tengah</w:t>
      </w:r>
      <w:r w:rsidRPr="00346473">
        <w:rPr>
          <w:rStyle w:val="libFootnotenumChar"/>
        </w:rPr>
        <w:footnoteReference w:id="49"/>
      </w:r>
      <w:r>
        <w:t>, tetapi dalam hal</w:t>
      </w:r>
    </w:p>
    <w:p w:rsidR="00346473" w:rsidRDefault="00346473" w:rsidP="00346473">
      <w:pPr>
        <w:pStyle w:val="libNormal"/>
      </w:pPr>
      <w:r>
        <w:t>ekpresi lahiriah ibadah (postur ruku’ dan sujud) hanya Gereja Ortodoks Syria</w:t>
      </w:r>
    </w:p>
    <w:p w:rsidR="00346473" w:rsidRDefault="00346473" w:rsidP="00346473">
      <w:pPr>
        <w:pStyle w:val="libNormal"/>
      </w:pPr>
      <w:r>
        <w:t>yang meneruskan ritual Yahudi dan adab timur lainnya, dimana pola ibadah</w:t>
      </w:r>
    </w:p>
    <w:p w:rsidR="00346473" w:rsidRDefault="00346473" w:rsidP="00346473">
      <w:pPr>
        <w:pStyle w:val="libNormal"/>
      </w:pPr>
      <w:r>
        <w:t>yang sama juga dilestarikan oleh umat Islam.</w:t>
      </w:r>
      <w:r w:rsidRPr="00346473">
        <w:rPr>
          <w:rStyle w:val="libFootnotenumChar"/>
        </w:rPr>
        <w:footnoteReference w:id="50"/>
      </w:r>
    </w:p>
    <w:p w:rsidR="00346473" w:rsidRDefault="00346473" w:rsidP="00346473">
      <w:pPr>
        <w:pStyle w:val="libNormal"/>
      </w:pPr>
      <w:r>
        <w:lastRenderedPageBreak/>
        <w:t>Bedanya, bila kaum Muslimin diwajibkan shalat 5 kali sehari, penganut</w:t>
      </w:r>
    </w:p>
    <w:p w:rsidR="00346473" w:rsidRDefault="00346473" w:rsidP="00346473">
      <w:pPr>
        <w:pStyle w:val="libNormal"/>
      </w:pPr>
      <w:r>
        <w:t>Gereja Ortodoks Syria lebih banyak lagi, 7 kali sehari setiap 3 jam. Mereka</w:t>
      </w:r>
    </w:p>
    <w:p w:rsidR="00346473" w:rsidRDefault="00346473" w:rsidP="00346473">
      <w:pPr>
        <w:pStyle w:val="libNormal"/>
      </w:pPr>
      <w:r>
        <w:t>menyebutnya: sa`atul awwal/saphro (fajar/Shubuh), sa`atuts tsalis/tloth</w:t>
      </w:r>
    </w:p>
    <w:p w:rsidR="00346473" w:rsidRDefault="00346473" w:rsidP="00346473">
      <w:pPr>
        <w:pStyle w:val="libNormal"/>
      </w:pPr>
      <w:r>
        <w:t>sho`in (Dhuha), sa`atus sadis/sheth sho`in (Zhuhur), sa`atut tis`ah tsha` sho`in</w:t>
      </w:r>
    </w:p>
    <w:p w:rsidR="00346473" w:rsidRDefault="00346473" w:rsidP="00346473">
      <w:pPr>
        <w:pStyle w:val="libNormal"/>
      </w:pPr>
      <w:r>
        <w:t>(Ashar), sa`atul ghurub/ramsho (Maghrib), sa`atun naum/sootoro (Isya’), dan</w:t>
      </w:r>
    </w:p>
    <w:p w:rsidR="00346473" w:rsidRDefault="00346473" w:rsidP="00346473">
      <w:pPr>
        <w:pStyle w:val="libNormal"/>
      </w:pPr>
      <w:r>
        <w:t>sa`atul layl/ lilyo (tengah malam).</w:t>
      </w:r>
      <w:r w:rsidRPr="00346473">
        <w:rPr>
          <w:rStyle w:val="libFootnotenumChar"/>
        </w:rPr>
        <w:footnoteReference w:id="51"/>
      </w:r>
    </w:p>
    <w:p w:rsidR="00346473" w:rsidRDefault="00346473" w:rsidP="00346473">
      <w:pPr>
        <w:pStyle w:val="libNormal"/>
      </w:pPr>
      <w:r>
        <w:t>Hari Gerejawi dimulai pada sore hari saat matahari tenggelam, contoh hari</w:t>
      </w:r>
    </w:p>
    <w:p w:rsidR="00346473" w:rsidRDefault="00346473" w:rsidP="00346473">
      <w:pPr>
        <w:pStyle w:val="libNormal"/>
      </w:pPr>
      <w:r>
        <w:t>Senin dimulai pada saat matahari tenggelam pada Minggu sore. Oleh karena itu</w:t>
      </w:r>
    </w:p>
    <w:p w:rsidR="00346473" w:rsidRDefault="00346473" w:rsidP="00346473">
      <w:pPr>
        <w:pStyle w:val="libNormal"/>
      </w:pPr>
      <w:r>
        <w:t>shalat “Maghrib” (ramsho) dan “Isya’”(sootoro) dilakukan pada hari Minggu.</w:t>
      </w:r>
      <w:r w:rsidRPr="00346473">
        <w:rPr>
          <w:rStyle w:val="libFootnotenumChar"/>
        </w:rPr>
        <w:footnoteReference w:id="52"/>
      </w:r>
    </w:p>
    <w:p w:rsidR="00346473" w:rsidRDefault="00346473" w:rsidP="00346473">
      <w:pPr>
        <w:pStyle w:val="libNormal"/>
      </w:pPr>
      <w:r>
        <w:t>Di beberapa biara sekarang ini, shalat ini diringkas menjadi 3 kali, yaitu</w:t>
      </w:r>
    </w:p>
    <w:p w:rsidR="00346473" w:rsidRDefault="00346473" w:rsidP="00346473">
      <w:pPr>
        <w:pStyle w:val="libNormal"/>
      </w:pPr>
      <w:r>
        <w:t>dengan menggabungkan antara Maghrib dan Isya’, tengah malam dengan</w:t>
      </w:r>
    </w:p>
    <w:p w:rsidR="00346473" w:rsidRDefault="00346473" w:rsidP="00346473">
      <w:pPr>
        <w:pStyle w:val="libNormal"/>
      </w:pPr>
      <w:r>
        <w:t>Shubuh, serta antara Dhuha, Zhuhur dan Ashar.</w:t>
      </w:r>
      <w:r w:rsidRPr="00346473">
        <w:rPr>
          <w:rStyle w:val="libFootnotenumChar"/>
        </w:rPr>
        <w:footnoteReference w:id="53"/>
      </w:r>
      <w:r>
        <w:t xml:space="preserve"> Bahkan jika para penganut</w:t>
      </w:r>
    </w:p>
    <w:p w:rsidR="00346473" w:rsidRDefault="00346473" w:rsidP="00346473">
      <w:pPr>
        <w:pStyle w:val="libNormal"/>
      </w:pPr>
      <w:r>
        <w:t>Ortodoks Syria ini ada kesibukan boleh dilakukan dua kali perhari, yaitu pada</w:t>
      </w:r>
    </w:p>
    <w:p w:rsidR="00346473" w:rsidRDefault="00346473" w:rsidP="00346473">
      <w:pPr>
        <w:pStyle w:val="libNormal"/>
      </w:pPr>
      <w:r>
        <w:t>waktu fajar dan ketika matahari terbenam. Kalau yang ini masih juga tidak</w:t>
      </w:r>
    </w:p>
    <w:p w:rsidR="00734B6A" w:rsidRDefault="00346473" w:rsidP="00346473">
      <w:pPr>
        <w:pStyle w:val="libNormal"/>
      </w:pPr>
      <w:r>
        <w:t>mampu, bisa dilakukan satu kali dalam seminggu, yakni pada hari Minggu.</w:t>
      </w:r>
      <w:r w:rsidRPr="00346473">
        <w:rPr>
          <w:rStyle w:val="libFootnotenumChar"/>
        </w:rPr>
        <w:footnoteReference w:id="54"/>
      </w:r>
    </w:p>
    <w:p w:rsidR="00C06282" w:rsidRDefault="00C06282" w:rsidP="00C06282">
      <w:pPr>
        <w:pStyle w:val="libNormal"/>
      </w:pPr>
      <w:r>
        <w:lastRenderedPageBreak/>
        <w:t>Tidak hanya itu persamaan dengan Islam. Tenyata mereka juga</w:t>
      </w:r>
    </w:p>
    <w:p w:rsidR="00C06282" w:rsidRDefault="00C06282" w:rsidP="00C06282">
      <w:pPr>
        <w:pStyle w:val="libNormal"/>
      </w:pPr>
      <w:r>
        <w:t>mengenal haji. Ibadah haji ke Palestina ini termasuk ibadah non-sakramen,</w:t>
      </w:r>
    </w:p>
    <w:p w:rsidR="00C06282" w:rsidRDefault="00C06282" w:rsidP="00C06282">
      <w:pPr>
        <w:pStyle w:val="libNormal"/>
      </w:pPr>
      <w:r>
        <w:t>seperti juga shalat, zakat persepuluhan, serta puasa. Berdasar Kitab Ulangan</w:t>
      </w:r>
    </w:p>
    <w:p w:rsidR="00C06282" w:rsidRDefault="00C06282" w:rsidP="00C06282">
      <w:pPr>
        <w:pStyle w:val="libNormal"/>
      </w:pPr>
      <w:r>
        <w:t>16: 16-17 disebutkan hag atau haji dilakukan ke tanah suci Palestina menjelang</w:t>
      </w:r>
    </w:p>
    <w:p w:rsidR="00C06282" w:rsidRDefault="00C06282" w:rsidP="00C06282">
      <w:pPr>
        <w:pStyle w:val="libNormal"/>
      </w:pPr>
      <w:r>
        <w:t>Pekan Kudus (perayaan Paskah). tiga kali dalam setahun. Dan sepulangnya,</w:t>
      </w:r>
    </w:p>
    <w:p w:rsidR="00C06282" w:rsidRDefault="00C06282" w:rsidP="00C06282">
      <w:pPr>
        <w:pStyle w:val="libNormal"/>
      </w:pPr>
      <w:r>
        <w:t>setiap orang Kristen Ortodoks mendapatkan sertifikat dari</w:t>
      </w:r>
    </w:p>
    <w:p w:rsidR="00C06282" w:rsidRDefault="00C06282" w:rsidP="00C06282">
      <w:pPr>
        <w:pStyle w:val="libNormal"/>
      </w:pPr>
      <w:r>
        <w:t>Patriakh Jerusalem dengan sebutan hadhi (untuk pria) dan hadhina (untuk</w:t>
      </w:r>
    </w:p>
    <w:p w:rsidR="00C06282" w:rsidRDefault="00C06282" w:rsidP="00C06282">
      <w:pPr>
        <w:pStyle w:val="libNormal"/>
      </w:pPr>
      <w:r>
        <w:t>wanita).</w:t>
      </w:r>
      <w:r w:rsidRPr="00C06282">
        <w:rPr>
          <w:rStyle w:val="libFootnotenumChar"/>
        </w:rPr>
        <w:footnoteReference w:id="55"/>
      </w:r>
    </w:p>
    <w:p w:rsidR="00C06282" w:rsidRDefault="00C06282" w:rsidP="00C06282">
      <w:pPr>
        <w:pStyle w:val="libNormal"/>
      </w:pPr>
      <w:r>
        <w:t>Puasa wajib bagi pemeluk Islam yang dilakukan selama sebulan dalam</w:t>
      </w:r>
    </w:p>
    <w:p w:rsidR="00C06282" w:rsidRDefault="00C06282" w:rsidP="00C06282">
      <w:pPr>
        <w:pStyle w:val="libNormal"/>
      </w:pPr>
      <w:r>
        <w:t>setahun, dikenal dengan ṣaumu Ramaḍān. Sedang pada Gereja Ortodoks Syria</w:t>
      </w:r>
    </w:p>
    <w:p w:rsidR="00C06282" w:rsidRDefault="00C06282" w:rsidP="00C06282">
      <w:pPr>
        <w:pStyle w:val="libNormal"/>
      </w:pPr>
      <w:r>
        <w:t>disebut ṣaum al-kabīr (puasa 40 hari berturut-turut) yang dilakukan menjelang</w:t>
      </w:r>
    </w:p>
    <w:p w:rsidR="00C06282" w:rsidRDefault="00C06282" w:rsidP="00C06282">
      <w:pPr>
        <w:pStyle w:val="libNormal"/>
      </w:pPr>
      <w:r>
        <w:t>Paskah sekitar bulan April. Jika dalam Islam ada puasa sunnah Senin-</w:t>
      </w:r>
    </w:p>
    <w:p w:rsidR="00C06282" w:rsidRDefault="00C06282" w:rsidP="00C06282">
      <w:pPr>
        <w:pStyle w:val="libNormal"/>
      </w:pPr>
      <w:r>
        <w:t>Kamis, pada Gereja Ortodoks Syria dilakukan pada Rabu-Jum’at, dalam</w:t>
      </w:r>
    </w:p>
    <w:p w:rsidR="00C06282" w:rsidRDefault="00C06282" w:rsidP="00C06282">
      <w:pPr>
        <w:pStyle w:val="libNormal"/>
      </w:pPr>
      <w:r>
        <w:t>rangka mengenang kesengsaraan Kristus.</w:t>
      </w:r>
      <w:r w:rsidRPr="00C06282">
        <w:rPr>
          <w:rStyle w:val="libFootnotenumChar"/>
        </w:rPr>
        <w:footnoteReference w:id="56"/>
      </w:r>
    </w:p>
    <w:p w:rsidR="00C06282" w:rsidRDefault="00C06282" w:rsidP="00C06282">
      <w:pPr>
        <w:pStyle w:val="libNormal"/>
      </w:pPr>
      <w:r>
        <w:t>Selain puasa tersebut, umat Ortodoks Syria umat Ortodoks Syria juga</w:t>
      </w:r>
    </w:p>
    <w:p w:rsidR="00C06282" w:rsidRDefault="00C06282" w:rsidP="00C06282">
      <w:pPr>
        <w:pStyle w:val="libNormal"/>
      </w:pPr>
      <w:r>
        <w:t>berpuasa 40 hari menjelang Idul Milad (Natal), kemudian puasa 50 hari lagi</w:t>
      </w:r>
    </w:p>
    <w:p w:rsidR="00C06282" w:rsidRDefault="00C06282" w:rsidP="00C06282">
      <w:pPr>
        <w:pStyle w:val="libNormal"/>
      </w:pPr>
      <w:r>
        <w:t>setelah Hari Pentakosta. Masih ditambah tiga hari puasa Niniwe yang dimulai</w:t>
      </w:r>
    </w:p>
    <w:p w:rsidR="00C06282" w:rsidRDefault="00C06282" w:rsidP="00C06282">
      <w:pPr>
        <w:pStyle w:val="libNormal"/>
      </w:pPr>
      <w:r>
        <w:lastRenderedPageBreak/>
        <w:t>dari hari Senin, seminggu sebelum peringatan Paskah dan puasa 15 hari di</w:t>
      </w:r>
    </w:p>
    <w:p w:rsidR="00C06282" w:rsidRDefault="00C06282" w:rsidP="00C06282">
      <w:pPr>
        <w:pStyle w:val="libNormal"/>
      </w:pPr>
      <w:r>
        <w:t>bulan Agustus yang disebut ṣaum Maryam al-Adzrā’i (Puasa Maria Sang</w:t>
      </w:r>
    </w:p>
    <w:p w:rsidR="00C06282" w:rsidRDefault="00C06282" w:rsidP="00C06282">
      <w:pPr>
        <w:pStyle w:val="libNormal"/>
      </w:pPr>
      <w:r>
        <w:t>Perawan). Puasa sepanjang tahun dilakukan pula setiap hari Rabu dan Jumat,</w:t>
      </w:r>
    </w:p>
    <w:p w:rsidR="00C06282" w:rsidRDefault="00C06282" w:rsidP="00C06282">
      <w:pPr>
        <w:pStyle w:val="libNormal"/>
      </w:pPr>
      <w:r>
        <w:t>sesuai dengan ajaran Didache. Kemudian, dilakukan puasa tiga hari setiap ada</w:t>
      </w:r>
    </w:p>
    <w:p w:rsidR="00C06282" w:rsidRDefault="00C06282" w:rsidP="00C06282">
      <w:pPr>
        <w:pStyle w:val="libNormal"/>
      </w:pPr>
      <w:r>
        <w:t>hari-hari suci untuk mengenang para martir.</w:t>
      </w:r>
    </w:p>
    <w:p w:rsidR="00C06282" w:rsidRDefault="00C06282" w:rsidP="00C06282">
      <w:pPr>
        <w:pStyle w:val="libNormal"/>
      </w:pPr>
      <w:r>
        <w:t>Dalam Gereja Ortodoks Syria, puasa adalah tindakan sukarela untuk</w:t>
      </w:r>
    </w:p>
    <w:p w:rsidR="00C06282" w:rsidRDefault="00C06282" w:rsidP="00C06282">
      <w:pPr>
        <w:pStyle w:val="libNormal"/>
      </w:pPr>
      <w:r>
        <w:t>melepaskan kehidupan duniawi. Puasa dilakukan dengan meninggalkan</w:t>
      </w:r>
    </w:p>
    <w:p w:rsidR="00C06282" w:rsidRDefault="00C06282" w:rsidP="00C06282">
      <w:pPr>
        <w:pStyle w:val="libNormal"/>
      </w:pPr>
      <w:r>
        <w:t>makanan atau minuman dalam periode waktu tertentu, dan berakhir dengan</w:t>
      </w:r>
    </w:p>
    <w:p w:rsidR="00C06282" w:rsidRDefault="00C06282" w:rsidP="00C06282">
      <w:pPr>
        <w:pStyle w:val="libNormal"/>
      </w:pPr>
      <w:r>
        <w:t>memakan sedikit makanan, sepotong daging kecil yang tidak berlemak,</w:t>
      </w:r>
    </w:p>
    <w:p w:rsidR="00C06282" w:rsidRDefault="00C06282" w:rsidP="00C06282">
      <w:pPr>
        <w:pStyle w:val="libNormal"/>
      </w:pPr>
      <w:r>
        <w:t>makanan yang terbuat dari biji-bijian, kacang-kacangan, dan minyak nabati.</w:t>
      </w:r>
    </w:p>
    <w:p w:rsidR="00C06282" w:rsidRDefault="00C06282" w:rsidP="00C06282">
      <w:pPr>
        <w:pStyle w:val="libNormal"/>
      </w:pPr>
      <w:r>
        <w:t>Orang yang puasa menahan diri dari memakan daging dan produk-produk</w:t>
      </w:r>
    </w:p>
    <w:p w:rsidR="00C06282" w:rsidRDefault="00C06282" w:rsidP="00C06282">
      <w:pPr>
        <w:pStyle w:val="libNormal"/>
      </w:pPr>
      <w:r>
        <w:t>dari binatang kecuali ikan dan seluruh hasil laut, serta madu. Puasa diperintahkan</w:t>
      </w:r>
    </w:p>
    <w:p w:rsidR="00CE1DDC" w:rsidRDefault="00C06282" w:rsidP="00CE1DDC">
      <w:pPr>
        <w:pStyle w:val="libNormal"/>
      </w:pPr>
      <w:r>
        <w:t>bagi orang yang beriman, dewasa dan sehat. Orang-orang tua,</w:t>
      </w:r>
      <w:r w:rsidR="00390B49">
        <w:t xml:space="preserve"> </w:t>
      </w:r>
      <w:r w:rsidR="00CE1DDC">
        <w:t>anak-anak, bayi, orang sakit, perawat, wanita yang habis melahirkan, atau</w:t>
      </w:r>
    </w:p>
    <w:p w:rsidR="00CE1DDC" w:rsidRDefault="0095157A" w:rsidP="00CE1DDC">
      <w:pPr>
        <w:pStyle w:val="libNormal"/>
      </w:pPr>
      <w:r>
        <w:t>mengandung, dikecualikan.</w:t>
      </w:r>
      <w:r w:rsidRPr="0095157A">
        <w:rPr>
          <w:rStyle w:val="libFootnotenumChar"/>
        </w:rPr>
        <w:footnoteReference w:id="57"/>
      </w:r>
    </w:p>
    <w:p w:rsidR="00CE1DDC" w:rsidRDefault="00CE1DDC" w:rsidP="00CE1DDC">
      <w:pPr>
        <w:pStyle w:val="libNormal"/>
      </w:pPr>
      <w:r>
        <w:t>D. Gereja Ortodoks Syria dalam Hubungan Islam - Kristen</w:t>
      </w:r>
    </w:p>
    <w:p w:rsidR="00CE1DDC" w:rsidRDefault="00CE1DDC" w:rsidP="00CE1DDC">
      <w:pPr>
        <w:pStyle w:val="libNormal"/>
      </w:pPr>
      <w:r>
        <w:t>Semenjak awal, Islam memandang dirinya sebagai ungkapan keimanan</w:t>
      </w:r>
    </w:p>
    <w:p w:rsidR="00CE1DDC" w:rsidRDefault="0095157A" w:rsidP="00CE1DDC">
      <w:pPr>
        <w:pStyle w:val="libNormal"/>
      </w:pPr>
      <w:r>
        <w:lastRenderedPageBreak/>
        <w:t>dan ketundukan (islām) Ibrahim</w:t>
      </w:r>
      <w:r w:rsidRPr="0095157A">
        <w:rPr>
          <w:rStyle w:val="libFootnotenumChar"/>
        </w:rPr>
        <w:footnoteReference w:id="58"/>
      </w:r>
      <w:r w:rsidR="00CE1DDC">
        <w:t xml:space="preserve"> kepada Allah. Lebih dari itu, keimanan ini</w:t>
      </w:r>
    </w:p>
    <w:p w:rsidR="00CE1DDC" w:rsidRDefault="00CE1DDC" w:rsidP="00CE1DDC">
      <w:pPr>
        <w:pStyle w:val="libNormal"/>
      </w:pPr>
      <w:r>
        <w:t>tidak hanya terbatas pada Nabi Ibrahim tetapi juga dimiliki oleh semua nabi</w:t>
      </w:r>
    </w:p>
    <w:p w:rsidR="00CE1DDC" w:rsidRDefault="00CE1DDC" w:rsidP="00CE1DDC">
      <w:pPr>
        <w:pStyle w:val="libNormal"/>
      </w:pPr>
      <w:r>
        <w:t>sebelum dan sesudah Nabi Ibrahim, termasuk Nabi Musa dan Isa. Islam pada</w:t>
      </w:r>
    </w:p>
    <w:p w:rsidR="00CE1DDC" w:rsidRDefault="00CE1DDC" w:rsidP="00CE1DDC">
      <w:pPr>
        <w:pStyle w:val="libNormal"/>
      </w:pPr>
      <w:r>
        <w:t>masa Nabi Muhammad dan para sahabat dekatnya tidak menuntut para ahli</w:t>
      </w:r>
    </w:p>
    <w:p w:rsidR="00CE1DDC" w:rsidRDefault="00CE1DDC" w:rsidP="00CE1DDC">
      <w:pPr>
        <w:pStyle w:val="libNormal"/>
      </w:pPr>
      <w:r>
        <w:t>kitab untuk meninggalkan agama mereka sebagai biaya hidup atas persahabatan</w:t>
      </w:r>
    </w:p>
    <w:p w:rsidR="00CE1DDC" w:rsidRDefault="00CE1DDC" w:rsidP="00CE1DDC">
      <w:pPr>
        <w:pStyle w:val="libNormal"/>
      </w:pPr>
      <w:r>
        <w:t>dan interaksi yang baik dengan kaum Muslim.</w:t>
      </w:r>
    </w:p>
    <w:p w:rsidR="00CE1DDC" w:rsidRDefault="00CE1DDC" w:rsidP="00CE1DDC">
      <w:pPr>
        <w:pStyle w:val="libNormal"/>
      </w:pPr>
      <w:r>
        <w:t>Sekalipun, sebelum Islam lahir sebagai “agama,” Arabia memang dikelilingi</w:t>
      </w:r>
    </w:p>
    <w:p w:rsidR="00CE1DDC" w:rsidRDefault="0095157A" w:rsidP="00CE1DDC">
      <w:pPr>
        <w:pStyle w:val="libNormal"/>
      </w:pPr>
      <w:r>
        <w:t>oleh pengaruh agama Kristen,</w:t>
      </w:r>
      <w:r w:rsidRPr="0095157A">
        <w:rPr>
          <w:rStyle w:val="libFootnotenumChar"/>
        </w:rPr>
        <w:footnoteReference w:id="59"/>
      </w:r>
      <w:r w:rsidR="00CE1DDC">
        <w:t xml:space="preserve"> (bahkan sebagian besar orang Kristen</w:t>
      </w:r>
    </w:p>
    <w:p w:rsidR="00CE1DDC" w:rsidRDefault="00CE1DDC" w:rsidP="00CE1DDC">
      <w:pPr>
        <w:pStyle w:val="libNormal"/>
      </w:pPr>
      <w:r>
        <w:t>Mekkah, dan Yaman adalah pe</w:t>
      </w:r>
      <w:r w:rsidR="0095157A">
        <w:t>ngikut Gereja Ortodoks Syria),</w:t>
      </w:r>
      <w:r w:rsidR="0095157A" w:rsidRPr="0095157A">
        <w:rPr>
          <w:rStyle w:val="libFootnotenumChar"/>
        </w:rPr>
        <w:footnoteReference w:id="60"/>
      </w:r>
      <w:r>
        <w:t xml:space="preserve"> namun</w:t>
      </w:r>
    </w:p>
    <w:p w:rsidR="00CE1DDC" w:rsidRDefault="00CE1DDC" w:rsidP="00CE1DDC">
      <w:pPr>
        <w:pStyle w:val="libNormal"/>
      </w:pPr>
      <w:r>
        <w:t>hati dan kehidupan rakyat Arabia ternyata belum terjamah oleh kekristenan.</w:t>
      </w:r>
    </w:p>
    <w:p w:rsidR="00CE1DDC" w:rsidRDefault="00CE1DDC" w:rsidP="00CE1DDC">
      <w:pPr>
        <w:pStyle w:val="libNormal"/>
      </w:pPr>
      <w:r>
        <w:t>Pemikiran-pemikiran, ajaran-ajaran dan kesenian Kristen memang telah</w:t>
      </w:r>
    </w:p>
    <w:p w:rsidR="00CE1DDC" w:rsidRDefault="00CE1DDC" w:rsidP="00CE1DDC">
      <w:pPr>
        <w:pStyle w:val="libNormal"/>
      </w:pPr>
      <w:r>
        <w:t>cukup lama mengitari dan mempengaruhi daerah Arabia, tetapi kekristenan</w:t>
      </w:r>
    </w:p>
    <w:p w:rsidR="00CE1DDC" w:rsidRDefault="00CE1DDC" w:rsidP="00CE1DDC">
      <w:pPr>
        <w:pStyle w:val="libNormal"/>
      </w:pPr>
      <w:r>
        <w:t>belum menyentuh kehidupan dan kebutuhan yang amat mendasar dari</w:t>
      </w:r>
    </w:p>
    <w:p w:rsidR="00CE1DDC" w:rsidRDefault="00CE1DDC" w:rsidP="00CE1DDC">
      <w:pPr>
        <w:pStyle w:val="libNormal"/>
      </w:pPr>
      <w:r>
        <w:t>rakyat Arabia. Disamping itu, di dalam agama Kristen di Arabia telah terjadi</w:t>
      </w:r>
    </w:p>
    <w:p w:rsidR="00CE1DDC" w:rsidRDefault="00CE1DDC" w:rsidP="00CE1DDC">
      <w:pPr>
        <w:pStyle w:val="libNormal"/>
      </w:pPr>
      <w:r>
        <w:t>perpecahan satu aliran terhadap aliran lainnya dan sangat mengedepankan</w:t>
      </w:r>
    </w:p>
    <w:p w:rsidR="00CE1DDC" w:rsidRDefault="0095157A" w:rsidP="00CE1DDC">
      <w:pPr>
        <w:pStyle w:val="libNormal"/>
      </w:pPr>
      <w:r>
        <w:lastRenderedPageBreak/>
        <w:t>sikap yang saling bermusuhan.</w:t>
      </w:r>
      <w:r w:rsidRPr="0095157A">
        <w:rPr>
          <w:rStyle w:val="libFootnotenumChar"/>
        </w:rPr>
        <w:footnoteReference w:id="61"/>
      </w:r>
      <w:r w:rsidR="00CE1DDC">
        <w:t xml:space="preserve"> Kekristenan belum menjadi semacam</w:t>
      </w:r>
      <w:r w:rsidR="00F575B1">
        <w:t xml:space="preserve"> </w:t>
      </w:r>
    </w:p>
    <w:p w:rsidR="00CE1DDC" w:rsidRDefault="00CE1DDC" w:rsidP="00CE1DDC">
      <w:pPr>
        <w:pStyle w:val="libNormal"/>
      </w:pPr>
      <w:r>
        <w:t>“payung besar” yang meletakkan rakyat di dalam kesejajaran yang nyaman.</w:t>
      </w:r>
    </w:p>
    <w:p w:rsidR="00CE1DDC" w:rsidRDefault="00CE1DDC" w:rsidP="00CE1DDC">
      <w:pPr>
        <w:pStyle w:val="libNormal"/>
      </w:pPr>
      <w:r>
        <w:t>Sehingga tidak mengherankan ketika sebagian besar umat Kristen di Timur</w:t>
      </w:r>
    </w:p>
    <w:p w:rsidR="00346473" w:rsidRDefault="00CE1DDC" w:rsidP="00CE1DDC">
      <w:pPr>
        <w:pStyle w:val="libNormal"/>
      </w:pPr>
      <w:r>
        <w:t>Tengah kemudian berpindah ke dalam agama Islam.</w:t>
      </w:r>
    </w:p>
    <w:p w:rsidR="002A04C4" w:rsidRDefault="002A04C4" w:rsidP="002A04C4">
      <w:pPr>
        <w:pStyle w:val="libNormal"/>
      </w:pPr>
      <w:r>
        <w:t>Oleh karena itu orang Kristen Suriah menaruh harapan besar pada kaum</w:t>
      </w:r>
    </w:p>
    <w:p w:rsidR="002A04C4" w:rsidRDefault="002A04C4" w:rsidP="002A04C4">
      <w:pPr>
        <w:pStyle w:val="libNormal"/>
      </w:pPr>
      <w:r>
        <w:t>Muslim, tidak hanya karena orang Islam membebaskan mereka dari gangguan</w:t>
      </w:r>
    </w:p>
    <w:p w:rsidR="002A04C4" w:rsidRDefault="002A04C4" w:rsidP="002A04C4">
      <w:pPr>
        <w:pStyle w:val="libNormal"/>
      </w:pPr>
      <w:r>
        <w:t>terhadap keyakinann</w:t>
      </w:r>
      <w:r w:rsidR="002478B7">
        <w:t>ya,</w:t>
      </w:r>
      <w:r w:rsidR="002478B7" w:rsidRPr="002478B7">
        <w:rPr>
          <w:rStyle w:val="libFootnotenumChar"/>
        </w:rPr>
        <w:footnoteReference w:id="62"/>
      </w:r>
      <w:r>
        <w:t xml:space="preserve"> tetapi juga karena umat Islam membebaskan orang</w:t>
      </w:r>
    </w:p>
    <w:p w:rsidR="002A04C4" w:rsidRDefault="002A04C4" w:rsidP="002A04C4">
      <w:pPr>
        <w:pStyle w:val="libNormal"/>
      </w:pPr>
      <w:r>
        <w:t>Suriah dari pajak yang membebani mereka. Sehingga mereka menafsirkan</w:t>
      </w:r>
    </w:p>
    <w:p w:rsidR="002A04C4" w:rsidRDefault="002A04C4" w:rsidP="002A04C4">
      <w:pPr>
        <w:pStyle w:val="libNormal"/>
      </w:pPr>
      <w:r>
        <w:t>bahwa gelar al-Faruq, yang diberikan kepada Khalifah Umar adalah berasal dari</w:t>
      </w:r>
    </w:p>
    <w:p w:rsidR="002A04C4" w:rsidRDefault="002A04C4" w:rsidP="002A04C4">
      <w:pPr>
        <w:pStyle w:val="libNormal"/>
      </w:pPr>
      <w:r>
        <w:t>bahasa Syria, “Faruqo” yang berarti juru selamat. Gelar ini diberikan kepada</w:t>
      </w:r>
    </w:p>
    <w:p w:rsidR="002A04C4" w:rsidRDefault="002A04C4" w:rsidP="002A04C4">
      <w:pPr>
        <w:pStyle w:val="libNormal"/>
      </w:pPr>
      <w:r>
        <w:t>Yesus Kristus dan kemudian kepada Kalifah Umar. Selanjutnya mereka berkata:</w:t>
      </w:r>
    </w:p>
    <w:p w:rsidR="002A04C4" w:rsidRDefault="002A04C4" w:rsidP="002A04C4">
      <w:pPr>
        <w:pStyle w:val="libNormal"/>
      </w:pPr>
      <w:r>
        <w:t>“Puji Tuhan, yang membawa kita dari ketidakadilan orang Byzantium dan</w:t>
      </w:r>
    </w:p>
    <w:p w:rsidR="002A04C4" w:rsidRDefault="002A04C4" w:rsidP="002A04C4">
      <w:pPr>
        <w:pStyle w:val="libNormal"/>
      </w:pPr>
      <w:r>
        <w:t>menaruh kita di bawa</w:t>
      </w:r>
      <w:r w:rsidR="002478B7">
        <w:t>h kekuasaan orang Islam Arab.”</w:t>
      </w:r>
      <w:r w:rsidR="002478B7">
        <w:rPr>
          <w:rStyle w:val="FootnoteReference"/>
        </w:rPr>
        <w:footnoteReference w:id="63"/>
      </w:r>
    </w:p>
    <w:p w:rsidR="002A04C4" w:rsidRDefault="002A04C4" w:rsidP="002A04C4">
      <w:pPr>
        <w:pStyle w:val="libNormal"/>
      </w:pPr>
      <w:r>
        <w:t>Namun hubungan yang harmonis tersebut terkadang juga mengalami</w:t>
      </w:r>
    </w:p>
    <w:p w:rsidR="002A04C4" w:rsidRDefault="002A04C4" w:rsidP="002A04C4">
      <w:pPr>
        <w:pStyle w:val="libNormal"/>
      </w:pPr>
      <w:r>
        <w:t>hambatan ketika Syria dikuasai para penguasa Turki, namun hubungan baik</w:t>
      </w:r>
    </w:p>
    <w:p w:rsidR="002A04C4" w:rsidRDefault="002A04C4" w:rsidP="002A04C4">
      <w:pPr>
        <w:pStyle w:val="libNormal"/>
      </w:pPr>
      <w:r>
        <w:lastRenderedPageBreak/>
        <w:t>ini sekarang sudah terjalin kembali, dengan kembalinya pusat Gereja</w:t>
      </w:r>
    </w:p>
    <w:p w:rsidR="002A04C4" w:rsidRDefault="002A04C4" w:rsidP="002A04C4">
      <w:pPr>
        <w:pStyle w:val="libNormal"/>
      </w:pPr>
      <w:r>
        <w:t>Ortodoks Syria ini di Damaskus, Syria.</w:t>
      </w:r>
    </w:p>
    <w:p w:rsidR="002A04C4" w:rsidRDefault="002A04C4" w:rsidP="002A04C4">
      <w:pPr>
        <w:pStyle w:val="libNormal"/>
      </w:pPr>
      <w:r>
        <w:t>Di Indonesia, karena gereja ini termasuk “pendatang baru,” maka</w:t>
      </w:r>
    </w:p>
    <w:p w:rsidR="002A04C4" w:rsidRDefault="002A04C4" w:rsidP="002A04C4">
      <w:pPr>
        <w:pStyle w:val="libNormal"/>
      </w:pPr>
      <w:r>
        <w:t>memang belum banyak memberi pengaruh besar dalam hubungan Islam-</w:t>
      </w:r>
    </w:p>
    <w:p w:rsidR="002A04C4" w:rsidRDefault="002A04C4" w:rsidP="002A04C4">
      <w:pPr>
        <w:pStyle w:val="libNormal"/>
      </w:pPr>
      <w:r>
        <w:t>Kristen. Namun berbagai bentuk forum dialog telah dirintis seperti Forum</w:t>
      </w:r>
    </w:p>
    <w:p w:rsidR="002A04C4" w:rsidRDefault="002A04C4" w:rsidP="002A04C4">
      <w:pPr>
        <w:pStyle w:val="libNormal"/>
      </w:pPr>
      <w:r>
        <w:t>Dialog Teologis, bekerja sama dengan Yayasan Paramadina di Hotel Sahid</w:t>
      </w:r>
    </w:p>
    <w:p w:rsidR="002A04C4" w:rsidRDefault="002A04C4" w:rsidP="002A04C4">
      <w:pPr>
        <w:pStyle w:val="libNormal"/>
      </w:pPr>
      <w:r>
        <w:t>Jakarta, serta ikut dalam berbagai bentuk kegiatan lintas agama di berbagai</w:t>
      </w:r>
    </w:p>
    <w:p w:rsidR="002A04C4" w:rsidRDefault="002A04C4" w:rsidP="002A04C4">
      <w:pPr>
        <w:pStyle w:val="libNormal"/>
      </w:pPr>
      <w:r>
        <w:t>Kota di Indonesia.</w:t>
      </w:r>
    </w:p>
    <w:p w:rsidR="002A04C4" w:rsidRPr="002A04C4" w:rsidRDefault="002A04C4">
      <w:r>
        <w:br w:type="page"/>
      </w:r>
    </w:p>
    <w:p w:rsidR="002A04C4" w:rsidRDefault="002A04C4" w:rsidP="002A04C4">
      <w:pPr>
        <w:pStyle w:val="Heading2"/>
      </w:pPr>
      <w:bookmarkStart w:id="10" w:name="_Toc431289699"/>
      <w:r>
        <w:lastRenderedPageBreak/>
        <w:t>E. Kesimpulan</w:t>
      </w:r>
      <w:bookmarkEnd w:id="10"/>
    </w:p>
    <w:p w:rsidR="002A04C4" w:rsidRDefault="002A04C4" w:rsidP="002A04C4">
      <w:pPr>
        <w:pStyle w:val="libNormal"/>
      </w:pPr>
    </w:p>
    <w:p w:rsidR="002A04C4" w:rsidRDefault="002A04C4" w:rsidP="002A04C4">
      <w:pPr>
        <w:pStyle w:val="libNormal"/>
      </w:pPr>
      <w:r>
        <w:t>Meskipun dalam ajaran ketuhanan, Gereja Ortodoks Syria tidak bisa</w:t>
      </w:r>
    </w:p>
    <w:p w:rsidR="002A04C4" w:rsidRDefault="002A04C4" w:rsidP="002A04C4">
      <w:pPr>
        <w:pStyle w:val="libNormal"/>
      </w:pPr>
      <w:r>
        <w:t>dikatakan menganut ajaran monoteisme murni sebagaimana Islam, namun</w:t>
      </w:r>
    </w:p>
    <w:p w:rsidR="002A04C4" w:rsidRDefault="002A04C4" w:rsidP="002A04C4">
      <w:pPr>
        <w:pStyle w:val="libNormal"/>
      </w:pPr>
      <w:r>
        <w:t>masih banyak bisa diketemukan paralelisasi dengan Islam dalam aspek</w:t>
      </w:r>
    </w:p>
    <w:p w:rsidR="002A04C4" w:rsidRDefault="002A04C4" w:rsidP="002A04C4">
      <w:pPr>
        <w:pStyle w:val="libNormal"/>
      </w:pPr>
      <w:r>
        <w:t>teologis yang lain, dan terutama dalam hal pola ibadah. Pemahaman yang</w:t>
      </w:r>
    </w:p>
    <w:p w:rsidR="002A04C4" w:rsidRDefault="002A04C4" w:rsidP="002A04C4">
      <w:pPr>
        <w:pStyle w:val="libNormal"/>
      </w:pPr>
      <w:r>
        <w:t>mendasar serta mendalam dalam hubungan Islam-Kristen serta suasana</w:t>
      </w:r>
    </w:p>
    <w:p w:rsidR="002A04C4" w:rsidRDefault="002A04C4" w:rsidP="002A04C4">
      <w:pPr>
        <w:pStyle w:val="libNormal"/>
      </w:pPr>
      <w:r>
        <w:t>sharing of religious experience, akan membentuk sikap keberagamaan yang</w:t>
      </w:r>
    </w:p>
    <w:p w:rsidR="002A04C4" w:rsidRDefault="002A04C4" w:rsidP="002A04C4">
      <w:pPr>
        <w:pStyle w:val="libNormal"/>
      </w:pPr>
      <w:r>
        <w:t>lapang dan tasamuh dapat dikembangkan dalam masyarakat yang plural</w:t>
      </w:r>
    </w:p>
    <w:p w:rsidR="00403F69" w:rsidRDefault="002A04C4" w:rsidP="002A04C4">
      <w:pPr>
        <w:pStyle w:val="libNormal"/>
      </w:pPr>
      <w:r>
        <w:t>seperti Indonesia ini, khususnya melalui dialog antar agama.[w]</w:t>
      </w:r>
    </w:p>
    <w:p w:rsidR="00403F69" w:rsidRPr="00403F69" w:rsidRDefault="00403F69">
      <w:r>
        <w:br w:type="page"/>
      </w:r>
    </w:p>
    <w:p w:rsidR="00403F69" w:rsidRDefault="00403F69" w:rsidP="00403F69">
      <w:pPr>
        <w:pStyle w:val="Heading1Center"/>
      </w:pPr>
      <w:bookmarkStart w:id="11" w:name="_Toc431289700"/>
      <w:r>
        <w:lastRenderedPageBreak/>
        <w:t>BIBLIOGRAFI</w:t>
      </w:r>
      <w:bookmarkEnd w:id="11"/>
    </w:p>
    <w:p w:rsidR="00403F69" w:rsidRDefault="00403F69" w:rsidP="00403F69">
      <w:pPr>
        <w:pStyle w:val="libNormal"/>
      </w:pPr>
    </w:p>
    <w:p w:rsidR="00403F69" w:rsidRDefault="00403F69" w:rsidP="00403F69">
      <w:pPr>
        <w:pStyle w:val="libNormal"/>
      </w:pPr>
      <w:r>
        <w:t>Barsoum, Ignatius Aphram I, The Scattered Pearls, terj. Matti Moosa, Piscataway</w:t>
      </w:r>
    </w:p>
    <w:p w:rsidR="00403F69" w:rsidRDefault="00403F69" w:rsidP="00403F69">
      <w:pPr>
        <w:pStyle w:val="libNormal"/>
      </w:pPr>
      <w:r>
        <w:t>NJ: Gorgias Press, 2003.</w:t>
      </w:r>
    </w:p>
    <w:p w:rsidR="00403F69" w:rsidRDefault="00403F69" w:rsidP="00403F69">
      <w:pPr>
        <w:pStyle w:val="libNormal"/>
      </w:pPr>
      <w:r>
        <w:t>Bell, R., The Origin of Islam In Its Christian Environment, Edinburg: T&amp;T Clark,</w:t>
      </w:r>
    </w:p>
    <w:p w:rsidR="00403F69" w:rsidRDefault="00403F69" w:rsidP="00403F69">
      <w:pPr>
        <w:pStyle w:val="libNormal"/>
      </w:pPr>
      <w:r>
        <w:t>1968.</w:t>
      </w:r>
    </w:p>
    <w:p w:rsidR="00403F69" w:rsidRDefault="00403F69" w:rsidP="00403F69">
      <w:pPr>
        <w:pStyle w:val="libNormal"/>
      </w:pPr>
      <w:r>
        <w:t>De Jonge, Th. Van Christian Sejarah Perjumpaan Gereja dan Islam, Jakarta: BPK</w:t>
      </w:r>
    </w:p>
    <w:p w:rsidR="00403F69" w:rsidRDefault="00403F69" w:rsidP="00403F69">
      <w:pPr>
        <w:pStyle w:val="libNormal"/>
      </w:pPr>
      <w:r>
        <w:t>Gunug Mulia.</w:t>
      </w:r>
    </w:p>
    <w:p w:rsidR="00403F69" w:rsidRDefault="00403F69" w:rsidP="00403F69">
      <w:pPr>
        <w:pStyle w:val="libNormal"/>
      </w:pPr>
      <w:r>
        <w:t>Dister, Nico Syukur, Kristologi, Sebuah Sketsa, Yogyakarta: Kanisius, 1993.</w:t>
      </w:r>
    </w:p>
    <w:p w:rsidR="00403F69" w:rsidRDefault="00403F69" w:rsidP="00403F69">
      <w:pPr>
        <w:pStyle w:val="libNormal"/>
      </w:pPr>
      <w:r>
        <w:t>Enklaar, I. H., Sedjarah Gereja Ringkas, Jakarta: Badan Penerbit Kristen, 1955.</w:t>
      </w:r>
    </w:p>
    <w:p w:rsidR="00403F69" w:rsidRDefault="00403F69" w:rsidP="00403F69">
      <w:pPr>
        <w:pStyle w:val="libNormal"/>
      </w:pPr>
      <w:r>
        <w:t>Gani, Fathudin Abdul, “Agama Katolik,” dalam Djam’annuri (ed), Agama-agama di</w:t>
      </w:r>
    </w:p>
    <w:p w:rsidR="00403F69" w:rsidRDefault="00403F69" w:rsidP="00403F69">
      <w:pPr>
        <w:pStyle w:val="libNormal"/>
      </w:pPr>
      <w:r>
        <w:t>Dunia, Yogyakarta: IAIN Sunan Kalijaga Press,1988.</w:t>
      </w:r>
    </w:p>
    <w:p w:rsidR="00403F69" w:rsidRDefault="00403F69" w:rsidP="00403F69">
      <w:pPr>
        <w:pStyle w:val="libNormal"/>
      </w:pPr>
      <w:r>
        <w:t>Hange, Maren Tyedmers (ed)., “A Short Overview of the Common History of the</w:t>
      </w:r>
    </w:p>
    <w:p w:rsidR="00403F69" w:rsidRDefault="00403F69" w:rsidP="00403F69">
      <w:pPr>
        <w:pStyle w:val="libNormal"/>
      </w:pPr>
      <w:r>
        <w:t>Syrian Church with Islam through the Centuries,” Patriarchal Journal, Vol.</w:t>
      </w:r>
    </w:p>
    <w:p w:rsidR="00403F69" w:rsidRDefault="00403F69" w:rsidP="00403F69">
      <w:pPr>
        <w:pStyle w:val="libNormal"/>
      </w:pPr>
      <w:r>
        <w:t>33, No. 146, Juni 1995.</w:t>
      </w:r>
    </w:p>
    <w:p w:rsidR="00403F69" w:rsidRDefault="00403F69" w:rsidP="00403F69">
      <w:pPr>
        <w:pStyle w:val="libNormal"/>
      </w:pPr>
      <w:r>
        <w:t>http://en.wikipedia.org/wiki/Patriarch_of_Antioch, diakses pada tanggal 3 September</w:t>
      </w:r>
    </w:p>
    <w:p w:rsidR="00403F69" w:rsidRDefault="00403F69" w:rsidP="00403F69">
      <w:pPr>
        <w:pStyle w:val="libNormal"/>
      </w:pPr>
      <w:r>
        <w:t>2009.</w:t>
      </w:r>
    </w:p>
    <w:p w:rsidR="00403F69" w:rsidRDefault="00403F69" w:rsidP="00403F69">
      <w:pPr>
        <w:pStyle w:val="libNormal"/>
      </w:pPr>
      <w:r>
        <w:t>http://en.wikipedia.org/wiki/Syriac_Orthodox_Church, diakses tanggal 29 November</w:t>
      </w:r>
    </w:p>
    <w:p w:rsidR="00403F69" w:rsidRDefault="00403F69" w:rsidP="00403F69">
      <w:pPr>
        <w:pStyle w:val="libNormal"/>
      </w:pPr>
      <w:r>
        <w:t>2007.</w:t>
      </w:r>
    </w:p>
    <w:p w:rsidR="00403F69" w:rsidRDefault="00403F69" w:rsidP="00403F69">
      <w:pPr>
        <w:pStyle w:val="libNormal"/>
      </w:pPr>
      <w:r>
        <w:t>http://gereja.phpbb24.com/viewtopic.php?t=295, diakses pada tanggal 27</w:t>
      </w:r>
    </w:p>
    <w:p w:rsidR="00403F69" w:rsidRDefault="00403F69" w:rsidP="00403F69">
      <w:pPr>
        <w:pStyle w:val="libNormal"/>
      </w:pPr>
      <w:r>
        <w:t>November 2007.</w:t>
      </w:r>
    </w:p>
    <w:p w:rsidR="00403F69" w:rsidRDefault="00403F69" w:rsidP="00403F69">
      <w:pPr>
        <w:pStyle w:val="libNormal"/>
      </w:pPr>
      <w:r>
        <w:t>http://Groups.google.co.id/group/soc.culture.Indonesia/msg/68794209884779</w:t>
      </w:r>
    </w:p>
    <w:p w:rsidR="00403F69" w:rsidRDefault="00403F69" w:rsidP="00403F69">
      <w:pPr>
        <w:pStyle w:val="libNormal"/>
      </w:pPr>
      <w:r>
        <w:t>8, diakses pada tanggal 27 November 2007.</w:t>
      </w:r>
    </w:p>
    <w:p w:rsidR="00403F69" w:rsidRDefault="00403F69" w:rsidP="00403F69">
      <w:pPr>
        <w:pStyle w:val="libNormal"/>
      </w:pPr>
      <w:r>
        <w:lastRenderedPageBreak/>
        <w:t>http://i.cios.com/e.o/syr.orth.htm., diakses pada tanggal 27 Desember 2007.</w:t>
      </w:r>
    </w:p>
    <w:p w:rsidR="00403F69" w:rsidRDefault="00403F69" w:rsidP="00403F69">
      <w:pPr>
        <w:pStyle w:val="libNormal"/>
      </w:pPr>
      <w:r>
        <w:t>http://id.wikipedia.org.wiki.Denominasi_Kristen, diakses tanggal 7 Mei 2007.</w:t>
      </w:r>
    </w:p>
    <w:p w:rsidR="00403F69" w:rsidRDefault="00403F69" w:rsidP="00403F69">
      <w:pPr>
        <w:pStyle w:val="libNormal"/>
      </w:pPr>
      <w:r>
        <w:t>http://id.wikipedia.org/wiki/Filioque, diakses tanggal 2 Januari 2008.</w:t>
      </w:r>
    </w:p>
    <w:p w:rsidR="00403F69" w:rsidRDefault="00403F69" w:rsidP="00403F69">
      <w:pPr>
        <w:pStyle w:val="libNormal"/>
      </w:pPr>
      <w:r>
        <w:t>http://id.wikipedia.org/wiki/Gereja-Ortodoks-Oriental, diakses tanggal 29</w:t>
      </w:r>
    </w:p>
    <w:p w:rsidR="00403F69" w:rsidRDefault="00403F69" w:rsidP="00403F69">
      <w:pPr>
        <w:pStyle w:val="libNormal"/>
      </w:pPr>
      <w:r>
        <w:t>April 2007.</w:t>
      </w:r>
    </w:p>
    <w:p w:rsidR="00403F69" w:rsidRDefault="00403F69" w:rsidP="00403F69">
      <w:pPr>
        <w:pStyle w:val="libNormal"/>
      </w:pPr>
      <w:r>
        <w:t>http://id.wikipedia.org/wiki/Keduabelas_Rasul, diakses pada tanggal 2 Januari</w:t>
      </w:r>
    </w:p>
    <w:p w:rsidR="00403F69" w:rsidRDefault="00403F69" w:rsidP="00403F69">
      <w:pPr>
        <w:pStyle w:val="libNormal"/>
      </w:pPr>
      <w:r>
        <w:t>2008.</w:t>
      </w:r>
    </w:p>
    <w:p w:rsidR="00403F69" w:rsidRDefault="00403F69" w:rsidP="00403F69">
      <w:pPr>
        <w:pStyle w:val="libNormal"/>
      </w:pPr>
      <w:r>
        <w:t>http://id.wikipedia.org/wiki/Miafisitisme, diakses pada tanggal 27 Desember</w:t>
      </w:r>
    </w:p>
    <w:p w:rsidR="00403F69" w:rsidRDefault="00403F69" w:rsidP="00403F69">
      <w:pPr>
        <w:pStyle w:val="libNormal"/>
      </w:pPr>
      <w:r>
        <w:t>2007.</w:t>
      </w:r>
    </w:p>
    <w:p w:rsidR="00403F69" w:rsidRDefault="00403F69" w:rsidP="00403F69">
      <w:pPr>
        <w:pStyle w:val="libNormal"/>
      </w:pPr>
      <w:r>
        <w:t>http://jurnalis.wordpress.com/1998/10/03/gereja-dengan-haji-dan-sholat/,</w:t>
      </w:r>
    </w:p>
    <w:p w:rsidR="00403F69" w:rsidRDefault="00403F69" w:rsidP="00403F69">
      <w:pPr>
        <w:pStyle w:val="libNormal"/>
      </w:pPr>
      <w:r>
        <w:t>diakses pada tanggal 27 November 2007.</w:t>
      </w:r>
    </w:p>
    <w:p w:rsidR="00403F69" w:rsidRDefault="00403F69" w:rsidP="00403F69">
      <w:pPr>
        <w:pStyle w:val="libNormal"/>
      </w:pPr>
      <w:r>
        <w:t>http://sor.cua.edu/History/index.html, diakses tanggal 26 November 2007.</w:t>
      </w:r>
    </w:p>
    <w:p w:rsidR="00403F69" w:rsidRDefault="00403F69" w:rsidP="00403F69">
      <w:pPr>
        <w:pStyle w:val="libNormal"/>
      </w:pPr>
      <w:r>
        <w:t>http://sor.cua.edu/Intro/index.html, diakses tanggal 22 Desember 2007.</w:t>
      </w:r>
    </w:p>
    <w:p w:rsidR="00403F69" w:rsidRDefault="00403F69" w:rsidP="00403F69">
      <w:pPr>
        <w:pStyle w:val="libNormal"/>
      </w:pPr>
      <w:r>
        <w:t>http://sor.cua.edu/Worship/index.html, diakses tanggal 27 November 2007.</w:t>
      </w:r>
    </w:p>
    <w:p w:rsidR="00403F69" w:rsidRDefault="00403F69" w:rsidP="00403F69">
      <w:pPr>
        <w:pStyle w:val="libNormal"/>
      </w:pPr>
      <w:r>
        <w:t>http://stsyriacchurch.homeip.net/history.htm, diakses pada tanggal 27 November</w:t>
      </w:r>
    </w:p>
    <w:p w:rsidR="00403F69" w:rsidRDefault="00403F69" w:rsidP="00403F69">
      <w:pPr>
        <w:pStyle w:val="libNormal"/>
      </w:pPr>
      <w:r>
        <w:t>2007.</w:t>
      </w:r>
    </w:p>
    <w:p w:rsidR="00403F69" w:rsidRDefault="00403F69" w:rsidP="00403F69">
      <w:pPr>
        <w:pStyle w:val="libNormal"/>
      </w:pPr>
      <w:r>
        <w:t>http://stsyriacchurch.homeip.net/history.htm, diakses pada tanggal 27 November</w:t>
      </w:r>
    </w:p>
    <w:p w:rsidR="00403F69" w:rsidRDefault="00403F69" w:rsidP="00403F69">
      <w:pPr>
        <w:pStyle w:val="libNormal"/>
      </w:pPr>
      <w:r>
        <w:t>2007.</w:t>
      </w:r>
    </w:p>
    <w:p w:rsidR="00403F69" w:rsidRDefault="00403F69" w:rsidP="00403F69">
      <w:pPr>
        <w:pStyle w:val="libNormal"/>
      </w:pPr>
      <w:r>
        <w:t>http://www.angelfire.com/journal2/iscs/faq.htm, diakses pada tanggal 27 Desember</w:t>
      </w:r>
    </w:p>
    <w:p w:rsidR="00403F69" w:rsidRDefault="00403F69" w:rsidP="00403F69">
      <w:pPr>
        <w:pStyle w:val="libNormal"/>
      </w:pPr>
      <w:r>
        <w:t>2007.</w:t>
      </w:r>
    </w:p>
    <w:p w:rsidR="00403F69" w:rsidRDefault="00403F69" w:rsidP="00403F69">
      <w:pPr>
        <w:pStyle w:val="libNormal"/>
      </w:pPr>
      <w:r>
        <w:t>http://www.encyclopedia.com/doc/1O95-SyrianOrthodoxChurch.html, diakses</w:t>
      </w:r>
    </w:p>
    <w:p w:rsidR="00403F69" w:rsidRDefault="00403F69" w:rsidP="00403F69">
      <w:pPr>
        <w:pStyle w:val="libNormal"/>
      </w:pPr>
      <w:r>
        <w:t>pada tanggal10 Juni 2009.</w:t>
      </w:r>
    </w:p>
    <w:p w:rsidR="00403F69" w:rsidRDefault="00403F69" w:rsidP="00403F69">
      <w:pPr>
        <w:pStyle w:val="libNormal"/>
      </w:pPr>
      <w:r>
        <w:lastRenderedPageBreak/>
        <w:t>http://www.goina.org/?uPos=L&amp;uMenu=10&amp;uSys=19&amp;uCaption=Sejarah%20G</w:t>
      </w:r>
    </w:p>
    <w:p w:rsidR="00403F69" w:rsidRDefault="00403F69" w:rsidP="00403F69">
      <w:pPr>
        <w:pStyle w:val="libNormal"/>
      </w:pPr>
      <w:r>
        <w:t>ereja, diakses pada tanggal 27 Desember 2007.</w:t>
      </w:r>
    </w:p>
    <w:p w:rsidR="00403F69" w:rsidRDefault="00403F69" w:rsidP="00403F69">
      <w:pPr>
        <w:pStyle w:val="libNormal"/>
      </w:pPr>
      <w:r>
        <w:t>http://www.syrianorthodoxchurch.net/Location/Global/SOC-index-Globalen.</w:t>
      </w:r>
    </w:p>
    <w:p w:rsidR="00403F69" w:rsidRDefault="00403F69" w:rsidP="00403F69">
      <w:pPr>
        <w:pStyle w:val="libNormal"/>
      </w:pPr>
      <w:r>
        <w:t>htm, diakses pada tanggal 27 November 2007.</w:t>
      </w:r>
    </w:p>
    <w:p w:rsidR="00403F69" w:rsidRDefault="00403F69" w:rsidP="00403F69">
      <w:pPr>
        <w:pStyle w:val="libNormal"/>
      </w:pPr>
      <w:r>
        <w:t>http://www.syrianorthodoxchurch.org/resources/library/essays/, diakses pada</w:t>
      </w:r>
    </w:p>
    <w:p w:rsidR="00403F69" w:rsidRDefault="00403F69" w:rsidP="00403F69">
      <w:pPr>
        <w:pStyle w:val="libNormal"/>
      </w:pPr>
      <w:r>
        <w:t>tanggal 28 Juli 2009.</w:t>
      </w:r>
    </w:p>
    <w:p w:rsidR="00403F69" w:rsidRDefault="00403F69" w:rsidP="00403F69">
      <w:pPr>
        <w:pStyle w:val="libNormal"/>
      </w:pPr>
      <w:r>
        <w:t>http://www.syrianorthodoxchurch.org/resources/library/essays/the-holyvirgin-</w:t>
      </w:r>
    </w:p>
    <w:p w:rsidR="00403F69" w:rsidRDefault="00403F69" w:rsidP="00403F69">
      <w:pPr>
        <w:pStyle w:val="libNormal"/>
      </w:pPr>
      <w:r>
        <w:t>mary-in-the-syrian-orthodox-church/.</w:t>
      </w:r>
    </w:p>
    <w:p w:rsidR="00403F69" w:rsidRDefault="00403F69" w:rsidP="00403F69">
      <w:pPr>
        <w:pStyle w:val="libNormal"/>
      </w:pPr>
      <w:r>
        <w:t>Jefferey, Arthur, The Foreign Vocabulary of the Qur’an, Lahore: Al Biruni, 1979.</w:t>
      </w:r>
    </w:p>
    <w:p w:rsidR="00403F69" w:rsidRDefault="00403F69" w:rsidP="00403F69">
      <w:pPr>
        <w:pStyle w:val="libNormal"/>
      </w:pPr>
      <w:r>
        <w:t>Jeffery, Arthur, The Foreign Vocabulary of the Qur’an, Lahore: Al-Biruni, 1977.</w:t>
      </w:r>
    </w:p>
    <w:p w:rsidR="00403F69" w:rsidRDefault="00403F69" w:rsidP="00403F69">
      <w:pPr>
        <w:pStyle w:val="libNormal"/>
      </w:pPr>
      <w:r>
        <w:t>Keene, Mical, Kristianitas, terj. F.A. Soeprapto, Yogyakarta: Kanisius, 2006.</w:t>
      </w:r>
    </w:p>
    <w:p w:rsidR="00403F69" w:rsidRDefault="00403F69" w:rsidP="00403F69">
      <w:pPr>
        <w:pStyle w:val="libNormal"/>
      </w:pPr>
      <w:r>
        <w:t>Lembaga Al-Kitab Indonesia, Perjanjian Baru, Kisah Para Rasul, Jakarta,1993</w:t>
      </w:r>
    </w:p>
    <w:p w:rsidR="00403F69" w:rsidRDefault="00403F69" w:rsidP="00403F69">
      <w:pPr>
        <w:pStyle w:val="libNormal"/>
      </w:pPr>
      <w:r>
        <w:t>Lambertus L. Hurek, Gereja Ortodoks Syria di Indonesia, http://hurek.blogspot.</w:t>
      </w:r>
    </w:p>
    <w:p w:rsidR="00403F69" w:rsidRDefault="00403F69" w:rsidP="00403F69">
      <w:pPr>
        <w:pStyle w:val="libNormal"/>
      </w:pPr>
      <w:r>
        <w:t>com/2005/12/gereja.ortodoks.syria.di.Indonesia.html., diakses tanggal 27</w:t>
      </w:r>
    </w:p>
    <w:p w:rsidR="00403F69" w:rsidRDefault="00403F69" w:rsidP="00403F69">
      <w:pPr>
        <w:pStyle w:val="libNormal"/>
      </w:pPr>
      <w:r>
        <w:t>Desember 2007.</w:t>
      </w:r>
    </w:p>
    <w:p w:rsidR="00403F69" w:rsidRDefault="00403F69" w:rsidP="00403F69">
      <w:pPr>
        <w:pStyle w:val="libNormal"/>
      </w:pPr>
      <w:r>
        <w:t>Mahmoud M. Ayaoub, Mengurai Konflik Muslim – Kristen dalam Perspektif Islam,</w:t>
      </w:r>
    </w:p>
    <w:p w:rsidR="00403F69" w:rsidRDefault="00403F69" w:rsidP="00403F69">
      <w:pPr>
        <w:pStyle w:val="libNormal"/>
      </w:pPr>
      <w:r>
        <w:t>terj. Ali Noer Zaman, Yogyakarta: Fajar Pustaka Baru, 2001.</w:t>
      </w:r>
    </w:p>
    <w:p w:rsidR="00403F69" w:rsidRDefault="00403F69" w:rsidP="00403F69">
      <w:pPr>
        <w:pStyle w:val="libNormal"/>
      </w:pPr>
      <w:r>
        <w:t>Maren Tyedmers Hange, (ed.)., “A Short Overview of the Common History of the</w:t>
      </w:r>
    </w:p>
    <w:p w:rsidR="00403F69" w:rsidRDefault="00403F69" w:rsidP="00403F69">
      <w:pPr>
        <w:pStyle w:val="libNormal"/>
      </w:pPr>
      <w:r>
        <w:t>Syrian Church with Islam through the Centuries”. Patriarchal Journal</w:t>
      </w:r>
    </w:p>
    <w:p w:rsidR="00403F69" w:rsidRDefault="00403F69" w:rsidP="00403F69">
      <w:pPr>
        <w:pStyle w:val="libNormal"/>
      </w:pPr>
      <w:r>
        <w:t>Vol. 33, No. 146, Juni 1995.</w:t>
      </w:r>
    </w:p>
    <w:p w:rsidR="00403F69" w:rsidRDefault="00403F69" w:rsidP="00403F69">
      <w:pPr>
        <w:pStyle w:val="libNormal"/>
      </w:pPr>
      <w:r>
        <w:t>Mingana, Alphonsus, “Syrian Influence on the Style of the Kur’an,” Bulletin of the</w:t>
      </w:r>
    </w:p>
    <w:p w:rsidR="00403F69" w:rsidRDefault="00403F69" w:rsidP="00403F69">
      <w:pPr>
        <w:pStyle w:val="libNormal"/>
      </w:pPr>
      <w:r>
        <w:lastRenderedPageBreak/>
        <w:t>John Rylands Library, Manchester 11, (1927).</w:t>
      </w:r>
    </w:p>
    <w:p w:rsidR="00403F69" w:rsidRDefault="00403F69" w:rsidP="00403F69">
      <w:pPr>
        <w:pStyle w:val="libNormal"/>
      </w:pPr>
      <w:r>
        <w:t>Mu’in, Taib Thahir Abdul, Ilmu Kalam, Jakarta: Widjaya, 1986.</w:t>
      </w:r>
    </w:p>
    <w:p w:rsidR="00403F69" w:rsidRDefault="00403F69" w:rsidP="00403F69">
      <w:pPr>
        <w:pStyle w:val="libNormal"/>
      </w:pPr>
      <w:r>
        <w:t>Noorsena, Bambang, Menuju Dialog Teologis Kristen Islam, Yogyakarta: Yayasan</w:t>
      </w:r>
    </w:p>
    <w:p w:rsidR="00403F69" w:rsidRDefault="00403F69" w:rsidP="00403F69">
      <w:pPr>
        <w:pStyle w:val="libNormal"/>
      </w:pPr>
      <w:r>
        <w:t>Andi, 2001.</w:t>
      </w:r>
    </w:p>
    <w:p w:rsidR="00403F69" w:rsidRDefault="00403F69" w:rsidP="00403F69">
      <w:pPr>
        <w:pStyle w:val="libNormal"/>
      </w:pPr>
      <w:r>
        <w:t>__________, Memahami Kesalahfahaman, Beberapa tema Teologis dalam</w:t>
      </w:r>
    </w:p>
    <w:p w:rsidR="00403F69" w:rsidRDefault="00403F69" w:rsidP="00403F69">
      <w:pPr>
        <w:pStyle w:val="libNormal"/>
      </w:pPr>
      <w:r>
        <w:t>Perjumpaan Kristen-Islam, Denpasar: Bali Jagadhita Press, 2002.</w:t>
      </w:r>
    </w:p>
    <w:p w:rsidR="00403F69" w:rsidRDefault="00403F69" w:rsidP="00403F69">
      <w:pPr>
        <w:pStyle w:val="libNormal"/>
      </w:pPr>
      <w:r>
        <w:t>Pringgodigdo, Ag., Ensiklopedi Umum, Yogyakarta: Kanisius, 1991.</w:t>
      </w:r>
    </w:p>
    <w:p w:rsidR="00403F69" w:rsidRDefault="00403F69" w:rsidP="00403F69">
      <w:pPr>
        <w:pStyle w:val="libNormal"/>
      </w:pPr>
      <w:r>
        <w:t>Rowley, H.H., Ibadat Israel Kuno, terj. I.J. Cairns, Jakarta: BPK Gunung Mulia, 2002.</w:t>
      </w:r>
    </w:p>
    <w:p w:rsidR="00403F69" w:rsidRDefault="00403F69" w:rsidP="00403F69">
      <w:pPr>
        <w:pStyle w:val="libNormal"/>
      </w:pPr>
      <w:r>
        <w:t>Sah, Idries, Meraba Gajah dalam Gelap: Sebuah Upaya Dialog Kristen-Islam,</w:t>
      </w:r>
    </w:p>
    <w:p w:rsidR="00403F69" w:rsidRDefault="00403F69" w:rsidP="00403F69">
      <w:pPr>
        <w:pStyle w:val="libNormal"/>
      </w:pPr>
      <w:r>
        <w:t>Jakarta: Grafiti Press, 1986.</w:t>
      </w:r>
    </w:p>
    <w:p w:rsidR="00403F69" w:rsidRDefault="00403F69" w:rsidP="00403F69">
      <w:pPr>
        <w:pStyle w:val="libNormal"/>
      </w:pPr>
      <w:r>
        <w:t>Titi A.S., M.H., dan Abdul Manan Surabaya, D&amp;R, Edisi 981003-007/hlm 38</w:t>
      </w:r>
    </w:p>
    <w:p w:rsidR="00403F69" w:rsidRDefault="00403F69" w:rsidP="00403F69">
      <w:pPr>
        <w:pStyle w:val="libNormal"/>
      </w:pPr>
      <w:r>
        <w:t>Rubrik Agama, Gereja dengan Haji dan Salat, http://jurnalis. wordpress.</w:t>
      </w:r>
    </w:p>
    <w:p w:rsidR="00403F69" w:rsidRDefault="00403F69" w:rsidP="00403F69">
      <w:pPr>
        <w:pStyle w:val="libNormal"/>
      </w:pPr>
      <w:r>
        <w:t>com/1998/10/03/gereja-dengan-haji-dan-salat/, diakses tanggal 26</w:t>
      </w:r>
    </w:p>
    <w:p w:rsidR="00403F69" w:rsidRDefault="00403F69" w:rsidP="00403F69">
      <w:pPr>
        <w:pStyle w:val="libNormal"/>
      </w:pPr>
      <w:r>
        <w:t>Nupember 2007.</w:t>
      </w:r>
    </w:p>
    <w:p w:rsidR="00403F69" w:rsidRDefault="00403F69" w:rsidP="00403F69">
      <w:pPr>
        <w:pStyle w:val="libNormal"/>
      </w:pPr>
      <w:r>
        <w:t>Trimingham, J. Spencer, Christianity among The Arabs in Pre-Islamic Times,</w:t>
      </w:r>
    </w:p>
    <w:p w:rsidR="00EF42B6" w:rsidRDefault="00403F69" w:rsidP="00403F69">
      <w:pPr>
        <w:pStyle w:val="libNormal"/>
      </w:pPr>
      <w:r>
        <w:t>London: Longman Group Ltd., 1979.</w:t>
      </w:r>
    </w:p>
    <w:p w:rsidR="00EF42B6" w:rsidRPr="00EF42B6" w:rsidRDefault="00EF42B6">
      <w:r>
        <w:br w:type="page"/>
      </w:r>
    </w:p>
    <w:sdt>
      <w:sdtPr>
        <w:id w:val="11779418"/>
        <w:docPartObj>
          <w:docPartGallery w:val="Table of Contents"/>
          <w:docPartUnique/>
        </w:docPartObj>
      </w:sdtPr>
      <w:sdtEndPr>
        <w:rPr>
          <w:rFonts w:eastAsia="Calibri" w:cs="Times New Roman"/>
          <w:bCs w:val="0"/>
          <w:noProof/>
          <w:color w:val="auto"/>
          <w:sz w:val="24"/>
          <w:szCs w:val="24"/>
          <w:lang w:bidi="fa-IR"/>
        </w:rPr>
      </w:sdtEndPr>
      <w:sdtContent>
        <w:p w:rsidR="00970A87" w:rsidRDefault="00970A87" w:rsidP="00970A87">
          <w:pPr>
            <w:pStyle w:val="Heading1Center"/>
          </w:pPr>
          <w:r>
            <w:t>Daftar Isi</w:t>
          </w:r>
        </w:p>
        <w:p w:rsidR="00970A87" w:rsidRDefault="00970A87" w:rsidP="00970A87">
          <w:pPr>
            <w:pStyle w:val="Heading1Center"/>
          </w:pPr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1289689" w:history="1">
            <w:r w:rsidRPr="00A714CF">
              <w:rPr>
                <w:rStyle w:val="Hyperlink"/>
              </w:rPr>
              <w:t>MENUJU DIALOG ISLAM – KRISTEN: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31289690" w:history="1">
            <w:r w:rsidRPr="00A714CF">
              <w:rPr>
                <w:rStyle w:val="Hyperlink"/>
              </w:rPr>
              <w:t>Perjumpaan Gereja Ortodoks Syria dengan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31289691" w:history="1">
            <w:r w:rsidRPr="00A714CF">
              <w:rPr>
                <w:rStyle w:val="Hyperlink"/>
              </w:rPr>
              <w:t>Zaenul Arifin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31289692" w:history="1">
            <w:r w:rsidRPr="00A714CF">
              <w:rPr>
                <w:rStyle w:val="Hyperlink"/>
              </w:rPr>
              <w:t>Abstract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31289693" w:history="1">
            <w:r w:rsidRPr="00A714CF">
              <w:rPr>
                <w:rStyle w:val="Hyperlink"/>
              </w:rPr>
              <w:t>Keywords: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31289694" w:history="1">
            <w:r w:rsidRPr="00A714CF">
              <w:rPr>
                <w:rStyle w:val="Hyperlink"/>
              </w:rPr>
              <w:t>A. Pendahuluan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31289695" w:history="1">
            <w:r w:rsidRPr="00A714CF">
              <w:rPr>
                <w:rStyle w:val="Hyperlink"/>
              </w:rPr>
              <w:t>B. Sejarah dan Perkembangan Gereja Ortodoks Syria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31289696" w:history="1">
            <w:r w:rsidRPr="00A714CF">
              <w:rPr>
                <w:rStyle w:val="Hyperlink"/>
              </w:rPr>
              <w:t>C. Parelelisasi Gereja Ortodoks Syria dan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1289697" w:history="1">
            <w:r w:rsidRPr="00A714CF">
              <w:rPr>
                <w:rStyle w:val="Hyperlink"/>
                <w:noProof/>
              </w:rPr>
              <w:t>1. Aspek Bahasa Teologis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Toc431289697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1289698" w:history="1">
            <w:r w:rsidRPr="00A714CF">
              <w:rPr>
                <w:rStyle w:val="Hyperlink"/>
                <w:noProof/>
              </w:rPr>
              <w:t>2. Aspek Pola Ibadah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Toc431289698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31289699" w:history="1">
            <w:r w:rsidRPr="00A714CF">
              <w:rPr>
                <w:rStyle w:val="Hyperlink"/>
              </w:rPr>
              <w:t>E. Kesimpulan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31289700" w:history="1">
            <w:r w:rsidRPr="00A714CF">
              <w:rPr>
                <w:rStyle w:val="Hyperlink"/>
              </w:rPr>
              <w:t>BIBLIOGRAFI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Toc431289700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70A87" w:rsidRDefault="00970A87" w:rsidP="00970A87">
          <w:r>
            <w:fldChar w:fldCharType="end"/>
          </w:r>
        </w:p>
      </w:sdtContent>
    </w:sdt>
    <w:p w:rsidR="008A7758" w:rsidRPr="003F345E" w:rsidRDefault="008A7758" w:rsidP="00403F69">
      <w:pPr>
        <w:pStyle w:val="libNormal"/>
      </w:pPr>
    </w:p>
    <w:sectPr w:rsidR="008A7758" w:rsidRPr="003F345E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BA9" w:rsidRDefault="00256BA9" w:rsidP="00113C59">
      <w:r>
        <w:separator/>
      </w:r>
    </w:p>
  </w:endnote>
  <w:endnote w:type="continuationSeparator" w:id="1">
    <w:p w:rsidR="00256BA9" w:rsidRDefault="00256BA9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9E1118" w:rsidP="00113C59">
    <w:pPr>
      <w:pStyle w:val="Footer"/>
    </w:pPr>
    <w:fldSimple w:instr=" PAGE   \* MERGEFORMAT ">
      <w:r w:rsidR="00970A87">
        <w:rPr>
          <w:noProof/>
        </w:rPr>
        <w:t>38</w:t>
      </w:r>
    </w:fldSimple>
  </w:p>
  <w:p w:rsidR="006C1D40" w:rsidRDefault="006C1D40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9E1118" w:rsidP="00113C59">
    <w:pPr>
      <w:pStyle w:val="Footer"/>
    </w:pPr>
    <w:fldSimple w:instr=" PAGE   \* MERGEFORMAT ">
      <w:r w:rsidR="00970A87">
        <w:rPr>
          <w:noProof/>
        </w:rPr>
        <w:t>37</w:t>
      </w:r>
    </w:fldSimple>
  </w:p>
  <w:p w:rsidR="006C1D40" w:rsidRDefault="006C1D4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9E1118" w:rsidP="00113C59">
    <w:pPr>
      <w:pStyle w:val="Footer"/>
    </w:pPr>
    <w:fldSimple w:instr=" PAGE   \* MERGEFORMAT ">
      <w:r w:rsidR="00DB04D9">
        <w:rPr>
          <w:noProof/>
        </w:rPr>
        <w:t>1</w:t>
      </w:r>
    </w:fldSimple>
  </w:p>
  <w:p w:rsidR="006C1D40" w:rsidRDefault="006C1D40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BA9" w:rsidRDefault="00256BA9" w:rsidP="00113C59">
      <w:r>
        <w:separator/>
      </w:r>
    </w:p>
  </w:footnote>
  <w:footnote w:type="continuationSeparator" w:id="1">
    <w:p w:rsidR="00256BA9" w:rsidRDefault="00256BA9" w:rsidP="00113C59">
      <w:r>
        <w:continuationSeparator/>
      </w:r>
    </w:p>
  </w:footnote>
  <w:footnote w:id="2">
    <w:p w:rsidR="00312F9F" w:rsidRPr="001C37B3" w:rsidRDefault="0062564F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12F9F" w:rsidRPr="001C37B3">
        <w:rPr>
          <w:vertAlign w:val="superscript"/>
        </w:rPr>
        <w:t>Bambang Noorsena, Memahami Kesalahfahaman, Beberapa Tema Teologis dalam</w:t>
      </w:r>
    </w:p>
    <w:p w:rsidR="0062564F" w:rsidRPr="001C37B3" w:rsidRDefault="00312F9F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Perjumpaan Kristen-Islam, (Denpasar: Bali Jagadhita Press, 2002), h. v.</w:t>
      </w:r>
    </w:p>
  </w:footnote>
  <w:footnote w:id="3">
    <w:p w:rsidR="00312F9F" w:rsidRPr="001C37B3" w:rsidRDefault="0062564F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12F9F" w:rsidRPr="001C37B3">
        <w:rPr>
          <w:vertAlign w:val="superscript"/>
        </w:rPr>
        <w:t>Lihat uraian Mahmoud M. Ayaoub, Mengurai Konflik Muslim – Kristen dalam Perspektif Islam,</w:t>
      </w:r>
    </w:p>
    <w:p w:rsidR="0062564F" w:rsidRPr="001C37B3" w:rsidRDefault="00312F9F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terj. Ali Noer Zaman, (Yogyakarta: Fajar Pustaka Baru, 2001).</w:t>
      </w:r>
    </w:p>
  </w:footnote>
  <w:footnote w:id="4">
    <w:p w:rsidR="00B97DBD" w:rsidRPr="001C37B3" w:rsidRDefault="00D9213D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B97DBD" w:rsidRPr="001C37B3">
        <w:rPr>
          <w:vertAlign w:val="superscript"/>
        </w:rPr>
        <w:t>Eksoterik yaitu faktor-faktor dari luar yang tidak bisa dipisahkan dari agama, sehingga dikatakan</w:t>
      </w:r>
    </w:p>
    <w:p w:rsidR="00B97DBD" w:rsidRPr="001C37B3" w:rsidRDefault="00B97DBD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juga sebagai faktor kulit agama. Esoterik yaitu faktor-faktor dari dalam yang fundamental,</w:t>
      </w:r>
    </w:p>
    <w:p w:rsidR="00D9213D" w:rsidRPr="001C37B3" w:rsidRDefault="00B97DBD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terutama menyangkut pengajarannya.</w:t>
      </w:r>
    </w:p>
  </w:footnote>
  <w:footnote w:id="5">
    <w:p w:rsidR="00F87464" w:rsidRPr="001C37B3" w:rsidRDefault="00D9213D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F87464" w:rsidRPr="001C37B3">
        <w:rPr>
          <w:vertAlign w:val="superscript"/>
        </w:rPr>
        <w:t>Idries Sah, Meraba Gajah dalam Gelap: Sebuah Upaya Dialog Kristen-Islam, (Jakarta: Grafiti</w:t>
      </w:r>
    </w:p>
    <w:p w:rsidR="00D9213D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Press, 1986), h. 42.</w:t>
      </w:r>
    </w:p>
  </w:footnote>
  <w:footnote w:id="6">
    <w:p w:rsidR="00F87464" w:rsidRPr="001C37B3" w:rsidRDefault="00D9213D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F87464" w:rsidRPr="001C37B3">
        <w:rPr>
          <w:vertAlign w:val="superscript"/>
        </w:rPr>
        <w:t>Arthur Jeffery, The Foreign Vocabulary of the Qur'an, Lahore: Al-Biruni, 1977, h. 19. Lihat juga: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Alphonsus Mingana, “Syrian Influence on the Style of the Kur'an,” Bulletin of the John Rylands Library,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Manchester 11, (1927), h. 83 dan J. Spencer Trimingham, Christianity among the Arabs in Pre-Islamic</w:t>
      </w:r>
    </w:p>
    <w:p w:rsidR="00D9213D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Times (London: Longman Group Ltd., 1979), h. 267.</w:t>
      </w:r>
    </w:p>
  </w:footnote>
  <w:footnote w:id="7">
    <w:p w:rsidR="00F87464" w:rsidRPr="001C37B3" w:rsidRDefault="00D9213D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F87464" w:rsidRPr="001C37B3">
        <w:rPr>
          <w:vertAlign w:val="superscript"/>
        </w:rPr>
        <w:t>Masuknya Gereja Ortodoks Syria di Indonesia ini diawali dari perjalanan Bambang Noorseno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ke Syria. dan sempat melakukan studi agama di negara tersebut sekitar tahun 1995. Pusat Gereja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Syria ini terletak di Jl. Supriyadi IX-A No. 8. Malang, Jawa Timur. Hanya, mereka belum memiliki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gereja. Di Surabaya sendiri mereka masih nebeng dengan gereja lain. Sebab, membentuk gereja bagi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kalangan ortodoks tidak semudah kalangan lain. Diharuskan memiliki imam yang meraka sebut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dengan abuna (ayah kami). Untuk menjadi seorang abuna tiduk mudah. Harus menguasai lima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bahasa: Arab, Aram, Ibrani, Yunani, dan Inggris. Namun, gereja ortodoks pimpinan Noorseno ini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belum terdaftar di Departemen Agama. Lihat M.H., Titi A.S., dan Abdul Manan Surabaya, D&amp;R, edisi</w:t>
      </w:r>
    </w:p>
    <w:p w:rsidR="00F87464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981003-007/h. 38 Rubrik Agama, “Gereja dengan Haji dan Salat”, http://jurnalis.wordpress.</w:t>
      </w:r>
    </w:p>
    <w:p w:rsidR="00D9213D" w:rsidRPr="001C37B3" w:rsidRDefault="00F87464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com/1998/10/03/gereja-dengan-haji-dan-salat/, diakses pada tanggal 26 Nupember 2007.</w:t>
      </w:r>
    </w:p>
  </w:footnote>
  <w:footnote w:id="8">
    <w:p w:rsidR="0001510A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1510A" w:rsidRPr="001C37B3">
        <w:rPr>
          <w:vertAlign w:val="superscript"/>
        </w:rPr>
        <w:t>Nama ini dipakai berdasarkan keputusan Sinode tahun 2000, sebelumnya nama yang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dipakai dalam bahasa Inggris adalah Syrian Orthodox Church, nama ini dirubah untuk menunjukkan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bahwa gereja ini tidak berkaitan dengan pemerintah Syria. Lihat Wikipedia, http://</w:t>
      </w:r>
    </w:p>
    <w:p w:rsidR="008819FB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en.wikipedia.org/ wiki/Syriac_Orthodox_Church, diakses pada tanggal 29 November 2007.</w:t>
      </w:r>
    </w:p>
  </w:footnote>
  <w:footnote w:id="9">
    <w:p w:rsidR="0001510A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1510A" w:rsidRPr="001C37B3">
        <w:rPr>
          <w:vertAlign w:val="superscript"/>
        </w:rPr>
        <w:t>Nama ini diberikan oleh musuh Gereja Ortodoks Syria dengan maksud merendahkannya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dan berusaha membuat opini bahwa gereja ini didirikan oleh Jacob Baradaeus. Pada abad keenam,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Gereja Ortodoks Syria mengalami penyiksaan dibawah kendali Kekaisaran Byzantium yang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memaksakan ajarannya. Pada situasi inilah Jacob Baradaeus tampil. Ia melakukan perjalanan ke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daerah Timur dan menetapkan Imam dan Diakon untuk mencegah lenyapnya gereja ini. Jacob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dianggap sebagai pahlawan iman di Gereja Ortodoks Syria, tetapi bukan pendirinya. Perlu diketahui,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bahwa Kekristenan Ortodoks Syria yang di Malankara (India) tanpa pikir panjang menyebut diri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mereka sebagai Jacobit. Padahal selama berabad-abad mereka disebut Nasrani. Istilah Jacobit pertama</w:t>
      </w:r>
    </w:p>
    <w:p w:rsidR="0001510A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kali dikenalkan di Malankara pada abad 19 oleh jemaat Anglikan. Lihat FAQ, http:</w:t>
      </w:r>
    </w:p>
    <w:p w:rsidR="008819FB" w:rsidRPr="001C37B3" w:rsidRDefault="0001510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//www.angelfire.com/journal2/iscs/faq.htm, diakses pada tanggal 27 Desember 2007.</w:t>
      </w:r>
    </w:p>
  </w:footnote>
  <w:footnote w:id="10">
    <w:p w:rsidR="001E2625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E2625" w:rsidRPr="001C37B3">
        <w:rPr>
          <w:vertAlign w:val="superscript"/>
        </w:rPr>
        <w:t>Ajaran yang dikemukakan oleh Eutyches seorang rahib dari Gereja Byzantium, yang mengajarkan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bahwa keilahian Yesus sebagai firman Allah itu sedemikian rupa, sampai menenggelamkan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sama sekali kemanusiaan Yesus dalam keilahian-Nya itu. Ajaran ini sangat meresahkan gereja,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karena dengan menyangkal kemanusiaan Yesus dan hanya mengakui keilahian-Nya, akan berarti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pula bahwa Firman Allah dapat menderita dan mati ditiang salib. Lihat Bambang Noorsena,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Memahami Kesalahpahaman, Beberapa Tema Teologis dalam Perjumpaan Kristen-Islam, (Denpasar:</w:t>
      </w:r>
    </w:p>
    <w:p w:rsidR="008819FB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Bali Jagadhita Press, 2002), h. 50.</w:t>
      </w:r>
    </w:p>
  </w:footnote>
  <w:footnote w:id="11">
    <w:p w:rsidR="001E2625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E2625" w:rsidRPr="001C37B3">
        <w:rPr>
          <w:vertAlign w:val="superscript"/>
        </w:rPr>
        <w:t xml:space="preserve"> Gereja ini menolak dogma kristologis yang dikeluarkan oleh Konsili Chalcedon (451 M.),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yang enyatakan bahwa Yesus memiliki dua hakikat (Diofisit), ilahi dan insani, yang tidak terpisahkan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dan hanya bertindak sebagai satu hypotasis. Lihat,”Gereja Ortodoks Oriental,” Wikipedia Indonesia,</w:t>
      </w:r>
    </w:p>
    <w:p w:rsidR="008819FB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http://id.wikipedia.org/wiki/Gereja-Ortodoks-Oriental, diakses pada tanggal 29 April 2007.</w:t>
      </w:r>
    </w:p>
  </w:footnote>
  <w:footnote w:id="12">
    <w:p w:rsidR="001E2625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E2625" w:rsidRPr="001C37B3">
        <w:rPr>
          <w:vertAlign w:val="superscript"/>
        </w:rPr>
        <w:t>Miafisitisme (terkadang disebut henofisitisme) adalah kristologi dari Gereja-Gereja Ortodoks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Oriental. Menurut miafisitisme, dalam satu pribadi Yesus Kristus itu, keilahian dan kemanusiaan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dipersatukan dalam satu “hakikat” (“fisis“), keduanya dipersatukan tanpa pemisahan, tanpa pembauran,</w:t>
      </w:r>
    </w:p>
    <w:p w:rsidR="001E2625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dan tanpa alterasi. Lihat “Miafitisme,” Wikipedia Indonesia,, http://id.wikipedia.org</w:t>
      </w:r>
    </w:p>
    <w:p w:rsidR="008819FB" w:rsidRPr="001C37B3" w:rsidRDefault="001E2625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/wiki/Miafisitisme, diakses pada tanggal 27 Desember 2007.</w:t>
      </w:r>
    </w:p>
  </w:footnote>
  <w:footnote w:id="13">
    <w:p w:rsidR="00426216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26216" w:rsidRPr="001C37B3">
        <w:rPr>
          <w:vertAlign w:val="superscript"/>
        </w:rPr>
        <w:t>Lihat Wikipedia, http:// en.wikipedia.org/ wiki/Syriac_Orthodox_Church, diakses pada</w:t>
      </w:r>
    </w:p>
    <w:p w:rsidR="008819FB" w:rsidRPr="001C37B3" w:rsidRDefault="00426216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29 November 2007.</w:t>
      </w:r>
    </w:p>
  </w:footnote>
  <w:footnote w:id="14">
    <w:p w:rsidR="00426216" w:rsidRPr="001C37B3" w:rsidRDefault="008819F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26216" w:rsidRPr="001C37B3">
        <w:rPr>
          <w:vertAlign w:val="superscript"/>
        </w:rPr>
        <w:t>Al-Kitab, Perjanjian Baru, Kisah Para Rasul;11:26, (Jakarta: Lembaga Al-Kitab Indonesia,</w:t>
      </w:r>
    </w:p>
    <w:p w:rsidR="00426216" w:rsidRPr="001C37B3" w:rsidRDefault="00426216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1993), h. 169. Lihat juga “History of the Syriac Orthodox Church,” Syriac Orthodox Resources,</w:t>
      </w:r>
    </w:p>
    <w:p w:rsidR="008819FB" w:rsidRPr="001C37B3" w:rsidRDefault="00426216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http://sor.cua.edu/History/index.html, diakses pada tanggal 26 November 2007.</w:t>
      </w:r>
    </w:p>
  </w:footnote>
  <w:footnote w:id="15">
    <w:p w:rsidR="000C496B" w:rsidRPr="001C37B3" w:rsidRDefault="00AF333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C496B" w:rsidRPr="001C37B3">
        <w:rPr>
          <w:vertAlign w:val="superscript"/>
        </w:rPr>
        <w:t>H. H. Moran Mor Ignatius Yacoub III, “About the Syrian Orthodox Church,” Syrian Orthodox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Church, http://www.syrianorthodoxchurch.net/Location/Global/SOC-index-Global-en.htm, diakses</w:t>
      </w:r>
    </w:p>
    <w:p w:rsidR="00AF333E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27 November 2007.</w:t>
      </w:r>
    </w:p>
  </w:footnote>
  <w:footnote w:id="16">
    <w:p w:rsidR="000C496B" w:rsidRPr="001C37B3" w:rsidRDefault="00AF333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C496B" w:rsidRPr="001C37B3">
        <w:rPr>
          <w:vertAlign w:val="superscript"/>
        </w:rPr>
        <w:t>Dalam Kristen istilah Rasul itu berasal dari bahasa Ibrani, Shelihah. Bentuk jamaknya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Shelihim. Kisah Rasul-Rasul, bahasa Ibraninya: Miph’a lot ha-Selihim. Konteksnya sama sekali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berbeda dengan istilah rasul dalam Islam. Istilah shelihah berasal dari sinagoge Yahudi, yaitu wakil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dari imam (kohen) dalam memimpin ibadah. Nah, Yesus dalam iman Kristen diyakini sebagai imam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besar (kohen hanggadol) menurut nubuat dalam Mazmur 110:4. Dalam konteks seperti ini, muridmurid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Yesus adalah para “shelihah” Yesus sebagai Imam Besar. Dalam al-Qur’an, murid-murid Yesus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dijuluki Hawariyin. Ternyata sebutan Hawari berasal dari bahasa Habshi/Ethiopia. Maknanya sama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dengan shelihah tadi. Tetapi entah sebelum zaman Islam atau sesudahnya istilah rasul diterapkan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bagi murid-murid Yesus dalam bahasa Arab. Lihat Bambang Noorsena, Menuju Dialog Teologis</w:t>
      </w:r>
    </w:p>
    <w:p w:rsidR="00AF333E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Kristen Islam, (Yogyakarta: Yayasan Andi, 2001), h.131.</w:t>
      </w:r>
    </w:p>
  </w:footnote>
  <w:footnote w:id="17">
    <w:p w:rsidR="000C496B" w:rsidRPr="001C37B3" w:rsidRDefault="00AF333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C496B" w:rsidRPr="001C37B3">
        <w:rPr>
          <w:vertAlign w:val="superscript"/>
        </w:rPr>
        <w:t>Petrus adalah salah seorang dari dua belas murid Yesus yang merupakan orang pertama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dalam gereja dan dianggap sebagai pemimpin jemaat induk di Yerusalem. Dalam Injil Matius; 16:18,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disebutkan: “Dan Akupun berkata kepadamu: Engkau dalah Petrus dan dia atas batu karang ini Aku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aku akan mendirikan jemaat-Ku dan alam maut tidak akan menguasainya”. Bahkan Yesus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mengangkat Petrus sebagai kepala gereja yang tertinggi, sebagaimana diisyaratkan dalam Injil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Yohannes; 21:17. Pada awal mulanya jemaat Kristen terdiri dari orang-orang Yahudi. Merekalah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yang disebut dengan jamaat purba atau jemaat Yerussalem, atau ada pula yang menyebut mereka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dengan jemaat Nazaret. Agama Kristen pada mulanya adalah untuk bangsa Yahudi, suatu agama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nasional bangsa Yahudi. Akan tetapi, ketika Petrus bekerja di Yerussalem, sudah terdapat petunjuk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bahwa dia membaptis seorang warga Roma, bernama Kornelius, bersama keluarganya di Kaesaria,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dekat Yerussalem. Ini berarti bahwa agama Kristen berubah dari agama nasional bangsa Yahudi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menjadi agama yang bersifat internasional. Hal inilah yang merupakan permasalahan bagi gereja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Yerussalem sehingga Petrus menghadapi perlawananan. Pada tahun 42 M, ia pindah ke Roma secara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misterius, dan menjadi paus yang pertama di sana. Petrus menjabat sebagai paus selama 25 tahun dan meninggal dunia pada 67 M. Lihat Fathudin Abdul Gani, “Agama Katolik,” dalam Djam’annuri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(ed), Agama-agama di Dunia, (Yogyakarta: IAIN Sunan Kalijaga Press,1988), h. 341. Nama asli Petrus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adalah Simon: yang diberi nama Petrus (Bahasa Yunani: petros, petra; Bahasa Aram: kēf; Bahasa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Inggris: rock; Bahasa Indonesia: Batu Karang) oleh Yesus, dikenal pula dengan sebutan Simon bar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Yonah atau Simon bar Yokhanan (Bahasa Aram), dan sebelum itu disebut dengan nama (Surat-Surat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Paulus lebih dahulu ditulis) Kefas (Bahasa Aram) oleh Paulus dari Tarsus, dan Simon Petrus, nelayan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dari Betsaida “di Galilea” (Yohanes 1:44; bdk. 12:21) Lihat, ‘Keduabelas Rasul’, Wikipedia Indonesia,</w:t>
      </w:r>
    </w:p>
    <w:p w:rsidR="000C496B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ensiklopedia bebas berbahasa Indonesia, “http://id.wikipedia.org/wiki/Keduabelas_Rasul, diakses</w:t>
      </w:r>
    </w:p>
    <w:p w:rsidR="00AF333E" w:rsidRPr="001C37B3" w:rsidRDefault="000C4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 Januari 2008.</w:t>
      </w:r>
    </w:p>
  </w:footnote>
  <w:footnote w:id="18">
    <w:p w:rsidR="00AF333E" w:rsidRPr="001C37B3" w:rsidRDefault="00AF333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0C496B" w:rsidRPr="001C37B3">
        <w:rPr>
          <w:vertAlign w:val="superscript"/>
        </w:rPr>
        <w:t>Sumber lain menyatakan tahun 34 M., lihat “Syriac Orthodox Church,” loc. cit.</w:t>
      </w:r>
    </w:p>
  </w:footnote>
  <w:footnote w:id="19"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Pada abad ke-4, Uskup Antiochia menjadi uskup yang paling senior di kawasan yang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sekarang meliputi Turki Timur, Libanon, Israil, Palestina, Syria, Yordania, Iraq dan Iran. Jajarannya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melayani jumlah tebesar orang Kristen di dunia pada saat itu. Lihat, “Patriarch of Antioch,” Wikipedia,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the free encyclopedia, “http://en.wikipedia.org/wiki/ Patriarch_of_Antioch, diakses pada tanggal 3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September 2009.</w:t>
      </w:r>
    </w:p>
  </w:footnote>
  <w:footnote w:id="20"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“History of the Syriac Orthodox Church,” loc. cit.</w:t>
      </w:r>
    </w:p>
  </w:footnote>
  <w:footnote w:id="21"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Istilah Ortodoks ini muncul pada masa awal gereja, bersamaan dengan, munculnya aliran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“gnostikisme,” yaitu suatu bid’ah Kristen yang mengubah iman Kristen menjadi semacam ajaran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kebatinan. Dalam melawan ajaran bid’ah gnostik inilah Gereja yang Rasuliah itu menyebut ajaran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asli yang rasuliah itu sebagai ajaran (“doxa”) yang “lurus” (“orthos”), Ortho + doxa = Orthodox.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Sedangkan ajaran “gnostik” itu sebagai ajaran (“doxa”) yang berbeda atau menyimpang (“heteros”),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hetero + doxa = Heterodox, lihat, “Sejarah Gereja Orthodox,” Gereja Orthodox Indonesia,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http://www.goina.org/?uPos= L&amp;uMenu=10&amp;uSys=19&amp;uCaption=Sejarah%20Gereja, diakses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pada tanggal 27 Desember 2007. Sekarang ini yang termasuk komuni Ortodoks Oriental adalah;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Gereja Apostolik Armenia, Gereja Ortodoks Koptik di Alexandria yang meliputi: Gereja Tewahedo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Ortodoks Ethiopia, dan Gereja Tewahedo Ortodoks Eritrea, Gereja Ortodoks Britania, Gereja Timur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Ortodoks India, dan Gereja Ortodoks Syria, yang meliputi juga Gereja Ortodoks Syria Yakobit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Malankara, lihat “Gereja Ortodoks Oriental,” loc. cit.. Sedangkan Gereja Ortodoks Yunani yang pecah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dengan Katolik Roma pada tahun 1054, biasa disebut Eastern Orthodox (Eastern, menunjuk Roma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Timur, yaitu Yunani/Konstantinopel sebagai lawan dari Western, Roma Barat/Latin). Karena itu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dalam bahasa Arab, Gereja Ortodoks Yunani disebut juga gereja Rumi Ortodoks, untuk membedakan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dengan Rumi Kathuliq. Sedangkan Gereja Ortodoks Syria dan Koptik, lazim disebut Oriental Orthodox (Ortodoks budaya Timur Tengah). Lihat Bambang Noorsena, Menuju Dialog Teologis Kristen Islam, h.</w:t>
      </w:r>
    </w:p>
    <w:p w:rsidR="0087330E" w:rsidRPr="001C37B3" w:rsidRDefault="0087330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147.</w:t>
      </w:r>
    </w:p>
  </w:footnote>
  <w:footnote w:id="22">
    <w:p w:rsidR="001679AB" w:rsidRPr="001C37B3" w:rsidRDefault="001679A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2677E" w:rsidRPr="001C37B3">
        <w:rPr>
          <w:vertAlign w:val="superscript"/>
        </w:rPr>
        <w:t>I. H. Enklaar, Sedjarah Gereja Ringkas, (Jakarta: Badan Penerbit Kristen, 1955), h. 29.</w:t>
      </w:r>
    </w:p>
  </w:footnote>
  <w:footnote w:id="23">
    <w:p w:rsidR="001679AB" w:rsidRPr="001C37B3" w:rsidRDefault="001679A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2677E" w:rsidRPr="001C37B3">
        <w:rPr>
          <w:vertAlign w:val="superscript"/>
        </w:rPr>
        <w:t>Bambang Noorsena, Menuju Dialog Teologis Kristen Islam..., h. 42.</w:t>
      </w:r>
    </w:p>
  </w:footnote>
  <w:footnote w:id="24">
    <w:p w:rsidR="0032677E" w:rsidRPr="001C37B3" w:rsidRDefault="001679A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2677E" w:rsidRPr="001C37B3">
        <w:rPr>
          <w:vertAlign w:val="superscript"/>
        </w:rPr>
        <w:t>Lihat Wikipedia, http:// en.wikipedia.org/ wiki/Syriac_Orthodox_Church, diakses pada</w:t>
      </w:r>
    </w:p>
    <w:p w:rsidR="001679AB" w:rsidRPr="001C37B3" w:rsidRDefault="0032677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29 November 2007.</w:t>
      </w:r>
    </w:p>
  </w:footnote>
  <w:footnote w:id="25">
    <w:p w:rsidR="0032677E" w:rsidRPr="001C37B3" w:rsidRDefault="001679A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2677E" w:rsidRPr="001C37B3">
        <w:rPr>
          <w:vertAlign w:val="superscript"/>
        </w:rPr>
        <w:t>“The Syriac Orthodox Church, A Brief Overview,” http://sor.cua.edu/Intro/ index.html,</w:t>
      </w:r>
    </w:p>
    <w:p w:rsidR="001679AB" w:rsidRPr="001C37B3" w:rsidRDefault="0032677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diakses pada tanggal 22 Desember 2007, lihat juga “Syriac Orthodox Church’, loc. cit.</w:t>
      </w:r>
    </w:p>
  </w:footnote>
  <w:footnote w:id="26">
    <w:p w:rsidR="0032677E" w:rsidRPr="001C37B3" w:rsidRDefault="001679AB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32677E" w:rsidRPr="001C37B3">
        <w:rPr>
          <w:vertAlign w:val="superscript"/>
        </w:rPr>
        <w:t>Lihat Wikipedia, http:// en.wikipedia.org/ wiki/Syriac_Orthodox_Church, diakses pada</w:t>
      </w:r>
    </w:p>
    <w:p w:rsidR="001679AB" w:rsidRPr="001C37B3" w:rsidRDefault="0032677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29 November 2007.</w:t>
      </w:r>
    </w:p>
  </w:footnote>
  <w:footnote w:id="27">
    <w:p w:rsidR="005F2A8C" w:rsidRPr="001C37B3" w:rsidRDefault="00265EA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5F2A8C" w:rsidRPr="001C37B3">
        <w:rPr>
          <w:vertAlign w:val="superscript"/>
        </w:rPr>
        <w:t>St. Thomas Syriac Orthodox Church, http://stsyriacchurch.homeip.net/history. htm, diakses</w:t>
      </w:r>
    </w:p>
    <w:p w:rsidR="00265EA3" w:rsidRPr="001C37B3" w:rsidRDefault="005F2A8C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pada tanggal 27 November 2007.</w:t>
      </w:r>
    </w:p>
  </w:footnote>
  <w:footnote w:id="28">
    <w:p w:rsidR="005F2A8C" w:rsidRPr="001C37B3" w:rsidRDefault="00265EA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5F2A8C" w:rsidRPr="001C37B3">
        <w:rPr>
          <w:vertAlign w:val="superscript"/>
        </w:rPr>
        <w:t>Berdiri sendiri dengan satu kepala atau pemimpin.Lihat “Denominasi” Kristen Wikipedia</w:t>
      </w:r>
    </w:p>
    <w:p w:rsidR="005F2A8C" w:rsidRPr="001C37B3" w:rsidRDefault="005F2A8C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Indonesia, ensiklopedia bebas berbahasa Indonesia, http://id.wikipedia.org.wiki. Denominasi_Kristen,</w:t>
      </w:r>
    </w:p>
    <w:p w:rsidR="00265EA3" w:rsidRPr="001C37B3" w:rsidRDefault="005F2A8C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diakses pada tanggal 7 Mei 2007.</w:t>
      </w:r>
    </w:p>
  </w:footnote>
  <w:footnote w:id="29">
    <w:p w:rsidR="005E5B6D" w:rsidRPr="001C37B3" w:rsidRDefault="005F2A8C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5E5B6D" w:rsidRPr="001C37B3">
        <w:rPr>
          <w:vertAlign w:val="superscript"/>
        </w:rPr>
        <w:t>E. A. Livingstone. “Syrian Orthodox Church.” The Concise Oxford Dictionary of the Christian</w:t>
      </w:r>
    </w:p>
    <w:p w:rsidR="005E5B6D" w:rsidRPr="001C37B3" w:rsidRDefault="005E5B6D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Church. 2000. Encyclopedia.com. http://www.encyclopedia.com/doc/1O95-SyrianOrthodoxChurch.html,</w:t>
      </w:r>
    </w:p>
    <w:p w:rsidR="005F2A8C" w:rsidRPr="001C37B3" w:rsidRDefault="005E5B6D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diakses pada tanggal 10 Juni 2009.</w:t>
      </w:r>
    </w:p>
  </w:footnote>
  <w:footnote w:id="30">
    <w:p w:rsidR="00BF2048" w:rsidRPr="001C37B3" w:rsidRDefault="007B4F42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BF2048" w:rsidRPr="001C37B3">
        <w:rPr>
          <w:vertAlign w:val="superscript"/>
        </w:rPr>
        <w:t>“Lihat Wikipedia, http:// en.wikipedia.org/ wiki/Syriac_Orthodox_Church, diakses pada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29 November 2007. Sumber lain menyebutkan jumlah para pengikut Gereja Ortodoks Syria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ini di Timur Tengah adalah 670.000 orang, dengan rincian di Syiria; 600.000, Turki; 5.000, Yordania;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50.000, Iraq; 12.000, Libanon; 2.000 dan Mesir;1.000 orang, sedang di negara-negara lain 2.400.000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orang. Lihat Tore Kjeilen, “Syrian Orthodox Church,” Encyclopediae of The Orient, http://i.cios.com/</w:t>
      </w:r>
    </w:p>
    <w:p w:rsidR="007B4F42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e.o/syr. orth.htm., diakses tanggal 27 Desember 2007.</w:t>
      </w:r>
    </w:p>
  </w:footnote>
  <w:footnote w:id="31">
    <w:p w:rsidR="00BF2048" w:rsidRPr="001C37B3" w:rsidRDefault="007B4F42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BF2048" w:rsidRPr="001C37B3">
        <w:rPr>
          <w:vertAlign w:val="superscript"/>
        </w:rPr>
        <w:t>Lambertus L. Hurek, Gereja Ortodoks Syiria di Indonesia, http://hurek.blogspot.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com/2005/12/gereja.ortodoks.syria.di.Indonesia.html., diakses pada tanggal 27 Desember 2007.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Meskipun terdapat berita yang menyatakan bahwa gereja ini telah mengabarkan Injil pada abad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ketujuh di Indonesia: di Pancur dan Barus, Sumatra, bahkan ada berita bahwa mereka juga ada di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Kerajaan Majapahit.Lihat Gereja Orthodox Indonesia, loc. cit. Demikian juga Abu Salih al-Armini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dalam bukunya, Tadhakkur fiha Akhbar min ’l-Kanais wa ’l-Adyar min nawahin Mishri wa ’l-Iqtha’aih,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memuat informasi mengenai masuknya Injil pertama kali yang dibawa oleh orang Syria ke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Nusantara, yaitu deskripsinya kota Fansur, Sumatra Barat. Dikisahkan disana sudah banyak Gereja</w:t>
      </w:r>
    </w:p>
    <w:p w:rsidR="00BF2048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dan orang Kristen di sana berasal dari Syria Timur/Nestorian. Lihat Bambang Noorsena, Menuju</w:t>
      </w:r>
    </w:p>
    <w:p w:rsidR="007B4F42" w:rsidRPr="001C37B3" w:rsidRDefault="00BF204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Dialog Teologis Kristen Islam, h. 100-101.</w:t>
      </w:r>
    </w:p>
  </w:footnote>
  <w:footnote w:id="32">
    <w:p w:rsidR="00C84F26" w:rsidRPr="001C37B3" w:rsidRDefault="00C84F2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C103FA" w:rsidRPr="001C37B3">
        <w:rPr>
          <w:vertAlign w:val="superscript"/>
        </w:rPr>
        <w:t>Bambang Noorsena, Memahami Kesalahfahaman, Beberapa Tema Teologis ...., h. 52-53.</w:t>
      </w:r>
    </w:p>
  </w:footnote>
  <w:footnote w:id="33">
    <w:p w:rsidR="00C84F26" w:rsidRPr="001C37B3" w:rsidRDefault="00C84F2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C103FA" w:rsidRPr="001C37B3">
        <w:rPr>
          <w:vertAlign w:val="superscript"/>
        </w:rPr>
        <w:t>Ibid., h. 58-59.</w:t>
      </w:r>
    </w:p>
  </w:footnote>
  <w:footnote w:id="34">
    <w:p w:rsidR="00C103FA" w:rsidRPr="001C37B3" w:rsidRDefault="00C84F2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C103FA" w:rsidRPr="001C37B3">
        <w:rPr>
          <w:vertAlign w:val="superscript"/>
        </w:rPr>
        <w:t>Klausa Filioque (filioque artinya “dan [dari] putra” dalam Bahasa Latin), adalah klausa penuh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perdebatan yang ditambahkan ke dalam Kredo Nicea, yang menjadi perbedaan divisif khususnya antara Gereja Katolik Roma dan Gereja Ortodoks Timur. Klausa ini disisipkan dalam naskah asli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Kredo Nicea yang berbunyi “Kami percaya akan Roh Kudus ... yang keluar dari Sang Bapa”, sehingga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versi yang telah diberi sisipan tersebut kini berbunyi “Kami percaya akan Roh Kudus ... yang keluar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dari Sang Bapa dan Sang Putra”. Penambahan ini diterima oleh umat Kristiani Katolik Romawi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namun ditolak oleh umat Kristiani Ortodoks Timur. Banyak Gereja Katolik Timur tidak menggunakan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klausa tersebut dalam kredo mereka, namun mengakui dokrin yang terepresentasi di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dalamnya, karena klausa ini adalah dogma dalam iman Katolik Romawi. Sejauh ini Gereja Protestan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juga menerimanya. Klausa ini lebih sering disebut “filioque”. Lihat Wikipedia Indonesia, ensiklopedia</w:t>
      </w:r>
    </w:p>
    <w:p w:rsidR="00C103FA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bebas berbahasa Indonesia, Filoque, http://id.wikipedia.org/ wiki/Filioque, diakses tanggal 2 Januari</w:t>
      </w:r>
    </w:p>
    <w:p w:rsidR="00C84F26" w:rsidRPr="001C37B3" w:rsidRDefault="00C103FA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2008.</w:t>
      </w:r>
    </w:p>
  </w:footnote>
  <w:footnote w:id="35">
    <w:p w:rsidR="00C84F26" w:rsidRPr="001C37B3" w:rsidRDefault="00C84F2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C103FA" w:rsidRPr="001C37B3">
        <w:rPr>
          <w:vertAlign w:val="superscript"/>
        </w:rPr>
        <w:t>Bambang Noorsena, Menuju Dialog Teologis Kristen Islam, h. 20.</w:t>
      </w:r>
    </w:p>
  </w:footnote>
  <w:footnote w:id="36">
    <w:p w:rsidR="00B83D93" w:rsidRPr="001C37B3" w:rsidRDefault="00B83D9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D74FAE" w:rsidRPr="001C37B3">
        <w:rPr>
          <w:vertAlign w:val="superscript"/>
        </w:rPr>
        <w:t>Ibid., h. 21.</w:t>
      </w:r>
    </w:p>
  </w:footnote>
  <w:footnote w:id="37">
    <w:p w:rsidR="00D74FAE" w:rsidRPr="001C37B3" w:rsidRDefault="00B83D9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D74FAE" w:rsidRPr="001C37B3">
        <w:rPr>
          <w:vertAlign w:val="superscript"/>
        </w:rPr>
        <w:t>Gelar untuk Yesus yang berasal dari bahasa Ibrani, Mesias, dalam bhs Yunani diterjemahkan,</w:t>
      </w:r>
    </w:p>
    <w:p w:rsidR="00D74FAE" w:rsidRPr="001C37B3" w:rsidRDefault="00D74FA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Khristhos, bahasa Arab, al-Masih, yang berarti: “yang telah diurapi”. Maksud gelar ini</w:t>
      </w:r>
    </w:p>
    <w:p w:rsidR="00D74FAE" w:rsidRPr="001C37B3" w:rsidRDefault="00D74FA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yaitu Yesus telah diurapi Allah menjadi Juru Selamat Dunia. Lihat, Nico Syukur Dister, Kristologi,</w:t>
      </w:r>
    </w:p>
    <w:p w:rsidR="00B83D93" w:rsidRPr="001C37B3" w:rsidRDefault="00D74FAE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Sebuah Sketsa, (Yogyakarta: Kanisius, 1993), h. 24.</w:t>
      </w:r>
    </w:p>
  </w:footnote>
  <w:footnote w:id="38">
    <w:p w:rsidR="00B83D93" w:rsidRPr="001C37B3" w:rsidRDefault="00B83D9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D74FAE" w:rsidRPr="001C37B3">
        <w:rPr>
          <w:vertAlign w:val="superscript"/>
        </w:rPr>
        <w:t>Bambang Noorsena, Memahami Kesalahfahaman, Beberapa Tema Teologis ..., h. 76.</w:t>
      </w:r>
    </w:p>
  </w:footnote>
  <w:footnote w:id="39">
    <w:p w:rsidR="00D83B40" w:rsidRPr="001C37B3" w:rsidRDefault="00D83B40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02758" w:rsidRPr="001C37B3">
        <w:rPr>
          <w:vertAlign w:val="superscript"/>
        </w:rPr>
        <w:t>Ibid., h. 29.</w:t>
      </w:r>
    </w:p>
  </w:footnote>
  <w:footnote w:id="40">
    <w:p w:rsidR="00402758" w:rsidRPr="001C37B3" w:rsidRDefault="00D83B40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02758" w:rsidRPr="001C37B3">
        <w:rPr>
          <w:vertAlign w:val="superscript"/>
        </w:rPr>
        <w:t>Anba Yuanis, ‘Aqidat al-Masihiyyin fi ’l- Masih, (Kairo: Mathraniyyat al-Aqbaath Al-Orthododoks bi</w:t>
      </w:r>
    </w:p>
    <w:p w:rsidR="00D83B40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Al-Ghurubiyyah, 1980), h. 34-35, dalam Bambang Noorsena, ibid.,, h. 16.</w:t>
      </w:r>
    </w:p>
  </w:footnote>
  <w:footnote w:id="41">
    <w:p w:rsidR="00D83B40" w:rsidRPr="001C37B3" w:rsidRDefault="00D83B40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02758" w:rsidRPr="001C37B3">
        <w:rPr>
          <w:vertAlign w:val="superscript"/>
        </w:rPr>
        <w:t>Bambang Noorsena, Menuju Dialog Teologis Kristen Islam, h. 23.</w:t>
      </w:r>
    </w:p>
  </w:footnote>
  <w:footnote w:id="42">
    <w:p w:rsidR="00D83B40" w:rsidRPr="001C37B3" w:rsidRDefault="00D83B40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02758" w:rsidRPr="001C37B3">
        <w:rPr>
          <w:vertAlign w:val="superscript"/>
        </w:rPr>
        <w:t>Lihat Taib Thahir Abdul Mu’in, Ilmu Kalam, (Jakarta: Widjaya, 1986), h. 54-55.</w:t>
      </w:r>
    </w:p>
  </w:footnote>
  <w:footnote w:id="43">
    <w:p w:rsidR="00402758" w:rsidRPr="001C37B3" w:rsidRDefault="00D83B40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402758" w:rsidRPr="001C37B3">
        <w:rPr>
          <w:vertAlign w:val="superscript"/>
        </w:rPr>
        <w:t>Ibid., h. 23, hanya saja menurut Bambang, ada kesalahan identifikasi mazhab-mazhab</w:t>
      </w:r>
    </w:p>
    <w:p w:rsidR="00402758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Kristen di Timur Tengah, mazhab yang digolongkan Wahdah dianggap dianut Nestorian (lebih tepat</w:t>
      </w:r>
    </w:p>
    <w:p w:rsidR="00402758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gereja Assyria Timur yang sebenarnya tidak pernah menjadi penganut Nestorius). Padahal dalam</w:t>
      </w:r>
    </w:p>
    <w:p w:rsidR="00402758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ajaran ini, antara gereja-gereja di Timur (Yunani, Koptik, Syria, Assyria Timur) sebenarnya sama.</w:t>
      </w:r>
    </w:p>
    <w:p w:rsidR="00402758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Perbedaannya justru dengan Gereja Barat Latin dan Gereja-gereja Protestan, yang masih</w:t>
      </w:r>
    </w:p>
    <w:p w:rsidR="00D83B40" w:rsidRPr="001C37B3" w:rsidRDefault="00402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mempertahankan sisipan filioque dalam Kredo Nicea/Konstantinopel.</w:t>
      </w:r>
    </w:p>
  </w:footnote>
  <w:footnote w:id="44">
    <w:p w:rsidR="001D3266" w:rsidRPr="001C37B3" w:rsidRDefault="001D326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41FB" w:rsidRPr="001C37B3">
        <w:rPr>
          <w:vertAlign w:val="superscript"/>
        </w:rPr>
        <w:t>Mar Ignatius Ya’qub III, op. cit., h. 12, dalam Bambang Norsena, op. cit., h. 34.</w:t>
      </w:r>
    </w:p>
  </w:footnote>
  <w:footnote w:id="45">
    <w:p w:rsidR="001D3266" w:rsidRPr="001C37B3" w:rsidRDefault="001D326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41FB" w:rsidRPr="001C37B3">
        <w:rPr>
          <w:vertAlign w:val="superscript"/>
        </w:rPr>
        <w:t>Bambang Noorsena, Memahami Kesalahfahaman, Beberapa Tema Teologis...., h. 32.</w:t>
      </w:r>
    </w:p>
  </w:footnote>
  <w:footnote w:id="46">
    <w:p w:rsidR="008A41FB" w:rsidRPr="001C37B3" w:rsidRDefault="001D3266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41FB" w:rsidRPr="001C37B3">
        <w:rPr>
          <w:vertAlign w:val="superscript"/>
        </w:rPr>
        <w:t>Said Aqiel Siradj, “Laa Ilaha Ilalah Juga,” dalam Bambang Noorsena, Menuju Dialog Teologis</w:t>
      </w:r>
    </w:p>
    <w:p w:rsidR="001D3266" w:rsidRPr="001C37B3" w:rsidRDefault="008A41F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Kristen Islam, h. 165.</w:t>
      </w:r>
    </w:p>
  </w:footnote>
  <w:footnote w:id="47">
    <w:p w:rsidR="007132B7" w:rsidRPr="001C37B3" w:rsidRDefault="004467F4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7132B7" w:rsidRPr="001C37B3">
        <w:rPr>
          <w:vertAlign w:val="superscript"/>
        </w:rPr>
        <w:t>Henney Sumali, “Parelisasi Kristen-Islam, Sebuah Perspektif dari Kekristenan Timur Tengah,”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Insitute For Syriac Christian Studies, 2002. Mengenai posisi Maryam dalam Gereja Ortodoks Syiria bisa dilihat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pada, Moran Mor Ignatius Zaka I Iwas, “The Holy Virgin Mary In The Syrian Orthodox Church,” Syriac Orthodox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Church of Antioch, Archdiocese of The Eastern United Stated, http://www. syrianorthodoxchurch.org/</w:t>
      </w:r>
    </w:p>
    <w:p w:rsidR="004467F4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resources/library/essays/the-holy-virgin-mary-in-the-syrian-orthodox-church/.</w:t>
      </w:r>
    </w:p>
  </w:footnote>
  <w:footnote w:id="48">
    <w:p w:rsidR="007132B7" w:rsidRPr="001C37B3" w:rsidRDefault="004467F4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7132B7" w:rsidRPr="001C37B3">
        <w:rPr>
          <w:vertAlign w:val="superscript"/>
        </w:rPr>
        <w:t>Arthur Jefferey, The Foreign Vocabulary of The Qur’an, Lahore: Al-Biruni, 1979, h. 197-199.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Kata-kata Arab dalam Al-Qur’an yang berasal dari bahasa Suryani/ Aram/ Syriac menurutnya antara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lain: Allah, ṣalat, ‘Isa, al-masīh, al-dajjāl, subḥānallāh, yang ternyata pararel dengan bentuk Suryani;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Alaha, tselota,’Isha, meshiha, daggala, tehila, subh alaha. Arthur Jeffery banyak merujuk penelitiannya</w:t>
      </w:r>
    </w:p>
    <w:p w:rsidR="007132B7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ini dari Al-Itqan fi ‘Ulum al-Qur’an, kaya Jalal ad-Din Asy-Syuyuthi. Lihat Al-Itqān, (Dar al Fikr: Kairo,</w:t>
      </w:r>
    </w:p>
    <w:p w:rsidR="004467F4" w:rsidRPr="001C37B3" w:rsidRDefault="007132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t.th.), juz I, bagian 38, dengan judul Fi mā Waqa’a fi hi bi ghairi Lughatil ‘Araby.</w:t>
      </w:r>
    </w:p>
  </w:footnote>
  <w:footnote w:id="49">
    <w:p w:rsidR="00120669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20669" w:rsidRPr="001C37B3">
        <w:rPr>
          <w:vertAlign w:val="superscript"/>
        </w:rPr>
        <w:t>Mar Ignatius Efraim al-Awwal Bar Shauma, Patriach Antiochia dan Pemmimpin Tertinggi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Gereja Ortodoks Syria (1887-1957), menyusun buku mengenai shalat tujuh waktu yang dilakukan oleh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para pengikut gereja ini dalam dua bahasa Suryani dan Arab dengan judul; al-Tuḥfat al-Ruḥiyat fi ’l-Ṣalat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al-Fardhiyah. Lebih jauh tentang karya-karyanya, bisa dilihat pada pengantar penterjemah dari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bukunya, Kitāb al-Lulu al-Manṭūr fi Tarīkh al-‘Ulūm wa ’l-Adab al-Suryaniyya Lihat, Ignatius Aphram I</w:t>
      </w:r>
    </w:p>
    <w:p w:rsidR="00346473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Barsoum, The Scattered Pearls, terj. Matti Moosa, Gorgias Press: Piscataway NJ, 2003.</w:t>
      </w:r>
    </w:p>
  </w:footnote>
  <w:footnote w:id="50">
    <w:p w:rsidR="00120669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20669" w:rsidRPr="001C37B3">
        <w:rPr>
          <w:vertAlign w:val="superscript"/>
        </w:rPr>
        <w:t>Bambang Noorsena, op. cit., h. 10-12. Oleh karena itu Gereja-gereja Ortodoks Timur percaya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bahwa bila dibandingkan dengan Gereja Roma Katolik merekalah yang paling asli. Lihat Mical Keene,</w:t>
      </w:r>
    </w:p>
    <w:p w:rsidR="00346473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Kristianitas, terj. F.A. Soeprapto, (Yogyakarta: Kanisius, 2006, h. 66.</w:t>
      </w:r>
    </w:p>
  </w:footnote>
  <w:footnote w:id="51">
    <w:p w:rsidR="00120669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20669" w:rsidRPr="001C37B3">
        <w:rPr>
          <w:vertAlign w:val="superscript"/>
        </w:rPr>
        <w:t>Mengetahui Ortodoks Syria, http://gereja.phpbb24.com/viewtopic.php?t=295, diakses</w:t>
      </w:r>
    </w:p>
    <w:p w:rsidR="00120669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27 November 2007. lihat juga, “Worship in the Syriac Orthodox Church,” Syriac Orthodox</w:t>
      </w:r>
    </w:p>
    <w:p w:rsidR="00346473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Resources, http://sor.cua.edu/Worship/index.html, diakses tanggal 27 November 2007.</w:t>
      </w:r>
    </w:p>
  </w:footnote>
  <w:footnote w:id="52">
    <w:p w:rsidR="00120669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120669" w:rsidRPr="001C37B3">
        <w:rPr>
          <w:vertAlign w:val="superscript"/>
        </w:rPr>
        <w:t>St. Thomas Syriac Orthodox Church, http://stsyriacchurch.homeip.net/history. htm, diakses</w:t>
      </w:r>
    </w:p>
    <w:p w:rsidR="00346473" w:rsidRPr="001C37B3" w:rsidRDefault="00120669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27 November 2007.</w:t>
      </w:r>
    </w:p>
  </w:footnote>
  <w:footnote w:id="53">
    <w:p w:rsidR="00346473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BF296B" w:rsidRPr="001C37B3">
        <w:rPr>
          <w:vertAlign w:val="superscript"/>
        </w:rPr>
        <w:t>“Worship in the Syriac Orthodox Church,” Syriac Orthodox Resources, loc. cit.</w:t>
      </w:r>
    </w:p>
  </w:footnote>
  <w:footnote w:id="54">
    <w:p w:rsidR="00BF296B" w:rsidRPr="001C37B3" w:rsidRDefault="00346473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BF296B" w:rsidRPr="001C37B3">
        <w:rPr>
          <w:vertAlign w:val="superscript"/>
        </w:rPr>
        <w:t>HMO, Mauluddin Anwar, dan A. Murtafie Haris, “Ada Jilbab, Khitan, dan Jenggot”,</w:t>
      </w:r>
    </w:p>
    <w:p w:rsidR="00BF296B" w:rsidRPr="001C37B3" w:rsidRDefault="00BF2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http://groups. google.co.id/group/soc.culture.Indonesia/msg/687942098847798, diakses pada</w:t>
      </w:r>
    </w:p>
    <w:p w:rsidR="00346473" w:rsidRPr="001C37B3" w:rsidRDefault="00BF296B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tanggal 27 November 2007.</w:t>
      </w:r>
    </w:p>
  </w:footnote>
  <w:footnote w:id="55">
    <w:p w:rsidR="00C06282" w:rsidRPr="001C37B3" w:rsidRDefault="00C06282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M.H., Titi A.S., dan Abdul Manan, Gereja dengan Haji dan Sholat, http:// jurnalis.</w:t>
      </w:r>
    </w:p>
    <w:p w:rsidR="00C06282" w:rsidRPr="001C37B3" w:rsidRDefault="00C06282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wordpress.com/1998/10/03/gereja-dengan-haji-dan-shalat/, diakses tanggal 27 November 2007.</w:t>
      </w:r>
    </w:p>
    <w:p w:rsidR="00C06282" w:rsidRPr="001C37B3" w:rsidRDefault="00C06282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Gambar postur-postur ibadah Yahudi yang dilestarikan gereja purba dan juga umat Islam bisa dilihat</w:t>
      </w:r>
    </w:p>
    <w:p w:rsidR="00C06282" w:rsidRPr="001C37B3" w:rsidRDefault="00C06282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 The Unger Bible Dictionary, diedit oleh R. K. Harrison, Moody Press, 1988.</w:t>
      </w:r>
    </w:p>
  </w:footnote>
  <w:footnote w:id="56">
    <w:p w:rsidR="00C06282" w:rsidRPr="001C37B3" w:rsidRDefault="00C06282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Mengetahui Ortodoks Syria.</w:t>
      </w:r>
    </w:p>
  </w:footnote>
  <w:footnote w:id="57">
    <w:p w:rsidR="008A7758" w:rsidRPr="001C37B3" w:rsidRDefault="0095157A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7758" w:rsidRPr="001C37B3">
        <w:rPr>
          <w:vertAlign w:val="superscript"/>
        </w:rPr>
        <w:t>Moran Mor Ignatius Zakka I Iwas, “Fasting, Essays on Syriac Theology &amp; Spirituality,” Syriac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Orthodox Church of Antioch, Archdiocese of The Eastern United Stated, http://www.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syrianorthodoxchurch.org/resources/library/essays/, diakses tanggal 28 Juli 2009.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57Dari Ibrahimlah kemudian dikenal konsep “Tuhan Ibrahim” (Elohe Avraham) yang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kemudian diwariskan turun-temurun kepada anak cucunya.Lihat, H.H. Rowley, Ibadat Israel Kuno,</w:t>
      </w:r>
    </w:p>
    <w:p w:rsidR="0095157A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terj. I.J. Cairns, (Jakarta: BPK Gunung Mulia, 2002), h. 9.</w:t>
      </w:r>
    </w:p>
  </w:footnote>
  <w:footnote w:id="58">
    <w:p w:rsidR="0095157A" w:rsidRPr="001C37B3" w:rsidRDefault="0095157A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</w:p>
  </w:footnote>
  <w:footnote w:id="59">
    <w:p w:rsidR="0095157A" w:rsidRPr="001C37B3" w:rsidRDefault="0095157A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7758" w:rsidRPr="001C37B3">
        <w:rPr>
          <w:vertAlign w:val="superscript"/>
        </w:rPr>
        <w:t>R. Bell, The Origin of Islam In Its Christian Environment, (Edinburg: T&amp;T Clark, 1968), p. 41.</w:t>
      </w:r>
    </w:p>
  </w:footnote>
  <w:footnote w:id="60">
    <w:p w:rsidR="008A7758" w:rsidRPr="001C37B3" w:rsidRDefault="0095157A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7758" w:rsidRPr="001C37B3">
        <w:rPr>
          <w:vertAlign w:val="superscript"/>
        </w:rPr>
        <w:t>Maren Tyedmers Hange, (ed)., “A Short Overview of the Common History of the Syrian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Church with Islam through the Centuries”. Patriarchal Journal Vol. 33, No. 146, Juni 1995, h. 322-344.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Lebih jauh menurut Th. Van De End, karena banyak orang Kristen Syria telah menetap di Arabia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Barat laut (beberapa suku Arab misalnya Bani Ghassan, telah masuk Kristen) dan karena banyak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biara Syria dibangun di padang pasir Arabia Utara, barangkali bentuk agama Kristen inilah yang</w:t>
      </w:r>
    </w:p>
    <w:p w:rsidR="008A7758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dikenal Nabi Muhammad. Lihat, Th. Van Den End, Christian de Jonge, Sejarah Perjumpaan Gereja dan</w:t>
      </w:r>
    </w:p>
    <w:p w:rsidR="0095157A" w:rsidRPr="001C37B3" w:rsidRDefault="008A7758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Islam, (Jakarta: BPK Gunug Mulia), h. 14.</w:t>
      </w:r>
    </w:p>
  </w:footnote>
  <w:footnote w:id="61">
    <w:p w:rsidR="0095157A" w:rsidRPr="001C37B3" w:rsidRDefault="0095157A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</w:t>
      </w:r>
      <w:r w:rsidR="008A7758" w:rsidRPr="001C37B3">
        <w:rPr>
          <w:vertAlign w:val="superscript"/>
        </w:rPr>
        <w:t>R. Bell, The Origin of Islam In Its Christian Environment, pp. 43-46.</w:t>
      </w:r>
    </w:p>
  </w:footnote>
  <w:footnote w:id="62"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Gereja Katolik dan Ortodoks Timur menganggap Gereja Ortodoks Syria menyimpang dari</w:t>
      </w:r>
    </w:p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faham agama sebenarnya. Lihat, Ag. Pringgodigdo, Ensiklopedi Umum, (Yogyakarta: Kanisius, 1991),</w:t>
      </w:r>
    </w:p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h. 368.</w:t>
      </w:r>
    </w:p>
  </w:footnote>
  <w:footnote w:id="63"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rStyle w:val="FootnoteReference"/>
        </w:rPr>
        <w:footnoteRef/>
      </w:r>
      <w:r w:rsidRPr="001C37B3">
        <w:rPr>
          <w:vertAlign w:val="superscript"/>
        </w:rPr>
        <w:t xml:space="preserve"> Maren Tyedmers Hange, (ed)., “A Short Overview of the Common History of the Syrian</w:t>
      </w:r>
    </w:p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Church with Islam through the Centuries,” Patriarchal Journal, Vol. 33, No. 146, Juny 1995, pp. 322-</w:t>
      </w:r>
    </w:p>
    <w:p w:rsidR="002478B7" w:rsidRPr="001C37B3" w:rsidRDefault="002478B7" w:rsidP="001C37B3">
      <w:pPr>
        <w:pStyle w:val="libFootnote"/>
        <w:ind w:left="270" w:hanging="270"/>
        <w:rPr>
          <w:vertAlign w:val="superscript"/>
        </w:rPr>
      </w:pPr>
      <w:r w:rsidRPr="001C37B3">
        <w:rPr>
          <w:vertAlign w:val="superscript"/>
        </w:rPr>
        <w:t>344.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D9" w:rsidRDefault="005C7D6B" w:rsidP="00627D71">
    <w:pPr>
      <w:pStyle w:val="Header"/>
    </w:pPr>
    <w:r>
      <w:t>Buku Ini dibuat dan di</w:t>
    </w:r>
    <w:r w:rsidR="00DB04D9" w:rsidRPr="00DB04D9">
      <w:t>teliti di Yayasan Alhas</w:t>
    </w:r>
    <w:r w:rsidR="0032179E">
      <w:t>s</w:t>
    </w:r>
    <w:r w:rsidR="00DB04D9" w:rsidRPr="00DB04D9">
      <w:t>anain as dan sudah disesuaikan dengan buku aslinya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D9" w:rsidRDefault="004E45B9" w:rsidP="00627D71">
    <w:pPr>
      <w:pStyle w:val="Header"/>
    </w:pPr>
    <w:r>
      <w:t>Buku Ini dibuat dan di</w:t>
    </w:r>
    <w:r w:rsidR="00DB04D9" w:rsidRPr="00DB04D9">
      <w:t>teliti di Yayasan Alhas</w:t>
    </w:r>
    <w:r w:rsidR="0032179E">
      <w:t>s</w:t>
    </w:r>
    <w:r w:rsidR="00DB04D9" w:rsidRPr="00DB04D9">
      <w:t>anain as dan sudah disesuaikan dengan buku aslinya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D9" w:rsidRDefault="00DB04D9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0706"/>
    <w:rsid w:val="00001BC8"/>
    <w:rsid w:val="0000276B"/>
    <w:rsid w:val="00002A56"/>
    <w:rsid w:val="00003704"/>
    <w:rsid w:val="00004E5C"/>
    <w:rsid w:val="000051F0"/>
    <w:rsid w:val="000053B7"/>
    <w:rsid w:val="00005A19"/>
    <w:rsid w:val="0000600F"/>
    <w:rsid w:val="00007013"/>
    <w:rsid w:val="00007B95"/>
    <w:rsid w:val="00010C92"/>
    <w:rsid w:val="000110AA"/>
    <w:rsid w:val="0001183F"/>
    <w:rsid w:val="0001244E"/>
    <w:rsid w:val="000139A6"/>
    <w:rsid w:val="0001510A"/>
    <w:rsid w:val="00016574"/>
    <w:rsid w:val="0001666F"/>
    <w:rsid w:val="000169AA"/>
    <w:rsid w:val="00016C77"/>
    <w:rsid w:val="00016E4F"/>
    <w:rsid w:val="0001762B"/>
    <w:rsid w:val="0002158B"/>
    <w:rsid w:val="000215B0"/>
    <w:rsid w:val="00021601"/>
    <w:rsid w:val="00022704"/>
    <w:rsid w:val="000228F3"/>
    <w:rsid w:val="00022F73"/>
    <w:rsid w:val="00024619"/>
    <w:rsid w:val="00025DE3"/>
    <w:rsid w:val="0002629F"/>
    <w:rsid w:val="000267FE"/>
    <w:rsid w:val="000275E5"/>
    <w:rsid w:val="00030A4D"/>
    <w:rsid w:val="00032E66"/>
    <w:rsid w:val="00034231"/>
    <w:rsid w:val="00034548"/>
    <w:rsid w:val="000350CB"/>
    <w:rsid w:val="00035B5A"/>
    <w:rsid w:val="00036751"/>
    <w:rsid w:val="00036A62"/>
    <w:rsid w:val="00036C9B"/>
    <w:rsid w:val="0003793A"/>
    <w:rsid w:val="000402BA"/>
    <w:rsid w:val="00040798"/>
    <w:rsid w:val="00041384"/>
    <w:rsid w:val="000416AD"/>
    <w:rsid w:val="00041E44"/>
    <w:rsid w:val="00043023"/>
    <w:rsid w:val="000436EA"/>
    <w:rsid w:val="00043790"/>
    <w:rsid w:val="00043B7A"/>
    <w:rsid w:val="00044D2F"/>
    <w:rsid w:val="00045810"/>
    <w:rsid w:val="00045B54"/>
    <w:rsid w:val="00045E1A"/>
    <w:rsid w:val="0004763F"/>
    <w:rsid w:val="0004794F"/>
    <w:rsid w:val="00051AE0"/>
    <w:rsid w:val="00051C77"/>
    <w:rsid w:val="00051DF9"/>
    <w:rsid w:val="00051ED9"/>
    <w:rsid w:val="00052548"/>
    <w:rsid w:val="00052A84"/>
    <w:rsid w:val="00053E2B"/>
    <w:rsid w:val="00054406"/>
    <w:rsid w:val="0005494B"/>
    <w:rsid w:val="00054EE1"/>
    <w:rsid w:val="000554A2"/>
    <w:rsid w:val="00057143"/>
    <w:rsid w:val="00057D64"/>
    <w:rsid w:val="00057F19"/>
    <w:rsid w:val="000602B0"/>
    <w:rsid w:val="0006146C"/>
    <w:rsid w:val="0006216A"/>
    <w:rsid w:val="000621A5"/>
    <w:rsid w:val="00062E78"/>
    <w:rsid w:val="00063147"/>
    <w:rsid w:val="000634D2"/>
    <w:rsid w:val="0006368D"/>
    <w:rsid w:val="00063E8E"/>
    <w:rsid w:val="00063FCE"/>
    <w:rsid w:val="00064802"/>
    <w:rsid w:val="000655E9"/>
    <w:rsid w:val="00066626"/>
    <w:rsid w:val="00067B9D"/>
    <w:rsid w:val="00067F2A"/>
    <w:rsid w:val="00067F84"/>
    <w:rsid w:val="00070C8E"/>
    <w:rsid w:val="00070EE8"/>
    <w:rsid w:val="00071362"/>
    <w:rsid w:val="00071C97"/>
    <w:rsid w:val="00072A7C"/>
    <w:rsid w:val="00072C91"/>
    <w:rsid w:val="00073581"/>
    <w:rsid w:val="000736EB"/>
    <w:rsid w:val="0007385B"/>
    <w:rsid w:val="000749B9"/>
    <w:rsid w:val="00074CEC"/>
    <w:rsid w:val="00075ABB"/>
    <w:rsid w:val="00075FF6"/>
    <w:rsid w:val="000761F7"/>
    <w:rsid w:val="00076A3A"/>
    <w:rsid w:val="0007786F"/>
    <w:rsid w:val="0008070A"/>
    <w:rsid w:val="00081B3D"/>
    <w:rsid w:val="00081E10"/>
    <w:rsid w:val="000829D6"/>
    <w:rsid w:val="00082B10"/>
    <w:rsid w:val="0008303B"/>
    <w:rsid w:val="00083287"/>
    <w:rsid w:val="000835FF"/>
    <w:rsid w:val="00083BC9"/>
    <w:rsid w:val="00084F9F"/>
    <w:rsid w:val="00085282"/>
    <w:rsid w:val="000863F5"/>
    <w:rsid w:val="000867CD"/>
    <w:rsid w:val="00087120"/>
    <w:rsid w:val="00087C26"/>
    <w:rsid w:val="00087CEC"/>
    <w:rsid w:val="00087D05"/>
    <w:rsid w:val="000906EB"/>
    <w:rsid w:val="00090F6E"/>
    <w:rsid w:val="00090FA3"/>
    <w:rsid w:val="000910D5"/>
    <w:rsid w:val="00092352"/>
    <w:rsid w:val="000923C8"/>
    <w:rsid w:val="00092805"/>
    <w:rsid w:val="00092985"/>
    <w:rsid w:val="00092A0C"/>
    <w:rsid w:val="00092ABC"/>
    <w:rsid w:val="00092FE9"/>
    <w:rsid w:val="00094352"/>
    <w:rsid w:val="00094364"/>
    <w:rsid w:val="00095239"/>
    <w:rsid w:val="000956E9"/>
    <w:rsid w:val="00096386"/>
    <w:rsid w:val="00096665"/>
    <w:rsid w:val="00096A5F"/>
    <w:rsid w:val="000A0101"/>
    <w:rsid w:val="000A1874"/>
    <w:rsid w:val="000A3460"/>
    <w:rsid w:val="000A538B"/>
    <w:rsid w:val="000A53A1"/>
    <w:rsid w:val="000A56CA"/>
    <w:rsid w:val="000A638A"/>
    <w:rsid w:val="000A6B88"/>
    <w:rsid w:val="000A715C"/>
    <w:rsid w:val="000A7750"/>
    <w:rsid w:val="000B084A"/>
    <w:rsid w:val="000B09B7"/>
    <w:rsid w:val="000B0D77"/>
    <w:rsid w:val="000B1B11"/>
    <w:rsid w:val="000B28E8"/>
    <w:rsid w:val="000B2B65"/>
    <w:rsid w:val="000B3874"/>
    <w:rsid w:val="000B38F2"/>
    <w:rsid w:val="000B3A56"/>
    <w:rsid w:val="000B4356"/>
    <w:rsid w:val="000B4456"/>
    <w:rsid w:val="000B44CF"/>
    <w:rsid w:val="000B4E54"/>
    <w:rsid w:val="000B5AB6"/>
    <w:rsid w:val="000B6182"/>
    <w:rsid w:val="000B6293"/>
    <w:rsid w:val="000B7F9F"/>
    <w:rsid w:val="000C0307"/>
    <w:rsid w:val="000C041C"/>
    <w:rsid w:val="000C04C2"/>
    <w:rsid w:val="000C0A89"/>
    <w:rsid w:val="000C0F38"/>
    <w:rsid w:val="000C1718"/>
    <w:rsid w:val="000C24E4"/>
    <w:rsid w:val="000C2C12"/>
    <w:rsid w:val="000C3595"/>
    <w:rsid w:val="000C496B"/>
    <w:rsid w:val="000C4D4A"/>
    <w:rsid w:val="000C4FAE"/>
    <w:rsid w:val="000C5208"/>
    <w:rsid w:val="000C536F"/>
    <w:rsid w:val="000C55EE"/>
    <w:rsid w:val="000C612D"/>
    <w:rsid w:val="000C61FE"/>
    <w:rsid w:val="000C6BBD"/>
    <w:rsid w:val="000C6CD8"/>
    <w:rsid w:val="000C7111"/>
    <w:rsid w:val="000C7127"/>
    <w:rsid w:val="000C7722"/>
    <w:rsid w:val="000D0068"/>
    <w:rsid w:val="000D0932"/>
    <w:rsid w:val="000D0FA3"/>
    <w:rsid w:val="000D12DE"/>
    <w:rsid w:val="000D1BDF"/>
    <w:rsid w:val="000D1F87"/>
    <w:rsid w:val="000D2325"/>
    <w:rsid w:val="000D2570"/>
    <w:rsid w:val="000D26F7"/>
    <w:rsid w:val="000D27D3"/>
    <w:rsid w:val="000D38F5"/>
    <w:rsid w:val="000D3BA2"/>
    <w:rsid w:val="000D4A82"/>
    <w:rsid w:val="000D6018"/>
    <w:rsid w:val="000D6B7D"/>
    <w:rsid w:val="000D71B7"/>
    <w:rsid w:val="000D74CC"/>
    <w:rsid w:val="000D772A"/>
    <w:rsid w:val="000D7C30"/>
    <w:rsid w:val="000E08BC"/>
    <w:rsid w:val="000E0C32"/>
    <w:rsid w:val="000E162A"/>
    <w:rsid w:val="000E16D6"/>
    <w:rsid w:val="000E17D3"/>
    <w:rsid w:val="000E186F"/>
    <w:rsid w:val="000E384E"/>
    <w:rsid w:val="000E3938"/>
    <w:rsid w:val="000E425D"/>
    <w:rsid w:val="000E443E"/>
    <w:rsid w:val="000E591F"/>
    <w:rsid w:val="000E6824"/>
    <w:rsid w:val="000E6A49"/>
    <w:rsid w:val="000E7A36"/>
    <w:rsid w:val="000E7C7D"/>
    <w:rsid w:val="000F0A43"/>
    <w:rsid w:val="000F1A8C"/>
    <w:rsid w:val="000F1CBE"/>
    <w:rsid w:val="000F2896"/>
    <w:rsid w:val="000F30D4"/>
    <w:rsid w:val="000F355B"/>
    <w:rsid w:val="000F3E38"/>
    <w:rsid w:val="000F517B"/>
    <w:rsid w:val="000F6E79"/>
    <w:rsid w:val="000F7228"/>
    <w:rsid w:val="000F7C0E"/>
    <w:rsid w:val="0010049D"/>
    <w:rsid w:val="00100FA4"/>
    <w:rsid w:val="0010127B"/>
    <w:rsid w:val="001012A2"/>
    <w:rsid w:val="0010168C"/>
    <w:rsid w:val="00101769"/>
    <w:rsid w:val="00101799"/>
    <w:rsid w:val="001017EA"/>
    <w:rsid w:val="00101906"/>
    <w:rsid w:val="00101D90"/>
    <w:rsid w:val="001027A4"/>
    <w:rsid w:val="001027D5"/>
    <w:rsid w:val="00102E0E"/>
    <w:rsid w:val="00102EBD"/>
    <w:rsid w:val="00102EE5"/>
    <w:rsid w:val="00103677"/>
    <w:rsid w:val="0010435E"/>
    <w:rsid w:val="00104B46"/>
    <w:rsid w:val="00105956"/>
    <w:rsid w:val="00106569"/>
    <w:rsid w:val="0010740F"/>
    <w:rsid w:val="00107A6B"/>
    <w:rsid w:val="00110456"/>
    <w:rsid w:val="001106A5"/>
    <w:rsid w:val="001115AD"/>
    <w:rsid w:val="00111AE3"/>
    <w:rsid w:val="0011313E"/>
    <w:rsid w:val="0011352E"/>
    <w:rsid w:val="00113A00"/>
    <w:rsid w:val="00113B0B"/>
    <w:rsid w:val="00113BDA"/>
    <w:rsid w:val="00113C59"/>
    <w:rsid w:val="00113CC6"/>
    <w:rsid w:val="00113CCC"/>
    <w:rsid w:val="001143A3"/>
    <w:rsid w:val="0011490C"/>
    <w:rsid w:val="00115473"/>
    <w:rsid w:val="00115A71"/>
    <w:rsid w:val="00116114"/>
    <w:rsid w:val="001162C9"/>
    <w:rsid w:val="00116EB8"/>
    <w:rsid w:val="001171A6"/>
    <w:rsid w:val="00120454"/>
    <w:rsid w:val="00120669"/>
    <w:rsid w:val="0012070F"/>
    <w:rsid w:val="001208E0"/>
    <w:rsid w:val="00121524"/>
    <w:rsid w:val="00121BD8"/>
    <w:rsid w:val="0012268F"/>
    <w:rsid w:val="00122B0F"/>
    <w:rsid w:val="0012322A"/>
    <w:rsid w:val="00123425"/>
    <w:rsid w:val="0012343D"/>
    <w:rsid w:val="0012358B"/>
    <w:rsid w:val="001240F4"/>
    <w:rsid w:val="001243ED"/>
    <w:rsid w:val="00125836"/>
    <w:rsid w:val="00126137"/>
    <w:rsid w:val="0012634B"/>
    <w:rsid w:val="00126471"/>
    <w:rsid w:val="001303BB"/>
    <w:rsid w:val="001311CC"/>
    <w:rsid w:val="00131540"/>
    <w:rsid w:val="00131DD3"/>
    <w:rsid w:val="001330D4"/>
    <w:rsid w:val="00133B7B"/>
    <w:rsid w:val="0013415C"/>
    <w:rsid w:val="00134BC6"/>
    <w:rsid w:val="00135E90"/>
    <w:rsid w:val="00135EA5"/>
    <w:rsid w:val="00136268"/>
    <w:rsid w:val="001365F2"/>
    <w:rsid w:val="00136E6F"/>
    <w:rsid w:val="0013764B"/>
    <w:rsid w:val="0014041D"/>
    <w:rsid w:val="001405D9"/>
    <w:rsid w:val="00140A08"/>
    <w:rsid w:val="0014160D"/>
    <w:rsid w:val="00142309"/>
    <w:rsid w:val="00142C52"/>
    <w:rsid w:val="00142DDA"/>
    <w:rsid w:val="00142E74"/>
    <w:rsid w:val="001430A2"/>
    <w:rsid w:val="00143123"/>
    <w:rsid w:val="0014341C"/>
    <w:rsid w:val="00143EEA"/>
    <w:rsid w:val="00143F4D"/>
    <w:rsid w:val="00144DB8"/>
    <w:rsid w:val="00144DE8"/>
    <w:rsid w:val="00145308"/>
    <w:rsid w:val="0014648A"/>
    <w:rsid w:val="001467F3"/>
    <w:rsid w:val="0014748E"/>
    <w:rsid w:val="00147499"/>
    <w:rsid w:val="00147ED8"/>
    <w:rsid w:val="0015165B"/>
    <w:rsid w:val="00151BE8"/>
    <w:rsid w:val="00151C03"/>
    <w:rsid w:val="0015245B"/>
    <w:rsid w:val="00153917"/>
    <w:rsid w:val="00153D97"/>
    <w:rsid w:val="00154046"/>
    <w:rsid w:val="001540BA"/>
    <w:rsid w:val="0015486C"/>
    <w:rsid w:val="00154888"/>
    <w:rsid w:val="0015652A"/>
    <w:rsid w:val="0015682D"/>
    <w:rsid w:val="00156BCD"/>
    <w:rsid w:val="00156F8F"/>
    <w:rsid w:val="00157306"/>
    <w:rsid w:val="00157D71"/>
    <w:rsid w:val="00160C8C"/>
    <w:rsid w:val="00160F76"/>
    <w:rsid w:val="00162344"/>
    <w:rsid w:val="00163B9B"/>
    <w:rsid w:val="00163BF4"/>
    <w:rsid w:val="00163D83"/>
    <w:rsid w:val="00163F78"/>
    <w:rsid w:val="001640DE"/>
    <w:rsid w:val="00164767"/>
    <w:rsid w:val="00164810"/>
    <w:rsid w:val="0016616D"/>
    <w:rsid w:val="0016689D"/>
    <w:rsid w:val="001671DA"/>
    <w:rsid w:val="00167473"/>
    <w:rsid w:val="001679AB"/>
    <w:rsid w:val="00170B87"/>
    <w:rsid w:val="001712E1"/>
    <w:rsid w:val="001717CA"/>
    <w:rsid w:val="0017230E"/>
    <w:rsid w:val="001725EA"/>
    <w:rsid w:val="00172A13"/>
    <w:rsid w:val="00172B34"/>
    <w:rsid w:val="00173A33"/>
    <w:rsid w:val="001753B5"/>
    <w:rsid w:val="00175804"/>
    <w:rsid w:val="00175A05"/>
    <w:rsid w:val="00175B46"/>
    <w:rsid w:val="00176099"/>
    <w:rsid w:val="00176595"/>
    <w:rsid w:val="001771C9"/>
    <w:rsid w:val="00177998"/>
    <w:rsid w:val="00177D0E"/>
    <w:rsid w:val="001809D4"/>
    <w:rsid w:val="0018157F"/>
    <w:rsid w:val="00181698"/>
    <w:rsid w:val="00181C0E"/>
    <w:rsid w:val="00181F83"/>
    <w:rsid w:val="00182251"/>
    <w:rsid w:val="00182A81"/>
    <w:rsid w:val="00182CD3"/>
    <w:rsid w:val="001832B1"/>
    <w:rsid w:val="00183F54"/>
    <w:rsid w:val="00184833"/>
    <w:rsid w:val="0018595B"/>
    <w:rsid w:val="00185D6F"/>
    <w:rsid w:val="00185F2B"/>
    <w:rsid w:val="00186090"/>
    <w:rsid w:val="001865DE"/>
    <w:rsid w:val="0018664D"/>
    <w:rsid w:val="00186E7E"/>
    <w:rsid w:val="00187017"/>
    <w:rsid w:val="00187246"/>
    <w:rsid w:val="00187F9F"/>
    <w:rsid w:val="00191D04"/>
    <w:rsid w:val="001923E4"/>
    <w:rsid w:val="001924E1"/>
    <w:rsid w:val="001937F7"/>
    <w:rsid w:val="00193A86"/>
    <w:rsid w:val="001948F1"/>
    <w:rsid w:val="00194D21"/>
    <w:rsid w:val="00195AF7"/>
    <w:rsid w:val="00196643"/>
    <w:rsid w:val="00196A62"/>
    <w:rsid w:val="00196D1C"/>
    <w:rsid w:val="00196DAE"/>
    <w:rsid w:val="00196FC2"/>
    <w:rsid w:val="001971E8"/>
    <w:rsid w:val="001A086F"/>
    <w:rsid w:val="001A0DC9"/>
    <w:rsid w:val="001A1408"/>
    <w:rsid w:val="001A1631"/>
    <w:rsid w:val="001A1CDE"/>
    <w:rsid w:val="001A3110"/>
    <w:rsid w:val="001A3AF4"/>
    <w:rsid w:val="001A4006"/>
    <w:rsid w:val="001A4C37"/>
    <w:rsid w:val="001A4D9B"/>
    <w:rsid w:val="001A4E46"/>
    <w:rsid w:val="001A5A46"/>
    <w:rsid w:val="001A5A6E"/>
    <w:rsid w:val="001A5E34"/>
    <w:rsid w:val="001A5EAB"/>
    <w:rsid w:val="001A6EC0"/>
    <w:rsid w:val="001A7554"/>
    <w:rsid w:val="001B027C"/>
    <w:rsid w:val="001B07B7"/>
    <w:rsid w:val="001B16FD"/>
    <w:rsid w:val="001B1EDD"/>
    <w:rsid w:val="001B37F2"/>
    <w:rsid w:val="001B4A70"/>
    <w:rsid w:val="001B577F"/>
    <w:rsid w:val="001B63C0"/>
    <w:rsid w:val="001B6631"/>
    <w:rsid w:val="001B6835"/>
    <w:rsid w:val="001B6CE1"/>
    <w:rsid w:val="001B702D"/>
    <w:rsid w:val="001B7407"/>
    <w:rsid w:val="001B7B02"/>
    <w:rsid w:val="001B7D98"/>
    <w:rsid w:val="001C2BD8"/>
    <w:rsid w:val="001C36B3"/>
    <w:rsid w:val="001C37B3"/>
    <w:rsid w:val="001C3FBE"/>
    <w:rsid w:val="001C5EDB"/>
    <w:rsid w:val="001C6552"/>
    <w:rsid w:val="001C6663"/>
    <w:rsid w:val="001C68F9"/>
    <w:rsid w:val="001C6AA7"/>
    <w:rsid w:val="001C746C"/>
    <w:rsid w:val="001C74EA"/>
    <w:rsid w:val="001C7535"/>
    <w:rsid w:val="001C7AFE"/>
    <w:rsid w:val="001D1C40"/>
    <w:rsid w:val="001D296E"/>
    <w:rsid w:val="001D2CAE"/>
    <w:rsid w:val="001D3266"/>
    <w:rsid w:val="001D41A1"/>
    <w:rsid w:val="001D433F"/>
    <w:rsid w:val="001D6933"/>
    <w:rsid w:val="001D6EB5"/>
    <w:rsid w:val="001E11FF"/>
    <w:rsid w:val="001E1354"/>
    <w:rsid w:val="001E1481"/>
    <w:rsid w:val="001E25DC"/>
    <w:rsid w:val="001E2625"/>
    <w:rsid w:val="001E3F5C"/>
    <w:rsid w:val="001E501A"/>
    <w:rsid w:val="001E57B5"/>
    <w:rsid w:val="001E7AB2"/>
    <w:rsid w:val="001F05D5"/>
    <w:rsid w:val="001F0713"/>
    <w:rsid w:val="001F112C"/>
    <w:rsid w:val="001F1263"/>
    <w:rsid w:val="001F13CC"/>
    <w:rsid w:val="001F16D5"/>
    <w:rsid w:val="001F3226"/>
    <w:rsid w:val="001F44A1"/>
    <w:rsid w:val="001F47B9"/>
    <w:rsid w:val="001F4A0D"/>
    <w:rsid w:val="001F641E"/>
    <w:rsid w:val="001F6AD1"/>
    <w:rsid w:val="001F6DCC"/>
    <w:rsid w:val="00200126"/>
    <w:rsid w:val="002001B0"/>
    <w:rsid w:val="00201857"/>
    <w:rsid w:val="002022DB"/>
    <w:rsid w:val="00202741"/>
    <w:rsid w:val="00202827"/>
    <w:rsid w:val="00202C7B"/>
    <w:rsid w:val="002033FD"/>
    <w:rsid w:val="00203477"/>
    <w:rsid w:val="0020532C"/>
    <w:rsid w:val="002054C5"/>
    <w:rsid w:val="002055CA"/>
    <w:rsid w:val="00205A09"/>
    <w:rsid w:val="00206056"/>
    <w:rsid w:val="0020646D"/>
    <w:rsid w:val="00206D1C"/>
    <w:rsid w:val="00206E10"/>
    <w:rsid w:val="00207543"/>
    <w:rsid w:val="0020772D"/>
    <w:rsid w:val="00207A16"/>
    <w:rsid w:val="00207A2D"/>
    <w:rsid w:val="00207DD0"/>
    <w:rsid w:val="00210DE9"/>
    <w:rsid w:val="00210EEF"/>
    <w:rsid w:val="00211EB2"/>
    <w:rsid w:val="00211ECD"/>
    <w:rsid w:val="002128E1"/>
    <w:rsid w:val="00212A3F"/>
    <w:rsid w:val="002132BE"/>
    <w:rsid w:val="002139CB"/>
    <w:rsid w:val="002140D9"/>
    <w:rsid w:val="00214793"/>
    <w:rsid w:val="00214801"/>
    <w:rsid w:val="00214B62"/>
    <w:rsid w:val="0021556A"/>
    <w:rsid w:val="002159E2"/>
    <w:rsid w:val="00216163"/>
    <w:rsid w:val="0021757B"/>
    <w:rsid w:val="002177A1"/>
    <w:rsid w:val="00220968"/>
    <w:rsid w:val="00221869"/>
    <w:rsid w:val="00221964"/>
    <w:rsid w:val="002225E4"/>
    <w:rsid w:val="00222975"/>
    <w:rsid w:val="00222AEA"/>
    <w:rsid w:val="00222E21"/>
    <w:rsid w:val="002239F0"/>
    <w:rsid w:val="00223A86"/>
    <w:rsid w:val="00224964"/>
    <w:rsid w:val="0022509D"/>
    <w:rsid w:val="00225716"/>
    <w:rsid w:val="00225FBD"/>
    <w:rsid w:val="002267C7"/>
    <w:rsid w:val="00227740"/>
    <w:rsid w:val="00227FEE"/>
    <w:rsid w:val="00230A67"/>
    <w:rsid w:val="00231224"/>
    <w:rsid w:val="002321F9"/>
    <w:rsid w:val="00232408"/>
    <w:rsid w:val="00232B54"/>
    <w:rsid w:val="00233568"/>
    <w:rsid w:val="00234DE5"/>
    <w:rsid w:val="00235005"/>
    <w:rsid w:val="002350C1"/>
    <w:rsid w:val="002353E7"/>
    <w:rsid w:val="00240045"/>
    <w:rsid w:val="00241716"/>
    <w:rsid w:val="00241F59"/>
    <w:rsid w:val="002421F0"/>
    <w:rsid w:val="00242342"/>
    <w:rsid w:val="002423E2"/>
    <w:rsid w:val="0024265C"/>
    <w:rsid w:val="002436A8"/>
    <w:rsid w:val="002437B2"/>
    <w:rsid w:val="002439D5"/>
    <w:rsid w:val="0024400A"/>
    <w:rsid w:val="00244641"/>
    <w:rsid w:val="002447F3"/>
    <w:rsid w:val="00244A73"/>
    <w:rsid w:val="00244C2E"/>
    <w:rsid w:val="00244E1F"/>
    <w:rsid w:val="002453C4"/>
    <w:rsid w:val="00245808"/>
    <w:rsid w:val="00245D3D"/>
    <w:rsid w:val="002462EA"/>
    <w:rsid w:val="002467F7"/>
    <w:rsid w:val="00246A4F"/>
    <w:rsid w:val="00246C1C"/>
    <w:rsid w:val="00246C78"/>
    <w:rsid w:val="002478B7"/>
    <w:rsid w:val="00247ECA"/>
    <w:rsid w:val="0025055D"/>
    <w:rsid w:val="00250CC1"/>
    <w:rsid w:val="00250E0A"/>
    <w:rsid w:val="0025133D"/>
    <w:rsid w:val="00251474"/>
    <w:rsid w:val="00251E02"/>
    <w:rsid w:val="002531D3"/>
    <w:rsid w:val="00254924"/>
    <w:rsid w:val="00255BF7"/>
    <w:rsid w:val="00256BA9"/>
    <w:rsid w:val="00256E9A"/>
    <w:rsid w:val="002571C6"/>
    <w:rsid w:val="00257657"/>
    <w:rsid w:val="00257B22"/>
    <w:rsid w:val="00260218"/>
    <w:rsid w:val="002613FB"/>
    <w:rsid w:val="002616A4"/>
    <w:rsid w:val="00261F42"/>
    <w:rsid w:val="00262403"/>
    <w:rsid w:val="0026275F"/>
    <w:rsid w:val="00262EE4"/>
    <w:rsid w:val="002632C3"/>
    <w:rsid w:val="00263A94"/>
    <w:rsid w:val="00263F56"/>
    <w:rsid w:val="002653CB"/>
    <w:rsid w:val="00265EA3"/>
    <w:rsid w:val="00266225"/>
    <w:rsid w:val="00266909"/>
    <w:rsid w:val="00266C1E"/>
    <w:rsid w:val="002679CD"/>
    <w:rsid w:val="00270AA3"/>
    <w:rsid w:val="00271402"/>
    <w:rsid w:val="00271D35"/>
    <w:rsid w:val="002722BA"/>
    <w:rsid w:val="00272358"/>
    <w:rsid w:val="00272517"/>
    <w:rsid w:val="00272827"/>
    <w:rsid w:val="0027369F"/>
    <w:rsid w:val="0027400C"/>
    <w:rsid w:val="00275FED"/>
    <w:rsid w:val="00276471"/>
    <w:rsid w:val="00276AE0"/>
    <w:rsid w:val="0027747C"/>
    <w:rsid w:val="00277CA6"/>
    <w:rsid w:val="00280895"/>
    <w:rsid w:val="002818EF"/>
    <w:rsid w:val="0028218F"/>
    <w:rsid w:val="0028271F"/>
    <w:rsid w:val="00282831"/>
    <w:rsid w:val="00284E82"/>
    <w:rsid w:val="00286AA7"/>
    <w:rsid w:val="00287024"/>
    <w:rsid w:val="002877BB"/>
    <w:rsid w:val="00287A34"/>
    <w:rsid w:val="00287EE3"/>
    <w:rsid w:val="0029077F"/>
    <w:rsid w:val="0029177C"/>
    <w:rsid w:val="002919A3"/>
    <w:rsid w:val="00291CCE"/>
    <w:rsid w:val="002944D5"/>
    <w:rsid w:val="00294DB2"/>
    <w:rsid w:val="00295016"/>
    <w:rsid w:val="00296390"/>
    <w:rsid w:val="00296492"/>
    <w:rsid w:val="002968F2"/>
    <w:rsid w:val="00296C0B"/>
    <w:rsid w:val="002971A5"/>
    <w:rsid w:val="00297EB0"/>
    <w:rsid w:val="002A0284"/>
    <w:rsid w:val="002A04C4"/>
    <w:rsid w:val="002A1114"/>
    <w:rsid w:val="002A338C"/>
    <w:rsid w:val="002A400E"/>
    <w:rsid w:val="002A44E8"/>
    <w:rsid w:val="002A460C"/>
    <w:rsid w:val="002A4813"/>
    <w:rsid w:val="002A4873"/>
    <w:rsid w:val="002A4A5A"/>
    <w:rsid w:val="002A717D"/>
    <w:rsid w:val="002A73D7"/>
    <w:rsid w:val="002A797B"/>
    <w:rsid w:val="002B100A"/>
    <w:rsid w:val="002B1C6C"/>
    <w:rsid w:val="002B275D"/>
    <w:rsid w:val="002B2B15"/>
    <w:rsid w:val="002B2F89"/>
    <w:rsid w:val="002B34A2"/>
    <w:rsid w:val="002B4461"/>
    <w:rsid w:val="002B4AEC"/>
    <w:rsid w:val="002B5852"/>
    <w:rsid w:val="002B5ACF"/>
    <w:rsid w:val="002B6312"/>
    <w:rsid w:val="002B71A8"/>
    <w:rsid w:val="002B7989"/>
    <w:rsid w:val="002B7CB8"/>
    <w:rsid w:val="002C0757"/>
    <w:rsid w:val="002C1217"/>
    <w:rsid w:val="002C1CE2"/>
    <w:rsid w:val="002C20C7"/>
    <w:rsid w:val="002C3121"/>
    <w:rsid w:val="002C3E3A"/>
    <w:rsid w:val="002C4903"/>
    <w:rsid w:val="002C5363"/>
    <w:rsid w:val="002C5602"/>
    <w:rsid w:val="002C5C66"/>
    <w:rsid w:val="002C6326"/>
    <w:rsid w:val="002C636C"/>
    <w:rsid w:val="002C6427"/>
    <w:rsid w:val="002C65D3"/>
    <w:rsid w:val="002C71A8"/>
    <w:rsid w:val="002D01AB"/>
    <w:rsid w:val="002D084B"/>
    <w:rsid w:val="002D11B7"/>
    <w:rsid w:val="002D1505"/>
    <w:rsid w:val="002D19A9"/>
    <w:rsid w:val="002D1F03"/>
    <w:rsid w:val="002D2315"/>
    <w:rsid w:val="002D2485"/>
    <w:rsid w:val="002D24FA"/>
    <w:rsid w:val="002D271A"/>
    <w:rsid w:val="002D2AFB"/>
    <w:rsid w:val="002D2C87"/>
    <w:rsid w:val="002D3A17"/>
    <w:rsid w:val="002D3B1C"/>
    <w:rsid w:val="002D3E7A"/>
    <w:rsid w:val="002D3F24"/>
    <w:rsid w:val="002D580E"/>
    <w:rsid w:val="002D61EF"/>
    <w:rsid w:val="002D65F7"/>
    <w:rsid w:val="002D6891"/>
    <w:rsid w:val="002D760A"/>
    <w:rsid w:val="002D7F88"/>
    <w:rsid w:val="002E0ADC"/>
    <w:rsid w:val="002E1291"/>
    <w:rsid w:val="002E19EE"/>
    <w:rsid w:val="002E24C4"/>
    <w:rsid w:val="002E2865"/>
    <w:rsid w:val="002E2E1F"/>
    <w:rsid w:val="002E4453"/>
    <w:rsid w:val="002E4D3D"/>
    <w:rsid w:val="002E533A"/>
    <w:rsid w:val="002E5443"/>
    <w:rsid w:val="002E5CA1"/>
    <w:rsid w:val="002E6022"/>
    <w:rsid w:val="002E6A49"/>
    <w:rsid w:val="002E6C0F"/>
    <w:rsid w:val="002E7D8E"/>
    <w:rsid w:val="002F0147"/>
    <w:rsid w:val="002F14C9"/>
    <w:rsid w:val="002F201D"/>
    <w:rsid w:val="002F3626"/>
    <w:rsid w:val="002F3C44"/>
    <w:rsid w:val="002F469C"/>
    <w:rsid w:val="002F49E0"/>
    <w:rsid w:val="002F4E3A"/>
    <w:rsid w:val="002F4FD9"/>
    <w:rsid w:val="002F5793"/>
    <w:rsid w:val="002F5E92"/>
    <w:rsid w:val="00300CB4"/>
    <w:rsid w:val="00301C82"/>
    <w:rsid w:val="00301EBF"/>
    <w:rsid w:val="0030227A"/>
    <w:rsid w:val="00302808"/>
    <w:rsid w:val="003035AB"/>
    <w:rsid w:val="00303A06"/>
    <w:rsid w:val="00304007"/>
    <w:rsid w:val="003047B3"/>
    <w:rsid w:val="003052CB"/>
    <w:rsid w:val="003058C3"/>
    <w:rsid w:val="00305DFD"/>
    <w:rsid w:val="003073A6"/>
    <w:rsid w:val="00307B97"/>
    <w:rsid w:val="00307C3A"/>
    <w:rsid w:val="0031001C"/>
    <w:rsid w:val="00310141"/>
    <w:rsid w:val="00310618"/>
    <w:rsid w:val="00310A30"/>
    <w:rsid w:val="00310D1D"/>
    <w:rsid w:val="00311BA3"/>
    <w:rsid w:val="0031256A"/>
    <w:rsid w:val="003126FD"/>
    <w:rsid w:val="00312925"/>
    <w:rsid w:val="00312F9F"/>
    <w:rsid w:val="003143A6"/>
    <w:rsid w:val="0031580F"/>
    <w:rsid w:val="00315CA6"/>
    <w:rsid w:val="00317405"/>
    <w:rsid w:val="00317E22"/>
    <w:rsid w:val="00320F30"/>
    <w:rsid w:val="003212F7"/>
    <w:rsid w:val="0032179E"/>
    <w:rsid w:val="00322466"/>
    <w:rsid w:val="0032291C"/>
    <w:rsid w:val="00322DDA"/>
    <w:rsid w:val="00323B33"/>
    <w:rsid w:val="00323D1F"/>
    <w:rsid w:val="00323E77"/>
    <w:rsid w:val="003240A8"/>
    <w:rsid w:val="00324480"/>
    <w:rsid w:val="00324B78"/>
    <w:rsid w:val="003257F0"/>
    <w:rsid w:val="00325A62"/>
    <w:rsid w:val="00325C4C"/>
    <w:rsid w:val="00325E91"/>
    <w:rsid w:val="0032610D"/>
    <w:rsid w:val="0032677E"/>
    <w:rsid w:val="00330802"/>
    <w:rsid w:val="00330D70"/>
    <w:rsid w:val="00331225"/>
    <w:rsid w:val="003328A0"/>
    <w:rsid w:val="003339D0"/>
    <w:rsid w:val="00333C61"/>
    <w:rsid w:val="00333C85"/>
    <w:rsid w:val="00333E3F"/>
    <w:rsid w:val="003353BB"/>
    <w:rsid w:val="0033620A"/>
    <w:rsid w:val="00336330"/>
    <w:rsid w:val="00337C76"/>
    <w:rsid w:val="00337DF7"/>
    <w:rsid w:val="00340055"/>
    <w:rsid w:val="0034011F"/>
    <w:rsid w:val="00340EA3"/>
    <w:rsid w:val="00341052"/>
    <w:rsid w:val="00341770"/>
    <w:rsid w:val="00341844"/>
    <w:rsid w:val="0034239A"/>
    <w:rsid w:val="00342F67"/>
    <w:rsid w:val="00343D42"/>
    <w:rsid w:val="00343F4D"/>
    <w:rsid w:val="00344B2E"/>
    <w:rsid w:val="00346473"/>
    <w:rsid w:val="00346D15"/>
    <w:rsid w:val="00350AC1"/>
    <w:rsid w:val="00350DA0"/>
    <w:rsid w:val="0035173A"/>
    <w:rsid w:val="003523B5"/>
    <w:rsid w:val="003525C5"/>
    <w:rsid w:val="003529FD"/>
    <w:rsid w:val="0035368E"/>
    <w:rsid w:val="00354493"/>
    <w:rsid w:val="00354E2E"/>
    <w:rsid w:val="00355325"/>
    <w:rsid w:val="00355F40"/>
    <w:rsid w:val="00356144"/>
    <w:rsid w:val="003570BD"/>
    <w:rsid w:val="00357344"/>
    <w:rsid w:val="0035742A"/>
    <w:rsid w:val="003579A6"/>
    <w:rsid w:val="00360A5F"/>
    <w:rsid w:val="00361642"/>
    <w:rsid w:val="003618AA"/>
    <w:rsid w:val="003618B5"/>
    <w:rsid w:val="00361CA2"/>
    <w:rsid w:val="00362198"/>
    <w:rsid w:val="003625F4"/>
    <w:rsid w:val="00362F97"/>
    <w:rsid w:val="0036385C"/>
    <w:rsid w:val="00363AE3"/>
    <w:rsid w:val="00363C94"/>
    <w:rsid w:val="0036400D"/>
    <w:rsid w:val="00364DD3"/>
    <w:rsid w:val="003655C8"/>
    <w:rsid w:val="00365653"/>
    <w:rsid w:val="00365D67"/>
    <w:rsid w:val="003663DC"/>
    <w:rsid w:val="00367024"/>
    <w:rsid w:val="0036703E"/>
    <w:rsid w:val="003678C9"/>
    <w:rsid w:val="00367FCD"/>
    <w:rsid w:val="0037174E"/>
    <w:rsid w:val="003718EF"/>
    <w:rsid w:val="00371D84"/>
    <w:rsid w:val="00373085"/>
    <w:rsid w:val="003735F9"/>
    <w:rsid w:val="00373EB9"/>
    <w:rsid w:val="00373FF7"/>
    <w:rsid w:val="00375129"/>
    <w:rsid w:val="00376413"/>
    <w:rsid w:val="00376B2F"/>
    <w:rsid w:val="003776D1"/>
    <w:rsid w:val="003778D9"/>
    <w:rsid w:val="00377D36"/>
    <w:rsid w:val="00377DA2"/>
    <w:rsid w:val="00380489"/>
    <w:rsid w:val="00380665"/>
    <w:rsid w:val="003812E1"/>
    <w:rsid w:val="003812F5"/>
    <w:rsid w:val="00382406"/>
    <w:rsid w:val="0038243A"/>
    <w:rsid w:val="003827CA"/>
    <w:rsid w:val="00383DFE"/>
    <w:rsid w:val="00383ED5"/>
    <w:rsid w:val="00386253"/>
    <w:rsid w:val="003862EF"/>
    <w:rsid w:val="0038683D"/>
    <w:rsid w:val="00386C0D"/>
    <w:rsid w:val="00386EAE"/>
    <w:rsid w:val="003875B3"/>
    <w:rsid w:val="00387759"/>
    <w:rsid w:val="00387909"/>
    <w:rsid w:val="003900E1"/>
    <w:rsid w:val="00390748"/>
    <w:rsid w:val="00390B49"/>
    <w:rsid w:val="003915E6"/>
    <w:rsid w:val="00391C80"/>
    <w:rsid w:val="00392D0A"/>
    <w:rsid w:val="00393613"/>
    <w:rsid w:val="003940A6"/>
    <w:rsid w:val="003942F3"/>
    <w:rsid w:val="00394751"/>
    <w:rsid w:val="00394C45"/>
    <w:rsid w:val="00395A6C"/>
    <w:rsid w:val="003963F3"/>
    <w:rsid w:val="00396B3E"/>
    <w:rsid w:val="0039787F"/>
    <w:rsid w:val="00397D33"/>
    <w:rsid w:val="003A0F06"/>
    <w:rsid w:val="003A13B7"/>
    <w:rsid w:val="003A1475"/>
    <w:rsid w:val="003A2493"/>
    <w:rsid w:val="003A2C59"/>
    <w:rsid w:val="003A3298"/>
    <w:rsid w:val="003A366A"/>
    <w:rsid w:val="003A4587"/>
    <w:rsid w:val="003A4F02"/>
    <w:rsid w:val="003A5CF7"/>
    <w:rsid w:val="003A64C6"/>
    <w:rsid w:val="003A661E"/>
    <w:rsid w:val="003A6640"/>
    <w:rsid w:val="003A7852"/>
    <w:rsid w:val="003A7D1E"/>
    <w:rsid w:val="003B0913"/>
    <w:rsid w:val="003B0962"/>
    <w:rsid w:val="003B0A63"/>
    <w:rsid w:val="003B1027"/>
    <w:rsid w:val="003B10F8"/>
    <w:rsid w:val="003B20C5"/>
    <w:rsid w:val="003B21AF"/>
    <w:rsid w:val="003B35BA"/>
    <w:rsid w:val="003B3BC4"/>
    <w:rsid w:val="003B4234"/>
    <w:rsid w:val="003B45C6"/>
    <w:rsid w:val="003B5031"/>
    <w:rsid w:val="003B5878"/>
    <w:rsid w:val="003B5A4D"/>
    <w:rsid w:val="003B5D0F"/>
    <w:rsid w:val="003B5F61"/>
    <w:rsid w:val="003B648E"/>
    <w:rsid w:val="003B6720"/>
    <w:rsid w:val="003B7124"/>
    <w:rsid w:val="003B7250"/>
    <w:rsid w:val="003B74D9"/>
    <w:rsid w:val="003B775B"/>
    <w:rsid w:val="003B7E45"/>
    <w:rsid w:val="003B7F6E"/>
    <w:rsid w:val="003B7FA9"/>
    <w:rsid w:val="003C0979"/>
    <w:rsid w:val="003C12BD"/>
    <w:rsid w:val="003C13C7"/>
    <w:rsid w:val="003C1D03"/>
    <w:rsid w:val="003C28B2"/>
    <w:rsid w:val="003C3011"/>
    <w:rsid w:val="003C33C1"/>
    <w:rsid w:val="003C3593"/>
    <w:rsid w:val="003C5F05"/>
    <w:rsid w:val="003C5FB9"/>
    <w:rsid w:val="003C60CA"/>
    <w:rsid w:val="003C6354"/>
    <w:rsid w:val="003C6CD4"/>
    <w:rsid w:val="003C6F3B"/>
    <w:rsid w:val="003C728D"/>
    <w:rsid w:val="003C7404"/>
    <w:rsid w:val="003C78F5"/>
    <w:rsid w:val="003C7C08"/>
    <w:rsid w:val="003D0900"/>
    <w:rsid w:val="003D2459"/>
    <w:rsid w:val="003D282B"/>
    <w:rsid w:val="003D28ED"/>
    <w:rsid w:val="003D2D75"/>
    <w:rsid w:val="003D3107"/>
    <w:rsid w:val="003D3889"/>
    <w:rsid w:val="003D3D19"/>
    <w:rsid w:val="003D4385"/>
    <w:rsid w:val="003D4B98"/>
    <w:rsid w:val="003D4C31"/>
    <w:rsid w:val="003D4D47"/>
    <w:rsid w:val="003D5579"/>
    <w:rsid w:val="003D5C82"/>
    <w:rsid w:val="003D7DBC"/>
    <w:rsid w:val="003E0C0E"/>
    <w:rsid w:val="003E0F13"/>
    <w:rsid w:val="003E148D"/>
    <w:rsid w:val="003E233A"/>
    <w:rsid w:val="003E3600"/>
    <w:rsid w:val="003E4394"/>
    <w:rsid w:val="003E5406"/>
    <w:rsid w:val="003E5451"/>
    <w:rsid w:val="003E5A7E"/>
    <w:rsid w:val="003E6422"/>
    <w:rsid w:val="003E64E7"/>
    <w:rsid w:val="003E7181"/>
    <w:rsid w:val="003F0342"/>
    <w:rsid w:val="003F0891"/>
    <w:rsid w:val="003F15A3"/>
    <w:rsid w:val="003F1AA2"/>
    <w:rsid w:val="003F2F8A"/>
    <w:rsid w:val="003F33DE"/>
    <w:rsid w:val="003F3447"/>
    <w:rsid w:val="003F345E"/>
    <w:rsid w:val="003F5456"/>
    <w:rsid w:val="003F5BBE"/>
    <w:rsid w:val="003F65E3"/>
    <w:rsid w:val="003F6F0B"/>
    <w:rsid w:val="004002CE"/>
    <w:rsid w:val="00400643"/>
    <w:rsid w:val="0040075F"/>
    <w:rsid w:val="00400ECB"/>
    <w:rsid w:val="00400F6D"/>
    <w:rsid w:val="00401429"/>
    <w:rsid w:val="00401969"/>
    <w:rsid w:val="00401B2D"/>
    <w:rsid w:val="00402758"/>
    <w:rsid w:val="00402C65"/>
    <w:rsid w:val="00403C8C"/>
    <w:rsid w:val="00403E7C"/>
    <w:rsid w:val="00403F69"/>
    <w:rsid w:val="004043DE"/>
    <w:rsid w:val="00404EB7"/>
    <w:rsid w:val="00405FA7"/>
    <w:rsid w:val="00407D56"/>
    <w:rsid w:val="0041064A"/>
    <w:rsid w:val="00411154"/>
    <w:rsid w:val="00411A81"/>
    <w:rsid w:val="00411BB4"/>
    <w:rsid w:val="004125BB"/>
    <w:rsid w:val="00412A81"/>
    <w:rsid w:val="00412B29"/>
    <w:rsid w:val="00413430"/>
    <w:rsid w:val="00414CD5"/>
    <w:rsid w:val="00414CE7"/>
    <w:rsid w:val="00415087"/>
    <w:rsid w:val="00415C1F"/>
    <w:rsid w:val="00415ED0"/>
    <w:rsid w:val="0041635B"/>
    <w:rsid w:val="00416498"/>
    <w:rsid w:val="00416E2B"/>
    <w:rsid w:val="0041723C"/>
    <w:rsid w:val="0041734E"/>
    <w:rsid w:val="004173FB"/>
    <w:rsid w:val="00417ACC"/>
    <w:rsid w:val="004209BA"/>
    <w:rsid w:val="00420B53"/>
    <w:rsid w:val="00420C44"/>
    <w:rsid w:val="00420CF7"/>
    <w:rsid w:val="00421AFE"/>
    <w:rsid w:val="00421FEF"/>
    <w:rsid w:val="00423ACC"/>
    <w:rsid w:val="00423AF7"/>
    <w:rsid w:val="00423CEF"/>
    <w:rsid w:val="004241E7"/>
    <w:rsid w:val="004242C1"/>
    <w:rsid w:val="0042453D"/>
    <w:rsid w:val="00425F33"/>
    <w:rsid w:val="00426216"/>
    <w:rsid w:val="004270DC"/>
    <w:rsid w:val="004272F7"/>
    <w:rsid w:val="00427FAE"/>
    <w:rsid w:val="004301B7"/>
    <w:rsid w:val="00430581"/>
    <w:rsid w:val="0043086C"/>
    <w:rsid w:val="0043096E"/>
    <w:rsid w:val="00432054"/>
    <w:rsid w:val="0043220A"/>
    <w:rsid w:val="00434A97"/>
    <w:rsid w:val="00437035"/>
    <w:rsid w:val="004372B0"/>
    <w:rsid w:val="00440C62"/>
    <w:rsid w:val="00441252"/>
    <w:rsid w:val="004415F5"/>
    <w:rsid w:val="004418FB"/>
    <w:rsid w:val="00443FB4"/>
    <w:rsid w:val="004440AA"/>
    <w:rsid w:val="00444E19"/>
    <w:rsid w:val="004467F4"/>
    <w:rsid w:val="00446BBA"/>
    <w:rsid w:val="004477E0"/>
    <w:rsid w:val="004479B2"/>
    <w:rsid w:val="004479F9"/>
    <w:rsid w:val="004506A0"/>
    <w:rsid w:val="004508CC"/>
    <w:rsid w:val="00450D1C"/>
    <w:rsid w:val="004511BE"/>
    <w:rsid w:val="00451B63"/>
    <w:rsid w:val="004525F3"/>
    <w:rsid w:val="00452949"/>
    <w:rsid w:val="00452C12"/>
    <w:rsid w:val="00453381"/>
    <w:rsid w:val="004538D5"/>
    <w:rsid w:val="00453CDA"/>
    <w:rsid w:val="004541B0"/>
    <w:rsid w:val="004543D2"/>
    <w:rsid w:val="00454FC8"/>
    <w:rsid w:val="004551AE"/>
    <w:rsid w:val="004557F7"/>
    <w:rsid w:val="00455A1C"/>
    <w:rsid w:val="00455A59"/>
    <w:rsid w:val="00455E20"/>
    <w:rsid w:val="00456281"/>
    <w:rsid w:val="00456DAC"/>
    <w:rsid w:val="00457381"/>
    <w:rsid w:val="004603C3"/>
    <w:rsid w:val="00460E86"/>
    <w:rsid w:val="00461042"/>
    <w:rsid w:val="0046145E"/>
    <w:rsid w:val="0046146B"/>
    <w:rsid w:val="00463008"/>
    <w:rsid w:val="00463126"/>
    <w:rsid w:val="00463EEF"/>
    <w:rsid w:val="0046408A"/>
    <w:rsid w:val="004655E2"/>
    <w:rsid w:val="00466071"/>
    <w:rsid w:val="0046634E"/>
    <w:rsid w:val="00466C7A"/>
    <w:rsid w:val="00466E01"/>
    <w:rsid w:val="00466F86"/>
    <w:rsid w:val="00467E54"/>
    <w:rsid w:val="00470378"/>
    <w:rsid w:val="0047154F"/>
    <w:rsid w:val="0047179E"/>
    <w:rsid w:val="004719E6"/>
    <w:rsid w:val="0047216C"/>
    <w:rsid w:val="004722F9"/>
    <w:rsid w:val="00472A23"/>
    <w:rsid w:val="0047311A"/>
    <w:rsid w:val="00473488"/>
    <w:rsid w:val="004744B4"/>
    <w:rsid w:val="00474560"/>
    <w:rsid w:val="00475E99"/>
    <w:rsid w:val="0047600F"/>
    <w:rsid w:val="0047664F"/>
    <w:rsid w:val="004769C8"/>
    <w:rsid w:val="00477CD3"/>
    <w:rsid w:val="00477D86"/>
    <w:rsid w:val="00481146"/>
    <w:rsid w:val="00481B00"/>
    <w:rsid w:val="00481FD0"/>
    <w:rsid w:val="0048221F"/>
    <w:rsid w:val="004825A5"/>
    <w:rsid w:val="00483AC9"/>
    <w:rsid w:val="00483CB2"/>
    <w:rsid w:val="004842D7"/>
    <w:rsid w:val="00486DA0"/>
    <w:rsid w:val="00486F41"/>
    <w:rsid w:val="004878C2"/>
    <w:rsid w:val="004911CF"/>
    <w:rsid w:val="004919C3"/>
    <w:rsid w:val="00491FC9"/>
    <w:rsid w:val="0049224F"/>
    <w:rsid w:val="00492924"/>
    <w:rsid w:val="00494E20"/>
    <w:rsid w:val="004953C3"/>
    <w:rsid w:val="00496BDF"/>
    <w:rsid w:val="00497042"/>
    <w:rsid w:val="004972BB"/>
    <w:rsid w:val="004A0866"/>
    <w:rsid w:val="004A0B14"/>
    <w:rsid w:val="004A0DA9"/>
    <w:rsid w:val="004A4A6B"/>
    <w:rsid w:val="004A5741"/>
    <w:rsid w:val="004A5912"/>
    <w:rsid w:val="004A61FB"/>
    <w:rsid w:val="004A7FF3"/>
    <w:rsid w:val="004B0601"/>
    <w:rsid w:val="004B143C"/>
    <w:rsid w:val="004B17F4"/>
    <w:rsid w:val="004B2159"/>
    <w:rsid w:val="004B23E1"/>
    <w:rsid w:val="004B2DAE"/>
    <w:rsid w:val="004B3AEA"/>
    <w:rsid w:val="004B3F28"/>
    <w:rsid w:val="004B5EF5"/>
    <w:rsid w:val="004B6CA0"/>
    <w:rsid w:val="004B7CF6"/>
    <w:rsid w:val="004B7EBD"/>
    <w:rsid w:val="004C09AF"/>
    <w:rsid w:val="004C16F5"/>
    <w:rsid w:val="004C35FB"/>
    <w:rsid w:val="004C39C8"/>
    <w:rsid w:val="004C3E4D"/>
    <w:rsid w:val="004C3E90"/>
    <w:rsid w:val="004C3EB4"/>
    <w:rsid w:val="004C4336"/>
    <w:rsid w:val="004C55B8"/>
    <w:rsid w:val="004C6F3F"/>
    <w:rsid w:val="004C77B5"/>
    <w:rsid w:val="004C7937"/>
    <w:rsid w:val="004D043C"/>
    <w:rsid w:val="004D053D"/>
    <w:rsid w:val="004D126B"/>
    <w:rsid w:val="004D2DB8"/>
    <w:rsid w:val="004D2DC8"/>
    <w:rsid w:val="004D31E3"/>
    <w:rsid w:val="004D386C"/>
    <w:rsid w:val="004D3925"/>
    <w:rsid w:val="004D3AED"/>
    <w:rsid w:val="004D471B"/>
    <w:rsid w:val="004D4CE2"/>
    <w:rsid w:val="004D58FB"/>
    <w:rsid w:val="004D5FE4"/>
    <w:rsid w:val="004D6DB7"/>
    <w:rsid w:val="004D725B"/>
    <w:rsid w:val="004D7678"/>
    <w:rsid w:val="004D7939"/>
    <w:rsid w:val="004D7CD7"/>
    <w:rsid w:val="004D7E27"/>
    <w:rsid w:val="004E0233"/>
    <w:rsid w:val="004E089F"/>
    <w:rsid w:val="004E0F4F"/>
    <w:rsid w:val="004E1859"/>
    <w:rsid w:val="004E1BA1"/>
    <w:rsid w:val="004E214B"/>
    <w:rsid w:val="004E2A44"/>
    <w:rsid w:val="004E2C31"/>
    <w:rsid w:val="004E3B54"/>
    <w:rsid w:val="004E45B9"/>
    <w:rsid w:val="004E4909"/>
    <w:rsid w:val="004E5639"/>
    <w:rsid w:val="004E56D0"/>
    <w:rsid w:val="004E6D1F"/>
    <w:rsid w:val="004E6E95"/>
    <w:rsid w:val="004E7140"/>
    <w:rsid w:val="004E7C0A"/>
    <w:rsid w:val="004F0548"/>
    <w:rsid w:val="004F1865"/>
    <w:rsid w:val="004F1AD0"/>
    <w:rsid w:val="004F1ED9"/>
    <w:rsid w:val="004F31AF"/>
    <w:rsid w:val="004F4367"/>
    <w:rsid w:val="004F5509"/>
    <w:rsid w:val="004F58BA"/>
    <w:rsid w:val="004F5E82"/>
    <w:rsid w:val="004F6063"/>
    <w:rsid w:val="004F6866"/>
    <w:rsid w:val="004F6B5B"/>
    <w:rsid w:val="004F727B"/>
    <w:rsid w:val="004F793C"/>
    <w:rsid w:val="004F7D98"/>
    <w:rsid w:val="0050034E"/>
    <w:rsid w:val="0050162E"/>
    <w:rsid w:val="005018C0"/>
    <w:rsid w:val="0050227C"/>
    <w:rsid w:val="005022E5"/>
    <w:rsid w:val="00502B19"/>
    <w:rsid w:val="00502DCA"/>
    <w:rsid w:val="00503727"/>
    <w:rsid w:val="0050437E"/>
    <w:rsid w:val="00504616"/>
    <w:rsid w:val="00504DCD"/>
    <w:rsid w:val="005055CD"/>
    <w:rsid w:val="00505C9E"/>
    <w:rsid w:val="005065F5"/>
    <w:rsid w:val="00510B4E"/>
    <w:rsid w:val="005114AE"/>
    <w:rsid w:val="00512355"/>
    <w:rsid w:val="00513489"/>
    <w:rsid w:val="00513F86"/>
    <w:rsid w:val="00514BE5"/>
    <w:rsid w:val="00514C4E"/>
    <w:rsid w:val="00514D9D"/>
    <w:rsid w:val="005155AE"/>
    <w:rsid w:val="00515AD0"/>
    <w:rsid w:val="00517D33"/>
    <w:rsid w:val="00520789"/>
    <w:rsid w:val="005218C0"/>
    <w:rsid w:val="0052351D"/>
    <w:rsid w:val="00524606"/>
    <w:rsid w:val="005247C2"/>
    <w:rsid w:val="00524F88"/>
    <w:rsid w:val="0052503D"/>
    <w:rsid w:val="005254BC"/>
    <w:rsid w:val="0052669E"/>
    <w:rsid w:val="00526724"/>
    <w:rsid w:val="005269C1"/>
    <w:rsid w:val="005275A4"/>
    <w:rsid w:val="00527A8C"/>
    <w:rsid w:val="005313EC"/>
    <w:rsid w:val="005315FE"/>
    <w:rsid w:val="00531E8C"/>
    <w:rsid w:val="00533E94"/>
    <w:rsid w:val="00533F26"/>
    <w:rsid w:val="00534CB9"/>
    <w:rsid w:val="005350F6"/>
    <w:rsid w:val="00535843"/>
    <w:rsid w:val="005362A9"/>
    <w:rsid w:val="00536BC5"/>
    <w:rsid w:val="00537B6D"/>
    <w:rsid w:val="005401D9"/>
    <w:rsid w:val="00540471"/>
    <w:rsid w:val="005413B7"/>
    <w:rsid w:val="00542871"/>
    <w:rsid w:val="00542EEF"/>
    <w:rsid w:val="005432E6"/>
    <w:rsid w:val="00543581"/>
    <w:rsid w:val="005438B4"/>
    <w:rsid w:val="00545D5E"/>
    <w:rsid w:val="00546B56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A18"/>
    <w:rsid w:val="00551E02"/>
    <w:rsid w:val="0055263D"/>
    <w:rsid w:val="005529FE"/>
    <w:rsid w:val="00552C63"/>
    <w:rsid w:val="005531C4"/>
    <w:rsid w:val="00553E8E"/>
    <w:rsid w:val="005549DE"/>
    <w:rsid w:val="00555124"/>
    <w:rsid w:val="00555E4C"/>
    <w:rsid w:val="005567A9"/>
    <w:rsid w:val="005568B5"/>
    <w:rsid w:val="00556E57"/>
    <w:rsid w:val="00557FB6"/>
    <w:rsid w:val="005605F1"/>
    <w:rsid w:val="0056120D"/>
    <w:rsid w:val="005612F3"/>
    <w:rsid w:val="00561C58"/>
    <w:rsid w:val="00561E7A"/>
    <w:rsid w:val="00562924"/>
    <w:rsid w:val="005629CD"/>
    <w:rsid w:val="00562EED"/>
    <w:rsid w:val="005632BA"/>
    <w:rsid w:val="005634C4"/>
    <w:rsid w:val="005638C7"/>
    <w:rsid w:val="005639F1"/>
    <w:rsid w:val="00565351"/>
    <w:rsid w:val="00565643"/>
    <w:rsid w:val="00566157"/>
    <w:rsid w:val="00566D30"/>
    <w:rsid w:val="005673A9"/>
    <w:rsid w:val="0057006C"/>
    <w:rsid w:val="00571BF1"/>
    <w:rsid w:val="00573FCA"/>
    <w:rsid w:val="00574672"/>
    <w:rsid w:val="005750F4"/>
    <w:rsid w:val="005754D9"/>
    <w:rsid w:val="0057612B"/>
    <w:rsid w:val="005772C4"/>
    <w:rsid w:val="00577577"/>
    <w:rsid w:val="00577647"/>
    <w:rsid w:val="00577D20"/>
    <w:rsid w:val="00580BDF"/>
    <w:rsid w:val="00581651"/>
    <w:rsid w:val="00582E74"/>
    <w:rsid w:val="005830DC"/>
    <w:rsid w:val="00583745"/>
    <w:rsid w:val="005840C9"/>
    <w:rsid w:val="00584801"/>
    <w:rsid w:val="005867A0"/>
    <w:rsid w:val="005871CF"/>
    <w:rsid w:val="00590E37"/>
    <w:rsid w:val="005912C1"/>
    <w:rsid w:val="00591522"/>
    <w:rsid w:val="00591CA6"/>
    <w:rsid w:val="00592004"/>
    <w:rsid w:val="005923FF"/>
    <w:rsid w:val="0059274D"/>
    <w:rsid w:val="00593B1E"/>
    <w:rsid w:val="00593B92"/>
    <w:rsid w:val="00594A78"/>
    <w:rsid w:val="00595555"/>
    <w:rsid w:val="00595A74"/>
    <w:rsid w:val="00595D04"/>
    <w:rsid w:val="00595ECA"/>
    <w:rsid w:val="0059606D"/>
    <w:rsid w:val="00596A6E"/>
    <w:rsid w:val="00597198"/>
    <w:rsid w:val="005973E1"/>
    <w:rsid w:val="00597682"/>
    <w:rsid w:val="00597B34"/>
    <w:rsid w:val="00597F3A"/>
    <w:rsid w:val="005A18E2"/>
    <w:rsid w:val="005A1C39"/>
    <w:rsid w:val="005A1EED"/>
    <w:rsid w:val="005A22E3"/>
    <w:rsid w:val="005A3769"/>
    <w:rsid w:val="005A43ED"/>
    <w:rsid w:val="005A46EF"/>
    <w:rsid w:val="005A4758"/>
    <w:rsid w:val="005A7E2B"/>
    <w:rsid w:val="005B07EA"/>
    <w:rsid w:val="005B096B"/>
    <w:rsid w:val="005B19A8"/>
    <w:rsid w:val="005B22EA"/>
    <w:rsid w:val="005B2A9B"/>
    <w:rsid w:val="005B2DE4"/>
    <w:rsid w:val="005B3D06"/>
    <w:rsid w:val="005B44D5"/>
    <w:rsid w:val="005B48D0"/>
    <w:rsid w:val="005B4A5C"/>
    <w:rsid w:val="005B5212"/>
    <w:rsid w:val="005B56BE"/>
    <w:rsid w:val="005B5D31"/>
    <w:rsid w:val="005B68D5"/>
    <w:rsid w:val="005C02D8"/>
    <w:rsid w:val="005C0E2F"/>
    <w:rsid w:val="005C1395"/>
    <w:rsid w:val="005C200F"/>
    <w:rsid w:val="005C20F0"/>
    <w:rsid w:val="005C213A"/>
    <w:rsid w:val="005C21B4"/>
    <w:rsid w:val="005C276C"/>
    <w:rsid w:val="005C29A4"/>
    <w:rsid w:val="005C2AB4"/>
    <w:rsid w:val="005C2E89"/>
    <w:rsid w:val="005C47E4"/>
    <w:rsid w:val="005C54AC"/>
    <w:rsid w:val="005C62C8"/>
    <w:rsid w:val="005C6EE2"/>
    <w:rsid w:val="005C727A"/>
    <w:rsid w:val="005C7D6B"/>
    <w:rsid w:val="005D1639"/>
    <w:rsid w:val="005D1B06"/>
    <w:rsid w:val="005D2513"/>
    <w:rsid w:val="005D2BE6"/>
    <w:rsid w:val="005D2C72"/>
    <w:rsid w:val="005D2ED9"/>
    <w:rsid w:val="005D3925"/>
    <w:rsid w:val="005D3933"/>
    <w:rsid w:val="005D3D92"/>
    <w:rsid w:val="005D3F5D"/>
    <w:rsid w:val="005D492F"/>
    <w:rsid w:val="005D4DC4"/>
    <w:rsid w:val="005D52EA"/>
    <w:rsid w:val="005D599A"/>
    <w:rsid w:val="005D5F47"/>
    <w:rsid w:val="005D746A"/>
    <w:rsid w:val="005E0FFB"/>
    <w:rsid w:val="005E17C9"/>
    <w:rsid w:val="005E1EE3"/>
    <w:rsid w:val="005E2913"/>
    <w:rsid w:val="005E5951"/>
    <w:rsid w:val="005E5B6D"/>
    <w:rsid w:val="005E5F69"/>
    <w:rsid w:val="005E60BD"/>
    <w:rsid w:val="005E62EE"/>
    <w:rsid w:val="005E68B8"/>
    <w:rsid w:val="005E698B"/>
    <w:rsid w:val="005E6E79"/>
    <w:rsid w:val="005E7120"/>
    <w:rsid w:val="005F09F5"/>
    <w:rsid w:val="005F0D9B"/>
    <w:rsid w:val="005F1235"/>
    <w:rsid w:val="005F1EA5"/>
    <w:rsid w:val="005F2A8C"/>
    <w:rsid w:val="005F2D9D"/>
    <w:rsid w:val="005F3323"/>
    <w:rsid w:val="005F376A"/>
    <w:rsid w:val="005F3A33"/>
    <w:rsid w:val="005F4498"/>
    <w:rsid w:val="005F4BD0"/>
    <w:rsid w:val="005F4D8D"/>
    <w:rsid w:val="005F704E"/>
    <w:rsid w:val="005F74A8"/>
    <w:rsid w:val="005F7AA3"/>
    <w:rsid w:val="005F7BE5"/>
    <w:rsid w:val="00600272"/>
    <w:rsid w:val="00600652"/>
    <w:rsid w:val="006009BA"/>
    <w:rsid w:val="00602E57"/>
    <w:rsid w:val="00603B10"/>
    <w:rsid w:val="00603C6E"/>
    <w:rsid w:val="00603D9E"/>
    <w:rsid w:val="00604468"/>
    <w:rsid w:val="006050F7"/>
    <w:rsid w:val="00605141"/>
    <w:rsid w:val="006059B9"/>
    <w:rsid w:val="00605E43"/>
    <w:rsid w:val="00605EA3"/>
    <w:rsid w:val="00606EB3"/>
    <w:rsid w:val="006079B4"/>
    <w:rsid w:val="006079C9"/>
    <w:rsid w:val="006106B8"/>
    <w:rsid w:val="00610BCD"/>
    <w:rsid w:val="00611551"/>
    <w:rsid w:val="00611552"/>
    <w:rsid w:val="0061182A"/>
    <w:rsid w:val="00611EA2"/>
    <w:rsid w:val="006121B6"/>
    <w:rsid w:val="0061289D"/>
    <w:rsid w:val="00612A8E"/>
    <w:rsid w:val="0061371A"/>
    <w:rsid w:val="00613D5A"/>
    <w:rsid w:val="00613F3C"/>
    <w:rsid w:val="00614301"/>
    <w:rsid w:val="006145F7"/>
    <w:rsid w:val="00616144"/>
    <w:rsid w:val="00616D29"/>
    <w:rsid w:val="0061708C"/>
    <w:rsid w:val="0061759F"/>
    <w:rsid w:val="00617A0A"/>
    <w:rsid w:val="006201D4"/>
    <w:rsid w:val="006209D0"/>
    <w:rsid w:val="00620B12"/>
    <w:rsid w:val="00620CC4"/>
    <w:rsid w:val="006210F4"/>
    <w:rsid w:val="006218CA"/>
    <w:rsid w:val="0062314E"/>
    <w:rsid w:val="0062392E"/>
    <w:rsid w:val="006241DC"/>
    <w:rsid w:val="00624A70"/>
    <w:rsid w:val="0062564F"/>
    <w:rsid w:val="00625C71"/>
    <w:rsid w:val="00626C9E"/>
    <w:rsid w:val="00627A7B"/>
    <w:rsid w:val="00627C32"/>
    <w:rsid w:val="00627D71"/>
    <w:rsid w:val="0063094B"/>
    <w:rsid w:val="006318CC"/>
    <w:rsid w:val="00631B1D"/>
    <w:rsid w:val="00632162"/>
    <w:rsid w:val="006325E5"/>
    <w:rsid w:val="00632AD1"/>
    <w:rsid w:val="00633A16"/>
    <w:rsid w:val="00633F37"/>
    <w:rsid w:val="0063468D"/>
    <w:rsid w:val="00634C2B"/>
    <w:rsid w:val="006356C4"/>
    <w:rsid w:val="006357C1"/>
    <w:rsid w:val="0063653B"/>
    <w:rsid w:val="0063718B"/>
    <w:rsid w:val="0064073C"/>
    <w:rsid w:val="0064176A"/>
    <w:rsid w:val="00641A2D"/>
    <w:rsid w:val="00641AF9"/>
    <w:rsid w:val="00641CF3"/>
    <w:rsid w:val="0064206A"/>
    <w:rsid w:val="0064222E"/>
    <w:rsid w:val="00642B4E"/>
    <w:rsid w:val="006439CB"/>
    <w:rsid w:val="00643F5E"/>
    <w:rsid w:val="006449C6"/>
    <w:rsid w:val="00644C96"/>
    <w:rsid w:val="006450ED"/>
    <w:rsid w:val="00646895"/>
    <w:rsid w:val="00646D08"/>
    <w:rsid w:val="0064773C"/>
    <w:rsid w:val="006477D9"/>
    <w:rsid w:val="00651640"/>
    <w:rsid w:val="00651685"/>
    <w:rsid w:val="00651AC0"/>
    <w:rsid w:val="00651ADF"/>
    <w:rsid w:val="00652845"/>
    <w:rsid w:val="00652C3B"/>
    <w:rsid w:val="006539CF"/>
    <w:rsid w:val="00654E3C"/>
    <w:rsid w:val="006552CC"/>
    <w:rsid w:val="006573B3"/>
    <w:rsid w:val="006574EA"/>
    <w:rsid w:val="00657C93"/>
    <w:rsid w:val="00657C9A"/>
    <w:rsid w:val="006600CE"/>
    <w:rsid w:val="00660E0E"/>
    <w:rsid w:val="00660ED6"/>
    <w:rsid w:val="00660EE1"/>
    <w:rsid w:val="0066107C"/>
    <w:rsid w:val="00663257"/>
    <w:rsid w:val="00663284"/>
    <w:rsid w:val="00663F6D"/>
    <w:rsid w:val="006644E6"/>
    <w:rsid w:val="006653FA"/>
    <w:rsid w:val="00665661"/>
    <w:rsid w:val="00665B79"/>
    <w:rsid w:val="0066619F"/>
    <w:rsid w:val="0066687C"/>
    <w:rsid w:val="0066699E"/>
    <w:rsid w:val="006670B6"/>
    <w:rsid w:val="006674E8"/>
    <w:rsid w:val="00667699"/>
    <w:rsid w:val="0067104B"/>
    <w:rsid w:val="00671735"/>
    <w:rsid w:val="00672396"/>
    <w:rsid w:val="006726F6"/>
    <w:rsid w:val="00672D79"/>
    <w:rsid w:val="00672E5A"/>
    <w:rsid w:val="00673429"/>
    <w:rsid w:val="00673AF7"/>
    <w:rsid w:val="00674328"/>
    <w:rsid w:val="00675210"/>
    <w:rsid w:val="0067539B"/>
    <w:rsid w:val="00675FB2"/>
    <w:rsid w:val="00676766"/>
    <w:rsid w:val="00677BF3"/>
    <w:rsid w:val="00681650"/>
    <w:rsid w:val="00682706"/>
    <w:rsid w:val="0068281F"/>
    <w:rsid w:val="00682886"/>
    <w:rsid w:val="00682902"/>
    <w:rsid w:val="00682A75"/>
    <w:rsid w:val="0068427A"/>
    <w:rsid w:val="00684527"/>
    <w:rsid w:val="00684E45"/>
    <w:rsid w:val="00685022"/>
    <w:rsid w:val="00685878"/>
    <w:rsid w:val="006858C5"/>
    <w:rsid w:val="0068652E"/>
    <w:rsid w:val="00686B4E"/>
    <w:rsid w:val="00686D2A"/>
    <w:rsid w:val="00687239"/>
    <w:rsid w:val="006873BB"/>
    <w:rsid w:val="00687928"/>
    <w:rsid w:val="0069163F"/>
    <w:rsid w:val="00691831"/>
    <w:rsid w:val="00691DBB"/>
    <w:rsid w:val="00691FA4"/>
    <w:rsid w:val="00693A0E"/>
    <w:rsid w:val="00695F37"/>
    <w:rsid w:val="00696F9F"/>
    <w:rsid w:val="006973A1"/>
    <w:rsid w:val="00697D87"/>
    <w:rsid w:val="00697EB4"/>
    <w:rsid w:val="006A06B9"/>
    <w:rsid w:val="006A078C"/>
    <w:rsid w:val="006A14F0"/>
    <w:rsid w:val="006A1B9D"/>
    <w:rsid w:val="006A4628"/>
    <w:rsid w:val="006A4CB9"/>
    <w:rsid w:val="006A53BE"/>
    <w:rsid w:val="006A651B"/>
    <w:rsid w:val="006A6FC8"/>
    <w:rsid w:val="006A7D4D"/>
    <w:rsid w:val="006B0F1B"/>
    <w:rsid w:val="006B1593"/>
    <w:rsid w:val="006B227C"/>
    <w:rsid w:val="006B2429"/>
    <w:rsid w:val="006B2676"/>
    <w:rsid w:val="006B35EA"/>
    <w:rsid w:val="006B43D5"/>
    <w:rsid w:val="006B5437"/>
    <w:rsid w:val="006B5C71"/>
    <w:rsid w:val="006B5EE6"/>
    <w:rsid w:val="006B7F0E"/>
    <w:rsid w:val="006C013C"/>
    <w:rsid w:val="006C0A15"/>
    <w:rsid w:val="006C17CA"/>
    <w:rsid w:val="006C1D40"/>
    <w:rsid w:val="006C379E"/>
    <w:rsid w:val="006C3A27"/>
    <w:rsid w:val="006C3B90"/>
    <w:rsid w:val="006C4B43"/>
    <w:rsid w:val="006C55B9"/>
    <w:rsid w:val="006C5611"/>
    <w:rsid w:val="006C56F6"/>
    <w:rsid w:val="006C6394"/>
    <w:rsid w:val="006C7522"/>
    <w:rsid w:val="006D0BBF"/>
    <w:rsid w:val="006D0CCF"/>
    <w:rsid w:val="006D1C76"/>
    <w:rsid w:val="006D2008"/>
    <w:rsid w:val="006D2209"/>
    <w:rsid w:val="006D2494"/>
    <w:rsid w:val="006D24F9"/>
    <w:rsid w:val="006D28E2"/>
    <w:rsid w:val="006D348F"/>
    <w:rsid w:val="006D36EC"/>
    <w:rsid w:val="006D385F"/>
    <w:rsid w:val="006D5BBB"/>
    <w:rsid w:val="006D5D6A"/>
    <w:rsid w:val="006D6338"/>
    <w:rsid w:val="006D6DC1"/>
    <w:rsid w:val="006D6F9A"/>
    <w:rsid w:val="006E0EFE"/>
    <w:rsid w:val="006E16A6"/>
    <w:rsid w:val="006E17DD"/>
    <w:rsid w:val="006E17F7"/>
    <w:rsid w:val="006E189D"/>
    <w:rsid w:val="006E2A0B"/>
    <w:rsid w:val="006E2A6C"/>
    <w:rsid w:val="006E2C8E"/>
    <w:rsid w:val="006E446F"/>
    <w:rsid w:val="006E4BED"/>
    <w:rsid w:val="006E550C"/>
    <w:rsid w:val="006E5899"/>
    <w:rsid w:val="006E61A3"/>
    <w:rsid w:val="006E622E"/>
    <w:rsid w:val="006E6291"/>
    <w:rsid w:val="006E644D"/>
    <w:rsid w:val="006E7144"/>
    <w:rsid w:val="006E71B7"/>
    <w:rsid w:val="006F032A"/>
    <w:rsid w:val="006F03B3"/>
    <w:rsid w:val="006F23D4"/>
    <w:rsid w:val="006F2B33"/>
    <w:rsid w:val="006F2E81"/>
    <w:rsid w:val="006F4E6E"/>
    <w:rsid w:val="006F4F6E"/>
    <w:rsid w:val="006F4FFA"/>
    <w:rsid w:val="006F59D9"/>
    <w:rsid w:val="006F6A04"/>
    <w:rsid w:val="006F7CC3"/>
    <w:rsid w:val="006F7CE8"/>
    <w:rsid w:val="006F7F60"/>
    <w:rsid w:val="007000C9"/>
    <w:rsid w:val="00701353"/>
    <w:rsid w:val="00701664"/>
    <w:rsid w:val="00701E44"/>
    <w:rsid w:val="00701E98"/>
    <w:rsid w:val="00701F09"/>
    <w:rsid w:val="007031AC"/>
    <w:rsid w:val="0070335B"/>
    <w:rsid w:val="00704064"/>
    <w:rsid w:val="007043A7"/>
    <w:rsid w:val="0070524C"/>
    <w:rsid w:val="0070599E"/>
    <w:rsid w:val="00706601"/>
    <w:rsid w:val="007071F7"/>
    <w:rsid w:val="00707584"/>
    <w:rsid w:val="00707922"/>
    <w:rsid w:val="00707CA9"/>
    <w:rsid w:val="00707CB5"/>
    <w:rsid w:val="0071043A"/>
    <w:rsid w:val="00710619"/>
    <w:rsid w:val="00711183"/>
    <w:rsid w:val="00711C95"/>
    <w:rsid w:val="00711E40"/>
    <w:rsid w:val="00712B81"/>
    <w:rsid w:val="007132B7"/>
    <w:rsid w:val="0071364C"/>
    <w:rsid w:val="00713E76"/>
    <w:rsid w:val="007150B3"/>
    <w:rsid w:val="00715541"/>
    <w:rsid w:val="007170BE"/>
    <w:rsid w:val="00717AB1"/>
    <w:rsid w:val="00717BD6"/>
    <w:rsid w:val="00717C64"/>
    <w:rsid w:val="0072009F"/>
    <w:rsid w:val="007205FA"/>
    <w:rsid w:val="007211E8"/>
    <w:rsid w:val="00721234"/>
    <w:rsid w:val="00721444"/>
    <w:rsid w:val="00721455"/>
    <w:rsid w:val="00721FA0"/>
    <w:rsid w:val="00722017"/>
    <w:rsid w:val="00722DD4"/>
    <w:rsid w:val="007231C4"/>
    <w:rsid w:val="007236DB"/>
    <w:rsid w:val="00723983"/>
    <w:rsid w:val="00723D07"/>
    <w:rsid w:val="00724158"/>
    <w:rsid w:val="007242B3"/>
    <w:rsid w:val="00724B43"/>
    <w:rsid w:val="00725377"/>
    <w:rsid w:val="007257F1"/>
    <w:rsid w:val="00725D38"/>
    <w:rsid w:val="00725DA4"/>
    <w:rsid w:val="00726864"/>
    <w:rsid w:val="0073042E"/>
    <w:rsid w:val="00730779"/>
    <w:rsid w:val="00730897"/>
    <w:rsid w:val="00730E45"/>
    <w:rsid w:val="00730FA8"/>
    <w:rsid w:val="0073144C"/>
    <w:rsid w:val="00731714"/>
    <w:rsid w:val="0073180E"/>
    <w:rsid w:val="00731AD7"/>
    <w:rsid w:val="007322F5"/>
    <w:rsid w:val="00732F2D"/>
    <w:rsid w:val="00733BBF"/>
    <w:rsid w:val="00734B6A"/>
    <w:rsid w:val="007358C3"/>
    <w:rsid w:val="00735E07"/>
    <w:rsid w:val="007370ED"/>
    <w:rsid w:val="007379FF"/>
    <w:rsid w:val="00737B6F"/>
    <w:rsid w:val="00737B9B"/>
    <w:rsid w:val="00740550"/>
    <w:rsid w:val="00740710"/>
    <w:rsid w:val="00740DFB"/>
    <w:rsid w:val="00740E80"/>
    <w:rsid w:val="00740F1F"/>
    <w:rsid w:val="00740FBD"/>
    <w:rsid w:val="0074102C"/>
    <w:rsid w:val="00741A66"/>
    <w:rsid w:val="00741CAE"/>
    <w:rsid w:val="00741FD8"/>
    <w:rsid w:val="00744062"/>
    <w:rsid w:val="00744726"/>
    <w:rsid w:val="00744828"/>
    <w:rsid w:val="0074517B"/>
    <w:rsid w:val="0074557B"/>
    <w:rsid w:val="00746BC3"/>
    <w:rsid w:val="00746F77"/>
    <w:rsid w:val="00746FBC"/>
    <w:rsid w:val="007502BC"/>
    <w:rsid w:val="00751519"/>
    <w:rsid w:val="00752FE3"/>
    <w:rsid w:val="0075408B"/>
    <w:rsid w:val="007549AC"/>
    <w:rsid w:val="00755BC1"/>
    <w:rsid w:val="007562C1"/>
    <w:rsid w:val="00756BDB"/>
    <w:rsid w:val="007571E2"/>
    <w:rsid w:val="00757440"/>
    <w:rsid w:val="00757A95"/>
    <w:rsid w:val="00760354"/>
    <w:rsid w:val="00760696"/>
    <w:rsid w:val="00761506"/>
    <w:rsid w:val="007616C1"/>
    <w:rsid w:val="00761BC7"/>
    <w:rsid w:val="00761FD5"/>
    <w:rsid w:val="00762247"/>
    <w:rsid w:val="00762E5F"/>
    <w:rsid w:val="0076304E"/>
    <w:rsid w:val="0076321E"/>
    <w:rsid w:val="00763FD9"/>
    <w:rsid w:val="00765BEF"/>
    <w:rsid w:val="00767AF0"/>
    <w:rsid w:val="007702CE"/>
    <w:rsid w:val="00770A71"/>
    <w:rsid w:val="0077158D"/>
    <w:rsid w:val="00771FC2"/>
    <w:rsid w:val="007735AB"/>
    <w:rsid w:val="00773E4E"/>
    <w:rsid w:val="00773EE2"/>
    <w:rsid w:val="007742AD"/>
    <w:rsid w:val="0077575C"/>
    <w:rsid w:val="007757BD"/>
    <w:rsid w:val="00775FFA"/>
    <w:rsid w:val="00777AC5"/>
    <w:rsid w:val="00777C62"/>
    <w:rsid w:val="00780143"/>
    <w:rsid w:val="007806BF"/>
    <w:rsid w:val="00780FE9"/>
    <w:rsid w:val="00781242"/>
    <w:rsid w:val="00781FBE"/>
    <w:rsid w:val="00782024"/>
    <w:rsid w:val="00782152"/>
    <w:rsid w:val="0078259F"/>
    <w:rsid w:val="00782872"/>
    <w:rsid w:val="00784287"/>
    <w:rsid w:val="00784602"/>
    <w:rsid w:val="007863D5"/>
    <w:rsid w:val="00790845"/>
    <w:rsid w:val="00791377"/>
    <w:rsid w:val="00791D23"/>
    <w:rsid w:val="00792B45"/>
    <w:rsid w:val="0079300B"/>
    <w:rsid w:val="00794413"/>
    <w:rsid w:val="00794F55"/>
    <w:rsid w:val="00795BFB"/>
    <w:rsid w:val="0079622B"/>
    <w:rsid w:val="0079644C"/>
    <w:rsid w:val="007965F8"/>
    <w:rsid w:val="00796830"/>
    <w:rsid w:val="00796AAA"/>
    <w:rsid w:val="007972D7"/>
    <w:rsid w:val="00797836"/>
    <w:rsid w:val="007A065C"/>
    <w:rsid w:val="007A0696"/>
    <w:rsid w:val="007A0729"/>
    <w:rsid w:val="007A09F3"/>
    <w:rsid w:val="007A1C41"/>
    <w:rsid w:val="007A1D87"/>
    <w:rsid w:val="007A35DC"/>
    <w:rsid w:val="007A35E5"/>
    <w:rsid w:val="007A3B8C"/>
    <w:rsid w:val="007A4760"/>
    <w:rsid w:val="007A4787"/>
    <w:rsid w:val="007A59CE"/>
    <w:rsid w:val="007A6185"/>
    <w:rsid w:val="007A6311"/>
    <w:rsid w:val="007A6782"/>
    <w:rsid w:val="007A7CD3"/>
    <w:rsid w:val="007B0063"/>
    <w:rsid w:val="007B10B3"/>
    <w:rsid w:val="007B1D12"/>
    <w:rsid w:val="007B2D2A"/>
    <w:rsid w:val="007B2EEF"/>
    <w:rsid w:val="007B2F17"/>
    <w:rsid w:val="007B419C"/>
    <w:rsid w:val="007B46B3"/>
    <w:rsid w:val="007B4E49"/>
    <w:rsid w:val="007B4F42"/>
    <w:rsid w:val="007B4F44"/>
    <w:rsid w:val="007B5CD8"/>
    <w:rsid w:val="007B6450"/>
    <w:rsid w:val="007B6963"/>
    <w:rsid w:val="007B6D51"/>
    <w:rsid w:val="007B7C6C"/>
    <w:rsid w:val="007C0190"/>
    <w:rsid w:val="007C088F"/>
    <w:rsid w:val="007C368C"/>
    <w:rsid w:val="007C3DC9"/>
    <w:rsid w:val="007C40AD"/>
    <w:rsid w:val="007C4EC8"/>
    <w:rsid w:val="007C626A"/>
    <w:rsid w:val="007C68B2"/>
    <w:rsid w:val="007D0344"/>
    <w:rsid w:val="007D0774"/>
    <w:rsid w:val="007D1079"/>
    <w:rsid w:val="007D169C"/>
    <w:rsid w:val="007D1CD6"/>
    <w:rsid w:val="007D1D2B"/>
    <w:rsid w:val="007D2D6D"/>
    <w:rsid w:val="007D39C2"/>
    <w:rsid w:val="007D4BB2"/>
    <w:rsid w:val="007D4D7D"/>
    <w:rsid w:val="007D5FD1"/>
    <w:rsid w:val="007D7345"/>
    <w:rsid w:val="007D7561"/>
    <w:rsid w:val="007E0AA2"/>
    <w:rsid w:val="007E2EBF"/>
    <w:rsid w:val="007E32A5"/>
    <w:rsid w:val="007E3B8F"/>
    <w:rsid w:val="007E50B8"/>
    <w:rsid w:val="007E55BB"/>
    <w:rsid w:val="007E5CD2"/>
    <w:rsid w:val="007E662C"/>
    <w:rsid w:val="007E6DD9"/>
    <w:rsid w:val="007E7321"/>
    <w:rsid w:val="007E79D2"/>
    <w:rsid w:val="007F010A"/>
    <w:rsid w:val="007F0ACC"/>
    <w:rsid w:val="007F0FAD"/>
    <w:rsid w:val="007F174F"/>
    <w:rsid w:val="007F4190"/>
    <w:rsid w:val="007F4C8F"/>
    <w:rsid w:val="007F4E53"/>
    <w:rsid w:val="007F6114"/>
    <w:rsid w:val="007F62C3"/>
    <w:rsid w:val="007F6827"/>
    <w:rsid w:val="007F798B"/>
    <w:rsid w:val="00800626"/>
    <w:rsid w:val="008013F3"/>
    <w:rsid w:val="008037F0"/>
    <w:rsid w:val="00804762"/>
    <w:rsid w:val="00806335"/>
    <w:rsid w:val="008064E7"/>
    <w:rsid w:val="00806727"/>
    <w:rsid w:val="00807D2C"/>
    <w:rsid w:val="008105E2"/>
    <w:rsid w:val="00811F60"/>
    <w:rsid w:val="008128CA"/>
    <w:rsid w:val="00812C5D"/>
    <w:rsid w:val="00813440"/>
    <w:rsid w:val="00814121"/>
    <w:rsid w:val="00814269"/>
    <w:rsid w:val="0081508E"/>
    <w:rsid w:val="008150F9"/>
    <w:rsid w:val="0082026F"/>
    <w:rsid w:val="00821043"/>
    <w:rsid w:val="00821493"/>
    <w:rsid w:val="00821E2C"/>
    <w:rsid w:val="00822998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7F7B"/>
    <w:rsid w:val="00831074"/>
    <w:rsid w:val="00831AA4"/>
    <w:rsid w:val="00831AE0"/>
    <w:rsid w:val="00831B8F"/>
    <w:rsid w:val="00831CD7"/>
    <w:rsid w:val="00832943"/>
    <w:rsid w:val="00833301"/>
    <w:rsid w:val="0083359F"/>
    <w:rsid w:val="008340ED"/>
    <w:rsid w:val="0083476F"/>
    <w:rsid w:val="00835C8A"/>
    <w:rsid w:val="00836035"/>
    <w:rsid w:val="0083673E"/>
    <w:rsid w:val="00836DF3"/>
    <w:rsid w:val="00837259"/>
    <w:rsid w:val="008379C1"/>
    <w:rsid w:val="00841E96"/>
    <w:rsid w:val="0084238B"/>
    <w:rsid w:val="0084318E"/>
    <w:rsid w:val="008436B7"/>
    <w:rsid w:val="008441E0"/>
    <w:rsid w:val="0084496F"/>
    <w:rsid w:val="0084553B"/>
    <w:rsid w:val="00845CBA"/>
    <w:rsid w:val="008463F0"/>
    <w:rsid w:val="00846573"/>
    <w:rsid w:val="00846D42"/>
    <w:rsid w:val="00847B30"/>
    <w:rsid w:val="00850983"/>
    <w:rsid w:val="00850E28"/>
    <w:rsid w:val="00851313"/>
    <w:rsid w:val="00852577"/>
    <w:rsid w:val="00852F21"/>
    <w:rsid w:val="0085373A"/>
    <w:rsid w:val="00853A4C"/>
    <w:rsid w:val="008548C1"/>
    <w:rsid w:val="00854B43"/>
    <w:rsid w:val="00855EF0"/>
    <w:rsid w:val="00856941"/>
    <w:rsid w:val="00856BA2"/>
    <w:rsid w:val="0085766C"/>
    <w:rsid w:val="008577A4"/>
    <w:rsid w:val="008577F9"/>
    <w:rsid w:val="00857A6F"/>
    <w:rsid w:val="00857A7C"/>
    <w:rsid w:val="00861056"/>
    <w:rsid w:val="008615FB"/>
    <w:rsid w:val="00862814"/>
    <w:rsid w:val="0086309F"/>
    <w:rsid w:val="008634BE"/>
    <w:rsid w:val="008635D8"/>
    <w:rsid w:val="00863D81"/>
    <w:rsid w:val="00864864"/>
    <w:rsid w:val="00864DE7"/>
    <w:rsid w:val="00865162"/>
    <w:rsid w:val="0086539E"/>
    <w:rsid w:val="00866911"/>
    <w:rsid w:val="00867A32"/>
    <w:rsid w:val="00867B51"/>
    <w:rsid w:val="00867D77"/>
    <w:rsid w:val="008700C1"/>
    <w:rsid w:val="008703F4"/>
    <w:rsid w:val="008704C5"/>
    <w:rsid w:val="00870657"/>
    <w:rsid w:val="008709D0"/>
    <w:rsid w:val="00870A16"/>
    <w:rsid w:val="00870D4D"/>
    <w:rsid w:val="00871643"/>
    <w:rsid w:val="00871F36"/>
    <w:rsid w:val="00872689"/>
    <w:rsid w:val="00872692"/>
    <w:rsid w:val="0087330E"/>
    <w:rsid w:val="00873531"/>
    <w:rsid w:val="00873D57"/>
    <w:rsid w:val="00874112"/>
    <w:rsid w:val="00874709"/>
    <w:rsid w:val="00875A0C"/>
    <w:rsid w:val="008777DC"/>
    <w:rsid w:val="00877C1C"/>
    <w:rsid w:val="0088033F"/>
    <w:rsid w:val="00880BCE"/>
    <w:rsid w:val="008810AF"/>
    <w:rsid w:val="00881380"/>
    <w:rsid w:val="008819FB"/>
    <w:rsid w:val="00881A5A"/>
    <w:rsid w:val="0088204B"/>
    <w:rsid w:val="00882822"/>
    <w:rsid w:val="008830EF"/>
    <w:rsid w:val="0088315B"/>
    <w:rsid w:val="008834D0"/>
    <w:rsid w:val="00883878"/>
    <w:rsid w:val="008844EA"/>
    <w:rsid w:val="00884816"/>
    <w:rsid w:val="008848A8"/>
    <w:rsid w:val="00884E02"/>
    <w:rsid w:val="0088503C"/>
    <w:rsid w:val="00886436"/>
    <w:rsid w:val="00886904"/>
    <w:rsid w:val="008916CD"/>
    <w:rsid w:val="0089207E"/>
    <w:rsid w:val="00892DD6"/>
    <w:rsid w:val="008933CF"/>
    <w:rsid w:val="008936CB"/>
    <w:rsid w:val="00893F7C"/>
    <w:rsid w:val="00894368"/>
    <w:rsid w:val="00894402"/>
    <w:rsid w:val="00894A7B"/>
    <w:rsid w:val="00895362"/>
    <w:rsid w:val="0089692C"/>
    <w:rsid w:val="008A218F"/>
    <w:rsid w:val="008A21F9"/>
    <w:rsid w:val="008A225D"/>
    <w:rsid w:val="008A2DAF"/>
    <w:rsid w:val="008A32B2"/>
    <w:rsid w:val="008A3ABC"/>
    <w:rsid w:val="008A41FB"/>
    <w:rsid w:val="008A4301"/>
    <w:rsid w:val="008A4383"/>
    <w:rsid w:val="008A4630"/>
    <w:rsid w:val="008A5888"/>
    <w:rsid w:val="008A630E"/>
    <w:rsid w:val="008A6E77"/>
    <w:rsid w:val="008A7758"/>
    <w:rsid w:val="008B07F4"/>
    <w:rsid w:val="008B28D3"/>
    <w:rsid w:val="008B45C3"/>
    <w:rsid w:val="008B462D"/>
    <w:rsid w:val="008B499C"/>
    <w:rsid w:val="008B4D75"/>
    <w:rsid w:val="008B50F2"/>
    <w:rsid w:val="008B56B1"/>
    <w:rsid w:val="008B57A5"/>
    <w:rsid w:val="008B5AE2"/>
    <w:rsid w:val="008B5B7E"/>
    <w:rsid w:val="008B6A0D"/>
    <w:rsid w:val="008B72A0"/>
    <w:rsid w:val="008B7641"/>
    <w:rsid w:val="008C04E2"/>
    <w:rsid w:val="008C0DB1"/>
    <w:rsid w:val="008C1496"/>
    <w:rsid w:val="008C19DF"/>
    <w:rsid w:val="008C3327"/>
    <w:rsid w:val="008C3DB4"/>
    <w:rsid w:val="008C3DDD"/>
    <w:rsid w:val="008C596C"/>
    <w:rsid w:val="008D012E"/>
    <w:rsid w:val="008D0330"/>
    <w:rsid w:val="008D2B7D"/>
    <w:rsid w:val="008D4806"/>
    <w:rsid w:val="008D4857"/>
    <w:rsid w:val="008D513F"/>
    <w:rsid w:val="008D5617"/>
    <w:rsid w:val="008D5825"/>
    <w:rsid w:val="008D5A7D"/>
    <w:rsid w:val="008D5FE6"/>
    <w:rsid w:val="008D6189"/>
    <w:rsid w:val="008D6428"/>
    <w:rsid w:val="008D6657"/>
    <w:rsid w:val="008D7189"/>
    <w:rsid w:val="008D728E"/>
    <w:rsid w:val="008D7B65"/>
    <w:rsid w:val="008E062B"/>
    <w:rsid w:val="008E1762"/>
    <w:rsid w:val="008E1FA7"/>
    <w:rsid w:val="008E35BE"/>
    <w:rsid w:val="008E3E79"/>
    <w:rsid w:val="008E3EFE"/>
    <w:rsid w:val="008E42BE"/>
    <w:rsid w:val="008E46D8"/>
    <w:rsid w:val="008E4D2E"/>
    <w:rsid w:val="008E51F0"/>
    <w:rsid w:val="008E625A"/>
    <w:rsid w:val="008E698F"/>
    <w:rsid w:val="008E6A0C"/>
    <w:rsid w:val="008F2262"/>
    <w:rsid w:val="008F258C"/>
    <w:rsid w:val="008F29AF"/>
    <w:rsid w:val="008F30AD"/>
    <w:rsid w:val="008F3BB8"/>
    <w:rsid w:val="008F4120"/>
    <w:rsid w:val="008F4513"/>
    <w:rsid w:val="008F4F1D"/>
    <w:rsid w:val="008F5B45"/>
    <w:rsid w:val="008F62D6"/>
    <w:rsid w:val="009006DA"/>
    <w:rsid w:val="009014D7"/>
    <w:rsid w:val="009029B1"/>
    <w:rsid w:val="009046DF"/>
    <w:rsid w:val="00904ADD"/>
    <w:rsid w:val="00904D8F"/>
    <w:rsid w:val="00904FB1"/>
    <w:rsid w:val="0090522C"/>
    <w:rsid w:val="0090651A"/>
    <w:rsid w:val="009066B8"/>
    <w:rsid w:val="00906A3B"/>
    <w:rsid w:val="00907E74"/>
    <w:rsid w:val="00912230"/>
    <w:rsid w:val="00913B7F"/>
    <w:rsid w:val="009140A8"/>
    <w:rsid w:val="009148F6"/>
    <w:rsid w:val="00914D27"/>
    <w:rsid w:val="00915AE6"/>
    <w:rsid w:val="00916434"/>
    <w:rsid w:val="0091682D"/>
    <w:rsid w:val="00916FDA"/>
    <w:rsid w:val="009173C8"/>
    <w:rsid w:val="00917C1C"/>
    <w:rsid w:val="00921260"/>
    <w:rsid w:val="0092221A"/>
    <w:rsid w:val="00922370"/>
    <w:rsid w:val="00922557"/>
    <w:rsid w:val="009225A0"/>
    <w:rsid w:val="0092276E"/>
    <w:rsid w:val="0092388A"/>
    <w:rsid w:val="00925535"/>
    <w:rsid w:val="00925EA3"/>
    <w:rsid w:val="00926231"/>
    <w:rsid w:val="009266C8"/>
    <w:rsid w:val="009269B0"/>
    <w:rsid w:val="00927035"/>
    <w:rsid w:val="009270AF"/>
    <w:rsid w:val="00927721"/>
    <w:rsid w:val="00927D62"/>
    <w:rsid w:val="00930C31"/>
    <w:rsid w:val="009310C0"/>
    <w:rsid w:val="009313FF"/>
    <w:rsid w:val="00932192"/>
    <w:rsid w:val="00932B5F"/>
    <w:rsid w:val="00933B5F"/>
    <w:rsid w:val="0093470D"/>
    <w:rsid w:val="00934988"/>
    <w:rsid w:val="0093595B"/>
    <w:rsid w:val="009363B1"/>
    <w:rsid w:val="0093678D"/>
    <w:rsid w:val="009379C0"/>
    <w:rsid w:val="00940022"/>
    <w:rsid w:val="00940217"/>
    <w:rsid w:val="00940476"/>
    <w:rsid w:val="00941151"/>
    <w:rsid w:val="00941D5C"/>
    <w:rsid w:val="00941E53"/>
    <w:rsid w:val="00942855"/>
    <w:rsid w:val="00942A01"/>
    <w:rsid w:val="00943412"/>
    <w:rsid w:val="00943B2E"/>
    <w:rsid w:val="009440A6"/>
    <w:rsid w:val="009447C1"/>
    <w:rsid w:val="00944B5B"/>
    <w:rsid w:val="009452D2"/>
    <w:rsid w:val="00945D11"/>
    <w:rsid w:val="00946491"/>
    <w:rsid w:val="0094657B"/>
    <w:rsid w:val="00946AC8"/>
    <w:rsid w:val="00946B36"/>
    <w:rsid w:val="009477C3"/>
    <w:rsid w:val="00947A42"/>
    <w:rsid w:val="009503E2"/>
    <w:rsid w:val="009508EF"/>
    <w:rsid w:val="0095098D"/>
    <w:rsid w:val="00950F66"/>
    <w:rsid w:val="0095157A"/>
    <w:rsid w:val="00951A71"/>
    <w:rsid w:val="00952F5F"/>
    <w:rsid w:val="009535B1"/>
    <w:rsid w:val="00954DB3"/>
    <w:rsid w:val="00955164"/>
    <w:rsid w:val="00955330"/>
    <w:rsid w:val="009559F3"/>
    <w:rsid w:val="009569D1"/>
    <w:rsid w:val="00957162"/>
    <w:rsid w:val="00957572"/>
    <w:rsid w:val="00957ACD"/>
    <w:rsid w:val="009602AF"/>
    <w:rsid w:val="0096073F"/>
    <w:rsid w:val="00960B4E"/>
    <w:rsid w:val="00960BF8"/>
    <w:rsid w:val="00960C57"/>
    <w:rsid w:val="00960F67"/>
    <w:rsid w:val="0096143A"/>
    <w:rsid w:val="0096147B"/>
    <w:rsid w:val="009614F6"/>
    <w:rsid w:val="00961CD2"/>
    <w:rsid w:val="00962715"/>
    <w:rsid w:val="00962AE3"/>
    <w:rsid w:val="00962B76"/>
    <w:rsid w:val="0096375C"/>
    <w:rsid w:val="009637B7"/>
    <w:rsid w:val="00963F64"/>
    <w:rsid w:val="009652F2"/>
    <w:rsid w:val="00965399"/>
    <w:rsid w:val="00965E4B"/>
    <w:rsid w:val="009660BA"/>
    <w:rsid w:val="0096613E"/>
    <w:rsid w:val="00966609"/>
    <w:rsid w:val="0096678D"/>
    <w:rsid w:val="00967237"/>
    <w:rsid w:val="0097061F"/>
    <w:rsid w:val="00970A87"/>
    <w:rsid w:val="00970F26"/>
    <w:rsid w:val="00972C70"/>
    <w:rsid w:val="009730BB"/>
    <w:rsid w:val="009730E7"/>
    <w:rsid w:val="00974224"/>
    <w:rsid w:val="0097438A"/>
    <w:rsid w:val="00974598"/>
    <w:rsid w:val="00974BEF"/>
    <w:rsid w:val="00974D38"/>
    <w:rsid w:val="00974FF1"/>
    <w:rsid w:val="00975232"/>
    <w:rsid w:val="009758F8"/>
    <w:rsid w:val="009759EA"/>
    <w:rsid w:val="00976DF1"/>
    <w:rsid w:val="00977967"/>
    <w:rsid w:val="00977B9B"/>
    <w:rsid w:val="009803A3"/>
    <w:rsid w:val="0098108E"/>
    <w:rsid w:val="0098117D"/>
    <w:rsid w:val="0098334B"/>
    <w:rsid w:val="00983E57"/>
    <w:rsid w:val="00984310"/>
    <w:rsid w:val="00985359"/>
    <w:rsid w:val="00985441"/>
    <w:rsid w:val="0098592C"/>
    <w:rsid w:val="009869AA"/>
    <w:rsid w:val="00986DE8"/>
    <w:rsid w:val="00986EBA"/>
    <w:rsid w:val="009871F6"/>
    <w:rsid w:val="00987EC4"/>
    <w:rsid w:val="009901C8"/>
    <w:rsid w:val="00990268"/>
    <w:rsid w:val="00990C4B"/>
    <w:rsid w:val="009914E8"/>
    <w:rsid w:val="00992B8B"/>
    <w:rsid w:val="00992E31"/>
    <w:rsid w:val="0099436D"/>
    <w:rsid w:val="00994494"/>
    <w:rsid w:val="00994502"/>
    <w:rsid w:val="00994B2B"/>
    <w:rsid w:val="00996000"/>
    <w:rsid w:val="00996218"/>
    <w:rsid w:val="009965AA"/>
    <w:rsid w:val="00996DDD"/>
    <w:rsid w:val="00996EA3"/>
    <w:rsid w:val="0099731E"/>
    <w:rsid w:val="009A1DBA"/>
    <w:rsid w:val="009A26BE"/>
    <w:rsid w:val="009A2ED0"/>
    <w:rsid w:val="009A307D"/>
    <w:rsid w:val="009A375B"/>
    <w:rsid w:val="009A418D"/>
    <w:rsid w:val="009A4AD7"/>
    <w:rsid w:val="009A53CC"/>
    <w:rsid w:val="009A5DF6"/>
    <w:rsid w:val="009A7001"/>
    <w:rsid w:val="009A7DA5"/>
    <w:rsid w:val="009B01D4"/>
    <w:rsid w:val="009B0C22"/>
    <w:rsid w:val="009B0D4E"/>
    <w:rsid w:val="009B18C0"/>
    <w:rsid w:val="009B21B2"/>
    <w:rsid w:val="009B255F"/>
    <w:rsid w:val="009B2A8A"/>
    <w:rsid w:val="009B2B56"/>
    <w:rsid w:val="009B4B1E"/>
    <w:rsid w:val="009B4D84"/>
    <w:rsid w:val="009B4E29"/>
    <w:rsid w:val="009B50D5"/>
    <w:rsid w:val="009B5188"/>
    <w:rsid w:val="009B574C"/>
    <w:rsid w:val="009B6AFD"/>
    <w:rsid w:val="009B7253"/>
    <w:rsid w:val="009B7F2D"/>
    <w:rsid w:val="009C14F4"/>
    <w:rsid w:val="009C26EC"/>
    <w:rsid w:val="009C3558"/>
    <w:rsid w:val="009C3D8C"/>
    <w:rsid w:val="009C47A4"/>
    <w:rsid w:val="009C564A"/>
    <w:rsid w:val="009C6D46"/>
    <w:rsid w:val="009C763B"/>
    <w:rsid w:val="009C76FC"/>
    <w:rsid w:val="009D13DC"/>
    <w:rsid w:val="009D19AA"/>
    <w:rsid w:val="009D1ED1"/>
    <w:rsid w:val="009D1FD9"/>
    <w:rsid w:val="009D3214"/>
    <w:rsid w:val="009D33A0"/>
    <w:rsid w:val="009D3969"/>
    <w:rsid w:val="009D4A75"/>
    <w:rsid w:val="009D4DE0"/>
    <w:rsid w:val="009D56C9"/>
    <w:rsid w:val="009D64C4"/>
    <w:rsid w:val="009D6CB0"/>
    <w:rsid w:val="009D7203"/>
    <w:rsid w:val="009D741B"/>
    <w:rsid w:val="009D7E59"/>
    <w:rsid w:val="009E03BE"/>
    <w:rsid w:val="009E07BB"/>
    <w:rsid w:val="009E0B48"/>
    <w:rsid w:val="009E10B0"/>
    <w:rsid w:val="009E1118"/>
    <w:rsid w:val="009E1E85"/>
    <w:rsid w:val="009E3A0A"/>
    <w:rsid w:val="009E4824"/>
    <w:rsid w:val="009E4ADE"/>
    <w:rsid w:val="009E4F3D"/>
    <w:rsid w:val="009E67C9"/>
    <w:rsid w:val="009E6DE8"/>
    <w:rsid w:val="009E774A"/>
    <w:rsid w:val="009E7AB9"/>
    <w:rsid w:val="009F0390"/>
    <w:rsid w:val="009F07C0"/>
    <w:rsid w:val="009F1D0F"/>
    <w:rsid w:val="009F2324"/>
    <w:rsid w:val="009F2920"/>
    <w:rsid w:val="009F2B78"/>
    <w:rsid w:val="009F2C77"/>
    <w:rsid w:val="009F32B4"/>
    <w:rsid w:val="009F465F"/>
    <w:rsid w:val="009F4A72"/>
    <w:rsid w:val="009F5327"/>
    <w:rsid w:val="009F5369"/>
    <w:rsid w:val="009F599A"/>
    <w:rsid w:val="009F5B4D"/>
    <w:rsid w:val="009F5E22"/>
    <w:rsid w:val="009F6DDF"/>
    <w:rsid w:val="009F71EA"/>
    <w:rsid w:val="009F772A"/>
    <w:rsid w:val="009F7C50"/>
    <w:rsid w:val="00A00A9C"/>
    <w:rsid w:val="00A00CA1"/>
    <w:rsid w:val="00A01E7B"/>
    <w:rsid w:val="00A022A6"/>
    <w:rsid w:val="00A032DC"/>
    <w:rsid w:val="00A04B82"/>
    <w:rsid w:val="00A05A22"/>
    <w:rsid w:val="00A0616C"/>
    <w:rsid w:val="00A066F6"/>
    <w:rsid w:val="00A07C6B"/>
    <w:rsid w:val="00A10031"/>
    <w:rsid w:val="00A11608"/>
    <w:rsid w:val="00A11D75"/>
    <w:rsid w:val="00A12ADA"/>
    <w:rsid w:val="00A13A87"/>
    <w:rsid w:val="00A13A97"/>
    <w:rsid w:val="00A13D56"/>
    <w:rsid w:val="00A144B5"/>
    <w:rsid w:val="00A15277"/>
    <w:rsid w:val="00A15E97"/>
    <w:rsid w:val="00A15EFA"/>
    <w:rsid w:val="00A16415"/>
    <w:rsid w:val="00A209AB"/>
    <w:rsid w:val="00A21090"/>
    <w:rsid w:val="00A218BF"/>
    <w:rsid w:val="00A218C0"/>
    <w:rsid w:val="00A21980"/>
    <w:rsid w:val="00A22363"/>
    <w:rsid w:val="00A2310F"/>
    <w:rsid w:val="00A237BF"/>
    <w:rsid w:val="00A24323"/>
    <w:rsid w:val="00A24F4F"/>
    <w:rsid w:val="00A256A6"/>
    <w:rsid w:val="00A25C92"/>
    <w:rsid w:val="00A2642A"/>
    <w:rsid w:val="00A2648A"/>
    <w:rsid w:val="00A268C1"/>
    <w:rsid w:val="00A26AD5"/>
    <w:rsid w:val="00A270A5"/>
    <w:rsid w:val="00A27C50"/>
    <w:rsid w:val="00A27CB8"/>
    <w:rsid w:val="00A30112"/>
    <w:rsid w:val="00A30F05"/>
    <w:rsid w:val="00A318BB"/>
    <w:rsid w:val="00A3331F"/>
    <w:rsid w:val="00A33424"/>
    <w:rsid w:val="00A335FD"/>
    <w:rsid w:val="00A34E98"/>
    <w:rsid w:val="00A3538E"/>
    <w:rsid w:val="00A3545A"/>
    <w:rsid w:val="00A35D65"/>
    <w:rsid w:val="00A35EDE"/>
    <w:rsid w:val="00A36CA9"/>
    <w:rsid w:val="00A36D07"/>
    <w:rsid w:val="00A37451"/>
    <w:rsid w:val="00A40139"/>
    <w:rsid w:val="00A4190D"/>
    <w:rsid w:val="00A41A83"/>
    <w:rsid w:val="00A41AA9"/>
    <w:rsid w:val="00A4282F"/>
    <w:rsid w:val="00A42E79"/>
    <w:rsid w:val="00A42FAF"/>
    <w:rsid w:val="00A44011"/>
    <w:rsid w:val="00A44704"/>
    <w:rsid w:val="00A450F1"/>
    <w:rsid w:val="00A45212"/>
    <w:rsid w:val="00A459C9"/>
    <w:rsid w:val="00A46829"/>
    <w:rsid w:val="00A47547"/>
    <w:rsid w:val="00A4758D"/>
    <w:rsid w:val="00A478DC"/>
    <w:rsid w:val="00A50FBD"/>
    <w:rsid w:val="00A5112F"/>
    <w:rsid w:val="00A514D8"/>
    <w:rsid w:val="00A51530"/>
    <w:rsid w:val="00A51F4D"/>
    <w:rsid w:val="00A51FCA"/>
    <w:rsid w:val="00A52A43"/>
    <w:rsid w:val="00A52A96"/>
    <w:rsid w:val="00A52B25"/>
    <w:rsid w:val="00A532F0"/>
    <w:rsid w:val="00A534EC"/>
    <w:rsid w:val="00A53DE6"/>
    <w:rsid w:val="00A54C42"/>
    <w:rsid w:val="00A5589C"/>
    <w:rsid w:val="00A55DA3"/>
    <w:rsid w:val="00A57D23"/>
    <w:rsid w:val="00A6076B"/>
    <w:rsid w:val="00A60B19"/>
    <w:rsid w:val="00A61D02"/>
    <w:rsid w:val="00A62BC0"/>
    <w:rsid w:val="00A63240"/>
    <w:rsid w:val="00A63553"/>
    <w:rsid w:val="00A64002"/>
    <w:rsid w:val="00A6430D"/>
    <w:rsid w:val="00A64625"/>
    <w:rsid w:val="00A6486D"/>
    <w:rsid w:val="00A6494B"/>
    <w:rsid w:val="00A64F5E"/>
    <w:rsid w:val="00A6515C"/>
    <w:rsid w:val="00A65D63"/>
    <w:rsid w:val="00A65DA3"/>
    <w:rsid w:val="00A668D6"/>
    <w:rsid w:val="00A70A75"/>
    <w:rsid w:val="00A70BEC"/>
    <w:rsid w:val="00A70C46"/>
    <w:rsid w:val="00A7139F"/>
    <w:rsid w:val="00A71492"/>
    <w:rsid w:val="00A72A2B"/>
    <w:rsid w:val="00A745EB"/>
    <w:rsid w:val="00A749A9"/>
    <w:rsid w:val="00A74ADA"/>
    <w:rsid w:val="00A750C1"/>
    <w:rsid w:val="00A751DD"/>
    <w:rsid w:val="00A7629D"/>
    <w:rsid w:val="00A763D5"/>
    <w:rsid w:val="00A7799D"/>
    <w:rsid w:val="00A803B1"/>
    <w:rsid w:val="00A803DB"/>
    <w:rsid w:val="00A82C21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250"/>
    <w:rsid w:val="00A863A0"/>
    <w:rsid w:val="00A86979"/>
    <w:rsid w:val="00A86A97"/>
    <w:rsid w:val="00A86DDC"/>
    <w:rsid w:val="00A8763E"/>
    <w:rsid w:val="00A87BD6"/>
    <w:rsid w:val="00A908D6"/>
    <w:rsid w:val="00A90B63"/>
    <w:rsid w:val="00A91F34"/>
    <w:rsid w:val="00A91F7E"/>
    <w:rsid w:val="00A920D5"/>
    <w:rsid w:val="00A92A07"/>
    <w:rsid w:val="00A9330B"/>
    <w:rsid w:val="00A93C0D"/>
    <w:rsid w:val="00A94DAD"/>
    <w:rsid w:val="00A94E97"/>
    <w:rsid w:val="00A94ECE"/>
    <w:rsid w:val="00A9522E"/>
    <w:rsid w:val="00A95345"/>
    <w:rsid w:val="00A95604"/>
    <w:rsid w:val="00A961AF"/>
    <w:rsid w:val="00A96512"/>
    <w:rsid w:val="00A97168"/>
    <w:rsid w:val="00A971B5"/>
    <w:rsid w:val="00A97E04"/>
    <w:rsid w:val="00A97ED6"/>
    <w:rsid w:val="00AA045F"/>
    <w:rsid w:val="00AA085E"/>
    <w:rsid w:val="00AA0BA9"/>
    <w:rsid w:val="00AA143F"/>
    <w:rsid w:val="00AA378D"/>
    <w:rsid w:val="00AA3AB2"/>
    <w:rsid w:val="00AA471E"/>
    <w:rsid w:val="00AA4F1D"/>
    <w:rsid w:val="00AA623E"/>
    <w:rsid w:val="00AA63AF"/>
    <w:rsid w:val="00AA7051"/>
    <w:rsid w:val="00AB016E"/>
    <w:rsid w:val="00AB03D6"/>
    <w:rsid w:val="00AB04D9"/>
    <w:rsid w:val="00AB061C"/>
    <w:rsid w:val="00AB0E3D"/>
    <w:rsid w:val="00AB1BFB"/>
    <w:rsid w:val="00AB1F96"/>
    <w:rsid w:val="00AB1FF3"/>
    <w:rsid w:val="00AB2724"/>
    <w:rsid w:val="00AB299E"/>
    <w:rsid w:val="00AB2CF4"/>
    <w:rsid w:val="00AB333E"/>
    <w:rsid w:val="00AB3F1B"/>
    <w:rsid w:val="00AB46B8"/>
    <w:rsid w:val="00AB49D8"/>
    <w:rsid w:val="00AB583F"/>
    <w:rsid w:val="00AB5AFC"/>
    <w:rsid w:val="00AB5B22"/>
    <w:rsid w:val="00AB5B4B"/>
    <w:rsid w:val="00AB6026"/>
    <w:rsid w:val="00AB661C"/>
    <w:rsid w:val="00AB66C2"/>
    <w:rsid w:val="00AB7C7E"/>
    <w:rsid w:val="00AB7F40"/>
    <w:rsid w:val="00AC0CCE"/>
    <w:rsid w:val="00AC19AD"/>
    <w:rsid w:val="00AC1F3A"/>
    <w:rsid w:val="00AC2361"/>
    <w:rsid w:val="00AC2623"/>
    <w:rsid w:val="00AC28CD"/>
    <w:rsid w:val="00AC3041"/>
    <w:rsid w:val="00AC3EB9"/>
    <w:rsid w:val="00AC420A"/>
    <w:rsid w:val="00AC4698"/>
    <w:rsid w:val="00AC4C24"/>
    <w:rsid w:val="00AC5971"/>
    <w:rsid w:val="00AC5983"/>
    <w:rsid w:val="00AC6146"/>
    <w:rsid w:val="00AC63E4"/>
    <w:rsid w:val="00AC64A5"/>
    <w:rsid w:val="00AC7680"/>
    <w:rsid w:val="00AD1F4B"/>
    <w:rsid w:val="00AD2964"/>
    <w:rsid w:val="00AD2A6B"/>
    <w:rsid w:val="00AD34D1"/>
    <w:rsid w:val="00AD35C5"/>
    <w:rsid w:val="00AD35E8"/>
    <w:rsid w:val="00AD365B"/>
    <w:rsid w:val="00AD388F"/>
    <w:rsid w:val="00AD3E1B"/>
    <w:rsid w:val="00AD4255"/>
    <w:rsid w:val="00AD4C53"/>
    <w:rsid w:val="00AD52B3"/>
    <w:rsid w:val="00AD54D2"/>
    <w:rsid w:val="00AD57DD"/>
    <w:rsid w:val="00AD5921"/>
    <w:rsid w:val="00AD7341"/>
    <w:rsid w:val="00AD743F"/>
    <w:rsid w:val="00AD780D"/>
    <w:rsid w:val="00AD7BF7"/>
    <w:rsid w:val="00AE0778"/>
    <w:rsid w:val="00AE0E59"/>
    <w:rsid w:val="00AE1E35"/>
    <w:rsid w:val="00AE21E9"/>
    <w:rsid w:val="00AE23A6"/>
    <w:rsid w:val="00AE4D35"/>
    <w:rsid w:val="00AE5D84"/>
    <w:rsid w:val="00AE5DAC"/>
    <w:rsid w:val="00AE5F35"/>
    <w:rsid w:val="00AE6117"/>
    <w:rsid w:val="00AE64FD"/>
    <w:rsid w:val="00AE6C28"/>
    <w:rsid w:val="00AE6CFD"/>
    <w:rsid w:val="00AE6EBF"/>
    <w:rsid w:val="00AE7387"/>
    <w:rsid w:val="00AE7D29"/>
    <w:rsid w:val="00AF07F6"/>
    <w:rsid w:val="00AF0987"/>
    <w:rsid w:val="00AF0A2F"/>
    <w:rsid w:val="00AF0B30"/>
    <w:rsid w:val="00AF100C"/>
    <w:rsid w:val="00AF1109"/>
    <w:rsid w:val="00AF1BDD"/>
    <w:rsid w:val="00AF1DE1"/>
    <w:rsid w:val="00AF217C"/>
    <w:rsid w:val="00AF27C9"/>
    <w:rsid w:val="00AF333E"/>
    <w:rsid w:val="00AF33DF"/>
    <w:rsid w:val="00AF35AE"/>
    <w:rsid w:val="00AF3F99"/>
    <w:rsid w:val="00AF4155"/>
    <w:rsid w:val="00AF461D"/>
    <w:rsid w:val="00AF50C6"/>
    <w:rsid w:val="00AF5629"/>
    <w:rsid w:val="00AF57DE"/>
    <w:rsid w:val="00AF6711"/>
    <w:rsid w:val="00AF688E"/>
    <w:rsid w:val="00AF7415"/>
    <w:rsid w:val="00AF7AA1"/>
    <w:rsid w:val="00B006A7"/>
    <w:rsid w:val="00B00DF2"/>
    <w:rsid w:val="00B01113"/>
    <w:rsid w:val="00B01257"/>
    <w:rsid w:val="00B01E88"/>
    <w:rsid w:val="00B02BC2"/>
    <w:rsid w:val="00B02C2F"/>
    <w:rsid w:val="00B02E12"/>
    <w:rsid w:val="00B02FD3"/>
    <w:rsid w:val="00B03ADD"/>
    <w:rsid w:val="00B03F2F"/>
    <w:rsid w:val="00B042D2"/>
    <w:rsid w:val="00B045E5"/>
    <w:rsid w:val="00B053D2"/>
    <w:rsid w:val="00B05788"/>
    <w:rsid w:val="00B06311"/>
    <w:rsid w:val="00B0664F"/>
    <w:rsid w:val="00B06902"/>
    <w:rsid w:val="00B07361"/>
    <w:rsid w:val="00B1002E"/>
    <w:rsid w:val="00B10C8B"/>
    <w:rsid w:val="00B1161B"/>
    <w:rsid w:val="00B11810"/>
    <w:rsid w:val="00B11AF5"/>
    <w:rsid w:val="00B11D06"/>
    <w:rsid w:val="00B12417"/>
    <w:rsid w:val="00B12ED2"/>
    <w:rsid w:val="00B13001"/>
    <w:rsid w:val="00B1309E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17A5A"/>
    <w:rsid w:val="00B2155F"/>
    <w:rsid w:val="00B21B5A"/>
    <w:rsid w:val="00B21D47"/>
    <w:rsid w:val="00B22785"/>
    <w:rsid w:val="00B22ABB"/>
    <w:rsid w:val="00B22E65"/>
    <w:rsid w:val="00B2427A"/>
    <w:rsid w:val="00B2451A"/>
    <w:rsid w:val="00B24712"/>
    <w:rsid w:val="00B24837"/>
    <w:rsid w:val="00B24ABA"/>
    <w:rsid w:val="00B24EB4"/>
    <w:rsid w:val="00B2530E"/>
    <w:rsid w:val="00B25A08"/>
    <w:rsid w:val="00B25D19"/>
    <w:rsid w:val="00B30015"/>
    <w:rsid w:val="00B315FD"/>
    <w:rsid w:val="00B32C37"/>
    <w:rsid w:val="00B3408E"/>
    <w:rsid w:val="00B34446"/>
    <w:rsid w:val="00B3518C"/>
    <w:rsid w:val="00B359CD"/>
    <w:rsid w:val="00B3695C"/>
    <w:rsid w:val="00B36F1C"/>
    <w:rsid w:val="00B375E7"/>
    <w:rsid w:val="00B37BE4"/>
    <w:rsid w:val="00B37FEA"/>
    <w:rsid w:val="00B40C36"/>
    <w:rsid w:val="00B41311"/>
    <w:rsid w:val="00B426ED"/>
    <w:rsid w:val="00B42E0C"/>
    <w:rsid w:val="00B43814"/>
    <w:rsid w:val="00B45107"/>
    <w:rsid w:val="00B467AD"/>
    <w:rsid w:val="00B46A8C"/>
    <w:rsid w:val="00B47827"/>
    <w:rsid w:val="00B506FA"/>
    <w:rsid w:val="00B507A7"/>
    <w:rsid w:val="00B5163B"/>
    <w:rsid w:val="00B5245A"/>
    <w:rsid w:val="00B5247D"/>
    <w:rsid w:val="00B52800"/>
    <w:rsid w:val="00B52B9E"/>
    <w:rsid w:val="00B5323E"/>
    <w:rsid w:val="00B54852"/>
    <w:rsid w:val="00B54A1C"/>
    <w:rsid w:val="00B57FEB"/>
    <w:rsid w:val="00B60725"/>
    <w:rsid w:val="00B60893"/>
    <w:rsid w:val="00B61271"/>
    <w:rsid w:val="00B6170C"/>
    <w:rsid w:val="00B6214B"/>
    <w:rsid w:val="00B62382"/>
    <w:rsid w:val="00B6260A"/>
    <w:rsid w:val="00B629FE"/>
    <w:rsid w:val="00B6384E"/>
    <w:rsid w:val="00B63999"/>
    <w:rsid w:val="00B63D42"/>
    <w:rsid w:val="00B642E7"/>
    <w:rsid w:val="00B65134"/>
    <w:rsid w:val="00B65CAD"/>
    <w:rsid w:val="00B66C15"/>
    <w:rsid w:val="00B70401"/>
    <w:rsid w:val="00B70AEE"/>
    <w:rsid w:val="00B71ADF"/>
    <w:rsid w:val="00B72707"/>
    <w:rsid w:val="00B72A7B"/>
    <w:rsid w:val="00B72C07"/>
    <w:rsid w:val="00B73110"/>
    <w:rsid w:val="00B731F9"/>
    <w:rsid w:val="00B738BB"/>
    <w:rsid w:val="00B73BB5"/>
    <w:rsid w:val="00B743C0"/>
    <w:rsid w:val="00B74D6C"/>
    <w:rsid w:val="00B7501C"/>
    <w:rsid w:val="00B7503C"/>
    <w:rsid w:val="00B7586D"/>
    <w:rsid w:val="00B75C7E"/>
    <w:rsid w:val="00B75FF9"/>
    <w:rsid w:val="00B76530"/>
    <w:rsid w:val="00B76B70"/>
    <w:rsid w:val="00B7776D"/>
    <w:rsid w:val="00B77EF4"/>
    <w:rsid w:val="00B77F4D"/>
    <w:rsid w:val="00B80BA9"/>
    <w:rsid w:val="00B80DA0"/>
    <w:rsid w:val="00B81CAC"/>
    <w:rsid w:val="00B81F23"/>
    <w:rsid w:val="00B8247A"/>
    <w:rsid w:val="00B82A3A"/>
    <w:rsid w:val="00B83884"/>
    <w:rsid w:val="00B839DA"/>
    <w:rsid w:val="00B83D93"/>
    <w:rsid w:val="00B8495B"/>
    <w:rsid w:val="00B84DB9"/>
    <w:rsid w:val="00B856C5"/>
    <w:rsid w:val="00B861EB"/>
    <w:rsid w:val="00B87355"/>
    <w:rsid w:val="00B8770C"/>
    <w:rsid w:val="00B877CA"/>
    <w:rsid w:val="00B87F6F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B0"/>
    <w:rsid w:val="00B93D39"/>
    <w:rsid w:val="00B955A3"/>
    <w:rsid w:val="00B96C08"/>
    <w:rsid w:val="00B972F3"/>
    <w:rsid w:val="00B979E8"/>
    <w:rsid w:val="00B97DBD"/>
    <w:rsid w:val="00BA0B61"/>
    <w:rsid w:val="00BA0E09"/>
    <w:rsid w:val="00BA12E2"/>
    <w:rsid w:val="00BA1680"/>
    <w:rsid w:val="00BA1B1D"/>
    <w:rsid w:val="00BA202B"/>
    <w:rsid w:val="00BA20DE"/>
    <w:rsid w:val="00BA2289"/>
    <w:rsid w:val="00BA4376"/>
    <w:rsid w:val="00BA57CC"/>
    <w:rsid w:val="00BA5B54"/>
    <w:rsid w:val="00BA6F56"/>
    <w:rsid w:val="00BA7632"/>
    <w:rsid w:val="00BB0AB5"/>
    <w:rsid w:val="00BB285E"/>
    <w:rsid w:val="00BB2CDA"/>
    <w:rsid w:val="00BB3049"/>
    <w:rsid w:val="00BB341B"/>
    <w:rsid w:val="00BB346D"/>
    <w:rsid w:val="00BB352D"/>
    <w:rsid w:val="00BB4579"/>
    <w:rsid w:val="00BB526F"/>
    <w:rsid w:val="00BB5951"/>
    <w:rsid w:val="00BB5C83"/>
    <w:rsid w:val="00BB6024"/>
    <w:rsid w:val="00BB643C"/>
    <w:rsid w:val="00BB6849"/>
    <w:rsid w:val="00BB711B"/>
    <w:rsid w:val="00BB7356"/>
    <w:rsid w:val="00BB7B26"/>
    <w:rsid w:val="00BB7D1C"/>
    <w:rsid w:val="00BC06F0"/>
    <w:rsid w:val="00BC0F6C"/>
    <w:rsid w:val="00BC1B3F"/>
    <w:rsid w:val="00BC1C22"/>
    <w:rsid w:val="00BC274F"/>
    <w:rsid w:val="00BC3964"/>
    <w:rsid w:val="00BC499A"/>
    <w:rsid w:val="00BC4FBB"/>
    <w:rsid w:val="00BC5007"/>
    <w:rsid w:val="00BC5D7D"/>
    <w:rsid w:val="00BC67EB"/>
    <w:rsid w:val="00BC717E"/>
    <w:rsid w:val="00BC7419"/>
    <w:rsid w:val="00BC773E"/>
    <w:rsid w:val="00BC7754"/>
    <w:rsid w:val="00BD1D50"/>
    <w:rsid w:val="00BD253A"/>
    <w:rsid w:val="00BD25ED"/>
    <w:rsid w:val="00BD27E4"/>
    <w:rsid w:val="00BD2C6F"/>
    <w:rsid w:val="00BD2FEA"/>
    <w:rsid w:val="00BD3145"/>
    <w:rsid w:val="00BD3395"/>
    <w:rsid w:val="00BD34C6"/>
    <w:rsid w:val="00BD4541"/>
    <w:rsid w:val="00BD4C15"/>
    <w:rsid w:val="00BD4DFE"/>
    <w:rsid w:val="00BD5823"/>
    <w:rsid w:val="00BD593F"/>
    <w:rsid w:val="00BD6706"/>
    <w:rsid w:val="00BD6E1C"/>
    <w:rsid w:val="00BE0D08"/>
    <w:rsid w:val="00BE1405"/>
    <w:rsid w:val="00BE15A8"/>
    <w:rsid w:val="00BE15F5"/>
    <w:rsid w:val="00BE16E3"/>
    <w:rsid w:val="00BE2886"/>
    <w:rsid w:val="00BE2985"/>
    <w:rsid w:val="00BE31C3"/>
    <w:rsid w:val="00BE3339"/>
    <w:rsid w:val="00BE3F01"/>
    <w:rsid w:val="00BE54F3"/>
    <w:rsid w:val="00BE562D"/>
    <w:rsid w:val="00BE61D5"/>
    <w:rsid w:val="00BE6C34"/>
    <w:rsid w:val="00BE779E"/>
    <w:rsid w:val="00BE7ED8"/>
    <w:rsid w:val="00BF0172"/>
    <w:rsid w:val="00BF04E0"/>
    <w:rsid w:val="00BF2048"/>
    <w:rsid w:val="00BF296B"/>
    <w:rsid w:val="00BF3420"/>
    <w:rsid w:val="00BF36F8"/>
    <w:rsid w:val="00BF3E11"/>
    <w:rsid w:val="00BF4112"/>
    <w:rsid w:val="00BF427B"/>
    <w:rsid w:val="00BF4D46"/>
    <w:rsid w:val="00BF51E8"/>
    <w:rsid w:val="00BF5853"/>
    <w:rsid w:val="00BF596C"/>
    <w:rsid w:val="00BF6E40"/>
    <w:rsid w:val="00C009CB"/>
    <w:rsid w:val="00C0133B"/>
    <w:rsid w:val="00C01770"/>
    <w:rsid w:val="00C01AB6"/>
    <w:rsid w:val="00C04922"/>
    <w:rsid w:val="00C04F56"/>
    <w:rsid w:val="00C06282"/>
    <w:rsid w:val="00C06478"/>
    <w:rsid w:val="00C06CEF"/>
    <w:rsid w:val="00C06E08"/>
    <w:rsid w:val="00C0720F"/>
    <w:rsid w:val="00C102BA"/>
    <w:rsid w:val="00C103FA"/>
    <w:rsid w:val="00C10BFE"/>
    <w:rsid w:val="00C10FD4"/>
    <w:rsid w:val="00C11A6B"/>
    <w:rsid w:val="00C1346F"/>
    <w:rsid w:val="00C1382E"/>
    <w:rsid w:val="00C13BCB"/>
    <w:rsid w:val="00C13C0E"/>
    <w:rsid w:val="00C14BBE"/>
    <w:rsid w:val="00C15162"/>
    <w:rsid w:val="00C1570C"/>
    <w:rsid w:val="00C1572E"/>
    <w:rsid w:val="00C17547"/>
    <w:rsid w:val="00C177C5"/>
    <w:rsid w:val="00C20243"/>
    <w:rsid w:val="00C21ADE"/>
    <w:rsid w:val="00C22129"/>
    <w:rsid w:val="00C22259"/>
    <w:rsid w:val="00C222D5"/>
    <w:rsid w:val="00C22361"/>
    <w:rsid w:val="00C22A5C"/>
    <w:rsid w:val="00C22EED"/>
    <w:rsid w:val="00C2359B"/>
    <w:rsid w:val="00C239DF"/>
    <w:rsid w:val="00C23A21"/>
    <w:rsid w:val="00C245E4"/>
    <w:rsid w:val="00C24DC4"/>
    <w:rsid w:val="00C25422"/>
    <w:rsid w:val="00C25BCD"/>
    <w:rsid w:val="00C26D26"/>
    <w:rsid w:val="00C26D89"/>
    <w:rsid w:val="00C277CF"/>
    <w:rsid w:val="00C300B3"/>
    <w:rsid w:val="00C30280"/>
    <w:rsid w:val="00C3077A"/>
    <w:rsid w:val="00C30C10"/>
    <w:rsid w:val="00C31833"/>
    <w:rsid w:val="00C31E48"/>
    <w:rsid w:val="00C321DD"/>
    <w:rsid w:val="00C325D8"/>
    <w:rsid w:val="00C32EC6"/>
    <w:rsid w:val="00C33018"/>
    <w:rsid w:val="00C33B4D"/>
    <w:rsid w:val="00C33BEF"/>
    <w:rsid w:val="00C33E12"/>
    <w:rsid w:val="00C35013"/>
    <w:rsid w:val="00C351F4"/>
    <w:rsid w:val="00C355CB"/>
    <w:rsid w:val="00C3572D"/>
    <w:rsid w:val="00C35A49"/>
    <w:rsid w:val="00C35C68"/>
    <w:rsid w:val="00C35EE6"/>
    <w:rsid w:val="00C3698F"/>
    <w:rsid w:val="00C36AF1"/>
    <w:rsid w:val="00C371C2"/>
    <w:rsid w:val="00C3737D"/>
    <w:rsid w:val="00C37458"/>
    <w:rsid w:val="00C37AF7"/>
    <w:rsid w:val="00C41A55"/>
    <w:rsid w:val="00C42432"/>
    <w:rsid w:val="00C42598"/>
    <w:rsid w:val="00C429A2"/>
    <w:rsid w:val="00C42B38"/>
    <w:rsid w:val="00C42CB0"/>
    <w:rsid w:val="00C44667"/>
    <w:rsid w:val="00C4513F"/>
    <w:rsid w:val="00C45E29"/>
    <w:rsid w:val="00C46EDB"/>
    <w:rsid w:val="00C46EEF"/>
    <w:rsid w:val="00C472D2"/>
    <w:rsid w:val="00C4779B"/>
    <w:rsid w:val="00C505BF"/>
    <w:rsid w:val="00C50E79"/>
    <w:rsid w:val="00C5178E"/>
    <w:rsid w:val="00C5244E"/>
    <w:rsid w:val="00C5292A"/>
    <w:rsid w:val="00C52F59"/>
    <w:rsid w:val="00C5303B"/>
    <w:rsid w:val="00C53905"/>
    <w:rsid w:val="00C541D2"/>
    <w:rsid w:val="00C542CB"/>
    <w:rsid w:val="00C54397"/>
    <w:rsid w:val="00C54DB2"/>
    <w:rsid w:val="00C55B81"/>
    <w:rsid w:val="00C562D9"/>
    <w:rsid w:val="00C564B9"/>
    <w:rsid w:val="00C57925"/>
    <w:rsid w:val="00C60AEC"/>
    <w:rsid w:val="00C60F76"/>
    <w:rsid w:val="00C617E5"/>
    <w:rsid w:val="00C61E18"/>
    <w:rsid w:val="00C63A92"/>
    <w:rsid w:val="00C64985"/>
    <w:rsid w:val="00C666C1"/>
    <w:rsid w:val="00C667E4"/>
    <w:rsid w:val="00C672EA"/>
    <w:rsid w:val="00C676CA"/>
    <w:rsid w:val="00C67CA5"/>
    <w:rsid w:val="00C7014D"/>
    <w:rsid w:val="00C710BD"/>
    <w:rsid w:val="00C71167"/>
    <w:rsid w:val="00C7152D"/>
    <w:rsid w:val="00C71E98"/>
    <w:rsid w:val="00C72C4F"/>
    <w:rsid w:val="00C7349B"/>
    <w:rsid w:val="00C739BF"/>
    <w:rsid w:val="00C74064"/>
    <w:rsid w:val="00C74ECE"/>
    <w:rsid w:val="00C756C1"/>
    <w:rsid w:val="00C76132"/>
    <w:rsid w:val="00C762EA"/>
    <w:rsid w:val="00C76304"/>
    <w:rsid w:val="00C76A9C"/>
    <w:rsid w:val="00C76AB7"/>
    <w:rsid w:val="00C76CD5"/>
    <w:rsid w:val="00C77026"/>
    <w:rsid w:val="00C77410"/>
    <w:rsid w:val="00C7776C"/>
    <w:rsid w:val="00C77E0B"/>
    <w:rsid w:val="00C8163A"/>
    <w:rsid w:val="00C81C96"/>
    <w:rsid w:val="00C81E09"/>
    <w:rsid w:val="00C832D7"/>
    <w:rsid w:val="00C83569"/>
    <w:rsid w:val="00C8489B"/>
    <w:rsid w:val="00C848B6"/>
    <w:rsid w:val="00C84F26"/>
    <w:rsid w:val="00C87671"/>
    <w:rsid w:val="00C87AEB"/>
    <w:rsid w:val="00C87F04"/>
    <w:rsid w:val="00C87F97"/>
    <w:rsid w:val="00C9021F"/>
    <w:rsid w:val="00C9028D"/>
    <w:rsid w:val="00C906FE"/>
    <w:rsid w:val="00C93158"/>
    <w:rsid w:val="00C94D83"/>
    <w:rsid w:val="00C95044"/>
    <w:rsid w:val="00C96668"/>
    <w:rsid w:val="00C972B9"/>
    <w:rsid w:val="00C978EB"/>
    <w:rsid w:val="00C97B07"/>
    <w:rsid w:val="00CA1319"/>
    <w:rsid w:val="00CA2801"/>
    <w:rsid w:val="00CA37E7"/>
    <w:rsid w:val="00CA41BB"/>
    <w:rsid w:val="00CA41BF"/>
    <w:rsid w:val="00CA566A"/>
    <w:rsid w:val="00CA5D2C"/>
    <w:rsid w:val="00CA64C4"/>
    <w:rsid w:val="00CA6589"/>
    <w:rsid w:val="00CA65F9"/>
    <w:rsid w:val="00CA6F64"/>
    <w:rsid w:val="00CA7648"/>
    <w:rsid w:val="00CA772F"/>
    <w:rsid w:val="00CA7838"/>
    <w:rsid w:val="00CA7B6E"/>
    <w:rsid w:val="00CA7D7E"/>
    <w:rsid w:val="00CA7F73"/>
    <w:rsid w:val="00CB0B74"/>
    <w:rsid w:val="00CB0DD6"/>
    <w:rsid w:val="00CB1594"/>
    <w:rsid w:val="00CB1FD2"/>
    <w:rsid w:val="00CB22FF"/>
    <w:rsid w:val="00CB3355"/>
    <w:rsid w:val="00CB416B"/>
    <w:rsid w:val="00CB4B7D"/>
    <w:rsid w:val="00CB53E6"/>
    <w:rsid w:val="00CB5E6D"/>
    <w:rsid w:val="00CB61F0"/>
    <w:rsid w:val="00CB686E"/>
    <w:rsid w:val="00CC0833"/>
    <w:rsid w:val="00CC0DAF"/>
    <w:rsid w:val="00CC14E3"/>
    <w:rsid w:val="00CC1550"/>
    <w:rsid w:val="00CC156E"/>
    <w:rsid w:val="00CC244B"/>
    <w:rsid w:val="00CC2A99"/>
    <w:rsid w:val="00CC3083"/>
    <w:rsid w:val="00CC3471"/>
    <w:rsid w:val="00CC3CA9"/>
    <w:rsid w:val="00CC3DF4"/>
    <w:rsid w:val="00CC454E"/>
    <w:rsid w:val="00CC4CE6"/>
    <w:rsid w:val="00CC5019"/>
    <w:rsid w:val="00CC61D2"/>
    <w:rsid w:val="00CC6239"/>
    <w:rsid w:val="00CC79CA"/>
    <w:rsid w:val="00CD023B"/>
    <w:rsid w:val="00CD05A2"/>
    <w:rsid w:val="00CD55BA"/>
    <w:rsid w:val="00CD55BB"/>
    <w:rsid w:val="00CD61F2"/>
    <w:rsid w:val="00CD69F2"/>
    <w:rsid w:val="00CD6E67"/>
    <w:rsid w:val="00CD72D4"/>
    <w:rsid w:val="00CD739E"/>
    <w:rsid w:val="00CD7B2A"/>
    <w:rsid w:val="00CE0847"/>
    <w:rsid w:val="00CE0C00"/>
    <w:rsid w:val="00CE0D01"/>
    <w:rsid w:val="00CE0D32"/>
    <w:rsid w:val="00CE1D28"/>
    <w:rsid w:val="00CE1D92"/>
    <w:rsid w:val="00CE1DDC"/>
    <w:rsid w:val="00CE1DF7"/>
    <w:rsid w:val="00CE2DDA"/>
    <w:rsid w:val="00CE30CD"/>
    <w:rsid w:val="00CE3DDE"/>
    <w:rsid w:val="00CE424D"/>
    <w:rsid w:val="00CE4294"/>
    <w:rsid w:val="00CE559B"/>
    <w:rsid w:val="00CE5B8F"/>
    <w:rsid w:val="00CE5BFB"/>
    <w:rsid w:val="00CE6574"/>
    <w:rsid w:val="00CE6A34"/>
    <w:rsid w:val="00CF09A6"/>
    <w:rsid w:val="00CF0D15"/>
    <w:rsid w:val="00CF137D"/>
    <w:rsid w:val="00CF2452"/>
    <w:rsid w:val="00CF2818"/>
    <w:rsid w:val="00CF4049"/>
    <w:rsid w:val="00CF4386"/>
    <w:rsid w:val="00CF44EE"/>
    <w:rsid w:val="00CF4922"/>
    <w:rsid w:val="00CF4BEF"/>
    <w:rsid w:val="00CF672D"/>
    <w:rsid w:val="00D002FB"/>
    <w:rsid w:val="00D00905"/>
    <w:rsid w:val="00D018F5"/>
    <w:rsid w:val="00D026F1"/>
    <w:rsid w:val="00D062A6"/>
    <w:rsid w:val="00D06622"/>
    <w:rsid w:val="00D06E15"/>
    <w:rsid w:val="00D07847"/>
    <w:rsid w:val="00D10971"/>
    <w:rsid w:val="00D11165"/>
    <w:rsid w:val="00D11712"/>
    <w:rsid w:val="00D11AEB"/>
    <w:rsid w:val="00D11F5C"/>
    <w:rsid w:val="00D12208"/>
    <w:rsid w:val="00D12345"/>
    <w:rsid w:val="00D12754"/>
    <w:rsid w:val="00D13CBE"/>
    <w:rsid w:val="00D14027"/>
    <w:rsid w:val="00D142C9"/>
    <w:rsid w:val="00D16A7E"/>
    <w:rsid w:val="00D16AF0"/>
    <w:rsid w:val="00D171A4"/>
    <w:rsid w:val="00D17412"/>
    <w:rsid w:val="00D17A7D"/>
    <w:rsid w:val="00D20050"/>
    <w:rsid w:val="00D20EAE"/>
    <w:rsid w:val="00D212D5"/>
    <w:rsid w:val="00D22160"/>
    <w:rsid w:val="00D24B24"/>
    <w:rsid w:val="00D24D56"/>
    <w:rsid w:val="00D24EB0"/>
    <w:rsid w:val="00D2518C"/>
    <w:rsid w:val="00D25323"/>
    <w:rsid w:val="00D2540D"/>
    <w:rsid w:val="00D25810"/>
    <w:rsid w:val="00D25987"/>
    <w:rsid w:val="00D2651C"/>
    <w:rsid w:val="00D26D70"/>
    <w:rsid w:val="00D27BE1"/>
    <w:rsid w:val="00D27CB7"/>
    <w:rsid w:val="00D30272"/>
    <w:rsid w:val="00D30C4C"/>
    <w:rsid w:val="00D31AF9"/>
    <w:rsid w:val="00D32C92"/>
    <w:rsid w:val="00D33A32"/>
    <w:rsid w:val="00D33D97"/>
    <w:rsid w:val="00D3477A"/>
    <w:rsid w:val="00D35801"/>
    <w:rsid w:val="00D3649F"/>
    <w:rsid w:val="00D36B08"/>
    <w:rsid w:val="00D372B5"/>
    <w:rsid w:val="00D37EEE"/>
    <w:rsid w:val="00D401FE"/>
    <w:rsid w:val="00D404A6"/>
    <w:rsid w:val="00D404A9"/>
    <w:rsid w:val="00D40543"/>
    <w:rsid w:val="00D40AAC"/>
    <w:rsid w:val="00D41264"/>
    <w:rsid w:val="00D4140B"/>
    <w:rsid w:val="00D41692"/>
    <w:rsid w:val="00D41EF7"/>
    <w:rsid w:val="00D43208"/>
    <w:rsid w:val="00D43278"/>
    <w:rsid w:val="00D43D92"/>
    <w:rsid w:val="00D466E7"/>
    <w:rsid w:val="00D46BFC"/>
    <w:rsid w:val="00D46C32"/>
    <w:rsid w:val="00D470A6"/>
    <w:rsid w:val="00D50144"/>
    <w:rsid w:val="00D51FA0"/>
    <w:rsid w:val="00D52EC6"/>
    <w:rsid w:val="00D5337D"/>
    <w:rsid w:val="00D53C02"/>
    <w:rsid w:val="00D54728"/>
    <w:rsid w:val="00D5503B"/>
    <w:rsid w:val="00D550BE"/>
    <w:rsid w:val="00D550FB"/>
    <w:rsid w:val="00D5588C"/>
    <w:rsid w:val="00D5711F"/>
    <w:rsid w:val="00D578C5"/>
    <w:rsid w:val="00D57929"/>
    <w:rsid w:val="00D57D32"/>
    <w:rsid w:val="00D61E03"/>
    <w:rsid w:val="00D61F3A"/>
    <w:rsid w:val="00D631CC"/>
    <w:rsid w:val="00D63CC4"/>
    <w:rsid w:val="00D6442D"/>
    <w:rsid w:val="00D6457F"/>
    <w:rsid w:val="00D64920"/>
    <w:rsid w:val="00D64B47"/>
    <w:rsid w:val="00D64D2B"/>
    <w:rsid w:val="00D653FE"/>
    <w:rsid w:val="00D65E04"/>
    <w:rsid w:val="00D6610D"/>
    <w:rsid w:val="00D669D2"/>
    <w:rsid w:val="00D66D59"/>
    <w:rsid w:val="00D66EE9"/>
    <w:rsid w:val="00D67101"/>
    <w:rsid w:val="00D67273"/>
    <w:rsid w:val="00D702E3"/>
    <w:rsid w:val="00D70677"/>
    <w:rsid w:val="00D70C47"/>
    <w:rsid w:val="00D70D85"/>
    <w:rsid w:val="00D717D7"/>
    <w:rsid w:val="00D718B1"/>
    <w:rsid w:val="00D72170"/>
    <w:rsid w:val="00D7250E"/>
    <w:rsid w:val="00D72C68"/>
    <w:rsid w:val="00D7331A"/>
    <w:rsid w:val="00D7447D"/>
    <w:rsid w:val="00D7469C"/>
    <w:rsid w:val="00D7499D"/>
    <w:rsid w:val="00D74FAE"/>
    <w:rsid w:val="00D7514B"/>
    <w:rsid w:val="00D77931"/>
    <w:rsid w:val="00D8023C"/>
    <w:rsid w:val="00D80EFF"/>
    <w:rsid w:val="00D81459"/>
    <w:rsid w:val="00D819F5"/>
    <w:rsid w:val="00D81A33"/>
    <w:rsid w:val="00D82934"/>
    <w:rsid w:val="00D83464"/>
    <w:rsid w:val="00D83B40"/>
    <w:rsid w:val="00D83E2A"/>
    <w:rsid w:val="00D83F04"/>
    <w:rsid w:val="00D83F45"/>
    <w:rsid w:val="00D83F8D"/>
    <w:rsid w:val="00D84A3D"/>
    <w:rsid w:val="00D84ECA"/>
    <w:rsid w:val="00D85042"/>
    <w:rsid w:val="00D854D7"/>
    <w:rsid w:val="00D859B6"/>
    <w:rsid w:val="00D85ADE"/>
    <w:rsid w:val="00D860CC"/>
    <w:rsid w:val="00D863CD"/>
    <w:rsid w:val="00D86652"/>
    <w:rsid w:val="00D86831"/>
    <w:rsid w:val="00D86F87"/>
    <w:rsid w:val="00D87739"/>
    <w:rsid w:val="00D90624"/>
    <w:rsid w:val="00D906D2"/>
    <w:rsid w:val="00D91B67"/>
    <w:rsid w:val="00D91E94"/>
    <w:rsid w:val="00D9213D"/>
    <w:rsid w:val="00D92CDF"/>
    <w:rsid w:val="00D93110"/>
    <w:rsid w:val="00D9588D"/>
    <w:rsid w:val="00D95C6F"/>
    <w:rsid w:val="00D95EE0"/>
    <w:rsid w:val="00D95FC6"/>
    <w:rsid w:val="00D96D05"/>
    <w:rsid w:val="00D97E14"/>
    <w:rsid w:val="00DA031D"/>
    <w:rsid w:val="00DA09B6"/>
    <w:rsid w:val="00DA0F41"/>
    <w:rsid w:val="00DA1046"/>
    <w:rsid w:val="00DA130F"/>
    <w:rsid w:val="00DA1969"/>
    <w:rsid w:val="00DA20A1"/>
    <w:rsid w:val="00DA2D86"/>
    <w:rsid w:val="00DA40F5"/>
    <w:rsid w:val="00DA5931"/>
    <w:rsid w:val="00DA5AD0"/>
    <w:rsid w:val="00DA5B4A"/>
    <w:rsid w:val="00DA5C59"/>
    <w:rsid w:val="00DA67FA"/>
    <w:rsid w:val="00DA722B"/>
    <w:rsid w:val="00DA7291"/>
    <w:rsid w:val="00DA7D9F"/>
    <w:rsid w:val="00DB00E1"/>
    <w:rsid w:val="00DB04D9"/>
    <w:rsid w:val="00DB08A4"/>
    <w:rsid w:val="00DB0AFC"/>
    <w:rsid w:val="00DB11AD"/>
    <w:rsid w:val="00DB12C4"/>
    <w:rsid w:val="00DB19C7"/>
    <w:rsid w:val="00DB208D"/>
    <w:rsid w:val="00DB2424"/>
    <w:rsid w:val="00DB28D8"/>
    <w:rsid w:val="00DB30D5"/>
    <w:rsid w:val="00DB3DED"/>
    <w:rsid w:val="00DB3E2E"/>
    <w:rsid w:val="00DB3E84"/>
    <w:rsid w:val="00DB58B4"/>
    <w:rsid w:val="00DB5A6D"/>
    <w:rsid w:val="00DB6FF7"/>
    <w:rsid w:val="00DB72C6"/>
    <w:rsid w:val="00DC02A0"/>
    <w:rsid w:val="00DC0A7C"/>
    <w:rsid w:val="00DC0B08"/>
    <w:rsid w:val="00DC0E27"/>
    <w:rsid w:val="00DC0FA0"/>
    <w:rsid w:val="00DC1C87"/>
    <w:rsid w:val="00DC1FF7"/>
    <w:rsid w:val="00DC2AEF"/>
    <w:rsid w:val="00DC39DA"/>
    <w:rsid w:val="00DC3A87"/>
    <w:rsid w:val="00DC4152"/>
    <w:rsid w:val="00DC4F7F"/>
    <w:rsid w:val="00DC545B"/>
    <w:rsid w:val="00DC5882"/>
    <w:rsid w:val="00DC5927"/>
    <w:rsid w:val="00DC5B3F"/>
    <w:rsid w:val="00DC5BCA"/>
    <w:rsid w:val="00DC5EB2"/>
    <w:rsid w:val="00DC7000"/>
    <w:rsid w:val="00DD010D"/>
    <w:rsid w:val="00DD0341"/>
    <w:rsid w:val="00DD0D15"/>
    <w:rsid w:val="00DD1143"/>
    <w:rsid w:val="00DD14E3"/>
    <w:rsid w:val="00DD16E2"/>
    <w:rsid w:val="00DD1BB4"/>
    <w:rsid w:val="00DD2469"/>
    <w:rsid w:val="00DD24AE"/>
    <w:rsid w:val="00DD2A89"/>
    <w:rsid w:val="00DD4337"/>
    <w:rsid w:val="00DD45D0"/>
    <w:rsid w:val="00DD6547"/>
    <w:rsid w:val="00DD6C54"/>
    <w:rsid w:val="00DD6D33"/>
    <w:rsid w:val="00DD6EF6"/>
    <w:rsid w:val="00DD6FA9"/>
    <w:rsid w:val="00DD714D"/>
    <w:rsid w:val="00DD720A"/>
    <w:rsid w:val="00DD757F"/>
    <w:rsid w:val="00DD78A5"/>
    <w:rsid w:val="00DE0955"/>
    <w:rsid w:val="00DE0D43"/>
    <w:rsid w:val="00DE1221"/>
    <w:rsid w:val="00DE25C6"/>
    <w:rsid w:val="00DE2DBE"/>
    <w:rsid w:val="00DE35D0"/>
    <w:rsid w:val="00DE443A"/>
    <w:rsid w:val="00DE4448"/>
    <w:rsid w:val="00DE49C9"/>
    <w:rsid w:val="00DE6184"/>
    <w:rsid w:val="00DF06AA"/>
    <w:rsid w:val="00DF0FF0"/>
    <w:rsid w:val="00DF217D"/>
    <w:rsid w:val="00DF24BD"/>
    <w:rsid w:val="00DF25F5"/>
    <w:rsid w:val="00DF2C1B"/>
    <w:rsid w:val="00DF2F08"/>
    <w:rsid w:val="00DF49A3"/>
    <w:rsid w:val="00DF4ECF"/>
    <w:rsid w:val="00DF55A2"/>
    <w:rsid w:val="00DF56D8"/>
    <w:rsid w:val="00DF5E1E"/>
    <w:rsid w:val="00DF61F1"/>
    <w:rsid w:val="00DF6402"/>
    <w:rsid w:val="00DF6442"/>
    <w:rsid w:val="00DF75B7"/>
    <w:rsid w:val="00DF7872"/>
    <w:rsid w:val="00DF7B9E"/>
    <w:rsid w:val="00E00C77"/>
    <w:rsid w:val="00E021EE"/>
    <w:rsid w:val="00E022DC"/>
    <w:rsid w:val="00E024D3"/>
    <w:rsid w:val="00E028BF"/>
    <w:rsid w:val="00E02A5A"/>
    <w:rsid w:val="00E02B2E"/>
    <w:rsid w:val="00E035AE"/>
    <w:rsid w:val="00E04EDE"/>
    <w:rsid w:val="00E065B7"/>
    <w:rsid w:val="00E06D52"/>
    <w:rsid w:val="00E06F94"/>
    <w:rsid w:val="00E07A7B"/>
    <w:rsid w:val="00E07F66"/>
    <w:rsid w:val="00E10FCA"/>
    <w:rsid w:val="00E11875"/>
    <w:rsid w:val="00E11DC8"/>
    <w:rsid w:val="00E125ED"/>
    <w:rsid w:val="00E13A3F"/>
    <w:rsid w:val="00E13B62"/>
    <w:rsid w:val="00E14435"/>
    <w:rsid w:val="00E16335"/>
    <w:rsid w:val="00E178F8"/>
    <w:rsid w:val="00E20034"/>
    <w:rsid w:val="00E206F5"/>
    <w:rsid w:val="00E20F3E"/>
    <w:rsid w:val="00E21598"/>
    <w:rsid w:val="00E21A3F"/>
    <w:rsid w:val="00E21BDA"/>
    <w:rsid w:val="00E2239B"/>
    <w:rsid w:val="00E23447"/>
    <w:rsid w:val="00E23F09"/>
    <w:rsid w:val="00E2443F"/>
    <w:rsid w:val="00E246A3"/>
    <w:rsid w:val="00E2502F"/>
    <w:rsid w:val="00E25174"/>
    <w:rsid w:val="00E259BC"/>
    <w:rsid w:val="00E25DDF"/>
    <w:rsid w:val="00E264A4"/>
    <w:rsid w:val="00E278A8"/>
    <w:rsid w:val="00E30CA4"/>
    <w:rsid w:val="00E3122E"/>
    <w:rsid w:val="00E314AE"/>
    <w:rsid w:val="00E317CC"/>
    <w:rsid w:val="00E31CF2"/>
    <w:rsid w:val="00E32CBD"/>
    <w:rsid w:val="00E32D2D"/>
    <w:rsid w:val="00E33618"/>
    <w:rsid w:val="00E3368A"/>
    <w:rsid w:val="00E33917"/>
    <w:rsid w:val="00E3397F"/>
    <w:rsid w:val="00E33EF8"/>
    <w:rsid w:val="00E349E7"/>
    <w:rsid w:val="00E34D9E"/>
    <w:rsid w:val="00E34ED8"/>
    <w:rsid w:val="00E35D5D"/>
    <w:rsid w:val="00E35D95"/>
    <w:rsid w:val="00E36482"/>
    <w:rsid w:val="00E409FC"/>
    <w:rsid w:val="00E40FCC"/>
    <w:rsid w:val="00E41488"/>
    <w:rsid w:val="00E4259B"/>
    <w:rsid w:val="00E42954"/>
    <w:rsid w:val="00E43122"/>
    <w:rsid w:val="00E438DB"/>
    <w:rsid w:val="00E43929"/>
    <w:rsid w:val="00E43EFA"/>
    <w:rsid w:val="00E44003"/>
    <w:rsid w:val="00E44F2F"/>
    <w:rsid w:val="00E44FCA"/>
    <w:rsid w:val="00E456A5"/>
    <w:rsid w:val="00E46F6A"/>
    <w:rsid w:val="00E47A17"/>
    <w:rsid w:val="00E47A89"/>
    <w:rsid w:val="00E47CD0"/>
    <w:rsid w:val="00E47E0C"/>
    <w:rsid w:val="00E50440"/>
    <w:rsid w:val="00E50AF0"/>
    <w:rsid w:val="00E5130D"/>
    <w:rsid w:val="00E52F86"/>
    <w:rsid w:val="00E534A4"/>
    <w:rsid w:val="00E538B2"/>
    <w:rsid w:val="00E54674"/>
    <w:rsid w:val="00E5512D"/>
    <w:rsid w:val="00E55419"/>
    <w:rsid w:val="00E554BB"/>
    <w:rsid w:val="00E5647A"/>
    <w:rsid w:val="00E56835"/>
    <w:rsid w:val="00E56AFE"/>
    <w:rsid w:val="00E56D43"/>
    <w:rsid w:val="00E574E5"/>
    <w:rsid w:val="00E6028B"/>
    <w:rsid w:val="00E6033E"/>
    <w:rsid w:val="00E6075F"/>
    <w:rsid w:val="00E61924"/>
    <w:rsid w:val="00E61BAF"/>
    <w:rsid w:val="00E61E68"/>
    <w:rsid w:val="00E62804"/>
    <w:rsid w:val="00E62CA6"/>
    <w:rsid w:val="00E62CE1"/>
    <w:rsid w:val="00E6306D"/>
    <w:rsid w:val="00E63C51"/>
    <w:rsid w:val="00E64241"/>
    <w:rsid w:val="00E651CF"/>
    <w:rsid w:val="00E65E5E"/>
    <w:rsid w:val="00E65EFA"/>
    <w:rsid w:val="00E66096"/>
    <w:rsid w:val="00E66239"/>
    <w:rsid w:val="00E66513"/>
    <w:rsid w:val="00E6732A"/>
    <w:rsid w:val="00E676BC"/>
    <w:rsid w:val="00E709C4"/>
    <w:rsid w:val="00E71138"/>
    <w:rsid w:val="00E71139"/>
    <w:rsid w:val="00E728C3"/>
    <w:rsid w:val="00E7300E"/>
    <w:rsid w:val="00E732A0"/>
    <w:rsid w:val="00E735F0"/>
    <w:rsid w:val="00E739EB"/>
    <w:rsid w:val="00E73FDF"/>
    <w:rsid w:val="00E7418A"/>
    <w:rsid w:val="00E74EFA"/>
    <w:rsid w:val="00E74F63"/>
    <w:rsid w:val="00E754CF"/>
    <w:rsid w:val="00E7594A"/>
    <w:rsid w:val="00E7602E"/>
    <w:rsid w:val="00E764B6"/>
    <w:rsid w:val="00E76D9F"/>
    <w:rsid w:val="00E80613"/>
    <w:rsid w:val="00E81355"/>
    <w:rsid w:val="00E81A9B"/>
    <w:rsid w:val="00E81AF1"/>
    <w:rsid w:val="00E8332D"/>
    <w:rsid w:val="00E83CD5"/>
    <w:rsid w:val="00E8419C"/>
    <w:rsid w:val="00E84A50"/>
    <w:rsid w:val="00E84FED"/>
    <w:rsid w:val="00E859F7"/>
    <w:rsid w:val="00E85D63"/>
    <w:rsid w:val="00E86122"/>
    <w:rsid w:val="00E86C3D"/>
    <w:rsid w:val="00E86DAA"/>
    <w:rsid w:val="00E87A89"/>
    <w:rsid w:val="00E90664"/>
    <w:rsid w:val="00E90CB3"/>
    <w:rsid w:val="00E917C4"/>
    <w:rsid w:val="00E91EF5"/>
    <w:rsid w:val="00E91F99"/>
    <w:rsid w:val="00E93AB8"/>
    <w:rsid w:val="00E95FF0"/>
    <w:rsid w:val="00E96067"/>
    <w:rsid w:val="00E96B8B"/>
    <w:rsid w:val="00E96F05"/>
    <w:rsid w:val="00E972FD"/>
    <w:rsid w:val="00E97A55"/>
    <w:rsid w:val="00EA0831"/>
    <w:rsid w:val="00EA340E"/>
    <w:rsid w:val="00EA3415"/>
    <w:rsid w:val="00EA3B1F"/>
    <w:rsid w:val="00EA3BFF"/>
    <w:rsid w:val="00EA69DC"/>
    <w:rsid w:val="00EA7422"/>
    <w:rsid w:val="00EA7DFA"/>
    <w:rsid w:val="00EB0096"/>
    <w:rsid w:val="00EB0853"/>
    <w:rsid w:val="00EB137F"/>
    <w:rsid w:val="00EB154B"/>
    <w:rsid w:val="00EB1640"/>
    <w:rsid w:val="00EB1AB9"/>
    <w:rsid w:val="00EB1CC0"/>
    <w:rsid w:val="00EB2E0F"/>
    <w:rsid w:val="00EB3086"/>
    <w:rsid w:val="00EB3CFC"/>
    <w:rsid w:val="00EB40B0"/>
    <w:rsid w:val="00EB4175"/>
    <w:rsid w:val="00EB4846"/>
    <w:rsid w:val="00EB4BD0"/>
    <w:rsid w:val="00EB5433"/>
    <w:rsid w:val="00EB55D0"/>
    <w:rsid w:val="00EB5646"/>
    <w:rsid w:val="00EB5ADB"/>
    <w:rsid w:val="00EB68C2"/>
    <w:rsid w:val="00EB7011"/>
    <w:rsid w:val="00EB72CC"/>
    <w:rsid w:val="00EB74A9"/>
    <w:rsid w:val="00EB79AA"/>
    <w:rsid w:val="00EB7B8D"/>
    <w:rsid w:val="00EC0687"/>
    <w:rsid w:val="00EC0C5D"/>
    <w:rsid w:val="00EC0F78"/>
    <w:rsid w:val="00EC1A32"/>
    <w:rsid w:val="00EC1A39"/>
    <w:rsid w:val="00EC3383"/>
    <w:rsid w:val="00EC35DF"/>
    <w:rsid w:val="00EC3E88"/>
    <w:rsid w:val="00EC4046"/>
    <w:rsid w:val="00EC46E7"/>
    <w:rsid w:val="00EC5C01"/>
    <w:rsid w:val="00EC7469"/>
    <w:rsid w:val="00ED02D1"/>
    <w:rsid w:val="00ED0C0F"/>
    <w:rsid w:val="00ED16C2"/>
    <w:rsid w:val="00ED1C09"/>
    <w:rsid w:val="00ED25BA"/>
    <w:rsid w:val="00ED2D19"/>
    <w:rsid w:val="00ED327A"/>
    <w:rsid w:val="00ED3A7B"/>
    <w:rsid w:val="00ED3DFD"/>
    <w:rsid w:val="00ED3F21"/>
    <w:rsid w:val="00ED41A1"/>
    <w:rsid w:val="00ED4203"/>
    <w:rsid w:val="00ED52F3"/>
    <w:rsid w:val="00ED5B51"/>
    <w:rsid w:val="00ED5DBF"/>
    <w:rsid w:val="00ED6DC2"/>
    <w:rsid w:val="00ED75B3"/>
    <w:rsid w:val="00EE05E0"/>
    <w:rsid w:val="00EE182C"/>
    <w:rsid w:val="00EE1C69"/>
    <w:rsid w:val="00EE260F"/>
    <w:rsid w:val="00EE3045"/>
    <w:rsid w:val="00EE30D8"/>
    <w:rsid w:val="00EE3BBA"/>
    <w:rsid w:val="00EE41CF"/>
    <w:rsid w:val="00EE4F1D"/>
    <w:rsid w:val="00EE50FA"/>
    <w:rsid w:val="00EE56E1"/>
    <w:rsid w:val="00EE5950"/>
    <w:rsid w:val="00EE604B"/>
    <w:rsid w:val="00EE6B33"/>
    <w:rsid w:val="00EE6BB3"/>
    <w:rsid w:val="00EE771B"/>
    <w:rsid w:val="00EF0462"/>
    <w:rsid w:val="00EF07DC"/>
    <w:rsid w:val="00EF0A3A"/>
    <w:rsid w:val="00EF11A0"/>
    <w:rsid w:val="00EF15B0"/>
    <w:rsid w:val="00EF1956"/>
    <w:rsid w:val="00EF2B3E"/>
    <w:rsid w:val="00EF2CED"/>
    <w:rsid w:val="00EF42B6"/>
    <w:rsid w:val="00EF47AC"/>
    <w:rsid w:val="00EF6505"/>
    <w:rsid w:val="00EF68E4"/>
    <w:rsid w:val="00EF77C6"/>
    <w:rsid w:val="00EF7A6F"/>
    <w:rsid w:val="00F0063F"/>
    <w:rsid w:val="00F008E0"/>
    <w:rsid w:val="00F00B47"/>
    <w:rsid w:val="00F02C57"/>
    <w:rsid w:val="00F02CB0"/>
    <w:rsid w:val="00F033A5"/>
    <w:rsid w:val="00F04388"/>
    <w:rsid w:val="00F04821"/>
    <w:rsid w:val="00F05333"/>
    <w:rsid w:val="00F06873"/>
    <w:rsid w:val="00F06939"/>
    <w:rsid w:val="00F070E5"/>
    <w:rsid w:val="00F0789A"/>
    <w:rsid w:val="00F100A8"/>
    <w:rsid w:val="00F10EA5"/>
    <w:rsid w:val="00F11C64"/>
    <w:rsid w:val="00F11FD0"/>
    <w:rsid w:val="00F1242F"/>
    <w:rsid w:val="00F1261D"/>
    <w:rsid w:val="00F1517E"/>
    <w:rsid w:val="00F16678"/>
    <w:rsid w:val="00F17A9B"/>
    <w:rsid w:val="00F20109"/>
    <w:rsid w:val="00F204FD"/>
    <w:rsid w:val="00F20812"/>
    <w:rsid w:val="00F21B68"/>
    <w:rsid w:val="00F2251C"/>
    <w:rsid w:val="00F22A79"/>
    <w:rsid w:val="00F237F6"/>
    <w:rsid w:val="00F23AF5"/>
    <w:rsid w:val="00F23CEE"/>
    <w:rsid w:val="00F25DD7"/>
    <w:rsid w:val="00F260AC"/>
    <w:rsid w:val="00F26388"/>
    <w:rsid w:val="00F27E03"/>
    <w:rsid w:val="00F3003F"/>
    <w:rsid w:val="00F30E8D"/>
    <w:rsid w:val="00F31266"/>
    <w:rsid w:val="00F318E1"/>
    <w:rsid w:val="00F31BE3"/>
    <w:rsid w:val="00F31C87"/>
    <w:rsid w:val="00F323CF"/>
    <w:rsid w:val="00F33710"/>
    <w:rsid w:val="00F345DC"/>
    <w:rsid w:val="00F34B21"/>
    <w:rsid w:val="00F34CA5"/>
    <w:rsid w:val="00F3558E"/>
    <w:rsid w:val="00F4165A"/>
    <w:rsid w:val="00F41E90"/>
    <w:rsid w:val="00F4238E"/>
    <w:rsid w:val="00F428BF"/>
    <w:rsid w:val="00F42D1D"/>
    <w:rsid w:val="00F434CE"/>
    <w:rsid w:val="00F4366E"/>
    <w:rsid w:val="00F436BF"/>
    <w:rsid w:val="00F4450B"/>
    <w:rsid w:val="00F44584"/>
    <w:rsid w:val="00F50A0C"/>
    <w:rsid w:val="00F512A4"/>
    <w:rsid w:val="00F525EF"/>
    <w:rsid w:val="00F544BB"/>
    <w:rsid w:val="00F5451D"/>
    <w:rsid w:val="00F558A9"/>
    <w:rsid w:val="00F55AFD"/>
    <w:rsid w:val="00F561C4"/>
    <w:rsid w:val="00F56443"/>
    <w:rsid w:val="00F571FE"/>
    <w:rsid w:val="00F5749F"/>
    <w:rsid w:val="00F574E7"/>
    <w:rsid w:val="00F575B1"/>
    <w:rsid w:val="00F60481"/>
    <w:rsid w:val="00F60A6F"/>
    <w:rsid w:val="00F60F28"/>
    <w:rsid w:val="00F633A4"/>
    <w:rsid w:val="00F638A5"/>
    <w:rsid w:val="00F63AF8"/>
    <w:rsid w:val="00F64894"/>
    <w:rsid w:val="00F648EB"/>
    <w:rsid w:val="00F64905"/>
    <w:rsid w:val="00F64DB9"/>
    <w:rsid w:val="00F70D8B"/>
    <w:rsid w:val="00F70EDE"/>
    <w:rsid w:val="00F715FC"/>
    <w:rsid w:val="00F71859"/>
    <w:rsid w:val="00F74FDC"/>
    <w:rsid w:val="00F75959"/>
    <w:rsid w:val="00F759C2"/>
    <w:rsid w:val="00F76BDA"/>
    <w:rsid w:val="00F80A0A"/>
    <w:rsid w:val="00F80EC0"/>
    <w:rsid w:val="00F81124"/>
    <w:rsid w:val="00F82A57"/>
    <w:rsid w:val="00F82F27"/>
    <w:rsid w:val="00F83A2C"/>
    <w:rsid w:val="00F83E9D"/>
    <w:rsid w:val="00F84164"/>
    <w:rsid w:val="00F86C5B"/>
    <w:rsid w:val="00F87464"/>
    <w:rsid w:val="00F902B1"/>
    <w:rsid w:val="00F909AF"/>
    <w:rsid w:val="00F92DF5"/>
    <w:rsid w:val="00F934CF"/>
    <w:rsid w:val="00F947E8"/>
    <w:rsid w:val="00F94A7F"/>
    <w:rsid w:val="00F9556C"/>
    <w:rsid w:val="00F95A12"/>
    <w:rsid w:val="00F95D68"/>
    <w:rsid w:val="00F96A78"/>
    <w:rsid w:val="00F9795B"/>
    <w:rsid w:val="00F97A32"/>
    <w:rsid w:val="00FA0105"/>
    <w:rsid w:val="00FA0645"/>
    <w:rsid w:val="00FA102A"/>
    <w:rsid w:val="00FA1997"/>
    <w:rsid w:val="00FA29C3"/>
    <w:rsid w:val="00FA2D75"/>
    <w:rsid w:val="00FA3B58"/>
    <w:rsid w:val="00FA485F"/>
    <w:rsid w:val="00FA4F8C"/>
    <w:rsid w:val="00FA5484"/>
    <w:rsid w:val="00FA57F6"/>
    <w:rsid w:val="00FA5FE6"/>
    <w:rsid w:val="00FA6127"/>
    <w:rsid w:val="00FA70E0"/>
    <w:rsid w:val="00FA7580"/>
    <w:rsid w:val="00FB00F4"/>
    <w:rsid w:val="00FB02DE"/>
    <w:rsid w:val="00FB1B26"/>
    <w:rsid w:val="00FB315F"/>
    <w:rsid w:val="00FB3369"/>
    <w:rsid w:val="00FB3782"/>
    <w:rsid w:val="00FB3935"/>
    <w:rsid w:val="00FB3EBB"/>
    <w:rsid w:val="00FB463A"/>
    <w:rsid w:val="00FB548D"/>
    <w:rsid w:val="00FB55B4"/>
    <w:rsid w:val="00FB58DA"/>
    <w:rsid w:val="00FB623E"/>
    <w:rsid w:val="00FB707C"/>
    <w:rsid w:val="00FB76EF"/>
    <w:rsid w:val="00FB7CFB"/>
    <w:rsid w:val="00FB7DC1"/>
    <w:rsid w:val="00FC002F"/>
    <w:rsid w:val="00FC1A96"/>
    <w:rsid w:val="00FC2043"/>
    <w:rsid w:val="00FC2050"/>
    <w:rsid w:val="00FC26C4"/>
    <w:rsid w:val="00FC38D1"/>
    <w:rsid w:val="00FC39D3"/>
    <w:rsid w:val="00FC415C"/>
    <w:rsid w:val="00FC4F42"/>
    <w:rsid w:val="00FC5D18"/>
    <w:rsid w:val="00FD04E0"/>
    <w:rsid w:val="00FD0A02"/>
    <w:rsid w:val="00FD12A7"/>
    <w:rsid w:val="00FD16FD"/>
    <w:rsid w:val="00FD2B14"/>
    <w:rsid w:val="00FD3118"/>
    <w:rsid w:val="00FD32C7"/>
    <w:rsid w:val="00FD383D"/>
    <w:rsid w:val="00FD53D5"/>
    <w:rsid w:val="00FD6675"/>
    <w:rsid w:val="00FD6BEA"/>
    <w:rsid w:val="00FD6D75"/>
    <w:rsid w:val="00FD7269"/>
    <w:rsid w:val="00FE0340"/>
    <w:rsid w:val="00FE079E"/>
    <w:rsid w:val="00FE0B67"/>
    <w:rsid w:val="00FE0BFA"/>
    <w:rsid w:val="00FE0C6A"/>
    <w:rsid w:val="00FE0D85"/>
    <w:rsid w:val="00FE0E71"/>
    <w:rsid w:val="00FE243A"/>
    <w:rsid w:val="00FE3C2E"/>
    <w:rsid w:val="00FE5CBB"/>
    <w:rsid w:val="00FE628E"/>
    <w:rsid w:val="00FE7713"/>
    <w:rsid w:val="00FF0880"/>
    <w:rsid w:val="00FF08F6"/>
    <w:rsid w:val="00FF0BDD"/>
    <w:rsid w:val="00FF14F4"/>
    <w:rsid w:val="00FF237D"/>
    <w:rsid w:val="00FF3170"/>
    <w:rsid w:val="00FF3D6B"/>
    <w:rsid w:val="00FF5764"/>
    <w:rsid w:val="00FF597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220A-5CF4-4580-B95B-9181FD0C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5369</TotalTime>
  <Pages>38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3095</cp:revision>
  <cp:lastPrinted>2015-09-19T07:48:00Z</cp:lastPrinted>
  <dcterms:created xsi:type="dcterms:W3CDTF">2014-11-05T09:21:00Z</dcterms:created>
  <dcterms:modified xsi:type="dcterms:W3CDTF">2015-09-29T08:03:00Z</dcterms:modified>
</cp:coreProperties>
</file>