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bookmarkStart w:id="2" w:name="_Toc489863540"/>
      <w:bookmarkStart w:id="3" w:name="_Toc489864617"/>
      <w:bookmarkStart w:id="4" w:name="_Toc489866217"/>
      <w:bookmarkStart w:id="5" w:name="_Toc489867907"/>
      <w:r>
        <w:t>PINTAR MENDIDIK ANAK</w:t>
      </w:r>
      <w:bookmarkEnd w:id="0"/>
      <w:bookmarkEnd w:id="1"/>
      <w:bookmarkEnd w:id="2"/>
      <w:bookmarkEnd w:id="3"/>
      <w:bookmarkEnd w:id="4"/>
      <w:bookmarkEnd w:id="5"/>
    </w:p>
    <w:p w:rsidR="0011336C" w:rsidRDefault="0011336C" w:rsidP="00380A1D">
      <w:pPr>
        <w:pStyle w:val="Heading1Center"/>
      </w:pPr>
      <w:bookmarkStart w:id="6" w:name="_Toc489862407"/>
      <w:bookmarkStart w:id="7" w:name="_Toc489862741"/>
      <w:bookmarkStart w:id="8" w:name="_Toc489863541"/>
      <w:bookmarkStart w:id="9" w:name="_Toc489864618"/>
      <w:bookmarkStart w:id="10" w:name="_Toc489866218"/>
      <w:bookmarkStart w:id="11" w:name="_Toc489867908"/>
      <w:r>
        <w:t>(</w:t>
      </w:r>
      <w:proofErr w:type="gramStart"/>
      <w:r>
        <w:t>bagian</w:t>
      </w:r>
      <w:proofErr w:type="gramEnd"/>
      <w:r>
        <w:t xml:space="preserve"> </w:t>
      </w:r>
      <w:r w:rsidR="00380A1D">
        <w:t>5</w:t>
      </w:r>
      <w:r>
        <w:t>)</w:t>
      </w:r>
      <w:bookmarkEnd w:id="6"/>
      <w:bookmarkEnd w:id="7"/>
      <w:bookmarkEnd w:id="8"/>
      <w:bookmarkEnd w:id="9"/>
      <w:bookmarkEnd w:id="10"/>
      <w:bookmarkEnd w:id="11"/>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12" w:name="_Toc489862408"/>
      <w:bookmarkStart w:id="13" w:name="_Toc489862742"/>
      <w:bookmarkStart w:id="14" w:name="_Toc489863542"/>
      <w:bookmarkStart w:id="15" w:name="_Toc489864619"/>
      <w:bookmarkStart w:id="16" w:name="_Toc489866219"/>
      <w:bookmarkStart w:id="17" w:name="_Toc489867909"/>
      <w:r>
        <w:t>(Ayatullah Husein Mazhahiri)</w:t>
      </w:r>
      <w:bookmarkEnd w:id="12"/>
      <w:bookmarkEnd w:id="13"/>
      <w:bookmarkEnd w:id="14"/>
      <w:bookmarkEnd w:id="15"/>
      <w:bookmarkEnd w:id="16"/>
      <w:bookmarkEnd w:id="17"/>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18" w:name="_Toc489862409"/>
      <w:bookmarkStart w:id="19" w:name="_Toc489862743"/>
      <w:bookmarkStart w:id="20" w:name="_Toc489863543"/>
      <w:bookmarkStart w:id="21" w:name="_Toc489864620"/>
      <w:bookmarkStart w:id="22" w:name="_Toc489866220"/>
      <w:bookmarkStart w:id="23" w:name="_Toc489867910"/>
      <w:r>
        <w:t>Penerjemah</w:t>
      </w:r>
      <w:bookmarkEnd w:id="18"/>
      <w:bookmarkEnd w:id="19"/>
      <w:bookmarkEnd w:id="20"/>
      <w:bookmarkEnd w:id="21"/>
      <w:bookmarkEnd w:id="22"/>
      <w:bookmarkEnd w:id="23"/>
    </w:p>
    <w:p w:rsidR="0011336C" w:rsidRDefault="0011336C" w:rsidP="0011336C">
      <w:pPr>
        <w:pStyle w:val="Heading1Center"/>
      </w:pPr>
      <w:bookmarkStart w:id="24" w:name="_Toc489862410"/>
      <w:bookmarkStart w:id="25" w:name="_Toc489862744"/>
      <w:bookmarkStart w:id="26" w:name="_Toc489863544"/>
      <w:bookmarkStart w:id="27" w:name="_Toc489864621"/>
      <w:bookmarkStart w:id="28" w:name="_Toc489866221"/>
      <w:bookmarkStart w:id="29" w:name="_Toc489867911"/>
      <w:r>
        <w:t>Segaf Abdillah Assegaf &amp; Miqdad Turkan</w:t>
      </w:r>
      <w:bookmarkEnd w:id="24"/>
      <w:bookmarkEnd w:id="25"/>
      <w:bookmarkEnd w:id="26"/>
      <w:bookmarkEnd w:id="27"/>
      <w:bookmarkEnd w:id="28"/>
      <w:bookmarkEnd w:id="29"/>
    </w:p>
    <w:p w:rsidR="0011336C" w:rsidRDefault="0011336C" w:rsidP="0011336C">
      <w:pPr>
        <w:pStyle w:val="Heading1Center"/>
      </w:pPr>
    </w:p>
    <w:p w:rsidR="0011336C" w:rsidRDefault="0011336C" w:rsidP="0011336C">
      <w:pPr>
        <w:pStyle w:val="Heading1Center"/>
      </w:pPr>
      <w:bookmarkStart w:id="30" w:name="_Toc489862411"/>
      <w:bookmarkStart w:id="31" w:name="_Toc489862745"/>
      <w:bookmarkStart w:id="32" w:name="_Toc489863545"/>
      <w:bookmarkStart w:id="33" w:name="_Toc489864622"/>
      <w:bookmarkStart w:id="34" w:name="_Toc489866222"/>
      <w:bookmarkStart w:id="35" w:name="_Toc489867912"/>
      <w:r>
        <w:t>Penerbit</w:t>
      </w:r>
      <w:bookmarkEnd w:id="30"/>
      <w:bookmarkEnd w:id="31"/>
      <w:bookmarkEnd w:id="32"/>
      <w:bookmarkEnd w:id="33"/>
      <w:bookmarkEnd w:id="34"/>
      <w:bookmarkEnd w:id="35"/>
    </w:p>
    <w:p w:rsidR="0011336C" w:rsidRDefault="0011336C" w:rsidP="0011336C">
      <w:pPr>
        <w:pStyle w:val="Heading1Center"/>
      </w:pPr>
      <w:bookmarkStart w:id="36" w:name="_Toc489862412"/>
      <w:bookmarkStart w:id="37" w:name="_Toc489862746"/>
      <w:bookmarkStart w:id="38" w:name="_Toc489863546"/>
      <w:bookmarkStart w:id="39" w:name="_Toc489864623"/>
      <w:bookmarkStart w:id="40" w:name="_Toc489866223"/>
      <w:bookmarkStart w:id="41" w:name="_Toc489867913"/>
      <w:r>
        <w:t>PT LENTERA BASRITAMA</w:t>
      </w:r>
      <w:bookmarkEnd w:id="36"/>
      <w:bookmarkEnd w:id="37"/>
      <w:bookmarkEnd w:id="38"/>
      <w:bookmarkEnd w:id="39"/>
      <w:bookmarkEnd w:id="40"/>
      <w:bookmarkEnd w:id="41"/>
    </w:p>
    <w:p w:rsidR="0011336C" w:rsidRDefault="0011336C" w:rsidP="0011336C">
      <w:pPr>
        <w:pStyle w:val="Heading1Center"/>
      </w:pPr>
    </w:p>
    <w:p w:rsidR="0011336C" w:rsidRDefault="0011336C" w:rsidP="0011336C">
      <w:pPr>
        <w:pStyle w:val="Heading1Center"/>
      </w:pPr>
      <w:bookmarkStart w:id="42" w:name="_Toc489862413"/>
      <w:bookmarkStart w:id="43" w:name="_Toc489862747"/>
      <w:bookmarkStart w:id="44" w:name="_Toc489863547"/>
      <w:bookmarkStart w:id="45" w:name="_Toc489864624"/>
      <w:bookmarkStart w:id="46" w:name="_Toc489866224"/>
      <w:bookmarkStart w:id="47" w:name="_Toc489867914"/>
      <w:r>
        <w:t>Tahun Penerbitan</w:t>
      </w:r>
      <w:bookmarkEnd w:id="42"/>
      <w:bookmarkEnd w:id="43"/>
      <w:bookmarkEnd w:id="44"/>
      <w:bookmarkEnd w:id="45"/>
      <w:bookmarkEnd w:id="46"/>
      <w:bookmarkEnd w:id="47"/>
    </w:p>
    <w:p w:rsidR="0011336C" w:rsidRDefault="0011336C" w:rsidP="0011336C">
      <w:pPr>
        <w:pStyle w:val="Heading1Center"/>
      </w:pPr>
      <w:bookmarkStart w:id="48" w:name="_Toc489862414"/>
      <w:bookmarkStart w:id="49" w:name="_Toc489862748"/>
      <w:bookmarkStart w:id="50" w:name="_Toc489863548"/>
      <w:bookmarkStart w:id="51" w:name="_Toc489864625"/>
      <w:bookmarkStart w:id="52" w:name="_Toc489866225"/>
      <w:bookmarkStart w:id="53" w:name="_Toc489867915"/>
      <w:r>
        <w:t>Muharam 1420 H/April 1999 M</w:t>
      </w:r>
      <w:bookmarkEnd w:id="48"/>
      <w:bookmarkEnd w:id="49"/>
      <w:bookmarkEnd w:id="50"/>
      <w:bookmarkEnd w:id="51"/>
      <w:bookmarkEnd w:id="52"/>
      <w:bookmarkEnd w:id="53"/>
    </w:p>
    <w:p w:rsidR="0011336C" w:rsidRPr="00E36D2F" w:rsidRDefault="0011336C" w:rsidP="0011336C">
      <w:r>
        <w:br w:type="page"/>
      </w:r>
    </w:p>
    <w:p w:rsidR="0011336C" w:rsidRDefault="0011336C" w:rsidP="0011336C">
      <w:pPr>
        <w:pStyle w:val="Heading1"/>
      </w:pPr>
      <w:bookmarkStart w:id="54" w:name="_Toc489862415"/>
      <w:bookmarkStart w:id="55" w:name="_Toc489862749"/>
      <w:bookmarkStart w:id="56" w:name="_Toc489863549"/>
      <w:bookmarkStart w:id="57" w:name="_Toc489864626"/>
      <w:bookmarkStart w:id="58" w:name="_Toc489866226"/>
      <w:bookmarkStart w:id="59" w:name="_Toc489867916"/>
      <w:r>
        <w:lastRenderedPageBreak/>
        <w:t>Pendahuluan</w:t>
      </w:r>
      <w:bookmarkEnd w:id="54"/>
      <w:bookmarkEnd w:id="55"/>
      <w:bookmarkEnd w:id="56"/>
      <w:bookmarkEnd w:id="57"/>
      <w:bookmarkEnd w:id="58"/>
      <w:bookmarkEnd w:id="5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60" w:name="_Toc489862416"/>
      <w:bookmarkStart w:id="61" w:name="_Toc489862750"/>
      <w:bookmarkStart w:id="62" w:name="_Toc489863550"/>
      <w:bookmarkStart w:id="63" w:name="_Toc489864627"/>
      <w:bookmarkStart w:id="64" w:name="_Toc489866227"/>
      <w:bookmarkStart w:id="65" w:name="_Toc489867917"/>
      <w:r>
        <w:lastRenderedPageBreak/>
        <w:t>Asal Mula Kebahagiaan dan Kesengsaraan</w:t>
      </w:r>
      <w:bookmarkEnd w:id="60"/>
      <w:bookmarkEnd w:id="61"/>
      <w:bookmarkEnd w:id="62"/>
      <w:bookmarkEnd w:id="63"/>
      <w:bookmarkEnd w:id="64"/>
      <w:bookmarkEnd w:id="65"/>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66" w:name="_Toc489862417"/>
      <w:bookmarkStart w:id="67" w:name="_Toc489862751"/>
      <w:bookmarkStart w:id="68" w:name="_Toc489863551"/>
      <w:bookmarkStart w:id="69" w:name="_Toc489864628"/>
      <w:bookmarkStart w:id="70" w:name="_Toc489866228"/>
      <w:bookmarkStart w:id="71" w:name="_Toc489867918"/>
      <w:r>
        <w:lastRenderedPageBreak/>
        <w:t>Tanggung Jawab Pendidikan, Antara Hak dan Kedurhakaan</w:t>
      </w:r>
      <w:bookmarkEnd w:id="66"/>
      <w:bookmarkEnd w:id="67"/>
      <w:bookmarkEnd w:id="68"/>
      <w:bookmarkEnd w:id="69"/>
      <w:bookmarkEnd w:id="70"/>
      <w:bookmarkEnd w:id="71"/>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72" w:name="_Toc489862418"/>
      <w:bookmarkStart w:id="73" w:name="_Toc489862752"/>
      <w:bookmarkStart w:id="74" w:name="_Toc489863552"/>
      <w:bookmarkStart w:id="75" w:name="_Toc489864629"/>
      <w:bookmarkStart w:id="76" w:name="_Toc489866229"/>
      <w:bookmarkStart w:id="77" w:name="_Toc489867919"/>
      <w:r>
        <w:lastRenderedPageBreak/>
        <w:t>Efisiensi Peran Orang-tua Terhadap Anak</w:t>
      </w:r>
      <w:bookmarkEnd w:id="72"/>
      <w:bookmarkEnd w:id="73"/>
      <w:bookmarkEnd w:id="74"/>
      <w:bookmarkEnd w:id="75"/>
      <w:bookmarkEnd w:id="76"/>
      <w:bookmarkEnd w:id="77"/>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78" w:name="_Toc489862419"/>
      <w:bookmarkStart w:id="79" w:name="_Toc489862753"/>
      <w:bookmarkStart w:id="80" w:name="_Toc489863553"/>
      <w:bookmarkStart w:id="81" w:name="_Toc489864630"/>
      <w:bookmarkStart w:id="82" w:name="_Toc489866230"/>
      <w:bookmarkStart w:id="83" w:name="_Toc489867920"/>
      <w:r>
        <w:lastRenderedPageBreak/>
        <w:t>Hubungan Tanggung Jawab dan Cakupan-cakupannya</w:t>
      </w:r>
      <w:bookmarkEnd w:id="78"/>
      <w:bookmarkEnd w:id="79"/>
      <w:bookmarkEnd w:id="80"/>
      <w:bookmarkEnd w:id="81"/>
      <w:bookmarkEnd w:id="82"/>
      <w:bookmarkEnd w:id="83"/>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11336C" w:rsidRDefault="0011336C" w:rsidP="0011336C">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F96516" w:rsidRDefault="0011336C" w:rsidP="00F96516">
      <w:pPr>
        <w:pStyle w:val="Heading1"/>
      </w:pPr>
      <w:r>
        <w:br w:type="page"/>
      </w:r>
      <w:bookmarkStart w:id="84" w:name="_Toc489862443"/>
      <w:bookmarkStart w:id="85" w:name="_Toc489866231"/>
      <w:bookmarkStart w:id="86" w:name="_Toc489867921"/>
      <w:r w:rsidR="00F96516">
        <w:lastRenderedPageBreak/>
        <w:t>Bab IV: Dampak Maksiat dan Dosa dalam Pembentukan Nutfah</w:t>
      </w:r>
      <w:bookmarkEnd w:id="84"/>
      <w:bookmarkEnd w:id="85"/>
      <w:bookmarkEnd w:id="86"/>
    </w:p>
    <w:p w:rsidR="00F96516" w:rsidRDefault="00F96516" w:rsidP="00F96516">
      <w:pPr>
        <w:pStyle w:val="libNormal"/>
      </w:pPr>
    </w:p>
    <w:p w:rsidR="00F96516" w:rsidRDefault="00F96516" w:rsidP="00F96516">
      <w:pPr>
        <w:pStyle w:val="libNormal"/>
      </w:pPr>
      <w:r>
        <w:t xml:space="preserve">Sebenarnya </w:t>
      </w:r>
      <w:proofErr w:type="gramStart"/>
      <w:r>
        <w:t>bab</w:t>
      </w:r>
      <w:proofErr w:type="gramEnd"/>
      <w:r>
        <w:t xml:space="preserve"> ini, bila dilihat dan temanya, merupakan pelengkap bagi bab sebelumnya. Jika perbincangan yang lalu terfokus pada pengaruh penghasilan dan makanan haram terhadap anak pada saat pembentukan nutfah, maka pembicaraan di sini―melalui ayat-ayat Al-Qur’an dan hadis-hadis serta realita kehidupan, menyentuh pengaruh-pengaruh dosa dan kemaksiatan terhadap anak pada saat pembentukan nutfah. </w:t>
      </w:r>
    </w:p>
    <w:p w:rsidR="00F96516" w:rsidRDefault="00F96516" w:rsidP="00F96516">
      <w:pPr>
        <w:pStyle w:val="libNormal"/>
      </w:pPr>
    </w:p>
    <w:p w:rsidR="00F96516" w:rsidRDefault="00F96516" w:rsidP="00F96516">
      <w:pPr>
        <w:pStyle w:val="libNormal"/>
      </w:pPr>
      <w:r>
        <w:t xml:space="preserve">Dari sisi metode, tertibnya pembicaraan kita ini menuntut kita menyusun: </w:t>
      </w:r>
    </w:p>
    <w:p w:rsidR="00F96516" w:rsidRDefault="00F96516" w:rsidP="00F96516">
      <w:pPr>
        <w:pStyle w:val="libNormal"/>
      </w:pPr>
    </w:p>
    <w:p w:rsidR="00F96516" w:rsidRDefault="00F96516" w:rsidP="00F96516">
      <w:pPr>
        <w:pStyle w:val="libNormal"/>
      </w:pPr>
      <w:r>
        <w:t>1)</w:t>
      </w:r>
      <w:r>
        <w:tab/>
        <w:t xml:space="preserve">Pembahasan tentang pengaruh-pengaruh dosa secara umum, khususnya menyangkut pengaruh-pengaruh kejiwaan, pikiran, dan tingkah laku yang tampak pada kehidupan praktis. </w:t>
      </w:r>
    </w:p>
    <w:p w:rsidR="00F96516" w:rsidRDefault="00F96516" w:rsidP="00F96516">
      <w:pPr>
        <w:pStyle w:val="libNormal"/>
      </w:pPr>
    </w:p>
    <w:p w:rsidR="00F96516" w:rsidRDefault="00F96516" w:rsidP="00F96516">
      <w:pPr>
        <w:pStyle w:val="libNormal"/>
      </w:pPr>
      <w:r>
        <w:t>2)</w:t>
      </w:r>
      <w:r>
        <w:tab/>
        <w:t xml:space="preserve">Setelah itu pembahasan tentang pengaruh-pengaruh maksiat dan dosa-dosa pada malam perkawinan dan saat penbentukan nutfah serta pengaruhnya pada anak. </w:t>
      </w:r>
    </w:p>
    <w:p w:rsidR="00F96516" w:rsidRDefault="00F96516" w:rsidP="00F96516">
      <w:pPr>
        <w:pStyle w:val="libNormal"/>
      </w:pPr>
    </w:p>
    <w:p w:rsidR="00F96516" w:rsidRDefault="00F96516" w:rsidP="00F96516">
      <w:pPr>
        <w:pStyle w:val="libNormal"/>
      </w:pPr>
      <w:r>
        <w:t xml:space="preserve">Jelas kita temui adanya saling keterkaitan dan kesamaan pada bagian-bagian pembicaraan dan perbendaharaan di antara kedua pembahasan ini, sebab keduannya berlolak dari latar belakang yang </w:t>
      </w:r>
      <w:proofErr w:type="gramStart"/>
      <w:r>
        <w:t>sama</w:t>
      </w:r>
      <w:proofErr w:type="gramEnd"/>
      <w:r>
        <w:t xml:space="preserve">. </w:t>
      </w:r>
    </w:p>
    <w:p w:rsidR="00F96516" w:rsidRDefault="00F96516" w:rsidP="00F96516">
      <w:pPr>
        <w:pStyle w:val="libNormal"/>
      </w:pPr>
    </w:p>
    <w:p w:rsidR="00F96516" w:rsidRPr="00C933E0" w:rsidRDefault="00F96516" w:rsidP="00F96516">
      <w:r>
        <w:br w:type="page"/>
      </w:r>
    </w:p>
    <w:p w:rsidR="005346AA" w:rsidRDefault="005346AA" w:rsidP="005346AA">
      <w:pPr>
        <w:pStyle w:val="Heading1"/>
      </w:pPr>
      <w:bookmarkStart w:id="87" w:name="_Toc489862452"/>
      <w:bookmarkStart w:id="88" w:name="_Toc489867922"/>
      <w:r>
        <w:lastRenderedPageBreak/>
        <w:t>Bab V: Pemeliharaan Anak Pada Masa Kehamilan</w:t>
      </w:r>
      <w:bookmarkEnd w:id="87"/>
      <w:bookmarkEnd w:id="88"/>
    </w:p>
    <w:p w:rsidR="005346AA" w:rsidRDefault="005346AA" w:rsidP="005346AA">
      <w:pPr>
        <w:pStyle w:val="libNormal"/>
      </w:pPr>
    </w:p>
    <w:p w:rsidR="005346AA" w:rsidRDefault="005346AA" w:rsidP="005346AA">
      <w:pPr>
        <w:pStyle w:val="libNormal"/>
      </w:pPr>
      <w:r>
        <w:t xml:space="preserve">Masa kehamilan memiliki peran penting terhadap masa depan anak. </w:t>
      </w:r>
      <w:proofErr w:type="gramStart"/>
      <w:r>
        <w:t>Masa itu merupakan masa jerih payah seorang ibu.</w:t>
      </w:r>
      <w:proofErr w:type="gramEnd"/>
      <w:r>
        <w:t xml:space="preserve"> </w:t>
      </w:r>
      <w:proofErr w:type="gramStart"/>
      <w:r>
        <w:t>Dalam dua ayat Al-Qur’an disebutkan tentang masa kehamilan dan hal-hal yang berkaitan dengan jerih payah seorang ibu.</w:t>
      </w:r>
      <w:proofErr w:type="gramEnd"/>
      <w:r>
        <w:t xml:space="preserve"> </w:t>
      </w:r>
    </w:p>
    <w:p w:rsidR="005346AA" w:rsidRDefault="005346AA" w:rsidP="005346AA">
      <w:pPr>
        <w:pStyle w:val="libNormal"/>
      </w:pPr>
    </w:p>
    <w:p w:rsidR="005346AA" w:rsidRDefault="005346AA" w:rsidP="005346AA">
      <w:pPr>
        <w:pStyle w:val="libNormal"/>
      </w:pPr>
      <w:r>
        <w:t xml:space="preserve">Allah berfirman: </w:t>
      </w:r>
    </w:p>
    <w:p w:rsidR="005346AA" w:rsidRDefault="005346AA" w:rsidP="005346AA">
      <w:pPr>
        <w:pStyle w:val="libNormal"/>
      </w:pPr>
    </w:p>
    <w:p w:rsidR="005346AA" w:rsidRDefault="005346AA" w:rsidP="005346AA">
      <w:pPr>
        <w:pStyle w:val="libNormal"/>
      </w:pPr>
      <w:proofErr w:type="gramStart"/>
      <w:r w:rsidRPr="00B904B8">
        <w:rPr>
          <w:rStyle w:val="libAieChar"/>
        </w:rPr>
        <w:t>Dan Kami perintahkan kepada manusia [berbuat baik] kepada kedua orang-tuanya, ibunya yang telah mengandungnya dalam keadaan lemah yang bertambah-tambah, dan menyapihnya dalam dua tahun.</w:t>
      </w:r>
      <w:proofErr w:type="gramEnd"/>
      <w:r w:rsidRPr="00B904B8">
        <w:rPr>
          <w:rStyle w:val="libAieChar"/>
        </w:rPr>
        <w:t xml:space="preserve"> </w:t>
      </w:r>
      <w:proofErr w:type="gramStart"/>
      <w:r w:rsidRPr="00B904B8">
        <w:rPr>
          <w:rStyle w:val="libAieChar"/>
        </w:rPr>
        <w:t>Bersyukurlah kepada-Ku dan kedua orang-tuamu, hanya kepada-Kulah kamu kembali</w:t>
      </w:r>
      <w:r>
        <w:t>.</w:t>
      </w:r>
      <w:proofErr w:type="gramEnd"/>
      <w:r>
        <w:t xml:space="preserve"> (QS. Luqman: 14) </w:t>
      </w:r>
    </w:p>
    <w:p w:rsidR="005346AA" w:rsidRDefault="005346AA" w:rsidP="005346AA">
      <w:pPr>
        <w:pStyle w:val="libNormal"/>
      </w:pPr>
    </w:p>
    <w:p w:rsidR="005346AA" w:rsidRDefault="005346AA" w:rsidP="005346AA">
      <w:pPr>
        <w:pStyle w:val="libNormal"/>
      </w:pPr>
      <w:r>
        <w:t xml:space="preserve">Kami perintahkan kepada manusia agar berbuat baik kepada kedua orang-tuanya, ibunya mengandungnya dengan </w:t>
      </w:r>
      <w:proofErr w:type="gramStart"/>
      <w:r>
        <w:t>susah</w:t>
      </w:r>
      <w:proofErr w:type="gramEnd"/>
      <w:r>
        <w:t xml:space="preserve"> payah, dan melahirkannya dengan susah payah [pula]. Mengandungnya sampai menyapihnya adalah tiga puluh bulan, sehingga apabila </w:t>
      </w:r>
      <w:proofErr w:type="gramStart"/>
      <w:r>
        <w:t>ia</w:t>
      </w:r>
      <w:proofErr w:type="gramEnd"/>
      <w:r>
        <w:t xml:space="preserve"> telah dewasa dan umurnya sampai empat puluh tahun ia berdoa, </w:t>
      </w:r>
      <w:r w:rsidRPr="00B904B8">
        <w:rPr>
          <w:rStyle w:val="libAieChar"/>
        </w:rPr>
        <w:t xml:space="preserve">“Ya Tuhanku, tunjukilah aku untuk mensyukuri nikmat-Mu yang telah Engkau berikan kepadaku dan kepada ibu bapakku dan supaya aku dapat berbuat amal saleh yang Engkau ridai; berilah kebaikan kepadaku dengan [memberi kebaikan] kepada keturunanku. </w:t>
      </w:r>
      <w:proofErr w:type="gramStart"/>
      <w:r w:rsidRPr="00B904B8">
        <w:rPr>
          <w:rStyle w:val="libAieChar"/>
        </w:rPr>
        <w:t>Sesungguhnya aku bertobat kepada-Mu dan sesungguhnya aku termasuk orang-orang yang berserah diri.”</w:t>
      </w:r>
      <w:proofErr w:type="gramEnd"/>
      <w:r>
        <w:t xml:space="preserve"> (QS. al-Ahqaf: 15) </w:t>
      </w:r>
    </w:p>
    <w:p w:rsidR="005346AA" w:rsidRDefault="005346AA" w:rsidP="005346AA">
      <w:pPr>
        <w:pStyle w:val="libNormal"/>
      </w:pPr>
    </w:p>
    <w:p w:rsidR="005346AA" w:rsidRDefault="005346AA" w:rsidP="005346AA">
      <w:pPr>
        <w:pStyle w:val="libNormal"/>
      </w:pPr>
      <w:r>
        <w:lastRenderedPageBreak/>
        <w:t xml:space="preserve">Dalam riwayat-riwayat dan hadis-hadis kita baca bahwa seorang wanita selama sebilan bulan kehamilannya, mendapatkan pahala seorang yang berjihad di jalan Allah dan membela Islam pada garis depan </w:t>
      </w:r>
      <w:proofErr w:type="gramStart"/>
      <w:r>
        <w:t>medan</w:t>
      </w:r>
      <w:proofErr w:type="gramEnd"/>
      <w:r>
        <w:t xml:space="preserve"> pertempuran. </w:t>
      </w:r>
    </w:p>
    <w:p w:rsidR="005346AA" w:rsidRDefault="005346AA" w:rsidP="005346AA">
      <w:pPr>
        <w:pStyle w:val="libNormal"/>
      </w:pPr>
    </w:p>
    <w:p w:rsidR="005346AA" w:rsidRDefault="005346AA" w:rsidP="005346AA">
      <w:pPr>
        <w:pStyle w:val="libNormal"/>
      </w:pPr>
      <w:r>
        <w:t xml:space="preserve">Di tempat lain kita temukan nadis-hadis dari Rasulullah saw dan Ahlulbaitnya, bahwa apabila seorang wanila melahirkan, maka </w:t>
      </w:r>
      <w:proofErr w:type="gramStart"/>
      <w:r>
        <w:t>ia</w:t>
      </w:r>
      <w:proofErr w:type="gramEnd"/>
      <w:r>
        <w:t xml:space="preserve"> keluar dari dosa-dosanya dan dosa-dosanya terampuni seperti hari ia dilahirkan ibunya.</w:t>
      </w:r>
      <w:r w:rsidRPr="00F00FCB">
        <w:rPr>
          <w:rStyle w:val="libFootnotenumChar"/>
        </w:rPr>
        <w:footnoteReference w:id="19"/>
      </w:r>
    </w:p>
    <w:p w:rsidR="005346AA" w:rsidRDefault="005346AA" w:rsidP="005346AA">
      <w:pPr>
        <w:pStyle w:val="libNormal"/>
      </w:pPr>
    </w:p>
    <w:p w:rsidR="005346AA" w:rsidRDefault="005346AA" w:rsidP="005346AA">
      <w:pPr>
        <w:pStyle w:val="libNormal"/>
      </w:pPr>
      <w:r>
        <w:t xml:space="preserve">Mengenai keutamaan menyusui dan pahalanya, kita baca bahwa seorang ibu yang bangun dari tidurnya pada malam hari untuk menyusui bayinya, </w:t>
      </w:r>
      <w:proofErr w:type="gramStart"/>
      <w:r>
        <w:t>ia</w:t>
      </w:r>
      <w:proofErr w:type="gramEnd"/>
      <w:r>
        <w:t xml:space="preserve"> mendapatkan keutamaan sebagaimana orang yang bangun malam dan melaksanakan salat malam. </w:t>
      </w:r>
    </w:p>
    <w:p w:rsidR="005346AA" w:rsidRDefault="005346AA" w:rsidP="005346AA">
      <w:pPr>
        <w:pStyle w:val="libNormal"/>
      </w:pPr>
    </w:p>
    <w:p w:rsidR="005346AA" w:rsidRDefault="005346AA" w:rsidP="005346AA">
      <w:pPr>
        <w:pStyle w:val="libNormal"/>
      </w:pPr>
      <w:proofErr w:type="gramStart"/>
      <w:r>
        <w:t>Kita simpulkan dari riwayat-riwayat lain bahwa ibu yang menyusui memiliki keutamaan dan pahala seperti orang yang membebaskan seorang budak untuk mencari rida Allah.</w:t>
      </w:r>
      <w:proofErr w:type="gramEnd"/>
      <w:r>
        <w:rPr>
          <w:rStyle w:val="FootnoteReference"/>
        </w:rPr>
        <w:footnoteReference w:id="20"/>
      </w:r>
    </w:p>
    <w:p w:rsidR="005346AA" w:rsidRDefault="005346AA" w:rsidP="005346AA">
      <w:pPr>
        <w:pStyle w:val="libNormal"/>
      </w:pPr>
    </w:p>
    <w:p w:rsidR="005346AA" w:rsidRDefault="005346AA" w:rsidP="005346AA">
      <w:pPr>
        <w:pStyle w:val="Heading2"/>
      </w:pPr>
      <w:bookmarkStart w:id="89" w:name="_Toc489862453"/>
      <w:bookmarkStart w:id="90" w:name="_Toc489867923"/>
      <w:r>
        <w:t>Empat Wasiat Bagi Wanita Hamil</w:t>
      </w:r>
      <w:bookmarkEnd w:id="89"/>
      <w:bookmarkEnd w:id="90"/>
    </w:p>
    <w:p w:rsidR="005346AA" w:rsidRDefault="005346AA" w:rsidP="005346AA">
      <w:pPr>
        <w:pStyle w:val="libNormal"/>
      </w:pPr>
    </w:p>
    <w:p w:rsidR="005346AA" w:rsidRDefault="005346AA" w:rsidP="005346AA">
      <w:pPr>
        <w:pStyle w:val="libNormal"/>
      </w:pPr>
      <w:proofErr w:type="gramStart"/>
      <w:r>
        <w:t>Dari petunjuk-petunjuk singkat ini jelas bagi kita pentingnya masa kehamilan.</w:t>
      </w:r>
      <w:proofErr w:type="gramEnd"/>
      <w:r>
        <w:t xml:space="preserve"> Tetapi hendaknya semuanya―khususnya ibu-ibu hamil―mengarahkan perhatiannya terhadap serangkaian persoalan penting pada masa ini, yang kami sajikan dalam beberapa poin dan wasiat berikut ini: </w:t>
      </w:r>
    </w:p>
    <w:p w:rsidR="005346AA" w:rsidRDefault="005346AA" w:rsidP="005346AA">
      <w:pPr>
        <w:pStyle w:val="libNormal"/>
      </w:pPr>
    </w:p>
    <w:p w:rsidR="005346AA" w:rsidRDefault="005346AA" w:rsidP="005346AA">
      <w:pPr>
        <w:pStyle w:val="Heading3"/>
      </w:pPr>
      <w:bookmarkStart w:id="91" w:name="_Toc489862454"/>
      <w:bookmarkStart w:id="92" w:name="_Toc489867924"/>
      <w:r>
        <w:t>Pertama: Ibu dan Janinnya, Hubungan dan Keterkaitan Nasib</w:t>
      </w:r>
      <w:bookmarkEnd w:id="91"/>
      <w:bookmarkEnd w:id="92"/>
    </w:p>
    <w:p w:rsidR="005346AA" w:rsidRDefault="005346AA" w:rsidP="005346AA">
      <w:pPr>
        <w:pStyle w:val="libNormal"/>
      </w:pPr>
    </w:p>
    <w:p w:rsidR="005346AA" w:rsidRDefault="005346AA" w:rsidP="005346AA">
      <w:pPr>
        <w:pStyle w:val="libNormal"/>
      </w:pPr>
      <w:r>
        <w:t xml:space="preserve">Seorang ibu harus tahu, bahwa masa kehamilan adalah masa yang sensitif dan menentukan nasib masa depan anaknya. Segala persoalan moral dan spiritual yang dilaluinya semasa kehamilannya </w:t>
      </w:r>
      <w:proofErr w:type="gramStart"/>
      <w:r>
        <w:t>akan</w:t>
      </w:r>
      <w:proofErr w:type="gramEnd"/>
      <w:r>
        <w:t xml:space="preserve"> beralih kepada janin yang berada dalam perutnya. </w:t>
      </w:r>
    </w:p>
    <w:p w:rsidR="005346AA" w:rsidRDefault="005346AA" w:rsidP="005346AA">
      <w:pPr>
        <w:pStyle w:val="libNormal"/>
      </w:pPr>
    </w:p>
    <w:p w:rsidR="005346AA" w:rsidRDefault="005346AA" w:rsidP="005346AA">
      <w:pPr>
        <w:pStyle w:val="libNormal"/>
        <w:rPr>
          <w:rStyle w:val="libAieChar"/>
        </w:rPr>
      </w:pPr>
      <w:proofErr w:type="gramStart"/>
      <w:r>
        <w:t xml:space="preserve">Pada pendahuluan buku ini telah kita lalui sebuah hadis dari Imam Ja’far ash-Shadiq yang diriwayatkan oleh al-Allamah al-Faidhul Kasyani dalam tafsirnya ash-Shafi di tengah perbincangan tentang tafsir dari firman Allah yang berbunyi, </w:t>
      </w:r>
      <w:r w:rsidRPr="003066C5">
        <w:rPr>
          <w:rStyle w:val="libAieChar"/>
        </w:rPr>
        <w:t>“Dialah yang membentuk kamu dalam rahim sebagaimana dikehendakinya.</w:t>
      </w:r>
      <w:proofErr w:type="gramEnd"/>
      <w:r w:rsidRPr="003066C5">
        <w:rPr>
          <w:rStyle w:val="libAieChar"/>
        </w:rPr>
        <w:t xml:space="preserve"> </w:t>
      </w:r>
      <w:proofErr w:type="gramStart"/>
      <w:r w:rsidRPr="003066C5">
        <w:rPr>
          <w:rStyle w:val="libAieChar"/>
        </w:rPr>
        <w:t>Tidak ada Tuhan melainkan Dia, Yang Maha Perkasa lagi Maha Bijaksana.”</w:t>
      </w:r>
      <w:proofErr w:type="gramEnd"/>
      <w:r w:rsidRPr="003066C5">
        <w:rPr>
          <w:rStyle w:val="libAieChar"/>
        </w:rPr>
        <w:t xml:space="preserve"> </w:t>
      </w:r>
      <w:r w:rsidRPr="003066C5">
        <w:rPr>
          <w:rStyle w:val="libFootnotenumChar"/>
        </w:rPr>
        <w:footnoteReference w:id="21"/>
      </w:r>
    </w:p>
    <w:p w:rsidR="005346AA" w:rsidRDefault="005346AA" w:rsidP="005346AA">
      <w:pPr>
        <w:pStyle w:val="libNormal"/>
        <w:rPr>
          <w:rStyle w:val="libAieChar"/>
        </w:rPr>
      </w:pPr>
    </w:p>
    <w:p w:rsidR="005346AA" w:rsidRDefault="005346AA" w:rsidP="005346AA">
      <w:pPr>
        <w:pStyle w:val="libNormal"/>
      </w:pPr>
      <w:r>
        <w:t xml:space="preserve">Dalam hadis itu diceritakan bahwa dua malaikat mendatangi janin yang berada di perut ibunya, lalu </w:t>
      </w:r>
      <w:r>
        <w:lastRenderedPageBreak/>
        <w:t xml:space="preserve">keduanya meniupkan roh kehidupan dan keabadian, dan dengan izin Allah keduanya membuka pendengaran, penglihatan, dan seluruh anggota badan, serta seluruh yang terdapat di perut. </w:t>
      </w:r>
      <w:proofErr w:type="gramStart"/>
      <w:r>
        <w:t xml:space="preserve">Kemudian Allah mewahyukan kepada kedua malaikat itu, </w:t>
      </w:r>
      <w:r w:rsidRPr="00F121FE">
        <w:rPr>
          <w:rStyle w:val="libAieChar"/>
        </w:rPr>
        <w:t>“Tulislah qadha, takdir, dan pelaksanaan perintahku, dan syaratkanlah bada’ bagiku terhadap yang kalian tulis.</w:t>
      </w:r>
      <w:proofErr w:type="gramEnd"/>
      <w:r w:rsidRPr="00F121FE">
        <w:rPr>
          <w:rStyle w:val="libAieChar"/>
        </w:rPr>
        <w:t xml:space="preserve"> </w:t>
      </w:r>
      <w:proofErr w:type="gramStart"/>
      <w:r w:rsidRPr="00F121FE">
        <w:rPr>
          <w:rStyle w:val="libAieChar"/>
        </w:rPr>
        <w:t>Kedua malaikat itu berkata, ‘Wahai Tuhanku, apa yang harus kami tulis?’”</w:t>
      </w:r>
      <w:proofErr w:type="gramEnd"/>
      <w:r>
        <w:t xml:space="preserve"> Maka Allah Azza </w:t>
      </w:r>
      <w:proofErr w:type="gramStart"/>
      <w:r>
        <w:t>wa</w:t>
      </w:r>
      <w:proofErr w:type="gramEnd"/>
      <w:r>
        <w:t xml:space="preserve"> Jalla menyeru keduanya untuk mengangkat kepala keduanya di hadapan kepala ibunya, sehingga mereka mengangkatnya. </w:t>
      </w:r>
      <w:proofErr w:type="gramStart"/>
      <w:r>
        <w:t>Tiba-tiba terdapat layar (lauh) terpasang di dahi ibunya, maka kedua malaikat itu menyaksikannya dan menemukan pada layar tersebut bentuk, hiasan, ajal, dan perjanjiannya sengsarakah atau bahagia serta seluruh perkaranya.</w:t>
      </w:r>
      <w:proofErr w:type="gramEnd"/>
      <w:r w:rsidRPr="00F121FE">
        <w:rPr>
          <w:rStyle w:val="libFootnotenumChar"/>
        </w:rPr>
        <w:footnoteReference w:id="22"/>
      </w:r>
    </w:p>
    <w:p w:rsidR="005346AA" w:rsidRDefault="005346AA" w:rsidP="005346AA">
      <w:pPr>
        <w:pStyle w:val="libNormal"/>
      </w:pPr>
    </w:p>
    <w:p w:rsidR="005346AA" w:rsidRDefault="005346AA" w:rsidP="005346AA">
      <w:pPr>
        <w:pStyle w:val="libNormal"/>
      </w:pPr>
      <w:proofErr w:type="gramStart"/>
      <w:r>
        <w:t xml:space="preserve">Kandungan riwayat ini sesuai dengan riwayat yang kita baca dari Rasulullah yang berbunyi, </w:t>
      </w:r>
      <w:r w:rsidRPr="00271929">
        <w:rPr>
          <w:rStyle w:val="libAieChar"/>
        </w:rPr>
        <w:t>“Orang yang bahagia adalah yang berbahagia di perut ibunya dan orang yang sengsara adalah yang sengsara di perut ibunya.”</w:t>
      </w:r>
      <w:proofErr w:type="gramEnd"/>
      <w:r w:rsidRPr="00271929">
        <w:rPr>
          <w:rStyle w:val="libAieChar"/>
        </w:rPr>
        <w:t xml:space="preserve"> </w:t>
      </w:r>
      <w:r w:rsidRPr="00271929">
        <w:rPr>
          <w:rStyle w:val="libFootnotenumChar"/>
        </w:rPr>
        <w:footnoteReference w:id="23"/>
      </w:r>
      <w:proofErr w:type="gramStart"/>
      <w:r>
        <w:t>Maksudnya adalah bahwa seorang anak mendapatkan dasar-dasar kesengsaraan dan kebahagiaan pada pertumbuhan pertama di dalam perut ibunya.</w:t>
      </w:r>
      <w:proofErr w:type="gramEnd"/>
      <w:r>
        <w:t xml:space="preserve"> </w:t>
      </w:r>
      <w:proofErr w:type="gramStart"/>
      <w:r>
        <w:t>Hukum keturunan di samping memindahkan sifat-sifat bentuk tubuh dan fisik dari ayah dan ibu pada anak, juga sifat-sifat moral dan spiritual dari ibu berpindah ke janin sewaktu berada di perut ibunya.</w:t>
      </w:r>
      <w:proofErr w:type="gramEnd"/>
      <w:r>
        <w:t xml:space="preserve"> </w:t>
      </w:r>
    </w:p>
    <w:p w:rsidR="005346AA" w:rsidRDefault="005346AA" w:rsidP="005346AA">
      <w:pPr>
        <w:pStyle w:val="libNormal"/>
      </w:pPr>
    </w:p>
    <w:p w:rsidR="005346AA" w:rsidRDefault="005346AA" w:rsidP="005346AA">
      <w:pPr>
        <w:pStyle w:val="libNormal"/>
      </w:pPr>
      <w:proofErr w:type="gramStart"/>
      <w:r>
        <w:t>Lantaran itu seorang.</w:t>
      </w:r>
      <w:proofErr w:type="gramEnd"/>
      <w:r>
        <w:t xml:space="preserve"> </w:t>
      </w:r>
      <w:proofErr w:type="gramStart"/>
      <w:r>
        <w:t>ibu</w:t>
      </w:r>
      <w:proofErr w:type="gramEnd"/>
      <w:r>
        <w:t xml:space="preserve"> harus selalu waspada pada saat hamil, dan ia harus menjauhi sifat-sifat buruk dan hina seperti dengki, takabur, dan sombong, karena anak menyerap kandungan sifat-sifat ini dan menjadi besar atasnya sedangkan ia berada di perut ibunya. </w:t>
      </w:r>
    </w:p>
    <w:p w:rsidR="005346AA" w:rsidRDefault="005346AA" w:rsidP="005346AA">
      <w:pPr>
        <w:pStyle w:val="libNormal"/>
      </w:pPr>
    </w:p>
    <w:p w:rsidR="005346AA" w:rsidRDefault="005346AA" w:rsidP="005346AA">
      <w:pPr>
        <w:pStyle w:val="libNormal"/>
      </w:pPr>
      <w:proofErr w:type="gramStart"/>
      <w:r>
        <w:t>Demikian pula sifat-sifat baik berpindah melalui ibu kepada janinnya yang tumbuh besar atasnya, seperti kasih sayang, murah hati, rendan hati, cinta, dan rahmat.</w:t>
      </w:r>
      <w:proofErr w:type="gramEnd"/>
      <w:r>
        <w:t xml:space="preserve"> </w:t>
      </w:r>
    </w:p>
    <w:p w:rsidR="005346AA" w:rsidRDefault="005346AA" w:rsidP="005346AA">
      <w:pPr>
        <w:pStyle w:val="libNormal"/>
      </w:pPr>
    </w:p>
    <w:p w:rsidR="005346AA" w:rsidRDefault="005346AA" w:rsidP="005346AA">
      <w:pPr>
        <w:pStyle w:val="libNormal"/>
      </w:pPr>
      <w:proofErr w:type="gramStart"/>
      <w:r>
        <w:t>Dari sini, pentingnya isyarat kami mengenai perlunya ketelitian dalam memilih suami bagi seorang istri dan memilih istri bagi seorang suami menjadi lebih kuat.</w:t>
      </w:r>
      <w:proofErr w:type="gramEnd"/>
      <w:r>
        <w:t xml:space="preserve"> </w:t>
      </w:r>
      <w:proofErr w:type="gramStart"/>
      <w:r>
        <w:t>Anjuran kami yang pertama bagi seorang ibu adalah hendaknya menjauhi sifat-sifat buruk yang tercela pada masa kehamilan.</w:t>
      </w:r>
      <w:proofErr w:type="gramEnd"/>
      <w:r>
        <w:t xml:space="preserve"> Karena, dengan sifat-sifat ini </w:t>
      </w:r>
      <w:proofErr w:type="gramStart"/>
      <w:r>
        <w:t>ia</w:t>
      </w:r>
      <w:proofErr w:type="gramEnd"/>
      <w:r>
        <w:t xml:space="preserve"> meletakkan lahan dan dasar yang terbuka bagi penderitaan dan kesengsaraan anaknya yang mewarisi sifat dengki, sombong, dan takabur, serta sifat-sifat buruk lainnya. </w:t>
      </w:r>
    </w:p>
    <w:p w:rsidR="005346AA" w:rsidRDefault="005346AA" w:rsidP="005346AA">
      <w:pPr>
        <w:pStyle w:val="libNormal"/>
      </w:pPr>
    </w:p>
    <w:p w:rsidR="005346AA" w:rsidRDefault="005346AA" w:rsidP="005346AA">
      <w:pPr>
        <w:pStyle w:val="libNormal"/>
      </w:pPr>
      <w:r>
        <w:t xml:space="preserve">Hadis Rasulullah saw </w:t>
      </w:r>
      <w:r w:rsidRPr="00673D00">
        <w:rPr>
          <w:rStyle w:val="libAieChar"/>
        </w:rPr>
        <w:t>“orang yang bahagia adalah yang berbahagia di perut ibunya dan orang yang sengsara adalah yang sengsara di perut ibunya”</w:t>
      </w:r>
      <w:r>
        <w:t xml:space="preserve"> mencakup makna ini secara esensial. </w:t>
      </w:r>
    </w:p>
    <w:p w:rsidR="005346AA" w:rsidRDefault="005346AA" w:rsidP="005346AA">
      <w:pPr>
        <w:pStyle w:val="libNormal"/>
      </w:pPr>
    </w:p>
    <w:p w:rsidR="005346AA" w:rsidRPr="00554162" w:rsidRDefault="005346AA" w:rsidP="005346AA">
      <w:r>
        <w:br w:type="page"/>
      </w:r>
    </w:p>
    <w:p w:rsidR="005346AA" w:rsidRDefault="005346AA" w:rsidP="005346AA">
      <w:pPr>
        <w:pStyle w:val="Heading3"/>
      </w:pPr>
      <w:bookmarkStart w:id="93" w:name="_Toc489862455"/>
      <w:bookmarkStart w:id="94" w:name="_Toc489867925"/>
      <w:r>
        <w:lastRenderedPageBreak/>
        <w:t>Kedua: Menjauhi Maksiat dan Dosa</w:t>
      </w:r>
      <w:bookmarkEnd w:id="93"/>
      <w:bookmarkEnd w:id="94"/>
    </w:p>
    <w:p w:rsidR="005346AA" w:rsidRDefault="005346AA" w:rsidP="005346AA">
      <w:pPr>
        <w:pStyle w:val="libNormal"/>
      </w:pPr>
    </w:p>
    <w:p w:rsidR="005346AA" w:rsidRDefault="005346AA" w:rsidP="005346AA">
      <w:pPr>
        <w:pStyle w:val="libNormal"/>
      </w:pPr>
      <w:proofErr w:type="gramStart"/>
      <w:r>
        <w:t>Seorang ibu hendaknya memperhatikan syarat-syarat komitmen terhadap syariat dan menjauhi maksiat dan dosa, lantaran hal tersebut mempunyai dampak yang besar dan langsung terhadap janin yang dikandungnya.</w:t>
      </w:r>
      <w:proofErr w:type="gramEnd"/>
      <w:r>
        <w:t xml:space="preserve"> </w:t>
      </w:r>
    </w:p>
    <w:p w:rsidR="005346AA" w:rsidRDefault="005346AA" w:rsidP="005346AA">
      <w:pPr>
        <w:pStyle w:val="libNormal"/>
      </w:pPr>
    </w:p>
    <w:p w:rsidR="005346AA" w:rsidRDefault="005346AA" w:rsidP="005346AA">
      <w:pPr>
        <w:pStyle w:val="libNormal"/>
      </w:pPr>
      <w:proofErr w:type="gramStart"/>
      <w:r>
        <w:t>Dosa-dosa berperan aktif dalam tercemarnya jiwa, hati, dan roh.</w:t>
      </w:r>
      <w:proofErr w:type="gramEnd"/>
      <w:r>
        <w:t xml:space="preserve"> </w:t>
      </w:r>
      <w:proofErr w:type="gramStart"/>
      <w:r>
        <w:t xml:space="preserve">Dan dampaknya meningkat secara bertahap hingga menjadi manusia, sebagaimana yang disifatkan oleh Allah dalam firman-Nya, </w:t>
      </w:r>
      <w:r w:rsidRPr="008D6C47">
        <w:rPr>
          <w:rStyle w:val="libAieChar"/>
        </w:rPr>
        <w:t>“Kemndian akibat orang-orang yang mengerjakan kejahatan adalah [azab] yang lebih buruk, karena mereka mendustakan ayat-ayat Allah dan mereka selalu memperolok-oloknya.”</w:t>
      </w:r>
      <w:proofErr w:type="gramEnd"/>
      <w:r w:rsidRPr="008D6C47">
        <w:rPr>
          <w:rStyle w:val="libAieChar"/>
        </w:rPr>
        <w:t xml:space="preserve"> </w:t>
      </w:r>
      <w:r w:rsidRPr="008D6C47">
        <w:rPr>
          <w:rStyle w:val="libFootnotenumChar"/>
        </w:rPr>
        <w:footnoteReference w:id="24"/>
      </w:r>
    </w:p>
    <w:p w:rsidR="005346AA" w:rsidRDefault="005346AA" w:rsidP="005346AA">
      <w:pPr>
        <w:pStyle w:val="libNormal"/>
      </w:pPr>
    </w:p>
    <w:p w:rsidR="005346AA" w:rsidRDefault="005346AA" w:rsidP="005346AA">
      <w:pPr>
        <w:pStyle w:val="libNormal"/>
      </w:pPr>
      <w:proofErr w:type="gramStart"/>
      <w:r>
        <w:t>Kemudian, dosa-dosa berperan aktif dalam memberikan pengaruh negatif pada manusia dengan memisahkan diri dari agamanya, sebelum berakhir pada pengingkaran mabda’ dan ma’ad.</w:t>
      </w:r>
      <w:proofErr w:type="gramEnd"/>
      <w:r>
        <w:t xml:space="preserve"> Berkaitan dengan dampaknya terhadap hati manusia dan hubungannya dengan iman, Allah swr berfirman: </w:t>
      </w:r>
    </w:p>
    <w:p w:rsidR="005346AA" w:rsidRDefault="005346AA" w:rsidP="005346AA">
      <w:pPr>
        <w:pStyle w:val="libNormal"/>
      </w:pPr>
    </w:p>
    <w:p w:rsidR="005346AA" w:rsidRDefault="005346AA" w:rsidP="005346AA">
      <w:pPr>
        <w:pStyle w:val="libNormal"/>
      </w:pPr>
      <w:r w:rsidRPr="008279F3">
        <w:rPr>
          <w:rStyle w:val="libAieChar"/>
        </w:rPr>
        <w:t xml:space="preserve">Maka apakah orang-orang yang dibukakan hatinya oleh Allah untuk [menerima] agama Islam, lalu </w:t>
      </w:r>
      <w:proofErr w:type="gramStart"/>
      <w:r w:rsidRPr="008279F3">
        <w:rPr>
          <w:rStyle w:val="libAieChar"/>
        </w:rPr>
        <w:t>ia</w:t>
      </w:r>
      <w:proofErr w:type="gramEnd"/>
      <w:r w:rsidRPr="008279F3">
        <w:rPr>
          <w:rStyle w:val="libAieChar"/>
        </w:rPr>
        <w:t xml:space="preserve"> mmdapat cahaya dari Tuhannya [sama dengan orang yang membatu hatinya]? </w:t>
      </w:r>
      <w:proofErr w:type="gramStart"/>
      <w:r w:rsidRPr="008279F3">
        <w:rPr>
          <w:rStyle w:val="libAieChar"/>
        </w:rPr>
        <w:t>Maka celakalah bagi orang-orang yang telah membatu hatinya untuk mengingat Allah, Mereka itu dalam kesesatan yang nyata.</w:t>
      </w:r>
      <w:proofErr w:type="gramEnd"/>
      <w:r>
        <w:t xml:space="preserve"> </w:t>
      </w:r>
      <w:r w:rsidRPr="00095920">
        <w:rPr>
          <w:rStyle w:val="libFootnotenumChar"/>
        </w:rPr>
        <w:footnoteReference w:id="25"/>
      </w:r>
    </w:p>
    <w:p w:rsidR="005346AA" w:rsidRDefault="005346AA" w:rsidP="005346AA">
      <w:pPr>
        <w:pStyle w:val="libNormal"/>
      </w:pPr>
    </w:p>
    <w:p w:rsidR="005346AA" w:rsidRDefault="005346AA" w:rsidP="005346AA">
      <w:pPr>
        <w:pStyle w:val="libNormal"/>
      </w:pPr>
      <w:r>
        <w:t>Wanita hamil yang menyingkap bagian tubuhnya yang diharamkan dan bergaul dengan laki-laki asing, serta hal-</w:t>
      </w:r>
      <w:r>
        <w:lastRenderedPageBreak/>
        <w:t>hal yang mengiringi pergaulan berupa tertawa dan sebagainya, harus tahu bahwa dampak dari maksiat-maksiat ini akan beralih secara langsung pada janinnya, dan ia membunuh kekhususan moralnya dan melumpuhkan kemampuan-kemampuan spiritual dan moralnya.</w:t>
      </w:r>
      <w:r w:rsidRPr="00D54851">
        <w:rPr>
          <w:rStyle w:val="libFootnotenumChar"/>
        </w:rPr>
        <w:footnoteReference w:id="26"/>
      </w:r>
    </w:p>
    <w:p w:rsidR="005346AA" w:rsidRDefault="005346AA" w:rsidP="005346AA">
      <w:pPr>
        <w:pStyle w:val="libNormal"/>
      </w:pPr>
    </w:p>
    <w:p w:rsidR="005346AA" w:rsidRDefault="005346AA" w:rsidP="005346AA">
      <w:pPr>
        <w:pStyle w:val="libNormal"/>
      </w:pPr>
      <w:r>
        <w:t xml:space="preserve">Kemudian pengaruh-pengaruh negatif dari maksiat seorang wanita hamil </w:t>
      </w:r>
      <w:proofErr w:type="gramStart"/>
      <w:r>
        <w:t>akan</w:t>
      </w:r>
      <w:proofErr w:type="gramEnd"/>
      <w:r>
        <w:t xml:space="preserve"> bertambah, ketika dosanya berkaitan dengan hak-hak manusia. </w:t>
      </w:r>
    </w:p>
    <w:p w:rsidR="005346AA" w:rsidRDefault="005346AA" w:rsidP="005346AA">
      <w:pPr>
        <w:pStyle w:val="libNormal"/>
      </w:pPr>
    </w:p>
    <w:p w:rsidR="005346AA" w:rsidRDefault="005346AA" w:rsidP="005346AA">
      <w:pPr>
        <w:pStyle w:val="libNormal"/>
      </w:pPr>
      <w:r>
        <w:t xml:space="preserve">Sebagaimana dosa-dosa berpengaruh terhadap anggota tubuh manusia, </w:t>
      </w:r>
      <w:proofErr w:type="gramStart"/>
      <w:r>
        <w:t>ia</w:t>
      </w:r>
      <w:proofErr w:type="gramEnd"/>
      <w:r>
        <w:t xml:space="preserve"> juga berpengaruh terhadap kejiwaan janin dan pembentukan spiritualnya. </w:t>
      </w:r>
    </w:p>
    <w:p w:rsidR="005346AA" w:rsidRDefault="005346AA" w:rsidP="005346AA">
      <w:pPr>
        <w:pStyle w:val="libNormal"/>
      </w:pPr>
    </w:p>
    <w:p w:rsidR="005346AA" w:rsidRDefault="005346AA" w:rsidP="005346AA">
      <w:pPr>
        <w:pStyle w:val="libNormal"/>
      </w:pPr>
      <w:r>
        <w:t xml:space="preserve">Perhatikan―misalnya―sewaktu naluri seksual dilampiaskan kepada siapa pun dan dimulai dengn orgasme sehingga ejakulasi; maka pengaruhnya </w:t>
      </w:r>
      <w:proofErr w:type="gramStart"/>
      <w:r>
        <w:t>akan</w:t>
      </w:r>
      <w:proofErr w:type="gramEnd"/>
      <w:r>
        <w:t xml:space="preserve"> tampak pada wajah, tangan, dan badan manusia; demikian pula pengaruhnya akan berpindah pada janin dalam rahim ibu. </w:t>
      </w:r>
    </w:p>
    <w:p w:rsidR="005346AA" w:rsidRDefault="005346AA" w:rsidP="005346AA">
      <w:pPr>
        <w:pStyle w:val="libNormal"/>
      </w:pPr>
    </w:p>
    <w:p w:rsidR="005346AA" w:rsidRDefault="005346AA" w:rsidP="005346AA">
      <w:pPr>
        <w:pStyle w:val="libNormal"/>
      </w:pPr>
      <w:r>
        <w:t xml:space="preserve">Hal yang </w:t>
      </w:r>
      <w:proofErr w:type="gramStart"/>
      <w:r>
        <w:t>sama</w:t>
      </w:r>
      <w:proofErr w:type="gramEnd"/>
      <w:r>
        <w:t xml:space="preserve"> berlaku pula terhadap pengaruh dosa-dosa pada janin, baik dosa besar maupun dosa kecil. Oleh sebab itu, wanita yang memiliki hubungan yang erat dengan Allah SWT, sungguh-sungguh </w:t>
      </w:r>
      <w:proofErr w:type="gramStart"/>
      <w:r>
        <w:t>akan</w:t>
      </w:r>
      <w:proofErr w:type="gramEnd"/>
      <w:r>
        <w:t xml:space="preserve"> memberikan komitmen yang besar terhadap sifat-sifat Islami yang baik pada masa kehamilannya, yang merupakan lahan dan dasar bagi masa depan janin. </w:t>
      </w:r>
      <w:proofErr w:type="gramStart"/>
      <w:r>
        <w:lastRenderedPageBreak/>
        <w:t>Mereka tidak pergi menuju tempat tidurnya tanpa wudu, dan benar-benar memperhatikan kesucian secara umum, di mana hal ini mengantarkan pengaruh positif bagi janin disebabkan pengaruh komitmen dan peralihan sifat mereka.</w:t>
      </w:r>
      <w:proofErr w:type="gramEnd"/>
      <w:r>
        <w:t xml:space="preserve"> </w:t>
      </w:r>
    </w:p>
    <w:p w:rsidR="005346AA" w:rsidRDefault="005346AA" w:rsidP="005346AA">
      <w:pPr>
        <w:pStyle w:val="libNormal"/>
      </w:pPr>
    </w:p>
    <w:p w:rsidR="005346AA" w:rsidRPr="0000788A" w:rsidRDefault="005346AA" w:rsidP="005346AA">
      <w:r>
        <w:br w:type="page"/>
      </w:r>
    </w:p>
    <w:p w:rsidR="005346AA" w:rsidRDefault="005346AA" w:rsidP="005346AA">
      <w:pPr>
        <w:pStyle w:val="Heading3"/>
      </w:pPr>
      <w:bookmarkStart w:id="95" w:name="_Toc489862456"/>
      <w:bookmarkStart w:id="96" w:name="_Toc489867926"/>
      <w:r>
        <w:lastRenderedPageBreak/>
        <w:t>Ketiga: Menjauhi Makanan Haram</w:t>
      </w:r>
      <w:bookmarkEnd w:id="95"/>
      <w:bookmarkEnd w:id="96"/>
    </w:p>
    <w:p w:rsidR="005346AA" w:rsidRDefault="005346AA" w:rsidP="005346AA">
      <w:pPr>
        <w:pStyle w:val="libNormal"/>
      </w:pPr>
    </w:p>
    <w:p w:rsidR="005346AA" w:rsidRDefault="005346AA" w:rsidP="005346AA">
      <w:pPr>
        <w:pStyle w:val="libNormal"/>
      </w:pPr>
      <w:proofErr w:type="gramStart"/>
      <w:r>
        <w:t>Poin ini lebih penting daripada dua poin sebelumnya.</w:t>
      </w:r>
      <w:proofErr w:type="gramEnd"/>
      <w:r>
        <w:t xml:space="preserve"> </w:t>
      </w:r>
      <w:proofErr w:type="gramStart"/>
      <w:r>
        <w:t>Di antara penderitaan janin adalah pada saat daging, badan, dan tulangnya terbentuk dari makanan haram.</w:t>
      </w:r>
      <w:proofErr w:type="gramEnd"/>
      <w:r>
        <w:t xml:space="preserve"> </w:t>
      </w:r>
    </w:p>
    <w:p w:rsidR="005346AA" w:rsidRDefault="005346AA" w:rsidP="005346AA">
      <w:pPr>
        <w:pStyle w:val="libNormal"/>
      </w:pPr>
    </w:p>
    <w:p w:rsidR="005346AA" w:rsidRDefault="005346AA" w:rsidP="005346AA">
      <w:pPr>
        <w:pStyle w:val="libNormal"/>
      </w:pPr>
      <w:proofErr w:type="gramStart"/>
      <w:r>
        <w:t>Persoalan ini―pengaruh makanan haram pada janin―memiliki dalil-dalil dari hadis-hadis dan riwayat-riwayat, ditambah pula dengan bukti-bukti dari pengalaman nyata.</w:t>
      </w:r>
      <w:proofErr w:type="gramEnd"/>
      <w:r>
        <w:t xml:space="preserve"> </w:t>
      </w:r>
    </w:p>
    <w:p w:rsidR="005346AA" w:rsidRDefault="005346AA" w:rsidP="005346AA">
      <w:pPr>
        <w:pStyle w:val="libNormal"/>
      </w:pPr>
    </w:p>
    <w:p w:rsidR="005346AA" w:rsidRDefault="005346AA" w:rsidP="005346AA">
      <w:pPr>
        <w:pStyle w:val="libNormal"/>
      </w:pPr>
      <w:proofErr w:type="gramStart"/>
      <w:r>
        <w:t>Untuk lebih memberikan gambaran, dan memberikan fakta dari kandungan poin ini, marilah kita ikuti serangkaian kisah dan kejadian berikut ini, yang dimulai dari kisah al-Allamah al-Majlisi bersama anaknya.</w:t>
      </w:r>
      <w:proofErr w:type="gramEnd"/>
      <w:r>
        <w:t xml:space="preserve"> </w:t>
      </w:r>
    </w:p>
    <w:p w:rsidR="005346AA" w:rsidRDefault="005346AA" w:rsidP="005346AA">
      <w:pPr>
        <w:pStyle w:val="libNormal"/>
      </w:pPr>
    </w:p>
    <w:p w:rsidR="005346AA" w:rsidRPr="0000788A" w:rsidRDefault="005346AA" w:rsidP="005346AA">
      <w:r>
        <w:br w:type="page"/>
      </w:r>
    </w:p>
    <w:p w:rsidR="005346AA" w:rsidRDefault="005346AA" w:rsidP="005346AA">
      <w:pPr>
        <w:pStyle w:val="Heading2"/>
      </w:pPr>
      <w:bookmarkStart w:id="97" w:name="_Toc489862457"/>
      <w:bookmarkStart w:id="98" w:name="_Toc489867927"/>
      <w:r>
        <w:lastRenderedPageBreak/>
        <w:t>Kisah Al-Allamah Al-Majlisi</w:t>
      </w:r>
      <w:bookmarkEnd w:id="97"/>
      <w:bookmarkEnd w:id="98"/>
    </w:p>
    <w:p w:rsidR="005346AA" w:rsidRDefault="005346AA" w:rsidP="005346AA">
      <w:pPr>
        <w:pStyle w:val="libNormal"/>
      </w:pPr>
    </w:p>
    <w:p w:rsidR="005346AA" w:rsidRDefault="005346AA" w:rsidP="005346AA">
      <w:pPr>
        <w:pStyle w:val="libNormal"/>
      </w:pPr>
      <w:proofErr w:type="gramStart"/>
      <w:r>
        <w:t>Semua tahu tentang ketinggian maqam (kedudukan) al-Allamah al-Majlisi</w:t>
      </w:r>
      <w:r w:rsidRPr="00D7383B">
        <w:rPr>
          <w:rStyle w:val="libFootnotenumChar"/>
        </w:rPr>
        <w:footnoteReference w:id="27"/>
      </w:r>
      <w:r>
        <w:t xml:space="preserve"> dan anaknya</w:t>
      </w:r>
      <w:r w:rsidRPr="00D7383B">
        <w:rPr>
          <w:rStyle w:val="libFootnotenumChar"/>
        </w:rPr>
        <w:footnoteReference w:id="28"/>
      </w:r>
      <w:r>
        <w:t xml:space="preserve"> serta besarnya peninggalan keilmuan mereka dalam berkhidmat kepada Islam dan ilmu-ilmu Ahlulbait.</w:t>
      </w:r>
      <w:proofErr w:type="gramEnd"/>
      <w:r>
        <w:t xml:space="preserve"> </w:t>
      </w:r>
    </w:p>
    <w:p w:rsidR="005346AA" w:rsidRDefault="005346AA" w:rsidP="005346AA">
      <w:pPr>
        <w:pStyle w:val="libNormal"/>
      </w:pPr>
    </w:p>
    <w:p w:rsidR="005346AA" w:rsidRDefault="005346AA" w:rsidP="005346AA">
      <w:pPr>
        <w:pStyle w:val="libNormal"/>
      </w:pPr>
      <w:r>
        <w:t xml:space="preserve">Kisah itu menceritakan: </w:t>
      </w:r>
      <w:proofErr w:type="gramStart"/>
      <w:r>
        <w:t>Usia</w:t>
      </w:r>
      <w:proofErr w:type="gramEnd"/>
      <w:r>
        <w:t xml:space="preserve"> al-Allamah al-Majlisi ats-Tsani (anak) kurang dari tujuh tahun, sewaktu sehari-hari ia pergi ke masjid bersama ayahnya, al-Allamah al-Majlisi al-Awwal. Pada suatu hari anak itu tidak masuk </w:t>
      </w:r>
      <w:r>
        <w:lastRenderedPageBreak/>
        <w:t xml:space="preserve">ke dalam masjid bersama ayahnya, tetapi </w:t>
      </w:r>
      <w:proofErr w:type="gramStart"/>
      <w:r>
        <w:t>ia</w:t>
      </w:r>
      <w:proofErr w:type="gramEnd"/>
      <w:r>
        <w:t xml:space="preserve"> hanya bermain di halamannya. </w:t>
      </w:r>
      <w:proofErr w:type="gramStart"/>
      <w:r>
        <w:t>Di halaman masjid terdapat sebuah girbah (tempat air yang terbuat dari kulit) milik seorang laki-laki yang bekerja memberikan minum dan menyegarkan dahaga manusia.</w:t>
      </w:r>
      <w:proofErr w:type="gramEnd"/>
      <w:r>
        <w:t xml:space="preserve"> </w:t>
      </w:r>
      <w:proofErr w:type="gramStart"/>
      <w:r>
        <w:t>Ia</w:t>
      </w:r>
      <w:proofErr w:type="gramEnd"/>
      <w:r>
        <w:t xml:space="preserve"> meninggalkannya di halaman masjid hingga selesai dari salatnya di belakang al-Allamah al-Majlisi (ayah). </w:t>
      </w:r>
      <w:proofErr w:type="gramStart"/>
      <w:r>
        <w:t>Anak al-Allamah al-Majlisi (yaitu al-Majlisi ats-Tsani, penyusun ensklopedia Bihar al- Anwar) mendapatkan sebuah jarum dan menusukkannya di girbah itu.</w:t>
      </w:r>
      <w:proofErr w:type="gramEnd"/>
      <w:r>
        <w:t xml:space="preserve"> </w:t>
      </w:r>
      <w:proofErr w:type="gramStart"/>
      <w:r>
        <w:t>Ia</w:t>
      </w:r>
      <w:proofErr w:type="gramEnd"/>
      <w:r>
        <w:t xml:space="preserve"> mulai senang melihat air yang memancar dari lubangnya dan tumpah keluar hingga air di girbah tersebut habis dan tumpah di tanah. </w:t>
      </w:r>
    </w:p>
    <w:p w:rsidR="005346AA" w:rsidRDefault="005346AA" w:rsidP="005346AA">
      <w:pPr>
        <w:pStyle w:val="libNormal"/>
      </w:pPr>
    </w:p>
    <w:p w:rsidR="005346AA" w:rsidRDefault="005346AA" w:rsidP="005346AA">
      <w:pPr>
        <w:pStyle w:val="libNormal"/>
      </w:pPr>
      <w:proofErr w:type="gramStart"/>
      <w:r>
        <w:t>Lelaki pembagi minum itu datang dan melihat girbah-nya berlubang dan airnya tumpah.</w:t>
      </w:r>
      <w:proofErr w:type="gramEnd"/>
      <w:r>
        <w:t xml:space="preserve"> Maka </w:t>
      </w:r>
      <w:proofErr w:type="gramStart"/>
      <w:r>
        <w:t>ia</w:t>
      </w:r>
      <w:proofErr w:type="gramEnd"/>
      <w:r>
        <w:t xml:space="preserve"> menanyakan pelakunya. Sesaat kemudian </w:t>
      </w:r>
      <w:proofErr w:type="gramStart"/>
      <w:r>
        <w:t>ia</w:t>
      </w:r>
      <w:proofErr w:type="gramEnd"/>
      <w:r>
        <w:t xml:space="preserve"> baru mengetahui bahwa pelakunya adalah anak al-Allamah al-Majlisi. Beritanya pun tersebar di masjid dan perlahan sampai pada pendengaran al-Allamah al-Majlisi (ayah), sehingga </w:t>
      </w:r>
      <w:proofErr w:type="gramStart"/>
      <w:r>
        <w:t>ia</w:t>
      </w:r>
      <w:proofErr w:type="gramEnd"/>
      <w:r>
        <w:t xml:space="preserve"> sangat risau dan sedih terhadap persoalan itu. </w:t>
      </w:r>
    </w:p>
    <w:p w:rsidR="005346AA" w:rsidRDefault="005346AA" w:rsidP="005346AA">
      <w:pPr>
        <w:pStyle w:val="libNormal"/>
      </w:pPr>
    </w:p>
    <w:p w:rsidR="005346AA" w:rsidRPr="00B4083A" w:rsidRDefault="005346AA" w:rsidP="005346AA">
      <w:pPr>
        <w:pStyle w:val="libNormal"/>
        <w:rPr>
          <w:rStyle w:val="libAieChar"/>
        </w:rPr>
      </w:pPr>
      <w:r>
        <w:t xml:space="preserve">Ketika pulang ke rumahnya, </w:t>
      </w:r>
      <w:proofErr w:type="gramStart"/>
      <w:r>
        <w:t>ia</w:t>
      </w:r>
      <w:proofErr w:type="gramEnd"/>
      <w:r>
        <w:t xml:space="preserve"> memanggil istrinya dan mengatakan kepadanya, </w:t>
      </w:r>
      <w:r w:rsidRPr="00B4083A">
        <w:rPr>
          <w:rStyle w:val="libAieChar"/>
        </w:rPr>
        <w:t xml:space="preserve">“Aku telah memelihara ajaran-ajaran Islam sebelum pembentukan nutfah dan di saat pembentukannya. Aku telah menjaga diri dari makanan haram dan memelihara tata </w:t>
      </w:r>
      <w:proofErr w:type="gramStart"/>
      <w:r w:rsidRPr="00B4083A">
        <w:rPr>
          <w:rStyle w:val="libAieChar"/>
        </w:rPr>
        <w:t>cara</w:t>
      </w:r>
      <w:proofErr w:type="gramEnd"/>
      <w:r w:rsidRPr="00B4083A">
        <w:rPr>
          <w:rStyle w:val="libAieChar"/>
        </w:rPr>
        <w:t xml:space="preserve"> syariat. </w:t>
      </w:r>
      <w:proofErr w:type="gramStart"/>
      <w:r w:rsidRPr="00B4083A">
        <w:rPr>
          <w:rStyle w:val="libAieChar"/>
        </w:rPr>
        <w:t>Apa yang diperbuat anak itu di masjid hari ini adalah karena dosa yang kau telah perbuat atau kesalahan yang kau lakukan.”</w:t>
      </w:r>
      <w:proofErr w:type="gramEnd"/>
      <w:r w:rsidRPr="00B4083A">
        <w:rPr>
          <w:rStyle w:val="libAieChar"/>
        </w:rPr>
        <w:t xml:space="preserve"> </w:t>
      </w:r>
    </w:p>
    <w:p w:rsidR="005346AA" w:rsidRDefault="005346AA" w:rsidP="005346AA">
      <w:pPr>
        <w:pStyle w:val="libNormal"/>
      </w:pPr>
    </w:p>
    <w:p w:rsidR="005346AA" w:rsidRDefault="005346AA" w:rsidP="005346AA">
      <w:pPr>
        <w:pStyle w:val="libNormal"/>
      </w:pPr>
      <w:r>
        <w:t xml:space="preserve">Kemudian </w:t>
      </w:r>
      <w:proofErr w:type="gramStart"/>
      <w:r>
        <w:t>ia</w:t>
      </w:r>
      <w:proofErr w:type="gramEnd"/>
      <w:r>
        <w:t xml:space="preserve"> berkata kepada istrinya, </w:t>
      </w:r>
      <w:r w:rsidRPr="00B4083A">
        <w:rPr>
          <w:rStyle w:val="libAieChar"/>
        </w:rPr>
        <w:t>“Pikirkan benar-benar dan ingatlah apa yang telah kau lakukan.”</w:t>
      </w:r>
      <w:r>
        <w:t xml:space="preserve"> </w:t>
      </w:r>
    </w:p>
    <w:p w:rsidR="005346AA" w:rsidRDefault="005346AA" w:rsidP="005346AA">
      <w:pPr>
        <w:pStyle w:val="libNormal"/>
      </w:pPr>
    </w:p>
    <w:p w:rsidR="005346AA" w:rsidRPr="00514BFE" w:rsidRDefault="005346AA" w:rsidP="005346AA">
      <w:pPr>
        <w:pStyle w:val="libNormal"/>
        <w:rPr>
          <w:rStyle w:val="libAieChar"/>
        </w:rPr>
      </w:pPr>
      <w:proofErr w:type="gramStart"/>
      <w:r>
        <w:t>Segera terlintas pada ingatan istrinya yang mulia kenangan sebuah kejadian.</w:t>
      </w:r>
      <w:proofErr w:type="gramEnd"/>
      <w:r>
        <w:t xml:space="preserve"> Maka </w:t>
      </w:r>
      <w:proofErr w:type="gramStart"/>
      <w:r>
        <w:t>ia</w:t>
      </w:r>
      <w:proofErr w:type="gramEnd"/>
      <w:r>
        <w:t xml:space="preserve"> menoleh kepada </w:t>
      </w:r>
      <w:r>
        <w:lastRenderedPageBreak/>
        <w:t xml:space="preserve">suaminya, al-Allamah al- Majlisi dan berkata, </w:t>
      </w:r>
      <w:r w:rsidRPr="00514BFE">
        <w:rPr>
          <w:rStyle w:val="libAieChar"/>
        </w:rPr>
        <w:t xml:space="preserve">“Ya, itu adalah kesalahanku.” </w:t>
      </w:r>
    </w:p>
    <w:p w:rsidR="005346AA" w:rsidRDefault="005346AA" w:rsidP="005346AA">
      <w:pPr>
        <w:pStyle w:val="libNormal"/>
      </w:pPr>
    </w:p>
    <w:p w:rsidR="005346AA" w:rsidRDefault="005346AA" w:rsidP="005346AA">
      <w:pPr>
        <w:pStyle w:val="libNormal"/>
      </w:pPr>
      <w:r>
        <w:t xml:space="preserve">Kemudian </w:t>
      </w:r>
      <w:proofErr w:type="gramStart"/>
      <w:r>
        <w:t>ia</w:t>
      </w:r>
      <w:proofErr w:type="gramEnd"/>
      <w:r>
        <w:t xml:space="preserve"> menceritakannya secara rinci, </w:t>
      </w:r>
      <w:r w:rsidRPr="00514BFE">
        <w:rPr>
          <w:rStyle w:val="libAieChar"/>
        </w:rPr>
        <w:t xml:space="preserve">“Ketika saya mengandung anak kita, saya pergi untuk suatu pekerjaan ke rumah tetangga-tetangga. </w:t>
      </w:r>
      <w:proofErr w:type="gramStart"/>
      <w:r w:rsidRPr="00514BFE">
        <w:rPr>
          <w:rStyle w:val="libAieChar"/>
        </w:rPr>
        <w:t>Sewaktu saya pulang dan melewati rumah mereka, terdapat sebuah pohon anggur, maka saya berhasrat untuk memetik salah satu anggur yang saya kira masam.</w:t>
      </w:r>
      <w:proofErr w:type="gramEnd"/>
      <w:r w:rsidRPr="00514BFE">
        <w:rPr>
          <w:rStyle w:val="libAieChar"/>
        </w:rPr>
        <w:t xml:space="preserve"> </w:t>
      </w:r>
      <w:proofErr w:type="gramStart"/>
      <w:r w:rsidRPr="00514BFE">
        <w:rPr>
          <w:rStyle w:val="libAieChar"/>
        </w:rPr>
        <w:t>Wanita hamil seperti saya berhasrat sekali terhadap yang masam-masam.</w:t>
      </w:r>
      <w:proofErr w:type="gramEnd"/>
      <w:r w:rsidRPr="00514BFE">
        <w:rPr>
          <w:rStyle w:val="libAieChar"/>
        </w:rPr>
        <w:t xml:space="preserve"> </w:t>
      </w:r>
      <w:proofErr w:type="gramStart"/>
      <w:r w:rsidRPr="00514BFE">
        <w:rPr>
          <w:rStyle w:val="libAieChar"/>
        </w:rPr>
        <w:t>Lantaran itu saya lubangi anggur itu yang masih tetap berada di pohonnya dengan sebuah jarum yang saya miliki, lalu saya hisap sedikit.</w:t>
      </w:r>
      <w:proofErr w:type="gramEnd"/>
      <w:r w:rsidRPr="00514BFE">
        <w:rPr>
          <w:rStyle w:val="libAieChar"/>
        </w:rPr>
        <w:t xml:space="preserve"> Saya perhatikan ternyata rasanya </w:t>
      </w:r>
      <w:proofErr w:type="gramStart"/>
      <w:r w:rsidRPr="00514BFE">
        <w:rPr>
          <w:rStyle w:val="libAieChar"/>
        </w:rPr>
        <w:t>manis</w:t>
      </w:r>
      <w:proofErr w:type="gramEnd"/>
      <w:r w:rsidRPr="00514BFE">
        <w:rPr>
          <w:rStyle w:val="libAieChar"/>
        </w:rPr>
        <w:t xml:space="preserve">, maka saya tinggalkan anggur itu dan pulang ke rumah. </w:t>
      </w:r>
      <w:proofErr w:type="gramStart"/>
      <w:r w:rsidRPr="00514BFE">
        <w:rPr>
          <w:rStyle w:val="libAieChar"/>
        </w:rPr>
        <w:t>Saya tidak memberitahu tetangga saya pemilik rumah itu dan tidak meminta izin kepadanya atas perlakuan saya.”</w:t>
      </w:r>
      <w:proofErr w:type="gramEnd"/>
      <w:r>
        <w:t xml:space="preserve"> </w:t>
      </w:r>
    </w:p>
    <w:p w:rsidR="005346AA" w:rsidRDefault="005346AA" w:rsidP="005346AA">
      <w:pPr>
        <w:pStyle w:val="libNormal"/>
      </w:pPr>
    </w:p>
    <w:p w:rsidR="005346AA" w:rsidRDefault="005346AA" w:rsidP="005346AA">
      <w:pPr>
        <w:pStyle w:val="libNormal"/>
      </w:pPr>
      <w:proofErr w:type="gramStart"/>
      <w:r>
        <w:t>Kisah ini memberikan pelajaran besar dan menakutkan.</w:t>
      </w:r>
      <w:proofErr w:type="gramEnd"/>
      <w:r>
        <w:t xml:space="preserve"> Sebab, kita saksikan bagaimana satu hisapan dari sebuah anggur yang berada pada rumah tetangga―tanpa meminta izin mereka―berpengaruh terhadap janin yang dikandung dalam perut ibu al-Allamah al-Majlisi, dan bagaimana pengaruh maksiat ini secara praktis berpindah pada perilaku anaknya (al-Allamah al-Majlisi ats-Tsani) dan bergegas melakukan sesuatu yang mirip, dengan melubangi girbah milik lelaki pembagi minum. </w:t>
      </w:r>
    </w:p>
    <w:p w:rsidR="005346AA" w:rsidRDefault="005346AA" w:rsidP="005346AA">
      <w:pPr>
        <w:pStyle w:val="libNormal"/>
      </w:pPr>
    </w:p>
    <w:p w:rsidR="005346AA" w:rsidRDefault="005346AA" w:rsidP="005346AA">
      <w:pPr>
        <w:pStyle w:val="libNormal"/>
      </w:pPr>
      <w:proofErr w:type="gramStart"/>
      <w:r>
        <w:t>Terkadang sebagian orang masih mempertanyakan tentang kebenaran kisah tersebut.</w:t>
      </w:r>
      <w:proofErr w:type="gramEnd"/>
      <w:r>
        <w:t xml:space="preserve"> Hal itu tidak penting bagi kami, tetapi tujuan kami adalah mencari petunjuk penting mengenai pengaruh makanan haram terhadap masa depan janin. </w:t>
      </w:r>
    </w:p>
    <w:p w:rsidR="005346AA" w:rsidRDefault="005346AA" w:rsidP="005346AA">
      <w:pPr>
        <w:pStyle w:val="libNormal"/>
      </w:pPr>
    </w:p>
    <w:p w:rsidR="005346AA" w:rsidRDefault="005346AA" w:rsidP="005346AA">
      <w:pPr>
        <w:pStyle w:val="libNormal"/>
      </w:pPr>
      <w:proofErr w:type="gramStart"/>
      <w:r>
        <w:t>Beberapa saat sebelumnya telah kami tunjukkan, bahwa tolok ukur persoalan ini adalah ayat-ayat Al-Qur’an, hadis-hadis Nabi, dan pcngalaman praktek nyata di masyarakat.</w:t>
      </w:r>
      <w:proofErr w:type="gramEnd"/>
      <w:r>
        <w:t xml:space="preserve"> </w:t>
      </w:r>
    </w:p>
    <w:p w:rsidR="005346AA" w:rsidRDefault="005346AA" w:rsidP="005346AA">
      <w:pPr>
        <w:pStyle w:val="libNormal"/>
      </w:pPr>
    </w:p>
    <w:p w:rsidR="005346AA" w:rsidRDefault="005346AA" w:rsidP="005346AA">
      <w:pPr>
        <w:pStyle w:val="libNormal"/>
      </w:pPr>
      <w:proofErr w:type="gramStart"/>
      <w:r>
        <w:t xml:space="preserve">Pada sisi Al-Qur’an, cukup bagi kita firman Allah sebagai dasar terhadap persoalan ini, </w:t>
      </w:r>
      <w:r w:rsidRPr="00FF7BC0">
        <w:rPr>
          <w:rStyle w:val="libAieChar"/>
        </w:rPr>
        <w:t>“Sesungguhnya orang-orang yang memakan harta anak-anak yatim dengan lalim, maka sebenarnya mereka memakan api dalam perutnya dan mereka akan masuk ke neraka Sai’r.”</w:t>
      </w:r>
      <w:proofErr w:type="gramEnd"/>
      <w:r w:rsidRPr="00FF7BC0">
        <w:rPr>
          <w:rStyle w:val="libAieChar"/>
        </w:rPr>
        <w:t xml:space="preserve"> </w:t>
      </w:r>
      <w:r w:rsidRPr="00FF7BC0">
        <w:rPr>
          <w:rStyle w:val="libFootnotenumChar"/>
        </w:rPr>
        <w:footnoteReference w:id="29"/>
      </w:r>
    </w:p>
    <w:p w:rsidR="005346AA" w:rsidRDefault="005346AA" w:rsidP="005346AA">
      <w:pPr>
        <w:pStyle w:val="libNormal"/>
      </w:pPr>
    </w:p>
    <w:p w:rsidR="005346AA" w:rsidRDefault="005346AA" w:rsidP="005346AA">
      <w:pPr>
        <w:pStyle w:val="libNormal"/>
      </w:pPr>
      <w:r>
        <w:t xml:space="preserve">Dalam sebuah hadis, Rasulullah saw berkata, “Tidak masuk surga orang yang dagingnya tumbuh dari barang haram, </w:t>
      </w:r>
      <w:proofErr w:type="gramStart"/>
      <w:r>
        <w:t>neraka</w:t>
      </w:r>
      <w:proofErr w:type="gramEnd"/>
      <w:r>
        <w:t xml:space="preserve"> lebih layak baginya.” </w:t>
      </w:r>
    </w:p>
    <w:p w:rsidR="005346AA" w:rsidRDefault="005346AA" w:rsidP="005346AA">
      <w:pPr>
        <w:pStyle w:val="libNormal"/>
      </w:pPr>
    </w:p>
    <w:p w:rsidR="005346AA" w:rsidRDefault="005346AA" w:rsidP="005346AA">
      <w:pPr>
        <w:pStyle w:val="libNormal"/>
      </w:pPr>
      <w:proofErr w:type="gramStart"/>
      <w:r>
        <w:t>Filosof dan irfan, Shadr al-Mutaallihin asy-Syirazi (Mulla Shadra) menulis dalam salah satu kitabnya dengan mengatakan, “Aku melihat dua orang sedang menggunjing (ghibah), pada waktu yang sama aku saksikan jilatan api berkobar dari mulut mereka.”</w:t>
      </w:r>
      <w:proofErr w:type="gramEnd"/>
      <w:r>
        <w:t xml:space="preserve"> </w:t>
      </w:r>
    </w:p>
    <w:p w:rsidR="005346AA" w:rsidRDefault="005346AA" w:rsidP="005346AA">
      <w:pPr>
        <w:pStyle w:val="libNormal"/>
      </w:pPr>
      <w:r>
        <w:t xml:space="preserve">Orang yang memiliki cahaya pandangan seperti ini tidak melihat makanan haram melainkan sebuah </w:t>
      </w:r>
      <w:proofErr w:type="gramStart"/>
      <w:r>
        <w:t>api</w:t>
      </w:r>
      <w:proofErr w:type="gramEnd"/>
      <w:r>
        <w:t xml:space="preserve"> dan tidak melihatnya melainkan sebagai kotoran yang bercampur dengan darah. </w:t>
      </w:r>
    </w:p>
    <w:p w:rsidR="005346AA" w:rsidRDefault="005346AA" w:rsidP="005346AA">
      <w:pPr>
        <w:pStyle w:val="libNormal"/>
      </w:pPr>
    </w:p>
    <w:p w:rsidR="005346AA" w:rsidRPr="00E549E1" w:rsidRDefault="005346AA" w:rsidP="005346AA">
      <w:r>
        <w:br w:type="page"/>
      </w:r>
    </w:p>
    <w:p w:rsidR="005346AA" w:rsidRDefault="005346AA" w:rsidP="005346AA">
      <w:pPr>
        <w:pStyle w:val="Heading3"/>
      </w:pPr>
      <w:bookmarkStart w:id="99" w:name="_Toc489862458"/>
      <w:bookmarkStart w:id="100" w:name="_Toc489867928"/>
      <w:r>
        <w:lastRenderedPageBreak/>
        <w:t>Jamuan Makanan Raja</w:t>
      </w:r>
      <w:bookmarkEnd w:id="99"/>
      <w:bookmarkEnd w:id="100"/>
    </w:p>
    <w:p w:rsidR="005346AA" w:rsidRDefault="005346AA" w:rsidP="005346AA">
      <w:pPr>
        <w:pStyle w:val="libNormal"/>
      </w:pPr>
    </w:p>
    <w:p w:rsidR="005346AA" w:rsidRDefault="005346AA" w:rsidP="005346AA">
      <w:pPr>
        <w:pStyle w:val="libNormal"/>
      </w:pPr>
      <w:r>
        <w:t xml:space="preserve">Dikisahkan bahwa salah seorang ulama hidup di suatu </w:t>
      </w:r>
      <w:proofErr w:type="gramStart"/>
      <w:r>
        <w:t>kota</w:t>
      </w:r>
      <w:proofErr w:type="gramEnd"/>
      <w:r>
        <w:t xml:space="preserve"> yang diperintah oleh seorang penguasa lalim. Ulama itu menolak mengunjungi penguasa lalim tersebut, hingga pada suatu malam datang seorang wanita yang kehilangan anak lelakinya, lalu </w:t>
      </w:r>
      <w:proofErr w:type="gramStart"/>
      <w:r>
        <w:t>ia</w:t>
      </w:r>
      <w:proofErr w:type="gramEnd"/>
      <w:r>
        <w:t xml:space="preserve"> mengatakan kepada si alim, </w:t>
      </w:r>
      <w:r w:rsidRPr="00E549E1">
        <w:rPr>
          <w:rStyle w:val="libAieChar"/>
        </w:rPr>
        <w:t>“Aku menginginkan anakku darimu.”</w:t>
      </w:r>
      <w:r>
        <w:t xml:space="preserve"> </w:t>
      </w:r>
    </w:p>
    <w:p w:rsidR="005346AA" w:rsidRDefault="005346AA" w:rsidP="005346AA">
      <w:pPr>
        <w:pStyle w:val="libNormal"/>
      </w:pPr>
    </w:p>
    <w:p w:rsidR="005346AA" w:rsidRDefault="005346AA" w:rsidP="005346AA">
      <w:pPr>
        <w:pStyle w:val="libNormal"/>
      </w:pPr>
      <w:proofErr w:type="gramStart"/>
      <w:r>
        <w:t>Si alim terpaksa pergi menuju penguasa lalim itu.</w:t>
      </w:r>
      <w:proofErr w:type="gramEnd"/>
      <w:r>
        <w:t xml:space="preserve"> Ketika </w:t>
      </w:r>
      <w:proofErr w:type="gramStart"/>
      <w:r>
        <w:t>ia</w:t>
      </w:r>
      <w:proofErr w:type="gramEnd"/>
      <w:r>
        <w:t xml:space="preserve"> sampai padanya, jamuan makanan sudah disajikan. Maka </w:t>
      </w:r>
      <w:proofErr w:type="gramStart"/>
      <w:r>
        <w:t>ia</w:t>
      </w:r>
      <w:proofErr w:type="gramEnd"/>
      <w:r>
        <w:t xml:space="preserve"> menceritakan tentang persoalan anak lelaki yang hilang, dan memohon kepadanya agar berusaha mencarinya dan mengembalikannya kepada ibunya yang menantinya dengan rasa cemas. </w:t>
      </w:r>
    </w:p>
    <w:p w:rsidR="005346AA" w:rsidRDefault="005346AA" w:rsidP="005346AA">
      <w:pPr>
        <w:pStyle w:val="libNormal"/>
      </w:pPr>
    </w:p>
    <w:p w:rsidR="005346AA" w:rsidRDefault="005346AA" w:rsidP="005346AA">
      <w:pPr>
        <w:pStyle w:val="libNormal"/>
      </w:pPr>
      <w:proofErr w:type="gramStart"/>
      <w:r>
        <w:t xml:space="preserve">Penguasa itu mengatakan kepada si alim, </w:t>
      </w:r>
      <w:r w:rsidRPr="006B716D">
        <w:rPr>
          <w:rStyle w:val="libAieChar"/>
        </w:rPr>
        <w:t>“Duduklah dahulu dan makanlah bersama kami!”</w:t>
      </w:r>
      <w:proofErr w:type="gramEnd"/>
      <w:r>
        <w:t xml:space="preserve"> </w:t>
      </w:r>
      <w:proofErr w:type="gramStart"/>
      <w:r>
        <w:t>Si alim menolak, sehingga penguasa yang lalim tersebut mendesak dan mengancamnya.</w:t>
      </w:r>
      <w:proofErr w:type="gramEnd"/>
      <w:r>
        <w:t xml:space="preserve"> </w:t>
      </w:r>
    </w:p>
    <w:p w:rsidR="005346AA" w:rsidRDefault="005346AA" w:rsidP="005346AA">
      <w:pPr>
        <w:pStyle w:val="libNormal"/>
      </w:pPr>
    </w:p>
    <w:p w:rsidR="005346AA" w:rsidRDefault="005346AA" w:rsidP="005346AA">
      <w:pPr>
        <w:pStyle w:val="libNormal"/>
      </w:pPr>
      <w:r>
        <w:t xml:space="preserve">Si alim duduk di antara jamuan makanan penguasa lalim itu, kemudian </w:t>
      </w:r>
      <w:proofErr w:type="gramStart"/>
      <w:r>
        <w:t>ia</w:t>
      </w:r>
      <w:proofErr w:type="gramEnd"/>
      <w:r>
        <w:t xml:space="preserve"> mengambil sesuap makanan dan meremas dengan tangannya, hingga darah mulai menetes dari sela-sela jari-jarinya dan bercucuran dari sesuap makanan itu. </w:t>
      </w:r>
      <w:proofErr w:type="gramStart"/>
      <w:r>
        <w:t xml:space="preserve">Lalu si alim menoleh ke arah penguasa lalim dan berkata kepadanya, </w:t>
      </w:r>
      <w:r w:rsidRPr="002125A1">
        <w:rPr>
          <w:rStyle w:val="libAieChar"/>
        </w:rPr>
        <w:t>“Apa yang harus kumakan?</w:t>
      </w:r>
      <w:proofErr w:type="gramEnd"/>
      <w:r w:rsidRPr="002125A1">
        <w:rPr>
          <w:rStyle w:val="libAieChar"/>
        </w:rPr>
        <w:t xml:space="preserve"> </w:t>
      </w:r>
      <w:proofErr w:type="gramStart"/>
      <w:r w:rsidRPr="002125A1">
        <w:rPr>
          <w:rStyle w:val="libAieChar"/>
        </w:rPr>
        <w:t>Makanan atau darah?”</w:t>
      </w:r>
      <w:proofErr w:type="gramEnd"/>
      <w:r>
        <w:t xml:space="preserve"> </w:t>
      </w:r>
    </w:p>
    <w:p w:rsidR="005346AA" w:rsidRDefault="005346AA" w:rsidP="005346AA">
      <w:pPr>
        <w:pStyle w:val="libNormal"/>
      </w:pPr>
    </w:p>
    <w:p w:rsidR="005346AA" w:rsidRDefault="005346AA" w:rsidP="005346AA">
      <w:pPr>
        <w:pStyle w:val="libNormal"/>
      </w:pPr>
      <w:r>
        <w:t xml:space="preserve">Ketika harta manusia yang didapat dengan </w:t>
      </w:r>
      <w:proofErr w:type="gramStart"/>
      <w:r>
        <w:t>cara</w:t>
      </w:r>
      <w:proofErr w:type="gramEnd"/>
      <w:r>
        <w:t xml:space="preserve"> ghasab (merampas) menjadi sumber makanan, maka makanan ini meskipun lahiriahnya tampak seperti makanan biasa, tetapi bagi orang-orang yang memiliki penglihatan (bashirah) terhadap hakekatnya, tampak sebagai bangkai dan kotoran yang bercampur darah dan bau busuk. </w:t>
      </w:r>
    </w:p>
    <w:p w:rsidR="005346AA" w:rsidRDefault="005346AA" w:rsidP="005346AA">
      <w:pPr>
        <w:pStyle w:val="libNormal"/>
      </w:pPr>
      <w:proofErr w:type="gramStart"/>
      <w:r>
        <w:lastRenderedPageBreak/>
        <w:t>Makanan haram memiliki pengaruh yang dalam terhadap janin.</w:t>
      </w:r>
      <w:proofErr w:type="gramEnd"/>
      <w:r>
        <w:t xml:space="preserve"> Pada saat seorang wanita hamil menggunjing manusia, maka </w:t>
      </w:r>
      <w:proofErr w:type="gramStart"/>
      <w:r>
        <w:t>ia</w:t>
      </w:r>
      <w:proofErr w:type="gramEnd"/>
      <w:r>
        <w:t xml:space="preserve"> seperti orang yang memberi makan janinnya dengan bangkai daging yang busuk. Allah SWT berfirman dalam Al-Qur’an: </w:t>
      </w:r>
    </w:p>
    <w:p w:rsidR="005346AA" w:rsidRDefault="005346AA" w:rsidP="005346AA">
      <w:pPr>
        <w:pStyle w:val="libNormal"/>
      </w:pPr>
    </w:p>
    <w:p w:rsidR="005346AA" w:rsidRDefault="005346AA" w:rsidP="005346AA">
      <w:pPr>
        <w:pStyle w:val="libNormal"/>
      </w:pPr>
      <w:proofErr w:type="gramStart"/>
      <w:r w:rsidRPr="00732CC8">
        <w:rPr>
          <w:rStyle w:val="libAieChar"/>
        </w:rPr>
        <w:t>Hai orang-orang yang beriman, jauhilah kebanyakan dari prasangka, sesungguhnya sebagian prasangka itu adalah dosa.</w:t>
      </w:r>
      <w:proofErr w:type="gramEnd"/>
      <w:r w:rsidRPr="00732CC8">
        <w:rPr>
          <w:rStyle w:val="libAieChar"/>
        </w:rPr>
        <w:t xml:space="preserve"> Dan janganlah kamu mencari-cari kesalahan orang lain dan sebagian kamu menggunjing sebagian yang lain. Sukakah salah seorang di antara kamu memakan daging saudaranya yang telah mati</w:t>
      </w:r>
      <w:proofErr w:type="gramStart"/>
      <w:r w:rsidRPr="00732CC8">
        <w:rPr>
          <w:rStyle w:val="libAieChar"/>
        </w:rPr>
        <w:t>?,</w:t>
      </w:r>
      <w:proofErr w:type="gramEnd"/>
      <w:r w:rsidRPr="00732CC8">
        <w:rPr>
          <w:rStyle w:val="libAieChar"/>
        </w:rPr>
        <w:t xml:space="preserve"> maka tentulah kamu merasa jijik kepadanya. </w:t>
      </w:r>
      <w:proofErr w:type="gramStart"/>
      <w:r w:rsidRPr="00732CC8">
        <w:rPr>
          <w:rStyle w:val="libAieChar"/>
        </w:rPr>
        <w:t>Dan bertakwalah kepada Allah.</w:t>
      </w:r>
      <w:proofErr w:type="gramEnd"/>
      <w:r w:rsidRPr="00732CC8">
        <w:rPr>
          <w:rStyle w:val="libAieChar"/>
        </w:rPr>
        <w:t xml:space="preserve"> </w:t>
      </w:r>
      <w:proofErr w:type="gramStart"/>
      <w:r w:rsidRPr="00732CC8">
        <w:rPr>
          <w:rStyle w:val="libAieChar"/>
        </w:rPr>
        <w:t>Sesungguhnya Allah Maha Penerima tobat lagi Maha Penyayang.</w:t>
      </w:r>
      <w:proofErr w:type="gramEnd"/>
      <w:r w:rsidRPr="00732CC8">
        <w:rPr>
          <w:rStyle w:val="libAieChar"/>
        </w:rPr>
        <w:t xml:space="preserve"> </w:t>
      </w:r>
      <w:r w:rsidRPr="00732CC8">
        <w:rPr>
          <w:rStyle w:val="libFootnotenumChar"/>
        </w:rPr>
        <w:footnoteReference w:id="30"/>
      </w:r>
    </w:p>
    <w:p w:rsidR="005346AA" w:rsidRDefault="005346AA" w:rsidP="005346AA">
      <w:pPr>
        <w:pStyle w:val="libNormal"/>
      </w:pPr>
    </w:p>
    <w:p w:rsidR="005346AA" w:rsidRDefault="005346AA" w:rsidP="005346AA">
      <w:pPr>
        <w:pStyle w:val="libNormal"/>
      </w:pPr>
      <w:r>
        <w:t xml:space="preserve">Orang yang melemparkan gunjingan dan tuduhan (yang tidak benar) dan menyebarkan fitnah di antara manusia, maka seolah-olah </w:t>
      </w:r>
      <w:proofErr w:type="gramStart"/>
      <w:r>
        <w:t>ia</w:t>
      </w:r>
      <w:proofErr w:type="gramEnd"/>
      <w:r>
        <w:t xml:space="preserve"> memakan daging mereka. Barangsiapa yang ingin menghindari daging saudaranya yang telah mati, maka </w:t>
      </w:r>
      <w:proofErr w:type="gramStart"/>
      <w:r>
        <w:t>ia</w:t>
      </w:r>
      <w:proofErr w:type="gramEnd"/>
      <w:r>
        <w:t xml:space="preserve"> pun harus menjauhi gunjingan (ghibah). </w:t>
      </w:r>
    </w:p>
    <w:p w:rsidR="005346AA" w:rsidRDefault="005346AA" w:rsidP="005346AA">
      <w:pPr>
        <w:pStyle w:val="libNormal"/>
      </w:pPr>
    </w:p>
    <w:p w:rsidR="005346AA" w:rsidRDefault="005346AA" w:rsidP="005346AA">
      <w:pPr>
        <w:pStyle w:val="libNormal"/>
      </w:pPr>
      <w:r>
        <w:t xml:space="preserve">Lantaran itu kita lihat Rasulullah saw pada kisah yang masyhur dalam sumber-sumber Muslimin, bersikap keras terhadap istrinya, Aisyah, sewaktu </w:t>
      </w:r>
      <w:proofErr w:type="gramStart"/>
      <w:r>
        <w:t>ia</w:t>
      </w:r>
      <w:proofErr w:type="gramEnd"/>
      <w:r>
        <w:t xml:space="preserve"> mencela madunya, Ummu Salamah. </w:t>
      </w:r>
      <w:proofErr w:type="gramStart"/>
      <w:r>
        <w:t>Diriwayatkan bahwa Aisyah menunjuk dengan jarinya kepadanya―mengisyaratkan kepada tubuh Ummu Salamah yang pendek―maka Rasulullah menjadi marah dan berubah raut wajahnya.</w:t>
      </w:r>
      <w:proofErr w:type="gramEnd"/>
      <w:r>
        <w:t xml:space="preserve"> </w:t>
      </w:r>
      <w:proofErr w:type="gramStart"/>
      <w:r>
        <w:t>Lalu beliau mengisyaratkan kepada Aisyah untuk memuntahkan isi perutnya.</w:t>
      </w:r>
      <w:proofErr w:type="gramEnd"/>
      <w:r>
        <w:t xml:space="preserve"> Melalui pengaruh pandangan malakut-nya saw, Aisyah pun muntah dan potongan daging busuk keluar </w:t>
      </w:r>
      <w:r>
        <w:lastRenderedPageBreak/>
        <w:t xml:space="preserve">dari dalam perutnya. Aisyah terheran-heran terhadap masalah ini, dan </w:t>
      </w:r>
      <w:proofErr w:type="gramStart"/>
      <w:r>
        <w:t>ia</w:t>
      </w:r>
      <w:proofErr w:type="gramEnd"/>
      <w:r>
        <w:t xml:space="preserve"> memberitahu Rasulullah saw, sebab ia tidak merasa memakan daging tadi malam. </w:t>
      </w:r>
      <w:proofErr w:type="gramStart"/>
      <w:r>
        <w:t xml:space="preserve">Rasulullah berkata kepadanya, </w:t>
      </w:r>
      <w:r w:rsidRPr="00990592">
        <w:rPr>
          <w:rStyle w:val="libAieChar"/>
        </w:rPr>
        <w:t>“Bukankah Al-Qur’an telah menyatakan. ‘</w:t>
      </w:r>
      <w:proofErr w:type="gramEnd"/>
      <w:r w:rsidRPr="00990592">
        <w:rPr>
          <w:rStyle w:val="libAieChar"/>
        </w:rPr>
        <w:t xml:space="preserve">Janganlah sebagian kamu menggunjing sebagian yang lain. </w:t>
      </w:r>
      <w:proofErr w:type="gramStart"/>
      <w:r w:rsidRPr="00990592">
        <w:rPr>
          <w:rStyle w:val="libAieChar"/>
        </w:rPr>
        <w:t>Sukakah salah seorang di antara kamu memakan daging saudaranya yang telah mati, tentu kamu menjadi jijik atasnya.’”</w:t>
      </w:r>
      <w:proofErr w:type="gramEnd"/>
      <w:r>
        <w:t xml:space="preserve"> </w:t>
      </w:r>
      <w:r w:rsidRPr="0046057C">
        <w:rPr>
          <w:rStyle w:val="libFootnotenumChar"/>
        </w:rPr>
        <w:footnoteReference w:id="31"/>
      </w:r>
    </w:p>
    <w:p w:rsidR="005346AA" w:rsidRDefault="005346AA" w:rsidP="005346AA">
      <w:pPr>
        <w:pStyle w:val="libNormal"/>
      </w:pPr>
    </w:p>
    <w:p w:rsidR="005346AA" w:rsidRPr="00990592" w:rsidRDefault="005346AA" w:rsidP="005346AA">
      <w:r>
        <w:br w:type="page"/>
      </w:r>
    </w:p>
    <w:p w:rsidR="005346AA" w:rsidRDefault="005346AA" w:rsidP="005346AA">
      <w:pPr>
        <w:pStyle w:val="Heading3"/>
      </w:pPr>
      <w:bookmarkStart w:id="101" w:name="_Toc489862459"/>
      <w:bookmarkStart w:id="102" w:name="_Toc489867929"/>
      <w:r>
        <w:lastRenderedPageBreak/>
        <w:t>Lelaki yang Berpuasa dan Kedua Puterinya</w:t>
      </w:r>
      <w:bookmarkEnd w:id="101"/>
      <w:bookmarkEnd w:id="102"/>
    </w:p>
    <w:p w:rsidR="005346AA" w:rsidRDefault="005346AA" w:rsidP="005346AA">
      <w:pPr>
        <w:pStyle w:val="libNormal"/>
      </w:pPr>
    </w:p>
    <w:p w:rsidR="005346AA" w:rsidRDefault="005346AA" w:rsidP="005346AA">
      <w:pPr>
        <w:pStyle w:val="libNormal"/>
      </w:pPr>
      <w:r>
        <w:t xml:space="preserve">Pada kejadian yang </w:t>
      </w:r>
      <w:proofErr w:type="gramStart"/>
      <w:r>
        <w:t>lain</w:t>
      </w:r>
      <w:proofErr w:type="gramEnd"/>
      <w:r>
        <w:t xml:space="preserve"> kita baca bahwa Rasulullah saw memberikan perintah kepada Muslimin untuk berpuasa dan tidak berbuka sebelum meminta izin kepadanya. </w:t>
      </w:r>
    </w:p>
    <w:p w:rsidR="005346AA" w:rsidRDefault="005346AA" w:rsidP="005346AA">
      <w:pPr>
        <w:pStyle w:val="libNormal"/>
      </w:pPr>
    </w:p>
    <w:p w:rsidR="005346AA" w:rsidRDefault="005346AA" w:rsidP="005346AA">
      <w:pPr>
        <w:pStyle w:val="libNormal"/>
      </w:pPr>
      <w:r>
        <w:t xml:space="preserve">Setelah sehari berlalu, seorang lelaki tua datang kepada Rasulullah saw meminta izin berbuka bagi dirinya dan kedua putrinya yang tidak bisa datang kepada Rasulullah untuk meminta izin. </w:t>
      </w:r>
    </w:p>
    <w:p w:rsidR="005346AA" w:rsidRDefault="005346AA" w:rsidP="005346AA">
      <w:pPr>
        <w:pStyle w:val="libNormal"/>
      </w:pPr>
    </w:p>
    <w:p w:rsidR="005346AA" w:rsidRDefault="005346AA" w:rsidP="005346AA">
      <w:pPr>
        <w:pStyle w:val="libNormal"/>
      </w:pPr>
      <w:proofErr w:type="gramStart"/>
      <w:r>
        <w:t xml:space="preserve">Rasulullah memberikan izin berbuka kepada orang-tua itu dan berkata, </w:t>
      </w:r>
      <w:r w:rsidRPr="0046057C">
        <w:rPr>
          <w:rStyle w:val="libAieChar"/>
        </w:rPr>
        <w:t>“Kedua putrimu tidak berpuasa.</w:t>
      </w:r>
      <w:proofErr w:type="gramEnd"/>
      <w:r w:rsidRPr="0046057C">
        <w:rPr>
          <w:rStyle w:val="libAieChar"/>
        </w:rPr>
        <w:t xml:space="preserve"> </w:t>
      </w:r>
      <w:proofErr w:type="gramStart"/>
      <w:r w:rsidRPr="0046057C">
        <w:rPr>
          <w:rStyle w:val="libAieChar"/>
        </w:rPr>
        <w:t>Oleh sebab itu keduanya tidak memerlukan izin berbuka.”</w:t>
      </w:r>
      <w:proofErr w:type="gramEnd"/>
      <w:r>
        <w:t xml:space="preserve"> </w:t>
      </w:r>
    </w:p>
    <w:p w:rsidR="005346AA" w:rsidRDefault="005346AA" w:rsidP="005346AA">
      <w:pPr>
        <w:pStyle w:val="libNormal"/>
      </w:pPr>
    </w:p>
    <w:p w:rsidR="005346AA" w:rsidRDefault="005346AA" w:rsidP="005346AA">
      <w:pPr>
        <w:pStyle w:val="libNormal"/>
      </w:pPr>
      <w:r>
        <w:t xml:space="preserve">Ayah </w:t>
      </w:r>
      <w:proofErr w:type="gramStart"/>
      <w:r>
        <w:t>itu</w:t>
      </w:r>
      <w:proofErr w:type="gramEnd"/>
      <w:r>
        <w:t xml:space="preserve"> terkejut dan berkata, “Wahai Rasulullah, aku tinggalkan keduanya dalam keadaan berpuasa.” </w:t>
      </w:r>
      <w:proofErr w:type="gramStart"/>
      <w:r>
        <w:t>Maka Rasulullah menyuruhnya kembali ke rumahnya dan meminta keduanya untuk memuntahkan makanan dalam perutnya.</w:t>
      </w:r>
      <w:proofErr w:type="gramEnd"/>
      <w:r>
        <w:t xml:space="preserve"> </w:t>
      </w:r>
    </w:p>
    <w:p w:rsidR="005346AA" w:rsidRDefault="005346AA" w:rsidP="005346AA">
      <w:pPr>
        <w:pStyle w:val="libNormal"/>
      </w:pPr>
    </w:p>
    <w:p w:rsidR="005346AA" w:rsidRPr="0046057C" w:rsidRDefault="005346AA" w:rsidP="005346AA">
      <w:pPr>
        <w:pStyle w:val="libNormal"/>
        <w:rPr>
          <w:rStyle w:val="libAieChar"/>
        </w:rPr>
      </w:pPr>
      <w:proofErr w:type="gramStart"/>
      <w:r>
        <w:t>Orang tua itu kembali ke rumahnya dan meminta kedua putrinya memuntahkan makanan dalam perutnya.</w:t>
      </w:r>
      <w:proofErr w:type="gramEnd"/>
      <w:r>
        <w:t xml:space="preserve"> </w:t>
      </w:r>
      <w:proofErr w:type="gramStart"/>
      <w:r>
        <w:t>Sewaktu keduanya muntah, dua potong daging jatuh bersama muntahnya.</w:t>
      </w:r>
      <w:proofErr w:type="gramEnd"/>
      <w:r>
        <w:t xml:space="preserve"> Ayah </w:t>
      </w:r>
      <w:proofErr w:type="gramStart"/>
      <w:r>
        <w:t>mereka</w:t>
      </w:r>
      <w:proofErr w:type="gramEnd"/>
      <w:r>
        <w:t xml:space="preserve"> terheran-heran dan kembali kepada Rasulullah untuk memberitahukan masalah itu dan berkata kepadanya, </w:t>
      </w:r>
      <w:r w:rsidRPr="0046057C">
        <w:rPr>
          <w:rStyle w:val="libAieChar"/>
        </w:rPr>
        <w:t xml:space="preserve">“Kedua putriku tidak makan daging tadi malam.” </w:t>
      </w:r>
    </w:p>
    <w:p w:rsidR="005346AA" w:rsidRDefault="005346AA" w:rsidP="005346AA">
      <w:pPr>
        <w:pStyle w:val="libNormal"/>
      </w:pPr>
    </w:p>
    <w:p w:rsidR="005346AA" w:rsidRDefault="005346AA" w:rsidP="005346AA">
      <w:pPr>
        <w:pStyle w:val="libNormal"/>
      </w:pPr>
      <w:r>
        <w:t xml:space="preserve">Rasulullah saw memberitahunya bahwa keduanya biasa menggunjing. </w:t>
      </w:r>
      <w:proofErr w:type="gramStart"/>
      <w:r>
        <w:t>Meskipun keduanya berpuasa―secara lahiriah―namun puasanya rusak.</w:t>
      </w:r>
      <w:proofErr w:type="gramEnd"/>
      <w:r>
        <w:t xml:space="preserve"> </w:t>
      </w:r>
      <w:proofErr w:type="gramStart"/>
      <w:r>
        <w:t>Dengan menggunjing, mereka telah memakan bangkai daging manusia.</w:t>
      </w:r>
      <w:proofErr w:type="gramEnd"/>
      <w:r>
        <w:t xml:space="preserve"> </w:t>
      </w:r>
    </w:p>
    <w:p w:rsidR="005346AA" w:rsidRDefault="005346AA" w:rsidP="005346AA">
      <w:pPr>
        <w:pStyle w:val="libNormal"/>
      </w:pPr>
    </w:p>
    <w:p w:rsidR="005346AA" w:rsidRDefault="005346AA" w:rsidP="005346AA">
      <w:pPr>
        <w:pStyle w:val="libNormal"/>
      </w:pPr>
      <w:proofErr w:type="gramStart"/>
      <w:r>
        <w:t>Dengan gambaran-gambaran yang menggetarkan hati ini dan membekas di dalamnya, wanita hamil diperintahkan untuk menghindari makan daging bangkai yang busuk.</w:t>
      </w:r>
      <w:proofErr w:type="gramEnd"/>
      <w:r>
        <w:t xml:space="preserve"> Daging </w:t>
      </w:r>
      <w:proofErr w:type="gramStart"/>
      <w:r>
        <w:t>apa</w:t>
      </w:r>
      <w:proofErr w:type="gramEnd"/>
      <w:r>
        <w:t xml:space="preserve">? </w:t>
      </w:r>
      <w:proofErr w:type="gramStart"/>
      <w:r>
        <w:t>Itu ada-lah daging manusia.</w:t>
      </w:r>
      <w:proofErr w:type="gramEnd"/>
      <w:r>
        <w:t xml:space="preserve"> </w:t>
      </w:r>
      <w:proofErr w:type="gramStart"/>
      <w:r>
        <w:t>Lebih jelas lagi, daging orang-orang mukmin dan Muslim.</w:t>
      </w:r>
      <w:proofErr w:type="gramEnd"/>
      <w:r>
        <w:t xml:space="preserve"> Dan hendaknya </w:t>
      </w:r>
      <w:proofErr w:type="gramStart"/>
      <w:r>
        <w:t>ia</w:t>
      </w:r>
      <w:proofErr w:type="gramEnd"/>
      <w:r>
        <w:t xml:space="preserve"> menjauhi gunjingan, saling menceritakan isyu-isyu, serta menghiasi tuduhan-tuduhan dan menceritakannya, karena menceritakan tuduhan (yang tidak benar) atau menyebarkan perbuatan keji itu sendiri adalah keji pula. </w:t>
      </w:r>
    </w:p>
    <w:p w:rsidR="005346AA" w:rsidRDefault="005346AA" w:rsidP="005346AA">
      <w:pPr>
        <w:pStyle w:val="libNormal"/>
      </w:pPr>
    </w:p>
    <w:p w:rsidR="005346AA" w:rsidRDefault="005346AA" w:rsidP="005346AA">
      <w:pPr>
        <w:pStyle w:val="libNormal"/>
      </w:pPr>
      <w:proofErr w:type="gramStart"/>
      <w:r>
        <w:t>Pada saat wanita hamil melakukan dosa-dosa seperti ini, hati dan perutnya tercemar dan polusi rohani dan jasmaninya berpindah ke janin yang dikandungnya.</w:t>
      </w:r>
      <w:proofErr w:type="gramEnd"/>
      <w:r>
        <w:t xml:space="preserve"> </w:t>
      </w:r>
      <w:proofErr w:type="gramStart"/>
      <w:r>
        <w:t>Persis seperti halnya pengaruh positif makanan sehat yang memenuhi syarat-syarat kesehatan terhadap perkembangan janin dan kesehatannya, maka pada makanan haram juga terdapat pengaruh yang berbahaya bagi janin.</w:t>
      </w:r>
      <w:proofErr w:type="gramEnd"/>
      <w:r>
        <w:t xml:space="preserve"> </w:t>
      </w:r>
    </w:p>
    <w:p w:rsidR="005346AA" w:rsidRDefault="005346AA" w:rsidP="005346AA">
      <w:pPr>
        <w:pStyle w:val="libNormal"/>
      </w:pPr>
    </w:p>
    <w:p w:rsidR="005346AA" w:rsidRDefault="005346AA" w:rsidP="005346AA">
      <w:pPr>
        <w:pStyle w:val="libNormal"/>
      </w:pPr>
      <w:r>
        <w:t xml:space="preserve">Berkaitan dengan tuduhan palsu―misalnya―kita baca dalam riwayat-riwayat dan hadis-hadis, bahwa orang yang melemparkan tuduhan palsu kepada orang lain </w:t>
      </w:r>
      <w:proofErr w:type="gramStart"/>
      <w:r>
        <w:t>akan</w:t>
      </w:r>
      <w:proofErr w:type="gramEnd"/>
      <w:r>
        <w:t xml:space="preserve"> dikumpulkan pada hari kiamat di tempat yang tinggi dari kotoran-kotoran dan darah hingga hak orang yang dituduhnya diberikan. </w:t>
      </w:r>
    </w:p>
    <w:p w:rsidR="005346AA" w:rsidRDefault="005346AA" w:rsidP="005346AA">
      <w:pPr>
        <w:pStyle w:val="libNormal"/>
      </w:pPr>
    </w:p>
    <w:p w:rsidR="005346AA" w:rsidRDefault="005346AA" w:rsidP="005346AA">
      <w:pPr>
        <w:pStyle w:val="libNormal"/>
      </w:pPr>
      <w:r>
        <w:t xml:space="preserve">Dari riwayat-riwayat ini dapat kita simpulkan bahwa manusia yang menuduh orang </w:t>
      </w:r>
      <w:proofErr w:type="gramStart"/>
      <w:r>
        <w:t>lain</w:t>
      </w:r>
      <w:proofErr w:type="gramEnd"/>
      <w:r>
        <w:t xml:space="preserve"> dan melemparkannya kepada mereka tanpa kenyataan, sebenarnya ia memakan darah dan kotoran, meskipun ia tidak menyadarinya. Walaupun </w:t>
      </w:r>
      <w:proofErr w:type="gramStart"/>
      <w:r>
        <w:t>ia</w:t>
      </w:r>
      <w:proofErr w:type="gramEnd"/>
      <w:r>
        <w:t xml:space="preserve"> mengira apa yang diperbuatnya itu merupakan suatu keluwesan dan kepandaian dari sisi sosial, yang dengannya ia berbangga-banggaan di </w:t>
      </w:r>
      <w:r>
        <w:lastRenderedPageBreak/>
        <w:t xml:space="preserve">hadapan orang lain, tetapi kenyataannya tersirat pada kesimpulan dari riwayat-riwayat yang telah diceritakan. </w:t>
      </w:r>
    </w:p>
    <w:p w:rsidR="005346AA" w:rsidRDefault="005346AA" w:rsidP="005346AA">
      <w:pPr>
        <w:pStyle w:val="libNormal"/>
      </w:pPr>
    </w:p>
    <w:p w:rsidR="005346AA" w:rsidRDefault="005346AA" w:rsidP="005346AA">
      <w:pPr>
        <w:pStyle w:val="libNormal"/>
      </w:pPr>
      <w:proofErr w:type="gramStart"/>
      <w:r>
        <w:t>Oleh sebab itu wanita hamil harus menjauhi dosa-dosa berupa pergunjingan (ghibah), fitnah, isyu-isyu, dan tuduhan palsu terhadap orang lain, sehingga anaknya terhindar dari polusi dan gangguan.</w:t>
      </w:r>
      <w:proofErr w:type="gramEnd"/>
      <w:r>
        <w:t xml:space="preserve"> </w:t>
      </w:r>
    </w:p>
    <w:p w:rsidR="005346AA" w:rsidRDefault="005346AA" w:rsidP="005346AA">
      <w:pPr>
        <w:pStyle w:val="libNormal"/>
      </w:pPr>
    </w:p>
    <w:p w:rsidR="005346AA" w:rsidRDefault="005346AA" w:rsidP="005346AA">
      <w:pPr>
        <w:pStyle w:val="libNormal"/>
      </w:pPr>
      <w:proofErr w:type="gramStart"/>
      <w:r>
        <w:t>Ia</w:t>
      </w:r>
      <w:proofErr w:type="gramEnd"/>
      <w:r>
        <w:t xml:space="preserve"> harus melakukannya dan bersungguh-sungguh, sebagaimana ia bersungguh-sungguh menghindari makanan yang tercemar racun, khususnya yang memuat dampak-dampak terhadap polusi moral dan spiritual. </w:t>
      </w:r>
      <w:proofErr w:type="gramStart"/>
      <w:r>
        <w:t xml:space="preserve">Sebab, orang yang roh dan jiwanya tercemar menjadi lebih buruk dari temak dan binatang, </w:t>
      </w:r>
      <w:r w:rsidRPr="0046057C">
        <w:rPr>
          <w:rStyle w:val="libAieChar"/>
        </w:rPr>
        <w:t>“Sesungguhnya seburuk-buruk binatang (tunggangan) di sisi Allah adalah orang yang pekak dan tuli yang tidak mengerti apa pun (berpikir).”</w:t>
      </w:r>
      <w:proofErr w:type="gramEnd"/>
      <w:r>
        <w:t xml:space="preserve"> </w:t>
      </w:r>
      <w:r w:rsidRPr="0046057C">
        <w:rPr>
          <w:rStyle w:val="libFootnotenumChar"/>
        </w:rPr>
        <w:footnoteReference w:id="32"/>
      </w:r>
    </w:p>
    <w:p w:rsidR="005346AA" w:rsidRDefault="005346AA" w:rsidP="005346AA">
      <w:pPr>
        <w:pStyle w:val="libNormal"/>
      </w:pPr>
    </w:p>
    <w:p w:rsidR="005346AA" w:rsidRDefault="005346AA" w:rsidP="005346AA">
      <w:pPr>
        <w:pStyle w:val="libNormal"/>
      </w:pPr>
      <w:r>
        <w:t xml:space="preserve">Demikian pula, hendaknya wanita hamil menghindari makanan haram, Adapun apabila terdapat syubhat pada makanan, maka hendaknya ia berlindung kepada Allah dengan tawassul, doa, merendahkan diri, dan membaca basmalah agar terhindar dari pengaruh yang merugikan dan kemungkinan bahaya. </w:t>
      </w:r>
    </w:p>
    <w:p w:rsidR="005346AA" w:rsidRDefault="005346AA" w:rsidP="005346AA">
      <w:pPr>
        <w:pStyle w:val="libNormal"/>
      </w:pPr>
    </w:p>
    <w:p w:rsidR="005346AA" w:rsidRDefault="005346AA" w:rsidP="005346AA">
      <w:pPr>
        <w:pStyle w:val="libNormal"/>
      </w:pPr>
      <w:proofErr w:type="gramStart"/>
      <w:r>
        <w:t>Anjuranku kepada para ayah dalam persoalan ini adalah, agar menghindari makanan haram yang didapat dari mata pencaharian mereka.</w:t>
      </w:r>
      <w:proofErr w:type="gramEnd"/>
      <w:r>
        <w:t xml:space="preserve"> Anjuran ini lebih ditekankan pada masa kehamilan, sebab mereka harus menghindari memasukkan makanan haram dan syubhat ke dalam rumah mereka, lantaran mempunyai pengaruh penting terhadap masa depan janin. </w:t>
      </w:r>
    </w:p>
    <w:p w:rsidR="005346AA" w:rsidRDefault="005346AA" w:rsidP="005346AA">
      <w:pPr>
        <w:pStyle w:val="libNormal"/>
      </w:pPr>
    </w:p>
    <w:p w:rsidR="005346AA" w:rsidRDefault="005346AA" w:rsidP="005346AA">
      <w:pPr>
        <w:pStyle w:val="libNormal"/>
      </w:pPr>
      <w:proofErr w:type="gramStart"/>
      <w:r>
        <w:lastRenderedPageBreak/>
        <w:t>Persoalannya―Tuan-tuan―amatlah penting, di mana dinukil dari salah seorang ulama bahwa suatu kemalasan menimpanya dan menahannya untuk mendirikan salat pada waktunya, bangun malam, tahajud, berdoa, dan kenikmatan berhubungan dengan Allah.</w:t>
      </w:r>
      <w:proofErr w:type="gramEnd"/>
      <w:r>
        <w:t xml:space="preserve"> </w:t>
      </w:r>
    </w:p>
    <w:p w:rsidR="005346AA" w:rsidRDefault="005346AA" w:rsidP="005346AA">
      <w:pPr>
        <w:pStyle w:val="libNormal"/>
      </w:pPr>
    </w:p>
    <w:p w:rsidR="005346AA" w:rsidRDefault="005346AA" w:rsidP="005346AA">
      <w:pPr>
        <w:pStyle w:val="libNormal"/>
      </w:pPr>
      <w:proofErr w:type="gramStart"/>
      <w:r>
        <w:t>Ia</w:t>
      </w:r>
      <w:proofErr w:type="gramEnd"/>
      <w:r>
        <w:t xml:space="preserve"> merasa heran terhadap perkara itu, namun ia tidak mengetahuinya. Maka </w:t>
      </w:r>
      <w:proofErr w:type="gramStart"/>
      <w:r>
        <w:t>ia</w:t>
      </w:r>
      <w:proofErr w:type="gramEnd"/>
      <w:r>
        <w:t xml:space="preserve"> ber-tawassul kepada Allah, hingga pada suatu hari ia tertidur dan bermimpi melihat seorang berteriak dan berkata, </w:t>
      </w:r>
      <w:r w:rsidRPr="0046057C">
        <w:rPr>
          <w:rStyle w:val="libAieChar"/>
        </w:rPr>
        <w:t xml:space="preserve">“Orang yang memakan kurma haram, tentu saja malas berdoa, salat, dan beribadah, serta tidak merasakan rasa dan kenikmatannya.” </w:t>
      </w:r>
    </w:p>
    <w:p w:rsidR="005346AA" w:rsidRDefault="005346AA" w:rsidP="005346AA">
      <w:pPr>
        <w:pStyle w:val="libNormal"/>
      </w:pPr>
    </w:p>
    <w:p w:rsidR="005346AA" w:rsidRDefault="005346AA" w:rsidP="005346AA">
      <w:pPr>
        <w:pStyle w:val="libNormal"/>
      </w:pPr>
      <w:proofErr w:type="gramStart"/>
      <w:r>
        <w:t>Ia</w:t>
      </w:r>
      <w:proofErr w:type="gramEnd"/>
      <w:r>
        <w:t xml:space="preserve"> berkata, </w:t>
      </w:r>
      <w:r w:rsidRPr="0046057C">
        <w:rPr>
          <w:rStyle w:val="libAieChar"/>
        </w:rPr>
        <w:t xml:space="preserve">“Aku terjaga dan bangun dari tidurku, dan aku memikirkan persoalan itu, hingga teringat bahwa diriku membeli kurma dari pemilik suatu tempat. Sewaktu </w:t>
      </w:r>
      <w:proofErr w:type="gramStart"/>
      <w:r w:rsidRPr="0046057C">
        <w:rPr>
          <w:rStyle w:val="libAieChar"/>
        </w:rPr>
        <w:t>ia</w:t>
      </w:r>
      <w:proofErr w:type="gramEnd"/>
      <w:r w:rsidRPr="0046057C">
        <w:rPr>
          <w:rStyle w:val="libAieChar"/>
        </w:rPr>
        <w:t xml:space="preserve"> menimbangkan kurma untukku hingga selesai, aku ulurkan tanganku pada sebuah kurma yang belum matang dan aku memungutnya dari kurma-kurma yang telah ditimbang untukku dan aku lemparkan pada tempat kutma, kemudian aku tukar dengan kurma yang lain yang sudah matang tanpa meminta izin dari pemilik tempat itu.</w:t>
      </w:r>
      <w:r>
        <w:t xml:space="preserve"> </w:t>
      </w:r>
    </w:p>
    <w:p w:rsidR="005346AA" w:rsidRDefault="005346AA" w:rsidP="005346AA">
      <w:pPr>
        <w:pStyle w:val="libNormal"/>
      </w:pPr>
    </w:p>
    <w:p w:rsidR="005346AA" w:rsidRDefault="005346AA" w:rsidP="005346AA">
      <w:pPr>
        <w:pStyle w:val="libNormal"/>
      </w:pPr>
      <w:proofErr w:type="gramStart"/>
      <w:r>
        <w:t>Satu kurma ini mempunyai dampak yang besar dan penting terhadap kondisi spiritual dan mental serta ibadah ulama besar ini.</w:t>
      </w:r>
      <w:proofErr w:type="gramEnd"/>
      <w:r>
        <w:t xml:space="preserve"> </w:t>
      </w:r>
      <w:proofErr w:type="gramStart"/>
      <w:r>
        <w:t>Selelah itu kita mesti mengerti pentingnya persoalan yang kita sedang bahas ini.</w:t>
      </w:r>
      <w:proofErr w:type="gramEnd"/>
      <w:r>
        <w:t xml:space="preserve"> </w:t>
      </w:r>
    </w:p>
    <w:p w:rsidR="005346AA" w:rsidRDefault="005346AA" w:rsidP="005346AA">
      <w:pPr>
        <w:pStyle w:val="libNormal"/>
      </w:pPr>
    </w:p>
    <w:p w:rsidR="005346AA" w:rsidRDefault="005346AA" w:rsidP="005346AA">
      <w:pPr>
        <w:pStyle w:val="libNormal"/>
      </w:pPr>
      <w:r>
        <w:t xml:space="preserve">Riwayat-riwayat dan hadis-hadis menegaskan pula bahwa di antara syarat dikabulkannya </w:t>
      </w:r>
      <w:proofErr w:type="gramStart"/>
      <w:r>
        <w:t>doa</w:t>
      </w:r>
      <w:proofErr w:type="gramEnd"/>
      <w:r>
        <w:t xml:space="preserve"> adalah bersihnya perut seorang mukmin dari makanan haram dan syubhat. </w:t>
      </w:r>
    </w:p>
    <w:p w:rsidR="005346AA" w:rsidRDefault="005346AA" w:rsidP="005346AA">
      <w:pPr>
        <w:pStyle w:val="libNormal"/>
      </w:pPr>
    </w:p>
    <w:p w:rsidR="005346AA" w:rsidRPr="0046057C" w:rsidRDefault="005346AA" w:rsidP="005346AA">
      <w:r>
        <w:br w:type="page"/>
      </w:r>
    </w:p>
    <w:p w:rsidR="005346AA" w:rsidRDefault="005346AA" w:rsidP="005346AA">
      <w:pPr>
        <w:pStyle w:val="Heading3"/>
      </w:pPr>
      <w:bookmarkStart w:id="103" w:name="_Toc489862460"/>
      <w:bookmarkStart w:id="104" w:name="_Toc489867930"/>
      <w:r>
        <w:lastRenderedPageBreak/>
        <w:t>Keempat: Menghindari Emosi</w:t>
      </w:r>
      <w:bookmarkEnd w:id="103"/>
      <w:bookmarkEnd w:id="104"/>
    </w:p>
    <w:p w:rsidR="005346AA" w:rsidRDefault="005346AA" w:rsidP="005346AA">
      <w:pPr>
        <w:pStyle w:val="libNormal"/>
      </w:pPr>
    </w:p>
    <w:p w:rsidR="005346AA" w:rsidRDefault="005346AA" w:rsidP="005346AA">
      <w:pPr>
        <w:pStyle w:val="libNormal"/>
      </w:pPr>
      <w:r>
        <w:t xml:space="preserve">Perbincangan kali ini mencakup tentang pentingnya seorang wanita hamil menghindari emosi, fanatisme yang berlebihan, dan kesedihan yang berlarut-larut, sebab semua kondisi kejiwaan ini </w:t>
      </w:r>
      <w:proofErr w:type="gramStart"/>
      <w:r>
        <w:t>akan</w:t>
      </w:r>
      <w:proofErr w:type="gramEnd"/>
      <w:r>
        <w:t xml:space="preserve"> melekat pada janin yang berada di perut ibunya dan meninggalkan pengaruhnya yang penting padanya. </w:t>
      </w:r>
    </w:p>
    <w:p w:rsidR="005346AA" w:rsidRDefault="005346AA" w:rsidP="005346AA">
      <w:pPr>
        <w:pStyle w:val="libNormal"/>
      </w:pPr>
    </w:p>
    <w:p w:rsidR="005346AA" w:rsidRDefault="005346AA" w:rsidP="005346AA">
      <w:pPr>
        <w:pStyle w:val="libNormal"/>
      </w:pPr>
      <w:proofErr w:type="gramStart"/>
      <w:r>
        <w:t>Anjuran ini lebih ditekankan kepada rumah dan keluarga yang hidup dengan berbagai problema rumah tangga atau problema-problema yang timbul karena tinggal bersama keluarga istri atau keluarga suami.</w:t>
      </w:r>
      <w:proofErr w:type="gramEnd"/>
      <w:r>
        <w:t xml:space="preserve"> </w:t>
      </w:r>
    </w:p>
    <w:p w:rsidR="005346AA" w:rsidRDefault="005346AA" w:rsidP="005346AA">
      <w:pPr>
        <w:pStyle w:val="libNormal"/>
      </w:pPr>
    </w:p>
    <w:p w:rsidR="005346AA" w:rsidRDefault="005346AA" w:rsidP="005346AA">
      <w:pPr>
        <w:pStyle w:val="libNormal"/>
      </w:pPr>
      <w:proofErr w:type="gramStart"/>
      <w:r>
        <w:t>Kemarahan ibu hamil atau emosi jiwanya terkadang―menurut hukum genetika―menyebabkan pengaruh fisik dan memburukkan bentuk janin atau menyebabkan kelumpuhan.</w:t>
      </w:r>
      <w:proofErr w:type="gramEnd"/>
      <w:r>
        <w:t xml:space="preserve"> </w:t>
      </w:r>
      <w:proofErr w:type="gramStart"/>
      <w:r>
        <w:t>Terlebih lagi pengaruh kejiwaan yang mencetak bentuk kejiwaannya.</w:t>
      </w:r>
      <w:proofErr w:type="gramEnd"/>
      <w:r>
        <w:t xml:space="preserve"> </w:t>
      </w:r>
    </w:p>
    <w:p w:rsidR="005346AA" w:rsidRDefault="005346AA" w:rsidP="005346AA">
      <w:pPr>
        <w:pStyle w:val="libNormal"/>
      </w:pPr>
    </w:p>
    <w:p w:rsidR="005346AA" w:rsidRDefault="005346AA" w:rsidP="005346AA">
      <w:pPr>
        <w:pStyle w:val="libNormal"/>
      </w:pPr>
      <w:proofErr w:type="gramStart"/>
      <w:r>
        <w:t>Masa kehamilan amatlah sensitif, di mana emosional wanita hamil meninggalkan pengaruhnya secara langsung terhadap pembentukan tubuh dan jiwa janin secara buruk.</w:t>
      </w:r>
      <w:proofErr w:type="gramEnd"/>
      <w:r>
        <w:t xml:space="preserve"> </w:t>
      </w:r>
      <w:proofErr w:type="gramStart"/>
      <w:r>
        <w:t>Terkadang persoalannya lebih daripada sekadar pengaruh-pengaruh sederhana yaitu lebih berbahaya dan lebih mendalam, seperti anak yang menderita ketulian dan sebagainya.</w:t>
      </w:r>
      <w:proofErr w:type="gramEnd"/>
      <w:r>
        <w:t xml:space="preserve"> </w:t>
      </w:r>
    </w:p>
    <w:p w:rsidR="005346AA" w:rsidRDefault="005346AA" w:rsidP="005346AA">
      <w:pPr>
        <w:pStyle w:val="libNormal"/>
      </w:pPr>
    </w:p>
    <w:p w:rsidR="005346AA" w:rsidRDefault="005346AA" w:rsidP="005346AA">
      <w:pPr>
        <w:pStyle w:val="libNormal"/>
      </w:pPr>
      <w:proofErr w:type="gramStart"/>
      <w:r>
        <w:t>Jika seorang anak dapat melewati pengaruh-pengaruh negatif pada tubuhnya, maka emosional dan kondisi-kondisi goncangan jiwa seorang ibu meninggalkan pengaruhnya yang dalam terhadap pembentukan jiwanya, sehingga potensi-potensi kejiwaan yang lurus terampas darinya dan menjadikannya seorang yang mati jiwanya.</w:t>
      </w:r>
      <w:proofErr w:type="gramEnd"/>
      <w:r>
        <w:t xml:space="preserve"> </w:t>
      </w:r>
    </w:p>
    <w:p w:rsidR="005346AA" w:rsidRDefault="005346AA" w:rsidP="005346AA">
      <w:pPr>
        <w:pStyle w:val="libNormal"/>
      </w:pPr>
      <w:proofErr w:type="gramStart"/>
      <w:r>
        <w:lastRenderedPageBreak/>
        <w:t xml:space="preserve">Salah seorang psikolog berkata, </w:t>
      </w:r>
      <w:r w:rsidRPr="00DC3268">
        <w:rPr>
          <w:rStyle w:val="libAieChar"/>
        </w:rPr>
        <w:t>“Jika kami boleh menjelmakan semangat dan kesungguhan pada sesuatu, maka kami tidak menghitung wanita, yang dianggap sebagai sebaik-baik comoh yang mencerminkan gerak dan semangat.”</w:t>
      </w:r>
      <w:proofErr w:type="gramEnd"/>
      <w:r w:rsidRPr="00DC3268">
        <w:rPr>
          <w:rStyle w:val="libAieChar"/>
        </w:rPr>
        <w:t xml:space="preserve"> </w:t>
      </w:r>
    </w:p>
    <w:p w:rsidR="005346AA" w:rsidRDefault="005346AA" w:rsidP="005346AA">
      <w:pPr>
        <w:pStyle w:val="libNormal"/>
      </w:pPr>
    </w:p>
    <w:p w:rsidR="005346AA" w:rsidRDefault="005346AA" w:rsidP="005346AA">
      <w:pPr>
        <w:pStyle w:val="libNormal"/>
      </w:pPr>
      <w:r>
        <w:t xml:space="preserve">Tetapi apabila wanita itu merupakan tempat persemaian kesedihan, emosi jiwa dan sarafnya―khususnya yang timbul dari hal-hal remeh dan sederhana, yang tercermin dari problema-problema kehidupan keseharian dan kebiasaan serta situasi rumah tangga―maka kehidupannya akan berakhir kepada stagnasi dan menjadi statis yang pada gilirannya berpengaruh pada aktivitas janin yang berada di dalam perutnya. </w:t>
      </w:r>
    </w:p>
    <w:p w:rsidR="005346AA" w:rsidRDefault="005346AA" w:rsidP="005346AA">
      <w:pPr>
        <w:pStyle w:val="libNormal"/>
      </w:pPr>
    </w:p>
    <w:p w:rsidR="005346AA" w:rsidRDefault="005346AA" w:rsidP="005346AA">
      <w:pPr>
        <w:pStyle w:val="libNormal"/>
      </w:pPr>
      <w:r>
        <w:t xml:space="preserve">Lebih buruk dari semua pengaruh tersebut adalah, bahwa kesedihan, emosional, dan terus-menerus berduka tidak mengantarkan kepada penyelesaian problema </w:t>
      </w:r>
      <w:proofErr w:type="gramStart"/>
      <w:r>
        <w:t>apa</w:t>
      </w:r>
      <w:proofErr w:type="gramEnd"/>
      <w:r>
        <w:t xml:space="preserve"> pun yang terjadi pada praktek kehidupan ini. </w:t>
      </w:r>
      <w:proofErr w:type="gramStart"/>
      <w:r>
        <w:t>Andaikan manusia terus-menerus bersedih semenjak pagi hingga sore hari, maka masalahnya tidak terselesaikan.</w:t>
      </w:r>
      <w:proofErr w:type="gramEnd"/>
      <w:r>
        <w:t xml:space="preserve"> </w:t>
      </w:r>
      <w:proofErr w:type="gramStart"/>
      <w:r>
        <w:t>Ditambah lagi tetapnya pengaruh-pengaruh negatif yang merugikan dari kondisi-kondisi jiwanya ini serta berlanjut dengan dampak-dampak yang bertumpuk-tumpuk dan berlipat ganda.</w:t>
      </w:r>
      <w:proofErr w:type="gramEnd"/>
      <w:r>
        <w:t xml:space="preserve"> </w:t>
      </w:r>
    </w:p>
    <w:p w:rsidR="005346AA" w:rsidRDefault="005346AA" w:rsidP="005346AA">
      <w:pPr>
        <w:pStyle w:val="libNormal"/>
      </w:pPr>
    </w:p>
    <w:p w:rsidR="005346AA" w:rsidRDefault="005346AA" w:rsidP="005346AA">
      <w:pPr>
        <w:pStyle w:val="libNormal"/>
      </w:pPr>
      <w:r>
        <w:t xml:space="preserve">Imam Shadiq berkata, </w:t>
      </w:r>
      <w:r w:rsidRPr="00DC3268">
        <w:rPr>
          <w:rStyle w:val="libAieChar"/>
        </w:rPr>
        <w:t xml:space="preserve">“Barangsiapa memasuki pagi dan sore, sedangkan dunia menjadi tujuan terbesarnya, maka Allah SWT menjadikan kefakiran berada di depannya dan memecah belah perkaranya, serta ia tidak meraih dari dunia kecuali yang telah menjadi bagiannya. </w:t>
      </w:r>
      <w:proofErr w:type="gramStart"/>
      <w:r w:rsidRPr="00DC3268">
        <w:rPr>
          <w:rStyle w:val="libAieChar"/>
        </w:rPr>
        <w:t xml:space="preserve">Dan barangsiapa memasuki pagi, sedangkan akhirat menjadi tujuan terbesarnya, maka Allah SWT menjadikan </w:t>
      </w:r>
      <w:r w:rsidRPr="00DC3268">
        <w:rPr>
          <w:rStyle w:val="libAieChar"/>
        </w:rPr>
        <w:lastRenderedPageBreak/>
        <w:t>kekayaan pada hatinya, dan menyatukan perkaranya.”</w:t>
      </w:r>
      <w:proofErr w:type="gramEnd"/>
      <w:r w:rsidRPr="00DC3268">
        <w:rPr>
          <w:rStyle w:val="libAieChar"/>
        </w:rPr>
        <w:t xml:space="preserve"> </w:t>
      </w:r>
      <w:r w:rsidRPr="00DC3268">
        <w:rPr>
          <w:rStyle w:val="libFootnotenumChar"/>
        </w:rPr>
        <w:footnoteReference w:id="33"/>
      </w:r>
    </w:p>
    <w:p w:rsidR="005346AA" w:rsidRDefault="005346AA" w:rsidP="005346AA">
      <w:pPr>
        <w:pStyle w:val="libNormal"/>
      </w:pPr>
    </w:p>
    <w:p w:rsidR="005346AA" w:rsidRDefault="005346AA" w:rsidP="005346AA">
      <w:pPr>
        <w:pStyle w:val="libNormal"/>
      </w:pPr>
      <w:r>
        <w:t xml:space="preserve">Terdapat metode </w:t>
      </w:r>
      <w:proofErr w:type="gramStart"/>
      <w:r>
        <w:t>lain</w:t>
      </w:r>
      <w:proofErr w:type="gramEnd"/>
      <w:r>
        <w:t xml:space="preserve"> untuk menghadapi problem dan kesulitan. </w:t>
      </w:r>
      <w:proofErr w:type="gramStart"/>
      <w:r>
        <w:t>Manusia tidak boleh tenggelam dalam kesedihan dan hal-hal yang menyakitkan jiwa.</w:t>
      </w:r>
      <w:proofErr w:type="gramEnd"/>
      <w:r>
        <w:t xml:space="preserve"> </w:t>
      </w:r>
      <w:proofErr w:type="gramStart"/>
      <w:r>
        <w:t>Ia</w:t>
      </w:r>
      <w:proofErr w:type="gramEnd"/>
      <w:r>
        <w:t xml:space="preserve"> mesti melangkah melalui jalan doa, merendahkan diri, dan tawassul kepada Allah, serta bersedekah. </w:t>
      </w:r>
      <w:proofErr w:type="gramStart"/>
      <w:r>
        <w:t>Perkara-perkara ini dan kebajikan-kebajikan lainnya berpengaruh pada nasib manusia.</w:t>
      </w:r>
      <w:proofErr w:type="gramEnd"/>
      <w:r>
        <w:t xml:space="preserve"> </w:t>
      </w:r>
      <w:proofErr w:type="gramStart"/>
      <w:r>
        <w:t>Seorang wanita Muslimah―tidak boleh menjadi tawanan tekanan-tekanan jiwa dan sarafnya.</w:t>
      </w:r>
      <w:proofErr w:type="gramEnd"/>
      <w:r>
        <w:t xml:space="preserve"> Sebaliknya </w:t>
      </w:r>
      <w:proofErr w:type="gramStart"/>
      <w:r>
        <w:t>ia</w:t>
      </w:r>
      <w:proofErr w:type="gramEnd"/>
      <w:r>
        <w:t xml:space="preserve"> mesti menguatkan hubungannya dengan Allah, khususnya setelah kita lihat Islam memuliakannya, dengan menggambarkan bahwa ia bagaikan orang yang tetap berada di garis depan dari medan perang di jalan Allah. </w:t>
      </w:r>
    </w:p>
    <w:p w:rsidR="005346AA" w:rsidRDefault="005346AA" w:rsidP="005346AA">
      <w:pPr>
        <w:pStyle w:val="libNormal"/>
      </w:pPr>
    </w:p>
    <w:p w:rsidR="005346AA" w:rsidRDefault="005346AA" w:rsidP="005346AA">
      <w:pPr>
        <w:pStyle w:val="libNormal"/>
      </w:pPr>
      <w:r>
        <w:t xml:space="preserve">Wanita Muslimah dalam keadaan hamil, bila melalui jalan </w:t>
      </w:r>
      <w:proofErr w:type="gramStart"/>
      <w:r>
        <w:t>doa</w:t>
      </w:r>
      <w:proofErr w:type="gramEnd"/>
      <w:r>
        <w:t xml:space="preserve">, tawassul dan tawakal dalam menghadapi berbagai problem, maka―di samping ia tidak terobsesi oleh rasa sakit dan kesedihan jiwanya―ia pun bergerak tanpa memberikan pengaruh negatif pada janin yang berada dalam perutnya pada kondisi semacam ini. </w:t>
      </w:r>
    </w:p>
    <w:p w:rsidR="005346AA" w:rsidRDefault="005346AA" w:rsidP="005346AA">
      <w:pPr>
        <w:pStyle w:val="libNormal"/>
      </w:pPr>
    </w:p>
    <w:p w:rsidR="005346AA" w:rsidRDefault="005346AA" w:rsidP="005346AA">
      <w:pPr>
        <w:pStyle w:val="libNormal"/>
      </w:pPr>
      <w:proofErr w:type="gramStart"/>
      <w:r>
        <w:t>Terdapat kondisi jiwa lainnya yang dampak buruknya menimpa janin juga dan menentukan nasib anak.</w:t>
      </w:r>
      <w:proofErr w:type="gramEnd"/>
      <w:r>
        <w:t xml:space="preserve"> </w:t>
      </w:r>
      <w:proofErr w:type="gramStart"/>
      <w:r>
        <w:t>Kali ini kondisi ini berasal dari sifat-sifat rendah dan tercela, seperti kedengkian yang menyala-nyala pada seseorang, yang tampak pada perilakunya, kemudian kedengkian ini meninggalkan dampaknya yang berbahaya bagi kesehatan janin.</w:t>
      </w:r>
      <w:proofErr w:type="gramEnd"/>
      <w:r>
        <w:t xml:space="preserve"> </w:t>
      </w:r>
    </w:p>
    <w:p w:rsidR="005346AA" w:rsidRDefault="005346AA" w:rsidP="005346AA">
      <w:pPr>
        <w:pStyle w:val="libNormal"/>
      </w:pPr>
    </w:p>
    <w:p w:rsidR="005346AA" w:rsidRDefault="005346AA" w:rsidP="005346AA">
      <w:pPr>
        <w:pStyle w:val="libNormal"/>
      </w:pPr>
      <w:proofErr w:type="gramStart"/>
      <w:r>
        <w:t>Terdapat sekelompok wanita yang memiliki sifat angkuh dan sombong.</w:t>
      </w:r>
      <w:proofErr w:type="gramEnd"/>
      <w:r>
        <w:t xml:space="preserve"> </w:t>
      </w:r>
      <w:proofErr w:type="gramStart"/>
      <w:r>
        <w:t xml:space="preserve">Lantaran itu mereka mudah sekali </w:t>
      </w:r>
      <w:r>
        <w:lastRenderedPageBreak/>
        <w:t>tersinggung oleh sebab-sebab sepele dan sangat remeh, yang hal itu dapat membahayakan keselamatan janin.</w:t>
      </w:r>
      <w:proofErr w:type="gramEnd"/>
      <w:r>
        <w:t xml:space="preserve"> </w:t>
      </w:r>
    </w:p>
    <w:p w:rsidR="005346AA" w:rsidRDefault="005346AA" w:rsidP="005346AA">
      <w:pPr>
        <w:pStyle w:val="libNormal"/>
      </w:pPr>
    </w:p>
    <w:p w:rsidR="005346AA" w:rsidRDefault="005346AA" w:rsidP="005346AA">
      <w:pPr>
        <w:pStyle w:val="libNormal"/>
      </w:pPr>
      <w:proofErr w:type="gramStart"/>
      <w:r>
        <w:t>Seorang wanita hamil, hendaknya mencegah sebab-sebab emosional, dan menghiasi dirinya dengan aktivitas dan semangat, serta harus mengetahui bahwa faktor penyebab kemalasan dan kelemahan yang paling jelas adalah perbuatan maksiat.</w:t>
      </w:r>
      <w:proofErr w:type="gramEnd"/>
      <w:r>
        <w:t xml:space="preserve"> </w:t>
      </w:r>
    </w:p>
    <w:p w:rsidR="005346AA" w:rsidRDefault="005346AA" w:rsidP="005346AA">
      <w:pPr>
        <w:pStyle w:val="libNormal"/>
      </w:pPr>
    </w:p>
    <w:p w:rsidR="005346AA" w:rsidRDefault="005346AA" w:rsidP="005346AA">
      <w:pPr>
        <w:pStyle w:val="libNormal"/>
      </w:pPr>
      <w:r>
        <w:t xml:space="preserve">Perbuatan dosa mengantar pemiliknya menuju kelemahan, kemalasan, dan kehancuran tanpa </w:t>
      </w:r>
      <w:proofErr w:type="gramStart"/>
      <w:r>
        <w:t>ia</w:t>
      </w:r>
      <w:proofErr w:type="gramEnd"/>
      <w:r>
        <w:t xml:space="preserve"> sadari, sebagaimana Al-Qur’an, riwayat-riwayat, dan hadis-hadis menguatkan persoalan itu. </w:t>
      </w:r>
    </w:p>
    <w:p w:rsidR="005346AA" w:rsidRDefault="005346AA" w:rsidP="005346AA">
      <w:pPr>
        <w:pStyle w:val="libNormal"/>
      </w:pPr>
    </w:p>
    <w:p w:rsidR="005346AA" w:rsidRDefault="005346AA" w:rsidP="005346AA">
      <w:pPr>
        <w:pStyle w:val="libNormal"/>
      </w:pPr>
      <w:proofErr w:type="gramStart"/>
      <w:r>
        <w:t>Pokoknya, kita harus menghindari hal-hal yang mengantar kepada kemalasan dan kelesuan, baik dengan menjauhi maksiat dan dosa atau menghindari kesedihan dan emosi berlebihan yang dapat mematikan kondisi-kondisi semangat pada roh dan jiwa, sehingga menyebabkan kelumpuhan mental dan jasad.</w:t>
      </w:r>
      <w:proofErr w:type="gramEnd"/>
    </w:p>
    <w:p w:rsidR="005346AA" w:rsidRDefault="005346AA" w:rsidP="005346AA">
      <w:pPr>
        <w:pStyle w:val="libNormal"/>
      </w:pPr>
    </w:p>
    <w:p w:rsidR="005346AA" w:rsidRDefault="005346AA" w:rsidP="005346AA">
      <w:pPr>
        <w:pStyle w:val="libNormal"/>
      </w:pPr>
      <w:proofErr w:type="gramStart"/>
      <w:r>
        <w:t>Perbincangan tentang dampak penting dari kesedihan dan emosi jiwa yang berlebihan kini menjadai realita pembuktian kedokteran.</w:t>
      </w:r>
      <w:proofErr w:type="gramEnd"/>
      <w:r>
        <w:t xml:space="preserve"> Kedokteran modern menegaskan bahwa kebanyakan penyakit timbul dari kondisi-kondisi seperti ini, mulai dari penyakit rematik, sakit kaki, sakit kepala berkepanjangan, radang perut dan usus dua belas jari, sakit gigi dan gigi tanggal, serta sampai pada lemah saraf dan penyakit-penyakit saraf dan jiwa yang menjadikan orang yang mengalaminya merugi dunia dan akhirat.</w:t>
      </w:r>
    </w:p>
    <w:p w:rsidR="005346AA" w:rsidRDefault="005346AA" w:rsidP="005346AA">
      <w:pPr>
        <w:pStyle w:val="libNormal"/>
      </w:pPr>
    </w:p>
    <w:p w:rsidR="005346AA" w:rsidRDefault="005346AA" w:rsidP="005346AA">
      <w:pPr>
        <w:pStyle w:val="libNormal"/>
      </w:pPr>
      <w:proofErr w:type="gramStart"/>
      <w:r>
        <w:t>Lebih bahaya daripada semua itu adalah, bahwa kejahatan yang dibuat wanita hamil tidak terbatas pada dirinya dan kesehatannya saja, namun kejahatannya beralih kepada janin yang dikandungnya.</w:t>
      </w:r>
      <w:proofErr w:type="gramEnd"/>
      <w:r>
        <w:t xml:space="preserve"> </w:t>
      </w:r>
      <w:proofErr w:type="gramStart"/>
      <w:r>
        <w:t xml:space="preserve">Sehingga, </w:t>
      </w:r>
      <w:r>
        <w:lastRenderedPageBreak/>
        <w:t>mengakibatkan berbagai jenis penyakit saraf dan jiwa, ditambah adanya kemungkinan-kemungkinan penderitaan fisik seperti kelumpuhan, tuli, dan sebagainya.</w:t>
      </w:r>
      <w:proofErr w:type="gramEnd"/>
    </w:p>
    <w:p w:rsidR="005346AA" w:rsidRDefault="005346AA" w:rsidP="005346AA">
      <w:pPr>
        <w:pStyle w:val="libNormal"/>
      </w:pPr>
    </w:p>
    <w:p w:rsidR="005346AA" w:rsidRDefault="005346AA" w:rsidP="005346AA">
      <w:pPr>
        <w:pStyle w:val="libNormal"/>
      </w:pPr>
      <w:proofErr w:type="gramStart"/>
      <w:r>
        <w:t>Setelah segalanya, kesedihan dan emosi yang berlebihan-meskipun lama-praktis tidak dapat mengantar kepada penyelesaian problem-problem kehidupan yang sebenarnya.</w:t>
      </w:r>
      <w:proofErr w:type="gramEnd"/>
    </w:p>
    <w:p w:rsidR="005346AA" w:rsidRDefault="005346AA" w:rsidP="005346AA">
      <w:pPr>
        <w:pStyle w:val="libNormal"/>
      </w:pPr>
    </w:p>
    <w:p w:rsidR="005346AA" w:rsidRDefault="005346AA" w:rsidP="005346AA">
      <w:pPr>
        <w:pStyle w:val="libNormal"/>
      </w:pPr>
      <w:r>
        <w:t xml:space="preserve">Bila kita mengetahui sebab-sebab emosional yang berlebihan dan penyakit-penyakit jiwa yang merusak, maka kita tidak </w:t>
      </w:r>
      <w:proofErr w:type="gramStart"/>
      <w:r>
        <w:t>akan</w:t>
      </w:r>
      <w:proofErr w:type="gramEnd"/>
      <w:r>
        <w:t xml:space="preserve"> temui pada kehidupan umumnya dan kehidupan wanita khususnya lebih daripada sebab-sebab yang sederhana dan remeh. Seorang wanita yang penuh dengan rasa sakit, sewaktu matanya tertuju pada hal-hal yang diperbuat teman wanitanya, </w:t>
      </w:r>
      <w:proofErr w:type="gramStart"/>
      <w:r>
        <w:t>ia</w:t>
      </w:r>
      <w:proofErr w:type="gramEnd"/>
      <w:r>
        <w:t xml:space="preserve"> ingin mengenakan pakaian yang dipakainya. </w:t>
      </w:r>
      <w:proofErr w:type="gramStart"/>
      <w:r>
        <w:t>Bila keinginan tak terlaksana, maka hati dan jiwanya dipenuhi rasa sakit dan kepahitan.</w:t>
      </w:r>
      <w:proofErr w:type="gramEnd"/>
    </w:p>
    <w:p w:rsidR="005346AA" w:rsidRDefault="005346AA" w:rsidP="005346AA">
      <w:pPr>
        <w:pStyle w:val="libNormal"/>
      </w:pPr>
    </w:p>
    <w:p w:rsidR="005346AA" w:rsidRDefault="005346AA" w:rsidP="005346AA">
      <w:pPr>
        <w:pStyle w:val="libNormal"/>
      </w:pPr>
      <w:proofErr w:type="gramStart"/>
      <w:r>
        <w:t>Keadaannya semakin berbahaya pada sekelompok wanita yang tidak memikul kesedihan hidup selain kedukaan terhadap pakaian dan perkara-perkara perlengkapan kecantikan, yang seluruhnya dapat disatukan dalam satu kata singkat yaitu kedukaan duniawi.</w:t>
      </w:r>
      <w:proofErr w:type="gramEnd"/>
    </w:p>
    <w:p w:rsidR="005346AA" w:rsidRDefault="005346AA" w:rsidP="005346AA">
      <w:pPr>
        <w:pStyle w:val="libNormal"/>
      </w:pPr>
    </w:p>
    <w:p w:rsidR="005346AA" w:rsidRPr="00DC3268" w:rsidRDefault="005346AA" w:rsidP="005346AA">
      <w:r>
        <w:br w:type="page"/>
      </w:r>
    </w:p>
    <w:p w:rsidR="005346AA" w:rsidRDefault="005346AA" w:rsidP="005346AA">
      <w:pPr>
        <w:pStyle w:val="Heading2"/>
      </w:pPr>
      <w:bookmarkStart w:id="105" w:name="_Toc489862461"/>
      <w:bookmarkStart w:id="106" w:name="_Toc489867931"/>
      <w:r>
        <w:lastRenderedPageBreak/>
        <w:t>Kesimpulan</w:t>
      </w:r>
      <w:bookmarkEnd w:id="105"/>
      <w:bookmarkEnd w:id="106"/>
    </w:p>
    <w:p w:rsidR="005346AA" w:rsidRDefault="005346AA" w:rsidP="005346AA">
      <w:pPr>
        <w:pStyle w:val="libNormal"/>
      </w:pPr>
    </w:p>
    <w:p w:rsidR="005346AA" w:rsidRDefault="005346AA" w:rsidP="005346AA">
      <w:pPr>
        <w:pStyle w:val="libNormal"/>
      </w:pPr>
      <w:proofErr w:type="gramStart"/>
      <w:r>
        <w:t>Bila demikian, seorang wanita tidak boleh menahan rasa sakit yang besar terhadap alasan-alasan keduniaan yang remeh, dan hendaknya tidak mengubah iklim keluarga menjadi iklim yang padam dan dingin, dimana getaran hidup tidak ada padanya.</w:t>
      </w:r>
      <w:proofErr w:type="gramEnd"/>
      <w:r>
        <w:t xml:space="preserve"> </w:t>
      </w:r>
    </w:p>
    <w:p w:rsidR="005346AA" w:rsidRDefault="005346AA" w:rsidP="005346AA">
      <w:pPr>
        <w:pStyle w:val="libNormal"/>
      </w:pPr>
    </w:p>
    <w:p w:rsidR="00C1040D" w:rsidRDefault="005346AA" w:rsidP="005346AA">
      <w:pPr>
        <w:pStyle w:val="libNormal"/>
      </w:pPr>
      <w:proofErr w:type="gramStart"/>
      <w:r>
        <w:t>Dalam kaitannya dengan wanita-wanita hamil, maka di pundak mereka terdapat amanat yang berat; sebuah amanat yang dapat mempersembahkan anak saleh yang sehat jasmani dan rohani bagi masyarakat.</w:t>
      </w:r>
      <w:proofErr w:type="gramEnd"/>
    </w:p>
    <w:p w:rsidR="00C1040D" w:rsidRDefault="00C1040D">
      <w:pPr>
        <w:rPr>
          <w:rFonts w:eastAsia="Times New Roman" w:cs="Traditional Arabic"/>
          <w:noProof w:val="0"/>
          <w:color w:val="000000"/>
          <w:sz w:val="32"/>
          <w:szCs w:val="32"/>
          <w:lang w:bidi="ar-SA"/>
        </w:rPr>
      </w:pPr>
      <w:r>
        <w:br w:type="page"/>
      </w:r>
    </w:p>
    <w:sdt>
      <w:sdtPr>
        <w:id w:val="213152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C1040D" w:rsidRDefault="00C1040D" w:rsidP="00C1040D">
          <w:pPr>
            <w:pStyle w:val="TOCHeading"/>
          </w:pPr>
          <w:r>
            <w:t xml:space="preserve">Daftar </w:t>
          </w:r>
          <w:proofErr w:type="gramStart"/>
          <w:r>
            <w:t>Isi :</w:t>
          </w:r>
          <w:proofErr w:type="gramEnd"/>
        </w:p>
        <w:p w:rsidR="00C1040D" w:rsidRDefault="00C1040D" w:rsidP="00C1040D">
          <w:pPr>
            <w:rPr>
              <w:lang w:bidi="ar-SA"/>
            </w:rPr>
          </w:pPr>
        </w:p>
        <w:p w:rsidR="00C1040D" w:rsidRPr="00C1040D" w:rsidRDefault="00C1040D" w:rsidP="00C1040D">
          <w:pPr>
            <w:rPr>
              <w:lang w:bidi="ar-SA"/>
            </w:rPr>
          </w:pPr>
        </w:p>
        <w:p w:rsidR="00C1040D" w:rsidRDefault="00C1040D" w:rsidP="00C1040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9867907" w:history="1">
            <w:r w:rsidRPr="00B00795">
              <w:rPr>
                <w:rStyle w:val="Hyperlink"/>
              </w:rPr>
              <w:t>PINTAR MENDIDIK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489867907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08" w:history="1">
            <w:r w:rsidRPr="00B00795">
              <w:rPr>
                <w:rStyle w:val="Hyperlink"/>
              </w:rPr>
              <w:t>(bagian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489867908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09" w:history="1">
            <w:r w:rsidRPr="00B00795">
              <w:rPr>
                <w:rStyle w:val="Hyperlink"/>
              </w:rPr>
              <w:t>(Ayatullah Husein Mazhahiri)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489867909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0" w:history="1">
            <w:r w:rsidRPr="00B00795">
              <w:rPr>
                <w:rStyle w:val="Hyperlink"/>
              </w:rPr>
              <w:t>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1" w:history="1">
            <w:r w:rsidRPr="00B00795">
              <w:rPr>
                <w:rStyle w:val="Hyperlink"/>
              </w:rPr>
              <w:t>Segaf Abdillah Assegaf &amp; Miqdad Turkan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2" w:history="1">
            <w:r w:rsidRPr="00B00795">
              <w:rPr>
                <w:rStyle w:val="Hyperlink"/>
              </w:rPr>
              <w:t>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3" w:history="1">
            <w:r w:rsidRPr="00B00795">
              <w:rPr>
                <w:rStyle w:val="Hyperlink"/>
              </w:rPr>
              <w:t>PT LENTERA BASRITAMA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4" w:history="1">
            <w:r w:rsidRPr="00B00795">
              <w:rPr>
                <w:rStyle w:val="Hyperlink"/>
              </w:rPr>
              <w:t>Tahun Penerbitan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5" w:history="1">
            <w:r w:rsidRPr="00B00795">
              <w:rPr>
                <w:rStyle w:val="Hyperlink"/>
              </w:rPr>
              <w:t>Muharam 1420 H/April 1999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16" w:history="1">
            <w:r w:rsidRPr="00B00795">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17" w:history="1">
            <w:r w:rsidRPr="00B00795">
              <w:rPr>
                <w:rStyle w:val="Hyperlink"/>
              </w:rPr>
              <w:t>Asal Mula Kebahagiaan dan Kesengsaraan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489867917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18" w:history="1">
            <w:r w:rsidRPr="00B00795">
              <w:rPr>
                <w:rStyle w:val="Hyperlink"/>
              </w:rPr>
              <w:t>Tanggung Jawab Pendidikan, Antara Hak dan Kedurhakaan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489867918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19" w:history="1">
            <w:r w:rsidRPr="00B00795">
              <w:rPr>
                <w:rStyle w:val="Hyperlink"/>
              </w:rPr>
              <w:t>Efisiensi Peran Orang-tua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489867919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20" w:history="1">
            <w:r w:rsidRPr="00B00795">
              <w:rPr>
                <w:rStyle w:val="Hyperlink"/>
              </w:rPr>
              <w:t>Hubungan Tanggung Jawab dan Cakupan-cakupannya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489867920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21" w:history="1">
            <w:r w:rsidRPr="00B00795">
              <w:rPr>
                <w:rStyle w:val="Hyperlink"/>
              </w:rPr>
              <w:t>Bab IV: Dampak Maksiat dan Dosa dalam Pembentukan Nutfah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489867921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C1040D" w:rsidRDefault="00C1040D" w:rsidP="00C1040D">
          <w:pPr>
            <w:pStyle w:val="TOC1"/>
            <w:rPr>
              <w:rFonts w:asciiTheme="minorHAnsi" w:eastAsiaTheme="minorEastAsia" w:hAnsiTheme="minorHAnsi" w:cstheme="minorBidi"/>
              <w:bCs w:val="0"/>
              <w:color w:val="auto"/>
              <w:sz w:val="22"/>
              <w:szCs w:val="22"/>
              <w:rtl/>
            </w:rPr>
          </w:pPr>
          <w:hyperlink w:anchor="_Toc489867922" w:history="1">
            <w:r w:rsidRPr="00B00795">
              <w:rPr>
                <w:rStyle w:val="Hyperlink"/>
              </w:rPr>
              <w:t>Bab V: Pemeliharaan Anak Pada Masa Kehamilan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489867922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23" w:history="1">
            <w:r w:rsidRPr="00B00795">
              <w:rPr>
                <w:rStyle w:val="Hyperlink"/>
              </w:rPr>
              <w:t>Empat Wasiat Bagi Wanita Hamil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489867923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24" w:history="1">
            <w:r w:rsidRPr="00B00795">
              <w:rPr>
                <w:rStyle w:val="Hyperlink"/>
                <w:noProof/>
              </w:rPr>
              <w:t>Pertama: Ibu dan Janinnya, Hubungan dan Keterkaitan Nasib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25" w:history="1">
            <w:r w:rsidRPr="00B00795">
              <w:rPr>
                <w:rStyle w:val="Hyperlink"/>
                <w:noProof/>
              </w:rPr>
              <w:t>Kedua: Menjauhi Maksiat dan Dosa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26" w:history="1">
            <w:r w:rsidRPr="00B00795">
              <w:rPr>
                <w:rStyle w:val="Hyperlink"/>
                <w:noProof/>
              </w:rPr>
              <w:t>Ketiga: Menjauhi Makanan Haram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27" w:history="1">
            <w:r w:rsidRPr="00B00795">
              <w:rPr>
                <w:rStyle w:val="Hyperlink"/>
              </w:rPr>
              <w:t>Kisah Al-Allamah Al-Majlisi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489867927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28" w:history="1">
            <w:r w:rsidRPr="00B00795">
              <w:rPr>
                <w:rStyle w:val="Hyperlink"/>
                <w:noProof/>
              </w:rPr>
              <w:t>Jamuan Makanan Raja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29" w:history="1">
            <w:r w:rsidRPr="00B00795">
              <w:rPr>
                <w:rStyle w:val="Hyperlink"/>
                <w:noProof/>
              </w:rPr>
              <w:t>Lelaki yang Berpuasa dan Kedua Puterinya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1040D" w:rsidRDefault="00C1040D" w:rsidP="00C1040D">
          <w:pPr>
            <w:pStyle w:val="TOC3"/>
            <w:rPr>
              <w:rFonts w:asciiTheme="minorHAnsi" w:eastAsiaTheme="minorEastAsia" w:hAnsiTheme="minorHAnsi" w:cstheme="minorBidi"/>
              <w:noProof/>
              <w:color w:val="auto"/>
              <w:sz w:val="22"/>
              <w:szCs w:val="22"/>
              <w:rtl/>
            </w:rPr>
          </w:pPr>
          <w:hyperlink w:anchor="_Toc489867930" w:history="1">
            <w:r w:rsidRPr="00B00795">
              <w:rPr>
                <w:rStyle w:val="Hyperlink"/>
                <w:noProof/>
              </w:rPr>
              <w:t>Keempat: Menghindari Emosi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489867930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1040D" w:rsidRDefault="00C1040D" w:rsidP="00C1040D">
          <w:pPr>
            <w:pStyle w:val="TOC2"/>
            <w:rPr>
              <w:rFonts w:asciiTheme="minorHAnsi" w:eastAsiaTheme="minorEastAsia" w:hAnsiTheme="minorHAnsi" w:cstheme="minorBidi"/>
              <w:color w:val="auto"/>
              <w:sz w:val="22"/>
              <w:szCs w:val="22"/>
              <w:rtl/>
            </w:rPr>
          </w:pPr>
          <w:hyperlink w:anchor="_Toc489867931" w:history="1">
            <w:r w:rsidRPr="00B00795">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489867931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C1040D" w:rsidRDefault="00C1040D" w:rsidP="00C1040D">
          <w:r>
            <w:fldChar w:fldCharType="end"/>
          </w:r>
        </w:p>
      </w:sdtContent>
    </w:sdt>
    <w:p w:rsidR="00FD4B35" w:rsidRPr="00E202B4" w:rsidRDefault="00FD4B35" w:rsidP="005346AA">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B7" w:rsidRDefault="004770B7" w:rsidP="00113C59">
      <w:r>
        <w:separator/>
      </w:r>
    </w:p>
  </w:endnote>
  <w:endnote w:type="continuationSeparator" w:id="0">
    <w:p w:rsidR="004770B7" w:rsidRDefault="004770B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771208" w:rsidP="00113C59">
    <w:pPr>
      <w:pStyle w:val="Footer"/>
    </w:pPr>
    <w:fldSimple w:instr=" PAGE   \* MERGEFORMAT ">
      <w:r w:rsidR="00C1040D">
        <w:rPr>
          <w:noProof/>
        </w:rPr>
        <w:t>60</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771208" w:rsidP="00113C59">
    <w:pPr>
      <w:pStyle w:val="Footer"/>
    </w:pPr>
    <w:fldSimple w:instr=" PAGE   \* MERGEFORMAT ">
      <w:r w:rsidR="00C1040D">
        <w:rPr>
          <w:noProof/>
        </w:rPr>
        <w:t>59</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771208"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B7" w:rsidRDefault="004770B7" w:rsidP="00113C59">
      <w:r>
        <w:separator/>
      </w:r>
    </w:p>
  </w:footnote>
  <w:footnote w:type="continuationSeparator" w:id="0">
    <w:p w:rsidR="004770B7" w:rsidRDefault="004770B7"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5346AA" w:rsidRDefault="005346AA" w:rsidP="005346AA">
      <w:pPr>
        <w:pStyle w:val="FootnoteText"/>
      </w:pPr>
      <w:r>
        <w:rPr>
          <w:rStyle w:val="FootnoteReference"/>
        </w:rPr>
        <w:footnoteRef/>
      </w:r>
      <w:r>
        <w:t xml:space="preserve"> Di antara riwayat-riwayat pilihan di sini adalah, bahwa Rasulullah saw bersabda: “Seorang wanita yang mengangkat sesuatu dari rumah suaminya, dari satu tempat ke tempat lain, karena menghendaki kebajikan dengannya, maka Allah Azza </w:t>
      </w:r>
      <w:proofErr w:type="gramStart"/>
      <w:r>
        <w:t>wa</w:t>
      </w:r>
      <w:proofErr w:type="gramEnd"/>
      <w:r>
        <w:t xml:space="preserve"> Jalla memandangnya, dan siapa yang dipandang Allah, maka Allah tidak menyiksanya.” </w:t>
      </w:r>
    </w:p>
    <w:p w:rsidR="005346AA" w:rsidRDefault="005346AA" w:rsidP="005346AA">
      <w:pPr>
        <w:pStyle w:val="FootnoteText"/>
      </w:pPr>
      <w:proofErr w:type="gramStart"/>
      <w:r>
        <w:t>Ummu Salamah berkata, “Para lelaki pergi dengan mendapatkan segala kebaikan, lalu apa yang didapatkan oleh para wanita yang miskin?”</w:t>
      </w:r>
      <w:proofErr w:type="gramEnd"/>
      <w:r>
        <w:t xml:space="preserve"> </w:t>
      </w:r>
    </w:p>
    <w:p w:rsidR="005346AA" w:rsidRDefault="005346AA" w:rsidP="005346AA">
      <w:pPr>
        <w:pStyle w:val="libFootnote"/>
      </w:pPr>
      <w:r>
        <w:t xml:space="preserve">Rasulullah saw bersabda, “Ya, apabila wanita hamil, maka ia setingkat dengan orang yang berpuasa, melakukan salat, dan berjihad dengan jiwanya dan hartanya di jalan Allah. Apabila </w:t>
      </w:r>
      <w:proofErr w:type="gramStart"/>
      <w:r>
        <w:t>ia</w:t>
      </w:r>
      <w:proofErr w:type="gramEnd"/>
      <w:r>
        <w:t xml:space="preserve"> melahirkan, maka baginya pahala yang tidak ia ketahui besarnya; bila ia menyusui, baginya pada setiap hisapan sebanding dengan membebaskan budak dari anak Ismail; dan jika selesai dari menyusui, malaikat menepuk pundaknya dan berkata, ‘Mulailah bekerja, sesungguhnya Allah telah mengampunimu.’” </w:t>
      </w:r>
      <w:proofErr w:type="gramStart"/>
      <w:r>
        <w:t>Ensklopedia Bihar al-Anwar, CIV, hal.</w:t>
      </w:r>
      <w:proofErr w:type="gramEnd"/>
      <w:r>
        <w:t xml:space="preserve"> </w:t>
      </w:r>
      <w:proofErr w:type="gramStart"/>
      <w:r>
        <w:t>106-107―pen.</w:t>
      </w:r>
      <w:proofErr w:type="gramEnd"/>
    </w:p>
  </w:footnote>
  <w:footnote w:id="20">
    <w:p w:rsidR="005346AA" w:rsidRDefault="005346AA" w:rsidP="005346AA">
      <w:pPr>
        <w:pStyle w:val="libFootnote"/>
      </w:pPr>
      <w:r>
        <w:rPr>
          <w:rStyle w:val="FootnoteReference"/>
        </w:rPr>
        <w:footnoteRef/>
      </w:r>
      <w:r>
        <w:t xml:space="preserve"> </w:t>
      </w:r>
      <w:r w:rsidRPr="00F00FCB">
        <w:t xml:space="preserve">Rasulullah saw menyebutkan jihad, lalu seorang wanita bertanya, “Wahai Rasulullah, wanita memiliki bagian apa dari ini?” </w:t>
      </w:r>
      <w:proofErr w:type="gramStart"/>
      <w:r w:rsidRPr="00F00FCB">
        <w:t>Rasulullah menjawab, “Ya, antara kehamilannya dan penyapihannya, wanita mendapatkan pahala seperti orang yang tetap berada pada perbatasan musuh di jalan Allah, dan apabila ia meninggal dunia di antara keduanya.</w:t>
      </w:r>
      <w:proofErr w:type="gramEnd"/>
      <w:r w:rsidRPr="00F00FCB">
        <w:t xml:space="preserve"> </w:t>
      </w:r>
      <w:proofErr w:type="gramStart"/>
      <w:r w:rsidRPr="00F00FCB">
        <w:t>niscaya</w:t>
      </w:r>
      <w:proofErr w:type="gramEnd"/>
      <w:r w:rsidRPr="00F00FCB">
        <w:t xml:space="preserve"> baginya seperti kedudukan seorang syahid.” </w:t>
      </w:r>
      <w:proofErr w:type="gramStart"/>
      <w:r w:rsidRPr="00F00FCB">
        <w:t>Ensklopedia Bihar al-Anwar, CIV, hal.</w:t>
      </w:r>
      <w:proofErr w:type="gramEnd"/>
      <w:r w:rsidRPr="00F00FCB">
        <w:t xml:space="preserve"> 97―pen.</w:t>
      </w:r>
    </w:p>
  </w:footnote>
  <w:footnote w:id="21">
    <w:p w:rsidR="005346AA" w:rsidRDefault="005346AA" w:rsidP="005346AA">
      <w:pPr>
        <w:pStyle w:val="libFootnote"/>
      </w:pPr>
      <w:r>
        <w:rPr>
          <w:rStyle w:val="FootnoteReference"/>
        </w:rPr>
        <w:footnoteRef/>
      </w:r>
      <w:r>
        <w:t xml:space="preserve"> </w:t>
      </w:r>
      <w:r w:rsidRPr="003066C5">
        <w:t xml:space="preserve"> QS. Ali ‘Imran : 6.</w:t>
      </w:r>
    </w:p>
  </w:footnote>
  <w:footnote w:id="22">
    <w:p w:rsidR="005346AA" w:rsidRDefault="005346AA" w:rsidP="005346AA">
      <w:pPr>
        <w:pStyle w:val="libFootnote"/>
      </w:pPr>
      <w:r>
        <w:rPr>
          <w:rStyle w:val="FootnoteReference"/>
        </w:rPr>
        <w:footnoteRef/>
      </w:r>
      <w:r>
        <w:t xml:space="preserve"> </w:t>
      </w:r>
      <w:proofErr w:type="gramStart"/>
      <w:r>
        <w:t>Dengan sedikit perubahan dari Tafsir ash-Shafi, oleh al-Fadhul Kasyani, I, hal.</w:t>
      </w:r>
      <w:proofErr w:type="gramEnd"/>
      <w:r>
        <w:t xml:space="preserve"> 293. Beirut/1979. </w:t>
      </w:r>
    </w:p>
    <w:p w:rsidR="005346AA" w:rsidRDefault="005346AA" w:rsidP="005346AA">
      <w:pPr>
        <w:pStyle w:val="libFootnote"/>
      </w:pPr>
      <w:r>
        <w:t xml:space="preserve">Dalam riwayat </w:t>
      </w:r>
      <w:proofErr w:type="gramStart"/>
      <w:r>
        <w:t>lain</w:t>
      </w:r>
      <w:proofErr w:type="gramEnd"/>
      <w:r>
        <w:t xml:space="preserve"> dari Imam Shadiq as, beliau berkata, “Jika telah sempurna empat bulan (dari umur janin), Allah SWT mengutus dua malaikat pencipta memberikan bentuk padanya dan menuliskan rezeki, ajal, sengsara, atau bahagianya.” </w:t>
      </w:r>
      <w:proofErr w:type="gramStart"/>
      <w:r>
        <w:t>Ensiklopedia Bihar al-Anwar, CIV, hal.</w:t>
      </w:r>
      <w:proofErr w:type="gramEnd"/>
      <w:r>
        <w:t xml:space="preserve"> 78―pen.</w:t>
      </w:r>
    </w:p>
  </w:footnote>
  <w:footnote w:id="23">
    <w:p w:rsidR="005346AA" w:rsidRDefault="005346AA" w:rsidP="005346AA">
      <w:pPr>
        <w:pStyle w:val="libFootnote"/>
      </w:pPr>
      <w:r>
        <w:rPr>
          <w:rStyle w:val="FootnoteReference"/>
        </w:rPr>
        <w:footnoteRef/>
      </w:r>
      <w:r>
        <w:t xml:space="preserve"> </w:t>
      </w:r>
      <w:proofErr w:type="gramStart"/>
      <w:r w:rsidRPr="00271929">
        <w:t>Kanz al-Ummal, al-Khabar, hal.</w:t>
      </w:r>
      <w:proofErr w:type="gramEnd"/>
      <w:r w:rsidRPr="00271929">
        <w:t xml:space="preserve"> 490.</w:t>
      </w:r>
    </w:p>
  </w:footnote>
  <w:footnote w:id="24">
    <w:p w:rsidR="005346AA" w:rsidRDefault="005346AA" w:rsidP="005346AA">
      <w:pPr>
        <w:pStyle w:val="libFootnote"/>
      </w:pPr>
      <w:r>
        <w:rPr>
          <w:rStyle w:val="FootnoteReference"/>
        </w:rPr>
        <w:footnoteRef/>
      </w:r>
      <w:r>
        <w:t xml:space="preserve"> </w:t>
      </w:r>
      <w:r w:rsidRPr="00A41E53">
        <w:t xml:space="preserve">QS. </w:t>
      </w:r>
      <w:proofErr w:type="gramStart"/>
      <w:r w:rsidRPr="00A41E53">
        <w:t>ar-Rum</w:t>
      </w:r>
      <w:proofErr w:type="gramEnd"/>
      <w:r w:rsidRPr="00A41E53">
        <w:t>: 10.</w:t>
      </w:r>
    </w:p>
  </w:footnote>
  <w:footnote w:id="25">
    <w:p w:rsidR="005346AA" w:rsidRDefault="005346AA" w:rsidP="005346AA">
      <w:pPr>
        <w:pStyle w:val="libFootnote"/>
      </w:pPr>
      <w:r>
        <w:rPr>
          <w:rStyle w:val="FootnoteReference"/>
        </w:rPr>
        <w:footnoteRef/>
      </w:r>
      <w:r>
        <w:t xml:space="preserve"> </w:t>
      </w:r>
      <w:r w:rsidRPr="008279F3">
        <w:t xml:space="preserve">QS. </w:t>
      </w:r>
      <w:proofErr w:type="gramStart"/>
      <w:r w:rsidRPr="008279F3">
        <w:t>az-Zumar</w:t>
      </w:r>
      <w:proofErr w:type="gramEnd"/>
      <w:r w:rsidRPr="008279F3">
        <w:t>: 22.</w:t>
      </w:r>
    </w:p>
  </w:footnote>
  <w:footnote w:id="26">
    <w:p w:rsidR="005346AA" w:rsidRDefault="005346AA" w:rsidP="005346AA">
      <w:pPr>
        <w:pStyle w:val="libFootnote"/>
      </w:pPr>
      <w:r>
        <w:rPr>
          <w:rStyle w:val="FootnoteReference"/>
        </w:rPr>
        <w:footnoteRef/>
      </w:r>
      <w:r>
        <w:t xml:space="preserve"> </w:t>
      </w:r>
      <w:proofErr w:type="gramStart"/>
      <w:r w:rsidRPr="00D54851">
        <w:t>Terdapat banyak hadis tentang larangan bersenda gurau, berkelakar, dan berjabat tangan dengan wanita.</w:t>
      </w:r>
      <w:proofErr w:type="gramEnd"/>
      <w:r w:rsidRPr="00D54851">
        <w:t xml:space="preserve"> Di antaranya sabda Rasulullah saw, “Siapa yang berjabat tangan dengan seorang wanita yang bukan muhrimnya, maka ia akan datang pada hari kiamat dalam keadaan terbelenggu, kemudian dimasukkan ke dalam api neraka, dan siapa yang bersenda gurau dengan seorang wanita yang tidak ia miliki, maka Allah akan menahannya dengan semua kalimat yang ia katakan di dunia selama seribu tahun.” </w:t>
      </w:r>
      <w:proofErr w:type="gramStart"/>
      <w:r w:rsidRPr="00D54851">
        <w:t>Al-Wasail, XIV, hal.</w:t>
      </w:r>
      <w:proofErr w:type="gramEnd"/>
      <w:r w:rsidRPr="00D54851">
        <w:t xml:space="preserve"> 143―pen.</w:t>
      </w:r>
    </w:p>
  </w:footnote>
  <w:footnote w:id="27">
    <w:p w:rsidR="005346AA" w:rsidRDefault="005346AA" w:rsidP="005346AA">
      <w:pPr>
        <w:pStyle w:val="libFootnote"/>
      </w:pPr>
      <w:r>
        <w:rPr>
          <w:rStyle w:val="FootnoteReference"/>
        </w:rPr>
        <w:footnoteRef/>
      </w:r>
      <w:r>
        <w:t xml:space="preserve"> </w:t>
      </w:r>
      <w:r w:rsidRPr="00D7383B">
        <w:t xml:space="preserve">Ia adalah Maula Muhammad Taqi Isfahani yang terkenal dengan sebutan al-Majlisi al-Awwal, lahir pada tahun 1003 H dan wafat pada tahun 1070 H di Isfahan, dan dimakamkan di pintu Qobaliy, yang merupakan salah satu dari sembilan pintu Jami’ al-A’zham. </w:t>
      </w:r>
      <w:proofErr w:type="gramStart"/>
      <w:r w:rsidRPr="00D7383B">
        <w:t>Dari pihak ayah nasabnya sampai kepada al-Hafizh Abu Nua’im al-Isfahani (penulis kitab Hilyatul Auliya).</w:t>
      </w:r>
      <w:proofErr w:type="gramEnd"/>
      <w:r w:rsidRPr="00D7383B">
        <w:t xml:space="preserve"> </w:t>
      </w:r>
      <w:proofErr w:type="gramStart"/>
      <w:r w:rsidRPr="00D7383B">
        <w:t>Ia</w:t>
      </w:r>
      <w:proofErr w:type="gramEnd"/>
      <w:r w:rsidRPr="00D7383B">
        <w:t xml:space="preserve"> adalah seorang alim terkemuka, analis yang dalam ilmunya, zahid, abid (ahli ibadah), tsiqah (dapat dipercaya), teolog, faqih, dan muhaddis (ahli hadis). </w:t>
      </w:r>
      <w:proofErr w:type="gramStart"/>
      <w:r w:rsidRPr="00D7383B">
        <w:t>Imam Jumat diserahkan kepadanya di mesjid Jumat dan Jami’ di Isfahan.</w:t>
      </w:r>
      <w:proofErr w:type="gramEnd"/>
      <w:r w:rsidRPr="00D7383B">
        <w:t xml:space="preserve"> </w:t>
      </w:r>
      <w:proofErr w:type="gramStart"/>
      <w:r w:rsidRPr="00D7383B">
        <w:t>Ia</w:t>
      </w:r>
      <w:proofErr w:type="gramEnd"/>
      <w:r w:rsidRPr="00D7383B">
        <w:t xml:space="preserve"> memiliki karya- karya dalam dua bahasa: Arab dan Persia, dan memiliki anak-anak yang terkemuka, laki-laki dan perempuan, dan yang paling terkenal adalah Maula Muhammad Bagir al-Majlisi. </w:t>
      </w:r>
      <w:proofErr w:type="gramStart"/>
      <w:r w:rsidRPr="00D7383B">
        <w:t>A’yan asy-Syiah, hal.</w:t>
      </w:r>
      <w:proofErr w:type="gramEnd"/>
      <w:r w:rsidRPr="00D7383B">
        <w:t xml:space="preserve"> 192.</w:t>
      </w:r>
    </w:p>
  </w:footnote>
  <w:footnote w:id="28">
    <w:p w:rsidR="005346AA" w:rsidRDefault="005346AA" w:rsidP="005346AA">
      <w:pPr>
        <w:pStyle w:val="libFootnote"/>
      </w:pPr>
      <w:r>
        <w:rPr>
          <w:rStyle w:val="FootnoteReference"/>
        </w:rPr>
        <w:footnoteRef/>
      </w:r>
      <w:r>
        <w:t xml:space="preserve"> </w:t>
      </w:r>
      <w:r w:rsidRPr="00D7383B">
        <w:t xml:space="preserve">Ia adalah Maula Muhammad Bagir bin Muhammad Taqi al-Majlisi yang dikenal dengan sebutan Allamah al-Majlisi atau al-Majlisi ats-Tsani, lahir di Isfahan pada tahun 1027 H dan wafat di sana pada tahun 1110 H. Dikatakan tentang dirinya, bahwa tidak ada seorang pun dalam Islam yang sukses sebagaimana kesuksesan tokoh besar ini. </w:t>
      </w:r>
      <w:proofErr w:type="gramStart"/>
      <w:r w:rsidRPr="00D7383B">
        <w:t>Ia</w:t>
      </w:r>
      <w:proofErr w:type="gramEnd"/>
      <w:r w:rsidRPr="00D7383B">
        <w:t xml:space="preserve"> adalah tokoh Islam di Isfahan sebelum penguasa Safawiyah. </w:t>
      </w:r>
      <w:proofErr w:type="gramStart"/>
      <w:r w:rsidRPr="00D7383B">
        <w:t>Ia</w:t>
      </w:r>
      <w:proofErr w:type="gramEnd"/>
      <w:r w:rsidRPr="00D7383B">
        <w:t xml:space="preserve"> mengurus sendiri seluruh dakwaan dan pembelaan, sebagaimana ia mengurus imam jamaah dan Jumat di sana. </w:t>
      </w:r>
      <w:proofErr w:type="gramStart"/>
      <w:r w:rsidRPr="00D7383B">
        <w:t>Banyak ulama yang berguru kepadanya.</w:t>
      </w:r>
      <w:proofErr w:type="gramEnd"/>
      <w:r w:rsidRPr="00D7383B">
        <w:t xml:space="preserve"> </w:t>
      </w:r>
      <w:proofErr w:type="gramStart"/>
      <w:r w:rsidRPr="00D7383B">
        <w:t>Sebagian muridnya menghitung jumlah mereka mencapai seribu orang.</w:t>
      </w:r>
      <w:proofErr w:type="gramEnd"/>
      <w:r w:rsidRPr="00D7383B">
        <w:t xml:space="preserve"> </w:t>
      </w:r>
      <w:proofErr w:type="gramStart"/>
      <w:r w:rsidRPr="00D7383B">
        <w:t>Ia</w:t>
      </w:r>
      <w:proofErr w:type="gramEnd"/>
      <w:r w:rsidRPr="00D7383B">
        <w:t xml:space="preserve"> memiliki perpustakaan terbesar di Iran, yang menarik perhatian orang-orang, karena memiliki kitab-kitab yang ditulis dari seluruh penjuru negara Islam. </w:t>
      </w:r>
      <w:proofErr w:type="gramStart"/>
      <w:r w:rsidRPr="00D7383B">
        <w:t>Ia</w:t>
      </w:r>
      <w:proofErr w:type="gramEnd"/>
      <w:r w:rsidRPr="00D7383B">
        <w:t xml:space="preserve"> banyak memiliki karya-karya dalam dua bahasa: Arab dan Persia. </w:t>
      </w:r>
      <w:proofErr w:type="gramStart"/>
      <w:r w:rsidRPr="00D7383B">
        <w:t>Yang paling terkenal dan paling besar adalah Ensiklopedia yang dikenal dengan sebutan Bihar al-Anwar yang memiliki 110 jilid kitab.</w:t>
      </w:r>
      <w:proofErr w:type="gramEnd"/>
      <w:r w:rsidRPr="00D7383B">
        <w:t xml:space="preserve"> </w:t>
      </w:r>
      <w:proofErr w:type="gramStart"/>
      <w:r w:rsidRPr="00D7383B">
        <w:t>Ia</w:t>
      </w:r>
      <w:proofErr w:type="gramEnd"/>
      <w:r w:rsidRPr="00D7383B">
        <w:t xml:space="preserve"> telah menyajikan lingkup ajaran-ajaran dan ilmu-ilmu Ahlulbait as pada isi kitab tersebut, yang menunjukkan sebagian besar atsar, berita-berita, dan ilmu-ilmu Ahlulbait as. </w:t>
      </w:r>
      <w:proofErr w:type="gramStart"/>
      <w:r w:rsidRPr="00D7383B">
        <w:t>A’yan asy-Syiah, IX, hal.</w:t>
      </w:r>
      <w:proofErr w:type="gramEnd"/>
      <w:r w:rsidRPr="00D7383B">
        <w:t xml:space="preserve"> 182.</w:t>
      </w:r>
    </w:p>
  </w:footnote>
  <w:footnote w:id="29">
    <w:p w:rsidR="005346AA" w:rsidRDefault="005346AA" w:rsidP="005346AA">
      <w:pPr>
        <w:pStyle w:val="libFootnote"/>
      </w:pPr>
      <w:r>
        <w:rPr>
          <w:rStyle w:val="FootnoteReference"/>
        </w:rPr>
        <w:footnoteRef/>
      </w:r>
      <w:r>
        <w:t xml:space="preserve"> </w:t>
      </w:r>
    </w:p>
  </w:footnote>
  <w:footnote w:id="30">
    <w:p w:rsidR="005346AA" w:rsidRDefault="005346AA" w:rsidP="005346AA">
      <w:pPr>
        <w:pStyle w:val="libFootnote"/>
      </w:pPr>
      <w:r>
        <w:rPr>
          <w:rStyle w:val="FootnoteReference"/>
        </w:rPr>
        <w:footnoteRef/>
      </w:r>
      <w:r>
        <w:t xml:space="preserve"> </w:t>
      </w:r>
      <w:r w:rsidRPr="00732CC8">
        <w:t xml:space="preserve">QS. </w:t>
      </w:r>
      <w:proofErr w:type="gramStart"/>
      <w:r w:rsidRPr="00732CC8">
        <w:t>al-Hujurat</w:t>
      </w:r>
      <w:proofErr w:type="gramEnd"/>
      <w:r w:rsidRPr="00732CC8">
        <w:t>: 12.</w:t>
      </w:r>
    </w:p>
  </w:footnote>
  <w:footnote w:id="31">
    <w:p w:rsidR="005346AA" w:rsidRDefault="005346AA" w:rsidP="005346AA">
      <w:pPr>
        <w:pStyle w:val="libFootnote"/>
      </w:pPr>
      <w:r>
        <w:rPr>
          <w:rStyle w:val="FootnoteReference"/>
        </w:rPr>
        <w:footnoteRef/>
      </w:r>
      <w:r>
        <w:t xml:space="preserve"> </w:t>
      </w:r>
      <w:r w:rsidRPr="00990592">
        <w:t xml:space="preserve">Dalam Tafsir Majma’ al-Bayan disebutkan bahwa Aisyah mencela Ummu Salamah yang memiliki tubuh pendek dan mengisyaratkan dengan tangannya bahwa </w:t>
      </w:r>
      <w:proofErr w:type="gramStart"/>
      <w:r w:rsidRPr="00990592">
        <w:t>ia</w:t>
      </w:r>
      <w:proofErr w:type="gramEnd"/>
      <w:r w:rsidRPr="00990592">
        <w:t xml:space="preserve"> bertubuh pendek. Di dalam tafsir itu disebutkan pula, bahwa Shafiyah binti Huyay bin Akhtab datang kepada Nabi saw sambil menangis. </w:t>
      </w:r>
      <w:proofErr w:type="gramStart"/>
      <w:r w:rsidRPr="00990592">
        <w:t>Nabi bertanya kepadanya, “Ada apa dengan dirimu?”</w:t>
      </w:r>
      <w:proofErr w:type="gramEnd"/>
      <w:r w:rsidRPr="00990592">
        <w:t xml:space="preserve"> </w:t>
      </w:r>
      <w:proofErr w:type="gramStart"/>
      <w:r w:rsidRPr="00990592">
        <w:t>Ia</w:t>
      </w:r>
      <w:proofErr w:type="gramEnd"/>
      <w:r w:rsidRPr="00990592">
        <w:t xml:space="preserve"> menjawab, “Aisyah telah mencelaku dan berkata, ‘Wanita Yahudi, anak dari orang-orang Yahudi.’” Nabi saw berkata kepadanya, “Mengapa tidak kau katakan kepadanya bahwa ayahku Harun dan pamanku Musa serta suamiku Muhammad!”</w:t>
      </w:r>
      <w:proofErr w:type="gramStart"/>
      <w:r w:rsidRPr="00990592">
        <w:t>―seperti yang diriwayatkan oleh Ibn Abbas―”Seburuk-buruk panggilan adalah (panggilan) yang buruk setelah keimanan.”</w:t>
      </w:r>
      <w:proofErr w:type="gramEnd"/>
      <w:r w:rsidRPr="00990592">
        <w:t xml:space="preserve"> </w:t>
      </w:r>
      <w:proofErr w:type="gramStart"/>
      <w:r w:rsidRPr="00990592">
        <w:t>Majma’ al-Bayan fi Tafsir al-Qur’an, V, hal.</w:t>
      </w:r>
      <w:proofErr w:type="gramEnd"/>
      <w:r w:rsidRPr="00990592">
        <w:t xml:space="preserve"> </w:t>
      </w:r>
      <w:proofErr w:type="gramStart"/>
      <w:r w:rsidRPr="00990592">
        <w:t>203-204―pen.</w:t>
      </w:r>
      <w:proofErr w:type="gramEnd"/>
    </w:p>
  </w:footnote>
  <w:footnote w:id="32">
    <w:p w:rsidR="005346AA" w:rsidRDefault="005346AA" w:rsidP="005346AA">
      <w:pPr>
        <w:pStyle w:val="libFootnote"/>
      </w:pPr>
      <w:r>
        <w:rPr>
          <w:rStyle w:val="FootnoteReference"/>
        </w:rPr>
        <w:footnoteRef/>
      </w:r>
      <w:r>
        <w:t xml:space="preserve"> </w:t>
      </w:r>
      <w:r w:rsidRPr="00DC3268">
        <w:t xml:space="preserve">QS. </w:t>
      </w:r>
      <w:proofErr w:type="gramStart"/>
      <w:r w:rsidRPr="00DC3268">
        <w:t>al-Anfal</w:t>
      </w:r>
      <w:proofErr w:type="gramEnd"/>
      <w:r w:rsidRPr="00DC3268">
        <w:t>: 22.</w:t>
      </w:r>
      <w:r w:rsidRPr="00DC3268">
        <w:tab/>
      </w:r>
    </w:p>
  </w:footnote>
  <w:footnote w:id="33">
    <w:p w:rsidR="005346AA" w:rsidRDefault="005346AA" w:rsidP="005346AA">
      <w:pPr>
        <w:pStyle w:val="libFootnote"/>
      </w:pPr>
      <w:r>
        <w:rPr>
          <w:rStyle w:val="FootnoteReference"/>
        </w:rPr>
        <w:footnoteRef/>
      </w:r>
      <w:r>
        <w:t xml:space="preserve"> </w:t>
      </w:r>
      <w:proofErr w:type="gramStart"/>
      <w:r w:rsidRPr="00DC3268">
        <w:t>Bihar al-Anwar, LXXII, hal.17.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391"/>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BAB"/>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A1D"/>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4E"/>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E7C8A"/>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28"/>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1924"/>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0B7"/>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6AA"/>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5891"/>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9FC"/>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C5"/>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362"/>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208"/>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B2"/>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4127"/>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44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40D"/>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71B"/>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16"/>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3E1"/>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7F06-862C-4E4C-96EE-156ECF8F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11529</TotalTime>
  <Pages>60</Pages>
  <Words>10551</Words>
  <Characters>60144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7660</cp:revision>
  <cp:lastPrinted>2016-01-12T07:33:00Z</cp:lastPrinted>
  <dcterms:created xsi:type="dcterms:W3CDTF">2014-11-05T09:21:00Z</dcterms:created>
  <dcterms:modified xsi:type="dcterms:W3CDTF">2017-08-07T06:46:00Z</dcterms:modified>
</cp:coreProperties>
</file>