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49" w:rsidRDefault="006163BF" w:rsidP="00AB2949">
      <w:pPr>
        <w:pStyle w:val="libCenterBold1"/>
        <w:rPr>
          <w:rtl/>
          <w:lang w:bidi="fa-IR"/>
        </w:rPr>
      </w:pPr>
      <w:r>
        <w:rPr>
          <w:rtl/>
          <w:lang w:bidi="fa-IR"/>
        </w:rPr>
        <w:t xml:space="preserve">سيرى در رساله حقوق امام سجاد </w:t>
      </w:r>
      <w:r w:rsidR="001F60CB" w:rsidRPr="001F60CB">
        <w:rPr>
          <w:rStyle w:val="libAlaemChar"/>
          <w:rtl/>
        </w:rPr>
        <w:t>عليه‌السلام</w:t>
      </w:r>
      <w:r>
        <w:rPr>
          <w:rtl/>
          <w:lang w:bidi="fa-IR"/>
        </w:rPr>
        <w:t xml:space="preserve"> </w:t>
      </w:r>
    </w:p>
    <w:p w:rsidR="006163BF" w:rsidRDefault="006163BF" w:rsidP="00AB2949">
      <w:pPr>
        <w:pStyle w:val="libCenterBold1"/>
        <w:rPr>
          <w:rtl/>
          <w:lang w:bidi="fa-IR"/>
        </w:rPr>
      </w:pPr>
      <w:r>
        <w:rPr>
          <w:rtl/>
          <w:lang w:bidi="fa-IR"/>
        </w:rPr>
        <w:t>(جلد اوّل)</w:t>
      </w:r>
    </w:p>
    <w:p w:rsidR="006163BF" w:rsidRDefault="00AB2949" w:rsidP="00AB2949">
      <w:pPr>
        <w:pStyle w:val="libCenterBold2"/>
        <w:rPr>
          <w:lang w:bidi="fa-IR"/>
        </w:rPr>
      </w:pPr>
      <w:r>
        <w:rPr>
          <w:rFonts w:hint="cs"/>
          <w:rtl/>
          <w:lang w:bidi="fa-IR"/>
        </w:rPr>
        <w:t>مؤلف</w:t>
      </w:r>
      <w:r w:rsidR="00291DE5">
        <w:rPr>
          <w:rFonts w:hint="cs"/>
          <w:rtl/>
          <w:lang w:bidi="fa-IR"/>
        </w:rPr>
        <w:t xml:space="preserve">: </w:t>
      </w:r>
      <w:r w:rsidR="006163BF">
        <w:rPr>
          <w:rtl/>
          <w:lang w:bidi="fa-IR"/>
        </w:rPr>
        <w:t>حضرت آيت الله ميرسيد محمد يثربى (دامت بركاته)</w:t>
      </w:r>
    </w:p>
    <w:p w:rsidR="00AB2949" w:rsidRDefault="00AB2949" w:rsidP="006163BF">
      <w:pPr>
        <w:pStyle w:val="libNormal"/>
        <w:rPr>
          <w:rtl/>
          <w:lang w:bidi="fa-IR"/>
        </w:rPr>
      </w:pPr>
    </w:p>
    <w:p w:rsidR="00AB2949" w:rsidRDefault="00AB2949" w:rsidP="006163BF">
      <w:pPr>
        <w:pStyle w:val="libNormal"/>
        <w:rPr>
          <w:rtl/>
          <w:lang w:bidi="fa-IR"/>
        </w:rPr>
      </w:pPr>
    </w:p>
    <w:p w:rsidR="00AB2949" w:rsidRDefault="00AB2949" w:rsidP="006163BF">
      <w:pPr>
        <w:pStyle w:val="libNormal"/>
        <w:rPr>
          <w:rtl/>
          <w:lang w:bidi="fa-IR"/>
        </w:rPr>
      </w:pPr>
    </w:p>
    <w:p w:rsidR="00AB2949" w:rsidRPr="006E7FD2" w:rsidRDefault="00AB2949" w:rsidP="00AB2949">
      <w:pPr>
        <w:pStyle w:val="libNotice"/>
        <w:rPr>
          <w:rtl/>
        </w:rPr>
      </w:pPr>
      <w:r w:rsidRPr="006E7FD2">
        <w:rPr>
          <w:rFonts w:hint="cs"/>
          <w:rtl/>
        </w:rPr>
        <w:t xml:space="preserve">این کتاب توسط مؤسسه فرهنگی - اسلامی شبکة الامامین الحسنین </w:t>
      </w:r>
      <w:r w:rsidR="00A72663" w:rsidRPr="00A72663">
        <w:rPr>
          <w:rStyle w:val="libAlaemChar"/>
          <w:rtl/>
        </w:rPr>
        <w:t>عليهما‌السلام</w:t>
      </w:r>
      <w:r w:rsidRPr="006E7FD2">
        <w:rPr>
          <w:rFonts w:hint="cs"/>
          <w:rtl/>
        </w:rPr>
        <w:t xml:space="preserve"> بصورت الکترونیکی برای مخاطبین گرامی منتشر شده است</w:t>
      </w:r>
      <w:r>
        <w:rPr>
          <w:rFonts w:hint="cs"/>
          <w:rtl/>
        </w:rPr>
        <w:t xml:space="preserve">. </w:t>
      </w:r>
    </w:p>
    <w:p w:rsidR="00AB2949" w:rsidRDefault="00AB2949" w:rsidP="00AB2949">
      <w:pPr>
        <w:pStyle w:val="libNotice"/>
        <w:rPr>
          <w:rtl/>
        </w:rPr>
      </w:pPr>
      <w:r w:rsidRPr="006E7FD2">
        <w:rPr>
          <w:rFonts w:hint="cs"/>
          <w:rtl/>
        </w:rPr>
        <w:t>لازم به ذکر است تصحیح اشتباهات تایپی احتمالی</w:t>
      </w:r>
      <w:r w:rsidR="00480B29">
        <w:rPr>
          <w:rFonts w:hint="cs"/>
          <w:rtl/>
        </w:rPr>
        <w:t xml:space="preserve">، </w:t>
      </w:r>
      <w:r>
        <w:rPr>
          <w:rFonts w:hint="cs"/>
          <w:rtl/>
        </w:rPr>
        <w:t xml:space="preserve">روی این کتاب انجام نگردیده است. </w:t>
      </w:r>
    </w:p>
    <w:p w:rsidR="006163BF" w:rsidRDefault="00AB2949" w:rsidP="00AB2949">
      <w:pPr>
        <w:pStyle w:val="Heading1"/>
        <w:rPr>
          <w:rtl/>
          <w:lang w:bidi="fa-IR"/>
        </w:rPr>
      </w:pPr>
      <w:r>
        <w:rPr>
          <w:rtl/>
          <w:lang w:bidi="fa-IR"/>
        </w:rPr>
        <w:br w:type="page"/>
      </w:r>
      <w:bookmarkStart w:id="0" w:name="_Toc394484765"/>
      <w:r w:rsidR="006163BF">
        <w:rPr>
          <w:rtl/>
          <w:lang w:bidi="fa-IR"/>
        </w:rPr>
        <w:lastRenderedPageBreak/>
        <w:t>مقدمه</w:t>
      </w:r>
      <w:bookmarkEnd w:id="0"/>
    </w:p>
    <w:p w:rsidR="006163BF" w:rsidRDefault="006163BF" w:rsidP="006163BF">
      <w:pPr>
        <w:pStyle w:val="libNormal"/>
        <w:rPr>
          <w:rtl/>
          <w:lang w:bidi="fa-IR"/>
        </w:rPr>
      </w:pPr>
      <w:r>
        <w:rPr>
          <w:rtl/>
          <w:lang w:bidi="fa-IR"/>
        </w:rPr>
        <w:t>الحمد للّه ربُّ العالمين و صلى اللّه على سيدنا محمد و آله الطاهرين و لَعنَة اللَّه عَلَى اءَعدائهم اجمعين</w:t>
      </w:r>
      <w:r w:rsidR="00AB2949">
        <w:rPr>
          <w:rtl/>
          <w:lang w:bidi="fa-IR"/>
        </w:rPr>
        <w:t xml:space="preserve">. </w:t>
      </w:r>
    </w:p>
    <w:p w:rsidR="006163BF" w:rsidRDefault="006163BF" w:rsidP="006163BF">
      <w:pPr>
        <w:pStyle w:val="libNormal"/>
        <w:rPr>
          <w:rtl/>
          <w:lang w:bidi="fa-IR"/>
        </w:rPr>
      </w:pPr>
      <w:r>
        <w:rPr>
          <w:rtl/>
          <w:lang w:bidi="fa-IR"/>
        </w:rPr>
        <w:t xml:space="preserve">قبل از ورود به بحث پيرامون كلمات امام سجاد حضرت زين العابدين </w:t>
      </w:r>
      <w:r w:rsidR="001F60CB" w:rsidRPr="001F60CB">
        <w:rPr>
          <w:rStyle w:val="libAlaemChar"/>
          <w:rtl/>
        </w:rPr>
        <w:t>عليه‌السلام</w:t>
      </w:r>
      <w:r>
        <w:rPr>
          <w:rtl/>
          <w:lang w:bidi="fa-IR"/>
        </w:rPr>
        <w:t xml:space="preserve"> در «رساله حقوق» آشنايى مختصرى با صاحب اين سخنان ضرورى مى نمايد</w:t>
      </w:r>
      <w:r w:rsidR="00AB2949">
        <w:rPr>
          <w:rtl/>
          <w:lang w:bidi="fa-IR"/>
        </w:rPr>
        <w:t xml:space="preserve">. </w:t>
      </w:r>
    </w:p>
    <w:p w:rsidR="006163BF" w:rsidRDefault="006163BF" w:rsidP="006163BF">
      <w:pPr>
        <w:pStyle w:val="libNormal"/>
        <w:rPr>
          <w:rtl/>
          <w:lang w:bidi="fa-IR"/>
        </w:rPr>
      </w:pPr>
      <w:r>
        <w:rPr>
          <w:rtl/>
          <w:lang w:bidi="fa-IR"/>
        </w:rPr>
        <w:t>از زمانهاى بسيار دور كتابهاى اخلاقى و حقوقى فراوانى تدوين يافته</w:t>
      </w:r>
      <w:r w:rsidR="00480B29">
        <w:rPr>
          <w:rtl/>
          <w:lang w:bidi="fa-IR"/>
        </w:rPr>
        <w:t xml:space="preserve">، </w:t>
      </w:r>
      <w:r>
        <w:rPr>
          <w:rtl/>
          <w:lang w:bidi="fa-IR"/>
        </w:rPr>
        <w:t xml:space="preserve">ولى كمتر نگارنده و صاحب مكتبى را مى شناسيم كه نمونه كامل عملى و نمود عينى گفته ها و انديشه هاى خود باشد؛ از اين رو شناخت و آشنايى با زندگى و سيره عملى وجود مبارك امام زين العابدين </w:t>
      </w:r>
      <w:r w:rsidR="001F60CB" w:rsidRPr="001F60CB">
        <w:rPr>
          <w:rStyle w:val="libAlaemChar"/>
          <w:rtl/>
        </w:rPr>
        <w:t>عليه‌السلام</w:t>
      </w:r>
      <w:r>
        <w:rPr>
          <w:rtl/>
          <w:lang w:bidi="fa-IR"/>
        </w:rPr>
        <w:t xml:space="preserve"> بسيار مفيد و موثر است</w:t>
      </w:r>
      <w:r w:rsidR="00AB2949">
        <w:rPr>
          <w:rtl/>
          <w:lang w:bidi="fa-IR"/>
        </w:rPr>
        <w:t xml:space="preserve">. </w:t>
      </w:r>
    </w:p>
    <w:p w:rsidR="006163BF" w:rsidRDefault="006163BF" w:rsidP="006163BF">
      <w:pPr>
        <w:pStyle w:val="libNormal"/>
        <w:rPr>
          <w:rtl/>
          <w:lang w:bidi="fa-IR"/>
        </w:rPr>
      </w:pPr>
      <w:r>
        <w:rPr>
          <w:rtl/>
          <w:lang w:bidi="fa-IR"/>
        </w:rPr>
        <w:t>بنابر قول مشهور ولادت آن حضرت در سال 38 ه</w:t>
      </w:r>
      <w:r w:rsidR="00AB2949">
        <w:rPr>
          <w:rtl/>
          <w:lang w:bidi="fa-IR"/>
        </w:rPr>
        <w:t xml:space="preserve">. </w:t>
      </w:r>
      <w:r>
        <w:rPr>
          <w:rtl/>
          <w:lang w:bidi="fa-IR"/>
        </w:rPr>
        <w:t xml:space="preserve">ق </w:t>
      </w:r>
      <w:r w:rsidRPr="00AB2949">
        <w:rPr>
          <w:rStyle w:val="libFootnotenumChar"/>
          <w:rtl/>
          <w:lang w:bidi="fa-IR"/>
        </w:rPr>
        <w:t>(1)</w:t>
      </w:r>
      <w:r>
        <w:rPr>
          <w:rtl/>
          <w:lang w:bidi="fa-IR"/>
        </w:rPr>
        <w:t xml:space="preserve"> و بنا به نقل ديگرى در سال 36 ه</w:t>
      </w:r>
      <w:r w:rsidR="00AB2949">
        <w:rPr>
          <w:rtl/>
          <w:lang w:bidi="fa-IR"/>
        </w:rPr>
        <w:t xml:space="preserve">. </w:t>
      </w:r>
      <w:r>
        <w:rPr>
          <w:rtl/>
          <w:lang w:bidi="fa-IR"/>
        </w:rPr>
        <w:t xml:space="preserve">ق </w:t>
      </w:r>
      <w:r w:rsidRPr="00AB2949">
        <w:rPr>
          <w:rStyle w:val="libFootnotenumChar"/>
          <w:rtl/>
          <w:lang w:bidi="fa-IR"/>
        </w:rPr>
        <w:t>(2)</w:t>
      </w:r>
      <w:r>
        <w:rPr>
          <w:rtl/>
          <w:lang w:bidi="fa-IR"/>
        </w:rPr>
        <w:t xml:space="preserve"> مى باشد و مورّخان با اختلاف اقوال روز ولادت آن حضرت را پنجم شعبان </w:t>
      </w:r>
      <w:r w:rsidRPr="00AB2949">
        <w:rPr>
          <w:rStyle w:val="libFootnotenumChar"/>
          <w:rtl/>
          <w:lang w:bidi="fa-IR"/>
        </w:rPr>
        <w:t>(3)</w:t>
      </w:r>
      <w:r>
        <w:rPr>
          <w:rtl/>
          <w:lang w:bidi="fa-IR"/>
        </w:rPr>
        <w:t xml:space="preserve"> و نيمه جمادى الثانى </w:t>
      </w:r>
      <w:r w:rsidRPr="00AB2949">
        <w:rPr>
          <w:rStyle w:val="libFootnotenumChar"/>
          <w:rtl/>
          <w:lang w:bidi="fa-IR"/>
        </w:rPr>
        <w:t>(4)</w:t>
      </w:r>
      <w:r>
        <w:rPr>
          <w:rtl/>
          <w:lang w:bidi="fa-IR"/>
        </w:rPr>
        <w:t xml:space="preserve"> ذكر كرده اند</w:t>
      </w:r>
      <w:r w:rsidR="00AB2949">
        <w:rPr>
          <w:rtl/>
          <w:lang w:bidi="fa-IR"/>
        </w:rPr>
        <w:t xml:space="preserve">. </w:t>
      </w:r>
    </w:p>
    <w:p w:rsidR="006163BF" w:rsidRDefault="006163BF" w:rsidP="006163BF">
      <w:pPr>
        <w:pStyle w:val="libNormal"/>
        <w:rPr>
          <w:rtl/>
          <w:lang w:bidi="fa-IR"/>
        </w:rPr>
      </w:pPr>
      <w:r>
        <w:rPr>
          <w:rtl/>
          <w:lang w:bidi="fa-IR"/>
        </w:rPr>
        <w:t>بنابر قول مشهور</w:t>
      </w:r>
      <w:r w:rsidR="00480B29">
        <w:rPr>
          <w:rtl/>
          <w:lang w:bidi="fa-IR"/>
        </w:rPr>
        <w:t xml:space="preserve">، </w:t>
      </w:r>
      <w:r>
        <w:rPr>
          <w:rtl/>
          <w:lang w:bidi="fa-IR"/>
        </w:rPr>
        <w:t xml:space="preserve">مادرش شهربانو نام دارد و سلامه يا غزاله نيز گفته اند </w:t>
      </w:r>
      <w:r w:rsidRPr="00AB2949">
        <w:rPr>
          <w:rStyle w:val="libFootnotenumChar"/>
          <w:rtl/>
          <w:lang w:bidi="fa-IR"/>
        </w:rPr>
        <w:t>(5)</w:t>
      </w:r>
      <w:r w:rsidR="00480B29">
        <w:rPr>
          <w:rtl/>
          <w:lang w:bidi="fa-IR"/>
        </w:rPr>
        <w:t xml:space="preserve">، </w:t>
      </w:r>
      <w:r>
        <w:rPr>
          <w:rtl/>
          <w:lang w:bidi="fa-IR"/>
        </w:rPr>
        <w:t>كه مورخان نوعا اين خانم را دختر يزدگرد آخرين پادشاه ساسانى دانسته اند</w:t>
      </w:r>
      <w:r w:rsidR="00AB2949">
        <w:rPr>
          <w:rtl/>
          <w:lang w:bidi="fa-IR"/>
        </w:rPr>
        <w:t xml:space="preserve">. </w:t>
      </w:r>
      <w:r>
        <w:rPr>
          <w:rtl/>
          <w:lang w:bidi="fa-IR"/>
        </w:rPr>
        <w:t>براى موضوع بحث ما هيچ يك از اين دو نكته شايان توجه نيست</w:t>
      </w:r>
      <w:r w:rsidR="00480B29">
        <w:rPr>
          <w:rtl/>
          <w:lang w:bidi="fa-IR"/>
        </w:rPr>
        <w:t>؛</w:t>
      </w:r>
      <w:r>
        <w:rPr>
          <w:rtl/>
          <w:lang w:bidi="fa-IR"/>
        </w:rPr>
        <w:t xml:space="preserve"> اگرچه هر يك در جاى خود</w:t>
      </w:r>
      <w:r w:rsidR="00480B29">
        <w:rPr>
          <w:rtl/>
          <w:lang w:bidi="fa-IR"/>
        </w:rPr>
        <w:t xml:space="preserve">، </w:t>
      </w:r>
      <w:r>
        <w:rPr>
          <w:rtl/>
          <w:lang w:bidi="fa-IR"/>
        </w:rPr>
        <w:t>شايسته تحقيق و بررسى است</w:t>
      </w:r>
      <w:r w:rsidR="00480B29">
        <w:rPr>
          <w:rtl/>
          <w:lang w:bidi="fa-IR"/>
        </w:rPr>
        <w:t xml:space="preserve">، </w:t>
      </w:r>
      <w:r>
        <w:rPr>
          <w:rtl/>
          <w:lang w:bidi="fa-IR"/>
        </w:rPr>
        <w:t>ولى مهم اين است</w:t>
      </w:r>
      <w:r w:rsidR="00291DE5">
        <w:rPr>
          <w:rtl/>
          <w:lang w:bidi="fa-IR"/>
        </w:rPr>
        <w:t xml:space="preserve">: </w:t>
      </w:r>
      <w:r>
        <w:rPr>
          <w:rtl/>
          <w:lang w:bidi="fa-IR"/>
        </w:rPr>
        <w:t>كسانى كه در ولادت آن حضرت</w:t>
      </w:r>
      <w:r w:rsidR="00480B29">
        <w:rPr>
          <w:rtl/>
          <w:lang w:bidi="fa-IR"/>
        </w:rPr>
        <w:t xml:space="preserve">، </w:t>
      </w:r>
      <w:r>
        <w:rPr>
          <w:rtl/>
          <w:lang w:bidi="fa-IR"/>
        </w:rPr>
        <w:t>قول سال 38 ه</w:t>
      </w:r>
      <w:r w:rsidR="00AB2949">
        <w:rPr>
          <w:rtl/>
          <w:lang w:bidi="fa-IR"/>
        </w:rPr>
        <w:t xml:space="preserve">. </w:t>
      </w:r>
      <w:r>
        <w:rPr>
          <w:rtl/>
          <w:lang w:bidi="fa-IR"/>
        </w:rPr>
        <w:t>ق و اين كه شهربانو دختر يزدگرد است را تضعيف كرده اند</w:t>
      </w:r>
      <w:r w:rsidR="00480B29">
        <w:rPr>
          <w:rtl/>
          <w:lang w:bidi="fa-IR"/>
        </w:rPr>
        <w:t xml:space="preserve">، </w:t>
      </w:r>
      <w:r>
        <w:rPr>
          <w:rtl/>
          <w:lang w:bidi="fa-IR"/>
        </w:rPr>
        <w:t>دليل متقن و محكمى براى مدعايشان ندارند و آنچه كه ذكر نموده اند</w:t>
      </w:r>
      <w:r w:rsidR="00480B29">
        <w:rPr>
          <w:rtl/>
          <w:lang w:bidi="fa-IR"/>
        </w:rPr>
        <w:t xml:space="preserve">، </w:t>
      </w:r>
      <w:r>
        <w:rPr>
          <w:rtl/>
          <w:lang w:bidi="fa-IR"/>
        </w:rPr>
        <w:t>وجوه استحسانى و قابل جواب است</w:t>
      </w:r>
      <w:r w:rsidR="00480B29">
        <w:rPr>
          <w:rtl/>
          <w:lang w:bidi="fa-IR"/>
        </w:rPr>
        <w:t>؛</w:t>
      </w:r>
      <w:r>
        <w:rPr>
          <w:rtl/>
          <w:lang w:bidi="fa-IR"/>
        </w:rPr>
        <w:t xml:space="preserve"> بنابراين دليلى وجود ندارد كه ما نظر مشهور مورخان را</w:t>
      </w:r>
      <w:r w:rsidR="00480B29">
        <w:rPr>
          <w:rtl/>
          <w:lang w:bidi="fa-IR"/>
        </w:rPr>
        <w:t xml:space="preserve">، </w:t>
      </w:r>
      <w:r>
        <w:rPr>
          <w:rtl/>
          <w:lang w:bidi="fa-IR"/>
        </w:rPr>
        <w:t>چه درباره سال ولادت و چه درباره مادر آن حضرت نپذيريم</w:t>
      </w:r>
      <w:r w:rsidR="00AB2949">
        <w:rPr>
          <w:rtl/>
          <w:lang w:bidi="fa-IR"/>
        </w:rPr>
        <w:t xml:space="preserve">. </w:t>
      </w:r>
    </w:p>
    <w:p w:rsidR="006163BF" w:rsidRDefault="006163BF" w:rsidP="006163BF">
      <w:pPr>
        <w:pStyle w:val="libNormal"/>
        <w:rPr>
          <w:rtl/>
          <w:lang w:bidi="fa-IR"/>
        </w:rPr>
      </w:pPr>
      <w:r>
        <w:rPr>
          <w:rtl/>
          <w:lang w:bidi="fa-IR"/>
        </w:rPr>
        <w:lastRenderedPageBreak/>
        <w:t xml:space="preserve">برجستگى عمده در تاريخ زندگى امام سجاد </w:t>
      </w:r>
      <w:r w:rsidR="001F60CB" w:rsidRPr="001F60CB">
        <w:rPr>
          <w:rStyle w:val="libAlaemChar"/>
          <w:rtl/>
        </w:rPr>
        <w:t>عليه‌السلام</w:t>
      </w:r>
      <w:r>
        <w:rPr>
          <w:rtl/>
          <w:lang w:bidi="fa-IR"/>
        </w:rPr>
        <w:t xml:space="preserve"> همان روزهاى آغازين محرم سال 61 ه</w:t>
      </w:r>
      <w:r w:rsidR="00AB2949">
        <w:rPr>
          <w:rtl/>
          <w:lang w:bidi="fa-IR"/>
        </w:rPr>
        <w:t xml:space="preserve">. </w:t>
      </w:r>
      <w:r>
        <w:rPr>
          <w:rtl/>
          <w:lang w:bidi="fa-IR"/>
        </w:rPr>
        <w:t>ق است و از همان ايام است كه نام و ياد آن حضرت</w:t>
      </w:r>
      <w:r w:rsidR="00480B29">
        <w:rPr>
          <w:rtl/>
          <w:lang w:bidi="fa-IR"/>
        </w:rPr>
        <w:t xml:space="preserve">، </w:t>
      </w:r>
      <w:r>
        <w:rPr>
          <w:rtl/>
          <w:lang w:bidi="fa-IR"/>
        </w:rPr>
        <w:t>در تاريخ مورد توجه قرار گرفته است</w:t>
      </w:r>
      <w:r w:rsidR="00480B29">
        <w:rPr>
          <w:rtl/>
          <w:lang w:bidi="fa-IR"/>
        </w:rPr>
        <w:t xml:space="preserve">، </w:t>
      </w:r>
      <w:r>
        <w:rPr>
          <w:rtl/>
          <w:lang w:bidi="fa-IR"/>
        </w:rPr>
        <w:t>كه از اين منظر نيز به واقعه عاشورا و جايگاه حضرت در آن ايام به طور مستقيم نخواهيم پرداخت</w:t>
      </w:r>
      <w:r w:rsidR="00480B29">
        <w:rPr>
          <w:rtl/>
          <w:lang w:bidi="fa-IR"/>
        </w:rPr>
        <w:t>؛</w:t>
      </w:r>
      <w:r>
        <w:rPr>
          <w:rtl/>
          <w:lang w:bidi="fa-IR"/>
        </w:rPr>
        <w:t xml:space="preserve"> گرچه اين مطلب هم به طور مستقل شايسته بحث و بررسى است</w:t>
      </w:r>
      <w:r w:rsidR="00AB2949">
        <w:rPr>
          <w:rtl/>
          <w:lang w:bidi="fa-IR"/>
        </w:rPr>
        <w:t xml:space="preserve">. </w:t>
      </w:r>
    </w:p>
    <w:p w:rsidR="006163BF" w:rsidRDefault="006163BF" w:rsidP="006163BF">
      <w:pPr>
        <w:pStyle w:val="libNormal"/>
        <w:rPr>
          <w:rtl/>
          <w:lang w:bidi="fa-IR"/>
        </w:rPr>
      </w:pPr>
      <w:r>
        <w:rPr>
          <w:rtl/>
          <w:lang w:bidi="fa-IR"/>
        </w:rPr>
        <w:t>آنچه كه ما در مقام نقل و تحقيق آن هستيم</w:t>
      </w:r>
      <w:r w:rsidR="00480B29">
        <w:rPr>
          <w:rtl/>
          <w:lang w:bidi="fa-IR"/>
        </w:rPr>
        <w:t xml:space="preserve">، </w:t>
      </w:r>
      <w:r>
        <w:rPr>
          <w:rtl/>
          <w:lang w:bidi="fa-IR"/>
        </w:rPr>
        <w:t>بيان گوشه اى از تجلّى شخصيّت آن حضرت بعد از واقعه عاشورا</w:t>
      </w:r>
      <w:r w:rsidR="00480B29">
        <w:rPr>
          <w:rtl/>
          <w:lang w:bidi="fa-IR"/>
        </w:rPr>
        <w:t xml:space="preserve">، </w:t>
      </w:r>
      <w:r>
        <w:rPr>
          <w:rtl/>
          <w:lang w:bidi="fa-IR"/>
        </w:rPr>
        <w:t xml:space="preserve">تا زمان وفات است كه اگر تاريخ شهادت امام سجاد </w:t>
      </w:r>
      <w:r w:rsidR="001F60CB" w:rsidRPr="001F60CB">
        <w:rPr>
          <w:rStyle w:val="libAlaemChar"/>
          <w:rtl/>
        </w:rPr>
        <w:t>عليه‌السلام</w:t>
      </w:r>
      <w:r>
        <w:rPr>
          <w:rtl/>
          <w:lang w:bidi="fa-IR"/>
        </w:rPr>
        <w:t xml:space="preserve"> را سال 95 ه</w:t>
      </w:r>
      <w:r w:rsidR="00AB2949">
        <w:rPr>
          <w:rtl/>
          <w:lang w:bidi="fa-IR"/>
        </w:rPr>
        <w:t xml:space="preserve">. </w:t>
      </w:r>
      <w:r>
        <w:rPr>
          <w:rtl/>
          <w:lang w:bidi="fa-IR"/>
        </w:rPr>
        <w:t xml:space="preserve">ق </w:t>
      </w:r>
      <w:r w:rsidRPr="00AB2949">
        <w:rPr>
          <w:rStyle w:val="libFootnotenumChar"/>
          <w:rtl/>
          <w:lang w:bidi="fa-IR"/>
        </w:rPr>
        <w:t>(6)</w:t>
      </w:r>
      <w:r>
        <w:rPr>
          <w:rtl/>
          <w:lang w:bidi="fa-IR"/>
        </w:rPr>
        <w:t xml:space="preserve"> بدانيم</w:t>
      </w:r>
      <w:r w:rsidR="00480B29">
        <w:rPr>
          <w:rtl/>
          <w:lang w:bidi="fa-IR"/>
        </w:rPr>
        <w:t xml:space="preserve">، </w:t>
      </w:r>
      <w:r>
        <w:rPr>
          <w:rtl/>
          <w:lang w:bidi="fa-IR"/>
        </w:rPr>
        <w:t>يك دوره 35 ساله بسيار پرماجراست</w:t>
      </w:r>
      <w:r w:rsidR="00480B29">
        <w:rPr>
          <w:rtl/>
          <w:lang w:bidi="fa-IR"/>
        </w:rPr>
        <w:t xml:space="preserve">، </w:t>
      </w:r>
      <w:r>
        <w:rPr>
          <w:rtl/>
          <w:lang w:bidi="fa-IR"/>
        </w:rPr>
        <w:t>كه در حقيقت مى خواهيم نور وجود حضرت را در آن روزگار تيره و تار</w:t>
      </w:r>
      <w:r w:rsidR="00480B29">
        <w:rPr>
          <w:rtl/>
          <w:lang w:bidi="fa-IR"/>
        </w:rPr>
        <w:t xml:space="preserve">، </w:t>
      </w:r>
      <w:r>
        <w:rPr>
          <w:rtl/>
          <w:lang w:bidi="fa-IR"/>
        </w:rPr>
        <w:t>كه هر روزش تاريك تر از روز قبل است</w:t>
      </w:r>
      <w:r w:rsidR="00480B29">
        <w:rPr>
          <w:rtl/>
          <w:lang w:bidi="fa-IR"/>
        </w:rPr>
        <w:t xml:space="preserve">، </w:t>
      </w:r>
      <w:r>
        <w:rPr>
          <w:rtl/>
          <w:lang w:bidi="fa-IR"/>
        </w:rPr>
        <w:t>دريابيم</w:t>
      </w:r>
      <w:r w:rsidR="00AB2949">
        <w:rPr>
          <w:rtl/>
          <w:lang w:bidi="fa-IR"/>
        </w:rPr>
        <w:t xml:space="preserve">. </w:t>
      </w:r>
    </w:p>
    <w:p w:rsidR="006163BF" w:rsidRDefault="006163BF" w:rsidP="006163BF">
      <w:pPr>
        <w:pStyle w:val="libNormal"/>
        <w:rPr>
          <w:rtl/>
          <w:lang w:bidi="fa-IR"/>
        </w:rPr>
      </w:pPr>
      <w:r>
        <w:rPr>
          <w:rtl/>
          <w:lang w:bidi="fa-IR"/>
        </w:rPr>
        <w:t xml:space="preserve">حضرت سيدالشهدا </w:t>
      </w:r>
      <w:r w:rsidR="001F60CB" w:rsidRPr="001F60CB">
        <w:rPr>
          <w:rStyle w:val="libAlaemChar"/>
          <w:rtl/>
        </w:rPr>
        <w:t>عليه‌السلام</w:t>
      </w:r>
      <w:r>
        <w:rPr>
          <w:rtl/>
          <w:lang w:bidi="fa-IR"/>
        </w:rPr>
        <w:t xml:space="preserve"> در سخنى</w:t>
      </w:r>
      <w:r w:rsidR="00480B29">
        <w:rPr>
          <w:rtl/>
          <w:lang w:bidi="fa-IR"/>
        </w:rPr>
        <w:t xml:space="preserve">، </w:t>
      </w:r>
      <w:r>
        <w:rPr>
          <w:rtl/>
          <w:lang w:bidi="fa-IR"/>
        </w:rPr>
        <w:t>مردم آن زمان را اين گونه توصيف مى فرمايند</w:t>
      </w:r>
      <w:r w:rsidR="00291DE5">
        <w:rPr>
          <w:rtl/>
          <w:lang w:bidi="fa-IR"/>
        </w:rPr>
        <w:t xml:space="preserve">: </w:t>
      </w:r>
    </w:p>
    <w:p w:rsidR="006163BF" w:rsidRDefault="006163BF" w:rsidP="006163BF">
      <w:pPr>
        <w:pStyle w:val="libNormal"/>
        <w:rPr>
          <w:rtl/>
          <w:lang w:bidi="fa-IR"/>
        </w:rPr>
      </w:pPr>
      <w:r>
        <w:rPr>
          <w:rtl/>
          <w:lang w:bidi="fa-IR"/>
        </w:rPr>
        <w:t>النّاس عَبيدُ الدّنيا</w:t>
      </w:r>
      <w:r w:rsidR="00480B29">
        <w:rPr>
          <w:rtl/>
          <w:lang w:bidi="fa-IR"/>
        </w:rPr>
        <w:t xml:space="preserve">، </w:t>
      </w:r>
      <w:r>
        <w:rPr>
          <w:rtl/>
          <w:lang w:bidi="fa-IR"/>
        </w:rPr>
        <w:t xml:space="preserve">و الدّين لَعِق </w:t>
      </w:r>
      <w:r w:rsidRPr="00AB2949">
        <w:rPr>
          <w:rStyle w:val="libFootnotenumChar"/>
          <w:rtl/>
          <w:lang w:bidi="fa-IR"/>
        </w:rPr>
        <w:t>(7)</w:t>
      </w:r>
      <w:r>
        <w:rPr>
          <w:rtl/>
          <w:lang w:bidi="fa-IR"/>
        </w:rPr>
        <w:t xml:space="preserve"> على اَلسِنَتِهم</w:t>
      </w:r>
      <w:r w:rsidR="00480B29">
        <w:rPr>
          <w:rtl/>
          <w:lang w:bidi="fa-IR"/>
        </w:rPr>
        <w:t xml:space="preserve">، </w:t>
      </w:r>
      <w:r>
        <w:rPr>
          <w:rtl/>
          <w:lang w:bidi="fa-IR"/>
        </w:rPr>
        <w:t>يحوطُونَهُ ما درَّت معايشُهُم</w:t>
      </w:r>
      <w:r w:rsidR="00480B29">
        <w:rPr>
          <w:rtl/>
          <w:lang w:bidi="fa-IR"/>
        </w:rPr>
        <w:t xml:space="preserve">، </w:t>
      </w:r>
      <w:r>
        <w:rPr>
          <w:rtl/>
          <w:lang w:bidi="fa-IR"/>
        </w:rPr>
        <w:t xml:space="preserve">فاذا مُحِّصوا بالبلاء قَلَّ الدَّيَّانون </w:t>
      </w:r>
      <w:r w:rsidRPr="00AB2949">
        <w:rPr>
          <w:rStyle w:val="libFootnotenumChar"/>
          <w:rtl/>
          <w:lang w:bidi="fa-IR"/>
        </w:rPr>
        <w:t>(8)</w:t>
      </w:r>
      <w:r w:rsidR="00AB2949">
        <w:rPr>
          <w:rtl/>
          <w:lang w:bidi="fa-IR"/>
        </w:rPr>
        <w:t xml:space="preserve">. </w:t>
      </w:r>
    </w:p>
    <w:p w:rsidR="006163BF" w:rsidRDefault="006163BF" w:rsidP="006163BF">
      <w:pPr>
        <w:pStyle w:val="libNormal"/>
        <w:rPr>
          <w:rtl/>
          <w:lang w:bidi="fa-IR"/>
        </w:rPr>
      </w:pPr>
      <w:r>
        <w:rPr>
          <w:rtl/>
          <w:lang w:bidi="fa-IR"/>
        </w:rPr>
        <w:t>«مردم به صورت قضيه مهمله عمدتا بندگان دنيايند و ديندارى و حظ و بهره آنان از دين</w:t>
      </w:r>
      <w:r w:rsidR="00480B29">
        <w:rPr>
          <w:rtl/>
          <w:lang w:bidi="fa-IR"/>
        </w:rPr>
        <w:t xml:space="preserve">، </w:t>
      </w:r>
      <w:r>
        <w:rPr>
          <w:rtl/>
          <w:lang w:bidi="fa-IR"/>
        </w:rPr>
        <w:t>مانند انسان گرسنه اى است كه بهره اش از غذا</w:t>
      </w:r>
      <w:r w:rsidR="00480B29">
        <w:rPr>
          <w:rtl/>
          <w:lang w:bidi="fa-IR"/>
        </w:rPr>
        <w:t xml:space="preserve">، </w:t>
      </w:r>
      <w:r>
        <w:rPr>
          <w:rtl/>
          <w:lang w:bidi="fa-IR"/>
        </w:rPr>
        <w:t>فقط تغذيه حس چشايى است»</w:t>
      </w:r>
      <w:r w:rsidR="00AB2949">
        <w:rPr>
          <w:rtl/>
          <w:lang w:bidi="fa-IR"/>
        </w:rPr>
        <w:t xml:space="preserve">. </w:t>
      </w:r>
    </w:p>
    <w:p w:rsidR="006163BF" w:rsidRDefault="006163BF" w:rsidP="006163BF">
      <w:pPr>
        <w:pStyle w:val="libNormal"/>
        <w:rPr>
          <w:rtl/>
          <w:lang w:bidi="fa-IR"/>
        </w:rPr>
      </w:pPr>
      <w:r>
        <w:rPr>
          <w:rtl/>
          <w:lang w:bidi="fa-IR"/>
        </w:rPr>
        <w:t xml:space="preserve">اين تعبيرات اباعبداللّه </w:t>
      </w:r>
      <w:r w:rsidR="001F60CB" w:rsidRPr="001F60CB">
        <w:rPr>
          <w:rStyle w:val="libAlaemChar"/>
          <w:rtl/>
        </w:rPr>
        <w:t>عليه‌السلام</w:t>
      </w:r>
      <w:r w:rsidR="00480B29">
        <w:rPr>
          <w:rtl/>
          <w:lang w:bidi="fa-IR"/>
        </w:rPr>
        <w:t xml:space="preserve">، </w:t>
      </w:r>
      <w:r>
        <w:rPr>
          <w:rtl/>
          <w:lang w:bidi="fa-IR"/>
        </w:rPr>
        <w:t>در توصيف و تبيين وضعيت اجتماعى</w:t>
      </w:r>
      <w:r w:rsidR="00480B29">
        <w:rPr>
          <w:rtl/>
          <w:lang w:bidi="fa-IR"/>
        </w:rPr>
        <w:t xml:space="preserve">، </w:t>
      </w:r>
      <w:r>
        <w:rPr>
          <w:rtl/>
          <w:lang w:bidi="fa-IR"/>
        </w:rPr>
        <w:t>و جوّ حاكم بر افكار و انديشه هاى مردم آن زمان بسيار لطيف و در نتيجه</w:t>
      </w:r>
      <w:r w:rsidR="00480B29">
        <w:rPr>
          <w:rtl/>
          <w:lang w:bidi="fa-IR"/>
        </w:rPr>
        <w:t xml:space="preserve">، </w:t>
      </w:r>
      <w:r>
        <w:rPr>
          <w:rtl/>
          <w:lang w:bidi="fa-IR"/>
        </w:rPr>
        <w:t>روانشناسى اجتماعى آن روزگار است</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به اين نكته اشاره مى فرمايند كه دين به اعماق وجود انسانهاى آن زمان نفوذ نكرده و همه وجود آنان را سرشار نكرده بود</w:t>
      </w:r>
      <w:r w:rsidR="00AB2949">
        <w:rPr>
          <w:rtl/>
          <w:lang w:bidi="fa-IR"/>
        </w:rPr>
        <w:t xml:space="preserve">. </w:t>
      </w:r>
      <w:r>
        <w:rPr>
          <w:rtl/>
          <w:lang w:bidi="fa-IR"/>
        </w:rPr>
        <w:t xml:space="preserve">ميزان ديندارى مردم و </w:t>
      </w:r>
      <w:r>
        <w:rPr>
          <w:rtl/>
          <w:lang w:bidi="fa-IR"/>
        </w:rPr>
        <w:lastRenderedPageBreak/>
        <w:t>بهره آنها از دين و احكام الهى</w:t>
      </w:r>
      <w:r w:rsidR="00480B29">
        <w:rPr>
          <w:rtl/>
          <w:lang w:bidi="fa-IR"/>
        </w:rPr>
        <w:t xml:space="preserve">، </w:t>
      </w:r>
      <w:r>
        <w:rPr>
          <w:rtl/>
          <w:lang w:bidi="fa-IR"/>
        </w:rPr>
        <w:t xml:space="preserve">همان بهره اى است كه انسان گرسنه از شيرين كردن دهان خود مى برد و در نتيجه امام </w:t>
      </w:r>
      <w:r w:rsidR="001F60CB" w:rsidRPr="001F60CB">
        <w:rPr>
          <w:rStyle w:val="libAlaemChar"/>
          <w:rtl/>
        </w:rPr>
        <w:t>عليه‌السلام</w:t>
      </w:r>
      <w:r>
        <w:rPr>
          <w:rtl/>
          <w:lang w:bidi="fa-IR"/>
        </w:rPr>
        <w:t xml:space="preserve"> بعد از اين عبارت مى فرمايند</w:t>
      </w:r>
      <w:r w:rsidR="00291DE5">
        <w:rPr>
          <w:rtl/>
          <w:lang w:bidi="fa-IR"/>
        </w:rPr>
        <w:t xml:space="preserve">: </w:t>
      </w:r>
      <w:r>
        <w:rPr>
          <w:rtl/>
          <w:lang w:bidi="fa-IR"/>
        </w:rPr>
        <w:t>اين مردم كه دين را اينگونه تلقى كرده بودند</w:t>
      </w:r>
      <w:r w:rsidR="00480B29">
        <w:rPr>
          <w:rtl/>
          <w:lang w:bidi="fa-IR"/>
        </w:rPr>
        <w:t xml:space="preserve">، </w:t>
      </w:r>
      <w:r>
        <w:rPr>
          <w:rtl/>
          <w:lang w:bidi="fa-IR"/>
        </w:rPr>
        <w:t>يحوطونه ما درَّت معايشهم تا زمانى كه معيشت و زندگى آنها مى طلبيد و به آنها اجازه مى داد حول محور دين مى چرخيدند</w:t>
      </w:r>
      <w:r w:rsidR="00480B29">
        <w:rPr>
          <w:rtl/>
          <w:lang w:bidi="fa-IR"/>
        </w:rPr>
        <w:t xml:space="preserve">، </w:t>
      </w:r>
      <w:r>
        <w:rPr>
          <w:rtl/>
          <w:lang w:bidi="fa-IR"/>
        </w:rPr>
        <w:t>اما اگر زمانى پاى امتحان به ميان مى آمد كه بايد براى حمايت از دين اقدامى عملى و جدى مى كردند و اين حمايت با گوشه اى از منافع آنها منافات داشت قلّ الدَّيَّانون پايبندان و معتقدان به دين</w:t>
      </w:r>
      <w:r w:rsidR="00480B29">
        <w:rPr>
          <w:rtl/>
          <w:lang w:bidi="fa-IR"/>
        </w:rPr>
        <w:t xml:space="preserve">، </w:t>
      </w:r>
      <w:r>
        <w:rPr>
          <w:rtl/>
          <w:lang w:bidi="fa-IR"/>
        </w:rPr>
        <w:t>بسيار كم يافت مى شدند</w:t>
      </w:r>
      <w:r w:rsidR="00AB2949">
        <w:rPr>
          <w:rtl/>
          <w:lang w:bidi="fa-IR"/>
        </w:rPr>
        <w:t xml:space="preserve">. </w:t>
      </w:r>
    </w:p>
    <w:p w:rsidR="006163BF" w:rsidRDefault="006163BF" w:rsidP="006163BF">
      <w:pPr>
        <w:pStyle w:val="libNormal"/>
        <w:rPr>
          <w:rtl/>
          <w:lang w:bidi="fa-IR"/>
        </w:rPr>
      </w:pPr>
      <w:r>
        <w:rPr>
          <w:rtl/>
          <w:lang w:bidi="fa-IR"/>
        </w:rPr>
        <w:t xml:space="preserve">اين وضعيت اجتماعى آغاز دوران امامت امام سجاد </w:t>
      </w:r>
      <w:r w:rsidR="001F60CB" w:rsidRPr="001F60CB">
        <w:rPr>
          <w:rStyle w:val="libAlaemChar"/>
          <w:rtl/>
        </w:rPr>
        <w:t>عليه‌السلام</w:t>
      </w:r>
      <w:r>
        <w:rPr>
          <w:rtl/>
          <w:lang w:bidi="fa-IR"/>
        </w:rPr>
        <w:t xml:space="preserve"> بود و بايد مقايسه شود بين اين روحيه حاكم بر اجتماع و اين مقدار ديندارى و تعبد به موازين و احكام شرع با آنچه كه اميرالمومنين </w:t>
      </w:r>
      <w:r w:rsidR="001F60CB" w:rsidRPr="001F60CB">
        <w:rPr>
          <w:rStyle w:val="libAlaemChar"/>
          <w:rtl/>
        </w:rPr>
        <w:t>عليه‌السلام</w:t>
      </w:r>
      <w:r>
        <w:rPr>
          <w:rtl/>
          <w:lang w:bidi="fa-IR"/>
        </w:rPr>
        <w:t xml:space="preserve"> در خطبه پنجاه و ششم نهج البلاغه مى فرمايند</w:t>
      </w:r>
      <w:r w:rsidR="00291DE5">
        <w:rPr>
          <w:rtl/>
          <w:lang w:bidi="fa-IR"/>
        </w:rPr>
        <w:t xml:space="preserve">: </w:t>
      </w:r>
    </w:p>
    <w:p w:rsidR="006163BF" w:rsidRDefault="006163BF" w:rsidP="006163BF">
      <w:pPr>
        <w:pStyle w:val="libNormal"/>
        <w:rPr>
          <w:rtl/>
          <w:lang w:bidi="fa-IR"/>
        </w:rPr>
      </w:pPr>
      <w:r>
        <w:rPr>
          <w:rtl/>
          <w:lang w:bidi="fa-IR"/>
        </w:rPr>
        <w:t xml:space="preserve">و لقد كنَّا مع رسول اللّه </w:t>
      </w:r>
      <w:r w:rsidR="008B78BD" w:rsidRPr="008B78BD">
        <w:rPr>
          <w:rStyle w:val="libAlaemChar"/>
          <w:rtl/>
        </w:rPr>
        <w:t>صلى‌الله‌عليه‌وآله‌وسلم</w:t>
      </w:r>
      <w:r>
        <w:rPr>
          <w:rtl/>
          <w:lang w:bidi="fa-IR"/>
        </w:rPr>
        <w:t xml:space="preserve"> نقتُلُ آباءَنا و ابناءَنا و اخوانَنا و اءَعمامَنا ما يزيدُنا ذلك الا ايمانا و تسليما </w:t>
      </w:r>
      <w:r w:rsidRPr="00AB2949">
        <w:rPr>
          <w:rStyle w:val="libFootnotenumChar"/>
          <w:rtl/>
          <w:lang w:bidi="fa-IR"/>
        </w:rPr>
        <w:t>(9)</w:t>
      </w:r>
      <w:r w:rsidR="00AB2949">
        <w:rPr>
          <w:rtl/>
          <w:lang w:bidi="fa-IR"/>
        </w:rPr>
        <w:t xml:space="preserve">. </w:t>
      </w:r>
    </w:p>
    <w:p w:rsidR="006163BF" w:rsidRDefault="006163BF" w:rsidP="006163BF">
      <w:pPr>
        <w:pStyle w:val="libNormal"/>
        <w:rPr>
          <w:rtl/>
          <w:lang w:bidi="fa-IR"/>
        </w:rPr>
      </w:pPr>
      <w:r>
        <w:rPr>
          <w:rtl/>
          <w:lang w:bidi="fa-IR"/>
        </w:rPr>
        <w:t xml:space="preserve">«ما در روزهاى آغازين ظهور دين همراه با رسول اللّه </w:t>
      </w:r>
      <w:r w:rsidR="008B78BD" w:rsidRPr="008B78BD">
        <w:rPr>
          <w:rStyle w:val="libAlaemChar"/>
          <w:rtl/>
        </w:rPr>
        <w:t>صلى‌الله‌عليه‌وآله‌وسلم</w:t>
      </w:r>
      <w:r w:rsidR="00480B29">
        <w:rPr>
          <w:rtl/>
          <w:lang w:bidi="fa-IR"/>
        </w:rPr>
        <w:t xml:space="preserve">، </w:t>
      </w:r>
      <w:r>
        <w:rPr>
          <w:rtl/>
          <w:lang w:bidi="fa-IR"/>
        </w:rPr>
        <w:t>دست به شمشير مى برديم و پدر</w:t>
      </w:r>
      <w:r w:rsidR="00480B29">
        <w:rPr>
          <w:rtl/>
          <w:lang w:bidi="fa-IR"/>
        </w:rPr>
        <w:t xml:space="preserve">، </w:t>
      </w:r>
      <w:r>
        <w:rPr>
          <w:rtl/>
          <w:lang w:bidi="fa-IR"/>
        </w:rPr>
        <w:t>فرزند</w:t>
      </w:r>
      <w:r w:rsidR="00480B29">
        <w:rPr>
          <w:rtl/>
          <w:lang w:bidi="fa-IR"/>
        </w:rPr>
        <w:t xml:space="preserve">، </w:t>
      </w:r>
      <w:r>
        <w:rPr>
          <w:rtl/>
          <w:lang w:bidi="fa-IR"/>
        </w:rPr>
        <w:t>برادر و عموهايمان را مى كشتيم</w:t>
      </w:r>
      <w:r w:rsidR="00480B29">
        <w:rPr>
          <w:rtl/>
          <w:lang w:bidi="fa-IR"/>
        </w:rPr>
        <w:t xml:space="preserve">، </w:t>
      </w:r>
      <w:r>
        <w:rPr>
          <w:rtl/>
          <w:lang w:bidi="fa-IR"/>
        </w:rPr>
        <w:t>اما اين قتل و كشتار ارحام و نزديكان تنها باعث تقويت ايمان و ثبات قدم</w:t>
      </w:r>
      <w:r w:rsidR="00480B29">
        <w:rPr>
          <w:rtl/>
          <w:lang w:bidi="fa-IR"/>
        </w:rPr>
        <w:t xml:space="preserve">، </w:t>
      </w:r>
      <w:r>
        <w:rPr>
          <w:rtl/>
          <w:lang w:bidi="fa-IR"/>
        </w:rPr>
        <w:t>در اعتقاداتمان مى شد»</w:t>
      </w:r>
      <w:r w:rsidR="00AB2949">
        <w:rPr>
          <w:rtl/>
          <w:lang w:bidi="fa-IR"/>
        </w:rPr>
        <w:t xml:space="preserve">. </w:t>
      </w:r>
    </w:p>
    <w:p w:rsidR="006163BF" w:rsidRDefault="006163BF" w:rsidP="006163BF">
      <w:pPr>
        <w:pStyle w:val="libNormal"/>
        <w:rPr>
          <w:rtl/>
          <w:lang w:bidi="fa-IR"/>
        </w:rPr>
      </w:pPr>
      <w:r>
        <w:rPr>
          <w:rtl/>
          <w:lang w:bidi="fa-IR"/>
        </w:rPr>
        <w:t>حالا چنين شرايطى را با آنچه كه از امام سوم</w:t>
      </w:r>
      <w:r w:rsidR="00480B29">
        <w:rPr>
          <w:rtl/>
          <w:lang w:bidi="fa-IR"/>
        </w:rPr>
        <w:t xml:space="preserve">، </w:t>
      </w:r>
      <w:r>
        <w:rPr>
          <w:rtl/>
          <w:lang w:bidi="fa-IR"/>
        </w:rPr>
        <w:t xml:space="preserve">سيدالشهدا </w:t>
      </w:r>
      <w:r w:rsidR="001F60CB" w:rsidRPr="001F60CB">
        <w:rPr>
          <w:rStyle w:val="libAlaemChar"/>
          <w:rtl/>
        </w:rPr>
        <w:t>عليه‌السلام</w:t>
      </w:r>
      <w:r>
        <w:rPr>
          <w:rtl/>
          <w:lang w:bidi="fa-IR"/>
        </w:rPr>
        <w:t xml:space="preserve"> نقل كرديم مقايسه كنيد</w:t>
      </w:r>
      <w:r w:rsidR="00AB2949">
        <w:rPr>
          <w:rtl/>
          <w:lang w:bidi="fa-IR"/>
        </w:rPr>
        <w:t xml:space="preserve">. </w:t>
      </w:r>
      <w:r>
        <w:rPr>
          <w:rtl/>
          <w:lang w:bidi="fa-IR"/>
        </w:rPr>
        <w:t>ايمان آنچنان در اعماق وجود مسلمين صدر اسلام</w:t>
      </w:r>
      <w:r w:rsidR="00480B29">
        <w:rPr>
          <w:rtl/>
          <w:lang w:bidi="fa-IR"/>
        </w:rPr>
        <w:t xml:space="preserve">، </w:t>
      </w:r>
      <w:r>
        <w:rPr>
          <w:rtl/>
          <w:lang w:bidi="fa-IR"/>
        </w:rPr>
        <w:t>رسوخ كرده بود كه براى صيانت از ايمان و اعتقاداتشان</w:t>
      </w:r>
      <w:r w:rsidR="00480B29">
        <w:rPr>
          <w:rtl/>
          <w:lang w:bidi="fa-IR"/>
        </w:rPr>
        <w:t xml:space="preserve">، </w:t>
      </w:r>
      <w:r>
        <w:rPr>
          <w:rtl/>
          <w:lang w:bidi="fa-IR"/>
        </w:rPr>
        <w:t xml:space="preserve">عزيزترين كسان خود را مى كشتند و اين را موجب استوارى دين و ايمان مى دانستند و به همين دليل است كه </w:t>
      </w:r>
      <w:r>
        <w:rPr>
          <w:rtl/>
          <w:lang w:bidi="fa-IR"/>
        </w:rPr>
        <w:lastRenderedPageBreak/>
        <w:t xml:space="preserve">اميرالمومنين </w:t>
      </w:r>
      <w:r w:rsidR="001F60CB" w:rsidRPr="001F60CB">
        <w:rPr>
          <w:rStyle w:val="libAlaemChar"/>
          <w:rtl/>
        </w:rPr>
        <w:t>عليه‌السلام</w:t>
      </w:r>
      <w:r>
        <w:rPr>
          <w:rtl/>
          <w:lang w:bidi="fa-IR"/>
        </w:rPr>
        <w:t xml:space="preserve"> فرمودند اصحاب و ياران باوفاى حضرت رسول </w:t>
      </w:r>
      <w:r w:rsidR="008B78BD" w:rsidRPr="008B78BD">
        <w:rPr>
          <w:rStyle w:val="libAlaemChar"/>
          <w:rtl/>
        </w:rPr>
        <w:t>صلى‌الله‌عليه‌وآله‌وسلم</w:t>
      </w:r>
      <w:r>
        <w:rPr>
          <w:rtl/>
          <w:lang w:bidi="fa-IR"/>
        </w:rPr>
        <w:t xml:space="preserve"> اينگونه بودند كه</w:t>
      </w:r>
      <w:r w:rsidR="00291DE5">
        <w:rPr>
          <w:rtl/>
          <w:lang w:bidi="fa-IR"/>
        </w:rPr>
        <w:t xml:space="preserve">: </w:t>
      </w:r>
      <w:r>
        <w:rPr>
          <w:rtl/>
          <w:lang w:bidi="fa-IR"/>
        </w:rPr>
        <w:t xml:space="preserve">حَمَلو بصائرهُم على اءَسيافِهم </w:t>
      </w:r>
      <w:r w:rsidRPr="00AB2949">
        <w:rPr>
          <w:rStyle w:val="libFootnotenumChar"/>
          <w:rtl/>
          <w:lang w:bidi="fa-IR"/>
        </w:rPr>
        <w:t>(10)</w:t>
      </w:r>
      <w:r>
        <w:rPr>
          <w:rtl/>
          <w:lang w:bidi="fa-IR"/>
        </w:rPr>
        <w:t xml:space="preserve"> در حقيقت شمشير آنها چشم داشت</w:t>
      </w:r>
      <w:r w:rsidR="00480B29">
        <w:rPr>
          <w:rtl/>
          <w:lang w:bidi="fa-IR"/>
        </w:rPr>
        <w:t>؛</w:t>
      </w:r>
      <w:r>
        <w:rPr>
          <w:rtl/>
          <w:lang w:bidi="fa-IR"/>
        </w:rPr>
        <w:t xml:space="preserve"> يعنى با بصيرت مى جنگيدند</w:t>
      </w:r>
      <w:r w:rsidR="00480B29">
        <w:rPr>
          <w:rtl/>
          <w:lang w:bidi="fa-IR"/>
        </w:rPr>
        <w:t xml:space="preserve">، </w:t>
      </w:r>
      <w:r>
        <w:rPr>
          <w:rtl/>
          <w:lang w:bidi="fa-IR"/>
        </w:rPr>
        <w:t>و به خاطر دين با آگاهى هر نوع محنت و رنجى را تحمل مى كردند</w:t>
      </w:r>
      <w:r w:rsidR="00AB2949">
        <w:rPr>
          <w:rtl/>
          <w:lang w:bidi="fa-IR"/>
        </w:rPr>
        <w:t xml:space="preserve">. </w:t>
      </w:r>
    </w:p>
    <w:p w:rsidR="006163BF" w:rsidRDefault="006163BF" w:rsidP="006163BF">
      <w:pPr>
        <w:pStyle w:val="libNormal"/>
        <w:rPr>
          <w:rtl/>
          <w:lang w:bidi="fa-IR"/>
        </w:rPr>
      </w:pPr>
      <w:r>
        <w:rPr>
          <w:rtl/>
          <w:lang w:bidi="fa-IR"/>
        </w:rPr>
        <w:t>اما در يك سوم باقيمانده از قرن اول</w:t>
      </w:r>
      <w:r w:rsidR="00480B29">
        <w:rPr>
          <w:rtl/>
          <w:lang w:bidi="fa-IR"/>
        </w:rPr>
        <w:t xml:space="preserve">، </w:t>
      </w:r>
      <w:r>
        <w:rPr>
          <w:rtl/>
          <w:lang w:bidi="fa-IR"/>
        </w:rPr>
        <w:t>رسوم اخلاقى نه تنها فراموش شد</w:t>
      </w:r>
      <w:r w:rsidR="00480B29">
        <w:rPr>
          <w:rtl/>
          <w:lang w:bidi="fa-IR"/>
        </w:rPr>
        <w:t xml:space="preserve">، </w:t>
      </w:r>
      <w:r>
        <w:rPr>
          <w:rtl/>
          <w:lang w:bidi="fa-IR"/>
        </w:rPr>
        <w:t>بلكه به ضدارزش مبدل شد</w:t>
      </w:r>
      <w:r w:rsidR="00AB2949">
        <w:rPr>
          <w:rtl/>
          <w:lang w:bidi="fa-IR"/>
        </w:rPr>
        <w:t xml:space="preserve">. </w:t>
      </w:r>
      <w:r>
        <w:rPr>
          <w:rtl/>
          <w:lang w:bidi="fa-IR"/>
        </w:rPr>
        <w:t>عمل به منهيات شرع و ارتكاب محرمات</w:t>
      </w:r>
      <w:r w:rsidR="00480B29">
        <w:rPr>
          <w:rtl/>
          <w:lang w:bidi="fa-IR"/>
        </w:rPr>
        <w:t xml:space="preserve">، </w:t>
      </w:r>
      <w:r>
        <w:rPr>
          <w:rtl/>
          <w:lang w:bidi="fa-IR"/>
        </w:rPr>
        <w:t>موجب فخر بر يكديگر و تظاهر به آنها موجب عزت اجتماعى شده بود و در يك كلمه مى توان گفت</w:t>
      </w:r>
      <w:r w:rsidR="00291DE5">
        <w:rPr>
          <w:rtl/>
          <w:lang w:bidi="fa-IR"/>
        </w:rPr>
        <w:t xml:space="preserve">: </w:t>
      </w:r>
      <w:r>
        <w:rPr>
          <w:rtl/>
          <w:lang w:bidi="fa-IR"/>
        </w:rPr>
        <w:t>جامعه اسلامى قبل از آن زمان هر چند منافقانه پاسدار و نگهبان مظاهر دينى بود</w:t>
      </w:r>
      <w:r w:rsidR="00480B29">
        <w:rPr>
          <w:rtl/>
          <w:lang w:bidi="fa-IR"/>
        </w:rPr>
        <w:t xml:space="preserve">، </w:t>
      </w:r>
      <w:r>
        <w:rPr>
          <w:rtl/>
          <w:lang w:bidi="fa-IR"/>
        </w:rPr>
        <w:t xml:space="preserve">ولى در زمان امام سجاد </w:t>
      </w:r>
      <w:r w:rsidR="001F60CB" w:rsidRPr="001F60CB">
        <w:rPr>
          <w:rStyle w:val="libAlaemChar"/>
          <w:rtl/>
        </w:rPr>
        <w:t>عليه‌السلام</w:t>
      </w:r>
      <w:r w:rsidR="00480B29">
        <w:rPr>
          <w:rtl/>
          <w:lang w:bidi="fa-IR"/>
        </w:rPr>
        <w:t xml:space="preserve">، </w:t>
      </w:r>
      <w:r>
        <w:rPr>
          <w:rtl/>
          <w:lang w:bidi="fa-IR"/>
        </w:rPr>
        <w:t>همين مظاهر مسلمانى هم</w:t>
      </w:r>
      <w:r w:rsidR="00480B29">
        <w:rPr>
          <w:rtl/>
          <w:lang w:bidi="fa-IR"/>
        </w:rPr>
        <w:t xml:space="preserve">، </w:t>
      </w:r>
      <w:r>
        <w:rPr>
          <w:rtl/>
          <w:lang w:bidi="fa-IR"/>
        </w:rPr>
        <w:t>به كلى رنگ باخته بود و ديگر نشانه اى از دين و ديندارى در جامعه يافت نمى شد</w:t>
      </w:r>
      <w:r w:rsidR="00AB2949">
        <w:rPr>
          <w:rtl/>
          <w:lang w:bidi="fa-IR"/>
        </w:rPr>
        <w:t xml:space="preserve">. </w:t>
      </w:r>
      <w:r>
        <w:rPr>
          <w:rtl/>
          <w:lang w:bidi="fa-IR"/>
        </w:rPr>
        <w:t xml:space="preserve">گويى پيش بينى پيامبر </w:t>
      </w:r>
      <w:r w:rsidR="008B78BD" w:rsidRPr="008B78BD">
        <w:rPr>
          <w:rStyle w:val="libAlaemChar"/>
          <w:rtl/>
        </w:rPr>
        <w:t>صلى‌الله‌عليه‌وآله‌وسلم</w:t>
      </w:r>
      <w:r>
        <w:rPr>
          <w:rtl/>
          <w:lang w:bidi="fa-IR"/>
        </w:rPr>
        <w:t xml:space="preserve"> به همين زودى محقق شده بود كه فرمودند</w:t>
      </w:r>
      <w:r w:rsidR="00291DE5">
        <w:rPr>
          <w:rtl/>
          <w:lang w:bidi="fa-IR"/>
        </w:rPr>
        <w:t xml:space="preserve">: </w:t>
      </w:r>
    </w:p>
    <w:p w:rsidR="006163BF" w:rsidRDefault="006163BF" w:rsidP="006163BF">
      <w:pPr>
        <w:pStyle w:val="libNormal"/>
        <w:rPr>
          <w:rtl/>
          <w:lang w:bidi="fa-IR"/>
        </w:rPr>
      </w:pPr>
      <w:r>
        <w:rPr>
          <w:rtl/>
          <w:lang w:bidi="fa-IR"/>
        </w:rPr>
        <w:t>سياءتى زمان على امّتى لا يبقى من القرآن الا رسمُه</w:t>
      </w:r>
      <w:r w:rsidR="00480B29">
        <w:rPr>
          <w:rtl/>
          <w:lang w:bidi="fa-IR"/>
        </w:rPr>
        <w:t xml:space="preserve">، </w:t>
      </w:r>
      <w:r>
        <w:rPr>
          <w:rtl/>
          <w:lang w:bidi="fa-IR"/>
        </w:rPr>
        <w:t>و لا من الاسلامِ الا اسمه</w:t>
      </w:r>
      <w:r w:rsidR="00480B29">
        <w:rPr>
          <w:rtl/>
          <w:lang w:bidi="fa-IR"/>
        </w:rPr>
        <w:t xml:space="preserve">، </w:t>
      </w:r>
      <w:r>
        <w:rPr>
          <w:rtl/>
          <w:lang w:bidi="fa-IR"/>
        </w:rPr>
        <w:t>يُسمّون به و هم اءبعدُ الناس منه</w:t>
      </w:r>
      <w:r w:rsidR="00480B29">
        <w:rPr>
          <w:rtl/>
          <w:lang w:bidi="fa-IR"/>
        </w:rPr>
        <w:t xml:space="preserve">، </w:t>
      </w:r>
      <w:r>
        <w:rPr>
          <w:rtl/>
          <w:lang w:bidi="fa-IR"/>
        </w:rPr>
        <w:t xml:space="preserve">مساجدهم عامرة و هى خراب من الهُدى </w:t>
      </w:r>
      <w:r w:rsidRPr="00AB2949">
        <w:rPr>
          <w:rStyle w:val="libFootnotenumChar"/>
          <w:rtl/>
          <w:lang w:bidi="fa-IR"/>
        </w:rPr>
        <w:t>(11)</w:t>
      </w:r>
      <w:r w:rsidR="00AB2949">
        <w:rPr>
          <w:rtl/>
          <w:lang w:bidi="fa-IR"/>
        </w:rPr>
        <w:t xml:space="preserve">. </w:t>
      </w:r>
    </w:p>
    <w:p w:rsidR="006163BF" w:rsidRDefault="006163BF" w:rsidP="006163BF">
      <w:pPr>
        <w:pStyle w:val="libNormal"/>
        <w:rPr>
          <w:rtl/>
          <w:lang w:bidi="fa-IR"/>
        </w:rPr>
      </w:pPr>
      <w:r>
        <w:rPr>
          <w:rtl/>
          <w:lang w:bidi="fa-IR"/>
        </w:rPr>
        <w:t>«روزگارى بر امت من مى آيد كه از قرآن چيزى نمى ماند جز نوشتارى و از اسلام جز نامى</w:t>
      </w:r>
      <w:r w:rsidR="00AB2949">
        <w:rPr>
          <w:rtl/>
          <w:lang w:bidi="fa-IR"/>
        </w:rPr>
        <w:t xml:space="preserve">. </w:t>
      </w:r>
      <w:r>
        <w:rPr>
          <w:rtl/>
          <w:lang w:bidi="fa-IR"/>
        </w:rPr>
        <w:t>مردم را مسلمان مى نامند</w:t>
      </w:r>
      <w:r w:rsidR="00480B29">
        <w:rPr>
          <w:rtl/>
          <w:lang w:bidi="fa-IR"/>
        </w:rPr>
        <w:t xml:space="preserve">، </w:t>
      </w:r>
      <w:r>
        <w:rPr>
          <w:rtl/>
          <w:lang w:bidi="fa-IR"/>
        </w:rPr>
        <w:t>اما همين مردم دورترين افراد از اسلام خواهند بود</w:t>
      </w:r>
      <w:r w:rsidR="00AB2949">
        <w:rPr>
          <w:rtl/>
          <w:lang w:bidi="fa-IR"/>
        </w:rPr>
        <w:t xml:space="preserve">. </w:t>
      </w:r>
      <w:r>
        <w:rPr>
          <w:rtl/>
          <w:lang w:bidi="fa-IR"/>
        </w:rPr>
        <w:t>مسجدهاى آنها از نظر شكل و صورت ظاهرى بهتر و اجتماعات مردم بسيار پررونق و آبرومندتر خواهد بود</w:t>
      </w:r>
      <w:r w:rsidR="00480B29">
        <w:rPr>
          <w:rtl/>
          <w:lang w:bidi="fa-IR"/>
        </w:rPr>
        <w:t xml:space="preserve">، </w:t>
      </w:r>
      <w:r>
        <w:rPr>
          <w:rtl/>
          <w:lang w:bidi="fa-IR"/>
        </w:rPr>
        <w:t>اما بهره آن مساجد</w:t>
      </w:r>
      <w:r w:rsidR="00480B29">
        <w:rPr>
          <w:rtl/>
          <w:lang w:bidi="fa-IR"/>
        </w:rPr>
        <w:t xml:space="preserve">، </w:t>
      </w:r>
      <w:r>
        <w:rPr>
          <w:rtl/>
          <w:lang w:bidi="fa-IR"/>
        </w:rPr>
        <w:t>از نظر هدايت و صحت عمل و ايمان مردم</w:t>
      </w:r>
      <w:r w:rsidR="00480B29">
        <w:rPr>
          <w:rtl/>
          <w:lang w:bidi="fa-IR"/>
        </w:rPr>
        <w:t xml:space="preserve">، </w:t>
      </w:r>
      <w:r>
        <w:rPr>
          <w:rtl/>
          <w:lang w:bidi="fa-IR"/>
        </w:rPr>
        <w:t>در نهايت ضعف است»</w:t>
      </w:r>
      <w:r w:rsidR="00AB2949">
        <w:rPr>
          <w:rtl/>
          <w:lang w:bidi="fa-IR"/>
        </w:rPr>
        <w:t xml:space="preserve">. </w:t>
      </w:r>
    </w:p>
    <w:p w:rsidR="006163BF" w:rsidRDefault="006163BF" w:rsidP="006163BF">
      <w:pPr>
        <w:pStyle w:val="libNormal"/>
        <w:rPr>
          <w:rtl/>
          <w:lang w:bidi="fa-IR"/>
        </w:rPr>
      </w:pPr>
      <w:r>
        <w:rPr>
          <w:rtl/>
          <w:lang w:bidi="fa-IR"/>
        </w:rPr>
        <w:t>در هر حال</w:t>
      </w:r>
      <w:r w:rsidR="00480B29">
        <w:rPr>
          <w:rtl/>
          <w:lang w:bidi="fa-IR"/>
        </w:rPr>
        <w:t xml:space="preserve">، </w:t>
      </w:r>
      <w:r>
        <w:rPr>
          <w:rtl/>
          <w:lang w:bidi="fa-IR"/>
        </w:rPr>
        <w:t>فساد و فحشا جايگزين عفت اجتماعى شد و مجالس ‍ مى گسارى</w:t>
      </w:r>
      <w:r w:rsidR="00480B29">
        <w:rPr>
          <w:rtl/>
          <w:lang w:bidi="fa-IR"/>
        </w:rPr>
        <w:t xml:space="preserve">، </w:t>
      </w:r>
      <w:r>
        <w:rPr>
          <w:rtl/>
          <w:lang w:bidi="fa-IR"/>
        </w:rPr>
        <w:t>آوازخوانى و موسيقى به حد وفور</w:t>
      </w:r>
      <w:r w:rsidR="00480B29">
        <w:rPr>
          <w:rtl/>
          <w:lang w:bidi="fa-IR"/>
        </w:rPr>
        <w:t xml:space="preserve">، </w:t>
      </w:r>
      <w:r>
        <w:rPr>
          <w:rtl/>
          <w:lang w:bidi="fa-IR"/>
        </w:rPr>
        <w:t>شيوع پيدا كرده بود</w:t>
      </w:r>
      <w:r w:rsidR="00480B29">
        <w:rPr>
          <w:rtl/>
          <w:lang w:bidi="fa-IR"/>
        </w:rPr>
        <w:t xml:space="preserve">، </w:t>
      </w:r>
      <w:r>
        <w:rPr>
          <w:rtl/>
          <w:lang w:bidi="fa-IR"/>
        </w:rPr>
        <w:t xml:space="preserve">به گونه اى كه خنياگران و رقاصه ها از بالاترين منزلت اجتماعى برخوردار بودند </w:t>
      </w:r>
      <w:r w:rsidRPr="00AB2949">
        <w:rPr>
          <w:rStyle w:val="libFootnotenumChar"/>
          <w:rtl/>
          <w:lang w:bidi="fa-IR"/>
        </w:rPr>
        <w:t>(12)</w:t>
      </w:r>
      <w:r w:rsidR="00AB2949">
        <w:rPr>
          <w:rtl/>
          <w:lang w:bidi="fa-IR"/>
        </w:rPr>
        <w:t xml:space="preserve">. </w:t>
      </w:r>
    </w:p>
    <w:p w:rsidR="006163BF" w:rsidRDefault="006163BF" w:rsidP="006163BF">
      <w:pPr>
        <w:pStyle w:val="libNormal"/>
        <w:rPr>
          <w:rtl/>
          <w:lang w:bidi="fa-IR"/>
        </w:rPr>
      </w:pPr>
      <w:r>
        <w:rPr>
          <w:rtl/>
          <w:lang w:bidi="fa-IR"/>
        </w:rPr>
        <w:lastRenderedPageBreak/>
        <w:t>ارتكاب منهيات و محرمات به حسب ظاهر به مقدار زيادى قوت گرفت</w:t>
      </w:r>
      <w:r w:rsidR="00480B29">
        <w:rPr>
          <w:rtl/>
          <w:lang w:bidi="fa-IR"/>
        </w:rPr>
        <w:t>؛</w:t>
      </w:r>
      <w:r>
        <w:rPr>
          <w:rtl/>
          <w:lang w:bidi="fa-IR"/>
        </w:rPr>
        <w:t xml:space="preserve"> چرا كه دستگاه حكومتى</w:t>
      </w:r>
      <w:r w:rsidR="00480B29">
        <w:rPr>
          <w:rtl/>
          <w:lang w:bidi="fa-IR"/>
        </w:rPr>
        <w:t xml:space="preserve">، </w:t>
      </w:r>
      <w:r>
        <w:rPr>
          <w:rtl/>
          <w:lang w:bidi="fa-IR"/>
        </w:rPr>
        <w:t>خود مروج اين مفاسد بود و رواج اين سرگرمى ها را بين مردم</w:t>
      </w:r>
      <w:r w:rsidR="00480B29">
        <w:rPr>
          <w:rtl/>
          <w:lang w:bidi="fa-IR"/>
        </w:rPr>
        <w:t xml:space="preserve">، </w:t>
      </w:r>
      <w:r>
        <w:rPr>
          <w:rtl/>
          <w:lang w:bidi="fa-IR"/>
        </w:rPr>
        <w:t xml:space="preserve">بهترين عامل تحكيم حكومت خود مى دانست و اساسا قداست زدايى از نبوت و خاندان نبوت </w:t>
      </w:r>
      <w:r w:rsidR="009C069C" w:rsidRPr="009C069C">
        <w:rPr>
          <w:rStyle w:val="libAlaemChar"/>
          <w:rtl/>
        </w:rPr>
        <w:t>عليهم‌السلام</w:t>
      </w:r>
      <w:r w:rsidR="00480B29">
        <w:rPr>
          <w:rtl/>
          <w:lang w:bidi="fa-IR"/>
        </w:rPr>
        <w:t xml:space="preserve">، </w:t>
      </w:r>
      <w:r>
        <w:rPr>
          <w:rtl/>
          <w:lang w:bidi="fa-IR"/>
        </w:rPr>
        <w:t>در دستور كار دستگاه حكومت قرار گرفته بود</w:t>
      </w:r>
      <w:r w:rsidR="00480B29">
        <w:rPr>
          <w:rtl/>
          <w:lang w:bidi="fa-IR"/>
        </w:rPr>
        <w:t xml:space="preserve">، </w:t>
      </w:r>
      <w:r>
        <w:rPr>
          <w:rtl/>
          <w:lang w:bidi="fa-IR"/>
        </w:rPr>
        <w:t>به گونه اى كه حجاج بن يوسف</w:t>
      </w:r>
      <w:r w:rsidR="00480B29">
        <w:rPr>
          <w:rtl/>
          <w:lang w:bidi="fa-IR"/>
        </w:rPr>
        <w:t xml:space="preserve">، </w:t>
      </w:r>
      <w:r>
        <w:rPr>
          <w:rtl/>
          <w:lang w:bidi="fa-IR"/>
        </w:rPr>
        <w:t>آنقدر مقام و منزلت عبدالملك مروان را بالا برده بود كه مى گفت</w:t>
      </w:r>
      <w:r w:rsidR="00291DE5">
        <w:rPr>
          <w:rtl/>
          <w:lang w:bidi="fa-IR"/>
        </w:rPr>
        <w:t xml:space="preserve">: </w:t>
      </w:r>
    </w:p>
    <w:p w:rsidR="006163BF" w:rsidRDefault="006163BF" w:rsidP="006163BF">
      <w:pPr>
        <w:pStyle w:val="libNormal"/>
        <w:rPr>
          <w:rtl/>
          <w:lang w:bidi="fa-IR"/>
        </w:rPr>
      </w:pPr>
      <w:r>
        <w:rPr>
          <w:rtl/>
          <w:lang w:bidi="fa-IR"/>
        </w:rPr>
        <w:t xml:space="preserve">خَطَبَ الحَجّاج بالكوفة فذكر الَّذين يزرون قبرَ رسول اللّه </w:t>
      </w:r>
      <w:r w:rsidR="00561A3E" w:rsidRPr="00561A3E">
        <w:rPr>
          <w:rStyle w:val="libAlaemChar"/>
          <w:rtl/>
        </w:rPr>
        <w:t>صلى‌الله‌عليه‌وآله</w:t>
      </w:r>
      <w:r>
        <w:rPr>
          <w:rtl/>
          <w:lang w:bidi="fa-IR"/>
        </w:rPr>
        <w:t xml:space="preserve"> سلم بالمدينة</w:t>
      </w:r>
      <w:r w:rsidR="00480B29">
        <w:rPr>
          <w:rtl/>
          <w:lang w:bidi="fa-IR"/>
        </w:rPr>
        <w:t xml:space="preserve">، </w:t>
      </w:r>
      <w:r>
        <w:rPr>
          <w:rtl/>
          <w:lang w:bidi="fa-IR"/>
        </w:rPr>
        <w:t>فقال</w:t>
      </w:r>
      <w:r w:rsidR="00291DE5">
        <w:rPr>
          <w:rtl/>
          <w:lang w:bidi="fa-IR"/>
        </w:rPr>
        <w:t xml:space="preserve">: </w:t>
      </w:r>
      <w:r>
        <w:rPr>
          <w:rtl/>
          <w:lang w:bidi="fa-IR"/>
        </w:rPr>
        <w:t>تَبَّا لهم</w:t>
      </w:r>
      <w:r w:rsidR="00480B29">
        <w:rPr>
          <w:rtl/>
          <w:lang w:bidi="fa-IR"/>
        </w:rPr>
        <w:t>!</w:t>
      </w:r>
      <w:r>
        <w:rPr>
          <w:rtl/>
          <w:lang w:bidi="fa-IR"/>
        </w:rPr>
        <w:t xml:space="preserve"> انَّما يطوفون باءعواد و رِمَّة بالية</w:t>
      </w:r>
      <w:r w:rsidR="00480B29">
        <w:rPr>
          <w:rtl/>
          <w:lang w:bidi="fa-IR"/>
        </w:rPr>
        <w:t>!</w:t>
      </w:r>
      <w:r>
        <w:rPr>
          <w:rtl/>
          <w:lang w:bidi="fa-IR"/>
        </w:rPr>
        <w:t xml:space="preserve"> هلّا طافوا بقصر اءميرالمومنين عبدالملك</w:t>
      </w:r>
      <w:r w:rsidR="00480B29">
        <w:rPr>
          <w:rtl/>
          <w:lang w:bidi="fa-IR"/>
        </w:rPr>
        <w:t>!</w:t>
      </w:r>
      <w:r>
        <w:rPr>
          <w:rtl/>
          <w:lang w:bidi="fa-IR"/>
        </w:rPr>
        <w:t xml:space="preserve"> اءلا يعلمون اءنَّ خليفةَ المرءِ خير من رسولهِ! </w:t>
      </w:r>
      <w:r w:rsidRPr="00AB2949">
        <w:rPr>
          <w:rStyle w:val="libFootnotenumChar"/>
          <w:rtl/>
          <w:lang w:bidi="fa-IR"/>
        </w:rPr>
        <w:t>(13)</w:t>
      </w:r>
      <w:r w:rsidR="00AB2949">
        <w:rPr>
          <w:rtl/>
          <w:lang w:bidi="fa-IR"/>
        </w:rPr>
        <w:t xml:space="preserve">. </w:t>
      </w:r>
    </w:p>
    <w:p w:rsidR="006163BF" w:rsidRDefault="006163BF" w:rsidP="006163BF">
      <w:pPr>
        <w:pStyle w:val="libNormal"/>
        <w:rPr>
          <w:rtl/>
          <w:lang w:bidi="fa-IR"/>
        </w:rPr>
      </w:pPr>
      <w:r>
        <w:rPr>
          <w:rtl/>
          <w:lang w:bidi="fa-IR"/>
        </w:rPr>
        <w:t xml:space="preserve">«در مورد كسانى كه به زيارت قبر رسول اللّه </w:t>
      </w:r>
      <w:r w:rsidR="008B78BD" w:rsidRPr="008B78BD">
        <w:rPr>
          <w:rStyle w:val="libAlaemChar"/>
          <w:rtl/>
        </w:rPr>
        <w:t>صلى‌الله‌عليه‌وآله‌وسلم</w:t>
      </w:r>
      <w:r>
        <w:rPr>
          <w:rtl/>
          <w:lang w:bidi="fa-IR"/>
        </w:rPr>
        <w:t xml:space="preserve"> مى رفتند</w:t>
      </w:r>
      <w:r w:rsidR="00480B29">
        <w:rPr>
          <w:rtl/>
          <w:lang w:bidi="fa-IR"/>
        </w:rPr>
        <w:t xml:space="preserve">، </w:t>
      </w:r>
      <w:r>
        <w:rPr>
          <w:rtl/>
          <w:lang w:bidi="fa-IR"/>
        </w:rPr>
        <w:t>گفت</w:t>
      </w:r>
      <w:r w:rsidR="00291DE5">
        <w:rPr>
          <w:rtl/>
          <w:lang w:bidi="fa-IR"/>
        </w:rPr>
        <w:t xml:space="preserve">: </w:t>
      </w:r>
      <w:r>
        <w:rPr>
          <w:rtl/>
          <w:lang w:bidi="fa-IR"/>
        </w:rPr>
        <w:t>خدا آنها را مرگ دهد! آنها به طواف و زيارت چوبها و استخوانهاى پوسيده مى روند! چرا به طواف قصر اميرالمومنين عبدالملك نمى روند؟ مگر نمى دانند كه خليفه و فرمانرواى انسان از پيامبرش بهتر است</w:t>
      </w:r>
      <w:r w:rsidR="00480B29">
        <w:rPr>
          <w:rtl/>
          <w:lang w:bidi="fa-IR"/>
        </w:rPr>
        <w:t>؟</w:t>
      </w:r>
      <w:r>
        <w:rPr>
          <w:rtl/>
          <w:lang w:bidi="fa-IR"/>
        </w:rPr>
        <w:t>»</w:t>
      </w:r>
      <w:r w:rsidR="00AB2949">
        <w:rPr>
          <w:rtl/>
          <w:lang w:bidi="fa-IR"/>
        </w:rPr>
        <w:t xml:space="preserve">. </w:t>
      </w:r>
    </w:p>
    <w:p w:rsidR="006163BF" w:rsidRDefault="006163BF" w:rsidP="006163BF">
      <w:pPr>
        <w:pStyle w:val="libNormal"/>
        <w:rPr>
          <w:rtl/>
          <w:lang w:bidi="fa-IR"/>
        </w:rPr>
      </w:pPr>
      <w:r>
        <w:rPr>
          <w:rtl/>
          <w:lang w:bidi="fa-IR"/>
        </w:rPr>
        <w:t>جالب اين است</w:t>
      </w:r>
      <w:r w:rsidR="00480B29">
        <w:rPr>
          <w:rtl/>
          <w:lang w:bidi="fa-IR"/>
        </w:rPr>
        <w:t xml:space="preserve">، </w:t>
      </w:r>
      <w:r>
        <w:rPr>
          <w:rtl/>
          <w:lang w:bidi="fa-IR"/>
        </w:rPr>
        <w:t xml:space="preserve">اصحابى كه از زمان رسول اللّه </w:t>
      </w:r>
      <w:r w:rsidR="008B78BD" w:rsidRPr="008B78BD">
        <w:rPr>
          <w:rStyle w:val="libAlaemChar"/>
          <w:rtl/>
        </w:rPr>
        <w:t>صلى‌الله‌عليه‌وآله‌وسلم</w:t>
      </w:r>
      <w:r>
        <w:rPr>
          <w:rtl/>
          <w:lang w:bidi="fa-IR"/>
        </w:rPr>
        <w:t xml:space="preserve"> باقى مانده بودند</w:t>
      </w:r>
      <w:r w:rsidR="00480B29">
        <w:rPr>
          <w:rtl/>
          <w:lang w:bidi="fa-IR"/>
        </w:rPr>
        <w:t xml:space="preserve">، </w:t>
      </w:r>
      <w:r>
        <w:rPr>
          <w:rtl/>
          <w:lang w:bidi="fa-IR"/>
        </w:rPr>
        <w:t>گرفتار همين فتنه ها</w:t>
      </w:r>
      <w:r w:rsidR="00480B29">
        <w:rPr>
          <w:rtl/>
          <w:lang w:bidi="fa-IR"/>
        </w:rPr>
        <w:t xml:space="preserve">، </w:t>
      </w:r>
      <w:r>
        <w:rPr>
          <w:rtl/>
          <w:lang w:bidi="fa-IR"/>
        </w:rPr>
        <w:t>مفاسد و خودباختگى ها شدند كه واقعا انسان بايد براى حسن عاقبت به خدا پناه ببرد</w:t>
      </w:r>
      <w:r w:rsidR="00AB2949">
        <w:rPr>
          <w:rtl/>
          <w:lang w:bidi="fa-IR"/>
        </w:rPr>
        <w:t xml:space="preserve">. </w:t>
      </w:r>
    </w:p>
    <w:p w:rsidR="006163BF" w:rsidRDefault="006163BF" w:rsidP="006163BF">
      <w:pPr>
        <w:pStyle w:val="libNormal"/>
        <w:rPr>
          <w:rtl/>
          <w:lang w:bidi="fa-IR"/>
        </w:rPr>
      </w:pPr>
      <w:r>
        <w:rPr>
          <w:rtl/>
          <w:lang w:bidi="fa-IR"/>
        </w:rPr>
        <w:t>عبداللّه بن عمر فرزند خليفه دوم كه يكى از صحابه است</w:t>
      </w:r>
      <w:r w:rsidR="00480B29">
        <w:rPr>
          <w:rtl/>
          <w:lang w:bidi="fa-IR"/>
        </w:rPr>
        <w:t xml:space="preserve">، </w:t>
      </w:r>
      <w:r>
        <w:rPr>
          <w:rtl/>
          <w:lang w:bidi="fa-IR"/>
        </w:rPr>
        <w:t>در آغاز خلافت اميرال</w:t>
      </w:r>
      <w:r w:rsidR="00A72663">
        <w:rPr>
          <w:rtl/>
          <w:lang w:bidi="fa-IR"/>
        </w:rPr>
        <w:t>مؤمن</w:t>
      </w:r>
      <w:r>
        <w:rPr>
          <w:rtl/>
          <w:lang w:bidi="fa-IR"/>
        </w:rPr>
        <w:t xml:space="preserve">ين على بن ابى طالب </w:t>
      </w:r>
      <w:r w:rsidR="001F60CB" w:rsidRPr="001F60CB">
        <w:rPr>
          <w:rStyle w:val="libAlaemChar"/>
          <w:rtl/>
        </w:rPr>
        <w:t>عليه‌السلام</w:t>
      </w:r>
      <w:r>
        <w:rPr>
          <w:rtl/>
          <w:lang w:bidi="fa-IR"/>
        </w:rPr>
        <w:t xml:space="preserve"> حاضر به بيعت با آن حضرت نشد و تا آخر هم بيعت نكرد</w:t>
      </w:r>
      <w:r w:rsidR="00480B29">
        <w:rPr>
          <w:rtl/>
          <w:lang w:bidi="fa-IR"/>
        </w:rPr>
        <w:t xml:space="preserve">، </w:t>
      </w:r>
      <w:r>
        <w:rPr>
          <w:rtl/>
          <w:lang w:bidi="fa-IR"/>
        </w:rPr>
        <w:t>اما در زمان خلافت عبدالملك مروان</w:t>
      </w:r>
      <w:r w:rsidR="00480B29">
        <w:rPr>
          <w:rtl/>
          <w:lang w:bidi="fa-IR"/>
        </w:rPr>
        <w:t xml:space="preserve">، </w:t>
      </w:r>
      <w:r>
        <w:rPr>
          <w:rtl/>
          <w:lang w:bidi="fa-IR"/>
        </w:rPr>
        <w:t>آن چنان براى بيعت با خليفه</w:t>
      </w:r>
      <w:r w:rsidR="00480B29">
        <w:rPr>
          <w:rtl/>
          <w:lang w:bidi="fa-IR"/>
        </w:rPr>
        <w:t xml:space="preserve">، </w:t>
      </w:r>
      <w:r>
        <w:rPr>
          <w:rtl/>
          <w:lang w:bidi="fa-IR"/>
        </w:rPr>
        <w:t xml:space="preserve">عجله به خرج مى دهد كه مى خواهد با نماينده خليفه كه حجاج بن يوسف </w:t>
      </w:r>
      <w:r w:rsidRPr="00AB2949">
        <w:rPr>
          <w:rStyle w:val="libFootnotenumChar"/>
          <w:rtl/>
          <w:lang w:bidi="fa-IR"/>
        </w:rPr>
        <w:t>(14)</w:t>
      </w:r>
      <w:r>
        <w:rPr>
          <w:rtl/>
          <w:lang w:bidi="fa-IR"/>
        </w:rPr>
        <w:t xml:space="preserve"> است بيعت كند؛ بنابراين شبانه خود را به دارالاماره مى رساند تا با او بيعت كند و حجاج براى اين كه او را تحقير كند</w:t>
      </w:r>
      <w:r w:rsidR="00480B29">
        <w:rPr>
          <w:rtl/>
          <w:lang w:bidi="fa-IR"/>
        </w:rPr>
        <w:t xml:space="preserve">، </w:t>
      </w:r>
      <w:r>
        <w:rPr>
          <w:rtl/>
          <w:lang w:bidi="fa-IR"/>
        </w:rPr>
        <w:t>مى گويد</w:t>
      </w:r>
      <w:r w:rsidR="00291DE5">
        <w:rPr>
          <w:rtl/>
          <w:lang w:bidi="fa-IR"/>
        </w:rPr>
        <w:t xml:space="preserve">: </w:t>
      </w:r>
      <w:r>
        <w:rPr>
          <w:rtl/>
          <w:lang w:bidi="fa-IR"/>
        </w:rPr>
        <w:t xml:space="preserve">من فعلا مشغول </w:t>
      </w:r>
      <w:r>
        <w:rPr>
          <w:rtl/>
          <w:lang w:bidi="fa-IR"/>
        </w:rPr>
        <w:lastRenderedPageBreak/>
        <w:t>محاسبه بيت المال و خزانه ام</w:t>
      </w:r>
      <w:r w:rsidR="00480B29">
        <w:rPr>
          <w:rtl/>
          <w:lang w:bidi="fa-IR"/>
        </w:rPr>
        <w:t xml:space="preserve">، </w:t>
      </w:r>
      <w:r>
        <w:rPr>
          <w:rtl/>
          <w:lang w:bidi="fa-IR"/>
        </w:rPr>
        <w:t>وقت ندارم با تو دست بدهم</w:t>
      </w:r>
      <w:r w:rsidR="00480B29">
        <w:rPr>
          <w:rtl/>
          <w:lang w:bidi="fa-IR"/>
        </w:rPr>
        <w:t xml:space="preserve">، </w:t>
      </w:r>
      <w:r>
        <w:rPr>
          <w:rtl/>
          <w:lang w:bidi="fa-IR"/>
        </w:rPr>
        <w:t>با پاى من بيعت كند و عبداللّه بن عمر براى اين كه بيعتش محقق شود</w:t>
      </w:r>
      <w:r w:rsidR="00480B29">
        <w:rPr>
          <w:rtl/>
          <w:lang w:bidi="fa-IR"/>
        </w:rPr>
        <w:t xml:space="preserve">، </w:t>
      </w:r>
      <w:r>
        <w:rPr>
          <w:rtl/>
          <w:lang w:bidi="fa-IR"/>
        </w:rPr>
        <w:t>با پاى او بيعت مى كند و اين روايت را بيان مى كند كه</w:t>
      </w:r>
      <w:r w:rsidR="00291DE5">
        <w:rPr>
          <w:rtl/>
          <w:lang w:bidi="fa-IR"/>
        </w:rPr>
        <w:t xml:space="preserve">: </w:t>
      </w:r>
      <w:r>
        <w:rPr>
          <w:rtl/>
          <w:lang w:bidi="fa-IR"/>
        </w:rPr>
        <w:t xml:space="preserve">مَن مَاتَ و لا </w:t>
      </w:r>
      <w:r w:rsidR="00740A57">
        <w:rPr>
          <w:rtl/>
          <w:lang w:bidi="fa-IR"/>
        </w:rPr>
        <w:t>اما</w:t>
      </w:r>
      <w:r>
        <w:rPr>
          <w:rtl/>
          <w:lang w:bidi="fa-IR"/>
        </w:rPr>
        <w:t>مَ لَهُ مَاتَ مَيتَة جَاهِلِيَّة هركس بميرد و امام زمان خود را نشناسد همانند مردم جاهليت مرده است</w:t>
      </w:r>
      <w:r w:rsidR="00AB2949">
        <w:rPr>
          <w:rtl/>
          <w:lang w:bidi="fa-IR"/>
        </w:rPr>
        <w:t xml:space="preserve">. </w:t>
      </w:r>
      <w:r>
        <w:rPr>
          <w:rtl/>
          <w:lang w:bidi="fa-IR"/>
        </w:rPr>
        <w:t>من مى ترسم اگر امشب بيعت نكنم و بميرم</w:t>
      </w:r>
      <w:r w:rsidR="00480B29">
        <w:rPr>
          <w:rtl/>
          <w:lang w:bidi="fa-IR"/>
        </w:rPr>
        <w:t xml:space="preserve">، </w:t>
      </w:r>
      <w:r>
        <w:rPr>
          <w:rtl/>
          <w:lang w:bidi="fa-IR"/>
        </w:rPr>
        <w:t xml:space="preserve">همراه با مردم عصر جاهليت محشور شوم </w:t>
      </w:r>
      <w:r w:rsidRPr="00AB2949">
        <w:rPr>
          <w:rStyle w:val="libFootnotenumChar"/>
          <w:rtl/>
          <w:lang w:bidi="fa-IR"/>
        </w:rPr>
        <w:t>(15)</w:t>
      </w:r>
      <w:r w:rsidR="00AB2949">
        <w:rPr>
          <w:rtl/>
          <w:lang w:bidi="fa-IR"/>
        </w:rPr>
        <w:t xml:space="preserve">. </w:t>
      </w:r>
    </w:p>
    <w:p w:rsidR="006163BF" w:rsidRDefault="006163BF" w:rsidP="006163BF">
      <w:pPr>
        <w:pStyle w:val="libNormal"/>
        <w:rPr>
          <w:rtl/>
          <w:lang w:bidi="fa-IR"/>
        </w:rPr>
      </w:pPr>
      <w:r>
        <w:rPr>
          <w:rtl/>
          <w:lang w:bidi="fa-IR"/>
        </w:rPr>
        <w:t>آنقدر مردم در اين زمان تحقير مى شوند</w:t>
      </w:r>
      <w:r w:rsidR="00480B29">
        <w:rPr>
          <w:rtl/>
          <w:lang w:bidi="fa-IR"/>
        </w:rPr>
        <w:t xml:space="preserve">، </w:t>
      </w:r>
      <w:r>
        <w:rPr>
          <w:rtl/>
          <w:lang w:bidi="fa-IR"/>
        </w:rPr>
        <w:t>كه ابن ابى الحديد مى نويسد</w:t>
      </w:r>
      <w:r w:rsidR="00291DE5">
        <w:rPr>
          <w:rtl/>
          <w:lang w:bidi="fa-IR"/>
        </w:rPr>
        <w:t xml:space="preserve">: </w:t>
      </w:r>
    </w:p>
    <w:p w:rsidR="006163BF" w:rsidRDefault="006163BF" w:rsidP="006163BF">
      <w:pPr>
        <w:pStyle w:val="libNormal"/>
        <w:rPr>
          <w:rtl/>
          <w:lang w:bidi="fa-IR"/>
        </w:rPr>
      </w:pPr>
      <w:r>
        <w:rPr>
          <w:rtl/>
          <w:lang w:bidi="fa-IR"/>
        </w:rPr>
        <w:t>و كانت بنواُميّةَ تَختم فى اءعناق المسلمين</w:t>
      </w:r>
      <w:r w:rsidR="00480B29">
        <w:rPr>
          <w:rtl/>
          <w:lang w:bidi="fa-IR"/>
        </w:rPr>
        <w:t xml:space="preserve">، </w:t>
      </w:r>
      <w:r>
        <w:rPr>
          <w:rtl/>
          <w:lang w:bidi="fa-IR"/>
        </w:rPr>
        <w:t xml:space="preserve">كما تُوسمُ الخيل علامة لاستعبادِهم </w:t>
      </w:r>
      <w:r w:rsidRPr="00AB2949">
        <w:rPr>
          <w:rStyle w:val="libFootnotenumChar"/>
          <w:rtl/>
          <w:lang w:bidi="fa-IR"/>
        </w:rPr>
        <w:t>(16)</w:t>
      </w:r>
      <w:r w:rsidR="00AB2949">
        <w:rPr>
          <w:rtl/>
          <w:lang w:bidi="fa-IR"/>
        </w:rPr>
        <w:t xml:space="preserve">. </w:t>
      </w:r>
    </w:p>
    <w:p w:rsidR="006163BF" w:rsidRDefault="006163BF" w:rsidP="006163BF">
      <w:pPr>
        <w:pStyle w:val="libNormal"/>
        <w:rPr>
          <w:rtl/>
          <w:lang w:bidi="fa-IR"/>
        </w:rPr>
      </w:pPr>
      <w:r>
        <w:rPr>
          <w:rtl/>
          <w:lang w:bidi="fa-IR"/>
        </w:rPr>
        <w:t>«همانگونه كه گله هاى شتر و اسبان را داغ مى نهاده و علامت گذارى مى كردند تا اشتباه نشود كه اين حيوان در مالكيت فلان شخص است</w:t>
      </w:r>
      <w:r w:rsidR="00480B29">
        <w:rPr>
          <w:rtl/>
          <w:lang w:bidi="fa-IR"/>
        </w:rPr>
        <w:t xml:space="preserve">، </w:t>
      </w:r>
      <w:r>
        <w:rPr>
          <w:rtl/>
          <w:lang w:bidi="fa-IR"/>
        </w:rPr>
        <w:t>بنى اميه نيز به گردن هاى مردم داغ مى گذاشتند كه اينها بندگان معاويه</w:t>
      </w:r>
      <w:r w:rsidR="00480B29">
        <w:rPr>
          <w:rtl/>
          <w:lang w:bidi="fa-IR"/>
        </w:rPr>
        <w:t xml:space="preserve">، </w:t>
      </w:r>
      <w:r>
        <w:rPr>
          <w:rtl/>
          <w:lang w:bidi="fa-IR"/>
        </w:rPr>
        <w:t>يزيد و بنى مروان هستند»</w:t>
      </w:r>
      <w:r w:rsidR="00AB2949">
        <w:rPr>
          <w:rtl/>
          <w:lang w:bidi="fa-IR"/>
        </w:rPr>
        <w:t xml:space="preserve">. </w:t>
      </w:r>
    </w:p>
    <w:p w:rsidR="006163BF" w:rsidRDefault="006163BF" w:rsidP="006163BF">
      <w:pPr>
        <w:pStyle w:val="libNormal"/>
        <w:rPr>
          <w:rtl/>
          <w:lang w:bidi="fa-IR"/>
        </w:rPr>
      </w:pPr>
      <w:r>
        <w:rPr>
          <w:rtl/>
          <w:lang w:bidi="fa-IR"/>
        </w:rPr>
        <w:t>اين مورخ</w:t>
      </w:r>
      <w:r w:rsidR="00480B29">
        <w:rPr>
          <w:rtl/>
          <w:lang w:bidi="fa-IR"/>
        </w:rPr>
        <w:t xml:space="preserve">، </w:t>
      </w:r>
      <w:r>
        <w:rPr>
          <w:rtl/>
          <w:lang w:bidi="fa-IR"/>
        </w:rPr>
        <w:t>در مورد مسلم بن عقبه</w:t>
      </w:r>
      <w:r w:rsidR="00480B29">
        <w:rPr>
          <w:rtl/>
          <w:lang w:bidi="fa-IR"/>
        </w:rPr>
        <w:t xml:space="preserve">، </w:t>
      </w:r>
      <w:r>
        <w:rPr>
          <w:rtl/>
          <w:lang w:bidi="fa-IR"/>
        </w:rPr>
        <w:t xml:space="preserve">سركرده سپاهى كه به مدينه آمده و واقعه اسف بار «حرّه» </w:t>
      </w:r>
      <w:r w:rsidRPr="00AB2949">
        <w:rPr>
          <w:rStyle w:val="libFootnotenumChar"/>
          <w:rtl/>
          <w:lang w:bidi="fa-IR"/>
        </w:rPr>
        <w:t>(17)</w:t>
      </w:r>
      <w:r>
        <w:rPr>
          <w:rtl/>
          <w:lang w:bidi="fa-IR"/>
        </w:rPr>
        <w:t xml:space="preserve"> را به وجود آورده بود</w:t>
      </w:r>
      <w:r w:rsidR="00480B29">
        <w:rPr>
          <w:rtl/>
          <w:lang w:bidi="fa-IR"/>
        </w:rPr>
        <w:t xml:space="preserve">، </w:t>
      </w:r>
      <w:r>
        <w:rPr>
          <w:rtl/>
          <w:lang w:bidi="fa-IR"/>
        </w:rPr>
        <w:t>نوشته است</w:t>
      </w:r>
      <w:r w:rsidR="00291DE5">
        <w:rPr>
          <w:rtl/>
          <w:lang w:bidi="fa-IR"/>
        </w:rPr>
        <w:t xml:space="preserve">: </w:t>
      </w:r>
    </w:p>
    <w:p w:rsidR="006163BF" w:rsidRDefault="006163BF" w:rsidP="006163BF">
      <w:pPr>
        <w:pStyle w:val="libNormal"/>
        <w:rPr>
          <w:rtl/>
          <w:lang w:bidi="fa-IR"/>
        </w:rPr>
      </w:pPr>
      <w:r>
        <w:rPr>
          <w:rtl/>
          <w:lang w:bidi="fa-IR"/>
        </w:rPr>
        <w:t>بايعَ مسلم بنُ عقبة</w:t>
      </w:r>
      <w:r w:rsidR="00480B29">
        <w:rPr>
          <w:rtl/>
          <w:lang w:bidi="fa-IR"/>
        </w:rPr>
        <w:t xml:space="preserve">، </w:t>
      </w:r>
      <w:r>
        <w:rPr>
          <w:rtl/>
          <w:lang w:bidi="fa-IR"/>
        </w:rPr>
        <w:t>اهل المدينة كافَّة و فيها بقايا الصحابة و اءولادها و صلحاء التابعين</w:t>
      </w:r>
      <w:r w:rsidR="00480B29">
        <w:rPr>
          <w:rtl/>
          <w:lang w:bidi="fa-IR"/>
        </w:rPr>
        <w:t xml:space="preserve">، </w:t>
      </w:r>
      <w:r>
        <w:rPr>
          <w:rtl/>
          <w:lang w:bidi="fa-IR"/>
        </w:rPr>
        <w:t xml:space="preserve">على اءنَّ كلا منهم عبد قِنّ لاميرالمومنين يزيد بن معاوية </w:t>
      </w:r>
      <w:r w:rsidRPr="00AB2949">
        <w:rPr>
          <w:rStyle w:val="libFootnotenumChar"/>
          <w:rtl/>
          <w:lang w:bidi="fa-IR"/>
        </w:rPr>
        <w:t>(18)</w:t>
      </w:r>
      <w:r w:rsidR="00AB2949">
        <w:rPr>
          <w:rtl/>
          <w:lang w:bidi="fa-IR"/>
        </w:rPr>
        <w:t xml:space="preserve">. </w:t>
      </w:r>
    </w:p>
    <w:p w:rsidR="006163BF" w:rsidRDefault="006163BF" w:rsidP="006163BF">
      <w:pPr>
        <w:pStyle w:val="libNormal"/>
        <w:rPr>
          <w:lang w:bidi="fa-IR"/>
        </w:rPr>
      </w:pPr>
      <w:r>
        <w:rPr>
          <w:rtl/>
          <w:lang w:bidi="fa-IR"/>
        </w:rPr>
        <w:t>«مسلم بن عقبه مردم مدينه را ملزم به بيعت كرد در حالى كه در ميان مردم مدينه بقاياى صحابه و فرزندان آنها و صلحا تابعين بودند و وقتى بيعت مى گرفت نمى گفت شما بياييد با خليفه بيعت كنيد</w:t>
      </w:r>
      <w:r w:rsidR="00480B29">
        <w:rPr>
          <w:rtl/>
          <w:lang w:bidi="fa-IR"/>
        </w:rPr>
        <w:t xml:space="preserve">، </w:t>
      </w:r>
      <w:r>
        <w:rPr>
          <w:rtl/>
          <w:lang w:bidi="fa-IR"/>
        </w:rPr>
        <w:t>بلكه مى گفت</w:t>
      </w:r>
      <w:r w:rsidR="00291DE5">
        <w:rPr>
          <w:rtl/>
          <w:lang w:bidi="fa-IR"/>
        </w:rPr>
        <w:t xml:space="preserve">: </w:t>
      </w:r>
      <w:r>
        <w:rPr>
          <w:rtl/>
          <w:lang w:bidi="fa-IR"/>
        </w:rPr>
        <w:t>بيعت كنيد و بپذيريد كه شما بنده زرخريد يزيد بن معاويه هستيد»</w:t>
      </w:r>
      <w:r w:rsidR="00AB2949">
        <w:rPr>
          <w:rtl/>
          <w:lang w:bidi="fa-IR"/>
        </w:rPr>
        <w:t xml:space="preserve">. </w:t>
      </w:r>
    </w:p>
    <w:p w:rsidR="006163BF" w:rsidRDefault="006163BF" w:rsidP="006163BF">
      <w:pPr>
        <w:pStyle w:val="libNormal"/>
        <w:rPr>
          <w:rtl/>
          <w:lang w:bidi="fa-IR"/>
        </w:rPr>
      </w:pPr>
      <w:r>
        <w:rPr>
          <w:rtl/>
          <w:lang w:bidi="fa-IR"/>
        </w:rPr>
        <w:t>وى نقل مى كند</w:t>
      </w:r>
      <w:r w:rsidR="00291DE5">
        <w:rPr>
          <w:rtl/>
          <w:lang w:bidi="fa-IR"/>
        </w:rPr>
        <w:t xml:space="preserve">: </w:t>
      </w:r>
    </w:p>
    <w:p w:rsidR="006163BF" w:rsidRDefault="006163BF" w:rsidP="006163BF">
      <w:pPr>
        <w:pStyle w:val="libNormal"/>
        <w:rPr>
          <w:rtl/>
          <w:lang w:bidi="fa-IR"/>
        </w:rPr>
      </w:pPr>
      <w:r>
        <w:rPr>
          <w:rtl/>
          <w:lang w:bidi="fa-IR"/>
        </w:rPr>
        <w:lastRenderedPageBreak/>
        <w:t>و نَقشوا اءكفُّ المسلمين عَلامَة لاسترقَاقهم</w:t>
      </w:r>
      <w:r w:rsidR="00480B29">
        <w:rPr>
          <w:rtl/>
          <w:lang w:bidi="fa-IR"/>
        </w:rPr>
        <w:t xml:space="preserve">، </w:t>
      </w:r>
      <w:r>
        <w:rPr>
          <w:rtl/>
          <w:lang w:bidi="fa-IR"/>
        </w:rPr>
        <w:t xml:space="preserve">كما يُصنَع بالعُلوج مِنَ الرّوم و الحَبَشَة </w:t>
      </w:r>
      <w:r w:rsidRPr="00AB2949">
        <w:rPr>
          <w:rStyle w:val="libFootnotenumChar"/>
          <w:rtl/>
          <w:lang w:bidi="fa-IR"/>
        </w:rPr>
        <w:t>(19)</w:t>
      </w:r>
      <w:r w:rsidR="00AB2949">
        <w:rPr>
          <w:rtl/>
          <w:lang w:bidi="fa-IR"/>
        </w:rPr>
        <w:t xml:space="preserve">. </w:t>
      </w:r>
    </w:p>
    <w:p w:rsidR="006163BF" w:rsidRDefault="006163BF" w:rsidP="006163BF">
      <w:pPr>
        <w:pStyle w:val="libNormal"/>
        <w:rPr>
          <w:rtl/>
          <w:lang w:bidi="fa-IR"/>
        </w:rPr>
      </w:pPr>
      <w:r>
        <w:rPr>
          <w:rtl/>
          <w:lang w:bidi="fa-IR"/>
        </w:rPr>
        <w:t>«دستهاى مردم را به اين عنوان نقش و مهر مى زدند كه اينها رق و برده اند و شايد خال كوبى از همان زمان سنت شده باشد همچنان كه سنت بود برده هايى كه از روم و حبشه مى آوردند روى دستانشان علامت گذارى مى كردند»</w:t>
      </w:r>
      <w:r w:rsidR="00AB2949">
        <w:rPr>
          <w:rtl/>
          <w:lang w:bidi="fa-IR"/>
        </w:rPr>
        <w:t xml:space="preserve">. </w:t>
      </w:r>
    </w:p>
    <w:p w:rsidR="006163BF" w:rsidRDefault="006163BF" w:rsidP="006163BF">
      <w:pPr>
        <w:pStyle w:val="libNormal"/>
        <w:rPr>
          <w:rtl/>
          <w:lang w:bidi="fa-IR"/>
        </w:rPr>
      </w:pPr>
      <w:r>
        <w:rPr>
          <w:rtl/>
          <w:lang w:bidi="fa-IR"/>
        </w:rPr>
        <w:t>خيلى عجيب است</w:t>
      </w:r>
      <w:r w:rsidR="00480B29">
        <w:rPr>
          <w:rtl/>
          <w:lang w:bidi="fa-IR"/>
        </w:rPr>
        <w:t>؛</w:t>
      </w:r>
      <w:r>
        <w:rPr>
          <w:rtl/>
          <w:lang w:bidi="fa-IR"/>
        </w:rPr>
        <w:t xml:space="preserve"> وقتى انسان</w:t>
      </w:r>
      <w:r w:rsidR="00480B29">
        <w:rPr>
          <w:rtl/>
          <w:lang w:bidi="fa-IR"/>
        </w:rPr>
        <w:t xml:space="preserve">، </w:t>
      </w:r>
      <w:r>
        <w:rPr>
          <w:rtl/>
          <w:lang w:bidi="fa-IR"/>
        </w:rPr>
        <w:t xml:space="preserve">تاريخ آن روزگار را خوب مطالعه مى كند در مى يابد كه بنى اميه تا چه حد در تحقير مردم و حتى صحابه باقيمانده از زمان رسول اللّه </w:t>
      </w:r>
      <w:r w:rsidR="008B78BD" w:rsidRPr="008B78BD">
        <w:rPr>
          <w:rStyle w:val="libAlaemChar"/>
          <w:rtl/>
        </w:rPr>
        <w:t>صلى‌الله‌عليه‌وآله‌وسلم</w:t>
      </w:r>
      <w:r>
        <w:rPr>
          <w:rtl/>
          <w:lang w:bidi="fa-IR"/>
        </w:rPr>
        <w:t xml:space="preserve"> تلاش مى كردند و اساسا هيچ حرمت</w:t>
      </w:r>
      <w:r w:rsidR="00480B29">
        <w:rPr>
          <w:rtl/>
          <w:lang w:bidi="fa-IR"/>
        </w:rPr>
        <w:t xml:space="preserve">، </w:t>
      </w:r>
      <w:r>
        <w:rPr>
          <w:rtl/>
          <w:lang w:bidi="fa-IR"/>
        </w:rPr>
        <w:t>جايگاه و منزلتى براى انسان ها و مسلمانان قائل نبودند؛ نمونه اى از آن را مى خوانيم</w:t>
      </w:r>
      <w:r w:rsidR="00291DE5">
        <w:rPr>
          <w:rtl/>
          <w:lang w:bidi="fa-IR"/>
        </w:rPr>
        <w:t xml:space="preserve">: </w:t>
      </w:r>
    </w:p>
    <w:p w:rsidR="006163BF" w:rsidRDefault="006163BF" w:rsidP="006163BF">
      <w:pPr>
        <w:pStyle w:val="libNormal"/>
        <w:rPr>
          <w:rtl/>
          <w:lang w:bidi="fa-IR"/>
        </w:rPr>
      </w:pPr>
      <w:r>
        <w:rPr>
          <w:rtl/>
          <w:lang w:bidi="fa-IR"/>
        </w:rPr>
        <w:t xml:space="preserve">قراء الحجّاجُ فى سورة هود «يا نوح انَّه ليس من اءَهلَكَ انَّهُ عمل غيرُ صالح» </w:t>
      </w:r>
      <w:r w:rsidRPr="00AB2949">
        <w:rPr>
          <w:rStyle w:val="libFootnotenumChar"/>
          <w:rtl/>
          <w:lang w:bidi="fa-IR"/>
        </w:rPr>
        <w:t>(20)</w:t>
      </w:r>
      <w:r>
        <w:rPr>
          <w:rtl/>
          <w:lang w:bidi="fa-IR"/>
        </w:rPr>
        <w:t xml:space="preserve"> فَلَم يدرِ كَيفَ يَقرَاءُ «عمل» بالضَّمِّ و التَّنوين</w:t>
      </w:r>
      <w:r w:rsidR="00480B29">
        <w:rPr>
          <w:rtl/>
          <w:lang w:bidi="fa-IR"/>
        </w:rPr>
        <w:t xml:space="preserve">، </w:t>
      </w:r>
      <w:r>
        <w:rPr>
          <w:rtl/>
          <w:lang w:bidi="fa-IR"/>
        </w:rPr>
        <w:t>اءَو «عمل» بالفتح فَبَعَثَ حِرَسيّا فقال</w:t>
      </w:r>
      <w:r w:rsidR="00291DE5">
        <w:rPr>
          <w:rtl/>
          <w:lang w:bidi="fa-IR"/>
        </w:rPr>
        <w:t xml:space="preserve">: </w:t>
      </w:r>
      <w:r>
        <w:rPr>
          <w:rtl/>
          <w:lang w:bidi="fa-IR"/>
        </w:rPr>
        <w:t>ايتِنى بِقَارى ء</w:t>
      </w:r>
      <w:r w:rsidR="00480B29">
        <w:rPr>
          <w:rtl/>
          <w:lang w:bidi="fa-IR"/>
        </w:rPr>
        <w:t xml:space="preserve">، </w:t>
      </w:r>
      <w:r>
        <w:rPr>
          <w:rtl/>
          <w:lang w:bidi="fa-IR"/>
        </w:rPr>
        <w:t>فاءُتى بِه</w:t>
      </w:r>
      <w:r w:rsidR="00480B29">
        <w:rPr>
          <w:rtl/>
          <w:lang w:bidi="fa-IR"/>
        </w:rPr>
        <w:t xml:space="preserve">، </w:t>
      </w:r>
      <w:r>
        <w:rPr>
          <w:rtl/>
          <w:lang w:bidi="fa-IR"/>
        </w:rPr>
        <w:t>و قَد ارتَفَعَ الحجَّاج عن مَجلِسه</w:t>
      </w:r>
      <w:r w:rsidR="00480B29">
        <w:rPr>
          <w:rtl/>
          <w:lang w:bidi="fa-IR"/>
        </w:rPr>
        <w:t xml:space="preserve">، </w:t>
      </w:r>
      <w:r>
        <w:rPr>
          <w:rtl/>
          <w:lang w:bidi="fa-IR"/>
        </w:rPr>
        <w:t>فَحَبسه و نَسيَه حتَّى عرَض الحجّاج حبسه بعد ستة اءشهُر</w:t>
      </w:r>
      <w:r w:rsidR="00480B29">
        <w:rPr>
          <w:rtl/>
          <w:lang w:bidi="fa-IR"/>
        </w:rPr>
        <w:t xml:space="preserve">، </w:t>
      </w:r>
      <w:r>
        <w:rPr>
          <w:rtl/>
          <w:lang w:bidi="fa-IR"/>
        </w:rPr>
        <w:t>فلّما اءنتهى اليه قال له</w:t>
      </w:r>
      <w:r w:rsidR="00291DE5">
        <w:rPr>
          <w:rtl/>
          <w:lang w:bidi="fa-IR"/>
        </w:rPr>
        <w:t xml:space="preserve">: </w:t>
      </w:r>
      <w:r>
        <w:rPr>
          <w:rtl/>
          <w:lang w:bidi="fa-IR"/>
        </w:rPr>
        <w:t>فيم حُبِستَ؟ قال</w:t>
      </w:r>
      <w:r w:rsidR="00291DE5">
        <w:rPr>
          <w:rtl/>
          <w:lang w:bidi="fa-IR"/>
        </w:rPr>
        <w:t xml:space="preserve">: </w:t>
      </w:r>
      <w:r>
        <w:rPr>
          <w:rtl/>
          <w:lang w:bidi="fa-IR"/>
        </w:rPr>
        <w:t>فى ابنِ نوح</w:t>
      </w:r>
      <w:r w:rsidR="00480B29">
        <w:rPr>
          <w:rtl/>
          <w:lang w:bidi="fa-IR"/>
        </w:rPr>
        <w:t xml:space="preserve">، </w:t>
      </w:r>
      <w:r>
        <w:rPr>
          <w:rtl/>
          <w:lang w:bidi="fa-IR"/>
        </w:rPr>
        <w:t>اءصلحَ اللّه الامير</w:t>
      </w:r>
      <w:r w:rsidR="00480B29">
        <w:rPr>
          <w:rtl/>
          <w:lang w:bidi="fa-IR"/>
        </w:rPr>
        <w:t xml:space="preserve">، </w:t>
      </w:r>
      <w:r>
        <w:rPr>
          <w:rtl/>
          <w:lang w:bidi="fa-IR"/>
        </w:rPr>
        <w:t xml:space="preserve">فاءمر باطلاقه </w:t>
      </w:r>
      <w:r w:rsidRPr="00AB2949">
        <w:rPr>
          <w:rStyle w:val="libFootnotenumChar"/>
          <w:rtl/>
          <w:lang w:bidi="fa-IR"/>
        </w:rPr>
        <w:t>(21)</w:t>
      </w:r>
      <w:r w:rsidR="00AB2949">
        <w:rPr>
          <w:rtl/>
          <w:lang w:bidi="fa-IR"/>
        </w:rPr>
        <w:t xml:space="preserve">. </w:t>
      </w:r>
    </w:p>
    <w:p w:rsidR="006163BF" w:rsidRDefault="006163BF" w:rsidP="006163BF">
      <w:pPr>
        <w:pStyle w:val="libNormal"/>
        <w:rPr>
          <w:rtl/>
          <w:lang w:bidi="fa-IR"/>
        </w:rPr>
      </w:pPr>
      <w:r>
        <w:rPr>
          <w:rtl/>
          <w:lang w:bidi="fa-IR"/>
        </w:rPr>
        <w:t>«نوشته اند روزى حجاج در حال خواندن قرآن</w:t>
      </w:r>
      <w:r w:rsidR="00480B29">
        <w:rPr>
          <w:rtl/>
          <w:lang w:bidi="fa-IR"/>
        </w:rPr>
        <w:t xml:space="preserve">، </w:t>
      </w:r>
      <w:r>
        <w:rPr>
          <w:rtl/>
          <w:lang w:bidi="fa-IR"/>
        </w:rPr>
        <w:t>به اين آيه رسيد</w:t>
      </w:r>
      <w:r w:rsidR="00291DE5">
        <w:rPr>
          <w:rtl/>
          <w:lang w:bidi="fa-IR"/>
        </w:rPr>
        <w:t xml:space="preserve">: </w:t>
      </w:r>
      <w:r>
        <w:rPr>
          <w:rtl/>
          <w:lang w:bidi="fa-IR"/>
        </w:rPr>
        <w:t>يا نوح انَّه ليس من اَهلَكَ انَّهُ عَمَلَ غَيرَ صَالِح</w:t>
      </w:r>
      <w:r w:rsidR="00480B29">
        <w:rPr>
          <w:rtl/>
          <w:lang w:bidi="fa-IR"/>
        </w:rPr>
        <w:t xml:space="preserve">، </w:t>
      </w:r>
      <w:r>
        <w:rPr>
          <w:rtl/>
          <w:lang w:bidi="fa-IR"/>
        </w:rPr>
        <w:t>در اعراب اين قسمت از آيه متحير ماند كه «عمل» چگونه خوانده مى شود</w:t>
      </w:r>
      <w:r w:rsidR="00AB2949">
        <w:rPr>
          <w:rtl/>
          <w:lang w:bidi="fa-IR"/>
        </w:rPr>
        <w:t xml:space="preserve">. </w:t>
      </w:r>
      <w:r>
        <w:rPr>
          <w:rtl/>
          <w:lang w:bidi="fa-IR"/>
        </w:rPr>
        <w:t>يكى از ادباى معروف زمان را براى تبيين آيه احضار كرد</w:t>
      </w:r>
      <w:r w:rsidR="00AB2949">
        <w:rPr>
          <w:rtl/>
          <w:lang w:bidi="fa-IR"/>
        </w:rPr>
        <w:t xml:space="preserve">. </w:t>
      </w:r>
      <w:r>
        <w:rPr>
          <w:rtl/>
          <w:lang w:bidi="fa-IR"/>
        </w:rPr>
        <w:t>در اين ميان</w:t>
      </w:r>
      <w:r w:rsidR="00480B29">
        <w:rPr>
          <w:rtl/>
          <w:lang w:bidi="fa-IR"/>
        </w:rPr>
        <w:t xml:space="preserve">، </w:t>
      </w:r>
      <w:r>
        <w:rPr>
          <w:rtl/>
          <w:lang w:bidi="fa-IR"/>
        </w:rPr>
        <w:t>اتفاقى افتاده و خبرى براى حجاج آورده بودند؛ مامور آوردن اديب</w:t>
      </w:r>
      <w:r w:rsidR="00480B29">
        <w:rPr>
          <w:rtl/>
          <w:lang w:bidi="fa-IR"/>
        </w:rPr>
        <w:t xml:space="preserve">، </w:t>
      </w:r>
      <w:r>
        <w:rPr>
          <w:rtl/>
          <w:lang w:bidi="fa-IR"/>
        </w:rPr>
        <w:t>او را به زندان انداخت تا حجاج در فرصتى مناسب او را ملاقات كند</w:t>
      </w:r>
      <w:r w:rsidR="00AB2949">
        <w:rPr>
          <w:rtl/>
          <w:lang w:bidi="fa-IR"/>
        </w:rPr>
        <w:t xml:space="preserve">. </w:t>
      </w:r>
      <w:r>
        <w:rPr>
          <w:rtl/>
          <w:lang w:bidi="fa-IR"/>
        </w:rPr>
        <w:t>شش ماه از اين ماجرا گذشت</w:t>
      </w:r>
      <w:r w:rsidR="00AB2949">
        <w:rPr>
          <w:rtl/>
          <w:lang w:bidi="fa-IR"/>
        </w:rPr>
        <w:t xml:space="preserve">. </w:t>
      </w:r>
      <w:r>
        <w:rPr>
          <w:rtl/>
          <w:lang w:bidi="fa-IR"/>
        </w:rPr>
        <w:t>حجاج براى تشفى دل به زندان رفته بود و از زندانيان علت زندانى شدنشان را مى پرسيد</w:t>
      </w:r>
      <w:r w:rsidR="00AB2949">
        <w:rPr>
          <w:rtl/>
          <w:lang w:bidi="fa-IR"/>
        </w:rPr>
        <w:t xml:space="preserve">. </w:t>
      </w:r>
      <w:r>
        <w:rPr>
          <w:rtl/>
          <w:lang w:bidi="fa-IR"/>
        </w:rPr>
        <w:t>به اين اديب كه رسيد گفت</w:t>
      </w:r>
      <w:r w:rsidR="00291DE5">
        <w:rPr>
          <w:rtl/>
          <w:lang w:bidi="fa-IR"/>
        </w:rPr>
        <w:t xml:space="preserve">: </w:t>
      </w:r>
      <w:r>
        <w:rPr>
          <w:rtl/>
          <w:lang w:bidi="fa-IR"/>
        </w:rPr>
        <w:t>تو چرا در زندانى</w:t>
      </w:r>
      <w:r w:rsidR="00480B29">
        <w:rPr>
          <w:rtl/>
          <w:lang w:bidi="fa-IR"/>
        </w:rPr>
        <w:t>؟</w:t>
      </w:r>
      <w:r>
        <w:rPr>
          <w:rtl/>
          <w:lang w:bidi="fa-IR"/>
        </w:rPr>
        <w:t xml:space="preserve"> گفت</w:t>
      </w:r>
      <w:r w:rsidR="00291DE5">
        <w:rPr>
          <w:rtl/>
          <w:lang w:bidi="fa-IR"/>
        </w:rPr>
        <w:t xml:space="preserve">: </w:t>
      </w:r>
      <w:r>
        <w:rPr>
          <w:rtl/>
          <w:lang w:bidi="fa-IR"/>
        </w:rPr>
        <w:t>مرا پسر نوح به زندان فرستاده</w:t>
      </w:r>
      <w:r w:rsidR="00AB2949">
        <w:rPr>
          <w:rtl/>
          <w:lang w:bidi="fa-IR"/>
        </w:rPr>
        <w:t xml:space="preserve">. </w:t>
      </w:r>
      <w:r>
        <w:rPr>
          <w:rtl/>
          <w:lang w:bidi="fa-IR"/>
        </w:rPr>
        <w:t xml:space="preserve">در آن جا حجاج فهميد </w:t>
      </w:r>
      <w:r>
        <w:rPr>
          <w:rtl/>
          <w:lang w:bidi="fa-IR"/>
        </w:rPr>
        <w:lastRenderedPageBreak/>
        <w:t>كه او همان اديبى است كه براى تبيين اعراب آيه</w:t>
      </w:r>
      <w:r w:rsidR="00480B29">
        <w:rPr>
          <w:rtl/>
          <w:lang w:bidi="fa-IR"/>
        </w:rPr>
        <w:t xml:space="preserve">، </w:t>
      </w:r>
      <w:r>
        <w:rPr>
          <w:rtl/>
          <w:lang w:bidi="fa-IR"/>
        </w:rPr>
        <w:t>احضار شده بود پس دستور آزادى او را صادر كرد»</w:t>
      </w:r>
      <w:r w:rsidR="00AB2949">
        <w:rPr>
          <w:rtl/>
          <w:lang w:bidi="fa-IR"/>
        </w:rPr>
        <w:t xml:space="preserve">. </w:t>
      </w:r>
    </w:p>
    <w:p w:rsidR="006163BF" w:rsidRDefault="006163BF" w:rsidP="006163BF">
      <w:pPr>
        <w:pStyle w:val="libNormal"/>
        <w:rPr>
          <w:rtl/>
          <w:lang w:bidi="fa-IR"/>
        </w:rPr>
      </w:pPr>
      <w:r>
        <w:rPr>
          <w:rtl/>
          <w:lang w:bidi="fa-IR"/>
        </w:rPr>
        <w:t>اين نمونه اى از بى اعتنايى به حرمت شخصيّت و زندگى مردم است و از اين نوع استخفاف و تحقير</w:t>
      </w:r>
      <w:r w:rsidR="00480B29">
        <w:rPr>
          <w:rtl/>
          <w:lang w:bidi="fa-IR"/>
        </w:rPr>
        <w:t xml:space="preserve">، </w:t>
      </w:r>
      <w:r>
        <w:rPr>
          <w:rtl/>
          <w:lang w:bidi="fa-IR"/>
        </w:rPr>
        <w:t>در آن روزگار فراوان مى توان يافت</w:t>
      </w:r>
      <w:r w:rsidR="00480B29">
        <w:rPr>
          <w:rtl/>
          <w:lang w:bidi="fa-IR"/>
        </w:rPr>
        <w:t xml:space="preserve">، </w:t>
      </w:r>
      <w:r>
        <w:rPr>
          <w:rtl/>
          <w:lang w:bidi="fa-IR"/>
        </w:rPr>
        <w:t>تا جايى كه مردم از نظر روانى باور كرده بودند كه موجودات پست و حقيرى هستند</w:t>
      </w:r>
      <w:r w:rsidR="00AB2949">
        <w:rPr>
          <w:rtl/>
          <w:lang w:bidi="fa-IR"/>
        </w:rPr>
        <w:t xml:space="preserve">. </w:t>
      </w:r>
      <w:r>
        <w:rPr>
          <w:rtl/>
          <w:lang w:bidi="fa-IR"/>
        </w:rPr>
        <w:t>خلاصه</w:t>
      </w:r>
      <w:r w:rsidR="00480B29">
        <w:rPr>
          <w:rtl/>
          <w:lang w:bidi="fa-IR"/>
        </w:rPr>
        <w:t xml:space="preserve">، </w:t>
      </w:r>
      <w:r>
        <w:rPr>
          <w:rtl/>
          <w:lang w:bidi="fa-IR"/>
        </w:rPr>
        <w:t>همه ملكات اخلاقى</w:t>
      </w:r>
      <w:r w:rsidR="00480B29">
        <w:rPr>
          <w:rtl/>
          <w:lang w:bidi="fa-IR"/>
        </w:rPr>
        <w:t xml:space="preserve">، </w:t>
      </w:r>
      <w:r>
        <w:rPr>
          <w:rtl/>
          <w:lang w:bidi="fa-IR"/>
        </w:rPr>
        <w:t>مكارم و حقوق انسانى از بين رفته بود</w:t>
      </w:r>
      <w:r w:rsidR="00AB2949">
        <w:rPr>
          <w:rtl/>
          <w:lang w:bidi="fa-IR"/>
        </w:rPr>
        <w:t xml:space="preserve">. </w:t>
      </w:r>
    </w:p>
    <w:p w:rsidR="006163BF" w:rsidRDefault="006163BF" w:rsidP="006163BF">
      <w:pPr>
        <w:pStyle w:val="libNormal"/>
        <w:rPr>
          <w:rtl/>
          <w:lang w:bidi="fa-IR"/>
        </w:rPr>
      </w:pPr>
      <w:r>
        <w:rPr>
          <w:rtl/>
          <w:lang w:bidi="fa-IR"/>
        </w:rPr>
        <w:t>در چنين دورانى</w:t>
      </w:r>
      <w:r w:rsidR="00480B2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در قالب دعا به احياى فضيلت هاى فراموش شده اهتمام مى ورزد و در حقيقت صحيفه سجاديه و ادعيه منقول از آن حضرت به طور عام و دعاى مكارم الاخلاق و ابوحمزه ثمالى به طور خاص</w:t>
      </w:r>
      <w:r w:rsidR="00480B29">
        <w:rPr>
          <w:rtl/>
          <w:lang w:bidi="fa-IR"/>
        </w:rPr>
        <w:t xml:space="preserve">، </w:t>
      </w:r>
      <w:r>
        <w:rPr>
          <w:rtl/>
          <w:lang w:bidi="fa-IR"/>
        </w:rPr>
        <w:t>مانند آيينه هايى هستند كه مى توان چهره اجتماعى آن زمان را در آن به خوبى تماشا كرد و تلاش</w:t>
      </w:r>
      <w:r w:rsidR="00480B29">
        <w:rPr>
          <w:rtl/>
          <w:lang w:bidi="fa-IR"/>
        </w:rPr>
        <w:t xml:space="preserve">، </w:t>
      </w:r>
      <w:r>
        <w:rPr>
          <w:rtl/>
          <w:lang w:bidi="fa-IR"/>
        </w:rPr>
        <w:t>زحمت و نقش آن حضرت را در ميان مردمى كه زير سلطه حاكمان</w:t>
      </w:r>
      <w:r w:rsidR="00480B29">
        <w:rPr>
          <w:rtl/>
          <w:lang w:bidi="fa-IR"/>
        </w:rPr>
        <w:t xml:space="preserve">، </w:t>
      </w:r>
      <w:r>
        <w:rPr>
          <w:rtl/>
          <w:lang w:bidi="fa-IR"/>
        </w:rPr>
        <w:t>همان فضايل و منزلتهاى عقلانى و عاطفى خود را از دست داده بودند</w:t>
      </w:r>
      <w:r w:rsidR="00480B29">
        <w:rPr>
          <w:rtl/>
          <w:lang w:bidi="fa-IR"/>
        </w:rPr>
        <w:t xml:space="preserve">، </w:t>
      </w:r>
      <w:r>
        <w:rPr>
          <w:rtl/>
          <w:lang w:bidi="fa-IR"/>
        </w:rPr>
        <w:t xml:space="preserve">مشاهده كرد؛ كه در واقع اين مطالب مبين منزلت حقيقى انسانهاست و جالب اين است كه امام سجاد </w:t>
      </w:r>
      <w:r w:rsidR="001F60CB" w:rsidRPr="001F60CB">
        <w:rPr>
          <w:rStyle w:val="libAlaemChar"/>
          <w:rtl/>
        </w:rPr>
        <w:t>عليه‌السلام</w:t>
      </w:r>
      <w:r>
        <w:rPr>
          <w:rtl/>
          <w:lang w:bidi="fa-IR"/>
        </w:rPr>
        <w:t xml:space="preserve"> سخنان خويش را صرف نظر از آن ويژگيهاى روحى در ميان مردم بيان فرموده اند</w:t>
      </w:r>
      <w:r w:rsidR="00480B29">
        <w:rPr>
          <w:rtl/>
          <w:lang w:bidi="fa-IR"/>
        </w:rPr>
        <w:t xml:space="preserve">، </w:t>
      </w:r>
      <w:r>
        <w:rPr>
          <w:rtl/>
          <w:lang w:bidi="fa-IR"/>
        </w:rPr>
        <w:t>كه خاصه و عامه نيز نقل كرده اند</w:t>
      </w:r>
      <w:r w:rsidR="00AB2949">
        <w:rPr>
          <w:rtl/>
          <w:lang w:bidi="fa-IR"/>
        </w:rPr>
        <w:t xml:space="preserve">. </w:t>
      </w:r>
    </w:p>
    <w:p w:rsidR="006163BF" w:rsidRDefault="006163BF" w:rsidP="006163BF">
      <w:pPr>
        <w:pStyle w:val="libNormal"/>
        <w:rPr>
          <w:rtl/>
          <w:lang w:bidi="fa-IR"/>
        </w:rPr>
      </w:pPr>
      <w:r>
        <w:rPr>
          <w:rtl/>
          <w:lang w:bidi="fa-IR"/>
        </w:rPr>
        <w:t xml:space="preserve">ابن ابى الحديد نقل مى كند كه امام سجاد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ما بمكّة و المدينة عشرون رجلا يُحِبُّنا </w:t>
      </w:r>
      <w:r w:rsidRPr="00AB2949">
        <w:rPr>
          <w:rStyle w:val="libFootnotenumChar"/>
          <w:rtl/>
          <w:lang w:bidi="fa-IR"/>
        </w:rPr>
        <w:t>(22)</w:t>
      </w:r>
      <w:r w:rsidR="00AB2949">
        <w:rPr>
          <w:rtl/>
          <w:lang w:bidi="fa-IR"/>
        </w:rPr>
        <w:t xml:space="preserve">. </w:t>
      </w:r>
    </w:p>
    <w:p w:rsidR="006163BF" w:rsidRDefault="006163BF" w:rsidP="006163BF">
      <w:pPr>
        <w:pStyle w:val="libNormal"/>
        <w:rPr>
          <w:rtl/>
          <w:lang w:bidi="fa-IR"/>
        </w:rPr>
      </w:pPr>
      <w:r>
        <w:rPr>
          <w:rtl/>
          <w:lang w:bidi="fa-IR"/>
        </w:rPr>
        <w:t xml:space="preserve">«بيست نفر در مكه و مدينه يافت نمى شدند كه ما خانواده رسول اللّه </w:t>
      </w:r>
      <w:r w:rsidR="00561A3E" w:rsidRPr="00561A3E">
        <w:rPr>
          <w:rStyle w:val="libAlaemChar"/>
          <w:rtl/>
        </w:rPr>
        <w:t>صلى‌الله‌عليه‌وآله</w:t>
      </w:r>
      <w:r>
        <w:rPr>
          <w:rtl/>
          <w:lang w:bidi="fa-IR"/>
        </w:rPr>
        <w:t xml:space="preserve"> را دوست داشته باشند»</w:t>
      </w:r>
      <w:r w:rsidR="00AB2949">
        <w:rPr>
          <w:rtl/>
          <w:lang w:bidi="fa-IR"/>
        </w:rPr>
        <w:t xml:space="preserve">. </w:t>
      </w:r>
    </w:p>
    <w:p w:rsidR="006163BF" w:rsidRDefault="006163BF" w:rsidP="006163BF">
      <w:pPr>
        <w:pStyle w:val="libNormal"/>
        <w:rPr>
          <w:rtl/>
          <w:lang w:bidi="fa-IR"/>
        </w:rPr>
      </w:pPr>
      <w:r>
        <w:rPr>
          <w:rtl/>
          <w:lang w:bidi="fa-IR"/>
        </w:rPr>
        <w:t>و جالب اين است كه به شهادت تاريخ آن هم نه تاريخ شيعه و دوستان</w:t>
      </w:r>
      <w:r w:rsidR="00480B29">
        <w:rPr>
          <w:rtl/>
          <w:lang w:bidi="fa-IR"/>
        </w:rPr>
        <w:t xml:space="preserve">، </w:t>
      </w:r>
      <w:r>
        <w:rPr>
          <w:rtl/>
          <w:lang w:bidi="fa-IR"/>
        </w:rPr>
        <w:t>بلكه تاريخى كه بيشتر</w:t>
      </w:r>
      <w:r w:rsidR="00480B29">
        <w:rPr>
          <w:rtl/>
          <w:lang w:bidi="fa-IR"/>
        </w:rPr>
        <w:t xml:space="preserve">، </w:t>
      </w:r>
      <w:r>
        <w:rPr>
          <w:rtl/>
          <w:lang w:bidi="fa-IR"/>
        </w:rPr>
        <w:t xml:space="preserve">از مخالفان و دشمنان اهل بيت </w:t>
      </w:r>
      <w:r w:rsidR="009C069C" w:rsidRPr="009C069C">
        <w:rPr>
          <w:rStyle w:val="libAlaemChar"/>
          <w:rtl/>
        </w:rPr>
        <w:t>عليهم‌السلام</w:t>
      </w:r>
      <w:r>
        <w:rPr>
          <w:rtl/>
          <w:lang w:bidi="fa-IR"/>
        </w:rPr>
        <w:t xml:space="preserve"> برجاى مانده است اين امام همام به بهترين وجه به اين ادعيه و سخنان</w:t>
      </w:r>
      <w:r w:rsidR="00480B29">
        <w:rPr>
          <w:rtl/>
          <w:lang w:bidi="fa-IR"/>
        </w:rPr>
        <w:t xml:space="preserve">، </w:t>
      </w:r>
      <w:r>
        <w:rPr>
          <w:rtl/>
          <w:lang w:bidi="fa-IR"/>
        </w:rPr>
        <w:t xml:space="preserve">عمل مى كرده اند؛ به گونه اى </w:t>
      </w:r>
      <w:r>
        <w:rPr>
          <w:rtl/>
          <w:lang w:bidi="fa-IR"/>
        </w:rPr>
        <w:lastRenderedPageBreak/>
        <w:t>كه اعجاب و تحسين همگان را برانگيخته است و چه زيباست كه ما اين سخنان و سخنان اخلاقى</w:t>
      </w:r>
      <w:r w:rsidR="00480B29">
        <w:rPr>
          <w:rtl/>
          <w:lang w:bidi="fa-IR"/>
        </w:rPr>
        <w:t xml:space="preserve">، </w:t>
      </w:r>
      <w:r>
        <w:rPr>
          <w:rtl/>
          <w:lang w:bidi="fa-IR"/>
        </w:rPr>
        <w:t>ملكات و فضايل انسانى آن حضرت را از زبان مخالفان و دشمنان بشنويم</w:t>
      </w:r>
      <w:r w:rsidR="00480B29">
        <w:rPr>
          <w:rtl/>
          <w:lang w:bidi="fa-IR"/>
        </w:rPr>
        <w:t xml:space="preserve">، </w:t>
      </w:r>
      <w:r>
        <w:rPr>
          <w:rtl/>
          <w:lang w:bidi="fa-IR"/>
        </w:rPr>
        <w:t>كه به قول شاعر</w:t>
      </w:r>
      <w:r w:rsidR="00291DE5">
        <w:rPr>
          <w:rtl/>
          <w:lang w:bidi="fa-IR"/>
        </w:rPr>
        <w:t xml:space="preserve">: </w:t>
      </w:r>
    </w:p>
    <w:tbl>
      <w:tblPr>
        <w:tblStyle w:val="TableGrid"/>
        <w:bidiVisual/>
        <w:tblW w:w="5000" w:type="pct"/>
        <w:tblLook w:val="01E0"/>
      </w:tblPr>
      <w:tblGrid>
        <w:gridCol w:w="3659"/>
        <w:gridCol w:w="269"/>
        <w:gridCol w:w="3659"/>
      </w:tblGrid>
      <w:tr w:rsidR="009F665B" w:rsidTr="006A5EF4">
        <w:trPr>
          <w:trHeight w:val="350"/>
        </w:trPr>
        <w:tc>
          <w:tcPr>
            <w:tcW w:w="4288" w:type="dxa"/>
            <w:shd w:val="clear" w:color="auto" w:fill="auto"/>
          </w:tcPr>
          <w:p w:rsidR="009F665B" w:rsidRDefault="009F665B" w:rsidP="006A5EF4">
            <w:pPr>
              <w:pStyle w:val="libPoem"/>
              <w:rPr>
                <w:rtl/>
              </w:rPr>
            </w:pPr>
            <w:r>
              <w:rPr>
                <w:rtl/>
                <w:lang w:bidi="fa-IR"/>
              </w:rPr>
              <w:t>خوشتر آن باشد كه سرّ دلبران</w:t>
            </w:r>
            <w:r w:rsidRPr="00725071">
              <w:rPr>
                <w:rStyle w:val="libPoemTiniChar0"/>
                <w:rtl/>
              </w:rPr>
              <w:br/>
              <w:t> </w:t>
            </w:r>
          </w:p>
        </w:tc>
        <w:tc>
          <w:tcPr>
            <w:tcW w:w="280" w:type="dxa"/>
            <w:shd w:val="clear" w:color="auto" w:fill="auto"/>
          </w:tcPr>
          <w:p w:rsidR="009F665B" w:rsidRDefault="009F665B" w:rsidP="006A5EF4">
            <w:pPr>
              <w:pStyle w:val="libPoem"/>
              <w:rPr>
                <w:rtl/>
              </w:rPr>
            </w:pPr>
          </w:p>
        </w:tc>
        <w:tc>
          <w:tcPr>
            <w:tcW w:w="4288" w:type="dxa"/>
            <w:shd w:val="clear" w:color="auto" w:fill="auto"/>
          </w:tcPr>
          <w:p w:rsidR="009F665B" w:rsidRDefault="009F665B" w:rsidP="006A5EF4">
            <w:pPr>
              <w:pStyle w:val="libPoem"/>
              <w:rPr>
                <w:rtl/>
              </w:rPr>
            </w:pPr>
            <w:r>
              <w:rPr>
                <w:rtl/>
                <w:lang w:bidi="fa-IR"/>
              </w:rPr>
              <w:t>گفته آيد در زبان ديگران</w:t>
            </w:r>
            <w:r w:rsidRPr="00725071">
              <w:rPr>
                <w:rStyle w:val="libPoemTiniChar0"/>
                <w:rtl/>
              </w:rPr>
              <w:br/>
              <w:t> </w:t>
            </w:r>
          </w:p>
        </w:tc>
      </w:tr>
    </w:tbl>
    <w:p w:rsidR="006163BF" w:rsidRDefault="00AB2949" w:rsidP="00AB2949">
      <w:pPr>
        <w:pStyle w:val="Heading2"/>
        <w:rPr>
          <w:rtl/>
          <w:lang w:bidi="fa-IR"/>
        </w:rPr>
      </w:pPr>
      <w:bookmarkStart w:id="1" w:name="_Toc394484766"/>
      <w:r>
        <w:rPr>
          <w:rtl/>
          <w:lang w:bidi="fa-IR"/>
        </w:rPr>
        <w:t xml:space="preserve">امام سجاد </w:t>
      </w:r>
      <w:r w:rsidR="001F60CB" w:rsidRPr="001F60CB">
        <w:rPr>
          <w:rStyle w:val="libAlaemChar"/>
          <w:rtl/>
        </w:rPr>
        <w:t>عليه‌السلام</w:t>
      </w:r>
      <w:r>
        <w:rPr>
          <w:rtl/>
          <w:lang w:bidi="fa-IR"/>
        </w:rPr>
        <w:t xml:space="preserve"> از ديدگاه اهل تسنن</w:t>
      </w:r>
      <w:bookmarkEnd w:id="1"/>
    </w:p>
    <w:p w:rsidR="006163BF" w:rsidRDefault="006163BF" w:rsidP="006163BF">
      <w:pPr>
        <w:pStyle w:val="libNormal"/>
        <w:rPr>
          <w:rtl/>
          <w:lang w:bidi="fa-IR"/>
        </w:rPr>
      </w:pPr>
      <w:r>
        <w:rPr>
          <w:rtl/>
          <w:lang w:bidi="fa-IR"/>
        </w:rPr>
        <w:t>جاحظ</w:t>
      </w:r>
      <w:r w:rsidR="00480B29">
        <w:rPr>
          <w:rtl/>
          <w:lang w:bidi="fa-IR"/>
        </w:rPr>
        <w:t xml:space="preserve">، </w:t>
      </w:r>
      <w:r>
        <w:rPr>
          <w:rtl/>
          <w:lang w:bidi="fa-IR"/>
        </w:rPr>
        <w:t xml:space="preserve">يكى از ادباى معروف كه مخالفت او با اهل بيت </w:t>
      </w:r>
      <w:r w:rsidR="009C069C" w:rsidRPr="009C069C">
        <w:rPr>
          <w:rStyle w:val="libAlaemChar"/>
          <w:rtl/>
        </w:rPr>
        <w:t>عليهم‌السلام</w:t>
      </w:r>
      <w:r>
        <w:rPr>
          <w:rtl/>
          <w:lang w:bidi="fa-IR"/>
        </w:rPr>
        <w:t xml:space="preserve"> مشهور است</w:t>
      </w:r>
      <w:r w:rsidR="00480B29">
        <w:rPr>
          <w:rtl/>
          <w:lang w:bidi="fa-IR"/>
        </w:rPr>
        <w:t xml:space="preserve">، </w:t>
      </w:r>
      <w:r>
        <w:rPr>
          <w:rtl/>
          <w:lang w:bidi="fa-IR"/>
        </w:rPr>
        <w:t xml:space="preserve">درباره امام سجاد </w:t>
      </w:r>
      <w:r w:rsidR="001F60CB" w:rsidRPr="001F60CB">
        <w:rPr>
          <w:rStyle w:val="libAlaemChar"/>
          <w:rtl/>
        </w:rPr>
        <w:t>عليه‌السلام</w:t>
      </w:r>
      <w:r>
        <w:rPr>
          <w:rtl/>
          <w:lang w:bidi="fa-IR"/>
        </w:rPr>
        <w:t xml:space="preserve"> چنين مى گويد</w:t>
      </w:r>
      <w:r w:rsidR="00291DE5">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علىُّ بن الحسين بن علىّ فلم اءرَ الخارجىَّ فى اءمره الا كالشيعىِّ و لم اءرَ الشّيعىَّ الا كالمعتزلىِّ و لم اءرَ المعتزلىَّ الا كالعامىِّ و لم اءر العامىَّ الا كالخاصىِّ و لم اءجد اءحدا يتمارى فى تفضيله و يشُكّ فى تقديمه </w:t>
      </w:r>
      <w:r w:rsidRPr="00AB2949">
        <w:rPr>
          <w:rStyle w:val="libFootnotenumChar"/>
          <w:rtl/>
          <w:lang w:bidi="fa-IR"/>
        </w:rPr>
        <w:t>(23)</w:t>
      </w:r>
      <w:r w:rsidR="00AB2949">
        <w:rPr>
          <w:rtl/>
          <w:lang w:bidi="fa-IR"/>
        </w:rPr>
        <w:t xml:space="preserve">. </w:t>
      </w:r>
    </w:p>
    <w:p w:rsidR="006163BF" w:rsidRDefault="006163BF" w:rsidP="006163BF">
      <w:pPr>
        <w:pStyle w:val="libNormal"/>
        <w:rPr>
          <w:rtl/>
          <w:lang w:bidi="fa-IR"/>
        </w:rPr>
      </w:pPr>
      <w:r>
        <w:rPr>
          <w:rtl/>
          <w:lang w:bidi="fa-IR"/>
        </w:rPr>
        <w:t>«اما على بن الحسين</w:t>
      </w:r>
      <w:r w:rsidR="00480B29">
        <w:rPr>
          <w:rtl/>
          <w:lang w:bidi="fa-IR"/>
        </w:rPr>
        <w:t xml:space="preserve">، </w:t>
      </w:r>
      <w:r>
        <w:rPr>
          <w:rtl/>
          <w:lang w:bidi="fa-IR"/>
        </w:rPr>
        <w:t>درباره او خارجى را چون شيعه</w:t>
      </w:r>
      <w:r w:rsidR="00480B29">
        <w:rPr>
          <w:rtl/>
          <w:lang w:bidi="fa-IR"/>
        </w:rPr>
        <w:t xml:space="preserve">، </w:t>
      </w:r>
      <w:r>
        <w:rPr>
          <w:rtl/>
          <w:lang w:bidi="fa-IR"/>
        </w:rPr>
        <w:t>شيعه را چون معتزلى</w:t>
      </w:r>
      <w:r w:rsidR="00480B29">
        <w:rPr>
          <w:rtl/>
          <w:lang w:bidi="fa-IR"/>
        </w:rPr>
        <w:t xml:space="preserve">، </w:t>
      </w:r>
      <w:r>
        <w:rPr>
          <w:rtl/>
          <w:lang w:bidi="fa-IR"/>
        </w:rPr>
        <w:t>معتزلى را چون عامى و عامى را چون خاص ديدم</w:t>
      </w:r>
      <w:r w:rsidR="00AB2949">
        <w:rPr>
          <w:rtl/>
          <w:lang w:bidi="fa-IR"/>
        </w:rPr>
        <w:t xml:space="preserve">. </w:t>
      </w:r>
      <w:r>
        <w:rPr>
          <w:rtl/>
          <w:lang w:bidi="fa-IR"/>
        </w:rPr>
        <w:t>كسى را نديدم كه در فضيلت و يا در مقدم بودن او شك داشته باشد</w:t>
      </w:r>
      <w:r w:rsidR="00AB2949">
        <w:rPr>
          <w:rtl/>
          <w:lang w:bidi="fa-IR"/>
        </w:rPr>
        <w:t xml:space="preserve">. </w:t>
      </w:r>
    </w:p>
    <w:p w:rsidR="006163BF" w:rsidRDefault="006163BF" w:rsidP="006163BF">
      <w:pPr>
        <w:pStyle w:val="libNormal"/>
        <w:rPr>
          <w:rtl/>
          <w:lang w:bidi="fa-IR"/>
        </w:rPr>
      </w:pPr>
      <w:r>
        <w:rPr>
          <w:rtl/>
          <w:lang w:bidi="fa-IR"/>
        </w:rPr>
        <w:t>اين توصيفى است كه يك مخالف</w:t>
      </w:r>
      <w:r w:rsidR="00480B29">
        <w:rPr>
          <w:rtl/>
          <w:lang w:bidi="fa-IR"/>
        </w:rPr>
        <w:t xml:space="preserve">، </w:t>
      </w:r>
      <w:r>
        <w:rPr>
          <w:rtl/>
          <w:lang w:bidi="fa-IR"/>
        </w:rPr>
        <w:t xml:space="preserve">از وجود مقدس حضرت زين العابدين </w:t>
      </w:r>
      <w:r w:rsidR="001F60CB" w:rsidRPr="001F60CB">
        <w:rPr>
          <w:rStyle w:val="libAlaemChar"/>
          <w:rtl/>
        </w:rPr>
        <w:t>عليه‌السلام</w:t>
      </w:r>
      <w:r>
        <w:rPr>
          <w:rtl/>
          <w:lang w:bidi="fa-IR"/>
        </w:rPr>
        <w:t xml:space="preserve"> دارد</w:t>
      </w:r>
      <w:r w:rsidR="00AB2949">
        <w:rPr>
          <w:rtl/>
          <w:lang w:bidi="fa-IR"/>
        </w:rPr>
        <w:t xml:space="preserve">. </w:t>
      </w:r>
      <w:r>
        <w:rPr>
          <w:rtl/>
          <w:lang w:bidi="fa-IR"/>
        </w:rPr>
        <w:t>زهرى</w:t>
      </w:r>
      <w:r w:rsidR="00480B29">
        <w:rPr>
          <w:rtl/>
          <w:lang w:bidi="fa-IR"/>
        </w:rPr>
        <w:t xml:space="preserve">، </w:t>
      </w:r>
      <w:r>
        <w:rPr>
          <w:rtl/>
          <w:lang w:bidi="fa-IR"/>
        </w:rPr>
        <w:t>از ديگر علماى عامه مى گويد</w:t>
      </w:r>
      <w:r w:rsidR="00291DE5">
        <w:rPr>
          <w:rtl/>
          <w:lang w:bidi="fa-IR"/>
        </w:rPr>
        <w:t xml:space="preserve">: </w:t>
      </w:r>
    </w:p>
    <w:p w:rsidR="006163BF" w:rsidRDefault="006163BF" w:rsidP="006163BF">
      <w:pPr>
        <w:pStyle w:val="libNormal"/>
        <w:rPr>
          <w:rtl/>
          <w:lang w:bidi="fa-IR"/>
        </w:rPr>
      </w:pPr>
      <w:r>
        <w:rPr>
          <w:rtl/>
          <w:lang w:bidi="fa-IR"/>
        </w:rPr>
        <w:t xml:space="preserve">ما رايت قرشيّا اءفضلُ من علىِّ بن الحسين </w:t>
      </w:r>
      <w:r w:rsidR="001F60CB" w:rsidRPr="001F60CB">
        <w:rPr>
          <w:rStyle w:val="libAlaemChar"/>
          <w:rtl/>
        </w:rPr>
        <w:t>عليه‌السلام</w:t>
      </w:r>
      <w:r>
        <w:rPr>
          <w:rtl/>
          <w:lang w:bidi="fa-IR"/>
        </w:rPr>
        <w:t xml:space="preserve"> </w:t>
      </w:r>
      <w:r w:rsidRPr="00AB2949">
        <w:rPr>
          <w:rStyle w:val="libFootnotenumChar"/>
          <w:rtl/>
          <w:lang w:bidi="fa-IR"/>
        </w:rPr>
        <w:t>(24)</w:t>
      </w:r>
      <w:r w:rsidR="00AB2949">
        <w:rPr>
          <w:rtl/>
          <w:lang w:bidi="fa-IR"/>
        </w:rPr>
        <w:t xml:space="preserve">. </w:t>
      </w:r>
    </w:p>
    <w:p w:rsidR="006163BF" w:rsidRDefault="006163BF" w:rsidP="006163BF">
      <w:pPr>
        <w:pStyle w:val="libNormal"/>
        <w:rPr>
          <w:rtl/>
          <w:lang w:bidi="fa-IR"/>
        </w:rPr>
      </w:pPr>
      <w:r>
        <w:rPr>
          <w:rtl/>
          <w:lang w:bidi="fa-IR"/>
        </w:rPr>
        <w:t xml:space="preserve">«من هيچ قريشى را برتر از على بن الحسين </w:t>
      </w:r>
      <w:r w:rsidR="001F60CB" w:rsidRPr="001F60CB">
        <w:rPr>
          <w:rStyle w:val="libAlaemChar"/>
          <w:rtl/>
        </w:rPr>
        <w:t>عليه‌السلام</w:t>
      </w:r>
      <w:r>
        <w:rPr>
          <w:rtl/>
          <w:lang w:bidi="fa-IR"/>
        </w:rPr>
        <w:t xml:space="preserve"> نديدم</w:t>
      </w:r>
      <w:r w:rsidR="00AB2949">
        <w:rPr>
          <w:rtl/>
          <w:lang w:bidi="fa-IR"/>
        </w:rPr>
        <w:t xml:space="preserve">. </w:t>
      </w:r>
      <w:r>
        <w:rPr>
          <w:rtl/>
          <w:lang w:bidi="fa-IR"/>
        </w:rPr>
        <w:t>»</w:t>
      </w:r>
    </w:p>
    <w:p w:rsidR="006163BF" w:rsidRDefault="006163BF" w:rsidP="006163BF">
      <w:pPr>
        <w:pStyle w:val="libNormal"/>
        <w:rPr>
          <w:rtl/>
          <w:lang w:bidi="fa-IR"/>
        </w:rPr>
      </w:pPr>
      <w:r>
        <w:rPr>
          <w:rtl/>
          <w:lang w:bidi="fa-IR"/>
        </w:rPr>
        <w:t>در جاى ديگر مى گويد</w:t>
      </w:r>
      <w:r w:rsidR="00291DE5">
        <w:rPr>
          <w:rtl/>
          <w:lang w:bidi="fa-IR"/>
        </w:rPr>
        <w:t xml:space="preserve">: </w:t>
      </w:r>
    </w:p>
    <w:p w:rsidR="006163BF" w:rsidRDefault="006163BF" w:rsidP="006163BF">
      <w:pPr>
        <w:pStyle w:val="libNormal"/>
        <w:rPr>
          <w:rtl/>
          <w:lang w:bidi="fa-IR"/>
        </w:rPr>
      </w:pPr>
      <w:r>
        <w:rPr>
          <w:rtl/>
          <w:lang w:bidi="fa-IR"/>
        </w:rPr>
        <w:t xml:space="preserve">و ما رايت احدا كان اءفقهُ منه </w:t>
      </w:r>
      <w:r w:rsidRPr="00AB2949">
        <w:rPr>
          <w:rStyle w:val="libFootnotenumChar"/>
          <w:rtl/>
          <w:lang w:bidi="fa-IR"/>
        </w:rPr>
        <w:t>(25)</w:t>
      </w:r>
      <w:r w:rsidR="00AB2949">
        <w:rPr>
          <w:rtl/>
          <w:lang w:bidi="fa-IR"/>
        </w:rPr>
        <w:t xml:space="preserve">. </w:t>
      </w:r>
    </w:p>
    <w:p w:rsidR="006163BF" w:rsidRDefault="006163BF" w:rsidP="006163BF">
      <w:pPr>
        <w:pStyle w:val="libNormal"/>
        <w:rPr>
          <w:rtl/>
          <w:lang w:bidi="fa-IR"/>
        </w:rPr>
      </w:pPr>
      <w:r>
        <w:rPr>
          <w:rtl/>
          <w:lang w:bidi="fa-IR"/>
        </w:rPr>
        <w:t xml:space="preserve">«من هيچ كس را فقيه تر از على بن الحسين </w:t>
      </w:r>
      <w:r w:rsidR="001F60CB" w:rsidRPr="001F60CB">
        <w:rPr>
          <w:rStyle w:val="libAlaemChar"/>
          <w:rtl/>
        </w:rPr>
        <w:t>عليه‌السلام</w:t>
      </w:r>
      <w:r>
        <w:rPr>
          <w:rtl/>
          <w:lang w:bidi="fa-IR"/>
        </w:rPr>
        <w:t xml:space="preserve"> نديدم»</w:t>
      </w:r>
      <w:r w:rsidR="00AB2949">
        <w:rPr>
          <w:rtl/>
          <w:lang w:bidi="fa-IR"/>
        </w:rPr>
        <w:t xml:space="preserve">. </w:t>
      </w:r>
    </w:p>
    <w:p w:rsidR="006163BF" w:rsidRDefault="006163BF" w:rsidP="006163BF">
      <w:pPr>
        <w:pStyle w:val="libNormal"/>
        <w:rPr>
          <w:rtl/>
          <w:lang w:bidi="fa-IR"/>
        </w:rPr>
      </w:pPr>
      <w:r>
        <w:rPr>
          <w:rtl/>
          <w:lang w:bidi="fa-IR"/>
        </w:rPr>
        <w:t>ذهبى</w:t>
      </w:r>
      <w:r w:rsidR="00480B29">
        <w:rPr>
          <w:rtl/>
          <w:lang w:bidi="fa-IR"/>
        </w:rPr>
        <w:t xml:space="preserve">، </w:t>
      </w:r>
      <w:r>
        <w:rPr>
          <w:rtl/>
          <w:lang w:bidi="fa-IR"/>
        </w:rPr>
        <w:t>يكى از مورخان اهل سنت</w:t>
      </w:r>
      <w:r w:rsidR="00480B29">
        <w:rPr>
          <w:rtl/>
          <w:lang w:bidi="fa-IR"/>
        </w:rPr>
        <w:t xml:space="preserve">، </w:t>
      </w:r>
      <w:r>
        <w:rPr>
          <w:rtl/>
          <w:lang w:bidi="fa-IR"/>
        </w:rPr>
        <w:t>از شخصى به نام جويرية بن اسماء</w:t>
      </w:r>
      <w:r w:rsidR="00480B29">
        <w:rPr>
          <w:rtl/>
          <w:lang w:bidi="fa-IR"/>
        </w:rPr>
        <w:t xml:space="preserve">، </w:t>
      </w:r>
      <w:r>
        <w:rPr>
          <w:rtl/>
          <w:lang w:bidi="fa-IR"/>
        </w:rPr>
        <w:t>نقل مى كند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ما اكلُ علىِّ بن الحسين بقرابته من رسول اللّه </w:t>
      </w:r>
      <w:r w:rsidR="008B78BD" w:rsidRPr="008B78BD">
        <w:rPr>
          <w:rStyle w:val="libAlaemChar"/>
          <w:rtl/>
        </w:rPr>
        <w:t>صلى‌الله‌عليه‌وآله‌وسلم</w:t>
      </w:r>
      <w:r>
        <w:rPr>
          <w:rtl/>
          <w:lang w:bidi="fa-IR"/>
        </w:rPr>
        <w:t xml:space="preserve"> درهما قطُّ </w:t>
      </w:r>
      <w:r w:rsidRPr="00AB2949">
        <w:rPr>
          <w:rStyle w:val="libFootnotenumChar"/>
          <w:rtl/>
          <w:lang w:bidi="fa-IR"/>
        </w:rPr>
        <w:t>(26)</w:t>
      </w:r>
      <w:r w:rsidR="00AB2949">
        <w:rPr>
          <w:rtl/>
          <w:lang w:bidi="fa-IR"/>
        </w:rPr>
        <w:t xml:space="preserve">. </w:t>
      </w:r>
    </w:p>
    <w:p w:rsidR="006163BF" w:rsidRDefault="006163BF" w:rsidP="006163BF">
      <w:pPr>
        <w:pStyle w:val="libNormal"/>
        <w:rPr>
          <w:rtl/>
          <w:lang w:bidi="fa-IR"/>
        </w:rPr>
      </w:pPr>
      <w:r>
        <w:rPr>
          <w:rtl/>
          <w:lang w:bidi="fa-IR"/>
        </w:rPr>
        <w:t>خيلى تعبير عجيبى است</w:t>
      </w:r>
      <w:r w:rsidR="00480B29">
        <w:rPr>
          <w:rtl/>
          <w:lang w:bidi="fa-IR"/>
        </w:rPr>
        <w:t xml:space="preserve">، </w:t>
      </w:r>
      <w:r>
        <w:rPr>
          <w:rtl/>
          <w:lang w:bidi="fa-IR"/>
        </w:rPr>
        <w:t>مى گويد</w:t>
      </w:r>
      <w:r w:rsidR="00291DE5">
        <w:rPr>
          <w:rtl/>
          <w:lang w:bidi="fa-IR"/>
        </w:rPr>
        <w:t xml:space="preserve">: </w:t>
      </w:r>
      <w:r>
        <w:rPr>
          <w:rtl/>
          <w:lang w:bidi="fa-IR"/>
        </w:rPr>
        <w:t xml:space="preserve">على بن الحسين زين العابدين </w:t>
      </w:r>
      <w:r w:rsidR="001F60CB" w:rsidRPr="001F60CB">
        <w:rPr>
          <w:rStyle w:val="libAlaemChar"/>
          <w:rtl/>
        </w:rPr>
        <w:t>عليه‌السلام</w:t>
      </w:r>
      <w:r w:rsidR="00480B29">
        <w:rPr>
          <w:rtl/>
          <w:lang w:bidi="fa-IR"/>
        </w:rPr>
        <w:t xml:space="preserve">، </w:t>
      </w:r>
      <w:r>
        <w:rPr>
          <w:rtl/>
          <w:lang w:bidi="fa-IR"/>
        </w:rPr>
        <w:t xml:space="preserve">به واسطه قرابت و نزديكى با پيامبر </w:t>
      </w:r>
      <w:r w:rsidR="008B78BD" w:rsidRPr="008B78BD">
        <w:rPr>
          <w:rStyle w:val="libAlaemChar"/>
          <w:rtl/>
        </w:rPr>
        <w:t>صلى‌الله‌عليه‌وآله‌وسلم</w:t>
      </w:r>
      <w:r w:rsidR="00480B29">
        <w:rPr>
          <w:rtl/>
          <w:lang w:bidi="fa-IR"/>
        </w:rPr>
        <w:t xml:space="preserve">، </w:t>
      </w:r>
      <w:r>
        <w:rPr>
          <w:rtl/>
          <w:lang w:bidi="fa-IR"/>
        </w:rPr>
        <w:t xml:space="preserve">درهمى استفاده نكرد؛ يعنى از آن وابستگى و قوم و خويشى خود با رسول اللّه </w:t>
      </w:r>
      <w:r w:rsidR="008B78BD" w:rsidRPr="008B78BD">
        <w:rPr>
          <w:rStyle w:val="libAlaemChar"/>
          <w:rtl/>
        </w:rPr>
        <w:t>صلى‌الله‌عليه‌وآله‌وسلم</w:t>
      </w:r>
      <w:r>
        <w:rPr>
          <w:rtl/>
          <w:lang w:bidi="fa-IR"/>
        </w:rPr>
        <w:t xml:space="preserve"> كمترين بهره اى تدارك نديد</w:t>
      </w:r>
      <w:r w:rsidR="00AB2949">
        <w:rPr>
          <w:rtl/>
          <w:lang w:bidi="fa-IR"/>
        </w:rPr>
        <w:t xml:space="preserve">. </w:t>
      </w:r>
      <w:r>
        <w:rPr>
          <w:rtl/>
          <w:lang w:bidi="fa-IR"/>
        </w:rPr>
        <w:t>و ابن عساكر از قول يونس بن بكير</w:t>
      </w:r>
      <w:r w:rsidR="00480B29">
        <w:rPr>
          <w:rtl/>
          <w:lang w:bidi="fa-IR"/>
        </w:rPr>
        <w:t xml:space="preserve">، </w:t>
      </w:r>
      <w:r>
        <w:rPr>
          <w:rtl/>
          <w:lang w:bidi="fa-IR"/>
        </w:rPr>
        <w:t>از محمد بن اسحاق نقل مى كند كه</w:t>
      </w:r>
      <w:r w:rsidR="00291DE5">
        <w:rPr>
          <w:rtl/>
          <w:lang w:bidi="fa-IR"/>
        </w:rPr>
        <w:t xml:space="preserve">: </w:t>
      </w:r>
    </w:p>
    <w:p w:rsidR="006163BF" w:rsidRDefault="006163BF" w:rsidP="006163BF">
      <w:pPr>
        <w:pStyle w:val="libNormal"/>
        <w:rPr>
          <w:rtl/>
          <w:lang w:bidi="fa-IR"/>
        </w:rPr>
      </w:pPr>
      <w:r>
        <w:rPr>
          <w:rtl/>
          <w:lang w:bidi="fa-IR"/>
        </w:rPr>
        <w:t>كان ناس من اءهل المدينة يعيشون</w:t>
      </w:r>
      <w:r w:rsidR="00480B29">
        <w:rPr>
          <w:rtl/>
          <w:lang w:bidi="fa-IR"/>
        </w:rPr>
        <w:t xml:space="preserve">، </w:t>
      </w:r>
      <w:r>
        <w:rPr>
          <w:rtl/>
          <w:lang w:bidi="fa-IR"/>
        </w:rPr>
        <w:t>لا يدرون من اءين كان معاشهم</w:t>
      </w:r>
      <w:r w:rsidR="00480B29">
        <w:rPr>
          <w:rtl/>
          <w:lang w:bidi="fa-IR"/>
        </w:rPr>
        <w:t xml:space="preserve">، </w:t>
      </w:r>
      <w:r>
        <w:rPr>
          <w:rtl/>
          <w:lang w:bidi="fa-IR"/>
        </w:rPr>
        <w:t>فلمّا مات علىُّ بن الحسين</w:t>
      </w:r>
      <w:r w:rsidR="00480B29">
        <w:rPr>
          <w:rtl/>
          <w:lang w:bidi="fa-IR"/>
        </w:rPr>
        <w:t xml:space="preserve">، </w:t>
      </w:r>
      <w:r>
        <w:rPr>
          <w:rtl/>
          <w:lang w:bidi="fa-IR"/>
        </w:rPr>
        <w:t xml:space="preserve">فقدوا ما كانوا يؤ تَون به بالليل </w:t>
      </w:r>
      <w:r w:rsidRPr="00AB2949">
        <w:rPr>
          <w:rStyle w:val="libFootnotenumChar"/>
          <w:rtl/>
          <w:lang w:bidi="fa-IR"/>
        </w:rPr>
        <w:t>(27)</w:t>
      </w:r>
      <w:r w:rsidR="00AB2949">
        <w:rPr>
          <w:rtl/>
          <w:lang w:bidi="fa-IR"/>
        </w:rPr>
        <w:t xml:space="preserve">. </w:t>
      </w:r>
    </w:p>
    <w:p w:rsidR="006163BF" w:rsidRDefault="006163BF" w:rsidP="006163BF">
      <w:pPr>
        <w:pStyle w:val="libNormal"/>
        <w:rPr>
          <w:rtl/>
          <w:lang w:bidi="fa-IR"/>
        </w:rPr>
      </w:pPr>
      <w:r>
        <w:rPr>
          <w:rtl/>
          <w:lang w:bidi="fa-IR"/>
        </w:rPr>
        <w:t>«عده اى در مدينه بودند كه زندگى شان به سهولت اداره مى شد و نمى دانستند زندگى آنها</w:t>
      </w:r>
      <w:r w:rsidR="00480B29">
        <w:rPr>
          <w:rtl/>
          <w:lang w:bidi="fa-IR"/>
        </w:rPr>
        <w:t xml:space="preserve">، </w:t>
      </w:r>
      <w:r>
        <w:rPr>
          <w:rtl/>
          <w:lang w:bidi="fa-IR"/>
        </w:rPr>
        <w:t>از كجا تامين مى شود</w:t>
      </w:r>
      <w:r w:rsidR="00AB2949">
        <w:rPr>
          <w:rtl/>
          <w:lang w:bidi="fa-IR"/>
        </w:rPr>
        <w:t xml:space="preserve">. </w:t>
      </w:r>
      <w:r>
        <w:rPr>
          <w:rtl/>
          <w:lang w:bidi="fa-IR"/>
        </w:rPr>
        <w:t xml:space="preserve">وقتى امام سجاد </w:t>
      </w:r>
      <w:r w:rsidR="001F60CB" w:rsidRPr="001F60CB">
        <w:rPr>
          <w:rStyle w:val="libAlaemChar"/>
          <w:rtl/>
        </w:rPr>
        <w:t>عليه‌السلام</w:t>
      </w:r>
      <w:r>
        <w:rPr>
          <w:rtl/>
          <w:lang w:bidi="fa-IR"/>
        </w:rPr>
        <w:t xml:space="preserve"> از دنيا رفت</w:t>
      </w:r>
      <w:r w:rsidR="00480B29">
        <w:rPr>
          <w:rtl/>
          <w:lang w:bidi="fa-IR"/>
        </w:rPr>
        <w:t xml:space="preserve">، </w:t>
      </w:r>
      <w:r>
        <w:rPr>
          <w:rtl/>
          <w:lang w:bidi="fa-IR"/>
        </w:rPr>
        <w:t>دريافتند آنچه شبانه به خانه هاى آنها فرستاده مى شد</w:t>
      </w:r>
      <w:r w:rsidR="00480B29">
        <w:rPr>
          <w:rtl/>
          <w:lang w:bidi="fa-IR"/>
        </w:rPr>
        <w:t xml:space="preserve">، </w:t>
      </w:r>
      <w:r>
        <w:rPr>
          <w:rtl/>
          <w:lang w:bidi="fa-IR"/>
        </w:rPr>
        <w:t>از ناحيه چه كسى بود»</w:t>
      </w:r>
      <w:r w:rsidR="00AB2949">
        <w:rPr>
          <w:rtl/>
          <w:lang w:bidi="fa-IR"/>
        </w:rPr>
        <w:t xml:space="preserve">. </w:t>
      </w:r>
    </w:p>
    <w:p w:rsidR="006163BF" w:rsidRDefault="006163BF" w:rsidP="006163BF">
      <w:pPr>
        <w:pStyle w:val="libNormal"/>
        <w:rPr>
          <w:rtl/>
          <w:lang w:bidi="fa-IR"/>
        </w:rPr>
      </w:pPr>
      <w:r>
        <w:rPr>
          <w:rtl/>
          <w:lang w:bidi="fa-IR"/>
        </w:rPr>
        <w:t>يكى ديگر از معاصران حضرت نقل مى كند</w:t>
      </w:r>
      <w:r w:rsidR="00291DE5">
        <w:rPr>
          <w:rtl/>
          <w:lang w:bidi="fa-IR"/>
        </w:rPr>
        <w:t xml:space="preserve">: </w:t>
      </w:r>
    </w:p>
    <w:p w:rsidR="006163BF" w:rsidRDefault="006163BF" w:rsidP="006163BF">
      <w:pPr>
        <w:pStyle w:val="libNormal"/>
        <w:rPr>
          <w:rtl/>
          <w:lang w:bidi="fa-IR"/>
        </w:rPr>
      </w:pPr>
      <w:r>
        <w:rPr>
          <w:rtl/>
          <w:lang w:bidi="fa-IR"/>
        </w:rPr>
        <w:t xml:space="preserve">ما فقدنا صدقةَ السرِّ حتى مات على بن الحسين </w:t>
      </w:r>
      <w:r w:rsidR="001F60CB" w:rsidRPr="001F60CB">
        <w:rPr>
          <w:rStyle w:val="libAlaemChar"/>
          <w:rtl/>
        </w:rPr>
        <w:t>عليه‌السلام</w:t>
      </w:r>
      <w:r>
        <w:rPr>
          <w:rtl/>
          <w:lang w:bidi="fa-IR"/>
        </w:rPr>
        <w:t xml:space="preserve"> </w:t>
      </w:r>
      <w:r w:rsidRPr="00AB2949">
        <w:rPr>
          <w:rStyle w:val="libFootnotenumChar"/>
          <w:rtl/>
          <w:lang w:bidi="fa-IR"/>
        </w:rPr>
        <w:t>(28)</w:t>
      </w:r>
      <w:r w:rsidR="00AB2949">
        <w:rPr>
          <w:rtl/>
          <w:lang w:bidi="fa-IR"/>
        </w:rPr>
        <w:t xml:space="preserve">. </w:t>
      </w:r>
    </w:p>
    <w:p w:rsidR="006163BF" w:rsidRDefault="006163BF" w:rsidP="006163BF">
      <w:pPr>
        <w:pStyle w:val="libNormal"/>
        <w:rPr>
          <w:rtl/>
          <w:lang w:bidi="fa-IR"/>
        </w:rPr>
      </w:pPr>
      <w:r>
        <w:rPr>
          <w:rtl/>
          <w:lang w:bidi="fa-IR"/>
        </w:rPr>
        <w:t>«ما پنهانى صدقه دادن را از دست نداديم</w:t>
      </w:r>
      <w:r w:rsidR="00480B29">
        <w:rPr>
          <w:rtl/>
          <w:lang w:bidi="fa-IR"/>
        </w:rPr>
        <w:t xml:space="preserve">، </w:t>
      </w:r>
      <w:r>
        <w:rPr>
          <w:rtl/>
          <w:lang w:bidi="fa-IR"/>
        </w:rPr>
        <w:t xml:space="preserve">تا اين كه على بن الحسين </w:t>
      </w:r>
      <w:r w:rsidR="001F60CB" w:rsidRPr="001F60CB">
        <w:rPr>
          <w:rStyle w:val="libAlaemChar"/>
          <w:rtl/>
        </w:rPr>
        <w:t>عليه‌السلام</w:t>
      </w:r>
      <w:r>
        <w:rPr>
          <w:rtl/>
          <w:lang w:bidi="fa-IR"/>
        </w:rPr>
        <w:t xml:space="preserve"> از دنيا رفت»</w:t>
      </w:r>
      <w:r w:rsidR="00AB2949">
        <w:rPr>
          <w:rtl/>
          <w:lang w:bidi="fa-IR"/>
        </w:rPr>
        <w:t xml:space="preserve">. </w:t>
      </w:r>
    </w:p>
    <w:p w:rsidR="006163BF" w:rsidRDefault="006163BF" w:rsidP="006163BF">
      <w:pPr>
        <w:pStyle w:val="libNormal"/>
        <w:rPr>
          <w:rtl/>
          <w:lang w:bidi="fa-IR"/>
        </w:rPr>
      </w:pPr>
      <w:r>
        <w:rPr>
          <w:rtl/>
          <w:lang w:bidi="fa-IR"/>
        </w:rPr>
        <w:t>در «مختصر تاريخ دمشق»</w:t>
      </w:r>
      <w:r w:rsidR="00480B29">
        <w:rPr>
          <w:rtl/>
          <w:lang w:bidi="fa-IR"/>
        </w:rPr>
        <w:t xml:space="preserve">، </w:t>
      </w:r>
      <w:r>
        <w:rPr>
          <w:rtl/>
          <w:lang w:bidi="fa-IR"/>
        </w:rPr>
        <w:t>قصه جالبى را مى خوانيم</w:t>
      </w:r>
      <w:r w:rsidR="00480B29">
        <w:rPr>
          <w:rtl/>
          <w:lang w:bidi="fa-IR"/>
        </w:rPr>
        <w:t xml:space="preserve">، </w:t>
      </w:r>
      <w:r>
        <w:rPr>
          <w:rtl/>
          <w:lang w:bidi="fa-IR"/>
        </w:rPr>
        <w:t>كه مى گويد</w:t>
      </w:r>
      <w:r w:rsidR="00291DE5">
        <w:rPr>
          <w:rtl/>
          <w:lang w:bidi="fa-IR"/>
        </w:rPr>
        <w:t xml:space="preserve">: </w:t>
      </w:r>
    </w:p>
    <w:p w:rsidR="006163BF" w:rsidRDefault="006163BF" w:rsidP="006163BF">
      <w:pPr>
        <w:pStyle w:val="libNormal"/>
        <w:rPr>
          <w:rtl/>
          <w:lang w:bidi="fa-IR"/>
        </w:rPr>
      </w:pPr>
      <w:r>
        <w:rPr>
          <w:rtl/>
          <w:lang w:bidi="fa-IR"/>
        </w:rPr>
        <w:t>كان بين الحسن بن الحسن و على بن الحسين بعض الامر</w:t>
      </w:r>
      <w:r w:rsidR="00480B29">
        <w:rPr>
          <w:rtl/>
          <w:lang w:bidi="fa-IR"/>
        </w:rPr>
        <w:t xml:space="preserve">، </w:t>
      </w:r>
      <w:r>
        <w:rPr>
          <w:rtl/>
          <w:lang w:bidi="fa-IR"/>
        </w:rPr>
        <w:t>فجاء الحسن بن الحسن الى على بن الحسين و هو مع اصحابه فى المسجد</w:t>
      </w:r>
      <w:r w:rsidR="00480B29">
        <w:rPr>
          <w:rtl/>
          <w:lang w:bidi="fa-IR"/>
        </w:rPr>
        <w:t xml:space="preserve">، </w:t>
      </w:r>
      <w:r>
        <w:rPr>
          <w:rtl/>
          <w:lang w:bidi="fa-IR"/>
        </w:rPr>
        <w:t>فما ترك شيئا الا قاله و علىّ ساكت</w:t>
      </w:r>
      <w:r w:rsidR="00480B29">
        <w:rPr>
          <w:rtl/>
          <w:lang w:bidi="fa-IR"/>
        </w:rPr>
        <w:t xml:space="preserve">، </w:t>
      </w:r>
      <w:r>
        <w:rPr>
          <w:rtl/>
          <w:lang w:bidi="fa-IR"/>
        </w:rPr>
        <w:t>فانصرف الحسن</w:t>
      </w:r>
      <w:r w:rsidR="00480B29">
        <w:rPr>
          <w:rtl/>
          <w:lang w:bidi="fa-IR"/>
        </w:rPr>
        <w:t xml:space="preserve">، </w:t>
      </w:r>
      <w:r>
        <w:rPr>
          <w:rtl/>
          <w:lang w:bidi="fa-IR"/>
        </w:rPr>
        <w:t>فلمّا كان اللَّيل اءتاهُ فى منزله</w:t>
      </w:r>
      <w:r w:rsidR="00480B29">
        <w:rPr>
          <w:rtl/>
          <w:lang w:bidi="fa-IR"/>
        </w:rPr>
        <w:t xml:space="preserve">، </w:t>
      </w:r>
      <w:r>
        <w:rPr>
          <w:rtl/>
          <w:lang w:bidi="fa-IR"/>
        </w:rPr>
        <w:t>فقرع عليه بابَه</w:t>
      </w:r>
      <w:r w:rsidR="00480B29">
        <w:rPr>
          <w:rtl/>
          <w:lang w:bidi="fa-IR"/>
        </w:rPr>
        <w:t xml:space="preserve">، </w:t>
      </w:r>
      <w:r>
        <w:rPr>
          <w:rtl/>
          <w:lang w:bidi="fa-IR"/>
        </w:rPr>
        <w:t>فخرج اليه</w:t>
      </w:r>
      <w:r w:rsidR="00480B29">
        <w:rPr>
          <w:rtl/>
          <w:lang w:bidi="fa-IR"/>
        </w:rPr>
        <w:t xml:space="preserve">، </w:t>
      </w:r>
      <w:r>
        <w:rPr>
          <w:rtl/>
          <w:lang w:bidi="fa-IR"/>
        </w:rPr>
        <w:t>فقال له علىّ</w:t>
      </w:r>
      <w:r w:rsidR="00291DE5">
        <w:rPr>
          <w:rtl/>
          <w:lang w:bidi="fa-IR"/>
        </w:rPr>
        <w:t xml:space="preserve">: </w:t>
      </w:r>
      <w:r>
        <w:rPr>
          <w:rtl/>
          <w:lang w:bidi="fa-IR"/>
        </w:rPr>
        <w:t>يا اءخى ان كنتَ صادقا فيما قلت لى يغفرُ اللّه لى</w:t>
      </w:r>
      <w:r w:rsidR="00480B29">
        <w:rPr>
          <w:rtl/>
          <w:lang w:bidi="fa-IR"/>
        </w:rPr>
        <w:t xml:space="preserve">، </w:t>
      </w:r>
      <w:r>
        <w:rPr>
          <w:rtl/>
          <w:lang w:bidi="fa-IR"/>
        </w:rPr>
        <w:t>و ان كنت كاذبا فغفراللّه لك</w:t>
      </w:r>
      <w:r w:rsidR="00480B29">
        <w:rPr>
          <w:rtl/>
          <w:lang w:bidi="fa-IR"/>
        </w:rPr>
        <w:t xml:space="preserve">، </w:t>
      </w:r>
      <w:r>
        <w:rPr>
          <w:rtl/>
          <w:lang w:bidi="fa-IR"/>
        </w:rPr>
        <w:t xml:space="preserve">السلام عليكم و ولّى </w:t>
      </w:r>
      <w:r w:rsidRPr="00AB2949">
        <w:rPr>
          <w:rStyle w:val="libFootnotenumChar"/>
          <w:rtl/>
          <w:lang w:bidi="fa-IR"/>
        </w:rPr>
        <w:t>(29)</w:t>
      </w:r>
      <w:r w:rsidR="00AB2949">
        <w:rPr>
          <w:rtl/>
          <w:lang w:bidi="fa-IR"/>
        </w:rPr>
        <w:t xml:space="preserve">. </w:t>
      </w:r>
    </w:p>
    <w:p w:rsidR="006163BF" w:rsidRDefault="006163BF" w:rsidP="006163BF">
      <w:pPr>
        <w:pStyle w:val="libNormal"/>
        <w:rPr>
          <w:rtl/>
          <w:lang w:bidi="fa-IR"/>
        </w:rPr>
      </w:pPr>
      <w:r>
        <w:rPr>
          <w:rtl/>
          <w:lang w:bidi="fa-IR"/>
        </w:rPr>
        <w:t xml:space="preserve">«بين امام سجاد </w:t>
      </w:r>
      <w:r w:rsidR="001F60CB" w:rsidRPr="001F60CB">
        <w:rPr>
          <w:rStyle w:val="libAlaemChar"/>
          <w:rtl/>
        </w:rPr>
        <w:t>عليه‌السلام</w:t>
      </w:r>
      <w:r>
        <w:rPr>
          <w:rtl/>
          <w:lang w:bidi="fa-IR"/>
        </w:rPr>
        <w:t xml:space="preserve"> و پسر عمويش حسن بن حسن گفتگويى پيش ‍ آمد و حسن بن حسن</w:t>
      </w:r>
      <w:r w:rsidR="00480B29">
        <w:rPr>
          <w:rtl/>
          <w:lang w:bidi="fa-IR"/>
        </w:rPr>
        <w:t xml:space="preserve">، </w:t>
      </w:r>
      <w:r>
        <w:rPr>
          <w:rtl/>
          <w:lang w:bidi="fa-IR"/>
        </w:rPr>
        <w:t xml:space="preserve">نسبت به امام سجاد </w:t>
      </w:r>
      <w:r w:rsidR="001F60CB" w:rsidRPr="001F60CB">
        <w:rPr>
          <w:rStyle w:val="libAlaemChar"/>
          <w:rtl/>
        </w:rPr>
        <w:t>عليه‌السلام</w:t>
      </w:r>
      <w:r>
        <w:rPr>
          <w:rtl/>
          <w:lang w:bidi="fa-IR"/>
        </w:rPr>
        <w:t xml:space="preserve"> سخنان بسيار اهانت آميزى اظهار </w:t>
      </w:r>
      <w:r>
        <w:rPr>
          <w:rtl/>
          <w:lang w:bidi="fa-IR"/>
        </w:rPr>
        <w:lastRenderedPageBreak/>
        <w:t>كرد</w:t>
      </w:r>
      <w:r w:rsidR="00AB2949">
        <w:rPr>
          <w:rtl/>
          <w:lang w:bidi="fa-IR"/>
        </w:rPr>
        <w:t xml:space="preserve">. </w:t>
      </w:r>
      <w:r>
        <w:rPr>
          <w:rtl/>
          <w:lang w:bidi="fa-IR"/>
        </w:rPr>
        <w:t>امام ساكت بودند تا او رفت</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شب هنگام</w:t>
      </w:r>
      <w:r w:rsidR="00480B29">
        <w:rPr>
          <w:rtl/>
          <w:lang w:bidi="fa-IR"/>
        </w:rPr>
        <w:t xml:space="preserve">، </w:t>
      </w:r>
      <w:r>
        <w:rPr>
          <w:rtl/>
          <w:lang w:bidi="fa-IR"/>
        </w:rPr>
        <w:t>به در خانه او رفتند و او از خانه خارج شد</w:t>
      </w:r>
      <w:r w:rsidR="00480B29">
        <w:rPr>
          <w:rtl/>
          <w:lang w:bidi="fa-IR"/>
        </w:rPr>
        <w:t xml:space="preserve">، </w:t>
      </w:r>
      <w:r>
        <w:rPr>
          <w:rtl/>
          <w:lang w:bidi="fa-IR"/>
        </w:rPr>
        <w:t>امام گفتند</w:t>
      </w:r>
      <w:r w:rsidR="00291DE5">
        <w:rPr>
          <w:rtl/>
          <w:lang w:bidi="fa-IR"/>
        </w:rPr>
        <w:t xml:space="preserve">: </w:t>
      </w:r>
      <w:r>
        <w:rPr>
          <w:rtl/>
          <w:lang w:bidi="fa-IR"/>
        </w:rPr>
        <w:t>اى برادر! تو امروز سخنانى درباره من گفتى كه اگر راست باشد خدا مرا بيامرزد؛ و اگر صحيح نبوده و خلاف گفته اى</w:t>
      </w:r>
      <w:r w:rsidR="00480B29">
        <w:rPr>
          <w:rtl/>
          <w:lang w:bidi="fa-IR"/>
        </w:rPr>
        <w:t xml:space="preserve">، </w:t>
      </w:r>
      <w:r>
        <w:rPr>
          <w:rtl/>
          <w:lang w:bidi="fa-IR"/>
        </w:rPr>
        <w:t>خدا تو را رحمت كند و بيامرزد</w:t>
      </w:r>
      <w:r w:rsidR="00AB2949">
        <w:rPr>
          <w:rtl/>
          <w:lang w:bidi="fa-IR"/>
        </w:rPr>
        <w:t xml:space="preserve">. </w:t>
      </w:r>
      <w:r>
        <w:rPr>
          <w:rtl/>
          <w:lang w:bidi="fa-IR"/>
        </w:rPr>
        <w:t>سپس ‍ با او خداحافظى كردند و برگشتند»</w:t>
      </w:r>
      <w:r w:rsidR="00AB2949">
        <w:rPr>
          <w:rtl/>
          <w:lang w:bidi="fa-IR"/>
        </w:rPr>
        <w:t xml:space="preserve">. </w:t>
      </w:r>
    </w:p>
    <w:p w:rsidR="006163BF" w:rsidRDefault="006163BF" w:rsidP="006163BF">
      <w:pPr>
        <w:pStyle w:val="libNormal"/>
        <w:rPr>
          <w:rtl/>
          <w:lang w:bidi="fa-IR"/>
        </w:rPr>
      </w:pPr>
      <w:r>
        <w:rPr>
          <w:rtl/>
          <w:lang w:bidi="fa-IR"/>
        </w:rPr>
        <w:t xml:space="preserve">عجيب اين است كه مورخان مى نويسند والتزمه حسن آن مرد از آن روز در زمره ملتزمان امام </w:t>
      </w:r>
      <w:r w:rsidR="001F60CB" w:rsidRPr="001F60CB">
        <w:rPr>
          <w:rStyle w:val="libAlaemChar"/>
          <w:rtl/>
        </w:rPr>
        <w:t>عليه‌السلام</w:t>
      </w:r>
      <w:r>
        <w:rPr>
          <w:rtl/>
          <w:lang w:bidi="fa-IR"/>
        </w:rPr>
        <w:t xml:space="preserve"> قرار گرفت و هنگامى كه آن حضرت از دنيا رفته بودند گريه و مرثيه سرايى مى كرد </w:t>
      </w:r>
      <w:r w:rsidRPr="00AB2949">
        <w:rPr>
          <w:rStyle w:val="libFootnotenumChar"/>
          <w:rtl/>
          <w:lang w:bidi="fa-IR"/>
        </w:rPr>
        <w:t>(30)</w:t>
      </w:r>
      <w:r w:rsidR="00AB2949">
        <w:rPr>
          <w:rtl/>
          <w:lang w:bidi="fa-IR"/>
        </w:rPr>
        <w:t xml:space="preserve">. </w:t>
      </w:r>
    </w:p>
    <w:p w:rsidR="006163BF" w:rsidRDefault="006163BF" w:rsidP="006163BF">
      <w:pPr>
        <w:pStyle w:val="libNormal"/>
        <w:rPr>
          <w:rtl/>
          <w:lang w:bidi="fa-IR"/>
        </w:rPr>
      </w:pPr>
      <w:r>
        <w:rPr>
          <w:rtl/>
          <w:lang w:bidi="fa-IR"/>
        </w:rPr>
        <w:t xml:space="preserve">مخالفان اهل بيت </w:t>
      </w:r>
      <w:r w:rsidR="009C069C" w:rsidRPr="009C069C">
        <w:rPr>
          <w:rStyle w:val="libAlaemChar"/>
          <w:rtl/>
        </w:rPr>
        <w:t>عليهم‌السلام</w:t>
      </w:r>
      <w:r>
        <w:rPr>
          <w:rtl/>
          <w:lang w:bidi="fa-IR"/>
        </w:rPr>
        <w:t xml:space="preserve"> هر گفتارى را كه بوى محبت اهل بيت </w:t>
      </w:r>
      <w:r w:rsidR="009C069C" w:rsidRPr="009C069C">
        <w:rPr>
          <w:rStyle w:val="libAlaemChar"/>
          <w:rtl/>
        </w:rPr>
        <w:t>عليهم‌السلام</w:t>
      </w:r>
      <w:r>
        <w:rPr>
          <w:rtl/>
          <w:lang w:bidi="fa-IR"/>
        </w:rPr>
        <w:t xml:space="preserve"> مى داده تضعيف كرده اند؛ ولى با اين حال</w:t>
      </w:r>
      <w:r w:rsidR="00480B29">
        <w:rPr>
          <w:rtl/>
          <w:lang w:bidi="fa-IR"/>
        </w:rPr>
        <w:t xml:space="preserve">، </w:t>
      </w:r>
      <w:r>
        <w:rPr>
          <w:rtl/>
          <w:lang w:bidi="fa-IR"/>
        </w:rPr>
        <w:t xml:space="preserve">ذهبى كه يكى از دشمنان اهل بيت </w:t>
      </w:r>
      <w:r w:rsidR="009C069C" w:rsidRPr="009C069C">
        <w:rPr>
          <w:rStyle w:val="libAlaemChar"/>
          <w:rtl/>
        </w:rPr>
        <w:t>عليهم‌السلام</w:t>
      </w:r>
      <w:r>
        <w:rPr>
          <w:rtl/>
          <w:lang w:bidi="fa-IR"/>
        </w:rPr>
        <w:t xml:space="preserve"> است</w:t>
      </w:r>
      <w:r w:rsidR="00480B29">
        <w:rPr>
          <w:rtl/>
          <w:lang w:bidi="fa-IR"/>
        </w:rPr>
        <w:t xml:space="preserve">، </w:t>
      </w:r>
      <w:r>
        <w:rPr>
          <w:rtl/>
          <w:lang w:bidi="fa-IR"/>
        </w:rPr>
        <w:t xml:space="preserve">درباره امام سجاد </w:t>
      </w:r>
      <w:r w:rsidR="001F60CB" w:rsidRPr="001F60CB">
        <w:rPr>
          <w:rStyle w:val="libAlaemChar"/>
          <w:rtl/>
        </w:rPr>
        <w:t>عليه‌السلام</w:t>
      </w:r>
      <w:r>
        <w:rPr>
          <w:rtl/>
          <w:lang w:bidi="fa-IR"/>
        </w:rPr>
        <w:t xml:space="preserve"> اينگونه مى نويسد</w:t>
      </w:r>
      <w:r w:rsidR="00291DE5">
        <w:rPr>
          <w:rtl/>
          <w:lang w:bidi="fa-IR"/>
        </w:rPr>
        <w:t xml:space="preserve">: </w:t>
      </w:r>
    </w:p>
    <w:p w:rsidR="006163BF" w:rsidRDefault="006163BF" w:rsidP="006163BF">
      <w:pPr>
        <w:pStyle w:val="libNormal"/>
        <w:rPr>
          <w:rtl/>
          <w:lang w:bidi="fa-IR"/>
        </w:rPr>
      </w:pPr>
      <w:r>
        <w:rPr>
          <w:rtl/>
          <w:lang w:bidi="fa-IR"/>
        </w:rPr>
        <w:t>كان على بن الحسين اذا سار فى المدينه على بَغلَتِه</w:t>
      </w:r>
      <w:r w:rsidR="00480B29">
        <w:rPr>
          <w:rtl/>
          <w:lang w:bidi="fa-IR"/>
        </w:rPr>
        <w:t xml:space="preserve">، </w:t>
      </w:r>
      <w:r>
        <w:rPr>
          <w:rtl/>
          <w:lang w:bidi="fa-IR"/>
        </w:rPr>
        <w:t>لم يقل لاحد</w:t>
      </w:r>
      <w:r w:rsidR="00291DE5">
        <w:rPr>
          <w:rtl/>
          <w:lang w:bidi="fa-IR"/>
        </w:rPr>
        <w:t xml:space="preserve">: </w:t>
      </w:r>
      <w:r>
        <w:rPr>
          <w:rtl/>
          <w:lang w:bidi="fa-IR"/>
        </w:rPr>
        <w:t>الطريق</w:t>
      </w:r>
      <w:r w:rsidR="00AB2949">
        <w:rPr>
          <w:rtl/>
          <w:lang w:bidi="fa-IR"/>
        </w:rPr>
        <w:t>...</w:t>
      </w:r>
      <w:r>
        <w:rPr>
          <w:rtl/>
          <w:lang w:bidi="fa-IR"/>
        </w:rPr>
        <w:t>و يقول</w:t>
      </w:r>
      <w:r w:rsidR="00291DE5">
        <w:rPr>
          <w:rtl/>
          <w:lang w:bidi="fa-IR"/>
        </w:rPr>
        <w:t xml:space="preserve">: </w:t>
      </w:r>
      <w:r>
        <w:rPr>
          <w:rtl/>
          <w:lang w:bidi="fa-IR"/>
        </w:rPr>
        <w:t xml:space="preserve">هو مشترك ليس لى اءن اءُنَحِّى عنه اءحدا </w:t>
      </w:r>
      <w:r w:rsidRPr="00AB2949">
        <w:rPr>
          <w:rStyle w:val="libFootnotenumChar"/>
          <w:rtl/>
          <w:lang w:bidi="fa-IR"/>
        </w:rPr>
        <w:t>(31)</w:t>
      </w:r>
      <w:r w:rsidR="00AB2949">
        <w:rPr>
          <w:rtl/>
          <w:lang w:bidi="fa-IR"/>
        </w:rPr>
        <w:t xml:space="preserve">. </w:t>
      </w:r>
    </w:p>
    <w:p w:rsidR="006163BF" w:rsidRDefault="006163BF" w:rsidP="006163BF">
      <w:pPr>
        <w:pStyle w:val="libNormal"/>
        <w:rPr>
          <w:rtl/>
          <w:lang w:bidi="fa-IR"/>
        </w:rPr>
      </w:pPr>
      <w:r>
        <w:rPr>
          <w:rtl/>
          <w:lang w:bidi="fa-IR"/>
        </w:rPr>
        <w:t xml:space="preserve">«وقتى امام سجاد </w:t>
      </w:r>
      <w:r w:rsidR="001F60CB" w:rsidRPr="001F60CB">
        <w:rPr>
          <w:rStyle w:val="libAlaemChar"/>
          <w:rtl/>
        </w:rPr>
        <w:t>عليه‌السلام</w:t>
      </w:r>
      <w:r>
        <w:rPr>
          <w:rtl/>
          <w:lang w:bidi="fa-IR"/>
        </w:rPr>
        <w:t xml:space="preserve"> در كوچه هاى مدينه</w:t>
      </w:r>
      <w:r w:rsidR="00480B29">
        <w:rPr>
          <w:rtl/>
          <w:lang w:bidi="fa-IR"/>
        </w:rPr>
        <w:t xml:space="preserve">، </w:t>
      </w:r>
      <w:r>
        <w:rPr>
          <w:rtl/>
          <w:lang w:bidi="fa-IR"/>
        </w:rPr>
        <w:t>سواره حركت مى كردند</w:t>
      </w:r>
      <w:r w:rsidR="00480B29">
        <w:rPr>
          <w:rtl/>
          <w:lang w:bidi="fa-IR"/>
        </w:rPr>
        <w:t xml:space="preserve">، </w:t>
      </w:r>
      <w:r>
        <w:rPr>
          <w:rtl/>
          <w:lang w:bidi="fa-IR"/>
        </w:rPr>
        <w:t>در صورت شلوغى و بسته بودن راه</w:t>
      </w:r>
      <w:r w:rsidR="00480B29">
        <w:rPr>
          <w:rtl/>
          <w:lang w:bidi="fa-IR"/>
        </w:rPr>
        <w:t xml:space="preserve">، </w:t>
      </w:r>
      <w:r>
        <w:rPr>
          <w:rtl/>
          <w:lang w:bidi="fa-IR"/>
        </w:rPr>
        <w:t xml:space="preserve">امكان نداشت امام </w:t>
      </w:r>
      <w:r w:rsidR="001F60CB" w:rsidRPr="001F60CB">
        <w:rPr>
          <w:rStyle w:val="libAlaemChar"/>
          <w:rtl/>
        </w:rPr>
        <w:t>عليه‌السلام</w:t>
      </w:r>
      <w:r>
        <w:rPr>
          <w:rtl/>
          <w:lang w:bidi="fa-IR"/>
        </w:rPr>
        <w:t xml:space="preserve"> بگويند كه راه بدهيد من عبور كنم</w:t>
      </w:r>
      <w:r w:rsidR="00AB2949">
        <w:rPr>
          <w:rtl/>
          <w:lang w:bidi="fa-IR"/>
        </w:rPr>
        <w:t xml:space="preserve">. </w:t>
      </w:r>
      <w:r>
        <w:rPr>
          <w:rtl/>
          <w:lang w:bidi="fa-IR"/>
        </w:rPr>
        <w:t>حضرت سنتش اين بود كه مى فرمودند</w:t>
      </w:r>
      <w:r w:rsidR="00291DE5">
        <w:rPr>
          <w:rtl/>
          <w:lang w:bidi="fa-IR"/>
        </w:rPr>
        <w:t xml:space="preserve">: </w:t>
      </w:r>
      <w:r>
        <w:rPr>
          <w:rtl/>
          <w:lang w:bidi="fa-IR"/>
        </w:rPr>
        <w:t>راه مشترك (براى همه) است و من حق ندارم كسى را از اين حق مشترك</w:t>
      </w:r>
      <w:r w:rsidR="00480B29">
        <w:rPr>
          <w:rtl/>
          <w:lang w:bidi="fa-IR"/>
        </w:rPr>
        <w:t xml:space="preserve">، </w:t>
      </w:r>
      <w:r>
        <w:rPr>
          <w:rtl/>
          <w:lang w:bidi="fa-IR"/>
        </w:rPr>
        <w:t>محروم كنم»</w:t>
      </w:r>
      <w:r w:rsidR="00AB2949">
        <w:rPr>
          <w:rtl/>
          <w:lang w:bidi="fa-IR"/>
        </w:rPr>
        <w:t xml:space="preserve">. </w:t>
      </w:r>
    </w:p>
    <w:p w:rsidR="006163BF" w:rsidRDefault="006163BF" w:rsidP="006163BF">
      <w:pPr>
        <w:pStyle w:val="libNormal"/>
        <w:rPr>
          <w:rtl/>
          <w:lang w:bidi="fa-IR"/>
        </w:rPr>
      </w:pPr>
      <w:r>
        <w:rPr>
          <w:rtl/>
          <w:lang w:bidi="fa-IR"/>
        </w:rPr>
        <w:t>باز همين ذهبى در «سير اعلام النبلاء» نقل مى كند</w:t>
      </w:r>
      <w:r w:rsidR="00291DE5">
        <w:rPr>
          <w:rtl/>
          <w:lang w:bidi="fa-IR"/>
        </w:rPr>
        <w:t xml:space="preserve">: </w:t>
      </w:r>
    </w:p>
    <w:p w:rsidR="006163BF" w:rsidRDefault="006163BF" w:rsidP="006163BF">
      <w:pPr>
        <w:pStyle w:val="libNormal"/>
        <w:rPr>
          <w:rtl/>
          <w:lang w:bidi="fa-IR"/>
        </w:rPr>
      </w:pPr>
      <w:r>
        <w:rPr>
          <w:rtl/>
          <w:lang w:bidi="fa-IR"/>
        </w:rPr>
        <w:t>و كان له جلالة عجيبة</w:t>
      </w:r>
      <w:r w:rsidR="00480B29">
        <w:rPr>
          <w:rtl/>
          <w:lang w:bidi="fa-IR"/>
        </w:rPr>
        <w:t xml:space="preserve">، </w:t>
      </w:r>
      <w:r>
        <w:rPr>
          <w:rtl/>
          <w:lang w:bidi="fa-IR"/>
        </w:rPr>
        <w:t>و حق له واللّه ذلك</w:t>
      </w:r>
      <w:r w:rsidR="00480B29">
        <w:rPr>
          <w:rtl/>
          <w:lang w:bidi="fa-IR"/>
        </w:rPr>
        <w:t xml:space="preserve">، </w:t>
      </w:r>
      <w:r>
        <w:rPr>
          <w:rtl/>
          <w:lang w:bidi="fa-IR"/>
        </w:rPr>
        <w:t>فقد كان اهلا للامامة العظمى</w:t>
      </w:r>
      <w:r w:rsidR="00480B29">
        <w:rPr>
          <w:rtl/>
          <w:lang w:bidi="fa-IR"/>
        </w:rPr>
        <w:t xml:space="preserve">، </w:t>
      </w:r>
      <w:r>
        <w:rPr>
          <w:rtl/>
          <w:lang w:bidi="fa-IR"/>
        </w:rPr>
        <w:t>لشرفه</w:t>
      </w:r>
      <w:r w:rsidR="00480B29">
        <w:rPr>
          <w:rtl/>
          <w:lang w:bidi="fa-IR"/>
        </w:rPr>
        <w:t xml:space="preserve">، </w:t>
      </w:r>
      <w:r>
        <w:rPr>
          <w:rtl/>
          <w:lang w:bidi="fa-IR"/>
        </w:rPr>
        <w:t>و سؤ دده</w:t>
      </w:r>
      <w:r w:rsidR="00480B29">
        <w:rPr>
          <w:rtl/>
          <w:lang w:bidi="fa-IR"/>
        </w:rPr>
        <w:t xml:space="preserve">، </w:t>
      </w:r>
      <w:r>
        <w:rPr>
          <w:rtl/>
          <w:lang w:bidi="fa-IR"/>
        </w:rPr>
        <w:t>و علمه</w:t>
      </w:r>
      <w:r w:rsidR="00480B29">
        <w:rPr>
          <w:rtl/>
          <w:lang w:bidi="fa-IR"/>
        </w:rPr>
        <w:t xml:space="preserve">، </w:t>
      </w:r>
      <w:r>
        <w:rPr>
          <w:rtl/>
          <w:lang w:bidi="fa-IR"/>
        </w:rPr>
        <w:t>و تاءلُّهه</w:t>
      </w:r>
      <w:r w:rsidR="00480B29">
        <w:rPr>
          <w:rtl/>
          <w:lang w:bidi="fa-IR"/>
        </w:rPr>
        <w:t xml:space="preserve">، </w:t>
      </w:r>
      <w:r>
        <w:rPr>
          <w:rtl/>
          <w:lang w:bidi="fa-IR"/>
        </w:rPr>
        <w:t xml:space="preserve">و كمال عقله </w:t>
      </w:r>
      <w:r w:rsidRPr="00AB2949">
        <w:rPr>
          <w:rStyle w:val="libFootnotenumChar"/>
          <w:rtl/>
          <w:lang w:bidi="fa-IR"/>
        </w:rPr>
        <w:t>(32)</w:t>
      </w:r>
      <w:r w:rsidR="00AB2949">
        <w:rPr>
          <w:rtl/>
          <w:lang w:bidi="fa-IR"/>
        </w:rPr>
        <w:t xml:space="preserve">. </w:t>
      </w:r>
    </w:p>
    <w:p w:rsidR="006163BF" w:rsidRDefault="006163BF" w:rsidP="006163BF">
      <w:pPr>
        <w:pStyle w:val="libNormal"/>
        <w:rPr>
          <w:rtl/>
          <w:lang w:bidi="fa-IR"/>
        </w:rPr>
      </w:pPr>
      <w:r>
        <w:rPr>
          <w:rtl/>
          <w:lang w:bidi="fa-IR"/>
        </w:rPr>
        <w:t xml:space="preserve">«على بن الحسين </w:t>
      </w:r>
      <w:r w:rsidR="001F60CB" w:rsidRPr="001F60CB">
        <w:rPr>
          <w:rStyle w:val="libAlaemChar"/>
          <w:rtl/>
        </w:rPr>
        <w:t>عليه‌السلام</w:t>
      </w:r>
      <w:r>
        <w:rPr>
          <w:rtl/>
          <w:lang w:bidi="fa-IR"/>
        </w:rPr>
        <w:t xml:space="preserve"> به خاطر شرافت</w:t>
      </w:r>
      <w:r w:rsidR="00480B29">
        <w:rPr>
          <w:rtl/>
          <w:lang w:bidi="fa-IR"/>
        </w:rPr>
        <w:t xml:space="preserve">، </w:t>
      </w:r>
      <w:r>
        <w:rPr>
          <w:rtl/>
          <w:lang w:bidi="fa-IR"/>
        </w:rPr>
        <w:t>سيادت</w:t>
      </w:r>
      <w:r w:rsidR="00480B29">
        <w:rPr>
          <w:rtl/>
          <w:lang w:bidi="fa-IR"/>
        </w:rPr>
        <w:t xml:space="preserve">، </w:t>
      </w:r>
      <w:r>
        <w:rPr>
          <w:rtl/>
          <w:lang w:bidi="fa-IR"/>
        </w:rPr>
        <w:t>علم</w:t>
      </w:r>
      <w:r w:rsidR="00480B29">
        <w:rPr>
          <w:rtl/>
          <w:lang w:bidi="fa-IR"/>
        </w:rPr>
        <w:t xml:space="preserve">، </w:t>
      </w:r>
      <w:r>
        <w:rPr>
          <w:rtl/>
          <w:lang w:bidi="fa-IR"/>
        </w:rPr>
        <w:t>خداترسى</w:t>
      </w:r>
      <w:r w:rsidR="00480B29">
        <w:rPr>
          <w:rtl/>
          <w:lang w:bidi="fa-IR"/>
        </w:rPr>
        <w:t xml:space="preserve">، </w:t>
      </w:r>
      <w:r>
        <w:rPr>
          <w:rtl/>
          <w:lang w:bidi="fa-IR"/>
        </w:rPr>
        <w:t>خداشناسى و كمال عقل براى امامت عظماى امت اسلامى اهليت داشت»</w:t>
      </w:r>
      <w:r w:rsidR="00AB2949">
        <w:rPr>
          <w:rtl/>
          <w:lang w:bidi="fa-IR"/>
        </w:rPr>
        <w:t xml:space="preserve">. </w:t>
      </w:r>
    </w:p>
    <w:p w:rsidR="006163BF" w:rsidRDefault="006163BF" w:rsidP="006163BF">
      <w:pPr>
        <w:pStyle w:val="libNormal"/>
        <w:rPr>
          <w:rtl/>
          <w:lang w:bidi="fa-IR"/>
        </w:rPr>
      </w:pPr>
      <w:r>
        <w:rPr>
          <w:rtl/>
          <w:lang w:bidi="fa-IR"/>
        </w:rPr>
        <w:lastRenderedPageBreak/>
        <w:t>اين عبارت بسيار شايسته توجه است</w:t>
      </w:r>
      <w:r w:rsidR="00480B29">
        <w:rPr>
          <w:rtl/>
          <w:lang w:bidi="fa-IR"/>
        </w:rPr>
        <w:t>؛</w:t>
      </w:r>
      <w:r>
        <w:rPr>
          <w:rtl/>
          <w:lang w:bidi="fa-IR"/>
        </w:rPr>
        <w:t xml:space="preserve"> زيرا تعبير از يك مورخ محب اهل بيت </w:t>
      </w:r>
      <w:r w:rsidR="009C069C" w:rsidRPr="009C069C">
        <w:rPr>
          <w:rStyle w:val="libAlaemChar"/>
          <w:rtl/>
        </w:rPr>
        <w:t>عليهم‌السلام</w:t>
      </w:r>
      <w:r>
        <w:rPr>
          <w:rtl/>
          <w:lang w:bidi="fa-IR"/>
        </w:rPr>
        <w:t xml:space="preserve"> و شيعه نيست</w:t>
      </w:r>
      <w:r w:rsidR="00480B29">
        <w:rPr>
          <w:rtl/>
          <w:lang w:bidi="fa-IR"/>
        </w:rPr>
        <w:t xml:space="preserve">، </w:t>
      </w:r>
      <w:r>
        <w:rPr>
          <w:rtl/>
          <w:lang w:bidi="fa-IR"/>
        </w:rPr>
        <w:t xml:space="preserve">بلكه اين مطلب از يك سنى مخالف خاندان رسالت </w:t>
      </w:r>
      <w:r w:rsidR="009C069C" w:rsidRPr="009C069C">
        <w:rPr>
          <w:rStyle w:val="libAlaemChar"/>
          <w:rtl/>
        </w:rPr>
        <w:t>عليهم‌السلام</w:t>
      </w:r>
      <w:r>
        <w:rPr>
          <w:rtl/>
          <w:lang w:bidi="fa-IR"/>
        </w:rPr>
        <w:t xml:space="preserve"> است</w:t>
      </w:r>
      <w:r w:rsidR="00AB2949">
        <w:rPr>
          <w:rtl/>
          <w:lang w:bidi="fa-IR"/>
        </w:rPr>
        <w:t xml:space="preserve">. </w:t>
      </w:r>
      <w:r>
        <w:rPr>
          <w:rtl/>
          <w:lang w:bidi="fa-IR"/>
        </w:rPr>
        <w:t>تعبيرش اين است كه</w:t>
      </w:r>
      <w:r w:rsidR="00291DE5">
        <w:rPr>
          <w:rtl/>
          <w:lang w:bidi="fa-IR"/>
        </w:rPr>
        <w:t xml:space="preserve">: </w:t>
      </w:r>
    </w:p>
    <w:p w:rsidR="006163BF" w:rsidRDefault="006163BF" w:rsidP="006163BF">
      <w:pPr>
        <w:pStyle w:val="libNormal"/>
        <w:rPr>
          <w:rtl/>
          <w:lang w:bidi="fa-IR"/>
        </w:rPr>
      </w:pPr>
      <w:r>
        <w:rPr>
          <w:rtl/>
          <w:lang w:bidi="fa-IR"/>
        </w:rPr>
        <w:t>على بن الحسين كان اهلا للامامة العظمى</w:t>
      </w:r>
      <w:r w:rsidR="00AB2949">
        <w:rPr>
          <w:rtl/>
          <w:lang w:bidi="fa-IR"/>
        </w:rPr>
        <w:t xml:space="preserve">. </w:t>
      </w:r>
    </w:p>
    <w:p w:rsidR="006163BF" w:rsidRDefault="006163BF" w:rsidP="006163BF">
      <w:pPr>
        <w:pStyle w:val="libNormal"/>
        <w:rPr>
          <w:rtl/>
          <w:lang w:bidi="fa-IR"/>
        </w:rPr>
      </w:pPr>
      <w:r>
        <w:rPr>
          <w:rtl/>
          <w:lang w:bidi="fa-IR"/>
        </w:rPr>
        <w:t>ذهبى داستان قصيده فرزدق را اينگونه نقل مى كند كه</w:t>
      </w:r>
      <w:r w:rsidR="00291DE5">
        <w:rPr>
          <w:rtl/>
          <w:lang w:bidi="fa-IR"/>
        </w:rPr>
        <w:t xml:space="preserve">: </w:t>
      </w:r>
    </w:p>
    <w:p w:rsidR="006163BF" w:rsidRDefault="006163BF" w:rsidP="006163BF">
      <w:pPr>
        <w:pStyle w:val="libNormal"/>
        <w:rPr>
          <w:rtl/>
          <w:lang w:bidi="fa-IR"/>
        </w:rPr>
      </w:pPr>
      <w:r>
        <w:rPr>
          <w:rtl/>
          <w:lang w:bidi="fa-IR"/>
        </w:rPr>
        <w:t>انّ هشام بن عبدالملك حجَّ قبل الخلافة</w:t>
      </w:r>
      <w:r w:rsidR="00480B29">
        <w:rPr>
          <w:rtl/>
          <w:lang w:bidi="fa-IR"/>
        </w:rPr>
        <w:t xml:space="preserve">، </w:t>
      </w:r>
      <w:r>
        <w:rPr>
          <w:rtl/>
          <w:lang w:bidi="fa-IR"/>
        </w:rPr>
        <w:t>فكان اذا اءراد استلام الحجر</w:t>
      </w:r>
      <w:r w:rsidR="00480B29">
        <w:rPr>
          <w:rtl/>
          <w:lang w:bidi="fa-IR"/>
        </w:rPr>
        <w:t xml:space="preserve">، </w:t>
      </w:r>
      <w:r>
        <w:rPr>
          <w:rtl/>
          <w:lang w:bidi="fa-IR"/>
        </w:rPr>
        <w:t xml:space="preserve">زوحِمَ عليه و كان على بن الحسين </w:t>
      </w:r>
      <w:r w:rsidR="001F60CB" w:rsidRPr="001F60CB">
        <w:rPr>
          <w:rStyle w:val="libAlaemChar"/>
          <w:rtl/>
        </w:rPr>
        <w:t>عليه‌السلام</w:t>
      </w:r>
      <w:r>
        <w:rPr>
          <w:rtl/>
          <w:lang w:bidi="fa-IR"/>
        </w:rPr>
        <w:t xml:space="preserve"> اذا دنا من الحجر تفرقوا عنه اءجلالا له</w:t>
      </w:r>
      <w:r w:rsidR="00480B29">
        <w:rPr>
          <w:rtl/>
          <w:lang w:bidi="fa-IR"/>
        </w:rPr>
        <w:t xml:space="preserve">، </w:t>
      </w:r>
      <w:r>
        <w:rPr>
          <w:rtl/>
          <w:lang w:bidi="fa-IR"/>
        </w:rPr>
        <w:t>فوجمَ لذلك هشام و قال</w:t>
      </w:r>
      <w:r w:rsidR="00291DE5">
        <w:rPr>
          <w:rtl/>
          <w:lang w:bidi="fa-IR"/>
        </w:rPr>
        <w:t xml:space="preserve">: </w:t>
      </w:r>
      <w:r>
        <w:rPr>
          <w:rtl/>
          <w:lang w:bidi="fa-IR"/>
        </w:rPr>
        <w:t>من هذا؟ فما اءعرفه</w:t>
      </w:r>
      <w:r w:rsidR="00480B29">
        <w:rPr>
          <w:rtl/>
          <w:lang w:bidi="fa-IR"/>
        </w:rPr>
        <w:t>؟</w:t>
      </w:r>
      <w:r>
        <w:rPr>
          <w:rtl/>
          <w:lang w:bidi="fa-IR"/>
        </w:rPr>
        <w:t xml:space="preserve"> و كان الفرزدق واقفا فقال </w:t>
      </w:r>
      <w:r w:rsidRPr="00AB2949">
        <w:rPr>
          <w:rStyle w:val="libFootnotenumChar"/>
          <w:rtl/>
          <w:lang w:bidi="fa-IR"/>
        </w:rPr>
        <w:t>(33)</w:t>
      </w:r>
      <w:r w:rsidR="00AB2949">
        <w:rPr>
          <w:rtl/>
          <w:lang w:bidi="fa-IR"/>
        </w:rPr>
        <w:t xml:space="preserve">. </w:t>
      </w:r>
    </w:p>
    <w:p w:rsidR="006163BF" w:rsidRDefault="006163BF" w:rsidP="006163BF">
      <w:pPr>
        <w:pStyle w:val="libNormal"/>
        <w:rPr>
          <w:rtl/>
          <w:lang w:bidi="fa-IR"/>
        </w:rPr>
      </w:pPr>
      <w:r>
        <w:rPr>
          <w:rtl/>
          <w:lang w:bidi="fa-IR"/>
        </w:rPr>
        <w:t>«هشام قبل از تصدى خلافت</w:t>
      </w:r>
      <w:r w:rsidR="00480B29">
        <w:rPr>
          <w:rtl/>
          <w:lang w:bidi="fa-IR"/>
        </w:rPr>
        <w:t xml:space="preserve">، </w:t>
      </w:r>
      <w:r>
        <w:rPr>
          <w:rtl/>
          <w:lang w:bidi="fa-IR"/>
        </w:rPr>
        <w:t>براى زيارت خانه خدا آمد</w:t>
      </w:r>
      <w:r w:rsidR="00AB2949">
        <w:rPr>
          <w:rtl/>
          <w:lang w:bidi="fa-IR"/>
        </w:rPr>
        <w:t xml:space="preserve">. </w:t>
      </w:r>
      <w:r>
        <w:rPr>
          <w:rtl/>
          <w:lang w:bidi="fa-IR"/>
        </w:rPr>
        <w:t>هنگام طواف</w:t>
      </w:r>
      <w:r w:rsidR="00480B29">
        <w:rPr>
          <w:rtl/>
          <w:lang w:bidi="fa-IR"/>
        </w:rPr>
        <w:t xml:space="preserve">، </w:t>
      </w:r>
      <w:r>
        <w:rPr>
          <w:rtl/>
          <w:lang w:bidi="fa-IR"/>
        </w:rPr>
        <w:t>وقتى تصميم بر استلام و بوسيدن حجر گرفت</w:t>
      </w:r>
      <w:r w:rsidR="00480B29">
        <w:rPr>
          <w:rtl/>
          <w:lang w:bidi="fa-IR"/>
        </w:rPr>
        <w:t xml:space="preserve">، </w:t>
      </w:r>
      <w:r>
        <w:rPr>
          <w:rtl/>
          <w:lang w:bidi="fa-IR"/>
        </w:rPr>
        <w:t>به علت ازدحام جمعيت موفق به استلام حجر نشد و به گوشه اى رفت</w:t>
      </w:r>
      <w:r w:rsidR="00AB2949">
        <w:rPr>
          <w:rtl/>
          <w:lang w:bidi="fa-IR"/>
        </w:rPr>
        <w:t xml:space="preserve">. </w:t>
      </w:r>
      <w:r>
        <w:rPr>
          <w:rtl/>
          <w:lang w:bidi="fa-IR"/>
        </w:rPr>
        <w:t xml:space="preserve">ناگهان ديد امام سجاد </w:t>
      </w:r>
      <w:r w:rsidR="001F60CB" w:rsidRPr="001F60CB">
        <w:rPr>
          <w:rStyle w:val="libAlaemChar"/>
          <w:rtl/>
        </w:rPr>
        <w:t>عليه‌السلام</w:t>
      </w:r>
      <w:r>
        <w:rPr>
          <w:rtl/>
          <w:lang w:bidi="fa-IR"/>
        </w:rPr>
        <w:t xml:space="preserve"> به حجرالاسود نزديك شدند</w:t>
      </w:r>
      <w:r w:rsidR="00AB2949">
        <w:rPr>
          <w:rtl/>
          <w:lang w:bidi="fa-IR"/>
        </w:rPr>
        <w:t xml:space="preserve">. </w:t>
      </w:r>
      <w:r>
        <w:rPr>
          <w:rtl/>
          <w:lang w:bidi="fa-IR"/>
        </w:rPr>
        <w:t xml:space="preserve">مردم به احترام امام </w:t>
      </w:r>
      <w:r w:rsidR="001F60CB" w:rsidRPr="001F60CB">
        <w:rPr>
          <w:rStyle w:val="libAlaemChar"/>
          <w:rtl/>
        </w:rPr>
        <w:t>عليه‌السلام</w:t>
      </w:r>
      <w:r>
        <w:rPr>
          <w:rtl/>
          <w:lang w:bidi="fa-IR"/>
        </w:rPr>
        <w:t xml:space="preserve"> كنار رفتند تا با آرامش استلام حجر كنند</w:t>
      </w:r>
      <w:r w:rsidR="00AB2949">
        <w:rPr>
          <w:rtl/>
          <w:lang w:bidi="fa-IR"/>
        </w:rPr>
        <w:t xml:space="preserve">. </w:t>
      </w:r>
      <w:r>
        <w:rPr>
          <w:rtl/>
          <w:lang w:bidi="fa-IR"/>
        </w:rPr>
        <w:t>هشام به قدرى از اين واقعه عصبانى شد كه زبان به دندان مى گزيد</w:t>
      </w:r>
      <w:r w:rsidR="00AB2949">
        <w:rPr>
          <w:rtl/>
          <w:lang w:bidi="fa-IR"/>
        </w:rPr>
        <w:t xml:space="preserve">. </w:t>
      </w:r>
      <w:r>
        <w:rPr>
          <w:rtl/>
          <w:lang w:bidi="fa-IR"/>
        </w:rPr>
        <w:t>پرسيد</w:t>
      </w:r>
      <w:r w:rsidR="00291DE5">
        <w:rPr>
          <w:rtl/>
          <w:lang w:bidi="fa-IR"/>
        </w:rPr>
        <w:t xml:space="preserve">: </w:t>
      </w:r>
      <w:r>
        <w:rPr>
          <w:rtl/>
          <w:lang w:bidi="fa-IR"/>
        </w:rPr>
        <w:t>اين مرد كيست كه من نمى شناسمش»</w:t>
      </w:r>
      <w:r w:rsidR="00AB2949">
        <w:rPr>
          <w:rtl/>
          <w:lang w:bidi="fa-IR"/>
        </w:rPr>
        <w:t xml:space="preserve">. </w:t>
      </w:r>
    </w:p>
    <w:p w:rsidR="006163BF" w:rsidRDefault="006163BF" w:rsidP="006163BF">
      <w:pPr>
        <w:pStyle w:val="libNormal"/>
        <w:rPr>
          <w:rtl/>
          <w:lang w:bidi="fa-IR"/>
        </w:rPr>
      </w:pPr>
      <w:r>
        <w:rPr>
          <w:rtl/>
          <w:lang w:bidi="fa-IR"/>
        </w:rPr>
        <w:t>در اين جا بود كه فرزدق - شاعر دربار - اين اشعار معروف را انشا كرد</w:t>
      </w:r>
      <w:r w:rsidR="00291DE5">
        <w:rPr>
          <w:rtl/>
          <w:lang w:bidi="fa-IR"/>
        </w:rPr>
        <w:t xml:space="preserve">: </w:t>
      </w:r>
    </w:p>
    <w:p w:rsidR="006163BF" w:rsidRDefault="006163BF" w:rsidP="006163BF">
      <w:pPr>
        <w:pStyle w:val="libNormal"/>
        <w:rPr>
          <w:rtl/>
          <w:lang w:bidi="fa-IR"/>
        </w:rPr>
      </w:pPr>
      <w:r>
        <w:rPr>
          <w:rtl/>
          <w:lang w:bidi="fa-IR"/>
        </w:rPr>
        <w:t xml:space="preserve">هذا الَّذى تعرف البطحاء وطاته هذا ابن خير عباداللّه كلهم </w:t>
      </w:r>
      <w:r>
        <w:rPr>
          <w:rtl/>
          <w:lang w:bidi="fa-IR"/>
        </w:rPr>
        <w:tab/>
      </w:r>
      <w:r>
        <w:rPr>
          <w:rtl/>
          <w:lang w:bidi="fa-IR"/>
        </w:rPr>
        <w:tab/>
        <w:t>و البيت يعرفه و الحل والحرم هذا التقى النقى الطاهر العلم</w:t>
      </w:r>
    </w:p>
    <w:p w:rsidR="006163BF" w:rsidRDefault="006163BF" w:rsidP="006163BF">
      <w:pPr>
        <w:pStyle w:val="libNormal"/>
        <w:rPr>
          <w:rtl/>
          <w:lang w:bidi="fa-IR"/>
        </w:rPr>
      </w:pPr>
      <w:r>
        <w:rPr>
          <w:rtl/>
          <w:lang w:bidi="fa-IR"/>
        </w:rPr>
        <w:t>فرزدق گفت</w:t>
      </w:r>
      <w:r w:rsidR="00291DE5">
        <w:rPr>
          <w:rtl/>
          <w:lang w:bidi="fa-IR"/>
        </w:rPr>
        <w:t xml:space="preserve">: </w:t>
      </w:r>
      <w:r>
        <w:rPr>
          <w:rtl/>
          <w:lang w:bidi="fa-IR"/>
        </w:rPr>
        <w:t>هشام تو اين مرد را نمى شناسى</w:t>
      </w:r>
      <w:r w:rsidR="00480B29">
        <w:rPr>
          <w:rtl/>
          <w:lang w:bidi="fa-IR"/>
        </w:rPr>
        <w:t>؛</w:t>
      </w:r>
      <w:r>
        <w:rPr>
          <w:rtl/>
          <w:lang w:bidi="fa-IR"/>
        </w:rPr>
        <w:t xml:space="preserve"> در عوض</w:t>
      </w:r>
      <w:r w:rsidR="00480B29">
        <w:rPr>
          <w:rtl/>
          <w:lang w:bidi="fa-IR"/>
        </w:rPr>
        <w:t xml:space="preserve">، </w:t>
      </w:r>
      <w:r>
        <w:rPr>
          <w:rtl/>
          <w:lang w:bidi="fa-IR"/>
        </w:rPr>
        <w:t>هم سرزمين بطها گامهاى او را مى شناسد و هم خانه خدا و حل و حرم او را مى شناسند</w:t>
      </w:r>
      <w:r w:rsidR="00AB2949">
        <w:rPr>
          <w:rtl/>
          <w:lang w:bidi="fa-IR"/>
        </w:rPr>
        <w:t xml:space="preserve">. </w:t>
      </w:r>
      <w:r>
        <w:rPr>
          <w:rtl/>
          <w:lang w:bidi="fa-IR"/>
        </w:rPr>
        <w:t xml:space="preserve">او فرزند بهترين بندگان خداست اشاره به پدر امام سجاد </w:t>
      </w:r>
      <w:r w:rsidR="001F60CB" w:rsidRPr="001F60CB">
        <w:rPr>
          <w:rStyle w:val="libAlaemChar"/>
          <w:rtl/>
        </w:rPr>
        <w:t>عليه‌السلام</w:t>
      </w:r>
      <w:r>
        <w:rPr>
          <w:rtl/>
          <w:lang w:bidi="fa-IR"/>
        </w:rPr>
        <w:t xml:space="preserve"> او انسان منزه</w:t>
      </w:r>
      <w:r w:rsidR="00480B29">
        <w:rPr>
          <w:rtl/>
          <w:lang w:bidi="fa-IR"/>
        </w:rPr>
        <w:t xml:space="preserve">، </w:t>
      </w:r>
      <w:r>
        <w:rPr>
          <w:rtl/>
          <w:lang w:bidi="fa-IR"/>
        </w:rPr>
        <w:t>پاكيزه و پاكدامن مشهورى است</w:t>
      </w:r>
      <w:r w:rsidR="00AB2949">
        <w:rPr>
          <w:rtl/>
          <w:lang w:bidi="fa-IR"/>
        </w:rPr>
        <w:t xml:space="preserve">. </w:t>
      </w:r>
    </w:p>
    <w:tbl>
      <w:tblPr>
        <w:tblStyle w:val="TableGrid"/>
        <w:bidiVisual/>
        <w:tblW w:w="5000" w:type="pct"/>
        <w:tblLook w:val="01E0"/>
      </w:tblPr>
      <w:tblGrid>
        <w:gridCol w:w="3661"/>
        <w:gridCol w:w="270"/>
        <w:gridCol w:w="3656"/>
      </w:tblGrid>
      <w:tr w:rsidR="00FB6067" w:rsidTr="006A5EF4">
        <w:trPr>
          <w:trHeight w:val="350"/>
        </w:trPr>
        <w:tc>
          <w:tcPr>
            <w:tcW w:w="4288" w:type="dxa"/>
            <w:shd w:val="clear" w:color="auto" w:fill="auto"/>
          </w:tcPr>
          <w:p w:rsidR="00FB6067" w:rsidRDefault="00FB6067" w:rsidP="006A5EF4">
            <w:pPr>
              <w:pStyle w:val="libPoem"/>
              <w:rPr>
                <w:rtl/>
              </w:rPr>
            </w:pPr>
            <w:r>
              <w:rPr>
                <w:rtl/>
                <w:lang w:bidi="fa-IR"/>
              </w:rPr>
              <w:t>هذا ابن فاطمه ان كنت جاهله</w:t>
            </w:r>
            <w:r w:rsidRPr="00725071">
              <w:rPr>
                <w:rStyle w:val="libPoemTiniChar0"/>
                <w:rtl/>
              </w:rPr>
              <w:br/>
              <w:t> </w:t>
            </w:r>
          </w:p>
        </w:tc>
        <w:tc>
          <w:tcPr>
            <w:tcW w:w="280" w:type="dxa"/>
            <w:shd w:val="clear" w:color="auto" w:fill="auto"/>
          </w:tcPr>
          <w:p w:rsidR="00FB6067" w:rsidRDefault="00FB6067" w:rsidP="006A5EF4">
            <w:pPr>
              <w:pStyle w:val="libPoem"/>
              <w:rPr>
                <w:rtl/>
              </w:rPr>
            </w:pPr>
          </w:p>
        </w:tc>
        <w:tc>
          <w:tcPr>
            <w:tcW w:w="4288" w:type="dxa"/>
            <w:shd w:val="clear" w:color="auto" w:fill="auto"/>
          </w:tcPr>
          <w:p w:rsidR="00FB6067" w:rsidRDefault="00FB6067" w:rsidP="006A5EF4">
            <w:pPr>
              <w:pStyle w:val="libPoem"/>
              <w:rPr>
                <w:rtl/>
              </w:rPr>
            </w:pPr>
            <w:r>
              <w:rPr>
                <w:rtl/>
                <w:lang w:bidi="fa-IR"/>
              </w:rPr>
              <w:t>بجده انبياء اللّه قد ختموا</w:t>
            </w:r>
            <w:r w:rsidRPr="00725071">
              <w:rPr>
                <w:rStyle w:val="libPoemTiniChar0"/>
                <w:rtl/>
              </w:rPr>
              <w:br/>
              <w:t> </w:t>
            </w:r>
          </w:p>
        </w:tc>
      </w:tr>
    </w:tbl>
    <w:p w:rsidR="006163BF" w:rsidRDefault="006163BF" w:rsidP="006163BF">
      <w:pPr>
        <w:pStyle w:val="libNormal"/>
        <w:rPr>
          <w:rtl/>
          <w:lang w:bidi="fa-IR"/>
        </w:rPr>
      </w:pPr>
      <w:r>
        <w:rPr>
          <w:rtl/>
          <w:lang w:bidi="fa-IR"/>
        </w:rPr>
        <w:lastRenderedPageBreak/>
        <w:t>او فرزند فاطمه زهراست كه مقام نبوت و رسالت</w:t>
      </w:r>
      <w:r w:rsidR="00480B29">
        <w:rPr>
          <w:rtl/>
          <w:lang w:bidi="fa-IR"/>
        </w:rPr>
        <w:t xml:space="preserve">، </w:t>
      </w:r>
      <w:r>
        <w:rPr>
          <w:rtl/>
          <w:lang w:bidi="fa-IR"/>
        </w:rPr>
        <w:t>به جد او ختم مى شود</w:t>
      </w:r>
      <w:r w:rsidR="00AB2949">
        <w:rPr>
          <w:rtl/>
          <w:lang w:bidi="fa-IR"/>
        </w:rPr>
        <w:t xml:space="preserve">. </w:t>
      </w:r>
    </w:p>
    <w:tbl>
      <w:tblPr>
        <w:tblStyle w:val="TableGrid"/>
        <w:bidiVisual/>
        <w:tblW w:w="5000" w:type="pct"/>
        <w:tblLook w:val="01E0"/>
      </w:tblPr>
      <w:tblGrid>
        <w:gridCol w:w="3658"/>
        <w:gridCol w:w="269"/>
        <w:gridCol w:w="3660"/>
      </w:tblGrid>
      <w:tr w:rsidR="00FB6067" w:rsidTr="006A5EF4">
        <w:trPr>
          <w:trHeight w:val="350"/>
        </w:trPr>
        <w:tc>
          <w:tcPr>
            <w:tcW w:w="4288" w:type="dxa"/>
            <w:shd w:val="clear" w:color="auto" w:fill="auto"/>
          </w:tcPr>
          <w:p w:rsidR="00FB6067" w:rsidRDefault="00FB6067" w:rsidP="006A5EF4">
            <w:pPr>
              <w:pStyle w:val="libPoem"/>
              <w:rPr>
                <w:rtl/>
              </w:rPr>
            </w:pPr>
            <w:r>
              <w:rPr>
                <w:rtl/>
                <w:lang w:bidi="fa-IR"/>
              </w:rPr>
              <w:t>و ليس قولك من هذا، بضائره</w:t>
            </w:r>
            <w:r w:rsidRPr="00725071">
              <w:rPr>
                <w:rStyle w:val="libPoemTiniChar0"/>
                <w:rtl/>
              </w:rPr>
              <w:br/>
              <w:t> </w:t>
            </w:r>
          </w:p>
        </w:tc>
        <w:tc>
          <w:tcPr>
            <w:tcW w:w="280" w:type="dxa"/>
            <w:shd w:val="clear" w:color="auto" w:fill="auto"/>
          </w:tcPr>
          <w:p w:rsidR="00FB6067" w:rsidRDefault="00FB6067" w:rsidP="006A5EF4">
            <w:pPr>
              <w:pStyle w:val="libPoem"/>
              <w:rPr>
                <w:rtl/>
              </w:rPr>
            </w:pPr>
          </w:p>
        </w:tc>
        <w:tc>
          <w:tcPr>
            <w:tcW w:w="4288" w:type="dxa"/>
            <w:shd w:val="clear" w:color="auto" w:fill="auto"/>
          </w:tcPr>
          <w:p w:rsidR="00FB6067" w:rsidRDefault="00FB6067" w:rsidP="006A5EF4">
            <w:pPr>
              <w:pStyle w:val="libPoem"/>
              <w:rPr>
                <w:rtl/>
              </w:rPr>
            </w:pPr>
            <w:r>
              <w:rPr>
                <w:rtl/>
                <w:lang w:bidi="fa-IR"/>
              </w:rPr>
              <w:t xml:space="preserve">العرب تعرف من انكرت والعجم </w:t>
            </w:r>
            <w:r w:rsidRPr="00AB2949">
              <w:rPr>
                <w:rStyle w:val="libFootnotenumChar"/>
                <w:rtl/>
                <w:lang w:bidi="fa-IR"/>
              </w:rPr>
              <w:t>(34)</w:t>
            </w:r>
            <w:r w:rsidRPr="00725071">
              <w:rPr>
                <w:rStyle w:val="libPoemTiniChar0"/>
                <w:rtl/>
              </w:rPr>
              <w:br/>
              <w:t> </w:t>
            </w:r>
          </w:p>
        </w:tc>
      </w:tr>
    </w:tbl>
    <w:p w:rsidR="006163BF" w:rsidRDefault="006163BF" w:rsidP="006163BF">
      <w:pPr>
        <w:pStyle w:val="libNormal"/>
        <w:rPr>
          <w:rtl/>
          <w:lang w:bidi="fa-IR"/>
        </w:rPr>
      </w:pPr>
      <w:r>
        <w:rPr>
          <w:rtl/>
          <w:lang w:bidi="fa-IR"/>
        </w:rPr>
        <w:t>اين كه تو مى گويى او را نمى شناسم</w:t>
      </w:r>
      <w:r w:rsidR="00480B29">
        <w:rPr>
          <w:rtl/>
          <w:lang w:bidi="fa-IR"/>
        </w:rPr>
        <w:t xml:space="preserve">، </w:t>
      </w:r>
      <w:r>
        <w:rPr>
          <w:rtl/>
          <w:lang w:bidi="fa-IR"/>
        </w:rPr>
        <w:t>هيچ ضررى براى او ندارد؛ عرب و عجم او را مى شناسند</w:t>
      </w:r>
      <w:r w:rsidR="00AB2949">
        <w:rPr>
          <w:rtl/>
          <w:lang w:bidi="fa-IR"/>
        </w:rPr>
        <w:t xml:space="preserve">. </w:t>
      </w:r>
    </w:p>
    <w:p w:rsidR="006163BF" w:rsidRDefault="006163BF" w:rsidP="006163BF">
      <w:pPr>
        <w:pStyle w:val="libNormal"/>
        <w:rPr>
          <w:rtl/>
          <w:lang w:bidi="fa-IR"/>
        </w:rPr>
      </w:pPr>
      <w:r>
        <w:rPr>
          <w:rtl/>
          <w:lang w:bidi="fa-IR"/>
        </w:rPr>
        <w:t>فرزدق در اين قصيده طولانى</w:t>
      </w:r>
      <w:r w:rsidR="00480B29">
        <w:rPr>
          <w:rtl/>
          <w:lang w:bidi="fa-IR"/>
        </w:rPr>
        <w:t xml:space="preserve">، </w:t>
      </w:r>
      <w:r>
        <w:rPr>
          <w:rtl/>
          <w:lang w:bidi="fa-IR"/>
        </w:rPr>
        <w:t xml:space="preserve">خصوصيات اخلاقى امام را ذكر مى كند كه ابن شهرآشوب در «مناقب» </w:t>
      </w:r>
      <w:r w:rsidRPr="00AB2949">
        <w:rPr>
          <w:rStyle w:val="libFootnotenumChar"/>
          <w:rtl/>
          <w:lang w:bidi="fa-IR"/>
        </w:rPr>
        <w:t>(35)</w:t>
      </w:r>
      <w:r w:rsidR="00480B29">
        <w:rPr>
          <w:rtl/>
          <w:lang w:bidi="fa-IR"/>
        </w:rPr>
        <w:t xml:space="preserve">، </w:t>
      </w:r>
      <w:r>
        <w:rPr>
          <w:rtl/>
          <w:lang w:bidi="fa-IR"/>
        </w:rPr>
        <w:t>چهل و يك بيت</w:t>
      </w:r>
      <w:r w:rsidR="00480B29">
        <w:rPr>
          <w:rtl/>
          <w:lang w:bidi="fa-IR"/>
        </w:rPr>
        <w:t xml:space="preserve">، </w:t>
      </w:r>
      <w:r>
        <w:rPr>
          <w:rtl/>
          <w:lang w:bidi="fa-IR"/>
        </w:rPr>
        <w:t xml:space="preserve">و اربلى در «كشف الغمّه» </w:t>
      </w:r>
      <w:r w:rsidRPr="00AB2949">
        <w:rPr>
          <w:rStyle w:val="libFootnotenumChar"/>
          <w:rtl/>
          <w:lang w:bidi="fa-IR"/>
        </w:rPr>
        <w:t>(36)</w:t>
      </w:r>
      <w:r>
        <w:rPr>
          <w:rtl/>
          <w:lang w:bidi="fa-IR"/>
        </w:rPr>
        <w:t xml:space="preserve"> بيست بيت ثبت كرده اند</w:t>
      </w:r>
      <w:r w:rsidR="00AB2949">
        <w:rPr>
          <w:rtl/>
          <w:lang w:bidi="fa-IR"/>
        </w:rPr>
        <w:t xml:space="preserve">. </w:t>
      </w:r>
    </w:p>
    <w:p w:rsidR="006163BF" w:rsidRDefault="006163BF" w:rsidP="006163BF">
      <w:pPr>
        <w:pStyle w:val="libNormal"/>
        <w:rPr>
          <w:rtl/>
          <w:lang w:bidi="fa-IR"/>
        </w:rPr>
      </w:pPr>
      <w:r>
        <w:rPr>
          <w:rtl/>
          <w:lang w:bidi="fa-IR"/>
        </w:rPr>
        <w:t>اين قصيده طولانى را به نقل از ابن شهرآشوب مى خوانيم</w:t>
      </w:r>
      <w:r w:rsidR="00291DE5">
        <w:rPr>
          <w:rtl/>
          <w:lang w:bidi="fa-IR"/>
        </w:rPr>
        <w:t xml:space="preserve">: </w:t>
      </w:r>
    </w:p>
    <w:p w:rsidR="006163BF" w:rsidRDefault="006163BF" w:rsidP="006163BF">
      <w:pPr>
        <w:pStyle w:val="libNormal"/>
        <w:rPr>
          <w:rtl/>
          <w:lang w:bidi="fa-IR"/>
        </w:rPr>
      </w:pPr>
      <w:r>
        <w:rPr>
          <w:rtl/>
          <w:lang w:bidi="fa-IR"/>
        </w:rPr>
        <w:t xml:space="preserve">يا سائلى اءين حل الجود و الكرم هذاالَّذى تعرف البطحاء وطاته هذا ابن خير عباداللّه كلهم هذا الَّذى احمد المختار والده لو يعلم الركن من قد جاه يلثمه هذا علىّ رسول اللّه والده هذا الَّذى عمه الطيار جعفر وا هذا ابن سيدة النسوان فاطمه اذا راءته قريش قال قائلها يكاد يمسكه عرفان راحته و ليس قولك من هذا بضائره ينمى الى ذروه العز التى قصرت يغضى حياء و يغضى من مهابته ينجاب نور الدجى عن نور غرّته بكفه خيزران ريحه عبق ما قال لا قط الا فى تشهده مشتقه من رسول اللّه نبعته حمال اءثقال اءقوام اذا قدحوا ان قال قال بما يهوى جميعهم هذا ابن فاطمه ان كنت جاهله اللّه فضله قدما و شرفه من جده دان فضل الانبياء له عم البرية بالاحسان وانقشعت كلتا يديه غياث عم نفعهما سهل الخليقه لا تخشى بوادره لا يخلف الوعد ميمونا نقيبته من معشر حبهم دين و بغضهم يستدفع السوء والبلوى بحبهم مقدم بعد ذكر اللّه ذكرهم ان عد اءهل التقى كانوا ائمتهم لا يستطيع جواد بعد غايتهم هم الغيوث اذا ما اءزمة اءزمت ياءبى لهم اءن يحل الذم ساحتهم لا يقبض العسر بسطا من اءكفهم ان القبائل ليست فى رقابهم من يعرف اللّه يعرف اءوليه ذا بيوتهم فى قريش يستضاه بها فجده من قريش فى </w:t>
      </w:r>
      <w:r>
        <w:rPr>
          <w:rtl/>
          <w:lang w:bidi="fa-IR"/>
        </w:rPr>
        <w:lastRenderedPageBreak/>
        <w:t>اءزمتها بدر له شاهد و الشعب من اءحد و خيبر و حنين يشهدا</w:t>
      </w:r>
      <w:r w:rsidR="00FB6067">
        <w:rPr>
          <w:rtl/>
          <w:lang w:bidi="fa-IR"/>
        </w:rPr>
        <w:t xml:space="preserve">ن له مواطن قد علت فى كل نائبة </w:t>
      </w:r>
      <w:r>
        <w:rPr>
          <w:rtl/>
          <w:lang w:bidi="fa-IR"/>
        </w:rPr>
        <w:t>عندى بيان اذا طلابه قدموا والبيت يعرفه والحل و الحرم هذا التقى النقى الطاهر العلم صلى عليه الهى ما جرى القلم لخر يلثم منه ما وطى القدم اءمست بنور هداه تهتدى الامم المقتول حمزه ليث حبه قسم وابن الوصى الَّذى فى سيفه نقم الى مكارم هذا ينتهى الكرم ركن الحطيم اذا ما جاء يستلم العرب تعرف من انكرت والعجم عن نيلها عرب الاسلام والعجم فما يكلّم الا حين يبتسم كالشمس تنجاب عن اشراقها الظلم من كف اءروع فى عرنينه شمم لولا التشهد كانت لاءُه نعم طابت عناصره و الخيم والشيم حلو الشمائل تحلو عنده نعم و ان تكلم يوما زانه الكلم بجده اءنبياء اللّه قد ختموا جرى بذاك له فى لوحه القلم و فضل امّته دانت له الامم عنها العمايه و الاملاق و الظلم تستوكفان و لا يعروهما عدم يزينه خصلتان الحلم و الكرم رحب الفناء اءريب حين يعترم كفر و قربهم منجى و معتصم و يستزاد به الاحسان و النعم فى كل فرض و مختوم به الكلم اءو قيل من خير اءهل الارض قيل هم و لا يدانيهم قوم و ان كرموا والاسد اءسد الشرى و الباءس ‍ محتدم خيم كريم كريم و اءيد بالندى هضم سان ذلك ان اءَثروا و ان عدموا لاولية هذا اءوله نعم فالدين من بيت هذا ناله الامم فى النائبات و عند الحلم ان حلموا محمد و على بعده علم والخندقان و يوم الفتح قد علموا و فى قريظه يوم صيلم قتم و على الصحابة لم اءكتم كما كتموا</w:t>
      </w:r>
    </w:p>
    <w:p w:rsidR="006163BF" w:rsidRDefault="006163BF" w:rsidP="006163BF">
      <w:pPr>
        <w:pStyle w:val="libNormal"/>
        <w:rPr>
          <w:rtl/>
          <w:lang w:bidi="fa-IR"/>
        </w:rPr>
      </w:pPr>
      <w:r>
        <w:rPr>
          <w:rtl/>
          <w:lang w:bidi="fa-IR"/>
        </w:rPr>
        <w:t>جامى متوفى 898 ه</w:t>
      </w:r>
      <w:r w:rsidR="00AB2949">
        <w:rPr>
          <w:rtl/>
          <w:lang w:bidi="fa-IR"/>
        </w:rPr>
        <w:t xml:space="preserve">. </w:t>
      </w:r>
      <w:r>
        <w:rPr>
          <w:rtl/>
          <w:lang w:bidi="fa-IR"/>
        </w:rPr>
        <w:t>ق كه از اهل سنت و حنفى مذهب است</w:t>
      </w:r>
      <w:r w:rsidR="00480B29">
        <w:rPr>
          <w:rtl/>
          <w:lang w:bidi="fa-IR"/>
        </w:rPr>
        <w:t xml:space="preserve">، </w:t>
      </w:r>
      <w:r>
        <w:rPr>
          <w:rtl/>
          <w:lang w:bidi="fa-IR"/>
        </w:rPr>
        <w:t xml:space="preserve">اين اشعار را - با توجه به سال شهادت امام سجاد </w:t>
      </w:r>
      <w:r w:rsidR="001F60CB" w:rsidRPr="001F60CB">
        <w:rPr>
          <w:rStyle w:val="libAlaemChar"/>
          <w:rtl/>
        </w:rPr>
        <w:t>عليه‌السلام</w:t>
      </w:r>
      <w:r>
        <w:rPr>
          <w:rtl/>
          <w:lang w:bidi="fa-IR"/>
        </w:rPr>
        <w:t xml:space="preserve"> كه سال 95 ه</w:t>
      </w:r>
      <w:r w:rsidR="00AB2949">
        <w:rPr>
          <w:rtl/>
          <w:lang w:bidi="fa-IR"/>
        </w:rPr>
        <w:t xml:space="preserve">. </w:t>
      </w:r>
      <w:r>
        <w:rPr>
          <w:rtl/>
          <w:lang w:bidi="fa-IR"/>
        </w:rPr>
        <w:t>ق است - بعد از 800 سال به فارسى ترجمه كرده</w:t>
      </w:r>
      <w:r w:rsidR="00480B29">
        <w:rPr>
          <w:rtl/>
          <w:lang w:bidi="fa-IR"/>
        </w:rPr>
        <w:t xml:space="preserve">، </w:t>
      </w:r>
      <w:r>
        <w:rPr>
          <w:rtl/>
          <w:lang w:bidi="fa-IR"/>
        </w:rPr>
        <w:t>كه قريب به 44 بيت است و چون به زبان فارسى شيرين و براى همه قابل فهم است</w:t>
      </w:r>
      <w:r w:rsidR="00480B29">
        <w:rPr>
          <w:rtl/>
          <w:lang w:bidi="fa-IR"/>
        </w:rPr>
        <w:t xml:space="preserve">، </w:t>
      </w:r>
      <w:r>
        <w:rPr>
          <w:rtl/>
          <w:lang w:bidi="fa-IR"/>
        </w:rPr>
        <w:t>همه ابيات را مى آوريم</w:t>
      </w:r>
      <w:r w:rsidR="00291DE5">
        <w:rPr>
          <w:rtl/>
          <w:lang w:bidi="fa-IR"/>
        </w:rPr>
        <w:t xml:space="preserve">: </w:t>
      </w:r>
    </w:p>
    <w:p w:rsidR="006163BF" w:rsidRDefault="006163BF" w:rsidP="006163BF">
      <w:pPr>
        <w:pStyle w:val="libNormal"/>
        <w:rPr>
          <w:rtl/>
          <w:lang w:bidi="fa-IR"/>
        </w:rPr>
      </w:pPr>
      <w:r>
        <w:rPr>
          <w:rtl/>
          <w:lang w:bidi="fa-IR"/>
        </w:rPr>
        <w:lastRenderedPageBreak/>
        <w:t>پور عبدالملك به نام هشام مى زد اندر طواف كعبه قدم استلام حجر ندادش دست ناگهان نخبه نبى و ولى در كساء بها و حله نور هر طرف مى گذشت بهر طواف زد قدم بهر استلام حجر شاميى كرد از هشام سوال از جهالت</w:t>
      </w:r>
      <w:r w:rsidR="00480B29">
        <w:rPr>
          <w:rtl/>
          <w:lang w:bidi="fa-IR"/>
        </w:rPr>
        <w:t xml:space="preserve">، </w:t>
      </w:r>
      <w:r>
        <w:rPr>
          <w:rtl/>
          <w:lang w:bidi="fa-IR"/>
        </w:rPr>
        <w:t>در آن تعلل كرد گفت نشناسمش</w:t>
      </w:r>
      <w:r w:rsidR="00480B29">
        <w:rPr>
          <w:rtl/>
          <w:lang w:bidi="fa-IR"/>
        </w:rPr>
        <w:t xml:space="preserve">، </w:t>
      </w:r>
      <w:r>
        <w:rPr>
          <w:rtl/>
          <w:lang w:bidi="fa-IR"/>
        </w:rPr>
        <w:t>ندانم كيست بوفراس</w:t>
      </w:r>
      <w:r w:rsidR="00480B29">
        <w:rPr>
          <w:rtl/>
          <w:lang w:bidi="fa-IR"/>
        </w:rPr>
        <w:t xml:space="preserve">، </w:t>
      </w:r>
      <w:r>
        <w:rPr>
          <w:rtl/>
          <w:lang w:bidi="fa-IR"/>
        </w:rPr>
        <w:t>آن سخنور نادر گفت من مى شناسمش نيكو آن كس است اين</w:t>
      </w:r>
      <w:r w:rsidR="00480B29">
        <w:rPr>
          <w:rtl/>
          <w:lang w:bidi="fa-IR"/>
        </w:rPr>
        <w:t xml:space="preserve">، </w:t>
      </w:r>
      <w:r>
        <w:rPr>
          <w:rtl/>
          <w:lang w:bidi="fa-IR"/>
        </w:rPr>
        <w:t>كه مكه و بطحا حرم و حل و بيت و ركن و حطيم مروه</w:t>
      </w:r>
      <w:r w:rsidR="00480B29">
        <w:rPr>
          <w:rtl/>
          <w:lang w:bidi="fa-IR"/>
        </w:rPr>
        <w:t xml:space="preserve">، </w:t>
      </w:r>
      <w:r>
        <w:rPr>
          <w:rtl/>
          <w:lang w:bidi="fa-IR"/>
        </w:rPr>
        <w:t>سعى و صفا</w:t>
      </w:r>
      <w:r w:rsidR="00480B29">
        <w:rPr>
          <w:rtl/>
          <w:lang w:bidi="fa-IR"/>
        </w:rPr>
        <w:t xml:space="preserve">، </w:t>
      </w:r>
      <w:r>
        <w:rPr>
          <w:rtl/>
          <w:lang w:bidi="fa-IR"/>
        </w:rPr>
        <w:t>حجر</w:t>
      </w:r>
      <w:r w:rsidR="00480B29">
        <w:rPr>
          <w:rtl/>
          <w:lang w:bidi="fa-IR"/>
        </w:rPr>
        <w:t xml:space="preserve">، </w:t>
      </w:r>
      <w:r>
        <w:rPr>
          <w:rtl/>
          <w:lang w:bidi="fa-IR"/>
        </w:rPr>
        <w:t>عرفات هر يك آمد به قدر او عارف قره العين سيد شهداست ميوه باغ احمد مختار چون كند جاى</w:t>
      </w:r>
      <w:r w:rsidR="00480B29">
        <w:rPr>
          <w:rtl/>
          <w:lang w:bidi="fa-IR"/>
        </w:rPr>
        <w:t xml:space="preserve">، </w:t>
      </w:r>
      <w:r>
        <w:rPr>
          <w:rtl/>
          <w:lang w:bidi="fa-IR"/>
        </w:rPr>
        <w:t>در ميان قريش كه بدين سرور ستوده شيم ذروه عزت است</w:t>
      </w:r>
      <w:r w:rsidR="00480B29">
        <w:rPr>
          <w:rtl/>
          <w:lang w:bidi="fa-IR"/>
        </w:rPr>
        <w:t xml:space="preserve">، </w:t>
      </w:r>
      <w:r>
        <w:rPr>
          <w:rtl/>
          <w:lang w:bidi="fa-IR"/>
        </w:rPr>
        <w:t>منزل او با چنين عز و دولت ظاهر جد او را به مسند تمكين لايح از روى او</w:t>
      </w:r>
      <w:r w:rsidR="00480B29">
        <w:rPr>
          <w:rtl/>
          <w:lang w:bidi="fa-IR"/>
        </w:rPr>
        <w:t xml:space="preserve">، </w:t>
      </w:r>
      <w:r>
        <w:rPr>
          <w:rtl/>
          <w:lang w:bidi="fa-IR"/>
        </w:rPr>
        <w:t>فروع هدى طلعتش</w:t>
      </w:r>
      <w:r w:rsidR="00480B29">
        <w:rPr>
          <w:rtl/>
          <w:lang w:bidi="fa-IR"/>
        </w:rPr>
        <w:t xml:space="preserve">، </w:t>
      </w:r>
      <w:r>
        <w:rPr>
          <w:rtl/>
          <w:lang w:bidi="fa-IR"/>
        </w:rPr>
        <w:t>آفتاب روزافروز جد او مصدر هدايت حق از حيا</w:t>
      </w:r>
      <w:r w:rsidR="00480B29">
        <w:rPr>
          <w:rtl/>
          <w:lang w:bidi="fa-IR"/>
        </w:rPr>
        <w:t xml:space="preserve">، </w:t>
      </w:r>
      <w:r>
        <w:rPr>
          <w:rtl/>
          <w:lang w:bidi="fa-IR"/>
        </w:rPr>
        <w:t>نايدش پسنديده خلق از او نيز ديده خوابانند نيست بى سبقت تبسم او در عرب</w:t>
      </w:r>
      <w:r w:rsidR="00480B29">
        <w:rPr>
          <w:rtl/>
          <w:lang w:bidi="fa-IR"/>
        </w:rPr>
        <w:t xml:space="preserve">، </w:t>
      </w:r>
      <w:r>
        <w:rPr>
          <w:rtl/>
          <w:lang w:bidi="fa-IR"/>
        </w:rPr>
        <w:t>در عجم</w:t>
      </w:r>
      <w:r w:rsidR="00480B29">
        <w:rPr>
          <w:rtl/>
          <w:lang w:bidi="fa-IR"/>
        </w:rPr>
        <w:t xml:space="preserve">، </w:t>
      </w:r>
      <w:r>
        <w:rPr>
          <w:rtl/>
          <w:lang w:bidi="fa-IR"/>
        </w:rPr>
        <w:t>بود مشهور همه عالم گرفت</w:t>
      </w:r>
      <w:r w:rsidR="00480B29">
        <w:rPr>
          <w:rtl/>
          <w:lang w:bidi="fa-IR"/>
        </w:rPr>
        <w:t xml:space="preserve">، </w:t>
      </w:r>
      <w:r>
        <w:rPr>
          <w:rtl/>
          <w:lang w:bidi="fa-IR"/>
        </w:rPr>
        <w:t>پرتو خور شد بلند آفتاب بر افلاك بر نكوسيرتان و بدكاران فيض آن ابر</w:t>
      </w:r>
      <w:r w:rsidR="00480B29">
        <w:rPr>
          <w:rtl/>
          <w:lang w:bidi="fa-IR"/>
        </w:rPr>
        <w:t xml:space="preserve">، </w:t>
      </w:r>
      <w:r>
        <w:rPr>
          <w:rtl/>
          <w:lang w:bidi="fa-IR"/>
        </w:rPr>
        <w:t>بر همه عالم هست از آن معشر بلند آيين حب ايشان</w:t>
      </w:r>
      <w:r w:rsidR="00480B29">
        <w:rPr>
          <w:rtl/>
          <w:lang w:bidi="fa-IR"/>
        </w:rPr>
        <w:t xml:space="preserve">، </w:t>
      </w:r>
      <w:r>
        <w:rPr>
          <w:rtl/>
          <w:lang w:bidi="fa-IR"/>
        </w:rPr>
        <w:t>دليل صدق و وفاق قربشان</w:t>
      </w:r>
      <w:r w:rsidR="00480B29">
        <w:rPr>
          <w:rtl/>
          <w:lang w:bidi="fa-IR"/>
        </w:rPr>
        <w:t xml:space="preserve">، </w:t>
      </w:r>
      <w:r>
        <w:rPr>
          <w:rtl/>
          <w:lang w:bidi="fa-IR"/>
        </w:rPr>
        <w:t>مايه علو و جلال گر شمارند</w:t>
      </w:r>
      <w:r w:rsidR="00480B29">
        <w:rPr>
          <w:rtl/>
          <w:lang w:bidi="fa-IR"/>
        </w:rPr>
        <w:t xml:space="preserve">، </w:t>
      </w:r>
      <w:r>
        <w:rPr>
          <w:rtl/>
          <w:lang w:bidi="fa-IR"/>
        </w:rPr>
        <w:t>اهل تقوى را اندر آن قوم</w:t>
      </w:r>
      <w:r w:rsidR="00480B29">
        <w:rPr>
          <w:rtl/>
          <w:lang w:bidi="fa-IR"/>
        </w:rPr>
        <w:t xml:space="preserve">، </w:t>
      </w:r>
      <w:r>
        <w:rPr>
          <w:rtl/>
          <w:lang w:bidi="fa-IR"/>
        </w:rPr>
        <w:t>مقتدا باشند گر بپرسند زآسمان بالفرض به زبان كواكب و انجم هم غيوث الندا</w:t>
      </w:r>
      <w:r w:rsidR="00480B29">
        <w:rPr>
          <w:rtl/>
          <w:lang w:bidi="fa-IR"/>
        </w:rPr>
        <w:t xml:space="preserve">، </w:t>
      </w:r>
      <w:r>
        <w:rPr>
          <w:rtl/>
          <w:lang w:bidi="fa-IR"/>
        </w:rPr>
        <w:t>اذا وهبوا سر هر نامه را رواج ا</w:t>
      </w:r>
      <w:r w:rsidR="00FB6067">
        <w:rPr>
          <w:rtl/>
          <w:lang w:bidi="fa-IR"/>
        </w:rPr>
        <w:t xml:space="preserve">فزاى ختم هر نظم و نثر را الحق </w:t>
      </w:r>
      <w:r>
        <w:rPr>
          <w:rtl/>
          <w:lang w:bidi="fa-IR"/>
        </w:rPr>
        <w:t>در حرم بود با اهالى شام ليكن از ازدحام اهل حرم بهر نظاره گوشه اى بنشست زين عباد</w:t>
      </w:r>
      <w:r w:rsidR="00480B29">
        <w:rPr>
          <w:rtl/>
          <w:lang w:bidi="fa-IR"/>
        </w:rPr>
        <w:t xml:space="preserve">، </w:t>
      </w:r>
      <w:r>
        <w:rPr>
          <w:rtl/>
          <w:lang w:bidi="fa-IR"/>
        </w:rPr>
        <w:t>بن حسين على بر حريم حرم</w:t>
      </w:r>
      <w:r w:rsidR="00480B29">
        <w:rPr>
          <w:rtl/>
          <w:lang w:bidi="fa-IR"/>
        </w:rPr>
        <w:t xml:space="preserve">، </w:t>
      </w:r>
      <w:r>
        <w:rPr>
          <w:rtl/>
          <w:lang w:bidi="fa-IR"/>
        </w:rPr>
        <w:t>فكند عبور در صف خلق ميفتاد شكاف گشت خالى ز خلق</w:t>
      </w:r>
      <w:r w:rsidR="00480B29">
        <w:rPr>
          <w:rtl/>
          <w:lang w:bidi="fa-IR"/>
        </w:rPr>
        <w:t xml:space="preserve">، </w:t>
      </w:r>
      <w:r>
        <w:rPr>
          <w:rtl/>
          <w:lang w:bidi="fa-IR"/>
        </w:rPr>
        <w:t>راه گذر كيست با اين چنين جمال و جلال</w:t>
      </w:r>
      <w:r w:rsidR="00480B29">
        <w:rPr>
          <w:rtl/>
          <w:lang w:bidi="fa-IR"/>
        </w:rPr>
        <w:t>؟</w:t>
      </w:r>
      <w:r>
        <w:rPr>
          <w:rtl/>
          <w:lang w:bidi="fa-IR"/>
        </w:rPr>
        <w:t xml:space="preserve"> در شناساييش</w:t>
      </w:r>
      <w:r w:rsidR="00480B29">
        <w:rPr>
          <w:rtl/>
          <w:lang w:bidi="fa-IR"/>
        </w:rPr>
        <w:t xml:space="preserve">، </w:t>
      </w:r>
      <w:r>
        <w:rPr>
          <w:rtl/>
          <w:lang w:bidi="fa-IR"/>
        </w:rPr>
        <w:t>تجاهل كرد مدنى يا يمانى يا مكى است بود در جمع شاميان حاضر زوچه پرسى</w:t>
      </w:r>
      <w:r w:rsidR="00480B29">
        <w:rPr>
          <w:rtl/>
          <w:lang w:bidi="fa-IR"/>
        </w:rPr>
        <w:t>؟</w:t>
      </w:r>
      <w:r>
        <w:rPr>
          <w:rtl/>
          <w:lang w:bidi="fa-IR"/>
        </w:rPr>
        <w:t xml:space="preserve"> به سوى من كن رو زمزم و بوقبيس و خيف و منا ناودان و مقام ابراهيم طيبه و كوفه</w:t>
      </w:r>
      <w:r w:rsidR="00480B29">
        <w:rPr>
          <w:rtl/>
          <w:lang w:bidi="fa-IR"/>
        </w:rPr>
        <w:t xml:space="preserve">، </w:t>
      </w:r>
      <w:r>
        <w:rPr>
          <w:rtl/>
          <w:lang w:bidi="fa-IR"/>
        </w:rPr>
        <w:t xml:space="preserve">كربلا و فرات بر علو مقام او واقف زهره شاخ دوحه زهراست لاله راغ حيدر كرار رود از فخر بر زبان قريش </w:t>
      </w:r>
      <w:r>
        <w:rPr>
          <w:rtl/>
          <w:lang w:bidi="fa-IR"/>
        </w:rPr>
        <w:lastRenderedPageBreak/>
        <w:t>به نهايت رسيد فضل و كرم حاصل دولت است</w:t>
      </w:r>
      <w:r w:rsidR="00480B29">
        <w:rPr>
          <w:rtl/>
          <w:lang w:bidi="fa-IR"/>
        </w:rPr>
        <w:t xml:space="preserve">، </w:t>
      </w:r>
      <w:r>
        <w:rPr>
          <w:rtl/>
          <w:lang w:bidi="fa-IR"/>
        </w:rPr>
        <w:t>محمل او هم عرب</w:t>
      </w:r>
      <w:r w:rsidR="00480B29">
        <w:rPr>
          <w:rtl/>
          <w:lang w:bidi="fa-IR"/>
        </w:rPr>
        <w:t xml:space="preserve">، </w:t>
      </w:r>
      <w:r>
        <w:rPr>
          <w:rtl/>
          <w:lang w:bidi="fa-IR"/>
        </w:rPr>
        <w:t>هم عجم بود قاصر خاتم انبياست</w:t>
      </w:r>
      <w:r w:rsidR="00480B29">
        <w:rPr>
          <w:rtl/>
          <w:lang w:bidi="fa-IR"/>
        </w:rPr>
        <w:t xml:space="preserve">، </w:t>
      </w:r>
      <w:r>
        <w:rPr>
          <w:rtl/>
          <w:lang w:bidi="fa-IR"/>
        </w:rPr>
        <w:t>نقش نگين فايح از خوى او</w:t>
      </w:r>
      <w:r w:rsidR="00480B29">
        <w:rPr>
          <w:rtl/>
          <w:lang w:bidi="fa-IR"/>
        </w:rPr>
        <w:t xml:space="preserve">، </w:t>
      </w:r>
      <w:r>
        <w:rPr>
          <w:rtl/>
          <w:lang w:bidi="fa-IR"/>
        </w:rPr>
        <w:t>شميم وفا روشنايى فزاى و ظلمت سوز از چنان مصدرى شده مشتق كه گشايد به روى كس</w:t>
      </w:r>
      <w:r w:rsidR="00480B29">
        <w:rPr>
          <w:rtl/>
          <w:lang w:bidi="fa-IR"/>
        </w:rPr>
        <w:t xml:space="preserve">، </w:t>
      </w:r>
      <w:r>
        <w:rPr>
          <w:rtl/>
          <w:lang w:bidi="fa-IR"/>
        </w:rPr>
        <w:t>ديده كز مهابت</w:t>
      </w:r>
      <w:r w:rsidR="00480B29">
        <w:rPr>
          <w:rtl/>
          <w:lang w:bidi="fa-IR"/>
        </w:rPr>
        <w:t xml:space="preserve">، </w:t>
      </w:r>
      <w:r>
        <w:rPr>
          <w:rtl/>
          <w:lang w:bidi="fa-IR"/>
        </w:rPr>
        <w:t>نگاه</w:t>
      </w:r>
      <w:r w:rsidR="00480B29">
        <w:rPr>
          <w:rtl/>
          <w:lang w:bidi="fa-IR"/>
        </w:rPr>
        <w:t xml:space="preserve">، </w:t>
      </w:r>
      <w:r>
        <w:rPr>
          <w:rtl/>
          <w:lang w:bidi="fa-IR"/>
        </w:rPr>
        <w:t>نتوانند خلق را طاقت تكلم او گو مدانش</w:t>
      </w:r>
      <w:r w:rsidR="00480B29">
        <w:rPr>
          <w:rtl/>
          <w:lang w:bidi="fa-IR"/>
        </w:rPr>
        <w:t xml:space="preserve">، </w:t>
      </w:r>
      <w:r>
        <w:rPr>
          <w:rtl/>
          <w:lang w:bidi="fa-IR"/>
        </w:rPr>
        <w:t>مغفلى مغرور گر ضريرى نديد</w:t>
      </w:r>
      <w:r w:rsidR="00480B29">
        <w:rPr>
          <w:rtl/>
          <w:lang w:bidi="fa-IR"/>
        </w:rPr>
        <w:t xml:space="preserve">، </w:t>
      </w:r>
      <w:r>
        <w:rPr>
          <w:rtl/>
          <w:lang w:bidi="fa-IR"/>
        </w:rPr>
        <w:t>ازو چه ضرر بوم اگر زو نيافت بهره</w:t>
      </w:r>
      <w:r w:rsidR="00480B29">
        <w:rPr>
          <w:rtl/>
          <w:lang w:bidi="fa-IR"/>
        </w:rPr>
        <w:t xml:space="preserve">، </w:t>
      </w:r>
      <w:r>
        <w:rPr>
          <w:rtl/>
          <w:lang w:bidi="fa-IR"/>
        </w:rPr>
        <w:t>چه باك دست او ابر موهبت باران گر بريزد</w:t>
      </w:r>
      <w:r w:rsidR="00480B29">
        <w:rPr>
          <w:rtl/>
          <w:lang w:bidi="fa-IR"/>
        </w:rPr>
        <w:t xml:space="preserve">، </w:t>
      </w:r>
      <w:r>
        <w:rPr>
          <w:rtl/>
          <w:lang w:bidi="fa-IR"/>
        </w:rPr>
        <w:t>نمى نگردد كم كه گذشته ز اوج عليين بغض ايشان</w:t>
      </w:r>
      <w:r w:rsidR="00480B29">
        <w:rPr>
          <w:rtl/>
          <w:lang w:bidi="fa-IR"/>
        </w:rPr>
        <w:t xml:space="preserve">، </w:t>
      </w:r>
      <w:r>
        <w:rPr>
          <w:rtl/>
          <w:lang w:bidi="fa-IR"/>
        </w:rPr>
        <w:t>نشان كفر و نفاق بعدشان</w:t>
      </w:r>
      <w:r w:rsidR="00480B29">
        <w:rPr>
          <w:rtl/>
          <w:lang w:bidi="fa-IR"/>
        </w:rPr>
        <w:t xml:space="preserve">، </w:t>
      </w:r>
      <w:r>
        <w:rPr>
          <w:rtl/>
          <w:lang w:bidi="fa-IR"/>
        </w:rPr>
        <w:t>مايه عتو ضلال طالبان رضاى مولا را واندر آن خيل</w:t>
      </w:r>
      <w:r w:rsidR="00480B29">
        <w:rPr>
          <w:rtl/>
          <w:lang w:bidi="fa-IR"/>
        </w:rPr>
        <w:t xml:space="preserve">، </w:t>
      </w:r>
      <w:r>
        <w:rPr>
          <w:rtl/>
          <w:lang w:bidi="fa-IR"/>
        </w:rPr>
        <w:t>پيشوا باشند سايلى من خيار اهل الارض هيچ لفظى نيايد</w:t>
      </w:r>
      <w:r w:rsidR="00480B29">
        <w:rPr>
          <w:rtl/>
          <w:lang w:bidi="fa-IR"/>
        </w:rPr>
        <w:t xml:space="preserve">، </w:t>
      </w:r>
      <w:r>
        <w:rPr>
          <w:rtl/>
          <w:lang w:bidi="fa-IR"/>
        </w:rPr>
        <w:t>الا هم هم ليوث الشرى</w:t>
      </w:r>
      <w:r w:rsidR="00480B29">
        <w:rPr>
          <w:rtl/>
          <w:lang w:bidi="fa-IR"/>
        </w:rPr>
        <w:t xml:space="preserve">، </w:t>
      </w:r>
      <w:r>
        <w:rPr>
          <w:rtl/>
          <w:lang w:bidi="fa-IR"/>
        </w:rPr>
        <w:t>اذا نهبوا نامشان هست</w:t>
      </w:r>
      <w:r w:rsidR="00480B29">
        <w:rPr>
          <w:rtl/>
          <w:lang w:bidi="fa-IR"/>
        </w:rPr>
        <w:t xml:space="preserve">، </w:t>
      </w:r>
      <w:r>
        <w:rPr>
          <w:rtl/>
          <w:lang w:bidi="fa-IR"/>
        </w:rPr>
        <w:t>بعد نام خداى باشد از يمن نامشان رونق</w:t>
      </w:r>
    </w:p>
    <w:p w:rsidR="006163BF" w:rsidRDefault="006163BF" w:rsidP="006163BF">
      <w:pPr>
        <w:pStyle w:val="libNormal"/>
        <w:rPr>
          <w:rtl/>
          <w:lang w:bidi="fa-IR"/>
        </w:rPr>
      </w:pPr>
      <w:r>
        <w:rPr>
          <w:rtl/>
          <w:lang w:bidi="fa-IR"/>
        </w:rPr>
        <w:t>همانگونه كه ذكر شد</w:t>
      </w:r>
      <w:r w:rsidR="00480B29">
        <w:rPr>
          <w:rtl/>
          <w:lang w:bidi="fa-IR"/>
        </w:rPr>
        <w:t xml:space="preserve">، </w:t>
      </w:r>
      <w:r>
        <w:rPr>
          <w:rtl/>
          <w:lang w:bidi="fa-IR"/>
        </w:rPr>
        <w:t>جامى با بيش از 40 بيت در مقام ترجمه اشعار فرزدق برآمده و به شهادت اهل ادب و سخن انصافا زيبا بيان كرده است و از عهده آنچه در كلمات و اشعار ناب و گوياى فرزدق بيان شده</w:t>
      </w:r>
      <w:r w:rsidR="00480B29">
        <w:rPr>
          <w:rtl/>
          <w:lang w:bidi="fa-IR"/>
        </w:rPr>
        <w:t xml:space="preserve">، </w:t>
      </w:r>
      <w:r>
        <w:rPr>
          <w:rtl/>
          <w:lang w:bidi="fa-IR"/>
        </w:rPr>
        <w:t>خوب برآمده است</w:t>
      </w:r>
      <w:r w:rsidR="00AB2949">
        <w:rPr>
          <w:rtl/>
          <w:lang w:bidi="fa-IR"/>
        </w:rPr>
        <w:t xml:space="preserve">. </w:t>
      </w:r>
    </w:p>
    <w:p w:rsidR="006163BF" w:rsidRDefault="00AB2949" w:rsidP="00AB2949">
      <w:pPr>
        <w:pStyle w:val="Heading2"/>
        <w:rPr>
          <w:rtl/>
          <w:lang w:bidi="fa-IR"/>
        </w:rPr>
      </w:pPr>
      <w:bookmarkStart w:id="2" w:name="_Toc394484767"/>
      <w:r>
        <w:rPr>
          <w:rtl/>
          <w:lang w:bidi="fa-IR"/>
        </w:rPr>
        <w:t xml:space="preserve">امام سجاد </w:t>
      </w:r>
      <w:r w:rsidR="001F60CB" w:rsidRPr="001F60CB">
        <w:rPr>
          <w:rStyle w:val="libAlaemChar"/>
          <w:rtl/>
        </w:rPr>
        <w:t>عليه‌السلام</w:t>
      </w:r>
      <w:r>
        <w:rPr>
          <w:rtl/>
          <w:lang w:bidi="fa-IR"/>
        </w:rPr>
        <w:t xml:space="preserve"> از ديدگاه شيعه</w:t>
      </w:r>
      <w:bookmarkEnd w:id="2"/>
    </w:p>
    <w:p w:rsidR="006163BF" w:rsidRDefault="006163BF" w:rsidP="006163BF">
      <w:pPr>
        <w:pStyle w:val="libNormal"/>
        <w:rPr>
          <w:rtl/>
          <w:lang w:bidi="fa-IR"/>
        </w:rPr>
      </w:pPr>
      <w:r>
        <w:rPr>
          <w:rtl/>
          <w:lang w:bidi="fa-IR"/>
        </w:rPr>
        <w:t>آنچه تا اين جا نقل شد بيشتر سخنان مورخان و محدثان عامه و اهل سنت در فضايل</w:t>
      </w:r>
      <w:r w:rsidR="00480B29">
        <w:rPr>
          <w:rtl/>
          <w:lang w:bidi="fa-IR"/>
        </w:rPr>
        <w:t xml:space="preserve">، </w:t>
      </w:r>
      <w:r>
        <w:rPr>
          <w:rtl/>
          <w:lang w:bidi="fa-IR"/>
        </w:rPr>
        <w:t>مناقب</w:t>
      </w:r>
      <w:r w:rsidR="00480B29">
        <w:rPr>
          <w:rtl/>
          <w:lang w:bidi="fa-IR"/>
        </w:rPr>
        <w:t xml:space="preserve">، </w:t>
      </w:r>
      <w:r>
        <w:rPr>
          <w:rtl/>
          <w:lang w:bidi="fa-IR"/>
        </w:rPr>
        <w:t xml:space="preserve">مكارم و سيره امام سجاد </w:t>
      </w:r>
      <w:r w:rsidR="001F60CB" w:rsidRPr="001F60CB">
        <w:rPr>
          <w:rStyle w:val="libAlaemChar"/>
          <w:rtl/>
        </w:rPr>
        <w:t>عليه‌السلام</w:t>
      </w:r>
      <w:r>
        <w:rPr>
          <w:rtl/>
          <w:lang w:bidi="fa-IR"/>
        </w:rPr>
        <w:t xml:space="preserve"> بود</w:t>
      </w:r>
      <w:r w:rsidR="00AB2949">
        <w:rPr>
          <w:rtl/>
          <w:lang w:bidi="fa-IR"/>
        </w:rPr>
        <w:t xml:space="preserve">. </w:t>
      </w:r>
      <w:r>
        <w:rPr>
          <w:rtl/>
          <w:lang w:bidi="fa-IR"/>
        </w:rPr>
        <w:t>و اما محدثان و مورخان و روات خاصه و شيعه</w:t>
      </w:r>
      <w:r w:rsidR="00480B29">
        <w:rPr>
          <w:rtl/>
          <w:lang w:bidi="fa-IR"/>
        </w:rPr>
        <w:t xml:space="preserve">، </w:t>
      </w:r>
      <w:r>
        <w:rPr>
          <w:rtl/>
          <w:lang w:bidi="fa-IR"/>
        </w:rPr>
        <w:t xml:space="preserve">نكاتى بسيار دقيق تر و مفصل تر در فضايل و مكارم امام سجاد </w:t>
      </w:r>
      <w:r w:rsidR="001F60CB" w:rsidRPr="001F60CB">
        <w:rPr>
          <w:rStyle w:val="libAlaemChar"/>
          <w:rtl/>
        </w:rPr>
        <w:t>عليه‌السلام</w:t>
      </w:r>
      <w:r>
        <w:rPr>
          <w:rtl/>
          <w:lang w:bidi="fa-IR"/>
        </w:rPr>
        <w:t xml:space="preserve"> نقل كرده اند</w:t>
      </w:r>
      <w:r w:rsidR="00AB2949">
        <w:rPr>
          <w:rtl/>
          <w:lang w:bidi="fa-IR"/>
        </w:rPr>
        <w:t xml:space="preserve">. </w:t>
      </w:r>
      <w:r>
        <w:rPr>
          <w:rtl/>
          <w:lang w:bidi="fa-IR"/>
        </w:rPr>
        <w:t>قبل از ورود به مباحث رساله حضرت</w:t>
      </w:r>
      <w:r w:rsidR="00480B29">
        <w:rPr>
          <w:rtl/>
          <w:lang w:bidi="fa-IR"/>
        </w:rPr>
        <w:t xml:space="preserve">، </w:t>
      </w:r>
      <w:r>
        <w:rPr>
          <w:rtl/>
          <w:lang w:bidi="fa-IR"/>
        </w:rPr>
        <w:t>به پاره اى از آنها اشاره مى كنيم</w:t>
      </w:r>
      <w:r w:rsidR="00291DE5">
        <w:rPr>
          <w:rtl/>
          <w:lang w:bidi="fa-IR"/>
        </w:rPr>
        <w:t xml:space="preserve">: </w:t>
      </w:r>
    </w:p>
    <w:p w:rsidR="006163BF" w:rsidRDefault="006163BF" w:rsidP="006163BF">
      <w:pPr>
        <w:pStyle w:val="libNormal"/>
        <w:rPr>
          <w:rtl/>
          <w:lang w:bidi="fa-IR"/>
        </w:rPr>
      </w:pPr>
      <w:r>
        <w:rPr>
          <w:rtl/>
          <w:lang w:bidi="fa-IR"/>
        </w:rPr>
        <w:t xml:space="preserve">مرحوم اربلى در «كشف الغمّه» درباره سيره و سلوك امام سجاد </w:t>
      </w:r>
      <w:r w:rsidR="001F60CB" w:rsidRPr="001F60CB">
        <w:rPr>
          <w:rStyle w:val="libAlaemChar"/>
          <w:rtl/>
        </w:rPr>
        <w:t>عليه‌السلام</w:t>
      </w:r>
      <w:r>
        <w:rPr>
          <w:rtl/>
          <w:lang w:bidi="fa-IR"/>
        </w:rPr>
        <w:t xml:space="preserve"> روايات و نكات بسيار زيبا و قابل توجهى را نقل كرده</w:t>
      </w:r>
      <w:r w:rsidR="00480B29">
        <w:rPr>
          <w:rtl/>
          <w:lang w:bidi="fa-IR"/>
        </w:rPr>
        <w:t xml:space="preserve">، </w:t>
      </w:r>
      <w:r>
        <w:rPr>
          <w:rtl/>
          <w:lang w:bidi="fa-IR"/>
        </w:rPr>
        <w:t>از آن جمله حكايت زير است</w:t>
      </w:r>
      <w:r w:rsidR="00291DE5">
        <w:rPr>
          <w:rtl/>
          <w:lang w:bidi="fa-IR"/>
        </w:rPr>
        <w:t xml:space="preserve">: </w:t>
      </w:r>
    </w:p>
    <w:p w:rsidR="006163BF" w:rsidRDefault="006163BF" w:rsidP="006163BF">
      <w:pPr>
        <w:pStyle w:val="libNormal"/>
        <w:rPr>
          <w:rtl/>
          <w:lang w:bidi="fa-IR"/>
        </w:rPr>
      </w:pPr>
      <w:r>
        <w:rPr>
          <w:rtl/>
          <w:lang w:bidi="fa-IR"/>
        </w:rPr>
        <w:lastRenderedPageBreak/>
        <w:t>كان يوما خارجا فلقيه رجل فسبَّه فثارت اليه العبيد و الموالى</w:t>
      </w:r>
      <w:r w:rsidR="00480B29">
        <w:rPr>
          <w:rtl/>
          <w:lang w:bidi="fa-IR"/>
        </w:rPr>
        <w:t xml:space="preserve">، </w:t>
      </w:r>
      <w:r>
        <w:rPr>
          <w:rtl/>
          <w:lang w:bidi="fa-IR"/>
        </w:rPr>
        <w:t xml:space="preserve">فقال لهم علىّ </w:t>
      </w:r>
      <w:r w:rsidR="001F60CB" w:rsidRPr="001F60CB">
        <w:rPr>
          <w:rStyle w:val="libAlaemChar"/>
          <w:rtl/>
        </w:rPr>
        <w:t>عليه‌السلام</w:t>
      </w:r>
      <w:r w:rsidR="00291DE5">
        <w:rPr>
          <w:rtl/>
          <w:lang w:bidi="fa-IR"/>
        </w:rPr>
        <w:t xml:space="preserve">: </w:t>
      </w:r>
      <w:r>
        <w:rPr>
          <w:rtl/>
          <w:lang w:bidi="fa-IR"/>
        </w:rPr>
        <w:t>مهلا كفُّوا</w:t>
      </w:r>
      <w:r w:rsidR="00480B29">
        <w:rPr>
          <w:rtl/>
          <w:lang w:bidi="fa-IR"/>
        </w:rPr>
        <w:t xml:space="preserve">، </w:t>
      </w:r>
      <w:r>
        <w:rPr>
          <w:rtl/>
          <w:lang w:bidi="fa-IR"/>
        </w:rPr>
        <w:t>ثم اءقبل على ذلك الرجل فقال له</w:t>
      </w:r>
      <w:r w:rsidR="00291DE5">
        <w:rPr>
          <w:rtl/>
          <w:lang w:bidi="fa-IR"/>
        </w:rPr>
        <w:t xml:space="preserve">: </w:t>
      </w:r>
      <w:r>
        <w:rPr>
          <w:rtl/>
          <w:lang w:bidi="fa-IR"/>
        </w:rPr>
        <w:t>ماسَتَرَ عنك من اءَمرِنا اءَكثر</w:t>
      </w:r>
      <w:r w:rsidR="00480B29">
        <w:rPr>
          <w:rtl/>
          <w:lang w:bidi="fa-IR"/>
        </w:rPr>
        <w:t xml:space="preserve">، </w:t>
      </w:r>
      <w:r>
        <w:rPr>
          <w:rtl/>
          <w:lang w:bidi="fa-IR"/>
        </w:rPr>
        <w:t>اءَ لَكَ حاجة يغنيك عليها؟ فاستَحيِى الرَّجل فاءلقى اليه على خميصه كانت عليه</w:t>
      </w:r>
      <w:r w:rsidR="00480B29">
        <w:rPr>
          <w:rtl/>
          <w:lang w:bidi="fa-IR"/>
        </w:rPr>
        <w:t xml:space="preserve">، </w:t>
      </w:r>
      <w:r>
        <w:rPr>
          <w:rtl/>
          <w:lang w:bidi="fa-IR"/>
        </w:rPr>
        <w:t>و اءمر له باءَلف درهم فكان ذلك الرَّجل بعد ذلك يقول</w:t>
      </w:r>
      <w:r w:rsidR="00291DE5">
        <w:rPr>
          <w:rtl/>
          <w:lang w:bidi="fa-IR"/>
        </w:rPr>
        <w:t xml:space="preserve">: </w:t>
      </w:r>
      <w:r>
        <w:rPr>
          <w:rtl/>
          <w:lang w:bidi="fa-IR"/>
        </w:rPr>
        <w:t xml:space="preserve">اءشهد اءنَّكَ من اءَولاد الرَّسول </w:t>
      </w:r>
      <w:r w:rsidRPr="00AB2949">
        <w:rPr>
          <w:rStyle w:val="libFootnotenumChar"/>
          <w:rtl/>
          <w:lang w:bidi="fa-IR"/>
        </w:rPr>
        <w:t>(37)</w:t>
      </w:r>
      <w:r w:rsidR="00AB2949">
        <w:rPr>
          <w:rtl/>
          <w:lang w:bidi="fa-IR"/>
        </w:rPr>
        <w:t xml:space="preserve">. </w:t>
      </w:r>
    </w:p>
    <w:p w:rsidR="006163BF" w:rsidRDefault="006163BF" w:rsidP="006163BF">
      <w:pPr>
        <w:pStyle w:val="libNormal"/>
        <w:rPr>
          <w:rtl/>
          <w:lang w:bidi="fa-IR"/>
        </w:rPr>
      </w:pPr>
      <w:r>
        <w:rPr>
          <w:rtl/>
          <w:lang w:bidi="fa-IR"/>
        </w:rPr>
        <w:t>«روزى</w:t>
      </w:r>
      <w:r w:rsidR="00480B29">
        <w:rPr>
          <w:rtl/>
          <w:lang w:bidi="fa-IR"/>
        </w:rPr>
        <w:t xml:space="preserve">، </w:t>
      </w:r>
      <w:r>
        <w:rPr>
          <w:rtl/>
          <w:lang w:bidi="fa-IR"/>
        </w:rPr>
        <w:t xml:space="preserve">حضرت از در منزل خارج شد و مردى را ديد كه - بر اثر تلقينات و شرايط اجتماعى آن روز كه قبلا ذكر شده - زبان به بدگويى و دشنام به امام </w:t>
      </w:r>
      <w:r w:rsidR="001F60CB" w:rsidRPr="001F60CB">
        <w:rPr>
          <w:rStyle w:val="libAlaemChar"/>
          <w:rtl/>
        </w:rPr>
        <w:t>عليه‌السلام</w:t>
      </w:r>
      <w:r>
        <w:rPr>
          <w:rtl/>
          <w:lang w:bidi="fa-IR"/>
        </w:rPr>
        <w:t xml:space="preserve"> گشود</w:t>
      </w:r>
      <w:r w:rsidR="00AB2949">
        <w:rPr>
          <w:rtl/>
          <w:lang w:bidi="fa-IR"/>
        </w:rPr>
        <w:t xml:space="preserve">. </w:t>
      </w:r>
      <w:r>
        <w:rPr>
          <w:rtl/>
          <w:lang w:bidi="fa-IR"/>
        </w:rPr>
        <w:t>خادمان حضرت خواستند به او حمله كنند</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او را رها كنيد؛ و بعد به آن مرد فرمودند</w:t>
      </w:r>
      <w:r w:rsidR="00291DE5">
        <w:rPr>
          <w:rtl/>
          <w:lang w:bidi="fa-IR"/>
        </w:rPr>
        <w:t xml:space="preserve">: </w:t>
      </w:r>
      <w:r>
        <w:rPr>
          <w:rtl/>
          <w:lang w:bidi="fa-IR"/>
        </w:rPr>
        <w:t>آنچه كه از ما بر تو پوشيده مانده است</w:t>
      </w:r>
      <w:r w:rsidR="00480B29">
        <w:rPr>
          <w:rtl/>
          <w:lang w:bidi="fa-IR"/>
        </w:rPr>
        <w:t xml:space="preserve">، </w:t>
      </w:r>
      <w:r>
        <w:rPr>
          <w:rtl/>
          <w:lang w:bidi="fa-IR"/>
        </w:rPr>
        <w:t>بيش از آن است كه مى دانى</w:t>
      </w:r>
      <w:r w:rsidR="00AB2949">
        <w:rPr>
          <w:rtl/>
          <w:lang w:bidi="fa-IR"/>
        </w:rPr>
        <w:t xml:space="preserve">. </w:t>
      </w:r>
      <w:r>
        <w:rPr>
          <w:rtl/>
          <w:lang w:bidi="fa-IR"/>
        </w:rPr>
        <w:t>آيا حاجتى دارى</w:t>
      </w:r>
      <w:r w:rsidR="00480B29">
        <w:rPr>
          <w:rtl/>
          <w:lang w:bidi="fa-IR"/>
        </w:rPr>
        <w:t>؟</w:t>
      </w:r>
      <w:r>
        <w:rPr>
          <w:rtl/>
          <w:lang w:bidi="fa-IR"/>
        </w:rPr>
        <w:t xml:space="preserve"> مرد از رفتار و گفتار امام </w:t>
      </w:r>
      <w:r w:rsidR="001F60CB" w:rsidRPr="001F60CB">
        <w:rPr>
          <w:rStyle w:val="libAlaemChar"/>
          <w:rtl/>
        </w:rPr>
        <w:t>عليه‌السلام</w:t>
      </w:r>
      <w:r>
        <w:rPr>
          <w:rtl/>
          <w:lang w:bidi="fa-IR"/>
        </w:rPr>
        <w:t xml:space="preserve"> خجل و شرمنده شد و امام </w:t>
      </w:r>
      <w:r w:rsidR="001F60CB" w:rsidRPr="001F60CB">
        <w:rPr>
          <w:rStyle w:val="libAlaemChar"/>
          <w:rtl/>
        </w:rPr>
        <w:t>عليه‌السلام</w:t>
      </w:r>
      <w:r>
        <w:rPr>
          <w:rtl/>
          <w:lang w:bidi="fa-IR"/>
        </w:rPr>
        <w:t xml:space="preserve"> ردايى را كه بر دوش مباركشان بود به او عنايت كردند؛ و نيز امر فرمودند كه هزار درهم نيز به او بدهند؛ كه با اين رفتار ملايم</w:t>
      </w:r>
      <w:r w:rsidR="00480B29">
        <w:rPr>
          <w:rtl/>
          <w:lang w:bidi="fa-IR"/>
        </w:rPr>
        <w:t xml:space="preserve">، </w:t>
      </w:r>
      <w:r>
        <w:rPr>
          <w:rtl/>
          <w:lang w:bidi="fa-IR"/>
        </w:rPr>
        <w:t>آن مرد معاند</w:t>
      </w:r>
      <w:r w:rsidR="00480B29">
        <w:rPr>
          <w:rtl/>
          <w:lang w:bidi="fa-IR"/>
        </w:rPr>
        <w:t xml:space="preserve">، </w:t>
      </w:r>
      <w:r>
        <w:rPr>
          <w:rtl/>
          <w:lang w:bidi="fa-IR"/>
        </w:rPr>
        <w:t xml:space="preserve">دوستدار امام </w:t>
      </w:r>
      <w:r w:rsidR="001F60CB" w:rsidRPr="001F60CB">
        <w:rPr>
          <w:rStyle w:val="libAlaemChar"/>
          <w:rtl/>
        </w:rPr>
        <w:t>عليه‌السلام</w:t>
      </w:r>
      <w:r>
        <w:rPr>
          <w:rtl/>
          <w:lang w:bidi="fa-IR"/>
        </w:rPr>
        <w:t xml:space="preserve"> شد و گفت</w:t>
      </w:r>
      <w:r w:rsidR="00291DE5">
        <w:rPr>
          <w:rtl/>
          <w:lang w:bidi="fa-IR"/>
        </w:rPr>
        <w:t xml:space="preserve">: </w:t>
      </w:r>
      <w:r>
        <w:rPr>
          <w:rtl/>
          <w:lang w:bidi="fa-IR"/>
        </w:rPr>
        <w:t>من شهادت مى دهم كه تو فرزند پيامبر هستى»</w:t>
      </w:r>
      <w:r w:rsidR="00AB2949">
        <w:rPr>
          <w:rtl/>
          <w:lang w:bidi="fa-IR"/>
        </w:rPr>
        <w:t xml:space="preserve">. </w:t>
      </w:r>
    </w:p>
    <w:p w:rsidR="006163BF" w:rsidRDefault="006163BF" w:rsidP="006163BF">
      <w:pPr>
        <w:pStyle w:val="libNormal"/>
        <w:rPr>
          <w:rtl/>
          <w:lang w:bidi="fa-IR"/>
        </w:rPr>
      </w:pPr>
      <w:r>
        <w:rPr>
          <w:rtl/>
          <w:lang w:bidi="fa-IR"/>
        </w:rPr>
        <w:t xml:space="preserve">آن حضرت </w:t>
      </w:r>
      <w:r w:rsidR="001F60CB" w:rsidRPr="001F60CB">
        <w:rPr>
          <w:rStyle w:val="libAlaemChar"/>
          <w:rtl/>
        </w:rPr>
        <w:t>عليه‌السلام</w:t>
      </w:r>
      <w:r>
        <w:rPr>
          <w:rtl/>
          <w:lang w:bidi="fa-IR"/>
        </w:rPr>
        <w:t xml:space="preserve"> نسبت به دشمنان از آن چنان سيره و سلوك ملايمى برخوردار بودند</w:t>
      </w:r>
      <w:r w:rsidR="00480B29">
        <w:rPr>
          <w:rtl/>
          <w:lang w:bidi="fa-IR"/>
        </w:rPr>
        <w:t xml:space="preserve">، </w:t>
      </w:r>
      <w:r>
        <w:rPr>
          <w:rtl/>
          <w:lang w:bidi="fa-IR"/>
        </w:rPr>
        <w:t>كه حتى افرادى را كه در طول حاكميت و قدرتشان</w:t>
      </w:r>
      <w:r w:rsidR="00480B29">
        <w:rPr>
          <w:rtl/>
          <w:lang w:bidi="fa-IR"/>
        </w:rPr>
        <w:t xml:space="preserve">، </w:t>
      </w:r>
      <w:r>
        <w:rPr>
          <w:rtl/>
          <w:lang w:bidi="fa-IR"/>
        </w:rPr>
        <w:t>نسبت به او بدترين و زشت ترين روشها و اعمال را انجام داده بودند كه برخى از آن ها در تاريخ ثبت شده است از راءفت و مهر خويش بهره مند مى كردند</w:t>
      </w:r>
      <w:r w:rsidR="00AB2949">
        <w:rPr>
          <w:rtl/>
          <w:lang w:bidi="fa-IR"/>
        </w:rPr>
        <w:t xml:space="preserve">. </w:t>
      </w:r>
      <w:r>
        <w:rPr>
          <w:rtl/>
          <w:lang w:bidi="fa-IR"/>
        </w:rPr>
        <w:t>ابن شهرآشوب مى نويسد</w:t>
      </w:r>
      <w:r w:rsidR="00291DE5">
        <w:rPr>
          <w:rtl/>
          <w:lang w:bidi="fa-IR"/>
        </w:rPr>
        <w:t xml:space="preserve">: </w:t>
      </w:r>
    </w:p>
    <w:p w:rsidR="006163BF" w:rsidRDefault="006163BF" w:rsidP="006163BF">
      <w:pPr>
        <w:pStyle w:val="libNormal"/>
        <w:rPr>
          <w:rtl/>
          <w:lang w:bidi="fa-IR"/>
        </w:rPr>
      </w:pPr>
      <w:r>
        <w:rPr>
          <w:rtl/>
          <w:lang w:bidi="fa-IR"/>
        </w:rPr>
        <w:t>كان هشام بن اسماعيل يؤ ذى على بن الحسين فى امارته فلما عُزِل اءمَر به الوليد اءن يوقف للناس</w:t>
      </w:r>
      <w:r w:rsidR="00480B29">
        <w:rPr>
          <w:rtl/>
          <w:lang w:bidi="fa-IR"/>
        </w:rPr>
        <w:t xml:space="preserve">، </w:t>
      </w:r>
      <w:r>
        <w:rPr>
          <w:rtl/>
          <w:lang w:bidi="fa-IR"/>
        </w:rPr>
        <w:t>فقال</w:t>
      </w:r>
      <w:r w:rsidR="00291DE5">
        <w:rPr>
          <w:rtl/>
          <w:lang w:bidi="fa-IR"/>
        </w:rPr>
        <w:t xml:space="preserve">: </w:t>
      </w:r>
      <w:r>
        <w:rPr>
          <w:rtl/>
          <w:lang w:bidi="fa-IR"/>
        </w:rPr>
        <w:t xml:space="preserve">ما اءخاف الا من على بن الحسين و قد وقف عند </w:t>
      </w:r>
      <w:r>
        <w:rPr>
          <w:rtl/>
          <w:lang w:bidi="fa-IR"/>
        </w:rPr>
        <w:lastRenderedPageBreak/>
        <w:t>دار مروان</w:t>
      </w:r>
      <w:r w:rsidR="00480B29">
        <w:rPr>
          <w:rtl/>
          <w:lang w:bidi="fa-IR"/>
        </w:rPr>
        <w:t xml:space="preserve">، </w:t>
      </w:r>
      <w:r>
        <w:rPr>
          <w:rtl/>
          <w:lang w:bidi="fa-IR"/>
        </w:rPr>
        <w:t>و كان على قد تقدم الى خاصته الا يعرض له اءحد منكم بكلمة</w:t>
      </w:r>
      <w:r w:rsidR="00480B29">
        <w:rPr>
          <w:rtl/>
          <w:lang w:bidi="fa-IR"/>
        </w:rPr>
        <w:t xml:space="preserve">، </w:t>
      </w:r>
      <w:r>
        <w:rPr>
          <w:rtl/>
          <w:lang w:bidi="fa-IR"/>
        </w:rPr>
        <w:t>فلمّا مرّ ناداه هشام</w:t>
      </w:r>
      <w:r w:rsidR="00291DE5">
        <w:rPr>
          <w:rtl/>
          <w:lang w:bidi="fa-IR"/>
        </w:rPr>
        <w:t xml:space="preserve">: </w:t>
      </w:r>
      <w:r>
        <w:rPr>
          <w:rtl/>
          <w:lang w:bidi="fa-IR"/>
        </w:rPr>
        <w:t xml:space="preserve">«اللّه اءعلم حيث يجعل رسالته </w:t>
      </w:r>
      <w:r w:rsidRPr="00AB2949">
        <w:rPr>
          <w:rStyle w:val="libFootnotenumChar"/>
          <w:rtl/>
          <w:lang w:bidi="fa-IR"/>
        </w:rPr>
        <w:t>(38)</w:t>
      </w:r>
      <w:r>
        <w:rPr>
          <w:rtl/>
          <w:lang w:bidi="fa-IR"/>
        </w:rPr>
        <w:t xml:space="preserve">» </w:t>
      </w:r>
      <w:r w:rsidRPr="00AB2949">
        <w:rPr>
          <w:rStyle w:val="libFootnotenumChar"/>
          <w:rtl/>
          <w:lang w:bidi="fa-IR"/>
        </w:rPr>
        <w:t>(39)</w:t>
      </w:r>
      <w:r w:rsidR="00AB2949">
        <w:rPr>
          <w:rtl/>
          <w:lang w:bidi="fa-IR"/>
        </w:rPr>
        <w:t xml:space="preserve">. </w:t>
      </w:r>
    </w:p>
    <w:p w:rsidR="006163BF" w:rsidRDefault="006163BF" w:rsidP="006163BF">
      <w:pPr>
        <w:pStyle w:val="libNormal"/>
        <w:rPr>
          <w:rtl/>
          <w:lang w:bidi="fa-IR"/>
        </w:rPr>
      </w:pPr>
      <w:r>
        <w:rPr>
          <w:rtl/>
          <w:lang w:bidi="fa-IR"/>
        </w:rPr>
        <w:t xml:space="preserve">«وقتى هشام بن اسماعيل حاكم مدينه كه در دوران حكومتش به امام سجاد </w:t>
      </w:r>
      <w:r w:rsidR="001F60CB" w:rsidRPr="001F60CB">
        <w:rPr>
          <w:rStyle w:val="libAlaemChar"/>
          <w:rtl/>
        </w:rPr>
        <w:t>عليه‌السلام</w:t>
      </w:r>
      <w:r>
        <w:rPr>
          <w:rtl/>
          <w:lang w:bidi="fa-IR"/>
        </w:rPr>
        <w:t xml:space="preserve"> آزار و اذيت مى رساند</w:t>
      </w:r>
      <w:r w:rsidR="00480B29">
        <w:rPr>
          <w:rtl/>
          <w:lang w:bidi="fa-IR"/>
        </w:rPr>
        <w:t xml:space="preserve">، </w:t>
      </w:r>
      <w:r>
        <w:rPr>
          <w:rtl/>
          <w:lang w:bidi="fa-IR"/>
        </w:rPr>
        <w:t>از كار بركنار شد</w:t>
      </w:r>
      <w:r w:rsidR="00480B29">
        <w:rPr>
          <w:rtl/>
          <w:lang w:bidi="fa-IR"/>
        </w:rPr>
        <w:t xml:space="preserve">، </w:t>
      </w:r>
      <w:r>
        <w:rPr>
          <w:rtl/>
          <w:lang w:bidi="fa-IR"/>
        </w:rPr>
        <w:t>به خاطر تخلفاتى كه پيش خليفه وقت داشت</w:t>
      </w:r>
      <w:r w:rsidR="00480B29">
        <w:rPr>
          <w:rtl/>
          <w:lang w:bidi="fa-IR"/>
        </w:rPr>
        <w:t xml:space="preserve">، </w:t>
      </w:r>
      <w:r>
        <w:rPr>
          <w:rtl/>
          <w:lang w:bidi="fa-IR"/>
        </w:rPr>
        <w:t>دستور آمد كه او را در جايى نگه داشته</w:t>
      </w:r>
      <w:r w:rsidR="00480B29">
        <w:rPr>
          <w:rtl/>
          <w:lang w:bidi="fa-IR"/>
        </w:rPr>
        <w:t xml:space="preserve">، </w:t>
      </w:r>
      <w:r>
        <w:rPr>
          <w:rtl/>
          <w:lang w:bidi="fa-IR"/>
        </w:rPr>
        <w:t>افراد يك به يك بيايند و هرچه مى خواهند به او بگويند؛ يا او را قصاص و تنبيه كنند</w:t>
      </w:r>
      <w:r w:rsidR="00AB2949">
        <w:rPr>
          <w:rtl/>
          <w:lang w:bidi="fa-IR"/>
        </w:rPr>
        <w:t xml:space="preserve">. </w:t>
      </w:r>
    </w:p>
    <w:p w:rsidR="006163BF" w:rsidRDefault="006163BF" w:rsidP="006163BF">
      <w:pPr>
        <w:pStyle w:val="libNormal"/>
        <w:rPr>
          <w:rtl/>
          <w:lang w:bidi="fa-IR"/>
        </w:rPr>
      </w:pPr>
      <w:r>
        <w:rPr>
          <w:rtl/>
          <w:lang w:bidi="fa-IR"/>
        </w:rPr>
        <w:t xml:space="preserve">وقتى هشام ديد كه امام سجاد </w:t>
      </w:r>
      <w:r w:rsidR="001F60CB" w:rsidRPr="001F60CB">
        <w:rPr>
          <w:rStyle w:val="libAlaemChar"/>
          <w:rtl/>
        </w:rPr>
        <w:t>عليه‌السلام</w:t>
      </w:r>
      <w:r>
        <w:rPr>
          <w:rtl/>
          <w:lang w:bidi="fa-IR"/>
        </w:rPr>
        <w:t xml:space="preserve"> تشريف مى آورند</w:t>
      </w:r>
      <w:r w:rsidR="00480B29">
        <w:rPr>
          <w:rtl/>
          <w:lang w:bidi="fa-IR"/>
        </w:rPr>
        <w:t xml:space="preserve">، </w:t>
      </w:r>
      <w:r>
        <w:rPr>
          <w:rtl/>
          <w:lang w:bidi="fa-IR"/>
        </w:rPr>
        <w:t>خيلى منفعل شده</w:t>
      </w:r>
      <w:r w:rsidR="00480B29">
        <w:rPr>
          <w:rtl/>
          <w:lang w:bidi="fa-IR"/>
        </w:rPr>
        <w:t xml:space="preserve">، </w:t>
      </w:r>
      <w:r>
        <w:rPr>
          <w:rtl/>
          <w:lang w:bidi="fa-IR"/>
        </w:rPr>
        <w:t xml:space="preserve">فكر كرد كه با عكس العمل شديد امام </w:t>
      </w:r>
      <w:r w:rsidR="001F60CB" w:rsidRPr="001F60CB">
        <w:rPr>
          <w:rStyle w:val="libAlaemChar"/>
          <w:rtl/>
        </w:rPr>
        <w:t>عليه‌السلام</w:t>
      </w:r>
      <w:r>
        <w:rPr>
          <w:rtl/>
          <w:lang w:bidi="fa-IR"/>
        </w:rPr>
        <w:t xml:space="preserve"> مواجه خواهد شد</w:t>
      </w:r>
      <w:r w:rsidR="00480B29">
        <w:rPr>
          <w:rtl/>
          <w:lang w:bidi="fa-IR"/>
        </w:rPr>
        <w:t xml:space="preserve">، </w:t>
      </w:r>
      <w:r>
        <w:rPr>
          <w:rtl/>
          <w:lang w:bidi="fa-IR"/>
        </w:rPr>
        <w:t>از اين رو به شدت متاثر و نگران بود</w:t>
      </w:r>
      <w:r w:rsidR="00AB2949">
        <w:rPr>
          <w:rtl/>
          <w:lang w:bidi="fa-IR"/>
        </w:rPr>
        <w:t xml:space="preserve">. </w:t>
      </w:r>
      <w:r>
        <w:rPr>
          <w:rtl/>
          <w:lang w:bidi="fa-IR"/>
        </w:rPr>
        <w:t>ولى حضرت ياران خود را از آزار او نهى فرمودند</w:t>
      </w:r>
      <w:r w:rsidR="00AB2949">
        <w:rPr>
          <w:rtl/>
          <w:lang w:bidi="fa-IR"/>
        </w:rPr>
        <w:t xml:space="preserve">. </w:t>
      </w:r>
    </w:p>
    <w:p w:rsidR="006163BF" w:rsidRDefault="006163BF" w:rsidP="006163BF">
      <w:pPr>
        <w:pStyle w:val="libNormal"/>
        <w:rPr>
          <w:rtl/>
          <w:lang w:bidi="fa-IR"/>
        </w:rPr>
      </w:pPr>
      <w:r>
        <w:rPr>
          <w:rtl/>
          <w:lang w:bidi="fa-IR"/>
        </w:rPr>
        <w:t>در آن لحظه هشام به اين آيه اشاره كرد كه</w:t>
      </w:r>
      <w:r w:rsidR="00291DE5">
        <w:rPr>
          <w:rtl/>
          <w:lang w:bidi="fa-IR"/>
        </w:rPr>
        <w:t xml:space="preserve">: </w:t>
      </w:r>
      <w:r>
        <w:rPr>
          <w:rtl/>
          <w:lang w:bidi="fa-IR"/>
        </w:rPr>
        <w:t>اللّه اءعلم حيث يجعل رسالته</w:t>
      </w:r>
      <w:r w:rsidR="00480B29">
        <w:rPr>
          <w:rtl/>
          <w:lang w:bidi="fa-IR"/>
        </w:rPr>
        <w:t xml:space="preserve">، </w:t>
      </w:r>
      <w:r>
        <w:rPr>
          <w:rtl/>
          <w:lang w:bidi="fa-IR"/>
        </w:rPr>
        <w:t>خدا بهتر مى داند كه رسالت و نبوت خود را در چه خانواده و اشخاصى قرار دهد</w:t>
      </w:r>
      <w:r w:rsidR="00AB2949">
        <w:rPr>
          <w:rtl/>
          <w:lang w:bidi="fa-IR"/>
        </w:rPr>
        <w:t xml:space="preserve">. </w:t>
      </w:r>
    </w:p>
    <w:p w:rsidR="006163BF" w:rsidRDefault="006163BF" w:rsidP="006163BF">
      <w:pPr>
        <w:pStyle w:val="libNormal"/>
        <w:rPr>
          <w:rtl/>
          <w:lang w:bidi="fa-IR"/>
        </w:rPr>
      </w:pPr>
      <w:r>
        <w:rPr>
          <w:rtl/>
          <w:lang w:bidi="fa-IR"/>
        </w:rPr>
        <w:t xml:space="preserve">همچنين نقل شده افرادى به امام </w:t>
      </w:r>
      <w:r w:rsidR="001F60CB" w:rsidRPr="001F60CB">
        <w:rPr>
          <w:rStyle w:val="libAlaemChar"/>
          <w:rtl/>
        </w:rPr>
        <w:t>عليه‌السلام</w:t>
      </w:r>
      <w:r>
        <w:rPr>
          <w:rtl/>
          <w:lang w:bidi="fa-IR"/>
        </w:rPr>
        <w:t xml:space="preserve"> جسارت و هتاكى كرده</w:t>
      </w:r>
      <w:r w:rsidR="00480B29">
        <w:rPr>
          <w:rtl/>
          <w:lang w:bidi="fa-IR"/>
        </w:rPr>
        <w:t xml:space="preserve">، </w:t>
      </w:r>
      <w:r>
        <w:rPr>
          <w:rtl/>
          <w:lang w:bidi="fa-IR"/>
        </w:rPr>
        <w:t xml:space="preserve">دشنام مى دادند؛ ولى امام </w:t>
      </w:r>
      <w:r w:rsidR="001F60CB" w:rsidRPr="001F60CB">
        <w:rPr>
          <w:rStyle w:val="libAlaemChar"/>
          <w:rtl/>
        </w:rPr>
        <w:t>عليه‌السلام</w:t>
      </w:r>
      <w:r>
        <w:rPr>
          <w:rtl/>
          <w:lang w:bidi="fa-IR"/>
        </w:rPr>
        <w:t xml:space="preserve"> سرشان را بلند نمى كردند</w:t>
      </w:r>
      <w:r w:rsidR="00AB2949">
        <w:rPr>
          <w:rtl/>
          <w:lang w:bidi="fa-IR"/>
        </w:rPr>
        <w:t xml:space="preserve">. </w:t>
      </w:r>
      <w:r>
        <w:rPr>
          <w:rtl/>
          <w:lang w:bidi="fa-IR"/>
        </w:rPr>
        <w:t>اربلى در «كشف الغمه» و نيز ابن شهرآشوب در «مناقب» نقل مى كنند كه</w:t>
      </w:r>
      <w:r w:rsidR="00291DE5">
        <w:rPr>
          <w:rtl/>
          <w:lang w:bidi="fa-IR"/>
        </w:rPr>
        <w:t xml:space="preserve">: </w:t>
      </w:r>
    </w:p>
    <w:p w:rsidR="006163BF" w:rsidRDefault="006163BF" w:rsidP="006163BF">
      <w:pPr>
        <w:pStyle w:val="libNormal"/>
        <w:rPr>
          <w:rtl/>
          <w:lang w:bidi="fa-IR"/>
        </w:rPr>
      </w:pPr>
      <w:r>
        <w:rPr>
          <w:rtl/>
          <w:lang w:bidi="fa-IR"/>
        </w:rPr>
        <w:t xml:space="preserve">استطال رجل على علىِّ بن الحسين </w:t>
      </w:r>
      <w:r w:rsidR="001F60CB" w:rsidRPr="001F60CB">
        <w:rPr>
          <w:rStyle w:val="libAlaemChar"/>
          <w:rtl/>
        </w:rPr>
        <w:t>عليه‌السلام</w:t>
      </w:r>
      <w:r>
        <w:rPr>
          <w:rtl/>
          <w:lang w:bidi="fa-IR"/>
        </w:rPr>
        <w:t xml:space="preserve"> فتغافل عنه</w:t>
      </w:r>
      <w:r w:rsidR="00480B29">
        <w:rPr>
          <w:rtl/>
          <w:lang w:bidi="fa-IR"/>
        </w:rPr>
        <w:t xml:space="preserve">، </w:t>
      </w:r>
      <w:r>
        <w:rPr>
          <w:rtl/>
          <w:lang w:bidi="fa-IR"/>
        </w:rPr>
        <w:t>فقال له الرجل</w:t>
      </w:r>
      <w:r w:rsidR="00291DE5">
        <w:rPr>
          <w:rtl/>
          <w:lang w:bidi="fa-IR"/>
        </w:rPr>
        <w:t xml:space="preserve">: </w:t>
      </w:r>
      <w:r>
        <w:rPr>
          <w:rtl/>
          <w:lang w:bidi="fa-IR"/>
        </w:rPr>
        <w:t xml:space="preserve">ايّاك اءعنى فقال له على بن الحسين </w:t>
      </w:r>
      <w:r w:rsidR="001F60CB" w:rsidRPr="001F60CB">
        <w:rPr>
          <w:rStyle w:val="libAlaemChar"/>
          <w:rtl/>
        </w:rPr>
        <w:t>عليه‌السلام</w:t>
      </w:r>
      <w:r w:rsidR="00291DE5">
        <w:rPr>
          <w:rtl/>
          <w:lang w:bidi="fa-IR"/>
        </w:rPr>
        <w:t xml:space="preserve">: </w:t>
      </w:r>
      <w:r>
        <w:rPr>
          <w:rtl/>
          <w:lang w:bidi="fa-IR"/>
        </w:rPr>
        <w:t xml:space="preserve">و عنك اءغضى </w:t>
      </w:r>
      <w:r w:rsidRPr="00AB2949">
        <w:rPr>
          <w:rStyle w:val="libFootnotenumChar"/>
          <w:rtl/>
          <w:lang w:bidi="fa-IR"/>
        </w:rPr>
        <w:t>(40)</w:t>
      </w:r>
      <w:r w:rsidR="00AB2949">
        <w:rPr>
          <w:rtl/>
          <w:lang w:bidi="fa-IR"/>
        </w:rPr>
        <w:t xml:space="preserve">. </w:t>
      </w:r>
    </w:p>
    <w:p w:rsidR="006163BF" w:rsidRDefault="006163BF" w:rsidP="006163BF">
      <w:pPr>
        <w:pStyle w:val="libNormal"/>
        <w:rPr>
          <w:rtl/>
          <w:lang w:bidi="fa-IR"/>
        </w:rPr>
      </w:pPr>
      <w:r>
        <w:rPr>
          <w:rtl/>
          <w:lang w:bidi="fa-IR"/>
        </w:rPr>
        <w:t xml:space="preserve">«كسى نسبت به امام </w:t>
      </w:r>
      <w:r w:rsidR="001F60CB" w:rsidRPr="001F60CB">
        <w:rPr>
          <w:rStyle w:val="libAlaemChar"/>
          <w:rtl/>
        </w:rPr>
        <w:t>عليه‌السلام</w:t>
      </w:r>
      <w:r>
        <w:rPr>
          <w:rtl/>
          <w:lang w:bidi="fa-IR"/>
        </w:rPr>
        <w:t xml:space="preserve"> جسارت و بدگويى كرد</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خاموش ماندند و اصلا به وى نگاه نكردند</w:t>
      </w:r>
      <w:r w:rsidR="00AB2949">
        <w:rPr>
          <w:rtl/>
          <w:lang w:bidi="fa-IR"/>
        </w:rPr>
        <w:t xml:space="preserve">. </w:t>
      </w:r>
      <w:r>
        <w:rPr>
          <w:rtl/>
          <w:lang w:bidi="fa-IR"/>
        </w:rPr>
        <w:t>غريبه</w:t>
      </w:r>
      <w:r w:rsidR="00480B29">
        <w:rPr>
          <w:rtl/>
          <w:lang w:bidi="fa-IR"/>
        </w:rPr>
        <w:t xml:space="preserve">، </w:t>
      </w:r>
      <w:r>
        <w:rPr>
          <w:rtl/>
          <w:lang w:bidi="fa-IR"/>
        </w:rPr>
        <w:t>براى اين كه توجه ديگران را جلب كند</w:t>
      </w:r>
      <w:r w:rsidR="00480B29">
        <w:rPr>
          <w:rtl/>
          <w:lang w:bidi="fa-IR"/>
        </w:rPr>
        <w:t xml:space="preserve">، </w:t>
      </w:r>
      <w:r>
        <w:rPr>
          <w:rtl/>
          <w:lang w:bidi="fa-IR"/>
        </w:rPr>
        <w:t>گفت</w:t>
      </w:r>
      <w:r w:rsidR="00291DE5">
        <w:rPr>
          <w:rtl/>
          <w:lang w:bidi="fa-IR"/>
        </w:rPr>
        <w:t xml:space="preserve">: </w:t>
      </w:r>
      <w:r>
        <w:rPr>
          <w:rtl/>
          <w:lang w:bidi="fa-IR"/>
        </w:rPr>
        <w:t>با تو سخن مى گويم</w:t>
      </w:r>
      <w:r w:rsidR="00480B29">
        <w:rPr>
          <w:rtl/>
          <w:lang w:bidi="fa-IR"/>
        </w:rPr>
        <w:t>!</w:t>
      </w:r>
      <w:r>
        <w:rPr>
          <w:rtl/>
          <w:lang w:bidi="fa-IR"/>
        </w:rPr>
        <w:t xml:space="preserve"> امام </w:t>
      </w:r>
      <w:r w:rsidR="001F60CB" w:rsidRPr="001F60CB">
        <w:rPr>
          <w:rStyle w:val="libAlaemChar"/>
          <w:rtl/>
        </w:rPr>
        <w:t>عليه‌السلام</w:t>
      </w:r>
      <w:r>
        <w:rPr>
          <w:rtl/>
          <w:lang w:bidi="fa-IR"/>
        </w:rPr>
        <w:t xml:space="preserve"> هم فرمودند</w:t>
      </w:r>
      <w:r w:rsidR="00291DE5">
        <w:rPr>
          <w:rtl/>
          <w:lang w:bidi="fa-IR"/>
        </w:rPr>
        <w:t xml:space="preserve">: </w:t>
      </w:r>
      <w:r>
        <w:rPr>
          <w:rtl/>
          <w:lang w:bidi="fa-IR"/>
        </w:rPr>
        <w:t>من هم سخن تو را نشنيده مى گيرم</w:t>
      </w:r>
      <w:r w:rsidR="00480B29">
        <w:rPr>
          <w:rtl/>
          <w:lang w:bidi="fa-IR"/>
        </w:rPr>
        <w:t>!</w:t>
      </w:r>
      <w:r>
        <w:rPr>
          <w:rtl/>
          <w:lang w:bidi="fa-IR"/>
        </w:rPr>
        <w:t>»</w:t>
      </w:r>
      <w:r w:rsidR="00AB2949">
        <w:rPr>
          <w:rtl/>
          <w:lang w:bidi="fa-IR"/>
        </w:rPr>
        <w:t xml:space="preserve">. </w:t>
      </w:r>
    </w:p>
    <w:p w:rsidR="006163BF" w:rsidRDefault="00AB2949" w:rsidP="00AB2949">
      <w:pPr>
        <w:pStyle w:val="Heading2"/>
        <w:rPr>
          <w:rtl/>
          <w:lang w:bidi="fa-IR"/>
        </w:rPr>
      </w:pPr>
      <w:bookmarkStart w:id="3" w:name="_Toc394484768"/>
      <w:r>
        <w:rPr>
          <w:rtl/>
          <w:lang w:bidi="fa-IR"/>
        </w:rPr>
        <w:lastRenderedPageBreak/>
        <w:t xml:space="preserve">ويژگيهاى اخلاقى امام سجاد </w:t>
      </w:r>
      <w:r w:rsidR="001F60CB" w:rsidRPr="001F60CB">
        <w:rPr>
          <w:rStyle w:val="libAlaemChar"/>
          <w:rtl/>
        </w:rPr>
        <w:t>عليه‌السلام</w:t>
      </w:r>
      <w:bookmarkEnd w:id="3"/>
    </w:p>
    <w:p w:rsidR="006163BF" w:rsidRDefault="006163BF" w:rsidP="006163BF">
      <w:pPr>
        <w:pStyle w:val="libNormal"/>
        <w:rPr>
          <w:rtl/>
          <w:lang w:bidi="fa-IR"/>
        </w:rPr>
      </w:pPr>
      <w:r>
        <w:rPr>
          <w:rtl/>
          <w:lang w:bidi="fa-IR"/>
        </w:rPr>
        <w:t>علماى خاصه</w:t>
      </w:r>
      <w:r w:rsidR="00480B29">
        <w:rPr>
          <w:rtl/>
          <w:lang w:bidi="fa-IR"/>
        </w:rPr>
        <w:t xml:space="preserve">، </w:t>
      </w:r>
      <w:r>
        <w:rPr>
          <w:rtl/>
          <w:lang w:bidi="fa-IR"/>
        </w:rPr>
        <w:t>مورخان و محدثان شيعه در ويژگيهاى روحى و حالات آن حضرت</w:t>
      </w:r>
      <w:r w:rsidR="00480B29">
        <w:rPr>
          <w:rtl/>
          <w:lang w:bidi="fa-IR"/>
        </w:rPr>
        <w:t xml:space="preserve">، </w:t>
      </w:r>
      <w:r>
        <w:rPr>
          <w:rtl/>
          <w:lang w:bidi="fa-IR"/>
        </w:rPr>
        <w:t>موارد فراوانى نقل كرده اند</w:t>
      </w:r>
      <w:r w:rsidR="00AB2949">
        <w:rPr>
          <w:rtl/>
          <w:lang w:bidi="fa-IR"/>
        </w:rPr>
        <w:t xml:space="preserve">. </w:t>
      </w:r>
    </w:p>
    <w:p w:rsidR="006163BF" w:rsidRDefault="006163BF" w:rsidP="006163BF">
      <w:pPr>
        <w:pStyle w:val="libNormal"/>
        <w:rPr>
          <w:rtl/>
          <w:lang w:bidi="fa-IR"/>
        </w:rPr>
      </w:pPr>
      <w:r>
        <w:rPr>
          <w:rtl/>
          <w:lang w:bidi="fa-IR"/>
        </w:rPr>
        <w:t>مرحوم مفيد</w:t>
      </w:r>
      <w:r w:rsidR="00480B29">
        <w:rPr>
          <w:rtl/>
          <w:lang w:bidi="fa-IR"/>
        </w:rPr>
        <w:t xml:space="preserve">، </w:t>
      </w:r>
      <w:r>
        <w:rPr>
          <w:rtl/>
          <w:lang w:bidi="fa-IR"/>
        </w:rPr>
        <w:t>درباره گشاده دستى و روحيه حمايت و كمك به فقرا</w:t>
      </w:r>
      <w:r w:rsidR="00480B29">
        <w:rPr>
          <w:rtl/>
          <w:lang w:bidi="fa-IR"/>
        </w:rPr>
        <w:t xml:space="preserve">، </w:t>
      </w:r>
      <w:r>
        <w:rPr>
          <w:rtl/>
          <w:lang w:bidi="fa-IR"/>
        </w:rPr>
        <w:t>نقل مى كند كه</w:t>
      </w:r>
      <w:r w:rsidR="00291DE5">
        <w:rPr>
          <w:rtl/>
          <w:lang w:bidi="fa-IR"/>
        </w:rPr>
        <w:t xml:space="preserve">: </w:t>
      </w:r>
    </w:p>
    <w:p w:rsidR="006163BF" w:rsidRDefault="006163BF" w:rsidP="006163BF">
      <w:pPr>
        <w:pStyle w:val="libNormal"/>
        <w:rPr>
          <w:rtl/>
          <w:lang w:bidi="fa-IR"/>
        </w:rPr>
      </w:pPr>
      <w:r>
        <w:rPr>
          <w:rtl/>
          <w:lang w:bidi="fa-IR"/>
        </w:rPr>
        <w:t>كان بالمدينَة كذا و كذا اهل بيت ياءتيهم رزقهم و ما يَحتَاجون اليه</w:t>
      </w:r>
      <w:r w:rsidR="00480B29">
        <w:rPr>
          <w:rtl/>
          <w:lang w:bidi="fa-IR"/>
        </w:rPr>
        <w:t xml:space="preserve">، </w:t>
      </w:r>
      <w:r>
        <w:rPr>
          <w:rtl/>
          <w:lang w:bidi="fa-IR"/>
        </w:rPr>
        <w:t>لا يَذرون مِن اءَين يَاءتيهم</w:t>
      </w:r>
      <w:r w:rsidR="00480B29">
        <w:rPr>
          <w:rtl/>
          <w:lang w:bidi="fa-IR"/>
        </w:rPr>
        <w:t xml:space="preserve">، </w:t>
      </w:r>
      <w:r>
        <w:rPr>
          <w:rtl/>
          <w:lang w:bidi="fa-IR"/>
        </w:rPr>
        <w:t xml:space="preserve">فلَمَّا مَات على بن الحسين </w:t>
      </w:r>
      <w:r w:rsidR="001F60CB" w:rsidRPr="001F60CB">
        <w:rPr>
          <w:rStyle w:val="libAlaemChar"/>
          <w:rtl/>
        </w:rPr>
        <w:t>عليه‌السلام</w:t>
      </w:r>
      <w:r>
        <w:rPr>
          <w:rtl/>
          <w:lang w:bidi="fa-IR"/>
        </w:rPr>
        <w:t xml:space="preserve"> فَقَدوا ذلك </w:t>
      </w:r>
      <w:r w:rsidRPr="00AB2949">
        <w:rPr>
          <w:rStyle w:val="libFootnotenumChar"/>
          <w:rtl/>
          <w:lang w:bidi="fa-IR"/>
        </w:rPr>
        <w:t>(41)</w:t>
      </w:r>
      <w:r w:rsidR="00AB2949">
        <w:rPr>
          <w:rtl/>
          <w:lang w:bidi="fa-IR"/>
        </w:rPr>
        <w:t xml:space="preserve">. </w:t>
      </w:r>
    </w:p>
    <w:p w:rsidR="006163BF" w:rsidRDefault="006163BF" w:rsidP="006163BF">
      <w:pPr>
        <w:pStyle w:val="libNormal"/>
        <w:rPr>
          <w:rtl/>
          <w:lang w:bidi="fa-IR"/>
        </w:rPr>
      </w:pPr>
      <w:r>
        <w:rPr>
          <w:rtl/>
          <w:lang w:bidi="fa-IR"/>
        </w:rPr>
        <w:t xml:space="preserve">«خانواده هايى در مدينه بودند كه زندگى و معاش آنها از ناحيه امام </w:t>
      </w:r>
      <w:r w:rsidR="001F60CB" w:rsidRPr="001F60CB">
        <w:rPr>
          <w:rStyle w:val="libAlaemChar"/>
          <w:rtl/>
        </w:rPr>
        <w:t>عليه‌السلام</w:t>
      </w:r>
      <w:r>
        <w:rPr>
          <w:rtl/>
          <w:lang w:bidi="fa-IR"/>
        </w:rPr>
        <w:t xml:space="preserve"> تامين مى شد</w:t>
      </w:r>
      <w:r w:rsidR="00480B29">
        <w:rPr>
          <w:rtl/>
          <w:lang w:bidi="fa-IR"/>
        </w:rPr>
        <w:t xml:space="preserve">، </w:t>
      </w:r>
      <w:r>
        <w:rPr>
          <w:rtl/>
          <w:lang w:bidi="fa-IR"/>
        </w:rPr>
        <w:t>اما خودشان نمى دانستند كه تاءمين زندگى آنها از كجاست</w:t>
      </w:r>
      <w:r w:rsidR="00AB2949">
        <w:rPr>
          <w:rtl/>
          <w:lang w:bidi="fa-IR"/>
        </w:rPr>
        <w:t xml:space="preserve">. </w:t>
      </w:r>
      <w:r>
        <w:rPr>
          <w:rtl/>
          <w:lang w:bidi="fa-IR"/>
        </w:rPr>
        <w:t xml:space="preserve">تا اين كه امام سجاد </w:t>
      </w:r>
      <w:r w:rsidR="001F60CB" w:rsidRPr="001F60CB">
        <w:rPr>
          <w:rStyle w:val="libAlaemChar"/>
          <w:rtl/>
        </w:rPr>
        <w:t>عليه‌السلام</w:t>
      </w:r>
      <w:r>
        <w:rPr>
          <w:rtl/>
          <w:lang w:bidi="fa-IR"/>
        </w:rPr>
        <w:t xml:space="preserve"> از دنيا رفتند»</w:t>
      </w:r>
      <w:r w:rsidR="00AB2949">
        <w:rPr>
          <w:rtl/>
          <w:lang w:bidi="fa-IR"/>
        </w:rPr>
        <w:t xml:space="preserve">. </w:t>
      </w:r>
    </w:p>
    <w:p w:rsidR="006163BF" w:rsidRDefault="006163BF" w:rsidP="006163BF">
      <w:pPr>
        <w:pStyle w:val="libNormal"/>
        <w:rPr>
          <w:rtl/>
          <w:lang w:bidi="fa-IR"/>
        </w:rPr>
      </w:pPr>
      <w:r>
        <w:rPr>
          <w:rtl/>
          <w:lang w:bidi="fa-IR"/>
        </w:rPr>
        <w:t xml:space="preserve">شب هنگام امام سجاد </w:t>
      </w:r>
      <w:r w:rsidR="001F60CB" w:rsidRPr="001F60CB">
        <w:rPr>
          <w:rStyle w:val="libAlaemChar"/>
          <w:rtl/>
        </w:rPr>
        <w:t>عليه‌السلام</w:t>
      </w:r>
      <w:r>
        <w:rPr>
          <w:rtl/>
          <w:lang w:bidi="fa-IR"/>
        </w:rPr>
        <w:t xml:space="preserve"> بر پشت خود انبانى از نان و خرما و انواع آذوقه را حمل مى كردند و اگر افرادى مى خواستند كمك و يارى كنند</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اجازه نمى دادند </w:t>
      </w:r>
      <w:r w:rsidRPr="00AB2949">
        <w:rPr>
          <w:rStyle w:val="libFootnotenumChar"/>
          <w:rtl/>
          <w:lang w:bidi="fa-IR"/>
        </w:rPr>
        <w:t>(42)</w:t>
      </w:r>
      <w:r w:rsidR="00AB2949">
        <w:rPr>
          <w:rtl/>
          <w:lang w:bidi="fa-IR"/>
        </w:rPr>
        <w:t xml:space="preserve">. </w:t>
      </w:r>
    </w:p>
    <w:p w:rsidR="006163BF" w:rsidRDefault="006163BF" w:rsidP="006163BF">
      <w:pPr>
        <w:pStyle w:val="libNormal"/>
        <w:rPr>
          <w:rtl/>
          <w:lang w:bidi="fa-IR"/>
        </w:rPr>
      </w:pPr>
      <w:r>
        <w:rPr>
          <w:rtl/>
          <w:lang w:bidi="fa-IR"/>
        </w:rPr>
        <w:t>همچنين نقل كرده اند كه</w:t>
      </w:r>
      <w:r w:rsidR="00291DE5">
        <w:rPr>
          <w:rtl/>
          <w:lang w:bidi="fa-IR"/>
        </w:rPr>
        <w:t xml:space="preserve">: </w:t>
      </w:r>
    </w:p>
    <w:p w:rsidR="006163BF" w:rsidRDefault="006163BF" w:rsidP="006163BF">
      <w:pPr>
        <w:pStyle w:val="libNormal"/>
        <w:rPr>
          <w:rtl/>
          <w:lang w:bidi="fa-IR"/>
        </w:rPr>
      </w:pPr>
      <w:r>
        <w:rPr>
          <w:rtl/>
          <w:lang w:bidi="fa-IR"/>
        </w:rPr>
        <w:t>كان له ابن عمّ ياءتيه بالليل مُتنكِّرا فيُناولُه شيئا من الدنانير</w:t>
      </w:r>
      <w:r w:rsidR="00480B29">
        <w:rPr>
          <w:rtl/>
          <w:lang w:bidi="fa-IR"/>
        </w:rPr>
        <w:t xml:space="preserve">، </w:t>
      </w:r>
      <w:r>
        <w:rPr>
          <w:rtl/>
          <w:lang w:bidi="fa-IR"/>
        </w:rPr>
        <w:t>فيقول لكن على بن الحسين لا يُواصلُنى لا جزاه اللّه عنى خيرا</w:t>
      </w:r>
      <w:r w:rsidR="00480B29">
        <w:rPr>
          <w:rtl/>
          <w:lang w:bidi="fa-IR"/>
        </w:rPr>
        <w:t xml:space="preserve">، </w:t>
      </w:r>
      <w:r>
        <w:rPr>
          <w:rtl/>
          <w:lang w:bidi="fa-IR"/>
        </w:rPr>
        <w:t>فيسمع ذلك و يتحمَّله و يصبر عليه و لا يعرِّفه بنفسه</w:t>
      </w:r>
      <w:r w:rsidR="00480B29">
        <w:rPr>
          <w:rtl/>
          <w:lang w:bidi="fa-IR"/>
        </w:rPr>
        <w:t xml:space="preserve">، </w:t>
      </w:r>
      <w:r>
        <w:rPr>
          <w:rtl/>
          <w:lang w:bidi="fa-IR"/>
        </w:rPr>
        <w:t xml:space="preserve">فلما مات على بن الحسين </w:t>
      </w:r>
      <w:r w:rsidR="001F60CB" w:rsidRPr="001F60CB">
        <w:rPr>
          <w:rStyle w:val="libAlaemChar"/>
          <w:rtl/>
        </w:rPr>
        <w:t>عليه‌السلام</w:t>
      </w:r>
      <w:r>
        <w:rPr>
          <w:rtl/>
          <w:lang w:bidi="fa-IR"/>
        </w:rPr>
        <w:t xml:space="preserve"> فقدها فحينئذ علم اءنه هو كان</w:t>
      </w:r>
      <w:r w:rsidR="00480B29">
        <w:rPr>
          <w:rtl/>
          <w:lang w:bidi="fa-IR"/>
        </w:rPr>
        <w:t xml:space="preserve">، </w:t>
      </w:r>
      <w:r>
        <w:rPr>
          <w:rtl/>
          <w:lang w:bidi="fa-IR"/>
        </w:rPr>
        <w:t xml:space="preserve">فجاء الى قبره و بكى عليه </w:t>
      </w:r>
      <w:r w:rsidRPr="00AB2949">
        <w:rPr>
          <w:rStyle w:val="libFootnotenumChar"/>
          <w:rtl/>
          <w:lang w:bidi="fa-IR"/>
        </w:rPr>
        <w:t>(43)</w:t>
      </w:r>
      <w:r w:rsidR="00AB2949">
        <w:rPr>
          <w:rtl/>
          <w:lang w:bidi="fa-IR"/>
        </w:rPr>
        <w:t xml:space="preserve">. </w:t>
      </w:r>
    </w:p>
    <w:p w:rsidR="00551712" w:rsidRDefault="006163BF" w:rsidP="006163BF">
      <w:pPr>
        <w:pStyle w:val="libNormal"/>
        <w:rPr>
          <w:rtl/>
          <w:lang w:bidi="fa-IR"/>
        </w:rPr>
      </w:pPr>
      <w:r>
        <w:rPr>
          <w:rtl/>
          <w:lang w:bidi="fa-IR"/>
        </w:rPr>
        <w:t>«حضرت</w:t>
      </w:r>
      <w:r w:rsidR="00480B29">
        <w:rPr>
          <w:rtl/>
          <w:lang w:bidi="fa-IR"/>
        </w:rPr>
        <w:t xml:space="preserve">، </w:t>
      </w:r>
      <w:r>
        <w:rPr>
          <w:rtl/>
          <w:lang w:bidi="fa-IR"/>
        </w:rPr>
        <w:t>پسرعموى مستمندى داشتند كه مخفيانه و بدون اين كه مطلع شود به او كمك مى كردند</w:t>
      </w:r>
      <w:r w:rsidR="00AB2949">
        <w:rPr>
          <w:rtl/>
          <w:lang w:bidi="fa-IR"/>
        </w:rPr>
        <w:t xml:space="preserve">. </w:t>
      </w:r>
      <w:r>
        <w:rPr>
          <w:rtl/>
          <w:lang w:bidi="fa-IR"/>
        </w:rPr>
        <w:t>وى گاهى به عنوان گلايه مى گفت</w:t>
      </w:r>
      <w:r w:rsidR="00291DE5">
        <w:rPr>
          <w:rtl/>
          <w:lang w:bidi="fa-IR"/>
        </w:rPr>
        <w:t xml:space="preserve">: </w:t>
      </w:r>
      <w:r>
        <w:rPr>
          <w:rtl/>
          <w:lang w:bidi="fa-IR"/>
        </w:rPr>
        <w:t>اين پسرعمّ ما</w:t>
      </w:r>
      <w:r w:rsidR="00480B29">
        <w:rPr>
          <w:rtl/>
          <w:lang w:bidi="fa-IR"/>
        </w:rPr>
        <w:t xml:space="preserve">، </w:t>
      </w:r>
      <w:r>
        <w:rPr>
          <w:rtl/>
          <w:lang w:bidi="fa-IR"/>
        </w:rPr>
        <w:t>با اين كه مى تواند</w:t>
      </w:r>
      <w:r w:rsidR="00480B29">
        <w:rPr>
          <w:rtl/>
          <w:lang w:bidi="fa-IR"/>
        </w:rPr>
        <w:t xml:space="preserve">، </w:t>
      </w:r>
      <w:r>
        <w:rPr>
          <w:rtl/>
          <w:lang w:bidi="fa-IR"/>
        </w:rPr>
        <w:t>دست ما را نمى گيرد و ما را يارى نمى كند</w:t>
      </w:r>
      <w:r w:rsidR="00AB2949">
        <w:rPr>
          <w:rtl/>
          <w:lang w:bidi="fa-IR"/>
        </w:rPr>
        <w:t xml:space="preserve">. </w:t>
      </w:r>
      <w:r>
        <w:rPr>
          <w:rtl/>
          <w:lang w:bidi="fa-IR"/>
        </w:rPr>
        <w:t xml:space="preserve">گاهى احتمالا </w:t>
      </w:r>
      <w:r>
        <w:rPr>
          <w:rtl/>
          <w:lang w:bidi="fa-IR"/>
        </w:rPr>
        <w:lastRenderedPageBreak/>
        <w:t>جسارتى هم مى كرد</w:t>
      </w:r>
      <w:r w:rsidR="00AB2949">
        <w:rPr>
          <w:rtl/>
          <w:lang w:bidi="fa-IR"/>
        </w:rPr>
        <w:t xml:space="preserve">. </w:t>
      </w:r>
      <w:r>
        <w:rPr>
          <w:rtl/>
          <w:lang w:bidi="fa-IR"/>
        </w:rPr>
        <w:t xml:space="preserve">تا اين كه امام </w:t>
      </w:r>
      <w:r w:rsidR="001F60CB" w:rsidRPr="001F60CB">
        <w:rPr>
          <w:rStyle w:val="libAlaemChar"/>
          <w:rtl/>
        </w:rPr>
        <w:t>عليه‌السلام</w:t>
      </w:r>
      <w:r>
        <w:rPr>
          <w:rtl/>
          <w:lang w:bidi="fa-IR"/>
        </w:rPr>
        <w:t xml:space="preserve"> از دنيا رفتند و آن كمك ها قطع شد و او تازه متوجه شد</w:t>
      </w:r>
      <w:r w:rsidR="00480B29">
        <w:rPr>
          <w:rtl/>
          <w:lang w:bidi="fa-IR"/>
        </w:rPr>
        <w:t xml:space="preserve">، </w:t>
      </w:r>
      <w:r>
        <w:rPr>
          <w:rtl/>
          <w:lang w:bidi="fa-IR"/>
        </w:rPr>
        <w:t>كسى كه زندگى او را تامين مى كرده</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بوده است»</w:t>
      </w:r>
      <w:r w:rsidR="00AB2949">
        <w:rPr>
          <w:rtl/>
          <w:lang w:bidi="fa-IR"/>
        </w:rPr>
        <w:t xml:space="preserve">. </w:t>
      </w:r>
    </w:p>
    <w:p w:rsidR="006163BF" w:rsidRDefault="006163BF" w:rsidP="006163BF">
      <w:pPr>
        <w:pStyle w:val="libNormal"/>
        <w:rPr>
          <w:rtl/>
          <w:lang w:bidi="fa-IR"/>
        </w:rPr>
      </w:pPr>
      <w:r>
        <w:rPr>
          <w:rtl/>
          <w:lang w:bidi="fa-IR"/>
        </w:rPr>
        <w:t>در خصوصيات اخلاقى</w:t>
      </w:r>
      <w:r w:rsidR="00480B29">
        <w:rPr>
          <w:rtl/>
          <w:lang w:bidi="fa-IR"/>
        </w:rPr>
        <w:t xml:space="preserve">، </w:t>
      </w:r>
      <w:r>
        <w:rPr>
          <w:rtl/>
          <w:lang w:bidi="fa-IR"/>
        </w:rPr>
        <w:t>كف نفس و كظم غيظ آن حضرت</w:t>
      </w:r>
      <w:r w:rsidR="00480B29">
        <w:rPr>
          <w:rtl/>
          <w:lang w:bidi="fa-IR"/>
        </w:rPr>
        <w:t xml:space="preserve">، </w:t>
      </w:r>
      <w:r>
        <w:rPr>
          <w:rtl/>
          <w:lang w:bidi="fa-IR"/>
        </w:rPr>
        <w:t>نقل شده است</w:t>
      </w:r>
      <w:r w:rsidR="00291DE5">
        <w:rPr>
          <w:rtl/>
          <w:lang w:bidi="fa-IR"/>
        </w:rPr>
        <w:t xml:space="preserve">: </w:t>
      </w:r>
    </w:p>
    <w:p w:rsidR="006163BF" w:rsidRDefault="006163BF" w:rsidP="006163BF">
      <w:pPr>
        <w:pStyle w:val="libNormal"/>
        <w:rPr>
          <w:rtl/>
          <w:lang w:bidi="fa-IR"/>
        </w:rPr>
      </w:pPr>
      <w:r>
        <w:rPr>
          <w:rtl/>
          <w:lang w:bidi="fa-IR"/>
        </w:rPr>
        <w:t xml:space="preserve">و كانت جارية لعلىّ بن الحسين </w:t>
      </w:r>
      <w:r w:rsidR="001F60CB" w:rsidRPr="001F60CB">
        <w:rPr>
          <w:rStyle w:val="libAlaemChar"/>
          <w:rtl/>
        </w:rPr>
        <w:t>عليه‌السلام</w:t>
      </w:r>
      <w:r>
        <w:rPr>
          <w:rtl/>
          <w:lang w:bidi="fa-IR"/>
        </w:rPr>
        <w:t xml:space="preserve"> تسكُب عليه الماء فسقط الابريق من يدها فشجه فرفع راءسه اليها فقالت الجارية</w:t>
      </w:r>
      <w:r w:rsidR="00291DE5">
        <w:rPr>
          <w:rtl/>
          <w:lang w:bidi="fa-IR"/>
        </w:rPr>
        <w:t xml:space="preserve">: </w:t>
      </w:r>
      <w:r>
        <w:rPr>
          <w:rtl/>
          <w:lang w:bidi="fa-IR"/>
        </w:rPr>
        <w:t>ان اللّه يقول</w:t>
      </w:r>
      <w:r w:rsidR="00291DE5">
        <w:rPr>
          <w:rtl/>
          <w:lang w:bidi="fa-IR"/>
        </w:rPr>
        <w:t xml:space="preserve">: </w:t>
      </w:r>
      <w:r>
        <w:rPr>
          <w:rtl/>
          <w:lang w:bidi="fa-IR"/>
        </w:rPr>
        <w:t xml:space="preserve">(والكاظمين الغيظ) </w:t>
      </w:r>
      <w:r w:rsidRPr="00AB2949">
        <w:rPr>
          <w:rStyle w:val="libFootnotenumChar"/>
          <w:rtl/>
          <w:lang w:bidi="fa-IR"/>
        </w:rPr>
        <w:t>(44)</w:t>
      </w:r>
      <w:r>
        <w:rPr>
          <w:rtl/>
          <w:lang w:bidi="fa-IR"/>
        </w:rPr>
        <w:t xml:space="preserve"> فقال كظمت غيظى</w:t>
      </w:r>
      <w:r w:rsidR="00480B29">
        <w:rPr>
          <w:rtl/>
          <w:lang w:bidi="fa-IR"/>
        </w:rPr>
        <w:t xml:space="preserve">، </w:t>
      </w:r>
      <w:r>
        <w:rPr>
          <w:rtl/>
          <w:lang w:bidi="fa-IR"/>
        </w:rPr>
        <w:t>قالت</w:t>
      </w:r>
      <w:r w:rsidR="00291DE5">
        <w:rPr>
          <w:rtl/>
          <w:lang w:bidi="fa-IR"/>
        </w:rPr>
        <w:t xml:space="preserve">: </w:t>
      </w:r>
      <w:r>
        <w:rPr>
          <w:rtl/>
          <w:lang w:bidi="fa-IR"/>
        </w:rPr>
        <w:t>(والعافين عن الناس</w:t>
      </w:r>
      <w:r w:rsidR="00740A57">
        <w:rPr>
          <w:rtl/>
          <w:lang w:bidi="fa-IR"/>
        </w:rPr>
        <w:t>)</w:t>
      </w:r>
      <w:r>
        <w:rPr>
          <w:rtl/>
          <w:lang w:bidi="fa-IR"/>
        </w:rPr>
        <w:t xml:space="preserve"> </w:t>
      </w:r>
      <w:r w:rsidRPr="00AB2949">
        <w:rPr>
          <w:rStyle w:val="libFootnotenumChar"/>
          <w:rtl/>
          <w:lang w:bidi="fa-IR"/>
        </w:rPr>
        <w:t>(45)</w:t>
      </w:r>
      <w:r>
        <w:rPr>
          <w:rtl/>
          <w:lang w:bidi="fa-IR"/>
        </w:rPr>
        <w:t xml:space="preserve"> قال</w:t>
      </w:r>
      <w:r w:rsidR="00291DE5">
        <w:rPr>
          <w:rtl/>
          <w:lang w:bidi="fa-IR"/>
        </w:rPr>
        <w:t xml:space="preserve">: </w:t>
      </w:r>
      <w:r>
        <w:rPr>
          <w:rtl/>
          <w:lang w:bidi="fa-IR"/>
        </w:rPr>
        <w:t>عفوت عنك</w:t>
      </w:r>
      <w:r w:rsidR="00480B29">
        <w:rPr>
          <w:rtl/>
          <w:lang w:bidi="fa-IR"/>
        </w:rPr>
        <w:t xml:space="preserve">، </w:t>
      </w:r>
      <w:r>
        <w:rPr>
          <w:rtl/>
          <w:lang w:bidi="fa-IR"/>
        </w:rPr>
        <w:t>قلت</w:t>
      </w:r>
      <w:r w:rsidR="00291DE5">
        <w:rPr>
          <w:rtl/>
          <w:lang w:bidi="fa-IR"/>
        </w:rPr>
        <w:t xml:space="preserve">: </w:t>
      </w:r>
      <w:r>
        <w:rPr>
          <w:rtl/>
          <w:lang w:bidi="fa-IR"/>
        </w:rPr>
        <w:t xml:space="preserve">(واللّه يحب المحسنين) </w:t>
      </w:r>
      <w:r w:rsidRPr="00AB2949">
        <w:rPr>
          <w:rStyle w:val="libFootnotenumChar"/>
          <w:rtl/>
          <w:lang w:bidi="fa-IR"/>
        </w:rPr>
        <w:t>(46)</w:t>
      </w:r>
      <w:r>
        <w:rPr>
          <w:rtl/>
          <w:lang w:bidi="fa-IR"/>
        </w:rPr>
        <w:t xml:space="preserve"> قال</w:t>
      </w:r>
      <w:r w:rsidR="00291DE5">
        <w:rPr>
          <w:rtl/>
          <w:lang w:bidi="fa-IR"/>
        </w:rPr>
        <w:t xml:space="preserve">: </w:t>
      </w:r>
      <w:r>
        <w:rPr>
          <w:rtl/>
          <w:lang w:bidi="fa-IR"/>
        </w:rPr>
        <w:t xml:space="preserve">اذهبى فاءنت حُرّة لوجه اللّه </w:t>
      </w:r>
      <w:r w:rsidRPr="00AB2949">
        <w:rPr>
          <w:rStyle w:val="libFootnotenumChar"/>
          <w:rtl/>
          <w:lang w:bidi="fa-IR"/>
        </w:rPr>
        <w:t>(47)</w:t>
      </w:r>
      <w:r w:rsidR="00AB2949">
        <w:rPr>
          <w:rtl/>
          <w:lang w:bidi="fa-IR"/>
        </w:rPr>
        <w:t xml:space="preserve">. </w:t>
      </w:r>
    </w:p>
    <w:p w:rsidR="006163BF" w:rsidRDefault="006163BF" w:rsidP="006163BF">
      <w:pPr>
        <w:pStyle w:val="libNormal"/>
        <w:rPr>
          <w:rtl/>
          <w:lang w:bidi="fa-IR"/>
        </w:rPr>
      </w:pPr>
      <w:r>
        <w:rPr>
          <w:rtl/>
          <w:lang w:bidi="fa-IR"/>
        </w:rPr>
        <w:t>«موقعى كه دست مباركشان را مى شستند</w:t>
      </w:r>
      <w:r w:rsidR="00480B29">
        <w:rPr>
          <w:rtl/>
          <w:lang w:bidi="fa-IR"/>
        </w:rPr>
        <w:t xml:space="preserve">، </w:t>
      </w:r>
      <w:r>
        <w:rPr>
          <w:rtl/>
          <w:lang w:bidi="fa-IR"/>
        </w:rPr>
        <w:t>كنيزكى آب روى دست ايشان مى ريخت</w:t>
      </w:r>
      <w:r w:rsidR="00AB2949">
        <w:rPr>
          <w:rtl/>
          <w:lang w:bidi="fa-IR"/>
        </w:rPr>
        <w:t xml:space="preserve">. </w:t>
      </w:r>
      <w:r>
        <w:rPr>
          <w:rtl/>
          <w:lang w:bidi="fa-IR"/>
        </w:rPr>
        <w:t>ناگهان ظرف آب از دست كنيز افتاد و جراحتى در دست حضرت ايجاد شد</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متاثر شدند</w:t>
      </w:r>
      <w:r w:rsidR="00AB2949">
        <w:rPr>
          <w:rtl/>
          <w:lang w:bidi="fa-IR"/>
        </w:rPr>
        <w:t xml:space="preserve">. </w:t>
      </w:r>
      <w:r>
        <w:rPr>
          <w:rtl/>
          <w:lang w:bidi="fa-IR"/>
        </w:rPr>
        <w:t>كنيزك چون در خانه امامت تربيت شده بود مى دانست چه كند فورا اين آيه شريفه را خواند</w:t>
      </w:r>
      <w:r w:rsidR="00291DE5">
        <w:rPr>
          <w:rtl/>
          <w:lang w:bidi="fa-IR"/>
        </w:rPr>
        <w:t xml:space="preserve">: </w:t>
      </w:r>
    </w:p>
    <w:p w:rsidR="006163BF" w:rsidRDefault="006163BF" w:rsidP="006163BF">
      <w:pPr>
        <w:pStyle w:val="libNormal"/>
        <w:rPr>
          <w:rtl/>
          <w:lang w:bidi="fa-IR"/>
        </w:rPr>
      </w:pPr>
      <w:r>
        <w:rPr>
          <w:rtl/>
          <w:lang w:bidi="fa-IR"/>
        </w:rPr>
        <w:t xml:space="preserve">والكاظمين الغيظ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من خشم خود را فرو خوردم</w:t>
      </w:r>
      <w:r w:rsidR="00AB2949">
        <w:rPr>
          <w:rtl/>
          <w:lang w:bidi="fa-IR"/>
        </w:rPr>
        <w:t xml:space="preserve">. </w:t>
      </w:r>
      <w:r>
        <w:rPr>
          <w:rtl/>
          <w:lang w:bidi="fa-IR"/>
        </w:rPr>
        <w:t>كنيزك گفت</w:t>
      </w:r>
      <w:r w:rsidR="00291DE5">
        <w:rPr>
          <w:rtl/>
          <w:lang w:bidi="fa-IR"/>
        </w:rPr>
        <w:t xml:space="preserve">: </w:t>
      </w:r>
      <w:r>
        <w:rPr>
          <w:rtl/>
          <w:lang w:bidi="fa-IR"/>
        </w:rPr>
        <w:t xml:space="preserve">والعافين عن الناس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تو را بخشيدم</w:t>
      </w:r>
      <w:r w:rsidR="00AB2949">
        <w:rPr>
          <w:rtl/>
          <w:lang w:bidi="fa-IR"/>
        </w:rPr>
        <w:t xml:space="preserve">. </w:t>
      </w:r>
      <w:r>
        <w:rPr>
          <w:rtl/>
          <w:lang w:bidi="fa-IR"/>
        </w:rPr>
        <w:t>كنيزك دوباره گفت</w:t>
      </w:r>
      <w:r w:rsidR="00291DE5">
        <w:rPr>
          <w:rtl/>
          <w:lang w:bidi="fa-IR"/>
        </w:rPr>
        <w:t xml:space="preserve">: </w:t>
      </w:r>
      <w:r>
        <w:rPr>
          <w:rtl/>
          <w:lang w:bidi="fa-IR"/>
        </w:rPr>
        <w:t>واللّه يحب المحسنين خداوند نيكوكاران و محسنين را دوست دارد</w:t>
      </w:r>
      <w:r w:rsidR="00AB2949">
        <w:rPr>
          <w:rtl/>
          <w:lang w:bidi="fa-IR"/>
        </w:rPr>
        <w:t xml:space="preserve">. </w:t>
      </w:r>
      <w:r>
        <w:rPr>
          <w:rtl/>
          <w:lang w:bidi="fa-IR"/>
        </w:rPr>
        <w:t>حضرت فرمودند</w:t>
      </w:r>
      <w:r w:rsidR="00291DE5">
        <w:rPr>
          <w:rtl/>
          <w:lang w:bidi="fa-IR"/>
        </w:rPr>
        <w:t xml:space="preserve">: </w:t>
      </w:r>
      <w:r>
        <w:rPr>
          <w:rtl/>
          <w:lang w:bidi="fa-IR"/>
        </w:rPr>
        <w:t>تو را در راه خدا آزاد كردم»</w:t>
      </w:r>
      <w:r w:rsidR="00AB2949">
        <w:rPr>
          <w:rtl/>
          <w:lang w:bidi="fa-IR"/>
        </w:rPr>
        <w:t xml:space="preserve">. </w:t>
      </w:r>
    </w:p>
    <w:p w:rsidR="006163BF" w:rsidRDefault="006163BF" w:rsidP="006163BF">
      <w:pPr>
        <w:pStyle w:val="libNormal"/>
        <w:rPr>
          <w:rtl/>
          <w:lang w:bidi="fa-IR"/>
        </w:rPr>
      </w:pPr>
      <w:r>
        <w:rPr>
          <w:rtl/>
          <w:lang w:bidi="fa-IR"/>
        </w:rPr>
        <w:t>جالب است</w:t>
      </w:r>
      <w:r w:rsidR="00480B29">
        <w:rPr>
          <w:rtl/>
          <w:lang w:bidi="fa-IR"/>
        </w:rPr>
        <w:t>؛</w:t>
      </w:r>
      <w:r>
        <w:rPr>
          <w:rtl/>
          <w:lang w:bidi="fa-IR"/>
        </w:rPr>
        <w:t xml:space="preserve"> خدمتكارى بر اثر مسامحه</w:t>
      </w:r>
      <w:r w:rsidR="00480B29">
        <w:rPr>
          <w:rtl/>
          <w:lang w:bidi="fa-IR"/>
        </w:rPr>
        <w:t xml:space="preserve">، </w:t>
      </w:r>
      <w:r>
        <w:rPr>
          <w:rtl/>
          <w:lang w:bidi="fa-IR"/>
        </w:rPr>
        <w:t>زخمى بر صاحب و مولاى خود وارد مى كند و مولا در مقابل</w:t>
      </w:r>
      <w:r w:rsidR="00480B29">
        <w:rPr>
          <w:rtl/>
          <w:lang w:bidi="fa-IR"/>
        </w:rPr>
        <w:t xml:space="preserve">، </w:t>
      </w:r>
      <w:r>
        <w:rPr>
          <w:rtl/>
          <w:lang w:bidi="fa-IR"/>
        </w:rPr>
        <w:t>به جاى عصبانيت و خشم</w:t>
      </w:r>
      <w:r w:rsidR="00480B29">
        <w:rPr>
          <w:rtl/>
          <w:lang w:bidi="fa-IR"/>
        </w:rPr>
        <w:t xml:space="preserve">، </w:t>
      </w:r>
      <w:r>
        <w:rPr>
          <w:rtl/>
          <w:lang w:bidi="fa-IR"/>
        </w:rPr>
        <w:t>او را از قيد بندگى آزاد مى كند</w:t>
      </w:r>
      <w:r w:rsidR="00AB2949">
        <w:rPr>
          <w:rtl/>
          <w:lang w:bidi="fa-IR"/>
        </w:rPr>
        <w:t xml:space="preserve">. </w:t>
      </w:r>
      <w:r>
        <w:rPr>
          <w:rtl/>
          <w:lang w:bidi="fa-IR"/>
        </w:rPr>
        <w:t>نمونه هاى فراوانى در اين زمينه مى توانيم بيابيم</w:t>
      </w:r>
      <w:r w:rsidR="00AB2949">
        <w:rPr>
          <w:rtl/>
          <w:lang w:bidi="fa-IR"/>
        </w:rPr>
        <w:t xml:space="preserve">. </w:t>
      </w:r>
      <w:r>
        <w:rPr>
          <w:rtl/>
          <w:lang w:bidi="fa-IR"/>
        </w:rPr>
        <w:t>مرحوم اربلى مى نويسد</w:t>
      </w:r>
      <w:r w:rsidR="00291DE5">
        <w:rPr>
          <w:rtl/>
          <w:lang w:bidi="fa-IR"/>
        </w:rPr>
        <w:t xml:space="preserve">: </w:t>
      </w:r>
    </w:p>
    <w:p w:rsidR="006163BF" w:rsidRDefault="006163BF" w:rsidP="006163BF">
      <w:pPr>
        <w:pStyle w:val="libNormal"/>
        <w:rPr>
          <w:rtl/>
          <w:lang w:bidi="fa-IR"/>
        </w:rPr>
      </w:pPr>
      <w:r>
        <w:rPr>
          <w:rtl/>
          <w:lang w:bidi="fa-IR"/>
        </w:rPr>
        <w:t xml:space="preserve">كان عنده </w:t>
      </w:r>
      <w:r w:rsidR="001F60CB" w:rsidRPr="001F60CB">
        <w:rPr>
          <w:rStyle w:val="libAlaemChar"/>
          <w:rtl/>
        </w:rPr>
        <w:t>عليه‌السلام</w:t>
      </w:r>
      <w:r>
        <w:rPr>
          <w:rtl/>
          <w:lang w:bidi="fa-IR"/>
        </w:rPr>
        <w:t xml:space="preserve"> قوم اءضياف</w:t>
      </w:r>
      <w:r w:rsidR="00480B29">
        <w:rPr>
          <w:rtl/>
          <w:lang w:bidi="fa-IR"/>
        </w:rPr>
        <w:t xml:space="preserve">، </w:t>
      </w:r>
      <w:r>
        <w:rPr>
          <w:rtl/>
          <w:lang w:bidi="fa-IR"/>
        </w:rPr>
        <w:t xml:space="preserve">فاستعجل خادما له بشواء كان فى التنّور؛ فاءقبل به الخادم مسرعا فسقط السفود منه على راءس بنى لعلى بن الحسين تحت </w:t>
      </w:r>
      <w:r>
        <w:rPr>
          <w:rtl/>
          <w:lang w:bidi="fa-IR"/>
        </w:rPr>
        <w:lastRenderedPageBreak/>
        <w:t>الدرجة فاءَصابَ راءسه فقتله</w:t>
      </w:r>
      <w:r w:rsidR="00480B29">
        <w:rPr>
          <w:rtl/>
          <w:lang w:bidi="fa-IR"/>
        </w:rPr>
        <w:t xml:space="preserve">، </w:t>
      </w:r>
      <w:r>
        <w:rPr>
          <w:rtl/>
          <w:lang w:bidi="fa-IR"/>
        </w:rPr>
        <w:t>فقال على للغلام - و قد تحيّر الغلام واضطرب -</w:t>
      </w:r>
      <w:r w:rsidR="00291DE5">
        <w:rPr>
          <w:rtl/>
          <w:lang w:bidi="fa-IR"/>
        </w:rPr>
        <w:t xml:space="preserve">: </w:t>
      </w:r>
      <w:r>
        <w:rPr>
          <w:rtl/>
          <w:lang w:bidi="fa-IR"/>
        </w:rPr>
        <w:t xml:space="preserve">اءنت حرّ فانَّكَ لم تعتمِده و اءخذ فى جهاز ابنه و دفنه </w:t>
      </w:r>
      <w:r w:rsidRPr="00AB2949">
        <w:rPr>
          <w:rStyle w:val="libFootnotenumChar"/>
          <w:rtl/>
          <w:lang w:bidi="fa-IR"/>
        </w:rPr>
        <w:t>(48)</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مهمانى و ضيافتى داشتند</w:t>
      </w:r>
      <w:r w:rsidR="00AB2949">
        <w:rPr>
          <w:rtl/>
          <w:lang w:bidi="fa-IR"/>
        </w:rPr>
        <w:t xml:space="preserve">. </w:t>
      </w:r>
      <w:r>
        <w:rPr>
          <w:rtl/>
          <w:lang w:bidi="fa-IR"/>
        </w:rPr>
        <w:t>خادم</w:t>
      </w:r>
      <w:r w:rsidR="00480B29">
        <w:rPr>
          <w:rtl/>
          <w:lang w:bidi="fa-IR"/>
        </w:rPr>
        <w:t xml:space="preserve">، </w:t>
      </w:r>
      <w:r>
        <w:rPr>
          <w:rtl/>
          <w:lang w:bidi="fa-IR"/>
        </w:rPr>
        <w:t xml:space="preserve">غذاى داغى را براى ميهمانان حمل مى كرد كه يكى از فرزندان كوچك امام </w:t>
      </w:r>
      <w:r w:rsidR="001F60CB" w:rsidRPr="001F60CB">
        <w:rPr>
          <w:rStyle w:val="libAlaemChar"/>
          <w:rtl/>
        </w:rPr>
        <w:t>عليه‌السلام</w:t>
      </w:r>
      <w:r>
        <w:rPr>
          <w:rtl/>
          <w:lang w:bidi="fa-IR"/>
        </w:rPr>
        <w:t xml:space="preserve"> در مسير حركت خادم قرار گرفته</w:t>
      </w:r>
      <w:r w:rsidR="00480B29">
        <w:rPr>
          <w:rtl/>
          <w:lang w:bidi="fa-IR"/>
        </w:rPr>
        <w:t xml:space="preserve">، </w:t>
      </w:r>
      <w:r>
        <w:rPr>
          <w:rtl/>
          <w:lang w:bidi="fa-IR"/>
        </w:rPr>
        <w:t>غذاى داغ روى آن طفل ريخته و از دنيا رفت</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بدون اين كه كمترين تعرضى نسبت به اين شخص بكنند</w:t>
      </w:r>
      <w:r w:rsidR="00480B29">
        <w:rPr>
          <w:rtl/>
          <w:lang w:bidi="fa-IR"/>
        </w:rPr>
        <w:t xml:space="preserve">، </w:t>
      </w:r>
      <w:r>
        <w:rPr>
          <w:rtl/>
          <w:lang w:bidi="fa-IR"/>
        </w:rPr>
        <w:t>فرمودند</w:t>
      </w:r>
      <w:r w:rsidR="00291DE5">
        <w:rPr>
          <w:rtl/>
          <w:lang w:bidi="fa-IR"/>
        </w:rPr>
        <w:t xml:space="preserve">: </w:t>
      </w:r>
      <w:r>
        <w:rPr>
          <w:rtl/>
          <w:lang w:bidi="fa-IR"/>
        </w:rPr>
        <w:t>تو در اين كار قصدى نداشتى</w:t>
      </w:r>
      <w:r w:rsidR="00AB2949">
        <w:rPr>
          <w:rtl/>
          <w:lang w:bidi="fa-IR"/>
        </w:rPr>
        <w:t xml:space="preserve">. </w:t>
      </w:r>
      <w:r>
        <w:rPr>
          <w:rtl/>
          <w:lang w:bidi="fa-IR"/>
        </w:rPr>
        <w:t>تو را در راه خدا آزاد كردم و بعد آن طفل را دفن كردند»</w:t>
      </w:r>
      <w:r w:rsidR="00AB2949">
        <w:rPr>
          <w:rtl/>
          <w:lang w:bidi="fa-IR"/>
        </w:rPr>
        <w:t xml:space="preserve">. </w:t>
      </w:r>
    </w:p>
    <w:p w:rsidR="006163BF" w:rsidRDefault="006163BF" w:rsidP="006163BF">
      <w:pPr>
        <w:pStyle w:val="libNormal"/>
        <w:rPr>
          <w:rtl/>
          <w:lang w:bidi="fa-IR"/>
        </w:rPr>
      </w:pPr>
      <w:r>
        <w:rPr>
          <w:rtl/>
          <w:lang w:bidi="fa-IR"/>
        </w:rPr>
        <w:t xml:space="preserve">در سراسر زندگى امام </w:t>
      </w:r>
      <w:r w:rsidR="001F60CB" w:rsidRPr="001F60CB">
        <w:rPr>
          <w:rStyle w:val="libAlaemChar"/>
          <w:rtl/>
        </w:rPr>
        <w:t>عليه‌السلام</w:t>
      </w:r>
      <w:r w:rsidR="00480B29">
        <w:rPr>
          <w:rtl/>
          <w:lang w:bidi="fa-IR"/>
        </w:rPr>
        <w:t xml:space="preserve">، </w:t>
      </w:r>
      <w:r>
        <w:rPr>
          <w:rtl/>
          <w:lang w:bidi="fa-IR"/>
        </w:rPr>
        <w:t>از اين نمونه ها فراوان مى بينيم</w:t>
      </w:r>
      <w:r w:rsidR="00AB2949">
        <w:rPr>
          <w:rtl/>
          <w:lang w:bidi="fa-IR"/>
        </w:rPr>
        <w:t xml:space="preserve">. </w:t>
      </w:r>
    </w:p>
    <w:p w:rsidR="006163BF" w:rsidRDefault="006163BF" w:rsidP="006163BF">
      <w:pPr>
        <w:pStyle w:val="libNormal"/>
        <w:rPr>
          <w:rtl/>
          <w:lang w:bidi="fa-IR"/>
        </w:rPr>
      </w:pPr>
      <w:r>
        <w:rPr>
          <w:rtl/>
          <w:lang w:bidi="fa-IR"/>
        </w:rPr>
        <w:t>اين مقدمه طولانى براى بيان اين نكته بود كه گوينده مطالب اين رساله</w:t>
      </w:r>
      <w:r w:rsidR="00480B29">
        <w:rPr>
          <w:rtl/>
          <w:lang w:bidi="fa-IR"/>
        </w:rPr>
        <w:t xml:space="preserve">، </w:t>
      </w:r>
      <w:r>
        <w:rPr>
          <w:rtl/>
          <w:lang w:bidi="fa-IR"/>
        </w:rPr>
        <w:t>كسى است كه مى تواند سازنده جوامع انسانى و به اصطلاح «مدينه فاضله» باشد؛ زيرا كسى كه علم دارد و به عملش عمل مى كند</w:t>
      </w:r>
      <w:r w:rsidR="00480B29">
        <w:rPr>
          <w:rtl/>
          <w:lang w:bidi="fa-IR"/>
        </w:rPr>
        <w:t xml:space="preserve">، </w:t>
      </w:r>
      <w:r>
        <w:rPr>
          <w:rtl/>
          <w:lang w:bidi="fa-IR"/>
        </w:rPr>
        <w:t xml:space="preserve">به يقين مى تواند موثر واقع شود در روايتى از امام صادق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مَن تَعَلَّمَ العِلمَ و عَملَ بِهِ و عَلَّم للّه دُعىِ فى ملكوت السَّماوات عظيما </w:t>
      </w:r>
      <w:r w:rsidRPr="00AB2949">
        <w:rPr>
          <w:rStyle w:val="libFootnotenumChar"/>
          <w:rtl/>
          <w:lang w:bidi="fa-IR"/>
        </w:rPr>
        <w:t>(49)</w:t>
      </w:r>
      <w:r w:rsidR="00AB2949">
        <w:rPr>
          <w:rtl/>
          <w:lang w:bidi="fa-IR"/>
        </w:rPr>
        <w:t xml:space="preserve">. </w:t>
      </w:r>
    </w:p>
    <w:p w:rsidR="006163BF" w:rsidRDefault="006163BF" w:rsidP="006163BF">
      <w:pPr>
        <w:pStyle w:val="libNormal"/>
        <w:rPr>
          <w:rtl/>
          <w:lang w:bidi="fa-IR"/>
        </w:rPr>
      </w:pPr>
      <w:r>
        <w:rPr>
          <w:rtl/>
          <w:lang w:bidi="fa-IR"/>
        </w:rPr>
        <w:t>«هركس براى خدا علم بياموزد</w:t>
      </w:r>
      <w:r w:rsidR="00480B29">
        <w:rPr>
          <w:rtl/>
          <w:lang w:bidi="fa-IR"/>
        </w:rPr>
        <w:t xml:space="preserve">، </w:t>
      </w:r>
      <w:r>
        <w:rPr>
          <w:rtl/>
          <w:lang w:bidi="fa-IR"/>
        </w:rPr>
        <w:t>و بدان عمل نموده و به ديگران ياد دهد؛ در ملكوت آسمانها عظيمش خوانند»</w:t>
      </w:r>
      <w:r w:rsidR="00AB2949">
        <w:rPr>
          <w:rtl/>
          <w:lang w:bidi="fa-IR"/>
        </w:rPr>
        <w:t xml:space="preserve">. </w:t>
      </w:r>
    </w:p>
    <w:tbl>
      <w:tblPr>
        <w:tblStyle w:val="TableGrid"/>
        <w:bidiVisual/>
        <w:tblW w:w="5000" w:type="pct"/>
        <w:tblLook w:val="01E0"/>
      </w:tblPr>
      <w:tblGrid>
        <w:gridCol w:w="3689"/>
        <w:gridCol w:w="269"/>
        <w:gridCol w:w="3629"/>
      </w:tblGrid>
      <w:tr w:rsidR="00740A57" w:rsidTr="006A5EF4">
        <w:trPr>
          <w:trHeight w:val="350"/>
        </w:trPr>
        <w:tc>
          <w:tcPr>
            <w:tcW w:w="4288" w:type="dxa"/>
            <w:shd w:val="clear" w:color="auto" w:fill="auto"/>
          </w:tcPr>
          <w:p w:rsidR="00740A57" w:rsidRDefault="00740A57" w:rsidP="006A5EF4">
            <w:pPr>
              <w:pStyle w:val="libPoem"/>
              <w:rPr>
                <w:rtl/>
              </w:rPr>
            </w:pPr>
            <w:r>
              <w:rPr>
                <w:rtl/>
                <w:lang w:bidi="fa-IR"/>
              </w:rPr>
              <w:t>سوز دل مهجوران، سوز دگرى دارد</w:t>
            </w:r>
            <w:r w:rsidRPr="00725071">
              <w:rPr>
                <w:rStyle w:val="libPoemTiniChar0"/>
                <w:rtl/>
              </w:rPr>
              <w:br/>
              <w:t> </w:t>
            </w:r>
          </w:p>
        </w:tc>
        <w:tc>
          <w:tcPr>
            <w:tcW w:w="280" w:type="dxa"/>
            <w:shd w:val="clear" w:color="auto" w:fill="auto"/>
          </w:tcPr>
          <w:p w:rsidR="00740A57" w:rsidRDefault="00740A57" w:rsidP="006A5EF4">
            <w:pPr>
              <w:pStyle w:val="libPoem"/>
              <w:rPr>
                <w:rtl/>
              </w:rPr>
            </w:pPr>
          </w:p>
        </w:tc>
        <w:tc>
          <w:tcPr>
            <w:tcW w:w="4288" w:type="dxa"/>
            <w:shd w:val="clear" w:color="auto" w:fill="auto"/>
          </w:tcPr>
          <w:p w:rsidR="00740A57" w:rsidRDefault="00740A57" w:rsidP="00740A57">
            <w:pPr>
              <w:pStyle w:val="libPoem"/>
              <w:rPr>
                <w:rtl/>
              </w:rPr>
            </w:pPr>
            <w:r>
              <w:rPr>
                <w:rtl/>
                <w:lang w:bidi="fa-IR"/>
              </w:rPr>
              <w:t>حرفى كه زدل خيزد دردل اثرى دار</w:t>
            </w:r>
            <w:r>
              <w:rPr>
                <w:rFonts w:hint="cs"/>
                <w:rtl/>
                <w:lang w:bidi="fa-IR"/>
              </w:rPr>
              <w:t>د</w:t>
            </w:r>
            <w:r w:rsidRPr="00725071">
              <w:rPr>
                <w:rStyle w:val="libPoemTiniChar0"/>
                <w:rtl/>
              </w:rPr>
              <w:br/>
              <w:t> </w:t>
            </w:r>
          </w:p>
        </w:tc>
      </w:tr>
    </w:tbl>
    <w:p w:rsidR="006163BF" w:rsidRDefault="006163BF" w:rsidP="006163BF">
      <w:pPr>
        <w:pStyle w:val="libNormal"/>
        <w:rPr>
          <w:rtl/>
          <w:lang w:bidi="fa-IR"/>
        </w:rPr>
      </w:pPr>
      <w:r>
        <w:rPr>
          <w:rtl/>
          <w:lang w:bidi="fa-IR"/>
        </w:rPr>
        <w:t xml:space="preserve">به حكم عقل و نص فرمايش اميرالمومنين </w:t>
      </w:r>
      <w:r w:rsidR="001F60CB" w:rsidRPr="001F60CB">
        <w:rPr>
          <w:rStyle w:val="libAlaemChar"/>
          <w:rtl/>
        </w:rPr>
        <w:t>عليه‌السلام</w:t>
      </w:r>
      <w:r>
        <w:rPr>
          <w:rtl/>
          <w:lang w:bidi="fa-IR"/>
        </w:rPr>
        <w:t xml:space="preserve"> در خطبه اول نهج البلاغه</w:t>
      </w:r>
      <w:r w:rsidR="00480B29">
        <w:rPr>
          <w:rtl/>
          <w:lang w:bidi="fa-IR"/>
        </w:rPr>
        <w:t xml:space="preserve">، </w:t>
      </w:r>
      <w:r>
        <w:rPr>
          <w:rtl/>
          <w:lang w:bidi="fa-IR"/>
        </w:rPr>
        <w:t>معمولا آموزشهاى انبياى الهى و تعليمات وحى</w:t>
      </w:r>
      <w:r w:rsidR="00480B29">
        <w:rPr>
          <w:rtl/>
          <w:lang w:bidi="fa-IR"/>
        </w:rPr>
        <w:t xml:space="preserve">، </w:t>
      </w:r>
      <w:r>
        <w:rPr>
          <w:rtl/>
          <w:lang w:bidi="fa-IR"/>
        </w:rPr>
        <w:t>چيزى جز تفصيل و تبيين همان مجملات و جاى گرفته هاى موجود در فطرت و نهاد انسانها نيست</w:t>
      </w:r>
      <w:r w:rsidR="00480B29">
        <w:rPr>
          <w:rtl/>
          <w:lang w:bidi="fa-IR"/>
        </w:rPr>
        <w:t xml:space="preserve">، </w:t>
      </w:r>
      <w:r>
        <w:rPr>
          <w:rtl/>
          <w:lang w:bidi="fa-IR"/>
        </w:rPr>
        <w:t>حضرت مى فرمايند</w:t>
      </w:r>
      <w:r w:rsidR="00291DE5">
        <w:rPr>
          <w:rtl/>
          <w:lang w:bidi="fa-IR"/>
        </w:rPr>
        <w:t xml:space="preserve">: </w:t>
      </w:r>
    </w:p>
    <w:p w:rsidR="006163BF" w:rsidRDefault="006163BF" w:rsidP="006163BF">
      <w:pPr>
        <w:pStyle w:val="libNormal"/>
        <w:rPr>
          <w:rtl/>
          <w:lang w:bidi="fa-IR"/>
        </w:rPr>
      </w:pPr>
      <w:r>
        <w:rPr>
          <w:rtl/>
          <w:lang w:bidi="fa-IR"/>
        </w:rPr>
        <w:t xml:space="preserve">فبعث فيهم رسلَهُ و واتَرَ اليهم اءنبياءه ليستاءدُوهُم ميثاق فطرته و يُذكِّروهم مَنسىَّ نعمته و يحتجُّوا عليهم بالتَّبليغ و يُثيروا لهم دفائن العقول </w:t>
      </w:r>
      <w:r w:rsidRPr="00AB2949">
        <w:rPr>
          <w:rStyle w:val="libFootnotenumChar"/>
          <w:rtl/>
          <w:lang w:bidi="fa-IR"/>
        </w:rPr>
        <w:t>(50)</w:t>
      </w:r>
      <w:r w:rsidR="00AB2949">
        <w:rPr>
          <w:rtl/>
          <w:lang w:bidi="fa-IR"/>
        </w:rPr>
        <w:t xml:space="preserve">. </w:t>
      </w:r>
    </w:p>
    <w:p w:rsidR="006163BF" w:rsidRDefault="006163BF" w:rsidP="006163BF">
      <w:pPr>
        <w:pStyle w:val="libNormal"/>
        <w:rPr>
          <w:rtl/>
          <w:lang w:bidi="fa-IR"/>
        </w:rPr>
      </w:pPr>
      <w:r>
        <w:rPr>
          <w:rtl/>
          <w:lang w:bidi="fa-IR"/>
        </w:rPr>
        <w:lastRenderedPageBreak/>
        <w:t>خداوند پيامبران را فرستاد تا پيمانى را كه از فطرت انسانها گرفته است</w:t>
      </w:r>
      <w:r w:rsidR="00480B29">
        <w:rPr>
          <w:rtl/>
          <w:lang w:bidi="fa-IR"/>
        </w:rPr>
        <w:t xml:space="preserve">، </w:t>
      </w:r>
      <w:r>
        <w:rPr>
          <w:rtl/>
          <w:lang w:bidi="fa-IR"/>
        </w:rPr>
        <w:t>مطالبه كنند</w:t>
      </w:r>
      <w:r w:rsidR="00480B29">
        <w:rPr>
          <w:rtl/>
          <w:lang w:bidi="fa-IR"/>
        </w:rPr>
        <w:t xml:space="preserve">، </w:t>
      </w:r>
      <w:r>
        <w:rPr>
          <w:rtl/>
          <w:lang w:bidi="fa-IR"/>
        </w:rPr>
        <w:t>نعمتهاى فراموش شده الهى را به آنها يادآور شوند و با ابلاغ پيام وحى</w:t>
      </w:r>
      <w:r w:rsidR="00480B29">
        <w:rPr>
          <w:rtl/>
          <w:lang w:bidi="fa-IR"/>
        </w:rPr>
        <w:t xml:space="preserve">، </w:t>
      </w:r>
      <w:r>
        <w:rPr>
          <w:rtl/>
          <w:lang w:bidi="fa-IR"/>
        </w:rPr>
        <w:t>با مردم احتجاج كنند</w:t>
      </w:r>
      <w:r w:rsidR="00AB2949">
        <w:rPr>
          <w:rtl/>
          <w:lang w:bidi="fa-IR"/>
        </w:rPr>
        <w:t xml:space="preserve">. </w:t>
      </w:r>
      <w:r>
        <w:rPr>
          <w:rtl/>
          <w:lang w:bidi="fa-IR"/>
        </w:rPr>
        <w:t>در حقيقت جان كلام در عبارت اخير نهفته است</w:t>
      </w:r>
      <w:r w:rsidR="00291DE5">
        <w:rPr>
          <w:rtl/>
          <w:lang w:bidi="fa-IR"/>
        </w:rPr>
        <w:t xml:space="preserve">: </w:t>
      </w:r>
    </w:p>
    <w:p w:rsidR="006163BF" w:rsidRDefault="006163BF" w:rsidP="006163BF">
      <w:pPr>
        <w:pStyle w:val="libNormal"/>
        <w:rPr>
          <w:rtl/>
          <w:lang w:bidi="fa-IR"/>
        </w:rPr>
      </w:pPr>
      <w:r>
        <w:rPr>
          <w:rtl/>
          <w:lang w:bidi="fa-IR"/>
        </w:rPr>
        <w:t>و يثيروا لهم دفائن العقول آن گنج و دفينه هاى پنهان عقل را برانگيزانند؛ يعنى در حقيقت وحى</w:t>
      </w:r>
      <w:r w:rsidR="00480B29">
        <w:rPr>
          <w:rtl/>
          <w:lang w:bidi="fa-IR"/>
        </w:rPr>
        <w:t xml:space="preserve">، </w:t>
      </w:r>
      <w:r>
        <w:rPr>
          <w:rtl/>
          <w:lang w:bidi="fa-IR"/>
        </w:rPr>
        <w:t>چيزى جز عامل و انگيزه براى آشكار نمودن همان دفينه هاى پنهان در فطرت و نيروى عقلانى بشر نيست</w:t>
      </w:r>
      <w:r w:rsidR="00AB2949">
        <w:rPr>
          <w:rtl/>
          <w:lang w:bidi="fa-IR"/>
        </w:rPr>
        <w:t xml:space="preserve">. </w:t>
      </w:r>
    </w:p>
    <w:p w:rsidR="006163BF" w:rsidRDefault="006163BF" w:rsidP="006163BF">
      <w:pPr>
        <w:pStyle w:val="libNormal"/>
        <w:rPr>
          <w:rtl/>
          <w:lang w:bidi="fa-IR"/>
        </w:rPr>
      </w:pPr>
      <w:r>
        <w:rPr>
          <w:rtl/>
          <w:lang w:bidi="fa-IR"/>
        </w:rPr>
        <w:t>در اين كلمات</w:t>
      </w:r>
      <w:r w:rsidR="00480B29">
        <w:rPr>
          <w:rtl/>
          <w:lang w:bidi="fa-IR"/>
        </w:rPr>
        <w:t xml:space="preserve">، </w:t>
      </w:r>
      <w:r>
        <w:rPr>
          <w:rtl/>
          <w:lang w:bidi="fa-IR"/>
        </w:rPr>
        <w:t xml:space="preserve">انگيزه بعثت انبياء </w:t>
      </w:r>
      <w:r w:rsidR="009C069C" w:rsidRPr="009C069C">
        <w:rPr>
          <w:rStyle w:val="libAlaemChar"/>
          <w:rtl/>
        </w:rPr>
        <w:t>عليهم‌السلام</w:t>
      </w:r>
      <w:r>
        <w:rPr>
          <w:rtl/>
          <w:lang w:bidi="fa-IR"/>
        </w:rPr>
        <w:t xml:space="preserve"> چنين بيان شده كه</w:t>
      </w:r>
      <w:r w:rsidR="00291DE5">
        <w:rPr>
          <w:rtl/>
          <w:lang w:bidi="fa-IR"/>
        </w:rPr>
        <w:t xml:space="preserve">: </w:t>
      </w:r>
    </w:p>
    <w:p w:rsidR="006163BF" w:rsidRDefault="006163BF" w:rsidP="006163BF">
      <w:pPr>
        <w:pStyle w:val="libNormal"/>
        <w:rPr>
          <w:rtl/>
          <w:lang w:bidi="fa-IR"/>
        </w:rPr>
      </w:pPr>
      <w:r w:rsidRPr="007154F8">
        <w:rPr>
          <w:rStyle w:val="libAieChar"/>
          <w:rtl/>
        </w:rPr>
        <w:t>فطرت اللّه الَّتى فَطَرَ النَّاس عَلَيها</w:t>
      </w:r>
      <w:r>
        <w:rPr>
          <w:rtl/>
          <w:lang w:bidi="fa-IR"/>
        </w:rPr>
        <w:t xml:space="preserve"> </w:t>
      </w:r>
      <w:r w:rsidRPr="00AB2949">
        <w:rPr>
          <w:rStyle w:val="libFootnotenumChar"/>
          <w:rtl/>
          <w:lang w:bidi="fa-IR"/>
        </w:rPr>
        <w:t>(51)</w:t>
      </w:r>
      <w:r w:rsidR="00AB2949">
        <w:rPr>
          <w:rtl/>
          <w:lang w:bidi="fa-IR"/>
        </w:rPr>
        <w:t xml:space="preserve">. </w:t>
      </w:r>
    </w:p>
    <w:p w:rsidR="006163BF" w:rsidRDefault="006163BF" w:rsidP="006163BF">
      <w:pPr>
        <w:pStyle w:val="libNormal"/>
        <w:rPr>
          <w:rtl/>
          <w:lang w:bidi="fa-IR"/>
        </w:rPr>
      </w:pPr>
      <w:r>
        <w:rPr>
          <w:rtl/>
          <w:lang w:bidi="fa-IR"/>
        </w:rPr>
        <w:t>«اين فطرتى است كه خداوند</w:t>
      </w:r>
      <w:r w:rsidR="00480B29">
        <w:rPr>
          <w:rtl/>
          <w:lang w:bidi="fa-IR"/>
        </w:rPr>
        <w:t xml:space="preserve">، </w:t>
      </w:r>
      <w:r>
        <w:rPr>
          <w:rtl/>
          <w:lang w:bidi="fa-IR"/>
        </w:rPr>
        <w:t>انسانها را بر اساس آن آفريده است»</w:t>
      </w:r>
      <w:r w:rsidR="00AB2949">
        <w:rPr>
          <w:rtl/>
          <w:lang w:bidi="fa-IR"/>
        </w:rPr>
        <w:t xml:space="preserve">. </w:t>
      </w:r>
    </w:p>
    <w:p w:rsidR="006163BF" w:rsidRDefault="006163BF" w:rsidP="006163BF">
      <w:pPr>
        <w:pStyle w:val="libNormal"/>
        <w:rPr>
          <w:rtl/>
          <w:lang w:bidi="fa-IR"/>
        </w:rPr>
      </w:pPr>
      <w:r>
        <w:rPr>
          <w:rtl/>
          <w:lang w:bidi="fa-IR"/>
        </w:rPr>
        <w:t>يا در آيه اى كه مى فرمايد</w:t>
      </w:r>
      <w:r w:rsidR="00291DE5">
        <w:rPr>
          <w:rtl/>
          <w:lang w:bidi="fa-IR"/>
        </w:rPr>
        <w:t xml:space="preserve">: </w:t>
      </w:r>
    </w:p>
    <w:p w:rsidR="006163BF" w:rsidRDefault="006163BF" w:rsidP="006163BF">
      <w:pPr>
        <w:pStyle w:val="libNormal"/>
        <w:rPr>
          <w:rtl/>
          <w:lang w:bidi="fa-IR"/>
        </w:rPr>
      </w:pPr>
      <w:r w:rsidRPr="007154F8">
        <w:rPr>
          <w:rStyle w:val="libAieChar"/>
          <w:rtl/>
        </w:rPr>
        <w:t>اءلم اءَعهَد الَيكُم يا بَنِى آدمَ اءَن لا تَعبُدوا الشَّيطان</w:t>
      </w:r>
      <w:r>
        <w:rPr>
          <w:rtl/>
          <w:lang w:bidi="fa-IR"/>
        </w:rPr>
        <w:t xml:space="preserve"> </w:t>
      </w:r>
      <w:r w:rsidRPr="00AB2949">
        <w:rPr>
          <w:rStyle w:val="libFootnotenumChar"/>
          <w:rtl/>
          <w:lang w:bidi="fa-IR"/>
        </w:rPr>
        <w:t>(52)</w:t>
      </w:r>
      <w:r w:rsidR="00AB2949">
        <w:rPr>
          <w:rtl/>
          <w:lang w:bidi="fa-IR"/>
        </w:rPr>
        <w:t xml:space="preserve">. </w:t>
      </w:r>
    </w:p>
    <w:p w:rsidR="006163BF" w:rsidRDefault="006163BF" w:rsidP="006163BF">
      <w:pPr>
        <w:pStyle w:val="libNormal"/>
        <w:rPr>
          <w:rtl/>
          <w:lang w:bidi="fa-IR"/>
        </w:rPr>
      </w:pPr>
      <w:r>
        <w:rPr>
          <w:rtl/>
          <w:lang w:bidi="fa-IR"/>
        </w:rPr>
        <w:t>«اى انسانها! ما با شما يك پيمان و معاهده اى داشتيم</w:t>
      </w:r>
      <w:r w:rsidR="00480B29">
        <w:rPr>
          <w:rtl/>
          <w:lang w:bidi="fa-IR"/>
        </w:rPr>
        <w:t xml:space="preserve">، </w:t>
      </w:r>
      <w:r>
        <w:rPr>
          <w:rtl/>
          <w:lang w:bidi="fa-IR"/>
        </w:rPr>
        <w:t>كه شما بردگى و بندگى شيطان نكنيد»</w:t>
      </w:r>
      <w:r w:rsidR="00AB2949">
        <w:rPr>
          <w:rtl/>
          <w:lang w:bidi="fa-IR"/>
        </w:rPr>
        <w:t xml:space="preserve">. </w:t>
      </w:r>
    </w:p>
    <w:p w:rsidR="006163BF" w:rsidRDefault="006163BF" w:rsidP="006163BF">
      <w:pPr>
        <w:pStyle w:val="libNormal"/>
        <w:rPr>
          <w:rtl/>
          <w:lang w:bidi="fa-IR"/>
        </w:rPr>
      </w:pPr>
      <w:r>
        <w:rPr>
          <w:rtl/>
          <w:lang w:bidi="fa-IR"/>
        </w:rPr>
        <w:t>خداوند متعال</w:t>
      </w:r>
      <w:r w:rsidR="00480B29">
        <w:rPr>
          <w:rtl/>
          <w:lang w:bidi="fa-IR"/>
        </w:rPr>
        <w:t xml:space="preserve">، </w:t>
      </w:r>
      <w:r>
        <w:rPr>
          <w:rtl/>
          <w:lang w:bidi="fa-IR"/>
        </w:rPr>
        <w:t>انبيا را فرستاد</w:t>
      </w:r>
      <w:r w:rsidR="00480B29">
        <w:rPr>
          <w:rtl/>
          <w:lang w:bidi="fa-IR"/>
        </w:rPr>
        <w:t xml:space="preserve">، </w:t>
      </w:r>
      <w:r>
        <w:rPr>
          <w:rtl/>
          <w:lang w:bidi="fa-IR"/>
        </w:rPr>
        <w:t>تا پيمانى را كه از فطرت انسانها گرفته است مطالبه كنند</w:t>
      </w:r>
      <w:r w:rsidR="00AB2949">
        <w:rPr>
          <w:rtl/>
          <w:lang w:bidi="fa-IR"/>
        </w:rPr>
        <w:t xml:space="preserve">. </w:t>
      </w:r>
      <w:r>
        <w:rPr>
          <w:rtl/>
          <w:lang w:bidi="fa-IR"/>
        </w:rPr>
        <w:t>اين پيمان چيزى نيست جز همان فطرتى كه خداوند بر اساس ‍ آن</w:t>
      </w:r>
      <w:r w:rsidR="00480B29">
        <w:rPr>
          <w:rtl/>
          <w:lang w:bidi="fa-IR"/>
        </w:rPr>
        <w:t xml:space="preserve">، </w:t>
      </w:r>
      <w:r>
        <w:rPr>
          <w:rtl/>
          <w:lang w:bidi="fa-IR"/>
        </w:rPr>
        <w:t>انسانها را به سمت و سوى توحيد هدايت كرده است</w:t>
      </w:r>
      <w:r w:rsidR="00AB2949">
        <w:rPr>
          <w:rtl/>
          <w:lang w:bidi="fa-IR"/>
        </w:rPr>
        <w:t xml:space="preserve">. </w:t>
      </w:r>
    </w:p>
    <w:p w:rsidR="006163BF" w:rsidRDefault="006163BF" w:rsidP="006163BF">
      <w:pPr>
        <w:pStyle w:val="libNormal"/>
        <w:rPr>
          <w:rtl/>
          <w:lang w:bidi="fa-IR"/>
        </w:rPr>
      </w:pPr>
      <w:r>
        <w:rPr>
          <w:rtl/>
          <w:lang w:bidi="fa-IR"/>
        </w:rPr>
        <w:t>خدا به دليل اين نعمتى كه به انسانها داده</w:t>
      </w:r>
      <w:r w:rsidR="00480B29">
        <w:rPr>
          <w:rtl/>
          <w:lang w:bidi="fa-IR"/>
        </w:rPr>
        <w:t xml:space="preserve">، </w:t>
      </w:r>
      <w:r>
        <w:rPr>
          <w:rtl/>
          <w:lang w:bidi="fa-IR"/>
        </w:rPr>
        <w:t>براى آنها رسول فرستاده و جز انسان هيچ مخلوق ديگرى</w:t>
      </w:r>
      <w:r w:rsidR="00480B29">
        <w:rPr>
          <w:rtl/>
          <w:lang w:bidi="fa-IR"/>
        </w:rPr>
        <w:t xml:space="preserve">، </w:t>
      </w:r>
      <w:r>
        <w:rPr>
          <w:rtl/>
          <w:lang w:bidi="fa-IR"/>
        </w:rPr>
        <w:t>داراى اين ويژگى نيست</w:t>
      </w:r>
      <w:r w:rsidR="00AB2949">
        <w:rPr>
          <w:rtl/>
          <w:lang w:bidi="fa-IR"/>
        </w:rPr>
        <w:t xml:space="preserve">. </w:t>
      </w:r>
    </w:p>
    <w:p w:rsidR="006163BF" w:rsidRDefault="006163BF" w:rsidP="006163BF">
      <w:pPr>
        <w:pStyle w:val="libNormal"/>
        <w:rPr>
          <w:rtl/>
          <w:lang w:bidi="fa-IR"/>
        </w:rPr>
      </w:pPr>
      <w:r>
        <w:rPr>
          <w:rtl/>
          <w:lang w:bidi="fa-IR"/>
        </w:rPr>
        <w:t>بنابراين همه سخنان پيشوايان دين و آنچه در اين رساله مبارك</w:t>
      </w:r>
      <w:r w:rsidR="00480B29">
        <w:rPr>
          <w:rtl/>
          <w:lang w:bidi="fa-IR"/>
        </w:rPr>
        <w:t xml:space="preserve">، </w:t>
      </w:r>
      <w:r>
        <w:rPr>
          <w:rtl/>
          <w:lang w:bidi="fa-IR"/>
        </w:rPr>
        <w:t>تحت عنوان حقوق ذكر شده</w:t>
      </w:r>
      <w:r w:rsidR="00480B29">
        <w:rPr>
          <w:rtl/>
          <w:lang w:bidi="fa-IR"/>
        </w:rPr>
        <w:t xml:space="preserve">، </w:t>
      </w:r>
      <w:r>
        <w:rPr>
          <w:rtl/>
          <w:lang w:bidi="fa-IR"/>
        </w:rPr>
        <w:t>به همان دليلى كه در خطبه اول نهج البلاغه ذكر شده است مطابق فطرت و عقل انسان است</w:t>
      </w:r>
      <w:r w:rsidR="00480B29">
        <w:rPr>
          <w:rtl/>
          <w:lang w:bidi="fa-IR"/>
        </w:rPr>
        <w:t>؛</w:t>
      </w:r>
      <w:r>
        <w:rPr>
          <w:rtl/>
          <w:lang w:bidi="fa-IR"/>
        </w:rPr>
        <w:t xml:space="preserve"> يعنى براى يادآورى و تذكر انسانها</w:t>
      </w:r>
      <w:r w:rsidR="00480B29">
        <w:rPr>
          <w:rtl/>
          <w:lang w:bidi="fa-IR"/>
        </w:rPr>
        <w:t xml:space="preserve">، </w:t>
      </w:r>
      <w:r>
        <w:rPr>
          <w:rtl/>
          <w:lang w:bidi="fa-IR"/>
        </w:rPr>
        <w:t xml:space="preserve">به همين </w:t>
      </w:r>
      <w:r>
        <w:rPr>
          <w:rtl/>
          <w:lang w:bidi="fa-IR"/>
        </w:rPr>
        <w:lastRenderedPageBreak/>
        <w:t xml:space="preserve">دليل است كه كلمات و حى و بيان معصومين </w:t>
      </w:r>
      <w:r w:rsidR="009C069C" w:rsidRPr="009C069C">
        <w:rPr>
          <w:rStyle w:val="libAlaemChar"/>
          <w:rtl/>
        </w:rPr>
        <w:t>عليهم‌السلام</w:t>
      </w:r>
      <w:r w:rsidR="00480B29">
        <w:rPr>
          <w:rtl/>
          <w:lang w:bidi="fa-IR"/>
        </w:rPr>
        <w:t xml:space="preserve">، </w:t>
      </w:r>
      <w:r>
        <w:rPr>
          <w:rtl/>
          <w:lang w:bidi="fa-IR"/>
        </w:rPr>
        <w:t>به سرعت در دلهاى پاك و دور از آلودگى موثر واقع مى شود</w:t>
      </w:r>
      <w:r w:rsidR="00AB2949">
        <w:rPr>
          <w:rtl/>
          <w:lang w:bidi="fa-IR"/>
        </w:rPr>
        <w:t xml:space="preserve">. </w:t>
      </w:r>
    </w:p>
    <w:p w:rsidR="006163BF" w:rsidRDefault="006163BF" w:rsidP="006163BF">
      <w:pPr>
        <w:pStyle w:val="libNormal"/>
        <w:rPr>
          <w:rtl/>
          <w:lang w:bidi="fa-IR"/>
        </w:rPr>
      </w:pPr>
      <w:r>
        <w:rPr>
          <w:rtl/>
          <w:lang w:bidi="fa-IR"/>
        </w:rPr>
        <w:t>بعد از بيان اين مقدمه به متن رساله حقوق آن حضرت مى پردازيم</w:t>
      </w:r>
      <w:r w:rsidR="00AB2949">
        <w:rPr>
          <w:rtl/>
          <w:lang w:bidi="fa-IR"/>
        </w:rPr>
        <w:t xml:space="preserve">. </w:t>
      </w:r>
    </w:p>
    <w:p w:rsidR="006163BF" w:rsidRDefault="006163BF" w:rsidP="006163BF">
      <w:pPr>
        <w:pStyle w:val="libNormal"/>
        <w:rPr>
          <w:rtl/>
          <w:lang w:bidi="fa-IR"/>
        </w:rPr>
      </w:pPr>
      <w:r>
        <w:rPr>
          <w:rtl/>
          <w:lang w:bidi="fa-IR"/>
        </w:rPr>
        <w:t xml:space="preserve">متن رساله حقوق امام سجاد </w:t>
      </w:r>
      <w:r w:rsidR="001F60CB" w:rsidRPr="001F60CB">
        <w:rPr>
          <w:rStyle w:val="libAlaemChar"/>
          <w:rtl/>
        </w:rPr>
        <w:t>عليه‌السلام</w:t>
      </w:r>
      <w:r>
        <w:rPr>
          <w:rtl/>
          <w:lang w:bidi="fa-IR"/>
        </w:rPr>
        <w:t xml:space="preserve"> در كتابهاى فراوانى نقل شده است</w:t>
      </w:r>
      <w:r w:rsidR="00480B29">
        <w:rPr>
          <w:rtl/>
          <w:lang w:bidi="fa-IR"/>
        </w:rPr>
        <w:t xml:space="preserve">، </w:t>
      </w:r>
      <w:r>
        <w:rPr>
          <w:rtl/>
          <w:lang w:bidi="fa-IR"/>
        </w:rPr>
        <w:t>در بعضى از آنها با تفاوت كم و يا جابجايى بعضى از كلمات بر مى خوريم</w:t>
      </w:r>
      <w:r w:rsidR="00480B29">
        <w:rPr>
          <w:rtl/>
          <w:lang w:bidi="fa-IR"/>
        </w:rPr>
        <w:t xml:space="preserve">، </w:t>
      </w:r>
      <w:r>
        <w:rPr>
          <w:rtl/>
          <w:lang w:bidi="fa-IR"/>
        </w:rPr>
        <w:t xml:space="preserve">اما مرجع ما كتاب شريف «تحف العقول» است </w:t>
      </w:r>
      <w:r w:rsidRPr="00AB2949">
        <w:rPr>
          <w:rStyle w:val="libFootnotenumChar"/>
          <w:rtl/>
          <w:lang w:bidi="fa-IR"/>
        </w:rPr>
        <w:t>(53)</w:t>
      </w:r>
      <w:r w:rsidR="00AB2949">
        <w:rPr>
          <w:rtl/>
          <w:lang w:bidi="fa-IR"/>
        </w:rPr>
        <w:t xml:space="preserve">. </w:t>
      </w:r>
    </w:p>
    <w:p w:rsidR="006163BF" w:rsidRDefault="00CE6CA4" w:rsidP="00AB2949">
      <w:pPr>
        <w:pStyle w:val="Heading1"/>
        <w:rPr>
          <w:rtl/>
          <w:lang w:bidi="fa-IR"/>
        </w:rPr>
      </w:pPr>
      <w:r>
        <w:rPr>
          <w:rtl/>
          <w:lang w:bidi="fa-IR"/>
        </w:rPr>
        <w:br w:type="page"/>
      </w:r>
      <w:bookmarkStart w:id="4" w:name="_Toc394484769"/>
      <w:r w:rsidR="00AB2949">
        <w:rPr>
          <w:rtl/>
          <w:lang w:bidi="fa-IR"/>
        </w:rPr>
        <w:lastRenderedPageBreak/>
        <w:t>1 - حق اللّه</w:t>
      </w:r>
      <w:bookmarkEnd w:id="4"/>
    </w:p>
    <w:p w:rsidR="006163BF" w:rsidRDefault="006163BF" w:rsidP="006163BF">
      <w:pPr>
        <w:pStyle w:val="libNormal"/>
        <w:rPr>
          <w:rtl/>
          <w:lang w:bidi="fa-IR"/>
        </w:rPr>
      </w:pPr>
      <w:r>
        <w:rPr>
          <w:rtl/>
          <w:lang w:bidi="fa-IR"/>
        </w:rPr>
        <w:t>ف</w:t>
      </w:r>
      <w:r w:rsidR="00740A57">
        <w:rPr>
          <w:rtl/>
          <w:lang w:bidi="fa-IR"/>
        </w:rPr>
        <w:t>اما</w:t>
      </w:r>
      <w:r>
        <w:rPr>
          <w:rtl/>
          <w:lang w:bidi="fa-IR"/>
        </w:rPr>
        <w:t xml:space="preserve"> حَقُّ اللّه الاكبر فانّك تعبده لا تُشرك به شيئا فاذا فَعَلتَ ذلك باخلاص ‍ جَعَلَ لَكَ عَلى نَفسِهِ اءَن يَكفِيَكَ اءَمر الدُّنيَا وَالاخِرَةِ و يحفظ لك ما تحبّ منها</w:t>
      </w:r>
      <w:r w:rsidR="00AB2949">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بزرگتر خداوند آن است كه او را بپرستى و چيزى را شريك او قرار ندهى و اگر از روى اخلاص چنين كنى</w:t>
      </w:r>
      <w:r w:rsidR="00480B29">
        <w:rPr>
          <w:rtl/>
          <w:lang w:bidi="fa-IR"/>
        </w:rPr>
        <w:t xml:space="preserve">، </w:t>
      </w:r>
      <w:r>
        <w:rPr>
          <w:rtl/>
          <w:lang w:bidi="fa-IR"/>
        </w:rPr>
        <w:t>خدا بر خود مقرر كرده كار دنيا و آخرت تو را به عهده گيرد و آنچه از آن بخواهى برايت نگه دارد»</w:t>
      </w:r>
      <w:r w:rsidR="00AB2949">
        <w:rPr>
          <w:rtl/>
          <w:lang w:bidi="fa-IR"/>
        </w:rPr>
        <w:t xml:space="preserve">. </w:t>
      </w:r>
    </w:p>
    <w:p w:rsidR="006163BF" w:rsidRDefault="006163BF" w:rsidP="006163BF">
      <w:pPr>
        <w:pStyle w:val="libNormal"/>
        <w:rPr>
          <w:rtl/>
          <w:lang w:bidi="fa-IR"/>
        </w:rPr>
      </w:pPr>
      <w:r>
        <w:rPr>
          <w:rtl/>
          <w:lang w:bidi="fa-IR"/>
        </w:rPr>
        <w:t>در آغاز بيان اين حق و رسيدن به نتيجه بسيار مهم آن</w:t>
      </w:r>
      <w:r w:rsidR="00480B29">
        <w:rPr>
          <w:rtl/>
          <w:lang w:bidi="fa-IR"/>
        </w:rPr>
        <w:t>؛</w:t>
      </w:r>
      <w:r>
        <w:rPr>
          <w:rtl/>
          <w:lang w:bidi="fa-IR"/>
        </w:rPr>
        <w:t xml:space="preserve"> يعنى حل و فصل همه كارهاى دنيا و آخرت كه مطلوب همه انسانهاست</w:t>
      </w:r>
      <w:r w:rsidR="00480B29">
        <w:rPr>
          <w:rtl/>
          <w:lang w:bidi="fa-IR"/>
        </w:rPr>
        <w:t xml:space="preserve">، </w:t>
      </w:r>
      <w:r>
        <w:rPr>
          <w:rtl/>
          <w:lang w:bidi="fa-IR"/>
        </w:rPr>
        <w:t>دو مطلب بايد روشن شود</w:t>
      </w:r>
      <w:r w:rsidR="00480B29">
        <w:rPr>
          <w:rtl/>
          <w:lang w:bidi="fa-IR"/>
        </w:rPr>
        <w:t xml:space="preserve">، </w:t>
      </w:r>
      <w:r>
        <w:rPr>
          <w:rtl/>
          <w:lang w:bidi="fa-IR"/>
        </w:rPr>
        <w:t>نخست</w:t>
      </w:r>
      <w:r w:rsidR="00291DE5">
        <w:rPr>
          <w:rtl/>
          <w:lang w:bidi="fa-IR"/>
        </w:rPr>
        <w:t xml:space="preserve">: </w:t>
      </w:r>
      <w:r>
        <w:rPr>
          <w:rtl/>
          <w:lang w:bidi="fa-IR"/>
        </w:rPr>
        <w:t>كلمه عبادت</w:t>
      </w:r>
      <w:r w:rsidR="00480B29">
        <w:rPr>
          <w:rtl/>
          <w:lang w:bidi="fa-IR"/>
        </w:rPr>
        <w:t>؛</w:t>
      </w:r>
      <w:r>
        <w:rPr>
          <w:rtl/>
          <w:lang w:bidi="fa-IR"/>
        </w:rPr>
        <w:t xml:space="preserve"> و دوم</w:t>
      </w:r>
      <w:r w:rsidR="00291DE5">
        <w:rPr>
          <w:rtl/>
          <w:lang w:bidi="fa-IR"/>
        </w:rPr>
        <w:t xml:space="preserve">: </w:t>
      </w:r>
      <w:r>
        <w:rPr>
          <w:rtl/>
          <w:lang w:bidi="fa-IR"/>
        </w:rPr>
        <w:t>كلمه اخلاص</w:t>
      </w:r>
      <w:r w:rsidR="00AB2949">
        <w:rPr>
          <w:rtl/>
          <w:lang w:bidi="fa-IR"/>
        </w:rPr>
        <w:t xml:space="preserve">. </w:t>
      </w:r>
    </w:p>
    <w:p w:rsidR="006163BF" w:rsidRDefault="00AB2949" w:rsidP="00AB2949">
      <w:pPr>
        <w:pStyle w:val="Heading2"/>
        <w:rPr>
          <w:rtl/>
          <w:lang w:bidi="fa-IR"/>
        </w:rPr>
      </w:pPr>
      <w:bookmarkStart w:id="5" w:name="_Toc394484770"/>
      <w:r>
        <w:rPr>
          <w:rtl/>
          <w:lang w:bidi="fa-IR"/>
        </w:rPr>
        <w:t>الف - عبادت</w:t>
      </w:r>
      <w:bookmarkEnd w:id="5"/>
    </w:p>
    <w:p w:rsidR="006163BF" w:rsidRDefault="006163BF" w:rsidP="006163BF">
      <w:pPr>
        <w:pStyle w:val="libNormal"/>
        <w:rPr>
          <w:rtl/>
          <w:lang w:bidi="fa-IR"/>
        </w:rPr>
      </w:pPr>
      <w:r>
        <w:rPr>
          <w:rtl/>
          <w:lang w:bidi="fa-IR"/>
        </w:rPr>
        <w:t>عبادت و عبوديت</w:t>
      </w:r>
      <w:r w:rsidR="00480B29">
        <w:rPr>
          <w:rtl/>
          <w:lang w:bidi="fa-IR"/>
        </w:rPr>
        <w:t xml:space="preserve">، </w:t>
      </w:r>
      <w:r>
        <w:rPr>
          <w:rtl/>
          <w:lang w:bidi="fa-IR"/>
        </w:rPr>
        <w:t>در لغت به معناى اظهار ذلت و خضوع</w:t>
      </w:r>
      <w:r w:rsidR="00480B29">
        <w:rPr>
          <w:rtl/>
          <w:lang w:bidi="fa-IR"/>
        </w:rPr>
        <w:t xml:space="preserve">، </w:t>
      </w:r>
      <w:r>
        <w:rPr>
          <w:rtl/>
          <w:lang w:bidi="fa-IR"/>
        </w:rPr>
        <w:t>اطاعت و پرستش معبود است كه ممكن است معلول چند علت باشد</w:t>
      </w:r>
      <w:r w:rsidR="00291DE5">
        <w:rPr>
          <w:rtl/>
          <w:lang w:bidi="fa-IR"/>
        </w:rPr>
        <w:t xml:space="preserve">: </w:t>
      </w:r>
    </w:p>
    <w:p w:rsidR="006163BF" w:rsidRDefault="006163BF" w:rsidP="006163BF">
      <w:pPr>
        <w:pStyle w:val="libNormal"/>
        <w:rPr>
          <w:rtl/>
          <w:lang w:bidi="fa-IR"/>
        </w:rPr>
      </w:pPr>
      <w:r>
        <w:rPr>
          <w:rtl/>
          <w:lang w:bidi="fa-IR"/>
        </w:rPr>
        <w:t>نخست</w:t>
      </w:r>
      <w:r w:rsidR="00480B29">
        <w:rPr>
          <w:rtl/>
          <w:lang w:bidi="fa-IR"/>
        </w:rPr>
        <w:t xml:space="preserve">، </w:t>
      </w:r>
      <w:r>
        <w:rPr>
          <w:rtl/>
          <w:lang w:bidi="fa-IR"/>
        </w:rPr>
        <w:t>كمال معبود و اين كه هر ناقصى</w:t>
      </w:r>
      <w:r w:rsidR="00480B29">
        <w:rPr>
          <w:rtl/>
          <w:lang w:bidi="fa-IR"/>
        </w:rPr>
        <w:t xml:space="preserve">، </w:t>
      </w:r>
      <w:r>
        <w:rPr>
          <w:rtl/>
          <w:lang w:bidi="fa-IR"/>
        </w:rPr>
        <w:t>فطرتا در مقابل كمال</w:t>
      </w:r>
      <w:r w:rsidR="00480B29">
        <w:rPr>
          <w:rtl/>
          <w:lang w:bidi="fa-IR"/>
        </w:rPr>
        <w:t xml:space="preserve">، </w:t>
      </w:r>
      <w:r>
        <w:rPr>
          <w:rtl/>
          <w:lang w:bidi="fa-IR"/>
        </w:rPr>
        <w:t>خاضع است</w:t>
      </w:r>
      <w:r w:rsidR="00AB2949">
        <w:rPr>
          <w:rtl/>
          <w:lang w:bidi="fa-IR"/>
        </w:rPr>
        <w:t xml:space="preserve">. </w:t>
      </w:r>
    </w:p>
    <w:p w:rsidR="006163BF" w:rsidRDefault="006163BF" w:rsidP="006163BF">
      <w:pPr>
        <w:pStyle w:val="libNormal"/>
        <w:rPr>
          <w:rtl/>
          <w:lang w:bidi="fa-IR"/>
        </w:rPr>
      </w:pPr>
      <w:r>
        <w:rPr>
          <w:rtl/>
          <w:lang w:bidi="fa-IR"/>
        </w:rPr>
        <w:t>دوم</w:t>
      </w:r>
      <w:r w:rsidR="00480B29">
        <w:rPr>
          <w:rtl/>
          <w:lang w:bidi="fa-IR"/>
        </w:rPr>
        <w:t xml:space="preserve">، </w:t>
      </w:r>
      <w:r>
        <w:rPr>
          <w:rtl/>
          <w:lang w:bidi="fa-IR"/>
        </w:rPr>
        <w:t>احسان و انعامى است كه از ناحيه معبود</w:t>
      </w:r>
      <w:r w:rsidR="00480B29">
        <w:rPr>
          <w:rtl/>
          <w:lang w:bidi="fa-IR"/>
        </w:rPr>
        <w:t xml:space="preserve">، </w:t>
      </w:r>
      <w:r>
        <w:rPr>
          <w:rtl/>
          <w:lang w:bidi="fa-IR"/>
        </w:rPr>
        <w:t>نسبت به او صورت گرفته است</w:t>
      </w:r>
      <w:r w:rsidR="00AB2949">
        <w:rPr>
          <w:rtl/>
          <w:lang w:bidi="fa-IR"/>
        </w:rPr>
        <w:t xml:space="preserve">. </w:t>
      </w:r>
    </w:p>
    <w:p w:rsidR="006163BF" w:rsidRDefault="006163BF" w:rsidP="006163BF">
      <w:pPr>
        <w:pStyle w:val="libNormal"/>
        <w:rPr>
          <w:rtl/>
          <w:lang w:bidi="fa-IR"/>
        </w:rPr>
      </w:pPr>
      <w:r>
        <w:rPr>
          <w:rtl/>
          <w:lang w:bidi="fa-IR"/>
        </w:rPr>
        <w:t>سوم</w:t>
      </w:r>
      <w:r w:rsidR="00480B29">
        <w:rPr>
          <w:rtl/>
          <w:lang w:bidi="fa-IR"/>
        </w:rPr>
        <w:t xml:space="preserve">، </w:t>
      </w:r>
      <w:r>
        <w:rPr>
          <w:rtl/>
          <w:lang w:bidi="fa-IR"/>
        </w:rPr>
        <w:t>چون موجود ناقص</w:t>
      </w:r>
      <w:r w:rsidR="00480B29">
        <w:rPr>
          <w:rtl/>
          <w:lang w:bidi="fa-IR"/>
        </w:rPr>
        <w:t xml:space="preserve">، </w:t>
      </w:r>
      <w:r>
        <w:rPr>
          <w:rtl/>
          <w:lang w:bidi="fa-IR"/>
        </w:rPr>
        <w:t>به طور كلى براى به دست آوردن منافع و دفع زيانها و آفات</w:t>
      </w:r>
      <w:r w:rsidR="00480B29">
        <w:rPr>
          <w:rtl/>
          <w:lang w:bidi="fa-IR"/>
        </w:rPr>
        <w:t xml:space="preserve">، </w:t>
      </w:r>
      <w:r>
        <w:rPr>
          <w:rtl/>
          <w:lang w:bidi="fa-IR"/>
        </w:rPr>
        <w:t>خود را نيازمند به وجود كامل مى بيند</w:t>
      </w:r>
      <w:r w:rsidR="00480B29">
        <w:rPr>
          <w:rtl/>
          <w:lang w:bidi="fa-IR"/>
        </w:rPr>
        <w:t xml:space="preserve">، </w:t>
      </w:r>
      <w:r>
        <w:rPr>
          <w:rtl/>
          <w:lang w:bidi="fa-IR"/>
        </w:rPr>
        <w:t>او را عبادت مى كند</w:t>
      </w:r>
      <w:r w:rsidR="00AB2949">
        <w:rPr>
          <w:rtl/>
          <w:lang w:bidi="fa-IR"/>
        </w:rPr>
        <w:t xml:space="preserve">. </w:t>
      </w:r>
    </w:p>
    <w:p w:rsidR="006163BF" w:rsidRDefault="006163BF" w:rsidP="006163BF">
      <w:pPr>
        <w:pStyle w:val="libNormal"/>
        <w:rPr>
          <w:rtl/>
          <w:lang w:bidi="fa-IR"/>
        </w:rPr>
      </w:pPr>
      <w:r>
        <w:rPr>
          <w:rtl/>
          <w:lang w:bidi="fa-IR"/>
        </w:rPr>
        <w:t>چهارم</w:t>
      </w:r>
      <w:r w:rsidR="00480B29">
        <w:rPr>
          <w:rtl/>
          <w:lang w:bidi="fa-IR"/>
        </w:rPr>
        <w:t xml:space="preserve">، </w:t>
      </w:r>
      <w:r>
        <w:rPr>
          <w:rtl/>
          <w:lang w:bidi="fa-IR"/>
        </w:rPr>
        <w:t>از آن جا كه موجود كامل</w:t>
      </w:r>
      <w:r w:rsidR="00480B29">
        <w:rPr>
          <w:rtl/>
          <w:lang w:bidi="fa-IR"/>
        </w:rPr>
        <w:t xml:space="preserve">، </w:t>
      </w:r>
      <w:r>
        <w:rPr>
          <w:rtl/>
          <w:lang w:bidi="fa-IR"/>
        </w:rPr>
        <w:t>برترى</w:t>
      </w:r>
      <w:r w:rsidR="00480B29">
        <w:rPr>
          <w:rtl/>
          <w:lang w:bidi="fa-IR"/>
        </w:rPr>
        <w:t xml:space="preserve">، </w:t>
      </w:r>
      <w:r>
        <w:rPr>
          <w:rtl/>
          <w:lang w:bidi="fa-IR"/>
        </w:rPr>
        <w:t>استيلا و سيطره اى بر موجود ناقص دارد</w:t>
      </w:r>
      <w:r w:rsidR="00480B29">
        <w:rPr>
          <w:rtl/>
          <w:lang w:bidi="fa-IR"/>
        </w:rPr>
        <w:t xml:space="preserve">، </w:t>
      </w:r>
      <w:r>
        <w:rPr>
          <w:rtl/>
          <w:lang w:bidi="fa-IR"/>
        </w:rPr>
        <w:t>به علت ترس از قهر و استيلاى او كه باعث عذاب و تنبيه و تاءديب مى شود</w:t>
      </w:r>
      <w:r w:rsidR="00480B29">
        <w:rPr>
          <w:rtl/>
          <w:lang w:bidi="fa-IR"/>
        </w:rPr>
        <w:t xml:space="preserve">، </w:t>
      </w:r>
      <w:r>
        <w:rPr>
          <w:rtl/>
          <w:lang w:bidi="fa-IR"/>
        </w:rPr>
        <w:t>او را اطاعت و پرستش مى كند</w:t>
      </w:r>
      <w:r w:rsidR="00AB2949">
        <w:rPr>
          <w:rtl/>
          <w:lang w:bidi="fa-IR"/>
        </w:rPr>
        <w:t xml:space="preserve">. </w:t>
      </w:r>
    </w:p>
    <w:p w:rsidR="006163BF" w:rsidRDefault="006163BF" w:rsidP="006163BF">
      <w:pPr>
        <w:pStyle w:val="libNormal"/>
        <w:rPr>
          <w:rtl/>
          <w:lang w:bidi="fa-IR"/>
        </w:rPr>
      </w:pPr>
      <w:r>
        <w:rPr>
          <w:rtl/>
          <w:lang w:bidi="fa-IR"/>
        </w:rPr>
        <w:t>حال ممكن است اطاعت</w:t>
      </w:r>
      <w:r w:rsidR="00480B29">
        <w:rPr>
          <w:rtl/>
          <w:lang w:bidi="fa-IR"/>
        </w:rPr>
        <w:t xml:space="preserve">، </w:t>
      </w:r>
      <w:r>
        <w:rPr>
          <w:rtl/>
          <w:lang w:bidi="fa-IR"/>
        </w:rPr>
        <w:t>تمكين و پرستش به خاطر مجموعه اين عوامل</w:t>
      </w:r>
      <w:r w:rsidR="00480B29">
        <w:rPr>
          <w:rtl/>
          <w:lang w:bidi="fa-IR"/>
        </w:rPr>
        <w:t xml:space="preserve">، </w:t>
      </w:r>
      <w:r>
        <w:rPr>
          <w:rtl/>
          <w:lang w:bidi="fa-IR"/>
        </w:rPr>
        <w:t>يا يكى از آنها باشد</w:t>
      </w:r>
      <w:r w:rsidR="00480B29">
        <w:rPr>
          <w:rtl/>
          <w:lang w:bidi="fa-IR"/>
        </w:rPr>
        <w:t xml:space="preserve">، </w:t>
      </w:r>
      <w:r>
        <w:rPr>
          <w:rtl/>
          <w:lang w:bidi="fa-IR"/>
        </w:rPr>
        <w:t>ولى نكته قابل توجه اين است كه سلطان مطلق</w:t>
      </w:r>
      <w:r w:rsidR="00480B29">
        <w:rPr>
          <w:rtl/>
          <w:lang w:bidi="fa-IR"/>
        </w:rPr>
        <w:t xml:space="preserve">، </w:t>
      </w:r>
      <w:r>
        <w:rPr>
          <w:rtl/>
          <w:lang w:bidi="fa-IR"/>
        </w:rPr>
        <w:t xml:space="preserve">و كمال </w:t>
      </w:r>
      <w:r>
        <w:rPr>
          <w:rtl/>
          <w:lang w:bidi="fa-IR"/>
        </w:rPr>
        <w:lastRenderedPageBreak/>
        <w:t>مطلقى كه هيچ نقصى ندارد</w:t>
      </w:r>
      <w:r w:rsidR="00480B29">
        <w:rPr>
          <w:rtl/>
          <w:lang w:bidi="fa-IR"/>
        </w:rPr>
        <w:t xml:space="preserve">، </w:t>
      </w:r>
      <w:r>
        <w:rPr>
          <w:rtl/>
          <w:lang w:bidi="fa-IR"/>
        </w:rPr>
        <w:t>جز ذات ذوالجلال كس ديگرى نمى تواند باشد و آن اسمى است كه مترادف ذات مستجمع جميع اوصاف كمال است</w:t>
      </w:r>
      <w:r w:rsidR="00480B29">
        <w:rPr>
          <w:rtl/>
          <w:lang w:bidi="fa-IR"/>
        </w:rPr>
        <w:t xml:space="preserve">، </w:t>
      </w:r>
      <w:r>
        <w:rPr>
          <w:rtl/>
          <w:lang w:bidi="fa-IR"/>
        </w:rPr>
        <w:t>نام مبارك «اللّه» تبارك و تعالى است</w:t>
      </w:r>
      <w:r w:rsidR="00480B29">
        <w:rPr>
          <w:rtl/>
          <w:lang w:bidi="fa-IR"/>
        </w:rPr>
        <w:t xml:space="preserve">، </w:t>
      </w:r>
      <w:r>
        <w:rPr>
          <w:rtl/>
          <w:lang w:bidi="fa-IR"/>
        </w:rPr>
        <w:t xml:space="preserve">كه امام </w:t>
      </w:r>
      <w:r w:rsidR="001F60CB" w:rsidRPr="001F60CB">
        <w:rPr>
          <w:rStyle w:val="libAlaemChar"/>
          <w:rtl/>
        </w:rPr>
        <w:t>عليه‌السلام</w:t>
      </w:r>
      <w:r>
        <w:rPr>
          <w:rtl/>
          <w:lang w:bidi="fa-IR"/>
        </w:rPr>
        <w:t xml:space="preserve"> نيز در آغاز سخن آن را به كار برده و فرموده اند</w:t>
      </w:r>
      <w:r w:rsidR="00291DE5">
        <w:rPr>
          <w:rtl/>
          <w:lang w:bidi="fa-IR"/>
        </w:rPr>
        <w:t xml:space="preserve">: </w:t>
      </w:r>
    </w:p>
    <w:p w:rsidR="006163BF" w:rsidRDefault="006163BF" w:rsidP="006163BF">
      <w:pPr>
        <w:pStyle w:val="libNormal"/>
        <w:rPr>
          <w:rtl/>
          <w:lang w:bidi="fa-IR"/>
        </w:rPr>
      </w:pPr>
      <w:r>
        <w:rPr>
          <w:rtl/>
          <w:lang w:bidi="fa-IR"/>
        </w:rPr>
        <w:t>ف</w:t>
      </w:r>
      <w:r w:rsidR="00740A57">
        <w:rPr>
          <w:rtl/>
          <w:lang w:bidi="fa-IR"/>
        </w:rPr>
        <w:t>اما</w:t>
      </w:r>
      <w:r>
        <w:rPr>
          <w:rtl/>
          <w:lang w:bidi="fa-IR"/>
        </w:rPr>
        <w:t xml:space="preserve"> حَقُّ اللّه الاكبر</w:t>
      </w:r>
      <w:r w:rsidR="00AB2949">
        <w:rPr>
          <w:rtl/>
          <w:lang w:bidi="fa-IR"/>
        </w:rPr>
        <w:t>...</w:t>
      </w:r>
      <w:r>
        <w:rPr>
          <w:rtl/>
          <w:lang w:bidi="fa-IR"/>
        </w:rPr>
        <w:t>اين نوع عبادت</w:t>
      </w:r>
      <w:r w:rsidR="00480B29">
        <w:rPr>
          <w:rtl/>
          <w:lang w:bidi="fa-IR"/>
        </w:rPr>
        <w:t xml:space="preserve">، </w:t>
      </w:r>
      <w:r>
        <w:rPr>
          <w:rtl/>
          <w:lang w:bidi="fa-IR"/>
        </w:rPr>
        <w:t>همان عبادت اختيارى است</w:t>
      </w:r>
      <w:r w:rsidR="00AB2949">
        <w:rPr>
          <w:rtl/>
          <w:lang w:bidi="fa-IR"/>
        </w:rPr>
        <w:t xml:space="preserve">. </w:t>
      </w:r>
    </w:p>
    <w:p w:rsidR="006163BF" w:rsidRDefault="006163BF" w:rsidP="006163BF">
      <w:pPr>
        <w:pStyle w:val="libNormal"/>
        <w:rPr>
          <w:rtl/>
          <w:lang w:bidi="fa-IR"/>
        </w:rPr>
      </w:pPr>
      <w:r>
        <w:rPr>
          <w:rtl/>
          <w:lang w:bidi="fa-IR"/>
        </w:rPr>
        <w:t xml:space="preserve">انواع عبادت </w:t>
      </w:r>
    </w:p>
    <w:p w:rsidR="006163BF" w:rsidRDefault="006163BF" w:rsidP="006163BF">
      <w:pPr>
        <w:pStyle w:val="libNormal"/>
        <w:rPr>
          <w:rtl/>
          <w:lang w:bidi="fa-IR"/>
        </w:rPr>
      </w:pPr>
      <w:r>
        <w:rPr>
          <w:rtl/>
          <w:lang w:bidi="fa-IR"/>
        </w:rPr>
        <w:t>ما دو نوع عبادت داريم</w:t>
      </w:r>
      <w:r w:rsidR="00291DE5">
        <w:rPr>
          <w:rtl/>
          <w:lang w:bidi="fa-IR"/>
        </w:rPr>
        <w:t xml:space="preserve">: </w:t>
      </w:r>
    </w:p>
    <w:p w:rsidR="006163BF" w:rsidRDefault="006163BF" w:rsidP="006163BF">
      <w:pPr>
        <w:pStyle w:val="libNormal"/>
        <w:rPr>
          <w:rtl/>
          <w:lang w:bidi="fa-IR"/>
        </w:rPr>
      </w:pPr>
      <w:r>
        <w:rPr>
          <w:rtl/>
          <w:lang w:bidi="fa-IR"/>
        </w:rPr>
        <w:t xml:space="preserve">1 - عبادت اختيارى </w:t>
      </w:r>
    </w:p>
    <w:p w:rsidR="006163BF" w:rsidRDefault="006163BF" w:rsidP="006163BF">
      <w:pPr>
        <w:pStyle w:val="libNormal"/>
        <w:rPr>
          <w:rtl/>
          <w:lang w:bidi="fa-IR"/>
        </w:rPr>
      </w:pPr>
      <w:r>
        <w:rPr>
          <w:rtl/>
          <w:lang w:bidi="fa-IR"/>
        </w:rPr>
        <w:t>آن عبادتى است كه وجه مشترك همه اديان الهى است كه در قرآن نيز به آن اشاره شده است</w:t>
      </w:r>
      <w:r w:rsidR="00291DE5">
        <w:rPr>
          <w:rtl/>
          <w:lang w:bidi="fa-IR"/>
        </w:rPr>
        <w:t xml:space="preserve">: </w:t>
      </w:r>
    </w:p>
    <w:p w:rsidR="006163BF" w:rsidRDefault="006163BF" w:rsidP="006163BF">
      <w:pPr>
        <w:pStyle w:val="libNormal"/>
        <w:rPr>
          <w:rtl/>
          <w:lang w:bidi="fa-IR"/>
        </w:rPr>
      </w:pPr>
      <w:r>
        <w:rPr>
          <w:rtl/>
          <w:lang w:bidi="fa-IR"/>
        </w:rPr>
        <w:t xml:space="preserve">قل يا اءهل الكتاب تعالوا الى كلمة سَواء بَينَنَا و بَينَكُم اءلا نَعبُدَ اءلا اللّه و لا نشرك به شيئا و لا يتخذ بَعضُنا بعضا اءَربابا مِن دونِ اللّه </w:t>
      </w:r>
      <w:r w:rsidRPr="00AB2949">
        <w:rPr>
          <w:rStyle w:val="libFootnotenumChar"/>
          <w:rtl/>
          <w:lang w:bidi="fa-IR"/>
        </w:rPr>
        <w:t>(54)</w:t>
      </w:r>
      <w:r w:rsidR="00AB2949">
        <w:rPr>
          <w:rtl/>
          <w:lang w:bidi="fa-IR"/>
        </w:rPr>
        <w:t xml:space="preserve">. </w:t>
      </w:r>
    </w:p>
    <w:p w:rsidR="006163BF" w:rsidRDefault="006163BF" w:rsidP="006163BF">
      <w:pPr>
        <w:pStyle w:val="libNormal"/>
        <w:rPr>
          <w:rtl/>
          <w:lang w:bidi="fa-IR"/>
        </w:rPr>
      </w:pPr>
      <w:r>
        <w:rPr>
          <w:rtl/>
          <w:lang w:bidi="fa-IR"/>
        </w:rPr>
        <w:t>«اى رسول ما! به اهل كتاب بگو</w:t>
      </w:r>
      <w:r w:rsidR="00480B29">
        <w:rPr>
          <w:rtl/>
          <w:lang w:bidi="fa-IR"/>
        </w:rPr>
        <w:t xml:space="preserve">، </w:t>
      </w:r>
      <w:r>
        <w:rPr>
          <w:rtl/>
          <w:lang w:bidi="fa-IR"/>
        </w:rPr>
        <w:t>بياييد به سوى سخنى كه ميان ما و شما يكسان است</w:t>
      </w:r>
      <w:r w:rsidR="00480B29">
        <w:rPr>
          <w:rtl/>
          <w:lang w:bidi="fa-IR"/>
        </w:rPr>
        <w:t xml:space="preserve">، </w:t>
      </w:r>
      <w:r>
        <w:rPr>
          <w:rtl/>
          <w:lang w:bidi="fa-IR"/>
        </w:rPr>
        <w:t>كه جز خداوند يگانه را نپرستيم و چيزى را همتاى او قرار ندهيم و بعضى از ما بعض ديگر را غير از خداى يگانه به خدايى نپذيرد»</w:t>
      </w:r>
      <w:r w:rsidR="00AB2949">
        <w:rPr>
          <w:rtl/>
          <w:lang w:bidi="fa-IR"/>
        </w:rPr>
        <w:t xml:space="preserve">. </w:t>
      </w:r>
    </w:p>
    <w:p w:rsidR="006163BF" w:rsidRDefault="006163BF" w:rsidP="006163BF">
      <w:pPr>
        <w:pStyle w:val="libNormal"/>
        <w:rPr>
          <w:rtl/>
          <w:lang w:bidi="fa-IR"/>
        </w:rPr>
      </w:pPr>
      <w:r>
        <w:rPr>
          <w:rtl/>
          <w:lang w:bidi="fa-IR"/>
        </w:rPr>
        <w:t>پيغمبر</w:t>
      </w:r>
      <w:r w:rsidR="00480B29">
        <w:rPr>
          <w:rtl/>
          <w:lang w:bidi="fa-IR"/>
        </w:rPr>
        <w:t xml:space="preserve">، </w:t>
      </w:r>
      <w:r>
        <w:rPr>
          <w:rtl/>
          <w:lang w:bidi="fa-IR"/>
        </w:rPr>
        <w:t>از جانب خدا مامور مى شود كه به همه اهل كتاب</w:t>
      </w:r>
      <w:r w:rsidR="00480B29">
        <w:rPr>
          <w:rtl/>
          <w:lang w:bidi="fa-IR"/>
        </w:rPr>
        <w:t xml:space="preserve">، </w:t>
      </w:r>
      <w:r>
        <w:rPr>
          <w:rtl/>
          <w:lang w:bidi="fa-IR"/>
        </w:rPr>
        <w:t>همه اديان الهى و موحدان</w:t>
      </w:r>
      <w:r w:rsidR="00480B29">
        <w:rPr>
          <w:rtl/>
          <w:lang w:bidi="fa-IR"/>
        </w:rPr>
        <w:t xml:space="preserve">، </w:t>
      </w:r>
      <w:r>
        <w:rPr>
          <w:rtl/>
          <w:lang w:bidi="fa-IR"/>
        </w:rPr>
        <w:t>اين معنا را ابلاغ كند كه اين آلودگى ها</w:t>
      </w:r>
      <w:r w:rsidR="00480B29">
        <w:rPr>
          <w:rtl/>
          <w:lang w:bidi="fa-IR"/>
        </w:rPr>
        <w:t xml:space="preserve">، </w:t>
      </w:r>
      <w:r>
        <w:rPr>
          <w:rtl/>
          <w:lang w:bidi="fa-IR"/>
        </w:rPr>
        <w:t>شوائب و زوايد را كه بعد از انبياى سلف</w:t>
      </w:r>
      <w:r w:rsidR="00480B29">
        <w:rPr>
          <w:rtl/>
          <w:lang w:bidi="fa-IR"/>
        </w:rPr>
        <w:t xml:space="preserve">، </w:t>
      </w:r>
      <w:r>
        <w:rPr>
          <w:rtl/>
          <w:lang w:bidi="fa-IR"/>
        </w:rPr>
        <w:t>به اديان آسمانى اضافه شده</w:t>
      </w:r>
      <w:r w:rsidR="00480B29">
        <w:rPr>
          <w:rtl/>
          <w:lang w:bidi="fa-IR"/>
        </w:rPr>
        <w:t xml:space="preserve">، </w:t>
      </w:r>
      <w:r>
        <w:rPr>
          <w:rtl/>
          <w:lang w:bidi="fa-IR"/>
        </w:rPr>
        <w:t>رها كنند و بيايند روى آن نكته مشترك كه يگانگى ذات ذوالجلال الهى است</w:t>
      </w:r>
      <w:r w:rsidR="00480B29">
        <w:rPr>
          <w:rtl/>
          <w:lang w:bidi="fa-IR"/>
        </w:rPr>
        <w:t xml:space="preserve">، </w:t>
      </w:r>
      <w:r>
        <w:rPr>
          <w:rtl/>
          <w:lang w:bidi="fa-IR"/>
        </w:rPr>
        <w:t>تفاهم كنند و به اين طريق مردم را به پرستش خداى يكتا و اطاعت و عبادت او دعوت مى كند و اين همان عبادتى است كه در اختيار انسانهاست</w:t>
      </w:r>
      <w:r w:rsidR="00AB2949">
        <w:rPr>
          <w:rtl/>
          <w:lang w:bidi="fa-IR"/>
        </w:rPr>
        <w:t xml:space="preserve">. </w:t>
      </w:r>
      <w:r>
        <w:rPr>
          <w:rtl/>
          <w:lang w:bidi="fa-IR"/>
        </w:rPr>
        <w:t xml:space="preserve">اين انتخاب و اختيار يك مزيت و امتياز براى </w:t>
      </w:r>
      <w:r>
        <w:rPr>
          <w:rtl/>
          <w:lang w:bidi="fa-IR"/>
        </w:rPr>
        <w:lastRenderedPageBreak/>
        <w:t>انسان است</w:t>
      </w:r>
      <w:r w:rsidR="00480B29">
        <w:rPr>
          <w:rtl/>
          <w:lang w:bidi="fa-IR"/>
        </w:rPr>
        <w:t xml:space="preserve">، </w:t>
      </w:r>
      <w:r>
        <w:rPr>
          <w:rtl/>
          <w:lang w:bidi="fa-IR"/>
        </w:rPr>
        <w:t>در مقابل آن عبادت اختيارى</w:t>
      </w:r>
      <w:r w:rsidR="00480B29">
        <w:rPr>
          <w:rtl/>
          <w:lang w:bidi="fa-IR"/>
        </w:rPr>
        <w:t xml:space="preserve">، </w:t>
      </w:r>
      <w:r>
        <w:rPr>
          <w:rtl/>
          <w:lang w:bidi="fa-IR"/>
        </w:rPr>
        <w:t>عبادت اجبارى نيز داريم كه در قرآن از آن ياد شده است</w:t>
      </w:r>
      <w:r w:rsidR="00AB2949">
        <w:rPr>
          <w:rtl/>
          <w:lang w:bidi="fa-IR"/>
        </w:rPr>
        <w:t xml:space="preserve">. </w:t>
      </w:r>
    </w:p>
    <w:p w:rsidR="006163BF" w:rsidRDefault="006163BF" w:rsidP="006163BF">
      <w:pPr>
        <w:pStyle w:val="libNormal"/>
        <w:rPr>
          <w:rtl/>
          <w:lang w:bidi="fa-IR"/>
        </w:rPr>
      </w:pPr>
      <w:r>
        <w:rPr>
          <w:rtl/>
          <w:lang w:bidi="fa-IR"/>
        </w:rPr>
        <w:t xml:space="preserve">2 - عبادت اجبارى </w:t>
      </w:r>
    </w:p>
    <w:p w:rsidR="006163BF" w:rsidRDefault="006163BF" w:rsidP="006163BF">
      <w:pPr>
        <w:pStyle w:val="libNormal"/>
        <w:rPr>
          <w:rtl/>
          <w:lang w:bidi="fa-IR"/>
        </w:rPr>
      </w:pPr>
      <w:r>
        <w:rPr>
          <w:rtl/>
          <w:lang w:bidi="fa-IR"/>
        </w:rPr>
        <w:t>در سوره رعد آمده است</w:t>
      </w:r>
      <w:r w:rsidR="00291DE5">
        <w:rPr>
          <w:rtl/>
          <w:lang w:bidi="fa-IR"/>
        </w:rPr>
        <w:t xml:space="preserve">: </w:t>
      </w:r>
    </w:p>
    <w:p w:rsidR="006163BF" w:rsidRDefault="006163BF" w:rsidP="006163BF">
      <w:pPr>
        <w:pStyle w:val="libNormal"/>
        <w:rPr>
          <w:rtl/>
          <w:lang w:bidi="fa-IR"/>
        </w:rPr>
      </w:pPr>
      <w:r>
        <w:rPr>
          <w:rtl/>
          <w:lang w:bidi="fa-IR"/>
        </w:rPr>
        <w:t xml:space="preserve">و للّه يَسجُدُ مَن فِى السَّموات و الارض طَوعا و كَرها </w:t>
      </w:r>
      <w:r w:rsidRPr="00AB2949">
        <w:rPr>
          <w:rStyle w:val="libFootnotenumChar"/>
          <w:rtl/>
          <w:lang w:bidi="fa-IR"/>
        </w:rPr>
        <w:t>(55)</w:t>
      </w:r>
      <w:r w:rsidR="00AB2949">
        <w:rPr>
          <w:rtl/>
          <w:lang w:bidi="fa-IR"/>
        </w:rPr>
        <w:t xml:space="preserve">. </w:t>
      </w:r>
    </w:p>
    <w:p w:rsidR="006163BF" w:rsidRDefault="006163BF" w:rsidP="006163BF">
      <w:pPr>
        <w:pStyle w:val="libNormal"/>
        <w:rPr>
          <w:rtl/>
          <w:lang w:bidi="fa-IR"/>
        </w:rPr>
      </w:pPr>
      <w:r>
        <w:rPr>
          <w:rtl/>
          <w:lang w:bidi="fa-IR"/>
        </w:rPr>
        <w:t>«همه مخلوقات آسمانى و زمينى</w:t>
      </w:r>
      <w:r w:rsidR="00480B29">
        <w:rPr>
          <w:rtl/>
          <w:lang w:bidi="fa-IR"/>
        </w:rPr>
        <w:t xml:space="preserve">، </w:t>
      </w:r>
      <w:r>
        <w:rPr>
          <w:rtl/>
          <w:lang w:bidi="fa-IR"/>
        </w:rPr>
        <w:t>خدا را از روى اختيار و يا اجبار سجده مى كنند»</w:t>
      </w:r>
      <w:r w:rsidR="00AB2949">
        <w:rPr>
          <w:rtl/>
          <w:lang w:bidi="fa-IR"/>
        </w:rPr>
        <w:t xml:space="preserve">. </w:t>
      </w:r>
    </w:p>
    <w:p w:rsidR="006163BF" w:rsidRDefault="006163BF" w:rsidP="006163BF">
      <w:pPr>
        <w:pStyle w:val="libNormal"/>
        <w:rPr>
          <w:rtl/>
          <w:lang w:bidi="fa-IR"/>
        </w:rPr>
      </w:pPr>
      <w:r>
        <w:rPr>
          <w:rtl/>
          <w:lang w:bidi="fa-IR"/>
        </w:rPr>
        <w:t>در آيه ديگرى مى فرمايد</w:t>
      </w:r>
      <w:r w:rsidR="00291DE5">
        <w:rPr>
          <w:rtl/>
          <w:lang w:bidi="fa-IR"/>
        </w:rPr>
        <w:t xml:space="preserve">: </w:t>
      </w:r>
    </w:p>
    <w:p w:rsidR="006163BF" w:rsidRDefault="006163BF" w:rsidP="006163BF">
      <w:pPr>
        <w:pStyle w:val="libNormal"/>
        <w:rPr>
          <w:rtl/>
          <w:lang w:bidi="fa-IR"/>
        </w:rPr>
      </w:pPr>
      <w:r>
        <w:rPr>
          <w:rtl/>
          <w:lang w:bidi="fa-IR"/>
        </w:rPr>
        <w:t xml:space="preserve">اءَلَم تَرَ اءَنَّ اللّه يَسجُدُ مَن فِى السَّموات و مَن فِى الاَرض و الشَّمس و القَمَر و النُّجوم و الجِبال و الشَّجر و الدَّوآب </w:t>
      </w:r>
      <w:r w:rsidRPr="00AB2949">
        <w:rPr>
          <w:rStyle w:val="libFootnotenumChar"/>
          <w:rtl/>
          <w:lang w:bidi="fa-IR"/>
        </w:rPr>
        <w:t>(56)</w:t>
      </w:r>
      <w:r w:rsidR="00AB2949">
        <w:rPr>
          <w:rtl/>
          <w:lang w:bidi="fa-IR"/>
        </w:rPr>
        <w:t xml:space="preserve">. </w:t>
      </w:r>
    </w:p>
    <w:p w:rsidR="006163BF" w:rsidRDefault="006163BF" w:rsidP="006163BF">
      <w:pPr>
        <w:pStyle w:val="libNormal"/>
        <w:rPr>
          <w:rtl/>
          <w:lang w:bidi="fa-IR"/>
        </w:rPr>
      </w:pPr>
      <w:r>
        <w:rPr>
          <w:rtl/>
          <w:lang w:bidi="fa-IR"/>
        </w:rPr>
        <w:t>«آيا نديدى</w:t>
      </w:r>
      <w:r w:rsidR="00480B29">
        <w:rPr>
          <w:rtl/>
          <w:lang w:bidi="fa-IR"/>
        </w:rPr>
        <w:t xml:space="preserve">، </w:t>
      </w:r>
      <w:r>
        <w:rPr>
          <w:rtl/>
          <w:lang w:bidi="fa-IR"/>
        </w:rPr>
        <w:t>همه اهل آسمانها و اهل زمين</w:t>
      </w:r>
      <w:r w:rsidR="00480B29">
        <w:rPr>
          <w:rtl/>
          <w:lang w:bidi="fa-IR"/>
        </w:rPr>
        <w:t xml:space="preserve">، </w:t>
      </w:r>
      <w:r>
        <w:rPr>
          <w:rtl/>
          <w:lang w:bidi="fa-IR"/>
        </w:rPr>
        <w:t>آفتاب</w:t>
      </w:r>
      <w:r w:rsidR="00480B29">
        <w:rPr>
          <w:rtl/>
          <w:lang w:bidi="fa-IR"/>
        </w:rPr>
        <w:t xml:space="preserve">، </w:t>
      </w:r>
      <w:r>
        <w:rPr>
          <w:rtl/>
          <w:lang w:bidi="fa-IR"/>
        </w:rPr>
        <w:t>ماه</w:t>
      </w:r>
      <w:r w:rsidR="00480B29">
        <w:rPr>
          <w:rtl/>
          <w:lang w:bidi="fa-IR"/>
        </w:rPr>
        <w:t xml:space="preserve">، </w:t>
      </w:r>
      <w:r>
        <w:rPr>
          <w:rtl/>
          <w:lang w:bidi="fa-IR"/>
        </w:rPr>
        <w:t>ستارگان</w:t>
      </w:r>
      <w:r w:rsidR="00480B29">
        <w:rPr>
          <w:rtl/>
          <w:lang w:bidi="fa-IR"/>
        </w:rPr>
        <w:t xml:space="preserve">، </w:t>
      </w:r>
      <w:r>
        <w:rPr>
          <w:rtl/>
          <w:lang w:bidi="fa-IR"/>
        </w:rPr>
        <w:t>كوه ها</w:t>
      </w:r>
      <w:r w:rsidR="00480B29">
        <w:rPr>
          <w:rtl/>
          <w:lang w:bidi="fa-IR"/>
        </w:rPr>
        <w:t xml:space="preserve">، </w:t>
      </w:r>
      <w:r>
        <w:rPr>
          <w:rtl/>
          <w:lang w:bidi="fa-IR"/>
        </w:rPr>
        <w:t>درختان و جنبندگان براى خدا سجده مى كنند»</w:t>
      </w:r>
      <w:r w:rsidR="00AB2949">
        <w:rPr>
          <w:rtl/>
          <w:lang w:bidi="fa-IR"/>
        </w:rPr>
        <w:t xml:space="preserve">. </w:t>
      </w:r>
    </w:p>
    <w:p w:rsidR="006163BF" w:rsidRDefault="006163BF" w:rsidP="006163BF">
      <w:pPr>
        <w:pStyle w:val="libNormal"/>
        <w:rPr>
          <w:rtl/>
          <w:lang w:bidi="fa-IR"/>
        </w:rPr>
      </w:pPr>
      <w:r>
        <w:rPr>
          <w:rtl/>
          <w:lang w:bidi="fa-IR"/>
        </w:rPr>
        <w:t>يا در آيه ديگرى مى فرمايد</w:t>
      </w:r>
      <w:r w:rsidR="00291DE5">
        <w:rPr>
          <w:rtl/>
          <w:lang w:bidi="fa-IR"/>
        </w:rPr>
        <w:t xml:space="preserve">: </w:t>
      </w:r>
    </w:p>
    <w:p w:rsidR="006163BF" w:rsidRDefault="006163BF" w:rsidP="006163BF">
      <w:pPr>
        <w:pStyle w:val="libNormal"/>
        <w:rPr>
          <w:rtl/>
          <w:lang w:bidi="fa-IR"/>
        </w:rPr>
      </w:pPr>
      <w:r>
        <w:rPr>
          <w:rtl/>
          <w:lang w:bidi="fa-IR"/>
        </w:rPr>
        <w:t xml:space="preserve">والنَّجم والشَّجر يَسجُدان </w:t>
      </w:r>
      <w:r w:rsidRPr="00AB2949">
        <w:rPr>
          <w:rStyle w:val="libFootnotenumChar"/>
          <w:rtl/>
          <w:lang w:bidi="fa-IR"/>
        </w:rPr>
        <w:t>(57)</w:t>
      </w:r>
      <w:r w:rsidR="00AB2949">
        <w:rPr>
          <w:rtl/>
          <w:lang w:bidi="fa-IR"/>
        </w:rPr>
        <w:t xml:space="preserve">. </w:t>
      </w:r>
    </w:p>
    <w:p w:rsidR="006163BF" w:rsidRDefault="006163BF" w:rsidP="006163BF">
      <w:pPr>
        <w:pStyle w:val="libNormal"/>
        <w:rPr>
          <w:rtl/>
          <w:lang w:bidi="fa-IR"/>
        </w:rPr>
      </w:pPr>
      <w:r>
        <w:rPr>
          <w:rtl/>
          <w:lang w:bidi="fa-IR"/>
        </w:rPr>
        <w:t>«و ستارگان و درختان سجده مى كنند»</w:t>
      </w:r>
      <w:r w:rsidR="00AB2949">
        <w:rPr>
          <w:rtl/>
          <w:lang w:bidi="fa-IR"/>
        </w:rPr>
        <w:t xml:space="preserve">. </w:t>
      </w:r>
    </w:p>
    <w:p w:rsidR="006163BF" w:rsidRDefault="006163BF" w:rsidP="006163BF">
      <w:pPr>
        <w:pStyle w:val="libNormal"/>
        <w:rPr>
          <w:rtl/>
          <w:lang w:bidi="fa-IR"/>
        </w:rPr>
      </w:pPr>
      <w:r>
        <w:rPr>
          <w:rtl/>
          <w:lang w:bidi="fa-IR"/>
        </w:rPr>
        <w:t>و بالاخره قرآن مى فرمايد همه موجودات</w:t>
      </w:r>
      <w:r w:rsidR="00480B29">
        <w:rPr>
          <w:rtl/>
          <w:lang w:bidi="fa-IR"/>
        </w:rPr>
        <w:t xml:space="preserve">، </w:t>
      </w:r>
      <w:r>
        <w:rPr>
          <w:rtl/>
          <w:lang w:bidi="fa-IR"/>
        </w:rPr>
        <w:t>خدا را اطاعت و پرستش ‍ مى كنند</w:t>
      </w:r>
      <w:r w:rsidR="00AB2949">
        <w:rPr>
          <w:rtl/>
          <w:lang w:bidi="fa-IR"/>
        </w:rPr>
        <w:t xml:space="preserve">. </w:t>
      </w:r>
    </w:p>
    <w:tbl>
      <w:tblPr>
        <w:tblStyle w:val="TableGrid"/>
        <w:bidiVisual/>
        <w:tblW w:w="5000" w:type="pct"/>
        <w:tblLook w:val="01E0"/>
      </w:tblPr>
      <w:tblGrid>
        <w:gridCol w:w="3663"/>
        <w:gridCol w:w="269"/>
        <w:gridCol w:w="3655"/>
      </w:tblGrid>
      <w:tr w:rsidR="007154F8" w:rsidTr="006A5EF4">
        <w:trPr>
          <w:trHeight w:val="350"/>
        </w:trPr>
        <w:tc>
          <w:tcPr>
            <w:tcW w:w="4288" w:type="dxa"/>
            <w:shd w:val="clear" w:color="auto" w:fill="auto"/>
          </w:tcPr>
          <w:p w:rsidR="007154F8" w:rsidRDefault="007154F8" w:rsidP="006A5EF4">
            <w:pPr>
              <w:pStyle w:val="libPoem"/>
              <w:rPr>
                <w:rtl/>
              </w:rPr>
            </w:pPr>
            <w:r>
              <w:rPr>
                <w:rtl/>
                <w:lang w:bidi="fa-IR"/>
              </w:rPr>
              <w:t>هركس به زبانى صفت حمد تو گويد</w:t>
            </w:r>
            <w:r w:rsidRPr="00725071">
              <w:rPr>
                <w:rStyle w:val="libPoemTiniChar0"/>
                <w:rtl/>
              </w:rPr>
              <w:br/>
              <w:t> </w:t>
            </w:r>
          </w:p>
        </w:tc>
        <w:tc>
          <w:tcPr>
            <w:tcW w:w="280" w:type="dxa"/>
            <w:shd w:val="clear" w:color="auto" w:fill="auto"/>
          </w:tcPr>
          <w:p w:rsidR="007154F8" w:rsidRDefault="007154F8" w:rsidP="006A5EF4">
            <w:pPr>
              <w:pStyle w:val="libPoem"/>
              <w:rPr>
                <w:rtl/>
              </w:rPr>
            </w:pPr>
          </w:p>
        </w:tc>
        <w:tc>
          <w:tcPr>
            <w:tcW w:w="4288" w:type="dxa"/>
            <w:shd w:val="clear" w:color="auto" w:fill="auto"/>
          </w:tcPr>
          <w:p w:rsidR="007154F8" w:rsidRDefault="007154F8" w:rsidP="006A5EF4">
            <w:pPr>
              <w:pStyle w:val="libPoem"/>
              <w:rPr>
                <w:rtl/>
              </w:rPr>
            </w:pPr>
            <w:r>
              <w:rPr>
                <w:rtl/>
                <w:lang w:bidi="fa-IR"/>
              </w:rPr>
              <w:t>بلبل به غزل خوانى و قمرى به ترانه</w:t>
            </w:r>
            <w:r w:rsidRPr="00725071">
              <w:rPr>
                <w:rStyle w:val="libPoemTiniChar0"/>
                <w:rtl/>
              </w:rPr>
              <w:br/>
              <w:t> </w:t>
            </w:r>
          </w:p>
        </w:tc>
      </w:tr>
    </w:tbl>
    <w:p w:rsidR="006163BF" w:rsidRDefault="006163BF" w:rsidP="006163BF">
      <w:pPr>
        <w:pStyle w:val="libNormal"/>
        <w:rPr>
          <w:rtl/>
          <w:lang w:bidi="fa-IR"/>
        </w:rPr>
      </w:pPr>
      <w:r>
        <w:rPr>
          <w:rtl/>
          <w:lang w:bidi="fa-IR"/>
        </w:rPr>
        <w:t>سجود و خضوع همه كاينات</w:t>
      </w:r>
      <w:r w:rsidR="00480B29">
        <w:rPr>
          <w:rtl/>
          <w:lang w:bidi="fa-IR"/>
        </w:rPr>
        <w:t xml:space="preserve">، </w:t>
      </w:r>
      <w:r>
        <w:rPr>
          <w:rtl/>
          <w:lang w:bidi="fa-IR"/>
        </w:rPr>
        <w:t>امرى نيست كه در اختيار آنها باشد؛ چون اختيار</w:t>
      </w:r>
      <w:r w:rsidR="00480B29">
        <w:rPr>
          <w:rtl/>
          <w:lang w:bidi="fa-IR"/>
        </w:rPr>
        <w:t xml:space="preserve">، </w:t>
      </w:r>
      <w:r>
        <w:rPr>
          <w:rtl/>
          <w:lang w:bidi="fa-IR"/>
        </w:rPr>
        <w:t>يك امتياز است كه خداى متعال</w:t>
      </w:r>
      <w:r w:rsidR="00480B29">
        <w:rPr>
          <w:rtl/>
          <w:lang w:bidi="fa-IR"/>
        </w:rPr>
        <w:t xml:space="preserve">، </w:t>
      </w:r>
      <w:r>
        <w:rPr>
          <w:rtl/>
          <w:lang w:bidi="fa-IR"/>
        </w:rPr>
        <w:t>فقط به انسانها عنايت كرده است</w:t>
      </w:r>
      <w:r w:rsidR="00AB2949">
        <w:rPr>
          <w:rtl/>
          <w:lang w:bidi="fa-IR"/>
        </w:rPr>
        <w:t xml:space="preserve">. </w:t>
      </w:r>
      <w:r>
        <w:rPr>
          <w:rtl/>
          <w:lang w:bidi="fa-IR"/>
        </w:rPr>
        <w:t xml:space="preserve">بنابراين عبادت و پرستشى كه در كلام امام سجاد </w:t>
      </w:r>
      <w:r w:rsidR="001F60CB" w:rsidRPr="001F60CB">
        <w:rPr>
          <w:rStyle w:val="libAlaemChar"/>
          <w:rtl/>
        </w:rPr>
        <w:t>عليه‌السلام</w:t>
      </w:r>
      <w:r>
        <w:rPr>
          <w:rtl/>
          <w:lang w:bidi="fa-IR"/>
        </w:rPr>
        <w:t xml:space="preserve"> به عنوان يك حق ذكر شده و از انسان مطالبه اداى آن شده است</w:t>
      </w:r>
      <w:r w:rsidR="00480B29">
        <w:rPr>
          <w:rtl/>
          <w:lang w:bidi="fa-IR"/>
        </w:rPr>
        <w:t xml:space="preserve">، </w:t>
      </w:r>
      <w:r>
        <w:rPr>
          <w:rtl/>
          <w:lang w:bidi="fa-IR"/>
        </w:rPr>
        <w:t xml:space="preserve">همان عبادت اختيارى است و </w:t>
      </w:r>
      <w:r>
        <w:rPr>
          <w:rtl/>
          <w:lang w:bidi="fa-IR"/>
        </w:rPr>
        <w:lastRenderedPageBreak/>
        <w:t>عبادتى كه انسانها توان انجام آن و همين طور زمينه ترك</w:t>
      </w:r>
      <w:r w:rsidR="00480B29">
        <w:rPr>
          <w:rtl/>
          <w:lang w:bidi="fa-IR"/>
        </w:rPr>
        <w:t xml:space="preserve">، </w:t>
      </w:r>
      <w:r>
        <w:rPr>
          <w:rtl/>
          <w:lang w:bidi="fa-IR"/>
        </w:rPr>
        <w:t>تعطيل و رها كردن آن را نيز دارند و در حقيقت از افعال اختيارى انسان است</w:t>
      </w:r>
      <w:r w:rsidR="00AB2949">
        <w:rPr>
          <w:rtl/>
          <w:lang w:bidi="fa-IR"/>
        </w:rPr>
        <w:t xml:space="preserve">. </w:t>
      </w:r>
    </w:p>
    <w:p w:rsidR="006163BF" w:rsidRDefault="006163BF" w:rsidP="006163BF">
      <w:pPr>
        <w:pStyle w:val="libNormal"/>
        <w:rPr>
          <w:rtl/>
          <w:lang w:bidi="fa-IR"/>
        </w:rPr>
      </w:pPr>
      <w:r>
        <w:rPr>
          <w:rtl/>
          <w:lang w:bidi="fa-IR"/>
        </w:rPr>
        <w:t>افعال اختيارى</w:t>
      </w:r>
      <w:r w:rsidR="00480B29">
        <w:rPr>
          <w:rtl/>
          <w:lang w:bidi="fa-IR"/>
        </w:rPr>
        <w:t xml:space="preserve">، </w:t>
      </w:r>
      <w:r>
        <w:rPr>
          <w:rtl/>
          <w:lang w:bidi="fa-IR"/>
        </w:rPr>
        <w:t>هرگز بدون باعث و انگيزه از انسان صادر نمى شود كه در غير اين صورت افعال غيرارادى و غيراختيارى خواهند بود</w:t>
      </w:r>
      <w:r w:rsidR="00AB2949">
        <w:rPr>
          <w:rtl/>
          <w:lang w:bidi="fa-IR"/>
        </w:rPr>
        <w:t xml:space="preserve">. </w:t>
      </w:r>
      <w:r>
        <w:rPr>
          <w:rtl/>
          <w:lang w:bidi="fa-IR"/>
        </w:rPr>
        <w:t>بنابراين لازم است عوامل مختلفى را كه مى توانند به عنوان انگيزه و عامل تاثيرگذار در عبادت</w:t>
      </w:r>
      <w:r w:rsidR="00480B29">
        <w:rPr>
          <w:rtl/>
          <w:lang w:bidi="fa-IR"/>
        </w:rPr>
        <w:t xml:space="preserve">، </w:t>
      </w:r>
      <w:r>
        <w:rPr>
          <w:rtl/>
          <w:lang w:bidi="fa-IR"/>
        </w:rPr>
        <w:t>پرستش و اطاعت نقش داشته باشند</w:t>
      </w:r>
      <w:r w:rsidR="00480B29">
        <w:rPr>
          <w:rtl/>
          <w:lang w:bidi="fa-IR"/>
        </w:rPr>
        <w:t xml:space="preserve">، </w:t>
      </w:r>
      <w:r>
        <w:rPr>
          <w:rtl/>
          <w:lang w:bidi="fa-IR"/>
        </w:rPr>
        <w:t>يك به يك بررسى كنيم</w:t>
      </w:r>
      <w:r w:rsidR="00AB2949">
        <w:rPr>
          <w:rtl/>
          <w:lang w:bidi="fa-IR"/>
        </w:rPr>
        <w:t xml:space="preserve">. </w:t>
      </w:r>
    </w:p>
    <w:p w:rsidR="006163BF" w:rsidRDefault="006163BF" w:rsidP="006163BF">
      <w:pPr>
        <w:pStyle w:val="libNormal"/>
        <w:rPr>
          <w:rtl/>
          <w:lang w:bidi="fa-IR"/>
        </w:rPr>
      </w:pPr>
      <w:r>
        <w:rPr>
          <w:rtl/>
          <w:lang w:bidi="fa-IR"/>
        </w:rPr>
        <w:t xml:space="preserve">انگيزه هاى عبادت انسان </w:t>
      </w:r>
    </w:p>
    <w:p w:rsidR="006163BF" w:rsidRDefault="006163BF" w:rsidP="006163BF">
      <w:pPr>
        <w:pStyle w:val="libNormal"/>
        <w:rPr>
          <w:rtl/>
          <w:lang w:bidi="fa-IR"/>
        </w:rPr>
      </w:pPr>
      <w:r>
        <w:rPr>
          <w:rtl/>
          <w:lang w:bidi="fa-IR"/>
        </w:rPr>
        <w:t xml:space="preserve">1 - طمع </w:t>
      </w:r>
    </w:p>
    <w:p w:rsidR="006163BF" w:rsidRDefault="006163BF" w:rsidP="006163BF">
      <w:pPr>
        <w:pStyle w:val="libNormal"/>
        <w:rPr>
          <w:rtl/>
          <w:lang w:bidi="fa-IR"/>
        </w:rPr>
      </w:pPr>
      <w:r>
        <w:rPr>
          <w:rtl/>
          <w:lang w:bidi="fa-IR"/>
        </w:rPr>
        <w:t>ممكن است انگيزه انسان در عبادت و اطاعت</w:t>
      </w:r>
      <w:r w:rsidR="00480B29">
        <w:rPr>
          <w:rtl/>
          <w:lang w:bidi="fa-IR"/>
        </w:rPr>
        <w:t xml:space="preserve">، </w:t>
      </w:r>
      <w:r>
        <w:rPr>
          <w:rtl/>
          <w:lang w:bidi="fa-IR"/>
        </w:rPr>
        <w:t>طمع باشد</w:t>
      </w:r>
      <w:r w:rsidR="00AB2949">
        <w:rPr>
          <w:rtl/>
          <w:lang w:bidi="fa-IR"/>
        </w:rPr>
        <w:t xml:space="preserve">. </w:t>
      </w:r>
      <w:r>
        <w:rPr>
          <w:rtl/>
          <w:lang w:bidi="fa-IR"/>
        </w:rPr>
        <w:t>انسان نسبت به انعام و اكرام دنيوى يا اخروى خدا طمع كرده</w:t>
      </w:r>
      <w:r w:rsidR="00480B29">
        <w:rPr>
          <w:rtl/>
          <w:lang w:bidi="fa-IR"/>
        </w:rPr>
        <w:t xml:space="preserve">، </w:t>
      </w:r>
      <w:r>
        <w:rPr>
          <w:rtl/>
          <w:lang w:bidi="fa-IR"/>
        </w:rPr>
        <w:t>و براى اين كه خدا در دنيا و آخرت</w:t>
      </w:r>
      <w:r w:rsidR="00480B29">
        <w:rPr>
          <w:rtl/>
          <w:lang w:bidi="fa-IR"/>
        </w:rPr>
        <w:t xml:space="preserve">، </w:t>
      </w:r>
      <w:r>
        <w:rPr>
          <w:rtl/>
          <w:lang w:bidi="fa-IR"/>
        </w:rPr>
        <w:t>به او جزا و پاداش دهد و دست او را بگيرد</w:t>
      </w:r>
      <w:r w:rsidR="00480B29">
        <w:rPr>
          <w:rtl/>
          <w:lang w:bidi="fa-IR"/>
        </w:rPr>
        <w:t xml:space="preserve">، </w:t>
      </w:r>
      <w:r>
        <w:rPr>
          <w:rtl/>
          <w:lang w:bidi="fa-IR"/>
        </w:rPr>
        <w:t>اعمالش را مطابق ميل و اراده الهى انجام مى دهد و خدا را اطاعت و عبادت مى كند</w:t>
      </w:r>
      <w:r w:rsidR="00AB2949">
        <w:rPr>
          <w:rtl/>
          <w:lang w:bidi="fa-IR"/>
        </w:rPr>
        <w:t xml:space="preserve">. </w:t>
      </w:r>
      <w:r>
        <w:rPr>
          <w:rtl/>
          <w:lang w:bidi="fa-IR"/>
        </w:rPr>
        <w:t>در قرآن نيز از اينگونه عبادت ياد شده است</w:t>
      </w:r>
      <w:r w:rsidR="00291DE5">
        <w:rPr>
          <w:rtl/>
          <w:lang w:bidi="fa-IR"/>
        </w:rPr>
        <w:t xml:space="preserve">: </w:t>
      </w:r>
    </w:p>
    <w:p w:rsidR="006163BF" w:rsidRDefault="006163BF" w:rsidP="006163BF">
      <w:pPr>
        <w:pStyle w:val="libNormal"/>
        <w:rPr>
          <w:rtl/>
          <w:lang w:bidi="fa-IR"/>
        </w:rPr>
      </w:pPr>
      <w:r w:rsidRPr="007154F8">
        <w:rPr>
          <w:rStyle w:val="libAieChar"/>
          <w:rtl/>
        </w:rPr>
        <w:t>وَعَدَ اللّه الَّذينَ آمَنوا و عَمِلوا الصَّالحاتِ لَهُم مغفرة و اءَجر عَظيم</w:t>
      </w:r>
      <w:r>
        <w:rPr>
          <w:rtl/>
          <w:lang w:bidi="fa-IR"/>
        </w:rPr>
        <w:t xml:space="preserve"> </w:t>
      </w:r>
      <w:r w:rsidRPr="00AB2949">
        <w:rPr>
          <w:rStyle w:val="libFootnotenumChar"/>
          <w:rtl/>
          <w:lang w:bidi="fa-IR"/>
        </w:rPr>
        <w:t>(58)</w:t>
      </w:r>
      <w:r w:rsidR="00AB2949">
        <w:rPr>
          <w:rtl/>
          <w:lang w:bidi="fa-IR"/>
        </w:rPr>
        <w:t xml:space="preserve">. </w:t>
      </w:r>
    </w:p>
    <w:p w:rsidR="006163BF" w:rsidRDefault="006163BF" w:rsidP="006163BF">
      <w:pPr>
        <w:pStyle w:val="libNormal"/>
        <w:rPr>
          <w:rtl/>
          <w:lang w:bidi="fa-IR"/>
        </w:rPr>
      </w:pPr>
      <w:r>
        <w:rPr>
          <w:rtl/>
          <w:lang w:bidi="fa-IR"/>
        </w:rPr>
        <w:t xml:space="preserve">«خدا به انسانهاى </w:t>
      </w:r>
      <w:r w:rsidR="00A72663">
        <w:rPr>
          <w:rtl/>
          <w:lang w:bidi="fa-IR"/>
        </w:rPr>
        <w:t>مؤمن</w:t>
      </w:r>
      <w:r>
        <w:rPr>
          <w:rtl/>
          <w:lang w:bidi="fa-IR"/>
        </w:rPr>
        <w:t xml:space="preserve"> و انسانهايى كه او را عبادت كردند و عمل صالح انجام دادند وعده داده است كه هم آنها را مى آمرزد و هم به آنها پاداش ‍ مى دهد»</w:t>
      </w:r>
      <w:r w:rsidR="00AB2949">
        <w:rPr>
          <w:rtl/>
          <w:lang w:bidi="fa-IR"/>
        </w:rPr>
        <w:t xml:space="preserve">. </w:t>
      </w:r>
    </w:p>
    <w:p w:rsidR="006163BF" w:rsidRDefault="006163BF" w:rsidP="006163BF">
      <w:pPr>
        <w:pStyle w:val="libNormal"/>
        <w:rPr>
          <w:rtl/>
          <w:lang w:bidi="fa-IR"/>
        </w:rPr>
      </w:pPr>
      <w:r>
        <w:rPr>
          <w:rtl/>
          <w:lang w:bidi="fa-IR"/>
        </w:rPr>
        <w:t>يا در آيه ديگر مى خوانيم</w:t>
      </w:r>
      <w:r w:rsidR="00291DE5">
        <w:rPr>
          <w:rtl/>
          <w:lang w:bidi="fa-IR"/>
        </w:rPr>
        <w:t xml:space="preserve">: </w:t>
      </w:r>
    </w:p>
    <w:p w:rsidR="006163BF" w:rsidRDefault="006163BF" w:rsidP="006163BF">
      <w:pPr>
        <w:pStyle w:val="libNormal"/>
        <w:rPr>
          <w:rtl/>
          <w:lang w:bidi="fa-IR"/>
        </w:rPr>
      </w:pPr>
      <w:r w:rsidRPr="007154F8">
        <w:rPr>
          <w:rStyle w:val="libAieChar"/>
          <w:rtl/>
        </w:rPr>
        <w:t>من يُطع اللّه و رسوله يُدخله جنّات تجرى من تحتها الانهار</w:t>
      </w:r>
      <w:r>
        <w:rPr>
          <w:rtl/>
          <w:lang w:bidi="fa-IR"/>
        </w:rPr>
        <w:t xml:space="preserve"> </w:t>
      </w:r>
      <w:r w:rsidRPr="00AB2949">
        <w:rPr>
          <w:rStyle w:val="libFootnotenumChar"/>
          <w:rtl/>
          <w:lang w:bidi="fa-IR"/>
        </w:rPr>
        <w:t>(59)</w:t>
      </w:r>
      <w:r w:rsidR="00AB2949">
        <w:rPr>
          <w:rtl/>
          <w:lang w:bidi="fa-IR"/>
        </w:rPr>
        <w:t xml:space="preserve">. </w:t>
      </w:r>
    </w:p>
    <w:p w:rsidR="006163BF" w:rsidRDefault="006163BF" w:rsidP="006163BF">
      <w:pPr>
        <w:pStyle w:val="libNormal"/>
        <w:rPr>
          <w:rtl/>
          <w:lang w:bidi="fa-IR"/>
        </w:rPr>
      </w:pPr>
      <w:r>
        <w:rPr>
          <w:rtl/>
          <w:lang w:bidi="fa-IR"/>
        </w:rPr>
        <w:t>«هركس خدا و پيامبرش را اطاعت كند</w:t>
      </w:r>
      <w:r w:rsidR="00480B29">
        <w:rPr>
          <w:rtl/>
          <w:lang w:bidi="fa-IR"/>
        </w:rPr>
        <w:t xml:space="preserve">، </w:t>
      </w:r>
      <w:r>
        <w:rPr>
          <w:rtl/>
          <w:lang w:bidi="fa-IR"/>
        </w:rPr>
        <w:t>خداوند وى را در باغهايى از بهشت وارد مى كند كه همواره آب از زير درختانش جارى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و نيز كلام امام سجاد </w:t>
      </w:r>
      <w:r w:rsidR="001F60CB" w:rsidRPr="001F60CB">
        <w:rPr>
          <w:rStyle w:val="libAlaemChar"/>
          <w:rtl/>
        </w:rPr>
        <w:t>عليه‌السلام</w:t>
      </w:r>
      <w:r>
        <w:rPr>
          <w:rtl/>
          <w:lang w:bidi="fa-IR"/>
        </w:rPr>
        <w:t xml:space="preserve"> در رساله مورد بحث بدين معنا اشاره دارد</w:t>
      </w:r>
      <w:r w:rsidR="00480B29">
        <w:rPr>
          <w:rtl/>
          <w:lang w:bidi="fa-IR"/>
        </w:rPr>
        <w:t xml:space="preserve">، </w:t>
      </w:r>
      <w:r>
        <w:rPr>
          <w:rtl/>
          <w:lang w:bidi="fa-IR"/>
        </w:rPr>
        <w:t>آنجا كه مى فرمايند</w:t>
      </w:r>
      <w:r w:rsidR="00291DE5">
        <w:rPr>
          <w:rtl/>
          <w:lang w:bidi="fa-IR"/>
        </w:rPr>
        <w:t xml:space="preserve">: </w:t>
      </w:r>
      <w:r>
        <w:rPr>
          <w:rtl/>
          <w:lang w:bidi="fa-IR"/>
        </w:rPr>
        <w:t>وقتى خدا را عبادت و اطاعت كردى جعل لك على نفسه اءن يكفيك اءمر الدُّنيا و الاخرة در مقابل اطاعت و عبادت تو</w:t>
      </w:r>
      <w:r w:rsidR="00480B29">
        <w:rPr>
          <w:rtl/>
          <w:lang w:bidi="fa-IR"/>
        </w:rPr>
        <w:t xml:space="preserve">، </w:t>
      </w:r>
      <w:r>
        <w:rPr>
          <w:rtl/>
          <w:lang w:bidi="fa-IR"/>
        </w:rPr>
        <w:t>خدا هم ملتزم شده است كه امر دنياو آخرت تو را كفايت كند</w:t>
      </w:r>
      <w:r w:rsidR="00AB2949">
        <w:rPr>
          <w:rtl/>
          <w:lang w:bidi="fa-IR"/>
        </w:rPr>
        <w:t xml:space="preserve">. </w:t>
      </w:r>
      <w:r>
        <w:rPr>
          <w:rtl/>
          <w:lang w:bidi="fa-IR"/>
        </w:rPr>
        <w:t>بنابراين</w:t>
      </w:r>
      <w:r w:rsidR="00480B29">
        <w:rPr>
          <w:rtl/>
          <w:lang w:bidi="fa-IR"/>
        </w:rPr>
        <w:t xml:space="preserve">، </w:t>
      </w:r>
      <w:r>
        <w:rPr>
          <w:rtl/>
          <w:lang w:bidi="fa-IR"/>
        </w:rPr>
        <w:t>گاهى عبادت انسان با اين انگيزه صورت مى گيرد كه كارى انجام داده و در واقع تجارتى كند</w:t>
      </w:r>
      <w:r w:rsidR="00AB2949">
        <w:rPr>
          <w:rtl/>
          <w:lang w:bidi="fa-IR"/>
        </w:rPr>
        <w:t xml:space="preserve">. </w:t>
      </w:r>
    </w:p>
    <w:p w:rsidR="006163BF" w:rsidRDefault="006163BF" w:rsidP="006163BF">
      <w:pPr>
        <w:pStyle w:val="libNormal"/>
        <w:rPr>
          <w:rtl/>
          <w:lang w:bidi="fa-IR"/>
        </w:rPr>
      </w:pPr>
      <w:r>
        <w:rPr>
          <w:rtl/>
          <w:lang w:bidi="fa-IR"/>
        </w:rPr>
        <w:t xml:space="preserve">2 - ترس از عقاب </w:t>
      </w:r>
    </w:p>
    <w:p w:rsidR="006163BF" w:rsidRDefault="006163BF" w:rsidP="006163BF">
      <w:pPr>
        <w:pStyle w:val="libNormal"/>
        <w:rPr>
          <w:rtl/>
          <w:lang w:bidi="fa-IR"/>
        </w:rPr>
      </w:pPr>
      <w:r>
        <w:rPr>
          <w:rtl/>
          <w:lang w:bidi="fa-IR"/>
        </w:rPr>
        <w:t>ممكن است عامل ديگر براى عبادت</w:t>
      </w:r>
      <w:r w:rsidR="00480B29">
        <w:rPr>
          <w:rtl/>
          <w:lang w:bidi="fa-IR"/>
        </w:rPr>
        <w:t xml:space="preserve">، </w:t>
      </w:r>
      <w:r>
        <w:rPr>
          <w:rtl/>
          <w:lang w:bidi="fa-IR"/>
        </w:rPr>
        <w:t>ترس از عقاب و مجازات دنيا و آخرت باشد</w:t>
      </w:r>
      <w:r w:rsidR="00480B29">
        <w:rPr>
          <w:rtl/>
          <w:lang w:bidi="fa-IR"/>
        </w:rPr>
        <w:t xml:space="preserve">، </w:t>
      </w:r>
      <w:r>
        <w:rPr>
          <w:rtl/>
          <w:lang w:bidi="fa-IR"/>
        </w:rPr>
        <w:t>قرآن به اين انگيزه نيز اشاره كرده است</w:t>
      </w:r>
      <w:r w:rsidR="00291DE5">
        <w:rPr>
          <w:rtl/>
          <w:lang w:bidi="fa-IR"/>
        </w:rPr>
        <w:t xml:space="preserve">: </w:t>
      </w:r>
    </w:p>
    <w:p w:rsidR="006163BF" w:rsidRDefault="006163BF" w:rsidP="006163BF">
      <w:pPr>
        <w:pStyle w:val="libNormal"/>
        <w:rPr>
          <w:rtl/>
          <w:lang w:bidi="fa-IR"/>
        </w:rPr>
      </w:pPr>
      <w:r w:rsidRPr="007154F8">
        <w:rPr>
          <w:rStyle w:val="libAieChar"/>
          <w:rtl/>
        </w:rPr>
        <w:t>انّى اءخاف اءن عصيتُ ربّى عذاب يوم عظيم</w:t>
      </w:r>
      <w:r>
        <w:rPr>
          <w:rtl/>
          <w:lang w:bidi="fa-IR"/>
        </w:rPr>
        <w:t xml:space="preserve"> </w:t>
      </w:r>
      <w:r w:rsidRPr="00AB2949">
        <w:rPr>
          <w:rStyle w:val="libFootnotenumChar"/>
          <w:rtl/>
          <w:lang w:bidi="fa-IR"/>
        </w:rPr>
        <w:t>(60)</w:t>
      </w:r>
      <w:r w:rsidR="00AB2949">
        <w:rPr>
          <w:rtl/>
          <w:lang w:bidi="fa-IR"/>
        </w:rPr>
        <w:t xml:space="preserve">. </w:t>
      </w:r>
    </w:p>
    <w:p w:rsidR="006163BF" w:rsidRDefault="006163BF" w:rsidP="006163BF">
      <w:pPr>
        <w:pStyle w:val="libNormal"/>
        <w:rPr>
          <w:rtl/>
          <w:lang w:bidi="fa-IR"/>
        </w:rPr>
      </w:pPr>
      <w:r>
        <w:rPr>
          <w:rtl/>
          <w:lang w:bidi="fa-IR"/>
        </w:rPr>
        <w:t>«من مى ترسم اگر عصيان خدا بكنم (خدا را عبادت و اطاعت نكنم) در آن روز موعود سخت عذاب و مجازات شوم»</w:t>
      </w:r>
      <w:r w:rsidR="00AB2949">
        <w:rPr>
          <w:rtl/>
          <w:lang w:bidi="fa-IR"/>
        </w:rPr>
        <w:t xml:space="preserve">. </w:t>
      </w:r>
    </w:p>
    <w:p w:rsidR="006163BF" w:rsidRDefault="006163BF" w:rsidP="006163BF">
      <w:pPr>
        <w:pStyle w:val="libNormal"/>
        <w:rPr>
          <w:rtl/>
          <w:lang w:bidi="fa-IR"/>
        </w:rPr>
      </w:pPr>
      <w:r>
        <w:rPr>
          <w:rtl/>
          <w:lang w:bidi="fa-IR"/>
        </w:rPr>
        <w:t>در سوره انسان آمده است</w:t>
      </w:r>
      <w:r w:rsidR="00291DE5">
        <w:rPr>
          <w:rtl/>
          <w:lang w:bidi="fa-IR"/>
        </w:rPr>
        <w:t xml:space="preserve">: </w:t>
      </w:r>
    </w:p>
    <w:p w:rsidR="006163BF" w:rsidRDefault="006163BF" w:rsidP="006163BF">
      <w:pPr>
        <w:pStyle w:val="libNormal"/>
        <w:rPr>
          <w:rtl/>
          <w:lang w:bidi="fa-IR"/>
        </w:rPr>
      </w:pPr>
      <w:r w:rsidRPr="007154F8">
        <w:rPr>
          <w:rStyle w:val="libAieChar"/>
          <w:rtl/>
        </w:rPr>
        <w:t>انّا نَخافُ مِن ربّنا يوما عبوسا قمطريرا</w:t>
      </w:r>
      <w:r>
        <w:rPr>
          <w:rtl/>
          <w:lang w:bidi="fa-IR"/>
        </w:rPr>
        <w:t xml:space="preserve"> </w:t>
      </w:r>
      <w:r w:rsidRPr="00AB2949">
        <w:rPr>
          <w:rStyle w:val="libFootnotenumChar"/>
          <w:rtl/>
          <w:lang w:bidi="fa-IR"/>
        </w:rPr>
        <w:t>(61)</w:t>
      </w:r>
      <w:r w:rsidR="00AB2949">
        <w:rPr>
          <w:rtl/>
          <w:lang w:bidi="fa-IR"/>
        </w:rPr>
        <w:t xml:space="preserve">. </w:t>
      </w:r>
    </w:p>
    <w:p w:rsidR="006163BF" w:rsidRDefault="006163BF" w:rsidP="006163BF">
      <w:pPr>
        <w:pStyle w:val="libNormal"/>
        <w:rPr>
          <w:rtl/>
          <w:lang w:bidi="fa-IR"/>
        </w:rPr>
      </w:pPr>
      <w:r>
        <w:rPr>
          <w:rtl/>
          <w:lang w:bidi="fa-IR"/>
        </w:rPr>
        <w:t>«از خدا مى ترسيم در آن روزى كه عبوس و سخت است»</w:t>
      </w:r>
      <w:r w:rsidR="00AB2949">
        <w:rPr>
          <w:rtl/>
          <w:lang w:bidi="fa-IR"/>
        </w:rPr>
        <w:t xml:space="preserve">. </w:t>
      </w:r>
    </w:p>
    <w:p w:rsidR="006163BF" w:rsidRDefault="006163BF" w:rsidP="006163BF">
      <w:pPr>
        <w:pStyle w:val="libNormal"/>
        <w:rPr>
          <w:rtl/>
          <w:lang w:bidi="fa-IR"/>
        </w:rPr>
      </w:pPr>
      <w:r>
        <w:rPr>
          <w:rtl/>
          <w:lang w:bidi="fa-IR"/>
        </w:rPr>
        <w:t>گاهى هم در قرآن هر دو عامل با هم آمده است</w:t>
      </w:r>
      <w:r w:rsidR="00291DE5">
        <w:rPr>
          <w:rtl/>
          <w:lang w:bidi="fa-IR"/>
        </w:rPr>
        <w:t xml:space="preserve">: </w:t>
      </w:r>
    </w:p>
    <w:p w:rsidR="006163BF" w:rsidRDefault="006163BF" w:rsidP="006163BF">
      <w:pPr>
        <w:pStyle w:val="libNormal"/>
        <w:rPr>
          <w:rtl/>
          <w:lang w:bidi="fa-IR"/>
        </w:rPr>
      </w:pPr>
      <w:r w:rsidRPr="007154F8">
        <w:rPr>
          <w:rStyle w:val="libAieChar"/>
          <w:rtl/>
        </w:rPr>
        <w:t>تتجافى جنوبهم عن المضاجع يدعون ربهم خوفا و طمعا</w:t>
      </w:r>
      <w:r>
        <w:rPr>
          <w:rtl/>
          <w:lang w:bidi="fa-IR"/>
        </w:rPr>
        <w:t xml:space="preserve"> </w:t>
      </w:r>
      <w:r w:rsidRPr="00AB2949">
        <w:rPr>
          <w:rStyle w:val="libFootnotenumChar"/>
          <w:rtl/>
          <w:lang w:bidi="fa-IR"/>
        </w:rPr>
        <w:t>(62)</w:t>
      </w:r>
      <w:r w:rsidR="00AB2949">
        <w:rPr>
          <w:rtl/>
          <w:lang w:bidi="fa-IR"/>
        </w:rPr>
        <w:t xml:space="preserve">. </w:t>
      </w:r>
    </w:p>
    <w:p w:rsidR="006163BF" w:rsidRDefault="006163BF" w:rsidP="006163BF">
      <w:pPr>
        <w:pStyle w:val="libNormal"/>
        <w:rPr>
          <w:rtl/>
          <w:lang w:bidi="fa-IR"/>
        </w:rPr>
      </w:pPr>
      <w:r>
        <w:rPr>
          <w:rtl/>
          <w:lang w:bidi="fa-IR"/>
        </w:rPr>
        <w:t>«شب از بستر بر مى خيزند و خداى خود را از روى خوف و به اميد پاداش ‍ مى خوانند»</w:t>
      </w:r>
      <w:r w:rsidR="00AB2949">
        <w:rPr>
          <w:rtl/>
          <w:lang w:bidi="fa-IR"/>
        </w:rPr>
        <w:t xml:space="preserve">. </w:t>
      </w:r>
    </w:p>
    <w:p w:rsidR="006163BF" w:rsidRDefault="006163BF" w:rsidP="006163BF">
      <w:pPr>
        <w:pStyle w:val="libNormal"/>
        <w:rPr>
          <w:rtl/>
          <w:lang w:bidi="fa-IR"/>
        </w:rPr>
      </w:pPr>
      <w:r>
        <w:rPr>
          <w:rtl/>
          <w:lang w:bidi="fa-IR"/>
        </w:rPr>
        <w:t>هم از خدا مى ترسد و هم طمع دارد</w:t>
      </w:r>
      <w:r w:rsidR="00AB2949">
        <w:rPr>
          <w:rtl/>
          <w:lang w:bidi="fa-IR"/>
        </w:rPr>
        <w:t xml:space="preserve">. </w:t>
      </w:r>
      <w:r>
        <w:rPr>
          <w:rtl/>
          <w:lang w:bidi="fa-IR"/>
        </w:rPr>
        <w:t>مى گويد</w:t>
      </w:r>
      <w:r w:rsidR="00291DE5">
        <w:rPr>
          <w:rtl/>
          <w:lang w:bidi="fa-IR"/>
        </w:rPr>
        <w:t xml:space="preserve">: </w:t>
      </w:r>
      <w:r>
        <w:rPr>
          <w:rtl/>
          <w:lang w:bidi="fa-IR"/>
        </w:rPr>
        <w:t>خدايا! ما كه از ترس</w:t>
      </w:r>
      <w:r w:rsidR="00480B29">
        <w:rPr>
          <w:rtl/>
          <w:lang w:bidi="fa-IR"/>
        </w:rPr>
        <w:t xml:space="preserve">، </w:t>
      </w:r>
      <w:r>
        <w:rPr>
          <w:rtl/>
          <w:lang w:bidi="fa-IR"/>
        </w:rPr>
        <w:t>اين چند ركعت نماز را مى خوانيم</w:t>
      </w:r>
      <w:r w:rsidR="00480B29">
        <w:rPr>
          <w:rtl/>
          <w:lang w:bidi="fa-IR"/>
        </w:rPr>
        <w:t xml:space="preserve">، </w:t>
      </w:r>
      <w:r>
        <w:rPr>
          <w:rtl/>
          <w:lang w:bidi="fa-IR"/>
        </w:rPr>
        <w:t>ولى طمع هم داريم كه بهشت را هم به ما بدهى</w:t>
      </w:r>
      <w:r w:rsidR="00AB2949">
        <w:rPr>
          <w:rtl/>
          <w:lang w:bidi="fa-IR"/>
        </w:rPr>
        <w:t xml:space="preserve">. </w:t>
      </w:r>
      <w:r>
        <w:rPr>
          <w:rtl/>
          <w:lang w:bidi="fa-IR"/>
        </w:rPr>
        <w:t>اين نوع عبادت هم مستحسن و خوب است</w:t>
      </w:r>
      <w:r w:rsidR="00AB2949">
        <w:rPr>
          <w:rtl/>
          <w:lang w:bidi="fa-IR"/>
        </w:rPr>
        <w:t xml:space="preserve">. </w:t>
      </w:r>
      <w:r>
        <w:rPr>
          <w:rtl/>
          <w:lang w:bidi="fa-IR"/>
        </w:rPr>
        <w:t>قرآن هم مى گويد</w:t>
      </w:r>
      <w:r w:rsidR="00291DE5">
        <w:rPr>
          <w:rtl/>
          <w:lang w:bidi="fa-IR"/>
        </w:rPr>
        <w:t xml:space="preserve">: </w:t>
      </w:r>
    </w:p>
    <w:p w:rsidR="006163BF" w:rsidRDefault="006163BF" w:rsidP="006163BF">
      <w:pPr>
        <w:pStyle w:val="libNormal"/>
        <w:rPr>
          <w:rtl/>
          <w:lang w:bidi="fa-IR"/>
        </w:rPr>
      </w:pPr>
      <w:r w:rsidRPr="007154F8">
        <w:rPr>
          <w:rStyle w:val="libAieChar"/>
          <w:rtl/>
        </w:rPr>
        <w:t>وادعوه خوفا و طمعا ان رحمت اللّه قريب من المحسنين</w:t>
      </w:r>
      <w:r>
        <w:rPr>
          <w:rtl/>
          <w:lang w:bidi="fa-IR"/>
        </w:rPr>
        <w:t xml:space="preserve"> </w:t>
      </w:r>
      <w:r w:rsidRPr="00AB2949">
        <w:rPr>
          <w:rStyle w:val="libFootnotenumChar"/>
          <w:rtl/>
          <w:lang w:bidi="fa-IR"/>
        </w:rPr>
        <w:t>(63)</w:t>
      </w:r>
      <w:r w:rsidR="00AB2949">
        <w:rPr>
          <w:rtl/>
          <w:lang w:bidi="fa-IR"/>
        </w:rPr>
        <w:t xml:space="preserve">. </w:t>
      </w:r>
    </w:p>
    <w:p w:rsidR="006163BF" w:rsidRDefault="006163BF" w:rsidP="006163BF">
      <w:pPr>
        <w:pStyle w:val="libNormal"/>
        <w:rPr>
          <w:rtl/>
          <w:lang w:bidi="fa-IR"/>
        </w:rPr>
      </w:pPr>
      <w:r>
        <w:rPr>
          <w:rtl/>
          <w:lang w:bidi="fa-IR"/>
        </w:rPr>
        <w:lastRenderedPageBreak/>
        <w:t>«خدا را بخوانيد</w:t>
      </w:r>
      <w:r w:rsidR="00480B29">
        <w:rPr>
          <w:rtl/>
          <w:lang w:bidi="fa-IR"/>
        </w:rPr>
        <w:t xml:space="preserve">، </w:t>
      </w:r>
      <w:r>
        <w:rPr>
          <w:rtl/>
          <w:lang w:bidi="fa-IR"/>
        </w:rPr>
        <w:t>هم به خاطر ترس و هم به خاطر طمعتان كه اگر انسانهاى خوبى باشيد رحمت الهى شامل حال شما مى شود»</w:t>
      </w:r>
      <w:r w:rsidR="00AB2949">
        <w:rPr>
          <w:rtl/>
          <w:lang w:bidi="fa-IR"/>
        </w:rPr>
        <w:t xml:space="preserve">. </w:t>
      </w:r>
    </w:p>
    <w:p w:rsidR="006163BF" w:rsidRDefault="006163BF" w:rsidP="006163BF">
      <w:pPr>
        <w:pStyle w:val="libNormal"/>
        <w:rPr>
          <w:rtl/>
          <w:lang w:bidi="fa-IR"/>
        </w:rPr>
      </w:pPr>
      <w:r>
        <w:rPr>
          <w:rtl/>
          <w:lang w:bidi="fa-IR"/>
        </w:rPr>
        <w:t xml:space="preserve">3 - شكرگزارى </w:t>
      </w:r>
    </w:p>
    <w:p w:rsidR="006163BF" w:rsidRDefault="006163BF" w:rsidP="006163BF">
      <w:pPr>
        <w:pStyle w:val="libNormal"/>
        <w:rPr>
          <w:rtl/>
          <w:lang w:bidi="fa-IR"/>
        </w:rPr>
      </w:pPr>
      <w:r>
        <w:rPr>
          <w:rtl/>
          <w:lang w:bidi="fa-IR"/>
        </w:rPr>
        <w:t>انگيزه ديگرى كه براى عبادت مى توان ذكر كرد</w:t>
      </w:r>
      <w:r w:rsidR="00480B29">
        <w:rPr>
          <w:rtl/>
          <w:lang w:bidi="fa-IR"/>
        </w:rPr>
        <w:t xml:space="preserve">، </w:t>
      </w:r>
      <w:r>
        <w:rPr>
          <w:rtl/>
          <w:lang w:bidi="fa-IR"/>
        </w:rPr>
        <w:t>عبادت انسانهايى است كه نه طمعى دارند</w:t>
      </w:r>
      <w:r w:rsidR="00480B29">
        <w:rPr>
          <w:rtl/>
          <w:lang w:bidi="fa-IR"/>
        </w:rPr>
        <w:t xml:space="preserve">، </w:t>
      </w:r>
      <w:r>
        <w:rPr>
          <w:rtl/>
          <w:lang w:bidi="fa-IR"/>
        </w:rPr>
        <w:t>نه ترسى</w:t>
      </w:r>
      <w:r w:rsidR="00AB2949">
        <w:rPr>
          <w:rtl/>
          <w:lang w:bidi="fa-IR"/>
        </w:rPr>
        <w:t xml:space="preserve">. </w:t>
      </w:r>
      <w:r>
        <w:rPr>
          <w:rtl/>
          <w:lang w:bidi="fa-IR"/>
        </w:rPr>
        <w:t>نه از مجازات و عقاب وحشتى دارند و نه به دنبال تحصيل نعمت دنيا و بهشت آخرت هستند</w:t>
      </w:r>
      <w:r w:rsidR="00480B29">
        <w:rPr>
          <w:rtl/>
          <w:lang w:bidi="fa-IR"/>
        </w:rPr>
        <w:t xml:space="preserve">، </w:t>
      </w:r>
      <w:r>
        <w:rPr>
          <w:rtl/>
          <w:lang w:bidi="fa-IR"/>
        </w:rPr>
        <w:t>بلكه چيزى وراى همه اينها مى طلبند</w:t>
      </w:r>
      <w:r w:rsidR="00480B29">
        <w:rPr>
          <w:rtl/>
          <w:lang w:bidi="fa-IR"/>
        </w:rPr>
        <w:t xml:space="preserve">، </w:t>
      </w:r>
      <w:r>
        <w:rPr>
          <w:rtl/>
          <w:lang w:bidi="fa-IR"/>
        </w:rPr>
        <w:t xml:space="preserve">كه به زيباترين شكل در كلام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الهى ما عبدتك خوفا من نارك</w:t>
      </w:r>
      <w:r w:rsidR="00480B29">
        <w:rPr>
          <w:rtl/>
          <w:lang w:bidi="fa-IR"/>
        </w:rPr>
        <w:t xml:space="preserve">، </w:t>
      </w:r>
      <w:r>
        <w:rPr>
          <w:rtl/>
          <w:lang w:bidi="fa-IR"/>
        </w:rPr>
        <w:t>و لا طمعا فى جنتك</w:t>
      </w:r>
      <w:r w:rsidR="00480B29">
        <w:rPr>
          <w:rtl/>
          <w:lang w:bidi="fa-IR"/>
        </w:rPr>
        <w:t xml:space="preserve">، </w:t>
      </w:r>
      <w:r>
        <w:rPr>
          <w:rtl/>
          <w:lang w:bidi="fa-IR"/>
        </w:rPr>
        <w:t xml:space="preserve">بل وجدتك اءهلا للعبادة فعبدتك </w:t>
      </w:r>
      <w:r w:rsidRPr="00AB2949">
        <w:rPr>
          <w:rStyle w:val="libFootnotenumChar"/>
          <w:rtl/>
          <w:lang w:bidi="fa-IR"/>
        </w:rPr>
        <w:t>(64)</w:t>
      </w:r>
      <w:r w:rsidR="00AB2949">
        <w:rPr>
          <w:rtl/>
          <w:lang w:bidi="fa-IR"/>
        </w:rPr>
        <w:t xml:space="preserve">. </w:t>
      </w:r>
    </w:p>
    <w:p w:rsidR="006163BF" w:rsidRDefault="006163BF" w:rsidP="006163BF">
      <w:pPr>
        <w:pStyle w:val="libNormal"/>
        <w:rPr>
          <w:rtl/>
          <w:lang w:bidi="fa-IR"/>
        </w:rPr>
      </w:pPr>
      <w:r>
        <w:rPr>
          <w:rtl/>
          <w:lang w:bidi="fa-IR"/>
        </w:rPr>
        <w:t>«خدايا! تو را نه از ترس آتش جهنم و نه به خاطر طمع در بهشت عبادت مى كنم</w:t>
      </w:r>
      <w:r w:rsidR="00480B29">
        <w:rPr>
          <w:rtl/>
          <w:lang w:bidi="fa-IR"/>
        </w:rPr>
        <w:t xml:space="preserve">، </w:t>
      </w:r>
      <w:r>
        <w:rPr>
          <w:rtl/>
          <w:lang w:bidi="fa-IR"/>
        </w:rPr>
        <w:t>بلكه تو را شايسته عبادت يافته ام و مى پرستم»</w:t>
      </w:r>
      <w:r w:rsidR="00AB2949">
        <w:rPr>
          <w:rtl/>
          <w:lang w:bidi="fa-IR"/>
        </w:rPr>
        <w:t xml:space="preserve">. </w:t>
      </w:r>
    </w:p>
    <w:p w:rsidR="006163BF" w:rsidRDefault="006163BF" w:rsidP="006163BF">
      <w:pPr>
        <w:pStyle w:val="libNormal"/>
        <w:rPr>
          <w:rtl/>
          <w:lang w:bidi="fa-IR"/>
        </w:rPr>
      </w:pPr>
      <w:r>
        <w:rPr>
          <w:rtl/>
          <w:lang w:bidi="fa-IR"/>
        </w:rPr>
        <w:t xml:space="preserve">از سيدالشهدا </w:t>
      </w:r>
      <w:r w:rsidR="001F60CB" w:rsidRPr="001F60CB">
        <w:rPr>
          <w:rStyle w:val="libAlaemChar"/>
          <w:rtl/>
        </w:rPr>
        <w:t>عليه‌السلام</w:t>
      </w:r>
      <w:r>
        <w:rPr>
          <w:rtl/>
          <w:lang w:bidi="fa-IR"/>
        </w:rPr>
        <w:t xml:space="preserve"> تعبير ديگرى نزديك به همين مضمون</w:t>
      </w:r>
      <w:r w:rsidR="00480B29">
        <w:rPr>
          <w:rtl/>
          <w:lang w:bidi="fa-IR"/>
        </w:rPr>
        <w:t xml:space="preserve">، </w:t>
      </w:r>
      <w:r>
        <w:rPr>
          <w:rtl/>
          <w:lang w:bidi="fa-IR"/>
        </w:rPr>
        <w:t>نقل شده كه فرمودند</w:t>
      </w:r>
      <w:r w:rsidR="00291DE5">
        <w:rPr>
          <w:rtl/>
          <w:lang w:bidi="fa-IR"/>
        </w:rPr>
        <w:t xml:space="preserve">: </w:t>
      </w:r>
    </w:p>
    <w:p w:rsidR="006163BF" w:rsidRDefault="006163BF" w:rsidP="006163BF">
      <w:pPr>
        <w:pStyle w:val="libNormal"/>
        <w:rPr>
          <w:rtl/>
          <w:lang w:bidi="fa-IR"/>
        </w:rPr>
      </w:pPr>
      <w:r>
        <w:rPr>
          <w:rtl/>
          <w:lang w:bidi="fa-IR"/>
        </w:rPr>
        <w:t>ان قوما عبدوا اللّه رغبة</w:t>
      </w:r>
      <w:r w:rsidR="00480B29">
        <w:rPr>
          <w:rtl/>
          <w:lang w:bidi="fa-IR"/>
        </w:rPr>
        <w:t xml:space="preserve">، </w:t>
      </w:r>
      <w:r>
        <w:rPr>
          <w:rtl/>
          <w:lang w:bidi="fa-IR"/>
        </w:rPr>
        <w:t>فتلك عبادة التجار</w:t>
      </w:r>
      <w:r w:rsidR="00480B29">
        <w:rPr>
          <w:rtl/>
          <w:lang w:bidi="fa-IR"/>
        </w:rPr>
        <w:t xml:space="preserve">، </w:t>
      </w:r>
      <w:r>
        <w:rPr>
          <w:rtl/>
          <w:lang w:bidi="fa-IR"/>
        </w:rPr>
        <w:t>و ان قوما عبدوا اللّه رهبة</w:t>
      </w:r>
      <w:r w:rsidR="00480B29">
        <w:rPr>
          <w:rtl/>
          <w:lang w:bidi="fa-IR"/>
        </w:rPr>
        <w:t xml:space="preserve">، </w:t>
      </w:r>
      <w:r>
        <w:rPr>
          <w:rtl/>
          <w:lang w:bidi="fa-IR"/>
        </w:rPr>
        <w:t>فتلك عبادة العبيد</w:t>
      </w:r>
      <w:r w:rsidR="00480B29">
        <w:rPr>
          <w:rtl/>
          <w:lang w:bidi="fa-IR"/>
        </w:rPr>
        <w:t xml:space="preserve">، </w:t>
      </w:r>
      <w:r>
        <w:rPr>
          <w:rtl/>
          <w:lang w:bidi="fa-IR"/>
        </w:rPr>
        <w:t>و ان قوما عبدوا اللّه شكرا</w:t>
      </w:r>
      <w:r w:rsidR="00480B29">
        <w:rPr>
          <w:rtl/>
          <w:lang w:bidi="fa-IR"/>
        </w:rPr>
        <w:t xml:space="preserve">، </w:t>
      </w:r>
      <w:r>
        <w:rPr>
          <w:rtl/>
          <w:lang w:bidi="fa-IR"/>
        </w:rPr>
        <w:t>فتلك عبادة الاحرار</w:t>
      </w:r>
      <w:r w:rsidR="00480B29">
        <w:rPr>
          <w:rtl/>
          <w:lang w:bidi="fa-IR"/>
        </w:rPr>
        <w:t xml:space="preserve">، </w:t>
      </w:r>
      <w:r>
        <w:rPr>
          <w:rtl/>
          <w:lang w:bidi="fa-IR"/>
        </w:rPr>
        <w:t xml:space="preserve">هى اءفضل العبادة </w:t>
      </w:r>
      <w:r w:rsidRPr="00AB2949">
        <w:rPr>
          <w:rStyle w:val="libFootnotenumChar"/>
          <w:rtl/>
          <w:lang w:bidi="fa-IR"/>
        </w:rPr>
        <w:t>(65)</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بندگان مطيع خداوند را بدين گونه تقسيم مى فرمايند</w:t>
      </w:r>
      <w:r w:rsidR="00291DE5">
        <w:rPr>
          <w:rtl/>
          <w:lang w:bidi="fa-IR"/>
        </w:rPr>
        <w:t xml:space="preserve">: </w:t>
      </w:r>
    </w:p>
    <w:p w:rsidR="006163BF" w:rsidRDefault="006163BF" w:rsidP="006163BF">
      <w:pPr>
        <w:pStyle w:val="libNormal"/>
        <w:rPr>
          <w:rtl/>
          <w:lang w:bidi="fa-IR"/>
        </w:rPr>
      </w:pPr>
      <w:r>
        <w:rPr>
          <w:rtl/>
          <w:lang w:bidi="fa-IR"/>
        </w:rPr>
        <w:t>«عده اى خدا را به دليل رغبت و دستيابى به نعمتهاى او اطاعت مى كنند؛ اين عبادت تجارت پيشگان است</w:t>
      </w:r>
      <w:r w:rsidR="00480B29">
        <w:rPr>
          <w:rtl/>
          <w:lang w:bidi="fa-IR"/>
        </w:rPr>
        <w:t xml:space="preserve">، </w:t>
      </w:r>
      <w:r>
        <w:rPr>
          <w:rtl/>
          <w:lang w:bidi="fa-IR"/>
        </w:rPr>
        <w:t>و جمعى عبادتشان از روى ترس و واهمه عذاب است و اين عبادت بردگان است</w:t>
      </w:r>
      <w:r w:rsidR="00480B29">
        <w:rPr>
          <w:rtl/>
          <w:lang w:bidi="fa-IR"/>
        </w:rPr>
        <w:t xml:space="preserve">، </w:t>
      </w:r>
      <w:r>
        <w:rPr>
          <w:rtl/>
          <w:lang w:bidi="fa-IR"/>
        </w:rPr>
        <w:t>و گروهى فقط براى شكرگزار (و درك ذات معبود) عبادت مى كنند اين عبادت آزادگان است كه بهترين نوع عبادت است»</w:t>
      </w:r>
      <w:r w:rsidR="00AB2949">
        <w:rPr>
          <w:rtl/>
          <w:lang w:bidi="fa-IR"/>
        </w:rPr>
        <w:t xml:space="preserve">. </w:t>
      </w:r>
    </w:p>
    <w:p w:rsidR="006163BF" w:rsidRDefault="006163BF" w:rsidP="006163BF">
      <w:pPr>
        <w:pStyle w:val="libNormal"/>
        <w:rPr>
          <w:rtl/>
          <w:lang w:bidi="fa-IR"/>
        </w:rPr>
      </w:pPr>
      <w:r>
        <w:rPr>
          <w:rtl/>
          <w:lang w:bidi="fa-IR"/>
        </w:rPr>
        <w:lastRenderedPageBreak/>
        <w:t>اين تعبير در فرمايشهاى اميرال</w:t>
      </w:r>
      <w:r w:rsidR="00A72663">
        <w:rPr>
          <w:rtl/>
          <w:lang w:bidi="fa-IR"/>
        </w:rPr>
        <w:t>مؤمن</w:t>
      </w:r>
      <w:r>
        <w:rPr>
          <w:rtl/>
          <w:lang w:bidi="fa-IR"/>
        </w:rPr>
        <w:t xml:space="preserve">ين على بن ابى طالب </w:t>
      </w:r>
      <w:r w:rsidR="001F60CB" w:rsidRPr="001F60CB">
        <w:rPr>
          <w:rStyle w:val="libAlaemChar"/>
          <w:rtl/>
        </w:rPr>
        <w:t>عليه‌السلام</w:t>
      </w:r>
      <w:r>
        <w:rPr>
          <w:rtl/>
          <w:lang w:bidi="fa-IR"/>
        </w:rPr>
        <w:t xml:space="preserve"> هم آمده كه فرموده اند</w:t>
      </w:r>
      <w:r w:rsidR="00291DE5">
        <w:rPr>
          <w:rtl/>
          <w:lang w:bidi="fa-IR"/>
        </w:rPr>
        <w:t xml:space="preserve">: </w:t>
      </w:r>
      <w:r>
        <w:rPr>
          <w:rtl/>
          <w:lang w:bidi="fa-IR"/>
        </w:rPr>
        <w:t>يك عده از بندگان به خاطر وحشت و ترس از عقابى كه در قرآن آمده تو را عبادت مى كنند</w:t>
      </w:r>
      <w:r w:rsidR="00AB2949">
        <w:rPr>
          <w:rtl/>
          <w:lang w:bidi="fa-IR"/>
        </w:rPr>
        <w:t xml:space="preserve">. </w:t>
      </w:r>
      <w:r>
        <w:rPr>
          <w:rtl/>
          <w:lang w:bidi="fa-IR"/>
        </w:rPr>
        <w:t>اين كه مى دانند برزخ</w:t>
      </w:r>
      <w:r w:rsidR="00480B29">
        <w:rPr>
          <w:rtl/>
          <w:lang w:bidi="fa-IR"/>
        </w:rPr>
        <w:t xml:space="preserve">، </w:t>
      </w:r>
      <w:r>
        <w:rPr>
          <w:rtl/>
          <w:lang w:bidi="fa-IR"/>
        </w:rPr>
        <w:t>جهنم و عذاب آتش چنين و چنان است</w:t>
      </w:r>
      <w:r w:rsidR="00480B29">
        <w:rPr>
          <w:rtl/>
          <w:lang w:bidi="fa-IR"/>
        </w:rPr>
        <w:t xml:space="preserve">، </w:t>
      </w:r>
      <w:r>
        <w:rPr>
          <w:rtl/>
          <w:lang w:bidi="fa-IR"/>
        </w:rPr>
        <w:t>ملائكه غلاظ و شداد چنين و چنانند و</w:t>
      </w:r>
      <w:r w:rsidR="00AB2949">
        <w:rPr>
          <w:rtl/>
          <w:lang w:bidi="fa-IR"/>
        </w:rPr>
        <w:t>...</w:t>
      </w:r>
      <w:r>
        <w:rPr>
          <w:rtl/>
          <w:lang w:bidi="fa-IR"/>
        </w:rPr>
        <w:t>بدنشان مى لرزد كه دو ركعت نماز صبحشان قضا شود؛ اين دسته</w:t>
      </w:r>
      <w:r w:rsidR="00480B29">
        <w:rPr>
          <w:rtl/>
          <w:lang w:bidi="fa-IR"/>
        </w:rPr>
        <w:t xml:space="preserve">، </w:t>
      </w:r>
      <w:r>
        <w:rPr>
          <w:rtl/>
          <w:lang w:bidi="fa-IR"/>
        </w:rPr>
        <w:t>چون مى دانند خدا هميشه حاضر و ناظر است</w:t>
      </w:r>
      <w:r w:rsidR="00480B29">
        <w:rPr>
          <w:rtl/>
          <w:lang w:bidi="fa-IR"/>
        </w:rPr>
        <w:t xml:space="preserve">، </w:t>
      </w:r>
      <w:r>
        <w:rPr>
          <w:rtl/>
          <w:lang w:bidi="fa-IR"/>
        </w:rPr>
        <w:t>نمازشان را به وقت مى خوانند</w:t>
      </w:r>
      <w:r w:rsidR="00480B29">
        <w:rPr>
          <w:rtl/>
          <w:lang w:bidi="fa-IR"/>
        </w:rPr>
        <w:t xml:space="preserve">، </w:t>
      </w:r>
      <w:r>
        <w:rPr>
          <w:rtl/>
          <w:lang w:bidi="fa-IR"/>
        </w:rPr>
        <w:t>روزه شان را هم مى گيرند</w:t>
      </w:r>
      <w:r w:rsidR="00480B29">
        <w:rPr>
          <w:rtl/>
          <w:lang w:bidi="fa-IR"/>
        </w:rPr>
        <w:t xml:space="preserve">، </w:t>
      </w:r>
      <w:r>
        <w:rPr>
          <w:rtl/>
          <w:lang w:bidi="fa-IR"/>
        </w:rPr>
        <w:t>اما در حقيقت عبادتشان</w:t>
      </w:r>
      <w:r w:rsidR="00480B29">
        <w:rPr>
          <w:rtl/>
          <w:lang w:bidi="fa-IR"/>
        </w:rPr>
        <w:t xml:space="preserve">، </w:t>
      </w:r>
      <w:r>
        <w:rPr>
          <w:rtl/>
          <w:lang w:bidi="fa-IR"/>
        </w:rPr>
        <w:t>از روى خوف و ترس است</w:t>
      </w:r>
      <w:r w:rsidR="00AB2949">
        <w:rPr>
          <w:rtl/>
          <w:lang w:bidi="fa-IR"/>
        </w:rPr>
        <w:t xml:space="preserve">. </w:t>
      </w:r>
    </w:p>
    <w:p w:rsidR="006163BF" w:rsidRDefault="006163BF" w:rsidP="006163BF">
      <w:pPr>
        <w:pStyle w:val="libNormal"/>
        <w:rPr>
          <w:rtl/>
          <w:lang w:bidi="fa-IR"/>
        </w:rPr>
      </w:pPr>
      <w:r>
        <w:rPr>
          <w:rtl/>
          <w:lang w:bidi="fa-IR"/>
        </w:rPr>
        <w:t>يا در بعضى تعبيرات آمده</w:t>
      </w:r>
      <w:r w:rsidR="00480B29">
        <w:rPr>
          <w:rtl/>
          <w:lang w:bidi="fa-IR"/>
        </w:rPr>
        <w:t xml:space="preserve">، </w:t>
      </w:r>
      <w:r>
        <w:rPr>
          <w:rtl/>
          <w:lang w:bidi="fa-IR"/>
        </w:rPr>
        <w:t xml:space="preserve">و قوم عبدوا اللّه عزَّ وَ جَلّ حبا له فتلك عبادة الاحرار </w:t>
      </w:r>
      <w:r w:rsidRPr="00AB2949">
        <w:rPr>
          <w:rStyle w:val="libFootnotenumChar"/>
          <w:rtl/>
          <w:lang w:bidi="fa-IR"/>
        </w:rPr>
        <w:t>(66)</w:t>
      </w:r>
      <w:r>
        <w:rPr>
          <w:rtl/>
          <w:lang w:bidi="fa-IR"/>
        </w:rPr>
        <w:t xml:space="preserve"> نه كارى به بهشت دارند و نه كارى به جهنم</w:t>
      </w:r>
      <w:r w:rsidR="00480B29">
        <w:rPr>
          <w:rtl/>
          <w:lang w:bidi="fa-IR"/>
        </w:rPr>
        <w:t xml:space="preserve">، </w:t>
      </w:r>
      <w:r>
        <w:rPr>
          <w:rtl/>
          <w:lang w:bidi="fa-IR"/>
        </w:rPr>
        <w:t>بلكه فقط در شوق رسيدن به لقاى الهى و خلوت با او هستند و اين اشتياق چيزى نيست</w:t>
      </w:r>
      <w:r w:rsidR="00480B29">
        <w:rPr>
          <w:rtl/>
          <w:lang w:bidi="fa-IR"/>
        </w:rPr>
        <w:t xml:space="preserve">، </w:t>
      </w:r>
      <w:r>
        <w:rPr>
          <w:rtl/>
          <w:lang w:bidi="fa-IR"/>
        </w:rPr>
        <w:t>جز همان وجدان او</w:t>
      </w:r>
      <w:r w:rsidR="00480B29">
        <w:rPr>
          <w:rtl/>
          <w:lang w:bidi="fa-IR"/>
        </w:rPr>
        <w:t xml:space="preserve">، </w:t>
      </w:r>
      <w:r>
        <w:rPr>
          <w:rtl/>
          <w:lang w:bidi="fa-IR"/>
        </w:rPr>
        <w:t>يعنى اين انسان</w:t>
      </w:r>
      <w:r w:rsidR="00480B29">
        <w:rPr>
          <w:rtl/>
          <w:lang w:bidi="fa-IR"/>
        </w:rPr>
        <w:t xml:space="preserve">، </w:t>
      </w:r>
      <w:r>
        <w:rPr>
          <w:rtl/>
          <w:lang w:bidi="fa-IR"/>
        </w:rPr>
        <w:t>دريافته كه هيچ موجودى جز خدا</w:t>
      </w:r>
      <w:r w:rsidR="00480B29">
        <w:rPr>
          <w:rtl/>
          <w:lang w:bidi="fa-IR"/>
        </w:rPr>
        <w:t xml:space="preserve">، </w:t>
      </w:r>
      <w:r>
        <w:rPr>
          <w:rtl/>
          <w:lang w:bidi="fa-IR"/>
        </w:rPr>
        <w:t>شايستگى و لياقت پرستش ندارد؛ چون فقط او كامل بالذات است و او جامع كامل اوصاف جمال و جلال است</w:t>
      </w:r>
      <w:r w:rsidR="00AB2949">
        <w:rPr>
          <w:rtl/>
          <w:lang w:bidi="fa-IR"/>
        </w:rPr>
        <w:t xml:space="preserve">. </w:t>
      </w:r>
      <w:r>
        <w:rPr>
          <w:rtl/>
          <w:lang w:bidi="fa-IR"/>
        </w:rPr>
        <w:t>انسان هم كه فطرتا كمال جو مى باشد</w:t>
      </w:r>
      <w:r w:rsidR="00480B29">
        <w:rPr>
          <w:rtl/>
          <w:lang w:bidi="fa-IR"/>
        </w:rPr>
        <w:t xml:space="preserve">، </w:t>
      </w:r>
      <w:r>
        <w:rPr>
          <w:rtl/>
          <w:lang w:bidi="fa-IR"/>
        </w:rPr>
        <w:t>جز آن نقطه يعنى ذات ذوالجلال الهى نه به سمت ديگرى مى رود و نه براى او شريكى قرار مى دهد</w:t>
      </w:r>
      <w:r w:rsidR="00AB2949">
        <w:rPr>
          <w:rtl/>
          <w:lang w:bidi="fa-IR"/>
        </w:rPr>
        <w:t xml:space="preserve">. </w:t>
      </w:r>
      <w:r>
        <w:rPr>
          <w:rtl/>
          <w:lang w:bidi="fa-IR"/>
        </w:rPr>
        <w:t>نه خوف و ترسى او را به پرستش ‍ وامى دارد و نه زياده خواهى و طمعى او را به عبادت مى كشاند</w:t>
      </w:r>
      <w:r w:rsidR="00AB2949">
        <w:rPr>
          <w:rtl/>
          <w:lang w:bidi="fa-IR"/>
        </w:rPr>
        <w:t xml:space="preserve">. </w:t>
      </w:r>
      <w:r>
        <w:rPr>
          <w:rtl/>
          <w:lang w:bidi="fa-IR"/>
        </w:rPr>
        <w:t>فقط او را مى جويد چون مشتاق اوست</w:t>
      </w:r>
      <w:r w:rsidR="00AB2949">
        <w:rPr>
          <w:rtl/>
          <w:lang w:bidi="fa-IR"/>
        </w:rPr>
        <w:t xml:space="preserve">. </w:t>
      </w:r>
      <w:r>
        <w:rPr>
          <w:rtl/>
          <w:lang w:bidi="fa-IR"/>
        </w:rPr>
        <w:t xml:space="preserve">به تعبير اميرالمومنين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ما راءيت شيئا الا و راءيت اللّه قبله و بعده و معه </w:t>
      </w:r>
      <w:r w:rsidRPr="00AB2949">
        <w:rPr>
          <w:rStyle w:val="libFootnotenumChar"/>
          <w:rtl/>
          <w:lang w:bidi="fa-IR"/>
        </w:rPr>
        <w:t>(67)</w:t>
      </w:r>
      <w:r w:rsidR="00AB2949">
        <w:rPr>
          <w:rtl/>
          <w:lang w:bidi="fa-IR"/>
        </w:rPr>
        <w:t xml:space="preserve">. </w:t>
      </w:r>
    </w:p>
    <w:p w:rsidR="006163BF" w:rsidRDefault="006163BF" w:rsidP="006163BF">
      <w:pPr>
        <w:pStyle w:val="libNormal"/>
        <w:rPr>
          <w:rtl/>
          <w:lang w:bidi="fa-IR"/>
        </w:rPr>
      </w:pPr>
      <w:r>
        <w:rPr>
          <w:rtl/>
          <w:lang w:bidi="fa-IR"/>
        </w:rPr>
        <w:t>«هيچ چيزى را نمى بينم مگر آن كه به همراه آن و قبل و بعد از آن</w:t>
      </w:r>
      <w:r w:rsidR="00480B29">
        <w:rPr>
          <w:rtl/>
          <w:lang w:bidi="fa-IR"/>
        </w:rPr>
        <w:t xml:space="preserve">، </w:t>
      </w:r>
      <w:r>
        <w:rPr>
          <w:rtl/>
          <w:lang w:bidi="fa-IR"/>
        </w:rPr>
        <w:t>خداى را مى بينم»</w:t>
      </w:r>
      <w:r w:rsidR="00AB2949">
        <w:rPr>
          <w:rtl/>
          <w:lang w:bidi="fa-IR"/>
        </w:rPr>
        <w:t xml:space="preserve">. </w:t>
      </w:r>
    </w:p>
    <w:p w:rsidR="006163BF" w:rsidRDefault="006163BF" w:rsidP="006163BF">
      <w:pPr>
        <w:pStyle w:val="libNormal"/>
        <w:rPr>
          <w:rtl/>
          <w:lang w:bidi="fa-IR"/>
        </w:rPr>
      </w:pPr>
      <w:r>
        <w:rPr>
          <w:rtl/>
          <w:lang w:bidi="fa-IR"/>
        </w:rPr>
        <w:t>به تعبير شاعر</w:t>
      </w:r>
      <w:r w:rsidR="00291DE5">
        <w:rPr>
          <w:rtl/>
          <w:lang w:bidi="fa-IR"/>
        </w:rPr>
        <w:t xml:space="preserve">: </w:t>
      </w:r>
    </w:p>
    <w:tbl>
      <w:tblPr>
        <w:tblStyle w:val="TableGrid"/>
        <w:bidiVisual/>
        <w:tblW w:w="5000" w:type="pct"/>
        <w:tblLook w:val="01E0"/>
      </w:tblPr>
      <w:tblGrid>
        <w:gridCol w:w="3658"/>
        <w:gridCol w:w="270"/>
        <w:gridCol w:w="3659"/>
      </w:tblGrid>
      <w:tr w:rsidR="007154F8" w:rsidTr="006A5EF4">
        <w:trPr>
          <w:trHeight w:val="350"/>
        </w:trPr>
        <w:tc>
          <w:tcPr>
            <w:tcW w:w="4288" w:type="dxa"/>
            <w:shd w:val="clear" w:color="auto" w:fill="auto"/>
          </w:tcPr>
          <w:p w:rsidR="007154F8" w:rsidRDefault="007154F8" w:rsidP="006A5EF4">
            <w:pPr>
              <w:pStyle w:val="libPoem"/>
              <w:rPr>
                <w:rtl/>
              </w:rPr>
            </w:pPr>
            <w:r>
              <w:rPr>
                <w:rtl/>
                <w:lang w:bidi="fa-IR"/>
              </w:rPr>
              <w:t>به صحرا بنگرم، صحرا تو بينم</w:t>
            </w:r>
            <w:r w:rsidRPr="00725071">
              <w:rPr>
                <w:rStyle w:val="libPoemTiniChar0"/>
                <w:rtl/>
              </w:rPr>
              <w:br/>
              <w:t> </w:t>
            </w:r>
          </w:p>
        </w:tc>
        <w:tc>
          <w:tcPr>
            <w:tcW w:w="280" w:type="dxa"/>
            <w:shd w:val="clear" w:color="auto" w:fill="auto"/>
          </w:tcPr>
          <w:p w:rsidR="007154F8" w:rsidRDefault="007154F8" w:rsidP="006A5EF4">
            <w:pPr>
              <w:pStyle w:val="libPoem"/>
              <w:rPr>
                <w:rtl/>
              </w:rPr>
            </w:pPr>
          </w:p>
        </w:tc>
        <w:tc>
          <w:tcPr>
            <w:tcW w:w="4288" w:type="dxa"/>
            <w:shd w:val="clear" w:color="auto" w:fill="auto"/>
          </w:tcPr>
          <w:p w:rsidR="007154F8" w:rsidRDefault="007154F8" w:rsidP="006A5EF4">
            <w:pPr>
              <w:pStyle w:val="libPoem"/>
              <w:rPr>
                <w:rtl/>
              </w:rPr>
            </w:pPr>
            <w:r>
              <w:rPr>
                <w:rtl/>
                <w:lang w:bidi="fa-IR"/>
              </w:rPr>
              <w:t>به دريا بنگرم، دريا تو بينم</w:t>
            </w:r>
            <w:r w:rsidRPr="00725071">
              <w:rPr>
                <w:rStyle w:val="libPoemTiniChar0"/>
                <w:rtl/>
              </w:rPr>
              <w:br/>
              <w:t> </w:t>
            </w:r>
          </w:p>
        </w:tc>
      </w:tr>
      <w:tr w:rsidR="007154F8" w:rsidTr="006A5EF4">
        <w:trPr>
          <w:trHeight w:val="350"/>
        </w:trPr>
        <w:tc>
          <w:tcPr>
            <w:tcW w:w="4288" w:type="dxa"/>
          </w:tcPr>
          <w:p w:rsidR="007154F8" w:rsidRDefault="007154F8" w:rsidP="006A5EF4">
            <w:pPr>
              <w:pStyle w:val="libPoem"/>
              <w:rPr>
                <w:rtl/>
              </w:rPr>
            </w:pPr>
            <w:r>
              <w:rPr>
                <w:rtl/>
                <w:lang w:bidi="fa-IR"/>
              </w:rPr>
              <w:lastRenderedPageBreak/>
              <w:t>به هرجا بنگرم، كوه و در و دشت</w:t>
            </w:r>
            <w:r w:rsidRPr="00725071">
              <w:rPr>
                <w:rStyle w:val="libPoemTiniChar0"/>
                <w:rtl/>
              </w:rPr>
              <w:br/>
              <w:t> </w:t>
            </w:r>
          </w:p>
        </w:tc>
        <w:tc>
          <w:tcPr>
            <w:tcW w:w="280" w:type="dxa"/>
          </w:tcPr>
          <w:p w:rsidR="007154F8" w:rsidRDefault="007154F8" w:rsidP="006A5EF4">
            <w:pPr>
              <w:pStyle w:val="libPoem"/>
              <w:rPr>
                <w:rtl/>
              </w:rPr>
            </w:pPr>
          </w:p>
        </w:tc>
        <w:tc>
          <w:tcPr>
            <w:tcW w:w="4288" w:type="dxa"/>
          </w:tcPr>
          <w:p w:rsidR="007154F8" w:rsidRDefault="007154F8" w:rsidP="006A5EF4">
            <w:pPr>
              <w:pStyle w:val="libPoem"/>
              <w:rPr>
                <w:rtl/>
              </w:rPr>
            </w:pPr>
            <w:r>
              <w:rPr>
                <w:rtl/>
                <w:lang w:bidi="fa-IR"/>
              </w:rPr>
              <w:t>نشان از قامت رعنا، تو بينم</w:t>
            </w:r>
            <w:r w:rsidRPr="00725071">
              <w:rPr>
                <w:rStyle w:val="libPoemTiniChar0"/>
                <w:rtl/>
              </w:rPr>
              <w:br/>
              <w:t> </w:t>
            </w:r>
          </w:p>
        </w:tc>
      </w:tr>
    </w:tbl>
    <w:p w:rsidR="006163BF" w:rsidRDefault="006163BF" w:rsidP="006163BF">
      <w:pPr>
        <w:pStyle w:val="libNormal"/>
        <w:rPr>
          <w:rtl/>
          <w:lang w:bidi="fa-IR"/>
        </w:rPr>
      </w:pPr>
      <w:r>
        <w:rPr>
          <w:rtl/>
          <w:lang w:bidi="fa-IR"/>
        </w:rPr>
        <w:t>فقط او را مى بيند و در عبادتش با او خلوت مى كند و قصدش از عبادت</w:t>
      </w:r>
      <w:r w:rsidR="00480B29">
        <w:rPr>
          <w:rtl/>
          <w:lang w:bidi="fa-IR"/>
        </w:rPr>
        <w:t xml:space="preserve">، </w:t>
      </w:r>
      <w:r>
        <w:rPr>
          <w:rtl/>
          <w:lang w:bidi="fa-IR"/>
        </w:rPr>
        <w:t>خلوت با اوست</w:t>
      </w:r>
      <w:r w:rsidR="00AB2949">
        <w:rPr>
          <w:rtl/>
          <w:lang w:bidi="fa-IR"/>
        </w:rPr>
        <w:t xml:space="preserve">. </w:t>
      </w:r>
      <w:r>
        <w:rPr>
          <w:rtl/>
          <w:lang w:bidi="fa-IR"/>
        </w:rPr>
        <w:t xml:space="preserve">از اباالحسن الرضا </w:t>
      </w:r>
      <w:r w:rsidR="001F60CB" w:rsidRPr="001F60CB">
        <w:rPr>
          <w:rStyle w:val="libAlaemChar"/>
          <w:rtl/>
        </w:rPr>
        <w:t>عليه‌السلام</w:t>
      </w:r>
      <w:r>
        <w:rPr>
          <w:rtl/>
          <w:lang w:bidi="fa-IR"/>
        </w:rPr>
        <w:t xml:space="preserve"> نقل شده است كه فرموده اند</w:t>
      </w:r>
      <w:r w:rsidR="00291DE5">
        <w:rPr>
          <w:rtl/>
          <w:lang w:bidi="fa-IR"/>
        </w:rPr>
        <w:t xml:space="preserve">: </w:t>
      </w:r>
    </w:p>
    <w:p w:rsidR="006163BF" w:rsidRDefault="006163BF" w:rsidP="006163BF">
      <w:pPr>
        <w:pStyle w:val="libNormal"/>
        <w:rPr>
          <w:rtl/>
          <w:lang w:bidi="fa-IR"/>
        </w:rPr>
      </w:pPr>
      <w:r>
        <w:rPr>
          <w:rtl/>
          <w:lang w:bidi="fa-IR"/>
        </w:rPr>
        <w:t>قلوب خَلَت عن ذكر اللّه</w:t>
      </w:r>
      <w:r w:rsidR="00480B29">
        <w:rPr>
          <w:rtl/>
          <w:lang w:bidi="fa-IR"/>
        </w:rPr>
        <w:t xml:space="preserve">، </w:t>
      </w:r>
      <w:r>
        <w:rPr>
          <w:rtl/>
          <w:lang w:bidi="fa-IR"/>
        </w:rPr>
        <w:t xml:space="preserve">فاءذاقها اللّه حب غيره </w:t>
      </w:r>
      <w:r w:rsidRPr="00AB2949">
        <w:rPr>
          <w:rStyle w:val="libFootnotenumChar"/>
          <w:rtl/>
          <w:lang w:bidi="fa-IR"/>
        </w:rPr>
        <w:t>(68)</w:t>
      </w:r>
      <w:r w:rsidR="00AB2949">
        <w:rPr>
          <w:rtl/>
          <w:lang w:bidi="fa-IR"/>
        </w:rPr>
        <w:t xml:space="preserve">. </w:t>
      </w:r>
    </w:p>
    <w:p w:rsidR="006163BF" w:rsidRDefault="006163BF" w:rsidP="006163BF">
      <w:pPr>
        <w:pStyle w:val="libNormal"/>
        <w:rPr>
          <w:rtl/>
          <w:lang w:bidi="fa-IR"/>
        </w:rPr>
      </w:pPr>
      <w:r>
        <w:rPr>
          <w:rtl/>
          <w:lang w:bidi="fa-IR"/>
        </w:rPr>
        <w:t>«دلهايى كه خالى از ياد خداست</w:t>
      </w:r>
      <w:r w:rsidR="00480B29">
        <w:rPr>
          <w:rtl/>
          <w:lang w:bidi="fa-IR"/>
        </w:rPr>
        <w:t xml:space="preserve">، </w:t>
      </w:r>
      <w:r>
        <w:rPr>
          <w:rtl/>
          <w:lang w:bidi="fa-IR"/>
        </w:rPr>
        <w:t>محبت ديگران در آن ها جايگزين مى گردد»</w:t>
      </w:r>
      <w:r w:rsidR="00AB2949">
        <w:rPr>
          <w:rtl/>
          <w:lang w:bidi="fa-IR"/>
        </w:rPr>
        <w:t xml:space="preserve">. </w:t>
      </w:r>
    </w:p>
    <w:p w:rsidR="006163BF" w:rsidRDefault="006163BF" w:rsidP="006163BF">
      <w:pPr>
        <w:pStyle w:val="libNormal"/>
        <w:rPr>
          <w:rtl/>
          <w:lang w:bidi="fa-IR"/>
        </w:rPr>
      </w:pPr>
      <w:r>
        <w:rPr>
          <w:rtl/>
          <w:lang w:bidi="fa-IR"/>
        </w:rPr>
        <w:t>دلى كه از محبت خدا خالى باشد</w:t>
      </w:r>
      <w:r w:rsidR="00480B29">
        <w:rPr>
          <w:rtl/>
          <w:lang w:bidi="fa-IR"/>
        </w:rPr>
        <w:t xml:space="preserve">، </w:t>
      </w:r>
      <w:r>
        <w:rPr>
          <w:rtl/>
          <w:lang w:bidi="fa-IR"/>
        </w:rPr>
        <w:t>ممكن است عشق به بهشت</w:t>
      </w:r>
      <w:r w:rsidR="00480B29">
        <w:rPr>
          <w:rtl/>
          <w:lang w:bidi="fa-IR"/>
        </w:rPr>
        <w:t xml:space="preserve">، </w:t>
      </w:r>
      <w:r>
        <w:rPr>
          <w:rtl/>
          <w:lang w:bidi="fa-IR"/>
        </w:rPr>
        <w:t>علاقه به نعمت هاى الهى</w:t>
      </w:r>
      <w:r w:rsidR="00480B29">
        <w:rPr>
          <w:rtl/>
          <w:lang w:bidi="fa-IR"/>
        </w:rPr>
        <w:t xml:space="preserve">، </w:t>
      </w:r>
      <w:r>
        <w:rPr>
          <w:rtl/>
          <w:lang w:bidi="fa-IR"/>
        </w:rPr>
        <w:t>طمع در حورالعين و قصور</w:t>
      </w:r>
      <w:r w:rsidR="00480B29">
        <w:rPr>
          <w:rtl/>
          <w:lang w:bidi="fa-IR"/>
        </w:rPr>
        <w:t xml:space="preserve">، </w:t>
      </w:r>
      <w:r>
        <w:rPr>
          <w:rtl/>
          <w:lang w:bidi="fa-IR"/>
        </w:rPr>
        <w:t>جايگزينش شوند</w:t>
      </w:r>
      <w:r w:rsidR="00480B29">
        <w:rPr>
          <w:rtl/>
          <w:lang w:bidi="fa-IR"/>
        </w:rPr>
        <w:t xml:space="preserve">، </w:t>
      </w:r>
      <w:r>
        <w:rPr>
          <w:rtl/>
          <w:lang w:bidi="fa-IR"/>
        </w:rPr>
        <w:t>اما دلى كه سرشار از عشق خدا باشد و مالامال از دوستى و محبت معبود و معشوق واقعى</w:t>
      </w:r>
      <w:r w:rsidR="00480B29">
        <w:rPr>
          <w:rtl/>
          <w:lang w:bidi="fa-IR"/>
        </w:rPr>
        <w:t xml:space="preserve">، </w:t>
      </w:r>
      <w:r>
        <w:rPr>
          <w:rtl/>
          <w:lang w:bidi="fa-IR"/>
        </w:rPr>
        <w:t>عبادتش فقط براى اين است كه با او معاشقه</w:t>
      </w:r>
      <w:r w:rsidR="00480B29">
        <w:rPr>
          <w:rtl/>
          <w:lang w:bidi="fa-IR"/>
        </w:rPr>
        <w:t xml:space="preserve">، </w:t>
      </w:r>
      <w:r>
        <w:rPr>
          <w:rtl/>
          <w:lang w:bidi="fa-IR"/>
        </w:rPr>
        <w:t>راز و نياز و درد دل كند</w:t>
      </w:r>
      <w:r w:rsidR="00AB2949">
        <w:rPr>
          <w:rtl/>
          <w:lang w:bidi="fa-IR"/>
        </w:rPr>
        <w:t xml:space="preserve">. </w:t>
      </w:r>
    </w:p>
    <w:p w:rsidR="006163BF" w:rsidRDefault="006163BF" w:rsidP="006163BF">
      <w:pPr>
        <w:pStyle w:val="libNormal"/>
        <w:rPr>
          <w:rtl/>
          <w:lang w:bidi="fa-IR"/>
        </w:rPr>
      </w:pPr>
      <w:r>
        <w:rPr>
          <w:rtl/>
          <w:lang w:bidi="fa-IR"/>
        </w:rPr>
        <w:t xml:space="preserve">در حالات رسول اكرم </w:t>
      </w:r>
      <w:r w:rsidR="008B78BD" w:rsidRPr="008B78BD">
        <w:rPr>
          <w:rStyle w:val="libAlaemChar"/>
          <w:rtl/>
        </w:rPr>
        <w:t>صلى‌الله‌عليه‌وآله‌وسلم</w:t>
      </w:r>
      <w:r>
        <w:rPr>
          <w:rtl/>
          <w:lang w:bidi="fa-IR"/>
        </w:rPr>
        <w:t xml:space="preserve"> نوشته اند كه وقتى وقت نماز ظهر</w:t>
      </w:r>
      <w:r w:rsidR="00480B29">
        <w:rPr>
          <w:rtl/>
          <w:lang w:bidi="fa-IR"/>
        </w:rPr>
        <w:t xml:space="preserve">، </w:t>
      </w:r>
      <w:r>
        <w:rPr>
          <w:rtl/>
          <w:lang w:bidi="fa-IR"/>
        </w:rPr>
        <w:t>مغرب يا صبح نزديك مى شد</w:t>
      </w:r>
      <w:r w:rsidR="00480B29">
        <w:rPr>
          <w:rtl/>
          <w:lang w:bidi="fa-IR"/>
        </w:rPr>
        <w:t xml:space="preserve">، </w:t>
      </w:r>
      <w:r>
        <w:rPr>
          <w:rtl/>
          <w:lang w:bidi="fa-IR"/>
        </w:rPr>
        <w:t>حضرت در مسجد بى تاب بود و به بلال مى فرمود</w:t>
      </w:r>
      <w:r w:rsidR="00291DE5">
        <w:rPr>
          <w:rtl/>
          <w:lang w:bidi="fa-IR"/>
        </w:rPr>
        <w:t xml:space="preserve">: </w:t>
      </w:r>
      <w:r>
        <w:rPr>
          <w:rtl/>
          <w:lang w:bidi="fa-IR"/>
        </w:rPr>
        <w:t xml:space="preserve">اءَرِحنَا يَا بَلال </w:t>
      </w:r>
      <w:r w:rsidRPr="00AB2949">
        <w:rPr>
          <w:rStyle w:val="libFootnotenumChar"/>
          <w:rtl/>
          <w:lang w:bidi="fa-IR"/>
        </w:rPr>
        <w:t>(69)</w:t>
      </w:r>
      <w:r>
        <w:rPr>
          <w:rtl/>
          <w:lang w:bidi="fa-IR"/>
        </w:rPr>
        <w:t>؛ بلال</w:t>
      </w:r>
      <w:r w:rsidR="00480B29">
        <w:rPr>
          <w:rtl/>
          <w:lang w:bidi="fa-IR"/>
        </w:rPr>
        <w:t>!</w:t>
      </w:r>
      <w:r>
        <w:rPr>
          <w:rtl/>
          <w:lang w:bidi="fa-IR"/>
        </w:rPr>
        <w:t xml:space="preserve"> روح ما را نوازش كن</w:t>
      </w:r>
      <w:r w:rsidR="00480B29">
        <w:rPr>
          <w:rtl/>
          <w:lang w:bidi="fa-IR"/>
        </w:rPr>
        <w:t>؛</w:t>
      </w:r>
      <w:r>
        <w:rPr>
          <w:rtl/>
          <w:lang w:bidi="fa-IR"/>
        </w:rPr>
        <w:t xml:space="preserve"> يعنى با صداى زيبايت كه به ياد و نام خدا بلند مى شود</w:t>
      </w:r>
      <w:r w:rsidR="00480B29">
        <w:rPr>
          <w:rtl/>
          <w:lang w:bidi="fa-IR"/>
        </w:rPr>
        <w:t xml:space="preserve">، </w:t>
      </w:r>
      <w:r>
        <w:rPr>
          <w:rtl/>
          <w:lang w:bidi="fa-IR"/>
        </w:rPr>
        <w:t>قلوب و دلها را آرامش ببخش</w:t>
      </w:r>
      <w:r w:rsidR="00AB2949">
        <w:rPr>
          <w:rtl/>
          <w:lang w:bidi="fa-IR"/>
        </w:rPr>
        <w:t xml:space="preserve">. </w:t>
      </w:r>
      <w:r>
        <w:rPr>
          <w:rtl/>
          <w:lang w:bidi="fa-IR"/>
        </w:rPr>
        <w:t>از اين رو مى بينيم در آيه كريمه قرآن آمده است كه دلهاى مومنان</w:t>
      </w:r>
      <w:r w:rsidR="00480B29">
        <w:rPr>
          <w:rtl/>
          <w:lang w:bidi="fa-IR"/>
        </w:rPr>
        <w:t xml:space="preserve">، </w:t>
      </w:r>
      <w:r>
        <w:rPr>
          <w:rtl/>
          <w:lang w:bidi="fa-IR"/>
        </w:rPr>
        <w:t>فقط به ذكر خدا آرامش مى پذيرد</w:t>
      </w:r>
      <w:r w:rsidR="00291DE5">
        <w:rPr>
          <w:rtl/>
          <w:lang w:bidi="fa-IR"/>
        </w:rPr>
        <w:t xml:space="preserve">: </w:t>
      </w:r>
    </w:p>
    <w:p w:rsidR="006163BF" w:rsidRDefault="006163BF" w:rsidP="006163BF">
      <w:pPr>
        <w:pStyle w:val="libNormal"/>
        <w:rPr>
          <w:rtl/>
          <w:lang w:bidi="fa-IR"/>
        </w:rPr>
      </w:pPr>
      <w:r w:rsidRPr="007154F8">
        <w:rPr>
          <w:rStyle w:val="libAieChar"/>
          <w:rtl/>
        </w:rPr>
        <w:t>اءلا بذكر اللّه تطمئن القلوب</w:t>
      </w:r>
      <w:r>
        <w:rPr>
          <w:rtl/>
          <w:lang w:bidi="fa-IR"/>
        </w:rPr>
        <w:t xml:space="preserve"> </w:t>
      </w:r>
      <w:r w:rsidRPr="00AB2949">
        <w:rPr>
          <w:rStyle w:val="libFootnotenumChar"/>
          <w:rtl/>
          <w:lang w:bidi="fa-IR"/>
        </w:rPr>
        <w:t>(70)</w:t>
      </w:r>
      <w:r w:rsidR="00AB2949">
        <w:rPr>
          <w:rtl/>
          <w:lang w:bidi="fa-IR"/>
        </w:rPr>
        <w:t xml:space="preserve">. </w:t>
      </w:r>
    </w:p>
    <w:p w:rsidR="006163BF" w:rsidRDefault="006163BF" w:rsidP="006163BF">
      <w:pPr>
        <w:pStyle w:val="libNormal"/>
        <w:rPr>
          <w:rtl/>
          <w:lang w:bidi="fa-IR"/>
        </w:rPr>
      </w:pPr>
      <w:r>
        <w:rPr>
          <w:rtl/>
          <w:lang w:bidi="fa-IR"/>
        </w:rPr>
        <w:t>«تنها با ياد خدا دلها آرامش مى يابد»</w:t>
      </w:r>
      <w:r w:rsidR="00AB2949">
        <w:rPr>
          <w:rtl/>
          <w:lang w:bidi="fa-IR"/>
        </w:rPr>
        <w:t xml:space="preserve">. </w:t>
      </w:r>
    </w:p>
    <w:p w:rsidR="006163BF" w:rsidRDefault="00AB2949" w:rsidP="00AB2949">
      <w:pPr>
        <w:pStyle w:val="Heading2"/>
        <w:rPr>
          <w:rtl/>
          <w:lang w:bidi="fa-IR"/>
        </w:rPr>
      </w:pPr>
      <w:bookmarkStart w:id="6" w:name="_Toc394484771"/>
      <w:r>
        <w:rPr>
          <w:rtl/>
          <w:lang w:bidi="fa-IR"/>
        </w:rPr>
        <w:t>ب - اخلاص</w:t>
      </w:r>
      <w:bookmarkEnd w:id="6"/>
    </w:p>
    <w:p w:rsidR="006163BF" w:rsidRDefault="006163BF" w:rsidP="006163BF">
      <w:pPr>
        <w:pStyle w:val="libNormal"/>
        <w:rPr>
          <w:rtl/>
          <w:lang w:bidi="fa-IR"/>
        </w:rPr>
      </w:pPr>
      <w:r>
        <w:rPr>
          <w:rtl/>
          <w:lang w:bidi="fa-IR"/>
        </w:rPr>
        <w:t>انسانهاى آزاده و بريده از هر قيدى كه حتى در بند بهشت و نعمتهاى اخروى نيستند</w:t>
      </w:r>
      <w:r w:rsidR="00480B29">
        <w:rPr>
          <w:rtl/>
          <w:lang w:bidi="fa-IR"/>
        </w:rPr>
        <w:t xml:space="preserve">، </w:t>
      </w:r>
      <w:r>
        <w:rPr>
          <w:rtl/>
          <w:lang w:bidi="fa-IR"/>
        </w:rPr>
        <w:t>از آن جهت بهشت را مى طلبند كه بهشت</w:t>
      </w:r>
      <w:r w:rsidR="00480B29">
        <w:rPr>
          <w:rtl/>
          <w:lang w:bidi="fa-IR"/>
        </w:rPr>
        <w:t xml:space="preserve">، </w:t>
      </w:r>
      <w:r>
        <w:rPr>
          <w:rtl/>
          <w:lang w:bidi="fa-IR"/>
        </w:rPr>
        <w:t>منزلگاه قرب الهى است و از آن جهت نعمت هاى الهى را مى خواهند كه نشانه عنايت و لطف خداوند به چنين بندگانى است</w:t>
      </w:r>
      <w:r w:rsidR="00AB2949">
        <w:rPr>
          <w:rtl/>
          <w:lang w:bidi="fa-IR"/>
        </w:rPr>
        <w:t xml:space="preserve">. </w:t>
      </w:r>
      <w:r>
        <w:rPr>
          <w:rtl/>
          <w:lang w:bidi="fa-IR"/>
        </w:rPr>
        <w:t>كارى به اصل منزل</w:t>
      </w:r>
      <w:r w:rsidR="00480B29">
        <w:rPr>
          <w:rtl/>
          <w:lang w:bidi="fa-IR"/>
        </w:rPr>
        <w:t xml:space="preserve">، </w:t>
      </w:r>
      <w:r>
        <w:rPr>
          <w:rtl/>
          <w:lang w:bidi="fa-IR"/>
        </w:rPr>
        <w:t xml:space="preserve">و آنچه كه در آن هست ندارند و اين </w:t>
      </w:r>
      <w:r>
        <w:rPr>
          <w:rtl/>
          <w:lang w:bidi="fa-IR"/>
        </w:rPr>
        <w:lastRenderedPageBreak/>
        <w:t>همان اخلاص در عبادت است كه مى تواند از دسترس ‍ همه وسوسه هاى شيطانى</w:t>
      </w:r>
      <w:r w:rsidR="00480B29">
        <w:rPr>
          <w:rtl/>
          <w:lang w:bidi="fa-IR"/>
        </w:rPr>
        <w:t xml:space="preserve">، </w:t>
      </w:r>
      <w:r>
        <w:rPr>
          <w:rtl/>
          <w:lang w:bidi="fa-IR"/>
        </w:rPr>
        <w:t>دور باشد</w:t>
      </w:r>
      <w:r w:rsidR="00AB2949">
        <w:rPr>
          <w:rtl/>
          <w:lang w:bidi="fa-IR"/>
        </w:rPr>
        <w:t xml:space="preserve">. </w:t>
      </w:r>
    </w:p>
    <w:p w:rsidR="006163BF" w:rsidRDefault="006163BF" w:rsidP="006163BF">
      <w:pPr>
        <w:pStyle w:val="libNormal"/>
        <w:rPr>
          <w:rtl/>
          <w:lang w:bidi="fa-IR"/>
        </w:rPr>
      </w:pPr>
      <w:r>
        <w:rPr>
          <w:rtl/>
          <w:lang w:bidi="fa-IR"/>
        </w:rPr>
        <w:t>وقتى شيطان از فرمان الهى تخلف كرد</w:t>
      </w:r>
      <w:r w:rsidR="00480B29">
        <w:rPr>
          <w:rtl/>
          <w:lang w:bidi="fa-IR"/>
        </w:rPr>
        <w:t xml:space="preserve">، </w:t>
      </w:r>
      <w:r>
        <w:rPr>
          <w:rtl/>
          <w:lang w:bidi="fa-IR"/>
        </w:rPr>
        <w:t>خداوند او را از مكان قربش بيرون كرد و فرمود</w:t>
      </w:r>
      <w:r w:rsidR="00291DE5">
        <w:rPr>
          <w:rtl/>
          <w:lang w:bidi="fa-IR"/>
        </w:rPr>
        <w:t xml:space="preserve">: </w:t>
      </w:r>
      <w:r>
        <w:rPr>
          <w:rtl/>
          <w:lang w:bidi="fa-IR"/>
        </w:rPr>
        <w:t xml:space="preserve">قال فاخرُج مِنهَا فَاءِنَّك رجيم # و انَّ عَلَيكَ لَعنَتِى الى يَومِ الدِّين </w:t>
      </w:r>
      <w:r w:rsidRPr="00AB2949">
        <w:rPr>
          <w:rStyle w:val="libFootnotenumChar"/>
          <w:rtl/>
          <w:lang w:bidi="fa-IR"/>
        </w:rPr>
        <w:t>(71)</w:t>
      </w:r>
      <w:r>
        <w:rPr>
          <w:rtl/>
          <w:lang w:bidi="fa-IR"/>
        </w:rPr>
        <w:t xml:space="preserve"> گفته شد كه از منزلگه قرب بيرون برو كه لعنت الهى تا قيامت بر تو باد</w:t>
      </w:r>
      <w:r w:rsidR="00AB2949">
        <w:rPr>
          <w:rtl/>
          <w:lang w:bidi="fa-IR"/>
        </w:rPr>
        <w:t xml:space="preserve">. </w:t>
      </w:r>
      <w:r>
        <w:rPr>
          <w:rtl/>
          <w:lang w:bidi="fa-IR"/>
        </w:rPr>
        <w:t>او گفت</w:t>
      </w:r>
      <w:r w:rsidR="00291DE5">
        <w:rPr>
          <w:rtl/>
          <w:lang w:bidi="fa-IR"/>
        </w:rPr>
        <w:t xml:space="preserve">: </w:t>
      </w:r>
      <w:r>
        <w:rPr>
          <w:rtl/>
          <w:lang w:bidi="fa-IR"/>
        </w:rPr>
        <w:t xml:space="preserve">خدايا! من سالهاى طولانى تو را عبادت كردم نوشته اند چهارهزار سال </w:t>
      </w:r>
      <w:r w:rsidRPr="00AB2949">
        <w:rPr>
          <w:rStyle w:val="libFootnotenumChar"/>
          <w:rtl/>
          <w:lang w:bidi="fa-IR"/>
        </w:rPr>
        <w:t>(72)</w:t>
      </w:r>
      <w:r>
        <w:rPr>
          <w:rtl/>
          <w:lang w:bidi="fa-IR"/>
        </w:rPr>
        <w:t xml:space="preserve"> و از تو مزد عبادتم را مى خواهم</w:t>
      </w:r>
      <w:r w:rsidR="00480B29">
        <w:rPr>
          <w:rtl/>
          <w:lang w:bidi="fa-IR"/>
        </w:rPr>
        <w:t xml:space="preserve">، </w:t>
      </w:r>
      <w:r>
        <w:rPr>
          <w:rtl/>
          <w:lang w:bidi="fa-IR"/>
        </w:rPr>
        <w:t>خطاب آمد</w:t>
      </w:r>
      <w:r w:rsidR="00291DE5">
        <w:rPr>
          <w:rtl/>
          <w:lang w:bidi="fa-IR"/>
        </w:rPr>
        <w:t xml:space="preserve">: </w:t>
      </w:r>
      <w:r>
        <w:rPr>
          <w:rtl/>
          <w:lang w:bidi="fa-IR"/>
        </w:rPr>
        <w:t>چه مى خواهى</w:t>
      </w:r>
      <w:r w:rsidR="00480B29">
        <w:rPr>
          <w:rtl/>
          <w:lang w:bidi="fa-IR"/>
        </w:rPr>
        <w:t>؟</w:t>
      </w:r>
      <w:r>
        <w:rPr>
          <w:rtl/>
          <w:lang w:bidi="fa-IR"/>
        </w:rPr>
        <w:t xml:space="preserve"> قال ربِّ فانظُرنُى الى يِوم يُبعِثُون </w:t>
      </w:r>
      <w:r w:rsidRPr="00AB2949">
        <w:rPr>
          <w:rStyle w:val="libFootnotenumChar"/>
          <w:rtl/>
          <w:lang w:bidi="fa-IR"/>
        </w:rPr>
        <w:t>(73)</w:t>
      </w:r>
      <w:r>
        <w:rPr>
          <w:rtl/>
          <w:lang w:bidi="fa-IR"/>
        </w:rPr>
        <w:t xml:space="preserve"> به من مهلت بده تا روز قيامت زنده باشم</w:t>
      </w:r>
      <w:r w:rsidR="00AB2949">
        <w:rPr>
          <w:rtl/>
          <w:lang w:bidi="fa-IR"/>
        </w:rPr>
        <w:t xml:space="preserve">. </w:t>
      </w:r>
      <w:r>
        <w:rPr>
          <w:rtl/>
          <w:lang w:bidi="fa-IR"/>
        </w:rPr>
        <w:t>از جانب خداوند خطاب آمد</w:t>
      </w:r>
      <w:r w:rsidR="00291DE5">
        <w:rPr>
          <w:rtl/>
          <w:lang w:bidi="fa-IR"/>
        </w:rPr>
        <w:t xml:space="preserve">: </w:t>
      </w:r>
      <w:r>
        <w:rPr>
          <w:rtl/>
          <w:lang w:bidi="fa-IR"/>
        </w:rPr>
        <w:t xml:space="preserve">قال فانَّكَ مِنَ المُنظَرِين # الى يَومِ الوَقتِ المَعلوم </w:t>
      </w:r>
      <w:r w:rsidRPr="00AB2949">
        <w:rPr>
          <w:rStyle w:val="libFootnotenumChar"/>
          <w:rtl/>
          <w:lang w:bidi="fa-IR"/>
        </w:rPr>
        <w:t>(74)</w:t>
      </w:r>
      <w:r>
        <w:rPr>
          <w:rtl/>
          <w:lang w:bidi="fa-IR"/>
        </w:rPr>
        <w:t xml:space="preserve"> به تو مهلت داديم ولى تا روز و زمان معين</w:t>
      </w:r>
      <w:r w:rsidR="00AB2949">
        <w:rPr>
          <w:rtl/>
          <w:lang w:bidi="fa-IR"/>
        </w:rPr>
        <w:t xml:space="preserve">. </w:t>
      </w:r>
      <w:r>
        <w:rPr>
          <w:rtl/>
          <w:lang w:bidi="fa-IR"/>
        </w:rPr>
        <w:t>او هم در جواب گفت</w:t>
      </w:r>
      <w:r w:rsidR="00291DE5">
        <w:rPr>
          <w:rtl/>
          <w:lang w:bidi="fa-IR"/>
        </w:rPr>
        <w:t xml:space="preserve">: </w:t>
      </w:r>
      <w:r>
        <w:rPr>
          <w:rtl/>
          <w:lang w:bidi="fa-IR"/>
        </w:rPr>
        <w:t xml:space="preserve">قال فبعزَّتِكَ لاغوِيَنَّهُم اءَجمعين # الا عِبادك مِنهُمُ المُخلصين </w:t>
      </w:r>
      <w:r w:rsidRPr="00AB2949">
        <w:rPr>
          <w:rStyle w:val="libFootnotenumChar"/>
          <w:rtl/>
          <w:lang w:bidi="fa-IR"/>
        </w:rPr>
        <w:t>(75)</w:t>
      </w:r>
      <w:r>
        <w:rPr>
          <w:rtl/>
          <w:lang w:bidi="fa-IR"/>
        </w:rPr>
        <w:t xml:space="preserve"> قسم به عزت تو</w:t>
      </w:r>
      <w:r w:rsidR="00480B29">
        <w:rPr>
          <w:rtl/>
          <w:lang w:bidi="fa-IR"/>
        </w:rPr>
        <w:t xml:space="preserve">، </w:t>
      </w:r>
      <w:r>
        <w:rPr>
          <w:rtl/>
          <w:lang w:bidi="fa-IR"/>
        </w:rPr>
        <w:t xml:space="preserve">همه انسانها را گمراه خواهم كرد؛ در كمين همه انسانها مى نشينم مگر آنهايى كه مخلص هستند و از دسترس من دورند </w:t>
      </w:r>
      <w:r w:rsidRPr="00AB2949">
        <w:rPr>
          <w:rStyle w:val="libFootnotenumChar"/>
          <w:rtl/>
          <w:lang w:bidi="fa-IR"/>
        </w:rPr>
        <w:t>(76)</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دورى از وسوسه هاى شيطان</w:t>
      </w:r>
      <w:r w:rsidR="00480B29">
        <w:rPr>
          <w:rtl/>
          <w:lang w:bidi="fa-IR"/>
        </w:rPr>
        <w:t xml:space="preserve">، </w:t>
      </w:r>
      <w:r>
        <w:rPr>
          <w:rtl/>
          <w:lang w:bidi="fa-IR"/>
        </w:rPr>
        <w:t>جز با عبادت خالص ممكن نيست</w:t>
      </w:r>
      <w:r w:rsidR="00AB2949">
        <w:rPr>
          <w:rtl/>
          <w:lang w:bidi="fa-IR"/>
        </w:rPr>
        <w:t xml:space="preserve">. </w:t>
      </w:r>
    </w:p>
    <w:p w:rsidR="006163BF" w:rsidRDefault="006163BF" w:rsidP="006163BF">
      <w:pPr>
        <w:pStyle w:val="libNormal"/>
        <w:rPr>
          <w:rtl/>
          <w:lang w:bidi="fa-IR"/>
        </w:rPr>
      </w:pPr>
      <w:r>
        <w:rPr>
          <w:rtl/>
          <w:lang w:bidi="fa-IR"/>
        </w:rPr>
        <w:t>قرآن هم مى فرمايد</w:t>
      </w:r>
      <w:r w:rsidR="00291DE5">
        <w:rPr>
          <w:rtl/>
          <w:lang w:bidi="fa-IR"/>
        </w:rPr>
        <w:t xml:space="preserve">: </w:t>
      </w:r>
    </w:p>
    <w:p w:rsidR="006163BF" w:rsidRDefault="006163BF" w:rsidP="006163BF">
      <w:pPr>
        <w:pStyle w:val="libNormal"/>
        <w:rPr>
          <w:rtl/>
          <w:lang w:bidi="fa-IR"/>
        </w:rPr>
      </w:pPr>
      <w:r w:rsidRPr="007154F8">
        <w:rPr>
          <w:rStyle w:val="libAieChar"/>
          <w:rtl/>
        </w:rPr>
        <w:t>و ما اءمروا الا ليعبدوا اللّه مخلصين</w:t>
      </w:r>
      <w:r>
        <w:rPr>
          <w:rtl/>
          <w:lang w:bidi="fa-IR"/>
        </w:rPr>
        <w:t xml:space="preserve"> </w:t>
      </w:r>
      <w:r w:rsidRPr="00AB2949">
        <w:rPr>
          <w:rStyle w:val="libFootnotenumChar"/>
          <w:rtl/>
          <w:lang w:bidi="fa-IR"/>
        </w:rPr>
        <w:t>(77)</w:t>
      </w:r>
      <w:r w:rsidR="00AB2949">
        <w:rPr>
          <w:rtl/>
          <w:lang w:bidi="fa-IR"/>
        </w:rPr>
        <w:t xml:space="preserve">. </w:t>
      </w:r>
    </w:p>
    <w:p w:rsidR="006163BF" w:rsidRDefault="006163BF" w:rsidP="006163BF">
      <w:pPr>
        <w:pStyle w:val="libNormal"/>
        <w:rPr>
          <w:rtl/>
          <w:lang w:bidi="fa-IR"/>
        </w:rPr>
      </w:pPr>
      <w:r>
        <w:rPr>
          <w:rtl/>
          <w:lang w:bidi="fa-IR"/>
        </w:rPr>
        <w:t>«شما ماءمور شده ايد كه خدا را خالصانه عبادت و اطاعت كنيد»</w:t>
      </w:r>
      <w:r w:rsidR="00AB2949">
        <w:rPr>
          <w:rtl/>
          <w:lang w:bidi="fa-IR"/>
        </w:rPr>
        <w:t xml:space="preserve">. </w:t>
      </w:r>
    </w:p>
    <w:p w:rsidR="006163BF" w:rsidRDefault="006163BF" w:rsidP="006163BF">
      <w:pPr>
        <w:pStyle w:val="libNormal"/>
        <w:rPr>
          <w:rtl/>
          <w:lang w:bidi="fa-IR"/>
        </w:rPr>
      </w:pPr>
      <w:r>
        <w:rPr>
          <w:rtl/>
          <w:lang w:bidi="fa-IR"/>
        </w:rPr>
        <w:t>يا در آيه ديگر آمده است</w:t>
      </w:r>
      <w:r w:rsidR="00291DE5">
        <w:rPr>
          <w:rtl/>
          <w:lang w:bidi="fa-IR"/>
        </w:rPr>
        <w:t xml:space="preserve">: </w:t>
      </w:r>
    </w:p>
    <w:p w:rsidR="006163BF" w:rsidRDefault="006163BF" w:rsidP="006163BF">
      <w:pPr>
        <w:pStyle w:val="libNormal"/>
        <w:rPr>
          <w:rtl/>
          <w:lang w:bidi="fa-IR"/>
        </w:rPr>
      </w:pPr>
      <w:r w:rsidRPr="007154F8">
        <w:rPr>
          <w:rStyle w:val="libAieChar"/>
          <w:rtl/>
        </w:rPr>
        <w:t>فمن كان يرجوا لقاء ربه فليعمل عمل صالحا و لا يشرك بعبادة ربه اءحدا</w:t>
      </w:r>
      <w:r>
        <w:rPr>
          <w:rtl/>
          <w:lang w:bidi="fa-IR"/>
        </w:rPr>
        <w:t xml:space="preserve"> </w:t>
      </w:r>
      <w:r w:rsidRPr="00AB2949">
        <w:rPr>
          <w:rStyle w:val="libFootnotenumChar"/>
          <w:rtl/>
          <w:lang w:bidi="fa-IR"/>
        </w:rPr>
        <w:t>(78)</w:t>
      </w:r>
      <w:r w:rsidR="00AB2949">
        <w:rPr>
          <w:rtl/>
          <w:lang w:bidi="fa-IR"/>
        </w:rPr>
        <w:t xml:space="preserve">. </w:t>
      </w:r>
    </w:p>
    <w:p w:rsidR="006163BF" w:rsidRDefault="006163BF" w:rsidP="006163BF">
      <w:pPr>
        <w:pStyle w:val="libNormal"/>
        <w:rPr>
          <w:rtl/>
          <w:lang w:bidi="fa-IR"/>
        </w:rPr>
      </w:pPr>
      <w:r>
        <w:rPr>
          <w:rtl/>
          <w:lang w:bidi="fa-IR"/>
        </w:rPr>
        <w:t>«پس هركه به لقاى پروردگارش اميد دارد</w:t>
      </w:r>
      <w:r w:rsidR="00480B29">
        <w:rPr>
          <w:rtl/>
          <w:lang w:bidi="fa-IR"/>
        </w:rPr>
        <w:t xml:space="preserve">، </w:t>
      </w:r>
      <w:r>
        <w:rPr>
          <w:rtl/>
          <w:lang w:bidi="fa-IR"/>
        </w:rPr>
        <w:t>بايد كارى شايسته انجام دهد</w:t>
      </w:r>
      <w:r w:rsidR="00480B29">
        <w:rPr>
          <w:rtl/>
          <w:lang w:bidi="fa-IR"/>
        </w:rPr>
        <w:t xml:space="preserve">، </w:t>
      </w:r>
      <w:r>
        <w:rPr>
          <w:rtl/>
          <w:lang w:bidi="fa-IR"/>
        </w:rPr>
        <w:t>و هيچ كس را در عبادت پروردگارش شريك نكند»</w:t>
      </w:r>
      <w:r w:rsidR="00AB2949">
        <w:rPr>
          <w:rtl/>
          <w:lang w:bidi="fa-IR"/>
        </w:rPr>
        <w:t xml:space="preserve">. </w:t>
      </w:r>
    </w:p>
    <w:p w:rsidR="006163BF" w:rsidRDefault="006163BF" w:rsidP="006163BF">
      <w:pPr>
        <w:pStyle w:val="libNormal"/>
        <w:rPr>
          <w:rtl/>
          <w:lang w:bidi="fa-IR"/>
        </w:rPr>
      </w:pPr>
      <w:r>
        <w:rPr>
          <w:rtl/>
          <w:lang w:bidi="fa-IR"/>
        </w:rPr>
        <w:lastRenderedPageBreak/>
        <w:t>آن كسى كه لقاى الهى را مى طلبد؛ يعنى مى خواهد با عبادت به ملاقات خداوند برود و به خلوت او راه پيدا كند</w:t>
      </w:r>
      <w:r w:rsidR="00480B29">
        <w:rPr>
          <w:rtl/>
          <w:lang w:bidi="fa-IR"/>
        </w:rPr>
        <w:t xml:space="preserve">، </w:t>
      </w:r>
      <w:r>
        <w:rPr>
          <w:rtl/>
          <w:lang w:bidi="fa-IR"/>
        </w:rPr>
        <w:t>نبايد در اين عبادت</w:t>
      </w:r>
      <w:r w:rsidR="00480B29">
        <w:rPr>
          <w:rtl/>
          <w:lang w:bidi="fa-IR"/>
        </w:rPr>
        <w:t xml:space="preserve">، </w:t>
      </w:r>
      <w:r>
        <w:rPr>
          <w:rtl/>
          <w:lang w:bidi="fa-IR"/>
        </w:rPr>
        <w:t>انباز و شريكى قائل شود</w:t>
      </w:r>
      <w:r w:rsidR="00AB2949">
        <w:rPr>
          <w:rtl/>
          <w:lang w:bidi="fa-IR"/>
        </w:rPr>
        <w:t xml:space="preserve">. </w:t>
      </w:r>
    </w:p>
    <w:p w:rsidR="006163BF" w:rsidRDefault="006163BF" w:rsidP="006163BF">
      <w:pPr>
        <w:pStyle w:val="libNormal"/>
        <w:rPr>
          <w:rtl/>
          <w:lang w:bidi="fa-IR"/>
        </w:rPr>
      </w:pPr>
      <w:r>
        <w:rPr>
          <w:rtl/>
          <w:lang w:bidi="fa-IR"/>
        </w:rPr>
        <w:t>درباره اخلاص روايات فراوانى وارد شده است</w:t>
      </w:r>
      <w:r w:rsidR="00480B29">
        <w:rPr>
          <w:rtl/>
          <w:lang w:bidi="fa-IR"/>
        </w:rPr>
        <w:t>؛</w:t>
      </w:r>
      <w:r>
        <w:rPr>
          <w:rtl/>
          <w:lang w:bidi="fa-IR"/>
        </w:rPr>
        <w:t xml:space="preserve"> از آن جمله</w:t>
      </w:r>
      <w:r w:rsidR="00291DE5">
        <w:rPr>
          <w:rtl/>
          <w:lang w:bidi="fa-IR"/>
        </w:rPr>
        <w:t xml:space="preserve">: </w:t>
      </w:r>
    </w:p>
    <w:p w:rsidR="006163BF" w:rsidRDefault="006163BF" w:rsidP="006163BF">
      <w:pPr>
        <w:pStyle w:val="libNormal"/>
        <w:rPr>
          <w:rtl/>
          <w:lang w:bidi="fa-IR"/>
        </w:rPr>
      </w:pPr>
      <w:r>
        <w:rPr>
          <w:rtl/>
          <w:lang w:bidi="fa-IR"/>
        </w:rPr>
        <w:t xml:space="preserve">ما اءخلص عبد للّه عزَّ وَ جَلّ اءربعين صباحا الا جَرَت ينابيع الحكمة من قلبه على لسانه </w:t>
      </w:r>
      <w:r w:rsidRPr="00AB2949">
        <w:rPr>
          <w:rStyle w:val="libFootnotenumChar"/>
          <w:rtl/>
          <w:lang w:bidi="fa-IR"/>
        </w:rPr>
        <w:t>(79)</w:t>
      </w:r>
      <w:r w:rsidR="00AB2949">
        <w:rPr>
          <w:rtl/>
          <w:lang w:bidi="fa-IR"/>
        </w:rPr>
        <w:t xml:space="preserve">. </w:t>
      </w:r>
    </w:p>
    <w:p w:rsidR="006163BF" w:rsidRDefault="006163BF" w:rsidP="006163BF">
      <w:pPr>
        <w:pStyle w:val="libNormal"/>
        <w:rPr>
          <w:rtl/>
          <w:lang w:bidi="fa-IR"/>
        </w:rPr>
      </w:pPr>
      <w:r>
        <w:rPr>
          <w:rtl/>
          <w:lang w:bidi="fa-IR"/>
        </w:rPr>
        <w:t>«اگر كسى چهل روز</w:t>
      </w:r>
      <w:r w:rsidR="00480B29">
        <w:rPr>
          <w:rtl/>
          <w:lang w:bidi="fa-IR"/>
        </w:rPr>
        <w:t xml:space="preserve">، </w:t>
      </w:r>
      <w:r>
        <w:rPr>
          <w:rtl/>
          <w:lang w:bidi="fa-IR"/>
        </w:rPr>
        <w:t>خدا را خالصانه عبادت كند</w:t>
      </w:r>
      <w:r w:rsidR="00480B29">
        <w:rPr>
          <w:rtl/>
          <w:lang w:bidi="fa-IR"/>
        </w:rPr>
        <w:t xml:space="preserve">، </w:t>
      </w:r>
      <w:r>
        <w:rPr>
          <w:rtl/>
          <w:lang w:bidi="fa-IR"/>
        </w:rPr>
        <w:t>قلبش از آلودگى ها منزه مى شود و چشمه هاى حكمت از دل او بر زبانش جارى مى شود»</w:t>
      </w:r>
      <w:r w:rsidR="00AB2949">
        <w:rPr>
          <w:rtl/>
          <w:lang w:bidi="fa-IR"/>
        </w:rPr>
        <w:t xml:space="preserve">. </w:t>
      </w:r>
    </w:p>
    <w:p w:rsidR="006163BF" w:rsidRDefault="006163BF" w:rsidP="006163BF">
      <w:pPr>
        <w:pStyle w:val="libNormal"/>
        <w:rPr>
          <w:rtl/>
          <w:lang w:bidi="fa-IR"/>
        </w:rPr>
      </w:pPr>
      <w:r>
        <w:rPr>
          <w:rtl/>
          <w:lang w:bidi="fa-IR"/>
        </w:rPr>
        <w:t>مهم اين است كه انسان بتواند اين اخلاص را كه جدا در معرض خطر بوده و آفات و بلاهايى آن را تهديد مى كند به دست آورد</w:t>
      </w:r>
      <w:r w:rsidR="00AB2949">
        <w:rPr>
          <w:rtl/>
          <w:lang w:bidi="fa-IR"/>
        </w:rPr>
        <w:t xml:space="preserve">. </w:t>
      </w:r>
      <w:r>
        <w:rPr>
          <w:rtl/>
          <w:lang w:bidi="fa-IR"/>
        </w:rPr>
        <w:t>در روايت معروفى آمده است</w:t>
      </w:r>
      <w:r w:rsidR="00291DE5">
        <w:rPr>
          <w:rtl/>
          <w:lang w:bidi="fa-IR"/>
        </w:rPr>
        <w:t xml:space="preserve">: </w:t>
      </w:r>
    </w:p>
    <w:p w:rsidR="006163BF" w:rsidRDefault="006163BF" w:rsidP="006163BF">
      <w:pPr>
        <w:pStyle w:val="libNormal"/>
        <w:rPr>
          <w:rtl/>
          <w:lang w:bidi="fa-IR"/>
        </w:rPr>
      </w:pPr>
      <w:r>
        <w:rPr>
          <w:rtl/>
          <w:lang w:bidi="fa-IR"/>
        </w:rPr>
        <w:t>الناس كلهم هالكون الا العالمون</w:t>
      </w:r>
      <w:r w:rsidR="00480B29">
        <w:rPr>
          <w:rtl/>
          <w:lang w:bidi="fa-IR"/>
        </w:rPr>
        <w:t xml:space="preserve">، </w:t>
      </w:r>
      <w:r>
        <w:rPr>
          <w:rtl/>
          <w:lang w:bidi="fa-IR"/>
        </w:rPr>
        <w:t>والعالمون كلهم هالكون الا العالمون</w:t>
      </w:r>
      <w:r w:rsidR="00480B29">
        <w:rPr>
          <w:rtl/>
          <w:lang w:bidi="fa-IR"/>
        </w:rPr>
        <w:t xml:space="preserve">، </w:t>
      </w:r>
      <w:r>
        <w:rPr>
          <w:rtl/>
          <w:lang w:bidi="fa-IR"/>
        </w:rPr>
        <w:t>و العالمون كلهم هالكون الا المخلصون</w:t>
      </w:r>
      <w:r w:rsidR="00480B29">
        <w:rPr>
          <w:rtl/>
          <w:lang w:bidi="fa-IR"/>
        </w:rPr>
        <w:t xml:space="preserve">، </w:t>
      </w:r>
      <w:r>
        <w:rPr>
          <w:rtl/>
          <w:lang w:bidi="fa-IR"/>
        </w:rPr>
        <w:t xml:space="preserve">و المخلصون على خطر عظيم </w:t>
      </w:r>
      <w:r w:rsidRPr="00AB2949">
        <w:rPr>
          <w:rStyle w:val="libFootnotenumChar"/>
          <w:rtl/>
          <w:lang w:bidi="fa-IR"/>
        </w:rPr>
        <w:t>(80)</w:t>
      </w:r>
      <w:r w:rsidR="00AB2949">
        <w:rPr>
          <w:rtl/>
          <w:lang w:bidi="fa-IR"/>
        </w:rPr>
        <w:t xml:space="preserve">. </w:t>
      </w:r>
    </w:p>
    <w:p w:rsidR="006163BF" w:rsidRDefault="006163BF" w:rsidP="006163BF">
      <w:pPr>
        <w:pStyle w:val="libNormal"/>
        <w:rPr>
          <w:rtl/>
          <w:lang w:bidi="fa-IR"/>
        </w:rPr>
      </w:pPr>
      <w:r>
        <w:rPr>
          <w:rtl/>
          <w:lang w:bidi="fa-IR"/>
        </w:rPr>
        <w:t>«همه انسانها در معرض سقوط و خطرند</w:t>
      </w:r>
      <w:r w:rsidR="00480B29">
        <w:rPr>
          <w:rtl/>
          <w:lang w:bidi="fa-IR"/>
        </w:rPr>
        <w:t xml:space="preserve">، </w:t>
      </w:r>
      <w:r>
        <w:rPr>
          <w:rtl/>
          <w:lang w:bidi="fa-IR"/>
        </w:rPr>
        <w:t>جز علما و همه علما در معرض ‍ سقوط و خطرند</w:t>
      </w:r>
      <w:r w:rsidR="00480B29">
        <w:rPr>
          <w:rtl/>
          <w:lang w:bidi="fa-IR"/>
        </w:rPr>
        <w:t xml:space="preserve">، </w:t>
      </w:r>
      <w:r>
        <w:rPr>
          <w:rtl/>
          <w:lang w:bidi="fa-IR"/>
        </w:rPr>
        <w:t>مگر آنان كه به عملشان عمل مى كنند و همه علماى اهل عمل در معرض خطرند</w:t>
      </w:r>
      <w:r w:rsidR="00480B29">
        <w:rPr>
          <w:rtl/>
          <w:lang w:bidi="fa-IR"/>
        </w:rPr>
        <w:t xml:space="preserve">، </w:t>
      </w:r>
      <w:r>
        <w:rPr>
          <w:rtl/>
          <w:lang w:bidi="fa-IR"/>
        </w:rPr>
        <w:t>مگر آنان كه عمل خالص آنجام مى دهند و آنان كه عمل خالص انجام مى دهند با خطرى بزرگ و عظيم مواجه هستند»</w:t>
      </w:r>
      <w:r w:rsidR="00AB2949">
        <w:rPr>
          <w:rtl/>
          <w:lang w:bidi="fa-IR"/>
        </w:rPr>
        <w:t xml:space="preserve">. </w:t>
      </w:r>
    </w:p>
    <w:p w:rsidR="006163BF" w:rsidRDefault="006163BF" w:rsidP="006163BF">
      <w:pPr>
        <w:pStyle w:val="libNormal"/>
        <w:rPr>
          <w:rtl/>
          <w:lang w:bidi="fa-IR"/>
        </w:rPr>
      </w:pPr>
      <w:r>
        <w:rPr>
          <w:rtl/>
          <w:lang w:bidi="fa-IR"/>
        </w:rPr>
        <w:t>خلوص</w:t>
      </w:r>
      <w:r w:rsidR="00480B29">
        <w:rPr>
          <w:rtl/>
          <w:lang w:bidi="fa-IR"/>
        </w:rPr>
        <w:t xml:space="preserve">، </w:t>
      </w:r>
      <w:r>
        <w:rPr>
          <w:rtl/>
          <w:lang w:bidi="fa-IR"/>
        </w:rPr>
        <w:t>متاعى است كه اگر كمترين غشى در آن پيدا شود</w:t>
      </w:r>
      <w:r w:rsidR="00480B29">
        <w:rPr>
          <w:rtl/>
          <w:lang w:bidi="fa-IR"/>
        </w:rPr>
        <w:t xml:space="preserve">، </w:t>
      </w:r>
      <w:r>
        <w:rPr>
          <w:rtl/>
          <w:lang w:bidi="fa-IR"/>
        </w:rPr>
        <w:t>خود را نشان مى دهد</w:t>
      </w:r>
      <w:r w:rsidR="00AB2949">
        <w:rPr>
          <w:rtl/>
          <w:lang w:bidi="fa-IR"/>
        </w:rPr>
        <w:t xml:space="preserve">. </w:t>
      </w:r>
      <w:r>
        <w:rPr>
          <w:rtl/>
          <w:lang w:bidi="fa-IR"/>
        </w:rPr>
        <w:t>لقمان نسبت به فرزندش مى فرمايد</w:t>
      </w:r>
      <w:r w:rsidR="00291DE5">
        <w:rPr>
          <w:rtl/>
          <w:lang w:bidi="fa-IR"/>
        </w:rPr>
        <w:t xml:space="preserve">: </w:t>
      </w:r>
    </w:p>
    <w:p w:rsidR="006163BF" w:rsidRDefault="006163BF" w:rsidP="006163BF">
      <w:pPr>
        <w:pStyle w:val="libNormal"/>
        <w:rPr>
          <w:rtl/>
          <w:lang w:bidi="fa-IR"/>
        </w:rPr>
      </w:pPr>
      <w:r>
        <w:rPr>
          <w:rtl/>
          <w:lang w:bidi="fa-IR"/>
        </w:rPr>
        <w:t xml:space="preserve">اءخلص العمل فان اللّه الناقد بصير </w:t>
      </w:r>
      <w:r w:rsidRPr="00AB2949">
        <w:rPr>
          <w:rStyle w:val="libFootnotenumChar"/>
          <w:rtl/>
          <w:lang w:bidi="fa-IR"/>
        </w:rPr>
        <w:t>(81)</w:t>
      </w:r>
      <w:r w:rsidR="00AB2949">
        <w:rPr>
          <w:rtl/>
          <w:lang w:bidi="fa-IR"/>
        </w:rPr>
        <w:t xml:space="preserve">. </w:t>
      </w:r>
    </w:p>
    <w:p w:rsidR="006163BF" w:rsidRDefault="006163BF" w:rsidP="006163BF">
      <w:pPr>
        <w:pStyle w:val="libNormal"/>
        <w:rPr>
          <w:rtl/>
          <w:lang w:bidi="fa-IR"/>
        </w:rPr>
      </w:pPr>
      <w:r>
        <w:rPr>
          <w:rtl/>
          <w:lang w:bidi="fa-IR"/>
        </w:rPr>
        <w:lastRenderedPageBreak/>
        <w:t>«اگر مى خواهى عملى عرضه كنى</w:t>
      </w:r>
      <w:r w:rsidR="00480B29">
        <w:rPr>
          <w:rtl/>
          <w:lang w:bidi="fa-IR"/>
        </w:rPr>
        <w:t xml:space="preserve">، </w:t>
      </w:r>
      <w:r>
        <w:rPr>
          <w:rtl/>
          <w:lang w:bidi="fa-IR"/>
        </w:rPr>
        <w:t>عمل خالص بياور</w:t>
      </w:r>
      <w:r w:rsidR="00480B29">
        <w:rPr>
          <w:rtl/>
          <w:lang w:bidi="fa-IR"/>
        </w:rPr>
        <w:t xml:space="preserve">، </w:t>
      </w:r>
      <w:r>
        <w:rPr>
          <w:rtl/>
          <w:lang w:bidi="fa-IR"/>
        </w:rPr>
        <w:t>براى اينكه ناقد كسى كه به امرى و كارى رسيدگى مى كند و سره را از ناسره بازشناسد خيلى بينا است»</w:t>
      </w:r>
      <w:r w:rsidR="00AB2949">
        <w:rPr>
          <w:rtl/>
          <w:lang w:bidi="fa-IR"/>
        </w:rPr>
        <w:t xml:space="preserve">. </w:t>
      </w:r>
    </w:p>
    <w:p w:rsidR="006163BF" w:rsidRDefault="006163BF" w:rsidP="006163BF">
      <w:pPr>
        <w:pStyle w:val="libNormal"/>
        <w:rPr>
          <w:rtl/>
          <w:lang w:bidi="fa-IR"/>
        </w:rPr>
      </w:pPr>
      <w:r>
        <w:rPr>
          <w:rtl/>
          <w:lang w:bidi="fa-IR"/>
        </w:rPr>
        <w:t>نقاد معيار و سنگ محك دارد</w:t>
      </w:r>
      <w:r w:rsidR="00480B29">
        <w:rPr>
          <w:rtl/>
          <w:lang w:bidi="fa-IR"/>
        </w:rPr>
        <w:t xml:space="preserve">، </w:t>
      </w:r>
      <w:r>
        <w:rPr>
          <w:rtl/>
          <w:lang w:bidi="fa-IR"/>
        </w:rPr>
        <w:t xml:space="preserve">سنگ محك براى اعمال انسانها وجود مقدس اميرالمومنين </w:t>
      </w:r>
      <w:r w:rsidR="001F60CB" w:rsidRPr="001F60CB">
        <w:rPr>
          <w:rStyle w:val="libAlaemChar"/>
          <w:rtl/>
        </w:rPr>
        <w:t>عليه‌السلام</w:t>
      </w:r>
      <w:r>
        <w:rPr>
          <w:rtl/>
          <w:lang w:bidi="fa-IR"/>
        </w:rPr>
        <w:t xml:space="preserve"> است</w:t>
      </w:r>
      <w:r w:rsidR="00480B29">
        <w:rPr>
          <w:rtl/>
          <w:lang w:bidi="fa-IR"/>
        </w:rPr>
        <w:t xml:space="preserve">، </w:t>
      </w:r>
      <w:r>
        <w:rPr>
          <w:rtl/>
          <w:lang w:bidi="fa-IR"/>
        </w:rPr>
        <w:t>در زيارت نامه آن حضرت مى خوانيم</w:t>
      </w:r>
      <w:r w:rsidR="00291DE5">
        <w:rPr>
          <w:rtl/>
          <w:lang w:bidi="fa-IR"/>
        </w:rPr>
        <w:t xml:space="preserve">: </w:t>
      </w:r>
      <w:r>
        <w:rPr>
          <w:rtl/>
          <w:lang w:bidi="fa-IR"/>
        </w:rPr>
        <w:t xml:space="preserve">السلام على ميزان الاعمال </w:t>
      </w:r>
      <w:r w:rsidRPr="00AB2949">
        <w:rPr>
          <w:rStyle w:val="libFootnotenumChar"/>
          <w:rtl/>
          <w:lang w:bidi="fa-IR"/>
        </w:rPr>
        <w:t>(82)</w:t>
      </w:r>
      <w:r w:rsidR="00AB2949">
        <w:rPr>
          <w:rtl/>
          <w:lang w:bidi="fa-IR"/>
        </w:rPr>
        <w:t xml:space="preserve">. </w:t>
      </w:r>
    </w:p>
    <w:p w:rsidR="006163BF" w:rsidRDefault="006163BF" w:rsidP="006163BF">
      <w:pPr>
        <w:pStyle w:val="libNormal"/>
        <w:rPr>
          <w:rtl/>
          <w:lang w:bidi="fa-IR"/>
        </w:rPr>
      </w:pPr>
      <w:r>
        <w:rPr>
          <w:rtl/>
          <w:lang w:bidi="fa-IR"/>
        </w:rPr>
        <w:t>عمل انسانها براى پيدا كردن درصد خلوص و ميزان پاكيزگيشان</w:t>
      </w:r>
      <w:r w:rsidR="00480B29">
        <w:rPr>
          <w:rtl/>
          <w:lang w:bidi="fa-IR"/>
        </w:rPr>
        <w:t xml:space="preserve">، </w:t>
      </w:r>
      <w:r>
        <w:rPr>
          <w:rtl/>
          <w:lang w:bidi="fa-IR"/>
        </w:rPr>
        <w:t>با عمل يك انسان به تمام معنا خالص</w:t>
      </w:r>
      <w:r w:rsidR="00480B29">
        <w:rPr>
          <w:rtl/>
          <w:lang w:bidi="fa-IR"/>
        </w:rPr>
        <w:t>؛</w:t>
      </w:r>
      <w:r>
        <w:rPr>
          <w:rtl/>
          <w:lang w:bidi="fa-IR"/>
        </w:rPr>
        <w:t xml:space="preserve"> يعنى وجود مبارك اميرالمومنين </w:t>
      </w:r>
      <w:r w:rsidR="001F60CB" w:rsidRPr="001F60CB">
        <w:rPr>
          <w:rStyle w:val="libAlaemChar"/>
          <w:rtl/>
        </w:rPr>
        <w:t>عليه‌السلام</w:t>
      </w:r>
      <w:r>
        <w:rPr>
          <w:rtl/>
          <w:lang w:bidi="fa-IR"/>
        </w:rPr>
        <w:t xml:space="preserve"> محاسبه مى شود</w:t>
      </w:r>
      <w:r w:rsidR="00AB2949">
        <w:rPr>
          <w:rtl/>
          <w:lang w:bidi="fa-IR"/>
        </w:rPr>
        <w:t xml:space="preserve">. </w:t>
      </w:r>
    </w:p>
    <w:p w:rsidR="006163BF" w:rsidRDefault="006163BF" w:rsidP="006163BF">
      <w:pPr>
        <w:pStyle w:val="libNormal"/>
        <w:rPr>
          <w:rtl/>
          <w:lang w:bidi="fa-IR"/>
        </w:rPr>
      </w:pPr>
      <w:r>
        <w:rPr>
          <w:rtl/>
          <w:lang w:bidi="fa-IR"/>
        </w:rPr>
        <w:t>اخلاص</w:t>
      </w:r>
      <w:r w:rsidR="00480B29">
        <w:rPr>
          <w:rtl/>
          <w:lang w:bidi="fa-IR"/>
        </w:rPr>
        <w:t xml:space="preserve">، </w:t>
      </w:r>
      <w:r>
        <w:rPr>
          <w:rtl/>
          <w:lang w:bidi="fa-IR"/>
        </w:rPr>
        <w:t>گوهر گرانبهايى است كه بيش از هر چيزى در معرض خطر است</w:t>
      </w:r>
      <w:r w:rsidR="00AB2949">
        <w:rPr>
          <w:rtl/>
          <w:lang w:bidi="fa-IR"/>
        </w:rPr>
        <w:t xml:space="preserve">. </w:t>
      </w:r>
    </w:p>
    <w:p w:rsidR="006163BF" w:rsidRDefault="006163BF" w:rsidP="006163BF">
      <w:pPr>
        <w:pStyle w:val="libNormal"/>
        <w:rPr>
          <w:rtl/>
          <w:lang w:bidi="fa-IR"/>
        </w:rPr>
      </w:pPr>
      <w:r>
        <w:rPr>
          <w:rtl/>
          <w:lang w:bidi="fa-IR"/>
        </w:rPr>
        <w:t>و اصولا چيزهاى قيمتى</w:t>
      </w:r>
      <w:r w:rsidR="00480B29">
        <w:rPr>
          <w:rtl/>
          <w:lang w:bidi="fa-IR"/>
        </w:rPr>
        <w:t xml:space="preserve">، </w:t>
      </w:r>
      <w:r>
        <w:rPr>
          <w:rtl/>
          <w:lang w:bidi="fa-IR"/>
        </w:rPr>
        <w:t>در معرض خطرند</w:t>
      </w:r>
      <w:r w:rsidR="00AB2949">
        <w:rPr>
          <w:rtl/>
          <w:lang w:bidi="fa-IR"/>
        </w:rPr>
        <w:t xml:space="preserve">. </w:t>
      </w:r>
      <w:r>
        <w:rPr>
          <w:rtl/>
          <w:lang w:bidi="fa-IR"/>
        </w:rPr>
        <w:t>اگر انسان در خانه</w:t>
      </w:r>
      <w:r w:rsidR="00480B29">
        <w:rPr>
          <w:rtl/>
          <w:lang w:bidi="fa-IR"/>
        </w:rPr>
        <w:t xml:space="preserve">، </w:t>
      </w:r>
      <w:r>
        <w:rPr>
          <w:rtl/>
          <w:lang w:bidi="fa-IR"/>
        </w:rPr>
        <w:t>چيزهاى بى ارزشى داشته باشد</w:t>
      </w:r>
      <w:r w:rsidR="00480B29">
        <w:rPr>
          <w:rtl/>
          <w:lang w:bidi="fa-IR"/>
        </w:rPr>
        <w:t xml:space="preserve">، </w:t>
      </w:r>
      <w:r>
        <w:rPr>
          <w:rtl/>
          <w:lang w:bidi="fa-IR"/>
        </w:rPr>
        <w:t>اولا اگر دزدى وارد خانه اش شود</w:t>
      </w:r>
      <w:r w:rsidR="00480B29">
        <w:rPr>
          <w:rtl/>
          <w:lang w:bidi="fa-IR"/>
        </w:rPr>
        <w:t xml:space="preserve">، </w:t>
      </w:r>
      <w:r>
        <w:rPr>
          <w:rtl/>
          <w:lang w:bidi="fa-IR"/>
        </w:rPr>
        <w:t>به آنها اعتنا نمى كند و ثانيا خود او هم هيچ انگيزه اى براى حفاظت و صيانت از آنها ندارد</w:t>
      </w:r>
      <w:r w:rsidR="00480B29">
        <w:rPr>
          <w:rtl/>
          <w:lang w:bidi="fa-IR"/>
        </w:rPr>
        <w:t xml:space="preserve">، </w:t>
      </w:r>
      <w:r>
        <w:rPr>
          <w:rtl/>
          <w:lang w:bidi="fa-IR"/>
        </w:rPr>
        <w:t>اما اگر درّى گرانبها</w:t>
      </w:r>
      <w:r w:rsidR="00480B29">
        <w:rPr>
          <w:rtl/>
          <w:lang w:bidi="fa-IR"/>
        </w:rPr>
        <w:t xml:space="preserve">، </w:t>
      </w:r>
      <w:r>
        <w:rPr>
          <w:rtl/>
          <w:lang w:bidi="fa-IR"/>
        </w:rPr>
        <w:t>طلايى ناب يا كيميا و اكسيرى در اختيار داشته باشد</w:t>
      </w:r>
      <w:r w:rsidR="00480B29">
        <w:rPr>
          <w:rtl/>
          <w:lang w:bidi="fa-IR"/>
        </w:rPr>
        <w:t xml:space="preserve">، </w:t>
      </w:r>
      <w:r>
        <w:rPr>
          <w:rtl/>
          <w:lang w:bidi="fa-IR"/>
        </w:rPr>
        <w:t>آن را در جايى مطمئن پنهان كرده</w:t>
      </w:r>
      <w:r w:rsidR="00480B29">
        <w:rPr>
          <w:rtl/>
          <w:lang w:bidi="fa-IR"/>
        </w:rPr>
        <w:t xml:space="preserve">، </w:t>
      </w:r>
      <w:r>
        <w:rPr>
          <w:rtl/>
          <w:lang w:bidi="fa-IR"/>
        </w:rPr>
        <w:t>حتى وسايل و ابزارى را براى نگهبانى از آن به كار مى گيرد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اخلاص گوهر ارزشمندى است كه در معرض انواع و اقسام آفت ها قرار دارد</w:t>
      </w:r>
      <w:r w:rsidR="00AB2949">
        <w:rPr>
          <w:rtl/>
          <w:lang w:bidi="fa-IR"/>
        </w:rPr>
        <w:t xml:space="preserve">. </w:t>
      </w:r>
      <w:r>
        <w:rPr>
          <w:rtl/>
          <w:lang w:bidi="fa-IR"/>
        </w:rPr>
        <w:t>مهمترين و خطرناكترين تهديدكننده اين كيمياى ارزشمند دو چيز است</w:t>
      </w:r>
      <w:r w:rsidR="00291DE5">
        <w:rPr>
          <w:rtl/>
          <w:lang w:bidi="fa-IR"/>
        </w:rPr>
        <w:t xml:space="preserve">: </w:t>
      </w:r>
      <w:r>
        <w:rPr>
          <w:rtl/>
          <w:lang w:bidi="fa-IR"/>
        </w:rPr>
        <w:t>يكى عجب</w:t>
      </w:r>
      <w:r w:rsidR="00480B29">
        <w:rPr>
          <w:rtl/>
          <w:lang w:bidi="fa-IR"/>
        </w:rPr>
        <w:t>؛</w:t>
      </w:r>
      <w:r>
        <w:rPr>
          <w:rtl/>
          <w:lang w:bidi="fa-IR"/>
        </w:rPr>
        <w:t xml:space="preserve"> ديگرى ريا</w:t>
      </w:r>
      <w:r w:rsidR="00AB2949">
        <w:rPr>
          <w:rtl/>
          <w:lang w:bidi="fa-IR"/>
        </w:rPr>
        <w:t xml:space="preserve">. </w:t>
      </w:r>
    </w:p>
    <w:p w:rsidR="006163BF" w:rsidRDefault="006163BF" w:rsidP="006163BF">
      <w:pPr>
        <w:pStyle w:val="libNormal"/>
        <w:rPr>
          <w:rtl/>
          <w:lang w:bidi="fa-IR"/>
        </w:rPr>
      </w:pPr>
      <w:r>
        <w:rPr>
          <w:rtl/>
          <w:lang w:bidi="fa-IR"/>
        </w:rPr>
        <w:t>آفت اول</w:t>
      </w:r>
      <w:r w:rsidR="00291DE5">
        <w:rPr>
          <w:rtl/>
          <w:lang w:bidi="fa-IR"/>
        </w:rPr>
        <w:t xml:space="preserve">: </w:t>
      </w:r>
      <w:r>
        <w:rPr>
          <w:rtl/>
          <w:lang w:bidi="fa-IR"/>
        </w:rPr>
        <w:t xml:space="preserve">عجب </w:t>
      </w:r>
    </w:p>
    <w:p w:rsidR="006163BF" w:rsidRDefault="006163BF" w:rsidP="006163BF">
      <w:pPr>
        <w:pStyle w:val="libNormal"/>
        <w:rPr>
          <w:rtl/>
          <w:lang w:bidi="fa-IR"/>
        </w:rPr>
      </w:pPr>
      <w:r>
        <w:rPr>
          <w:rtl/>
          <w:lang w:bidi="fa-IR"/>
        </w:rPr>
        <w:t>اخلاص در عبادت</w:t>
      </w:r>
      <w:r w:rsidR="00480B29">
        <w:rPr>
          <w:rtl/>
          <w:lang w:bidi="fa-IR"/>
        </w:rPr>
        <w:t xml:space="preserve">، </w:t>
      </w:r>
      <w:r>
        <w:rPr>
          <w:rtl/>
          <w:lang w:bidi="fa-IR"/>
        </w:rPr>
        <w:t>گاه آلوده به عجب و موجب بطلان آن مى شود</w:t>
      </w:r>
      <w:r w:rsidR="00480B29">
        <w:rPr>
          <w:rtl/>
          <w:lang w:bidi="fa-IR"/>
        </w:rPr>
        <w:t xml:space="preserve">، </w:t>
      </w:r>
      <w:r>
        <w:rPr>
          <w:rtl/>
          <w:lang w:bidi="fa-IR"/>
        </w:rPr>
        <w:t xml:space="preserve">به اين دليل كه عجب اساسا تضاد ماهوى با عبادت دارد؛ زيرا عبادت چه از نظر لغوى </w:t>
      </w:r>
      <w:r>
        <w:rPr>
          <w:rtl/>
          <w:lang w:bidi="fa-IR"/>
        </w:rPr>
        <w:lastRenderedPageBreak/>
        <w:t>و اصطلاحى و چه با در نظر گرفتن غرض از تشريع آن</w:t>
      </w:r>
      <w:r w:rsidR="00480B29">
        <w:rPr>
          <w:rtl/>
          <w:lang w:bidi="fa-IR"/>
        </w:rPr>
        <w:t xml:space="preserve">، </w:t>
      </w:r>
      <w:r>
        <w:rPr>
          <w:rtl/>
          <w:lang w:bidi="fa-IR"/>
        </w:rPr>
        <w:t>به معناى تذلل</w:t>
      </w:r>
      <w:r w:rsidR="00480B29">
        <w:rPr>
          <w:rtl/>
          <w:lang w:bidi="fa-IR"/>
        </w:rPr>
        <w:t xml:space="preserve">، </w:t>
      </w:r>
      <w:r>
        <w:rPr>
          <w:rtl/>
          <w:lang w:bidi="fa-IR"/>
        </w:rPr>
        <w:t>خضوع و انكسار است</w:t>
      </w:r>
      <w:r w:rsidR="00AB2949">
        <w:rPr>
          <w:rtl/>
          <w:lang w:bidi="fa-IR"/>
        </w:rPr>
        <w:t xml:space="preserve">. </w:t>
      </w:r>
      <w:r>
        <w:rPr>
          <w:rtl/>
          <w:lang w:bidi="fa-IR"/>
        </w:rPr>
        <w:t>معناى عبادت شكستن خود و باور كردن معبود است</w:t>
      </w:r>
      <w:r w:rsidR="00AB2949">
        <w:rPr>
          <w:rtl/>
          <w:lang w:bidi="fa-IR"/>
        </w:rPr>
        <w:t xml:space="preserve">. </w:t>
      </w:r>
      <w:r>
        <w:rPr>
          <w:rtl/>
          <w:lang w:bidi="fa-IR"/>
        </w:rPr>
        <w:t>خود را هيچ انگاشتن در نزد كمال مطلق و ذات ذوالجلال الهى است و اما عجب يعنى خود را بزرگ ديدن و شايسته و وارسته دانستن</w:t>
      </w:r>
      <w:r w:rsidR="00480B29">
        <w:rPr>
          <w:rtl/>
          <w:lang w:bidi="fa-IR"/>
        </w:rPr>
        <w:t xml:space="preserve">، </w:t>
      </w:r>
      <w:r>
        <w:rPr>
          <w:rtl/>
          <w:lang w:bidi="fa-IR"/>
        </w:rPr>
        <w:t>و اين معنا با مفهوم عبادت و غرض از تشريع عبادت</w:t>
      </w:r>
      <w:r w:rsidR="00480B29">
        <w:rPr>
          <w:rtl/>
          <w:lang w:bidi="fa-IR"/>
        </w:rPr>
        <w:t xml:space="preserve">، </w:t>
      </w:r>
      <w:r>
        <w:rPr>
          <w:rtl/>
          <w:lang w:bidi="fa-IR"/>
        </w:rPr>
        <w:t>در تضاد است</w:t>
      </w:r>
      <w:r w:rsidR="00AB2949">
        <w:rPr>
          <w:rtl/>
          <w:lang w:bidi="fa-IR"/>
        </w:rPr>
        <w:t xml:space="preserve">. </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sidR="00480B29">
        <w:rPr>
          <w:rtl/>
          <w:lang w:bidi="fa-IR"/>
        </w:rPr>
        <w:t xml:space="preserve">، </w:t>
      </w:r>
      <w:r>
        <w:rPr>
          <w:rtl/>
          <w:lang w:bidi="fa-IR"/>
        </w:rPr>
        <w:t>در دعاى مكارم الاخلاق</w:t>
      </w:r>
      <w:r w:rsidR="00480B29">
        <w:rPr>
          <w:rtl/>
          <w:lang w:bidi="fa-IR"/>
        </w:rPr>
        <w:t xml:space="preserve">، </w:t>
      </w:r>
      <w:r>
        <w:rPr>
          <w:rtl/>
          <w:lang w:bidi="fa-IR"/>
        </w:rPr>
        <w:t>يكى از كمالاتى كه از خدا مى خواند اين است كه مى گويد</w:t>
      </w:r>
      <w:r w:rsidR="00291DE5">
        <w:rPr>
          <w:rtl/>
          <w:lang w:bidi="fa-IR"/>
        </w:rPr>
        <w:t xml:space="preserve">: </w:t>
      </w:r>
      <w:r>
        <w:rPr>
          <w:rtl/>
          <w:lang w:bidi="fa-IR"/>
        </w:rPr>
        <w:t xml:space="preserve">و عبّدنى لك و لا تفسد عبادتى بالعجب </w:t>
      </w:r>
      <w:r w:rsidRPr="00AB2949">
        <w:rPr>
          <w:rStyle w:val="libFootnotenumChar"/>
          <w:rtl/>
          <w:lang w:bidi="fa-IR"/>
        </w:rPr>
        <w:t>(83)</w:t>
      </w:r>
      <w:r>
        <w:rPr>
          <w:rtl/>
          <w:lang w:bidi="fa-IR"/>
        </w:rPr>
        <w:t xml:space="preserve"> خدايا! مرا توفيق ده تا مطيع</w:t>
      </w:r>
      <w:r w:rsidR="00480B29">
        <w:rPr>
          <w:rtl/>
          <w:lang w:bidi="fa-IR"/>
        </w:rPr>
        <w:t xml:space="preserve">، </w:t>
      </w:r>
      <w:r>
        <w:rPr>
          <w:rtl/>
          <w:lang w:bidi="fa-IR"/>
        </w:rPr>
        <w:t>بنده و فرمانبردار تو باشم</w:t>
      </w:r>
      <w:r w:rsidR="00480B29">
        <w:rPr>
          <w:rtl/>
          <w:lang w:bidi="fa-IR"/>
        </w:rPr>
        <w:t>؛</w:t>
      </w:r>
      <w:r>
        <w:rPr>
          <w:rtl/>
          <w:lang w:bidi="fa-IR"/>
        </w:rPr>
        <w:t xml:space="preserve"> خدايا! اين عبادت و پرستش مرا با عجب</w:t>
      </w:r>
      <w:r w:rsidR="00480B29">
        <w:rPr>
          <w:rtl/>
          <w:lang w:bidi="fa-IR"/>
        </w:rPr>
        <w:t xml:space="preserve">، </w:t>
      </w:r>
      <w:r>
        <w:rPr>
          <w:rtl/>
          <w:lang w:bidi="fa-IR"/>
        </w:rPr>
        <w:t>خودبزرگ بينى و خودباورى من</w:t>
      </w:r>
      <w:r w:rsidR="00480B29">
        <w:rPr>
          <w:rtl/>
          <w:lang w:bidi="fa-IR"/>
        </w:rPr>
        <w:t xml:space="preserve">، </w:t>
      </w:r>
      <w:r>
        <w:rPr>
          <w:rtl/>
          <w:lang w:bidi="fa-IR"/>
        </w:rPr>
        <w:t>فاسد مكن</w:t>
      </w:r>
      <w:r w:rsidR="00480B29">
        <w:rPr>
          <w:rtl/>
          <w:lang w:bidi="fa-IR"/>
        </w:rPr>
        <w:t>؛</w:t>
      </w:r>
      <w:r>
        <w:rPr>
          <w:rtl/>
          <w:lang w:bidi="fa-IR"/>
        </w:rPr>
        <w:t xml:space="preserve"> يعنى اين مرض و آفت را كه من تصور كنم فرمانبردار خوبى هستم بايد خدا درمان كند</w:t>
      </w:r>
      <w:r w:rsidR="00AB2949">
        <w:rPr>
          <w:rtl/>
          <w:lang w:bidi="fa-IR"/>
        </w:rPr>
        <w:t xml:space="preserve">. </w:t>
      </w:r>
      <w:r>
        <w:rPr>
          <w:rtl/>
          <w:lang w:bidi="fa-IR"/>
        </w:rPr>
        <w:t>در قرآن آمده است كه</w:t>
      </w:r>
      <w:r w:rsidR="00291DE5">
        <w:rPr>
          <w:rtl/>
          <w:lang w:bidi="fa-IR"/>
        </w:rPr>
        <w:t xml:space="preserve">: </w:t>
      </w:r>
    </w:p>
    <w:p w:rsidR="006163BF" w:rsidRDefault="006163BF" w:rsidP="006163BF">
      <w:pPr>
        <w:pStyle w:val="libNormal"/>
        <w:rPr>
          <w:rtl/>
          <w:lang w:bidi="fa-IR"/>
        </w:rPr>
      </w:pPr>
      <w:r w:rsidRPr="007154F8">
        <w:rPr>
          <w:rStyle w:val="libAieChar"/>
          <w:rtl/>
        </w:rPr>
        <w:t>قل هل نُنِبِّئكم بالاخسرين # الَّذين ضلَّ سَعيهم فِى الحَيوةِ الدُّنيا و هم يَحسَبون اءَنَّهم يحسَنون صَنَعا # اولئك الَّذين كفروا بآيات ربِّهم و لِقَائِهِ فَحَبِطَت اءَعمَالهم فَلا نُقِيمُ لهم يَومَ القيامةِ وَزنا</w:t>
      </w:r>
      <w:r>
        <w:rPr>
          <w:rtl/>
          <w:lang w:bidi="fa-IR"/>
        </w:rPr>
        <w:t xml:space="preserve"> </w:t>
      </w:r>
      <w:r w:rsidRPr="00AB2949">
        <w:rPr>
          <w:rStyle w:val="libFootnotenumChar"/>
          <w:rtl/>
          <w:lang w:bidi="fa-IR"/>
        </w:rPr>
        <w:t>(84)</w:t>
      </w:r>
      <w:r w:rsidR="00AB2949">
        <w:rPr>
          <w:rtl/>
          <w:lang w:bidi="fa-IR"/>
        </w:rPr>
        <w:t xml:space="preserve">. </w:t>
      </w:r>
    </w:p>
    <w:p w:rsidR="006163BF" w:rsidRDefault="006163BF" w:rsidP="006163BF">
      <w:pPr>
        <w:pStyle w:val="libNormal"/>
        <w:rPr>
          <w:rtl/>
          <w:lang w:bidi="fa-IR"/>
        </w:rPr>
      </w:pPr>
      <w:r>
        <w:rPr>
          <w:rtl/>
          <w:lang w:bidi="fa-IR"/>
        </w:rPr>
        <w:t>«آيه به شما خبر بدهم كه زيانكارترين مردم در عمل چه كسانى اند؟ آنها كه در دنيا تلاش مى كنند</w:t>
      </w:r>
      <w:r w:rsidR="00480B29">
        <w:rPr>
          <w:rtl/>
          <w:lang w:bidi="fa-IR"/>
        </w:rPr>
        <w:t xml:space="preserve">، </w:t>
      </w:r>
      <w:r>
        <w:rPr>
          <w:rtl/>
          <w:lang w:bidi="fa-IR"/>
        </w:rPr>
        <w:t>و زحمت مى كشند</w:t>
      </w:r>
      <w:r w:rsidR="00480B29">
        <w:rPr>
          <w:rtl/>
          <w:lang w:bidi="fa-IR"/>
        </w:rPr>
        <w:t xml:space="preserve">، </w:t>
      </w:r>
      <w:r>
        <w:rPr>
          <w:rtl/>
          <w:lang w:bidi="fa-IR"/>
        </w:rPr>
        <w:t>اما از اين زحمت هيچ حاصلى به دست نمى آورند و آن كسانى كه به خدا كفر مى ورزند و گمراه مى شوند</w:t>
      </w:r>
      <w:r w:rsidR="00480B29">
        <w:rPr>
          <w:rtl/>
          <w:lang w:bidi="fa-IR"/>
        </w:rPr>
        <w:t xml:space="preserve">، </w:t>
      </w:r>
      <w:r>
        <w:rPr>
          <w:rtl/>
          <w:lang w:bidi="fa-IR"/>
        </w:rPr>
        <w:t>و راهى را مى روند كه تصور مى كنند راه درست و صحيحى است</w:t>
      </w:r>
      <w:r w:rsidR="00AB2949">
        <w:rPr>
          <w:rtl/>
          <w:lang w:bidi="fa-IR"/>
        </w:rPr>
        <w:t xml:space="preserve">. </w:t>
      </w:r>
      <w:r>
        <w:rPr>
          <w:rtl/>
          <w:lang w:bidi="fa-IR"/>
        </w:rPr>
        <w:t>عبادت مى كنند</w:t>
      </w:r>
      <w:r w:rsidR="00480B29">
        <w:rPr>
          <w:rtl/>
          <w:lang w:bidi="fa-IR"/>
        </w:rPr>
        <w:t xml:space="preserve">، </w:t>
      </w:r>
      <w:r>
        <w:rPr>
          <w:rtl/>
          <w:lang w:bidi="fa-IR"/>
        </w:rPr>
        <w:t>نماز مى خوانند</w:t>
      </w:r>
      <w:r w:rsidR="00480B29">
        <w:rPr>
          <w:rtl/>
          <w:lang w:bidi="fa-IR"/>
        </w:rPr>
        <w:t xml:space="preserve">، </w:t>
      </w:r>
      <w:r>
        <w:rPr>
          <w:rtl/>
          <w:lang w:bidi="fa-IR"/>
        </w:rPr>
        <w:t>روزه مى گيرند</w:t>
      </w:r>
      <w:r w:rsidR="00480B29">
        <w:rPr>
          <w:rtl/>
          <w:lang w:bidi="fa-IR"/>
        </w:rPr>
        <w:t xml:space="preserve">، </w:t>
      </w:r>
      <w:r>
        <w:rPr>
          <w:rtl/>
          <w:lang w:bidi="fa-IR"/>
        </w:rPr>
        <w:t>بيدارى شب دارند</w:t>
      </w:r>
      <w:r w:rsidR="00480B29">
        <w:rPr>
          <w:rtl/>
          <w:lang w:bidi="fa-IR"/>
        </w:rPr>
        <w:t xml:space="preserve">، </w:t>
      </w:r>
      <w:r>
        <w:rPr>
          <w:rtl/>
          <w:lang w:bidi="fa-IR"/>
        </w:rPr>
        <w:t>اما اين عبادت</w:t>
      </w:r>
      <w:r w:rsidR="00480B29">
        <w:rPr>
          <w:rtl/>
          <w:lang w:bidi="fa-IR"/>
        </w:rPr>
        <w:t xml:space="preserve">، </w:t>
      </w:r>
      <w:r>
        <w:rPr>
          <w:rtl/>
          <w:lang w:bidi="fa-IR"/>
        </w:rPr>
        <w:t>بيدارى</w:t>
      </w:r>
      <w:r w:rsidR="00480B29">
        <w:rPr>
          <w:rtl/>
          <w:lang w:bidi="fa-IR"/>
        </w:rPr>
        <w:t xml:space="preserve">، </w:t>
      </w:r>
      <w:r>
        <w:rPr>
          <w:rtl/>
          <w:lang w:bidi="fa-IR"/>
        </w:rPr>
        <w:t>گرسنگى و تشنگى در گرما و روزهاى طولانى</w:t>
      </w:r>
      <w:r w:rsidR="00480B29">
        <w:rPr>
          <w:rtl/>
          <w:lang w:bidi="fa-IR"/>
        </w:rPr>
        <w:t xml:space="preserve">، </w:t>
      </w:r>
      <w:r>
        <w:rPr>
          <w:rtl/>
          <w:lang w:bidi="fa-IR"/>
        </w:rPr>
        <w:t>باعث مرض خودباورى آنها شده است</w:t>
      </w:r>
      <w:r w:rsidR="00AB2949">
        <w:rPr>
          <w:rtl/>
          <w:lang w:bidi="fa-IR"/>
        </w:rPr>
        <w:t xml:space="preserve">. </w:t>
      </w:r>
      <w:r>
        <w:rPr>
          <w:rtl/>
          <w:lang w:bidi="fa-IR"/>
        </w:rPr>
        <w:t>اينها خدا را نشناختند و لقاى خدا را فراموش كردند</w:t>
      </w:r>
      <w:r w:rsidR="00480B29">
        <w:rPr>
          <w:rtl/>
          <w:lang w:bidi="fa-IR"/>
        </w:rPr>
        <w:t xml:space="preserve">، </w:t>
      </w:r>
      <w:r>
        <w:rPr>
          <w:rtl/>
          <w:lang w:bidi="fa-IR"/>
        </w:rPr>
        <w:lastRenderedPageBreak/>
        <w:t>لذا ثمره اش اين است كه اعمال آنها از بين رفته و حبط مى شود و در قيامت</w:t>
      </w:r>
      <w:r w:rsidR="00480B29">
        <w:rPr>
          <w:rtl/>
          <w:lang w:bidi="fa-IR"/>
        </w:rPr>
        <w:t xml:space="preserve">، </w:t>
      </w:r>
      <w:r>
        <w:rPr>
          <w:rtl/>
          <w:lang w:bidi="fa-IR"/>
        </w:rPr>
        <w:t>هيچ ثمره و وزنى براى او نخواهد داشت»</w:t>
      </w:r>
      <w:r w:rsidR="00AB2949">
        <w:rPr>
          <w:rtl/>
          <w:lang w:bidi="fa-IR"/>
        </w:rPr>
        <w:t xml:space="preserve">. </w:t>
      </w:r>
    </w:p>
    <w:p w:rsidR="006163BF" w:rsidRDefault="006163BF" w:rsidP="006163BF">
      <w:pPr>
        <w:pStyle w:val="libNormal"/>
        <w:rPr>
          <w:rtl/>
          <w:lang w:bidi="fa-IR"/>
        </w:rPr>
      </w:pPr>
      <w:r>
        <w:rPr>
          <w:rtl/>
          <w:lang w:bidi="fa-IR"/>
        </w:rPr>
        <w:t>عجب</w:t>
      </w:r>
      <w:r w:rsidR="00480B29">
        <w:rPr>
          <w:rtl/>
          <w:lang w:bidi="fa-IR"/>
        </w:rPr>
        <w:t xml:space="preserve">، </w:t>
      </w:r>
      <w:r>
        <w:rPr>
          <w:rtl/>
          <w:lang w:bidi="fa-IR"/>
        </w:rPr>
        <w:t>چنان پرده و حجابى به وجود مى آورد كه انسان نمى تواند وراى پرده ها را ببيند و نتيجه آن چيزى جز هلاكت و نابودى نيست</w:t>
      </w:r>
      <w:r w:rsidR="00AB2949">
        <w:rPr>
          <w:rtl/>
          <w:lang w:bidi="fa-IR"/>
        </w:rPr>
        <w:t xml:space="preserve">. </w:t>
      </w:r>
      <w:r>
        <w:rPr>
          <w:rtl/>
          <w:lang w:bidi="fa-IR"/>
        </w:rPr>
        <w:t xml:space="preserve">رسول بزرگوار اسلام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ثلاث مهلكات</w:t>
      </w:r>
      <w:r w:rsidR="00291DE5">
        <w:rPr>
          <w:rtl/>
          <w:lang w:bidi="fa-IR"/>
        </w:rPr>
        <w:t xml:space="preserve">: </w:t>
      </w:r>
      <w:r>
        <w:rPr>
          <w:rtl/>
          <w:lang w:bidi="fa-IR"/>
        </w:rPr>
        <w:t>شحّ مطاع</w:t>
      </w:r>
      <w:r w:rsidR="00480B29">
        <w:rPr>
          <w:rtl/>
          <w:lang w:bidi="fa-IR"/>
        </w:rPr>
        <w:t xml:space="preserve">، </w:t>
      </w:r>
      <w:r>
        <w:rPr>
          <w:rtl/>
          <w:lang w:bidi="fa-IR"/>
        </w:rPr>
        <w:t>و هوى متَّبع</w:t>
      </w:r>
      <w:r w:rsidR="00480B29">
        <w:rPr>
          <w:rtl/>
          <w:lang w:bidi="fa-IR"/>
        </w:rPr>
        <w:t xml:space="preserve">، </w:t>
      </w:r>
      <w:r>
        <w:rPr>
          <w:rtl/>
          <w:lang w:bidi="fa-IR"/>
        </w:rPr>
        <w:t xml:space="preserve">و اعجاب المرءِ بنفسه </w:t>
      </w:r>
      <w:r w:rsidRPr="00AB2949">
        <w:rPr>
          <w:rStyle w:val="libFootnotenumChar"/>
          <w:rtl/>
          <w:lang w:bidi="fa-IR"/>
        </w:rPr>
        <w:t>(85)</w:t>
      </w:r>
      <w:r w:rsidR="00AB2949">
        <w:rPr>
          <w:rtl/>
          <w:lang w:bidi="fa-IR"/>
        </w:rPr>
        <w:t xml:space="preserve">. </w:t>
      </w:r>
    </w:p>
    <w:p w:rsidR="006163BF" w:rsidRDefault="006163BF" w:rsidP="006163BF">
      <w:pPr>
        <w:pStyle w:val="libNormal"/>
        <w:rPr>
          <w:rtl/>
          <w:lang w:bidi="fa-IR"/>
        </w:rPr>
      </w:pPr>
      <w:r>
        <w:rPr>
          <w:rtl/>
          <w:lang w:bidi="fa-IR"/>
        </w:rPr>
        <w:t>«سه چيز موجب هلاكت مى شود</w:t>
      </w:r>
      <w:r w:rsidR="00291DE5">
        <w:rPr>
          <w:rtl/>
          <w:lang w:bidi="fa-IR"/>
        </w:rPr>
        <w:t xml:space="preserve">: </w:t>
      </w:r>
      <w:r>
        <w:rPr>
          <w:rtl/>
          <w:lang w:bidi="fa-IR"/>
        </w:rPr>
        <w:t>بخلى كه نفس آن را اطاعت كند</w:t>
      </w:r>
      <w:r w:rsidR="00480B29">
        <w:rPr>
          <w:rtl/>
          <w:lang w:bidi="fa-IR"/>
        </w:rPr>
        <w:t xml:space="preserve">، </w:t>
      </w:r>
      <w:r>
        <w:rPr>
          <w:rtl/>
          <w:lang w:bidi="fa-IR"/>
        </w:rPr>
        <w:t>هوايى كه نفس آن را متابعت نمايد و عجبى كه در انسان به وجود آيد»</w:t>
      </w:r>
      <w:r w:rsidR="00AB2949">
        <w:rPr>
          <w:rtl/>
          <w:lang w:bidi="fa-IR"/>
        </w:rPr>
        <w:t xml:space="preserve">. </w:t>
      </w:r>
    </w:p>
    <w:p w:rsidR="006163BF" w:rsidRDefault="006163BF" w:rsidP="006163BF">
      <w:pPr>
        <w:pStyle w:val="libNormal"/>
        <w:rPr>
          <w:rtl/>
          <w:lang w:bidi="fa-IR"/>
        </w:rPr>
      </w:pPr>
      <w:r>
        <w:rPr>
          <w:rtl/>
          <w:lang w:bidi="fa-IR"/>
        </w:rPr>
        <w:t>روايت به اين نكته اشاره دارد كه خودباورى مذموم است و غرور نفس</w:t>
      </w:r>
      <w:r w:rsidR="00480B29">
        <w:rPr>
          <w:rtl/>
          <w:lang w:bidi="fa-IR"/>
        </w:rPr>
        <w:t xml:space="preserve">، </w:t>
      </w:r>
      <w:r>
        <w:rPr>
          <w:rtl/>
          <w:lang w:bidi="fa-IR"/>
        </w:rPr>
        <w:t>موجب هلاكت انسان مى شود</w:t>
      </w:r>
      <w:r w:rsidR="00AB2949">
        <w:rPr>
          <w:rtl/>
          <w:lang w:bidi="fa-IR"/>
        </w:rPr>
        <w:t xml:space="preserve">. </w:t>
      </w:r>
      <w:r>
        <w:rPr>
          <w:rtl/>
          <w:lang w:bidi="fa-IR"/>
        </w:rPr>
        <w:t>عجيب تر از اين</w:t>
      </w:r>
      <w:r w:rsidR="00480B29">
        <w:rPr>
          <w:rtl/>
          <w:lang w:bidi="fa-IR"/>
        </w:rPr>
        <w:t xml:space="preserve">، </w:t>
      </w:r>
      <w:r>
        <w:rPr>
          <w:rtl/>
          <w:lang w:bidi="fa-IR"/>
        </w:rPr>
        <w:t xml:space="preserve">روايت ديگرى از وجود مقدس رسول اكرم </w:t>
      </w:r>
      <w:r w:rsidR="008B78BD" w:rsidRPr="008B78BD">
        <w:rPr>
          <w:rStyle w:val="libAlaemChar"/>
          <w:rtl/>
        </w:rPr>
        <w:t>صلى‌الله‌عليه‌وآله‌وسلم</w:t>
      </w:r>
      <w:r>
        <w:rPr>
          <w:rtl/>
          <w:lang w:bidi="fa-IR"/>
        </w:rPr>
        <w:t xml:space="preserve"> است كه فرمودند</w:t>
      </w:r>
      <w:r w:rsidR="00291DE5">
        <w:rPr>
          <w:rtl/>
          <w:lang w:bidi="fa-IR"/>
        </w:rPr>
        <w:t xml:space="preserve">: </w:t>
      </w:r>
    </w:p>
    <w:p w:rsidR="006163BF" w:rsidRDefault="006163BF" w:rsidP="006163BF">
      <w:pPr>
        <w:pStyle w:val="libNormal"/>
        <w:rPr>
          <w:rtl/>
          <w:lang w:bidi="fa-IR"/>
        </w:rPr>
      </w:pPr>
      <w:r>
        <w:rPr>
          <w:rtl/>
          <w:lang w:bidi="fa-IR"/>
        </w:rPr>
        <w:t>لو لم تذنبوا لخشيتُ عليكم ما هو اءكبر من ذلك</w:t>
      </w:r>
      <w:r w:rsidR="00480B29">
        <w:rPr>
          <w:rtl/>
          <w:lang w:bidi="fa-IR"/>
        </w:rPr>
        <w:t xml:space="preserve">، </w:t>
      </w:r>
      <w:r>
        <w:rPr>
          <w:rtl/>
          <w:lang w:bidi="fa-IR"/>
        </w:rPr>
        <w:t xml:space="preserve">العجب </w:t>
      </w:r>
      <w:r w:rsidRPr="00AB2949">
        <w:rPr>
          <w:rStyle w:val="libFootnotenumChar"/>
          <w:rtl/>
          <w:lang w:bidi="fa-IR"/>
        </w:rPr>
        <w:t>(86)</w:t>
      </w:r>
      <w:r w:rsidR="00AB2949">
        <w:rPr>
          <w:rtl/>
          <w:lang w:bidi="fa-IR"/>
        </w:rPr>
        <w:t xml:space="preserve">. </w:t>
      </w:r>
    </w:p>
    <w:p w:rsidR="006163BF" w:rsidRDefault="006163BF" w:rsidP="006163BF">
      <w:pPr>
        <w:pStyle w:val="libNormal"/>
        <w:rPr>
          <w:rtl/>
          <w:lang w:bidi="fa-IR"/>
        </w:rPr>
      </w:pPr>
      <w:r>
        <w:rPr>
          <w:rtl/>
          <w:lang w:bidi="fa-IR"/>
        </w:rPr>
        <w:t>«شما اگر اهل گناه هم نباشيد و فعل حرام و معصيت هم انجام ندهيد</w:t>
      </w:r>
      <w:r w:rsidR="00480B29">
        <w:rPr>
          <w:rtl/>
          <w:lang w:bidi="fa-IR"/>
        </w:rPr>
        <w:t xml:space="preserve">، </w:t>
      </w:r>
      <w:r>
        <w:rPr>
          <w:rtl/>
          <w:lang w:bidi="fa-IR"/>
        </w:rPr>
        <w:t>من بالاتر از آن از عجب و خودنگرى شما مى ترسم»</w:t>
      </w:r>
      <w:r w:rsidR="00AB2949">
        <w:rPr>
          <w:rtl/>
          <w:lang w:bidi="fa-IR"/>
        </w:rPr>
        <w:t xml:space="preserve">. </w:t>
      </w:r>
    </w:p>
    <w:p w:rsidR="006163BF" w:rsidRDefault="006163BF" w:rsidP="006163BF">
      <w:pPr>
        <w:pStyle w:val="libNormal"/>
        <w:rPr>
          <w:rtl/>
          <w:lang w:bidi="fa-IR"/>
        </w:rPr>
      </w:pPr>
      <w:r>
        <w:rPr>
          <w:rtl/>
          <w:lang w:bidi="fa-IR"/>
        </w:rPr>
        <w:t>اگر شخص</w:t>
      </w:r>
      <w:r w:rsidR="00480B29">
        <w:rPr>
          <w:rtl/>
          <w:lang w:bidi="fa-IR"/>
        </w:rPr>
        <w:t xml:space="preserve">، </w:t>
      </w:r>
      <w:r>
        <w:rPr>
          <w:rtl/>
          <w:lang w:bidi="fa-IR"/>
        </w:rPr>
        <w:t>گناهكار نباشد و همه اعمال و افعالش در مسير اطاعت الهى صورت گيرد</w:t>
      </w:r>
      <w:r w:rsidR="00480B29">
        <w:rPr>
          <w:rtl/>
          <w:lang w:bidi="fa-IR"/>
        </w:rPr>
        <w:t xml:space="preserve">، </w:t>
      </w:r>
      <w:r>
        <w:rPr>
          <w:rtl/>
          <w:lang w:bidi="fa-IR"/>
        </w:rPr>
        <w:t>اما به عجب مبتلا شود</w:t>
      </w:r>
      <w:r w:rsidR="00480B29">
        <w:rPr>
          <w:rtl/>
          <w:lang w:bidi="fa-IR"/>
        </w:rPr>
        <w:t xml:space="preserve">، </w:t>
      </w:r>
      <w:r>
        <w:rPr>
          <w:rtl/>
          <w:lang w:bidi="fa-IR"/>
        </w:rPr>
        <w:t xml:space="preserve">مشمول بيان رسول اكرم </w:t>
      </w:r>
      <w:r w:rsidR="008B78BD" w:rsidRPr="008B78BD">
        <w:rPr>
          <w:rStyle w:val="libAlaemChar"/>
          <w:rtl/>
        </w:rPr>
        <w:t>صلى‌الله‌عليه‌وآله‌وسلم</w:t>
      </w:r>
      <w:r>
        <w:rPr>
          <w:rtl/>
          <w:lang w:bidi="fa-IR"/>
        </w:rPr>
        <w:t xml:space="preserve"> مى شود كه فرمودند</w:t>
      </w:r>
      <w:r w:rsidR="00291DE5">
        <w:rPr>
          <w:rtl/>
          <w:lang w:bidi="fa-IR"/>
        </w:rPr>
        <w:t xml:space="preserve">: </w:t>
      </w:r>
      <w:r>
        <w:rPr>
          <w:rtl/>
          <w:lang w:bidi="fa-IR"/>
        </w:rPr>
        <w:t>من از ابتلاى شما مومنان امتم به اين مرض و آفت مى ترسم</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بهترين مفسر وحى و فرموده هاى رسول اكرم </w:t>
      </w:r>
      <w:r w:rsidR="008B78BD" w:rsidRPr="008B78BD">
        <w:rPr>
          <w:rStyle w:val="libAlaemChar"/>
          <w:rtl/>
        </w:rPr>
        <w:t>صلى‌الله‌عليه‌وآله‌وسلم</w:t>
      </w:r>
      <w:r>
        <w:rPr>
          <w:rtl/>
          <w:lang w:bidi="fa-IR"/>
        </w:rPr>
        <w:t xml:space="preserve"> در «نهج البلاغه» اينگونه فرموده اند</w:t>
      </w:r>
      <w:r w:rsidR="00291DE5">
        <w:rPr>
          <w:rtl/>
          <w:lang w:bidi="fa-IR"/>
        </w:rPr>
        <w:t xml:space="preserve">: </w:t>
      </w:r>
    </w:p>
    <w:p w:rsidR="006163BF" w:rsidRDefault="006163BF" w:rsidP="006163BF">
      <w:pPr>
        <w:pStyle w:val="libNormal"/>
        <w:rPr>
          <w:rtl/>
          <w:lang w:bidi="fa-IR"/>
        </w:rPr>
      </w:pPr>
      <w:r>
        <w:rPr>
          <w:rtl/>
          <w:lang w:bidi="fa-IR"/>
        </w:rPr>
        <w:t xml:space="preserve">سيئة تسوءك خير عند اللّه من حسنة تعجبك </w:t>
      </w:r>
      <w:r w:rsidRPr="00AB2949">
        <w:rPr>
          <w:rStyle w:val="libFootnotenumChar"/>
          <w:rtl/>
          <w:lang w:bidi="fa-IR"/>
        </w:rPr>
        <w:t>(87)</w:t>
      </w:r>
      <w:r w:rsidR="00AB2949">
        <w:rPr>
          <w:rtl/>
          <w:lang w:bidi="fa-IR"/>
        </w:rPr>
        <w:t xml:space="preserve">. </w:t>
      </w:r>
    </w:p>
    <w:p w:rsidR="006163BF" w:rsidRDefault="006163BF" w:rsidP="006163BF">
      <w:pPr>
        <w:pStyle w:val="libNormal"/>
        <w:rPr>
          <w:rtl/>
          <w:lang w:bidi="fa-IR"/>
        </w:rPr>
      </w:pPr>
      <w:r>
        <w:rPr>
          <w:rtl/>
          <w:lang w:bidi="fa-IR"/>
        </w:rPr>
        <w:t>«گناهى كه موجب هشدار تو شده</w:t>
      </w:r>
      <w:r w:rsidR="00480B29">
        <w:rPr>
          <w:rtl/>
          <w:lang w:bidi="fa-IR"/>
        </w:rPr>
        <w:t xml:space="preserve">، </w:t>
      </w:r>
      <w:r>
        <w:rPr>
          <w:rtl/>
          <w:lang w:bidi="fa-IR"/>
        </w:rPr>
        <w:t>تو را ناراحت و نگران كند</w:t>
      </w:r>
      <w:r w:rsidR="00480B29">
        <w:rPr>
          <w:rtl/>
          <w:lang w:bidi="fa-IR"/>
        </w:rPr>
        <w:t xml:space="preserve">، </w:t>
      </w:r>
      <w:r>
        <w:rPr>
          <w:rtl/>
          <w:lang w:bidi="fa-IR"/>
        </w:rPr>
        <w:t>بهتر از حسنه اى است كه موجب عجب و خودباورى تو شود»</w:t>
      </w:r>
      <w:r w:rsidR="00AB2949">
        <w:rPr>
          <w:rtl/>
          <w:lang w:bidi="fa-IR"/>
        </w:rPr>
        <w:t xml:space="preserve">. </w:t>
      </w:r>
    </w:p>
    <w:p w:rsidR="006163BF" w:rsidRDefault="006163BF" w:rsidP="006163BF">
      <w:pPr>
        <w:pStyle w:val="libNormal"/>
        <w:rPr>
          <w:rtl/>
          <w:lang w:bidi="fa-IR"/>
        </w:rPr>
      </w:pPr>
      <w:r>
        <w:rPr>
          <w:rtl/>
          <w:lang w:bidi="fa-IR"/>
        </w:rPr>
        <w:lastRenderedPageBreak/>
        <w:t>دليل آن روشن است</w:t>
      </w:r>
      <w:r w:rsidR="00480B29">
        <w:rPr>
          <w:rtl/>
          <w:lang w:bidi="fa-IR"/>
        </w:rPr>
        <w:t xml:space="preserve">، </w:t>
      </w:r>
      <w:r>
        <w:rPr>
          <w:rtl/>
          <w:lang w:bidi="fa-IR"/>
        </w:rPr>
        <w:t xml:space="preserve">حسنه اى كه يك </w:t>
      </w:r>
      <w:r w:rsidR="00A72663">
        <w:rPr>
          <w:rtl/>
          <w:lang w:bidi="fa-IR"/>
        </w:rPr>
        <w:t>مؤمن</w:t>
      </w:r>
      <w:r>
        <w:rPr>
          <w:rtl/>
          <w:lang w:bidi="fa-IR"/>
        </w:rPr>
        <w:t xml:space="preserve"> كم ظرفيت</w:t>
      </w:r>
      <w:r w:rsidR="00480B29">
        <w:rPr>
          <w:rtl/>
          <w:lang w:bidi="fa-IR"/>
        </w:rPr>
        <w:t xml:space="preserve">، </w:t>
      </w:r>
      <w:r>
        <w:rPr>
          <w:rtl/>
          <w:lang w:bidi="fa-IR"/>
        </w:rPr>
        <w:t>انجام مى دهد موجب غرور</w:t>
      </w:r>
      <w:r w:rsidR="00480B29">
        <w:rPr>
          <w:rtl/>
          <w:lang w:bidi="fa-IR"/>
        </w:rPr>
        <w:t xml:space="preserve">، </w:t>
      </w:r>
      <w:r>
        <w:rPr>
          <w:rtl/>
          <w:lang w:bidi="fa-IR"/>
        </w:rPr>
        <w:t>تباهى و سقوط او مى شود</w:t>
      </w:r>
      <w:r w:rsidR="00480B29">
        <w:rPr>
          <w:rtl/>
          <w:lang w:bidi="fa-IR"/>
        </w:rPr>
        <w:t xml:space="preserve">، </w:t>
      </w:r>
      <w:r>
        <w:rPr>
          <w:rtl/>
          <w:lang w:bidi="fa-IR"/>
        </w:rPr>
        <w:t>ولى گناهى كه هشداردهنده است</w:t>
      </w:r>
      <w:r w:rsidR="00480B29">
        <w:rPr>
          <w:rtl/>
          <w:lang w:bidi="fa-IR"/>
        </w:rPr>
        <w:t xml:space="preserve">، </w:t>
      </w:r>
      <w:r>
        <w:rPr>
          <w:rtl/>
          <w:lang w:bidi="fa-IR"/>
        </w:rPr>
        <w:t>مى تواند نجات بخش او باشد</w:t>
      </w:r>
      <w:r w:rsidR="00AB2949">
        <w:rPr>
          <w:rtl/>
          <w:lang w:bidi="fa-IR"/>
        </w:rPr>
        <w:t xml:space="preserve">. </w:t>
      </w:r>
      <w:r>
        <w:rPr>
          <w:rtl/>
          <w:lang w:bidi="fa-IR"/>
        </w:rPr>
        <w:t>گاه ارتكاب گناه</w:t>
      </w:r>
      <w:r w:rsidR="00480B29">
        <w:rPr>
          <w:rtl/>
          <w:lang w:bidi="fa-IR"/>
        </w:rPr>
        <w:t xml:space="preserve">، </w:t>
      </w:r>
      <w:r>
        <w:rPr>
          <w:rtl/>
          <w:lang w:bidi="fa-IR"/>
        </w:rPr>
        <w:t>ضربه اى روانى و روحى به فرد مى زند كه آن ضربه موجب بيدارى</w:t>
      </w:r>
      <w:r w:rsidR="00480B29">
        <w:rPr>
          <w:rtl/>
          <w:lang w:bidi="fa-IR"/>
        </w:rPr>
        <w:t xml:space="preserve">، </w:t>
      </w:r>
      <w:r>
        <w:rPr>
          <w:rtl/>
          <w:lang w:bidi="fa-IR"/>
        </w:rPr>
        <w:t>هشيارى و در نهايت نجات وى از خطا و گناه مى شود</w:t>
      </w:r>
      <w:r w:rsidR="00AB2949">
        <w:rPr>
          <w:rtl/>
          <w:lang w:bidi="fa-IR"/>
        </w:rPr>
        <w:t xml:space="preserve">. </w:t>
      </w:r>
      <w:r>
        <w:rPr>
          <w:rtl/>
          <w:lang w:bidi="fa-IR"/>
        </w:rPr>
        <w:t xml:space="preserve">در سخن ديگرى از امام صادق </w:t>
      </w:r>
      <w:r w:rsidR="001F60CB" w:rsidRPr="001F60CB">
        <w:rPr>
          <w:rStyle w:val="libAlaemChar"/>
          <w:rtl/>
        </w:rPr>
        <w:t>عليه‌السلام</w:t>
      </w:r>
      <w:r>
        <w:rPr>
          <w:rtl/>
          <w:lang w:bidi="fa-IR"/>
        </w:rPr>
        <w:t xml:space="preserve"> نقل شده است</w:t>
      </w:r>
      <w:r w:rsidR="00291DE5">
        <w:rPr>
          <w:rtl/>
          <w:lang w:bidi="fa-IR"/>
        </w:rPr>
        <w:t xml:space="preserve">: </w:t>
      </w:r>
    </w:p>
    <w:p w:rsidR="006163BF" w:rsidRDefault="006163BF" w:rsidP="006163BF">
      <w:pPr>
        <w:pStyle w:val="libNormal"/>
        <w:rPr>
          <w:rtl/>
          <w:lang w:bidi="fa-IR"/>
        </w:rPr>
      </w:pPr>
      <w:r>
        <w:rPr>
          <w:rtl/>
          <w:lang w:bidi="fa-IR"/>
        </w:rPr>
        <w:t>انَّ اللّه عَلِمَ اءنَّ الذّنب خَير لل</w:t>
      </w:r>
      <w:r w:rsidR="00A72663">
        <w:rPr>
          <w:rtl/>
          <w:lang w:bidi="fa-IR"/>
        </w:rPr>
        <w:t>مؤمن</w:t>
      </w:r>
      <w:r>
        <w:rPr>
          <w:rtl/>
          <w:lang w:bidi="fa-IR"/>
        </w:rPr>
        <w:t xml:space="preserve"> مِنَ العُجب و لَولا ذلك مَاابتَلى </w:t>
      </w:r>
      <w:r w:rsidR="00A72663">
        <w:rPr>
          <w:rtl/>
          <w:lang w:bidi="fa-IR"/>
        </w:rPr>
        <w:t>مؤمن</w:t>
      </w:r>
      <w:r>
        <w:rPr>
          <w:rtl/>
          <w:lang w:bidi="fa-IR"/>
        </w:rPr>
        <w:t xml:space="preserve"> بِذَنب اءَبَدا </w:t>
      </w:r>
      <w:r w:rsidRPr="00AB2949">
        <w:rPr>
          <w:rStyle w:val="libFootnotenumChar"/>
          <w:rtl/>
          <w:lang w:bidi="fa-IR"/>
        </w:rPr>
        <w:t>(88)</w:t>
      </w:r>
      <w:r w:rsidR="00AB2949">
        <w:rPr>
          <w:rtl/>
          <w:lang w:bidi="fa-IR"/>
        </w:rPr>
        <w:t xml:space="preserve">. </w:t>
      </w:r>
    </w:p>
    <w:p w:rsidR="006163BF" w:rsidRDefault="006163BF" w:rsidP="006163BF">
      <w:pPr>
        <w:pStyle w:val="libNormal"/>
        <w:rPr>
          <w:rtl/>
          <w:lang w:bidi="fa-IR"/>
        </w:rPr>
      </w:pPr>
      <w:r>
        <w:rPr>
          <w:rtl/>
          <w:lang w:bidi="fa-IR"/>
        </w:rPr>
        <w:t>«خدا بهتر مى داند كه نفع گناه</w:t>
      </w:r>
      <w:r w:rsidR="00480B29">
        <w:rPr>
          <w:rtl/>
          <w:lang w:bidi="fa-IR"/>
        </w:rPr>
        <w:t xml:space="preserve">، </w:t>
      </w:r>
      <w:r>
        <w:rPr>
          <w:rtl/>
          <w:lang w:bidi="fa-IR"/>
        </w:rPr>
        <w:t xml:space="preserve">براى </w:t>
      </w:r>
      <w:r w:rsidR="00A72663">
        <w:rPr>
          <w:rtl/>
          <w:lang w:bidi="fa-IR"/>
        </w:rPr>
        <w:t>مؤمن</w:t>
      </w:r>
      <w:r>
        <w:rPr>
          <w:rtl/>
          <w:lang w:bidi="fa-IR"/>
        </w:rPr>
        <w:t xml:space="preserve"> بيشتر و بهتر از عجب است</w:t>
      </w:r>
      <w:r w:rsidR="00AB2949">
        <w:rPr>
          <w:rtl/>
          <w:lang w:bidi="fa-IR"/>
        </w:rPr>
        <w:t xml:space="preserve">. </w:t>
      </w:r>
      <w:r>
        <w:rPr>
          <w:rtl/>
          <w:lang w:bidi="fa-IR"/>
        </w:rPr>
        <w:t>اگر غير از اين بود</w:t>
      </w:r>
      <w:r w:rsidR="00480B29">
        <w:rPr>
          <w:rtl/>
          <w:lang w:bidi="fa-IR"/>
        </w:rPr>
        <w:t xml:space="preserve">، </w:t>
      </w:r>
      <w:r>
        <w:rPr>
          <w:rtl/>
          <w:lang w:bidi="fa-IR"/>
        </w:rPr>
        <w:t>خدا هيچ مومنى را به گناه و نافرمانى</w:t>
      </w:r>
      <w:r w:rsidR="00480B29">
        <w:rPr>
          <w:rtl/>
          <w:lang w:bidi="fa-IR"/>
        </w:rPr>
        <w:t xml:space="preserve">، </w:t>
      </w:r>
      <w:r>
        <w:rPr>
          <w:rtl/>
          <w:lang w:bidi="fa-IR"/>
        </w:rPr>
        <w:t>امتحان و آزمايش ‍ نمى كرد»</w:t>
      </w:r>
      <w:r w:rsidR="00AB2949">
        <w:rPr>
          <w:rtl/>
          <w:lang w:bidi="fa-IR"/>
        </w:rPr>
        <w:t xml:space="preserve">. </w:t>
      </w:r>
    </w:p>
    <w:p w:rsidR="006163BF" w:rsidRDefault="006163BF" w:rsidP="006163BF">
      <w:pPr>
        <w:pStyle w:val="libNormal"/>
        <w:rPr>
          <w:rtl/>
          <w:lang w:bidi="fa-IR"/>
        </w:rPr>
      </w:pPr>
      <w:r>
        <w:rPr>
          <w:rtl/>
          <w:lang w:bidi="fa-IR"/>
        </w:rPr>
        <w:t>همين كه مومنان گرفتار گناه مى شوند</w:t>
      </w:r>
      <w:r w:rsidR="00480B29">
        <w:rPr>
          <w:rtl/>
          <w:lang w:bidi="fa-IR"/>
        </w:rPr>
        <w:t xml:space="preserve">، </w:t>
      </w:r>
      <w:r>
        <w:rPr>
          <w:rtl/>
          <w:lang w:bidi="fa-IR"/>
        </w:rPr>
        <w:t>نشان اين است كه گاهى گناهان موجب نجات و رستگارى ايشان مى شود</w:t>
      </w:r>
      <w:r w:rsidR="00AB2949">
        <w:rPr>
          <w:rtl/>
          <w:lang w:bidi="fa-IR"/>
        </w:rPr>
        <w:t xml:space="preserve">. </w:t>
      </w:r>
      <w:r>
        <w:rPr>
          <w:rtl/>
          <w:lang w:bidi="fa-IR"/>
        </w:rPr>
        <w:t>براى بيان بهتر مطلب</w:t>
      </w:r>
      <w:r w:rsidR="00480B29">
        <w:rPr>
          <w:rtl/>
          <w:lang w:bidi="fa-IR"/>
        </w:rPr>
        <w:t xml:space="preserve">، </w:t>
      </w:r>
      <w:r>
        <w:rPr>
          <w:rtl/>
          <w:lang w:bidi="fa-IR"/>
        </w:rPr>
        <w:t xml:space="preserve">روايتى از امام صادق </w:t>
      </w:r>
      <w:r w:rsidR="001F60CB" w:rsidRPr="001F60CB">
        <w:rPr>
          <w:rStyle w:val="libAlaemChar"/>
          <w:rtl/>
        </w:rPr>
        <w:t>عليه‌السلام</w:t>
      </w:r>
      <w:r>
        <w:rPr>
          <w:rtl/>
          <w:lang w:bidi="fa-IR"/>
        </w:rPr>
        <w:t xml:space="preserve"> را كه حكايتى زيبا و آموزنده است نقل مى كنيم</w:t>
      </w:r>
      <w:r w:rsidR="00291DE5">
        <w:rPr>
          <w:rtl/>
          <w:lang w:bidi="fa-IR"/>
        </w:rPr>
        <w:t xml:space="preserve">: </w:t>
      </w:r>
    </w:p>
    <w:p w:rsidR="006163BF" w:rsidRDefault="006163BF" w:rsidP="006163BF">
      <w:pPr>
        <w:pStyle w:val="libNormal"/>
        <w:rPr>
          <w:rtl/>
          <w:lang w:bidi="fa-IR"/>
        </w:rPr>
      </w:pPr>
      <w:r>
        <w:rPr>
          <w:rtl/>
          <w:lang w:bidi="fa-IR"/>
        </w:rPr>
        <w:t>دخل رجلان المسجد</w:t>
      </w:r>
      <w:r w:rsidR="00480B29">
        <w:rPr>
          <w:rtl/>
          <w:lang w:bidi="fa-IR"/>
        </w:rPr>
        <w:t xml:space="preserve">، </w:t>
      </w:r>
      <w:r>
        <w:rPr>
          <w:rtl/>
          <w:lang w:bidi="fa-IR"/>
        </w:rPr>
        <w:t>اءحدهما عابد و الاخر فاسق</w:t>
      </w:r>
      <w:r w:rsidR="00480B29">
        <w:rPr>
          <w:rtl/>
          <w:lang w:bidi="fa-IR"/>
        </w:rPr>
        <w:t xml:space="preserve">، </w:t>
      </w:r>
      <w:r>
        <w:rPr>
          <w:rtl/>
          <w:lang w:bidi="fa-IR"/>
        </w:rPr>
        <w:t>فخرجا من المسجد و الفاسق صدِّيق</w:t>
      </w:r>
      <w:r w:rsidR="00480B29">
        <w:rPr>
          <w:rtl/>
          <w:lang w:bidi="fa-IR"/>
        </w:rPr>
        <w:t xml:space="preserve">، </w:t>
      </w:r>
      <w:r>
        <w:rPr>
          <w:rtl/>
          <w:lang w:bidi="fa-IR"/>
        </w:rPr>
        <w:t>و العَابد فاسق</w:t>
      </w:r>
      <w:r w:rsidR="00480B29">
        <w:rPr>
          <w:rtl/>
          <w:lang w:bidi="fa-IR"/>
        </w:rPr>
        <w:t xml:space="preserve">، </w:t>
      </w:r>
      <w:r>
        <w:rPr>
          <w:rtl/>
          <w:lang w:bidi="fa-IR"/>
        </w:rPr>
        <w:t>و ذلك انَّه يَدخُل العابِد المَسجد مُدلا بعبادته يُدلُّ بها فَتَكون فِكرَته فى ذلك</w:t>
      </w:r>
      <w:r w:rsidR="00480B29">
        <w:rPr>
          <w:rtl/>
          <w:lang w:bidi="fa-IR"/>
        </w:rPr>
        <w:t xml:space="preserve">، </w:t>
      </w:r>
      <w:r>
        <w:rPr>
          <w:rtl/>
          <w:lang w:bidi="fa-IR"/>
        </w:rPr>
        <w:t xml:space="preserve">و تكون فِكرُهُ الفَاسِق فِى التَّنَدُّم على فِسقِهِ و يَستَغفِراللّه ممَّا صَنَعَ مِن الذُّنوب </w:t>
      </w:r>
      <w:r w:rsidRPr="00AB2949">
        <w:rPr>
          <w:rStyle w:val="libFootnotenumChar"/>
          <w:rtl/>
          <w:lang w:bidi="fa-IR"/>
        </w:rPr>
        <w:t>(89)</w:t>
      </w:r>
      <w:r w:rsidR="00AB2949">
        <w:rPr>
          <w:rtl/>
          <w:lang w:bidi="fa-IR"/>
        </w:rPr>
        <w:t xml:space="preserve">. </w:t>
      </w:r>
    </w:p>
    <w:p w:rsidR="006163BF" w:rsidRDefault="006163BF" w:rsidP="006163BF">
      <w:pPr>
        <w:pStyle w:val="libNormal"/>
        <w:rPr>
          <w:rtl/>
          <w:lang w:bidi="fa-IR"/>
        </w:rPr>
      </w:pPr>
      <w:r>
        <w:rPr>
          <w:rtl/>
          <w:lang w:bidi="fa-IR"/>
        </w:rPr>
        <w:t>«دو مرد با هم وارد مسجدى شدند؛ يكى اهل عبادت بود و در زهد و تقوا معروف و ديگرى در فسق و خطاكارى مشهور</w:t>
      </w:r>
      <w:r w:rsidR="00AB2949">
        <w:rPr>
          <w:rtl/>
          <w:lang w:bidi="fa-IR"/>
        </w:rPr>
        <w:t xml:space="preserve">. </w:t>
      </w:r>
      <w:r>
        <w:rPr>
          <w:rtl/>
          <w:lang w:bidi="fa-IR"/>
        </w:rPr>
        <w:t>بعد از انجام عبادت هر دو از مسجد خارج شدند؛ در حالى كه آن كه مشهور به فسق بود</w:t>
      </w:r>
      <w:r w:rsidR="00480B29">
        <w:rPr>
          <w:rtl/>
          <w:lang w:bidi="fa-IR"/>
        </w:rPr>
        <w:t xml:space="preserve">، </w:t>
      </w:r>
      <w:r>
        <w:rPr>
          <w:rtl/>
          <w:lang w:bidi="fa-IR"/>
        </w:rPr>
        <w:t>انسانى راستگو و منزه شده بود و مرد عابد</w:t>
      </w:r>
      <w:r w:rsidR="00480B29">
        <w:rPr>
          <w:rtl/>
          <w:lang w:bidi="fa-IR"/>
        </w:rPr>
        <w:t xml:space="preserve">، </w:t>
      </w:r>
      <w:r>
        <w:rPr>
          <w:rtl/>
          <w:lang w:bidi="fa-IR"/>
        </w:rPr>
        <w:t>انسانى فاسق و تبهكار</w:t>
      </w:r>
      <w:r w:rsidR="00AB2949">
        <w:rPr>
          <w:rtl/>
          <w:lang w:bidi="fa-IR"/>
        </w:rPr>
        <w:t xml:space="preserve">. </w:t>
      </w:r>
      <w:r>
        <w:rPr>
          <w:rtl/>
          <w:lang w:bidi="fa-IR"/>
        </w:rPr>
        <w:t xml:space="preserve">از امام </w:t>
      </w:r>
      <w:r w:rsidR="001F60CB" w:rsidRPr="001F60CB">
        <w:rPr>
          <w:rStyle w:val="libAlaemChar"/>
          <w:rtl/>
        </w:rPr>
        <w:t>عليه‌السلام</w:t>
      </w:r>
      <w:r>
        <w:rPr>
          <w:rtl/>
          <w:lang w:bidi="fa-IR"/>
        </w:rPr>
        <w:t xml:space="preserve"> سوال شد علت چه بود؟ حضرت </w:t>
      </w:r>
      <w:r w:rsidR="001F60CB" w:rsidRPr="001F60CB">
        <w:rPr>
          <w:rStyle w:val="libAlaemChar"/>
          <w:rtl/>
        </w:rPr>
        <w:t>عليه‌السلام</w:t>
      </w:r>
      <w:r>
        <w:rPr>
          <w:rtl/>
          <w:lang w:bidi="fa-IR"/>
        </w:rPr>
        <w:t xml:space="preserve"> اينگونه فرمودند</w:t>
      </w:r>
      <w:r w:rsidR="00291DE5">
        <w:rPr>
          <w:rtl/>
          <w:lang w:bidi="fa-IR"/>
        </w:rPr>
        <w:t xml:space="preserve">: </w:t>
      </w:r>
      <w:r>
        <w:rPr>
          <w:rtl/>
          <w:lang w:bidi="fa-IR"/>
        </w:rPr>
        <w:t>عابد</w:t>
      </w:r>
      <w:r w:rsidR="00480B29">
        <w:rPr>
          <w:rtl/>
          <w:lang w:bidi="fa-IR"/>
        </w:rPr>
        <w:t xml:space="preserve">، </w:t>
      </w:r>
      <w:r>
        <w:rPr>
          <w:rtl/>
          <w:lang w:bidi="fa-IR"/>
        </w:rPr>
        <w:t xml:space="preserve">در حالى وارد مسجد شد كه </w:t>
      </w:r>
      <w:r>
        <w:rPr>
          <w:rtl/>
          <w:lang w:bidi="fa-IR"/>
        </w:rPr>
        <w:lastRenderedPageBreak/>
        <w:t>مبتهج به عبادتش بود و در حالى از مسجد خارج شد كه فكرش اين بود كه چه كار زيبايى انجام دادم</w:t>
      </w:r>
      <w:r w:rsidR="00480B29">
        <w:rPr>
          <w:rtl/>
          <w:lang w:bidi="fa-IR"/>
        </w:rPr>
        <w:t xml:space="preserve">، </w:t>
      </w:r>
      <w:r>
        <w:rPr>
          <w:rtl/>
          <w:lang w:bidi="fa-IR"/>
        </w:rPr>
        <w:t>اما آن انسان فاسق مشهور به گناه</w:t>
      </w:r>
      <w:r w:rsidR="00480B29">
        <w:rPr>
          <w:rtl/>
          <w:lang w:bidi="fa-IR"/>
        </w:rPr>
        <w:t xml:space="preserve">، </w:t>
      </w:r>
      <w:r>
        <w:rPr>
          <w:rtl/>
          <w:lang w:bidi="fa-IR"/>
        </w:rPr>
        <w:t>نادم و پشيمان از كرده هاى سابق خود</w:t>
      </w:r>
      <w:r w:rsidR="00480B29">
        <w:rPr>
          <w:rtl/>
          <w:lang w:bidi="fa-IR"/>
        </w:rPr>
        <w:t xml:space="preserve">، </w:t>
      </w:r>
      <w:r>
        <w:rPr>
          <w:rtl/>
          <w:lang w:bidi="fa-IR"/>
        </w:rPr>
        <w:t>به درگاه الهى استغفار كرد</w:t>
      </w:r>
      <w:r w:rsidR="00AB2949">
        <w:rPr>
          <w:rtl/>
          <w:lang w:bidi="fa-IR"/>
        </w:rPr>
        <w:t xml:space="preserve">. </w:t>
      </w:r>
      <w:r>
        <w:rPr>
          <w:rtl/>
          <w:lang w:bidi="fa-IR"/>
        </w:rPr>
        <w:t>در نتيجه</w:t>
      </w:r>
      <w:r w:rsidR="00480B29">
        <w:rPr>
          <w:rtl/>
          <w:lang w:bidi="fa-IR"/>
        </w:rPr>
        <w:t xml:space="preserve">، </w:t>
      </w:r>
      <w:r>
        <w:rPr>
          <w:rtl/>
          <w:lang w:bidi="fa-IR"/>
        </w:rPr>
        <w:t>خدا او را بخشيد و انسانى صديق و زاهد شد»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آمده است كه فرمودند</w:t>
      </w:r>
      <w:r w:rsidR="00291DE5">
        <w:rPr>
          <w:rtl/>
          <w:lang w:bidi="fa-IR"/>
        </w:rPr>
        <w:t xml:space="preserve">: </w:t>
      </w:r>
      <w:r>
        <w:rPr>
          <w:rtl/>
          <w:lang w:bidi="fa-IR"/>
        </w:rPr>
        <w:t>خداوند متعال به داوود پيغمبر</w:t>
      </w:r>
      <w:r w:rsidR="00480B29">
        <w:rPr>
          <w:rtl/>
          <w:lang w:bidi="fa-IR"/>
        </w:rPr>
        <w:t xml:space="preserve">، </w:t>
      </w:r>
      <w:r>
        <w:rPr>
          <w:rtl/>
          <w:lang w:bidi="fa-IR"/>
        </w:rPr>
        <w:t>اينگونه وحى كرد</w:t>
      </w:r>
      <w:r w:rsidR="00291DE5">
        <w:rPr>
          <w:rtl/>
          <w:lang w:bidi="fa-IR"/>
        </w:rPr>
        <w:t xml:space="preserve">: </w:t>
      </w:r>
    </w:p>
    <w:p w:rsidR="006163BF" w:rsidRDefault="006163BF" w:rsidP="006163BF">
      <w:pPr>
        <w:pStyle w:val="libNormal"/>
        <w:rPr>
          <w:rtl/>
          <w:lang w:bidi="fa-IR"/>
        </w:rPr>
      </w:pPr>
      <w:r>
        <w:rPr>
          <w:rtl/>
          <w:lang w:bidi="fa-IR"/>
        </w:rPr>
        <w:t>يا داود</w:t>
      </w:r>
      <w:r w:rsidR="00480B29">
        <w:rPr>
          <w:rtl/>
          <w:lang w:bidi="fa-IR"/>
        </w:rPr>
        <w:t xml:space="preserve">، </w:t>
      </w:r>
      <w:r>
        <w:rPr>
          <w:rtl/>
          <w:lang w:bidi="fa-IR"/>
        </w:rPr>
        <w:t>بشِّرِ المُذنِبِين</w:t>
      </w:r>
      <w:r w:rsidR="00480B29">
        <w:rPr>
          <w:rtl/>
          <w:lang w:bidi="fa-IR"/>
        </w:rPr>
        <w:t xml:space="preserve">، </w:t>
      </w:r>
      <w:r>
        <w:rPr>
          <w:rtl/>
          <w:lang w:bidi="fa-IR"/>
        </w:rPr>
        <w:t>و اءَنذِرِ الصِّدِّيقِين</w:t>
      </w:r>
      <w:r w:rsidR="00480B29">
        <w:rPr>
          <w:rtl/>
          <w:lang w:bidi="fa-IR"/>
        </w:rPr>
        <w:t xml:space="preserve">، </w:t>
      </w:r>
      <w:r>
        <w:rPr>
          <w:rtl/>
          <w:lang w:bidi="fa-IR"/>
        </w:rPr>
        <w:t>قال</w:t>
      </w:r>
      <w:r w:rsidR="00291DE5">
        <w:rPr>
          <w:rtl/>
          <w:lang w:bidi="fa-IR"/>
        </w:rPr>
        <w:t xml:space="preserve">: </w:t>
      </w:r>
      <w:r>
        <w:rPr>
          <w:rtl/>
          <w:lang w:bidi="fa-IR"/>
        </w:rPr>
        <w:t>كيف اءُبَشِّر المُذنِبِين و اءَنذِرِ الصِّديقين</w:t>
      </w:r>
      <w:r w:rsidR="00480B29">
        <w:rPr>
          <w:rtl/>
          <w:lang w:bidi="fa-IR"/>
        </w:rPr>
        <w:t>؟</w:t>
      </w:r>
      <w:r>
        <w:rPr>
          <w:rtl/>
          <w:lang w:bidi="fa-IR"/>
        </w:rPr>
        <w:t xml:space="preserve"> قال</w:t>
      </w:r>
      <w:r w:rsidR="00291DE5">
        <w:rPr>
          <w:rtl/>
          <w:lang w:bidi="fa-IR"/>
        </w:rPr>
        <w:t xml:space="preserve">: </w:t>
      </w:r>
      <w:r>
        <w:rPr>
          <w:rtl/>
          <w:lang w:bidi="fa-IR"/>
        </w:rPr>
        <w:t>يا داود</w:t>
      </w:r>
      <w:r w:rsidR="00480B29">
        <w:rPr>
          <w:rtl/>
          <w:lang w:bidi="fa-IR"/>
        </w:rPr>
        <w:t xml:space="preserve">، </w:t>
      </w:r>
      <w:r>
        <w:rPr>
          <w:rtl/>
          <w:lang w:bidi="fa-IR"/>
        </w:rPr>
        <w:t>بشِّرِ المُذنِبِينَ باءَنِّى اءقبل التَّوبَة و اءعفُو عَنِ الذَّنب</w:t>
      </w:r>
      <w:r w:rsidR="00480B29">
        <w:rPr>
          <w:rtl/>
          <w:lang w:bidi="fa-IR"/>
        </w:rPr>
        <w:t xml:space="preserve">، </w:t>
      </w:r>
      <w:r>
        <w:rPr>
          <w:rtl/>
          <w:lang w:bidi="fa-IR"/>
        </w:rPr>
        <w:t>و اءَنذِر الصِّديقين</w:t>
      </w:r>
      <w:r w:rsidR="00480B29">
        <w:rPr>
          <w:rtl/>
          <w:lang w:bidi="fa-IR"/>
        </w:rPr>
        <w:t xml:space="preserve">، </w:t>
      </w:r>
      <w:r>
        <w:rPr>
          <w:rtl/>
          <w:lang w:bidi="fa-IR"/>
        </w:rPr>
        <w:t>اءَن لا يعجَبُوا بِاَعمَالهم</w:t>
      </w:r>
      <w:r w:rsidR="00480B29">
        <w:rPr>
          <w:rtl/>
          <w:lang w:bidi="fa-IR"/>
        </w:rPr>
        <w:t xml:space="preserve">، </w:t>
      </w:r>
      <w:r>
        <w:rPr>
          <w:rtl/>
          <w:lang w:bidi="fa-IR"/>
        </w:rPr>
        <w:t xml:space="preserve">فانَّه ليسَ عبد يعجَب بالحَسَنات الا هَلَك </w:t>
      </w:r>
      <w:r w:rsidRPr="00AB2949">
        <w:rPr>
          <w:rStyle w:val="libFootnotenumChar"/>
          <w:rtl/>
          <w:lang w:bidi="fa-IR"/>
        </w:rPr>
        <w:t>(90)</w:t>
      </w:r>
      <w:r w:rsidR="00AB2949">
        <w:rPr>
          <w:rtl/>
          <w:lang w:bidi="fa-IR"/>
        </w:rPr>
        <w:t xml:space="preserve">. </w:t>
      </w:r>
    </w:p>
    <w:p w:rsidR="006163BF" w:rsidRDefault="006163BF" w:rsidP="006163BF">
      <w:pPr>
        <w:pStyle w:val="libNormal"/>
        <w:rPr>
          <w:rtl/>
          <w:lang w:bidi="fa-IR"/>
        </w:rPr>
      </w:pPr>
      <w:r>
        <w:rPr>
          <w:rtl/>
          <w:lang w:bidi="fa-IR"/>
        </w:rPr>
        <w:t>«اى داود! انسانهاى گناهكار را بشارت بده و انسانهاى راست گفتار درست كردار را بترسان و داود عرض كرد</w:t>
      </w:r>
      <w:r w:rsidR="00291DE5">
        <w:rPr>
          <w:rtl/>
          <w:lang w:bidi="fa-IR"/>
        </w:rPr>
        <w:t xml:space="preserve">: </w:t>
      </w:r>
      <w:r>
        <w:rPr>
          <w:rtl/>
          <w:lang w:bidi="fa-IR"/>
        </w:rPr>
        <w:t>خدايا! چگونه است كه بايد گناهكاران را بشارت داده و راستگويان و راست كرداران را بترسانم</w:t>
      </w:r>
      <w:r w:rsidR="00480B29">
        <w:rPr>
          <w:rtl/>
          <w:lang w:bidi="fa-IR"/>
        </w:rPr>
        <w:t>؟</w:t>
      </w:r>
    </w:p>
    <w:p w:rsidR="006163BF" w:rsidRDefault="006163BF" w:rsidP="006163BF">
      <w:pPr>
        <w:pStyle w:val="libNormal"/>
        <w:rPr>
          <w:rtl/>
          <w:lang w:bidi="fa-IR"/>
        </w:rPr>
      </w:pPr>
      <w:r>
        <w:rPr>
          <w:rtl/>
          <w:lang w:bidi="fa-IR"/>
        </w:rPr>
        <w:t>خطاب آمد</w:t>
      </w:r>
      <w:r w:rsidR="00291DE5">
        <w:rPr>
          <w:rtl/>
          <w:lang w:bidi="fa-IR"/>
        </w:rPr>
        <w:t xml:space="preserve">: </w:t>
      </w:r>
      <w:r>
        <w:rPr>
          <w:rtl/>
          <w:lang w:bidi="fa-IR"/>
        </w:rPr>
        <w:t>اى داود! گناهكاران را بشارت بده كه اگر توبه كنند</w:t>
      </w:r>
      <w:r w:rsidR="00480B29">
        <w:rPr>
          <w:rtl/>
          <w:lang w:bidi="fa-IR"/>
        </w:rPr>
        <w:t xml:space="preserve">، </w:t>
      </w:r>
      <w:r>
        <w:rPr>
          <w:rtl/>
          <w:lang w:bidi="fa-IR"/>
        </w:rPr>
        <w:t>توبه آنها را پذيرفته</w:t>
      </w:r>
      <w:r w:rsidR="00480B29">
        <w:rPr>
          <w:rtl/>
          <w:lang w:bidi="fa-IR"/>
        </w:rPr>
        <w:t xml:space="preserve">، </w:t>
      </w:r>
      <w:r>
        <w:rPr>
          <w:rtl/>
          <w:lang w:bidi="fa-IR"/>
        </w:rPr>
        <w:t>از گناهشان در مى گذرم</w:t>
      </w:r>
      <w:r w:rsidR="00AB2949">
        <w:rPr>
          <w:rtl/>
          <w:lang w:bidi="fa-IR"/>
        </w:rPr>
        <w:t xml:space="preserve">. </w:t>
      </w:r>
      <w:r>
        <w:rPr>
          <w:rtl/>
          <w:lang w:bidi="fa-IR"/>
        </w:rPr>
        <w:t>صديقين را بترسان كه گرفتار عجب و خودباورى نشوند هيچ انسانى در اعمال و عباداتش مبتلا به آفت خودباورى و عجب نمى شود</w:t>
      </w:r>
      <w:r w:rsidR="00480B29">
        <w:rPr>
          <w:rtl/>
          <w:lang w:bidi="fa-IR"/>
        </w:rPr>
        <w:t xml:space="preserve">، </w:t>
      </w:r>
      <w:r>
        <w:rPr>
          <w:rtl/>
          <w:lang w:bidi="fa-IR"/>
        </w:rPr>
        <w:t>مگر اين كه در نهايت</w:t>
      </w:r>
      <w:r w:rsidR="00480B29">
        <w:rPr>
          <w:rtl/>
          <w:lang w:bidi="fa-IR"/>
        </w:rPr>
        <w:t xml:space="preserve">، </w:t>
      </w:r>
      <w:r>
        <w:rPr>
          <w:rtl/>
          <w:lang w:bidi="fa-IR"/>
        </w:rPr>
        <w:t>اين مرض او را به نابودى و هلاكت كشاند»</w:t>
      </w:r>
      <w:r w:rsidR="00AB2949">
        <w:rPr>
          <w:rtl/>
          <w:lang w:bidi="fa-IR"/>
        </w:rPr>
        <w:t xml:space="preserve">. </w:t>
      </w:r>
    </w:p>
    <w:p w:rsidR="006163BF" w:rsidRDefault="006163BF" w:rsidP="006163BF">
      <w:pPr>
        <w:pStyle w:val="libNormal"/>
        <w:rPr>
          <w:rtl/>
          <w:lang w:bidi="fa-IR"/>
        </w:rPr>
      </w:pPr>
      <w:r>
        <w:rPr>
          <w:rtl/>
          <w:lang w:bidi="fa-IR"/>
        </w:rPr>
        <w:t>زيرا كسى كه در دام عجب گرفتار مى شود</w:t>
      </w:r>
      <w:r w:rsidR="00480B29">
        <w:rPr>
          <w:rtl/>
          <w:lang w:bidi="fa-IR"/>
        </w:rPr>
        <w:t xml:space="preserve">، </w:t>
      </w:r>
      <w:r>
        <w:rPr>
          <w:rtl/>
          <w:lang w:bidi="fa-IR"/>
        </w:rPr>
        <w:t>گاهى به مرحله اى مى رسد كه خود را از خداى خود طلبكار مى بيند و در عبادت و اطاعتى كه به حسب ظاهر انجام مى دهد</w:t>
      </w:r>
      <w:r w:rsidR="00480B29">
        <w:rPr>
          <w:rtl/>
          <w:lang w:bidi="fa-IR"/>
        </w:rPr>
        <w:t xml:space="preserve">، </w:t>
      </w:r>
      <w:r>
        <w:rPr>
          <w:rtl/>
          <w:lang w:bidi="fa-IR"/>
        </w:rPr>
        <w:t>بر خدا منت مى گذارد</w:t>
      </w:r>
      <w:r w:rsidR="00AB2949">
        <w:rPr>
          <w:rtl/>
          <w:lang w:bidi="fa-IR"/>
        </w:rPr>
        <w:t xml:space="preserve">. </w:t>
      </w:r>
      <w:r>
        <w:rPr>
          <w:rtl/>
          <w:lang w:bidi="fa-IR"/>
        </w:rPr>
        <w:t xml:space="preserve">راوى از امام موسى كاظم </w:t>
      </w:r>
      <w:r w:rsidR="001F60CB" w:rsidRPr="001F60CB">
        <w:rPr>
          <w:rStyle w:val="libAlaemChar"/>
          <w:rtl/>
        </w:rPr>
        <w:t>عليه‌السلام</w:t>
      </w:r>
      <w:r>
        <w:rPr>
          <w:rtl/>
          <w:lang w:bidi="fa-IR"/>
        </w:rPr>
        <w:t xml:space="preserve"> روايت مى كند</w:t>
      </w:r>
      <w:r w:rsidR="00291DE5">
        <w:rPr>
          <w:rtl/>
          <w:lang w:bidi="fa-IR"/>
        </w:rPr>
        <w:t xml:space="preserve">: </w:t>
      </w:r>
    </w:p>
    <w:p w:rsidR="006163BF" w:rsidRDefault="006163BF" w:rsidP="006163BF">
      <w:pPr>
        <w:pStyle w:val="libNormal"/>
        <w:rPr>
          <w:rtl/>
          <w:lang w:bidi="fa-IR"/>
        </w:rPr>
      </w:pPr>
      <w:r>
        <w:rPr>
          <w:rtl/>
          <w:lang w:bidi="fa-IR"/>
        </w:rPr>
        <w:lastRenderedPageBreak/>
        <w:t>ساءلته عن العُجب الَّذى يُفسد العَمَل فقال</w:t>
      </w:r>
      <w:r w:rsidR="00291DE5">
        <w:rPr>
          <w:rtl/>
          <w:lang w:bidi="fa-IR"/>
        </w:rPr>
        <w:t xml:space="preserve">: </w:t>
      </w:r>
      <w:r>
        <w:rPr>
          <w:rtl/>
          <w:lang w:bidi="fa-IR"/>
        </w:rPr>
        <w:t xml:space="preserve">العُجب درجات منها اءن يزيّن للعبد سوءُ عَمَلهِ فيَراهُ حَسَنا فيُعجِبه و يحسب اءَنّه يُحسن صنعا و منها اءن يؤ من العَبد بربِّهِ فيمنُّ على اللّه عزَّ وَ جَلّ و للّه عليه فيه المنّ </w:t>
      </w:r>
      <w:r w:rsidRPr="00AB2949">
        <w:rPr>
          <w:rStyle w:val="libFootnotenumChar"/>
          <w:rtl/>
          <w:lang w:bidi="fa-IR"/>
        </w:rPr>
        <w:t>(91)</w:t>
      </w:r>
      <w:r w:rsidR="00AB2949">
        <w:rPr>
          <w:rtl/>
          <w:lang w:bidi="fa-IR"/>
        </w:rPr>
        <w:t xml:space="preserve">. </w:t>
      </w:r>
    </w:p>
    <w:p w:rsidR="006163BF" w:rsidRDefault="006163BF" w:rsidP="006163BF">
      <w:pPr>
        <w:pStyle w:val="libNormal"/>
        <w:rPr>
          <w:rtl/>
          <w:lang w:bidi="fa-IR"/>
        </w:rPr>
      </w:pPr>
      <w:r>
        <w:rPr>
          <w:rtl/>
          <w:lang w:bidi="fa-IR"/>
        </w:rPr>
        <w:t xml:space="preserve">«خدمت امام هفتم </w:t>
      </w:r>
      <w:r w:rsidR="001F60CB" w:rsidRPr="001F60CB">
        <w:rPr>
          <w:rStyle w:val="libAlaemChar"/>
          <w:rtl/>
        </w:rPr>
        <w:t>عليه‌السلام</w:t>
      </w:r>
      <w:r>
        <w:rPr>
          <w:rtl/>
          <w:lang w:bidi="fa-IR"/>
        </w:rPr>
        <w:t xml:space="preserve"> عرض كردم</w:t>
      </w:r>
      <w:r w:rsidR="00291DE5">
        <w:rPr>
          <w:rtl/>
          <w:lang w:bidi="fa-IR"/>
        </w:rPr>
        <w:t xml:space="preserve">: </w:t>
      </w:r>
      <w:r>
        <w:rPr>
          <w:rtl/>
          <w:lang w:bidi="fa-IR"/>
        </w:rPr>
        <w:t>آن عجبى كه موجب فساد</w:t>
      </w:r>
      <w:r w:rsidR="00480B29">
        <w:rPr>
          <w:rtl/>
          <w:lang w:bidi="fa-IR"/>
        </w:rPr>
        <w:t xml:space="preserve">، </w:t>
      </w:r>
      <w:r>
        <w:rPr>
          <w:rtl/>
          <w:lang w:bidi="fa-IR"/>
        </w:rPr>
        <w:t>نابودى و حبط عمل است چيست</w:t>
      </w:r>
      <w:r w:rsidR="00480B29">
        <w:rPr>
          <w:rtl/>
          <w:lang w:bidi="fa-IR"/>
        </w:rPr>
        <w:t>؟</w:t>
      </w:r>
      <w:r>
        <w:rPr>
          <w:rtl/>
          <w:lang w:bidi="fa-IR"/>
        </w:rPr>
        <w:t xml:space="preserve"> حضرت فرمودند</w:t>
      </w:r>
      <w:r w:rsidR="00291DE5">
        <w:rPr>
          <w:rtl/>
          <w:lang w:bidi="fa-IR"/>
        </w:rPr>
        <w:t xml:space="preserve">: </w:t>
      </w:r>
      <w:r>
        <w:rPr>
          <w:rtl/>
          <w:lang w:bidi="fa-IR"/>
        </w:rPr>
        <w:t>عجب هم</w:t>
      </w:r>
      <w:r w:rsidR="00480B29">
        <w:rPr>
          <w:rtl/>
          <w:lang w:bidi="fa-IR"/>
        </w:rPr>
        <w:t xml:space="preserve">، </w:t>
      </w:r>
      <w:r>
        <w:rPr>
          <w:rtl/>
          <w:lang w:bidi="fa-IR"/>
        </w:rPr>
        <w:t>مراتب و درجاتى دارد</w:t>
      </w:r>
      <w:r w:rsidR="00291DE5">
        <w:rPr>
          <w:rtl/>
          <w:lang w:bidi="fa-IR"/>
        </w:rPr>
        <w:t xml:space="preserve">: </w:t>
      </w:r>
      <w:r>
        <w:rPr>
          <w:rtl/>
          <w:lang w:bidi="fa-IR"/>
        </w:rPr>
        <w:t>يك درجه از عجب اين است كه نزد انسان رفتار بدش زيبا جلوه كند و گمان كند عمل خوبى انجام داده است</w:t>
      </w:r>
      <w:r w:rsidR="00AB2949">
        <w:rPr>
          <w:rtl/>
          <w:lang w:bidi="fa-IR"/>
        </w:rPr>
        <w:t xml:space="preserve">. </w:t>
      </w:r>
      <w:r>
        <w:rPr>
          <w:rtl/>
          <w:lang w:bidi="fa-IR"/>
        </w:rPr>
        <w:t>درجه دوم عجب اين است كه فرد به خداى خود ايمان آورده</w:t>
      </w:r>
      <w:r w:rsidR="00480B29">
        <w:rPr>
          <w:rtl/>
          <w:lang w:bidi="fa-IR"/>
        </w:rPr>
        <w:t xml:space="preserve">، </w:t>
      </w:r>
      <w:r>
        <w:rPr>
          <w:rtl/>
          <w:lang w:bidi="fa-IR"/>
        </w:rPr>
        <w:t>او را عبادت مى كند</w:t>
      </w:r>
      <w:r w:rsidR="00480B29">
        <w:rPr>
          <w:rtl/>
          <w:lang w:bidi="fa-IR"/>
        </w:rPr>
        <w:t xml:space="preserve">، </w:t>
      </w:r>
      <w:r>
        <w:rPr>
          <w:rtl/>
          <w:lang w:bidi="fa-IR"/>
        </w:rPr>
        <w:t>اما بعد از آن</w:t>
      </w:r>
      <w:r w:rsidR="00480B29">
        <w:rPr>
          <w:rtl/>
          <w:lang w:bidi="fa-IR"/>
        </w:rPr>
        <w:t xml:space="preserve">، </w:t>
      </w:r>
      <w:r>
        <w:rPr>
          <w:rtl/>
          <w:lang w:bidi="fa-IR"/>
        </w:rPr>
        <w:t>بر خدا منت گذاشته و در اعمال و رفتارش نسبت به خدا حالت طلبكارى پيدا مى شود</w:t>
      </w:r>
      <w:r w:rsidR="00AB2949">
        <w:rPr>
          <w:rtl/>
          <w:lang w:bidi="fa-IR"/>
        </w:rPr>
        <w:t xml:space="preserve">. </w:t>
      </w:r>
      <w:r>
        <w:rPr>
          <w:rtl/>
          <w:lang w:bidi="fa-IR"/>
        </w:rPr>
        <w:t>در حالى كه خداوند بر او منت دارد»</w:t>
      </w:r>
      <w:r w:rsidR="00AB2949">
        <w:rPr>
          <w:rtl/>
          <w:lang w:bidi="fa-IR"/>
        </w:rPr>
        <w:t xml:space="preserve">. </w:t>
      </w:r>
    </w:p>
    <w:p w:rsidR="006163BF" w:rsidRDefault="006163BF" w:rsidP="006163BF">
      <w:pPr>
        <w:pStyle w:val="libNormal"/>
        <w:rPr>
          <w:rtl/>
          <w:lang w:bidi="fa-IR"/>
        </w:rPr>
      </w:pPr>
      <w:r>
        <w:rPr>
          <w:rtl/>
          <w:lang w:bidi="fa-IR"/>
        </w:rPr>
        <w:t>محدثان</w:t>
      </w:r>
      <w:r w:rsidR="00480B29">
        <w:rPr>
          <w:rtl/>
          <w:lang w:bidi="fa-IR"/>
        </w:rPr>
        <w:t xml:space="preserve">، </w:t>
      </w:r>
      <w:r>
        <w:rPr>
          <w:rtl/>
          <w:lang w:bidi="fa-IR"/>
        </w:rPr>
        <w:t xml:space="preserve">روايتى را از امام صادق </w:t>
      </w:r>
      <w:r w:rsidR="001F60CB" w:rsidRPr="001F60CB">
        <w:rPr>
          <w:rStyle w:val="libAlaemChar"/>
          <w:rtl/>
        </w:rPr>
        <w:t>عليه‌السلام</w:t>
      </w:r>
      <w:r>
        <w:rPr>
          <w:rtl/>
          <w:lang w:bidi="fa-IR"/>
        </w:rPr>
        <w:t xml:space="preserve"> ذكر كرده اند كه حضرت فرمودند</w:t>
      </w:r>
      <w:r w:rsidR="00291DE5">
        <w:rPr>
          <w:rtl/>
          <w:lang w:bidi="fa-IR"/>
        </w:rPr>
        <w:t xml:space="preserve">: </w:t>
      </w:r>
    </w:p>
    <w:p w:rsidR="006163BF" w:rsidRDefault="006163BF" w:rsidP="006163BF">
      <w:pPr>
        <w:pStyle w:val="libNormal"/>
        <w:rPr>
          <w:lang w:bidi="fa-IR"/>
        </w:rPr>
      </w:pPr>
      <w:r>
        <w:rPr>
          <w:rtl/>
          <w:lang w:bidi="fa-IR"/>
        </w:rPr>
        <w:t xml:space="preserve">اءتى عالِم عابِدا فقَال لَه كَيفَ صَلاتك فَقال مِثلِى يَساءَل عَن صَلاتِهِ و اءَنا اءَعبُد اللّهَ مُنذُ كَذَا و كَذَا قال فكيف بُكاؤ ك قال اءَبكى حتَّى تَجرى دُموعى فقال لَه العالِم فانَّ ضَحكك و اءَنتَ خائِف اءَفضَلُ مِن بُكائِكَ و اءَنتَ مُدِل </w:t>
      </w:r>
      <w:r w:rsidRPr="00AB2949">
        <w:rPr>
          <w:rStyle w:val="libFootnotenumChar"/>
          <w:rtl/>
          <w:lang w:bidi="fa-IR"/>
        </w:rPr>
        <w:t>(92)</w:t>
      </w:r>
      <w:r w:rsidR="00AB2949">
        <w:rPr>
          <w:rtl/>
          <w:lang w:bidi="fa-IR"/>
        </w:rPr>
        <w:t xml:space="preserve">. </w:t>
      </w:r>
    </w:p>
    <w:p w:rsidR="006163BF" w:rsidRDefault="006163BF" w:rsidP="006163BF">
      <w:pPr>
        <w:pStyle w:val="libNormal"/>
        <w:rPr>
          <w:rtl/>
          <w:lang w:bidi="fa-IR"/>
        </w:rPr>
      </w:pPr>
      <w:r>
        <w:rPr>
          <w:rtl/>
          <w:lang w:bidi="fa-IR"/>
        </w:rPr>
        <w:t>«عالمى نزد عابدى رفت و سوال كرد</w:t>
      </w:r>
      <w:r w:rsidR="00291DE5">
        <w:rPr>
          <w:rtl/>
          <w:lang w:bidi="fa-IR"/>
        </w:rPr>
        <w:t xml:space="preserve">: </w:t>
      </w:r>
      <w:r>
        <w:rPr>
          <w:rtl/>
          <w:lang w:bidi="fa-IR"/>
        </w:rPr>
        <w:t>وضع نماز و عبادت چگونه است</w:t>
      </w:r>
      <w:r w:rsidR="00480B29">
        <w:rPr>
          <w:rtl/>
          <w:lang w:bidi="fa-IR"/>
        </w:rPr>
        <w:t>؟</w:t>
      </w:r>
      <w:r>
        <w:rPr>
          <w:rtl/>
          <w:lang w:bidi="fa-IR"/>
        </w:rPr>
        <w:t xml:space="preserve"> عابد گفت</w:t>
      </w:r>
      <w:r w:rsidR="00291DE5">
        <w:rPr>
          <w:rtl/>
          <w:lang w:bidi="fa-IR"/>
        </w:rPr>
        <w:t xml:space="preserve">: </w:t>
      </w:r>
      <w:r>
        <w:rPr>
          <w:rtl/>
          <w:lang w:bidi="fa-IR"/>
        </w:rPr>
        <w:t>از فردى مثل من</w:t>
      </w:r>
      <w:r w:rsidR="00480B29">
        <w:rPr>
          <w:rtl/>
          <w:lang w:bidi="fa-IR"/>
        </w:rPr>
        <w:t xml:space="preserve">، </w:t>
      </w:r>
      <w:r>
        <w:rPr>
          <w:rtl/>
          <w:lang w:bidi="fa-IR"/>
        </w:rPr>
        <w:t>راجع به نماز سوال مى كنى</w:t>
      </w:r>
      <w:r w:rsidR="00480B29">
        <w:rPr>
          <w:rtl/>
          <w:lang w:bidi="fa-IR"/>
        </w:rPr>
        <w:t>؟</w:t>
      </w:r>
      <w:r>
        <w:rPr>
          <w:rtl/>
          <w:lang w:bidi="fa-IR"/>
        </w:rPr>
        <w:t xml:space="preserve"> من سال هاست كه خدا را عبادت مى كنم و نماز مى خوانم</w:t>
      </w:r>
      <w:r w:rsidR="00AB2949">
        <w:rPr>
          <w:rtl/>
          <w:lang w:bidi="fa-IR"/>
        </w:rPr>
        <w:t xml:space="preserve">. </w:t>
      </w:r>
      <w:r>
        <w:rPr>
          <w:rtl/>
          <w:lang w:bidi="fa-IR"/>
        </w:rPr>
        <w:t>عالم گفت</w:t>
      </w:r>
      <w:r w:rsidR="00291DE5">
        <w:rPr>
          <w:rtl/>
          <w:lang w:bidi="fa-IR"/>
        </w:rPr>
        <w:t xml:space="preserve">: </w:t>
      </w:r>
      <w:r>
        <w:rPr>
          <w:rtl/>
          <w:lang w:bidi="fa-IR"/>
        </w:rPr>
        <w:t>اشك و ناله ات به درگاه خدا چگونه است</w:t>
      </w:r>
      <w:r w:rsidR="00480B29">
        <w:rPr>
          <w:rtl/>
          <w:lang w:bidi="fa-IR"/>
        </w:rPr>
        <w:t>؟</w:t>
      </w:r>
      <w:r>
        <w:rPr>
          <w:rtl/>
          <w:lang w:bidi="fa-IR"/>
        </w:rPr>
        <w:t xml:space="preserve"> جواب داد</w:t>
      </w:r>
      <w:r w:rsidR="00291DE5">
        <w:rPr>
          <w:rtl/>
          <w:lang w:bidi="fa-IR"/>
        </w:rPr>
        <w:t xml:space="preserve">: </w:t>
      </w:r>
      <w:r>
        <w:rPr>
          <w:rtl/>
          <w:lang w:bidi="fa-IR"/>
        </w:rPr>
        <w:t>آنقدر گريه مى كنم كه اشكم جارى مى شود</w:t>
      </w:r>
      <w:r w:rsidR="00AB2949">
        <w:rPr>
          <w:rtl/>
          <w:lang w:bidi="fa-IR"/>
        </w:rPr>
        <w:t xml:space="preserve">. </w:t>
      </w:r>
      <w:r>
        <w:rPr>
          <w:rtl/>
          <w:lang w:bidi="fa-IR"/>
        </w:rPr>
        <w:t>عالم كه در حقيقت خدا را درست شناخته و درك كرده بود</w:t>
      </w:r>
      <w:r w:rsidR="00480B29">
        <w:rPr>
          <w:rtl/>
          <w:lang w:bidi="fa-IR"/>
        </w:rPr>
        <w:t xml:space="preserve">، </w:t>
      </w:r>
      <w:r>
        <w:rPr>
          <w:rtl/>
          <w:lang w:bidi="fa-IR"/>
        </w:rPr>
        <w:t>به عابد گفت</w:t>
      </w:r>
      <w:r w:rsidR="00291DE5">
        <w:rPr>
          <w:rtl/>
          <w:lang w:bidi="fa-IR"/>
        </w:rPr>
        <w:t xml:space="preserve">: </w:t>
      </w:r>
      <w:r>
        <w:rPr>
          <w:rtl/>
          <w:lang w:bidi="fa-IR"/>
        </w:rPr>
        <w:t>اگر خندان باشى</w:t>
      </w:r>
      <w:r w:rsidR="00480B29">
        <w:rPr>
          <w:rtl/>
          <w:lang w:bidi="fa-IR"/>
        </w:rPr>
        <w:t xml:space="preserve">، </w:t>
      </w:r>
      <w:r>
        <w:rPr>
          <w:rtl/>
          <w:lang w:bidi="fa-IR"/>
        </w:rPr>
        <w:t>ولى در عين حال خداترس</w:t>
      </w:r>
      <w:r w:rsidR="00480B29">
        <w:rPr>
          <w:rtl/>
          <w:lang w:bidi="fa-IR"/>
        </w:rPr>
        <w:t xml:space="preserve">، </w:t>
      </w:r>
      <w:r>
        <w:rPr>
          <w:rtl/>
          <w:lang w:bidi="fa-IR"/>
        </w:rPr>
        <w:t>بهتر از آن است كه اشك بريزى و به عمل خود فخر كنى»</w:t>
      </w:r>
      <w:r w:rsidR="00AB2949">
        <w:rPr>
          <w:rtl/>
          <w:lang w:bidi="fa-IR"/>
        </w:rPr>
        <w:t xml:space="preserve">. </w:t>
      </w:r>
    </w:p>
    <w:p w:rsidR="006163BF" w:rsidRDefault="006163BF" w:rsidP="006163BF">
      <w:pPr>
        <w:pStyle w:val="libNormal"/>
        <w:rPr>
          <w:rtl/>
          <w:lang w:bidi="fa-IR"/>
        </w:rPr>
      </w:pPr>
      <w:r>
        <w:rPr>
          <w:rtl/>
          <w:lang w:bidi="fa-IR"/>
        </w:rPr>
        <w:t xml:space="preserve">روايت قابل توجه ديگرى از امام صادق </w:t>
      </w:r>
      <w:r w:rsidR="001F60CB" w:rsidRPr="001F60CB">
        <w:rPr>
          <w:rStyle w:val="libAlaemChar"/>
          <w:rtl/>
        </w:rPr>
        <w:t>عليه‌السلام</w:t>
      </w:r>
      <w:r>
        <w:rPr>
          <w:rtl/>
          <w:lang w:bidi="fa-IR"/>
        </w:rPr>
        <w:t xml:space="preserve"> نقل شده كه حضرت فرمودند</w:t>
      </w:r>
      <w:r w:rsidR="00291DE5">
        <w:rPr>
          <w:rtl/>
          <w:lang w:bidi="fa-IR"/>
        </w:rPr>
        <w:t xml:space="preserve">: </w:t>
      </w:r>
    </w:p>
    <w:p w:rsidR="006163BF" w:rsidRDefault="006163BF" w:rsidP="006163BF">
      <w:pPr>
        <w:pStyle w:val="libNormal"/>
        <w:rPr>
          <w:rtl/>
          <w:lang w:bidi="fa-IR"/>
        </w:rPr>
      </w:pPr>
      <w:r>
        <w:rPr>
          <w:rtl/>
          <w:lang w:bidi="fa-IR"/>
        </w:rPr>
        <w:lastRenderedPageBreak/>
        <w:t>العُجبُ نَبات</w:t>
      </w:r>
      <w:r w:rsidR="00480B29">
        <w:rPr>
          <w:rtl/>
          <w:lang w:bidi="fa-IR"/>
        </w:rPr>
        <w:t xml:space="preserve">، </w:t>
      </w:r>
      <w:r>
        <w:rPr>
          <w:rtl/>
          <w:lang w:bidi="fa-IR"/>
        </w:rPr>
        <w:t>حَبُّها الكُفر</w:t>
      </w:r>
      <w:r w:rsidR="00480B29">
        <w:rPr>
          <w:rtl/>
          <w:lang w:bidi="fa-IR"/>
        </w:rPr>
        <w:t xml:space="preserve">، </w:t>
      </w:r>
      <w:r>
        <w:rPr>
          <w:rtl/>
          <w:lang w:bidi="fa-IR"/>
        </w:rPr>
        <w:t>و اءَرضها نِفَاق</w:t>
      </w:r>
      <w:r w:rsidR="00480B29">
        <w:rPr>
          <w:rtl/>
          <w:lang w:bidi="fa-IR"/>
        </w:rPr>
        <w:t xml:space="preserve">، </w:t>
      </w:r>
      <w:r>
        <w:rPr>
          <w:rtl/>
          <w:lang w:bidi="fa-IR"/>
        </w:rPr>
        <w:t>و ماؤ ها البَغى</w:t>
      </w:r>
      <w:r w:rsidR="00480B29">
        <w:rPr>
          <w:rtl/>
          <w:lang w:bidi="fa-IR"/>
        </w:rPr>
        <w:t xml:space="preserve">، </w:t>
      </w:r>
      <w:r>
        <w:rPr>
          <w:rtl/>
          <w:lang w:bidi="fa-IR"/>
        </w:rPr>
        <w:t>و اءَغصانها الجَهل</w:t>
      </w:r>
      <w:r w:rsidR="00480B29">
        <w:rPr>
          <w:rtl/>
          <w:lang w:bidi="fa-IR"/>
        </w:rPr>
        <w:t xml:space="preserve">، </w:t>
      </w:r>
      <w:r>
        <w:rPr>
          <w:rtl/>
          <w:lang w:bidi="fa-IR"/>
        </w:rPr>
        <w:t>و وَرَقُهَا الضَّلالَة</w:t>
      </w:r>
      <w:r w:rsidR="00480B29">
        <w:rPr>
          <w:rtl/>
          <w:lang w:bidi="fa-IR"/>
        </w:rPr>
        <w:t xml:space="preserve">، </w:t>
      </w:r>
      <w:r>
        <w:rPr>
          <w:rtl/>
          <w:lang w:bidi="fa-IR"/>
        </w:rPr>
        <w:t>و ثَمَرُها اللَّعنة والخُلود فى النَّار</w:t>
      </w:r>
      <w:r w:rsidR="00480B29">
        <w:rPr>
          <w:rtl/>
          <w:lang w:bidi="fa-IR"/>
        </w:rPr>
        <w:t xml:space="preserve">، </w:t>
      </w:r>
      <w:r>
        <w:rPr>
          <w:rtl/>
          <w:lang w:bidi="fa-IR"/>
        </w:rPr>
        <w:t>فَمَنِ اختَارَ العُجبَ فقَد بَذَرَ الكفرَ</w:t>
      </w:r>
      <w:r w:rsidR="00480B29">
        <w:rPr>
          <w:rtl/>
          <w:lang w:bidi="fa-IR"/>
        </w:rPr>
        <w:t xml:space="preserve">، </w:t>
      </w:r>
      <w:r>
        <w:rPr>
          <w:rtl/>
          <w:lang w:bidi="fa-IR"/>
        </w:rPr>
        <w:t>و زَرَعَ النِّفاقَ</w:t>
      </w:r>
      <w:r w:rsidR="00480B29">
        <w:rPr>
          <w:rtl/>
          <w:lang w:bidi="fa-IR"/>
        </w:rPr>
        <w:t xml:space="preserve">، </w:t>
      </w:r>
      <w:r>
        <w:rPr>
          <w:rtl/>
          <w:lang w:bidi="fa-IR"/>
        </w:rPr>
        <w:t xml:space="preserve">و لابدَّ له مِن اءَن يُثمِرَ </w:t>
      </w:r>
      <w:r w:rsidRPr="00AB2949">
        <w:rPr>
          <w:rStyle w:val="libFootnotenumChar"/>
          <w:rtl/>
          <w:lang w:bidi="fa-IR"/>
        </w:rPr>
        <w:t>(93)</w:t>
      </w:r>
      <w:r w:rsidR="00AB2949">
        <w:rPr>
          <w:rtl/>
          <w:lang w:bidi="fa-IR"/>
        </w:rPr>
        <w:t xml:space="preserve">. </w:t>
      </w:r>
    </w:p>
    <w:p w:rsidR="006163BF" w:rsidRDefault="006163BF" w:rsidP="006163BF">
      <w:pPr>
        <w:pStyle w:val="libNormal"/>
        <w:rPr>
          <w:rtl/>
          <w:lang w:bidi="fa-IR"/>
        </w:rPr>
      </w:pPr>
      <w:r>
        <w:rPr>
          <w:rtl/>
          <w:lang w:bidi="fa-IR"/>
        </w:rPr>
        <w:t>«عجب</w:t>
      </w:r>
      <w:r w:rsidR="00480B29">
        <w:rPr>
          <w:rtl/>
          <w:lang w:bidi="fa-IR"/>
        </w:rPr>
        <w:t xml:space="preserve">، </w:t>
      </w:r>
      <w:r>
        <w:rPr>
          <w:rtl/>
          <w:lang w:bidi="fa-IR"/>
        </w:rPr>
        <w:t>مانند گياهى است كه بذر آن كفر؛ و زمينى كه اين بذر در آن رشد مى كند</w:t>
      </w:r>
      <w:r w:rsidR="00480B29">
        <w:rPr>
          <w:rtl/>
          <w:lang w:bidi="fa-IR"/>
        </w:rPr>
        <w:t xml:space="preserve">، </w:t>
      </w:r>
      <w:r>
        <w:rPr>
          <w:rtl/>
          <w:lang w:bidi="fa-IR"/>
        </w:rPr>
        <w:t>نفاق و آبى كه اين بذر را سيراب مى كند</w:t>
      </w:r>
      <w:r w:rsidR="00480B29">
        <w:rPr>
          <w:rtl/>
          <w:lang w:bidi="fa-IR"/>
        </w:rPr>
        <w:t xml:space="preserve">، </w:t>
      </w:r>
      <w:r>
        <w:rPr>
          <w:rtl/>
          <w:lang w:bidi="fa-IR"/>
        </w:rPr>
        <w:t>طغيان و سركشى است</w:t>
      </w:r>
      <w:r w:rsidR="00AB2949">
        <w:rPr>
          <w:rtl/>
          <w:lang w:bidi="fa-IR"/>
        </w:rPr>
        <w:t xml:space="preserve">. </w:t>
      </w:r>
      <w:r>
        <w:rPr>
          <w:rtl/>
          <w:lang w:bidi="fa-IR"/>
        </w:rPr>
        <w:t>طبيعتا درختى كه بذر آن در زمين نفاق روييده و آب طغيان سيرابش كرده باشد</w:t>
      </w:r>
      <w:r w:rsidR="00480B29">
        <w:rPr>
          <w:rtl/>
          <w:lang w:bidi="fa-IR"/>
        </w:rPr>
        <w:t xml:space="preserve">، </w:t>
      </w:r>
      <w:r>
        <w:rPr>
          <w:rtl/>
          <w:lang w:bidi="fa-IR"/>
        </w:rPr>
        <w:t>شاخ و برگش چيزى جز جهل و گمراهى نخواهد بود</w:t>
      </w:r>
      <w:r w:rsidR="00480B29">
        <w:rPr>
          <w:rtl/>
          <w:lang w:bidi="fa-IR"/>
        </w:rPr>
        <w:t xml:space="preserve">، </w:t>
      </w:r>
      <w:r>
        <w:rPr>
          <w:rtl/>
          <w:lang w:bidi="fa-IR"/>
        </w:rPr>
        <w:t>و قطعا ميوه درختى كه دانه آن كفر</w:t>
      </w:r>
      <w:r w:rsidR="00480B29">
        <w:rPr>
          <w:rtl/>
          <w:lang w:bidi="fa-IR"/>
        </w:rPr>
        <w:t xml:space="preserve">، </w:t>
      </w:r>
      <w:r>
        <w:rPr>
          <w:rtl/>
          <w:lang w:bidi="fa-IR"/>
        </w:rPr>
        <w:t>زمين كشت آن نفاق</w:t>
      </w:r>
      <w:r w:rsidR="00480B29">
        <w:rPr>
          <w:rtl/>
          <w:lang w:bidi="fa-IR"/>
        </w:rPr>
        <w:t xml:space="preserve">، </w:t>
      </w:r>
      <w:r>
        <w:rPr>
          <w:rtl/>
          <w:lang w:bidi="fa-IR"/>
        </w:rPr>
        <w:t>شاخ و برگ آن جهل و گمراهى است</w:t>
      </w:r>
      <w:r w:rsidR="00480B29">
        <w:rPr>
          <w:rtl/>
          <w:lang w:bidi="fa-IR"/>
        </w:rPr>
        <w:t xml:space="preserve">، </w:t>
      </w:r>
      <w:r>
        <w:rPr>
          <w:rtl/>
          <w:lang w:bidi="fa-IR"/>
        </w:rPr>
        <w:t>نمى تواند چيزى جز لعنت و خلود در آتش باشد و اين ميوه و ثمره حتمى آن است»</w:t>
      </w:r>
      <w:r w:rsidR="00AB2949">
        <w:rPr>
          <w:rtl/>
          <w:lang w:bidi="fa-IR"/>
        </w:rPr>
        <w:t xml:space="preserve">. </w:t>
      </w:r>
    </w:p>
    <w:p w:rsidR="006163BF" w:rsidRDefault="006163BF" w:rsidP="006163BF">
      <w:pPr>
        <w:pStyle w:val="libNormal"/>
        <w:rPr>
          <w:rtl/>
          <w:lang w:bidi="fa-IR"/>
        </w:rPr>
      </w:pPr>
      <w:r>
        <w:rPr>
          <w:rtl/>
          <w:lang w:bidi="fa-IR"/>
        </w:rPr>
        <w:t xml:space="preserve">مراحل عجب </w:t>
      </w:r>
    </w:p>
    <w:p w:rsidR="006163BF" w:rsidRDefault="006163BF" w:rsidP="006163BF">
      <w:pPr>
        <w:pStyle w:val="libNormal"/>
        <w:rPr>
          <w:rtl/>
          <w:lang w:bidi="fa-IR"/>
        </w:rPr>
      </w:pPr>
      <w:r>
        <w:rPr>
          <w:rtl/>
          <w:lang w:bidi="fa-IR"/>
        </w:rPr>
        <w:t>گام اول عجب</w:t>
      </w:r>
      <w:r w:rsidR="00480B29">
        <w:rPr>
          <w:rtl/>
          <w:lang w:bidi="fa-IR"/>
        </w:rPr>
        <w:t xml:space="preserve">، </w:t>
      </w:r>
      <w:r>
        <w:rPr>
          <w:rtl/>
          <w:lang w:bidi="fa-IR"/>
        </w:rPr>
        <w:t>فراموشى اعمال زشت و گناهان است</w:t>
      </w:r>
      <w:r w:rsidR="00AB2949">
        <w:rPr>
          <w:rtl/>
          <w:lang w:bidi="fa-IR"/>
        </w:rPr>
        <w:t xml:space="preserve">. </w:t>
      </w:r>
      <w:r>
        <w:rPr>
          <w:rtl/>
          <w:lang w:bidi="fa-IR"/>
        </w:rPr>
        <w:t>با فراموشى گناهان</w:t>
      </w:r>
      <w:r w:rsidR="00480B29">
        <w:rPr>
          <w:rtl/>
          <w:lang w:bidi="fa-IR"/>
        </w:rPr>
        <w:t xml:space="preserve">، </w:t>
      </w:r>
      <w:r>
        <w:rPr>
          <w:rtl/>
          <w:lang w:bidi="fa-IR"/>
        </w:rPr>
        <w:t>ديگر تلاشى براى جبران آنها صورت نمى گيرد؛ تا اين كه فرد با همين آلودگى ها از دنيا مى رود</w:t>
      </w:r>
      <w:r w:rsidR="00AB2949">
        <w:rPr>
          <w:rtl/>
          <w:lang w:bidi="fa-IR"/>
        </w:rPr>
        <w:t xml:space="preserve">. </w:t>
      </w:r>
    </w:p>
    <w:p w:rsidR="006163BF" w:rsidRDefault="006163BF" w:rsidP="006163BF">
      <w:pPr>
        <w:pStyle w:val="libNormal"/>
        <w:rPr>
          <w:rtl/>
          <w:lang w:bidi="fa-IR"/>
        </w:rPr>
      </w:pPr>
      <w:r>
        <w:rPr>
          <w:rtl/>
          <w:lang w:bidi="fa-IR"/>
        </w:rPr>
        <w:t>گام دوم عجب</w:t>
      </w:r>
      <w:r w:rsidR="00480B29">
        <w:rPr>
          <w:rtl/>
          <w:lang w:bidi="fa-IR"/>
        </w:rPr>
        <w:t xml:space="preserve">، </w:t>
      </w:r>
      <w:r>
        <w:rPr>
          <w:rtl/>
          <w:lang w:bidi="fa-IR"/>
        </w:rPr>
        <w:t>خودباورى</w:t>
      </w:r>
      <w:r w:rsidR="00480B29">
        <w:rPr>
          <w:rtl/>
          <w:lang w:bidi="fa-IR"/>
        </w:rPr>
        <w:t xml:space="preserve">، </w:t>
      </w:r>
      <w:r>
        <w:rPr>
          <w:rtl/>
          <w:lang w:bidi="fa-IR"/>
        </w:rPr>
        <w:t>خودپسندى</w:t>
      </w:r>
      <w:r w:rsidR="00480B29">
        <w:rPr>
          <w:rtl/>
          <w:lang w:bidi="fa-IR"/>
        </w:rPr>
        <w:t xml:space="preserve">، </w:t>
      </w:r>
      <w:r>
        <w:rPr>
          <w:rtl/>
          <w:lang w:bidi="fa-IR"/>
        </w:rPr>
        <w:t>و خودبزرگ بينى است</w:t>
      </w:r>
      <w:r w:rsidR="00480B29">
        <w:rPr>
          <w:rtl/>
          <w:lang w:bidi="fa-IR"/>
        </w:rPr>
        <w:t xml:space="preserve">، </w:t>
      </w:r>
      <w:r>
        <w:rPr>
          <w:rtl/>
          <w:lang w:bidi="fa-IR"/>
        </w:rPr>
        <w:t>كه خود نوعى تكبر است با اين تفاوت كه در عجب</w:t>
      </w:r>
      <w:r w:rsidR="00480B29">
        <w:rPr>
          <w:rtl/>
          <w:lang w:bidi="fa-IR"/>
        </w:rPr>
        <w:t xml:space="preserve">، </w:t>
      </w:r>
      <w:r>
        <w:rPr>
          <w:rtl/>
          <w:lang w:bidi="fa-IR"/>
        </w:rPr>
        <w:t>شخص</w:t>
      </w:r>
      <w:r w:rsidR="00480B29">
        <w:rPr>
          <w:rtl/>
          <w:lang w:bidi="fa-IR"/>
        </w:rPr>
        <w:t xml:space="preserve">، </w:t>
      </w:r>
      <w:r>
        <w:rPr>
          <w:rtl/>
          <w:lang w:bidi="fa-IR"/>
        </w:rPr>
        <w:t>خودباور و خودبين است و اين خودبينى</w:t>
      </w:r>
      <w:r w:rsidR="00480B29">
        <w:rPr>
          <w:rtl/>
          <w:lang w:bidi="fa-IR"/>
        </w:rPr>
        <w:t xml:space="preserve">، </w:t>
      </w:r>
      <w:r>
        <w:rPr>
          <w:rtl/>
          <w:lang w:bidi="fa-IR"/>
        </w:rPr>
        <w:t>بروز و ظهورى ندارد</w:t>
      </w:r>
      <w:r w:rsidR="00480B29">
        <w:rPr>
          <w:rtl/>
          <w:lang w:bidi="fa-IR"/>
        </w:rPr>
        <w:t xml:space="preserve">، </w:t>
      </w:r>
      <w:r>
        <w:rPr>
          <w:rtl/>
          <w:lang w:bidi="fa-IR"/>
        </w:rPr>
        <w:t>اما شخص متكبر</w:t>
      </w:r>
      <w:r w:rsidR="00480B29">
        <w:rPr>
          <w:rtl/>
          <w:lang w:bidi="fa-IR"/>
        </w:rPr>
        <w:t xml:space="preserve">، </w:t>
      </w:r>
      <w:r>
        <w:rPr>
          <w:rtl/>
          <w:lang w:bidi="fa-IR"/>
        </w:rPr>
        <w:t>خودباور و خودبين است و خودبينى او</w:t>
      </w:r>
      <w:r w:rsidR="00480B29">
        <w:rPr>
          <w:rtl/>
          <w:lang w:bidi="fa-IR"/>
        </w:rPr>
        <w:t xml:space="preserve">، </w:t>
      </w:r>
      <w:r>
        <w:rPr>
          <w:rtl/>
          <w:lang w:bidi="fa-IR"/>
        </w:rPr>
        <w:t>نمود بيرونى دارد</w:t>
      </w:r>
      <w:r w:rsidR="00AB2949">
        <w:rPr>
          <w:rtl/>
          <w:lang w:bidi="fa-IR"/>
        </w:rPr>
        <w:t xml:space="preserve">. </w:t>
      </w:r>
      <w:r>
        <w:rPr>
          <w:rtl/>
          <w:lang w:bidi="fa-IR"/>
        </w:rPr>
        <w:t xml:space="preserve">در سخنى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الكِبرُ ردَاء اللّه فَمَن نَازَعَ اللّه عزوجل ردَاءَهُ لَم يَرِدُهُ اللّه الا سفالا </w:t>
      </w:r>
      <w:r w:rsidRPr="00AB2949">
        <w:rPr>
          <w:rStyle w:val="libFootnotenumChar"/>
          <w:rtl/>
          <w:lang w:bidi="fa-IR"/>
        </w:rPr>
        <w:t>(94)</w:t>
      </w:r>
      <w:r w:rsidR="00AB2949">
        <w:rPr>
          <w:rtl/>
          <w:lang w:bidi="fa-IR"/>
        </w:rPr>
        <w:t xml:space="preserve">. </w:t>
      </w:r>
    </w:p>
    <w:p w:rsidR="006163BF" w:rsidRDefault="006163BF" w:rsidP="006163BF">
      <w:pPr>
        <w:pStyle w:val="libNormal"/>
        <w:rPr>
          <w:rtl/>
          <w:lang w:bidi="fa-IR"/>
        </w:rPr>
      </w:pPr>
      <w:r>
        <w:rPr>
          <w:rtl/>
          <w:lang w:bidi="fa-IR"/>
        </w:rPr>
        <w:lastRenderedPageBreak/>
        <w:t>«كبريايى جامه اى است كه مخصوص ذات بى نياز خداوند است و كسى كه در اين وصف با او به معارضه برخيزد جز پستى و حقارت چيزى بر خود نمى افزايد»</w:t>
      </w:r>
      <w:r w:rsidR="00AB2949">
        <w:rPr>
          <w:rtl/>
          <w:lang w:bidi="fa-IR"/>
        </w:rPr>
        <w:t xml:space="preserve">. </w:t>
      </w:r>
    </w:p>
    <w:p w:rsidR="006163BF" w:rsidRDefault="006163BF" w:rsidP="006163BF">
      <w:pPr>
        <w:pStyle w:val="libNormal"/>
        <w:rPr>
          <w:rtl/>
          <w:lang w:bidi="fa-IR"/>
        </w:rPr>
      </w:pPr>
      <w:r>
        <w:rPr>
          <w:rtl/>
          <w:lang w:bidi="fa-IR"/>
        </w:rPr>
        <w:t>يكى از نشانه هاى ناتوانى و كمبود عقل همين عجب است</w:t>
      </w:r>
      <w:r w:rsidR="00480B29">
        <w:rPr>
          <w:rtl/>
          <w:lang w:bidi="fa-IR"/>
        </w:rPr>
        <w:t>؛</w:t>
      </w:r>
      <w:r>
        <w:rPr>
          <w:rtl/>
          <w:lang w:bidi="fa-IR"/>
        </w:rPr>
        <w:t xml:space="preserve"> زيرا عجب</w:t>
      </w:r>
      <w:r w:rsidR="00480B29">
        <w:rPr>
          <w:rtl/>
          <w:lang w:bidi="fa-IR"/>
        </w:rPr>
        <w:t xml:space="preserve">، </w:t>
      </w:r>
      <w:r>
        <w:rPr>
          <w:rtl/>
          <w:lang w:bidi="fa-IR"/>
        </w:rPr>
        <w:t>منحصر در امور عبادى نيست</w:t>
      </w:r>
      <w:r w:rsidR="00AB2949">
        <w:rPr>
          <w:rtl/>
          <w:lang w:bidi="fa-IR"/>
        </w:rPr>
        <w:t xml:space="preserve">. </w:t>
      </w:r>
      <w:r>
        <w:rPr>
          <w:rtl/>
          <w:lang w:bidi="fa-IR"/>
        </w:rPr>
        <w:t>گاه انسان به جمال و مال خود و گاه به علم و دانشى كه اندوخته مغرور مى شود و اين غرور</w:t>
      </w:r>
      <w:r w:rsidR="00480B29">
        <w:rPr>
          <w:rtl/>
          <w:lang w:bidi="fa-IR"/>
        </w:rPr>
        <w:t xml:space="preserve">، </w:t>
      </w:r>
      <w:r>
        <w:rPr>
          <w:rtl/>
          <w:lang w:bidi="fa-IR"/>
        </w:rPr>
        <w:t>موجب ابتلا به مرض ‍ خودباورى مى شود كه سرآغاز سقوط و نابودى است</w:t>
      </w:r>
      <w:r w:rsidR="00AB2949">
        <w:rPr>
          <w:rtl/>
          <w:lang w:bidi="fa-IR"/>
        </w:rPr>
        <w:t xml:space="preserve">. </w:t>
      </w:r>
    </w:p>
    <w:p w:rsidR="006163BF" w:rsidRDefault="006163BF" w:rsidP="006163BF">
      <w:pPr>
        <w:pStyle w:val="libNormal"/>
        <w:rPr>
          <w:rtl/>
          <w:lang w:bidi="fa-IR"/>
        </w:rPr>
      </w:pPr>
      <w:r>
        <w:rPr>
          <w:rtl/>
          <w:lang w:bidi="fa-IR"/>
        </w:rPr>
        <w:t>كبر</w:t>
      </w:r>
      <w:r w:rsidR="00480B29">
        <w:rPr>
          <w:rtl/>
          <w:lang w:bidi="fa-IR"/>
        </w:rPr>
        <w:t xml:space="preserve">، </w:t>
      </w:r>
      <w:r>
        <w:rPr>
          <w:rtl/>
          <w:lang w:bidi="fa-IR"/>
        </w:rPr>
        <w:t>بحث مستقلى است كه بصورت جداگانه</w:t>
      </w:r>
      <w:r w:rsidR="00480B29">
        <w:rPr>
          <w:rtl/>
          <w:lang w:bidi="fa-IR"/>
        </w:rPr>
        <w:t xml:space="preserve">، </w:t>
      </w:r>
      <w:r>
        <w:rPr>
          <w:rtl/>
          <w:lang w:bidi="fa-IR"/>
        </w:rPr>
        <w:t>به آن پرداخته خواهد شد</w:t>
      </w:r>
      <w:r w:rsidR="00AB2949">
        <w:rPr>
          <w:rtl/>
          <w:lang w:bidi="fa-IR"/>
        </w:rPr>
        <w:t xml:space="preserve">. </w:t>
      </w:r>
    </w:p>
    <w:p w:rsidR="006163BF" w:rsidRDefault="006163BF" w:rsidP="006163BF">
      <w:pPr>
        <w:pStyle w:val="libNormal"/>
        <w:rPr>
          <w:rtl/>
          <w:lang w:bidi="fa-IR"/>
        </w:rPr>
      </w:pPr>
      <w:r>
        <w:rPr>
          <w:rtl/>
          <w:lang w:bidi="fa-IR"/>
        </w:rPr>
        <w:t>آفت دوم</w:t>
      </w:r>
      <w:r w:rsidR="00291DE5">
        <w:rPr>
          <w:rtl/>
          <w:lang w:bidi="fa-IR"/>
        </w:rPr>
        <w:t xml:space="preserve">: </w:t>
      </w:r>
      <w:r>
        <w:rPr>
          <w:rtl/>
          <w:lang w:bidi="fa-IR"/>
        </w:rPr>
        <w:t>ريا</w:t>
      </w:r>
    </w:p>
    <w:p w:rsidR="006163BF" w:rsidRDefault="006163BF" w:rsidP="006163BF">
      <w:pPr>
        <w:pStyle w:val="libNormal"/>
        <w:rPr>
          <w:rtl/>
          <w:lang w:bidi="fa-IR"/>
        </w:rPr>
      </w:pPr>
      <w:r>
        <w:rPr>
          <w:rtl/>
          <w:lang w:bidi="fa-IR"/>
        </w:rPr>
        <w:t xml:space="preserve">ريا در عبادت </w:t>
      </w:r>
    </w:p>
    <w:p w:rsidR="006163BF" w:rsidRDefault="006163BF" w:rsidP="006163BF">
      <w:pPr>
        <w:pStyle w:val="libNormal"/>
        <w:rPr>
          <w:rtl/>
          <w:lang w:bidi="fa-IR"/>
        </w:rPr>
      </w:pPr>
      <w:r>
        <w:rPr>
          <w:rtl/>
          <w:lang w:bidi="fa-IR"/>
        </w:rPr>
        <w:t>ريا</w:t>
      </w:r>
      <w:r w:rsidR="00480B29">
        <w:rPr>
          <w:rtl/>
          <w:lang w:bidi="fa-IR"/>
        </w:rPr>
        <w:t xml:space="preserve">، </w:t>
      </w:r>
      <w:r>
        <w:rPr>
          <w:rtl/>
          <w:lang w:bidi="fa-IR"/>
        </w:rPr>
        <w:t>كارى است كه انسان به وسيله آن</w:t>
      </w:r>
      <w:r w:rsidR="00480B29">
        <w:rPr>
          <w:rtl/>
          <w:lang w:bidi="fa-IR"/>
        </w:rPr>
        <w:t xml:space="preserve">، </w:t>
      </w:r>
      <w:r>
        <w:rPr>
          <w:rtl/>
          <w:lang w:bidi="fa-IR"/>
        </w:rPr>
        <w:t>خواهان فراهم كردن جاه و مقام</w:t>
      </w:r>
      <w:r w:rsidR="00480B29">
        <w:rPr>
          <w:rtl/>
          <w:lang w:bidi="fa-IR"/>
        </w:rPr>
        <w:t xml:space="preserve">، </w:t>
      </w:r>
      <w:r>
        <w:rPr>
          <w:rtl/>
          <w:lang w:bidi="fa-IR"/>
        </w:rPr>
        <w:t>در نظر اشخاص ديگر و اجتماع باشد</w:t>
      </w:r>
      <w:r w:rsidR="00AB2949">
        <w:rPr>
          <w:rtl/>
          <w:lang w:bidi="fa-IR"/>
        </w:rPr>
        <w:t xml:space="preserve">. </w:t>
      </w:r>
      <w:r>
        <w:rPr>
          <w:rtl/>
          <w:lang w:bidi="fa-IR"/>
        </w:rPr>
        <w:t>اين رذيله اخلاقى هم</w:t>
      </w:r>
      <w:r w:rsidR="00480B29">
        <w:rPr>
          <w:rtl/>
          <w:lang w:bidi="fa-IR"/>
        </w:rPr>
        <w:t xml:space="preserve">، </w:t>
      </w:r>
      <w:r>
        <w:rPr>
          <w:rtl/>
          <w:lang w:bidi="fa-IR"/>
        </w:rPr>
        <w:t>مثل عجب تفاوت ماهوى با عبادت دارد؛ چون ماهيت عبادت و اطاعت</w:t>
      </w:r>
      <w:r w:rsidR="00480B29">
        <w:rPr>
          <w:rtl/>
          <w:lang w:bidi="fa-IR"/>
        </w:rPr>
        <w:t xml:space="preserve">، </w:t>
      </w:r>
      <w:r>
        <w:rPr>
          <w:rtl/>
          <w:lang w:bidi="fa-IR"/>
        </w:rPr>
        <w:t>انجام عمل خالص براى ذات ذوالجلال حق تعالى است و دخالت دادن ديگران در عبادت</w:t>
      </w:r>
      <w:r w:rsidR="00480B29">
        <w:rPr>
          <w:rtl/>
          <w:lang w:bidi="fa-IR"/>
        </w:rPr>
        <w:t xml:space="preserve">، </w:t>
      </w:r>
      <w:r>
        <w:rPr>
          <w:rtl/>
          <w:lang w:bidi="fa-IR"/>
        </w:rPr>
        <w:t>منافى با اصل عبادت بوده و بالطبع عمل منافى با اصل</w:t>
      </w:r>
      <w:r w:rsidR="00480B29">
        <w:rPr>
          <w:rtl/>
          <w:lang w:bidi="fa-IR"/>
        </w:rPr>
        <w:t xml:space="preserve">، </w:t>
      </w:r>
      <w:r>
        <w:rPr>
          <w:rtl/>
          <w:lang w:bidi="fa-IR"/>
        </w:rPr>
        <w:t>از بين برنده ماهيت عبادت است</w:t>
      </w:r>
      <w:r w:rsidR="00AB2949">
        <w:rPr>
          <w:rtl/>
          <w:lang w:bidi="fa-IR"/>
        </w:rPr>
        <w:t xml:space="preserve">. </w:t>
      </w:r>
    </w:p>
    <w:p w:rsidR="006163BF" w:rsidRDefault="006163BF" w:rsidP="006163BF">
      <w:pPr>
        <w:pStyle w:val="libNormal"/>
        <w:rPr>
          <w:rtl/>
          <w:lang w:bidi="fa-IR"/>
        </w:rPr>
      </w:pPr>
      <w:r>
        <w:rPr>
          <w:rtl/>
          <w:lang w:bidi="fa-IR"/>
        </w:rPr>
        <w:t>خداوند در قرآن مى فرمايد</w:t>
      </w:r>
      <w:r w:rsidR="00291DE5">
        <w:rPr>
          <w:rtl/>
          <w:lang w:bidi="fa-IR"/>
        </w:rPr>
        <w:t xml:space="preserve">: </w:t>
      </w:r>
    </w:p>
    <w:p w:rsidR="006163BF" w:rsidRDefault="006163BF" w:rsidP="006163BF">
      <w:pPr>
        <w:pStyle w:val="libNormal"/>
        <w:rPr>
          <w:rtl/>
          <w:lang w:bidi="fa-IR"/>
        </w:rPr>
      </w:pPr>
      <w:r w:rsidRPr="00053706">
        <w:rPr>
          <w:rStyle w:val="libAieChar"/>
          <w:rtl/>
        </w:rPr>
        <w:t>فَوَيل لِلمُصَلِّين # الَّذين هم عن صَلاتِهِم سَاهوُن # الَّذين هم يُرَائون # و يَمنَعونَ المَاعوُن</w:t>
      </w:r>
      <w:r>
        <w:rPr>
          <w:rtl/>
          <w:lang w:bidi="fa-IR"/>
        </w:rPr>
        <w:t xml:space="preserve"> </w:t>
      </w:r>
      <w:r w:rsidRPr="00AB2949">
        <w:rPr>
          <w:rStyle w:val="libFootnotenumChar"/>
          <w:rtl/>
          <w:lang w:bidi="fa-IR"/>
        </w:rPr>
        <w:t>(95)</w:t>
      </w:r>
      <w:r w:rsidR="00AB2949">
        <w:rPr>
          <w:rtl/>
          <w:lang w:bidi="fa-IR"/>
        </w:rPr>
        <w:t xml:space="preserve">. </w:t>
      </w:r>
    </w:p>
    <w:p w:rsidR="006163BF" w:rsidRDefault="006163BF" w:rsidP="006163BF">
      <w:pPr>
        <w:pStyle w:val="libNormal"/>
        <w:rPr>
          <w:rtl/>
          <w:lang w:bidi="fa-IR"/>
        </w:rPr>
      </w:pPr>
      <w:r>
        <w:rPr>
          <w:rtl/>
          <w:lang w:bidi="fa-IR"/>
        </w:rPr>
        <w:t>«واى بر نمازگزارانى كه در نماز خود سهل انگارى مى كنند! همان كسانى كه ريا مى كنند و ديگران را از وسايل ضرورى زندگى منع مى نمايند»</w:t>
      </w:r>
      <w:r w:rsidR="00AB2949">
        <w:rPr>
          <w:rtl/>
          <w:lang w:bidi="fa-IR"/>
        </w:rPr>
        <w:t xml:space="preserve">. </w:t>
      </w:r>
    </w:p>
    <w:p w:rsidR="006163BF" w:rsidRDefault="006163BF" w:rsidP="006163BF">
      <w:pPr>
        <w:pStyle w:val="libNormal"/>
        <w:rPr>
          <w:rtl/>
          <w:lang w:bidi="fa-IR"/>
        </w:rPr>
      </w:pPr>
      <w:r>
        <w:rPr>
          <w:rtl/>
          <w:lang w:bidi="fa-IR"/>
        </w:rPr>
        <w:t>نماز ريايى</w:t>
      </w:r>
      <w:r w:rsidR="00480B29">
        <w:rPr>
          <w:rtl/>
          <w:lang w:bidi="fa-IR"/>
        </w:rPr>
        <w:t xml:space="preserve">، </w:t>
      </w:r>
      <w:r>
        <w:rPr>
          <w:rtl/>
          <w:lang w:bidi="fa-IR"/>
        </w:rPr>
        <w:t>نمازى است كه در آن معبود فراموش و مورد غفلت واقع شود</w:t>
      </w:r>
      <w:r w:rsidR="00AB2949">
        <w:rPr>
          <w:rtl/>
          <w:lang w:bidi="fa-IR"/>
        </w:rPr>
        <w:t xml:space="preserve">. </w:t>
      </w:r>
    </w:p>
    <w:p w:rsidR="006163BF" w:rsidRDefault="006163BF" w:rsidP="006163BF">
      <w:pPr>
        <w:pStyle w:val="libNormal"/>
        <w:rPr>
          <w:rtl/>
          <w:lang w:bidi="fa-IR"/>
        </w:rPr>
      </w:pPr>
      <w:r>
        <w:rPr>
          <w:rtl/>
          <w:lang w:bidi="fa-IR"/>
        </w:rPr>
        <w:lastRenderedPageBreak/>
        <w:t>آيه مباركه نيز اشاره دارد</w:t>
      </w:r>
      <w:r w:rsidR="00291DE5">
        <w:rPr>
          <w:rtl/>
          <w:lang w:bidi="fa-IR"/>
        </w:rPr>
        <w:t xml:space="preserve">: </w:t>
      </w:r>
      <w:r>
        <w:rPr>
          <w:rtl/>
          <w:lang w:bidi="fa-IR"/>
        </w:rPr>
        <w:t>كسانى كه نماز مى خوانند و از اين كه اتيان نماز</w:t>
      </w:r>
      <w:r w:rsidR="00480B29">
        <w:rPr>
          <w:rtl/>
          <w:lang w:bidi="fa-IR"/>
        </w:rPr>
        <w:t xml:space="preserve">، </w:t>
      </w:r>
      <w:r>
        <w:rPr>
          <w:rtl/>
          <w:lang w:bidi="fa-IR"/>
        </w:rPr>
        <w:t>براى چه كسى و براى چيست غافلند</w:t>
      </w:r>
      <w:r w:rsidR="00480B29">
        <w:rPr>
          <w:rtl/>
          <w:lang w:bidi="fa-IR"/>
        </w:rPr>
        <w:t xml:space="preserve">، </w:t>
      </w:r>
      <w:r>
        <w:rPr>
          <w:rtl/>
          <w:lang w:bidi="fa-IR"/>
        </w:rPr>
        <w:t>در عمل رياكارند</w:t>
      </w:r>
      <w:r w:rsidR="00AB2949">
        <w:rPr>
          <w:rtl/>
          <w:lang w:bidi="fa-IR"/>
        </w:rPr>
        <w:t xml:space="preserve">. </w:t>
      </w:r>
    </w:p>
    <w:p w:rsidR="006163BF" w:rsidRDefault="006163BF" w:rsidP="006163BF">
      <w:pPr>
        <w:pStyle w:val="libNormal"/>
        <w:rPr>
          <w:rtl/>
          <w:lang w:bidi="fa-IR"/>
        </w:rPr>
      </w:pPr>
      <w:r>
        <w:rPr>
          <w:rtl/>
          <w:lang w:bidi="fa-IR"/>
        </w:rPr>
        <w:t>قرآن اين خصيصه منفى اخلاقى را ناشى از نفاق دانسته و در وصف منافقان مى فرمايد</w:t>
      </w:r>
      <w:r w:rsidR="00291DE5">
        <w:rPr>
          <w:rtl/>
          <w:lang w:bidi="fa-IR"/>
        </w:rPr>
        <w:t xml:space="preserve">: </w:t>
      </w:r>
    </w:p>
    <w:p w:rsidR="006163BF" w:rsidRDefault="006163BF" w:rsidP="006163BF">
      <w:pPr>
        <w:pStyle w:val="libNormal"/>
        <w:rPr>
          <w:rtl/>
          <w:lang w:bidi="fa-IR"/>
        </w:rPr>
      </w:pPr>
      <w:r w:rsidRPr="00053706">
        <w:rPr>
          <w:rStyle w:val="libAieChar"/>
          <w:rtl/>
        </w:rPr>
        <w:t>انَّ المنافقين يُخادِعونَ اللّه و هو خادِعهُم و اذا قاموا الَى الصَّلاة قاموا كُسالى يُراءون النَّاس و لا يذكرون اللّه الا قليلا</w:t>
      </w:r>
      <w:r>
        <w:rPr>
          <w:rtl/>
          <w:lang w:bidi="fa-IR"/>
        </w:rPr>
        <w:t xml:space="preserve"> </w:t>
      </w:r>
      <w:r w:rsidRPr="00AB2949">
        <w:rPr>
          <w:rStyle w:val="libFootnotenumChar"/>
          <w:rtl/>
          <w:lang w:bidi="fa-IR"/>
        </w:rPr>
        <w:t>(96)</w:t>
      </w:r>
      <w:r w:rsidR="00AB2949">
        <w:rPr>
          <w:rtl/>
          <w:lang w:bidi="fa-IR"/>
        </w:rPr>
        <w:t xml:space="preserve">. </w:t>
      </w:r>
    </w:p>
    <w:p w:rsidR="006163BF" w:rsidRDefault="006163BF" w:rsidP="006163BF">
      <w:pPr>
        <w:pStyle w:val="libNormal"/>
        <w:rPr>
          <w:rtl/>
          <w:lang w:bidi="fa-IR"/>
        </w:rPr>
      </w:pPr>
      <w:r>
        <w:rPr>
          <w:rtl/>
          <w:lang w:bidi="fa-IR"/>
        </w:rPr>
        <w:t>«منافقان</w:t>
      </w:r>
      <w:r w:rsidR="00480B29">
        <w:rPr>
          <w:rtl/>
          <w:lang w:bidi="fa-IR"/>
        </w:rPr>
        <w:t xml:space="preserve">، </w:t>
      </w:r>
      <w:r>
        <w:rPr>
          <w:rtl/>
          <w:lang w:bidi="fa-IR"/>
        </w:rPr>
        <w:t>عمل و عبادتشان خدعه و نيرنگ با خداست</w:t>
      </w:r>
      <w:r w:rsidR="00AB2949">
        <w:rPr>
          <w:rtl/>
          <w:lang w:bidi="fa-IR"/>
        </w:rPr>
        <w:t xml:space="preserve">. </w:t>
      </w:r>
      <w:r>
        <w:rPr>
          <w:rtl/>
          <w:lang w:bidi="fa-IR"/>
        </w:rPr>
        <w:t>وقتى به نماز برمى خيزند با كسالت و بى حوصلگى</w:t>
      </w:r>
      <w:r w:rsidR="00480B29">
        <w:rPr>
          <w:rtl/>
          <w:lang w:bidi="fa-IR"/>
        </w:rPr>
        <w:t xml:space="preserve">، </w:t>
      </w:r>
      <w:r>
        <w:rPr>
          <w:rtl/>
          <w:lang w:bidi="fa-IR"/>
        </w:rPr>
        <w:t>آن هم براى رياكارى نزد مردم</w:t>
      </w:r>
      <w:r w:rsidR="00480B29">
        <w:rPr>
          <w:rtl/>
          <w:lang w:bidi="fa-IR"/>
        </w:rPr>
        <w:t xml:space="preserve">، </w:t>
      </w:r>
      <w:r>
        <w:rPr>
          <w:rtl/>
          <w:lang w:bidi="fa-IR"/>
        </w:rPr>
        <w:t>اقامه نماز مى كنند و توجهشان نسبت به خدا ناچيز است</w:t>
      </w:r>
      <w:r w:rsidR="00480B29">
        <w:rPr>
          <w:rtl/>
          <w:lang w:bidi="fa-IR"/>
        </w:rPr>
        <w:t>؛</w:t>
      </w:r>
      <w:r>
        <w:rPr>
          <w:rtl/>
          <w:lang w:bidi="fa-IR"/>
        </w:rPr>
        <w:t xml:space="preserve"> زيرا قصد ريا و مردم فريبى دارند»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مى توان گفت كه رياكارى نشانه اى از اين جريان نفاق است</w:t>
      </w:r>
      <w:r w:rsidR="00AB2949">
        <w:rPr>
          <w:rtl/>
          <w:lang w:bidi="fa-IR"/>
        </w:rPr>
        <w:t xml:space="preserve">. </w:t>
      </w:r>
    </w:p>
    <w:p w:rsidR="006163BF" w:rsidRDefault="006163BF" w:rsidP="006163BF">
      <w:pPr>
        <w:pStyle w:val="libNormal"/>
        <w:rPr>
          <w:rtl/>
          <w:lang w:bidi="fa-IR"/>
        </w:rPr>
      </w:pPr>
      <w:r>
        <w:rPr>
          <w:rtl/>
          <w:lang w:bidi="fa-IR"/>
        </w:rPr>
        <w:t>خداوند در آيه ديگرى مثل افراد رياكار را چنين بيان مى كند</w:t>
      </w:r>
      <w:r w:rsidR="00291DE5">
        <w:rPr>
          <w:rtl/>
          <w:lang w:bidi="fa-IR"/>
        </w:rPr>
        <w:t xml:space="preserve">: </w:t>
      </w:r>
    </w:p>
    <w:p w:rsidR="006163BF" w:rsidRDefault="006163BF" w:rsidP="006163BF">
      <w:pPr>
        <w:pStyle w:val="libNormal"/>
        <w:rPr>
          <w:rtl/>
          <w:lang w:bidi="fa-IR"/>
        </w:rPr>
      </w:pPr>
      <w:r w:rsidRPr="00053706">
        <w:rPr>
          <w:rStyle w:val="libAieChar"/>
          <w:rtl/>
        </w:rPr>
        <w:t>يا ايُّها الَّذين آمنوا لا تبطلوا صدقاتكم بالمَنِّ و الاَذَى كالَّذى ينفق ماله رئاء الناس و لا يومن باللّه واليوم الاخر فَمَثَلُهُ كَمَثَلِ صِفوَان عليه تُراب فاءَصبه وَابِل فتركه صَلدا لايَقدِرونَ على شى ء ممَّا كَسَبوا واللّه لا يهدى القوم الكافرين</w:t>
      </w:r>
      <w:r>
        <w:rPr>
          <w:rtl/>
          <w:lang w:bidi="fa-IR"/>
        </w:rPr>
        <w:t xml:space="preserve"> </w:t>
      </w:r>
      <w:r w:rsidRPr="00AB2949">
        <w:rPr>
          <w:rStyle w:val="libFootnotenumChar"/>
          <w:rtl/>
          <w:lang w:bidi="fa-IR"/>
        </w:rPr>
        <w:t>(97)</w:t>
      </w:r>
      <w:r w:rsidR="00AB2949">
        <w:rPr>
          <w:rtl/>
          <w:lang w:bidi="fa-IR"/>
        </w:rPr>
        <w:t xml:space="preserve">. </w:t>
      </w:r>
    </w:p>
    <w:p w:rsidR="006163BF" w:rsidRDefault="006163BF" w:rsidP="006163BF">
      <w:pPr>
        <w:pStyle w:val="libNormal"/>
        <w:rPr>
          <w:rtl/>
          <w:lang w:bidi="fa-IR"/>
        </w:rPr>
      </w:pPr>
      <w:r>
        <w:rPr>
          <w:rtl/>
          <w:lang w:bidi="fa-IR"/>
        </w:rPr>
        <w:t>قرآن خطاب به مومنان مى فرمايد</w:t>
      </w:r>
      <w:r w:rsidR="00291DE5">
        <w:rPr>
          <w:rtl/>
          <w:lang w:bidi="fa-IR"/>
        </w:rPr>
        <w:t xml:space="preserve">: </w:t>
      </w:r>
      <w:r>
        <w:rPr>
          <w:rtl/>
          <w:lang w:bidi="fa-IR"/>
        </w:rPr>
        <w:t>اگر براى كمك به فقرا و ضعفا صدقاتى مى دهيد</w:t>
      </w:r>
      <w:r w:rsidR="00480B29">
        <w:rPr>
          <w:rtl/>
          <w:lang w:bidi="fa-IR"/>
        </w:rPr>
        <w:t xml:space="preserve">، </w:t>
      </w:r>
      <w:r>
        <w:rPr>
          <w:rtl/>
          <w:lang w:bidi="fa-IR"/>
        </w:rPr>
        <w:t>مبادا اين كار را به منت گذارى و اذيت و ريا آلوده سازيد</w:t>
      </w:r>
      <w:r w:rsidR="00480B29">
        <w:rPr>
          <w:rtl/>
          <w:lang w:bidi="fa-IR"/>
        </w:rPr>
        <w:t xml:space="preserve">، </w:t>
      </w:r>
      <w:r>
        <w:rPr>
          <w:rtl/>
          <w:lang w:bidi="fa-IR"/>
        </w:rPr>
        <w:t>تا ديگران بگويند كه اين فرد اهل بذل و بخشش است</w:t>
      </w:r>
      <w:r w:rsidR="00AB2949">
        <w:rPr>
          <w:rtl/>
          <w:lang w:bidi="fa-IR"/>
        </w:rPr>
        <w:t xml:space="preserve">. </w:t>
      </w:r>
      <w:r>
        <w:rPr>
          <w:rtl/>
          <w:lang w:bidi="fa-IR"/>
        </w:rPr>
        <w:t>يا بگويند كه چه فرد مومنى است كه از ديگران دستگيرى و دلجويى مى كند</w:t>
      </w:r>
      <w:r w:rsidR="00AB2949">
        <w:rPr>
          <w:rtl/>
          <w:lang w:bidi="fa-IR"/>
        </w:rPr>
        <w:t xml:space="preserve">. </w:t>
      </w:r>
      <w:r>
        <w:rPr>
          <w:rtl/>
          <w:lang w:bidi="fa-IR"/>
        </w:rPr>
        <w:t>اين عمل ريايى</w:t>
      </w:r>
      <w:r w:rsidR="00480B29">
        <w:rPr>
          <w:rtl/>
          <w:lang w:bidi="fa-IR"/>
        </w:rPr>
        <w:t xml:space="preserve">، </w:t>
      </w:r>
      <w:r>
        <w:rPr>
          <w:rtl/>
          <w:lang w:bidi="fa-IR"/>
        </w:rPr>
        <w:t>ناشى از كفر است</w:t>
      </w:r>
      <w:r w:rsidR="00AB2949">
        <w:rPr>
          <w:rtl/>
          <w:lang w:bidi="fa-IR"/>
        </w:rPr>
        <w:t xml:space="preserve">. </w:t>
      </w:r>
      <w:r>
        <w:rPr>
          <w:rtl/>
          <w:lang w:bidi="fa-IR"/>
        </w:rPr>
        <w:t>در واقع اين كار ارزشمند؛ يعنى اعانت</w:t>
      </w:r>
      <w:r w:rsidR="00480B29">
        <w:rPr>
          <w:rtl/>
          <w:lang w:bidi="fa-IR"/>
        </w:rPr>
        <w:t xml:space="preserve">، </w:t>
      </w:r>
      <w:r>
        <w:rPr>
          <w:rtl/>
          <w:lang w:bidi="fa-IR"/>
        </w:rPr>
        <w:t>دستگيرى و صدقه دادن</w:t>
      </w:r>
      <w:r w:rsidR="00480B29">
        <w:rPr>
          <w:rtl/>
          <w:lang w:bidi="fa-IR"/>
        </w:rPr>
        <w:t xml:space="preserve">، </w:t>
      </w:r>
      <w:r>
        <w:rPr>
          <w:rtl/>
          <w:lang w:bidi="fa-IR"/>
        </w:rPr>
        <w:t>اگر از نيت ريايى سرچشمه بگيرد</w:t>
      </w:r>
      <w:r w:rsidR="00480B29">
        <w:rPr>
          <w:rtl/>
          <w:lang w:bidi="fa-IR"/>
        </w:rPr>
        <w:t xml:space="preserve">، </w:t>
      </w:r>
      <w:r>
        <w:rPr>
          <w:rtl/>
          <w:lang w:bidi="fa-IR"/>
        </w:rPr>
        <w:t>نشانه آن است كه فرد به خداى متعال و معاد</w:t>
      </w:r>
      <w:r w:rsidR="00480B29">
        <w:rPr>
          <w:rtl/>
          <w:lang w:bidi="fa-IR"/>
        </w:rPr>
        <w:t xml:space="preserve">، </w:t>
      </w:r>
      <w:r>
        <w:rPr>
          <w:rtl/>
          <w:lang w:bidi="fa-IR"/>
        </w:rPr>
        <w:t>ايمان نياورده است</w:t>
      </w:r>
      <w:r w:rsidR="00AB2949">
        <w:rPr>
          <w:rtl/>
          <w:lang w:bidi="fa-IR"/>
        </w:rPr>
        <w:t xml:space="preserve">. </w:t>
      </w:r>
      <w:r>
        <w:rPr>
          <w:rtl/>
          <w:lang w:bidi="fa-IR"/>
        </w:rPr>
        <w:t>لذا اين اعمال هيچ ثمره اى براى او نخواهد داشت</w:t>
      </w:r>
      <w:r w:rsidR="00AB2949">
        <w:rPr>
          <w:rtl/>
          <w:lang w:bidi="fa-IR"/>
        </w:rPr>
        <w:t xml:space="preserve">. </w:t>
      </w:r>
      <w:r>
        <w:rPr>
          <w:rtl/>
          <w:lang w:bidi="fa-IR"/>
        </w:rPr>
        <w:t>خداوند متعال در قرآن مثال جالبى ذكر فرموده است</w:t>
      </w:r>
      <w:r w:rsidR="00291DE5">
        <w:rPr>
          <w:rtl/>
          <w:lang w:bidi="fa-IR"/>
        </w:rPr>
        <w:t xml:space="preserve">: </w:t>
      </w:r>
      <w:r>
        <w:rPr>
          <w:rtl/>
          <w:lang w:bidi="fa-IR"/>
        </w:rPr>
        <w:t>فرد رياكار</w:t>
      </w:r>
      <w:r w:rsidR="00480B29">
        <w:rPr>
          <w:rtl/>
          <w:lang w:bidi="fa-IR"/>
        </w:rPr>
        <w:t xml:space="preserve">، </w:t>
      </w:r>
      <w:r>
        <w:rPr>
          <w:rtl/>
          <w:lang w:bidi="fa-IR"/>
        </w:rPr>
        <w:t xml:space="preserve">مانند كسى است كه مقدارى </w:t>
      </w:r>
      <w:r>
        <w:rPr>
          <w:rtl/>
          <w:lang w:bidi="fa-IR"/>
        </w:rPr>
        <w:lastRenderedPageBreak/>
        <w:t>خاك را روى سنگى صاف قرار داده باشد و بعد بارانى بر آن باريده</w:t>
      </w:r>
      <w:r w:rsidR="00480B29">
        <w:rPr>
          <w:rtl/>
          <w:lang w:bidi="fa-IR"/>
        </w:rPr>
        <w:t xml:space="preserve">، </w:t>
      </w:r>
      <w:r>
        <w:rPr>
          <w:rtl/>
          <w:lang w:bidi="fa-IR"/>
        </w:rPr>
        <w:t>خاك ها را از روى اين سنگ بشويد</w:t>
      </w:r>
      <w:r w:rsidR="00AB2949">
        <w:rPr>
          <w:rtl/>
          <w:lang w:bidi="fa-IR"/>
        </w:rPr>
        <w:t xml:space="preserve">. </w:t>
      </w:r>
      <w:r>
        <w:rPr>
          <w:rtl/>
          <w:lang w:bidi="fa-IR"/>
        </w:rPr>
        <w:t>در نتيجه</w:t>
      </w:r>
      <w:r w:rsidR="00480B29">
        <w:rPr>
          <w:rtl/>
          <w:lang w:bidi="fa-IR"/>
        </w:rPr>
        <w:t xml:space="preserve">، </w:t>
      </w:r>
      <w:r>
        <w:rPr>
          <w:rtl/>
          <w:lang w:bidi="fa-IR"/>
        </w:rPr>
        <w:t>فقط همان سنگ صاف و صيقلى باقى خواهد ماند</w:t>
      </w:r>
      <w:r w:rsidR="00480B29">
        <w:rPr>
          <w:rtl/>
          <w:lang w:bidi="fa-IR"/>
        </w:rPr>
        <w:t xml:space="preserve">، </w:t>
      </w:r>
      <w:r>
        <w:rPr>
          <w:rtl/>
          <w:lang w:bidi="fa-IR"/>
        </w:rPr>
        <w:t>بدون اين كه بارى روى آن وجود داشته باشد</w:t>
      </w:r>
      <w:r w:rsidR="00AB2949">
        <w:rPr>
          <w:rtl/>
          <w:lang w:bidi="fa-IR"/>
        </w:rPr>
        <w:t xml:space="preserve">. </w:t>
      </w:r>
    </w:p>
    <w:p w:rsidR="006163BF" w:rsidRDefault="006163BF" w:rsidP="006163BF">
      <w:pPr>
        <w:pStyle w:val="libNormal"/>
        <w:rPr>
          <w:rtl/>
          <w:lang w:bidi="fa-IR"/>
        </w:rPr>
      </w:pPr>
      <w:r>
        <w:rPr>
          <w:rtl/>
          <w:lang w:bidi="fa-IR"/>
        </w:rPr>
        <w:t xml:space="preserve">ريا در عمل </w:t>
      </w:r>
    </w:p>
    <w:p w:rsidR="006163BF" w:rsidRDefault="006163BF" w:rsidP="006163BF">
      <w:pPr>
        <w:pStyle w:val="libNormal"/>
        <w:rPr>
          <w:rtl/>
          <w:lang w:bidi="fa-IR"/>
        </w:rPr>
      </w:pPr>
      <w:r>
        <w:rPr>
          <w:rtl/>
          <w:lang w:bidi="fa-IR"/>
        </w:rPr>
        <w:t>انسانى كه از روى ريا انفاق مى كند</w:t>
      </w:r>
      <w:r w:rsidR="00480B29">
        <w:rPr>
          <w:rtl/>
          <w:lang w:bidi="fa-IR"/>
        </w:rPr>
        <w:t xml:space="preserve">، </w:t>
      </w:r>
      <w:r>
        <w:rPr>
          <w:rtl/>
          <w:lang w:bidi="fa-IR"/>
        </w:rPr>
        <w:t>نماز مى خواند</w:t>
      </w:r>
      <w:r w:rsidR="00480B29">
        <w:rPr>
          <w:rtl/>
          <w:lang w:bidi="fa-IR"/>
        </w:rPr>
        <w:t xml:space="preserve">، </w:t>
      </w:r>
      <w:r>
        <w:rPr>
          <w:rtl/>
          <w:lang w:bidi="fa-IR"/>
        </w:rPr>
        <w:t>روزه مى گيرد</w:t>
      </w:r>
      <w:r w:rsidR="00480B29">
        <w:rPr>
          <w:rtl/>
          <w:lang w:bidi="fa-IR"/>
        </w:rPr>
        <w:t xml:space="preserve">، </w:t>
      </w:r>
      <w:r>
        <w:rPr>
          <w:rtl/>
          <w:lang w:bidi="fa-IR"/>
        </w:rPr>
        <w:t>مثل كافر است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آمده است كه حضرت فرمودند</w:t>
      </w:r>
      <w:r w:rsidR="00291DE5">
        <w:rPr>
          <w:rtl/>
          <w:lang w:bidi="fa-IR"/>
        </w:rPr>
        <w:t xml:space="preserve">: </w:t>
      </w:r>
    </w:p>
    <w:p w:rsidR="006163BF" w:rsidRDefault="006163BF" w:rsidP="006163BF">
      <w:pPr>
        <w:pStyle w:val="libNormal"/>
        <w:rPr>
          <w:rtl/>
          <w:lang w:bidi="fa-IR"/>
        </w:rPr>
      </w:pPr>
      <w:r>
        <w:rPr>
          <w:rtl/>
          <w:lang w:bidi="fa-IR"/>
        </w:rPr>
        <w:t>انّ اءخوف ما اءخاف عليكم الشرك الاصغر</w:t>
      </w:r>
      <w:r w:rsidR="00480B29">
        <w:rPr>
          <w:rtl/>
          <w:lang w:bidi="fa-IR"/>
        </w:rPr>
        <w:t xml:space="preserve">، </w:t>
      </w:r>
      <w:r>
        <w:rPr>
          <w:rtl/>
          <w:lang w:bidi="fa-IR"/>
        </w:rPr>
        <w:t>قالوا</w:t>
      </w:r>
      <w:r w:rsidR="00291DE5">
        <w:rPr>
          <w:rtl/>
          <w:lang w:bidi="fa-IR"/>
        </w:rPr>
        <w:t xml:space="preserve">: </w:t>
      </w:r>
      <w:r>
        <w:rPr>
          <w:rtl/>
          <w:lang w:bidi="fa-IR"/>
        </w:rPr>
        <w:t>وما الشرك الاصغر يا رسول اللّه</w:t>
      </w:r>
      <w:r w:rsidR="00480B29">
        <w:rPr>
          <w:rtl/>
          <w:lang w:bidi="fa-IR"/>
        </w:rPr>
        <w:t>؟</w:t>
      </w:r>
      <w:r>
        <w:rPr>
          <w:rtl/>
          <w:lang w:bidi="fa-IR"/>
        </w:rPr>
        <w:t xml:space="preserve"> قال </w:t>
      </w:r>
      <w:r w:rsidR="008B78BD" w:rsidRPr="008B78BD">
        <w:rPr>
          <w:rStyle w:val="libAlaemChar"/>
          <w:rtl/>
        </w:rPr>
        <w:t>صلى‌الله‌عليه‌وآله‌وسلم</w:t>
      </w:r>
      <w:r w:rsidR="00291DE5">
        <w:rPr>
          <w:rtl/>
          <w:lang w:bidi="fa-IR"/>
        </w:rPr>
        <w:t xml:space="preserve">: </w:t>
      </w:r>
      <w:r>
        <w:rPr>
          <w:rtl/>
          <w:lang w:bidi="fa-IR"/>
        </w:rPr>
        <w:t xml:space="preserve">هو الرياء </w:t>
      </w:r>
      <w:r w:rsidRPr="00AB2949">
        <w:rPr>
          <w:rStyle w:val="libFootnotenumChar"/>
          <w:rtl/>
          <w:lang w:bidi="fa-IR"/>
        </w:rPr>
        <w:t>(98)</w:t>
      </w:r>
      <w:r w:rsidR="00AB2949">
        <w:rPr>
          <w:rtl/>
          <w:lang w:bidi="fa-IR"/>
        </w:rPr>
        <w:t xml:space="preserve">. </w:t>
      </w:r>
    </w:p>
    <w:p w:rsidR="006163BF" w:rsidRDefault="006163BF" w:rsidP="006163BF">
      <w:pPr>
        <w:pStyle w:val="libNormal"/>
        <w:rPr>
          <w:rtl/>
          <w:lang w:bidi="fa-IR"/>
        </w:rPr>
      </w:pPr>
      <w:r>
        <w:rPr>
          <w:rtl/>
          <w:lang w:bidi="fa-IR"/>
        </w:rPr>
        <w:t>«يكى از چيزهايى كه من سخت بر شما مى ترسم اين است كه به شرك اصغر مبتلا شويد</w:t>
      </w:r>
      <w:r w:rsidR="00480B29">
        <w:rPr>
          <w:rtl/>
          <w:lang w:bidi="fa-IR"/>
        </w:rPr>
        <w:t xml:space="preserve">، </w:t>
      </w:r>
      <w:r>
        <w:rPr>
          <w:rtl/>
          <w:lang w:bidi="fa-IR"/>
        </w:rPr>
        <w:t>عرض كردند</w:t>
      </w:r>
      <w:r w:rsidR="00291DE5">
        <w:rPr>
          <w:rtl/>
          <w:lang w:bidi="fa-IR"/>
        </w:rPr>
        <w:t xml:space="preserve">: </w:t>
      </w:r>
      <w:r>
        <w:rPr>
          <w:rtl/>
          <w:lang w:bidi="fa-IR"/>
        </w:rPr>
        <w:t xml:space="preserve">يا رسول اللّه </w:t>
      </w:r>
      <w:r w:rsidR="008B78BD" w:rsidRPr="008B78BD">
        <w:rPr>
          <w:rStyle w:val="libAlaemChar"/>
          <w:rtl/>
        </w:rPr>
        <w:t>صلى‌الله‌عليه‌وآله‌وسلم</w:t>
      </w:r>
      <w:r w:rsidR="00480B29">
        <w:rPr>
          <w:rtl/>
          <w:lang w:bidi="fa-IR"/>
        </w:rPr>
        <w:t>!</w:t>
      </w:r>
      <w:r>
        <w:rPr>
          <w:rtl/>
          <w:lang w:bidi="fa-IR"/>
        </w:rPr>
        <w:t xml:space="preserve"> شرك اصغر چيست</w:t>
      </w:r>
      <w:r w:rsidR="00480B29">
        <w:rPr>
          <w:rtl/>
          <w:lang w:bidi="fa-IR"/>
        </w:rPr>
        <w:t>؟</w:t>
      </w:r>
      <w:r>
        <w:rPr>
          <w:rtl/>
          <w:lang w:bidi="fa-IR"/>
        </w:rPr>
        <w:t xml:space="preserve"> حضرت فرمودند</w:t>
      </w:r>
      <w:r w:rsidR="00291DE5">
        <w:rPr>
          <w:rtl/>
          <w:lang w:bidi="fa-IR"/>
        </w:rPr>
        <w:t xml:space="preserve">: </w:t>
      </w:r>
      <w:r>
        <w:rPr>
          <w:rtl/>
          <w:lang w:bidi="fa-IR"/>
        </w:rPr>
        <w:t>شرك اصغر</w:t>
      </w:r>
      <w:r w:rsidR="00480B29">
        <w:rPr>
          <w:rtl/>
          <w:lang w:bidi="fa-IR"/>
        </w:rPr>
        <w:t xml:space="preserve">، </w:t>
      </w:r>
      <w:r>
        <w:rPr>
          <w:rtl/>
          <w:lang w:bidi="fa-IR"/>
        </w:rPr>
        <w:t>همان ريا است»</w:t>
      </w:r>
      <w:r w:rsidR="00AB2949">
        <w:rPr>
          <w:rtl/>
          <w:lang w:bidi="fa-IR"/>
        </w:rPr>
        <w:t xml:space="preserve">. </w:t>
      </w:r>
    </w:p>
    <w:p w:rsidR="006163BF" w:rsidRDefault="006163BF" w:rsidP="006163BF">
      <w:pPr>
        <w:pStyle w:val="libNormal"/>
        <w:rPr>
          <w:rtl/>
          <w:lang w:bidi="fa-IR"/>
        </w:rPr>
      </w:pPr>
      <w:r>
        <w:rPr>
          <w:rtl/>
          <w:lang w:bidi="fa-IR"/>
        </w:rPr>
        <w:t xml:space="preserve">در روايتى از امام صادق </w:t>
      </w:r>
      <w:r w:rsidR="001F60CB" w:rsidRPr="001F60CB">
        <w:rPr>
          <w:rStyle w:val="libAlaemChar"/>
          <w:rtl/>
        </w:rPr>
        <w:t>عليه‌السلام</w:t>
      </w:r>
      <w:r>
        <w:rPr>
          <w:rtl/>
          <w:lang w:bidi="fa-IR"/>
        </w:rPr>
        <w:t xml:space="preserve"> آمده است كه خداوند مى فرمايد</w:t>
      </w:r>
      <w:r w:rsidR="00291DE5">
        <w:rPr>
          <w:rtl/>
          <w:lang w:bidi="fa-IR"/>
        </w:rPr>
        <w:t xml:space="preserve">: </w:t>
      </w:r>
    </w:p>
    <w:p w:rsidR="006163BF" w:rsidRDefault="006163BF" w:rsidP="006163BF">
      <w:pPr>
        <w:pStyle w:val="libNormal"/>
        <w:rPr>
          <w:rtl/>
          <w:lang w:bidi="fa-IR"/>
        </w:rPr>
      </w:pPr>
      <w:r>
        <w:rPr>
          <w:rtl/>
          <w:lang w:bidi="fa-IR"/>
        </w:rPr>
        <w:t xml:space="preserve">اءنا خير شريك </w:t>
      </w:r>
      <w:r w:rsidRPr="00AB2949">
        <w:rPr>
          <w:rStyle w:val="libFootnotenumChar"/>
          <w:rtl/>
          <w:lang w:bidi="fa-IR"/>
        </w:rPr>
        <w:t>(99)</w:t>
      </w:r>
      <w:r w:rsidR="00AB2949">
        <w:rPr>
          <w:rtl/>
          <w:lang w:bidi="fa-IR"/>
        </w:rPr>
        <w:t xml:space="preserve">. </w:t>
      </w:r>
    </w:p>
    <w:p w:rsidR="006163BF" w:rsidRDefault="006163BF" w:rsidP="006163BF">
      <w:pPr>
        <w:pStyle w:val="libNormal"/>
        <w:rPr>
          <w:rtl/>
          <w:lang w:bidi="fa-IR"/>
        </w:rPr>
      </w:pPr>
      <w:r>
        <w:rPr>
          <w:rtl/>
          <w:lang w:bidi="fa-IR"/>
        </w:rPr>
        <w:t>«من در نيت بندگان</w:t>
      </w:r>
      <w:r w:rsidR="00480B29">
        <w:rPr>
          <w:rtl/>
          <w:lang w:bidi="fa-IR"/>
        </w:rPr>
        <w:t xml:space="preserve">، </w:t>
      </w:r>
      <w:r>
        <w:rPr>
          <w:rtl/>
          <w:lang w:bidi="fa-IR"/>
        </w:rPr>
        <w:t>بهترين شرك هستم»</w:t>
      </w:r>
      <w:r w:rsidR="00AB2949">
        <w:rPr>
          <w:rtl/>
          <w:lang w:bidi="fa-IR"/>
        </w:rPr>
        <w:t xml:space="preserve">. </w:t>
      </w:r>
    </w:p>
    <w:p w:rsidR="006163BF" w:rsidRDefault="006163BF" w:rsidP="006163BF">
      <w:pPr>
        <w:pStyle w:val="libNormal"/>
        <w:rPr>
          <w:rtl/>
          <w:lang w:bidi="fa-IR"/>
        </w:rPr>
      </w:pPr>
      <w:r>
        <w:rPr>
          <w:rtl/>
          <w:lang w:bidi="fa-IR"/>
        </w:rPr>
        <w:t>يعنى اگر بندگان</w:t>
      </w:r>
      <w:r w:rsidR="00480B29">
        <w:rPr>
          <w:rtl/>
          <w:lang w:bidi="fa-IR"/>
        </w:rPr>
        <w:t xml:space="preserve">، </w:t>
      </w:r>
      <w:r>
        <w:rPr>
          <w:rtl/>
          <w:lang w:bidi="fa-IR"/>
        </w:rPr>
        <w:t>غير از خداوند را در نيت داشته باشند</w:t>
      </w:r>
      <w:r w:rsidR="00480B29">
        <w:rPr>
          <w:rtl/>
          <w:lang w:bidi="fa-IR"/>
        </w:rPr>
        <w:t xml:space="preserve">، </w:t>
      </w:r>
      <w:r>
        <w:rPr>
          <w:rtl/>
          <w:lang w:bidi="fa-IR"/>
        </w:rPr>
        <w:t>خداوند نيز حاصل عبادت را هرچه كه باشد به بنده واگذار مى كند</w:t>
      </w:r>
      <w:r w:rsidR="00AB2949">
        <w:rPr>
          <w:rtl/>
          <w:lang w:bidi="fa-IR"/>
        </w:rPr>
        <w:t xml:space="preserve">. </w:t>
      </w:r>
      <w:r>
        <w:rPr>
          <w:rtl/>
          <w:lang w:bidi="fa-IR"/>
        </w:rPr>
        <w:t xml:space="preserve">در روايت ديگرى از امام صادق </w:t>
      </w:r>
      <w:r w:rsidR="001F60CB" w:rsidRPr="001F60CB">
        <w:rPr>
          <w:rStyle w:val="libAlaemChar"/>
          <w:rtl/>
        </w:rPr>
        <w:t>عليه‌السلام</w:t>
      </w:r>
      <w:r>
        <w:rPr>
          <w:rtl/>
          <w:lang w:bidi="fa-IR"/>
        </w:rPr>
        <w:t xml:space="preserve"> آمده است كه خداوند مى فرمايد</w:t>
      </w:r>
      <w:r w:rsidR="00291DE5">
        <w:rPr>
          <w:rtl/>
          <w:lang w:bidi="fa-IR"/>
        </w:rPr>
        <w:t xml:space="preserve">: </w:t>
      </w:r>
      <w:r>
        <w:rPr>
          <w:rtl/>
          <w:lang w:bidi="fa-IR"/>
        </w:rPr>
        <w:t xml:space="preserve">اءنا اءغنى الاغنياء عن الشريك </w:t>
      </w:r>
      <w:r w:rsidRPr="00AB2949">
        <w:rPr>
          <w:rStyle w:val="libFootnotenumChar"/>
          <w:rtl/>
          <w:lang w:bidi="fa-IR"/>
        </w:rPr>
        <w:t>(100)</w:t>
      </w:r>
      <w:r>
        <w:rPr>
          <w:rtl/>
          <w:lang w:bidi="fa-IR"/>
        </w:rPr>
        <w:t xml:space="preserve"> من بى نيازترين بى نيازان از شريك هستم</w:t>
      </w:r>
      <w:r w:rsidR="00480B29">
        <w:rPr>
          <w:rtl/>
          <w:lang w:bidi="fa-IR"/>
        </w:rPr>
        <w:t>؛</w:t>
      </w:r>
      <w:r>
        <w:rPr>
          <w:rtl/>
          <w:lang w:bidi="fa-IR"/>
        </w:rPr>
        <w:t xml:space="preserve"> اما اگر كسى مرا در امرى شريك كند</w:t>
      </w:r>
      <w:r w:rsidR="00480B29">
        <w:rPr>
          <w:rtl/>
          <w:lang w:bidi="fa-IR"/>
        </w:rPr>
        <w:t xml:space="preserve">، </w:t>
      </w:r>
      <w:r>
        <w:rPr>
          <w:rtl/>
          <w:lang w:bidi="fa-IR"/>
        </w:rPr>
        <w:t>بر خلاف ديگر شريكان كه خواهان سهم بيشترى هستند</w:t>
      </w:r>
      <w:r w:rsidR="00480B29">
        <w:rPr>
          <w:rtl/>
          <w:lang w:bidi="fa-IR"/>
        </w:rPr>
        <w:t xml:space="preserve">، </w:t>
      </w:r>
      <w:r>
        <w:rPr>
          <w:rtl/>
          <w:lang w:bidi="fa-IR"/>
        </w:rPr>
        <w:t>همه سهم خود را به آن شريك مى دهم</w:t>
      </w:r>
      <w:r w:rsidR="00AB2949">
        <w:rPr>
          <w:rtl/>
          <w:lang w:bidi="fa-IR"/>
        </w:rPr>
        <w:t xml:space="preserve">. </w:t>
      </w:r>
    </w:p>
    <w:p w:rsidR="006163BF" w:rsidRDefault="006163BF" w:rsidP="006163BF">
      <w:pPr>
        <w:pStyle w:val="libNormal"/>
        <w:rPr>
          <w:rtl/>
          <w:lang w:bidi="fa-IR"/>
        </w:rPr>
      </w:pPr>
      <w:r>
        <w:rPr>
          <w:rtl/>
          <w:lang w:bidi="fa-IR"/>
        </w:rPr>
        <w:t>و نيز مى فرمايد</w:t>
      </w:r>
      <w:r w:rsidR="00291DE5">
        <w:rPr>
          <w:rtl/>
          <w:lang w:bidi="fa-IR"/>
        </w:rPr>
        <w:t xml:space="preserve">: </w:t>
      </w:r>
      <w:r>
        <w:rPr>
          <w:rtl/>
          <w:lang w:bidi="fa-IR"/>
        </w:rPr>
        <w:t xml:space="preserve">فمن عمل عملا ثم اشرك فيه غيرى فاءنا منه برى ء </w:t>
      </w:r>
      <w:r w:rsidRPr="00AB2949">
        <w:rPr>
          <w:rStyle w:val="libFootnotenumChar"/>
          <w:rtl/>
          <w:lang w:bidi="fa-IR"/>
        </w:rPr>
        <w:t>(101)</w:t>
      </w:r>
      <w:r>
        <w:rPr>
          <w:rtl/>
          <w:lang w:bidi="fa-IR"/>
        </w:rPr>
        <w:t xml:space="preserve"> حالا اگر كسى عملى را از روى ريا انجام دهد؛ مثلا نماز را به خاطر حضور </w:t>
      </w:r>
      <w:r>
        <w:rPr>
          <w:rtl/>
          <w:lang w:bidi="fa-IR"/>
        </w:rPr>
        <w:lastRenderedPageBreak/>
        <w:t>ديگران</w:t>
      </w:r>
      <w:r w:rsidR="00480B29">
        <w:rPr>
          <w:rtl/>
          <w:lang w:bidi="fa-IR"/>
        </w:rPr>
        <w:t xml:space="preserve">، </w:t>
      </w:r>
      <w:r>
        <w:rPr>
          <w:rtl/>
          <w:lang w:bidi="fa-IR"/>
        </w:rPr>
        <w:t>با آداب بسيارى ادا كند تا مورد مدح آنان واقع شود</w:t>
      </w:r>
      <w:r w:rsidR="00480B29">
        <w:rPr>
          <w:rtl/>
          <w:lang w:bidi="fa-IR"/>
        </w:rPr>
        <w:t xml:space="preserve">، </w:t>
      </w:r>
      <w:r>
        <w:rPr>
          <w:rtl/>
          <w:lang w:bidi="fa-IR"/>
        </w:rPr>
        <w:t>اين نماز براى ايشان خواهد بود و چيزى براى من يعنى خدا باقى نمى ماند تا اجر و مزدى به آن بدهم</w:t>
      </w:r>
      <w:r w:rsidR="00AB2949">
        <w:rPr>
          <w:rtl/>
          <w:lang w:bidi="fa-IR"/>
        </w:rPr>
        <w:t xml:space="preserve">. </w:t>
      </w:r>
      <w:r>
        <w:rPr>
          <w:rtl/>
          <w:lang w:bidi="fa-IR"/>
        </w:rPr>
        <w:t>و من از كسانى كه در عمل عبادى</w:t>
      </w:r>
      <w:r w:rsidR="00480B29">
        <w:rPr>
          <w:rtl/>
          <w:lang w:bidi="fa-IR"/>
        </w:rPr>
        <w:t xml:space="preserve">، </w:t>
      </w:r>
      <w:r>
        <w:rPr>
          <w:rtl/>
          <w:lang w:bidi="fa-IR"/>
        </w:rPr>
        <w:t>غير من را در نيت خود شريك قرار دهند</w:t>
      </w:r>
      <w:r w:rsidR="00480B29">
        <w:rPr>
          <w:rtl/>
          <w:lang w:bidi="fa-IR"/>
        </w:rPr>
        <w:t xml:space="preserve">، </w:t>
      </w:r>
      <w:r>
        <w:rPr>
          <w:rtl/>
          <w:lang w:bidi="fa-IR"/>
        </w:rPr>
        <w:t>بيزارم</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به عباد بصرى فرمودند</w:t>
      </w:r>
      <w:r w:rsidR="00291DE5">
        <w:rPr>
          <w:rtl/>
          <w:lang w:bidi="fa-IR"/>
        </w:rPr>
        <w:t xml:space="preserve">: </w:t>
      </w:r>
    </w:p>
    <w:p w:rsidR="006163BF" w:rsidRDefault="006163BF" w:rsidP="006163BF">
      <w:pPr>
        <w:pStyle w:val="libNormal"/>
        <w:rPr>
          <w:rtl/>
          <w:lang w:bidi="fa-IR"/>
        </w:rPr>
      </w:pPr>
      <w:r>
        <w:rPr>
          <w:rtl/>
          <w:lang w:bidi="fa-IR"/>
        </w:rPr>
        <w:t xml:space="preserve">ويلك يا عباد اياك والرياء فانّه من عمل لغير اللّه وَكَّلَهُ اللّه الى من عمل له </w:t>
      </w:r>
      <w:r w:rsidRPr="00AB2949">
        <w:rPr>
          <w:rStyle w:val="libFootnotenumChar"/>
          <w:rtl/>
          <w:lang w:bidi="fa-IR"/>
        </w:rPr>
        <w:t>(102)</w:t>
      </w:r>
      <w:r w:rsidR="00AB2949">
        <w:rPr>
          <w:rtl/>
          <w:lang w:bidi="fa-IR"/>
        </w:rPr>
        <w:t xml:space="preserve">. </w:t>
      </w:r>
    </w:p>
    <w:p w:rsidR="006163BF" w:rsidRDefault="006163BF" w:rsidP="006163BF">
      <w:pPr>
        <w:pStyle w:val="libNormal"/>
        <w:rPr>
          <w:rtl/>
          <w:lang w:bidi="fa-IR"/>
        </w:rPr>
      </w:pPr>
      <w:r>
        <w:rPr>
          <w:rtl/>
          <w:lang w:bidi="fa-IR"/>
        </w:rPr>
        <w:t>«خداوند عابد ريايى را يعنى كسى كه در عمل و عبادت براى خدا ديگرى را شريك قرار مى دهد به همان ديگرى واگذار خواهد كرد»</w:t>
      </w:r>
      <w:r w:rsidR="00AB2949">
        <w:rPr>
          <w:rtl/>
          <w:lang w:bidi="fa-IR"/>
        </w:rPr>
        <w:t xml:space="preserve">. </w:t>
      </w:r>
    </w:p>
    <w:p w:rsidR="006163BF" w:rsidRDefault="006163BF" w:rsidP="006163BF">
      <w:pPr>
        <w:pStyle w:val="libNormal"/>
        <w:rPr>
          <w:rtl/>
          <w:lang w:bidi="fa-IR"/>
        </w:rPr>
      </w:pPr>
      <w:r>
        <w:rPr>
          <w:rtl/>
          <w:lang w:bidi="fa-IR"/>
        </w:rPr>
        <w:t>مى توان گفت عبادتى كه از روى ريا انجام مى شود با ترك عبادت هيچ فرقى ندارد؛ زيرا در حقيقت عابد ريايى نيز مانند تارك عبادت</w:t>
      </w:r>
      <w:r w:rsidR="00480B29">
        <w:rPr>
          <w:rtl/>
          <w:lang w:bidi="fa-IR"/>
        </w:rPr>
        <w:t xml:space="preserve">، </w:t>
      </w:r>
      <w:r>
        <w:rPr>
          <w:rtl/>
          <w:lang w:bidi="fa-IR"/>
        </w:rPr>
        <w:t>به فرمان خدا بى اعتنايى كرده است</w:t>
      </w:r>
      <w:r w:rsidR="00AB2949">
        <w:rPr>
          <w:rtl/>
          <w:lang w:bidi="fa-IR"/>
        </w:rPr>
        <w:t xml:space="preserve">. </w:t>
      </w:r>
      <w:r>
        <w:rPr>
          <w:rtl/>
          <w:lang w:bidi="fa-IR"/>
        </w:rPr>
        <w:t>و اين كه براى او شريك قرار مى دهد</w:t>
      </w:r>
      <w:r w:rsidR="00480B29">
        <w:rPr>
          <w:rtl/>
          <w:lang w:bidi="fa-IR"/>
        </w:rPr>
        <w:t xml:space="preserve">، </w:t>
      </w:r>
      <w:r>
        <w:rPr>
          <w:rtl/>
          <w:lang w:bidi="fa-IR"/>
        </w:rPr>
        <w:t>و خدا را در حد حقيرترين بندگانش پائين مى آورد؛ خدا و فرمان او را كوچك شمرده است و كوچك شمردن خدا</w:t>
      </w:r>
      <w:r w:rsidR="00480B29">
        <w:rPr>
          <w:rtl/>
          <w:lang w:bidi="fa-IR"/>
        </w:rPr>
        <w:t xml:space="preserve">، </w:t>
      </w:r>
      <w:r>
        <w:rPr>
          <w:rtl/>
          <w:lang w:bidi="fa-IR"/>
        </w:rPr>
        <w:t>با تقرب نزد او قابل جمع نيست و به همين دليل گفته شد كه ريا تنافى ماهوى با عبادت دارد و كسى كه به اين رذيله اخلاقى مبتلا باشد</w:t>
      </w:r>
      <w:r w:rsidR="00480B29">
        <w:rPr>
          <w:rtl/>
          <w:lang w:bidi="fa-IR"/>
        </w:rPr>
        <w:t xml:space="preserve">، </w:t>
      </w:r>
      <w:r>
        <w:rPr>
          <w:rtl/>
          <w:lang w:bidi="fa-IR"/>
        </w:rPr>
        <w:t>مشكل مى تواند خود را نجات دهد</w:t>
      </w:r>
      <w:r w:rsidR="00480B29">
        <w:rPr>
          <w:rtl/>
          <w:lang w:bidi="fa-IR"/>
        </w:rPr>
        <w:t xml:space="preserve">، </w:t>
      </w:r>
      <w:r>
        <w:rPr>
          <w:rtl/>
          <w:lang w:bidi="fa-IR"/>
        </w:rPr>
        <w:t>در داستان معروفى آمده است</w:t>
      </w:r>
      <w:r w:rsidR="00291DE5">
        <w:rPr>
          <w:rtl/>
          <w:lang w:bidi="fa-IR"/>
        </w:rPr>
        <w:t xml:space="preserve">: </w:t>
      </w:r>
    </w:p>
    <w:p w:rsidR="006163BF" w:rsidRDefault="006163BF" w:rsidP="006163BF">
      <w:pPr>
        <w:pStyle w:val="libNormal"/>
        <w:rPr>
          <w:rtl/>
          <w:lang w:bidi="fa-IR"/>
        </w:rPr>
      </w:pPr>
      <w:r>
        <w:rPr>
          <w:rtl/>
          <w:lang w:bidi="fa-IR"/>
        </w:rPr>
        <w:t>فردى</w:t>
      </w:r>
      <w:r w:rsidR="00480B29">
        <w:rPr>
          <w:rtl/>
          <w:lang w:bidi="fa-IR"/>
        </w:rPr>
        <w:t xml:space="preserve">، </w:t>
      </w:r>
      <w:r>
        <w:rPr>
          <w:rtl/>
          <w:lang w:bidi="fa-IR"/>
        </w:rPr>
        <w:t>به اداى نماز جماعت عادت داشت - البته اين عمل قابل تقدير است كه انسان نمازهاى يوميه را در مسجد و با جماعت بخواند - و سنتش ‍ هم اين بود كه در صف اول نماز جماعت و پشت سر امام جماعت بايستد</w:t>
      </w:r>
      <w:r w:rsidR="00AB2949">
        <w:rPr>
          <w:rtl/>
          <w:lang w:bidi="fa-IR"/>
        </w:rPr>
        <w:t xml:space="preserve">. </w:t>
      </w:r>
      <w:r>
        <w:rPr>
          <w:rtl/>
          <w:lang w:bidi="fa-IR"/>
        </w:rPr>
        <w:t>يكى از روزها</w:t>
      </w:r>
      <w:r w:rsidR="00480B29">
        <w:rPr>
          <w:rtl/>
          <w:lang w:bidi="fa-IR"/>
        </w:rPr>
        <w:t xml:space="preserve">، </w:t>
      </w:r>
      <w:r>
        <w:rPr>
          <w:rtl/>
          <w:lang w:bidi="fa-IR"/>
        </w:rPr>
        <w:t>قدرى دير به مسجد رسيد و جاى هميشگى خود را اشغال شده ديد</w:t>
      </w:r>
      <w:r w:rsidR="00480B29">
        <w:rPr>
          <w:rtl/>
          <w:lang w:bidi="fa-IR"/>
        </w:rPr>
        <w:t xml:space="preserve">، </w:t>
      </w:r>
      <w:r>
        <w:rPr>
          <w:rtl/>
          <w:lang w:bidi="fa-IR"/>
        </w:rPr>
        <w:t>به ناچار در صف دوم يا سوم ايستاد</w:t>
      </w:r>
      <w:r w:rsidR="00AB2949">
        <w:rPr>
          <w:rtl/>
          <w:lang w:bidi="fa-IR"/>
        </w:rPr>
        <w:t xml:space="preserve">. </w:t>
      </w:r>
      <w:r>
        <w:rPr>
          <w:rtl/>
          <w:lang w:bidi="fa-IR"/>
        </w:rPr>
        <w:t>نماز كه شروع شد</w:t>
      </w:r>
      <w:r w:rsidR="00480B29">
        <w:rPr>
          <w:rtl/>
          <w:lang w:bidi="fa-IR"/>
        </w:rPr>
        <w:t xml:space="preserve">، </w:t>
      </w:r>
      <w:r>
        <w:rPr>
          <w:rtl/>
          <w:lang w:bidi="fa-IR"/>
        </w:rPr>
        <w:t>احساس حقارت كرد كه چرا جاى من اشغال شده و من مجبور شدم در اين جا بايستم</w:t>
      </w:r>
      <w:r w:rsidR="00AB2949">
        <w:rPr>
          <w:rtl/>
          <w:lang w:bidi="fa-IR"/>
        </w:rPr>
        <w:t xml:space="preserve">. </w:t>
      </w:r>
      <w:r>
        <w:rPr>
          <w:rtl/>
          <w:lang w:bidi="fa-IR"/>
        </w:rPr>
        <w:t xml:space="preserve">وقتى به خود </w:t>
      </w:r>
      <w:r>
        <w:rPr>
          <w:rtl/>
          <w:lang w:bidi="fa-IR"/>
        </w:rPr>
        <w:lastRenderedPageBreak/>
        <w:t>آمد</w:t>
      </w:r>
      <w:r w:rsidR="00480B29">
        <w:rPr>
          <w:rtl/>
          <w:lang w:bidi="fa-IR"/>
        </w:rPr>
        <w:t xml:space="preserve">، </w:t>
      </w:r>
      <w:r>
        <w:rPr>
          <w:rtl/>
          <w:lang w:bidi="fa-IR"/>
        </w:rPr>
        <w:t>ديد كه نماز جماعتى كه در طول سى سال خوانده است خالص نبوده</w:t>
      </w:r>
      <w:r w:rsidR="00480B29">
        <w:rPr>
          <w:rtl/>
          <w:lang w:bidi="fa-IR"/>
        </w:rPr>
        <w:t xml:space="preserve">، </w:t>
      </w:r>
      <w:r>
        <w:rPr>
          <w:rtl/>
          <w:lang w:bidi="fa-IR"/>
        </w:rPr>
        <w:t xml:space="preserve">بلكه آلوده به خودنمايى بوده است </w:t>
      </w:r>
      <w:r w:rsidRPr="00AB2949">
        <w:rPr>
          <w:rStyle w:val="libFootnotenumChar"/>
          <w:rtl/>
          <w:lang w:bidi="fa-IR"/>
        </w:rPr>
        <w:t>(103)</w:t>
      </w:r>
      <w:r w:rsidR="00AB2949">
        <w:rPr>
          <w:rtl/>
          <w:lang w:bidi="fa-IR"/>
        </w:rPr>
        <w:t xml:space="preserve">. </w:t>
      </w:r>
    </w:p>
    <w:p w:rsidR="006163BF" w:rsidRDefault="006163BF" w:rsidP="006163BF">
      <w:pPr>
        <w:pStyle w:val="libNormal"/>
        <w:rPr>
          <w:rtl/>
          <w:lang w:bidi="fa-IR"/>
        </w:rPr>
      </w:pPr>
      <w:r>
        <w:rPr>
          <w:rtl/>
          <w:lang w:bidi="fa-IR"/>
        </w:rPr>
        <w:t>داستان ديگرى نقل كرده اند كه شخصى در انجام عبادت</w:t>
      </w:r>
      <w:r w:rsidR="00480B29">
        <w:rPr>
          <w:rtl/>
          <w:lang w:bidi="fa-IR"/>
        </w:rPr>
        <w:t xml:space="preserve">، </w:t>
      </w:r>
      <w:r>
        <w:rPr>
          <w:rtl/>
          <w:lang w:bidi="fa-IR"/>
        </w:rPr>
        <w:t>دچار ريا بود</w:t>
      </w:r>
      <w:r w:rsidR="00480B29">
        <w:rPr>
          <w:rtl/>
          <w:lang w:bidi="fa-IR"/>
        </w:rPr>
        <w:t xml:space="preserve">، </w:t>
      </w:r>
      <w:r>
        <w:rPr>
          <w:rtl/>
          <w:lang w:bidi="fa-IR"/>
        </w:rPr>
        <w:t>به مسجد كه مى رفت با صداى بلند در منظر ديگران نماز شب مى خواند تا به واسطه اين عمل</w:t>
      </w:r>
      <w:r w:rsidR="00480B29">
        <w:rPr>
          <w:rtl/>
          <w:lang w:bidi="fa-IR"/>
        </w:rPr>
        <w:t xml:space="preserve">، </w:t>
      </w:r>
      <w:r>
        <w:rPr>
          <w:rtl/>
          <w:lang w:bidi="fa-IR"/>
        </w:rPr>
        <w:t>براى او جاه و حشمتى فراهم شود</w:t>
      </w:r>
      <w:r w:rsidR="00AB2949">
        <w:rPr>
          <w:rtl/>
          <w:lang w:bidi="fa-IR"/>
        </w:rPr>
        <w:t xml:space="preserve">. </w:t>
      </w:r>
      <w:r>
        <w:rPr>
          <w:rtl/>
          <w:lang w:bidi="fa-IR"/>
        </w:rPr>
        <w:t>بعد از مدت ها</w:t>
      </w:r>
      <w:r w:rsidR="00480B29">
        <w:rPr>
          <w:rtl/>
          <w:lang w:bidi="fa-IR"/>
        </w:rPr>
        <w:t xml:space="preserve">، </w:t>
      </w:r>
      <w:r>
        <w:rPr>
          <w:rtl/>
          <w:lang w:bidi="fa-IR"/>
        </w:rPr>
        <w:t>شبى به اين رذيله اخلاقى خود پى برد</w:t>
      </w:r>
      <w:r w:rsidR="00480B29">
        <w:rPr>
          <w:rtl/>
          <w:lang w:bidi="fa-IR"/>
        </w:rPr>
        <w:t xml:space="preserve">، </w:t>
      </w:r>
      <w:r>
        <w:rPr>
          <w:rtl/>
          <w:lang w:bidi="fa-IR"/>
        </w:rPr>
        <w:t>بنابراين به مسجد متروكه اى كه در خارج از شهر رفت تا در آنجا عبادت كند؛ شايد بتواند اين خصوصيت زشت اخلاقى را از خود دور سازد</w:t>
      </w:r>
      <w:r w:rsidR="00AB2949">
        <w:rPr>
          <w:rtl/>
          <w:lang w:bidi="fa-IR"/>
        </w:rPr>
        <w:t xml:space="preserve">. </w:t>
      </w:r>
    </w:p>
    <w:p w:rsidR="006163BF" w:rsidRDefault="006163BF" w:rsidP="006163BF">
      <w:pPr>
        <w:pStyle w:val="libNormal"/>
        <w:rPr>
          <w:rtl/>
          <w:lang w:bidi="fa-IR"/>
        </w:rPr>
      </w:pPr>
      <w:r>
        <w:rPr>
          <w:rtl/>
          <w:lang w:bidi="fa-IR"/>
        </w:rPr>
        <w:t>مشغول نماز شب شد</w:t>
      </w:r>
      <w:r w:rsidR="00480B29">
        <w:rPr>
          <w:rtl/>
          <w:lang w:bidi="fa-IR"/>
        </w:rPr>
        <w:t xml:space="preserve">، </w:t>
      </w:r>
      <w:r>
        <w:rPr>
          <w:rtl/>
          <w:lang w:bidi="fa-IR"/>
        </w:rPr>
        <w:t>ولى هرچه تلاش مى كرد</w:t>
      </w:r>
      <w:r w:rsidR="00480B29">
        <w:rPr>
          <w:rtl/>
          <w:lang w:bidi="fa-IR"/>
        </w:rPr>
        <w:t xml:space="preserve">، </w:t>
      </w:r>
      <w:r>
        <w:rPr>
          <w:rtl/>
          <w:lang w:bidi="fa-IR"/>
        </w:rPr>
        <w:t>احساس شب هاى قبل را كه صداى العفو و گريه اش بلند مى شد</w:t>
      </w:r>
      <w:r w:rsidR="00480B29">
        <w:rPr>
          <w:rtl/>
          <w:lang w:bidi="fa-IR"/>
        </w:rPr>
        <w:t xml:space="preserve">، </w:t>
      </w:r>
      <w:r>
        <w:rPr>
          <w:rtl/>
          <w:lang w:bidi="fa-IR"/>
        </w:rPr>
        <w:t>پيدا نمى كرد</w:t>
      </w:r>
      <w:r w:rsidR="00AB2949">
        <w:rPr>
          <w:rtl/>
          <w:lang w:bidi="fa-IR"/>
        </w:rPr>
        <w:t xml:space="preserve">. </w:t>
      </w:r>
      <w:r>
        <w:rPr>
          <w:rtl/>
          <w:lang w:bidi="fa-IR"/>
        </w:rPr>
        <w:t>در اين هنگام صداى باز شدن در مسجد را شنيد</w:t>
      </w:r>
      <w:r w:rsidR="00480B29">
        <w:rPr>
          <w:rtl/>
          <w:lang w:bidi="fa-IR"/>
        </w:rPr>
        <w:t xml:space="preserve">، </w:t>
      </w:r>
      <w:r>
        <w:rPr>
          <w:rtl/>
          <w:lang w:bidi="fa-IR"/>
        </w:rPr>
        <w:t>احساس كرد حالش بهتر شده و نمازش را مثل سابق با حالت خاص خود خواند</w:t>
      </w:r>
      <w:r w:rsidR="00480B29">
        <w:rPr>
          <w:rtl/>
          <w:lang w:bidi="fa-IR"/>
        </w:rPr>
        <w:t xml:space="preserve">، </w:t>
      </w:r>
      <w:r>
        <w:rPr>
          <w:rtl/>
          <w:lang w:bidi="fa-IR"/>
        </w:rPr>
        <w:t>وقتى هوا روشن شد</w:t>
      </w:r>
      <w:r w:rsidR="00480B29">
        <w:rPr>
          <w:rtl/>
          <w:lang w:bidi="fa-IR"/>
        </w:rPr>
        <w:t xml:space="preserve">، </w:t>
      </w:r>
      <w:r>
        <w:rPr>
          <w:rtl/>
          <w:lang w:bidi="fa-IR"/>
        </w:rPr>
        <w:t xml:space="preserve">ديد سگى از سردى هوا به آنجا پناه آورده است </w:t>
      </w:r>
      <w:r w:rsidRPr="00AB2949">
        <w:rPr>
          <w:rStyle w:val="libFootnotenumChar"/>
          <w:rtl/>
          <w:lang w:bidi="fa-IR"/>
        </w:rPr>
        <w:t>(104)</w:t>
      </w:r>
      <w:r w:rsidR="00AB2949">
        <w:rPr>
          <w:rtl/>
          <w:lang w:bidi="fa-IR"/>
        </w:rPr>
        <w:t xml:space="preserve">. </w:t>
      </w:r>
    </w:p>
    <w:p w:rsidR="006163BF" w:rsidRDefault="006163BF" w:rsidP="006163BF">
      <w:pPr>
        <w:pStyle w:val="libNormal"/>
        <w:rPr>
          <w:rtl/>
          <w:lang w:bidi="fa-IR"/>
        </w:rPr>
      </w:pPr>
      <w:r>
        <w:rPr>
          <w:rtl/>
          <w:lang w:bidi="fa-IR"/>
        </w:rPr>
        <w:t>عبادت حقيقى</w:t>
      </w:r>
    </w:p>
    <w:p w:rsidR="006163BF" w:rsidRDefault="006163BF" w:rsidP="006163BF">
      <w:pPr>
        <w:pStyle w:val="libNormal"/>
        <w:rPr>
          <w:rtl/>
          <w:lang w:bidi="fa-IR"/>
        </w:rPr>
      </w:pPr>
      <w:r>
        <w:rPr>
          <w:rtl/>
          <w:lang w:bidi="fa-IR"/>
        </w:rPr>
        <w:t>خوب است در اين مطلب تامل شود</w:t>
      </w:r>
      <w:r w:rsidR="00480B29">
        <w:rPr>
          <w:rtl/>
          <w:lang w:bidi="fa-IR"/>
        </w:rPr>
        <w:t xml:space="preserve">، </w:t>
      </w:r>
      <w:r>
        <w:rPr>
          <w:rtl/>
          <w:lang w:bidi="fa-IR"/>
        </w:rPr>
        <w:t>عبادتى كه در آن العياذ باللّه سگ شريك نيت باشد</w:t>
      </w:r>
      <w:r w:rsidR="00480B29">
        <w:rPr>
          <w:rtl/>
          <w:lang w:bidi="fa-IR"/>
        </w:rPr>
        <w:t xml:space="preserve">، </w:t>
      </w:r>
      <w:r>
        <w:rPr>
          <w:rtl/>
          <w:lang w:bidi="fa-IR"/>
        </w:rPr>
        <w:t xml:space="preserve">چه ارزشى دارد و اصلا چه شباهتى بين اين نماز و نماز امير المومنين </w:t>
      </w:r>
      <w:r w:rsidR="001F60CB" w:rsidRPr="001F60CB">
        <w:rPr>
          <w:rStyle w:val="libAlaemChar"/>
          <w:rtl/>
        </w:rPr>
        <w:t>عليه‌السلام</w:t>
      </w:r>
      <w:r>
        <w:rPr>
          <w:rtl/>
          <w:lang w:bidi="fa-IR"/>
        </w:rPr>
        <w:t xml:space="preserve"> مى توان يافت</w:t>
      </w:r>
      <w:r w:rsidR="00480B29">
        <w:rPr>
          <w:rtl/>
          <w:lang w:bidi="fa-IR"/>
        </w:rPr>
        <w:t xml:space="preserve">، </w:t>
      </w:r>
      <w:r>
        <w:rPr>
          <w:rtl/>
          <w:lang w:bidi="fa-IR"/>
        </w:rPr>
        <w:t>آورده اند كه</w:t>
      </w:r>
      <w:r w:rsidR="00291DE5">
        <w:rPr>
          <w:rtl/>
          <w:lang w:bidi="fa-IR"/>
        </w:rPr>
        <w:t xml:space="preserve">: </w:t>
      </w:r>
    </w:p>
    <w:p w:rsidR="006163BF" w:rsidRDefault="006163BF" w:rsidP="006163BF">
      <w:pPr>
        <w:pStyle w:val="libNormal"/>
        <w:rPr>
          <w:rtl/>
          <w:lang w:bidi="fa-IR"/>
        </w:rPr>
      </w:pPr>
      <w:r>
        <w:rPr>
          <w:rtl/>
          <w:lang w:bidi="fa-IR"/>
        </w:rPr>
        <w:t xml:space="preserve">يُنسب الى مولانا اميرالمومنين </w:t>
      </w:r>
      <w:r w:rsidR="001F60CB" w:rsidRPr="001F60CB">
        <w:rPr>
          <w:rStyle w:val="libAlaemChar"/>
          <w:rtl/>
        </w:rPr>
        <w:t>عليه‌السلام</w:t>
      </w:r>
      <w:r>
        <w:rPr>
          <w:rtl/>
          <w:lang w:bidi="fa-IR"/>
        </w:rPr>
        <w:t xml:space="preserve"> اءنّه وقع فى رجله نصل فلم يمكن من اخراجه</w:t>
      </w:r>
      <w:r w:rsidR="00480B29">
        <w:rPr>
          <w:rtl/>
          <w:lang w:bidi="fa-IR"/>
        </w:rPr>
        <w:t xml:space="preserve">، </w:t>
      </w:r>
      <w:r>
        <w:rPr>
          <w:rtl/>
          <w:lang w:bidi="fa-IR"/>
        </w:rPr>
        <w:t xml:space="preserve">فقالت فاطمه </w:t>
      </w:r>
      <w:r w:rsidR="00A72663" w:rsidRPr="00A72663">
        <w:rPr>
          <w:rStyle w:val="libAlaemChar"/>
          <w:rtl/>
        </w:rPr>
        <w:t>عليها‌السلام</w:t>
      </w:r>
      <w:r w:rsidR="00291DE5">
        <w:rPr>
          <w:rtl/>
          <w:lang w:bidi="fa-IR"/>
        </w:rPr>
        <w:t xml:space="preserve">: </w:t>
      </w:r>
      <w:r>
        <w:rPr>
          <w:rtl/>
          <w:lang w:bidi="fa-IR"/>
        </w:rPr>
        <w:t>اءخرجوه فى حال صلاته فانه لا يحسّ بما يجرى عليه حينئذ</w:t>
      </w:r>
      <w:r w:rsidR="00480B29">
        <w:rPr>
          <w:rtl/>
          <w:lang w:bidi="fa-IR"/>
        </w:rPr>
        <w:t xml:space="preserve">، </w:t>
      </w:r>
      <w:r>
        <w:rPr>
          <w:rtl/>
          <w:lang w:bidi="fa-IR"/>
        </w:rPr>
        <w:t xml:space="preserve">فاخرج و هو </w:t>
      </w:r>
      <w:r w:rsidR="00A72663" w:rsidRPr="00A72663">
        <w:rPr>
          <w:rStyle w:val="libAlaemChar"/>
          <w:rtl/>
        </w:rPr>
        <w:t>عليها‌السلام</w:t>
      </w:r>
      <w:r>
        <w:rPr>
          <w:rtl/>
          <w:lang w:bidi="fa-IR"/>
        </w:rPr>
        <w:t xml:space="preserve"> فى صلاته </w:t>
      </w:r>
      <w:r w:rsidRPr="00AB2949">
        <w:rPr>
          <w:rStyle w:val="libFootnotenumChar"/>
          <w:rtl/>
          <w:lang w:bidi="fa-IR"/>
        </w:rPr>
        <w:t>(105)</w:t>
      </w:r>
      <w:r w:rsidR="00AB2949">
        <w:rPr>
          <w:rtl/>
          <w:lang w:bidi="fa-IR"/>
        </w:rPr>
        <w:t xml:space="preserve">. </w:t>
      </w:r>
    </w:p>
    <w:p w:rsidR="006163BF" w:rsidRDefault="006163BF" w:rsidP="006163BF">
      <w:pPr>
        <w:pStyle w:val="libNormal"/>
        <w:rPr>
          <w:rtl/>
          <w:lang w:bidi="fa-IR"/>
        </w:rPr>
      </w:pPr>
      <w:r>
        <w:rPr>
          <w:rtl/>
          <w:lang w:bidi="fa-IR"/>
        </w:rPr>
        <w:t>وقتى مى خواهند تيرى را كه در يكى از جنگ ها به پاى حضرت رفته بيرون بياورند</w:t>
      </w:r>
      <w:r w:rsidR="00480B29">
        <w:rPr>
          <w:rtl/>
          <w:lang w:bidi="fa-IR"/>
        </w:rPr>
        <w:t xml:space="preserve">، </w:t>
      </w:r>
      <w:r>
        <w:rPr>
          <w:rtl/>
          <w:lang w:bidi="fa-IR"/>
        </w:rPr>
        <w:t>مى گويند وقت نماز تير را بيرون بكشيد تا او متوجه نشود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در حالات امام سجاد </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و سقط له ابن فى بئر فتفزع اهل المدينة لذلك حتى اءخرجوه</w:t>
      </w:r>
      <w:r w:rsidR="00480B29">
        <w:rPr>
          <w:rtl/>
          <w:lang w:bidi="fa-IR"/>
        </w:rPr>
        <w:t xml:space="preserve">، </w:t>
      </w:r>
      <w:r>
        <w:rPr>
          <w:rtl/>
          <w:lang w:bidi="fa-IR"/>
        </w:rPr>
        <w:t>و كان قائما يصلى فما زال عن محرابه فقيل له فى ذلك</w:t>
      </w:r>
      <w:r w:rsidR="00480B29">
        <w:rPr>
          <w:rtl/>
          <w:lang w:bidi="fa-IR"/>
        </w:rPr>
        <w:t xml:space="preserve">، </w:t>
      </w:r>
      <w:r>
        <w:rPr>
          <w:rtl/>
          <w:lang w:bidi="fa-IR"/>
        </w:rPr>
        <w:t>فقال</w:t>
      </w:r>
      <w:r w:rsidR="00291DE5">
        <w:rPr>
          <w:rtl/>
          <w:lang w:bidi="fa-IR"/>
        </w:rPr>
        <w:t xml:space="preserve">: </w:t>
      </w:r>
      <w:r>
        <w:rPr>
          <w:rtl/>
          <w:lang w:bidi="fa-IR"/>
        </w:rPr>
        <w:t xml:space="preserve">ما شعرت انّى كنت اناجى ربّا عظيما </w:t>
      </w:r>
      <w:r w:rsidRPr="00AB2949">
        <w:rPr>
          <w:rStyle w:val="libFootnotenumChar"/>
          <w:rtl/>
          <w:lang w:bidi="fa-IR"/>
        </w:rPr>
        <w:t>(106)</w:t>
      </w:r>
      <w:r w:rsidR="00AB2949">
        <w:rPr>
          <w:rtl/>
          <w:lang w:bidi="fa-IR"/>
        </w:rPr>
        <w:t xml:space="preserve">. </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مشغول نماز بود كه فرزندش در چاه افتاد</w:t>
      </w:r>
      <w:r w:rsidR="00480B29">
        <w:rPr>
          <w:rtl/>
          <w:lang w:bidi="fa-IR"/>
        </w:rPr>
        <w:t xml:space="preserve">، </w:t>
      </w:r>
      <w:r>
        <w:rPr>
          <w:rtl/>
          <w:lang w:bidi="fa-IR"/>
        </w:rPr>
        <w:t>ولى حضرت متوجه نشدند و بعد فرمودند</w:t>
      </w:r>
      <w:r w:rsidR="00291DE5">
        <w:rPr>
          <w:rtl/>
          <w:lang w:bidi="fa-IR"/>
        </w:rPr>
        <w:t xml:space="preserve">: </w:t>
      </w:r>
      <w:r>
        <w:rPr>
          <w:rtl/>
          <w:lang w:bidi="fa-IR"/>
        </w:rPr>
        <w:t>من مشغول عبادت و مناجات با پروردگار بزرگم بودم»</w:t>
      </w:r>
      <w:r w:rsidR="00AB2949">
        <w:rPr>
          <w:rtl/>
          <w:lang w:bidi="fa-IR"/>
        </w:rPr>
        <w:t xml:space="preserve">. </w:t>
      </w:r>
    </w:p>
    <w:p w:rsidR="006163BF" w:rsidRDefault="006163BF" w:rsidP="006163BF">
      <w:pPr>
        <w:pStyle w:val="libNormal"/>
        <w:rPr>
          <w:rtl/>
          <w:lang w:bidi="fa-IR"/>
        </w:rPr>
      </w:pPr>
      <w:r>
        <w:rPr>
          <w:rtl/>
          <w:lang w:bidi="fa-IR"/>
        </w:rPr>
        <w:t>يا روايت كرده اند</w:t>
      </w:r>
      <w:r w:rsidR="00291DE5">
        <w:rPr>
          <w:rtl/>
          <w:lang w:bidi="fa-IR"/>
        </w:rPr>
        <w:t xml:space="preserve">: </w:t>
      </w:r>
    </w:p>
    <w:p w:rsidR="006163BF" w:rsidRDefault="006163BF" w:rsidP="006163BF">
      <w:pPr>
        <w:pStyle w:val="libNormal"/>
        <w:rPr>
          <w:rtl/>
          <w:lang w:bidi="fa-IR"/>
        </w:rPr>
      </w:pPr>
      <w:r>
        <w:rPr>
          <w:rtl/>
          <w:lang w:bidi="fa-IR"/>
        </w:rPr>
        <w:t>و وقع الحريق والنار فى البيت الَّذى هو فيه و كان ساجدا فى صلاته فجعلوا يقولون له</w:t>
      </w:r>
      <w:r w:rsidR="00291DE5">
        <w:rPr>
          <w:rtl/>
          <w:lang w:bidi="fa-IR"/>
        </w:rPr>
        <w:t xml:space="preserve">: </w:t>
      </w:r>
      <w:r>
        <w:rPr>
          <w:rtl/>
          <w:lang w:bidi="fa-IR"/>
        </w:rPr>
        <w:t>يابن رسول اللّه</w:t>
      </w:r>
      <w:r w:rsidR="00480B29">
        <w:rPr>
          <w:rtl/>
          <w:lang w:bidi="fa-IR"/>
        </w:rPr>
        <w:t>!</w:t>
      </w:r>
      <w:r>
        <w:rPr>
          <w:rtl/>
          <w:lang w:bidi="fa-IR"/>
        </w:rPr>
        <w:t xml:space="preserve"> يابن رسول اللّه</w:t>
      </w:r>
      <w:r w:rsidR="00480B29">
        <w:rPr>
          <w:rtl/>
          <w:lang w:bidi="fa-IR"/>
        </w:rPr>
        <w:t>!</w:t>
      </w:r>
      <w:r>
        <w:rPr>
          <w:rtl/>
          <w:lang w:bidi="fa-IR"/>
        </w:rPr>
        <w:t xml:space="preserve"> النار! النار! فما رفع راءسه من سجوده حتى اطفئت فقيل له</w:t>
      </w:r>
      <w:r w:rsidR="00291DE5">
        <w:rPr>
          <w:rtl/>
          <w:lang w:bidi="fa-IR"/>
        </w:rPr>
        <w:t xml:space="preserve">: </w:t>
      </w:r>
      <w:r>
        <w:rPr>
          <w:rtl/>
          <w:lang w:bidi="fa-IR"/>
        </w:rPr>
        <w:t>ماالَّذى اءلهاك عنها؟ فقال</w:t>
      </w:r>
      <w:r w:rsidR="00291DE5">
        <w:rPr>
          <w:rtl/>
          <w:lang w:bidi="fa-IR"/>
        </w:rPr>
        <w:t xml:space="preserve">: </w:t>
      </w:r>
      <w:r>
        <w:rPr>
          <w:rtl/>
          <w:lang w:bidi="fa-IR"/>
        </w:rPr>
        <w:t xml:space="preserve">نار الاخرة </w:t>
      </w:r>
      <w:r w:rsidRPr="00AB2949">
        <w:rPr>
          <w:rStyle w:val="libFootnotenumChar"/>
          <w:rtl/>
          <w:lang w:bidi="fa-IR"/>
        </w:rPr>
        <w:t>(107)</w:t>
      </w:r>
      <w:r w:rsidR="00AB2949">
        <w:rPr>
          <w:rtl/>
          <w:lang w:bidi="fa-IR"/>
        </w:rPr>
        <w:t xml:space="preserve">. </w:t>
      </w:r>
    </w:p>
    <w:p w:rsidR="006163BF" w:rsidRDefault="006163BF" w:rsidP="006163BF">
      <w:pPr>
        <w:pStyle w:val="libNormal"/>
        <w:rPr>
          <w:rtl/>
          <w:lang w:bidi="fa-IR"/>
        </w:rPr>
      </w:pPr>
      <w:r>
        <w:rPr>
          <w:rtl/>
          <w:lang w:bidi="fa-IR"/>
        </w:rPr>
        <w:t xml:space="preserve">«روزى منزل امام </w:t>
      </w:r>
      <w:r w:rsidR="001F60CB" w:rsidRPr="001F60CB">
        <w:rPr>
          <w:rStyle w:val="libAlaemChar"/>
          <w:rtl/>
        </w:rPr>
        <w:t>عليه‌السلام</w:t>
      </w:r>
      <w:r>
        <w:rPr>
          <w:rtl/>
          <w:lang w:bidi="fa-IR"/>
        </w:rPr>
        <w:t xml:space="preserve"> آتش گرفته بود و چون امام </w:t>
      </w:r>
      <w:r w:rsidR="001F60CB" w:rsidRPr="001F60CB">
        <w:rPr>
          <w:rStyle w:val="libAlaemChar"/>
          <w:rtl/>
        </w:rPr>
        <w:t>عليه‌السلام</w:t>
      </w:r>
      <w:r>
        <w:rPr>
          <w:rtl/>
          <w:lang w:bidi="fa-IR"/>
        </w:rPr>
        <w:t xml:space="preserve"> مشغول نماز بودند متوجه آن نشدند؛ بعد</w:t>
      </w:r>
      <w:r w:rsidR="00480B29">
        <w:rPr>
          <w:rtl/>
          <w:lang w:bidi="fa-IR"/>
        </w:rPr>
        <w:t xml:space="preserve">، </w:t>
      </w:r>
      <w:r>
        <w:rPr>
          <w:rtl/>
          <w:lang w:bidi="fa-IR"/>
        </w:rPr>
        <w:t xml:space="preserve">از امام </w:t>
      </w:r>
      <w:r w:rsidR="001F60CB" w:rsidRPr="001F60CB">
        <w:rPr>
          <w:rStyle w:val="libAlaemChar"/>
          <w:rtl/>
        </w:rPr>
        <w:t>عليه‌السلام</w:t>
      </w:r>
      <w:r>
        <w:rPr>
          <w:rtl/>
          <w:lang w:bidi="fa-IR"/>
        </w:rPr>
        <w:t xml:space="preserve"> سوال كردند چه چيزى باعث شد متوجه آتش نشويد؟ فرمودند</w:t>
      </w:r>
      <w:r w:rsidR="00291DE5">
        <w:rPr>
          <w:rtl/>
          <w:lang w:bidi="fa-IR"/>
        </w:rPr>
        <w:t xml:space="preserve">: </w:t>
      </w:r>
      <w:r>
        <w:rPr>
          <w:rtl/>
          <w:lang w:bidi="fa-IR"/>
        </w:rPr>
        <w:t>آتش آخرت»</w:t>
      </w:r>
      <w:r w:rsidR="00AB2949">
        <w:rPr>
          <w:rtl/>
          <w:lang w:bidi="fa-IR"/>
        </w:rPr>
        <w:t xml:space="preserve">. </w:t>
      </w:r>
    </w:p>
    <w:p w:rsidR="006163BF" w:rsidRDefault="006163BF" w:rsidP="006163BF">
      <w:pPr>
        <w:pStyle w:val="libNormal"/>
        <w:rPr>
          <w:rtl/>
          <w:lang w:bidi="fa-IR"/>
        </w:rPr>
      </w:pPr>
      <w:r>
        <w:rPr>
          <w:rtl/>
          <w:lang w:bidi="fa-IR"/>
        </w:rPr>
        <w:t>و اين عبادت</w:t>
      </w:r>
      <w:r w:rsidR="00480B29">
        <w:rPr>
          <w:rtl/>
          <w:lang w:bidi="fa-IR"/>
        </w:rPr>
        <w:t xml:space="preserve">، </w:t>
      </w:r>
      <w:r>
        <w:rPr>
          <w:rtl/>
          <w:lang w:bidi="fa-IR"/>
        </w:rPr>
        <w:t>همان مطلوب درگاه الهى است كه انسانها را به منزل سعادت مى رساند</w:t>
      </w:r>
      <w:r w:rsidR="00AB2949">
        <w:rPr>
          <w:rtl/>
          <w:lang w:bidi="fa-IR"/>
        </w:rPr>
        <w:t xml:space="preserve">. </w:t>
      </w:r>
    </w:p>
    <w:p w:rsidR="006163BF" w:rsidRDefault="00CE6CA4" w:rsidP="00AB2949">
      <w:pPr>
        <w:pStyle w:val="Heading1"/>
        <w:rPr>
          <w:rtl/>
          <w:lang w:bidi="fa-IR"/>
        </w:rPr>
      </w:pPr>
      <w:r>
        <w:rPr>
          <w:rtl/>
          <w:lang w:bidi="fa-IR"/>
        </w:rPr>
        <w:br w:type="page"/>
      </w:r>
      <w:bookmarkStart w:id="7" w:name="_Toc394484772"/>
      <w:r w:rsidR="00AB2949">
        <w:rPr>
          <w:rtl/>
          <w:lang w:bidi="fa-IR"/>
        </w:rPr>
        <w:lastRenderedPageBreak/>
        <w:t>2 - حق نفس بر انسان</w:t>
      </w:r>
      <w:bookmarkEnd w:id="7"/>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نفسك عليك فان تستوفيها فى طاعة اللّه فتؤ دى الى لسانك حقه و الى سمعك حقه و الى بصرك حقه و الى يدك حقها و الى رجلك حقها و الى بطنك حقه و الى فرجك حقه و تستعين باللّه على ذلك</w:t>
      </w:r>
      <w:r w:rsidR="00AB2949">
        <w:rPr>
          <w:rtl/>
          <w:lang w:bidi="fa-IR"/>
        </w:rPr>
        <w:t xml:space="preserve">. </w:t>
      </w:r>
    </w:p>
    <w:p w:rsidR="006163BF" w:rsidRDefault="006163BF" w:rsidP="006163BF">
      <w:pPr>
        <w:pStyle w:val="libNormal"/>
        <w:rPr>
          <w:rtl/>
          <w:lang w:bidi="fa-IR"/>
        </w:rPr>
      </w:pPr>
      <w:r>
        <w:rPr>
          <w:rtl/>
          <w:lang w:bidi="fa-IR"/>
        </w:rPr>
        <w:t>«حق نفس تو</w:t>
      </w:r>
      <w:r w:rsidR="00480B29">
        <w:rPr>
          <w:rtl/>
          <w:lang w:bidi="fa-IR"/>
        </w:rPr>
        <w:t xml:space="preserve">، </w:t>
      </w:r>
      <w:r>
        <w:rPr>
          <w:rtl/>
          <w:lang w:bidi="fa-IR"/>
        </w:rPr>
        <w:t>آن است كه در راه اطاعت خدا به كار گيرى و از همه اعضا و جوارحى كه خدا به تو عنايت كرده</w:t>
      </w:r>
      <w:r w:rsidR="00480B29">
        <w:rPr>
          <w:rtl/>
          <w:lang w:bidi="fa-IR"/>
        </w:rPr>
        <w:t xml:space="preserve">، </w:t>
      </w:r>
      <w:r>
        <w:rPr>
          <w:rtl/>
          <w:lang w:bidi="fa-IR"/>
        </w:rPr>
        <w:t>در اين مسير استفاده كنى و حقوق تك تك آنها را از زبان و گوش و چشم و دست و پا و شكم گرفته تا غريزه جنسى به جاى آورى و از خداى خود استعانت جويى»</w:t>
      </w:r>
    </w:p>
    <w:p w:rsidR="006163BF" w:rsidRDefault="006163BF" w:rsidP="006163BF">
      <w:pPr>
        <w:pStyle w:val="libNormal"/>
        <w:rPr>
          <w:rtl/>
          <w:lang w:bidi="fa-IR"/>
        </w:rPr>
      </w:pPr>
      <w:r>
        <w:rPr>
          <w:rtl/>
          <w:lang w:bidi="fa-IR"/>
        </w:rPr>
        <w:t>اداى اين وظيفه</w:t>
      </w:r>
      <w:r w:rsidR="00480B29">
        <w:rPr>
          <w:rtl/>
          <w:lang w:bidi="fa-IR"/>
        </w:rPr>
        <w:t xml:space="preserve">، </w:t>
      </w:r>
      <w:r>
        <w:rPr>
          <w:rtl/>
          <w:lang w:bidi="fa-IR"/>
        </w:rPr>
        <w:t>مثل همه تكاليف ديگر</w:t>
      </w:r>
      <w:r w:rsidR="00480B29">
        <w:rPr>
          <w:rtl/>
          <w:lang w:bidi="fa-IR"/>
        </w:rPr>
        <w:t xml:space="preserve">، </w:t>
      </w:r>
      <w:r>
        <w:rPr>
          <w:rtl/>
          <w:lang w:bidi="fa-IR"/>
        </w:rPr>
        <w:t>مبتنى بر شناخت صاحب حق است</w:t>
      </w:r>
      <w:r w:rsidR="00AB2949">
        <w:rPr>
          <w:rtl/>
          <w:lang w:bidi="fa-IR"/>
        </w:rPr>
        <w:t xml:space="preserve">. </w:t>
      </w:r>
      <w:r>
        <w:rPr>
          <w:rtl/>
          <w:lang w:bidi="fa-IR"/>
        </w:rPr>
        <w:t>چنان كه در حق اول</w:t>
      </w:r>
      <w:r w:rsidR="00480B29">
        <w:rPr>
          <w:rtl/>
          <w:lang w:bidi="fa-IR"/>
        </w:rPr>
        <w:t xml:space="preserve">، </w:t>
      </w:r>
      <w:r>
        <w:rPr>
          <w:rtl/>
          <w:lang w:bidi="fa-IR"/>
        </w:rPr>
        <w:t>صاحب حق</w:t>
      </w:r>
      <w:r w:rsidR="00480B29">
        <w:rPr>
          <w:rtl/>
          <w:lang w:bidi="fa-IR"/>
        </w:rPr>
        <w:t xml:space="preserve">، </w:t>
      </w:r>
      <w:r>
        <w:rPr>
          <w:rtl/>
          <w:lang w:bidi="fa-IR"/>
        </w:rPr>
        <w:t>خدا بود و شناخت خدا منجر به اطاعت او مى شد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كان باللّه اءعرف كان من اللّه اءخوف </w:t>
      </w:r>
      <w:r w:rsidRPr="00AB2949">
        <w:rPr>
          <w:rStyle w:val="libFootnotenumChar"/>
          <w:rtl/>
          <w:lang w:bidi="fa-IR"/>
        </w:rPr>
        <w:t>(108)</w:t>
      </w:r>
      <w:r w:rsidR="00AB2949">
        <w:rPr>
          <w:rtl/>
          <w:lang w:bidi="fa-IR"/>
        </w:rPr>
        <w:t xml:space="preserve">. </w:t>
      </w:r>
    </w:p>
    <w:p w:rsidR="006163BF" w:rsidRDefault="006163BF" w:rsidP="006163BF">
      <w:pPr>
        <w:pStyle w:val="libNormal"/>
        <w:rPr>
          <w:rtl/>
          <w:lang w:bidi="fa-IR"/>
        </w:rPr>
      </w:pPr>
      <w:r>
        <w:rPr>
          <w:rtl/>
          <w:lang w:bidi="fa-IR"/>
        </w:rPr>
        <w:t>«آن كس كه خدا را بيشتر بشناسد</w:t>
      </w:r>
      <w:r w:rsidR="00480B29">
        <w:rPr>
          <w:rtl/>
          <w:lang w:bidi="fa-IR"/>
        </w:rPr>
        <w:t xml:space="preserve">، </w:t>
      </w:r>
      <w:r>
        <w:rPr>
          <w:rtl/>
          <w:lang w:bidi="fa-IR"/>
        </w:rPr>
        <w:t>خوف و ترس او از خدا زيادتر خواهد بود - و به وظيفه عبوديت و بندگى اش بيشتر اقدام خواهد كرد-»</w:t>
      </w:r>
      <w:r w:rsidR="00AB2949">
        <w:rPr>
          <w:rtl/>
          <w:lang w:bidi="fa-IR"/>
        </w:rPr>
        <w:t xml:space="preserve">. </w:t>
      </w:r>
    </w:p>
    <w:p w:rsidR="006163BF" w:rsidRDefault="00AB2949" w:rsidP="00AB2949">
      <w:pPr>
        <w:pStyle w:val="Heading2"/>
        <w:rPr>
          <w:rtl/>
          <w:lang w:bidi="fa-IR"/>
        </w:rPr>
      </w:pPr>
      <w:bookmarkStart w:id="8" w:name="_Toc394484773"/>
      <w:r>
        <w:rPr>
          <w:rtl/>
          <w:lang w:bidi="fa-IR"/>
        </w:rPr>
        <w:t>نفس انسانى چيست</w:t>
      </w:r>
      <w:r w:rsidR="00480B29">
        <w:rPr>
          <w:rtl/>
          <w:lang w:bidi="fa-IR"/>
        </w:rPr>
        <w:t>؟</w:t>
      </w:r>
      <w:bookmarkEnd w:id="8"/>
    </w:p>
    <w:p w:rsidR="006163BF" w:rsidRDefault="006163BF" w:rsidP="006163BF">
      <w:pPr>
        <w:pStyle w:val="libNormal"/>
        <w:rPr>
          <w:rtl/>
          <w:lang w:bidi="fa-IR"/>
        </w:rPr>
      </w:pPr>
      <w:r>
        <w:rPr>
          <w:rtl/>
          <w:lang w:bidi="fa-IR"/>
        </w:rPr>
        <w:t>در اين جا نيز براى اداى حق نفس حقى كه انسان نسبت به خود دارد بايد اول خود نفس را به دقت شناخت</w:t>
      </w:r>
      <w:r w:rsidR="00480B29">
        <w:rPr>
          <w:rtl/>
          <w:lang w:bidi="fa-IR"/>
        </w:rPr>
        <w:t>؛</w:t>
      </w:r>
      <w:r>
        <w:rPr>
          <w:rtl/>
          <w:lang w:bidi="fa-IR"/>
        </w:rPr>
        <w:t xml:space="preserve"> چرا كه اگر انسان نفس خود را بشناسد</w:t>
      </w:r>
      <w:r w:rsidR="00480B29">
        <w:rPr>
          <w:rtl/>
          <w:lang w:bidi="fa-IR"/>
        </w:rPr>
        <w:t xml:space="preserve">، </w:t>
      </w:r>
      <w:r>
        <w:rPr>
          <w:rtl/>
          <w:lang w:bidi="fa-IR"/>
        </w:rPr>
        <w:t>ناگزير حقوق نفس را هم شناخته و براى اداى آنها اهتمام خواهد ورزيد</w:t>
      </w:r>
      <w:r w:rsidR="00AB2949">
        <w:rPr>
          <w:rtl/>
          <w:lang w:bidi="fa-IR"/>
        </w:rPr>
        <w:t xml:space="preserve">. </w:t>
      </w:r>
    </w:p>
    <w:p w:rsidR="006163BF" w:rsidRDefault="006163BF" w:rsidP="006163BF">
      <w:pPr>
        <w:pStyle w:val="libNormal"/>
        <w:rPr>
          <w:rtl/>
          <w:lang w:bidi="fa-IR"/>
        </w:rPr>
      </w:pPr>
      <w:r>
        <w:rPr>
          <w:rtl/>
          <w:lang w:bidi="fa-IR"/>
        </w:rPr>
        <w:t>در اين كه نفس انسانى چيست اختلاف نظرهايى وجود دراد</w:t>
      </w:r>
      <w:r w:rsidR="00291DE5">
        <w:rPr>
          <w:rtl/>
          <w:lang w:bidi="fa-IR"/>
        </w:rPr>
        <w:t xml:space="preserve">: </w:t>
      </w:r>
      <w:r>
        <w:rPr>
          <w:rtl/>
          <w:lang w:bidi="fa-IR"/>
        </w:rPr>
        <w:t>يك ديدگاه</w:t>
      </w:r>
      <w:r w:rsidR="00480B29">
        <w:rPr>
          <w:rtl/>
          <w:lang w:bidi="fa-IR"/>
        </w:rPr>
        <w:t xml:space="preserve">، </w:t>
      </w:r>
      <w:r>
        <w:rPr>
          <w:rtl/>
          <w:lang w:bidi="fa-IR"/>
        </w:rPr>
        <w:t>نظر ماديون است كه انسان را همين وجود جسمانى مى دانند و فقط ظاهر او را مى بينند كه آغازش ولادت و پايانش مرگ است و با مردن نابود شده</w:t>
      </w:r>
      <w:r w:rsidR="00480B29">
        <w:rPr>
          <w:rtl/>
          <w:lang w:bidi="fa-IR"/>
        </w:rPr>
        <w:t xml:space="preserve">، </w:t>
      </w:r>
      <w:r>
        <w:rPr>
          <w:rtl/>
          <w:lang w:bidi="fa-IR"/>
        </w:rPr>
        <w:t>از بين مى رود؛ ديدگاه ديگر</w:t>
      </w:r>
      <w:r w:rsidR="00480B29">
        <w:rPr>
          <w:rtl/>
          <w:lang w:bidi="fa-IR"/>
        </w:rPr>
        <w:t xml:space="preserve">، </w:t>
      </w:r>
      <w:r>
        <w:rPr>
          <w:rtl/>
          <w:lang w:bidi="fa-IR"/>
        </w:rPr>
        <w:t>نظر معتقدان به بقاى روح است كه انسان را</w:t>
      </w:r>
      <w:r w:rsidR="00480B29">
        <w:rPr>
          <w:rtl/>
          <w:lang w:bidi="fa-IR"/>
        </w:rPr>
        <w:t xml:space="preserve">، </w:t>
      </w:r>
      <w:r>
        <w:rPr>
          <w:rtl/>
          <w:lang w:bidi="fa-IR"/>
        </w:rPr>
        <w:t xml:space="preserve">حقيقتى </w:t>
      </w:r>
      <w:r>
        <w:rPr>
          <w:rtl/>
          <w:lang w:bidi="fa-IR"/>
        </w:rPr>
        <w:lastRenderedPageBreak/>
        <w:t>مركب از جسم و روح مى شناسند و مرگ را پايان زندگى و نابودى نمى دانند كه دين مقدس اسلام هم اين نظر دوم را تاييد مى كند</w:t>
      </w:r>
      <w:r w:rsidR="00AB2949">
        <w:rPr>
          <w:rtl/>
          <w:lang w:bidi="fa-IR"/>
        </w:rPr>
        <w:t xml:space="preserve">. </w:t>
      </w:r>
      <w:r>
        <w:rPr>
          <w:rtl/>
          <w:lang w:bidi="fa-IR"/>
        </w:rPr>
        <w:t xml:space="preserve">در روايتى از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انَّ اللّه عزَّ وَ جَلّ ركَّب فى الملائكة عقلا بلا شهوة</w:t>
      </w:r>
      <w:r w:rsidR="00480B29">
        <w:rPr>
          <w:rtl/>
          <w:lang w:bidi="fa-IR"/>
        </w:rPr>
        <w:t xml:space="preserve">، </w:t>
      </w:r>
      <w:r>
        <w:rPr>
          <w:rtl/>
          <w:lang w:bidi="fa-IR"/>
        </w:rPr>
        <w:t>و ركَّب فى البهائم شهوة بلا عقل</w:t>
      </w:r>
      <w:r w:rsidR="00480B29">
        <w:rPr>
          <w:rtl/>
          <w:lang w:bidi="fa-IR"/>
        </w:rPr>
        <w:t xml:space="preserve">، </w:t>
      </w:r>
      <w:r>
        <w:rPr>
          <w:rtl/>
          <w:lang w:bidi="fa-IR"/>
        </w:rPr>
        <w:t>و ركَّب فى بنى آدم كلتيهما</w:t>
      </w:r>
      <w:r w:rsidR="00480B29">
        <w:rPr>
          <w:rtl/>
          <w:lang w:bidi="fa-IR"/>
        </w:rPr>
        <w:t xml:space="preserve">، </w:t>
      </w:r>
      <w:r>
        <w:rPr>
          <w:rtl/>
          <w:lang w:bidi="fa-IR"/>
        </w:rPr>
        <w:t>فمن غلب عقله شهوته فهو خير من الملائكة</w:t>
      </w:r>
      <w:r w:rsidR="00480B29">
        <w:rPr>
          <w:rtl/>
          <w:lang w:bidi="fa-IR"/>
        </w:rPr>
        <w:t xml:space="preserve">، </w:t>
      </w:r>
      <w:r>
        <w:rPr>
          <w:rtl/>
          <w:lang w:bidi="fa-IR"/>
        </w:rPr>
        <w:t xml:space="preserve">و من غلب شهوته عقله فهو شرّ من البهائم </w:t>
      </w:r>
      <w:r w:rsidRPr="00AB2949">
        <w:rPr>
          <w:rStyle w:val="libFootnotenumChar"/>
          <w:rtl/>
          <w:lang w:bidi="fa-IR"/>
        </w:rPr>
        <w:t>(109)</w:t>
      </w:r>
      <w:r w:rsidR="00AB2949">
        <w:rPr>
          <w:rtl/>
          <w:lang w:bidi="fa-IR"/>
        </w:rPr>
        <w:t xml:space="preserve">. </w:t>
      </w:r>
    </w:p>
    <w:p w:rsidR="006163BF" w:rsidRDefault="006163BF" w:rsidP="006163BF">
      <w:pPr>
        <w:pStyle w:val="libNormal"/>
        <w:rPr>
          <w:rtl/>
          <w:lang w:bidi="fa-IR"/>
        </w:rPr>
      </w:pPr>
      <w:r>
        <w:rPr>
          <w:rtl/>
          <w:lang w:bidi="fa-IR"/>
        </w:rPr>
        <w:t>«خداوند</w:t>
      </w:r>
      <w:r w:rsidR="00480B29">
        <w:rPr>
          <w:rtl/>
          <w:lang w:bidi="fa-IR"/>
        </w:rPr>
        <w:t xml:space="preserve">، </w:t>
      </w:r>
      <w:r>
        <w:rPr>
          <w:rtl/>
          <w:lang w:bidi="fa-IR"/>
        </w:rPr>
        <w:t>ملائكه را از نيروى عقل محض</w:t>
      </w:r>
      <w:r w:rsidR="00480B29">
        <w:rPr>
          <w:rtl/>
          <w:lang w:bidi="fa-IR"/>
        </w:rPr>
        <w:t xml:space="preserve">، </w:t>
      </w:r>
      <w:r>
        <w:rPr>
          <w:rtl/>
          <w:lang w:bidi="fa-IR"/>
        </w:rPr>
        <w:t>حيوانات را از غرائز و شهوات محض و انسان را تركيبى از هر دو آفريد</w:t>
      </w:r>
      <w:r w:rsidR="00AB2949">
        <w:rPr>
          <w:rtl/>
          <w:lang w:bidi="fa-IR"/>
        </w:rPr>
        <w:t xml:space="preserve">. </w:t>
      </w:r>
      <w:r>
        <w:rPr>
          <w:rtl/>
          <w:lang w:bidi="fa-IR"/>
        </w:rPr>
        <w:t>آن كس كه نيروى انديشه و فكرش ‍ بر شهوتش غلبه كند</w:t>
      </w:r>
      <w:r w:rsidR="00480B29">
        <w:rPr>
          <w:rtl/>
          <w:lang w:bidi="fa-IR"/>
        </w:rPr>
        <w:t xml:space="preserve">، </w:t>
      </w:r>
      <w:r>
        <w:rPr>
          <w:rtl/>
          <w:lang w:bidi="fa-IR"/>
        </w:rPr>
        <w:t>از ملائكه برتر و آن كس كه نيروى شهوت و غريزه اش ‍ بر قوه عقل غالب شود از حيوانات پست تر است»</w:t>
      </w:r>
      <w:r w:rsidR="00AB2949">
        <w:rPr>
          <w:rtl/>
          <w:lang w:bidi="fa-IR"/>
        </w:rPr>
        <w:t xml:space="preserve">. </w:t>
      </w:r>
    </w:p>
    <w:p w:rsidR="006163BF" w:rsidRDefault="006163BF" w:rsidP="006163BF">
      <w:pPr>
        <w:pStyle w:val="libNormal"/>
        <w:rPr>
          <w:rtl/>
          <w:lang w:bidi="fa-IR"/>
        </w:rPr>
      </w:pPr>
      <w:r>
        <w:rPr>
          <w:rtl/>
          <w:lang w:bidi="fa-IR"/>
        </w:rPr>
        <w:t>اين تفسير آيه كريمه قرآن است كه مى فرمايد</w:t>
      </w:r>
      <w:r w:rsidR="00291DE5">
        <w:rPr>
          <w:rtl/>
          <w:lang w:bidi="fa-IR"/>
        </w:rPr>
        <w:t xml:space="preserve">: </w:t>
      </w:r>
    </w:p>
    <w:p w:rsidR="006163BF" w:rsidRDefault="006163BF" w:rsidP="006163BF">
      <w:pPr>
        <w:pStyle w:val="libNormal"/>
        <w:rPr>
          <w:rtl/>
          <w:lang w:bidi="fa-IR"/>
        </w:rPr>
      </w:pPr>
      <w:r>
        <w:rPr>
          <w:rtl/>
          <w:lang w:bidi="fa-IR"/>
        </w:rPr>
        <w:t xml:space="preserve">لهم قلوب لا يفقهون بها و لهم اعين لا يبصرون بها و لهم آذان لا يسمعون بها اولئك كالانعام بل هم اءضل </w:t>
      </w:r>
      <w:r w:rsidRPr="00AB2949">
        <w:rPr>
          <w:rStyle w:val="libFootnotenumChar"/>
          <w:rtl/>
          <w:lang w:bidi="fa-IR"/>
        </w:rPr>
        <w:t>(110)</w:t>
      </w:r>
      <w:r w:rsidR="00AB2949">
        <w:rPr>
          <w:rtl/>
          <w:lang w:bidi="fa-IR"/>
        </w:rPr>
        <w:t xml:space="preserve">. </w:t>
      </w:r>
    </w:p>
    <w:p w:rsidR="006163BF" w:rsidRDefault="006163BF" w:rsidP="006163BF">
      <w:pPr>
        <w:pStyle w:val="libNormal"/>
        <w:rPr>
          <w:rtl/>
          <w:lang w:bidi="fa-IR"/>
        </w:rPr>
      </w:pPr>
      <w:r>
        <w:rPr>
          <w:rtl/>
          <w:lang w:bidi="fa-IR"/>
        </w:rPr>
        <w:t>«خدا به آنها نيروى فكر و انديشه</w:t>
      </w:r>
      <w:r w:rsidR="00480B29">
        <w:rPr>
          <w:rtl/>
          <w:lang w:bidi="fa-IR"/>
        </w:rPr>
        <w:t xml:space="preserve">، </w:t>
      </w:r>
      <w:r>
        <w:rPr>
          <w:rtl/>
          <w:lang w:bidi="fa-IR"/>
        </w:rPr>
        <w:t>قوه بصيرت و چشم و وسيله فهم و ادراك و گوش عنايت كرده است</w:t>
      </w:r>
      <w:r w:rsidR="00480B29">
        <w:rPr>
          <w:rtl/>
          <w:lang w:bidi="fa-IR"/>
        </w:rPr>
        <w:t xml:space="preserve">، </w:t>
      </w:r>
      <w:r>
        <w:rPr>
          <w:rtl/>
          <w:lang w:bidi="fa-IR"/>
        </w:rPr>
        <w:t>ولى آنها از هيچ يك از اين ابزار و لوازم براى سير الى اللّه</w:t>
      </w:r>
      <w:r w:rsidR="00480B29">
        <w:rPr>
          <w:rtl/>
          <w:lang w:bidi="fa-IR"/>
        </w:rPr>
        <w:t xml:space="preserve">، </w:t>
      </w:r>
      <w:r>
        <w:rPr>
          <w:rtl/>
          <w:lang w:bidi="fa-IR"/>
        </w:rPr>
        <w:t>استفاده نمى كنند</w:t>
      </w:r>
      <w:r w:rsidR="00AB2949">
        <w:rPr>
          <w:rtl/>
          <w:lang w:bidi="fa-IR"/>
        </w:rPr>
        <w:t xml:space="preserve">. </w:t>
      </w:r>
      <w:r>
        <w:rPr>
          <w:rtl/>
          <w:lang w:bidi="fa-IR"/>
        </w:rPr>
        <w:t>اينها مثل چهارپايان</w:t>
      </w:r>
      <w:r w:rsidR="00480B29">
        <w:rPr>
          <w:rtl/>
          <w:lang w:bidi="fa-IR"/>
        </w:rPr>
        <w:t xml:space="preserve">، </w:t>
      </w:r>
      <w:r>
        <w:rPr>
          <w:rtl/>
          <w:lang w:bidi="fa-IR"/>
        </w:rPr>
        <w:t>بلكه بدتر از آنها هستند»</w:t>
      </w:r>
      <w:r w:rsidR="00AB2949">
        <w:rPr>
          <w:rtl/>
          <w:lang w:bidi="fa-IR"/>
        </w:rPr>
        <w:t xml:space="preserve">. </w:t>
      </w:r>
    </w:p>
    <w:p w:rsidR="006163BF" w:rsidRDefault="006163BF" w:rsidP="006163BF">
      <w:pPr>
        <w:pStyle w:val="libNormal"/>
        <w:rPr>
          <w:rtl/>
          <w:lang w:bidi="fa-IR"/>
        </w:rPr>
      </w:pPr>
      <w:r>
        <w:rPr>
          <w:rtl/>
          <w:lang w:bidi="fa-IR"/>
        </w:rPr>
        <w:t>و دليل آن هم روشن است</w:t>
      </w:r>
      <w:r w:rsidR="00480B29">
        <w:rPr>
          <w:rtl/>
          <w:lang w:bidi="fa-IR"/>
        </w:rPr>
        <w:t xml:space="preserve">، </w:t>
      </w:r>
      <w:r>
        <w:rPr>
          <w:rtl/>
          <w:lang w:bidi="fa-IR"/>
        </w:rPr>
        <w:t>به قول شاعر</w:t>
      </w:r>
      <w:r w:rsidR="00291DE5">
        <w:rPr>
          <w:rtl/>
          <w:lang w:bidi="fa-IR"/>
        </w:rPr>
        <w:t xml:space="preserve">: </w:t>
      </w:r>
    </w:p>
    <w:tbl>
      <w:tblPr>
        <w:tblStyle w:val="TableGrid"/>
        <w:bidiVisual/>
        <w:tblW w:w="5116" w:type="pct"/>
        <w:tblLook w:val="01E0"/>
      </w:tblPr>
      <w:tblGrid>
        <w:gridCol w:w="3642"/>
        <w:gridCol w:w="269"/>
        <w:gridCol w:w="3852"/>
      </w:tblGrid>
      <w:tr w:rsidR="006A5EF4" w:rsidTr="006A5EF4">
        <w:trPr>
          <w:trHeight w:val="350"/>
        </w:trPr>
        <w:tc>
          <w:tcPr>
            <w:tcW w:w="3642" w:type="dxa"/>
            <w:shd w:val="clear" w:color="auto" w:fill="auto"/>
          </w:tcPr>
          <w:p w:rsidR="006A5EF4" w:rsidRDefault="006A5EF4" w:rsidP="006A5EF4">
            <w:pPr>
              <w:pStyle w:val="libPoem"/>
              <w:rPr>
                <w:rtl/>
              </w:rPr>
            </w:pPr>
            <w:r>
              <w:rPr>
                <w:rtl/>
                <w:lang w:bidi="fa-IR"/>
              </w:rPr>
              <w:t>كور در چاه فتد معذور است</w:t>
            </w:r>
            <w:r w:rsidRPr="00725071">
              <w:rPr>
                <w:rStyle w:val="libPoemTiniChar0"/>
                <w:rtl/>
              </w:rPr>
              <w:br/>
              <w:t> </w:t>
            </w:r>
          </w:p>
        </w:tc>
        <w:tc>
          <w:tcPr>
            <w:tcW w:w="269" w:type="dxa"/>
            <w:shd w:val="clear" w:color="auto" w:fill="auto"/>
          </w:tcPr>
          <w:p w:rsidR="006A5EF4" w:rsidRDefault="006A5EF4" w:rsidP="006A5EF4">
            <w:pPr>
              <w:pStyle w:val="libPoem"/>
              <w:rPr>
                <w:rtl/>
              </w:rPr>
            </w:pPr>
          </w:p>
        </w:tc>
        <w:tc>
          <w:tcPr>
            <w:tcW w:w="3852" w:type="dxa"/>
            <w:shd w:val="clear" w:color="auto" w:fill="auto"/>
          </w:tcPr>
          <w:p w:rsidR="006A5EF4" w:rsidRDefault="006A5EF4" w:rsidP="006A5EF4">
            <w:pPr>
              <w:pStyle w:val="libPoem"/>
              <w:rPr>
                <w:rtl/>
              </w:rPr>
            </w:pPr>
            <w:r>
              <w:rPr>
                <w:rtl/>
                <w:lang w:bidi="fa-IR"/>
              </w:rPr>
              <w:t>عذرش اين است كه چشمش كور است</w:t>
            </w:r>
            <w:r w:rsidRPr="00725071">
              <w:rPr>
                <w:rStyle w:val="libPoemTiniChar0"/>
                <w:rtl/>
              </w:rPr>
              <w:br/>
              <w:t> </w:t>
            </w:r>
          </w:p>
        </w:tc>
      </w:tr>
    </w:tbl>
    <w:p w:rsidR="006163BF" w:rsidRDefault="006163BF" w:rsidP="006163BF">
      <w:pPr>
        <w:pStyle w:val="libNormal"/>
        <w:rPr>
          <w:rtl/>
          <w:lang w:bidi="fa-IR"/>
        </w:rPr>
      </w:pPr>
      <w:r>
        <w:rPr>
          <w:rtl/>
          <w:lang w:bidi="fa-IR"/>
        </w:rPr>
        <w:t>اما اگر بينايى در چاه افتاد عذرى ندارد</w:t>
      </w:r>
      <w:r w:rsidR="00480B29">
        <w:rPr>
          <w:rtl/>
          <w:lang w:bidi="fa-IR"/>
        </w:rPr>
        <w:t xml:space="preserve">، </w:t>
      </w:r>
      <w:r>
        <w:rPr>
          <w:rtl/>
          <w:lang w:bidi="fa-IR"/>
        </w:rPr>
        <w:t>خداوند متعال</w:t>
      </w:r>
      <w:r w:rsidR="00480B29">
        <w:rPr>
          <w:rtl/>
          <w:lang w:bidi="fa-IR"/>
        </w:rPr>
        <w:t xml:space="preserve">، </w:t>
      </w:r>
      <w:r>
        <w:rPr>
          <w:rtl/>
          <w:lang w:bidi="fa-IR"/>
        </w:rPr>
        <w:t>براى طى مسير كمال ابزارى در اختيار انسان قرار داده كه عدم استفاده صحيح از اين ابزار</w:t>
      </w:r>
      <w:r w:rsidR="00480B29">
        <w:rPr>
          <w:rtl/>
          <w:lang w:bidi="fa-IR"/>
        </w:rPr>
        <w:t xml:space="preserve">، </w:t>
      </w:r>
      <w:r>
        <w:rPr>
          <w:rtl/>
          <w:lang w:bidi="fa-IR"/>
        </w:rPr>
        <w:t>بيانگر عدم اداى حق آنهاست</w:t>
      </w:r>
      <w:r w:rsidR="00AB2949">
        <w:rPr>
          <w:rtl/>
          <w:lang w:bidi="fa-IR"/>
        </w:rPr>
        <w:t xml:space="preserve">. </w:t>
      </w:r>
    </w:p>
    <w:p w:rsidR="006163BF" w:rsidRDefault="006163BF" w:rsidP="006163BF">
      <w:pPr>
        <w:pStyle w:val="libNormal"/>
        <w:rPr>
          <w:rtl/>
          <w:lang w:bidi="fa-IR"/>
        </w:rPr>
      </w:pPr>
      <w:r>
        <w:rPr>
          <w:rtl/>
          <w:lang w:bidi="fa-IR"/>
        </w:rPr>
        <w:t>جامى</w:t>
      </w:r>
      <w:r w:rsidR="00480B29">
        <w:rPr>
          <w:rtl/>
          <w:lang w:bidi="fa-IR"/>
        </w:rPr>
        <w:t xml:space="preserve">، </w:t>
      </w:r>
      <w:r>
        <w:rPr>
          <w:rtl/>
          <w:lang w:bidi="fa-IR"/>
        </w:rPr>
        <w:t>چه زيبا اين روايت را در قالب دو بيت بيان كرده است</w:t>
      </w:r>
      <w:r w:rsidR="00291DE5">
        <w:rPr>
          <w:rtl/>
          <w:lang w:bidi="fa-IR"/>
        </w:rPr>
        <w:t xml:space="preserve">: </w:t>
      </w:r>
    </w:p>
    <w:tbl>
      <w:tblPr>
        <w:tblStyle w:val="TableGrid"/>
        <w:bidiVisual/>
        <w:tblW w:w="5000" w:type="pct"/>
        <w:tblLook w:val="01E0"/>
      </w:tblPr>
      <w:tblGrid>
        <w:gridCol w:w="3676"/>
        <w:gridCol w:w="269"/>
        <w:gridCol w:w="3642"/>
      </w:tblGrid>
      <w:tr w:rsidR="006A5EF4" w:rsidTr="006A5EF4">
        <w:trPr>
          <w:trHeight w:val="350"/>
        </w:trPr>
        <w:tc>
          <w:tcPr>
            <w:tcW w:w="4288" w:type="dxa"/>
            <w:shd w:val="clear" w:color="auto" w:fill="auto"/>
          </w:tcPr>
          <w:p w:rsidR="006A5EF4" w:rsidRDefault="006A5EF4" w:rsidP="006A5EF4">
            <w:pPr>
              <w:pStyle w:val="libPoem"/>
              <w:rPr>
                <w:rtl/>
              </w:rPr>
            </w:pPr>
            <w:r>
              <w:rPr>
                <w:rtl/>
                <w:lang w:bidi="fa-IR"/>
              </w:rPr>
              <w:lastRenderedPageBreak/>
              <w:t>آدميزاده، طرفه معجونى است</w:t>
            </w:r>
            <w:r w:rsidRPr="00725071">
              <w:rPr>
                <w:rStyle w:val="libPoemTiniChar0"/>
                <w:rtl/>
              </w:rPr>
              <w:br/>
              <w:t> </w:t>
            </w:r>
          </w:p>
        </w:tc>
        <w:tc>
          <w:tcPr>
            <w:tcW w:w="280" w:type="dxa"/>
            <w:shd w:val="clear" w:color="auto" w:fill="auto"/>
          </w:tcPr>
          <w:p w:rsidR="006A5EF4" w:rsidRDefault="006A5EF4" w:rsidP="006A5EF4">
            <w:pPr>
              <w:pStyle w:val="libPoem"/>
              <w:rPr>
                <w:rtl/>
              </w:rPr>
            </w:pPr>
          </w:p>
        </w:tc>
        <w:tc>
          <w:tcPr>
            <w:tcW w:w="4288" w:type="dxa"/>
            <w:shd w:val="clear" w:color="auto" w:fill="auto"/>
          </w:tcPr>
          <w:p w:rsidR="006A5EF4" w:rsidRDefault="006A5EF4" w:rsidP="006A5EF4">
            <w:pPr>
              <w:pStyle w:val="libPoem"/>
              <w:rPr>
                <w:rtl/>
              </w:rPr>
            </w:pPr>
            <w:r>
              <w:rPr>
                <w:rtl/>
                <w:lang w:bidi="fa-IR"/>
              </w:rPr>
              <w:t>كز فرشته سرشته و ز حيوان</w:t>
            </w:r>
            <w:r w:rsidRPr="00725071">
              <w:rPr>
                <w:rStyle w:val="libPoemTiniChar0"/>
                <w:rtl/>
              </w:rPr>
              <w:br/>
              <w:t> </w:t>
            </w:r>
          </w:p>
        </w:tc>
      </w:tr>
      <w:tr w:rsidR="006A5EF4" w:rsidTr="006A5EF4">
        <w:trPr>
          <w:trHeight w:val="350"/>
        </w:trPr>
        <w:tc>
          <w:tcPr>
            <w:tcW w:w="4288" w:type="dxa"/>
          </w:tcPr>
          <w:p w:rsidR="006A5EF4" w:rsidRDefault="006A5EF4" w:rsidP="006A5EF4">
            <w:pPr>
              <w:pStyle w:val="libPoem"/>
              <w:rPr>
                <w:rtl/>
              </w:rPr>
            </w:pPr>
            <w:r>
              <w:rPr>
                <w:rtl/>
                <w:lang w:bidi="fa-IR"/>
              </w:rPr>
              <w:t>گر كند ميل اين، شود كم از اين</w:t>
            </w:r>
            <w:r w:rsidRPr="00725071">
              <w:rPr>
                <w:rStyle w:val="libPoemTiniChar0"/>
                <w:rtl/>
              </w:rPr>
              <w:br/>
              <w:t> </w:t>
            </w:r>
          </w:p>
        </w:tc>
        <w:tc>
          <w:tcPr>
            <w:tcW w:w="280" w:type="dxa"/>
          </w:tcPr>
          <w:p w:rsidR="006A5EF4" w:rsidRDefault="006A5EF4" w:rsidP="006A5EF4">
            <w:pPr>
              <w:pStyle w:val="libPoem"/>
              <w:rPr>
                <w:rtl/>
              </w:rPr>
            </w:pPr>
          </w:p>
        </w:tc>
        <w:tc>
          <w:tcPr>
            <w:tcW w:w="4288" w:type="dxa"/>
          </w:tcPr>
          <w:p w:rsidR="006A5EF4" w:rsidRDefault="006A5EF4" w:rsidP="006A5EF4">
            <w:pPr>
              <w:pStyle w:val="libPoem"/>
              <w:rPr>
                <w:rtl/>
              </w:rPr>
            </w:pPr>
            <w:r>
              <w:rPr>
                <w:rtl/>
                <w:lang w:bidi="fa-IR"/>
              </w:rPr>
              <w:t>ور كند ميل آن، شود به از آن</w:t>
            </w:r>
            <w:r w:rsidRPr="00725071">
              <w:rPr>
                <w:rStyle w:val="libPoemTiniChar0"/>
                <w:rtl/>
              </w:rPr>
              <w:br/>
              <w:t> </w:t>
            </w:r>
          </w:p>
        </w:tc>
      </w:tr>
    </w:tbl>
    <w:p w:rsidR="006163BF" w:rsidRDefault="006163BF" w:rsidP="006163BF">
      <w:pPr>
        <w:pStyle w:val="libNormal"/>
        <w:rPr>
          <w:rtl/>
          <w:lang w:bidi="fa-IR"/>
        </w:rPr>
      </w:pPr>
      <w:r>
        <w:rPr>
          <w:rtl/>
          <w:lang w:bidi="fa-IR"/>
        </w:rPr>
        <w:t>از نظر دين و منطق مكاتب الهى</w:t>
      </w:r>
      <w:r w:rsidR="00480B29">
        <w:rPr>
          <w:rtl/>
          <w:lang w:bidi="fa-IR"/>
        </w:rPr>
        <w:t xml:space="preserve">، </w:t>
      </w:r>
      <w:r>
        <w:rPr>
          <w:rtl/>
          <w:lang w:bidi="fa-IR"/>
        </w:rPr>
        <w:t>انسان موجود و مخلوقى مركب از غرائز حيوانى و نيروى عقلانى است</w:t>
      </w:r>
      <w:r w:rsidR="00480B29">
        <w:rPr>
          <w:rtl/>
          <w:lang w:bidi="fa-IR"/>
        </w:rPr>
        <w:t>؛</w:t>
      </w:r>
      <w:r>
        <w:rPr>
          <w:rtl/>
          <w:lang w:bidi="fa-IR"/>
        </w:rPr>
        <w:t xml:space="preserve"> ولى نكته جالب توجه اين جاست كه ماديون با اين كه انسان را فقط از ديدگاه جسمانى او ملاحظه مى كنند</w:t>
      </w:r>
      <w:r w:rsidR="00480B29">
        <w:rPr>
          <w:rtl/>
          <w:lang w:bidi="fa-IR"/>
        </w:rPr>
        <w:t xml:space="preserve">، </w:t>
      </w:r>
      <w:r>
        <w:rPr>
          <w:rtl/>
          <w:lang w:bidi="fa-IR"/>
        </w:rPr>
        <w:t>ولى در يك حقيقت با روحيّون اشتراك نظر دارند</w:t>
      </w:r>
      <w:r w:rsidR="00480B29">
        <w:rPr>
          <w:rtl/>
          <w:lang w:bidi="fa-IR"/>
        </w:rPr>
        <w:t xml:space="preserve">، </w:t>
      </w:r>
      <w:r>
        <w:rPr>
          <w:rtl/>
          <w:lang w:bidi="fa-IR"/>
        </w:rPr>
        <w:t>كه انسان داراى يك سلسله گرايش ها و تعلقاتى است كه همه ارزش انسانى او در گرو آنهاست و اگر اين تعلقات از او گرفته شود با حيوانات هيچ تفاوتى نخواهد داشت</w:t>
      </w:r>
      <w:r w:rsidR="00AB2949">
        <w:rPr>
          <w:rtl/>
          <w:lang w:bidi="fa-IR"/>
        </w:rPr>
        <w:t xml:space="preserve">. </w:t>
      </w:r>
      <w:r>
        <w:rPr>
          <w:rtl/>
          <w:lang w:bidi="fa-IR"/>
        </w:rPr>
        <w:t>بنابراين از منظر معارف دين بايد گفت كه نفس انسانى</w:t>
      </w:r>
      <w:r w:rsidR="00480B29">
        <w:rPr>
          <w:rtl/>
          <w:lang w:bidi="fa-IR"/>
        </w:rPr>
        <w:t xml:space="preserve">، </w:t>
      </w:r>
      <w:r>
        <w:rPr>
          <w:rtl/>
          <w:lang w:bidi="fa-IR"/>
        </w:rPr>
        <w:t>منزلتى والاتر و بالاتر از جسم و تعلقات جسمانى او دارد؛ بنابراين شناخت آن مرتبه و منزلت براى ما ضرورى است</w:t>
      </w:r>
      <w:r w:rsidR="00AB2949">
        <w:rPr>
          <w:rtl/>
          <w:lang w:bidi="fa-IR"/>
        </w:rPr>
        <w:t xml:space="preserve">. </w:t>
      </w:r>
    </w:p>
    <w:p w:rsidR="006163BF" w:rsidRDefault="00AB2949" w:rsidP="00AB2949">
      <w:pPr>
        <w:pStyle w:val="Heading2"/>
        <w:rPr>
          <w:rtl/>
          <w:lang w:bidi="fa-IR"/>
        </w:rPr>
      </w:pPr>
      <w:bookmarkStart w:id="9" w:name="_Toc394484774"/>
      <w:r>
        <w:rPr>
          <w:rtl/>
          <w:lang w:bidi="fa-IR"/>
        </w:rPr>
        <w:t>ثمرات شناخت نفس</w:t>
      </w:r>
      <w:bookmarkEnd w:id="9"/>
    </w:p>
    <w:p w:rsidR="006163BF" w:rsidRDefault="006163BF" w:rsidP="006163BF">
      <w:pPr>
        <w:pStyle w:val="libNormal"/>
        <w:rPr>
          <w:rtl/>
          <w:lang w:bidi="fa-IR"/>
        </w:rPr>
      </w:pP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نال الفوز الاكبر من ظفر بمعرفة النفس </w:t>
      </w:r>
      <w:r w:rsidRPr="00AB2949">
        <w:rPr>
          <w:rStyle w:val="libFootnotenumChar"/>
          <w:rtl/>
          <w:lang w:bidi="fa-IR"/>
        </w:rPr>
        <w:t>(111)</w:t>
      </w:r>
      <w:r w:rsidR="00AB2949">
        <w:rPr>
          <w:rtl/>
          <w:lang w:bidi="fa-IR"/>
        </w:rPr>
        <w:t xml:space="preserve">. </w:t>
      </w:r>
    </w:p>
    <w:p w:rsidR="006163BF" w:rsidRDefault="006163BF" w:rsidP="006163BF">
      <w:pPr>
        <w:pStyle w:val="libNormal"/>
        <w:rPr>
          <w:rtl/>
          <w:lang w:bidi="fa-IR"/>
        </w:rPr>
      </w:pPr>
      <w:r>
        <w:rPr>
          <w:rtl/>
          <w:lang w:bidi="fa-IR"/>
        </w:rPr>
        <w:t>«بزرگترين رستگارى براى انسان شناخت نفس او است»</w:t>
      </w:r>
      <w:r w:rsidR="00AB2949">
        <w:rPr>
          <w:rtl/>
          <w:lang w:bidi="fa-IR"/>
        </w:rPr>
        <w:t xml:space="preserve">. </w:t>
      </w:r>
    </w:p>
    <w:p w:rsidR="006163BF" w:rsidRDefault="006163BF" w:rsidP="006163BF">
      <w:pPr>
        <w:pStyle w:val="libNormal"/>
        <w:rPr>
          <w:rtl/>
          <w:lang w:bidi="fa-IR"/>
        </w:rPr>
      </w:pPr>
      <w:r>
        <w:rPr>
          <w:rtl/>
          <w:lang w:bidi="fa-IR"/>
        </w:rPr>
        <w:t>و يا در سخن ديگرى مى فرمايند</w:t>
      </w:r>
      <w:r w:rsidR="00291DE5">
        <w:rPr>
          <w:rtl/>
          <w:lang w:bidi="fa-IR"/>
        </w:rPr>
        <w:t xml:space="preserve">: </w:t>
      </w:r>
    </w:p>
    <w:p w:rsidR="006163BF" w:rsidRDefault="006163BF" w:rsidP="006163BF">
      <w:pPr>
        <w:pStyle w:val="libNormal"/>
        <w:rPr>
          <w:rtl/>
          <w:lang w:bidi="fa-IR"/>
        </w:rPr>
      </w:pPr>
      <w:r>
        <w:rPr>
          <w:rtl/>
          <w:lang w:bidi="fa-IR"/>
        </w:rPr>
        <w:t xml:space="preserve">رحم اللّه امرءا عرف قدره ولم يتعد طوره </w:t>
      </w:r>
      <w:r w:rsidRPr="00AB2949">
        <w:rPr>
          <w:rStyle w:val="libFootnotenumChar"/>
          <w:rtl/>
          <w:lang w:bidi="fa-IR"/>
        </w:rPr>
        <w:t>(112)</w:t>
      </w:r>
      <w:r w:rsidR="00AB2949">
        <w:rPr>
          <w:rtl/>
          <w:lang w:bidi="fa-IR"/>
        </w:rPr>
        <w:t xml:space="preserve">. </w:t>
      </w:r>
    </w:p>
    <w:p w:rsidR="006163BF" w:rsidRDefault="006163BF" w:rsidP="006163BF">
      <w:pPr>
        <w:pStyle w:val="libNormal"/>
        <w:rPr>
          <w:rtl/>
          <w:lang w:bidi="fa-IR"/>
        </w:rPr>
      </w:pPr>
      <w:r>
        <w:rPr>
          <w:rtl/>
          <w:lang w:bidi="fa-IR"/>
        </w:rPr>
        <w:t>«خداوند رحمت كند كسى كه قدر خود را بشناسد و از حدش تجاوز نكند»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از نظر اولياى دين خودشناسى و معرفت نفس</w:t>
      </w:r>
      <w:r w:rsidR="00480B29">
        <w:rPr>
          <w:rtl/>
          <w:lang w:bidi="fa-IR"/>
        </w:rPr>
        <w:t xml:space="preserve">، </w:t>
      </w:r>
      <w:r>
        <w:rPr>
          <w:rtl/>
          <w:lang w:bidi="fa-IR"/>
        </w:rPr>
        <w:t>امرى بسيار ارزشمند و قابل ملاحظه است</w:t>
      </w:r>
      <w:r w:rsidR="00AB2949">
        <w:rPr>
          <w:rtl/>
          <w:lang w:bidi="fa-IR"/>
        </w:rPr>
        <w:t xml:space="preserve">. </w:t>
      </w:r>
      <w:r>
        <w:rPr>
          <w:rtl/>
          <w:lang w:bidi="fa-IR"/>
        </w:rPr>
        <w:t>حال بايد پرسيد اين همه اهميت براى چيست</w:t>
      </w:r>
      <w:r w:rsidR="00480B29">
        <w:rPr>
          <w:rtl/>
          <w:lang w:bidi="fa-IR"/>
        </w:rPr>
        <w:t>؟</w:t>
      </w:r>
      <w:r>
        <w:rPr>
          <w:rtl/>
          <w:lang w:bidi="fa-IR"/>
        </w:rPr>
        <w:t xml:space="preserve"> در علت آن مى توان گفت</w:t>
      </w:r>
      <w:r w:rsidR="00291DE5">
        <w:rPr>
          <w:rtl/>
          <w:lang w:bidi="fa-IR"/>
        </w:rPr>
        <w:t xml:space="preserve">: </w:t>
      </w:r>
      <w:r>
        <w:rPr>
          <w:rtl/>
          <w:lang w:bidi="fa-IR"/>
        </w:rPr>
        <w:t>انسانى كه خود را مى شناسد و توانايى هاى خود را نيز به خوبى مى داند</w:t>
      </w:r>
      <w:r w:rsidR="00480B29">
        <w:rPr>
          <w:rtl/>
          <w:lang w:bidi="fa-IR"/>
        </w:rPr>
        <w:t xml:space="preserve">، </w:t>
      </w:r>
      <w:r>
        <w:rPr>
          <w:rtl/>
          <w:lang w:bidi="fa-IR"/>
        </w:rPr>
        <w:t>به كيفيت بهره گيرى از اين همه توان و سرمايه در مسير سعادت آشنا است و هنگامى كه همه اين امكانات را به دست آورد</w:t>
      </w:r>
      <w:r w:rsidR="00480B29">
        <w:rPr>
          <w:rtl/>
          <w:lang w:bidi="fa-IR"/>
        </w:rPr>
        <w:t xml:space="preserve">، </w:t>
      </w:r>
      <w:r>
        <w:rPr>
          <w:rtl/>
          <w:lang w:bidi="fa-IR"/>
        </w:rPr>
        <w:t xml:space="preserve">مى تواند زندگى </w:t>
      </w:r>
      <w:r>
        <w:rPr>
          <w:rtl/>
          <w:lang w:bidi="fa-IR"/>
        </w:rPr>
        <w:lastRenderedPageBreak/>
        <w:t>دنيوى و اخروى سعادتمندى را براى خود فراهم كند و نقطه مقابل اين انسان انسانى كه به همه قدرت ها</w:t>
      </w:r>
      <w:r w:rsidR="00480B29">
        <w:rPr>
          <w:rtl/>
          <w:lang w:bidi="fa-IR"/>
        </w:rPr>
        <w:t xml:space="preserve">، </w:t>
      </w:r>
      <w:r>
        <w:rPr>
          <w:rtl/>
          <w:lang w:bidi="fa-IR"/>
        </w:rPr>
        <w:t>امانت هاى الهى و سرمايه هاى فكرى</w:t>
      </w:r>
      <w:r w:rsidR="00480B29">
        <w:rPr>
          <w:rtl/>
          <w:lang w:bidi="fa-IR"/>
        </w:rPr>
        <w:t xml:space="preserve">، </w:t>
      </w:r>
      <w:r>
        <w:rPr>
          <w:rtl/>
          <w:lang w:bidi="fa-IR"/>
        </w:rPr>
        <w:t>و روحى و جسمانى خود آشناست كسى است كه خود را نشناخته و براى اين مهم</w:t>
      </w:r>
      <w:r w:rsidR="00480B29">
        <w:rPr>
          <w:rtl/>
          <w:lang w:bidi="fa-IR"/>
        </w:rPr>
        <w:t xml:space="preserve">، </w:t>
      </w:r>
      <w:r>
        <w:rPr>
          <w:rtl/>
          <w:lang w:bidi="fa-IR"/>
        </w:rPr>
        <w:t>هيچ تلاش و كوششى نيز نمى كند و بالطبع در مسير ظلالت و گمراهى قرار مى گيرد</w:t>
      </w:r>
      <w:r w:rsidR="00AB2949">
        <w:rPr>
          <w:rtl/>
          <w:lang w:bidi="fa-IR"/>
        </w:rPr>
        <w:t xml:space="preserve">. </w:t>
      </w:r>
    </w:p>
    <w:p w:rsidR="006163BF" w:rsidRDefault="006163BF" w:rsidP="006163BF">
      <w:pPr>
        <w:pStyle w:val="libNormal"/>
        <w:rPr>
          <w:rtl/>
          <w:lang w:bidi="fa-IR"/>
        </w:rPr>
      </w:pPr>
      <w:r>
        <w:rPr>
          <w:rtl/>
          <w:lang w:bidi="fa-IR"/>
        </w:rPr>
        <w:t xml:space="preserve">1 - خداشناسى و شناخت مسير هدايت </w:t>
      </w:r>
    </w:p>
    <w:p w:rsidR="006163BF" w:rsidRDefault="006163BF" w:rsidP="006163BF">
      <w:pPr>
        <w:pStyle w:val="libNormal"/>
        <w:rPr>
          <w:rtl/>
          <w:lang w:bidi="fa-IR"/>
        </w:rPr>
      </w:pPr>
      <w:r>
        <w:rPr>
          <w:rtl/>
          <w:lang w:bidi="fa-IR"/>
        </w:rPr>
        <w:t xml:space="preserve">حضرت امير المومنين </w:t>
      </w:r>
      <w:r w:rsidR="001F60CB" w:rsidRPr="001F60CB">
        <w:rPr>
          <w:rStyle w:val="libAlaemChar"/>
          <w:rtl/>
        </w:rPr>
        <w:t>عليه‌السلام</w:t>
      </w:r>
      <w:r>
        <w:rPr>
          <w:rtl/>
          <w:lang w:bidi="fa-IR"/>
        </w:rPr>
        <w:t xml:space="preserve"> در سخن ديگرى ميفرمايند</w:t>
      </w:r>
      <w:r w:rsidR="00291DE5">
        <w:rPr>
          <w:rtl/>
          <w:lang w:bidi="fa-IR"/>
        </w:rPr>
        <w:t xml:space="preserve">: </w:t>
      </w:r>
    </w:p>
    <w:p w:rsidR="006163BF" w:rsidRDefault="006163BF" w:rsidP="006163BF">
      <w:pPr>
        <w:pStyle w:val="libNormal"/>
        <w:rPr>
          <w:rtl/>
          <w:lang w:bidi="fa-IR"/>
        </w:rPr>
      </w:pPr>
      <w:r>
        <w:rPr>
          <w:rtl/>
          <w:lang w:bidi="fa-IR"/>
        </w:rPr>
        <w:t xml:space="preserve">من لم يعرف نفسه بعد عن سبيل النجاة و خبط فى الظلال والجهالات </w:t>
      </w:r>
      <w:r w:rsidRPr="00AB2949">
        <w:rPr>
          <w:rStyle w:val="libFootnotenumChar"/>
          <w:rtl/>
          <w:lang w:bidi="fa-IR"/>
        </w:rPr>
        <w:t>(113)</w:t>
      </w:r>
      <w:r w:rsidR="00AB2949">
        <w:rPr>
          <w:rtl/>
          <w:lang w:bidi="fa-IR"/>
        </w:rPr>
        <w:t xml:space="preserve">. </w:t>
      </w:r>
    </w:p>
    <w:p w:rsidR="006163BF" w:rsidRDefault="006163BF" w:rsidP="006163BF">
      <w:pPr>
        <w:pStyle w:val="libNormal"/>
        <w:rPr>
          <w:rtl/>
          <w:lang w:bidi="fa-IR"/>
        </w:rPr>
      </w:pPr>
      <w:r>
        <w:rPr>
          <w:rtl/>
          <w:lang w:bidi="fa-IR"/>
        </w:rPr>
        <w:t>«كسى كه خود را نشناسد</w:t>
      </w:r>
      <w:r w:rsidR="00480B29">
        <w:rPr>
          <w:rtl/>
          <w:lang w:bidi="fa-IR"/>
        </w:rPr>
        <w:t xml:space="preserve">، </w:t>
      </w:r>
      <w:r>
        <w:rPr>
          <w:rtl/>
          <w:lang w:bidi="fa-IR"/>
        </w:rPr>
        <w:t>از راه استوار نجات و سعادت دور افتاده</w:t>
      </w:r>
      <w:r w:rsidR="00480B29">
        <w:rPr>
          <w:rtl/>
          <w:lang w:bidi="fa-IR"/>
        </w:rPr>
        <w:t xml:space="preserve">، </w:t>
      </w:r>
      <w:r>
        <w:rPr>
          <w:rtl/>
          <w:lang w:bidi="fa-IR"/>
        </w:rPr>
        <w:t>و در وادى گمراهى و نادانى سقوط مى كند»</w:t>
      </w:r>
      <w:r w:rsidR="00AB2949">
        <w:rPr>
          <w:rtl/>
          <w:lang w:bidi="fa-IR"/>
        </w:rPr>
        <w:t xml:space="preserve">. </w:t>
      </w:r>
    </w:p>
    <w:p w:rsidR="006163BF" w:rsidRDefault="006163BF" w:rsidP="006163BF">
      <w:pPr>
        <w:pStyle w:val="libNormal"/>
        <w:rPr>
          <w:rtl/>
          <w:lang w:bidi="fa-IR"/>
        </w:rPr>
      </w:pPr>
      <w:r>
        <w:rPr>
          <w:rtl/>
          <w:lang w:bidi="fa-IR"/>
        </w:rPr>
        <w:t xml:space="preserve">يا در بيانى از اميرالمومنين </w:t>
      </w:r>
      <w:r w:rsidR="001F60CB" w:rsidRPr="001F60CB">
        <w:rPr>
          <w:rStyle w:val="libAlaemChar"/>
          <w:rtl/>
        </w:rPr>
        <w:t>عليه‌السلام</w:t>
      </w:r>
      <w:r>
        <w:rPr>
          <w:rtl/>
          <w:lang w:bidi="fa-IR"/>
        </w:rPr>
        <w:t xml:space="preserve"> نقل شده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هلك امرء لم يعرف قدره </w:t>
      </w:r>
      <w:r w:rsidRPr="00AB2949">
        <w:rPr>
          <w:rStyle w:val="libFootnotenumChar"/>
          <w:rtl/>
          <w:lang w:bidi="fa-IR"/>
        </w:rPr>
        <w:t>(114)</w:t>
      </w:r>
      <w:r w:rsidR="00AB2949">
        <w:rPr>
          <w:rtl/>
          <w:lang w:bidi="fa-IR"/>
        </w:rPr>
        <w:t xml:space="preserve">. </w:t>
      </w:r>
    </w:p>
    <w:p w:rsidR="006163BF" w:rsidRDefault="006163BF" w:rsidP="006163BF">
      <w:pPr>
        <w:pStyle w:val="libNormal"/>
        <w:rPr>
          <w:rtl/>
          <w:lang w:bidi="fa-IR"/>
        </w:rPr>
      </w:pPr>
      <w:r>
        <w:rPr>
          <w:rtl/>
          <w:lang w:bidi="fa-IR"/>
        </w:rPr>
        <w:t>«انسانى كه منزلت خود را نشناسد</w:t>
      </w:r>
      <w:r w:rsidR="00480B29">
        <w:rPr>
          <w:rtl/>
          <w:lang w:bidi="fa-IR"/>
        </w:rPr>
        <w:t xml:space="preserve">، </w:t>
      </w:r>
      <w:r>
        <w:rPr>
          <w:rtl/>
          <w:lang w:bidi="fa-IR"/>
        </w:rPr>
        <w:t>نابود شده و از بين رفته است»</w:t>
      </w:r>
      <w:r w:rsidR="00AB2949">
        <w:rPr>
          <w:rtl/>
          <w:lang w:bidi="fa-IR"/>
        </w:rPr>
        <w:t xml:space="preserve">. </w:t>
      </w:r>
    </w:p>
    <w:p w:rsidR="006163BF" w:rsidRDefault="006163BF" w:rsidP="006163BF">
      <w:pPr>
        <w:pStyle w:val="libNormal"/>
        <w:rPr>
          <w:rtl/>
          <w:lang w:bidi="fa-IR"/>
        </w:rPr>
      </w:pPr>
      <w:r>
        <w:rPr>
          <w:rtl/>
          <w:lang w:bidi="fa-IR"/>
        </w:rPr>
        <w:t>در معارف دينى</w:t>
      </w:r>
      <w:r w:rsidR="00480B29">
        <w:rPr>
          <w:rtl/>
          <w:lang w:bidi="fa-IR"/>
        </w:rPr>
        <w:t xml:space="preserve">، </w:t>
      </w:r>
      <w:r>
        <w:rPr>
          <w:rtl/>
          <w:lang w:bidi="fa-IR"/>
        </w:rPr>
        <w:t>دقيق ترين و نزديك ترين راه خداشناسى</w:t>
      </w:r>
      <w:r w:rsidR="00480B29">
        <w:rPr>
          <w:rtl/>
          <w:lang w:bidi="fa-IR"/>
        </w:rPr>
        <w:t xml:space="preserve">، </w:t>
      </w:r>
      <w:r>
        <w:rPr>
          <w:rtl/>
          <w:lang w:bidi="fa-IR"/>
        </w:rPr>
        <w:t>معرفت به نفس ‍ معرفى شده است</w:t>
      </w:r>
      <w:r w:rsidR="00AB2949">
        <w:rPr>
          <w:rtl/>
          <w:lang w:bidi="fa-IR"/>
        </w:rPr>
        <w:t xml:space="preserve">. </w:t>
      </w:r>
      <w:r>
        <w:rPr>
          <w:rtl/>
          <w:lang w:bidi="fa-IR"/>
        </w:rPr>
        <w:t xml:space="preserve">در سخن معروفى از رسول بزرگوار اسلام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من عرف نفسه فقد عرف ربه </w:t>
      </w:r>
      <w:r w:rsidRPr="00AB2949">
        <w:rPr>
          <w:rStyle w:val="libFootnotenumChar"/>
          <w:rtl/>
          <w:lang w:bidi="fa-IR"/>
        </w:rPr>
        <w:t>(115)</w:t>
      </w:r>
      <w:r w:rsidR="00AB2949">
        <w:rPr>
          <w:rtl/>
          <w:lang w:bidi="fa-IR"/>
        </w:rPr>
        <w:t xml:space="preserve">. </w:t>
      </w:r>
    </w:p>
    <w:p w:rsidR="006163BF" w:rsidRDefault="006163BF" w:rsidP="006163BF">
      <w:pPr>
        <w:pStyle w:val="libNormal"/>
        <w:rPr>
          <w:rtl/>
          <w:lang w:bidi="fa-IR"/>
        </w:rPr>
      </w:pPr>
      <w:r>
        <w:rPr>
          <w:rtl/>
          <w:lang w:bidi="fa-IR"/>
        </w:rPr>
        <w:t>«آن كس كه نفس خود را شناخت</w:t>
      </w:r>
      <w:r w:rsidR="00480B29">
        <w:rPr>
          <w:rtl/>
          <w:lang w:bidi="fa-IR"/>
        </w:rPr>
        <w:t>؛</w:t>
      </w:r>
      <w:r>
        <w:rPr>
          <w:rtl/>
          <w:lang w:bidi="fa-IR"/>
        </w:rPr>
        <w:t xml:space="preserve"> خدايش را شناخته است»</w:t>
      </w:r>
      <w:r w:rsidR="00AB2949">
        <w:rPr>
          <w:rtl/>
          <w:lang w:bidi="fa-IR"/>
        </w:rPr>
        <w:t xml:space="preserve">. </w:t>
      </w:r>
    </w:p>
    <w:p w:rsidR="006163BF" w:rsidRDefault="006163BF" w:rsidP="006163BF">
      <w:pPr>
        <w:pStyle w:val="libNormal"/>
        <w:rPr>
          <w:rtl/>
          <w:lang w:bidi="fa-IR"/>
        </w:rPr>
      </w:pPr>
      <w:r>
        <w:rPr>
          <w:rtl/>
          <w:lang w:bidi="fa-IR"/>
        </w:rPr>
        <w:t>در اين روايت</w:t>
      </w:r>
      <w:r w:rsidR="00480B29">
        <w:rPr>
          <w:rtl/>
          <w:lang w:bidi="fa-IR"/>
        </w:rPr>
        <w:t xml:space="preserve">، </w:t>
      </w:r>
      <w:r>
        <w:rPr>
          <w:rtl/>
          <w:lang w:bidi="fa-IR"/>
        </w:rPr>
        <w:t>«فاء» براى تفريغ و «قد» براى تحقيق است و اين بدان معناست كه شناخت خالق هستى فقط از طريق معرفت نفس</w:t>
      </w:r>
      <w:r w:rsidR="00480B29">
        <w:rPr>
          <w:rtl/>
          <w:lang w:bidi="fa-IR"/>
        </w:rPr>
        <w:t>؛</w:t>
      </w:r>
      <w:r>
        <w:rPr>
          <w:rtl/>
          <w:lang w:bidi="fa-IR"/>
        </w:rPr>
        <w:t xml:space="preserve"> امكان پذير است</w:t>
      </w:r>
      <w:r w:rsidR="00480B29">
        <w:rPr>
          <w:rtl/>
          <w:lang w:bidi="fa-IR"/>
        </w:rPr>
        <w:t xml:space="preserve">، </w:t>
      </w:r>
      <w:r>
        <w:rPr>
          <w:rtl/>
          <w:lang w:bidi="fa-IR"/>
        </w:rPr>
        <w:t>بنابراين اولين ثمره معرفت و شناخت نفس</w:t>
      </w:r>
      <w:r w:rsidR="00480B29">
        <w:rPr>
          <w:rtl/>
          <w:lang w:bidi="fa-IR"/>
        </w:rPr>
        <w:t xml:space="preserve">، </w:t>
      </w:r>
      <w:r>
        <w:rPr>
          <w:rtl/>
          <w:lang w:bidi="fa-IR"/>
        </w:rPr>
        <w:t>خداشناسى است</w:t>
      </w:r>
      <w:r w:rsidR="00AB2949">
        <w:rPr>
          <w:rtl/>
          <w:lang w:bidi="fa-IR"/>
        </w:rPr>
        <w:t xml:space="preserve">. </w:t>
      </w:r>
    </w:p>
    <w:p w:rsidR="006163BF" w:rsidRDefault="006163BF" w:rsidP="006163BF">
      <w:pPr>
        <w:pStyle w:val="libNormal"/>
        <w:rPr>
          <w:rtl/>
          <w:lang w:bidi="fa-IR"/>
        </w:rPr>
      </w:pPr>
      <w:r>
        <w:rPr>
          <w:rtl/>
          <w:lang w:bidi="fa-IR"/>
        </w:rPr>
        <w:t>2 - مصونيت از هلاكت و گمراهى</w:t>
      </w:r>
    </w:p>
    <w:p w:rsidR="006163BF" w:rsidRDefault="006163BF" w:rsidP="006163BF">
      <w:pPr>
        <w:pStyle w:val="libNormal"/>
        <w:rPr>
          <w:rtl/>
          <w:lang w:bidi="fa-IR"/>
        </w:rPr>
      </w:pPr>
      <w:r>
        <w:rPr>
          <w:rtl/>
          <w:lang w:bidi="fa-IR"/>
        </w:rPr>
        <w:t xml:space="preserve">دومين ثمره آن در كلام اميرالمومنين </w:t>
      </w:r>
      <w:r w:rsidR="001F60CB" w:rsidRPr="001F60CB">
        <w:rPr>
          <w:rStyle w:val="libAlaemChar"/>
          <w:rtl/>
        </w:rPr>
        <w:t>عليه‌السلام</w:t>
      </w:r>
      <w:r>
        <w:rPr>
          <w:rtl/>
          <w:lang w:bidi="fa-IR"/>
        </w:rPr>
        <w:t xml:space="preserve"> اين چنين بيان شده است</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من عرف شرف معناه صانه عن دناءة شهوته وزور مناه </w:t>
      </w:r>
      <w:r w:rsidRPr="00AB2949">
        <w:rPr>
          <w:rStyle w:val="libFootnotenumChar"/>
          <w:rtl/>
          <w:lang w:bidi="fa-IR"/>
        </w:rPr>
        <w:t>(116)</w:t>
      </w:r>
      <w:r w:rsidR="00AB2949">
        <w:rPr>
          <w:rtl/>
          <w:lang w:bidi="fa-IR"/>
        </w:rPr>
        <w:t xml:space="preserve">. </w:t>
      </w:r>
    </w:p>
    <w:p w:rsidR="006163BF" w:rsidRDefault="006163BF" w:rsidP="006163BF">
      <w:pPr>
        <w:pStyle w:val="libNormal"/>
        <w:rPr>
          <w:rtl/>
          <w:lang w:bidi="fa-IR"/>
        </w:rPr>
      </w:pPr>
      <w:r>
        <w:rPr>
          <w:rtl/>
          <w:lang w:bidi="fa-IR"/>
        </w:rPr>
        <w:t>«كسى كه گوهر ارزشمند رفعت و شرافت انسانى خود را بشناسد</w:t>
      </w:r>
      <w:r w:rsidR="00480B29">
        <w:rPr>
          <w:rtl/>
          <w:lang w:bidi="fa-IR"/>
        </w:rPr>
        <w:t xml:space="preserve">، </w:t>
      </w:r>
      <w:r>
        <w:rPr>
          <w:rtl/>
          <w:lang w:bidi="fa-IR"/>
        </w:rPr>
        <w:t>از سقوط در وادى پست شهوات</w:t>
      </w:r>
      <w:r w:rsidR="00480B29">
        <w:rPr>
          <w:rtl/>
          <w:lang w:bidi="fa-IR"/>
        </w:rPr>
        <w:t xml:space="preserve">، </w:t>
      </w:r>
      <w:r>
        <w:rPr>
          <w:rtl/>
          <w:lang w:bidi="fa-IR"/>
        </w:rPr>
        <w:t>غرائز و ناكجاآباد اوهام و خيالات مصون مى ماند»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ثمره دوم معرفت نفس اين است كه انسان را از سقوط در وادى گمراهى و يا آنچه كه غرائز حيوانى او را به سوى آن مى خوانند</w:t>
      </w:r>
      <w:r w:rsidR="00480B29">
        <w:rPr>
          <w:rtl/>
          <w:lang w:bidi="fa-IR"/>
        </w:rPr>
        <w:t xml:space="preserve">، </w:t>
      </w:r>
      <w:r>
        <w:rPr>
          <w:rtl/>
          <w:lang w:bidi="fa-IR"/>
        </w:rPr>
        <w:t>نگه مى دارد</w:t>
      </w:r>
      <w:r w:rsidR="00AB2949">
        <w:rPr>
          <w:rtl/>
          <w:lang w:bidi="fa-IR"/>
        </w:rPr>
        <w:t xml:space="preserve">. </w:t>
      </w:r>
      <w:r>
        <w:rPr>
          <w:rtl/>
          <w:lang w:bidi="fa-IR"/>
        </w:rPr>
        <w:t>كليد همه خزائن و گنجينه هاى علوم بشرى</w:t>
      </w:r>
      <w:r w:rsidR="00480B29">
        <w:rPr>
          <w:rtl/>
          <w:lang w:bidi="fa-IR"/>
        </w:rPr>
        <w:t xml:space="preserve">، </w:t>
      </w:r>
      <w:r>
        <w:rPr>
          <w:rtl/>
          <w:lang w:bidi="fa-IR"/>
        </w:rPr>
        <w:t>معرفت نفس قلمداد شده است</w:t>
      </w:r>
      <w:r w:rsidR="00480B29">
        <w:rPr>
          <w:rtl/>
          <w:lang w:bidi="fa-IR"/>
        </w:rPr>
        <w:t>؛</w:t>
      </w:r>
      <w:r>
        <w:rPr>
          <w:rtl/>
          <w:lang w:bidi="fa-IR"/>
        </w:rPr>
        <w:t xml:space="preserve"> امام صادق </w:t>
      </w:r>
      <w:r w:rsidR="001F60CB" w:rsidRPr="001F60CB">
        <w:rPr>
          <w:rStyle w:val="libAlaemChar"/>
          <w:rtl/>
        </w:rPr>
        <w:t>عليه‌السلام</w:t>
      </w:r>
      <w:r>
        <w:rPr>
          <w:rtl/>
          <w:lang w:bidi="fa-IR"/>
        </w:rPr>
        <w:t xml:space="preserve"> در اين باره فرموده اند</w:t>
      </w:r>
      <w:r w:rsidR="00291DE5">
        <w:rPr>
          <w:rtl/>
          <w:lang w:bidi="fa-IR"/>
        </w:rPr>
        <w:t xml:space="preserve">: </w:t>
      </w:r>
    </w:p>
    <w:p w:rsidR="006163BF" w:rsidRDefault="006163BF" w:rsidP="006163BF">
      <w:pPr>
        <w:pStyle w:val="libNormal"/>
        <w:rPr>
          <w:rtl/>
          <w:lang w:bidi="fa-IR"/>
        </w:rPr>
      </w:pPr>
      <w:r>
        <w:rPr>
          <w:rtl/>
          <w:lang w:bidi="fa-IR"/>
        </w:rPr>
        <w:t xml:space="preserve">وجدت علم الناس كُلَّه فى اءربع اءوَّلها اءَن تعرف ربك و الثانى اءَن تعرف ما صنع بك والثالث اءَن تعرف ما اءراد منك و الرابع اءَن تعرف ما يُخرجك من دينك </w:t>
      </w:r>
      <w:r w:rsidRPr="00AB2949">
        <w:rPr>
          <w:rStyle w:val="libFootnotenumChar"/>
          <w:rtl/>
          <w:lang w:bidi="fa-IR"/>
        </w:rPr>
        <w:t>(117)</w:t>
      </w:r>
      <w:r w:rsidR="00AB2949">
        <w:rPr>
          <w:rtl/>
          <w:lang w:bidi="fa-IR"/>
        </w:rPr>
        <w:t xml:space="preserve">. </w:t>
      </w:r>
    </w:p>
    <w:p w:rsidR="006163BF" w:rsidRDefault="006163BF" w:rsidP="006163BF">
      <w:pPr>
        <w:pStyle w:val="libNormal"/>
        <w:rPr>
          <w:rtl/>
          <w:lang w:bidi="fa-IR"/>
        </w:rPr>
      </w:pPr>
      <w:r>
        <w:rPr>
          <w:rtl/>
          <w:lang w:bidi="fa-IR"/>
        </w:rPr>
        <w:t>«من همه علوم بشرى را در چهار چيز يافتم</w:t>
      </w:r>
      <w:r w:rsidR="00291DE5">
        <w:rPr>
          <w:rtl/>
          <w:lang w:bidi="fa-IR"/>
        </w:rPr>
        <w:t xml:space="preserve">: </w:t>
      </w:r>
      <w:r>
        <w:rPr>
          <w:rtl/>
          <w:lang w:bidi="fa-IR"/>
        </w:rPr>
        <w:t>اول اين كه خداى خود را بشناسى</w:t>
      </w:r>
      <w:r w:rsidR="00480B29">
        <w:rPr>
          <w:rtl/>
          <w:lang w:bidi="fa-IR"/>
        </w:rPr>
        <w:t>؛</w:t>
      </w:r>
      <w:r>
        <w:rPr>
          <w:rtl/>
          <w:lang w:bidi="fa-IR"/>
        </w:rPr>
        <w:t xml:space="preserve"> دو اين كه بدانى خالق هستى</w:t>
      </w:r>
      <w:r w:rsidR="00480B29">
        <w:rPr>
          <w:rtl/>
          <w:lang w:bidi="fa-IR"/>
        </w:rPr>
        <w:t xml:space="preserve">، </w:t>
      </w:r>
      <w:r>
        <w:rPr>
          <w:rtl/>
          <w:lang w:bidi="fa-IR"/>
        </w:rPr>
        <w:t>ساختمان بدن تو را چگونه آفريده است</w:t>
      </w:r>
      <w:r w:rsidR="00480B29">
        <w:rPr>
          <w:rtl/>
          <w:lang w:bidi="fa-IR"/>
        </w:rPr>
        <w:t>؛</w:t>
      </w:r>
      <w:r>
        <w:rPr>
          <w:rtl/>
          <w:lang w:bidi="fa-IR"/>
        </w:rPr>
        <w:t xml:space="preserve"> سوم اين كه بدانى براى سعادت او چه دستورهايى را بيان كرده است و چهارم اين كه بدانى چه چيزى تو را از مسير سعادت خارج مى كند و تو را از آن نهى مى نمايد»</w:t>
      </w:r>
      <w:r w:rsidR="00AB2949">
        <w:rPr>
          <w:rtl/>
          <w:lang w:bidi="fa-IR"/>
        </w:rPr>
        <w:t xml:space="preserve">. </w:t>
      </w:r>
    </w:p>
    <w:p w:rsidR="006163BF" w:rsidRDefault="006163BF" w:rsidP="006163BF">
      <w:pPr>
        <w:pStyle w:val="libNormal"/>
        <w:rPr>
          <w:rtl/>
          <w:lang w:bidi="fa-IR"/>
        </w:rPr>
      </w:pPr>
      <w:r>
        <w:rPr>
          <w:rtl/>
          <w:lang w:bidi="fa-IR"/>
        </w:rPr>
        <w:t>در اين روايت به علوم مختلف اشاره شده است</w:t>
      </w:r>
      <w:r w:rsidR="00291DE5">
        <w:rPr>
          <w:rtl/>
          <w:lang w:bidi="fa-IR"/>
        </w:rPr>
        <w:t xml:space="preserve">: </w:t>
      </w:r>
      <w:r>
        <w:rPr>
          <w:rtl/>
          <w:lang w:bidi="fa-IR"/>
        </w:rPr>
        <w:t>حكمت و عرفان</w:t>
      </w:r>
      <w:r w:rsidR="00480B29">
        <w:rPr>
          <w:rtl/>
          <w:lang w:bidi="fa-IR"/>
        </w:rPr>
        <w:t xml:space="preserve">، </w:t>
      </w:r>
      <w:r>
        <w:rPr>
          <w:rtl/>
          <w:lang w:bidi="fa-IR"/>
        </w:rPr>
        <w:t>ساختمان بدن انسان</w:t>
      </w:r>
      <w:r w:rsidR="00480B29">
        <w:rPr>
          <w:rtl/>
          <w:lang w:bidi="fa-IR"/>
        </w:rPr>
        <w:t xml:space="preserve">، </w:t>
      </w:r>
      <w:r>
        <w:rPr>
          <w:rtl/>
          <w:lang w:bidi="fa-IR"/>
        </w:rPr>
        <w:t>طبيعت و توحيد</w:t>
      </w:r>
      <w:r w:rsidR="00480B29">
        <w:rPr>
          <w:rtl/>
          <w:lang w:bidi="fa-IR"/>
        </w:rPr>
        <w:t xml:space="preserve">، </w:t>
      </w:r>
      <w:r>
        <w:rPr>
          <w:rtl/>
          <w:lang w:bidi="fa-IR"/>
        </w:rPr>
        <w:t>فروع دين و موازين فقهى و اخلاق</w:t>
      </w:r>
      <w:r w:rsidR="00AB2949">
        <w:rPr>
          <w:rtl/>
          <w:lang w:bidi="fa-IR"/>
        </w:rPr>
        <w:t xml:space="preserve">. </w:t>
      </w:r>
    </w:p>
    <w:p w:rsidR="006163BF" w:rsidRDefault="006163BF" w:rsidP="006163BF">
      <w:pPr>
        <w:pStyle w:val="libNormal"/>
        <w:rPr>
          <w:rtl/>
          <w:lang w:bidi="fa-IR"/>
        </w:rPr>
      </w:pPr>
      <w:r>
        <w:rPr>
          <w:rtl/>
          <w:lang w:bidi="fa-IR"/>
        </w:rPr>
        <w:t>حال كه سخن از راز و رمز آفرينش نفس انسان است</w:t>
      </w:r>
      <w:r w:rsidR="00480B29">
        <w:rPr>
          <w:rtl/>
          <w:lang w:bidi="fa-IR"/>
        </w:rPr>
        <w:t xml:space="preserve">، </w:t>
      </w:r>
      <w:r>
        <w:rPr>
          <w:rtl/>
          <w:lang w:bidi="fa-IR"/>
        </w:rPr>
        <w:t>بايد ديد چگونه مى توان اين سر مجهول را كشف و اسرار و رموز نهفته در اين مخلوق عظيم عالم هستى را شناسايى كرد؟ معضلى كه از روزگاران دور مورد فحص و جستجوى همه صاحبان انديشه و خرد بوده است</w:t>
      </w:r>
      <w:r w:rsidR="00AB2949">
        <w:rPr>
          <w:rtl/>
          <w:lang w:bidi="fa-IR"/>
        </w:rPr>
        <w:t xml:space="preserve">. </w:t>
      </w:r>
    </w:p>
    <w:tbl>
      <w:tblPr>
        <w:tblStyle w:val="TableGrid"/>
        <w:bidiVisual/>
        <w:tblW w:w="5000" w:type="pct"/>
        <w:tblLook w:val="01E0"/>
      </w:tblPr>
      <w:tblGrid>
        <w:gridCol w:w="3644"/>
        <w:gridCol w:w="270"/>
        <w:gridCol w:w="3673"/>
      </w:tblGrid>
      <w:tr w:rsidR="00A72663" w:rsidTr="00D33AB6">
        <w:trPr>
          <w:trHeight w:val="350"/>
        </w:trPr>
        <w:tc>
          <w:tcPr>
            <w:tcW w:w="4288" w:type="dxa"/>
            <w:shd w:val="clear" w:color="auto" w:fill="auto"/>
          </w:tcPr>
          <w:p w:rsidR="00A72663" w:rsidRDefault="00A72663" w:rsidP="00A72663">
            <w:pPr>
              <w:pStyle w:val="libFootnote0"/>
              <w:rPr>
                <w:rtl/>
              </w:rPr>
            </w:pPr>
            <w:r>
              <w:rPr>
                <w:rtl/>
                <w:lang w:bidi="fa-IR"/>
              </w:rPr>
              <w:t>روزها فكر من اين است و همه شب سخنم</w:t>
            </w:r>
            <w:r w:rsidRPr="00725071">
              <w:rPr>
                <w:rStyle w:val="libPoemTiniChar0"/>
                <w:rtl/>
              </w:rPr>
              <w:br/>
              <w:t> </w:t>
            </w:r>
          </w:p>
        </w:tc>
        <w:tc>
          <w:tcPr>
            <w:tcW w:w="280" w:type="dxa"/>
            <w:shd w:val="clear" w:color="auto" w:fill="auto"/>
          </w:tcPr>
          <w:p w:rsidR="00A72663" w:rsidRDefault="00A72663" w:rsidP="00A72663">
            <w:pPr>
              <w:pStyle w:val="libFootnote0"/>
              <w:rPr>
                <w:rtl/>
              </w:rPr>
            </w:pPr>
          </w:p>
        </w:tc>
        <w:tc>
          <w:tcPr>
            <w:tcW w:w="4288" w:type="dxa"/>
            <w:shd w:val="clear" w:color="auto" w:fill="auto"/>
          </w:tcPr>
          <w:p w:rsidR="00A72663" w:rsidRDefault="00A72663" w:rsidP="00A72663">
            <w:pPr>
              <w:pStyle w:val="libFootnote0"/>
              <w:rPr>
                <w:rtl/>
              </w:rPr>
            </w:pPr>
            <w:r>
              <w:rPr>
                <w:rtl/>
                <w:lang w:bidi="fa-IR"/>
              </w:rPr>
              <w:t>كه چرا غافل از احوال دل خويشتنم</w:t>
            </w:r>
            <w:r w:rsidRPr="00725071">
              <w:rPr>
                <w:rStyle w:val="libPoemTiniChar0"/>
                <w:rtl/>
              </w:rPr>
              <w:br/>
              <w:t> </w:t>
            </w:r>
          </w:p>
        </w:tc>
      </w:tr>
      <w:tr w:rsidR="00A72663" w:rsidTr="00D33AB6">
        <w:trPr>
          <w:trHeight w:val="350"/>
        </w:trPr>
        <w:tc>
          <w:tcPr>
            <w:tcW w:w="4288" w:type="dxa"/>
          </w:tcPr>
          <w:p w:rsidR="00A72663" w:rsidRDefault="00A72663" w:rsidP="00A72663">
            <w:pPr>
              <w:pStyle w:val="libFootnote0"/>
              <w:rPr>
                <w:rtl/>
              </w:rPr>
            </w:pPr>
            <w:r>
              <w:rPr>
                <w:rtl/>
                <w:lang w:bidi="fa-IR"/>
              </w:rPr>
              <w:t>از كجا آمده ام، آمدنم بهر چه بود</w:t>
            </w:r>
            <w:r w:rsidRPr="00725071">
              <w:rPr>
                <w:rStyle w:val="libPoemTiniChar0"/>
                <w:rtl/>
              </w:rPr>
              <w:br/>
              <w:t> </w:t>
            </w:r>
          </w:p>
        </w:tc>
        <w:tc>
          <w:tcPr>
            <w:tcW w:w="280" w:type="dxa"/>
          </w:tcPr>
          <w:p w:rsidR="00A72663" w:rsidRDefault="00A72663" w:rsidP="00A72663">
            <w:pPr>
              <w:pStyle w:val="libFootnote0"/>
              <w:rPr>
                <w:rtl/>
              </w:rPr>
            </w:pPr>
          </w:p>
        </w:tc>
        <w:tc>
          <w:tcPr>
            <w:tcW w:w="4288" w:type="dxa"/>
          </w:tcPr>
          <w:p w:rsidR="00A72663" w:rsidRDefault="00A72663" w:rsidP="00A72663">
            <w:pPr>
              <w:pStyle w:val="libFootnote0"/>
              <w:rPr>
                <w:rtl/>
              </w:rPr>
            </w:pPr>
            <w:r>
              <w:rPr>
                <w:rtl/>
                <w:lang w:bidi="fa-IR"/>
              </w:rPr>
              <w:t>به كجا مى روم آخر، ننمايى وطنم</w:t>
            </w:r>
            <w:r w:rsidRPr="00725071">
              <w:rPr>
                <w:rStyle w:val="libPoemTiniChar0"/>
                <w:rtl/>
              </w:rPr>
              <w:br/>
              <w:t> </w:t>
            </w:r>
          </w:p>
        </w:tc>
      </w:tr>
      <w:tr w:rsidR="00A72663" w:rsidTr="00D33AB6">
        <w:trPr>
          <w:trHeight w:val="350"/>
        </w:trPr>
        <w:tc>
          <w:tcPr>
            <w:tcW w:w="4288" w:type="dxa"/>
          </w:tcPr>
          <w:p w:rsidR="00A72663" w:rsidRDefault="00A72663" w:rsidP="00A72663">
            <w:pPr>
              <w:pStyle w:val="libFootnote0"/>
              <w:rPr>
                <w:rtl/>
              </w:rPr>
            </w:pPr>
            <w:r>
              <w:rPr>
                <w:rtl/>
                <w:lang w:bidi="fa-IR"/>
              </w:rPr>
              <w:lastRenderedPageBreak/>
              <w:t>مانده ام سخت عجب كز چه سبب ساخت مرا</w:t>
            </w:r>
            <w:r w:rsidRPr="00725071">
              <w:rPr>
                <w:rStyle w:val="libPoemTiniChar0"/>
                <w:rtl/>
              </w:rPr>
              <w:br/>
              <w:t> </w:t>
            </w:r>
          </w:p>
        </w:tc>
        <w:tc>
          <w:tcPr>
            <w:tcW w:w="280" w:type="dxa"/>
          </w:tcPr>
          <w:p w:rsidR="00A72663" w:rsidRDefault="00A72663" w:rsidP="00A72663">
            <w:pPr>
              <w:pStyle w:val="libFootnote0"/>
              <w:rPr>
                <w:rtl/>
              </w:rPr>
            </w:pPr>
          </w:p>
        </w:tc>
        <w:tc>
          <w:tcPr>
            <w:tcW w:w="4288" w:type="dxa"/>
          </w:tcPr>
          <w:p w:rsidR="00A72663" w:rsidRDefault="00A72663" w:rsidP="00A72663">
            <w:pPr>
              <w:pStyle w:val="libFootnote0"/>
              <w:rPr>
                <w:rtl/>
              </w:rPr>
            </w:pPr>
            <w:r>
              <w:rPr>
                <w:rtl/>
                <w:lang w:bidi="fa-IR"/>
              </w:rPr>
              <w:t>يا چه بوده است، مراد وى از اين ساختنم</w:t>
            </w:r>
            <w:r w:rsidRPr="00725071">
              <w:rPr>
                <w:rStyle w:val="libPoemTiniChar0"/>
                <w:rtl/>
              </w:rPr>
              <w:br/>
              <w:t> </w:t>
            </w:r>
          </w:p>
        </w:tc>
      </w:tr>
      <w:tr w:rsidR="00A72663" w:rsidTr="00D33AB6">
        <w:trPr>
          <w:trHeight w:val="350"/>
        </w:trPr>
        <w:tc>
          <w:tcPr>
            <w:tcW w:w="4288" w:type="dxa"/>
          </w:tcPr>
          <w:p w:rsidR="00A72663" w:rsidRDefault="00A72663" w:rsidP="00A72663">
            <w:pPr>
              <w:pStyle w:val="libFootnote0"/>
              <w:rPr>
                <w:rtl/>
              </w:rPr>
            </w:pPr>
            <w:r>
              <w:rPr>
                <w:rtl/>
                <w:lang w:bidi="fa-IR"/>
              </w:rPr>
              <w:t>تا به تحقيق مرا منزل و ره ننمايى</w:t>
            </w:r>
            <w:r w:rsidRPr="00725071">
              <w:rPr>
                <w:rStyle w:val="libPoemTiniChar0"/>
                <w:rtl/>
              </w:rPr>
              <w:br/>
              <w:t> </w:t>
            </w:r>
          </w:p>
        </w:tc>
        <w:tc>
          <w:tcPr>
            <w:tcW w:w="280" w:type="dxa"/>
          </w:tcPr>
          <w:p w:rsidR="00A72663" w:rsidRDefault="00A72663" w:rsidP="00A72663">
            <w:pPr>
              <w:pStyle w:val="libFootnote0"/>
              <w:rPr>
                <w:rtl/>
              </w:rPr>
            </w:pPr>
          </w:p>
        </w:tc>
        <w:tc>
          <w:tcPr>
            <w:tcW w:w="4288" w:type="dxa"/>
          </w:tcPr>
          <w:p w:rsidR="00A72663" w:rsidRDefault="00A72663" w:rsidP="00A72663">
            <w:pPr>
              <w:pStyle w:val="libFootnote0"/>
              <w:rPr>
                <w:rtl/>
              </w:rPr>
            </w:pPr>
            <w:r>
              <w:rPr>
                <w:rtl/>
                <w:lang w:bidi="fa-IR"/>
              </w:rPr>
              <w:t>يك دم آرام نگيرم، نفسى دم نزنم</w:t>
            </w:r>
            <w:r w:rsidRPr="00725071">
              <w:rPr>
                <w:rStyle w:val="libPoemTiniChar0"/>
                <w:rtl/>
              </w:rPr>
              <w:br/>
              <w:t> </w:t>
            </w:r>
          </w:p>
        </w:tc>
      </w:tr>
    </w:tbl>
    <w:p w:rsidR="006163BF" w:rsidRDefault="006163BF" w:rsidP="006163BF">
      <w:pPr>
        <w:pStyle w:val="libNormal"/>
        <w:rPr>
          <w:rtl/>
          <w:lang w:bidi="fa-IR"/>
        </w:rPr>
      </w:pPr>
      <w:r>
        <w:rPr>
          <w:rtl/>
          <w:lang w:bidi="fa-IR"/>
        </w:rPr>
        <w:t>از ديرزمان بسيارى از انديشمندان و حتى شاعران دريافته اند</w:t>
      </w:r>
      <w:r w:rsidR="00480B29">
        <w:rPr>
          <w:rtl/>
          <w:lang w:bidi="fa-IR"/>
        </w:rPr>
        <w:t xml:space="preserve">، </w:t>
      </w:r>
      <w:r>
        <w:rPr>
          <w:rtl/>
          <w:lang w:bidi="fa-IR"/>
        </w:rPr>
        <w:t>راه شناخت و كشف ابعاد وجودى اين موجود فقط از زبان آفريدگار آن</w:t>
      </w:r>
      <w:r w:rsidR="00480B29">
        <w:rPr>
          <w:rtl/>
          <w:lang w:bidi="fa-IR"/>
        </w:rPr>
        <w:t xml:space="preserve">، </w:t>
      </w:r>
      <w:r>
        <w:rPr>
          <w:rtl/>
          <w:lang w:bidi="fa-IR"/>
        </w:rPr>
        <w:t>ميسر است</w:t>
      </w:r>
      <w:r w:rsidR="00AB2949">
        <w:rPr>
          <w:rtl/>
          <w:lang w:bidi="fa-IR"/>
        </w:rPr>
        <w:t xml:space="preserve">. </w:t>
      </w:r>
      <w:r>
        <w:rPr>
          <w:rtl/>
          <w:lang w:bidi="fa-IR"/>
        </w:rPr>
        <w:t>لذا در قرآن كريم 65 مورد از كلمه انسان ياد شده و جالب اين است كه همه مواردى كه اين كلمه به كار رفته به صورت «الانسان» همراه با الف و لام است</w:t>
      </w:r>
      <w:r w:rsidR="00480B29">
        <w:rPr>
          <w:rtl/>
          <w:lang w:bidi="fa-IR"/>
        </w:rPr>
        <w:t>؛</w:t>
      </w:r>
      <w:r>
        <w:rPr>
          <w:rtl/>
          <w:lang w:bidi="fa-IR"/>
        </w:rPr>
        <w:t xml:space="preserve"> مگر يك جا كه آن هم با كلمه «كل» همراه شده است</w:t>
      </w:r>
      <w:r w:rsidR="00AB2949">
        <w:rPr>
          <w:rtl/>
          <w:lang w:bidi="fa-IR"/>
        </w:rPr>
        <w:t xml:space="preserve">. </w:t>
      </w:r>
      <w:r>
        <w:rPr>
          <w:rtl/>
          <w:lang w:bidi="fa-IR"/>
        </w:rPr>
        <w:t>خداوند مى فرمايد</w:t>
      </w:r>
      <w:r w:rsidR="00291DE5">
        <w:rPr>
          <w:rtl/>
          <w:lang w:bidi="fa-IR"/>
        </w:rPr>
        <w:t xml:space="preserve">: </w:t>
      </w:r>
    </w:p>
    <w:p w:rsidR="006163BF" w:rsidRDefault="006163BF" w:rsidP="006163BF">
      <w:pPr>
        <w:pStyle w:val="libNormal"/>
        <w:rPr>
          <w:rtl/>
          <w:lang w:bidi="fa-IR"/>
        </w:rPr>
      </w:pPr>
      <w:r w:rsidRPr="00A72663">
        <w:rPr>
          <w:rStyle w:val="libAieChar"/>
          <w:rtl/>
        </w:rPr>
        <w:t>و كل انسان اءَلزَمنَاهُ طَائِرُهُ فى عُنُقِهِ</w:t>
      </w:r>
      <w:r>
        <w:rPr>
          <w:rtl/>
          <w:lang w:bidi="fa-IR"/>
        </w:rPr>
        <w:t xml:space="preserve"> </w:t>
      </w:r>
      <w:r w:rsidRPr="00AB2949">
        <w:rPr>
          <w:rStyle w:val="libFootnotenumChar"/>
          <w:rtl/>
          <w:lang w:bidi="fa-IR"/>
        </w:rPr>
        <w:t>(118)</w:t>
      </w:r>
      <w:r w:rsidR="00AB2949">
        <w:rPr>
          <w:rtl/>
          <w:lang w:bidi="fa-IR"/>
        </w:rPr>
        <w:t xml:space="preserve">. </w:t>
      </w:r>
    </w:p>
    <w:p w:rsidR="006163BF" w:rsidRDefault="006163BF" w:rsidP="006163BF">
      <w:pPr>
        <w:pStyle w:val="libNormal"/>
        <w:rPr>
          <w:rtl/>
          <w:lang w:bidi="fa-IR"/>
        </w:rPr>
      </w:pPr>
      <w:r>
        <w:rPr>
          <w:rtl/>
          <w:lang w:bidi="fa-IR"/>
        </w:rPr>
        <w:t>«و ما مقدرات و نتيجه اعمال نيك و بد هر انسان را طوق گردن او ساختيم»</w:t>
      </w:r>
      <w:r w:rsidR="00AB2949">
        <w:rPr>
          <w:rtl/>
          <w:lang w:bidi="fa-IR"/>
        </w:rPr>
        <w:t xml:space="preserve">. </w:t>
      </w:r>
    </w:p>
    <w:p w:rsidR="006163BF" w:rsidRDefault="00AB2949" w:rsidP="00AB2949">
      <w:pPr>
        <w:pStyle w:val="Heading2"/>
        <w:rPr>
          <w:rtl/>
          <w:lang w:bidi="fa-IR"/>
        </w:rPr>
      </w:pPr>
      <w:bookmarkStart w:id="10" w:name="_Toc394484775"/>
      <w:r>
        <w:rPr>
          <w:rtl/>
          <w:lang w:bidi="fa-IR"/>
        </w:rPr>
        <w:t>اسرار آفرينش</w:t>
      </w:r>
      <w:bookmarkEnd w:id="10"/>
    </w:p>
    <w:p w:rsidR="006163BF" w:rsidRDefault="006163BF" w:rsidP="006163BF">
      <w:pPr>
        <w:pStyle w:val="libNormal"/>
        <w:rPr>
          <w:rtl/>
          <w:lang w:bidi="fa-IR"/>
        </w:rPr>
      </w:pPr>
      <w:r>
        <w:rPr>
          <w:rtl/>
          <w:lang w:bidi="fa-IR"/>
        </w:rPr>
        <w:t>با تدبر در قرآن مى توان همه اسرار آفرينش اين مخلوق را با بلاغت و زيبايى يافت</w:t>
      </w:r>
      <w:r w:rsidR="00480B29">
        <w:rPr>
          <w:rtl/>
          <w:lang w:bidi="fa-IR"/>
        </w:rPr>
        <w:t>؛</w:t>
      </w:r>
      <w:r>
        <w:rPr>
          <w:rtl/>
          <w:lang w:bidi="fa-IR"/>
        </w:rPr>
        <w:t xml:space="preserve"> مثلا</w:t>
      </w:r>
      <w:r w:rsidR="00291DE5">
        <w:rPr>
          <w:rtl/>
          <w:lang w:bidi="fa-IR"/>
        </w:rPr>
        <w:t xml:space="preserve">: </w:t>
      </w:r>
    </w:p>
    <w:p w:rsidR="006163BF" w:rsidRDefault="006163BF" w:rsidP="006163BF">
      <w:pPr>
        <w:pStyle w:val="libNormal"/>
        <w:rPr>
          <w:rtl/>
          <w:lang w:bidi="fa-IR"/>
        </w:rPr>
      </w:pPr>
      <w:r w:rsidRPr="00A72663">
        <w:rPr>
          <w:rStyle w:val="libAieChar"/>
          <w:rtl/>
        </w:rPr>
        <w:t>اءَوَ لا يذكُر الانسان اءَنَّا خلقناه من قبل و لم يك شيئا</w:t>
      </w:r>
      <w:r>
        <w:rPr>
          <w:rtl/>
          <w:lang w:bidi="fa-IR"/>
        </w:rPr>
        <w:t xml:space="preserve"> </w:t>
      </w:r>
      <w:r w:rsidRPr="00AB2949">
        <w:rPr>
          <w:rStyle w:val="libFootnotenumChar"/>
          <w:rtl/>
          <w:lang w:bidi="fa-IR"/>
        </w:rPr>
        <w:t>(119)</w:t>
      </w:r>
      <w:r w:rsidR="00AB2949">
        <w:rPr>
          <w:rtl/>
          <w:lang w:bidi="fa-IR"/>
        </w:rPr>
        <w:t xml:space="preserve">. </w:t>
      </w:r>
    </w:p>
    <w:p w:rsidR="006163BF" w:rsidRDefault="006163BF" w:rsidP="006163BF">
      <w:pPr>
        <w:pStyle w:val="libNormal"/>
        <w:rPr>
          <w:rtl/>
          <w:lang w:bidi="fa-IR"/>
        </w:rPr>
      </w:pPr>
      <w:r>
        <w:rPr>
          <w:rtl/>
          <w:lang w:bidi="fa-IR"/>
        </w:rPr>
        <w:t>«آيا انسان نمى داند كه ما او را آفريديم و قبل از آن</w:t>
      </w:r>
      <w:r w:rsidR="00480B29">
        <w:rPr>
          <w:rtl/>
          <w:lang w:bidi="fa-IR"/>
        </w:rPr>
        <w:t xml:space="preserve">، </w:t>
      </w:r>
      <w:r>
        <w:rPr>
          <w:rtl/>
          <w:lang w:bidi="fa-IR"/>
        </w:rPr>
        <w:t>او هيچ بود»</w:t>
      </w:r>
      <w:r w:rsidR="00AB2949">
        <w:rPr>
          <w:rtl/>
          <w:lang w:bidi="fa-IR"/>
        </w:rPr>
        <w:t xml:space="preserve">. </w:t>
      </w:r>
    </w:p>
    <w:p w:rsidR="006163BF" w:rsidRDefault="006163BF" w:rsidP="006163BF">
      <w:pPr>
        <w:pStyle w:val="libNormal"/>
        <w:rPr>
          <w:rtl/>
          <w:lang w:bidi="fa-IR"/>
        </w:rPr>
      </w:pPr>
      <w:r w:rsidRPr="00A72663">
        <w:rPr>
          <w:rStyle w:val="libAieChar"/>
          <w:rtl/>
        </w:rPr>
        <w:t>هل اءتى على الانسان حين من الدهر لم يكن شيئا مذكورا</w:t>
      </w:r>
      <w:r>
        <w:rPr>
          <w:rtl/>
          <w:lang w:bidi="fa-IR"/>
        </w:rPr>
        <w:t xml:space="preserve"> </w:t>
      </w:r>
      <w:r w:rsidRPr="00AB2949">
        <w:rPr>
          <w:rStyle w:val="libFootnotenumChar"/>
          <w:rtl/>
          <w:lang w:bidi="fa-IR"/>
        </w:rPr>
        <w:t>(120)</w:t>
      </w:r>
      <w:r w:rsidR="00AB2949">
        <w:rPr>
          <w:rtl/>
          <w:lang w:bidi="fa-IR"/>
        </w:rPr>
        <w:t xml:space="preserve">. </w:t>
      </w:r>
    </w:p>
    <w:p w:rsidR="006163BF" w:rsidRDefault="006163BF" w:rsidP="006163BF">
      <w:pPr>
        <w:pStyle w:val="libNormal"/>
        <w:rPr>
          <w:rtl/>
          <w:lang w:bidi="fa-IR"/>
        </w:rPr>
      </w:pPr>
      <w:r>
        <w:rPr>
          <w:rtl/>
          <w:lang w:bidi="fa-IR"/>
        </w:rPr>
        <w:t>«آيا زمان طولانى بر انسان گذشت كه چيز قابل ذكرى نبود؟»</w:t>
      </w:r>
      <w:r w:rsidR="00AB2949">
        <w:rPr>
          <w:rtl/>
          <w:lang w:bidi="fa-IR"/>
        </w:rPr>
        <w:t xml:space="preserve">. </w:t>
      </w:r>
    </w:p>
    <w:p w:rsidR="006163BF" w:rsidRDefault="006163BF" w:rsidP="006163BF">
      <w:pPr>
        <w:pStyle w:val="libNormal"/>
        <w:rPr>
          <w:rtl/>
          <w:lang w:bidi="fa-IR"/>
        </w:rPr>
      </w:pPr>
      <w:r>
        <w:rPr>
          <w:rtl/>
          <w:lang w:bidi="fa-IR"/>
        </w:rPr>
        <w:t>بعد از اين كه در اين دو آيه و امثال آن</w:t>
      </w:r>
      <w:r w:rsidR="00480B29">
        <w:rPr>
          <w:rtl/>
          <w:lang w:bidi="fa-IR"/>
        </w:rPr>
        <w:t xml:space="preserve">، </w:t>
      </w:r>
      <w:r>
        <w:rPr>
          <w:rtl/>
          <w:lang w:bidi="fa-IR"/>
        </w:rPr>
        <w:t>عدم و نبود انسان را يادآورى مى كند</w:t>
      </w:r>
      <w:r w:rsidR="00480B29">
        <w:rPr>
          <w:rtl/>
          <w:lang w:bidi="fa-IR"/>
        </w:rPr>
        <w:t xml:space="preserve">، </w:t>
      </w:r>
      <w:r>
        <w:rPr>
          <w:rtl/>
          <w:lang w:bidi="fa-IR"/>
        </w:rPr>
        <w:t>آفرينش او را اينگونه ذكر مى فرمايد كه</w:t>
      </w:r>
      <w:r w:rsidR="00291DE5">
        <w:rPr>
          <w:rtl/>
          <w:lang w:bidi="fa-IR"/>
        </w:rPr>
        <w:t xml:space="preserve">: </w:t>
      </w:r>
    </w:p>
    <w:p w:rsidR="006163BF" w:rsidRDefault="006163BF" w:rsidP="006163BF">
      <w:pPr>
        <w:pStyle w:val="libNormal"/>
        <w:rPr>
          <w:rtl/>
          <w:lang w:bidi="fa-IR"/>
        </w:rPr>
      </w:pPr>
      <w:r w:rsidRPr="00A72663">
        <w:rPr>
          <w:rStyle w:val="libAieChar"/>
          <w:rtl/>
        </w:rPr>
        <w:t>و لَقَد خَلَقنَا الاِنسَان مِن صَلصَال مِن حَمَاء مَسنُون</w:t>
      </w:r>
      <w:r>
        <w:rPr>
          <w:rtl/>
          <w:lang w:bidi="fa-IR"/>
        </w:rPr>
        <w:t xml:space="preserve"> </w:t>
      </w:r>
      <w:r w:rsidRPr="00AB2949">
        <w:rPr>
          <w:rStyle w:val="libFootnotenumChar"/>
          <w:rtl/>
          <w:lang w:bidi="fa-IR"/>
        </w:rPr>
        <w:t>(121)</w:t>
      </w:r>
      <w:r w:rsidR="00AB2949">
        <w:rPr>
          <w:rtl/>
          <w:lang w:bidi="fa-IR"/>
        </w:rPr>
        <w:t xml:space="preserve">. </w:t>
      </w:r>
    </w:p>
    <w:p w:rsidR="006163BF" w:rsidRDefault="006163BF" w:rsidP="006163BF">
      <w:pPr>
        <w:pStyle w:val="libNormal"/>
        <w:rPr>
          <w:rtl/>
          <w:lang w:bidi="fa-IR"/>
        </w:rPr>
      </w:pPr>
      <w:r>
        <w:rPr>
          <w:rtl/>
          <w:lang w:bidi="fa-IR"/>
        </w:rPr>
        <w:t>«ما انسان را از گِل خشكيده ريخته شده آفريديم»</w:t>
      </w:r>
      <w:r w:rsidR="00AB2949">
        <w:rPr>
          <w:rtl/>
          <w:lang w:bidi="fa-IR"/>
        </w:rPr>
        <w:t xml:space="preserve">. </w:t>
      </w:r>
    </w:p>
    <w:p w:rsidR="006163BF" w:rsidRDefault="006163BF" w:rsidP="006163BF">
      <w:pPr>
        <w:pStyle w:val="libNormal"/>
        <w:rPr>
          <w:rtl/>
          <w:lang w:bidi="fa-IR"/>
        </w:rPr>
      </w:pPr>
      <w:r w:rsidRPr="00A72663">
        <w:rPr>
          <w:rStyle w:val="libAieChar"/>
          <w:rtl/>
        </w:rPr>
        <w:t>و بَدَاءَ خَلق الاِنسان مِن طين # ثمَّ جَعَلَ نَسلُه مِن سُلالة من مَاء مَهين</w:t>
      </w:r>
      <w:r>
        <w:rPr>
          <w:rtl/>
          <w:lang w:bidi="fa-IR"/>
        </w:rPr>
        <w:t xml:space="preserve"> </w:t>
      </w:r>
      <w:r w:rsidRPr="00AB2949">
        <w:rPr>
          <w:rStyle w:val="libFootnotenumChar"/>
          <w:rtl/>
          <w:lang w:bidi="fa-IR"/>
        </w:rPr>
        <w:t>(122)</w:t>
      </w:r>
      <w:r w:rsidR="00AB2949">
        <w:rPr>
          <w:rtl/>
          <w:lang w:bidi="fa-IR"/>
        </w:rPr>
        <w:t xml:space="preserve">. </w:t>
      </w:r>
    </w:p>
    <w:p w:rsidR="006163BF" w:rsidRDefault="006163BF" w:rsidP="006163BF">
      <w:pPr>
        <w:pStyle w:val="libNormal"/>
        <w:rPr>
          <w:rtl/>
          <w:lang w:bidi="fa-IR"/>
        </w:rPr>
      </w:pPr>
      <w:r>
        <w:rPr>
          <w:rtl/>
          <w:lang w:bidi="fa-IR"/>
        </w:rPr>
        <w:t>«و آفرينش انسان را از گل آغاز كرد؛ سپس نسل او را از عصاره آب ناچيز و فى قدر آفريد»</w:t>
      </w:r>
      <w:r w:rsidR="00AB2949">
        <w:rPr>
          <w:rtl/>
          <w:lang w:bidi="fa-IR"/>
        </w:rPr>
        <w:t xml:space="preserve">. </w:t>
      </w:r>
    </w:p>
    <w:p w:rsidR="006163BF" w:rsidRDefault="006163BF" w:rsidP="006163BF">
      <w:pPr>
        <w:pStyle w:val="libNormal"/>
        <w:rPr>
          <w:rtl/>
          <w:lang w:bidi="fa-IR"/>
        </w:rPr>
      </w:pPr>
      <w:r>
        <w:rPr>
          <w:rtl/>
          <w:lang w:bidi="fa-IR"/>
        </w:rPr>
        <w:lastRenderedPageBreak/>
        <w:t>يا در سوره مباركه علق مى فرمايد</w:t>
      </w:r>
      <w:r w:rsidR="00291DE5">
        <w:rPr>
          <w:rtl/>
          <w:lang w:bidi="fa-IR"/>
        </w:rPr>
        <w:t xml:space="preserve">: </w:t>
      </w:r>
    </w:p>
    <w:p w:rsidR="006163BF" w:rsidRDefault="006163BF" w:rsidP="006163BF">
      <w:pPr>
        <w:pStyle w:val="libNormal"/>
        <w:rPr>
          <w:rtl/>
          <w:lang w:bidi="fa-IR"/>
        </w:rPr>
      </w:pPr>
      <w:r w:rsidRPr="00A72663">
        <w:rPr>
          <w:rStyle w:val="libAieChar"/>
          <w:rtl/>
        </w:rPr>
        <w:t xml:space="preserve">اِقرَاء بِاسمِ ربِّك الَّذى خَلَق # خَلَقَ الانسان مِن عَلق </w:t>
      </w:r>
      <w:r w:rsidRPr="00AB2949">
        <w:rPr>
          <w:rStyle w:val="libFootnotenumChar"/>
          <w:rtl/>
          <w:lang w:bidi="fa-IR"/>
        </w:rPr>
        <w:t>(123)</w:t>
      </w:r>
      <w:r w:rsidR="00AB2949">
        <w:rPr>
          <w:rtl/>
          <w:lang w:bidi="fa-IR"/>
        </w:rPr>
        <w:t xml:space="preserve">. </w:t>
      </w:r>
    </w:p>
    <w:p w:rsidR="006163BF" w:rsidRDefault="006163BF" w:rsidP="006163BF">
      <w:pPr>
        <w:pStyle w:val="libNormal"/>
        <w:rPr>
          <w:rtl/>
          <w:lang w:bidi="fa-IR"/>
        </w:rPr>
      </w:pPr>
      <w:r>
        <w:rPr>
          <w:rtl/>
          <w:lang w:bidi="fa-IR"/>
        </w:rPr>
        <w:t>«قرآن را به نام پروردگارت بر خلق قرائت كن</w:t>
      </w:r>
      <w:r w:rsidR="00480B29">
        <w:rPr>
          <w:rtl/>
          <w:lang w:bidi="fa-IR"/>
        </w:rPr>
        <w:t>؛</w:t>
      </w:r>
      <w:r>
        <w:rPr>
          <w:rtl/>
          <w:lang w:bidi="fa-IR"/>
        </w:rPr>
        <w:t xml:space="preserve"> آن خدايى كه آدمى را از خون بسته خلق كرد»</w:t>
      </w:r>
      <w:r w:rsidR="00AB2949">
        <w:rPr>
          <w:rtl/>
          <w:lang w:bidi="fa-IR"/>
        </w:rPr>
        <w:t xml:space="preserve">. </w:t>
      </w:r>
    </w:p>
    <w:p w:rsidR="006163BF" w:rsidRDefault="006163BF" w:rsidP="006163BF">
      <w:pPr>
        <w:pStyle w:val="libNormal"/>
        <w:rPr>
          <w:rtl/>
          <w:lang w:bidi="fa-IR"/>
        </w:rPr>
      </w:pPr>
      <w:r>
        <w:rPr>
          <w:rtl/>
          <w:lang w:bidi="fa-IR"/>
        </w:rPr>
        <w:t>در اين آيه</w:t>
      </w:r>
      <w:r w:rsidR="00480B29">
        <w:rPr>
          <w:rtl/>
          <w:lang w:bidi="fa-IR"/>
        </w:rPr>
        <w:t xml:space="preserve">، </w:t>
      </w:r>
      <w:r>
        <w:rPr>
          <w:rtl/>
          <w:lang w:bidi="fa-IR"/>
        </w:rPr>
        <w:t>آغاز آفرينش انسان را همان آب معروف ذكر مى كند يا</w:t>
      </w:r>
      <w:r w:rsidR="00291DE5">
        <w:rPr>
          <w:rtl/>
          <w:lang w:bidi="fa-IR"/>
        </w:rPr>
        <w:t xml:space="preserve">: </w:t>
      </w:r>
    </w:p>
    <w:p w:rsidR="006163BF" w:rsidRDefault="006163BF" w:rsidP="006163BF">
      <w:pPr>
        <w:pStyle w:val="libNormal"/>
        <w:rPr>
          <w:rtl/>
          <w:lang w:bidi="fa-IR"/>
        </w:rPr>
      </w:pPr>
      <w:r w:rsidRPr="00A72663">
        <w:rPr>
          <w:rStyle w:val="libAieChar"/>
          <w:rtl/>
        </w:rPr>
        <w:t>خُلِقَ مِن مَاء دافِق # يخرج مِن بين الصُّلب و التَّرائب</w:t>
      </w:r>
      <w:r>
        <w:rPr>
          <w:rtl/>
          <w:lang w:bidi="fa-IR"/>
        </w:rPr>
        <w:t xml:space="preserve"> </w:t>
      </w:r>
      <w:r w:rsidRPr="00AB2949">
        <w:rPr>
          <w:rStyle w:val="libFootnotenumChar"/>
          <w:rtl/>
          <w:lang w:bidi="fa-IR"/>
        </w:rPr>
        <w:t>(124)</w:t>
      </w:r>
      <w:r w:rsidR="00AB2949">
        <w:rPr>
          <w:rtl/>
          <w:lang w:bidi="fa-IR"/>
        </w:rPr>
        <w:t xml:space="preserve">. </w:t>
      </w:r>
    </w:p>
    <w:p w:rsidR="006163BF" w:rsidRDefault="006163BF" w:rsidP="006163BF">
      <w:pPr>
        <w:pStyle w:val="libNormal"/>
        <w:rPr>
          <w:rtl/>
          <w:lang w:bidi="fa-IR"/>
        </w:rPr>
      </w:pPr>
      <w:r>
        <w:rPr>
          <w:rtl/>
          <w:lang w:bidi="fa-IR"/>
        </w:rPr>
        <w:t>«انسان از آب (نطفه) جهنده اى خلق گرديده كه از ميان صلب پدر و سينه مادر بيرون آمده است»</w:t>
      </w:r>
      <w:r w:rsidR="00AB2949">
        <w:rPr>
          <w:rtl/>
          <w:lang w:bidi="fa-IR"/>
        </w:rPr>
        <w:t xml:space="preserve">. </w:t>
      </w:r>
    </w:p>
    <w:p w:rsidR="006163BF" w:rsidRDefault="006163BF" w:rsidP="006163BF">
      <w:pPr>
        <w:pStyle w:val="libNormal"/>
        <w:rPr>
          <w:rtl/>
          <w:lang w:bidi="fa-IR"/>
        </w:rPr>
      </w:pPr>
      <w:r>
        <w:rPr>
          <w:rtl/>
          <w:lang w:bidi="fa-IR"/>
        </w:rPr>
        <w:t xml:space="preserve">در سوره </w:t>
      </w:r>
      <w:r w:rsidR="00A72663">
        <w:rPr>
          <w:rtl/>
          <w:lang w:bidi="fa-IR"/>
        </w:rPr>
        <w:t>مؤمن</w:t>
      </w:r>
      <w:r>
        <w:rPr>
          <w:rtl/>
          <w:lang w:bidi="fa-IR"/>
        </w:rPr>
        <w:t>ون</w:t>
      </w:r>
      <w:r w:rsidR="00480B29">
        <w:rPr>
          <w:rtl/>
          <w:lang w:bidi="fa-IR"/>
        </w:rPr>
        <w:t xml:space="preserve">، </w:t>
      </w:r>
      <w:r>
        <w:rPr>
          <w:rtl/>
          <w:lang w:bidi="fa-IR"/>
        </w:rPr>
        <w:t>همه مراتب تكوين انسان را كه در آيات ديگر به صورت جداگانه اى ذكر شده</w:t>
      </w:r>
      <w:r w:rsidR="00480B29">
        <w:rPr>
          <w:rtl/>
          <w:lang w:bidi="fa-IR"/>
        </w:rPr>
        <w:t xml:space="preserve">، </w:t>
      </w:r>
      <w:r>
        <w:rPr>
          <w:rtl/>
          <w:lang w:bidi="fa-IR"/>
        </w:rPr>
        <w:t>به ترتيب و پشت سر هم بيان مى فرمايد</w:t>
      </w:r>
      <w:r w:rsidR="00291DE5">
        <w:rPr>
          <w:rtl/>
          <w:lang w:bidi="fa-IR"/>
        </w:rPr>
        <w:t xml:space="preserve">: </w:t>
      </w:r>
    </w:p>
    <w:p w:rsidR="006163BF" w:rsidRDefault="006163BF" w:rsidP="006163BF">
      <w:pPr>
        <w:pStyle w:val="libNormal"/>
        <w:rPr>
          <w:rtl/>
          <w:lang w:bidi="fa-IR"/>
        </w:rPr>
      </w:pPr>
      <w:r w:rsidRPr="00A72663">
        <w:rPr>
          <w:rStyle w:val="libAieChar"/>
          <w:rtl/>
        </w:rPr>
        <w:t>و لقد خلقنا الانسان من سلالة من طين # ثم جعلناه نطفة فى قرار مكين# ثم خلقنا النطفة علقة فخلقنا العلقة مُضغَة فخلقنا المُضغَة عِظاما فَكَسَونَا العِظَام لَحما ثم اءَنشَاءنَاه خَلقا آخر فتبارك اللّه اءَحسَنَ الخالقين</w:t>
      </w:r>
      <w:r>
        <w:rPr>
          <w:rtl/>
          <w:lang w:bidi="fa-IR"/>
        </w:rPr>
        <w:t xml:space="preserve"> </w:t>
      </w:r>
      <w:r w:rsidRPr="00AB2949">
        <w:rPr>
          <w:rStyle w:val="libFootnotenumChar"/>
          <w:rtl/>
          <w:lang w:bidi="fa-IR"/>
        </w:rPr>
        <w:t>(125)</w:t>
      </w:r>
      <w:r w:rsidR="00AB2949">
        <w:rPr>
          <w:rtl/>
          <w:lang w:bidi="fa-IR"/>
        </w:rPr>
        <w:t xml:space="preserve">. </w:t>
      </w:r>
    </w:p>
    <w:p w:rsidR="006163BF" w:rsidRDefault="006163BF" w:rsidP="006163BF">
      <w:pPr>
        <w:pStyle w:val="libNormal"/>
        <w:rPr>
          <w:rtl/>
          <w:lang w:bidi="fa-IR"/>
        </w:rPr>
      </w:pPr>
      <w:r>
        <w:rPr>
          <w:rtl/>
          <w:lang w:bidi="fa-IR"/>
        </w:rPr>
        <w:t>«و ما انسان را از عصاره اى از گل آفريديم</w:t>
      </w:r>
      <w:r w:rsidR="00480B29">
        <w:rPr>
          <w:rtl/>
          <w:lang w:bidi="fa-IR"/>
        </w:rPr>
        <w:t>؛</w:t>
      </w:r>
      <w:r>
        <w:rPr>
          <w:rtl/>
          <w:lang w:bidi="fa-IR"/>
        </w:rPr>
        <w:t xml:space="preserve"> سپس او را نطفه اى در قرارگاه مطمئن رحم قرار داديم</w:t>
      </w:r>
      <w:r w:rsidR="00480B29">
        <w:rPr>
          <w:rtl/>
          <w:lang w:bidi="fa-IR"/>
        </w:rPr>
        <w:t>؛</w:t>
      </w:r>
      <w:r>
        <w:rPr>
          <w:rtl/>
          <w:lang w:bidi="fa-IR"/>
        </w:rPr>
        <w:t xml:space="preserve"> سپس نطفه را به صورت خون بسته</w:t>
      </w:r>
      <w:r w:rsidR="00480B29">
        <w:rPr>
          <w:rtl/>
          <w:lang w:bidi="fa-IR"/>
        </w:rPr>
        <w:t xml:space="preserve">، </w:t>
      </w:r>
      <w:r>
        <w:rPr>
          <w:rtl/>
          <w:lang w:bidi="fa-IR"/>
        </w:rPr>
        <w:t>و آن را به صورت چيزى شبيه گوشت جويده شده</w:t>
      </w:r>
      <w:r w:rsidR="00480B29">
        <w:rPr>
          <w:rtl/>
          <w:lang w:bidi="fa-IR"/>
        </w:rPr>
        <w:t xml:space="preserve">، </w:t>
      </w:r>
      <w:r>
        <w:rPr>
          <w:rtl/>
          <w:lang w:bidi="fa-IR"/>
        </w:rPr>
        <w:t>و آن را به صورت استخوان هايى درآورديم</w:t>
      </w:r>
      <w:r w:rsidR="00480B29">
        <w:rPr>
          <w:rtl/>
          <w:lang w:bidi="fa-IR"/>
        </w:rPr>
        <w:t>؛</w:t>
      </w:r>
      <w:r>
        <w:rPr>
          <w:rtl/>
          <w:lang w:bidi="fa-IR"/>
        </w:rPr>
        <w:t xml:space="preserve"> و بر استخوانها گوشت پوشانديم</w:t>
      </w:r>
      <w:r w:rsidR="00480B29">
        <w:rPr>
          <w:rtl/>
          <w:lang w:bidi="fa-IR"/>
        </w:rPr>
        <w:t>؛</w:t>
      </w:r>
      <w:r>
        <w:rPr>
          <w:rtl/>
          <w:lang w:bidi="fa-IR"/>
        </w:rPr>
        <w:t xml:space="preserve"> سپس آن را آفرينش تازه اى داديم</w:t>
      </w:r>
      <w:r w:rsidR="00480B29">
        <w:rPr>
          <w:rtl/>
          <w:lang w:bidi="fa-IR"/>
        </w:rPr>
        <w:t>؛</w:t>
      </w:r>
      <w:r>
        <w:rPr>
          <w:rtl/>
          <w:lang w:bidi="fa-IR"/>
        </w:rPr>
        <w:t xml:space="preserve"> پس بزرگ است خدايى كه بهترين آفرينندگان است»</w:t>
      </w:r>
      <w:r w:rsidR="00AB2949">
        <w:rPr>
          <w:rtl/>
          <w:lang w:bidi="fa-IR"/>
        </w:rPr>
        <w:t xml:space="preserve">. </w:t>
      </w:r>
    </w:p>
    <w:p w:rsidR="006163BF" w:rsidRDefault="006163BF" w:rsidP="006163BF">
      <w:pPr>
        <w:pStyle w:val="libNormal"/>
        <w:rPr>
          <w:rtl/>
          <w:lang w:bidi="fa-IR"/>
        </w:rPr>
      </w:pPr>
      <w:r>
        <w:rPr>
          <w:rtl/>
          <w:lang w:bidi="fa-IR"/>
        </w:rPr>
        <w:t>در سوره مباركه الرحمن مى فرمايد</w:t>
      </w:r>
      <w:r w:rsidR="00291DE5">
        <w:rPr>
          <w:rtl/>
          <w:lang w:bidi="fa-IR"/>
        </w:rPr>
        <w:t xml:space="preserve">: </w:t>
      </w:r>
    </w:p>
    <w:p w:rsidR="006163BF" w:rsidRDefault="006163BF" w:rsidP="006163BF">
      <w:pPr>
        <w:pStyle w:val="libNormal"/>
        <w:rPr>
          <w:rtl/>
          <w:lang w:bidi="fa-IR"/>
        </w:rPr>
      </w:pPr>
      <w:r w:rsidRPr="00A72663">
        <w:rPr>
          <w:rStyle w:val="libAieChar"/>
          <w:rtl/>
        </w:rPr>
        <w:t>الرَّحمن # علَّمَ القرآن # خَلَقَ الانسان # علَّمَه البيان</w:t>
      </w:r>
      <w:r>
        <w:rPr>
          <w:rtl/>
          <w:lang w:bidi="fa-IR"/>
        </w:rPr>
        <w:t xml:space="preserve"> </w:t>
      </w:r>
      <w:r w:rsidRPr="00AB2949">
        <w:rPr>
          <w:rStyle w:val="libFootnotenumChar"/>
          <w:rtl/>
          <w:lang w:bidi="fa-IR"/>
        </w:rPr>
        <w:t>(126)</w:t>
      </w:r>
      <w:r w:rsidR="00AB2949">
        <w:rPr>
          <w:rtl/>
          <w:lang w:bidi="fa-IR"/>
        </w:rPr>
        <w:t xml:space="preserve">. </w:t>
      </w:r>
    </w:p>
    <w:p w:rsidR="006163BF" w:rsidRDefault="006163BF" w:rsidP="006163BF">
      <w:pPr>
        <w:pStyle w:val="libNormal"/>
        <w:rPr>
          <w:rtl/>
          <w:lang w:bidi="fa-IR"/>
        </w:rPr>
      </w:pPr>
      <w:r>
        <w:rPr>
          <w:rtl/>
          <w:lang w:bidi="fa-IR"/>
        </w:rPr>
        <w:t>خدا بعد از خلقت انسان</w:t>
      </w:r>
      <w:r w:rsidR="00480B29">
        <w:rPr>
          <w:rtl/>
          <w:lang w:bidi="fa-IR"/>
        </w:rPr>
        <w:t xml:space="preserve">، </w:t>
      </w:r>
      <w:r>
        <w:rPr>
          <w:rtl/>
          <w:lang w:bidi="fa-IR"/>
        </w:rPr>
        <w:t>به يك نكته خاص در اين مخلوق اشاره مى كند</w:t>
      </w:r>
      <w:r w:rsidR="00291DE5">
        <w:rPr>
          <w:rtl/>
          <w:lang w:bidi="fa-IR"/>
        </w:rPr>
        <w:t xml:space="preserve">: </w:t>
      </w:r>
    </w:p>
    <w:p w:rsidR="006163BF" w:rsidRDefault="006163BF" w:rsidP="006163BF">
      <w:pPr>
        <w:pStyle w:val="libNormal"/>
        <w:rPr>
          <w:rtl/>
          <w:lang w:bidi="fa-IR"/>
        </w:rPr>
      </w:pPr>
      <w:r>
        <w:rPr>
          <w:rtl/>
          <w:lang w:bidi="fa-IR"/>
        </w:rPr>
        <w:lastRenderedPageBreak/>
        <w:t>انسان را خلق كرديم و بيان را به او آموختيم</w:t>
      </w:r>
      <w:r w:rsidR="00AB2949">
        <w:rPr>
          <w:rtl/>
          <w:lang w:bidi="fa-IR"/>
        </w:rPr>
        <w:t xml:space="preserve">. </w:t>
      </w:r>
      <w:r>
        <w:rPr>
          <w:rtl/>
          <w:lang w:bidi="fa-IR"/>
        </w:rPr>
        <w:t>اين بيان نه به معناى گفتن و حرف زدن است</w:t>
      </w:r>
      <w:r w:rsidR="00480B29">
        <w:rPr>
          <w:rtl/>
          <w:lang w:bidi="fa-IR"/>
        </w:rPr>
        <w:t xml:space="preserve">، </w:t>
      </w:r>
      <w:r>
        <w:rPr>
          <w:rtl/>
          <w:lang w:bidi="fa-IR"/>
        </w:rPr>
        <w:t>بلكه قوه ناطقه است كه انسان مى تواند با استفاده از آن مراتب كمال را طى كند</w:t>
      </w:r>
      <w:r w:rsidR="00AB2949">
        <w:rPr>
          <w:rtl/>
          <w:lang w:bidi="fa-IR"/>
        </w:rPr>
        <w:t xml:space="preserve">. </w:t>
      </w:r>
      <w:r>
        <w:rPr>
          <w:rtl/>
          <w:lang w:bidi="fa-IR"/>
        </w:rPr>
        <w:t>در سوره مباركه تين مى فرمايد</w:t>
      </w:r>
      <w:r w:rsidR="00291DE5">
        <w:rPr>
          <w:rtl/>
          <w:lang w:bidi="fa-IR"/>
        </w:rPr>
        <w:t xml:space="preserve">: </w:t>
      </w:r>
    </w:p>
    <w:p w:rsidR="006163BF" w:rsidRDefault="006163BF" w:rsidP="006163BF">
      <w:pPr>
        <w:pStyle w:val="libNormal"/>
        <w:rPr>
          <w:rtl/>
          <w:lang w:bidi="fa-IR"/>
        </w:rPr>
      </w:pPr>
      <w:r w:rsidRPr="00A72663">
        <w:rPr>
          <w:rStyle w:val="libAieChar"/>
          <w:rtl/>
        </w:rPr>
        <w:t>والتِّين و الزَّيتون # و طورِ سِينينَ # و هَذَا البَلَدِ الاَمين # لَقَد خَلَقنَا الانسان فى اءَحسَنِ تَقويم # ثمَّ رَدَدنَاهُ فى اءَسفَلِ سَافِلِين # اءِلا الَّذين آمنوا و عَمِلوا الصَّالحات فَلَهُم اءَجر غير ممنون</w:t>
      </w:r>
      <w:r>
        <w:rPr>
          <w:rtl/>
          <w:lang w:bidi="fa-IR"/>
        </w:rPr>
        <w:t xml:space="preserve"> </w:t>
      </w:r>
      <w:r w:rsidRPr="00AB2949">
        <w:rPr>
          <w:rStyle w:val="libFootnotenumChar"/>
          <w:rtl/>
          <w:lang w:bidi="fa-IR"/>
        </w:rPr>
        <w:t>(127)</w:t>
      </w:r>
      <w:r w:rsidR="00AB2949">
        <w:rPr>
          <w:rtl/>
          <w:lang w:bidi="fa-IR"/>
        </w:rPr>
        <w:t xml:space="preserve">. </w:t>
      </w:r>
    </w:p>
    <w:p w:rsidR="006163BF" w:rsidRDefault="006163BF" w:rsidP="006163BF">
      <w:pPr>
        <w:pStyle w:val="libNormal"/>
        <w:rPr>
          <w:rtl/>
          <w:lang w:bidi="fa-IR"/>
        </w:rPr>
      </w:pPr>
      <w:r>
        <w:rPr>
          <w:rtl/>
          <w:lang w:bidi="fa-IR"/>
        </w:rPr>
        <w:t>«قسم به انجير و زيتون</w:t>
      </w:r>
      <w:r w:rsidR="00AB2949">
        <w:rPr>
          <w:rtl/>
          <w:lang w:bidi="fa-IR"/>
        </w:rPr>
        <w:t xml:space="preserve">. </w:t>
      </w:r>
      <w:r>
        <w:rPr>
          <w:rtl/>
          <w:lang w:bidi="fa-IR"/>
        </w:rPr>
        <w:t>و سوگند به طور سينين</w:t>
      </w:r>
      <w:r w:rsidR="00AB2949">
        <w:rPr>
          <w:rtl/>
          <w:lang w:bidi="fa-IR"/>
        </w:rPr>
        <w:t xml:space="preserve">. </w:t>
      </w:r>
      <w:r>
        <w:rPr>
          <w:rtl/>
          <w:lang w:bidi="fa-IR"/>
        </w:rPr>
        <w:t>و قسم به اين شهر امن</w:t>
      </w:r>
      <w:r w:rsidR="00AB2949">
        <w:rPr>
          <w:rtl/>
          <w:lang w:bidi="fa-IR"/>
        </w:rPr>
        <w:t xml:space="preserve">. </w:t>
      </w:r>
      <w:r>
        <w:rPr>
          <w:rtl/>
          <w:lang w:bidi="fa-IR"/>
        </w:rPr>
        <w:t>كه ما انسان را در زيباترين و بهترين سازمان خلق كرديم</w:t>
      </w:r>
      <w:r w:rsidR="00AB2949">
        <w:rPr>
          <w:rtl/>
          <w:lang w:bidi="fa-IR"/>
        </w:rPr>
        <w:t xml:space="preserve">. </w:t>
      </w:r>
      <w:r>
        <w:rPr>
          <w:rtl/>
          <w:lang w:bidi="fa-IR"/>
        </w:rPr>
        <w:t>سپس او را به پايين ترين مرحله بازگردانديم</w:t>
      </w:r>
      <w:r w:rsidR="00AB2949">
        <w:rPr>
          <w:rtl/>
          <w:lang w:bidi="fa-IR"/>
        </w:rPr>
        <w:t xml:space="preserve">. </w:t>
      </w:r>
      <w:r>
        <w:rPr>
          <w:rtl/>
          <w:lang w:bidi="fa-IR"/>
        </w:rPr>
        <w:t>مگر آنان كه ايمان آورده و اعمال صالح انجام دادند كه براى آنها پاداش تمام نشدنى است»</w:t>
      </w:r>
      <w:r w:rsidR="00AB2949">
        <w:rPr>
          <w:rtl/>
          <w:lang w:bidi="fa-IR"/>
        </w:rPr>
        <w:t xml:space="preserve">. </w:t>
      </w:r>
    </w:p>
    <w:p w:rsidR="006163BF" w:rsidRDefault="006163BF" w:rsidP="006163BF">
      <w:pPr>
        <w:pStyle w:val="libNormal"/>
        <w:rPr>
          <w:rtl/>
          <w:lang w:bidi="fa-IR"/>
        </w:rPr>
      </w:pPr>
      <w:r>
        <w:rPr>
          <w:rtl/>
          <w:lang w:bidi="fa-IR"/>
        </w:rPr>
        <w:t>انسانى كه در بهترين ميزان و سازمان آفريده شده</w:t>
      </w:r>
      <w:r w:rsidR="00480B29">
        <w:rPr>
          <w:rtl/>
          <w:lang w:bidi="fa-IR"/>
        </w:rPr>
        <w:t xml:space="preserve">، </w:t>
      </w:r>
      <w:r>
        <w:rPr>
          <w:rtl/>
          <w:lang w:bidi="fa-IR"/>
        </w:rPr>
        <w:t>يك سير نزول دارد كه به اسفل السافلين سقوط مى كند و يك سير صعود كه راهى به سوى رشد و كمال او است</w:t>
      </w:r>
      <w:r w:rsidR="00AB2949">
        <w:rPr>
          <w:rtl/>
          <w:lang w:bidi="fa-IR"/>
        </w:rPr>
        <w:t xml:space="preserve">. </w:t>
      </w:r>
    </w:p>
    <w:p w:rsidR="006163BF" w:rsidRDefault="006163BF" w:rsidP="006163BF">
      <w:pPr>
        <w:pStyle w:val="libNormal"/>
        <w:rPr>
          <w:rtl/>
          <w:lang w:bidi="fa-IR"/>
        </w:rPr>
      </w:pPr>
      <w:r>
        <w:rPr>
          <w:rtl/>
          <w:lang w:bidi="fa-IR"/>
        </w:rPr>
        <w:t>در سوره مباركه دهر (انسان) كه از سوره هاى معروف قرآن است هر دو مسير بيان شده است</w:t>
      </w:r>
      <w:r w:rsidR="00291DE5">
        <w:rPr>
          <w:rtl/>
          <w:lang w:bidi="fa-IR"/>
        </w:rPr>
        <w:t xml:space="preserve">: </w:t>
      </w:r>
    </w:p>
    <w:p w:rsidR="006163BF" w:rsidRDefault="006163BF" w:rsidP="006163BF">
      <w:pPr>
        <w:pStyle w:val="libNormal"/>
        <w:rPr>
          <w:rtl/>
          <w:lang w:bidi="fa-IR"/>
        </w:rPr>
      </w:pPr>
      <w:r w:rsidRPr="00A72663">
        <w:rPr>
          <w:rStyle w:val="libAieChar"/>
          <w:rtl/>
        </w:rPr>
        <w:t xml:space="preserve">هل اءَتى على الانسان حينَ مِنَ الدَّهرِ لَم يَكُن شيئا مَذكورا# انَّا خَلَقنَا الانسان مِن نُطفة اءمشَاج نَبتَلِيه فَجَعَلنَاهُ سميعا بصيرا # انَّا هَدَينَاهُ السَّبيل </w:t>
      </w:r>
      <w:r w:rsidR="00740A57" w:rsidRPr="00A72663">
        <w:rPr>
          <w:rStyle w:val="libAieChar"/>
          <w:rtl/>
        </w:rPr>
        <w:t>اما</w:t>
      </w:r>
      <w:r w:rsidRPr="00A72663">
        <w:rPr>
          <w:rStyle w:val="libAieChar"/>
          <w:rtl/>
        </w:rPr>
        <w:t xml:space="preserve"> شاكرا و </w:t>
      </w:r>
      <w:r w:rsidR="00740A57" w:rsidRPr="00A72663">
        <w:rPr>
          <w:rStyle w:val="libAieChar"/>
          <w:rtl/>
        </w:rPr>
        <w:t>اما</w:t>
      </w:r>
      <w:r w:rsidRPr="00A72663">
        <w:rPr>
          <w:rStyle w:val="libAieChar"/>
          <w:rtl/>
        </w:rPr>
        <w:t xml:space="preserve"> كَفورا # انَّا اَعتَدنَا لِلكَافِرِينَ سَلاسِلا و اءَغلالا و سَعيرا # انَّ الاَبرارَ يَشرِبون مِن كَاءس كانَ مِزاجُها كَافورا</w:t>
      </w:r>
      <w:r>
        <w:rPr>
          <w:rtl/>
          <w:lang w:bidi="fa-IR"/>
        </w:rPr>
        <w:t xml:space="preserve"> </w:t>
      </w:r>
      <w:r w:rsidRPr="00AB2949">
        <w:rPr>
          <w:rStyle w:val="libFootnotenumChar"/>
          <w:rtl/>
          <w:lang w:bidi="fa-IR"/>
        </w:rPr>
        <w:t>(128)</w:t>
      </w:r>
      <w:r w:rsidR="00AB2949">
        <w:rPr>
          <w:rtl/>
          <w:lang w:bidi="fa-IR"/>
        </w:rPr>
        <w:t xml:space="preserve">. </w:t>
      </w:r>
    </w:p>
    <w:p w:rsidR="006163BF" w:rsidRDefault="006163BF" w:rsidP="006163BF">
      <w:pPr>
        <w:pStyle w:val="libNormal"/>
        <w:rPr>
          <w:rtl/>
          <w:lang w:bidi="fa-IR"/>
        </w:rPr>
      </w:pPr>
      <w:r>
        <w:rPr>
          <w:rtl/>
          <w:lang w:bidi="fa-IR"/>
        </w:rPr>
        <w:t>«آيا زمان طولانى بر انسان گذ شت كه چيز قابل ذكرى نبود؟ ما انسان را از نطفه مختلطى آفريديم و او را مى آزماييم</w:t>
      </w:r>
      <w:r w:rsidR="00480B29">
        <w:rPr>
          <w:rtl/>
          <w:lang w:bidi="fa-IR"/>
        </w:rPr>
        <w:t xml:space="preserve">، </w:t>
      </w:r>
      <w:r>
        <w:rPr>
          <w:rtl/>
          <w:lang w:bidi="fa-IR"/>
        </w:rPr>
        <w:t>بدين جهت او را شنوا و بينا قرار داديم</w:t>
      </w:r>
      <w:r w:rsidR="00AB2949">
        <w:rPr>
          <w:rtl/>
          <w:lang w:bidi="fa-IR"/>
        </w:rPr>
        <w:t xml:space="preserve">. </w:t>
      </w:r>
      <w:r>
        <w:rPr>
          <w:rtl/>
          <w:lang w:bidi="fa-IR"/>
        </w:rPr>
        <w:t>ما راه را به او نشان داديم خواه شاكر باشد يا ناسپاس</w:t>
      </w:r>
      <w:r w:rsidR="00AB2949">
        <w:rPr>
          <w:rtl/>
          <w:lang w:bidi="fa-IR"/>
        </w:rPr>
        <w:t xml:space="preserve">. </w:t>
      </w:r>
      <w:r>
        <w:rPr>
          <w:rtl/>
          <w:lang w:bidi="fa-IR"/>
        </w:rPr>
        <w:t xml:space="preserve">ما براى كافران </w:t>
      </w:r>
      <w:r>
        <w:rPr>
          <w:rtl/>
          <w:lang w:bidi="fa-IR"/>
        </w:rPr>
        <w:lastRenderedPageBreak/>
        <w:t>زنجيرها و غل ها و شعله هاى سوزان آتش آماده كرده ايم</w:t>
      </w:r>
      <w:r w:rsidR="00AB2949">
        <w:rPr>
          <w:rtl/>
          <w:lang w:bidi="fa-IR"/>
        </w:rPr>
        <w:t xml:space="preserve">. </w:t>
      </w:r>
      <w:r>
        <w:rPr>
          <w:rtl/>
          <w:lang w:bidi="fa-IR"/>
        </w:rPr>
        <w:t>به يقين ابرار از جامى مى نوشند كه با عطر خوشى آميخته است»</w:t>
      </w:r>
      <w:r w:rsidR="00AB2949">
        <w:rPr>
          <w:rtl/>
          <w:lang w:bidi="fa-IR"/>
        </w:rPr>
        <w:t xml:space="preserve">. </w:t>
      </w:r>
    </w:p>
    <w:p w:rsidR="006163BF" w:rsidRDefault="006163BF" w:rsidP="006163BF">
      <w:pPr>
        <w:pStyle w:val="libNormal"/>
        <w:rPr>
          <w:rtl/>
          <w:lang w:bidi="fa-IR"/>
        </w:rPr>
      </w:pPr>
      <w:r>
        <w:rPr>
          <w:rtl/>
          <w:lang w:bidi="fa-IR"/>
        </w:rPr>
        <w:t>بعد از اين كه خداوند عدم وجود انسان را يادآور مى شود و بيان مى كند كه اول هيچ بود</w:t>
      </w:r>
      <w:r w:rsidR="00480B29">
        <w:rPr>
          <w:rtl/>
          <w:lang w:bidi="fa-IR"/>
        </w:rPr>
        <w:t xml:space="preserve">، </w:t>
      </w:r>
      <w:r>
        <w:rPr>
          <w:rtl/>
          <w:lang w:bidi="fa-IR"/>
        </w:rPr>
        <w:t>بعد بود شد</w:t>
      </w:r>
      <w:r w:rsidR="00480B29">
        <w:rPr>
          <w:rtl/>
          <w:lang w:bidi="fa-IR"/>
        </w:rPr>
        <w:t xml:space="preserve">، </w:t>
      </w:r>
      <w:r>
        <w:rPr>
          <w:rtl/>
          <w:lang w:bidi="fa-IR"/>
        </w:rPr>
        <w:t>بلافاصله قوس نزول و پستى او را يادآور مى شود كه از آب نجسى مخلوط از آب زن و مرد آفريده شده و بيان مى كند كه قواى چشم و گوش را به او داديم</w:t>
      </w:r>
      <w:r w:rsidR="00480B29">
        <w:rPr>
          <w:rtl/>
          <w:lang w:bidi="fa-IR"/>
        </w:rPr>
        <w:t xml:space="preserve">، </w:t>
      </w:r>
      <w:r>
        <w:rPr>
          <w:rtl/>
          <w:lang w:bidi="fa-IR"/>
        </w:rPr>
        <w:t>سپس راه صعود و كمال انسان را بيان مى كند</w:t>
      </w:r>
      <w:r w:rsidR="00AB2949">
        <w:rPr>
          <w:rtl/>
          <w:lang w:bidi="fa-IR"/>
        </w:rPr>
        <w:t xml:space="preserve">. </w:t>
      </w:r>
    </w:p>
    <w:p w:rsidR="006163BF" w:rsidRDefault="006163BF" w:rsidP="006163BF">
      <w:pPr>
        <w:pStyle w:val="libNormal"/>
        <w:rPr>
          <w:rtl/>
          <w:lang w:bidi="fa-IR"/>
        </w:rPr>
      </w:pPr>
      <w:r w:rsidRPr="00A72663">
        <w:rPr>
          <w:rStyle w:val="libAieChar"/>
          <w:rtl/>
        </w:rPr>
        <w:t>انَّا هَدَينَاهُ السَّبيل اِمَّا شاكرا و اِمَّا كَفورا</w:t>
      </w:r>
      <w:r>
        <w:rPr>
          <w:rtl/>
          <w:lang w:bidi="fa-IR"/>
        </w:rPr>
        <w:t xml:space="preserve"> </w:t>
      </w:r>
      <w:r w:rsidRPr="00AB2949">
        <w:rPr>
          <w:rStyle w:val="libFootnotenumChar"/>
          <w:rtl/>
          <w:lang w:bidi="fa-IR"/>
        </w:rPr>
        <w:t>(129)</w:t>
      </w:r>
      <w:r w:rsidR="00AB2949">
        <w:rPr>
          <w:rtl/>
          <w:lang w:bidi="fa-IR"/>
        </w:rPr>
        <w:t xml:space="preserve">. </w:t>
      </w:r>
    </w:p>
    <w:p w:rsidR="006163BF" w:rsidRDefault="006163BF" w:rsidP="006163BF">
      <w:pPr>
        <w:pStyle w:val="libNormal"/>
        <w:rPr>
          <w:rtl/>
          <w:lang w:bidi="fa-IR"/>
        </w:rPr>
      </w:pPr>
      <w:r>
        <w:rPr>
          <w:rtl/>
          <w:lang w:bidi="fa-IR"/>
        </w:rPr>
        <w:t>«ما راه را به او نشان داديم خواه شاكر باشد يا ناسپاس»</w:t>
      </w:r>
      <w:r w:rsidR="00AB2949">
        <w:rPr>
          <w:rtl/>
          <w:lang w:bidi="fa-IR"/>
        </w:rPr>
        <w:t xml:space="preserve">. </w:t>
      </w:r>
    </w:p>
    <w:p w:rsidR="006163BF" w:rsidRDefault="006163BF" w:rsidP="006163BF">
      <w:pPr>
        <w:pStyle w:val="libNormal"/>
        <w:rPr>
          <w:rtl/>
          <w:lang w:bidi="fa-IR"/>
        </w:rPr>
      </w:pPr>
      <w:r>
        <w:rPr>
          <w:rtl/>
          <w:lang w:bidi="fa-IR"/>
        </w:rPr>
        <w:t>تا پايان سوره مباركه</w:t>
      </w:r>
      <w:r w:rsidR="00480B29">
        <w:rPr>
          <w:rtl/>
          <w:lang w:bidi="fa-IR"/>
        </w:rPr>
        <w:t xml:space="preserve">، </w:t>
      </w:r>
      <w:r>
        <w:rPr>
          <w:rtl/>
          <w:lang w:bidi="fa-IR"/>
        </w:rPr>
        <w:t>هر دو مسير كمال و زوال انسان بيان شده است</w:t>
      </w:r>
      <w:r w:rsidR="00AB2949">
        <w:rPr>
          <w:rtl/>
          <w:lang w:bidi="fa-IR"/>
        </w:rPr>
        <w:t xml:space="preserve">. </w:t>
      </w:r>
      <w:r>
        <w:rPr>
          <w:rtl/>
          <w:lang w:bidi="fa-IR"/>
        </w:rPr>
        <w:t>آنها كه راه صحيح را نپيمايند به قعر وادى حضيض سقوط مى كنند</w:t>
      </w:r>
      <w:r w:rsidR="00AB2949">
        <w:rPr>
          <w:rtl/>
          <w:lang w:bidi="fa-IR"/>
        </w:rPr>
        <w:t xml:space="preserve">. </w:t>
      </w:r>
      <w:r>
        <w:rPr>
          <w:rtl/>
          <w:lang w:bidi="fa-IR"/>
        </w:rPr>
        <w:t>بندهايى كه خود تنيده اند به دست</w:t>
      </w:r>
      <w:r w:rsidR="00480B29">
        <w:rPr>
          <w:rtl/>
          <w:lang w:bidi="fa-IR"/>
        </w:rPr>
        <w:t xml:space="preserve">، </w:t>
      </w:r>
      <w:r>
        <w:rPr>
          <w:rtl/>
          <w:lang w:bidi="fa-IR"/>
        </w:rPr>
        <w:t>پا و گردن آنها خواهد افتاد</w:t>
      </w:r>
      <w:r w:rsidR="00480B29">
        <w:rPr>
          <w:rtl/>
          <w:lang w:bidi="fa-IR"/>
        </w:rPr>
        <w:t xml:space="preserve">، </w:t>
      </w:r>
      <w:r>
        <w:rPr>
          <w:rtl/>
          <w:lang w:bidi="fa-IR"/>
        </w:rPr>
        <w:t>و آتشى كه خود افروخته اند آنها را خواهد سوزاند</w:t>
      </w:r>
      <w:r w:rsidR="00AB2949">
        <w:rPr>
          <w:rtl/>
          <w:lang w:bidi="fa-IR"/>
        </w:rPr>
        <w:t xml:space="preserve">. </w:t>
      </w:r>
      <w:r>
        <w:rPr>
          <w:rtl/>
          <w:lang w:bidi="fa-IR"/>
        </w:rPr>
        <w:t>اما آنها كه راه صحيح را بپيمايند</w:t>
      </w:r>
      <w:r w:rsidR="00480B29">
        <w:rPr>
          <w:rtl/>
          <w:lang w:bidi="fa-IR"/>
        </w:rPr>
        <w:t xml:space="preserve">، </w:t>
      </w:r>
      <w:r>
        <w:rPr>
          <w:rtl/>
          <w:lang w:bidi="fa-IR"/>
        </w:rPr>
        <w:t>مى توانند به اوج و ذروه كمال انسانى صعود كنند و مشمول اين آيه مباركه شوند كه مى فرمايد</w:t>
      </w:r>
      <w:r w:rsidR="00291DE5">
        <w:rPr>
          <w:rtl/>
          <w:lang w:bidi="fa-IR"/>
        </w:rPr>
        <w:t xml:space="preserve">: </w:t>
      </w:r>
    </w:p>
    <w:p w:rsidR="006163BF" w:rsidRDefault="006163BF" w:rsidP="006163BF">
      <w:pPr>
        <w:pStyle w:val="libNormal"/>
        <w:rPr>
          <w:rtl/>
          <w:lang w:bidi="fa-IR"/>
        </w:rPr>
      </w:pPr>
      <w:r w:rsidRPr="00A72663">
        <w:rPr>
          <w:rStyle w:val="libAieChar"/>
          <w:rtl/>
        </w:rPr>
        <w:t>انَّ الابرار يشربون من كاءس كان مزاجها كافورا</w:t>
      </w:r>
      <w:r>
        <w:rPr>
          <w:rtl/>
          <w:lang w:bidi="fa-IR"/>
        </w:rPr>
        <w:t xml:space="preserve"> </w:t>
      </w:r>
      <w:r w:rsidRPr="00AB2949">
        <w:rPr>
          <w:rStyle w:val="libFootnotenumChar"/>
          <w:rtl/>
          <w:lang w:bidi="fa-IR"/>
        </w:rPr>
        <w:t>(130)</w:t>
      </w:r>
      <w:r w:rsidR="00AB2949">
        <w:rPr>
          <w:rtl/>
          <w:lang w:bidi="fa-IR"/>
        </w:rPr>
        <w:t xml:space="preserve">. </w:t>
      </w:r>
    </w:p>
    <w:p w:rsidR="006163BF" w:rsidRDefault="006163BF" w:rsidP="006163BF">
      <w:pPr>
        <w:pStyle w:val="libNormal"/>
        <w:rPr>
          <w:rtl/>
          <w:lang w:bidi="fa-IR"/>
        </w:rPr>
      </w:pPr>
      <w:r>
        <w:rPr>
          <w:rtl/>
          <w:lang w:bidi="fa-IR"/>
        </w:rPr>
        <w:t>«ابرار و نيكان از آن جامى مى نوشند كه با عطرى خاص آميخته است»</w:t>
      </w:r>
      <w:r w:rsidR="00AB2949">
        <w:rPr>
          <w:rtl/>
          <w:lang w:bidi="fa-IR"/>
        </w:rPr>
        <w:t xml:space="preserve">. </w:t>
      </w:r>
    </w:p>
    <w:p w:rsidR="006163BF" w:rsidRDefault="006163BF" w:rsidP="006163BF">
      <w:pPr>
        <w:pStyle w:val="libNormal"/>
        <w:rPr>
          <w:rtl/>
          <w:lang w:bidi="fa-IR"/>
        </w:rPr>
      </w:pPr>
      <w:r>
        <w:rPr>
          <w:rtl/>
          <w:lang w:bidi="fa-IR"/>
        </w:rPr>
        <w:t>خداوند چون مى خواهد در اين جا سر آفرينش انسان را بيان كرده و وجه مفاخره خود را در خلقت انسان بر همه عالميان نشان دهد</w:t>
      </w:r>
      <w:r w:rsidR="00480B29">
        <w:rPr>
          <w:rtl/>
          <w:lang w:bidi="fa-IR"/>
        </w:rPr>
        <w:t xml:space="preserve">، </w:t>
      </w:r>
      <w:r>
        <w:rPr>
          <w:rtl/>
          <w:lang w:bidi="fa-IR"/>
        </w:rPr>
        <w:t>به اكمل مراتب انسانى و زيباترين منظره عالم هستى و جالب ترين نمونه آفرينش بشرى تمسك و تاكيد مى كند كه انسان مى تواند به آن مرتبه اعلا صعود كند</w:t>
      </w:r>
      <w:r w:rsidR="00AB2949">
        <w:rPr>
          <w:rtl/>
          <w:lang w:bidi="fa-IR"/>
        </w:rPr>
        <w:t xml:space="preserve">. </w:t>
      </w:r>
    </w:p>
    <w:p w:rsidR="006163BF" w:rsidRDefault="006163BF" w:rsidP="006163BF">
      <w:pPr>
        <w:pStyle w:val="libNormal"/>
        <w:rPr>
          <w:rtl/>
          <w:lang w:bidi="fa-IR"/>
        </w:rPr>
      </w:pPr>
      <w:r>
        <w:rPr>
          <w:rtl/>
          <w:lang w:bidi="fa-IR"/>
        </w:rPr>
        <w:t>بيان اين همه ظرافت در آفرينش انسان</w:t>
      </w:r>
      <w:r w:rsidR="00480B29">
        <w:rPr>
          <w:rtl/>
          <w:lang w:bidi="fa-IR"/>
        </w:rPr>
        <w:t xml:space="preserve">، </w:t>
      </w:r>
      <w:r>
        <w:rPr>
          <w:rtl/>
          <w:lang w:bidi="fa-IR"/>
        </w:rPr>
        <w:t>مستند به شان نزول آيه ذيل است كه در تفسير فخر رازى بيان شده است</w:t>
      </w:r>
      <w:r w:rsidR="00291DE5">
        <w:rPr>
          <w:rtl/>
          <w:lang w:bidi="fa-IR"/>
        </w:rPr>
        <w:t xml:space="preserve">: </w:t>
      </w:r>
    </w:p>
    <w:p w:rsidR="006163BF" w:rsidRDefault="006163BF" w:rsidP="006163BF">
      <w:pPr>
        <w:pStyle w:val="libNormal"/>
        <w:rPr>
          <w:rtl/>
          <w:lang w:bidi="fa-IR"/>
        </w:rPr>
      </w:pPr>
      <w:r w:rsidRPr="00A72663">
        <w:rPr>
          <w:rStyle w:val="libAieChar"/>
          <w:rtl/>
        </w:rPr>
        <w:t>و يُطعِموُنَ الطَّعام عَلى حُبِّهِ مِسكِينا و يَتِيما و اءَسِيرا</w:t>
      </w:r>
      <w:r>
        <w:rPr>
          <w:rtl/>
          <w:lang w:bidi="fa-IR"/>
        </w:rPr>
        <w:t xml:space="preserve"> </w:t>
      </w:r>
      <w:r w:rsidRPr="00AB2949">
        <w:rPr>
          <w:rStyle w:val="libFootnotenumChar"/>
          <w:rtl/>
          <w:lang w:bidi="fa-IR"/>
        </w:rPr>
        <w:t>(131)</w:t>
      </w:r>
      <w:r w:rsidR="00AB2949">
        <w:rPr>
          <w:rtl/>
          <w:lang w:bidi="fa-IR"/>
        </w:rPr>
        <w:t xml:space="preserve">. </w:t>
      </w:r>
    </w:p>
    <w:p w:rsidR="006163BF" w:rsidRDefault="006163BF" w:rsidP="006163BF">
      <w:pPr>
        <w:pStyle w:val="libNormal"/>
        <w:rPr>
          <w:rtl/>
          <w:lang w:bidi="fa-IR"/>
        </w:rPr>
      </w:pPr>
      <w:r>
        <w:rPr>
          <w:rtl/>
          <w:lang w:bidi="fa-IR"/>
        </w:rPr>
        <w:lastRenderedPageBreak/>
        <w:t>«غذاى خود را با اين كه به آن علاقه و نياز دارند به مسكين و يتيم و اسير مى دهند»</w:t>
      </w:r>
      <w:r w:rsidR="00AB2949">
        <w:rPr>
          <w:rtl/>
          <w:lang w:bidi="fa-IR"/>
        </w:rPr>
        <w:t xml:space="preserve">. </w:t>
      </w:r>
    </w:p>
    <w:p w:rsidR="006163BF" w:rsidRDefault="00AB2949" w:rsidP="00AB2949">
      <w:pPr>
        <w:pStyle w:val="Heading2"/>
        <w:rPr>
          <w:rtl/>
          <w:lang w:bidi="fa-IR"/>
        </w:rPr>
      </w:pPr>
      <w:bookmarkStart w:id="11" w:name="_Toc394484776"/>
      <w:r>
        <w:rPr>
          <w:rtl/>
          <w:lang w:bidi="fa-IR"/>
        </w:rPr>
        <w:t>نمونه انسان كامل</w:t>
      </w:r>
      <w:bookmarkEnd w:id="11"/>
    </w:p>
    <w:p w:rsidR="006163BF" w:rsidRDefault="006163BF" w:rsidP="006163BF">
      <w:pPr>
        <w:pStyle w:val="libNormal"/>
        <w:rPr>
          <w:rtl/>
          <w:lang w:bidi="fa-IR"/>
        </w:rPr>
      </w:pPr>
      <w:r>
        <w:rPr>
          <w:rtl/>
          <w:lang w:bidi="fa-IR"/>
        </w:rPr>
        <w:t>ابن عباس روايت كرده است</w:t>
      </w:r>
      <w:r w:rsidR="00291DE5">
        <w:rPr>
          <w:rtl/>
          <w:lang w:bidi="fa-IR"/>
        </w:rPr>
        <w:t xml:space="preserve">: </w:t>
      </w:r>
    </w:p>
    <w:p w:rsidR="006163BF" w:rsidRDefault="006163BF" w:rsidP="006163BF">
      <w:pPr>
        <w:pStyle w:val="libNormal"/>
        <w:rPr>
          <w:rtl/>
          <w:lang w:bidi="fa-IR"/>
        </w:rPr>
      </w:pPr>
      <w:r>
        <w:rPr>
          <w:rtl/>
          <w:lang w:bidi="fa-IR"/>
        </w:rPr>
        <w:t xml:space="preserve">انَّ الحسن و الحسين </w:t>
      </w:r>
      <w:r w:rsidR="009C069C" w:rsidRPr="009C069C">
        <w:rPr>
          <w:rStyle w:val="libAlaemChar"/>
          <w:rtl/>
        </w:rPr>
        <w:t>عليهم‌السلام</w:t>
      </w:r>
      <w:r>
        <w:rPr>
          <w:rtl/>
          <w:lang w:bidi="fa-IR"/>
        </w:rPr>
        <w:t xml:space="preserve"> مَرِضا فَعادِهما رسول اللّه </w:t>
      </w:r>
      <w:r w:rsidR="008B78BD" w:rsidRPr="008B78BD">
        <w:rPr>
          <w:rStyle w:val="libAlaemChar"/>
          <w:rtl/>
        </w:rPr>
        <w:t>صلى‌الله‌عليه‌وآله‌وسلم</w:t>
      </w:r>
      <w:r>
        <w:rPr>
          <w:rtl/>
          <w:lang w:bidi="fa-IR"/>
        </w:rPr>
        <w:t xml:space="preserve"> فى اءُناس مَعَهُ</w:t>
      </w:r>
      <w:r w:rsidR="00480B29">
        <w:rPr>
          <w:rtl/>
          <w:lang w:bidi="fa-IR"/>
        </w:rPr>
        <w:t xml:space="preserve">، </w:t>
      </w:r>
      <w:r>
        <w:rPr>
          <w:rtl/>
          <w:lang w:bidi="fa-IR"/>
        </w:rPr>
        <w:t>فقالوا يا اءَبَاالحسن لَو نَذَرت على ولدك</w:t>
      </w:r>
      <w:r w:rsidR="00480B29">
        <w:rPr>
          <w:rtl/>
          <w:lang w:bidi="fa-IR"/>
        </w:rPr>
        <w:t xml:space="preserve">، </w:t>
      </w:r>
      <w:r>
        <w:rPr>
          <w:rtl/>
          <w:lang w:bidi="fa-IR"/>
        </w:rPr>
        <w:t xml:space="preserve">فنَذَر عَلِىّ </w:t>
      </w:r>
      <w:r w:rsidR="001F60CB" w:rsidRPr="001F60CB">
        <w:rPr>
          <w:rStyle w:val="libAlaemChar"/>
          <w:rtl/>
        </w:rPr>
        <w:t>عليه‌السلام</w:t>
      </w:r>
      <w:r>
        <w:rPr>
          <w:rtl/>
          <w:lang w:bidi="fa-IR"/>
        </w:rPr>
        <w:t xml:space="preserve"> و فاطمة </w:t>
      </w:r>
      <w:r w:rsidR="00A72663" w:rsidRPr="00A72663">
        <w:rPr>
          <w:rStyle w:val="libAlaemChar"/>
          <w:rtl/>
        </w:rPr>
        <w:t>عليها‌السلام</w:t>
      </w:r>
      <w:r>
        <w:rPr>
          <w:rtl/>
          <w:lang w:bidi="fa-IR"/>
        </w:rPr>
        <w:t xml:space="preserve"> و فضَّةُ - جارية لهما - ان شَفاهُما اللّه تعالى اءن يصوموا ثلاثة اءيام</w:t>
      </w:r>
      <w:r w:rsidR="00480B29">
        <w:rPr>
          <w:rtl/>
          <w:lang w:bidi="fa-IR"/>
        </w:rPr>
        <w:t xml:space="preserve">، </w:t>
      </w:r>
      <w:r>
        <w:rPr>
          <w:rtl/>
          <w:lang w:bidi="fa-IR"/>
        </w:rPr>
        <w:t>فشفيا و ما معهم شى ء</w:t>
      </w:r>
      <w:r w:rsidR="00480B29">
        <w:rPr>
          <w:rtl/>
          <w:lang w:bidi="fa-IR"/>
        </w:rPr>
        <w:t xml:space="preserve">، </w:t>
      </w:r>
      <w:r>
        <w:rPr>
          <w:rtl/>
          <w:lang w:bidi="fa-IR"/>
        </w:rPr>
        <w:t xml:space="preserve">فاستقرض ‍ علىّ </w:t>
      </w:r>
      <w:r w:rsidR="001F60CB" w:rsidRPr="001F60CB">
        <w:rPr>
          <w:rStyle w:val="libAlaemChar"/>
          <w:rtl/>
        </w:rPr>
        <w:t>عليه‌السلام</w:t>
      </w:r>
      <w:r>
        <w:rPr>
          <w:rtl/>
          <w:lang w:bidi="fa-IR"/>
        </w:rPr>
        <w:t xml:space="preserve"> من شمعون الخيبرى اليهودى ثلاثة اءصوع من شعير</w:t>
      </w:r>
      <w:r w:rsidR="00480B29">
        <w:rPr>
          <w:rtl/>
          <w:lang w:bidi="fa-IR"/>
        </w:rPr>
        <w:t xml:space="preserve">، </w:t>
      </w:r>
      <w:r>
        <w:rPr>
          <w:rtl/>
          <w:lang w:bidi="fa-IR"/>
        </w:rPr>
        <w:t>فطحنت فاطمة عليها السلام صاعا</w:t>
      </w:r>
      <w:r w:rsidR="00480B29">
        <w:rPr>
          <w:rtl/>
          <w:lang w:bidi="fa-IR"/>
        </w:rPr>
        <w:t xml:space="preserve">، </w:t>
      </w:r>
      <w:r>
        <w:rPr>
          <w:rtl/>
          <w:lang w:bidi="fa-IR"/>
        </w:rPr>
        <w:t>واختبزت خمسة اءقراص على عددهم</w:t>
      </w:r>
      <w:r w:rsidR="00480B29">
        <w:rPr>
          <w:rtl/>
          <w:lang w:bidi="fa-IR"/>
        </w:rPr>
        <w:t xml:space="preserve">، </w:t>
      </w:r>
      <w:r>
        <w:rPr>
          <w:rtl/>
          <w:lang w:bidi="fa-IR"/>
        </w:rPr>
        <w:t>و وضعوها بين اءيديهم ليفطروا</w:t>
      </w:r>
      <w:r w:rsidR="00480B29">
        <w:rPr>
          <w:rtl/>
          <w:lang w:bidi="fa-IR"/>
        </w:rPr>
        <w:t xml:space="preserve">، </w:t>
      </w:r>
      <w:r>
        <w:rPr>
          <w:rtl/>
          <w:lang w:bidi="fa-IR"/>
        </w:rPr>
        <w:t>فوقف عليهم سائل فقال</w:t>
      </w:r>
      <w:r w:rsidR="00291DE5">
        <w:rPr>
          <w:rtl/>
          <w:lang w:bidi="fa-IR"/>
        </w:rPr>
        <w:t xml:space="preserve">: </w:t>
      </w:r>
      <w:r>
        <w:rPr>
          <w:rtl/>
          <w:lang w:bidi="fa-IR"/>
        </w:rPr>
        <w:t xml:space="preserve">السلام عليكم اهل بيت محمّد </w:t>
      </w:r>
      <w:r w:rsidR="008B78BD" w:rsidRPr="008B78BD">
        <w:rPr>
          <w:rStyle w:val="libAlaemChar"/>
          <w:rtl/>
        </w:rPr>
        <w:t>صلى‌الله‌عليه‌وآله‌وسلم</w:t>
      </w:r>
      <w:r w:rsidR="00480B29">
        <w:rPr>
          <w:rtl/>
          <w:lang w:bidi="fa-IR"/>
        </w:rPr>
        <w:t xml:space="preserve">، </w:t>
      </w:r>
      <w:r>
        <w:rPr>
          <w:rtl/>
          <w:lang w:bidi="fa-IR"/>
        </w:rPr>
        <w:t>مسكين مِن مَساكين المُسلمين اَطعِمونى اَطعَمَكُمُ اللّه مِن مَوائِدِ الجَنَّة</w:t>
      </w:r>
      <w:r w:rsidR="00480B29">
        <w:rPr>
          <w:rtl/>
          <w:lang w:bidi="fa-IR"/>
        </w:rPr>
        <w:t xml:space="preserve">، </w:t>
      </w:r>
      <w:r>
        <w:rPr>
          <w:rtl/>
          <w:lang w:bidi="fa-IR"/>
        </w:rPr>
        <w:t>فآثَروهُ و باتوا و لم يَذوقوا الا الماء واصبحوا صائِمين</w:t>
      </w:r>
      <w:r w:rsidR="00480B29">
        <w:rPr>
          <w:rtl/>
          <w:lang w:bidi="fa-IR"/>
        </w:rPr>
        <w:t xml:space="preserve">، </w:t>
      </w:r>
      <w:r>
        <w:rPr>
          <w:rtl/>
          <w:lang w:bidi="fa-IR"/>
        </w:rPr>
        <w:t>فلمَّا اءمسَوا و وَضَعوا الطَّعام بينَ اءَيديهم</w:t>
      </w:r>
      <w:r w:rsidR="00480B29">
        <w:rPr>
          <w:rtl/>
          <w:lang w:bidi="fa-IR"/>
        </w:rPr>
        <w:t xml:space="preserve">، </w:t>
      </w:r>
      <w:r>
        <w:rPr>
          <w:rtl/>
          <w:lang w:bidi="fa-IR"/>
        </w:rPr>
        <w:t>وَقَفَ عليهم يَتيم فآثروه</w:t>
      </w:r>
      <w:r w:rsidR="00480B29">
        <w:rPr>
          <w:rtl/>
          <w:lang w:bidi="fa-IR"/>
        </w:rPr>
        <w:t xml:space="preserve">، </w:t>
      </w:r>
      <w:r>
        <w:rPr>
          <w:rtl/>
          <w:lang w:bidi="fa-IR"/>
        </w:rPr>
        <w:t>و جاءَهم اءَسير فى الثَّالثة</w:t>
      </w:r>
      <w:r w:rsidR="00480B29">
        <w:rPr>
          <w:rtl/>
          <w:lang w:bidi="fa-IR"/>
        </w:rPr>
        <w:t xml:space="preserve">، </w:t>
      </w:r>
      <w:r>
        <w:rPr>
          <w:rtl/>
          <w:lang w:bidi="fa-IR"/>
        </w:rPr>
        <w:t>فَفعلوا مثل ذلك</w:t>
      </w:r>
      <w:r w:rsidR="00480B29">
        <w:rPr>
          <w:rtl/>
          <w:lang w:bidi="fa-IR"/>
        </w:rPr>
        <w:t xml:space="preserve">، </w:t>
      </w:r>
      <w:r>
        <w:rPr>
          <w:rtl/>
          <w:lang w:bidi="fa-IR"/>
        </w:rPr>
        <w:t xml:space="preserve">فلمَّااصبَحوا اَخذَ علىّ </w:t>
      </w:r>
      <w:r w:rsidR="001F60CB" w:rsidRPr="001F60CB">
        <w:rPr>
          <w:rStyle w:val="libAlaemChar"/>
          <w:rtl/>
        </w:rPr>
        <w:t>عليه‌السلام</w:t>
      </w:r>
      <w:r>
        <w:rPr>
          <w:rtl/>
          <w:lang w:bidi="fa-IR"/>
        </w:rPr>
        <w:t xml:space="preserve"> بِيَدِ الحَسَن و الحسين </w:t>
      </w:r>
      <w:r w:rsidR="009C069C" w:rsidRPr="009C069C">
        <w:rPr>
          <w:rStyle w:val="libAlaemChar"/>
          <w:rtl/>
        </w:rPr>
        <w:t>عليهم‌السلام</w:t>
      </w:r>
      <w:r>
        <w:rPr>
          <w:rtl/>
          <w:lang w:bidi="fa-IR"/>
        </w:rPr>
        <w:t xml:space="preserve"> و دَخَلوا على الرَّسول عليه الصلاة و السلام</w:t>
      </w:r>
      <w:r w:rsidR="00480B29">
        <w:rPr>
          <w:rtl/>
          <w:lang w:bidi="fa-IR"/>
        </w:rPr>
        <w:t xml:space="preserve">، </w:t>
      </w:r>
      <w:r>
        <w:rPr>
          <w:rtl/>
          <w:lang w:bidi="fa-IR"/>
        </w:rPr>
        <w:t>فلمَّا اءَبصَرَهم و هم يَرتَعِشون كالفراخ مِن شِدَّةِ الجوع قال</w:t>
      </w:r>
      <w:r w:rsidR="00291DE5">
        <w:rPr>
          <w:rtl/>
          <w:lang w:bidi="fa-IR"/>
        </w:rPr>
        <w:t xml:space="preserve">: </w:t>
      </w:r>
      <w:r>
        <w:rPr>
          <w:rtl/>
          <w:lang w:bidi="fa-IR"/>
        </w:rPr>
        <w:t>ما اءَشدُّ ما يَسوءنى مَا اءَرَى بِكم</w:t>
      </w:r>
      <w:r w:rsidR="00480B29">
        <w:rPr>
          <w:rtl/>
          <w:lang w:bidi="fa-IR"/>
        </w:rPr>
        <w:t xml:space="preserve">، </w:t>
      </w:r>
      <w:r>
        <w:rPr>
          <w:rtl/>
          <w:lang w:bidi="fa-IR"/>
        </w:rPr>
        <w:t xml:space="preserve">و قامَ فَانطَلَقَ مَعَهم فراءى فاطمة </w:t>
      </w:r>
      <w:r w:rsidR="00A72663" w:rsidRPr="00A72663">
        <w:rPr>
          <w:rStyle w:val="libAlaemChar"/>
          <w:rtl/>
        </w:rPr>
        <w:t>عليها‌السلام</w:t>
      </w:r>
      <w:r>
        <w:rPr>
          <w:rtl/>
          <w:lang w:bidi="fa-IR"/>
        </w:rPr>
        <w:t xml:space="preserve"> فى مِحرابها قدِالتَصَقَ بَطنِها بِظَهرها و غَارت عَيناها فَساءَه ذلك</w:t>
      </w:r>
      <w:r w:rsidR="00480B29">
        <w:rPr>
          <w:rtl/>
          <w:lang w:bidi="fa-IR"/>
        </w:rPr>
        <w:t xml:space="preserve">، </w:t>
      </w:r>
      <w:r>
        <w:rPr>
          <w:rtl/>
          <w:lang w:bidi="fa-IR"/>
        </w:rPr>
        <w:t xml:space="preserve">فنَزَلَ جبرئيل </w:t>
      </w:r>
      <w:r w:rsidR="001F60CB" w:rsidRPr="001F60CB">
        <w:rPr>
          <w:rStyle w:val="libAlaemChar"/>
          <w:rtl/>
        </w:rPr>
        <w:t>عليه‌السلام</w:t>
      </w:r>
      <w:r>
        <w:rPr>
          <w:rtl/>
          <w:lang w:bidi="fa-IR"/>
        </w:rPr>
        <w:t xml:space="preserve"> و قال</w:t>
      </w:r>
      <w:r w:rsidR="00291DE5">
        <w:rPr>
          <w:rtl/>
          <w:lang w:bidi="fa-IR"/>
        </w:rPr>
        <w:t xml:space="preserve">: </w:t>
      </w:r>
      <w:r>
        <w:rPr>
          <w:rtl/>
          <w:lang w:bidi="fa-IR"/>
        </w:rPr>
        <w:t xml:space="preserve">خُذها يا محمَّد </w:t>
      </w:r>
      <w:r w:rsidR="008B78BD" w:rsidRPr="008B78BD">
        <w:rPr>
          <w:rStyle w:val="libAlaemChar"/>
          <w:rtl/>
        </w:rPr>
        <w:t>صلى‌الله‌عليه‌وآله‌وسلم</w:t>
      </w:r>
      <w:r>
        <w:rPr>
          <w:rtl/>
          <w:lang w:bidi="fa-IR"/>
        </w:rPr>
        <w:t xml:space="preserve"> هُناكَ اللّه فى اءَهل بيتك فاقرَاءَهَا السُّورةَ </w:t>
      </w:r>
      <w:r w:rsidRPr="00AB2949">
        <w:rPr>
          <w:rStyle w:val="libFootnotenumChar"/>
          <w:rtl/>
          <w:lang w:bidi="fa-IR"/>
        </w:rPr>
        <w:t>(132)</w:t>
      </w:r>
      <w:r w:rsidR="00AB2949">
        <w:rPr>
          <w:rtl/>
          <w:lang w:bidi="fa-IR"/>
        </w:rPr>
        <w:t xml:space="preserve">. </w:t>
      </w:r>
    </w:p>
    <w:p w:rsidR="006163BF" w:rsidRDefault="006163BF" w:rsidP="006163BF">
      <w:pPr>
        <w:pStyle w:val="libNormal"/>
        <w:rPr>
          <w:rtl/>
          <w:lang w:bidi="fa-IR"/>
        </w:rPr>
      </w:pPr>
      <w:r>
        <w:rPr>
          <w:rtl/>
          <w:lang w:bidi="fa-IR"/>
        </w:rPr>
        <w:t xml:space="preserve">«دو فرزند فاطمه زهرا </w:t>
      </w:r>
      <w:r w:rsidR="00A72663" w:rsidRPr="00A72663">
        <w:rPr>
          <w:rStyle w:val="libAlaemChar"/>
          <w:rtl/>
        </w:rPr>
        <w:t>عليها‌السلام</w:t>
      </w:r>
      <w:r>
        <w:rPr>
          <w:rtl/>
          <w:lang w:bidi="fa-IR"/>
        </w:rPr>
        <w:t xml:space="preserve"> امام مجتبى و اباعبداللّه </w:t>
      </w:r>
      <w:r w:rsidR="00A72663" w:rsidRPr="00A72663">
        <w:rPr>
          <w:rStyle w:val="libAlaemChar"/>
          <w:rtl/>
        </w:rPr>
        <w:t>عليهما‌السلام</w:t>
      </w:r>
      <w:r>
        <w:rPr>
          <w:rtl/>
          <w:lang w:bidi="fa-IR"/>
        </w:rPr>
        <w:t xml:space="preserve"> - مبتلا به كسالتى شدند</w:t>
      </w:r>
      <w:r w:rsidR="00AB2949">
        <w:rPr>
          <w:rtl/>
          <w:lang w:bidi="fa-IR"/>
        </w:rPr>
        <w:t xml:space="preserve">. </w:t>
      </w:r>
      <w:r>
        <w:rPr>
          <w:rtl/>
          <w:lang w:bidi="fa-IR"/>
        </w:rPr>
        <w:t xml:space="preserve">رسول خدا </w:t>
      </w:r>
      <w:r w:rsidR="008B78BD" w:rsidRPr="008B78BD">
        <w:rPr>
          <w:rStyle w:val="libAlaemChar"/>
          <w:rtl/>
        </w:rPr>
        <w:t>صلى‌الله‌عليه‌وآله‌وسلم</w:t>
      </w:r>
      <w:r>
        <w:rPr>
          <w:rtl/>
          <w:lang w:bidi="fa-IR"/>
        </w:rPr>
        <w:t xml:space="preserve"> همراه با جماعتى از ايشان عيادت فرمودند</w:t>
      </w:r>
      <w:r w:rsidR="00480B29">
        <w:rPr>
          <w:rtl/>
          <w:lang w:bidi="fa-IR"/>
        </w:rPr>
        <w:t xml:space="preserve">، </w:t>
      </w:r>
      <w:r>
        <w:rPr>
          <w:rtl/>
          <w:lang w:bidi="fa-IR"/>
        </w:rPr>
        <w:t>جمع همراه به اميرال</w:t>
      </w:r>
      <w:r w:rsidR="00A72663">
        <w:rPr>
          <w:rtl/>
          <w:lang w:bidi="fa-IR"/>
        </w:rPr>
        <w:t>مؤمن</w:t>
      </w:r>
      <w:r>
        <w:rPr>
          <w:rtl/>
          <w:lang w:bidi="fa-IR"/>
        </w:rPr>
        <w:t xml:space="preserve">ين </w:t>
      </w:r>
      <w:r w:rsidR="001F60CB" w:rsidRPr="001F60CB">
        <w:rPr>
          <w:rStyle w:val="libAlaemChar"/>
          <w:rtl/>
        </w:rPr>
        <w:t>عليه‌السلام</w:t>
      </w:r>
      <w:r>
        <w:rPr>
          <w:rtl/>
          <w:lang w:bidi="fa-IR"/>
        </w:rPr>
        <w:t xml:space="preserve"> عرض كردند كه يا اباالحسن</w:t>
      </w:r>
      <w:r w:rsidR="00480B29">
        <w:rPr>
          <w:rtl/>
          <w:lang w:bidi="fa-IR"/>
        </w:rPr>
        <w:t>!</w:t>
      </w:r>
      <w:r>
        <w:rPr>
          <w:rtl/>
          <w:lang w:bidi="fa-IR"/>
        </w:rPr>
        <w:t xml:space="preserve"> اگر براى سلامت بچه </w:t>
      </w:r>
      <w:r>
        <w:rPr>
          <w:rtl/>
          <w:lang w:bidi="fa-IR"/>
        </w:rPr>
        <w:lastRenderedPageBreak/>
        <w:t>ها نذرى كنيد آنها زودتر بهبود مى يابند</w:t>
      </w:r>
      <w:r w:rsidR="00AB2949">
        <w:rPr>
          <w:rtl/>
          <w:lang w:bidi="fa-IR"/>
        </w:rPr>
        <w:t xml:space="preserve">. </w:t>
      </w:r>
      <w:r>
        <w:rPr>
          <w:rtl/>
          <w:lang w:bidi="fa-IR"/>
        </w:rPr>
        <w:t xml:space="preserve">مولا اميرالمومنين </w:t>
      </w:r>
      <w:r w:rsidR="001F60CB" w:rsidRPr="001F60CB">
        <w:rPr>
          <w:rStyle w:val="libAlaemChar"/>
          <w:rtl/>
        </w:rPr>
        <w:t>عليه‌السلام</w:t>
      </w:r>
      <w:r>
        <w:rPr>
          <w:rtl/>
          <w:lang w:bidi="fa-IR"/>
        </w:rPr>
        <w:t xml:space="preserve"> و فاطمه اطهر </w:t>
      </w:r>
      <w:r w:rsidR="00A72663" w:rsidRPr="00A72663">
        <w:rPr>
          <w:rStyle w:val="libAlaemChar"/>
          <w:rtl/>
        </w:rPr>
        <w:t>عليها‌السلام</w:t>
      </w:r>
      <w:r>
        <w:rPr>
          <w:rtl/>
          <w:lang w:bidi="fa-IR"/>
        </w:rPr>
        <w:t xml:space="preserve"> و فضه كه خادمه خانه آنها بود - نذر كردند كه اگر خداوند اين دو طفل را شفا دهد</w:t>
      </w:r>
      <w:r w:rsidR="00480B29">
        <w:rPr>
          <w:rtl/>
          <w:lang w:bidi="fa-IR"/>
        </w:rPr>
        <w:t xml:space="preserve">، </w:t>
      </w:r>
      <w:r>
        <w:rPr>
          <w:rtl/>
          <w:lang w:bidi="fa-IR"/>
        </w:rPr>
        <w:t>سه روز روزه بگيرند</w:t>
      </w:r>
      <w:r w:rsidR="00AB2949">
        <w:rPr>
          <w:rtl/>
          <w:lang w:bidi="fa-IR"/>
        </w:rPr>
        <w:t xml:space="preserve">. </w:t>
      </w:r>
      <w:r>
        <w:rPr>
          <w:rtl/>
          <w:lang w:bidi="fa-IR"/>
        </w:rPr>
        <w:t>خداوند اين دو را شفا داد و حضرت به نذر خود وفا كردند</w:t>
      </w:r>
      <w:r w:rsidR="00AB2949">
        <w:rPr>
          <w:rtl/>
          <w:lang w:bidi="fa-IR"/>
        </w:rPr>
        <w:t xml:space="preserve">. </w:t>
      </w:r>
      <w:r>
        <w:rPr>
          <w:rtl/>
          <w:lang w:bidi="fa-IR"/>
        </w:rPr>
        <w:t>چون براى افطار چيزى در خانه حضرت نبود</w:t>
      </w:r>
      <w:r w:rsidR="00480B2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مجبور شد از يهودى خيبرى سه صاع جو قرض بگيرد</w:t>
      </w:r>
      <w:r w:rsidR="00AB2949">
        <w:rPr>
          <w:rtl/>
          <w:lang w:bidi="fa-IR"/>
        </w:rPr>
        <w:t xml:space="preserve">. </w:t>
      </w:r>
      <w:r>
        <w:rPr>
          <w:rtl/>
          <w:lang w:bidi="fa-IR"/>
        </w:rPr>
        <w:t>نكته قابل توجه اين كه</w:t>
      </w:r>
      <w:r w:rsidR="00480B29">
        <w:rPr>
          <w:rtl/>
          <w:lang w:bidi="fa-IR"/>
        </w:rPr>
        <w:t xml:space="preserve">، </w:t>
      </w:r>
      <w:r>
        <w:rPr>
          <w:rtl/>
          <w:lang w:bidi="fa-IR"/>
        </w:rPr>
        <w:t>چه كسى مضطر مى شود كه براى تهيه نان</w:t>
      </w:r>
      <w:r w:rsidR="00480B29">
        <w:rPr>
          <w:rtl/>
          <w:lang w:bidi="fa-IR"/>
        </w:rPr>
        <w:t xml:space="preserve">، </w:t>
      </w:r>
      <w:r>
        <w:rPr>
          <w:rtl/>
          <w:lang w:bidi="fa-IR"/>
        </w:rPr>
        <w:t>از يك يهودى</w:t>
      </w:r>
      <w:r w:rsidR="00480B29">
        <w:rPr>
          <w:rtl/>
          <w:lang w:bidi="fa-IR"/>
        </w:rPr>
        <w:t xml:space="preserve">، </w:t>
      </w:r>
      <w:r>
        <w:rPr>
          <w:rtl/>
          <w:lang w:bidi="fa-IR"/>
        </w:rPr>
        <w:t>چند صاع جو قرض كند! او داماد پيغمبر است و دختر پيامبر در خانه او زندگى مى كند و خدا هم به او كرامتى داده است كه اگر بخواهد همه دنيا را طلا و نقره مى كند؛ اما او چنان زندگى كرده است كه براى سفره افطار ناچار مى شود از يك يهودى قرض كند و شايد سر موفقيت اسلام و مسلمين</w:t>
      </w:r>
      <w:r w:rsidR="00480B29">
        <w:rPr>
          <w:rtl/>
          <w:lang w:bidi="fa-IR"/>
        </w:rPr>
        <w:t xml:space="preserve">، </w:t>
      </w:r>
      <w:r>
        <w:rPr>
          <w:rtl/>
          <w:lang w:bidi="fa-IR"/>
        </w:rPr>
        <w:t>چنين راهبران و پيشوايانى بود كه در مدت كوتاهى اين همه توفيق</w:t>
      </w:r>
      <w:r w:rsidR="00480B29">
        <w:rPr>
          <w:rtl/>
          <w:lang w:bidi="fa-IR"/>
        </w:rPr>
        <w:t xml:space="preserve">، </w:t>
      </w:r>
      <w:r>
        <w:rPr>
          <w:rtl/>
          <w:lang w:bidi="fa-IR"/>
        </w:rPr>
        <w:t>نصيب آخرين دين الهى شد</w:t>
      </w:r>
      <w:r w:rsidR="00AB2949">
        <w:rPr>
          <w:rtl/>
          <w:lang w:bidi="fa-IR"/>
        </w:rPr>
        <w:t xml:space="preserve">. </w:t>
      </w:r>
    </w:p>
    <w:p w:rsidR="006163BF" w:rsidRDefault="006163BF" w:rsidP="006163BF">
      <w:pPr>
        <w:pStyle w:val="libNormal"/>
        <w:rPr>
          <w:rtl/>
          <w:lang w:bidi="fa-IR"/>
        </w:rPr>
      </w:pPr>
      <w:r>
        <w:rPr>
          <w:rtl/>
          <w:lang w:bidi="fa-IR"/>
        </w:rPr>
        <w:t xml:space="preserve">به هر حال اميرالمومنين </w:t>
      </w:r>
      <w:r w:rsidR="001F60CB" w:rsidRPr="001F60CB">
        <w:rPr>
          <w:rStyle w:val="libAlaemChar"/>
          <w:rtl/>
        </w:rPr>
        <w:t>عليه‌السلام</w:t>
      </w:r>
      <w:r>
        <w:rPr>
          <w:rtl/>
          <w:lang w:bidi="fa-IR"/>
        </w:rPr>
        <w:t xml:space="preserve"> سه صاع جو را به خانه مى آورد</w:t>
      </w:r>
      <w:r w:rsidR="00480B29">
        <w:rPr>
          <w:rtl/>
          <w:lang w:bidi="fa-IR"/>
        </w:rPr>
        <w:t xml:space="preserve">، </w:t>
      </w:r>
      <w:r>
        <w:rPr>
          <w:rtl/>
          <w:lang w:bidi="fa-IR"/>
        </w:rPr>
        <w:t xml:space="preserve">فاطمه </w:t>
      </w:r>
      <w:r w:rsidR="00A72663" w:rsidRPr="00A72663">
        <w:rPr>
          <w:rStyle w:val="libAlaemChar"/>
          <w:rtl/>
        </w:rPr>
        <w:t>عليها‌السلام</w:t>
      </w:r>
      <w:r>
        <w:rPr>
          <w:rtl/>
          <w:lang w:bidi="fa-IR"/>
        </w:rPr>
        <w:t xml:space="preserve"> يك صاع آن را آرد كرده</w:t>
      </w:r>
      <w:r w:rsidR="00480B29">
        <w:rPr>
          <w:rtl/>
          <w:lang w:bidi="fa-IR"/>
        </w:rPr>
        <w:t xml:space="preserve">، </w:t>
      </w:r>
      <w:r>
        <w:rPr>
          <w:rtl/>
          <w:lang w:bidi="fa-IR"/>
        </w:rPr>
        <w:t>به اندازه پنج نفر</w:t>
      </w:r>
      <w:r w:rsidR="00480B29">
        <w:rPr>
          <w:rtl/>
          <w:lang w:bidi="fa-IR"/>
        </w:rPr>
        <w:t xml:space="preserve">، </w:t>
      </w:r>
      <w:r>
        <w:rPr>
          <w:rtl/>
          <w:lang w:bidi="fa-IR"/>
        </w:rPr>
        <w:t>نان مى پزد</w:t>
      </w:r>
      <w:r w:rsidR="00AB2949">
        <w:rPr>
          <w:rtl/>
          <w:lang w:bidi="fa-IR"/>
        </w:rPr>
        <w:t xml:space="preserve">. </w:t>
      </w:r>
      <w:r>
        <w:rPr>
          <w:rtl/>
          <w:lang w:bidi="fa-IR"/>
        </w:rPr>
        <w:t>موقع افطار كه پنج قرص نان جو را در سفره مى گذارند</w:t>
      </w:r>
      <w:r w:rsidR="00480B29">
        <w:rPr>
          <w:rtl/>
          <w:lang w:bidi="fa-IR"/>
        </w:rPr>
        <w:t xml:space="preserve">، </w:t>
      </w:r>
      <w:r>
        <w:rPr>
          <w:rtl/>
          <w:lang w:bidi="fa-IR"/>
        </w:rPr>
        <w:t>درب خانه به صدا درمى آيد</w:t>
      </w:r>
      <w:r w:rsidR="00480B29">
        <w:rPr>
          <w:rtl/>
          <w:lang w:bidi="fa-IR"/>
        </w:rPr>
        <w:t xml:space="preserve">، </w:t>
      </w:r>
      <w:r>
        <w:rPr>
          <w:rtl/>
          <w:lang w:bidi="fa-IR"/>
        </w:rPr>
        <w:t>سائلى صدا مى زند</w:t>
      </w:r>
      <w:r w:rsidR="00291DE5">
        <w:rPr>
          <w:rtl/>
          <w:lang w:bidi="fa-IR"/>
        </w:rPr>
        <w:t xml:space="preserve">: </w:t>
      </w:r>
      <w:r>
        <w:rPr>
          <w:rtl/>
          <w:lang w:bidi="fa-IR"/>
        </w:rPr>
        <w:t xml:space="preserve">سلام بر اهل بيت محمد </w:t>
      </w:r>
      <w:r w:rsidR="008B78BD" w:rsidRPr="008B78BD">
        <w:rPr>
          <w:rStyle w:val="libAlaemChar"/>
          <w:rtl/>
        </w:rPr>
        <w:t>صلى‌الله‌عليه‌وآله‌وسلم</w:t>
      </w:r>
      <w:r>
        <w:rPr>
          <w:rtl/>
          <w:lang w:bidi="fa-IR"/>
        </w:rPr>
        <w:t xml:space="preserve"> مسكينى مسلمان هستم و گرسنه</w:t>
      </w:r>
      <w:r w:rsidR="00AB2949">
        <w:rPr>
          <w:rtl/>
          <w:lang w:bidi="fa-IR"/>
        </w:rPr>
        <w:t xml:space="preserve">. </w:t>
      </w:r>
      <w:r>
        <w:rPr>
          <w:rtl/>
          <w:lang w:bidi="fa-IR"/>
        </w:rPr>
        <w:t>آنها مسكين را بر خود ترجيح مى دهند و چون چيزى جز آب در خانه نبود كه سد جوع كنند</w:t>
      </w:r>
      <w:r w:rsidR="00480B29">
        <w:rPr>
          <w:rtl/>
          <w:lang w:bidi="fa-IR"/>
        </w:rPr>
        <w:t xml:space="preserve">، </w:t>
      </w:r>
      <w:r>
        <w:rPr>
          <w:rtl/>
          <w:lang w:bidi="fa-IR"/>
        </w:rPr>
        <w:t>با آب افطار مى كنند</w:t>
      </w:r>
      <w:r w:rsidR="00AB2949">
        <w:rPr>
          <w:rtl/>
          <w:lang w:bidi="fa-IR"/>
        </w:rPr>
        <w:t xml:space="preserve">. </w:t>
      </w:r>
      <w:r>
        <w:rPr>
          <w:rtl/>
          <w:lang w:bidi="fa-IR"/>
        </w:rPr>
        <w:t>براى وفاى به نذر</w:t>
      </w:r>
      <w:r w:rsidR="00480B29">
        <w:rPr>
          <w:rtl/>
          <w:lang w:bidi="fa-IR"/>
        </w:rPr>
        <w:t xml:space="preserve">، </w:t>
      </w:r>
      <w:r>
        <w:rPr>
          <w:rtl/>
          <w:lang w:bidi="fa-IR"/>
        </w:rPr>
        <w:t>روز دوم را نيز روزه مى گيرند</w:t>
      </w:r>
      <w:r w:rsidR="00AB2949">
        <w:rPr>
          <w:rtl/>
          <w:lang w:bidi="fa-IR"/>
        </w:rPr>
        <w:t xml:space="preserve">. </w:t>
      </w:r>
      <w:r>
        <w:rPr>
          <w:rtl/>
          <w:lang w:bidi="fa-IR"/>
        </w:rPr>
        <w:t>وقت افطار كه پنج قرص نان براى پنج نفر در سفره گذاشته مى شود</w:t>
      </w:r>
      <w:r w:rsidR="00480B29">
        <w:rPr>
          <w:rtl/>
          <w:lang w:bidi="fa-IR"/>
        </w:rPr>
        <w:t xml:space="preserve">، </w:t>
      </w:r>
      <w:r>
        <w:rPr>
          <w:rtl/>
          <w:lang w:bidi="fa-IR"/>
        </w:rPr>
        <w:t>يتيمى در مى زند و دوباره سير كردن او را بر خود ترجيح مى دهند و فقط با آب افطار مى كنند</w:t>
      </w:r>
      <w:r w:rsidR="00AB2949">
        <w:rPr>
          <w:rtl/>
          <w:lang w:bidi="fa-IR"/>
        </w:rPr>
        <w:t xml:space="preserve">. </w:t>
      </w:r>
      <w:r>
        <w:rPr>
          <w:rtl/>
          <w:lang w:bidi="fa-IR"/>
        </w:rPr>
        <w:t>روز سوم را نيز براى وفاى به نذر روزه مى گيرند</w:t>
      </w:r>
      <w:r w:rsidR="00AB2949">
        <w:rPr>
          <w:rtl/>
          <w:lang w:bidi="fa-IR"/>
        </w:rPr>
        <w:t xml:space="preserve">. </w:t>
      </w:r>
      <w:r>
        <w:rPr>
          <w:rtl/>
          <w:lang w:bidi="fa-IR"/>
        </w:rPr>
        <w:t>موقع افطار درب خانه توسط اسيرى گرسنه به صدا در مى آيد و اظهار فقر و استمداد مى كند؛ اين بار نيز براى حفظ كرامت انسانى</w:t>
      </w:r>
      <w:r w:rsidR="00480B29">
        <w:rPr>
          <w:rtl/>
          <w:lang w:bidi="fa-IR"/>
        </w:rPr>
        <w:t xml:space="preserve">، </w:t>
      </w:r>
      <w:r>
        <w:rPr>
          <w:rtl/>
          <w:lang w:bidi="fa-IR"/>
        </w:rPr>
        <w:t>نان را به اسير مى دهند</w:t>
      </w:r>
      <w:r w:rsidR="00AB2949">
        <w:rPr>
          <w:rtl/>
          <w:lang w:bidi="fa-IR"/>
        </w:rPr>
        <w:t xml:space="preserve">. </w:t>
      </w:r>
    </w:p>
    <w:p w:rsidR="006163BF" w:rsidRDefault="006163BF" w:rsidP="006163BF">
      <w:pPr>
        <w:pStyle w:val="libNormal"/>
        <w:rPr>
          <w:rtl/>
          <w:lang w:bidi="fa-IR"/>
        </w:rPr>
      </w:pPr>
      <w:r>
        <w:rPr>
          <w:rtl/>
          <w:lang w:bidi="fa-IR"/>
        </w:rPr>
        <w:lastRenderedPageBreak/>
        <w:t>نكته قابل توجه در فهم آيه اين كه با ضميمه كردن روايت شايد بتوان مسكين و يتيمى به خصوص مسكين را مسلمان فرض كرد</w:t>
      </w:r>
      <w:r w:rsidR="00480B29">
        <w:rPr>
          <w:rtl/>
          <w:lang w:bidi="fa-IR"/>
        </w:rPr>
        <w:t xml:space="preserve">، </w:t>
      </w:r>
      <w:r>
        <w:rPr>
          <w:rtl/>
          <w:lang w:bidi="fa-IR"/>
        </w:rPr>
        <w:t>اما به احتمال قَوى اسير در جامعه آن روز مسلمان نبوده و از مشركان و كفار بوده است</w:t>
      </w:r>
      <w:r w:rsidR="00AB2949">
        <w:rPr>
          <w:rtl/>
          <w:lang w:bidi="fa-IR"/>
        </w:rPr>
        <w:t xml:space="preserve">. </w:t>
      </w:r>
      <w:r>
        <w:rPr>
          <w:rtl/>
          <w:lang w:bidi="fa-IR"/>
        </w:rPr>
        <w:t>در نتيجه</w:t>
      </w:r>
      <w:r w:rsidR="00480B29">
        <w:rPr>
          <w:rtl/>
          <w:lang w:bidi="fa-IR"/>
        </w:rPr>
        <w:t xml:space="preserve">، </w:t>
      </w:r>
      <w:r>
        <w:rPr>
          <w:rtl/>
          <w:lang w:bidi="fa-IR"/>
        </w:rPr>
        <w:t xml:space="preserve">كرامت اهل بيت </w:t>
      </w:r>
      <w:r w:rsidR="009C069C" w:rsidRPr="009C069C">
        <w:rPr>
          <w:rStyle w:val="libAlaemChar"/>
          <w:rtl/>
        </w:rPr>
        <w:t>عليهم‌السلام</w:t>
      </w:r>
      <w:r>
        <w:rPr>
          <w:rtl/>
          <w:lang w:bidi="fa-IR"/>
        </w:rPr>
        <w:t xml:space="preserve"> مختص مسلمانها نيست</w:t>
      </w:r>
      <w:r w:rsidR="00AB2949">
        <w:rPr>
          <w:rtl/>
          <w:lang w:bidi="fa-IR"/>
        </w:rPr>
        <w:t xml:space="preserve">. </w:t>
      </w:r>
    </w:p>
    <w:p w:rsidR="006163BF" w:rsidRDefault="006163BF" w:rsidP="006163BF">
      <w:pPr>
        <w:pStyle w:val="libNormal"/>
        <w:rPr>
          <w:rtl/>
          <w:lang w:bidi="fa-IR"/>
        </w:rPr>
      </w:pPr>
      <w:r>
        <w:rPr>
          <w:rtl/>
          <w:lang w:bidi="fa-IR"/>
        </w:rPr>
        <w:t>روز چهارم حضرت اميرال</w:t>
      </w:r>
      <w:r w:rsidR="00A72663">
        <w:rPr>
          <w:rtl/>
          <w:lang w:bidi="fa-IR"/>
        </w:rPr>
        <w:t>مؤمن</w:t>
      </w:r>
      <w:r>
        <w:rPr>
          <w:rtl/>
          <w:lang w:bidi="fa-IR"/>
        </w:rPr>
        <w:t xml:space="preserve">ين </w:t>
      </w:r>
      <w:r w:rsidR="001F60CB" w:rsidRPr="001F60CB">
        <w:rPr>
          <w:rStyle w:val="libAlaemChar"/>
          <w:rtl/>
        </w:rPr>
        <w:t>عليه‌السلام</w:t>
      </w:r>
      <w:r>
        <w:rPr>
          <w:rtl/>
          <w:lang w:bidi="fa-IR"/>
        </w:rPr>
        <w:t xml:space="preserve"> دست دو فرزندش را گرفته و به ديدار رسول خدا </w:t>
      </w:r>
      <w:r w:rsidR="008B78BD" w:rsidRPr="008B78BD">
        <w:rPr>
          <w:rStyle w:val="libAlaemChar"/>
          <w:rtl/>
        </w:rPr>
        <w:t>صلى‌الله‌عليه‌وآله‌وسلم</w:t>
      </w:r>
      <w:r>
        <w:rPr>
          <w:rtl/>
          <w:lang w:bidi="fa-IR"/>
        </w:rPr>
        <w:t xml:space="preserve"> مى رود</w:t>
      </w:r>
      <w:r w:rsidR="00AB2949">
        <w:rPr>
          <w:rtl/>
          <w:lang w:bidi="fa-IR"/>
        </w:rPr>
        <w:t xml:space="preserve">. </w:t>
      </w:r>
      <w:r>
        <w:rPr>
          <w:rtl/>
          <w:lang w:bidi="fa-IR"/>
        </w:rPr>
        <w:t>وقتى چشم پيغمبر به آنها مى افتد و مى بيند كه از شدت گرسنگى مى لرزند</w:t>
      </w:r>
      <w:r w:rsidR="00480B29">
        <w:rPr>
          <w:rtl/>
          <w:lang w:bidi="fa-IR"/>
        </w:rPr>
        <w:t xml:space="preserve">، </w:t>
      </w:r>
      <w:r>
        <w:rPr>
          <w:rtl/>
          <w:lang w:bidi="fa-IR"/>
        </w:rPr>
        <w:t>مى فرمايند</w:t>
      </w:r>
      <w:r w:rsidR="00291DE5">
        <w:rPr>
          <w:rtl/>
          <w:lang w:bidi="fa-IR"/>
        </w:rPr>
        <w:t xml:space="preserve">: </w:t>
      </w:r>
      <w:r>
        <w:rPr>
          <w:rtl/>
          <w:lang w:bidi="fa-IR"/>
        </w:rPr>
        <w:t>چقدر براى من دردآور است كه شما را در چنين حالى مى بينم</w:t>
      </w:r>
      <w:r w:rsidR="00AB2949">
        <w:rPr>
          <w:rtl/>
          <w:lang w:bidi="fa-IR"/>
        </w:rPr>
        <w:t xml:space="preserve">. </w:t>
      </w:r>
      <w:r>
        <w:rPr>
          <w:rtl/>
          <w:lang w:bidi="fa-IR"/>
        </w:rPr>
        <w:t>سپس به همراه حضرت اميرالمومنين</w:t>
      </w:r>
      <w:r w:rsidR="00480B29">
        <w:rPr>
          <w:rtl/>
          <w:lang w:bidi="fa-IR"/>
        </w:rPr>
        <w:t xml:space="preserve">، </w:t>
      </w:r>
      <w:r>
        <w:rPr>
          <w:rtl/>
          <w:lang w:bidi="fa-IR"/>
        </w:rPr>
        <w:t xml:space="preserve">حسن و حسين </w:t>
      </w:r>
      <w:r w:rsidR="009C069C" w:rsidRPr="009C069C">
        <w:rPr>
          <w:rStyle w:val="libAlaemChar"/>
          <w:rtl/>
        </w:rPr>
        <w:t>عليهم‌السلام</w:t>
      </w:r>
      <w:r>
        <w:rPr>
          <w:rtl/>
          <w:lang w:bidi="fa-IR"/>
        </w:rPr>
        <w:t xml:space="preserve"> به سوى خانه فاطمه </w:t>
      </w:r>
      <w:r w:rsidR="00A72663" w:rsidRPr="00A72663">
        <w:rPr>
          <w:rStyle w:val="libAlaemChar"/>
          <w:rtl/>
        </w:rPr>
        <w:t>عليها‌السلام</w:t>
      </w:r>
      <w:r>
        <w:rPr>
          <w:rtl/>
          <w:lang w:bidi="fa-IR"/>
        </w:rPr>
        <w:t xml:space="preserve"> به راه افتاده</w:t>
      </w:r>
      <w:r w:rsidR="00480B29">
        <w:rPr>
          <w:rtl/>
          <w:lang w:bidi="fa-IR"/>
        </w:rPr>
        <w:t xml:space="preserve">، </w:t>
      </w:r>
      <w:r>
        <w:rPr>
          <w:rtl/>
          <w:lang w:bidi="fa-IR"/>
        </w:rPr>
        <w:t>وارد خانه مى شوند</w:t>
      </w:r>
      <w:r w:rsidR="00AB2949">
        <w:rPr>
          <w:rtl/>
          <w:lang w:bidi="fa-IR"/>
        </w:rPr>
        <w:t xml:space="preserve">. </w:t>
      </w:r>
      <w:r>
        <w:rPr>
          <w:rtl/>
          <w:lang w:bidi="fa-IR"/>
        </w:rPr>
        <w:t xml:space="preserve">فاطمه </w:t>
      </w:r>
      <w:r w:rsidR="00A72663" w:rsidRPr="00A72663">
        <w:rPr>
          <w:rStyle w:val="libAlaemChar"/>
          <w:rtl/>
        </w:rPr>
        <w:t>عليها‌السلام</w:t>
      </w:r>
      <w:r>
        <w:rPr>
          <w:rtl/>
          <w:lang w:bidi="fa-IR"/>
        </w:rPr>
        <w:t xml:space="preserve"> را در محراب عبادت مى يابند در حالى كه شكم به پشت چسبيده و چشمان حضرت در گودى فرو رفته است</w:t>
      </w:r>
      <w:r w:rsidR="00480B29">
        <w:rPr>
          <w:rtl/>
          <w:lang w:bidi="fa-IR"/>
        </w:rPr>
        <w:t xml:space="preserve">، </w:t>
      </w:r>
      <w:r>
        <w:rPr>
          <w:rtl/>
          <w:lang w:bidi="fa-IR"/>
        </w:rPr>
        <w:t xml:space="preserve">اين حال اهل بيت </w:t>
      </w:r>
      <w:r w:rsidR="009C069C" w:rsidRPr="009C069C">
        <w:rPr>
          <w:rStyle w:val="libAlaemChar"/>
          <w:rtl/>
        </w:rPr>
        <w:t>عليهم‌السلام</w:t>
      </w:r>
      <w:r>
        <w:rPr>
          <w:rtl/>
          <w:lang w:bidi="fa-IR"/>
        </w:rPr>
        <w:t xml:space="preserve"> بر پيامبر </w:t>
      </w:r>
      <w:r w:rsidR="008B78BD" w:rsidRPr="008B78BD">
        <w:rPr>
          <w:rStyle w:val="libAlaemChar"/>
          <w:rtl/>
        </w:rPr>
        <w:t>صلى‌الله‌عليه‌وآله‌وسلم</w:t>
      </w:r>
      <w:r>
        <w:rPr>
          <w:rtl/>
          <w:lang w:bidi="fa-IR"/>
        </w:rPr>
        <w:t xml:space="preserve"> سخت گران مى آيد</w:t>
      </w:r>
      <w:r w:rsidR="00AB2949">
        <w:rPr>
          <w:rtl/>
          <w:lang w:bidi="fa-IR"/>
        </w:rPr>
        <w:t xml:space="preserve">. </w:t>
      </w:r>
      <w:r>
        <w:rPr>
          <w:rtl/>
          <w:lang w:bidi="fa-IR"/>
        </w:rPr>
        <w:t>اينجاست كه روايت مى گويد</w:t>
      </w:r>
      <w:r w:rsidR="00291DE5">
        <w:rPr>
          <w:rtl/>
          <w:lang w:bidi="fa-IR"/>
        </w:rPr>
        <w:t xml:space="preserve">: </w:t>
      </w:r>
      <w:r>
        <w:rPr>
          <w:rtl/>
          <w:lang w:bidi="fa-IR"/>
        </w:rPr>
        <w:t>جبرئيل نازل شد و گفت</w:t>
      </w:r>
      <w:r w:rsidR="00291DE5">
        <w:rPr>
          <w:rtl/>
          <w:lang w:bidi="fa-IR"/>
        </w:rPr>
        <w:t xml:space="preserve">: </w:t>
      </w:r>
      <w:r>
        <w:rPr>
          <w:rtl/>
          <w:lang w:bidi="fa-IR"/>
        </w:rPr>
        <w:t>اى رسول ما! باغبانى تو</w:t>
      </w:r>
      <w:r w:rsidR="00480B29">
        <w:rPr>
          <w:rtl/>
          <w:lang w:bidi="fa-IR"/>
        </w:rPr>
        <w:t xml:space="preserve">، </w:t>
      </w:r>
      <w:r>
        <w:rPr>
          <w:rtl/>
          <w:lang w:bidi="fa-IR"/>
        </w:rPr>
        <w:t>ثمر و ميوه داد و اين چند نفر ثمرات و ميوه هاى عالم وجودند</w:t>
      </w:r>
      <w:r w:rsidR="00AB2949">
        <w:rPr>
          <w:rtl/>
          <w:lang w:bidi="fa-IR"/>
        </w:rPr>
        <w:t xml:space="preserve">. </w:t>
      </w:r>
      <w:r>
        <w:rPr>
          <w:rtl/>
          <w:lang w:bidi="fa-IR"/>
        </w:rPr>
        <w:t xml:space="preserve">سپس اين آيه را بر پيامبر </w:t>
      </w:r>
      <w:r w:rsidR="008B78BD" w:rsidRPr="008B78BD">
        <w:rPr>
          <w:rStyle w:val="libAlaemChar"/>
          <w:rtl/>
        </w:rPr>
        <w:t>صلى‌الله‌عليه‌وآله‌وسلم</w:t>
      </w:r>
      <w:r>
        <w:rPr>
          <w:rtl/>
          <w:lang w:bidi="fa-IR"/>
        </w:rPr>
        <w:t xml:space="preserve"> خواند كه</w:t>
      </w:r>
      <w:r w:rsidR="00291DE5">
        <w:rPr>
          <w:rtl/>
          <w:lang w:bidi="fa-IR"/>
        </w:rPr>
        <w:t xml:space="preserve">: </w:t>
      </w:r>
    </w:p>
    <w:p w:rsidR="006163BF" w:rsidRDefault="006163BF" w:rsidP="006163BF">
      <w:pPr>
        <w:pStyle w:val="libNormal"/>
        <w:rPr>
          <w:rtl/>
          <w:lang w:bidi="fa-IR"/>
        </w:rPr>
      </w:pPr>
      <w:r w:rsidRPr="00F757ED">
        <w:rPr>
          <w:rStyle w:val="libAieChar"/>
          <w:rtl/>
        </w:rPr>
        <w:t>و يُطعُمونِ الطِّعام عِلى حبِّهِ مِسكينا و يِتيما و اءسيرا# انِّما نُطعِمُكم لِوجهِ اللّه لا نريد منكم جزاء و لا شكورا</w:t>
      </w:r>
      <w:r>
        <w:rPr>
          <w:rtl/>
          <w:lang w:bidi="fa-IR"/>
        </w:rPr>
        <w:t xml:space="preserve"> </w:t>
      </w:r>
      <w:r w:rsidRPr="00AB2949">
        <w:rPr>
          <w:rStyle w:val="libFootnotenumChar"/>
          <w:rtl/>
          <w:lang w:bidi="fa-IR"/>
        </w:rPr>
        <w:t>(133)</w:t>
      </w:r>
      <w:r w:rsidR="00AB2949">
        <w:rPr>
          <w:rtl/>
          <w:lang w:bidi="fa-IR"/>
        </w:rPr>
        <w:t xml:space="preserve">. </w:t>
      </w:r>
    </w:p>
    <w:p w:rsidR="006163BF" w:rsidRDefault="006163BF" w:rsidP="006163BF">
      <w:pPr>
        <w:pStyle w:val="libNormal"/>
        <w:rPr>
          <w:rtl/>
          <w:lang w:bidi="fa-IR"/>
        </w:rPr>
      </w:pPr>
      <w:r>
        <w:rPr>
          <w:rtl/>
          <w:lang w:bidi="fa-IR"/>
        </w:rPr>
        <w:t>«غذاى خود را با اين كه به آن علاقه و نياز دارند به مسكين و يتيم و اسير مى دهند (مى گويند) ما شما را به خاطر خدا اطعام مى كنيم و هيچ پاداش و سپاسى از شما نمى خواهيم »</w:t>
      </w:r>
      <w:r w:rsidR="00AB2949">
        <w:rPr>
          <w:rtl/>
          <w:lang w:bidi="fa-IR"/>
        </w:rPr>
        <w:t xml:space="preserve">. </w:t>
      </w:r>
    </w:p>
    <w:p w:rsidR="006163BF" w:rsidRDefault="006163BF" w:rsidP="006163BF">
      <w:pPr>
        <w:pStyle w:val="libNormal"/>
        <w:rPr>
          <w:rtl/>
          <w:lang w:bidi="fa-IR"/>
        </w:rPr>
      </w:pPr>
      <w:r>
        <w:rPr>
          <w:rtl/>
          <w:lang w:bidi="fa-IR"/>
        </w:rPr>
        <w:t>در سوره ليل مى فرمايد</w:t>
      </w:r>
      <w:r w:rsidR="00291DE5">
        <w:rPr>
          <w:rtl/>
          <w:lang w:bidi="fa-IR"/>
        </w:rPr>
        <w:t xml:space="preserve">: </w:t>
      </w:r>
    </w:p>
    <w:p w:rsidR="006163BF" w:rsidRDefault="006163BF" w:rsidP="006163BF">
      <w:pPr>
        <w:pStyle w:val="libNormal"/>
        <w:rPr>
          <w:rtl/>
          <w:lang w:bidi="fa-IR"/>
        </w:rPr>
      </w:pPr>
      <w:r w:rsidRPr="00F757ED">
        <w:rPr>
          <w:rStyle w:val="libAieChar"/>
          <w:rtl/>
        </w:rPr>
        <w:t>و سيجنّبُها الاتقى # الَّذى يؤ تى ماله يتزكّى # و ما لاحد عنده من نعمة تُجزى # الا ابتغاء وجه ربه الاءعلى # و لسوف يرضى</w:t>
      </w:r>
      <w:r>
        <w:rPr>
          <w:rtl/>
          <w:lang w:bidi="fa-IR"/>
        </w:rPr>
        <w:t xml:space="preserve"> </w:t>
      </w:r>
      <w:r w:rsidRPr="00AB2949">
        <w:rPr>
          <w:rStyle w:val="libFootnotenumChar"/>
          <w:rtl/>
          <w:lang w:bidi="fa-IR"/>
        </w:rPr>
        <w:t>(134)</w:t>
      </w:r>
      <w:r w:rsidR="00AB2949">
        <w:rPr>
          <w:rtl/>
          <w:lang w:bidi="fa-IR"/>
        </w:rPr>
        <w:t xml:space="preserve">. </w:t>
      </w:r>
    </w:p>
    <w:p w:rsidR="006163BF" w:rsidRDefault="006163BF" w:rsidP="006163BF">
      <w:pPr>
        <w:pStyle w:val="libNormal"/>
        <w:rPr>
          <w:rtl/>
          <w:lang w:bidi="fa-IR"/>
        </w:rPr>
      </w:pPr>
      <w:r>
        <w:rPr>
          <w:rtl/>
          <w:lang w:bidi="fa-IR"/>
        </w:rPr>
        <w:lastRenderedPageBreak/>
        <w:t>«به زودى با تقواترين مردم از آن (آتش) دور داشته مى شود</w:t>
      </w:r>
      <w:r w:rsidR="00AB2949">
        <w:rPr>
          <w:rtl/>
          <w:lang w:bidi="fa-IR"/>
        </w:rPr>
        <w:t xml:space="preserve">. </w:t>
      </w:r>
      <w:r>
        <w:rPr>
          <w:rtl/>
          <w:lang w:bidi="fa-IR"/>
        </w:rPr>
        <w:t>همان كس كه مال خود را در راه خدا مى بخشد تا پاك شود</w:t>
      </w:r>
      <w:r w:rsidR="00AB2949">
        <w:rPr>
          <w:rtl/>
          <w:lang w:bidi="fa-IR"/>
        </w:rPr>
        <w:t xml:space="preserve">. </w:t>
      </w:r>
      <w:r>
        <w:rPr>
          <w:rtl/>
          <w:lang w:bidi="fa-IR"/>
        </w:rPr>
        <w:t>و هيچ كس را نزد او حق نعمتى نيست تا بخواهد او را جزا دهد</w:t>
      </w:r>
      <w:r w:rsidR="00AB2949">
        <w:rPr>
          <w:rtl/>
          <w:lang w:bidi="fa-IR"/>
        </w:rPr>
        <w:t xml:space="preserve">. </w:t>
      </w:r>
      <w:r>
        <w:rPr>
          <w:rtl/>
          <w:lang w:bidi="fa-IR"/>
        </w:rPr>
        <w:t>بلكه هدفش جلب رضايت پروردگار بزرگ اوست و به زودى راضى و خشنود مى شود»</w:t>
      </w:r>
      <w:r w:rsidR="00AB2949">
        <w:rPr>
          <w:rtl/>
          <w:lang w:bidi="fa-IR"/>
        </w:rPr>
        <w:t xml:space="preserve">. </w:t>
      </w:r>
    </w:p>
    <w:p w:rsidR="006163BF" w:rsidRDefault="006163BF" w:rsidP="006163BF">
      <w:pPr>
        <w:pStyle w:val="libNormal"/>
        <w:rPr>
          <w:rtl/>
          <w:lang w:bidi="fa-IR"/>
        </w:rPr>
      </w:pPr>
      <w:r>
        <w:rPr>
          <w:rtl/>
          <w:lang w:bidi="fa-IR"/>
        </w:rPr>
        <w:t>اين آيات در سوره مباركه دهر (انسان) و در سوره ليل گوياى يك نكته درباره كمال انسانى است</w:t>
      </w:r>
      <w:r w:rsidR="00291DE5">
        <w:rPr>
          <w:rtl/>
          <w:lang w:bidi="fa-IR"/>
        </w:rPr>
        <w:t xml:space="preserve">: </w:t>
      </w:r>
      <w:r>
        <w:rPr>
          <w:rtl/>
          <w:lang w:bidi="fa-IR"/>
        </w:rPr>
        <w:t>آنها كه به خاطر بهشت و نعمت هاى بهشتى</w:t>
      </w:r>
      <w:r w:rsidR="00480B29">
        <w:rPr>
          <w:rtl/>
          <w:lang w:bidi="fa-IR"/>
        </w:rPr>
        <w:t xml:space="preserve">، </w:t>
      </w:r>
      <w:r>
        <w:rPr>
          <w:rtl/>
          <w:lang w:bidi="fa-IR"/>
        </w:rPr>
        <w:t>فرمان خدا را اطاعت كرده اند</w:t>
      </w:r>
      <w:r w:rsidR="00480B29">
        <w:rPr>
          <w:rtl/>
          <w:lang w:bidi="fa-IR"/>
        </w:rPr>
        <w:t xml:space="preserve">، </w:t>
      </w:r>
      <w:r>
        <w:rPr>
          <w:rtl/>
          <w:lang w:bidi="fa-IR"/>
        </w:rPr>
        <w:t>بهشت را به آنها هديه مى كنند و كسانى كه به خاطر خوف از جهنم</w:t>
      </w:r>
      <w:r w:rsidR="00480B29">
        <w:rPr>
          <w:rtl/>
          <w:lang w:bidi="fa-IR"/>
        </w:rPr>
        <w:t xml:space="preserve">، </w:t>
      </w:r>
      <w:r>
        <w:rPr>
          <w:rtl/>
          <w:lang w:bidi="fa-IR"/>
        </w:rPr>
        <w:t>فرمان خدا را پذيرفته اند</w:t>
      </w:r>
      <w:r w:rsidR="00480B29">
        <w:rPr>
          <w:rtl/>
          <w:lang w:bidi="fa-IR"/>
        </w:rPr>
        <w:t xml:space="preserve">، </w:t>
      </w:r>
      <w:r>
        <w:rPr>
          <w:rtl/>
          <w:lang w:bidi="fa-IR"/>
        </w:rPr>
        <w:t>از مصيبت جهنم نجات مى دهند؛ اما آنان كه عبادت و اطاعتشان در اوج كمال است انَّما نُطعِمُكُم لِوِجهِ اللّه يا الا ابتغاء وجه ربّه الاعلى مصاديق كمال انسانى اند</w:t>
      </w:r>
      <w:r w:rsidR="00480B29">
        <w:rPr>
          <w:rtl/>
          <w:lang w:bidi="fa-IR"/>
        </w:rPr>
        <w:t xml:space="preserve">، </w:t>
      </w:r>
      <w:r>
        <w:rPr>
          <w:rtl/>
          <w:lang w:bidi="fa-IR"/>
        </w:rPr>
        <w:t>به اينها نمى گويند شما به بهشت مى رويد</w:t>
      </w:r>
      <w:r w:rsidR="00480B29">
        <w:rPr>
          <w:rtl/>
          <w:lang w:bidi="fa-IR"/>
        </w:rPr>
        <w:t xml:space="preserve">، </w:t>
      </w:r>
      <w:r>
        <w:rPr>
          <w:rtl/>
          <w:lang w:bidi="fa-IR"/>
        </w:rPr>
        <w:t>بلكه قرآن مى گويد</w:t>
      </w:r>
      <w:r w:rsidR="00291DE5">
        <w:rPr>
          <w:rtl/>
          <w:lang w:bidi="fa-IR"/>
        </w:rPr>
        <w:t xml:space="preserve">: </w:t>
      </w:r>
      <w:r>
        <w:rPr>
          <w:rtl/>
          <w:lang w:bidi="fa-IR"/>
        </w:rPr>
        <w:t>و لسوف يَرضى شما در جوار قرب و رضاى الهى قرار داريد</w:t>
      </w:r>
      <w:r w:rsidR="00AB2949">
        <w:rPr>
          <w:rtl/>
          <w:lang w:bidi="fa-IR"/>
        </w:rPr>
        <w:t xml:space="preserve">. </w:t>
      </w:r>
      <w:r>
        <w:rPr>
          <w:rtl/>
          <w:lang w:bidi="fa-IR"/>
        </w:rPr>
        <w:t>منزلت و جايگاه شما والاتر از بهشت و نعمت هاى بهشتى است</w:t>
      </w:r>
      <w:r w:rsidR="00AB2949">
        <w:rPr>
          <w:rtl/>
          <w:lang w:bidi="fa-IR"/>
        </w:rPr>
        <w:t xml:space="preserve">. </w:t>
      </w:r>
    </w:p>
    <w:p w:rsidR="006163BF" w:rsidRDefault="006163BF" w:rsidP="006163BF">
      <w:pPr>
        <w:pStyle w:val="libNormal"/>
        <w:rPr>
          <w:rtl/>
          <w:lang w:bidi="fa-IR"/>
        </w:rPr>
      </w:pPr>
      <w:r>
        <w:rPr>
          <w:rtl/>
          <w:lang w:bidi="fa-IR"/>
        </w:rPr>
        <w:t>نكته ديگر كه قابل عنايت است و بدان اشاره شد</w:t>
      </w:r>
      <w:r w:rsidR="00480B29">
        <w:rPr>
          <w:rtl/>
          <w:lang w:bidi="fa-IR"/>
        </w:rPr>
        <w:t xml:space="preserve">، </w:t>
      </w:r>
      <w:r>
        <w:rPr>
          <w:rtl/>
          <w:lang w:bidi="fa-IR"/>
        </w:rPr>
        <w:t>اين كه علت مفاخره خداوند به خلقت انسان نسبت به ساير موجودات و عالميان</w:t>
      </w:r>
      <w:r w:rsidR="00480B29">
        <w:rPr>
          <w:rtl/>
          <w:lang w:bidi="fa-IR"/>
        </w:rPr>
        <w:t xml:space="preserve">، </w:t>
      </w:r>
      <w:r>
        <w:rPr>
          <w:rtl/>
          <w:lang w:bidi="fa-IR"/>
        </w:rPr>
        <w:t>اين نمونه هاى كمال انسانى هستند كه در نهايت احتياج و شدت فقر و نياز</w:t>
      </w:r>
      <w:r w:rsidR="00480B29">
        <w:rPr>
          <w:rtl/>
          <w:lang w:bidi="fa-IR"/>
        </w:rPr>
        <w:t xml:space="preserve">، </w:t>
      </w:r>
      <w:r>
        <w:rPr>
          <w:rtl/>
          <w:lang w:bidi="fa-IR"/>
        </w:rPr>
        <w:t>آن وضعيت را تحمل كرده و ديگران را بر خود ترجيح مى دهند</w:t>
      </w:r>
      <w:r w:rsidR="00AB2949">
        <w:rPr>
          <w:rtl/>
          <w:lang w:bidi="fa-IR"/>
        </w:rPr>
        <w:t xml:space="preserve">. </w:t>
      </w:r>
    </w:p>
    <w:p w:rsidR="006163BF" w:rsidRDefault="006163BF" w:rsidP="006163BF">
      <w:pPr>
        <w:pStyle w:val="libNormal"/>
        <w:rPr>
          <w:rtl/>
          <w:lang w:bidi="fa-IR"/>
        </w:rPr>
      </w:pPr>
      <w:r>
        <w:rPr>
          <w:rtl/>
          <w:lang w:bidi="fa-IR"/>
        </w:rPr>
        <w:t xml:space="preserve">سرّ اين همه تاكيد و اصرار به پيروى از اهل بيت پيامبر </w:t>
      </w:r>
      <w:r w:rsidR="008B78BD" w:rsidRPr="008B78BD">
        <w:rPr>
          <w:rStyle w:val="libAlaemChar"/>
          <w:rtl/>
        </w:rPr>
        <w:t>صلى‌الله‌عليه‌وآله‌وسلم</w:t>
      </w:r>
      <w:r>
        <w:rPr>
          <w:rtl/>
          <w:lang w:bidi="fa-IR"/>
        </w:rPr>
        <w:t xml:space="preserve"> و تمسك به ولايتشان اين است كه ايشان زيباترين الگوهاى آفرينش اند و همه مراحل كمال در وجودشان يافت مى شود</w:t>
      </w:r>
      <w:r w:rsidR="00480B29">
        <w:rPr>
          <w:rtl/>
          <w:lang w:bidi="fa-IR"/>
        </w:rPr>
        <w:t xml:space="preserve">، </w:t>
      </w:r>
      <w:r>
        <w:rPr>
          <w:rtl/>
          <w:lang w:bidi="fa-IR"/>
        </w:rPr>
        <w:t>و طى مسير كمال بدون رهبرى و راهبرى آنان ممكن و ميسر نخواهد بود؛ زيرا منزل بس خطرناك است و مقصد بس بعيد و دور</w:t>
      </w:r>
      <w:r w:rsidR="00AB2949">
        <w:rPr>
          <w:rtl/>
          <w:lang w:bidi="fa-IR"/>
        </w:rPr>
        <w:t xml:space="preserve">. </w:t>
      </w:r>
    </w:p>
    <w:tbl>
      <w:tblPr>
        <w:tblStyle w:val="TableGrid"/>
        <w:bidiVisual/>
        <w:tblW w:w="5000" w:type="pct"/>
        <w:tblLook w:val="01E0"/>
      </w:tblPr>
      <w:tblGrid>
        <w:gridCol w:w="3678"/>
        <w:gridCol w:w="269"/>
        <w:gridCol w:w="3640"/>
      </w:tblGrid>
      <w:tr w:rsidR="00F757ED" w:rsidTr="00D33AB6">
        <w:trPr>
          <w:trHeight w:val="350"/>
        </w:trPr>
        <w:tc>
          <w:tcPr>
            <w:tcW w:w="4288" w:type="dxa"/>
            <w:shd w:val="clear" w:color="auto" w:fill="auto"/>
          </w:tcPr>
          <w:p w:rsidR="00F757ED" w:rsidRDefault="00F757ED" w:rsidP="00D33AB6">
            <w:pPr>
              <w:pStyle w:val="libPoem"/>
              <w:rPr>
                <w:rtl/>
              </w:rPr>
            </w:pPr>
            <w:r>
              <w:rPr>
                <w:rtl/>
                <w:lang w:bidi="fa-IR"/>
              </w:rPr>
              <w:lastRenderedPageBreak/>
              <w:t>قطع اين مرحله بى همرهى خضرمكن</w:t>
            </w:r>
            <w:r w:rsidRPr="00725071">
              <w:rPr>
                <w:rStyle w:val="libPoemTiniChar0"/>
                <w:rtl/>
              </w:rPr>
              <w:br/>
              <w:t> </w:t>
            </w:r>
          </w:p>
        </w:tc>
        <w:tc>
          <w:tcPr>
            <w:tcW w:w="280" w:type="dxa"/>
            <w:shd w:val="clear" w:color="auto" w:fill="auto"/>
          </w:tcPr>
          <w:p w:rsidR="00F757ED" w:rsidRDefault="00F757ED" w:rsidP="00D33AB6">
            <w:pPr>
              <w:pStyle w:val="libPoem"/>
              <w:rPr>
                <w:rtl/>
              </w:rPr>
            </w:pPr>
          </w:p>
        </w:tc>
        <w:tc>
          <w:tcPr>
            <w:tcW w:w="4288" w:type="dxa"/>
            <w:shd w:val="clear" w:color="auto" w:fill="auto"/>
          </w:tcPr>
          <w:p w:rsidR="00F757ED" w:rsidRDefault="00F757ED" w:rsidP="00D33AB6">
            <w:pPr>
              <w:pStyle w:val="libPoem"/>
              <w:rPr>
                <w:rtl/>
              </w:rPr>
            </w:pPr>
            <w:r>
              <w:rPr>
                <w:rtl/>
                <w:lang w:bidi="fa-IR"/>
              </w:rPr>
              <w:t>ظلمات است، بترس از خطر گمراهى</w:t>
            </w:r>
            <w:r w:rsidRPr="00725071">
              <w:rPr>
                <w:rStyle w:val="libPoemTiniChar0"/>
                <w:rtl/>
              </w:rPr>
              <w:br/>
              <w:t> </w:t>
            </w:r>
          </w:p>
        </w:tc>
      </w:tr>
    </w:tbl>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انِّى تَارِك فيكُمُ الثّقلَين</w:t>
      </w:r>
      <w:r w:rsidR="00480B29">
        <w:rPr>
          <w:rtl/>
          <w:lang w:bidi="fa-IR"/>
        </w:rPr>
        <w:t xml:space="preserve">، </w:t>
      </w:r>
      <w:r>
        <w:rPr>
          <w:rtl/>
          <w:lang w:bidi="fa-IR"/>
        </w:rPr>
        <w:t>كتاب اللّه و عِترتى اهلَ بَيتى</w:t>
      </w:r>
      <w:r w:rsidR="00480B29">
        <w:rPr>
          <w:rtl/>
          <w:lang w:bidi="fa-IR"/>
        </w:rPr>
        <w:t xml:space="preserve">، </w:t>
      </w:r>
      <w:r>
        <w:rPr>
          <w:rtl/>
          <w:lang w:bidi="fa-IR"/>
        </w:rPr>
        <w:t>و انَّهُما لن يَفتَرِقا حتَّى يَرِدا عَلَى الحَوض</w:t>
      </w:r>
      <w:r w:rsidR="00480B29">
        <w:rPr>
          <w:rtl/>
          <w:lang w:bidi="fa-IR"/>
        </w:rPr>
        <w:t xml:space="preserve">، </w:t>
      </w:r>
      <w:r>
        <w:rPr>
          <w:rtl/>
          <w:lang w:bidi="fa-IR"/>
        </w:rPr>
        <w:t xml:space="preserve">ما ان تَمسَّكتم بِهِمَا لن تَضِلُّوا </w:t>
      </w:r>
      <w:r w:rsidRPr="00AB2949">
        <w:rPr>
          <w:rStyle w:val="libFootnotenumChar"/>
          <w:rtl/>
          <w:lang w:bidi="fa-IR"/>
        </w:rPr>
        <w:t>(135)</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در آخرين لحضات حيات</w:t>
      </w:r>
      <w:r w:rsidR="00480B29">
        <w:rPr>
          <w:rtl/>
          <w:lang w:bidi="fa-IR"/>
        </w:rPr>
        <w:t xml:space="preserve">، </w:t>
      </w:r>
      <w:r>
        <w:rPr>
          <w:rtl/>
          <w:lang w:bidi="fa-IR"/>
        </w:rPr>
        <w:t>اين سفارش را با تاكيد بيان مى كند كه من دو امانت را در ميان شما مى گذارم</w:t>
      </w:r>
      <w:r w:rsidR="00480B29">
        <w:rPr>
          <w:rtl/>
          <w:lang w:bidi="fa-IR"/>
        </w:rPr>
        <w:t>؛</w:t>
      </w:r>
      <w:r>
        <w:rPr>
          <w:rtl/>
          <w:lang w:bidi="fa-IR"/>
        </w:rPr>
        <w:t xml:space="preserve"> تمسك و توسل به آنها مى تواند شما را نجات دهد كه اگر به اين دو امانت توجه نموديد هرگز گمراه نمى شويد</w:t>
      </w:r>
      <w:r w:rsidR="00AB2949">
        <w:rPr>
          <w:rtl/>
          <w:lang w:bidi="fa-IR"/>
        </w:rPr>
        <w:t xml:space="preserve">. </w:t>
      </w:r>
      <w:r>
        <w:rPr>
          <w:rtl/>
          <w:lang w:bidi="fa-IR"/>
        </w:rPr>
        <w:t>اين نفى ابد و محال بودن گمراهى و ضلالت</w:t>
      </w:r>
      <w:r w:rsidR="00480B29">
        <w:rPr>
          <w:rtl/>
          <w:lang w:bidi="fa-IR"/>
        </w:rPr>
        <w:t xml:space="preserve">، </w:t>
      </w:r>
      <w:r>
        <w:rPr>
          <w:rtl/>
          <w:lang w:bidi="fa-IR"/>
        </w:rPr>
        <w:t>فقط در گرو تمسك به حبل مستحكم قرآن همراه با ولايت است و غير از آن</w:t>
      </w:r>
      <w:r w:rsidR="00480B29">
        <w:rPr>
          <w:rtl/>
          <w:lang w:bidi="fa-IR"/>
        </w:rPr>
        <w:t xml:space="preserve">، </w:t>
      </w:r>
      <w:r>
        <w:rPr>
          <w:rtl/>
          <w:lang w:bidi="fa-IR"/>
        </w:rPr>
        <w:t>هيچ تضمينى براى نجات و وصول به منزل مقصود نخواهد بود</w:t>
      </w:r>
      <w:r w:rsidR="00AB2949">
        <w:rPr>
          <w:rtl/>
          <w:lang w:bidi="fa-IR"/>
        </w:rPr>
        <w:t xml:space="preserve">. </w:t>
      </w:r>
    </w:p>
    <w:p w:rsidR="006163BF" w:rsidRDefault="00AB2949" w:rsidP="00AB2949">
      <w:pPr>
        <w:pStyle w:val="Heading2"/>
        <w:rPr>
          <w:rtl/>
          <w:lang w:bidi="fa-IR"/>
        </w:rPr>
      </w:pPr>
      <w:bookmarkStart w:id="12" w:name="_Toc394484777"/>
      <w:r>
        <w:rPr>
          <w:rtl/>
          <w:lang w:bidi="fa-IR"/>
        </w:rPr>
        <w:t>شناخت صحيح مسير انسانيت</w:t>
      </w:r>
      <w:bookmarkEnd w:id="12"/>
    </w:p>
    <w:p w:rsidR="006163BF" w:rsidRDefault="006163BF" w:rsidP="006163BF">
      <w:pPr>
        <w:pStyle w:val="libNormal"/>
        <w:rPr>
          <w:rtl/>
          <w:lang w:bidi="fa-IR"/>
        </w:rPr>
      </w:pPr>
      <w:r>
        <w:rPr>
          <w:rtl/>
          <w:lang w:bidi="fa-IR"/>
        </w:rPr>
        <w:t>طى طريق به دو شكل ممكن است</w:t>
      </w:r>
      <w:r w:rsidR="00291DE5">
        <w:rPr>
          <w:rtl/>
          <w:lang w:bidi="fa-IR"/>
        </w:rPr>
        <w:t xml:space="preserve">: </w:t>
      </w:r>
      <w:r>
        <w:rPr>
          <w:rtl/>
          <w:lang w:bidi="fa-IR"/>
        </w:rPr>
        <w:t>اول آن كه انسان از روى نقشه</w:t>
      </w:r>
      <w:r w:rsidR="00480B29">
        <w:rPr>
          <w:rtl/>
          <w:lang w:bidi="fa-IR"/>
        </w:rPr>
        <w:t xml:space="preserve">، </w:t>
      </w:r>
      <w:r>
        <w:rPr>
          <w:rtl/>
          <w:lang w:bidi="fa-IR"/>
        </w:rPr>
        <w:t>راه را آموخته و به حافظه سپرده باشد تا به منزل برسد؛ دوم اين كه آشنا و راهنمايى</w:t>
      </w:r>
      <w:r w:rsidR="00480B29">
        <w:rPr>
          <w:rtl/>
          <w:lang w:bidi="fa-IR"/>
        </w:rPr>
        <w:t xml:space="preserve">، </w:t>
      </w:r>
      <w:r>
        <w:rPr>
          <w:rtl/>
          <w:lang w:bidi="fa-IR"/>
        </w:rPr>
        <w:t>انسان را قدم به قدم همراهى كند تا به مقصود برساند</w:t>
      </w:r>
      <w:r w:rsidR="00AB2949">
        <w:rPr>
          <w:rtl/>
          <w:lang w:bidi="fa-IR"/>
        </w:rPr>
        <w:t xml:space="preserve">. </w:t>
      </w:r>
      <w:r>
        <w:rPr>
          <w:rtl/>
          <w:lang w:bidi="fa-IR"/>
        </w:rPr>
        <w:t>به يقين راه دوم تضمين بيشترى دارد</w:t>
      </w:r>
      <w:r w:rsidR="00AB2949">
        <w:rPr>
          <w:rtl/>
          <w:lang w:bidi="fa-IR"/>
        </w:rPr>
        <w:t xml:space="preserve">. </w:t>
      </w:r>
      <w:r>
        <w:rPr>
          <w:rtl/>
          <w:lang w:bidi="fa-IR"/>
        </w:rPr>
        <w:t>راز پنهان و مكتوم در مطلب اين است كه هميشه انحرافات از رويارويى مستقيم حق و باطل ناشى نمى شود</w:t>
      </w:r>
      <w:r w:rsidR="00480B29">
        <w:rPr>
          <w:rtl/>
          <w:lang w:bidi="fa-IR"/>
        </w:rPr>
        <w:t xml:space="preserve">، </w:t>
      </w:r>
      <w:r>
        <w:rPr>
          <w:rtl/>
          <w:lang w:bidi="fa-IR"/>
        </w:rPr>
        <w:t>و اين طور نيست كه همواره يك ضدارزش در مقابل ارزشى قرار بگيرد</w:t>
      </w:r>
      <w:r w:rsidR="00AB2949">
        <w:rPr>
          <w:rtl/>
          <w:lang w:bidi="fa-IR"/>
        </w:rPr>
        <w:t xml:space="preserve">. </w:t>
      </w:r>
      <w:r>
        <w:rPr>
          <w:rtl/>
          <w:lang w:bidi="fa-IR"/>
        </w:rPr>
        <w:t>شرك و كفر در مقابل توحيد و يكتاپرستى آشكارا قرار نمى گيرد؛ زيرا در اين صورت شكست آن باطل و ضدارزش سريع و قطعى است</w:t>
      </w:r>
      <w:r w:rsidR="00AB2949">
        <w:rPr>
          <w:rtl/>
          <w:lang w:bidi="fa-IR"/>
        </w:rPr>
        <w:t xml:space="preserve">. </w:t>
      </w:r>
    </w:p>
    <w:p w:rsidR="006163BF" w:rsidRDefault="006163BF" w:rsidP="006163BF">
      <w:pPr>
        <w:pStyle w:val="libNormal"/>
        <w:rPr>
          <w:rtl/>
          <w:lang w:bidi="fa-IR"/>
        </w:rPr>
      </w:pPr>
      <w:r>
        <w:rPr>
          <w:rtl/>
          <w:lang w:bidi="fa-IR"/>
        </w:rPr>
        <w:t>بسيارى از انحرافات ناشى از خودفريبى است</w:t>
      </w:r>
      <w:r w:rsidR="00AB2949">
        <w:rPr>
          <w:rtl/>
          <w:lang w:bidi="fa-IR"/>
        </w:rPr>
        <w:t xml:space="preserve">. </w:t>
      </w:r>
      <w:r>
        <w:rPr>
          <w:rtl/>
          <w:lang w:bidi="fa-IR"/>
        </w:rPr>
        <w:t>گاهى انسان چنان به يك ارزش سرگرم مى شود كه همه معيارها و ضرورت هاى ديگر را زير پا گذاشته</w:t>
      </w:r>
      <w:r w:rsidR="00480B29">
        <w:rPr>
          <w:rtl/>
          <w:lang w:bidi="fa-IR"/>
        </w:rPr>
        <w:t xml:space="preserve">، </w:t>
      </w:r>
      <w:r>
        <w:rPr>
          <w:rtl/>
          <w:lang w:bidi="fa-IR"/>
        </w:rPr>
        <w:t>فراموش مى كند و گمان مى كند واقعا درست عمل كرده است</w:t>
      </w:r>
      <w:r w:rsidR="00480B29">
        <w:rPr>
          <w:rtl/>
          <w:lang w:bidi="fa-IR"/>
        </w:rPr>
        <w:t>؛</w:t>
      </w:r>
      <w:r>
        <w:rPr>
          <w:rtl/>
          <w:lang w:bidi="fa-IR"/>
        </w:rPr>
        <w:t xml:space="preserve"> مثلا وقتى در </w:t>
      </w:r>
      <w:r>
        <w:rPr>
          <w:rtl/>
          <w:lang w:bidi="fa-IR"/>
        </w:rPr>
        <w:lastRenderedPageBreak/>
        <w:t>مسير تربيت نفس به ارزش زهد و دورى از تعلقات مادى رومى كند</w:t>
      </w:r>
      <w:r w:rsidR="00480B29">
        <w:rPr>
          <w:rtl/>
          <w:lang w:bidi="fa-IR"/>
        </w:rPr>
        <w:t xml:space="preserve">، </w:t>
      </w:r>
      <w:r>
        <w:rPr>
          <w:rtl/>
          <w:lang w:bidi="fa-IR"/>
        </w:rPr>
        <w:t>راه افراط پيش مى گيرد؛ زن</w:t>
      </w:r>
      <w:r w:rsidR="00480B29">
        <w:rPr>
          <w:rtl/>
          <w:lang w:bidi="fa-IR"/>
        </w:rPr>
        <w:t xml:space="preserve">، </w:t>
      </w:r>
      <w:r>
        <w:rPr>
          <w:rtl/>
          <w:lang w:bidi="fa-IR"/>
        </w:rPr>
        <w:t>زندگى و فرزند و همه مسووليت هاى انسانى و اجتماعى خود را فراموش مى كند و در گوشه خلوتى</w:t>
      </w:r>
      <w:r w:rsidR="00480B29">
        <w:rPr>
          <w:rtl/>
          <w:lang w:bidi="fa-IR"/>
        </w:rPr>
        <w:t xml:space="preserve">، </w:t>
      </w:r>
      <w:r>
        <w:rPr>
          <w:rtl/>
          <w:lang w:bidi="fa-IR"/>
        </w:rPr>
        <w:t>عزلت مى گزيند</w:t>
      </w:r>
      <w:r w:rsidR="00AB2949">
        <w:rPr>
          <w:rtl/>
          <w:lang w:bidi="fa-IR"/>
        </w:rPr>
        <w:t xml:space="preserve">. </w:t>
      </w:r>
    </w:p>
    <w:p w:rsidR="006163BF" w:rsidRDefault="006163BF" w:rsidP="006163BF">
      <w:pPr>
        <w:pStyle w:val="libNormal"/>
        <w:rPr>
          <w:rtl/>
          <w:lang w:bidi="fa-IR"/>
        </w:rPr>
      </w:pPr>
      <w:r>
        <w:rPr>
          <w:rtl/>
          <w:lang w:bidi="fa-IR"/>
        </w:rPr>
        <w:t xml:space="preserve">چنان كه اين اتفاق در عصر رسول خدا </w:t>
      </w:r>
      <w:r w:rsidR="008B78BD" w:rsidRPr="008B78BD">
        <w:rPr>
          <w:rStyle w:val="libAlaemChar"/>
          <w:rtl/>
        </w:rPr>
        <w:t>صلى‌الله‌عليه‌وآله‌وسلم</w:t>
      </w:r>
      <w:r>
        <w:rPr>
          <w:rtl/>
          <w:lang w:bidi="fa-IR"/>
        </w:rPr>
        <w:t xml:space="preserve"> رخ داد</w:t>
      </w:r>
      <w:r w:rsidR="00AB2949">
        <w:rPr>
          <w:rtl/>
          <w:lang w:bidi="fa-IR"/>
        </w:rPr>
        <w:t xml:space="preserve">. </w:t>
      </w:r>
      <w:r>
        <w:rPr>
          <w:rtl/>
          <w:lang w:bidi="fa-IR"/>
        </w:rPr>
        <w:t xml:space="preserve">عده اى از زن ها محضر پيامبر </w:t>
      </w:r>
      <w:r w:rsidR="008B78BD" w:rsidRPr="008B78BD">
        <w:rPr>
          <w:rStyle w:val="libAlaemChar"/>
          <w:rtl/>
        </w:rPr>
        <w:t>صلى‌الله‌عليه‌وآله‌وسلم</w:t>
      </w:r>
      <w:r>
        <w:rPr>
          <w:rtl/>
          <w:lang w:bidi="fa-IR"/>
        </w:rPr>
        <w:t xml:space="preserve"> آمدند و عرض ‍ كردند</w:t>
      </w:r>
      <w:r w:rsidR="00291DE5">
        <w:rPr>
          <w:rtl/>
          <w:lang w:bidi="fa-IR"/>
        </w:rPr>
        <w:t xml:space="preserve">: </w:t>
      </w:r>
      <w:r>
        <w:rPr>
          <w:rtl/>
          <w:lang w:bidi="fa-IR"/>
        </w:rPr>
        <w:t>شوهران ما به غارها و كوهها پناهنده شده اند و يا در بيابانها مشغول عبادت شده و زهد پيشه كرده اند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آنها را احضار فرمودند و از اين نوع زهد نهى كردند</w:t>
      </w:r>
      <w:r w:rsidR="00480B29">
        <w:rPr>
          <w:rtl/>
          <w:lang w:bidi="fa-IR"/>
        </w:rPr>
        <w:t xml:space="preserve">، </w:t>
      </w:r>
      <w:r>
        <w:rPr>
          <w:rtl/>
          <w:lang w:bidi="fa-IR"/>
        </w:rPr>
        <w:t>و چگونگى بهره گيرى از اين ارزش دينى را به آنها آموختند و با تبيين فلسفه ارزش زهد و عبادت</w:t>
      </w:r>
      <w:r w:rsidR="00480B29">
        <w:rPr>
          <w:rtl/>
          <w:lang w:bidi="fa-IR"/>
        </w:rPr>
        <w:t xml:space="preserve">، </w:t>
      </w:r>
      <w:r>
        <w:rPr>
          <w:rtl/>
          <w:lang w:bidi="fa-IR"/>
        </w:rPr>
        <w:t>رهروان راه را هدايت كردند</w:t>
      </w:r>
      <w:r w:rsidR="00AB2949">
        <w:rPr>
          <w:rtl/>
          <w:lang w:bidi="fa-IR"/>
        </w:rPr>
        <w:t xml:space="preserve">. </w:t>
      </w:r>
      <w:r>
        <w:rPr>
          <w:rtl/>
          <w:lang w:bidi="fa-IR"/>
        </w:rPr>
        <w:t>در روايات مى بينيم كه اين تعبير آمده است</w:t>
      </w:r>
      <w:r w:rsidR="00291DE5">
        <w:rPr>
          <w:rtl/>
          <w:lang w:bidi="fa-IR"/>
        </w:rPr>
        <w:t xml:space="preserve">: </w:t>
      </w:r>
    </w:p>
    <w:p w:rsidR="006163BF" w:rsidRDefault="006163BF" w:rsidP="006163BF">
      <w:pPr>
        <w:pStyle w:val="libNormal"/>
        <w:rPr>
          <w:rtl/>
          <w:lang w:bidi="fa-IR"/>
        </w:rPr>
      </w:pPr>
      <w:r>
        <w:rPr>
          <w:rtl/>
          <w:lang w:bidi="fa-IR"/>
        </w:rPr>
        <w:t xml:space="preserve">ليس منّا مَن تَرَكَ دُنياهُ لِآخرَتِهِ و لا آخرته لِدُنيَاه </w:t>
      </w:r>
      <w:r w:rsidRPr="00AB2949">
        <w:rPr>
          <w:rStyle w:val="libFootnotenumChar"/>
          <w:rtl/>
          <w:lang w:bidi="fa-IR"/>
        </w:rPr>
        <w:t>(136)</w:t>
      </w:r>
      <w:r w:rsidR="00AB2949">
        <w:rPr>
          <w:rtl/>
          <w:lang w:bidi="fa-IR"/>
        </w:rPr>
        <w:t xml:space="preserve">. </w:t>
      </w:r>
    </w:p>
    <w:p w:rsidR="006163BF" w:rsidRDefault="006163BF" w:rsidP="006163BF">
      <w:pPr>
        <w:pStyle w:val="libNormal"/>
        <w:rPr>
          <w:rtl/>
          <w:lang w:bidi="fa-IR"/>
        </w:rPr>
      </w:pPr>
      <w:r>
        <w:rPr>
          <w:rtl/>
          <w:lang w:bidi="fa-IR"/>
        </w:rPr>
        <w:t>«آن كه دنيايش را براى به دست آوردن آخرت ترك كند و يا آخرتش را براى دنيا وانهد</w:t>
      </w:r>
      <w:r w:rsidR="00480B29">
        <w:rPr>
          <w:rtl/>
          <w:lang w:bidi="fa-IR"/>
        </w:rPr>
        <w:t xml:space="preserve">، </w:t>
      </w:r>
      <w:r>
        <w:rPr>
          <w:rtl/>
          <w:lang w:bidi="fa-IR"/>
        </w:rPr>
        <w:t>از ما نيست»</w:t>
      </w:r>
      <w:r w:rsidR="00AB2949">
        <w:rPr>
          <w:rtl/>
          <w:lang w:bidi="fa-IR"/>
        </w:rPr>
        <w:t xml:space="preserve">. </w:t>
      </w:r>
    </w:p>
    <w:p w:rsidR="006163BF" w:rsidRDefault="006163BF" w:rsidP="006163BF">
      <w:pPr>
        <w:pStyle w:val="libNormal"/>
        <w:rPr>
          <w:rtl/>
          <w:lang w:bidi="fa-IR"/>
        </w:rPr>
      </w:pPr>
      <w:r>
        <w:rPr>
          <w:rtl/>
          <w:lang w:bidi="fa-IR"/>
        </w:rPr>
        <w:t>اين كه انسان بخواهد با فرار از اجتماع</w:t>
      </w:r>
      <w:r w:rsidR="00480B29">
        <w:rPr>
          <w:rtl/>
          <w:lang w:bidi="fa-IR"/>
        </w:rPr>
        <w:t xml:space="preserve">، </w:t>
      </w:r>
      <w:r>
        <w:rPr>
          <w:rtl/>
          <w:lang w:bidi="fa-IR"/>
        </w:rPr>
        <w:t>آخرت را تحصيل كند ممنوع است</w:t>
      </w:r>
      <w:r w:rsidR="00480B29">
        <w:rPr>
          <w:rtl/>
          <w:lang w:bidi="fa-IR"/>
        </w:rPr>
        <w:t>؛</w:t>
      </w:r>
      <w:r>
        <w:rPr>
          <w:rtl/>
          <w:lang w:bidi="fa-IR"/>
        </w:rPr>
        <w:t xml:space="preserve"> چرا كه 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و لا رهبانية فى الاسلام </w:t>
      </w:r>
      <w:r w:rsidRPr="00AB2949">
        <w:rPr>
          <w:rStyle w:val="libFootnotenumChar"/>
          <w:rtl/>
          <w:lang w:bidi="fa-IR"/>
        </w:rPr>
        <w:t>(137)</w:t>
      </w:r>
      <w:r w:rsidR="00AB2949">
        <w:rPr>
          <w:rtl/>
          <w:lang w:bidi="fa-IR"/>
        </w:rPr>
        <w:t xml:space="preserve">. </w:t>
      </w:r>
    </w:p>
    <w:p w:rsidR="006163BF" w:rsidRDefault="006163BF" w:rsidP="006163BF">
      <w:pPr>
        <w:pStyle w:val="libNormal"/>
        <w:rPr>
          <w:rtl/>
          <w:lang w:bidi="fa-IR"/>
        </w:rPr>
      </w:pPr>
      <w:r>
        <w:rPr>
          <w:rtl/>
          <w:lang w:bidi="fa-IR"/>
        </w:rPr>
        <w:t>«در اسلام ترك دنيا و رهبانيت مشروعيت ندارد»</w:t>
      </w:r>
      <w:r w:rsidR="00AB2949">
        <w:rPr>
          <w:rtl/>
          <w:lang w:bidi="fa-IR"/>
        </w:rPr>
        <w:t xml:space="preserve">. </w:t>
      </w:r>
    </w:p>
    <w:p w:rsidR="006163BF" w:rsidRDefault="006163BF" w:rsidP="006163BF">
      <w:pPr>
        <w:pStyle w:val="libNormal"/>
        <w:rPr>
          <w:rtl/>
          <w:lang w:bidi="fa-IR"/>
        </w:rPr>
      </w:pPr>
      <w:r>
        <w:rPr>
          <w:rtl/>
          <w:lang w:bidi="fa-IR"/>
        </w:rPr>
        <w:t xml:space="preserve">اين كلام رسول اكرم </w:t>
      </w:r>
      <w:r w:rsidR="008B78BD" w:rsidRPr="008B78BD">
        <w:rPr>
          <w:rStyle w:val="libAlaemChar"/>
          <w:rtl/>
        </w:rPr>
        <w:t>صلى‌الله‌عليه‌وآله‌وسلم</w:t>
      </w:r>
      <w:r>
        <w:rPr>
          <w:rtl/>
          <w:lang w:bidi="fa-IR"/>
        </w:rPr>
        <w:t xml:space="preserve"> شايد اشاره به كسانى است كه آخرت و بهشت را با انزوا و عزلت و دورى از غوغاى مسووليت هاى اجتماعى مى جويند</w:t>
      </w:r>
      <w:r w:rsidR="00AB2949">
        <w:rPr>
          <w:rtl/>
          <w:lang w:bidi="fa-IR"/>
        </w:rPr>
        <w:t xml:space="preserve">. </w:t>
      </w:r>
      <w:r>
        <w:rPr>
          <w:rtl/>
          <w:lang w:bidi="fa-IR"/>
        </w:rPr>
        <w:t>پس اين شيوه را نفى كرده و مى فرمايند</w:t>
      </w:r>
      <w:r w:rsidR="00291DE5">
        <w:rPr>
          <w:rtl/>
          <w:lang w:bidi="fa-IR"/>
        </w:rPr>
        <w:t xml:space="preserve">: </w:t>
      </w:r>
      <w:r>
        <w:rPr>
          <w:rtl/>
          <w:lang w:bidi="fa-IR"/>
        </w:rPr>
        <w:t>اگر جدا از دنيا و تنعمات مادى دل بريده و دست شسته ايد بهتر است كه سراى ديگر را در ميدان جهاد و مقابله با دشمن بجوييد</w:t>
      </w:r>
      <w:r w:rsidR="00AB2949">
        <w:rPr>
          <w:rtl/>
          <w:lang w:bidi="fa-IR"/>
        </w:rPr>
        <w:t xml:space="preserve">. </w:t>
      </w:r>
    </w:p>
    <w:p w:rsidR="006163BF" w:rsidRDefault="006163BF" w:rsidP="006163BF">
      <w:pPr>
        <w:pStyle w:val="libNormal"/>
        <w:rPr>
          <w:rtl/>
          <w:lang w:bidi="fa-IR"/>
        </w:rPr>
      </w:pPr>
      <w:r>
        <w:rPr>
          <w:rtl/>
          <w:lang w:bidi="fa-IR"/>
        </w:rPr>
        <w:lastRenderedPageBreak/>
        <w:t>كلام حضرت چنين است</w:t>
      </w:r>
      <w:r w:rsidR="00291DE5">
        <w:rPr>
          <w:rtl/>
          <w:lang w:bidi="fa-IR"/>
        </w:rPr>
        <w:t xml:space="preserve">: </w:t>
      </w:r>
    </w:p>
    <w:p w:rsidR="006163BF" w:rsidRDefault="006163BF" w:rsidP="006163BF">
      <w:pPr>
        <w:pStyle w:val="libNormal"/>
        <w:rPr>
          <w:rtl/>
          <w:lang w:bidi="fa-IR"/>
        </w:rPr>
      </w:pPr>
      <w:r>
        <w:rPr>
          <w:rtl/>
          <w:lang w:bidi="fa-IR"/>
        </w:rPr>
        <w:t xml:space="preserve">انّما رهبانية امَّتى الجهاد </w:t>
      </w:r>
      <w:r w:rsidRPr="00AB2949">
        <w:rPr>
          <w:rStyle w:val="libFootnotenumChar"/>
          <w:rtl/>
          <w:lang w:bidi="fa-IR"/>
        </w:rPr>
        <w:t>(138)</w:t>
      </w:r>
      <w:r w:rsidR="00AB2949">
        <w:rPr>
          <w:rtl/>
          <w:lang w:bidi="fa-IR"/>
        </w:rPr>
        <w:t xml:space="preserve">. </w:t>
      </w:r>
    </w:p>
    <w:p w:rsidR="006163BF" w:rsidRDefault="006163BF" w:rsidP="006163BF">
      <w:pPr>
        <w:pStyle w:val="libNormal"/>
        <w:rPr>
          <w:rtl/>
          <w:lang w:bidi="fa-IR"/>
        </w:rPr>
      </w:pPr>
      <w:r>
        <w:rPr>
          <w:rtl/>
          <w:lang w:bidi="fa-IR"/>
        </w:rPr>
        <w:t>«براى امت من ترك دنيا همان جهاد و مبارزه است»</w:t>
      </w:r>
      <w:r w:rsidR="00AB2949">
        <w:rPr>
          <w:rtl/>
          <w:lang w:bidi="fa-IR"/>
        </w:rPr>
        <w:t xml:space="preserve">. </w:t>
      </w:r>
    </w:p>
    <w:p w:rsidR="006163BF" w:rsidRDefault="006163BF" w:rsidP="006163BF">
      <w:pPr>
        <w:pStyle w:val="libNormal"/>
        <w:rPr>
          <w:rtl/>
          <w:lang w:bidi="fa-IR"/>
        </w:rPr>
      </w:pPr>
      <w:r>
        <w:rPr>
          <w:rtl/>
          <w:lang w:bidi="fa-IR"/>
        </w:rPr>
        <w:t xml:space="preserve">يعنى از منظر رسول اكرم </w:t>
      </w:r>
      <w:r w:rsidR="008B78BD" w:rsidRPr="008B78BD">
        <w:rPr>
          <w:rStyle w:val="libAlaemChar"/>
          <w:rtl/>
        </w:rPr>
        <w:t>صلى‌الله‌عليه‌وآله‌وسلم</w:t>
      </w:r>
      <w:r>
        <w:rPr>
          <w:rtl/>
          <w:lang w:bidi="fa-IR"/>
        </w:rPr>
        <w:t xml:space="preserve"> رهبانيت و ترك دنيا</w:t>
      </w:r>
      <w:r w:rsidR="00480B29">
        <w:rPr>
          <w:rtl/>
          <w:lang w:bidi="fa-IR"/>
        </w:rPr>
        <w:t xml:space="preserve">، </w:t>
      </w:r>
      <w:r>
        <w:rPr>
          <w:rtl/>
          <w:lang w:bidi="fa-IR"/>
        </w:rPr>
        <w:t>فقط در ميدان جهاد مفهوم پيدا مى كند نه در دورى از اجتماع و گريز از مسووليت هاى آن</w:t>
      </w:r>
      <w:r w:rsidR="00AB2949">
        <w:rPr>
          <w:rtl/>
          <w:lang w:bidi="fa-IR"/>
        </w:rPr>
        <w:t xml:space="preserve">. </w:t>
      </w:r>
      <w:r>
        <w:rPr>
          <w:rtl/>
          <w:lang w:bidi="fa-IR"/>
        </w:rPr>
        <w:t>تقوى و زهد اگرچه از ارزشهاى پايدار و مفيد و ضرورى اند</w:t>
      </w:r>
      <w:r w:rsidR="00480B29">
        <w:rPr>
          <w:rtl/>
          <w:lang w:bidi="fa-IR"/>
        </w:rPr>
        <w:t xml:space="preserve">، </w:t>
      </w:r>
      <w:r>
        <w:rPr>
          <w:rtl/>
          <w:lang w:bidi="fa-IR"/>
        </w:rPr>
        <w:t>ولى هرگز تدارك و تحصيل آنها با فراموش كردن يا ناديده انگاشتن ساير اصول و ارزش ها به دست نمى آيد</w:t>
      </w:r>
      <w:r w:rsidR="00480B29">
        <w:rPr>
          <w:rtl/>
          <w:lang w:bidi="fa-IR"/>
        </w:rPr>
        <w:t xml:space="preserve">، </w:t>
      </w:r>
      <w:r>
        <w:rPr>
          <w:rtl/>
          <w:lang w:bidi="fa-IR"/>
        </w:rPr>
        <w:t>بلكه به دست آوردن يك ارزش با از دست دادن ارزش ديگر</w:t>
      </w:r>
      <w:r w:rsidR="00480B29">
        <w:rPr>
          <w:rtl/>
          <w:lang w:bidi="fa-IR"/>
        </w:rPr>
        <w:t xml:space="preserve">، </w:t>
      </w:r>
      <w:r>
        <w:rPr>
          <w:rtl/>
          <w:lang w:bidi="fa-IR"/>
        </w:rPr>
        <w:t>اعتبارى نداشته و بهره مندى انسان از آن ارزش را زير سوال مى برد؛ زيرا تعاليم عاليه اسلام يك مجموعه گران سنگ اعتقادى</w:t>
      </w:r>
      <w:r w:rsidR="00480B29">
        <w:rPr>
          <w:rtl/>
          <w:lang w:bidi="fa-IR"/>
        </w:rPr>
        <w:t xml:space="preserve">، </w:t>
      </w:r>
      <w:r>
        <w:rPr>
          <w:rtl/>
          <w:lang w:bidi="fa-IR"/>
        </w:rPr>
        <w:t>اخلاقى و علمى است كه همه در كنار يكديگر مفهوم پيدا مى كند</w:t>
      </w:r>
      <w:r w:rsidR="00AB2949">
        <w:rPr>
          <w:rtl/>
          <w:lang w:bidi="fa-IR"/>
        </w:rPr>
        <w:t xml:space="preserve">. </w:t>
      </w:r>
      <w:r>
        <w:rPr>
          <w:rtl/>
          <w:lang w:bidi="fa-IR"/>
        </w:rPr>
        <w:t>افراط در يكى و بى اعتنايى به ديگرى</w:t>
      </w:r>
      <w:r w:rsidR="00480B29">
        <w:rPr>
          <w:rtl/>
          <w:lang w:bidi="fa-IR"/>
        </w:rPr>
        <w:t xml:space="preserve">، </w:t>
      </w:r>
      <w:r>
        <w:rPr>
          <w:rtl/>
          <w:lang w:bidi="fa-IR"/>
        </w:rPr>
        <w:t>باعث مى شود همه را از اعتبار و ارزش ساقط نمايد</w:t>
      </w:r>
      <w:r w:rsidR="00AB2949">
        <w:rPr>
          <w:rtl/>
          <w:lang w:bidi="fa-IR"/>
        </w:rPr>
        <w:t xml:space="preserve">. </w:t>
      </w:r>
    </w:p>
    <w:p w:rsidR="006163BF" w:rsidRDefault="006163BF" w:rsidP="006163BF">
      <w:pPr>
        <w:pStyle w:val="libNormal"/>
        <w:rPr>
          <w:rtl/>
          <w:lang w:bidi="fa-IR"/>
        </w:rPr>
      </w:pPr>
      <w:r>
        <w:rPr>
          <w:rtl/>
          <w:lang w:bidi="fa-IR"/>
        </w:rPr>
        <w:t>نتيجه اين كه</w:t>
      </w:r>
      <w:r w:rsidR="00291DE5">
        <w:rPr>
          <w:rtl/>
          <w:lang w:bidi="fa-IR"/>
        </w:rPr>
        <w:t xml:space="preserve">: </w:t>
      </w:r>
      <w:r>
        <w:rPr>
          <w:rtl/>
          <w:lang w:bidi="fa-IR"/>
        </w:rPr>
        <w:t>اداى حق نفس</w:t>
      </w:r>
      <w:r w:rsidR="00480B29">
        <w:rPr>
          <w:rtl/>
          <w:lang w:bidi="fa-IR"/>
        </w:rPr>
        <w:t xml:space="preserve">، </w:t>
      </w:r>
      <w:r>
        <w:rPr>
          <w:rtl/>
          <w:lang w:bidi="fa-IR"/>
        </w:rPr>
        <w:t>جز با شناخت نفس انسانى و درك قابليت ها و توانايى ها و همچنين شناخت خطرها و انحرافات در آن مسير</w:t>
      </w:r>
      <w:r w:rsidR="00480B29">
        <w:rPr>
          <w:rtl/>
          <w:lang w:bidi="fa-IR"/>
        </w:rPr>
        <w:t xml:space="preserve">، </w:t>
      </w:r>
      <w:r>
        <w:rPr>
          <w:rtl/>
          <w:lang w:bidi="fa-IR"/>
        </w:rPr>
        <w:t>ممكن نخواهد بود</w:t>
      </w:r>
      <w:r w:rsidR="00AB2949">
        <w:rPr>
          <w:rtl/>
          <w:lang w:bidi="fa-IR"/>
        </w:rPr>
        <w:t xml:space="preserve">. </w:t>
      </w:r>
      <w:r>
        <w:rPr>
          <w:rtl/>
          <w:lang w:bidi="fa-IR"/>
        </w:rPr>
        <w:t>و اين مهم جز با انتخاب يك رهبر و پيشوا كه برگزيده و منتخب خداوند باشد</w:t>
      </w:r>
      <w:r w:rsidR="00480B29">
        <w:rPr>
          <w:rtl/>
          <w:lang w:bidi="fa-IR"/>
        </w:rPr>
        <w:t xml:space="preserve">، </w:t>
      </w:r>
      <w:r>
        <w:rPr>
          <w:rtl/>
          <w:lang w:bidi="fa-IR"/>
        </w:rPr>
        <w:t>ميسور نيست</w:t>
      </w:r>
      <w:r w:rsidR="00AB2949">
        <w:rPr>
          <w:rtl/>
          <w:lang w:bidi="fa-IR"/>
        </w:rPr>
        <w:t xml:space="preserve">. </w:t>
      </w:r>
    </w:p>
    <w:p w:rsidR="006163BF" w:rsidRDefault="00CE6CA4" w:rsidP="00AB2949">
      <w:pPr>
        <w:pStyle w:val="Heading1"/>
        <w:rPr>
          <w:rtl/>
          <w:lang w:bidi="fa-IR"/>
        </w:rPr>
      </w:pPr>
      <w:r>
        <w:rPr>
          <w:rtl/>
          <w:lang w:bidi="fa-IR"/>
        </w:rPr>
        <w:br w:type="page"/>
      </w:r>
      <w:bookmarkStart w:id="13" w:name="_Toc394484778"/>
      <w:r w:rsidR="00AB2949">
        <w:rPr>
          <w:rtl/>
          <w:lang w:bidi="fa-IR"/>
        </w:rPr>
        <w:lastRenderedPageBreak/>
        <w:t>3 - حق زبان</w:t>
      </w:r>
      <w:bookmarkEnd w:id="13"/>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اللِّسان فاكرامه عن الخَنا و تعويدُه على الخير و حملُه على الادب و اجمامُه الا لموضع الحاجة و المنفعة للدّين و الدّنيا و اعفاؤ ه من الفضول الشَّنِعَة القليلة الفائدة التى لا يؤ من ضررها مع قلة عائدتها و بعد شاهد العقل والدليل عليه و تزين العاقل بعقله حسن سيرته فى لسانه و لا قوة الا باللّه العلى العظيم</w:t>
      </w:r>
      <w:r w:rsidR="00AB2949">
        <w:rPr>
          <w:rtl/>
          <w:lang w:bidi="fa-IR"/>
        </w:rPr>
        <w:t xml:space="preserve">. </w:t>
      </w:r>
    </w:p>
    <w:p w:rsidR="006163BF" w:rsidRDefault="006163BF" w:rsidP="006163BF">
      <w:pPr>
        <w:pStyle w:val="libNormal"/>
        <w:rPr>
          <w:rtl/>
          <w:lang w:bidi="fa-IR"/>
        </w:rPr>
      </w:pPr>
      <w:r>
        <w:rPr>
          <w:rtl/>
          <w:lang w:bidi="fa-IR"/>
        </w:rPr>
        <w:t>«حق زبان آن است كه آن را از زشت گويى بازدارى</w:t>
      </w:r>
      <w:r w:rsidR="00480B29">
        <w:rPr>
          <w:rtl/>
          <w:lang w:bidi="fa-IR"/>
        </w:rPr>
        <w:t xml:space="preserve">، </w:t>
      </w:r>
      <w:r>
        <w:rPr>
          <w:rtl/>
          <w:lang w:bidi="fa-IR"/>
        </w:rPr>
        <w:t>به گفتار نيك و ادب عادت دهى</w:t>
      </w:r>
      <w:r w:rsidR="00AB2949">
        <w:rPr>
          <w:rtl/>
          <w:lang w:bidi="fa-IR"/>
        </w:rPr>
        <w:t xml:space="preserve">. </w:t>
      </w:r>
      <w:r>
        <w:rPr>
          <w:rtl/>
          <w:lang w:bidi="fa-IR"/>
        </w:rPr>
        <w:t>از گشودن زبان جز به هنگام نياز و تحصيل منفعت دين و دنيا خوددارى و از پرگويى و بيهوده گويى كه جز زيان دربر ندارد</w:t>
      </w:r>
      <w:r w:rsidR="00480B29">
        <w:rPr>
          <w:rtl/>
          <w:lang w:bidi="fa-IR"/>
        </w:rPr>
        <w:t xml:space="preserve">، </w:t>
      </w:r>
      <w:r>
        <w:rPr>
          <w:rtl/>
          <w:lang w:bidi="fa-IR"/>
        </w:rPr>
        <w:t>دورى كنى و بدانى زبان</w:t>
      </w:r>
      <w:r w:rsidR="00480B29">
        <w:rPr>
          <w:rtl/>
          <w:lang w:bidi="fa-IR"/>
        </w:rPr>
        <w:t xml:space="preserve">، </w:t>
      </w:r>
      <w:r>
        <w:rPr>
          <w:rtl/>
          <w:lang w:bidi="fa-IR"/>
        </w:rPr>
        <w:t>گواه عقل و انديشه توست و زيبايى و آراستگى به زيور عقل</w:t>
      </w:r>
      <w:r w:rsidR="00480B29">
        <w:rPr>
          <w:rtl/>
          <w:lang w:bidi="fa-IR"/>
        </w:rPr>
        <w:t xml:space="preserve">، </w:t>
      </w:r>
      <w:r>
        <w:rPr>
          <w:rtl/>
          <w:lang w:bidi="fa-IR"/>
        </w:rPr>
        <w:t>نمودش به خوش زبانى تو»</w:t>
      </w:r>
      <w:r w:rsidR="00AB2949">
        <w:rPr>
          <w:rtl/>
          <w:lang w:bidi="fa-IR"/>
        </w:rPr>
        <w:t xml:space="preserve">. </w:t>
      </w:r>
    </w:p>
    <w:p w:rsidR="006163BF" w:rsidRDefault="006163BF" w:rsidP="006163BF">
      <w:pPr>
        <w:pStyle w:val="libNormal"/>
        <w:rPr>
          <w:rtl/>
          <w:lang w:bidi="fa-IR"/>
        </w:rPr>
      </w:pPr>
      <w:r>
        <w:rPr>
          <w:rtl/>
          <w:lang w:bidi="fa-IR"/>
        </w:rPr>
        <w:t xml:space="preserve">سخن درباره اهميت زبان را با كلامى از اميرالمومنين </w:t>
      </w:r>
      <w:r w:rsidR="001F60CB" w:rsidRPr="001F60CB">
        <w:rPr>
          <w:rStyle w:val="libAlaemChar"/>
          <w:rtl/>
        </w:rPr>
        <w:t>عليه‌السلام</w:t>
      </w:r>
      <w:r>
        <w:rPr>
          <w:rtl/>
          <w:lang w:bidi="fa-IR"/>
        </w:rPr>
        <w:t xml:space="preserve"> آغاز مى كنيم</w:t>
      </w:r>
      <w:r w:rsidR="00480B29">
        <w:rPr>
          <w:rtl/>
          <w:lang w:bidi="fa-IR"/>
        </w:rPr>
        <w:t>؛</w:t>
      </w:r>
      <w:r>
        <w:rPr>
          <w:rtl/>
          <w:lang w:bidi="fa-IR"/>
        </w:rPr>
        <w:t xml:space="preserve"> حضرت مى فرمايند</w:t>
      </w:r>
      <w:r w:rsidR="00291DE5">
        <w:rPr>
          <w:rtl/>
          <w:lang w:bidi="fa-IR"/>
        </w:rPr>
        <w:t xml:space="preserve">: </w:t>
      </w:r>
    </w:p>
    <w:p w:rsidR="006163BF" w:rsidRDefault="006163BF" w:rsidP="006163BF">
      <w:pPr>
        <w:pStyle w:val="libNormal"/>
        <w:rPr>
          <w:rtl/>
          <w:lang w:bidi="fa-IR"/>
        </w:rPr>
      </w:pPr>
      <w:r>
        <w:rPr>
          <w:rtl/>
          <w:lang w:bidi="fa-IR"/>
        </w:rPr>
        <w:t>للانسان فضيلتان</w:t>
      </w:r>
      <w:r w:rsidR="00480B29">
        <w:rPr>
          <w:rtl/>
          <w:lang w:bidi="fa-IR"/>
        </w:rPr>
        <w:t>؛</w:t>
      </w:r>
      <w:r>
        <w:rPr>
          <w:rtl/>
          <w:lang w:bidi="fa-IR"/>
        </w:rPr>
        <w:t xml:space="preserve"> عقل و منطق</w:t>
      </w:r>
      <w:r w:rsidR="00480B29">
        <w:rPr>
          <w:rtl/>
          <w:lang w:bidi="fa-IR"/>
        </w:rPr>
        <w:t xml:space="preserve">، </w:t>
      </w:r>
      <w:r>
        <w:rPr>
          <w:rtl/>
          <w:lang w:bidi="fa-IR"/>
        </w:rPr>
        <w:t xml:space="preserve">فبالعقل يستفيد و بالمنطق يفيد </w:t>
      </w:r>
      <w:r w:rsidRPr="00AB2949">
        <w:rPr>
          <w:rStyle w:val="libFootnotenumChar"/>
          <w:rtl/>
          <w:lang w:bidi="fa-IR"/>
        </w:rPr>
        <w:t>(139)</w:t>
      </w:r>
      <w:r w:rsidR="00AB2949">
        <w:rPr>
          <w:rtl/>
          <w:lang w:bidi="fa-IR"/>
        </w:rPr>
        <w:t xml:space="preserve">. </w:t>
      </w:r>
    </w:p>
    <w:p w:rsidR="006163BF" w:rsidRDefault="006163BF" w:rsidP="006163BF">
      <w:pPr>
        <w:pStyle w:val="libNormal"/>
        <w:rPr>
          <w:rtl/>
          <w:lang w:bidi="fa-IR"/>
        </w:rPr>
      </w:pPr>
      <w:r>
        <w:rPr>
          <w:rtl/>
          <w:lang w:bidi="fa-IR"/>
        </w:rPr>
        <w:t>«دو برترى و فضيلت انسان را از ديگر مخلوقات ممتاز ميكند</w:t>
      </w:r>
      <w:r w:rsidR="00291DE5">
        <w:rPr>
          <w:rtl/>
          <w:lang w:bidi="fa-IR"/>
        </w:rPr>
        <w:t xml:space="preserve">: </w:t>
      </w:r>
      <w:r>
        <w:rPr>
          <w:rtl/>
          <w:lang w:bidi="fa-IR"/>
        </w:rPr>
        <w:t>اول آن كه با نيروى عقل حقايق آفرينش را مى آموزد و ديگر آن كه با قوه منطق و زبان</w:t>
      </w:r>
      <w:r w:rsidR="00480B29">
        <w:rPr>
          <w:rtl/>
          <w:lang w:bidi="fa-IR"/>
        </w:rPr>
        <w:t xml:space="preserve">، </w:t>
      </w:r>
      <w:r>
        <w:rPr>
          <w:rtl/>
          <w:lang w:bidi="fa-IR"/>
        </w:rPr>
        <w:t>آموخته هاى خود را به ديگران انتقال مى دهد»</w:t>
      </w:r>
      <w:r w:rsidR="00AB2949">
        <w:rPr>
          <w:rtl/>
          <w:lang w:bidi="fa-IR"/>
        </w:rPr>
        <w:t xml:space="preserve">. </w:t>
      </w:r>
    </w:p>
    <w:p w:rsidR="006163BF" w:rsidRDefault="006163BF" w:rsidP="006163BF">
      <w:pPr>
        <w:pStyle w:val="libNormal"/>
        <w:rPr>
          <w:rtl/>
          <w:lang w:bidi="fa-IR"/>
        </w:rPr>
      </w:pPr>
      <w:r>
        <w:rPr>
          <w:rtl/>
          <w:lang w:bidi="fa-IR"/>
        </w:rPr>
        <w:t>اين امتياز فقط در انحصار انسان است كه با قوه ناطقه و قدرت بيان قادر بر انتقال مفاهيم درون ضمير خود مى باشد</w:t>
      </w:r>
      <w:r w:rsidR="00480B29">
        <w:rPr>
          <w:rtl/>
          <w:lang w:bidi="fa-IR"/>
        </w:rPr>
        <w:t xml:space="preserve">، </w:t>
      </w:r>
      <w:r>
        <w:rPr>
          <w:rtl/>
          <w:lang w:bidi="fa-IR"/>
        </w:rPr>
        <w:t>همان گونه كه به كارگيرى سرمايه گرانبهاى عقل و انديشه</w:t>
      </w:r>
      <w:r w:rsidR="00480B29">
        <w:rPr>
          <w:rtl/>
          <w:lang w:bidi="fa-IR"/>
        </w:rPr>
        <w:t xml:space="preserve">، </w:t>
      </w:r>
      <w:r>
        <w:rPr>
          <w:rtl/>
          <w:lang w:bidi="fa-IR"/>
        </w:rPr>
        <w:t>براى ضرر رساندن و ايذاء ساير انسانها ممنوع است و اساسا خداوند اين چراغ هاى فروزان و نيروى عقل و انديشه را براى روشنى بخشيدن به تاريكى هاى زندگى انسان ها عنايت كرده</w:t>
      </w:r>
      <w:r w:rsidR="00480B29">
        <w:rPr>
          <w:rtl/>
          <w:lang w:bidi="fa-IR"/>
        </w:rPr>
        <w:t>؛</w:t>
      </w:r>
      <w:r>
        <w:rPr>
          <w:rtl/>
          <w:lang w:bidi="fa-IR"/>
        </w:rPr>
        <w:t xml:space="preserve"> استفاده از زبان هم در راه بدگويى</w:t>
      </w:r>
      <w:r w:rsidR="00480B29">
        <w:rPr>
          <w:rtl/>
          <w:lang w:bidi="fa-IR"/>
        </w:rPr>
        <w:t xml:space="preserve">، </w:t>
      </w:r>
      <w:r>
        <w:rPr>
          <w:rtl/>
          <w:lang w:bidi="fa-IR"/>
        </w:rPr>
        <w:t>زشت گويى</w:t>
      </w:r>
      <w:r w:rsidR="00480B29">
        <w:rPr>
          <w:rtl/>
          <w:lang w:bidi="fa-IR"/>
        </w:rPr>
        <w:t xml:space="preserve">، </w:t>
      </w:r>
      <w:r>
        <w:rPr>
          <w:rtl/>
          <w:lang w:bidi="fa-IR"/>
        </w:rPr>
        <w:t xml:space="preserve">ايذاء و آزار و ضرر زدن به ديگران ممنوع بوده و در </w:t>
      </w:r>
      <w:r>
        <w:rPr>
          <w:rtl/>
          <w:lang w:bidi="fa-IR"/>
        </w:rPr>
        <w:lastRenderedPageBreak/>
        <w:t>شرع مقدس و معارف دين به عنوان عملى ناپسند و حرام تلقى شده است</w:t>
      </w:r>
      <w:r w:rsidR="00AB2949">
        <w:rPr>
          <w:rtl/>
          <w:lang w:bidi="fa-IR"/>
        </w:rPr>
        <w:t xml:space="preserve">. </w:t>
      </w:r>
      <w:r>
        <w:rPr>
          <w:rtl/>
          <w:lang w:bidi="fa-IR"/>
        </w:rPr>
        <w:t>همان طور كه در سايه زبان</w:t>
      </w:r>
      <w:r w:rsidR="00480B29">
        <w:rPr>
          <w:rtl/>
          <w:lang w:bidi="fa-IR"/>
        </w:rPr>
        <w:t xml:space="preserve">، </w:t>
      </w:r>
      <w:r>
        <w:rPr>
          <w:rtl/>
          <w:lang w:bidi="fa-IR"/>
        </w:rPr>
        <w:t>بسيارى از خوبى ها و اقدامات پسنديده قابل تحصيل است</w:t>
      </w:r>
      <w:r w:rsidR="00480B29">
        <w:rPr>
          <w:rtl/>
          <w:lang w:bidi="fa-IR"/>
        </w:rPr>
        <w:t xml:space="preserve">، </w:t>
      </w:r>
      <w:r>
        <w:rPr>
          <w:rtl/>
          <w:lang w:bidi="fa-IR"/>
        </w:rPr>
        <w:t>بسيارى از زشتيها و رذايل اخلاقى نيز مظهر و مظهرى جز زبان ندارند</w:t>
      </w:r>
      <w:r w:rsidR="00AB2949">
        <w:rPr>
          <w:rtl/>
          <w:lang w:bidi="fa-IR"/>
        </w:rPr>
        <w:t xml:space="preserve">. </w:t>
      </w:r>
      <w:r>
        <w:rPr>
          <w:rtl/>
          <w:lang w:bidi="fa-IR"/>
        </w:rPr>
        <w:t>دروغگويى</w:t>
      </w:r>
      <w:r w:rsidR="00480B29">
        <w:rPr>
          <w:rtl/>
          <w:lang w:bidi="fa-IR"/>
        </w:rPr>
        <w:t xml:space="preserve">، </w:t>
      </w:r>
      <w:r>
        <w:rPr>
          <w:rtl/>
          <w:lang w:bidi="fa-IR"/>
        </w:rPr>
        <w:t>تهمت</w:t>
      </w:r>
      <w:r w:rsidR="00480B29">
        <w:rPr>
          <w:rtl/>
          <w:lang w:bidi="fa-IR"/>
        </w:rPr>
        <w:t xml:space="preserve">، </w:t>
      </w:r>
      <w:r>
        <w:rPr>
          <w:rtl/>
          <w:lang w:bidi="fa-IR"/>
        </w:rPr>
        <w:t>غيبت</w:t>
      </w:r>
      <w:r w:rsidR="00480B29">
        <w:rPr>
          <w:rtl/>
          <w:lang w:bidi="fa-IR"/>
        </w:rPr>
        <w:t xml:space="preserve">، </w:t>
      </w:r>
      <w:r>
        <w:rPr>
          <w:rtl/>
          <w:lang w:bidi="fa-IR"/>
        </w:rPr>
        <w:t>سخريه</w:t>
      </w:r>
      <w:r w:rsidR="00480B29">
        <w:rPr>
          <w:rtl/>
          <w:lang w:bidi="fa-IR"/>
        </w:rPr>
        <w:t xml:space="preserve">، </w:t>
      </w:r>
      <w:r>
        <w:rPr>
          <w:rtl/>
          <w:lang w:bidi="fa-IR"/>
        </w:rPr>
        <w:t>شماتت و سرزنش نابجا</w:t>
      </w:r>
      <w:r w:rsidR="00480B29">
        <w:rPr>
          <w:rtl/>
          <w:lang w:bidi="fa-IR"/>
        </w:rPr>
        <w:t xml:space="preserve">، </w:t>
      </w:r>
      <w:r>
        <w:rPr>
          <w:rtl/>
          <w:lang w:bidi="fa-IR"/>
        </w:rPr>
        <w:t>استهزا</w:t>
      </w:r>
      <w:r w:rsidR="00480B29">
        <w:rPr>
          <w:rtl/>
          <w:lang w:bidi="fa-IR"/>
        </w:rPr>
        <w:t xml:space="preserve">، </w:t>
      </w:r>
      <w:r>
        <w:rPr>
          <w:rtl/>
          <w:lang w:bidi="fa-IR"/>
        </w:rPr>
        <w:t>هتك حرمت افراد</w:t>
      </w:r>
      <w:r w:rsidR="00480B29">
        <w:rPr>
          <w:rtl/>
          <w:lang w:bidi="fa-IR"/>
        </w:rPr>
        <w:t xml:space="preserve">، </w:t>
      </w:r>
      <w:r>
        <w:rPr>
          <w:rtl/>
          <w:lang w:bidi="fa-IR"/>
        </w:rPr>
        <w:t>فحاشى</w:t>
      </w:r>
      <w:r w:rsidR="00480B29">
        <w:rPr>
          <w:rtl/>
          <w:lang w:bidi="fa-IR"/>
        </w:rPr>
        <w:t xml:space="preserve">، </w:t>
      </w:r>
      <w:r>
        <w:rPr>
          <w:rtl/>
          <w:lang w:bidi="fa-IR"/>
        </w:rPr>
        <w:t>نمامى و سخن چينى</w:t>
      </w:r>
      <w:r w:rsidR="00480B29">
        <w:rPr>
          <w:rtl/>
          <w:lang w:bidi="fa-IR"/>
        </w:rPr>
        <w:t xml:space="preserve">، </w:t>
      </w:r>
      <w:r>
        <w:rPr>
          <w:rtl/>
          <w:lang w:bidi="fa-IR"/>
        </w:rPr>
        <w:t>پرگويى</w:t>
      </w:r>
      <w:r w:rsidR="00480B29">
        <w:rPr>
          <w:rtl/>
          <w:lang w:bidi="fa-IR"/>
        </w:rPr>
        <w:t xml:space="preserve">، </w:t>
      </w:r>
      <w:r>
        <w:rPr>
          <w:rtl/>
          <w:lang w:bidi="fa-IR"/>
        </w:rPr>
        <w:t>زياده گويى و شهادت باطل و بسيارى ديگر از گناهان كه از زشتى هاى اخلاقى هستند و از ملكات سوء سرچشمه مى گيرند</w:t>
      </w:r>
      <w:r w:rsidR="00480B29">
        <w:rPr>
          <w:rtl/>
          <w:lang w:bidi="fa-IR"/>
        </w:rPr>
        <w:t xml:space="preserve">، </w:t>
      </w:r>
      <w:r>
        <w:rPr>
          <w:rtl/>
          <w:lang w:bidi="fa-IR"/>
        </w:rPr>
        <w:t>نمود آنها در زبان است</w:t>
      </w:r>
      <w:r w:rsidR="00AB2949">
        <w:rPr>
          <w:rtl/>
          <w:lang w:bidi="fa-IR"/>
        </w:rPr>
        <w:t xml:space="preserve">. </w:t>
      </w:r>
    </w:p>
    <w:p w:rsidR="006163BF" w:rsidRDefault="006163BF" w:rsidP="006163BF">
      <w:pPr>
        <w:pStyle w:val="libNormal"/>
        <w:rPr>
          <w:rtl/>
          <w:lang w:bidi="fa-IR"/>
        </w:rPr>
      </w:pPr>
      <w:r>
        <w:rPr>
          <w:rtl/>
          <w:lang w:bidi="fa-IR"/>
        </w:rPr>
        <w:t>نكته اى كه لازم است به آن توجه شود اين است كه</w:t>
      </w:r>
      <w:r w:rsidR="00291DE5">
        <w:rPr>
          <w:rtl/>
          <w:lang w:bidi="fa-IR"/>
        </w:rPr>
        <w:t xml:space="preserve">: </w:t>
      </w:r>
      <w:r>
        <w:rPr>
          <w:rtl/>
          <w:lang w:bidi="fa-IR"/>
        </w:rPr>
        <w:t>وزن</w:t>
      </w:r>
      <w:r w:rsidR="00480B29">
        <w:rPr>
          <w:rtl/>
          <w:lang w:bidi="fa-IR"/>
        </w:rPr>
        <w:t xml:space="preserve">، </w:t>
      </w:r>
      <w:r>
        <w:rPr>
          <w:rtl/>
          <w:lang w:bidi="fa-IR"/>
        </w:rPr>
        <w:t>اندازه و جرم زبان كوچك است</w:t>
      </w:r>
      <w:r w:rsidR="00480B29">
        <w:rPr>
          <w:rtl/>
          <w:lang w:bidi="fa-IR"/>
        </w:rPr>
        <w:t xml:space="preserve">، </w:t>
      </w:r>
      <w:r>
        <w:rPr>
          <w:rtl/>
          <w:lang w:bidi="fa-IR"/>
        </w:rPr>
        <w:t>اما جرم</w:t>
      </w:r>
      <w:r w:rsidR="00480B29">
        <w:rPr>
          <w:rtl/>
          <w:lang w:bidi="fa-IR"/>
        </w:rPr>
        <w:t xml:space="preserve">، </w:t>
      </w:r>
      <w:r>
        <w:rPr>
          <w:rtl/>
          <w:lang w:bidi="fa-IR"/>
        </w:rPr>
        <w:t>گناه</w:t>
      </w:r>
      <w:r w:rsidR="00480B29">
        <w:rPr>
          <w:rtl/>
          <w:lang w:bidi="fa-IR"/>
        </w:rPr>
        <w:t xml:space="preserve">، </w:t>
      </w:r>
      <w:r>
        <w:rPr>
          <w:rtl/>
          <w:lang w:bidi="fa-IR"/>
        </w:rPr>
        <w:t>ثواب و اجرش عظيم است</w:t>
      </w:r>
      <w:r w:rsidR="00480B29">
        <w:rPr>
          <w:rtl/>
          <w:lang w:bidi="fa-IR"/>
        </w:rPr>
        <w:t xml:space="preserve">، </w:t>
      </w:r>
      <w:r>
        <w:rPr>
          <w:rtl/>
          <w:lang w:bidi="fa-IR"/>
        </w:rPr>
        <w:t>امتيازى كه اين عضو با همه كوچكى و محدوديتش در مقايسه با ساير اعضا و جوارح ظاهرى بشر دارد در اين است كه</w:t>
      </w:r>
      <w:r w:rsidR="00291DE5">
        <w:rPr>
          <w:rtl/>
          <w:lang w:bidi="fa-IR"/>
        </w:rPr>
        <w:t xml:space="preserve">: </w:t>
      </w:r>
      <w:r>
        <w:rPr>
          <w:rtl/>
          <w:lang w:bidi="fa-IR"/>
        </w:rPr>
        <w:t>چشم محدوده فعاليتش درك شكل</w:t>
      </w:r>
      <w:r w:rsidR="00480B29">
        <w:rPr>
          <w:rtl/>
          <w:lang w:bidi="fa-IR"/>
        </w:rPr>
        <w:t xml:space="preserve">، </w:t>
      </w:r>
      <w:r>
        <w:rPr>
          <w:rtl/>
          <w:lang w:bidi="fa-IR"/>
        </w:rPr>
        <w:t>صورت</w:t>
      </w:r>
      <w:r w:rsidR="00480B29">
        <w:rPr>
          <w:rtl/>
          <w:lang w:bidi="fa-IR"/>
        </w:rPr>
        <w:t xml:space="preserve">، </w:t>
      </w:r>
      <w:r>
        <w:rPr>
          <w:rtl/>
          <w:lang w:bidi="fa-IR"/>
        </w:rPr>
        <w:t>و تشخيص رنگ هاست</w:t>
      </w:r>
      <w:r w:rsidR="00AB2949">
        <w:rPr>
          <w:rtl/>
          <w:lang w:bidi="fa-IR"/>
        </w:rPr>
        <w:t xml:space="preserve">. </w:t>
      </w:r>
      <w:r>
        <w:rPr>
          <w:rtl/>
          <w:lang w:bidi="fa-IR"/>
        </w:rPr>
        <w:t>محدوده ادراك گوش فهم صداها و اصوات است</w:t>
      </w:r>
      <w:r w:rsidR="00480B29">
        <w:rPr>
          <w:rtl/>
          <w:lang w:bidi="fa-IR"/>
        </w:rPr>
        <w:t xml:space="preserve">، </w:t>
      </w:r>
      <w:r>
        <w:rPr>
          <w:rtl/>
          <w:lang w:bidi="fa-IR"/>
        </w:rPr>
        <w:t>اما فعاليت زبان و دامنه تلاش و حركت آن به اندازه ميدان تحرك فكر</w:t>
      </w:r>
      <w:r w:rsidR="00480B29">
        <w:rPr>
          <w:rtl/>
          <w:lang w:bidi="fa-IR"/>
        </w:rPr>
        <w:t xml:space="preserve">، </w:t>
      </w:r>
      <w:r>
        <w:rPr>
          <w:rtl/>
          <w:lang w:bidi="fa-IR"/>
        </w:rPr>
        <w:t>خيال و قوه واهمه انسان است</w:t>
      </w:r>
      <w:r w:rsidR="00AB2949">
        <w:rPr>
          <w:rtl/>
          <w:lang w:bidi="fa-IR"/>
        </w:rPr>
        <w:t xml:space="preserve">. </w:t>
      </w:r>
      <w:r>
        <w:rPr>
          <w:rtl/>
          <w:lang w:bidi="fa-IR"/>
        </w:rPr>
        <w:t>آنچه را كه عقل بينديشد</w:t>
      </w:r>
      <w:r w:rsidR="00480B29">
        <w:rPr>
          <w:rtl/>
          <w:lang w:bidi="fa-IR"/>
        </w:rPr>
        <w:t xml:space="preserve">، </w:t>
      </w:r>
      <w:r>
        <w:rPr>
          <w:rtl/>
          <w:lang w:bidi="fa-IR"/>
        </w:rPr>
        <w:t>خيال ببافد و قوه واهمه ساخته و پرداخته كند</w:t>
      </w:r>
      <w:r w:rsidR="00480B29">
        <w:rPr>
          <w:rtl/>
          <w:lang w:bidi="fa-IR"/>
        </w:rPr>
        <w:t xml:space="preserve">، </w:t>
      </w:r>
      <w:r>
        <w:rPr>
          <w:rtl/>
          <w:lang w:bidi="fa-IR"/>
        </w:rPr>
        <w:t>زبان آن را بيان مى كند</w:t>
      </w:r>
      <w:r w:rsidR="00AB2949">
        <w:rPr>
          <w:rtl/>
          <w:lang w:bidi="fa-IR"/>
        </w:rPr>
        <w:t xml:space="preserve">. </w:t>
      </w:r>
    </w:p>
    <w:p w:rsidR="006163BF" w:rsidRDefault="00AB2949" w:rsidP="00AB2949">
      <w:pPr>
        <w:pStyle w:val="Heading2"/>
        <w:rPr>
          <w:rtl/>
          <w:lang w:bidi="fa-IR"/>
        </w:rPr>
      </w:pPr>
      <w:bookmarkStart w:id="14" w:name="_Toc394484779"/>
      <w:r>
        <w:rPr>
          <w:rtl/>
          <w:lang w:bidi="fa-IR"/>
        </w:rPr>
        <w:t>زبان اساسى ترين عضو انسان</w:t>
      </w:r>
      <w:bookmarkEnd w:id="14"/>
    </w:p>
    <w:p w:rsidR="006163BF" w:rsidRDefault="006163BF" w:rsidP="006163BF">
      <w:pPr>
        <w:pStyle w:val="libNormal"/>
        <w:rPr>
          <w:rtl/>
          <w:lang w:bidi="fa-IR"/>
        </w:rPr>
      </w:pPr>
      <w:r>
        <w:rPr>
          <w:rtl/>
          <w:lang w:bidi="fa-IR"/>
        </w:rPr>
        <w:t xml:space="preserve">طبق كلام قبلى اميرالمومنين </w:t>
      </w:r>
      <w:r w:rsidR="001F60CB" w:rsidRPr="001F60CB">
        <w:rPr>
          <w:rStyle w:val="libAlaemChar"/>
          <w:rtl/>
        </w:rPr>
        <w:t>عليه‌السلام</w:t>
      </w:r>
      <w:r>
        <w:rPr>
          <w:rtl/>
          <w:lang w:bidi="fa-IR"/>
        </w:rPr>
        <w:t xml:space="preserve"> وجه تمايز انسان از ديگر مخلوقات</w:t>
      </w:r>
      <w:r w:rsidR="00480B29">
        <w:rPr>
          <w:rtl/>
          <w:lang w:bidi="fa-IR"/>
        </w:rPr>
        <w:t xml:space="preserve">، </w:t>
      </w:r>
      <w:r>
        <w:rPr>
          <w:rtl/>
          <w:lang w:bidi="fa-IR"/>
        </w:rPr>
        <w:t>قوه نطق و زبان اوست</w:t>
      </w:r>
      <w:r w:rsidR="00AB2949">
        <w:rPr>
          <w:rtl/>
          <w:lang w:bidi="fa-IR"/>
        </w:rPr>
        <w:t xml:space="preserve">. </w:t>
      </w:r>
      <w:r>
        <w:rPr>
          <w:rtl/>
          <w:lang w:bidi="fa-IR"/>
        </w:rPr>
        <w:t>با زبان نيكو و خير مى تواند همه خرابى هاى اجتماع را بسازد</w:t>
      </w:r>
      <w:r w:rsidR="00480B29">
        <w:rPr>
          <w:rtl/>
          <w:lang w:bidi="fa-IR"/>
        </w:rPr>
        <w:t xml:space="preserve">، </w:t>
      </w:r>
      <w:r>
        <w:rPr>
          <w:rtl/>
          <w:lang w:bidi="fa-IR"/>
        </w:rPr>
        <w:t>دشمنى ها و عداوت ها را به دوستى تبديل كند؛ و برعكس با زبان زشت و بد مى تواند همه آبادانى ها را ويران كرده و دوستى ها و صميميت ها را به دشمنى و عناد تبديل كند</w:t>
      </w:r>
      <w:r w:rsidR="00AB2949">
        <w:rPr>
          <w:rtl/>
          <w:lang w:bidi="fa-IR"/>
        </w:rPr>
        <w:t xml:space="preserve">. </w:t>
      </w:r>
    </w:p>
    <w:p w:rsidR="006163BF" w:rsidRDefault="006163BF" w:rsidP="006163BF">
      <w:pPr>
        <w:pStyle w:val="libNormal"/>
        <w:rPr>
          <w:rtl/>
          <w:lang w:bidi="fa-IR"/>
        </w:rPr>
      </w:pPr>
      <w:r>
        <w:rPr>
          <w:rtl/>
          <w:lang w:bidi="fa-IR"/>
        </w:rPr>
        <w:lastRenderedPageBreak/>
        <w:t>پس زبان با اين كه از كوچك ترين اعضاى ظاهرى بدن است</w:t>
      </w:r>
      <w:r w:rsidR="00480B29">
        <w:rPr>
          <w:rtl/>
          <w:lang w:bidi="fa-IR"/>
        </w:rPr>
        <w:t xml:space="preserve">، </w:t>
      </w:r>
      <w:r>
        <w:rPr>
          <w:rtl/>
          <w:lang w:bidi="fa-IR"/>
        </w:rPr>
        <w:t>اما عظيم ترين و سنگين ترين فعاليت ها و اقدامات به وسيله اين عضو كوچك انجام مى شود</w:t>
      </w:r>
      <w:r w:rsidR="00AB2949">
        <w:rPr>
          <w:rtl/>
          <w:lang w:bidi="fa-IR"/>
        </w:rPr>
        <w:t xml:space="preserve">. </w:t>
      </w:r>
      <w:r>
        <w:rPr>
          <w:rtl/>
          <w:lang w:bidi="fa-IR"/>
        </w:rPr>
        <w:t xml:space="preserve">ما درباره زبان و مراعات آن در دين مقدس اسلام آيات و روايات فراوانى مى يابيم مانند آيه ما يلفظ من قول الا لديه رقيب عتيد </w:t>
      </w:r>
      <w:r w:rsidRPr="00AB2949">
        <w:rPr>
          <w:rStyle w:val="libFootnotenumChar"/>
          <w:rtl/>
          <w:lang w:bidi="fa-IR"/>
        </w:rPr>
        <w:t>(140)</w:t>
      </w:r>
      <w:r>
        <w:rPr>
          <w:rtl/>
          <w:lang w:bidi="fa-IR"/>
        </w:rPr>
        <w:t xml:space="preserve"> آن دو ملكى كه خداوند متعال مامور انسان فرموده است</w:t>
      </w:r>
      <w:r w:rsidR="00480B29">
        <w:rPr>
          <w:rtl/>
          <w:lang w:bidi="fa-IR"/>
        </w:rPr>
        <w:t xml:space="preserve">، </w:t>
      </w:r>
      <w:r>
        <w:rPr>
          <w:rtl/>
          <w:lang w:bidi="fa-IR"/>
        </w:rPr>
        <w:t>همه آنچه را كه بر زبان جارى مى شود در پرونده اعمال و گفتار انسان ثبت و ضبط مى كنند</w:t>
      </w:r>
      <w:r w:rsidR="00AB2949">
        <w:rPr>
          <w:rtl/>
          <w:lang w:bidi="fa-IR"/>
        </w:rPr>
        <w:t xml:space="preserve">. </w:t>
      </w:r>
      <w:r>
        <w:rPr>
          <w:rtl/>
          <w:lang w:bidi="fa-IR"/>
        </w:rPr>
        <w:t xml:space="preserve">در فرمايشى از رسول اكرم </w:t>
      </w:r>
      <w:r w:rsidR="008B78BD" w:rsidRPr="008B78BD">
        <w:rPr>
          <w:rStyle w:val="libAlaemChar"/>
          <w:rtl/>
        </w:rPr>
        <w:t>صلى‌الله‌عليه‌وآله‌وسلم</w:t>
      </w:r>
      <w:r>
        <w:rPr>
          <w:rtl/>
          <w:lang w:bidi="fa-IR"/>
        </w:rPr>
        <w:t xml:space="preserve"> نقل شده است كه</w:t>
      </w:r>
      <w:r w:rsidR="00291DE5">
        <w:rPr>
          <w:rtl/>
          <w:lang w:bidi="fa-IR"/>
        </w:rPr>
        <w:t xml:space="preserve">: </w:t>
      </w:r>
    </w:p>
    <w:p w:rsidR="006163BF" w:rsidRDefault="006163BF" w:rsidP="006163BF">
      <w:pPr>
        <w:pStyle w:val="libNormal"/>
        <w:rPr>
          <w:rtl/>
          <w:lang w:bidi="fa-IR"/>
        </w:rPr>
      </w:pPr>
      <w:r>
        <w:rPr>
          <w:rtl/>
          <w:lang w:bidi="fa-IR"/>
        </w:rPr>
        <w:t xml:space="preserve">يُعذِّب اللّه اللِّسان بِعذاب لا يُعذِّب به شيئا من الجوارح فيقول اءَى ربِّ عَذَّبتَنِى بِعذاب لم تُعَذِّب به شيئا فيقال له خَرَجتَ منكَ كَلِمَة فبَلغت مشارق الارض و مغاربها فَسَفِكَ بِها الدَّمِ الحَرام وانتَهَبَ بِهَا المَال الحرام وانتَهَكَ بها الفَرَج الحَرام و عزَّتى و جَلالى لاُعَذِّبَنَّكَ بِعَذاب لا اُعَذِّب به شيئا مِن جوارحك </w:t>
      </w:r>
      <w:r w:rsidRPr="00AB2949">
        <w:rPr>
          <w:rStyle w:val="libFootnotenumChar"/>
          <w:rtl/>
          <w:lang w:bidi="fa-IR"/>
        </w:rPr>
        <w:t>(141)</w:t>
      </w:r>
      <w:r w:rsidR="00AB2949">
        <w:rPr>
          <w:rtl/>
          <w:lang w:bidi="fa-IR"/>
        </w:rPr>
        <w:t xml:space="preserve">. </w:t>
      </w:r>
    </w:p>
    <w:p w:rsidR="006163BF" w:rsidRDefault="006163BF" w:rsidP="006163BF">
      <w:pPr>
        <w:pStyle w:val="libNormal"/>
        <w:rPr>
          <w:rtl/>
          <w:lang w:bidi="fa-IR"/>
        </w:rPr>
      </w:pPr>
      <w:r>
        <w:rPr>
          <w:rtl/>
          <w:lang w:bidi="fa-IR"/>
        </w:rPr>
        <w:t>«عذابى را كه خداوند براى زبان مقرر فرموده است</w:t>
      </w:r>
      <w:r w:rsidR="00480B29">
        <w:rPr>
          <w:rtl/>
          <w:lang w:bidi="fa-IR"/>
        </w:rPr>
        <w:t xml:space="preserve">، </w:t>
      </w:r>
      <w:r>
        <w:rPr>
          <w:rtl/>
          <w:lang w:bidi="fa-IR"/>
        </w:rPr>
        <w:t>براى هيچ يك از اعضا و جوارح مقرر نكرده است</w:t>
      </w:r>
      <w:r w:rsidR="00480B29">
        <w:rPr>
          <w:rtl/>
          <w:lang w:bidi="fa-IR"/>
        </w:rPr>
        <w:t xml:space="preserve">، </w:t>
      </w:r>
      <w:r>
        <w:rPr>
          <w:rtl/>
          <w:lang w:bidi="fa-IR"/>
        </w:rPr>
        <w:t>اين زبان در قيامت مى گويد</w:t>
      </w:r>
      <w:r w:rsidR="00291DE5">
        <w:rPr>
          <w:rtl/>
          <w:lang w:bidi="fa-IR"/>
        </w:rPr>
        <w:t xml:space="preserve">: </w:t>
      </w:r>
      <w:r>
        <w:rPr>
          <w:rtl/>
          <w:lang w:bidi="fa-IR"/>
        </w:rPr>
        <w:t>چگونه است كه سخت ترين عذاب را براى من مقرر كرده اى</w:t>
      </w:r>
      <w:r w:rsidR="00480B29">
        <w:rPr>
          <w:rtl/>
          <w:lang w:bidi="fa-IR"/>
        </w:rPr>
        <w:t xml:space="preserve">، </w:t>
      </w:r>
      <w:r>
        <w:rPr>
          <w:rtl/>
          <w:lang w:bidi="fa-IR"/>
        </w:rPr>
        <w:t>به او پاسخ داده مى شود</w:t>
      </w:r>
      <w:r w:rsidR="00291DE5">
        <w:rPr>
          <w:rtl/>
          <w:lang w:bidi="fa-IR"/>
        </w:rPr>
        <w:t xml:space="preserve">: </w:t>
      </w:r>
      <w:r>
        <w:rPr>
          <w:rtl/>
          <w:lang w:bidi="fa-IR"/>
        </w:rPr>
        <w:t>علت اين كه عذاب تو سخت تر و سنگين تر از عذاب ساير اعضا و جوارح است اين است كه كلمه از تو (زبان) خارج شد كه به خاطر آن خون محترمى ريخته شد</w:t>
      </w:r>
      <w:r w:rsidR="00480B29">
        <w:rPr>
          <w:rtl/>
          <w:lang w:bidi="fa-IR"/>
        </w:rPr>
        <w:t xml:space="preserve">، </w:t>
      </w:r>
      <w:r>
        <w:rPr>
          <w:rtl/>
          <w:lang w:bidi="fa-IR"/>
        </w:rPr>
        <w:t>اموال مردم به غارت رفت</w:t>
      </w:r>
      <w:r w:rsidR="00480B29">
        <w:rPr>
          <w:rtl/>
          <w:lang w:bidi="fa-IR"/>
        </w:rPr>
        <w:t xml:space="preserve">، </w:t>
      </w:r>
      <w:r>
        <w:rPr>
          <w:rtl/>
          <w:lang w:bidi="fa-IR"/>
        </w:rPr>
        <w:t>نواميس مومنان مورد تعرض قرار گرفت</w:t>
      </w:r>
      <w:r w:rsidR="00480B29">
        <w:rPr>
          <w:rtl/>
          <w:lang w:bidi="fa-IR"/>
        </w:rPr>
        <w:t xml:space="preserve">، </w:t>
      </w:r>
      <w:r>
        <w:rPr>
          <w:rtl/>
          <w:lang w:bidi="fa-IR"/>
        </w:rPr>
        <w:t>و در نهايت با آن كلمه</w:t>
      </w:r>
      <w:r w:rsidR="00480B29">
        <w:rPr>
          <w:rtl/>
          <w:lang w:bidi="fa-IR"/>
        </w:rPr>
        <w:t xml:space="preserve">، </w:t>
      </w:r>
      <w:r>
        <w:rPr>
          <w:rtl/>
          <w:lang w:bidi="fa-IR"/>
        </w:rPr>
        <w:t>جرايم سنگين انسانى و اجتماعى تحقق پيدا كرد؛ و طبيعى است كه اين جرايم سنگين بايد عقاب و پاسخى سنگين به همراه داشته باشد»</w:t>
      </w:r>
      <w:r w:rsidR="00AB2949">
        <w:rPr>
          <w:rtl/>
          <w:lang w:bidi="fa-IR"/>
        </w:rPr>
        <w:t xml:space="preserve">. </w:t>
      </w:r>
    </w:p>
    <w:p w:rsidR="006163BF" w:rsidRDefault="006163BF" w:rsidP="006163BF">
      <w:pPr>
        <w:pStyle w:val="libNormal"/>
        <w:rPr>
          <w:rtl/>
          <w:lang w:bidi="fa-IR"/>
        </w:rPr>
      </w:pPr>
      <w:r>
        <w:rPr>
          <w:rtl/>
          <w:lang w:bidi="fa-IR"/>
        </w:rPr>
        <w:t>در معارف دين مى بينيم عذاب و مصيبت ساير اعضا و جوارح در گرو چگونگى زبان است</w:t>
      </w:r>
      <w:r w:rsidR="00AB2949">
        <w:rPr>
          <w:rtl/>
          <w:lang w:bidi="fa-IR"/>
        </w:rPr>
        <w:t xml:space="preserve">. </w:t>
      </w:r>
    </w:p>
    <w:p w:rsidR="006163BF" w:rsidRDefault="006163BF" w:rsidP="006163BF">
      <w:pPr>
        <w:pStyle w:val="libNormal"/>
        <w:rPr>
          <w:lang w:bidi="fa-IR"/>
        </w:rPr>
      </w:pPr>
      <w:r>
        <w:rPr>
          <w:rtl/>
          <w:lang w:bidi="fa-IR"/>
        </w:rPr>
        <w:lastRenderedPageBreak/>
        <w:t>كنترل زبان</w:t>
      </w:r>
      <w:r w:rsidR="00480B29">
        <w:rPr>
          <w:rtl/>
          <w:lang w:bidi="fa-IR"/>
        </w:rPr>
        <w:t xml:space="preserve">، </w:t>
      </w:r>
      <w:r>
        <w:rPr>
          <w:rtl/>
          <w:lang w:bidi="fa-IR"/>
        </w:rPr>
        <w:t>موجب آرامش</w:t>
      </w:r>
      <w:r w:rsidR="00480B29">
        <w:rPr>
          <w:rtl/>
          <w:lang w:bidi="fa-IR"/>
        </w:rPr>
        <w:t xml:space="preserve">، </w:t>
      </w:r>
      <w:r>
        <w:rPr>
          <w:rtl/>
          <w:lang w:bidi="fa-IR"/>
        </w:rPr>
        <w:t>آسايش و نجات از عذاب الهى در قيامت است</w:t>
      </w:r>
      <w:r w:rsidR="00480B29">
        <w:rPr>
          <w:rtl/>
          <w:lang w:bidi="fa-IR"/>
        </w:rPr>
        <w:t>؛</w:t>
      </w:r>
      <w:r>
        <w:rPr>
          <w:rtl/>
          <w:lang w:bidi="fa-IR"/>
        </w:rPr>
        <w:t xml:space="preserve"> اگر انسان نتواند مالك زبان خود بوده و آن را آزاد بگذارد</w:t>
      </w:r>
      <w:r w:rsidR="00480B29">
        <w:rPr>
          <w:rtl/>
          <w:lang w:bidi="fa-IR"/>
        </w:rPr>
        <w:t xml:space="preserve">، </w:t>
      </w:r>
      <w:r>
        <w:rPr>
          <w:rtl/>
          <w:lang w:bidi="fa-IR"/>
        </w:rPr>
        <w:t>موجب فراهم شدن مصيبت هاى دنيوى و اخروى براى ساير اعضا و جوارح مى شود</w:t>
      </w:r>
      <w:r w:rsidR="00AB2949">
        <w:rPr>
          <w:rtl/>
          <w:lang w:bidi="fa-IR"/>
        </w:rPr>
        <w:t xml:space="preserve">. </w:t>
      </w:r>
      <w:r>
        <w:rPr>
          <w:rtl/>
          <w:lang w:bidi="fa-IR"/>
        </w:rPr>
        <w:t xml:space="preserve">روايتى از امام سجاد </w:t>
      </w:r>
      <w:r w:rsidR="001F60CB" w:rsidRPr="001F60CB">
        <w:rPr>
          <w:rStyle w:val="libAlaemChar"/>
          <w:rtl/>
        </w:rPr>
        <w:t>عليه‌السلام</w:t>
      </w:r>
      <w:r>
        <w:rPr>
          <w:rtl/>
          <w:lang w:bidi="fa-IR"/>
        </w:rPr>
        <w:t xml:space="preserve"> نقل كرده اند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انَّ لِسان ابن آدم يُشرف على جَميعِ جَوارِحه كلّ صَباح فيقول كيف اءَصبَحتُم فيقولون بَخَير ان تَرَكتَنا و يقولون اللّهَ اللّهَ فينا و يُناشِدونَهُ و يقولون انَّما نُثَابُ و نُعاقِبُ بِكَ </w:t>
      </w:r>
      <w:r w:rsidRPr="00AB2949">
        <w:rPr>
          <w:rStyle w:val="libFootnotenumChar"/>
          <w:rtl/>
          <w:lang w:bidi="fa-IR"/>
        </w:rPr>
        <w:t>(142)</w:t>
      </w:r>
      <w:r w:rsidR="00AB2949">
        <w:rPr>
          <w:rtl/>
          <w:lang w:bidi="fa-IR"/>
        </w:rPr>
        <w:t xml:space="preserve">. </w:t>
      </w:r>
    </w:p>
    <w:p w:rsidR="006163BF" w:rsidRDefault="006163BF" w:rsidP="006163BF">
      <w:pPr>
        <w:pStyle w:val="libNormal"/>
        <w:rPr>
          <w:rtl/>
          <w:lang w:bidi="fa-IR"/>
        </w:rPr>
      </w:pPr>
      <w:r>
        <w:rPr>
          <w:rtl/>
          <w:lang w:bidi="fa-IR"/>
        </w:rPr>
        <w:t>«زبان انسان هر صبحگاه بر ساير اعضا و جوارح اشراف پيدا مى كند و سوال مى كند كه چگونه صبح كرديد؟ جواب مى دهند كه</w:t>
      </w:r>
      <w:r w:rsidR="00291DE5">
        <w:rPr>
          <w:rtl/>
          <w:lang w:bidi="fa-IR"/>
        </w:rPr>
        <w:t xml:space="preserve">: </w:t>
      </w:r>
      <w:r>
        <w:rPr>
          <w:rtl/>
          <w:lang w:bidi="fa-IR"/>
        </w:rPr>
        <w:t>اگر تو ما را رها كنى حال ما خوب است</w:t>
      </w:r>
      <w:r w:rsidR="00AB2949">
        <w:rPr>
          <w:rtl/>
          <w:lang w:bidi="fa-IR"/>
        </w:rPr>
        <w:t xml:space="preserve">. </w:t>
      </w:r>
      <w:r>
        <w:rPr>
          <w:rtl/>
          <w:lang w:bidi="fa-IR"/>
        </w:rPr>
        <w:t>باز مى گويند</w:t>
      </w:r>
      <w:r w:rsidR="00291DE5">
        <w:rPr>
          <w:rtl/>
          <w:lang w:bidi="fa-IR"/>
        </w:rPr>
        <w:t xml:space="preserve">: </w:t>
      </w:r>
      <w:r>
        <w:rPr>
          <w:rtl/>
          <w:lang w:bidi="fa-IR"/>
        </w:rPr>
        <w:t>تو را به خدا- البته نوعى التماس و قسم دادن به زبان است - مراعات حال ما را بكن كه ثواب و عقاب ما اعضا و جوارح در سايه اقدام تو است</w:t>
      </w:r>
      <w:r w:rsidR="00480B29">
        <w:rPr>
          <w:rtl/>
          <w:lang w:bidi="fa-IR"/>
        </w:rPr>
        <w:t>؛</w:t>
      </w:r>
      <w:r>
        <w:rPr>
          <w:rtl/>
          <w:lang w:bidi="fa-IR"/>
        </w:rPr>
        <w:t xml:space="preserve"> اگر تو صحيح عمل كنى ما هم از نعمت هاى الهى متنعم مى شويم و در غير اين صورت</w:t>
      </w:r>
      <w:r w:rsidR="00480B29">
        <w:rPr>
          <w:rtl/>
          <w:lang w:bidi="fa-IR"/>
        </w:rPr>
        <w:t xml:space="preserve">، </w:t>
      </w:r>
      <w:r>
        <w:rPr>
          <w:rtl/>
          <w:lang w:bidi="fa-IR"/>
        </w:rPr>
        <w:t>ما هم به عذاب الهى مبتلا خواهيم شد»</w:t>
      </w:r>
      <w:r w:rsidR="00AB2949">
        <w:rPr>
          <w:rtl/>
          <w:lang w:bidi="fa-IR"/>
        </w:rPr>
        <w:t xml:space="preserve">. </w:t>
      </w:r>
    </w:p>
    <w:p w:rsidR="006163BF" w:rsidRDefault="006163BF" w:rsidP="006163BF">
      <w:pPr>
        <w:pStyle w:val="libNormal"/>
        <w:rPr>
          <w:rtl/>
          <w:lang w:bidi="fa-IR"/>
        </w:rPr>
      </w:pPr>
      <w:r>
        <w:rPr>
          <w:rtl/>
          <w:lang w:bidi="fa-IR"/>
        </w:rPr>
        <w:t xml:space="preserve">در روايت معروفى از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و هل يكبُّ الناس على مناخرهم فى النار الا حصائد اءلسنتهم </w:t>
      </w:r>
      <w:r w:rsidRPr="00AB2949">
        <w:rPr>
          <w:rStyle w:val="libFootnotenumChar"/>
          <w:rtl/>
          <w:lang w:bidi="fa-IR"/>
        </w:rPr>
        <w:t>(143)</w:t>
      </w:r>
      <w:r w:rsidR="00AB2949">
        <w:rPr>
          <w:rtl/>
          <w:lang w:bidi="fa-IR"/>
        </w:rPr>
        <w:t xml:space="preserve">. </w:t>
      </w:r>
    </w:p>
    <w:p w:rsidR="006163BF" w:rsidRDefault="006163BF" w:rsidP="006163BF">
      <w:pPr>
        <w:pStyle w:val="libNormal"/>
        <w:rPr>
          <w:rtl/>
          <w:lang w:bidi="fa-IR"/>
        </w:rPr>
      </w:pPr>
      <w:r>
        <w:rPr>
          <w:rtl/>
          <w:lang w:bidi="fa-IR"/>
        </w:rPr>
        <w:t>«آيا اين جمعيت بسيار كه به عذاب الهى مبتلا مى شوند جز حاصل زبان آنهاست»</w:t>
      </w:r>
      <w:r w:rsidR="00AB2949">
        <w:rPr>
          <w:rtl/>
          <w:lang w:bidi="fa-IR"/>
        </w:rPr>
        <w:t xml:space="preserve">. </w:t>
      </w:r>
    </w:p>
    <w:p w:rsidR="006163BF" w:rsidRDefault="006163BF" w:rsidP="006163BF">
      <w:pPr>
        <w:pStyle w:val="libNormal"/>
        <w:rPr>
          <w:rtl/>
          <w:lang w:bidi="fa-IR"/>
        </w:rPr>
      </w:pPr>
      <w:r>
        <w:rPr>
          <w:rtl/>
          <w:lang w:bidi="fa-IR"/>
        </w:rPr>
        <w:t>خداوند متعال به اين عضو كوچك</w:t>
      </w:r>
      <w:r w:rsidR="00480B29">
        <w:rPr>
          <w:rtl/>
          <w:lang w:bidi="fa-IR"/>
        </w:rPr>
        <w:t xml:space="preserve">، </w:t>
      </w:r>
      <w:r>
        <w:rPr>
          <w:rtl/>
          <w:lang w:bidi="fa-IR"/>
        </w:rPr>
        <w:t>توانايى و قدرتى عنايت كرده كه گاه مى تواند انسان را به بهترين و موفق ترين زندگى دنيوى و اخروى برساند و گاهى شديدترين مصائب و بليات دنيوى و اخروى را براى او فراهم سازد</w:t>
      </w:r>
      <w:r w:rsidR="00AB2949">
        <w:rPr>
          <w:rtl/>
          <w:lang w:bidi="fa-IR"/>
        </w:rPr>
        <w:t xml:space="preserve">. </w:t>
      </w:r>
    </w:p>
    <w:p w:rsidR="006163BF" w:rsidRDefault="006163BF" w:rsidP="006163BF">
      <w:pPr>
        <w:pStyle w:val="libNormal"/>
        <w:rPr>
          <w:rtl/>
          <w:lang w:bidi="fa-IR"/>
        </w:rPr>
      </w:pPr>
      <w:r>
        <w:rPr>
          <w:rtl/>
          <w:lang w:bidi="fa-IR"/>
        </w:rPr>
        <w:lastRenderedPageBreak/>
        <w:t>يكى از حقوقى كه اين نعمت گرانبهاى الهى زبان بر انسان دارد</w:t>
      </w:r>
      <w:r w:rsidR="00480B29">
        <w:rPr>
          <w:rtl/>
          <w:lang w:bidi="fa-IR"/>
        </w:rPr>
        <w:t xml:space="preserve">، </w:t>
      </w:r>
      <w:r>
        <w:rPr>
          <w:rtl/>
          <w:lang w:bidi="fa-IR"/>
        </w:rPr>
        <w:t>بازداشتن آن از زشت گويى است</w:t>
      </w:r>
      <w:r w:rsidR="00480B29">
        <w:rPr>
          <w:rtl/>
          <w:lang w:bidi="fa-IR"/>
        </w:rPr>
        <w:t xml:space="preserve">، </w:t>
      </w:r>
      <w:r>
        <w:rPr>
          <w:rtl/>
          <w:lang w:bidi="fa-IR"/>
        </w:rPr>
        <w:t xml:space="preserve">تعبير امام سجاد </w:t>
      </w:r>
      <w:r w:rsidR="001F60CB" w:rsidRPr="001F60CB">
        <w:rPr>
          <w:rStyle w:val="libAlaemChar"/>
          <w:rtl/>
        </w:rPr>
        <w:t>عليه‌السلام</w:t>
      </w:r>
      <w:r>
        <w:rPr>
          <w:rtl/>
          <w:lang w:bidi="fa-IR"/>
        </w:rPr>
        <w:t xml:space="preserve"> در اين جا خيلى لطيف و قابل توجه است</w:t>
      </w:r>
      <w:r w:rsidR="00480B29">
        <w:rPr>
          <w:rtl/>
          <w:lang w:bidi="fa-IR"/>
        </w:rPr>
        <w:t xml:space="preserve">، </w:t>
      </w:r>
      <w:r>
        <w:rPr>
          <w:rtl/>
          <w:lang w:bidi="fa-IR"/>
        </w:rPr>
        <w:t>حضرت مى فرمايند</w:t>
      </w:r>
      <w:r w:rsidR="00291DE5">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اللِّسان فاكرامه عن الخنا</w:t>
      </w:r>
      <w:r w:rsidR="00AB2949">
        <w:rPr>
          <w:rtl/>
          <w:lang w:bidi="fa-IR"/>
        </w:rPr>
        <w:t xml:space="preserve">. </w:t>
      </w:r>
    </w:p>
    <w:p w:rsidR="006163BF" w:rsidRDefault="006163BF" w:rsidP="006163BF">
      <w:pPr>
        <w:pStyle w:val="libNormal"/>
        <w:rPr>
          <w:rtl/>
          <w:lang w:bidi="fa-IR"/>
        </w:rPr>
      </w:pPr>
      <w:r>
        <w:rPr>
          <w:rtl/>
          <w:lang w:bidi="fa-IR"/>
        </w:rPr>
        <w:t>«حق زبان آن است كه با خوددارى از گفتار زشت</w:t>
      </w:r>
      <w:r w:rsidR="00480B29">
        <w:rPr>
          <w:rtl/>
          <w:lang w:bidi="fa-IR"/>
        </w:rPr>
        <w:t xml:space="preserve">، </w:t>
      </w:r>
      <w:r>
        <w:rPr>
          <w:rtl/>
          <w:lang w:bidi="fa-IR"/>
        </w:rPr>
        <w:t>حرمتش را نگه دارى»</w:t>
      </w:r>
      <w:r w:rsidR="00AB2949">
        <w:rPr>
          <w:rtl/>
          <w:lang w:bidi="fa-IR"/>
        </w:rPr>
        <w:t xml:space="preserve">. </w:t>
      </w:r>
    </w:p>
    <w:p w:rsidR="006163BF" w:rsidRDefault="006163BF" w:rsidP="006163BF">
      <w:pPr>
        <w:pStyle w:val="libNormal"/>
        <w:rPr>
          <w:rtl/>
          <w:lang w:bidi="fa-IR"/>
        </w:rPr>
      </w:pPr>
      <w:r>
        <w:rPr>
          <w:rtl/>
          <w:lang w:bidi="fa-IR"/>
        </w:rPr>
        <w:t>اين عضو را برتر و بالاتر از آن بدان كه در بدگويى و زشت گويى به كارگيرى</w:t>
      </w:r>
      <w:r w:rsidR="00480B29">
        <w:rPr>
          <w:rtl/>
          <w:lang w:bidi="fa-IR"/>
        </w:rPr>
        <w:t>؛</w:t>
      </w:r>
      <w:r>
        <w:rPr>
          <w:rtl/>
          <w:lang w:bidi="fa-IR"/>
        </w:rPr>
        <w:t xml:space="preserve"> يعنى خداوند اين عضو توانا را به تو عنايت نكرده آن را در فحش</w:t>
      </w:r>
      <w:r w:rsidR="00480B29">
        <w:rPr>
          <w:rtl/>
          <w:lang w:bidi="fa-IR"/>
        </w:rPr>
        <w:t xml:space="preserve">، </w:t>
      </w:r>
      <w:r>
        <w:rPr>
          <w:rtl/>
          <w:lang w:bidi="fa-IR"/>
        </w:rPr>
        <w:t>سب</w:t>
      </w:r>
      <w:r w:rsidR="00480B29">
        <w:rPr>
          <w:rtl/>
          <w:lang w:bidi="fa-IR"/>
        </w:rPr>
        <w:t xml:space="preserve">، </w:t>
      </w:r>
      <w:r>
        <w:rPr>
          <w:rtl/>
          <w:lang w:bidi="fa-IR"/>
        </w:rPr>
        <w:t>شتم</w:t>
      </w:r>
      <w:r w:rsidR="00480B29">
        <w:rPr>
          <w:rtl/>
          <w:lang w:bidi="fa-IR"/>
        </w:rPr>
        <w:t xml:space="preserve">، </w:t>
      </w:r>
      <w:r>
        <w:rPr>
          <w:rtl/>
          <w:lang w:bidi="fa-IR"/>
        </w:rPr>
        <w:t>غيبت</w:t>
      </w:r>
      <w:r w:rsidR="00480B29">
        <w:rPr>
          <w:rtl/>
          <w:lang w:bidi="fa-IR"/>
        </w:rPr>
        <w:t xml:space="preserve">، </w:t>
      </w:r>
      <w:r>
        <w:rPr>
          <w:rtl/>
          <w:lang w:bidi="fa-IR"/>
        </w:rPr>
        <w:t>تهمت و اينگونه امور ممنوع و مذموم اخلاقى و فقهى به كارگيرى</w:t>
      </w:r>
      <w:r w:rsidR="00AB2949">
        <w:rPr>
          <w:rtl/>
          <w:lang w:bidi="fa-IR"/>
        </w:rPr>
        <w:t xml:space="preserve">. </w:t>
      </w:r>
    </w:p>
    <w:p w:rsidR="006163BF" w:rsidRDefault="00AB2949" w:rsidP="00AB2949">
      <w:pPr>
        <w:pStyle w:val="Heading2"/>
        <w:rPr>
          <w:rtl/>
          <w:lang w:bidi="fa-IR"/>
        </w:rPr>
      </w:pPr>
      <w:bookmarkStart w:id="15" w:name="_Toc394484780"/>
      <w:r>
        <w:rPr>
          <w:rtl/>
          <w:lang w:bidi="fa-IR"/>
        </w:rPr>
        <w:t>مصاديق بدزبانى</w:t>
      </w:r>
      <w:bookmarkEnd w:id="15"/>
    </w:p>
    <w:p w:rsidR="006163BF" w:rsidRDefault="006163BF" w:rsidP="006163BF">
      <w:pPr>
        <w:pStyle w:val="libNormal"/>
        <w:rPr>
          <w:rtl/>
          <w:lang w:bidi="fa-IR"/>
        </w:rPr>
      </w:pPr>
      <w:r>
        <w:rPr>
          <w:rtl/>
          <w:lang w:bidi="fa-IR"/>
        </w:rPr>
        <w:t xml:space="preserve">1 - فحش </w:t>
      </w:r>
    </w:p>
    <w:p w:rsidR="006163BF" w:rsidRDefault="006163BF" w:rsidP="006163BF">
      <w:pPr>
        <w:pStyle w:val="libNormal"/>
        <w:rPr>
          <w:rtl/>
          <w:lang w:bidi="fa-IR"/>
        </w:rPr>
      </w:pPr>
      <w:r>
        <w:rPr>
          <w:rtl/>
          <w:lang w:bidi="fa-IR"/>
        </w:rPr>
        <w:t>يكى از افعال حرام زبان</w:t>
      </w:r>
      <w:r w:rsidR="00480B29">
        <w:rPr>
          <w:rtl/>
          <w:lang w:bidi="fa-IR"/>
        </w:rPr>
        <w:t xml:space="preserve">، </w:t>
      </w:r>
      <w:r>
        <w:rPr>
          <w:rtl/>
          <w:lang w:bidi="fa-IR"/>
        </w:rPr>
        <w:t>بدگويى و فحش دادن است</w:t>
      </w:r>
      <w:r w:rsidR="00AB2949">
        <w:rPr>
          <w:rtl/>
          <w:lang w:bidi="fa-IR"/>
        </w:rPr>
        <w:t xml:space="preserve">. </w:t>
      </w:r>
      <w:r>
        <w:rPr>
          <w:rtl/>
          <w:lang w:bidi="fa-IR"/>
        </w:rPr>
        <w:t xml:space="preserve">در فرمايشى از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اياكم والفحش فان اللّه لا يحب الفحش و لا التفحُّش </w:t>
      </w:r>
      <w:r w:rsidRPr="00AB2949">
        <w:rPr>
          <w:rStyle w:val="libFootnotenumChar"/>
          <w:rtl/>
          <w:lang w:bidi="fa-IR"/>
        </w:rPr>
        <w:t>(144)</w:t>
      </w:r>
      <w:r w:rsidR="00AB2949">
        <w:rPr>
          <w:rtl/>
          <w:lang w:bidi="fa-IR"/>
        </w:rPr>
        <w:t xml:space="preserve">. </w:t>
      </w:r>
    </w:p>
    <w:p w:rsidR="006163BF" w:rsidRDefault="006163BF" w:rsidP="006163BF">
      <w:pPr>
        <w:pStyle w:val="libNormal"/>
        <w:rPr>
          <w:rtl/>
          <w:lang w:bidi="fa-IR"/>
        </w:rPr>
      </w:pPr>
      <w:r>
        <w:rPr>
          <w:rtl/>
          <w:lang w:bidi="fa-IR"/>
        </w:rPr>
        <w:t>«شما موظفيد كه از فحش و بدگويى پرهيز كنيد؛ چون خداوند زشت گويى را دوست نمى دارد»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وجود مبارك رسول اكرم </w:t>
      </w:r>
      <w:r w:rsidR="008B78BD" w:rsidRPr="008B78BD">
        <w:rPr>
          <w:rStyle w:val="libAlaemChar"/>
          <w:rtl/>
        </w:rPr>
        <w:t>صلى‌الله‌عليه‌وآله‌وسلم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ان من شر عباداللّه من تكره مجالسته لفحشه </w:t>
      </w:r>
      <w:r w:rsidRPr="00AB2949">
        <w:rPr>
          <w:rStyle w:val="libFootnotenumChar"/>
          <w:rtl/>
          <w:lang w:bidi="fa-IR"/>
        </w:rPr>
        <w:t>(145)</w:t>
      </w:r>
      <w:r w:rsidR="00AB2949">
        <w:rPr>
          <w:rtl/>
          <w:lang w:bidi="fa-IR"/>
        </w:rPr>
        <w:t xml:space="preserve">. </w:t>
      </w:r>
    </w:p>
    <w:p w:rsidR="006163BF" w:rsidRDefault="006163BF" w:rsidP="006163BF">
      <w:pPr>
        <w:pStyle w:val="libNormal"/>
        <w:rPr>
          <w:rtl/>
          <w:lang w:bidi="fa-IR"/>
        </w:rPr>
      </w:pPr>
      <w:r>
        <w:rPr>
          <w:rtl/>
          <w:lang w:bidi="fa-IR"/>
        </w:rPr>
        <w:t>«بدترين بندگان خدا كسانى اند كه ديگران به خاطر بدزبانيشان از همنشينى با آنان كراهت داشته باشند»</w:t>
      </w:r>
      <w:r w:rsidR="00AB2949">
        <w:rPr>
          <w:rtl/>
          <w:lang w:bidi="fa-IR"/>
        </w:rPr>
        <w:t xml:space="preserve">. </w:t>
      </w:r>
    </w:p>
    <w:p w:rsidR="006163BF" w:rsidRDefault="006163BF" w:rsidP="006163BF">
      <w:pPr>
        <w:pStyle w:val="libNormal"/>
        <w:rPr>
          <w:rtl/>
          <w:lang w:bidi="fa-IR"/>
        </w:rPr>
      </w:pPr>
      <w:r>
        <w:rPr>
          <w:rtl/>
          <w:lang w:bidi="fa-IR"/>
        </w:rPr>
        <w:t>در بيان ديگرى</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 اللّه حرم الجنة على كل فحّاش بذى ء قليل الحياء لا يبالى ما قال و لا ما قيل له </w:t>
      </w:r>
      <w:r w:rsidRPr="00AB2949">
        <w:rPr>
          <w:rStyle w:val="libFootnotenumChar"/>
          <w:rtl/>
          <w:lang w:bidi="fa-IR"/>
        </w:rPr>
        <w:t>(146)</w:t>
      </w:r>
      <w:r w:rsidR="00AB2949">
        <w:rPr>
          <w:rtl/>
          <w:lang w:bidi="fa-IR"/>
        </w:rPr>
        <w:t xml:space="preserve">. </w:t>
      </w:r>
    </w:p>
    <w:p w:rsidR="006163BF" w:rsidRDefault="006163BF" w:rsidP="006163BF">
      <w:pPr>
        <w:pStyle w:val="libNormal"/>
        <w:rPr>
          <w:rtl/>
          <w:lang w:bidi="fa-IR"/>
        </w:rPr>
      </w:pPr>
      <w:r>
        <w:rPr>
          <w:rtl/>
          <w:lang w:bidi="fa-IR"/>
        </w:rPr>
        <w:t>«خداوند بهشت را بر انسانهاى بدزبان و فحاش كه در حفظ حرمت ديگران پروا و پرهيزى ندارند و همين طور بر آنان كه ابايى ندارند كه خود چه مى گويند</w:t>
      </w:r>
      <w:r w:rsidR="00480B29">
        <w:rPr>
          <w:rtl/>
          <w:lang w:bidi="fa-IR"/>
        </w:rPr>
        <w:t xml:space="preserve">، </w:t>
      </w:r>
      <w:r>
        <w:rPr>
          <w:rtl/>
          <w:lang w:bidi="fa-IR"/>
        </w:rPr>
        <w:t>و يا ديگران درباره آنها چه مى گويند حرام فرموده است»</w:t>
      </w:r>
      <w:r w:rsidR="00AB2949">
        <w:rPr>
          <w:rtl/>
          <w:lang w:bidi="fa-IR"/>
        </w:rPr>
        <w:t xml:space="preserve">. </w:t>
      </w:r>
    </w:p>
    <w:p w:rsidR="006163BF" w:rsidRDefault="006163BF" w:rsidP="006163BF">
      <w:pPr>
        <w:pStyle w:val="libNormal"/>
        <w:rPr>
          <w:rtl/>
          <w:lang w:bidi="fa-IR"/>
        </w:rPr>
      </w:pPr>
      <w:r>
        <w:rPr>
          <w:rtl/>
          <w:lang w:bidi="fa-IR"/>
        </w:rPr>
        <w:t>انسانى كه نسبت به اين امور بى تفاوت بوده و هر چيزى را بر زبانش جارى كند و از اين كه ديگران درباره او بدگويى كنند پروايى نداشته و اثرى در رفتار و روحش ايجاد نكند</w:t>
      </w:r>
      <w:r w:rsidR="00480B29">
        <w:rPr>
          <w:rtl/>
          <w:lang w:bidi="fa-IR"/>
        </w:rPr>
        <w:t xml:space="preserve">، </w:t>
      </w:r>
      <w:r>
        <w:rPr>
          <w:rtl/>
          <w:lang w:bidi="fa-IR"/>
        </w:rPr>
        <w:t xml:space="preserve">مصداق فرمايش رسول اكرم </w:t>
      </w:r>
      <w:r w:rsidR="008B78BD" w:rsidRPr="008B78BD">
        <w:rPr>
          <w:rStyle w:val="libAlaemChar"/>
          <w:rtl/>
        </w:rPr>
        <w:t>صلى‌الله‌عليه‌وآله‌وسلم</w:t>
      </w:r>
      <w:r>
        <w:rPr>
          <w:rtl/>
          <w:lang w:bidi="fa-IR"/>
        </w:rPr>
        <w:t xml:space="preserve"> است</w:t>
      </w:r>
      <w:r w:rsidR="00AB2949">
        <w:rPr>
          <w:rtl/>
          <w:lang w:bidi="fa-IR"/>
        </w:rPr>
        <w:t xml:space="preserve">. </w:t>
      </w:r>
    </w:p>
    <w:p w:rsidR="006163BF" w:rsidRDefault="006163BF" w:rsidP="006163BF">
      <w:pPr>
        <w:pStyle w:val="libNormal"/>
        <w:rPr>
          <w:rtl/>
          <w:lang w:bidi="fa-IR"/>
        </w:rPr>
      </w:pPr>
      <w:r>
        <w:rPr>
          <w:rtl/>
          <w:lang w:bidi="fa-IR"/>
        </w:rPr>
        <w:t>اينها يك سلسله دستورات كلى است كه در مكتب اخلاقى دين مقدس ‍ اسلام براى تربيت عموم انسانها بيان شده است</w:t>
      </w:r>
      <w:r w:rsidR="00AB2949">
        <w:rPr>
          <w:rtl/>
          <w:lang w:bidi="fa-IR"/>
        </w:rPr>
        <w:t xml:space="preserve">. </w:t>
      </w:r>
      <w:r>
        <w:rPr>
          <w:rtl/>
          <w:lang w:bidi="fa-IR"/>
        </w:rPr>
        <w:t xml:space="preserve">گاهى روايات خاصى مى بينيم كه ائمه </w:t>
      </w:r>
      <w:r w:rsidR="009C069C" w:rsidRPr="009C069C">
        <w:rPr>
          <w:rStyle w:val="libAlaemChar"/>
          <w:rtl/>
        </w:rPr>
        <w:t>عليهم‌السلام</w:t>
      </w:r>
      <w:r>
        <w:rPr>
          <w:rtl/>
          <w:lang w:bidi="fa-IR"/>
        </w:rPr>
        <w:t xml:space="preserve"> به خاطر دقت و توجهى كه در مراقبت حال دوستان و نزديكانشان داشتند بيان فرموده اند</w:t>
      </w:r>
      <w:r w:rsidR="00AB2949">
        <w:rPr>
          <w:rtl/>
          <w:lang w:bidi="fa-IR"/>
        </w:rPr>
        <w:t xml:space="preserve">. </w:t>
      </w:r>
      <w:r>
        <w:rPr>
          <w:rtl/>
          <w:lang w:bidi="fa-IR"/>
        </w:rPr>
        <w:t>شخصى به نام سماعه نقل كرده است كه</w:t>
      </w:r>
      <w:r w:rsidR="00291DE5">
        <w:rPr>
          <w:rtl/>
          <w:lang w:bidi="fa-IR"/>
        </w:rPr>
        <w:t xml:space="preserve">: </w:t>
      </w:r>
    </w:p>
    <w:p w:rsidR="006163BF" w:rsidRDefault="006163BF" w:rsidP="006163BF">
      <w:pPr>
        <w:pStyle w:val="libNormal"/>
        <w:rPr>
          <w:rtl/>
          <w:lang w:bidi="fa-IR"/>
        </w:rPr>
      </w:pPr>
      <w:r>
        <w:rPr>
          <w:rtl/>
          <w:lang w:bidi="fa-IR"/>
        </w:rPr>
        <w:t xml:space="preserve">دَخَلتُ عَلى اَبى عَبداللّه </w:t>
      </w:r>
      <w:r w:rsidR="001F60CB" w:rsidRPr="001F60CB">
        <w:rPr>
          <w:rStyle w:val="libAlaemChar"/>
          <w:rtl/>
        </w:rPr>
        <w:t>عليه‌السلام</w:t>
      </w:r>
      <w:r>
        <w:rPr>
          <w:rtl/>
          <w:lang w:bidi="fa-IR"/>
        </w:rPr>
        <w:t xml:space="preserve"> فقال لى مُبتَدِئا يا سَماعَةُ مَا هَذا الَّذى كان بينك و بين جَمَّالِكَ ايَّاك اءن تكون فَحَّاشا اءَو صخَّابا اءَو لعَّانا فقلت واللّه لقد كان ذلك انَّه ظَلَمَنى فقال اءِن كانَ ظَلَمَكَ لقد اءَربَيتَ عليه انَّ هذا ليس مِن فِعَالى و لا آمر بِهِ شيعَتى استغفر ربَّك و لا تَعُد </w:t>
      </w:r>
      <w:r w:rsidRPr="00AB2949">
        <w:rPr>
          <w:rStyle w:val="libFootnotenumChar"/>
          <w:rtl/>
          <w:lang w:bidi="fa-IR"/>
        </w:rPr>
        <w:t>(147)</w:t>
      </w:r>
      <w:r w:rsidR="00AB2949">
        <w:rPr>
          <w:rtl/>
          <w:lang w:bidi="fa-IR"/>
        </w:rPr>
        <w:t xml:space="preserve">. </w:t>
      </w:r>
    </w:p>
    <w:p w:rsidR="006163BF" w:rsidRDefault="006163BF" w:rsidP="006163BF">
      <w:pPr>
        <w:pStyle w:val="libNormal"/>
        <w:rPr>
          <w:rtl/>
          <w:lang w:bidi="fa-IR"/>
        </w:rPr>
      </w:pPr>
      <w:r>
        <w:rPr>
          <w:rtl/>
          <w:lang w:bidi="fa-IR"/>
        </w:rPr>
        <w:t xml:space="preserve">«خدمت امام صادق </w:t>
      </w:r>
      <w:r w:rsidR="001F60CB" w:rsidRPr="001F60CB">
        <w:rPr>
          <w:rStyle w:val="libAlaemChar"/>
          <w:rtl/>
        </w:rPr>
        <w:t>عليه‌السلام</w:t>
      </w:r>
      <w:r>
        <w:rPr>
          <w:rtl/>
          <w:lang w:bidi="fa-IR"/>
        </w:rPr>
        <w:t xml:space="preserve"> شرفياب شدم</w:t>
      </w:r>
      <w:r w:rsidR="00480B29">
        <w:rPr>
          <w:rtl/>
          <w:lang w:bidi="fa-IR"/>
        </w:rPr>
        <w:t xml:space="preserve">، </w:t>
      </w:r>
      <w:r>
        <w:rPr>
          <w:rtl/>
          <w:lang w:bidi="fa-IR"/>
        </w:rPr>
        <w:t>حضرت بدون مقدمه فرمودند</w:t>
      </w:r>
      <w:r w:rsidR="00291DE5">
        <w:rPr>
          <w:rtl/>
          <w:lang w:bidi="fa-IR"/>
        </w:rPr>
        <w:t xml:space="preserve">: </w:t>
      </w:r>
      <w:r>
        <w:rPr>
          <w:rtl/>
          <w:lang w:bidi="fa-IR"/>
        </w:rPr>
        <w:t>اى سماعه</w:t>
      </w:r>
      <w:r w:rsidR="00480B29">
        <w:rPr>
          <w:rtl/>
          <w:lang w:bidi="fa-IR"/>
        </w:rPr>
        <w:t>!</w:t>
      </w:r>
      <w:r>
        <w:rPr>
          <w:rtl/>
          <w:lang w:bidi="fa-IR"/>
        </w:rPr>
        <w:t xml:space="preserve"> حرف هايى كه بين تو و شتردارت رد و بدل شد چه بود؟ چرا زبانت را به بدگويى</w:t>
      </w:r>
      <w:r w:rsidR="00480B29">
        <w:rPr>
          <w:rtl/>
          <w:lang w:bidi="fa-IR"/>
        </w:rPr>
        <w:t xml:space="preserve">، </w:t>
      </w:r>
      <w:r>
        <w:rPr>
          <w:rtl/>
          <w:lang w:bidi="fa-IR"/>
        </w:rPr>
        <w:t>درشت گويى و لعن ديگران عادت داده اى</w:t>
      </w:r>
      <w:r w:rsidR="00480B29">
        <w:rPr>
          <w:rtl/>
          <w:lang w:bidi="fa-IR"/>
        </w:rPr>
        <w:t>؟</w:t>
      </w:r>
      <w:r>
        <w:rPr>
          <w:rtl/>
          <w:lang w:bidi="fa-IR"/>
        </w:rPr>
        <w:t xml:space="preserve"> از اين كه بدزبان و درشت سخن باشى بپرهيز</w:t>
      </w:r>
      <w:r w:rsidR="00AB2949">
        <w:rPr>
          <w:rtl/>
          <w:lang w:bidi="fa-IR"/>
        </w:rPr>
        <w:t xml:space="preserve">. </w:t>
      </w:r>
      <w:r>
        <w:rPr>
          <w:rtl/>
          <w:lang w:bidi="fa-IR"/>
        </w:rPr>
        <w:t>سماعه مى گويد</w:t>
      </w:r>
      <w:r w:rsidR="00291DE5">
        <w:rPr>
          <w:rtl/>
          <w:lang w:bidi="fa-IR"/>
        </w:rPr>
        <w:t xml:space="preserve">: </w:t>
      </w:r>
      <w:r>
        <w:rPr>
          <w:rtl/>
          <w:lang w:bidi="fa-IR"/>
        </w:rPr>
        <w:t>من بلافاصله عرض كردم</w:t>
      </w:r>
      <w:r w:rsidR="00291DE5">
        <w:rPr>
          <w:rtl/>
          <w:lang w:bidi="fa-IR"/>
        </w:rPr>
        <w:t xml:space="preserve">: </w:t>
      </w:r>
      <w:r>
        <w:rPr>
          <w:rtl/>
          <w:lang w:bidi="fa-IR"/>
        </w:rPr>
        <w:t>يابن رسول اللّه</w:t>
      </w:r>
      <w:r w:rsidR="00480B29">
        <w:rPr>
          <w:rtl/>
          <w:lang w:bidi="fa-IR"/>
        </w:rPr>
        <w:t>!</w:t>
      </w:r>
      <w:r>
        <w:rPr>
          <w:rtl/>
          <w:lang w:bidi="fa-IR"/>
        </w:rPr>
        <w:t xml:space="preserve"> به من ستم كرد و من در مقابل ظلم او اينگونه گفتگو كردم</w:t>
      </w:r>
      <w:r w:rsidR="00AB2949">
        <w:rPr>
          <w:rtl/>
          <w:lang w:bidi="fa-IR"/>
        </w:rPr>
        <w:t xml:space="preserve">. </w:t>
      </w:r>
      <w:r>
        <w:rPr>
          <w:rtl/>
          <w:lang w:bidi="fa-IR"/>
        </w:rPr>
        <w:t>حضرت فرمودند</w:t>
      </w:r>
      <w:r w:rsidR="00291DE5">
        <w:rPr>
          <w:rtl/>
          <w:lang w:bidi="fa-IR"/>
        </w:rPr>
        <w:t xml:space="preserve">: </w:t>
      </w:r>
      <w:r>
        <w:rPr>
          <w:rtl/>
          <w:lang w:bidi="fa-IR"/>
        </w:rPr>
        <w:t>اگر او به تو ظلمى هم كرده باشد تو بهره اش ‍ را برده اى</w:t>
      </w:r>
      <w:r w:rsidR="00AB2949">
        <w:rPr>
          <w:rtl/>
          <w:lang w:bidi="fa-IR"/>
        </w:rPr>
        <w:t xml:space="preserve">. </w:t>
      </w:r>
      <w:r>
        <w:rPr>
          <w:rtl/>
          <w:lang w:bidi="fa-IR"/>
        </w:rPr>
        <w:t xml:space="preserve">اين روشى </w:t>
      </w:r>
      <w:r>
        <w:rPr>
          <w:rtl/>
          <w:lang w:bidi="fa-IR"/>
        </w:rPr>
        <w:lastRenderedPageBreak/>
        <w:t>كه تو در برخورد با او اتخاذ كردى</w:t>
      </w:r>
      <w:r w:rsidR="00480B29">
        <w:rPr>
          <w:rtl/>
          <w:lang w:bidi="fa-IR"/>
        </w:rPr>
        <w:t xml:space="preserve">، </w:t>
      </w:r>
      <w:r>
        <w:rPr>
          <w:rtl/>
          <w:lang w:bidi="fa-IR"/>
        </w:rPr>
        <w:t>شيوه ما اهل بيت نيست و ما هرگز پيروان و شيعيان خود را به اين رفتار و منش توصيه نمى كنيم</w:t>
      </w:r>
      <w:r w:rsidR="00AB2949">
        <w:rPr>
          <w:rtl/>
          <w:lang w:bidi="fa-IR"/>
        </w:rPr>
        <w:t xml:space="preserve">. </w:t>
      </w:r>
      <w:r>
        <w:rPr>
          <w:rtl/>
          <w:lang w:bidi="fa-IR"/>
        </w:rPr>
        <w:t>استغفار كن</w:t>
      </w:r>
      <w:r w:rsidR="00480B29">
        <w:rPr>
          <w:rtl/>
          <w:lang w:bidi="fa-IR"/>
        </w:rPr>
        <w:t xml:space="preserve">، </w:t>
      </w:r>
      <w:r>
        <w:rPr>
          <w:rtl/>
          <w:lang w:bidi="fa-IR"/>
        </w:rPr>
        <w:t>و مراقب باش ديگربار چنين نكنى»</w:t>
      </w:r>
      <w:r w:rsidR="00AB2949">
        <w:rPr>
          <w:rtl/>
          <w:lang w:bidi="fa-IR"/>
        </w:rPr>
        <w:t xml:space="preserve">. </w:t>
      </w:r>
    </w:p>
    <w:p w:rsidR="006163BF" w:rsidRDefault="006163BF" w:rsidP="006163BF">
      <w:pPr>
        <w:pStyle w:val="libNormal"/>
        <w:rPr>
          <w:rtl/>
          <w:lang w:bidi="fa-IR"/>
        </w:rPr>
      </w:pPr>
      <w:r>
        <w:rPr>
          <w:rtl/>
          <w:lang w:bidi="fa-IR"/>
        </w:rPr>
        <w:t>سماعه مى گويد</w:t>
      </w:r>
      <w:r w:rsidR="00291DE5">
        <w:rPr>
          <w:rtl/>
          <w:lang w:bidi="fa-IR"/>
        </w:rPr>
        <w:t xml:space="preserve">: </w:t>
      </w:r>
      <w:r>
        <w:rPr>
          <w:rtl/>
          <w:lang w:bidi="fa-IR"/>
        </w:rPr>
        <w:t>من استغفار كردم و بعد از آن هرگز مرتكب اين عمل نشدم و زبان خود را از بدگويى و فحش به ديگران بازداشتم</w:t>
      </w:r>
      <w:r w:rsidR="00AB2949">
        <w:rPr>
          <w:rtl/>
          <w:lang w:bidi="fa-IR"/>
        </w:rPr>
        <w:t xml:space="preserve">. </w:t>
      </w:r>
    </w:p>
    <w:p w:rsidR="006163BF" w:rsidRDefault="006163BF" w:rsidP="006163BF">
      <w:pPr>
        <w:pStyle w:val="libNormal"/>
        <w:rPr>
          <w:rtl/>
          <w:lang w:bidi="fa-IR"/>
        </w:rPr>
      </w:pPr>
      <w:r>
        <w:rPr>
          <w:rtl/>
          <w:lang w:bidi="fa-IR"/>
        </w:rPr>
        <w:t xml:space="preserve">اساسا فحش و بدگويى </w:t>
      </w:r>
      <w:r w:rsidR="00A72663">
        <w:rPr>
          <w:rtl/>
          <w:lang w:bidi="fa-IR"/>
        </w:rPr>
        <w:t>مؤمن</w:t>
      </w:r>
      <w:r>
        <w:rPr>
          <w:rtl/>
          <w:lang w:bidi="fa-IR"/>
        </w:rPr>
        <w:t xml:space="preserve"> يكى از زشت ترين سيئات اخلاقى است</w:t>
      </w:r>
      <w:r w:rsidR="00AB2949">
        <w:rPr>
          <w:rtl/>
          <w:lang w:bidi="fa-IR"/>
        </w:rPr>
        <w:t xml:space="preserve">. </w:t>
      </w:r>
      <w:r>
        <w:rPr>
          <w:rtl/>
          <w:lang w:bidi="fa-IR"/>
        </w:rPr>
        <w:t xml:space="preserve">در سخنان حضرت رسول اكرم </w:t>
      </w:r>
      <w:r w:rsidR="008B78BD" w:rsidRPr="008B78BD">
        <w:rPr>
          <w:rStyle w:val="libAlaemChar"/>
          <w:rtl/>
        </w:rPr>
        <w:t>صلى‌الله‌عليه‌وآله‌وسلم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سباب ال</w:t>
      </w:r>
      <w:r w:rsidR="00A72663">
        <w:rPr>
          <w:rtl/>
          <w:lang w:bidi="fa-IR"/>
        </w:rPr>
        <w:t>مؤمن</w:t>
      </w:r>
      <w:r>
        <w:rPr>
          <w:rtl/>
          <w:lang w:bidi="fa-IR"/>
        </w:rPr>
        <w:t xml:space="preserve"> كالمشرف على الهلكة </w:t>
      </w:r>
      <w:r w:rsidRPr="00AB2949">
        <w:rPr>
          <w:rStyle w:val="libFootnotenumChar"/>
          <w:rtl/>
          <w:lang w:bidi="fa-IR"/>
        </w:rPr>
        <w:t>(148)</w:t>
      </w:r>
      <w:r w:rsidR="00AB2949">
        <w:rPr>
          <w:rtl/>
          <w:lang w:bidi="fa-IR"/>
        </w:rPr>
        <w:t xml:space="preserve">. </w:t>
      </w:r>
    </w:p>
    <w:p w:rsidR="006163BF" w:rsidRDefault="006163BF" w:rsidP="006163BF">
      <w:pPr>
        <w:pStyle w:val="libNormal"/>
        <w:rPr>
          <w:rtl/>
          <w:lang w:bidi="fa-IR"/>
        </w:rPr>
      </w:pPr>
      <w:r>
        <w:rPr>
          <w:rtl/>
          <w:lang w:bidi="fa-IR"/>
        </w:rPr>
        <w:t>«كسى كه از مومنى سب و بدگويى كند</w:t>
      </w:r>
      <w:r w:rsidR="00480B29">
        <w:rPr>
          <w:rtl/>
          <w:lang w:bidi="fa-IR"/>
        </w:rPr>
        <w:t xml:space="preserve">، </w:t>
      </w:r>
      <w:r>
        <w:rPr>
          <w:rtl/>
          <w:lang w:bidi="fa-IR"/>
        </w:rPr>
        <w:t>اولين قدم را براى سقوط در وادى هلاكت برداشته است»</w:t>
      </w:r>
      <w:r w:rsidR="00AB2949">
        <w:rPr>
          <w:rtl/>
          <w:lang w:bidi="fa-IR"/>
        </w:rPr>
        <w:t xml:space="preserve">. </w:t>
      </w:r>
    </w:p>
    <w:p w:rsidR="006163BF" w:rsidRDefault="006163BF" w:rsidP="006163BF">
      <w:pPr>
        <w:pStyle w:val="libNormal"/>
        <w:rPr>
          <w:rtl/>
          <w:lang w:bidi="fa-IR"/>
        </w:rPr>
      </w:pPr>
      <w:r>
        <w:rPr>
          <w:rtl/>
          <w:lang w:bidi="fa-IR"/>
        </w:rPr>
        <w:t xml:space="preserve">يا در فرمايش ديگرى از امام صادق </w:t>
      </w:r>
      <w:r w:rsidR="001F60CB" w:rsidRPr="001F60CB">
        <w:rPr>
          <w:rStyle w:val="libAlaemChar"/>
          <w:rtl/>
        </w:rPr>
        <w:t>عليه‌السلام</w:t>
      </w:r>
      <w:r>
        <w:rPr>
          <w:rtl/>
          <w:lang w:bidi="fa-IR"/>
        </w:rPr>
        <w:t xml:space="preserve">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انَّ اءبغض خلق اللّه عبد اتّقى الناس لسانه </w:t>
      </w:r>
      <w:r w:rsidRPr="00AB2949">
        <w:rPr>
          <w:rStyle w:val="libFootnotenumChar"/>
          <w:rtl/>
          <w:lang w:bidi="fa-IR"/>
        </w:rPr>
        <w:t>(149)</w:t>
      </w:r>
      <w:r w:rsidR="00AB2949">
        <w:rPr>
          <w:rtl/>
          <w:lang w:bidi="fa-IR"/>
        </w:rPr>
        <w:t xml:space="preserve">. </w:t>
      </w:r>
    </w:p>
    <w:p w:rsidR="006163BF" w:rsidRDefault="006163BF" w:rsidP="006163BF">
      <w:pPr>
        <w:pStyle w:val="libNormal"/>
        <w:rPr>
          <w:rtl/>
          <w:lang w:bidi="fa-IR"/>
        </w:rPr>
      </w:pPr>
      <w:r>
        <w:rPr>
          <w:rtl/>
          <w:lang w:bidi="fa-IR"/>
        </w:rPr>
        <w:t>«مبغوضترين بندگان نزد خداكسى است كه ديگران به خاطر زبانش از او گريزان بوده</w:t>
      </w:r>
      <w:r w:rsidR="00480B29">
        <w:rPr>
          <w:rtl/>
          <w:lang w:bidi="fa-IR"/>
        </w:rPr>
        <w:t xml:space="preserve">، </w:t>
      </w:r>
      <w:r>
        <w:rPr>
          <w:rtl/>
          <w:lang w:bidi="fa-IR"/>
        </w:rPr>
        <w:t>فرار كنند»</w:t>
      </w:r>
      <w:r w:rsidR="00AB2949">
        <w:rPr>
          <w:rtl/>
          <w:lang w:bidi="fa-IR"/>
        </w:rPr>
        <w:t xml:space="preserve">. </w:t>
      </w:r>
    </w:p>
    <w:p w:rsidR="006163BF" w:rsidRDefault="006163BF" w:rsidP="006163BF">
      <w:pPr>
        <w:pStyle w:val="libNormal"/>
        <w:rPr>
          <w:rtl/>
          <w:lang w:bidi="fa-IR"/>
        </w:rPr>
      </w:pPr>
      <w:r>
        <w:rPr>
          <w:rtl/>
          <w:lang w:bidi="fa-IR"/>
        </w:rPr>
        <w:t>گذشت همراه با كرامت در مقابل بدزبانى انسان بدزبان</w:t>
      </w:r>
      <w:r w:rsidR="00480B29">
        <w:rPr>
          <w:rtl/>
          <w:lang w:bidi="fa-IR"/>
        </w:rPr>
        <w:t xml:space="preserve">، </w:t>
      </w:r>
      <w:r>
        <w:rPr>
          <w:rtl/>
          <w:lang w:bidi="fa-IR"/>
        </w:rPr>
        <w:t>يك دستور اخلاقى است</w:t>
      </w:r>
      <w:r w:rsidR="00AB2949">
        <w:rPr>
          <w:rtl/>
          <w:lang w:bidi="fa-IR"/>
        </w:rPr>
        <w:t xml:space="preserve">. </w:t>
      </w:r>
      <w:r>
        <w:rPr>
          <w:rtl/>
          <w:lang w:bidi="fa-IR"/>
        </w:rPr>
        <w:t>اگر انسان با فرد بدزبان</w:t>
      </w:r>
      <w:r w:rsidR="00480B29">
        <w:rPr>
          <w:rtl/>
          <w:lang w:bidi="fa-IR"/>
        </w:rPr>
        <w:t xml:space="preserve">، </w:t>
      </w:r>
      <w:r>
        <w:rPr>
          <w:rtl/>
          <w:lang w:bidi="fa-IR"/>
        </w:rPr>
        <w:t>فحاش</w:t>
      </w:r>
      <w:r w:rsidR="00480B29">
        <w:rPr>
          <w:rtl/>
          <w:lang w:bidi="fa-IR"/>
        </w:rPr>
        <w:t xml:space="preserve">، </w:t>
      </w:r>
      <w:r>
        <w:rPr>
          <w:rtl/>
          <w:lang w:bidi="fa-IR"/>
        </w:rPr>
        <w:t>زشت گو و درشت گويى مواجه شود مقابله به مثل كند نتيجه اش همتايى و همانندى با اوست</w:t>
      </w:r>
      <w:r w:rsidR="00AB2949">
        <w:rPr>
          <w:rtl/>
          <w:lang w:bidi="fa-IR"/>
        </w:rPr>
        <w:t xml:space="preserve">. </w:t>
      </w:r>
    </w:p>
    <w:p w:rsidR="006163BF" w:rsidRDefault="006163BF" w:rsidP="006163BF">
      <w:pPr>
        <w:pStyle w:val="libNormal"/>
        <w:rPr>
          <w:rtl/>
          <w:lang w:bidi="fa-IR"/>
        </w:rPr>
      </w:pPr>
      <w:r>
        <w:rPr>
          <w:rtl/>
          <w:lang w:bidi="fa-IR"/>
        </w:rPr>
        <w:t xml:space="preserve">در قرآن آمده است كه و اذا مرُّوا باللَّغوِ مَرُّوا كِرَاما </w:t>
      </w:r>
      <w:r w:rsidRPr="00AB2949">
        <w:rPr>
          <w:rStyle w:val="libFootnotenumChar"/>
          <w:rtl/>
          <w:lang w:bidi="fa-IR"/>
        </w:rPr>
        <w:t>(150)</w:t>
      </w:r>
      <w:r>
        <w:rPr>
          <w:rtl/>
          <w:lang w:bidi="fa-IR"/>
        </w:rPr>
        <w:t xml:space="preserve"> اگر در مقابل لغوگويى افراد بدزبان</w:t>
      </w:r>
      <w:r w:rsidR="00480B29">
        <w:rPr>
          <w:rtl/>
          <w:lang w:bidi="fa-IR"/>
        </w:rPr>
        <w:t xml:space="preserve">، </w:t>
      </w:r>
      <w:r>
        <w:rPr>
          <w:rtl/>
          <w:lang w:bidi="fa-IR"/>
        </w:rPr>
        <w:t>ايستادگى كنى و مقابله به مثل نمايى</w:t>
      </w:r>
      <w:r w:rsidR="00480B29">
        <w:rPr>
          <w:rtl/>
          <w:lang w:bidi="fa-IR"/>
        </w:rPr>
        <w:t xml:space="preserve">، </w:t>
      </w:r>
      <w:r>
        <w:rPr>
          <w:rtl/>
          <w:lang w:bidi="fa-IR"/>
        </w:rPr>
        <w:t>تو هم كرامت انسانى را ناديده گرفته اى</w:t>
      </w:r>
      <w:r w:rsidR="00AB2949">
        <w:rPr>
          <w:rtl/>
          <w:lang w:bidi="fa-IR"/>
        </w:rPr>
        <w:t xml:space="preserve">. </w:t>
      </w:r>
      <w:r>
        <w:rPr>
          <w:rtl/>
          <w:lang w:bidi="fa-IR"/>
        </w:rPr>
        <w:t xml:space="preserve">روايتى از رسول اكرم </w:t>
      </w:r>
      <w:r w:rsidR="008B78BD" w:rsidRPr="008B78BD">
        <w:rPr>
          <w:rStyle w:val="libAlaemChar"/>
          <w:rtl/>
        </w:rPr>
        <w:t>صلى‌الله‌عليه‌وآله‌وسلم</w:t>
      </w:r>
      <w:r>
        <w:rPr>
          <w:rtl/>
          <w:lang w:bidi="fa-IR"/>
        </w:rPr>
        <w:t xml:space="preserve"> نقل شده است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المُتسابّان شيطانان يتعاونان و يتهاتران </w:t>
      </w:r>
      <w:r w:rsidRPr="00AB2949">
        <w:rPr>
          <w:rStyle w:val="libFootnotenumChar"/>
          <w:rtl/>
          <w:lang w:bidi="fa-IR"/>
        </w:rPr>
        <w:t>(151)</w:t>
      </w:r>
      <w:r w:rsidR="00AB2949">
        <w:rPr>
          <w:rtl/>
          <w:lang w:bidi="fa-IR"/>
        </w:rPr>
        <w:t xml:space="preserve">. </w:t>
      </w:r>
    </w:p>
    <w:p w:rsidR="006163BF" w:rsidRDefault="006163BF" w:rsidP="006163BF">
      <w:pPr>
        <w:pStyle w:val="libNormal"/>
        <w:rPr>
          <w:rtl/>
          <w:lang w:bidi="fa-IR"/>
        </w:rPr>
      </w:pPr>
      <w:r>
        <w:rPr>
          <w:rtl/>
          <w:lang w:bidi="fa-IR"/>
        </w:rPr>
        <w:lastRenderedPageBreak/>
        <w:t>«دو انسانى كه به يكديگر بدزبانى مى كنند</w:t>
      </w:r>
      <w:r w:rsidR="00480B29">
        <w:rPr>
          <w:rtl/>
          <w:lang w:bidi="fa-IR"/>
        </w:rPr>
        <w:t xml:space="preserve">، </w:t>
      </w:r>
      <w:r>
        <w:rPr>
          <w:rtl/>
          <w:lang w:bidi="fa-IR"/>
        </w:rPr>
        <w:t>به هم فحش داده و سب يكديگر مى كنند</w:t>
      </w:r>
      <w:r w:rsidR="00480B29">
        <w:rPr>
          <w:rtl/>
          <w:lang w:bidi="fa-IR"/>
        </w:rPr>
        <w:t xml:space="preserve">، </w:t>
      </w:r>
      <w:r>
        <w:rPr>
          <w:rtl/>
          <w:lang w:bidi="fa-IR"/>
        </w:rPr>
        <w:t>مثل دو شيطانند كه به صورت معامله پاياپاى</w:t>
      </w:r>
      <w:r w:rsidR="00480B29">
        <w:rPr>
          <w:rtl/>
          <w:lang w:bidi="fa-IR"/>
        </w:rPr>
        <w:t xml:space="preserve">، </w:t>
      </w:r>
      <w:r>
        <w:rPr>
          <w:rtl/>
          <w:lang w:bidi="fa-IR"/>
        </w:rPr>
        <w:t>فحش ‍ مبادله مى كنند</w:t>
      </w:r>
      <w:r w:rsidR="00480B29">
        <w:rPr>
          <w:rtl/>
          <w:lang w:bidi="fa-IR"/>
        </w:rPr>
        <w:t xml:space="preserve">، </w:t>
      </w:r>
      <w:r>
        <w:rPr>
          <w:rtl/>
          <w:lang w:bidi="fa-IR"/>
        </w:rPr>
        <w:t>در نتيجه هر دو از زى انسانى خارج شده و اخلاق بشرى را رها كرده و پيروى شيطان نموده اند - كه انحراف از مسير صحيح انسانيت است -»</w:t>
      </w:r>
      <w:r w:rsidR="00AB2949">
        <w:rPr>
          <w:rtl/>
          <w:lang w:bidi="fa-IR"/>
        </w:rPr>
        <w:t xml:space="preserve">. </w:t>
      </w:r>
    </w:p>
    <w:p w:rsidR="006163BF" w:rsidRDefault="006163BF" w:rsidP="006163BF">
      <w:pPr>
        <w:pStyle w:val="libNormal"/>
        <w:rPr>
          <w:rtl/>
          <w:lang w:bidi="fa-IR"/>
        </w:rPr>
      </w:pPr>
      <w:r>
        <w:rPr>
          <w:rtl/>
          <w:lang w:bidi="fa-IR"/>
        </w:rPr>
        <w:t xml:space="preserve">2 - دروغ </w:t>
      </w:r>
    </w:p>
    <w:p w:rsidR="006163BF" w:rsidRDefault="006163BF" w:rsidP="006163BF">
      <w:pPr>
        <w:pStyle w:val="libNormal"/>
        <w:rPr>
          <w:rtl/>
          <w:lang w:bidi="fa-IR"/>
        </w:rPr>
      </w:pPr>
      <w:r>
        <w:rPr>
          <w:rtl/>
          <w:lang w:bidi="fa-IR"/>
        </w:rPr>
        <w:t>مصداق ديگر بدگويى</w:t>
      </w:r>
      <w:r w:rsidR="00480B29">
        <w:rPr>
          <w:rtl/>
          <w:lang w:bidi="fa-IR"/>
        </w:rPr>
        <w:t xml:space="preserve">، </w:t>
      </w:r>
      <w:r>
        <w:rPr>
          <w:rtl/>
          <w:lang w:bidi="fa-IR"/>
        </w:rPr>
        <w:t>خلاف گويى و دروغ گفتن است</w:t>
      </w:r>
      <w:r w:rsidR="00AB2949">
        <w:rPr>
          <w:rtl/>
          <w:lang w:bidi="fa-IR"/>
        </w:rPr>
        <w:t xml:space="preserve">. </w:t>
      </w:r>
      <w:r>
        <w:rPr>
          <w:rtl/>
          <w:lang w:bidi="fa-IR"/>
        </w:rPr>
        <w:t>قرآن</w:t>
      </w:r>
      <w:r w:rsidR="00480B29">
        <w:rPr>
          <w:rtl/>
          <w:lang w:bidi="fa-IR"/>
        </w:rPr>
        <w:t xml:space="preserve">، </w:t>
      </w:r>
      <w:r>
        <w:rPr>
          <w:rtl/>
          <w:lang w:bidi="fa-IR"/>
        </w:rPr>
        <w:t>دروغ را مساوى با بى دينى و سقوط از همه مراتب ايمان دانسته</w:t>
      </w:r>
      <w:r w:rsidR="00480B29">
        <w:rPr>
          <w:rtl/>
          <w:lang w:bidi="fa-IR"/>
        </w:rPr>
        <w:t xml:space="preserve">، </w:t>
      </w:r>
      <w:r>
        <w:rPr>
          <w:rtl/>
          <w:lang w:bidi="fa-IR"/>
        </w:rPr>
        <w:t>مى فرمايد</w:t>
      </w:r>
      <w:r w:rsidR="00291DE5">
        <w:rPr>
          <w:rtl/>
          <w:lang w:bidi="fa-IR"/>
        </w:rPr>
        <w:t xml:space="preserve">: </w:t>
      </w:r>
    </w:p>
    <w:p w:rsidR="006163BF" w:rsidRDefault="006163BF" w:rsidP="006163BF">
      <w:pPr>
        <w:pStyle w:val="libNormal"/>
        <w:rPr>
          <w:rtl/>
          <w:lang w:bidi="fa-IR"/>
        </w:rPr>
      </w:pPr>
      <w:r>
        <w:rPr>
          <w:rtl/>
          <w:lang w:bidi="fa-IR"/>
        </w:rPr>
        <w:t xml:space="preserve">انَّما يَفتَرِى الكَذب الَّذين لا يؤ مِنون </w:t>
      </w:r>
      <w:r w:rsidRPr="00AB2949">
        <w:rPr>
          <w:rStyle w:val="libFootnotenumChar"/>
          <w:rtl/>
          <w:lang w:bidi="fa-IR"/>
        </w:rPr>
        <w:t>(152)</w:t>
      </w:r>
      <w:r w:rsidR="00AB2949">
        <w:rPr>
          <w:rtl/>
          <w:lang w:bidi="fa-IR"/>
        </w:rPr>
        <w:t xml:space="preserve">. </w:t>
      </w:r>
    </w:p>
    <w:p w:rsidR="006163BF" w:rsidRDefault="006163BF" w:rsidP="006163BF">
      <w:pPr>
        <w:pStyle w:val="libNormal"/>
        <w:rPr>
          <w:rtl/>
          <w:lang w:bidi="fa-IR"/>
        </w:rPr>
      </w:pPr>
      <w:r>
        <w:rPr>
          <w:rtl/>
          <w:lang w:bidi="fa-IR"/>
        </w:rPr>
        <w:t>«همانا كسانى كه ايمان ندارند به دروغگويى مى پردازند»</w:t>
      </w:r>
      <w:r w:rsidR="00AB2949">
        <w:rPr>
          <w:rtl/>
          <w:lang w:bidi="fa-IR"/>
        </w:rPr>
        <w:t xml:space="preserve">. </w:t>
      </w:r>
    </w:p>
    <w:p w:rsidR="006163BF" w:rsidRDefault="006163BF" w:rsidP="006163BF">
      <w:pPr>
        <w:pStyle w:val="libNormal"/>
        <w:rPr>
          <w:rtl/>
          <w:lang w:bidi="fa-IR"/>
        </w:rPr>
      </w:pPr>
      <w:r>
        <w:rPr>
          <w:rtl/>
          <w:lang w:bidi="fa-IR"/>
        </w:rPr>
        <w:t xml:space="preserve">در سخن قابل توجهى از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قال رجل له </w:t>
      </w:r>
      <w:r w:rsidR="008B78BD" w:rsidRPr="008B78BD">
        <w:rPr>
          <w:rStyle w:val="libAlaemChar"/>
          <w:rtl/>
        </w:rPr>
        <w:t>صلى‌الله‌عليه‌وآله‌وسلم</w:t>
      </w:r>
      <w:r w:rsidR="00291DE5">
        <w:rPr>
          <w:rtl/>
          <w:lang w:bidi="fa-IR"/>
        </w:rPr>
        <w:t xml:space="preserve">: </w:t>
      </w:r>
      <w:r>
        <w:rPr>
          <w:rtl/>
          <w:lang w:bidi="fa-IR"/>
        </w:rPr>
        <w:t>ال</w:t>
      </w:r>
      <w:r w:rsidR="00A72663">
        <w:rPr>
          <w:rtl/>
          <w:lang w:bidi="fa-IR"/>
        </w:rPr>
        <w:t>مؤمن</w:t>
      </w:r>
      <w:r>
        <w:rPr>
          <w:rtl/>
          <w:lang w:bidi="fa-IR"/>
        </w:rPr>
        <w:t xml:space="preserve"> يزنى</w:t>
      </w:r>
      <w:r w:rsidR="00480B29">
        <w:rPr>
          <w:rtl/>
          <w:lang w:bidi="fa-IR"/>
        </w:rPr>
        <w:t>؟</w:t>
      </w:r>
      <w:r>
        <w:rPr>
          <w:rtl/>
          <w:lang w:bidi="fa-IR"/>
        </w:rPr>
        <w:t xml:space="preserve"> قال </w:t>
      </w:r>
      <w:r w:rsidR="008B78BD" w:rsidRPr="008B78BD">
        <w:rPr>
          <w:rStyle w:val="libAlaemChar"/>
          <w:rtl/>
        </w:rPr>
        <w:t>صلى‌الله‌عليه‌وآله‌وسلم</w:t>
      </w:r>
      <w:r w:rsidR="00291DE5">
        <w:rPr>
          <w:rtl/>
          <w:lang w:bidi="fa-IR"/>
        </w:rPr>
        <w:t xml:space="preserve">: </w:t>
      </w:r>
      <w:r>
        <w:rPr>
          <w:rtl/>
          <w:lang w:bidi="fa-IR"/>
        </w:rPr>
        <w:t>قد يكون ذلك</w:t>
      </w:r>
      <w:r w:rsidR="00480B29">
        <w:rPr>
          <w:rtl/>
          <w:lang w:bidi="fa-IR"/>
        </w:rPr>
        <w:t xml:space="preserve">، </w:t>
      </w:r>
      <w:r>
        <w:rPr>
          <w:rtl/>
          <w:lang w:bidi="fa-IR"/>
        </w:rPr>
        <w:t>قال</w:t>
      </w:r>
      <w:r w:rsidR="00291DE5">
        <w:rPr>
          <w:rtl/>
          <w:lang w:bidi="fa-IR"/>
        </w:rPr>
        <w:t xml:space="preserve">: </w:t>
      </w:r>
      <w:r>
        <w:rPr>
          <w:rtl/>
          <w:lang w:bidi="fa-IR"/>
        </w:rPr>
        <w:t>ال</w:t>
      </w:r>
      <w:r w:rsidR="00A72663">
        <w:rPr>
          <w:rtl/>
          <w:lang w:bidi="fa-IR"/>
        </w:rPr>
        <w:t>مؤمن</w:t>
      </w:r>
      <w:r>
        <w:rPr>
          <w:rtl/>
          <w:lang w:bidi="fa-IR"/>
        </w:rPr>
        <w:t xml:space="preserve"> يشرق</w:t>
      </w:r>
      <w:r w:rsidR="00480B29">
        <w:rPr>
          <w:rtl/>
          <w:lang w:bidi="fa-IR"/>
        </w:rPr>
        <w:t>؟</w:t>
      </w:r>
      <w:r>
        <w:rPr>
          <w:rtl/>
          <w:lang w:bidi="fa-IR"/>
        </w:rPr>
        <w:t xml:space="preserve"> قال </w:t>
      </w:r>
      <w:r w:rsidR="008B78BD" w:rsidRPr="008B78BD">
        <w:rPr>
          <w:rStyle w:val="libAlaemChar"/>
          <w:rtl/>
        </w:rPr>
        <w:t>صلى‌الله‌عليه‌وآله‌وسلم</w:t>
      </w:r>
      <w:r w:rsidR="00291DE5">
        <w:rPr>
          <w:rtl/>
          <w:lang w:bidi="fa-IR"/>
        </w:rPr>
        <w:t xml:space="preserve">: </w:t>
      </w:r>
      <w:r>
        <w:rPr>
          <w:rtl/>
          <w:lang w:bidi="fa-IR"/>
        </w:rPr>
        <w:t>قد يكون ذلك</w:t>
      </w:r>
      <w:r w:rsidR="00480B29">
        <w:rPr>
          <w:rtl/>
          <w:lang w:bidi="fa-IR"/>
        </w:rPr>
        <w:t xml:space="preserve">، </w:t>
      </w:r>
      <w:r>
        <w:rPr>
          <w:rtl/>
          <w:lang w:bidi="fa-IR"/>
        </w:rPr>
        <w:t>قال يا رسول اللّه</w:t>
      </w:r>
      <w:r w:rsidR="00291DE5">
        <w:rPr>
          <w:rtl/>
          <w:lang w:bidi="fa-IR"/>
        </w:rPr>
        <w:t xml:space="preserve">: </w:t>
      </w:r>
      <w:r>
        <w:rPr>
          <w:rtl/>
          <w:lang w:bidi="fa-IR"/>
        </w:rPr>
        <w:t>ال</w:t>
      </w:r>
      <w:r w:rsidR="00A72663">
        <w:rPr>
          <w:rtl/>
          <w:lang w:bidi="fa-IR"/>
        </w:rPr>
        <w:t>مؤمن</w:t>
      </w:r>
      <w:r>
        <w:rPr>
          <w:rtl/>
          <w:lang w:bidi="fa-IR"/>
        </w:rPr>
        <w:t xml:space="preserve"> يكذب</w:t>
      </w:r>
      <w:r w:rsidR="00480B29">
        <w:rPr>
          <w:rtl/>
          <w:lang w:bidi="fa-IR"/>
        </w:rPr>
        <w:t>؟</w:t>
      </w:r>
      <w:r>
        <w:rPr>
          <w:rtl/>
          <w:lang w:bidi="fa-IR"/>
        </w:rPr>
        <w:t xml:space="preserve"> قال </w:t>
      </w:r>
      <w:r w:rsidR="008B78BD" w:rsidRPr="008B78BD">
        <w:rPr>
          <w:rStyle w:val="libAlaemChar"/>
          <w:rtl/>
        </w:rPr>
        <w:t>صلى‌الله‌عليه‌وآله‌وسلم</w:t>
      </w:r>
      <w:r w:rsidR="00291DE5">
        <w:rPr>
          <w:rtl/>
          <w:lang w:bidi="fa-IR"/>
        </w:rPr>
        <w:t xml:space="preserve">: </w:t>
      </w:r>
      <w:r>
        <w:rPr>
          <w:rtl/>
          <w:lang w:bidi="fa-IR"/>
        </w:rPr>
        <w:t>لا</w:t>
      </w:r>
      <w:r w:rsidR="00480B29">
        <w:rPr>
          <w:rtl/>
          <w:lang w:bidi="fa-IR"/>
        </w:rPr>
        <w:t xml:space="preserve">، </w:t>
      </w:r>
      <w:r>
        <w:rPr>
          <w:rtl/>
          <w:lang w:bidi="fa-IR"/>
        </w:rPr>
        <w:t>قال اللّه تعالى</w:t>
      </w:r>
      <w:r w:rsidR="00291DE5">
        <w:rPr>
          <w:rtl/>
          <w:lang w:bidi="fa-IR"/>
        </w:rPr>
        <w:t xml:space="preserve">: </w:t>
      </w:r>
      <w:r>
        <w:rPr>
          <w:rtl/>
          <w:lang w:bidi="fa-IR"/>
        </w:rPr>
        <w:t xml:space="preserve">«انَّما يَفترى الكذب الَّذين لا يومنون </w:t>
      </w:r>
      <w:r w:rsidRPr="00AB2949">
        <w:rPr>
          <w:rStyle w:val="libFootnotenumChar"/>
          <w:rtl/>
          <w:lang w:bidi="fa-IR"/>
        </w:rPr>
        <w:t>(153)</w:t>
      </w:r>
      <w:r>
        <w:rPr>
          <w:rtl/>
          <w:lang w:bidi="fa-IR"/>
        </w:rPr>
        <w:t xml:space="preserve">» </w:t>
      </w:r>
      <w:r w:rsidRPr="00AB2949">
        <w:rPr>
          <w:rStyle w:val="libFootnotenumChar"/>
          <w:rtl/>
          <w:lang w:bidi="fa-IR"/>
        </w:rPr>
        <w:t>(154)</w:t>
      </w:r>
      <w:r w:rsidR="00AB2949">
        <w:rPr>
          <w:rtl/>
          <w:lang w:bidi="fa-IR"/>
        </w:rPr>
        <w:t xml:space="preserve">. </w:t>
      </w:r>
    </w:p>
    <w:p w:rsidR="006163BF" w:rsidRDefault="006163BF" w:rsidP="006163BF">
      <w:pPr>
        <w:pStyle w:val="libNormal"/>
        <w:rPr>
          <w:rtl/>
          <w:lang w:bidi="fa-IR"/>
        </w:rPr>
      </w:pPr>
      <w:r>
        <w:rPr>
          <w:rtl/>
          <w:lang w:bidi="fa-IR"/>
        </w:rPr>
        <w:t xml:space="preserve">«شخصى از رسول اكرم </w:t>
      </w:r>
      <w:r w:rsidR="008B78BD" w:rsidRPr="008B78BD">
        <w:rPr>
          <w:rStyle w:val="libAlaemChar"/>
          <w:rtl/>
        </w:rPr>
        <w:t>صلى‌الله‌عليه‌وآله‌وسلم</w:t>
      </w:r>
      <w:r>
        <w:rPr>
          <w:rtl/>
          <w:lang w:bidi="fa-IR"/>
        </w:rPr>
        <w:t xml:space="preserve"> پرسيد</w:t>
      </w:r>
      <w:r w:rsidR="00291DE5">
        <w:rPr>
          <w:rtl/>
          <w:lang w:bidi="fa-IR"/>
        </w:rPr>
        <w:t xml:space="preserve">: </w:t>
      </w:r>
      <w:r>
        <w:rPr>
          <w:rtl/>
          <w:lang w:bidi="fa-IR"/>
        </w:rPr>
        <w:t xml:space="preserve">آيا ممكن است </w:t>
      </w:r>
      <w:r w:rsidR="00A72663">
        <w:rPr>
          <w:rtl/>
          <w:lang w:bidi="fa-IR"/>
        </w:rPr>
        <w:t>مؤمن</w:t>
      </w:r>
      <w:r>
        <w:rPr>
          <w:rtl/>
          <w:lang w:bidi="fa-IR"/>
        </w:rPr>
        <w:t xml:space="preserve"> زنا كند؟ حضرت فرمودند</w:t>
      </w:r>
      <w:r w:rsidR="00291DE5">
        <w:rPr>
          <w:rtl/>
          <w:lang w:bidi="fa-IR"/>
        </w:rPr>
        <w:t xml:space="preserve">: </w:t>
      </w:r>
      <w:r>
        <w:rPr>
          <w:rtl/>
          <w:lang w:bidi="fa-IR"/>
        </w:rPr>
        <w:t>ممكن است دچار اين خطا شود</w:t>
      </w:r>
      <w:r w:rsidR="00AB2949">
        <w:rPr>
          <w:rtl/>
          <w:lang w:bidi="fa-IR"/>
        </w:rPr>
        <w:t xml:space="preserve">. </w:t>
      </w:r>
      <w:r>
        <w:rPr>
          <w:rtl/>
          <w:lang w:bidi="fa-IR"/>
        </w:rPr>
        <w:t>بعد سوال كرد</w:t>
      </w:r>
      <w:r w:rsidR="00291DE5">
        <w:rPr>
          <w:rtl/>
          <w:lang w:bidi="fa-IR"/>
        </w:rPr>
        <w:t xml:space="preserve">: </w:t>
      </w:r>
      <w:r>
        <w:rPr>
          <w:rtl/>
          <w:lang w:bidi="fa-IR"/>
        </w:rPr>
        <w:t xml:space="preserve">آيا ممكن است </w:t>
      </w:r>
      <w:r w:rsidR="00A72663">
        <w:rPr>
          <w:rtl/>
          <w:lang w:bidi="fa-IR"/>
        </w:rPr>
        <w:t>مؤمن</w:t>
      </w:r>
      <w:r>
        <w:rPr>
          <w:rtl/>
          <w:lang w:bidi="fa-IR"/>
        </w:rPr>
        <w:t xml:space="preserve"> به گناه دزدى آلوده شود؟ حضرت فرمودند</w:t>
      </w:r>
      <w:r w:rsidR="00291DE5">
        <w:rPr>
          <w:rtl/>
          <w:lang w:bidi="fa-IR"/>
        </w:rPr>
        <w:t xml:space="preserve">: </w:t>
      </w:r>
      <w:r>
        <w:rPr>
          <w:rtl/>
          <w:lang w:bidi="fa-IR"/>
        </w:rPr>
        <w:t>ممكن است</w:t>
      </w:r>
      <w:r w:rsidR="00AB2949">
        <w:rPr>
          <w:rtl/>
          <w:lang w:bidi="fa-IR"/>
        </w:rPr>
        <w:t xml:space="preserve">. </w:t>
      </w:r>
      <w:r>
        <w:rPr>
          <w:rtl/>
          <w:lang w:bidi="fa-IR"/>
        </w:rPr>
        <w:t>بعد سوال كرد</w:t>
      </w:r>
      <w:r w:rsidR="00291DE5">
        <w:rPr>
          <w:rtl/>
          <w:lang w:bidi="fa-IR"/>
        </w:rPr>
        <w:t xml:space="preserve">: </w:t>
      </w:r>
      <w:r>
        <w:rPr>
          <w:rtl/>
          <w:lang w:bidi="fa-IR"/>
        </w:rPr>
        <w:t>يا رسول اللّه</w:t>
      </w:r>
      <w:r w:rsidR="00480B29">
        <w:rPr>
          <w:rtl/>
          <w:lang w:bidi="fa-IR"/>
        </w:rPr>
        <w:t>!</w:t>
      </w:r>
      <w:r>
        <w:rPr>
          <w:rtl/>
          <w:lang w:bidi="fa-IR"/>
        </w:rPr>
        <w:t xml:space="preserve"> آيا </w:t>
      </w:r>
      <w:r w:rsidR="00A72663">
        <w:rPr>
          <w:rtl/>
          <w:lang w:bidi="fa-IR"/>
        </w:rPr>
        <w:t>مؤمن</w:t>
      </w:r>
      <w:r>
        <w:rPr>
          <w:rtl/>
          <w:lang w:bidi="fa-IR"/>
        </w:rPr>
        <w:t xml:space="preserve"> دروغ مى گويد؟ حضرت فرمودند</w:t>
      </w:r>
      <w:r w:rsidR="00291DE5">
        <w:rPr>
          <w:rtl/>
          <w:lang w:bidi="fa-IR"/>
        </w:rPr>
        <w:t xml:space="preserve">: </w:t>
      </w:r>
      <w:r>
        <w:rPr>
          <w:rtl/>
          <w:lang w:bidi="fa-IR"/>
        </w:rPr>
        <w:t xml:space="preserve">ممكن نيست </w:t>
      </w:r>
      <w:r w:rsidR="00A72663">
        <w:rPr>
          <w:rtl/>
          <w:lang w:bidi="fa-IR"/>
        </w:rPr>
        <w:t>مؤمن</w:t>
      </w:r>
      <w:r>
        <w:rPr>
          <w:rtl/>
          <w:lang w:bidi="fa-IR"/>
        </w:rPr>
        <w:t xml:space="preserve"> با قيد ايمان دروغ بگويد</w:t>
      </w:r>
      <w:r w:rsidR="00480B29">
        <w:rPr>
          <w:rtl/>
          <w:lang w:bidi="fa-IR"/>
        </w:rPr>
        <w:t xml:space="preserve">، </w:t>
      </w:r>
      <w:r>
        <w:rPr>
          <w:rtl/>
          <w:lang w:bidi="fa-IR"/>
        </w:rPr>
        <w:t>چرا كه تنها كسانى دروغ مى گويند كه ايمان نياورده باشند»</w:t>
      </w:r>
      <w:r w:rsidR="00AB2949">
        <w:rPr>
          <w:rtl/>
          <w:lang w:bidi="fa-IR"/>
        </w:rPr>
        <w:t xml:space="preserve">. </w:t>
      </w:r>
    </w:p>
    <w:p w:rsidR="006163BF" w:rsidRDefault="006163BF" w:rsidP="006163BF">
      <w:pPr>
        <w:pStyle w:val="libNormal"/>
        <w:rPr>
          <w:rtl/>
          <w:lang w:bidi="fa-IR"/>
        </w:rPr>
      </w:pPr>
      <w:r>
        <w:rPr>
          <w:rtl/>
          <w:lang w:bidi="fa-IR"/>
        </w:rPr>
        <w:t xml:space="preserve">در حديثى از اميرالمومنين </w:t>
      </w:r>
      <w:r w:rsidR="001F60CB" w:rsidRPr="001F60CB">
        <w:rPr>
          <w:rStyle w:val="libAlaemChar"/>
          <w:rtl/>
        </w:rPr>
        <w:t>عليه‌السلام</w:t>
      </w:r>
      <w:r>
        <w:rPr>
          <w:rtl/>
          <w:lang w:bidi="fa-IR"/>
        </w:rPr>
        <w:t xml:space="preserve"> آمده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لا يجد عبد حقيقة الايمان حتى يدع الكذب جدِّه و هزلَه </w:t>
      </w:r>
      <w:r w:rsidRPr="00AB2949">
        <w:rPr>
          <w:rStyle w:val="libFootnotenumChar"/>
          <w:rtl/>
          <w:lang w:bidi="fa-IR"/>
        </w:rPr>
        <w:t>(155)</w:t>
      </w:r>
      <w:r w:rsidR="00AB2949">
        <w:rPr>
          <w:rtl/>
          <w:lang w:bidi="fa-IR"/>
        </w:rPr>
        <w:t xml:space="preserve">. </w:t>
      </w:r>
    </w:p>
    <w:p w:rsidR="006163BF" w:rsidRDefault="006163BF" w:rsidP="006163BF">
      <w:pPr>
        <w:pStyle w:val="libNormal"/>
        <w:rPr>
          <w:rtl/>
          <w:lang w:bidi="fa-IR"/>
        </w:rPr>
      </w:pPr>
      <w:r>
        <w:rPr>
          <w:rtl/>
          <w:lang w:bidi="fa-IR"/>
        </w:rPr>
        <w:lastRenderedPageBreak/>
        <w:t>«هيچ مومنى لذت و طعم ايمان را نمى چشد و ايمان در وجود او رسوخ پيدا نمى كند</w:t>
      </w:r>
      <w:r w:rsidR="00480B29">
        <w:rPr>
          <w:rtl/>
          <w:lang w:bidi="fa-IR"/>
        </w:rPr>
        <w:t xml:space="preserve">، </w:t>
      </w:r>
      <w:r>
        <w:rPr>
          <w:rtl/>
          <w:lang w:bidi="fa-IR"/>
        </w:rPr>
        <w:t>مگر اين كه دروغ جدى و شوخى را رها كند»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ايّاكم و الكذب</w:t>
      </w:r>
      <w:r w:rsidR="00480B29">
        <w:rPr>
          <w:rtl/>
          <w:lang w:bidi="fa-IR"/>
        </w:rPr>
        <w:t xml:space="preserve">، </w:t>
      </w:r>
      <w:r>
        <w:rPr>
          <w:rtl/>
          <w:lang w:bidi="fa-IR"/>
        </w:rPr>
        <w:t>فانَّ الكذبَ يهدى الى الفجور</w:t>
      </w:r>
      <w:r w:rsidR="00480B29">
        <w:rPr>
          <w:rtl/>
          <w:lang w:bidi="fa-IR"/>
        </w:rPr>
        <w:t xml:space="preserve">، </w:t>
      </w:r>
      <w:r>
        <w:rPr>
          <w:rtl/>
          <w:lang w:bidi="fa-IR"/>
        </w:rPr>
        <w:t xml:space="preserve">والفجور يهدى الى النّارِ </w:t>
      </w:r>
      <w:r w:rsidRPr="00AB2949">
        <w:rPr>
          <w:rStyle w:val="libFootnotenumChar"/>
          <w:rtl/>
          <w:lang w:bidi="fa-IR"/>
        </w:rPr>
        <w:t>(156)</w:t>
      </w:r>
      <w:r w:rsidR="00AB2949">
        <w:rPr>
          <w:rtl/>
          <w:lang w:bidi="fa-IR"/>
        </w:rPr>
        <w:t xml:space="preserve">. </w:t>
      </w:r>
    </w:p>
    <w:p w:rsidR="006163BF" w:rsidRDefault="006163BF" w:rsidP="006163BF">
      <w:pPr>
        <w:pStyle w:val="libNormal"/>
        <w:rPr>
          <w:rtl/>
          <w:lang w:bidi="fa-IR"/>
        </w:rPr>
      </w:pPr>
      <w:r>
        <w:rPr>
          <w:rtl/>
          <w:lang w:bidi="fa-IR"/>
        </w:rPr>
        <w:t>«بر شما لازم است كه از دروغ گويى بپرهيزيد؛ زيرا دروغ</w:t>
      </w:r>
      <w:r w:rsidR="00480B29">
        <w:rPr>
          <w:rtl/>
          <w:lang w:bidi="fa-IR"/>
        </w:rPr>
        <w:t xml:space="preserve">، </w:t>
      </w:r>
      <w:r>
        <w:rPr>
          <w:rtl/>
          <w:lang w:bidi="fa-IR"/>
        </w:rPr>
        <w:t>انسان را به خيانت و ارتكاب انواع فسق و فجور مى كشاند</w:t>
      </w:r>
      <w:r w:rsidR="00480B29">
        <w:rPr>
          <w:rtl/>
          <w:lang w:bidi="fa-IR"/>
        </w:rPr>
        <w:t xml:space="preserve">، </w:t>
      </w:r>
      <w:r>
        <w:rPr>
          <w:rtl/>
          <w:lang w:bidi="fa-IR"/>
        </w:rPr>
        <w:t>كه سرانجامش آتش ‍ است»</w:t>
      </w:r>
      <w:r w:rsidR="00AB2949">
        <w:rPr>
          <w:rtl/>
          <w:lang w:bidi="fa-IR"/>
        </w:rPr>
        <w:t xml:space="preserve">. </w:t>
      </w:r>
    </w:p>
    <w:p w:rsidR="006163BF" w:rsidRDefault="006163BF" w:rsidP="006163BF">
      <w:pPr>
        <w:pStyle w:val="libNormal"/>
        <w:rPr>
          <w:rtl/>
          <w:lang w:bidi="fa-IR"/>
        </w:rPr>
      </w:pPr>
      <w:r>
        <w:rPr>
          <w:rtl/>
          <w:lang w:bidi="fa-IR"/>
        </w:rPr>
        <w:t xml:space="preserve">در كلامى از امام محمد باقر </w:t>
      </w:r>
      <w:r w:rsidR="001F60CB" w:rsidRPr="001F60CB">
        <w:rPr>
          <w:rStyle w:val="libAlaemChar"/>
          <w:rtl/>
        </w:rPr>
        <w:t>عليه‌السلام</w:t>
      </w:r>
      <w:r>
        <w:rPr>
          <w:rtl/>
          <w:lang w:bidi="fa-IR"/>
        </w:rPr>
        <w:t xml:space="preserve"> آمده است كه جدم اميرالمومنين </w:t>
      </w:r>
      <w:r w:rsidR="001F60CB" w:rsidRPr="001F60CB">
        <w:rPr>
          <w:rStyle w:val="libAlaemChar"/>
          <w:rtl/>
        </w:rPr>
        <w:t>عليه‌السلام</w:t>
      </w:r>
      <w:r>
        <w:rPr>
          <w:rtl/>
          <w:lang w:bidi="fa-IR"/>
        </w:rPr>
        <w:t xml:space="preserve"> در خطبه اى فرموده اند</w:t>
      </w:r>
      <w:r w:rsidR="00291DE5">
        <w:rPr>
          <w:rtl/>
          <w:lang w:bidi="fa-IR"/>
        </w:rPr>
        <w:t xml:space="preserve">: </w:t>
      </w:r>
    </w:p>
    <w:p w:rsidR="006163BF" w:rsidRDefault="006163BF" w:rsidP="006163BF">
      <w:pPr>
        <w:pStyle w:val="libNormal"/>
        <w:rPr>
          <w:rtl/>
          <w:lang w:bidi="fa-IR"/>
        </w:rPr>
      </w:pPr>
      <w:r>
        <w:rPr>
          <w:rtl/>
          <w:lang w:bidi="fa-IR"/>
        </w:rPr>
        <w:t xml:space="preserve">و لا سواءَةَ اءسواءُ من الكذب </w:t>
      </w:r>
      <w:r w:rsidRPr="00AB2949">
        <w:rPr>
          <w:rStyle w:val="libFootnotenumChar"/>
          <w:rtl/>
          <w:lang w:bidi="fa-IR"/>
        </w:rPr>
        <w:t>(157)</w:t>
      </w:r>
      <w:r w:rsidR="00AB2949">
        <w:rPr>
          <w:rtl/>
          <w:lang w:bidi="fa-IR"/>
        </w:rPr>
        <w:t xml:space="preserve">. </w:t>
      </w:r>
    </w:p>
    <w:p w:rsidR="006163BF" w:rsidRDefault="006163BF" w:rsidP="006163BF">
      <w:pPr>
        <w:pStyle w:val="libNormal"/>
        <w:rPr>
          <w:rtl/>
          <w:lang w:bidi="fa-IR"/>
        </w:rPr>
      </w:pPr>
      <w:r>
        <w:rPr>
          <w:rtl/>
          <w:lang w:bidi="fa-IR"/>
        </w:rPr>
        <w:t>«هيچ زشتى و بدى</w:t>
      </w:r>
      <w:r w:rsidR="00480B29">
        <w:rPr>
          <w:rtl/>
          <w:lang w:bidi="fa-IR"/>
        </w:rPr>
        <w:t xml:space="preserve">، </w:t>
      </w:r>
      <w:r>
        <w:rPr>
          <w:rtl/>
          <w:lang w:bidi="fa-IR"/>
        </w:rPr>
        <w:t>زشت تر از دروغ نيست»</w:t>
      </w:r>
      <w:r w:rsidR="00AB2949">
        <w:rPr>
          <w:rtl/>
          <w:lang w:bidi="fa-IR"/>
        </w:rPr>
        <w:t xml:space="preserve">. </w:t>
      </w:r>
    </w:p>
    <w:p w:rsidR="006163BF" w:rsidRDefault="006163BF" w:rsidP="006163BF">
      <w:pPr>
        <w:pStyle w:val="libNormal"/>
        <w:rPr>
          <w:rtl/>
          <w:lang w:bidi="fa-IR"/>
        </w:rPr>
      </w:pPr>
      <w:r>
        <w:rPr>
          <w:rtl/>
          <w:lang w:bidi="fa-IR"/>
        </w:rPr>
        <w:t>آلودگى به دروغ</w:t>
      </w:r>
      <w:r w:rsidR="00480B29">
        <w:rPr>
          <w:rtl/>
          <w:lang w:bidi="fa-IR"/>
        </w:rPr>
        <w:t xml:space="preserve">، </w:t>
      </w:r>
      <w:r>
        <w:rPr>
          <w:rtl/>
          <w:lang w:bidi="fa-IR"/>
        </w:rPr>
        <w:t>مقدمه آلوده شدن به ساير معاصى است</w:t>
      </w:r>
      <w:r w:rsidR="00AB2949">
        <w:rPr>
          <w:rtl/>
          <w:lang w:bidi="fa-IR"/>
        </w:rPr>
        <w:t xml:space="preserve">. </w:t>
      </w:r>
      <w:r>
        <w:rPr>
          <w:rtl/>
          <w:lang w:bidi="fa-IR"/>
        </w:rPr>
        <w:t>دروغ زمينه اى است براى اين كه انسان بتواند خود را منزه جلوه دهد</w:t>
      </w:r>
      <w:r w:rsidR="00480B29">
        <w:rPr>
          <w:rtl/>
          <w:lang w:bidi="fa-IR"/>
        </w:rPr>
        <w:t xml:space="preserve">، </w:t>
      </w:r>
      <w:r>
        <w:rPr>
          <w:rtl/>
          <w:lang w:bidi="fa-IR"/>
        </w:rPr>
        <w:t>وقتى اين گناه را به راحتى مرتكب شود</w:t>
      </w:r>
      <w:r w:rsidR="00480B29">
        <w:rPr>
          <w:rtl/>
          <w:lang w:bidi="fa-IR"/>
        </w:rPr>
        <w:t xml:space="preserve">، </w:t>
      </w:r>
      <w:r>
        <w:rPr>
          <w:rtl/>
          <w:lang w:bidi="fa-IR"/>
        </w:rPr>
        <w:t>در قبال ساير گناهان نيز به دروغ متوسل خواهد شد</w:t>
      </w:r>
      <w:r w:rsidR="00AB2949">
        <w:rPr>
          <w:rtl/>
          <w:lang w:bidi="fa-IR"/>
        </w:rPr>
        <w:t xml:space="preserve">. </w:t>
      </w:r>
    </w:p>
    <w:p w:rsidR="006163BF" w:rsidRDefault="006163BF" w:rsidP="006163BF">
      <w:pPr>
        <w:pStyle w:val="libNormal"/>
        <w:rPr>
          <w:rtl/>
          <w:lang w:bidi="fa-IR"/>
        </w:rPr>
      </w:pPr>
      <w:r>
        <w:rPr>
          <w:rtl/>
          <w:lang w:bidi="fa-IR"/>
        </w:rPr>
        <w:t xml:space="preserve">صاحب مستدرك الوسايل روايتى را از امام عسكرى </w:t>
      </w:r>
      <w:r w:rsidR="001F60CB" w:rsidRPr="001F60CB">
        <w:rPr>
          <w:rStyle w:val="libAlaemChar"/>
          <w:rtl/>
        </w:rPr>
        <w:t>عليه‌السلام</w:t>
      </w:r>
      <w:r>
        <w:rPr>
          <w:rtl/>
          <w:lang w:bidi="fa-IR"/>
        </w:rPr>
        <w:t xml:space="preserve"> نقل مى كند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حُطَّتِ الخبائث فى بيت و جعل مفتاحُهُ الكذب </w:t>
      </w:r>
      <w:r w:rsidRPr="00AB2949">
        <w:rPr>
          <w:rStyle w:val="libFootnotenumChar"/>
          <w:rtl/>
          <w:lang w:bidi="fa-IR"/>
        </w:rPr>
        <w:t>(158)</w:t>
      </w:r>
      <w:r w:rsidR="00AB2949">
        <w:rPr>
          <w:rtl/>
          <w:lang w:bidi="fa-IR"/>
        </w:rPr>
        <w:t xml:space="preserve">. </w:t>
      </w:r>
    </w:p>
    <w:p w:rsidR="006163BF" w:rsidRDefault="006163BF" w:rsidP="006163BF">
      <w:pPr>
        <w:pStyle w:val="libNormal"/>
        <w:rPr>
          <w:rtl/>
          <w:lang w:bidi="fa-IR"/>
        </w:rPr>
      </w:pPr>
      <w:r>
        <w:rPr>
          <w:rtl/>
          <w:lang w:bidi="fa-IR"/>
        </w:rPr>
        <w:t>«همه پليدى ها و زشتى ها در خانه اى قرار دارد كه كليد آن</w:t>
      </w:r>
      <w:r w:rsidR="00480B29">
        <w:rPr>
          <w:rtl/>
          <w:lang w:bidi="fa-IR"/>
        </w:rPr>
        <w:t xml:space="preserve">، </w:t>
      </w:r>
      <w:r>
        <w:rPr>
          <w:rtl/>
          <w:lang w:bidi="fa-IR"/>
        </w:rPr>
        <w:t>دروغ است</w:t>
      </w:r>
      <w:r w:rsidR="00AB2949">
        <w:rPr>
          <w:rtl/>
          <w:lang w:bidi="fa-IR"/>
        </w:rPr>
        <w:t xml:space="preserve">. </w:t>
      </w:r>
    </w:p>
    <w:p w:rsidR="006163BF" w:rsidRDefault="006163BF" w:rsidP="006163BF">
      <w:pPr>
        <w:pStyle w:val="libNormal"/>
        <w:rPr>
          <w:rtl/>
          <w:lang w:bidi="fa-IR"/>
        </w:rPr>
      </w:pPr>
      <w:r>
        <w:rPr>
          <w:rtl/>
          <w:lang w:bidi="fa-IR"/>
        </w:rPr>
        <w:t>وقتى انسان زبانش را به دروغ آلوده كرد مثل اين است كه باب خانه زشتى ها را باز كرده و قدم در چنين خانه اى گذاشته است</w:t>
      </w:r>
      <w:r w:rsidR="00AB2949">
        <w:rPr>
          <w:rtl/>
          <w:lang w:bidi="fa-IR"/>
        </w:rPr>
        <w:t xml:space="preserve">. </w:t>
      </w:r>
    </w:p>
    <w:p w:rsidR="006163BF" w:rsidRDefault="006163BF" w:rsidP="006163BF">
      <w:pPr>
        <w:pStyle w:val="libNormal"/>
        <w:rPr>
          <w:rtl/>
          <w:lang w:bidi="fa-IR"/>
        </w:rPr>
      </w:pPr>
      <w:r>
        <w:rPr>
          <w:rtl/>
          <w:lang w:bidi="fa-IR"/>
        </w:rPr>
        <w:t xml:space="preserve">و اءَتى رسول اللّه </w:t>
      </w:r>
      <w:r w:rsidR="008B78BD" w:rsidRPr="008B78BD">
        <w:rPr>
          <w:rStyle w:val="libAlaemChar"/>
          <w:rtl/>
        </w:rPr>
        <w:t>صلى‌الله‌عليه‌وآله‌وسلم</w:t>
      </w:r>
      <w:r>
        <w:rPr>
          <w:rtl/>
          <w:lang w:bidi="fa-IR"/>
        </w:rPr>
        <w:t xml:space="preserve"> رجل فقال انّى لا اءُصلّى و اءَنا اءَزنى و اءَكذب فمن اءىِّ شى ء اءَتوبُ قال مِن الكَذِبِ فاستقبله فعهد اءَن لا يكذب فلمَّا انصرف و اءراد الزِّنا فقال فى نفسه اءن قال لى رسول اللّه </w:t>
      </w:r>
      <w:r w:rsidR="008B78BD" w:rsidRPr="008B78BD">
        <w:rPr>
          <w:rStyle w:val="libAlaemChar"/>
          <w:rtl/>
        </w:rPr>
        <w:t>صلى‌الله‌عليه‌وآله‌وسلم</w:t>
      </w:r>
      <w:r>
        <w:rPr>
          <w:rtl/>
          <w:lang w:bidi="fa-IR"/>
        </w:rPr>
        <w:t xml:space="preserve"> هل زنيت بعد ما عاهدت </w:t>
      </w:r>
      <w:r>
        <w:rPr>
          <w:rtl/>
          <w:lang w:bidi="fa-IR"/>
        </w:rPr>
        <w:lastRenderedPageBreak/>
        <w:t xml:space="preserve">فان قلت لا كذبت و اءن قلت نعم يضربنى الحد ثم اءراد اءن يتوانى فى الصلاة فقال اءن ساءلنى رسول اللّه </w:t>
      </w:r>
      <w:r w:rsidR="008B78BD" w:rsidRPr="008B78BD">
        <w:rPr>
          <w:rStyle w:val="libAlaemChar"/>
          <w:rtl/>
        </w:rPr>
        <w:t>صلى‌الله‌عليه‌وآله‌وسلم</w:t>
      </w:r>
      <w:r>
        <w:rPr>
          <w:rtl/>
          <w:lang w:bidi="fa-IR"/>
        </w:rPr>
        <w:t xml:space="preserve"> عنها فاءن قلت صلَّيت كذبت و اءن قلت لا يعاقبنى فتاب من الثّلاثة </w:t>
      </w:r>
      <w:r w:rsidRPr="00AB2949">
        <w:rPr>
          <w:rStyle w:val="libFootnotenumChar"/>
          <w:rtl/>
          <w:lang w:bidi="fa-IR"/>
        </w:rPr>
        <w:t>(159)</w:t>
      </w:r>
      <w:r w:rsidR="00AB2949">
        <w:rPr>
          <w:rtl/>
          <w:lang w:bidi="fa-IR"/>
        </w:rPr>
        <w:t xml:space="preserve">. </w:t>
      </w:r>
    </w:p>
    <w:p w:rsidR="006163BF" w:rsidRDefault="006163BF" w:rsidP="006163BF">
      <w:pPr>
        <w:pStyle w:val="libNormal"/>
        <w:rPr>
          <w:rtl/>
          <w:lang w:bidi="fa-IR"/>
        </w:rPr>
      </w:pPr>
      <w:r>
        <w:rPr>
          <w:rtl/>
          <w:lang w:bidi="fa-IR"/>
        </w:rPr>
        <w:t xml:space="preserve">«شخصى حضور مبارك رسول اكرم </w:t>
      </w:r>
      <w:r w:rsidR="008B78BD" w:rsidRPr="008B78BD">
        <w:rPr>
          <w:rStyle w:val="libAlaemChar"/>
          <w:rtl/>
        </w:rPr>
        <w:t>صلى‌الله‌عليه‌وآله‌وسلم</w:t>
      </w:r>
      <w:r>
        <w:rPr>
          <w:rtl/>
          <w:lang w:bidi="fa-IR"/>
        </w:rPr>
        <w:t xml:space="preserve"> شرفياب شده</w:t>
      </w:r>
      <w:r w:rsidR="00480B29">
        <w:rPr>
          <w:rtl/>
          <w:lang w:bidi="fa-IR"/>
        </w:rPr>
        <w:t xml:space="preserve">، </w:t>
      </w:r>
      <w:r>
        <w:rPr>
          <w:rtl/>
          <w:lang w:bidi="fa-IR"/>
        </w:rPr>
        <w:t>عرض كرد</w:t>
      </w:r>
      <w:r w:rsidR="00291DE5">
        <w:rPr>
          <w:rtl/>
          <w:lang w:bidi="fa-IR"/>
        </w:rPr>
        <w:t xml:space="preserve">: </w:t>
      </w:r>
      <w:r>
        <w:rPr>
          <w:rtl/>
          <w:lang w:bidi="fa-IR"/>
        </w:rPr>
        <w:t>اى رسول خدا! شخصى هستم كه نماز نمى خوانم</w:t>
      </w:r>
      <w:r w:rsidR="00480B29">
        <w:rPr>
          <w:rtl/>
          <w:lang w:bidi="fa-IR"/>
        </w:rPr>
        <w:t xml:space="preserve">، </w:t>
      </w:r>
      <w:r>
        <w:rPr>
          <w:rtl/>
          <w:lang w:bidi="fa-IR"/>
        </w:rPr>
        <w:t>زنا مى كنم</w:t>
      </w:r>
      <w:r w:rsidR="00480B29">
        <w:rPr>
          <w:rtl/>
          <w:lang w:bidi="fa-IR"/>
        </w:rPr>
        <w:t xml:space="preserve">، </w:t>
      </w:r>
      <w:r>
        <w:rPr>
          <w:rtl/>
          <w:lang w:bidi="fa-IR"/>
        </w:rPr>
        <w:t>دروغ هم مى گويم</w:t>
      </w:r>
      <w:r w:rsidR="00480B29">
        <w:rPr>
          <w:rtl/>
          <w:lang w:bidi="fa-IR"/>
        </w:rPr>
        <w:t xml:space="preserve">، </w:t>
      </w:r>
      <w:r>
        <w:rPr>
          <w:rtl/>
          <w:lang w:bidi="fa-IR"/>
        </w:rPr>
        <w:t>تصميم گرفته ام يكى از اين گناهان را ترك كنم</w:t>
      </w:r>
      <w:r w:rsidR="00480B29">
        <w:rPr>
          <w:rtl/>
          <w:lang w:bidi="fa-IR"/>
        </w:rPr>
        <w:t xml:space="preserve">، </w:t>
      </w:r>
      <w:r>
        <w:rPr>
          <w:rtl/>
          <w:lang w:bidi="fa-IR"/>
        </w:rPr>
        <w:t>شما توصيه مى كنيد كه از كدام گناه توبه كنم</w:t>
      </w:r>
      <w:r w:rsidR="00480B29">
        <w:rPr>
          <w:rtl/>
          <w:lang w:bidi="fa-IR"/>
        </w:rPr>
        <w:t>؟</w:t>
      </w:r>
      <w:r>
        <w:rPr>
          <w:rtl/>
          <w:lang w:bidi="fa-IR"/>
        </w:rPr>
        <w:t xml:space="preserve"> حضرت فرمودند</w:t>
      </w:r>
      <w:r w:rsidR="00291DE5">
        <w:rPr>
          <w:rtl/>
          <w:lang w:bidi="fa-IR"/>
        </w:rPr>
        <w:t xml:space="preserve">: </w:t>
      </w:r>
      <w:r>
        <w:rPr>
          <w:rtl/>
          <w:lang w:bidi="fa-IR"/>
        </w:rPr>
        <w:t>فعلا تصميم بگير كه دروغ نگويى</w:t>
      </w:r>
      <w:r w:rsidR="00480B29">
        <w:rPr>
          <w:rtl/>
          <w:lang w:bidi="fa-IR"/>
        </w:rPr>
        <w:t xml:space="preserve">، </w:t>
      </w:r>
      <w:r>
        <w:rPr>
          <w:rtl/>
          <w:lang w:bidi="fa-IR"/>
        </w:rPr>
        <w:t>و اول از اين گناه توبه كن</w:t>
      </w:r>
      <w:r w:rsidR="00AB2949">
        <w:rPr>
          <w:rtl/>
          <w:lang w:bidi="fa-IR"/>
        </w:rPr>
        <w:t xml:space="preserve">. </w:t>
      </w:r>
      <w:r>
        <w:rPr>
          <w:rtl/>
          <w:lang w:bidi="fa-IR"/>
        </w:rPr>
        <w:t>اين فرمايش پيغمبر را پذيرفت و پيمان بست كه دروغ نگويد</w:t>
      </w:r>
      <w:r w:rsidR="00480B29">
        <w:rPr>
          <w:rtl/>
          <w:lang w:bidi="fa-IR"/>
        </w:rPr>
        <w:t xml:space="preserve">، </w:t>
      </w:r>
      <w:r>
        <w:rPr>
          <w:rtl/>
          <w:lang w:bidi="fa-IR"/>
        </w:rPr>
        <w:t>بعد از اين ماجرا هنگامى كه تصميم گرفت زنا كند</w:t>
      </w:r>
      <w:r w:rsidR="00480B29">
        <w:rPr>
          <w:rtl/>
          <w:lang w:bidi="fa-IR"/>
        </w:rPr>
        <w:t xml:space="preserve">، </w:t>
      </w:r>
      <w:r>
        <w:rPr>
          <w:rtl/>
          <w:lang w:bidi="fa-IR"/>
        </w:rPr>
        <w:t>با خود گفت</w:t>
      </w:r>
      <w:r w:rsidR="00291DE5">
        <w:rPr>
          <w:rtl/>
          <w:lang w:bidi="fa-IR"/>
        </w:rPr>
        <w:t xml:space="preserve">: </w:t>
      </w:r>
      <w:r>
        <w:rPr>
          <w:rtl/>
          <w:lang w:bidi="fa-IR"/>
        </w:rPr>
        <w:t xml:space="preserve">اگر پيامبر خدا </w:t>
      </w:r>
      <w:r w:rsidR="008B78BD" w:rsidRPr="008B78BD">
        <w:rPr>
          <w:rStyle w:val="libAlaemChar"/>
          <w:rtl/>
        </w:rPr>
        <w:t>صلى‌الله‌عليه‌وآله‌وسلم</w:t>
      </w:r>
      <w:r>
        <w:rPr>
          <w:rtl/>
          <w:lang w:bidi="fa-IR"/>
        </w:rPr>
        <w:t xml:space="preserve"> از من سوال فرمودند</w:t>
      </w:r>
      <w:r w:rsidR="00291DE5">
        <w:rPr>
          <w:rtl/>
          <w:lang w:bidi="fa-IR"/>
        </w:rPr>
        <w:t xml:space="preserve">: </w:t>
      </w:r>
      <w:r>
        <w:rPr>
          <w:rtl/>
          <w:lang w:bidi="fa-IR"/>
        </w:rPr>
        <w:t>بعد از قرارى كه گذاشته اى آيا زنا كرده اى يا نه</w:t>
      </w:r>
      <w:r w:rsidR="00480B29">
        <w:rPr>
          <w:rtl/>
          <w:lang w:bidi="fa-IR"/>
        </w:rPr>
        <w:t>؟</w:t>
      </w:r>
      <w:r>
        <w:rPr>
          <w:rtl/>
          <w:lang w:bidi="fa-IR"/>
        </w:rPr>
        <w:t xml:space="preserve"> در صورتى كه بگويم نه</w:t>
      </w:r>
      <w:r w:rsidR="00480B29">
        <w:rPr>
          <w:rtl/>
          <w:lang w:bidi="fa-IR"/>
        </w:rPr>
        <w:t xml:space="preserve">، </w:t>
      </w:r>
      <w:r>
        <w:rPr>
          <w:rtl/>
          <w:lang w:bidi="fa-IR"/>
        </w:rPr>
        <w:t>دروغ گفته ام و اگر بگويم</w:t>
      </w:r>
      <w:r w:rsidR="00480B29">
        <w:rPr>
          <w:rtl/>
          <w:lang w:bidi="fa-IR"/>
        </w:rPr>
        <w:t xml:space="preserve">، </w:t>
      </w:r>
      <w:r>
        <w:rPr>
          <w:rtl/>
          <w:lang w:bidi="fa-IR"/>
        </w:rPr>
        <w:t>آرى حضرت حد شرعى بر من جارى مى كند</w:t>
      </w:r>
      <w:r w:rsidR="00480B29">
        <w:rPr>
          <w:rtl/>
          <w:lang w:bidi="fa-IR"/>
        </w:rPr>
        <w:t xml:space="preserve">، </w:t>
      </w:r>
      <w:r>
        <w:rPr>
          <w:rtl/>
          <w:lang w:bidi="fa-IR"/>
        </w:rPr>
        <w:t>بنابراين از آن گناه منصرف شد</w:t>
      </w:r>
      <w:r w:rsidR="00AB2949">
        <w:rPr>
          <w:rtl/>
          <w:lang w:bidi="fa-IR"/>
        </w:rPr>
        <w:t xml:space="preserve">. </w:t>
      </w:r>
      <w:r>
        <w:rPr>
          <w:rtl/>
          <w:lang w:bidi="fa-IR"/>
        </w:rPr>
        <w:t>پس از آن خواست در انجام نمازش سستى كند</w:t>
      </w:r>
      <w:r w:rsidR="00480B29">
        <w:rPr>
          <w:rtl/>
          <w:lang w:bidi="fa-IR"/>
        </w:rPr>
        <w:t xml:space="preserve">، </w:t>
      </w:r>
      <w:r>
        <w:rPr>
          <w:rtl/>
          <w:lang w:bidi="fa-IR"/>
        </w:rPr>
        <w:t>با خود گفت</w:t>
      </w:r>
      <w:r w:rsidR="00291DE5">
        <w:rPr>
          <w:rtl/>
          <w:lang w:bidi="fa-IR"/>
        </w:rPr>
        <w:t xml:space="preserve">: </w:t>
      </w:r>
      <w:r>
        <w:rPr>
          <w:rtl/>
          <w:lang w:bidi="fa-IR"/>
        </w:rPr>
        <w:t xml:space="preserve">اگر رسول خدا </w:t>
      </w:r>
      <w:r w:rsidR="008B78BD" w:rsidRPr="008B78BD">
        <w:rPr>
          <w:rStyle w:val="libAlaemChar"/>
          <w:rtl/>
        </w:rPr>
        <w:t>صلى‌الله‌عليه‌وآله‌وسلم</w:t>
      </w:r>
      <w:r>
        <w:rPr>
          <w:rtl/>
          <w:lang w:bidi="fa-IR"/>
        </w:rPr>
        <w:t xml:space="preserve"> سوال كند و پاسخ مثبت دهم</w:t>
      </w:r>
      <w:r w:rsidR="00480B29">
        <w:rPr>
          <w:rtl/>
          <w:lang w:bidi="fa-IR"/>
        </w:rPr>
        <w:t xml:space="preserve">، </w:t>
      </w:r>
      <w:r>
        <w:rPr>
          <w:rtl/>
          <w:lang w:bidi="fa-IR"/>
        </w:rPr>
        <w:t>دروغ گفته ام و اگر پاسخ منفى بدهم مرا تنبيه خواهد كرد</w:t>
      </w:r>
      <w:r w:rsidR="00AB2949">
        <w:rPr>
          <w:rtl/>
          <w:lang w:bidi="fa-IR"/>
        </w:rPr>
        <w:t xml:space="preserve">. </w:t>
      </w:r>
      <w:r>
        <w:rPr>
          <w:rtl/>
          <w:lang w:bidi="fa-IR"/>
        </w:rPr>
        <w:t>نتيجه اين شد كه از هر سه گناه توبه نمود»</w:t>
      </w:r>
      <w:r w:rsidR="00AB2949">
        <w:rPr>
          <w:rtl/>
          <w:lang w:bidi="fa-IR"/>
        </w:rPr>
        <w:t xml:space="preserve">. </w:t>
      </w:r>
    </w:p>
    <w:p w:rsidR="006163BF" w:rsidRDefault="006163BF" w:rsidP="006163BF">
      <w:pPr>
        <w:pStyle w:val="libNormal"/>
        <w:rPr>
          <w:rtl/>
          <w:lang w:bidi="fa-IR"/>
        </w:rPr>
      </w:pPr>
      <w:r>
        <w:rPr>
          <w:rtl/>
          <w:lang w:bidi="fa-IR"/>
        </w:rPr>
        <w:t>پس معلوم مى شود همانگونه كه دروغ كليد همه زشتى ها و مفتاح همه بدى ها و محرمات است</w:t>
      </w:r>
      <w:r w:rsidR="00480B29">
        <w:rPr>
          <w:rtl/>
          <w:lang w:bidi="fa-IR"/>
        </w:rPr>
        <w:t xml:space="preserve">، </w:t>
      </w:r>
      <w:r>
        <w:rPr>
          <w:rtl/>
          <w:lang w:bidi="fa-IR"/>
        </w:rPr>
        <w:t>پروا و تورع از كذب موجب نجات انسان از گناهان مى شود؛ و به همان ترتيبى كه دروغ انسان را به وادى مهالك مى كشاند</w:t>
      </w:r>
      <w:r w:rsidR="00480B29">
        <w:rPr>
          <w:rtl/>
          <w:lang w:bidi="fa-IR"/>
        </w:rPr>
        <w:t xml:space="preserve">، </w:t>
      </w:r>
      <w:r>
        <w:rPr>
          <w:rtl/>
          <w:lang w:bidi="fa-IR"/>
        </w:rPr>
        <w:t>دورى از دروغ انسان را نجات مى دهد</w:t>
      </w:r>
      <w:r w:rsidR="00AB2949">
        <w:rPr>
          <w:rtl/>
          <w:lang w:bidi="fa-IR"/>
        </w:rPr>
        <w:t xml:space="preserve">. </w:t>
      </w:r>
      <w:r>
        <w:rPr>
          <w:rtl/>
          <w:lang w:bidi="fa-IR"/>
        </w:rPr>
        <w:t>در روايات</w:t>
      </w:r>
      <w:r w:rsidR="00480B29">
        <w:rPr>
          <w:rtl/>
          <w:lang w:bidi="fa-IR"/>
        </w:rPr>
        <w:t xml:space="preserve">، </w:t>
      </w:r>
      <w:r>
        <w:rPr>
          <w:rtl/>
          <w:lang w:bidi="fa-IR"/>
        </w:rPr>
        <w:t>اين عمل زشت به منزله يك بيمارى تلقى شده كه بايد درمان شود</w:t>
      </w:r>
      <w:r w:rsidR="00480B29">
        <w:rPr>
          <w:rtl/>
          <w:lang w:bidi="fa-IR"/>
        </w:rPr>
        <w:t xml:space="preserve">، </w:t>
      </w:r>
      <w:r>
        <w:rPr>
          <w:rtl/>
          <w:lang w:bidi="fa-IR"/>
        </w:rPr>
        <w:t>و آن كسى كه مبتلا به اين بيمارى است بايد براى درمان آن بكوشد</w:t>
      </w:r>
      <w:r w:rsidR="00AB2949">
        <w:rPr>
          <w:rtl/>
          <w:lang w:bidi="fa-IR"/>
        </w:rPr>
        <w:t xml:space="preserve">. </w:t>
      </w:r>
      <w:r>
        <w:rPr>
          <w:rtl/>
          <w:lang w:bidi="fa-IR"/>
        </w:rPr>
        <w:t xml:space="preserve">در تعبيرى از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علّة الكذب اءقبح علّة </w:t>
      </w:r>
      <w:r w:rsidRPr="00AB2949">
        <w:rPr>
          <w:rStyle w:val="libFootnotenumChar"/>
          <w:rtl/>
          <w:lang w:bidi="fa-IR"/>
        </w:rPr>
        <w:t>(160)</w:t>
      </w:r>
      <w:r w:rsidR="00AB2949">
        <w:rPr>
          <w:rtl/>
          <w:lang w:bidi="fa-IR"/>
        </w:rPr>
        <w:t xml:space="preserve">. </w:t>
      </w:r>
    </w:p>
    <w:p w:rsidR="006163BF" w:rsidRDefault="006163BF" w:rsidP="006163BF">
      <w:pPr>
        <w:pStyle w:val="libNormal"/>
        <w:rPr>
          <w:rtl/>
          <w:lang w:bidi="fa-IR"/>
        </w:rPr>
      </w:pPr>
      <w:r>
        <w:rPr>
          <w:rtl/>
          <w:lang w:bidi="fa-IR"/>
        </w:rPr>
        <w:lastRenderedPageBreak/>
        <w:t>«بيمارى دروغگويى</w:t>
      </w:r>
      <w:r w:rsidR="00480B29">
        <w:rPr>
          <w:rtl/>
          <w:lang w:bidi="fa-IR"/>
        </w:rPr>
        <w:t xml:space="preserve">، </w:t>
      </w:r>
      <w:r>
        <w:rPr>
          <w:rtl/>
          <w:lang w:bidi="fa-IR"/>
        </w:rPr>
        <w:t>بدترين بيمارى است»</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 xml:space="preserve">لا يَكذِبُ الكَاذِبُ الا مِن مَهَانَةِ نَفسِه </w:t>
      </w:r>
      <w:r w:rsidRPr="00AB2949">
        <w:rPr>
          <w:rStyle w:val="libFootnotenumChar"/>
          <w:rtl/>
          <w:lang w:bidi="fa-IR"/>
        </w:rPr>
        <w:t>(161)</w:t>
      </w:r>
      <w:r w:rsidR="00AB2949">
        <w:rPr>
          <w:rtl/>
          <w:lang w:bidi="fa-IR"/>
        </w:rPr>
        <w:t xml:space="preserve">. </w:t>
      </w:r>
    </w:p>
    <w:p w:rsidR="006163BF" w:rsidRDefault="006163BF" w:rsidP="006163BF">
      <w:pPr>
        <w:pStyle w:val="libNormal"/>
        <w:rPr>
          <w:rtl/>
          <w:lang w:bidi="fa-IR"/>
        </w:rPr>
      </w:pPr>
      <w:r>
        <w:rPr>
          <w:rtl/>
          <w:lang w:bidi="fa-IR"/>
        </w:rPr>
        <w:t>«انسان دروغگو دروغ نمى گويد جز به خاطر حقارت و ذلتى كه درون خويش احساس مى كند»</w:t>
      </w:r>
      <w:r w:rsidR="00AB2949">
        <w:rPr>
          <w:rtl/>
          <w:lang w:bidi="fa-IR"/>
        </w:rPr>
        <w:t xml:space="preserve">. </w:t>
      </w:r>
    </w:p>
    <w:p w:rsidR="006163BF" w:rsidRDefault="006163BF" w:rsidP="006163BF">
      <w:pPr>
        <w:pStyle w:val="libNormal"/>
        <w:rPr>
          <w:rtl/>
          <w:lang w:bidi="fa-IR"/>
        </w:rPr>
      </w:pPr>
      <w:r>
        <w:rPr>
          <w:rtl/>
          <w:lang w:bidi="fa-IR"/>
        </w:rPr>
        <w:t>يعنى احساس حقارت و پستى نفس يك بيمارى است</w:t>
      </w:r>
      <w:r w:rsidR="00AB2949">
        <w:rPr>
          <w:rtl/>
          <w:lang w:bidi="fa-IR"/>
        </w:rPr>
        <w:t xml:space="preserve">. </w:t>
      </w:r>
      <w:r>
        <w:rPr>
          <w:rtl/>
          <w:lang w:bidi="fa-IR"/>
        </w:rPr>
        <w:t>خداوند انسان را ذليل و زبون نيافريده</w:t>
      </w:r>
      <w:r w:rsidR="00480B29">
        <w:rPr>
          <w:rtl/>
          <w:lang w:bidi="fa-IR"/>
        </w:rPr>
        <w:t>؛</w:t>
      </w:r>
      <w:r>
        <w:rPr>
          <w:rtl/>
          <w:lang w:bidi="fa-IR"/>
        </w:rPr>
        <w:t xml:space="preserve"> و كسى كه چنين احساسى دارد بيمار است و بايد براى درمان بيمارى خود اقدام كند</w:t>
      </w:r>
      <w:r w:rsidR="00AB2949">
        <w:rPr>
          <w:rtl/>
          <w:lang w:bidi="fa-IR"/>
        </w:rPr>
        <w:t xml:space="preserve">. </w:t>
      </w:r>
      <w:r>
        <w:rPr>
          <w:rtl/>
          <w:lang w:bidi="fa-IR"/>
        </w:rPr>
        <w:t>كسى كه خود را كوچك مى شمارد</w:t>
      </w:r>
      <w:r w:rsidR="00480B29">
        <w:rPr>
          <w:rtl/>
          <w:lang w:bidi="fa-IR"/>
        </w:rPr>
        <w:t xml:space="preserve">، </w:t>
      </w:r>
      <w:r>
        <w:rPr>
          <w:rtl/>
          <w:lang w:bidi="fa-IR"/>
        </w:rPr>
        <w:t>دروغ مى گويد تا در پرتو آن خويش را بزرگ جلوه دهد</w:t>
      </w:r>
      <w:r w:rsidR="00AB2949">
        <w:rPr>
          <w:rtl/>
          <w:lang w:bidi="fa-IR"/>
        </w:rPr>
        <w:t xml:space="preserve">. </w:t>
      </w:r>
    </w:p>
    <w:p w:rsidR="006163BF" w:rsidRDefault="006163BF" w:rsidP="006163BF">
      <w:pPr>
        <w:pStyle w:val="libNormal"/>
        <w:rPr>
          <w:rtl/>
          <w:lang w:bidi="fa-IR"/>
        </w:rPr>
      </w:pPr>
      <w:r>
        <w:rPr>
          <w:rtl/>
          <w:lang w:bidi="fa-IR"/>
        </w:rPr>
        <w:t>اساسا</w:t>
      </w:r>
      <w:r w:rsidR="00480B29">
        <w:rPr>
          <w:rtl/>
          <w:lang w:bidi="fa-IR"/>
        </w:rPr>
        <w:t xml:space="preserve">، </w:t>
      </w:r>
      <w:r>
        <w:rPr>
          <w:rtl/>
          <w:lang w:bidi="fa-IR"/>
        </w:rPr>
        <w:t>آيات كريمه قرآن و روايات</w:t>
      </w:r>
      <w:r w:rsidR="00480B29">
        <w:rPr>
          <w:rtl/>
          <w:lang w:bidi="fa-IR"/>
        </w:rPr>
        <w:t xml:space="preserve">، </w:t>
      </w:r>
      <w:r>
        <w:rPr>
          <w:rtl/>
          <w:lang w:bidi="fa-IR"/>
        </w:rPr>
        <w:t>منشاء دروغگويى را صفت مذموم</w:t>
      </w:r>
      <w:r w:rsidR="00480B29">
        <w:rPr>
          <w:rtl/>
          <w:lang w:bidi="fa-IR"/>
        </w:rPr>
        <w:t xml:space="preserve">، </w:t>
      </w:r>
      <w:r>
        <w:rPr>
          <w:rtl/>
          <w:lang w:bidi="fa-IR"/>
        </w:rPr>
        <w:t>زشت و ناپسند نفاق معرفى كرده اند</w:t>
      </w:r>
      <w:r w:rsidR="00291DE5">
        <w:rPr>
          <w:rtl/>
          <w:lang w:bidi="fa-IR"/>
        </w:rPr>
        <w:t xml:space="preserve">: </w:t>
      </w:r>
    </w:p>
    <w:p w:rsidR="006163BF" w:rsidRDefault="006163BF" w:rsidP="006163BF">
      <w:pPr>
        <w:pStyle w:val="libNormal"/>
        <w:rPr>
          <w:rtl/>
          <w:lang w:bidi="fa-IR"/>
        </w:rPr>
      </w:pPr>
      <w:r>
        <w:rPr>
          <w:rtl/>
          <w:lang w:bidi="fa-IR"/>
        </w:rPr>
        <w:t xml:space="preserve">اذا جاءك المنافقون قالوا نشهد انّك لرسول اللّه واللّه يعلم انّك لرسوله واللّه يشهد انّ المنافقين لكاذبون </w:t>
      </w:r>
      <w:r w:rsidRPr="00AB2949">
        <w:rPr>
          <w:rStyle w:val="libFootnotenumChar"/>
          <w:rtl/>
          <w:lang w:bidi="fa-IR"/>
        </w:rPr>
        <w:t>(162)</w:t>
      </w:r>
      <w:r w:rsidR="00AB2949">
        <w:rPr>
          <w:rtl/>
          <w:lang w:bidi="fa-IR"/>
        </w:rPr>
        <w:t xml:space="preserve">. </w:t>
      </w:r>
    </w:p>
    <w:p w:rsidR="006163BF" w:rsidRDefault="006163BF" w:rsidP="006163BF">
      <w:pPr>
        <w:pStyle w:val="libNormal"/>
        <w:rPr>
          <w:rtl/>
          <w:lang w:bidi="fa-IR"/>
        </w:rPr>
      </w:pPr>
      <w:r>
        <w:rPr>
          <w:rtl/>
          <w:lang w:bidi="fa-IR"/>
        </w:rPr>
        <w:t>«هنگامى كه منافقان نزد تو مى آيند</w:t>
      </w:r>
      <w:r w:rsidR="00480B29">
        <w:rPr>
          <w:rtl/>
          <w:lang w:bidi="fa-IR"/>
        </w:rPr>
        <w:t xml:space="preserve">، </w:t>
      </w:r>
      <w:r>
        <w:rPr>
          <w:rtl/>
          <w:lang w:bidi="fa-IR"/>
        </w:rPr>
        <w:t>مى گويند</w:t>
      </w:r>
      <w:r w:rsidR="00291DE5">
        <w:rPr>
          <w:rtl/>
          <w:lang w:bidi="fa-IR"/>
        </w:rPr>
        <w:t xml:space="preserve">: </w:t>
      </w:r>
      <w:r>
        <w:rPr>
          <w:rtl/>
          <w:lang w:bidi="fa-IR"/>
        </w:rPr>
        <w:t>ما شهادت مى دهيم كه يقينا تو رسول خدايى</w:t>
      </w:r>
      <w:r w:rsidR="00AB2949">
        <w:rPr>
          <w:rtl/>
          <w:lang w:bidi="fa-IR"/>
        </w:rPr>
        <w:t xml:space="preserve">. </w:t>
      </w:r>
      <w:r>
        <w:rPr>
          <w:rtl/>
          <w:lang w:bidi="fa-IR"/>
        </w:rPr>
        <w:t>خداوند مى داند كه تو رسول او هستى</w:t>
      </w:r>
      <w:r w:rsidR="00480B29">
        <w:rPr>
          <w:rtl/>
          <w:lang w:bidi="fa-IR"/>
        </w:rPr>
        <w:t xml:space="preserve">، </w:t>
      </w:r>
      <w:r>
        <w:rPr>
          <w:rtl/>
          <w:lang w:bidi="fa-IR"/>
        </w:rPr>
        <w:t>ولى خداوند شهادت مى دهد كه منافقان دروغگو هستند و به گفته خود ايمان ندارند»</w:t>
      </w:r>
      <w:r w:rsidR="00AB2949">
        <w:rPr>
          <w:rtl/>
          <w:lang w:bidi="fa-IR"/>
        </w:rPr>
        <w:t xml:space="preserve">. </w:t>
      </w:r>
    </w:p>
    <w:p w:rsidR="006163BF" w:rsidRDefault="006163BF" w:rsidP="006163BF">
      <w:pPr>
        <w:pStyle w:val="libNormal"/>
        <w:rPr>
          <w:rtl/>
          <w:lang w:bidi="fa-IR"/>
        </w:rPr>
      </w:pPr>
      <w:r>
        <w:rPr>
          <w:rtl/>
          <w:lang w:bidi="fa-IR"/>
        </w:rPr>
        <w:t>بنابراين نفاق هم دليل ديگرى بر دروغگويى است</w:t>
      </w:r>
      <w:r w:rsidR="00AB2949">
        <w:rPr>
          <w:rtl/>
          <w:lang w:bidi="fa-IR"/>
        </w:rPr>
        <w:t xml:space="preserve">. </w:t>
      </w:r>
    </w:p>
    <w:p w:rsidR="006163BF" w:rsidRDefault="006163BF" w:rsidP="006163BF">
      <w:pPr>
        <w:pStyle w:val="libNormal"/>
        <w:rPr>
          <w:rtl/>
          <w:lang w:bidi="fa-IR"/>
        </w:rPr>
      </w:pPr>
      <w:r>
        <w:rPr>
          <w:rtl/>
          <w:lang w:bidi="fa-IR"/>
        </w:rPr>
        <w:t>نكته سوم در دروغ گفتن اين است كه</w:t>
      </w:r>
      <w:r w:rsidR="00291DE5">
        <w:rPr>
          <w:rtl/>
          <w:lang w:bidi="fa-IR"/>
        </w:rPr>
        <w:t xml:space="preserve">: </w:t>
      </w:r>
    </w:p>
    <w:p w:rsidR="006163BF" w:rsidRDefault="006163BF" w:rsidP="006163BF">
      <w:pPr>
        <w:pStyle w:val="libNormal"/>
        <w:rPr>
          <w:rtl/>
          <w:lang w:bidi="fa-IR"/>
        </w:rPr>
      </w:pPr>
      <w:r>
        <w:rPr>
          <w:rtl/>
          <w:lang w:bidi="fa-IR"/>
        </w:rPr>
        <w:t xml:space="preserve">اءَقلّ الناس مروّة مَن كان كاذبا </w:t>
      </w:r>
      <w:r w:rsidRPr="00AB2949">
        <w:rPr>
          <w:rStyle w:val="libFootnotenumChar"/>
          <w:rtl/>
          <w:lang w:bidi="fa-IR"/>
        </w:rPr>
        <w:t>(163)</w:t>
      </w:r>
      <w:r w:rsidR="00AB2949">
        <w:rPr>
          <w:rtl/>
          <w:lang w:bidi="fa-IR"/>
        </w:rPr>
        <w:t xml:space="preserve">. </w:t>
      </w:r>
    </w:p>
    <w:p w:rsidR="006163BF" w:rsidRDefault="006163BF" w:rsidP="006163BF">
      <w:pPr>
        <w:pStyle w:val="libNormal"/>
        <w:rPr>
          <w:rtl/>
          <w:lang w:bidi="fa-IR"/>
        </w:rPr>
      </w:pPr>
      <w:r>
        <w:rPr>
          <w:rtl/>
          <w:lang w:bidi="fa-IR"/>
        </w:rPr>
        <w:t>صفت غيرت</w:t>
      </w:r>
      <w:r w:rsidR="00480B29">
        <w:rPr>
          <w:rtl/>
          <w:lang w:bidi="fa-IR"/>
        </w:rPr>
        <w:t xml:space="preserve">، </w:t>
      </w:r>
      <w:r>
        <w:rPr>
          <w:rtl/>
          <w:lang w:bidi="fa-IR"/>
        </w:rPr>
        <w:t>مردانگى و حميت در دروغگو بسيار ضعيف است</w:t>
      </w:r>
      <w:r w:rsidR="00480B29">
        <w:rPr>
          <w:rtl/>
          <w:lang w:bidi="fa-IR"/>
        </w:rPr>
        <w:t xml:space="preserve">، </w:t>
      </w:r>
      <w:r>
        <w:rPr>
          <w:rtl/>
          <w:lang w:bidi="fa-IR"/>
        </w:rPr>
        <w:t>پس ‍ دروغ</w:t>
      </w:r>
      <w:r w:rsidR="00480B29">
        <w:rPr>
          <w:rtl/>
          <w:lang w:bidi="fa-IR"/>
        </w:rPr>
        <w:t xml:space="preserve">، </w:t>
      </w:r>
      <w:r>
        <w:rPr>
          <w:rtl/>
          <w:lang w:bidi="fa-IR"/>
        </w:rPr>
        <w:t>مردانگى را در انسان از بين برده</w:t>
      </w:r>
      <w:r w:rsidR="00480B29">
        <w:rPr>
          <w:rtl/>
          <w:lang w:bidi="fa-IR"/>
        </w:rPr>
        <w:t xml:space="preserve">، </w:t>
      </w:r>
      <w:r>
        <w:rPr>
          <w:rtl/>
          <w:lang w:bidi="fa-IR"/>
        </w:rPr>
        <w:t>نفاق را تقويت مى كند و حقارت</w:t>
      </w:r>
      <w:r w:rsidR="00480B29">
        <w:rPr>
          <w:rtl/>
          <w:lang w:bidi="fa-IR"/>
        </w:rPr>
        <w:t xml:space="preserve">، </w:t>
      </w:r>
      <w:r>
        <w:rPr>
          <w:rtl/>
          <w:lang w:bidi="fa-IR"/>
        </w:rPr>
        <w:t xml:space="preserve">ذلت و </w:t>
      </w:r>
      <w:r>
        <w:rPr>
          <w:rtl/>
          <w:lang w:bidi="fa-IR"/>
        </w:rPr>
        <w:lastRenderedPageBreak/>
        <w:t>زبونى نفس را به ارمغان مى آورد</w:t>
      </w:r>
      <w:r w:rsidR="00AB2949">
        <w:rPr>
          <w:rtl/>
          <w:lang w:bidi="fa-IR"/>
        </w:rPr>
        <w:t xml:space="preserve">. </w:t>
      </w:r>
      <w:r>
        <w:rPr>
          <w:rtl/>
          <w:lang w:bidi="fa-IR"/>
        </w:rPr>
        <w:t>چون اين همه آفت بر دروغ مترتب است</w:t>
      </w:r>
      <w:r w:rsidR="00480B29">
        <w:rPr>
          <w:rtl/>
          <w:lang w:bidi="fa-IR"/>
        </w:rPr>
        <w:t xml:space="preserve">، </w:t>
      </w:r>
      <w:r>
        <w:rPr>
          <w:rtl/>
          <w:lang w:bidi="fa-IR"/>
        </w:rPr>
        <w:t>ضرورت مبارزه با اين مرض را بديهى مى نمايد</w:t>
      </w:r>
      <w:r w:rsidR="00AB2949">
        <w:rPr>
          <w:rtl/>
          <w:lang w:bidi="fa-IR"/>
        </w:rPr>
        <w:t xml:space="preserve">. </w:t>
      </w:r>
    </w:p>
    <w:p w:rsidR="006163BF" w:rsidRDefault="006163BF" w:rsidP="006163BF">
      <w:pPr>
        <w:pStyle w:val="libNormal"/>
        <w:rPr>
          <w:rtl/>
          <w:lang w:bidi="fa-IR"/>
        </w:rPr>
      </w:pPr>
      <w:r>
        <w:rPr>
          <w:rtl/>
          <w:lang w:bidi="fa-IR"/>
        </w:rPr>
        <w:t>اگر انسان تامين اميال و خواهش هاى نفسانى خود را در دروغ ببيند</w:t>
      </w:r>
      <w:r w:rsidR="00480B29">
        <w:rPr>
          <w:rtl/>
          <w:lang w:bidi="fa-IR"/>
        </w:rPr>
        <w:t xml:space="preserve">، </w:t>
      </w:r>
      <w:r>
        <w:rPr>
          <w:rtl/>
          <w:lang w:bidi="fa-IR"/>
        </w:rPr>
        <w:t xml:space="preserve">نبايد هرگز دروغ بگويد؛ چرا كه در يكى از توصيه هايى كه امام موسى بن جعفر </w:t>
      </w:r>
      <w:r w:rsidR="001F60CB" w:rsidRPr="001F60CB">
        <w:rPr>
          <w:rStyle w:val="libAlaemChar"/>
          <w:rtl/>
        </w:rPr>
        <w:t>عليه‌السلام</w:t>
      </w:r>
      <w:r>
        <w:rPr>
          <w:rtl/>
          <w:lang w:bidi="fa-IR"/>
        </w:rPr>
        <w:t xml:space="preserve"> به هشام مى كند آمده است</w:t>
      </w:r>
      <w:r w:rsidR="00291DE5">
        <w:rPr>
          <w:rtl/>
          <w:lang w:bidi="fa-IR"/>
        </w:rPr>
        <w:t xml:space="preserve">: </w:t>
      </w:r>
    </w:p>
    <w:p w:rsidR="006163BF" w:rsidRDefault="006163BF" w:rsidP="006163BF">
      <w:pPr>
        <w:pStyle w:val="libNormal"/>
        <w:rPr>
          <w:rtl/>
          <w:lang w:bidi="fa-IR"/>
        </w:rPr>
      </w:pPr>
      <w:r>
        <w:rPr>
          <w:rtl/>
          <w:lang w:bidi="fa-IR"/>
        </w:rPr>
        <w:t xml:space="preserve">يا هشام ان العاقل لا يكذب و اءن كان فيه هواه </w:t>
      </w:r>
      <w:r w:rsidRPr="00AB2949">
        <w:rPr>
          <w:rStyle w:val="libFootnotenumChar"/>
          <w:rtl/>
          <w:lang w:bidi="fa-IR"/>
        </w:rPr>
        <w:t>(164)</w:t>
      </w:r>
      <w:r w:rsidR="00AB2949">
        <w:rPr>
          <w:rtl/>
          <w:lang w:bidi="fa-IR"/>
        </w:rPr>
        <w:t xml:space="preserve">. </w:t>
      </w:r>
    </w:p>
    <w:p w:rsidR="006163BF" w:rsidRDefault="006163BF" w:rsidP="006163BF">
      <w:pPr>
        <w:pStyle w:val="libNormal"/>
        <w:rPr>
          <w:rtl/>
          <w:lang w:bidi="fa-IR"/>
        </w:rPr>
      </w:pPr>
      <w:r>
        <w:rPr>
          <w:rtl/>
          <w:lang w:bidi="fa-IR"/>
        </w:rPr>
        <w:t>«انسان عاقل دروغ نمى گويد؛ اگرچه تامين تمنيات خودش را در آن ببيند»</w:t>
      </w:r>
      <w:r w:rsidR="00AB2949">
        <w:rPr>
          <w:rtl/>
          <w:lang w:bidi="fa-IR"/>
        </w:rPr>
        <w:t xml:space="preserve">. </w:t>
      </w:r>
    </w:p>
    <w:p w:rsidR="006163BF" w:rsidRDefault="006163BF" w:rsidP="006163BF">
      <w:pPr>
        <w:pStyle w:val="libNormal"/>
        <w:rPr>
          <w:rtl/>
          <w:lang w:bidi="fa-IR"/>
        </w:rPr>
      </w:pPr>
      <w:r>
        <w:rPr>
          <w:rtl/>
          <w:lang w:bidi="fa-IR"/>
        </w:rPr>
        <w:t xml:space="preserve">واجتنبوا الكذب و ان راءَيتم فيه النَّجاة فانَّ فيه الهلكة </w:t>
      </w:r>
      <w:r w:rsidRPr="00AB2949">
        <w:rPr>
          <w:rStyle w:val="libFootnotenumChar"/>
          <w:rtl/>
          <w:lang w:bidi="fa-IR"/>
        </w:rPr>
        <w:t>(165)</w:t>
      </w:r>
      <w:r w:rsidR="00AB2949">
        <w:rPr>
          <w:rtl/>
          <w:lang w:bidi="fa-IR"/>
        </w:rPr>
        <w:t xml:space="preserve">. </w:t>
      </w:r>
    </w:p>
    <w:p w:rsidR="006163BF" w:rsidRDefault="006163BF" w:rsidP="006163BF">
      <w:pPr>
        <w:pStyle w:val="libNormal"/>
        <w:rPr>
          <w:rtl/>
          <w:lang w:bidi="fa-IR"/>
        </w:rPr>
      </w:pPr>
      <w:r>
        <w:rPr>
          <w:rtl/>
          <w:lang w:bidi="fa-IR"/>
        </w:rPr>
        <w:t>«از دروغگويى پرهيز كنيد؛ اگرچه سعادت و نجات خود را در آن مى بينيد؛ چراكه دروغ مثل سراب است</w:t>
      </w:r>
      <w:r w:rsidR="00480B29">
        <w:rPr>
          <w:rtl/>
          <w:lang w:bidi="fa-IR"/>
        </w:rPr>
        <w:t xml:space="preserve">، </w:t>
      </w:r>
      <w:r>
        <w:rPr>
          <w:rtl/>
          <w:lang w:bidi="fa-IR"/>
        </w:rPr>
        <w:t>كه در آن هلاكت نهفته است»</w:t>
      </w:r>
      <w:r w:rsidR="00AB2949">
        <w:rPr>
          <w:rtl/>
          <w:lang w:bidi="fa-IR"/>
        </w:rPr>
        <w:t xml:space="preserve">. </w:t>
      </w:r>
    </w:p>
    <w:p w:rsidR="006163BF" w:rsidRDefault="006163BF" w:rsidP="006163BF">
      <w:pPr>
        <w:pStyle w:val="libNormal"/>
        <w:rPr>
          <w:rtl/>
          <w:lang w:bidi="fa-IR"/>
        </w:rPr>
      </w:pPr>
      <w:r>
        <w:rPr>
          <w:rtl/>
          <w:lang w:bidi="fa-IR"/>
        </w:rPr>
        <w:t xml:space="preserve">ايّاك و الكذب فان الكذب يسوّد الوجه </w:t>
      </w:r>
      <w:r w:rsidRPr="00AB2949">
        <w:rPr>
          <w:rStyle w:val="libFootnotenumChar"/>
          <w:rtl/>
          <w:lang w:bidi="fa-IR"/>
        </w:rPr>
        <w:t>(166)</w:t>
      </w:r>
      <w:r w:rsidR="00AB2949">
        <w:rPr>
          <w:rtl/>
          <w:lang w:bidi="fa-IR"/>
        </w:rPr>
        <w:t xml:space="preserve">. </w:t>
      </w:r>
    </w:p>
    <w:p w:rsidR="006163BF" w:rsidRDefault="006163BF" w:rsidP="006163BF">
      <w:pPr>
        <w:pStyle w:val="libNormal"/>
        <w:rPr>
          <w:rtl/>
          <w:lang w:bidi="fa-IR"/>
        </w:rPr>
      </w:pPr>
      <w:r>
        <w:rPr>
          <w:rtl/>
          <w:lang w:bidi="fa-IR"/>
        </w:rPr>
        <w:t>«از دروغگويى بپرهيز؛ كه موجب روسياهى است»</w:t>
      </w:r>
      <w:r w:rsidR="00AB2949">
        <w:rPr>
          <w:rtl/>
          <w:lang w:bidi="fa-IR"/>
        </w:rPr>
        <w:t xml:space="preserve">. </w:t>
      </w:r>
    </w:p>
    <w:p w:rsidR="006163BF" w:rsidRDefault="006163BF" w:rsidP="006163BF">
      <w:pPr>
        <w:pStyle w:val="libNormal"/>
        <w:rPr>
          <w:rtl/>
          <w:lang w:bidi="fa-IR"/>
        </w:rPr>
      </w:pPr>
      <w:r>
        <w:rPr>
          <w:rtl/>
          <w:lang w:bidi="fa-IR"/>
        </w:rPr>
        <w:t>اگر انسان در دنياو آخرت به عنوان كسى كه واقع را به گونه اى ديگر بيان مى كند</w:t>
      </w:r>
      <w:r w:rsidR="00480B29">
        <w:rPr>
          <w:rtl/>
          <w:lang w:bidi="fa-IR"/>
        </w:rPr>
        <w:t xml:space="preserve">، </w:t>
      </w:r>
      <w:r>
        <w:rPr>
          <w:rtl/>
          <w:lang w:bidi="fa-IR"/>
        </w:rPr>
        <w:t>شهرت پيدا كند</w:t>
      </w:r>
      <w:r w:rsidR="00480B29">
        <w:rPr>
          <w:rtl/>
          <w:lang w:bidi="fa-IR"/>
        </w:rPr>
        <w:t xml:space="preserve">، </w:t>
      </w:r>
      <w:r>
        <w:rPr>
          <w:rtl/>
          <w:lang w:bidi="fa-IR"/>
        </w:rPr>
        <w:t>گذشته از اين كه در دنيا همه او را دروغگو مى شناسند</w:t>
      </w:r>
      <w:r w:rsidR="00480B29">
        <w:rPr>
          <w:rtl/>
          <w:lang w:bidi="fa-IR"/>
        </w:rPr>
        <w:t xml:space="preserve">، </w:t>
      </w:r>
      <w:r>
        <w:rPr>
          <w:rtl/>
          <w:lang w:bidi="fa-IR"/>
        </w:rPr>
        <w:t>در آخرت كه يوم تبلى السرائر است</w:t>
      </w:r>
      <w:r w:rsidR="00480B29">
        <w:rPr>
          <w:rtl/>
          <w:lang w:bidi="fa-IR"/>
        </w:rPr>
        <w:t xml:space="preserve">، </w:t>
      </w:r>
      <w:r>
        <w:rPr>
          <w:rtl/>
          <w:lang w:bidi="fa-IR"/>
        </w:rPr>
        <w:t>هرچه كه در دل و ضمير او مكنون بوده</w:t>
      </w:r>
      <w:r w:rsidR="00480B29">
        <w:rPr>
          <w:rtl/>
          <w:lang w:bidi="fa-IR"/>
        </w:rPr>
        <w:t xml:space="preserve">، </w:t>
      </w:r>
      <w:r>
        <w:rPr>
          <w:rtl/>
          <w:lang w:bidi="fa-IR"/>
        </w:rPr>
        <w:t>آشكار مى شود و مصيبت او بيشتر است</w:t>
      </w:r>
      <w:r w:rsidR="00480B29">
        <w:rPr>
          <w:rtl/>
          <w:lang w:bidi="fa-IR"/>
        </w:rPr>
        <w:t>؛</w:t>
      </w:r>
      <w:r>
        <w:rPr>
          <w:rtl/>
          <w:lang w:bidi="fa-IR"/>
        </w:rPr>
        <w:t xml:space="preserve"> بنابراين از آثار وضعى كه بر دروغگويى مترتب است</w:t>
      </w:r>
      <w:r w:rsidR="00480B29">
        <w:rPr>
          <w:rtl/>
          <w:lang w:bidi="fa-IR"/>
        </w:rPr>
        <w:t xml:space="preserve">، </w:t>
      </w:r>
      <w:r>
        <w:rPr>
          <w:rtl/>
          <w:lang w:bidi="fa-IR"/>
        </w:rPr>
        <w:t>روسياهى در دنيا و آخرت است</w:t>
      </w:r>
      <w:r w:rsidR="00AB2949">
        <w:rPr>
          <w:rtl/>
          <w:lang w:bidi="fa-IR"/>
        </w:rPr>
        <w:t xml:space="preserve">. </w:t>
      </w:r>
    </w:p>
    <w:p w:rsidR="006163BF" w:rsidRDefault="006163BF" w:rsidP="006163BF">
      <w:pPr>
        <w:pStyle w:val="libNormal"/>
        <w:rPr>
          <w:rtl/>
          <w:lang w:bidi="fa-IR"/>
        </w:rPr>
      </w:pPr>
      <w:r>
        <w:rPr>
          <w:rtl/>
          <w:lang w:bidi="fa-IR"/>
        </w:rPr>
        <w:t>اين سخن هم ذكر شده كه اثر وضعى دروغگويى كم شدن رزق و روزى انسان است</w:t>
      </w:r>
      <w:r w:rsidR="00291DE5">
        <w:rPr>
          <w:rtl/>
          <w:lang w:bidi="fa-IR"/>
        </w:rPr>
        <w:t xml:space="preserve">: </w:t>
      </w:r>
    </w:p>
    <w:p w:rsidR="006163BF" w:rsidRDefault="006163BF" w:rsidP="006163BF">
      <w:pPr>
        <w:pStyle w:val="libNormal"/>
        <w:rPr>
          <w:rtl/>
          <w:lang w:bidi="fa-IR"/>
        </w:rPr>
      </w:pPr>
      <w:r>
        <w:rPr>
          <w:rtl/>
          <w:lang w:bidi="fa-IR"/>
        </w:rPr>
        <w:t xml:space="preserve">الكذب ينقص الرزق </w:t>
      </w:r>
      <w:r w:rsidRPr="00AB2949">
        <w:rPr>
          <w:rStyle w:val="libFootnotenumChar"/>
          <w:rtl/>
          <w:lang w:bidi="fa-IR"/>
        </w:rPr>
        <w:t>(167)</w:t>
      </w:r>
      <w:r w:rsidR="00AB2949">
        <w:rPr>
          <w:rtl/>
          <w:lang w:bidi="fa-IR"/>
        </w:rPr>
        <w:t xml:space="preserve">. </w:t>
      </w:r>
    </w:p>
    <w:p w:rsidR="006163BF" w:rsidRDefault="006163BF" w:rsidP="006163BF">
      <w:pPr>
        <w:pStyle w:val="libNormal"/>
        <w:rPr>
          <w:rtl/>
          <w:lang w:bidi="fa-IR"/>
        </w:rPr>
      </w:pPr>
      <w:r>
        <w:rPr>
          <w:rtl/>
          <w:lang w:bidi="fa-IR"/>
        </w:rPr>
        <w:t>«كذب موجب نقصان در رزق و روزى انسان مى شود»</w:t>
      </w:r>
    </w:p>
    <w:p w:rsidR="006163BF" w:rsidRDefault="006163BF" w:rsidP="006163BF">
      <w:pPr>
        <w:pStyle w:val="libNormal"/>
        <w:rPr>
          <w:rtl/>
          <w:lang w:bidi="fa-IR"/>
        </w:rPr>
      </w:pPr>
      <w:r>
        <w:rPr>
          <w:rtl/>
          <w:lang w:bidi="fa-IR"/>
        </w:rPr>
        <w:lastRenderedPageBreak/>
        <w:t>يعنى انسان دروغگو هرگز روزى خود آنچه را كه خداوند براى او مقرر فرموده است را نخواهد يافت</w:t>
      </w:r>
      <w:r w:rsidR="00AB2949">
        <w:rPr>
          <w:rtl/>
          <w:lang w:bidi="fa-IR"/>
        </w:rPr>
        <w:t xml:space="preserve">. </w:t>
      </w:r>
    </w:p>
    <w:p w:rsidR="006163BF" w:rsidRDefault="006163BF" w:rsidP="006163BF">
      <w:pPr>
        <w:pStyle w:val="libNormal"/>
        <w:rPr>
          <w:rtl/>
          <w:lang w:bidi="fa-IR"/>
        </w:rPr>
      </w:pPr>
      <w:r>
        <w:rPr>
          <w:rtl/>
          <w:lang w:bidi="fa-IR"/>
        </w:rPr>
        <w:t xml:space="preserve">در روايتى از امير المومنين </w:t>
      </w:r>
      <w:r w:rsidR="001F60CB" w:rsidRPr="001F60CB">
        <w:rPr>
          <w:rStyle w:val="libAlaemChar"/>
          <w:rtl/>
        </w:rPr>
        <w:t>عليه‌السلام</w:t>
      </w:r>
      <w:r>
        <w:rPr>
          <w:rtl/>
          <w:lang w:bidi="fa-IR"/>
        </w:rPr>
        <w:t xml:space="preserve"> نقل شده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ان المال مقسوم مضمون لكم قد قسمه عادل بينكم و ضمنه و سيفى لكم </w:t>
      </w:r>
      <w:r w:rsidRPr="00AB2949">
        <w:rPr>
          <w:rStyle w:val="libFootnotenumChar"/>
          <w:rtl/>
          <w:lang w:bidi="fa-IR"/>
        </w:rPr>
        <w:t>(168)</w:t>
      </w:r>
      <w:r w:rsidR="00AB2949">
        <w:rPr>
          <w:rtl/>
          <w:lang w:bidi="fa-IR"/>
        </w:rPr>
        <w:t xml:space="preserve">. </w:t>
      </w:r>
    </w:p>
    <w:p w:rsidR="006163BF" w:rsidRDefault="006163BF" w:rsidP="006163BF">
      <w:pPr>
        <w:pStyle w:val="libNormal"/>
        <w:rPr>
          <w:rtl/>
          <w:lang w:bidi="fa-IR"/>
        </w:rPr>
      </w:pPr>
      <w:r>
        <w:rPr>
          <w:rtl/>
          <w:lang w:bidi="fa-IR"/>
        </w:rPr>
        <w:t>«رزق و روزى انسان ها تقسيم شده و مورد ضمانت خداست و تقسيم آن را خداوند عادل تكفل فرموده و فراهم مى سازد»</w:t>
      </w:r>
      <w:r w:rsidR="00AB2949">
        <w:rPr>
          <w:rtl/>
          <w:lang w:bidi="fa-IR"/>
        </w:rPr>
        <w:t xml:space="preserve">. </w:t>
      </w:r>
    </w:p>
    <w:p w:rsidR="006163BF" w:rsidRDefault="006163BF" w:rsidP="006163BF">
      <w:pPr>
        <w:pStyle w:val="libNormal"/>
        <w:rPr>
          <w:rtl/>
          <w:lang w:bidi="fa-IR"/>
        </w:rPr>
      </w:pPr>
      <w:r>
        <w:rPr>
          <w:rtl/>
          <w:lang w:bidi="fa-IR"/>
        </w:rPr>
        <w:t>از جمله امورى كه در آن تقسيم بندى الهى تاثير گذاشته و رزق انسان را كم مى كند دروغگويى است</w:t>
      </w:r>
      <w:r w:rsidR="00AB2949">
        <w:rPr>
          <w:rtl/>
          <w:lang w:bidi="fa-IR"/>
        </w:rPr>
        <w:t xml:space="preserve">. </w:t>
      </w:r>
    </w:p>
    <w:p w:rsidR="006163BF" w:rsidRDefault="006163BF" w:rsidP="006163BF">
      <w:pPr>
        <w:pStyle w:val="libNormal"/>
        <w:rPr>
          <w:rtl/>
          <w:lang w:bidi="fa-IR"/>
        </w:rPr>
      </w:pPr>
      <w:r>
        <w:rPr>
          <w:rtl/>
          <w:lang w:bidi="fa-IR"/>
        </w:rPr>
        <w:t>نكته قابل توجه ديگر به ويژه براى كسانى كه از راه تجارت زندگى مى كنند اين است كه اگر بخواهند اقتصاد زندگى و معيشت خود را از طريق دروغ فراهم كنند</w:t>
      </w:r>
      <w:r w:rsidR="00480B29">
        <w:rPr>
          <w:rtl/>
          <w:lang w:bidi="fa-IR"/>
        </w:rPr>
        <w:t xml:space="preserve">، </w:t>
      </w:r>
      <w:r>
        <w:rPr>
          <w:rtl/>
          <w:lang w:bidi="fa-IR"/>
        </w:rPr>
        <w:t>همه بركات كسب و تجارت را با آن همه استحباب و فضيلت از دست خواهند داد</w:t>
      </w:r>
      <w:r w:rsidR="00AB2949">
        <w:rPr>
          <w:rtl/>
          <w:lang w:bidi="fa-IR"/>
        </w:rPr>
        <w:t xml:space="preserve">. </w:t>
      </w:r>
    </w:p>
    <w:p w:rsidR="006163BF" w:rsidRDefault="006163BF" w:rsidP="006163BF">
      <w:pPr>
        <w:pStyle w:val="libNormal"/>
        <w:rPr>
          <w:rtl/>
          <w:lang w:bidi="fa-IR"/>
        </w:rPr>
      </w:pPr>
      <w:r>
        <w:rPr>
          <w:rtl/>
          <w:lang w:bidi="fa-IR"/>
        </w:rPr>
        <w:t xml:space="preserve">3 - غيبت </w:t>
      </w:r>
    </w:p>
    <w:p w:rsidR="006163BF" w:rsidRDefault="006163BF" w:rsidP="006163BF">
      <w:pPr>
        <w:pStyle w:val="libNormal"/>
        <w:rPr>
          <w:rtl/>
          <w:lang w:bidi="fa-IR"/>
        </w:rPr>
      </w:pPr>
      <w:r>
        <w:rPr>
          <w:rtl/>
          <w:lang w:bidi="fa-IR"/>
        </w:rPr>
        <w:t>يكى ديگر از مصاديق سوءاستفاده از زبان</w:t>
      </w:r>
      <w:r w:rsidR="00480B29">
        <w:rPr>
          <w:rtl/>
          <w:lang w:bidi="fa-IR"/>
        </w:rPr>
        <w:t xml:space="preserve">، </w:t>
      </w:r>
      <w:r>
        <w:rPr>
          <w:rtl/>
          <w:lang w:bidi="fa-IR"/>
        </w:rPr>
        <w:t>غيبت ديگران است</w:t>
      </w:r>
      <w:r w:rsidR="00AB2949">
        <w:rPr>
          <w:rtl/>
          <w:lang w:bidi="fa-IR"/>
        </w:rPr>
        <w:t xml:space="preserve">. </w:t>
      </w:r>
      <w:r>
        <w:rPr>
          <w:rtl/>
          <w:lang w:bidi="fa-IR"/>
        </w:rPr>
        <w:t>در تعريف غيبت گاه اينگونه تعبير شده كه</w:t>
      </w:r>
      <w:r w:rsidR="00291DE5">
        <w:rPr>
          <w:rtl/>
          <w:lang w:bidi="fa-IR"/>
        </w:rPr>
        <w:t xml:space="preserve">: </w:t>
      </w:r>
    </w:p>
    <w:p w:rsidR="006163BF" w:rsidRDefault="006163BF" w:rsidP="006163BF">
      <w:pPr>
        <w:pStyle w:val="libNormal"/>
        <w:rPr>
          <w:rtl/>
          <w:lang w:bidi="fa-IR"/>
        </w:rPr>
      </w:pPr>
      <w:r>
        <w:rPr>
          <w:rtl/>
          <w:lang w:bidi="fa-IR"/>
        </w:rPr>
        <w:t xml:space="preserve">ذكر اءخيك بما يكرهه </w:t>
      </w:r>
      <w:r w:rsidRPr="00AB2949">
        <w:rPr>
          <w:rStyle w:val="libFootnotenumChar"/>
          <w:rtl/>
          <w:lang w:bidi="fa-IR"/>
        </w:rPr>
        <w:t>(169)</w:t>
      </w:r>
      <w:r w:rsidR="00AB2949">
        <w:rPr>
          <w:rtl/>
          <w:lang w:bidi="fa-IR"/>
        </w:rPr>
        <w:t xml:space="preserve">. </w:t>
      </w:r>
    </w:p>
    <w:p w:rsidR="006163BF" w:rsidRDefault="006163BF" w:rsidP="006163BF">
      <w:pPr>
        <w:pStyle w:val="libNormal"/>
        <w:rPr>
          <w:rtl/>
          <w:lang w:bidi="fa-IR"/>
        </w:rPr>
      </w:pPr>
      <w:r>
        <w:rPr>
          <w:rtl/>
          <w:lang w:bidi="fa-IR"/>
        </w:rPr>
        <w:t>«سخن گفتن درباره كسى كه اگر آن را بشنود ناراحت و مكدر مى شود»</w:t>
      </w:r>
      <w:r w:rsidR="00AB2949">
        <w:rPr>
          <w:rtl/>
          <w:lang w:bidi="fa-IR"/>
        </w:rPr>
        <w:t xml:space="preserve">. </w:t>
      </w:r>
    </w:p>
    <w:p w:rsidR="006163BF" w:rsidRDefault="006163BF" w:rsidP="006163BF">
      <w:pPr>
        <w:pStyle w:val="libNormal"/>
        <w:rPr>
          <w:rtl/>
          <w:lang w:bidi="fa-IR"/>
        </w:rPr>
      </w:pPr>
      <w:r>
        <w:rPr>
          <w:rtl/>
          <w:lang w:bidi="fa-IR"/>
        </w:rPr>
        <w:t>و يا در بعضى از روايات تعبير شده است</w:t>
      </w:r>
      <w:r w:rsidR="00291DE5">
        <w:rPr>
          <w:rtl/>
          <w:lang w:bidi="fa-IR"/>
        </w:rPr>
        <w:t xml:space="preserve">: </w:t>
      </w:r>
    </w:p>
    <w:p w:rsidR="006163BF" w:rsidRDefault="006163BF" w:rsidP="006163BF">
      <w:pPr>
        <w:pStyle w:val="libNormal"/>
        <w:rPr>
          <w:rtl/>
          <w:lang w:bidi="fa-IR"/>
        </w:rPr>
      </w:pPr>
      <w:r>
        <w:rPr>
          <w:rtl/>
          <w:lang w:bidi="fa-IR"/>
        </w:rPr>
        <w:t xml:space="preserve">اءن تقل فى اءخيك ما قد ستره اللّه عليه </w:t>
      </w:r>
      <w:r w:rsidRPr="00AB2949">
        <w:rPr>
          <w:rStyle w:val="libFootnotenumChar"/>
          <w:rtl/>
          <w:lang w:bidi="fa-IR"/>
        </w:rPr>
        <w:t>(170)</w:t>
      </w:r>
      <w:r w:rsidR="00AB2949">
        <w:rPr>
          <w:rtl/>
          <w:lang w:bidi="fa-IR"/>
        </w:rPr>
        <w:t xml:space="preserve">. </w:t>
      </w:r>
    </w:p>
    <w:p w:rsidR="006163BF" w:rsidRDefault="006163BF" w:rsidP="006163BF">
      <w:pPr>
        <w:pStyle w:val="libNormal"/>
        <w:rPr>
          <w:rtl/>
          <w:lang w:bidi="fa-IR"/>
        </w:rPr>
      </w:pPr>
      <w:r>
        <w:rPr>
          <w:rtl/>
          <w:lang w:bidi="fa-IR"/>
        </w:rPr>
        <w:t>«چيزى درباره برادر دينى ات بگويى كه خداوند آن را</w:t>
      </w:r>
      <w:r w:rsidR="00480B29">
        <w:rPr>
          <w:rtl/>
          <w:lang w:bidi="fa-IR"/>
        </w:rPr>
        <w:t xml:space="preserve">، </w:t>
      </w:r>
      <w:r>
        <w:rPr>
          <w:rtl/>
          <w:lang w:bidi="fa-IR"/>
        </w:rPr>
        <w:t>مستور و مكتوم قرار داده است»</w:t>
      </w:r>
      <w:r w:rsidR="00AB2949">
        <w:rPr>
          <w:rtl/>
          <w:lang w:bidi="fa-IR"/>
        </w:rPr>
        <w:t xml:space="preserve">. </w:t>
      </w:r>
    </w:p>
    <w:p w:rsidR="006163BF" w:rsidRDefault="006163BF" w:rsidP="006163BF">
      <w:pPr>
        <w:pStyle w:val="libNormal"/>
        <w:rPr>
          <w:rtl/>
          <w:lang w:bidi="fa-IR"/>
        </w:rPr>
      </w:pPr>
      <w:r>
        <w:rPr>
          <w:rtl/>
          <w:lang w:bidi="fa-IR"/>
        </w:rPr>
        <w:lastRenderedPageBreak/>
        <w:t>شايد كمتر عمل خلاف و سيئه اخلاقى باشد كه اينگونه در قرآن و معارف دين</w:t>
      </w:r>
      <w:r w:rsidR="00480B29">
        <w:rPr>
          <w:rtl/>
          <w:lang w:bidi="fa-IR"/>
        </w:rPr>
        <w:t xml:space="preserve">، </w:t>
      </w:r>
      <w:r>
        <w:rPr>
          <w:rtl/>
          <w:lang w:bidi="fa-IR"/>
        </w:rPr>
        <w:t>مورد نهى و ملامت و سرزنش قرار گرفته باشد</w:t>
      </w:r>
      <w:r w:rsidR="00AB2949">
        <w:rPr>
          <w:rtl/>
          <w:lang w:bidi="fa-IR"/>
        </w:rPr>
        <w:t xml:space="preserve">. </w:t>
      </w:r>
      <w:r>
        <w:rPr>
          <w:rtl/>
          <w:lang w:bidi="fa-IR"/>
        </w:rPr>
        <w:t>سوره مباركه حجرات در قرآن كه حرمت غيبت را بيان مى فرمايد تعبير قابل توجهى دارد</w:t>
      </w:r>
      <w:r w:rsidR="00291DE5">
        <w:rPr>
          <w:rtl/>
          <w:lang w:bidi="fa-IR"/>
        </w:rPr>
        <w:t xml:space="preserve">: </w:t>
      </w:r>
    </w:p>
    <w:p w:rsidR="006163BF" w:rsidRDefault="006163BF" w:rsidP="006163BF">
      <w:pPr>
        <w:pStyle w:val="libNormal"/>
        <w:rPr>
          <w:rtl/>
          <w:lang w:bidi="fa-IR"/>
        </w:rPr>
      </w:pPr>
      <w:r>
        <w:rPr>
          <w:rtl/>
          <w:lang w:bidi="fa-IR"/>
        </w:rPr>
        <w:t xml:space="preserve">و لا يغتب بعضكم بعضا اءَيُحبُّ اءَحدكم اءن ياءكل لحم اءخيه ميتا فكرهتموه </w:t>
      </w:r>
      <w:r w:rsidRPr="00AB2949">
        <w:rPr>
          <w:rStyle w:val="libFootnotenumChar"/>
          <w:rtl/>
          <w:lang w:bidi="fa-IR"/>
        </w:rPr>
        <w:t>(171)</w:t>
      </w:r>
      <w:r w:rsidR="00AB2949">
        <w:rPr>
          <w:rtl/>
          <w:lang w:bidi="fa-IR"/>
        </w:rPr>
        <w:t xml:space="preserve">. </w:t>
      </w:r>
    </w:p>
    <w:p w:rsidR="006163BF" w:rsidRDefault="006163BF" w:rsidP="006163BF">
      <w:pPr>
        <w:pStyle w:val="libNormal"/>
        <w:rPr>
          <w:rtl/>
          <w:lang w:bidi="fa-IR"/>
        </w:rPr>
      </w:pPr>
      <w:r>
        <w:rPr>
          <w:rtl/>
          <w:lang w:bidi="fa-IR"/>
        </w:rPr>
        <w:t>«نبايد هيچ يك از شما از ديگرى غيبت كند</w:t>
      </w:r>
      <w:r w:rsidR="00AB2949">
        <w:rPr>
          <w:rtl/>
          <w:lang w:bidi="fa-IR"/>
        </w:rPr>
        <w:t xml:space="preserve">. </w:t>
      </w:r>
      <w:r>
        <w:rPr>
          <w:rtl/>
          <w:lang w:bidi="fa-IR"/>
        </w:rPr>
        <w:t>آيا يكى از شما دوست دارد كه گوشت برادر مرده خود را بخورد؟ يقينا همگى از اين كار نفرت داريد»</w:t>
      </w:r>
      <w:r w:rsidR="00AB2949">
        <w:rPr>
          <w:rtl/>
          <w:lang w:bidi="fa-IR"/>
        </w:rPr>
        <w:t xml:space="preserve">. </w:t>
      </w:r>
    </w:p>
    <w:p w:rsidR="006163BF" w:rsidRDefault="006163BF" w:rsidP="006163BF">
      <w:pPr>
        <w:pStyle w:val="libNormal"/>
        <w:rPr>
          <w:rtl/>
          <w:lang w:bidi="fa-IR"/>
        </w:rPr>
      </w:pPr>
      <w:r>
        <w:rPr>
          <w:rtl/>
          <w:lang w:bidi="fa-IR"/>
        </w:rPr>
        <w:t>اين تعبير شدت تنفر و انزجار يك انسان را از غيبت</w:t>
      </w:r>
      <w:r w:rsidR="00480B29">
        <w:rPr>
          <w:rtl/>
          <w:lang w:bidi="fa-IR"/>
        </w:rPr>
        <w:t xml:space="preserve">، </w:t>
      </w:r>
      <w:r>
        <w:rPr>
          <w:rtl/>
          <w:lang w:bidi="fa-IR"/>
        </w:rPr>
        <w:t>روشن مى كند و با تشبيه به يك عمل منفور كه مورد انزجار همگان است</w:t>
      </w:r>
      <w:r w:rsidR="00480B29">
        <w:rPr>
          <w:rtl/>
          <w:lang w:bidi="fa-IR"/>
        </w:rPr>
        <w:t xml:space="preserve">، </w:t>
      </w:r>
      <w:r>
        <w:rPr>
          <w:rtl/>
          <w:lang w:bidi="fa-IR"/>
        </w:rPr>
        <w:t>قبح عمل را به صورت عينى و خارجى مجسم مى كند</w:t>
      </w:r>
      <w:r w:rsidR="00AB2949">
        <w:rPr>
          <w:rtl/>
          <w:lang w:bidi="fa-IR"/>
        </w:rPr>
        <w:t xml:space="preserve">. </w:t>
      </w:r>
      <w:r>
        <w:rPr>
          <w:rtl/>
          <w:lang w:bidi="fa-IR"/>
        </w:rPr>
        <w:t xml:space="preserve">در روايتى از روايات شب معراج كه پيامبر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مررت ليلة اُسرىَ بى على قوم يَخمِشُون وجوههم باءظافيرهم</w:t>
      </w:r>
      <w:r w:rsidR="00480B29">
        <w:rPr>
          <w:rtl/>
          <w:lang w:bidi="fa-IR"/>
        </w:rPr>
        <w:t xml:space="preserve">، </w:t>
      </w:r>
      <w:r>
        <w:rPr>
          <w:rtl/>
          <w:lang w:bidi="fa-IR"/>
        </w:rPr>
        <w:t>فقلت</w:t>
      </w:r>
      <w:r w:rsidR="00291DE5">
        <w:rPr>
          <w:rtl/>
          <w:lang w:bidi="fa-IR"/>
        </w:rPr>
        <w:t xml:space="preserve">: </w:t>
      </w:r>
      <w:r>
        <w:rPr>
          <w:rtl/>
          <w:lang w:bidi="fa-IR"/>
        </w:rPr>
        <w:t>يا جبرائيل من هؤ لاء</w:t>
      </w:r>
      <w:r w:rsidR="00480B29">
        <w:rPr>
          <w:rtl/>
          <w:lang w:bidi="fa-IR"/>
        </w:rPr>
        <w:t xml:space="preserve">، </w:t>
      </w:r>
      <w:r>
        <w:rPr>
          <w:rtl/>
          <w:lang w:bidi="fa-IR"/>
        </w:rPr>
        <w:t>قال</w:t>
      </w:r>
      <w:r w:rsidR="00291DE5">
        <w:rPr>
          <w:rtl/>
          <w:lang w:bidi="fa-IR"/>
        </w:rPr>
        <w:t xml:space="preserve">: </w:t>
      </w:r>
      <w:r>
        <w:rPr>
          <w:rtl/>
          <w:lang w:bidi="fa-IR"/>
        </w:rPr>
        <w:t>هولاء الَّذين يغتابون الناس و يقعون فى اءعراضهم</w:t>
      </w:r>
      <w:r w:rsidR="00AB2949">
        <w:rPr>
          <w:rtl/>
          <w:lang w:bidi="fa-IR"/>
        </w:rPr>
        <w:t>...</w:t>
      </w:r>
      <w:r w:rsidRPr="00AB2949">
        <w:rPr>
          <w:rStyle w:val="libFootnotenumChar"/>
          <w:rtl/>
          <w:lang w:bidi="fa-IR"/>
        </w:rPr>
        <w:t>(172)</w:t>
      </w:r>
      <w:r w:rsidR="00AB2949">
        <w:rPr>
          <w:rtl/>
          <w:lang w:bidi="fa-IR"/>
        </w:rPr>
        <w:t xml:space="preserve">. </w:t>
      </w:r>
    </w:p>
    <w:p w:rsidR="006163BF" w:rsidRDefault="006163BF" w:rsidP="006163BF">
      <w:pPr>
        <w:pStyle w:val="libNormal"/>
        <w:rPr>
          <w:rtl/>
          <w:lang w:bidi="fa-IR"/>
        </w:rPr>
      </w:pPr>
      <w:r>
        <w:rPr>
          <w:rtl/>
          <w:lang w:bidi="fa-IR"/>
        </w:rPr>
        <w:t>«در شب معراج از كنار عده اى گذر كردم كه با ناخن صورت هاى خود را خراشيده و آزار مى دادند</w:t>
      </w:r>
      <w:r w:rsidR="00AB2949">
        <w:rPr>
          <w:rtl/>
          <w:lang w:bidi="fa-IR"/>
        </w:rPr>
        <w:t xml:space="preserve">. </w:t>
      </w:r>
      <w:r>
        <w:rPr>
          <w:rtl/>
          <w:lang w:bidi="fa-IR"/>
        </w:rPr>
        <w:t>از جبرئيل سوال كردم</w:t>
      </w:r>
      <w:r w:rsidR="00291DE5">
        <w:rPr>
          <w:rtl/>
          <w:lang w:bidi="fa-IR"/>
        </w:rPr>
        <w:t xml:space="preserve">: </w:t>
      </w:r>
      <w:r>
        <w:rPr>
          <w:rtl/>
          <w:lang w:bidi="fa-IR"/>
        </w:rPr>
        <w:t>اينها چه كسانى هستند؟ پاسخ داد</w:t>
      </w:r>
      <w:r w:rsidR="00291DE5">
        <w:rPr>
          <w:rtl/>
          <w:lang w:bidi="fa-IR"/>
        </w:rPr>
        <w:t xml:space="preserve">: </w:t>
      </w:r>
      <w:r>
        <w:rPr>
          <w:rtl/>
          <w:lang w:bidi="fa-IR"/>
        </w:rPr>
        <w:t>اينها كسانى هستند كه به غيبت و بدگويى ديگران پرداخته و آبروى آنها را برده اند»</w:t>
      </w:r>
      <w:r w:rsidR="00AB2949">
        <w:rPr>
          <w:rtl/>
          <w:lang w:bidi="fa-IR"/>
        </w:rPr>
        <w:t xml:space="preserve">. </w:t>
      </w:r>
    </w:p>
    <w:p w:rsidR="006163BF" w:rsidRDefault="006163BF" w:rsidP="006163BF">
      <w:pPr>
        <w:pStyle w:val="libNormal"/>
        <w:rPr>
          <w:rtl/>
          <w:lang w:bidi="fa-IR"/>
        </w:rPr>
      </w:pPr>
      <w:r>
        <w:rPr>
          <w:rtl/>
          <w:lang w:bidi="fa-IR"/>
        </w:rPr>
        <w:t>بنابراين در معارف دين</w:t>
      </w:r>
      <w:r w:rsidR="00480B29">
        <w:rPr>
          <w:rtl/>
          <w:lang w:bidi="fa-IR"/>
        </w:rPr>
        <w:t xml:space="preserve">، </w:t>
      </w:r>
      <w:r>
        <w:rPr>
          <w:rtl/>
          <w:lang w:bidi="fa-IR"/>
        </w:rPr>
        <w:t>يكى از مهمترين مواردى كه نهى شده است</w:t>
      </w:r>
      <w:r w:rsidR="00480B29">
        <w:rPr>
          <w:rtl/>
          <w:lang w:bidi="fa-IR"/>
        </w:rPr>
        <w:t xml:space="preserve">، </w:t>
      </w:r>
      <w:r>
        <w:rPr>
          <w:rtl/>
          <w:lang w:bidi="fa-IR"/>
        </w:rPr>
        <w:t>عمل زشت و ناپسند غيبت و بدگويى مومنان در غياب يكديگر است</w:t>
      </w:r>
      <w:r w:rsidR="00AB2949">
        <w:rPr>
          <w:rtl/>
          <w:lang w:bidi="fa-IR"/>
        </w:rPr>
        <w:t xml:space="preserve">. </w:t>
      </w:r>
    </w:p>
    <w:p w:rsidR="006163BF" w:rsidRDefault="006163BF" w:rsidP="006163BF">
      <w:pPr>
        <w:pStyle w:val="libNormal"/>
        <w:rPr>
          <w:rtl/>
          <w:lang w:bidi="fa-IR"/>
        </w:rPr>
      </w:pPr>
      <w:r>
        <w:rPr>
          <w:rtl/>
          <w:lang w:bidi="fa-IR"/>
        </w:rPr>
        <w:t>كل المسلم على المسلم حرام</w:t>
      </w:r>
      <w:r w:rsidR="00480B29">
        <w:rPr>
          <w:rtl/>
          <w:lang w:bidi="fa-IR"/>
        </w:rPr>
        <w:t xml:space="preserve">، </w:t>
      </w:r>
      <w:r>
        <w:rPr>
          <w:rtl/>
          <w:lang w:bidi="fa-IR"/>
        </w:rPr>
        <w:t xml:space="preserve">دمه و ماله و عِرضُه </w:t>
      </w:r>
      <w:r w:rsidRPr="00AB2949">
        <w:rPr>
          <w:rStyle w:val="libFootnotenumChar"/>
          <w:rtl/>
          <w:lang w:bidi="fa-IR"/>
        </w:rPr>
        <w:t>(173)</w:t>
      </w:r>
      <w:r w:rsidR="00AB2949">
        <w:rPr>
          <w:rtl/>
          <w:lang w:bidi="fa-IR"/>
        </w:rPr>
        <w:t xml:space="preserve">. </w:t>
      </w:r>
    </w:p>
    <w:p w:rsidR="006163BF" w:rsidRDefault="006163BF" w:rsidP="006163BF">
      <w:pPr>
        <w:pStyle w:val="libNormal"/>
        <w:rPr>
          <w:rtl/>
          <w:lang w:bidi="fa-IR"/>
        </w:rPr>
      </w:pPr>
      <w:r>
        <w:rPr>
          <w:rtl/>
          <w:lang w:bidi="fa-IR"/>
        </w:rPr>
        <w:lastRenderedPageBreak/>
        <w:t>«حرام است مسلمانى بر عليه مسلمان ديگر كارى انجام دهد؛ خونش را بريزد</w:t>
      </w:r>
      <w:r w:rsidR="00480B29">
        <w:rPr>
          <w:rtl/>
          <w:lang w:bidi="fa-IR"/>
        </w:rPr>
        <w:t xml:space="preserve">، </w:t>
      </w:r>
      <w:r>
        <w:rPr>
          <w:rtl/>
          <w:lang w:bidi="fa-IR"/>
        </w:rPr>
        <w:t>مالش را تصاحب كند و آبروى او را ببرد»</w:t>
      </w:r>
      <w:r w:rsidR="00AB2949">
        <w:rPr>
          <w:rtl/>
          <w:lang w:bidi="fa-IR"/>
        </w:rPr>
        <w:t xml:space="preserve">. </w:t>
      </w:r>
    </w:p>
    <w:p w:rsidR="006163BF" w:rsidRDefault="006163BF" w:rsidP="006163BF">
      <w:pPr>
        <w:pStyle w:val="libNormal"/>
        <w:rPr>
          <w:rtl/>
          <w:lang w:bidi="fa-IR"/>
        </w:rPr>
      </w:pPr>
      <w:r>
        <w:rPr>
          <w:rtl/>
          <w:lang w:bidi="fa-IR"/>
        </w:rPr>
        <w:t>هيچ مسلمانى حق تعرض و تجاوز به اين موارد سه گانه را ندارد و اگر كسى معتاد به اين عادت زشت شود</w:t>
      </w:r>
      <w:r w:rsidR="00480B29">
        <w:rPr>
          <w:rtl/>
          <w:lang w:bidi="fa-IR"/>
        </w:rPr>
        <w:t xml:space="preserve">، </w:t>
      </w:r>
      <w:r>
        <w:rPr>
          <w:rtl/>
          <w:lang w:bidi="fa-IR"/>
        </w:rPr>
        <w:t>و در زندگى روش و رفتارش بدگويى از ديگران باشد</w:t>
      </w:r>
      <w:r w:rsidR="00480B29">
        <w:rPr>
          <w:rtl/>
          <w:lang w:bidi="fa-IR"/>
        </w:rPr>
        <w:t xml:space="preserve">، </w:t>
      </w:r>
      <w:r>
        <w:rPr>
          <w:rtl/>
          <w:lang w:bidi="fa-IR"/>
        </w:rPr>
        <w:t xml:space="preserve">و بعد توبه كند طبق روايتى كه از امام صادق </w:t>
      </w:r>
      <w:r w:rsidR="001F60CB" w:rsidRPr="001F60CB">
        <w:rPr>
          <w:rStyle w:val="libAlaemChar"/>
          <w:rtl/>
        </w:rPr>
        <w:t>عليه‌السلام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اءوحى اللّه تعالى الى موسى مَن ماتَ تائبا مِنَ الغِيبَةِ فهو آخر من يدخل الجنّة</w:t>
      </w:r>
      <w:r w:rsidR="00480B29">
        <w:rPr>
          <w:rtl/>
          <w:lang w:bidi="fa-IR"/>
        </w:rPr>
        <w:t xml:space="preserve">، </w:t>
      </w:r>
      <w:r>
        <w:rPr>
          <w:rtl/>
          <w:lang w:bidi="fa-IR"/>
        </w:rPr>
        <w:t xml:space="preserve">و مَن مَات مُصرّا عليها فهو اول من يدخل النار </w:t>
      </w:r>
      <w:r w:rsidRPr="00AB2949">
        <w:rPr>
          <w:rStyle w:val="libFootnotenumChar"/>
          <w:rtl/>
          <w:lang w:bidi="fa-IR"/>
        </w:rPr>
        <w:t>(174)</w:t>
      </w:r>
      <w:r w:rsidR="00AB2949">
        <w:rPr>
          <w:rtl/>
          <w:lang w:bidi="fa-IR"/>
        </w:rPr>
        <w:t xml:space="preserve">. </w:t>
      </w:r>
    </w:p>
    <w:p w:rsidR="006163BF" w:rsidRDefault="006163BF" w:rsidP="006163BF">
      <w:pPr>
        <w:pStyle w:val="libNormal"/>
        <w:rPr>
          <w:rtl/>
          <w:lang w:bidi="fa-IR"/>
        </w:rPr>
      </w:pPr>
      <w:r>
        <w:rPr>
          <w:rtl/>
          <w:lang w:bidi="fa-IR"/>
        </w:rPr>
        <w:t xml:space="preserve">«خداوند به موسى </w:t>
      </w:r>
      <w:r w:rsidR="001F60CB" w:rsidRPr="001F60CB">
        <w:rPr>
          <w:rStyle w:val="libAlaemChar"/>
          <w:rtl/>
        </w:rPr>
        <w:t>عليه‌السلام</w:t>
      </w:r>
      <w:r>
        <w:rPr>
          <w:rtl/>
          <w:lang w:bidi="fa-IR"/>
        </w:rPr>
        <w:t xml:space="preserve"> فرمود</w:t>
      </w:r>
      <w:r w:rsidR="00291DE5">
        <w:rPr>
          <w:rtl/>
          <w:lang w:bidi="fa-IR"/>
        </w:rPr>
        <w:t xml:space="preserve">: </w:t>
      </w:r>
      <w:r>
        <w:rPr>
          <w:rtl/>
          <w:lang w:bidi="fa-IR"/>
        </w:rPr>
        <w:t>انسانى كه غيبت كرده است اگر از اين گناه توبه كرد</w:t>
      </w:r>
      <w:r w:rsidR="00480B29">
        <w:rPr>
          <w:rtl/>
          <w:lang w:bidi="fa-IR"/>
        </w:rPr>
        <w:t xml:space="preserve">، </w:t>
      </w:r>
      <w:r>
        <w:rPr>
          <w:rtl/>
          <w:lang w:bidi="fa-IR"/>
        </w:rPr>
        <w:t>او در زمره بهشتيان است</w:t>
      </w:r>
      <w:r w:rsidR="00480B29">
        <w:rPr>
          <w:rtl/>
          <w:lang w:bidi="fa-IR"/>
        </w:rPr>
        <w:t>؛</w:t>
      </w:r>
      <w:r>
        <w:rPr>
          <w:rtl/>
          <w:lang w:bidi="fa-IR"/>
        </w:rPr>
        <w:t xml:space="preserve"> منتها از آخرين كسانى است كه وارد بهشت مى شوند و اگر توبه نكرد و با اين وزر و گناه از دنيا رفت در زمره كسانى است كه زودتر و جلوتر از ديگران پا به جهنم خواهد گذاشت»</w:t>
      </w:r>
      <w:r w:rsidR="00AB2949">
        <w:rPr>
          <w:rtl/>
          <w:lang w:bidi="fa-IR"/>
        </w:rPr>
        <w:t xml:space="preserve">. </w:t>
      </w:r>
    </w:p>
    <w:p w:rsidR="006163BF" w:rsidRDefault="006163BF" w:rsidP="006163BF">
      <w:pPr>
        <w:pStyle w:val="libNormal"/>
        <w:rPr>
          <w:rtl/>
          <w:lang w:bidi="fa-IR"/>
        </w:rPr>
      </w:pPr>
      <w:r>
        <w:rPr>
          <w:rtl/>
          <w:lang w:bidi="fa-IR"/>
        </w:rPr>
        <w:t xml:space="preserve">همه سعى و تلاش اهل بيت عصمت و طهارت </w:t>
      </w:r>
      <w:r w:rsidR="009C069C" w:rsidRPr="009C069C">
        <w:rPr>
          <w:rStyle w:val="libAlaemChar"/>
          <w:rtl/>
        </w:rPr>
        <w:t>عليهم‌السلام</w:t>
      </w:r>
      <w:r>
        <w:rPr>
          <w:rtl/>
          <w:lang w:bidi="fa-IR"/>
        </w:rPr>
        <w:t xml:space="preserve"> اين بوده است كه به هر ترتيبى انسان ها را از اين روش و عمل ناپسند بازدارند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من قال فى </w:t>
      </w:r>
      <w:r w:rsidR="00A72663">
        <w:rPr>
          <w:rtl/>
          <w:lang w:bidi="fa-IR"/>
        </w:rPr>
        <w:t>مؤمن</w:t>
      </w:r>
      <w:r>
        <w:rPr>
          <w:rtl/>
          <w:lang w:bidi="fa-IR"/>
        </w:rPr>
        <w:t xml:space="preserve"> ما راءته عيناه و سمعته اءُذناه فهو من الَّذين قال اللّه عزوجل «ان الَّذين يحبون اءن تشيع الفاحشة فى الَّذين آمنوا لهم عذاب اليم </w:t>
      </w:r>
      <w:r w:rsidRPr="00AB2949">
        <w:rPr>
          <w:rStyle w:val="libFootnotenumChar"/>
          <w:rtl/>
          <w:lang w:bidi="fa-IR"/>
        </w:rPr>
        <w:t>(175)</w:t>
      </w:r>
      <w:r>
        <w:rPr>
          <w:rtl/>
          <w:lang w:bidi="fa-IR"/>
        </w:rPr>
        <w:t xml:space="preserve">» </w:t>
      </w:r>
      <w:r w:rsidRPr="00AB2949">
        <w:rPr>
          <w:rStyle w:val="libFootnotenumChar"/>
          <w:rtl/>
          <w:lang w:bidi="fa-IR"/>
        </w:rPr>
        <w:t>(176)</w:t>
      </w:r>
      <w:r w:rsidR="00AB2949">
        <w:rPr>
          <w:rtl/>
          <w:lang w:bidi="fa-IR"/>
        </w:rPr>
        <w:t xml:space="preserve">. </w:t>
      </w:r>
    </w:p>
    <w:p w:rsidR="006163BF" w:rsidRDefault="006163BF" w:rsidP="006163BF">
      <w:pPr>
        <w:pStyle w:val="libNormal"/>
        <w:rPr>
          <w:rtl/>
          <w:lang w:bidi="fa-IR"/>
        </w:rPr>
      </w:pPr>
      <w:r>
        <w:rPr>
          <w:rtl/>
          <w:lang w:bidi="fa-IR"/>
        </w:rPr>
        <w:t>«آن كسانى كه به محض ديدن خطا</w:t>
      </w:r>
      <w:r w:rsidR="00480B29">
        <w:rPr>
          <w:rtl/>
          <w:lang w:bidi="fa-IR"/>
        </w:rPr>
        <w:t xml:space="preserve">، </w:t>
      </w:r>
      <w:r>
        <w:rPr>
          <w:rtl/>
          <w:lang w:bidi="fa-IR"/>
        </w:rPr>
        <w:t>با شنيدن اشتباهى از برادر مومنش</w:t>
      </w:r>
      <w:r w:rsidR="00480B29">
        <w:rPr>
          <w:rtl/>
          <w:lang w:bidi="fa-IR"/>
        </w:rPr>
        <w:t xml:space="preserve">، </w:t>
      </w:r>
      <w:r>
        <w:rPr>
          <w:rtl/>
          <w:lang w:bidi="fa-IR"/>
        </w:rPr>
        <w:t>به بدگويى او اقدام ميكند</w:t>
      </w:r>
      <w:r w:rsidR="00480B29">
        <w:rPr>
          <w:rtl/>
          <w:lang w:bidi="fa-IR"/>
        </w:rPr>
        <w:t xml:space="preserve">، </w:t>
      </w:r>
      <w:r>
        <w:rPr>
          <w:rtl/>
          <w:lang w:bidi="fa-IR"/>
        </w:rPr>
        <w:t>مصداق اين آيه كريه است كه مى فرمايد</w:t>
      </w:r>
      <w:r w:rsidR="00291DE5">
        <w:rPr>
          <w:rtl/>
          <w:lang w:bidi="fa-IR"/>
        </w:rPr>
        <w:t xml:space="preserve">: </w:t>
      </w:r>
      <w:r>
        <w:rPr>
          <w:rtl/>
          <w:lang w:bidi="fa-IR"/>
        </w:rPr>
        <w:t>خداوند براى كسانى كه دوست دارند فحشا و منكرات را در جامعه نشر بدهند</w:t>
      </w:r>
      <w:r w:rsidR="00480B29">
        <w:rPr>
          <w:rtl/>
          <w:lang w:bidi="fa-IR"/>
        </w:rPr>
        <w:t xml:space="preserve">، </w:t>
      </w:r>
      <w:r>
        <w:rPr>
          <w:rtl/>
          <w:lang w:bidi="fa-IR"/>
        </w:rPr>
        <w:t>عذاب دردناك مقرر فرموده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از امام صادق </w:t>
      </w:r>
      <w:r w:rsidR="001F60CB" w:rsidRPr="001F60CB">
        <w:rPr>
          <w:rStyle w:val="libAlaemChar"/>
          <w:rtl/>
        </w:rPr>
        <w:t>عليه‌السلام</w:t>
      </w:r>
      <w:r>
        <w:rPr>
          <w:rtl/>
          <w:lang w:bidi="fa-IR"/>
        </w:rPr>
        <w:t xml:space="preserve"> نقل شده است كه حضرت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مَن رَوى علَى </w:t>
      </w:r>
      <w:r w:rsidR="00A72663">
        <w:rPr>
          <w:rtl/>
          <w:lang w:bidi="fa-IR"/>
        </w:rPr>
        <w:t>مؤمن</w:t>
      </w:r>
      <w:r>
        <w:rPr>
          <w:rtl/>
          <w:lang w:bidi="fa-IR"/>
        </w:rPr>
        <w:t xml:space="preserve"> رواية يريد بها شَينَهُ و هَدمَ مُروُءَتِهِ ليسقُطَ مِن اءعيُن النّاس اءَخرجَهُ اللّه من ولايته الى ولاية الشيطان فلا يقبله الشيطان </w:t>
      </w:r>
      <w:r w:rsidRPr="00AB2949">
        <w:rPr>
          <w:rStyle w:val="libFootnotenumChar"/>
          <w:rtl/>
          <w:lang w:bidi="fa-IR"/>
        </w:rPr>
        <w:t>(177)</w:t>
      </w:r>
      <w:r w:rsidR="00AB2949">
        <w:rPr>
          <w:rtl/>
          <w:lang w:bidi="fa-IR"/>
        </w:rPr>
        <w:t xml:space="preserve">. </w:t>
      </w:r>
    </w:p>
    <w:p w:rsidR="006163BF" w:rsidRDefault="006163BF" w:rsidP="006163BF">
      <w:pPr>
        <w:pStyle w:val="libNormal"/>
        <w:rPr>
          <w:rtl/>
          <w:lang w:bidi="fa-IR"/>
        </w:rPr>
      </w:pPr>
      <w:r>
        <w:rPr>
          <w:rtl/>
          <w:lang w:bidi="fa-IR"/>
        </w:rPr>
        <w:t>«كسى كه سخنى را در غياب مومنى بگويد تا آبروى او را بريزد و او را نزد مردم بى اعتبار كند</w:t>
      </w:r>
      <w:r w:rsidR="00480B29">
        <w:rPr>
          <w:rtl/>
          <w:lang w:bidi="fa-IR"/>
        </w:rPr>
        <w:t xml:space="preserve">، </w:t>
      </w:r>
      <w:r>
        <w:rPr>
          <w:rtl/>
          <w:lang w:bidi="fa-IR"/>
        </w:rPr>
        <w:t>خود را از ولايت و حضانت خدا بيرون برده و خدا او را به ولايت شيطان واميگذارد</w:t>
      </w:r>
      <w:r w:rsidR="00480B29">
        <w:rPr>
          <w:rtl/>
          <w:lang w:bidi="fa-IR"/>
        </w:rPr>
        <w:t xml:space="preserve">، </w:t>
      </w:r>
      <w:r>
        <w:rPr>
          <w:rtl/>
          <w:lang w:bidi="fa-IR"/>
        </w:rPr>
        <w:t>و شيطان نيز اين آدم را پذيرا نخواهد بود»</w:t>
      </w:r>
      <w:r w:rsidR="00AB2949">
        <w:rPr>
          <w:rtl/>
          <w:lang w:bidi="fa-IR"/>
        </w:rPr>
        <w:t xml:space="preserve">. </w:t>
      </w:r>
    </w:p>
    <w:p w:rsidR="006163BF" w:rsidRDefault="006163BF" w:rsidP="006163BF">
      <w:pPr>
        <w:pStyle w:val="libNormal"/>
        <w:rPr>
          <w:rtl/>
          <w:lang w:bidi="fa-IR"/>
        </w:rPr>
      </w:pPr>
      <w:r>
        <w:rPr>
          <w:rtl/>
          <w:lang w:bidi="fa-IR"/>
        </w:rPr>
        <w:t>يعنى ديگر در عالم آفرينش هيچ حامى و پشتيبانى براى او نيست</w:t>
      </w:r>
      <w:r w:rsidR="00480B29">
        <w:rPr>
          <w:rtl/>
          <w:lang w:bidi="fa-IR"/>
        </w:rPr>
        <w:t xml:space="preserve">، </w:t>
      </w:r>
      <w:r>
        <w:rPr>
          <w:rtl/>
          <w:lang w:bidi="fa-IR"/>
        </w:rPr>
        <w:t>پس ‍ كسى كه خود را مومن و مسلمان دانسته</w:t>
      </w:r>
      <w:r w:rsidR="00480B29">
        <w:rPr>
          <w:rtl/>
          <w:lang w:bidi="fa-IR"/>
        </w:rPr>
        <w:t xml:space="preserve">، </w:t>
      </w:r>
      <w:r>
        <w:rPr>
          <w:rtl/>
          <w:lang w:bidi="fa-IR"/>
        </w:rPr>
        <w:t>ملتزم به انجام فرايض و واجبات دينى است</w:t>
      </w:r>
      <w:r w:rsidR="00480B29">
        <w:rPr>
          <w:rtl/>
          <w:lang w:bidi="fa-IR"/>
        </w:rPr>
        <w:t xml:space="preserve">، </w:t>
      </w:r>
      <w:r>
        <w:rPr>
          <w:rtl/>
          <w:lang w:bidi="fa-IR"/>
        </w:rPr>
        <w:t>هرگز نبايد خود را به اين گناه آلوده كند؛ زيرا كه آلودگى به اين گناه همه واجبات و مستحبات و افعالى را كه به قصد قربت و رضاى خدا انجام داده نابود مى كند</w:t>
      </w:r>
      <w:r w:rsidR="00AB2949">
        <w:rPr>
          <w:rtl/>
          <w:lang w:bidi="fa-IR"/>
        </w:rPr>
        <w:t xml:space="preserve">. </w:t>
      </w:r>
    </w:p>
    <w:p w:rsidR="006163BF" w:rsidRDefault="006163BF" w:rsidP="006163BF">
      <w:pPr>
        <w:pStyle w:val="libNormal"/>
        <w:rPr>
          <w:rtl/>
          <w:lang w:bidi="fa-IR"/>
        </w:rPr>
      </w:pPr>
      <w:r>
        <w:rPr>
          <w:rtl/>
          <w:lang w:bidi="fa-IR"/>
        </w:rPr>
        <w:t xml:space="preserve">در سخنى از رسول اكرم </w:t>
      </w:r>
      <w:r w:rsidR="008B78BD" w:rsidRPr="008B78BD">
        <w:rPr>
          <w:rStyle w:val="libAlaemChar"/>
          <w:rtl/>
        </w:rPr>
        <w:t>صلى‌الله‌عليه‌وآله‌وسلم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يؤ تى باءحد يومَ القِيَامَةِ يوقف بينَ يدى اللّه و يدفع اليه كتابهِ فَلا يَرى حَسَنَاتِهِ</w:t>
      </w:r>
      <w:r w:rsidR="00480B29">
        <w:rPr>
          <w:rtl/>
          <w:lang w:bidi="fa-IR"/>
        </w:rPr>
        <w:t xml:space="preserve">، </w:t>
      </w:r>
      <w:r>
        <w:rPr>
          <w:rtl/>
          <w:lang w:bidi="fa-IR"/>
        </w:rPr>
        <w:t>فيقول</w:t>
      </w:r>
      <w:r w:rsidR="00291DE5">
        <w:rPr>
          <w:rtl/>
          <w:lang w:bidi="fa-IR"/>
        </w:rPr>
        <w:t xml:space="preserve">: </w:t>
      </w:r>
      <w:r>
        <w:rPr>
          <w:rtl/>
          <w:lang w:bidi="fa-IR"/>
        </w:rPr>
        <w:t>الهى ليس هذا كتابى فانِّى لا اءَرى فيها طَاعتى</w:t>
      </w:r>
      <w:r w:rsidR="00480B29">
        <w:rPr>
          <w:rtl/>
          <w:lang w:bidi="fa-IR"/>
        </w:rPr>
        <w:t>؛</w:t>
      </w:r>
      <w:r>
        <w:rPr>
          <w:rtl/>
          <w:lang w:bidi="fa-IR"/>
        </w:rPr>
        <w:t xml:space="preserve"> فقال له</w:t>
      </w:r>
      <w:r w:rsidR="00291DE5">
        <w:rPr>
          <w:rtl/>
          <w:lang w:bidi="fa-IR"/>
        </w:rPr>
        <w:t xml:space="preserve">: </w:t>
      </w:r>
      <w:r>
        <w:rPr>
          <w:rtl/>
          <w:lang w:bidi="fa-IR"/>
        </w:rPr>
        <w:t>انَّ ربّك لا يضلُّ و لا يَنسى</w:t>
      </w:r>
      <w:r w:rsidR="00480B29">
        <w:rPr>
          <w:rtl/>
          <w:lang w:bidi="fa-IR"/>
        </w:rPr>
        <w:t xml:space="preserve">، </w:t>
      </w:r>
      <w:r>
        <w:rPr>
          <w:rtl/>
          <w:lang w:bidi="fa-IR"/>
        </w:rPr>
        <w:t xml:space="preserve">ذَهَبَ عَملك باغتياب النَّاس </w:t>
      </w:r>
      <w:r w:rsidRPr="00AB2949">
        <w:rPr>
          <w:rStyle w:val="libFootnotenumChar"/>
          <w:rtl/>
          <w:lang w:bidi="fa-IR"/>
        </w:rPr>
        <w:t>(178)</w:t>
      </w:r>
      <w:r w:rsidR="00AB2949">
        <w:rPr>
          <w:rtl/>
          <w:lang w:bidi="fa-IR"/>
        </w:rPr>
        <w:t xml:space="preserve">. </w:t>
      </w:r>
    </w:p>
    <w:p w:rsidR="006163BF" w:rsidRDefault="006163BF" w:rsidP="006163BF">
      <w:pPr>
        <w:pStyle w:val="libNormal"/>
        <w:rPr>
          <w:rtl/>
          <w:lang w:bidi="fa-IR"/>
        </w:rPr>
      </w:pPr>
      <w:r>
        <w:rPr>
          <w:rtl/>
          <w:lang w:bidi="fa-IR"/>
        </w:rPr>
        <w:t>«در روز قيامت تك تك انسانها</w:t>
      </w:r>
      <w:r w:rsidR="00480B29">
        <w:rPr>
          <w:rtl/>
          <w:lang w:bidi="fa-IR"/>
        </w:rPr>
        <w:t xml:space="preserve">، </w:t>
      </w:r>
      <w:r>
        <w:rPr>
          <w:rtl/>
          <w:lang w:bidi="fa-IR"/>
        </w:rPr>
        <w:t>در پيشگاه الهى متوقف مى شوند</w:t>
      </w:r>
      <w:r w:rsidR="00480B29">
        <w:rPr>
          <w:rtl/>
          <w:lang w:bidi="fa-IR"/>
        </w:rPr>
        <w:t xml:space="preserve">، </w:t>
      </w:r>
      <w:r>
        <w:rPr>
          <w:rtl/>
          <w:lang w:bidi="fa-IR"/>
        </w:rPr>
        <w:t>و نامه اعمالشان به دستشان داده مى شود</w:t>
      </w:r>
      <w:r w:rsidR="00AB2949">
        <w:rPr>
          <w:rtl/>
          <w:lang w:bidi="fa-IR"/>
        </w:rPr>
        <w:t xml:space="preserve">. </w:t>
      </w:r>
      <w:r>
        <w:rPr>
          <w:rtl/>
          <w:lang w:bidi="fa-IR"/>
        </w:rPr>
        <w:t>فرد آنچه را كه از نماز</w:t>
      </w:r>
      <w:r w:rsidR="00480B29">
        <w:rPr>
          <w:rtl/>
          <w:lang w:bidi="fa-IR"/>
        </w:rPr>
        <w:t xml:space="preserve">، </w:t>
      </w:r>
      <w:r>
        <w:rPr>
          <w:rtl/>
          <w:lang w:bidi="fa-IR"/>
        </w:rPr>
        <w:t>روزه و اتيان فرايض و واجبات و مستحبات داشته در آن نامه نمى بيند</w:t>
      </w:r>
      <w:r w:rsidR="00480B29">
        <w:rPr>
          <w:rtl/>
          <w:lang w:bidi="fa-IR"/>
        </w:rPr>
        <w:t xml:space="preserve">، </w:t>
      </w:r>
      <w:r>
        <w:rPr>
          <w:rtl/>
          <w:lang w:bidi="fa-IR"/>
        </w:rPr>
        <w:t>مى گويد</w:t>
      </w:r>
      <w:r w:rsidR="00291DE5">
        <w:rPr>
          <w:rtl/>
          <w:lang w:bidi="fa-IR"/>
        </w:rPr>
        <w:t xml:space="preserve">: </w:t>
      </w:r>
      <w:r>
        <w:rPr>
          <w:rtl/>
          <w:lang w:bidi="fa-IR"/>
        </w:rPr>
        <w:t>خدايا! در موقع تقسيم نامه اعمال اشتباه شده و اين نامه عمل من نيست</w:t>
      </w:r>
      <w:r w:rsidR="00480B29">
        <w:rPr>
          <w:rtl/>
          <w:lang w:bidi="fa-IR"/>
        </w:rPr>
        <w:t>؛</w:t>
      </w:r>
      <w:r>
        <w:rPr>
          <w:rtl/>
          <w:lang w:bidi="fa-IR"/>
        </w:rPr>
        <w:t xml:space="preserve"> من هيچ اثر و نشانه اى از عبادات و اطاعات خود در آن نمى بينم</w:t>
      </w:r>
      <w:r w:rsidR="00AB2949">
        <w:rPr>
          <w:rtl/>
          <w:lang w:bidi="fa-IR"/>
        </w:rPr>
        <w:t xml:space="preserve">. </w:t>
      </w:r>
      <w:r>
        <w:rPr>
          <w:rtl/>
          <w:lang w:bidi="fa-IR"/>
        </w:rPr>
        <w:t>به او گفته مى شود كه خداى تو اشتباه نمى كند</w:t>
      </w:r>
      <w:r w:rsidR="00480B29">
        <w:rPr>
          <w:rtl/>
          <w:lang w:bidi="fa-IR"/>
        </w:rPr>
        <w:t xml:space="preserve">، </w:t>
      </w:r>
      <w:r>
        <w:rPr>
          <w:rtl/>
          <w:lang w:bidi="fa-IR"/>
        </w:rPr>
        <w:t>و چيزى را فراموش نكرده است</w:t>
      </w:r>
      <w:r w:rsidR="00AB2949">
        <w:rPr>
          <w:rtl/>
          <w:lang w:bidi="fa-IR"/>
        </w:rPr>
        <w:t xml:space="preserve">. </w:t>
      </w:r>
      <w:r>
        <w:rPr>
          <w:rtl/>
          <w:lang w:bidi="fa-IR"/>
        </w:rPr>
        <w:t>آنچه را كه تو انجام داده بودى با غيبتى كه از ديگران كردى به نامه اعمال آنان افزوده شد»</w:t>
      </w:r>
      <w:r w:rsidR="00AB2949">
        <w:rPr>
          <w:rtl/>
          <w:lang w:bidi="fa-IR"/>
        </w:rPr>
        <w:t xml:space="preserve">. </w:t>
      </w:r>
    </w:p>
    <w:p w:rsidR="006163BF" w:rsidRDefault="006163BF" w:rsidP="006163BF">
      <w:pPr>
        <w:pStyle w:val="libNormal"/>
        <w:rPr>
          <w:rtl/>
          <w:lang w:bidi="fa-IR"/>
        </w:rPr>
      </w:pPr>
      <w:r>
        <w:rPr>
          <w:rtl/>
          <w:lang w:bidi="fa-IR"/>
        </w:rPr>
        <w:lastRenderedPageBreak/>
        <w:t>پس شرط عقل و تدبير انسان</w:t>
      </w:r>
      <w:r w:rsidR="00480B29">
        <w:rPr>
          <w:rtl/>
          <w:lang w:bidi="fa-IR"/>
        </w:rPr>
        <w:t xml:space="preserve">، </w:t>
      </w:r>
      <w:r>
        <w:rPr>
          <w:rtl/>
          <w:lang w:bidi="fa-IR"/>
        </w:rPr>
        <w:t>پرهيز و پرواى از غيبت است</w:t>
      </w:r>
      <w:r w:rsidR="00480B29">
        <w:rPr>
          <w:rtl/>
          <w:lang w:bidi="fa-IR"/>
        </w:rPr>
        <w:t>؛</w:t>
      </w:r>
      <w:r>
        <w:rPr>
          <w:rtl/>
          <w:lang w:bidi="fa-IR"/>
        </w:rPr>
        <w:t xml:space="preserve"> به ويژه كسانى كه معتقد به مبانى دين و انجام فرايض و مقررات شرع هستند</w:t>
      </w:r>
      <w:r w:rsidR="00AB2949">
        <w:rPr>
          <w:rtl/>
          <w:lang w:bidi="fa-IR"/>
        </w:rPr>
        <w:t xml:space="preserve">. </w:t>
      </w:r>
    </w:p>
    <w:p w:rsidR="006163BF" w:rsidRDefault="006163BF" w:rsidP="006163BF">
      <w:pPr>
        <w:pStyle w:val="libNormal"/>
        <w:rPr>
          <w:rtl/>
          <w:lang w:bidi="fa-IR"/>
        </w:rPr>
      </w:pPr>
      <w:r>
        <w:rPr>
          <w:rtl/>
          <w:lang w:bidi="fa-IR"/>
        </w:rPr>
        <w:t xml:space="preserve">در سخنى از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العاقل مَن صَانَ لسانهِ عَنِ الغيبة </w:t>
      </w:r>
      <w:r w:rsidRPr="00AB2949">
        <w:rPr>
          <w:rStyle w:val="libFootnotenumChar"/>
          <w:rtl/>
          <w:lang w:bidi="fa-IR"/>
        </w:rPr>
        <w:t>(179)</w:t>
      </w:r>
      <w:r w:rsidR="00AB2949">
        <w:rPr>
          <w:rtl/>
          <w:lang w:bidi="fa-IR"/>
        </w:rPr>
        <w:t xml:space="preserve">. </w:t>
      </w:r>
    </w:p>
    <w:p w:rsidR="006163BF" w:rsidRDefault="006163BF" w:rsidP="006163BF">
      <w:pPr>
        <w:pStyle w:val="libNormal"/>
        <w:rPr>
          <w:rtl/>
          <w:lang w:bidi="fa-IR"/>
        </w:rPr>
      </w:pPr>
      <w:r>
        <w:rPr>
          <w:rtl/>
          <w:lang w:bidi="fa-IR"/>
        </w:rPr>
        <w:t>«عاقل</w:t>
      </w:r>
      <w:r w:rsidR="00480B29">
        <w:rPr>
          <w:rtl/>
          <w:lang w:bidi="fa-IR"/>
        </w:rPr>
        <w:t xml:space="preserve">، </w:t>
      </w:r>
      <w:r>
        <w:rPr>
          <w:rtl/>
          <w:lang w:bidi="fa-IR"/>
        </w:rPr>
        <w:t>كسى است كه زبانش را از غيبت و بدگويى ديگران حفظ مى كند»</w:t>
      </w:r>
      <w:r w:rsidR="00AB2949">
        <w:rPr>
          <w:rtl/>
          <w:lang w:bidi="fa-IR"/>
        </w:rPr>
        <w:t xml:space="preserve">. </w:t>
      </w:r>
    </w:p>
    <w:p w:rsidR="006163BF" w:rsidRDefault="006163BF" w:rsidP="006163BF">
      <w:pPr>
        <w:pStyle w:val="libNormal"/>
        <w:rPr>
          <w:rtl/>
          <w:lang w:bidi="fa-IR"/>
        </w:rPr>
      </w:pPr>
      <w:r>
        <w:rPr>
          <w:rtl/>
          <w:lang w:bidi="fa-IR"/>
        </w:rPr>
        <w:t>براى توضيح مطلب بايد گفت</w:t>
      </w:r>
      <w:r w:rsidR="00291DE5">
        <w:rPr>
          <w:rtl/>
          <w:lang w:bidi="fa-IR"/>
        </w:rPr>
        <w:t xml:space="preserve">: </w:t>
      </w:r>
      <w:r>
        <w:rPr>
          <w:rtl/>
          <w:lang w:bidi="fa-IR"/>
        </w:rPr>
        <w:t>ما در معارف دين اينگونه بيان ها را فراوان مى بينيم كه درك حسن و قبح بسيارى از مسائل را به عقل انسان واگذار كرده اند؛ مثل روايت مذكور</w:t>
      </w:r>
      <w:r w:rsidR="00480B29">
        <w:rPr>
          <w:rtl/>
          <w:lang w:bidi="fa-IR"/>
        </w:rPr>
        <w:t xml:space="preserve">، </w:t>
      </w:r>
      <w:r>
        <w:rPr>
          <w:rtl/>
          <w:lang w:bidi="fa-IR"/>
        </w:rPr>
        <w:t>يا روايتى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العاقل مَن هَجَرَ شَهوَتِه </w:t>
      </w:r>
      <w:r w:rsidRPr="00AB2949">
        <w:rPr>
          <w:rStyle w:val="libFootnotenumChar"/>
          <w:rtl/>
          <w:lang w:bidi="fa-IR"/>
        </w:rPr>
        <w:t>(180)</w:t>
      </w:r>
      <w:r w:rsidR="00AB2949">
        <w:rPr>
          <w:rtl/>
          <w:lang w:bidi="fa-IR"/>
        </w:rPr>
        <w:t xml:space="preserve">. </w:t>
      </w:r>
    </w:p>
    <w:p w:rsidR="006163BF" w:rsidRDefault="006163BF" w:rsidP="006163BF">
      <w:pPr>
        <w:pStyle w:val="libNormal"/>
        <w:rPr>
          <w:rtl/>
          <w:lang w:bidi="fa-IR"/>
        </w:rPr>
      </w:pPr>
      <w:r>
        <w:rPr>
          <w:rtl/>
          <w:lang w:bidi="fa-IR"/>
        </w:rPr>
        <w:t>«انسان عاقل كسى است كه به گرد شهوت رانى نمى گردد»</w:t>
      </w:r>
      <w:r w:rsidR="00AB2949">
        <w:rPr>
          <w:rtl/>
          <w:lang w:bidi="fa-IR"/>
        </w:rPr>
        <w:t xml:space="preserve">. </w:t>
      </w:r>
    </w:p>
    <w:p w:rsidR="006163BF" w:rsidRDefault="006163BF" w:rsidP="006163BF">
      <w:pPr>
        <w:pStyle w:val="libNormal"/>
        <w:rPr>
          <w:rtl/>
          <w:lang w:bidi="fa-IR"/>
        </w:rPr>
      </w:pPr>
      <w:r>
        <w:rPr>
          <w:rtl/>
          <w:lang w:bidi="fa-IR"/>
        </w:rPr>
        <w:t>ادارك نيك و بد بسيارى از مسائل را به عقل انسان واگذار كرده اند</w:t>
      </w:r>
      <w:r w:rsidR="00AB2949">
        <w:rPr>
          <w:rtl/>
          <w:lang w:bidi="fa-IR"/>
        </w:rPr>
        <w:t xml:space="preserve">. </w:t>
      </w:r>
      <w:r>
        <w:rPr>
          <w:rtl/>
          <w:lang w:bidi="fa-IR"/>
        </w:rPr>
        <w:t>واضح است كه در اينگونه موارد</w:t>
      </w:r>
      <w:r w:rsidR="00480B29">
        <w:rPr>
          <w:rtl/>
          <w:lang w:bidi="fa-IR"/>
        </w:rPr>
        <w:t xml:space="preserve">، </w:t>
      </w:r>
      <w:r>
        <w:rPr>
          <w:rtl/>
          <w:lang w:bidi="fa-IR"/>
        </w:rPr>
        <w:t>مراد از عقل همان عقل محض انسان است</w:t>
      </w:r>
      <w:r w:rsidR="00AB2949">
        <w:rPr>
          <w:rtl/>
          <w:lang w:bidi="fa-IR"/>
        </w:rPr>
        <w:t xml:space="preserve">. </w:t>
      </w:r>
      <w:r>
        <w:rPr>
          <w:rtl/>
          <w:lang w:bidi="fa-IR"/>
        </w:rPr>
        <w:t>عقل به دور از تعاليم وحى و دين</w:t>
      </w:r>
      <w:r w:rsidR="00480B29">
        <w:rPr>
          <w:rtl/>
          <w:lang w:bidi="fa-IR"/>
        </w:rPr>
        <w:t>؛</w:t>
      </w:r>
      <w:r>
        <w:rPr>
          <w:rtl/>
          <w:lang w:bidi="fa-IR"/>
        </w:rPr>
        <w:t xml:space="preserve"> نه عقل و انديشه اى كه نشات گرفته و تربيت شده در مكتب دين باشد</w:t>
      </w:r>
      <w:r w:rsidR="00AB2949">
        <w:rPr>
          <w:rtl/>
          <w:lang w:bidi="fa-IR"/>
        </w:rPr>
        <w:t xml:space="preserve">. </w:t>
      </w:r>
      <w:r>
        <w:rPr>
          <w:rtl/>
          <w:lang w:bidi="fa-IR"/>
        </w:rPr>
        <w:t>در حقيقت انسان عاقلى كه هيچ آگاهى و آشنايى با معارف و احكام دين هم ندارد</w:t>
      </w:r>
      <w:r w:rsidR="00480B29">
        <w:rPr>
          <w:rtl/>
          <w:lang w:bidi="fa-IR"/>
        </w:rPr>
        <w:t xml:space="preserve">، </w:t>
      </w:r>
      <w:r>
        <w:rPr>
          <w:rtl/>
          <w:lang w:bidi="fa-IR"/>
        </w:rPr>
        <w:t xml:space="preserve">بايد خوبى يا زشتى آن عمل را چنانچه در بعضى روايات هم آمده درك كند؛ مثلا در كلام ديگرى از اميرالمومنين </w:t>
      </w:r>
      <w:r w:rsidR="001F60CB" w:rsidRPr="001F60CB">
        <w:rPr>
          <w:rStyle w:val="libAlaemChar"/>
          <w:rtl/>
        </w:rPr>
        <w:t>عليه‌السلام</w:t>
      </w:r>
      <w:r>
        <w:rPr>
          <w:rtl/>
          <w:lang w:bidi="fa-IR"/>
        </w:rPr>
        <w:t xml:space="preserve"> آمده است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لو كنّا لا نَرجو جَنَّة و لا نَخشى نَارا و لا ثَوَابا و لا عِقَابا لكانَ يَنبَغِى لَنَا اءَن نَطلُبَ مَكارِمَالاَخلاق فانَّها ممَّا تَدُلَّ عَلى سَبيلِ النَّجاح </w:t>
      </w:r>
      <w:r w:rsidRPr="00AB2949">
        <w:rPr>
          <w:rStyle w:val="libFootnotenumChar"/>
          <w:rtl/>
          <w:lang w:bidi="fa-IR"/>
        </w:rPr>
        <w:t>(181)</w:t>
      </w:r>
      <w:r w:rsidR="00AB2949">
        <w:rPr>
          <w:rtl/>
          <w:lang w:bidi="fa-IR"/>
        </w:rPr>
        <w:t xml:space="preserve">. </w:t>
      </w:r>
    </w:p>
    <w:p w:rsidR="006163BF" w:rsidRDefault="006163BF" w:rsidP="006163BF">
      <w:pPr>
        <w:pStyle w:val="libNormal"/>
        <w:rPr>
          <w:rtl/>
          <w:lang w:bidi="fa-IR"/>
        </w:rPr>
      </w:pPr>
      <w:r>
        <w:rPr>
          <w:rtl/>
          <w:lang w:bidi="fa-IR"/>
        </w:rPr>
        <w:t>«اگر ما قيامت و بهشت و جهنمى را هم قبول نداشته باشيم</w:t>
      </w:r>
      <w:r w:rsidR="00480B29">
        <w:rPr>
          <w:rtl/>
          <w:lang w:bidi="fa-IR"/>
        </w:rPr>
        <w:t xml:space="preserve">، </w:t>
      </w:r>
      <w:r>
        <w:rPr>
          <w:rtl/>
          <w:lang w:bidi="fa-IR"/>
        </w:rPr>
        <w:t xml:space="preserve">باز هم بايد در طلب مكارم اخلاق بوده و در احياى موازين اخلاقى در نفس خودمان كوشا </w:t>
      </w:r>
      <w:r>
        <w:rPr>
          <w:rtl/>
          <w:lang w:bidi="fa-IR"/>
        </w:rPr>
        <w:lastRenderedPageBreak/>
        <w:t>باشيم</w:t>
      </w:r>
      <w:r w:rsidR="00480B29">
        <w:rPr>
          <w:rtl/>
          <w:lang w:bidi="fa-IR"/>
        </w:rPr>
        <w:t>؛</w:t>
      </w:r>
      <w:r>
        <w:rPr>
          <w:rtl/>
          <w:lang w:bidi="fa-IR"/>
        </w:rPr>
        <w:t xml:space="preserve"> چرا كه رعايت مكارم و موازين اخلاقى سعادت انسان را تضمين مى كند»</w:t>
      </w:r>
      <w:r w:rsidR="00AB2949">
        <w:rPr>
          <w:rtl/>
          <w:lang w:bidi="fa-IR"/>
        </w:rPr>
        <w:t xml:space="preserve">. </w:t>
      </w:r>
    </w:p>
    <w:p w:rsidR="006163BF" w:rsidRDefault="006163BF" w:rsidP="006163BF">
      <w:pPr>
        <w:pStyle w:val="libNormal"/>
        <w:rPr>
          <w:rtl/>
          <w:lang w:bidi="fa-IR"/>
        </w:rPr>
      </w:pPr>
      <w:r>
        <w:rPr>
          <w:rtl/>
          <w:lang w:bidi="fa-IR"/>
        </w:rPr>
        <w:t>اينگونه احتجاج و واگذارى به عقل بايد به گونه اى باشد كه حتى براى منكران عالم آخرت هم قابل پذيرش باشد</w:t>
      </w:r>
      <w:r w:rsidR="00AB2949">
        <w:rPr>
          <w:rtl/>
          <w:lang w:bidi="fa-IR"/>
        </w:rPr>
        <w:t xml:space="preserve">. </w:t>
      </w:r>
    </w:p>
    <w:p w:rsidR="006163BF" w:rsidRDefault="006163BF" w:rsidP="006163BF">
      <w:pPr>
        <w:pStyle w:val="libNormal"/>
        <w:rPr>
          <w:rtl/>
          <w:lang w:bidi="fa-IR"/>
        </w:rPr>
      </w:pPr>
      <w:r>
        <w:rPr>
          <w:rtl/>
          <w:lang w:bidi="fa-IR"/>
        </w:rPr>
        <w:t>اساسا در ناموس آفرينش بسيارى از افعال انسان</w:t>
      </w:r>
      <w:r w:rsidR="00480B29">
        <w:rPr>
          <w:rtl/>
          <w:lang w:bidi="fa-IR"/>
        </w:rPr>
        <w:t xml:space="preserve">، </w:t>
      </w:r>
      <w:r>
        <w:rPr>
          <w:rtl/>
          <w:lang w:bidi="fa-IR"/>
        </w:rPr>
        <w:t>داراى عكس العمل و واكنش هاى طبيعى است كه در همين عالم هم نتايج آن قطعا محقق مى شود؛ از جمله اين اعمال</w:t>
      </w:r>
      <w:r w:rsidR="00480B29">
        <w:rPr>
          <w:rtl/>
          <w:lang w:bidi="fa-IR"/>
        </w:rPr>
        <w:t xml:space="preserve">، </w:t>
      </w:r>
      <w:r>
        <w:rPr>
          <w:rtl/>
          <w:lang w:bidi="fa-IR"/>
        </w:rPr>
        <w:t>مساله غيبت است</w:t>
      </w:r>
      <w:r w:rsidR="00AB2949">
        <w:rPr>
          <w:rtl/>
          <w:lang w:bidi="fa-IR"/>
        </w:rPr>
        <w:t xml:space="preserve">. </w:t>
      </w:r>
      <w:r>
        <w:rPr>
          <w:rtl/>
          <w:lang w:bidi="fa-IR"/>
        </w:rPr>
        <w:t xml:space="preserve">در روايتى آمده است كه پيامبر </w:t>
      </w:r>
      <w:r w:rsidR="008B78BD" w:rsidRPr="008B78BD">
        <w:rPr>
          <w:rStyle w:val="libAlaemChar"/>
          <w:rtl/>
        </w:rPr>
        <w:t>صلى‌الله‌عليه‌وآله‌وسلم</w:t>
      </w:r>
      <w:r>
        <w:rPr>
          <w:rtl/>
          <w:lang w:bidi="fa-IR"/>
        </w:rPr>
        <w:t xml:space="preserve"> روزى در مسجد چنان صدايشان را بلند كردند كه همه اهل مدينه بشنوند و فرمودند</w:t>
      </w:r>
      <w:r w:rsidR="00291DE5">
        <w:rPr>
          <w:rtl/>
          <w:lang w:bidi="fa-IR"/>
        </w:rPr>
        <w:t xml:space="preserve">: </w:t>
      </w:r>
    </w:p>
    <w:p w:rsidR="006163BF" w:rsidRDefault="006163BF" w:rsidP="006163BF">
      <w:pPr>
        <w:pStyle w:val="libNormal"/>
        <w:rPr>
          <w:rtl/>
          <w:lang w:bidi="fa-IR"/>
        </w:rPr>
      </w:pPr>
      <w:r>
        <w:rPr>
          <w:rtl/>
          <w:lang w:bidi="fa-IR"/>
        </w:rPr>
        <w:t>يا معاشرَ مَن آمَنَ بِلِسانه و لم يؤ من بَقَلبِه لا تَغتَابوا المسلمين و لا تَتَبَّعوا عَوراتهم</w:t>
      </w:r>
      <w:r w:rsidR="00480B29">
        <w:rPr>
          <w:rtl/>
          <w:lang w:bidi="fa-IR"/>
        </w:rPr>
        <w:t xml:space="preserve">، </w:t>
      </w:r>
      <w:r>
        <w:rPr>
          <w:rtl/>
          <w:lang w:bidi="fa-IR"/>
        </w:rPr>
        <w:t>فانَّه مَن تَتَبَّعَ عَورة اءَخيه يَتَتَبَّعُ اللّه عَورته</w:t>
      </w:r>
      <w:r w:rsidR="00480B29">
        <w:rPr>
          <w:rtl/>
          <w:lang w:bidi="fa-IR"/>
        </w:rPr>
        <w:t xml:space="preserve">، </w:t>
      </w:r>
      <w:r>
        <w:rPr>
          <w:rtl/>
          <w:lang w:bidi="fa-IR"/>
        </w:rPr>
        <w:t xml:space="preserve">و مَن تَتَبَّعَ اللّه عَورته يفضحُهُ فى جوف بيته </w:t>
      </w:r>
      <w:r w:rsidRPr="00AB2949">
        <w:rPr>
          <w:rStyle w:val="libFootnotenumChar"/>
          <w:rtl/>
          <w:lang w:bidi="fa-IR"/>
        </w:rPr>
        <w:t>(182)</w:t>
      </w:r>
      <w:r w:rsidR="00AB2949">
        <w:rPr>
          <w:rtl/>
          <w:lang w:bidi="fa-IR"/>
        </w:rPr>
        <w:t xml:space="preserve">. </w:t>
      </w:r>
    </w:p>
    <w:p w:rsidR="006163BF" w:rsidRDefault="006163BF" w:rsidP="006163BF">
      <w:pPr>
        <w:pStyle w:val="libNormal"/>
        <w:rPr>
          <w:rtl/>
          <w:lang w:bidi="fa-IR"/>
        </w:rPr>
      </w:pPr>
      <w:r>
        <w:rPr>
          <w:rtl/>
          <w:lang w:bidi="fa-IR"/>
        </w:rPr>
        <w:t>«اى كسانى كه ادعاى مسلمانى مى كنيد ولى واقعا مسلمان نيستيد! غيبت نكنيد</w:t>
      </w:r>
      <w:r w:rsidR="00480B29">
        <w:rPr>
          <w:rtl/>
          <w:lang w:bidi="fa-IR"/>
        </w:rPr>
        <w:t xml:space="preserve">، </w:t>
      </w:r>
      <w:r>
        <w:rPr>
          <w:rtl/>
          <w:lang w:bidi="fa-IR"/>
        </w:rPr>
        <w:t>و به دنبال عيب جويى و افشاى عيوب ديگران نباشيد</w:t>
      </w:r>
      <w:r w:rsidR="00480B29">
        <w:rPr>
          <w:rtl/>
          <w:lang w:bidi="fa-IR"/>
        </w:rPr>
        <w:t xml:space="preserve">، </w:t>
      </w:r>
      <w:r>
        <w:rPr>
          <w:rtl/>
          <w:lang w:bidi="fa-IR"/>
        </w:rPr>
        <w:t>اثر وضعى عمل غيبت كننده اين است كه حتى اگر در خلوت نيز خطايى مرتكب شود - به جرم گناهى كه مرتكب شده است و مصونيت خود را از بين برده است - خداوند آبروى او را حفظ نخواهد كرد»</w:t>
      </w:r>
      <w:r w:rsidR="00AB2949">
        <w:rPr>
          <w:rtl/>
          <w:lang w:bidi="fa-IR"/>
        </w:rPr>
        <w:t xml:space="preserve">. </w:t>
      </w:r>
    </w:p>
    <w:p w:rsidR="006163BF" w:rsidRDefault="006163BF" w:rsidP="006163BF">
      <w:pPr>
        <w:pStyle w:val="libNormal"/>
        <w:rPr>
          <w:rtl/>
          <w:lang w:bidi="fa-IR"/>
        </w:rPr>
      </w:pPr>
      <w:r>
        <w:rPr>
          <w:rtl/>
          <w:lang w:bidi="fa-IR"/>
        </w:rPr>
        <w:t>خلاصه بحث</w:t>
      </w:r>
      <w:r w:rsidR="00291DE5">
        <w:rPr>
          <w:rtl/>
          <w:lang w:bidi="fa-IR"/>
        </w:rPr>
        <w:t xml:space="preserve">: </w:t>
      </w:r>
      <w:r>
        <w:rPr>
          <w:rtl/>
          <w:lang w:bidi="fa-IR"/>
        </w:rPr>
        <w:t xml:space="preserve">محل قابل دقت در تعبير امام سجاد </w:t>
      </w:r>
      <w:r w:rsidR="001F60CB" w:rsidRPr="001F60CB">
        <w:rPr>
          <w:rStyle w:val="libAlaemChar"/>
          <w:rtl/>
        </w:rPr>
        <w:t>عليه‌السلام</w:t>
      </w:r>
      <w:r>
        <w:rPr>
          <w:rtl/>
          <w:lang w:bidi="fa-IR"/>
        </w:rPr>
        <w:t xml:space="preserve"> اين است</w:t>
      </w:r>
      <w:r w:rsidR="00291DE5">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اللسان فاكرامه عن الخنا</w:t>
      </w:r>
      <w:r w:rsidR="00AB2949">
        <w:rPr>
          <w:rtl/>
          <w:lang w:bidi="fa-IR"/>
        </w:rPr>
        <w:t xml:space="preserve">. </w:t>
      </w:r>
    </w:p>
    <w:p w:rsidR="006163BF" w:rsidRDefault="006163BF" w:rsidP="006163BF">
      <w:pPr>
        <w:pStyle w:val="libNormal"/>
        <w:rPr>
          <w:rtl/>
          <w:lang w:bidi="fa-IR"/>
        </w:rPr>
      </w:pPr>
      <w:r>
        <w:rPr>
          <w:rtl/>
          <w:lang w:bidi="fa-IR"/>
        </w:rPr>
        <w:t>حق زبان</w:t>
      </w:r>
      <w:r w:rsidR="00480B29">
        <w:rPr>
          <w:rtl/>
          <w:lang w:bidi="fa-IR"/>
        </w:rPr>
        <w:t xml:space="preserve">، </w:t>
      </w:r>
      <w:r>
        <w:rPr>
          <w:rtl/>
          <w:lang w:bidi="fa-IR"/>
        </w:rPr>
        <w:t>برتر داشتن</w:t>
      </w:r>
      <w:r w:rsidR="00480B29">
        <w:rPr>
          <w:rtl/>
          <w:lang w:bidi="fa-IR"/>
        </w:rPr>
        <w:t xml:space="preserve">، </w:t>
      </w:r>
      <w:r>
        <w:rPr>
          <w:rtl/>
          <w:lang w:bidi="fa-IR"/>
        </w:rPr>
        <w:t>والاتر شمردن و ارزشمندتر دانستن آن از آلوده كردن به زشتى ها است</w:t>
      </w:r>
      <w:r w:rsidR="00480B29">
        <w:rPr>
          <w:rtl/>
          <w:lang w:bidi="fa-IR"/>
        </w:rPr>
        <w:t xml:space="preserve">، </w:t>
      </w:r>
      <w:r>
        <w:rPr>
          <w:rtl/>
          <w:lang w:bidi="fa-IR"/>
        </w:rPr>
        <w:t>و انصاف اين است كه اين عضو كوچك مى تواند براى انسان بزرگترين مشكلات غيرقابل حل دنيوى و اخروى را به وجود آورد</w:t>
      </w:r>
      <w:r w:rsidR="00AB2949">
        <w:rPr>
          <w:rtl/>
          <w:lang w:bidi="fa-IR"/>
        </w:rPr>
        <w:t xml:space="preserve">. </w:t>
      </w:r>
    </w:p>
    <w:p w:rsidR="006163BF" w:rsidRDefault="00AB2949" w:rsidP="00AB2949">
      <w:pPr>
        <w:pStyle w:val="Heading2"/>
        <w:rPr>
          <w:rtl/>
          <w:lang w:bidi="fa-IR"/>
        </w:rPr>
      </w:pPr>
      <w:bookmarkStart w:id="16" w:name="_Toc394484781"/>
      <w:r>
        <w:rPr>
          <w:rtl/>
          <w:lang w:bidi="fa-IR"/>
        </w:rPr>
        <w:lastRenderedPageBreak/>
        <w:t>غيبت و پيامدهاى سوء آن</w:t>
      </w:r>
      <w:bookmarkEnd w:id="16"/>
    </w:p>
    <w:p w:rsidR="006163BF" w:rsidRDefault="006163BF" w:rsidP="006163BF">
      <w:pPr>
        <w:pStyle w:val="libNormal"/>
        <w:rPr>
          <w:rtl/>
          <w:lang w:bidi="fa-IR"/>
        </w:rPr>
      </w:pPr>
      <w:r>
        <w:rPr>
          <w:rtl/>
          <w:lang w:bidi="fa-IR"/>
        </w:rPr>
        <w:t>غيبت به عنوان يكى از مصاديق سوءاستفاده از زبان</w:t>
      </w:r>
      <w:r w:rsidR="00480B29">
        <w:rPr>
          <w:rtl/>
          <w:lang w:bidi="fa-IR"/>
        </w:rPr>
        <w:t xml:space="preserve">، </w:t>
      </w:r>
      <w:r>
        <w:rPr>
          <w:rtl/>
          <w:lang w:bidi="fa-IR"/>
        </w:rPr>
        <w:t>و عامل بسيارى از گناهان و زشتى هاى اخلاقى است</w:t>
      </w:r>
      <w:r w:rsidR="00480B29">
        <w:rPr>
          <w:rtl/>
          <w:lang w:bidi="fa-IR"/>
        </w:rPr>
        <w:t xml:space="preserve">، </w:t>
      </w:r>
      <w:r>
        <w:rPr>
          <w:rtl/>
          <w:lang w:bidi="fa-IR"/>
        </w:rPr>
        <w:t>صرف نظر از جهات اعتقادى</w:t>
      </w:r>
      <w:r w:rsidR="00480B29">
        <w:rPr>
          <w:rtl/>
          <w:lang w:bidi="fa-IR"/>
        </w:rPr>
        <w:t xml:space="preserve">، </w:t>
      </w:r>
      <w:r>
        <w:rPr>
          <w:rtl/>
          <w:lang w:bidi="fa-IR"/>
        </w:rPr>
        <w:t>موازين دينى</w:t>
      </w:r>
      <w:r w:rsidR="00480B29">
        <w:rPr>
          <w:rtl/>
          <w:lang w:bidi="fa-IR"/>
        </w:rPr>
        <w:t xml:space="preserve">، </w:t>
      </w:r>
      <w:r>
        <w:rPr>
          <w:rtl/>
          <w:lang w:bidi="fa-IR"/>
        </w:rPr>
        <w:t>تربيتى و آثار اخروى و عذاب الهى غيبت</w:t>
      </w:r>
      <w:r w:rsidR="00480B29">
        <w:rPr>
          <w:rtl/>
          <w:lang w:bidi="fa-IR"/>
        </w:rPr>
        <w:t xml:space="preserve">، </w:t>
      </w:r>
      <w:r>
        <w:rPr>
          <w:rtl/>
          <w:lang w:bidi="fa-IR"/>
        </w:rPr>
        <w:t>به مقتضاى عقل و دورانديشى نيز عملى ناپسند و مذموم است</w:t>
      </w:r>
      <w:r w:rsidR="00AB2949">
        <w:rPr>
          <w:rtl/>
          <w:lang w:bidi="fa-IR"/>
        </w:rPr>
        <w:t xml:space="preserve">. </w:t>
      </w:r>
      <w:r>
        <w:rPr>
          <w:rtl/>
          <w:lang w:bidi="fa-IR"/>
        </w:rPr>
        <w:t xml:space="preserve">در فرمايشى از اميرالمومنين </w:t>
      </w:r>
      <w:r w:rsidR="001F60CB" w:rsidRPr="001F60CB">
        <w:rPr>
          <w:rStyle w:val="libAlaemChar"/>
          <w:rtl/>
        </w:rPr>
        <w:t>عليه‌السلام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العاقل مَن صَانَ لسانه عن الغيبة </w:t>
      </w:r>
      <w:r w:rsidRPr="00AB2949">
        <w:rPr>
          <w:rStyle w:val="libFootnotenumChar"/>
          <w:rtl/>
          <w:lang w:bidi="fa-IR"/>
        </w:rPr>
        <w:t>(183)</w:t>
      </w:r>
      <w:r w:rsidR="00AB2949">
        <w:rPr>
          <w:rtl/>
          <w:lang w:bidi="fa-IR"/>
        </w:rPr>
        <w:t xml:space="preserve">. </w:t>
      </w:r>
    </w:p>
    <w:p w:rsidR="006163BF" w:rsidRDefault="006163BF" w:rsidP="006163BF">
      <w:pPr>
        <w:pStyle w:val="libNormal"/>
        <w:rPr>
          <w:rtl/>
          <w:lang w:bidi="fa-IR"/>
        </w:rPr>
      </w:pPr>
      <w:r>
        <w:rPr>
          <w:rtl/>
          <w:lang w:bidi="fa-IR"/>
        </w:rPr>
        <w:t>«عاقل كسى است كه زبان خود را از غيبت حفظ كند»</w:t>
      </w:r>
      <w:r w:rsidR="00AB2949">
        <w:rPr>
          <w:rtl/>
          <w:lang w:bidi="fa-IR"/>
        </w:rPr>
        <w:t xml:space="preserve">. </w:t>
      </w:r>
    </w:p>
    <w:p w:rsidR="006163BF" w:rsidRDefault="006163BF" w:rsidP="006163BF">
      <w:pPr>
        <w:pStyle w:val="libNormal"/>
        <w:rPr>
          <w:rtl/>
          <w:lang w:bidi="fa-IR"/>
        </w:rPr>
      </w:pPr>
      <w:r>
        <w:rPr>
          <w:rtl/>
          <w:lang w:bidi="fa-IR"/>
        </w:rPr>
        <w:t>بسيارى از اعمال هست كه خداوند متعال</w:t>
      </w:r>
      <w:r w:rsidR="00480B29">
        <w:rPr>
          <w:rtl/>
          <w:lang w:bidi="fa-IR"/>
        </w:rPr>
        <w:t xml:space="preserve">، </w:t>
      </w:r>
      <w:r>
        <w:rPr>
          <w:rtl/>
          <w:lang w:bidi="fa-IR"/>
        </w:rPr>
        <w:t>نتيجه آنها را</w:t>
      </w:r>
      <w:r w:rsidR="00480B29">
        <w:rPr>
          <w:rtl/>
          <w:lang w:bidi="fa-IR"/>
        </w:rPr>
        <w:t xml:space="preserve">، </w:t>
      </w:r>
      <w:r>
        <w:rPr>
          <w:rtl/>
          <w:lang w:bidi="fa-IR"/>
        </w:rPr>
        <w:t>موكول به آخرت فرموده است</w:t>
      </w:r>
      <w:r w:rsidR="00480B29">
        <w:rPr>
          <w:rtl/>
          <w:lang w:bidi="fa-IR"/>
        </w:rPr>
        <w:t>؛</w:t>
      </w:r>
      <w:r>
        <w:rPr>
          <w:rtl/>
          <w:lang w:bidi="fa-IR"/>
        </w:rPr>
        <w:t xml:space="preserve"> در مقابل بسيارى از اعمال و گناهان اين چنين نبوده</w:t>
      </w:r>
      <w:r w:rsidR="00480B29">
        <w:rPr>
          <w:rtl/>
          <w:lang w:bidi="fa-IR"/>
        </w:rPr>
        <w:t xml:space="preserve">، </w:t>
      </w:r>
      <w:r>
        <w:rPr>
          <w:rtl/>
          <w:lang w:bidi="fa-IR"/>
        </w:rPr>
        <w:t>و سود و زيان آن در همين دنيا دامن گير انسان مى شود؛ از جمله اعمال زشت و ناپسندى كه صرف نظر از عذاب اخروى</w:t>
      </w:r>
      <w:r w:rsidR="00480B29">
        <w:rPr>
          <w:rtl/>
          <w:lang w:bidi="fa-IR"/>
        </w:rPr>
        <w:t xml:space="preserve">، </w:t>
      </w:r>
      <w:r>
        <w:rPr>
          <w:rtl/>
          <w:lang w:bidi="fa-IR"/>
        </w:rPr>
        <w:t>اثر وضعى و طبيعى آن در همين دنيا محقق مى شود</w:t>
      </w:r>
      <w:r w:rsidR="00480B29">
        <w:rPr>
          <w:rtl/>
          <w:lang w:bidi="fa-IR"/>
        </w:rPr>
        <w:t xml:space="preserve">، </w:t>
      </w:r>
      <w:r>
        <w:rPr>
          <w:rtl/>
          <w:lang w:bidi="fa-IR"/>
        </w:rPr>
        <w:t>مساله غيبت</w:t>
      </w:r>
      <w:r w:rsidR="00480B29">
        <w:rPr>
          <w:rtl/>
          <w:lang w:bidi="fa-IR"/>
        </w:rPr>
        <w:t xml:space="preserve">، </w:t>
      </w:r>
      <w:r>
        <w:rPr>
          <w:rtl/>
          <w:lang w:bidi="fa-IR"/>
        </w:rPr>
        <w:t>بدگويى</w:t>
      </w:r>
      <w:r w:rsidR="00480B29">
        <w:rPr>
          <w:rtl/>
          <w:lang w:bidi="fa-IR"/>
        </w:rPr>
        <w:t xml:space="preserve">، </w:t>
      </w:r>
      <w:r>
        <w:rPr>
          <w:rtl/>
          <w:lang w:bidi="fa-IR"/>
        </w:rPr>
        <w:t>عيب جويى و به دنبال زشتى هاى اعمال و رفتار ديگران بودن است</w:t>
      </w:r>
      <w:r w:rsidR="00480B29">
        <w:rPr>
          <w:rtl/>
          <w:lang w:bidi="fa-IR"/>
        </w:rPr>
        <w:t xml:space="preserve">، </w:t>
      </w:r>
      <w:r>
        <w:rPr>
          <w:rtl/>
          <w:lang w:bidi="fa-IR"/>
        </w:rPr>
        <w:t>بنابراين انسان عاقل كسى است كه براى مصونيت از اين واكنش هاى طبيعى</w:t>
      </w:r>
      <w:r w:rsidR="00480B29">
        <w:rPr>
          <w:rtl/>
          <w:lang w:bidi="fa-IR"/>
        </w:rPr>
        <w:t xml:space="preserve">، </w:t>
      </w:r>
      <w:r>
        <w:rPr>
          <w:rtl/>
          <w:lang w:bidi="fa-IR"/>
        </w:rPr>
        <w:t>از غيبت پرهيز كرده و تورع داشته باشد</w:t>
      </w:r>
      <w:r w:rsidR="00AB2949">
        <w:rPr>
          <w:rtl/>
          <w:lang w:bidi="fa-IR"/>
        </w:rPr>
        <w:t xml:space="preserve">. </w:t>
      </w:r>
    </w:p>
    <w:p w:rsidR="006163BF" w:rsidRDefault="006163BF" w:rsidP="006163BF">
      <w:pPr>
        <w:pStyle w:val="libNormal"/>
        <w:rPr>
          <w:rtl/>
          <w:lang w:bidi="fa-IR"/>
        </w:rPr>
      </w:pPr>
      <w:r>
        <w:rPr>
          <w:rtl/>
          <w:lang w:bidi="fa-IR"/>
        </w:rPr>
        <w:t>حال اگر انسانى دورانديش تر از اين باشد كه فقط آثار طبيعى عمل را در دنيا موردنظر قرار دهد و بداند كه علاوه بر اين دنيا</w:t>
      </w:r>
      <w:r w:rsidR="00480B29">
        <w:rPr>
          <w:rtl/>
          <w:lang w:bidi="fa-IR"/>
        </w:rPr>
        <w:t xml:space="preserve">، </w:t>
      </w:r>
      <w:r>
        <w:rPr>
          <w:rtl/>
          <w:lang w:bidi="fa-IR"/>
        </w:rPr>
        <w:t>مكافات و سزاى بسيارى از اعمال و رفتار او در عالم آخرت خواهد بود</w:t>
      </w:r>
      <w:r w:rsidR="00480B29">
        <w:rPr>
          <w:rtl/>
          <w:lang w:bidi="fa-IR"/>
        </w:rPr>
        <w:t xml:space="preserve">، </w:t>
      </w:r>
      <w:r>
        <w:rPr>
          <w:rtl/>
          <w:lang w:bidi="fa-IR"/>
        </w:rPr>
        <w:t>به يقين پرهيز و تورعش بيشتر خواهد بود</w:t>
      </w:r>
      <w:r w:rsidR="00AB2949">
        <w:rPr>
          <w:rtl/>
          <w:lang w:bidi="fa-IR"/>
        </w:rPr>
        <w:t xml:space="preserve">. </w:t>
      </w:r>
      <w:r>
        <w:rPr>
          <w:rtl/>
          <w:lang w:bidi="fa-IR"/>
        </w:rPr>
        <w:t>درباره غيبت نيز هر دو نكته وجود دارد</w:t>
      </w:r>
      <w:r w:rsidR="00480B29">
        <w:rPr>
          <w:rtl/>
          <w:lang w:bidi="fa-IR"/>
        </w:rPr>
        <w:t xml:space="preserve">، </w:t>
      </w:r>
      <w:r>
        <w:rPr>
          <w:rtl/>
          <w:lang w:bidi="fa-IR"/>
        </w:rPr>
        <w:t>هم آثار طبيعى در دنيا</w:t>
      </w:r>
      <w:r w:rsidR="00480B29">
        <w:rPr>
          <w:rtl/>
          <w:lang w:bidi="fa-IR"/>
        </w:rPr>
        <w:t xml:space="preserve">، </w:t>
      </w:r>
      <w:r>
        <w:rPr>
          <w:rtl/>
          <w:lang w:bidi="fa-IR"/>
        </w:rPr>
        <w:t>و هم آثار اخروى</w:t>
      </w:r>
      <w:r w:rsidR="00AB2949">
        <w:rPr>
          <w:rtl/>
          <w:lang w:bidi="fa-IR"/>
        </w:rPr>
        <w:t xml:space="preserve">. </w:t>
      </w:r>
    </w:p>
    <w:p w:rsidR="006163BF" w:rsidRDefault="006163BF" w:rsidP="006163BF">
      <w:pPr>
        <w:pStyle w:val="libNormal"/>
        <w:rPr>
          <w:rtl/>
          <w:lang w:bidi="fa-IR"/>
        </w:rPr>
      </w:pPr>
      <w:r>
        <w:rPr>
          <w:rtl/>
          <w:lang w:bidi="fa-IR"/>
        </w:rPr>
        <w:t xml:space="preserve">در سخنى از رسول اكرم </w:t>
      </w:r>
      <w:r w:rsidR="008B78BD" w:rsidRPr="008B78BD">
        <w:rPr>
          <w:rStyle w:val="libAlaemChar"/>
          <w:rtl/>
        </w:rPr>
        <w:t>صلى‌الله‌عليه‌وآله‌وسلم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lastRenderedPageBreak/>
        <w:t>من مشى فى غيبة اءخيه و كشفَ عَورَته</w:t>
      </w:r>
      <w:r w:rsidR="00480B29">
        <w:rPr>
          <w:rtl/>
          <w:lang w:bidi="fa-IR"/>
        </w:rPr>
        <w:t xml:space="preserve">، </w:t>
      </w:r>
      <w:r>
        <w:rPr>
          <w:rtl/>
          <w:lang w:bidi="fa-IR"/>
        </w:rPr>
        <w:t xml:space="preserve">كانت اوَّل خطوَة خَطاها وَضَعَها فى جَهَنَّم فَكَشَفَ اللّه عَورَتَهُ على رُؤُوسِ الخَلائِق </w:t>
      </w:r>
      <w:r w:rsidRPr="00AB2949">
        <w:rPr>
          <w:rStyle w:val="libFootnotenumChar"/>
          <w:rtl/>
          <w:lang w:bidi="fa-IR"/>
        </w:rPr>
        <w:t>(184)</w:t>
      </w:r>
      <w:r w:rsidR="00AB2949">
        <w:rPr>
          <w:rtl/>
          <w:lang w:bidi="fa-IR"/>
        </w:rPr>
        <w:t xml:space="preserve">. </w:t>
      </w:r>
    </w:p>
    <w:p w:rsidR="006163BF" w:rsidRDefault="006163BF" w:rsidP="006163BF">
      <w:pPr>
        <w:pStyle w:val="libNormal"/>
        <w:rPr>
          <w:rtl/>
          <w:lang w:bidi="fa-IR"/>
        </w:rPr>
      </w:pPr>
      <w:r>
        <w:rPr>
          <w:rtl/>
          <w:lang w:bidi="fa-IR"/>
        </w:rPr>
        <w:t>كسى كه به عيب جويى و بيان عيوب برادر مومن خود بپردازد و اسرار و زشتى هاى او را افشا و برملا كند</w:t>
      </w:r>
      <w:r w:rsidR="00480B29">
        <w:rPr>
          <w:rtl/>
          <w:lang w:bidi="fa-IR"/>
        </w:rPr>
        <w:t xml:space="preserve">، </w:t>
      </w:r>
      <w:r>
        <w:rPr>
          <w:rtl/>
          <w:lang w:bidi="fa-IR"/>
        </w:rPr>
        <w:t>اولين اثرش اين است كه قدم در آتشى گذاشته كه نتيجه اش سقوط در وادى جهنم است</w:t>
      </w:r>
      <w:r w:rsidR="00AB2949">
        <w:rPr>
          <w:rtl/>
          <w:lang w:bidi="fa-IR"/>
        </w:rPr>
        <w:t xml:space="preserve">. </w:t>
      </w:r>
      <w:r>
        <w:rPr>
          <w:rtl/>
          <w:lang w:bidi="fa-IR"/>
        </w:rPr>
        <w:t>اثر دوم</w:t>
      </w:r>
      <w:r w:rsidR="00480B29">
        <w:rPr>
          <w:rtl/>
          <w:lang w:bidi="fa-IR"/>
        </w:rPr>
        <w:t xml:space="preserve">، </w:t>
      </w:r>
      <w:r>
        <w:rPr>
          <w:rtl/>
          <w:lang w:bidi="fa-IR"/>
        </w:rPr>
        <w:t>اين است كه دچار عواقب طبيعى آن در دنيا خواهد شد؛ يعنى چون آبروى مومن را برده است خداوند نيز به طور طبيعى در اين دنيا آبروى او را در معرض سقوط قرار خواهد داد</w:t>
      </w:r>
      <w:r w:rsidR="00AB2949">
        <w:rPr>
          <w:rtl/>
          <w:lang w:bidi="fa-IR"/>
        </w:rPr>
        <w:t xml:space="preserve">. </w:t>
      </w:r>
      <w:r>
        <w:rPr>
          <w:rtl/>
          <w:lang w:bidi="fa-IR"/>
        </w:rPr>
        <w:t>در اين روايت آمده</w:t>
      </w:r>
      <w:r w:rsidR="00291DE5">
        <w:rPr>
          <w:rtl/>
          <w:lang w:bidi="fa-IR"/>
        </w:rPr>
        <w:t xml:space="preserve">: </w:t>
      </w:r>
      <w:r>
        <w:rPr>
          <w:rtl/>
          <w:lang w:bidi="fa-IR"/>
        </w:rPr>
        <w:t>كشف اللّه عورته على رؤ وس ‍ الخلائق كسى كه با عرض و آبروى مومنى بازى كند</w:t>
      </w:r>
      <w:r w:rsidR="00480B29">
        <w:rPr>
          <w:rtl/>
          <w:lang w:bidi="fa-IR"/>
        </w:rPr>
        <w:t xml:space="preserve">، </w:t>
      </w:r>
      <w:r>
        <w:rPr>
          <w:rtl/>
          <w:lang w:bidi="fa-IR"/>
        </w:rPr>
        <w:t>خداوند آبروى او را در مرئى و منظر همه انسانهايى كه از اول آفرينش تا قيامت به وجود آمده اند و خواهند آمد و همه در يك مجتمع جمع مى شوند مى ريزد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براى كسانى كه حتى عالم آخرت را هم قبول نكرده و به معارف دينى آشنايى كامل ندارند</w:t>
      </w:r>
      <w:r w:rsidR="00480B29">
        <w:rPr>
          <w:rtl/>
          <w:lang w:bidi="fa-IR"/>
        </w:rPr>
        <w:t xml:space="preserve">، </w:t>
      </w:r>
      <w:r>
        <w:rPr>
          <w:rtl/>
          <w:lang w:bidi="fa-IR"/>
        </w:rPr>
        <w:t>شرط عقل و احتياط</w:t>
      </w:r>
      <w:r w:rsidR="00480B29">
        <w:rPr>
          <w:rtl/>
          <w:lang w:bidi="fa-IR"/>
        </w:rPr>
        <w:t xml:space="preserve">، </w:t>
      </w:r>
      <w:r>
        <w:rPr>
          <w:rtl/>
          <w:lang w:bidi="fa-IR"/>
        </w:rPr>
        <w:t>پرهيز از اين گناه و سيئه بسيار خطرناك اخلاقى است</w:t>
      </w:r>
      <w:r w:rsidR="00480B29">
        <w:rPr>
          <w:rtl/>
          <w:lang w:bidi="fa-IR"/>
        </w:rPr>
        <w:t>؛</w:t>
      </w:r>
      <w:r>
        <w:rPr>
          <w:rtl/>
          <w:lang w:bidi="fa-IR"/>
        </w:rPr>
        <w:t xml:space="preserve"> به ويژه مومنان و مسلمانان كه بايد خود را در چهارچوب تعاليم تربيتى اسلام قرار دهند</w:t>
      </w:r>
      <w:r w:rsidR="00AB2949">
        <w:rPr>
          <w:rtl/>
          <w:lang w:bidi="fa-IR"/>
        </w:rPr>
        <w:t xml:space="preserve">. </w:t>
      </w:r>
    </w:p>
    <w:p w:rsidR="006163BF" w:rsidRDefault="00AB2949" w:rsidP="00AB2949">
      <w:pPr>
        <w:pStyle w:val="Heading2"/>
        <w:rPr>
          <w:rtl/>
          <w:lang w:bidi="fa-IR"/>
        </w:rPr>
      </w:pPr>
      <w:bookmarkStart w:id="17" w:name="_Toc394484782"/>
      <w:r>
        <w:rPr>
          <w:rtl/>
          <w:lang w:bidi="fa-IR"/>
        </w:rPr>
        <w:t>تهمت و كيفرهاى آن</w:t>
      </w:r>
      <w:bookmarkEnd w:id="17"/>
    </w:p>
    <w:p w:rsidR="006163BF" w:rsidRDefault="006163BF" w:rsidP="006163BF">
      <w:pPr>
        <w:pStyle w:val="libNormal"/>
        <w:rPr>
          <w:rtl/>
          <w:lang w:bidi="fa-IR"/>
        </w:rPr>
      </w:pPr>
      <w:r>
        <w:rPr>
          <w:rtl/>
          <w:lang w:bidi="fa-IR"/>
        </w:rPr>
        <w:t>از ديگر مصاديق سوءاستفاده از زبان</w:t>
      </w:r>
      <w:r w:rsidR="00480B29">
        <w:rPr>
          <w:rtl/>
          <w:lang w:bidi="fa-IR"/>
        </w:rPr>
        <w:t xml:space="preserve">، </w:t>
      </w:r>
      <w:r>
        <w:rPr>
          <w:rtl/>
          <w:lang w:bidi="fa-IR"/>
        </w:rPr>
        <w:t>كه خطرناك تر و شديدتر از غيبت و داراى آثار سوء بيشترى نسبت به آن است</w:t>
      </w:r>
      <w:r w:rsidR="00480B29">
        <w:rPr>
          <w:rtl/>
          <w:lang w:bidi="fa-IR"/>
        </w:rPr>
        <w:t xml:space="preserve">، </w:t>
      </w:r>
      <w:r>
        <w:rPr>
          <w:rtl/>
          <w:lang w:bidi="fa-IR"/>
        </w:rPr>
        <w:t>ارتكاب گناه تهمت و بهتان به ديگران است</w:t>
      </w:r>
      <w:r w:rsidR="00AB2949">
        <w:rPr>
          <w:rtl/>
          <w:lang w:bidi="fa-IR"/>
        </w:rPr>
        <w:t xml:space="preserve">. </w:t>
      </w:r>
      <w:r>
        <w:rPr>
          <w:rtl/>
          <w:lang w:bidi="fa-IR"/>
        </w:rPr>
        <w:t>خداوند متعال در قرآن مى فرمايند</w:t>
      </w:r>
      <w:r w:rsidR="00291DE5">
        <w:rPr>
          <w:rtl/>
          <w:lang w:bidi="fa-IR"/>
        </w:rPr>
        <w:t xml:space="preserve">: </w:t>
      </w:r>
    </w:p>
    <w:p w:rsidR="006163BF" w:rsidRDefault="006163BF" w:rsidP="006163BF">
      <w:pPr>
        <w:pStyle w:val="libNormal"/>
        <w:rPr>
          <w:rtl/>
          <w:lang w:bidi="fa-IR"/>
        </w:rPr>
      </w:pPr>
      <w:r>
        <w:rPr>
          <w:rtl/>
          <w:lang w:bidi="fa-IR"/>
        </w:rPr>
        <w:t xml:space="preserve">و مَن يكسب خطيئته اءَو اثما ثمَّ يَرمِ به بَريئا فقد احتَمَلَ بُهتَانا و اثما مُبينا </w:t>
      </w:r>
      <w:r w:rsidRPr="00AB2949">
        <w:rPr>
          <w:rStyle w:val="libFootnotenumChar"/>
          <w:rtl/>
          <w:lang w:bidi="fa-IR"/>
        </w:rPr>
        <w:t>(185)</w:t>
      </w:r>
      <w:r w:rsidR="00AB2949">
        <w:rPr>
          <w:rtl/>
          <w:lang w:bidi="fa-IR"/>
        </w:rPr>
        <w:t xml:space="preserve">. </w:t>
      </w:r>
    </w:p>
    <w:p w:rsidR="006163BF" w:rsidRDefault="006163BF" w:rsidP="006163BF">
      <w:pPr>
        <w:pStyle w:val="libNormal"/>
        <w:rPr>
          <w:rtl/>
          <w:lang w:bidi="fa-IR"/>
        </w:rPr>
      </w:pPr>
      <w:r>
        <w:rPr>
          <w:rtl/>
          <w:lang w:bidi="fa-IR"/>
        </w:rPr>
        <w:lastRenderedPageBreak/>
        <w:t>«كسى كه خطا يا گناهى را مرتكب شود</w:t>
      </w:r>
      <w:r w:rsidR="00480B29">
        <w:rPr>
          <w:rtl/>
          <w:lang w:bidi="fa-IR"/>
        </w:rPr>
        <w:t xml:space="preserve">، </w:t>
      </w:r>
      <w:r>
        <w:rPr>
          <w:rtl/>
          <w:lang w:bidi="fa-IR"/>
        </w:rPr>
        <w:t>سپس بى گناهى را متهم سازد</w:t>
      </w:r>
      <w:r w:rsidR="00480B29">
        <w:rPr>
          <w:rtl/>
          <w:lang w:bidi="fa-IR"/>
        </w:rPr>
        <w:t xml:space="preserve">، </w:t>
      </w:r>
      <w:r>
        <w:rPr>
          <w:rtl/>
          <w:lang w:bidi="fa-IR"/>
        </w:rPr>
        <w:t>بار بهتان و گناه آشكارى را بر دوش گرفته است»</w:t>
      </w:r>
      <w:r w:rsidR="00AB2949">
        <w:rPr>
          <w:rtl/>
          <w:lang w:bidi="fa-IR"/>
        </w:rPr>
        <w:t xml:space="preserve">. </w:t>
      </w:r>
    </w:p>
    <w:p w:rsidR="006163BF" w:rsidRDefault="006163BF" w:rsidP="006163BF">
      <w:pPr>
        <w:pStyle w:val="libNormal"/>
        <w:rPr>
          <w:rtl/>
          <w:lang w:bidi="fa-IR"/>
        </w:rPr>
      </w:pPr>
      <w:r>
        <w:rPr>
          <w:rtl/>
          <w:lang w:bidi="fa-IR"/>
        </w:rPr>
        <w:t>تهمت و بهتان يكى از حربه هاى ديرين انسان ها است كه متاسفانه بسيار مورد استفاده قرار گرفته و مى گيرد</w:t>
      </w:r>
      <w:r w:rsidR="00AB2949">
        <w:rPr>
          <w:rtl/>
          <w:lang w:bidi="fa-IR"/>
        </w:rPr>
        <w:t xml:space="preserve">. </w:t>
      </w:r>
      <w:r>
        <w:rPr>
          <w:rtl/>
          <w:lang w:bidi="fa-IR"/>
        </w:rPr>
        <w:t>بنابراين</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در نتايج اين عمل فرموده اند</w:t>
      </w:r>
      <w:r w:rsidR="00291DE5">
        <w:rPr>
          <w:rtl/>
          <w:lang w:bidi="fa-IR"/>
        </w:rPr>
        <w:t xml:space="preserve">: </w:t>
      </w:r>
    </w:p>
    <w:p w:rsidR="006163BF" w:rsidRDefault="006163BF" w:rsidP="006163BF">
      <w:pPr>
        <w:pStyle w:val="libNormal"/>
        <w:rPr>
          <w:rtl/>
          <w:lang w:bidi="fa-IR"/>
        </w:rPr>
      </w:pPr>
      <w:r>
        <w:rPr>
          <w:rtl/>
          <w:lang w:bidi="fa-IR"/>
        </w:rPr>
        <w:t xml:space="preserve">مَن بَهَتَ </w:t>
      </w:r>
      <w:r w:rsidR="00A72663">
        <w:rPr>
          <w:rtl/>
          <w:lang w:bidi="fa-IR"/>
        </w:rPr>
        <w:t>مؤمن</w:t>
      </w:r>
      <w:r>
        <w:rPr>
          <w:rtl/>
          <w:lang w:bidi="fa-IR"/>
        </w:rPr>
        <w:t xml:space="preserve">ا اءو </w:t>
      </w:r>
      <w:r w:rsidR="00A72663">
        <w:rPr>
          <w:rtl/>
          <w:lang w:bidi="fa-IR"/>
        </w:rPr>
        <w:t>مؤمن</w:t>
      </w:r>
      <w:r>
        <w:rPr>
          <w:rtl/>
          <w:lang w:bidi="fa-IR"/>
        </w:rPr>
        <w:t>ة اءو قال فيه ما ليس فيه اقامة اللّه على تَلِّ مِن نار</w:t>
      </w:r>
      <w:r w:rsidR="00480B29">
        <w:rPr>
          <w:rtl/>
          <w:lang w:bidi="fa-IR"/>
        </w:rPr>
        <w:t xml:space="preserve">، </w:t>
      </w:r>
      <w:r>
        <w:rPr>
          <w:rtl/>
          <w:lang w:bidi="fa-IR"/>
        </w:rPr>
        <w:t xml:space="preserve">حتى يخرج ممّا قاله فيه </w:t>
      </w:r>
      <w:r w:rsidRPr="00AB2949">
        <w:rPr>
          <w:rStyle w:val="libFootnotenumChar"/>
          <w:rtl/>
          <w:lang w:bidi="fa-IR"/>
        </w:rPr>
        <w:t>(186)</w:t>
      </w:r>
      <w:r w:rsidR="00AB2949">
        <w:rPr>
          <w:rtl/>
          <w:lang w:bidi="fa-IR"/>
        </w:rPr>
        <w:t xml:space="preserve">. </w:t>
      </w:r>
    </w:p>
    <w:p w:rsidR="006163BF" w:rsidRDefault="006163BF" w:rsidP="006163BF">
      <w:pPr>
        <w:pStyle w:val="libNormal"/>
        <w:rPr>
          <w:rtl/>
          <w:lang w:bidi="fa-IR"/>
        </w:rPr>
      </w:pPr>
      <w:r>
        <w:rPr>
          <w:rtl/>
          <w:lang w:bidi="fa-IR"/>
        </w:rPr>
        <w:t>«اگر كسى</w:t>
      </w:r>
      <w:r w:rsidR="00480B29">
        <w:rPr>
          <w:rtl/>
          <w:lang w:bidi="fa-IR"/>
        </w:rPr>
        <w:t xml:space="preserve">، </w:t>
      </w:r>
      <w:r>
        <w:rPr>
          <w:rtl/>
          <w:lang w:bidi="fa-IR"/>
        </w:rPr>
        <w:t>انسان مومنى را به عملى كه انجام نداده و يا به اخلاق و رفتار زشتى كه در او نيست متهم كند</w:t>
      </w:r>
      <w:r w:rsidR="00480B29">
        <w:rPr>
          <w:rtl/>
          <w:lang w:bidi="fa-IR"/>
        </w:rPr>
        <w:t xml:space="preserve">، </w:t>
      </w:r>
      <w:r>
        <w:rPr>
          <w:rtl/>
          <w:lang w:bidi="fa-IR"/>
        </w:rPr>
        <w:t>خداوند در قيامت او را بر بلندايى از آتش ‍ قرار مى دهد</w:t>
      </w:r>
      <w:r w:rsidR="00480B29">
        <w:rPr>
          <w:rtl/>
          <w:lang w:bidi="fa-IR"/>
        </w:rPr>
        <w:t xml:space="preserve">، </w:t>
      </w:r>
      <w:r>
        <w:rPr>
          <w:rtl/>
          <w:lang w:bidi="fa-IR"/>
        </w:rPr>
        <w:t>تا آنچه را كه گفته اثبات كند»</w:t>
      </w:r>
      <w:r w:rsidR="00AB2949">
        <w:rPr>
          <w:rtl/>
          <w:lang w:bidi="fa-IR"/>
        </w:rPr>
        <w:t xml:space="preserve">. </w:t>
      </w:r>
    </w:p>
    <w:p w:rsidR="006163BF" w:rsidRDefault="006163BF" w:rsidP="006163BF">
      <w:pPr>
        <w:pStyle w:val="libNormal"/>
        <w:rPr>
          <w:rtl/>
          <w:lang w:bidi="fa-IR"/>
        </w:rPr>
      </w:pPr>
      <w:r>
        <w:rPr>
          <w:rtl/>
          <w:lang w:bidi="fa-IR"/>
        </w:rPr>
        <w:t>يقينا كارى كه انجام نشده</w:t>
      </w:r>
      <w:r w:rsidR="00480B29">
        <w:rPr>
          <w:rtl/>
          <w:lang w:bidi="fa-IR"/>
        </w:rPr>
        <w:t xml:space="preserve">، </w:t>
      </w:r>
      <w:r>
        <w:rPr>
          <w:rtl/>
          <w:lang w:bidi="fa-IR"/>
        </w:rPr>
        <w:t>قابل اثبات نيست و جايگاه او براى هميشه خلود در آتش است</w:t>
      </w:r>
      <w:r w:rsidR="00AB2949">
        <w:rPr>
          <w:rtl/>
          <w:lang w:bidi="fa-IR"/>
        </w:rPr>
        <w:t xml:space="preserve">. </w:t>
      </w:r>
      <w:r>
        <w:rPr>
          <w:rtl/>
          <w:lang w:bidi="fa-IR"/>
        </w:rPr>
        <w:t>بنابراين يكى از مصاديق خلود در آتش كسانى اند كه هميشه از حربه تهمت و افترا استفاده مى كنند و برادران مسلمان خود را به فعل و گناهى كه انجام نداده اند متهم مى سازند</w:t>
      </w:r>
      <w:r w:rsidR="00AB2949">
        <w:rPr>
          <w:rtl/>
          <w:lang w:bidi="fa-IR"/>
        </w:rPr>
        <w:t xml:space="preserve">. </w:t>
      </w:r>
    </w:p>
    <w:p w:rsidR="006163BF" w:rsidRDefault="00AB2949" w:rsidP="00AB2949">
      <w:pPr>
        <w:pStyle w:val="Heading2"/>
        <w:rPr>
          <w:rtl/>
          <w:lang w:bidi="fa-IR"/>
        </w:rPr>
      </w:pPr>
      <w:bookmarkStart w:id="18" w:name="_Toc394484783"/>
      <w:r>
        <w:rPr>
          <w:rtl/>
          <w:lang w:bidi="fa-IR"/>
        </w:rPr>
        <w:t>موارد سوءاستفاده از زبان</w:t>
      </w:r>
      <w:bookmarkEnd w:id="18"/>
    </w:p>
    <w:p w:rsidR="006163BF" w:rsidRDefault="006163BF" w:rsidP="006163BF">
      <w:pPr>
        <w:pStyle w:val="libNormal"/>
        <w:rPr>
          <w:rtl/>
          <w:lang w:bidi="fa-IR"/>
        </w:rPr>
      </w:pPr>
      <w:r>
        <w:rPr>
          <w:rtl/>
          <w:lang w:bidi="fa-IR"/>
        </w:rPr>
        <w:t>به هر حال سوءاستفاده از زبان</w:t>
      </w:r>
      <w:r w:rsidR="00480B29">
        <w:rPr>
          <w:rtl/>
          <w:lang w:bidi="fa-IR"/>
        </w:rPr>
        <w:t xml:space="preserve">، </w:t>
      </w:r>
      <w:r>
        <w:rPr>
          <w:rtl/>
          <w:lang w:bidi="fa-IR"/>
        </w:rPr>
        <w:t>در قالب دروغ</w:t>
      </w:r>
      <w:r w:rsidR="00480B29">
        <w:rPr>
          <w:rtl/>
          <w:lang w:bidi="fa-IR"/>
        </w:rPr>
        <w:t xml:space="preserve">، </w:t>
      </w:r>
      <w:r>
        <w:rPr>
          <w:rtl/>
          <w:lang w:bidi="fa-IR"/>
        </w:rPr>
        <w:t>غيبت و يا تهمت نهى شده است</w:t>
      </w:r>
      <w:r w:rsidR="00480B29">
        <w:rPr>
          <w:rtl/>
          <w:lang w:bidi="fa-IR"/>
        </w:rPr>
        <w:t>؛</w:t>
      </w:r>
      <w:r>
        <w:rPr>
          <w:rtl/>
          <w:lang w:bidi="fa-IR"/>
        </w:rPr>
        <w:t xml:space="preserve"> و اين از جمله حقوقى است كه امام سجاد </w:t>
      </w:r>
      <w:r w:rsidR="001F60CB" w:rsidRPr="001F60CB">
        <w:rPr>
          <w:rStyle w:val="libAlaemChar"/>
          <w:rtl/>
        </w:rPr>
        <w:t>عليه‌السلام</w:t>
      </w:r>
      <w:r>
        <w:rPr>
          <w:rtl/>
          <w:lang w:bidi="fa-IR"/>
        </w:rPr>
        <w:t xml:space="preserve"> انسان ها را براى اداى حق زبان</w:t>
      </w:r>
      <w:r w:rsidR="00480B29">
        <w:rPr>
          <w:rtl/>
          <w:lang w:bidi="fa-IR"/>
        </w:rPr>
        <w:t xml:space="preserve">، </w:t>
      </w:r>
      <w:r>
        <w:rPr>
          <w:rtl/>
          <w:lang w:bidi="fa-IR"/>
        </w:rPr>
        <w:t>به رعايت آن توصيه كرده اند</w:t>
      </w:r>
      <w:r w:rsidR="00AB2949">
        <w:rPr>
          <w:rtl/>
          <w:lang w:bidi="fa-IR"/>
        </w:rPr>
        <w:t xml:space="preserve">. </w:t>
      </w:r>
    </w:p>
    <w:p w:rsidR="006163BF" w:rsidRDefault="006163BF" w:rsidP="006163BF">
      <w:pPr>
        <w:pStyle w:val="libNormal"/>
        <w:rPr>
          <w:rtl/>
          <w:lang w:bidi="fa-IR"/>
        </w:rPr>
      </w:pPr>
      <w:r>
        <w:rPr>
          <w:rtl/>
          <w:lang w:bidi="fa-IR"/>
        </w:rPr>
        <w:t>زبان</w:t>
      </w:r>
      <w:r w:rsidR="00480B29">
        <w:rPr>
          <w:rtl/>
          <w:lang w:bidi="fa-IR"/>
        </w:rPr>
        <w:t xml:space="preserve">، </w:t>
      </w:r>
      <w:r>
        <w:rPr>
          <w:rtl/>
          <w:lang w:bidi="fa-IR"/>
        </w:rPr>
        <w:t>اين عضو بسيار كوچك</w:t>
      </w:r>
      <w:r w:rsidR="00480B29">
        <w:rPr>
          <w:rtl/>
          <w:lang w:bidi="fa-IR"/>
        </w:rPr>
        <w:t xml:space="preserve">، </w:t>
      </w:r>
      <w:r>
        <w:rPr>
          <w:rtl/>
          <w:lang w:bidi="fa-IR"/>
        </w:rPr>
        <w:t>كه دامنه فعاليتش از همه اعضاى ديگر حتى از نيروى عقل بشر هم وسيعتر است</w:t>
      </w:r>
      <w:r w:rsidR="00480B29">
        <w:rPr>
          <w:rtl/>
          <w:lang w:bidi="fa-IR"/>
        </w:rPr>
        <w:t xml:space="preserve">، </w:t>
      </w:r>
      <w:r>
        <w:rPr>
          <w:rtl/>
          <w:lang w:bidi="fa-IR"/>
        </w:rPr>
        <w:t>مى تواند حتى محدوده قوه وهم و خيال را نيز در برگرفته</w:t>
      </w:r>
      <w:r w:rsidR="00480B29">
        <w:rPr>
          <w:rtl/>
          <w:lang w:bidi="fa-IR"/>
        </w:rPr>
        <w:t xml:space="preserve">، </w:t>
      </w:r>
      <w:r>
        <w:rPr>
          <w:rtl/>
          <w:lang w:bidi="fa-IR"/>
        </w:rPr>
        <w:t>در قالب كلام و سخن درآورد</w:t>
      </w:r>
      <w:r w:rsidR="00AB2949">
        <w:rPr>
          <w:rtl/>
          <w:lang w:bidi="fa-IR"/>
        </w:rPr>
        <w:t xml:space="preserve">. </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در تعبير زيبايى در دعاى مكارم الاخلاق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 ما اءجرى على لسانى من لَفظَةِ فُحش اءو هُجر اءو شَتم عِرض اءو شهادة باطل اءو اغتيابِ </w:t>
      </w:r>
      <w:r w:rsidR="00A72663">
        <w:rPr>
          <w:rtl/>
          <w:lang w:bidi="fa-IR"/>
        </w:rPr>
        <w:t>مؤمن</w:t>
      </w:r>
      <w:r>
        <w:rPr>
          <w:rtl/>
          <w:lang w:bidi="fa-IR"/>
        </w:rPr>
        <w:t xml:space="preserve"> غائب اءو سَبِّ حاضر و ما اءشبهَ ذلك نطقا بالحمد لك </w:t>
      </w:r>
      <w:r w:rsidRPr="00AB2949">
        <w:rPr>
          <w:rStyle w:val="libFootnotenumChar"/>
          <w:rtl/>
          <w:lang w:bidi="fa-IR"/>
        </w:rPr>
        <w:t>(187)</w:t>
      </w:r>
      <w:r w:rsidR="00AB2949">
        <w:rPr>
          <w:rtl/>
          <w:lang w:bidi="fa-IR"/>
        </w:rPr>
        <w:t xml:space="preserve">. </w:t>
      </w:r>
    </w:p>
    <w:p w:rsidR="006163BF" w:rsidRDefault="006163BF" w:rsidP="006163BF">
      <w:pPr>
        <w:pStyle w:val="libNormal"/>
        <w:rPr>
          <w:rtl/>
          <w:lang w:bidi="fa-IR"/>
        </w:rPr>
      </w:pPr>
      <w:r>
        <w:rPr>
          <w:rtl/>
          <w:lang w:bidi="fa-IR"/>
        </w:rPr>
        <w:t>«آنچه بر زبانم جارى مى شود از لفظ دشنام يا هرزه يا بدگويى يا گواهى دروغ يا غيبت مومن غايب يا دشنام مومن حاضر و هرچه مانند آنهاست بر گفتار در سپاس و حمد خودت مبدل ساز»</w:t>
      </w:r>
      <w:r w:rsidR="00AB2949">
        <w:rPr>
          <w:rtl/>
          <w:lang w:bidi="fa-IR"/>
        </w:rPr>
        <w:t xml:space="preserve">. </w:t>
      </w:r>
    </w:p>
    <w:p w:rsidR="006163BF" w:rsidRDefault="006163BF" w:rsidP="006163BF">
      <w:pPr>
        <w:pStyle w:val="libNormal"/>
        <w:rPr>
          <w:rtl/>
          <w:lang w:bidi="fa-IR"/>
        </w:rPr>
      </w:pPr>
      <w:r>
        <w:rPr>
          <w:rtl/>
          <w:lang w:bidi="fa-IR"/>
        </w:rPr>
        <w:t>فحش و بدگويى به مومن</w:t>
      </w:r>
      <w:r w:rsidR="00480B29">
        <w:rPr>
          <w:rtl/>
          <w:lang w:bidi="fa-IR"/>
        </w:rPr>
        <w:t>؛</w:t>
      </w:r>
      <w:r>
        <w:rPr>
          <w:rtl/>
          <w:lang w:bidi="fa-IR"/>
        </w:rPr>
        <w:t xml:space="preserve"> سخنى كه آبروى مومنى را ببرد؛ شهادت باطل</w:t>
      </w:r>
      <w:r w:rsidR="00480B29">
        <w:rPr>
          <w:rtl/>
          <w:lang w:bidi="fa-IR"/>
        </w:rPr>
        <w:t>؛</w:t>
      </w:r>
      <w:r>
        <w:rPr>
          <w:rtl/>
          <w:lang w:bidi="fa-IR"/>
        </w:rPr>
        <w:t xml:space="preserve"> غيبت مومن</w:t>
      </w:r>
      <w:r w:rsidR="00480B29">
        <w:rPr>
          <w:rtl/>
          <w:lang w:bidi="fa-IR"/>
        </w:rPr>
        <w:t>؛</w:t>
      </w:r>
      <w:r>
        <w:rPr>
          <w:rtl/>
          <w:lang w:bidi="fa-IR"/>
        </w:rPr>
        <w:t xml:space="preserve"> فحاشى و بدگويى از مومن همه از مصاديق و موارد سوءاستفاده از زبان است</w:t>
      </w:r>
      <w:r w:rsidR="00AB2949">
        <w:rPr>
          <w:rtl/>
          <w:lang w:bidi="fa-IR"/>
        </w:rPr>
        <w:t xml:space="preserve">. </w:t>
      </w:r>
    </w:p>
    <w:p w:rsidR="006163BF" w:rsidRDefault="006163BF" w:rsidP="006163BF">
      <w:pPr>
        <w:pStyle w:val="libNormal"/>
        <w:rPr>
          <w:rtl/>
          <w:lang w:bidi="fa-IR"/>
        </w:rPr>
      </w:pPr>
      <w:r>
        <w:rPr>
          <w:rtl/>
          <w:lang w:bidi="fa-IR"/>
        </w:rPr>
        <w:t>1 - نمامى</w:t>
      </w:r>
    </w:p>
    <w:p w:rsidR="006163BF" w:rsidRDefault="006163BF" w:rsidP="006163BF">
      <w:pPr>
        <w:pStyle w:val="libNormal"/>
        <w:rPr>
          <w:rtl/>
          <w:lang w:bidi="fa-IR"/>
        </w:rPr>
      </w:pPr>
      <w:r>
        <w:rPr>
          <w:rtl/>
          <w:lang w:bidi="fa-IR"/>
        </w:rPr>
        <w:t>در آيات متعددى به اين رذيله اخلاقى زبان اشاره شده است</w:t>
      </w:r>
      <w:r w:rsidR="00291DE5">
        <w:rPr>
          <w:rtl/>
          <w:lang w:bidi="fa-IR"/>
        </w:rPr>
        <w:t xml:space="preserve">: </w:t>
      </w:r>
      <w:r>
        <w:rPr>
          <w:rtl/>
          <w:lang w:bidi="fa-IR"/>
        </w:rPr>
        <w:t xml:space="preserve">هَمّاز مَشّاء بِنَميم </w:t>
      </w:r>
      <w:r w:rsidRPr="00AB2949">
        <w:rPr>
          <w:rStyle w:val="libFootnotenumChar"/>
          <w:rtl/>
          <w:lang w:bidi="fa-IR"/>
        </w:rPr>
        <w:t>(188)</w:t>
      </w:r>
      <w:r w:rsidR="00480B29">
        <w:rPr>
          <w:rtl/>
          <w:lang w:bidi="fa-IR"/>
        </w:rPr>
        <w:t xml:space="preserve">، </w:t>
      </w:r>
      <w:r>
        <w:rPr>
          <w:rtl/>
          <w:lang w:bidi="fa-IR"/>
        </w:rPr>
        <w:t>كسى كه بسيار عيبجوست و به سخن چينى آمد و شد مى كند</w:t>
      </w:r>
      <w:r w:rsidR="00AB2949">
        <w:rPr>
          <w:rtl/>
          <w:lang w:bidi="fa-IR"/>
        </w:rPr>
        <w:t xml:space="preserve">. </w:t>
      </w:r>
      <w:r>
        <w:rPr>
          <w:rtl/>
          <w:lang w:bidi="fa-IR"/>
        </w:rPr>
        <w:t xml:space="preserve">و ويل لكلِّ هُمَزة لُمَزة </w:t>
      </w:r>
      <w:r w:rsidRPr="00AB2949">
        <w:rPr>
          <w:rStyle w:val="libFootnotenumChar"/>
          <w:rtl/>
          <w:lang w:bidi="fa-IR"/>
        </w:rPr>
        <w:t>(189)</w:t>
      </w:r>
      <w:r>
        <w:rPr>
          <w:rtl/>
          <w:lang w:bidi="fa-IR"/>
        </w:rPr>
        <w:t>؛ واى بر هر عيب جوى مسخره كننده اى</w:t>
      </w:r>
      <w:r w:rsidR="00AB2949">
        <w:rPr>
          <w:rtl/>
          <w:lang w:bidi="fa-IR"/>
        </w:rPr>
        <w:t xml:space="preserve">. </w:t>
      </w:r>
      <w:r>
        <w:rPr>
          <w:rtl/>
          <w:lang w:bidi="fa-IR"/>
        </w:rPr>
        <w:t>در تفسير ذيل اين آيات كريمه به سخن چينى و جدايى بين انسانها اشاره شده است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اءبغضُكم الى اللّه المَشّائونَ بالنَّميمة </w:t>
      </w:r>
      <w:r w:rsidRPr="00AB2949">
        <w:rPr>
          <w:rStyle w:val="libFootnotenumChar"/>
          <w:rtl/>
          <w:lang w:bidi="fa-IR"/>
        </w:rPr>
        <w:t>(190)</w:t>
      </w:r>
      <w:r w:rsidR="00AB2949">
        <w:rPr>
          <w:rtl/>
          <w:lang w:bidi="fa-IR"/>
        </w:rPr>
        <w:t xml:space="preserve">. </w:t>
      </w:r>
    </w:p>
    <w:p w:rsidR="006163BF" w:rsidRDefault="006163BF" w:rsidP="006163BF">
      <w:pPr>
        <w:pStyle w:val="libNormal"/>
        <w:rPr>
          <w:rtl/>
          <w:lang w:bidi="fa-IR"/>
        </w:rPr>
      </w:pPr>
      <w:r>
        <w:rPr>
          <w:rtl/>
          <w:lang w:bidi="fa-IR"/>
        </w:rPr>
        <w:t>«مغضوبترين افراد نزد خدا كسانى اند كه مبناى زندگى شان را بر نمامى و اختلاف ميان انسان ها قرار داده اند»</w:t>
      </w:r>
      <w:r w:rsidR="00AB2949">
        <w:rPr>
          <w:rtl/>
          <w:lang w:bidi="fa-IR"/>
        </w:rPr>
        <w:t xml:space="preserve">. </w:t>
      </w:r>
    </w:p>
    <w:p w:rsidR="006163BF" w:rsidRDefault="006163BF" w:rsidP="006163BF">
      <w:pPr>
        <w:pStyle w:val="libNormal"/>
        <w:rPr>
          <w:rtl/>
          <w:lang w:bidi="fa-IR"/>
        </w:rPr>
      </w:pPr>
      <w:r>
        <w:rPr>
          <w:rtl/>
          <w:lang w:bidi="fa-IR"/>
        </w:rPr>
        <w:t xml:space="preserve">از پيامبر اكرم </w:t>
      </w:r>
      <w:r w:rsidR="008B78BD" w:rsidRPr="008B78BD">
        <w:rPr>
          <w:rStyle w:val="libAlaemChar"/>
          <w:rtl/>
        </w:rPr>
        <w:t>صلى‌الله‌عليه‌وآله‌وسلم</w:t>
      </w:r>
      <w:r>
        <w:rPr>
          <w:rtl/>
          <w:lang w:bidi="fa-IR"/>
        </w:rPr>
        <w:t xml:space="preserve"> روايت شده كه خطاب به اصحاب فرمودند</w:t>
      </w:r>
      <w:r w:rsidR="00291DE5">
        <w:rPr>
          <w:rtl/>
          <w:lang w:bidi="fa-IR"/>
        </w:rPr>
        <w:t xml:space="preserve">: </w:t>
      </w:r>
    </w:p>
    <w:p w:rsidR="006163BF" w:rsidRDefault="006163BF" w:rsidP="006163BF">
      <w:pPr>
        <w:pStyle w:val="libNormal"/>
        <w:rPr>
          <w:rtl/>
          <w:lang w:bidi="fa-IR"/>
        </w:rPr>
      </w:pPr>
      <w:r>
        <w:rPr>
          <w:rtl/>
          <w:lang w:bidi="fa-IR"/>
        </w:rPr>
        <w:t>اءلا اءُخبركم بشرارِكم</w:t>
      </w:r>
      <w:r w:rsidR="00480B29">
        <w:rPr>
          <w:rtl/>
          <w:lang w:bidi="fa-IR"/>
        </w:rPr>
        <w:t>؟</w:t>
      </w:r>
      <w:r>
        <w:rPr>
          <w:rtl/>
          <w:lang w:bidi="fa-IR"/>
        </w:rPr>
        <w:t xml:space="preserve"> قالوا</w:t>
      </w:r>
      <w:r w:rsidR="00291DE5">
        <w:rPr>
          <w:rtl/>
          <w:lang w:bidi="fa-IR"/>
        </w:rPr>
        <w:t xml:space="preserve">: </w:t>
      </w:r>
      <w:r>
        <w:rPr>
          <w:rtl/>
          <w:lang w:bidi="fa-IR"/>
        </w:rPr>
        <w:t xml:space="preserve">بلى يا رسول اللّه </w:t>
      </w:r>
      <w:r w:rsidR="008B78BD" w:rsidRPr="008B78BD">
        <w:rPr>
          <w:rStyle w:val="libAlaemChar"/>
          <w:rtl/>
        </w:rPr>
        <w:t>صلى‌الله‌عليه‌وآله‌وسلم</w:t>
      </w:r>
      <w:r w:rsidR="00480B29">
        <w:rPr>
          <w:rtl/>
          <w:lang w:bidi="fa-IR"/>
        </w:rPr>
        <w:t xml:space="preserve">، </w:t>
      </w:r>
      <w:r>
        <w:rPr>
          <w:rtl/>
          <w:lang w:bidi="fa-IR"/>
        </w:rPr>
        <w:t>قال</w:t>
      </w:r>
      <w:r w:rsidR="00291DE5">
        <w:rPr>
          <w:rtl/>
          <w:lang w:bidi="fa-IR"/>
        </w:rPr>
        <w:t xml:space="preserve">: </w:t>
      </w:r>
      <w:r>
        <w:rPr>
          <w:rtl/>
          <w:lang w:bidi="fa-IR"/>
        </w:rPr>
        <w:t>المشّاؤُن بالنَّميمة</w:t>
      </w:r>
      <w:r w:rsidR="00480B29">
        <w:rPr>
          <w:rtl/>
          <w:lang w:bidi="fa-IR"/>
        </w:rPr>
        <w:t xml:space="preserve">، </w:t>
      </w:r>
      <w:r>
        <w:rPr>
          <w:rtl/>
          <w:lang w:bidi="fa-IR"/>
        </w:rPr>
        <w:t xml:space="preserve">المُفَرِّقون بين الاحِبَّة </w:t>
      </w:r>
      <w:r w:rsidRPr="00AB2949">
        <w:rPr>
          <w:rStyle w:val="libFootnotenumChar"/>
          <w:rtl/>
          <w:lang w:bidi="fa-IR"/>
        </w:rPr>
        <w:t>(191)</w:t>
      </w:r>
      <w:r w:rsidR="00AB2949">
        <w:rPr>
          <w:rtl/>
          <w:lang w:bidi="fa-IR"/>
        </w:rPr>
        <w:t xml:space="preserve">. </w:t>
      </w:r>
    </w:p>
    <w:p w:rsidR="006163BF" w:rsidRDefault="006163BF" w:rsidP="006163BF">
      <w:pPr>
        <w:pStyle w:val="libNormal"/>
        <w:rPr>
          <w:rtl/>
          <w:lang w:bidi="fa-IR"/>
        </w:rPr>
      </w:pPr>
      <w:r>
        <w:rPr>
          <w:rtl/>
          <w:lang w:bidi="fa-IR"/>
        </w:rPr>
        <w:lastRenderedPageBreak/>
        <w:t>«آيا از بدترين افراد به شما خبر دهم</w:t>
      </w:r>
      <w:r w:rsidR="00480B29">
        <w:rPr>
          <w:rtl/>
          <w:lang w:bidi="fa-IR"/>
        </w:rPr>
        <w:t>؟</w:t>
      </w:r>
      <w:r>
        <w:rPr>
          <w:rtl/>
          <w:lang w:bidi="fa-IR"/>
        </w:rPr>
        <w:t xml:space="preserve"> گفتند</w:t>
      </w:r>
      <w:r w:rsidR="00291DE5">
        <w:rPr>
          <w:rtl/>
          <w:lang w:bidi="fa-IR"/>
        </w:rPr>
        <w:t xml:space="preserve">: </w:t>
      </w:r>
      <w:r>
        <w:rPr>
          <w:rtl/>
          <w:lang w:bidi="fa-IR"/>
        </w:rPr>
        <w:t xml:space="preserve">آرى يا رسول اللّه </w:t>
      </w:r>
      <w:r w:rsidR="008B78BD" w:rsidRPr="008B78BD">
        <w:rPr>
          <w:rStyle w:val="libAlaemChar"/>
          <w:rtl/>
        </w:rPr>
        <w:t>صلى‌الله‌عليه‌وآله‌وسلم</w:t>
      </w:r>
      <w:r w:rsidR="00480B29">
        <w:rPr>
          <w:rtl/>
          <w:lang w:bidi="fa-IR"/>
        </w:rPr>
        <w:t>!</w:t>
      </w:r>
      <w:r>
        <w:rPr>
          <w:rtl/>
          <w:lang w:bidi="fa-IR"/>
        </w:rPr>
        <w:t xml:space="preserve"> حضرت فرمودند</w:t>
      </w:r>
      <w:r w:rsidR="00291DE5">
        <w:rPr>
          <w:rtl/>
          <w:lang w:bidi="fa-IR"/>
        </w:rPr>
        <w:t xml:space="preserve">: </w:t>
      </w:r>
      <w:r>
        <w:rPr>
          <w:rtl/>
          <w:lang w:bidi="fa-IR"/>
        </w:rPr>
        <w:t>بدترين افراد كسانى اند كه نمامى و سخن چينى مى كنند و بين دوستان جدايى و تفرقه ايجاد مى كنند»</w:t>
      </w:r>
      <w:r w:rsidR="00AB2949">
        <w:rPr>
          <w:rtl/>
          <w:lang w:bidi="fa-IR"/>
        </w:rPr>
        <w:t xml:space="preserve">. </w:t>
      </w:r>
    </w:p>
    <w:p w:rsidR="006163BF" w:rsidRDefault="006163BF" w:rsidP="006163BF">
      <w:pPr>
        <w:pStyle w:val="libNormal"/>
        <w:rPr>
          <w:rtl/>
          <w:lang w:bidi="fa-IR"/>
        </w:rPr>
      </w:pPr>
      <w:r>
        <w:rPr>
          <w:rtl/>
          <w:lang w:bidi="fa-IR"/>
        </w:rPr>
        <w:t xml:space="preserve">2 - جدال و خصومت </w:t>
      </w:r>
    </w:p>
    <w:p w:rsidR="006163BF" w:rsidRDefault="006163BF" w:rsidP="006163BF">
      <w:pPr>
        <w:pStyle w:val="libNormal"/>
        <w:rPr>
          <w:rtl/>
          <w:lang w:bidi="fa-IR"/>
        </w:rPr>
      </w:pPr>
      <w:r>
        <w:rPr>
          <w:rtl/>
          <w:lang w:bidi="fa-IR"/>
        </w:rPr>
        <w:t>از ديگر مصاديقى كه مى توان بر آنچه كه حضرت فرموده اند اضافه كرد</w:t>
      </w:r>
      <w:r w:rsidR="00480B29">
        <w:rPr>
          <w:rtl/>
          <w:lang w:bidi="fa-IR"/>
        </w:rPr>
        <w:t xml:space="preserve">، </w:t>
      </w:r>
      <w:r>
        <w:rPr>
          <w:rtl/>
          <w:lang w:bidi="fa-IR"/>
        </w:rPr>
        <w:t>جدال و خصومت است</w:t>
      </w:r>
      <w:r w:rsidR="00AB2949">
        <w:rPr>
          <w:rtl/>
          <w:lang w:bidi="fa-IR"/>
        </w:rPr>
        <w:t xml:space="preserve">. </w:t>
      </w:r>
    </w:p>
    <w:p w:rsidR="006163BF" w:rsidRDefault="006163BF" w:rsidP="006163BF">
      <w:pPr>
        <w:pStyle w:val="libNormal"/>
        <w:rPr>
          <w:rtl/>
          <w:lang w:bidi="fa-IR"/>
        </w:rPr>
      </w:pPr>
      <w:r>
        <w:rPr>
          <w:rtl/>
          <w:lang w:bidi="fa-IR"/>
        </w:rPr>
        <w:t xml:space="preserve">ايّاكم والمِراء والخُصومَةِ فانَّهُما يُمرِضانِ القلوب على الاخوان </w:t>
      </w:r>
      <w:r w:rsidRPr="00AB2949">
        <w:rPr>
          <w:rStyle w:val="libFootnotenumChar"/>
          <w:rtl/>
          <w:lang w:bidi="fa-IR"/>
        </w:rPr>
        <w:t>(192)</w:t>
      </w:r>
      <w:r w:rsidR="00AB2949">
        <w:rPr>
          <w:rtl/>
          <w:lang w:bidi="fa-IR"/>
        </w:rPr>
        <w:t xml:space="preserve">. </w:t>
      </w:r>
    </w:p>
    <w:p w:rsidR="006163BF" w:rsidRDefault="006163BF" w:rsidP="006163BF">
      <w:pPr>
        <w:pStyle w:val="libNormal"/>
        <w:rPr>
          <w:rtl/>
          <w:lang w:bidi="fa-IR"/>
        </w:rPr>
      </w:pPr>
      <w:r>
        <w:rPr>
          <w:rtl/>
          <w:lang w:bidi="fa-IR"/>
        </w:rPr>
        <w:t>«مبادا جدال و خصومت كنيد كه اين دو</w:t>
      </w:r>
      <w:r w:rsidR="00480B29">
        <w:rPr>
          <w:rtl/>
          <w:lang w:bidi="fa-IR"/>
        </w:rPr>
        <w:t xml:space="preserve">، </w:t>
      </w:r>
      <w:r>
        <w:rPr>
          <w:rtl/>
          <w:lang w:bidi="fa-IR"/>
        </w:rPr>
        <w:t>قلوب دوستان و برادران را نسبت به يكديگر بيمار مى كند»</w:t>
      </w:r>
      <w:r w:rsidR="00AB2949">
        <w:rPr>
          <w:rtl/>
          <w:lang w:bidi="fa-IR"/>
        </w:rPr>
        <w:t xml:space="preserve">. </w:t>
      </w:r>
    </w:p>
    <w:p w:rsidR="006163BF" w:rsidRDefault="006163BF" w:rsidP="006163BF">
      <w:pPr>
        <w:pStyle w:val="libNormal"/>
        <w:rPr>
          <w:rtl/>
          <w:lang w:bidi="fa-IR"/>
        </w:rPr>
      </w:pPr>
      <w:r>
        <w:rPr>
          <w:rtl/>
          <w:lang w:bidi="fa-IR"/>
        </w:rPr>
        <w:t>انسان نبايد با ديگران طورى گفتگو كند كه موجب دشمنى بين ايشان فراهم شود</w:t>
      </w:r>
      <w:r w:rsidR="00AB2949">
        <w:rPr>
          <w:rtl/>
          <w:lang w:bidi="fa-IR"/>
        </w:rPr>
        <w:t xml:space="preserve">. </w:t>
      </w:r>
      <w:r>
        <w:rPr>
          <w:rtl/>
          <w:lang w:bidi="fa-IR"/>
        </w:rPr>
        <w:t>و خلاصه</w:t>
      </w:r>
      <w:r w:rsidR="00480B29">
        <w:rPr>
          <w:rtl/>
          <w:lang w:bidi="fa-IR"/>
        </w:rPr>
        <w:t xml:space="preserve">، </w:t>
      </w:r>
      <w:r>
        <w:rPr>
          <w:rtl/>
          <w:lang w:bidi="fa-IR"/>
        </w:rPr>
        <w:t>بحث و مراء با ديگران نبايد به گونه اى باشد كه به جدال و حرف هاى بى مبنا و بى منطق منتهى شده</w:t>
      </w:r>
      <w:r w:rsidR="00480B29">
        <w:rPr>
          <w:rtl/>
          <w:lang w:bidi="fa-IR"/>
        </w:rPr>
        <w:t xml:space="preserve">، </w:t>
      </w:r>
      <w:r>
        <w:rPr>
          <w:rtl/>
          <w:lang w:bidi="fa-IR"/>
        </w:rPr>
        <w:t>باعث شود كه دلها و قلب هايى كه نسبت به يكديگر صاف و صميمى هستند</w:t>
      </w:r>
      <w:r w:rsidR="00480B29">
        <w:rPr>
          <w:rtl/>
          <w:lang w:bidi="fa-IR"/>
        </w:rPr>
        <w:t xml:space="preserve">، </w:t>
      </w:r>
      <w:r>
        <w:rPr>
          <w:rtl/>
          <w:lang w:bidi="fa-IR"/>
        </w:rPr>
        <w:t>مريض و بيمار شوند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يكى از مواردى كه در مكتب اخلاقى دين و خاصه در مذهب شيعه</w:t>
      </w:r>
      <w:r w:rsidR="00480B29">
        <w:rPr>
          <w:rtl/>
          <w:lang w:bidi="fa-IR"/>
        </w:rPr>
        <w:t xml:space="preserve">، </w:t>
      </w:r>
      <w:r>
        <w:rPr>
          <w:rtl/>
          <w:lang w:bidi="fa-IR"/>
        </w:rPr>
        <w:t>مورد نهى قرار گرفته است</w:t>
      </w:r>
      <w:r w:rsidR="00480B29">
        <w:rPr>
          <w:rtl/>
          <w:lang w:bidi="fa-IR"/>
        </w:rPr>
        <w:t xml:space="preserve">، </w:t>
      </w:r>
      <w:r>
        <w:rPr>
          <w:rtl/>
          <w:lang w:bidi="fa-IR"/>
        </w:rPr>
        <w:t>پرهيز از اين عمل زشت است</w:t>
      </w:r>
      <w:r w:rsidR="00AB2949">
        <w:rPr>
          <w:rtl/>
          <w:lang w:bidi="fa-IR"/>
        </w:rPr>
        <w:t xml:space="preserve">. </w:t>
      </w:r>
    </w:p>
    <w:p w:rsidR="006163BF" w:rsidRDefault="006163BF" w:rsidP="006163BF">
      <w:pPr>
        <w:pStyle w:val="libNormal"/>
        <w:rPr>
          <w:rtl/>
          <w:lang w:bidi="fa-IR"/>
        </w:rPr>
      </w:pPr>
      <w:r>
        <w:rPr>
          <w:rtl/>
          <w:lang w:bidi="fa-IR"/>
        </w:rPr>
        <w:t xml:space="preserve">3 - اهانت </w:t>
      </w:r>
    </w:p>
    <w:p w:rsidR="006163BF" w:rsidRDefault="006163BF" w:rsidP="006163BF">
      <w:pPr>
        <w:pStyle w:val="libNormal"/>
        <w:rPr>
          <w:rtl/>
          <w:lang w:bidi="fa-IR"/>
        </w:rPr>
      </w:pPr>
      <w:r>
        <w:rPr>
          <w:rtl/>
          <w:lang w:bidi="fa-IR"/>
        </w:rPr>
        <w:t>همچنين مى توان مساله اهانت كردن به مومنان و آزار ايشان را با مسخره و استهزا به اين مجموعه اضافه كرد</w:t>
      </w:r>
      <w:r w:rsidR="00AB2949">
        <w:rPr>
          <w:rtl/>
          <w:lang w:bidi="fa-IR"/>
        </w:rPr>
        <w:t xml:space="preserve">. </w:t>
      </w:r>
      <w:r>
        <w:rPr>
          <w:rtl/>
          <w:lang w:bidi="fa-IR"/>
        </w:rPr>
        <w:t xml:space="preserve">در سخنى از امام صادق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مَن اءَعان على </w:t>
      </w:r>
      <w:r w:rsidR="00A72663">
        <w:rPr>
          <w:rtl/>
          <w:lang w:bidi="fa-IR"/>
        </w:rPr>
        <w:t>مؤمن</w:t>
      </w:r>
      <w:r>
        <w:rPr>
          <w:rtl/>
          <w:lang w:bidi="fa-IR"/>
        </w:rPr>
        <w:t xml:space="preserve"> بِشَطر كلمة لَقَى اللّه يوم القيامةِ بين عَينَيهَ مكتوب آيس من رحمة اللّه </w:t>
      </w:r>
      <w:r w:rsidRPr="00AB2949">
        <w:rPr>
          <w:rStyle w:val="libFootnotenumChar"/>
          <w:rtl/>
          <w:lang w:bidi="fa-IR"/>
        </w:rPr>
        <w:t>(193)</w:t>
      </w:r>
      <w:r w:rsidR="00AB2949">
        <w:rPr>
          <w:rtl/>
          <w:lang w:bidi="fa-IR"/>
        </w:rPr>
        <w:t xml:space="preserve">. </w:t>
      </w:r>
    </w:p>
    <w:p w:rsidR="006163BF" w:rsidRDefault="006163BF" w:rsidP="006163BF">
      <w:pPr>
        <w:pStyle w:val="libNormal"/>
        <w:rPr>
          <w:rtl/>
          <w:lang w:bidi="fa-IR"/>
        </w:rPr>
      </w:pPr>
      <w:r>
        <w:rPr>
          <w:rtl/>
          <w:lang w:bidi="fa-IR"/>
        </w:rPr>
        <w:lastRenderedPageBreak/>
        <w:t>«اگر كسى حتى با بيان يك سخن كوتاه</w:t>
      </w:r>
      <w:r w:rsidR="00480B29">
        <w:rPr>
          <w:rtl/>
          <w:lang w:bidi="fa-IR"/>
        </w:rPr>
        <w:t xml:space="preserve">، </w:t>
      </w:r>
      <w:r>
        <w:rPr>
          <w:rtl/>
          <w:lang w:bidi="fa-IR"/>
        </w:rPr>
        <w:t>موجب اذيت و تحقير شخصيّت مومنى شود</w:t>
      </w:r>
      <w:r w:rsidR="00480B29">
        <w:rPr>
          <w:rtl/>
          <w:lang w:bidi="fa-IR"/>
        </w:rPr>
        <w:t xml:space="preserve">، </w:t>
      </w:r>
      <w:r>
        <w:rPr>
          <w:rtl/>
          <w:lang w:bidi="fa-IR"/>
        </w:rPr>
        <w:t>روز قيامت هنگام ورود به صحنه محشر اين كلمه بر پيشانى او نقش بسته است كه اين انسان مورد رحمت و مغفرت الهى قرار نخواهد گرفت»</w:t>
      </w:r>
      <w:r w:rsidR="00AB2949">
        <w:rPr>
          <w:rtl/>
          <w:lang w:bidi="fa-IR"/>
        </w:rPr>
        <w:t xml:space="preserve">. </w:t>
      </w:r>
    </w:p>
    <w:p w:rsidR="006163BF" w:rsidRDefault="006163BF" w:rsidP="006163BF">
      <w:pPr>
        <w:pStyle w:val="libNormal"/>
        <w:rPr>
          <w:rtl/>
          <w:lang w:bidi="fa-IR"/>
        </w:rPr>
      </w:pPr>
      <w:r>
        <w:rPr>
          <w:rtl/>
          <w:lang w:bidi="fa-IR"/>
        </w:rPr>
        <w:t>4 - تملق و چاپلوسى</w:t>
      </w:r>
    </w:p>
    <w:p w:rsidR="006163BF" w:rsidRDefault="006163BF" w:rsidP="006163BF">
      <w:pPr>
        <w:pStyle w:val="libNormal"/>
        <w:rPr>
          <w:lang w:bidi="fa-IR"/>
        </w:rPr>
      </w:pPr>
      <w:r>
        <w:rPr>
          <w:rtl/>
          <w:lang w:bidi="fa-IR"/>
        </w:rPr>
        <w:t>از ديگر مصاديق سوءاستفاده از زبان</w:t>
      </w:r>
      <w:r w:rsidR="00480B29">
        <w:rPr>
          <w:rtl/>
          <w:lang w:bidi="fa-IR"/>
        </w:rPr>
        <w:t xml:space="preserve">، </w:t>
      </w:r>
      <w:r>
        <w:rPr>
          <w:rtl/>
          <w:lang w:bidi="fa-IR"/>
        </w:rPr>
        <w:t>تملق و چاپلوسى است</w:t>
      </w:r>
      <w:r w:rsidR="00AB2949">
        <w:rPr>
          <w:rtl/>
          <w:lang w:bidi="fa-IR"/>
        </w:rPr>
        <w:t xml:space="preserve">. </w:t>
      </w:r>
      <w:r>
        <w:rPr>
          <w:rtl/>
          <w:lang w:bidi="fa-IR"/>
        </w:rPr>
        <w:t>اين خصوصيت و حالت روحى</w:t>
      </w:r>
      <w:r w:rsidR="00480B29">
        <w:rPr>
          <w:rtl/>
          <w:lang w:bidi="fa-IR"/>
        </w:rPr>
        <w:t xml:space="preserve">، </w:t>
      </w:r>
      <w:r>
        <w:rPr>
          <w:rtl/>
          <w:lang w:bidi="fa-IR"/>
        </w:rPr>
        <w:t>يكى از زشت ترين سيئات اخلاقى است كه عامل بروز و ظهور آن</w:t>
      </w:r>
      <w:r w:rsidR="00480B29">
        <w:rPr>
          <w:rtl/>
          <w:lang w:bidi="fa-IR"/>
        </w:rPr>
        <w:t xml:space="preserve">، </w:t>
      </w:r>
      <w:r>
        <w:rPr>
          <w:rtl/>
          <w:lang w:bidi="fa-IR"/>
        </w:rPr>
        <w:t>معمولا زبان است</w:t>
      </w:r>
      <w:r w:rsidR="00480B29">
        <w:rPr>
          <w:rtl/>
          <w:lang w:bidi="fa-IR"/>
        </w:rPr>
        <w:t xml:space="preserve">، </w:t>
      </w:r>
      <w:r>
        <w:rPr>
          <w:rtl/>
          <w:lang w:bidi="fa-IR"/>
        </w:rPr>
        <w:t>و اصولا در معارف دين هرگونه حركتى كه منتهى به تحقير شخصيّت انسان شود مذموم و ممنوع شمرده شده است</w:t>
      </w:r>
      <w:r w:rsidR="00AB2949">
        <w:rPr>
          <w:rtl/>
          <w:lang w:bidi="fa-IR"/>
        </w:rPr>
        <w:t xml:space="preserve">. </w:t>
      </w:r>
    </w:p>
    <w:p w:rsidR="006163BF" w:rsidRDefault="006163BF" w:rsidP="006163BF">
      <w:pPr>
        <w:pStyle w:val="libNormal"/>
        <w:rPr>
          <w:rtl/>
          <w:lang w:bidi="fa-IR"/>
        </w:rPr>
      </w:pPr>
      <w:r>
        <w:rPr>
          <w:rtl/>
          <w:lang w:bidi="fa-IR"/>
        </w:rPr>
        <w:t>ان اللّه تبارك و تعالى فوَّض الى ال</w:t>
      </w:r>
      <w:r w:rsidR="00A72663">
        <w:rPr>
          <w:rtl/>
          <w:lang w:bidi="fa-IR"/>
        </w:rPr>
        <w:t>مؤمن</w:t>
      </w:r>
      <w:r>
        <w:rPr>
          <w:rtl/>
          <w:lang w:bidi="fa-IR"/>
        </w:rPr>
        <w:t xml:space="preserve"> كلَّ شى ء الا اِذلالَ نفسهِ </w:t>
      </w:r>
      <w:r w:rsidRPr="00AB2949">
        <w:rPr>
          <w:rStyle w:val="libFootnotenumChar"/>
          <w:rtl/>
          <w:lang w:bidi="fa-IR"/>
        </w:rPr>
        <w:t>(194)</w:t>
      </w:r>
      <w:r w:rsidR="00AB2949">
        <w:rPr>
          <w:rtl/>
          <w:lang w:bidi="fa-IR"/>
        </w:rPr>
        <w:t xml:space="preserve">. </w:t>
      </w:r>
    </w:p>
    <w:p w:rsidR="006163BF" w:rsidRDefault="006163BF" w:rsidP="006163BF">
      <w:pPr>
        <w:pStyle w:val="libNormal"/>
        <w:rPr>
          <w:rtl/>
          <w:lang w:bidi="fa-IR"/>
        </w:rPr>
      </w:pPr>
      <w:r>
        <w:rPr>
          <w:rtl/>
          <w:lang w:bidi="fa-IR"/>
        </w:rPr>
        <w:t>«خداوند</w:t>
      </w:r>
      <w:r w:rsidR="00480B29">
        <w:rPr>
          <w:rtl/>
          <w:lang w:bidi="fa-IR"/>
        </w:rPr>
        <w:t xml:space="preserve">، </w:t>
      </w:r>
      <w:r>
        <w:rPr>
          <w:rtl/>
          <w:lang w:bidi="fa-IR"/>
        </w:rPr>
        <w:t>همه اختيار انسان را به دست او داده و به او تفويض فرموده</w:t>
      </w:r>
      <w:r w:rsidR="00480B29">
        <w:rPr>
          <w:rtl/>
          <w:lang w:bidi="fa-IR"/>
        </w:rPr>
        <w:t xml:space="preserve">، </w:t>
      </w:r>
      <w:r>
        <w:rPr>
          <w:rtl/>
          <w:lang w:bidi="fa-IR"/>
        </w:rPr>
        <w:t>مگر اين كه اقدامى كند كه موجب ذلت</w:t>
      </w:r>
      <w:r w:rsidR="00480B29">
        <w:rPr>
          <w:rtl/>
          <w:lang w:bidi="fa-IR"/>
        </w:rPr>
        <w:t xml:space="preserve">، </w:t>
      </w:r>
      <w:r>
        <w:rPr>
          <w:rtl/>
          <w:lang w:bidi="fa-IR"/>
        </w:rPr>
        <w:t>حقارت و كوچكى او شود»</w:t>
      </w:r>
      <w:r w:rsidR="00AB2949">
        <w:rPr>
          <w:rtl/>
          <w:lang w:bidi="fa-IR"/>
        </w:rPr>
        <w:t xml:space="preserve">. </w:t>
      </w:r>
    </w:p>
    <w:p w:rsidR="006163BF" w:rsidRDefault="006163BF" w:rsidP="006163BF">
      <w:pPr>
        <w:pStyle w:val="libNormal"/>
        <w:rPr>
          <w:rtl/>
          <w:lang w:bidi="fa-IR"/>
        </w:rPr>
      </w:pPr>
      <w:r>
        <w:rPr>
          <w:rtl/>
          <w:lang w:bidi="fa-IR"/>
        </w:rPr>
        <w:t>برهان عقلى نيز بر ممنوع بودن آن وجود دارد</w:t>
      </w:r>
      <w:r w:rsidR="00480B29">
        <w:rPr>
          <w:rtl/>
          <w:lang w:bidi="fa-IR"/>
        </w:rPr>
        <w:t xml:space="preserve">، </w:t>
      </w:r>
      <w:r>
        <w:rPr>
          <w:rtl/>
          <w:lang w:bidi="fa-IR"/>
        </w:rPr>
        <w:t>و بر اين اساس در سخن ديگرى آمده است</w:t>
      </w:r>
      <w:r w:rsidR="00291DE5">
        <w:rPr>
          <w:rtl/>
          <w:lang w:bidi="fa-IR"/>
        </w:rPr>
        <w:t xml:space="preserve">: </w:t>
      </w:r>
    </w:p>
    <w:p w:rsidR="006163BF" w:rsidRDefault="006163BF" w:rsidP="006163BF">
      <w:pPr>
        <w:pStyle w:val="libNormal"/>
        <w:rPr>
          <w:rtl/>
          <w:lang w:bidi="fa-IR"/>
        </w:rPr>
      </w:pPr>
      <w:r>
        <w:rPr>
          <w:rtl/>
          <w:lang w:bidi="fa-IR"/>
        </w:rPr>
        <w:t xml:space="preserve">اءعقل الناس اءبعدُهم عن كل دنيَّة </w:t>
      </w:r>
      <w:r w:rsidRPr="00AB2949">
        <w:rPr>
          <w:rStyle w:val="libFootnotenumChar"/>
          <w:rtl/>
          <w:lang w:bidi="fa-IR"/>
        </w:rPr>
        <w:t>(195)</w:t>
      </w:r>
      <w:r w:rsidR="00AB2949">
        <w:rPr>
          <w:rtl/>
          <w:lang w:bidi="fa-IR"/>
        </w:rPr>
        <w:t xml:space="preserve">. </w:t>
      </w:r>
    </w:p>
    <w:p w:rsidR="006163BF" w:rsidRDefault="006163BF" w:rsidP="006163BF">
      <w:pPr>
        <w:pStyle w:val="libNormal"/>
        <w:rPr>
          <w:rtl/>
          <w:lang w:bidi="fa-IR"/>
        </w:rPr>
      </w:pPr>
      <w:r>
        <w:rPr>
          <w:rtl/>
          <w:lang w:bidi="fa-IR"/>
        </w:rPr>
        <w:t>«عاقل ترين مردم كسى است كه نفس خود را والاتر و برتر از هر نوع پستى و حركتى قرار دهد كه منتهى به حقارت و كوچكى شخصيّت او مى شود»</w:t>
      </w:r>
      <w:r w:rsidR="00AB2949">
        <w:rPr>
          <w:rtl/>
          <w:lang w:bidi="fa-IR"/>
        </w:rPr>
        <w:t xml:space="preserve">. </w:t>
      </w:r>
    </w:p>
    <w:p w:rsidR="006163BF" w:rsidRDefault="006163BF" w:rsidP="006163BF">
      <w:pPr>
        <w:pStyle w:val="libNormal"/>
        <w:rPr>
          <w:rtl/>
          <w:lang w:bidi="fa-IR"/>
        </w:rPr>
      </w:pPr>
      <w:r>
        <w:rPr>
          <w:rtl/>
          <w:lang w:bidi="fa-IR"/>
        </w:rPr>
        <w:t>چنان كه در مصاديق قبل</w:t>
      </w:r>
      <w:r w:rsidR="00480B29">
        <w:rPr>
          <w:rtl/>
          <w:lang w:bidi="fa-IR"/>
        </w:rPr>
        <w:t xml:space="preserve">، </w:t>
      </w:r>
      <w:r>
        <w:rPr>
          <w:rtl/>
          <w:lang w:bidi="fa-IR"/>
        </w:rPr>
        <w:t>مثل غيبت و تهمت</w:t>
      </w:r>
      <w:r w:rsidR="00480B29">
        <w:rPr>
          <w:rtl/>
          <w:lang w:bidi="fa-IR"/>
        </w:rPr>
        <w:t xml:space="preserve">، </w:t>
      </w:r>
      <w:r>
        <w:rPr>
          <w:rtl/>
          <w:lang w:bidi="fa-IR"/>
        </w:rPr>
        <w:t>ذكر كرديم در اين جا هم</w:t>
      </w:r>
      <w:r w:rsidR="00480B29">
        <w:rPr>
          <w:rtl/>
          <w:lang w:bidi="fa-IR"/>
        </w:rPr>
        <w:t xml:space="preserve">، </w:t>
      </w:r>
      <w:r>
        <w:rPr>
          <w:rtl/>
          <w:lang w:bidi="fa-IR"/>
        </w:rPr>
        <w:t>تملق</w:t>
      </w:r>
      <w:r w:rsidR="00480B29">
        <w:rPr>
          <w:rtl/>
          <w:lang w:bidi="fa-IR"/>
        </w:rPr>
        <w:t xml:space="preserve">، </w:t>
      </w:r>
      <w:r>
        <w:rPr>
          <w:rtl/>
          <w:lang w:bidi="fa-IR"/>
        </w:rPr>
        <w:t>چاپلوسى و مدح نابجا</w:t>
      </w:r>
      <w:r w:rsidR="00480B29">
        <w:rPr>
          <w:rtl/>
          <w:lang w:bidi="fa-IR"/>
        </w:rPr>
        <w:t xml:space="preserve">، </w:t>
      </w:r>
      <w:r>
        <w:rPr>
          <w:rtl/>
          <w:lang w:bidi="fa-IR"/>
        </w:rPr>
        <w:t>علاوه بر اين كه انسان متملق را كوچك مى كند و او را حقير مى سازد</w:t>
      </w:r>
      <w:r w:rsidR="00480B29">
        <w:rPr>
          <w:rtl/>
          <w:lang w:bidi="fa-IR"/>
        </w:rPr>
        <w:t xml:space="preserve">، </w:t>
      </w:r>
      <w:r>
        <w:rPr>
          <w:rtl/>
          <w:lang w:bidi="fa-IR"/>
        </w:rPr>
        <w:t>باعث تباهى شخصيتى مى شود كه مورد مدح و ستايش قرار مى گيرد؛ يعنى او را به مرض و آفت خودباورى مبتلا مى كند و در نتيجه</w:t>
      </w:r>
      <w:r w:rsidR="00480B29">
        <w:rPr>
          <w:rtl/>
          <w:lang w:bidi="fa-IR"/>
        </w:rPr>
        <w:t xml:space="preserve">، </w:t>
      </w:r>
      <w:r>
        <w:rPr>
          <w:rtl/>
          <w:lang w:bidi="fa-IR"/>
        </w:rPr>
        <w:t>وقتى انسان در سايه مدح و ثناهاى بى حساب</w:t>
      </w:r>
      <w:r w:rsidR="00480B29">
        <w:rPr>
          <w:rtl/>
          <w:lang w:bidi="fa-IR"/>
        </w:rPr>
        <w:t xml:space="preserve">، </w:t>
      </w:r>
      <w:r>
        <w:rPr>
          <w:rtl/>
          <w:lang w:bidi="fa-IR"/>
        </w:rPr>
        <w:t>نابجا و نادرست به اين بيمارى مبتلا شد</w:t>
      </w:r>
      <w:r w:rsidR="00480B29">
        <w:rPr>
          <w:rtl/>
          <w:lang w:bidi="fa-IR"/>
        </w:rPr>
        <w:t xml:space="preserve">، </w:t>
      </w:r>
      <w:r>
        <w:rPr>
          <w:rtl/>
          <w:lang w:bidi="fa-IR"/>
        </w:rPr>
        <w:t xml:space="preserve">از توجه به عيوب و اشكالاتى كه در وجودش ‍ هست غافل مى شود؛ </w:t>
      </w:r>
      <w:r>
        <w:rPr>
          <w:rtl/>
          <w:lang w:bidi="fa-IR"/>
        </w:rPr>
        <w:lastRenderedPageBreak/>
        <w:t>به ويژه اگر چنين انسانى</w:t>
      </w:r>
      <w:r w:rsidR="00480B29">
        <w:rPr>
          <w:rtl/>
          <w:lang w:bidi="fa-IR"/>
        </w:rPr>
        <w:t xml:space="preserve">، </w:t>
      </w:r>
      <w:r>
        <w:rPr>
          <w:rtl/>
          <w:lang w:bidi="fa-IR"/>
        </w:rPr>
        <w:t>صاحب مكنت</w:t>
      </w:r>
      <w:r w:rsidR="00480B29">
        <w:rPr>
          <w:rtl/>
          <w:lang w:bidi="fa-IR"/>
        </w:rPr>
        <w:t xml:space="preserve">، </w:t>
      </w:r>
      <w:r>
        <w:rPr>
          <w:rtl/>
          <w:lang w:bidi="fa-IR"/>
        </w:rPr>
        <w:t>ثروت و قدرت هم باشد</w:t>
      </w:r>
      <w:r w:rsidR="00480B29">
        <w:rPr>
          <w:rtl/>
          <w:lang w:bidi="fa-IR"/>
        </w:rPr>
        <w:t xml:space="preserve">، </w:t>
      </w:r>
      <w:r>
        <w:rPr>
          <w:rtl/>
          <w:lang w:bidi="fa-IR"/>
        </w:rPr>
        <w:t>هرگز درصدد اصلاح كار خود و زيرمجموعه</w:t>
      </w:r>
      <w:r w:rsidR="00480B29">
        <w:rPr>
          <w:rtl/>
          <w:lang w:bidi="fa-IR"/>
        </w:rPr>
        <w:t xml:space="preserve">، </w:t>
      </w:r>
      <w:r>
        <w:rPr>
          <w:rtl/>
          <w:lang w:bidi="fa-IR"/>
        </w:rPr>
        <w:t>ملت و رعيت خود برنخواهد آمد و هيچ قدمى براى حل مشكلات نفسى خود و مردمش برنخواهد داشت</w:t>
      </w:r>
      <w:r w:rsidR="00AB2949">
        <w:rPr>
          <w:rtl/>
          <w:lang w:bidi="fa-IR"/>
        </w:rPr>
        <w:t xml:space="preserve">. </w:t>
      </w:r>
    </w:p>
    <w:p w:rsidR="006163BF" w:rsidRDefault="006163BF" w:rsidP="006163BF">
      <w:pPr>
        <w:pStyle w:val="libNormal"/>
        <w:rPr>
          <w:rtl/>
          <w:lang w:bidi="fa-IR"/>
        </w:rPr>
      </w:pPr>
      <w:r>
        <w:rPr>
          <w:rtl/>
          <w:lang w:bidi="fa-IR"/>
        </w:rPr>
        <w:t>5 - مدح و ثناى نابجا</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در دعاى مكارم الاخلاق به اين نكته عنايت داشته و فرموده اند</w:t>
      </w:r>
      <w:r w:rsidR="00291DE5">
        <w:rPr>
          <w:rtl/>
          <w:lang w:bidi="fa-IR"/>
        </w:rPr>
        <w:t xml:space="preserve">: </w:t>
      </w:r>
    </w:p>
    <w:p w:rsidR="006163BF" w:rsidRDefault="006163BF" w:rsidP="006163BF">
      <w:pPr>
        <w:pStyle w:val="libNormal"/>
        <w:rPr>
          <w:rtl/>
          <w:lang w:bidi="fa-IR"/>
        </w:rPr>
      </w:pPr>
      <w:r>
        <w:rPr>
          <w:rtl/>
          <w:lang w:bidi="fa-IR"/>
        </w:rPr>
        <w:t>و لا ترفَعنى فى النّاس درجة الا حَطَطتَنى عند نفسى مثلها</w:t>
      </w:r>
      <w:r w:rsidR="00480B29">
        <w:rPr>
          <w:rtl/>
          <w:lang w:bidi="fa-IR"/>
        </w:rPr>
        <w:t xml:space="preserve">، </w:t>
      </w:r>
      <w:r>
        <w:rPr>
          <w:rtl/>
          <w:lang w:bidi="fa-IR"/>
        </w:rPr>
        <w:t>و لا تحدِث لى عزّا ظاهرا</w:t>
      </w:r>
      <w:r w:rsidR="00480B29">
        <w:rPr>
          <w:rtl/>
          <w:lang w:bidi="fa-IR"/>
        </w:rPr>
        <w:t xml:space="preserve">، </w:t>
      </w:r>
      <w:r>
        <w:rPr>
          <w:rtl/>
          <w:lang w:bidi="fa-IR"/>
        </w:rPr>
        <w:t xml:space="preserve">الا اءحدَثتَ لى ذِلَّة باطنة عند نفسى بقدَرها </w:t>
      </w:r>
      <w:r w:rsidRPr="00AB2949">
        <w:rPr>
          <w:rStyle w:val="libFootnotenumChar"/>
          <w:rtl/>
          <w:lang w:bidi="fa-IR"/>
        </w:rPr>
        <w:t>(196)</w:t>
      </w:r>
      <w:r w:rsidR="00AB2949">
        <w:rPr>
          <w:rtl/>
          <w:lang w:bidi="fa-IR"/>
        </w:rPr>
        <w:t xml:space="preserve">. </w:t>
      </w:r>
    </w:p>
    <w:p w:rsidR="006163BF" w:rsidRDefault="006163BF" w:rsidP="006163BF">
      <w:pPr>
        <w:pStyle w:val="libNormal"/>
        <w:rPr>
          <w:rtl/>
          <w:lang w:bidi="fa-IR"/>
        </w:rPr>
      </w:pPr>
      <w:r>
        <w:rPr>
          <w:rtl/>
          <w:lang w:bidi="fa-IR"/>
        </w:rPr>
        <w:t>«خدايا! اگر در اين دنيا به من رفعتى مى دهى</w:t>
      </w:r>
      <w:r w:rsidR="00480B29">
        <w:rPr>
          <w:rtl/>
          <w:lang w:bidi="fa-IR"/>
        </w:rPr>
        <w:t xml:space="preserve">، </w:t>
      </w:r>
      <w:r>
        <w:rPr>
          <w:rtl/>
          <w:lang w:bidi="fa-IR"/>
        </w:rPr>
        <w:t>مقام</w:t>
      </w:r>
      <w:r w:rsidR="00480B29">
        <w:rPr>
          <w:rtl/>
          <w:lang w:bidi="fa-IR"/>
        </w:rPr>
        <w:t xml:space="preserve">، </w:t>
      </w:r>
      <w:r>
        <w:rPr>
          <w:rtl/>
          <w:lang w:bidi="fa-IR"/>
        </w:rPr>
        <w:t>منزلت</w:t>
      </w:r>
      <w:r w:rsidR="00480B29">
        <w:rPr>
          <w:rtl/>
          <w:lang w:bidi="fa-IR"/>
        </w:rPr>
        <w:t xml:space="preserve">، </w:t>
      </w:r>
      <w:r>
        <w:rPr>
          <w:rtl/>
          <w:lang w:bidi="fa-IR"/>
        </w:rPr>
        <w:t>قدرت و شوكت ظاهرى مى دهى</w:t>
      </w:r>
      <w:r w:rsidR="00480B29">
        <w:rPr>
          <w:rtl/>
          <w:lang w:bidi="fa-IR"/>
        </w:rPr>
        <w:t xml:space="preserve">، </w:t>
      </w:r>
      <w:r>
        <w:rPr>
          <w:rtl/>
          <w:lang w:bidi="fa-IR"/>
        </w:rPr>
        <w:t>به همان اندازه هم مرا پيش نفسم كوچك كن</w:t>
      </w:r>
      <w:r w:rsidR="00AB2949">
        <w:rPr>
          <w:rtl/>
          <w:lang w:bidi="fa-IR"/>
        </w:rPr>
        <w:t xml:space="preserve">. </w:t>
      </w:r>
      <w:r>
        <w:rPr>
          <w:rtl/>
          <w:lang w:bidi="fa-IR"/>
        </w:rPr>
        <w:t>خدايا! اگر به من منزلت و اعتبار اجتماعى عنايت كردى</w:t>
      </w:r>
      <w:r w:rsidR="00480B29">
        <w:rPr>
          <w:rtl/>
          <w:lang w:bidi="fa-IR"/>
        </w:rPr>
        <w:t xml:space="preserve">، </w:t>
      </w:r>
      <w:r>
        <w:rPr>
          <w:rtl/>
          <w:lang w:bidi="fa-IR"/>
        </w:rPr>
        <w:t>مرا از نفس و اشكالات خودم غافل نكن»</w:t>
      </w:r>
      <w:r w:rsidR="00AB2949">
        <w:rPr>
          <w:rtl/>
          <w:lang w:bidi="fa-IR"/>
        </w:rPr>
        <w:t xml:space="preserve">. </w:t>
      </w:r>
    </w:p>
    <w:p w:rsidR="006163BF" w:rsidRDefault="006163BF" w:rsidP="006163BF">
      <w:pPr>
        <w:pStyle w:val="libNormal"/>
        <w:rPr>
          <w:rtl/>
          <w:lang w:bidi="fa-IR"/>
        </w:rPr>
      </w:pPr>
      <w:r>
        <w:rPr>
          <w:rtl/>
          <w:lang w:bidi="fa-IR"/>
        </w:rPr>
        <w:t>بايد توجه داشت كه مدح و ثناى بى مورد و تملق و چاپلوسى موجب رشد يك شخصيّت كاذب در طرف مقابل مى شود و در نتيجه يك سخن كوتاه تملق آميز</w:t>
      </w:r>
      <w:r w:rsidR="00480B29">
        <w:rPr>
          <w:rtl/>
          <w:lang w:bidi="fa-IR"/>
        </w:rPr>
        <w:t xml:space="preserve">، </w:t>
      </w:r>
      <w:r>
        <w:rPr>
          <w:rtl/>
          <w:lang w:bidi="fa-IR"/>
        </w:rPr>
        <w:t>چند عارضه سوء به وجود مى آورد</w:t>
      </w:r>
      <w:r w:rsidR="00291DE5">
        <w:rPr>
          <w:rtl/>
          <w:lang w:bidi="fa-IR"/>
        </w:rPr>
        <w:t xml:space="preserve">: </w:t>
      </w:r>
    </w:p>
    <w:p w:rsidR="006163BF" w:rsidRDefault="006163BF" w:rsidP="006163BF">
      <w:pPr>
        <w:pStyle w:val="libNormal"/>
        <w:rPr>
          <w:rtl/>
          <w:lang w:bidi="fa-IR"/>
        </w:rPr>
      </w:pPr>
      <w:r>
        <w:rPr>
          <w:rtl/>
          <w:lang w:bidi="fa-IR"/>
        </w:rPr>
        <w:t>اولا</w:t>
      </w:r>
      <w:r w:rsidR="00480B29">
        <w:rPr>
          <w:rtl/>
          <w:lang w:bidi="fa-IR"/>
        </w:rPr>
        <w:t xml:space="preserve">، </w:t>
      </w:r>
      <w:r>
        <w:rPr>
          <w:rtl/>
          <w:lang w:bidi="fa-IR"/>
        </w:rPr>
        <w:t>شخصيّت مداح تحقير مى شود</w:t>
      </w:r>
      <w:r w:rsidR="00AB2949">
        <w:rPr>
          <w:rtl/>
          <w:lang w:bidi="fa-IR"/>
        </w:rPr>
        <w:t xml:space="preserve">. </w:t>
      </w:r>
    </w:p>
    <w:p w:rsidR="006163BF" w:rsidRDefault="006163BF" w:rsidP="006163BF">
      <w:pPr>
        <w:pStyle w:val="libNormal"/>
        <w:rPr>
          <w:rtl/>
          <w:lang w:bidi="fa-IR"/>
        </w:rPr>
      </w:pPr>
      <w:r>
        <w:rPr>
          <w:rtl/>
          <w:lang w:bidi="fa-IR"/>
        </w:rPr>
        <w:t>ثانيا</w:t>
      </w:r>
      <w:r w:rsidR="00480B29">
        <w:rPr>
          <w:rtl/>
          <w:lang w:bidi="fa-IR"/>
        </w:rPr>
        <w:t xml:space="preserve">، </w:t>
      </w:r>
      <w:r>
        <w:rPr>
          <w:rtl/>
          <w:lang w:bidi="fa-IR"/>
        </w:rPr>
        <w:t>آن انسانى كه مورد مدح و ستايش قرار گرفته است</w:t>
      </w:r>
      <w:r w:rsidR="00480B29">
        <w:rPr>
          <w:rtl/>
          <w:lang w:bidi="fa-IR"/>
        </w:rPr>
        <w:t xml:space="preserve">، </w:t>
      </w:r>
      <w:r>
        <w:rPr>
          <w:rtl/>
          <w:lang w:bidi="fa-IR"/>
        </w:rPr>
        <w:t>در جهالت و خودباورى منفى مى ماند و اقدام به حل و فصل مشكلات نفسانى خويش ‍ نمى كند</w:t>
      </w:r>
      <w:r w:rsidR="00480B29">
        <w:rPr>
          <w:rtl/>
          <w:lang w:bidi="fa-IR"/>
        </w:rPr>
        <w:t xml:space="preserve">، </w:t>
      </w:r>
      <w:r>
        <w:rPr>
          <w:rtl/>
          <w:lang w:bidi="fa-IR"/>
        </w:rPr>
        <w:t xml:space="preserve">بر اساس همين برداشت پيغمبر اكرم </w:t>
      </w:r>
      <w:r w:rsidR="008B78BD" w:rsidRPr="008B78BD">
        <w:rPr>
          <w:rStyle w:val="libAlaemChar"/>
          <w:rtl/>
        </w:rPr>
        <w:t>صلى‌الله‌عليه‌وآله‌وسلم</w:t>
      </w:r>
      <w:r>
        <w:rPr>
          <w:rtl/>
          <w:lang w:bidi="fa-IR"/>
        </w:rPr>
        <w:t xml:space="preserve"> به كسى كه در حضورشان ديگرى را مدح و ستايش بى جا مى كرد</w:t>
      </w:r>
      <w:r w:rsidR="00480B29">
        <w:rPr>
          <w:rtl/>
          <w:lang w:bidi="fa-IR"/>
        </w:rPr>
        <w:t xml:space="preserve">، </w:t>
      </w:r>
      <w:r>
        <w:rPr>
          <w:rtl/>
          <w:lang w:bidi="fa-IR"/>
        </w:rPr>
        <w:t>فرمودند</w:t>
      </w:r>
      <w:r w:rsidR="00291DE5">
        <w:rPr>
          <w:rtl/>
          <w:lang w:bidi="fa-IR"/>
        </w:rPr>
        <w:t xml:space="preserve">: </w:t>
      </w:r>
    </w:p>
    <w:p w:rsidR="006163BF" w:rsidRDefault="006163BF" w:rsidP="006163BF">
      <w:pPr>
        <w:pStyle w:val="libNormal"/>
        <w:rPr>
          <w:rtl/>
          <w:lang w:bidi="fa-IR"/>
        </w:rPr>
      </w:pPr>
      <w:r>
        <w:rPr>
          <w:rtl/>
          <w:lang w:bidi="fa-IR"/>
        </w:rPr>
        <w:t xml:space="preserve">وَيحَك قَطعت عُنُقَ صاحبك لو سمعها مَا اءَفلح </w:t>
      </w:r>
      <w:r w:rsidRPr="00AB2949">
        <w:rPr>
          <w:rStyle w:val="libFootnotenumChar"/>
          <w:rtl/>
          <w:lang w:bidi="fa-IR"/>
        </w:rPr>
        <w:t>(197)</w:t>
      </w:r>
      <w:r w:rsidR="00AB2949">
        <w:rPr>
          <w:rtl/>
          <w:lang w:bidi="fa-IR"/>
        </w:rPr>
        <w:t xml:space="preserve">. </w:t>
      </w:r>
    </w:p>
    <w:p w:rsidR="006163BF" w:rsidRDefault="006163BF" w:rsidP="006163BF">
      <w:pPr>
        <w:pStyle w:val="libNormal"/>
        <w:rPr>
          <w:rtl/>
          <w:lang w:bidi="fa-IR"/>
        </w:rPr>
      </w:pPr>
      <w:r>
        <w:rPr>
          <w:rtl/>
          <w:lang w:bidi="fa-IR"/>
        </w:rPr>
        <w:lastRenderedPageBreak/>
        <w:t>«واى بر تو! گردن دوستت را بريدى</w:t>
      </w:r>
      <w:r w:rsidR="00480B29">
        <w:rPr>
          <w:rtl/>
          <w:lang w:bidi="fa-IR"/>
        </w:rPr>
        <w:t xml:space="preserve">، </w:t>
      </w:r>
      <w:r>
        <w:rPr>
          <w:rtl/>
          <w:lang w:bidi="fa-IR"/>
        </w:rPr>
        <w:t>اگر رفيقت اين حرف هاى تو را باور كند</w:t>
      </w:r>
      <w:r w:rsidR="00480B29">
        <w:rPr>
          <w:rtl/>
          <w:lang w:bidi="fa-IR"/>
        </w:rPr>
        <w:t xml:space="preserve">، </w:t>
      </w:r>
      <w:r>
        <w:rPr>
          <w:rtl/>
          <w:lang w:bidi="fa-IR"/>
        </w:rPr>
        <w:t>هيچ وقت رستگار نخواهد شد»</w:t>
      </w:r>
      <w:r w:rsidR="00AB2949">
        <w:rPr>
          <w:rtl/>
          <w:lang w:bidi="fa-IR"/>
        </w:rPr>
        <w:t xml:space="preserve">. </w:t>
      </w:r>
    </w:p>
    <w:p w:rsidR="006163BF" w:rsidRDefault="006163BF" w:rsidP="006163BF">
      <w:pPr>
        <w:pStyle w:val="libNormal"/>
        <w:rPr>
          <w:rtl/>
          <w:lang w:bidi="fa-IR"/>
        </w:rPr>
      </w:pPr>
      <w:r>
        <w:rPr>
          <w:rtl/>
          <w:lang w:bidi="fa-IR"/>
        </w:rPr>
        <w:t>يعنى كسى كه اقدام به مدح و ثنا و تملق مى كند در حقيقت انسانى را كشته و شخصيّت انسانى او را تباه كرده است</w:t>
      </w:r>
      <w:r w:rsidR="00AB2949">
        <w:rPr>
          <w:rtl/>
          <w:lang w:bidi="fa-IR"/>
        </w:rPr>
        <w:t xml:space="preserve">. </w:t>
      </w:r>
    </w:p>
    <w:p w:rsidR="006163BF" w:rsidRDefault="006163BF" w:rsidP="006163BF">
      <w:pPr>
        <w:pStyle w:val="libNormal"/>
        <w:rPr>
          <w:rtl/>
          <w:lang w:bidi="fa-IR"/>
        </w:rPr>
      </w:pPr>
      <w:r>
        <w:rPr>
          <w:rtl/>
          <w:lang w:bidi="fa-IR"/>
        </w:rPr>
        <w:t>يا در سخن مشابه ديگرى نقل شده است كه شخصى در محضر حضرت</w:t>
      </w:r>
      <w:r w:rsidR="00480B29">
        <w:rPr>
          <w:rtl/>
          <w:lang w:bidi="fa-IR"/>
        </w:rPr>
        <w:t xml:space="preserve">، </w:t>
      </w:r>
      <w:r>
        <w:rPr>
          <w:rtl/>
          <w:lang w:bidi="fa-IR"/>
        </w:rPr>
        <w:t>فرد ديگرى را مدح مى كرد</w:t>
      </w:r>
      <w:r w:rsidR="00480B29">
        <w:rPr>
          <w:rtl/>
          <w:lang w:bidi="fa-IR"/>
        </w:rPr>
        <w:t xml:space="preserve">، </w:t>
      </w:r>
      <w:r>
        <w:rPr>
          <w:rtl/>
          <w:lang w:bidi="fa-IR"/>
        </w:rPr>
        <w:t>حضرت فرمودند</w:t>
      </w:r>
      <w:r w:rsidR="00291DE5">
        <w:rPr>
          <w:rtl/>
          <w:lang w:bidi="fa-IR"/>
        </w:rPr>
        <w:t xml:space="preserve">: </w:t>
      </w:r>
    </w:p>
    <w:p w:rsidR="006163BF" w:rsidRDefault="006163BF" w:rsidP="006163BF">
      <w:pPr>
        <w:pStyle w:val="libNormal"/>
        <w:rPr>
          <w:rtl/>
          <w:lang w:bidi="fa-IR"/>
        </w:rPr>
      </w:pPr>
      <w:r>
        <w:rPr>
          <w:rtl/>
          <w:lang w:bidi="fa-IR"/>
        </w:rPr>
        <w:t xml:space="preserve">عَقَرتَ الرَّجل عقرَكَ اللّه </w:t>
      </w:r>
      <w:r w:rsidRPr="00AB2949">
        <w:rPr>
          <w:rStyle w:val="libFootnotenumChar"/>
          <w:rtl/>
          <w:lang w:bidi="fa-IR"/>
        </w:rPr>
        <w:t>(198)</w:t>
      </w:r>
      <w:r w:rsidR="00AB2949">
        <w:rPr>
          <w:rtl/>
          <w:lang w:bidi="fa-IR"/>
        </w:rPr>
        <w:t xml:space="preserve">. </w:t>
      </w:r>
    </w:p>
    <w:p w:rsidR="006163BF" w:rsidRDefault="006163BF" w:rsidP="006163BF">
      <w:pPr>
        <w:pStyle w:val="libNormal"/>
        <w:rPr>
          <w:rtl/>
          <w:lang w:bidi="fa-IR"/>
        </w:rPr>
      </w:pPr>
      <w:r>
        <w:rPr>
          <w:rtl/>
          <w:lang w:bidi="fa-IR"/>
        </w:rPr>
        <w:t>«تو او را كشتى</w:t>
      </w:r>
      <w:r w:rsidR="00480B29">
        <w:rPr>
          <w:rtl/>
          <w:lang w:bidi="fa-IR"/>
        </w:rPr>
        <w:t xml:space="preserve">، </w:t>
      </w:r>
      <w:r>
        <w:rPr>
          <w:rtl/>
          <w:lang w:bidi="fa-IR"/>
        </w:rPr>
        <w:t>خدا تو را بكشد»</w:t>
      </w:r>
      <w:r w:rsidR="00AB2949">
        <w:rPr>
          <w:rtl/>
          <w:lang w:bidi="fa-IR"/>
        </w:rPr>
        <w:t xml:space="preserve">. </w:t>
      </w:r>
    </w:p>
    <w:p w:rsidR="006163BF" w:rsidRDefault="006163BF" w:rsidP="006163BF">
      <w:pPr>
        <w:pStyle w:val="libNormal"/>
        <w:rPr>
          <w:rtl/>
          <w:lang w:bidi="fa-IR"/>
        </w:rPr>
      </w:pPr>
      <w:r>
        <w:rPr>
          <w:rtl/>
          <w:lang w:bidi="fa-IR"/>
        </w:rPr>
        <w:t>يعنى واقعا مدح بى جا به منزله كشتن و نابود كردن يك انسان است</w:t>
      </w:r>
      <w:r w:rsidR="00480B29">
        <w:rPr>
          <w:rtl/>
          <w:lang w:bidi="fa-IR"/>
        </w:rPr>
        <w:t>؛</w:t>
      </w:r>
      <w:r>
        <w:rPr>
          <w:rtl/>
          <w:lang w:bidi="fa-IR"/>
        </w:rPr>
        <w:t xml:space="preserve"> چون انسانى كه به واسطه آن مدح</w:t>
      </w:r>
      <w:r w:rsidR="00480B29">
        <w:rPr>
          <w:rtl/>
          <w:lang w:bidi="fa-IR"/>
        </w:rPr>
        <w:t xml:space="preserve">، </w:t>
      </w:r>
      <w:r>
        <w:rPr>
          <w:rtl/>
          <w:lang w:bidi="fa-IR"/>
        </w:rPr>
        <w:t>از اشكالات خودش غافل شده است</w:t>
      </w:r>
      <w:r w:rsidR="00480B29">
        <w:rPr>
          <w:rtl/>
          <w:lang w:bidi="fa-IR"/>
        </w:rPr>
        <w:t xml:space="preserve">، </w:t>
      </w:r>
      <w:r>
        <w:rPr>
          <w:rtl/>
          <w:lang w:bidi="fa-IR"/>
        </w:rPr>
        <w:t>ديگر هيچ گاه شخصيّت اصلى خود را به دست نخواهد آورد</w:t>
      </w:r>
      <w:r w:rsidR="00AB2949">
        <w:rPr>
          <w:rtl/>
          <w:lang w:bidi="fa-IR"/>
        </w:rPr>
        <w:t xml:space="preserve">. </w:t>
      </w:r>
      <w:r>
        <w:rPr>
          <w:rtl/>
          <w:lang w:bidi="fa-IR"/>
        </w:rPr>
        <w:t xml:space="preserve">در سخن جالبى از رسول اكرم </w:t>
      </w:r>
      <w:r w:rsidR="008B78BD" w:rsidRPr="008B78BD">
        <w:rPr>
          <w:rStyle w:val="libAlaemChar"/>
          <w:rtl/>
        </w:rPr>
        <w:t>صلى‌الله‌عليه‌وآله‌وسلم</w:t>
      </w:r>
      <w:r>
        <w:rPr>
          <w:rtl/>
          <w:lang w:bidi="fa-IR"/>
        </w:rPr>
        <w:t xml:space="preserve"> نقل شده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لو مشى رجل الى رجل بسيف مُرهَف كان خيرا له من اءن يَثنِىَ عليه فى وجهه </w:t>
      </w:r>
      <w:r w:rsidRPr="00AB2949">
        <w:rPr>
          <w:rStyle w:val="libFootnotenumChar"/>
          <w:rtl/>
          <w:lang w:bidi="fa-IR"/>
        </w:rPr>
        <w:t>(199)</w:t>
      </w:r>
      <w:r w:rsidR="00AB2949">
        <w:rPr>
          <w:rtl/>
          <w:lang w:bidi="fa-IR"/>
        </w:rPr>
        <w:t xml:space="preserve">. </w:t>
      </w:r>
    </w:p>
    <w:p w:rsidR="006163BF" w:rsidRDefault="006163BF" w:rsidP="006163BF">
      <w:pPr>
        <w:pStyle w:val="libNormal"/>
        <w:rPr>
          <w:rtl/>
          <w:lang w:bidi="fa-IR"/>
        </w:rPr>
      </w:pPr>
      <w:r>
        <w:rPr>
          <w:rtl/>
          <w:lang w:bidi="fa-IR"/>
        </w:rPr>
        <w:t>«اگر انسانى با اسلحه از نيام كشيده به برادرش حمله كند خيلى بهتر از اين است كه در مقابلش</w:t>
      </w:r>
      <w:r w:rsidR="00480B29">
        <w:rPr>
          <w:rtl/>
          <w:lang w:bidi="fa-IR"/>
        </w:rPr>
        <w:t xml:space="preserve">، </w:t>
      </w:r>
      <w:r>
        <w:rPr>
          <w:rtl/>
          <w:lang w:bidi="fa-IR"/>
        </w:rPr>
        <w:t>او را مدح و ثنا كند»</w:t>
      </w:r>
      <w:r w:rsidR="00AB2949">
        <w:rPr>
          <w:rtl/>
          <w:lang w:bidi="fa-IR"/>
        </w:rPr>
        <w:t xml:space="preserve">. </w:t>
      </w:r>
    </w:p>
    <w:p w:rsidR="006163BF" w:rsidRDefault="006163BF" w:rsidP="006163BF">
      <w:pPr>
        <w:pStyle w:val="libNormal"/>
        <w:rPr>
          <w:rtl/>
          <w:lang w:bidi="fa-IR"/>
        </w:rPr>
      </w:pPr>
      <w:r>
        <w:rPr>
          <w:rtl/>
          <w:lang w:bidi="fa-IR"/>
        </w:rPr>
        <w:t>همان طور كه بيان شد اين نحوه سخن گفتن دو اشكال واضح و آشكار دارد</w:t>
      </w:r>
      <w:r w:rsidR="00291DE5">
        <w:rPr>
          <w:rtl/>
          <w:lang w:bidi="fa-IR"/>
        </w:rPr>
        <w:t xml:space="preserve">: </w:t>
      </w:r>
    </w:p>
    <w:p w:rsidR="006163BF" w:rsidRDefault="006163BF" w:rsidP="006163BF">
      <w:pPr>
        <w:pStyle w:val="libNormal"/>
        <w:rPr>
          <w:rtl/>
          <w:lang w:bidi="fa-IR"/>
        </w:rPr>
      </w:pPr>
      <w:r>
        <w:rPr>
          <w:rtl/>
          <w:lang w:bidi="fa-IR"/>
        </w:rPr>
        <w:t>اشكال اول اين است كه بدين وسيله</w:t>
      </w:r>
      <w:r w:rsidR="00480B29">
        <w:rPr>
          <w:rtl/>
          <w:lang w:bidi="fa-IR"/>
        </w:rPr>
        <w:t xml:space="preserve">، </w:t>
      </w:r>
      <w:r>
        <w:rPr>
          <w:rtl/>
          <w:lang w:bidi="fa-IR"/>
        </w:rPr>
        <w:t>انسان مدح كننده دچار ضعف شخصيت</w:t>
      </w:r>
      <w:r w:rsidR="00480B29">
        <w:rPr>
          <w:rtl/>
          <w:lang w:bidi="fa-IR"/>
        </w:rPr>
        <w:t xml:space="preserve">، </w:t>
      </w:r>
      <w:r>
        <w:rPr>
          <w:rtl/>
          <w:lang w:bidi="fa-IR"/>
        </w:rPr>
        <w:t>ذلت و حقارت مى شود و اين خود ممنوع و مذموم است</w:t>
      </w:r>
      <w:r w:rsidR="00AB2949">
        <w:rPr>
          <w:rtl/>
          <w:lang w:bidi="fa-IR"/>
        </w:rPr>
        <w:t xml:space="preserve">. </w:t>
      </w:r>
      <w:r>
        <w:rPr>
          <w:rtl/>
          <w:lang w:bidi="fa-IR"/>
        </w:rPr>
        <w:t xml:space="preserve">در سخنى از رسول اكرم </w:t>
      </w:r>
      <w:r w:rsidR="008B78BD" w:rsidRPr="008B78BD">
        <w:rPr>
          <w:rStyle w:val="libAlaemChar"/>
          <w:rtl/>
        </w:rPr>
        <w:t>صلى‌الله‌عليه‌وآله‌وسلم</w:t>
      </w:r>
      <w:r>
        <w:rPr>
          <w:rtl/>
          <w:lang w:bidi="fa-IR"/>
        </w:rPr>
        <w:t xml:space="preserve"> نقل شده است</w:t>
      </w:r>
      <w:r w:rsidR="00291DE5">
        <w:rPr>
          <w:rtl/>
          <w:lang w:bidi="fa-IR"/>
        </w:rPr>
        <w:t xml:space="preserve">: </w:t>
      </w:r>
    </w:p>
    <w:p w:rsidR="006163BF" w:rsidRDefault="006163BF" w:rsidP="006163BF">
      <w:pPr>
        <w:pStyle w:val="libNormal"/>
        <w:rPr>
          <w:rtl/>
          <w:lang w:bidi="fa-IR"/>
        </w:rPr>
      </w:pPr>
      <w:r>
        <w:rPr>
          <w:rtl/>
          <w:lang w:bidi="fa-IR"/>
        </w:rPr>
        <w:t xml:space="preserve">احثُوا التُّراب فى وُجوهُ المَدَّاحِين </w:t>
      </w:r>
      <w:r w:rsidRPr="00AB2949">
        <w:rPr>
          <w:rStyle w:val="libFootnotenumChar"/>
          <w:rtl/>
          <w:lang w:bidi="fa-IR"/>
        </w:rPr>
        <w:t>(200)</w:t>
      </w:r>
      <w:r w:rsidR="00AB2949">
        <w:rPr>
          <w:rtl/>
          <w:lang w:bidi="fa-IR"/>
        </w:rPr>
        <w:t xml:space="preserve">. </w:t>
      </w:r>
    </w:p>
    <w:p w:rsidR="006163BF" w:rsidRDefault="006163BF" w:rsidP="006163BF">
      <w:pPr>
        <w:pStyle w:val="libNormal"/>
        <w:rPr>
          <w:rtl/>
          <w:lang w:bidi="fa-IR"/>
        </w:rPr>
      </w:pPr>
      <w:r>
        <w:rPr>
          <w:rtl/>
          <w:lang w:bidi="fa-IR"/>
        </w:rPr>
        <w:lastRenderedPageBreak/>
        <w:t>«بايد خاك به صورت كسانى پاشيد كه شغلشان مدح و ثناى بى جا از ديگران است »</w:t>
      </w:r>
      <w:r w:rsidR="00AB2949">
        <w:rPr>
          <w:rtl/>
          <w:lang w:bidi="fa-IR"/>
        </w:rPr>
        <w:t xml:space="preserve">. </w:t>
      </w:r>
    </w:p>
    <w:p w:rsidR="006163BF" w:rsidRDefault="006163BF" w:rsidP="006163BF">
      <w:pPr>
        <w:pStyle w:val="libNormal"/>
        <w:rPr>
          <w:rtl/>
          <w:lang w:bidi="fa-IR"/>
        </w:rPr>
      </w:pPr>
      <w:r>
        <w:rPr>
          <w:rtl/>
          <w:lang w:bidi="fa-IR"/>
        </w:rPr>
        <w:t>اشكال دوم آن است كه با اين ستايش</w:t>
      </w:r>
      <w:r w:rsidR="00480B29">
        <w:rPr>
          <w:rtl/>
          <w:lang w:bidi="fa-IR"/>
        </w:rPr>
        <w:t xml:space="preserve">، </w:t>
      </w:r>
      <w:r>
        <w:rPr>
          <w:rtl/>
          <w:lang w:bidi="fa-IR"/>
        </w:rPr>
        <w:t>عرش الهى مى لرزد</w:t>
      </w:r>
      <w:r w:rsidR="00480B29">
        <w:rPr>
          <w:rtl/>
          <w:lang w:bidi="fa-IR"/>
        </w:rPr>
        <w:t xml:space="preserve">، </w:t>
      </w:r>
      <w:r>
        <w:rPr>
          <w:rtl/>
          <w:lang w:bidi="fa-IR"/>
        </w:rPr>
        <w:t>مخصوصا اگر ستايش شونده</w:t>
      </w:r>
      <w:r w:rsidR="00480B29">
        <w:rPr>
          <w:rtl/>
          <w:lang w:bidi="fa-IR"/>
        </w:rPr>
        <w:t xml:space="preserve">، </w:t>
      </w:r>
      <w:r>
        <w:rPr>
          <w:rtl/>
          <w:lang w:bidi="fa-IR"/>
        </w:rPr>
        <w:t>انسان غيرصالح و فاسدى باشد</w:t>
      </w:r>
      <w:r w:rsidR="00AB2949">
        <w:rPr>
          <w:rtl/>
          <w:lang w:bidi="fa-IR"/>
        </w:rPr>
        <w:t xml:space="preserve">. </w:t>
      </w:r>
      <w:r>
        <w:rPr>
          <w:rtl/>
          <w:lang w:bidi="fa-IR"/>
        </w:rPr>
        <w:t xml:space="preserve">روايتى ديگر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اذا مدح الفاجر اهتزَّ العرش و غضب الرَّبُّ </w:t>
      </w:r>
      <w:r w:rsidRPr="00AB2949">
        <w:rPr>
          <w:rStyle w:val="libFootnotenumChar"/>
          <w:rtl/>
          <w:lang w:bidi="fa-IR"/>
        </w:rPr>
        <w:t>(201)</w:t>
      </w:r>
      <w:r w:rsidR="00AB2949">
        <w:rPr>
          <w:rtl/>
          <w:lang w:bidi="fa-IR"/>
        </w:rPr>
        <w:t xml:space="preserve">. </w:t>
      </w:r>
    </w:p>
    <w:p w:rsidR="006163BF" w:rsidRDefault="006163BF" w:rsidP="006163BF">
      <w:pPr>
        <w:pStyle w:val="libNormal"/>
        <w:rPr>
          <w:rtl/>
          <w:lang w:bidi="fa-IR"/>
        </w:rPr>
      </w:pPr>
      <w:r>
        <w:rPr>
          <w:rtl/>
          <w:lang w:bidi="fa-IR"/>
        </w:rPr>
        <w:t>«وقتى انسان غيرصالح و فاجرى مورد مدح و ستايش قرار مى گيد عرش ‍ الهى به لرزه در آمده و موجب غضب ذات ذوالجلال الهى مى شود»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مدح و ثناى بى جا</w:t>
      </w:r>
      <w:r w:rsidR="00480B29">
        <w:rPr>
          <w:rtl/>
          <w:lang w:bidi="fa-IR"/>
        </w:rPr>
        <w:t xml:space="preserve">، </w:t>
      </w:r>
      <w:r>
        <w:rPr>
          <w:rtl/>
          <w:lang w:bidi="fa-IR"/>
        </w:rPr>
        <w:t>هم موجب تحقير شخصيّت مدح كننده است</w:t>
      </w:r>
      <w:r w:rsidR="00480B29">
        <w:rPr>
          <w:rtl/>
          <w:lang w:bidi="fa-IR"/>
        </w:rPr>
        <w:t xml:space="preserve">، </w:t>
      </w:r>
      <w:r>
        <w:rPr>
          <w:rtl/>
          <w:lang w:bidi="fa-IR"/>
        </w:rPr>
        <w:t>و هم موجب تباهى و نابودى مدح شونده و اثر سوءاجتماعى اش اين است كه احيانا جمعيت و ملتى كه تحت سلطه و اقتدار شخص مورد ستايش ‍ هستند</w:t>
      </w:r>
      <w:r w:rsidR="00480B29">
        <w:rPr>
          <w:rtl/>
          <w:lang w:bidi="fa-IR"/>
        </w:rPr>
        <w:t xml:space="preserve">، </w:t>
      </w:r>
      <w:r>
        <w:rPr>
          <w:rtl/>
          <w:lang w:bidi="fa-IR"/>
        </w:rPr>
        <w:t>به عوارض سوء آن حاكم مستبد دچار مى شوند؛ چرا كه او به واسطه اين مدح و ثناها هرگز در مقام اصلاح خود برنمى آيد</w:t>
      </w:r>
      <w:r w:rsidR="00AB2949">
        <w:rPr>
          <w:rtl/>
          <w:lang w:bidi="fa-IR"/>
        </w:rPr>
        <w:t xml:space="preserve">. </w:t>
      </w:r>
      <w:r>
        <w:rPr>
          <w:rtl/>
          <w:lang w:bidi="fa-IR"/>
        </w:rPr>
        <w:t xml:space="preserve">در سخنى از امير المومنين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اءجهل الناس المُغترُّ بقول مادح متملِّق يُحسِّن له القبيح و يُبغِّضُ اليه النصيح </w:t>
      </w:r>
      <w:r w:rsidRPr="00AB2949">
        <w:rPr>
          <w:rStyle w:val="libFootnotenumChar"/>
          <w:rtl/>
          <w:lang w:bidi="fa-IR"/>
        </w:rPr>
        <w:t>(202)</w:t>
      </w:r>
      <w:r w:rsidR="00AB2949">
        <w:rPr>
          <w:rtl/>
          <w:lang w:bidi="fa-IR"/>
        </w:rPr>
        <w:t xml:space="preserve">. </w:t>
      </w:r>
    </w:p>
    <w:p w:rsidR="006163BF" w:rsidRDefault="006163BF" w:rsidP="006163BF">
      <w:pPr>
        <w:pStyle w:val="libNormal"/>
        <w:rPr>
          <w:rtl/>
          <w:lang w:bidi="fa-IR"/>
        </w:rPr>
      </w:pPr>
      <w:r>
        <w:rPr>
          <w:rtl/>
          <w:lang w:bidi="fa-IR"/>
        </w:rPr>
        <w:t>«جاهل ترين مردم كسى است كه بداند مداحى</w:t>
      </w:r>
      <w:r w:rsidR="00480B29">
        <w:rPr>
          <w:rtl/>
          <w:lang w:bidi="fa-IR"/>
        </w:rPr>
        <w:t xml:space="preserve">، </w:t>
      </w:r>
      <w:r>
        <w:rPr>
          <w:rtl/>
          <w:lang w:bidi="fa-IR"/>
        </w:rPr>
        <w:t>به دروغ او را مدح مى كند</w:t>
      </w:r>
      <w:r w:rsidR="00480B29">
        <w:rPr>
          <w:rtl/>
          <w:lang w:bidi="fa-IR"/>
        </w:rPr>
        <w:t xml:space="preserve">، </w:t>
      </w:r>
      <w:r>
        <w:rPr>
          <w:rtl/>
          <w:lang w:bidi="fa-IR"/>
        </w:rPr>
        <w:t>به گونه اى كه زشتى ها و بدى ها و سيئات اخلاقى او را پيش چشم او زيبا جلوه مى دهد و كار افراد ناصح و علاقه مند را كه گاهى اشكالات اخلاقى را به او يادآور مى شوند مبغوض جلوه مى دهد»</w:t>
      </w:r>
      <w:r w:rsidR="00AB2949">
        <w:rPr>
          <w:rtl/>
          <w:lang w:bidi="fa-IR"/>
        </w:rPr>
        <w:t xml:space="preserve">. </w:t>
      </w:r>
    </w:p>
    <w:p w:rsidR="006163BF" w:rsidRDefault="006163BF" w:rsidP="006163BF">
      <w:pPr>
        <w:pStyle w:val="libNormal"/>
        <w:rPr>
          <w:rtl/>
          <w:lang w:bidi="fa-IR"/>
        </w:rPr>
      </w:pPr>
      <w:r>
        <w:rPr>
          <w:rtl/>
          <w:lang w:bidi="fa-IR"/>
        </w:rPr>
        <w:t>در حقيقت نتيجه عمل انسان مداح و كسى كه دچار مرض تملق و چاپلوسى است</w:t>
      </w:r>
      <w:r w:rsidR="00480B29">
        <w:rPr>
          <w:rtl/>
          <w:lang w:bidi="fa-IR"/>
        </w:rPr>
        <w:t xml:space="preserve">، </w:t>
      </w:r>
      <w:r>
        <w:rPr>
          <w:rtl/>
          <w:lang w:bidi="fa-IR"/>
        </w:rPr>
        <w:t xml:space="preserve">اين است كه خوبى و خيرخواهى ناصحان و افراد علاقه مند را پيش چشم </w:t>
      </w:r>
      <w:r>
        <w:rPr>
          <w:rtl/>
          <w:lang w:bidi="fa-IR"/>
        </w:rPr>
        <w:lastRenderedPageBreak/>
        <w:t>او زشت جلوه داده</w:t>
      </w:r>
      <w:r w:rsidR="00480B29">
        <w:rPr>
          <w:rtl/>
          <w:lang w:bidi="fa-IR"/>
        </w:rPr>
        <w:t xml:space="preserve">، </w:t>
      </w:r>
      <w:r>
        <w:rPr>
          <w:rtl/>
          <w:lang w:bidi="fa-IR"/>
        </w:rPr>
        <w:t>زشتى اعمال و رفتار و اخلاق ناپسند او را</w:t>
      </w:r>
      <w:r w:rsidR="00480B29">
        <w:rPr>
          <w:rtl/>
          <w:lang w:bidi="fa-IR"/>
        </w:rPr>
        <w:t xml:space="preserve">، </w:t>
      </w:r>
      <w:r>
        <w:rPr>
          <w:rtl/>
          <w:lang w:bidi="fa-IR"/>
        </w:rPr>
        <w:t>زيبا جلوه مى دهد و ستايش شونده نيز همه را باور مى كند</w:t>
      </w:r>
      <w:r w:rsidR="00AB2949">
        <w:rPr>
          <w:rtl/>
          <w:lang w:bidi="fa-IR"/>
        </w:rPr>
        <w:t xml:space="preserve">. </w:t>
      </w:r>
    </w:p>
    <w:p w:rsidR="006163BF" w:rsidRDefault="006163BF" w:rsidP="006163BF">
      <w:pPr>
        <w:pStyle w:val="libNormal"/>
        <w:rPr>
          <w:rtl/>
          <w:lang w:bidi="fa-IR"/>
        </w:rPr>
      </w:pPr>
      <w:r>
        <w:rPr>
          <w:rtl/>
          <w:lang w:bidi="fa-IR"/>
        </w:rPr>
        <w:t>مهم اين است كه انسان ستايش شونده</w:t>
      </w:r>
      <w:r w:rsidR="00480B29">
        <w:rPr>
          <w:rtl/>
          <w:lang w:bidi="fa-IR"/>
        </w:rPr>
        <w:t xml:space="preserve">، </w:t>
      </w:r>
      <w:r>
        <w:rPr>
          <w:rtl/>
          <w:lang w:bidi="fa-IR"/>
        </w:rPr>
        <w:t>به خطاى عمل مداح توجه داشته</w:t>
      </w:r>
      <w:r w:rsidR="00480B29">
        <w:rPr>
          <w:rtl/>
          <w:lang w:bidi="fa-IR"/>
        </w:rPr>
        <w:t xml:space="preserve">، </w:t>
      </w:r>
      <w:r>
        <w:rPr>
          <w:rtl/>
          <w:lang w:bidi="fa-IR"/>
        </w:rPr>
        <w:t>آن حرف ها را واقعا باور نكند</w:t>
      </w:r>
      <w:r w:rsidR="00AB2949">
        <w:rPr>
          <w:rtl/>
          <w:lang w:bidi="fa-IR"/>
        </w:rPr>
        <w:t xml:space="preserve">. </w:t>
      </w:r>
      <w:r>
        <w:rPr>
          <w:rtl/>
          <w:lang w:bidi="fa-IR"/>
        </w:rPr>
        <w:t>به همين دليل در حالات بعضى از صالحان نوشته اند كه وقتى افرادى مى آمدند در حضورشان تملق مى گفتند و مداحى مى كردند</w:t>
      </w:r>
      <w:r w:rsidR="00480B29">
        <w:rPr>
          <w:rtl/>
          <w:lang w:bidi="fa-IR"/>
        </w:rPr>
        <w:t xml:space="preserve">، </w:t>
      </w:r>
      <w:r>
        <w:rPr>
          <w:rtl/>
          <w:lang w:bidi="fa-IR"/>
        </w:rPr>
        <w:t>با خداى خود كه خلوت مى كردند مى گفتند</w:t>
      </w:r>
      <w:r w:rsidR="00291DE5">
        <w:rPr>
          <w:rtl/>
          <w:lang w:bidi="fa-IR"/>
        </w:rPr>
        <w:t xml:space="preserve">: </w:t>
      </w:r>
    </w:p>
    <w:p w:rsidR="006163BF" w:rsidRDefault="006163BF" w:rsidP="006163BF">
      <w:pPr>
        <w:pStyle w:val="libNormal"/>
        <w:rPr>
          <w:rtl/>
          <w:lang w:bidi="fa-IR"/>
        </w:rPr>
      </w:pPr>
      <w:r>
        <w:rPr>
          <w:rtl/>
          <w:lang w:bidi="fa-IR"/>
        </w:rPr>
        <w:t xml:space="preserve">اللّهم ان هولاء لا يعرفونى و اءنت تعرفنى </w:t>
      </w:r>
      <w:r w:rsidRPr="00AB2949">
        <w:rPr>
          <w:rStyle w:val="libFootnotenumChar"/>
          <w:rtl/>
          <w:lang w:bidi="fa-IR"/>
        </w:rPr>
        <w:t>(203)</w:t>
      </w:r>
      <w:r w:rsidR="00AB2949">
        <w:rPr>
          <w:rtl/>
          <w:lang w:bidi="fa-IR"/>
        </w:rPr>
        <w:t xml:space="preserve">. </w:t>
      </w:r>
    </w:p>
    <w:p w:rsidR="006163BF" w:rsidRDefault="006163BF" w:rsidP="006163BF">
      <w:pPr>
        <w:pStyle w:val="libNormal"/>
        <w:rPr>
          <w:rtl/>
          <w:lang w:bidi="fa-IR"/>
        </w:rPr>
      </w:pPr>
      <w:r>
        <w:rPr>
          <w:rtl/>
          <w:lang w:bidi="fa-IR"/>
        </w:rPr>
        <w:t>«خدايا! اينان نمى دانند من كى ام</w:t>
      </w:r>
      <w:r w:rsidR="00480B29">
        <w:rPr>
          <w:rtl/>
          <w:lang w:bidi="fa-IR"/>
        </w:rPr>
        <w:t>؛</w:t>
      </w:r>
      <w:r>
        <w:rPr>
          <w:rtl/>
          <w:lang w:bidi="fa-IR"/>
        </w:rPr>
        <w:t xml:space="preserve"> ولى تو كه مى دانى من كه هستم</w:t>
      </w:r>
      <w:r w:rsidR="00480B29">
        <w:rPr>
          <w:rtl/>
          <w:lang w:bidi="fa-IR"/>
        </w:rPr>
        <w:t xml:space="preserve">، </w:t>
      </w:r>
      <w:r>
        <w:rPr>
          <w:rtl/>
          <w:lang w:bidi="fa-IR"/>
        </w:rPr>
        <w:t>نگذار سقوط كنم»</w:t>
      </w:r>
      <w:r w:rsidR="00AB2949">
        <w:rPr>
          <w:rtl/>
          <w:lang w:bidi="fa-IR"/>
        </w:rPr>
        <w:t xml:space="preserve">. </w:t>
      </w:r>
    </w:p>
    <w:p w:rsidR="006163BF" w:rsidRDefault="006163BF" w:rsidP="006163BF">
      <w:pPr>
        <w:pStyle w:val="libNormal"/>
        <w:rPr>
          <w:rtl/>
          <w:lang w:bidi="fa-IR"/>
        </w:rPr>
      </w:pPr>
      <w:r>
        <w:rPr>
          <w:rtl/>
          <w:lang w:bidi="fa-IR"/>
        </w:rPr>
        <w:t xml:space="preserve">سخنى از اميرالمومنين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اللّهم اغفرلى ما لا يعلمون</w:t>
      </w:r>
      <w:r w:rsidR="00480B29">
        <w:rPr>
          <w:rtl/>
          <w:lang w:bidi="fa-IR"/>
        </w:rPr>
        <w:t xml:space="preserve">، </w:t>
      </w:r>
      <w:r>
        <w:rPr>
          <w:rtl/>
          <w:lang w:bidi="fa-IR"/>
        </w:rPr>
        <w:t>و لا تؤ اخذنى بما يقولون</w:t>
      </w:r>
      <w:r w:rsidR="00480B29">
        <w:rPr>
          <w:rtl/>
          <w:lang w:bidi="fa-IR"/>
        </w:rPr>
        <w:t xml:space="preserve">، </w:t>
      </w:r>
      <w:r>
        <w:rPr>
          <w:rtl/>
          <w:lang w:bidi="fa-IR"/>
        </w:rPr>
        <w:t xml:space="preserve">واجعلنى خيرا مما يظنون </w:t>
      </w:r>
      <w:r w:rsidRPr="00AB2949">
        <w:rPr>
          <w:rStyle w:val="libFootnotenumChar"/>
          <w:rtl/>
          <w:lang w:bidi="fa-IR"/>
        </w:rPr>
        <w:t>(204)</w:t>
      </w:r>
      <w:r w:rsidR="00AB2949">
        <w:rPr>
          <w:rtl/>
          <w:lang w:bidi="fa-IR"/>
        </w:rPr>
        <w:t xml:space="preserve">. </w:t>
      </w:r>
    </w:p>
    <w:p w:rsidR="006163BF" w:rsidRDefault="006163BF" w:rsidP="006163BF">
      <w:pPr>
        <w:pStyle w:val="libNormal"/>
        <w:rPr>
          <w:rtl/>
          <w:lang w:bidi="fa-IR"/>
        </w:rPr>
      </w:pPr>
      <w:r>
        <w:rPr>
          <w:rtl/>
          <w:lang w:bidi="fa-IR"/>
        </w:rPr>
        <w:t>«خدايا! آنچه را كه من انجام داده ام و اين مردم نمى دانند و در مورد آن مرا خوب مى بينند</w:t>
      </w:r>
      <w:r w:rsidR="00480B29">
        <w:rPr>
          <w:rtl/>
          <w:lang w:bidi="fa-IR"/>
        </w:rPr>
        <w:t xml:space="preserve">، </w:t>
      </w:r>
      <w:r>
        <w:rPr>
          <w:rtl/>
          <w:lang w:bidi="fa-IR"/>
        </w:rPr>
        <w:t>آن اعمال را درباره من بيامرز؛ و به آنچه كه مردم درباره من مى گويند</w:t>
      </w:r>
      <w:r w:rsidR="00480B29">
        <w:rPr>
          <w:rtl/>
          <w:lang w:bidi="fa-IR"/>
        </w:rPr>
        <w:t xml:space="preserve">، </w:t>
      </w:r>
      <w:r>
        <w:rPr>
          <w:rtl/>
          <w:lang w:bidi="fa-IR"/>
        </w:rPr>
        <w:t>مرا مواخذه نكن و مرا بهتر از آنچه كه مردم تصور مى كنند قرار بده»</w:t>
      </w:r>
      <w:r w:rsidR="00AB2949">
        <w:rPr>
          <w:rtl/>
          <w:lang w:bidi="fa-IR"/>
        </w:rPr>
        <w:t xml:space="preserve">. </w:t>
      </w:r>
    </w:p>
    <w:p w:rsidR="006163BF" w:rsidRDefault="006163BF" w:rsidP="006163BF">
      <w:pPr>
        <w:pStyle w:val="libNormal"/>
        <w:rPr>
          <w:rtl/>
          <w:lang w:bidi="fa-IR"/>
        </w:rPr>
      </w:pPr>
      <w:r>
        <w:rPr>
          <w:rtl/>
          <w:lang w:bidi="fa-IR"/>
        </w:rPr>
        <w:t>بنابراين ما مى بينيم انسانهاى تربيت شده و ساخته شده</w:t>
      </w:r>
      <w:r w:rsidR="00480B29">
        <w:rPr>
          <w:rtl/>
          <w:lang w:bidi="fa-IR"/>
        </w:rPr>
        <w:t xml:space="preserve">، </w:t>
      </w:r>
      <w:r>
        <w:rPr>
          <w:rtl/>
          <w:lang w:bidi="fa-IR"/>
        </w:rPr>
        <w:t>هرگز در مقابل مدح و ستايش هاى بى جا شخصيّت خود را نباخته</w:t>
      </w:r>
      <w:r w:rsidR="00480B29">
        <w:rPr>
          <w:rtl/>
          <w:lang w:bidi="fa-IR"/>
        </w:rPr>
        <w:t xml:space="preserve">، </w:t>
      </w:r>
      <w:r>
        <w:rPr>
          <w:rtl/>
          <w:lang w:bidi="fa-IR"/>
        </w:rPr>
        <w:t>متزلزل نمى شوند و به واقعيات شخصى و نفسانى خود كه عامل حفاظت از لغزشها است توجه دارند؛ و اين نكته بسيار مهمى است</w:t>
      </w:r>
      <w:r w:rsidR="00AB2949">
        <w:rPr>
          <w:rtl/>
          <w:lang w:bidi="fa-IR"/>
        </w:rPr>
        <w:t xml:space="preserve">. </w:t>
      </w:r>
    </w:p>
    <w:p w:rsidR="006163BF" w:rsidRDefault="006163BF" w:rsidP="006163BF">
      <w:pPr>
        <w:pStyle w:val="libNormal"/>
        <w:rPr>
          <w:rtl/>
          <w:lang w:bidi="fa-IR"/>
        </w:rPr>
      </w:pPr>
      <w:r>
        <w:rPr>
          <w:rtl/>
          <w:lang w:bidi="fa-IR"/>
        </w:rPr>
        <w:t>راههاى درمان اثرات سوء زبان</w:t>
      </w:r>
    </w:p>
    <w:p w:rsidR="006163BF" w:rsidRDefault="006163BF" w:rsidP="006163BF">
      <w:pPr>
        <w:pStyle w:val="libNormal"/>
        <w:rPr>
          <w:rtl/>
          <w:lang w:bidi="fa-IR"/>
        </w:rPr>
      </w:pPr>
      <w:r>
        <w:rPr>
          <w:rtl/>
          <w:lang w:bidi="fa-IR"/>
        </w:rPr>
        <w:lastRenderedPageBreak/>
        <w:t>حال بعد از اين همه سخن چاره چيست</w:t>
      </w:r>
      <w:r w:rsidR="00480B29">
        <w:rPr>
          <w:rtl/>
          <w:lang w:bidi="fa-IR"/>
        </w:rPr>
        <w:t>؟</w:t>
      </w:r>
      <w:r>
        <w:rPr>
          <w:rtl/>
          <w:lang w:bidi="fa-IR"/>
        </w:rPr>
        <w:t xml:space="preserve"> چه بايد كرد كه سرنوشت دنيا و آخرت</w:t>
      </w:r>
      <w:r w:rsidR="00480B29">
        <w:rPr>
          <w:rtl/>
          <w:lang w:bidi="fa-IR"/>
        </w:rPr>
        <w:t xml:space="preserve">، </w:t>
      </w:r>
      <w:r>
        <w:rPr>
          <w:rtl/>
          <w:lang w:bidi="fa-IR"/>
        </w:rPr>
        <w:t>به دست اين عضو كوچك رقم نخورده و در حقيقت</w:t>
      </w:r>
      <w:r w:rsidR="00480B29">
        <w:rPr>
          <w:rtl/>
          <w:lang w:bidi="fa-IR"/>
        </w:rPr>
        <w:t xml:space="preserve">، </w:t>
      </w:r>
      <w:r>
        <w:rPr>
          <w:rtl/>
          <w:lang w:bidi="fa-IR"/>
        </w:rPr>
        <w:t>مالك آن باشيم</w:t>
      </w:r>
      <w:r w:rsidR="00AB2949">
        <w:rPr>
          <w:rtl/>
          <w:lang w:bidi="fa-IR"/>
        </w:rPr>
        <w:t xml:space="preserve">. </w:t>
      </w:r>
    </w:p>
    <w:p w:rsidR="006163BF" w:rsidRDefault="006163BF" w:rsidP="006163BF">
      <w:pPr>
        <w:pStyle w:val="libNormal"/>
        <w:rPr>
          <w:rtl/>
          <w:lang w:bidi="fa-IR"/>
        </w:rPr>
      </w:pPr>
      <w:r>
        <w:rPr>
          <w:rtl/>
          <w:lang w:bidi="fa-IR"/>
        </w:rPr>
        <w:t xml:space="preserve">درمان اين معضل در مطلب دومى است كه امام </w:t>
      </w:r>
      <w:r w:rsidR="001F60CB" w:rsidRPr="001F60CB">
        <w:rPr>
          <w:rStyle w:val="libAlaemChar"/>
          <w:rtl/>
        </w:rPr>
        <w:t>عليه‌السلام</w:t>
      </w:r>
      <w:r>
        <w:rPr>
          <w:rtl/>
          <w:lang w:bidi="fa-IR"/>
        </w:rPr>
        <w:t xml:space="preserve"> براى حقوق زبان بيان مى فرمايند</w:t>
      </w:r>
      <w:r w:rsidR="00291DE5">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اللِّسان فاكرامُهُ عن الخَنَا و تعويدُهُ على الخير و حملُهُ على الادب و اجمامُهُ الا لموضع الحاجَة و المنفعة للدِّين و الدّنيا و اعفاؤُهُ من الفضول الشَّنعة القليلة الفائدة التى لا يؤ من ضررها مع قلَّة عائدتها </w:t>
      </w:r>
      <w:r w:rsidRPr="00AB2949">
        <w:rPr>
          <w:rStyle w:val="libFootnotenumChar"/>
          <w:rtl/>
          <w:lang w:bidi="fa-IR"/>
        </w:rPr>
        <w:t>(205)</w:t>
      </w:r>
      <w:r w:rsidR="00AB2949">
        <w:rPr>
          <w:rtl/>
          <w:lang w:bidi="fa-IR"/>
        </w:rPr>
        <w:t xml:space="preserve">. </w:t>
      </w:r>
    </w:p>
    <w:p w:rsidR="006163BF" w:rsidRDefault="006163BF" w:rsidP="006163BF">
      <w:pPr>
        <w:pStyle w:val="libNormal"/>
        <w:rPr>
          <w:rtl/>
          <w:lang w:bidi="fa-IR"/>
        </w:rPr>
      </w:pPr>
      <w:r>
        <w:rPr>
          <w:rtl/>
          <w:lang w:bidi="fa-IR"/>
        </w:rPr>
        <w:t>راه درمان اين بيمارى و علاج اين مشكل اين است كه زبان را به گفتار نيك و زيبايى در سخن عادت دهى و يا دم فروبندى</w:t>
      </w:r>
      <w:r w:rsidR="00AB2949">
        <w:rPr>
          <w:rtl/>
          <w:lang w:bidi="fa-IR"/>
        </w:rPr>
        <w:t xml:space="preserve">. </w:t>
      </w:r>
      <w:r>
        <w:rPr>
          <w:rtl/>
          <w:lang w:bidi="fa-IR"/>
        </w:rPr>
        <w:t>پس حل مشكل سهل است</w:t>
      </w:r>
      <w:r w:rsidR="00480B29">
        <w:rPr>
          <w:rtl/>
          <w:lang w:bidi="fa-IR"/>
        </w:rPr>
        <w:t>؛</w:t>
      </w:r>
      <w:r>
        <w:rPr>
          <w:rtl/>
          <w:lang w:bidi="fa-IR"/>
        </w:rPr>
        <w:t xml:space="preserve"> يا بايد زبان را به سخن نيك عادت داد؛ يعنى خوب و زيبا سخن گفت و يا اين كه دم فروبست</w:t>
      </w:r>
      <w:r w:rsidR="00AB2949">
        <w:rPr>
          <w:rtl/>
          <w:lang w:bidi="fa-IR"/>
        </w:rPr>
        <w:t xml:space="preserve">. </w:t>
      </w:r>
      <w:r>
        <w:rPr>
          <w:rtl/>
          <w:lang w:bidi="fa-IR"/>
        </w:rPr>
        <w:t>سخن خوب گفتن بايد به صورت عادت و سنت و طبيعت ثانويه درآيد؛ يعنى همان طور كه ما طبق عادت نفس مى كشيم</w:t>
      </w:r>
      <w:r w:rsidR="00480B29">
        <w:rPr>
          <w:rtl/>
          <w:lang w:bidi="fa-IR"/>
        </w:rPr>
        <w:t xml:space="preserve">، </w:t>
      </w:r>
      <w:r>
        <w:rPr>
          <w:rtl/>
          <w:lang w:bidi="fa-IR"/>
        </w:rPr>
        <w:t>و نفس كشيدن كه تامين نياز طبيعى است به صورت يك عادت تكوينى در بشر درآمده است</w:t>
      </w:r>
      <w:r w:rsidR="00480B29">
        <w:rPr>
          <w:rtl/>
          <w:lang w:bidi="fa-IR"/>
        </w:rPr>
        <w:t xml:space="preserve">، </w:t>
      </w:r>
      <w:r>
        <w:rPr>
          <w:rtl/>
          <w:lang w:bidi="fa-IR"/>
        </w:rPr>
        <w:t>در غير آن صورت ادامه حيات ممكن نيست</w:t>
      </w:r>
      <w:r w:rsidR="00480B29">
        <w:rPr>
          <w:rtl/>
          <w:lang w:bidi="fa-IR"/>
        </w:rPr>
        <w:t xml:space="preserve">، </w:t>
      </w:r>
      <w:r>
        <w:rPr>
          <w:rtl/>
          <w:lang w:bidi="fa-IR"/>
        </w:rPr>
        <w:t>وقتى لب به سخن نيز باز مى كنيم</w:t>
      </w:r>
      <w:r w:rsidR="00480B29">
        <w:rPr>
          <w:rtl/>
          <w:lang w:bidi="fa-IR"/>
        </w:rPr>
        <w:t xml:space="preserve">، </w:t>
      </w:r>
      <w:r>
        <w:rPr>
          <w:rtl/>
          <w:lang w:bidi="fa-IR"/>
        </w:rPr>
        <w:t>بايد به صورت يك عادت ثانويه</w:t>
      </w:r>
      <w:r w:rsidR="00480B29">
        <w:rPr>
          <w:rtl/>
          <w:lang w:bidi="fa-IR"/>
        </w:rPr>
        <w:t xml:space="preserve">، </w:t>
      </w:r>
      <w:r>
        <w:rPr>
          <w:rtl/>
          <w:lang w:bidi="fa-IR"/>
        </w:rPr>
        <w:t>سخن خير</w:t>
      </w:r>
      <w:r w:rsidR="00480B29">
        <w:rPr>
          <w:rtl/>
          <w:lang w:bidi="fa-IR"/>
        </w:rPr>
        <w:t xml:space="preserve">، </w:t>
      </w:r>
      <w:r>
        <w:rPr>
          <w:rtl/>
          <w:lang w:bidi="fa-IR"/>
        </w:rPr>
        <w:t>نيك و خوب بگوييم و يا اين كه دم فروبسته</w:t>
      </w:r>
      <w:r w:rsidR="00480B29">
        <w:rPr>
          <w:rtl/>
          <w:lang w:bidi="fa-IR"/>
        </w:rPr>
        <w:t xml:space="preserve">، </w:t>
      </w:r>
      <w:r>
        <w:rPr>
          <w:rtl/>
          <w:lang w:bidi="fa-IR"/>
        </w:rPr>
        <w:t>سخن نگوييم</w:t>
      </w:r>
      <w:r w:rsidR="00AB2949">
        <w:rPr>
          <w:rtl/>
          <w:lang w:bidi="fa-IR"/>
        </w:rPr>
        <w:t xml:space="preserve">. </w:t>
      </w:r>
    </w:p>
    <w:p w:rsidR="006163BF" w:rsidRDefault="006163BF" w:rsidP="006163BF">
      <w:pPr>
        <w:pStyle w:val="libNormal"/>
        <w:rPr>
          <w:rtl/>
          <w:lang w:bidi="fa-IR"/>
        </w:rPr>
      </w:pPr>
      <w:r>
        <w:rPr>
          <w:rtl/>
          <w:lang w:bidi="fa-IR"/>
        </w:rPr>
        <w:t>اساسا خداوند متعال</w:t>
      </w:r>
      <w:r w:rsidR="00480B29">
        <w:rPr>
          <w:rtl/>
          <w:lang w:bidi="fa-IR"/>
        </w:rPr>
        <w:t xml:space="preserve">، </w:t>
      </w:r>
      <w:r>
        <w:rPr>
          <w:rtl/>
          <w:lang w:bidi="fa-IR"/>
        </w:rPr>
        <w:t>اين توانمندى و قدرت را به انسان عنايت كرده تا به وسيله زبان و قوه ناطقه</w:t>
      </w:r>
      <w:r w:rsidR="00480B29">
        <w:rPr>
          <w:rtl/>
          <w:lang w:bidi="fa-IR"/>
        </w:rPr>
        <w:t xml:space="preserve">، </w:t>
      </w:r>
      <w:r>
        <w:rPr>
          <w:rtl/>
          <w:lang w:bidi="fa-IR"/>
        </w:rPr>
        <w:t>قدرت عقل و انديشه خود را به نمايش بگذارد</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در انتهاى حق زبان تعبير مى كنند</w:t>
      </w:r>
      <w:r w:rsidR="00291DE5">
        <w:rPr>
          <w:rtl/>
          <w:lang w:bidi="fa-IR"/>
        </w:rPr>
        <w:t xml:space="preserve">: </w:t>
      </w:r>
    </w:p>
    <w:p w:rsidR="006163BF" w:rsidRDefault="006163BF" w:rsidP="006163BF">
      <w:pPr>
        <w:pStyle w:val="libNormal"/>
        <w:rPr>
          <w:rtl/>
          <w:lang w:bidi="fa-IR"/>
        </w:rPr>
      </w:pPr>
      <w:r>
        <w:rPr>
          <w:rtl/>
          <w:lang w:bidi="fa-IR"/>
        </w:rPr>
        <w:t>يُعَدُّ شاهد العقل و الدليلَ عليه</w:t>
      </w:r>
      <w:r w:rsidR="00AB2949">
        <w:rPr>
          <w:rtl/>
          <w:lang w:bidi="fa-IR"/>
        </w:rPr>
        <w:t xml:space="preserve">. </w:t>
      </w:r>
    </w:p>
    <w:p w:rsidR="006163BF" w:rsidRDefault="006163BF" w:rsidP="006163BF">
      <w:pPr>
        <w:pStyle w:val="libNormal"/>
        <w:rPr>
          <w:rtl/>
          <w:lang w:bidi="fa-IR"/>
        </w:rPr>
      </w:pPr>
      <w:r>
        <w:rPr>
          <w:rtl/>
          <w:lang w:bidi="fa-IR"/>
        </w:rPr>
        <w:t>«زبان گواه خرد و انديشه انسان است»</w:t>
      </w:r>
      <w:r w:rsidR="00AB2949">
        <w:rPr>
          <w:rtl/>
          <w:lang w:bidi="fa-IR"/>
        </w:rPr>
        <w:t xml:space="preserve">. </w:t>
      </w:r>
    </w:p>
    <w:p w:rsidR="006163BF" w:rsidRDefault="006163BF" w:rsidP="006163BF">
      <w:pPr>
        <w:pStyle w:val="libNormal"/>
        <w:rPr>
          <w:rtl/>
          <w:lang w:bidi="fa-IR"/>
        </w:rPr>
      </w:pPr>
      <w:r>
        <w:rPr>
          <w:rtl/>
          <w:lang w:bidi="fa-IR"/>
        </w:rPr>
        <w:lastRenderedPageBreak/>
        <w:t>در واقع بايد يا زبان را به خير باز كند</w:t>
      </w:r>
      <w:r w:rsidR="00480B29">
        <w:rPr>
          <w:rtl/>
          <w:lang w:bidi="fa-IR"/>
        </w:rPr>
        <w:t xml:space="preserve">، </w:t>
      </w:r>
      <w:r>
        <w:rPr>
          <w:rtl/>
          <w:lang w:bidi="fa-IR"/>
        </w:rPr>
        <w:t>يا دم فروبسته و سكوت كند</w:t>
      </w:r>
      <w:r w:rsidR="00480B29">
        <w:rPr>
          <w:rtl/>
          <w:lang w:bidi="fa-IR"/>
        </w:rPr>
        <w:t xml:space="preserve">، </w:t>
      </w:r>
      <w:r>
        <w:rPr>
          <w:rtl/>
          <w:lang w:bidi="fa-IR"/>
        </w:rPr>
        <w:t>به گفته شاعر</w:t>
      </w:r>
      <w:r w:rsidR="00291DE5">
        <w:rPr>
          <w:rtl/>
          <w:lang w:bidi="fa-IR"/>
        </w:rPr>
        <w:t xml:space="preserve">: </w:t>
      </w:r>
    </w:p>
    <w:tbl>
      <w:tblPr>
        <w:tblStyle w:val="TableGrid"/>
        <w:bidiVisual/>
        <w:tblW w:w="5000" w:type="pct"/>
        <w:tblLook w:val="01E0"/>
      </w:tblPr>
      <w:tblGrid>
        <w:gridCol w:w="3674"/>
        <w:gridCol w:w="270"/>
        <w:gridCol w:w="3643"/>
      </w:tblGrid>
      <w:tr w:rsidR="0075637E" w:rsidTr="00D33AB6">
        <w:trPr>
          <w:trHeight w:val="350"/>
        </w:trPr>
        <w:tc>
          <w:tcPr>
            <w:tcW w:w="4288" w:type="dxa"/>
            <w:shd w:val="clear" w:color="auto" w:fill="auto"/>
          </w:tcPr>
          <w:p w:rsidR="0075637E" w:rsidRDefault="0075637E" w:rsidP="0075637E">
            <w:pPr>
              <w:pStyle w:val="libFootnote0"/>
              <w:rPr>
                <w:rtl/>
              </w:rPr>
            </w:pPr>
            <w:r>
              <w:rPr>
                <w:rtl/>
                <w:lang w:bidi="fa-IR"/>
              </w:rPr>
              <w:t>چون ندارى مايه، از لاف سخن خاموش باش</w:t>
            </w:r>
            <w:r w:rsidRPr="00725071">
              <w:rPr>
                <w:rStyle w:val="libPoemTiniChar0"/>
                <w:rtl/>
              </w:rPr>
              <w:br/>
              <w:t> </w:t>
            </w:r>
          </w:p>
        </w:tc>
        <w:tc>
          <w:tcPr>
            <w:tcW w:w="280" w:type="dxa"/>
            <w:shd w:val="clear" w:color="auto" w:fill="auto"/>
          </w:tcPr>
          <w:p w:rsidR="0075637E" w:rsidRDefault="0075637E" w:rsidP="0075637E">
            <w:pPr>
              <w:pStyle w:val="libFootnote0"/>
              <w:rPr>
                <w:rtl/>
              </w:rPr>
            </w:pPr>
          </w:p>
        </w:tc>
        <w:tc>
          <w:tcPr>
            <w:tcW w:w="4288" w:type="dxa"/>
            <w:shd w:val="clear" w:color="auto" w:fill="auto"/>
          </w:tcPr>
          <w:p w:rsidR="0075637E" w:rsidRDefault="0075637E" w:rsidP="0075637E">
            <w:pPr>
              <w:pStyle w:val="libFootnote0"/>
              <w:rPr>
                <w:rtl/>
              </w:rPr>
            </w:pPr>
            <w:r>
              <w:rPr>
                <w:rtl/>
                <w:lang w:bidi="fa-IR"/>
              </w:rPr>
              <w:t>خنده، رسوا مى نمايد پسته بى مغز را</w:t>
            </w:r>
            <w:r w:rsidRPr="00725071">
              <w:rPr>
                <w:rStyle w:val="libPoemTiniChar0"/>
                <w:rtl/>
              </w:rPr>
              <w:br/>
              <w:t> </w:t>
            </w:r>
          </w:p>
        </w:tc>
      </w:tr>
    </w:tbl>
    <w:p w:rsidR="006163BF" w:rsidRDefault="006163BF" w:rsidP="006163BF">
      <w:pPr>
        <w:pStyle w:val="libNormal"/>
        <w:rPr>
          <w:rtl/>
          <w:lang w:bidi="fa-IR"/>
        </w:rPr>
      </w:pPr>
      <w:r>
        <w:rPr>
          <w:rtl/>
          <w:lang w:bidi="fa-IR"/>
        </w:rPr>
        <w:t xml:space="preserve">به تعبير اميرالمومنين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المرء مخبوء تحت لسانه </w:t>
      </w:r>
      <w:r w:rsidRPr="00AB2949">
        <w:rPr>
          <w:rStyle w:val="libFootnotenumChar"/>
          <w:rtl/>
          <w:lang w:bidi="fa-IR"/>
        </w:rPr>
        <w:t>(206)</w:t>
      </w:r>
      <w:r w:rsidR="00AB2949">
        <w:rPr>
          <w:rtl/>
          <w:lang w:bidi="fa-IR"/>
        </w:rPr>
        <w:t xml:space="preserve">. </w:t>
      </w:r>
    </w:p>
    <w:p w:rsidR="006163BF" w:rsidRDefault="006163BF" w:rsidP="006163BF">
      <w:pPr>
        <w:pStyle w:val="libNormal"/>
        <w:rPr>
          <w:rtl/>
          <w:lang w:bidi="fa-IR"/>
        </w:rPr>
      </w:pPr>
      <w:r>
        <w:rPr>
          <w:rtl/>
          <w:lang w:bidi="fa-IR"/>
        </w:rPr>
        <w:t>«شخصيّت انسان در زبانش نهفته است»</w:t>
      </w:r>
      <w:r w:rsidR="00AB2949">
        <w:rPr>
          <w:rtl/>
          <w:lang w:bidi="fa-IR"/>
        </w:rPr>
        <w:t xml:space="preserve">. </w:t>
      </w:r>
    </w:p>
    <w:tbl>
      <w:tblPr>
        <w:tblStyle w:val="TableGrid"/>
        <w:bidiVisual/>
        <w:tblW w:w="5000" w:type="pct"/>
        <w:tblLook w:val="01E0"/>
      </w:tblPr>
      <w:tblGrid>
        <w:gridCol w:w="3650"/>
        <w:gridCol w:w="270"/>
        <w:gridCol w:w="3667"/>
      </w:tblGrid>
      <w:tr w:rsidR="0075637E" w:rsidTr="00D33AB6">
        <w:trPr>
          <w:trHeight w:val="350"/>
        </w:trPr>
        <w:tc>
          <w:tcPr>
            <w:tcW w:w="4288" w:type="dxa"/>
            <w:shd w:val="clear" w:color="auto" w:fill="auto"/>
          </w:tcPr>
          <w:p w:rsidR="0075637E" w:rsidRDefault="0075637E" w:rsidP="00D33AB6">
            <w:pPr>
              <w:pStyle w:val="libPoem"/>
              <w:rPr>
                <w:rtl/>
              </w:rPr>
            </w:pPr>
            <w:r>
              <w:rPr>
                <w:rtl/>
                <w:lang w:bidi="fa-IR"/>
              </w:rPr>
              <w:t>تا مرد، سخن نگفته باشد</w:t>
            </w:r>
            <w:r w:rsidRPr="00725071">
              <w:rPr>
                <w:rStyle w:val="libPoemTiniChar0"/>
                <w:rtl/>
              </w:rPr>
              <w:br/>
              <w:t> </w:t>
            </w:r>
          </w:p>
        </w:tc>
        <w:tc>
          <w:tcPr>
            <w:tcW w:w="280" w:type="dxa"/>
            <w:shd w:val="clear" w:color="auto" w:fill="auto"/>
          </w:tcPr>
          <w:p w:rsidR="0075637E" w:rsidRDefault="0075637E" w:rsidP="00D33AB6">
            <w:pPr>
              <w:pStyle w:val="libPoem"/>
              <w:rPr>
                <w:rtl/>
              </w:rPr>
            </w:pPr>
          </w:p>
        </w:tc>
        <w:tc>
          <w:tcPr>
            <w:tcW w:w="4288" w:type="dxa"/>
            <w:shd w:val="clear" w:color="auto" w:fill="auto"/>
          </w:tcPr>
          <w:p w:rsidR="0075637E" w:rsidRDefault="0075637E" w:rsidP="00D33AB6">
            <w:pPr>
              <w:pStyle w:val="libPoem"/>
              <w:rPr>
                <w:rtl/>
              </w:rPr>
            </w:pPr>
            <w:r>
              <w:rPr>
                <w:rtl/>
                <w:lang w:bidi="fa-IR"/>
              </w:rPr>
              <w:t>عيب و هنرش نهفته باشد</w:t>
            </w:r>
            <w:r w:rsidRPr="00725071">
              <w:rPr>
                <w:rStyle w:val="libPoemTiniChar0"/>
                <w:rtl/>
              </w:rPr>
              <w:br/>
              <w:t> </w:t>
            </w:r>
          </w:p>
        </w:tc>
      </w:tr>
    </w:tbl>
    <w:p w:rsidR="006163BF" w:rsidRDefault="006163BF" w:rsidP="006163BF">
      <w:pPr>
        <w:pStyle w:val="libNormal"/>
        <w:rPr>
          <w:rtl/>
          <w:lang w:bidi="fa-IR"/>
        </w:rPr>
      </w:pPr>
      <w:r>
        <w:rPr>
          <w:rtl/>
          <w:lang w:bidi="fa-IR"/>
        </w:rPr>
        <w:t xml:space="preserve">«مصباح الشريعة» در ادامه اين سخن اميرالمومنين </w:t>
      </w:r>
      <w:r w:rsidR="001F60CB" w:rsidRPr="001F60CB">
        <w:rPr>
          <w:rStyle w:val="libAlaemChar"/>
          <w:rtl/>
        </w:rPr>
        <w:t>عليه‌السلام</w:t>
      </w:r>
      <w:r>
        <w:rPr>
          <w:rtl/>
          <w:lang w:bidi="fa-IR"/>
        </w:rPr>
        <w:t xml:space="preserve"> روايتى نسبتا طولانى نقل كرده</w:t>
      </w:r>
      <w:r w:rsidR="00480B29">
        <w:rPr>
          <w:rtl/>
          <w:lang w:bidi="fa-IR"/>
        </w:rPr>
        <w:t xml:space="preserve">، </w:t>
      </w:r>
      <w:r>
        <w:rPr>
          <w:rtl/>
          <w:lang w:bidi="fa-IR"/>
        </w:rPr>
        <w:t>كه انصافا سخن قابل توجهى است</w:t>
      </w:r>
      <w:r w:rsidR="00AB2949">
        <w:rPr>
          <w:rtl/>
          <w:lang w:bidi="fa-IR"/>
        </w:rPr>
        <w:t xml:space="preserve">. </w:t>
      </w:r>
    </w:p>
    <w:p w:rsidR="006163BF" w:rsidRDefault="006163BF" w:rsidP="006163BF">
      <w:pPr>
        <w:pStyle w:val="libNormal"/>
        <w:rPr>
          <w:rtl/>
          <w:lang w:bidi="fa-IR"/>
        </w:rPr>
      </w:pPr>
      <w:r>
        <w:rPr>
          <w:rtl/>
          <w:lang w:bidi="fa-IR"/>
        </w:rPr>
        <w:t>المرء مخبوء تحت لسانه</w:t>
      </w:r>
      <w:r w:rsidR="00480B29">
        <w:rPr>
          <w:rtl/>
          <w:lang w:bidi="fa-IR"/>
        </w:rPr>
        <w:t xml:space="preserve">، </w:t>
      </w:r>
      <w:r>
        <w:rPr>
          <w:rtl/>
          <w:lang w:bidi="fa-IR"/>
        </w:rPr>
        <w:t>فَزِن كلامك و اعرِضهُ على العقل</w:t>
      </w:r>
      <w:r w:rsidR="00480B29">
        <w:rPr>
          <w:rtl/>
          <w:lang w:bidi="fa-IR"/>
        </w:rPr>
        <w:t>؛</w:t>
      </w:r>
      <w:r>
        <w:rPr>
          <w:rtl/>
          <w:lang w:bidi="fa-IR"/>
        </w:rPr>
        <w:t xml:space="preserve"> فان كان للّه و فى اللّه فتكلَّم به و اءن كان غير ذلك فالسكوتُ خير منه</w:t>
      </w:r>
      <w:r w:rsidR="00480B29">
        <w:rPr>
          <w:rtl/>
          <w:lang w:bidi="fa-IR"/>
        </w:rPr>
        <w:t>؛</w:t>
      </w:r>
      <w:r>
        <w:rPr>
          <w:rtl/>
          <w:lang w:bidi="fa-IR"/>
        </w:rPr>
        <w:t xml:space="preserve"> فليس على الجوارح عبادة اءخفَّ مؤ ونة و اءفضل منزلة و اءعظم قدرا عند اللّه من الكلام فى رضا اللّه و لوجهه و نشر آلائه و نعمائه فى عباده</w:t>
      </w:r>
      <w:r w:rsidR="00480B29">
        <w:rPr>
          <w:rtl/>
          <w:lang w:bidi="fa-IR"/>
        </w:rPr>
        <w:t>؛</w:t>
      </w:r>
      <w:r>
        <w:rPr>
          <w:rtl/>
          <w:lang w:bidi="fa-IR"/>
        </w:rPr>
        <w:t xml:space="preserve"> اءلا ترى اءنّ اللّه عزوجل لم يجعل فيما بينه و بين رسله معنى يَكشفُ ما اءسرَّ اليهم من مكنونات علمه و مخزونات وحيه غير الكلام</w:t>
      </w:r>
      <w:r w:rsidR="00480B29">
        <w:rPr>
          <w:rtl/>
          <w:lang w:bidi="fa-IR"/>
        </w:rPr>
        <w:t>؛</w:t>
      </w:r>
      <w:r>
        <w:rPr>
          <w:rtl/>
          <w:lang w:bidi="fa-IR"/>
        </w:rPr>
        <w:t xml:space="preserve"> و كذلك بين الرسل و الامم</w:t>
      </w:r>
      <w:r w:rsidR="00480B29">
        <w:rPr>
          <w:rtl/>
          <w:lang w:bidi="fa-IR"/>
        </w:rPr>
        <w:t>؛</w:t>
      </w:r>
      <w:r>
        <w:rPr>
          <w:rtl/>
          <w:lang w:bidi="fa-IR"/>
        </w:rPr>
        <w:t xml:space="preserve"> فثبت بهذا اءنَّه اءفضل الوسائل و اءلطف العبادة</w:t>
      </w:r>
      <w:r w:rsidR="00480B29">
        <w:rPr>
          <w:rtl/>
          <w:lang w:bidi="fa-IR"/>
        </w:rPr>
        <w:t xml:space="preserve">، </w:t>
      </w:r>
      <w:r>
        <w:rPr>
          <w:rtl/>
          <w:lang w:bidi="fa-IR"/>
        </w:rPr>
        <w:t>و كذلك لا معصية اءشغلَ على العبد و اءسرع عقوبة عند اللّه و اءشدها ملامة و اءعجلها سَاءمَة عند الخلق منه و اللسان ترجمان الضمير و صاحب خبر القلب و به ينكشف ما فى سرِّ الباطن و عليه يُحاسب الخلق يوم القيامة و الكلام خَمر يُسكِرُ القلوب و العقول ما كان منه لغير اللّه</w:t>
      </w:r>
      <w:r w:rsidR="00480B29">
        <w:rPr>
          <w:rtl/>
          <w:lang w:bidi="fa-IR"/>
        </w:rPr>
        <w:t>؛</w:t>
      </w:r>
      <w:r>
        <w:rPr>
          <w:rtl/>
          <w:lang w:bidi="fa-IR"/>
        </w:rPr>
        <w:t xml:space="preserve"> و ليس شى ء اءحقُّ بطول السِّجن من اللِّسان </w:t>
      </w:r>
      <w:r w:rsidRPr="00AB2949">
        <w:rPr>
          <w:rStyle w:val="libFootnotenumChar"/>
          <w:rtl/>
          <w:lang w:bidi="fa-IR"/>
        </w:rPr>
        <w:t>(207)</w:t>
      </w:r>
      <w:r w:rsidR="00AB2949">
        <w:rPr>
          <w:rtl/>
          <w:lang w:bidi="fa-IR"/>
        </w:rPr>
        <w:t xml:space="preserve">. </w:t>
      </w:r>
    </w:p>
    <w:p w:rsidR="006163BF" w:rsidRDefault="006163BF" w:rsidP="006163BF">
      <w:pPr>
        <w:pStyle w:val="libNormal"/>
        <w:rPr>
          <w:rtl/>
          <w:lang w:bidi="fa-IR"/>
        </w:rPr>
      </w:pPr>
      <w:r>
        <w:rPr>
          <w:rtl/>
          <w:lang w:bidi="fa-IR"/>
        </w:rPr>
        <w:t>«شخصيّت انسان در زبانش نهفته است پس كلامت را بسنج و آن را به عقل عرضه دار</w:t>
      </w:r>
      <w:r w:rsidR="00480B29">
        <w:rPr>
          <w:rtl/>
          <w:lang w:bidi="fa-IR"/>
        </w:rPr>
        <w:t xml:space="preserve">، </w:t>
      </w:r>
      <w:r>
        <w:rPr>
          <w:rtl/>
          <w:lang w:bidi="fa-IR"/>
        </w:rPr>
        <w:t>پس اگر در راه رضاى الهى بود</w:t>
      </w:r>
      <w:r w:rsidR="00480B29">
        <w:rPr>
          <w:rtl/>
          <w:lang w:bidi="fa-IR"/>
        </w:rPr>
        <w:t xml:space="preserve">، </w:t>
      </w:r>
      <w:r>
        <w:rPr>
          <w:rtl/>
          <w:lang w:bidi="fa-IR"/>
        </w:rPr>
        <w:t>آن را به زبان جارى كند و اگر اين طور نبود</w:t>
      </w:r>
      <w:r w:rsidR="00480B29">
        <w:rPr>
          <w:rtl/>
          <w:lang w:bidi="fa-IR"/>
        </w:rPr>
        <w:t xml:space="preserve">، </w:t>
      </w:r>
      <w:r>
        <w:rPr>
          <w:rtl/>
          <w:lang w:bidi="fa-IR"/>
        </w:rPr>
        <w:t>سكوت بهتر از تكلم است</w:t>
      </w:r>
      <w:r w:rsidR="00AB2949">
        <w:rPr>
          <w:rtl/>
          <w:lang w:bidi="fa-IR"/>
        </w:rPr>
        <w:t xml:space="preserve">. </w:t>
      </w:r>
      <w:r>
        <w:rPr>
          <w:rtl/>
          <w:lang w:bidi="fa-IR"/>
        </w:rPr>
        <w:t>در همه اعضا و جوارح</w:t>
      </w:r>
      <w:r w:rsidR="00480B29">
        <w:rPr>
          <w:rtl/>
          <w:lang w:bidi="fa-IR"/>
        </w:rPr>
        <w:t xml:space="preserve">، </w:t>
      </w:r>
      <w:r>
        <w:rPr>
          <w:rtl/>
          <w:lang w:bidi="fa-IR"/>
        </w:rPr>
        <w:t>عبادتى آسانتر</w:t>
      </w:r>
      <w:r w:rsidR="00480B29">
        <w:rPr>
          <w:rtl/>
          <w:lang w:bidi="fa-IR"/>
        </w:rPr>
        <w:t xml:space="preserve">، </w:t>
      </w:r>
      <w:r>
        <w:rPr>
          <w:rtl/>
          <w:lang w:bidi="fa-IR"/>
        </w:rPr>
        <w:lastRenderedPageBreak/>
        <w:t>كم مايه تر</w:t>
      </w:r>
      <w:r w:rsidR="00480B29">
        <w:rPr>
          <w:rtl/>
          <w:lang w:bidi="fa-IR"/>
        </w:rPr>
        <w:t xml:space="preserve">، </w:t>
      </w:r>
      <w:r>
        <w:rPr>
          <w:rtl/>
          <w:lang w:bidi="fa-IR"/>
        </w:rPr>
        <w:t>اما پرمنزلت تر و ارجمندتر از بستن زبان يافت نمى شود؛ زيرا عبادت يا به سكوت است</w:t>
      </w:r>
      <w:r w:rsidR="00480B29">
        <w:rPr>
          <w:rtl/>
          <w:lang w:bidi="fa-IR"/>
        </w:rPr>
        <w:t xml:space="preserve">، </w:t>
      </w:r>
      <w:r>
        <w:rPr>
          <w:rtl/>
          <w:lang w:bidi="fa-IR"/>
        </w:rPr>
        <w:t>يا به سخنى كه منظور از آن رضاى خدا و نشر نعمت ها و آلاء الهى باشد</w:t>
      </w:r>
      <w:r w:rsidR="00AB2949">
        <w:rPr>
          <w:rtl/>
          <w:lang w:bidi="fa-IR"/>
        </w:rPr>
        <w:t xml:space="preserve">. </w:t>
      </w:r>
      <w:r>
        <w:rPr>
          <w:rtl/>
          <w:lang w:bidi="fa-IR"/>
        </w:rPr>
        <w:t>خداوند براى كشف اسرار علم و مكنونات و خزائن وحى خود ابزارى جز سخن گفتن قرار نداده است</w:t>
      </w:r>
      <w:r w:rsidR="00480B29">
        <w:rPr>
          <w:rtl/>
          <w:lang w:bidi="fa-IR"/>
        </w:rPr>
        <w:t>؛</w:t>
      </w:r>
      <w:r>
        <w:rPr>
          <w:rtl/>
          <w:lang w:bidi="fa-IR"/>
        </w:rPr>
        <w:t xml:space="preserve"> يعنى اگر كسى خواهان ورود به گنجينه علم الهى و اسرار وحى باشد</w:t>
      </w:r>
      <w:r w:rsidR="00480B29">
        <w:rPr>
          <w:rtl/>
          <w:lang w:bidi="fa-IR"/>
        </w:rPr>
        <w:t xml:space="preserve">، </w:t>
      </w:r>
      <w:r>
        <w:rPr>
          <w:rtl/>
          <w:lang w:bidi="fa-IR"/>
        </w:rPr>
        <w:t>سخن بهترين وسيله است</w:t>
      </w:r>
      <w:r w:rsidR="00AB2949">
        <w:rPr>
          <w:rtl/>
          <w:lang w:bidi="fa-IR"/>
        </w:rPr>
        <w:t xml:space="preserve">. </w:t>
      </w:r>
      <w:r>
        <w:rPr>
          <w:rtl/>
          <w:lang w:bidi="fa-IR"/>
        </w:rPr>
        <w:t>واسطه بين پيامبران الهى و امت ها نيز سخنورى بوده است</w:t>
      </w:r>
      <w:r w:rsidR="00AB2949">
        <w:rPr>
          <w:rtl/>
          <w:lang w:bidi="fa-IR"/>
        </w:rPr>
        <w:t xml:space="preserve">. </w:t>
      </w:r>
      <w:r>
        <w:rPr>
          <w:rtl/>
          <w:lang w:bidi="fa-IR"/>
        </w:rPr>
        <w:t>پس ‍ معلوم مى شود كه بهترين و پرفضيلت ترين وسيله و لطيف ترين و شيرين ترين عبادت</w:t>
      </w:r>
      <w:r w:rsidR="00480B29">
        <w:rPr>
          <w:rtl/>
          <w:lang w:bidi="fa-IR"/>
        </w:rPr>
        <w:t xml:space="preserve">، </w:t>
      </w:r>
      <w:r>
        <w:rPr>
          <w:rtl/>
          <w:lang w:bidi="fa-IR"/>
        </w:rPr>
        <w:t>سخن و كلام است و از آن طرف هيچ معصيتى سنگين تر از سخن</w:t>
      </w:r>
      <w:r w:rsidR="00480B29">
        <w:rPr>
          <w:rtl/>
          <w:lang w:bidi="fa-IR"/>
        </w:rPr>
        <w:t xml:space="preserve">، </w:t>
      </w:r>
      <w:r>
        <w:rPr>
          <w:rtl/>
          <w:lang w:bidi="fa-IR"/>
        </w:rPr>
        <w:t>نزد خدا نيست»</w:t>
      </w:r>
      <w:r w:rsidR="00AB2949">
        <w:rPr>
          <w:rtl/>
          <w:lang w:bidi="fa-IR"/>
        </w:rPr>
        <w:t xml:space="preserve">. </w:t>
      </w:r>
    </w:p>
    <w:p w:rsidR="006163BF" w:rsidRDefault="006163BF" w:rsidP="006163BF">
      <w:pPr>
        <w:pStyle w:val="libNormal"/>
        <w:rPr>
          <w:rtl/>
          <w:lang w:bidi="fa-IR"/>
        </w:rPr>
      </w:pPr>
      <w:r>
        <w:rPr>
          <w:rtl/>
          <w:lang w:bidi="fa-IR"/>
        </w:rPr>
        <w:t>خلاصه اين كه زبان بيانگر اندرون و ضمير انسان است</w:t>
      </w:r>
      <w:r w:rsidR="00480B29">
        <w:rPr>
          <w:rtl/>
          <w:lang w:bidi="fa-IR"/>
        </w:rPr>
        <w:t>؛</w:t>
      </w:r>
      <w:r>
        <w:rPr>
          <w:rtl/>
          <w:lang w:bidi="fa-IR"/>
        </w:rPr>
        <w:t xml:space="preserve"> آنچه كه در دل مى گذرد به وسيله زبان بروز و ظهور پيدا مى كند و خداوند در روز قيامت محاسبات خلق را بر مبناى سخن و زبان قرار داده و هيچ عضوى از اعضاى بدن</w:t>
      </w:r>
      <w:r w:rsidR="00480B29">
        <w:rPr>
          <w:rtl/>
          <w:lang w:bidi="fa-IR"/>
        </w:rPr>
        <w:t xml:space="preserve">، </w:t>
      </w:r>
      <w:r>
        <w:rPr>
          <w:rtl/>
          <w:lang w:bidi="fa-IR"/>
        </w:rPr>
        <w:t>براى زندانى بودن شايسته تر از زبان نيست</w:t>
      </w:r>
      <w:r w:rsidR="00AB2949">
        <w:rPr>
          <w:rtl/>
          <w:lang w:bidi="fa-IR"/>
        </w:rPr>
        <w:t xml:space="preserve">. </w:t>
      </w:r>
      <w:r>
        <w:rPr>
          <w:rtl/>
          <w:lang w:bidi="fa-IR"/>
        </w:rPr>
        <w:t>بايد زبان را زندانى و مهار كرده</w:t>
      </w:r>
      <w:r w:rsidR="00480B29">
        <w:rPr>
          <w:rtl/>
          <w:lang w:bidi="fa-IR"/>
        </w:rPr>
        <w:t xml:space="preserve">، </w:t>
      </w:r>
      <w:r>
        <w:rPr>
          <w:rtl/>
          <w:lang w:bidi="fa-IR"/>
        </w:rPr>
        <w:t>در كنترل خويش قرار داد</w:t>
      </w:r>
      <w:r w:rsidR="00AB2949">
        <w:rPr>
          <w:rtl/>
          <w:lang w:bidi="fa-IR"/>
        </w:rPr>
        <w:t xml:space="preserve">. </w:t>
      </w:r>
      <w:r>
        <w:rPr>
          <w:rtl/>
          <w:lang w:bidi="fa-IR"/>
        </w:rPr>
        <w:t>سر آن امرى است كه ما در معارف دين نسبت به رعايت سكوت</w:t>
      </w:r>
      <w:r w:rsidR="00480B29">
        <w:rPr>
          <w:rtl/>
          <w:lang w:bidi="fa-IR"/>
        </w:rPr>
        <w:t xml:space="preserve">، </w:t>
      </w:r>
      <w:r>
        <w:rPr>
          <w:rtl/>
          <w:lang w:bidi="fa-IR"/>
        </w:rPr>
        <w:t>دم فرو بستن و سخن نگفتن مى بينيم</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صَمَتَ نجا </w:t>
      </w:r>
      <w:r w:rsidRPr="00AB2949">
        <w:rPr>
          <w:rStyle w:val="libFootnotenumChar"/>
          <w:rtl/>
          <w:lang w:bidi="fa-IR"/>
        </w:rPr>
        <w:t>(208)</w:t>
      </w:r>
      <w:r w:rsidR="00AB2949">
        <w:rPr>
          <w:rtl/>
          <w:lang w:bidi="fa-IR"/>
        </w:rPr>
        <w:t xml:space="preserve">. </w:t>
      </w:r>
    </w:p>
    <w:p w:rsidR="006163BF" w:rsidRDefault="006163BF" w:rsidP="006163BF">
      <w:pPr>
        <w:pStyle w:val="libNormal"/>
        <w:rPr>
          <w:rtl/>
          <w:lang w:bidi="fa-IR"/>
        </w:rPr>
      </w:pPr>
      <w:r>
        <w:rPr>
          <w:rtl/>
          <w:lang w:bidi="fa-IR"/>
        </w:rPr>
        <w:t>«سكوت</w:t>
      </w:r>
      <w:r w:rsidR="00480B29">
        <w:rPr>
          <w:rtl/>
          <w:lang w:bidi="fa-IR"/>
        </w:rPr>
        <w:t xml:space="preserve">، </w:t>
      </w:r>
      <w:r>
        <w:rPr>
          <w:rtl/>
          <w:lang w:bidi="fa-IR"/>
        </w:rPr>
        <w:t>موجب نجات است»</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حضرت رسول اكرم </w:t>
      </w:r>
      <w:r w:rsidR="008B78BD" w:rsidRPr="008B78BD">
        <w:rPr>
          <w:rStyle w:val="libAlaemChar"/>
          <w:rtl/>
        </w:rPr>
        <w:t>صلى‌الله‌عليه‌وآله‌وسلم</w:t>
      </w:r>
      <w:r>
        <w:rPr>
          <w:rtl/>
          <w:lang w:bidi="fa-IR"/>
        </w:rPr>
        <w:t xml:space="preserve"> نقل شده است</w:t>
      </w:r>
      <w:r w:rsidR="00291DE5">
        <w:rPr>
          <w:rtl/>
          <w:lang w:bidi="fa-IR"/>
        </w:rPr>
        <w:t xml:space="preserve">: </w:t>
      </w:r>
    </w:p>
    <w:p w:rsidR="006163BF" w:rsidRDefault="006163BF" w:rsidP="006163BF">
      <w:pPr>
        <w:pStyle w:val="libNormal"/>
        <w:rPr>
          <w:rtl/>
          <w:lang w:bidi="fa-IR"/>
        </w:rPr>
      </w:pPr>
      <w:r>
        <w:rPr>
          <w:rtl/>
          <w:lang w:bidi="fa-IR"/>
        </w:rPr>
        <w:t>نجاةُ ال</w:t>
      </w:r>
      <w:r w:rsidR="00A72663">
        <w:rPr>
          <w:rtl/>
          <w:lang w:bidi="fa-IR"/>
        </w:rPr>
        <w:t>مؤمن</w:t>
      </w:r>
      <w:r>
        <w:rPr>
          <w:rtl/>
          <w:lang w:bidi="fa-IR"/>
        </w:rPr>
        <w:t xml:space="preserve"> فى حفظ لسانه </w:t>
      </w:r>
      <w:r w:rsidRPr="00AB2949">
        <w:rPr>
          <w:rStyle w:val="libFootnotenumChar"/>
          <w:rtl/>
          <w:lang w:bidi="fa-IR"/>
        </w:rPr>
        <w:t>(209)</w:t>
      </w:r>
      <w:r w:rsidR="00AB2949">
        <w:rPr>
          <w:rtl/>
          <w:lang w:bidi="fa-IR"/>
        </w:rPr>
        <w:t xml:space="preserve">. </w:t>
      </w:r>
    </w:p>
    <w:p w:rsidR="006163BF" w:rsidRDefault="006163BF" w:rsidP="006163BF">
      <w:pPr>
        <w:pStyle w:val="libNormal"/>
        <w:rPr>
          <w:rtl/>
          <w:lang w:bidi="fa-IR"/>
        </w:rPr>
      </w:pPr>
      <w:r>
        <w:rPr>
          <w:rtl/>
          <w:lang w:bidi="fa-IR"/>
        </w:rPr>
        <w:t>«نجات مومن در سكوت و حفظ زبان است»</w:t>
      </w:r>
      <w:r w:rsidR="00AB2949">
        <w:rPr>
          <w:rtl/>
          <w:lang w:bidi="fa-IR"/>
        </w:rPr>
        <w:t xml:space="preserve">. </w:t>
      </w:r>
    </w:p>
    <w:p w:rsidR="006163BF" w:rsidRDefault="006163BF" w:rsidP="006163BF">
      <w:pPr>
        <w:pStyle w:val="libNormal"/>
        <w:rPr>
          <w:rtl/>
          <w:lang w:bidi="fa-IR"/>
        </w:rPr>
      </w:pPr>
      <w:r>
        <w:rPr>
          <w:rtl/>
          <w:lang w:bidi="fa-IR"/>
        </w:rPr>
        <w:t>حضرت در بيان ديگرى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كفِّ لسانه سَتَرَ اللّه عورته </w:t>
      </w:r>
      <w:r w:rsidRPr="00AB2949">
        <w:rPr>
          <w:rStyle w:val="libFootnotenumChar"/>
          <w:rtl/>
          <w:lang w:bidi="fa-IR"/>
        </w:rPr>
        <w:t>(210)</w:t>
      </w:r>
      <w:r w:rsidR="00AB2949">
        <w:rPr>
          <w:rtl/>
          <w:lang w:bidi="fa-IR"/>
        </w:rPr>
        <w:t xml:space="preserve">. </w:t>
      </w:r>
    </w:p>
    <w:p w:rsidR="006163BF" w:rsidRDefault="006163BF" w:rsidP="006163BF">
      <w:pPr>
        <w:pStyle w:val="libNormal"/>
        <w:rPr>
          <w:rtl/>
          <w:lang w:bidi="fa-IR"/>
        </w:rPr>
      </w:pPr>
      <w:r>
        <w:rPr>
          <w:rtl/>
          <w:lang w:bidi="fa-IR"/>
        </w:rPr>
        <w:lastRenderedPageBreak/>
        <w:t>«اگر كسى زبان فروبندد</w:t>
      </w:r>
      <w:r w:rsidR="00480B29">
        <w:rPr>
          <w:rtl/>
          <w:lang w:bidi="fa-IR"/>
        </w:rPr>
        <w:t xml:space="preserve">، </w:t>
      </w:r>
      <w:r>
        <w:rPr>
          <w:rtl/>
          <w:lang w:bidi="fa-IR"/>
        </w:rPr>
        <w:t>خداوند عيوب او را مستور مى دارد»</w:t>
      </w:r>
      <w:r w:rsidR="00AB2949">
        <w:rPr>
          <w:rtl/>
          <w:lang w:bidi="fa-IR"/>
        </w:rPr>
        <w:t xml:space="preserve">. </w:t>
      </w:r>
    </w:p>
    <w:tbl>
      <w:tblPr>
        <w:tblStyle w:val="TableGrid"/>
        <w:bidiVisual/>
        <w:tblW w:w="5116" w:type="pct"/>
        <w:tblLook w:val="01E0"/>
      </w:tblPr>
      <w:tblGrid>
        <w:gridCol w:w="3657"/>
        <w:gridCol w:w="269"/>
        <w:gridCol w:w="3837"/>
      </w:tblGrid>
      <w:tr w:rsidR="0075637E" w:rsidTr="0075637E">
        <w:trPr>
          <w:trHeight w:val="350"/>
        </w:trPr>
        <w:tc>
          <w:tcPr>
            <w:tcW w:w="3657" w:type="dxa"/>
            <w:shd w:val="clear" w:color="auto" w:fill="auto"/>
          </w:tcPr>
          <w:p w:rsidR="0075637E" w:rsidRDefault="0075637E" w:rsidP="00D33AB6">
            <w:pPr>
              <w:pStyle w:val="libPoem"/>
              <w:rPr>
                <w:rtl/>
              </w:rPr>
            </w:pPr>
            <w:r>
              <w:rPr>
                <w:rtl/>
                <w:lang w:bidi="fa-IR"/>
              </w:rPr>
              <w:t>دو چيز طيره عقل است، دم فروبستن</w:t>
            </w:r>
            <w:r w:rsidRPr="00725071">
              <w:rPr>
                <w:rStyle w:val="libPoemTiniChar0"/>
                <w:rtl/>
              </w:rPr>
              <w:br/>
              <w:t> </w:t>
            </w:r>
          </w:p>
        </w:tc>
        <w:tc>
          <w:tcPr>
            <w:tcW w:w="269" w:type="dxa"/>
            <w:shd w:val="clear" w:color="auto" w:fill="auto"/>
          </w:tcPr>
          <w:p w:rsidR="0075637E" w:rsidRDefault="0075637E" w:rsidP="00D33AB6">
            <w:pPr>
              <w:pStyle w:val="libPoem"/>
              <w:rPr>
                <w:rtl/>
              </w:rPr>
            </w:pPr>
          </w:p>
        </w:tc>
        <w:tc>
          <w:tcPr>
            <w:tcW w:w="3837" w:type="dxa"/>
            <w:shd w:val="clear" w:color="auto" w:fill="auto"/>
          </w:tcPr>
          <w:p w:rsidR="0075637E" w:rsidRDefault="0075637E" w:rsidP="00D33AB6">
            <w:pPr>
              <w:pStyle w:val="libPoem"/>
              <w:rPr>
                <w:rtl/>
              </w:rPr>
            </w:pPr>
            <w:r>
              <w:rPr>
                <w:rtl/>
                <w:lang w:bidi="fa-IR"/>
              </w:rPr>
              <w:t>به وقت گفتن وگفتن به وقت خاموشى</w:t>
            </w:r>
            <w:r w:rsidRPr="00725071">
              <w:rPr>
                <w:rStyle w:val="libPoemTiniChar0"/>
                <w:rtl/>
              </w:rPr>
              <w:br/>
              <w:t> </w:t>
            </w:r>
          </w:p>
        </w:tc>
      </w:tr>
    </w:tbl>
    <w:p w:rsidR="006163BF" w:rsidRDefault="00AB2949" w:rsidP="00AB2949">
      <w:pPr>
        <w:pStyle w:val="Heading2"/>
        <w:rPr>
          <w:rtl/>
          <w:lang w:bidi="fa-IR"/>
        </w:rPr>
      </w:pPr>
      <w:bookmarkStart w:id="19" w:name="_Toc394484784"/>
      <w:r>
        <w:rPr>
          <w:rtl/>
          <w:lang w:bidi="fa-IR"/>
        </w:rPr>
        <w:t>فوايد سكوت</w:t>
      </w:r>
      <w:bookmarkEnd w:id="19"/>
    </w:p>
    <w:p w:rsidR="006163BF" w:rsidRDefault="006163BF" w:rsidP="006163BF">
      <w:pPr>
        <w:pStyle w:val="libNormal"/>
        <w:rPr>
          <w:rtl/>
          <w:lang w:bidi="fa-IR"/>
        </w:rPr>
      </w:pPr>
      <w:r>
        <w:rPr>
          <w:rtl/>
          <w:lang w:bidi="fa-IR"/>
        </w:rPr>
        <w:t>فايده اول</w:t>
      </w:r>
      <w:r w:rsidR="00291DE5">
        <w:rPr>
          <w:rtl/>
          <w:lang w:bidi="fa-IR"/>
        </w:rPr>
        <w:t xml:space="preserve">: </w:t>
      </w:r>
    </w:p>
    <w:p w:rsidR="006163BF" w:rsidRDefault="006163BF" w:rsidP="006163BF">
      <w:pPr>
        <w:pStyle w:val="libNormal"/>
        <w:rPr>
          <w:rtl/>
          <w:lang w:bidi="fa-IR"/>
        </w:rPr>
      </w:pPr>
      <w:r>
        <w:rPr>
          <w:rtl/>
          <w:lang w:bidi="fa-IR"/>
        </w:rPr>
        <w:t>سكوت</w:t>
      </w:r>
      <w:r w:rsidR="00480B29">
        <w:rPr>
          <w:rtl/>
          <w:lang w:bidi="fa-IR"/>
        </w:rPr>
        <w:t xml:space="preserve">، </w:t>
      </w:r>
      <w:r>
        <w:rPr>
          <w:rtl/>
          <w:lang w:bidi="fa-IR"/>
        </w:rPr>
        <w:t>موجب پنهان ماندن عيب ها و اشكالات انسانى است</w:t>
      </w:r>
      <w:r w:rsidR="00AB2949">
        <w:rPr>
          <w:rtl/>
          <w:lang w:bidi="fa-IR"/>
        </w:rPr>
        <w:t xml:space="preserve">. </w:t>
      </w:r>
      <w:r>
        <w:rPr>
          <w:rtl/>
          <w:lang w:bidi="fa-IR"/>
        </w:rPr>
        <w:t xml:space="preserve">از پيامبر اكرم </w:t>
      </w:r>
      <w:r w:rsidR="008B78BD" w:rsidRPr="008B78BD">
        <w:rPr>
          <w:rStyle w:val="libAlaemChar"/>
          <w:rtl/>
        </w:rPr>
        <w:t>صلى‌الله‌عليه‌وآله‌وسلم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رحم اللّه عبدا تكلم خيرا فغنم اءو سكت فسَلِمَ </w:t>
      </w:r>
      <w:r w:rsidRPr="00AB2949">
        <w:rPr>
          <w:rStyle w:val="libFootnotenumChar"/>
          <w:rtl/>
          <w:lang w:bidi="fa-IR"/>
        </w:rPr>
        <w:t>(211)</w:t>
      </w:r>
      <w:r w:rsidR="00AB2949">
        <w:rPr>
          <w:rtl/>
          <w:lang w:bidi="fa-IR"/>
        </w:rPr>
        <w:t xml:space="preserve">. </w:t>
      </w:r>
    </w:p>
    <w:p w:rsidR="006163BF" w:rsidRDefault="006163BF" w:rsidP="006163BF">
      <w:pPr>
        <w:pStyle w:val="libNormal"/>
        <w:rPr>
          <w:rtl/>
          <w:lang w:bidi="fa-IR"/>
        </w:rPr>
      </w:pPr>
      <w:r>
        <w:rPr>
          <w:rtl/>
          <w:lang w:bidi="fa-IR"/>
        </w:rPr>
        <w:t>«خداوند رحمت كند بنده اى را كه سخن خيرى بگويد و سودى ببرد</w:t>
      </w:r>
      <w:r w:rsidR="00480B29">
        <w:rPr>
          <w:rtl/>
          <w:lang w:bidi="fa-IR"/>
        </w:rPr>
        <w:t xml:space="preserve">، </w:t>
      </w:r>
      <w:r>
        <w:rPr>
          <w:rtl/>
          <w:lang w:bidi="fa-IR"/>
        </w:rPr>
        <w:t>و اگر سخن خيرى براى گفتن ندارد</w:t>
      </w:r>
      <w:r w:rsidR="00480B29">
        <w:rPr>
          <w:rtl/>
          <w:lang w:bidi="fa-IR"/>
        </w:rPr>
        <w:t xml:space="preserve">، </w:t>
      </w:r>
      <w:r>
        <w:rPr>
          <w:rtl/>
          <w:lang w:bidi="fa-IR"/>
        </w:rPr>
        <w:t>سكوت كند كه سالم مى ماند»</w:t>
      </w:r>
      <w:r w:rsidR="00AB2949">
        <w:rPr>
          <w:rtl/>
          <w:lang w:bidi="fa-IR"/>
        </w:rPr>
        <w:t xml:space="preserve">. </w:t>
      </w:r>
    </w:p>
    <w:p w:rsidR="006163BF" w:rsidRDefault="006163BF" w:rsidP="006163BF">
      <w:pPr>
        <w:pStyle w:val="libNormal"/>
        <w:rPr>
          <w:rtl/>
          <w:lang w:bidi="fa-IR"/>
        </w:rPr>
      </w:pPr>
      <w:r>
        <w:rPr>
          <w:rtl/>
          <w:lang w:bidi="fa-IR"/>
        </w:rPr>
        <w:t>فايده دوم</w:t>
      </w:r>
      <w:r w:rsidR="00291DE5">
        <w:rPr>
          <w:rtl/>
          <w:lang w:bidi="fa-IR"/>
        </w:rPr>
        <w:t xml:space="preserve">: </w:t>
      </w:r>
    </w:p>
    <w:p w:rsidR="006163BF" w:rsidRDefault="006163BF" w:rsidP="006163BF">
      <w:pPr>
        <w:pStyle w:val="libNormal"/>
        <w:rPr>
          <w:rtl/>
          <w:lang w:bidi="fa-IR"/>
        </w:rPr>
      </w:pPr>
      <w:r>
        <w:rPr>
          <w:rtl/>
          <w:lang w:bidi="fa-IR"/>
        </w:rPr>
        <w:t>در معارف دين سكوت به عنوان يك عبادت تلقى شده است</w:t>
      </w:r>
      <w:r w:rsidR="00480B29">
        <w:rPr>
          <w:rtl/>
          <w:lang w:bidi="fa-IR"/>
        </w:rPr>
        <w:t xml:space="preserve">، </w:t>
      </w:r>
      <w:r>
        <w:rPr>
          <w:rtl/>
          <w:lang w:bidi="fa-IR"/>
        </w:rPr>
        <w:t xml:space="preserve">از حضرت رسول اكرم </w:t>
      </w:r>
      <w:r w:rsidR="008B78BD" w:rsidRPr="008B78BD">
        <w:rPr>
          <w:rStyle w:val="libAlaemChar"/>
          <w:rtl/>
        </w:rPr>
        <w:t>صلى‌الله‌عليه‌وآله‌وسلم</w:t>
      </w:r>
      <w:r>
        <w:rPr>
          <w:rtl/>
          <w:lang w:bidi="fa-IR"/>
        </w:rPr>
        <w:t xml:space="preserve"> نقل شده است</w:t>
      </w:r>
      <w:r w:rsidR="00291DE5">
        <w:rPr>
          <w:rtl/>
          <w:lang w:bidi="fa-IR"/>
        </w:rPr>
        <w:t xml:space="preserve">: </w:t>
      </w:r>
    </w:p>
    <w:p w:rsidR="006163BF" w:rsidRDefault="006163BF" w:rsidP="006163BF">
      <w:pPr>
        <w:pStyle w:val="libNormal"/>
        <w:rPr>
          <w:rtl/>
          <w:lang w:bidi="fa-IR"/>
        </w:rPr>
      </w:pPr>
      <w:r>
        <w:rPr>
          <w:rtl/>
          <w:lang w:bidi="fa-IR"/>
        </w:rPr>
        <w:t>اءلا اءُخبركم باءَيسر العبادة و اءهونِها على البدن</w:t>
      </w:r>
      <w:r w:rsidR="00480B29">
        <w:rPr>
          <w:rtl/>
          <w:lang w:bidi="fa-IR"/>
        </w:rPr>
        <w:t xml:space="preserve">، </w:t>
      </w:r>
      <w:r>
        <w:rPr>
          <w:rtl/>
          <w:lang w:bidi="fa-IR"/>
        </w:rPr>
        <w:t xml:space="preserve">الصَمتُ و حسن الخلق </w:t>
      </w:r>
      <w:r w:rsidRPr="00AB2949">
        <w:rPr>
          <w:rStyle w:val="libFootnotenumChar"/>
          <w:rtl/>
          <w:lang w:bidi="fa-IR"/>
        </w:rPr>
        <w:t>(212)</w:t>
      </w:r>
      <w:r w:rsidR="00AB2949">
        <w:rPr>
          <w:rtl/>
          <w:lang w:bidi="fa-IR"/>
        </w:rPr>
        <w:t xml:space="preserve">. </w:t>
      </w:r>
    </w:p>
    <w:p w:rsidR="006163BF" w:rsidRDefault="006163BF" w:rsidP="006163BF">
      <w:pPr>
        <w:pStyle w:val="libNormal"/>
        <w:rPr>
          <w:rtl/>
          <w:lang w:bidi="fa-IR"/>
        </w:rPr>
      </w:pPr>
      <w:r>
        <w:rPr>
          <w:rtl/>
          <w:lang w:bidi="fa-IR"/>
        </w:rPr>
        <w:t>«آيا به شما بگويم كه چه عبادتى ساده ترين عبادت هاست</w:t>
      </w:r>
      <w:r w:rsidR="00480B29">
        <w:rPr>
          <w:rtl/>
          <w:lang w:bidi="fa-IR"/>
        </w:rPr>
        <w:t>؟</w:t>
      </w:r>
      <w:r>
        <w:rPr>
          <w:rtl/>
          <w:lang w:bidi="fa-IR"/>
        </w:rPr>
        <w:t xml:space="preserve"> سكوت و خوش اخلاقى»</w:t>
      </w:r>
      <w:r w:rsidR="00AB2949">
        <w:rPr>
          <w:rtl/>
          <w:lang w:bidi="fa-IR"/>
        </w:rPr>
        <w:t xml:space="preserve">. </w:t>
      </w:r>
    </w:p>
    <w:p w:rsidR="006163BF" w:rsidRDefault="006163BF" w:rsidP="006163BF">
      <w:pPr>
        <w:pStyle w:val="libNormal"/>
        <w:rPr>
          <w:rtl/>
          <w:lang w:bidi="fa-IR"/>
        </w:rPr>
      </w:pPr>
      <w:r>
        <w:rPr>
          <w:rtl/>
          <w:lang w:bidi="fa-IR"/>
        </w:rPr>
        <w:t>فايده سوم</w:t>
      </w:r>
      <w:r w:rsidR="00291DE5">
        <w:rPr>
          <w:rtl/>
          <w:lang w:bidi="fa-IR"/>
        </w:rPr>
        <w:t xml:space="preserve">: </w:t>
      </w:r>
    </w:p>
    <w:p w:rsidR="006163BF" w:rsidRDefault="006163BF" w:rsidP="006163BF">
      <w:pPr>
        <w:pStyle w:val="libNormal"/>
        <w:rPr>
          <w:rtl/>
          <w:lang w:bidi="fa-IR"/>
        </w:rPr>
      </w:pPr>
      <w:r>
        <w:rPr>
          <w:rtl/>
          <w:lang w:bidi="fa-IR"/>
        </w:rPr>
        <w:t>سكوت نه تنها عبادت است</w:t>
      </w:r>
      <w:r w:rsidR="00480B29">
        <w:rPr>
          <w:rtl/>
          <w:lang w:bidi="fa-IR"/>
        </w:rPr>
        <w:t xml:space="preserve">، </w:t>
      </w:r>
      <w:r>
        <w:rPr>
          <w:rtl/>
          <w:lang w:bidi="fa-IR"/>
        </w:rPr>
        <w:t>بلكه تجارت و ضامن سلامت است</w:t>
      </w:r>
      <w:r w:rsidR="00480B29">
        <w:rPr>
          <w:rtl/>
          <w:lang w:bidi="fa-IR"/>
        </w:rPr>
        <w:t xml:space="preserve">، </w:t>
      </w:r>
      <w:r>
        <w:rPr>
          <w:rtl/>
          <w:lang w:bidi="fa-IR"/>
        </w:rPr>
        <w:t xml:space="preserve">از امام صادق </w:t>
      </w:r>
      <w:r w:rsidR="001F60CB" w:rsidRPr="001F60CB">
        <w:rPr>
          <w:rStyle w:val="libAlaemChar"/>
          <w:rtl/>
        </w:rPr>
        <w:t>عليه‌السلام</w:t>
      </w:r>
      <w:r>
        <w:rPr>
          <w:rtl/>
          <w:lang w:bidi="fa-IR"/>
        </w:rPr>
        <w:t xml:space="preserve"> روايت شده است</w:t>
      </w:r>
      <w:r w:rsidR="00291DE5">
        <w:rPr>
          <w:rtl/>
          <w:lang w:bidi="fa-IR"/>
        </w:rPr>
        <w:t xml:space="preserve">: </w:t>
      </w:r>
    </w:p>
    <w:p w:rsidR="006163BF" w:rsidRDefault="006163BF" w:rsidP="006163BF">
      <w:pPr>
        <w:pStyle w:val="libNormal"/>
        <w:rPr>
          <w:rtl/>
          <w:lang w:bidi="fa-IR"/>
        </w:rPr>
      </w:pPr>
      <w:r>
        <w:rPr>
          <w:rtl/>
          <w:lang w:bidi="fa-IR"/>
        </w:rPr>
        <w:t>الصُمتُ</w:t>
      </w:r>
      <w:r w:rsidR="00AB2949">
        <w:rPr>
          <w:rtl/>
          <w:lang w:bidi="fa-IR"/>
        </w:rPr>
        <w:t>...</w:t>
      </w:r>
      <w:r>
        <w:rPr>
          <w:rtl/>
          <w:lang w:bidi="fa-IR"/>
        </w:rPr>
        <w:t xml:space="preserve">مفتاح كل راحة منَ الدُّنيا و الاخرة </w:t>
      </w:r>
      <w:r w:rsidRPr="00AB2949">
        <w:rPr>
          <w:rStyle w:val="libFootnotenumChar"/>
          <w:rtl/>
          <w:lang w:bidi="fa-IR"/>
        </w:rPr>
        <w:t>(213)</w:t>
      </w:r>
      <w:r w:rsidR="00AB2949">
        <w:rPr>
          <w:rtl/>
          <w:lang w:bidi="fa-IR"/>
        </w:rPr>
        <w:t xml:space="preserve">. </w:t>
      </w:r>
    </w:p>
    <w:p w:rsidR="006163BF" w:rsidRDefault="006163BF" w:rsidP="006163BF">
      <w:pPr>
        <w:pStyle w:val="libNormal"/>
        <w:rPr>
          <w:rtl/>
          <w:lang w:bidi="fa-IR"/>
        </w:rPr>
      </w:pPr>
      <w:r>
        <w:rPr>
          <w:rtl/>
          <w:lang w:bidi="fa-IR"/>
        </w:rPr>
        <w:t>«سكوت</w:t>
      </w:r>
      <w:r w:rsidR="00480B29">
        <w:rPr>
          <w:rtl/>
          <w:lang w:bidi="fa-IR"/>
        </w:rPr>
        <w:t xml:space="preserve">، </w:t>
      </w:r>
      <w:r>
        <w:rPr>
          <w:rtl/>
          <w:lang w:bidi="fa-IR"/>
        </w:rPr>
        <w:t>كليد هر راحتى در دنيا و آخرت است»</w:t>
      </w:r>
      <w:r w:rsidR="00AB2949">
        <w:rPr>
          <w:rtl/>
          <w:lang w:bidi="fa-IR"/>
        </w:rPr>
        <w:t xml:space="preserve">. </w:t>
      </w:r>
    </w:p>
    <w:p w:rsidR="006163BF" w:rsidRDefault="006163BF" w:rsidP="006163BF">
      <w:pPr>
        <w:pStyle w:val="libNormal"/>
        <w:rPr>
          <w:rtl/>
          <w:lang w:bidi="fa-IR"/>
        </w:rPr>
      </w:pPr>
      <w:r>
        <w:rPr>
          <w:rtl/>
          <w:lang w:bidi="fa-IR"/>
        </w:rPr>
        <w:t>فايده چهارم</w:t>
      </w:r>
      <w:r w:rsidR="00291DE5">
        <w:rPr>
          <w:rtl/>
          <w:lang w:bidi="fa-IR"/>
        </w:rPr>
        <w:t xml:space="preserve">: </w:t>
      </w:r>
    </w:p>
    <w:p w:rsidR="006163BF" w:rsidRDefault="006163BF" w:rsidP="006163BF">
      <w:pPr>
        <w:pStyle w:val="libNormal"/>
        <w:rPr>
          <w:rtl/>
          <w:lang w:bidi="fa-IR"/>
        </w:rPr>
      </w:pPr>
      <w:r>
        <w:rPr>
          <w:rtl/>
          <w:lang w:bidi="fa-IR"/>
        </w:rPr>
        <w:lastRenderedPageBreak/>
        <w:t>سكوت</w:t>
      </w:r>
      <w:r w:rsidR="00480B29">
        <w:rPr>
          <w:rtl/>
          <w:lang w:bidi="fa-IR"/>
        </w:rPr>
        <w:t xml:space="preserve">، </w:t>
      </w:r>
      <w:r>
        <w:rPr>
          <w:rtl/>
          <w:lang w:bidi="fa-IR"/>
        </w:rPr>
        <w:t>موجب آرامش انديشه و فكر انسان است</w:t>
      </w:r>
      <w:r w:rsidR="00480B29">
        <w:rPr>
          <w:rtl/>
          <w:lang w:bidi="fa-IR"/>
        </w:rPr>
        <w:t xml:space="preserve">، </w:t>
      </w:r>
      <w:r>
        <w:rPr>
          <w:rtl/>
          <w:lang w:bidi="fa-IR"/>
        </w:rPr>
        <w:t xml:space="preserve">از امام صادق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السكوت راحة للعقل </w:t>
      </w:r>
      <w:r w:rsidRPr="00AB2949">
        <w:rPr>
          <w:rStyle w:val="libFootnotenumChar"/>
          <w:rtl/>
          <w:lang w:bidi="fa-IR"/>
        </w:rPr>
        <w:t>(214)</w:t>
      </w:r>
      <w:r w:rsidR="00AB2949">
        <w:rPr>
          <w:rtl/>
          <w:lang w:bidi="fa-IR"/>
        </w:rPr>
        <w:t xml:space="preserve">. </w:t>
      </w:r>
    </w:p>
    <w:p w:rsidR="006163BF" w:rsidRDefault="006163BF" w:rsidP="006163BF">
      <w:pPr>
        <w:pStyle w:val="libNormal"/>
        <w:rPr>
          <w:rtl/>
          <w:lang w:bidi="fa-IR"/>
        </w:rPr>
      </w:pPr>
      <w:r>
        <w:rPr>
          <w:rtl/>
          <w:lang w:bidi="fa-IR"/>
        </w:rPr>
        <w:t>«سكوت</w:t>
      </w:r>
      <w:r w:rsidR="00480B29">
        <w:rPr>
          <w:rtl/>
          <w:lang w:bidi="fa-IR"/>
        </w:rPr>
        <w:t xml:space="preserve">، </w:t>
      </w:r>
      <w:r>
        <w:rPr>
          <w:rtl/>
          <w:lang w:bidi="fa-IR"/>
        </w:rPr>
        <w:t>مايه آرامش فكر و عقل انسان است»</w:t>
      </w:r>
      <w:r w:rsidR="00AB2949">
        <w:rPr>
          <w:rtl/>
          <w:lang w:bidi="fa-IR"/>
        </w:rPr>
        <w:t xml:space="preserve">. </w:t>
      </w:r>
    </w:p>
    <w:p w:rsidR="006163BF" w:rsidRDefault="006163BF" w:rsidP="006163BF">
      <w:pPr>
        <w:pStyle w:val="libNormal"/>
        <w:rPr>
          <w:rtl/>
          <w:lang w:bidi="fa-IR"/>
        </w:rPr>
      </w:pPr>
      <w:r>
        <w:rPr>
          <w:rtl/>
          <w:lang w:bidi="fa-IR"/>
        </w:rPr>
        <w:t xml:space="preserve">بسيارى از آنچه در فوايد سكوت بيان شده در نصايح لقان </w:t>
      </w:r>
      <w:r w:rsidR="001F60CB" w:rsidRPr="001F60CB">
        <w:rPr>
          <w:rStyle w:val="libAlaemChar"/>
          <w:rtl/>
        </w:rPr>
        <w:t>عليه‌السلام</w:t>
      </w:r>
      <w:r>
        <w:rPr>
          <w:rtl/>
          <w:lang w:bidi="fa-IR"/>
        </w:rPr>
        <w:t xml:space="preserve"> نيز آمده است</w:t>
      </w:r>
      <w:r w:rsidR="00480B29">
        <w:rPr>
          <w:rtl/>
          <w:lang w:bidi="fa-IR"/>
        </w:rPr>
        <w:t>؛</w:t>
      </w:r>
      <w:r>
        <w:rPr>
          <w:rtl/>
          <w:lang w:bidi="fa-IR"/>
        </w:rPr>
        <w:t xml:space="preserve"> در حديثى از امام صادق </w:t>
      </w:r>
      <w:r w:rsidR="001F60CB" w:rsidRPr="001F60CB">
        <w:rPr>
          <w:rStyle w:val="libAlaemChar"/>
          <w:rtl/>
        </w:rPr>
        <w:t>عليه‌السلام</w:t>
      </w:r>
      <w:r>
        <w:rPr>
          <w:rtl/>
          <w:lang w:bidi="fa-IR"/>
        </w:rPr>
        <w:t xml:space="preserve"> آمده است كه لقمان </w:t>
      </w:r>
      <w:r w:rsidR="001F60CB" w:rsidRPr="001F60CB">
        <w:rPr>
          <w:rStyle w:val="libAlaemChar"/>
          <w:rtl/>
        </w:rPr>
        <w:t>عليه‌السلام</w:t>
      </w:r>
      <w:r>
        <w:rPr>
          <w:rtl/>
          <w:lang w:bidi="fa-IR"/>
        </w:rPr>
        <w:t xml:space="preserve"> خطاب به فرزندش مى گويد</w:t>
      </w:r>
      <w:r w:rsidR="00291DE5">
        <w:rPr>
          <w:rtl/>
          <w:lang w:bidi="fa-IR"/>
        </w:rPr>
        <w:t xml:space="preserve">: </w:t>
      </w:r>
    </w:p>
    <w:p w:rsidR="006163BF" w:rsidRDefault="006163BF" w:rsidP="006163BF">
      <w:pPr>
        <w:pStyle w:val="libNormal"/>
        <w:rPr>
          <w:rtl/>
          <w:lang w:bidi="fa-IR"/>
        </w:rPr>
      </w:pPr>
      <w:r>
        <w:rPr>
          <w:rtl/>
          <w:lang w:bidi="fa-IR"/>
        </w:rPr>
        <w:t xml:space="preserve">يا بُنَىَّ ان كنت زعمت اءَنَّ الكلام من فضة فانَّ السكوت مِن ذَهَب </w:t>
      </w:r>
      <w:r w:rsidRPr="00AB2949">
        <w:rPr>
          <w:rStyle w:val="libFootnotenumChar"/>
          <w:rtl/>
          <w:lang w:bidi="fa-IR"/>
        </w:rPr>
        <w:t>(215)</w:t>
      </w:r>
      <w:r w:rsidR="00AB2949">
        <w:rPr>
          <w:rtl/>
          <w:lang w:bidi="fa-IR"/>
        </w:rPr>
        <w:t xml:space="preserve">. </w:t>
      </w:r>
    </w:p>
    <w:p w:rsidR="006163BF" w:rsidRDefault="006163BF" w:rsidP="006163BF">
      <w:pPr>
        <w:pStyle w:val="libNormal"/>
        <w:rPr>
          <w:rtl/>
          <w:lang w:bidi="fa-IR"/>
        </w:rPr>
      </w:pPr>
      <w:r>
        <w:rPr>
          <w:rtl/>
          <w:lang w:bidi="fa-IR"/>
        </w:rPr>
        <w:t>«پسرم</w:t>
      </w:r>
      <w:r w:rsidR="00480B29">
        <w:rPr>
          <w:rtl/>
          <w:lang w:bidi="fa-IR"/>
        </w:rPr>
        <w:t>!</w:t>
      </w:r>
      <w:r>
        <w:rPr>
          <w:rtl/>
          <w:lang w:bidi="fa-IR"/>
        </w:rPr>
        <w:t xml:space="preserve"> اگر گمان مى كنى سخن از جنس نقره است</w:t>
      </w:r>
      <w:r w:rsidR="00480B29">
        <w:rPr>
          <w:rtl/>
          <w:lang w:bidi="fa-IR"/>
        </w:rPr>
        <w:t xml:space="preserve">، </w:t>
      </w:r>
      <w:r>
        <w:rPr>
          <w:rtl/>
          <w:lang w:bidi="fa-IR"/>
        </w:rPr>
        <w:t>پس بدان كه سكوت از جنس طلاست (و يقينا انسان تاجر و عاقل</w:t>
      </w:r>
      <w:r w:rsidR="00480B29">
        <w:rPr>
          <w:rtl/>
          <w:lang w:bidi="fa-IR"/>
        </w:rPr>
        <w:t xml:space="preserve">، </w:t>
      </w:r>
      <w:r>
        <w:rPr>
          <w:rtl/>
          <w:lang w:bidi="fa-IR"/>
        </w:rPr>
        <w:t>طلا را بر نقره ترجيح مى دهد»</w:t>
      </w:r>
      <w:r w:rsidR="00AB2949">
        <w:rPr>
          <w:rtl/>
          <w:lang w:bidi="fa-IR"/>
        </w:rPr>
        <w:t xml:space="preserve">. </w:t>
      </w:r>
    </w:p>
    <w:p w:rsidR="006163BF" w:rsidRDefault="006163BF" w:rsidP="006163BF">
      <w:pPr>
        <w:pStyle w:val="libNormal"/>
        <w:rPr>
          <w:rtl/>
          <w:lang w:bidi="fa-IR"/>
        </w:rPr>
      </w:pP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كَثِرَ كَلامُهُ كَثُرَ خَطاؤُه </w:t>
      </w:r>
      <w:r w:rsidRPr="00AB2949">
        <w:rPr>
          <w:rStyle w:val="libFootnotenumChar"/>
          <w:rtl/>
          <w:lang w:bidi="fa-IR"/>
        </w:rPr>
        <w:t>(216)</w:t>
      </w:r>
      <w:r w:rsidR="00AB2949">
        <w:rPr>
          <w:rtl/>
          <w:lang w:bidi="fa-IR"/>
        </w:rPr>
        <w:t xml:space="preserve">. </w:t>
      </w:r>
    </w:p>
    <w:p w:rsidR="006163BF" w:rsidRDefault="006163BF" w:rsidP="006163BF">
      <w:pPr>
        <w:pStyle w:val="libNormal"/>
        <w:rPr>
          <w:rtl/>
          <w:lang w:bidi="fa-IR"/>
        </w:rPr>
      </w:pPr>
      <w:r>
        <w:rPr>
          <w:rtl/>
          <w:lang w:bidi="fa-IR"/>
        </w:rPr>
        <w:t>«پرگويى و زياده گويى</w:t>
      </w:r>
      <w:r w:rsidR="00480B29">
        <w:rPr>
          <w:rtl/>
          <w:lang w:bidi="fa-IR"/>
        </w:rPr>
        <w:t xml:space="preserve">، </w:t>
      </w:r>
      <w:r>
        <w:rPr>
          <w:rtl/>
          <w:lang w:bidi="fa-IR"/>
        </w:rPr>
        <w:t>باعث كثرت خطا و اشتباه مى شود»</w:t>
      </w:r>
      <w:r w:rsidR="00AB2949">
        <w:rPr>
          <w:rtl/>
          <w:lang w:bidi="fa-IR"/>
        </w:rPr>
        <w:t xml:space="preserve">. </w:t>
      </w:r>
    </w:p>
    <w:p w:rsidR="006163BF" w:rsidRDefault="006163BF" w:rsidP="006163BF">
      <w:pPr>
        <w:pStyle w:val="libNormal"/>
        <w:rPr>
          <w:rtl/>
          <w:lang w:bidi="fa-IR"/>
        </w:rPr>
      </w:pPr>
      <w:r>
        <w:rPr>
          <w:rtl/>
          <w:lang w:bidi="fa-IR"/>
        </w:rPr>
        <w:t>فقط يك جا كلام زياد استثنا شده است</w:t>
      </w:r>
      <w:r w:rsidR="00291DE5">
        <w:rPr>
          <w:rtl/>
          <w:lang w:bidi="fa-IR"/>
        </w:rPr>
        <w:t xml:space="preserve">: </w:t>
      </w:r>
    </w:p>
    <w:p w:rsidR="006163BF" w:rsidRDefault="006163BF" w:rsidP="006163BF">
      <w:pPr>
        <w:pStyle w:val="libNormal"/>
        <w:rPr>
          <w:rtl/>
          <w:lang w:bidi="fa-IR"/>
        </w:rPr>
      </w:pPr>
      <w:r>
        <w:rPr>
          <w:rtl/>
          <w:lang w:bidi="fa-IR"/>
        </w:rPr>
        <w:t xml:space="preserve">لا تكثروا الكلام فى غير ذكر اللّه </w:t>
      </w:r>
      <w:r w:rsidRPr="00AB2949">
        <w:rPr>
          <w:rStyle w:val="libFootnotenumChar"/>
          <w:rtl/>
          <w:lang w:bidi="fa-IR"/>
        </w:rPr>
        <w:t>(217)</w:t>
      </w:r>
      <w:r w:rsidR="00AB2949">
        <w:rPr>
          <w:rtl/>
          <w:lang w:bidi="fa-IR"/>
        </w:rPr>
        <w:t xml:space="preserve">. </w:t>
      </w:r>
    </w:p>
    <w:p w:rsidR="006163BF" w:rsidRDefault="006163BF" w:rsidP="006163BF">
      <w:pPr>
        <w:pStyle w:val="libNormal"/>
        <w:rPr>
          <w:rtl/>
          <w:lang w:bidi="fa-IR"/>
        </w:rPr>
      </w:pPr>
      <w:r>
        <w:rPr>
          <w:rtl/>
          <w:lang w:bidi="fa-IR"/>
        </w:rPr>
        <w:t>«زياده سخن مگوييد؛ مگر در ذكر خدا»</w:t>
      </w:r>
      <w:r w:rsidR="00AB2949">
        <w:rPr>
          <w:rtl/>
          <w:lang w:bidi="fa-IR"/>
        </w:rPr>
        <w:t xml:space="preserve">. </w:t>
      </w:r>
    </w:p>
    <w:p w:rsidR="006163BF" w:rsidRDefault="006163BF" w:rsidP="006163BF">
      <w:pPr>
        <w:pStyle w:val="libNormal"/>
        <w:rPr>
          <w:rtl/>
          <w:lang w:bidi="fa-IR"/>
        </w:rPr>
      </w:pPr>
      <w:r>
        <w:rPr>
          <w:rtl/>
          <w:lang w:bidi="fa-IR"/>
        </w:rPr>
        <w:t xml:space="preserve">لذا امام سجاد </w:t>
      </w:r>
      <w:r w:rsidR="001F60CB" w:rsidRPr="001F60CB">
        <w:rPr>
          <w:rStyle w:val="libAlaemChar"/>
          <w:rtl/>
        </w:rPr>
        <w:t>عليه‌السلام</w:t>
      </w:r>
      <w:r>
        <w:rPr>
          <w:rtl/>
          <w:lang w:bidi="fa-IR"/>
        </w:rPr>
        <w:t xml:space="preserve"> در دعاى مكارم الاخلاق فرموده اند</w:t>
      </w:r>
      <w:r w:rsidR="00291DE5">
        <w:rPr>
          <w:rtl/>
          <w:lang w:bidi="fa-IR"/>
        </w:rPr>
        <w:t xml:space="preserve">: </w:t>
      </w:r>
    </w:p>
    <w:p w:rsidR="006163BF" w:rsidRDefault="006163BF" w:rsidP="006163BF">
      <w:pPr>
        <w:pStyle w:val="libNormal"/>
        <w:rPr>
          <w:rtl/>
          <w:lang w:bidi="fa-IR"/>
        </w:rPr>
      </w:pPr>
      <w:r>
        <w:rPr>
          <w:rtl/>
          <w:lang w:bidi="fa-IR"/>
        </w:rPr>
        <w:t xml:space="preserve">و ما اءجرى على لسانى من لفظة فحش اءو هجر اءو شتم عرض اءو شهادة باطل اءو اغتياب </w:t>
      </w:r>
      <w:r w:rsidR="00A72663">
        <w:rPr>
          <w:rtl/>
          <w:lang w:bidi="fa-IR"/>
        </w:rPr>
        <w:t>مؤمن</w:t>
      </w:r>
      <w:r>
        <w:rPr>
          <w:rtl/>
          <w:lang w:bidi="fa-IR"/>
        </w:rPr>
        <w:t xml:space="preserve"> غائب اءو سبِّ حاضر و ما اءَشبه ذلك نطقا بالحمد لك و اغراقا فى الثناء عليك و ذهابا فى تمجيدك و شكرا لنعمتك و اعترافا باءحسانك و اءحصاء لِمِننك </w:t>
      </w:r>
      <w:r w:rsidRPr="00AB2949">
        <w:rPr>
          <w:rStyle w:val="libFootnotenumChar"/>
          <w:rtl/>
          <w:lang w:bidi="fa-IR"/>
        </w:rPr>
        <w:t>(218)</w:t>
      </w:r>
      <w:r w:rsidR="00AB2949">
        <w:rPr>
          <w:rtl/>
          <w:lang w:bidi="fa-IR"/>
        </w:rPr>
        <w:t xml:space="preserve">. </w:t>
      </w:r>
    </w:p>
    <w:p w:rsidR="006163BF" w:rsidRDefault="006163BF" w:rsidP="006163BF">
      <w:pPr>
        <w:pStyle w:val="libNormal"/>
        <w:rPr>
          <w:rtl/>
          <w:lang w:bidi="fa-IR"/>
        </w:rPr>
      </w:pPr>
      <w:r>
        <w:rPr>
          <w:rtl/>
          <w:lang w:bidi="fa-IR"/>
        </w:rPr>
        <w:lastRenderedPageBreak/>
        <w:t>«خدايا! به جاى هرزه گويى</w:t>
      </w:r>
      <w:r w:rsidR="00480B29">
        <w:rPr>
          <w:rtl/>
          <w:lang w:bidi="fa-IR"/>
        </w:rPr>
        <w:t xml:space="preserve">، </w:t>
      </w:r>
      <w:r>
        <w:rPr>
          <w:rtl/>
          <w:lang w:bidi="fa-IR"/>
        </w:rPr>
        <w:t>بدگويى</w:t>
      </w:r>
      <w:r w:rsidR="00480B29">
        <w:rPr>
          <w:rtl/>
          <w:lang w:bidi="fa-IR"/>
        </w:rPr>
        <w:t xml:space="preserve">، </w:t>
      </w:r>
      <w:r>
        <w:rPr>
          <w:rtl/>
          <w:lang w:bidi="fa-IR"/>
        </w:rPr>
        <w:t>گواهى دروغ</w:t>
      </w:r>
      <w:r w:rsidR="00480B29">
        <w:rPr>
          <w:rtl/>
          <w:lang w:bidi="fa-IR"/>
        </w:rPr>
        <w:t xml:space="preserve">، </w:t>
      </w:r>
      <w:r>
        <w:rPr>
          <w:rtl/>
          <w:lang w:bidi="fa-IR"/>
        </w:rPr>
        <w:t>غيبت انسان مومنى كه غايب است</w:t>
      </w:r>
      <w:r w:rsidR="00480B29">
        <w:rPr>
          <w:rtl/>
          <w:lang w:bidi="fa-IR"/>
        </w:rPr>
        <w:t xml:space="preserve">، </w:t>
      </w:r>
      <w:r>
        <w:rPr>
          <w:rtl/>
          <w:lang w:bidi="fa-IR"/>
        </w:rPr>
        <w:t>دشنام به مومنى كه حاضر است و هرچه كه مصداق سوءاستفاده از زبان است</w:t>
      </w:r>
      <w:r w:rsidR="00480B29">
        <w:rPr>
          <w:rtl/>
          <w:lang w:bidi="fa-IR"/>
        </w:rPr>
        <w:t xml:space="preserve">، </w:t>
      </w:r>
      <w:r>
        <w:rPr>
          <w:rtl/>
          <w:lang w:bidi="fa-IR"/>
        </w:rPr>
        <w:t>مرا موفق كن كه گفتارم در سپاس تو و اغراق در ستايش تو و تمجيد تو و شكرگزارى نعمت تو و اعتراف به نيكى هايى كه به من كردى و شمارش منت هاى تو</w:t>
      </w:r>
      <w:r w:rsidR="00480B29">
        <w:rPr>
          <w:rtl/>
          <w:lang w:bidi="fa-IR"/>
        </w:rPr>
        <w:t xml:space="preserve">، </w:t>
      </w:r>
      <w:r>
        <w:rPr>
          <w:rtl/>
          <w:lang w:bidi="fa-IR"/>
        </w:rPr>
        <w:t>باشد»</w:t>
      </w:r>
      <w:r w:rsidR="00AB2949">
        <w:rPr>
          <w:rtl/>
          <w:lang w:bidi="fa-IR"/>
        </w:rPr>
        <w:t xml:space="preserve">. </w:t>
      </w:r>
    </w:p>
    <w:p w:rsidR="006163BF" w:rsidRDefault="00CE6CA4" w:rsidP="00AB2949">
      <w:pPr>
        <w:pStyle w:val="Heading1"/>
        <w:rPr>
          <w:rtl/>
          <w:lang w:bidi="fa-IR"/>
        </w:rPr>
      </w:pPr>
      <w:r>
        <w:rPr>
          <w:rtl/>
          <w:lang w:bidi="fa-IR"/>
        </w:rPr>
        <w:br w:type="page"/>
      </w:r>
      <w:bookmarkStart w:id="20" w:name="_Toc394484785"/>
      <w:r w:rsidR="00AB2949">
        <w:rPr>
          <w:rtl/>
          <w:lang w:bidi="fa-IR"/>
        </w:rPr>
        <w:lastRenderedPageBreak/>
        <w:t>4 - حق گوش</w:t>
      </w:r>
      <w:bookmarkEnd w:id="20"/>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السَّمع فتنزيهُهُ عن اءَن تَجعَلهُ طريقا الَى قلبكَ الا لِفَوهَة كريمَة تُحدثُ فى قلبك خيرا اءَو تُكسبُ خُلُقا كريما فَاِنَّهُ بابُ الكَلامِ الى القلبِ يؤِدَّى به ضُرُوبُ المعانى على ما فيها من خير اءَو شرّ ولا قوّةَ الا باللّه</w:t>
      </w:r>
      <w:r w:rsidR="00AB2949">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گوش</w:t>
      </w:r>
      <w:r w:rsidR="00480B29">
        <w:rPr>
          <w:rtl/>
          <w:lang w:bidi="fa-IR"/>
        </w:rPr>
        <w:t xml:space="preserve">، </w:t>
      </w:r>
      <w:r>
        <w:rPr>
          <w:rtl/>
          <w:lang w:bidi="fa-IR"/>
        </w:rPr>
        <w:t>بازداشتن آن از شنيدن غيبت و هر چيزى كه شنيدنش ‍ ناروا و حرام است</w:t>
      </w:r>
      <w:r w:rsidR="00480B29">
        <w:rPr>
          <w:rtl/>
          <w:lang w:bidi="fa-IR"/>
        </w:rPr>
        <w:t>؛</w:t>
      </w:r>
      <w:r>
        <w:rPr>
          <w:rtl/>
          <w:lang w:bidi="fa-IR"/>
        </w:rPr>
        <w:t xml:space="preserve"> و پاكيزه داشتن آن براى سخنانى كه دل را سرشار از خير و خوبى مى كند؛ و اخلاق كريمه و بزرگوارى را به انسان مى آموزد؛ زيرا گوش دريچه ورود كلمات و سخنان به دل است و از طريق آن اقسام مفاهيم خير و شر</w:t>
      </w:r>
      <w:r w:rsidR="00480B29">
        <w:rPr>
          <w:rtl/>
          <w:lang w:bidi="fa-IR"/>
        </w:rPr>
        <w:t xml:space="preserve">، </w:t>
      </w:r>
      <w:r>
        <w:rPr>
          <w:rtl/>
          <w:lang w:bidi="fa-IR"/>
        </w:rPr>
        <w:t>به جان ها مى رسد»</w:t>
      </w:r>
      <w:r w:rsidR="00AB2949">
        <w:rPr>
          <w:rtl/>
          <w:lang w:bidi="fa-IR"/>
        </w:rPr>
        <w:t xml:space="preserve">. </w:t>
      </w:r>
    </w:p>
    <w:p w:rsidR="006163BF" w:rsidRDefault="006163BF" w:rsidP="006163BF">
      <w:pPr>
        <w:pStyle w:val="libNormal"/>
        <w:rPr>
          <w:rtl/>
          <w:lang w:bidi="fa-IR"/>
        </w:rPr>
      </w:pPr>
      <w:r>
        <w:rPr>
          <w:rtl/>
          <w:lang w:bidi="fa-IR"/>
        </w:rPr>
        <w:t xml:space="preserve">كلام را در تبيين و تفسير فرمايش امام </w:t>
      </w:r>
      <w:r w:rsidR="001F60CB" w:rsidRPr="001F60CB">
        <w:rPr>
          <w:rStyle w:val="libAlaemChar"/>
          <w:rtl/>
        </w:rPr>
        <w:t>عليه‌السلام</w:t>
      </w:r>
      <w:r>
        <w:rPr>
          <w:rtl/>
          <w:lang w:bidi="fa-IR"/>
        </w:rPr>
        <w:t xml:space="preserve"> از همين فراز پايانى سخن</w:t>
      </w:r>
      <w:r w:rsidR="00480B29">
        <w:rPr>
          <w:rtl/>
          <w:lang w:bidi="fa-IR"/>
        </w:rPr>
        <w:t xml:space="preserve">، </w:t>
      </w:r>
      <w:r>
        <w:rPr>
          <w:rtl/>
          <w:lang w:bidi="fa-IR"/>
        </w:rPr>
        <w:t>آغاز مى كنيم</w:t>
      </w:r>
      <w:r w:rsidR="00480B29">
        <w:rPr>
          <w:rtl/>
          <w:lang w:bidi="fa-IR"/>
        </w:rPr>
        <w:t>؛</w:t>
      </w:r>
      <w:r>
        <w:rPr>
          <w:rtl/>
          <w:lang w:bidi="fa-IR"/>
        </w:rPr>
        <w:t xml:space="preserve"> ورودى هاى قلب و فكر انسان براى درك مفاهيم و معانى</w:t>
      </w:r>
      <w:r w:rsidR="00480B29">
        <w:rPr>
          <w:rtl/>
          <w:lang w:bidi="fa-IR"/>
        </w:rPr>
        <w:t xml:space="preserve">، </w:t>
      </w:r>
      <w:r>
        <w:rPr>
          <w:rtl/>
          <w:lang w:bidi="fa-IR"/>
        </w:rPr>
        <w:t>يكى گوش و ديگرى چشم است</w:t>
      </w:r>
      <w:r w:rsidR="00AB2949">
        <w:rPr>
          <w:rtl/>
          <w:lang w:bidi="fa-IR"/>
        </w:rPr>
        <w:t xml:space="preserve">. </w:t>
      </w:r>
      <w:r>
        <w:rPr>
          <w:rtl/>
          <w:lang w:bidi="fa-IR"/>
        </w:rPr>
        <w:t>همان گونه كه خروجى براى انتقال معانى و مفاهيم زبان است</w:t>
      </w:r>
      <w:r w:rsidR="00AB2949">
        <w:rPr>
          <w:rtl/>
          <w:lang w:bidi="fa-IR"/>
        </w:rPr>
        <w:t xml:space="preserve">. </w:t>
      </w:r>
    </w:p>
    <w:p w:rsidR="006163BF" w:rsidRDefault="006163BF" w:rsidP="006163BF">
      <w:pPr>
        <w:pStyle w:val="libNormal"/>
        <w:rPr>
          <w:rtl/>
          <w:lang w:bidi="fa-IR"/>
        </w:rPr>
      </w:pPr>
      <w:r>
        <w:rPr>
          <w:rtl/>
          <w:lang w:bidi="fa-IR"/>
        </w:rPr>
        <w:t xml:space="preserve">تعبير صريح امام </w:t>
      </w:r>
      <w:r w:rsidR="001F60CB" w:rsidRPr="001F60CB">
        <w:rPr>
          <w:rStyle w:val="libAlaemChar"/>
          <w:rtl/>
        </w:rPr>
        <w:t>عليه‌السلام</w:t>
      </w:r>
      <w:r>
        <w:rPr>
          <w:rtl/>
          <w:lang w:bidi="fa-IR"/>
        </w:rPr>
        <w:t xml:space="preserve"> درباره قوه سامعه و گوش اين است كه فانّه باب الكلام الى القلب از آن جايى كه جايگاه دل</w:t>
      </w:r>
      <w:r w:rsidR="00480B29">
        <w:rPr>
          <w:rtl/>
          <w:lang w:bidi="fa-IR"/>
        </w:rPr>
        <w:t xml:space="preserve">، </w:t>
      </w:r>
      <w:r>
        <w:rPr>
          <w:rtl/>
          <w:lang w:bidi="fa-IR"/>
        </w:rPr>
        <w:t>مغز</w:t>
      </w:r>
      <w:r w:rsidR="00480B29">
        <w:rPr>
          <w:rtl/>
          <w:lang w:bidi="fa-IR"/>
        </w:rPr>
        <w:t xml:space="preserve">، </w:t>
      </w:r>
      <w:r>
        <w:rPr>
          <w:rtl/>
          <w:lang w:bidi="fa-IR"/>
        </w:rPr>
        <w:t>قلب</w:t>
      </w:r>
      <w:r w:rsidR="00480B29">
        <w:rPr>
          <w:rtl/>
          <w:lang w:bidi="fa-IR"/>
        </w:rPr>
        <w:t xml:space="preserve">، </w:t>
      </w:r>
      <w:r>
        <w:rPr>
          <w:rtl/>
          <w:lang w:bidi="fa-IR"/>
        </w:rPr>
        <w:t>فكر و انديشه انسانى پاك و مقدس است</w:t>
      </w:r>
      <w:r w:rsidR="00480B29">
        <w:rPr>
          <w:rtl/>
          <w:lang w:bidi="fa-IR"/>
        </w:rPr>
        <w:t xml:space="preserve">، </w:t>
      </w:r>
      <w:r>
        <w:rPr>
          <w:rtl/>
          <w:lang w:bidi="fa-IR"/>
        </w:rPr>
        <w:t>مكتب تربيتى اسلام نسبت به صيانت و پاكيزه نگه داشتن اين جايگاه</w:t>
      </w:r>
      <w:r w:rsidR="00480B29">
        <w:rPr>
          <w:rtl/>
          <w:lang w:bidi="fa-IR"/>
        </w:rPr>
        <w:t xml:space="preserve">، </w:t>
      </w:r>
      <w:r>
        <w:rPr>
          <w:rtl/>
          <w:lang w:bidi="fa-IR"/>
        </w:rPr>
        <w:t>به هر وسيله و ابزار ممكن به شدت سفارش ‍ شده و از آلوده شدن آن به پليدى ها نهى فرموده است</w:t>
      </w:r>
      <w:r w:rsidR="00480B29">
        <w:rPr>
          <w:rtl/>
          <w:lang w:bidi="fa-IR"/>
        </w:rPr>
        <w:t xml:space="preserve">، </w:t>
      </w:r>
      <w:r>
        <w:rPr>
          <w:rtl/>
          <w:lang w:bidi="fa-IR"/>
        </w:rPr>
        <w:t>در اين باره روايات فراوانى وارد شده است</w:t>
      </w:r>
      <w:r w:rsidR="00291DE5">
        <w:rPr>
          <w:rtl/>
          <w:lang w:bidi="fa-IR"/>
        </w:rPr>
        <w:t xml:space="preserve">: </w:t>
      </w:r>
    </w:p>
    <w:p w:rsidR="006163BF" w:rsidRDefault="006163BF" w:rsidP="006163BF">
      <w:pPr>
        <w:pStyle w:val="libNormal"/>
        <w:rPr>
          <w:rtl/>
          <w:lang w:bidi="fa-IR"/>
        </w:rPr>
      </w:pPr>
      <w:r>
        <w:rPr>
          <w:rtl/>
          <w:lang w:bidi="fa-IR"/>
        </w:rPr>
        <w:t>صيامُ القلبِ عن الفكر فى الآثامِ</w:t>
      </w:r>
      <w:r w:rsidR="00480B29">
        <w:rPr>
          <w:rtl/>
          <w:lang w:bidi="fa-IR"/>
        </w:rPr>
        <w:t xml:space="preserve">، </w:t>
      </w:r>
      <w:r>
        <w:rPr>
          <w:rtl/>
          <w:lang w:bidi="fa-IR"/>
        </w:rPr>
        <w:t xml:space="preserve">اءفضلُ من صيام البطن عن الطَّعامِ </w:t>
      </w:r>
      <w:r w:rsidRPr="00AB2949">
        <w:rPr>
          <w:rStyle w:val="libFootnotenumChar"/>
          <w:rtl/>
          <w:lang w:bidi="fa-IR"/>
        </w:rPr>
        <w:t>(219)</w:t>
      </w:r>
      <w:r w:rsidR="00AB2949">
        <w:rPr>
          <w:rtl/>
          <w:lang w:bidi="fa-IR"/>
        </w:rPr>
        <w:t xml:space="preserve">. </w:t>
      </w:r>
    </w:p>
    <w:p w:rsidR="006163BF" w:rsidRDefault="006163BF" w:rsidP="006163BF">
      <w:pPr>
        <w:pStyle w:val="libNormal"/>
        <w:rPr>
          <w:rtl/>
          <w:lang w:bidi="fa-IR"/>
        </w:rPr>
      </w:pPr>
      <w:r>
        <w:rPr>
          <w:rtl/>
          <w:lang w:bidi="fa-IR"/>
        </w:rPr>
        <w:t>«اهميت پاكيزه نگه داشتن فكر و انديشه از آلودگى ها بيشتر از روزه گرفتن معمولى يعنى استنكاف از خوردن و آشاميدن است»</w:t>
      </w:r>
      <w:r w:rsidR="00AB2949">
        <w:rPr>
          <w:rtl/>
          <w:lang w:bidi="fa-IR"/>
        </w:rPr>
        <w:t xml:space="preserve">. </w:t>
      </w:r>
    </w:p>
    <w:p w:rsidR="006163BF" w:rsidRDefault="006163BF" w:rsidP="006163BF">
      <w:pPr>
        <w:pStyle w:val="libNormal"/>
        <w:rPr>
          <w:rtl/>
          <w:lang w:bidi="fa-IR"/>
        </w:rPr>
      </w:pPr>
      <w:r>
        <w:rPr>
          <w:rtl/>
          <w:lang w:bidi="fa-IR"/>
        </w:rPr>
        <w:t xml:space="preserve">در كلام معروفى از عيسى بن مريم </w:t>
      </w:r>
      <w:r w:rsidR="001F60CB" w:rsidRPr="001F60CB">
        <w:rPr>
          <w:rStyle w:val="libAlaemChar"/>
          <w:rtl/>
        </w:rPr>
        <w:t>عليه‌السلام</w:t>
      </w:r>
      <w:r>
        <w:rPr>
          <w:rtl/>
          <w:lang w:bidi="fa-IR"/>
        </w:rPr>
        <w:t xml:space="preserve"> آمده است كه فرمود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 موسى نبىَّ اللّه </w:t>
      </w:r>
      <w:r w:rsidR="001F60CB" w:rsidRPr="001F60CB">
        <w:rPr>
          <w:rStyle w:val="libAlaemChar"/>
          <w:rtl/>
        </w:rPr>
        <w:t>عليه‌السلام</w:t>
      </w:r>
      <w:r>
        <w:rPr>
          <w:rtl/>
          <w:lang w:bidi="fa-IR"/>
        </w:rPr>
        <w:t xml:space="preserve"> اءَمَرَكُم اءَن لا تَزنُوا</w:t>
      </w:r>
      <w:r w:rsidR="00480B29">
        <w:rPr>
          <w:rtl/>
          <w:lang w:bidi="fa-IR"/>
        </w:rPr>
        <w:t xml:space="preserve">، </w:t>
      </w:r>
      <w:r>
        <w:rPr>
          <w:rtl/>
          <w:lang w:bidi="fa-IR"/>
        </w:rPr>
        <w:t xml:space="preserve">و اءَنا آمُرُكم اءَن لا تّحَدِّثوا اءَنفسكم بالزِّنا </w:t>
      </w:r>
      <w:r w:rsidRPr="00AB2949">
        <w:rPr>
          <w:rStyle w:val="libFootnotenumChar"/>
          <w:rtl/>
          <w:lang w:bidi="fa-IR"/>
        </w:rPr>
        <w:t>(220)</w:t>
      </w:r>
      <w:r w:rsidR="00AB2949">
        <w:rPr>
          <w:rtl/>
          <w:lang w:bidi="fa-IR"/>
        </w:rPr>
        <w:t xml:space="preserve">. </w:t>
      </w:r>
    </w:p>
    <w:p w:rsidR="006163BF" w:rsidRDefault="006163BF" w:rsidP="006163BF">
      <w:pPr>
        <w:pStyle w:val="libNormal"/>
        <w:rPr>
          <w:rtl/>
          <w:lang w:bidi="fa-IR"/>
        </w:rPr>
      </w:pPr>
      <w:r>
        <w:rPr>
          <w:rtl/>
          <w:lang w:bidi="fa-IR"/>
        </w:rPr>
        <w:t xml:space="preserve">«موسى بن عمران </w:t>
      </w:r>
      <w:r w:rsidR="001F60CB" w:rsidRPr="001F60CB">
        <w:rPr>
          <w:rStyle w:val="libAlaemChar"/>
          <w:rtl/>
        </w:rPr>
        <w:t>عليه‌السلام</w:t>
      </w:r>
      <w:r>
        <w:rPr>
          <w:rtl/>
          <w:lang w:bidi="fa-IR"/>
        </w:rPr>
        <w:t xml:space="preserve"> شما را امر كرد كه گرد عمل خلاف و گناه زنا نگرديد</w:t>
      </w:r>
      <w:r w:rsidR="00AB2949">
        <w:rPr>
          <w:rtl/>
          <w:lang w:bidi="fa-IR"/>
        </w:rPr>
        <w:t xml:space="preserve">. </w:t>
      </w:r>
      <w:r>
        <w:rPr>
          <w:rtl/>
          <w:lang w:bidi="fa-IR"/>
        </w:rPr>
        <w:t>من شما را فرمان مى دهم كه حتى ذهن و انديشه خود را به گناه زنا آلوده نكنيد»</w:t>
      </w:r>
      <w:r w:rsidR="00AB2949">
        <w:rPr>
          <w:rtl/>
          <w:lang w:bidi="fa-IR"/>
        </w:rPr>
        <w:t xml:space="preserve">. </w:t>
      </w:r>
    </w:p>
    <w:p w:rsidR="006163BF" w:rsidRDefault="006163BF" w:rsidP="006163BF">
      <w:pPr>
        <w:pStyle w:val="libNormal"/>
        <w:rPr>
          <w:rtl/>
          <w:lang w:bidi="fa-IR"/>
        </w:rPr>
      </w:pPr>
      <w:r>
        <w:rPr>
          <w:rtl/>
          <w:lang w:bidi="fa-IR"/>
        </w:rPr>
        <w:t>پس در معارف دين نگهبانى دل و فكر از انديشه گناه و خلاف هم مورد عنايت است</w:t>
      </w:r>
      <w:r w:rsidR="00AB2949">
        <w:rPr>
          <w:rtl/>
          <w:lang w:bidi="fa-IR"/>
        </w:rPr>
        <w:t xml:space="preserve">. </w:t>
      </w:r>
    </w:p>
    <w:p w:rsidR="006163BF" w:rsidRDefault="006163BF" w:rsidP="006163BF">
      <w:pPr>
        <w:pStyle w:val="libNormal"/>
        <w:rPr>
          <w:rtl/>
          <w:lang w:bidi="fa-IR"/>
        </w:rPr>
      </w:pPr>
      <w:r>
        <w:rPr>
          <w:rtl/>
          <w:lang w:bidi="fa-IR"/>
        </w:rPr>
        <w:t xml:space="preserve">در تفسير آيه فلينظر الانسان الى طعامه </w:t>
      </w:r>
      <w:r w:rsidRPr="00AB2949">
        <w:rPr>
          <w:rStyle w:val="libFootnotenumChar"/>
          <w:rtl/>
          <w:lang w:bidi="fa-IR"/>
        </w:rPr>
        <w:t>(221)</w:t>
      </w:r>
      <w:r>
        <w:rPr>
          <w:rtl/>
          <w:lang w:bidi="fa-IR"/>
        </w:rPr>
        <w:t xml:space="preserve"> وارد شده كه</w:t>
      </w:r>
      <w:r w:rsidR="00291DE5">
        <w:rPr>
          <w:rtl/>
          <w:lang w:bidi="fa-IR"/>
        </w:rPr>
        <w:t xml:space="preserve">: </w:t>
      </w:r>
      <w:r>
        <w:rPr>
          <w:rtl/>
          <w:lang w:bidi="fa-IR"/>
        </w:rPr>
        <w:t xml:space="preserve">اءى علمُهُ الَّذى ياءخذ عمَّن ياءخذُهُ </w:t>
      </w:r>
      <w:r w:rsidRPr="00AB2949">
        <w:rPr>
          <w:rStyle w:val="libFootnotenumChar"/>
          <w:rtl/>
          <w:lang w:bidi="fa-IR"/>
        </w:rPr>
        <w:t>(222)</w:t>
      </w:r>
      <w:r>
        <w:rPr>
          <w:rtl/>
          <w:lang w:bidi="fa-IR"/>
        </w:rPr>
        <w:t xml:space="preserve"> انسان بايد به آنچه كه از ديگران ياد مى گيرد توجه كند و بداند كه جايگاه اين سخنان كجاست و به همان ملاك</w:t>
      </w:r>
      <w:r w:rsidR="00480B29">
        <w:rPr>
          <w:rtl/>
          <w:lang w:bidi="fa-IR"/>
        </w:rPr>
        <w:t xml:space="preserve">، </w:t>
      </w:r>
      <w:r>
        <w:rPr>
          <w:rtl/>
          <w:lang w:bidi="fa-IR"/>
        </w:rPr>
        <w:t>راه هاى ورود به آن آستان نيز بايد منزه و پاكيزه بماند و طريق پاكيزه نگه داشتن اين راه هاى ورودى فكر و انديشه</w:t>
      </w:r>
      <w:r w:rsidR="00480B29">
        <w:rPr>
          <w:rtl/>
          <w:lang w:bidi="fa-IR"/>
        </w:rPr>
        <w:t xml:space="preserve">، </w:t>
      </w:r>
      <w:r>
        <w:rPr>
          <w:rtl/>
          <w:lang w:bidi="fa-IR"/>
        </w:rPr>
        <w:t>يكى گوش است و ديگرى چشم</w:t>
      </w:r>
      <w:r w:rsidR="00AB2949">
        <w:rPr>
          <w:rtl/>
          <w:lang w:bidi="fa-IR"/>
        </w:rPr>
        <w:t xml:space="preserve">. </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به دو مطلب اشاره دارد؛ اول اين كه اين باب را براى ورود همه سخنان خير</w:t>
      </w:r>
      <w:r w:rsidR="00480B29">
        <w:rPr>
          <w:rtl/>
          <w:lang w:bidi="fa-IR"/>
        </w:rPr>
        <w:t xml:space="preserve">، </w:t>
      </w:r>
      <w:r>
        <w:rPr>
          <w:rtl/>
          <w:lang w:bidi="fa-IR"/>
        </w:rPr>
        <w:t>خوب و آموزنده باز نگه دارد؛ دوم اين كه گوش را به روى آنچه كه ناروا</w:t>
      </w:r>
      <w:r w:rsidR="00480B29">
        <w:rPr>
          <w:rtl/>
          <w:lang w:bidi="fa-IR"/>
        </w:rPr>
        <w:t xml:space="preserve">، </w:t>
      </w:r>
      <w:r>
        <w:rPr>
          <w:rtl/>
          <w:lang w:bidi="fa-IR"/>
        </w:rPr>
        <w:t>ناپسند</w:t>
      </w:r>
      <w:r w:rsidR="00480B29">
        <w:rPr>
          <w:rtl/>
          <w:lang w:bidi="fa-IR"/>
        </w:rPr>
        <w:t xml:space="preserve">، </w:t>
      </w:r>
      <w:r>
        <w:rPr>
          <w:rtl/>
          <w:lang w:bidi="fa-IR"/>
        </w:rPr>
        <w:t>مذموم و حرام است ببندد</w:t>
      </w:r>
      <w:r w:rsidR="00AB2949">
        <w:rPr>
          <w:rtl/>
          <w:lang w:bidi="fa-IR"/>
        </w:rPr>
        <w:t xml:space="preserve">. </w:t>
      </w:r>
    </w:p>
    <w:p w:rsidR="006163BF" w:rsidRDefault="006163BF" w:rsidP="006163BF">
      <w:pPr>
        <w:pStyle w:val="libNormal"/>
        <w:rPr>
          <w:rtl/>
          <w:lang w:bidi="fa-IR"/>
        </w:rPr>
      </w:pPr>
      <w:r>
        <w:rPr>
          <w:rtl/>
          <w:lang w:bidi="fa-IR"/>
        </w:rPr>
        <w:t>در اين ميان</w:t>
      </w:r>
      <w:r w:rsidR="00480B29">
        <w:rPr>
          <w:rtl/>
          <w:lang w:bidi="fa-IR"/>
        </w:rPr>
        <w:t xml:space="preserve">، </w:t>
      </w:r>
      <w:r>
        <w:rPr>
          <w:rtl/>
          <w:lang w:bidi="fa-IR"/>
        </w:rPr>
        <w:t xml:space="preserve">در كلام امام </w:t>
      </w:r>
      <w:r w:rsidR="001F60CB" w:rsidRPr="001F60CB">
        <w:rPr>
          <w:rStyle w:val="libAlaemChar"/>
          <w:rtl/>
        </w:rPr>
        <w:t>عليه‌السلام</w:t>
      </w:r>
      <w:r>
        <w:rPr>
          <w:rtl/>
          <w:lang w:bidi="fa-IR"/>
        </w:rPr>
        <w:t xml:space="preserve"> غيبت به عنوان نمونه يادآورى شده است كه توضيح داده خواهد شد</w:t>
      </w:r>
      <w:r w:rsidR="00480B29">
        <w:rPr>
          <w:rtl/>
          <w:lang w:bidi="fa-IR"/>
        </w:rPr>
        <w:t xml:space="preserve">، </w:t>
      </w:r>
      <w:r>
        <w:rPr>
          <w:rtl/>
          <w:lang w:bidi="fa-IR"/>
        </w:rPr>
        <w:t xml:space="preserve">علاوه بر اين كه سخن امام </w:t>
      </w:r>
      <w:r w:rsidR="001F60CB" w:rsidRPr="001F60CB">
        <w:rPr>
          <w:rStyle w:val="libAlaemChar"/>
          <w:rtl/>
        </w:rPr>
        <w:t>عليه‌السلام</w:t>
      </w:r>
      <w:r>
        <w:rPr>
          <w:rtl/>
          <w:lang w:bidi="fa-IR"/>
        </w:rPr>
        <w:t xml:space="preserve"> مثل همه سخنان اهل بيت عصمت و طهارت </w:t>
      </w:r>
      <w:r w:rsidR="009C069C" w:rsidRPr="009C069C">
        <w:rPr>
          <w:rStyle w:val="libAlaemChar"/>
          <w:rtl/>
        </w:rPr>
        <w:t>عليهم‌السلام</w:t>
      </w:r>
      <w:r>
        <w:rPr>
          <w:rtl/>
          <w:lang w:bidi="fa-IR"/>
        </w:rPr>
        <w:t xml:space="preserve"> برگرفته از منبع وحى است</w:t>
      </w:r>
      <w:r w:rsidR="00480B29">
        <w:rPr>
          <w:rtl/>
          <w:lang w:bidi="fa-IR"/>
        </w:rPr>
        <w:t xml:space="preserve">، </w:t>
      </w:r>
      <w:r>
        <w:rPr>
          <w:rtl/>
          <w:lang w:bidi="fa-IR"/>
        </w:rPr>
        <w:t>در قرآن مجيد آمده است</w:t>
      </w:r>
      <w:r w:rsidR="00291DE5">
        <w:rPr>
          <w:rtl/>
          <w:lang w:bidi="fa-IR"/>
        </w:rPr>
        <w:t xml:space="preserve">: </w:t>
      </w:r>
    </w:p>
    <w:p w:rsidR="006163BF" w:rsidRDefault="006163BF" w:rsidP="006163BF">
      <w:pPr>
        <w:pStyle w:val="libNormal"/>
        <w:rPr>
          <w:rtl/>
          <w:lang w:bidi="fa-IR"/>
        </w:rPr>
      </w:pPr>
      <w:r w:rsidRPr="00D33AB6">
        <w:rPr>
          <w:rStyle w:val="libAieChar"/>
          <w:rtl/>
        </w:rPr>
        <w:t>واللّه اءَخرجَكم من بطون اءُمَّهاتكم لا تعلمون شيئا و جعل لكم السَّمع و الابصار و الافئِدةَ لعلَّكم تَشكُرون</w:t>
      </w:r>
      <w:r>
        <w:rPr>
          <w:rtl/>
          <w:lang w:bidi="fa-IR"/>
        </w:rPr>
        <w:t xml:space="preserve"> </w:t>
      </w:r>
      <w:r w:rsidRPr="00AB2949">
        <w:rPr>
          <w:rStyle w:val="libFootnotenumChar"/>
          <w:rtl/>
          <w:lang w:bidi="fa-IR"/>
        </w:rPr>
        <w:t>(223)</w:t>
      </w:r>
      <w:r w:rsidR="00AB2949">
        <w:rPr>
          <w:rtl/>
          <w:lang w:bidi="fa-IR"/>
        </w:rPr>
        <w:t xml:space="preserve">. </w:t>
      </w:r>
    </w:p>
    <w:p w:rsidR="006163BF" w:rsidRDefault="006163BF" w:rsidP="006163BF">
      <w:pPr>
        <w:pStyle w:val="libNormal"/>
        <w:rPr>
          <w:rtl/>
          <w:lang w:bidi="fa-IR"/>
        </w:rPr>
      </w:pPr>
      <w:r>
        <w:rPr>
          <w:rtl/>
          <w:lang w:bidi="fa-IR"/>
        </w:rPr>
        <w:lastRenderedPageBreak/>
        <w:t>«شما درحالى از مادر متولد شديد كه هيچ نمى دانستيد</w:t>
      </w:r>
      <w:r w:rsidR="00AB2949">
        <w:rPr>
          <w:rtl/>
          <w:lang w:bidi="fa-IR"/>
        </w:rPr>
        <w:t xml:space="preserve">. </w:t>
      </w:r>
      <w:r>
        <w:rPr>
          <w:rtl/>
          <w:lang w:bidi="fa-IR"/>
        </w:rPr>
        <w:t>خداوند ابزار يادگيرى و دانستن يعنى گوش</w:t>
      </w:r>
      <w:r w:rsidR="00480B29">
        <w:rPr>
          <w:rtl/>
          <w:lang w:bidi="fa-IR"/>
        </w:rPr>
        <w:t xml:space="preserve">، </w:t>
      </w:r>
      <w:r>
        <w:rPr>
          <w:rtl/>
          <w:lang w:bidi="fa-IR"/>
        </w:rPr>
        <w:t>چشم</w:t>
      </w:r>
      <w:r w:rsidR="00480B29">
        <w:rPr>
          <w:rtl/>
          <w:lang w:bidi="fa-IR"/>
        </w:rPr>
        <w:t xml:space="preserve">، </w:t>
      </w:r>
      <w:r>
        <w:rPr>
          <w:rtl/>
          <w:lang w:bidi="fa-IR"/>
        </w:rPr>
        <w:t>فكر و انديشه را در اختيار شما قرار داد تا شكر نعمت هاى او را به جاى آوريد»</w:t>
      </w:r>
      <w:r w:rsidR="00AB2949">
        <w:rPr>
          <w:rtl/>
          <w:lang w:bidi="fa-IR"/>
        </w:rPr>
        <w:t xml:space="preserve">. </w:t>
      </w:r>
    </w:p>
    <w:p w:rsidR="006163BF" w:rsidRDefault="006163BF" w:rsidP="006163BF">
      <w:pPr>
        <w:pStyle w:val="libNormal"/>
        <w:rPr>
          <w:rtl/>
          <w:lang w:bidi="fa-IR"/>
        </w:rPr>
      </w:pPr>
      <w:r>
        <w:rPr>
          <w:rtl/>
          <w:lang w:bidi="fa-IR"/>
        </w:rPr>
        <w:t>شكر نعمت هاى الهى در گرو استفاده صحيح و معقول از آنها است</w:t>
      </w:r>
      <w:r w:rsidR="00AB2949">
        <w:rPr>
          <w:rtl/>
          <w:lang w:bidi="fa-IR"/>
        </w:rPr>
        <w:t xml:space="preserve">. </w:t>
      </w:r>
      <w:r>
        <w:rPr>
          <w:rtl/>
          <w:lang w:bidi="fa-IR"/>
        </w:rPr>
        <w:t>اين معنى و مفهوم شكر است كه با گوش و چشم مواعظ و مناظر را بشنود و ببيند و با دل و انديشه</w:t>
      </w:r>
      <w:r w:rsidR="00480B29">
        <w:rPr>
          <w:rtl/>
          <w:lang w:bidi="fa-IR"/>
        </w:rPr>
        <w:t xml:space="preserve">، </w:t>
      </w:r>
      <w:r>
        <w:rPr>
          <w:rtl/>
          <w:lang w:bidi="fa-IR"/>
        </w:rPr>
        <w:t>تعقل كند</w:t>
      </w:r>
      <w:r w:rsidR="00AB2949">
        <w:rPr>
          <w:rtl/>
          <w:lang w:bidi="fa-IR"/>
        </w:rPr>
        <w:t xml:space="preserve">. </w:t>
      </w:r>
      <w:r>
        <w:rPr>
          <w:rtl/>
          <w:lang w:bidi="fa-IR"/>
        </w:rPr>
        <w:t>پس در گام اول بايد اين در را به روى سخنان خير و معارف تربيتى باز بگذارد</w:t>
      </w:r>
      <w:r w:rsidR="00AB2949">
        <w:rPr>
          <w:rtl/>
          <w:lang w:bidi="fa-IR"/>
        </w:rPr>
        <w:t xml:space="preserve">. </w:t>
      </w:r>
    </w:p>
    <w:p w:rsidR="006163BF" w:rsidRDefault="006163BF" w:rsidP="006163BF">
      <w:pPr>
        <w:pStyle w:val="libNormal"/>
        <w:rPr>
          <w:rtl/>
          <w:lang w:bidi="fa-IR"/>
        </w:rPr>
      </w:pPr>
      <w:r w:rsidRPr="00D33AB6">
        <w:rPr>
          <w:rStyle w:val="libAieChar"/>
          <w:rtl/>
        </w:rPr>
        <w:t>فبشِّر عباد # الَّذين يستمعون القول فيتَّبعون اءَحسَنَهُ</w:t>
      </w:r>
      <w:r>
        <w:rPr>
          <w:rtl/>
          <w:lang w:bidi="fa-IR"/>
        </w:rPr>
        <w:t xml:space="preserve"> </w:t>
      </w:r>
      <w:r w:rsidRPr="00AB2949">
        <w:rPr>
          <w:rStyle w:val="libFootnotenumChar"/>
          <w:rtl/>
          <w:lang w:bidi="fa-IR"/>
        </w:rPr>
        <w:t>(224)</w:t>
      </w:r>
      <w:r w:rsidR="00AB2949">
        <w:rPr>
          <w:rtl/>
          <w:lang w:bidi="fa-IR"/>
        </w:rPr>
        <w:t xml:space="preserve">. </w:t>
      </w:r>
    </w:p>
    <w:p w:rsidR="006163BF" w:rsidRDefault="006163BF" w:rsidP="006163BF">
      <w:pPr>
        <w:pStyle w:val="libNormal"/>
        <w:rPr>
          <w:rtl/>
          <w:lang w:bidi="fa-IR"/>
        </w:rPr>
      </w:pPr>
      <w:r>
        <w:rPr>
          <w:rtl/>
          <w:lang w:bidi="fa-IR"/>
        </w:rPr>
        <w:t>«به بندگان من كه سخنان را شنيده و از ميان شنيده ها بهترين را انتخاب مى كنند بشارت بده»</w:t>
      </w:r>
      <w:r w:rsidR="00AB2949">
        <w:rPr>
          <w:rtl/>
          <w:lang w:bidi="fa-IR"/>
        </w:rPr>
        <w:t xml:space="preserve">. </w:t>
      </w:r>
    </w:p>
    <w:p w:rsidR="006163BF" w:rsidRDefault="006163BF" w:rsidP="006163BF">
      <w:pPr>
        <w:pStyle w:val="libNormal"/>
        <w:rPr>
          <w:rtl/>
          <w:lang w:bidi="fa-IR"/>
        </w:rPr>
      </w:pPr>
      <w:r>
        <w:rPr>
          <w:rtl/>
          <w:lang w:bidi="fa-IR"/>
        </w:rPr>
        <w:t>بنابراين رسيدن به سعادت</w:t>
      </w:r>
      <w:r w:rsidR="00480B29">
        <w:rPr>
          <w:rtl/>
          <w:lang w:bidi="fa-IR"/>
        </w:rPr>
        <w:t xml:space="preserve">، </w:t>
      </w:r>
      <w:r>
        <w:rPr>
          <w:rtl/>
          <w:lang w:bidi="fa-IR"/>
        </w:rPr>
        <w:t>مرهون استفاده صحيح از گوش و نيروى شنوايى است</w:t>
      </w:r>
      <w:r w:rsidR="00480B29">
        <w:rPr>
          <w:rtl/>
          <w:lang w:bidi="fa-IR"/>
        </w:rPr>
        <w:t xml:space="preserve">، </w:t>
      </w:r>
      <w:r>
        <w:rPr>
          <w:rtl/>
          <w:lang w:bidi="fa-IR"/>
        </w:rPr>
        <w:t>در آيه شريفه نيز به اين نكته اشاره شده است</w:t>
      </w:r>
      <w:r w:rsidR="00AB2949">
        <w:rPr>
          <w:rtl/>
          <w:lang w:bidi="fa-IR"/>
        </w:rPr>
        <w:t xml:space="preserve">. </w:t>
      </w:r>
    </w:p>
    <w:p w:rsidR="006163BF" w:rsidRDefault="006163BF" w:rsidP="006163BF">
      <w:pPr>
        <w:pStyle w:val="libNormal"/>
        <w:rPr>
          <w:rtl/>
          <w:lang w:bidi="fa-IR"/>
        </w:rPr>
      </w:pPr>
      <w:r>
        <w:rPr>
          <w:rtl/>
          <w:lang w:bidi="fa-IR"/>
        </w:rPr>
        <w:t>بعد از اين مقدمه كوتاه تصور نمى شود كه در ميزان كارآيى و اهميت اين وسيله ارزشمند خدادادى</w:t>
      </w:r>
      <w:r w:rsidR="00480B29">
        <w:rPr>
          <w:rtl/>
          <w:lang w:bidi="fa-IR"/>
        </w:rPr>
        <w:t xml:space="preserve">، </w:t>
      </w:r>
      <w:r>
        <w:rPr>
          <w:rtl/>
          <w:lang w:bidi="fa-IR"/>
        </w:rPr>
        <w:t>كسى ترديد داشته باشد؛ كه قوه سامعه در سرنوشت انسانها هم در مسائل فردى و هم در مسائل اجتماعى</w:t>
      </w:r>
      <w:r w:rsidR="00480B29">
        <w:rPr>
          <w:rtl/>
          <w:lang w:bidi="fa-IR"/>
        </w:rPr>
        <w:t xml:space="preserve">، </w:t>
      </w:r>
      <w:r>
        <w:rPr>
          <w:rtl/>
          <w:lang w:bidi="fa-IR"/>
        </w:rPr>
        <w:t>هم آنچه مربوط به دنياى انسان و هم آنچه مربوط به آخرت اوست چه مقدار تاثير دارد</w:t>
      </w:r>
      <w:r w:rsidR="00AB2949">
        <w:rPr>
          <w:rtl/>
          <w:lang w:bidi="fa-IR"/>
        </w:rPr>
        <w:t xml:space="preserve">. </w:t>
      </w:r>
      <w:r>
        <w:rPr>
          <w:rtl/>
          <w:lang w:bidi="fa-IR"/>
        </w:rPr>
        <w:t>تاريخ حتى حربه مشركان صدر اسلام را</w:t>
      </w:r>
      <w:r w:rsidR="00480B29">
        <w:rPr>
          <w:rtl/>
          <w:lang w:bidi="fa-IR"/>
        </w:rPr>
        <w:t xml:space="preserve">، </w:t>
      </w:r>
      <w:r>
        <w:rPr>
          <w:rtl/>
          <w:lang w:bidi="fa-IR"/>
        </w:rPr>
        <w:t>در بستن گوش براى نشنيدن پيام وحى ثبت كرده است</w:t>
      </w:r>
      <w:r w:rsidR="00AB2949">
        <w:rPr>
          <w:rtl/>
          <w:lang w:bidi="fa-IR"/>
        </w:rPr>
        <w:t xml:space="preserve">. </w:t>
      </w:r>
    </w:p>
    <w:p w:rsidR="006163BF" w:rsidRDefault="00AB2949" w:rsidP="00AB2949">
      <w:pPr>
        <w:pStyle w:val="Heading2"/>
        <w:rPr>
          <w:rtl/>
          <w:lang w:bidi="fa-IR"/>
        </w:rPr>
      </w:pPr>
      <w:bookmarkStart w:id="21" w:name="_Toc394484786"/>
      <w:r>
        <w:rPr>
          <w:rtl/>
          <w:lang w:bidi="fa-IR"/>
        </w:rPr>
        <w:t>حكايت اسعد بن زراره انصارى</w:t>
      </w:r>
      <w:bookmarkEnd w:id="21"/>
    </w:p>
    <w:p w:rsidR="006163BF" w:rsidRDefault="006163BF" w:rsidP="006163BF">
      <w:pPr>
        <w:pStyle w:val="libNormal"/>
        <w:rPr>
          <w:rtl/>
          <w:lang w:bidi="fa-IR"/>
        </w:rPr>
      </w:pPr>
      <w:r>
        <w:rPr>
          <w:rtl/>
          <w:lang w:bidi="fa-IR"/>
        </w:rPr>
        <w:t>در تاريخ آمده است كه يكى از اهالى مدينه</w:t>
      </w:r>
      <w:r w:rsidR="00480B29">
        <w:rPr>
          <w:rtl/>
          <w:lang w:bidi="fa-IR"/>
        </w:rPr>
        <w:t xml:space="preserve">، </w:t>
      </w:r>
      <w:r>
        <w:rPr>
          <w:rtl/>
          <w:lang w:bidi="fa-IR"/>
        </w:rPr>
        <w:t xml:space="preserve">به نام اسعد بن زراره انصارى خزرجى از قبيله خزرج براى مقابله با طايفه اوس و استمداد از قريش وارد مكه شد؛ و از آن جا كه با عتبه بن ربيعه دوست بود به سراغ او رفت و از او براى </w:t>
      </w:r>
      <w:r>
        <w:rPr>
          <w:rtl/>
          <w:lang w:bidi="fa-IR"/>
        </w:rPr>
        <w:lastRenderedPageBreak/>
        <w:t>قبيله خود كمك خواست</w:t>
      </w:r>
      <w:r w:rsidR="00AB2949">
        <w:rPr>
          <w:rtl/>
          <w:lang w:bidi="fa-IR"/>
        </w:rPr>
        <w:t xml:space="preserve">. </w:t>
      </w:r>
      <w:r>
        <w:rPr>
          <w:rtl/>
          <w:lang w:bidi="fa-IR"/>
        </w:rPr>
        <w:t>عتبه به عذر اين كه اخيرا كسى در مكه پيدا شده كه سرنوشت ما را تهديد مى كند و با ادعاى دين جديد خود</w:t>
      </w:r>
      <w:r w:rsidR="00480B29">
        <w:rPr>
          <w:rtl/>
          <w:lang w:bidi="fa-IR"/>
        </w:rPr>
        <w:t xml:space="preserve">، </w:t>
      </w:r>
      <w:r>
        <w:rPr>
          <w:rtl/>
          <w:lang w:bidi="fa-IR"/>
        </w:rPr>
        <w:t>شرايط عادى ما را بر هم زده است</w:t>
      </w:r>
      <w:r w:rsidR="00480B29">
        <w:rPr>
          <w:rtl/>
          <w:lang w:bidi="fa-IR"/>
        </w:rPr>
        <w:t xml:space="preserve">، </w:t>
      </w:r>
      <w:r>
        <w:rPr>
          <w:rtl/>
          <w:lang w:bidi="fa-IR"/>
        </w:rPr>
        <w:t>از همراهى و يارى دوستان خزرجى عذرخواهى كرد</w:t>
      </w:r>
      <w:r w:rsidR="00AB2949">
        <w:rPr>
          <w:rtl/>
          <w:lang w:bidi="fa-IR"/>
        </w:rPr>
        <w:t xml:space="preserve">. </w:t>
      </w:r>
      <w:r>
        <w:rPr>
          <w:rtl/>
          <w:lang w:bidi="fa-IR"/>
        </w:rPr>
        <w:t xml:space="preserve">اسعد سوال كرد اين شخص كيست و چه خصوصياتى دارد؟ عتبه رسول اكرم </w:t>
      </w:r>
      <w:r w:rsidR="008B78BD" w:rsidRPr="008B78BD">
        <w:rPr>
          <w:rStyle w:val="libAlaemChar"/>
          <w:rtl/>
        </w:rPr>
        <w:t>صلى‌الله‌عليه‌وآله‌وسلم</w:t>
      </w:r>
      <w:r>
        <w:rPr>
          <w:rtl/>
          <w:lang w:bidi="fa-IR"/>
        </w:rPr>
        <w:t xml:space="preserve"> را براى او معرفى كرده</w:t>
      </w:r>
      <w:r w:rsidR="00480B29">
        <w:rPr>
          <w:rtl/>
          <w:lang w:bidi="fa-IR"/>
        </w:rPr>
        <w:t xml:space="preserve">، </w:t>
      </w:r>
      <w:r>
        <w:rPr>
          <w:rtl/>
          <w:lang w:bidi="fa-IR"/>
        </w:rPr>
        <w:t>گفت</w:t>
      </w:r>
      <w:r w:rsidR="00291DE5">
        <w:rPr>
          <w:rtl/>
          <w:lang w:bidi="fa-IR"/>
        </w:rPr>
        <w:t xml:space="preserve">: </w:t>
      </w:r>
      <w:r>
        <w:rPr>
          <w:rtl/>
          <w:lang w:bidi="fa-IR"/>
        </w:rPr>
        <w:t>او جوانى است كه داخل مسجدالحرام مى نشيند و مردم و حتى افراد ناآشنا و غريبه را به دين خود دعوت مى كند</w:t>
      </w:r>
      <w:r w:rsidR="00AB2949">
        <w:rPr>
          <w:rtl/>
          <w:lang w:bidi="fa-IR"/>
        </w:rPr>
        <w:t xml:space="preserve">. </w:t>
      </w:r>
      <w:r>
        <w:rPr>
          <w:rtl/>
          <w:lang w:bidi="fa-IR"/>
        </w:rPr>
        <w:t>بنابر توصيه عتبه و دستورى كه سران كفر براى مردم آن روز صادر كرده بودند اسعد براى ورود به مسجدالحرام در گوش خود پنبه گذاشت كه سخنان و كلمات وحى را از اين پيامبر و رسول جديد نشنود</w:t>
      </w:r>
      <w:r w:rsidR="00AB2949">
        <w:rPr>
          <w:rtl/>
          <w:lang w:bidi="fa-IR"/>
        </w:rPr>
        <w:t xml:space="preserve">. </w:t>
      </w:r>
    </w:p>
    <w:p w:rsidR="006163BF" w:rsidRDefault="006163BF" w:rsidP="006163BF">
      <w:pPr>
        <w:pStyle w:val="libNormal"/>
        <w:rPr>
          <w:rtl/>
          <w:lang w:bidi="fa-IR"/>
        </w:rPr>
      </w:pPr>
      <w:r>
        <w:rPr>
          <w:rtl/>
          <w:lang w:bidi="fa-IR"/>
        </w:rPr>
        <w:t>بنابر نقل تاريخ</w:t>
      </w:r>
      <w:r w:rsidR="00480B29">
        <w:rPr>
          <w:rtl/>
          <w:lang w:bidi="fa-IR"/>
        </w:rPr>
        <w:t xml:space="preserve">، </w:t>
      </w:r>
      <w:r>
        <w:rPr>
          <w:rtl/>
          <w:lang w:bidi="fa-IR"/>
        </w:rPr>
        <w:t>اسعد در شوط اول و قسمت اول طواف</w:t>
      </w:r>
      <w:r w:rsidR="00480B29">
        <w:rPr>
          <w:rtl/>
          <w:lang w:bidi="fa-IR"/>
        </w:rPr>
        <w:t xml:space="preserve">، </w:t>
      </w:r>
      <w:r>
        <w:rPr>
          <w:rtl/>
          <w:lang w:bidi="fa-IR"/>
        </w:rPr>
        <w:t>با نشانه هايى كه داشت پيامبر جديد را شناخت</w:t>
      </w:r>
      <w:r w:rsidR="00AB2949">
        <w:rPr>
          <w:rtl/>
          <w:lang w:bidi="fa-IR"/>
        </w:rPr>
        <w:t xml:space="preserve">. </w:t>
      </w:r>
      <w:r>
        <w:rPr>
          <w:rtl/>
          <w:lang w:bidi="fa-IR"/>
        </w:rPr>
        <w:t>عده اى را ديد كه دور او جمع شده</w:t>
      </w:r>
      <w:r w:rsidR="00480B29">
        <w:rPr>
          <w:rtl/>
          <w:lang w:bidi="fa-IR"/>
        </w:rPr>
        <w:t xml:space="preserve">، </w:t>
      </w:r>
      <w:r>
        <w:rPr>
          <w:rtl/>
          <w:lang w:bidi="fa-IR"/>
        </w:rPr>
        <w:t>مشتاقانه به سخنانش گوش مى دهند</w:t>
      </w:r>
      <w:r w:rsidR="00AB2949">
        <w:rPr>
          <w:rtl/>
          <w:lang w:bidi="fa-IR"/>
        </w:rPr>
        <w:t xml:space="preserve">. </w:t>
      </w:r>
      <w:r>
        <w:rPr>
          <w:rtl/>
          <w:lang w:bidi="fa-IR"/>
        </w:rPr>
        <w:t>در شوط دوم با خود انديشيد كه اگر من از مكه بازگردم و اهل مدينه از من سوال كنند كه چه اتفاق تازه و جديدى در مكه افتاده بود؟ من اصل واقعه را كه بازگو كنم</w:t>
      </w:r>
      <w:r w:rsidR="00480B29">
        <w:rPr>
          <w:rtl/>
          <w:lang w:bidi="fa-IR"/>
        </w:rPr>
        <w:t xml:space="preserve">، </w:t>
      </w:r>
      <w:r>
        <w:rPr>
          <w:rtl/>
          <w:lang w:bidi="fa-IR"/>
        </w:rPr>
        <w:t>آنها از من خواهند پرسيد كه او به چه چيز دعوت مى كرد؟ من چه جوابى بدهم</w:t>
      </w:r>
      <w:r w:rsidR="00480B29">
        <w:rPr>
          <w:rtl/>
          <w:lang w:bidi="fa-IR"/>
        </w:rPr>
        <w:t>؟</w:t>
      </w:r>
      <w:r>
        <w:rPr>
          <w:rtl/>
          <w:lang w:bidi="fa-IR"/>
        </w:rPr>
        <w:t xml:space="preserve"> آيا بگويم كه پنبه در گوش گذاشته بودم و سخنان او را نشنيدم</w:t>
      </w:r>
      <w:r w:rsidR="00480B29">
        <w:rPr>
          <w:rtl/>
          <w:lang w:bidi="fa-IR"/>
        </w:rPr>
        <w:t>؟</w:t>
      </w:r>
      <w:r>
        <w:rPr>
          <w:rtl/>
          <w:lang w:bidi="fa-IR"/>
        </w:rPr>
        <w:t>! شايد دوستان</w:t>
      </w:r>
      <w:r w:rsidR="00480B29">
        <w:rPr>
          <w:rtl/>
          <w:lang w:bidi="fa-IR"/>
        </w:rPr>
        <w:t xml:space="preserve">، </w:t>
      </w:r>
      <w:r>
        <w:rPr>
          <w:rtl/>
          <w:lang w:bidi="fa-IR"/>
        </w:rPr>
        <w:t>مرا ملامت و مسخره كنند! بنابراين در پايان طواف</w:t>
      </w:r>
      <w:r w:rsidR="00480B29">
        <w:rPr>
          <w:rtl/>
          <w:lang w:bidi="fa-IR"/>
        </w:rPr>
        <w:t xml:space="preserve">، </w:t>
      </w:r>
      <w:r>
        <w:rPr>
          <w:rtl/>
          <w:lang w:bidi="fa-IR"/>
        </w:rPr>
        <w:t xml:space="preserve">پنبه را از گوش درآورد و به حضور پيامبر اكرم </w:t>
      </w:r>
      <w:r w:rsidR="008B78BD" w:rsidRPr="008B78BD">
        <w:rPr>
          <w:rStyle w:val="libAlaemChar"/>
          <w:rtl/>
        </w:rPr>
        <w:t>صلى‌الله‌عليه‌وآله‌وسلم</w:t>
      </w:r>
      <w:r>
        <w:rPr>
          <w:rtl/>
          <w:lang w:bidi="fa-IR"/>
        </w:rPr>
        <w:t xml:space="preserve"> شرفياب شده و از ماهيت دعوت حضرت پرس وجو كرد</w:t>
      </w:r>
      <w:r w:rsidR="00AB2949">
        <w:rPr>
          <w:rtl/>
          <w:lang w:bidi="fa-IR"/>
        </w:rPr>
        <w:t xml:space="preserve">. </w:t>
      </w:r>
      <w:r>
        <w:rPr>
          <w:rtl/>
          <w:lang w:bidi="fa-IR"/>
        </w:rPr>
        <w:t>حضرت آيات معروف سوره مباركه انعام را براى او تلاوت كردند كه</w:t>
      </w:r>
      <w:r w:rsidR="00291DE5">
        <w:rPr>
          <w:rtl/>
          <w:lang w:bidi="fa-IR"/>
        </w:rPr>
        <w:t xml:space="preserve">: </w:t>
      </w:r>
    </w:p>
    <w:p w:rsidR="006163BF" w:rsidRDefault="006163BF" w:rsidP="006163BF">
      <w:pPr>
        <w:pStyle w:val="libNormal"/>
        <w:rPr>
          <w:rtl/>
          <w:lang w:bidi="fa-IR"/>
        </w:rPr>
      </w:pPr>
      <w:r w:rsidRPr="00D33AB6">
        <w:rPr>
          <w:rStyle w:val="libAieChar"/>
          <w:rtl/>
        </w:rPr>
        <w:t xml:space="preserve">قل تعالوا اءَتلُ ما حرَّم ربُّكم عليكم اءَلّا تُشركوا به شيئا و بالوالدين احسانا و لا تَقتُلوا اءَولادكم من املاق نحن نرزُقُكم و ايَّاهم و لا تقربوا الفواحشَ ما ظَهَرَ منها و ما بَطَنَ و لا تَقتُلوا النَّفسَ الَّتى حرَّم اللّه الا بالحقِّ ذلكم وصّكُم به لعلكم </w:t>
      </w:r>
      <w:r w:rsidRPr="00D33AB6">
        <w:rPr>
          <w:rStyle w:val="libAieChar"/>
          <w:rtl/>
        </w:rPr>
        <w:lastRenderedPageBreak/>
        <w:t>تعقلون # و لا تقربوا مال اليتيم الا بالَّتى هىَ اءَحسن حتّى يبلُغُ اءَشدَّه و اءوفوا الكيل والميزان بالقسط لا نكلِّف النَّفس الا وُسعَها و اذا قُلتُم فاعدِلوا و لو كان ذاقربى و بِعَهد اللّه اءوفوا ذلكم وصّكم به لعلَّكم تذكَّرون</w:t>
      </w:r>
      <w:r>
        <w:rPr>
          <w:rtl/>
          <w:lang w:bidi="fa-IR"/>
        </w:rPr>
        <w:t xml:space="preserve"> </w:t>
      </w:r>
      <w:r w:rsidRPr="00AB2949">
        <w:rPr>
          <w:rStyle w:val="libFootnotenumChar"/>
          <w:rtl/>
          <w:lang w:bidi="fa-IR"/>
        </w:rPr>
        <w:t>(225)</w:t>
      </w:r>
      <w:r w:rsidR="00AB2949">
        <w:rPr>
          <w:rtl/>
          <w:lang w:bidi="fa-IR"/>
        </w:rPr>
        <w:t xml:space="preserve">. </w:t>
      </w:r>
    </w:p>
    <w:p w:rsidR="006163BF" w:rsidRDefault="006163BF" w:rsidP="006163BF">
      <w:pPr>
        <w:pStyle w:val="libNormal"/>
        <w:rPr>
          <w:rtl/>
          <w:lang w:bidi="fa-IR"/>
        </w:rPr>
      </w:pPr>
      <w:r>
        <w:rPr>
          <w:rtl/>
          <w:lang w:bidi="fa-IR"/>
        </w:rPr>
        <w:t>«بگو</w:t>
      </w:r>
      <w:r w:rsidR="00291DE5">
        <w:rPr>
          <w:rtl/>
          <w:lang w:bidi="fa-IR"/>
        </w:rPr>
        <w:t xml:space="preserve">: </w:t>
      </w:r>
      <w:r>
        <w:rPr>
          <w:rtl/>
          <w:lang w:bidi="fa-IR"/>
        </w:rPr>
        <w:t>بياييد آنچه را پروردگارتان بر شما حرام كرده است برايتان بخوانم</w:t>
      </w:r>
      <w:r w:rsidR="00291DE5">
        <w:rPr>
          <w:rtl/>
          <w:lang w:bidi="fa-IR"/>
        </w:rPr>
        <w:t xml:space="preserve">: </w:t>
      </w:r>
      <w:r>
        <w:rPr>
          <w:rtl/>
          <w:lang w:bidi="fa-IR"/>
        </w:rPr>
        <w:t>اين كه چيزى را شريك خدا قرار ندهيد؛ و به پدر و مادر نيكى كنيد؛ و فرزندانتان را از ترس فقر نكشيد؛ ما شما و آنها را روزى مى دهيم</w:t>
      </w:r>
      <w:r w:rsidR="00480B29">
        <w:rPr>
          <w:rtl/>
          <w:lang w:bidi="fa-IR"/>
        </w:rPr>
        <w:t>؛</w:t>
      </w:r>
      <w:r>
        <w:rPr>
          <w:rtl/>
          <w:lang w:bidi="fa-IR"/>
        </w:rPr>
        <w:t xml:space="preserve"> و نزديك كارهاى زشت نرويد</w:t>
      </w:r>
      <w:r w:rsidR="00480B29">
        <w:rPr>
          <w:rtl/>
          <w:lang w:bidi="fa-IR"/>
        </w:rPr>
        <w:t xml:space="preserve">، </w:t>
      </w:r>
      <w:r>
        <w:rPr>
          <w:rtl/>
          <w:lang w:bidi="fa-IR"/>
        </w:rPr>
        <w:t>چه آشكار باشد و چه نهان</w:t>
      </w:r>
      <w:r w:rsidR="00480B29">
        <w:rPr>
          <w:rtl/>
          <w:lang w:bidi="fa-IR"/>
        </w:rPr>
        <w:t>؛</w:t>
      </w:r>
      <w:r>
        <w:rPr>
          <w:rtl/>
          <w:lang w:bidi="fa-IR"/>
        </w:rPr>
        <w:t xml:space="preserve"> و انسانى را كه خداوند محترم شمرده به قتل نرسانيد مگر به حق</w:t>
      </w:r>
      <w:r w:rsidR="00AB2949">
        <w:rPr>
          <w:rtl/>
          <w:lang w:bidi="fa-IR"/>
        </w:rPr>
        <w:t xml:space="preserve">. </w:t>
      </w:r>
      <w:r>
        <w:rPr>
          <w:rtl/>
          <w:lang w:bidi="fa-IR"/>
        </w:rPr>
        <w:t>اين چيزى است كه خداوند شما را به آن سفارش كرده</w:t>
      </w:r>
      <w:r w:rsidR="00480B29">
        <w:rPr>
          <w:rtl/>
          <w:lang w:bidi="fa-IR"/>
        </w:rPr>
        <w:t xml:space="preserve">، </w:t>
      </w:r>
      <w:r>
        <w:rPr>
          <w:rtl/>
          <w:lang w:bidi="fa-IR"/>
        </w:rPr>
        <w:t>شايد درك كنيد</w:t>
      </w:r>
      <w:r w:rsidR="00AB2949">
        <w:rPr>
          <w:rtl/>
          <w:lang w:bidi="fa-IR"/>
        </w:rPr>
        <w:t xml:space="preserve">. </w:t>
      </w:r>
      <w:r>
        <w:rPr>
          <w:rtl/>
          <w:lang w:bidi="fa-IR"/>
        </w:rPr>
        <w:t>و به مال يتيم</w:t>
      </w:r>
      <w:r w:rsidR="00480B29">
        <w:rPr>
          <w:rtl/>
          <w:lang w:bidi="fa-IR"/>
        </w:rPr>
        <w:t xml:space="preserve">، </w:t>
      </w:r>
      <w:r>
        <w:rPr>
          <w:rtl/>
          <w:lang w:bidi="fa-IR"/>
        </w:rPr>
        <w:t>جز به بهترين صورت و براى اصلاح نزديك نشويد</w:t>
      </w:r>
      <w:r w:rsidR="00480B29">
        <w:rPr>
          <w:rtl/>
          <w:lang w:bidi="fa-IR"/>
        </w:rPr>
        <w:t xml:space="preserve">، </w:t>
      </w:r>
      <w:r>
        <w:rPr>
          <w:rtl/>
          <w:lang w:bidi="fa-IR"/>
        </w:rPr>
        <w:t>تا به حد رشد برسد؛ و حق پيمانه و وزن را به عدالت ادا كنيد</w:t>
      </w:r>
      <w:r w:rsidR="00AB2949">
        <w:rPr>
          <w:rtl/>
          <w:lang w:bidi="fa-IR"/>
        </w:rPr>
        <w:t xml:space="preserve">. </w:t>
      </w:r>
      <w:r>
        <w:rPr>
          <w:rtl/>
          <w:lang w:bidi="fa-IR"/>
        </w:rPr>
        <w:t>هيچ كس را جز به مقدار توانايى اش تكليف نمى كنيم</w:t>
      </w:r>
      <w:r w:rsidR="00AB2949">
        <w:rPr>
          <w:rtl/>
          <w:lang w:bidi="fa-IR"/>
        </w:rPr>
        <w:t xml:space="preserve">. </w:t>
      </w:r>
      <w:r>
        <w:rPr>
          <w:rtl/>
          <w:lang w:bidi="fa-IR"/>
        </w:rPr>
        <w:t>و هنگامى كه سخنى مى گوييد</w:t>
      </w:r>
      <w:r w:rsidR="00480B29">
        <w:rPr>
          <w:rtl/>
          <w:lang w:bidi="fa-IR"/>
        </w:rPr>
        <w:t xml:space="preserve">، </w:t>
      </w:r>
      <w:r>
        <w:rPr>
          <w:rtl/>
          <w:lang w:bidi="fa-IR"/>
        </w:rPr>
        <w:t>عدالت را رعايت نماييد</w:t>
      </w:r>
      <w:r w:rsidR="00480B29">
        <w:rPr>
          <w:rtl/>
          <w:lang w:bidi="fa-IR"/>
        </w:rPr>
        <w:t xml:space="preserve">، </w:t>
      </w:r>
      <w:r>
        <w:rPr>
          <w:rtl/>
          <w:lang w:bidi="fa-IR"/>
        </w:rPr>
        <w:t>حتى اگر در مورد نزديكان شما باشد</w:t>
      </w:r>
      <w:r w:rsidR="00480B29">
        <w:rPr>
          <w:rtl/>
          <w:lang w:bidi="fa-IR"/>
        </w:rPr>
        <w:t xml:space="preserve">، </w:t>
      </w:r>
      <w:r>
        <w:rPr>
          <w:rtl/>
          <w:lang w:bidi="fa-IR"/>
        </w:rPr>
        <w:t>و به پيمان خدا وفا كنيد</w:t>
      </w:r>
      <w:r w:rsidR="00AB2949">
        <w:rPr>
          <w:rtl/>
          <w:lang w:bidi="fa-IR"/>
        </w:rPr>
        <w:t xml:space="preserve">. </w:t>
      </w:r>
      <w:r>
        <w:rPr>
          <w:rtl/>
          <w:lang w:bidi="fa-IR"/>
        </w:rPr>
        <w:t>اين چيزى است كه خداوند شما را به آن سفارش مى كند</w:t>
      </w:r>
      <w:r w:rsidR="00480B29">
        <w:rPr>
          <w:rtl/>
          <w:lang w:bidi="fa-IR"/>
        </w:rPr>
        <w:t xml:space="preserve">، </w:t>
      </w:r>
      <w:r>
        <w:rPr>
          <w:rtl/>
          <w:lang w:bidi="fa-IR"/>
        </w:rPr>
        <w:t>تا متذكر شويد»</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در اين دو آيه كريمه</w:t>
      </w:r>
      <w:r w:rsidR="00480B29">
        <w:rPr>
          <w:rtl/>
          <w:lang w:bidi="fa-IR"/>
        </w:rPr>
        <w:t xml:space="preserve">، </w:t>
      </w:r>
      <w:r>
        <w:rPr>
          <w:rtl/>
          <w:lang w:bidi="fa-IR"/>
        </w:rPr>
        <w:t>اصول اساسى و اعتقادى و نكات دقيق تربيتى و اخلاقى دين و آيين خود را براى اسعد بازگو كرد و فرمود</w:t>
      </w:r>
      <w:r w:rsidR="00291DE5">
        <w:rPr>
          <w:rtl/>
          <w:lang w:bidi="fa-IR"/>
        </w:rPr>
        <w:t xml:space="preserve">: </w:t>
      </w:r>
      <w:r>
        <w:rPr>
          <w:rtl/>
          <w:lang w:bidi="fa-IR"/>
        </w:rPr>
        <w:t>تو در آغاز بايد بدانى كه دعوت من به يگانگى خداست و رسالت من</w:t>
      </w:r>
      <w:r w:rsidR="00480B29">
        <w:rPr>
          <w:rtl/>
          <w:lang w:bidi="fa-IR"/>
        </w:rPr>
        <w:t xml:space="preserve">، </w:t>
      </w:r>
      <w:r>
        <w:rPr>
          <w:rtl/>
          <w:lang w:bidi="fa-IR"/>
        </w:rPr>
        <w:t>توصيه به احسان</w:t>
      </w:r>
      <w:r w:rsidR="00480B29">
        <w:rPr>
          <w:rtl/>
          <w:lang w:bidi="fa-IR"/>
        </w:rPr>
        <w:t xml:space="preserve">، </w:t>
      </w:r>
      <w:r>
        <w:rPr>
          <w:rtl/>
          <w:lang w:bidi="fa-IR"/>
        </w:rPr>
        <w:t>خيرخواهى نسبت به پدر و مادر</w:t>
      </w:r>
      <w:r w:rsidR="00480B29">
        <w:rPr>
          <w:rtl/>
          <w:lang w:bidi="fa-IR"/>
        </w:rPr>
        <w:t xml:space="preserve">، </w:t>
      </w:r>
      <w:r>
        <w:rPr>
          <w:rtl/>
          <w:lang w:bidi="fa-IR"/>
        </w:rPr>
        <w:t>خوددارى از كشتن فرزندان از ترس گرسنگى</w:t>
      </w:r>
      <w:r w:rsidR="00480B29">
        <w:rPr>
          <w:rtl/>
          <w:lang w:bidi="fa-IR"/>
        </w:rPr>
        <w:t xml:space="preserve">، </w:t>
      </w:r>
      <w:r>
        <w:rPr>
          <w:rtl/>
          <w:lang w:bidi="fa-IR"/>
        </w:rPr>
        <w:t>نزديك نشدن به فحشا و منكر</w:t>
      </w:r>
      <w:r w:rsidR="00480B29">
        <w:rPr>
          <w:rtl/>
          <w:lang w:bidi="fa-IR"/>
        </w:rPr>
        <w:t xml:space="preserve">، </w:t>
      </w:r>
      <w:r>
        <w:rPr>
          <w:rtl/>
          <w:lang w:bidi="fa-IR"/>
        </w:rPr>
        <w:t>نهى از قتل نفس</w:t>
      </w:r>
      <w:r w:rsidR="00480B29">
        <w:rPr>
          <w:rtl/>
          <w:lang w:bidi="fa-IR"/>
        </w:rPr>
        <w:t xml:space="preserve">، </w:t>
      </w:r>
      <w:r>
        <w:rPr>
          <w:rtl/>
          <w:lang w:bidi="fa-IR"/>
        </w:rPr>
        <w:t>رعايت همه حدود الهى</w:t>
      </w:r>
      <w:r w:rsidR="00480B29">
        <w:rPr>
          <w:rtl/>
          <w:lang w:bidi="fa-IR"/>
        </w:rPr>
        <w:t xml:space="preserve">، </w:t>
      </w:r>
      <w:r>
        <w:rPr>
          <w:rtl/>
          <w:lang w:bidi="fa-IR"/>
        </w:rPr>
        <w:t>پرهيز از دست يازيدن به مال ايتام</w:t>
      </w:r>
      <w:r w:rsidR="00480B29">
        <w:rPr>
          <w:rtl/>
          <w:lang w:bidi="fa-IR"/>
        </w:rPr>
        <w:t xml:space="preserve">، </w:t>
      </w:r>
      <w:r>
        <w:rPr>
          <w:rtl/>
          <w:lang w:bidi="fa-IR"/>
        </w:rPr>
        <w:t>رعايت عدالت در كسب و تجارت و امثال اين نكات است</w:t>
      </w:r>
      <w:r w:rsidR="00AB2949">
        <w:rPr>
          <w:rtl/>
          <w:lang w:bidi="fa-IR"/>
        </w:rPr>
        <w:t xml:space="preserve">. </w:t>
      </w:r>
      <w:r>
        <w:rPr>
          <w:rtl/>
          <w:lang w:bidi="fa-IR"/>
        </w:rPr>
        <w:t>اسعد اين سخنان را كه شنيد با شعف و اشتياقى عجيب گفت</w:t>
      </w:r>
      <w:r w:rsidR="00291DE5">
        <w:rPr>
          <w:rtl/>
          <w:lang w:bidi="fa-IR"/>
        </w:rPr>
        <w:t xml:space="preserve">: </w:t>
      </w:r>
      <w:r>
        <w:rPr>
          <w:rtl/>
          <w:lang w:bidi="fa-IR"/>
        </w:rPr>
        <w:t xml:space="preserve">اشهد ان لا اله الا اللّه و انّك رسول اللّه </w:t>
      </w:r>
      <w:r w:rsidRPr="00AB2949">
        <w:rPr>
          <w:rStyle w:val="libFootnotenumChar"/>
          <w:rtl/>
          <w:lang w:bidi="fa-IR"/>
        </w:rPr>
        <w:t>(226)</w:t>
      </w:r>
      <w:r w:rsidR="00AB2949">
        <w:rPr>
          <w:rtl/>
          <w:lang w:bidi="fa-IR"/>
        </w:rPr>
        <w:t xml:space="preserve">. </w:t>
      </w:r>
    </w:p>
    <w:p w:rsidR="006163BF" w:rsidRDefault="006163BF" w:rsidP="006163BF">
      <w:pPr>
        <w:pStyle w:val="libNormal"/>
        <w:rPr>
          <w:rtl/>
          <w:lang w:bidi="fa-IR"/>
        </w:rPr>
      </w:pPr>
      <w:r>
        <w:rPr>
          <w:rtl/>
          <w:lang w:bidi="fa-IR"/>
        </w:rPr>
        <w:lastRenderedPageBreak/>
        <w:t xml:space="preserve">اين ملاقات و دگرگونى روحى اسعد بن زراره مقدمه مهاجرت پيامبر </w:t>
      </w:r>
      <w:r w:rsidR="008B78BD" w:rsidRPr="008B78BD">
        <w:rPr>
          <w:rStyle w:val="libAlaemChar"/>
          <w:rtl/>
        </w:rPr>
        <w:t>صلى‌الله‌عليه‌وآله‌وسلم</w:t>
      </w:r>
      <w:r>
        <w:rPr>
          <w:rtl/>
          <w:lang w:bidi="fa-IR"/>
        </w:rPr>
        <w:t xml:space="preserve"> به مدينه فراهم شد</w:t>
      </w:r>
      <w:r w:rsidR="00AB2949">
        <w:rPr>
          <w:rtl/>
          <w:lang w:bidi="fa-IR"/>
        </w:rPr>
        <w:t xml:space="preserve">. </w:t>
      </w:r>
      <w:r>
        <w:rPr>
          <w:rtl/>
          <w:lang w:bidi="fa-IR"/>
        </w:rPr>
        <w:t>پس آيين مقدس اسلام با آن همه پيشرفت سريع و نفوذ معنوى و تسخير دل ها و قلوب مردم و توسعه حيرت انگيز جغرافيايى</w:t>
      </w:r>
      <w:r w:rsidR="00480B29">
        <w:rPr>
          <w:rtl/>
          <w:lang w:bidi="fa-IR"/>
        </w:rPr>
        <w:t xml:space="preserve">، </w:t>
      </w:r>
      <w:r>
        <w:rPr>
          <w:rtl/>
          <w:lang w:bidi="fa-IR"/>
        </w:rPr>
        <w:t>مرهون استفاده صحيح و مناسب از قوه سامعه بشرى است</w:t>
      </w:r>
      <w:r w:rsidR="00AB2949">
        <w:rPr>
          <w:rtl/>
          <w:lang w:bidi="fa-IR"/>
        </w:rPr>
        <w:t xml:space="preserve">. </w:t>
      </w:r>
    </w:p>
    <w:p w:rsidR="006163BF" w:rsidRDefault="00AB2949" w:rsidP="00AB2949">
      <w:pPr>
        <w:pStyle w:val="Heading2"/>
        <w:rPr>
          <w:rtl/>
          <w:lang w:bidi="fa-IR"/>
        </w:rPr>
      </w:pPr>
      <w:bookmarkStart w:id="22" w:name="_Toc394484787"/>
      <w:r>
        <w:rPr>
          <w:rtl/>
          <w:lang w:bidi="fa-IR"/>
        </w:rPr>
        <w:t xml:space="preserve">اوصاف متقين از ديدگاه اميرالمومنين </w:t>
      </w:r>
      <w:r w:rsidR="001F60CB" w:rsidRPr="001F60CB">
        <w:rPr>
          <w:rStyle w:val="libAlaemChar"/>
          <w:rtl/>
        </w:rPr>
        <w:t>عليه‌السلام</w:t>
      </w:r>
      <w:bookmarkEnd w:id="22"/>
    </w:p>
    <w:p w:rsidR="006163BF" w:rsidRDefault="006163BF" w:rsidP="006163BF">
      <w:pPr>
        <w:pStyle w:val="libNormal"/>
        <w:rPr>
          <w:rtl/>
          <w:lang w:bidi="fa-IR"/>
        </w:rPr>
      </w:pPr>
      <w:r>
        <w:rPr>
          <w:rtl/>
          <w:lang w:bidi="fa-IR"/>
        </w:rPr>
        <w:t>گوش فرادادن به پيام حق</w:t>
      </w:r>
      <w:r w:rsidR="00480B29">
        <w:rPr>
          <w:rtl/>
          <w:lang w:bidi="fa-IR"/>
        </w:rPr>
        <w:t xml:space="preserve">، </w:t>
      </w:r>
      <w:r>
        <w:rPr>
          <w:rtl/>
          <w:lang w:bidi="fa-IR"/>
        </w:rPr>
        <w:t>مى تواند مبدا و منشا تحولات فردى</w:t>
      </w:r>
      <w:r w:rsidR="00480B29">
        <w:rPr>
          <w:rtl/>
          <w:lang w:bidi="fa-IR"/>
        </w:rPr>
        <w:t xml:space="preserve">، </w:t>
      </w:r>
      <w:r>
        <w:rPr>
          <w:rtl/>
          <w:lang w:bidi="fa-IR"/>
        </w:rPr>
        <w:t>اجتماعى</w:t>
      </w:r>
      <w:r w:rsidR="00480B29">
        <w:rPr>
          <w:rtl/>
          <w:lang w:bidi="fa-IR"/>
        </w:rPr>
        <w:t xml:space="preserve">، </w:t>
      </w:r>
      <w:r>
        <w:rPr>
          <w:rtl/>
          <w:lang w:bidi="fa-IR"/>
        </w:rPr>
        <w:t>تاريخى و دينى بسيار عظيم وبزرگى شود؛ نمونه هاى ديگرى در تاثيرگذارى و كاربرد قوه سامعه در تاريخ و روايات مى بينيم</w:t>
      </w:r>
      <w:r w:rsidR="00AB2949">
        <w:rPr>
          <w:rtl/>
          <w:lang w:bidi="fa-IR"/>
        </w:rPr>
        <w:t xml:space="preserve">. </w:t>
      </w:r>
    </w:p>
    <w:p w:rsidR="006163BF" w:rsidRDefault="006163BF" w:rsidP="006163BF">
      <w:pPr>
        <w:pStyle w:val="libNormal"/>
        <w:rPr>
          <w:rtl/>
          <w:lang w:bidi="fa-IR"/>
        </w:rPr>
      </w:pPr>
      <w:r>
        <w:rPr>
          <w:rtl/>
          <w:lang w:bidi="fa-IR"/>
        </w:rPr>
        <w:t>معروف است كه مخاطب خطبه متقين در نهج البلاغه شخصى به نام همام بن ابى فراس بوده است</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به تقاضاى او</w:t>
      </w:r>
      <w:r w:rsidR="00480B29">
        <w:rPr>
          <w:rtl/>
          <w:lang w:bidi="fa-IR"/>
        </w:rPr>
        <w:t xml:space="preserve">، </w:t>
      </w:r>
      <w:r>
        <w:rPr>
          <w:rtl/>
          <w:lang w:bidi="fa-IR"/>
        </w:rPr>
        <w:t>اوصاف انسانهاى كامل و متّقى را بيان فرموده است</w:t>
      </w:r>
      <w:r w:rsidR="00AB2949">
        <w:rPr>
          <w:rtl/>
          <w:lang w:bidi="fa-IR"/>
        </w:rPr>
        <w:t xml:space="preserve">. </w:t>
      </w:r>
      <w:r>
        <w:rPr>
          <w:rtl/>
          <w:lang w:bidi="fa-IR"/>
        </w:rPr>
        <w:t xml:space="preserve">اين شخص به محضر اميرالمومنين </w:t>
      </w:r>
      <w:r w:rsidR="001F60CB" w:rsidRPr="001F60CB">
        <w:rPr>
          <w:rStyle w:val="libAlaemChar"/>
          <w:rtl/>
        </w:rPr>
        <w:t>عليه‌السلام</w:t>
      </w:r>
      <w:r>
        <w:rPr>
          <w:rtl/>
          <w:lang w:bidi="fa-IR"/>
        </w:rPr>
        <w:t xml:space="preserve"> مشرف مى شود و عرض مى كند</w:t>
      </w:r>
      <w:r w:rsidR="00291DE5">
        <w:rPr>
          <w:rtl/>
          <w:lang w:bidi="fa-IR"/>
        </w:rPr>
        <w:t xml:space="preserve">: </w:t>
      </w:r>
      <w:r>
        <w:rPr>
          <w:rtl/>
          <w:lang w:bidi="fa-IR"/>
        </w:rPr>
        <w:t xml:space="preserve">يا اميرالمومنين صِف لىَ المتَّقين حتّى كاءَنّى اءَنظُرُ اليهم فَتَثاقَلَ </w:t>
      </w:r>
      <w:r w:rsidR="001F60CB" w:rsidRPr="001F60CB">
        <w:rPr>
          <w:rStyle w:val="libAlaemChar"/>
          <w:rtl/>
        </w:rPr>
        <w:t>عليه‌السلام</w:t>
      </w:r>
      <w:r>
        <w:rPr>
          <w:rtl/>
          <w:lang w:bidi="fa-IR"/>
        </w:rPr>
        <w:t xml:space="preserve"> عن جوابه </w:t>
      </w:r>
      <w:r w:rsidRPr="00AB2949">
        <w:rPr>
          <w:rStyle w:val="libFootnotenumChar"/>
          <w:rtl/>
          <w:lang w:bidi="fa-IR"/>
        </w:rPr>
        <w:t>(227)</w:t>
      </w:r>
      <w:r>
        <w:rPr>
          <w:rtl/>
          <w:lang w:bidi="fa-IR"/>
        </w:rPr>
        <w:t xml:space="preserve"> همام از حضرت مى خواهد كه ويژگى ها</w:t>
      </w:r>
      <w:r w:rsidR="00480B29">
        <w:rPr>
          <w:rtl/>
          <w:lang w:bidi="fa-IR"/>
        </w:rPr>
        <w:t xml:space="preserve">، </w:t>
      </w:r>
      <w:r>
        <w:rPr>
          <w:rtl/>
          <w:lang w:bidi="fa-IR"/>
        </w:rPr>
        <w:t>شرايط و نكات دقيقى را كه در سايه آنها</w:t>
      </w:r>
      <w:r w:rsidR="00480B29">
        <w:rPr>
          <w:rtl/>
          <w:lang w:bidi="fa-IR"/>
        </w:rPr>
        <w:t xml:space="preserve">، </w:t>
      </w:r>
      <w:r>
        <w:rPr>
          <w:rtl/>
          <w:lang w:bidi="fa-IR"/>
        </w:rPr>
        <w:t>انسان به مرحله كمال تقوا مى رسد براى او بيان فرمايند</w:t>
      </w:r>
      <w:r w:rsidR="00AB2949">
        <w:rPr>
          <w:rtl/>
          <w:lang w:bidi="fa-IR"/>
        </w:rPr>
        <w:t xml:space="preserve">. </w:t>
      </w:r>
      <w:r>
        <w:rPr>
          <w:rtl/>
          <w:lang w:bidi="fa-IR"/>
        </w:rPr>
        <w:t>براى امام سخت بود كه اين سخنان را براى او بيان كنند؛ اما در مقابل اصرار او شايد متجاوز از صد خصوصيت از اوصاف و نكاتى را كه انسان با آنها به مرحله كمال مى رسد بيان فرمودند</w:t>
      </w:r>
      <w:r w:rsidR="00AB2949">
        <w:rPr>
          <w:rtl/>
          <w:lang w:bidi="fa-IR"/>
        </w:rPr>
        <w:t xml:space="preserve">. </w:t>
      </w:r>
    </w:p>
    <w:p w:rsidR="006163BF" w:rsidRDefault="006163BF" w:rsidP="006163BF">
      <w:pPr>
        <w:pStyle w:val="libNormal"/>
        <w:rPr>
          <w:rtl/>
          <w:lang w:bidi="fa-IR"/>
        </w:rPr>
      </w:pPr>
      <w:r>
        <w:rPr>
          <w:rtl/>
          <w:lang w:bidi="fa-IR"/>
        </w:rPr>
        <w:t>نكته قابل توجه اين است كه در ذيل همين روايت آمده است كه وقتى سخنان حضرت به مراحل پايانى رسيد؛ فصعق همام صعقه كانت نفسه فيها</w:t>
      </w:r>
      <w:r w:rsidR="00AB2949">
        <w:rPr>
          <w:rtl/>
          <w:lang w:bidi="fa-IR"/>
        </w:rPr>
        <w:t>...</w:t>
      </w:r>
      <w:r w:rsidRPr="00AB2949">
        <w:rPr>
          <w:rStyle w:val="libFootnotenumChar"/>
          <w:rtl/>
          <w:lang w:bidi="fa-IR"/>
        </w:rPr>
        <w:t>(228)</w:t>
      </w:r>
      <w:r>
        <w:rPr>
          <w:rtl/>
          <w:lang w:bidi="fa-IR"/>
        </w:rPr>
        <w:t xml:space="preserve"> اين مرد مستعد فريادى كشيد؛ جانش از قالب تن بيرون آمد و جان به جان آفرين تسليم كرد</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نيز فرمودند</w:t>
      </w:r>
      <w:r w:rsidR="00291DE5">
        <w:rPr>
          <w:rtl/>
          <w:lang w:bidi="fa-IR"/>
        </w:rPr>
        <w:t xml:space="preserve">: </w:t>
      </w:r>
      <w:r>
        <w:rPr>
          <w:rtl/>
          <w:lang w:bidi="fa-IR"/>
        </w:rPr>
        <w:t xml:space="preserve">اءهكذا تصنع المواعظ البالغة باءهلها </w:t>
      </w:r>
      <w:r w:rsidRPr="00AB2949">
        <w:rPr>
          <w:rStyle w:val="libFootnotenumChar"/>
          <w:rtl/>
          <w:lang w:bidi="fa-IR"/>
        </w:rPr>
        <w:t>(229)</w:t>
      </w:r>
      <w:r>
        <w:rPr>
          <w:rtl/>
          <w:lang w:bidi="fa-IR"/>
        </w:rPr>
        <w:t xml:space="preserve"> سخن موثر در دل مستعد اينگونه اثر مى كند</w:t>
      </w:r>
      <w:r w:rsidR="00AB2949">
        <w:rPr>
          <w:rtl/>
          <w:lang w:bidi="fa-IR"/>
        </w:rPr>
        <w:t xml:space="preserve">. </w:t>
      </w:r>
    </w:p>
    <w:tbl>
      <w:tblPr>
        <w:tblStyle w:val="TableGrid"/>
        <w:bidiVisual/>
        <w:tblW w:w="5000" w:type="pct"/>
        <w:tblLook w:val="01E0"/>
      </w:tblPr>
      <w:tblGrid>
        <w:gridCol w:w="3689"/>
        <w:gridCol w:w="269"/>
        <w:gridCol w:w="3629"/>
      </w:tblGrid>
      <w:tr w:rsidR="00D33AB6" w:rsidTr="00D33AB6">
        <w:trPr>
          <w:trHeight w:val="350"/>
        </w:trPr>
        <w:tc>
          <w:tcPr>
            <w:tcW w:w="4288" w:type="dxa"/>
            <w:shd w:val="clear" w:color="auto" w:fill="auto"/>
          </w:tcPr>
          <w:p w:rsidR="00D33AB6" w:rsidRDefault="00D33AB6" w:rsidP="00D33AB6">
            <w:pPr>
              <w:pStyle w:val="libPoem"/>
              <w:rPr>
                <w:rtl/>
              </w:rPr>
            </w:pPr>
            <w:r>
              <w:rPr>
                <w:rtl/>
                <w:lang w:bidi="fa-IR"/>
              </w:rPr>
              <w:lastRenderedPageBreak/>
              <w:t>سوز دل مهجوران، سوز دگرى دارد</w:t>
            </w:r>
            <w:r w:rsidRPr="00725071">
              <w:rPr>
                <w:rStyle w:val="libPoemTiniChar0"/>
                <w:rtl/>
              </w:rPr>
              <w:br/>
              <w:t> </w:t>
            </w:r>
          </w:p>
        </w:tc>
        <w:tc>
          <w:tcPr>
            <w:tcW w:w="280" w:type="dxa"/>
            <w:shd w:val="clear" w:color="auto" w:fill="auto"/>
          </w:tcPr>
          <w:p w:rsidR="00D33AB6" w:rsidRDefault="00D33AB6" w:rsidP="00D33AB6">
            <w:pPr>
              <w:pStyle w:val="libPoem"/>
              <w:rPr>
                <w:rtl/>
              </w:rPr>
            </w:pPr>
          </w:p>
        </w:tc>
        <w:tc>
          <w:tcPr>
            <w:tcW w:w="4288" w:type="dxa"/>
            <w:shd w:val="clear" w:color="auto" w:fill="auto"/>
          </w:tcPr>
          <w:p w:rsidR="00D33AB6" w:rsidRDefault="00D33AB6" w:rsidP="00D33AB6">
            <w:pPr>
              <w:pStyle w:val="libPoem"/>
              <w:rPr>
                <w:rtl/>
              </w:rPr>
            </w:pPr>
            <w:r>
              <w:rPr>
                <w:rtl/>
                <w:lang w:bidi="fa-IR"/>
              </w:rPr>
              <w:t>حرفى كه زدل خيزد دردل اثرى دارد</w:t>
            </w:r>
            <w:r w:rsidRPr="00725071">
              <w:rPr>
                <w:rStyle w:val="libPoemTiniChar0"/>
                <w:rtl/>
              </w:rPr>
              <w:br/>
              <w:t> </w:t>
            </w:r>
          </w:p>
        </w:tc>
      </w:tr>
    </w:tbl>
    <w:p w:rsidR="006163BF" w:rsidRDefault="006163BF" w:rsidP="006163BF">
      <w:pPr>
        <w:pStyle w:val="libNormal"/>
        <w:rPr>
          <w:rtl/>
          <w:lang w:bidi="fa-IR"/>
        </w:rPr>
      </w:pPr>
      <w:r>
        <w:rPr>
          <w:rtl/>
          <w:lang w:bidi="fa-IR"/>
        </w:rPr>
        <w:t>اين مقدمه براى بيان دو نتيجه است</w:t>
      </w:r>
      <w:r w:rsidR="00291DE5">
        <w:rPr>
          <w:rtl/>
          <w:lang w:bidi="fa-IR"/>
        </w:rPr>
        <w:t xml:space="preserve">: </w:t>
      </w:r>
      <w:r>
        <w:rPr>
          <w:rtl/>
          <w:lang w:bidi="fa-IR"/>
        </w:rPr>
        <w:t>يكى تاثير استماع سخنان خير و اين كه سخنان نيك و آموزنده تا چه مقدار مى تواند يك انسان را متحول كند؛ نكته ديگر چگونگى استفاده از قوه سامعه و گوش است</w:t>
      </w:r>
      <w:r w:rsidR="00AB2949">
        <w:rPr>
          <w:rtl/>
          <w:lang w:bidi="fa-IR"/>
        </w:rPr>
        <w:t xml:space="preserve">. </w:t>
      </w:r>
      <w:r>
        <w:rPr>
          <w:rtl/>
          <w:lang w:bidi="fa-IR"/>
        </w:rPr>
        <w:t>با استفاده از اين نكته امام شروع به بيان اوصاف تقواپيشگان مى كنند و مى فرمايند</w:t>
      </w:r>
      <w:r w:rsidR="00291DE5">
        <w:rPr>
          <w:rtl/>
          <w:lang w:bidi="fa-IR"/>
        </w:rPr>
        <w:t xml:space="preserve">: </w:t>
      </w:r>
    </w:p>
    <w:p w:rsidR="006163BF" w:rsidRDefault="006163BF" w:rsidP="006163BF">
      <w:pPr>
        <w:pStyle w:val="libNormal"/>
        <w:rPr>
          <w:rtl/>
          <w:lang w:bidi="fa-IR"/>
        </w:rPr>
      </w:pPr>
      <w:r>
        <w:rPr>
          <w:rtl/>
          <w:lang w:bidi="fa-IR"/>
        </w:rPr>
        <w:t>فالمتَّقون فيها هُم اءَهل الفضائلِ مَنطِقُهُمُ الصَّوابَ و مَلبِسُهُمُ الاقتصادُ و مشيُهُمُ التَّواضُعُ غَضُّوا اءَبصارَهُم عمَّا حرَّم اللّه عليهم و وَقَفُوا اءَسماعَهُم على العلم النَّافع لهم</w:t>
      </w:r>
      <w:r w:rsidR="00AB2949">
        <w:rPr>
          <w:rtl/>
          <w:lang w:bidi="fa-IR"/>
        </w:rPr>
        <w:t>...</w:t>
      </w:r>
      <w:r w:rsidRPr="00AB2949">
        <w:rPr>
          <w:rStyle w:val="libFootnotenumChar"/>
          <w:rtl/>
          <w:lang w:bidi="fa-IR"/>
        </w:rPr>
        <w:t>(230)</w:t>
      </w:r>
      <w:r w:rsidR="00AB2949">
        <w:rPr>
          <w:rtl/>
          <w:lang w:bidi="fa-IR"/>
        </w:rPr>
        <w:t xml:space="preserve">. </w:t>
      </w:r>
    </w:p>
    <w:p w:rsidR="006163BF" w:rsidRDefault="006163BF" w:rsidP="006163BF">
      <w:pPr>
        <w:pStyle w:val="libNormal"/>
        <w:rPr>
          <w:rtl/>
          <w:lang w:bidi="fa-IR"/>
        </w:rPr>
      </w:pPr>
      <w:r>
        <w:rPr>
          <w:rtl/>
          <w:lang w:bidi="fa-IR"/>
        </w:rPr>
        <w:t>«پس پرهيزگاران اهل فضيلتند</w:t>
      </w:r>
      <w:r w:rsidR="00480B29">
        <w:rPr>
          <w:rtl/>
          <w:lang w:bidi="fa-IR"/>
        </w:rPr>
        <w:t xml:space="preserve">، </w:t>
      </w:r>
      <w:r>
        <w:rPr>
          <w:rtl/>
          <w:lang w:bidi="fa-IR"/>
        </w:rPr>
        <w:t>گفتارشان صحيح و درست و ميانه روى شعار آنهاست و رفتارشان فروتنانه است</w:t>
      </w:r>
      <w:r w:rsidR="00480B29">
        <w:rPr>
          <w:rtl/>
          <w:lang w:bidi="fa-IR"/>
        </w:rPr>
        <w:t xml:space="preserve">، </w:t>
      </w:r>
      <w:r>
        <w:rPr>
          <w:rtl/>
          <w:lang w:bidi="fa-IR"/>
        </w:rPr>
        <w:t>ديده هايشان را از آنچه خدا بر آنان حرام كرده پوشانده اند و گوش هايشان را بر دانشى كه بر ايشان سودمند است گشوده اند»</w:t>
      </w:r>
      <w:r w:rsidR="00AB2949">
        <w:rPr>
          <w:rtl/>
          <w:lang w:bidi="fa-IR"/>
        </w:rPr>
        <w:t xml:space="preserve">. </w:t>
      </w:r>
    </w:p>
    <w:p w:rsidR="006163BF" w:rsidRDefault="006163BF" w:rsidP="006163BF">
      <w:pPr>
        <w:pStyle w:val="libNormal"/>
        <w:rPr>
          <w:rtl/>
          <w:lang w:bidi="fa-IR"/>
        </w:rPr>
      </w:pPr>
      <w:r>
        <w:rPr>
          <w:rtl/>
          <w:lang w:bidi="fa-IR"/>
        </w:rPr>
        <w:t>متقين داراى خصوصياتى هستند؛ از جمله اين كه وقفوا اءسماعهم على العلم النافع لهم</w:t>
      </w:r>
      <w:r w:rsidR="00AB2949">
        <w:rPr>
          <w:rtl/>
          <w:lang w:bidi="fa-IR"/>
        </w:rPr>
        <w:t>...</w:t>
      </w:r>
      <w:r>
        <w:rPr>
          <w:rtl/>
          <w:lang w:bidi="fa-IR"/>
        </w:rPr>
        <w:t>گوش خود را به روى سرچشمه هاى علوم و انديشه باز مى گذارند</w:t>
      </w:r>
      <w:r w:rsidR="00AB2949">
        <w:rPr>
          <w:rtl/>
          <w:lang w:bidi="fa-IR"/>
        </w:rPr>
        <w:t xml:space="preserve">. </w:t>
      </w:r>
    </w:p>
    <w:p w:rsidR="006163BF" w:rsidRDefault="006163BF" w:rsidP="006163BF">
      <w:pPr>
        <w:pStyle w:val="libNormal"/>
        <w:rPr>
          <w:rtl/>
          <w:lang w:bidi="fa-IR"/>
        </w:rPr>
      </w:pPr>
      <w:r>
        <w:rPr>
          <w:rtl/>
          <w:lang w:bidi="fa-IR"/>
        </w:rPr>
        <w:t>در حقيقت اين قوه بايد فقط در مسير يادگيرى علوم نافع و موثر در سرنوشت دنيوى و اخروى انسان</w:t>
      </w:r>
      <w:r w:rsidR="00480B29">
        <w:rPr>
          <w:rtl/>
          <w:lang w:bidi="fa-IR"/>
        </w:rPr>
        <w:t xml:space="preserve">، </w:t>
      </w:r>
      <w:r>
        <w:rPr>
          <w:rtl/>
          <w:lang w:bidi="fa-IR"/>
        </w:rPr>
        <w:t>استفاده شود؛ بنابراين در مقام ترغيب به اين امر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ترك الاستماع من ذَوِى العقول مات عقله </w:t>
      </w:r>
      <w:r w:rsidRPr="00AB2949">
        <w:rPr>
          <w:rStyle w:val="libFootnotenumChar"/>
          <w:rtl/>
          <w:lang w:bidi="fa-IR"/>
        </w:rPr>
        <w:t>(231)</w:t>
      </w:r>
      <w:r w:rsidR="00AB2949">
        <w:rPr>
          <w:rtl/>
          <w:lang w:bidi="fa-IR"/>
        </w:rPr>
        <w:t xml:space="preserve">. </w:t>
      </w:r>
    </w:p>
    <w:p w:rsidR="006163BF" w:rsidRDefault="006163BF" w:rsidP="006163BF">
      <w:pPr>
        <w:pStyle w:val="libNormal"/>
        <w:rPr>
          <w:rtl/>
          <w:lang w:bidi="fa-IR"/>
        </w:rPr>
      </w:pPr>
      <w:r>
        <w:rPr>
          <w:rtl/>
          <w:lang w:bidi="fa-IR"/>
        </w:rPr>
        <w:t>«هر كه شنيدن سخن از صاحبان فكر و عقل را ترك كند عقل خويش را منهدم كرده است»</w:t>
      </w:r>
      <w:r w:rsidR="00AB2949">
        <w:rPr>
          <w:rtl/>
          <w:lang w:bidi="fa-IR"/>
        </w:rPr>
        <w:t xml:space="preserve">. </w:t>
      </w:r>
    </w:p>
    <w:p w:rsidR="006163BF" w:rsidRDefault="006163BF" w:rsidP="006163BF">
      <w:pPr>
        <w:pStyle w:val="libNormal"/>
        <w:rPr>
          <w:rtl/>
          <w:lang w:bidi="fa-IR"/>
        </w:rPr>
      </w:pPr>
      <w:r>
        <w:rPr>
          <w:rtl/>
          <w:lang w:bidi="fa-IR"/>
        </w:rPr>
        <w:lastRenderedPageBreak/>
        <w:t>انسانى كه استفاده از گوش را ترك كند و يا از اين نيروى گرانبها استفاده صحيح نكند</w:t>
      </w:r>
      <w:r w:rsidR="00480B29">
        <w:rPr>
          <w:rtl/>
          <w:lang w:bidi="fa-IR"/>
        </w:rPr>
        <w:t xml:space="preserve">، </w:t>
      </w:r>
      <w:r>
        <w:rPr>
          <w:rtl/>
          <w:lang w:bidi="fa-IR"/>
        </w:rPr>
        <w:t>به از ميان رفتن گوهر عقل</w:t>
      </w:r>
      <w:r w:rsidR="00480B29">
        <w:rPr>
          <w:rtl/>
          <w:lang w:bidi="fa-IR"/>
        </w:rPr>
        <w:t xml:space="preserve">، </w:t>
      </w:r>
      <w:r>
        <w:rPr>
          <w:rtl/>
          <w:lang w:bidi="fa-IR"/>
        </w:rPr>
        <w:t>كه تمام مابه الامتياز انسان از ساير موجودات است كمك كرده و آن را از ميان برده است</w:t>
      </w:r>
      <w:r w:rsidR="00AB2949">
        <w:rPr>
          <w:rtl/>
          <w:lang w:bidi="fa-IR"/>
        </w:rPr>
        <w:t xml:space="preserve">. </w:t>
      </w:r>
    </w:p>
    <w:p w:rsidR="006163BF" w:rsidRDefault="006163BF" w:rsidP="006163BF">
      <w:pPr>
        <w:pStyle w:val="libNormal"/>
        <w:rPr>
          <w:rtl/>
          <w:lang w:bidi="fa-IR"/>
        </w:rPr>
      </w:pPr>
      <w:r>
        <w:rPr>
          <w:rtl/>
          <w:lang w:bidi="fa-IR"/>
        </w:rPr>
        <w:t>به هرحال مى توان گفت</w:t>
      </w:r>
      <w:r w:rsidR="00291DE5">
        <w:rPr>
          <w:rtl/>
          <w:lang w:bidi="fa-IR"/>
        </w:rPr>
        <w:t xml:space="preserve">: </w:t>
      </w:r>
      <w:r>
        <w:rPr>
          <w:rtl/>
          <w:lang w:bidi="fa-IR"/>
        </w:rPr>
        <w:t>اساسا قوام و دوام انسانيت</w:t>
      </w:r>
      <w:r w:rsidR="00480B29">
        <w:rPr>
          <w:rtl/>
          <w:lang w:bidi="fa-IR"/>
        </w:rPr>
        <w:t xml:space="preserve">، </w:t>
      </w:r>
      <w:r>
        <w:rPr>
          <w:rtl/>
          <w:lang w:bidi="fa-IR"/>
        </w:rPr>
        <w:t>به استفاده صحيح از اين نيرو است و رشد اكتسابى انسان</w:t>
      </w:r>
      <w:r w:rsidR="00480B29">
        <w:rPr>
          <w:rtl/>
          <w:lang w:bidi="fa-IR"/>
        </w:rPr>
        <w:t xml:space="preserve">، </w:t>
      </w:r>
      <w:r>
        <w:rPr>
          <w:rtl/>
          <w:lang w:bidi="fa-IR"/>
        </w:rPr>
        <w:t>مرهون اين عقل مسموع</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tbl>
      <w:tblPr>
        <w:tblStyle w:val="TableGrid"/>
        <w:bidiVisual/>
        <w:tblW w:w="5210" w:type="pct"/>
        <w:tblLook w:val="01E0"/>
      </w:tblPr>
      <w:tblGrid>
        <w:gridCol w:w="3638"/>
        <w:gridCol w:w="269"/>
        <w:gridCol w:w="3999"/>
      </w:tblGrid>
      <w:tr w:rsidR="00D33AB6" w:rsidTr="00D33AB6">
        <w:trPr>
          <w:trHeight w:val="350"/>
        </w:trPr>
        <w:tc>
          <w:tcPr>
            <w:tcW w:w="3638" w:type="dxa"/>
            <w:shd w:val="clear" w:color="auto" w:fill="auto"/>
          </w:tcPr>
          <w:p w:rsidR="00D33AB6" w:rsidRDefault="00D33AB6" w:rsidP="00D33AB6">
            <w:pPr>
              <w:pStyle w:val="libPoem"/>
              <w:rPr>
                <w:rtl/>
              </w:rPr>
            </w:pPr>
            <w:r>
              <w:rPr>
                <w:rtl/>
                <w:lang w:bidi="fa-IR"/>
              </w:rPr>
              <w:t>رايت العقل عقلين ولا ينفع مسموع</w:t>
            </w:r>
            <w:r w:rsidRPr="00725071">
              <w:rPr>
                <w:rStyle w:val="libPoemTiniChar0"/>
                <w:rtl/>
              </w:rPr>
              <w:br/>
              <w:t> </w:t>
            </w:r>
          </w:p>
        </w:tc>
        <w:tc>
          <w:tcPr>
            <w:tcW w:w="269" w:type="dxa"/>
            <w:shd w:val="clear" w:color="auto" w:fill="auto"/>
          </w:tcPr>
          <w:p w:rsidR="00D33AB6" w:rsidRDefault="00D33AB6" w:rsidP="00D33AB6">
            <w:pPr>
              <w:pStyle w:val="libPoem"/>
              <w:rPr>
                <w:rtl/>
              </w:rPr>
            </w:pPr>
          </w:p>
        </w:tc>
        <w:tc>
          <w:tcPr>
            <w:tcW w:w="3998" w:type="dxa"/>
            <w:shd w:val="clear" w:color="auto" w:fill="auto"/>
          </w:tcPr>
          <w:p w:rsidR="00D33AB6" w:rsidRDefault="00D33AB6" w:rsidP="00D33AB6">
            <w:pPr>
              <w:pStyle w:val="libPoem"/>
              <w:rPr>
                <w:rtl/>
              </w:rPr>
            </w:pPr>
            <w:r>
              <w:rPr>
                <w:rtl/>
                <w:lang w:bidi="fa-IR"/>
              </w:rPr>
              <w:t>فمطبوع ومسموع اذا لم يك مطبوع</w:t>
            </w:r>
            <w:r w:rsidRPr="00AB2949">
              <w:rPr>
                <w:rStyle w:val="libFootnotenumChar"/>
                <w:rtl/>
                <w:lang w:bidi="fa-IR"/>
              </w:rPr>
              <w:t>(232)</w:t>
            </w:r>
            <w:r w:rsidRPr="00725071">
              <w:rPr>
                <w:rStyle w:val="libPoemTiniChar0"/>
                <w:rtl/>
              </w:rPr>
              <w:br/>
              <w:t> </w:t>
            </w:r>
          </w:p>
        </w:tc>
      </w:tr>
    </w:tbl>
    <w:p w:rsidR="006163BF" w:rsidRDefault="006163BF" w:rsidP="006163BF">
      <w:pPr>
        <w:pStyle w:val="libNormal"/>
        <w:rPr>
          <w:rtl/>
          <w:lang w:bidi="fa-IR"/>
        </w:rPr>
      </w:pPr>
      <w:r>
        <w:rPr>
          <w:rtl/>
          <w:lang w:bidi="fa-IR"/>
        </w:rPr>
        <w:t>«عقل را دوگونه ديدم</w:t>
      </w:r>
      <w:r w:rsidR="00480B29">
        <w:rPr>
          <w:rtl/>
          <w:lang w:bidi="fa-IR"/>
        </w:rPr>
        <w:t xml:space="preserve">، </w:t>
      </w:r>
      <w:r>
        <w:rPr>
          <w:rtl/>
          <w:lang w:bidi="fa-IR"/>
        </w:rPr>
        <w:t>يكى عقلى كه فطرى است و ديگرى عقلى كه از راه شنيدن پديدار مى شود؛ دومى اگر مطابقت با فطرت نداشته باشد</w:t>
      </w:r>
      <w:r w:rsidR="00480B29">
        <w:rPr>
          <w:rtl/>
          <w:lang w:bidi="fa-IR"/>
        </w:rPr>
        <w:t xml:space="preserve">، </w:t>
      </w:r>
      <w:r>
        <w:rPr>
          <w:rtl/>
          <w:lang w:bidi="fa-IR"/>
        </w:rPr>
        <w:t>ثمره اى نخواهد بخشيد»</w:t>
      </w:r>
      <w:r w:rsidR="00AB2949">
        <w:rPr>
          <w:rtl/>
          <w:lang w:bidi="fa-IR"/>
        </w:rPr>
        <w:t xml:space="preserve">. </w:t>
      </w:r>
    </w:p>
    <w:p w:rsidR="006163BF" w:rsidRDefault="006163BF" w:rsidP="006163BF">
      <w:pPr>
        <w:pStyle w:val="libNormal"/>
        <w:rPr>
          <w:rtl/>
          <w:lang w:bidi="fa-IR"/>
        </w:rPr>
      </w:pPr>
      <w:r>
        <w:rPr>
          <w:rtl/>
          <w:lang w:bidi="fa-IR"/>
        </w:rPr>
        <w:t>خداوند متعال دو قوه عاقله به انسان داده است</w:t>
      </w:r>
      <w:r w:rsidR="00291DE5">
        <w:rPr>
          <w:rtl/>
          <w:lang w:bidi="fa-IR"/>
        </w:rPr>
        <w:t xml:space="preserve">: </w:t>
      </w:r>
      <w:r>
        <w:rPr>
          <w:rtl/>
          <w:lang w:bidi="fa-IR"/>
        </w:rPr>
        <w:t>يكى همان نيروى عقلانى است كه از آغاز آفرينش همراه با ولادت به همه انسانها داده شده است</w:t>
      </w:r>
      <w:r w:rsidR="00480B29">
        <w:rPr>
          <w:rtl/>
          <w:lang w:bidi="fa-IR"/>
        </w:rPr>
        <w:t>؛</w:t>
      </w:r>
      <w:r>
        <w:rPr>
          <w:rtl/>
          <w:lang w:bidi="fa-IR"/>
        </w:rPr>
        <w:t xml:space="preserve"> ديگر</w:t>
      </w:r>
      <w:r w:rsidR="00480B29">
        <w:rPr>
          <w:rtl/>
          <w:lang w:bidi="fa-IR"/>
        </w:rPr>
        <w:t xml:space="preserve">، </w:t>
      </w:r>
      <w:r>
        <w:rPr>
          <w:rtl/>
          <w:lang w:bidi="fa-IR"/>
        </w:rPr>
        <w:t>عقل مسموع كه به وسيله آن سخن علما و انديشمندان را شنيده و نيروى عقل مطبوع خود را تقويت ميكند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گوش فرا دادن و استماع سخنان بزرگان و انديشمندان را عقل مسموع ناميده اند</w:t>
      </w:r>
      <w:r w:rsidR="00AB2949">
        <w:rPr>
          <w:rtl/>
          <w:lang w:bidi="fa-IR"/>
        </w:rPr>
        <w:t xml:space="preserve">. </w:t>
      </w:r>
    </w:p>
    <w:p w:rsidR="006163BF" w:rsidRDefault="006163BF" w:rsidP="006163BF">
      <w:pPr>
        <w:pStyle w:val="libNormal"/>
        <w:rPr>
          <w:rtl/>
          <w:lang w:bidi="fa-IR"/>
        </w:rPr>
      </w:pPr>
      <w:r>
        <w:rPr>
          <w:rtl/>
          <w:lang w:bidi="fa-IR"/>
        </w:rPr>
        <w:t>بنابر آنچه گفته شد گام اول</w:t>
      </w:r>
      <w:r w:rsidR="00480B29">
        <w:rPr>
          <w:rtl/>
          <w:lang w:bidi="fa-IR"/>
        </w:rPr>
        <w:t xml:space="preserve">، </w:t>
      </w:r>
      <w:r>
        <w:rPr>
          <w:rtl/>
          <w:lang w:bidi="fa-IR"/>
        </w:rPr>
        <w:t>ضرورت بازگذاشتن قوه سامعه و گوش به روى همه سخنان خيرخواهانه</w:t>
      </w:r>
      <w:r w:rsidR="00480B29">
        <w:rPr>
          <w:rtl/>
          <w:lang w:bidi="fa-IR"/>
        </w:rPr>
        <w:t xml:space="preserve">، </w:t>
      </w:r>
      <w:r>
        <w:rPr>
          <w:rtl/>
          <w:lang w:bidi="fa-IR"/>
        </w:rPr>
        <w:t xml:space="preserve">خوب و سرشار از علم و دانش است و گام دوم آن است كه در آغاز كلام امام سجاد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تنزيهه عن سماع الغيبة و سماع ما لا يحلُّ سماعه </w:t>
      </w:r>
      <w:r w:rsidRPr="00AB2949">
        <w:rPr>
          <w:rStyle w:val="libFootnotenumChar"/>
          <w:rtl/>
          <w:lang w:bidi="fa-IR"/>
        </w:rPr>
        <w:t>(233)</w:t>
      </w:r>
      <w:r w:rsidR="00AB2949">
        <w:rPr>
          <w:rtl/>
          <w:lang w:bidi="fa-IR"/>
        </w:rPr>
        <w:t xml:space="preserve">. </w:t>
      </w:r>
    </w:p>
    <w:p w:rsidR="006163BF" w:rsidRDefault="006163BF" w:rsidP="006163BF">
      <w:pPr>
        <w:pStyle w:val="libNormal"/>
        <w:rPr>
          <w:rtl/>
          <w:lang w:bidi="fa-IR"/>
        </w:rPr>
      </w:pPr>
      <w:r>
        <w:rPr>
          <w:rtl/>
          <w:lang w:bidi="fa-IR"/>
        </w:rPr>
        <w:t>«پاكيزه نگه داشتن گوش از شنيدن غيبت و هر آنچه كه شنيدنش ناروا و ممنوع است»</w:t>
      </w:r>
      <w:r w:rsidR="00AB2949">
        <w:rPr>
          <w:rtl/>
          <w:lang w:bidi="fa-IR"/>
        </w:rPr>
        <w:t xml:space="preserve">. </w:t>
      </w:r>
    </w:p>
    <w:p w:rsidR="006163BF" w:rsidRDefault="006163BF" w:rsidP="006163BF">
      <w:pPr>
        <w:pStyle w:val="libNormal"/>
        <w:rPr>
          <w:rtl/>
          <w:lang w:bidi="fa-IR"/>
        </w:rPr>
      </w:pPr>
      <w:r>
        <w:rPr>
          <w:rtl/>
          <w:lang w:bidi="fa-IR"/>
        </w:rPr>
        <w:lastRenderedPageBreak/>
        <w:t>شايد سرّ اين كه بستن گوش و جلوگيرى از ورود سخنان ناروا و محرم از طريق آن به دل و قلب</w:t>
      </w:r>
      <w:r w:rsidR="00480B29">
        <w:rPr>
          <w:rtl/>
          <w:lang w:bidi="fa-IR"/>
        </w:rPr>
        <w:t xml:space="preserve">، </w:t>
      </w:r>
      <w:r>
        <w:rPr>
          <w:rtl/>
          <w:lang w:bidi="fa-IR"/>
        </w:rPr>
        <w:t>مقدم بر گشودن آن به سخنان خير و آموزنده ذكر شده</w:t>
      </w:r>
      <w:r w:rsidR="00480B29">
        <w:rPr>
          <w:rtl/>
          <w:lang w:bidi="fa-IR"/>
        </w:rPr>
        <w:t xml:space="preserve">، </w:t>
      </w:r>
      <w:r>
        <w:rPr>
          <w:rtl/>
          <w:lang w:bidi="fa-IR"/>
        </w:rPr>
        <w:t>اين است كه گوش آلوده</w:t>
      </w:r>
      <w:r w:rsidR="00480B29">
        <w:rPr>
          <w:rtl/>
          <w:lang w:bidi="fa-IR"/>
        </w:rPr>
        <w:t xml:space="preserve">، </w:t>
      </w:r>
      <w:r>
        <w:rPr>
          <w:rtl/>
          <w:lang w:bidi="fa-IR"/>
        </w:rPr>
        <w:t>استعداد پذيرش و يادگيرى خوبى ها و علوم را از دست مى دهد و زمينه پذيرش و تاثير از ميان مى رود</w:t>
      </w:r>
      <w:r w:rsidR="00AB2949">
        <w:rPr>
          <w:rtl/>
          <w:lang w:bidi="fa-IR"/>
        </w:rPr>
        <w:t xml:space="preserve">. </w:t>
      </w:r>
      <w:r>
        <w:rPr>
          <w:rtl/>
          <w:lang w:bidi="fa-IR"/>
        </w:rPr>
        <w:t>بنابر اين در قدم اول بايد به تنزيه گوش و پاك نگه داشتن آن از آنچه كه شنيدنش ناروا است اقدام كرد و در مرحله بعد نسبت به يادگيرى خوبى ها و علوم همت گماشت</w:t>
      </w:r>
      <w:r w:rsidR="00AB2949">
        <w:rPr>
          <w:rtl/>
          <w:lang w:bidi="fa-IR"/>
        </w:rPr>
        <w:t xml:space="preserve">. </w:t>
      </w:r>
    </w:p>
    <w:p w:rsidR="006163BF" w:rsidRDefault="00AB2949" w:rsidP="00AB2949">
      <w:pPr>
        <w:pStyle w:val="Heading2"/>
        <w:rPr>
          <w:rtl/>
          <w:lang w:bidi="fa-IR"/>
        </w:rPr>
      </w:pPr>
      <w:bookmarkStart w:id="23" w:name="_Toc394484788"/>
      <w:r>
        <w:rPr>
          <w:rtl/>
          <w:lang w:bidi="fa-IR"/>
        </w:rPr>
        <w:t>حرمت شنيدن غيبت</w:t>
      </w:r>
      <w:bookmarkEnd w:id="23"/>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از ميان همه امور محرم و ممنوعه براى قوه سامعه</w:t>
      </w:r>
      <w:r w:rsidR="00480B29">
        <w:rPr>
          <w:rtl/>
          <w:lang w:bidi="fa-IR"/>
        </w:rPr>
        <w:t xml:space="preserve">، </w:t>
      </w:r>
      <w:r>
        <w:rPr>
          <w:rtl/>
          <w:lang w:bidi="fa-IR"/>
        </w:rPr>
        <w:t>غيبت را ذكر فرموده اند</w:t>
      </w:r>
      <w:r w:rsidR="00AB2949">
        <w:rPr>
          <w:rtl/>
          <w:lang w:bidi="fa-IR"/>
        </w:rPr>
        <w:t xml:space="preserve">. </w:t>
      </w:r>
      <w:r>
        <w:rPr>
          <w:rtl/>
          <w:lang w:bidi="fa-IR"/>
        </w:rPr>
        <w:t>و اصطلاحا اين جا ذكر خاص قبل از عام است</w:t>
      </w:r>
      <w:r w:rsidR="00AB2949">
        <w:rPr>
          <w:rtl/>
          <w:lang w:bidi="fa-IR"/>
        </w:rPr>
        <w:t xml:space="preserve">. </w:t>
      </w:r>
      <w:r>
        <w:rPr>
          <w:rtl/>
          <w:lang w:bidi="fa-IR"/>
        </w:rPr>
        <w:t xml:space="preserve">حضرت </w:t>
      </w:r>
      <w:r w:rsidR="001F60CB" w:rsidRPr="001F60CB">
        <w:rPr>
          <w:rStyle w:val="libAlaemChar"/>
          <w:rtl/>
        </w:rPr>
        <w:t>عليه‌السلام</w:t>
      </w:r>
      <w:r>
        <w:rPr>
          <w:rtl/>
          <w:lang w:bidi="fa-IR"/>
        </w:rPr>
        <w:t xml:space="preserve"> مى فرمايند</w:t>
      </w:r>
      <w:r w:rsidR="00291DE5">
        <w:rPr>
          <w:rtl/>
          <w:lang w:bidi="fa-IR"/>
        </w:rPr>
        <w:t xml:space="preserve">: </w:t>
      </w:r>
      <w:r>
        <w:rPr>
          <w:rtl/>
          <w:lang w:bidi="fa-IR"/>
        </w:rPr>
        <w:t>گوش را به روى غيبت ببند؛ و بعد مى فرمايند</w:t>
      </w:r>
      <w:r w:rsidR="00291DE5">
        <w:rPr>
          <w:rtl/>
          <w:lang w:bidi="fa-IR"/>
        </w:rPr>
        <w:t xml:space="preserve">: </w:t>
      </w:r>
      <w:r>
        <w:rPr>
          <w:rtl/>
          <w:lang w:bidi="fa-IR"/>
        </w:rPr>
        <w:t>گوش را به روى هر چيزى كه نارواست ببند كه طبعا غيبت هم يكى از آنهاست</w:t>
      </w:r>
      <w:r w:rsidR="00AB2949">
        <w:rPr>
          <w:rtl/>
          <w:lang w:bidi="fa-IR"/>
        </w:rPr>
        <w:t xml:space="preserve">. </w:t>
      </w:r>
      <w:r>
        <w:rPr>
          <w:rtl/>
          <w:lang w:bidi="fa-IR"/>
        </w:rPr>
        <w:t>اما چرا از ميان همه اين امور به غيبت تصريح شده است</w:t>
      </w:r>
      <w:r w:rsidR="00480B29">
        <w:rPr>
          <w:rtl/>
          <w:lang w:bidi="fa-IR"/>
        </w:rPr>
        <w:t>؟</w:t>
      </w:r>
      <w:r>
        <w:rPr>
          <w:rtl/>
          <w:lang w:bidi="fa-IR"/>
        </w:rPr>
        <w:t xml:space="preserve"> دليل اول عواقب سوء و زياد اين عمل است</w:t>
      </w:r>
      <w:r w:rsidR="00480B29">
        <w:rPr>
          <w:rtl/>
          <w:lang w:bidi="fa-IR"/>
        </w:rPr>
        <w:t>؛</w:t>
      </w:r>
      <w:r>
        <w:rPr>
          <w:rtl/>
          <w:lang w:bidi="fa-IR"/>
        </w:rPr>
        <w:t xml:space="preserve"> چون وقتى انسان پذيراى غيبت و بدگويى از ديگران باشد</w:t>
      </w:r>
      <w:r w:rsidR="00480B29">
        <w:rPr>
          <w:rtl/>
          <w:lang w:bidi="fa-IR"/>
        </w:rPr>
        <w:t xml:space="preserve">، </w:t>
      </w:r>
      <w:r>
        <w:rPr>
          <w:rtl/>
          <w:lang w:bidi="fa-IR"/>
        </w:rPr>
        <w:t>بالطبع آثار منفى آن به تدريج در زندگى شخصى او مشاهده مى شود</w:t>
      </w:r>
      <w:r w:rsidR="00AB2949">
        <w:rPr>
          <w:rtl/>
          <w:lang w:bidi="fa-IR"/>
        </w:rPr>
        <w:t xml:space="preserve">. </w:t>
      </w:r>
    </w:p>
    <w:p w:rsidR="006163BF" w:rsidRDefault="006163BF" w:rsidP="006163BF">
      <w:pPr>
        <w:pStyle w:val="libNormal"/>
        <w:rPr>
          <w:rtl/>
          <w:lang w:bidi="fa-IR"/>
        </w:rPr>
      </w:pPr>
      <w:r>
        <w:rPr>
          <w:rtl/>
          <w:lang w:bidi="fa-IR"/>
        </w:rPr>
        <w:t>دليل دوم اين كه شايد گناه غيبت از بقيه گناهان</w:t>
      </w:r>
      <w:r w:rsidR="00480B29">
        <w:rPr>
          <w:rtl/>
          <w:lang w:bidi="fa-IR"/>
        </w:rPr>
        <w:t xml:space="preserve">، </w:t>
      </w:r>
      <w:r>
        <w:rPr>
          <w:rtl/>
          <w:lang w:bidi="fa-IR"/>
        </w:rPr>
        <w:t>سهل الوصول تر و آسان تر باشد؛ زيرا شنيدن غيبت در هر مجلس و محفلى به طور متعارف براى همه مقدور است</w:t>
      </w:r>
      <w:r w:rsidR="00AB2949">
        <w:rPr>
          <w:rtl/>
          <w:lang w:bidi="fa-IR"/>
        </w:rPr>
        <w:t xml:space="preserve">. </w:t>
      </w:r>
      <w:r>
        <w:rPr>
          <w:rtl/>
          <w:lang w:bidi="fa-IR"/>
        </w:rPr>
        <w:t xml:space="preserve">بنابراين امام </w:t>
      </w:r>
      <w:r w:rsidR="001F60CB" w:rsidRPr="001F60CB">
        <w:rPr>
          <w:rStyle w:val="libAlaemChar"/>
          <w:rtl/>
        </w:rPr>
        <w:t>عليه‌السلام</w:t>
      </w:r>
      <w:r>
        <w:rPr>
          <w:rtl/>
          <w:lang w:bidi="fa-IR"/>
        </w:rPr>
        <w:t xml:space="preserve"> نسبت به اين نكته</w:t>
      </w:r>
      <w:r w:rsidR="00480B29">
        <w:rPr>
          <w:rtl/>
          <w:lang w:bidi="fa-IR"/>
        </w:rPr>
        <w:t xml:space="preserve">، </w:t>
      </w:r>
      <w:r>
        <w:rPr>
          <w:rtl/>
          <w:lang w:bidi="fa-IR"/>
        </w:rPr>
        <w:t xml:space="preserve">حساسيت به خرج داده اند؛ از اين رو در كلمات اهل بيت </w:t>
      </w:r>
      <w:r w:rsidR="009C069C" w:rsidRPr="009C069C">
        <w:rPr>
          <w:rStyle w:val="libAlaemChar"/>
          <w:rtl/>
        </w:rPr>
        <w:t>عليهم‌السلام</w:t>
      </w:r>
      <w:r>
        <w:rPr>
          <w:rtl/>
          <w:lang w:bidi="fa-IR"/>
        </w:rPr>
        <w:t xml:space="preserve"> به ويژه شخص ‍ رسول اكرم </w:t>
      </w:r>
      <w:r w:rsidR="008B78BD" w:rsidRPr="008B78BD">
        <w:rPr>
          <w:rStyle w:val="libAlaemChar"/>
          <w:rtl/>
        </w:rPr>
        <w:t>صلى‌الله‌عليه‌وآله‌وسلم</w:t>
      </w:r>
      <w:r>
        <w:rPr>
          <w:rtl/>
          <w:lang w:bidi="fa-IR"/>
        </w:rPr>
        <w:t xml:space="preserve"> مى بينيم كه حضرت فرموده اند</w:t>
      </w:r>
      <w:r w:rsidR="00291DE5">
        <w:rPr>
          <w:rtl/>
          <w:lang w:bidi="fa-IR"/>
        </w:rPr>
        <w:t xml:space="preserve">: </w:t>
      </w:r>
    </w:p>
    <w:p w:rsidR="006163BF" w:rsidRDefault="006163BF" w:rsidP="006163BF">
      <w:pPr>
        <w:pStyle w:val="libNormal"/>
        <w:rPr>
          <w:rtl/>
          <w:lang w:bidi="fa-IR"/>
        </w:rPr>
      </w:pPr>
      <w:r>
        <w:rPr>
          <w:rtl/>
          <w:lang w:bidi="fa-IR"/>
        </w:rPr>
        <w:t xml:space="preserve">فنزِّهوا اءَسماعَكم مَنِ استِماع الغيبةِ فانَّ القائلَ و المستمعَ لها شريكان فى الاثم </w:t>
      </w:r>
      <w:r w:rsidRPr="00AB2949">
        <w:rPr>
          <w:rStyle w:val="libFootnotenumChar"/>
          <w:rtl/>
          <w:lang w:bidi="fa-IR"/>
        </w:rPr>
        <w:t>(234)</w:t>
      </w:r>
      <w:r w:rsidR="00AB2949">
        <w:rPr>
          <w:rtl/>
          <w:lang w:bidi="fa-IR"/>
        </w:rPr>
        <w:t xml:space="preserve">. </w:t>
      </w:r>
    </w:p>
    <w:p w:rsidR="006163BF" w:rsidRDefault="006163BF" w:rsidP="006163BF">
      <w:pPr>
        <w:pStyle w:val="libNormal"/>
        <w:rPr>
          <w:rtl/>
          <w:lang w:bidi="fa-IR"/>
        </w:rPr>
      </w:pPr>
      <w:r>
        <w:rPr>
          <w:rtl/>
          <w:lang w:bidi="fa-IR"/>
        </w:rPr>
        <w:lastRenderedPageBreak/>
        <w:t>«گوشها را از شنيدن غيبت پاكيزه نگه داريد؛ زيرا گوينده و شنونده در گناه با يكديگر مشتركند»</w:t>
      </w:r>
      <w:r w:rsidR="00AB2949">
        <w:rPr>
          <w:rtl/>
          <w:lang w:bidi="fa-IR"/>
        </w:rPr>
        <w:t xml:space="preserve">. </w:t>
      </w:r>
    </w:p>
    <w:p w:rsidR="006163BF" w:rsidRDefault="006163BF" w:rsidP="006163BF">
      <w:pPr>
        <w:pStyle w:val="libNormal"/>
        <w:rPr>
          <w:rtl/>
          <w:lang w:bidi="fa-IR"/>
        </w:rPr>
      </w:pPr>
      <w:r>
        <w:rPr>
          <w:rtl/>
          <w:lang w:bidi="fa-IR"/>
        </w:rPr>
        <w:t xml:space="preserve">در روايتى ديگر از رسول اكرم </w:t>
      </w:r>
      <w:r w:rsidR="008B78BD" w:rsidRPr="008B78BD">
        <w:rPr>
          <w:rStyle w:val="libAlaemChar"/>
          <w:rtl/>
        </w:rPr>
        <w:t>صلى‌الله‌عليه‌وآله‌وسلم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السّامعُ للغيبةِ اءَحدُ الُمغتابين </w:t>
      </w:r>
      <w:r w:rsidRPr="00AB2949">
        <w:rPr>
          <w:rStyle w:val="libFootnotenumChar"/>
          <w:rtl/>
          <w:lang w:bidi="fa-IR"/>
        </w:rPr>
        <w:t>(235)</w:t>
      </w:r>
      <w:r w:rsidR="00AB2949">
        <w:rPr>
          <w:rtl/>
          <w:lang w:bidi="fa-IR"/>
        </w:rPr>
        <w:t xml:space="preserve">. </w:t>
      </w:r>
    </w:p>
    <w:p w:rsidR="006163BF" w:rsidRDefault="006163BF" w:rsidP="006163BF">
      <w:pPr>
        <w:pStyle w:val="libNormal"/>
        <w:rPr>
          <w:rtl/>
          <w:lang w:bidi="fa-IR"/>
        </w:rPr>
      </w:pPr>
      <w:r>
        <w:rPr>
          <w:rtl/>
          <w:lang w:bidi="fa-IR"/>
        </w:rPr>
        <w:t>«گوش دهنده غيبت هم يكى از غيبت كنندگان است»</w:t>
      </w:r>
      <w:r w:rsidR="00AB2949">
        <w:rPr>
          <w:rtl/>
          <w:lang w:bidi="fa-IR"/>
        </w:rPr>
        <w:t xml:space="preserve">. </w:t>
      </w:r>
    </w:p>
    <w:p w:rsidR="006163BF" w:rsidRDefault="006163BF" w:rsidP="006163BF">
      <w:pPr>
        <w:pStyle w:val="libNormal"/>
        <w:rPr>
          <w:rtl/>
          <w:lang w:bidi="fa-IR"/>
        </w:rPr>
      </w:pPr>
      <w:r>
        <w:rPr>
          <w:rtl/>
          <w:lang w:bidi="fa-IR"/>
        </w:rPr>
        <w:t>چون اگر گوينده</w:t>
      </w:r>
      <w:r w:rsidR="00480B29">
        <w:rPr>
          <w:rtl/>
          <w:lang w:bidi="fa-IR"/>
        </w:rPr>
        <w:t xml:space="preserve">، </w:t>
      </w:r>
      <w:r>
        <w:rPr>
          <w:rtl/>
          <w:lang w:bidi="fa-IR"/>
        </w:rPr>
        <w:t>شنونده اى نيابد اقدام به اين كار نمى كند و اگر غيبت كننده را نهى نكند او هم با گوينده شريك است</w:t>
      </w:r>
      <w:r w:rsidR="00480B29">
        <w:rPr>
          <w:rtl/>
          <w:lang w:bidi="fa-IR"/>
        </w:rPr>
        <w:t xml:space="preserve">، </w:t>
      </w:r>
      <w:r>
        <w:rPr>
          <w:rtl/>
          <w:lang w:bidi="fa-IR"/>
        </w:rPr>
        <w:t>و همه آثارى كه براى گوينده در پى دارد براى شنونده نيز خواهد داشت</w:t>
      </w:r>
      <w:r w:rsidR="00AB2949">
        <w:rPr>
          <w:rtl/>
          <w:lang w:bidi="fa-IR"/>
        </w:rPr>
        <w:t xml:space="preserve">. </w:t>
      </w:r>
      <w:r>
        <w:rPr>
          <w:rtl/>
          <w:lang w:bidi="fa-IR"/>
        </w:rPr>
        <w:t>بنابراين در مكتب تربيتى دين</w:t>
      </w:r>
      <w:r w:rsidR="00480B29">
        <w:rPr>
          <w:rtl/>
          <w:lang w:bidi="fa-IR"/>
        </w:rPr>
        <w:t xml:space="preserve">، </w:t>
      </w:r>
      <w:r>
        <w:rPr>
          <w:rtl/>
          <w:lang w:bidi="fa-IR"/>
        </w:rPr>
        <w:t>راه جلوگيرى از تخلفات اخلاقى</w:t>
      </w:r>
      <w:r w:rsidR="00480B29">
        <w:rPr>
          <w:rtl/>
          <w:lang w:bidi="fa-IR"/>
        </w:rPr>
        <w:t xml:space="preserve">، </w:t>
      </w:r>
      <w:r>
        <w:rPr>
          <w:rtl/>
          <w:lang w:bidi="fa-IR"/>
        </w:rPr>
        <w:t>همراهى نكردن با مجرم در ارتكاب جرم است</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الغيبة اءَسرعُ فى دين الرَّجُل المسلم من الآكلةِ فى جوفه </w:t>
      </w:r>
      <w:r w:rsidRPr="00AB2949">
        <w:rPr>
          <w:rStyle w:val="libFootnotenumChar"/>
          <w:rtl/>
          <w:lang w:bidi="fa-IR"/>
        </w:rPr>
        <w:t>(236)</w:t>
      </w:r>
      <w:r w:rsidR="00AB2949">
        <w:rPr>
          <w:rtl/>
          <w:lang w:bidi="fa-IR"/>
        </w:rPr>
        <w:t xml:space="preserve">. </w:t>
      </w:r>
    </w:p>
    <w:p w:rsidR="006163BF" w:rsidRDefault="006163BF" w:rsidP="006163BF">
      <w:pPr>
        <w:pStyle w:val="libNormal"/>
        <w:rPr>
          <w:rtl/>
          <w:lang w:bidi="fa-IR"/>
        </w:rPr>
      </w:pPr>
      <w:r>
        <w:rPr>
          <w:rtl/>
          <w:lang w:bidi="fa-IR"/>
        </w:rPr>
        <w:t>«سريع تر از آن كه مرض جذام و خوره در اندرون انسان پيشرفت مى كند</w:t>
      </w:r>
      <w:r w:rsidR="00480B29">
        <w:rPr>
          <w:rtl/>
          <w:lang w:bidi="fa-IR"/>
        </w:rPr>
        <w:t xml:space="preserve">، </w:t>
      </w:r>
      <w:r>
        <w:rPr>
          <w:rtl/>
          <w:lang w:bidi="fa-IR"/>
        </w:rPr>
        <w:t>بيمارى غيبت در انسان</w:t>
      </w:r>
      <w:r w:rsidR="00480B29">
        <w:rPr>
          <w:rtl/>
          <w:lang w:bidi="fa-IR"/>
        </w:rPr>
        <w:t xml:space="preserve">، </w:t>
      </w:r>
      <w:r>
        <w:rPr>
          <w:rtl/>
          <w:lang w:bidi="fa-IR"/>
        </w:rPr>
        <w:t>دين او را از بين مى برد»</w:t>
      </w:r>
      <w:r w:rsidR="00AB2949">
        <w:rPr>
          <w:rtl/>
          <w:lang w:bidi="fa-IR"/>
        </w:rPr>
        <w:t xml:space="preserve">. </w:t>
      </w:r>
    </w:p>
    <w:p w:rsidR="006163BF" w:rsidRDefault="006163BF" w:rsidP="006163BF">
      <w:pPr>
        <w:pStyle w:val="libNormal"/>
        <w:rPr>
          <w:rtl/>
          <w:lang w:bidi="fa-IR"/>
        </w:rPr>
      </w:pPr>
      <w:r>
        <w:rPr>
          <w:rtl/>
          <w:lang w:bidi="fa-IR"/>
        </w:rPr>
        <w:t xml:space="preserve">در تعبيرى از امام صادق </w:t>
      </w:r>
      <w:r w:rsidR="001F60CB" w:rsidRPr="001F60CB">
        <w:rPr>
          <w:rStyle w:val="libAlaemChar"/>
          <w:rtl/>
        </w:rPr>
        <w:t>عليه‌السلام</w:t>
      </w:r>
      <w:r>
        <w:rPr>
          <w:rtl/>
          <w:lang w:bidi="fa-IR"/>
        </w:rPr>
        <w:t xml:space="preserve"> وارد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الغيبة تاءكل الحسنات كما تاءكل النَّار الحَطَبَ </w:t>
      </w:r>
      <w:r w:rsidRPr="00AB2949">
        <w:rPr>
          <w:rStyle w:val="libFootnotenumChar"/>
          <w:rtl/>
          <w:lang w:bidi="fa-IR"/>
        </w:rPr>
        <w:t>(237)</w:t>
      </w:r>
      <w:r w:rsidR="00AB2949">
        <w:rPr>
          <w:rtl/>
          <w:lang w:bidi="fa-IR"/>
        </w:rPr>
        <w:t xml:space="preserve">. </w:t>
      </w:r>
    </w:p>
    <w:p w:rsidR="006163BF" w:rsidRDefault="006163BF" w:rsidP="006163BF">
      <w:pPr>
        <w:pStyle w:val="libNormal"/>
        <w:rPr>
          <w:rtl/>
          <w:lang w:bidi="fa-IR"/>
        </w:rPr>
      </w:pPr>
      <w:r>
        <w:rPr>
          <w:rtl/>
          <w:lang w:bidi="fa-IR"/>
        </w:rPr>
        <w:t>«غيبت حسنات و اعمال نيك انسان را نابود مى كند همان گونه كه آتش ‍ هيزم را از بين مى برد»</w:t>
      </w:r>
      <w:r w:rsidR="00AB2949">
        <w:rPr>
          <w:rtl/>
          <w:lang w:bidi="fa-IR"/>
        </w:rPr>
        <w:t xml:space="preserve">. </w:t>
      </w:r>
    </w:p>
    <w:p w:rsidR="006163BF" w:rsidRDefault="006163BF" w:rsidP="006163BF">
      <w:pPr>
        <w:pStyle w:val="libNormal"/>
        <w:rPr>
          <w:rtl/>
          <w:lang w:bidi="fa-IR"/>
        </w:rPr>
      </w:pPr>
      <w:r>
        <w:rPr>
          <w:rtl/>
          <w:lang w:bidi="fa-IR"/>
        </w:rPr>
        <w:t>بنابراين نه تنها شنيدن غيبت</w:t>
      </w:r>
      <w:r w:rsidR="00480B29">
        <w:rPr>
          <w:rtl/>
          <w:lang w:bidi="fa-IR"/>
        </w:rPr>
        <w:t xml:space="preserve">، </w:t>
      </w:r>
      <w:r>
        <w:rPr>
          <w:rtl/>
          <w:lang w:bidi="fa-IR"/>
        </w:rPr>
        <w:t>ممنوع و محرم است</w:t>
      </w:r>
      <w:r w:rsidR="00480B29">
        <w:rPr>
          <w:rtl/>
          <w:lang w:bidi="fa-IR"/>
        </w:rPr>
        <w:t xml:space="preserve">، </w:t>
      </w:r>
      <w:r>
        <w:rPr>
          <w:rtl/>
          <w:lang w:bidi="fa-IR"/>
        </w:rPr>
        <w:t>بلكه اگر انسان</w:t>
      </w:r>
      <w:r w:rsidR="00480B29">
        <w:rPr>
          <w:rtl/>
          <w:lang w:bidi="fa-IR"/>
        </w:rPr>
        <w:t xml:space="preserve">، </w:t>
      </w:r>
      <w:r>
        <w:rPr>
          <w:rtl/>
          <w:lang w:bidi="fa-IR"/>
        </w:rPr>
        <w:t>ناخواسته سخن بدى را نسبت به مومنى شنيد بايد از او دفاع كند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در مواعظ خود به ابوذر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مَن اغتيبَ عنده اءخوه المُسلم و هو يَستَطيعُ نصرهُ فَنَصَرَهُ</w:t>
      </w:r>
      <w:r w:rsidR="00480B29">
        <w:rPr>
          <w:rtl/>
          <w:lang w:bidi="fa-IR"/>
        </w:rPr>
        <w:t xml:space="preserve">، </w:t>
      </w:r>
      <w:r>
        <w:rPr>
          <w:rtl/>
          <w:lang w:bidi="fa-IR"/>
        </w:rPr>
        <w:t>نصره اللّه عزوجل فى الدنيا و الاخرة</w:t>
      </w:r>
      <w:r w:rsidR="00480B29">
        <w:rPr>
          <w:rtl/>
          <w:lang w:bidi="fa-IR"/>
        </w:rPr>
        <w:t xml:space="preserve">، </w:t>
      </w:r>
      <w:r>
        <w:rPr>
          <w:rtl/>
          <w:lang w:bidi="fa-IR"/>
        </w:rPr>
        <w:t>فانَّ خذَلَهُ و هو يستطيعُ نَصرَهُ</w:t>
      </w:r>
      <w:r w:rsidR="00480B29">
        <w:rPr>
          <w:rtl/>
          <w:lang w:bidi="fa-IR"/>
        </w:rPr>
        <w:t xml:space="preserve">، </w:t>
      </w:r>
      <w:r>
        <w:rPr>
          <w:rtl/>
          <w:lang w:bidi="fa-IR"/>
        </w:rPr>
        <w:t xml:space="preserve">خَذَلَه اللّه فى الدنيا و الاخرة </w:t>
      </w:r>
      <w:r w:rsidRPr="00AB2949">
        <w:rPr>
          <w:rStyle w:val="libFootnotenumChar"/>
          <w:rtl/>
          <w:lang w:bidi="fa-IR"/>
        </w:rPr>
        <w:t>(238)</w:t>
      </w:r>
      <w:r w:rsidR="00AB2949">
        <w:rPr>
          <w:rtl/>
          <w:lang w:bidi="fa-IR"/>
        </w:rPr>
        <w:t xml:space="preserve">. </w:t>
      </w:r>
    </w:p>
    <w:p w:rsidR="006163BF" w:rsidRDefault="006163BF" w:rsidP="006163BF">
      <w:pPr>
        <w:pStyle w:val="libNormal"/>
        <w:rPr>
          <w:rtl/>
          <w:lang w:bidi="fa-IR"/>
        </w:rPr>
      </w:pPr>
      <w:r>
        <w:rPr>
          <w:rtl/>
          <w:lang w:bidi="fa-IR"/>
        </w:rPr>
        <w:t>«اگر نزد مسلمانى از برادر مسلمانش غيبت و بدگويى شود و او توان يارى شخص غيبت شونده را هر چند با بيان يك كلمه داشته باشد و اين كار را انجام دهد</w:t>
      </w:r>
      <w:r w:rsidR="00480B29">
        <w:rPr>
          <w:rtl/>
          <w:lang w:bidi="fa-IR"/>
        </w:rPr>
        <w:t xml:space="preserve">، </w:t>
      </w:r>
      <w:r>
        <w:rPr>
          <w:rtl/>
          <w:lang w:bidi="fa-IR"/>
        </w:rPr>
        <w:t>خداوند او را در دنيا و آخرت يارى خواهد كرد و اگر اين كار را نكند</w:t>
      </w:r>
      <w:r w:rsidR="00480B29">
        <w:rPr>
          <w:rtl/>
          <w:lang w:bidi="fa-IR"/>
        </w:rPr>
        <w:t xml:space="preserve">، </w:t>
      </w:r>
      <w:r>
        <w:rPr>
          <w:rtl/>
          <w:lang w:bidi="fa-IR"/>
        </w:rPr>
        <w:t>خدا در دنيا و آخرت او را به ذلت خواهد نشاند»</w:t>
      </w:r>
      <w:r w:rsidR="00AB2949">
        <w:rPr>
          <w:rtl/>
          <w:lang w:bidi="fa-IR"/>
        </w:rPr>
        <w:t xml:space="preserve">. </w:t>
      </w:r>
    </w:p>
    <w:p w:rsidR="006163BF" w:rsidRDefault="006163BF" w:rsidP="006163BF">
      <w:pPr>
        <w:pStyle w:val="libNormal"/>
        <w:rPr>
          <w:rtl/>
          <w:lang w:bidi="fa-IR"/>
        </w:rPr>
      </w:pPr>
      <w:r>
        <w:rPr>
          <w:rtl/>
          <w:lang w:bidi="fa-IR"/>
        </w:rPr>
        <w:t>براى كسانى كه نسبت به معارف دين و اخلاق انسانى اهتمام دارند خيلى روايت قابل توجهى است</w:t>
      </w:r>
      <w:r w:rsidR="00480B29">
        <w:rPr>
          <w:rtl/>
          <w:lang w:bidi="fa-IR"/>
        </w:rPr>
        <w:t>؛</w:t>
      </w:r>
      <w:r>
        <w:rPr>
          <w:rtl/>
          <w:lang w:bidi="fa-IR"/>
        </w:rPr>
        <w:t xml:space="preserve"> يعنى اثر وضعى دفاع نكردن از عرض و آبروى مومن</w:t>
      </w:r>
      <w:r w:rsidR="00480B29">
        <w:rPr>
          <w:rtl/>
          <w:lang w:bidi="fa-IR"/>
        </w:rPr>
        <w:t xml:space="preserve">، </w:t>
      </w:r>
      <w:r>
        <w:rPr>
          <w:rtl/>
          <w:lang w:bidi="fa-IR"/>
        </w:rPr>
        <w:t>ذلت در دنيا و آخرت است و در مقابل</w:t>
      </w:r>
      <w:r w:rsidR="00480B29">
        <w:rPr>
          <w:rtl/>
          <w:lang w:bidi="fa-IR"/>
        </w:rPr>
        <w:t xml:space="preserve">، </w:t>
      </w:r>
      <w:r>
        <w:rPr>
          <w:rtl/>
          <w:lang w:bidi="fa-IR"/>
        </w:rPr>
        <w:t>اگر از انسان مومن و مسلمان غيبت شود و برادر مومنش در پشت سر و غيابش</w:t>
      </w:r>
      <w:r w:rsidR="00480B29">
        <w:rPr>
          <w:rtl/>
          <w:lang w:bidi="fa-IR"/>
        </w:rPr>
        <w:t xml:space="preserve">، </w:t>
      </w:r>
      <w:r>
        <w:rPr>
          <w:rtl/>
          <w:lang w:bidi="fa-IR"/>
        </w:rPr>
        <w:t>او را يارى كرده و از آبروى او دفاع كند</w:t>
      </w:r>
      <w:r w:rsidR="00480B29">
        <w:rPr>
          <w:rtl/>
          <w:lang w:bidi="fa-IR"/>
        </w:rPr>
        <w:t xml:space="preserve">، </w:t>
      </w:r>
      <w:r>
        <w:rPr>
          <w:rtl/>
          <w:lang w:bidi="fa-IR"/>
        </w:rPr>
        <w:t>خداوند او را در دنيا و آخرت نصرت و يارى خواهد كرد</w:t>
      </w:r>
      <w:r w:rsidR="00AB2949">
        <w:rPr>
          <w:rtl/>
          <w:lang w:bidi="fa-IR"/>
        </w:rPr>
        <w:t xml:space="preserve">. </w:t>
      </w:r>
    </w:p>
    <w:p w:rsidR="006163BF" w:rsidRDefault="006163BF" w:rsidP="006163BF">
      <w:pPr>
        <w:pStyle w:val="libNormal"/>
        <w:rPr>
          <w:rtl/>
          <w:lang w:bidi="fa-IR"/>
        </w:rPr>
      </w:pPr>
      <w:r>
        <w:rPr>
          <w:rtl/>
          <w:lang w:bidi="fa-IR"/>
        </w:rPr>
        <w:t>بنابراين دليل سفارش به نشنيدن غيبت در اسلام اين است كه با شنيدن غيبت</w:t>
      </w:r>
      <w:r w:rsidR="00480B29">
        <w:rPr>
          <w:rtl/>
          <w:lang w:bidi="fa-IR"/>
        </w:rPr>
        <w:t xml:space="preserve">، </w:t>
      </w:r>
      <w:r>
        <w:rPr>
          <w:rtl/>
          <w:lang w:bidi="fa-IR"/>
        </w:rPr>
        <w:t>باب تهمت و بهتان گشوده مى شود</w:t>
      </w:r>
      <w:r w:rsidR="00AB2949">
        <w:rPr>
          <w:rtl/>
          <w:lang w:bidi="fa-IR"/>
        </w:rPr>
        <w:t xml:space="preserve">. </w:t>
      </w:r>
      <w:r>
        <w:rPr>
          <w:rtl/>
          <w:lang w:bidi="fa-IR"/>
        </w:rPr>
        <w:t xml:space="preserve">وقتى شخصى از اميرالمومنين </w:t>
      </w:r>
      <w:r w:rsidR="001F60CB" w:rsidRPr="001F60CB">
        <w:rPr>
          <w:rStyle w:val="libAlaemChar"/>
          <w:rtl/>
        </w:rPr>
        <w:t>عليه‌السلام</w:t>
      </w:r>
      <w:r>
        <w:rPr>
          <w:rtl/>
          <w:lang w:bidi="fa-IR"/>
        </w:rPr>
        <w:t xml:space="preserve"> سوال مى كند</w:t>
      </w:r>
      <w:r w:rsidR="00291DE5">
        <w:rPr>
          <w:rtl/>
          <w:lang w:bidi="fa-IR"/>
        </w:rPr>
        <w:t xml:space="preserve">: </w:t>
      </w:r>
    </w:p>
    <w:p w:rsidR="006163BF" w:rsidRDefault="006163BF" w:rsidP="006163BF">
      <w:pPr>
        <w:pStyle w:val="libNormal"/>
        <w:rPr>
          <w:rtl/>
          <w:lang w:bidi="fa-IR"/>
        </w:rPr>
      </w:pPr>
      <w:r>
        <w:rPr>
          <w:rtl/>
          <w:lang w:bidi="fa-IR"/>
        </w:rPr>
        <w:t>يا اميرالمومنين كم بينَ الحقِّ و الباطل</w:t>
      </w:r>
      <w:r w:rsidR="00480B29">
        <w:rPr>
          <w:rtl/>
          <w:lang w:bidi="fa-IR"/>
        </w:rPr>
        <w:t>؟</w:t>
      </w:r>
      <w:r>
        <w:rPr>
          <w:rtl/>
          <w:lang w:bidi="fa-IR"/>
        </w:rPr>
        <w:t xml:space="preserve"> فقال</w:t>
      </w:r>
      <w:r w:rsidR="00291DE5">
        <w:rPr>
          <w:rtl/>
          <w:lang w:bidi="fa-IR"/>
        </w:rPr>
        <w:t xml:space="preserve">: </w:t>
      </w:r>
      <w:r>
        <w:rPr>
          <w:rtl/>
          <w:lang w:bidi="fa-IR"/>
        </w:rPr>
        <w:t>اءربع اءصابع</w:t>
      </w:r>
      <w:r w:rsidR="00480B29">
        <w:rPr>
          <w:rtl/>
          <w:lang w:bidi="fa-IR"/>
        </w:rPr>
        <w:t xml:space="preserve">، </w:t>
      </w:r>
      <w:r>
        <w:rPr>
          <w:rtl/>
          <w:lang w:bidi="fa-IR"/>
        </w:rPr>
        <w:t>و وَضَعَ اءميرال</w:t>
      </w:r>
      <w:r w:rsidR="00A72663">
        <w:rPr>
          <w:rtl/>
          <w:lang w:bidi="fa-IR"/>
        </w:rPr>
        <w:t>مؤمن</w:t>
      </w:r>
      <w:r>
        <w:rPr>
          <w:rtl/>
          <w:lang w:bidi="fa-IR"/>
        </w:rPr>
        <w:t>ين يَدَهُ على اُذُنِهِ و عَينَيهِ</w:t>
      </w:r>
      <w:r w:rsidR="00480B29">
        <w:rPr>
          <w:rtl/>
          <w:lang w:bidi="fa-IR"/>
        </w:rPr>
        <w:t xml:space="preserve">، </w:t>
      </w:r>
      <w:r>
        <w:rPr>
          <w:rtl/>
          <w:lang w:bidi="fa-IR"/>
        </w:rPr>
        <w:t>فقال</w:t>
      </w:r>
      <w:r w:rsidR="00291DE5">
        <w:rPr>
          <w:rtl/>
          <w:lang w:bidi="fa-IR"/>
        </w:rPr>
        <w:t xml:space="preserve">: </w:t>
      </w:r>
      <w:r>
        <w:rPr>
          <w:rtl/>
          <w:lang w:bidi="fa-IR"/>
        </w:rPr>
        <w:t xml:space="preserve">ما رَاءَتهُ عَيناكَ فهو الحقُّ و ما سمعتهُ اءُذُناك فاءكثَرُه باطل </w:t>
      </w:r>
      <w:r w:rsidRPr="00AB2949">
        <w:rPr>
          <w:rStyle w:val="libFootnotenumChar"/>
          <w:rtl/>
          <w:lang w:bidi="fa-IR"/>
        </w:rPr>
        <w:t>(239)</w:t>
      </w:r>
      <w:r w:rsidR="00AB2949">
        <w:rPr>
          <w:rtl/>
          <w:lang w:bidi="fa-IR"/>
        </w:rPr>
        <w:t xml:space="preserve">. </w:t>
      </w:r>
    </w:p>
    <w:p w:rsidR="006163BF" w:rsidRDefault="006163BF" w:rsidP="006163BF">
      <w:pPr>
        <w:pStyle w:val="libNormal"/>
        <w:rPr>
          <w:rtl/>
          <w:lang w:bidi="fa-IR"/>
        </w:rPr>
      </w:pPr>
      <w:r>
        <w:rPr>
          <w:rtl/>
          <w:lang w:bidi="fa-IR"/>
        </w:rPr>
        <w:t>«فاصله بين حق و باطل چقدر است</w:t>
      </w:r>
      <w:r w:rsidR="00480B29">
        <w:rPr>
          <w:rtl/>
          <w:lang w:bidi="fa-IR"/>
        </w:rPr>
        <w:t>؟</w:t>
      </w:r>
      <w:r>
        <w:rPr>
          <w:rtl/>
          <w:lang w:bidi="fa-IR"/>
        </w:rPr>
        <w:t xml:space="preserve"> در روايت دارد كه اميرالمومنين در عرض صورت</w:t>
      </w:r>
      <w:r w:rsidR="00480B29">
        <w:rPr>
          <w:rtl/>
          <w:lang w:bidi="fa-IR"/>
        </w:rPr>
        <w:t xml:space="preserve">، </w:t>
      </w:r>
      <w:r>
        <w:rPr>
          <w:rtl/>
          <w:lang w:bidi="fa-IR"/>
        </w:rPr>
        <w:t>دست را ميان گوش و چشم قرار داده</w:t>
      </w:r>
      <w:r w:rsidR="00480B29">
        <w:rPr>
          <w:rtl/>
          <w:lang w:bidi="fa-IR"/>
        </w:rPr>
        <w:t xml:space="preserve">، </w:t>
      </w:r>
      <w:r>
        <w:rPr>
          <w:rtl/>
          <w:lang w:bidi="fa-IR"/>
        </w:rPr>
        <w:t>فرمودند</w:t>
      </w:r>
      <w:r w:rsidR="00291DE5">
        <w:rPr>
          <w:rtl/>
          <w:lang w:bidi="fa-IR"/>
        </w:rPr>
        <w:t xml:space="preserve">: </w:t>
      </w:r>
      <w:r>
        <w:rPr>
          <w:rtl/>
          <w:lang w:bidi="fa-IR"/>
        </w:rPr>
        <w:t>چهار انگشت</w:t>
      </w:r>
      <w:r w:rsidR="00AB2949">
        <w:rPr>
          <w:rtl/>
          <w:lang w:bidi="fa-IR"/>
        </w:rPr>
        <w:t xml:space="preserve">. </w:t>
      </w:r>
      <w:r>
        <w:rPr>
          <w:rtl/>
          <w:lang w:bidi="fa-IR"/>
        </w:rPr>
        <w:t>آنچه را كه با چشم مى بينى صحيح است ولى آنچه را كه با گوش ‍ مى شنوى اكثرا باطل و غيرصحيح است»</w:t>
      </w:r>
      <w:r w:rsidR="00AB2949">
        <w:rPr>
          <w:rtl/>
          <w:lang w:bidi="fa-IR"/>
        </w:rPr>
        <w:t xml:space="preserve">. </w:t>
      </w:r>
    </w:p>
    <w:p w:rsidR="006163BF" w:rsidRDefault="006163BF" w:rsidP="006163BF">
      <w:pPr>
        <w:pStyle w:val="libNormal"/>
        <w:rPr>
          <w:rtl/>
          <w:lang w:bidi="fa-IR"/>
        </w:rPr>
      </w:pPr>
      <w:r>
        <w:rPr>
          <w:rtl/>
          <w:lang w:bidi="fa-IR"/>
        </w:rPr>
        <w:lastRenderedPageBreak/>
        <w:t>شايد نزديك ترين راه به دل و قلب انسان</w:t>
      </w:r>
      <w:r w:rsidR="00480B29">
        <w:rPr>
          <w:rtl/>
          <w:lang w:bidi="fa-IR"/>
        </w:rPr>
        <w:t xml:space="preserve">، </w:t>
      </w:r>
      <w:r>
        <w:rPr>
          <w:rtl/>
          <w:lang w:bidi="fa-IR"/>
        </w:rPr>
        <w:t>قوه سامعه است</w:t>
      </w:r>
      <w:r w:rsidR="00AB2949">
        <w:rPr>
          <w:rtl/>
          <w:lang w:bidi="fa-IR"/>
        </w:rPr>
        <w:t xml:space="preserve">. </w:t>
      </w:r>
      <w:r>
        <w:rPr>
          <w:rtl/>
          <w:lang w:bidi="fa-IR"/>
        </w:rPr>
        <w:t>بايد اين مسير از همه آلودگى ها منزه بماند</w:t>
      </w:r>
      <w:r w:rsidR="00480B29">
        <w:rPr>
          <w:rtl/>
          <w:lang w:bidi="fa-IR"/>
        </w:rPr>
        <w:t xml:space="preserve">، </w:t>
      </w:r>
      <w:r>
        <w:rPr>
          <w:rtl/>
          <w:lang w:bidi="fa-IR"/>
        </w:rPr>
        <w:t>تا باعث گرفتگى و انسداد آن نشود</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و سماع ما لا يحلُّ سماعُه </w:t>
      </w:r>
      <w:r w:rsidRPr="00AB2949">
        <w:rPr>
          <w:rStyle w:val="libFootnotenumChar"/>
          <w:rtl/>
          <w:lang w:bidi="fa-IR"/>
        </w:rPr>
        <w:t>(240)</w:t>
      </w:r>
      <w:r w:rsidR="00AB2949">
        <w:rPr>
          <w:rtl/>
          <w:lang w:bidi="fa-IR"/>
        </w:rPr>
        <w:t xml:space="preserve">. </w:t>
      </w:r>
    </w:p>
    <w:p w:rsidR="006163BF" w:rsidRDefault="006163BF" w:rsidP="006163BF">
      <w:pPr>
        <w:pStyle w:val="libNormal"/>
        <w:rPr>
          <w:rtl/>
          <w:lang w:bidi="fa-IR"/>
        </w:rPr>
      </w:pPr>
      <w:r>
        <w:rPr>
          <w:rtl/>
          <w:lang w:bidi="fa-IR"/>
        </w:rPr>
        <w:t>«گوش را به روى هر چيزى كه براى آن نارواست ببند»</w:t>
      </w:r>
      <w:r w:rsidR="00AB2949">
        <w:rPr>
          <w:rtl/>
          <w:lang w:bidi="fa-IR"/>
        </w:rPr>
        <w:t xml:space="preserve">. </w:t>
      </w:r>
    </w:p>
    <w:p w:rsidR="006163BF" w:rsidRDefault="006163BF" w:rsidP="006163BF">
      <w:pPr>
        <w:pStyle w:val="libNormal"/>
        <w:rPr>
          <w:rtl/>
          <w:lang w:bidi="fa-IR"/>
        </w:rPr>
      </w:pPr>
      <w:r>
        <w:rPr>
          <w:rtl/>
          <w:lang w:bidi="fa-IR"/>
        </w:rPr>
        <w:t>از مصاديق سخن ناروا</w:t>
      </w:r>
      <w:r w:rsidR="00480B29">
        <w:rPr>
          <w:rtl/>
          <w:lang w:bidi="fa-IR"/>
        </w:rPr>
        <w:t xml:space="preserve">، </w:t>
      </w:r>
      <w:r>
        <w:rPr>
          <w:rtl/>
          <w:lang w:bidi="fa-IR"/>
        </w:rPr>
        <w:t>مطالب لغو و لهو</w:t>
      </w:r>
      <w:r w:rsidR="00480B29">
        <w:rPr>
          <w:rtl/>
          <w:lang w:bidi="fa-IR"/>
        </w:rPr>
        <w:t xml:space="preserve">، </w:t>
      </w:r>
      <w:r>
        <w:rPr>
          <w:rtl/>
          <w:lang w:bidi="fa-IR"/>
        </w:rPr>
        <w:t>اباطيل و هرزه گويى هايى است كه براى انسان حاصلى جز زيان ندارد</w:t>
      </w:r>
      <w:r w:rsidR="00AB2949">
        <w:rPr>
          <w:rtl/>
          <w:lang w:bidi="fa-IR"/>
        </w:rPr>
        <w:t xml:space="preserve">. </w:t>
      </w:r>
      <w:r>
        <w:rPr>
          <w:rtl/>
          <w:lang w:bidi="fa-IR"/>
        </w:rPr>
        <w:t>در روايات</w:t>
      </w:r>
      <w:r w:rsidR="00480B29">
        <w:rPr>
          <w:rtl/>
          <w:lang w:bidi="fa-IR"/>
        </w:rPr>
        <w:t xml:space="preserve">، </w:t>
      </w:r>
      <w:r>
        <w:rPr>
          <w:rtl/>
          <w:lang w:bidi="fa-IR"/>
        </w:rPr>
        <w:t>مصداق روشن لغو و لهب</w:t>
      </w:r>
      <w:r w:rsidR="00480B29">
        <w:rPr>
          <w:rtl/>
          <w:lang w:bidi="fa-IR"/>
        </w:rPr>
        <w:t xml:space="preserve">، </w:t>
      </w:r>
      <w:r>
        <w:rPr>
          <w:rtl/>
          <w:lang w:bidi="fa-IR"/>
        </w:rPr>
        <w:t>غنا و موسيقى ذكر شده است كه هريك مستقلا موضوعى براى ممنوعيت و حرمت است</w:t>
      </w:r>
      <w:r w:rsidR="00AB2949">
        <w:rPr>
          <w:rtl/>
          <w:lang w:bidi="fa-IR"/>
        </w:rPr>
        <w:t xml:space="preserve">. </w:t>
      </w:r>
    </w:p>
    <w:p w:rsidR="006163BF" w:rsidRDefault="00AB2949" w:rsidP="00AB2949">
      <w:pPr>
        <w:pStyle w:val="Heading2"/>
        <w:rPr>
          <w:rtl/>
          <w:lang w:bidi="fa-IR"/>
        </w:rPr>
      </w:pPr>
      <w:bookmarkStart w:id="24" w:name="_Toc394484789"/>
      <w:r>
        <w:rPr>
          <w:rtl/>
          <w:lang w:bidi="fa-IR"/>
        </w:rPr>
        <w:t>حرمت غنا و موسيقى</w:t>
      </w:r>
      <w:bookmarkEnd w:id="24"/>
    </w:p>
    <w:p w:rsidR="006163BF" w:rsidRDefault="006163BF" w:rsidP="006163BF">
      <w:pPr>
        <w:pStyle w:val="libNormal"/>
        <w:rPr>
          <w:rtl/>
          <w:lang w:bidi="fa-IR"/>
        </w:rPr>
      </w:pPr>
      <w:r>
        <w:rPr>
          <w:rtl/>
          <w:lang w:bidi="fa-IR"/>
        </w:rPr>
        <w:t>غنا</w:t>
      </w:r>
      <w:r w:rsidR="00480B29">
        <w:rPr>
          <w:rtl/>
          <w:lang w:bidi="fa-IR"/>
        </w:rPr>
        <w:t xml:space="preserve">، </w:t>
      </w:r>
      <w:r>
        <w:rPr>
          <w:rtl/>
          <w:lang w:bidi="fa-IR"/>
        </w:rPr>
        <w:t>عبارت است از به كار گرفتن سخنان و يا اشعار</w:t>
      </w:r>
      <w:r w:rsidR="00480B29">
        <w:rPr>
          <w:rtl/>
          <w:lang w:bidi="fa-IR"/>
        </w:rPr>
        <w:t xml:space="preserve">، </w:t>
      </w:r>
      <w:r>
        <w:rPr>
          <w:rtl/>
          <w:lang w:bidi="fa-IR"/>
        </w:rPr>
        <w:t>با نوع خاصى از آوازه خوانى</w:t>
      </w:r>
      <w:r w:rsidR="00480B29">
        <w:rPr>
          <w:rtl/>
          <w:lang w:bidi="fa-IR"/>
        </w:rPr>
        <w:t xml:space="preserve">، </w:t>
      </w:r>
      <w:r>
        <w:rPr>
          <w:rtl/>
          <w:lang w:bidi="fa-IR"/>
        </w:rPr>
        <w:t>كه مناسب مجالس لهو و لعب است</w:t>
      </w:r>
      <w:r w:rsidR="00480B29">
        <w:rPr>
          <w:rtl/>
          <w:lang w:bidi="fa-IR"/>
        </w:rPr>
        <w:t>؛</w:t>
      </w:r>
      <w:r>
        <w:rPr>
          <w:rtl/>
          <w:lang w:bidi="fa-IR"/>
        </w:rPr>
        <w:t xml:space="preserve"> و موسيقى عبارت است از ايجاد اصوات و صداهايى به وسيله ابزار و آلات معينى كه استعمال متعارف آن</w:t>
      </w:r>
      <w:r w:rsidR="00480B29">
        <w:rPr>
          <w:rtl/>
          <w:lang w:bidi="fa-IR"/>
        </w:rPr>
        <w:t xml:space="preserve">، </w:t>
      </w:r>
      <w:r>
        <w:rPr>
          <w:rtl/>
          <w:lang w:bidi="fa-IR"/>
        </w:rPr>
        <w:t>در همان مجالس لهو و لعب است</w:t>
      </w:r>
      <w:r w:rsidR="00AB2949">
        <w:rPr>
          <w:rtl/>
          <w:lang w:bidi="fa-IR"/>
        </w:rPr>
        <w:t xml:space="preserve">. </w:t>
      </w:r>
    </w:p>
    <w:p w:rsidR="006163BF" w:rsidRDefault="006163BF" w:rsidP="006163BF">
      <w:pPr>
        <w:pStyle w:val="libNormal"/>
        <w:rPr>
          <w:rtl/>
          <w:lang w:bidi="fa-IR"/>
        </w:rPr>
      </w:pPr>
      <w:r>
        <w:rPr>
          <w:rtl/>
          <w:lang w:bidi="fa-IR"/>
        </w:rPr>
        <w:t xml:space="preserve">همچنان كه در كلمات اهل بيت </w:t>
      </w:r>
      <w:r w:rsidR="009C069C" w:rsidRPr="009C069C">
        <w:rPr>
          <w:rStyle w:val="libAlaemChar"/>
          <w:rtl/>
        </w:rPr>
        <w:t>عليهم‌السلام</w:t>
      </w:r>
      <w:r>
        <w:rPr>
          <w:rtl/>
          <w:lang w:bidi="fa-IR"/>
        </w:rPr>
        <w:t xml:space="preserve"> مى بينيم همه هم و غم اين مربيان و معلمان اخلاق</w:t>
      </w:r>
      <w:r w:rsidR="00480B29">
        <w:rPr>
          <w:rtl/>
          <w:lang w:bidi="fa-IR"/>
        </w:rPr>
        <w:t xml:space="preserve">، </w:t>
      </w:r>
      <w:r>
        <w:rPr>
          <w:rtl/>
          <w:lang w:bidi="fa-IR"/>
        </w:rPr>
        <w:t>تربيت انسان و هدايت او به مسير سعادت و انحراف ذهن از لهوولعب است</w:t>
      </w:r>
      <w:r w:rsidR="00AB2949">
        <w:rPr>
          <w:rtl/>
          <w:lang w:bidi="fa-IR"/>
        </w:rPr>
        <w:t xml:space="preserve">. </w:t>
      </w:r>
      <w:r>
        <w:rPr>
          <w:rtl/>
          <w:lang w:bidi="fa-IR"/>
        </w:rPr>
        <w:t>انسان</w:t>
      </w:r>
      <w:r w:rsidR="00480B29">
        <w:rPr>
          <w:rtl/>
          <w:lang w:bidi="fa-IR"/>
        </w:rPr>
        <w:t xml:space="preserve">، </w:t>
      </w:r>
      <w:r>
        <w:rPr>
          <w:rtl/>
          <w:lang w:bidi="fa-IR"/>
        </w:rPr>
        <w:t>اشرف و اجل از اين است كه فكر</w:t>
      </w:r>
      <w:r w:rsidR="00480B29">
        <w:rPr>
          <w:rtl/>
          <w:lang w:bidi="fa-IR"/>
        </w:rPr>
        <w:t xml:space="preserve">، </w:t>
      </w:r>
      <w:r>
        <w:rPr>
          <w:rtl/>
          <w:lang w:bidi="fa-IR"/>
        </w:rPr>
        <w:t>ذهن</w:t>
      </w:r>
      <w:r w:rsidR="00480B29">
        <w:rPr>
          <w:rtl/>
          <w:lang w:bidi="fa-IR"/>
        </w:rPr>
        <w:t xml:space="preserve">، </w:t>
      </w:r>
      <w:r>
        <w:rPr>
          <w:rtl/>
          <w:lang w:bidi="fa-IR"/>
        </w:rPr>
        <w:t>دل</w:t>
      </w:r>
      <w:r w:rsidR="00480B29">
        <w:rPr>
          <w:rtl/>
          <w:lang w:bidi="fa-IR"/>
        </w:rPr>
        <w:t xml:space="preserve">، </w:t>
      </w:r>
      <w:r>
        <w:rPr>
          <w:rtl/>
          <w:lang w:bidi="fa-IR"/>
        </w:rPr>
        <w:t>گوش</w:t>
      </w:r>
      <w:r w:rsidR="00480B29">
        <w:rPr>
          <w:rtl/>
          <w:lang w:bidi="fa-IR"/>
        </w:rPr>
        <w:t xml:space="preserve">، </w:t>
      </w:r>
      <w:r>
        <w:rPr>
          <w:rtl/>
          <w:lang w:bidi="fa-IR"/>
        </w:rPr>
        <w:t xml:space="preserve">چشم و ساير اعضا و جوارح خود را به لهو و لعب و لغو مشغول كند؛ بنابراين در سخنى از امير 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و كلما اءلهى عن ذكر اللّه فهو المَيسَر </w:t>
      </w:r>
      <w:r w:rsidRPr="00AB2949">
        <w:rPr>
          <w:rStyle w:val="libFootnotenumChar"/>
          <w:rtl/>
          <w:lang w:bidi="fa-IR"/>
        </w:rPr>
        <w:t>(241)</w:t>
      </w:r>
      <w:r w:rsidR="00AB2949">
        <w:rPr>
          <w:rtl/>
          <w:lang w:bidi="fa-IR"/>
        </w:rPr>
        <w:t xml:space="preserve">. </w:t>
      </w:r>
    </w:p>
    <w:p w:rsidR="006163BF" w:rsidRDefault="006163BF" w:rsidP="006163BF">
      <w:pPr>
        <w:pStyle w:val="libNormal"/>
        <w:rPr>
          <w:rtl/>
          <w:lang w:bidi="fa-IR"/>
        </w:rPr>
      </w:pPr>
      <w:r>
        <w:rPr>
          <w:rtl/>
          <w:lang w:bidi="fa-IR"/>
        </w:rPr>
        <w:t>«هر چيز كه دل</w:t>
      </w:r>
      <w:r w:rsidR="00480B29">
        <w:rPr>
          <w:rtl/>
          <w:lang w:bidi="fa-IR"/>
        </w:rPr>
        <w:t xml:space="preserve">، </w:t>
      </w:r>
      <w:r>
        <w:rPr>
          <w:rtl/>
          <w:lang w:bidi="fa-IR"/>
        </w:rPr>
        <w:t>فكر و انديشه را از ياد خدا غافل كند لهو و لعب است»</w:t>
      </w:r>
      <w:r w:rsidR="00AB2949">
        <w:rPr>
          <w:rtl/>
          <w:lang w:bidi="fa-IR"/>
        </w:rPr>
        <w:t xml:space="preserve">. </w:t>
      </w:r>
    </w:p>
    <w:p w:rsidR="006163BF" w:rsidRDefault="006163BF" w:rsidP="006163BF">
      <w:pPr>
        <w:pStyle w:val="libNormal"/>
        <w:rPr>
          <w:rtl/>
          <w:lang w:bidi="fa-IR"/>
        </w:rPr>
      </w:pPr>
      <w:r>
        <w:rPr>
          <w:rtl/>
          <w:lang w:bidi="fa-IR"/>
        </w:rPr>
        <w:lastRenderedPageBreak/>
        <w:t>بنابراين انسانى كه خود را در چهارچوبه دين قرار مى دهد</w:t>
      </w:r>
      <w:r w:rsidR="00480B29">
        <w:rPr>
          <w:rtl/>
          <w:lang w:bidi="fa-IR"/>
        </w:rPr>
        <w:t xml:space="preserve">، </w:t>
      </w:r>
      <w:r>
        <w:rPr>
          <w:rtl/>
          <w:lang w:bidi="fa-IR"/>
        </w:rPr>
        <w:t>آزاد نيست كه هرگونه دلش مى خواهد عمل كند</w:t>
      </w:r>
      <w:r w:rsidR="00480B29">
        <w:rPr>
          <w:rtl/>
          <w:lang w:bidi="fa-IR"/>
        </w:rPr>
        <w:t xml:space="preserve">، </w:t>
      </w:r>
      <w:r>
        <w:rPr>
          <w:rtl/>
          <w:lang w:bidi="fa-IR"/>
        </w:rPr>
        <w:t>يقينا اگر به فرامين و محدوديت هاى دينى بى توجهى كند</w:t>
      </w:r>
      <w:r w:rsidR="00480B29">
        <w:rPr>
          <w:rtl/>
          <w:lang w:bidi="fa-IR"/>
        </w:rPr>
        <w:t xml:space="preserve">، </w:t>
      </w:r>
      <w:r>
        <w:rPr>
          <w:rtl/>
          <w:lang w:bidi="fa-IR"/>
        </w:rPr>
        <w:t>آن نتيجه اى كه از تقيد و اعتماد به دين مى طلبد</w:t>
      </w:r>
      <w:r w:rsidR="00480B29">
        <w:rPr>
          <w:rtl/>
          <w:lang w:bidi="fa-IR"/>
        </w:rPr>
        <w:t xml:space="preserve">، </w:t>
      </w:r>
      <w:r>
        <w:rPr>
          <w:rtl/>
          <w:lang w:bidi="fa-IR"/>
        </w:rPr>
        <w:t>برايش حاصل نخواهد شد</w:t>
      </w:r>
      <w:r w:rsidR="00AB2949">
        <w:rPr>
          <w:rtl/>
          <w:lang w:bidi="fa-IR"/>
        </w:rPr>
        <w:t xml:space="preserve">. </w:t>
      </w:r>
      <w:r>
        <w:rPr>
          <w:rtl/>
          <w:lang w:bidi="fa-IR"/>
        </w:rPr>
        <w:t>در قرآن آمده است كه</w:t>
      </w:r>
      <w:r w:rsidR="00291DE5">
        <w:rPr>
          <w:rtl/>
          <w:lang w:bidi="fa-IR"/>
        </w:rPr>
        <w:t xml:space="preserve">: </w:t>
      </w:r>
    </w:p>
    <w:p w:rsidR="006163BF" w:rsidRDefault="006163BF" w:rsidP="006163BF">
      <w:pPr>
        <w:pStyle w:val="libNormal"/>
        <w:rPr>
          <w:rtl/>
          <w:lang w:bidi="fa-IR"/>
        </w:rPr>
      </w:pPr>
      <w:r>
        <w:rPr>
          <w:rtl/>
          <w:lang w:bidi="fa-IR"/>
        </w:rPr>
        <w:t xml:space="preserve">ان السمع و البصر و الفؤ اد كلُّ اولئك كان عنه مسئولا </w:t>
      </w:r>
      <w:r w:rsidRPr="00AB2949">
        <w:rPr>
          <w:rStyle w:val="libFootnotenumChar"/>
          <w:rtl/>
          <w:lang w:bidi="fa-IR"/>
        </w:rPr>
        <w:t>(242)</w:t>
      </w:r>
      <w:r w:rsidR="00AB2949">
        <w:rPr>
          <w:rtl/>
          <w:lang w:bidi="fa-IR"/>
        </w:rPr>
        <w:t xml:space="preserve">. </w:t>
      </w:r>
    </w:p>
    <w:p w:rsidR="006163BF" w:rsidRDefault="006163BF" w:rsidP="006163BF">
      <w:pPr>
        <w:pStyle w:val="libNormal"/>
        <w:rPr>
          <w:rtl/>
          <w:lang w:bidi="fa-IR"/>
        </w:rPr>
      </w:pPr>
      <w:r>
        <w:rPr>
          <w:rtl/>
          <w:lang w:bidi="fa-IR"/>
        </w:rPr>
        <w:t>«گوش و چشم و دل</w:t>
      </w:r>
      <w:r w:rsidR="00480B29">
        <w:rPr>
          <w:rtl/>
          <w:lang w:bidi="fa-IR"/>
        </w:rPr>
        <w:t xml:space="preserve">، </w:t>
      </w:r>
      <w:r>
        <w:rPr>
          <w:rtl/>
          <w:lang w:bidi="fa-IR"/>
        </w:rPr>
        <w:t>هم مسوولند»</w:t>
      </w:r>
      <w:r w:rsidR="00AB2949">
        <w:rPr>
          <w:rtl/>
          <w:lang w:bidi="fa-IR"/>
        </w:rPr>
        <w:t xml:space="preserve">. </w:t>
      </w:r>
    </w:p>
    <w:p w:rsidR="006163BF" w:rsidRDefault="006163BF" w:rsidP="006163BF">
      <w:pPr>
        <w:pStyle w:val="libNormal"/>
        <w:rPr>
          <w:rtl/>
          <w:lang w:bidi="fa-IR"/>
        </w:rPr>
      </w:pPr>
      <w:r>
        <w:rPr>
          <w:rtl/>
          <w:lang w:bidi="fa-IR"/>
        </w:rPr>
        <w:t>گوش</w:t>
      </w:r>
      <w:r w:rsidR="00480B29">
        <w:rPr>
          <w:rtl/>
          <w:lang w:bidi="fa-IR"/>
        </w:rPr>
        <w:t xml:space="preserve">، </w:t>
      </w:r>
      <w:r>
        <w:rPr>
          <w:rtl/>
          <w:lang w:bidi="fa-IR"/>
        </w:rPr>
        <w:t>چشم</w:t>
      </w:r>
      <w:r w:rsidR="00480B29">
        <w:rPr>
          <w:rtl/>
          <w:lang w:bidi="fa-IR"/>
        </w:rPr>
        <w:t xml:space="preserve">، </w:t>
      </w:r>
      <w:r>
        <w:rPr>
          <w:rtl/>
          <w:lang w:bidi="fa-IR"/>
        </w:rPr>
        <w:t>دل و قلب در روز قيامت بازخواست مى شوند و از هر يك سوال مى شود كه چه مقدار به وظايف مقرر خود عمل كردند؟ و چه مقدار از وظايف خود تعدى نمودند؟</w:t>
      </w:r>
    </w:p>
    <w:p w:rsidR="006163BF" w:rsidRDefault="006163BF" w:rsidP="006163BF">
      <w:pPr>
        <w:pStyle w:val="libNormal"/>
        <w:rPr>
          <w:rtl/>
          <w:lang w:bidi="fa-IR"/>
        </w:rPr>
      </w:pPr>
      <w:r>
        <w:rPr>
          <w:rtl/>
          <w:lang w:bidi="fa-IR"/>
        </w:rPr>
        <w:t>به نص قرآن</w:t>
      </w:r>
      <w:r w:rsidR="00480B29">
        <w:rPr>
          <w:rtl/>
          <w:lang w:bidi="fa-IR"/>
        </w:rPr>
        <w:t xml:space="preserve">، </w:t>
      </w:r>
      <w:r>
        <w:rPr>
          <w:rtl/>
          <w:lang w:bidi="fa-IR"/>
        </w:rPr>
        <w:t>در قيامت از همه اعضا نسبت به آنچه انجام داده اند سوال خواهد شد</w:t>
      </w:r>
      <w:r w:rsidR="00291DE5">
        <w:rPr>
          <w:rtl/>
          <w:lang w:bidi="fa-IR"/>
        </w:rPr>
        <w:t xml:space="preserve">: </w:t>
      </w:r>
    </w:p>
    <w:p w:rsidR="006163BF" w:rsidRDefault="006163BF" w:rsidP="006163BF">
      <w:pPr>
        <w:pStyle w:val="libNormal"/>
        <w:rPr>
          <w:rtl/>
          <w:lang w:bidi="fa-IR"/>
        </w:rPr>
      </w:pPr>
      <w:r>
        <w:rPr>
          <w:rtl/>
          <w:lang w:bidi="fa-IR"/>
        </w:rPr>
        <w:t xml:space="preserve">اليوم نَختِمُ على اَفواهِهِم و تُكَلِّمُنا اَيديهم و تَشهد اءَرجُلُهم بما كانوا يكسبون </w:t>
      </w:r>
      <w:r w:rsidRPr="00AB2949">
        <w:rPr>
          <w:rStyle w:val="libFootnotenumChar"/>
          <w:rtl/>
          <w:lang w:bidi="fa-IR"/>
        </w:rPr>
        <w:t>(243)</w:t>
      </w:r>
      <w:r w:rsidR="00AB2949">
        <w:rPr>
          <w:rtl/>
          <w:lang w:bidi="fa-IR"/>
        </w:rPr>
        <w:t xml:space="preserve">. </w:t>
      </w:r>
    </w:p>
    <w:p w:rsidR="006163BF" w:rsidRDefault="006163BF" w:rsidP="006163BF">
      <w:pPr>
        <w:pStyle w:val="libNormal"/>
        <w:rPr>
          <w:rtl/>
          <w:lang w:bidi="fa-IR"/>
        </w:rPr>
      </w:pPr>
      <w:r>
        <w:rPr>
          <w:rtl/>
          <w:lang w:bidi="fa-IR"/>
        </w:rPr>
        <w:t>«امروز بر دهانشان مهر مى نهيم</w:t>
      </w:r>
      <w:r w:rsidR="00480B29">
        <w:rPr>
          <w:rtl/>
          <w:lang w:bidi="fa-IR"/>
        </w:rPr>
        <w:t>؛</w:t>
      </w:r>
      <w:r>
        <w:rPr>
          <w:rtl/>
          <w:lang w:bidi="fa-IR"/>
        </w:rPr>
        <w:t xml:space="preserve"> و دست هايشان با مان سخن مى گويند و پاهايشان كارهايى را كه انجام مى دادند شهادت مى دهند»</w:t>
      </w:r>
      <w:r w:rsidR="00AB2949">
        <w:rPr>
          <w:rtl/>
          <w:lang w:bidi="fa-IR"/>
        </w:rPr>
        <w:t xml:space="preserve">. </w:t>
      </w:r>
    </w:p>
    <w:p w:rsidR="006163BF" w:rsidRDefault="006163BF" w:rsidP="006163BF">
      <w:pPr>
        <w:pStyle w:val="libNormal"/>
        <w:rPr>
          <w:rtl/>
          <w:lang w:bidi="fa-IR"/>
        </w:rPr>
      </w:pPr>
      <w:r>
        <w:rPr>
          <w:rtl/>
          <w:lang w:bidi="fa-IR"/>
        </w:rPr>
        <w:t>خداوند بر زبانها مهر مى زند و گوش</w:t>
      </w:r>
      <w:r w:rsidR="00480B29">
        <w:rPr>
          <w:rtl/>
          <w:lang w:bidi="fa-IR"/>
        </w:rPr>
        <w:t xml:space="preserve">، </w:t>
      </w:r>
      <w:r>
        <w:rPr>
          <w:rtl/>
          <w:lang w:bidi="fa-IR"/>
        </w:rPr>
        <w:t>چشم</w:t>
      </w:r>
      <w:r w:rsidR="00480B29">
        <w:rPr>
          <w:rtl/>
          <w:lang w:bidi="fa-IR"/>
        </w:rPr>
        <w:t xml:space="preserve">، </w:t>
      </w:r>
      <w:r>
        <w:rPr>
          <w:rtl/>
          <w:lang w:bidi="fa-IR"/>
        </w:rPr>
        <w:t>پا و همه جوارح را به سخن درآورده و آنها را مورد بازجويى قرار مى دهد كه اين نعمت خداداد را در چه مسيرى به كار گرفتيد؟ آنها پاسخ خواهند داد</w:t>
      </w:r>
      <w:r w:rsidR="00AB2949">
        <w:rPr>
          <w:rtl/>
          <w:lang w:bidi="fa-IR"/>
        </w:rPr>
        <w:t xml:space="preserve">. </w:t>
      </w:r>
      <w:r>
        <w:rPr>
          <w:rtl/>
          <w:lang w:bidi="fa-IR"/>
        </w:rPr>
        <w:t>وقتى انسان از اين اعضا سوال مى كند</w:t>
      </w:r>
      <w:r w:rsidR="00291DE5">
        <w:rPr>
          <w:rtl/>
          <w:lang w:bidi="fa-IR"/>
        </w:rPr>
        <w:t xml:space="preserve">: </w:t>
      </w:r>
    </w:p>
    <w:p w:rsidR="006163BF" w:rsidRDefault="006163BF" w:rsidP="006163BF">
      <w:pPr>
        <w:pStyle w:val="libNormal"/>
        <w:rPr>
          <w:rtl/>
          <w:lang w:bidi="fa-IR"/>
        </w:rPr>
      </w:pPr>
      <w:r>
        <w:rPr>
          <w:rtl/>
          <w:lang w:bidi="fa-IR"/>
        </w:rPr>
        <w:t xml:space="preserve">لِمَ شَهِدتُم عَلَينَا قالوا اَنطقنَا اللّه الَّذى اَنطقَ كلَّ شى ء </w:t>
      </w:r>
      <w:r w:rsidRPr="00AB2949">
        <w:rPr>
          <w:rStyle w:val="libFootnotenumChar"/>
          <w:rtl/>
          <w:lang w:bidi="fa-IR"/>
        </w:rPr>
        <w:t>(244)</w:t>
      </w:r>
      <w:r w:rsidR="00AB2949">
        <w:rPr>
          <w:rtl/>
          <w:lang w:bidi="fa-IR"/>
        </w:rPr>
        <w:t xml:space="preserve">. </w:t>
      </w:r>
    </w:p>
    <w:p w:rsidR="006163BF" w:rsidRDefault="006163BF" w:rsidP="006163BF">
      <w:pPr>
        <w:pStyle w:val="libNormal"/>
        <w:rPr>
          <w:rtl/>
          <w:lang w:bidi="fa-IR"/>
        </w:rPr>
      </w:pPr>
      <w:r>
        <w:rPr>
          <w:rtl/>
          <w:lang w:bidi="fa-IR"/>
        </w:rPr>
        <w:t>«چرا عليه من شهادت داديد؟ آنها جواب مى دهند</w:t>
      </w:r>
      <w:r w:rsidR="00291DE5">
        <w:rPr>
          <w:rtl/>
          <w:lang w:bidi="fa-IR"/>
        </w:rPr>
        <w:t xml:space="preserve">: </w:t>
      </w:r>
      <w:r>
        <w:rPr>
          <w:rtl/>
          <w:lang w:bidi="fa-IR"/>
        </w:rPr>
        <w:t>همان خدايى كه هر موجودى را به نطق درآورده ما را گويا ساخته است»</w:t>
      </w:r>
      <w:r w:rsidR="00AB2949">
        <w:rPr>
          <w:rtl/>
          <w:lang w:bidi="fa-IR"/>
        </w:rPr>
        <w:t xml:space="preserve">. </w:t>
      </w:r>
    </w:p>
    <w:p w:rsidR="006163BF" w:rsidRDefault="006163BF" w:rsidP="006163BF">
      <w:pPr>
        <w:pStyle w:val="libNormal"/>
        <w:rPr>
          <w:rtl/>
          <w:lang w:bidi="fa-IR"/>
        </w:rPr>
      </w:pPr>
      <w:r>
        <w:rPr>
          <w:rtl/>
          <w:lang w:bidi="fa-IR"/>
        </w:rPr>
        <w:lastRenderedPageBreak/>
        <w:t>وقتى انسان از ابزار</w:t>
      </w:r>
      <w:r w:rsidR="00480B29">
        <w:rPr>
          <w:rtl/>
          <w:lang w:bidi="fa-IR"/>
        </w:rPr>
        <w:t xml:space="preserve">، </w:t>
      </w:r>
      <w:r>
        <w:rPr>
          <w:rtl/>
          <w:lang w:bidi="fa-IR"/>
        </w:rPr>
        <w:t>نعمت ها و وسايلى كه خدا در عالم آفرينش در اختيار او قرار داده سوء استفاده كند</w:t>
      </w:r>
      <w:r w:rsidR="00480B29">
        <w:rPr>
          <w:rtl/>
          <w:lang w:bidi="fa-IR"/>
        </w:rPr>
        <w:t xml:space="preserve">، </w:t>
      </w:r>
      <w:r>
        <w:rPr>
          <w:rtl/>
          <w:lang w:bidi="fa-IR"/>
        </w:rPr>
        <w:t>علاوه بر آثار سوء اخروى</w:t>
      </w:r>
      <w:r w:rsidR="00480B29">
        <w:rPr>
          <w:rtl/>
          <w:lang w:bidi="fa-IR"/>
        </w:rPr>
        <w:t xml:space="preserve">، </w:t>
      </w:r>
      <w:r>
        <w:rPr>
          <w:rtl/>
          <w:lang w:bidi="fa-IR"/>
        </w:rPr>
        <w:t>عوارض سوء دنيوى نيز نصيب او خواهد شد</w:t>
      </w:r>
      <w:r w:rsidR="00AB2949">
        <w:rPr>
          <w:rtl/>
          <w:lang w:bidi="fa-IR"/>
        </w:rPr>
        <w:t xml:space="preserve">. </w:t>
      </w:r>
    </w:p>
    <w:p w:rsidR="006163BF" w:rsidRDefault="006163BF" w:rsidP="006163BF">
      <w:pPr>
        <w:pStyle w:val="libNormal"/>
        <w:rPr>
          <w:rtl/>
          <w:lang w:bidi="fa-IR"/>
        </w:rPr>
      </w:pPr>
      <w:r>
        <w:rPr>
          <w:rtl/>
          <w:lang w:bidi="fa-IR"/>
        </w:rPr>
        <w:t>مرحوم مجلسى در كتاب ارزنده «بحارالانوار» حديثى طولانى را در عوارض انواع گناهان ذكر كرده است كه در ذيل اين عبارت دعاى كميل كه اللّهم اغفرلى الذنوب التى تهتك العصم</w:t>
      </w:r>
      <w:r w:rsidR="00480B29">
        <w:rPr>
          <w:rtl/>
          <w:lang w:bidi="fa-IR"/>
        </w:rPr>
        <w:t xml:space="preserve">، </w:t>
      </w:r>
      <w:r>
        <w:rPr>
          <w:rtl/>
          <w:lang w:bidi="fa-IR"/>
        </w:rPr>
        <w:t>اللّهم اغفرلى الذنوب التى تنزل النقم</w:t>
      </w:r>
      <w:r w:rsidR="00480B29">
        <w:rPr>
          <w:rtl/>
          <w:lang w:bidi="fa-IR"/>
        </w:rPr>
        <w:t xml:space="preserve">، </w:t>
      </w:r>
      <w:r>
        <w:rPr>
          <w:rtl/>
          <w:lang w:bidi="fa-IR"/>
        </w:rPr>
        <w:t xml:space="preserve">اللّهم اغفرلى الذنوب التى تغير النعم </w:t>
      </w:r>
      <w:r w:rsidRPr="00AB2949">
        <w:rPr>
          <w:rStyle w:val="libFootnotenumChar"/>
          <w:rtl/>
          <w:lang w:bidi="fa-IR"/>
        </w:rPr>
        <w:t>(245)</w:t>
      </w:r>
      <w:r>
        <w:rPr>
          <w:rtl/>
          <w:lang w:bidi="fa-IR"/>
        </w:rPr>
        <w:t xml:space="preserve"> مى گويد</w:t>
      </w:r>
      <w:r w:rsidR="00291DE5">
        <w:rPr>
          <w:rtl/>
          <w:lang w:bidi="fa-IR"/>
        </w:rPr>
        <w:t xml:space="preserve">: </w:t>
      </w:r>
      <w:r>
        <w:rPr>
          <w:rtl/>
          <w:lang w:bidi="fa-IR"/>
        </w:rPr>
        <w:t>گناهانى است كه پرده عصمت را مى درد</w:t>
      </w:r>
      <w:r w:rsidR="00480B29">
        <w:rPr>
          <w:rtl/>
          <w:lang w:bidi="fa-IR"/>
        </w:rPr>
        <w:t xml:space="preserve">، </w:t>
      </w:r>
      <w:r>
        <w:rPr>
          <w:rtl/>
          <w:lang w:bidi="fa-IR"/>
        </w:rPr>
        <w:t>گناهانى است كه نقمت و بلا نازل مى كند</w:t>
      </w:r>
      <w:r w:rsidR="00480B29">
        <w:rPr>
          <w:rtl/>
          <w:lang w:bidi="fa-IR"/>
        </w:rPr>
        <w:t xml:space="preserve">، </w:t>
      </w:r>
      <w:r>
        <w:rPr>
          <w:rtl/>
          <w:lang w:bidi="fa-IR"/>
        </w:rPr>
        <w:t xml:space="preserve">گناهانى است كه نعمت ها را تغيير مى دهد و بعد از آن به تبيين و توضيح گناهانى پرداخته كه حريم و حجاب ميان خالق و مخلوق را برمى دارد </w:t>
      </w:r>
      <w:r w:rsidRPr="00AB2949">
        <w:rPr>
          <w:rStyle w:val="libFootnotenumChar"/>
          <w:rtl/>
          <w:lang w:bidi="fa-IR"/>
        </w:rPr>
        <w:t>(246)</w:t>
      </w:r>
      <w:r w:rsidR="00AB2949">
        <w:rPr>
          <w:rtl/>
          <w:lang w:bidi="fa-IR"/>
        </w:rPr>
        <w:t xml:space="preserve">. </w:t>
      </w:r>
    </w:p>
    <w:p w:rsidR="006163BF" w:rsidRDefault="006163BF" w:rsidP="006163BF">
      <w:pPr>
        <w:pStyle w:val="libNormal"/>
        <w:rPr>
          <w:rtl/>
          <w:lang w:bidi="fa-IR"/>
        </w:rPr>
      </w:pPr>
      <w:r>
        <w:rPr>
          <w:rtl/>
          <w:lang w:bidi="fa-IR"/>
        </w:rPr>
        <w:t xml:space="preserve">با عنايت به بيان امام سجاد </w:t>
      </w:r>
      <w:r w:rsidR="001F60CB" w:rsidRPr="001F60CB">
        <w:rPr>
          <w:rStyle w:val="libAlaemChar"/>
          <w:rtl/>
        </w:rPr>
        <w:t>عليه‌السلام</w:t>
      </w:r>
      <w:r w:rsidR="00480B29">
        <w:rPr>
          <w:rtl/>
          <w:lang w:bidi="fa-IR"/>
        </w:rPr>
        <w:t xml:space="preserve">، </w:t>
      </w:r>
      <w:r>
        <w:rPr>
          <w:rtl/>
          <w:lang w:bidi="fa-IR"/>
        </w:rPr>
        <w:t>شنيدن سخنان لهو</w:t>
      </w:r>
      <w:r w:rsidR="00480B29">
        <w:rPr>
          <w:rtl/>
          <w:lang w:bidi="fa-IR"/>
        </w:rPr>
        <w:t xml:space="preserve">، </w:t>
      </w:r>
      <w:r>
        <w:rPr>
          <w:rtl/>
          <w:lang w:bidi="fa-IR"/>
        </w:rPr>
        <w:t>حرفهاى ياوه</w:t>
      </w:r>
      <w:r w:rsidR="00480B29">
        <w:rPr>
          <w:rtl/>
          <w:lang w:bidi="fa-IR"/>
        </w:rPr>
        <w:t xml:space="preserve">، </w:t>
      </w:r>
      <w:r>
        <w:rPr>
          <w:rtl/>
          <w:lang w:bidi="fa-IR"/>
        </w:rPr>
        <w:t>هرزه گوييها و گوش داده غنا و موسيقى</w:t>
      </w:r>
      <w:r w:rsidR="00480B29">
        <w:rPr>
          <w:rtl/>
          <w:lang w:bidi="fa-IR"/>
        </w:rPr>
        <w:t xml:space="preserve">، </w:t>
      </w:r>
      <w:r>
        <w:rPr>
          <w:rtl/>
          <w:lang w:bidi="fa-IR"/>
        </w:rPr>
        <w:t>حجاب ميان خالق و مخلوق را از بين مى برد و رعايت نكردن حق اين عضو كارآمد و ارزشمند</w:t>
      </w:r>
      <w:r w:rsidR="00480B29">
        <w:rPr>
          <w:rtl/>
          <w:lang w:bidi="fa-IR"/>
        </w:rPr>
        <w:t xml:space="preserve">، </w:t>
      </w:r>
      <w:r>
        <w:rPr>
          <w:rtl/>
          <w:lang w:bidi="fa-IR"/>
        </w:rPr>
        <w:t>محروميت از رشد دنيوى و سعادت اخروى را در پى خواهد داشت</w:t>
      </w:r>
      <w:r w:rsidR="00AB2949">
        <w:rPr>
          <w:rtl/>
          <w:lang w:bidi="fa-IR"/>
        </w:rPr>
        <w:t xml:space="preserve">. </w:t>
      </w:r>
    </w:p>
    <w:p w:rsidR="006163BF" w:rsidRDefault="006163BF" w:rsidP="006163BF">
      <w:pPr>
        <w:pStyle w:val="libNormal"/>
        <w:rPr>
          <w:rtl/>
          <w:lang w:bidi="fa-IR"/>
        </w:rPr>
      </w:pPr>
      <w:r>
        <w:rPr>
          <w:rtl/>
          <w:lang w:bidi="fa-IR"/>
        </w:rPr>
        <w:t>نكات ديگرى درباره استفاده صحيح از قوه سامعه و يا سوء استفاده از آن وجود دارد كه ان شاءاللّه در بيان حق چشم به آن خواهيم پرداخت</w:t>
      </w:r>
      <w:r w:rsidR="00480B29">
        <w:rPr>
          <w:rtl/>
          <w:lang w:bidi="fa-IR"/>
        </w:rPr>
        <w:t>؛</w:t>
      </w:r>
      <w:r>
        <w:rPr>
          <w:rtl/>
          <w:lang w:bidi="fa-IR"/>
        </w:rPr>
        <w:t xml:space="preserve"> چون در بسيارى از جهات با هم اشتراك دارند و نقطه اشتراك آنها اين است كه اين دو عضو راه هاى ورودى دل</w:t>
      </w:r>
      <w:r w:rsidR="00480B29">
        <w:rPr>
          <w:rtl/>
          <w:lang w:bidi="fa-IR"/>
        </w:rPr>
        <w:t xml:space="preserve">، </w:t>
      </w:r>
      <w:r>
        <w:rPr>
          <w:rtl/>
          <w:lang w:bidi="fa-IR"/>
        </w:rPr>
        <w:t>انديشه و فكر انسانند</w:t>
      </w:r>
      <w:r w:rsidR="00AB2949">
        <w:rPr>
          <w:rtl/>
          <w:lang w:bidi="fa-IR"/>
        </w:rPr>
        <w:t xml:space="preserve">. </w:t>
      </w:r>
    </w:p>
    <w:p w:rsidR="006163BF" w:rsidRDefault="00CE6CA4" w:rsidP="00AB2949">
      <w:pPr>
        <w:pStyle w:val="Heading1"/>
        <w:rPr>
          <w:rtl/>
          <w:lang w:bidi="fa-IR"/>
        </w:rPr>
      </w:pPr>
      <w:r>
        <w:rPr>
          <w:rtl/>
          <w:lang w:bidi="fa-IR"/>
        </w:rPr>
        <w:br w:type="page"/>
      </w:r>
      <w:bookmarkStart w:id="25" w:name="_Toc394484790"/>
      <w:r w:rsidR="00AB2949">
        <w:rPr>
          <w:rtl/>
          <w:lang w:bidi="fa-IR"/>
        </w:rPr>
        <w:lastRenderedPageBreak/>
        <w:t>5 - حق چشم</w:t>
      </w:r>
      <w:bookmarkEnd w:id="25"/>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بصرك فغضُّهُ عمَّا لا يحلُّ لك و تَركُ ابتذالهِ الا لموضعِ عبرة تستقبل بها بصرا اءو تعتقد بها علما فانَّ البصرَ بابُ الاعتبار</w:t>
      </w:r>
      <w:r w:rsidR="00AB2949">
        <w:rPr>
          <w:rtl/>
          <w:lang w:bidi="fa-IR"/>
        </w:rPr>
        <w:t xml:space="preserve">. </w:t>
      </w:r>
    </w:p>
    <w:p w:rsidR="006163BF" w:rsidRDefault="006163BF" w:rsidP="006163BF">
      <w:pPr>
        <w:pStyle w:val="libNormal"/>
        <w:rPr>
          <w:rtl/>
          <w:lang w:bidi="fa-IR"/>
        </w:rPr>
      </w:pPr>
      <w:r>
        <w:rPr>
          <w:rtl/>
          <w:lang w:bidi="fa-IR"/>
        </w:rPr>
        <w:t>«اما حق چشم تو آن است كه آن را از هر ناروا بپوشانى و با استفاده از چشم</w:t>
      </w:r>
      <w:r w:rsidR="00480B29">
        <w:rPr>
          <w:rtl/>
          <w:lang w:bidi="fa-IR"/>
        </w:rPr>
        <w:t xml:space="preserve">، </w:t>
      </w:r>
      <w:r>
        <w:rPr>
          <w:rtl/>
          <w:lang w:bidi="fa-IR"/>
        </w:rPr>
        <w:t>عبرت آموزى و جز بدين منظور آن را به كار نگيرى و از هرزه نگرى و بيهوده نگاه كردن پروا كنى</w:t>
      </w:r>
      <w:r w:rsidR="00480B29">
        <w:rPr>
          <w:rtl/>
          <w:lang w:bidi="fa-IR"/>
        </w:rPr>
        <w:t>؛</w:t>
      </w:r>
      <w:r>
        <w:rPr>
          <w:rtl/>
          <w:lang w:bidi="fa-IR"/>
        </w:rPr>
        <w:t xml:space="preserve"> زيرا با چشم يا بايد بر دانش خود بيفزايى و يا بينش خود را افزون كنى</w:t>
      </w:r>
      <w:r w:rsidR="00480B29">
        <w:rPr>
          <w:rtl/>
          <w:lang w:bidi="fa-IR"/>
        </w:rPr>
        <w:t xml:space="preserve">، </w:t>
      </w:r>
      <w:r>
        <w:rPr>
          <w:rtl/>
          <w:lang w:bidi="fa-IR"/>
        </w:rPr>
        <w:t>چرا كه چشم</w:t>
      </w:r>
      <w:r w:rsidR="00480B29">
        <w:rPr>
          <w:rtl/>
          <w:lang w:bidi="fa-IR"/>
        </w:rPr>
        <w:t xml:space="preserve">، </w:t>
      </w:r>
      <w:r>
        <w:rPr>
          <w:rtl/>
          <w:lang w:bidi="fa-IR"/>
        </w:rPr>
        <w:t>وسيله عبرت آموزى است»</w:t>
      </w:r>
      <w:r w:rsidR="00AB2949">
        <w:rPr>
          <w:rtl/>
          <w:lang w:bidi="fa-IR"/>
        </w:rPr>
        <w:t xml:space="preserve">. </w:t>
      </w:r>
    </w:p>
    <w:p w:rsidR="006163BF" w:rsidRDefault="006163BF" w:rsidP="006163BF">
      <w:pPr>
        <w:pStyle w:val="libNormal"/>
        <w:rPr>
          <w:rtl/>
          <w:lang w:bidi="fa-IR"/>
        </w:rPr>
      </w:pPr>
      <w:r>
        <w:rPr>
          <w:rtl/>
          <w:lang w:bidi="fa-IR"/>
        </w:rPr>
        <w:t>همان طور كه در آغاز حق گوش گفته شد</w:t>
      </w:r>
      <w:r w:rsidR="00480B29">
        <w:rPr>
          <w:rtl/>
          <w:lang w:bidi="fa-IR"/>
        </w:rPr>
        <w:t xml:space="preserve">، </w:t>
      </w:r>
      <w:r>
        <w:rPr>
          <w:rtl/>
          <w:lang w:bidi="fa-IR"/>
        </w:rPr>
        <w:t>چشم و گوش دو راه ورودى دل و انديشه بشرند</w:t>
      </w:r>
      <w:r w:rsidR="00AB2949">
        <w:rPr>
          <w:rtl/>
          <w:lang w:bidi="fa-IR"/>
        </w:rPr>
        <w:t xml:space="preserve">. </w:t>
      </w:r>
      <w:r>
        <w:rPr>
          <w:rtl/>
          <w:lang w:bidi="fa-IR"/>
        </w:rPr>
        <w:t>بنابراين در معارف تربيتى بر صيانت و نگهدارى اين دو تاكيد شده</w:t>
      </w:r>
      <w:r w:rsidR="00480B29">
        <w:rPr>
          <w:rtl/>
          <w:lang w:bidi="fa-IR"/>
        </w:rPr>
        <w:t xml:space="preserve">، </w:t>
      </w:r>
      <w:r>
        <w:rPr>
          <w:rtl/>
          <w:lang w:bidi="fa-IR"/>
        </w:rPr>
        <w:t>و كيفيت استفاده صحيح از آنها نيز تبيين شده است</w:t>
      </w:r>
      <w:r w:rsidR="00AB2949">
        <w:rPr>
          <w:rtl/>
          <w:lang w:bidi="fa-IR"/>
        </w:rPr>
        <w:t xml:space="preserve">. </w:t>
      </w:r>
    </w:p>
    <w:p w:rsidR="006163BF" w:rsidRDefault="00AB2949" w:rsidP="00AB2949">
      <w:pPr>
        <w:pStyle w:val="Heading2"/>
        <w:rPr>
          <w:rtl/>
          <w:lang w:bidi="fa-IR"/>
        </w:rPr>
      </w:pPr>
      <w:bookmarkStart w:id="26" w:name="_Toc394484791"/>
      <w:r>
        <w:rPr>
          <w:rtl/>
          <w:lang w:bidi="fa-IR"/>
        </w:rPr>
        <w:t>پوشيده داشتن چشم از نگاه حرام</w:t>
      </w:r>
      <w:bookmarkEnd w:id="26"/>
    </w:p>
    <w:p w:rsidR="006163BF" w:rsidRDefault="006163BF" w:rsidP="006163BF">
      <w:pPr>
        <w:pStyle w:val="libNormal"/>
        <w:rPr>
          <w:rtl/>
          <w:lang w:bidi="fa-IR"/>
        </w:rPr>
      </w:pPr>
      <w:r>
        <w:rPr>
          <w:rtl/>
          <w:lang w:bidi="fa-IR"/>
        </w:rPr>
        <w:t xml:space="preserve">در اين جا امام سجاد </w:t>
      </w:r>
      <w:r w:rsidR="001F60CB" w:rsidRPr="001F60CB">
        <w:rPr>
          <w:rStyle w:val="libAlaemChar"/>
          <w:rtl/>
        </w:rPr>
        <w:t>عليه‌السلام</w:t>
      </w:r>
      <w:r w:rsidR="00480B29">
        <w:rPr>
          <w:rtl/>
          <w:lang w:bidi="fa-IR"/>
        </w:rPr>
        <w:t xml:space="preserve">، </w:t>
      </w:r>
      <w:r>
        <w:rPr>
          <w:rtl/>
          <w:lang w:bidi="fa-IR"/>
        </w:rPr>
        <w:t>اولين گام را در رعايت حقوق چشم</w:t>
      </w:r>
      <w:r w:rsidR="00480B29">
        <w:rPr>
          <w:rtl/>
          <w:lang w:bidi="fa-IR"/>
        </w:rPr>
        <w:t xml:space="preserve">، </w:t>
      </w:r>
      <w:r>
        <w:rPr>
          <w:rtl/>
          <w:lang w:bidi="fa-IR"/>
        </w:rPr>
        <w:t>پوشيده داشتن از هر ناروا</w:t>
      </w:r>
      <w:r w:rsidR="00480B29">
        <w:rPr>
          <w:rtl/>
          <w:lang w:bidi="fa-IR"/>
        </w:rPr>
        <w:t xml:space="preserve">، </w:t>
      </w:r>
      <w:r>
        <w:rPr>
          <w:rtl/>
          <w:lang w:bidi="fa-IR"/>
        </w:rPr>
        <w:t>زشتى و حرام و پيشگيرى از هرزه نگرى ذكر فرموده است</w:t>
      </w:r>
      <w:r w:rsidR="00480B29">
        <w:rPr>
          <w:rtl/>
          <w:lang w:bidi="fa-IR"/>
        </w:rPr>
        <w:t>؛</w:t>
      </w:r>
      <w:r>
        <w:rPr>
          <w:rtl/>
          <w:lang w:bidi="fa-IR"/>
        </w:rPr>
        <w:t xml:space="preserve"> و اين تعبير امام </w:t>
      </w:r>
      <w:r w:rsidR="001F60CB" w:rsidRPr="001F60CB">
        <w:rPr>
          <w:rStyle w:val="libAlaemChar"/>
          <w:rtl/>
        </w:rPr>
        <w:t>عليه‌السلام</w:t>
      </w:r>
      <w:r>
        <w:rPr>
          <w:rtl/>
          <w:lang w:bidi="fa-IR"/>
        </w:rPr>
        <w:t xml:space="preserve"> كه حق بصرك فغضه عما لا يحل لك برگرفته از آيه شريفه سوره مباركه نور است</w:t>
      </w:r>
      <w:r w:rsidR="00291DE5">
        <w:rPr>
          <w:rtl/>
          <w:lang w:bidi="fa-IR"/>
        </w:rPr>
        <w:t xml:space="preserve">: </w:t>
      </w:r>
    </w:p>
    <w:p w:rsidR="006163BF" w:rsidRDefault="006163BF" w:rsidP="006163BF">
      <w:pPr>
        <w:pStyle w:val="libNormal"/>
        <w:rPr>
          <w:rtl/>
          <w:lang w:bidi="fa-IR"/>
        </w:rPr>
      </w:pPr>
      <w:r w:rsidRPr="00D33AB6">
        <w:rPr>
          <w:rStyle w:val="libAieChar"/>
          <w:rtl/>
        </w:rPr>
        <w:t>قل للمومنين يغضوا من ابصارهم و يحفظوا فروجهم ذلك ازكى لهم انّ اللّه خبير بما يصنعون # و قل للمومنات يغضضن من ابصارهنَّ و يحفظنَ فروجهنَّ و لا يُبدينَ زينتهنَّ الا ما ظَهَرَ منها وَليَضربنَ بخُمُرِهنَّ على جُيُوبهنَّ و لا يبدين زينتهن</w:t>
      </w:r>
      <w:r>
        <w:rPr>
          <w:rtl/>
          <w:lang w:bidi="fa-IR"/>
        </w:rPr>
        <w:t xml:space="preserve"> </w:t>
      </w:r>
      <w:r w:rsidRPr="00AB2949">
        <w:rPr>
          <w:rStyle w:val="libFootnotenumChar"/>
          <w:rtl/>
          <w:lang w:bidi="fa-IR"/>
        </w:rPr>
        <w:t>(247)</w:t>
      </w:r>
      <w:r w:rsidR="00AB2949">
        <w:rPr>
          <w:rtl/>
          <w:lang w:bidi="fa-IR"/>
        </w:rPr>
        <w:t xml:space="preserve">. </w:t>
      </w:r>
    </w:p>
    <w:p w:rsidR="006163BF" w:rsidRDefault="006163BF" w:rsidP="006163BF">
      <w:pPr>
        <w:pStyle w:val="libNormal"/>
        <w:rPr>
          <w:rtl/>
          <w:lang w:bidi="fa-IR"/>
        </w:rPr>
      </w:pPr>
      <w:r>
        <w:rPr>
          <w:rtl/>
          <w:lang w:bidi="fa-IR"/>
        </w:rPr>
        <w:t>«به مومنان بگو چشم هاى خود را (از نگاه به نامحرمان) فروگيرند</w:t>
      </w:r>
      <w:r w:rsidR="00480B29">
        <w:rPr>
          <w:rtl/>
          <w:lang w:bidi="fa-IR"/>
        </w:rPr>
        <w:t xml:space="preserve">، </w:t>
      </w:r>
      <w:r>
        <w:rPr>
          <w:rtl/>
          <w:lang w:bidi="fa-IR"/>
        </w:rPr>
        <w:t>و عفاف خود را حفظ كنند؛ اين براى آنان پاكيزه تر است</w:t>
      </w:r>
      <w:r w:rsidR="00480B29">
        <w:rPr>
          <w:rtl/>
          <w:lang w:bidi="fa-IR"/>
        </w:rPr>
        <w:t>؛</w:t>
      </w:r>
      <w:r>
        <w:rPr>
          <w:rtl/>
          <w:lang w:bidi="fa-IR"/>
        </w:rPr>
        <w:t xml:space="preserve"> خداوند از آنچه انجام مى دهند آگاه است</w:t>
      </w:r>
      <w:r w:rsidR="00480B29">
        <w:rPr>
          <w:rtl/>
          <w:lang w:bidi="fa-IR"/>
        </w:rPr>
        <w:t>؛</w:t>
      </w:r>
      <w:r>
        <w:rPr>
          <w:rtl/>
          <w:lang w:bidi="fa-IR"/>
        </w:rPr>
        <w:t xml:space="preserve"> و به زنان باايمان بگو چشم هاى خود را (از نگاه هوس آلود) </w:t>
      </w:r>
      <w:r>
        <w:rPr>
          <w:rtl/>
          <w:lang w:bidi="fa-IR"/>
        </w:rPr>
        <w:lastRenderedPageBreak/>
        <w:t>فرو گيرند</w:t>
      </w:r>
      <w:r w:rsidR="00480B29">
        <w:rPr>
          <w:rtl/>
          <w:lang w:bidi="fa-IR"/>
        </w:rPr>
        <w:t xml:space="preserve">، </w:t>
      </w:r>
      <w:r>
        <w:rPr>
          <w:rtl/>
          <w:lang w:bidi="fa-IR"/>
        </w:rPr>
        <w:t>و دامان خويش را حفظ كنند و زينت خود را جز آن مقدار كه نمايان است آشكار ننمايند</w:t>
      </w:r>
      <w:r w:rsidR="00480B29">
        <w:rPr>
          <w:rtl/>
          <w:lang w:bidi="fa-IR"/>
        </w:rPr>
        <w:t xml:space="preserve">، </w:t>
      </w:r>
      <w:r>
        <w:rPr>
          <w:rtl/>
          <w:lang w:bidi="fa-IR"/>
        </w:rPr>
        <w:t>و (اطراف) روسرى هاى خود را بر سينه خود افكنند (تا گردن و سينه با آن پوشانده شود) و زينت خود را آشكار نسازند»</w:t>
      </w:r>
      <w:r w:rsidR="00AB2949">
        <w:rPr>
          <w:rtl/>
          <w:lang w:bidi="fa-IR"/>
        </w:rPr>
        <w:t xml:space="preserve">. </w:t>
      </w:r>
    </w:p>
    <w:p w:rsidR="006163BF" w:rsidRDefault="006163BF" w:rsidP="006163BF">
      <w:pPr>
        <w:pStyle w:val="libNormal"/>
        <w:rPr>
          <w:rtl/>
          <w:lang w:bidi="fa-IR"/>
        </w:rPr>
      </w:pPr>
      <w:r>
        <w:rPr>
          <w:rtl/>
          <w:lang w:bidi="fa-IR"/>
        </w:rPr>
        <w:t>به هرحال</w:t>
      </w:r>
      <w:r w:rsidR="00480B29">
        <w:rPr>
          <w:rtl/>
          <w:lang w:bidi="fa-IR"/>
        </w:rPr>
        <w:t>؛</w:t>
      </w:r>
      <w:r>
        <w:rPr>
          <w:rtl/>
          <w:lang w:bidi="fa-IR"/>
        </w:rPr>
        <w:t xml:space="preserve"> از نظر معارف دين</w:t>
      </w:r>
      <w:r w:rsidR="00480B29">
        <w:rPr>
          <w:rtl/>
          <w:lang w:bidi="fa-IR"/>
        </w:rPr>
        <w:t>؛</w:t>
      </w:r>
      <w:r>
        <w:rPr>
          <w:rtl/>
          <w:lang w:bidi="fa-IR"/>
        </w:rPr>
        <w:t xml:space="preserve"> چشم و گوش</w:t>
      </w:r>
      <w:r w:rsidR="00480B29">
        <w:rPr>
          <w:rtl/>
          <w:lang w:bidi="fa-IR"/>
        </w:rPr>
        <w:t xml:space="preserve">، </w:t>
      </w:r>
      <w:r>
        <w:rPr>
          <w:rtl/>
          <w:lang w:bidi="fa-IR"/>
        </w:rPr>
        <w:t>در حكم يك دريچه اند و آنچه را مى بينند يا مى شنوند در خود نگه نمى دارند؛ حاصل نگاه</w:t>
      </w:r>
      <w:r w:rsidR="00480B29">
        <w:rPr>
          <w:rtl/>
          <w:lang w:bidi="fa-IR"/>
        </w:rPr>
        <w:t xml:space="preserve">، </w:t>
      </w:r>
      <w:r>
        <w:rPr>
          <w:rtl/>
          <w:lang w:bidi="fa-IR"/>
        </w:rPr>
        <w:t>بسان مايعى روان تا اعماق جان و دل نفوذ مى كند؛ حال اگر اين مايع</w:t>
      </w:r>
      <w:r w:rsidR="00480B29">
        <w:rPr>
          <w:rtl/>
          <w:lang w:bidi="fa-IR"/>
        </w:rPr>
        <w:t xml:space="preserve">، </w:t>
      </w:r>
      <w:r>
        <w:rPr>
          <w:rtl/>
          <w:lang w:bidi="fa-IR"/>
        </w:rPr>
        <w:t>زلال و پاكيزه بود</w:t>
      </w:r>
      <w:r w:rsidR="00480B29">
        <w:rPr>
          <w:rtl/>
          <w:lang w:bidi="fa-IR"/>
        </w:rPr>
        <w:t xml:space="preserve">، </w:t>
      </w:r>
      <w:r>
        <w:rPr>
          <w:rtl/>
          <w:lang w:bidi="fa-IR"/>
        </w:rPr>
        <w:t>جان و دل تشنه را</w:t>
      </w:r>
      <w:r w:rsidR="00480B29">
        <w:rPr>
          <w:rtl/>
          <w:lang w:bidi="fa-IR"/>
        </w:rPr>
        <w:t xml:space="preserve">، </w:t>
      </w:r>
      <w:r>
        <w:rPr>
          <w:rtl/>
          <w:lang w:bidi="fa-IR"/>
        </w:rPr>
        <w:t>از علم</w:t>
      </w:r>
      <w:r w:rsidR="00480B29">
        <w:rPr>
          <w:rtl/>
          <w:lang w:bidi="fa-IR"/>
        </w:rPr>
        <w:t xml:space="preserve">، </w:t>
      </w:r>
      <w:r>
        <w:rPr>
          <w:rtl/>
          <w:lang w:bidi="fa-IR"/>
        </w:rPr>
        <w:t>ادب و انديشه سيراب و بهره مند مى كند و اگر آلوده و مسموم باشد</w:t>
      </w:r>
      <w:r w:rsidR="00480B29">
        <w:rPr>
          <w:rtl/>
          <w:lang w:bidi="fa-IR"/>
        </w:rPr>
        <w:t xml:space="preserve">، </w:t>
      </w:r>
      <w:r>
        <w:rPr>
          <w:rtl/>
          <w:lang w:bidi="fa-IR"/>
        </w:rPr>
        <w:t>دل و فكر را پژمرده و مريض كرده</w:t>
      </w:r>
      <w:r w:rsidR="00480B29">
        <w:rPr>
          <w:rtl/>
          <w:lang w:bidi="fa-IR"/>
        </w:rPr>
        <w:t xml:space="preserve">، </w:t>
      </w:r>
      <w:r>
        <w:rPr>
          <w:rtl/>
          <w:lang w:bidi="fa-IR"/>
        </w:rPr>
        <w:t>در نهايت آن را مى ميرانند</w:t>
      </w:r>
      <w:r w:rsidR="00AB2949">
        <w:rPr>
          <w:rtl/>
          <w:lang w:bidi="fa-IR"/>
        </w:rPr>
        <w:t xml:space="preserve">. </w:t>
      </w:r>
      <w:r>
        <w:rPr>
          <w:rtl/>
          <w:lang w:bidi="fa-IR"/>
        </w:rPr>
        <w:t>بنابراين در معارف ما آمده است</w:t>
      </w:r>
      <w:r w:rsidR="00291DE5">
        <w:rPr>
          <w:rtl/>
          <w:lang w:bidi="fa-IR"/>
        </w:rPr>
        <w:t xml:space="preserve">: </w:t>
      </w:r>
    </w:p>
    <w:p w:rsidR="006163BF" w:rsidRDefault="006163BF" w:rsidP="006163BF">
      <w:pPr>
        <w:pStyle w:val="libNormal"/>
        <w:rPr>
          <w:rtl/>
          <w:lang w:bidi="fa-IR"/>
        </w:rPr>
      </w:pPr>
      <w:r>
        <w:rPr>
          <w:rtl/>
          <w:lang w:bidi="fa-IR"/>
        </w:rPr>
        <w:t xml:space="preserve">ايَّاكم والنَّظر فانَّها تزرَعُ فى قلب صاحبه الشهوةَ و كفى بها لصاحبها فتنة </w:t>
      </w:r>
      <w:r w:rsidRPr="00AB2949">
        <w:rPr>
          <w:rStyle w:val="libFootnotenumChar"/>
          <w:rtl/>
          <w:lang w:bidi="fa-IR"/>
        </w:rPr>
        <w:t>(248)</w:t>
      </w:r>
      <w:r w:rsidR="00AB2949">
        <w:rPr>
          <w:rtl/>
          <w:lang w:bidi="fa-IR"/>
        </w:rPr>
        <w:t xml:space="preserve">. </w:t>
      </w:r>
    </w:p>
    <w:p w:rsidR="006163BF" w:rsidRDefault="006163BF" w:rsidP="006163BF">
      <w:pPr>
        <w:pStyle w:val="libNormal"/>
        <w:rPr>
          <w:rtl/>
          <w:lang w:bidi="fa-IR"/>
        </w:rPr>
      </w:pPr>
      <w:r>
        <w:rPr>
          <w:rtl/>
          <w:lang w:bidi="fa-IR"/>
        </w:rPr>
        <w:t>«از نگاه كردن ناروا پرهيز كنيد؛ چون اين نگاه در قلب و دل انسان شهوت پرست</w:t>
      </w:r>
      <w:r w:rsidR="00480B29">
        <w:rPr>
          <w:rtl/>
          <w:lang w:bidi="fa-IR"/>
        </w:rPr>
        <w:t xml:space="preserve">، </w:t>
      </w:r>
      <w:r>
        <w:rPr>
          <w:rtl/>
          <w:lang w:bidi="fa-IR"/>
        </w:rPr>
        <w:t>هوى و هوس مى روياند و او را در معرض خطرات قرار مى دهد»</w:t>
      </w:r>
      <w:r w:rsidR="00AB2949">
        <w:rPr>
          <w:rtl/>
          <w:lang w:bidi="fa-IR"/>
        </w:rPr>
        <w:t xml:space="preserve">. </w:t>
      </w:r>
    </w:p>
    <w:p w:rsidR="006163BF" w:rsidRDefault="006163BF" w:rsidP="006163BF">
      <w:pPr>
        <w:pStyle w:val="libNormal"/>
        <w:rPr>
          <w:rtl/>
          <w:lang w:bidi="fa-IR"/>
        </w:rPr>
      </w:pPr>
      <w:r>
        <w:rPr>
          <w:rtl/>
          <w:lang w:bidi="fa-IR"/>
        </w:rPr>
        <w:t>در اين حكم</w:t>
      </w:r>
      <w:r w:rsidR="00480B29">
        <w:rPr>
          <w:rtl/>
          <w:lang w:bidi="fa-IR"/>
        </w:rPr>
        <w:t xml:space="preserve">، </w:t>
      </w:r>
      <w:r>
        <w:rPr>
          <w:rtl/>
          <w:lang w:bidi="fa-IR"/>
        </w:rPr>
        <w:t>بين پير و جوان</w:t>
      </w:r>
      <w:r w:rsidR="00480B29">
        <w:rPr>
          <w:rtl/>
          <w:lang w:bidi="fa-IR"/>
        </w:rPr>
        <w:t xml:space="preserve">، </w:t>
      </w:r>
      <w:r>
        <w:rPr>
          <w:rtl/>
          <w:lang w:bidi="fa-IR"/>
        </w:rPr>
        <w:t>عالم و جاهل</w:t>
      </w:r>
      <w:r w:rsidR="00480B29">
        <w:rPr>
          <w:rtl/>
          <w:lang w:bidi="fa-IR"/>
        </w:rPr>
        <w:t xml:space="preserve">، </w:t>
      </w:r>
      <w:r>
        <w:rPr>
          <w:rtl/>
          <w:lang w:bidi="fa-IR"/>
        </w:rPr>
        <w:t>زاهد و فاسق فرقى نيست</w:t>
      </w:r>
      <w:r w:rsidR="00480B29">
        <w:rPr>
          <w:rtl/>
          <w:lang w:bidi="fa-IR"/>
        </w:rPr>
        <w:t>؛</w:t>
      </w:r>
      <w:r>
        <w:rPr>
          <w:rtl/>
          <w:lang w:bidi="fa-IR"/>
        </w:rPr>
        <w:t xml:space="preserve"> همه در اطلاق اين حكم و خطاب مساويند</w:t>
      </w:r>
      <w:r w:rsidR="00AB2949">
        <w:rPr>
          <w:rtl/>
          <w:lang w:bidi="fa-IR"/>
        </w:rPr>
        <w:t xml:space="preserve">. </w:t>
      </w:r>
      <w:r>
        <w:rPr>
          <w:rtl/>
          <w:lang w:bidi="fa-IR"/>
        </w:rPr>
        <w:t>هركس كه چشم را به هرزگى عادت دهد و نپوشاند</w:t>
      </w:r>
      <w:r w:rsidR="00480B29">
        <w:rPr>
          <w:rtl/>
          <w:lang w:bidi="fa-IR"/>
        </w:rPr>
        <w:t xml:space="preserve">، </w:t>
      </w:r>
      <w:r>
        <w:rPr>
          <w:rtl/>
          <w:lang w:bidi="fa-IR"/>
        </w:rPr>
        <w:t>ثمره اين كشت و زرع در قلب او نمايان مى شود</w:t>
      </w:r>
      <w:r w:rsidR="00AB2949">
        <w:rPr>
          <w:rtl/>
          <w:lang w:bidi="fa-IR"/>
        </w:rPr>
        <w:t xml:space="preserve">. </w:t>
      </w:r>
    </w:p>
    <w:p w:rsidR="006163BF" w:rsidRDefault="00AB2949" w:rsidP="00AB2949">
      <w:pPr>
        <w:pStyle w:val="Heading2"/>
        <w:rPr>
          <w:rtl/>
          <w:lang w:bidi="fa-IR"/>
        </w:rPr>
      </w:pPr>
      <w:bookmarkStart w:id="27" w:name="_Toc394484792"/>
      <w:r>
        <w:rPr>
          <w:rtl/>
          <w:lang w:bidi="fa-IR"/>
        </w:rPr>
        <w:t>حكايت برصيصاى عابد</w:t>
      </w:r>
      <w:bookmarkEnd w:id="27"/>
    </w:p>
    <w:p w:rsidR="006163BF" w:rsidRDefault="006163BF" w:rsidP="006163BF">
      <w:pPr>
        <w:pStyle w:val="libNormal"/>
        <w:rPr>
          <w:rtl/>
          <w:lang w:bidi="fa-IR"/>
        </w:rPr>
      </w:pPr>
      <w:r>
        <w:rPr>
          <w:rtl/>
          <w:lang w:bidi="fa-IR"/>
        </w:rPr>
        <w:t>مرحوم طبرسى صاحب تفسير مجمع البيان در تفسير اين آيه مباركه از سوره حشر كه مى فرمايد</w:t>
      </w:r>
      <w:r w:rsidR="00291DE5">
        <w:rPr>
          <w:rtl/>
          <w:lang w:bidi="fa-IR"/>
        </w:rPr>
        <w:t xml:space="preserve">: </w:t>
      </w:r>
    </w:p>
    <w:p w:rsidR="006163BF" w:rsidRDefault="006163BF" w:rsidP="006163BF">
      <w:pPr>
        <w:pStyle w:val="libNormal"/>
        <w:rPr>
          <w:rtl/>
          <w:lang w:bidi="fa-IR"/>
        </w:rPr>
      </w:pPr>
      <w:r>
        <w:rPr>
          <w:rtl/>
          <w:lang w:bidi="fa-IR"/>
        </w:rPr>
        <w:t xml:space="preserve">كَمَثَلِ الشَّيطان اذ قالَ لِلانسان اكفر فلمَّا كفر قال انِّى برى ء منك انِّى اَخافُ اللّه رب العالمين </w:t>
      </w:r>
      <w:r w:rsidRPr="00AB2949">
        <w:rPr>
          <w:rStyle w:val="libFootnotenumChar"/>
          <w:rtl/>
          <w:lang w:bidi="fa-IR"/>
        </w:rPr>
        <w:t>(249)</w:t>
      </w:r>
      <w:r w:rsidR="00AB2949">
        <w:rPr>
          <w:rtl/>
          <w:lang w:bidi="fa-IR"/>
        </w:rPr>
        <w:t xml:space="preserve">. </w:t>
      </w:r>
    </w:p>
    <w:p w:rsidR="006163BF" w:rsidRDefault="006163BF" w:rsidP="006163BF">
      <w:pPr>
        <w:pStyle w:val="libNormal"/>
        <w:rPr>
          <w:rtl/>
          <w:lang w:bidi="fa-IR"/>
        </w:rPr>
      </w:pPr>
      <w:r>
        <w:rPr>
          <w:rtl/>
          <w:lang w:bidi="fa-IR"/>
        </w:rPr>
        <w:lastRenderedPageBreak/>
        <w:t>«كار آنها همچون شيطان است كه به انسان گفت</w:t>
      </w:r>
      <w:r w:rsidR="00291DE5">
        <w:rPr>
          <w:rtl/>
          <w:lang w:bidi="fa-IR"/>
        </w:rPr>
        <w:t xml:space="preserve">: </w:t>
      </w:r>
      <w:r>
        <w:rPr>
          <w:rtl/>
          <w:lang w:bidi="fa-IR"/>
        </w:rPr>
        <w:t>كافر شو (تا مشكلات تو را حل كنم) اما هنگامى كه كافر شد گفت</w:t>
      </w:r>
      <w:r w:rsidR="00291DE5">
        <w:rPr>
          <w:rtl/>
          <w:lang w:bidi="fa-IR"/>
        </w:rPr>
        <w:t xml:space="preserve">: </w:t>
      </w:r>
      <w:r>
        <w:rPr>
          <w:rtl/>
          <w:lang w:bidi="fa-IR"/>
        </w:rPr>
        <w:t>من از تو بيزارم</w:t>
      </w:r>
      <w:r w:rsidR="00480B29">
        <w:rPr>
          <w:rtl/>
          <w:lang w:bidi="fa-IR"/>
        </w:rPr>
        <w:t xml:space="preserve">، </w:t>
      </w:r>
      <w:r>
        <w:rPr>
          <w:rtl/>
          <w:lang w:bidi="fa-IR"/>
        </w:rPr>
        <w:t>من از خداوندى كه پروردگار عالميان است بيم دارم»</w:t>
      </w:r>
      <w:r w:rsidR="00AB2949">
        <w:rPr>
          <w:rtl/>
          <w:lang w:bidi="fa-IR"/>
        </w:rPr>
        <w:t xml:space="preserve">. </w:t>
      </w:r>
    </w:p>
    <w:p w:rsidR="006163BF" w:rsidRDefault="006163BF" w:rsidP="006163BF">
      <w:pPr>
        <w:pStyle w:val="libNormal"/>
        <w:rPr>
          <w:rtl/>
          <w:lang w:bidi="fa-IR"/>
        </w:rPr>
      </w:pPr>
      <w:r>
        <w:rPr>
          <w:rtl/>
          <w:lang w:bidi="fa-IR"/>
        </w:rPr>
        <w:t>از ابن عباس داستانى شيرين و شنيدنى نقل مى كند و مى نويسد</w:t>
      </w:r>
      <w:r w:rsidR="00291DE5">
        <w:rPr>
          <w:rtl/>
          <w:lang w:bidi="fa-IR"/>
        </w:rPr>
        <w:t xml:space="preserve">: </w:t>
      </w:r>
    </w:p>
    <w:p w:rsidR="006163BF" w:rsidRDefault="006163BF" w:rsidP="006163BF">
      <w:pPr>
        <w:pStyle w:val="libNormal"/>
        <w:rPr>
          <w:rtl/>
          <w:lang w:bidi="fa-IR"/>
        </w:rPr>
      </w:pPr>
      <w:r>
        <w:rPr>
          <w:rtl/>
          <w:lang w:bidi="fa-IR"/>
        </w:rPr>
        <w:t>كان فى بنى اسرائيل عابد اسمه برصيصا عبداللّه زمانا من الدهر حتى كان يؤ تى بالمجانين يُداويهم و يعودهم فيَبرَءون على يده و انَّه اءَتى بامراءة فى شرف قد جُنَّت</w:t>
      </w:r>
      <w:r w:rsidR="00AB2949">
        <w:rPr>
          <w:rtl/>
          <w:lang w:bidi="fa-IR"/>
        </w:rPr>
        <w:t>...</w:t>
      </w:r>
      <w:r>
        <w:rPr>
          <w:rtl/>
          <w:lang w:bidi="fa-IR"/>
        </w:rPr>
        <w:t>فاءُمر به فصُلِب فلمّا رُفع على خشبتِهِ تَمَثَّل له الشيطان فقال</w:t>
      </w:r>
      <w:r w:rsidR="00291DE5">
        <w:rPr>
          <w:rtl/>
          <w:lang w:bidi="fa-IR"/>
        </w:rPr>
        <w:t xml:space="preserve">: </w:t>
      </w:r>
      <w:r>
        <w:rPr>
          <w:rtl/>
          <w:lang w:bidi="fa-IR"/>
        </w:rPr>
        <w:t>اءنا الَّذى اَلقَيتُك فى هذا فهل انت مطيعى فيما اءقول لك فَاُخَلِّصُك ممَّا انت فيه</w:t>
      </w:r>
      <w:r w:rsidR="00480B29">
        <w:rPr>
          <w:rtl/>
          <w:lang w:bidi="fa-IR"/>
        </w:rPr>
        <w:t>؟</w:t>
      </w:r>
      <w:r>
        <w:rPr>
          <w:rtl/>
          <w:lang w:bidi="fa-IR"/>
        </w:rPr>
        <w:t xml:space="preserve"> قال</w:t>
      </w:r>
      <w:r w:rsidR="00291DE5">
        <w:rPr>
          <w:rtl/>
          <w:lang w:bidi="fa-IR"/>
        </w:rPr>
        <w:t xml:space="preserve">: </w:t>
      </w:r>
      <w:r>
        <w:rPr>
          <w:rtl/>
          <w:lang w:bidi="fa-IR"/>
        </w:rPr>
        <w:t>نعم</w:t>
      </w:r>
      <w:r w:rsidR="00480B29">
        <w:rPr>
          <w:rtl/>
          <w:lang w:bidi="fa-IR"/>
        </w:rPr>
        <w:t xml:space="preserve">، </w:t>
      </w:r>
      <w:r>
        <w:rPr>
          <w:rtl/>
          <w:lang w:bidi="fa-IR"/>
        </w:rPr>
        <w:t>قال اسجد لى سجدة واحدة</w:t>
      </w:r>
      <w:r w:rsidR="00480B29">
        <w:rPr>
          <w:rtl/>
          <w:lang w:bidi="fa-IR"/>
        </w:rPr>
        <w:t xml:space="preserve">، </w:t>
      </w:r>
      <w:r>
        <w:rPr>
          <w:rtl/>
          <w:lang w:bidi="fa-IR"/>
        </w:rPr>
        <w:t>فقال</w:t>
      </w:r>
      <w:r w:rsidR="00291DE5">
        <w:rPr>
          <w:rtl/>
          <w:lang w:bidi="fa-IR"/>
        </w:rPr>
        <w:t xml:space="preserve">: </w:t>
      </w:r>
      <w:r>
        <w:rPr>
          <w:rtl/>
          <w:lang w:bidi="fa-IR"/>
        </w:rPr>
        <w:t>كيف اسجد لك و انا على هذه الحالة</w:t>
      </w:r>
      <w:r w:rsidR="00480B29">
        <w:rPr>
          <w:rtl/>
          <w:lang w:bidi="fa-IR"/>
        </w:rPr>
        <w:t>؟</w:t>
      </w:r>
      <w:r>
        <w:rPr>
          <w:rtl/>
          <w:lang w:bidi="fa-IR"/>
        </w:rPr>
        <w:t xml:space="preserve"> فقال اكتفى منك بالايماء فاءوماءَ له بالسّجود فكفر باللّه و قُتِل الرجل </w:t>
      </w:r>
      <w:r w:rsidRPr="00AB2949">
        <w:rPr>
          <w:rStyle w:val="libFootnotenumChar"/>
          <w:rtl/>
          <w:lang w:bidi="fa-IR"/>
        </w:rPr>
        <w:t>(250)</w:t>
      </w:r>
      <w:r w:rsidR="00AB2949">
        <w:rPr>
          <w:rtl/>
          <w:lang w:bidi="fa-IR"/>
        </w:rPr>
        <w:t xml:space="preserve">. </w:t>
      </w:r>
    </w:p>
    <w:p w:rsidR="006163BF" w:rsidRDefault="006163BF" w:rsidP="006163BF">
      <w:pPr>
        <w:pStyle w:val="libNormal"/>
        <w:rPr>
          <w:rtl/>
          <w:lang w:bidi="fa-IR"/>
        </w:rPr>
      </w:pPr>
      <w:r>
        <w:rPr>
          <w:rtl/>
          <w:lang w:bidi="fa-IR"/>
        </w:rPr>
        <w:t>در ميان قوم بنى اسرائيل عابدى به نام برصيصا بود</w:t>
      </w:r>
      <w:r w:rsidR="00AB2949">
        <w:rPr>
          <w:rtl/>
          <w:lang w:bidi="fa-IR"/>
        </w:rPr>
        <w:t xml:space="preserve">. </w:t>
      </w:r>
      <w:r>
        <w:rPr>
          <w:rtl/>
          <w:lang w:bidi="fa-IR"/>
        </w:rPr>
        <w:t>ديوانگان و مريضان را نزد او مى آوردند و او در سايه عبادت زياد و نفس گرمى كه داشت</w:t>
      </w:r>
      <w:r w:rsidR="00480B29">
        <w:rPr>
          <w:rtl/>
          <w:lang w:bidi="fa-IR"/>
        </w:rPr>
        <w:t xml:space="preserve">، </w:t>
      </w:r>
      <w:r>
        <w:rPr>
          <w:rtl/>
          <w:lang w:bidi="fa-IR"/>
        </w:rPr>
        <w:t>آنها را درمان مى كرد</w:t>
      </w:r>
      <w:r w:rsidR="00AB2949">
        <w:rPr>
          <w:rtl/>
          <w:lang w:bidi="fa-IR"/>
        </w:rPr>
        <w:t xml:space="preserve">. </w:t>
      </w:r>
      <w:r>
        <w:rPr>
          <w:rtl/>
          <w:lang w:bidi="fa-IR"/>
        </w:rPr>
        <w:t>تا اين كه روزى</w:t>
      </w:r>
      <w:r w:rsidR="00480B29">
        <w:rPr>
          <w:rtl/>
          <w:lang w:bidi="fa-IR"/>
        </w:rPr>
        <w:t xml:space="preserve">، </w:t>
      </w:r>
      <w:r>
        <w:rPr>
          <w:rtl/>
          <w:lang w:bidi="fa-IR"/>
        </w:rPr>
        <w:t>زنى از اشراف زادگان محترم را كه ديوانه شده بود براى درمان نزد وى بردند داستان طولانى است و مرحوم طبرسى آن را به تفصيل نقل كرده است عابد با يك نگاه همه ايمان و اندوخته هاى عبادى خويش را به باد داد؛ و در نتيجه براى فرار از رسوايى</w:t>
      </w:r>
      <w:r w:rsidR="00480B29">
        <w:rPr>
          <w:rtl/>
          <w:lang w:bidi="fa-IR"/>
        </w:rPr>
        <w:t xml:space="preserve">، </w:t>
      </w:r>
      <w:r>
        <w:rPr>
          <w:rtl/>
          <w:lang w:bidi="fa-IR"/>
        </w:rPr>
        <w:t>زن ديوانه را كشت و پنهانى دفن كرد</w:t>
      </w:r>
      <w:r w:rsidR="00AB2949">
        <w:rPr>
          <w:rtl/>
          <w:lang w:bidi="fa-IR"/>
        </w:rPr>
        <w:t xml:space="preserve">. </w:t>
      </w:r>
      <w:r>
        <w:rPr>
          <w:rtl/>
          <w:lang w:bidi="fa-IR"/>
        </w:rPr>
        <w:t>برادرانى كه خواهر را براى درمان نزد عابد برده بودند از ماجرا خبردار شدند</w:t>
      </w:r>
      <w:r w:rsidR="00AB2949">
        <w:rPr>
          <w:rtl/>
          <w:lang w:bidi="fa-IR"/>
        </w:rPr>
        <w:t xml:space="preserve">. </w:t>
      </w:r>
      <w:r>
        <w:rPr>
          <w:rtl/>
          <w:lang w:bidi="fa-IR"/>
        </w:rPr>
        <w:t>به سلطان و حاكم وقت اطلاع دادند</w:t>
      </w:r>
      <w:r w:rsidR="00AB2949">
        <w:rPr>
          <w:rtl/>
          <w:lang w:bidi="fa-IR"/>
        </w:rPr>
        <w:t xml:space="preserve">. </w:t>
      </w:r>
      <w:r>
        <w:rPr>
          <w:rtl/>
          <w:lang w:bidi="fa-IR"/>
        </w:rPr>
        <w:t>سلطان</w:t>
      </w:r>
      <w:r w:rsidR="00480B29">
        <w:rPr>
          <w:rtl/>
          <w:lang w:bidi="fa-IR"/>
        </w:rPr>
        <w:t xml:space="preserve">، </w:t>
      </w:r>
      <w:r>
        <w:rPr>
          <w:rtl/>
          <w:lang w:bidi="fa-IR"/>
        </w:rPr>
        <w:t>عابد را احضار كرد و او نيز به گناه خود اعتراف كرد</w:t>
      </w:r>
      <w:r w:rsidR="00AB2949">
        <w:rPr>
          <w:rtl/>
          <w:lang w:bidi="fa-IR"/>
        </w:rPr>
        <w:t xml:space="preserve">. </w:t>
      </w:r>
    </w:p>
    <w:p w:rsidR="006163BF" w:rsidRDefault="006163BF" w:rsidP="006163BF">
      <w:pPr>
        <w:pStyle w:val="libNormal"/>
        <w:rPr>
          <w:rtl/>
          <w:lang w:bidi="fa-IR"/>
        </w:rPr>
      </w:pPr>
      <w:r>
        <w:rPr>
          <w:rtl/>
          <w:lang w:bidi="fa-IR"/>
        </w:rPr>
        <w:t>بنابه دستور حكومتى عابد را بر چوبه دار آويختند</w:t>
      </w:r>
      <w:r w:rsidR="00AB2949">
        <w:rPr>
          <w:rtl/>
          <w:lang w:bidi="fa-IR"/>
        </w:rPr>
        <w:t xml:space="preserve">. </w:t>
      </w:r>
      <w:r>
        <w:rPr>
          <w:rtl/>
          <w:lang w:bidi="fa-IR"/>
        </w:rPr>
        <w:t xml:space="preserve">چوبه هاى دار آن زمان اينگونه نبود كه زود انسان را خفه كرده و به حيات او خاتمه دهد؛ انسان را براى </w:t>
      </w:r>
      <w:r>
        <w:rPr>
          <w:rtl/>
          <w:lang w:bidi="fa-IR"/>
        </w:rPr>
        <w:lastRenderedPageBreak/>
        <w:t>مدتى به چوبه اى آويزان مى كردند تا در اثر سرما</w:t>
      </w:r>
      <w:r w:rsidR="00480B29">
        <w:rPr>
          <w:rtl/>
          <w:lang w:bidi="fa-IR"/>
        </w:rPr>
        <w:t xml:space="preserve">، </w:t>
      </w:r>
      <w:r>
        <w:rPr>
          <w:rtl/>
          <w:lang w:bidi="fa-IR"/>
        </w:rPr>
        <w:t>گرما</w:t>
      </w:r>
      <w:r w:rsidR="00480B29">
        <w:rPr>
          <w:rtl/>
          <w:lang w:bidi="fa-IR"/>
        </w:rPr>
        <w:t xml:space="preserve">، </w:t>
      </w:r>
      <w:r>
        <w:rPr>
          <w:rtl/>
          <w:lang w:bidi="fa-IR"/>
        </w:rPr>
        <w:t>گرسنگى و تشنگى از دنيا مى رفت</w:t>
      </w:r>
      <w:r w:rsidR="00AB2949">
        <w:rPr>
          <w:rtl/>
          <w:lang w:bidi="fa-IR"/>
        </w:rPr>
        <w:t xml:space="preserve">. </w:t>
      </w:r>
    </w:p>
    <w:p w:rsidR="006163BF" w:rsidRDefault="006163BF" w:rsidP="006163BF">
      <w:pPr>
        <w:pStyle w:val="libNormal"/>
        <w:rPr>
          <w:rtl/>
          <w:lang w:bidi="fa-IR"/>
        </w:rPr>
      </w:pPr>
      <w:r>
        <w:rPr>
          <w:rtl/>
          <w:lang w:bidi="fa-IR"/>
        </w:rPr>
        <w:t>در آن حال شيطان به نزد او آمد و گفت</w:t>
      </w:r>
      <w:r w:rsidR="00291DE5">
        <w:rPr>
          <w:rtl/>
          <w:lang w:bidi="fa-IR"/>
        </w:rPr>
        <w:t xml:space="preserve">: </w:t>
      </w:r>
      <w:r>
        <w:rPr>
          <w:rtl/>
          <w:lang w:bidi="fa-IR"/>
        </w:rPr>
        <w:t>من بودم كه اين مصيبت را براى تو به وجود آوردم</w:t>
      </w:r>
      <w:r w:rsidR="00AB2949">
        <w:rPr>
          <w:rtl/>
          <w:lang w:bidi="fa-IR"/>
        </w:rPr>
        <w:t xml:space="preserve">. </w:t>
      </w:r>
      <w:r>
        <w:rPr>
          <w:rtl/>
          <w:lang w:bidi="fa-IR"/>
        </w:rPr>
        <w:t>حالا اگر صادقانه بگويى كه از من اطاعت مى كنى</w:t>
      </w:r>
      <w:r w:rsidR="00480B29">
        <w:rPr>
          <w:rtl/>
          <w:lang w:bidi="fa-IR"/>
        </w:rPr>
        <w:t xml:space="preserve">، </w:t>
      </w:r>
      <w:r>
        <w:rPr>
          <w:rtl/>
          <w:lang w:bidi="fa-IR"/>
        </w:rPr>
        <w:t>تو را از اين مهلكه نجات مى دهم</w:t>
      </w:r>
      <w:r w:rsidR="00AB2949">
        <w:rPr>
          <w:rtl/>
          <w:lang w:bidi="fa-IR"/>
        </w:rPr>
        <w:t xml:space="preserve">. </w:t>
      </w:r>
      <w:r>
        <w:rPr>
          <w:rtl/>
          <w:lang w:bidi="fa-IR"/>
        </w:rPr>
        <w:t>عابد گفت</w:t>
      </w:r>
      <w:r w:rsidR="00291DE5">
        <w:rPr>
          <w:rtl/>
          <w:lang w:bidi="fa-IR"/>
        </w:rPr>
        <w:t xml:space="preserve">: </w:t>
      </w:r>
      <w:r>
        <w:rPr>
          <w:rtl/>
          <w:lang w:bidi="fa-IR"/>
        </w:rPr>
        <w:t>من تسليمم</w:t>
      </w:r>
      <w:r w:rsidR="00AB2949">
        <w:rPr>
          <w:rtl/>
          <w:lang w:bidi="fa-IR"/>
        </w:rPr>
        <w:t xml:space="preserve">. </w:t>
      </w:r>
      <w:r>
        <w:rPr>
          <w:rtl/>
          <w:lang w:bidi="fa-IR"/>
        </w:rPr>
        <w:t>شيطان گفت</w:t>
      </w:r>
      <w:r w:rsidR="00291DE5">
        <w:rPr>
          <w:rtl/>
          <w:lang w:bidi="fa-IR"/>
        </w:rPr>
        <w:t xml:space="preserve">: </w:t>
      </w:r>
      <w:r>
        <w:rPr>
          <w:rtl/>
          <w:lang w:bidi="fa-IR"/>
        </w:rPr>
        <w:t>مرا سجده كن</w:t>
      </w:r>
      <w:r w:rsidR="00AB2949">
        <w:rPr>
          <w:rtl/>
          <w:lang w:bidi="fa-IR"/>
        </w:rPr>
        <w:t xml:space="preserve">. </w:t>
      </w:r>
      <w:r>
        <w:rPr>
          <w:rtl/>
          <w:lang w:bidi="fa-IR"/>
        </w:rPr>
        <w:t>عابد گفت</w:t>
      </w:r>
      <w:r w:rsidR="00291DE5">
        <w:rPr>
          <w:rtl/>
          <w:lang w:bidi="fa-IR"/>
        </w:rPr>
        <w:t xml:space="preserve">: </w:t>
      </w:r>
      <w:r>
        <w:rPr>
          <w:rtl/>
          <w:lang w:bidi="fa-IR"/>
        </w:rPr>
        <w:t>من در حالى كه بالاى چوبه دار هستم</w:t>
      </w:r>
      <w:r w:rsidR="00480B29">
        <w:rPr>
          <w:rtl/>
          <w:lang w:bidi="fa-IR"/>
        </w:rPr>
        <w:t xml:space="preserve">، </w:t>
      </w:r>
      <w:r>
        <w:rPr>
          <w:rtl/>
          <w:lang w:bidi="fa-IR"/>
        </w:rPr>
        <w:t>چگونه سجده كنم</w:t>
      </w:r>
      <w:r w:rsidR="00480B29">
        <w:rPr>
          <w:rtl/>
          <w:lang w:bidi="fa-IR"/>
        </w:rPr>
        <w:t>؟</w:t>
      </w:r>
      <w:r>
        <w:rPr>
          <w:rtl/>
          <w:lang w:bidi="fa-IR"/>
        </w:rPr>
        <w:t xml:space="preserve"> شيطان گفت</w:t>
      </w:r>
      <w:r w:rsidR="00291DE5">
        <w:rPr>
          <w:rtl/>
          <w:lang w:bidi="fa-IR"/>
        </w:rPr>
        <w:t xml:space="preserve">: </w:t>
      </w:r>
      <w:r>
        <w:rPr>
          <w:rtl/>
          <w:lang w:bidi="fa-IR"/>
        </w:rPr>
        <w:t>من به اشاره چشم تو قانعم</w:t>
      </w:r>
      <w:r w:rsidR="00AB2949">
        <w:rPr>
          <w:rtl/>
          <w:lang w:bidi="fa-IR"/>
        </w:rPr>
        <w:t xml:space="preserve">. </w:t>
      </w:r>
      <w:r>
        <w:rPr>
          <w:rtl/>
          <w:lang w:bidi="fa-IR"/>
        </w:rPr>
        <w:t>او در بالاى چوبه دار</w:t>
      </w:r>
      <w:r w:rsidR="00480B29">
        <w:rPr>
          <w:rtl/>
          <w:lang w:bidi="fa-IR"/>
        </w:rPr>
        <w:t xml:space="preserve">، </w:t>
      </w:r>
      <w:r>
        <w:rPr>
          <w:rtl/>
          <w:lang w:bidi="fa-IR"/>
        </w:rPr>
        <w:t>با ايما و اشاره چشم بر شيطان سجده كرد و بعد از عمرى عبادت به درگاه خداى متعال</w:t>
      </w:r>
      <w:r w:rsidR="00480B29">
        <w:rPr>
          <w:rtl/>
          <w:lang w:bidi="fa-IR"/>
        </w:rPr>
        <w:t xml:space="preserve">، </w:t>
      </w:r>
      <w:r>
        <w:rPr>
          <w:rtl/>
          <w:lang w:bidi="fa-IR"/>
        </w:rPr>
        <w:t>كافر شد و آنگاه شيطان هم از او تبرّى جست و سپس كشته شد</w:t>
      </w:r>
      <w:r w:rsidR="00AB2949">
        <w:rPr>
          <w:rtl/>
          <w:lang w:bidi="fa-IR"/>
        </w:rPr>
        <w:t xml:space="preserve">. </w:t>
      </w:r>
    </w:p>
    <w:p w:rsidR="006163BF" w:rsidRDefault="006163BF" w:rsidP="006163BF">
      <w:pPr>
        <w:pStyle w:val="libNormal"/>
        <w:rPr>
          <w:rtl/>
          <w:lang w:bidi="fa-IR"/>
        </w:rPr>
      </w:pPr>
      <w:r>
        <w:rPr>
          <w:rtl/>
          <w:lang w:bidi="fa-IR"/>
        </w:rPr>
        <w:t>يك نگاه از دريچه چشم عبور كرد و حاصل آن</w:t>
      </w:r>
      <w:r w:rsidR="00480B29">
        <w:rPr>
          <w:rtl/>
          <w:lang w:bidi="fa-IR"/>
        </w:rPr>
        <w:t xml:space="preserve">، </w:t>
      </w:r>
      <w:r>
        <w:rPr>
          <w:rtl/>
          <w:lang w:bidi="fa-IR"/>
        </w:rPr>
        <w:t>دل را متحول كرد؛ گناه زنا و قتل واقع شد و در نهايت با كفر</w:t>
      </w:r>
      <w:r w:rsidR="00480B29">
        <w:rPr>
          <w:rtl/>
          <w:lang w:bidi="fa-IR"/>
        </w:rPr>
        <w:t xml:space="preserve">، </w:t>
      </w:r>
      <w:r>
        <w:rPr>
          <w:rtl/>
          <w:lang w:bidi="fa-IR"/>
        </w:rPr>
        <w:t>الحاد و سجده بر شيطان پايان پذيرفت</w:t>
      </w:r>
      <w:r w:rsidR="00AB2949">
        <w:rPr>
          <w:rtl/>
          <w:lang w:bidi="fa-IR"/>
        </w:rPr>
        <w:t xml:space="preserve">. </w:t>
      </w:r>
    </w:p>
    <w:p w:rsidR="006163BF" w:rsidRDefault="006163BF" w:rsidP="006163BF">
      <w:pPr>
        <w:pStyle w:val="libNormal"/>
        <w:rPr>
          <w:rtl/>
          <w:lang w:bidi="fa-IR"/>
        </w:rPr>
      </w:pPr>
      <w:r>
        <w:rPr>
          <w:rtl/>
          <w:lang w:bidi="fa-IR"/>
        </w:rPr>
        <w:t>بر اساس همين خطرات است كه تعبيرات عجيبى در تحذير و تخويف و هشدار انسان ها</w:t>
      </w:r>
      <w:r w:rsidR="00480B29">
        <w:rPr>
          <w:rtl/>
          <w:lang w:bidi="fa-IR"/>
        </w:rPr>
        <w:t xml:space="preserve">، </w:t>
      </w:r>
      <w:r>
        <w:rPr>
          <w:rtl/>
          <w:lang w:bidi="fa-IR"/>
        </w:rPr>
        <w:t>نسبت به كيفيت استفاده از چشم آمده است</w:t>
      </w:r>
      <w:r w:rsidR="00291DE5">
        <w:rPr>
          <w:rtl/>
          <w:lang w:bidi="fa-IR"/>
        </w:rPr>
        <w:t xml:space="preserve">: </w:t>
      </w:r>
    </w:p>
    <w:p w:rsidR="006163BF" w:rsidRDefault="006163BF" w:rsidP="006163BF">
      <w:pPr>
        <w:pStyle w:val="libNormal"/>
        <w:rPr>
          <w:rtl/>
          <w:lang w:bidi="fa-IR"/>
        </w:rPr>
      </w:pPr>
      <w:r>
        <w:rPr>
          <w:rtl/>
          <w:lang w:bidi="fa-IR"/>
        </w:rPr>
        <w:t xml:space="preserve">النظرةُ سهم من سهام ابليس </w:t>
      </w:r>
      <w:r w:rsidRPr="00AB2949">
        <w:rPr>
          <w:rStyle w:val="libFootnotenumChar"/>
          <w:rtl/>
          <w:lang w:bidi="fa-IR"/>
        </w:rPr>
        <w:t>(251)</w:t>
      </w:r>
      <w:r w:rsidR="00AB2949">
        <w:rPr>
          <w:rtl/>
          <w:lang w:bidi="fa-IR"/>
        </w:rPr>
        <w:t xml:space="preserve">. </w:t>
      </w:r>
    </w:p>
    <w:p w:rsidR="006163BF" w:rsidRDefault="006163BF" w:rsidP="006163BF">
      <w:pPr>
        <w:pStyle w:val="libNormal"/>
        <w:rPr>
          <w:rtl/>
          <w:lang w:bidi="fa-IR"/>
        </w:rPr>
      </w:pPr>
      <w:r>
        <w:rPr>
          <w:rtl/>
          <w:lang w:bidi="fa-IR"/>
        </w:rPr>
        <w:t>«نگاه به سان تيرى از تيرهاى شيطان است»</w:t>
      </w:r>
      <w:r w:rsidR="00AB2949">
        <w:rPr>
          <w:rtl/>
          <w:lang w:bidi="fa-IR"/>
        </w:rPr>
        <w:t xml:space="preserve">. </w:t>
      </w:r>
    </w:p>
    <w:p w:rsidR="006163BF" w:rsidRDefault="006163BF" w:rsidP="006163BF">
      <w:pPr>
        <w:pStyle w:val="libNormal"/>
        <w:rPr>
          <w:rtl/>
          <w:lang w:bidi="fa-IR"/>
        </w:rPr>
      </w:pPr>
      <w:r>
        <w:rPr>
          <w:rtl/>
          <w:lang w:bidi="fa-IR"/>
        </w:rPr>
        <w:t>واقعا اينگونه است</w:t>
      </w:r>
      <w:r w:rsidR="00480B29">
        <w:rPr>
          <w:rtl/>
          <w:lang w:bidi="fa-IR"/>
        </w:rPr>
        <w:t>؛</w:t>
      </w:r>
      <w:r>
        <w:rPr>
          <w:rtl/>
          <w:lang w:bidi="fa-IR"/>
        </w:rPr>
        <w:t xml:space="preserve"> چون شيطان به عزت و جلال خدا قسم خورده است كه همه بندگان خدا را گمراه كند و ابزارى كه او براى گمراهى انسان به كار مى گيرد</w:t>
      </w:r>
      <w:r w:rsidR="00480B29">
        <w:rPr>
          <w:rtl/>
          <w:lang w:bidi="fa-IR"/>
        </w:rPr>
        <w:t xml:space="preserve">، </w:t>
      </w:r>
      <w:r>
        <w:rPr>
          <w:rtl/>
          <w:lang w:bidi="fa-IR"/>
        </w:rPr>
        <w:t>همان وسايل و ابزارى است كه خداوند متعال براى تحصيل كمال در اختيار بشر قرار داده است</w:t>
      </w:r>
      <w:r w:rsidR="00480B29">
        <w:rPr>
          <w:rtl/>
          <w:lang w:bidi="fa-IR"/>
        </w:rPr>
        <w:t>؛</w:t>
      </w:r>
      <w:r>
        <w:rPr>
          <w:rtl/>
          <w:lang w:bidi="fa-IR"/>
        </w:rPr>
        <w:t xml:space="preserve"> در حقيقت آلات و ابزار كمال و انحراف</w:t>
      </w:r>
      <w:r w:rsidR="00480B29">
        <w:rPr>
          <w:rtl/>
          <w:lang w:bidi="fa-IR"/>
        </w:rPr>
        <w:t xml:space="preserve">، </w:t>
      </w:r>
      <w:r>
        <w:rPr>
          <w:rtl/>
          <w:lang w:bidi="fa-IR"/>
        </w:rPr>
        <w:t>ابزار مشتركى است</w:t>
      </w:r>
      <w:r w:rsidR="00480B29">
        <w:rPr>
          <w:rtl/>
          <w:lang w:bidi="fa-IR"/>
        </w:rPr>
        <w:t>؛</w:t>
      </w:r>
      <w:r>
        <w:rPr>
          <w:rtl/>
          <w:lang w:bidi="fa-IR"/>
        </w:rPr>
        <w:t xml:space="preserve"> در صورت استفاده صحيح مى تواند انسان را در صعود و ترقى و وصول به مراتب عالى انسانى يارى كند</w:t>
      </w:r>
      <w:r w:rsidR="00480B29">
        <w:rPr>
          <w:rtl/>
          <w:lang w:bidi="fa-IR"/>
        </w:rPr>
        <w:t xml:space="preserve">، </w:t>
      </w:r>
      <w:r>
        <w:rPr>
          <w:rtl/>
          <w:lang w:bidi="fa-IR"/>
        </w:rPr>
        <w:t xml:space="preserve">و برعكس مى تواند انسان را از عالى </w:t>
      </w:r>
      <w:r>
        <w:rPr>
          <w:rtl/>
          <w:lang w:bidi="fa-IR"/>
        </w:rPr>
        <w:lastRenderedPageBreak/>
        <w:t>ترين كمالاتى كه تحصيل كرده به نازل ترين مرتبه</w:t>
      </w:r>
      <w:r w:rsidR="00480B29">
        <w:rPr>
          <w:rtl/>
          <w:lang w:bidi="fa-IR"/>
        </w:rPr>
        <w:t>؛</w:t>
      </w:r>
      <w:r>
        <w:rPr>
          <w:rtl/>
          <w:lang w:bidi="fa-IR"/>
        </w:rPr>
        <w:t xml:space="preserve"> يعنى كفر و شرك و عبوديت شيطان ساقط نمايد</w:t>
      </w:r>
      <w:r w:rsidR="00AB2949">
        <w:rPr>
          <w:rtl/>
          <w:lang w:bidi="fa-IR"/>
        </w:rPr>
        <w:t xml:space="preserve">. </w:t>
      </w:r>
    </w:p>
    <w:p w:rsidR="006163BF" w:rsidRDefault="006163BF" w:rsidP="006163BF">
      <w:pPr>
        <w:pStyle w:val="libNormal"/>
        <w:rPr>
          <w:rtl/>
          <w:lang w:bidi="fa-IR"/>
        </w:rPr>
      </w:pPr>
      <w:r>
        <w:rPr>
          <w:rtl/>
          <w:lang w:bidi="fa-IR"/>
        </w:rPr>
        <w:t>پس وظايف اين ابزار در مكتب اخلاقى دين به صورت بايدها و نبايدهاى اخلاقى و ارشادى و هدايتى آمده</w:t>
      </w:r>
      <w:r w:rsidR="00480B29">
        <w:rPr>
          <w:rtl/>
          <w:lang w:bidi="fa-IR"/>
        </w:rPr>
        <w:t xml:space="preserve">، </w:t>
      </w:r>
      <w:r>
        <w:rPr>
          <w:rtl/>
          <w:lang w:bidi="fa-IR"/>
        </w:rPr>
        <w:t>و به تعبيرى در قالب احكام فقهى به شكل واجب</w:t>
      </w:r>
      <w:r w:rsidR="00480B29">
        <w:rPr>
          <w:rtl/>
          <w:lang w:bidi="fa-IR"/>
        </w:rPr>
        <w:t xml:space="preserve">، </w:t>
      </w:r>
      <w:r>
        <w:rPr>
          <w:rtl/>
          <w:lang w:bidi="fa-IR"/>
        </w:rPr>
        <w:t>حرام</w:t>
      </w:r>
      <w:r w:rsidR="00480B29">
        <w:rPr>
          <w:rtl/>
          <w:lang w:bidi="fa-IR"/>
        </w:rPr>
        <w:t xml:space="preserve">، </w:t>
      </w:r>
      <w:r>
        <w:rPr>
          <w:rtl/>
          <w:lang w:bidi="fa-IR"/>
        </w:rPr>
        <w:t>مستحب</w:t>
      </w:r>
      <w:r w:rsidR="00480B29">
        <w:rPr>
          <w:rtl/>
          <w:lang w:bidi="fa-IR"/>
        </w:rPr>
        <w:t xml:space="preserve">، </w:t>
      </w:r>
      <w:r>
        <w:rPr>
          <w:rtl/>
          <w:lang w:bidi="fa-IR"/>
        </w:rPr>
        <w:t>مكروه و مباح ذكر شده است</w:t>
      </w:r>
      <w:r w:rsidR="00AB2949">
        <w:rPr>
          <w:rtl/>
          <w:lang w:bidi="fa-IR"/>
        </w:rPr>
        <w:t xml:space="preserve">. </w:t>
      </w:r>
      <w:r>
        <w:rPr>
          <w:rtl/>
          <w:lang w:bidi="fa-IR"/>
        </w:rPr>
        <w:t xml:space="preserve">بنابراين مى توان گفت كه چشم يكى از ابزار بسيار گران سنگ و توانمند براى سير به سوى كمال است و به تعبير اميرالمومنين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ليس فى الحواس الظاهرة شى ء اءشرف من العين فلا تعطوها سؤ لها فتشغلكم عن ذكر اللّه </w:t>
      </w:r>
      <w:r w:rsidRPr="00AB2949">
        <w:rPr>
          <w:rStyle w:val="libFootnotenumChar"/>
          <w:rtl/>
          <w:lang w:bidi="fa-IR"/>
        </w:rPr>
        <w:t>(252)</w:t>
      </w:r>
      <w:r w:rsidR="00AB2949">
        <w:rPr>
          <w:rtl/>
          <w:lang w:bidi="fa-IR"/>
        </w:rPr>
        <w:t xml:space="preserve">. </w:t>
      </w:r>
    </w:p>
    <w:p w:rsidR="006163BF" w:rsidRDefault="006163BF" w:rsidP="006163BF">
      <w:pPr>
        <w:pStyle w:val="libNormal"/>
        <w:rPr>
          <w:rtl/>
          <w:lang w:bidi="fa-IR"/>
        </w:rPr>
      </w:pPr>
      <w:r>
        <w:rPr>
          <w:rtl/>
          <w:lang w:bidi="fa-IR"/>
        </w:rPr>
        <w:t>«در حواس ظاهرى بشر</w:t>
      </w:r>
      <w:r w:rsidR="00480B29">
        <w:rPr>
          <w:rtl/>
          <w:lang w:bidi="fa-IR"/>
        </w:rPr>
        <w:t xml:space="preserve">، </w:t>
      </w:r>
      <w:r>
        <w:rPr>
          <w:rtl/>
          <w:lang w:bidi="fa-IR"/>
        </w:rPr>
        <w:t>چيزى اشرف و ارجمندتر از چشم نيست</w:t>
      </w:r>
      <w:r w:rsidR="00480B29">
        <w:rPr>
          <w:rtl/>
          <w:lang w:bidi="fa-IR"/>
        </w:rPr>
        <w:t>؛</w:t>
      </w:r>
      <w:r>
        <w:rPr>
          <w:rtl/>
          <w:lang w:bidi="fa-IR"/>
        </w:rPr>
        <w:t xml:space="preserve"> هرچه كه او ميل دارد به او ندهيد كه نتيجه آن فراموشى ياد خداست»</w:t>
      </w:r>
      <w:r w:rsidR="00AB2949">
        <w:rPr>
          <w:rtl/>
          <w:lang w:bidi="fa-IR"/>
        </w:rPr>
        <w:t xml:space="preserve">. </w:t>
      </w:r>
    </w:p>
    <w:p w:rsidR="006163BF" w:rsidRDefault="00AB2949" w:rsidP="00AB2949">
      <w:pPr>
        <w:pStyle w:val="Heading2"/>
        <w:rPr>
          <w:rtl/>
          <w:lang w:bidi="fa-IR"/>
        </w:rPr>
      </w:pPr>
      <w:bookmarkStart w:id="28" w:name="_Toc394484793"/>
      <w:r>
        <w:rPr>
          <w:rtl/>
          <w:lang w:bidi="fa-IR"/>
        </w:rPr>
        <w:t xml:space="preserve">چشم و </w:t>
      </w:r>
      <w:r w:rsidR="00094433">
        <w:rPr>
          <w:rtl/>
          <w:lang w:bidi="fa-IR"/>
        </w:rPr>
        <w:t>مسئول</w:t>
      </w:r>
      <w:r>
        <w:rPr>
          <w:rtl/>
          <w:lang w:bidi="fa-IR"/>
        </w:rPr>
        <w:t>يتهاى آن</w:t>
      </w:r>
      <w:bookmarkEnd w:id="28"/>
    </w:p>
    <w:p w:rsidR="006163BF" w:rsidRDefault="006163BF" w:rsidP="006163BF">
      <w:pPr>
        <w:pStyle w:val="libNormal"/>
        <w:rPr>
          <w:rtl/>
          <w:lang w:bidi="fa-IR"/>
        </w:rPr>
      </w:pPr>
      <w:r>
        <w:rPr>
          <w:rtl/>
          <w:lang w:bidi="fa-IR"/>
        </w:rPr>
        <w:t>چشم وظايفى دارد كه اگر به آنها عمل شود حق او ادا مى شود كه اهم آن وظايف</w:t>
      </w:r>
      <w:r w:rsidR="00480B29">
        <w:rPr>
          <w:rtl/>
          <w:lang w:bidi="fa-IR"/>
        </w:rPr>
        <w:t xml:space="preserve">، </w:t>
      </w:r>
      <w:r>
        <w:rPr>
          <w:rtl/>
          <w:lang w:bidi="fa-IR"/>
        </w:rPr>
        <w:t>بستن آن به روى صحنه هاى منحرف كننده دل</w:t>
      </w:r>
      <w:r w:rsidR="00480B29">
        <w:rPr>
          <w:rtl/>
          <w:lang w:bidi="fa-IR"/>
        </w:rPr>
        <w:t xml:space="preserve">، </w:t>
      </w:r>
      <w:r>
        <w:rPr>
          <w:rtl/>
          <w:lang w:bidi="fa-IR"/>
        </w:rPr>
        <w:t>انديشه و فكر است</w:t>
      </w:r>
      <w:r w:rsidR="00AB2949">
        <w:rPr>
          <w:rtl/>
          <w:lang w:bidi="fa-IR"/>
        </w:rPr>
        <w:t xml:space="preserve">. </w:t>
      </w:r>
    </w:p>
    <w:p w:rsidR="006163BF" w:rsidRDefault="006163BF" w:rsidP="006163BF">
      <w:pPr>
        <w:pStyle w:val="libNormal"/>
        <w:rPr>
          <w:rtl/>
          <w:lang w:bidi="fa-IR"/>
        </w:rPr>
      </w:pPr>
      <w:r>
        <w:rPr>
          <w:rtl/>
          <w:lang w:bidi="fa-IR"/>
        </w:rPr>
        <w:t>وظيفه اول</w:t>
      </w:r>
      <w:r w:rsidR="00291DE5">
        <w:rPr>
          <w:rtl/>
          <w:lang w:bidi="fa-IR"/>
        </w:rPr>
        <w:t xml:space="preserve">: </w:t>
      </w:r>
      <w:r>
        <w:rPr>
          <w:rtl/>
          <w:lang w:bidi="fa-IR"/>
        </w:rPr>
        <w:t xml:space="preserve">پرهيز از نگاه حرام </w:t>
      </w:r>
    </w:p>
    <w:p w:rsidR="006163BF" w:rsidRDefault="006163BF" w:rsidP="006163BF">
      <w:pPr>
        <w:pStyle w:val="libNormal"/>
        <w:rPr>
          <w:rtl/>
          <w:lang w:bidi="fa-IR"/>
        </w:rPr>
      </w:pPr>
      <w:r>
        <w:rPr>
          <w:rtl/>
          <w:lang w:bidi="fa-IR"/>
        </w:rPr>
        <w:t>در قرآن صريحا آمده است كه</w:t>
      </w:r>
      <w:r w:rsidR="00291DE5">
        <w:rPr>
          <w:rtl/>
          <w:lang w:bidi="fa-IR"/>
        </w:rPr>
        <w:t xml:space="preserve">: </w:t>
      </w:r>
    </w:p>
    <w:p w:rsidR="006163BF" w:rsidRDefault="006163BF" w:rsidP="006163BF">
      <w:pPr>
        <w:pStyle w:val="libNormal"/>
        <w:rPr>
          <w:rtl/>
          <w:lang w:bidi="fa-IR"/>
        </w:rPr>
      </w:pPr>
      <w:r w:rsidRPr="00064875">
        <w:rPr>
          <w:rStyle w:val="libAieChar"/>
          <w:rtl/>
        </w:rPr>
        <w:t>قل لل</w:t>
      </w:r>
      <w:r w:rsidR="00A72663" w:rsidRPr="00064875">
        <w:rPr>
          <w:rStyle w:val="libAieChar"/>
          <w:rtl/>
        </w:rPr>
        <w:t>مؤمن</w:t>
      </w:r>
      <w:r w:rsidRPr="00064875">
        <w:rPr>
          <w:rStyle w:val="libAieChar"/>
          <w:rtl/>
        </w:rPr>
        <w:t>ين يَغُضُّوا مِن اءَبصارهم</w:t>
      </w:r>
      <w:r>
        <w:rPr>
          <w:rtl/>
          <w:lang w:bidi="fa-IR"/>
        </w:rPr>
        <w:t xml:space="preserve"> </w:t>
      </w:r>
      <w:r w:rsidRPr="00AB2949">
        <w:rPr>
          <w:rStyle w:val="libFootnotenumChar"/>
          <w:rtl/>
          <w:lang w:bidi="fa-IR"/>
        </w:rPr>
        <w:t>(253)</w:t>
      </w:r>
      <w:r w:rsidR="00AB2949">
        <w:rPr>
          <w:rtl/>
          <w:lang w:bidi="fa-IR"/>
        </w:rPr>
        <w:t xml:space="preserve">. </w:t>
      </w:r>
    </w:p>
    <w:p w:rsidR="006163BF" w:rsidRDefault="006163BF" w:rsidP="006163BF">
      <w:pPr>
        <w:pStyle w:val="libNormal"/>
        <w:rPr>
          <w:rtl/>
          <w:lang w:bidi="fa-IR"/>
        </w:rPr>
      </w:pPr>
      <w:r>
        <w:rPr>
          <w:rtl/>
          <w:lang w:bidi="fa-IR"/>
        </w:rPr>
        <w:t>«به مردان مومن بگو تا چشم از نگاه ناروا بپوشند»</w:t>
      </w:r>
      <w:r w:rsidR="00AB2949">
        <w:rPr>
          <w:rtl/>
          <w:lang w:bidi="fa-IR"/>
        </w:rPr>
        <w:t xml:space="preserve">. </w:t>
      </w:r>
    </w:p>
    <w:p w:rsidR="006163BF" w:rsidRDefault="006163BF" w:rsidP="006163BF">
      <w:pPr>
        <w:pStyle w:val="libNormal"/>
        <w:rPr>
          <w:rtl/>
          <w:lang w:bidi="fa-IR"/>
        </w:rPr>
      </w:pPr>
      <w:r w:rsidRPr="00064875">
        <w:rPr>
          <w:rStyle w:val="libAieChar"/>
          <w:rtl/>
        </w:rPr>
        <w:t>و قل لل</w:t>
      </w:r>
      <w:r w:rsidR="00A72663" w:rsidRPr="00064875">
        <w:rPr>
          <w:rStyle w:val="libAieChar"/>
          <w:rtl/>
        </w:rPr>
        <w:t>مؤمن</w:t>
      </w:r>
      <w:r w:rsidRPr="00064875">
        <w:rPr>
          <w:rStyle w:val="libAieChar"/>
          <w:rtl/>
        </w:rPr>
        <w:t>ات يَغضُضنَ مِن اَبصارِهنّ</w:t>
      </w:r>
      <w:r>
        <w:rPr>
          <w:rtl/>
          <w:lang w:bidi="fa-IR"/>
        </w:rPr>
        <w:t xml:space="preserve"> </w:t>
      </w:r>
      <w:r w:rsidRPr="00AB2949">
        <w:rPr>
          <w:rStyle w:val="libFootnotenumChar"/>
          <w:rtl/>
          <w:lang w:bidi="fa-IR"/>
        </w:rPr>
        <w:t>(254)</w:t>
      </w:r>
      <w:r w:rsidR="00AB2949">
        <w:rPr>
          <w:rtl/>
          <w:lang w:bidi="fa-IR"/>
        </w:rPr>
        <w:t xml:space="preserve">. </w:t>
      </w:r>
    </w:p>
    <w:p w:rsidR="006163BF" w:rsidRDefault="006163BF" w:rsidP="006163BF">
      <w:pPr>
        <w:pStyle w:val="libNormal"/>
        <w:rPr>
          <w:rtl/>
          <w:lang w:bidi="fa-IR"/>
        </w:rPr>
      </w:pPr>
      <w:r>
        <w:rPr>
          <w:rtl/>
          <w:lang w:bidi="fa-IR"/>
        </w:rPr>
        <w:t>«به زنان مومن بگو تا چشم از نگاه ناروا بپوشند»</w:t>
      </w:r>
      <w:r w:rsidR="00AB2949">
        <w:rPr>
          <w:rtl/>
          <w:lang w:bidi="fa-IR"/>
        </w:rPr>
        <w:t xml:space="preserve">. </w:t>
      </w:r>
    </w:p>
    <w:p w:rsidR="006163BF" w:rsidRDefault="006163BF" w:rsidP="006163BF">
      <w:pPr>
        <w:pStyle w:val="libNormal"/>
        <w:rPr>
          <w:rtl/>
          <w:lang w:bidi="fa-IR"/>
        </w:rPr>
      </w:pPr>
      <w:r>
        <w:rPr>
          <w:rtl/>
          <w:lang w:bidi="fa-IR"/>
        </w:rPr>
        <w:t>جالب اين است كه اين آيات كريمه</w:t>
      </w:r>
      <w:r w:rsidR="00480B29">
        <w:rPr>
          <w:rtl/>
          <w:lang w:bidi="fa-IR"/>
        </w:rPr>
        <w:t xml:space="preserve">، </w:t>
      </w:r>
      <w:r>
        <w:rPr>
          <w:rtl/>
          <w:lang w:bidi="fa-IR"/>
        </w:rPr>
        <w:t>از يك طرف حكم تربيتى و اخلاقى دين است و از طرف ديگر</w:t>
      </w:r>
      <w:r w:rsidR="00480B29">
        <w:rPr>
          <w:rtl/>
          <w:lang w:bidi="fa-IR"/>
        </w:rPr>
        <w:t xml:space="preserve">، </w:t>
      </w:r>
      <w:r>
        <w:rPr>
          <w:rtl/>
          <w:lang w:bidi="fa-IR"/>
        </w:rPr>
        <w:t>حكم فقهى مساله پوشش و حجاب در اجتماع</w:t>
      </w:r>
      <w:r w:rsidR="00AB2949">
        <w:rPr>
          <w:rtl/>
          <w:lang w:bidi="fa-IR"/>
        </w:rPr>
        <w:t xml:space="preserve">. </w:t>
      </w:r>
    </w:p>
    <w:p w:rsidR="006163BF" w:rsidRDefault="006163BF" w:rsidP="006163BF">
      <w:pPr>
        <w:pStyle w:val="libNormal"/>
        <w:rPr>
          <w:rtl/>
          <w:lang w:bidi="fa-IR"/>
        </w:rPr>
      </w:pPr>
      <w:r>
        <w:rPr>
          <w:rtl/>
          <w:lang w:bidi="fa-IR"/>
        </w:rPr>
        <w:lastRenderedPageBreak/>
        <w:t>برخلاف آنچه گفته شده يا نقل مى شود</w:t>
      </w:r>
      <w:r w:rsidR="00480B29">
        <w:rPr>
          <w:rtl/>
          <w:lang w:bidi="fa-IR"/>
        </w:rPr>
        <w:t xml:space="preserve">، </w:t>
      </w:r>
      <w:r>
        <w:rPr>
          <w:rtl/>
          <w:lang w:bidi="fa-IR"/>
        </w:rPr>
        <w:t>اعراب نسبت به پوشش در كمال آزادى و بى پروايى بودند و اصلا چيزى به عنوان سنت پوشش و حجاب در ميان ايشان متعارف نبود؛ برخلاف ايران باستان</w:t>
      </w:r>
      <w:r w:rsidR="00480B29">
        <w:rPr>
          <w:rtl/>
          <w:lang w:bidi="fa-IR"/>
        </w:rPr>
        <w:t xml:space="preserve">، </w:t>
      </w:r>
      <w:r>
        <w:rPr>
          <w:rtl/>
          <w:lang w:bidi="fa-IR"/>
        </w:rPr>
        <w:t>هند</w:t>
      </w:r>
      <w:r w:rsidR="00480B29">
        <w:rPr>
          <w:rtl/>
          <w:lang w:bidi="fa-IR"/>
        </w:rPr>
        <w:t xml:space="preserve">، </w:t>
      </w:r>
      <w:r>
        <w:rPr>
          <w:rtl/>
          <w:lang w:bidi="fa-IR"/>
        </w:rPr>
        <w:t>روم</w:t>
      </w:r>
      <w:r w:rsidR="00480B29">
        <w:rPr>
          <w:rtl/>
          <w:lang w:bidi="fa-IR"/>
        </w:rPr>
        <w:t xml:space="preserve">، </w:t>
      </w:r>
      <w:r>
        <w:rPr>
          <w:rtl/>
          <w:lang w:bidi="fa-IR"/>
        </w:rPr>
        <w:t>قوم يهود و همه ملل و اقوامى كه از نوعى مدنيت و فرهنگ ريشه دار نسبتا صحيحى برخوردار بودند و بر اساس آن به حجاب و تقيدات شبيه آن پايبند بودند</w:t>
      </w:r>
      <w:r w:rsidR="00480B29">
        <w:rPr>
          <w:rtl/>
          <w:lang w:bidi="fa-IR"/>
        </w:rPr>
        <w:t xml:space="preserve">، </w:t>
      </w:r>
      <w:r>
        <w:rPr>
          <w:rtl/>
          <w:lang w:bidi="fa-IR"/>
        </w:rPr>
        <w:t>تاريخ به صورت قطعى و صحيح شهادت مى دهد كه زن هاى عرب</w:t>
      </w:r>
      <w:r w:rsidR="00480B29">
        <w:rPr>
          <w:rtl/>
          <w:lang w:bidi="fa-IR"/>
        </w:rPr>
        <w:t xml:space="preserve">، </w:t>
      </w:r>
      <w:r>
        <w:rPr>
          <w:rtl/>
          <w:lang w:bidi="fa-IR"/>
        </w:rPr>
        <w:t>با بهترين زينت و بدون پوشش</w:t>
      </w:r>
      <w:r w:rsidR="00480B29">
        <w:rPr>
          <w:rtl/>
          <w:lang w:bidi="fa-IR"/>
        </w:rPr>
        <w:t xml:space="preserve">، </w:t>
      </w:r>
      <w:r>
        <w:rPr>
          <w:rtl/>
          <w:lang w:bidi="fa-IR"/>
        </w:rPr>
        <w:t>از خانه بيرون آمده</w:t>
      </w:r>
      <w:r w:rsidR="00480B29">
        <w:rPr>
          <w:rtl/>
          <w:lang w:bidi="fa-IR"/>
        </w:rPr>
        <w:t xml:space="preserve">، </w:t>
      </w:r>
      <w:r>
        <w:rPr>
          <w:rtl/>
          <w:lang w:bidi="fa-IR"/>
        </w:rPr>
        <w:t>در مجامع عمومى ظاهر مى شدند</w:t>
      </w:r>
      <w:r w:rsidR="00AB2949">
        <w:rPr>
          <w:rtl/>
          <w:lang w:bidi="fa-IR"/>
        </w:rPr>
        <w:t xml:space="preserve">. </w:t>
      </w:r>
      <w:r>
        <w:rPr>
          <w:rtl/>
          <w:lang w:bidi="fa-IR"/>
        </w:rPr>
        <w:t>و همچنين تاريخ گواهى مى دهد كه هرچه فاصله اجتماعات آن زمان از فرهنگ دورتر بود</w:t>
      </w:r>
      <w:r w:rsidR="00480B29">
        <w:rPr>
          <w:rtl/>
          <w:lang w:bidi="fa-IR"/>
        </w:rPr>
        <w:t xml:space="preserve">، </w:t>
      </w:r>
      <w:r>
        <w:rPr>
          <w:rtl/>
          <w:lang w:bidi="fa-IR"/>
        </w:rPr>
        <w:t>تقيد به پوشش ضعيف تر بود تا جايى كه در احكام فقهى ما اين تاثير روشن را مى بينيم</w:t>
      </w:r>
      <w:r w:rsidR="00AB2949">
        <w:rPr>
          <w:rtl/>
          <w:lang w:bidi="fa-IR"/>
        </w:rPr>
        <w:t xml:space="preserve">. </w:t>
      </w:r>
    </w:p>
    <w:p w:rsidR="006163BF" w:rsidRDefault="006163BF" w:rsidP="006163BF">
      <w:pPr>
        <w:pStyle w:val="libNormal"/>
        <w:rPr>
          <w:rtl/>
          <w:lang w:bidi="fa-IR"/>
        </w:rPr>
      </w:pPr>
      <w:r>
        <w:rPr>
          <w:rtl/>
          <w:lang w:bidi="fa-IR"/>
        </w:rPr>
        <w:t xml:space="preserve">حجاب و پوشش اسلامى </w:t>
      </w:r>
    </w:p>
    <w:p w:rsidR="006163BF" w:rsidRDefault="006163BF" w:rsidP="006163BF">
      <w:pPr>
        <w:pStyle w:val="libNormal"/>
        <w:rPr>
          <w:rtl/>
          <w:lang w:bidi="fa-IR"/>
        </w:rPr>
      </w:pPr>
      <w:r>
        <w:rPr>
          <w:rtl/>
          <w:lang w:bidi="fa-IR"/>
        </w:rPr>
        <w:t>مرحوم كلينى</w:t>
      </w:r>
      <w:r w:rsidR="00480B29">
        <w:rPr>
          <w:rtl/>
          <w:lang w:bidi="fa-IR"/>
        </w:rPr>
        <w:t xml:space="preserve">، </w:t>
      </w:r>
      <w:r>
        <w:rPr>
          <w:rtl/>
          <w:lang w:bidi="fa-IR"/>
        </w:rPr>
        <w:t>روايتى را از عباد بن صهيب به اين مضمون نقل مى كند كه</w:t>
      </w:r>
      <w:r w:rsidR="00291DE5">
        <w:rPr>
          <w:rtl/>
          <w:lang w:bidi="fa-IR"/>
        </w:rPr>
        <w:t xml:space="preserve">: </w:t>
      </w:r>
    </w:p>
    <w:p w:rsidR="006163BF" w:rsidRDefault="006163BF" w:rsidP="006163BF">
      <w:pPr>
        <w:pStyle w:val="libNormal"/>
        <w:rPr>
          <w:rtl/>
          <w:lang w:bidi="fa-IR"/>
        </w:rPr>
      </w:pPr>
      <w:r>
        <w:rPr>
          <w:rtl/>
          <w:lang w:bidi="fa-IR"/>
        </w:rPr>
        <w:t xml:space="preserve">سمعت اباعبداللّه </w:t>
      </w:r>
      <w:r w:rsidR="001F60CB" w:rsidRPr="001F60CB">
        <w:rPr>
          <w:rStyle w:val="libAlaemChar"/>
          <w:rtl/>
        </w:rPr>
        <w:t>عليه‌السلام</w:t>
      </w:r>
      <w:r>
        <w:rPr>
          <w:rtl/>
          <w:lang w:bidi="fa-IR"/>
        </w:rPr>
        <w:t xml:space="preserve"> يقول</w:t>
      </w:r>
      <w:r w:rsidR="00291DE5">
        <w:rPr>
          <w:rtl/>
          <w:lang w:bidi="fa-IR"/>
        </w:rPr>
        <w:t xml:space="preserve">: </w:t>
      </w:r>
      <w:r>
        <w:rPr>
          <w:rtl/>
          <w:lang w:bidi="fa-IR"/>
        </w:rPr>
        <w:t>لا باءسَ بالنَّظر الى رُءوس اهل التهامة</w:t>
      </w:r>
      <w:r w:rsidR="00480B29">
        <w:rPr>
          <w:rtl/>
          <w:lang w:bidi="fa-IR"/>
        </w:rPr>
        <w:t xml:space="preserve">، </w:t>
      </w:r>
      <w:r>
        <w:rPr>
          <w:rtl/>
          <w:lang w:bidi="fa-IR"/>
        </w:rPr>
        <w:t>و الاعراب و اهل السّواد و العلوج</w:t>
      </w:r>
      <w:r w:rsidR="00480B29">
        <w:rPr>
          <w:rtl/>
          <w:lang w:bidi="fa-IR"/>
        </w:rPr>
        <w:t xml:space="preserve">، </w:t>
      </w:r>
      <w:r>
        <w:rPr>
          <w:rtl/>
          <w:lang w:bidi="fa-IR"/>
        </w:rPr>
        <w:t xml:space="preserve">لانَّهم اذا نُهوا لا ينتهون </w:t>
      </w:r>
      <w:r w:rsidRPr="00AB2949">
        <w:rPr>
          <w:rStyle w:val="libFootnotenumChar"/>
          <w:rtl/>
          <w:lang w:bidi="fa-IR"/>
        </w:rPr>
        <w:t>(255)</w:t>
      </w:r>
      <w:r w:rsidR="00AB2949">
        <w:rPr>
          <w:rtl/>
          <w:lang w:bidi="fa-IR"/>
        </w:rPr>
        <w:t xml:space="preserve">. </w:t>
      </w:r>
    </w:p>
    <w:p w:rsidR="006163BF" w:rsidRDefault="006163BF" w:rsidP="006163BF">
      <w:pPr>
        <w:pStyle w:val="libNormal"/>
        <w:rPr>
          <w:rtl/>
          <w:lang w:bidi="fa-IR"/>
        </w:rPr>
      </w:pPr>
      <w:r>
        <w:rPr>
          <w:rtl/>
          <w:lang w:bidi="fa-IR"/>
        </w:rPr>
        <w:t xml:space="preserve">«از امام صادق </w:t>
      </w:r>
      <w:r w:rsidR="001F60CB" w:rsidRPr="001F60CB">
        <w:rPr>
          <w:rStyle w:val="libAlaemChar"/>
          <w:rtl/>
        </w:rPr>
        <w:t>عليه‌السلام</w:t>
      </w:r>
      <w:r>
        <w:rPr>
          <w:rtl/>
          <w:lang w:bidi="fa-IR"/>
        </w:rPr>
        <w:t xml:space="preserve"> شنيدم كه فرمودند</w:t>
      </w:r>
      <w:r w:rsidR="00291DE5">
        <w:rPr>
          <w:rtl/>
          <w:lang w:bidi="fa-IR"/>
        </w:rPr>
        <w:t xml:space="preserve">: </w:t>
      </w:r>
      <w:r>
        <w:rPr>
          <w:rtl/>
          <w:lang w:bidi="fa-IR"/>
        </w:rPr>
        <w:t>نگاه كردن به زن هاى باديه نشين</w:t>
      </w:r>
      <w:r w:rsidR="00480B29">
        <w:rPr>
          <w:rtl/>
          <w:lang w:bidi="fa-IR"/>
        </w:rPr>
        <w:t xml:space="preserve">، </w:t>
      </w:r>
      <w:r>
        <w:rPr>
          <w:rtl/>
          <w:lang w:bidi="fa-IR"/>
        </w:rPr>
        <w:t>بيابانى</w:t>
      </w:r>
      <w:r w:rsidR="00480B29">
        <w:rPr>
          <w:rtl/>
          <w:lang w:bidi="fa-IR"/>
        </w:rPr>
        <w:t xml:space="preserve">، </w:t>
      </w:r>
      <w:r>
        <w:rPr>
          <w:rtl/>
          <w:lang w:bidi="fa-IR"/>
        </w:rPr>
        <w:t>و اهل سواد و علوج زنانى كه از قسمت هاى مختلف آفريقا به عنوان برده و اسير به منطقه حجاز آورده مى شدند جايز است</w:t>
      </w:r>
      <w:r w:rsidR="00480B29">
        <w:rPr>
          <w:rtl/>
          <w:lang w:bidi="fa-IR"/>
        </w:rPr>
        <w:t>؛</w:t>
      </w:r>
      <w:r>
        <w:rPr>
          <w:rtl/>
          <w:lang w:bidi="fa-IR"/>
        </w:rPr>
        <w:t xml:space="preserve"> زيرا اگر آنها از بدحجابى نهى شوند</w:t>
      </w:r>
      <w:r w:rsidR="00480B29">
        <w:rPr>
          <w:rtl/>
          <w:lang w:bidi="fa-IR"/>
        </w:rPr>
        <w:t xml:space="preserve">، </w:t>
      </w:r>
      <w:r>
        <w:rPr>
          <w:rtl/>
          <w:lang w:bidi="fa-IR"/>
        </w:rPr>
        <w:t>نمى پذيرند»</w:t>
      </w:r>
      <w:r w:rsidR="00AB2949">
        <w:rPr>
          <w:rtl/>
          <w:lang w:bidi="fa-IR"/>
        </w:rPr>
        <w:t xml:space="preserve">. </w:t>
      </w:r>
    </w:p>
    <w:p w:rsidR="006163BF" w:rsidRDefault="006163BF" w:rsidP="006163BF">
      <w:pPr>
        <w:pStyle w:val="libNormal"/>
        <w:rPr>
          <w:rtl/>
          <w:lang w:bidi="fa-IR"/>
        </w:rPr>
      </w:pPr>
      <w:r>
        <w:rPr>
          <w:rtl/>
          <w:lang w:bidi="fa-IR"/>
        </w:rPr>
        <w:t>روايت عجيبى است</w:t>
      </w:r>
      <w:r w:rsidR="00480B29">
        <w:rPr>
          <w:rtl/>
          <w:lang w:bidi="fa-IR"/>
        </w:rPr>
        <w:t xml:space="preserve">، </w:t>
      </w:r>
      <w:r>
        <w:rPr>
          <w:rtl/>
          <w:lang w:bidi="fa-IR"/>
        </w:rPr>
        <w:t>صرف نظر از جنبه هاى فقهى و فتوايى</w:t>
      </w:r>
      <w:r w:rsidR="00480B29">
        <w:rPr>
          <w:rtl/>
          <w:lang w:bidi="fa-IR"/>
        </w:rPr>
        <w:t xml:space="preserve">، </w:t>
      </w:r>
      <w:r>
        <w:rPr>
          <w:rtl/>
          <w:lang w:bidi="fa-IR"/>
        </w:rPr>
        <w:t>گوياى يك حقيقت بسيار روشن تاريخى است كه اهل سواد و علوج</w:t>
      </w:r>
      <w:r w:rsidR="00480B29">
        <w:rPr>
          <w:rtl/>
          <w:lang w:bidi="fa-IR"/>
        </w:rPr>
        <w:t>؛</w:t>
      </w:r>
      <w:r>
        <w:rPr>
          <w:rtl/>
          <w:lang w:bidi="fa-IR"/>
        </w:rPr>
        <w:t xml:space="preserve"> يعنى همان برده ها و اسيرانى كه از قسمت هاى مختلف آفريقا</w:t>
      </w:r>
      <w:r w:rsidR="00480B29">
        <w:rPr>
          <w:rtl/>
          <w:lang w:bidi="fa-IR"/>
        </w:rPr>
        <w:t xml:space="preserve">، </w:t>
      </w:r>
      <w:r>
        <w:rPr>
          <w:rtl/>
          <w:lang w:bidi="fa-IR"/>
        </w:rPr>
        <w:t>به حجاز آورده مى شدند</w:t>
      </w:r>
      <w:r w:rsidR="00480B29">
        <w:rPr>
          <w:rtl/>
          <w:lang w:bidi="fa-IR"/>
        </w:rPr>
        <w:t xml:space="preserve">، </w:t>
      </w:r>
      <w:r>
        <w:rPr>
          <w:rtl/>
          <w:lang w:bidi="fa-IR"/>
        </w:rPr>
        <w:t>هيچ حجاب و استتارى نداشتند</w:t>
      </w:r>
      <w:r w:rsidR="00AB2949">
        <w:rPr>
          <w:rtl/>
          <w:lang w:bidi="fa-IR"/>
        </w:rPr>
        <w:t xml:space="preserve">. </w:t>
      </w:r>
      <w:r>
        <w:rPr>
          <w:rtl/>
          <w:lang w:bidi="fa-IR"/>
        </w:rPr>
        <w:t xml:space="preserve">بنابراين به علت عدم تقيد به حجاب و دارا نبودن </w:t>
      </w:r>
      <w:r>
        <w:rPr>
          <w:rtl/>
          <w:lang w:bidi="fa-IR"/>
        </w:rPr>
        <w:lastRenderedPageBreak/>
        <w:t>استعداد پذيرش اين فرمان</w:t>
      </w:r>
      <w:r w:rsidR="00480B29">
        <w:rPr>
          <w:rtl/>
          <w:lang w:bidi="fa-IR"/>
        </w:rPr>
        <w:t xml:space="preserve">، </w:t>
      </w:r>
      <w:r>
        <w:rPr>
          <w:rtl/>
          <w:lang w:bidi="fa-IR"/>
        </w:rPr>
        <w:t>شامل قاعده واذا نهين لا ينتهين شدند؛ يعنى از كسانى بودند كه از بيرون آمدن بدون حجاب نهى شدند ولى نپذيرفتند</w:t>
      </w:r>
      <w:r w:rsidR="00480B29">
        <w:rPr>
          <w:rtl/>
          <w:lang w:bidi="fa-IR"/>
        </w:rPr>
        <w:t xml:space="preserve">، </w:t>
      </w:r>
      <w:r>
        <w:rPr>
          <w:rtl/>
          <w:lang w:bidi="fa-IR"/>
        </w:rPr>
        <w:t>بنابراين نگاه كردن به آنها جايز شد مانند نگاه كردن به ديوانگان</w:t>
      </w:r>
      <w:r w:rsidR="00AB2949">
        <w:rPr>
          <w:rtl/>
          <w:lang w:bidi="fa-IR"/>
        </w:rPr>
        <w:t xml:space="preserve">. </w:t>
      </w:r>
    </w:p>
    <w:p w:rsidR="006163BF" w:rsidRDefault="006163BF" w:rsidP="006163BF">
      <w:pPr>
        <w:pStyle w:val="libNormal"/>
        <w:rPr>
          <w:rtl/>
          <w:lang w:bidi="fa-IR"/>
        </w:rPr>
      </w:pPr>
      <w:r>
        <w:rPr>
          <w:rtl/>
          <w:lang w:bidi="fa-IR"/>
        </w:rPr>
        <w:t xml:space="preserve">همچنين مى بينيم امام </w:t>
      </w:r>
      <w:r w:rsidR="001F60CB" w:rsidRPr="001F60CB">
        <w:rPr>
          <w:rStyle w:val="libAlaemChar"/>
          <w:rtl/>
        </w:rPr>
        <w:t>عليه‌السلام</w:t>
      </w:r>
      <w:r>
        <w:rPr>
          <w:rtl/>
          <w:lang w:bidi="fa-IR"/>
        </w:rPr>
        <w:t xml:space="preserve"> اهل تهامه</w:t>
      </w:r>
      <w:r w:rsidR="00480B29">
        <w:rPr>
          <w:rtl/>
          <w:lang w:bidi="fa-IR"/>
        </w:rPr>
        <w:t xml:space="preserve">، </w:t>
      </w:r>
      <w:r>
        <w:rPr>
          <w:rtl/>
          <w:lang w:bidi="fa-IR"/>
        </w:rPr>
        <w:t>باديه نشين ها</w:t>
      </w:r>
      <w:r w:rsidR="00480B29">
        <w:rPr>
          <w:rtl/>
          <w:lang w:bidi="fa-IR"/>
        </w:rPr>
        <w:t xml:space="preserve">، </w:t>
      </w:r>
      <w:r>
        <w:rPr>
          <w:rtl/>
          <w:lang w:bidi="fa-IR"/>
        </w:rPr>
        <w:t>اعراب و اهل سواد و علوج را استثنا كرده است</w:t>
      </w:r>
      <w:r w:rsidR="00AB2949">
        <w:rPr>
          <w:rtl/>
          <w:lang w:bidi="fa-IR"/>
        </w:rPr>
        <w:t xml:space="preserve">. </w:t>
      </w:r>
      <w:r>
        <w:rPr>
          <w:rtl/>
          <w:lang w:bidi="fa-IR"/>
        </w:rPr>
        <w:t>شايد علتش اين بوده كه اين افراد از فرهنگ</w:t>
      </w:r>
      <w:r w:rsidR="00480B29">
        <w:rPr>
          <w:rtl/>
          <w:lang w:bidi="fa-IR"/>
        </w:rPr>
        <w:t xml:space="preserve">، </w:t>
      </w:r>
      <w:r>
        <w:rPr>
          <w:rtl/>
          <w:lang w:bidi="fa-IR"/>
        </w:rPr>
        <w:t>مدنيت</w:t>
      </w:r>
      <w:r w:rsidR="00480B29">
        <w:rPr>
          <w:rtl/>
          <w:lang w:bidi="fa-IR"/>
        </w:rPr>
        <w:t xml:space="preserve">، </w:t>
      </w:r>
      <w:r>
        <w:rPr>
          <w:rtl/>
          <w:lang w:bidi="fa-IR"/>
        </w:rPr>
        <w:t>آداب و ادب شهرنشينى دور و تقيدشان به حجاب و پوشش كمتر بوده است</w:t>
      </w:r>
      <w:r w:rsidR="00AB2949">
        <w:rPr>
          <w:rtl/>
          <w:lang w:bidi="fa-IR"/>
        </w:rPr>
        <w:t xml:space="preserve">. </w:t>
      </w:r>
      <w:r>
        <w:rPr>
          <w:rtl/>
          <w:lang w:bidi="fa-IR"/>
        </w:rPr>
        <w:t>صرف نظر از استفاده هاى فقهى كه فقها از اين روايات و امثال آن فرموده اند</w:t>
      </w:r>
      <w:r w:rsidR="00480B29">
        <w:rPr>
          <w:rtl/>
          <w:lang w:bidi="fa-IR"/>
        </w:rPr>
        <w:t xml:space="preserve">، </w:t>
      </w:r>
      <w:r>
        <w:rPr>
          <w:rtl/>
          <w:lang w:bidi="fa-IR"/>
        </w:rPr>
        <w:t>به يك حقيقت تاريخى برمى خوريم و آن اين كه به شهادت صحيح تاريخ و برخلاف آنچه كه گفته مى شود</w:t>
      </w:r>
      <w:r w:rsidR="00480B29">
        <w:rPr>
          <w:rtl/>
          <w:lang w:bidi="fa-IR"/>
        </w:rPr>
        <w:t xml:space="preserve">، </w:t>
      </w:r>
      <w:r>
        <w:rPr>
          <w:rtl/>
          <w:lang w:bidi="fa-IR"/>
        </w:rPr>
        <w:t>سنت حجاب برخاسته از سنت جاهليت است كه حرف غلط و ناتمامى است</w:t>
      </w:r>
      <w:r w:rsidR="00480B29">
        <w:rPr>
          <w:rtl/>
          <w:lang w:bidi="fa-IR"/>
        </w:rPr>
        <w:t xml:space="preserve">، </w:t>
      </w:r>
      <w:r>
        <w:rPr>
          <w:rtl/>
          <w:lang w:bidi="fa-IR"/>
        </w:rPr>
        <w:t>يك ابتكار و دستورالعمل تاءسيسى از شرع مقدس اسلام است و سرّ آن هم روشن است</w:t>
      </w:r>
      <w:r w:rsidR="00480B29">
        <w:rPr>
          <w:rtl/>
          <w:lang w:bidi="fa-IR"/>
        </w:rPr>
        <w:t>؛</w:t>
      </w:r>
      <w:r>
        <w:rPr>
          <w:rtl/>
          <w:lang w:bidi="fa-IR"/>
        </w:rPr>
        <w:t xml:space="preserve"> به همان ملاكى كه انسان در اساس آفرينش با ساير موجودات و حيوانات متفاوت است</w:t>
      </w:r>
      <w:r w:rsidR="00480B29">
        <w:rPr>
          <w:rtl/>
          <w:lang w:bidi="fa-IR"/>
        </w:rPr>
        <w:t xml:space="preserve">، </w:t>
      </w:r>
      <w:r>
        <w:rPr>
          <w:rtl/>
          <w:lang w:bidi="fa-IR"/>
        </w:rPr>
        <w:t>براى دوام و بقاى زندگى و رسيدن به كمال و سعادت و صعود به اوج انسانيت نيز نيازمند وضع قانون و مقررات فراوانى است و طبيعتا از جمله اين قوانين مساله ضرورت پوشش در شكل هاى متفاوت براى زن و مرد است</w:t>
      </w:r>
      <w:r w:rsidR="00480B29">
        <w:rPr>
          <w:rtl/>
          <w:lang w:bidi="fa-IR"/>
        </w:rPr>
        <w:t>؛</w:t>
      </w:r>
      <w:r>
        <w:rPr>
          <w:rtl/>
          <w:lang w:bidi="fa-IR"/>
        </w:rPr>
        <w:t xml:space="preserve"> يعنى از نظر قانون حجاب</w:t>
      </w:r>
      <w:r w:rsidR="00480B29">
        <w:rPr>
          <w:rtl/>
          <w:lang w:bidi="fa-IR"/>
        </w:rPr>
        <w:t xml:space="preserve">، </w:t>
      </w:r>
      <w:r>
        <w:rPr>
          <w:rtl/>
          <w:lang w:bidi="fa-IR"/>
        </w:rPr>
        <w:t>نه مرد حق دارد آن گونه كه جنس نر حيوانات در جنگل ها زيست مى كنند</w:t>
      </w:r>
      <w:r w:rsidR="00480B29">
        <w:rPr>
          <w:rtl/>
          <w:lang w:bidi="fa-IR"/>
        </w:rPr>
        <w:t xml:space="preserve">، </w:t>
      </w:r>
      <w:r>
        <w:rPr>
          <w:rtl/>
          <w:lang w:bidi="fa-IR"/>
        </w:rPr>
        <w:t>در جوامع انسانى ظاهر شود و نه زن مجاز است مانند جنس ماده ساير حيوانات در جوامع انسانى ظهور پيدا كند</w:t>
      </w:r>
      <w:r w:rsidR="00AB2949">
        <w:rPr>
          <w:rtl/>
          <w:lang w:bidi="fa-IR"/>
        </w:rPr>
        <w:t xml:space="preserve">. </w:t>
      </w:r>
      <w:r>
        <w:rPr>
          <w:rtl/>
          <w:lang w:bidi="fa-IR"/>
        </w:rPr>
        <w:t>در كهن ترين تواريخ اثرى از قانون مدون</w:t>
      </w:r>
      <w:r w:rsidR="00480B29">
        <w:rPr>
          <w:rtl/>
          <w:lang w:bidi="fa-IR"/>
        </w:rPr>
        <w:t xml:space="preserve">، </w:t>
      </w:r>
      <w:r>
        <w:rPr>
          <w:rtl/>
          <w:lang w:bidi="fa-IR"/>
        </w:rPr>
        <w:t>براى همزيستى حيوانات نمى يابيم</w:t>
      </w:r>
      <w:r w:rsidR="00480B29">
        <w:rPr>
          <w:rtl/>
          <w:lang w:bidi="fa-IR"/>
        </w:rPr>
        <w:t>؛</w:t>
      </w:r>
      <w:r>
        <w:rPr>
          <w:rtl/>
          <w:lang w:bidi="fa-IR"/>
        </w:rPr>
        <w:t xml:space="preserve"> اما در ميان انسان ها هر چه كند و كاو تاريخى</w:t>
      </w:r>
      <w:r w:rsidR="00480B29">
        <w:rPr>
          <w:rtl/>
          <w:lang w:bidi="fa-IR"/>
        </w:rPr>
        <w:t xml:space="preserve">، </w:t>
      </w:r>
      <w:r>
        <w:rPr>
          <w:rtl/>
          <w:lang w:bidi="fa-IR"/>
        </w:rPr>
        <w:t>عميق تر و دقيق تر مى شود</w:t>
      </w:r>
      <w:r w:rsidR="00480B29">
        <w:rPr>
          <w:rtl/>
          <w:lang w:bidi="fa-IR"/>
        </w:rPr>
        <w:t xml:space="preserve">، </w:t>
      </w:r>
      <w:r>
        <w:rPr>
          <w:rtl/>
          <w:lang w:bidi="fa-IR"/>
        </w:rPr>
        <w:t>به آثار جالب تر و جديدتر از مدنيت مى رسيم</w:t>
      </w:r>
      <w:r w:rsidR="00AB2949">
        <w:rPr>
          <w:rtl/>
          <w:lang w:bidi="fa-IR"/>
        </w:rPr>
        <w:t xml:space="preserve">. </w:t>
      </w:r>
    </w:p>
    <w:p w:rsidR="006163BF" w:rsidRDefault="006163BF" w:rsidP="006163BF">
      <w:pPr>
        <w:pStyle w:val="libNormal"/>
        <w:rPr>
          <w:rtl/>
          <w:lang w:bidi="fa-IR"/>
        </w:rPr>
      </w:pPr>
      <w:r>
        <w:rPr>
          <w:rtl/>
          <w:lang w:bidi="fa-IR"/>
        </w:rPr>
        <w:t>براساس همين نكته است كه مى گوييم</w:t>
      </w:r>
      <w:r w:rsidR="00291DE5">
        <w:rPr>
          <w:rtl/>
          <w:lang w:bidi="fa-IR"/>
        </w:rPr>
        <w:t xml:space="preserve">: </w:t>
      </w:r>
      <w:r>
        <w:rPr>
          <w:rtl/>
          <w:lang w:bidi="fa-IR"/>
        </w:rPr>
        <w:t>انسانها</w:t>
      </w:r>
      <w:r w:rsidR="00480B29">
        <w:rPr>
          <w:rtl/>
          <w:lang w:bidi="fa-IR"/>
        </w:rPr>
        <w:t xml:space="preserve">، </w:t>
      </w:r>
      <w:r>
        <w:rPr>
          <w:rtl/>
          <w:lang w:bidi="fa-IR"/>
        </w:rPr>
        <w:t>هميشه در چهارچوب قوانينى محصور بوده اند؛ هرچند اين قوانين ناقص و غلط بوده</w:t>
      </w:r>
      <w:r w:rsidR="00480B29">
        <w:rPr>
          <w:rtl/>
          <w:lang w:bidi="fa-IR"/>
        </w:rPr>
        <w:t>؛</w:t>
      </w:r>
      <w:r>
        <w:rPr>
          <w:rtl/>
          <w:lang w:bidi="fa-IR"/>
        </w:rPr>
        <w:t xml:space="preserve"> چون ساخته </w:t>
      </w:r>
      <w:r>
        <w:rPr>
          <w:rtl/>
          <w:lang w:bidi="fa-IR"/>
        </w:rPr>
        <w:lastRenderedPageBreak/>
        <w:t>خود انسان بوده است</w:t>
      </w:r>
      <w:r w:rsidR="00AB2949">
        <w:rPr>
          <w:rtl/>
          <w:lang w:bidi="fa-IR"/>
        </w:rPr>
        <w:t xml:space="preserve">. </w:t>
      </w:r>
      <w:r>
        <w:rPr>
          <w:rtl/>
          <w:lang w:bidi="fa-IR"/>
        </w:rPr>
        <w:t>ولى اساسا حيات انسانى با آزادى مطلق هيچ گاه قابل دوام و بقا نبوده است</w:t>
      </w:r>
      <w:r w:rsidR="00480B29">
        <w:rPr>
          <w:rtl/>
          <w:lang w:bidi="fa-IR"/>
        </w:rPr>
        <w:t xml:space="preserve">، </w:t>
      </w:r>
      <w:r>
        <w:rPr>
          <w:rtl/>
          <w:lang w:bidi="fa-IR"/>
        </w:rPr>
        <w:t>بنابراين در همه اديان الهى علاوه بر قانونمند بودن همه امور زندگى</w:t>
      </w:r>
      <w:r w:rsidR="00480B29">
        <w:rPr>
          <w:rtl/>
          <w:lang w:bidi="fa-IR"/>
        </w:rPr>
        <w:t xml:space="preserve">، </w:t>
      </w:r>
      <w:r>
        <w:rPr>
          <w:rtl/>
          <w:lang w:bidi="fa-IR"/>
        </w:rPr>
        <w:t>درباره ضرورت پوشش زن و مرد ردّ پايى مى يابيم</w:t>
      </w:r>
      <w:r w:rsidR="00480B29">
        <w:rPr>
          <w:rtl/>
          <w:lang w:bidi="fa-IR"/>
        </w:rPr>
        <w:t>؛</w:t>
      </w:r>
      <w:r>
        <w:rPr>
          <w:rtl/>
          <w:lang w:bidi="fa-IR"/>
        </w:rPr>
        <w:t xml:space="preserve"> و شايد يكى از عوامل آن</w:t>
      </w:r>
      <w:r w:rsidR="00480B29">
        <w:rPr>
          <w:rtl/>
          <w:lang w:bidi="fa-IR"/>
        </w:rPr>
        <w:t xml:space="preserve">، </w:t>
      </w:r>
      <w:r>
        <w:rPr>
          <w:rtl/>
          <w:lang w:bidi="fa-IR"/>
        </w:rPr>
        <w:t>شخصيّت دادن به زن و بيرون كشيدن او از مقهوريت صاحبان قدرت است</w:t>
      </w:r>
      <w:r w:rsidR="00AB2949">
        <w:rPr>
          <w:rtl/>
          <w:lang w:bidi="fa-IR"/>
        </w:rPr>
        <w:t xml:space="preserve">. </w:t>
      </w:r>
      <w:r>
        <w:rPr>
          <w:rtl/>
          <w:lang w:bidi="fa-IR"/>
        </w:rPr>
        <w:t>كسانى كه مثل حيوانات جنگل با تكيه بر قدرت خود</w:t>
      </w:r>
      <w:r w:rsidR="00480B29">
        <w:rPr>
          <w:rtl/>
          <w:lang w:bidi="fa-IR"/>
        </w:rPr>
        <w:t xml:space="preserve">، </w:t>
      </w:r>
      <w:r>
        <w:rPr>
          <w:rtl/>
          <w:lang w:bidi="fa-IR"/>
        </w:rPr>
        <w:t>ديگران را براى رفاه و آسايش و تامين اميال منافع خود به خدمت مى گيرند</w:t>
      </w:r>
      <w:r w:rsidR="00AB2949">
        <w:rPr>
          <w:rtl/>
          <w:lang w:bidi="fa-IR"/>
        </w:rPr>
        <w:t xml:space="preserve">. </w:t>
      </w:r>
      <w:r>
        <w:rPr>
          <w:rtl/>
          <w:lang w:bidi="fa-IR"/>
        </w:rPr>
        <w:t>در جوامع انسانى هم</w:t>
      </w:r>
      <w:r w:rsidR="00480B29">
        <w:rPr>
          <w:rtl/>
          <w:lang w:bidi="fa-IR"/>
        </w:rPr>
        <w:t xml:space="preserve">، </w:t>
      </w:r>
      <w:r>
        <w:rPr>
          <w:rtl/>
          <w:lang w:bidi="fa-IR"/>
        </w:rPr>
        <w:t>چون مردها هميشه چنين تخيل و احساسى داشته و براى زن ارزشى قائل نبوده اند</w:t>
      </w:r>
      <w:r w:rsidR="00480B29">
        <w:rPr>
          <w:rtl/>
          <w:lang w:bidi="fa-IR"/>
        </w:rPr>
        <w:t xml:space="preserve">، </w:t>
      </w:r>
      <w:r>
        <w:rPr>
          <w:rtl/>
          <w:lang w:bidi="fa-IR"/>
        </w:rPr>
        <w:t>دستور حجاب آمد تا مانع اين تفكر غلط باشد</w:t>
      </w:r>
      <w:r w:rsidR="00AB2949">
        <w:rPr>
          <w:rtl/>
          <w:lang w:bidi="fa-IR"/>
        </w:rPr>
        <w:t xml:space="preserve">. </w:t>
      </w:r>
    </w:p>
    <w:p w:rsidR="006163BF" w:rsidRDefault="006163BF" w:rsidP="006163BF">
      <w:pPr>
        <w:pStyle w:val="libNormal"/>
        <w:rPr>
          <w:rtl/>
          <w:lang w:bidi="fa-IR"/>
        </w:rPr>
      </w:pPr>
      <w:r>
        <w:rPr>
          <w:rtl/>
          <w:lang w:bidi="fa-IR"/>
        </w:rPr>
        <w:t>در همين غرب مدعى تمدن</w:t>
      </w:r>
      <w:r w:rsidR="00480B29">
        <w:rPr>
          <w:rtl/>
          <w:lang w:bidi="fa-IR"/>
        </w:rPr>
        <w:t xml:space="preserve">، </w:t>
      </w:r>
      <w:r>
        <w:rPr>
          <w:rtl/>
          <w:lang w:bidi="fa-IR"/>
        </w:rPr>
        <w:t>در روزگارى نه چندان دور</w:t>
      </w:r>
      <w:r w:rsidR="00480B29">
        <w:rPr>
          <w:rtl/>
          <w:lang w:bidi="fa-IR"/>
        </w:rPr>
        <w:t xml:space="preserve">، </w:t>
      </w:r>
      <w:r>
        <w:rPr>
          <w:rtl/>
          <w:lang w:bidi="fa-IR"/>
        </w:rPr>
        <w:t>زن را از اتباع كشور خود نمى دانستند؛ همان گونه كه در هيچ مملكتى هنوز هم متعارف نيست كه حيوانات را از اتباع آن حساب كنند</w:t>
      </w:r>
      <w:r w:rsidR="00AB2949">
        <w:rPr>
          <w:rtl/>
          <w:lang w:bidi="fa-IR"/>
        </w:rPr>
        <w:t xml:space="preserve">. </w:t>
      </w:r>
      <w:r>
        <w:rPr>
          <w:rtl/>
          <w:lang w:bidi="fa-IR"/>
        </w:rPr>
        <w:t>در بين اعراب اصلا زن حق حيات نداشت</w:t>
      </w:r>
      <w:r w:rsidR="00AB2949">
        <w:rPr>
          <w:rtl/>
          <w:lang w:bidi="fa-IR"/>
        </w:rPr>
        <w:t xml:space="preserve">. </w:t>
      </w:r>
      <w:r>
        <w:rPr>
          <w:rtl/>
          <w:lang w:bidi="fa-IR"/>
        </w:rPr>
        <w:t>و اين يك عرف بود كه به هنگام زايمان</w:t>
      </w:r>
      <w:r w:rsidR="00480B29">
        <w:rPr>
          <w:rtl/>
          <w:lang w:bidi="fa-IR"/>
        </w:rPr>
        <w:t xml:space="preserve">، </w:t>
      </w:r>
      <w:r>
        <w:rPr>
          <w:rtl/>
          <w:lang w:bidi="fa-IR"/>
        </w:rPr>
        <w:t xml:space="preserve">زن ها بايد به صحرا مى رفتند؛ اگر مولود آنها پسر بود باعث افتخار مى شد و اگر دختر بود همان جا دفن مى كردند و به خانه برمى گشتند </w:t>
      </w:r>
      <w:r w:rsidRPr="00AB2949">
        <w:rPr>
          <w:rStyle w:val="libFootnotenumChar"/>
          <w:rtl/>
          <w:lang w:bidi="fa-IR"/>
        </w:rPr>
        <w:t>(256)</w:t>
      </w:r>
      <w:r w:rsidR="00AB2949">
        <w:rPr>
          <w:rtl/>
          <w:lang w:bidi="fa-IR"/>
        </w:rPr>
        <w:t xml:space="preserve">. </w:t>
      </w:r>
    </w:p>
    <w:p w:rsidR="006163BF" w:rsidRDefault="006163BF" w:rsidP="006163BF">
      <w:pPr>
        <w:pStyle w:val="libNormal"/>
        <w:rPr>
          <w:rtl/>
          <w:lang w:bidi="fa-IR"/>
        </w:rPr>
      </w:pPr>
      <w:r>
        <w:rPr>
          <w:rtl/>
          <w:lang w:bidi="fa-IR"/>
        </w:rPr>
        <w:t>بنابراين اديان الهى به خصوص اسلام</w:t>
      </w:r>
      <w:r w:rsidR="00480B29">
        <w:rPr>
          <w:rtl/>
          <w:lang w:bidi="fa-IR"/>
        </w:rPr>
        <w:t xml:space="preserve">، </w:t>
      </w:r>
      <w:r>
        <w:rPr>
          <w:rtl/>
          <w:lang w:bidi="fa-IR"/>
        </w:rPr>
        <w:t>با وضع قانون ضرورت پوشش و تعالى و تشخص بخشيدن به شخصيّت زن</w:t>
      </w:r>
      <w:r w:rsidR="00480B29">
        <w:rPr>
          <w:rtl/>
          <w:lang w:bidi="fa-IR"/>
        </w:rPr>
        <w:t xml:space="preserve">، </w:t>
      </w:r>
      <w:r>
        <w:rPr>
          <w:rtl/>
          <w:lang w:bidi="fa-IR"/>
        </w:rPr>
        <w:t>او را از طعمه شدن براى قدرتمندان و صاحبان قدرت نجات داد</w:t>
      </w:r>
      <w:r w:rsidR="00AB2949">
        <w:rPr>
          <w:rtl/>
          <w:lang w:bidi="fa-IR"/>
        </w:rPr>
        <w:t xml:space="preserve">. </w:t>
      </w:r>
    </w:p>
    <w:p w:rsidR="006163BF" w:rsidRDefault="006163BF" w:rsidP="006163BF">
      <w:pPr>
        <w:pStyle w:val="libNormal"/>
        <w:rPr>
          <w:rtl/>
          <w:lang w:bidi="fa-IR"/>
        </w:rPr>
      </w:pPr>
      <w:r>
        <w:rPr>
          <w:rtl/>
          <w:lang w:bidi="fa-IR"/>
        </w:rPr>
        <w:t>حجاب موجب تحكيم خانواده ها</w:t>
      </w:r>
    </w:p>
    <w:p w:rsidR="006163BF" w:rsidRDefault="006163BF" w:rsidP="006163BF">
      <w:pPr>
        <w:pStyle w:val="libNormal"/>
        <w:rPr>
          <w:rtl/>
          <w:lang w:bidi="fa-IR"/>
        </w:rPr>
      </w:pPr>
      <w:r>
        <w:rPr>
          <w:rtl/>
          <w:lang w:bidi="fa-IR"/>
        </w:rPr>
        <w:t>در نگاه دين</w:t>
      </w:r>
      <w:r w:rsidR="00480B29">
        <w:rPr>
          <w:rtl/>
          <w:lang w:bidi="fa-IR"/>
        </w:rPr>
        <w:t xml:space="preserve">، </w:t>
      </w:r>
      <w:r>
        <w:rPr>
          <w:rtl/>
          <w:lang w:bidi="fa-IR"/>
        </w:rPr>
        <w:t>خانواده از منزلت و جايگاه ويژه اى برخوردار است كه سكون و ثبات فردى و اجتماعى و رشد زن و مرد را در گرو خانواده اى صميمى</w:t>
      </w:r>
      <w:r w:rsidR="00480B29">
        <w:rPr>
          <w:rtl/>
          <w:lang w:bidi="fa-IR"/>
        </w:rPr>
        <w:t xml:space="preserve">، </w:t>
      </w:r>
      <w:r>
        <w:rPr>
          <w:rtl/>
          <w:lang w:bidi="fa-IR"/>
        </w:rPr>
        <w:t>گرم و فعال مى بيند و با هر عاملى كه استوارى و استحكام اين پيوند را متزلزل كند</w:t>
      </w:r>
      <w:r w:rsidR="00480B29">
        <w:rPr>
          <w:rtl/>
          <w:lang w:bidi="fa-IR"/>
        </w:rPr>
        <w:t xml:space="preserve">، </w:t>
      </w:r>
      <w:r>
        <w:rPr>
          <w:rtl/>
          <w:lang w:bidi="fa-IR"/>
        </w:rPr>
        <w:t>مبارزه مى كند</w:t>
      </w:r>
      <w:r w:rsidR="00AB2949">
        <w:rPr>
          <w:rtl/>
          <w:lang w:bidi="fa-IR"/>
        </w:rPr>
        <w:t xml:space="preserve">. </w:t>
      </w:r>
    </w:p>
    <w:p w:rsidR="006163BF" w:rsidRDefault="006163BF" w:rsidP="006163BF">
      <w:pPr>
        <w:pStyle w:val="libNormal"/>
        <w:rPr>
          <w:rtl/>
          <w:lang w:bidi="fa-IR"/>
        </w:rPr>
      </w:pPr>
      <w:r>
        <w:rPr>
          <w:rtl/>
          <w:lang w:bidi="fa-IR"/>
        </w:rPr>
        <w:lastRenderedPageBreak/>
        <w:t>واضح است كه پوشش و حجاب يكى از عوامل قطعى و مسلم در استوارى و استحكام خانواده هاست</w:t>
      </w:r>
      <w:r w:rsidR="00480B29">
        <w:rPr>
          <w:rtl/>
          <w:lang w:bidi="fa-IR"/>
        </w:rPr>
        <w:t xml:space="preserve">، </w:t>
      </w:r>
      <w:r>
        <w:rPr>
          <w:rtl/>
          <w:lang w:bidi="fa-IR"/>
        </w:rPr>
        <w:t>البته مدعى نيستيم كه اين مساله</w:t>
      </w:r>
      <w:r w:rsidR="00480B29">
        <w:rPr>
          <w:rtl/>
          <w:lang w:bidi="fa-IR"/>
        </w:rPr>
        <w:t xml:space="preserve">، </w:t>
      </w:r>
      <w:r>
        <w:rPr>
          <w:rtl/>
          <w:lang w:bidi="fa-IR"/>
        </w:rPr>
        <w:t>تنها عامل ثبات خانواده است</w:t>
      </w:r>
      <w:r w:rsidR="00480B29">
        <w:rPr>
          <w:rtl/>
          <w:lang w:bidi="fa-IR"/>
        </w:rPr>
        <w:t xml:space="preserve">، </w:t>
      </w:r>
      <w:r>
        <w:rPr>
          <w:rtl/>
          <w:lang w:bidi="fa-IR"/>
        </w:rPr>
        <w:t>ولى يقينا يكى از عوامل تعيين كننده در حفظ</w:t>
      </w:r>
      <w:r w:rsidR="00480B29">
        <w:rPr>
          <w:rtl/>
          <w:lang w:bidi="fa-IR"/>
        </w:rPr>
        <w:t xml:space="preserve">، </w:t>
      </w:r>
      <w:r>
        <w:rPr>
          <w:rtl/>
          <w:lang w:bidi="fa-IR"/>
        </w:rPr>
        <w:t>صيانت و نگهدارى پيوند خانواده است و تحقيقا نبود حجاب</w:t>
      </w:r>
      <w:r w:rsidR="00480B29">
        <w:rPr>
          <w:rtl/>
          <w:lang w:bidi="fa-IR"/>
        </w:rPr>
        <w:t xml:space="preserve">، </w:t>
      </w:r>
      <w:r>
        <w:rPr>
          <w:rtl/>
          <w:lang w:bidi="fa-IR"/>
        </w:rPr>
        <w:t>آزادى اختلاط و پروا نكردن از محرم و نامحرم يكى از عمده ترين عوامل متلاشى شدن و گسستگى خانواده هاست و اين همان چيزى است كه مكتب تربيتى اسلام در هر شكل و صورتى با آن مبارزه كرده است</w:t>
      </w:r>
      <w:r w:rsidR="00480B29">
        <w:rPr>
          <w:rtl/>
          <w:lang w:bidi="fa-IR"/>
        </w:rPr>
        <w:t>؛</w:t>
      </w:r>
      <w:r>
        <w:rPr>
          <w:rtl/>
          <w:lang w:bidi="fa-IR"/>
        </w:rPr>
        <w:t xml:space="preserve"> حتى از طلاق كه پيوند خانواده را مى گشايد و در بعضى موارد هم جدا يك مساله ضرورى است تعبير به اءبغض الحلال </w:t>
      </w:r>
      <w:r w:rsidRPr="00AB2949">
        <w:rPr>
          <w:rStyle w:val="libFootnotenumChar"/>
          <w:rtl/>
          <w:lang w:bidi="fa-IR"/>
        </w:rPr>
        <w:t>(257)</w:t>
      </w:r>
      <w:r>
        <w:rPr>
          <w:rtl/>
          <w:lang w:bidi="fa-IR"/>
        </w:rPr>
        <w:t xml:space="preserve"> شده است</w:t>
      </w:r>
      <w:r w:rsidR="00480B29">
        <w:rPr>
          <w:rtl/>
          <w:lang w:bidi="fa-IR"/>
        </w:rPr>
        <w:t xml:space="preserve">، </w:t>
      </w:r>
      <w:r>
        <w:rPr>
          <w:rtl/>
          <w:lang w:bidi="fa-IR"/>
        </w:rPr>
        <w:t>در اشعار مثنوى هم آمده</w:t>
      </w:r>
      <w:r w:rsidR="00291DE5">
        <w:rPr>
          <w:rtl/>
          <w:lang w:bidi="fa-IR"/>
        </w:rPr>
        <w:t xml:space="preserve">: </w:t>
      </w:r>
    </w:p>
    <w:tbl>
      <w:tblPr>
        <w:tblStyle w:val="TableGrid"/>
        <w:bidiVisual/>
        <w:tblW w:w="5000" w:type="pct"/>
        <w:tblLook w:val="01E0"/>
      </w:tblPr>
      <w:tblGrid>
        <w:gridCol w:w="3651"/>
        <w:gridCol w:w="269"/>
        <w:gridCol w:w="3667"/>
      </w:tblGrid>
      <w:tr w:rsidR="00064875" w:rsidTr="00FE0FF0">
        <w:trPr>
          <w:trHeight w:val="350"/>
        </w:trPr>
        <w:tc>
          <w:tcPr>
            <w:tcW w:w="4288" w:type="dxa"/>
            <w:shd w:val="clear" w:color="auto" w:fill="auto"/>
          </w:tcPr>
          <w:p w:rsidR="00064875" w:rsidRDefault="00064875" w:rsidP="00FE0FF0">
            <w:pPr>
              <w:pStyle w:val="libPoem"/>
              <w:rPr>
                <w:rtl/>
              </w:rPr>
            </w:pPr>
            <w:r>
              <w:rPr>
                <w:rtl/>
                <w:lang w:bidi="fa-IR"/>
              </w:rPr>
              <w:t>تا توانى، پا منه اندر فراق</w:t>
            </w:r>
            <w:r w:rsidRPr="00725071">
              <w:rPr>
                <w:rStyle w:val="libPoemTiniChar0"/>
                <w:rtl/>
              </w:rPr>
              <w:br/>
              <w:t> </w:t>
            </w:r>
          </w:p>
        </w:tc>
        <w:tc>
          <w:tcPr>
            <w:tcW w:w="280" w:type="dxa"/>
            <w:shd w:val="clear" w:color="auto" w:fill="auto"/>
          </w:tcPr>
          <w:p w:rsidR="00064875" w:rsidRDefault="00064875" w:rsidP="00FE0FF0">
            <w:pPr>
              <w:pStyle w:val="libPoem"/>
              <w:rPr>
                <w:rtl/>
              </w:rPr>
            </w:pPr>
          </w:p>
        </w:tc>
        <w:tc>
          <w:tcPr>
            <w:tcW w:w="4288" w:type="dxa"/>
            <w:shd w:val="clear" w:color="auto" w:fill="auto"/>
          </w:tcPr>
          <w:p w:rsidR="00064875" w:rsidRDefault="00064875" w:rsidP="00FE0FF0">
            <w:pPr>
              <w:pStyle w:val="libPoem"/>
              <w:rPr>
                <w:rtl/>
              </w:rPr>
            </w:pPr>
            <w:r>
              <w:rPr>
                <w:rtl/>
                <w:lang w:bidi="fa-IR"/>
              </w:rPr>
              <w:t xml:space="preserve">ابغض الاشياء عندى الطلاق </w:t>
            </w:r>
            <w:r w:rsidRPr="00AB2949">
              <w:rPr>
                <w:rStyle w:val="libFootnotenumChar"/>
                <w:rtl/>
                <w:lang w:bidi="fa-IR"/>
              </w:rPr>
              <w:t>(258)</w:t>
            </w:r>
            <w:r w:rsidRPr="00725071">
              <w:rPr>
                <w:rStyle w:val="libPoemTiniChar0"/>
                <w:rtl/>
              </w:rPr>
              <w:br/>
              <w:t> </w:t>
            </w:r>
          </w:p>
        </w:tc>
      </w:tr>
    </w:tbl>
    <w:p w:rsidR="006163BF" w:rsidRDefault="006163BF" w:rsidP="006163BF">
      <w:pPr>
        <w:pStyle w:val="libNormal"/>
        <w:rPr>
          <w:rtl/>
          <w:lang w:bidi="fa-IR"/>
        </w:rPr>
      </w:pPr>
      <w:r>
        <w:rPr>
          <w:rtl/>
          <w:lang w:bidi="fa-IR"/>
        </w:rPr>
        <w:t>در فقه براى وقوع حتمى طلاق</w:t>
      </w:r>
      <w:r w:rsidR="00480B29">
        <w:rPr>
          <w:rtl/>
          <w:lang w:bidi="fa-IR"/>
        </w:rPr>
        <w:t xml:space="preserve">، </w:t>
      </w:r>
      <w:r>
        <w:rPr>
          <w:rtl/>
          <w:lang w:bidi="fa-IR"/>
        </w:rPr>
        <w:t>شرايط بسيار سخت و دشوارى مى بينيم كه فرموده اند</w:t>
      </w:r>
      <w:r w:rsidR="00291DE5">
        <w:rPr>
          <w:rtl/>
          <w:lang w:bidi="fa-IR"/>
        </w:rPr>
        <w:t xml:space="preserve">: </w:t>
      </w:r>
      <w:r>
        <w:rPr>
          <w:rtl/>
          <w:lang w:bidi="fa-IR"/>
        </w:rPr>
        <w:t>در قدم اول براى تحقق مساله طلاق بايد نسبت به حقوق مالى زوجين بر يكديگرى تفاهم كامل شود؛ نكته دوم اين كه زمان اجراى صيغه طلاق به تعبير فقهى</w:t>
      </w:r>
      <w:r w:rsidR="00480B29">
        <w:rPr>
          <w:rtl/>
          <w:lang w:bidi="fa-IR"/>
        </w:rPr>
        <w:t xml:space="preserve">، </w:t>
      </w:r>
      <w:r>
        <w:rPr>
          <w:rtl/>
          <w:lang w:bidi="fa-IR"/>
        </w:rPr>
        <w:t>بايد در طهر غير مواقعه باشد؛ يعنى بايد در زمان پاكى زن كه هيچ نوع عمل زناشويى صورت نگرفته واقع شود؛ نكته سوم اين كه به هنگام اجراى صيغه طلاق حتما بايد دو شاهد عادل حضور داشته و صيغه طلاق را بشنوند؛ نكته چهارم اينكه حتى بعد از اجراى صيغه طلاق</w:t>
      </w:r>
      <w:r w:rsidR="00480B29">
        <w:rPr>
          <w:rtl/>
          <w:lang w:bidi="fa-IR"/>
        </w:rPr>
        <w:t xml:space="preserve">، </w:t>
      </w:r>
      <w:r>
        <w:rPr>
          <w:rtl/>
          <w:lang w:bidi="fa-IR"/>
        </w:rPr>
        <w:t>زن بايد سه طهر</w:t>
      </w:r>
      <w:r w:rsidR="00480B29">
        <w:rPr>
          <w:rtl/>
          <w:lang w:bidi="fa-IR"/>
        </w:rPr>
        <w:t xml:space="preserve">، </w:t>
      </w:r>
      <w:r>
        <w:rPr>
          <w:rtl/>
          <w:lang w:bidi="fa-IR"/>
        </w:rPr>
        <w:t>عده نگه دارد و اين كه بعضى عده را فقط براى پاكيزگى نسل و عدم اختلاط مياه دانسته اند</w:t>
      </w:r>
      <w:r w:rsidR="00480B29">
        <w:rPr>
          <w:rtl/>
          <w:lang w:bidi="fa-IR"/>
        </w:rPr>
        <w:t xml:space="preserve">، </w:t>
      </w:r>
      <w:r>
        <w:rPr>
          <w:rtl/>
          <w:lang w:bidi="fa-IR"/>
        </w:rPr>
        <w:t>به نص قرآن مطلب غير صحيحى است</w:t>
      </w:r>
      <w:r w:rsidR="00480B29">
        <w:rPr>
          <w:rtl/>
          <w:lang w:bidi="fa-IR"/>
        </w:rPr>
        <w:t>؛</w:t>
      </w:r>
      <w:r>
        <w:rPr>
          <w:rtl/>
          <w:lang w:bidi="fa-IR"/>
        </w:rPr>
        <w:t xml:space="preserve"> چون قرآن در سياق آيات عده مى فرمايد</w:t>
      </w:r>
      <w:r w:rsidR="00291DE5">
        <w:rPr>
          <w:rtl/>
          <w:lang w:bidi="fa-IR"/>
        </w:rPr>
        <w:t xml:space="preserve">: </w:t>
      </w:r>
    </w:p>
    <w:p w:rsidR="006163BF" w:rsidRDefault="006163BF" w:rsidP="006163BF">
      <w:pPr>
        <w:pStyle w:val="libNormal"/>
        <w:rPr>
          <w:rtl/>
          <w:lang w:bidi="fa-IR"/>
        </w:rPr>
      </w:pPr>
      <w:r w:rsidRPr="00064875">
        <w:rPr>
          <w:rStyle w:val="libAieChar"/>
          <w:rtl/>
        </w:rPr>
        <w:t>لعلّ اللّه يُحدث بعد ذلك امرا</w:t>
      </w:r>
      <w:r>
        <w:rPr>
          <w:rtl/>
          <w:lang w:bidi="fa-IR"/>
        </w:rPr>
        <w:t xml:space="preserve"> </w:t>
      </w:r>
      <w:r w:rsidRPr="00AB2949">
        <w:rPr>
          <w:rStyle w:val="libFootnotenumChar"/>
          <w:rtl/>
          <w:lang w:bidi="fa-IR"/>
        </w:rPr>
        <w:t>(259)</w:t>
      </w:r>
      <w:r w:rsidR="00AB2949">
        <w:rPr>
          <w:rtl/>
          <w:lang w:bidi="fa-IR"/>
        </w:rPr>
        <w:t xml:space="preserve">. </w:t>
      </w:r>
    </w:p>
    <w:p w:rsidR="006163BF" w:rsidRDefault="006163BF" w:rsidP="006163BF">
      <w:pPr>
        <w:pStyle w:val="libNormal"/>
        <w:rPr>
          <w:rtl/>
          <w:lang w:bidi="fa-IR"/>
        </w:rPr>
      </w:pPr>
      <w:r>
        <w:rPr>
          <w:rtl/>
          <w:lang w:bidi="fa-IR"/>
        </w:rPr>
        <w:t>«شايد خداوند بعد از اين</w:t>
      </w:r>
      <w:r w:rsidR="00480B29">
        <w:rPr>
          <w:rtl/>
          <w:lang w:bidi="fa-IR"/>
        </w:rPr>
        <w:t xml:space="preserve">، </w:t>
      </w:r>
      <w:r>
        <w:rPr>
          <w:rtl/>
          <w:lang w:bidi="fa-IR"/>
        </w:rPr>
        <w:t>وضع تازه (وسيله اصلاحى) فراهم كند»</w:t>
      </w:r>
      <w:r w:rsidR="00AB2949">
        <w:rPr>
          <w:rtl/>
          <w:lang w:bidi="fa-IR"/>
        </w:rPr>
        <w:t xml:space="preserve">. </w:t>
      </w:r>
    </w:p>
    <w:p w:rsidR="006163BF" w:rsidRDefault="006163BF" w:rsidP="006163BF">
      <w:pPr>
        <w:pStyle w:val="libNormal"/>
        <w:rPr>
          <w:rtl/>
          <w:lang w:bidi="fa-IR"/>
        </w:rPr>
      </w:pPr>
      <w:r>
        <w:rPr>
          <w:rtl/>
          <w:lang w:bidi="fa-IR"/>
        </w:rPr>
        <w:lastRenderedPageBreak/>
        <w:t>قرار دادن عده براى اين است كه شايد در فاصله بين اجراى صيغه طلاق و چند ماهى كه زن بايد عده نگه دارد</w:t>
      </w:r>
      <w:r w:rsidR="00480B29">
        <w:rPr>
          <w:rtl/>
          <w:lang w:bidi="fa-IR"/>
        </w:rPr>
        <w:t xml:space="preserve">، </w:t>
      </w:r>
      <w:r>
        <w:rPr>
          <w:rtl/>
          <w:lang w:bidi="fa-IR"/>
        </w:rPr>
        <w:t>بين آن دو دوباره صلح و صلاح برقرار شود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نكته اساسى اين است كه مقررات اساسى و اصلى شرع مقدس از طريق وحى گرفته مى شود و خداوند متعال در باب الزام به حجاب و رعايت پوشش</w:t>
      </w:r>
      <w:r w:rsidR="00480B29">
        <w:rPr>
          <w:rtl/>
          <w:lang w:bidi="fa-IR"/>
        </w:rPr>
        <w:t xml:space="preserve">، </w:t>
      </w:r>
      <w:r>
        <w:rPr>
          <w:rtl/>
          <w:lang w:bidi="fa-IR"/>
        </w:rPr>
        <w:t>نكات متعددى را در نظر گرفته كه يكى از آنها توجه به مساله خانواده و استحكام اين پيوند و علقه خانوادگى است</w:t>
      </w:r>
      <w:r w:rsidR="00AB2949">
        <w:rPr>
          <w:rtl/>
          <w:lang w:bidi="fa-IR"/>
        </w:rPr>
        <w:t xml:space="preserve">. </w:t>
      </w:r>
    </w:p>
    <w:p w:rsidR="006163BF" w:rsidRDefault="006163BF" w:rsidP="006163BF">
      <w:pPr>
        <w:pStyle w:val="libNormal"/>
        <w:rPr>
          <w:rtl/>
          <w:lang w:bidi="fa-IR"/>
        </w:rPr>
      </w:pPr>
      <w:r>
        <w:rPr>
          <w:rtl/>
          <w:lang w:bidi="fa-IR"/>
        </w:rPr>
        <w:t xml:space="preserve">حجاب موجب پاكيزگى محيط اجتماع </w:t>
      </w:r>
    </w:p>
    <w:p w:rsidR="006163BF" w:rsidRDefault="006163BF" w:rsidP="006163BF">
      <w:pPr>
        <w:pStyle w:val="libNormal"/>
        <w:rPr>
          <w:rtl/>
          <w:lang w:bidi="fa-IR"/>
        </w:rPr>
      </w:pPr>
      <w:r>
        <w:rPr>
          <w:rtl/>
          <w:lang w:bidi="fa-IR"/>
        </w:rPr>
        <w:t>علاوه بر اين موارد</w:t>
      </w:r>
      <w:r w:rsidR="00480B29">
        <w:rPr>
          <w:rtl/>
          <w:lang w:bidi="fa-IR"/>
        </w:rPr>
        <w:t xml:space="preserve">، </w:t>
      </w:r>
      <w:r>
        <w:rPr>
          <w:rtl/>
          <w:lang w:bidi="fa-IR"/>
        </w:rPr>
        <w:t>به نص آيات كريمه قرآن</w:t>
      </w:r>
      <w:r w:rsidR="00480B29">
        <w:rPr>
          <w:rtl/>
          <w:lang w:bidi="fa-IR"/>
        </w:rPr>
        <w:t xml:space="preserve">، </w:t>
      </w:r>
      <w:r>
        <w:rPr>
          <w:rtl/>
          <w:lang w:bidi="fa-IR"/>
        </w:rPr>
        <w:t>يكى از آثار بسيار ارزشمند رعايت پوشش و حجاب</w:t>
      </w:r>
      <w:r w:rsidR="00480B29">
        <w:rPr>
          <w:rtl/>
          <w:lang w:bidi="fa-IR"/>
        </w:rPr>
        <w:t xml:space="preserve">، </w:t>
      </w:r>
      <w:r>
        <w:rPr>
          <w:rtl/>
          <w:lang w:bidi="fa-IR"/>
        </w:rPr>
        <w:t>پاكيزگى محيط اجتماعى و دل هاست</w:t>
      </w:r>
      <w:r w:rsidR="00AB2949">
        <w:rPr>
          <w:rtl/>
          <w:lang w:bidi="fa-IR"/>
        </w:rPr>
        <w:t xml:space="preserve">. </w:t>
      </w:r>
    </w:p>
    <w:p w:rsidR="006163BF" w:rsidRDefault="006163BF" w:rsidP="006163BF">
      <w:pPr>
        <w:pStyle w:val="libNormal"/>
        <w:rPr>
          <w:rtl/>
          <w:lang w:bidi="fa-IR"/>
        </w:rPr>
      </w:pPr>
      <w:r>
        <w:rPr>
          <w:rtl/>
          <w:lang w:bidi="fa-IR"/>
        </w:rPr>
        <w:t xml:space="preserve">قل للمومنين يغضوا من ابصارهم و يحفظوا فروجهم ذلك ازكى لهم </w:t>
      </w:r>
      <w:r w:rsidRPr="00AB2949">
        <w:rPr>
          <w:rStyle w:val="libFootnotenumChar"/>
          <w:rtl/>
          <w:lang w:bidi="fa-IR"/>
        </w:rPr>
        <w:t>(260)</w:t>
      </w:r>
      <w:r w:rsidR="00AB2949">
        <w:rPr>
          <w:rtl/>
          <w:lang w:bidi="fa-IR"/>
        </w:rPr>
        <w:t xml:space="preserve">. </w:t>
      </w:r>
    </w:p>
    <w:p w:rsidR="006163BF" w:rsidRDefault="006163BF" w:rsidP="006163BF">
      <w:pPr>
        <w:pStyle w:val="libNormal"/>
        <w:rPr>
          <w:rtl/>
          <w:lang w:bidi="fa-IR"/>
        </w:rPr>
      </w:pPr>
      <w:r>
        <w:rPr>
          <w:rtl/>
          <w:lang w:bidi="fa-IR"/>
        </w:rPr>
        <w:t>«به مومنان بگو چشم هاى خود را (از نگاه به نامحرمان) فرو گيرند</w:t>
      </w:r>
      <w:r w:rsidR="00480B29">
        <w:rPr>
          <w:rtl/>
          <w:lang w:bidi="fa-IR"/>
        </w:rPr>
        <w:t xml:space="preserve">، </w:t>
      </w:r>
      <w:r>
        <w:rPr>
          <w:rtl/>
          <w:lang w:bidi="fa-IR"/>
        </w:rPr>
        <w:t>و عفاف خود را حفظ كنند؛ اين براى آنان پاكيزه تر است»</w:t>
      </w:r>
      <w:r w:rsidR="00AB2949">
        <w:rPr>
          <w:rtl/>
          <w:lang w:bidi="fa-IR"/>
        </w:rPr>
        <w:t xml:space="preserve">. </w:t>
      </w:r>
    </w:p>
    <w:p w:rsidR="006163BF" w:rsidRDefault="006163BF" w:rsidP="006163BF">
      <w:pPr>
        <w:pStyle w:val="libNormal"/>
        <w:rPr>
          <w:rtl/>
          <w:lang w:bidi="fa-IR"/>
        </w:rPr>
      </w:pPr>
      <w:r>
        <w:rPr>
          <w:rtl/>
          <w:lang w:bidi="fa-IR"/>
        </w:rPr>
        <w:t>حجاب و پوشش</w:t>
      </w:r>
      <w:r w:rsidR="00480B29">
        <w:rPr>
          <w:rtl/>
          <w:lang w:bidi="fa-IR"/>
        </w:rPr>
        <w:t xml:space="preserve">، </w:t>
      </w:r>
      <w:r>
        <w:rPr>
          <w:rtl/>
          <w:lang w:bidi="fa-IR"/>
        </w:rPr>
        <w:t>پاكيزگى و تنزيه اجتماعى و عمومى را براى مومنان به ارمغان مى آورد و رعايت كردن اين قانون</w:t>
      </w:r>
      <w:r w:rsidR="00480B29">
        <w:rPr>
          <w:rtl/>
          <w:lang w:bidi="fa-IR"/>
        </w:rPr>
        <w:t xml:space="preserve">، </w:t>
      </w:r>
      <w:r>
        <w:rPr>
          <w:rtl/>
          <w:lang w:bidi="fa-IR"/>
        </w:rPr>
        <w:t>آلودگى</w:t>
      </w:r>
      <w:r w:rsidR="00480B29">
        <w:rPr>
          <w:rtl/>
          <w:lang w:bidi="fa-IR"/>
        </w:rPr>
        <w:t xml:space="preserve">، </w:t>
      </w:r>
      <w:r>
        <w:rPr>
          <w:rtl/>
          <w:lang w:bidi="fa-IR"/>
        </w:rPr>
        <w:t>اضطراب و فساد روحى را از بين مى برد</w:t>
      </w:r>
      <w:r w:rsidR="00AB2949">
        <w:rPr>
          <w:rtl/>
          <w:lang w:bidi="fa-IR"/>
        </w:rPr>
        <w:t xml:space="preserve">. </w:t>
      </w:r>
    </w:p>
    <w:p w:rsidR="006163BF" w:rsidRDefault="006163BF" w:rsidP="006163BF">
      <w:pPr>
        <w:pStyle w:val="libNormal"/>
        <w:rPr>
          <w:rtl/>
          <w:lang w:bidi="fa-IR"/>
        </w:rPr>
      </w:pPr>
      <w:r>
        <w:rPr>
          <w:rtl/>
          <w:lang w:bidi="fa-IR"/>
        </w:rPr>
        <w:t>بنابراين اگر به آيات تشريع حجاب و ادله و براهينى كه قرآن ذكر مى كند دقت كنيم</w:t>
      </w:r>
      <w:r w:rsidR="00480B29">
        <w:rPr>
          <w:rtl/>
          <w:lang w:bidi="fa-IR"/>
        </w:rPr>
        <w:t xml:space="preserve">، </w:t>
      </w:r>
      <w:r>
        <w:rPr>
          <w:rtl/>
          <w:lang w:bidi="fa-IR"/>
        </w:rPr>
        <w:t>مى بينيم كه به طهارت و پاكيزگى اجتماعى عنايت خاصى دارند</w:t>
      </w:r>
      <w:r w:rsidR="00AB2949">
        <w:rPr>
          <w:rtl/>
          <w:lang w:bidi="fa-IR"/>
        </w:rPr>
        <w:t xml:space="preserve">. </w:t>
      </w:r>
      <w:r>
        <w:rPr>
          <w:rtl/>
          <w:lang w:bidi="fa-IR"/>
        </w:rPr>
        <w:t>خداوند متعال مى فرمايد</w:t>
      </w:r>
      <w:r w:rsidR="00291DE5">
        <w:rPr>
          <w:rtl/>
          <w:lang w:bidi="fa-IR"/>
        </w:rPr>
        <w:t xml:space="preserve">: </w:t>
      </w:r>
    </w:p>
    <w:p w:rsidR="006163BF" w:rsidRDefault="006163BF" w:rsidP="006163BF">
      <w:pPr>
        <w:pStyle w:val="libNormal"/>
        <w:rPr>
          <w:rtl/>
          <w:lang w:bidi="fa-IR"/>
        </w:rPr>
      </w:pPr>
      <w:r w:rsidRPr="00064875">
        <w:rPr>
          <w:rStyle w:val="libAieChar"/>
          <w:rtl/>
        </w:rPr>
        <w:t>يا ايها النَّبى قُل لازوَاجِكَ و بَنَاتِكَ و نِسآء ال</w:t>
      </w:r>
      <w:r w:rsidR="00A72663" w:rsidRPr="00064875">
        <w:rPr>
          <w:rStyle w:val="libAieChar"/>
          <w:rtl/>
        </w:rPr>
        <w:t>مؤمن</w:t>
      </w:r>
      <w:r w:rsidRPr="00064875">
        <w:rPr>
          <w:rStyle w:val="libAieChar"/>
          <w:rtl/>
        </w:rPr>
        <w:t>ينَ يُدنِينَ عَلَيهنَّ مِن جَلابِيبِهِنَّ ذلك اَدنى اَن يُعرفنَ لا يُؤ ذينَ و كان اللّه غفورا رحيما</w:t>
      </w:r>
      <w:r>
        <w:rPr>
          <w:rtl/>
          <w:lang w:bidi="fa-IR"/>
        </w:rPr>
        <w:t xml:space="preserve"> </w:t>
      </w:r>
      <w:r w:rsidRPr="00AB2949">
        <w:rPr>
          <w:rStyle w:val="libFootnotenumChar"/>
          <w:rtl/>
          <w:lang w:bidi="fa-IR"/>
        </w:rPr>
        <w:t>(261)</w:t>
      </w:r>
      <w:r w:rsidR="00AB2949">
        <w:rPr>
          <w:rtl/>
          <w:lang w:bidi="fa-IR"/>
        </w:rPr>
        <w:t xml:space="preserve">. </w:t>
      </w:r>
    </w:p>
    <w:p w:rsidR="006163BF" w:rsidRDefault="006163BF" w:rsidP="006163BF">
      <w:pPr>
        <w:pStyle w:val="libNormal"/>
        <w:rPr>
          <w:rtl/>
          <w:lang w:bidi="fa-IR"/>
        </w:rPr>
      </w:pPr>
      <w:r>
        <w:rPr>
          <w:rtl/>
          <w:lang w:bidi="fa-IR"/>
        </w:rPr>
        <w:lastRenderedPageBreak/>
        <w:t>«اى پيامبر! به زنان و دخترانت و زنان مومنان بگو</w:t>
      </w:r>
      <w:r w:rsidR="00291DE5">
        <w:rPr>
          <w:rtl/>
          <w:lang w:bidi="fa-IR"/>
        </w:rPr>
        <w:t xml:space="preserve">: </w:t>
      </w:r>
      <w:r>
        <w:rPr>
          <w:rtl/>
          <w:lang w:bidi="fa-IR"/>
        </w:rPr>
        <w:t>جلباب ها «روسرى هاى بلند» خود را بر خويش فروافكنند</w:t>
      </w:r>
      <w:r w:rsidR="00480B29">
        <w:rPr>
          <w:rtl/>
          <w:lang w:bidi="fa-IR"/>
        </w:rPr>
        <w:t xml:space="preserve">، </w:t>
      </w:r>
      <w:r>
        <w:rPr>
          <w:rtl/>
          <w:lang w:bidi="fa-IR"/>
        </w:rPr>
        <w:t>اين كار براى آن كه شناخته شوند و مورد آزار قرار نگيرند بهتر است</w:t>
      </w:r>
      <w:r w:rsidR="00480B29">
        <w:rPr>
          <w:rtl/>
          <w:lang w:bidi="fa-IR"/>
        </w:rPr>
        <w:t>؛</w:t>
      </w:r>
      <w:r>
        <w:rPr>
          <w:rtl/>
          <w:lang w:bidi="fa-IR"/>
        </w:rPr>
        <w:t xml:space="preserve"> خداوند همواره آمرزنده و رحيم است»</w:t>
      </w:r>
      <w:r w:rsidR="00AB2949">
        <w:rPr>
          <w:rtl/>
          <w:lang w:bidi="fa-IR"/>
        </w:rPr>
        <w:t xml:space="preserve">. </w:t>
      </w:r>
    </w:p>
    <w:p w:rsidR="006163BF" w:rsidRDefault="006163BF" w:rsidP="006163BF">
      <w:pPr>
        <w:pStyle w:val="libNormal"/>
        <w:rPr>
          <w:rtl/>
          <w:lang w:bidi="fa-IR"/>
        </w:rPr>
      </w:pPr>
      <w:r>
        <w:rPr>
          <w:rtl/>
          <w:lang w:bidi="fa-IR"/>
        </w:rPr>
        <w:t>نكته مهم در آيه 59 سوره احزاب اين است كه در حقيقت</w:t>
      </w:r>
      <w:r w:rsidR="00480B29">
        <w:rPr>
          <w:rtl/>
          <w:lang w:bidi="fa-IR"/>
        </w:rPr>
        <w:t xml:space="preserve">، </w:t>
      </w:r>
      <w:r>
        <w:rPr>
          <w:rtl/>
          <w:lang w:bidi="fa-IR"/>
        </w:rPr>
        <w:t>رعايت حجاب</w:t>
      </w:r>
      <w:r w:rsidR="00480B29">
        <w:rPr>
          <w:rtl/>
          <w:lang w:bidi="fa-IR"/>
        </w:rPr>
        <w:t xml:space="preserve">، </w:t>
      </w:r>
      <w:r>
        <w:rPr>
          <w:rtl/>
          <w:lang w:bidi="fa-IR"/>
        </w:rPr>
        <w:t>نشانه شرافت خانواده و بى حجابى دليل پستى خانواده است</w:t>
      </w:r>
      <w:r w:rsidR="00480B29">
        <w:rPr>
          <w:rtl/>
          <w:lang w:bidi="fa-IR"/>
        </w:rPr>
        <w:t xml:space="preserve">، </w:t>
      </w:r>
      <w:r>
        <w:rPr>
          <w:rtl/>
          <w:lang w:bidi="fa-IR"/>
        </w:rPr>
        <w:t>همان طور كه اشاره شد</w:t>
      </w:r>
      <w:r w:rsidR="00480B29">
        <w:rPr>
          <w:rtl/>
          <w:lang w:bidi="fa-IR"/>
        </w:rPr>
        <w:t xml:space="preserve">، </w:t>
      </w:r>
      <w:r>
        <w:rPr>
          <w:rtl/>
          <w:lang w:bidi="fa-IR"/>
        </w:rPr>
        <w:t>سنت بوده كه كنيزها و باديه نشين ها و آنهايى كه در اجتماع از منزلت پايين اجتماعى برخوردار بودند</w:t>
      </w:r>
      <w:r w:rsidR="00480B29">
        <w:rPr>
          <w:rtl/>
          <w:lang w:bidi="fa-IR"/>
        </w:rPr>
        <w:t xml:space="preserve">، </w:t>
      </w:r>
      <w:r>
        <w:rPr>
          <w:rtl/>
          <w:lang w:bidi="fa-IR"/>
        </w:rPr>
        <w:t>بدون پوشش و حجاب از خانه بيرون مى آمدند</w:t>
      </w:r>
      <w:r w:rsidR="00AB2949">
        <w:rPr>
          <w:rtl/>
          <w:lang w:bidi="fa-IR"/>
        </w:rPr>
        <w:t xml:space="preserve">. </w:t>
      </w:r>
    </w:p>
    <w:p w:rsidR="006163BF" w:rsidRDefault="006163BF" w:rsidP="006163BF">
      <w:pPr>
        <w:pStyle w:val="libNormal"/>
        <w:rPr>
          <w:rtl/>
          <w:lang w:bidi="fa-IR"/>
        </w:rPr>
      </w:pPr>
      <w:r>
        <w:rPr>
          <w:rtl/>
          <w:lang w:bidi="fa-IR"/>
        </w:rPr>
        <w:t xml:space="preserve">حجاب موجب پاكيزگى دل ها </w:t>
      </w:r>
    </w:p>
    <w:p w:rsidR="006163BF" w:rsidRDefault="006163BF" w:rsidP="006163BF">
      <w:pPr>
        <w:pStyle w:val="libNormal"/>
        <w:rPr>
          <w:rtl/>
          <w:lang w:bidi="fa-IR"/>
        </w:rPr>
      </w:pPr>
      <w:r>
        <w:rPr>
          <w:rtl/>
          <w:lang w:bidi="fa-IR"/>
        </w:rPr>
        <w:t>در آيه ديگر سوره احزاب آمده است كه خداوند مى فرمايد</w:t>
      </w:r>
      <w:r w:rsidR="00291DE5">
        <w:rPr>
          <w:rtl/>
          <w:lang w:bidi="fa-IR"/>
        </w:rPr>
        <w:t xml:space="preserve">: </w:t>
      </w:r>
    </w:p>
    <w:p w:rsidR="006163BF" w:rsidRDefault="006163BF" w:rsidP="006163BF">
      <w:pPr>
        <w:pStyle w:val="libNormal"/>
        <w:rPr>
          <w:rtl/>
          <w:lang w:bidi="fa-IR"/>
        </w:rPr>
      </w:pPr>
      <w:r w:rsidRPr="00064875">
        <w:rPr>
          <w:rStyle w:val="libAieChar"/>
          <w:rtl/>
        </w:rPr>
        <w:t>و اذا سَاءَلُتموهُنَّ مَتَاعا فَسئَلوهُنَّ مِن وَرَاءِ حِجَاب ذلكم اءَطهر لقلوبكم و قلوبهنَّ</w:t>
      </w:r>
      <w:r>
        <w:rPr>
          <w:rtl/>
          <w:lang w:bidi="fa-IR"/>
        </w:rPr>
        <w:t xml:space="preserve"> </w:t>
      </w:r>
      <w:r w:rsidRPr="00AB2949">
        <w:rPr>
          <w:rStyle w:val="libFootnotenumChar"/>
          <w:rtl/>
          <w:lang w:bidi="fa-IR"/>
        </w:rPr>
        <w:t>(262)</w:t>
      </w:r>
      <w:r w:rsidR="00AB2949">
        <w:rPr>
          <w:rtl/>
          <w:lang w:bidi="fa-IR"/>
        </w:rPr>
        <w:t xml:space="preserve">. </w:t>
      </w:r>
    </w:p>
    <w:p w:rsidR="006163BF" w:rsidRDefault="006163BF" w:rsidP="006163BF">
      <w:pPr>
        <w:pStyle w:val="libNormal"/>
        <w:rPr>
          <w:rtl/>
          <w:lang w:bidi="fa-IR"/>
        </w:rPr>
      </w:pPr>
      <w:r>
        <w:rPr>
          <w:rtl/>
          <w:lang w:bidi="fa-IR"/>
        </w:rPr>
        <w:t>«اگر خواستيد با زنها سخن بگوييد</w:t>
      </w:r>
      <w:r w:rsidR="00480B29">
        <w:rPr>
          <w:rtl/>
          <w:lang w:bidi="fa-IR"/>
        </w:rPr>
        <w:t xml:space="preserve">، </w:t>
      </w:r>
      <w:r>
        <w:rPr>
          <w:rtl/>
          <w:lang w:bidi="fa-IR"/>
        </w:rPr>
        <w:t>يا متاعى از آنها بگيريد و يا درخواستى داريد</w:t>
      </w:r>
      <w:r w:rsidR="00480B29">
        <w:rPr>
          <w:rtl/>
          <w:lang w:bidi="fa-IR"/>
        </w:rPr>
        <w:t xml:space="preserve">، </w:t>
      </w:r>
      <w:r>
        <w:rPr>
          <w:rtl/>
          <w:lang w:bidi="fa-IR"/>
        </w:rPr>
        <w:t>از پس پرده و پوششى باشد؛ زيرا اين عمل</w:t>
      </w:r>
      <w:r w:rsidR="00480B29">
        <w:rPr>
          <w:rtl/>
          <w:lang w:bidi="fa-IR"/>
        </w:rPr>
        <w:t xml:space="preserve">، </w:t>
      </w:r>
      <w:r>
        <w:rPr>
          <w:rtl/>
          <w:lang w:bidi="fa-IR"/>
        </w:rPr>
        <w:t>سلامت و پاكى دل شما و ايشان و در نتيجه سلامت جامعه را تضمين مى كند»</w:t>
      </w:r>
      <w:r w:rsidR="00AB2949">
        <w:rPr>
          <w:rtl/>
          <w:lang w:bidi="fa-IR"/>
        </w:rPr>
        <w:t xml:space="preserve">. </w:t>
      </w:r>
    </w:p>
    <w:p w:rsidR="006163BF" w:rsidRDefault="006163BF" w:rsidP="006163BF">
      <w:pPr>
        <w:pStyle w:val="libNormal"/>
        <w:rPr>
          <w:rtl/>
          <w:lang w:bidi="fa-IR"/>
        </w:rPr>
      </w:pPr>
      <w:r>
        <w:rPr>
          <w:rtl/>
          <w:lang w:bidi="fa-IR"/>
        </w:rPr>
        <w:t>گاهى شارع و قانون گذار در بيان احكام و مقررات شرعى علت وضع حاكم و قانون را بيان كرده است</w:t>
      </w:r>
      <w:r w:rsidR="00480B29">
        <w:rPr>
          <w:rtl/>
          <w:lang w:bidi="fa-IR"/>
        </w:rPr>
        <w:t xml:space="preserve">، </w:t>
      </w:r>
      <w:r>
        <w:rPr>
          <w:rtl/>
          <w:lang w:bidi="fa-IR"/>
        </w:rPr>
        <w:t>كه از آن تعبير به «احكام منصوص العلّة» مى شود؛ گاهى نيز در بيان علت و انگيزه وضع قانون سكوت كرده است</w:t>
      </w:r>
      <w:r w:rsidR="00AB2949">
        <w:rPr>
          <w:rtl/>
          <w:lang w:bidi="fa-IR"/>
        </w:rPr>
        <w:t xml:space="preserve">. </w:t>
      </w:r>
      <w:r>
        <w:rPr>
          <w:rtl/>
          <w:lang w:bidi="fa-IR"/>
        </w:rPr>
        <w:t>در اين موارد</w:t>
      </w:r>
      <w:r w:rsidR="00480B29">
        <w:rPr>
          <w:rtl/>
          <w:lang w:bidi="fa-IR"/>
        </w:rPr>
        <w:t xml:space="preserve">، </w:t>
      </w:r>
      <w:r>
        <w:rPr>
          <w:rtl/>
          <w:lang w:bidi="fa-IR"/>
        </w:rPr>
        <w:t>ما حق نداريم دليل تراشى كنيم</w:t>
      </w:r>
      <w:r w:rsidR="00AB2949">
        <w:rPr>
          <w:rtl/>
          <w:lang w:bidi="fa-IR"/>
        </w:rPr>
        <w:t xml:space="preserve">. </w:t>
      </w:r>
      <w:r>
        <w:rPr>
          <w:rtl/>
          <w:lang w:bidi="fa-IR"/>
        </w:rPr>
        <w:t>موضوع حجاب و ممنوعيت نظر به نامحرم</w:t>
      </w:r>
      <w:r w:rsidR="00480B29">
        <w:rPr>
          <w:rtl/>
          <w:lang w:bidi="fa-IR"/>
        </w:rPr>
        <w:t xml:space="preserve">، </w:t>
      </w:r>
      <w:r>
        <w:rPr>
          <w:rtl/>
          <w:lang w:bidi="fa-IR"/>
        </w:rPr>
        <w:t xml:space="preserve">از احكام و قوانين «منصوص العلّة» است و علت آن هم اين است كه انسان ها و جوامع انسانى از هر نوع آلودگى و هرزگى جنسى كه افراد و در نتيجه جامعه را </w:t>
      </w:r>
      <w:r>
        <w:rPr>
          <w:rtl/>
          <w:lang w:bidi="fa-IR"/>
        </w:rPr>
        <w:lastRenderedPageBreak/>
        <w:t>به گناه و ناپاكى سوق مى دهد</w:t>
      </w:r>
      <w:r w:rsidR="00480B29">
        <w:rPr>
          <w:rtl/>
          <w:lang w:bidi="fa-IR"/>
        </w:rPr>
        <w:t xml:space="preserve">، </w:t>
      </w:r>
      <w:r>
        <w:rPr>
          <w:rtl/>
          <w:lang w:bidi="fa-IR"/>
        </w:rPr>
        <w:t>محافظت كند و قانون گذار در اين وادى تا آنجا پيش رفته و به اين مهم توجه فرموده كه به زن ها مى گويد</w:t>
      </w:r>
      <w:r w:rsidR="00291DE5">
        <w:rPr>
          <w:rtl/>
          <w:lang w:bidi="fa-IR"/>
        </w:rPr>
        <w:t xml:space="preserve">: </w:t>
      </w:r>
    </w:p>
    <w:p w:rsidR="006163BF" w:rsidRDefault="006163BF" w:rsidP="006163BF">
      <w:pPr>
        <w:pStyle w:val="libNormal"/>
        <w:rPr>
          <w:rtl/>
          <w:lang w:bidi="fa-IR"/>
        </w:rPr>
      </w:pPr>
      <w:r w:rsidRPr="00064875">
        <w:rPr>
          <w:rStyle w:val="libAieChar"/>
          <w:rtl/>
        </w:rPr>
        <w:t>قل للمومنات يغضُضنَ مِن اءَبصارهن و يَحفظن فُروجهن و لا يَبدين زينَتهنَّ الا ما ظَهَرَ منها</w:t>
      </w:r>
      <w:r>
        <w:rPr>
          <w:rtl/>
          <w:lang w:bidi="fa-IR"/>
        </w:rPr>
        <w:t xml:space="preserve"> </w:t>
      </w:r>
      <w:r w:rsidRPr="00AB2949">
        <w:rPr>
          <w:rStyle w:val="libFootnotenumChar"/>
          <w:rtl/>
          <w:lang w:bidi="fa-IR"/>
        </w:rPr>
        <w:t>(263)</w:t>
      </w:r>
      <w:r w:rsidR="00AB2949">
        <w:rPr>
          <w:rtl/>
          <w:lang w:bidi="fa-IR"/>
        </w:rPr>
        <w:t xml:space="preserve">. </w:t>
      </w:r>
    </w:p>
    <w:p w:rsidR="006163BF" w:rsidRDefault="006163BF" w:rsidP="006163BF">
      <w:pPr>
        <w:pStyle w:val="libNormal"/>
        <w:rPr>
          <w:rtl/>
          <w:lang w:bidi="fa-IR"/>
        </w:rPr>
      </w:pPr>
      <w:r>
        <w:rPr>
          <w:rtl/>
          <w:lang w:bidi="fa-IR"/>
        </w:rPr>
        <w:t>«به زنان باايمان بگو چشم هاى خود را (از نگاه هوس آلود) فروگيرند</w:t>
      </w:r>
      <w:r w:rsidR="00480B29">
        <w:rPr>
          <w:rtl/>
          <w:lang w:bidi="fa-IR"/>
        </w:rPr>
        <w:t xml:space="preserve">، </w:t>
      </w:r>
      <w:r>
        <w:rPr>
          <w:rtl/>
          <w:lang w:bidi="fa-IR"/>
        </w:rPr>
        <w:t>و دامان خويش را حفظ كنند و زينت خود را جز آن مقدار كه نمايان است آشكار ننمايند»</w:t>
      </w:r>
      <w:r w:rsidR="00AB2949">
        <w:rPr>
          <w:rtl/>
          <w:lang w:bidi="fa-IR"/>
        </w:rPr>
        <w:t xml:space="preserve">. </w:t>
      </w:r>
    </w:p>
    <w:p w:rsidR="006163BF" w:rsidRDefault="006163BF" w:rsidP="006163BF">
      <w:pPr>
        <w:pStyle w:val="libNormal"/>
        <w:rPr>
          <w:rtl/>
          <w:lang w:bidi="fa-IR"/>
        </w:rPr>
      </w:pPr>
      <w:r>
        <w:rPr>
          <w:rtl/>
          <w:lang w:bidi="fa-IR"/>
        </w:rPr>
        <w:t>و بعد از اين اصرار و پافشارى بر حفظ عفت و پوشش در ادامه آيه مى فرمايند</w:t>
      </w:r>
      <w:r w:rsidR="00291DE5">
        <w:rPr>
          <w:rtl/>
          <w:lang w:bidi="fa-IR"/>
        </w:rPr>
        <w:t xml:space="preserve">: </w:t>
      </w:r>
    </w:p>
    <w:p w:rsidR="006163BF" w:rsidRDefault="006163BF" w:rsidP="006163BF">
      <w:pPr>
        <w:pStyle w:val="libNormal"/>
        <w:rPr>
          <w:rtl/>
          <w:lang w:bidi="fa-IR"/>
        </w:rPr>
      </w:pPr>
      <w:r>
        <w:rPr>
          <w:rtl/>
          <w:lang w:bidi="fa-IR"/>
        </w:rPr>
        <w:t>خانم ها حق ندارند به گونه اى پاى بر زمين بگذارند و حركت كنند كه صداى زينت هاى پنهانى آنان به گوش نامحرم برسد؛ چرا كه در ميان اعراب سنت بود كه زن ها خلال به پا مى كردند</w:t>
      </w:r>
      <w:r w:rsidR="00AB2949">
        <w:rPr>
          <w:rtl/>
          <w:lang w:bidi="fa-IR"/>
        </w:rPr>
        <w:t xml:space="preserve">. </w:t>
      </w:r>
    </w:p>
    <w:p w:rsidR="006163BF" w:rsidRDefault="006163BF" w:rsidP="006163BF">
      <w:pPr>
        <w:pStyle w:val="libNormal"/>
        <w:rPr>
          <w:rtl/>
          <w:lang w:bidi="fa-IR"/>
        </w:rPr>
      </w:pPr>
      <w:r>
        <w:rPr>
          <w:rtl/>
          <w:lang w:bidi="fa-IR"/>
        </w:rPr>
        <w:t>از آيه كريمه و اين حكم استفاده مى كنيم</w:t>
      </w:r>
      <w:r w:rsidR="00291DE5">
        <w:rPr>
          <w:rtl/>
          <w:lang w:bidi="fa-IR"/>
        </w:rPr>
        <w:t xml:space="preserve">: </w:t>
      </w:r>
      <w:r>
        <w:rPr>
          <w:rtl/>
          <w:lang w:bidi="fa-IR"/>
        </w:rPr>
        <w:t>هر حركتى كه مستلزم ابراز و اظهار زينت پنهانى زن شود ممنوع است و يا در آيه ديگر مى فرمايد</w:t>
      </w:r>
      <w:r w:rsidR="00291DE5">
        <w:rPr>
          <w:rtl/>
          <w:lang w:bidi="fa-IR"/>
        </w:rPr>
        <w:t xml:space="preserve">: </w:t>
      </w:r>
    </w:p>
    <w:p w:rsidR="006163BF" w:rsidRDefault="006163BF" w:rsidP="006163BF">
      <w:pPr>
        <w:pStyle w:val="libNormal"/>
        <w:rPr>
          <w:rtl/>
          <w:lang w:bidi="fa-IR"/>
        </w:rPr>
      </w:pPr>
      <w:r>
        <w:rPr>
          <w:rtl/>
          <w:lang w:bidi="fa-IR"/>
        </w:rPr>
        <w:t xml:space="preserve">فلا تَخضَعنَ بالقول فيَطمَعَ الَّذى فى قلبهِ مَرَض </w:t>
      </w:r>
      <w:r w:rsidRPr="00AB2949">
        <w:rPr>
          <w:rStyle w:val="libFootnotenumChar"/>
          <w:rtl/>
          <w:lang w:bidi="fa-IR"/>
        </w:rPr>
        <w:t>(264)</w:t>
      </w:r>
      <w:r w:rsidR="00AB2949">
        <w:rPr>
          <w:rtl/>
          <w:lang w:bidi="fa-IR"/>
        </w:rPr>
        <w:t xml:space="preserve">. </w:t>
      </w:r>
    </w:p>
    <w:p w:rsidR="006163BF" w:rsidRDefault="006163BF" w:rsidP="006163BF">
      <w:pPr>
        <w:pStyle w:val="libNormal"/>
        <w:rPr>
          <w:rtl/>
          <w:lang w:bidi="fa-IR"/>
        </w:rPr>
      </w:pPr>
      <w:r>
        <w:rPr>
          <w:rtl/>
          <w:lang w:bidi="fa-IR"/>
        </w:rPr>
        <w:t>«زن حق ندارد طورى سخن بگويد كه دل هاى مريض را به طمع بيندازد»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علت تشريع قانون حجاب و ضرورت حفظ پوشش براى خانم ها</w:t>
      </w:r>
      <w:r w:rsidR="00480B29">
        <w:rPr>
          <w:rtl/>
          <w:lang w:bidi="fa-IR"/>
        </w:rPr>
        <w:t xml:space="preserve">، </w:t>
      </w:r>
      <w:r>
        <w:rPr>
          <w:rtl/>
          <w:lang w:bidi="fa-IR"/>
        </w:rPr>
        <w:t>اين نكته است كه هر حركتى موجب آلودگى و انحراف انسان ها و تمايل به طغيان غرائز شهوانى شود</w:t>
      </w:r>
      <w:r w:rsidR="00480B29">
        <w:rPr>
          <w:rtl/>
          <w:lang w:bidi="fa-IR"/>
        </w:rPr>
        <w:t xml:space="preserve">، </w:t>
      </w:r>
      <w:r>
        <w:rPr>
          <w:rtl/>
          <w:lang w:bidi="fa-IR"/>
        </w:rPr>
        <w:t>ممنوع است</w:t>
      </w:r>
      <w:r w:rsidR="00AB2949">
        <w:rPr>
          <w:rtl/>
          <w:lang w:bidi="fa-IR"/>
        </w:rPr>
        <w:t xml:space="preserve">. </w:t>
      </w:r>
      <w:r>
        <w:rPr>
          <w:rtl/>
          <w:lang w:bidi="fa-IR"/>
        </w:rPr>
        <w:t>از ديدگاه معارف دين و با توجه به تعليلى كه در لسان ادله و در متن قانون آمده</w:t>
      </w:r>
      <w:r w:rsidR="00480B29">
        <w:rPr>
          <w:rtl/>
          <w:lang w:bidi="fa-IR"/>
        </w:rPr>
        <w:t xml:space="preserve">، </w:t>
      </w:r>
      <w:r>
        <w:rPr>
          <w:rtl/>
          <w:lang w:bidi="fa-IR"/>
        </w:rPr>
        <w:t>ابراز و اظهار هر نوع حركتى كه مرد و زن را به آلودگى و گناه سوق دهد؛ مثل سخن گفتن</w:t>
      </w:r>
      <w:r w:rsidR="00480B29">
        <w:rPr>
          <w:rtl/>
          <w:lang w:bidi="fa-IR"/>
        </w:rPr>
        <w:t xml:space="preserve">، </w:t>
      </w:r>
      <w:r>
        <w:rPr>
          <w:rtl/>
          <w:lang w:bidi="fa-IR"/>
        </w:rPr>
        <w:t xml:space="preserve">راه رفتن و لباس ‍ </w:t>
      </w:r>
      <w:r>
        <w:rPr>
          <w:rtl/>
          <w:lang w:bidi="fa-IR"/>
        </w:rPr>
        <w:lastRenderedPageBreak/>
        <w:t>پوشيدن تحريك آميز</w:t>
      </w:r>
      <w:r w:rsidR="00480B29">
        <w:rPr>
          <w:rtl/>
          <w:lang w:bidi="fa-IR"/>
        </w:rPr>
        <w:t xml:space="preserve">، </w:t>
      </w:r>
      <w:r>
        <w:rPr>
          <w:rtl/>
          <w:lang w:bidi="fa-IR"/>
        </w:rPr>
        <w:t>ممنوع و حرام است و در حقيقت جعل اين قاعده</w:t>
      </w:r>
      <w:r w:rsidR="00480B29">
        <w:rPr>
          <w:rtl/>
          <w:lang w:bidi="fa-IR"/>
        </w:rPr>
        <w:t xml:space="preserve">، </w:t>
      </w:r>
      <w:r>
        <w:rPr>
          <w:rtl/>
          <w:lang w:bidi="fa-IR"/>
        </w:rPr>
        <w:t>عين خير و صلاح براى جامعه بشر و آحاد افراد بشر</w:t>
      </w:r>
      <w:r w:rsidR="00480B29">
        <w:rPr>
          <w:rtl/>
          <w:lang w:bidi="fa-IR"/>
        </w:rPr>
        <w:t xml:space="preserve">، </w:t>
      </w:r>
      <w:r>
        <w:rPr>
          <w:rtl/>
          <w:lang w:bidi="fa-IR"/>
        </w:rPr>
        <w:t>بويژه زن ها است</w:t>
      </w:r>
      <w:r w:rsidR="00AB2949">
        <w:rPr>
          <w:rtl/>
          <w:lang w:bidi="fa-IR"/>
        </w:rPr>
        <w:t xml:space="preserve">. </w:t>
      </w:r>
    </w:p>
    <w:p w:rsidR="006163BF" w:rsidRDefault="006163BF" w:rsidP="006163BF">
      <w:pPr>
        <w:pStyle w:val="libNormal"/>
        <w:rPr>
          <w:rtl/>
          <w:lang w:bidi="fa-IR"/>
        </w:rPr>
      </w:pPr>
      <w:r>
        <w:rPr>
          <w:rtl/>
          <w:lang w:bidi="fa-IR"/>
        </w:rPr>
        <w:t xml:space="preserve">بهترين زنان امت </w:t>
      </w:r>
    </w:p>
    <w:p w:rsidR="006163BF" w:rsidRDefault="006163BF" w:rsidP="006163BF">
      <w:pPr>
        <w:pStyle w:val="libNormal"/>
        <w:rPr>
          <w:rtl/>
          <w:lang w:bidi="fa-IR"/>
        </w:rPr>
      </w:pPr>
      <w:r>
        <w:rPr>
          <w:rtl/>
          <w:lang w:bidi="fa-IR"/>
        </w:rPr>
        <w:t xml:space="preserve">در روايتى از اميرالمومنين </w:t>
      </w:r>
      <w:r w:rsidR="001F60CB" w:rsidRPr="001F60CB">
        <w:rPr>
          <w:rStyle w:val="libAlaemChar"/>
          <w:rtl/>
        </w:rPr>
        <w:t>عليه‌السلام</w:t>
      </w:r>
      <w:r>
        <w:rPr>
          <w:rtl/>
          <w:lang w:bidi="fa-IR"/>
        </w:rPr>
        <w:t xml:space="preserve"> نقل شده كه روزى رسول اكرم </w:t>
      </w:r>
      <w:r w:rsidR="008B78BD" w:rsidRPr="008B78BD">
        <w:rPr>
          <w:rStyle w:val="libAlaemChar"/>
          <w:rtl/>
        </w:rPr>
        <w:t>صلى‌الله‌عليه‌وآله‌وسلم</w:t>
      </w:r>
      <w:r>
        <w:rPr>
          <w:rtl/>
          <w:lang w:bidi="fa-IR"/>
        </w:rPr>
        <w:t xml:space="preserve"> هنگام سخن گفتن در مسجد فرمودند</w:t>
      </w:r>
      <w:r w:rsidR="00291DE5">
        <w:rPr>
          <w:rtl/>
          <w:lang w:bidi="fa-IR"/>
        </w:rPr>
        <w:t xml:space="preserve">: </w:t>
      </w:r>
    </w:p>
    <w:p w:rsidR="006163BF" w:rsidRDefault="006163BF" w:rsidP="006163BF">
      <w:pPr>
        <w:pStyle w:val="libNormal"/>
        <w:rPr>
          <w:rtl/>
          <w:lang w:bidi="fa-IR"/>
        </w:rPr>
      </w:pPr>
      <w:r>
        <w:rPr>
          <w:rtl/>
          <w:lang w:bidi="fa-IR"/>
        </w:rPr>
        <w:t xml:space="preserve">اءى شى ء خير للمراءةِ؟ فلم يُحبِبهُ اءَحد منَّا فذكَرتَ ذلك لفاطمة </w:t>
      </w:r>
      <w:r w:rsidR="00A72663" w:rsidRPr="00A72663">
        <w:rPr>
          <w:rStyle w:val="libAlaemChar"/>
          <w:rtl/>
        </w:rPr>
        <w:t>عليها‌السلام</w:t>
      </w:r>
      <w:r>
        <w:rPr>
          <w:rtl/>
          <w:lang w:bidi="fa-IR"/>
        </w:rPr>
        <w:t xml:space="preserve"> فقالت</w:t>
      </w:r>
      <w:r w:rsidR="00291DE5">
        <w:rPr>
          <w:rtl/>
          <w:lang w:bidi="fa-IR"/>
        </w:rPr>
        <w:t xml:space="preserve">: </w:t>
      </w:r>
      <w:r>
        <w:rPr>
          <w:rtl/>
          <w:lang w:bidi="fa-IR"/>
        </w:rPr>
        <w:t>ما من شى ء للمراءَة من اءَن لا ترى رجلا و لا يَراها</w:t>
      </w:r>
      <w:r w:rsidR="00480B29">
        <w:rPr>
          <w:rtl/>
          <w:lang w:bidi="fa-IR"/>
        </w:rPr>
        <w:t xml:space="preserve">، </w:t>
      </w:r>
      <w:r>
        <w:rPr>
          <w:rtl/>
          <w:lang w:bidi="fa-IR"/>
        </w:rPr>
        <w:t xml:space="preserve">فذكرتُ ذلك لرسول اللّه </w:t>
      </w:r>
      <w:r w:rsidR="008B78BD" w:rsidRPr="008B78BD">
        <w:rPr>
          <w:rStyle w:val="libAlaemChar"/>
          <w:rtl/>
        </w:rPr>
        <w:t>صلى‌الله‌عليه‌وآله‌وسلم</w:t>
      </w:r>
      <w:r>
        <w:rPr>
          <w:rtl/>
          <w:lang w:bidi="fa-IR"/>
        </w:rPr>
        <w:t xml:space="preserve"> فقال</w:t>
      </w:r>
      <w:r w:rsidR="00291DE5">
        <w:rPr>
          <w:rtl/>
          <w:lang w:bidi="fa-IR"/>
        </w:rPr>
        <w:t xml:space="preserve">: </w:t>
      </w:r>
      <w:r>
        <w:rPr>
          <w:rtl/>
          <w:lang w:bidi="fa-IR"/>
        </w:rPr>
        <w:t xml:space="preserve">صَدَقَت انَّها بضعة منِّى </w:t>
      </w:r>
      <w:r w:rsidRPr="00AB2949">
        <w:rPr>
          <w:rStyle w:val="libFootnotenumChar"/>
          <w:rtl/>
          <w:lang w:bidi="fa-IR"/>
        </w:rPr>
        <w:t>(265)</w:t>
      </w:r>
      <w:r w:rsidR="00AB2949">
        <w:rPr>
          <w:rtl/>
          <w:lang w:bidi="fa-IR"/>
        </w:rPr>
        <w:t xml:space="preserve">. </w:t>
      </w:r>
    </w:p>
    <w:p w:rsidR="006163BF" w:rsidRDefault="006163BF" w:rsidP="006163BF">
      <w:pPr>
        <w:pStyle w:val="libNormal"/>
        <w:rPr>
          <w:rtl/>
          <w:lang w:bidi="fa-IR"/>
        </w:rPr>
      </w:pPr>
      <w:r>
        <w:rPr>
          <w:rtl/>
          <w:lang w:bidi="fa-IR"/>
        </w:rPr>
        <w:t>«چه چيزى براى زن ها بهترين است</w:t>
      </w:r>
      <w:r w:rsidR="00480B29">
        <w:rPr>
          <w:rtl/>
          <w:lang w:bidi="fa-IR"/>
        </w:rPr>
        <w:t>؟</w:t>
      </w:r>
      <w:r>
        <w:rPr>
          <w:rtl/>
          <w:lang w:bidi="fa-IR"/>
        </w:rPr>
        <w:t xml:space="preserve"> هر كس سخنى گفت</w:t>
      </w:r>
      <w:r w:rsidR="00480B29">
        <w:rPr>
          <w:rtl/>
          <w:lang w:bidi="fa-IR"/>
        </w:rPr>
        <w:t>؛</w:t>
      </w:r>
      <w:r>
        <w:rPr>
          <w:rtl/>
          <w:lang w:bidi="fa-IR"/>
        </w:rPr>
        <w:t xml:space="preserve"> تا اين كه خبر به فاطمه زهرا سلام اللّه عليها رسيد</w:t>
      </w:r>
      <w:r w:rsidR="00AB2949">
        <w:rPr>
          <w:rtl/>
          <w:lang w:bidi="fa-IR"/>
        </w:rPr>
        <w:t xml:space="preserve">. </w:t>
      </w:r>
      <w:r>
        <w:rPr>
          <w:rtl/>
          <w:lang w:bidi="fa-IR"/>
        </w:rPr>
        <w:t>ايشان فرمودند</w:t>
      </w:r>
      <w:r w:rsidR="00291DE5">
        <w:rPr>
          <w:rtl/>
          <w:lang w:bidi="fa-IR"/>
        </w:rPr>
        <w:t xml:space="preserve">: </w:t>
      </w:r>
      <w:r>
        <w:rPr>
          <w:rtl/>
          <w:lang w:bidi="fa-IR"/>
        </w:rPr>
        <w:t>بهترين چيز براى زن آن است كه نه او مردى را ببيند و نه مردى او را</w:t>
      </w:r>
      <w:r w:rsidR="00AB2949">
        <w:rPr>
          <w:rtl/>
          <w:lang w:bidi="fa-IR"/>
        </w:rPr>
        <w:t xml:space="preserve">. </w:t>
      </w:r>
      <w:r>
        <w:rPr>
          <w:rtl/>
          <w:lang w:bidi="fa-IR"/>
        </w:rPr>
        <w:t xml:space="preserve">در خبر وارد شده كه وقتى اين پاسخ را به سمع رسول اللّه </w:t>
      </w:r>
      <w:r w:rsidR="008B78BD" w:rsidRPr="008B78BD">
        <w:rPr>
          <w:rStyle w:val="libAlaemChar"/>
          <w:rtl/>
        </w:rPr>
        <w:t>صلى‌الله‌عليه‌وآله‌وسلم</w:t>
      </w:r>
      <w:r>
        <w:rPr>
          <w:rtl/>
          <w:lang w:bidi="fa-IR"/>
        </w:rPr>
        <w:t xml:space="preserve"> رساندند حضرت فرمودند</w:t>
      </w:r>
      <w:r w:rsidR="00291DE5">
        <w:rPr>
          <w:rtl/>
          <w:lang w:bidi="fa-IR"/>
        </w:rPr>
        <w:t xml:space="preserve">: </w:t>
      </w:r>
      <w:r>
        <w:rPr>
          <w:rtl/>
          <w:lang w:bidi="fa-IR"/>
        </w:rPr>
        <w:t>راست گفت</w:t>
      </w:r>
      <w:r w:rsidR="00480B29">
        <w:rPr>
          <w:rtl/>
          <w:lang w:bidi="fa-IR"/>
        </w:rPr>
        <w:t xml:space="preserve">، </w:t>
      </w:r>
      <w:r>
        <w:rPr>
          <w:rtl/>
          <w:lang w:bidi="fa-IR"/>
        </w:rPr>
        <w:t>همانا او پاره تن من است»</w:t>
      </w:r>
      <w:r w:rsidR="00AB2949">
        <w:rPr>
          <w:rtl/>
          <w:lang w:bidi="fa-IR"/>
        </w:rPr>
        <w:t xml:space="preserve">. </w:t>
      </w:r>
    </w:p>
    <w:p w:rsidR="006163BF" w:rsidRDefault="006163BF" w:rsidP="006163BF">
      <w:pPr>
        <w:pStyle w:val="libNormal"/>
        <w:rPr>
          <w:rtl/>
          <w:lang w:bidi="fa-IR"/>
        </w:rPr>
      </w:pPr>
      <w:r>
        <w:rPr>
          <w:rtl/>
          <w:lang w:bidi="fa-IR"/>
        </w:rPr>
        <w:t>رعايت حجاب و حفظ پوشش</w:t>
      </w:r>
      <w:r w:rsidR="00480B29">
        <w:rPr>
          <w:rtl/>
          <w:lang w:bidi="fa-IR"/>
        </w:rPr>
        <w:t xml:space="preserve">، </w:t>
      </w:r>
      <w:r>
        <w:rPr>
          <w:rtl/>
          <w:lang w:bidi="fa-IR"/>
        </w:rPr>
        <w:t>به ويژه براى خانم ها از ضروريات دين است و هرگونه مناقشه در اين اصل به صورتى كه پوشش كامل را انكار نمايد</w:t>
      </w:r>
      <w:r w:rsidR="00480B29">
        <w:rPr>
          <w:rtl/>
          <w:lang w:bidi="fa-IR"/>
        </w:rPr>
        <w:t xml:space="preserve">، </w:t>
      </w:r>
      <w:r>
        <w:rPr>
          <w:rtl/>
          <w:lang w:bidi="fa-IR"/>
        </w:rPr>
        <w:t>قابل قبول نيست</w:t>
      </w:r>
      <w:r w:rsidR="00AB2949">
        <w:rPr>
          <w:rtl/>
          <w:lang w:bidi="fa-IR"/>
        </w:rPr>
        <w:t xml:space="preserve">. </w:t>
      </w:r>
      <w:r>
        <w:rPr>
          <w:rtl/>
          <w:lang w:bidi="fa-IR"/>
        </w:rPr>
        <w:t>رعايت عفت چشم</w:t>
      </w:r>
      <w:r w:rsidR="00480B29">
        <w:rPr>
          <w:rtl/>
          <w:lang w:bidi="fa-IR"/>
        </w:rPr>
        <w:t xml:space="preserve">، </w:t>
      </w:r>
      <w:r>
        <w:rPr>
          <w:rtl/>
          <w:lang w:bidi="fa-IR"/>
        </w:rPr>
        <w:t xml:space="preserve">در كلام امام </w:t>
      </w:r>
      <w:r w:rsidR="001F60CB" w:rsidRPr="001F60CB">
        <w:rPr>
          <w:rStyle w:val="libAlaemChar"/>
          <w:rtl/>
        </w:rPr>
        <w:t>عليه‌السلام</w:t>
      </w:r>
      <w:r>
        <w:rPr>
          <w:rtl/>
          <w:lang w:bidi="fa-IR"/>
        </w:rPr>
        <w:t xml:space="preserve"> ناظر به همين معناست</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 xml:space="preserve">در ادله همان گونه كه بيان شد نگاه كردن به هر منظره و صحنه اى كه مهيج و محرك قوه شهوت انسان باشد مصداق همان فرمايش امام </w:t>
      </w:r>
      <w:r w:rsidR="001F60CB" w:rsidRPr="001F60CB">
        <w:rPr>
          <w:rStyle w:val="libAlaemChar"/>
          <w:rtl/>
        </w:rPr>
        <w:t>عليه‌السلام</w:t>
      </w:r>
      <w:r>
        <w:rPr>
          <w:rtl/>
          <w:lang w:bidi="fa-IR"/>
        </w:rPr>
        <w:t xml:space="preserve"> است كه فغَضُّه عما لا يحل لك در حقيقت اين فرمايش ‍ امام </w:t>
      </w:r>
      <w:r w:rsidR="001F60CB" w:rsidRPr="001F60CB">
        <w:rPr>
          <w:rStyle w:val="libAlaemChar"/>
          <w:rtl/>
        </w:rPr>
        <w:t>عليه‌السلام</w:t>
      </w:r>
      <w:r>
        <w:rPr>
          <w:rtl/>
          <w:lang w:bidi="fa-IR"/>
        </w:rPr>
        <w:t xml:space="preserve"> در اولين قدم براى اداى حق چشم است</w:t>
      </w:r>
      <w:r w:rsidR="00AB2949">
        <w:rPr>
          <w:rtl/>
          <w:lang w:bidi="fa-IR"/>
        </w:rPr>
        <w:t xml:space="preserve">. </w:t>
      </w:r>
    </w:p>
    <w:p w:rsidR="006163BF" w:rsidRDefault="006163BF" w:rsidP="006163BF">
      <w:pPr>
        <w:pStyle w:val="libNormal"/>
        <w:rPr>
          <w:rtl/>
          <w:lang w:bidi="fa-IR"/>
        </w:rPr>
      </w:pPr>
      <w:r>
        <w:rPr>
          <w:rtl/>
          <w:lang w:bidi="fa-IR"/>
        </w:rPr>
        <w:t>وظيفه دوم</w:t>
      </w:r>
      <w:r w:rsidR="00291DE5">
        <w:rPr>
          <w:rtl/>
          <w:lang w:bidi="fa-IR"/>
        </w:rPr>
        <w:t xml:space="preserve">: </w:t>
      </w:r>
      <w:r>
        <w:rPr>
          <w:rtl/>
          <w:lang w:bidi="fa-IR"/>
        </w:rPr>
        <w:t xml:space="preserve">عبرت آموزى </w:t>
      </w:r>
    </w:p>
    <w:p w:rsidR="006163BF" w:rsidRDefault="006163BF" w:rsidP="006163BF">
      <w:pPr>
        <w:pStyle w:val="libNormal"/>
        <w:rPr>
          <w:rtl/>
          <w:lang w:bidi="fa-IR"/>
        </w:rPr>
      </w:pPr>
      <w:r>
        <w:rPr>
          <w:rtl/>
          <w:lang w:bidi="fa-IR"/>
        </w:rPr>
        <w:lastRenderedPageBreak/>
        <w:t>در گام دوم</w:t>
      </w:r>
      <w:r w:rsidR="00480B29">
        <w:rPr>
          <w:rtl/>
          <w:lang w:bidi="fa-IR"/>
        </w:rPr>
        <w:t xml:space="preserve">، </w:t>
      </w:r>
      <w:r>
        <w:rPr>
          <w:rtl/>
          <w:lang w:bidi="fa-IR"/>
        </w:rPr>
        <w:t>نگريستن به مناظر عالم به نظر اعتبار</w:t>
      </w:r>
      <w:r w:rsidR="00480B29">
        <w:rPr>
          <w:rtl/>
          <w:lang w:bidi="fa-IR"/>
        </w:rPr>
        <w:t xml:space="preserve">، </w:t>
      </w:r>
      <w:r>
        <w:rPr>
          <w:rtl/>
          <w:lang w:bidi="fa-IR"/>
        </w:rPr>
        <w:t>پندآموزى و يادگيرى است</w:t>
      </w:r>
      <w:r w:rsidR="00480B29">
        <w:rPr>
          <w:rtl/>
          <w:lang w:bidi="fa-IR"/>
        </w:rPr>
        <w:t>؛</w:t>
      </w:r>
      <w:r>
        <w:rPr>
          <w:rtl/>
          <w:lang w:bidi="fa-IR"/>
        </w:rPr>
        <w:t xml:space="preserve"> كه اگر صحنه مطلوب و موزونى ببيند</w:t>
      </w:r>
      <w:r w:rsidR="00480B29">
        <w:rPr>
          <w:rtl/>
          <w:lang w:bidi="fa-IR"/>
        </w:rPr>
        <w:t xml:space="preserve">، </w:t>
      </w:r>
      <w:r>
        <w:rPr>
          <w:rtl/>
          <w:lang w:bidi="fa-IR"/>
        </w:rPr>
        <w:t>بهترين آموزگار براى تدوين راه و رسم زندگى او باشد و اگر مناظر نامطلوب و غير موزون ببيند</w:t>
      </w:r>
      <w:r w:rsidR="00480B29">
        <w:rPr>
          <w:rtl/>
          <w:lang w:bidi="fa-IR"/>
        </w:rPr>
        <w:t xml:space="preserve">، </w:t>
      </w:r>
      <w:r>
        <w:rPr>
          <w:rtl/>
          <w:lang w:bidi="fa-IR"/>
        </w:rPr>
        <w:t>آن را بهترين وسيله تنبه و پرهيز و پروا از تكرار در زندگى خود بداند</w:t>
      </w:r>
      <w:r w:rsidR="00AB2949">
        <w:rPr>
          <w:rtl/>
          <w:lang w:bidi="fa-IR"/>
        </w:rPr>
        <w:t xml:space="preserve">. </w:t>
      </w:r>
    </w:p>
    <w:p w:rsidR="006163BF" w:rsidRDefault="006163BF" w:rsidP="006163BF">
      <w:pPr>
        <w:pStyle w:val="libNormal"/>
        <w:rPr>
          <w:rtl/>
          <w:lang w:bidi="fa-IR"/>
        </w:rPr>
      </w:pPr>
      <w:r>
        <w:rPr>
          <w:rtl/>
          <w:lang w:bidi="fa-IR"/>
        </w:rPr>
        <w:t>همان گونه كه قبلا هم در حقوق گوش</w:t>
      </w:r>
      <w:r w:rsidR="00480B29">
        <w:rPr>
          <w:rtl/>
          <w:lang w:bidi="fa-IR"/>
        </w:rPr>
        <w:t xml:space="preserve">، </w:t>
      </w:r>
      <w:r>
        <w:rPr>
          <w:rtl/>
          <w:lang w:bidi="fa-IR"/>
        </w:rPr>
        <w:t>اين نكته را مكرر يادآور شديم</w:t>
      </w:r>
      <w:r w:rsidR="00480B29">
        <w:rPr>
          <w:rtl/>
          <w:lang w:bidi="fa-IR"/>
        </w:rPr>
        <w:t xml:space="preserve">، </w:t>
      </w:r>
      <w:r>
        <w:rPr>
          <w:rtl/>
          <w:lang w:bidi="fa-IR"/>
        </w:rPr>
        <w:t>اين دو عضو بسيار مهم (گوش و چشم) در حكم دريچه و معبرند و دستاورد خود را در خود نگه نداشته</w:t>
      </w:r>
      <w:r w:rsidR="00480B29">
        <w:rPr>
          <w:rtl/>
          <w:lang w:bidi="fa-IR"/>
        </w:rPr>
        <w:t xml:space="preserve">، </w:t>
      </w:r>
      <w:r>
        <w:rPr>
          <w:rtl/>
          <w:lang w:bidi="fa-IR"/>
        </w:rPr>
        <w:t>بالطبع در انديشه و فكر انسان كارگر مى شود تا جايى كه به نيروى انديشه نسبت چشم داده مى شود و دليلش شدت كارآيى اين وسيله</w:t>
      </w:r>
      <w:r w:rsidR="00480B29">
        <w:rPr>
          <w:rtl/>
          <w:lang w:bidi="fa-IR"/>
        </w:rPr>
        <w:t xml:space="preserve">، </w:t>
      </w:r>
      <w:r>
        <w:rPr>
          <w:rtl/>
          <w:lang w:bidi="fa-IR"/>
        </w:rPr>
        <w:t>در وصول به هدف و مقصود است</w:t>
      </w:r>
      <w:r w:rsidR="00AB2949">
        <w:rPr>
          <w:rtl/>
          <w:lang w:bidi="fa-IR"/>
        </w:rPr>
        <w:t xml:space="preserve">. </w:t>
      </w:r>
      <w:r>
        <w:rPr>
          <w:rtl/>
          <w:lang w:bidi="fa-IR"/>
        </w:rPr>
        <w:t xml:space="preserve">در روايتى از اميرالمومنين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ما اءَكثر العبر و اءقلَّ الاعتبار </w:t>
      </w:r>
      <w:r w:rsidRPr="00AB2949">
        <w:rPr>
          <w:rStyle w:val="libFootnotenumChar"/>
          <w:rtl/>
          <w:lang w:bidi="fa-IR"/>
        </w:rPr>
        <w:t>(266)</w:t>
      </w:r>
      <w:r w:rsidR="00AB2949">
        <w:rPr>
          <w:rtl/>
          <w:lang w:bidi="fa-IR"/>
        </w:rPr>
        <w:t xml:space="preserve">. </w:t>
      </w:r>
    </w:p>
    <w:p w:rsidR="006163BF" w:rsidRDefault="006163BF" w:rsidP="006163BF">
      <w:pPr>
        <w:pStyle w:val="libNormal"/>
        <w:rPr>
          <w:rtl/>
          <w:lang w:bidi="fa-IR"/>
        </w:rPr>
      </w:pPr>
      <w:r>
        <w:rPr>
          <w:rtl/>
          <w:lang w:bidi="fa-IR"/>
        </w:rPr>
        <w:t>«مناظر و صحنه هاى آموزنده و پندآموز فراوان</w:t>
      </w:r>
      <w:r w:rsidR="00480B29">
        <w:rPr>
          <w:rtl/>
          <w:lang w:bidi="fa-IR"/>
        </w:rPr>
        <w:t xml:space="preserve">، </w:t>
      </w:r>
      <w:r>
        <w:rPr>
          <w:rtl/>
          <w:lang w:bidi="fa-IR"/>
        </w:rPr>
        <w:t>اما چشم بصيرت كه پند بگيرد و تنبه و توجه پيدا كند</w:t>
      </w:r>
      <w:r w:rsidR="00480B29">
        <w:rPr>
          <w:rtl/>
          <w:lang w:bidi="fa-IR"/>
        </w:rPr>
        <w:t xml:space="preserve">، </w:t>
      </w:r>
      <w:r>
        <w:rPr>
          <w:rtl/>
          <w:lang w:bidi="fa-IR"/>
        </w:rPr>
        <w:t>بسيار نادر و كم است»</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حق ديگرى كه به عنوان گام دوم از آن ياد شد</w:t>
      </w:r>
      <w:r w:rsidR="00480B29">
        <w:rPr>
          <w:rtl/>
          <w:lang w:bidi="fa-IR"/>
        </w:rPr>
        <w:t xml:space="preserve">، </w:t>
      </w:r>
      <w:r>
        <w:rPr>
          <w:rtl/>
          <w:lang w:bidi="fa-IR"/>
        </w:rPr>
        <w:t>عبرت آموزى به وسيله اين نيروى ارزشمند الهى است</w:t>
      </w:r>
      <w:r w:rsidR="00AB2949">
        <w:rPr>
          <w:rtl/>
          <w:lang w:bidi="fa-IR"/>
        </w:rPr>
        <w:t xml:space="preserve">. </w:t>
      </w:r>
    </w:p>
    <w:p w:rsidR="006163BF" w:rsidRDefault="006163BF" w:rsidP="006163BF">
      <w:pPr>
        <w:pStyle w:val="libNormal"/>
        <w:rPr>
          <w:rtl/>
          <w:lang w:bidi="fa-IR"/>
        </w:rPr>
      </w:pPr>
      <w:r>
        <w:rPr>
          <w:rtl/>
          <w:lang w:bidi="fa-IR"/>
        </w:rPr>
        <w:t>وظيفه سوم</w:t>
      </w:r>
      <w:r w:rsidR="00291DE5">
        <w:rPr>
          <w:rtl/>
          <w:lang w:bidi="fa-IR"/>
        </w:rPr>
        <w:t xml:space="preserve">: </w:t>
      </w:r>
      <w:r>
        <w:rPr>
          <w:rtl/>
          <w:lang w:bidi="fa-IR"/>
        </w:rPr>
        <w:t>دانش اندوزى</w:t>
      </w:r>
    </w:p>
    <w:p w:rsidR="006163BF" w:rsidRDefault="006163BF" w:rsidP="006163BF">
      <w:pPr>
        <w:pStyle w:val="libNormal"/>
        <w:rPr>
          <w:rtl/>
          <w:lang w:bidi="fa-IR"/>
        </w:rPr>
      </w:pPr>
      <w:r>
        <w:rPr>
          <w:rtl/>
          <w:lang w:bidi="fa-IR"/>
        </w:rPr>
        <w:t>بدون ترديد در دانش اندوزى و فراگيرى علم</w:t>
      </w:r>
      <w:r w:rsidR="00480B29">
        <w:rPr>
          <w:rtl/>
          <w:lang w:bidi="fa-IR"/>
        </w:rPr>
        <w:t xml:space="preserve">، </w:t>
      </w:r>
      <w:r>
        <w:rPr>
          <w:rtl/>
          <w:lang w:bidi="fa-IR"/>
        </w:rPr>
        <w:t>اهم ابزار و وسايل ظاهرى</w:t>
      </w:r>
      <w:r w:rsidR="00480B29">
        <w:rPr>
          <w:rtl/>
          <w:lang w:bidi="fa-IR"/>
        </w:rPr>
        <w:t xml:space="preserve">، </w:t>
      </w:r>
      <w:r>
        <w:rPr>
          <w:rtl/>
          <w:lang w:bidi="fa-IR"/>
        </w:rPr>
        <w:t xml:space="preserve">چشم انسان است و در اين باره امام </w:t>
      </w:r>
      <w:r w:rsidR="001F60CB" w:rsidRPr="001F60CB">
        <w:rPr>
          <w:rStyle w:val="libAlaemChar"/>
          <w:rtl/>
        </w:rPr>
        <w:t>عليه‌السلام</w:t>
      </w:r>
      <w:r>
        <w:rPr>
          <w:rtl/>
          <w:lang w:bidi="fa-IR"/>
        </w:rPr>
        <w:t xml:space="preserve"> بر اداى حق اين عضو در به كارگيرى آن در مسير دانش اندوزى</w:t>
      </w:r>
      <w:r w:rsidR="00480B29">
        <w:rPr>
          <w:rtl/>
          <w:lang w:bidi="fa-IR"/>
        </w:rPr>
        <w:t xml:space="preserve">، </w:t>
      </w:r>
      <w:r>
        <w:rPr>
          <w:rtl/>
          <w:lang w:bidi="fa-IR"/>
        </w:rPr>
        <w:t>كه يكى از مهم ترين طرق كمال بشرى است</w:t>
      </w:r>
      <w:r w:rsidR="00480B29">
        <w:rPr>
          <w:rtl/>
          <w:lang w:bidi="fa-IR"/>
        </w:rPr>
        <w:t xml:space="preserve">، </w:t>
      </w:r>
      <w:r>
        <w:rPr>
          <w:rtl/>
          <w:lang w:bidi="fa-IR"/>
        </w:rPr>
        <w:t>تاكيد مى فرمايند؛ زيرا نفس علم و دانش</w:t>
      </w:r>
      <w:r w:rsidR="00480B29">
        <w:rPr>
          <w:rtl/>
          <w:lang w:bidi="fa-IR"/>
        </w:rPr>
        <w:t xml:space="preserve">، </w:t>
      </w:r>
      <w:r>
        <w:rPr>
          <w:rtl/>
          <w:lang w:bidi="fa-IR"/>
        </w:rPr>
        <w:t>در مكتب اسلام از جايگاه ويژه و منزلت والايى برخوردار است و يكى از معيارهاى سنجش ارزش ‍ افراد بشر</w:t>
      </w:r>
      <w:r w:rsidR="00480B29">
        <w:rPr>
          <w:rtl/>
          <w:lang w:bidi="fa-IR"/>
        </w:rPr>
        <w:t xml:space="preserve">، </w:t>
      </w:r>
      <w:r>
        <w:rPr>
          <w:rtl/>
          <w:lang w:bidi="fa-IR"/>
        </w:rPr>
        <w:lastRenderedPageBreak/>
        <w:t>ميزان دانش و آگاهى انسان هاست</w:t>
      </w:r>
      <w:r w:rsidR="00AB2949">
        <w:rPr>
          <w:rtl/>
          <w:lang w:bidi="fa-IR"/>
        </w:rPr>
        <w:t xml:space="preserve">. </w:t>
      </w:r>
      <w:r>
        <w:rPr>
          <w:rtl/>
          <w:lang w:bidi="fa-IR"/>
        </w:rPr>
        <w:t xml:space="preserve">در تعبيرى از اميرالمومنين على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قيمة كلِّ امرى ء ما يُحسِنُه </w:t>
      </w:r>
      <w:r w:rsidRPr="00AB2949">
        <w:rPr>
          <w:rStyle w:val="libFootnotenumChar"/>
          <w:rtl/>
          <w:lang w:bidi="fa-IR"/>
        </w:rPr>
        <w:t>(267)</w:t>
      </w:r>
      <w:r w:rsidR="00AB2949">
        <w:rPr>
          <w:rtl/>
          <w:lang w:bidi="fa-IR"/>
        </w:rPr>
        <w:t xml:space="preserve">. </w:t>
      </w:r>
    </w:p>
    <w:p w:rsidR="006163BF" w:rsidRDefault="006163BF" w:rsidP="006163BF">
      <w:pPr>
        <w:pStyle w:val="libNormal"/>
        <w:rPr>
          <w:rtl/>
          <w:lang w:bidi="fa-IR"/>
        </w:rPr>
      </w:pPr>
      <w:r>
        <w:rPr>
          <w:rtl/>
          <w:lang w:bidi="fa-IR"/>
        </w:rPr>
        <w:t>«ارزش و اعتبار هر انسانى به مقدار دانشى است كه خوب فراگرفته است»</w:t>
      </w:r>
      <w:r w:rsidR="00AB2949">
        <w:rPr>
          <w:rtl/>
          <w:lang w:bidi="fa-IR"/>
        </w:rPr>
        <w:t xml:space="preserve">. </w:t>
      </w:r>
    </w:p>
    <w:p w:rsidR="006163BF" w:rsidRDefault="006163BF" w:rsidP="006163BF">
      <w:pPr>
        <w:pStyle w:val="libNormal"/>
        <w:rPr>
          <w:rtl/>
          <w:lang w:bidi="fa-IR"/>
        </w:rPr>
      </w:pPr>
      <w:r>
        <w:rPr>
          <w:rtl/>
          <w:lang w:bidi="fa-IR"/>
        </w:rPr>
        <w:t xml:space="preserve">در تعبير ديگرى از امام صادق </w:t>
      </w:r>
      <w:r w:rsidR="001F60CB" w:rsidRPr="001F60CB">
        <w:rPr>
          <w:rStyle w:val="libAlaemChar"/>
          <w:rtl/>
        </w:rPr>
        <w:t>عليه‌السلام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اكثر الناس قيمة اءَكثرهم علما و اءَقلّ الناس قيمة اءَقلّهم علما </w:t>
      </w:r>
      <w:r w:rsidRPr="00AB2949">
        <w:rPr>
          <w:rStyle w:val="libFootnotenumChar"/>
          <w:rtl/>
          <w:lang w:bidi="fa-IR"/>
        </w:rPr>
        <w:t>(268)</w:t>
      </w:r>
      <w:r w:rsidR="00AB2949">
        <w:rPr>
          <w:rtl/>
          <w:lang w:bidi="fa-IR"/>
        </w:rPr>
        <w:t xml:space="preserve">. </w:t>
      </w:r>
    </w:p>
    <w:p w:rsidR="006163BF" w:rsidRDefault="006163BF" w:rsidP="006163BF">
      <w:pPr>
        <w:pStyle w:val="libNormal"/>
        <w:rPr>
          <w:rtl/>
          <w:lang w:bidi="fa-IR"/>
        </w:rPr>
      </w:pPr>
      <w:r>
        <w:rPr>
          <w:rtl/>
          <w:lang w:bidi="fa-IR"/>
        </w:rPr>
        <w:t>«ارزشمندترين افراد كسانى اند كه بيش از ديگران علم آموخته باشند و كم ارزشترين افراد كسانى اند كه از علم و دانش بهره اى كمتر داشته باشند»</w:t>
      </w:r>
      <w:r w:rsidR="00AB2949">
        <w:rPr>
          <w:rtl/>
          <w:lang w:bidi="fa-IR"/>
        </w:rPr>
        <w:t xml:space="preserve">. </w:t>
      </w:r>
    </w:p>
    <w:p w:rsidR="006163BF" w:rsidRDefault="006163BF" w:rsidP="006163BF">
      <w:pPr>
        <w:pStyle w:val="libNormal"/>
        <w:rPr>
          <w:lang w:bidi="fa-IR"/>
        </w:rPr>
      </w:pPr>
      <w:r>
        <w:rPr>
          <w:rtl/>
          <w:lang w:bidi="fa-IR"/>
        </w:rPr>
        <w:t>نتيجه اين كه</w:t>
      </w:r>
      <w:r w:rsidR="00291DE5">
        <w:rPr>
          <w:rtl/>
          <w:lang w:bidi="fa-IR"/>
        </w:rPr>
        <w:t xml:space="preserve">: </w:t>
      </w:r>
      <w:r>
        <w:rPr>
          <w:rtl/>
          <w:lang w:bidi="fa-IR"/>
        </w:rPr>
        <w:t>وسيله اى كه مى تواند اعتبار و ارزش انسان را بالا برده</w:t>
      </w:r>
      <w:r w:rsidR="00480B29">
        <w:rPr>
          <w:rtl/>
          <w:lang w:bidi="fa-IR"/>
        </w:rPr>
        <w:t xml:space="preserve">، </w:t>
      </w:r>
      <w:r>
        <w:rPr>
          <w:rtl/>
          <w:lang w:bidi="fa-IR"/>
        </w:rPr>
        <w:t>و او را به كمال برساند</w:t>
      </w:r>
      <w:r w:rsidR="00480B29">
        <w:rPr>
          <w:rtl/>
          <w:lang w:bidi="fa-IR"/>
        </w:rPr>
        <w:t xml:space="preserve">، </w:t>
      </w:r>
      <w:r>
        <w:rPr>
          <w:rtl/>
          <w:lang w:bidi="fa-IR"/>
        </w:rPr>
        <w:t>از شرافت ويژه اى برخوردار خواهد بود و طبعا انسان عاقل كسى است كه وسيله كمال و صعود خود را به پليدى ها نيالايد تا اسباب سقوط و انحطاط شخصيّت انسانى او فراهم نشود</w:t>
      </w:r>
      <w:r w:rsidR="00AB2949">
        <w:rPr>
          <w:rtl/>
          <w:lang w:bidi="fa-IR"/>
        </w:rPr>
        <w:t xml:space="preserve">. </w:t>
      </w:r>
    </w:p>
    <w:p w:rsidR="006163BF" w:rsidRDefault="006163BF" w:rsidP="006163BF">
      <w:pPr>
        <w:pStyle w:val="libNormal"/>
        <w:rPr>
          <w:rtl/>
          <w:lang w:bidi="fa-IR"/>
        </w:rPr>
      </w:pPr>
      <w:r>
        <w:rPr>
          <w:rtl/>
          <w:lang w:bidi="fa-IR"/>
        </w:rPr>
        <w:t xml:space="preserve">نهايتا در كلام امام سجاد </w:t>
      </w:r>
      <w:r w:rsidR="001F60CB" w:rsidRPr="001F60CB">
        <w:rPr>
          <w:rStyle w:val="libAlaemChar"/>
          <w:rtl/>
        </w:rPr>
        <w:t>عليه‌السلام</w:t>
      </w:r>
      <w:r>
        <w:rPr>
          <w:rtl/>
          <w:lang w:bidi="fa-IR"/>
        </w:rPr>
        <w:t xml:space="preserve"> پاسداشت حق چشم در سه مطلب بيان شد</w:t>
      </w:r>
      <w:r w:rsidR="00291DE5">
        <w:rPr>
          <w:rtl/>
          <w:lang w:bidi="fa-IR"/>
        </w:rPr>
        <w:t xml:space="preserve">: </w:t>
      </w:r>
    </w:p>
    <w:p w:rsidR="006163BF" w:rsidRDefault="006163BF" w:rsidP="006163BF">
      <w:pPr>
        <w:pStyle w:val="libNormal"/>
        <w:rPr>
          <w:rtl/>
          <w:lang w:bidi="fa-IR"/>
        </w:rPr>
      </w:pPr>
      <w:r>
        <w:rPr>
          <w:rtl/>
          <w:lang w:bidi="fa-IR"/>
        </w:rPr>
        <w:t>1 - چشم را به روى هر چه ناروا و ممنوع است بايد ببندد؛ كه ثمره آن آرامش در دنيا و ايمنى از حيله هاى شيطان است</w:t>
      </w:r>
      <w:r w:rsidR="00AB294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مَن غضَّ طرفَهُ اَراحَ قلبُه </w:t>
      </w:r>
      <w:r w:rsidRPr="00AB2949">
        <w:rPr>
          <w:rStyle w:val="libFootnotenumChar"/>
          <w:rtl/>
          <w:lang w:bidi="fa-IR"/>
        </w:rPr>
        <w:t>(269)</w:t>
      </w:r>
      <w:r w:rsidR="00AB2949">
        <w:rPr>
          <w:rtl/>
          <w:lang w:bidi="fa-IR"/>
        </w:rPr>
        <w:t xml:space="preserve">. </w:t>
      </w:r>
    </w:p>
    <w:p w:rsidR="006163BF" w:rsidRDefault="006163BF" w:rsidP="006163BF">
      <w:pPr>
        <w:pStyle w:val="libNormal"/>
        <w:rPr>
          <w:rtl/>
          <w:lang w:bidi="fa-IR"/>
        </w:rPr>
      </w:pPr>
      <w:r>
        <w:rPr>
          <w:rtl/>
          <w:lang w:bidi="fa-IR"/>
        </w:rPr>
        <w:t>«هر كه چشمش را ببندد</w:t>
      </w:r>
      <w:r w:rsidR="00480B29">
        <w:rPr>
          <w:rtl/>
          <w:lang w:bidi="fa-IR"/>
        </w:rPr>
        <w:t xml:space="preserve">، </w:t>
      </w:r>
      <w:r>
        <w:rPr>
          <w:rtl/>
          <w:lang w:bidi="fa-IR"/>
        </w:rPr>
        <w:t>دل خود را در آسايش و آرامش قرار داده است»</w:t>
      </w:r>
      <w:r w:rsidR="00AB2949">
        <w:rPr>
          <w:rtl/>
          <w:lang w:bidi="fa-IR"/>
        </w:rPr>
        <w:t xml:space="preserve">. </w:t>
      </w:r>
    </w:p>
    <w:p w:rsidR="006163BF" w:rsidRDefault="006163BF" w:rsidP="006163BF">
      <w:pPr>
        <w:pStyle w:val="libNormal"/>
        <w:rPr>
          <w:rtl/>
          <w:lang w:bidi="fa-IR"/>
        </w:rPr>
      </w:pPr>
      <w:r>
        <w:rPr>
          <w:rtl/>
          <w:lang w:bidi="fa-IR"/>
        </w:rPr>
        <w:t>و در سخن ديگر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العيون مصائد الشيطان </w:t>
      </w:r>
      <w:r w:rsidRPr="00AB2949">
        <w:rPr>
          <w:rStyle w:val="libFootnotenumChar"/>
          <w:rtl/>
          <w:lang w:bidi="fa-IR"/>
        </w:rPr>
        <w:t>(270)</w:t>
      </w:r>
      <w:r w:rsidR="00AB2949">
        <w:rPr>
          <w:rtl/>
          <w:lang w:bidi="fa-IR"/>
        </w:rPr>
        <w:t xml:space="preserve">. </w:t>
      </w:r>
    </w:p>
    <w:p w:rsidR="006163BF" w:rsidRDefault="006163BF" w:rsidP="006163BF">
      <w:pPr>
        <w:pStyle w:val="libNormal"/>
        <w:rPr>
          <w:rtl/>
          <w:lang w:bidi="fa-IR"/>
        </w:rPr>
      </w:pPr>
      <w:r>
        <w:rPr>
          <w:rtl/>
          <w:lang w:bidi="fa-IR"/>
        </w:rPr>
        <w:t>«چشمها دام هاى شيطانند»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پس اين توجه امام سجاد </w:t>
      </w:r>
      <w:r w:rsidR="001F60CB" w:rsidRPr="001F60CB">
        <w:rPr>
          <w:rStyle w:val="libAlaemChar"/>
          <w:rtl/>
        </w:rPr>
        <w:t>عليه‌السلام</w:t>
      </w:r>
      <w:r>
        <w:rPr>
          <w:rtl/>
          <w:lang w:bidi="fa-IR"/>
        </w:rPr>
        <w:t xml:space="preserve"> در رعايت حق چشم</w:t>
      </w:r>
      <w:r w:rsidR="00480B29">
        <w:rPr>
          <w:rtl/>
          <w:lang w:bidi="fa-IR"/>
        </w:rPr>
        <w:t xml:space="preserve">، </w:t>
      </w:r>
      <w:r>
        <w:rPr>
          <w:rtl/>
          <w:lang w:bidi="fa-IR"/>
        </w:rPr>
        <w:t>هم براى انسان ايمنى از خطرات و لغزش ها را فراهم مى كند و هم سبب آرامش انسان مى شود</w:t>
      </w:r>
      <w:r w:rsidR="00480B29">
        <w:rPr>
          <w:rtl/>
          <w:lang w:bidi="fa-IR"/>
        </w:rPr>
        <w:t xml:space="preserve">، </w:t>
      </w:r>
      <w:r>
        <w:rPr>
          <w:rtl/>
          <w:lang w:bidi="fa-IR"/>
        </w:rPr>
        <w:t xml:space="preserve">علاوه اين كه بنابر صريح فرمايش پيامبر </w:t>
      </w:r>
      <w:r w:rsidR="008B78BD" w:rsidRPr="008B78BD">
        <w:rPr>
          <w:rStyle w:val="libAlaemChar"/>
          <w:rtl/>
        </w:rPr>
        <w:t>صلى‌الله‌عليه‌وآله‌وسلم</w:t>
      </w:r>
      <w:r>
        <w:rPr>
          <w:rtl/>
          <w:lang w:bidi="fa-IR"/>
        </w:rPr>
        <w:t xml:space="preserve"> مصونيت از آتش غضب الهى را نيز در پى دارد</w:t>
      </w:r>
      <w:r w:rsidR="00AB2949">
        <w:rPr>
          <w:rtl/>
          <w:lang w:bidi="fa-IR"/>
        </w:rPr>
        <w:t xml:space="preserve">. </w:t>
      </w:r>
    </w:p>
    <w:p w:rsidR="006163BF" w:rsidRDefault="006163BF" w:rsidP="006163BF">
      <w:pPr>
        <w:pStyle w:val="libNormal"/>
        <w:rPr>
          <w:rtl/>
          <w:lang w:bidi="fa-IR"/>
        </w:rPr>
      </w:pPr>
      <w:r>
        <w:rPr>
          <w:rtl/>
          <w:lang w:bidi="fa-IR"/>
        </w:rPr>
        <w:t xml:space="preserve">حُرِّمت النَّار على عين غضَّت عن محارم اللّه </w:t>
      </w:r>
      <w:r w:rsidRPr="00AB2949">
        <w:rPr>
          <w:rStyle w:val="libFootnotenumChar"/>
          <w:rtl/>
          <w:lang w:bidi="fa-IR"/>
        </w:rPr>
        <w:t>(271)</w:t>
      </w:r>
      <w:r w:rsidR="00AB2949">
        <w:rPr>
          <w:rtl/>
          <w:lang w:bidi="fa-IR"/>
        </w:rPr>
        <w:t xml:space="preserve">. </w:t>
      </w:r>
    </w:p>
    <w:p w:rsidR="006163BF" w:rsidRDefault="006163BF" w:rsidP="006163BF">
      <w:pPr>
        <w:pStyle w:val="libNormal"/>
        <w:rPr>
          <w:rtl/>
          <w:lang w:bidi="fa-IR"/>
        </w:rPr>
      </w:pPr>
      <w:r>
        <w:rPr>
          <w:rtl/>
          <w:lang w:bidi="fa-IR"/>
        </w:rPr>
        <w:t>«خداوند آتش را بر چشمى كه به محرمات الهى نظر نمى كند حرام كرده است»</w:t>
      </w:r>
      <w:r w:rsidR="00AB2949">
        <w:rPr>
          <w:rtl/>
          <w:lang w:bidi="fa-IR"/>
        </w:rPr>
        <w:t xml:space="preserve">. </w:t>
      </w:r>
    </w:p>
    <w:p w:rsidR="006163BF" w:rsidRDefault="006163BF" w:rsidP="006163BF">
      <w:pPr>
        <w:pStyle w:val="libNormal"/>
        <w:rPr>
          <w:rtl/>
          <w:lang w:bidi="fa-IR"/>
        </w:rPr>
      </w:pPr>
      <w:r>
        <w:rPr>
          <w:rtl/>
          <w:lang w:bidi="fa-IR"/>
        </w:rPr>
        <w:t>2 - از چشم و ديده براى عبرت آموزى بهره جويد</w:t>
      </w:r>
      <w:r w:rsidR="00AB2949">
        <w:rPr>
          <w:rtl/>
          <w:lang w:bidi="fa-IR"/>
        </w:rPr>
        <w:t xml:space="preserve">. </w:t>
      </w:r>
    </w:p>
    <w:p w:rsidR="006163BF" w:rsidRDefault="006163BF" w:rsidP="006163BF">
      <w:pPr>
        <w:pStyle w:val="libNormal"/>
        <w:rPr>
          <w:rtl/>
          <w:lang w:bidi="fa-IR"/>
        </w:rPr>
      </w:pPr>
      <w:r>
        <w:rPr>
          <w:rtl/>
          <w:lang w:bidi="fa-IR"/>
        </w:rPr>
        <w:t>بديهى است كه هيچ انسانى دو بار به دنيا نمى آيد و بايد همه قله هاى كمال را در همين دوران ناچيز عمر بشرى فتح كند و علاوه بر عقل</w:t>
      </w:r>
      <w:r w:rsidR="00480B29">
        <w:rPr>
          <w:rtl/>
          <w:lang w:bidi="fa-IR"/>
        </w:rPr>
        <w:t xml:space="preserve">، </w:t>
      </w:r>
      <w:r>
        <w:rPr>
          <w:rtl/>
          <w:lang w:bidi="fa-IR"/>
        </w:rPr>
        <w:t>تدبير</w:t>
      </w:r>
      <w:r w:rsidR="00480B29">
        <w:rPr>
          <w:rtl/>
          <w:lang w:bidi="fa-IR"/>
        </w:rPr>
        <w:t xml:space="preserve">، </w:t>
      </w:r>
      <w:r>
        <w:rPr>
          <w:rtl/>
          <w:lang w:bidi="fa-IR"/>
        </w:rPr>
        <w:t>دانش ‍ و علم استفاده از تجربيات ديگران يكى از راه هاى دسترسى به مراحل كمال است</w:t>
      </w:r>
      <w:r w:rsidR="00AB2949">
        <w:rPr>
          <w:rtl/>
          <w:lang w:bidi="fa-IR"/>
        </w:rPr>
        <w:t xml:space="preserve">. </w:t>
      </w:r>
      <w:r>
        <w:rPr>
          <w:rtl/>
          <w:lang w:bidi="fa-IR"/>
        </w:rPr>
        <w:t>انسان زيرك و توانا كسى است كه توانسته با دقت نظر در آنچه مشهود و پيش چشم اوست</w:t>
      </w:r>
      <w:r w:rsidR="00480B29">
        <w:rPr>
          <w:rtl/>
          <w:lang w:bidi="fa-IR"/>
        </w:rPr>
        <w:t xml:space="preserve">، </w:t>
      </w:r>
      <w:r>
        <w:rPr>
          <w:rtl/>
          <w:lang w:bidi="fa-IR"/>
        </w:rPr>
        <w:t>راه دشوار زندگى را آسان نمايد؛ آن كس كه با داشتن اين همه امكانات باز هم خود را دچار آزمون و خطا مى كند</w:t>
      </w:r>
      <w:r w:rsidR="00480B29">
        <w:rPr>
          <w:rtl/>
          <w:lang w:bidi="fa-IR"/>
        </w:rPr>
        <w:t xml:space="preserve">، </w:t>
      </w:r>
      <w:r>
        <w:rPr>
          <w:rtl/>
          <w:lang w:bidi="fa-IR"/>
        </w:rPr>
        <w:t>از اداى حق سرمايه ها و توانمندى خود عاجز است</w:t>
      </w:r>
      <w:r w:rsidR="00AB294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انَّما البصير مَن سَمِعَ ففكَّر و نظر فاءبصَرَ و انتَفَعَ بالعِبَرِ </w:t>
      </w:r>
      <w:r w:rsidRPr="00AB2949">
        <w:rPr>
          <w:rStyle w:val="libFootnotenumChar"/>
          <w:rtl/>
          <w:lang w:bidi="fa-IR"/>
        </w:rPr>
        <w:t>(272)</w:t>
      </w:r>
      <w:r w:rsidR="00AB2949">
        <w:rPr>
          <w:rtl/>
          <w:lang w:bidi="fa-IR"/>
        </w:rPr>
        <w:t xml:space="preserve">. </w:t>
      </w:r>
    </w:p>
    <w:p w:rsidR="006163BF" w:rsidRDefault="006163BF" w:rsidP="006163BF">
      <w:pPr>
        <w:pStyle w:val="libNormal"/>
        <w:rPr>
          <w:rtl/>
          <w:lang w:bidi="fa-IR"/>
        </w:rPr>
      </w:pPr>
      <w:r>
        <w:rPr>
          <w:rtl/>
          <w:lang w:bidi="fa-IR"/>
        </w:rPr>
        <w:t>«بصير و دانا كسى است كه مى شنود و انديشه مى كند؛ نگاه مى كند و آگاهى مى يابد؛ و از عبرت ها سود و فايده مى برد»</w:t>
      </w:r>
      <w:r w:rsidR="00AB2949">
        <w:rPr>
          <w:rtl/>
          <w:lang w:bidi="fa-IR"/>
        </w:rPr>
        <w:t xml:space="preserve">. </w:t>
      </w:r>
    </w:p>
    <w:p w:rsidR="006163BF" w:rsidRDefault="006163BF" w:rsidP="006163BF">
      <w:pPr>
        <w:pStyle w:val="libNormal"/>
        <w:rPr>
          <w:rtl/>
          <w:lang w:bidi="fa-IR"/>
        </w:rPr>
      </w:pPr>
      <w:r>
        <w:rPr>
          <w:rtl/>
          <w:lang w:bidi="fa-IR"/>
        </w:rPr>
        <w:t>3 - از چشم براى فراگيرى علم و دانش استفاده نمايد</w:t>
      </w:r>
      <w:r w:rsidR="00AB2949">
        <w:rPr>
          <w:rtl/>
          <w:lang w:bidi="fa-IR"/>
        </w:rPr>
        <w:t xml:space="preserve">. </w:t>
      </w:r>
    </w:p>
    <w:p w:rsidR="006163BF" w:rsidRDefault="006163BF" w:rsidP="006163BF">
      <w:pPr>
        <w:pStyle w:val="libNormal"/>
        <w:rPr>
          <w:rtl/>
          <w:lang w:bidi="fa-IR"/>
        </w:rPr>
      </w:pPr>
      <w:r>
        <w:rPr>
          <w:rtl/>
          <w:lang w:bidi="fa-IR"/>
        </w:rPr>
        <w:t>ناگفته پيداست كه انسان با مطالعه كتاب هاى دانشمندان مى تواند به آرا و نظريات آنها آگاهى پيدا كند و از تجربيات و يافته هاى آنها بهره مند گردد و به قله هاى مرتفع علوم و فنون</w:t>
      </w:r>
      <w:r w:rsidR="00480B29">
        <w:rPr>
          <w:rtl/>
          <w:lang w:bidi="fa-IR"/>
        </w:rPr>
        <w:t xml:space="preserve">، </w:t>
      </w:r>
      <w:r>
        <w:rPr>
          <w:rtl/>
          <w:lang w:bidi="fa-IR"/>
        </w:rPr>
        <w:t>دست يابد</w:t>
      </w:r>
      <w:r w:rsidR="00AB2949">
        <w:rPr>
          <w:rtl/>
          <w:lang w:bidi="fa-IR"/>
        </w:rPr>
        <w:t xml:space="preserve">. </w:t>
      </w:r>
    </w:p>
    <w:p w:rsidR="006163BF" w:rsidRDefault="00CE6CA4" w:rsidP="00AB2949">
      <w:pPr>
        <w:pStyle w:val="Heading1"/>
        <w:rPr>
          <w:rtl/>
          <w:lang w:bidi="fa-IR"/>
        </w:rPr>
      </w:pPr>
      <w:r>
        <w:rPr>
          <w:rtl/>
          <w:lang w:bidi="fa-IR"/>
        </w:rPr>
        <w:br w:type="page"/>
      </w:r>
      <w:bookmarkStart w:id="29" w:name="_Toc394484794"/>
      <w:r w:rsidR="00AB2949">
        <w:rPr>
          <w:rtl/>
          <w:lang w:bidi="fa-IR"/>
        </w:rPr>
        <w:lastRenderedPageBreak/>
        <w:t>6 - حق پا</w:t>
      </w:r>
      <w:bookmarkEnd w:id="29"/>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رجلَك فاءَن لا تَمشىَ بهَا الى ما لا يحلُّ لك و لا تجعَلَهَا مَطِيَّتِكَ فى الطريق المُستَخِفَّة باءهلها فيها فانَّها حامِلَتُك و سالكة بك مسلكَ الدِّين و السَّبَقِ لك و لا قوةَ الا باللّه فبِهِما تَقِفُ على الصِّراط فانظر اءن لا تزلُّ بك فتردِى فى النَّارِ</w:t>
      </w:r>
      <w:r w:rsidR="00AB2949">
        <w:rPr>
          <w:rtl/>
          <w:lang w:bidi="fa-IR"/>
        </w:rPr>
        <w:t xml:space="preserve">. </w:t>
      </w:r>
    </w:p>
    <w:p w:rsidR="006163BF" w:rsidRDefault="006163BF" w:rsidP="006163BF">
      <w:pPr>
        <w:pStyle w:val="libNormal"/>
        <w:rPr>
          <w:rtl/>
          <w:lang w:bidi="fa-IR"/>
        </w:rPr>
      </w:pPr>
      <w:r>
        <w:rPr>
          <w:rtl/>
          <w:lang w:bidi="fa-IR"/>
        </w:rPr>
        <w:t>«حق پاهايت آن است كه با آنها به سوى آنچه كه بر تو روا نيست نروى</w:t>
      </w:r>
      <w:r w:rsidR="00480B29">
        <w:rPr>
          <w:rtl/>
          <w:lang w:bidi="fa-IR"/>
        </w:rPr>
        <w:t>؛</w:t>
      </w:r>
      <w:r>
        <w:rPr>
          <w:rtl/>
          <w:lang w:bidi="fa-IR"/>
        </w:rPr>
        <w:t xml:space="preserve"> و آنها را مركب گردش و حركت در راهى كه موجب استخفاف و سبكى رهرو است قرار ندهى</w:t>
      </w:r>
      <w:r w:rsidR="00480B29">
        <w:rPr>
          <w:rtl/>
          <w:lang w:bidi="fa-IR"/>
        </w:rPr>
        <w:t>؛</w:t>
      </w:r>
      <w:r>
        <w:rPr>
          <w:rtl/>
          <w:lang w:bidi="fa-IR"/>
        </w:rPr>
        <w:t xml:space="preserve"> چرا كه بايد به وسيله آنها در مسير دين گام بردارى و پيشى بگيرى و بر اين دو پا؛ بر صراط بايستى</w:t>
      </w:r>
      <w:r w:rsidR="00480B29">
        <w:rPr>
          <w:rtl/>
          <w:lang w:bidi="fa-IR"/>
        </w:rPr>
        <w:t xml:space="preserve">، </w:t>
      </w:r>
      <w:r>
        <w:rPr>
          <w:rtl/>
          <w:lang w:bidi="fa-IR"/>
        </w:rPr>
        <w:t>پس مراقب باش كه تو را نلغزاند و در آتش نيفكند»</w:t>
      </w:r>
      <w:r w:rsidR="00AB2949">
        <w:rPr>
          <w:rtl/>
          <w:lang w:bidi="fa-IR"/>
        </w:rPr>
        <w:t xml:space="preserve">. </w:t>
      </w:r>
    </w:p>
    <w:p w:rsidR="006163BF" w:rsidRDefault="006163BF" w:rsidP="006163BF">
      <w:pPr>
        <w:pStyle w:val="libNormal"/>
        <w:rPr>
          <w:rtl/>
          <w:lang w:bidi="fa-IR"/>
        </w:rPr>
      </w:pPr>
      <w:r>
        <w:rPr>
          <w:rtl/>
          <w:lang w:bidi="fa-IR"/>
        </w:rPr>
        <w:t>بعد از بحث پيرامون حقوق بعضى از اعضاى بدن انسان</w:t>
      </w:r>
      <w:r w:rsidR="00480B29">
        <w:rPr>
          <w:rtl/>
          <w:lang w:bidi="fa-IR"/>
        </w:rPr>
        <w:t xml:space="preserve">، </w:t>
      </w:r>
      <w:r>
        <w:rPr>
          <w:rtl/>
          <w:lang w:bidi="fa-IR"/>
        </w:rPr>
        <w:t>شايد اين مطلب روشن شده باشد كه خداوند متعال در معارف دين براى همه آنها</w:t>
      </w:r>
      <w:r w:rsidR="00480B29">
        <w:rPr>
          <w:rtl/>
          <w:lang w:bidi="fa-IR"/>
        </w:rPr>
        <w:t xml:space="preserve">، </w:t>
      </w:r>
      <w:r>
        <w:rPr>
          <w:rtl/>
          <w:lang w:bidi="fa-IR"/>
        </w:rPr>
        <w:t>وظايف و تكاليفى قرار داده است كه رعايت هر يك به منزله حق و تكليف</w:t>
      </w:r>
      <w:r w:rsidR="00480B29">
        <w:rPr>
          <w:rtl/>
          <w:lang w:bidi="fa-IR"/>
        </w:rPr>
        <w:t xml:space="preserve">، </w:t>
      </w:r>
      <w:r>
        <w:rPr>
          <w:rtl/>
          <w:lang w:bidi="fa-IR"/>
        </w:rPr>
        <w:t>براى انسان لازم است و به نص قرآن</w:t>
      </w:r>
      <w:r w:rsidR="00480B29">
        <w:rPr>
          <w:rtl/>
          <w:lang w:bidi="fa-IR"/>
        </w:rPr>
        <w:t xml:space="preserve">، </w:t>
      </w:r>
      <w:r>
        <w:rPr>
          <w:rtl/>
          <w:lang w:bidi="fa-IR"/>
        </w:rPr>
        <w:t>در قيامت علاوه بر محاكمه كلى</w:t>
      </w:r>
      <w:r w:rsidR="00480B29">
        <w:rPr>
          <w:rtl/>
          <w:lang w:bidi="fa-IR"/>
        </w:rPr>
        <w:t xml:space="preserve">، </w:t>
      </w:r>
      <w:r>
        <w:rPr>
          <w:rtl/>
          <w:lang w:bidi="fa-IR"/>
        </w:rPr>
        <w:t>تك تك اعضاى بدن انسان</w:t>
      </w:r>
      <w:r w:rsidR="00480B29">
        <w:rPr>
          <w:rtl/>
          <w:lang w:bidi="fa-IR"/>
        </w:rPr>
        <w:t xml:space="preserve">، </w:t>
      </w:r>
      <w:r>
        <w:rPr>
          <w:rtl/>
          <w:lang w:bidi="fa-IR"/>
        </w:rPr>
        <w:t>مورد بازخواست و محاكمه قرار مى گيرند</w:t>
      </w:r>
      <w:r w:rsidR="00291DE5">
        <w:rPr>
          <w:rtl/>
          <w:lang w:bidi="fa-IR"/>
        </w:rPr>
        <w:t xml:space="preserve">: </w:t>
      </w:r>
    </w:p>
    <w:p w:rsidR="006163BF" w:rsidRDefault="006163BF" w:rsidP="006163BF">
      <w:pPr>
        <w:pStyle w:val="libNormal"/>
        <w:rPr>
          <w:rtl/>
          <w:lang w:bidi="fa-IR"/>
        </w:rPr>
      </w:pPr>
      <w:r>
        <w:rPr>
          <w:rtl/>
          <w:lang w:bidi="fa-IR"/>
        </w:rPr>
        <w:t xml:space="preserve">اليوم نَختِمُ على اءَفواهِهِم و تُكَلِّمُنَا اءَيديهم و تشهد اءَرجلهم بما كانوا يَكسبون </w:t>
      </w:r>
      <w:r w:rsidRPr="00AB2949">
        <w:rPr>
          <w:rStyle w:val="libFootnotenumChar"/>
          <w:rtl/>
          <w:lang w:bidi="fa-IR"/>
        </w:rPr>
        <w:t>(273)</w:t>
      </w:r>
      <w:r w:rsidR="00AB2949">
        <w:rPr>
          <w:rtl/>
          <w:lang w:bidi="fa-IR"/>
        </w:rPr>
        <w:t xml:space="preserve">. </w:t>
      </w:r>
    </w:p>
    <w:p w:rsidR="006163BF" w:rsidRDefault="006163BF" w:rsidP="006163BF">
      <w:pPr>
        <w:pStyle w:val="libNormal"/>
        <w:rPr>
          <w:rtl/>
          <w:lang w:bidi="fa-IR"/>
        </w:rPr>
      </w:pPr>
      <w:r>
        <w:rPr>
          <w:rtl/>
          <w:lang w:bidi="fa-IR"/>
        </w:rPr>
        <w:t>«امروز ما بر دهان انسان ها مهر مى زنيم</w:t>
      </w:r>
      <w:r w:rsidR="00480B29">
        <w:rPr>
          <w:rtl/>
          <w:lang w:bidi="fa-IR"/>
        </w:rPr>
        <w:t>؛</w:t>
      </w:r>
      <w:r>
        <w:rPr>
          <w:rtl/>
          <w:lang w:bidi="fa-IR"/>
        </w:rPr>
        <w:t xml:space="preserve"> و دست هايشان با ما سخن مى گويند و پاهايشان كارهايى را كه انجام مى دادند شهادت مى دهند»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 xml:space="preserve">روا نيست كه هيچ يك از اين اعضا و جوارح در طريق گناه مورد استفاده قرار گيرد و به همين دليل در تعبير امام سجاد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رجلك فاءن لا تمشى بها الى ما لا يحل لك</w:t>
      </w:r>
      <w:r w:rsidR="00AB2949">
        <w:rPr>
          <w:rtl/>
          <w:lang w:bidi="fa-IR"/>
        </w:rPr>
        <w:t xml:space="preserve">. </w:t>
      </w:r>
    </w:p>
    <w:p w:rsidR="006163BF" w:rsidRDefault="006163BF" w:rsidP="006163BF">
      <w:pPr>
        <w:pStyle w:val="libNormal"/>
        <w:rPr>
          <w:rtl/>
          <w:lang w:bidi="fa-IR"/>
        </w:rPr>
      </w:pPr>
      <w:r>
        <w:rPr>
          <w:rtl/>
          <w:lang w:bidi="fa-IR"/>
        </w:rPr>
        <w:lastRenderedPageBreak/>
        <w:t>گاهى رفتن به مكان هاى ممنوع</w:t>
      </w:r>
      <w:r w:rsidR="00480B29">
        <w:rPr>
          <w:rtl/>
          <w:lang w:bidi="fa-IR"/>
        </w:rPr>
        <w:t xml:space="preserve">، </w:t>
      </w:r>
      <w:r>
        <w:rPr>
          <w:rtl/>
          <w:lang w:bidi="fa-IR"/>
        </w:rPr>
        <w:t>تجاوز به حقوق ديگران و گاه موجب تضييع حق نفسانى و شخصى خود انسان است</w:t>
      </w:r>
      <w:r w:rsidR="00480B29">
        <w:rPr>
          <w:rtl/>
          <w:lang w:bidi="fa-IR"/>
        </w:rPr>
        <w:t>؛</w:t>
      </w:r>
      <w:r>
        <w:rPr>
          <w:rtl/>
          <w:lang w:bidi="fa-IR"/>
        </w:rPr>
        <w:t xml:space="preserve"> و اين هر دو مصداق ما لا يحل لك است</w:t>
      </w:r>
      <w:r w:rsidR="00AB2949">
        <w:rPr>
          <w:rtl/>
          <w:lang w:bidi="fa-IR"/>
        </w:rPr>
        <w:t xml:space="preserve">. </w:t>
      </w:r>
      <w:r>
        <w:rPr>
          <w:rtl/>
          <w:lang w:bidi="fa-IR"/>
        </w:rPr>
        <w:t>اما قرآن در سوره مباركه نور به مصداق اول تصريح مى فرمايد كه</w:t>
      </w:r>
      <w:r w:rsidR="00291DE5">
        <w:rPr>
          <w:rtl/>
          <w:lang w:bidi="fa-IR"/>
        </w:rPr>
        <w:t xml:space="preserve">: </w:t>
      </w:r>
    </w:p>
    <w:p w:rsidR="006163BF" w:rsidRDefault="006163BF" w:rsidP="006163BF">
      <w:pPr>
        <w:pStyle w:val="libNormal"/>
        <w:rPr>
          <w:rtl/>
          <w:lang w:bidi="fa-IR"/>
        </w:rPr>
      </w:pPr>
      <w:r w:rsidRPr="00394A5A">
        <w:rPr>
          <w:rStyle w:val="libAieChar"/>
          <w:rtl/>
        </w:rPr>
        <w:t>يا ايها الَّذين آمنوا لا تدخلوا بيوتا غير بيوتكم حتى تستاءنسوا و تسلِّموا على اءهلها ذلكم خير لكم لعلَّكم تذكرون # فان لم تجدوا فيها اءَحدا فلا تدخلوها حتى يؤ ذن لكم و ان قيل لكم ارجعوا فارجعوا هو اءَزكى لكم و اللّه بما تعملون عليم</w:t>
      </w:r>
      <w:r>
        <w:rPr>
          <w:rtl/>
          <w:lang w:bidi="fa-IR"/>
        </w:rPr>
        <w:t xml:space="preserve"> </w:t>
      </w:r>
      <w:r w:rsidRPr="00AB2949">
        <w:rPr>
          <w:rStyle w:val="libFootnotenumChar"/>
          <w:rtl/>
          <w:lang w:bidi="fa-IR"/>
        </w:rPr>
        <w:t>(274)</w:t>
      </w:r>
      <w:r w:rsidR="00AB2949">
        <w:rPr>
          <w:rtl/>
          <w:lang w:bidi="fa-IR"/>
        </w:rPr>
        <w:t xml:space="preserve">. </w:t>
      </w:r>
    </w:p>
    <w:p w:rsidR="006163BF" w:rsidRDefault="006163BF" w:rsidP="006163BF">
      <w:pPr>
        <w:pStyle w:val="libNormal"/>
        <w:rPr>
          <w:rtl/>
          <w:lang w:bidi="fa-IR"/>
        </w:rPr>
      </w:pPr>
      <w:r>
        <w:rPr>
          <w:rtl/>
          <w:lang w:bidi="fa-IR"/>
        </w:rPr>
        <w:t>«اى كسانى كه ايمان آورده ايد! به ملك و خانه هاى غير خود وارد نشويد تا اجازه بگيريد و بر اهل آن سلام كنيد</w:t>
      </w:r>
      <w:r w:rsidR="00480B29">
        <w:rPr>
          <w:rtl/>
          <w:lang w:bidi="fa-IR"/>
        </w:rPr>
        <w:t xml:space="preserve">، </w:t>
      </w:r>
      <w:r>
        <w:rPr>
          <w:rtl/>
          <w:lang w:bidi="fa-IR"/>
        </w:rPr>
        <w:t>اين براى شما بهتر است</w:t>
      </w:r>
      <w:r w:rsidR="00480B29">
        <w:rPr>
          <w:rtl/>
          <w:lang w:bidi="fa-IR"/>
        </w:rPr>
        <w:t>؛</w:t>
      </w:r>
      <w:r>
        <w:rPr>
          <w:rtl/>
          <w:lang w:bidi="fa-IR"/>
        </w:rPr>
        <w:t xml:space="preserve"> شايد متذكر شويد</w:t>
      </w:r>
      <w:r w:rsidR="00AB2949">
        <w:rPr>
          <w:rtl/>
          <w:lang w:bidi="fa-IR"/>
        </w:rPr>
        <w:t xml:space="preserve">. </w:t>
      </w:r>
      <w:r>
        <w:rPr>
          <w:rtl/>
          <w:lang w:bidi="fa-IR"/>
        </w:rPr>
        <w:t>و اگر كسى از داخل خانه به شما اجازه ورود نداد يا كسى براى پاسخ ‌گويى نبود</w:t>
      </w:r>
      <w:r w:rsidR="00480B29">
        <w:rPr>
          <w:rtl/>
          <w:lang w:bidi="fa-IR"/>
        </w:rPr>
        <w:t xml:space="preserve">، </w:t>
      </w:r>
      <w:r>
        <w:rPr>
          <w:rtl/>
          <w:lang w:bidi="fa-IR"/>
        </w:rPr>
        <w:t>حق ورود به ملك ديگران را نداريد و اگر از داخل خانه پاسخ آمد كه برگرديد</w:t>
      </w:r>
      <w:r w:rsidR="00480B29">
        <w:rPr>
          <w:rtl/>
          <w:lang w:bidi="fa-IR"/>
        </w:rPr>
        <w:t xml:space="preserve">، </w:t>
      </w:r>
      <w:r>
        <w:rPr>
          <w:rtl/>
          <w:lang w:bidi="fa-IR"/>
        </w:rPr>
        <w:t>باز حق ورود نداريد؛ اين براى شما پاكيزه تر است</w:t>
      </w:r>
      <w:r w:rsidR="00480B29">
        <w:rPr>
          <w:rtl/>
          <w:lang w:bidi="fa-IR"/>
        </w:rPr>
        <w:t>؛</w:t>
      </w:r>
      <w:r>
        <w:rPr>
          <w:rtl/>
          <w:lang w:bidi="fa-IR"/>
        </w:rPr>
        <w:t xml:space="preserve"> و خداوند به آنچه انجام مى دهيد آگاه است»</w:t>
      </w:r>
      <w:r w:rsidR="00AB2949">
        <w:rPr>
          <w:rtl/>
          <w:lang w:bidi="fa-IR"/>
        </w:rPr>
        <w:t xml:space="preserve">. </w:t>
      </w:r>
    </w:p>
    <w:p w:rsidR="006163BF" w:rsidRDefault="006163BF" w:rsidP="006163BF">
      <w:pPr>
        <w:pStyle w:val="libNormal"/>
        <w:rPr>
          <w:rtl/>
          <w:lang w:bidi="fa-IR"/>
        </w:rPr>
      </w:pPr>
      <w:r>
        <w:rPr>
          <w:rtl/>
          <w:lang w:bidi="fa-IR"/>
        </w:rPr>
        <w:t>اين دو آيه شريفه</w:t>
      </w:r>
      <w:r w:rsidR="00480B29">
        <w:rPr>
          <w:rtl/>
          <w:lang w:bidi="fa-IR"/>
        </w:rPr>
        <w:t xml:space="preserve">، </w:t>
      </w:r>
      <w:r>
        <w:rPr>
          <w:rtl/>
          <w:lang w:bidi="fa-IR"/>
        </w:rPr>
        <w:t>دلالت صريح و روشن دارد بر ممنوعيت ورود به ملك غير</w:t>
      </w:r>
      <w:r w:rsidR="00480B29">
        <w:rPr>
          <w:rtl/>
          <w:lang w:bidi="fa-IR"/>
        </w:rPr>
        <w:t xml:space="preserve">، </w:t>
      </w:r>
      <w:r>
        <w:rPr>
          <w:rtl/>
          <w:lang w:bidi="fa-IR"/>
        </w:rPr>
        <w:t>بدون اجازه صاحب آن</w:t>
      </w:r>
      <w:r w:rsidR="00480B29">
        <w:rPr>
          <w:rtl/>
          <w:lang w:bidi="fa-IR"/>
        </w:rPr>
        <w:t>؛</w:t>
      </w:r>
      <w:r>
        <w:rPr>
          <w:rtl/>
          <w:lang w:bidi="fa-IR"/>
        </w:rPr>
        <w:t xml:space="preserve"> حتى اگر غير</w:t>
      </w:r>
      <w:r w:rsidR="00480B29">
        <w:rPr>
          <w:rtl/>
          <w:lang w:bidi="fa-IR"/>
        </w:rPr>
        <w:t xml:space="preserve">، </w:t>
      </w:r>
      <w:r>
        <w:rPr>
          <w:rtl/>
          <w:lang w:bidi="fa-IR"/>
        </w:rPr>
        <w:t>نزديك ترين فرد به انسان باشد</w:t>
      </w:r>
      <w:r w:rsidR="00AB2949">
        <w:rPr>
          <w:rtl/>
          <w:lang w:bidi="fa-IR"/>
        </w:rPr>
        <w:t xml:space="preserve">. </w:t>
      </w:r>
      <w:r>
        <w:rPr>
          <w:rtl/>
          <w:lang w:bidi="fa-IR"/>
        </w:rPr>
        <w:t>در روايتى نقل شده است كه</w:t>
      </w:r>
      <w:r w:rsidR="00291DE5">
        <w:rPr>
          <w:rtl/>
          <w:lang w:bidi="fa-IR"/>
        </w:rPr>
        <w:t xml:space="preserve">: </w:t>
      </w:r>
    </w:p>
    <w:p w:rsidR="006163BF" w:rsidRDefault="006163BF" w:rsidP="006163BF">
      <w:pPr>
        <w:pStyle w:val="libNormal"/>
        <w:rPr>
          <w:rtl/>
          <w:lang w:bidi="fa-IR"/>
        </w:rPr>
      </w:pPr>
      <w:r>
        <w:rPr>
          <w:rtl/>
          <w:lang w:bidi="fa-IR"/>
        </w:rPr>
        <w:t xml:space="preserve">رُوىَ اءَنَّ رجلا قال للنَّبىِّ </w:t>
      </w:r>
      <w:r w:rsidR="008B78BD" w:rsidRPr="008B78BD">
        <w:rPr>
          <w:rStyle w:val="libAlaemChar"/>
          <w:rtl/>
        </w:rPr>
        <w:t>صلى‌الله‌عليه‌وآله‌وسلم</w:t>
      </w:r>
      <w:r>
        <w:rPr>
          <w:rtl/>
          <w:lang w:bidi="fa-IR"/>
        </w:rPr>
        <w:t xml:space="preserve"> اءستاءذن على اءُمّى</w:t>
      </w:r>
      <w:r w:rsidR="00480B29">
        <w:rPr>
          <w:rtl/>
          <w:lang w:bidi="fa-IR"/>
        </w:rPr>
        <w:t>؟</w:t>
      </w:r>
      <w:r>
        <w:rPr>
          <w:rtl/>
          <w:lang w:bidi="fa-IR"/>
        </w:rPr>
        <w:t xml:space="preserve"> فقال</w:t>
      </w:r>
      <w:r w:rsidR="00291DE5">
        <w:rPr>
          <w:rtl/>
          <w:lang w:bidi="fa-IR"/>
        </w:rPr>
        <w:t xml:space="preserve">: </w:t>
      </w:r>
      <w:r>
        <w:rPr>
          <w:rtl/>
          <w:lang w:bidi="fa-IR"/>
        </w:rPr>
        <w:t>نعم</w:t>
      </w:r>
      <w:r w:rsidR="00480B29">
        <w:rPr>
          <w:rtl/>
          <w:lang w:bidi="fa-IR"/>
        </w:rPr>
        <w:t xml:space="preserve">، </w:t>
      </w:r>
      <w:r>
        <w:rPr>
          <w:rtl/>
          <w:lang w:bidi="fa-IR"/>
        </w:rPr>
        <w:t>قال</w:t>
      </w:r>
      <w:r w:rsidR="00291DE5">
        <w:rPr>
          <w:rtl/>
          <w:lang w:bidi="fa-IR"/>
        </w:rPr>
        <w:t xml:space="preserve">: </w:t>
      </w:r>
      <w:r>
        <w:rPr>
          <w:rtl/>
          <w:lang w:bidi="fa-IR"/>
        </w:rPr>
        <w:t>انَّها ليس لها خادم غيرى اءفاءستاءذن عليها كلما دخلت</w:t>
      </w:r>
      <w:r w:rsidR="00480B29">
        <w:rPr>
          <w:rtl/>
          <w:lang w:bidi="fa-IR"/>
        </w:rPr>
        <w:t>؟</w:t>
      </w:r>
      <w:r>
        <w:rPr>
          <w:rtl/>
          <w:lang w:bidi="fa-IR"/>
        </w:rPr>
        <w:t xml:space="preserve"> قال</w:t>
      </w:r>
      <w:r w:rsidR="00291DE5">
        <w:rPr>
          <w:rtl/>
          <w:lang w:bidi="fa-IR"/>
        </w:rPr>
        <w:t xml:space="preserve">: </w:t>
      </w:r>
      <w:r>
        <w:rPr>
          <w:rtl/>
          <w:lang w:bidi="fa-IR"/>
        </w:rPr>
        <w:t>اءتحب اءن تراها عريانه</w:t>
      </w:r>
      <w:r w:rsidR="00480B29">
        <w:rPr>
          <w:rtl/>
          <w:lang w:bidi="fa-IR"/>
        </w:rPr>
        <w:t>؟</w:t>
      </w:r>
      <w:r>
        <w:rPr>
          <w:rtl/>
          <w:lang w:bidi="fa-IR"/>
        </w:rPr>
        <w:t xml:space="preserve"> قال الرجل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 xml:space="preserve">فاستاءذن عليها </w:t>
      </w:r>
      <w:r w:rsidRPr="00AB2949">
        <w:rPr>
          <w:rStyle w:val="libFootnotenumChar"/>
          <w:rtl/>
          <w:lang w:bidi="fa-IR"/>
        </w:rPr>
        <w:t>(275)</w:t>
      </w:r>
      <w:r w:rsidR="00AB2949">
        <w:rPr>
          <w:rtl/>
          <w:lang w:bidi="fa-IR"/>
        </w:rPr>
        <w:t xml:space="preserve">. </w:t>
      </w:r>
    </w:p>
    <w:p w:rsidR="006163BF" w:rsidRDefault="006163BF" w:rsidP="006163BF">
      <w:pPr>
        <w:pStyle w:val="libNormal"/>
        <w:rPr>
          <w:rtl/>
          <w:lang w:bidi="fa-IR"/>
        </w:rPr>
      </w:pPr>
      <w:r>
        <w:rPr>
          <w:rtl/>
          <w:lang w:bidi="fa-IR"/>
        </w:rPr>
        <w:t xml:space="preserve">«روايت شده فردى بعد از نزول اين آيه به پيامبر </w:t>
      </w:r>
      <w:r w:rsidR="008B78BD" w:rsidRPr="008B78BD">
        <w:rPr>
          <w:rStyle w:val="libAlaemChar"/>
          <w:rtl/>
        </w:rPr>
        <w:t>صلى‌الله‌عليه‌وآله‌وسلم</w:t>
      </w:r>
      <w:r>
        <w:rPr>
          <w:rtl/>
          <w:lang w:bidi="fa-IR"/>
        </w:rPr>
        <w:t xml:space="preserve"> عرض كرد</w:t>
      </w:r>
      <w:r w:rsidR="00291DE5">
        <w:rPr>
          <w:rtl/>
          <w:lang w:bidi="fa-IR"/>
        </w:rPr>
        <w:t xml:space="preserve">: </w:t>
      </w:r>
      <w:r>
        <w:rPr>
          <w:rtl/>
          <w:lang w:bidi="fa-IR"/>
        </w:rPr>
        <w:t>يا رسول اللّه</w:t>
      </w:r>
      <w:r w:rsidR="00480B29">
        <w:rPr>
          <w:rtl/>
          <w:lang w:bidi="fa-IR"/>
        </w:rPr>
        <w:t>!</w:t>
      </w:r>
      <w:r>
        <w:rPr>
          <w:rtl/>
          <w:lang w:bidi="fa-IR"/>
        </w:rPr>
        <w:t xml:space="preserve"> آيا من براى ورود به خانه مادرم بايد از او اجازه بگيرم</w:t>
      </w:r>
      <w:r w:rsidR="00480B29">
        <w:rPr>
          <w:rtl/>
          <w:lang w:bidi="fa-IR"/>
        </w:rPr>
        <w:t>؟</w:t>
      </w:r>
      <w:r>
        <w:rPr>
          <w:rtl/>
          <w:lang w:bidi="fa-IR"/>
        </w:rPr>
        <w:t xml:space="preserve"> فرمودند</w:t>
      </w:r>
      <w:r w:rsidR="00291DE5">
        <w:rPr>
          <w:rtl/>
          <w:lang w:bidi="fa-IR"/>
        </w:rPr>
        <w:t xml:space="preserve">: </w:t>
      </w:r>
      <w:r>
        <w:rPr>
          <w:rtl/>
          <w:lang w:bidi="fa-IR"/>
        </w:rPr>
        <w:t>بله</w:t>
      </w:r>
      <w:r w:rsidR="00480B29">
        <w:rPr>
          <w:rtl/>
          <w:lang w:bidi="fa-IR"/>
        </w:rPr>
        <w:t xml:space="preserve">، </w:t>
      </w:r>
      <w:r>
        <w:rPr>
          <w:rtl/>
          <w:lang w:bidi="fa-IR"/>
        </w:rPr>
        <w:t>بايد از مادر هم اجازه بگيرى</w:t>
      </w:r>
      <w:r w:rsidR="00AB2949">
        <w:rPr>
          <w:rtl/>
          <w:lang w:bidi="fa-IR"/>
        </w:rPr>
        <w:t xml:space="preserve">. </w:t>
      </w:r>
      <w:r>
        <w:rPr>
          <w:rtl/>
          <w:lang w:bidi="fa-IR"/>
        </w:rPr>
        <w:t xml:space="preserve">عرض كرد كه مادرم پيرزنى است كه جز من </w:t>
      </w:r>
      <w:r>
        <w:rPr>
          <w:rtl/>
          <w:lang w:bidi="fa-IR"/>
        </w:rPr>
        <w:lastRenderedPageBreak/>
        <w:t>خدمتكارى ندارد من بايد خدمت او را انجام بدهم و به او كمك كنم آيا هر بار كه مى خواهم داخل خانه شوم بايد از او اجازه بگيرم</w:t>
      </w:r>
      <w:r w:rsidR="00480B29">
        <w:rPr>
          <w:rtl/>
          <w:lang w:bidi="fa-IR"/>
        </w:rPr>
        <w:t>؟</w:t>
      </w:r>
      <w:r>
        <w:rPr>
          <w:rtl/>
          <w:lang w:bidi="fa-IR"/>
        </w:rPr>
        <w:t xml:space="preserve"> فرمودند</w:t>
      </w:r>
      <w:r w:rsidR="00291DE5">
        <w:rPr>
          <w:rtl/>
          <w:lang w:bidi="fa-IR"/>
        </w:rPr>
        <w:t xml:space="preserve">: </w:t>
      </w:r>
      <w:r>
        <w:rPr>
          <w:rtl/>
          <w:lang w:bidi="fa-IR"/>
        </w:rPr>
        <w:t>آيا دوست دارى مادرت را بدون لباس و عريان ببينى</w:t>
      </w:r>
      <w:r w:rsidR="00480B29">
        <w:rPr>
          <w:rtl/>
          <w:lang w:bidi="fa-IR"/>
        </w:rPr>
        <w:t>؟</w:t>
      </w:r>
      <w:r>
        <w:rPr>
          <w:rtl/>
          <w:lang w:bidi="fa-IR"/>
        </w:rPr>
        <w:t xml:space="preserve"> عرض كرد</w:t>
      </w:r>
      <w:r w:rsidR="00291DE5">
        <w:rPr>
          <w:rtl/>
          <w:lang w:bidi="fa-IR"/>
        </w:rPr>
        <w:t xml:space="preserve">: </w:t>
      </w:r>
      <w:r>
        <w:rPr>
          <w:rtl/>
          <w:lang w:bidi="fa-IR"/>
        </w:rPr>
        <w:t>نه</w:t>
      </w:r>
      <w:r w:rsidR="00480B29">
        <w:rPr>
          <w:rtl/>
          <w:lang w:bidi="fa-IR"/>
        </w:rPr>
        <w:t xml:space="preserve">، </w:t>
      </w:r>
      <w:r>
        <w:rPr>
          <w:rtl/>
          <w:lang w:bidi="fa-IR"/>
        </w:rPr>
        <w:t xml:space="preserve">يا رسول اللّه </w:t>
      </w:r>
      <w:r w:rsidR="008B78BD" w:rsidRPr="008B78BD">
        <w:rPr>
          <w:rStyle w:val="libAlaemChar"/>
          <w:rtl/>
        </w:rPr>
        <w:t>صلى‌الله‌عليه‌وآله‌وسلم</w:t>
      </w:r>
      <w:r w:rsidR="00480B29">
        <w:rPr>
          <w:rtl/>
          <w:lang w:bidi="fa-IR"/>
        </w:rPr>
        <w:t>!</w:t>
      </w:r>
      <w:r>
        <w:rPr>
          <w:rtl/>
          <w:lang w:bidi="fa-IR"/>
        </w:rPr>
        <w:t xml:space="preserve"> حضرت فرمود</w:t>
      </w:r>
      <w:r w:rsidR="00291DE5">
        <w:rPr>
          <w:rtl/>
          <w:lang w:bidi="fa-IR"/>
        </w:rPr>
        <w:t xml:space="preserve">: </w:t>
      </w:r>
      <w:r>
        <w:rPr>
          <w:rtl/>
          <w:lang w:bidi="fa-IR"/>
        </w:rPr>
        <w:t>پس بايد حتى براى ورود به خانه مادر</w:t>
      </w:r>
      <w:r w:rsidR="00480B29">
        <w:rPr>
          <w:rtl/>
          <w:lang w:bidi="fa-IR"/>
        </w:rPr>
        <w:t xml:space="preserve">، </w:t>
      </w:r>
      <w:r>
        <w:rPr>
          <w:rtl/>
          <w:lang w:bidi="fa-IR"/>
        </w:rPr>
        <w:t>اجازه بگيرى»</w:t>
      </w:r>
      <w:r w:rsidR="00AB2949">
        <w:rPr>
          <w:rtl/>
          <w:lang w:bidi="fa-IR"/>
        </w:rPr>
        <w:t xml:space="preserve">. </w:t>
      </w:r>
    </w:p>
    <w:p w:rsidR="006163BF" w:rsidRDefault="006163BF" w:rsidP="006163BF">
      <w:pPr>
        <w:pStyle w:val="libNormal"/>
        <w:rPr>
          <w:rtl/>
          <w:lang w:bidi="fa-IR"/>
        </w:rPr>
      </w:pPr>
      <w:r>
        <w:rPr>
          <w:rtl/>
          <w:lang w:bidi="fa-IR"/>
        </w:rPr>
        <w:t>بر اساس اين آيه شريفه</w:t>
      </w:r>
      <w:r w:rsidR="00480B29">
        <w:rPr>
          <w:rtl/>
          <w:lang w:bidi="fa-IR"/>
        </w:rPr>
        <w:t xml:space="preserve">، </w:t>
      </w:r>
      <w:r>
        <w:rPr>
          <w:rtl/>
          <w:lang w:bidi="fa-IR"/>
        </w:rPr>
        <w:t>براى ورود به ملك و خانه ديگران بايد رضايت و اجازه صاحب آن حاصل شود</w:t>
      </w:r>
      <w:r w:rsidR="00AB2949">
        <w:rPr>
          <w:rtl/>
          <w:lang w:bidi="fa-IR"/>
        </w:rPr>
        <w:t xml:space="preserve">. </w:t>
      </w:r>
      <w:r>
        <w:rPr>
          <w:rtl/>
          <w:lang w:bidi="fa-IR"/>
        </w:rPr>
        <w:t>گاه اين عمل</w:t>
      </w:r>
      <w:r w:rsidR="00480B29">
        <w:rPr>
          <w:rtl/>
          <w:lang w:bidi="fa-IR"/>
        </w:rPr>
        <w:t xml:space="preserve">، </w:t>
      </w:r>
      <w:r>
        <w:rPr>
          <w:rtl/>
          <w:lang w:bidi="fa-IR"/>
        </w:rPr>
        <w:t>مصداق عنوان غصب است كه حرام شرعى و عقلى است</w:t>
      </w:r>
      <w:r w:rsidR="00480B29">
        <w:rPr>
          <w:rtl/>
          <w:lang w:bidi="fa-IR"/>
        </w:rPr>
        <w:t>؛</w:t>
      </w:r>
      <w:r>
        <w:rPr>
          <w:rtl/>
          <w:lang w:bidi="fa-IR"/>
        </w:rPr>
        <w:t xml:space="preserve"> زيرا مصداق ظلم به ديگرى است</w:t>
      </w:r>
      <w:r w:rsidR="00AB2949">
        <w:rPr>
          <w:rtl/>
          <w:lang w:bidi="fa-IR"/>
        </w:rPr>
        <w:t xml:space="preserve">. </w:t>
      </w:r>
      <w:r>
        <w:rPr>
          <w:rtl/>
          <w:lang w:bidi="fa-IR"/>
        </w:rPr>
        <w:t xml:space="preserve">بنابراين تعبير امام </w:t>
      </w:r>
      <w:r w:rsidR="001F60CB" w:rsidRPr="001F60CB">
        <w:rPr>
          <w:rStyle w:val="libAlaemChar"/>
          <w:rtl/>
        </w:rPr>
        <w:t>عليه‌السلام</w:t>
      </w:r>
      <w:r>
        <w:rPr>
          <w:rtl/>
          <w:lang w:bidi="fa-IR"/>
        </w:rPr>
        <w:t xml:space="preserve"> كه فرمودند</w:t>
      </w:r>
      <w:r w:rsidR="00291DE5">
        <w:rPr>
          <w:rtl/>
          <w:lang w:bidi="fa-IR"/>
        </w:rPr>
        <w:t xml:space="preserve">: </w:t>
      </w:r>
      <w:r>
        <w:rPr>
          <w:rtl/>
          <w:lang w:bidi="fa-IR"/>
        </w:rPr>
        <w:t>اءَن لا تمشى بها الى ما لا يحل گاهى از باب تجاوز به حقوق ديگران است و گاه نيز تعدى و تجاوز به حقوق خود انسان است</w:t>
      </w:r>
      <w:r w:rsidR="00480B29">
        <w:rPr>
          <w:rtl/>
          <w:lang w:bidi="fa-IR"/>
        </w:rPr>
        <w:t>؛</w:t>
      </w:r>
      <w:r>
        <w:rPr>
          <w:rtl/>
          <w:lang w:bidi="fa-IR"/>
        </w:rPr>
        <w:t xml:space="preserve"> كه بيان امام </w:t>
      </w:r>
      <w:r w:rsidR="001F60CB" w:rsidRPr="001F60CB">
        <w:rPr>
          <w:rStyle w:val="libAlaemChar"/>
          <w:rtl/>
        </w:rPr>
        <w:t>عليه‌السلام</w:t>
      </w:r>
      <w:r>
        <w:rPr>
          <w:rtl/>
          <w:lang w:bidi="fa-IR"/>
        </w:rPr>
        <w:t xml:space="preserve"> به مصداق دوم معطوف است</w:t>
      </w:r>
      <w:r w:rsidR="00480B29">
        <w:rPr>
          <w:rtl/>
          <w:lang w:bidi="fa-IR"/>
        </w:rPr>
        <w:t>؛</w:t>
      </w:r>
      <w:r>
        <w:rPr>
          <w:rtl/>
          <w:lang w:bidi="fa-IR"/>
        </w:rPr>
        <w:t xml:space="preserve"> يعنى در ورود به محل و مكانى كه به حسب ظاهر ممنوع نيست</w:t>
      </w:r>
      <w:r w:rsidR="00480B29">
        <w:rPr>
          <w:rtl/>
          <w:lang w:bidi="fa-IR"/>
        </w:rPr>
        <w:t xml:space="preserve">، </w:t>
      </w:r>
      <w:r>
        <w:rPr>
          <w:rtl/>
          <w:lang w:bidi="fa-IR"/>
        </w:rPr>
        <w:t>ولى قدم نهادن به آن موجب سبك و كوچك شدن انسان است بايد پرهيز كرد؛ چرا كه براساس معارف دين</w:t>
      </w:r>
      <w:r w:rsidR="00480B29">
        <w:rPr>
          <w:rtl/>
          <w:lang w:bidi="fa-IR"/>
        </w:rPr>
        <w:t xml:space="preserve">، </w:t>
      </w:r>
      <w:r>
        <w:rPr>
          <w:rtl/>
          <w:lang w:bidi="fa-IR"/>
        </w:rPr>
        <w:t>انسان مجاز نيست خود را كوچك و سبك كند و بايد هميشه حرمت انسانى خود را حفظ كند</w:t>
      </w:r>
      <w:r w:rsidR="00AB2949">
        <w:rPr>
          <w:rtl/>
          <w:lang w:bidi="fa-IR"/>
        </w:rPr>
        <w:t xml:space="preserve">. </w:t>
      </w:r>
      <w:r>
        <w:rPr>
          <w:rtl/>
          <w:lang w:bidi="fa-IR"/>
        </w:rPr>
        <w:t xml:space="preserve">در تعبيرى از امام عسكرى </w:t>
      </w:r>
      <w:r w:rsidR="001F60CB" w:rsidRPr="001F60CB">
        <w:rPr>
          <w:rStyle w:val="libAlaemChar"/>
          <w:rtl/>
        </w:rPr>
        <w:t>عليه‌السلام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انّ اللّه تبارك و تعالى فوَّضَ الى ال</w:t>
      </w:r>
      <w:r w:rsidR="00A72663">
        <w:rPr>
          <w:rtl/>
          <w:lang w:bidi="fa-IR"/>
        </w:rPr>
        <w:t>مؤمن</w:t>
      </w:r>
      <w:r>
        <w:rPr>
          <w:rtl/>
          <w:lang w:bidi="fa-IR"/>
        </w:rPr>
        <w:t xml:space="preserve"> كلّ شى ء الا اذلال نفسه </w:t>
      </w:r>
      <w:r w:rsidRPr="00AB2949">
        <w:rPr>
          <w:rStyle w:val="libFootnotenumChar"/>
          <w:rtl/>
          <w:lang w:bidi="fa-IR"/>
        </w:rPr>
        <w:t>(276)</w:t>
      </w:r>
      <w:r w:rsidR="00AB2949">
        <w:rPr>
          <w:rtl/>
          <w:lang w:bidi="fa-IR"/>
        </w:rPr>
        <w:t xml:space="preserve">. </w:t>
      </w:r>
    </w:p>
    <w:p w:rsidR="006163BF" w:rsidRDefault="006163BF" w:rsidP="006163BF">
      <w:pPr>
        <w:pStyle w:val="libNormal"/>
        <w:rPr>
          <w:rtl/>
          <w:lang w:bidi="fa-IR"/>
        </w:rPr>
      </w:pPr>
      <w:r>
        <w:rPr>
          <w:rtl/>
          <w:lang w:bidi="fa-IR"/>
        </w:rPr>
        <w:t>«خداوند همه اختيارات را به انسان تفويض كرده است</w:t>
      </w:r>
      <w:r w:rsidR="00480B29">
        <w:rPr>
          <w:rtl/>
          <w:lang w:bidi="fa-IR"/>
        </w:rPr>
        <w:t xml:space="preserve">، </w:t>
      </w:r>
      <w:r>
        <w:rPr>
          <w:rtl/>
          <w:lang w:bidi="fa-IR"/>
        </w:rPr>
        <w:t>مگر چيزى كه موجب ذلت و حقارت او بشود»</w:t>
      </w:r>
      <w:r w:rsidR="00AB2949">
        <w:rPr>
          <w:rtl/>
          <w:lang w:bidi="fa-IR"/>
        </w:rPr>
        <w:t xml:space="preserve">. </w:t>
      </w:r>
    </w:p>
    <w:p w:rsidR="006163BF" w:rsidRDefault="006163BF" w:rsidP="006163BF">
      <w:pPr>
        <w:pStyle w:val="libNormal"/>
        <w:rPr>
          <w:rtl/>
          <w:lang w:bidi="fa-IR"/>
        </w:rPr>
      </w:pPr>
      <w:r>
        <w:rPr>
          <w:rtl/>
          <w:lang w:bidi="fa-IR"/>
        </w:rPr>
        <w:t>بنابراين اگر ورود به مكانى موجب ذلت</w:t>
      </w:r>
      <w:r w:rsidR="00480B29">
        <w:rPr>
          <w:rtl/>
          <w:lang w:bidi="fa-IR"/>
        </w:rPr>
        <w:t xml:space="preserve">، </w:t>
      </w:r>
      <w:r>
        <w:rPr>
          <w:rtl/>
          <w:lang w:bidi="fa-IR"/>
        </w:rPr>
        <w:t>خوارى و استخفاف انسان باشد از مصاديق ورود به محلى است كه حلال و جايز نيست و البته اين امر به حسب مراتب تشخص افراد در اجتماع متفاوت است</w:t>
      </w:r>
      <w:r w:rsidR="00AB2949">
        <w:rPr>
          <w:rtl/>
          <w:lang w:bidi="fa-IR"/>
        </w:rPr>
        <w:t xml:space="preserve">. </w:t>
      </w:r>
      <w:r>
        <w:rPr>
          <w:rtl/>
          <w:lang w:bidi="fa-IR"/>
        </w:rPr>
        <w:t>ممكن است ورود به محلى براى افرادى بدون اشكال باشد</w:t>
      </w:r>
      <w:r w:rsidR="00480B29">
        <w:rPr>
          <w:rtl/>
          <w:lang w:bidi="fa-IR"/>
        </w:rPr>
        <w:t xml:space="preserve">، </w:t>
      </w:r>
      <w:r>
        <w:rPr>
          <w:rtl/>
          <w:lang w:bidi="fa-IR"/>
        </w:rPr>
        <w:t>اما بر طبقات ديگرى از افراد جامعه موجب سبكى و استخفاف باشد</w:t>
      </w:r>
      <w:r w:rsidR="00AB2949">
        <w:rPr>
          <w:rtl/>
          <w:lang w:bidi="fa-IR"/>
        </w:rPr>
        <w:t xml:space="preserve">. </w:t>
      </w:r>
      <w:r>
        <w:rPr>
          <w:rtl/>
          <w:lang w:bidi="fa-IR"/>
        </w:rPr>
        <w:t xml:space="preserve">لذا امام </w:t>
      </w:r>
      <w:r w:rsidR="001F60CB" w:rsidRPr="001F60CB">
        <w:rPr>
          <w:rStyle w:val="libAlaemChar"/>
          <w:rtl/>
        </w:rPr>
        <w:t>عليه‌السلام</w:t>
      </w:r>
      <w:r>
        <w:rPr>
          <w:rtl/>
          <w:lang w:bidi="fa-IR"/>
        </w:rPr>
        <w:t xml:space="preserve"> در اين تعبير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و لا تجعلها مطيتك فى الطريق المستخفه باهلها فيها</w:t>
      </w:r>
      <w:r w:rsidR="00AB2949">
        <w:rPr>
          <w:rtl/>
          <w:lang w:bidi="fa-IR"/>
        </w:rPr>
        <w:t xml:space="preserve">. </w:t>
      </w:r>
    </w:p>
    <w:p w:rsidR="006163BF" w:rsidRDefault="006163BF" w:rsidP="006163BF">
      <w:pPr>
        <w:pStyle w:val="libNormal"/>
        <w:rPr>
          <w:rtl/>
          <w:lang w:bidi="fa-IR"/>
        </w:rPr>
      </w:pPr>
      <w:r>
        <w:rPr>
          <w:rtl/>
          <w:lang w:bidi="fa-IR"/>
        </w:rPr>
        <w:t>«دو پاى خود را</w:t>
      </w:r>
      <w:r w:rsidR="00480B29">
        <w:rPr>
          <w:rtl/>
          <w:lang w:bidi="fa-IR"/>
        </w:rPr>
        <w:t xml:space="preserve">، </w:t>
      </w:r>
      <w:r>
        <w:rPr>
          <w:rtl/>
          <w:lang w:bidi="fa-IR"/>
        </w:rPr>
        <w:t>مركب پيمودن مسيرى كه موجب خفت و سبك شدن تو مى شود قرار مده»</w:t>
      </w:r>
      <w:r w:rsidR="00AB2949">
        <w:rPr>
          <w:rtl/>
          <w:lang w:bidi="fa-IR"/>
        </w:rPr>
        <w:t xml:space="preserve">. </w:t>
      </w:r>
    </w:p>
    <w:p w:rsidR="006163BF" w:rsidRDefault="006163BF" w:rsidP="006163BF">
      <w:pPr>
        <w:pStyle w:val="libNormal"/>
        <w:rPr>
          <w:rtl/>
          <w:lang w:bidi="fa-IR"/>
        </w:rPr>
      </w:pPr>
      <w:r>
        <w:rPr>
          <w:rtl/>
          <w:lang w:bidi="fa-IR"/>
        </w:rPr>
        <w:t>پا</w:t>
      </w:r>
      <w:r w:rsidR="00480B29">
        <w:rPr>
          <w:rtl/>
          <w:lang w:bidi="fa-IR"/>
        </w:rPr>
        <w:t xml:space="preserve">، </w:t>
      </w:r>
      <w:r>
        <w:rPr>
          <w:rtl/>
          <w:lang w:bidi="fa-IR"/>
        </w:rPr>
        <w:t>ابزار ظاهرى حركت است</w:t>
      </w:r>
      <w:r w:rsidR="00480B29">
        <w:rPr>
          <w:rtl/>
          <w:lang w:bidi="fa-IR"/>
        </w:rPr>
        <w:t xml:space="preserve">، </w:t>
      </w:r>
      <w:r>
        <w:rPr>
          <w:rtl/>
          <w:lang w:bidi="fa-IR"/>
        </w:rPr>
        <w:t>پس وقتى مى فرمايند</w:t>
      </w:r>
      <w:r w:rsidR="00291DE5">
        <w:rPr>
          <w:rtl/>
          <w:lang w:bidi="fa-IR"/>
        </w:rPr>
        <w:t xml:space="preserve">: </w:t>
      </w:r>
      <w:r>
        <w:rPr>
          <w:rtl/>
          <w:lang w:bidi="fa-IR"/>
        </w:rPr>
        <w:t>حق ندارى با اين دو پا به جايى كه براى تو ممنوع است قدم بگذارى</w:t>
      </w:r>
      <w:r w:rsidR="00480B29">
        <w:rPr>
          <w:rtl/>
          <w:lang w:bidi="fa-IR"/>
        </w:rPr>
        <w:t xml:space="preserve">، </w:t>
      </w:r>
      <w:r>
        <w:rPr>
          <w:rtl/>
          <w:lang w:bidi="fa-IR"/>
        </w:rPr>
        <w:t>بالملازمه هر نوع حركت ظاهرى ممنوع و ناروا نهى مى شود؛ يعنى اين ابزار براى ارتكاب حرام و انجام نامشروع در اختيار انسان قرار نگرفته</w:t>
      </w:r>
      <w:r w:rsidR="00480B29">
        <w:rPr>
          <w:rtl/>
          <w:lang w:bidi="fa-IR"/>
        </w:rPr>
        <w:t xml:space="preserve">، </w:t>
      </w:r>
      <w:r>
        <w:rPr>
          <w:rtl/>
          <w:lang w:bidi="fa-IR"/>
        </w:rPr>
        <w:t>بلكه ابزارى است براى وصول به كمال و غرض غايى و تسهيل در رسيدن به اهداف عاليه آفرينش</w:t>
      </w:r>
      <w:r w:rsidR="00AB2949">
        <w:rPr>
          <w:rtl/>
          <w:lang w:bidi="fa-IR"/>
        </w:rPr>
        <w:t xml:space="preserve">. </w:t>
      </w:r>
    </w:p>
    <w:p w:rsidR="006163BF" w:rsidRDefault="00AB2949" w:rsidP="00AB2949">
      <w:pPr>
        <w:pStyle w:val="Heading2"/>
        <w:rPr>
          <w:rtl/>
          <w:lang w:bidi="fa-IR"/>
        </w:rPr>
      </w:pPr>
      <w:bookmarkStart w:id="30" w:name="_Toc394484795"/>
      <w:r>
        <w:rPr>
          <w:rtl/>
          <w:lang w:bidi="fa-IR"/>
        </w:rPr>
        <w:t>تحصيل علم و دانش</w:t>
      </w:r>
      <w:bookmarkEnd w:id="30"/>
    </w:p>
    <w:p w:rsidR="006163BF" w:rsidRDefault="006163BF" w:rsidP="006163BF">
      <w:pPr>
        <w:pStyle w:val="libNormal"/>
        <w:rPr>
          <w:rtl/>
          <w:lang w:bidi="fa-IR"/>
        </w:rPr>
      </w:pPr>
      <w:r>
        <w:rPr>
          <w:rtl/>
          <w:lang w:bidi="fa-IR"/>
        </w:rPr>
        <w:t xml:space="preserve">در روايتى وارد شده است كه رسول گرامى اسلام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مَن مَشى فى طلب العلم خَطوَتين و جَلَس عندَ العالِم ساعِتِين و سمِعَ منه كلمتينِ اءعطاه اللّه جنَّتين كلّ جنَّة قدُر الدّنيا مرّتين </w:t>
      </w:r>
      <w:r w:rsidRPr="00AB2949">
        <w:rPr>
          <w:rStyle w:val="libFootnotenumChar"/>
          <w:rtl/>
          <w:lang w:bidi="fa-IR"/>
        </w:rPr>
        <w:t>(277)</w:t>
      </w:r>
      <w:r w:rsidR="00AB2949">
        <w:rPr>
          <w:rtl/>
          <w:lang w:bidi="fa-IR"/>
        </w:rPr>
        <w:t xml:space="preserve">. </w:t>
      </w:r>
    </w:p>
    <w:p w:rsidR="006163BF" w:rsidRDefault="006163BF" w:rsidP="006163BF">
      <w:pPr>
        <w:pStyle w:val="libNormal"/>
        <w:rPr>
          <w:rtl/>
          <w:lang w:bidi="fa-IR"/>
        </w:rPr>
      </w:pPr>
      <w:r>
        <w:rPr>
          <w:rtl/>
          <w:lang w:bidi="fa-IR"/>
        </w:rPr>
        <w:t>«هركس دو گام در راه تحصيل علم بردارد و دو ساعت در محضر عالم نشسته</w:t>
      </w:r>
      <w:r w:rsidR="00480B29">
        <w:rPr>
          <w:rtl/>
          <w:lang w:bidi="fa-IR"/>
        </w:rPr>
        <w:t xml:space="preserve">، </w:t>
      </w:r>
      <w:r>
        <w:rPr>
          <w:rtl/>
          <w:lang w:bidi="fa-IR"/>
        </w:rPr>
        <w:t>دو كلمه علمى از او بشنود</w:t>
      </w:r>
      <w:r w:rsidR="00480B29">
        <w:rPr>
          <w:rtl/>
          <w:lang w:bidi="fa-IR"/>
        </w:rPr>
        <w:t xml:space="preserve">، </w:t>
      </w:r>
      <w:r>
        <w:rPr>
          <w:rtl/>
          <w:lang w:bidi="fa-IR"/>
        </w:rPr>
        <w:t>خدا دو بهشت به او هديه مى كند كه هر يك</w:t>
      </w:r>
      <w:r w:rsidR="00480B29">
        <w:rPr>
          <w:rtl/>
          <w:lang w:bidi="fa-IR"/>
        </w:rPr>
        <w:t xml:space="preserve">، </w:t>
      </w:r>
      <w:r>
        <w:rPr>
          <w:rtl/>
          <w:lang w:bidi="fa-IR"/>
        </w:rPr>
        <w:t>دو برابر اين دنيا وسعت دارد»</w:t>
      </w:r>
      <w:r w:rsidR="00AB2949">
        <w:rPr>
          <w:rtl/>
          <w:lang w:bidi="fa-IR"/>
        </w:rPr>
        <w:t xml:space="preserve">. </w:t>
      </w:r>
    </w:p>
    <w:p w:rsidR="006163BF" w:rsidRDefault="006163BF" w:rsidP="006163BF">
      <w:pPr>
        <w:pStyle w:val="libNormal"/>
        <w:rPr>
          <w:lang w:bidi="fa-IR"/>
        </w:rPr>
      </w:pPr>
      <w:r>
        <w:rPr>
          <w:rtl/>
          <w:lang w:bidi="fa-IR"/>
        </w:rPr>
        <w:t xml:space="preserve">رسول اكرم </w:t>
      </w:r>
      <w:r w:rsidR="008B78BD" w:rsidRPr="008B78BD">
        <w:rPr>
          <w:rStyle w:val="libAlaemChar"/>
          <w:rtl/>
        </w:rPr>
        <w:t>صلى‌الله‌عليه‌وآله‌وسلم</w:t>
      </w:r>
      <w:r>
        <w:rPr>
          <w:rtl/>
          <w:lang w:bidi="fa-IR"/>
        </w:rPr>
        <w:t xml:space="preserve"> در آغاز اين سخن از كلمه مشى استفاده كرده است</w:t>
      </w:r>
      <w:r w:rsidR="00480B29">
        <w:rPr>
          <w:rtl/>
          <w:lang w:bidi="fa-IR"/>
        </w:rPr>
        <w:t>؛</w:t>
      </w:r>
      <w:r>
        <w:rPr>
          <w:rtl/>
          <w:lang w:bidi="fa-IR"/>
        </w:rPr>
        <w:t xml:space="preserve"> در حالى كه در حضور عالمى نشستن و محضر او را درك كردن</w:t>
      </w:r>
      <w:r w:rsidR="00480B29">
        <w:rPr>
          <w:rtl/>
          <w:lang w:bidi="fa-IR"/>
        </w:rPr>
        <w:t xml:space="preserve">، </w:t>
      </w:r>
      <w:r>
        <w:rPr>
          <w:rtl/>
          <w:lang w:bidi="fa-IR"/>
        </w:rPr>
        <w:t>مستلزم راه رفتن هم نباشد؛ اما مراد از مشى در اين روايت</w:t>
      </w:r>
      <w:r w:rsidR="00480B29">
        <w:rPr>
          <w:rtl/>
          <w:lang w:bidi="fa-IR"/>
        </w:rPr>
        <w:t xml:space="preserve">، </w:t>
      </w:r>
      <w:r>
        <w:rPr>
          <w:rtl/>
          <w:lang w:bidi="fa-IR"/>
        </w:rPr>
        <w:t>تحصيل علم با هر نوع حركت ظاهرى و غير ظاهرى است</w:t>
      </w:r>
      <w:r w:rsidR="00AB2949">
        <w:rPr>
          <w:rtl/>
          <w:lang w:bidi="fa-IR"/>
        </w:rPr>
        <w:t xml:space="preserve">. </w:t>
      </w:r>
    </w:p>
    <w:p w:rsidR="006163BF" w:rsidRDefault="006163BF" w:rsidP="006163BF">
      <w:pPr>
        <w:pStyle w:val="libNormal"/>
        <w:rPr>
          <w:rtl/>
          <w:lang w:bidi="fa-IR"/>
        </w:rPr>
      </w:pPr>
      <w:r>
        <w:rPr>
          <w:rtl/>
          <w:lang w:bidi="fa-IR"/>
        </w:rPr>
        <w:t>درباره گام نهادن در مسير كمال علمى</w:t>
      </w:r>
      <w:r w:rsidR="00480B29">
        <w:rPr>
          <w:rtl/>
          <w:lang w:bidi="fa-IR"/>
        </w:rPr>
        <w:t xml:space="preserve">، </w:t>
      </w:r>
      <w:r>
        <w:rPr>
          <w:rtl/>
          <w:lang w:bidi="fa-IR"/>
        </w:rPr>
        <w:t xml:space="preserve">از اميرالمومنين </w:t>
      </w:r>
      <w:r w:rsidR="001F60CB" w:rsidRPr="001F60CB">
        <w:rPr>
          <w:rStyle w:val="libAlaemChar"/>
          <w:rtl/>
        </w:rPr>
        <w:t>عليه‌السلام</w:t>
      </w:r>
      <w:r>
        <w:rPr>
          <w:rtl/>
          <w:lang w:bidi="fa-IR"/>
        </w:rPr>
        <w:t xml:space="preserve"> روايت شده است</w:t>
      </w:r>
      <w:r w:rsidR="00291DE5">
        <w:rPr>
          <w:rtl/>
          <w:lang w:bidi="fa-IR"/>
        </w:rPr>
        <w:t xml:space="preserve">: </w:t>
      </w:r>
    </w:p>
    <w:p w:rsidR="006163BF" w:rsidRDefault="006163BF" w:rsidP="006163BF">
      <w:pPr>
        <w:pStyle w:val="libNormal"/>
        <w:rPr>
          <w:rtl/>
          <w:lang w:bidi="fa-IR"/>
        </w:rPr>
      </w:pPr>
      <w:r>
        <w:rPr>
          <w:rtl/>
          <w:lang w:bidi="fa-IR"/>
        </w:rPr>
        <w:t xml:space="preserve">كلُّ وِعاء يَضيقُ بِما جُعلَ فيه الا وِعاء العلم فانَّهُ يتَّسِعُ به </w:t>
      </w:r>
      <w:r w:rsidRPr="00AB2949">
        <w:rPr>
          <w:rStyle w:val="libFootnotenumChar"/>
          <w:rtl/>
          <w:lang w:bidi="fa-IR"/>
        </w:rPr>
        <w:t>(278)</w:t>
      </w:r>
      <w:r w:rsidR="00AB2949">
        <w:rPr>
          <w:rtl/>
          <w:lang w:bidi="fa-IR"/>
        </w:rPr>
        <w:t xml:space="preserve">. </w:t>
      </w:r>
    </w:p>
    <w:p w:rsidR="006163BF" w:rsidRDefault="006163BF" w:rsidP="006163BF">
      <w:pPr>
        <w:pStyle w:val="libNormal"/>
        <w:rPr>
          <w:rtl/>
          <w:lang w:bidi="fa-IR"/>
        </w:rPr>
      </w:pPr>
      <w:r>
        <w:rPr>
          <w:rtl/>
          <w:lang w:bidi="fa-IR"/>
        </w:rPr>
        <w:lastRenderedPageBreak/>
        <w:t>«هر ظرفى با آنچه كه در آن قرار مى گيرد</w:t>
      </w:r>
      <w:r w:rsidR="00480B29">
        <w:rPr>
          <w:rtl/>
          <w:lang w:bidi="fa-IR"/>
        </w:rPr>
        <w:t xml:space="preserve">، </w:t>
      </w:r>
      <w:r>
        <w:rPr>
          <w:rtl/>
          <w:lang w:bidi="fa-IR"/>
        </w:rPr>
        <w:t>پر مى شود</w:t>
      </w:r>
      <w:r w:rsidR="00480B29">
        <w:rPr>
          <w:rtl/>
          <w:lang w:bidi="fa-IR"/>
        </w:rPr>
        <w:t xml:space="preserve">، </w:t>
      </w:r>
      <w:r>
        <w:rPr>
          <w:rtl/>
          <w:lang w:bidi="fa-IR"/>
        </w:rPr>
        <w:t>مگر ظرف علم كه هرچه علم و دانش در آن اندوخته شود</w:t>
      </w:r>
      <w:r w:rsidR="00480B29">
        <w:rPr>
          <w:rtl/>
          <w:lang w:bidi="fa-IR"/>
        </w:rPr>
        <w:t xml:space="preserve">، </w:t>
      </w:r>
      <w:r>
        <w:rPr>
          <w:rtl/>
          <w:lang w:bidi="fa-IR"/>
        </w:rPr>
        <w:t>وسيع تر مى شود»</w:t>
      </w:r>
      <w:r w:rsidR="00AB2949">
        <w:rPr>
          <w:rtl/>
          <w:lang w:bidi="fa-IR"/>
        </w:rPr>
        <w:t xml:space="preserve">. </w:t>
      </w:r>
    </w:p>
    <w:p w:rsidR="006163BF" w:rsidRDefault="006163BF" w:rsidP="006163BF">
      <w:pPr>
        <w:pStyle w:val="libNormal"/>
        <w:rPr>
          <w:rtl/>
          <w:lang w:bidi="fa-IR"/>
        </w:rPr>
      </w:pPr>
      <w:r>
        <w:rPr>
          <w:rtl/>
          <w:lang w:bidi="fa-IR"/>
        </w:rPr>
        <w:t>در نتيجه معيار سنجش ارزش و اعتبار انسان ها</w:t>
      </w:r>
      <w:r w:rsidR="00480B29">
        <w:rPr>
          <w:rtl/>
          <w:lang w:bidi="fa-IR"/>
        </w:rPr>
        <w:t xml:space="preserve">، </w:t>
      </w:r>
      <w:r>
        <w:rPr>
          <w:rtl/>
          <w:lang w:bidi="fa-IR"/>
        </w:rPr>
        <w:t xml:space="preserve">جمع آورى سرمايه علمى است كه در يكى از مباحث گذشته هم به تناسب اشاره كرديم كه از اميرالمومنين </w:t>
      </w:r>
      <w:r w:rsidR="001F60CB" w:rsidRPr="001F60CB">
        <w:rPr>
          <w:rStyle w:val="libAlaemChar"/>
          <w:rtl/>
        </w:rPr>
        <w:t>عليه‌السلام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قيمة كلُّ امرِى ما يُحسِنُهُ </w:t>
      </w:r>
      <w:r w:rsidRPr="00AB2949">
        <w:rPr>
          <w:rStyle w:val="libFootnotenumChar"/>
          <w:rtl/>
          <w:lang w:bidi="fa-IR"/>
        </w:rPr>
        <w:t>(279)</w:t>
      </w:r>
      <w:r w:rsidR="00AB2949">
        <w:rPr>
          <w:rtl/>
          <w:lang w:bidi="fa-IR"/>
        </w:rPr>
        <w:t xml:space="preserve">. </w:t>
      </w:r>
    </w:p>
    <w:p w:rsidR="006163BF" w:rsidRDefault="006163BF" w:rsidP="006163BF">
      <w:pPr>
        <w:pStyle w:val="libNormal"/>
        <w:rPr>
          <w:rtl/>
          <w:lang w:bidi="fa-IR"/>
        </w:rPr>
      </w:pPr>
      <w:r>
        <w:rPr>
          <w:rtl/>
          <w:lang w:bidi="fa-IR"/>
        </w:rPr>
        <w:t>«ارزش هر انسان به مقدار دانشى است كه خوب فراگرفته است»</w:t>
      </w:r>
      <w:r w:rsidR="00AB2949">
        <w:rPr>
          <w:rtl/>
          <w:lang w:bidi="fa-IR"/>
        </w:rPr>
        <w:t xml:space="preserve">. </w:t>
      </w:r>
    </w:p>
    <w:p w:rsidR="006163BF" w:rsidRDefault="006163BF" w:rsidP="006163BF">
      <w:pPr>
        <w:pStyle w:val="libNormal"/>
        <w:rPr>
          <w:rtl/>
          <w:lang w:bidi="fa-IR"/>
        </w:rPr>
      </w:pPr>
      <w:r>
        <w:rPr>
          <w:rtl/>
          <w:lang w:bidi="fa-IR"/>
        </w:rPr>
        <w:t>پس ارزش و اعتبار هر انسان به سرمايه هاى علمى اوست</w:t>
      </w:r>
      <w:r w:rsidR="00AB2949">
        <w:rPr>
          <w:rtl/>
          <w:lang w:bidi="fa-IR"/>
        </w:rPr>
        <w:t xml:space="preserve">. </w:t>
      </w:r>
      <w:r>
        <w:rPr>
          <w:rtl/>
          <w:lang w:bidi="fa-IR"/>
        </w:rPr>
        <w:t>در احاديث آمده است كه</w:t>
      </w:r>
      <w:r w:rsidR="00291DE5">
        <w:rPr>
          <w:rtl/>
          <w:lang w:bidi="fa-IR"/>
        </w:rPr>
        <w:t xml:space="preserve">: </w:t>
      </w:r>
    </w:p>
    <w:p w:rsidR="006163BF" w:rsidRDefault="006163BF" w:rsidP="006163BF">
      <w:pPr>
        <w:pStyle w:val="libNormal"/>
        <w:rPr>
          <w:rtl/>
          <w:lang w:bidi="fa-IR"/>
        </w:rPr>
      </w:pPr>
      <w:r>
        <w:rPr>
          <w:rtl/>
          <w:lang w:bidi="fa-IR"/>
        </w:rPr>
        <w:t xml:space="preserve">اكثر الناس قيمة اءكثرُهم علما و اءقلّ الناس قيمة اءقلُّهُم عِلما </w:t>
      </w:r>
      <w:r w:rsidRPr="00AB2949">
        <w:rPr>
          <w:rStyle w:val="libFootnotenumChar"/>
          <w:rtl/>
          <w:lang w:bidi="fa-IR"/>
        </w:rPr>
        <w:t>(280)</w:t>
      </w:r>
      <w:r w:rsidR="00AB2949">
        <w:rPr>
          <w:rtl/>
          <w:lang w:bidi="fa-IR"/>
        </w:rPr>
        <w:t xml:space="preserve">. </w:t>
      </w:r>
    </w:p>
    <w:p w:rsidR="006163BF" w:rsidRDefault="006163BF" w:rsidP="006163BF">
      <w:pPr>
        <w:pStyle w:val="libNormal"/>
        <w:rPr>
          <w:rtl/>
          <w:lang w:bidi="fa-IR"/>
        </w:rPr>
      </w:pPr>
      <w:r>
        <w:rPr>
          <w:rtl/>
          <w:lang w:bidi="fa-IR"/>
        </w:rPr>
        <w:t>«ارزشمندترين افراد ثروتمندترين آنها از نظر سرمايه علمى است و كم ارزشترين افراد</w:t>
      </w:r>
      <w:r w:rsidR="00480B29">
        <w:rPr>
          <w:rtl/>
          <w:lang w:bidi="fa-IR"/>
        </w:rPr>
        <w:t xml:space="preserve">، </w:t>
      </w:r>
      <w:r>
        <w:rPr>
          <w:rtl/>
          <w:lang w:bidi="fa-IR"/>
        </w:rPr>
        <w:t>فقيرترين انسان ها از اين نظر است»</w:t>
      </w:r>
      <w:r w:rsidR="00AB2949">
        <w:rPr>
          <w:rtl/>
          <w:lang w:bidi="fa-IR"/>
        </w:rPr>
        <w:t xml:space="preserve">. </w:t>
      </w:r>
    </w:p>
    <w:p w:rsidR="006163BF" w:rsidRDefault="006163BF" w:rsidP="006163BF">
      <w:pPr>
        <w:pStyle w:val="libNormal"/>
        <w:rPr>
          <w:rtl/>
          <w:lang w:bidi="fa-IR"/>
        </w:rPr>
      </w:pPr>
      <w:r>
        <w:rPr>
          <w:rtl/>
          <w:lang w:bidi="fa-IR"/>
        </w:rPr>
        <w:t>اهتمام معارف دين</w:t>
      </w:r>
      <w:r w:rsidR="00480B29">
        <w:rPr>
          <w:rtl/>
          <w:lang w:bidi="fa-IR"/>
        </w:rPr>
        <w:t xml:space="preserve">، </w:t>
      </w:r>
      <w:r>
        <w:rPr>
          <w:rtl/>
          <w:lang w:bidi="fa-IR"/>
        </w:rPr>
        <w:t>براى تشويق در دستيابى به كمال علمى در اين روايات كاملا واضح و روشن است</w:t>
      </w:r>
      <w:r w:rsidR="00AB2949">
        <w:rPr>
          <w:rtl/>
          <w:lang w:bidi="fa-IR"/>
        </w:rPr>
        <w:t xml:space="preserve">. </w:t>
      </w:r>
      <w:r>
        <w:rPr>
          <w:rtl/>
          <w:lang w:bidi="fa-IR"/>
        </w:rPr>
        <w:t xml:space="preserve">از رسول اكرم </w:t>
      </w:r>
      <w:r w:rsidR="008B78BD" w:rsidRPr="008B78BD">
        <w:rPr>
          <w:rStyle w:val="libAlaemChar"/>
          <w:rtl/>
        </w:rPr>
        <w:t>صلى‌الله‌عليه‌وآله‌وسلم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نَوم مَعَ عِلم خَير مِن صلاة مع جَهل </w:t>
      </w:r>
      <w:r w:rsidRPr="00AB2949">
        <w:rPr>
          <w:rStyle w:val="libFootnotenumChar"/>
          <w:rtl/>
          <w:lang w:bidi="fa-IR"/>
        </w:rPr>
        <w:t>(281)</w:t>
      </w:r>
      <w:r w:rsidR="00AB2949">
        <w:rPr>
          <w:rtl/>
          <w:lang w:bidi="fa-IR"/>
        </w:rPr>
        <w:t xml:space="preserve">. </w:t>
      </w:r>
    </w:p>
    <w:p w:rsidR="006163BF" w:rsidRDefault="006163BF" w:rsidP="006163BF">
      <w:pPr>
        <w:pStyle w:val="libNormal"/>
        <w:rPr>
          <w:rtl/>
          <w:lang w:bidi="fa-IR"/>
        </w:rPr>
      </w:pPr>
      <w:r>
        <w:rPr>
          <w:rtl/>
          <w:lang w:bidi="fa-IR"/>
        </w:rPr>
        <w:t>«خواب انسان عالم و انديشمند بهتر از نماز انسان جاهل است»</w:t>
      </w:r>
      <w:r w:rsidR="00AB2949">
        <w:rPr>
          <w:rtl/>
          <w:lang w:bidi="fa-IR"/>
        </w:rPr>
        <w:t xml:space="preserve">. </w:t>
      </w:r>
    </w:p>
    <w:p w:rsidR="006163BF" w:rsidRDefault="006163BF" w:rsidP="006163BF">
      <w:pPr>
        <w:pStyle w:val="libNormal"/>
        <w:rPr>
          <w:rtl/>
          <w:lang w:bidi="fa-IR"/>
        </w:rPr>
      </w:pPr>
      <w:r>
        <w:rPr>
          <w:rtl/>
          <w:lang w:bidi="fa-IR"/>
        </w:rPr>
        <w:t>والاتر از اين</w:t>
      </w:r>
      <w:r w:rsidR="00291DE5">
        <w:rPr>
          <w:rtl/>
          <w:lang w:bidi="fa-IR"/>
        </w:rPr>
        <w:t xml:space="preserve">: </w:t>
      </w:r>
    </w:p>
    <w:p w:rsidR="006163BF" w:rsidRDefault="006163BF" w:rsidP="006163BF">
      <w:pPr>
        <w:pStyle w:val="libNormal"/>
        <w:rPr>
          <w:rtl/>
          <w:lang w:bidi="fa-IR"/>
        </w:rPr>
      </w:pPr>
      <w:r>
        <w:rPr>
          <w:rtl/>
          <w:lang w:bidi="fa-IR"/>
        </w:rPr>
        <w:t xml:space="preserve">مَن تَعَلَّم بابا منَ العلم عمِل به اءو لم يعمَل كان اءفضل من اءن يُصلِّى اءلف ركعة تطوُّعا </w:t>
      </w:r>
      <w:r w:rsidRPr="00AB2949">
        <w:rPr>
          <w:rStyle w:val="libFootnotenumChar"/>
          <w:rtl/>
          <w:lang w:bidi="fa-IR"/>
        </w:rPr>
        <w:t>(282)</w:t>
      </w:r>
      <w:r w:rsidR="00AB2949">
        <w:rPr>
          <w:rtl/>
          <w:lang w:bidi="fa-IR"/>
        </w:rPr>
        <w:t xml:space="preserve">. </w:t>
      </w:r>
    </w:p>
    <w:p w:rsidR="006163BF" w:rsidRDefault="006163BF" w:rsidP="006163BF">
      <w:pPr>
        <w:pStyle w:val="libNormal"/>
        <w:rPr>
          <w:rtl/>
          <w:lang w:bidi="fa-IR"/>
        </w:rPr>
      </w:pPr>
      <w:r>
        <w:rPr>
          <w:rtl/>
          <w:lang w:bidi="fa-IR"/>
        </w:rPr>
        <w:t>«فضيلت كسى كه رشته اى از علم را فرا بگيرد؛ اعم از اين كه به آموخته هاى علمى خود عمل كند يا عمل نكند</w:t>
      </w:r>
      <w:r w:rsidR="00480B29">
        <w:rPr>
          <w:rtl/>
          <w:lang w:bidi="fa-IR"/>
        </w:rPr>
        <w:t xml:space="preserve">، </w:t>
      </w:r>
      <w:r>
        <w:rPr>
          <w:rtl/>
          <w:lang w:bidi="fa-IR"/>
        </w:rPr>
        <w:t>بالاتر از اين است كه هزار ركعت نماز مستحبى بخواند»</w:t>
      </w:r>
      <w:r w:rsidR="00AB2949">
        <w:rPr>
          <w:rtl/>
          <w:lang w:bidi="fa-IR"/>
        </w:rPr>
        <w:t xml:space="preserve">. </w:t>
      </w:r>
    </w:p>
    <w:p w:rsidR="006163BF" w:rsidRDefault="006163BF" w:rsidP="006163BF">
      <w:pPr>
        <w:pStyle w:val="libNormal"/>
        <w:rPr>
          <w:rtl/>
          <w:lang w:bidi="fa-IR"/>
        </w:rPr>
      </w:pPr>
      <w:r>
        <w:rPr>
          <w:rtl/>
          <w:lang w:bidi="fa-IR"/>
        </w:rPr>
        <w:lastRenderedPageBreak/>
        <w:t>اين روايت بسيار قابل توجه است با اين كه از نظر معارف دين</w:t>
      </w:r>
      <w:r w:rsidR="00480B29">
        <w:rPr>
          <w:rtl/>
          <w:lang w:bidi="fa-IR"/>
        </w:rPr>
        <w:t xml:space="preserve">، </w:t>
      </w:r>
      <w:r>
        <w:rPr>
          <w:rtl/>
          <w:lang w:bidi="fa-IR"/>
        </w:rPr>
        <w:t>علم بدون عمل</w:t>
      </w:r>
      <w:r w:rsidR="00480B29">
        <w:rPr>
          <w:rtl/>
          <w:lang w:bidi="fa-IR"/>
        </w:rPr>
        <w:t xml:space="preserve">، </w:t>
      </w:r>
      <w:r>
        <w:rPr>
          <w:rtl/>
          <w:lang w:bidi="fa-IR"/>
        </w:rPr>
        <w:t>خالى از اشكال نيست</w:t>
      </w:r>
      <w:r w:rsidR="00480B29">
        <w:rPr>
          <w:rtl/>
          <w:lang w:bidi="fa-IR"/>
        </w:rPr>
        <w:t xml:space="preserve">، </w:t>
      </w:r>
      <w:r>
        <w:rPr>
          <w:rtl/>
          <w:lang w:bidi="fa-IR"/>
        </w:rPr>
        <w:t xml:space="preserve">ولى در اينجا تصريح رسول اكرم </w:t>
      </w:r>
      <w:r w:rsidR="008B78BD" w:rsidRPr="008B78BD">
        <w:rPr>
          <w:rStyle w:val="libAlaemChar"/>
          <w:rtl/>
        </w:rPr>
        <w:t>صلى‌الله‌عليه‌وآله‌وسلم</w:t>
      </w:r>
      <w:r>
        <w:rPr>
          <w:rtl/>
          <w:lang w:bidi="fa-IR"/>
        </w:rPr>
        <w:t xml:space="preserve"> بر اين است كه علم</w:t>
      </w:r>
      <w:r w:rsidR="00480B29">
        <w:rPr>
          <w:rtl/>
          <w:lang w:bidi="fa-IR"/>
        </w:rPr>
        <w:t xml:space="preserve">، </w:t>
      </w:r>
      <w:r>
        <w:rPr>
          <w:rtl/>
          <w:lang w:bidi="fa-IR"/>
        </w:rPr>
        <w:t>فى نفسه شرافت دارد و كسى كه اين شرافت را تحصيل كند گرچه به آموخته هاى خود عمل نكند ارزش كار او بالاتر از اين است كه هزار ركعت نماز مستحبى به جاى آورد</w:t>
      </w:r>
      <w:r w:rsidR="00AB2949">
        <w:rPr>
          <w:rtl/>
          <w:lang w:bidi="fa-IR"/>
        </w:rPr>
        <w:t xml:space="preserve">. </w:t>
      </w:r>
      <w:r>
        <w:rPr>
          <w:rtl/>
          <w:lang w:bidi="fa-IR"/>
        </w:rPr>
        <w:t xml:space="preserve">و به همين دليل در فرمايشى از پيامبر </w:t>
      </w:r>
      <w:r w:rsidR="008B78BD" w:rsidRPr="008B78BD">
        <w:rPr>
          <w:rStyle w:val="libAlaemChar"/>
          <w:rtl/>
        </w:rPr>
        <w:t>صلى‌الله‌عليه‌وآله‌وسلم</w:t>
      </w:r>
      <w:r>
        <w:rPr>
          <w:rtl/>
          <w:lang w:bidi="fa-IR"/>
        </w:rPr>
        <w:t xml:space="preserve"> وارد شده است كه</w:t>
      </w:r>
      <w:r w:rsidR="00291DE5">
        <w:rPr>
          <w:rtl/>
          <w:lang w:bidi="fa-IR"/>
        </w:rPr>
        <w:t xml:space="preserve">: </w:t>
      </w:r>
    </w:p>
    <w:p w:rsidR="006163BF" w:rsidRDefault="006163BF" w:rsidP="006163BF">
      <w:pPr>
        <w:pStyle w:val="libNormal"/>
        <w:rPr>
          <w:rtl/>
          <w:lang w:bidi="fa-IR"/>
        </w:rPr>
      </w:pPr>
      <w:r>
        <w:rPr>
          <w:rtl/>
          <w:lang w:bidi="fa-IR"/>
        </w:rPr>
        <w:t xml:space="preserve">من جائَه الموت و هو يطلُبُ العلمَ ليُحيِىَ به الاسلامَ كان بينَه و بينَ الانبياءِ درجة واحدة فى الجنة </w:t>
      </w:r>
      <w:r w:rsidRPr="00AB2949">
        <w:rPr>
          <w:rStyle w:val="libFootnotenumChar"/>
          <w:rtl/>
          <w:lang w:bidi="fa-IR"/>
        </w:rPr>
        <w:t>(283)</w:t>
      </w:r>
      <w:r w:rsidR="00AB2949">
        <w:rPr>
          <w:rtl/>
          <w:lang w:bidi="fa-IR"/>
        </w:rPr>
        <w:t xml:space="preserve">. </w:t>
      </w:r>
    </w:p>
    <w:p w:rsidR="006163BF" w:rsidRDefault="006163BF" w:rsidP="006163BF">
      <w:pPr>
        <w:pStyle w:val="libNormal"/>
        <w:rPr>
          <w:rtl/>
          <w:lang w:bidi="fa-IR"/>
        </w:rPr>
      </w:pPr>
      <w:r>
        <w:rPr>
          <w:rtl/>
          <w:lang w:bidi="fa-IR"/>
        </w:rPr>
        <w:t>«كسى كه علم بياموزد تا دين را احيا كند و در اين حال مرگ او فرا رسد</w:t>
      </w:r>
      <w:r w:rsidR="00480B29">
        <w:rPr>
          <w:rtl/>
          <w:lang w:bidi="fa-IR"/>
        </w:rPr>
        <w:t xml:space="preserve">، </w:t>
      </w:r>
      <w:r>
        <w:rPr>
          <w:rtl/>
          <w:lang w:bidi="fa-IR"/>
        </w:rPr>
        <w:t>درجه و مقام او در بهشت با انبياى الهى يكسان خواهد بود»</w:t>
      </w:r>
      <w:r w:rsidR="00AB2949">
        <w:rPr>
          <w:rtl/>
          <w:lang w:bidi="fa-IR"/>
        </w:rPr>
        <w:t xml:space="preserve">. </w:t>
      </w:r>
    </w:p>
    <w:p w:rsidR="006163BF" w:rsidRDefault="006163BF" w:rsidP="006163BF">
      <w:pPr>
        <w:pStyle w:val="libNormal"/>
        <w:rPr>
          <w:rtl/>
          <w:lang w:bidi="fa-IR"/>
        </w:rPr>
      </w:pPr>
      <w:r>
        <w:rPr>
          <w:rtl/>
          <w:lang w:bidi="fa-IR"/>
        </w:rPr>
        <w:t>چون آنها نيز همين وظيفه را بر عهده داشتند</w:t>
      </w:r>
      <w:r w:rsidR="00AB2949">
        <w:rPr>
          <w:rtl/>
          <w:lang w:bidi="fa-IR"/>
        </w:rPr>
        <w:t xml:space="preserve">. </w:t>
      </w:r>
      <w:r>
        <w:rPr>
          <w:rtl/>
          <w:lang w:bidi="fa-IR"/>
        </w:rPr>
        <w:t>بين كسى كه عالم مى شود تا معارف دين را احيا كند و انبياى الهى يك درجه فاصله خواهد بود</w:t>
      </w:r>
      <w:r w:rsidR="00AB2949">
        <w:rPr>
          <w:rtl/>
          <w:lang w:bidi="fa-IR"/>
        </w:rPr>
        <w:t xml:space="preserve">. </w:t>
      </w:r>
    </w:p>
    <w:p w:rsidR="006163BF" w:rsidRDefault="006163BF" w:rsidP="006163BF">
      <w:pPr>
        <w:pStyle w:val="libNormal"/>
        <w:rPr>
          <w:rtl/>
          <w:lang w:bidi="fa-IR"/>
        </w:rPr>
      </w:pPr>
      <w:r>
        <w:rPr>
          <w:rtl/>
          <w:lang w:bidi="fa-IR"/>
        </w:rPr>
        <w:t>نتيجه مهمى كه از اين بحث مى گيريم</w:t>
      </w:r>
      <w:r w:rsidR="00480B29">
        <w:rPr>
          <w:rtl/>
          <w:lang w:bidi="fa-IR"/>
        </w:rPr>
        <w:t xml:space="preserve">، </w:t>
      </w:r>
      <w:r>
        <w:rPr>
          <w:rtl/>
          <w:lang w:bidi="fa-IR"/>
        </w:rPr>
        <w:t xml:space="preserve">اين است كه قدم گذاشتن در مسير كمال علمى كه معناى كنايى حق پاست در بيان امام سجاد </w:t>
      </w:r>
      <w:r w:rsidR="001F60CB" w:rsidRPr="001F60CB">
        <w:rPr>
          <w:rStyle w:val="libAlaemChar"/>
          <w:rtl/>
        </w:rPr>
        <w:t>عليه‌السلام</w:t>
      </w:r>
      <w:r>
        <w:rPr>
          <w:rtl/>
          <w:lang w:bidi="fa-IR"/>
        </w:rPr>
        <w:t xml:space="preserve"> مورد تاكيد فراوان قرار گرفته است</w:t>
      </w:r>
      <w:r w:rsidR="00AB2949">
        <w:rPr>
          <w:rtl/>
          <w:lang w:bidi="fa-IR"/>
        </w:rPr>
        <w:t xml:space="preserve">. </w:t>
      </w:r>
    </w:p>
    <w:p w:rsidR="006163BF" w:rsidRDefault="006163BF" w:rsidP="006163BF">
      <w:pPr>
        <w:pStyle w:val="libNormal"/>
        <w:rPr>
          <w:rtl/>
          <w:lang w:bidi="fa-IR"/>
        </w:rPr>
      </w:pPr>
      <w:r>
        <w:rPr>
          <w:rtl/>
          <w:lang w:bidi="fa-IR"/>
        </w:rPr>
        <w:t xml:space="preserve">رفع نياز </w:t>
      </w:r>
      <w:r w:rsidR="00A72663">
        <w:rPr>
          <w:rtl/>
          <w:lang w:bidi="fa-IR"/>
        </w:rPr>
        <w:t>مؤمن</w:t>
      </w:r>
      <w:r>
        <w:rPr>
          <w:rtl/>
          <w:lang w:bidi="fa-IR"/>
        </w:rPr>
        <w:t xml:space="preserve"> و پاداش آن</w:t>
      </w:r>
    </w:p>
    <w:p w:rsidR="006163BF" w:rsidRDefault="006163BF" w:rsidP="006163BF">
      <w:pPr>
        <w:pStyle w:val="libNormal"/>
        <w:rPr>
          <w:rtl/>
          <w:lang w:bidi="fa-IR"/>
        </w:rPr>
      </w:pPr>
      <w:r>
        <w:rPr>
          <w:rtl/>
          <w:lang w:bidi="fa-IR"/>
        </w:rPr>
        <w:t xml:space="preserve">در روايتى ديگر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من مشى فى حاجة اخيه المسلم كَتَب اللّه تعالى له بكلِّ خَطوة يخطوها سبعين حسنة و محا عنه سبعين سيئة الى اءن يرجع مِن حيث فارقَهُ فان قُضيت حاجتُه على يديه خَرَج من ذنوبه كَيوم وَلَدَته اءُمُّه</w:t>
      </w:r>
      <w:r w:rsidR="00480B29">
        <w:rPr>
          <w:rtl/>
          <w:lang w:bidi="fa-IR"/>
        </w:rPr>
        <w:t xml:space="preserve">، </w:t>
      </w:r>
      <w:r>
        <w:rPr>
          <w:rtl/>
          <w:lang w:bidi="fa-IR"/>
        </w:rPr>
        <w:t xml:space="preserve">و ان هَلَك فيما بين ذلك دخل الجنة بغير حساب </w:t>
      </w:r>
      <w:r w:rsidRPr="00AB2949">
        <w:rPr>
          <w:rStyle w:val="libFootnotenumChar"/>
          <w:rtl/>
          <w:lang w:bidi="fa-IR"/>
        </w:rPr>
        <w:t>(284)</w:t>
      </w:r>
      <w:r w:rsidR="00AB2949">
        <w:rPr>
          <w:rtl/>
          <w:lang w:bidi="fa-IR"/>
        </w:rPr>
        <w:t xml:space="preserve">. </w:t>
      </w:r>
    </w:p>
    <w:p w:rsidR="006163BF" w:rsidRDefault="006163BF" w:rsidP="006163BF">
      <w:pPr>
        <w:pStyle w:val="libNormal"/>
        <w:rPr>
          <w:rtl/>
          <w:lang w:bidi="fa-IR"/>
        </w:rPr>
      </w:pPr>
      <w:r>
        <w:rPr>
          <w:rtl/>
          <w:lang w:bidi="fa-IR"/>
        </w:rPr>
        <w:lastRenderedPageBreak/>
        <w:t>«هر كس در راه قضاى حاجت برادر مومنش گامى بردارد</w:t>
      </w:r>
      <w:r w:rsidR="00480B29">
        <w:rPr>
          <w:rtl/>
          <w:lang w:bidi="fa-IR"/>
        </w:rPr>
        <w:t xml:space="preserve">، </w:t>
      </w:r>
      <w:r>
        <w:rPr>
          <w:rtl/>
          <w:lang w:bidi="fa-IR"/>
        </w:rPr>
        <w:t>خداوند براى هر قدمى</w:t>
      </w:r>
      <w:r w:rsidR="00480B29">
        <w:rPr>
          <w:rtl/>
          <w:lang w:bidi="fa-IR"/>
        </w:rPr>
        <w:t xml:space="preserve">، </w:t>
      </w:r>
      <w:r>
        <w:rPr>
          <w:rtl/>
          <w:lang w:bidi="fa-IR"/>
        </w:rPr>
        <w:t>هفتاد حسنه ثبت مى كند و هفتاد گناه از نامه اعمال او پاك مى كند تا اين عمل به اتمام برسد؛ حال اگر موفق شد حاجت برادر مومن خود را برآورده كند</w:t>
      </w:r>
      <w:r w:rsidR="00480B29">
        <w:rPr>
          <w:rtl/>
          <w:lang w:bidi="fa-IR"/>
        </w:rPr>
        <w:t xml:space="preserve">، </w:t>
      </w:r>
      <w:r>
        <w:rPr>
          <w:rtl/>
          <w:lang w:bidi="fa-IR"/>
        </w:rPr>
        <w:t>درست مانند روزى است كه از مادر متولد شده يعنى در پرونده اش هيچ نقطه سياهى ندارد و اگر در مسير خدمت به برادر مومن خود از دنيا رفت و انجام حاجت او ناتمام ماند وارد بهشت مى شود و مورد محاسبه و محاكمه قرار نمى گيرد»</w:t>
      </w:r>
      <w:r w:rsidR="00AB2949">
        <w:rPr>
          <w:rtl/>
          <w:lang w:bidi="fa-IR"/>
        </w:rPr>
        <w:t xml:space="preserve">. </w:t>
      </w:r>
    </w:p>
    <w:p w:rsidR="006163BF" w:rsidRDefault="006163BF" w:rsidP="006163BF">
      <w:pPr>
        <w:pStyle w:val="libNormal"/>
        <w:rPr>
          <w:rtl/>
          <w:lang w:bidi="fa-IR"/>
        </w:rPr>
      </w:pPr>
      <w:r>
        <w:rPr>
          <w:rtl/>
          <w:lang w:bidi="fa-IR"/>
        </w:rPr>
        <w:t>شاهد ما در اين روايت مثل روايت قبل</w:t>
      </w:r>
      <w:r w:rsidR="00480B29">
        <w:rPr>
          <w:rtl/>
          <w:lang w:bidi="fa-IR"/>
        </w:rPr>
        <w:t xml:space="preserve">، </w:t>
      </w:r>
      <w:r>
        <w:rPr>
          <w:rtl/>
          <w:lang w:bidi="fa-IR"/>
        </w:rPr>
        <w:t>در تعبير مشى است</w:t>
      </w:r>
      <w:r w:rsidR="00480B29">
        <w:rPr>
          <w:rtl/>
          <w:lang w:bidi="fa-IR"/>
        </w:rPr>
        <w:t xml:space="preserve">، </w:t>
      </w:r>
      <w:r>
        <w:rPr>
          <w:rtl/>
          <w:lang w:bidi="fa-IR"/>
        </w:rPr>
        <w:t>پس حركت در مسير يادگيرى يك معناى كنايى و مفهوم تلازمى دارد؛ مثل حركت در راه خدمت به ديگران يا قدم گذاشتن در مسير دستگيرى نيازمندان</w:t>
      </w:r>
      <w:r w:rsidR="00AB2949">
        <w:rPr>
          <w:rtl/>
          <w:lang w:bidi="fa-IR"/>
        </w:rPr>
        <w:t xml:space="preserve">. </w:t>
      </w:r>
      <w:r>
        <w:rPr>
          <w:rtl/>
          <w:lang w:bidi="fa-IR"/>
        </w:rPr>
        <w:t>بنابراين</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مى فرمايند كه اين دو پا سالكة بك مسلك الدين تو را در مسير دين حركت مى دهد</w:t>
      </w:r>
      <w:r w:rsidR="00AB2949">
        <w:rPr>
          <w:rtl/>
          <w:lang w:bidi="fa-IR"/>
        </w:rPr>
        <w:t xml:space="preserve">. </w:t>
      </w:r>
      <w:r>
        <w:rPr>
          <w:rtl/>
          <w:lang w:bidi="fa-IR"/>
        </w:rPr>
        <w:t>و به تعبيرى حركت در مسير كمال علمى و عملى</w:t>
      </w:r>
      <w:r w:rsidR="00480B29">
        <w:rPr>
          <w:rtl/>
          <w:lang w:bidi="fa-IR"/>
        </w:rPr>
        <w:t xml:space="preserve">، </w:t>
      </w:r>
      <w:r>
        <w:rPr>
          <w:rtl/>
          <w:lang w:bidi="fa-IR"/>
        </w:rPr>
        <w:t>روح انسان را تربيت و تقويت مى كند</w:t>
      </w:r>
      <w:r w:rsidR="00AB2949">
        <w:rPr>
          <w:rtl/>
          <w:lang w:bidi="fa-IR"/>
        </w:rPr>
        <w:t xml:space="preserve">. </w:t>
      </w:r>
      <w:r>
        <w:rPr>
          <w:rtl/>
          <w:lang w:bidi="fa-IR"/>
        </w:rPr>
        <w:t xml:space="preserve">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مشى فى حاجة اءخيه ساعة من ليل اءو نهار قضاها اءو لم يَقضها كان خيرا له من اعتكاف شهرين </w:t>
      </w:r>
      <w:r w:rsidRPr="00AB2949">
        <w:rPr>
          <w:rStyle w:val="libFootnotenumChar"/>
          <w:rtl/>
          <w:lang w:bidi="fa-IR"/>
        </w:rPr>
        <w:t>(285)</w:t>
      </w:r>
      <w:r w:rsidR="00AB2949">
        <w:rPr>
          <w:rtl/>
          <w:lang w:bidi="fa-IR"/>
        </w:rPr>
        <w:t xml:space="preserve">. </w:t>
      </w:r>
    </w:p>
    <w:p w:rsidR="006163BF" w:rsidRDefault="006163BF" w:rsidP="006163BF">
      <w:pPr>
        <w:pStyle w:val="libNormal"/>
        <w:rPr>
          <w:rtl/>
          <w:lang w:bidi="fa-IR"/>
        </w:rPr>
      </w:pPr>
      <w:r>
        <w:rPr>
          <w:rtl/>
          <w:lang w:bidi="fa-IR"/>
        </w:rPr>
        <w:t>«هر كس در بخشى از ساعات شبانه روز</w:t>
      </w:r>
      <w:r w:rsidR="00480B29">
        <w:rPr>
          <w:rtl/>
          <w:lang w:bidi="fa-IR"/>
        </w:rPr>
        <w:t xml:space="preserve">، </w:t>
      </w:r>
      <w:r>
        <w:rPr>
          <w:rtl/>
          <w:lang w:bidi="fa-IR"/>
        </w:rPr>
        <w:t>در برآوردن حاجت برادر مومنش ‍ قدمى بردارد</w:t>
      </w:r>
      <w:r w:rsidR="00480B29">
        <w:rPr>
          <w:rtl/>
          <w:lang w:bidi="fa-IR"/>
        </w:rPr>
        <w:t xml:space="preserve">، </w:t>
      </w:r>
      <w:r>
        <w:rPr>
          <w:rtl/>
          <w:lang w:bidi="fa-IR"/>
        </w:rPr>
        <w:t>اعم از اين كه موفق شود يا نشود</w:t>
      </w:r>
      <w:r w:rsidR="00480B29">
        <w:rPr>
          <w:rtl/>
          <w:lang w:bidi="fa-IR"/>
        </w:rPr>
        <w:t xml:space="preserve">، </w:t>
      </w:r>
      <w:r>
        <w:rPr>
          <w:rtl/>
          <w:lang w:bidi="fa-IR"/>
        </w:rPr>
        <w:t>اجر و ثواب او بيش از دو ماه اعتكاف متوالى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امام صادق </w:t>
      </w:r>
      <w:r w:rsidR="001F60CB" w:rsidRPr="001F60CB">
        <w:rPr>
          <w:rStyle w:val="libAlaemChar"/>
          <w:rtl/>
        </w:rPr>
        <w:t>عليه‌السلام</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 xml:space="preserve">لقضاء حاجة امرى ء </w:t>
      </w:r>
      <w:r w:rsidR="00A72663">
        <w:rPr>
          <w:rtl/>
          <w:lang w:bidi="fa-IR"/>
        </w:rPr>
        <w:t>مؤمن</w:t>
      </w:r>
      <w:r>
        <w:rPr>
          <w:rtl/>
          <w:lang w:bidi="fa-IR"/>
        </w:rPr>
        <w:t xml:space="preserve"> اءحبّ الى اللّه من عشرين حجّة كل حجّة ينفق فيها صاحبها مائة اءَلف </w:t>
      </w:r>
      <w:r w:rsidRPr="00AB2949">
        <w:rPr>
          <w:rStyle w:val="libFootnotenumChar"/>
          <w:rtl/>
          <w:lang w:bidi="fa-IR"/>
        </w:rPr>
        <w:t>(286)</w:t>
      </w:r>
      <w:r w:rsidR="00AB2949">
        <w:rPr>
          <w:rtl/>
          <w:lang w:bidi="fa-IR"/>
        </w:rPr>
        <w:t xml:space="preserve">. </w:t>
      </w:r>
    </w:p>
    <w:p w:rsidR="006163BF" w:rsidRDefault="006163BF" w:rsidP="006163BF">
      <w:pPr>
        <w:pStyle w:val="libNormal"/>
        <w:rPr>
          <w:rtl/>
          <w:lang w:bidi="fa-IR"/>
        </w:rPr>
      </w:pPr>
      <w:r>
        <w:rPr>
          <w:rtl/>
          <w:lang w:bidi="fa-IR"/>
        </w:rPr>
        <w:lastRenderedPageBreak/>
        <w:t>«نزد خدا برآوردن حاجت مومن از بيست حج كه در هر يك صد هزار دينار خرج كرده باشد محبوب تر و پسنديده تر است»</w:t>
      </w:r>
      <w:r w:rsidR="00AB2949">
        <w:rPr>
          <w:rtl/>
          <w:lang w:bidi="fa-IR"/>
        </w:rPr>
        <w:t xml:space="preserve">. </w:t>
      </w:r>
    </w:p>
    <w:p w:rsidR="006163BF" w:rsidRDefault="006163BF" w:rsidP="006163BF">
      <w:pPr>
        <w:pStyle w:val="libNormal"/>
        <w:rPr>
          <w:rtl/>
          <w:lang w:bidi="fa-IR"/>
        </w:rPr>
      </w:pPr>
      <w:r>
        <w:rPr>
          <w:rtl/>
          <w:lang w:bidi="fa-IR"/>
        </w:rPr>
        <w:t xml:space="preserve">روايت ديگرى از رسول اكرم </w:t>
      </w:r>
      <w:r w:rsidR="008B78BD" w:rsidRPr="008B78BD">
        <w:rPr>
          <w:rStyle w:val="libAlaemChar"/>
          <w:rtl/>
        </w:rPr>
        <w:t>صلى‌الله‌عليه‌وآله‌وسلم</w:t>
      </w:r>
      <w:r>
        <w:rPr>
          <w:rtl/>
          <w:lang w:bidi="fa-IR"/>
        </w:rPr>
        <w:t xml:space="preserve"> است كه فرمودند</w:t>
      </w:r>
      <w:r w:rsidR="00291DE5">
        <w:rPr>
          <w:rtl/>
          <w:lang w:bidi="fa-IR"/>
        </w:rPr>
        <w:t xml:space="preserve">: </w:t>
      </w:r>
    </w:p>
    <w:p w:rsidR="006163BF" w:rsidRDefault="006163BF" w:rsidP="006163BF">
      <w:pPr>
        <w:pStyle w:val="libNormal"/>
        <w:rPr>
          <w:rtl/>
          <w:lang w:bidi="fa-IR"/>
        </w:rPr>
      </w:pPr>
      <w:r>
        <w:rPr>
          <w:rtl/>
          <w:lang w:bidi="fa-IR"/>
        </w:rPr>
        <w:t>من قضى لاخيه ال</w:t>
      </w:r>
      <w:r w:rsidR="00A72663">
        <w:rPr>
          <w:rtl/>
          <w:lang w:bidi="fa-IR"/>
        </w:rPr>
        <w:t>مؤمن</w:t>
      </w:r>
      <w:r>
        <w:rPr>
          <w:rtl/>
          <w:lang w:bidi="fa-IR"/>
        </w:rPr>
        <w:t xml:space="preserve"> حاجة كان كَمَن عَبَدَ اللّه دَهره </w:t>
      </w:r>
      <w:r w:rsidRPr="00AB2949">
        <w:rPr>
          <w:rStyle w:val="libFootnotenumChar"/>
          <w:rtl/>
          <w:lang w:bidi="fa-IR"/>
        </w:rPr>
        <w:t>(287)</w:t>
      </w:r>
      <w:r w:rsidR="00AB2949">
        <w:rPr>
          <w:rtl/>
          <w:lang w:bidi="fa-IR"/>
        </w:rPr>
        <w:t xml:space="preserve">. </w:t>
      </w:r>
    </w:p>
    <w:p w:rsidR="006163BF" w:rsidRDefault="006163BF" w:rsidP="006163BF">
      <w:pPr>
        <w:pStyle w:val="libNormal"/>
        <w:rPr>
          <w:rtl/>
          <w:lang w:bidi="fa-IR"/>
        </w:rPr>
      </w:pPr>
      <w:r>
        <w:rPr>
          <w:rtl/>
          <w:lang w:bidi="fa-IR"/>
        </w:rPr>
        <w:t>«كسى كه حاجت برادر مومنش را برآورده كند</w:t>
      </w:r>
      <w:r w:rsidR="00480B29">
        <w:rPr>
          <w:rtl/>
          <w:lang w:bidi="fa-IR"/>
        </w:rPr>
        <w:t xml:space="preserve">، </w:t>
      </w:r>
      <w:r>
        <w:rPr>
          <w:rtl/>
          <w:lang w:bidi="fa-IR"/>
        </w:rPr>
        <w:t>مانند كسى است كه همه عمر را عبادت كرده باشد»</w:t>
      </w:r>
      <w:r w:rsidR="00AB2949">
        <w:rPr>
          <w:rtl/>
          <w:lang w:bidi="fa-IR"/>
        </w:rPr>
        <w:t xml:space="preserve">. </w:t>
      </w:r>
    </w:p>
    <w:p w:rsidR="006163BF" w:rsidRDefault="006163BF" w:rsidP="006163BF">
      <w:pPr>
        <w:pStyle w:val="libNormal"/>
        <w:rPr>
          <w:rtl/>
          <w:lang w:bidi="fa-IR"/>
        </w:rPr>
      </w:pPr>
      <w:r>
        <w:rPr>
          <w:rtl/>
          <w:lang w:bidi="fa-IR"/>
        </w:rPr>
        <w:t>اعتكاف</w:t>
      </w:r>
      <w:r w:rsidR="00480B29">
        <w:rPr>
          <w:rtl/>
          <w:lang w:bidi="fa-IR"/>
        </w:rPr>
        <w:t xml:space="preserve">، </w:t>
      </w:r>
      <w:r>
        <w:rPr>
          <w:rtl/>
          <w:lang w:bidi="fa-IR"/>
        </w:rPr>
        <w:t>يك عمل عبادى بسيار ارزشمند است كه انجام سه روز آن به خصوص در روزهاى سيزدهم</w:t>
      </w:r>
      <w:r w:rsidR="00480B29">
        <w:rPr>
          <w:rtl/>
          <w:lang w:bidi="fa-IR"/>
        </w:rPr>
        <w:t xml:space="preserve">، </w:t>
      </w:r>
      <w:r>
        <w:rPr>
          <w:rtl/>
          <w:lang w:bidi="fa-IR"/>
        </w:rPr>
        <w:t>چهاردهم و پانزدهم هر ماه</w:t>
      </w:r>
      <w:r w:rsidR="00480B29">
        <w:rPr>
          <w:rtl/>
          <w:lang w:bidi="fa-IR"/>
        </w:rPr>
        <w:t xml:space="preserve">، </w:t>
      </w:r>
      <w:r>
        <w:rPr>
          <w:rtl/>
          <w:lang w:bidi="fa-IR"/>
        </w:rPr>
        <w:t>به ويژه در ماه رجب توصيه شده است</w:t>
      </w:r>
      <w:r w:rsidR="00AB2949">
        <w:rPr>
          <w:rtl/>
          <w:lang w:bidi="fa-IR"/>
        </w:rPr>
        <w:t xml:space="preserve">. </w:t>
      </w:r>
      <w:r>
        <w:rPr>
          <w:rtl/>
          <w:lang w:bidi="fa-IR"/>
        </w:rPr>
        <w:t>انسان در مسجدى معتكف مى شود و به هيچ وجه از آن محل خارج نمى شود</w:t>
      </w:r>
      <w:r w:rsidR="00AB2949">
        <w:rPr>
          <w:rtl/>
          <w:lang w:bidi="fa-IR"/>
        </w:rPr>
        <w:t xml:space="preserve">. </w:t>
      </w:r>
      <w:r>
        <w:rPr>
          <w:rtl/>
          <w:lang w:bidi="fa-IR"/>
        </w:rPr>
        <w:t>همه آن سه روز را روزه مى گيرد و در بقيه ساعات هم به عبادت</w:t>
      </w:r>
      <w:r w:rsidR="00480B29">
        <w:rPr>
          <w:rtl/>
          <w:lang w:bidi="fa-IR"/>
        </w:rPr>
        <w:t xml:space="preserve">، </w:t>
      </w:r>
      <w:r>
        <w:rPr>
          <w:rtl/>
          <w:lang w:bidi="fa-IR"/>
        </w:rPr>
        <w:t>نماز و دعاهاى وارده مشغول است</w:t>
      </w:r>
      <w:r w:rsidR="00AB2949">
        <w:rPr>
          <w:rtl/>
          <w:lang w:bidi="fa-IR"/>
        </w:rPr>
        <w:t xml:space="preserve">. </w:t>
      </w:r>
    </w:p>
    <w:p w:rsidR="006163BF" w:rsidRDefault="006163BF" w:rsidP="006163BF">
      <w:pPr>
        <w:pStyle w:val="libNormal"/>
        <w:rPr>
          <w:rtl/>
          <w:lang w:bidi="fa-IR"/>
        </w:rPr>
      </w:pPr>
      <w:r>
        <w:rPr>
          <w:rtl/>
          <w:lang w:bidi="fa-IR"/>
        </w:rPr>
        <w:t>اين عمل عبادى تاثير فراوانى در تطهير و تزكيه روح انسانى دارد</w:t>
      </w:r>
      <w:r w:rsidR="00AB2949">
        <w:rPr>
          <w:rtl/>
          <w:lang w:bidi="fa-IR"/>
        </w:rPr>
        <w:t xml:space="preserve">. </w:t>
      </w:r>
      <w:r>
        <w:rPr>
          <w:rtl/>
          <w:lang w:bidi="fa-IR"/>
        </w:rPr>
        <w:t>و همين طور است عمل عبادى و پرارزش حج تمتع يا عمره و طواف بيت اللّه الحرام</w:t>
      </w:r>
      <w:r w:rsidR="00480B29">
        <w:rPr>
          <w:rtl/>
          <w:lang w:bidi="fa-IR"/>
        </w:rPr>
        <w:t xml:space="preserve">، </w:t>
      </w:r>
      <w:r>
        <w:rPr>
          <w:rtl/>
          <w:lang w:bidi="fa-IR"/>
        </w:rPr>
        <w:t>كه خداوند بر آن</w:t>
      </w:r>
      <w:r w:rsidR="00480B29">
        <w:rPr>
          <w:rtl/>
          <w:lang w:bidi="fa-IR"/>
        </w:rPr>
        <w:t xml:space="preserve">، </w:t>
      </w:r>
      <w:r>
        <w:rPr>
          <w:rtl/>
          <w:lang w:bidi="fa-IR"/>
        </w:rPr>
        <w:t xml:space="preserve">اجر و آثار معنوى زيادى مترتب فرموده و همه راه هايى است براى تطهير و تزكيه روح انسانى كه ارواح مستعده انسان را به مراتب عالى كمال معنوى سوق دهد؛ ولى اهل بيت عصمت و طهارت </w:t>
      </w:r>
      <w:r w:rsidR="009C069C" w:rsidRPr="009C069C">
        <w:rPr>
          <w:rStyle w:val="libAlaemChar"/>
          <w:rtl/>
        </w:rPr>
        <w:t>عليهم‌السلام</w:t>
      </w:r>
      <w:r>
        <w:rPr>
          <w:rtl/>
          <w:lang w:bidi="fa-IR"/>
        </w:rPr>
        <w:t xml:space="preserve"> مى فرمايند كه چند برابر همه اين آثار و بركاتى كه در عبادات متعارف و منصوص شرعى است</w:t>
      </w:r>
      <w:r w:rsidR="00480B29">
        <w:rPr>
          <w:rtl/>
          <w:lang w:bidi="fa-IR"/>
        </w:rPr>
        <w:t xml:space="preserve">، </w:t>
      </w:r>
      <w:r>
        <w:rPr>
          <w:rtl/>
          <w:lang w:bidi="fa-IR"/>
        </w:rPr>
        <w:t>در برآوردن حاجت مومن وجود دارد؛ يعنى اگرچه كه حج بيت اللّه</w:t>
      </w:r>
      <w:r w:rsidR="00480B29">
        <w:rPr>
          <w:rtl/>
          <w:lang w:bidi="fa-IR"/>
        </w:rPr>
        <w:t xml:space="preserve">، </w:t>
      </w:r>
      <w:r>
        <w:rPr>
          <w:rtl/>
          <w:lang w:bidi="fa-IR"/>
        </w:rPr>
        <w:t>روح انسان را طاهر مى كند</w:t>
      </w:r>
      <w:r w:rsidR="00480B29">
        <w:rPr>
          <w:rtl/>
          <w:lang w:bidi="fa-IR"/>
        </w:rPr>
        <w:t xml:space="preserve">، </w:t>
      </w:r>
      <w:r>
        <w:rPr>
          <w:rtl/>
          <w:lang w:bidi="fa-IR"/>
        </w:rPr>
        <w:t>اما قضاى حاجت مومن قوى تر است</w:t>
      </w:r>
      <w:r w:rsidR="00AB2949">
        <w:rPr>
          <w:rtl/>
          <w:lang w:bidi="fa-IR"/>
        </w:rPr>
        <w:t xml:space="preserve">. </w:t>
      </w:r>
      <w:r>
        <w:rPr>
          <w:rtl/>
          <w:lang w:bidi="fa-IR"/>
        </w:rPr>
        <w:t>هر چند نماز خواندن و اعتكاف مى تواند موجب تزكيه نفس انسانى شود</w:t>
      </w:r>
      <w:r w:rsidR="00480B29">
        <w:rPr>
          <w:rtl/>
          <w:lang w:bidi="fa-IR"/>
        </w:rPr>
        <w:t xml:space="preserve">، </w:t>
      </w:r>
      <w:r>
        <w:rPr>
          <w:rtl/>
          <w:lang w:bidi="fa-IR"/>
        </w:rPr>
        <w:t>اما قدرت قضاى حاجت برادر مومن</w:t>
      </w:r>
      <w:r w:rsidR="00480B29">
        <w:rPr>
          <w:rtl/>
          <w:lang w:bidi="fa-IR"/>
        </w:rPr>
        <w:t xml:space="preserve">، </w:t>
      </w:r>
      <w:r>
        <w:rPr>
          <w:rtl/>
          <w:lang w:bidi="fa-IR"/>
        </w:rPr>
        <w:t>در تزكيه و طهارت روح انسان بيشتر است</w:t>
      </w:r>
      <w:r w:rsidR="00AB2949">
        <w:rPr>
          <w:rtl/>
          <w:lang w:bidi="fa-IR"/>
        </w:rPr>
        <w:t xml:space="preserve">. </w:t>
      </w:r>
    </w:p>
    <w:p w:rsidR="006163BF" w:rsidRDefault="006163BF" w:rsidP="006163BF">
      <w:pPr>
        <w:pStyle w:val="libNormal"/>
        <w:rPr>
          <w:rtl/>
          <w:lang w:bidi="fa-IR"/>
        </w:rPr>
      </w:pPr>
      <w:r>
        <w:rPr>
          <w:rtl/>
          <w:lang w:bidi="fa-IR"/>
        </w:rPr>
        <w:lastRenderedPageBreak/>
        <w:t>از مجموع آنچه كه گفته شد نتيجه مى گيريم كه رعايت حقوق اين عضو بدن</w:t>
      </w:r>
      <w:r w:rsidR="00480B29">
        <w:rPr>
          <w:rtl/>
          <w:lang w:bidi="fa-IR"/>
        </w:rPr>
        <w:t xml:space="preserve">، </w:t>
      </w:r>
      <w:r>
        <w:rPr>
          <w:rtl/>
          <w:lang w:bidi="fa-IR"/>
        </w:rPr>
        <w:t>اعم از معناى واقعى و اصلى يا مفهوم كنايى اين است كه انسان براى قدم برداشتن و گام نهادن بايد يك بستر مناسب را فراهم آورد؛ و مراقب لغزش در مسير حركت خود باشد كه استوارى</w:t>
      </w:r>
      <w:r w:rsidR="00480B29">
        <w:rPr>
          <w:rtl/>
          <w:lang w:bidi="fa-IR"/>
        </w:rPr>
        <w:t xml:space="preserve">، </w:t>
      </w:r>
      <w:r>
        <w:rPr>
          <w:rtl/>
          <w:lang w:bidi="fa-IR"/>
        </w:rPr>
        <w:t>ثبات قدم و راهى كه انتخاب كرده</w:t>
      </w:r>
      <w:r w:rsidR="00480B29">
        <w:rPr>
          <w:rtl/>
          <w:lang w:bidi="fa-IR"/>
        </w:rPr>
        <w:t xml:space="preserve">، </w:t>
      </w:r>
      <w:r>
        <w:rPr>
          <w:rtl/>
          <w:lang w:bidi="fa-IR"/>
        </w:rPr>
        <w:t>يك فضيلت است و تزلزل در مسير حيات</w:t>
      </w:r>
      <w:r w:rsidR="00480B29">
        <w:rPr>
          <w:rtl/>
          <w:lang w:bidi="fa-IR"/>
        </w:rPr>
        <w:t xml:space="preserve">، </w:t>
      </w:r>
      <w:r>
        <w:rPr>
          <w:rtl/>
          <w:lang w:bidi="fa-IR"/>
        </w:rPr>
        <w:t>نقصان</w:t>
      </w:r>
      <w:r w:rsidR="00AB2949">
        <w:rPr>
          <w:rtl/>
          <w:lang w:bidi="fa-IR"/>
        </w:rPr>
        <w:t xml:space="preserve">. </w:t>
      </w:r>
      <w:r>
        <w:rPr>
          <w:rtl/>
          <w:lang w:bidi="fa-IR"/>
        </w:rPr>
        <w:t xml:space="preserve">به نص فرمايش ‍ امام سجاد </w:t>
      </w:r>
      <w:r w:rsidR="001F60CB" w:rsidRPr="001F60CB">
        <w:rPr>
          <w:rStyle w:val="libAlaemChar"/>
          <w:rtl/>
        </w:rPr>
        <w:t>عليه‌السلام</w:t>
      </w:r>
      <w:r>
        <w:rPr>
          <w:rtl/>
          <w:lang w:bidi="fa-IR"/>
        </w:rPr>
        <w:t xml:space="preserve"> نتيجه ايستادگى بر اين راه مستقيم</w:t>
      </w:r>
      <w:r w:rsidR="00480B29">
        <w:rPr>
          <w:rtl/>
          <w:lang w:bidi="fa-IR"/>
        </w:rPr>
        <w:t xml:space="preserve">، </w:t>
      </w:r>
      <w:r>
        <w:rPr>
          <w:rtl/>
          <w:lang w:bidi="fa-IR"/>
        </w:rPr>
        <w:t>ايستادگى بر صراط در قيامت است</w:t>
      </w:r>
      <w:r w:rsidR="00AB2949">
        <w:rPr>
          <w:rtl/>
          <w:lang w:bidi="fa-IR"/>
        </w:rPr>
        <w:t xml:space="preserve">. </w:t>
      </w:r>
    </w:p>
    <w:p w:rsidR="006163BF" w:rsidRDefault="006163BF" w:rsidP="006163BF">
      <w:pPr>
        <w:pStyle w:val="libNormal"/>
        <w:rPr>
          <w:rtl/>
          <w:lang w:bidi="fa-IR"/>
        </w:rPr>
      </w:pPr>
      <w:r>
        <w:rPr>
          <w:rtl/>
          <w:lang w:bidi="fa-IR"/>
        </w:rPr>
        <w:t xml:space="preserve">و اءَنّ هذا صراطى مستقيما فاتَّبِعوهُ و لاتَتَّبِعوا السُّبُل فتفرّق بكم عن سبيله ذلكم وصّاكم به لعلّكم تتَّقون </w:t>
      </w:r>
      <w:r w:rsidRPr="00AB2949">
        <w:rPr>
          <w:rStyle w:val="libFootnotenumChar"/>
          <w:rtl/>
          <w:lang w:bidi="fa-IR"/>
        </w:rPr>
        <w:t>(288)</w:t>
      </w:r>
      <w:r w:rsidR="00AB2949">
        <w:rPr>
          <w:rtl/>
          <w:lang w:bidi="fa-IR"/>
        </w:rPr>
        <w:t xml:space="preserve">. </w:t>
      </w:r>
    </w:p>
    <w:p w:rsidR="006163BF" w:rsidRDefault="006163BF" w:rsidP="006163BF">
      <w:pPr>
        <w:pStyle w:val="libNormal"/>
        <w:rPr>
          <w:rtl/>
          <w:lang w:bidi="fa-IR"/>
        </w:rPr>
      </w:pPr>
      <w:r>
        <w:rPr>
          <w:rtl/>
          <w:lang w:bidi="fa-IR"/>
        </w:rPr>
        <w:t>«همانا راه راست</w:t>
      </w:r>
      <w:r w:rsidR="00480B29">
        <w:rPr>
          <w:rtl/>
          <w:lang w:bidi="fa-IR"/>
        </w:rPr>
        <w:t xml:space="preserve">، </w:t>
      </w:r>
      <w:r>
        <w:rPr>
          <w:rtl/>
          <w:lang w:bidi="fa-IR"/>
        </w:rPr>
        <w:t>قرآن و احكام الهى است</w:t>
      </w:r>
      <w:r w:rsidR="00AB2949">
        <w:rPr>
          <w:rtl/>
          <w:lang w:bidi="fa-IR"/>
        </w:rPr>
        <w:t xml:space="preserve">. </w:t>
      </w:r>
      <w:r>
        <w:rPr>
          <w:rtl/>
          <w:lang w:bidi="fa-IR"/>
        </w:rPr>
        <w:t>پيروى از آنها كنيد و از راه هاى ديگر</w:t>
      </w:r>
      <w:r w:rsidR="00480B29">
        <w:rPr>
          <w:rtl/>
          <w:lang w:bidi="fa-IR"/>
        </w:rPr>
        <w:t xml:space="preserve">، </w:t>
      </w:r>
      <w:r>
        <w:rPr>
          <w:rtl/>
          <w:lang w:bidi="fa-IR"/>
        </w:rPr>
        <w:t>كه موجب تفرقه و پريشانى شماست متابعت نكنيد؛ اين است سفارش خدا به شما</w:t>
      </w:r>
      <w:r w:rsidR="00480B29">
        <w:rPr>
          <w:rtl/>
          <w:lang w:bidi="fa-IR"/>
        </w:rPr>
        <w:t xml:space="preserve">، </w:t>
      </w:r>
      <w:r>
        <w:rPr>
          <w:rtl/>
          <w:lang w:bidi="fa-IR"/>
        </w:rPr>
        <w:t>باشد كه پرهيزگار شويد»</w:t>
      </w:r>
      <w:r w:rsidR="00AB2949">
        <w:rPr>
          <w:rtl/>
          <w:lang w:bidi="fa-IR"/>
        </w:rPr>
        <w:t xml:space="preserve">. </w:t>
      </w:r>
    </w:p>
    <w:p w:rsidR="006163BF" w:rsidRDefault="006163BF" w:rsidP="006163BF">
      <w:pPr>
        <w:pStyle w:val="libNormal"/>
        <w:rPr>
          <w:rtl/>
          <w:lang w:bidi="fa-IR"/>
        </w:rPr>
      </w:pPr>
      <w:r>
        <w:rPr>
          <w:rtl/>
          <w:lang w:bidi="fa-IR"/>
        </w:rPr>
        <w:t>عبور از صراط</w:t>
      </w:r>
    </w:p>
    <w:p w:rsidR="006163BF" w:rsidRDefault="006163BF" w:rsidP="006163BF">
      <w:pPr>
        <w:pStyle w:val="libNormal"/>
        <w:rPr>
          <w:rtl/>
          <w:lang w:bidi="fa-IR"/>
        </w:rPr>
      </w:pPr>
      <w:r>
        <w:rPr>
          <w:rtl/>
          <w:lang w:bidi="fa-IR"/>
        </w:rPr>
        <w:t>اين يك حقيقت است كه به سلامت گذشتن از صراط معروف قيامت كه در وصف آن روايات فراوانى وارد شده است</w:t>
      </w:r>
      <w:r w:rsidR="00480B29">
        <w:rPr>
          <w:rtl/>
          <w:lang w:bidi="fa-IR"/>
        </w:rPr>
        <w:t xml:space="preserve">، </w:t>
      </w:r>
      <w:r>
        <w:rPr>
          <w:rtl/>
          <w:lang w:bidi="fa-IR"/>
        </w:rPr>
        <w:t>مستلزم انتخاب صراط مستقيم و راه درست در اين دنياست</w:t>
      </w:r>
      <w:r w:rsidR="00480B29">
        <w:rPr>
          <w:rtl/>
          <w:lang w:bidi="fa-IR"/>
        </w:rPr>
        <w:t xml:space="preserve">، </w:t>
      </w:r>
      <w:r>
        <w:rPr>
          <w:rtl/>
          <w:lang w:bidi="fa-IR"/>
        </w:rPr>
        <w:t xml:space="preserve">بنابراين 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الصراط اءدَقُّ منَ الشَّعر وَ اءحَدُّ من السَّيف و اءظلَمُ من الليل </w:t>
      </w:r>
      <w:r w:rsidRPr="00AB2949">
        <w:rPr>
          <w:rStyle w:val="libFootnotenumChar"/>
          <w:rtl/>
          <w:lang w:bidi="fa-IR"/>
        </w:rPr>
        <w:t>(289)</w:t>
      </w:r>
      <w:r w:rsidR="00AB2949">
        <w:rPr>
          <w:rtl/>
          <w:lang w:bidi="fa-IR"/>
        </w:rPr>
        <w:t xml:space="preserve">. </w:t>
      </w:r>
    </w:p>
    <w:p w:rsidR="006163BF" w:rsidRDefault="006163BF" w:rsidP="006163BF">
      <w:pPr>
        <w:pStyle w:val="libNormal"/>
        <w:rPr>
          <w:rtl/>
          <w:lang w:bidi="fa-IR"/>
        </w:rPr>
      </w:pPr>
      <w:r>
        <w:rPr>
          <w:rtl/>
          <w:lang w:bidi="fa-IR"/>
        </w:rPr>
        <w:t>«صراط از مو باريكتر</w:t>
      </w:r>
      <w:r w:rsidR="00480B29">
        <w:rPr>
          <w:rtl/>
          <w:lang w:bidi="fa-IR"/>
        </w:rPr>
        <w:t xml:space="preserve">، </w:t>
      </w:r>
      <w:r>
        <w:rPr>
          <w:rtl/>
          <w:lang w:bidi="fa-IR"/>
        </w:rPr>
        <w:t>از شمشير برنده تر و از دل شب تاريك شب</w:t>
      </w:r>
      <w:r w:rsidR="00480B29">
        <w:rPr>
          <w:rtl/>
          <w:lang w:bidi="fa-IR"/>
        </w:rPr>
        <w:t xml:space="preserve">، </w:t>
      </w:r>
      <w:r>
        <w:rPr>
          <w:rtl/>
          <w:lang w:bidi="fa-IR"/>
        </w:rPr>
        <w:t>تاريكتر است»</w:t>
      </w:r>
      <w:r w:rsidR="00AB2949">
        <w:rPr>
          <w:rtl/>
          <w:lang w:bidi="fa-IR"/>
        </w:rPr>
        <w:t xml:space="preserve">. </w:t>
      </w:r>
    </w:p>
    <w:p w:rsidR="006163BF" w:rsidRDefault="006163BF" w:rsidP="006163BF">
      <w:pPr>
        <w:pStyle w:val="libNormal"/>
        <w:rPr>
          <w:rtl/>
          <w:lang w:bidi="fa-IR"/>
        </w:rPr>
      </w:pPr>
      <w:r>
        <w:rPr>
          <w:rtl/>
          <w:lang w:bidi="fa-IR"/>
        </w:rPr>
        <w:t>جابر بن عبداللّه انصارى مى گويد</w:t>
      </w:r>
      <w:r w:rsidR="00291DE5">
        <w:rPr>
          <w:rtl/>
          <w:lang w:bidi="fa-IR"/>
        </w:rPr>
        <w:t xml:space="preserve">: </w:t>
      </w:r>
    </w:p>
    <w:p w:rsidR="006163BF" w:rsidRDefault="006163BF" w:rsidP="006163BF">
      <w:pPr>
        <w:pStyle w:val="libNormal"/>
        <w:rPr>
          <w:rtl/>
          <w:lang w:bidi="fa-IR"/>
        </w:rPr>
      </w:pPr>
      <w:r>
        <w:rPr>
          <w:rtl/>
          <w:lang w:bidi="fa-IR"/>
        </w:rPr>
        <w:t xml:space="preserve">كنَّا جُلوسا عندَ النَّبىّ </w:t>
      </w:r>
      <w:r w:rsidR="008B78BD" w:rsidRPr="008B78BD">
        <w:rPr>
          <w:rStyle w:val="libAlaemChar"/>
          <w:rtl/>
        </w:rPr>
        <w:t>صلى‌الله‌عليه‌وآله‌وسلم</w:t>
      </w:r>
      <w:r w:rsidR="00480B29">
        <w:rPr>
          <w:rtl/>
          <w:lang w:bidi="fa-IR"/>
        </w:rPr>
        <w:t xml:space="preserve">، </w:t>
      </w:r>
      <w:r>
        <w:rPr>
          <w:rtl/>
          <w:lang w:bidi="fa-IR"/>
        </w:rPr>
        <w:t xml:space="preserve">فخطَّ خطّا هكذا </w:t>
      </w:r>
      <w:r w:rsidR="00740A57">
        <w:rPr>
          <w:rtl/>
          <w:lang w:bidi="fa-IR"/>
        </w:rPr>
        <w:t>اما</w:t>
      </w:r>
      <w:r>
        <w:rPr>
          <w:rtl/>
          <w:lang w:bidi="fa-IR"/>
        </w:rPr>
        <w:t>مَهُ فقال</w:t>
      </w:r>
      <w:r w:rsidR="00291DE5">
        <w:rPr>
          <w:rtl/>
          <w:lang w:bidi="fa-IR"/>
        </w:rPr>
        <w:t xml:space="preserve">: </w:t>
      </w:r>
      <w:r>
        <w:rPr>
          <w:rtl/>
          <w:lang w:bidi="fa-IR"/>
        </w:rPr>
        <w:t>هذا سبيل اللّه</w:t>
      </w:r>
      <w:r w:rsidR="00480B29">
        <w:rPr>
          <w:rtl/>
          <w:lang w:bidi="fa-IR"/>
        </w:rPr>
        <w:t xml:space="preserve">، </w:t>
      </w:r>
      <w:r>
        <w:rPr>
          <w:rtl/>
          <w:lang w:bidi="fa-IR"/>
        </w:rPr>
        <w:t>و خطّين عن يمينه و خطَّين عن شماله</w:t>
      </w:r>
      <w:r w:rsidR="00480B29">
        <w:rPr>
          <w:rtl/>
          <w:lang w:bidi="fa-IR"/>
        </w:rPr>
        <w:t xml:space="preserve">، </w:t>
      </w:r>
      <w:r>
        <w:rPr>
          <w:rtl/>
          <w:lang w:bidi="fa-IR"/>
        </w:rPr>
        <w:t>و قال</w:t>
      </w:r>
      <w:r w:rsidR="00291DE5">
        <w:rPr>
          <w:rtl/>
          <w:lang w:bidi="fa-IR"/>
        </w:rPr>
        <w:t xml:space="preserve">: </w:t>
      </w:r>
      <w:r>
        <w:rPr>
          <w:rtl/>
          <w:lang w:bidi="fa-IR"/>
        </w:rPr>
        <w:t>هذا سبيل الشيطان</w:t>
      </w:r>
      <w:r w:rsidR="00AB2949">
        <w:rPr>
          <w:rtl/>
          <w:lang w:bidi="fa-IR"/>
        </w:rPr>
        <w:t xml:space="preserve">. </w:t>
      </w:r>
      <w:r>
        <w:rPr>
          <w:rtl/>
          <w:lang w:bidi="fa-IR"/>
        </w:rPr>
        <w:t>ثم وضع يده فى الخطّ الاوسط</w:t>
      </w:r>
      <w:r w:rsidR="00480B29">
        <w:rPr>
          <w:rtl/>
          <w:lang w:bidi="fa-IR"/>
        </w:rPr>
        <w:t xml:space="preserve">، </w:t>
      </w:r>
      <w:r>
        <w:rPr>
          <w:rtl/>
          <w:lang w:bidi="fa-IR"/>
        </w:rPr>
        <w:t>و تَلا</w:t>
      </w:r>
      <w:r w:rsidR="00291DE5">
        <w:rPr>
          <w:rtl/>
          <w:lang w:bidi="fa-IR"/>
        </w:rPr>
        <w:t xml:space="preserve">: </w:t>
      </w:r>
      <w:r>
        <w:rPr>
          <w:rtl/>
          <w:lang w:bidi="fa-IR"/>
        </w:rPr>
        <w:t>«و انَّ هذا صراطى مستقيما فاتَّبِعوه</w:t>
      </w:r>
      <w:r w:rsidR="00AB2949">
        <w:rPr>
          <w:rtl/>
          <w:lang w:bidi="fa-IR"/>
        </w:rPr>
        <w:t>...</w:t>
      </w:r>
      <w:r w:rsidRPr="00AB2949">
        <w:rPr>
          <w:rStyle w:val="libFootnotenumChar"/>
          <w:rtl/>
          <w:lang w:bidi="fa-IR"/>
        </w:rPr>
        <w:t>(290)</w:t>
      </w:r>
      <w:r>
        <w:rPr>
          <w:rtl/>
          <w:lang w:bidi="fa-IR"/>
        </w:rPr>
        <w:t xml:space="preserve">» </w:t>
      </w:r>
      <w:r w:rsidRPr="00AB2949">
        <w:rPr>
          <w:rStyle w:val="libFootnotenumChar"/>
          <w:rtl/>
          <w:lang w:bidi="fa-IR"/>
        </w:rPr>
        <w:t>(291)</w:t>
      </w:r>
      <w:r w:rsidR="00AB2949">
        <w:rPr>
          <w:rtl/>
          <w:lang w:bidi="fa-IR"/>
        </w:rPr>
        <w:t xml:space="preserve">. </w:t>
      </w:r>
    </w:p>
    <w:p w:rsidR="006163BF" w:rsidRDefault="006163BF" w:rsidP="006163BF">
      <w:pPr>
        <w:pStyle w:val="libNormal"/>
        <w:rPr>
          <w:rtl/>
          <w:lang w:bidi="fa-IR"/>
        </w:rPr>
      </w:pPr>
      <w:r>
        <w:rPr>
          <w:rtl/>
          <w:lang w:bidi="fa-IR"/>
        </w:rPr>
        <w:lastRenderedPageBreak/>
        <w:t>«در محضر پيامبر نشسته بوديم</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خط مستقيمى را كشيدند و فرمودند</w:t>
      </w:r>
      <w:r w:rsidR="00291DE5">
        <w:rPr>
          <w:rtl/>
          <w:lang w:bidi="fa-IR"/>
        </w:rPr>
        <w:t xml:space="preserve">: </w:t>
      </w:r>
      <w:r>
        <w:rPr>
          <w:rtl/>
          <w:lang w:bidi="fa-IR"/>
        </w:rPr>
        <w:t>اين مثال راه مستقيم الهى است</w:t>
      </w:r>
      <w:r w:rsidR="00AB2949">
        <w:rPr>
          <w:rtl/>
          <w:lang w:bidi="fa-IR"/>
        </w:rPr>
        <w:t xml:space="preserve">. </w:t>
      </w:r>
      <w:r>
        <w:rPr>
          <w:rtl/>
          <w:lang w:bidi="fa-IR"/>
        </w:rPr>
        <w:t>بعد دو خط در سمت راست و دو خط در سمت چپ آن خط مستقيم ترسيم كردند و فرمودند</w:t>
      </w:r>
      <w:r w:rsidR="00291DE5">
        <w:rPr>
          <w:rtl/>
          <w:lang w:bidi="fa-IR"/>
        </w:rPr>
        <w:t xml:space="preserve">: </w:t>
      </w:r>
      <w:r>
        <w:rPr>
          <w:rtl/>
          <w:lang w:bidi="fa-IR"/>
        </w:rPr>
        <w:t>اين خطوط متعدد</w:t>
      </w:r>
      <w:r w:rsidR="00480B29">
        <w:rPr>
          <w:rtl/>
          <w:lang w:bidi="fa-IR"/>
        </w:rPr>
        <w:t xml:space="preserve">، </w:t>
      </w:r>
      <w:r>
        <w:rPr>
          <w:rtl/>
          <w:lang w:bidi="fa-IR"/>
        </w:rPr>
        <w:t>راه شيطان است</w:t>
      </w:r>
      <w:r w:rsidR="00AB2949">
        <w:rPr>
          <w:rtl/>
          <w:lang w:bidi="fa-IR"/>
        </w:rPr>
        <w:t xml:space="preserve">. </w:t>
      </w:r>
      <w:r>
        <w:rPr>
          <w:rtl/>
          <w:lang w:bidi="fa-IR"/>
        </w:rPr>
        <w:t>سپس دست روى همان خط وسط قرار داده</w:t>
      </w:r>
      <w:r w:rsidR="00480B29">
        <w:rPr>
          <w:rtl/>
          <w:lang w:bidi="fa-IR"/>
        </w:rPr>
        <w:t xml:space="preserve">، </w:t>
      </w:r>
      <w:r>
        <w:rPr>
          <w:rtl/>
          <w:lang w:bidi="fa-IR"/>
        </w:rPr>
        <w:t>اين آيه را تلاوت فرمودند</w:t>
      </w:r>
      <w:r w:rsidR="00291DE5">
        <w:rPr>
          <w:rtl/>
          <w:lang w:bidi="fa-IR"/>
        </w:rPr>
        <w:t xml:space="preserve">: </w:t>
      </w:r>
      <w:r>
        <w:rPr>
          <w:rtl/>
          <w:lang w:bidi="fa-IR"/>
        </w:rPr>
        <w:t>اين راه مستقيم من است</w:t>
      </w:r>
      <w:r w:rsidR="00480B29">
        <w:rPr>
          <w:rtl/>
          <w:lang w:bidi="fa-IR"/>
        </w:rPr>
        <w:t>؛</w:t>
      </w:r>
      <w:r>
        <w:rPr>
          <w:rtl/>
          <w:lang w:bidi="fa-IR"/>
        </w:rPr>
        <w:t xml:space="preserve"> از آن پيروى كنيد»</w:t>
      </w:r>
      <w:r w:rsidR="00AB2949">
        <w:rPr>
          <w:rtl/>
          <w:lang w:bidi="fa-IR"/>
        </w:rPr>
        <w:t xml:space="preserve">. </w:t>
      </w:r>
    </w:p>
    <w:p w:rsidR="006163BF" w:rsidRDefault="006163BF" w:rsidP="006163BF">
      <w:pPr>
        <w:pStyle w:val="libNormal"/>
        <w:rPr>
          <w:rtl/>
          <w:lang w:bidi="fa-IR"/>
        </w:rPr>
      </w:pPr>
      <w:r>
        <w:rPr>
          <w:rtl/>
          <w:lang w:bidi="fa-IR"/>
        </w:rPr>
        <w:t>اگر در آيات كريمه قرآن دقت شود</w:t>
      </w:r>
      <w:r w:rsidR="00480B29">
        <w:rPr>
          <w:rtl/>
          <w:lang w:bidi="fa-IR"/>
        </w:rPr>
        <w:t xml:space="preserve">، </w:t>
      </w:r>
      <w:r>
        <w:rPr>
          <w:rtl/>
          <w:lang w:bidi="fa-IR"/>
        </w:rPr>
        <w:t>كلمه نور هميشه به صورت مفرد آمده است</w:t>
      </w:r>
      <w:r w:rsidR="00AB2949">
        <w:rPr>
          <w:rtl/>
          <w:lang w:bidi="fa-IR"/>
        </w:rPr>
        <w:t xml:space="preserve">. </w:t>
      </w:r>
      <w:r>
        <w:rPr>
          <w:rtl/>
          <w:lang w:bidi="fa-IR"/>
        </w:rPr>
        <w:t>هيچ جاى قرآن</w:t>
      </w:r>
      <w:r w:rsidR="00480B29">
        <w:rPr>
          <w:rtl/>
          <w:lang w:bidi="fa-IR"/>
        </w:rPr>
        <w:t xml:space="preserve">، </w:t>
      </w:r>
      <w:r>
        <w:rPr>
          <w:rtl/>
          <w:lang w:bidi="fa-IR"/>
        </w:rPr>
        <w:t>نور را به صورت جمع نمى بينيم</w:t>
      </w:r>
      <w:r w:rsidR="00291DE5">
        <w:rPr>
          <w:rtl/>
          <w:lang w:bidi="fa-IR"/>
        </w:rPr>
        <w:t xml:space="preserve">: </w:t>
      </w:r>
      <w:r>
        <w:rPr>
          <w:rtl/>
          <w:lang w:bidi="fa-IR"/>
        </w:rPr>
        <w:t xml:space="preserve">اللّه نورالسموات و الارض </w:t>
      </w:r>
      <w:r w:rsidRPr="00AB2949">
        <w:rPr>
          <w:rStyle w:val="libFootnotenumChar"/>
          <w:rtl/>
          <w:lang w:bidi="fa-IR"/>
        </w:rPr>
        <w:t>(292)</w:t>
      </w:r>
      <w:r>
        <w:rPr>
          <w:rtl/>
          <w:lang w:bidi="fa-IR"/>
        </w:rPr>
        <w:t xml:space="preserve"> اما در قبال آن هميشه ظلمت به صورت جمع آمده است</w:t>
      </w:r>
      <w:r w:rsidR="00291DE5">
        <w:rPr>
          <w:rtl/>
          <w:lang w:bidi="fa-IR"/>
        </w:rPr>
        <w:t xml:space="preserve">: </w:t>
      </w:r>
      <w:r>
        <w:rPr>
          <w:rtl/>
          <w:lang w:bidi="fa-IR"/>
        </w:rPr>
        <w:t xml:space="preserve">اءو كظلمات فى بحر لُجّى </w:t>
      </w:r>
      <w:r w:rsidRPr="00AB2949">
        <w:rPr>
          <w:rStyle w:val="libFootnotenumChar"/>
          <w:rtl/>
          <w:lang w:bidi="fa-IR"/>
        </w:rPr>
        <w:t>(293)</w:t>
      </w:r>
      <w:r>
        <w:rPr>
          <w:rtl/>
          <w:lang w:bidi="fa-IR"/>
        </w:rPr>
        <w:t xml:space="preserve"> و يا در آية الكرسى مى خوانيم</w:t>
      </w:r>
      <w:r w:rsidR="00291DE5">
        <w:rPr>
          <w:rtl/>
          <w:lang w:bidi="fa-IR"/>
        </w:rPr>
        <w:t xml:space="preserve">: </w:t>
      </w:r>
      <w:r>
        <w:rPr>
          <w:rtl/>
          <w:lang w:bidi="fa-IR"/>
        </w:rPr>
        <w:t xml:space="preserve">اللّه ولى الَّذين آمنوا يخرجهم من الظلمات الى النور و الَّذين كفروا اولياؤ هم الطاغوت يخرجونهم من النور الى الظلمات اولئك اصحاب النار هم فيها خالدون </w:t>
      </w:r>
      <w:r w:rsidRPr="00AB2949">
        <w:rPr>
          <w:rStyle w:val="libFootnotenumChar"/>
          <w:rtl/>
          <w:lang w:bidi="fa-IR"/>
        </w:rPr>
        <w:t>(294)</w:t>
      </w:r>
      <w:r w:rsidR="00AB2949">
        <w:rPr>
          <w:rtl/>
          <w:lang w:bidi="fa-IR"/>
        </w:rPr>
        <w:t xml:space="preserve">. </w:t>
      </w:r>
    </w:p>
    <w:p w:rsidR="006163BF" w:rsidRDefault="006163BF" w:rsidP="006163BF">
      <w:pPr>
        <w:pStyle w:val="libNormal"/>
        <w:rPr>
          <w:rtl/>
          <w:lang w:bidi="fa-IR"/>
        </w:rPr>
      </w:pPr>
      <w:r>
        <w:rPr>
          <w:rtl/>
          <w:lang w:bidi="fa-IR"/>
        </w:rPr>
        <w:t>در همه اين موارد</w:t>
      </w:r>
      <w:r w:rsidR="00480B29">
        <w:rPr>
          <w:rtl/>
          <w:lang w:bidi="fa-IR"/>
        </w:rPr>
        <w:t xml:space="preserve">، </w:t>
      </w:r>
      <w:r>
        <w:rPr>
          <w:rtl/>
          <w:lang w:bidi="fa-IR"/>
        </w:rPr>
        <w:t>نور به صورت مفرد ذكر شده و ظلمت به صورت جمع</w:t>
      </w:r>
      <w:r w:rsidR="00480B29">
        <w:rPr>
          <w:rtl/>
          <w:lang w:bidi="fa-IR"/>
        </w:rPr>
        <w:t>؛</w:t>
      </w:r>
      <w:r>
        <w:rPr>
          <w:rtl/>
          <w:lang w:bidi="fa-IR"/>
        </w:rPr>
        <w:t xml:space="preserve"> تفسير دقيق و لطيف اين موارد</w:t>
      </w:r>
      <w:r w:rsidR="00480B29">
        <w:rPr>
          <w:rtl/>
          <w:lang w:bidi="fa-IR"/>
        </w:rPr>
        <w:t xml:space="preserve">، </w:t>
      </w:r>
      <w:r>
        <w:rPr>
          <w:rtl/>
          <w:lang w:bidi="fa-IR"/>
        </w:rPr>
        <w:t>اين است كه راه مستقيم الهى</w:t>
      </w:r>
      <w:r w:rsidR="00480B29">
        <w:rPr>
          <w:rtl/>
          <w:lang w:bidi="fa-IR"/>
        </w:rPr>
        <w:t xml:space="preserve">، </w:t>
      </w:r>
      <w:r>
        <w:rPr>
          <w:rtl/>
          <w:lang w:bidi="fa-IR"/>
        </w:rPr>
        <w:t>يك راه بيشتر نيست و در مقابل</w:t>
      </w:r>
      <w:r w:rsidR="00480B29">
        <w:rPr>
          <w:rtl/>
          <w:lang w:bidi="fa-IR"/>
        </w:rPr>
        <w:t xml:space="preserve">، </w:t>
      </w:r>
      <w:r>
        <w:rPr>
          <w:rtl/>
          <w:lang w:bidi="fa-IR"/>
        </w:rPr>
        <w:t>راه هاى شيطانى و انحرافى</w:t>
      </w:r>
      <w:r w:rsidR="00480B29">
        <w:rPr>
          <w:rtl/>
          <w:lang w:bidi="fa-IR"/>
        </w:rPr>
        <w:t xml:space="preserve">، </w:t>
      </w:r>
      <w:r>
        <w:rPr>
          <w:rtl/>
          <w:lang w:bidi="fa-IR"/>
        </w:rPr>
        <w:t>متعدد است</w:t>
      </w:r>
      <w:r w:rsidR="00480B29">
        <w:rPr>
          <w:rtl/>
          <w:lang w:bidi="fa-IR"/>
        </w:rPr>
        <w:t>؛</w:t>
      </w:r>
      <w:r>
        <w:rPr>
          <w:rtl/>
          <w:lang w:bidi="fa-IR"/>
        </w:rPr>
        <w:t xml:space="preserve"> لذا خط مستقيم</w:t>
      </w:r>
      <w:r w:rsidR="00480B29">
        <w:rPr>
          <w:rtl/>
          <w:lang w:bidi="fa-IR"/>
        </w:rPr>
        <w:t xml:space="preserve">، </w:t>
      </w:r>
      <w:r>
        <w:rPr>
          <w:rtl/>
          <w:lang w:bidi="fa-IR"/>
        </w:rPr>
        <w:t>هميشه يك خط است</w:t>
      </w:r>
      <w:r w:rsidR="00480B29">
        <w:rPr>
          <w:rtl/>
          <w:lang w:bidi="fa-IR"/>
        </w:rPr>
        <w:t xml:space="preserve">، </w:t>
      </w:r>
      <w:r>
        <w:rPr>
          <w:rtl/>
          <w:lang w:bidi="fa-IR"/>
        </w:rPr>
        <w:t>اما خطوط مايل</w:t>
      </w:r>
      <w:r w:rsidR="00480B29">
        <w:rPr>
          <w:rtl/>
          <w:lang w:bidi="fa-IR"/>
        </w:rPr>
        <w:t xml:space="preserve">، </w:t>
      </w:r>
      <w:r>
        <w:rPr>
          <w:rtl/>
          <w:lang w:bidi="fa-IR"/>
        </w:rPr>
        <w:t>شكسته و انحرافى مى تواند بى نهايت باشد</w:t>
      </w:r>
      <w:r w:rsidR="00AB2949">
        <w:rPr>
          <w:rtl/>
          <w:lang w:bidi="fa-IR"/>
        </w:rPr>
        <w:t xml:space="preserve">. </w:t>
      </w:r>
    </w:p>
    <w:p w:rsidR="006163BF" w:rsidRDefault="006163BF" w:rsidP="006163BF">
      <w:pPr>
        <w:pStyle w:val="libNormal"/>
        <w:rPr>
          <w:rtl/>
          <w:lang w:bidi="fa-IR"/>
        </w:rPr>
      </w:pPr>
      <w:r>
        <w:rPr>
          <w:rtl/>
          <w:lang w:bidi="fa-IR"/>
        </w:rPr>
        <w:t>مرحوم صدوق در «معانى الاخبار» از مفضل بن عمر نقل مى كند</w:t>
      </w:r>
      <w:r w:rsidR="00291DE5">
        <w:rPr>
          <w:rtl/>
          <w:lang w:bidi="fa-IR"/>
        </w:rPr>
        <w:t xml:space="preserve">: </w:t>
      </w:r>
    </w:p>
    <w:p w:rsidR="006163BF" w:rsidRDefault="006163BF" w:rsidP="006163BF">
      <w:pPr>
        <w:pStyle w:val="libNormal"/>
        <w:rPr>
          <w:rtl/>
          <w:lang w:bidi="fa-IR"/>
        </w:rPr>
      </w:pPr>
      <w:r>
        <w:rPr>
          <w:rtl/>
          <w:lang w:bidi="fa-IR"/>
        </w:rPr>
        <w:t>قال</w:t>
      </w:r>
      <w:r w:rsidR="00291DE5">
        <w:rPr>
          <w:rtl/>
          <w:lang w:bidi="fa-IR"/>
        </w:rPr>
        <w:t xml:space="preserve">: </w:t>
      </w:r>
      <w:r>
        <w:rPr>
          <w:rtl/>
          <w:lang w:bidi="fa-IR"/>
        </w:rPr>
        <w:t xml:space="preserve">سَاءَلت اباعبداللّه </w:t>
      </w:r>
      <w:r w:rsidR="001F60CB" w:rsidRPr="001F60CB">
        <w:rPr>
          <w:rStyle w:val="libAlaemChar"/>
          <w:rtl/>
        </w:rPr>
        <w:t>عليه‌السلام</w:t>
      </w:r>
      <w:r>
        <w:rPr>
          <w:rtl/>
          <w:lang w:bidi="fa-IR"/>
        </w:rPr>
        <w:t xml:space="preserve"> عن الصراط فقال</w:t>
      </w:r>
      <w:r w:rsidR="00291DE5">
        <w:rPr>
          <w:rtl/>
          <w:lang w:bidi="fa-IR"/>
        </w:rPr>
        <w:t xml:space="preserve">: </w:t>
      </w:r>
      <w:r>
        <w:rPr>
          <w:rtl/>
          <w:lang w:bidi="fa-IR"/>
        </w:rPr>
        <w:t>هو الطريق الى معرفة اللّه عزوجل و هما صراطان</w:t>
      </w:r>
      <w:r w:rsidR="00291DE5">
        <w:rPr>
          <w:rtl/>
          <w:lang w:bidi="fa-IR"/>
        </w:rPr>
        <w:t xml:space="preserve">: </w:t>
      </w:r>
      <w:r>
        <w:rPr>
          <w:rtl/>
          <w:lang w:bidi="fa-IR"/>
        </w:rPr>
        <w:t xml:space="preserve">صراط فى الدنيا و صراط فى الاخرة و امّا الصِّراط الَّذى فى الدنيا فهو الامام المفترض الطّاعة مَن عَرَفَه فى الدنيا واقتدى بهداة مرَّ على الصراط الَّذى هو جِسر جهنم فى الاخرة و مَن لم يعرفه فى الدنيا زلَّت قَدمه عن الصراط فى الاخرة فتردى فى نار جهنم </w:t>
      </w:r>
      <w:r w:rsidRPr="00AB2949">
        <w:rPr>
          <w:rStyle w:val="libFootnotenumChar"/>
          <w:rtl/>
          <w:lang w:bidi="fa-IR"/>
        </w:rPr>
        <w:t>(295)</w:t>
      </w:r>
      <w:r w:rsidR="00AB2949">
        <w:rPr>
          <w:rtl/>
          <w:lang w:bidi="fa-IR"/>
        </w:rPr>
        <w:t xml:space="preserve">. </w:t>
      </w:r>
    </w:p>
    <w:p w:rsidR="006163BF" w:rsidRDefault="006163BF" w:rsidP="006163BF">
      <w:pPr>
        <w:pStyle w:val="libNormal"/>
        <w:rPr>
          <w:rtl/>
          <w:lang w:bidi="fa-IR"/>
        </w:rPr>
      </w:pPr>
      <w:r>
        <w:rPr>
          <w:rtl/>
          <w:lang w:bidi="fa-IR"/>
        </w:rPr>
        <w:lastRenderedPageBreak/>
        <w:t>«او گفت</w:t>
      </w:r>
      <w:r w:rsidR="00291DE5">
        <w:rPr>
          <w:rtl/>
          <w:lang w:bidi="fa-IR"/>
        </w:rPr>
        <w:t xml:space="preserve">: </w:t>
      </w:r>
      <w:r>
        <w:rPr>
          <w:rtl/>
          <w:lang w:bidi="fa-IR"/>
        </w:rPr>
        <w:t xml:space="preserve">از امام صادق </w:t>
      </w:r>
      <w:r w:rsidR="001F60CB" w:rsidRPr="001F60CB">
        <w:rPr>
          <w:rStyle w:val="libAlaemChar"/>
          <w:rtl/>
        </w:rPr>
        <w:t>عليه‌السلام</w:t>
      </w:r>
      <w:r>
        <w:rPr>
          <w:rtl/>
          <w:lang w:bidi="fa-IR"/>
        </w:rPr>
        <w:t xml:space="preserve"> درباره صراط سوال كردم</w:t>
      </w:r>
      <w:r w:rsidR="00480B29">
        <w:rPr>
          <w:rtl/>
          <w:lang w:bidi="fa-IR"/>
        </w:rPr>
        <w:t xml:space="preserve">، </w:t>
      </w:r>
      <w:r>
        <w:rPr>
          <w:rtl/>
          <w:lang w:bidi="fa-IR"/>
        </w:rPr>
        <w:t>حضرت فرمودند</w:t>
      </w:r>
      <w:r w:rsidR="00291DE5">
        <w:rPr>
          <w:rtl/>
          <w:lang w:bidi="fa-IR"/>
        </w:rPr>
        <w:t xml:space="preserve">: </w:t>
      </w:r>
      <w:r>
        <w:rPr>
          <w:rtl/>
          <w:lang w:bidi="fa-IR"/>
        </w:rPr>
        <w:t>صراط</w:t>
      </w:r>
      <w:r w:rsidR="00480B29">
        <w:rPr>
          <w:rtl/>
          <w:lang w:bidi="fa-IR"/>
        </w:rPr>
        <w:t xml:space="preserve">، </w:t>
      </w:r>
      <w:r>
        <w:rPr>
          <w:rtl/>
          <w:lang w:bidi="fa-IR"/>
        </w:rPr>
        <w:t>طريق معرفت الهى است</w:t>
      </w:r>
      <w:r w:rsidR="00480B29">
        <w:rPr>
          <w:rtl/>
          <w:lang w:bidi="fa-IR"/>
        </w:rPr>
        <w:t>؛</w:t>
      </w:r>
      <w:r>
        <w:rPr>
          <w:rtl/>
          <w:lang w:bidi="fa-IR"/>
        </w:rPr>
        <w:t xml:space="preserve"> و دو صراط داريم</w:t>
      </w:r>
      <w:r w:rsidR="00291DE5">
        <w:rPr>
          <w:rtl/>
          <w:lang w:bidi="fa-IR"/>
        </w:rPr>
        <w:t xml:space="preserve">: </w:t>
      </w:r>
      <w:r>
        <w:rPr>
          <w:rtl/>
          <w:lang w:bidi="fa-IR"/>
        </w:rPr>
        <w:t>يك صراط و طريق در دنيا؛ و يك صراط و طريق در آخرت</w:t>
      </w:r>
      <w:r w:rsidR="00AB2949">
        <w:rPr>
          <w:rtl/>
          <w:lang w:bidi="fa-IR"/>
        </w:rPr>
        <w:t xml:space="preserve">. </w:t>
      </w:r>
      <w:r>
        <w:rPr>
          <w:rtl/>
          <w:lang w:bidi="fa-IR"/>
        </w:rPr>
        <w:t>اما صراط در دنيا</w:t>
      </w:r>
      <w:r w:rsidR="00480B29">
        <w:rPr>
          <w:rtl/>
          <w:lang w:bidi="fa-IR"/>
        </w:rPr>
        <w:t xml:space="preserve">، </w:t>
      </w:r>
      <w:r>
        <w:rPr>
          <w:rtl/>
          <w:lang w:bidi="fa-IR"/>
        </w:rPr>
        <w:t>امامى است كه خداوند اطاعت او را بر انسان ها واجب كرده است</w:t>
      </w:r>
      <w:r w:rsidR="00AB2949">
        <w:rPr>
          <w:rtl/>
          <w:lang w:bidi="fa-IR"/>
        </w:rPr>
        <w:t xml:space="preserve">. </w:t>
      </w:r>
      <w:r>
        <w:rPr>
          <w:rtl/>
          <w:lang w:bidi="fa-IR"/>
        </w:rPr>
        <w:t>كسى كه امامش ‍ را در دنيا بشناسد و به هدايت و راهنمايى هاى او اقتدا كند</w:t>
      </w:r>
      <w:r w:rsidR="00480B29">
        <w:rPr>
          <w:rtl/>
          <w:lang w:bidi="fa-IR"/>
        </w:rPr>
        <w:t xml:space="preserve">، </w:t>
      </w:r>
      <w:r>
        <w:rPr>
          <w:rtl/>
          <w:lang w:bidi="fa-IR"/>
        </w:rPr>
        <w:t>از آن صراطى كه به مانند پلى روى جهنم است به راحتى عبور خواهد كرد؛ اما كسى كه امامش را در اين دنيا نشناسد</w:t>
      </w:r>
      <w:r w:rsidR="00480B29">
        <w:rPr>
          <w:rtl/>
          <w:lang w:bidi="fa-IR"/>
        </w:rPr>
        <w:t xml:space="preserve">، </w:t>
      </w:r>
      <w:r>
        <w:rPr>
          <w:rtl/>
          <w:lang w:bidi="fa-IR"/>
        </w:rPr>
        <w:t>در آخرت نيز گام هايش بر صراط مى لغزد و به قعر جهنم سقوط مى كند»</w:t>
      </w:r>
      <w:r w:rsidR="00AB2949">
        <w:rPr>
          <w:rtl/>
          <w:lang w:bidi="fa-IR"/>
        </w:rPr>
        <w:t xml:space="preserve">. </w:t>
      </w:r>
    </w:p>
    <w:p w:rsidR="006163BF" w:rsidRDefault="006163BF" w:rsidP="006163BF">
      <w:pPr>
        <w:pStyle w:val="libNormal"/>
        <w:rPr>
          <w:rtl/>
          <w:lang w:bidi="fa-IR"/>
        </w:rPr>
      </w:pPr>
      <w:r>
        <w:rPr>
          <w:rtl/>
          <w:lang w:bidi="fa-IR"/>
        </w:rPr>
        <w:t>پس عبور از صراط آخرت دو شرط دارد</w:t>
      </w:r>
      <w:r w:rsidR="00480B29">
        <w:rPr>
          <w:rtl/>
          <w:lang w:bidi="fa-IR"/>
        </w:rPr>
        <w:t xml:space="preserve">، </w:t>
      </w:r>
      <w:r>
        <w:rPr>
          <w:rtl/>
          <w:lang w:bidi="fa-IR"/>
        </w:rPr>
        <w:t xml:space="preserve">كه در كلام امام </w:t>
      </w:r>
      <w:r w:rsidR="001F60CB" w:rsidRPr="001F60CB">
        <w:rPr>
          <w:rStyle w:val="libAlaemChar"/>
          <w:rtl/>
        </w:rPr>
        <w:t>عليه‌السلام</w:t>
      </w:r>
      <w:r>
        <w:rPr>
          <w:rtl/>
          <w:lang w:bidi="fa-IR"/>
        </w:rPr>
        <w:t xml:space="preserve"> بر آن دو تاكيد شده است</w:t>
      </w:r>
      <w:r w:rsidR="00291DE5">
        <w:rPr>
          <w:rtl/>
          <w:lang w:bidi="fa-IR"/>
        </w:rPr>
        <w:t xml:space="preserve">: </w:t>
      </w:r>
      <w:r>
        <w:rPr>
          <w:rtl/>
          <w:lang w:bidi="fa-IR"/>
        </w:rPr>
        <w:t>اول شناخت و اعتقاد به امام مفترض الطاعه</w:t>
      </w:r>
      <w:r w:rsidR="00480B29">
        <w:rPr>
          <w:rtl/>
          <w:lang w:bidi="fa-IR"/>
        </w:rPr>
        <w:t>؛</w:t>
      </w:r>
      <w:r>
        <w:rPr>
          <w:rtl/>
          <w:lang w:bidi="fa-IR"/>
        </w:rPr>
        <w:t xml:space="preserve"> دوم اقتدا و پيروى از هدايت هاى او</w:t>
      </w:r>
      <w:r w:rsidR="00AB2949">
        <w:rPr>
          <w:rtl/>
          <w:lang w:bidi="fa-IR"/>
        </w:rPr>
        <w:t xml:space="preserve">. </w:t>
      </w:r>
      <w:r>
        <w:rPr>
          <w:rtl/>
          <w:lang w:bidi="fa-IR"/>
        </w:rPr>
        <w:t>هر كس فاقد هر يك از اين دو شرط باشد</w:t>
      </w:r>
      <w:r w:rsidR="00480B29">
        <w:rPr>
          <w:rtl/>
          <w:lang w:bidi="fa-IR"/>
        </w:rPr>
        <w:t xml:space="preserve">، </w:t>
      </w:r>
      <w:r>
        <w:rPr>
          <w:rtl/>
          <w:lang w:bidi="fa-IR"/>
        </w:rPr>
        <w:t>قادر به عبور از صراط نخواهد بود</w:t>
      </w:r>
      <w:r w:rsidR="00AB2949">
        <w:rPr>
          <w:rtl/>
          <w:lang w:bidi="fa-IR"/>
        </w:rPr>
        <w:t xml:space="preserve">. </w:t>
      </w:r>
      <w:r>
        <w:rPr>
          <w:rtl/>
          <w:lang w:bidi="fa-IR"/>
        </w:rPr>
        <w:t>اين تعبير ناظر بر ظرافت ها و دقايق مسائل اعتقادى و عملى است</w:t>
      </w:r>
      <w:r w:rsidR="00AB2949">
        <w:rPr>
          <w:rtl/>
          <w:lang w:bidi="fa-IR"/>
        </w:rPr>
        <w:t xml:space="preserve">. </w:t>
      </w:r>
    </w:p>
    <w:p w:rsidR="006163BF" w:rsidRDefault="006163BF" w:rsidP="006163BF">
      <w:pPr>
        <w:pStyle w:val="libNormal"/>
        <w:rPr>
          <w:rtl/>
          <w:lang w:bidi="fa-IR"/>
        </w:rPr>
      </w:pPr>
      <w:r>
        <w:rPr>
          <w:rtl/>
          <w:lang w:bidi="fa-IR"/>
        </w:rPr>
        <w:t>در اولين سخن اعتقادى ما كه توحيد است</w:t>
      </w:r>
      <w:r w:rsidR="00480B29">
        <w:rPr>
          <w:rtl/>
          <w:lang w:bidi="fa-IR"/>
        </w:rPr>
        <w:t xml:space="preserve">، </w:t>
      </w:r>
      <w:r>
        <w:rPr>
          <w:rtl/>
          <w:lang w:bidi="fa-IR"/>
        </w:rPr>
        <w:t xml:space="preserve">اگر راهنمايى اهل بيت </w:t>
      </w:r>
      <w:r w:rsidR="009C069C" w:rsidRPr="009C069C">
        <w:rPr>
          <w:rStyle w:val="libAlaemChar"/>
          <w:rtl/>
        </w:rPr>
        <w:t>عليهم‌السلام</w:t>
      </w:r>
      <w:r>
        <w:rPr>
          <w:rtl/>
          <w:lang w:bidi="fa-IR"/>
        </w:rPr>
        <w:t xml:space="preserve"> نباشد سقوط به وادى گمراهى و ذلت و پستى حتمى است</w:t>
      </w:r>
      <w:r w:rsidR="00AB2949">
        <w:rPr>
          <w:rtl/>
          <w:lang w:bidi="fa-IR"/>
        </w:rPr>
        <w:t xml:space="preserve">. </w:t>
      </w:r>
    </w:p>
    <w:p w:rsidR="006163BF" w:rsidRDefault="006163BF" w:rsidP="006163BF">
      <w:pPr>
        <w:pStyle w:val="libNormal"/>
        <w:rPr>
          <w:rtl/>
          <w:lang w:bidi="fa-IR"/>
        </w:rPr>
      </w:pPr>
      <w:r>
        <w:rPr>
          <w:rtl/>
          <w:lang w:bidi="fa-IR"/>
        </w:rPr>
        <w:t xml:space="preserve">قال رسول اللّه </w:t>
      </w:r>
      <w:r w:rsidR="008B78BD" w:rsidRPr="008B78BD">
        <w:rPr>
          <w:rStyle w:val="libAlaemChar"/>
          <w:rtl/>
        </w:rPr>
        <w:t>صلى‌الله‌عليه‌وآله‌وسلم</w:t>
      </w:r>
      <w:r w:rsidR="00291DE5">
        <w:rPr>
          <w:rtl/>
          <w:lang w:bidi="fa-IR"/>
        </w:rPr>
        <w:t xml:space="preserve">: </w:t>
      </w:r>
      <w:r>
        <w:rPr>
          <w:rtl/>
          <w:lang w:bidi="fa-IR"/>
        </w:rPr>
        <w:t>الشرك اخفى من دبيب الذرِّ على الصَّفا فى الليلة الظلماء</w:t>
      </w:r>
      <w:r w:rsidR="00480B29">
        <w:rPr>
          <w:rtl/>
          <w:lang w:bidi="fa-IR"/>
        </w:rPr>
        <w:t xml:space="preserve">، </w:t>
      </w:r>
      <w:r>
        <w:rPr>
          <w:rtl/>
          <w:lang w:bidi="fa-IR"/>
        </w:rPr>
        <w:t>و اءدناه اءن يحبّ على شى ء من الجور</w:t>
      </w:r>
      <w:r w:rsidR="00480B29">
        <w:rPr>
          <w:rtl/>
          <w:lang w:bidi="fa-IR"/>
        </w:rPr>
        <w:t xml:space="preserve">، </w:t>
      </w:r>
      <w:r>
        <w:rPr>
          <w:rtl/>
          <w:lang w:bidi="fa-IR"/>
        </w:rPr>
        <w:t>و يُبغِض ‍ على شى ء من العدل</w:t>
      </w:r>
      <w:r w:rsidR="00AB2949">
        <w:rPr>
          <w:rtl/>
          <w:lang w:bidi="fa-IR"/>
        </w:rPr>
        <w:t xml:space="preserve">. </w:t>
      </w:r>
      <w:r>
        <w:rPr>
          <w:rtl/>
          <w:lang w:bidi="fa-IR"/>
        </w:rPr>
        <w:t>و هل الدينُ الا الحبّ و البغض فى اللّه</w:t>
      </w:r>
      <w:r w:rsidR="00480B29">
        <w:rPr>
          <w:rtl/>
          <w:lang w:bidi="fa-IR"/>
        </w:rPr>
        <w:t>؟</w:t>
      </w:r>
      <w:r>
        <w:rPr>
          <w:rtl/>
          <w:lang w:bidi="fa-IR"/>
        </w:rPr>
        <w:t xml:space="preserve"> قال اللّه تعالى</w:t>
      </w:r>
      <w:r w:rsidR="00291DE5">
        <w:rPr>
          <w:rtl/>
          <w:lang w:bidi="fa-IR"/>
        </w:rPr>
        <w:t xml:space="preserve">: </w:t>
      </w:r>
      <w:r>
        <w:rPr>
          <w:rtl/>
          <w:lang w:bidi="fa-IR"/>
        </w:rPr>
        <w:t xml:space="preserve">«قل ان كنتم تحبّون اللّه فاتَّبِعونى يُحبِبكُمُ اللّه </w:t>
      </w:r>
      <w:r w:rsidRPr="00AB2949">
        <w:rPr>
          <w:rStyle w:val="libFootnotenumChar"/>
          <w:rtl/>
          <w:lang w:bidi="fa-IR"/>
        </w:rPr>
        <w:t>(296)</w:t>
      </w:r>
      <w:r>
        <w:rPr>
          <w:rtl/>
          <w:lang w:bidi="fa-IR"/>
        </w:rPr>
        <w:t xml:space="preserve">» </w:t>
      </w:r>
      <w:r w:rsidRPr="00AB2949">
        <w:rPr>
          <w:rStyle w:val="libFootnotenumChar"/>
          <w:rtl/>
          <w:lang w:bidi="fa-IR"/>
        </w:rPr>
        <w:t>(297)</w:t>
      </w:r>
      <w:r w:rsidR="00AB2949">
        <w:rPr>
          <w:rtl/>
          <w:lang w:bidi="fa-IR"/>
        </w:rPr>
        <w:t xml:space="preserve">. </w:t>
      </w:r>
    </w:p>
    <w:p w:rsidR="006163BF" w:rsidRDefault="006163BF" w:rsidP="006163BF">
      <w:pPr>
        <w:pStyle w:val="libNormal"/>
        <w:rPr>
          <w:lang w:bidi="fa-IR"/>
        </w:rPr>
      </w:pPr>
      <w:r>
        <w:rPr>
          <w:rtl/>
          <w:lang w:bidi="fa-IR"/>
        </w:rPr>
        <w:t>«شرك</w:t>
      </w:r>
      <w:r w:rsidR="00480B29">
        <w:rPr>
          <w:rtl/>
          <w:lang w:bidi="fa-IR"/>
        </w:rPr>
        <w:t xml:space="preserve">، </w:t>
      </w:r>
      <w:r>
        <w:rPr>
          <w:rtl/>
          <w:lang w:bidi="fa-IR"/>
        </w:rPr>
        <w:t>از راه رفتن مورچه بر سنگ سياه در شب تاريك</w:t>
      </w:r>
      <w:r w:rsidR="00480B29">
        <w:rPr>
          <w:rtl/>
          <w:lang w:bidi="fa-IR"/>
        </w:rPr>
        <w:t xml:space="preserve">، </w:t>
      </w:r>
      <w:r>
        <w:rPr>
          <w:rtl/>
          <w:lang w:bidi="fa-IR"/>
        </w:rPr>
        <w:t>مخفى تر است</w:t>
      </w:r>
      <w:r w:rsidR="00AB2949">
        <w:rPr>
          <w:rtl/>
          <w:lang w:bidi="fa-IR"/>
        </w:rPr>
        <w:t xml:space="preserve">. </w:t>
      </w:r>
      <w:r>
        <w:rPr>
          <w:rtl/>
          <w:lang w:bidi="fa-IR"/>
        </w:rPr>
        <w:t>و دوست داشتن ظلم و دشمن داشتن عدل هم شرك است و آيا دين</w:t>
      </w:r>
      <w:r w:rsidR="00480B29">
        <w:rPr>
          <w:rtl/>
          <w:lang w:bidi="fa-IR"/>
        </w:rPr>
        <w:t xml:space="preserve">، </w:t>
      </w:r>
      <w:r>
        <w:rPr>
          <w:rtl/>
          <w:lang w:bidi="fa-IR"/>
        </w:rPr>
        <w:t xml:space="preserve">چيزى جز </w:t>
      </w:r>
      <w:r>
        <w:rPr>
          <w:rtl/>
          <w:lang w:bidi="fa-IR"/>
        </w:rPr>
        <w:lastRenderedPageBreak/>
        <w:t>دوستى و دشمنى براى خداست</w:t>
      </w:r>
      <w:r w:rsidR="00480B29">
        <w:rPr>
          <w:rtl/>
          <w:lang w:bidi="fa-IR"/>
        </w:rPr>
        <w:t xml:space="preserve">، </w:t>
      </w:r>
      <w:r>
        <w:rPr>
          <w:rtl/>
          <w:lang w:bidi="fa-IR"/>
        </w:rPr>
        <w:t>خداوند مى فرمايد</w:t>
      </w:r>
      <w:r w:rsidR="00291DE5">
        <w:rPr>
          <w:rtl/>
          <w:lang w:bidi="fa-IR"/>
        </w:rPr>
        <w:t xml:space="preserve">: </w:t>
      </w:r>
      <w:r>
        <w:rPr>
          <w:rtl/>
          <w:lang w:bidi="fa-IR"/>
        </w:rPr>
        <w:t>بگو اگر خداى را دوست مى داريد از من تبعيت كنيد تا خداى نيز شما را دوست داشته باشد»</w:t>
      </w:r>
      <w:r w:rsidR="00AB2949">
        <w:rPr>
          <w:rtl/>
          <w:lang w:bidi="fa-IR"/>
        </w:rPr>
        <w:t xml:space="preserve">. </w:t>
      </w:r>
    </w:p>
    <w:p w:rsidR="006163BF" w:rsidRDefault="006163BF" w:rsidP="006163BF">
      <w:pPr>
        <w:pStyle w:val="libNormal"/>
        <w:rPr>
          <w:rtl/>
          <w:lang w:bidi="fa-IR"/>
        </w:rPr>
      </w:pPr>
      <w:r>
        <w:rPr>
          <w:rtl/>
          <w:lang w:bidi="fa-IR"/>
        </w:rPr>
        <w:t>آيا مورچه در دل تاريك شب قابل ديدن است</w:t>
      </w:r>
      <w:r w:rsidR="00480B29">
        <w:rPr>
          <w:rtl/>
          <w:lang w:bidi="fa-IR"/>
        </w:rPr>
        <w:t>؟</w:t>
      </w:r>
      <w:r>
        <w:rPr>
          <w:rtl/>
          <w:lang w:bidi="fa-IR"/>
        </w:rPr>
        <w:t xml:space="preserve"> آيا صداى پاى مورچه قابل شنيدن است</w:t>
      </w:r>
      <w:r w:rsidR="00480B29">
        <w:rPr>
          <w:rtl/>
          <w:lang w:bidi="fa-IR"/>
        </w:rPr>
        <w:t>؟</w:t>
      </w:r>
      <w:r>
        <w:rPr>
          <w:rtl/>
          <w:lang w:bidi="fa-IR"/>
        </w:rPr>
        <w:t xml:space="preserve"> آيا تشخيص مورچه از سنگ خاراى سياه مقدور است</w:t>
      </w:r>
      <w:r w:rsidR="00480B29">
        <w:rPr>
          <w:rtl/>
          <w:lang w:bidi="fa-IR"/>
        </w:rPr>
        <w:t>؟</w:t>
      </w:r>
      <w:r>
        <w:rPr>
          <w:rtl/>
          <w:lang w:bidi="fa-IR"/>
        </w:rPr>
        <w:t xml:space="preserve"> اينگونه است كه شرك در عبادت</w:t>
      </w:r>
      <w:r w:rsidR="00480B29">
        <w:rPr>
          <w:rtl/>
          <w:lang w:bidi="fa-IR"/>
        </w:rPr>
        <w:t xml:space="preserve">، </w:t>
      </w:r>
      <w:r>
        <w:rPr>
          <w:rtl/>
          <w:lang w:bidi="fa-IR"/>
        </w:rPr>
        <w:t>توحيد و اعتقاد قلبى ما وارد مى شود؟ به همين جهت است كه ما حتى براى اين كه به معناى واقعى موحد باشيم</w:t>
      </w:r>
      <w:r w:rsidR="00480B29">
        <w:rPr>
          <w:rtl/>
          <w:lang w:bidi="fa-IR"/>
        </w:rPr>
        <w:t xml:space="preserve">، </w:t>
      </w:r>
      <w:r>
        <w:rPr>
          <w:rtl/>
          <w:lang w:bidi="fa-IR"/>
        </w:rPr>
        <w:t xml:space="preserve">نياز به راهنمايى اهل بيت </w:t>
      </w:r>
      <w:r w:rsidR="009C069C" w:rsidRPr="009C069C">
        <w:rPr>
          <w:rStyle w:val="libAlaemChar"/>
          <w:rtl/>
        </w:rPr>
        <w:t>عليهم‌السلام</w:t>
      </w:r>
      <w:r>
        <w:rPr>
          <w:rtl/>
          <w:lang w:bidi="fa-IR"/>
        </w:rPr>
        <w:t xml:space="preserve"> درايم و اگر آنها دست ما را نگيرند</w:t>
      </w:r>
      <w:r w:rsidR="00480B29">
        <w:rPr>
          <w:rtl/>
          <w:lang w:bidi="fa-IR"/>
        </w:rPr>
        <w:t xml:space="preserve">، </w:t>
      </w:r>
      <w:r>
        <w:rPr>
          <w:rtl/>
          <w:lang w:bidi="fa-IR"/>
        </w:rPr>
        <w:t>هيچ تضمينى براى صحت اعتقادات ما وجود ندارد</w:t>
      </w:r>
      <w:r w:rsidR="00AB2949">
        <w:rPr>
          <w:rtl/>
          <w:lang w:bidi="fa-IR"/>
        </w:rPr>
        <w:t xml:space="preserve">. </w:t>
      </w:r>
    </w:p>
    <w:p w:rsidR="006163BF" w:rsidRDefault="006163BF" w:rsidP="006163BF">
      <w:pPr>
        <w:pStyle w:val="libNormal"/>
        <w:rPr>
          <w:rtl/>
          <w:lang w:bidi="fa-IR"/>
        </w:rPr>
      </w:pPr>
      <w:r>
        <w:rPr>
          <w:rtl/>
          <w:lang w:bidi="fa-IR"/>
        </w:rPr>
        <w:t xml:space="preserve">در باب نبوت و عبادت لازم است كه ما به هدايت ها و راهنمايى هاى اهل بيت </w:t>
      </w:r>
      <w:r w:rsidR="009C069C" w:rsidRPr="009C069C">
        <w:rPr>
          <w:rStyle w:val="libAlaemChar"/>
          <w:rtl/>
        </w:rPr>
        <w:t>عليهم‌السلام</w:t>
      </w:r>
      <w:r>
        <w:rPr>
          <w:rtl/>
          <w:lang w:bidi="fa-IR"/>
        </w:rPr>
        <w:t xml:space="preserve"> توجه كنيم</w:t>
      </w:r>
      <w:r w:rsidR="00291DE5">
        <w:rPr>
          <w:rtl/>
          <w:lang w:bidi="fa-IR"/>
        </w:rPr>
        <w:t xml:space="preserve">: </w:t>
      </w:r>
    </w:p>
    <w:p w:rsidR="006163BF" w:rsidRDefault="006163BF" w:rsidP="006163BF">
      <w:pPr>
        <w:pStyle w:val="libNormal"/>
        <w:rPr>
          <w:rtl/>
          <w:lang w:bidi="fa-IR"/>
        </w:rPr>
      </w:pPr>
      <w:r>
        <w:rPr>
          <w:rtl/>
          <w:lang w:bidi="fa-IR"/>
        </w:rPr>
        <w:t>اءن يحبّ على شى ء من الجور</w:t>
      </w:r>
      <w:r w:rsidR="00480B29">
        <w:rPr>
          <w:rtl/>
          <w:lang w:bidi="fa-IR"/>
        </w:rPr>
        <w:t xml:space="preserve">، </w:t>
      </w:r>
      <w:r>
        <w:rPr>
          <w:rtl/>
          <w:lang w:bidi="fa-IR"/>
        </w:rPr>
        <w:t>و يبغض على شى ء من العدل</w:t>
      </w:r>
      <w:r w:rsidR="00AB2949">
        <w:rPr>
          <w:rtl/>
          <w:lang w:bidi="fa-IR"/>
        </w:rPr>
        <w:t xml:space="preserve">. </w:t>
      </w:r>
      <w:r>
        <w:rPr>
          <w:rtl/>
          <w:lang w:bidi="fa-IR"/>
        </w:rPr>
        <w:t>و هل الدين الا الحبّ و البغض فى اللّه</w:t>
      </w:r>
      <w:r w:rsidR="00480B29">
        <w:rPr>
          <w:rtl/>
          <w:lang w:bidi="fa-IR"/>
        </w:rPr>
        <w:t>؟</w:t>
      </w:r>
      <w:r>
        <w:rPr>
          <w:rtl/>
          <w:lang w:bidi="fa-IR"/>
        </w:rPr>
        <w:t xml:space="preserve"> قال اللّه تعالى</w:t>
      </w:r>
      <w:r w:rsidR="00291DE5">
        <w:rPr>
          <w:rtl/>
          <w:lang w:bidi="fa-IR"/>
        </w:rPr>
        <w:t xml:space="preserve">: </w:t>
      </w:r>
      <w:r>
        <w:rPr>
          <w:rtl/>
          <w:lang w:bidi="fa-IR"/>
        </w:rPr>
        <w:t xml:space="preserve">«قل ان كنتم تحبون اللّه فاتبعونى يحببكم اللّه </w:t>
      </w:r>
      <w:r w:rsidRPr="00AB2949">
        <w:rPr>
          <w:rStyle w:val="libFootnotenumChar"/>
          <w:rtl/>
          <w:lang w:bidi="fa-IR"/>
        </w:rPr>
        <w:t>(298)</w:t>
      </w:r>
      <w:r>
        <w:rPr>
          <w:rtl/>
          <w:lang w:bidi="fa-IR"/>
        </w:rPr>
        <w:t xml:space="preserve">» </w:t>
      </w:r>
      <w:r w:rsidRPr="00AB2949">
        <w:rPr>
          <w:rStyle w:val="libFootnotenumChar"/>
          <w:rtl/>
          <w:lang w:bidi="fa-IR"/>
        </w:rPr>
        <w:t>(299)</w:t>
      </w:r>
      <w:r w:rsidR="00AB2949">
        <w:rPr>
          <w:rtl/>
          <w:lang w:bidi="fa-IR"/>
        </w:rPr>
        <w:t xml:space="preserve">. </w:t>
      </w:r>
    </w:p>
    <w:p w:rsidR="006163BF" w:rsidRDefault="006163BF" w:rsidP="006163BF">
      <w:pPr>
        <w:pStyle w:val="libNormal"/>
        <w:rPr>
          <w:rtl/>
          <w:lang w:bidi="fa-IR"/>
        </w:rPr>
      </w:pPr>
      <w:r>
        <w:rPr>
          <w:rtl/>
          <w:lang w:bidi="fa-IR"/>
        </w:rPr>
        <w:t>شرك اينگونه سراغ آدم مى آيد؛ يعنى اينجور انسان را به سمت و سوى سوء اعتقاد مى كشاند و گاهى شرك در اعمال و اعتقادات رسوخ پيدا مى كند؛ مثلا گاهى انسان در دل به ستمگرى علاقه پيدا مى كند</w:t>
      </w:r>
      <w:r w:rsidR="00480B29">
        <w:rPr>
          <w:rtl/>
          <w:lang w:bidi="fa-IR"/>
        </w:rPr>
        <w:t xml:space="preserve">، </w:t>
      </w:r>
      <w:r>
        <w:rPr>
          <w:rtl/>
          <w:lang w:bidi="fa-IR"/>
        </w:rPr>
        <w:t>يا از عدالت گريزان مى شود؛ همين حب و بغض انسان را به نابودى مى كشاند</w:t>
      </w:r>
      <w:r w:rsidR="00AB2949">
        <w:rPr>
          <w:rtl/>
          <w:lang w:bidi="fa-IR"/>
        </w:rPr>
        <w:t xml:space="preserve">. </w:t>
      </w:r>
      <w:r>
        <w:rPr>
          <w:rtl/>
          <w:lang w:bidi="fa-IR"/>
        </w:rPr>
        <w:t>دين</w:t>
      </w:r>
      <w:r w:rsidR="00480B29">
        <w:rPr>
          <w:rtl/>
          <w:lang w:bidi="fa-IR"/>
        </w:rPr>
        <w:t xml:space="preserve">، </w:t>
      </w:r>
      <w:r>
        <w:rPr>
          <w:rtl/>
          <w:lang w:bidi="fa-IR"/>
        </w:rPr>
        <w:t>جز حب و بغض چيزى نيست</w:t>
      </w:r>
      <w:r w:rsidR="00AB2949">
        <w:rPr>
          <w:rtl/>
          <w:lang w:bidi="fa-IR"/>
        </w:rPr>
        <w:t xml:space="preserve">. </w:t>
      </w:r>
    </w:p>
    <w:p w:rsidR="006163BF" w:rsidRDefault="006163BF" w:rsidP="006163BF">
      <w:pPr>
        <w:pStyle w:val="libNormal"/>
        <w:rPr>
          <w:rtl/>
          <w:lang w:bidi="fa-IR"/>
        </w:rPr>
      </w:pPr>
      <w:r>
        <w:rPr>
          <w:rtl/>
          <w:lang w:bidi="fa-IR"/>
        </w:rPr>
        <w:t xml:space="preserve">شخصى خدمت امام صادق </w:t>
      </w:r>
      <w:r w:rsidR="001F60CB" w:rsidRPr="001F60CB">
        <w:rPr>
          <w:rStyle w:val="libAlaemChar"/>
          <w:rtl/>
        </w:rPr>
        <w:t>عليه‌السلام</w:t>
      </w:r>
      <w:r>
        <w:rPr>
          <w:rtl/>
          <w:lang w:bidi="fa-IR"/>
        </w:rPr>
        <w:t xml:space="preserve"> آمد عرض كرد</w:t>
      </w:r>
      <w:r w:rsidR="00291DE5">
        <w:rPr>
          <w:rtl/>
          <w:lang w:bidi="fa-IR"/>
        </w:rPr>
        <w:t xml:space="preserve">: </w:t>
      </w:r>
    </w:p>
    <w:p w:rsidR="006163BF" w:rsidRDefault="006163BF" w:rsidP="006163BF">
      <w:pPr>
        <w:pStyle w:val="libNormal"/>
        <w:rPr>
          <w:rtl/>
          <w:lang w:bidi="fa-IR"/>
        </w:rPr>
      </w:pPr>
      <w:r>
        <w:rPr>
          <w:rtl/>
          <w:lang w:bidi="fa-IR"/>
        </w:rPr>
        <w:t>جُعلتُ فداك انَّا نسمِّى باسمائكم و اءَسماء آبائكم فينفعنا ذلك</w:t>
      </w:r>
      <w:r w:rsidR="00480B29">
        <w:rPr>
          <w:rtl/>
          <w:lang w:bidi="fa-IR"/>
        </w:rPr>
        <w:t>؟</w:t>
      </w:r>
      <w:r>
        <w:rPr>
          <w:rtl/>
          <w:lang w:bidi="fa-IR"/>
        </w:rPr>
        <w:t xml:space="preserve"> فقال اءِى واللّه و هل الدِّين الا الحبّ </w:t>
      </w:r>
      <w:r w:rsidRPr="00AB2949">
        <w:rPr>
          <w:rStyle w:val="libFootnotenumChar"/>
          <w:rtl/>
          <w:lang w:bidi="fa-IR"/>
        </w:rPr>
        <w:t>(300)</w:t>
      </w:r>
      <w:r w:rsidR="00AB2949">
        <w:rPr>
          <w:rtl/>
          <w:lang w:bidi="fa-IR"/>
        </w:rPr>
        <w:t xml:space="preserve">. </w:t>
      </w:r>
    </w:p>
    <w:p w:rsidR="006163BF" w:rsidRDefault="006163BF" w:rsidP="006163BF">
      <w:pPr>
        <w:pStyle w:val="libNormal"/>
        <w:rPr>
          <w:rtl/>
          <w:lang w:bidi="fa-IR"/>
        </w:rPr>
      </w:pPr>
      <w:r>
        <w:rPr>
          <w:rtl/>
          <w:lang w:bidi="fa-IR"/>
        </w:rPr>
        <w:lastRenderedPageBreak/>
        <w:t>«فدايت شوم ما بچه هايمان را به نام شما و پدرانتان نام گذارى مى كنيم</w:t>
      </w:r>
      <w:r w:rsidR="00AB2949">
        <w:rPr>
          <w:rtl/>
          <w:lang w:bidi="fa-IR"/>
        </w:rPr>
        <w:t xml:space="preserve">. </w:t>
      </w:r>
      <w:r>
        <w:rPr>
          <w:rtl/>
          <w:lang w:bidi="fa-IR"/>
        </w:rPr>
        <w:t>آيا اين براى ما فايده اى دارد؟ حضرت فرمودند</w:t>
      </w:r>
      <w:r w:rsidR="00291DE5">
        <w:rPr>
          <w:rtl/>
          <w:lang w:bidi="fa-IR"/>
        </w:rPr>
        <w:t xml:space="preserve">: </w:t>
      </w:r>
      <w:r>
        <w:rPr>
          <w:rtl/>
          <w:lang w:bidi="fa-IR"/>
        </w:rPr>
        <w:t>آرى به خدا قسم</w:t>
      </w:r>
      <w:r w:rsidR="00480B29">
        <w:rPr>
          <w:rtl/>
          <w:lang w:bidi="fa-IR"/>
        </w:rPr>
        <w:t>؛</w:t>
      </w:r>
      <w:r>
        <w:rPr>
          <w:rtl/>
          <w:lang w:bidi="fa-IR"/>
        </w:rPr>
        <w:t xml:space="preserve"> آيا دين</w:t>
      </w:r>
      <w:r w:rsidR="00480B29">
        <w:rPr>
          <w:rtl/>
          <w:lang w:bidi="fa-IR"/>
        </w:rPr>
        <w:t xml:space="preserve">، </w:t>
      </w:r>
      <w:r>
        <w:rPr>
          <w:rtl/>
          <w:lang w:bidi="fa-IR"/>
        </w:rPr>
        <w:t>غير از محبت است»</w:t>
      </w:r>
      <w:r w:rsidR="00AB2949">
        <w:rPr>
          <w:rtl/>
          <w:lang w:bidi="fa-IR"/>
        </w:rPr>
        <w:t xml:space="preserve">. </w:t>
      </w:r>
    </w:p>
    <w:p w:rsidR="006163BF" w:rsidRDefault="00AB2949" w:rsidP="00AB2949">
      <w:pPr>
        <w:pStyle w:val="Heading2"/>
        <w:rPr>
          <w:rtl/>
          <w:lang w:bidi="fa-IR"/>
        </w:rPr>
      </w:pPr>
      <w:bookmarkStart w:id="31" w:name="_Toc394484796"/>
      <w:r>
        <w:rPr>
          <w:rtl/>
          <w:lang w:bidi="fa-IR"/>
        </w:rPr>
        <w:t xml:space="preserve">اميرالمومنين </w:t>
      </w:r>
      <w:r w:rsidR="001F60CB" w:rsidRPr="001F60CB">
        <w:rPr>
          <w:rStyle w:val="libAlaemChar"/>
          <w:rtl/>
        </w:rPr>
        <w:t>عليه‌السلام</w:t>
      </w:r>
      <w:r>
        <w:rPr>
          <w:rtl/>
          <w:lang w:bidi="fa-IR"/>
        </w:rPr>
        <w:t xml:space="preserve"> تنها صراط مستقيم</w:t>
      </w:r>
      <w:bookmarkEnd w:id="31"/>
    </w:p>
    <w:p w:rsidR="006163BF" w:rsidRDefault="006163BF" w:rsidP="006163BF">
      <w:pPr>
        <w:pStyle w:val="libNormal"/>
        <w:rPr>
          <w:rtl/>
          <w:lang w:bidi="fa-IR"/>
        </w:rPr>
      </w:pPr>
      <w:r>
        <w:rPr>
          <w:rtl/>
          <w:lang w:bidi="fa-IR"/>
        </w:rPr>
        <w:t>پس محبت به زشتى</w:t>
      </w:r>
      <w:r w:rsidR="00480B29">
        <w:rPr>
          <w:rtl/>
          <w:lang w:bidi="fa-IR"/>
        </w:rPr>
        <w:t xml:space="preserve">، </w:t>
      </w:r>
      <w:r>
        <w:rPr>
          <w:rtl/>
          <w:lang w:bidi="fa-IR"/>
        </w:rPr>
        <w:t>انسان را به وادى زشتى سقوط مى دهد و محبت به خيرات و خوبى ها انسان را به سوى خيرات و خوبى ها مى كشاند</w:t>
      </w:r>
      <w:r w:rsidR="00AB2949">
        <w:rPr>
          <w:rtl/>
          <w:lang w:bidi="fa-IR"/>
        </w:rPr>
        <w:t xml:space="preserve">. </w:t>
      </w:r>
      <w:r>
        <w:rPr>
          <w:rtl/>
          <w:lang w:bidi="fa-IR"/>
        </w:rPr>
        <w:t>و به طور كلى انسان به هر چيزى علقه پيدا كند</w:t>
      </w:r>
      <w:r w:rsidR="00480B29">
        <w:rPr>
          <w:rtl/>
          <w:lang w:bidi="fa-IR"/>
        </w:rPr>
        <w:t xml:space="preserve">، </w:t>
      </w:r>
      <w:r>
        <w:rPr>
          <w:rtl/>
          <w:lang w:bidi="fa-IR"/>
        </w:rPr>
        <w:t>همان مسير حركت او مى شود</w:t>
      </w:r>
      <w:r w:rsidR="00AB2949">
        <w:rPr>
          <w:rtl/>
          <w:lang w:bidi="fa-IR"/>
        </w:rPr>
        <w:t xml:space="preserve">. </w:t>
      </w:r>
      <w:r>
        <w:rPr>
          <w:rtl/>
          <w:lang w:bidi="fa-IR"/>
        </w:rPr>
        <w:t xml:space="preserve">به همين دليل است كه در روايت ذيل آيه شريفه و ان هذا صراطى مستقيما فاتبعوه </w:t>
      </w:r>
      <w:r w:rsidRPr="00AB2949">
        <w:rPr>
          <w:rStyle w:val="libFootnotenumChar"/>
          <w:rtl/>
          <w:lang w:bidi="fa-IR"/>
        </w:rPr>
        <w:t>(301)</w:t>
      </w:r>
      <w:r>
        <w:rPr>
          <w:rtl/>
          <w:lang w:bidi="fa-IR"/>
        </w:rPr>
        <w:t xml:space="preserve"> آمده هو واللّه عَلىّ </w:t>
      </w:r>
      <w:r w:rsidR="001F60CB" w:rsidRPr="001F60CB">
        <w:rPr>
          <w:rStyle w:val="libAlaemChar"/>
          <w:rtl/>
        </w:rPr>
        <w:t>عليه‌السلام</w:t>
      </w:r>
      <w:r>
        <w:rPr>
          <w:rtl/>
          <w:lang w:bidi="fa-IR"/>
        </w:rPr>
        <w:t xml:space="preserve"> و اللّه الصراط و الميزان </w:t>
      </w:r>
      <w:r w:rsidRPr="00AB2949">
        <w:rPr>
          <w:rStyle w:val="libFootnotenumChar"/>
          <w:rtl/>
          <w:lang w:bidi="fa-IR"/>
        </w:rPr>
        <w:t>(302)</w:t>
      </w:r>
      <w:r w:rsidR="00AB2949">
        <w:rPr>
          <w:rtl/>
          <w:lang w:bidi="fa-IR"/>
        </w:rPr>
        <w:t xml:space="preserve">. </w:t>
      </w:r>
    </w:p>
    <w:p w:rsidR="006163BF" w:rsidRDefault="006163BF" w:rsidP="006163BF">
      <w:pPr>
        <w:pStyle w:val="libNormal"/>
        <w:rPr>
          <w:rtl/>
          <w:lang w:bidi="fa-IR"/>
        </w:rPr>
      </w:pPr>
      <w:r>
        <w:rPr>
          <w:rtl/>
          <w:lang w:bidi="fa-IR"/>
        </w:rPr>
        <w:t xml:space="preserve">«راه راست و درست پيروى از على بن ابى طالب </w:t>
      </w:r>
      <w:r w:rsidR="001F60CB" w:rsidRPr="001F60CB">
        <w:rPr>
          <w:rStyle w:val="libAlaemChar"/>
          <w:rtl/>
        </w:rPr>
        <w:t>عليه‌السلام</w:t>
      </w:r>
      <w:r>
        <w:rPr>
          <w:rtl/>
          <w:lang w:bidi="fa-IR"/>
        </w:rPr>
        <w:t xml:space="preserve"> است به خدا قسم او راه راست و ميزان است»</w:t>
      </w:r>
      <w:r w:rsidR="00AB2949">
        <w:rPr>
          <w:rtl/>
          <w:lang w:bidi="fa-IR"/>
        </w:rPr>
        <w:t xml:space="preserve">. </w:t>
      </w:r>
    </w:p>
    <w:p w:rsidR="006163BF" w:rsidRDefault="006163BF" w:rsidP="006163BF">
      <w:pPr>
        <w:pStyle w:val="libNormal"/>
        <w:rPr>
          <w:rtl/>
          <w:lang w:bidi="fa-IR"/>
        </w:rPr>
      </w:pPr>
      <w:r>
        <w:rPr>
          <w:rtl/>
          <w:lang w:bidi="fa-IR"/>
        </w:rPr>
        <w:t xml:space="preserve">در زيارت نامه اميرالمومنين </w:t>
      </w:r>
      <w:r w:rsidR="001F60CB" w:rsidRPr="001F60CB">
        <w:rPr>
          <w:rStyle w:val="libAlaemChar"/>
          <w:rtl/>
        </w:rPr>
        <w:t>عليه‌السلام</w:t>
      </w:r>
      <w:r>
        <w:rPr>
          <w:rtl/>
          <w:lang w:bidi="fa-IR"/>
        </w:rPr>
        <w:t xml:space="preserve"> هم اين معنا به عبارت هاى مختلف آمده است</w:t>
      </w:r>
      <w:r w:rsidR="00291DE5">
        <w:rPr>
          <w:rtl/>
          <w:lang w:bidi="fa-IR"/>
        </w:rPr>
        <w:t xml:space="preserve">: </w:t>
      </w:r>
      <w:r>
        <w:rPr>
          <w:rtl/>
          <w:lang w:bidi="fa-IR"/>
        </w:rPr>
        <w:t xml:space="preserve">السلام على ميزان الاعمال </w:t>
      </w:r>
      <w:r w:rsidRPr="00AB2949">
        <w:rPr>
          <w:rStyle w:val="libFootnotenumChar"/>
          <w:rtl/>
          <w:lang w:bidi="fa-IR"/>
        </w:rPr>
        <w:t>(303)</w:t>
      </w:r>
      <w:r>
        <w:rPr>
          <w:rtl/>
          <w:lang w:bidi="fa-IR"/>
        </w:rPr>
        <w:t xml:space="preserve"> معيار و سنجش اعمال انسان در قيامت اميرالمومنين </w:t>
      </w:r>
      <w:r w:rsidR="001F60CB" w:rsidRPr="001F60CB">
        <w:rPr>
          <w:rStyle w:val="libAlaemChar"/>
          <w:rtl/>
        </w:rPr>
        <w:t>عليه‌السلام</w:t>
      </w:r>
      <w:r>
        <w:rPr>
          <w:rtl/>
          <w:lang w:bidi="fa-IR"/>
        </w:rPr>
        <w:t xml:space="preserve"> است</w:t>
      </w:r>
      <w:r w:rsidR="00AB2949">
        <w:rPr>
          <w:rtl/>
          <w:lang w:bidi="fa-IR"/>
        </w:rPr>
        <w:t xml:space="preserve">. </w:t>
      </w:r>
      <w:r>
        <w:rPr>
          <w:rtl/>
          <w:lang w:bidi="fa-IR"/>
        </w:rPr>
        <w:t>بنابراين نكته قابل توجه در باب صراط اين است كه انسان در مير عملى زندگى</w:t>
      </w:r>
      <w:r w:rsidR="00480B29">
        <w:rPr>
          <w:rtl/>
          <w:lang w:bidi="fa-IR"/>
        </w:rPr>
        <w:t xml:space="preserve">، </w:t>
      </w:r>
      <w:r>
        <w:rPr>
          <w:rtl/>
          <w:lang w:bidi="fa-IR"/>
        </w:rPr>
        <w:t>الگوها و راهنمايانى را برگزيده و از هدايت آنها بهره جويد</w:t>
      </w:r>
      <w:r w:rsidR="00AB2949">
        <w:rPr>
          <w:rtl/>
          <w:lang w:bidi="fa-IR"/>
        </w:rPr>
        <w:t xml:space="preserve">. </w:t>
      </w:r>
    </w:p>
    <w:tbl>
      <w:tblPr>
        <w:tblStyle w:val="TableGrid"/>
        <w:bidiVisual/>
        <w:tblW w:w="5000" w:type="pct"/>
        <w:tblLook w:val="01E0"/>
      </w:tblPr>
      <w:tblGrid>
        <w:gridCol w:w="3678"/>
        <w:gridCol w:w="269"/>
        <w:gridCol w:w="3640"/>
      </w:tblGrid>
      <w:tr w:rsidR="00394A5A" w:rsidTr="00FE0FF0">
        <w:trPr>
          <w:trHeight w:val="350"/>
        </w:trPr>
        <w:tc>
          <w:tcPr>
            <w:tcW w:w="4288" w:type="dxa"/>
            <w:shd w:val="clear" w:color="auto" w:fill="auto"/>
          </w:tcPr>
          <w:p w:rsidR="00394A5A" w:rsidRDefault="00394A5A" w:rsidP="00FE0FF0">
            <w:pPr>
              <w:pStyle w:val="libPoem"/>
              <w:rPr>
                <w:rtl/>
              </w:rPr>
            </w:pPr>
            <w:r>
              <w:rPr>
                <w:rtl/>
                <w:lang w:bidi="fa-IR"/>
              </w:rPr>
              <w:t>قطع اين مرحله بى همرهى خضرمكن</w:t>
            </w:r>
            <w:r w:rsidRPr="00725071">
              <w:rPr>
                <w:rStyle w:val="libPoemTiniChar0"/>
                <w:rtl/>
              </w:rPr>
              <w:br/>
              <w:t> </w:t>
            </w:r>
          </w:p>
        </w:tc>
        <w:tc>
          <w:tcPr>
            <w:tcW w:w="280" w:type="dxa"/>
            <w:shd w:val="clear" w:color="auto" w:fill="auto"/>
          </w:tcPr>
          <w:p w:rsidR="00394A5A" w:rsidRDefault="00394A5A" w:rsidP="00FE0FF0">
            <w:pPr>
              <w:pStyle w:val="libPoem"/>
              <w:rPr>
                <w:rtl/>
              </w:rPr>
            </w:pPr>
          </w:p>
        </w:tc>
        <w:tc>
          <w:tcPr>
            <w:tcW w:w="4288" w:type="dxa"/>
            <w:shd w:val="clear" w:color="auto" w:fill="auto"/>
          </w:tcPr>
          <w:p w:rsidR="00394A5A" w:rsidRDefault="00394A5A" w:rsidP="00FE0FF0">
            <w:pPr>
              <w:pStyle w:val="libPoem"/>
              <w:rPr>
                <w:rtl/>
              </w:rPr>
            </w:pPr>
            <w:r>
              <w:rPr>
                <w:rtl/>
                <w:lang w:bidi="fa-IR"/>
              </w:rPr>
              <w:t>ظلمات است بترس از خطر گمراهى</w:t>
            </w:r>
            <w:r w:rsidRPr="00725071">
              <w:rPr>
                <w:rStyle w:val="libPoemTiniChar0"/>
                <w:rtl/>
              </w:rPr>
              <w:br/>
              <w:t> </w:t>
            </w:r>
          </w:p>
        </w:tc>
      </w:tr>
    </w:tbl>
    <w:p w:rsidR="006163BF" w:rsidRDefault="006163BF" w:rsidP="006163BF">
      <w:pPr>
        <w:pStyle w:val="libNormal"/>
        <w:rPr>
          <w:rtl/>
          <w:lang w:bidi="fa-IR"/>
        </w:rPr>
      </w:pPr>
      <w:r>
        <w:rPr>
          <w:rtl/>
          <w:lang w:bidi="fa-IR"/>
        </w:rPr>
        <w:t>در روايات ما آمده است كه</w:t>
      </w:r>
      <w:r w:rsidR="00291DE5">
        <w:rPr>
          <w:rtl/>
          <w:lang w:bidi="fa-IR"/>
        </w:rPr>
        <w:t xml:space="preserve">: </w:t>
      </w:r>
    </w:p>
    <w:p w:rsidR="006163BF" w:rsidRDefault="006163BF" w:rsidP="006163BF">
      <w:pPr>
        <w:pStyle w:val="libNormal"/>
        <w:rPr>
          <w:rtl/>
          <w:lang w:bidi="fa-IR"/>
        </w:rPr>
      </w:pPr>
      <w:r>
        <w:rPr>
          <w:rtl/>
          <w:lang w:bidi="fa-IR"/>
        </w:rPr>
        <w:t xml:space="preserve">الصراط المستقيم اميرالمومنين على </w:t>
      </w:r>
      <w:r w:rsidR="001F60CB" w:rsidRPr="001F60CB">
        <w:rPr>
          <w:rStyle w:val="libAlaemChar"/>
          <w:rtl/>
        </w:rPr>
        <w:t>عليه‌السلام</w:t>
      </w:r>
      <w:r>
        <w:rPr>
          <w:rtl/>
          <w:lang w:bidi="fa-IR"/>
        </w:rPr>
        <w:t xml:space="preserve"> </w:t>
      </w:r>
      <w:r w:rsidRPr="00AB2949">
        <w:rPr>
          <w:rStyle w:val="libFootnotenumChar"/>
          <w:rtl/>
          <w:lang w:bidi="fa-IR"/>
        </w:rPr>
        <w:t>(304)</w:t>
      </w:r>
      <w:r w:rsidR="00AB2949">
        <w:rPr>
          <w:rtl/>
          <w:lang w:bidi="fa-IR"/>
        </w:rPr>
        <w:t xml:space="preserve">. </w:t>
      </w:r>
    </w:p>
    <w:p w:rsidR="006163BF" w:rsidRDefault="006163BF" w:rsidP="006163BF">
      <w:pPr>
        <w:pStyle w:val="libNormal"/>
        <w:rPr>
          <w:rtl/>
          <w:lang w:bidi="fa-IR"/>
        </w:rPr>
      </w:pPr>
      <w:r>
        <w:rPr>
          <w:rtl/>
          <w:lang w:bidi="fa-IR"/>
        </w:rPr>
        <w:t>«راه درست و صحيح</w:t>
      </w:r>
      <w:r w:rsidR="00480B29">
        <w:rPr>
          <w:rtl/>
          <w:lang w:bidi="fa-IR"/>
        </w:rPr>
        <w:t xml:space="preserve">، </w:t>
      </w:r>
      <w:r>
        <w:rPr>
          <w:rtl/>
          <w:lang w:bidi="fa-IR"/>
        </w:rPr>
        <w:t xml:space="preserve">اميرالمومنين على بن ابى طالب </w:t>
      </w:r>
      <w:r w:rsidR="001F60CB" w:rsidRPr="001F60CB">
        <w:rPr>
          <w:rStyle w:val="libAlaemChar"/>
          <w:rtl/>
        </w:rPr>
        <w:t>عليه‌السلام</w:t>
      </w:r>
      <w:r>
        <w:rPr>
          <w:rtl/>
          <w:lang w:bidi="fa-IR"/>
        </w:rPr>
        <w:t xml:space="preserve"> است»</w:t>
      </w:r>
      <w:r w:rsidR="00AB2949">
        <w:rPr>
          <w:rtl/>
          <w:lang w:bidi="fa-IR"/>
        </w:rPr>
        <w:t xml:space="preserve">. </w:t>
      </w:r>
    </w:p>
    <w:p w:rsidR="006163BF" w:rsidRDefault="006163BF" w:rsidP="006163BF">
      <w:pPr>
        <w:pStyle w:val="libNormal"/>
        <w:rPr>
          <w:rtl/>
          <w:lang w:bidi="fa-IR"/>
        </w:rPr>
      </w:pPr>
      <w:r>
        <w:rPr>
          <w:rtl/>
          <w:lang w:bidi="fa-IR"/>
        </w:rPr>
        <w:t>مرحوم امينى در جلد دوم «الغدير» از منابع عامه</w:t>
      </w:r>
      <w:r w:rsidR="00480B29">
        <w:rPr>
          <w:rtl/>
          <w:lang w:bidi="fa-IR"/>
        </w:rPr>
        <w:t xml:space="preserve">، </w:t>
      </w:r>
      <w:r>
        <w:rPr>
          <w:rtl/>
          <w:lang w:bidi="fa-IR"/>
        </w:rPr>
        <w:t>و همچنين در «صواعق المحرقه» و بعضى كتب ديگر</w:t>
      </w:r>
      <w:r w:rsidR="00480B29">
        <w:rPr>
          <w:rtl/>
          <w:lang w:bidi="fa-IR"/>
        </w:rPr>
        <w:t xml:space="preserve">، </w:t>
      </w:r>
      <w:r>
        <w:rPr>
          <w:rtl/>
          <w:lang w:bidi="fa-IR"/>
        </w:rPr>
        <w:t>نقل كرده اند كه قيس بن حازم گفت</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التقى اءبوبكر الصديق و على بن ابى طالب </w:t>
      </w:r>
      <w:r w:rsidR="001F60CB" w:rsidRPr="001F60CB">
        <w:rPr>
          <w:rStyle w:val="libAlaemChar"/>
          <w:rtl/>
        </w:rPr>
        <w:t>عليه‌السلام</w:t>
      </w:r>
      <w:r>
        <w:rPr>
          <w:rtl/>
          <w:lang w:bidi="fa-IR"/>
        </w:rPr>
        <w:t xml:space="preserve"> فتبسّم ابوبكر وجه على</w:t>
      </w:r>
      <w:r w:rsidR="00480B29">
        <w:rPr>
          <w:rtl/>
          <w:lang w:bidi="fa-IR"/>
        </w:rPr>
        <w:t>؟</w:t>
      </w:r>
      <w:r>
        <w:rPr>
          <w:rtl/>
          <w:lang w:bidi="fa-IR"/>
        </w:rPr>
        <w:t xml:space="preserve"> فقال له</w:t>
      </w:r>
      <w:r w:rsidR="00291DE5">
        <w:rPr>
          <w:rtl/>
          <w:lang w:bidi="fa-IR"/>
        </w:rPr>
        <w:t xml:space="preserve">: </w:t>
      </w:r>
      <w:r>
        <w:rPr>
          <w:rtl/>
          <w:lang w:bidi="fa-IR"/>
        </w:rPr>
        <w:t>ما لك تبسمت</w:t>
      </w:r>
      <w:r w:rsidR="00480B29">
        <w:rPr>
          <w:rtl/>
          <w:lang w:bidi="fa-IR"/>
        </w:rPr>
        <w:t>؟</w:t>
      </w:r>
      <w:r>
        <w:rPr>
          <w:rtl/>
          <w:lang w:bidi="fa-IR"/>
        </w:rPr>
        <w:t xml:space="preserve"> قال</w:t>
      </w:r>
      <w:r w:rsidR="00291DE5">
        <w:rPr>
          <w:rtl/>
          <w:lang w:bidi="fa-IR"/>
        </w:rPr>
        <w:t xml:space="preserve">: </w:t>
      </w:r>
      <w:r>
        <w:rPr>
          <w:rtl/>
          <w:lang w:bidi="fa-IR"/>
        </w:rPr>
        <w:t xml:space="preserve">سمعتُ رسول اللّه </w:t>
      </w:r>
      <w:r w:rsidR="008B78BD" w:rsidRPr="008B78BD">
        <w:rPr>
          <w:rStyle w:val="libAlaemChar"/>
          <w:rtl/>
        </w:rPr>
        <w:t>صلى‌الله‌عليه‌وآله‌وسلم</w:t>
      </w:r>
      <w:r w:rsidR="00480B29">
        <w:rPr>
          <w:rtl/>
          <w:lang w:bidi="fa-IR"/>
        </w:rPr>
        <w:t>؛</w:t>
      </w:r>
      <w:r>
        <w:rPr>
          <w:rtl/>
          <w:lang w:bidi="fa-IR"/>
        </w:rPr>
        <w:t xml:space="preserve"> يقول</w:t>
      </w:r>
      <w:r w:rsidR="00291DE5">
        <w:rPr>
          <w:rtl/>
          <w:lang w:bidi="fa-IR"/>
        </w:rPr>
        <w:t xml:space="preserve">: </w:t>
      </w:r>
      <w:r>
        <w:rPr>
          <w:rtl/>
          <w:lang w:bidi="fa-IR"/>
        </w:rPr>
        <w:t xml:space="preserve">لا يجوز اءحد الصراط الا مَن كَتَبَ له عَلىّ الجواز </w:t>
      </w:r>
      <w:r w:rsidRPr="00AB2949">
        <w:rPr>
          <w:rStyle w:val="libFootnotenumChar"/>
          <w:rtl/>
          <w:lang w:bidi="fa-IR"/>
        </w:rPr>
        <w:t>(305)</w:t>
      </w:r>
      <w:r w:rsidR="00AB2949">
        <w:rPr>
          <w:rtl/>
          <w:lang w:bidi="fa-IR"/>
        </w:rPr>
        <w:t xml:space="preserve">. </w:t>
      </w:r>
    </w:p>
    <w:p w:rsidR="006163BF" w:rsidRDefault="006163BF" w:rsidP="006163BF">
      <w:pPr>
        <w:pStyle w:val="libNormal"/>
        <w:rPr>
          <w:rtl/>
          <w:lang w:bidi="fa-IR"/>
        </w:rPr>
      </w:pPr>
      <w:r>
        <w:rPr>
          <w:rtl/>
          <w:lang w:bidi="fa-IR"/>
        </w:rPr>
        <w:t xml:space="preserve">«ملاقاتى بين ابوبكر خليفه اول و مولا اميرالمومنين </w:t>
      </w:r>
      <w:r w:rsidR="001F60CB" w:rsidRPr="001F60CB">
        <w:rPr>
          <w:rStyle w:val="libAlaemChar"/>
          <w:rtl/>
        </w:rPr>
        <w:t>عليه‌السلام</w:t>
      </w:r>
      <w:r>
        <w:rPr>
          <w:rtl/>
          <w:lang w:bidi="fa-IR"/>
        </w:rPr>
        <w:t xml:space="preserve"> اتفاق افتاد كه ابوبكر به حضرت خنديد و تبسم كرد</w:t>
      </w:r>
      <w:r w:rsidR="00AB2949">
        <w:rPr>
          <w:rtl/>
          <w:lang w:bidi="fa-IR"/>
        </w:rPr>
        <w:t xml:space="preserve">. </w:t>
      </w:r>
      <w:r>
        <w:rPr>
          <w:rtl/>
          <w:lang w:bidi="fa-IR"/>
        </w:rPr>
        <w:t>حضرت فرمودند</w:t>
      </w:r>
      <w:r w:rsidR="00291DE5">
        <w:rPr>
          <w:rtl/>
          <w:lang w:bidi="fa-IR"/>
        </w:rPr>
        <w:t xml:space="preserve">: </w:t>
      </w:r>
      <w:r>
        <w:rPr>
          <w:rtl/>
          <w:lang w:bidi="fa-IR"/>
        </w:rPr>
        <w:t>چه شد كه تبسم كردى</w:t>
      </w:r>
      <w:r w:rsidR="00480B29">
        <w:rPr>
          <w:rtl/>
          <w:lang w:bidi="fa-IR"/>
        </w:rPr>
        <w:t>؟</w:t>
      </w:r>
      <w:r>
        <w:rPr>
          <w:rtl/>
          <w:lang w:bidi="fa-IR"/>
        </w:rPr>
        <w:t xml:space="preserve"> ابوبكر گفت</w:t>
      </w:r>
      <w:r w:rsidR="00291DE5">
        <w:rPr>
          <w:rtl/>
          <w:lang w:bidi="fa-IR"/>
        </w:rPr>
        <w:t xml:space="preserve">: </w:t>
      </w:r>
      <w:r>
        <w:rPr>
          <w:rtl/>
          <w:lang w:bidi="fa-IR"/>
        </w:rPr>
        <w:t xml:space="preserve">از رسول خدا </w:t>
      </w:r>
      <w:r w:rsidR="008B78BD" w:rsidRPr="008B78BD">
        <w:rPr>
          <w:rStyle w:val="libAlaemChar"/>
          <w:rtl/>
        </w:rPr>
        <w:t>صلى‌الله‌عليه‌وآله‌وسلم</w:t>
      </w:r>
      <w:r>
        <w:rPr>
          <w:rtl/>
          <w:lang w:bidi="fa-IR"/>
        </w:rPr>
        <w:t xml:space="preserve"> شنيدم كه فرمودند</w:t>
      </w:r>
      <w:r w:rsidR="00291DE5">
        <w:rPr>
          <w:rtl/>
          <w:lang w:bidi="fa-IR"/>
        </w:rPr>
        <w:t xml:space="preserve">: </w:t>
      </w:r>
      <w:r>
        <w:rPr>
          <w:rtl/>
          <w:lang w:bidi="fa-IR"/>
        </w:rPr>
        <w:t>هيچ كس به سلامت از صراط عبور نمى كند</w:t>
      </w:r>
      <w:r w:rsidR="00480B29">
        <w:rPr>
          <w:rtl/>
          <w:lang w:bidi="fa-IR"/>
        </w:rPr>
        <w:t xml:space="preserve">، </w:t>
      </w:r>
      <w:r>
        <w:rPr>
          <w:rtl/>
          <w:lang w:bidi="fa-IR"/>
        </w:rPr>
        <w:t xml:space="preserve">مگر اين كه نامه عمل او را اميرالمومنين على </w:t>
      </w:r>
      <w:r w:rsidR="001F60CB" w:rsidRPr="001F60CB">
        <w:rPr>
          <w:rStyle w:val="libAlaemChar"/>
          <w:rtl/>
        </w:rPr>
        <w:t>عليه‌السلام</w:t>
      </w:r>
      <w:r>
        <w:rPr>
          <w:rtl/>
          <w:lang w:bidi="fa-IR"/>
        </w:rPr>
        <w:t xml:space="preserve"> امضا كرده باشد»</w:t>
      </w:r>
      <w:r w:rsidR="00AB2949">
        <w:rPr>
          <w:rtl/>
          <w:lang w:bidi="fa-IR"/>
        </w:rPr>
        <w:t xml:space="preserve">. </w:t>
      </w:r>
    </w:p>
    <w:p w:rsidR="006163BF" w:rsidRDefault="006163BF" w:rsidP="006163BF">
      <w:pPr>
        <w:pStyle w:val="libNormal"/>
        <w:rPr>
          <w:rtl/>
          <w:lang w:bidi="fa-IR"/>
        </w:rPr>
      </w:pPr>
      <w:r>
        <w:rPr>
          <w:rtl/>
          <w:lang w:bidi="fa-IR"/>
        </w:rPr>
        <w:t xml:space="preserve">باز مرحوم امينى در «الغدير» از «فرائد المسطين» از اميرالمومنين </w:t>
      </w:r>
      <w:r w:rsidR="001F60CB" w:rsidRPr="001F60CB">
        <w:rPr>
          <w:rStyle w:val="libAlaemChar"/>
          <w:rtl/>
        </w:rPr>
        <w:t>عليه‌السلام</w:t>
      </w:r>
      <w:r>
        <w:rPr>
          <w:rtl/>
          <w:lang w:bidi="fa-IR"/>
        </w:rPr>
        <w:t xml:space="preserve"> نقل مى كند كه فرمودند</w:t>
      </w:r>
      <w:r w:rsidR="00291DE5">
        <w:rPr>
          <w:rtl/>
          <w:lang w:bidi="fa-IR"/>
        </w:rPr>
        <w:t xml:space="preserve">: </w:t>
      </w:r>
    </w:p>
    <w:p w:rsidR="006163BF" w:rsidRDefault="006163BF" w:rsidP="006163BF">
      <w:pPr>
        <w:pStyle w:val="libNormal"/>
        <w:rPr>
          <w:rtl/>
          <w:lang w:bidi="fa-IR"/>
        </w:rPr>
      </w:pPr>
      <w:r>
        <w:rPr>
          <w:rtl/>
          <w:lang w:bidi="fa-IR"/>
        </w:rPr>
        <w:t xml:space="preserve">قال رسول اللّه </w:t>
      </w:r>
      <w:r w:rsidR="008B78BD" w:rsidRPr="008B78BD">
        <w:rPr>
          <w:rStyle w:val="libAlaemChar"/>
          <w:rtl/>
        </w:rPr>
        <w:t>صلى‌الله‌عليه‌وآله‌وسلم</w:t>
      </w:r>
      <w:r w:rsidR="00291DE5">
        <w:rPr>
          <w:rtl/>
          <w:lang w:bidi="fa-IR"/>
        </w:rPr>
        <w:t xml:space="preserve">: </w:t>
      </w:r>
      <w:r>
        <w:rPr>
          <w:rtl/>
          <w:lang w:bidi="fa-IR"/>
        </w:rPr>
        <w:t>اذا جمع اللّه الاولين و الاخرين يوم القيامة</w:t>
      </w:r>
      <w:r w:rsidR="00480B29">
        <w:rPr>
          <w:rtl/>
          <w:lang w:bidi="fa-IR"/>
        </w:rPr>
        <w:t xml:space="preserve">، </w:t>
      </w:r>
      <w:r>
        <w:rPr>
          <w:rtl/>
          <w:lang w:bidi="fa-IR"/>
        </w:rPr>
        <w:t xml:space="preserve">و نصب الصراط على جِسر جهنّم ما جازها احد الا مَن كانت معه براءة بولاية على بن ابى طالب </w:t>
      </w:r>
      <w:r w:rsidR="001F60CB" w:rsidRPr="001F60CB">
        <w:rPr>
          <w:rStyle w:val="libAlaemChar"/>
          <w:rtl/>
        </w:rPr>
        <w:t>عليه‌السلام</w:t>
      </w:r>
      <w:r>
        <w:rPr>
          <w:rtl/>
          <w:lang w:bidi="fa-IR"/>
        </w:rPr>
        <w:t xml:space="preserve"> </w:t>
      </w:r>
      <w:r w:rsidRPr="00AB2949">
        <w:rPr>
          <w:rStyle w:val="libFootnotenumChar"/>
          <w:rtl/>
          <w:lang w:bidi="fa-IR"/>
        </w:rPr>
        <w:t>(306)</w:t>
      </w:r>
      <w:r w:rsidR="00AB2949">
        <w:rPr>
          <w:rtl/>
          <w:lang w:bidi="fa-IR"/>
        </w:rPr>
        <w:t xml:space="preserve">. </w:t>
      </w:r>
    </w:p>
    <w:p w:rsidR="006163BF" w:rsidRDefault="006163BF" w:rsidP="006163BF">
      <w:pPr>
        <w:pStyle w:val="libNormal"/>
        <w:rPr>
          <w:rtl/>
          <w:lang w:bidi="fa-IR"/>
        </w:rPr>
      </w:pPr>
      <w:r>
        <w:rPr>
          <w:rtl/>
          <w:lang w:bidi="fa-IR"/>
        </w:rPr>
        <w:t>«روز قيامت خداوند متعال خلق اولين و آخرين را جمع مى كند و پلى بر روى جهنم قرار مى دهد؛ هيچ كس به سلامت از آن نمى گذرد</w:t>
      </w:r>
      <w:r w:rsidR="00480B29">
        <w:rPr>
          <w:rtl/>
          <w:lang w:bidi="fa-IR"/>
        </w:rPr>
        <w:t xml:space="preserve">، </w:t>
      </w:r>
      <w:r>
        <w:rPr>
          <w:rtl/>
          <w:lang w:bidi="fa-IR"/>
        </w:rPr>
        <w:t xml:space="preserve">مگر اين كه به ولايت اميرالمومنين </w:t>
      </w:r>
      <w:r w:rsidR="001F60CB" w:rsidRPr="001F60CB">
        <w:rPr>
          <w:rStyle w:val="libAlaemChar"/>
          <w:rtl/>
        </w:rPr>
        <w:t>عليه‌السلام</w:t>
      </w:r>
      <w:r>
        <w:rPr>
          <w:rtl/>
          <w:lang w:bidi="fa-IR"/>
        </w:rPr>
        <w:t xml:space="preserve"> برائت نامه اى براى ايمن ماندن از آتش ‍ همراه داشته باشد»</w:t>
      </w:r>
      <w:r w:rsidR="00AB2949">
        <w:rPr>
          <w:rtl/>
          <w:lang w:bidi="fa-IR"/>
        </w:rPr>
        <w:t xml:space="preserve">. </w:t>
      </w:r>
    </w:p>
    <w:p w:rsidR="006163BF" w:rsidRDefault="006163BF" w:rsidP="006163BF">
      <w:pPr>
        <w:pStyle w:val="libNormal"/>
        <w:rPr>
          <w:rtl/>
          <w:lang w:bidi="fa-IR"/>
        </w:rPr>
      </w:pPr>
      <w:r>
        <w:rPr>
          <w:rtl/>
          <w:lang w:bidi="fa-IR"/>
        </w:rPr>
        <w:t>نكته مهم مجموع اين روايات</w:t>
      </w:r>
      <w:r w:rsidR="00480B29">
        <w:rPr>
          <w:rtl/>
          <w:lang w:bidi="fa-IR"/>
        </w:rPr>
        <w:t xml:space="preserve">، </w:t>
      </w:r>
      <w:r>
        <w:rPr>
          <w:rtl/>
          <w:lang w:bidi="fa-IR"/>
        </w:rPr>
        <w:t>قوت التزام به ولايت است</w:t>
      </w:r>
      <w:r w:rsidR="00AB2949">
        <w:rPr>
          <w:rtl/>
          <w:lang w:bidi="fa-IR"/>
        </w:rPr>
        <w:t xml:space="preserve">. </w:t>
      </w:r>
      <w:r>
        <w:rPr>
          <w:rtl/>
          <w:lang w:bidi="fa-IR"/>
        </w:rPr>
        <w:t xml:space="preserve">باز از منابع عامه نقل شده است كه ابن عباس به نقل از رسول اكرم </w:t>
      </w:r>
      <w:r w:rsidR="008B78BD" w:rsidRPr="008B78BD">
        <w:rPr>
          <w:rStyle w:val="libAlaemChar"/>
          <w:rtl/>
        </w:rPr>
        <w:t>صلى‌الله‌عليه‌وآله‌وسلم</w:t>
      </w:r>
      <w:r>
        <w:rPr>
          <w:rtl/>
          <w:lang w:bidi="fa-IR"/>
        </w:rPr>
        <w:t xml:space="preserve"> آورده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لو اجتمع الناس على حبّ على بن ابى طالب </w:t>
      </w:r>
      <w:r w:rsidR="001F60CB" w:rsidRPr="001F60CB">
        <w:rPr>
          <w:rStyle w:val="libAlaemChar"/>
          <w:rtl/>
        </w:rPr>
        <w:t>عليه‌السلام</w:t>
      </w:r>
      <w:r>
        <w:rPr>
          <w:rtl/>
          <w:lang w:bidi="fa-IR"/>
        </w:rPr>
        <w:t xml:space="preserve"> لما خلق اللّه عزوجل النار </w:t>
      </w:r>
      <w:r w:rsidRPr="00AB2949">
        <w:rPr>
          <w:rStyle w:val="libFootnotenumChar"/>
          <w:rtl/>
          <w:lang w:bidi="fa-IR"/>
        </w:rPr>
        <w:t>(307)</w:t>
      </w:r>
      <w:r w:rsidR="00AB2949">
        <w:rPr>
          <w:rtl/>
          <w:lang w:bidi="fa-IR"/>
        </w:rPr>
        <w:t xml:space="preserve">. </w:t>
      </w:r>
    </w:p>
    <w:p w:rsidR="006163BF" w:rsidRDefault="006163BF" w:rsidP="006163BF">
      <w:pPr>
        <w:pStyle w:val="libNormal"/>
        <w:rPr>
          <w:rtl/>
          <w:lang w:bidi="fa-IR"/>
        </w:rPr>
      </w:pPr>
      <w:r>
        <w:rPr>
          <w:rtl/>
          <w:lang w:bidi="fa-IR"/>
        </w:rPr>
        <w:lastRenderedPageBreak/>
        <w:t xml:space="preserve">«اگر همه مردم بر محبت و ولايت على بن ابى طالب </w:t>
      </w:r>
      <w:r w:rsidR="001F60CB" w:rsidRPr="001F60CB">
        <w:rPr>
          <w:rStyle w:val="libAlaemChar"/>
          <w:rtl/>
        </w:rPr>
        <w:t>عليه‌السلام</w:t>
      </w:r>
      <w:r>
        <w:rPr>
          <w:rtl/>
          <w:lang w:bidi="fa-IR"/>
        </w:rPr>
        <w:t xml:space="preserve"> اجماع داشتند</w:t>
      </w:r>
      <w:r w:rsidR="00480B29">
        <w:rPr>
          <w:rtl/>
          <w:lang w:bidi="fa-IR"/>
        </w:rPr>
        <w:t xml:space="preserve">، </w:t>
      </w:r>
      <w:r>
        <w:rPr>
          <w:rtl/>
          <w:lang w:bidi="fa-IR"/>
        </w:rPr>
        <w:t>اصلا آتشى خلق نمى شد»</w:t>
      </w:r>
      <w:r w:rsidR="00AB2949">
        <w:rPr>
          <w:rtl/>
          <w:lang w:bidi="fa-IR"/>
        </w:rPr>
        <w:t xml:space="preserve">. </w:t>
      </w:r>
    </w:p>
    <w:p w:rsidR="006163BF" w:rsidRDefault="006163BF" w:rsidP="006163BF">
      <w:pPr>
        <w:pStyle w:val="libNormal"/>
        <w:rPr>
          <w:rtl/>
          <w:lang w:bidi="fa-IR"/>
        </w:rPr>
      </w:pPr>
      <w:r>
        <w:rPr>
          <w:rtl/>
          <w:lang w:bidi="fa-IR"/>
        </w:rPr>
        <w:t xml:space="preserve">اين ولايت و التزام و پيروى اميرالمومنين </w:t>
      </w:r>
      <w:r w:rsidR="001F60CB" w:rsidRPr="001F60CB">
        <w:rPr>
          <w:rStyle w:val="libAlaemChar"/>
          <w:rtl/>
        </w:rPr>
        <w:t>عليه‌السلام</w:t>
      </w:r>
      <w:r>
        <w:rPr>
          <w:rtl/>
          <w:lang w:bidi="fa-IR"/>
        </w:rPr>
        <w:t xml:space="preserve"> و اهل بيت عصمت و طهارت </w:t>
      </w:r>
      <w:r w:rsidR="009C069C" w:rsidRPr="009C069C">
        <w:rPr>
          <w:rStyle w:val="libAlaemChar"/>
          <w:rtl/>
        </w:rPr>
        <w:t>عليهم‌السلام</w:t>
      </w:r>
      <w:r>
        <w:rPr>
          <w:rtl/>
          <w:lang w:bidi="fa-IR"/>
        </w:rPr>
        <w:t xml:space="preserve"> با محبتى كه منافى با ولايت انسان باشد</w:t>
      </w:r>
      <w:r w:rsidR="00480B29">
        <w:rPr>
          <w:rtl/>
          <w:lang w:bidi="fa-IR"/>
        </w:rPr>
        <w:t xml:space="preserve">، </w:t>
      </w:r>
      <w:r>
        <w:rPr>
          <w:rtl/>
          <w:lang w:bidi="fa-IR"/>
        </w:rPr>
        <w:t>قابل جمع نيست و دليلش روايت وارده در باب شغل از صفوان بن مهران اسدى است</w:t>
      </w:r>
      <w:r w:rsidR="00291DE5">
        <w:rPr>
          <w:rtl/>
          <w:lang w:bidi="fa-IR"/>
        </w:rPr>
        <w:t xml:space="preserve">: </w:t>
      </w:r>
    </w:p>
    <w:p w:rsidR="006163BF" w:rsidRDefault="006163BF" w:rsidP="006163BF">
      <w:pPr>
        <w:pStyle w:val="libNormal"/>
        <w:rPr>
          <w:rtl/>
          <w:lang w:bidi="fa-IR"/>
        </w:rPr>
      </w:pPr>
      <w:r>
        <w:rPr>
          <w:rtl/>
          <w:lang w:bidi="fa-IR"/>
        </w:rPr>
        <w:t xml:space="preserve">صفوان از اصحاب خاص حضرت موسى بن جعفر </w:t>
      </w:r>
      <w:r w:rsidR="001F60CB" w:rsidRPr="001F60CB">
        <w:rPr>
          <w:rStyle w:val="libAlaemChar"/>
          <w:rtl/>
        </w:rPr>
        <w:t>عليه‌السلام</w:t>
      </w:r>
      <w:r>
        <w:rPr>
          <w:rtl/>
          <w:lang w:bidi="fa-IR"/>
        </w:rPr>
        <w:t xml:space="preserve"> و از جمله راويان مورد وثوق اماميه و از كسانى است كه روايات بسيار ارزشمندى درباره فروع دين از او نقل شده است و زيارت معروف عاشورا نيز از وى نقل شده است</w:t>
      </w:r>
      <w:r w:rsidR="00480B29">
        <w:rPr>
          <w:rtl/>
          <w:lang w:bidi="fa-IR"/>
        </w:rPr>
        <w:t xml:space="preserve">، </w:t>
      </w:r>
      <w:r>
        <w:rPr>
          <w:rtl/>
          <w:lang w:bidi="fa-IR"/>
        </w:rPr>
        <w:t>شغلش جمالى بود و شترهايى داشت كه براى حمل و نقل مسافر و بار كرايه مى داد</w:t>
      </w:r>
      <w:r w:rsidR="00AB2949">
        <w:rPr>
          <w:rtl/>
          <w:lang w:bidi="fa-IR"/>
        </w:rPr>
        <w:t xml:space="preserve">. </w:t>
      </w:r>
      <w:r>
        <w:rPr>
          <w:rtl/>
          <w:lang w:bidi="fa-IR"/>
        </w:rPr>
        <w:t xml:space="preserve">نقل مى كند روزى موسى بن جعفر </w:t>
      </w:r>
      <w:r w:rsidR="001F60CB" w:rsidRPr="001F60CB">
        <w:rPr>
          <w:rStyle w:val="libAlaemChar"/>
          <w:rtl/>
        </w:rPr>
        <w:t>عليه‌السلام</w:t>
      </w:r>
      <w:r>
        <w:rPr>
          <w:rtl/>
          <w:lang w:bidi="fa-IR"/>
        </w:rPr>
        <w:t xml:space="preserve"> به من فرمودند</w:t>
      </w:r>
      <w:r w:rsidR="00291DE5">
        <w:rPr>
          <w:rtl/>
          <w:lang w:bidi="fa-IR"/>
        </w:rPr>
        <w:t xml:space="preserve">: </w:t>
      </w:r>
    </w:p>
    <w:p w:rsidR="006163BF" w:rsidRDefault="006163BF" w:rsidP="006163BF">
      <w:pPr>
        <w:pStyle w:val="libNormal"/>
        <w:rPr>
          <w:rtl/>
          <w:lang w:bidi="fa-IR"/>
        </w:rPr>
      </w:pPr>
      <w:r>
        <w:rPr>
          <w:rtl/>
          <w:lang w:bidi="fa-IR"/>
        </w:rPr>
        <w:t>يا صفوان</w:t>
      </w:r>
      <w:r w:rsidR="00480B29">
        <w:rPr>
          <w:rtl/>
          <w:lang w:bidi="fa-IR"/>
        </w:rPr>
        <w:t>!</w:t>
      </w:r>
      <w:r>
        <w:rPr>
          <w:rtl/>
          <w:lang w:bidi="fa-IR"/>
        </w:rPr>
        <w:t xml:space="preserve"> كل شى ء منك جميل ما خلا شيئا واحدا؛ فقلت</w:t>
      </w:r>
      <w:r w:rsidR="00291DE5">
        <w:rPr>
          <w:rtl/>
          <w:lang w:bidi="fa-IR"/>
        </w:rPr>
        <w:t xml:space="preserve">: </w:t>
      </w:r>
      <w:r>
        <w:rPr>
          <w:rtl/>
          <w:lang w:bidi="fa-IR"/>
        </w:rPr>
        <w:t>جعلت فداك اءى شى ء؟ قال</w:t>
      </w:r>
      <w:r w:rsidR="00291DE5">
        <w:rPr>
          <w:rtl/>
          <w:lang w:bidi="fa-IR"/>
        </w:rPr>
        <w:t xml:space="preserve">: </w:t>
      </w:r>
      <w:r>
        <w:rPr>
          <w:rtl/>
          <w:lang w:bidi="fa-IR"/>
        </w:rPr>
        <w:t>اكرائك جِمالك من هذا الرجل - يعنى هارون - قلت</w:t>
      </w:r>
      <w:r w:rsidR="00291DE5">
        <w:rPr>
          <w:rtl/>
          <w:lang w:bidi="fa-IR"/>
        </w:rPr>
        <w:t xml:space="preserve">: </w:t>
      </w:r>
      <w:r>
        <w:rPr>
          <w:rtl/>
          <w:lang w:bidi="fa-IR"/>
        </w:rPr>
        <w:t>واللّه ما اءكريته اءشِرا و لا بطرا و لا للصيد و لا للّهو</w:t>
      </w:r>
      <w:r w:rsidR="00480B29">
        <w:rPr>
          <w:rtl/>
          <w:lang w:bidi="fa-IR"/>
        </w:rPr>
        <w:t xml:space="preserve">، </w:t>
      </w:r>
      <w:r>
        <w:rPr>
          <w:rtl/>
          <w:lang w:bidi="fa-IR"/>
        </w:rPr>
        <w:t>و لكن اءكريته لهذا الطريق</w:t>
      </w:r>
      <w:r w:rsidR="00480B29">
        <w:rPr>
          <w:rtl/>
          <w:lang w:bidi="fa-IR"/>
        </w:rPr>
        <w:t xml:space="preserve">، </w:t>
      </w:r>
      <w:r>
        <w:rPr>
          <w:rtl/>
          <w:lang w:bidi="fa-IR"/>
        </w:rPr>
        <w:t>يعنى طريق مكة</w:t>
      </w:r>
      <w:r w:rsidR="00480B29">
        <w:rPr>
          <w:rtl/>
          <w:lang w:bidi="fa-IR"/>
        </w:rPr>
        <w:t xml:space="preserve">، </w:t>
      </w:r>
      <w:r>
        <w:rPr>
          <w:rtl/>
          <w:lang w:bidi="fa-IR"/>
        </w:rPr>
        <w:t>ولا اءتولاه بنفسى و لكنى اءبعث معه غلمانى</w:t>
      </w:r>
      <w:r w:rsidR="00AB2949">
        <w:rPr>
          <w:rtl/>
          <w:lang w:bidi="fa-IR"/>
        </w:rPr>
        <w:t xml:space="preserve">. </w:t>
      </w:r>
      <w:r>
        <w:rPr>
          <w:rtl/>
          <w:lang w:bidi="fa-IR"/>
        </w:rPr>
        <w:t>فقال لى</w:t>
      </w:r>
      <w:r w:rsidR="00291DE5">
        <w:rPr>
          <w:rtl/>
          <w:lang w:bidi="fa-IR"/>
        </w:rPr>
        <w:t xml:space="preserve">: </w:t>
      </w:r>
      <w:r>
        <w:rPr>
          <w:rtl/>
          <w:lang w:bidi="fa-IR"/>
        </w:rPr>
        <w:t>يا صفوان</w:t>
      </w:r>
      <w:r w:rsidR="00480B29">
        <w:rPr>
          <w:rtl/>
          <w:lang w:bidi="fa-IR"/>
        </w:rPr>
        <w:t>!</w:t>
      </w:r>
      <w:r>
        <w:rPr>
          <w:rtl/>
          <w:lang w:bidi="fa-IR"/>
        </w:rPr>
        <w:t xml:space="preserve"> اءيقع كَراكَ عليهم</w:t>
      </w:r>
      <w:r w:rsidR="00AB2949">
        <w:rPr>
          <w:rtl/>
          <w:lang w:bidi="fa-IR"/>
        </w:rPr>
        <w:t xml:space="preserve">. </w:t>
      </w:r>
      <w:r>
        <w:rPr>
          <w:rtl/>
          <w:lang w:bidi="fa-IR"/>
        </w:rPr>
        <w:t>قلت</w:t>
      </w:r>
      <w:r w:rsidR="00291DE5">
        <w:rPr>
          <w:rtl/>
          <w:lang w:bidi="fa-IR"/>
        </w:rPr>
        <w:t xml:space="preserve">: </w:t>
      </w:r>
      <w:r>
        <w:rPr>
          <w:rtl/>
          <w:lang w:bidi="fa-IR"/>
        </w:rPr>
        <w:t>نعم جعلت فداك</w:t>
      </w:r>
      <w:r w:rsidR="00AB2949">
        <w:rPr>
          <w:rtl/>
          <w:lang w:bidi="fa-IR"/>
        </w:rPr>
        <w:t xml:space="preserve">. </w:t>
      </w:r>
      <w:r>
        <w:rPr>
          <w:rtl/>
          <w:lang w:bidi="fa-IR"/>
        </w:rPr>
        <w:t>قال</w:t>
      </w:r>
      <w:r w:rsidR="00291DE5">
        <w:rPr>
          <w:rtl/>
          <w:lang w:bidi="fa-IR"/>
        </w:rPr>
        <w:t xml:space="preserve">: </w:t>
      </w:r>
      <w:r>
        <w:rPr>
          <w:rtl/>
          <w:lang w:bidi="fa-IR"/>
        </w:rPr>
        <w:t>فقال لى اءَتحبّ بقاءهم حتى يخرج كراك</w:t>
      </w:r>
      <w:r w:rsidR="00480B29">
        <w:rPr>
          <w:rtl/>
          <w:lang w:bidi="fa-IR"/>
        </w:rPr>
        <w:t>؟</w:t>
      </w:r>
      <w:r>
        <w:rPr>
          <w:rtl/>
          <w:lang w:bidi="fa-IR"/>
        </w:rPr>
        <w:t xml:space="preserve"> قلت</w:t>
      </w:r>
      <w:r w:rsidR="00291DE5">
        <w:rPr>
          <w:rtl/>
          <w:lang w:bidi="fa-IR"/>
        </w:rPr>
        <w:t xml:space="preserve">: </w:t>
      </w:r>
      <w:r>
        <w:rPr>
          <w:rtl/>
          <w:lang w:bidi="fa-IR"/>
        </w:rPr>
        <w:t>نعم</w:t>
      </w:r>
      <w:r w:rsidR="00AB2949">
        <w:rPr>
          <w:rtl/>
          <w:lang w:bidi="fa-IR"/>
        </w:rPr>
        <w:t xml:space="preserve">. </w:t>
      </w:r>
      <w:r>
        <w:rPr>
          <w:rtl/>
          <w:lang w:bidi="fa-IR"/>
        </w:rPr>
        <w:t>قال</w:t>
      </w:r>
      <w:r w:rsidR="00291DE5">
        <w:rPr>
          <w:rtl/>
          <w:lang w:bidi="fa-IR"/>
        </w:rPr>
        <w:t xml:space="preserve">: </w:t>
      </w:r>
      <w:r>
        <w:rPr>
          <w:rtl/>
          <w:lang w:bidi="fa-IR"/>
        </w:rPr>
        <w:t>فمن اءحبّ بقاءهم فهو منهم و مَن كان منهم وَرَد النار؛ قال صفوان</w:t>
      </w:r>
      <w:r w:rsidR="00291DE5">
        <w:rPr>
          <w:rtl/>
          <w:lang w:bidi="fa-IR"/>
        </w:rPr>
        <w:t xml:space="preserve">: </w:t>
      </w:r>
      <w:r>
        <w:rPr>
          <w:rtl/>
          <w:lang w:bidi="fa-IR"/>
        </w:rPr>
        <w:t xml:space="preserve">فذهبت وبعت جمالى عن آخرها </w:t>
      </w:r>
      <w:r w:rsidRPr="00AB2949">
        <w:rPr>
          <w:rStyle w:val="libFootnotenumChar"/>
          <w:rtl/>
          <w:lang w:bidi="fa-IR"/>
        </w:rPr>
        <w:t>(308)</w:t>
      </w:r>
      <w:r w:rsidR="00AB2949">
        <w:rPr>
          <w:rtl/>
          <w:lang w:bidi="fa-IR"/>
        </w:rPr>
        <w:t xml:space="preserve">. </w:t>
      </w:r>
    </w:p>
    <w:p w:rsidR="006163BF" w:rsidRDefault="006163BF" w:rsidP="006163BF">
      <w:pPr>
        <w:pStyle w:val="libNormal"/>
        <w:rPr>
          <w:rtl/>
          <w:lang w:bidi="fa-IR"/>
        </w:rPr>
      </w:pPr>
      <w:r>
        <w:rPr>
          <w:rtl/>
          <w:lang w:bidi="fa-IR"/>
        </w:rPr>
        <w:t>«اى صفوان</w:t>
      </w:r>
      <w:r w:rsidR="00480B29">
        <w:rPr>
          <w:rtl/>
          <w:lang w:bidi="fa-IR"/>
        </w:rPr>
        <w:t>!</w:t>
      </w:r>
      <w:r>
        <w:rPr>
          <w:rtl/>
          <w:lang w:bidi="fa-IR"/>
        </w:rPr>
        <w:t xml:space="preserve"> همه چيز تو پسنديده و مطلوب است مگر يك چيز</w:t>
      </w:r>
      <w:r w:rsidR="00480B29">
        <w:rPr>
          <w:rtl/>
          <w:lang w:bidi="fa-IR"/>
        </w:rPr>
        <w:t xml:space="preserve">، </w:t>
      </w:r>
      <w:r>
        <w:rPr>
          <w:rtl/>
          <w:lang w:bidi="fa-IR"/>
        </w:rPr>
        <w:t>گفتم</w:t>
      </w:r>
      <w:r w:rsidR="00291DE5">
        <w:rPr>
          <w:rtl/>
          <w:lang w:bidi="fa-IR"/>
        </w:rPr>
        <w:t xml:space="preserve">: </w:t>
      </w:r>
      <w:r>
        <w:rPr>
          <w:rtl/>
          <w:lang w:bidi="fa-IR"/>
        </w:rPr>
        <w:t>فدايتان شوم آن خصيصه ناپسندى كه من دارم چيست</w:t>
      </w:r>
      <w:r w:rsidR="00480B29">
        <w:rPr>
          <w:rtl/>
          <w:lang w:bidi="fa-IR"/>
        </w:rPr>
        <w:t>؟</w:t>
      </w:r>
      <w:r>
        <w:rPr>
          <w:rtl/>
          <w:lang w:bidi="fa-IR"/>
        </w:rPr>
        <w:t xml:space="preserve"> فرمودند</w:t>
      </w:r>
      <w:r w:rsidR="00291DE5">
        <w:rPr>
          <w:rtl/>
          <w:lang w:bidi="fa-IR"/>
        </w:rPr>
        <w:t xml:space="preserve">: </w:t>
      </w:r>
      <w:r>
        <w:rPr>
          <w:rtl/>
          <w:lang w:bidi="fa-IR"/>
        </w:rPr>
        <w:t>اين كه شترهاى خودت را به اين مرد هارون كرايه مى دهى</w:t>
      </w:r>
      <w:r w:rsidR="00AB2949">
        <w:rPr>
          <w:rtl/>
          <w:lang w:bidi="fa-IR"/>
        </w:rPr>
        <w:t xml:space="preserve">. </w:t>
      </w:r>
      <w:r>
        <w:rPr>
          <w:rtl/>
          <w:lang w:bidi="fa-IR"/>
        </w:rPr>
        <w:t>مى گويد خدمت امام گفتم</w:t>
      </w:r>
      <w:r w:rsidR="00291DE5">
        <w:rPr>
          <w:rtl/>
          <w:lang w:bidi="fa-IR"/>
        </w:rPr>
        <w:t xml:space="preserve">: </w:t>
      </w:r>
      <w:r>
        <w:rPr>
          <w:rtl/>
          <w:lang w:bidi="fa-IR"/>
        </w:rPr>
        <w:t>من شترها را براى سفرهاى لهو و لعب و امر صيد به هارون اجاره نداده ام</w:t>
      </w:r>
      <w:r w:rsidR="00480B29">
        <w:rPr>
          <w:rtl/>
          <w:lang w:bidi="fa-IR"/>
        </w:rPr>
        <w:t>؛</w:t>
      </w:r>
      <w:r>
        <w:rPr>
          <w:rtl/>
          <w:lang w:bidi="fa-IR"/>
        </w:rPr>
        <w:t xml:space="preserve"> او شتران را در مسير حج و مكه كرايه كرده</w:t>
      </w:r>
      <w:r w:rsidR="00480B29">
        <w:rPr>
          <w:rtl/>
          <w:lang w:bidi="fa-IR"/>
        </w:rPr>
        <w:t>؛</w:t>
      </w:r>
      <w:r>
        <w:rPr>
          <w:rtl/>
          <w:lang w:bidi="fa-IR"/>
        </w:rPr>
        <w:t xml:space="preserve"> علاوه بر اين من هم در اين </w:t>
      </w:r>
      <w:r>
        <w:rPr>
          <w:rtl/>
          <w:lang w:bidi="fa-IR"/>
        </w:rPr>
        <w:lastRenderedPageBreak/>
        <w:t>مسير</w:t>
      </w:r>
      <w:r w:rsidR="00480B29">
        <w:rPr>
          <w:rtl/>
          <w:lang w:bidi="fa-IR"/>
        </w:rPr>
        <w:t xml:space="preserve">، </w:t>
      </w:r>
      <w:r>
        <w:rPr>
          <w:rtl/>
          <w:lang w:bidi="fa-IR"/>
        </w:rPr>
        <w:t>او را همراهى نمى كنم</w:t>
      </w:r>
      <w:r w:rsidR="00AB2949">
        <w:rPr>
          <w:rtl/>
          <w:lang w:bidi="fa-IR"/>
        </w:rPr>
        <w:t xml:space="preserve">. </w:t>
      </w:r>
      <w:r>
        <w:rPr>
          <w:rtl/>
          <w:lang w:bidi="fa-IR"/>
        </w:rPr>
        <w:t>امام فرمودند</w:t>
      </w:r>
      <w:r w:rsidR="00291DE5">
        <w:rPr>
          <w:rtl/>
          <w:lang w:bidi="fa-IR"/>
        </w:rPr>
        <w:t xml:space="preserve">: </w:t>
      </w:r>
      <w:r>
        <w:rPr>
          <w:rtl/>
          <w:lang w:bidi="fa-IR"/>
        </w:rPr>
        <w:t>مگر نه اين كه كرايه و اجاره شترها بر ذمه آنها مى ماند تا از سفر بازگردند و اجاره تو را پرداخت كنند؟ عرض كردم</w:t>
      </w:r>
      <w:r w:rsidR="00291DE5">
        <w:rPr>
          <w:rtl/>
          <w:lang w:bidi="fa-IR"/>
        </w:rPr>
        <w:t xml:space="preserve">: </w:t>
      </w:r>
      <w:r>
        <w:rPr>
          <w:rtl/>
          <w:lang w:bidi="fa-IR"/>
        </w:rPr>
        <w:t>چنين است</w:t>
      </w:r>
      <w:r w:rsidR="00AB2949">
        <w:rPr>
          <w:rtl/>
          <w:lang w:bidi="fa-IR"/>
        </w:rPr>
        <w:t xml:space="preserve">. </w:t>
      </w:r>
      <w:r>
        <w:rPr>
          <w:rtl/>
          <w:lang w:bidi="fa-IR"/>
        </w:rPr>
        <w:t>پس حضرت فرمودند</w:t>
      </w:r>
      <w:r w:rsidR="00291DE5">
        <w:rPr>
          <w:rtl/>
          <w:lang w:bidi="fa-IR"/>
        </w:rPr>
        <w:t xml:space="preserve">: </w:t>
      </w:r>
      <w:r>
        <w:rPr>
          <w:rtl/>
          <w:lang w:bidi="fa-IR"/>
        </w:rPr>
        <w:t>آيا اين طور نيست كه تو دوست دارى هارون و ياران او زنده بمانند و بازگردند تا حق مالى تو را بپردازند؟ عرض كردم</w:t>
      </w:r>
      <w:r w:rsidR="00291DE5">
        <w:rPr>
          <w:rtl/>
          <w:lang w:bidi="fa-IR"/>
        </w:rPr>
        <w:t xml:space="preserve">: </w:t>
      </w:r>
      <w:r>
        <w:rPr>
          <w:rtl/>
          <w:lang w:bidi="fa-IR"/>
        </w:rPr>
        <w:t>چرا اين چنين است</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هركس بقا و حيات قومى را دوست بدارد</w:t>
      </w:r>
      <w:r w:rsidR="00480B29">
        <w:rPr>
          <w:rtl/>
          <w:lang w:bidi="fa-IR"/>
        </w:rPr>
        <w:t xml:space="preserve">، </w:t>
      </w:r>
      <w:r>
        <w:rPr>
          <w:rtl/>
          <w:lang w:bidi="fa-IR"/>
        </w:rPr>
        <w:t>در زمره همان جماعت است و تو چون دوستدار ظلمه و هارون هستى</w:t>
      </w:r>
      <w:r w:rsidR="00480B29">
        <w:rPr>
          <w:rtl/>
          <w:lang w:bidi="fa-IR"/>
        </w:rPr>
        <w:t xml:space="preserve">، </w:t>
      </w:r>
      <w:r>
        <w:rPr>
          <w:rtl/>
          <w:lang w:bidi="fa-IR"/>
        </w:rPr>
        <w:t>از تابعين او حساب خواهى شد</w:t>
      </w:r>
      <w:r w:rsidR="00AB2949">
        <w:rPr>
          <w:rtl/>
          <w:lang w:bidi="fa-IR"/>
        </w:rPr>
        <w:t xml:space="preserve">. </w:t>
      </w:r>
      <w:r>
        <w:rPr>
          <w:rtl/>
          <w:lang w:bidi="fa-IR"/>
        </w:rPr>
        <w:t>صفوان مى گويد</w:t>
      </w:r>
      <w:r w:rsidR="00291DE5">
        <w:rPr>
          <w:rtl/>
          <w:lang w:bidi="fa-IR"/>
        </w:rPr>
        <w:t xml:space="preserve">: </w:t>
      </w:r>
      <w:r>
        <w:rPr>
          <w:rtl/>
          <w:lang w:bidi="fa-IR"/>
        </w:rPr>
        <w:t>به همين دليل رفتم و همه شترهاى خود را كه سرمايه كسب و تجارت من بود فروختم تا از اعوان ظلمه به حساب نيايم»</w:t>
      </w:r>
      <w:r w:rsidR="00AB2949">
        <w:rPr>
          <w:rtl/>
          <w:lang w:bidi="fa-IR"/>
        </w:rPr>
        <w:t xml:space="preserve">. </w:t>
      </w:r>
    </w:p>
    <w:p w:rsidR="006163BF" w:rsidRDefault="006163BF" w:rsidP="006163BF">
      <w:pPr>
        <w:pStyle w:val="libNormal"/>
        <w:rPr>
          <w:rtl/>
          <w:lang w:bidi="fa-IR"/>
        </w:rPr>
      </w:pPr>
      <w:r>
        <w:rPr>
          <w:rtl/>
          <w:lang w:bidi="fa-IR"/>
        </w:rPr>
        <w:t>نكته قابل توجه در اين روايت نسبتا طولانى اين است كه دوست داشتن و محبت ديگران به غير از محبت حق و اهل حق امر ناپسندى است كه موجب لغزش در صراط آخرت مى شود</w:t>
      </w:r>
      <w:r w:rsidR="00AB2949">
        <w:rPr>
          <w:rtl/>
          <w:lang w:bidi="fa-IR"/>
        </w:rPr>
        <w:t xml:space="preserve">. </w:t>
      </w:r>
      <w:r>
        <w:rPr>
          <w:rtl/>
          <w:lang w:bidi="fa-IR"/>
        </w:rPr>
        <w:t>جالب است كه مشابه اين روايت را ابى سعيد خراسانى با يك ظرافت بيشترى</w:t>
      </w:r>
      <w:r w:rsidR="00480B29">
        <w:rPr>
          <w:rtl/>
          <w:lang w:bidi="fa-IR"/>
        </w:rPr>
        <w:t xml:space="preserve">، </w:t>
      </w:r>
      <w:r>
        <w:rPr>
          <w:rtl/>
          <w:lang w:bidi="fa-IR"/>
        </w:rPr>
        <w:t xml:space="preserve">از امام هشتم اباالحسن الرضا </w:t>
      </w:r>
      <w:r w:rsidR="001F60CB" w:rsidRPr="001F60CB">
        <w:rPr>
          <w:rStyle w:val="libAlaemChar"/>
          <w:rtl/>
        </w:rPr>
        <w:t>عليه‌السلام</w:t>
      </w:r>
      <w:r>
        <w:rPr>
          <w:rtl/>
          <w:lang w:bidi="fa-IR"/>
        </w:rPr>
        <w:t xml:space="preserve"> نقل كرده است كه</w:t>
      </w:r>
      <w:r w:rsidR="00291DE5">
        <w:rPr>
          <w:rtl/>
          <w:lang w:bidi="fa-IR"/>
        </w:rPr>
        <w:t xml:space="preserve">: </w:t>
      </w:r>
    </w:p>
    <w:p w:rsidR="006163BF" w:rsidRDefault="006163BF" w:rsidP="006163BF">
      <w:pPr>
        <w:pStyle w:val="libNormal"/>
        <w:rPr>
          <w:rtl/>
          <w:lang w:bidi="fa-IR"/>
        </w:rPr>
      </w:pPr>
      <w:r>
        <w:rPr>
          <w:rtl/>
          <w:lang w:bidi="fa-IR"/>
        </w:rPr>
        <w:t xml:space="preserve">دخل رجلان على ابى الحسن الرضا </w:t>
      </w:r>
      <w:r w:rsidR="001F60CB" w:rsidRPr="001F60CB">
        <w:rPr>
          <w:rStyle w:val="libAlaemChar"/>
          <w:rtl/>
        </w:rPr>
        <w:t>عليه‌السلام</w:t>
      </w:r>
      <w:r>
        <w:rPr>
          <w:rtl/>
          <w:lang w:bidi="fa-IR"/>
        </w:rPr>
        <w:t xml:space="preserve"> بخراسان فساءَلاهُ عن التَّقصير</w:t>
      </w:r>
      <w:r w:rsidR="00480B29">
        <w:rPr>
          <w:rtl/>
          <w:lang w:bidi="fa-IR"/>
        </w:rPr>
        <w:t xml:space="preserve">، </w:t>
      </w:r>
      <w:r>
        <w:rPr>
          <w:rtl/>
          <w:lang w:bidi="fa-IR"/>
        </w:rPr>
        <w:t xml:space="preserve">فقال </w:t>
      </w:r>
      <w:r w:rsidR="001F60CB" w:rsidRPr="001F60CB">
        <w:rPr>
          <w:rStyle w:val="libAlaemChar"/>
          <w:rtl/>
        </w:rPr>
        <w:t>عليه‌السلام</w:t>
      </w:r>
      <w:r w:rsidR="00291DE5">
        <w:rPr>
          <w:rtl/>
          <w:lang w:bidi="fa-IR"/>
        </w:rPr>
        <w:t xml:space="preserve">: </w:t>
      </w:r>
      <w:r>
        <w:rPr>
          <w:rtl/>
          <w:lang w:bidi="fa-IR"/>
        </w:rPr>
        <w:t>لاحدهما وَجَبَ عليك التقصير لانَّك قصدتَنى و قال للاخر</w:t>
      </w:r>
      <w:r w:rsidR="00291DE5">
        <w:rPr>
          <w:rtl/>
          <w:lang w:bidi="fa-IR"/>
        </w:rPr>
        <w:t xml:space="preserve">: </w:t>
      </w:r>
      <w:r>
        <w:rPr>
          <w:rtl/>
          <w:lang w:bidi="fa-IR"/>
        </w:rPr>
        <w:t xml:space="preserve">وجب عليك التّمام لانّك قصدت السلطان </w:t>
      </w:r>
      <w:r w:rsidRPr="00AB2949">
        <w:rPr>
          <w:rStyle w:val="libFootnotenumChar"/>
          <w:rtl/>
          <w:lang w:bidi="fa-IR"/>
        </w:rPr>
        <w:t>(309)</w:t>
      </w:r>
      <w:r w:rsidR="00AB2949">
        <w:rPr>
          <w:rtl/>
          <w:lang w:bidi="fa-IR"/>
        </w:rPr>
        <w:t xml:space="preserve">. </w:t>
      </w:r>
    </w:p>
    <w:p w:rsidR="006163BF" w:rsidRDefault="006163BF" w:rsidP="006163BF">
      <w:pPr>
        <w:pStyle w:val="libNormal"/>
        <w:rPr>
          <w:rtl/>
          <w:lang w:bidi="fa-IR"/>
        </w:rPr>
      </w:pPr>
      <w:r>
        <w:rPr>
          <w:rtl/>
          <w:lang w:bidi="fa-IR"/>
        </w:rPr>
        <w:t xml:space="preserve">در خراسان دو نفر به حضور امام هشتم شرفياب شدند؛ از امام </w:t>
      </w:r>
      <w:r w:rsidR="001F60CB" w:rsidRPr="001F60CB">
        <w:rPr>
          <w:rStyle w:val="libAlaemChar"/>
          <w:rtl/>
        </w:rPr>
        <w:t>عليه‌السلام</w:t>
      </w:r>
      <w:r>
        <w:rPr>
          <w:rtl/>
          <w:lang w:bidi="fa-IR"/>
        </w:rPr>
        <w:t xml:space="preserve"> درباره تمام بودن و يا شكسته بودن نمازشان سوال كردند</w:t>
      </w:r>
      <w:r w:rsidR="00AB2949">
        <w:rPr>
          <w:rtl/>
          <w:lang w:bidi="fa-IR"/>
        </w:rPr>
        <w:t xml:space="preserve">. </w:t>
      </w:r>
      <w:r>
        <w:rPr>
          <w:rtl/>
          <w:lang w:bidi="fa-IR"/>
        </w:rPr>
        <w:t>حضرت به يكى از آنها فرمودند</w:t>
      </w:r>
      <w:r w:rsidR="00291DE5">
        <w:rPr>
          <w:rtl/>
          <w:lang w:bidi="fa-IR"/>
        </w:rPr>
        <w:t xml:space="preserve">: </w:t>
      </w:r>
      <w:r>
        <w:rPr>
          <w:rtl/>
          <w:lang w:bidi="fa-IR"/>
        </w:rPr>
        <w:t>تو بايد نمازت را شكسته بخوانى</w:t>
      </w:r>
      <w:r w:rsidR="00480B29">
        <w:rPr>
          <w:rtl/>
          <w:lang w:bidi="fa-IR"/>
        </w:rPr>
        <w:t>؛</w:t>
      </w:r>
      <w:r>
        <w:rPr>
          <w:rtl/>
          <w:lang w:bidi="fa-IR"/>
        </w:rPr>
        <w:t xml:space="preserve"> و به ديگرى فرمودند</w:t>
      </w:r>
      <w:r w:rsidR="00291DE5">
        <w:rPr>
          <w:rtl/>
          <w:lang w:bidi="fa-IR"/>
        </w:rPr>
        <w:t xml:space="preserve">: </w:t>
      </w:r>
      <w:r>
        <w:rPr>
          <w:rtl/>
          <w:lang w:bidi="fa-IR"/>
        </w:rPr>
        <w:t>اما تو بايد نمازت را تمام بخوانى</w:t>
      </w:r>
      <w:r w:rsidR="00AB2949">
        <w:rPr>
          <w:rtl/>
          <w:lang w:bidi="fa-IR"/>
        </w:rPr>
        <w:t xml:space="preserve">. </w:t>
      </w:r>
      <w:r>
        <w:rPr>
          <w:rtl/>
          <w:lang w:bidi="fa-IR"/>
        </w:rPr>
        <w:t>در حالى كه هر دو مسافر بوده و از وطن خود به طوس آمده بودند</w:t>
      </w:r>
      <w:r w:rsidR="00AB2949">
        <w:rPr>
          <w:rtl/>
          <w:lang w:bidi="fa-IR"/>
        </w:rPr>
        <w:t xml:space="preserve">. </w:t>
      </w:r>
      <w:r>
        <w:rPr>
          <w:rtl/>
          <w:lang w:bidi="fa-IR"/>
        </w:rPr>
        <w:t>امام علت را اين چنين بيان فرمودند</w:t>
      </w:r>
      <w:r w:rsidR="00291DE5">
        <w:rPr>
          <w:rtl/>
          <w:lang w:bidi="fa-IR"/>
        </w:rPr>
        <w:t xml:space="preserve">: </w:t>
      </w:r>
      <w:r>
        <w:rPr>
          <w:rtl/>
          <w:lang w:bidi="fa-IR"/>
        </w:rPr>
        <w:t xml:space="preserve">چون نيت تو از مسافرت امر </w:t>
      </w:r>
      <w:r>
        <w:rPr>
          <w:rtl/>
          <w:lang w:bidi="fa-IR"/>
        </w:rPr>
        <w:lastRenderedPageBreak/>
        <w:t>مشروع و پسنديده اى است و قصد ديدار مرا داشتى و براى ملاقات امام خود حركت كردى</w:t>
      </w:r>
      <w:r w:rsidR="00480B29">
        <w:rPr>
          <w:rtl/>
          <w:lang w:bidi="fa-IR"/>
        </w:rPr>
        <w:t xml:space="preserve">، </w:t>
      </w:r>
      <w:r>
        <w:rPr>
          <w:rtl/>
          <w:lang w:bidi="fa-IR"/>
        </w:rPr>
        <w:t>نمازت شكسته است</w:t>
      </w:r>
      <w:r w:rsidR="00AB2949">
        <w:rPr>
          <w:rtl/>
          <w:lang w:bidi="fa-IR"/>
        </w:rPr>
        <w:t xml:space="preserve">. </w:t>
      </w:r>
      <w:r>
        <w:rPr>
          <w:rtl/>
          <w:lang w:bidi="fa-IR"/>
        </w:rPr>
        <w:t>به آن ديگرى فرمودند</w:t>
      </w:r>
      <w:r w:rsidR="00291DE5">
        <w:rPr>
          <w:rtl/>
          <w:lang w:bidi="fa-IR"/>
        </w:rPr>
        <w:t xml:space="preserve">: </w:t>
      </w:r>
      <w:r>
        <w:rPr>
          <w:rtl/>
          <w:lang w:bidi="fa-IR"/>
        </w:rPr>
        <w:t>انگيزه تو از مسافرت امر نامشروعى است و براى ديدن سلطان از خانه ات بيرون آمدى</w:t>
      </w:r>
      <w:r w:rsidR="00480B29">
        <w:rPr>
          <w:rtl/>
          <w:lang w:bidi="fa-IR"/>
        </w:rPr>
        <w:t>؛</w:t>
      </w:r>
      <w:r>
        <w:rPr>
          <w:rtl/>
          <w:lang w:bidi="fa-IR"/>
        </w:rPr>
        <w:t xml:space="preserve"> بنابراين تو در سفر حرامى</w:t>
      </w:r>
      <w:r w:rsidR="00480B29">
        <w:rPr>
          <w:rtl/>
          <w:lang w:bidi="fa-IR"/>
        </w:rPr>
        <w:t xml:space="preserve">، </w:t>
      </w:r>
      <w:r>
        <w:rPr>
          <w:rtl/>
          <w:lang w:bidi="fa-IR"/>
        </w:rPr>
        <w:t>و در سفر حرام</w:t>
      </w:r>
      <w:r w:rsidR="00480B29">
        <w:rPr>
          <w:rtl/>
          <w:lang w:bidi="fa-IR"/>
        </w:rPr>
        <w:t xml:space="preserve">، </w:t>
      </w:r>
      <w:r>
        <w:rPr>
          <w:rtl/>
          <w:lang w:bidi="fa-IR"/>
        </w:rPr>
        <w:t>نماز تمام خوانده مى شود</w:t>
      </w:r>
      <w:r w:rsidR="00AB2949">
        <w:rPr>
          <w:rtl/>
          <w:lang w:bidi="fa-IR"/>
        </w:rPr>
        <w:t xml:space="preserve">. </w:t>
      </w:r>
    </w:p>
    <w:p w:rsidR="006163BF" w:rsidRDefault="006163BF" w:rsidP="006163BF">
      <w:pPr>
        <w:pStyle w:val="libNormal"/>
        <w:rPr>
          <w:rtl/>
          <w:lang w:bidi="fa-IR"/>
        </w:rPr>
      </w:pPr>
      <w:r>
        <w:rPr>
          <w:rtl/>
          <w:lang w:bidi="fa-IR"/>
        </w:rPr>
        <w:t>كنترل تمايلات و غرائز نفسانى و بى اعتنايى به زيورهاى فريبنده دنيا</w:t>
      </w:r>
      <w:r w:rsidR="00480B29">
        <w:rPr>
          <w:rtl/>
          <w:lang w:bidi="fa-IR"/>
        </w:rPr>
        <w:t xml:space="preserve">، </w:t>
      </w:r>
      <w:r>
        <w:rPr>
          <w:rtl/>
          <w:lang w:bidi="fa-IR"/>
        </w:rPr>
        <w:t>راه عبور از صراط را هموار مى كند</w:t>
      </w:r>
      <w:r w:rsidR="00AB2949">
        <w:rPr>
          <w:rtl/>
          <w:lang w:bidi="fa-IR"/>
        </w:rPr>
        <w:t xml:space="preserve">. </w:t>
      </w:r>
      <w:r>
        <w:rPr>
          <w:rtl/>
          <w:lang w:bidi="fa-IR"/>
        </w:rPr>
        <w:t>و به همين نكته هاى باريك تر از مو است كه مردم را براى سعادت اخروى به هاديان مخلص نيازمند كرده است</w:t>
      </w:r>
      <w:r w:rsidR="00AB2949">
        <w:rPr>
          <w:rtl/>
          <w:lang w:bidi="fa-IR"/>
        </w:rPr>
        <w:t xml:space="preserve">. </w:t>
      </w:r>
      <w:r>
        <w:rPr>
          <w:rtl/>
          <w:lang w:bidi="fa-IR"/>
        </w:rPr>
        <w:t>شايد آن شخص تصور نمى كرد كه نيت</w:t>
      </w:r>
      <w:r w:rsidR="00480B29">
        <w:rPr>
          <w:rtl/>
          <w:lang w:bidi="fa-IR"/>
        </w:rPr>
        <w:t xml:space="preserve">، </w:t>
      </w:r>
      <w:r>
        <w:rPr>
          <w:rtl/>
          <w:lang w:bidi="fa-IR"/>
        </w:rPr>
        <w:t>اين امر قلبى و باطنى</w:t>
      </w:r>
      <w:r w:rsidR="00480B29">
        <w:rPr>
          <w:rtl/>
          <w:lang w:bidi="fa-IR"/>
        </w:rPr>
        <w:t xml:space="preserve">، </w:t>
      </w:r>
      <w:r>
        <w:rPr>
          <w:rtl/>
          <w:lang w:bidi="fa-IR"/>
        </w:rPr>
        <w:t>اينگونه در اعمال و فرايض او تاثيرگذار باشد</w:t>
      </w:r>
      <w:r w:rsidR="00AB2949">
        <w:rPr>
          <w:rtl/>
          <w:lang w:bidi="fa-IR"/>
        </w:rPr>
        <w:t xml:space="preserve">. </w:t>
      </w:r>
      <w:r>
        <w:rPr>
          <w:rtl/>
          <w:lang w:bidi="fa-IR"/>
        </w:rPr>
        <w:t>اما اين كه انسان</w:t>
      </w:r>
      <w:r w:rsidR="00480B29">
        <w:rPr>
          <w:rtl/>
          <w:lang w:bidi="fa-IR"/>
        </w:rPr>
        <w:t xml:space="preserve">، </w:t>
      </w:r>
      <w:r>
        <w:rPr>
          <w:rtl/>
          <w:lang w:bidi="fa-IR"/>
        </w:rPr>
        <w:t>در دنيا چگونه عمل كند كه صراط آخرت</w:t>
      </w:r>
      <w:r w:rsidR="00480B29">
        <w:rPr>
          <w:rtl/>
          <w:lang w:bidi="fa-IR"/>
        </w:rPr>
        <w:t xml:space="preserve">، </w:t>
      </w:r>
      <w:r>
        <w:rPr>
          <w:rtl/>
          <w:lang w:bidi="fa-IR"/>
        </w:rPr>
        <w:t>انعكاس همان مسير و راهى باشد كه در دنيا براى خود انتخاب كرده است</w:t>
      </w:r>
      <w:r w:rsidR="00480B29">
        <w:rPr>
          <w:rtl/>
          <w:lang w:bidi="fa-IR"/>
        </w:rPr>
        <w:t xml:space="preserve">، </w:t>
      </w:r>
      <w:r>
        <w:rPr>
          <w:rtl/>
          <w:lang w:bidi="fa-IR"/>
        </w:rPr>
        <w:t>مستلزم پيروى از يك راهنما و هادى آشنا به صراط مستقيم دنيا است و نتيجه جدايى از امامان و پيشوايان هدايت</w:t>
      </w:r>
      <w:r w:rsidR="00480B29">
        <w:rPr>
          <w:rtl/>
          <w:lang w:bidi="fa-IR"/>
        </w:rPr>
        <w:t xml:space="preserve">، </w:t>
      </w:r>
      <w:r>
        <w:rPr>
          <w:rtl/>
          <w:lang w:bidi="fa-IR"/>
        </w:rPr>
        <w:t>سقوط در جهنم غرائز و تمايلات نفسانى است</w:t>
      </w:r>
      <w:r w:rsidR="00AB2949">
        <w:rPr>
          <w:rtl/>
          <w:lang w:bidi="fa-IR"/>
        </w:rPr>
        <w:t xml:space="preserve">. </w:t>
      </w:r>
    </w:p>
    <w:p w:rsidR="006163BF" w:rsidRDefault="006163BF" w:rsidP="006163BF">
      <w:pPr>
        <w:pStyle w:val="libNormal"/>
        <w:rPr>
          <w:rtl/>
          <w:lang w:bidi="fa-IR"/>
        </w:rPr>
      </w:pPr>
      <w:r>
        <w:rPr>
          <w:rtl/>
          <w:lang w:bidi="fa-IR"/>
        </w:rPr>
        <w:t xml:space="preserve">در روايتى از امام سجاد </w:t>
      </w:r>
      <w:r w:rsidR="001F60CB" w:rsidRPr="001F60CB">
        <w:rPr>
          <w:rStyle w:val="libAlaemChar"/>
          <w:rtl/>
        </w:rPr>
        <w:t>عليه‌السلام</w:t>
      </w:r>
      <w:r>
        <w:rPr>
          <w:rtl/>
          <w:lang w:bidi="fa-IR"/>
        </w:rPr>
        <w:t xml:space="preserve"> آمده است كه حضرت مى فرمايند</w:t>
      </w:r>
      <w:r w:rsidR="00291DE5">
        <w:rPr>
          <w:rtl/>
          <w:lang w:bidi="fa-IR"/>
        </w:rPr>
        <w:t xml:space="preserve">: </w:t>
      </w:r>
    </w:p>
    <w:p w:rsidR="006163BF" w:rsidRDefault="006163BF" w:rsidP="006163BF">
      <w:pPr>
        <w:pStyle w:val="libNormal"/>
        <w:rPr>
          <w:rtl/>
          <w:lang w:bidi="fa-IR"/>
        </w:rPr>
      </w:pPr>
      <w:r>
        <w:rPr>
          <w:rtl/>
          <w:lang w:bidi="fa-IR"/>
        </w:rPr>
        <w:t xml:space="preserve">هلك من ليس له حكيم يرشده </w:t>
      </w:r>
      <w:r w:rsidRPr="00AB2949">
        <w:rPr>
          <w:rStyle w:val="libFootnotenumChar"/>
          <w:rtl/>
          <w:lang w:bidi="fa-IR"/>
        </w:rPr>
        <w:t>(310)</w:t>
      </w:r>
      <w:r w:rsidR="00AB2949">
        <w:rPr>
          <w:rtl/>
          <w:lang w:bidi="fa-IR"/>
        </w:rPr>
        <w:t xml:space="preserve">. </w:t>
      </w:r>
    </w:p>
    <w:p w:rsidR="006163BF" w:rsidRDefault="006163BF" w:rsidP="006163BF">
      <w:pPr>
        <w:pStyle w:val="libNormal"/>
        <w:rPr>
          <w:rtl/>
          <w:lang w:bidi="fa-IR"/>
        </w:rPr>
      </w:pPr>
      <w:r>
        <w:rPr>
          <w:rtl/>
          <w:lang w:bidi="fa-IR"/>
        </w:rPr>
        <w:t>«آن كسى كه در زندگى دنيا پيشوا و راهنمايى براى هدايت نداشته باشد</w:t>
      </w:r>
      <w:r w:rsidR="00480B29">
        <w:rPr>
          <w:rtl/>
          <w:lang w:bidi="fa-IR"/>
        </w:rPr>
        <w:t xml:space="preserve">، </w:t>
      </w:r>
      <w:r>
        <w:rPr>
          <w:rtl/>
          <w:lang w:bidi="fa-IR"/>
        </w:rPr>
        <w:t>يقينا در معرض هلاكت است»</w:t>
      </w:r>
      <w:r w:rsidR="00AB2949">
        <w:rPr>
          <w:rtl/>
          <w:lang w:bidi="fa-IR"/>
        </w:rPr>
        <w:t xml:space="preserve">. </w:t>
      </w:r>
    </w:p>
    <w:tbl>
      <w:tblPr>
        <w:tblStyle w:val="TableGrid"/>
        <w:bidiVisual/>
        <w:tblW w:w="5000" w:type="pct"/>
        <w:tblLook w:val="01E0"/>
      </w:tblPr>
      <w:tblGrid>
        <w:gridCol w:w="3665"/>
        <w:gridCol w:w="270"/>
        <w:gridCol w:w="3652"/>
      </w:tblGrid>
      <w:tr w:rsidR="00394A5A" w:rsidTr="00FE0FF0">
        <w:trPr>
          <w:trHeight w:val="350"/>
        </w:trPr>
        <w:tc>
          <w:tcPr>
            <w:tcW w:w="4288" w:type="dxa"/>
            <w:shd w:val="clear" w:color="auto" w:fill="auto"/>
          </w:tcPr>
          <w:p w:rsidR="00394A5A" w:rsidRDefault="00394A5A" w:rsidP="00FE0FF0">
            <w:pPr>
              <w:pStyle w:val="libPoem"/>
              <w:rPr>
                <w:rtl/>
              </w:rPr>
            </w:pPr>
            <w:r>
              <w:rPr>
                <w:rtl/>
                <w:lang w:bidi="fa-IR"/>
              </w:rPr>
              <w:t>گردر سرت هواى وصال است حافظا</w:t>
            </w:r>
            <w:r w:rsidRPr="00725071">
              <w:rPr>
                <w:rStyle w:val="libPoemTiniChar0"/>
                <w:rtl/>
              </w:rPr>
              <w:br/>
              <w:t> </w:t>
            </w:r>
          </w:p>
        </w:tc>
        <w:tc>
          <w:tcPr>
            <w:tcW w:w="280" w:type="dxa"/>
            <w:shd w:val="clear" w:color="auto" w:fill="auto"/>
          </w:tcPr>
          <w:p w:rsidR="00394A5A" w:rsidRDefault="00394A5A" w:rsidP="00FE0FF0">
            <w:pPr>
              <w:pStyle w:val="libPoem"/>
              <w:rPr>
                <w:rtl/>
              </w:rPr>
            </w:pPr>
          </w:p>
        </w:tc>
        <w:tc>
          <w:tcPr>
            <w:tcW w:w="4288" w:type="dxa"/>
            <w:shd w:val="clear" w:color="auto" w:fill="auto"/>
          </w:tcPr>
          <w:p w:rsidR="00394A5A" w:rsidRDefault="00394A5A" w:rsidP="00FE0FF0">
            <w:pPr>
              <w:pStyle w:val="libPoem"/>
              <w:rPr>
                <w:rtl/>
              </w:rPr>
            </w:pPr>
            <w:r>
              <w:rPr>
                <w:rtl/>
                <w:lang w:bidi="fa-IR"/>
              </w:rPr>
              <w:t>بايد كه خاك درگه اهل هنر شوى</w:t>
            </w:r>
            <w:r w:rsidRPr="00725071">
              <w:rPr>
                <w:rStyle w:val="libPoemTiniChar0"/>
                <w:rtl/>
              </w:rPr>
              <w:br/>
              <w:t> </w:t>
            </w:r>
          </w:p>
        </w:tc>
      </w:tr>
    </w:tbl>
    <w:p w:rsidR="006163BF" w:rsidRDefault="006163BF" w:rsidP="006163BF">
      <w:pPr>
        <w:pStyle w:val="libNormal"/>
        <w:rPr>
          <w:rtl/>
          <w:lang w:bidi="fa-IR"/>
        </w:rPr>
      </w:pPr>
      <w:r>
        <w:rPr>
          <w:rtl/>
          <w:lang w:bidi="fa-IR"/>
        </w:rPr>
        <w:t>آنان كه در دنيا عمرشان را در كفر</w:t>
      </w:r>
      <w:r w:rsidR="00480B29">
        <w:rPr>
          <w:rtl/>
          <w:lang w:bidi="fa-IR"/>
        </w:rPr>
        <w:t xml:space="preserve">، </w:t>
      </w:r>
      <w:r>
        <w:rPr>
          <w:rtl/>
          <w:lang w:bidi="fa-IR"/>
        </w:rPr>
        <w:t>الحاد</w:t>
      </w:r>
      <w:r w:rsidR="00480B29">
        <w:rPr>
          <w:rtl/>
          <w:lang w:bidi="fa-IR"/>
        </w:rPr>
        <w:t xml:space="preserve">، </w:t>
      </w:r>
      <w:r>
        <w:rPr>
          <w:rtl/>
          <w:lang w:bidi="fa-IR"/>
        </w:rPr>
        <w:t>انكار هاديان صالح بشر و بى اعتنايى و بى اعتقادى به اصل اصيل امامت گذرانده اند</w:t>
      </w:r>
      <w:r w:rsidR="00480B29">
        <w:rPr>
          <w:rtl/>
          <w:lang w:bidi="fa-IR"/>
        </w:rPr>
        <w:t xml:space="preserve">، </w:t>
      </w:r>
      <w:r>
        <w:rPr>
          <w:rtl/>
          <w:lang w:bidi="fa-IR"/>
        </w:rPr>
        <w:t>تحقيقا در آخرت قادر به عبور از صراط نخواهند بود</w:t>
      </w:r>
      <w:r w:rsidR="00AB2949">
        <w:rPr>
          <w:rtl/>
          <w:lang w:bidi="fa-IR"/>
        </w:rPr>
        <w:t xml:space="preserve">. </w:t>
      </w:r>
      <w:r>
        <w:rPr>
          <w:rtl/>
          <w:lang w:bidi="fa-IR"/>
        </w:rPr>
        <w:t>از اين گذشته</w:t>
      </w:r>
      <w:r w:rsidR="00480B29">
        <w:rPr>
          <w:rtl/>
          <w:lang w:bidi="fa-IR"/>
        </w:rPr>
        <w:t xml:space="preserve">، </w:t>
      </w:r>
      <w:r>
        <w:rPr>
          <w:rtl/>
          <w:lang w:bidi="fa-IR"/>
        </w:rPr>
        <w:t>توانمندان و كسانى هم كه قادر به عبور باشند</w:t>
      </w:r>
      <w:r w:rsidR="00480B29">
        <w:rPr>
          <w:rtl/>
          <w:lang w:bidi="fa-IR"/>
        </w:rPr>
        <w:t xml:space="preserve">، </w:t>
      </w:r>
      <w:r>
        <w:rPr>
          <w:rtl/>
          <w:lang w:bidi="fa-IR"/>
        </w:rPr>
        <w:t>ميزان اقتدار و توانشان به دليل تفاوت مراتب ايمانى</w:t>
      </w:r>
      <w:r w:rsidR="00480B29">
        <w:rPr>
          <w:rtl/>
          <w:lang w:bidi="fa-IR"/>
        </w:rPr>
        <w:t xml:space="preserve">، </w:t>
      </w:r>
      <w:r>
        <w:rPr>
          <w:rtl/>
          <w:lang w:bidi="fa-IR"/>
        </w:rPr>
        <w:t>متفاوت است</w:t>
      </w:r>
      <w:r w:rsidR="00AB2949">
        <w:rPr>
          <w:rtl/>
          <w:lang w:bidi="fa-IR"/>
        </w:rPr>
        <w:t xml:space="preserve">. </w:t>
      </w:r>
    </w:p>
    <w:p w:rsidR="006163BF" w:rsidRDefault="00AB2949" w:rsidP="00AB2949">
      <w:pPr>
        <w:pStyle w:val="Heading2"/>
        <w:rPr>
          <w:rtl/>
          <w:lang w:bidi="fa-IR"/>
        </w:rPr>
      </w:pPr>
      <w:bookmarkStart w:id="32" w:name="_Toc394484797"/>
      <w:r>
        <w:rPr>
          <w:rtl/>
          <w:lang w:bidi="fa-IR"/>
        </w:rPr>
        <w:lastRenderedPageBreak/>
        <w:t>مراتب ايمان كامل</w:t>
      </w:r>
      <w:bookmarkEnd w:id="32"/>
    </w:p>
    <w:p w:rsidR="006163BF" w:rsidRDefault="006163BF" w:rsidP="006163BF">
      <w:pPr>
        <w:pStyle w:val="libNormal"/>
        <w:rPr>
          <w:rtl/>
          <w:lang w:bidi="fa-IR"/>
        </w:rPr>
      </w:pPr>
      <w:r>
        <w:rPr>
          <w:rtl/>
          <w:lang w:bidi="fa-IR"/>
        </w:rPr>
        <w:t>ايمان</w:t>
      </w:r>
      <w:r w:rsidR="00480B29">
        <w:rPr>
          <w:rtl/>
          <w:lang w:bidi="fa-IR"/>
        </w:rPr>
        <w:t xml:space="preserve">، </w:t>
      </w:r>
      <w:r>
        <w:rPr>
          <w:rtl/>
          <w:lang w:bidi="fa-IR"/>
        </w:rPr>
        <w:t>مانند نور از مقولات مشككه است</w:t>
      </w:r>
      <w:r w:rsidR="00AB2949">
        <w:rPr>
          <w:rtl/>
          <w:lang w:bidi="fa-IR"/>
        </w:rPr>
        <w:t xml:space="preserve">. </w:t>
      </w:r>
      <w:r>
        <w:rPr>
          <w:rtl/>
          <w:lang w:bidi="fa-IR"/>
        </w:rPr>
        <w:t>چرا كه نور شمع</w:t>
      </w:r>
      <w:r w:rsidR="00480B29">
        <w:rPr>
          <w:rtl/>
          <w:lang w:bidi="fa-IR"/>
        </w:rPr>
        <w:t xml:space="preserve">، </w:t>
      </w:r>
      <w:r>
        <w:rPr>
          <w:rtl/>
          <w:lang w:bidi="fa-IR"/>
        </w:rPr>
        <w:t>نور است</w:t>
      </w:r>
      <w:r w:rsidR="00480B29">
        <w:rPr>
          <w:rtl/>
          <w:lang w:bidi="fa-IR"/>
        </w:rPr>
        <w:t xml:space="preserve">، </w:t>
      </w:r>
      <w:r>
        <w:rPr>
          <w:rtl/>
          <w:lang w:bidi="fa-IR"/>
        </w:rPr>
        <w:t>نور خورشيد عالم افروز نور است و نور چراغى كه يك فضاى محدود را روشن مى كند نور است اما مراتب آنها مختلف است</w:t>
      </w:r>
      <w:r w:rsidR="00AB2949">
        <w:rPr>
          <w:rtl/>
          <w:lang w:bidi="fa-IR"/>
        </w:rPr>
        <w:t xml:space="preserve">. </w:t>
      </w:r>
      <w:r>
        <w:rPr>
          <w:rtl/>
          <w:lang w:bidi="fa-IR"/>
        </w:rPr>
        <w:t>ايمان افراد هم</w:t>
      </w:r>
      <w:r w:rsidR="00480B29">
        <w:rPr>
          <w:rtl/>
          <w:lang w:bidi="fa-IR"/>
        </w:rPr>
        <w:t xml:space="preserve">، </w:t>
      </w:r>
      <w:r>
        <w:rPr>
          <w:rtl/>
          <w:lang w:bidi="fa-IR"/>
        </w:rPr>
        <w:t>مانند مراتب نور متفاوت است</w:t>
      </w:r>
      <w:r w:rsidR="00AB2949">
        <w:rPr>
          <w:rtl/>
          <w:lang w:bidi="fa-IR"/>
        </w:rPr>
        <w:t xml:space="preserve">. </w:t>
      </w:r>
    </w:p>
    <w:p w:rsidR="006163BF" w:rsidRDefault="006163BF" w:rsidP="006163BF">
      <w:pPr>
        <w:pStyle w:val="libNormal"/>
        <w:rPr>
          <w:rtl/>
          <w:lang w:bidi="fa-IR"/>
        </w:rPr>
      </w:pPr>
      <w:r>
        <w:rPr>
          <w:rtl/>
          <w:lang w:bidi="fa-IR"/>
        </w:rPr>
        <w:t xml:space="preserve">قال لى ابوعبداللّه </w:t>
      </w:r>
      <w:r w:rsidR="001F60CB" w:rsidRPr="001F60CB">
        <w:rPr>
          <w:rStyle w:val="libAlaemChar"/>
          <w:rtl/>
        </w:rPr>
        <w:t>عليه‌السلام</w:t>
      </w:r>
      <w:r w:rsidR="00291DE5">
        <w:rPr>
          <w:rtl/>
          <w:lang w:bidi="fa-IR"/>
        </w:rPr>
        <w:t xml:space="preserve">: </w:t>
      </w:r>
      <w:r>
        <w:rPr>
          <w:rtl/>
          <w:lang w:bidi="fa-IR"/>
        </w:rPr>
        <w:t xml:space="preserve">يا عبدالعزيز اءنّ الايمان عشر درجات بمنزلة السُّلَّم يُصعَد منه مرقاة بعد مرقاة فلا يقولنَّ الاثنين لصاحب الواحد لست على شى حتى ينتهى الى العاشر </w:t>
      </w:r>
      <w:r w:rsidRPr="00AB2949">
        <w:rPr>
          <w:rStyle w:val="libFootnotenumChar"/>
          <w:rtl/>
          <w:lang w:bidi="fa-IR"/>
        </w:rPr>
        <w:t>(311)</w:t>
      </w:r>
      <w:r w:rsidR="00AB2949">
        <w:rPr>
          <w:rtl/>
          <w:lang w:bidi="fa-IR"/>
        </w:rPr>
        <w:t xml:space="preserve">. </w:t>
      </w:r>
    </w:p>
    <w:p w:rsidR="006163BF" w:rsidRDefault="006163BF" w:rsidP="006163BF">
      <w:pPr>
        <w:pStyle w:val="libNormal"/>
        <w:rPr>
          <w:rtl/>
          <w:lang w:bidi="fa-IR"/>
        </w:rPr>
      </w:pPr>
      <w:r>
        <w:rPr>
          <w:rtl/>
          <w:lang w:bidi="fa-IR"/>
        </w:rPr>
        <w:t>«ايمان به مانند نردبانى ده پله است كه يك به يك از پله هاى آن بالا مى روند</w:t>
      </w:r>
      <w:r w:rsidR="00AB2949">
        <w:rPr>
          <w:rtl/>
          <w:lang w:bidi="fa-IR"/>
        </w:rPr>
        <w:t xml:space="preserve">. </w:t>
      </w:r>
      <w:r>
        <w:rPr>
          <w:rtl/>
          <w:lang w:bidi="fa-IR"/>
        </w:rPr>
        <w:t>شخصى كه در پله دوم است تا به مرحله آخر نرسيده</w:t>
      </w:r>
      <w:r w:rsidR="00480B29">
        <w:rPr>
          <w:rtl/>
          <w:lang w:bidi="fa-IR"/>
        </w:rPr>
        <w:t xml:space="preserve">، </w:t>
      </w:r>
      <w:r>
        <w:rPr>
          <w:rtl/>
          <w:lang w:bidi="fa-IR"/>
        </w:rPr>
        <w:t>نبايد آن را كه بر پله اول ايستاده</w:t>
      </w:r>
      <w:r w:rsidR="00480B29">
        <w:rPr>
          <w:rtl/>
          <w:lang w:bidi="fa-IR"/>
        </w:rPr>
        <w:t xml:space="preserve">، </w:t>
      </w:r>
      <w:r>
        <w:rPr>
          <w:rtl/>
          <w:lang w:bidi="fa-IR"/>
        </w:rPr>
        <w:t>كوچك بشمارد»</w:t>
      </w:r>
      <w:r w:rsidR="00AB2949">
        <w:rPr>
          <w:rtl/>
          <w:lang w:bidi="fa-IR"/>
        </w:rPr>
        <w:t xml:space="preserve">. </w:t>
      </w:r>
    </w:p>
    <w:p w:rsidR="006163BF" w:rsidRDefault="006163BF" w:rsidP="006163BF">
      <w:pPr>
        <w:pStyle w:val="libNormal"/>
        <w:rPr>
          <w:rtl/>
          <w:lang w:bidi="fa-IR"/>
        </w:rPr>
      </w:pPr>
      <w:r>
        <w:rPr>
          <w:rtl/>
          <w:lang w:bidi="fa-IR"/>
        </w:rPr>
        <w:t xml:space="preserve">در تعبير امام صادق </w:t>
      </w:r>
      <w:r w:rsidR="001F60CB" w:rsidRPr="001F60CB">
        <w:rPr>
          <w:rStyle w:val="libAlaemChar"/>
          <w:rtl/>
        </w:rPr>
        <w:t>عليه‌السلام</w:t>
      </w:r>
      <w:r>
        <w:rPr>
          <w:rtl/>
          <w:lang w:bidi="fa-IR"/>
        </w:rPr>
        <w:t xml:space="preserve"> آمده است كه</w:t>
      </w:r>
      <w:r w:rsidR="00291DE5">
        <w:rPr>
          <w:rtl/>
          <w:lang w:bidi="fa-IR"/>
        </w:rPr>
        <w:t xml:space="preserve">: </w:t>
      </w:r>
      <w:r>
        <w:rPr>
          <w:rtl/>
          <w:lang w:bidi="fa-IR"/>
        </w:rPr>
        <w:t>ايمان</w:t>
      </w:r>
      <w:r w:rsidR="00480B29">
        <w:rPr>
          <w:rtl/>
          <w:lang w:bidi="fa-IR"/>
        </w:rPr>
        <w:t xml:space="preserve">، </w:t>
      </w:r>
      <w:r>
        <w:rPr>
          <w:rtl/>
          <w:lang w:bidi="fa-IR"/>
        </w:rPr>
        <w:t>ده پله دارد</w:t>
      </w:r>
      <w:r w:rsidR="00AB2949">
        <w:rPr>
          <w:rtl/>
          <w:lang w:bidi="fa-IR"/>
        </w:rPr>
        <w:t xml:space="preserve">. </w:t>
      </w:r>
      <w:r>
        <w:rPr>
          <w:rtl/>
          <w:lang w:bidi="fa-IR"/>
        </w:rPr>
        <w:t>گاه كسانى در همان پله ابتدايى</w:t>
      </w:r>
      <w:r w:rsidR="00480B29">
        <w:rPr>
          <w:rtl/>
          <w:lang w:bidi="fa-IR"/>
        </w:rPr>
        <w:t>؛</w:t>
      </w:r>
      <w:r>
        <w:rPr>
          <w:rtl/>
          <w:lang w:bidi="fa-IR"/>
        </w:rPr>
        <w:t xml:space="preserve"> و گاه افرادى همه مسير را با توان و قدرت طى مى كنند</w:t>
      </w:r>
      <w:r w:rsidR="00AB2949">
        <w:rPr>
          <w:rtl/>
          <w:lang w:bidi="fa-IR"/>
        </w:rPr>
        <w:t xml:space="preserve">. </w:t>
      </w:r>
      <w:r>
        <w:rPr>
          <w:rtl/>
          <w:lang w:bidi="fa-IR"/>
        </w:rPr>
        <w:t>در رواياتى كه در توضيح موضوع صراط وارده شده</w:t>
      </w:r>
      <w:r w:rsidR="00480B29">
        <w:rPr>
          <w:rtl/>
          <w:lang w:bidi="fa-IR"/>
        </w:rPr>
        <w:t xml:space="preserve">، </w:t>
      </w:r>
      <w:r>
        <w:rPr>
          <w:rtl/>
          <w:lang w:bidi="fa-IR"/>
        </w:rPr>
        <w:t>به اين معنا تصريح شده است</w:t>
      </w:r>
      <w:r w:rsidR="00AB2949">
        <w:rPr>
          <w:rtl/>
          <w:lang w:bidi="fa-IR"/>
        </w:rPr>
        <w:t xml:space="preserve">. </w:t>
      </w:r>
    </w:p>
    <w:p w:rsidR="006163BF" w:rsidRDefault="006163BF" w:rsidP="006163BF">
      <w:pPr>
        <w:pStyle w:val="libNormal"/>
        <w:rPr>
          <w:rtl/>
          <w:lang w:bidi="fa-IR"/>
        </w:rPr>
      </w:pPr>
      <w:r>
        <w:rPr>
          <w:rtl/>
          <w:lang w:bidi="fa-IR"/>
        </w:rPr>
        <w:t xml:space="preserve">مرحوم صدوق از امام صادق </w:t>
      </w:r>
      <w:r w:rsidR="001F60CB" w:rsidRPr="001F60CB">
        <w:rPr>
          <w:rStyle w:val="libAlaemChar"/>
          <w:rtl/>
        </w:rPr>
        <w:t>عليه‌السلام</w:t>
      </w:r>
      <w:r>
        <w:rPr>
          <w:rtl/>
          <w:lang w:bidi="fa-IR"/>
        </w:rPr>
        <w:t xml:space="preserve"> نقل مى كند</w:t>
      </w:r>
      <w:r w:rsidR="00291DE5">
        <w:rPr>
          <w:rtl/>
          <w:lang w:bidi="fa-IR"/>
        </w:rPr>
        <w:t xml:space="preserve">: </w:t>
      </w:r>
    </w:p>
    <w:p w:rsidR="006163BF" w:rsidRDefault="006163BF" w:rsidP="006163BF">
      <w:pPr>
        <w:pStyle w:val="libNormal"/>
        <w:rPr>
          <w:rtl/>
          <w:lang w:bidi="fa-IR"/>
        </w:rPr>
      </w:pPr>
      <w:r>
        <w:rPr>
          <w:rtl/>
          <w:lang w:bidi="fa-IR"/>
        </w:rPr>
        <w:t xml:space="preserve">الناس يمرُّون على الصراط طبقات و الصراط اءَدقُّ من الشَّعر و اءَحدُّ من السيف فمنهم من يمرُّ مثل البرق و منهم من يمرُّ مثل عدو الفرس و منهم من يمرّ حبوا منهم من يمرّ متعلَّقا قد تاءخذ النار منه شيئا و تترك شيئا </w:t>
      </w:r>
      <w:r w:rsidRPr="00AB2949">
        <w:rPr>
          <w:rStyle w:val="libFootnotenumChar"/>
          <w:rtl/>
          <w:lang w:bidi="fa-IR"/>
        </w:rPr>
        <w:t>(312)</w:t>
      </w:r>
      <w:r w:rsidR="00AB2949">
        <w:rPr>
          <w:rtl/>
          <w:lang w:bidi="fa-IR"/>
        </w:rPr>
        <w:t xml:space="preserve">. </w:t>
      </w:r>
    </w:p>
    <w:p w:rsidR="006163BF" w:rsidRDefault="006163BF" w:rsidP="006163BF">
      <w:pPr>
        <w:pStyle w:val="libNormal"/>
        <w:rPr>
          <w:rtl/>
          <w:lang w:bidi="fa-IR"/>
        </w:rPr>
      </w:pPr>
      <w:r>
        <w:rPr>
          <w:rtl/>
          <w:lang w:bidi="fa-IR"/>
        </w:rPr>
        <w:t>«مردم با اختلاف مراتب و طبقه از صراط عبور مى كنند</w:t>
      </w:r>
      <w:r w:rsidR="00AB2949">
        <w:rPr>
          <w:rtl/>
          <w:lang w:bidi="fa-IR"/>
        </w:rPr>
        <w:t xml:space="preserve">. </w:t>
      </w:r>
      <w:r>
        <w:rPr>
          <w:rtl/>
          <w:lang w:bidi="fa-IR"/>
        </w:rPr>
        <w:t>صراط گذرگاه بسيار حساسى است كه برنده تر و تيزتر از لبه شمشير و باريك تر از مو است</w:t>
      </w:r>
      <w:r w:rsidR="00AB2949">
        <w:rPr>
          <w:rtl/>
          <w:lang w:bidi="fa-IR"/>
        </w:rPr>
        <w:t xml:space="preserve">. </w:t>
      </w:r>
      <w:r>
        <w:rPr>
          <w:rtl/>
          <w:lang w:bidi="fa-IR"/>
        </w:rPr>
        <w:t xml:space="preserve">عده اى بسان برق از اين مسير حساس عبور مى كنند؛ عده اى ديگر مانند اسب تيزرو عبور مى كنند؛ عده اى هم مانند افراد پياده از صراط عبور مى كنند؛ و </w:t>
      </w:r>
      <w:r>
        <w:rPr>
          <w:rtl/>
          <w:lang w:bidi="fa-IR"/>
        </w:rPr>
        <w:lastRenderedPageBreak/>
        <w:t>عده اى هم با ضعف و ناتوانى و چهار دست و پا از اين مسير مى گذرند</w:t>
      </w:r>
      <w:r w:rsidR="00AB2949">
        <w:rPr>
          <w:rtl/>
          <w:lang w:bidi="fa-IR"/>
        </w:rPr>
        <w:t xml:space="preserve">. </w:t>
      </w:r>
      <w:r>
        <w:rPr>
          <w:rtl/>
          <w:lang w:bidi="fa-IR"/>
        </w:rPr>
        <w:t>عده ديگرى آويخته بر صراطند كه قادر به عبور نيستند و گاه آتش ‍ بعضى اعضاى آنها را به درون خود مى كشاند»</w:t>
      </w:r>
      <w:r w:rsidR="00AB2949">
        <w:rPr>
          <w:rtl/>
          <w:lang w:bidi="fa-IR"/>
        </w:rPr>
        <w:t xml:space="preserve">. </w:t>
      </w:r>
    </w:p>
    <w:p w:rsidR="006163BF" w:rsidRDefault="006163BF" w:rsidP="006163BF">
      <w:pPr>
        <w:pStyle w:val="libNormal"/>
        <w:rPr>
          <w:rtl/>
          <w:lang w:bidi="fa-IR"/>
        </w:rPr>
      </w:pPr>
      <w:r>
        <w:rPr>
          <w:rtl/>
          <w:lang w:bidi="fa-IR"/>
        </w:rPr>
        <w:t>اين روايت</w:t>
      </w:r>
      <w:r w:rsidR="00480B29">
        <w:rPr>
          <w:rtl/>
          <w:lang w:bidi="fa-IR"/>
        </w:rPr>
        <w:t xml:space="preserve">، </w:t>
      </w:r>
      <w:r>
        <w:rPr>
          <w:rtl/>
          <w:lang w:bidi="fa-IR"/>
        </w:rPr>
        <w:t>تجسم صورت ايمانى انسان در اين مراتب و طبقات است</w:t>
      </w:r>
      <w:r w:rsidR="00AB2949">
        <w:rPr>
          <w:rtl/>
          <w:lang w:bidi="fa-IR"/>
        </w:rPr>
        <w:t xml:space="preserve">. </w:t>
      </w:r>
      <w:r>
        <w:rPr>
          <w:rtl/>
          <w:lang w:bidi="fa-IR"/>
        </w:rPr>
        <w:t>كسانى كه در اين دنيا به نگام رويارويى با گناه و معصيت</w:t>
      </w:r>
      <w:r w:rsidR="00480B29">
        <w:rPr>
          <w:rtl/>
          <w:lang w:bidi="fa-IR"/>
        </w:rPr>
        <w:t xml:space="preserve">، </w:t>
      </w:r>
      <w:r>
        <w:rPr>
          <w:rtl/>
          <w:lang w:bidi="fa-IR"/>
        </w:rPr>
        <w:t>به سرعت برق تصميم مى گيرند و هرگز ذهن و فكر خود را به گناه آلوده نمى كنند</w:t>
      </w:r>
      <w:r w:rsidR="00480B29">
        <w:rPr>
          <w:rtl/>
          <w:lang w:bidi="fa-IR"/>
        </w:rPr>
        <w:t xml:space="preserve">، </w:t>
      </w:r>
      <w:r>
        <w:rPr>
          <w:rtl/>
          <w:lang w:bidi="fa-IR"/>
        </w:rPr>
        <w:t>در آخرت نيز مانند برق از صراط عبور خواهند كرد؛ و كسانى كه با يك تاءمل مختصر و كوتاه از گناه چشم فرو مى بندند</w:t>
      </w:r>
      <w:r w:rsidR="00480B29">
        <w:rPr>
          <w:rtl/>
          <w:lang w:bidi="fa-IR"/>
        </w:rPr>
        <w:t xml:space="preserve">، </w:t>
      </w:r>
      <w:r>
        <w:rPr>
          <w:rtl/>
          <w:lang w:bidi="fa-IR"/>
        </w:rPr>
        <w:t>كسانى اند كه مانند اسبى تيزرو از طراط عبور مى كنند؛ اما كسانى كه با تامل و ترديد</w:t>
      </w:r>
      <w:r w:rsidR="00480B29">
        <w:rPr>
          <w:rtl/>
          <w:lang w:bidi="fa-IR"/>
        </w:rPr>
        <w:t xml:space="preserve">، </w:t>
      </w:r>
      <w:r>
        <w:rPr>
          <w:rtl/>
          <w:lang w:bidi="fa-IR"/>
        </w:rPr>
        <w:t>نسبت به گناهان تصميم مى گيرند</w:t>
      </w:r>
      <w:r w:rsidR="00480B29">
        <w:rPr>
          <w:rtl/>
          <w:lang w:bidi="fa-IR"/>
        </w:rPr>
        <w:t xml:space="preserve">، </w:t>
      </w:r>
      <w:r>
        <w:rPr>
          <w:rtl/>
          <w:lang w:bidi="fa-IR"/>
        </w:rPr>
        <w:t>گذرشان از صراط</w:t>
      </w:r>
      <w:r w:rsidR="00480B29">
        <w:rPr>
          <w:rtl/>
          <w:lang w:bidi="fa-IR"/>
        </w:rPr>
        <w:t xml:space="preserve">، </w:t>
      </w:r>
      <w:r>
        <w:rPr>
          <w:rtl/>
          <w:lang w:bidi="fa-IR"/>
        </w:rPr>
        <w:t>با تاءنّى و آهستگى خواهد بود</w:t>
      </w:r>
      <w:r w:rsidR="00AB2949">
        <w:rPr>
          <w:rtl/>
          <w:lang w:bidi="fa-IR"/>
        </w:rPr>
        <w:t xml:space="preserve">. </w:t>
      </w:r>
      <w:r>
        <w:rPr>
          <w:rtl/>
          <w:lang w:bidi="fa-IR"/>
        </w:rPr>
        <w:t>عده اى هم هستند كه به هنگام رويارويى با معصيت و حرام</w:t>
      </w:r>
      <w:r w:rsidR="00480B29">
        <w:rPr>
          <w:rtl/>
          <w:lang w:bidi="fa-IR"/>
        </w:rPr>
        <w:t xml:space="preserve">، </w:t>
      </w:r>
      <w:r>
        <w:rPr>
          <w:rtl/>
          <w:lang w:bidi="fa-IR"/>
        </w:rPr>
        <w:t>خود را در دام آن گرفتار مى كنند؛ به همان ترتيب در آخرت كه عالم تجسم صور دنيا و انعكاس ‍ اعمال ما در اين دنيا است</w:t>
      </w:r>
      <w:r w:rsidR="00480B29">
        <w:rPr>
          <w:rtl/>
          <w:lang w:bidi="fa-IR"/>
        </w:rPr>
        <w:t xml:space="preserve">، </w:t>
      </w:r>
      <w:r>
        <w:rPr>
          <w:rtl/>
          <w:lang w:bidi="fa-IR"/>
        </w:rPr>
        <w:t>گرفتار خواهند شد؛ و اين يك حقيقت است كه قيامت</w:t>
      </w:r>
      <w:r w:rsidR="00480B29">
        <w:rPr>
          <w:rtl/>
          <w:lang w:bidi="fa-IR"/>
        </w:rPr>
        <w:t xml:space="preserve">، </w:t>
      </w:r>
      <w:r>
        <w:rPr>
          <w:rtl/>
          <w:lang w:bidi="fa-IR"/>
        </w:rPr>
        <w:t>روز آشكار شدن اسرار است و هر شخص و گروهى به تناسب خلقيات و ملكات روحى دنيوى اش محشور مى شود</w:t>
      </w:r>
      <w:r w:rsidR="00291DE5">
        <w:rPr>
          <w:rtl/>
          <w:lang w:bidi="fa-IR"/>
        </w:rPr>
        <w:t xml:space="preserve">: </w:t>
      </w:r>
    </w:p>
    <w:tbl>
      <w:tblPr>
        <w:tblStyle w:val="TableGrid"/>
        <w:bidiVisual/>
        <w:tblW w:w="5000" w:type="pct"/>
        <w:tblLook w:val="01E0"/>
      </w:tblPr>
      <w:tblGrid>
        <w:gridCol w:w="3676"/>
        <w:gridCol w:w="270"/>
        <w:gridCol w:w="3641"/>
      </w:tblGrid>
      <w:tr w:rsidR="00394A5A" w:rsidTr="00FE0FF0">
        <w:trPr>
          <w:trHeight w:val="350"/>
        </w:trPr>
        <w:tc>
          <w:tcPr>
            <w:tcW w:w="4288" w:type="dxa"/>
            <w:shd w:val="clear" w:color="auto" w:fill="auto"/>
          </w:tcPr>
          <w:p w:rsidR="00394A5A" w:rsidRDefault="00394A5A" w:rsidP="00FE0FF0">
            <w:pPr>
              <w:pStyle w:val="libPoem"/>
              <w:rPr>
                <w:rtl/>
              </w:rPr>
            </w:pPr>
            <w:r>
              <w:rPr>
                <w:rtl/>
                <w:lang w:bidi="fa-IR"/>
              </w:rPr>
              <w:t>گفته هاى همچو مار و كژدمت</w:t>
            </w:r>
            <w:r w:rsidRPr="00725071">
              <w:rPr>
                <w:rStyle w:val="libPoemTiniChar0"/>
                <w:rtl/>
              </w:rPr>
              <w:br/>
              <w:t> </w:t>
            </w:r>
          </w:p>
        </w:tc>
        <w:tc>
          <w:tcPr>
            <w:tcW w:w="280" w:type="dxa"/>
            <w:shd w:val="clear" w:color="auto" w:fill="auto"/>
          </w:tcPr>
          <w:p w:rsidR="00394A5A" w:rsidRDefault="00394A5A" w:rsidP="00FE0FF0">
            <w:pPr>
              <w:pStyle w:val="libPoem"/>
              <w:rPr>
                <w:rtl/>
              </w:rPr>
            </w:pPr>
          </w:p>
        </w:tc>
        <w:tc>
          <w:tcPr>
            <w:tcW w:w="4288" w:type="dxa"/>
            <w:shd w:val="clear" w:color="auto" w:fill="auto"/>
          </w:tcPr>
          <w:p w:rsidR="00394A5A" w:rsidRDefault="00394A5A" w:rsidP="00FE0FF0">
            <w:pPr>
              <w:pStyle w:val="libPoem"/>
              <w:rPr>
                <w:rtl/>
              </w:rPr>
            </w:pPr>
            <w:r>
              <w:rPr>
                <w:rtl/>
                <w:lang w:bidi="fa-IR"/>
              </w:rPr>
              <w:t>مار و كژدم گردد و گيرد دُمت</w:t>
            </w:r>
            <w:r w:rsidRPr="00725071">
              <w:rPr>
                <w:rStyle w:val="libPoemTiniChar0"/>
                <w:rtl/>
              </w:rPr>
              <w:br/>
              <w:t> </w:t>
            </w:r>
          </w:p>
        </w:tc>
      </w:tr>
    </w:tbl>
    <w:p w:rsidR="006163BF" w:rsidRDefault="006163BF" w:rsidP="006163BF">
      <w:pPr>
        <w:pStyle w:val="libNormal"/>
        <w:rPr>
          <w:rtl/>
          <w:lang w:bidi="fa-IR"/>
        </w:rPr>
      </w:pPr>
      <w:r>
        <w:rPr>
          <w:rtl/>
          <w:lang w:bidi="fa-IR"/>
        </w:rPr>
        <w:t>يقينا اعمال</w:t>
      </w:r>
      <w:r w:rsidR="00480B29">
        <w:rPr>
          <w:rtl/>
          <w:lang w:bidi="fa-IR"/>
        </w:rPr>
        <w:t xml:space="preserve">، </w:t>
      </w:r>
      <w:r>
        <w:rPr>
          <w:rtl/>
          <w:lang w:bidi="fa-IR"/>
        </w:rPr>
        <w:t>رفتار و خلق و خوى انسانها در قيامت شكل مى گيرند و مجسم مى شوند</w:t>
      </w:r>
      <w:r w:rsidR="00AB2949">
        <w:rPr>
          <w:rtl/>
          <w:lang w:bidi="fa-IR"/>
        </w:rPr>
        <w:t xml:space="preserve">. </w:t>
      </w:r>
      <w:r>
        <w:rPr>
          <w:rtl/>
          <w:lang w:bidi="fa-IR"/>
        </w:rPr>
        <w:t>اگر خلق و خوى حيوانى</w:t>
      </w:r>
      <w:r w:rsidR="00480B29">
        <w:rPr>
          <w:rtl/>
          <w:lang w:bidi="fa-IR"/>
        </w:rPr>
        <w:t xml:space="preserve">، </w:t>
      </w:r>
      <w:r>
        <w:rPr>
          <w:rtl/>
          <w:lang w:bidi="fa-IR"/>
        </w:rPr>
        <w:t>بر ملكات</w:t>
      </w:r>
      <w:r w:rsidR="00480B29">
        <w:rPr>
          <w:rtl/>
          <w:lang w:bidi="fa-IR"/>
        </w:rPr>
        <w:t xml:space="preserve">، </w:t>
      </w:r>
      <w:r>
        <w:rPr>
          <w:rtl/>
          <w:lang w:bidi="fa-IR"/>
        </w:rPr>
        <w:t>خلقيات</w:t>
      </w:r>
      <w:r w:rsidR="00480B29">
        <w:rPr>
          <w:rtl/>
          <w:lang w:bidi="fa-IR"/>
        </w:rPr>
        <w:t xml:space="preserve">، </w:t>
      </w:r>
      <w:r>
        <w:rPr>
          <w:rtl/>
          <w:lang w:bidi="fa-IR"/>
        </w:rPr>
        <w:t>رفتار و اعمال او حاكم بود</w:t>
      </w:r>
      <w:r w:rsidR="00480B29">
        <w:rPr>
          <w:rtl/>
          <w:lang w:bidi="fa-IR"/>
        </w:rPr>
        <w:t xml:space="preserve">، </w:t>
      </w:r>
      <w:r>
        <w:rPr>
          <w:rtl/>
          <w:lang w:bidi="fa-IR"/>
        </w:rPr>
        <w:t>حشر و نشر او نيز حيوانى خواهد بود و اگر اخلاق انسانى بر خلق و خوى و رفتار او حاكم بود</w:t>
      </w:r>
      <w:r w:rsidR="00480B29">
        <w:rPr>
          <w:rtl/>
          <w:lang w:bidi="fa-IR"/>
        </w:rPr>
        <w:t xml:space="preserve">، </w:t>
      </w:r>
      <w:r>
        <w:rPr>
          <w:rtl/>
          <w:lang w:bidi="fa-IR"/>
        </w:rPr>
        <w:t>بعث و نشور او هم انسانى خواهد بود</w:t>
      </w:r>
      <w:r w:rsidR="00AB2949">
        <w:rPr>
          <w:rtl/>
          <w:lang w:bidi="fa-IR"/>
        </w:rPr>
        <w:t xml:space="preserve">. </w:t>
      </w:r>
      <w:r>
        <w:rPr>
          <w:rtl/>
          <w:lang w:bidi="fa-IR"/>
        </w:rPr>
        <w:t>مرحوم فيض در «تفسير صافى» اين روايت را نقل مى كند كه</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 الصورة الانسانية هى الطريق المستقيم الى كل خير والجِسر الممدود بين الجنّة و النار </w:t>
      </w:r>
      <w:r w:rsidRPr="00AB2949">
        <w:rPr>
          <w:rStyle w:val="libFootnotenumChar"/>
          <w:rtl/>
          <w:lang w:bidi="fa-IR"/>
        </w:rPr>
        <w:t>(313)</w:t>
      </w:r>
      <w:r w:rsidR="00AB2949">
        <w:rPr>
          <w:rtl/>
          <w:lang w:bidi="fa-IR"/>
        </w:rPr>
        <w:t xml:space="preserve">. </w:t>
      </w:r>
    </w:p>
    <w:p w:rsidR="006163BF" w:rsidRDefault="006163BF" w:rsidP="006163BF">
      <w:pPr>
        <w:pStyle w:val="libNormal"/>
        <w:rPr>
          <w:rtl/>
          <w:lang w:bidi="fa-IR"/>
        </w:rPr>
      </w:pPr>
      <w:r>
        <w:rPr>
          <w:rtl/>
          <w:lang w:bidi="fa-IR"/>
        </w:rPr>
        <w:t>«آن صورت انسانى و سيماى روحانى بشر</w:t>
      </w:r>
      <w:r w:rsidR="00480B29">
        <w:rPr>
          <w:rtl/>
          <w:lang w:bidi="fa-IR"/>
        </w:rPr>
        <w:t xml:space="preserve">، </w:t>
      </w:r>
      <w:r>
        <w:rPr>
          <w:rtl/>
          <w:lang w:bidi="fa-IR"/>
        </w:rPr>
        <w:t>طريق مستقيم به هر خير و خوبى است و آن پلى كه بر روى جهنم ميان بهشت و جهنم كشيده شده</w:t>
      </w:r>
      <w:r w:rsidR="00480B29">
        <w:rPr>
          <w:rtl/>
          <w:lang w:bidi="fa-IR"/>
        </w:rPr>
        <w:t xml:space="preserve">، </w:t>
      </w:r>
      <w:r>
        <w:rPr>
          <w:rtl/>
          <w:lang w:bidi="fa-IR"/>
        </w:rPr>
        <w:t>همان صورت حقيقى انسانى است»</w:t>
      </w:r>
      <w:r w:rsidR="00AB2949">
        <w:rPr>
          <w:rtl/>
          <w:lang w:bidi="fa-IR"/>
        </w:rPr>
        <w:t xml:space="preserve">. </w:t>
      </w:r>
    </w:p>
    <w:p w:rsidR="006163BF" w:rsidRDefault="006163BF" w:rsidP="006163BF">
      <w:pPr>
        <w:pStyle w:val="libNormal"/>
        <w:rPr>
          <w:rtl/>
          <w:lang w:bidi="fa-IR"/>
        </w:rPr>
      </w:pPr>
      <w:r>
        <w:rPr>
          <w:rtl/>
          <w:lang w:bidi="fa-IR"/>
        </w:rPr>
        <w:t>در اين جا چهره ظاهرى مراد نيست</w:t>
      </w:r>
      <w:r w:rsidR="00480B29">
        <w:rPr>
          <w:rtl/>
          <w:lang w:bidi="fa-IR"/>
        </w:rPr>
        <w:t xml:space="preserve">، </w:t>
      </w:r>
      <w:r>
        <w:rPr>
          <w:rtl/>
          <w:lang w:bidi="fa-IR"/>
        </w:rPr>
        <w:t>بلكه منظور</w:t>
      </w:r>
      <w:r w:rsidR="00480B29">
        <w:rPr>
          <w:rtl/>
          <w:lang w:bidi="fa-IR"/>
        </w:rPr>
        <w:t xml:space="preserve">، </w:t>
      </w:r>
      <w:r>
        <w:rPr>
          <w:rtl/>
          <w:lang w:bidi="fa-IR"/>
        </w:rPr>
        <w:t>چهره نورانى و روحانى بشر است كه مميز انسان و حيوان است</w:t>
      </w:r>
      <w:r w:rsidR="00AB2949">
        <w:rPr>
          <w:rtl/>
          <w:lang w:bidi="fa-IR"/>
        </w:rPr>
        <w:t xml:space="preserve">. </w:t>
      </w:r>
    </w:p>
    <w:tbl>
      <w:tblPr>
        <w:tblStyle w:val="TableGrid"/>
        <w:bidiVisual/>
        <w:tblW w:w="5000" w:type="pct"/>
        <w:tblLook w:val="01E0"/>
      </w:tblPr>
      <w:tblGrid>
        <w:gridCol w:w="3669"/>
        <w:gridCol w:w="269"/>
        <w:gridCol w:w="3649"/>
      </w:tblGrid>
      <w:tr w:rsidR="00394A5A" w:rsidTr="00FE0FF0">
        <w:trPr>
          <w:trHeight w:val="350"/>
        </w:trPr>
        <w:tc>
          <w:tcPr>
            <w:tcW w:w="4288" w:type="dxa"/>
            <w:shd w:val="clear" w:color="auto" w:fill="auto"/>
          </w:tcPr>
          <w:p w:rsidR="00394A5A" w:rsidRDefault="00394A5A" w:rsidP="00FE0FF0">
            <w:pPr>
              <w:pStyle w:val="libPoem"/>
              <w:rPr>
                <w:rtl/>
              </w:rPr>
            </w:pPr>
            <w:r>
              <w:rPr>
                <w:rtl/>
                <w:lang w:bidi="fa-IR"/>
              </w:rPr>
              <w:t>گر به صورت، آدمى انسان بدى</w:t>
            </w:r>
            <w:r w:rsidRPr="00725071">
              <w:rPr>
                <w:rStyle w:val="libPoemTiniChar0"/>
                <w:rtl/>
              </w:rPr>
              <w:br/>
              <w:t> </w:t>
            </w:r>
          </w:p>
        </w:tc>
        <w:tc>
          <w:tcPr>
            <w:tcW w:w="280" w:type="dxa"/>
            <w:shd w:val="clear" w:color="auto" w:fill="auto"/>
          </w:tcPr>
          <w:p w:rsidR="00394A5A" w:rsidRDefault="00394A5A" w:rsidP="00FE0FF0">
            <w:pPr>
              <w:pStyle w:val="libPoem"/>
              <w:rPr>
                <w:rtl/>
              </w:rPr>
            </w:pPr>
          </w:p>
        </w:tc>
        <w:tc>
          <w:tcPr>
            <w:tcW w:w="4288" w:type="dxa"/>
            <w:shd w:val="clear" w:color="auto" w:fill="auto"/>
          </w:tcPr>
          <w:p w:rsidR="00394A5A" w:rsidRDefault="00394A5A" w:rsidP="00FE0FF0">
            <w:pPr>
              <w:pStyle w:val="libPoem"/>
              <w:rPr>
                <w:rtl/>
              </w:rPr>
            </w:pPr>
            <w:r>
              <w:rPr>
                <w:rtl/>
                <w:lang w:bidi="fa-IR"/>
              </w:rPr>
              <w:t>احمد و بوجهل هم يكسان بدى</w:t>
            </w:r>
            <w:r w:rsidRPr="00725071">
              <w:rPr>
                <w:rStyle w:val="libPoemTiniChar0"/>
                <w:rtl/>
              </w:rPr>
              <w:br/>
              <w:t> </w:t>
            </w:r>
          </w:p>
        </w:tc>
      </w:tr>
    </w:tbl>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درباره كسانى كه گرفتار هواهاى نفسانى شده اند و حتى كتاب خدا و حقايق دين را طبق تمايلات خود تاويل مى كنند</w:t>
      </w:r>
      <w:r w:rsidR="00480B2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t xml:space="preserve">فالصّورة صورة انسان و القلب قلب حيوان لا يعرف باب الهدى فيتَّبِعه و لا باب العمى فيصدُّ عنه و ذلك ميت الاحياء </w:t>
      </w:r>
      <w:r w:rsidRPr="00AB2949">
        <w:rPr>
          <w:rStyle w:val="libFootnotenumChar"/>
          <w:rtl/>
          <w:lang w:bidi="fa-IR"/>
        </w:rPr>
        <w:t>(314)</w:t>
      </w:r>
      <w:r w:rsidR="00AB2949">
        <w:rPr>
          <w:rtl/>
          <w:lang w:bidi="fa-IR"/>
        </w:rPr>
        <w:t xml:space="preserve">. </w:t>
      </w:r>
    </w:p>
    <w:p w:rsidR="006163BF" w:rsidRDefault="006163BF" w:rsidP="006163BF">
      <w:pPr>
        <w:pStyle w:val="libNormal"/>
        <w:rPr>
          <w:rtl/>
          <w:lang w:bidi="fa-IR"/>
        </w:rPr>
      </w:pPr>
      <w:r>
        <w:rPr>
          <w:rtl/>
          <w:lang w:bidi="fa-IR"/>
        </w:rPr>
        <w:t>«اين انسانها (آنان كه حقايق دين را مطابق تمايلات و غرائز حيوانى خود تاويل و تفسير مى كنند كسانى اند كه به صورت انسانند</w:t>
      </w:r>
      <w:r w:rsidR="00480B29">
        <w:rPr>
          <w:rtl/>
          <w:lang w:bidi="fa-IR"/>
        </w:rPr>
        <w:t xml:space="preserve">، </w:t>
      </w:r>
      <w:r>
        <w:rPr>
          <w:rtl/>
          <w:lang w:bidi="fa-IR"/>
        </w:rPr>
        <w:t>اما دل و قلب آنها</w:t>
      </w:r>
      <w:r w:rsidR="00480B29">
        <w:rPr>
          <w:rtl/>
          <w:lang w:bidi="fa-IR"/>
        </w:rPr>
        <w:t xml:space="preserve">، </w:t>
      </w:r>
      <w:r>
        <w:rPr>
          <w:rtl/>
          <w:lang w:bidi="fa-IR"/>
        </w:rPr>
        <w:t>دل و قلب حيوان است كه نه توان معرفت ابواب و راه هاى هدايت و نه معرفت شناخت راه هاى ظلالت را دارد</w:t>
      </w:r>
      <w:r w:rsidR="00480B29">
        <w:rPr>
          <w:rtl/>
          <w:lang w:bidi="fa-IR"/>
        </w:rPr>
        <w:t xml:space="preserve">، </w:t>
      </w:r>
      <w:r>
        <w:rPr>
          <w:rtl/>
          <w:lang w:bidi="fa-IR"/>
        </w:rPr>
        <w:t>تا بتواند باب هدايت را انتخاب كرده و باب ظلالت را رها كند</w:t>
      </w:r>
      <w:r w:rsidR="00AB2949">
        <w:rPr>
          <w:rtl/>
          <w:lang w:bidi="fa-IR"/>
        </w:rPr>
        <w:t xml:space="preserve">. </w:t>
      </w:r>
      <w:r>
        <w:rPr>
          <w:rtl/>
          <w:lang w:bidi="fa-IR"/>
        </w:rPr>
        <w:t>اينگونه افراد مرده هايى زنده اند»</w:t>
      </w:r>
      <w:r w:rsidR="00AB2949">
        <w:rPr>
          <w:rtl/>
          <w:lang w:bidi="fa-IR"/>
        </w:rPr>
        <w:t xml:space="preserve">. </w:t>
      </w:r>
    </w:p>
    <w:p w:rsidR="006163BF" w:rsidRDefault="006163BF" w:rsidP="006163BF">
      <w:pPr>
        <w:pStyle w:val="libNormal"/>
        <w:rPr>
          <w:rtl/>
          <w:lang w:bidi="fa-IR"/>
        </w:rPr>
      </w:pPr>
      <w:r>
        <w:rPr>
          <w:rtl/>
          <w:lang w:bidi="fa-IR"/>
        </w:rPr>
        <w:t>اساسا مبنا و انگيزه دعوت انبياى الهى و اديان آسمانى هم مبتنى بر نجات انسان هاست تا از فرو افتادن در دام مهالك و راه هاى مختلف و متنوع</w:t>
      </w:r>
      <w:r w:rsidR="00480B29">
        <w:rPr>
          <w:rtl/>
          <w:lang w:bidi="fa-IR"/>
        </w:rPr>
        <w:t>؛</w:t>
      </w:r>
      <w:r>
        <w:rPr>
          <w:rtl/>
          <w:lang w:bidi="fa-IR"/>
        </w:rPr>
        <w:t xml:space="preserve"> كه در حقيقت راه نيستند و دامند؛ جلوگيرى كند</w:t>
      </w:r>
      <w:r w:rsidR="00AB2949">
        <w:rPr>
          <w:rtl/>
          <w:lang w:bidi="fa-IR"/>
        </w:rPr>
        <w:t xml:space="preserve">. </w:t>
      </w:r>
      <w:r>
        <w:rPr>
          <w:rtl/>
          <w:lang w:bidi="fa-IR"/>
        </w:rPr>
        <w:t>به تعبير قرآن در سوره مباركه مومنون</w:t>
      </w:r>
      <w:r w:rsidR="00291DE5">
        <w:rPr>
          <w:rtl/>
          <w:lang w:bidi="fa-IR"/>
        </w:rPr>
        <w:t xml:space="preserve">: </w:t>
      </w:r>
    </w:p>
    <w:p w:rsidR="006163BF" w:rsidRDefault="006163BF" w:rsidP="006163BF">
      <w:pPr>
        <w:pStyle w:val="libNormal"/>
        <w:rPr>
          <w:rtl/>
          <w:lang w:bidi="fa-IR"/>
        </w:rPr>
      </w:pPr>
      <w:r w:rsidRPr="00394A5A">
        <w:rPr>
          <w:rStyle w:val="libAieChar"/>
          <w:rtl/>
        </w:rPr>
        <w:lastRenderedPageBreak/>
        <w:t>و انّك لَتدعوهم الى صراط مستقيم # و ان الَّذين لا يؤ منون بالاخرة عن الصراط لناكبون</w:t>
      </w:r>
      <w:r>
        <w:rPr>
          <w:rtl/>
          <w:lang w:bidi="fa-IR"/>
        </w:rPr>
        <w:t xml:space="preserve"> </w:t>
      </w:r>
      <w:r w:rsidRPr="00AB2949">
        <w:rPr>
          <w:rStyle w:val="libFootnotenumChar"/>
          <w:rtl/>
          <w:lang w:bidi="fa-IR"/>
        </w:rPr>
        <w:t>(315)</w:t>
      </w:r>
      <w:r w:rsidR="00AB2949">
        <w:rPr>
          <w:rtl/>
          <w:lang w:bidi="fa-IR"/>
        </w:rPr>
        <w:t xml:space="preserve">. </w:t>
      </w:r>
    </w:p>
    <w:p w:rsidR="006163BF" w:rsidRDefault="006163BF" w:rsidP="006163BF">
      <w:pPr>
        <w:pStyle w:val="libNormal"/>
        <w:rPr>
          <w:rtl/>
          <w:lang w:bidi="fa-IR"/>
        </w:rPr>
      </w:pPr>
      <w:r>
        <w:rPr>
          <w:rtl/>
          <w:lang w:bidi="fa-IR"/>
        </w:rPr>
        <w:t>«تو پيامبر موظفى مردم را به صراط مستقيم دعوت كنى و كسانى كه به دعوت تو پاسخ مثبت نمى دهند</w:t>
      </w:r>
      <w:r w:rsidR="00480B29">
        <w:rPr>
          <w:rtl/>
          <w:lang w:bidi="fa-IR"/>
        </w:rPr>
        <w:t xml:space="preserve">، </w:t>
      </w:r>
      <w:r>
        <w:rPr>
          <w:rtl/>
          <w:lang w:bidi="fa-IR"/>
        </w:rPr>
        <w:t>از مسير مستقيم انسانيت محرومند»</w:t>
      </w:r>
      <w:r w:rsidR="00AB2949">
        <w:rPr>
          <w:rtl/>
          <w:lang w:bidi="fa-IR"/>
        </w:rPr>
        <w:t xml:space="preserve">. </w:t>
      </w:r>
    </w:p>
    <w:p w:rsidR="006163BF" w:rsidRDefault="006163BF" w:rsidP="006163BF">
      <w:pPr>
        <w:pStyle w:val="libNormal"/>
        <w:rPr>
          <w:rtl/>
          <w:lang w:bidi="fa-IR"/>
        </w:rPr>
      </w:pPr>
      <w:r>
        <w:rPr>
          <w:rtl/>
          <w:lang w:bidi="fa-IR"/>
        </w:rPr>
        <w:t>دليل اين كه در اين رساله مباركه</w:t>
      </w:r>
      <w:r w:rsidR="00480B2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تاكيد مى فرمايند كه ثبات قدم در مسير زندگى دنيايى</w:t>
      </w:r>
      <w:r w:rsidR="00480B29">
        <w:rPr>
          <w:rtl/>
          <w:lang w:bidi="fa-IR"/>
        </w:rPr>
        <w:t xml:space="preserve">، </w:t>
      </w:r>
      <w:r>
        <w:rPr>
          <w:rtl/>
          <w:lang w:bidi="fa-IR"/>
        </w:rPr>
        <w:t>موجب استوارى گام ها بر صراط و مسير آخرت است</w:t>
      </w:r>
      <w:r w:rsidR="00480B29">
        <w:rPr>
          <w:rtl/>
          <w:lang w:bidi="fa-IR"/>
        </w:rPr>
        <w:t xml:space="preserve">، </w:t>
      </w:r>
      <w:r>
        <w:rPr>
          <w:rtl/>
          <w:lang w:bidi="fa-IR"/>
        </w:rPr>
        <w:t>در حقيقت در صدد سفارش به رعايت حق پاى انسان اند</w:t>
      </w:r>
      <w:r w:rsidR="00480B29">
        <w:rPr>
          <w:rtl/>
          <w:lang w:bidi="fa-IR"/>
        </w:rPr>
        <w:t xml:space="preserve">، </w:t>
      </w:r>
      <w:r>
        <w:rPr>
          <w:rtl/>
          <w:lang w:bidi="fa-IR"/>
        </w:rPr>
        <w:t>همان گونه كه همه اعضاى بدن انسان حقوقى دارند</w:t>
      </w:r>
      <w:r w:rsidR="00AB2949">
        <w:rPr>
          <w:rtl/>
          <w:lang w:bidi="fa-IR"/>
        </w:rPr>
        <w:t xml:space="preserve">. </w:t>
      </w:r>
    </w:p>
    <w:p w:rsidR="006163BF" w:rsidRDefault="00AB2949" w:rsidP="00AB2949">
      <w:pPr>
        <w:pStyle w:val="Heading2"/>
        <w:rPr>
          <w:rtl/>
          <w:lang w:bidi="fa-IR"/>
        </w:rPr>
      </w:pPr>
      <w:bookmarkStart w:id="33" w:name="_Toc394484798"/>
      <w:r>
        <w:rPr>
          <w:rtl/>
          <w:lang w:bidi="fa-IR"/>
        </w:rPr>
        <w:t>ادعيه وارده هنگام وضو</w:t>
      </w:r>
      <w:bookmarkEnd w:id="33"/>
    </w:p>
    <w:p w:rsidR="006163BF" w:rsidRDefault="006163BF" w:rsidP="006163BF">
      <w:pPr>
        <w:pStyle w:val="libNormal"/>
        <w:rPr>
          <w:rtl/>
          <w:lang w:bidi="fa-IR"/>
        </w:rPr>
      </w:pPr>
      <w:r>
        <w:rPr>
          <w:rtl/>
          <w:lang w:bidi="fa-IR"/>
        </w:rPr>
        <w:t>اين مطلب در سراسر معارف دينى جلوه گر است</w:t>
      </w:r>
      <w:r w:rsidR="00480B29">
        <w:rPr>
          <w:rtl/>
          <w:lang w:bidi="fa-IR"/>
        </w:rPr>
        <w:t>؛</w:t>
      </w:r>
      <w:r>
        <w:rPr>
          <w:rtl/>
          <w:lang w:bidi="fa-IR"/>
        </w:rPr>
        <w:t xml:space="preserve"> حتى از اميرالمومنين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r>
        <w:rPr>
          <w:rtl/>
          <w:lang w:bidi="fa-IR"/>
        </w:rPr>
        <w:t>هنگام وضو و ريختن آب به صورت اين دعا را بخوانيد</w:t>
      </w:r>
      <w:r w:rsidR="00291DE5">
        <w:rPr>
          <w:rtl/>
          <w:lang w:bidi="fa-IR"/>
        </w:rPr>
        <w:t xml:space="preserve">: </w:t>
      </w:r>
    </w:p>
    <w:p w:rsidR="006163BF" w:rsidRDefault="006163BF" w:rsidP="006163BF">
      <w:pPr>
        <w:pStyle w:val="libNormal"/>
        <w:rPr>
          <w:rtl/>
          <w:lang w:bidi="fa-IR"/>
        </w:rPr>
      </w:pPr>
      <w:r>
        <w:rPr>
          <w:rtl/>
          <w:lang w:bidi="fa-IR"/>
        </w:rPr>
        <w:t xml:space="preserve">اللّهم بيِّض وجهى يوم تسودُّ فيه الوجوه و لا تسودُّ وجهى يوم تبيضُّ فيه الوجوه </w:t>
      </w:r>
      <w:r w:rsidRPr="00AB2949">
        <w:rPr>
          <w:rStyle w:val="libFootnotenumChar"/>
          <w:rtl/>
          <w:lang w:bidi="fa-IR"/>
        </w:rPr>
        <w:t>(316)</w:t>
      </w:r>
      <w:r w:rsidR="00AB2949">
        <w:rPr>
          <w:rtl/>
          <w:lang w:bidi="fa-IR"/>
        </w:rPr>
        <w:t xml:space="preserve">. </w:t>
      </w:r>
    </w:p>
    <w:p w:rsidR="006163BF" w:rsidRDefault="006163BF" w:rsidP="006163BF">
      <w:pPr>
        <w:pStyle w:val="libNormal"/>
        <w:rPr>
          <w:rtl/>
          <w:lang w:bidi="fa-IR"/>
        </w:rPr>
      </w:pPr>
      <w:r>
        <w:rPr>
          <w:rtl/>
          <w:lang w:bidi="fa-IR"/>
        </w:rPr>
        <w:t>«خدايا! روزى كه به چهره انسان ها نشان مى زنى و عده اى سپيدروى و جمعى روسياهند</w:t>
      </w:r>
      <w:r w:rsidR="00480B29">
        <w:rPr>
          <w:rtl/>
          <w:lang w:bidi="fa-IR"/>
        </w:rPr>
        <w:t xml:space="preserve">، </w:t>
      </w:r>
      <w:r>
        <w:rPr>
          <w:rtl/>
          <w:lang w:bidi="fa-IR"/>
        </w:rPr>
        <w:t>مرا با روسفيدها محشور كن»</w:t>
      </w:r>
      <w:r w:rsidR="00AB2949">
        <w:rPr>
          <w:rtl/>
          <w:lang w:bidi="fa-IR"/>
        </w:rPr>
        <w:t xml:space="preserve">. </w:t>
      </w:r>
    </w:p>
    <w:p w:rsidR="006163BF" w:rsidRDefault="006163BF" w:rsidP="006163BF">
      <w:pPr>
        <w:pStyle w:val="libNormal"/>
        <w:rPr>
          <w:rtl/>
          <w:lang w:bidi="fa-IR"/>
        </w:rPr>
      </w:pPr>
      <w:r>
        <w:rPr>
          <w:rtl/>
          <w:lang w:bidi="fa-IR"/>
        </w:rPr>
        <w:t>و هنگامى كه آب به دست راست مى ريزى</w:t>
      </w:r>
      <w:r w:rsidR="00480B29">
        <w:rPr>
          <w:rtl/>
          <w:lang w:bidi="fa-IR"/>
        </w:rPr>
        <w:t xml:space="preserve">، </w:t>
      </w:r>
      <w:r>
        <w:rPr>
          <w:rtl/>
          <w:lang w:bidi="fa-IR"/>
        </w:rPr>
        <w:t>بگو</w:t>
      </w:r>
      <w:r w:rsidR="00291DE5">
        <w:rPr>
          <w:rtl/>
          <w:lang w:bidi="fa-IR"/>
        </w:rPr>
        <w:t xml:space="preserve">: </w:t>
      </w:r>
    </w:p>
    <w:p w:rsidR="006163BF" w:rsidRDefault="006163BF" w:rsidP="006163BF">
      <w:pPr>
        <w:pStyle w:val="libNormal"/>
        <w:rPr>
          <w:rtl/>
          <w:lang w:bidi="fa-IR"/>
        </w:rPr>
      </w:pPr>
      <w:r>
        <w:rPr>
          <w:rtl/>
          <w:lang w:bidi="fa-IR"/>
        </w:rPr>
        <w:t>اللّهم اعطنى كتابى بيمينى</w:t>
      </w:r>
      <w:r w:rsidR="00480B29">
        <w:rPr>
          <w:rtl/>
          <w:lang w:bidi="fa-IR"/>
        </w:rPr>
        <w:t xml:space="preserve">، </w:t>
      </w:r>
      <w:r>
        <w:rPr>
          <w:rtl/>
          <w:lang w:bidi="fa-IR"/>
        </w:rPr>
        <w:t xml:space="preserve">و الخلد فى الجنان بيسارى و حاسبنى حسابا يسيرا </w:t>
      </w:r>
      <w:r w:rsidRPr="00AB2949">
        <w:rPr>
          <w:rStyle w:val="libFootnotenumChar"/>
          <w:rtl/>
          <w:lang w:bidi="fa-IR"/>
        </w:rPr>
        <w:t>(317)</w:t>
      </w:r>
      <w:r w:rsidR="00AB2949">
        <w:rPr>
          <w:rtl/>
          <w:lang w:bidi="fa-IR"/>
        </w:rPr>
        <w:t xml:space="preserve">. </w:t>
      </w:r>
    </w:p>
    <w:p w:rsidR="006163BF" w:rsidRDefault="006163BF" w:rsidP="006163BF">
      <w:pPr>
        <w:pStyle w:val="libNormal"/>
        <w:rPr>
          <w:rtl/>
          <w:lang w:bidi="fa-IR"/>
        </w:rPr>
      </w:pPr>
      <w:r>
        <w:rPr>
          <w:rtl/>
          <w:lang w:bidi="fa-IR"/>
        </w:rPr>
        <w:t>«خدايا! آن نامه عمل مرا كه تعيين كننده سرنوشت نهايى من است به دست راست من بده</w:t>
      </w:r>
      <w:r w:rsidR="00480B29">
        <w:rPr>
          <w:rtl/>
          <w:lang w:bidi="fa-IR"/>
        </w:rPr>
        <w:t>؛</w:t>
      </w:r>
      <w:r>
        <w:rPr>
          <w:rtl/>
          <w:lang w:bidi="fa-IR"/>
        </w:rPr>
        <w:t xml:space="preserve"> تا در زمره اصحاب يمين محشور شوم»</w:t>
      </w:r>
      <w:r w:rsidR="00AB2949">
        <w:rPr>
          <w:rtl/>
          <w:lang w:bidi="fa-IR"/>
        </w:rPr>
        <w:t xml:space="preserve">. </w:t>
      </w:r>
    </w:p>
    <w:p w:rsidR="006163BF" w:rsidRDefault="006163BF" w:rsidP="006163BF">
      <w:pPr>
        <w:pStyle w:val="libNormal"/>
        <w:rPr>
          <w:rtl/>
          <w:lang w:bidi="fa-IR"/>
        </w:rPr>
      </w:pPr>
      <w:r>
        <w:rPr>
          <w:rtl/>
          <w:lang w:bidi="fa-IR"/>
        </w:rPr>
        <w:t>و موقعى كه آب را به دست چپ مى ريزى</w:t>
      </w:r>
      <w:r w:rsidR="00480B29">
        <w:rPr>
          <w:rtl/>
          <w:lang w:bidi="fa-IR"/>
        </w:rPr>
        <w:t xml:space="preserve">، </w:t>
      </w:r>
      <w:r>
        <w:rPr>
          <w:rtl/>
          <w:lang w:bidi="fa-IR"/>
        </w:rPr>
        <w:t>بگو</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اللّهم لا تعطنى كتابى بشمالى و لا تجعلها مغلولة الى عنقى و اعوذ بك من مقطَّعات النيران </w:t>
      </w:r>
      <w:r w:rsidRPr="00AB2949">
        <w:rPr>
          <w:rStyle w:val="libFootnotenumChar"/>
          <w:rtl/>
          <w:lang w:bidi="fa-IR"/>
        </w:rPr>
        <w:t>(318)</w:t>
      </w:r>
      <w:r w:rsidR="00AB2949">
        <w:rPr>
          <w:rtl/>
          <w:lang w:bidi="fa-IR"/>
        </w:rPr>
        <w:t xml:space="preserve">. </w:t>
      </w:r>
    </w:p>
    <w:p w:rsidR="006163BF" w:rsidRDefault="006163BF" w:rsidP="006163BF">
      <w:pPr>
        <w:pStyle w:val="libNormal"/>
        <w:rPr>
          <w:rtl/>
          <w:lang w:bidi="fa-IR"/>
        </w:rPr>
      </w:pPr>
      <w:r>
        <w:rPr>
          <w:rtl/>
          <w:lang w:bidi="fa-IR"/>
        </w:rPr>
        <w:t>«خدايا! نامه عمل مرا به دست چپم مده</w:t>
      </w:r>
      <w:r w:rsidR="00480B29">
        <w:rPr>
          <w:rtl/>
          <w:lang w:bidi="fa-IR"/>
        </w:rPr>
        <w:t>؛</w:t>
      </w:r>
      <w:r>
        <w:rPr>
          <w:rtl/>
          <w:lang w:bidi="fa-IR"/>
        </w:rPr>
        <w:t xml:space="preserve"> و آن را وبال گردن من قرار نده و من از عذاب آتش تو</w:t>
      </w:r>
      <w:r w:rsidR="00480B29">
        <w:rPr>
          <w:rtl/>
          <w:lang w:bidi="fa-IR"/>
        </w:rPr>
        <w:t xml:space="preserve">، </w:t>
      </w:r>
      <w:r>
        <w:rPr>
          <w:rtl/>
          <w:lang w:bidi="fa-IR"/>
        </w:rPr>
        <w:t>به تو پناه مى برم»</w:t>
      </w:r>
      <w:r w:rsidR="00AB2949">
        <w:rPr>
          <w:rtl/>
          <w:lang w:bidi="fa-IR"/>
        </w:rPr>
        <w:t xml:space="preserve">. </w:t>
      </w:r>
    </w:p>
    <w:p w:rsidR="006163BF" w:rsidRDefault="006163BF" w:rsidP="006163BF">
      <w:pPr>
        <w:pStyle w:val="libNormal"/>
        <w:rPr>
          <w:rtl/>
          <w:lang w:bidi="fa-IR"/>
        </w:rPr>
      </w:pPr>
      <w:r>
        <w:rPr>
          <w:rtl/>
          <w:lang w:bidi="fa-IR"/>
        </w:rPr>
        <w:t>و هنگامى كه مسح سر را مى كشى</w:t>
      </w:r>
      <w:r w:rsidR="00480B29">
        <w:rPr>
          <w:rtl/>
          <w:lang w:bidi="fa-IR"/>
        </w:rPr>
        <w:t xml:space="preserve">، </w:t>
      </w:r>
      <w:r>
        <w:rPr>
          <w:rtl/>
          <w:lang w:bidi="fa-IR"/>
        </w:rPr>
        <w:t>بگو</w:t>
      </w:r>
      <w:r w:rsidR="00291DE5">
        <w:rPr>
          <w:rtl/>
          <w:lang w:bidi="fa-IR"/>
        </w:rPr>
        <w:t xml:space="preserve">: </w:t>
      </w:r>
    </w:p>
    <w:p w:rsidR="006163BF" w:rsidRDefault="006163BF" w:rsidP="006163BF">
      <w:pPr>
        <w:pStyle w:val="libNormal"/>
        <w:rPr>
          <w:rtl/>
          <w:lang w:bidi="fa-IR"/>
        </w:rPr>
      </w:pPr>
      <w:r>
        <w:rPr>
          <w:rtl/>
          <w:lang w:bidi="fa-IR"/>
        </w:rPr>
        <w:t xml:space="preserve">اللّهم غشنى برحمتك و بركاتك و عفوك </w:t>
      </w:r>
      <w:r w:rsidRPr="00AB2949">
        <w:rPr>
          <w:rStyle w:val="libFootnotenumChar"/>
          <w:rtl/>
          <w:lang w:bidi="fa-IR"/>
        </w:rPr>
        <w:t>(319)</w:t>
      </w:r>
      <w:r w:rsidR="00AB2949">
        <w:rPr>
          <w:rtl/>
          <w:lang w:bidi="fa-IR"/>
        </w:rPr>
        <w:t xml:space="preserve">. </w:t>
      </w:r>
    </w:p>
    <w:p w:rsidR="006163BF" w:rsidRDefault="006163BF" w:rsidP="006163BF">
      <w:pPr>
        <w:pStyle w:val="libNormal"/>
        <w:rPr>
          <w:rtl/>
          <w:lang w:bidi="fa-IR"/>
        </w:rPr>
      </w:pPr>
      <w:r>
        <w:rPr>
          <w:rtl/>
          <w:lang w:bidi="fa-IR"/>
        </w:rPr>
        <w:t>«خداوندا! رحمت و بركات و عفوت را بر من فراگير كن»</w:t>
      </w:r>
      <w:r w:rsidR="00AB2949">
        <w:rPr>
          <w:rtl/>
          <w:lang w:bidi="fa-IR"/>
        </w:rPr>
        <w:t xml:space="preserve">. </w:t>
      </w:r>
    </w:p>
    <w:p w:rsidR="006163BF" w:rsidRDefault="006163BF" w:rsidP="006163BF">
      <w:pPr>
        <w:pStyle w:val="libNormal"/>
        <w:rPr>
          <w:rtl/>
          <w:lang w:bidi="fa-IR"/>
        </w:rPr>
      </w:pPr>
      <w:r>
        <w:rPr>
          <w:rtl/>
          <w:lang w:bidi="fa-IR"/>
        </w:rPr>
        <w:t>و هنگامى كه مسح دو پا را مى كشى</w:t>
      </w:r>
      <w:r w:rsidR="00480B29">
        <w:rPr>
          <w:rtl/>
          <w:lang w:bidi="fa-IR"/>
        </w:rPr>
        <w:t xml:space="preserve">، </w:t>
      </w:r>
      <w:r>
        <w:rPr>
          <w:rtl/>
          <w:lang w:bidi="fa-IR"/>
        </w:rPr>
        <w:t>بگو</w:t>
      </w:r>
      <w:r w:rsidR="00291DE5">
        <w:rPr>
          <w:rtl/>
          <w:lang w:bidi="fa-IR"/>
        </w:rPr>
        <w:t xml:space="preserve">: </w:t>
      </w:r>
    </w:p>
    <w:p w:rsidR="006163BF" w:rsidRDefault="006163BF" w:rsidP="006163BF">
      <w:pPr>
        <w:pStyle w:val="libNormal"/>
        <w:rPr>
          <w:rtl/>
          <w:lang w:bidi="fa-IR"/>
        </w:rPr>
      </w:pPr>
      <w:r>
        <w:rPr>
          <w:rtl/>
          <w:lang w:bidi="fa-IR"/>
        </w:rPr>
        <w:t xml:space="preserve">اللّهم ثبتنى على الصراط يوم تزل فيه الاقدام و اجعل سعيى فيما يرضيك عنى </w:t>
      </w:r>
      <w:r w:rsidRPr="00AB2949">
        <w:rPr>
          <w:rStyle w:val="libFootnotenumChar"/>
          <w:rtl/>
          <w:lang w:bidi="fa-IR"/>
        </w:rPr>
        <w:t>(320)</w:t>
      </w:r>
      <w:r w:rsidR="00AB2949">
        <w:rPr>
          <w:rtl/>
          <w:lang w:bidi="fa-IR"/>
        </w:rPr>
        <w:t xml:space="preserve">. </w:t>
      </w:r>
    </w:p>
    <w:p w:rsidR="006163BF" w:rsidRDefault="006163BF" w:rsidP="006163BF">
      <w:pPr>
        <w:pStyle w:val="libNormal"/>
        <w:rPr>
          <w:rtl/>
          <w:lang w:bidi="fa-IR"/>
        </w:rPr>
      </w:pPr>
      <w:r>
        <w:rPr>
          <w:rtl/>
          <w:lang w:bidi="fa-IR"/>
        </w:rPr>
        <w:t>«خدايا! هنگامى كه قدم ها بر پل صراط دچار لغزش مى شوند مرا استوار و راسخ بدار؛ و سعى مرا در اين دنيا به گونه اى قرار بده كه رضاى تو را تحصيل كنم»</w:t>
      </w:r>
      <w:r w:rsidR="00AB2949">
        <w:rPr>
          <w:rtl/>
          <w:lang w:bidi="fa-IR"/>
        </w:rPr>
        <w:t xml:space="preserve">. </w:t>
      </w:r>
    </w:p>
    <w:p w:rsidR="006163BF" w:rsidRDefault="006163BF" w:rsidP="006163BF">
      <w:pPr>
        <w:pStyle w:val="libNormal"/>
        <w:rPr>
          <w:rtl/>
          <w:lang w:bidi="fa-IR"/>
        </w:rPr>
      </w:pPr>
      <w:r>
        <w:rPr>
          <w:rtl/>
          <w:lang w:bidi="fa-IR"/>
        </w:rPr>
        <w:t>در تفسير آيه شريفه</w:t>
      </w:r>
      <w:r w:rsidR="00291DE5">
        <w:rPr>
          <w:rtl/>
          <w:lang w:bidi="fa-IR"/>
        </w:rPr>
        <w:t xml:space="preserve">: </w:t>
      </w:r>
    </w:p>
    <w:p w:rsidR="006163BF" w:rsidRDefault="006163BF" w:rsidP="006163BF">
      <w:pPr>
        <w:pStyle w:val="libNormal"/>
        <w:rPr>
          <w:rtl/>
          <w:lang w:bidi="fa-IR"/>
        </w:rPr>
      </w:pPr>
      <w:r w:rsidRPr="00394A5A">
        <w:rPr>
          <w:rStyle w:val="libAieChar"/>
          <w:rtl/>
        </w:rPr>
        <w:t>و ان منكم الا واردها كان على ربك حتما مقضيا#ثم ننجى الَّذين اتقوا و نذر الظالمين فيها جثيا</w:t>
      </w:r>
      <w:r>
        <w:rPr>
          <w:rtl/>
          <w:lang w:bidi="fa-IR"/>
        </w:rPr>
        <w:t xml:space="preserve"> </w:t>
      </w:r>
      <w:r w:rsidRPr="00AB2949">
        <w:rPr>
          <w:rStyle w:val="libFootnotenumChar"/>
          <w:rtl/>
          <w:lang w:bidi="fa-IR"/>
        </w:rPr>
        <w:t>(321)</w:t>
      </w:r>
      <w:r w:rsidR="00AB2949">
        <w:rPr>
          <w:rtl/>
          <w:lang w:bidi="fa-IR"/>
        </w:rPr>
        <w:t xml:space="preserve">. </w:t>
      </w:r>
    </w:p>
    <w:p w:rsidR="006163BF" w:rsidRDefault="006163BF" w:rsidP="006163BF">
      <w:pPr>
        <w:pStyle w:val="libNormal"/>
        <w:rPr>
          <w:rtl/>
          <w:lang w:bidi="fa-IR"/>
        </w:rPr>
      </w:pPr>
      <w:r>
        <w:rPr>
          <w:rtl/>
          <w:lang w:bidi="fa-IR"/>
        </w:rPr>
        <w:t>«همه شما بدون استثنا وارد جهنم مى شويد؛ اين امرى است حتمى و قطعى بر پروردگارت</w:t>
      </w:r>
      <w:r w:rsidR="00AB2949">
        <w:rPr>
          <w:rtl/>
          <w:lang w:bidi="fa-IR"/>
        </w:rPr>
        <w:t xml:space="preserve">. </w:t>
      </w:r>
      <w:r>
        <w:rPr>
          <w:rtl/>
          <w:lang w:bidi="fa-IR"/>
        </w:rPr>
        <w:t>سپس آنها را كه تقوا پيشه كردند</w:t>
      </w:r>
      <w:r w:rsidR="00480B29">
        <w:rPr>
          <w:rtl/>
          <w:lang w:bidi="fa-IR"/>
        </w:rPr>
        <w:t xml:space="preserve">، </w:t>
      </w:r>
      <w:r>
        <w:rPr>
          <w:rtl/>
          <w:lang w:bidi="fa-IR"/>
        </w:rPr>
        <w:t>از آن رهايى مى بخشيم و ظالمان را در حالى كه از ضعف به زانو در آمده اند در آن رها مى سازيم»</w:t>
      </w:r>
      <w:r w:rsidR="00AB2949">
        <w:rPr>
          <w:rtl/>
          <w:lang w:bidi="fa-IR"/>
        </w:rPr>
        <w:t xml:space="preserve">. </w:t>
      </w:r>
    </w:p>
    <w:p w:rsidR="006163BF" w:rsidRDefault="00AB2949" w:rsidP="00AB2949">
      <w:pPr>
        <w:pStyle w:val="Heading2"/>
        <w:rPr>
          <w:rtl/>
          <w:lang w:bidi="fa-IR"/>
        </w:rPr>
      </w:pPr>
      <w:bookmarkStart w:id="34" w:name="_Toc394484799"/>
      <w:r>
        <w:rPr>
          <w:rtl/>
          <w:lang w:bidi="fa-IR"/>
        </w:rPr>
        <w:t>شناخت جهنم و اهل آن</w:t>
      </w:r>
      <w:bookmarkEnd w:id="34"/>
    </w:p>
    <w:p w:rsidR="006163BF" w:rsidRDefault="006163BF" w:rsidP="006163BF">
      <w:pPr>
        <w:pStyle w:val="libNormal"/>
        <w:rPr>
          <w:rtl/>
          <w:lang w:bidi="fa-IR"/>
        </w:rPr>
      </w:pPr>
      <w:r>
        <w:rPr>
          <w:rtl/>
          <w:lang w:bidi="fa-IR"/>
        </w:rPr>
        <w:t>هم از قول عامه و هم از قول خاصه آمده است كه</w:t>
      </w:r>
      <w:r w:rsidR="00291DE5">
        <w:rPr>
          <w:rtl/>
          <w:lang w:bidi="fa-IR"/>
        </w:rPr>
        <w:t xml:space="preserve">: </w:t>
      </w:r>
      <w:r>
        <w:rPr>
          <w:rtl/>
          <w:lang w:bidi="fa-IR"/>
        </w:rPr>
        <w:t>همه افراد بشر از اين گذرگاه و معبر عبور خواهند كرد؛ به عبارت ديگر</w:t>
      </w:r>
      <w:r w:rsidR="00480B29">
        <w:rPr>
          <w:rtl/>
          <w:lang w:bidi="fa-IR"/>
        </w:rPr>
        <w:t xml:space="preserve">، </w:t>
      </w:r>
      <w:r>
        <w:rPr>
          <w:rtl/>
          <w:lang w:bidi="fa-IR"/>
        </w:rPr>
        <w:t>گذرگاه صراط</w:t>
      </w:r>
      <w:r w:rsidR="00480B29">
        <w:rPr>
          <w:rtl/>
          <w:lang w:bidi="fa-IR"/>
        </w:rPr>
        <w:t xml:space="preserve">، </w:t>
      </w:r>
      <w:r>
        <w:rPr>
          <w:rtl/>
          <w:lang w:bidi="fa-IR"/>
        </w:rPr>
        <w:t xml:space="preserve">معبر همه </w:t>
      </w:r>
      <w:r>
        <w:rPr>
          <w:rtl/>
          <w:lang w:bidi="fa-IR"/>
        </w:rPr>
        <w:lastRenderedPageBreak/>
        <w:t>اهل محشر است</w:t>
      </w:r>
      <w:r w:rsidR="00AB2949">
        <w:rPr>
          <w:rtl/>
          <w:lang w:bidi="fa-IR"/>
        </w:rPr>
        <w:t xml:space="preserve">. </w:t>
      </w:r>
      <w:r>
        <w:rPr>
          <w:rtl/>
          <w:lang w:bidi="fa-IR"/>
        </w:rPr>
        <w:t>منتها اين يك امرى است كه خداوند متعال بر خود فرض ‍ فرموده و تخلف ناپذير است كه آتش</w:t>
      </w:r>
      <w:r w:rsidR="00480B29">
        <w:rPr>
          <w:rtl/>
          <w:lang w:bidi="fa-IR"/>
        </w:rPr>
        <w:t xml:space="preserve">، </w:t>
      </w:r>
      <w:r>
        <w:rPr>
          <w:rtl/>
          <w:lang w:bidi="fa-IR"/>
        </w:rPr>
        <w:t>افراد گناهكار و صاحبان معصيت را به دليل شاءن و تناسب گناه و گناهكار با آتش</w:t>
      </w:r>
      <w:r w:rsidR="00480B29">
        <w:rPr>
          <w:rtl/>
          <w:lang w:bidi="fa-IR"/>
        </w:rPr>
        <w:t xml:space="preserve">، </w:t>
      </w:r>
      <w:r>
        <w:rPr>
          <w:rtl/>
          <w:lang w:bidi="fa-IR"/>
        </w:rPr>
        <w:t>به سمت خود مى كشاند؛ چرا كه آنها طعمه آتشند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561A3E" w:rsidRPr="00561A3E">
        <w:rPr>
          <w:rStyle w:val="libAlaemChar"/>
          <w:rtl/>
        </w:rPr>
        <w:t>صلى‌الله‌عليه‌وآله</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فَوَ الَّذى نفسى بيده لهى اءعرف باصحابها من الوالدة بولدها </w:t>
      </w:r>
      <w:r w:rsidRPr="00AB2949">
        <w:rPr>
          <w:rStyle w:val="libFootnotenumChar"/>
          <w:rtl/>
          <w:lang w:bidi="fa-IR"/>
        </w:rPr>
        <w:t>(322)</w:t>
      </w:r>
      <w:r w:rsidR="00AB2949">
        <w:rPr>
          <w:rtl/>
          <w:lang w:bidi="fa-IR"/>
        </w:rPr>
        <w:t xml:space="preserve">. </w:t>
      </w:r>
    </w:p>
    <w:p w:rsidR="006163BF" w:rsidRDefault="006163BF" w:rsidP="006163BF">
      <w:pPr>
        <w:pStyle w:val="libNormal"/>
        <w:rPr>
          <w:rtl/>
          <w:lang w:bidi="fa-IR"/>
        </w:rPr>
      </w:pPr>
      <w:r>
        <w:rPr>
          <w:rtl/>
          <w:lang w:bidi="fa-IR"/>
        </w:rPr>
        <w:t>«قسم به خدايى كه جان من در قبضه اوست</w:t>
      </w:r>
      <w:r w:rsidR="00480B29">
        <w:rPr>
          <w:rtl/>
          <w:lang w:bidi="fa-IR"/>
        </w:rPr>
        <w:t xml:space="preserve">، </w:t>
      </w:r>
      <w:r>
        <w:rPr>
          <w:rtl/>
          <w:lang w:bidi="fa-IR"/>
        </w:rPr>
        <w:t>شناخت جهنم نسبت به اصحاب آتش</w:t>
      </w:r>
      <w:r w:rsidR="00480B29">
        <w:rPr>
          <w:rtl/>
          <w:lang w:bidi="fa-IR"/>
        </w:rPr>
        <w:t xml:space="preserve">، </w:t>
      </w:r>
      <w:r>
        <w:rPr>
          <w:rtl/>
          <w:lang w:bidi="fa-IR"/>
        </w:rPr>
        <w:t>از شناخت مادر نسبت به فرزند بيشتر است»</w:t>
      </w:r>
      <w:r w:rsidR="00AB2949">
        <w:rPr>
          <w:rtl/>
          <w:lang w:bidi="fa-IR"/>
        </w:rPr>
        <w:t xml:space="preserve">. </w:t>
      </w:r>
    </w:p>
    <w:p w:rsidR="006163BF" w:rsidRDefault="006163BF" w:rsidP="006163BF">
      <w:pPr>
        <w:pStyle w:val="libNormal"/>
        <w:rPr>
          <w:rtl/>
          <w:lang w:bidi="fa-IR"/>
        </w:rPr>
      </w:pPr>
      <w:r>
        <w:rPr>
          <w:rtl/>
          <w:lang w:bidi="fa-IR"/>
        </w:rPr>
        <w:t>مومنان و نيكوكاران كه درست نقطه مقابل اهل جهنم هستند</w:t>
      </w:r>
      <w:r w:rsidR="00480B29">
        <w:rPr>
          <w:rtl/>
          <w:lang w:bidi="fa-IR"/>
        </w:rPr>
        <w:t xml:space="preserve">، </w:t>
      </w:r>
      <w:r>
        <w:rPr>
          <w:rtl/>
          <w:lang w:bidi="fa-IR"/>
        </w:rPr>
        <w:t>به سلامت عبور مى كنند</w:t>
      </w:r>
      <w:r w:rsidR="00AB2949">
        <w:rPr>
          <w:rtl/>
          <w:lang w:bidi="fa-IR"/>
        </w:rPr>
        <w:t xml:space="preserve">. </w:t>
      </w:r>
      <w:r>
        <w:rPr>
          <w:rtl/>
          <w:lang w:bidi="fa-IR"/>
        </w:rPr>
        <w:t xml:space="preserve">به نقل از رسول اكرم </w:t>
      </w:r>
      <w:r w:rsidR="008B78BD" w:rsidRPr="008B78BD">
        <w:rPr>
          <w:rStyle w:val="libAlaemChar"/>
          <w:rtl/>
        </w:rPr>
        <w:t>صلى‌الله‌عليه‌وآله‌وسلم</w:t>
      </w:r>
      <w:r>
        <w:rPr>
          <w:rtl/>
          <w:lang w:bidi="fa-IR"/>
        </w:rPr>
        <w:t xml:space="preserve"> آمده كه فرمونده اند</w:t>
      </w:r>
      <w:r w:rsidR="00291DE5">
        <w:rPr>
          <w:rtl/>
          <w:lang w:bidi="fa-IR"/>
        </w:rPr>
        <w:t xml:space="preserve">: </w:t>
      </w:r>
    </w:p>
    <w:p w:rsidR="006163BF" w:rsidRDefault="006163BF" w:rsidP="006163BF">
      <w:pPr>
        <w:pStyle w:val="libNormal"/>
        <w:rPr>
          <w:rtl/>
          <w:lang w:bidi="fa-IR"/>
        </w:rPr>
      </w:pPr>
      <w:r>
        <w:rPr>
          <w:rtl/>
          <w:lang w:bidi="fa-IR"/>
        </w:rPr>
        <w:t>تقول النار للمومن يوم القيامة</w:t>
      </w:r>
      <w:r w:rsidR="00291DE5">
        <w:rPr>
          <w:rtl/>
          <w:lang w:bidi="fa-IR"/>
        </w:rPr>
        <w:t xml:space="preserve">: </w:t>
      </w:r>
      <w:r>
        <w:rPr>
          <w:rtl/>
          <w:lang w:bidi="fa-IR"/>
        </w:rPr>
        <w:t xml:space="preserve">جز يا مومن فقد اءطفاء نورك لهبى </w:t>
      </w:r>
      <w:r w:rsidRPr="00AB2949">
        <w:rPr>
          <w:rStyle w:val="libFootnotenumChar"/>
          <w:rtl/>
          <w:lang w:bidi="fa-IR"/>
        </w:rPr>
        <w:t>(323)</w:t>
      </w:r>
      <w:r w:rsidR="00AB2949">
        <w:rPr>
          <w:rtl/>
          <w:lang w:bidi="fa-IR"/>
        </w:rPr>
        <w:t xml:space="preserve">. </w:t>
      </w:r>
    </w:p>
    <w:p w:rsidR="006163BF" w:rsidRDefault="006163BF" w:rsidP="006163BF">
      <w:pPr>
        <w:pStyle w:val="libNormal"/>
        <w:rPr>
          <w:rtl/>
          <w:lang w:bidi="fa-IR"/>
        </w:rPr>
      </w:pPr>
      <w:r>
        <w:rPr>
          <w:rtl/>
          <w:lang w:bidi="fa-IR"/>
        </w:rPr>
        <w:t>«آتش</w:t>
      </w:r>
      <w:r w:rsidR="00480B29">
        <w:rPr>
          <w:rtl/>
          <w:lang w:bidi="fa-IR"/>
        </w:rPr>
        <w:t xml:space="preserve">، </w:t>
      </w:r>
      <w:r>
        <w:rPr>
          <w:rtl/>
          <w:lang w:bidi="fa-IR"/>
        </w:rPr>
        <w:t>روز قيامت به انسان مومن خطاب مى كند و مى گويد</w:t>
      </w:r>
      <w:r w:rsidR="00291DE5">
        <w:rPr>
          <w:rtl/>
          <w:lang w:bidi="fa-IR"/>
        </w:rPr>
        <w:t xml:space="preserve">: </w:t>
      </w:r>
      <w:r>
        <w:rPr>
          <w:rtl/>
          <w:lang w:bidi="fa-IR"/>
        </w:rPr>
        <w:t>زود گذر كن كه نور تو شعله هاى مرا خاموش كرد»</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جابر بنن عبداللّه انصارى نقل مى كند 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اذا ادخل اهل الجنة</w:t>
      </w:r>
      <w:r w:rsidR="00480B29">
        <w:rPr>
          <w:rtl/>
          <w:lang w:bidi="fa-IR"/>
        </w:rPr>
        <w:t xml:space="preserve">، </w:t>
      </w:r>
      <w:r>
        <w:rPr>
          <w:rtl/>
          <w:lang w:bidi="fa-IR"/>
        </w:rPr>
        <w:t>الجنة قال بعضهم لبعض</w:t>
      </w:r>
      <w:r w:rsidR="00291DE5">
        <w:rPr>
          <w:rtl/>
          <w:lang w:bidi="fa-IR"/>
        </w:rPr>
        <w:t xml:space="preserve">: </w:t>
      </w:r>
      <w:r>
        <w:rPr>
          <w:rtl/>
          <w:lang w:bidi="fa-IR"/>
        </w:rPr>
        <w:t>اَلَيسَ قَد وَعَدنا ربَّنا ان نَرِد النار؟ فيقال لهم</w:t>
      </w:r>
      <w:r w:rsidR="00291DE5">
        <w:rPr>
          <w:rtl/>
          <w:lang w:bidi="fa-IR"/>
        </w:rPr>
        <w:t xml:space="preserve">: </w:t>
      </w:r>
      <w:r>
        <w:rPr>
          <w:rtl/>
          <w:lang w:bidi="fa-IR"/>
        </w:rPr>
        <w:t xml:space="preserve">قد وردتُموها و هى خَامِدَة </w:t>
      </w:r>
      <w:r w:rsidRPr="00AB2949">
        <w:rPr>
          <w:rStyle w:val="libFootnotenumChar"/>
          <w:rtl/>
          <w:lang w:bidi="fa-IR"/>
        </w:rPr>
        <w:t>(324)</w:t>
      </w:r>
      <w:r w:rsidR="00AB2949">
        <w:rPr>
          <w:rtl/>
          <w:lang w:bidi="fa-IR"/>
        </w:rPr>
        <w:t xml:space="preserve">. </w:t>
      </w:r>
    </w:p>
    <w:p w:rsidR="006163BF" w:rsidRDefault="006163BF" w:rsidP="006163BF">
      <w:pPr>
        <w:pStyle w:val="libNormal"/>
        <w:rPr>
          <w:rtl/>
          <w:lang w:bidi="fa-IR"/>
        </w:rPr>
      </w:pPr>
      <w:r>
        <w:rPr>
          <w:rtl/>
          <w:lang w:bidi="fa-IR"/>
        </w:rPr>
        <w:t>«وقتى اهل بهشت وارد بهشت شدند</w:t>
      </w:r>
      <w:r w:rsidR="00480B29">
        <w:rPr>
          <w:rtl/>
          <w:lang w:bidi="fa-IR"/>
        </w:rPr>
        <w:t xml:space="preserve">، </w:t>
      </w:r>
      <w:r>
        <w:rPr>
          <w:rtl/>
          <w:lang w:bidi="fa-IR"/>
        </w:rPr>
        <w:t>عده اى به عده ديگر مى گويند</w:t>
      </w:r>
      <w:r w:rsidR="00291DE5">
        <w:rPr>
          <w:rtl/>
          <w:lang w:bidi="fa-IR"/>
        </w:rPr>
        <w:t xml:space="preserve">: </w:t>
      </w:r>
      <w:r>
        <w:rPr>
          <w:rtl/>
          <w:lang w:bidi="fa-IR"/>
        </w:rPr>
        <w:t>آيا خدا وعده نكرده بود كه ما از ميان آتش عبور خواهيم كرد؟ به آنها پاسخ داده مى شود كه شما عبور كرديد و آتش خاموش بود»</w:t>
      </w:r>
      <w:r w:rsidR="00AB2949">
        <w:rPr>
          <w:rtl/>
          <w:lang w:bidi="fa-IR"/>
        </w:rPr>
        <w:t xml:space="preserve">. </w:t>
      </w:r>
    </w:p>
    <w:p w:rsidR="006163BF" w:rsidRDefault="006163BF" w:rsidP="006163BF">
      <w:pPr>
        <w:pStyle w:val="libNormal"/>
        <w:rPr>
          <w:rtl/>
          <w:lang w:bidi="fa-IR"/>
        </w:rPr>
      </w:pPr>
      <w:r>
        <w:rPr>
          <w:rtl/>
          <w:lang w:bidi="fa-IR"/>
        </w:rPr>
        <w:lastRenderedPageBreak/>
        <w:t>يعنى آن چنان از ميان جهنم عبور مى كنند كه اصلا حرارت جهنم را احساس ‍ نمى كنند</w:t>
      </w:r>
      <w:r w:rsidR="00AB2949">
        <w:rPr>
          <w:rtl/>
          <w:lang w:bidi="fa-IR"/>
        </w:rPr>
        <w:t xml:space="preserve">. </w:t>
      </w:r>
      <w:r>
        <w:rPr>
          <w:rtl/>
          <w:lang w:bidi="fa-IR"/>
        </w:rPr>
        <w:t xml:space="preserve">در خبر ديگرى از جابر بن عبداللّه انصارى از رسول اكرم </w:t>
      </w:r>
      <w:r w:rsidR="008B78BD" w:rsidRPr="008B78BD">
        <w:rPr>
          <w:rStyle w:val="libAlaemChar"/>
          <w:rtl/>
        </w:rPr>
        <w:t>صلى‌الله‌عليه‌وآله‌وسلم</w:t>
      </w:r>
      <w:r>
        <w:rPr>
          <w:rtl/>
          <w:lang w:bidi="fa-IR"/>
        </w:rPr>
        <w:t xml:space="preserve"> روايت شده است كه</w:t>
      </w:r>
      <w:r w:rsidR="00291DE5">
        <w:rPr>
          <w:rtl/>
          <w:lang w:bidi="fa-IR"/>
        </w:rPr>
        <w:t xml:space="preserve">: </w:t>
      </w:r>
    </w:p>
    <w:p w:rsidR="006163BF" w:rsidRDefault="006163BF" w:rsidP="006163BF">
      <w:pPr>
        <w:pStyle w:val="libNormal"/>
        <w:rPr>
          <w:rtl/>
          <w:lang w:bidi="fa-IR"/>
        </w:rPr>
      </w:pPr>
      <w:r>
        <w:rPr>
          <w:rtl/>
          <w:lang w:bidi="fa-IR"/>
        </w:rPr>
        <w:t>الورود الدخول لا يبقى بر</w:t>
      </w:r>
      <w:r w:rsidR="00480B29">
        <w:rPr>
          <w:rtl/>
          <w:lang w:bidi="fa-IR"/>
        </w:rPr>
        <w:t xml:space="preserve">، </w:t>
      </w:r>
      <w:r>
        <w:rPr>
          <w:rtl/>
          <w:lang w:bidi="fa-IR"/>
        </w:rPr>
        <w:t xml:space="preserve">و لا فاجر الا يدخلاها تكون على المومنين بردا و سلاما كما كانت على ابراهيم حتى اءنّ للنار - اءو قال لجهنم - ضجيجا من بردها ثمّ ينجى الَّذين اتقوا </w:t>
      </w:r>
      <w:r w:rsidRPr="00AB2949">
        <w:rPr>
          <w:rStyle w:val="libFootnotenumChar"/>
          <w:rtl/>
          <w:lang w:bidi="fa-IR"/>
        </w:rPr>
        <w:t>(325)</w:t>
      </w:r>
      <w:r w:rsidR="00AB2949">
        <w:rPr>
          <w:rtl/>
          <w:lang w:bidi="fa-IR"/>
        </w:rPr>
        <w:t xml:space="preserve">. </w:t>
      </w:r>
      <w:r>
        <w:rPr>
          <w:rtl/>
          <w:lang w:bidi="fa-IR"/>
        </w:rPr>
        <w:t>0</w:t>
      </w:r>
    </w:p>
    <w:p w:rsidR="006163BF" w:rsidRDefault="006163BF" w:rsidP="006163BF">
      <w:pPr>
        <w:pStyle w:val="libNormal"/>
        <w:rPr>
          <w:rtl/>
          <w:lang w:bidi="fa-IR"/>
        </w:rPr>
      </w:pPr>
      <w:r>
        <w:rPr>
          <w:rtl/>
          <w:lang w:bidi="fa-IR"/>
        </w:rPr>
        <w:t>«مراد از ورود</w:t>
      </w:r>
      <w:r w:rsidR="00480B29">
        <w:rPr>
          <w:rtl/>
          <w:lang w:bidi="fa-IR"/>
        </w:rPr>
        <w:t xml:space="preserve">، </w:t>
      </w:r>
      <w:r>
        <w:rPr>
          <w:rtl/>
          <w:lang w:bidi="fa-IR"/>
        </w:rPr>
        <w:t>داخل شدن است و هيچ شخص خوب يا بدى باقى نمى ماند؛ مگر اين كه داخل در جهنم شده باشد و آتش بر مومنان سرد و سالم است</w:t>
      </w:r>
      <w:r w:rsidR="00480B29">
        <w:rPr>
          <w:rtl/>
          <w:lang w:bidi="fa-IR"/>
        </w:rPr>
        <w:t>؛</w:t>
      </w:r>
      <w:r>
        <w:rPr>
          <w:rtl/>
          <w:lang w:bidi="fa-IR"/>
        </w:rPr>
        <w:t xml:space="preserve"> همان طور كه براى ابراهيم اين چنين بود</w:t>
      </w:r>
      <w:r w:rsidR="00480B29">
        <w:rPr>
          <w:rtl/>
          <w:lang w:bidi="fa-IR"/>
        </w:rPr>
        <w:t xml:space="preserve">، </w:t>
      </w:r>
      <w:r>
        <w:rPr>
          <w:rtl/>
          <w:lang w:bidi="fa-IR"/>
        </w:rPr>
        <w:t>چنان سرد كه ناله آتش از سرمايش بلند مى شود و تقواپيشگان نجات مى يابند»</w:t>
      </w:r>
      <w:r w:rsidR="00AB2949">
        <w:rPr>
          <w:rtl/>
          <w:lang w:bidi="fa-IR"/>
        </w:rPr>
        <w:t xml:space="preserve">. </w:t>
      </w:r>
    </w:p>
    <w:p w:rsidR="006163BF" w:rsidRDefault="006163BF" w:rsidP="006163BF">
      <w:pPr>
        <w:pStyle w:val="libNormal"/>
        <w:rPr>
          <w:rtl/>
          <w:lang w:bidi="fa-IR"/>
        </w:rPr>
      </w:pPr>
      <w:r>
        <w:rPr>
          <w:rtl/>
          <w:lang w:bidi="fa-IR"/>
        </w:rPr>
        <w:t>موقعى كه نمروديان تصميم گرفتند در پاسخ بت شكنى ابراهيم او را مجازات كنند و بسوزانند؛ او را ميان آتش انداختند</w:t>
      </w:r>
      <w:r w:rsidR="00AB2949">
        <w:rPr>
          <w:rtl/>
          <w:lang w:bidi="fa-IR"/>
        </w:rPr>
        <w:t xml:space="preserve">. </w:t>
      </w:r>
      <w:r>
        <w:rPr>
          <w:rtl/>
          <w:lang w:bidi="fa-IR"/>
        </w:rPr>
        <w:t>فرمانى از جانب خدا صادر شده كه آتش بر ابراهيم گلستان و سرد شد</w:t>
      </w:r>
      <w:r w:rsidR="00480B29">
        <w:rPr>
          <w:rtl/>
          <w:lang w:bidi="fa-IR"/>
        </w:rPr>
        <w:t xml:space="preserve">، </w:t>
      </w:r>
      <w:r>
        <w:rPr>
          <w:rtl/>
          <w:lang w:bidi="fa-IR"/>
        </w:rPr>
        <w:t>به نقل قرآن</w:t>
      </w:r>
      <w:r w:rsidR="00291DE5">
        <w:rPr>
          <w:rtl/>
          <w:lang w:bidi="fa-IR"/>
        </w:rPr>
        <w:t xml:space="preserve">: </w:t>
      </w:r>
    </w:p>
    <w:p w:rsidR="006163BF" w:rsidRDefault="006163BF" w:rsidP="006163BF">
      <w:pPr>
        <w:pStyle w:val="libNormal"/>
        <w:rPr>
          <w:rtl/>
          <w:lang w:bidi="fa-IR"/>
        </w:rPr>
      </w:pPr>
      <w:r>
        <w:rPr>
          <w:rtl/>
          <w:lang w:bidi="fa-IR"/>
        </w:rPr>
        <w:t xml:space="preserve">قلنا يا نار كونى بردا و سلاما على ابراهيم </w:t>
      </w:r>
      <w:r w:rsidRPr="00AB2949">
        <w:rPr>
          <w:rStyle w:val="libFootnotenumChar"/>
          <w:rtl/>
          <w:lang w:bidi="fa-IR"/>
        </w:rPr>
        <w:t>(326)</w:t>
      </w:r>
      <w:r w:rsidR="00AB2949">
        <w:rPr>
          <w:rtl/>
          <w:lang w:bidi="fa-IR"/>
        </w:rPr>
        <w:t xml:space="preserve">. </w:t>
      </w:r>
    </w:p>
    <w:p w:rsidR="006163BF" w:rsidRDefault="006163BF" w:rsidP="006163BF">
      <w:pPr>
        <w:pStyle w:val="libNormal"/>
        <w:rPr>
          <w:rtl/>
          <w:lang w:bidi="fa-IR"/>
        </w:rPr>
      </w:pPr>
      <w:r>
        <w:rPr>
          <w:rtl/>
          <w:lang w:bidi="fa-IR"/>
        </w:rPr>
        <w:t>«ما گفتيم</w:t>
      </w:r>
      <w:r w:rsidR="00291DE5">
        <w:rPr>
          <w:rtl/>
          <w:lang w:bidi="fa-IR"/>
        </w:rPr>
        <w:t xml:space="preserve">: </w:t>
      </w:r>
      <w:r>
        <w:rPr>
          <w:rtl/>
          <w:lang w:bidi="fa-IR"/>
        </w:rPr>
        <w:t>اى آتش</w:t>
      </w:r>
      <w:r w:rsidR="00480B29">
        <w:rPr>
          <w:rtl/>
          <w:lang w:bidi="fa-IR"/>
        </w:rPr>
        <w:t>!</w:t>
      </w:r>
      <w:r>
        <w:rPr>
          <w:rtl/>
          <w:lang w:bidi="fa-IR"/>
        </w:rPr>
        <w:t xml:space="preserve"> بر ابراهيم سرد و سالم باش»</w:t>
      </w:r>
      <w:r w:rsidR="00AB2949">
        <w:rPr>
          <w:rtl/>
          <w:lang w:bidi="fa-IR"/>
        </w:rPr>
        <w:t xml:space="preserve">. </w:t>
      </w:r>
    </w:p>
    <w:p w:rsidR="006163BF" w:rsidRDefault="006163BF" w:rsidP="006163BF">
      <w:pPr>
        <w:pStyle w:val="libNormal"/>
        <w:rPr>
          <w:rtl/>
          <w:lang w:bidi="fa-IR"/>
        </w:rPr>
      </w:pPr>
      <w:r>
        <w:rPr>
          <w:rtl/>
          <w:lang w:bidi="fa-IR"/>
        </w:rPr>
        <w:t>اگرچه خاصيت جدا ناشدنى آتش سوزاندن است</w:t>
      </w:r>
      <w:r w:rsidR="00480B29">
        <w:rPr>
          <w:rtl/>
          <w:lang w:bidi="fa-IR"/>
        </w:rPr>
        <w:t xml:space="preserve">، </w:t>
      </w:r>
      <w:r>
        <w:rPr>
          <w:rtl/>
          <w:lang w:bidi="fa-IR"/>
        </w:rPr>
        <w:t>اما آن خدايى كه اين خصوصيت را براى آتش قرار داده است</w:t>
      </w:r>
      <w:r w:rsidR="00480B29">
        <w:rPr>
          <w:rtl/>
          <w:lang w:bidi="fa-IR"/>
        </w:rPr>
        <w:t xml:space="preserve">، </w:t>
      </w:r>
      <w:r>
        <w:rPr>
          <w:rtl/>
          <w:lang w:bidi="fa-IR"/>
        </w:rPr>
        <w:t>به خاطر ابراهيم از او سلب كرد</w:t>
      </w:r>
      <w:r w:rsidR="00AB2949">
        <w:rPr>
          <w:rtl/>
          <w:lang w:bidi="fa-IR"/>
        </w:rPr>
        <w:t xml:space="preserve">. </w:t>
      </w:r>
      <w:r>
        <w:rPr>
          <w:rtl/>
          <w:lang w:bidi="fa-IR"/>
        </w:rPr>
        <w:t>در اين جا نيز چنين است</w:t>
      </w:r>
      <w:r w:rsidR="00480B29">
        <w:rPr>
          <w:rtl/>
          <w:lang w:bidi="fa-IR"/>
        </w:rPr>
        <w:t>؛</w:t>
      </w:r>
      <w:r>
        <w:rPr>
          <w:rtl/>
          <w:lang w:bidi="fa-IR"/>
        </w:rPr>
        <w:t xml:space="preserve"> گر چه آتش جهنم خاموش ناشدنى است</w:t>
      </w:r>
      <w:r w:rsidR="00480B29">
        <w:rPr>
          <w:rtl/>
          <w:lang w:bidi="fa-IR"/>
        </w:rPr>
        <w:t xml:space="preserve">، </w:t>
      </w:r>
      <w:r>
        <w:rPr>
          <w:rtl/>
          <w:lang w:bidi="fa-IR"/>
        </w:rPr>
        <w:t>اما تاثير نور و قوت ايمان مومن چنان بر آتش اثر مى گذارد كه آتش را خاموش ‍ مى كند و مومن به سلامت از صراط مى گذرد</w:t>
      </w:r>
      <w:r w:rsidR="00AB2949">
        <w:rPr>
          <w:rtl/>
          <w:lang w:bidi="fa-IR"/>
        </w:rPr>
        <w:t xml:space="preserve">. </w:t>
      </w:r>
    </w:p>
    <w:p w:rsidR="006163BF" w:rsidRDefault="006163BF" w:rsidP="006163BF">
      <w:pPr>
        <w:pStyle w:val="libNormal"/>
        <w:rPr>
          <w:rtl/>
          <w:lang w:bidi="fa-IR"/>
        </w:rPr>
      </w:pPr>
      <w:r>
        <w:rPr>
          <w:rtl/>
          <w:lang w:bidi="fa-IR"/>
        </w:rPr>
        <w:lastRenderedPageBreak/>
        <w:t>از مجموع روايت و آيات در باب صراط</w:t>
      </w:r>
      <w:r w:rsidR="00480B29">
        <w:rPr>
          <w:rtl/>
          <w:lang w:bidi="fa-IR"/>
        </w:rPr>
        <w:t xml:space="preserve">، </w:t>
      </w:r>
      <w:r>
        <w:rPr>
          <w:rtl/>
          <w:lang w:bidi="fa-IR"/>
        </w:rPr>
        <w:t>چنين استفاده مى شود كه پيمودن و يافتن صراط مستقيم دنيا و راه صحيح زندگى باعث آسان گذشتن از آن صراطى مى شود كه به نص صريح قرآن</w:t>
      </w:r>
      <w:r w:rsidR="00291DE5">
        <w:rPr>
          <w:rtl/>
          <w:lang w:bidi="fa-IR"/>
        </w:rPr>
        <w:t xml:space="preserve">: </w:t>
      </w:r>
    </w:p>
    <w:p w:rsidR="006163BF" w:rsidRDefault="006163BF" w:rsidP="006163BF">
      <w:pPr>
        <w:pStyle w:val="libNormal"/>
        <w:rPr>
          <w:rtl/>
          <w:lang w:bidi="fa-IR"/>
        </w:rPr>
      </w:pPr>
      <w:r>
        <w:rPr>
          <w:rtl/>
          <w:lang w:bidi="fa-IR"/>
        </w:rPr>
        <w:t xml:space="preserve">و ان منكم الا واردها كان على ربك حتما مقضيا </w:t>
      </w:r>
      <w:r w:rsidRPr="00AB2949">
        <w:rPr>
          <w:rStyle w:val="libFootnotenumChar"/>
          <w:rtl/>
          <w:lang w:bidi="fa-IR"/>
        </w:rPr>
        <w:t>(327)</w:t>
      </w:r>
      <w:r w:rsidR="00AB2949">
        <w:rPr>
          <w:rtl/>
          <w:lang w:bidi="fa-IR"/>
        </w:rPr>
        <w:t xml:space="preserve">. </w:t>
      </w:r>
    </w:p>
    <w:p w:rsidR="006163BF" w:rsidRDefault="006163BF" w:rsidP="006163BF">
      <w:pPr>
        <w:pStyle w:val="libNormal"/>
        <w:rPr>
          <w:rtl/>
          <w:lang w:bidi="fa-IR"/>
        </w:rPr>
      </w:pPr>
      <w:r>
        <w:rPr>
          <w:rtl/>
          <w:lang w:bidi="fa-IR"/>
        </w:rPr>
        <w:t>«همه شما بدون استثنا وارد جهنم مى شويد؛ اين امرى است حتمى و قطعى بر پروردگارت»</w:t>
      </w:r>
      <w:r w:rsidR="00AB2949">
        <w:rPr>
          <w:rtl/>
          <w:lang w:bidi="fa-IR"/>
        </w:rPr>
        <w:t xml:space="preserve">. </w:t>
      </w:r>
    </w:p>
    <w:p w:rsidR="006163BF" w:rsidRDefault="006163BF" w:rsidP="006163BF">
      <w:pPr>
        <w:pStyle w:val="libNormal"/>
        <w:rPr>
          <w:rtl/>
          <w:lang w:bidi="fa-IR"/>
        </w:rPr>
      </w:pPr>
      <w:r>
        <w:rPr>
          <w:rtl/>
          <w:lang w:bidi="fa-IR"/>
        </w:rPr>
        <w:t>خداوند متعال ان شاءاللّه به همه ما اين توفيق را عنايت كند كه با چشم بستن و عبور از تمايلات نامشروع دنيوى از مسير پر خطر صراط آخرت به سلامت بگذريم</w:t>
      </w:r>
      <w:r w:rsidR="00AB2949">
        <w:rPr>
          <w:rtl/>
          <w:lang w:bidi="fa-IR"/>
        </w:rPr>
        <w:t xml:space="preserve">. </w:t>
      </w:r>
    </w:p>
    <w:p w:rsidR="006163BF" w:rsidRDefault="00CE6CA4" w:rsidP="00AB2949">
      <w:pPr>
        <w:pStyle w:val="Heading1"/>
        <w:rPr>
          <w:rtl/>
          <w:lang w:bidi="fa-IR"/>
        </w:rPr>
      </w:pPr>
      <w:r>
        <w:rPr>
          <w:rtl/>
          <w:lang w:bidi="fa-IR"/>
        </w:rPr>
        <w:br w:type="page"/>
      </w:r>
      <w:bookmarkStart w:id="35" w:name="_Toc394484800"/>
      <w:r w:rsidR="00AB2949">
        <w:rPr>
          <w:rtl/>
          <w:lang w:bidi="fa-IR"/>
        </w:rPr>
        <w:lastRenderedPageBreak/>
        <w:t>7 - حق دست</w:t>
      </w:r>
      <w:bookmarkEnd w:id="35"/>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يَدَك فانَّ لا تبسطها الى ما لا يحلُّ لك فتنال بما تبسطها اليه من اللّه العقوبة فى الاجل و من النَّاس بلسان اللائمة فى العاجل و لا تقبضها ممَّا افترضَّ اللّه عليها و لكن تُوَقِّرُها بقبضها عن كثير ممَّا يُحِلُّ لها و تبسطها الى كثير ممّا ليس عليها فاذا هى قد عقلت و شرفت فى العاجل وجب لها حسن الثواب من اللّه فى الآجل</w:t>
      </w:r>
      <w:r w:rsidR="00AB2949">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دست تو اين است كه آن را به ناروا دراز نكنى</w:t>
      </w:r>
      <w:r w:rsidR="00480B29">
        <w:rPr>
          <w:rtl/>
          <w:lang w:bidi="fa-IR"/>
        </w:rPr>
        <w:t>؛</w:t>
      </w:r>
      <w:r>
        <w:rPr>
          <w:rtl/>
          <w:lang w:bidi="fa-IR"/>
        </w:rPr>
        <w:t xml:space="preserve"> كه با اين كار عقاب آخرت را براى خود تدارك ديده اى و در دنيا نيز زبان ملامت گران را به روى خود گشوده اى و هيچ گاه دست خود را از واجبات باز ندارى</w:t>
      </w:r>
      <w:r w:rsidR="00480B29">
        <w:rPr>
          <w:rtl/>
          <w:lang w:bidi="fa-IR"/>
        </w:rPr>
        <w:t xml:space="preserve">، </w:t>
      </w:r>
      <w:r>
        <w:rPr>
          <w:rtl/>
          <w:lang w:bidi="fa-IR"/>
        </w:rPr>
        <w:t>بلكه احترام نهادن به دست ها اين است كه آن را حتى از بسيارى از آنچه كه حلال است باز داشته (مثل موارد شبهه و مكروهات) و بسيارى از آنچه واجب نيست به جاى آور (مثل مستحبات) در نتيجه به عقل و شرافت اين دنيا شهره مى گردى ضمن اين كه ثواب اخروى را نيز براى خود تضمين نموده اى»</w:t>
      </w:r>
      <w:r w:rsidR="00AB2949">
        <w:rPr>
          <w:rtl/>
          <w:lang w:bidi="fa-IR"/>
        </w:rPr>
        <w:t xml:space="preserve">. </w:t>
      </w:r>
    </w:p>
    <w:p w:rsidR="006163BF" w:rsidRDefault="006163BF" w:rsidP="006163BF">
      <w:pPr>
        <w:pStyle w:val="libNormal"/>
        <w:rPr>
          <w:rtl/>
          <w:lang w:bidi="fa-IR"/>
        </w:rPr>
      </w:pPr>
      <w:r>
        <w:rPr>
          <w:rtl/>
          <w:lang w:bidi="fa-IR"/>
        </w:rPr>
        <w:t>در اعضاى ظاهرى انسان</w:t>
      </w:r>
      <w:r w:rsidR="00480B29">
        <w:rPr>
          <w:rtl/>
          <w:lang w:bidi="fa-IR"/>
        </w:rPr>
        <w:t xml:space="preserve">، </w:t>
      </w:r>
      <w:r>
        <w:rPr>
          <w:rtl/>
          <w:lang w:bidi="fa-IR"/>
        </w:rPr>
        <w:t xml:space="preserve">دست مظهر جابه جايى و وسيله نقل و انتقال اشياى خارجى است و يقينا در تعبير و بيان امام </w:t>
      </w:r>
      <w:r w:rsidR="001F60CB" w:rsidRPr="001F60CB">
        <w:rPr>
          <w:rStyle w:val="libAlaemChar"/>
          <w:rtl/>
        </w:rPr>
        <w:t>عليه‌السلام</w:t>
      </w:r>
      <w:r w:rsidR="00480B29">
        <w:rPr>
          <w:rtl/>
          <w:lang w:bidi="fa-IR"/>
        </w:rPr>
        <w:t xml:space="preserve">، </w:t>
      </w:r>
      <w:r>
        <w:rPr>
          <w:rtl/>
          <w:lang w:bidi="fa-IR"/>
        </w:rPr>
        <w:t>هم معناى واقعى دست و هم آثار و افعال مترتب بر آن موردنظر است</w:t>
      </w:r>
      <w:r w:rsidR="00480B29">
        <w:rPr>
          <w:rtl/>
          <w:lang w:bidi="fa-IR"/>
        </w:rPr>
        <w:t>؛</w:t>
      </w:r>
      <w:r>
        <w:rPr>
          <w:rtl/>
          <w:lang w:bidi="fa-IR"/>
        </w:rPr>
        <w:t xml:space="preserve"> مثلا دست درازى به اموال</w:t>
      </w:r>
      <w:r w:rsidR="00480B29">
        <w:rPr>
          <w:rtl/>
          <w:lang w:bidi="fa-IR"/>
        </w:rPr>
        <w:t xml:space="preserve">، </w:t>
      </w:r>
      <w:r>
        <w:rPr>
          <w:rtl/>
          <w:lang w:bidi="fa-IR"/>
        </w:rPr>
        <w:t>سرقت و تصرف مال ديگران بدون اجازه</w:t>
      </w:r>
      <w:r w:rsidR="00480B29">
        <w:rPr>
          <w:rtl/>
          <w:lang w:bidi="fa-IR"/>
        </w:rPr>
        <w:t xml:space="preserve">، </w:t>
      </w:r>
      <w:r>
        <w:rPr>
          <w:rtl/>
          <w:lang w:bidi="fa-IR"/>
        </w:rPr>
        <w:t>دست اندازى به نواميس و يا هر حقى از حقوق ديگران</w:t>
      </w:r>
      <w:r w:rsidR="00480B29">
        <w:rPr>
          <w:rtl/>
          <w:lang w:bidi="fa-IR"/>
        </w:rPr>
        <w:t xml:space="preserve">، </w:t>
      </w:r>
      <w:r>
        <w:rPr>
          <w:rtl/>
          <w:lang w:bidi="fa-IR"/>
        </w:rPr>
        <w:t>از گناهان دست است</w:t>
      </w:r>
      <w:r w:rsidR="00AB2949">
        <w:rPr>
          <w:rtl/>
          <w:lang w:bidi="fa-IR"/>
        </w:rPr>
        <w:t xml:space="preserve">. </w:t>
      </w:r>
    </w:p>
    <w:p w:rsidR="006163BF" w:rsidRDefault="006163BF" w:rsidP="006163BF">
      <w:pPr>
        <w:pStyle w:val="libNormal"/>
        <w:rPr>
          <w:rtl/>
          <w:lang w:bidi="fa-IR"/>
        </w:rPr>
      </w:pPr>
      <w:r>
        <w:rPr>
          <w:rtl/>
          <w:lang w:bidi="fa-IR"/>
        </w:rPr>
        <w:t xml:space="preserve">يك معناى كنايى هم از بيان امام </w:t>
      </w:r>
      <w:r w:rsidR="001F60CB" w:rsidRPr="001F60CB">
        <w:rPr>
          <w:rStyle w:val="libAlaemChar"/>
          <w:rtl/>
        </w:rPr>
        <w:t>عليه‌السلام</w:t>
      </w:r>
      <w:r>
        <w:rPr>
          <w:rtl/>
          <w:lang w:bidi="fa-IR"/>
        </w:rPr>
        <w:t xml:space="preserve"> محتمل است</w:t>
      </w:r>
      <w:r w:rsidR="00480B29">
        <w:rPr>
          <w:rtl/>
          <w:lang w:bidi="fa-IR"/>
        </w:rPr>
        <w:t>؛</w:t>
      </w:r>
      <w:r>
        <w:rPr>
          <w:rtl/>
          <w:lang w:bidi="fa-IR"/>
        </w:rPr>
        <w:t xml:space="preserve"> كه با سرانگشت تدبير و شيطنت</w:t>
      </w:r>
      <w:r w:rsidR="00480B29">
        <w:rPr>
          <w:rtl/>
          <w:lang w:bidi="fa-IR"/>
        </w:rPr>
        <w:t xml:space="preserve">، </w:t>
      </w:r>
      <w:r>
        <w:rPr>
          <w:rtl/>
          <w:lang w:bidi="fa-IR"/>
        </w:rPr>
        <w:t>حقى را تضييع و به حريم ديگران تجاوز كردن</w:t>
      </w:r>
      <w:r w:rsidR="00480B29">
        <w:rPr>
          <w:rtl/>
          <w:lang w:bidi="fa-IR"/>
        </w:rPr>
        <w:t>؛</w:t>
      </w:r>
      <w:r>
        <w:rPr>
          <w:rtl/>
          <w:lang w:bidi="fa-IR"/>
        </w:rPr>
        <w:t xml:space="preserve"> و يا به تعبير كنايى ديگر</w:t>
      </w:r>
      <w:r w:rsidR="00480B29">
        <w:rPr>
          <w:rtl/>
          <w:lang w:bidi="fa-IR"/>
        </w:rPr>
        <w:t xml:space="preserve">، </w:t>
      </w:r>
      <w:r>
        <w:rPr>
          <w:rtl/>
          <w:lang w:bidi="fa-IR"/>
        </w:rPr>
        <w:t>گشاده دستى و بسته بودن دست</w:t>
      </w:r>
      <w:r w:rsidR="00480B29">
        <w:rPr>
          <w:rtl/>
          <w:lang w:bidi="fa-IR"/>
        </w:rPr>
        <w:t xml:space="preserve">، </w:t>
      </w:r>
      <w:r>
        <w:rPr>
          <w:rtl/>
          <w:lang w:bidi="fa-IR"/>
        </w:rPr>
        <w:t>كه مراد همان سخاوت</w:t>
      </w:r>
      <w:r w:rsidR="00480B29">
        <w:rPr>
          <w:rtl/>
          <w:lang w:bidi="fa-IR"/>
        </w:rPr>
        <w:t xml:space="preserve">، </w:t>
      </w:r>
      <w:r>
        <w:rPr>
          <w:rtl/>
          <w:lang w:bidi="fa-IR"/>
        </w:rPr>
        <w:t>و نقطه برابرش خسّت طبع است</w:t>
      </w:r>
      <w:r w:rsidR="00480B29">
        <w:rPr>
          <w:rtl/>
          <w:lang w:bidi="fa-IR"/>
        </w:rPr>
        <w:t xml:space="preserve">، </w:t>
      </w:r>
      <w:r>
        <w:rPr>
          <w:rtl/>
          <w:lang w:bidi="fa-IR"/>
        </w:rPr>
        <w:t xml:space="preserve">اين سخن امام سجاد </w:t>
      </w:r>
      <w:r w:rsidR="001F60CB" w:rsidRPr="001F60CB">
        <w:rPr>
          <w:rStyle w:val="libAlaemChar"/>
          <w:rtl/>
        </w:rPr>
        <w:t>عليه‌السلام</w:t>
      </w:r>
      <w:r>
        <w:rPr>
          <w:rtl/>
          <w:lang w:bidi="fa-IR"/>
        </w:rPr>
        <w:t xml:space="preserve"> برگرفته از اين آيه شريفه است كه</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 لا تجعل يدك مغلولة الى عنقك و لا تبسطها كل البسط فتقعد ملوما محسورا </w:t>
      </w:r>
      <w:r w:rsidRPr="00AB2949">
        <w:rPr>
          <w:rStyle w:val="libFootnotenumChar"/>
          <w:rtl/>
          <w:lang w:bidi="fa-IR"/>
        </w:rPr>
        <w:t>(328)</w:t>
      </w:r>
      <w:r w:rsidR="00AB2949">
        <w:rPr>
          <w:rtl/>
          <w:lang w:bidi="fa-IR"/>
        </w:rPr>
        <w:t xml:space="preserve">. </w:t>
      </w:r>
    </w:p>
    <w:p w:rsidR="006163BF" w:rsidRDefault="006163BF" w:rsidP="006163BF">
      <w:pPr>
        <w:pStyle w:val="libNormal"/>
        <w:rPr>
          <w:rtl/>
          <w:lang w:bidi="fa-IR"/>
        </w:rPr>
      </w:pPr>
      <w:r>
        <w:rPr>
          <w:rtl/>
          <w:lang w:bidi="fa-IR"/>
        </w:rPr>
        <w:t>«هرگز دستت را بر گردنت زنجير مكن</w:t>
      </w:r>
      <w:r w:rsidR="00480B29">
        <w:rPr>
          <w:rtl/>
          <w:lang w:bidi="fa-IR"/>
        </w:rPr>
        <w:t xml:space="preserve">، </w:t>
      </w:r>
      <w:r>
        <w:rPr>
          <w:rtl/>
          <w:lang w:bidi="fa-IR"/>
        </w:rPr>
        <w:t>(و ترك انفاق و بخشش منما) و بيش از حد نيز دست خود را مگشاى كه مورد سرزنش قرار گيرى و از كار فرومانى»</w:t>
      </w:r>
      <w:r w:rsidR="00AB2949">
        <w:rPr>
          <w:rtl/>
          <w:lang w:bidi="fa-IR"/>
        </w:rPr>
        <w:t xml:space="preserve">. </w:t>
      </w:r>
    </w:p>
    <w:p w:rsidR="006163BF" w:rsidRDefault="006163BF" w:rsidP="006163BF">
      <w:pPr>
        <w:pStyle w:val="libNormal"/>
        <w:rPr>
          <w:rtl/>
          <w:lang w:bidi="fa-IR"/>
        </w:rPr>
      </w:pPr>
      <w:r>
        <w:rPr>
          <w:rtl/>
          <w:lang w:bidi="fa-IR"/>
        </w:rPr>
        <w:t>در همه تعليمات و آداب اخلاقى اسلام</w:t>
      </w:r>
      <w:r w:rsidR="00480B29">
        <w:rPr>
          <w:rtl/>
          <w:lang w:bidi="fa-IR"/>
        </w:rPr>
        <w:t xml:space="preserve">، </w:t>
      </w:r>
      <w:r>
        <w:rPr>
          <w:rtl/>
          <w:lang w:bidi="fa-IR"/>
        </w:rPr>
        <w:t>طورى اعتدال و ميانه روى رعايت شده است كه براى هر عقل سليمى</w:t>
      </w:r>
      <w:r w:rsidR="00480B29">
        <w:rPr>
          <w:rtl/>
          <w:lang w:bidi="fa-IR"/>
        </w:rPr>
        <w:t xml:space="preserve">، </w:t>
      </w:r>
      <w:r>
        <w:rPr>
          <w:rtl/>
          <w:lang w:bidi="fa-IR"/>
        </w:rPr>
        <w:t>قابل درك است</w:t>
      </w:r>
      <w:r w:rsidR="00480B29">
        <w:rPr>
          <w:rtl/>
          <w:lang w:bidi="fa-IR"/>
        </w:rPr>
        <w:t xml:space="preserve">، </w:t>
      </w:r>
      <w:r>
        <w:rPr>
          <w:rtl/>
          <w:lang w:bidi="fa-IR"/>
        </w:rPr>
        <w:t>تعاليم دينى</w:t>
      </w:r>
      <w:r w:rsidR="00480B29">
        <w:rPr>
          <w:rtl/>
          <w:lang w:bidi="fa-IR"/>
        </w:rPr>
        <w:t xml:space="preserve">، </w:t>
      </w:r>
      <w:r>
        <w:rPr>
          <w:rtl/>
          <w:lang w:bidi="fa-IR"/>
        </w:rPr>
        <w:t>انسان را از هرگونه افراط و تفريط</w:t>
      </w:r>
      <w:r w:rsidR="00480B29">
        <w:rPr>
          <w:rtl/>
          <w:lang w:bidi="fa-IR"/>
        </w:rPr>
        <w:t xml:space="preserve">، </w:t>
      </w:r>
      <w:r>
        <w:rPr>
          <w:rtl/>
          <w:lang w:bidi="fa-IR"/>
        </w:rPr>
        <w:t>تندروى و كندروى نهى كرده است</w:t>
      </w:r>
      <w:r w:rsidR="00AB2949">
        <w:rPr>
          <w:rtl/>
          <w:lang w:bidi="fa-IR"/>
        </w:rPr>
        <w:t xml:space="preserve">. </w:t>
      </w:r>
      <w:r>
        <w:rPr>
          <w:rtl/>
          <w:lang w:bidi="fa-IR"/>
        </w:rPr>
        <w:t xml:space="preserve">در فرمايشى از اميرالمومنين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لاترى الجاهل الا مفرطا اءو مفرّطا </w:t>
      </w:r>
      <w:r w:rsidRPr="00AB2949">
        <w:rPr>
          <w:rStyle w:val="libFootnotenumChar"/>
          <w:rtl/>
          <w:lang w:bidi="fa-IR"/>
        </w:rPr>
        <w:t>(329)</w:t>
      </w:r>
      <w:r w:rsidR="00AB2949">
        <w:rPr>
          <w:rtl/>
          <w:lang w:bidi="fa-IR"/>
        </w:rPr>
        <w:t xml:space="preserve">. </w:t>
      </w:r>
    </w:p>
    <w:p w:rsidR="006163BF" w:rsidRDefault="006163BF" w:rsidP="006163BF">
      <w:pPr>
        <w:pStyle w:val="libNormal"/>
        <w:rPr>
          <w:rtl/>
          <w:lang w:bidi="fa-IR"/>
        </w:rPr>
      </w:pPr>
      <w:r>
        <w:rPr>
          <w:rtl/>
          <w:lang w:bidi="fa-IR"/>
        </w:rPr>
        <w:t>«نمى بينى جاهل را مگر در حال تندروى يا كندروى»</w:t>
      </w:r>
      <w:r w:rsidR="00AB2949">
        <w:rPr>
          <w:rtl/>
          <w:lang w:bidi="fa-IR"/>
        </w:rPr>
        <w:t xml:space="preserve">. </w:t>
      </w:r>
    </w:p>
    <w:p w:rsidR="006163BF" w:rsidRDefault="006163BF" w:rsidP="006163BF">
      <w:pPr>
        <w:pStyle w:val="libNormal"/>
        <w:rPr>
          <w:rtl/>
          <w:lang w:bidi="fa-IR"/>
        </w:rPr>
      </w:pPr>
      <w:r>
        <w:rPr>
          <w:rtl/>
          <w:lang w:bidi="fa-IR"/>
        </w:rPr>
        <w:t>تندروى و كندروى ريشه در جهل انسان دارد و اين خصيصه افراد جاهل است</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به اعتدال و ميانه روى در امر معيشت و تنظيم صحيح زندگى توصيه فراوان شده است</w:t>
      </w:r>
      <w:r w:rsidR="00AB2949">
        <w:rPr>
          <w:rtl/>
          <w:lang w:bidi="fa-IR"/>
        </w:rPr>
        <w:t xml:space="preserve">. </w:t>
      </w:r>
      <w:r>
        <w:rPr>
          <w:rtl/>
          <w:lang w:bidi="fa-IR"/>
        </w:rPr>
        <w:t>در آيه شريفه ديگر آمده است</w:t>
      </w:r>
      <w:r w:rsidR="00291DE5">
        <w:rPr>
          <w:rtl/>
          <w:lang w:bidi="fa-IR"/>
        </w:rPr>
        <w:t xml:space="preserve">: </w:t>
      </w:r>
    </w:p>
    <w:p w:rsidR="006163BF" w:rsidRDefault="006163BF" w:rsidP="006163BF">
      <w:pPr>
        <w:pStyle w:val="libNormal"/>
        <w:rPr>
          <w:rtl/>
          <w:lang w:bidi="fa-IR"/>
        </w:rPr>
      </w:pPr>
      <w:r w:rsidRPr="009C069C">
        <w:rPr>
          <w:rStyle w:val="libAieChar"/>
          <w:rtl/>
        </w:rPr>
        <w:t>و الَّذين اذا اءنفقوا لم يسرفوا و لم يقتروا و كان بين ذلك قواما</w:t>
      </w:r>
      <w:r>
        <w:rPr>
          <w:rtl/>
          <w:lang w:bidi="fa-IR"/>
        </w:rPr>
        <w:t xml:space="preserve"> </w:t>
      </w:r>
      <w:r w:rsidRPr="00AB2949">
        <w:rPr>
          <w:rStyle w:val="libFootnotenumChar"/>
          <w:rtl/>
          <w:lang w:bidi="fa-IR"/>
        </w:rPr>
        <w:t>(330)</w:t>
      </w:r>
      <w:r w:rsidR="00AB2949">
        <w:rPr>
          <w:rtl/>
          <w:lang w:bidi="fa-IR"/>
        </w:rPr>
        <w:t xml:space="preserve">. </w:t>
      </w:r>
    </w:p>
    <w:p w:rsidR="006163BF" w:rsidRDefault="006163BF" w:rsidP="006163BF">
      <w:pPr>
        <w:pStyle w:val="libNormal"/>
        <w:rPr>
          <w:rtl/>
          <w:lang w:bidi="fa-IR"/>
        </w:rPr>
      </w:pPr>
      <w:r>
        <w:rPr>
          <w:rtl/>
          <w:lang w:bidi="fa-IR"/>
        </w:rPr>
        <w:t>«و كسانى كه هرگاه انفاق كنند</w:t>
      </w:r>
      <w:r w:rsidR="00480B29">
        <w:rPr>
          <w:rtl/>
          <w:lang w:bidi="fa-IR"/>
        </w:rPr>
        <w:t xml:space="preserve">، </w:t>
      </w:r>
      <w:r>
        <w:rPr>
          <w:rtl/>
          <w:lang w:bidi="fa-IR"/>
        </w:rPr>
        <w:t>نه اسراف كنند و نه سختگيرى</w:t>
      </w:r>
      <w:r w:rsidR="00480B29">
        <w:rPr>
          <w:rtl/>
          <w:lang w:bidi="fa-IR"/>
        </w:rPr>
        <w:t>؛</w:t>
      </w:r>
      <w:r>
        <w:rPr>
          <w:rtl/>
          <w:lang w:bidi="fa-IR"/>
        </w:rPr>
        <w:t xml:space="preserve"> بلكه در ميان اين دو</w:t>
      </w:r>
      <w:r w:rsidR="00480B29">
        <w:rPr>
          <w:rtl/>
          <w:lang w:bidi="fa-IR"/>
        </w:rPr>
        <w:t xml:space="preserve">، </w:t>
      </w:r>
      <w:r>
        <w:rPr>
          <w:rtl/>
          <w:lang w:bidi="fa-IR"/>
        </w:rPr>
        <w:t>حد اعتدالى دارند»</w:t>
      </w:r>
      <w:r w:rsidR="00AB2949">
        <w:rPr>
          <w:rtl/>
          <w:lang w:bidi="fa-IR"/>
        </w:rPr>
        <w:t xml:space="preserve">. </w:t>
      </w:r>
    </w:p>
    <w:p w:rsidR="006163BF" w:rsidRDefault="00AB2949" w:rsidP="00AB2949">
      <w:pPr>
        <w:pStyle w:val="Heading2"/>
        <w:rPr>
          <w:rtl/>
          <w:lang w:bidi="fa-IR"/>
        </w:rPr>
      </w:pPr>
      <w:bookmarkStart w:id="36" w:name="_Toc394484801"/>
      <w:r>
        <w:rPr>
          <w:rtl/>
          <w:lang w:bidi="fa-IR"/>
        </w:rPr>
        <w:t>بخل و پيامدهاى سوء آن</w:t>
      </w:r>
      <w:bookmarkEnd w:id="36"/>
    </w:p>
    <w:p w:rsidR="006163BF" w:rsidRDefault="006163BF" w:rsidP="006163BF">
      <w:pPr>
        <w:pStyle w:val="libNormal"/>
        <w:rPr>
          <w:rtl/>
          <w:lang w:bidi="fa-IR"/>
        </w:rPr>
      </w:pPr>
      <w:r>
        <w:rPr>
          <w:rtl/>
          <w:lang w:bidi="fa-IR"/>
        </w:rPr>
        <w:t>در مكتب تربيتى دين با بخل و گشاده دستى افراطى برخورد شده است</w:t>
      </w:r>
      <w:r w:rsidR="00480B29">
        <w:rPr>
          <w:rtl/>
          <w:lang w:bidi="fa-IR"/>
        </w:rPr>
        <w:t>؛</w:t>
      </w:r>
      <w:r>
        <w:rPr>
          <w:rtl/>
          <w:lang w:bidi="fa-IR"/>
        </w:rPr>
        <w:t xml:space="preserve"> مخصوصا با بخل و بسته بودن دست</w:t>
      </w:r>
      <w:r w:rsidR="00480B29">
        <w:rPr>
          <w:rtl/>
          <w:lang w:bidi="fa-IR"/>
        </w:rPr>
        <w:t xml:space="preserve">، </w:t>
      </w:r>
      <w:r>
        <w:rPr>
          <w:rtl/>
          <w:lang w:bidi="fa-IR"/>
        </w:rPr>
        <w:t>در قرآن آمده است</w:t>
      </w:r>
      <w:r w:rsidR="00291DE5">
        <w:rPr>
          <w:rtl/>
          <w:lang w:bidi="fa-IR"/>
        </w:rPr>
        <w:t xml:space="preserve">: </w:t>
      </w:r>
    </w:p>
    <w:p w:rsidR="006163BF" w:rsidRDefault="006163BF" w:rsidP="006163BF">
      <w:pPr>
        <w:pStyle w:val="libNormal"/>
        <w:rPr>
          <w:rtl/>
          <w:lang w:bidi="fa-IR"/>
        </w:rPr>
      </w:pPr>
      <w:r>
        <w:rPr>
          <w:rtl/>
          <w:lang w:bidi="fa-IR"/>
        </w:rPr>
        <w:t xml:space="preserve">الَّذين يبخلون و يامرون الناس بالبخل و يكتمون ما آتاهم اللّه من فضله </w:t>
      </w:r>
      <w:r w:rsidRPr="00AB2949">
        <w:rPr>
          <w:rStyle w:val="libFootnotenumChar"/>
          <w:rtl/>
          <w:lang w:bidi="fa-IR"/>
        </w:rPr>
        <w:t>(331)</w:t>
      </w:r>
      <w:r w:rsidR="00AB2949">
        <w:rPr>
          <w:rtl/>
          <w:lang w:bidi="fa-IR"/>
        </w:rPr>
        <w:t xml:space="preserve">. </w:t>
      </w:r>
    </w:p>
    <w:p w:rsidR="006163BF" w:rsidRDefault="006163BF" w:rsidP="006163BF">
      <w:pPr>
        <w:pStyle w:val="libNormal"/>
        <w:rPr>
          <w:rtl/>
          <w:lang w:bidi="fa-IR"/>
        </w:rPr>
      </w:pPr>
      <w:r>
        <w:rPr>
          <w:rtl/>
          <w:lang w:bidi="fa-IR"/>
        </w:rPr>
        <w:lastRenderedPageBreak/>
        <w:t>«كسانى كه بخل مى ورزند و ديگران را هم به بخل ورزى دستور مى دهند</w:t>
      </w:r>
      <w:r w:rsidR="00480B29">
        <w:rPr>
          <w:rtl/>
          <w:lang w:bidi="fa-IR"/>
        </w:rPr>
        <w:t xml:space="preserve">، </w:t>
      </w:r>
      <w:r>
        <w:rPr>
          <w:rtl/>
          <w:lang w:bidi="fa-IR"/>
        </w:rPr>
        <w:t>و خصوصياتشان اين است كه آثار لطف و تفضل الهى را بر خود پنهان مى كنند»</w:t>
      </w:r>
      <w:r w:rsidR="00AB2949">
        <w:rPr>
          <w:rtl/>
          <w:lang w:bidi="fa-IR"/>
        </w:rPr>
        <w:t xml:space="preserve">. </w:t>
      </w:r>
    </w:p>
    <w:p w:rsidR="006163BF" w:rsidRDefault="006163BF" w:rsidP="006163BF">
      <w:pPr>
        <w:pStyle w:val="libNormal"/>
        <w:rPr>
          <w:rtl/>
          <w:lang w:bidi="fa-IR"/>
        </w:rPr>
      </w:pPr>
      <w:r>
        <w:rPr>
          <w:rtl/>
          <w:lang w:bidi="fa-IR"/>
        </w:rPr>
        <w:t>در روايت آمده است</w:t>
      </w:r>
      <w:r w:rsidR="00291DE5">
        <w:rPr>
          <w:rtl/>
          <w:lang w:bidi="fa-IR"/>
        </w:rPr>
        <w:t xml:space="preserve">: </w:t>
      </w:r>
      <w:r>
        <w:rPr>
          <w:rtl/>
          <w:lang w:bidi="fa-IR"/>
        </w:rPr>
        <w:t>اگر خداوند بندگان را به نعمتى متنعم كرد</w:t>
      </w:r>
      <w:r w:rsidR="00480B29">
        <w:rPr>
          <w:rtl/>
          <w:lang w:bidi="fa-IR"/>
        </w:rPr>
        <w:t xml:space="preserve">، </w:t>
      </w:r>
      <w:r>
        <w:rPr>
          <w:rtl/>
          <w:lang w:bidi="fa-IR"/>
        </w:rPr>
        <w:t>دوست دارد آثار آن نعمت را در وجود و زندگى آنها ببيند</w:t>
      </w:r>
      <w:r w:rsidR="00AB2949">
        <w:rPr>
          <w:rtl/>
          <w:lang w:bidi="fa-IR"/>
        </w:rPr>
        <w:t xml:space="preserve">. </w:t>
      </w:r>
    </w:p>
    <w:p w:rsidR="006163BF" w:rsidRDefault="006163BF" w:rsidP="006163BF">
      <w:pPr>
        <w:pStyle w:val="libNormal"/>
        <w:rPr>
          <w:rtl/>
          <w:lang w:bidi="fa-IR"/>
        </w:rPr>
      </w:pPr>
      <w:r>
        <w:rPr>
          <w:rtl/>
          <w:lang w:bidi="fa-IR"/>
        </w:rPr>
        <w:t>در آيه ديگرى در سوره مباركه آل عمران مى خوانيم كه</w:t>
      </w:r>
      <w:r w:rsidR="00291DE5">
        <w:rPr>
          <w:rtl/>
          <w:lang w:bidi="fa-IR"/>
        </w:rPr>
        <w:t xml:space="preserve">: </w:t>
      </w:r>
    </w:p>
    <w:p w:rsidR="006163BF" w:rsidRDefault="006163BF" w:rsidP="006163BF">
      <w:pPr>
        <w:pStyle w:val="libNormal"/>
        <w:rPr>
          <w:rtl/>
          <w:lang w:bidi="fa-IR"/>
        </w:rPr>
      </w:pPr>
      <w:r w:rsidRPr="009C069C">
        <w:rPr>
          <w:rStyle w:val="libAieChar"/>
          <w:rtl/>
        </w:rPr>
        <w:t>ولا تحسبنَّ الَّذين يبخلون بما ءاتهم اللّه مِن فضله هو خيرا لهم بل هو شرّ لهم سَيُطَوِّقُون ما بَخِلوا به يوم القيامة و للّه ميراث السموات و الارض</w:t>
      </w:r>
      <w:r>
        <w:rPr>
          <w:rtl/>
          <w:lang w:bidi="fa-IR"/>
        </w:rPr>
        <w:t xml:space="preserve"> </w:t>
      </w:r>
      <w:r w:rsidRPr="00AB2949">
        <w:rPr>
          <w:rStyle w:val="libFootnotenumChar"/>
          <w:rtl/>
          <w:lang w:bidi="fa-IR"/>
        </w:rPr>
        <w:t>(332)</w:t>
      </w:r>
      <w:r w:rsidR="00AB2949">
        <w:rPr>
          <w:rtl/>
          <w:lang w:bidi="fa-IR"/>
        </w:rPr>
        <w:t xml:space="preserve">. </w:t>
      </w:r>
    </w:p>
    <w:p w:rsidR="006163BF" w:rsidRDefault="006163BF" w:rsidP="006163BF">
      <w:pPr>
        <w:pStyle w:val="libNormal"/>
        <w:rPr>
          <w:rtl/>
          <w:lang w:bidi="fa-IR"/>
        </w:rPr>
      </w:pPr>
      <w:r>
        <w:rPr>
          <w:rtl/>
          <w:lang w:bidi="fa-IR"/>
        </w:rPr>
        <w:t>«افراد بخيل كه آثار تفضل الهى را پنهان كرده</w:t>
      </w:r>
      <w:r w:rsidR="00480B29">
        <w:rPr>
          <w:rtl/>
          <w:lang w:bidi="fa-IR"/>
        </w:rPr>
        <w:t xml:space="preserve">، </w:t>
      </w:r>
      <w:r>
        <w:rPr>
          <w:rtl/>
          <w:lang w:bidi="fa-IR"/>
        </w:rPr>
        <w:t>بخل مى ورزند و چيزى به كسى نمى دهند گمان نكنند به نفع آنهاست</w:t>
      </w:r>
      <w:r w:rsidR="00480B29">
        <w:rPr>
          <w:rtl/>
          <w:lang w:bidi="fa-IR"/>
        </w:rPr>
        <w:t xml:space="preserve">، </w:t>
      </w:r>
      <w:r>
        <w:rPr>
          <w:rtl/>
          <w:lang w:bidi="fa-IR"/>
        </w:rPr>
        <w:t>بلكه براى آنها بسيار بد است و اموالى كه با بخل ورزى جمع كرده اند طوقى بر گردن آنها خواهد بود و ميراث آسمان ها و زمين از آن خداست»</w:t>
      </w:r>
      <w:r w:rsidR="00AB2949">
        <w:rPr>
          <w:rtl/>
          <w:lang w:bidi="fa-IR"/>
        </w:rPr>
        <w:t xml:space="preserve">. </w:t>
      </w:r>
    </w:p>
    <w:p w:rsidR="006163BF" w:rsidRDefault="006163BF" w:rsidP="006163BF">
      <w:pPr>
        <w:pStyle w:val="libNormal"/>
        <w:rPr>
          <w:rtl/>
          <w:lang w:bidi="fa-IR"/>
        </w:rPr>
      </w:pPr>
      <w:r>
        <w:rPr>
          <w:rtl/>
          <w:lang w:bidi="fa-IR"/>
        </w:rPr>
        <w:t>آثار سوء و خطرناكى بر اين صفت مذموم اخلاقى مترتب است</w:t>
      </w:r>
      <w:r w:rsidR="00480B29">
        <w:rPr>
          <w:rtl/>
          <w:lang w:bidi="fa-IR"/>
        </w:rPr>
        <w:t xml:space="preserve">، </w:t>
      </w:r>
      <w:r>
        <w:rPr>
          <w:rtl/>
          <w:lang w:bidi="fa-IR"/>
        </w:rPr>
        <w:t>كه در روايات هم به آن اشاره شده است</w:t>
      </w:r>
      <w:r w:rsidR="00480B29">
        <w:rPr>
          <w:rtl/>
          <w:lang w:bidi="fa-IR"/>
        </w:rPr>
        <w:t>؛</w:t>
      </w:r>
      <w:r>
        <w:rPr>
          <w:rtl/>
          <w:lang w:bidi="fa-IR"/>
        </w:rPr>
        <w:t xml:space="preserve"> از رسول اكرم </w:t>
      </w:r>
      <w:r w:rsidR="008B78BD" w:rsidRPr="008B78BD">
        <w:rPr>
          <w:rStyle w:val="libAlaemChar"/>
          <w:rtl/>
        </w:rPr>
        <w:t>صلى‌الله‌عليه‌وآله‌وسلم</w:t>
      </w:r>
      <w:r>
        <w:rPr>
          <w:rtl/>
          <w:lang w:bidi="fa-IR"/>
        </w:rPr>
        <w:t xml:space="preserve"> روايت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ايَّاكم والشُّح فانَّه اءهلك مَن كان قبلهم حملهم على اءن يسفكوا دمائهم و يستحلّوا محارمهم </w:t>
      </w:r>
      <w:r w:rsidRPr="00AB2949">
        <w:rPr>
          <w:rStyle w:val="libFootnotenumChar"/>
          <w:rtl/>
          <w:lang w:bidi="fa-IR"/>
        </w:rPr>
        <w:t>(333)</w:t>
      </w:r>
      <w:r w:rsidR="00AB2949">
        <w:rPr>
          <w:rtl/>
          <w:lang w:bidi="fa-IR"/>
        </w:rPr>
        <w:t xml:space="preserve">. </w:t>
      </w:r>
    </w:p>
    <w:p w:rsidR="006163BF" w:rsidRDefault="006163BF" w:rsidP="006163BF">
      <w:pPr>
        <w:pStyle w:val="libNormal"/>
        <w:rPr>
          <w:rtl/>
          <w:lang w:bidi="fa-IR"/>
        </w:rPr>
      </w:pPr>
      <w:r>
        <w:rPr>
          <w:rtl/>
          <w:lang w:bidi="fa-IR"/>
        </w:rPr>
        <w:t>«از بخل دورى كنيد كه بخل ورزى موجب هلاكت بسيارى از گذشتگان شده</w:t>
      </w:r>
      <w:r w:rsidR="00480B29">
        <w:rPr>
          <w:rtl/>
          <w:lang w:bidi="fa-IR"/>
        </w:rPr>
        <w:t>؛</w:t>
      </w:r>
      <w:r>
        <w:rPr>
          <w:rtl/>
          <w:lang w:bidi="fa-IR"/>
        </w:rPr>
        <w:t xml:space="preserve"> زيرا اين خصيصه اخلاقى</w:t>
      </w:r>
      <w:r w:rsidR="00480B29">
        <w:rPr>
          <w:rtl/>
          <w:lang w:bidi="fa-IR"/>
        </w:rPr>
        <w:t xml:space="preserve">، </w:t>
      </w:r>
      <w:r>
        <w:rPr>
          <w:rtl/>
          <w:lang w:bidi="fa-IR"/>
        </w:rPr>
        <w:t>آنها را وادار به خونريزى و گناهكارى كرد»</w:t>
      </w:r>
      <w:r w:rsidR="00AB2949">
        <w:rPr>
          <w:rtl/>
          <w:lang w:bidi="fa-IR"/>
        </w:rPr>
        <w:t xml:space="preserve">. </w:t>
      </w:r>
    </w:p>
    <w:p w:rsidR="006163BF" w:rsidRDefault="006163BF" w:rsidP="006163BF">
      <w:pPr>
        <w:pStyle w:val="libNormal"/>
        <w:rPr>
          <w:rtl/>
          <w:lang w:bidi="fa-IR"/>
        </w:rPr>
      </w:pPr>
      <w:r>
        <w:rPr>
          <w:rtl/>
          <w:lang w:bidi="fa-IR"/>
        </w:rPr>
        <w:t>گاهى بخل ورزى انسانها منشا و عاملى براى كشتن ديگران و يا توجه به نواميس ديگران مى شود و علمت مذموم و ناپسند بودن اين خصيصه اخلاقى</w:t>
      </w:r>
      <w:r w:rsidR="00480B29">
        <w:rPr>
          <w:rtl/>
          <w:lang w:bidi="fa-IR"/>
        </w:rPr>
        <w:t xml:space="preserve">، </w:t>
      </w:r>
      <w:r>
        <w:rPr>
          <w:rtl/>
          <w:lang w:bidi="fa-IR"/>
        </w:rPr>
        <w:lastRenderedPageBreak/>
        <w:t>آثار بسيار سوء و زشتى شود كه بر اين خلق و خوى نفسانى مترتب است</w:t>
      </w:r>
      <w:r w:rsidR="00AB2949">
        <w:rPr>
          <w:rtl/>
          <w:lang w:bidi="fa-IR"/>
        </w:rPr>
        <w:t xml:space="preserve">. </w:t>
      </w: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اياكم و الشح فانما هلك من كان قبلك بالشح اءمرهم بالكذب فكذبوا و امرهم بالظلم فظلموا و امرهم بالقطيعة فقطّعوا </w:t>
      </w:r>
      <w:r w:rsidRPr="00AB2949">
        <w:rPr>
          <w:rStyle w:val="libFootnotenumChar"/>
          <w:rtl/>
          <w:lang w:bidi="fa-IR"/>
        </w:rPr>
        <w:t>(334)</w:t>
      </w:r>
      <w:r w:rsidR="00AB2949">
        <w:rPr>
          <w:rtl/>
          <w:lang w:bidi="fa-IR"/>
        </w:rPr>
        <w:t xml:space="preserve">. </w:t>
      </w:r>
    </w:p>
    <w:p w:rsidR="006163BF" w:rsidRDefault="006163BF" w:rsidP="006163BF">
      <w:pPr>
        <w:pStyle w:val="libNormal"/>
        <w:rPr>
          <w:rtl/>
          <w:lang w:bidi="fa-IR"/>
        </w:rPr>
      </w:pPr>
      <w:r>
        <w:rPr>
          <w:rtl/>
          <w:lang w:bidi="fa-IR"/>
        </w:rPr>
        <w:t>«از بخل دورى كنيد كه بخل انسان را به گناه دروغ مجبور مى كند</w:t>
      </w:r>
      <w:r w:rsidR="00AB2949">
        <w:rPr>
          <w:rtl/>
          <w:lang w:bidi="fa-IR"/>
        </w:rPr>
        <w:t xml:space="preserve">. </w:t>
      </w:r>
      <w:r>
        <w:rPr>
          <w:rtl/>
          <w:lang w:bidi="fa-IR"/>
        </w:rPr>
        <w:t>گاهى بخل باعث مى شود انسان به گناه ظلم آلوده شود</w:t>
      </w:r>
      <w:r w:rsidR="00480B29">
        <w:rPr>
          <w:rtl/>
          <w:lang w:bidi="fa-IR"/>
        </w:rPr>
        <w:t xml:space="preserve">، </w:t>
      </w:r>
      <w:r>
        <w:rPr>
          <w:rtl/>
          <w:lang w:bidi="fa-IR"/>
        </w:rPr>
        <w:t>اين صفت مذموم اخلاقى گاهى انسان را به قطع رحم مبتلا مى كند»</w:t>
      </w:r>
      <w:r w:rsidR="00AB2949">
        <w:rPr>
          <w:rtl/>
          <w:lang w:bidi="fa-IR"/>
        </w:rPr>
        <w:t xml:space="preserve">. </w:t>
      </w:r>
    </w:p>
    <w:p w:rsidR="006163BF" w:rsidRDefault="006163BF" w:rsidP="006163BF">
      <w:pPr>
        <w:pStyle w:val="libNormal"/>
        <w:rPr>
          <w:rtl/>
          <w:lang w:bidi="fa-IR"/>
        </w:rPr>
      </w:pPr>
      <w:r>
        <w:rPr>
          <w:rtl/>
          <w:lang w:bidi="fa-IR"/>
        </w:rPr>
        <w:t>بنابراين بخل ريشه بسيارى از گناهان و رذايل اخلاقى است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لا يجتمع الشح و الايمان فى قلب عبد ابدا </w:t>
      </w:r>
      <w:r w:rsidRPr="00AB2949">
        <w:rPr>
          <w:rStyle w:val="libFootnotenumChar"/>
          <w:rtl/>
          <w:lang w:bidi="fa-IR"/>
        </w:rPr>
        <w:t>(335)</w:t>
      </w:r>
      <w:r w:rsidR="00AB2949">
        <w:rPr>
          <w:rtl/>
          <w:lang w:bidi="fa-IR"/>
        </w:rPr>
        <w:t xml:space="preserve">. </w:t>
      </w:r>
    </w:p>
    <w:p w:rsidR="006163BF" w:rsidRDefault="006163BF" w:rsidP="006163BF">
      <w:pPr>
        <w:pStyle w:val="libNormal"/>
        <w:rPr>
          <w:rtl/>
          <w:lang w:bidi="fa-IR"/>
        </w:rPr>
      </w:pPr>
      <w:r>
        <w:rPr>
          <w:rtl/>
          <w:lang w:bidi="fa-IR"/>
        </w:rPr>
        <w:t>«هرگز بخل و ايمان در يك دل جمع نمى شوند»</w:t>
      </w:r>
      <w:r w:rsidR="00AB2949">
        <w:rPr>
          <w:rtl/>
          <w:lang w:bidi="fa-IR"/>
        </w:rPr>
        <w:t xml:space="preserve">. </w:t>
      </w:r>
    </w:p>
    <w:p w:rsidR="006163BF" w:rsidRDefault="006163BF" w:rsidP="006163BF">
      <w:pPr>
        <w:pStyle w:val="libNormal"/>
        <w:rPr>
          <w:rtl/>
          <w:lang w:bidi="fa-IR"/>
        </w:rPr>
      </w:pPr>
      <w:r>
        <w:rPr>
          <w:rtl/>
          <w:lang w:bidi="fa-IR"/>
        </w:rPr>
        <w:t>اگر انسانى دلش به نور ايمان منور شده باشد</w:t>
      </w:r>
      <w:r w:rsidR="00480B29">
        <w:rPr>
          <w:rtl/>
          <w:lang w:bidi="fa-IR"/>
        </w:rPr>
        <w:t xml:space="preserve">، </w:t>
      </w:r>
      <w:r>
        <w:rPr>
          <w:rtl/>
          <w:lang w:bidi="fa-IR"/>
        </w:rPr>
        <w:t>ديگر آن دل جاى بخل ورزى نيست</w:t>
      </w:r>
      <w:r w:rsidR="00AB2949">
        <w:rPr>
          <w:rtl/>
          <w:lang w:bidi="fa-IR"/>
        </w:rPr>
        <w:t xml:space="preserve">. </w:t>
      </w:r>
      <w:r>
        <w:rPr>
          <w:rtl/>
          <w:lang w:bidi="fa-IR"/>
        </w:rPr>
        <w:t>و آن دل جاى حرص</w:t>
      </w:r>
      <w:r w:rsidR="00480B29">
        <w:rPr>
          <w:rtl/>
          <w:lang w:bidi="fa-IR"/>
        </w:rPr>
        <w:t xml:space="preserve">، </w:t>
      </w:r>
      <w:r>
        <w:rPr>
          <w:rtl/>
          <w:lang w:bidi="fa-IR"/>
        </w:rPr>
        <w:t>آز</w:t>
      </w:r>
      <w:r w:rsidR="00480B29">
        <w:rPr>
          <w:rtl/>
          <w:lang w:bidi="fa-IR"/>
        </w:rPr>
        <w:t xml:space="preserve">، </w:t>
      </w:r>
      <w:r>
        <w:rPr>
          <w:rtl/>
          <w:lang w:bidi="fa-IR"/>
        </w:rPr>
        <w:t>جمع آورى مال و محروم نمودن ديگران نيست</w:t>
      </w:r>
      <w:r w:rsidR="00AB2949">
        <w:rPr>
          <w:rtl/>
          <w:lang w:bidi="fa-IR"/>
        </w:rPr>
        <w:t xml:space="preserve">. </w:t>
      </w:r>
    </w:p>
    <w:p w:rsidR="006163BF" w:rsidRDefault="006163BF" w:rsidP="006163BF">
      <w:pPr>
        <w:pStyle w:val="libNormal"/>
        <w:rPr>
          <w:rtl/>
          <w:lang w:bidi="fa-IR"/>
        </w:rPr>
      </w:pPr>
      <w:r>
        <w:rPr>
          <w:rtl/>
          <w:lang w:bidi="fa-IR"/>
        </w:rPr>
        <w:t xml:space="preserve">يا در سخن ديرى از رسول بزرگوار اسلام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لا يدخل الجنة بخيل </w:t>
      </w:r>
      <w:r w:rsidRPr="00AB2949">
        <w:rPr>
          <w:rStyle w:val="libFootnotenumChar"/>
          <w:rtl/>
          <w:lang w:bidi="fa-IR"/>
        </w:rPr>
        <w:t>(336)</w:t>
      </w:r>
      <w:r w:rsidR="00AB2949">
        <w:rPr>
          <w:rtl/>
          <w:lang w:bidi="fa-IR"/>
        </w:rPr>
        <w:t xml:space="preserve">. </w:t>
      </w:r>
    </w:p>
    <w:p w:rsidR="006163BF" w:rsidRDefault="006163BF" w:rsidP="006163BF">
      <w:pPr>
        <w:pStyle w:val="libNormal"/>
        <w:rPr>
          <w:rtl/>
          <w:lang w:bidi="fa-IR"/>
        </w:rPr>
      </w:pPr>
      <w:r>
        <w:rPr>
          <w:rtl/>
          <w:lang w:bidi="fa-IR"/>
        </w:rPr>
        <w:t>«انسان هاى بخيل از توفيق ورود به بهشت محرومند»</w:t>
      </w:r>
      <w:r w:rsidR="00AB2949">
        <w:rPr>
          <w:rtl/>
          <w:lang w:bidi="fa-IR"/>
        </w:rPr>
        <w:t xml:space="preserve">. </w:t>
      </w:r>
    </w:p>
    <w:p w:rsidR="006163BF" w:rsidRDefault="006163BF" w:rsidP="006163BF">
      <w:pPr>
        <w:pStyle w:val="libNormal"/>
        <w:rPr>
          <w:rtl/>
          <w:lang w:bidi="fa-IR"/>
        </w:rPr>
      </w:pPr>
      <w:r>
        <w:rPr>
          <w:rtl/>
          <w:lang w:bidi="fa-IR"/>
        </w:rPr>
        <w:t>بنابراين از مجموع اين نكات در مى يابيم كه ريشه بسيارى از گناهان و رذايل اخلاقى</w:t>
      </w:r>
      <w:r w:rsidR="00480B29">
        <w:rPr>
          <w:rtl/>
          <w:lang w:bidi="fa-IR"/>
        </w:rPr>
        <w:t xml:space="preserve">، </w:t>
      </w:r>
      <w:r>
        <w:rPr>
          <w:rtl/>
          <w:lang w:bidi="fa-IR"/>
        </w:rPr>
        <w:t>بخل است و به همين دليل خطرات و آفات از يك سو مكتب تربيتى و اخلاقى دين و از سوى ديگر</w:t>
      </w:r>
      <w:r w:rsidR="00480B29">
        <w:rPr>
          <w:rtl/>
          <w:lang w:bidi="fa-IR"/>
        </w:rPr>
        <w:t xml:space="preserve">، </w:t>
      </w:r>
      <w:r>
        <w:rPr>
          <w:rtl/>
          <w:lang w:bidi="fa-IR"/>
        </w:rPr>
        <w:t>مكتب فقهى و اقتصادى دين</w:t>
      </w:r>
      <w:r w:rsidR="00480B29">
        <w:rPr>
          <w:rtl/>
          <w:lang w:bidi="fa-IR"/>
        </w:rPr>
        <w:t xml:space="preserve">، </w:t>
      </w:r>
      <w:r>
        <w:rPr>
          <w:rtl/>
          <w:lang w:bidi="fa-IR"/>
        </w:rPr>
        <w:t>به شدت با آن مقابله كرده اند</w:t>
      </w:r>
      <w:r w:rsidR="00AB2949">
        <w:rPr>
          <w:rtl/>
          <w:lang w:bidi="fa-IR"/>
        </w:rPr>
        <w:t xml:space="preserve">. </w:t>
      </w:r>
    </w:p>
    <w:p w:rsidR="006163BF" w:rsidRDefault="006163BF" w:rsidP="006163BF">
      <w:pPr>
        <w:pStyle w:val="libNormal"/>
        <w:rPr>
          <w:rtl/>
          <w:lang w:bidi="fa-IR"/>
        </w:rPr>
      </w:pPr>
      <w:r>
        <w:rPr>
          <w:rtl/>
          <w:lang w:bidi="fa-IR"/>
        </w:rPr>
        <w:lastRenderedPageBreak/>
        <w:t>نكته قابل توجه ديگرى كه از نتايج سوء و بسيار مذموم بخل به شمار مى آيد</w:t>
      </w:r>
      <w:r w:rsidR="00480B29">
        <w:rPr>
          <w:rtl/>
          <w:lang w:bidi="fa-IR"/>
        </w:rPr>
        <w:t xml:space="preserve">، </w:t>
      </w:r>
      <w:r>
        <w:rPr>
          <w:rtl/>
          <w:lang w:bidi="fa-IR"/>
        </w:rPr>
        <w:t>سخت گرفتن بر خانواده است كه انسان بخيل چنان مبتلا به اين روحيه مذموم مى شود كه خانواده خود را در تنگنا و مضيقه قرار مى دهد</w:t>
      </w:r>
      <w:r w:rsidR="00480B29">
        <w:rPr>
          <w:rtl/>
          <w:lang w:bidi="fa-IR"/>
        </w:rPr>
        <w:t xml:space="preserve">، </w:t>
      </w:r>
      <w:r>
        <w:rPr>
          <w:rtl/>
          <w:lang w:bidi="fa-IR"/>
        </w:rPr>
        <w:t xml:space="preserve">به تعبير رسول اكرم </w:t>
      </w:r>
      <w:r w:rsidR="008B78BD" w:rsidRPr="008B78BD">
        <w:rPr>
          <w:rStyle w:val="libAlaemChar"/>
          <w:rtl/>
        </w:rPr>
        <w:t>صلى‌الله‌عليه‌وآله‌وسلم</w:t>
      </w:r>
      <w:r w:rsidR="00291DE5">
        <w:rPr>
          <w:rtl/>
          <w:lang w:bidi="fa-IR"/>
        </w:rPr>
        <w:t xml:space="preserve">: </w:t>
      </w:r>
    </w:p>
    <w:p w:rsidR="006163BF" w:rsidRDefault="006163BF" w:rsidP="006163BF">
      <w:pPr>
        <w:pStyle w:val="libNormal"/>
        <w:rPr>
          <w:rtl/>
          <w:lang w:bidi="fa-IR"/>
        </w:rPr>
      </w:pPr>
      <w:r>
        <w:rPr>
          <w:rtl/>
          <w:lang w:bidi="fa-IR"/>
        </w:rPr>
        <w:t xml:space="preserve">ليس منّا مَن وُسِّع عليه ثمّ قَتَرَ على عياله </w:t>
      </w:r>
      <w:r w:rsidRPr="00AB2949">
        <w:rPr>
          <w:rStyle w:val="libFootnotenumChar"/>
          <w:rtl/>
          <w:lang w:bidi="fa-IR"/>
        </w:rPr>
        <w:t>(337)</w:t>
      </w:r>
      <w:r w:rsidR="00AB2949">
        <w:rPr>
          <w:rtl/>
          <w:lang w:bidi="fa-IR"/>
        </w:rPr>
        <w:t xml:space="preserve">. </w:t>
      </w:r>
    </w:p>
    <w:p w:rsidR="006163BF" w:rsidRDefault="006163BF" w:rsidP="006163BF">
      <w:pPr>
        <w:pStyle w:val="libNormal"/>
        <w:rPr>
          <w:rtl/>
          <w:lang w:bidi="fa-IR"/>
        </w:rPr>
      </w:pPr>
      <w:r>
        <w:rPr>
          <w:rtl/>
          <w:lang w:bidi="fa-IR"/>
        </w:rPr>
        <w:t>«كسى كه توسعه مالى دارد</w:t>
      </w:r>
      <w:r w:rsidR="00480B29">
        <w:rPr>
          <w:rtl/>
          <w:lang w:bidi="fa-IR"/>
        </w:rPr>
        <w:t xml:space="preserve">، </w:t>
      </w:r>
      <w:r>
        <w:rPr>
          <w:rtl/>
          <w:lang w:bidi="fa-IR"/>
        </w:rPr>
        <w:t>اما بر خانواده و اهلش سخت مى گيرد از ما نيست»</w:t>
      </w:r>
      <w:r w:rsidR="00AB2949">
        <w:rPr>
          <w:rtl/>
          <w:lang w:bidi="fa-IR"/>
        </w:rPr>
        <w:t xml:space="preserve">. </w:t>
      </w:r>
    </w:p>
    <w:p w:rsidR="006163BF" w:rsidRDefault="006163BF" w:rsidP="006163BF">
      <w:pPr>
        <w:pStyle w:val="libNormal"/>
        <w:rPr>
          <w:rtl/>
          <w:lang w:bidi="fa-IR"/>
        </w:rPr>
      </w:pPr>
      <w:r>
        <w:rPr>
          <w:rtl/>
          <w:lang w:bidi="fa-IR"/>
        </w:rPr>
        <w:t>گاهى اين خصيصه و روحيه</w:t>
      </w:r>
      <w:r w:rsidR="00480B29">
        <w:rPr>
          <w:rtl/>
          <w:lang w:bidi="fa-IR"/>
        </w:rPr>
        <w:t xml:space="preserve">، </w:t>
      </w:r>
      <w:r>
        <w:rPr>
          <w:rtl/>
          <w:lang w:bidi="fa-IR"/>
        </w:rPr>
        <w:t>چنان در انسان قوت مى گيرد و عواقب منفى به بار مى آورد كه نزديك ترين افراد به فرد بخيل</w:t>
      </w:r>
      <w:r w:rsidR="00480B29">
        <w:rPr>
          <w:rtl/>
          <w:lang w:bidi="fa-IR"/>
        </w:rPr>
        <w:t xml:space="preserve">، </w:t>
      </w:r>
      <w:r>
        <w:rPr>
          <w:rtl/>
          <w:lang w:bidi="fa-IR"/>
        </w:rPr>
        <w:t>حتى فرزندانش آرزوى مرگ او را مى كنند</w:t>
      </w:r>
      <w:r w:rsidR="00AB2949">
        <w:rPr>
          <w:rtl/>
          <w:lang w:bidi="fa-IR"/>
        </w:rPr>
        <w:t xml:space="preserve">. </w:t>
      </w:r>
      <w:r>
        <w:rPr>
          <w:rtl/>
          <w:lang w:bidi="fa-IR"/>
        </w:rPr>
        <w:t>در بيان امام هشتم حضرت اباالحسن الرضا</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ينبغى للرجال اءن يوسِّع على عياله لئلا يتمنّوا موته </w:t>
      </w:r>
      <w:r w:rsidRPr="00AB2949">
        <w:rPr>
          <w:rStyle w:val="libFootnotenumChar"/>
          <w:rtl/>
          <w:lang w:bidi="fa-IR"/>
        </w:rPr>
        <w:t>(338)</w:t>
      </w:r>
      <w:r w:rsidR="00AB2949">
        <w:rPr>
          <w:rtl/>
          <w:lang w:bidi="fa-IR"/>
        </w:rPr>
        <w:t xml:space="preserve">. </w:t>
      </w:r>
    </w:p>
    <w:p w:rsidR="006163BF" w:rsidRDefault="006163BF" w:rsidP="006163BF">
      <w:pPr>
        <w:pStyle w:val="libNormal"/>
        <w:rPr>
          <w:rtl/>
          <w:lang w:bidi="fa-IR"/>
        </w:rPr>
      </w:pPr>
      <w:r>
        <w:rPr>
          <w:rtl/>
          <w:lang w:bidi="fa-IR"/>
        </w:rPr>
        <w:t>«بر مردان واجب است كه در حد مقدور</w:t>
      </w:r>
      <w:r w:rsidR="00480B29">
        <w:rPr>
          <w:rtl/>
          <w:lang w:bidi="fa-IR"/>
        </w:rPr>
        <w:t xml:space="preserve">، </w:t>
      </w:r>
      <w:r>
        <w:rPr>
          <w:rtl/>
          <w:lang w:bidi="fa-IR"/>
        </w:rPr>
        <w:t>امكانات زندگى خانواده خود را توسعه دهند تا آنها آرزوى مرگ او را نكنند»</w:t>
      </w:r>
      <w:r w:rsidR="00AB2949">
        <w:rPr>
          <w:rtl/>
          <w:lang w:bidi="fa-IR"/>
        </w:rPr>
        <w:t xml:space="preserve">. </w:t>
      </w:r>
    </w:p>
    <w:p w:rsidR="006163BF" w:rsidRDefault="006163BF" w:rsidP="006163BF">
      <w:pPr>
        <w:pStyle w:val="libNormal"/>
        <w:rPr>
          <w:rtl/>
          <w:lang w:bidi="fa-IR"/>
        </w:rPr>
      </w:pPr>
      <w:r>
        <w:rPr>
          <w:rtl/>
          <w:lang w:bidi="fa-IR"/>
        </w:rPr>
        <w:t xml:space="preserve">تعبير ديگرى از حضرت رضا </w:t>
      </w:r>
      <w:r w:rsidR="001F60CB" w:rsidRPr="001F60CB">
        <w:rPr>
          <w:rStyle w:val="libAlaemChar"/>
          <w:rtl/>
        </w:rPr>
        <w:t>عليه‌السلام</w:t>
      </w:r>
      <w:r>
        <w:rPr>
          <w:rtl/>
          <w:lang w:bidi="fa-IR"/>
        </w:rPr>
        <w:t xml:space="preserve"> وارد شده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صاحب النعمة يجب اءن يُوسِّع على عياله </w:t>
      </w:r>
      <w:r w:rsidRPr="00AB2949">
        <w:rPr>
          <w:rStyle w:val="libFootnotenumChar"/>
          <w:rtl/>
          <w:lang w:bidi="fa-IR"/>
        </w:rPr>
        <w:t>(339)</w:t>
      </w:r>
      <w:r w:rsidR="00AB2949">
        <w:rPr>
          <w:rtl/>
          <w:lang w:bidi="fa-IR"/>
        </w:rPr>
        <w:t xml:space="preserve">. </w:t>
      </w:r>
    </w:p>
    <w:p w:rsidR="006163BF" w:rsidRDefault="006163BF" w:rsidP="006163BF">
      <w:pPr>
        <w:pStyle w:val="libNormal"/>
        <w:rPr>
          <w:rtl/>
          <w:lang w:bidi="fa-IR"/>
        </w:rPr>
      </w:pPr>
      <w:r>
        <w:rPr>
          <w:rtl/>
          <w:lang w:bidi="fa-IR"/>
        </w:rPr>
        <w:t>«كسى كه خدا به او نعمت مال كرامت فرموده</w:t>
      </w:r>
      <w:r w:rsidR="00480B29">
        <w:rPr>
          <w:rtl/>
          <w:lang w:bidi="fa-IR"/>
        </w:rPr>
        <w:t xml:space="preserve">، </w:t>
      </w:r>
      <w:r>
        <w:rPr>
          <w:rtl/>
          <w:lang w:bidi="fa-IR"/>
        </w:rPr>
        <w:t>بايد براى اهل و خانه اش ‍ وسعت ايجاد كند»</w:t>
      </w:r>
      <w:r w:rsidR="00AB2949">
        <w:rPr>
          <w:rtl/>
          <w:lang w:bidi="fa-IR"/>
        </w:rPr>
        <w:t xml:space="preserve">. </w:t>
      </w:r>
    </w:p>
    <w:p w:rsidR="006163BF" w:rsidRDefault="006163BF" w:rsidP="006163BF">
      <w:pPr>
        <w:pStyle w:val="libNormal"/>
        <w:rPr>
          <w:rtl/>
          <w:lang w:bidi="fa-IR"/>
        </w:rPr>
      </w:pPr>
      <w:r>
        <w:rPr>
          <w:rtl/>
          <w:lang w:bidi="fa-IR"/>
        </w:rPr>
        <w:t>علاوه بر همه اين نكات</w:t>
      </w:r>
      <w:r w:rsidR="00480B29">
        <w:rPr>
          <w:rtl/>
          <w:lang w:bidi="fa-IR"/>
        </w:rPr>
        <w:t>؛</w:t>
      </w:r>
      <w:r>
        <w:rPr>
          <w:rtl/>
          <w:lang w:bidi="fa-IR"/>
        </w:rPr>
        <w:t xml:space="preserve"> انسان بخيل كسى است كه با زحمت و تحمل مشقت</w:t>
      </w:r>
      <w:r w:rsidR="00480B29">
        <w:rPr>
          <w:rtl/>
          <w:lang w:bidi="fa-IR"/>
        </w:rPr>
        <w:t xml:space="preserve">، </w:t>
      </w:r>
      <w:r>
        <w:rPr>
          <w:rtl/>
          <w:lang w:bidi="fa-IR"/>
        </w:rPr>
        <w:t>مال و اموالى را جمع آورى كرده</w:t>
      </w:r>
      <w:r w:rsidR="00480B29">
        <w:rPr>
          <w:rtl/>
          <w:lang w:bidi="fa-IR"/>
        </w:rPr>
        <w:t xml:space="preserve">، </w:t>
      </w:r>
      <w:r>
        <w:rPr>
          <w:rtl/>
          <w:lang w:bidi="fa-IR"/>
        </w:rPr>
        <w:t>اما بخل به او اجازه نمى دهد كه حتى خودش از اين اموال استفاده كند</w:t>
      </w:r>
      <w:r w:rsidR="00AB2949">
        <w:rPr>
          <w:rtl/>
          <w:lang w:bidi="fa-IR"/>
        </w:rPr>
        <w:t xml:space="preserve">. </w:t>
      </w:r>
      <w:r>
        <w:rPr>
          <w:rtl/>
          <w:lang w:bidi="fa-IR"/>
        </w:rPr>
        <w:t xml:space="preserve">بنابراين در زشتى و آثار منفى و منفورى كه </w:t>
      </w:r>
      <w:r>
        <w:rPr>
          <w:rtl/>
          <w:lang w:bidi="fa-IR"/>
        </w:rPr>
        <w:lastRenderedPageBreak/>
        <w:t>اين روحيه و اخلاق نفسانى مترتب است هيچ ترديدى نيست</w:t>
      </w:r>
      <w:r w:rsidR="00480B29">
        <w:rPr>
          <w:rtl/>
          <w:lang w:bidi="fa-IR"/>
        </w:rPr>
        <w:t>؛</w:t>
      </w:r>
      <w:r>
        <w:rPr>
          <w:rtl/>
          <w:lang w:bidi="fa-IR"/>
        </w:rPr>
        <w:t xml:space="preserve"> و جاى هيچ بحث و گفتگو و نقدى وجود ندارد</w:t>
      </w:r>
      <w:r w:rsidR="00AB2949">
        <w:rPr>
          <w:rtl/>
          <w:lang w:bidi="fa-IR"/>
        </w:rPr>
        <w:t xml:space="preserve">. </w:t>
      </w:r>
    </w:p>
    <w:p w:rsidR="006163BF" w:rsidRDefault="00AB2949" w:rsidP="00AB2949">
      <w:pPr>
        <w:pStyle w:val="Heading2"/>
        <w:rPr>
          <w:rtl/>
          <w:lang w:bidi="fa-IR"/>
        </w:rPr>
      </w:pPr>
      <w:bookmarkStart w:id="37" w:name="_Toc394484802"/>
      <w:r>
        <w:rPr>
          <w:rtl/>
          <w:lang w:bidi="fa-IR"/>
        </w:rPr>
        <w:t>سخاوت و بخشش</w:t>
      </w:r>
      <w:bookmarkEnd w:id="37"/>
    </w:p>
    <w:p w:rsidR="006163BF" w:rsidRDefault="006163BF" w:rsidP="006163BF">
      <w:pPr>
        <w:pStyle w:val="libNormal"/>
        <w:rPr>
          <w:rtl/>
          <w:lang w:bidi="fa-IR"/>
        </w:rPr>
      </w:pPr>
      <w:r>
        <w:rPr>
          <w:rtl/>
          <w:lang w:bidi="fa-IR"/>
        </w:rPr>
        <w:t>نقطه مقابل اين رذيله اخلاقى</w:t>
      </w:r>
      <w:r w:rsidR="00480B29">
        <w:rPr>
          <w:rtl/>
          <w:lang w:bidi="fa-IR"/>
        </w:rPr>
        <w:t xml:space="preserve">، </w:t>
      </w:r>
      <w:r>
        <w:rPr>
          <w:rtl/>
          <w:lang w:bidi="fa-IR"/>
        </w:rPr>
        <w:t>سخاوت و گشاده دستى است</w:t>
      </w:r>
      <w:r w:rsidR="00480B29">
        <w:rPr>
          <w:rtl/>
          <w:lang w:bidi="fa-IR"/>
        </w:rPr>
        <w:t xml:space="preserve">، </w:t>
      </w:r>
      <w:r>
        <w:rPr>
          <w:rtl/>
          <w:lang w:bidi="fa-IR"/>
        </w:rPr>
        <w:t>كه در معارف تربيتى ما</w:t>
      </w:r>
      <w:r w:rsidR="00480B29">
        <w:rPr>
          <w:rtl/>
          <w:lang w:bidi="fa-IR"/>
        </w:rPr>
        <w:t xml:space="preserve">، </w:t>
      </w:r>
      <w:r>
        <w:rPr>
          <w:rtl/>
          <w:lang w:bidi="fa-IR"/>
        </w:rPr>
        <w:t>سخاوتمندى را قرين ايمان دانسته اند</w:t>
      </w:r>
      <w:r w:rsidR="00AB2949">
        <w:rPr>
          <w:rtl/>
          <w:lang w:bidi="fa-IR"/>
        </w:rPr>
        <w:t xml:space="preserve">. </w:t>
      </w:r>
      <w:r>
        <w:rPr>
          <w:rtl/>
          <w:lang w:bidi="fa-IR"/>
        </w:rPr>
        <w:t xml:space="preserve">پيغمبر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انّ السخاء من الايمان و الايمان فى الجنّة </w:t>
      </w:r>
      <w:r w:rsidRPr="00AB2949">
        <w:rPr>
          <w:rStyle w:val="libFootnotenumChar"/>
          <w:rtl/>
          <w:lang w:bidi="fa-IR"/>
        </w:rPr>
        <w:t>(340)</w:t>
      </w:r>
      <w:r w:rsidR="00AB2949">
        <w:rPr>
          <w:rtl/>
          <w:lang w:bidi="fa-IR"/>
        </w:rPr>
        <w:t xml:space="preserve">. </w:t>
      </w:r>
    </w:p>
    <w:p w:rsidR="006163BF" w:rsidRDefault="006163BF" w:rsidP="006163BF">
      <w:pPr>
        <w:pStyle w:val="libNormal"/>
        <w:rPr>
          <w:rtl/>
          <w:lang w:bidi="fa-IR"/>
        </w:rPr>
      </w:pPr>
      <w:r>
        <w:rPr>
          <w:rtl/>
          <w:lang w:bidi="fa-IR"/>
        </w:rPr>
        <w:t>«همانا سخاوت از ايمان است</w:t>
      </w:r>
      <w:r w:rsidR="00480B29">
        <w:rPr>
          <w:rtl/>
          <w:lang w:bidi="fa-IR"/>
        </w:rPr>
        <w:t xml:space="preserve">، </w:t>
      </w:r>
      <w:r>
        <w:rPr>
          <w:rtl/>
          <w:lang w:bidi="fa-IR"/>
        </w:rPr>
        <w:t>و جايگاه مومن</w:t>
      </w:r>
      <w:r w:rsidR="00480B29">
        <w:rPr>
          <w:rtl/>
          <w:lang w:bidi="fa-IR"/>
        </w:rPr>
        <w:t xml:space="preserve">، </w:t>
      </w:r>
      <w:r>
        <w:rPr>
          <w:rtl/>
          <w:lang w:bidi="fa-IR"/>
        </w:rPr>
        <w:t>بهشت است»</w:t>
      </w:r>
      <w:r w:rsidR="00AB2949">
        <w:rPr>
          <w:rtl/>
          <w:lang w:bidi="fa-IR"/>
        </w:rPr>
        <w:t xml:space="preserve">. </w:t>
      </w:r>
    </w:p>
    <w:p w:rsidR="006163BF" w:rsidRDefault="006163BF" w:rsidP="006163BF">
      <w:pPr>
        <w:pStyle w:val="libNormal"/>
        <w:rPr>
          <w:rtl/>
          <w:lang w:bidi="fa-IR"/>
        </w:rPr>
      </w:pPr>
      <w:r>
        <w:rPr>
          <w:rtl/>
          <w:lang w:bidi="fa-IR"/>
        </w:rPr>
        <w:t xml:space="preserve">از جمله تاثيراتى كه ايمان در روح و دل انسان مى گذارد اين است كه </w:t>
      </w:r>
      <w:r w:rsidR="00A72663">
        <w:rPr>
          <w:rtl/>
          <w:lang w:bidi="fa-IR"/>
        </w:rPr>
        <w:t>مؤمن</w:t>
      </w:r>
      <w:r>
        <w:rPr>
          <w:rtl/>
          <w:lang w:bidi="fa-IR"/>
        </w:rPr>
        <w:t xml:space="preserve"> سخى الطبع پرورش مى دهد و طبعا انسان سخى مورد محبت و عنايت ذات پروردگار قرار مى گيرد و جايگاه او بهشت است</w:t>
      </w:r>
      <w:r w:rsidR="00AB2949">
        <w:rPr>
          <w:rtl/>
          <w:lang w:bidi="fa-IR"/>
        </w:rPr>
        <w:t xml:space="preserve">. </w:t>
      </w:r>
    </w:p>
    <w:p w:rsidR="006163BF" w:rsidRDefault="006163BF" w:rsidP="006163BF">
      <w:pPr>
        <w:pStyle w:val="libNormal"/>
        <w:rPr>
          <w:rtl/>
          <w:lang w:bidi="fa-IR"/>
        </w:rPr>
      </w:pPr>
      <w:r>
        <w:rPr>
          <w:rtl/>
          <w:lang w:bidi="fa-IR"/>
        </w:rPr>
        <w:t>همچنين روايت شده است</w:t>
      </w:r>
      <w:r w:rsidR="00291DE5">
        <w:rPr>
          <w:rtl/>
          <w:lang w:bidi="fa-IR"/>
        </w:rPr>
        <w:t xml:space="preserve">: </w:t>
      </w:r>
    </w:p>
    <w:p w:rsidR="006163BF" w:rsidRDefault="006163BF" w:rsidP="006163BF">
      <w:pPr>
        <w:pStyle w:val="libNormal"/>
        <w:rPr>
          <w:rtl/>
          <w:lang w:bidi="fa-IR"/>
        </w:rPr>
      </w:pPr>
      <w:r>
        <w:rPr>
          <w:rtl/>
          <w:lang w:bidi="fa-IR"/>
        </w:rPr>
        <w:t xml:space="preserve">ان اللّه تعالى جواد و يحبُّ الجواد </w:t>
      </w:r>
      <w:r w:rsidRPr="00AB2949">
        <w:rPr>
          <w:rStyle w:val="libFootnotenumChar"/>
          <w:rtl/>
          <w:lang w:bidi="fa-IR"/>
        </w:rPr>
        <w:t>(341)</w:t>
      </w:r>
      <w:r w:rsidR="00AB2949">
        <w:rPr>
          <w:rtl/>
          <w:lang w:bidi="fa-IR"/>
        </w:rPr>
        <w:t xml:space="preserve">. </w:t>
      </w:r>
    </w:p>
    <w:p w:rsidR="006163BF" w:rsidRDefault="006163BF" w:rsidP="006163BF">
      <w:pPr>
        <w:pStyle w:val="libNormal"/>
        <w:rPr>
          <w:rtl/>
          <w:lang w:bidi="fa-IR"/>
        </w:rPr>
      </w:pPr>
      <w:r>
        <w:rPr>
          <w:rtl/>
          <w:lang w:bidi="fa-IR"/>
        </w:rPr>
        <w:t>«خداوند بخشنده است و بذل و بخشش را دوست دارد»</w:t>
      </w:r>
      <w:r w:rsidR="00AB2949">
        <w:rPr>
          <w:rtl/>
          <w:lang w:bidi="fa-IR"/>
        </w:rPr>
        <w:t xml:space="preserve">. </w:t>
      </w:r>
    </w:p>
    <w:p w:rsidR="006163BF" w:rsidRDefault="006163BF" w:rsidP="006163BF">
      <w:pPr>
        <w:pStyle w:val="libNormal"/>
        <w:rPr>
          <w:rtl/>
          <w:lang w:bidi="fa-IR"/>
        </w:rPr>
      </w:pPr>
      <w:r>
        <w:rPr>
          <w:rtl/>
          <w:lang w:bidi="fa-IR"/>
        </w:rPr>
        <w:t xml:space="preserve">تعبير بسيار جالب توجهى از رسول اكرم </w:t>
      </w:r>
      <w:r w:rsidR="008B78BD" w:rsidRPr="008B78BD">
        <w:rPr>
          <w:rStyle w:val="libAlaemChar"/>
          <w:rtl/>
        </w:rPr>
        <w:t>صلى‌الله‌عليه‌وآله‌وسلم</w:t>
      </w:r>
      <w:r>
        <w:rPr>
          <w:rtl/>
          <w:lang w:bidi="fa-IR"/>
        </w:rPr>
        <w:t xml:space="preserve"> در اين باره وارد شده كه در ساير مسائل اخلاقى كمتر يافت مى شود</w:t>
      </w:r>
      <w:r w:rsidR="00291DE5">
        <w:rPr>
          <w:rtl/>
          <w:lang w:bidi="fa-IR"/>
        </w:rPr>
        <w:t xml:space="preserve">: </w:t>
      </w:r>
    </w:p>
    <w:p w:rsidR="006163BF" w:rsidRDefault="006163BF" w:rsidP="006163BF">
      <w:pPr>
        <w:pStyle w:val="libNormal"/>
        <w:rPr>
          <w:rtl/>
          <w:lang w:bidi="fa-IR"/>
        </w:rPr>
      </w:pPr>
      <w:r>
        <w:rPr>
          <w:rtl/>
          <w:lang w:bidi="fa-IR"/>
        </w:rPr>
        <w:t xml:space="preserve">شابّ سخىّ مرهق فى الذنوب اءحبّ الى اللّه مِن شيخ عابد بخيل </w:t>
      </w:r>
      <w:r w:rsidRPr="00AB2949">
        <w:rPr>
          <w:rStyle w:val="libFootnotenumChar"/>
          <w:rtl/>
          <w:lang w:bidi="fa-IR"/>
        </w:rPr>
        <w:t>(342)</w:t>
      </w:r>
      <w:r w:rsidR="00AB2949">
        <w:rPr>
          <w:rtl/>
          <w:lang w:bidi="fa-IR"/>
        </w:rPr>
        <w:t xml:space="preserve">. </w:t>
      </w:r>
    </w:p>
    <w:p w:rsidR="006163BF" w:rsidRDefault="006163BF" w:rsidP="006163BF">
      <w:pPr>
        <w:pStyle w:val="libNormal"/>
        <w:rPr>
          <w:rtl/>
          <w:lang w:bidi="fa-IR"/>
        </w:rPr>
      </w:pPr>
      <w:r>
        <w:rPr>
          <w:rtl/>
          <w:lang w:bidi="fa-IR"/>
        </w:rPr>
        <w:t>«جوان سخاوتمند متهم به گناه</w:t>
      </w:r>
      <w:r w:rsidR="00480B29">
        <w:rPr>
          <w:rtl/>
          <w:lang w:bidi="fa-IR"/>
        </w:rPr>
        <w:t xml:space="preserve">، </w:t>
      </w:r>
      <w:r>
        <w:rPr>
          <w:rtl/>
          <w:lang w:bidi="fa-IR"/>
        </w:rPr>
        <w:t>نزد خدا محبوب تر از پيرمردى است كه عمرى را در عبادت گذرانده اما بخيل است»</w:t>
      </w:r>
      <w:r w:rsidR="00AB2949">
        <w:rPr>
          <w:rtl/>
          <w:lang w:bidi="fa-IR"/>
        </w:rPr>
        <w:t xml:space="preserve">. </w:t>
      </w:r>
    </w:p>
    <w:p w:rsidR="006163BF" w:rsidRDefault="006163BF" w:rsidP="006163BF">
      <w:pPr>
        <w:pStyle w:val="libNormal"/>
        <w:rPr>
          <w:rtl/>
          <w:lang w:bidi="fa-IR"/>
        </w:rPr>
      </w:pPr>
      <w:r>
        <w:rPr>
          <w:rtl/>
          <w:lang w:bidi="fa-IR"/>
        </w:rPr>
        <w:t>اين نشانه رفعت جايگاه و منزلت اين خلق نيكو است</w:t>
      </w:r>
      <w:r w:rsidR="00AB2949">
        <w:rPr>
          <w:rtl/>
          <w:lang w:bidi="fa-IR"/>
        </w:rPr>
        <w:t xml:space="preserve">. </w:t>
      </w: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روايت شده است كه</w:t>
      </w:r>
      <w:r w:rsidR="00291DE5">
        <w:rPr>
          <w:rtl/>
          <w:lang w:bidi="fa-IR"/>
        </w:rPr>
        <w:t xml:space="preserve">: </w:t>
      </w:r>
    </w:p>
    <w:p w:rsidR="006163BF" w:rsidRDefault="006163BF" w:rsidP="006163BF">
      <w:pPr>
        <w:pStyle w:val="libNormal"/>
        <w:rPr>
          <w:rtl/>
          <w:lang w:bidi="fa-IR"/>
        </w:rPr>
      </w:pPr>
      <w:r>
        <w:rPr>
          <w:rtl/>
          <w:lang w:bidi="fa-IR"/>
        </w:rPr>
        <w:t xml:space="preserve">ان اللّه عبادا يخصُّهم بالنعم لمنافع العباد فمن بخل بتلك المنافع عن العباد نقلها اللّه عنه و حولها الى غيره </w:t>
      </w:r>
      <w:r w:rsidRPr="00AB2949">
        <w:rPr>
          <w:rStyle w:val="libFootnotenumChar"/>
          <w:rtl/>
          <w:lang w:bidi="fa-IR"/>
        </w:rPr>
        <w:t>(343)</w:t>
      </w:r>
      <w:r w:rsidR="00AB2949">
        <w:rPr>
          <w:rtl/>
          <w:lang w:bidi="fa-IR"/>
        </w:rPr>
        <w:t xml:space="preserve">. </w:t>
      </w:r>
    </w:p>
    <w:p w:rsidR="006163BF" w:rsidRDefault="006163BF" w:rsidP="006163BF">
      <w:pPr>
        <w:pStyle w:val="libNormal"/>
        <w:rPr>
          <w:rtl/>
          <w:lang w:bidi="fa-IR"/>
        </w:rPr>
      </w:pPr>
      <w:r>
        <w:rPr>
          <w:rtl/>
          <w:lang w:bidi="fa-IR"/>
        </w:rPr>
        <w:lastRenderedPageBreak/>
        <w:t>«خدا گاهى تفضل كرده و افرادى را نعمت و مال و ثروت ارزانى مى دارد تا ديگر بندگانش هم از آن بهره مند شوند؛ حال اگر او بخل ورزيده</w:t>
      </w:r>
      <w:r w:rsidR="00480B29">
        <w:rPr>
          <w:rtl/>
          <w:lang w:bidi="fa-IR"/>
        </w:rPr>
        <w:t xml:space="preserve">، </w:t>
      </w:r>
      <w:r>
        <w:rPr>
          <w:rtl/>
          <w:lang w:bidi="fa-IR"/>
        </w:rPr>
        <w:t>از اين ثروت خدادادى به ديگران بهره اى نرساند</w:t>
      </w:r>
      <w:r w:rsidR="00480B29">
        <w:rPr>
          <w:rtl/>
          <w:lang w:bidi="fa-IR"/>
        </w:rPr>
        <w:t xml:space="preserve">، </w:t>
      </w:r>
      <w:r>
        <w:rPr>
          <w:rtl/>
          <w:lang w:bidi="fa-IR"/>
        </w:rPr>
        <w:t>خدا اين نعمت را از او سلب كرده و به ديگرى عنايت مى كند»</w:t>
      </w:r>
      <w:r w:rsidR="00AB2949">
        <w:rPr>
          <w:rtl/>
          <w:lang w:bidi="fa-IR"/>
        </w:rPr>
        <w:t xml:space="preserve">. </w:t>
      </w:r>
    </w:p>
    <w:p w:rsidR="006163BF" w:rsidRDefault="006163BF" w:rsidP="006163BF">
      <w:pPr>
        <w:pStyle w:val="libNormal"/>
        <w:rPr>
          <w:rtl/>
          <w:lang w:bidi="fa-IR"/>
        </w:rPr>
      </w:pPr>
      <w:r>
        <w:rPr>
          <w:rtl/>
          <w:lang w:bidi="fa-IR"/>
        </w:rPr>
        <w:t>در مجموعه روايات اخلاقى مى بينيم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الجنّة دار الاسخياء </w:t>
      </w:r>
      <w:r w:rsidRPr="00AB2949">
        <w:rPr>
          <w:rStyle w:val="libFootnotenumChar"/>
          <w:rtl/>
          <w:lang w:bidi="fa-IR"/>
        </w:rPr>
        <w:t>(344)</w:t>
      </w:r>
      <w:r w:rsidR="00AB2949">
        <w:rPr>
          <w:rtl/>
          <w:lang w:bidi="fa-IR"/>
        </w:rPr>
        <w:t xml:space="preserve">. </w:t>
      </w:r>
    </w:p>
    <w:p w:rsidR="006163BF" w:rsidRDefault="006163BF" w:rsidP="006163BF">
      <w:pPr>
        <w:pStyle w:val="libNormal"/>
        <w:rPr>
          <w:rtl/>
          <w:lang w:bidi="fa-IR"/>
        </w:rPr>
      </w:pPr>
      <w:r>
        <w:rPr>
          <w:rtl/>
          <w:lang w:bidi="fa-IR"/>
        </w:rPr>
        <w:t>«بهشت</w:t>
      </w:r>
      <w:r w:rsidR="00480B29">
        <w:rPr>
          <w:rtl/>
          <w:lang w:bidi="fa-IR"/>
        </w:rPr>
        <w:t xml:space="preserve">، </w:t>
      </w:r>
      <w:r>
        <w:rPr>
          <w:rtl/>
          <w:lang w:bidi="fa-IR"/>
        </w:rPr>
        <w:t>خانه سخاوتمندان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از رسول اكرم </w:t>
      </w:r>
      <w:r w:rsidR="008B78BD" w:rsidRPr="008B78BD">
        <w:rPr>
          <w:rStyle w:val="libAlaemChar"/>
          <w:rtl/>
        </w:rPr>
        <w:t>صلى‌الله‌عليه‌وآله‌وسلم</w:t>
      </w:r>
      <w:r w:rsidR="00480B29">
        <w:rPr>
          <w:rtl/>
          <w:lang w:bidi="fa-IR"/>
        </w:rPr>
        <w:t xml:space="preserve">، </w:t>
      </w:r>
      <w:r>
        <w:rPr>
          <w:rtl/>
          <w:lang w:bidi="fa-IR"/>
        </w:rPr>
        <w:t>نكته مقابل آن ذكر شده</w:t>
      </w:r>
      <w:r w:rsidR="00291DE5">
        <w:rPr>
          <w:rtl/>
          <w:lang w:bidi="fa-IR"/>
        </w:rPr>
        <w:t xml:space="preserve">: </w:t>
      </w:r>
    </w:p>
    <w:p w:rsidR="006163BF" w:rsidRDefault="006163BF" w:rsidP="006163BF">
      <w:pPr>
        <w:pStyle w:val="libNormal"/>
        <w:rPr>
          <w:rtl/>
          <w:lang w:bidi="fa-IR"/>
        </w:rPr>
      </w:pPr>
      <w:r>
        <w:rPr>
          <w:rtl/>
          <w:lang w:bidi="fa-IR"/>
        </w:rPr>
        <w:t xml:space="preserve">لا يدخل الجنّة بخيل </w:t>
      </w:r>
      <w:r w:rsidRPr="00AB2949">
        <w:rPr>
          <w:rStyle w:val="libFootnotenumChar"/>
          <w:rtl/>
          <w:lang w:bidi="fa-IR"/>
        </w:rPr>
        <w:t>(345)</w:t>
      </w:r>
      <w:r w:rsidR="00AB2949">
        <w:rPr>
          <w:rtl/>
          <w:lang w:bidi="fa-IR"/>
        </w:rPr>
        <w:t xml:space="preserve">. </w:t>
      </w:r>
    </w:p>
    <w:p w:rsidR="006163BF" w:rsidRDefault="006163BF" w:rsidP="006163BF">
      <w:pPr>
        <w:pStyle w:val="libNormal"/>
        <w:rPr>
          <w:rtl/>
          <w:lang w:bidi="fa-IR"/>
        </w:rPr>
      </w:pPr>
      <w:r>
        <w:rPr>
          <w:rtl/>
          <w:lang w:bidi="fa-IR"/>
        </w:rPr>
        <w:t>«افرادى كه اين خصيصه سخاوت را نداشته باشند</w:t>
      </w:r>
      <w:r w:rsidR="00480B29">
        <w:rPr>
          <w:rtl/>
          <w:lang w:bidi="fa-IR"/>
        </w:rPr>
        <w:t xml:space="preserve">، </w:t>
      </w:r>
      <w:r>
        <w:rPr>
          <w:rtl/>
          <w:lang w:bidi="fa-IR"/>
        </w:rPr>
        <w:t>راهى به بهشت ندارند»</w:t>
      </w:r>
      <w:r w:rsidR="00AB2949">
        <w:rPr>
          <w:rtl/>
          <w:lang w:bidi="fa-IR"/>
        </w:rPr>
        <w:t xml:space="preserve">. </w:t>
      </w:r>
    </w:p>
    <w:p w:rsidR="006163BF" w:rsidRDefault="006163BF" w:rsidP="006163BF">
      <w:pPr>
        <w:pStyle w:val="libNormal"/>
        <w:rPr>
          <w:rtl/>
          <w:lang w:bidi="fa-IR"/>
        </w:rPr>
      </w:pPr>
      <w:r>
        <w:rPr>
          <w:rtl/>
          <w:lang w:bidi="fa-IR"/>
        </w:rPr>
        <w:t xml:space="preserve">در روايتى آمده است كه از رسول اكرم </w:t>
      </w:r>
      <w:r w:rsidR="008B78BD" w:rsidRPr="008B78BD">
        <w:rPr>
          <w:rStyle w:val="libAlaemChar"/>
          <w:rtl/>
        </w:rPr>
        <w:t>صلى‌الله‌عليه‌وآله‌وسلم</w:t>
      </w:r>
      <w:r w:rsidR="00480B29">
        <w:rPr>
          <w:rtl/>
          <w:lang w:bidi="fa-IR"/>
        </w:rPr>
        <w:t xml:space="preserve">، </w:t>
      </w:r>
      <w:r>
        <w:rPr>
          <w:rtl/>
          <w:lang w:bidi="fa-IR"/>
        </w:rPr>
        <w:t>سوال شد</w:t>
      </w:r>
      <w:r w:rsidR="00291DE5">
        <w:rPr>
          <w:rtl/>
          <w:lang w:bidi="fa-IR"/>
        </w:rPr>
        <w:t xml:space="preserve">: </w:t>
      </w:r>
    </w:p>
    <w:p w:rsidR="006163BF" w:rsidRDefault="006163BF" w:rsidP="006163BF">
      <w:pPr>
        <w:pStyle w:val="libNormal"/>
        <w:rPr>
          <w:rtl/>
          <w:lang w:bidi="fa-IR"/>
        </w:rPr>
      </w:pPr>
      <w:r>
        <w:rPr>
          <w:rtl/>
          <w:lang w:bidi="fa-IR"/>
        </w:rPr>
        <w:t xml:space="preserve">اءىُّ النَّاس اءَفضلهم ايمانا؟ قال </w:t>
      </w:r>
      <w:r w:rsidR="008B78BD" w:rsidRPr="008B78BD">
        <w:rPr>
          <w:rStyle w:val="libAlaemChar"/>
          <w:rtl/>
        </w:rPr>
        <w:t>صلى‌الله‌عليه‌وآله‌وسلم</w:t>
      </w:r>
      <w:r>
        <w:rPr>
          <w:rtl/>
          <w:lang w:bidi="fa-IR"/>
        </w:rPr>
        <w:t xml:space="preserve"> اءبسطهم كفَّا </w:t>
      </w:r>
      <w:r w:rsidRPr="00AB2949">
        <w:rPr>
          <w:rStyle w:val="libFootnotenumChar"/>
          <w:rtl/>
          <w:lang w:bidi="fa-IR"/>
        </w:rPr>
        <w:t>(346)</w:t>
      </w:r>
      <w:r w:rsidR="00AB2949">
        <w:rPr>
          <w:rtl/>
          <w:lang w:bidi="fa-IR"/>
        </w:rPr>
        <w:t xml:space="preserve">. </w:t>
      </w:r>
    </w:p>
    <w:p w:rsidR="006163BF" w:rsidRDefault="006163BF" w:rsidP="006163BF">
      <w:pPr>
        <w:pStyle w:val="libNormal"/>
        <w:rPr>
          <w:rtl/>
          <w:lang w:bidi="fa-IR"/>
        </w:rPr>
      </w:pPr>
      <w:r>
        <w:rPr>
          <w:rtl/>
          <w:lang w:bidi="fa-IR"/>
        </w:rPr>
        <w:t>«كدام مردم ايمانشان برتر است</w:t>
      </w:r>
      <w:r w:rsidR="00480B29">
        <w:rPr>
          <w:rtl/>
          <w:lang w:bidi="fa-IR"/>
        </w:rPr>
        <w:t>؟</w:t>
      </w:r>
      <w:r>
        <w:rPr>
          <w:rtl/>
          <w:lang w:bidi="fa-IR"/>
        </w:rPr>
        <w:t xml:space="preserve"> جواب فرمودند</w:t>
      </w:r>
      <w:r w:rsidR="00291DE5">
        <w:rPr>
          <w:rtl/>
          <w:lang w:bidi="fa-IR"/>
        </w:rPr>
        <w:t xml:space="preserve">: </w:t>
      </w:r>
      <w:r>
        <w:rPr>
          <w:rtl/>
          <w:lang w:bidi="fa-IR"/>
        </w:rPr>
        <w:t>آنان كه در بذل مال و ثروت بر ديگران پيشى گيرند»</w:t>
      </w:r>
      <w:r w:rsidR="00AB2949">
        <w:rPr>
          <w:rtl/>
          <w:lang w:bidi="fa-IR"/>
        </w:rPr>
        <w:t xml:space="preserve">. </w:t>
      </w:r>
    </w:p>
    <w:p w:rsidR="006163BF" w:rsidRDefault="006163BF" w:rsidP="006163BF">
      <w:pPr>
        <w:pStyle w:val="libNormal"/>
        <w:rPr>
          <w:rtl/>
          <w:lang w:bidi="fa-IR"/>
        </w:rPr>
      </w:pPr>
      <w:r>
        <w:rPr>
          <w:rtl/>
          <w:lang w:bidi="fa-IR"/>
        </w:rPr>
        <w:t xml:space="preserve">در حديثى از امام صادق </w:t>
      </w:r>
      <w:r w:rsidR="001F60CB" w:rsidRPr="001F60CB">
        <w:rPr>
          <w:rStyle w:val="libAlaemChar"/>
          <w:rtl/>
        </w:rPr>
        <w:t>عليه‌السلام</w:t>
      </w:r>
      <w:r>
        <w:rPr>
          <w:rtl/>
          <w:lang w:bidi="fa-IR"/>
        </w:rPr>
        <w:t xml:space="preserve"> وارد شده است كه</w:t>
      </w:r>
      <w:r w:rsidR="00291DE5">
        <w:rPr>
          <w:rtl/>
          <w:lang w:bidi="fa-IR"/>
        </w:rPr>
        <w:t xml:space="preserve">: </w:t>
      </w:r>
    </w:p>
    <w:p w:rsidR="006163BF" w:rsidRDefault="006163BF" w:rsidP="006163BF">
      <w:pPr>
        <w:pStyle w:val="libNormal"/>
        <w:rPr>
          <w:rtl/>
          <w:lang w:bidi="fa-IR"/>
        </w:rPr>
      </w:pPr>
      <w:r>
        <w:rPr>
          <w:rtl/>
          <w:lang w:bidi="fa-IR"/>
        </w:rPr>
        <w:t xml:space="preserve">خِيارُكم سُمَحاؤ كم و شراركم بُخلائكم </w:t>
      </w:r>
      <w:r w:rsidRPr="00AB2949">
        <w:rPr>
          <w:rStyle w:val="libFootnotenumChar"/>
          <w:rtl/>
          <w:lang w:bidi="fa-IR"/>
        </w:rPr>
        <w:t>(347)</w:t>
      </w:r>
      <w:r w:rsidR="00AB2949">
        <w:rPr>
          <w:rtl/>
          <w:lang w:bidi="fa-IR"/>
        </w:rPr>
        <w:t xml:space="preserve">. </w:t>
      </w:r>
    </w:p>
    <w:p w:rsidR="006163BF" w:rsidRDefault="006163BF" w:rsidP="006163BF">
      <w:pPr>
        <w:pStyle w:val="libNormal"/>
        <w:rPr>
          <w:rtl/>
          <w:lang w:bidi="fa-IR"/>
        </w:rPr>
      </w:pPr>
      <w:r>
        <w:rPr>
          <w:rtl/>
          <w:lang w:bidi="fa-IR"/>
        </w:rPr>
        <w:t>«خوبان شما افراد گشاده دستند و بدهاى شما كسانى اند كه بخل مى ورزند»</w:t>
      </w:r>
      <w:r w:rsidR="00AB2949">
        <w:rPr>
          <w:rtl/>
          <w:lang w:bidi="fa-IR"/>
        </w:rPr>
        <w:t xml:space="preserve">. </w:t>
      </w:r>
    </w:p>
    <w:p w:rsidR="006163BF" w:rsidRDefault="00AB2949" w:rsidP="00AB2949">
      <w:pPr>
        <w:pStyle w:val="Heading2"/>
        <w:rPr>
          <w:rtl/>
          <w:lang w:bidi="fa-IR"/>
        </w:rPr>
      </w:pPr>
      <w:bookmarkStart w:id="38" w:name="_Toc394484803"/>
      <w:r>
        <w:rPr>
          <w:rtl/>
          <w:lang w:bidi="fa-IR"/>
        </w:rPr>
        <w:t>ايثار و فداكارى</w:t>
      </w:r>
      <w:bookmarkEnd w:id="38"/>
    </w:p>
    <w:p w:rsidR="006163BF" w:rsidRDefault="006163BF" w:rsidP="006163BF">
      <w:pPr>
        <w:pStyle w:val="libNormal"/>
        <w:rPr>
          <w:rtl/>
          <w:lang w:bidi="fa-IR"/>
        </w:rPr>
      </w:pPr>
      <w:r>
        <w:rPr>
          <w:rtl/>
          <w:lang w:bidi="fa-IR"/>
        </w:rPr>
        <w:t>خصيصه اخلاقى سخاوت</w:t>
      </w:r>
      <w:r w:rsidR="00480B29">
        <w:rPr>
          <w:rtl/>
          <w:lang w:bidi="fa-IR"/>
        </w:rPr>
        <w:t xml:space="preserve">، </w:t>
      </w:r>
      <w:r>
        <w:rPr>
          <w:rtl/>
          <w:lang w:bidi="fa-IR"/>
        </w:rPr>
        <w:t>يك نقطه اوج و مرتبه عالى دارد كه به مقام ايثار مى رسد و قرآن آن را چنين ستوده است</w:t>
      </w:r>
      <w:r w:rsidR="00291DE5">
        <w:rPr>
          <w:rtl/>
          <w:lang w:bidi="fa-IR"/>
        </w:rPr>
        <w:t xml:space="preserve">: </w:t>
      </w:r>
    </w:p>
    <w:p w:rsidR="006163BF" w:rsidRDefault="006163BF" w:rsidP="006163BF">
      <w:pPr>
        <w:pStyle w:val="libNormal"/>
        <w:rPr>
          <w:rtl/>
          <w:lang w:bidi="fa-IR"/>
        </w:rPr>
      </w:pPr>
      <w:r>
        <w:rPr>
          <w:rtl/>
          <w:lang w:bidi="fa-IR"/>
        </w:rPr>
        <w:t xml:space="preserve">و يؤ ثرون على اءنفسهم و لو كان بهم خصاصة </w:t>
      </w:r>
      <w:r w:rsidRPr="00AB2949">
        <w:rPr>
          <w:rStyle w:val="libFootnotenumChar"/>
          <w:rtl/>
          <w:lang w:bidi="fa-IR"/>
        </w:rPr>
        <w:t>(348)</w:t>
      </w:r>
      <w:r w:rsidR="00AB2949">
        <w:rPr>
          <w:rtl/>
          <w:lang w:bidi="fa-IR"/>
        </w:rPr>
        <w:t xml:space="preserve">. </w:t>
      </w:r>
    </w:p>
    <w:p w:rsidR="006163BF" w:rsidRDefault="006163BF" w:rsidP="006163BF">
      <w:pPr>
        <w:pStyle w:val="libNormal"/>
        <w:rPr>
          <w:rtl/>
          <w:lang w:bidi="fa-IR"/>
        </w:rPr>
      </w:pPr>
      <w:r>
        <w:rPr>
          <w:rtl/>
          <w:lang w:bidi="fa-IR"/>
        </w:rPr>
        <w:lastRenderedPageBreak/>
        <w:t>«ديگران را بر خود مقدم مى دارند؛ هرچند خودشان بسيار نيازمند باشند»</w:t>
      </w:r>
      <w:r w:rsidR="00AB2949">
        <w:rPr>
          <w:rtl/>
          <w:lang w:bidi="fa-IR"/>
        </w:rPr>
        <w:t xml:space="preserve">. </w:t>
      </w:r>
    </w:p>
    <w:p w:rsidR="006163BF" w:rsidRDefault="006163BF" w:rsidP="006163BF">
      <w:pPr>
        <w:pStyle w:val="libNormal"/>
        <w:rPr>
          <w:rtl/>
          <w:lang w:bidi="fa-IR"/>
        </w:rPr>
      </w:pPr>
      <w:r>
        <w:rPr>
          <w:rtl/>
          <w:lang w:bidi="fa-IR"/>
        </w:rPr>
        <w:t>انسان سخاوتمند كسى است كه بخشى از مال خود را به ديگرى مى دهد</w:t>
      </w:r>
      <w:r w:rsidR="00480B29">
        <w:rPr>
          <w:rtl/>
          <w:lang w:bidi="fa-IR"/>
        </w:rPr>
        <w:t xml:space="preserve">، </w:t>
      </w:r>
      <w:r>
        <w:rPr>
          <w:rtl/>
          <w:lang w:bidi="fa-IR"/>
        </w:rPr>
        <w:t>اما اهل ايثار كسانى اند كه در آنچه نياز دارند ديگران را بر خود ترجيح مى دهند</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و آثر على نفسه غفر له </w:t>
      </w:r>
      <w:r w:rsidRPr="00AB2949">
        <w:rPr>
          <w:rStyle w:val="libFootnotenumChar"/>
          <w:rtl/>
          <w:lang w:bidi="fa-IR"/>
        </w:rPr>
        <w:t>(349)</w:t>
      </w:r>
      <w:r w:rsidR="00AB2949">
        <w:rPr>
          <w:rtl/>
          <w:lang w:bidi="fa-IR"/>
        </w:rPr>
        <w:t xml:space="preserve">. </w:t>
      </w:r>
    </w:p>
    <w:p w:rsidR="006163BF" w:rsidRDefault="006163BF" w:rsidP="006163BF">
      <w:pPr>
        <w:pStyle w:val="libNormal"/>
        <w:rPr>
          <w:rtl/>
          <w:lang w:bidi="fa-IR"/>
        </w:rPr>
      </w:pPr>
      <w:r>
        <w:rPr>
          <w:rtl/>
          <w:lang w:bidi="fa-IR"/>
        </w:rPr>
        <w:t>«كسى كه نسبت به چيزى نيازمند باشد و ديگرى را بر خود ترجيح دهد مشمول غفران الهى مى شود»</w:t>
      </w:r>
      <w:r w:rsidR="00AB2949">
        <w:rPr>
          <w:rtl/>
          <w:lang w:bidi="fa-IR"/>
        </w:rPr>
        <w:t xml:space="preserve">. </w:t>
      </w:r>
    </w:p>
    <w:p w:rsidR="006163BF" w:rsidRDefault="006163BF" w:rsidP="006163BF">
      <w:pPr>
        <w:pStyle w:val="libNormal"/>
        <w:rPr>
          <w:rtl/>
          <w:lang w:bidi="fa-IR"/>
        </w:rPr>
      </w:pPr>
      <w:r>
        <w:rPr>
          <w:rtl/>
          <w:lang w:bidi="fa-IR"/>
        </w:rPr>
        <w:t>البته معنا و مفهوم ايثر و مدح اين روحيه بلند انسانى</w:t>
      </w:r>
      <w:r w:rsidR="00480B29">
        <w:rPr>
          <w:rtl/>
          <w:lang w:bidi="fa-IR"/>
        </w:rPr>
        <w:t xml:space="preserve">، </w:t>
      </w:r>
      <w:r>
        <w:rPr>
          <w:rtl/>
          <w:lang w:bidi="fa-IR"/>
        </w:rPr>
        <w:t>اين نيست كه انسان آنچه را كه خود نياز دارد</w:t>
      </w:r>
      <w:r w:rsidR="00480B29">
        <w:rPr>
          <w:rtl/>
          <w:lang w:bidi="fa-IR"/>
        </w:rPr>
        <w:t xml:space="preserve">، </w:t>
      </w:r>
      <w:r>
        <w:rPr>
          <w:rtl/>
          <w:lang w:bidi="fa-IR"/>
        </w:rPr>
        <w:t>در اختيار ديگرى گذاشته</w:t>
      </w:r>
      <w:r w:rsidR="00480B29">
        <w:rPr>
          <w:rtl/>
          <w:lang w:bidi="fa-IR"/>
        </w:rPr>
        <w:t xml:space="preserve">، </w:t>
      </w:r>
      <w:r>
        <w:rPr>
          <w:rtl/>
          <w:lang w:bidi="fa-IR"/>
        </w:rPr>
        <w:t>خود براى لقمه نانى دست نياز پيش ديگران دراز كند و عزت نفس خود را از بين ببرد؛ چرا كه در مسائل اخلاقى</w:t>
      </w:r>
      <w:r w:rsidR="00480B29">
        <w:rPr>
          <w:rtl/>
          <w:lang w:bidi="fa-IR"/>
        </w:rPr>
        <w:t xml:space="preserve">، </w:t>
      </w:r>
      <w:r>
        <w:rPr>
          <w:rtl/>
          <w:lang w:bidi="fa-IR"/>
        </w:rPr>
        <w:t>رعايت عزت مومن در اولويت است</w:t>
      </w:r>
      <w:r w:rsidR="00AB2949">
        <w:rPr>
          <w:rtl/>
          <w:lang w:bidi="fa-IR"/>
        </w:rPr>
        <w:t xml:space="preserve">. </w:t>
      </w:r>
      <w:r>
        <w:rPr>
          <w:rtl/>
          <w:lang w:bidi="fa-IR"/>
        </w:rPr>
        <w:t xml:space="preserve">در تعبيرى از امام صادق </w:t>
      </w:r>
      <w:r w:rsidR="001F60CB" w:rsidRPr="001F60CB">
        <w:rPr>
          <w:rStyle w:val="libAlaemChar"/>
          <w:rtl/>
        </w:rPr>
        <w:t>عليه‌السلام</w:t>
      </w:r>
      <w:r>
        <w:rPr>
          <w:rtl/>
          <w:lang w:bidi="fa-IR"/>
        </w:rPr>
        <w:t xml:space="preserve"> وارد شده است كه</w:t>
      </w:r>
      <w:r w:rsidR="00291DE5">
        <w:rPr>
          <w:rtl/>
          <w:lang w:bidi="fa-IR"/>
        </w:rPr>
        <w:t xml:space="preserve">: </w:t>
      </w:r>
    </w:p>
    <w:p w:rsidR="006163BF" w:rsidRDefault="006163BF" w:rsidP="006163BF">
      <w:pPr>
        <w:pStyle w:val="libNormal"/>
        <w:rPr>
          <w:rtl/>
          <w:lang w:bidi="fa-IR"/>
        </w:rPr>
      </w:pPr>
      <w:r>
        <w:rPr>
          <w:rtl/>
          <w:lang w:bidi="fa-IR"/>
        </w:rPr>
        <w:t>ان اللّه تبارك و تعالى فوَّض الى ال</w:t>
      </w:r>
      <w:r w:rsidR="00A72663">
        <w:rPr>
          <w:rtl/>
          <w:lang w:bidi="fa-IR"/>
        </w:rPr>
        <w:t>مؤمن</w:t>
      </w:r>
      <w:r>
        <w:rPr>
          <w:rtl/>
          <w:lang w:bidi="fa-IR"/>
        </w:rPr>
        <w:t xml:space="preserve"> كل شى ء الا اءذلال نفسه </w:t>
      </w:r>
      <w:r w:rsidRPr="00AB2949">
        <w:rPr>
          <w:rStyle w:val="libFootnotenumChar"/>
          <w:rtl/>
          <w:lang w:bidi="fa-IR"/>
        </w:rPr>
        <w:t>(350)</w:t>
      </w:r>
      <w:r w:rsidR="00AB2949">
        <w:rPr>
          <w:rtl/>
          <w:lang w:bidi="fa-IR"/>
        </w:rPr>
        <w:t xml:space="preserve">. </w:t>
      </w:r>
    </w:p>
    <w:p w:rsidR="006163BF" w:rsidRDefault="006163BF" w:rsidP="006163BF">
      <w:pPr>
        <w:pStyle w:val="libNormal"/>
        <w:rPr>
          <w:rtl/>
          <w:lang w:bidi="fa-IR"/>
        </w:rPr>
      </w:pPr>
      <w:r>
        <w:rPr>
          <w:rtl/>
          <w:lang w:bidi="fa-IR"/>
        </w:rPr>
        <w:t>«خداوند همه اختيارات شخصى انسان را به خودش واگذارده</w:t>
      </w:r>
      <w:r w:rsidR="00480B29">
        <w:rPr>
          <w:rtl/>
          <w:lang w:bidi="fa-IR"/>
        </w:rPr>
        <w:t xml:space="preserve">، </w:t>
      </w:r>
      <w:r>
        <w:rPr>
          <w:rtl/>
          <w:lang w:bidi="fa-IR"/>
        </w:rPr>
        <w:t>مگر جايى كه اقدام او موجب ذلت و حقارتش شود»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ايثارگرى نبايد منتهى به افلاس و ناتوانى شخصى شده و او را براى تامين نياز</w:t>
      </w:r>
      <w:r w:rsidR="00480B29">
        <w:rPr>
          <w:rtl/>
          <w:lang w:bidi="fa-IR"/>
        </w:rPr>
        <w:t xml:space="preserve">، </w:t>
      </w:r>
      <w:r>
        <w:rPr>
          <w:rtl/>
          <w:lang w:bidi="fa-IR"/>
        </w:rPr>
        <w:t>محتاج ديگران كند و آبروى خود را كه تنها سرمايه اوست از بين ببرد</w:t>
      </w:r>
      <w:r w:rsidR="00AB2949">
        <w:rPr>
          <w:rtl/>
          <w:lang w:bidi="fa-IR"/>
        </w:rPr>
        <w:t xml:space="preserve">. </w:t>
      </w:r>
    </w:p>
    <w:tbl>
      <w:tblPr>
        <w:tblStyle w:val="TableGrid"/>
        <w:bidiVisual/>
        <w:tblW w:w="5326" w:type="pct"/>
        <w:tblInd w:w="-176" w:type="dxa"/>
        <w:tblLook w:val="01E0"/>
      </w:tblPr>
      <w:tblGrid>
        <w:gridCol w:w="3843"/>
        <w:gridCol w:w="269"/>
        <w:gridCol w:w="3970"/>
      </w:tblGrid>
      <w:tr w:rsidR="009C069C" w:rsidTr="009C069C">
        <w:trPr>
          <w:trHeight w:val="350"/>
        </w:trPr>
        <w:tc>
          <w:tcPr>
            <w:tcW w:w="3842" w:type="dxa"/>
            <w:shd w:val="clear" w:color="auto" w:fill="auto"/>
          </w:tcPr>
          <w:p w:rsidR="009C069C" w:rsidRDefault="009C069C" w:rsidP="00FE0FF0">
            <w:pPr>
              <w:pStyle w:val="libPoem"/>
              <w:rPr>
                <w:rtl/>
              </w:rPr>
            </w:pPr>
            <w:r>
              <w:rPr>
                <w:rtl/>
                <w:lang w:bidi="fa-IR"/>
              </w:rPr>
              <w:t>دست طلب چوپيش كسى م</w:t>
            </w:r>
            <w:r>
              <w:rPr>
                <w:rFonts w:hint="cs"/>
                <w:rtl/>
                <w:lang w:bidi="fa-IR"/>
              </w:rPr>
              <w:t>ی</w:t>
            </w:r>
            <w:r>
              <w:rPr>
                <w:rtl/>
                <w:lang w:bidi="fa-IR"/>
              </w:rPr>
              <w:t>كنى دراز</w:t>
            </w:r>
            <w:r w:rsidRPr="00725071">
              <w:rPr>
                <w:rStyle w:val="libPoemTiniChar0"/>
                <w:rtl/>
              </w:rPr>
              <w:br/>
              <w:t> </w:t>
            </w:r>
          </w:p>
        </w:tc>
        <w:tc>
          <w:tcPr>
            <w:tcW w:w="269" w:type="dxa"/>
            <w:shd w:val="clear" w:color="auto" w:fill="auto"/>
          </w:tcPr>
          <w:p w:rsidR="009C069C" w:rsidRDefault="009C069C" w:rsidP="00FE0FF0">
            <w:pPr>
              <w:pStyle w:val="libPoem"/>
              <w:rPr>
                <w:rtl/>
              </w:rPr>
            </w:pPr>
          </w:p>
        </w:tc>
        <w:tc>
          <w:tcPr>
            <w:tcW w:w="3970" w:type="dxa"/>
            <w:shd w:val="clear" w:color="auto" w:fill="auto"/>
          </w:tcPr>
          <w:p w:rsidR="009C069C" w:rsidRDefault="009C069C" w:rsidP="00FE0FF0">
            <w:pPr>
              <w:pStyle w:val="libPoem"/>
              <w:rPr>
                <w:rtl/>
              </w:rPr>
            </w:pPr>
            <w:r>
              <w:rPr>
                <w:rtl/>
                <w:lang w:bidi="fa-IR"/>
              </w:rPr>
              <w:t>پل بسته اى كه بگذرى از آبروى خويش</w:t>
            </w:r>
            <w:r w:rsidRPr="00725071">
              <w:rPr>
                <w:rStyle w:val="libPoemTiniChar0"/>
                <w:rtl/>
              </w:rPr>
              <w:br/>
              <w:t> </w:t>
            </w:r>
          </w:p>
        </w:tc>
      </w:tr>
    </w:tbl>
    <w:p w:rsidR="006163BF" w:rsidRDefault="006163BF" w:rsidP="006163BF">
      <w:pPr>
        <w:pStyle w:val="libNormal"/>
        <w:rPr>
          <w:rtl/>
          <w:lang w:bidi="fa-IR"/>
        </w:rPr>
      </w:pPr>
      <w:r>
        <w:rPr>
          <w:rtl/>
          <w:lang w:bidi="fa-IR"/>
        </w:rPr>
        <w:t>اين جا يك مطلب دقيقى وجود دارد كه تذكر و توجه به آن ضرورى است</w:t>
      </w:r>
      <w:r w:rsidR="00291DE5">
        <w:rPr>
          <w:rtl/>
          <w:lang w:bidi="fa-IR"/>
        </w:rPr>
        <w:t xml:space="preserve">: </w:t>
      </w:r>
    </w:p>
    <w:p w:rsidR="006163BF" w:rsidRDefault="006163BF" w:rsidP="006163BF">
      <w:pPr>
        <w:pStyle w:val="libNormal"/>
        <w:rPr>
          <w:rtl/>
          <w:lang w:bidi="fa-IR"/>
        </w:rPr>
      </w:pPr>
      <w:r>
        <w:rPr>
          <w:rtl/>
          <w:lang w:bidi="fa-IR"/>
        </w:rPr>
        <w:t>كرامت هاى اخلاقى و بزرگوارى هاى روحى انسان</w:t>
      </w:r>
      <w:r w:rsidR="00480B29">
        <w:rPr>
          <w:rtl/>
          <w:lang w:bidi="fa-IR"/>
        </w:rPr>
        <w:t xml:space="preserve">، </w:t>
      </w:r>
      <w:r>
        <w:rPr>
          <w:rtl/>
          <w:lang w:bidi="fa-IR"/>
        </w:rPr>
        <w:t xml:space="preserve">نشات گرفته از بلندى روح و پاكيزگى و طهارت نفس است و بسيار ارزنده و شايسته مدح است و </w:t>
      </w:r>
      <w:r>
        <w:rPr>
          <w:rtl/>
          <w:lang w:bidi="fa-IR"/>
        </w:rPr>
        <w:lastRenderedPageBreak/>
        <w:t>كسى كه صاحب هر يك از اين كرامات اخلاقى باشد به عنوان يك انسان كامل شناخته مى شود</w:t>
      </w:r>
      <w:r w:rsidR="00AB2949">
        <w:rPr>
          <w:rtl/>
          <w:lang w:bidi="fa-IR"/>
        </w:rPr>
        <w:t xml:space="preserve">. </w:t>
      </w:r>
    </w:p>
    <w:p w:rsidR="006163BF" w:rsidRDefault="006163BF" w:rsidP="006163BF">
      <w:pPr>
        <w:pStyle w:val="libNormal"/>
        <w:rPr>
          <w:rtl/>
          <w:lang w:bidi="fa-IR"/>
        </w:rPr>
      </w:pPr>
      <w:r>
        <w:rPr>
          <w:rtl/>
          <w:lang w:bidi="fa-IR"/>
        </w:rPr>
        <w:t>افرادى هستند كه از مال خود ايثار مى كنند؛ چنان كه قرآن در مورد انصار مى فرمايد</w:t>
      </w:r>
      <w:r w:rsidR="00291DE5">
        <w:rPr>
          <w:rtl/>
          <w:lang w:bidi="fa-IR"/>
        </w:rPr>
        <w:t xml:space="preserve">: </w:t>
      </w:r>
    </w:p>
    <w:p w:rsidR="006163BF" w:rsidRDefault="006163BF" w:rsidP="006163BF">
      <w:pPr>
        <w:pStyle w:val="libNormal"/>
        <w:rPr>
          <w:rtl/>
          <w:lang w:bidi="fa-IR"/>
        </w:rPr>
      </w:pPr>
      <w:r w:rsidRPr="009C069C">
        <w:rPr>
          <w:rStyle w:val="libAieChar"/>
          <w:rtl/>
        </w:rPr>
        <w:t>و يؤ ثرون على انفسهم و لو كان بهم خصاصة</w:t>
      </w:r>
      <w:r>
        <w:rPr>
          <w:rtl/>
          <w:lang w:bidi="fa-IR"/>
        </w:rPr>
        <w:t xml:space="preserve"> </w:t>
      </w:r>
      <w:r w:rsidRPr="00AB2949">
        <w:rPr>
          <w:rStyle w:val="libFootnotenumChar"/>
          <w:rtl/>
          <w:lang w:bidi="fa-IR"/>
        </w:rPr>
        <w:t>(351)</w:t>
      </w:r>
      <w:r w:rsidR="00AB2949">
        <w:rPr>
          <w:rtl/>
          <w:lang w:bidi="fa-IR"/>
        </w:rPr>
        <w:t xml:space="preserve">. </w:t>
      </w:r>
    </w:p>
    <w:p w:rsidR="006163BF" w:rsidRDefault="006163BF" w:rsidP="006163BF">
      <w:pPr>
        <w:pStyle w:val="libNormal"/>
        <w:rPr>
          <w:rtl/>
          <w:lang w:bidi="fa-IR"/>
        </w:rPr>
      </w:pPr>
      <w:r>
        <w:rPr>
          <w:rtl/>
          <w:lang w:bidi="fa-IR"/>
        </w:rPr>
        <w:t>«ديگران را بر خود مقدم مى دارند هرچند خودشان بسيار نيازمند باشند»</w:t>
      </w:r>
      <w:r w:rsidR="00AB2949">
        <w:rPr>
          <w:rtl/>
          <w:lang w:bidi="fa-IR"/>
        </w:rPr>
        <w:t xml:space="preserve">. </w:t>
      </w:r>
    </w:p>
    <w:p w:rsidR="006163BF" w:rsidRDefault="006163BF" w:rsidP="006163BF">
      <w:pPr>
        <w:pStyle w:val="libNormal"/>
        <w:rPr>
          <w:rtl/>
          <w:lang w:bidi="fa-IR"/>
        </w:rPr>
      </w:pPr>
      <w:r>
        <w:rPr>
          <w:rtl/>
          <w:lang w:bidi="fa-IR"/>
        </w:rPr>
        <w:t>و افرادى هستند كه اهل ايثار و بخشش جان هستند</w:t>
      </w:r>
      <w:r w:rsidR="00291DE5">
        <w:rPr>
          <w:rtl/>
          <w:lang w:bidi="fa-IR"/>
        </w:rPr>
        <w:t xml:space="preserve">: </w:t>
      </w:r>
    </w:p>
    <w:p w:rsidR="006163BF" w:rsidRDefault="006163BF" w:rsidP="006163BF">
      <w:pPr>
        <w:pStyle w:val="libNormal"/>
        <w:rPr>
          <w:rtl/>
          <w:lang w:bidi="fa-IR"/>
        </w:rPr>
      </w:pPr>
      <w:r w:rsidRPr="009C069C">
        <w:rPr>
          <w:rStyle w:val="libAieChar"/>
          <w:rtl/>
        </w:rPr>
        <w:t>و من الناس من يشرى نفسه ابتغآء مرضات اللّه</w:t>
      </w:r>
      <w:r>
        <w:rPr>
          <w:rtl/>
          <w:lang w:bidi="fa-IR"/>
        </w:rPr>
        <w:t xml:space="preserve"> </w:t>
      </w:r>
      <w:r w:rsidRPr="00AB2949">
        <w:rPr>
          <w:rStyle w:val="libFootnotenumChar"/>
          <w:rtl/>
          <w:lang w:bidi="fa-IR"/>
        </w:rPr>
        <w:t>(352)</w:t>
      </w:r>
      <w:r w:rsidR="00AB2949">
        <w:rPr>
          <w:rtl/>
          <w:lang w:bidi="fa-IR"/>
        </w:rPr>
        <w:t xml:space="preserve">. </w:t>
      </w:r>
    </w:p>
    <w:p w:rsidR="006163BF" w:rsidRDefault="006163BF" w:rsidP="006163BF">
      <w:pPr>
        <w:pStyle w:val="libNormal"/>
        <w:rPr>
          <w:rtl/>
          <w:lang w:bidi="fa-IR"/>
        </w:rPr>
      </w:pPr>
      <w:r>
        <w:rPr>
          <w:rtl/>
          <w:lang w:bidi="fa-IR"/>
        </w:rPr>
        <w:t>«بعضى از مردم جان خود را به خاطر خشنودى خدا مى فروشند»</w:t>
      </w:r>
      <w:r w:rsidR="00AB2949">
        <w:rPr>
          <w:rtl/>
          <w:lang w:bidi="fa-IR"/>
        </w:rPr>
        <w:t xml:space="preserve">. </w:t>
      </w:r>
    </w:p>
    <w:p w:rsidR="006163BF" w:rsidRDefault="006163BF" w:rsidP="006163BF">
      <w:pPr>
        <w:pStyle w:val="libNormal"/>
        <w:rPr>
          <w:rtl/>
          <w:lang w:bidi="fa-IR"/>
        </w:rPr>
      </w:pPr>
      <w:r>
        <w:rPr>
          <w:rtl/>
          <w:lang w:bidi="fa-IR"/>
        </w:rPr>
        <w:t>مصداق بارز اين آيه كريمه</w:t>
      </w:r>
      <w:r w:rsidR="00480B29">
        <w:rPr>
          <w:rtl/>
          <w:lang w:bidi="fa-IR"/>
        </w:rPr>
        <w:t xml:space="preserve">، </w:t>
      </w:r>
      <w:r>
        <w:rPr>
          <w:rtl/>
          <w:lang w:bidi="fa-IR"/>
        </w:rPr>
        <w:t xml:space="preserve">مولا اميرالمومنين </w:t>
      </w:r>
      <w:r w:rsidR="001F60CB" w:rsidRPr="001F60CB">
        <w:rPr>
          <w:rStyle w:val="libAlaemChar"/>
          <w:rtl/>
        </w:rPr>
        <w:t>عليه‌السلام</w:t>
      </w:r>
      <w:r>
        <w:rPr>
          <w:rtl/>
          <w:lang w:bidi="fa-IR"/>
        </w:rPr>
        <w:t xml:space="preserve"> است كه در «ليلة المبيت» بذل جان كرد و با اين كه مى دانست مشركان تصميم بر كشتن رسول خدا </w:t>
      </w:r>
      <w:r w:rsidR="008B78BD" w:rsidRPr="008B78BD">
        <w:rPr>
          <w:rStyle w:val="libAlaemChar"/>
          <w:rtl/>
        </w:rPr>
        <w:t>صلى‌الله‌عليه‌وآله‌وسلم</w:t>
      </w:r>
      <w:r>
        <w:rPr>
          <w:rtl/>
          <w:lang w:bidi="fa-IR"/>
        </w:rPr>
        <w:t xml:space="preserve"> دارند</w:t>
      </w:r>
      <w:r w:rsidR="00480B29">
        <w:rPr>
          <w:rtl/>
          <w:lang w:bidi="fa-IR"/>
        </w:rPr>
        <w:t xml:space="preserve">، </w:t>
      </w:r>
      <w:r>
        <w:rPr>
          <w:rtl/>
          <w:lang w:bidi="fa-IR"/>
        </w:rPr>
        <w:t>شجاعانه و با كمال مردانگى</w:t>
      </w:r>
      <w:r w:rsidR="00480B29">
        <w:rPr>
          <w:rtl/>
          <w:lang w:bidi="fa-IR"/>
        </w:rPr>
        <w:t xml:space="preserve">، </w:t>
      </w:r>
      <w:r>
        <w:rPr>
          <w:rtl/>
          <w:lang w:bidi="fa-IR"/>
        </w:rPr>
        <w:t>مروت و گذشت</w:t>
      </w:r>
      <w:r w:rsidR="00480B29">
        <w:rPr>
          <w:rtl/>
          <w:lang w:bidi="fa-IR"/>
        </w:rPr>
        <w:t xml:space="preserve">، </w:t>
      </w:r>
      <w:r>
        <w:rPr>
          <w:rtl/>
          <w:lang w:bidi="fa-IR"/>
        </w:rPr>
        <w:t>دست از جان خود شست و به جاى پيامبر در بستر ايشان خوابيد</w:t>
      </w:r>
      <w:r w:rsidR="00AB2949">
        <w:rPr>
          <w:rtl/>
          <w:lang w:bidi="fa-IR"/>
        </w:rPr>
        <w:t xml:space="preserve">. </w:t>
      </w:r>
      <w:r>
        <w:rPr>
          <w:rtl/>
          <w:lang w:bidi="fa-IR"/>
        </w:rPr>
        <w:t>اين تعالى روح است كه همگان اين بزرگى و عظمت روح را ستايش مى كنند</w:t>
      </w:r>
      <w:r w:rsidR="00AB2949">
        <w:rPr>
          <w:rtl/>
          <w:lang w:bidi="fa-IR"/>
        </w:rPr>
        <w:t xml:space="preserve">. </w:t>
      </w:r>
      <w:r>
        <w:rPr>
          <w:rtl/>
          <w:lang w:bidi="fa-IR"/>
        </w:rPr>
        <w:t>گرچه نداشتن اين خصيصه</w:t>
      </w:r>
      <w:r w:rsidR="00480B29">
        <w:rPr>
          <w:rtl/>
          <w:lang w:bidi="fa-IR"/>
        </w:rPr>
        <w:t xml:space="preserve">، </w:t>
      </w:r>
      <w:r>
        <w:rPr>
          <w:rtl/>
          <w:lang w:bidi="fa-IR"/>
        </w:rPr>
        <w:t>مذموم و ناپسند نيست</w:t>
      </w:r>
      <w:r w:rsidR="00480B29">
        <w:rPr>
          <w:rtl/>
          <w:lang w:bidi="fa-IR"/>
        </w:rPr>
        <w:t xml:space="preserve">، </w:t>
      </w:r>
      <w:r>
        <w:rPr>
          <w:rtl/>
          <w:lang w:bidi="fa-IR"/>
        </w:rPr>
        <w:t>ولى اكثر قريب به اتفاق انسان ها در مورد جان خود چنين نيستند</w:t>
      </w:r>
      <w:r w:rsidR="00AB2949">
        <w:rPr>
          <w:rtl/>
          <w:lang w:bidi="fa-IR"/>
        </w:rPr>
        <w:t xml:space="preserve">. </w:t>
      </w:r>
      <w:r>
        <w:rPr>
          <w:rtl/>
          <w:lang w:bidi="fa-IR"/>
        </w:rPr>
        <w:t>اين مطلب درباره ايثار مال هم مصداق دارد</w:t>
      </w:r>
      <w:r w:rsidR="00AB2949">
        <w:rPr>
          <w:rtl/>
          <w:lang w:bidi="fa-IR"/>
        </w:rPr>
        <w:t xml:space="preserve">. </w:t>
      </w:r>
      <w:r>
        <w:rPr>
          <w:rtl/>
          <w:lang w:bidi="fa-IR"/>
        </w:rPr>
        <w:t>به نقل قرآن كه مى فرمايد</w:t>
      </w:r>
      <w:r w:rsidR="00291DE5">
        <w:rPr>
          <w:rtl/>
          <w:lang w:bidi="fa-IR"/>
        </w:rPr>
        <w:t xml:space="preserve">: </w:t>
      </w:r>
    </w:p>
    <w:p w:rsidR="006163BF" w:rsidRDefault="006163BF" w:rsidP="006163BF">
      <w:pPr>
        <w:pStyle w:val="libNormal"/>
        <w:rPr>
          <w:rtl/>
          <w:lang w:bidi="fa-IR"/>
        </w:rPr>
      </w:pPr>
      <w:r w:rsidRPr="009C069C">
        <w:rPr>
          <w:rStyle w:val="libAieChar"/>
          <w:rtl/>
        </w:rPr>
        <w:t>و لا تَقتُلُوا اولادكم مِن اِملاق نحن نرزُقُكُم و ايَّاهم</w:t>
      </w:r>
      <w:r>
        <w:rPr>
          <w:rtl/>
          <w:lang w:bidi="fa-IR"/>
        </w:rPr>
        <w:t xml:space="preserve"> </w:t>
      </w:r>
      <w:r w:rsidRPr="00AB2949">
        <w:rPr>
          <w:rStyle w:val="libFootnotenumChar"/>
          <w:rtl/>
          <w:lang w:bidi="fa-IR"/>
        </w:rPr>
        <w:t>(353)</w:t>
      </w:r>
      <w:r w:rsidR="00AB2949">
        <w:rPr>
          <w:rtl/>
          <w:lang w:bidi="fa-IR"/>
        </w:rPr>
        <w:t xml:space="preserve">. </w:t>
      </w:r>
    </w:p>
    <w:p w:rsidR="006163BF" w:rsidRDefault="006163BF" w:rsidP="006163BF">
      <w:pPr>
        <w:pStyle w:val="libNormal"/>
        <w:rPr>
          <w:rtl/>
          <w:lang w:bidi="fa-IR"/>
        </w:rPr>
      </w:pPr>
      <w:r>
        <w:rPr>
          <w:rtl/>
          <w:lang w:bidi="fa-IR"/>
        </w:rPr>
        <w:t>«و فرزندان خود را از (ترس) فقر نكشيد؛ ما</w:t>
      </w:r>
      <w:r w:rsidR="00480B29">
        <w:rPr>
          <w:rtl/>
          <w:lang w:bidi="fa-IR"/>
        </w:rPr>
        <w:t xml:space="preserve">، </w:t>
      </w:r>
      <w:r>
        <w:rPr>
          <w:rtl/>
          <w:lang w:bidi="fa-IR"/>
        </w:rPr>
        <w:t>شما و آنها را روزى مى دهيم»</w:t>
      </w:r>
      <w:r w:rsidR="00AB2949">
        <w:rPr>
          <w:rtl/>
          <w:lang w:bidi="fa-IR"/>
        </w:rPr>
        <w:t xml:space="preserve">. </w:t>
      </w:r>
    </w:p>
    <w:p w:rsidR="006163BF" w:rsidRDefault="006163BF" w:rsidP="006163BF">
      <w:pPr>
        <w:pStyle w:val="libNormal"/>
        <w:rPr>
          <w:rtl/>
          <w:lang w:bidi="fa-IR"/>
        </w:rPr>
      </w:pPr>
      <w:r>
        <w:rPr>
          <w:rtl/>
          <w:lang w:bidi="fa-IR"/>
        </w:rPr>
        <w:t>مردم در زمان جاهليت به دليل خصايص پست روحى</w:t>
      </w:r>
      <w:r w:rsidR="00480B29">
        <w:rPr>
          <w:rtl/>
          <w:lang w:bidi="fa-IR"/>
        </w:rPr>
        <w:t xml:space="preserve">، </w:t>
      </w:r>
      <w:r>
        <w:rPr>
          <w:rtl/>
          <w:lang w:bidi="fa-IR"/>
        </w:rPr>
        <w:t>فرزندان خود را مى كشتند</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موفق شد از همين مردم انسان هايى بسازد كه همه دارايى خود را با مهمانان مهاجر مكى تقسيم كرده و گاه در عين نادارى</w:t>
      </w:r>
      <w:r w:rsidR="00480B29">
        <w:rPr>
          <w:rtl/>
          <w:lang w:bidi="fa-IR"/>
        </w:rPr>
        <w:t xml:space="preserve">، </w:t>
      </w:r>
      <w:r>
        <w:rPr>
          <w:rtl/>
          <w:lang w:bidi="fa-IR"/>
        </w:rPr>
        <w:t xml:space="preserve">ديگران </w:t>
      </w:r>
      <w:r>
        <w:rPr>
          <w:rtl/>
          <w:lang w:bidi="fa-IR"/>
        </w:rPr>
        <w:lastRenderedPageBreak/>
        <w:t>را بر خود مقدم مى داشتند</w:t>
      </w:r>
      <w:r w:rsidR="00AB2949">
        <w:rPr>
          <w:rtl/>
          <w:lang w:bidi="fa-IR"/>
        </w:rPr>
        <w:t xml:space="preserve">. </w:t>
      </w:r>
      <w:r>
        <w:rPr>
          <w:rtl/>
          <w:lang w:bidi="fa-IR"/>
        </w:rPr>
        <w:t>اما همه مردم چنين نيستند</w:t>
      </w:r>
      <w:r w:rsidR="00AB2949">
        <w:rPr>
          <w:rtl/>
          <w:lang w:bidi="fa-IR"/>
        </w:rPr>
        <w:t xml:space="preserve">. </w:t>
      </w:r>
      <w:r>
        <w:rPr>
          <w:rtl/>
          <w:lang w:bidi="fa-IR"/>
        </w:rPr>
        <w:t>با اين كه اگر كسى اين چنين باشد همه او را تحسين كرده</w:t>
      </w:r>
      <w:r w:rsidR="00480B29">
        <w:rPr>
          <w:rtl/>
          <w:lang w:bidi="fa-IR"/>
        </w:rPr>
        <w:t xml:space="preserve">، </w:t>
      </w:r>
      <w:r>
        <w:rPr>
          <w:rtl/>
          <w:lang w:bidi="fa-IR"/>
        </w:rPr>
        <w:t>از او به خوبى و بزرگى ياد مى كنند؛ اما وقتى نوبت به خودشان مى رسد</w:t>
      </w:r>
      <w:r w:rsidR="00480B29">
        <w:rPr>
          <w:rtl/>
          <w:lang w:bidi="fa-IR"/>
        </w:rPr>
        <w:t xml:space="preserve">، </w:t>
      </w:r>
      <w:r>
        <w:rPr>
          <w:rtl/>
          <w:lang w:bidi="fa-IR"/>
        </w:rPr>
        <w:t>اينگونه نيست كه نان سفره خود را به ديگران بدهند</w:t>
      </w:r>
      <w:r w:rsidR="00480B29">
        <w:rPr>
          <w:rtl/>
          <w:lang w:bidi="fa-IR"/>
        </w:rPr>
        <w:t xml:space="preserve">، </w:t>
      </w:r>
      <w:r>
        <w:rPr>
          <w:rtl/>
          <w:lang w:bidi="fa-IR"/>
        </w:rPr>
        <w:t>و البته داشتن همين روحيه هم مذموم و ناپسند نيست</w:t>
      </w:r>
      <w:r w:rsidR="00AB2949">
        <w:rPr>
          <w:rtl/>
          <w:lang w:bidi="fa-IR"/>
        </w:rPr>
        <w:t xml:space="preserve">. </w:t>
      </w:r>
    </w:p>
    <w:p w:rsidR="006163BF" w:rsidRDefault="006163BF" w:rsidP="006163BF">
      <w:pPr>
        <w:pStyle w:val="libNormal"/>
        <w:rPr>
          <w:rtl/>
          <w:lang w:bidi="fa-IR"/>
        </w:rPr>
      </w:pPr>
      <w:r>
        <w:rPr>
          <w:rtl/>
          <w:lang w:bidi="fa-IR"/>
        </w:rPr>
        <w:t>اگرچه بذل مال و جان دليل تعالى و عظمت روح و اوج انسانيت است</w:t>
      </w:r>
      <w:r w:rsidR="00480B29">
        <w:rPr>
          <w:rtl/>
          <w:lang w:bidi="fa-IR"/>
        </w:rPr>
        <w:t xml:space="preserve">، </w:t>
      </w:r>
      <w:r>
        <w:rPr>
          <w:rtl/>
          <w:lang w:bidi="fa-IR"/>
        </w:rPr>
        <w:t>اما به صورت قانون موظف توصيه نشده</w:t>
      </w:r>
      <w:r w:rsidR="00480B29">
        <w:rPr>
          <w:rtl/>
          <w:lang w:bidi="fa-IR"/>
        </w:rPr>
        <w:t xml:space="preserve">، </w:t>
      </w:r>
      <w:r>
        <w:rPr>
          <w:rtl/>
          <w:lang w:bidi="fa-IR"/>
        </w:rPr>
        <w:t>بنابراين جود و ايثار</w:t>
      </w:r>
      <w:r w:rsidR="00480B29">
        <w:rPr>
          <w:rtl/>
          <w:lang w:bidi="fa-IR"/>
        </w:rPr>
        <w:t xml:space="preserve">، </w:t>
      </w:r>
      <w:r>
        <w:rPr>
          <w:rtl/>
          <w:lang w:bidi="fa-IR"/>
        </w:rPr>
        <w:t>در عين پسنديدگى</w:t>
      </w:r>
      <w:r w:rsidR="00480B29">
        <w:rPr>
          <w:rtl/>
          <w:lang w:bidi="fa-IR"/>
        </w:rPr>
        <w:t xml:space="preserve">، </w:t>
      </w:r>
      <w:r>
        <w:rPr>
          <w:rtl/>
          <w:lang w:bidi="fa-IR"/>
        </w:rPr>
        <w:t>يك قانون الزامى نيست با اين كه در نقطه مقابل آن</w:t>
      </w:r>
      <w:r w:rsidR="00480B29">
        <w:rPr>
          <w:rtl/>
          <w:lang w:bidi="fa-IR"/>
        </w:rPr>
        <w:t xml:space="preserve">، </w:t>
      </w:r>
      <w:r>
        <w:rPr>
          <w:rtl/>
          <w:lang w:bidi="fa-IR"/>
        </w:rPr>
        <w:t>بخل و خست طبع</w:t>
      </w:r>
      <w:r w:rsidR="00480B29">
        <w:rPr>
          <w:rtl/>
          <w:lang w:bidi="fa-IR"/>
        </w:rPr>
        <w:t xml:space="preserve">، </w:t>
      </w:r>
      <w:r>
        <w:rPr>
          <w:rtl/>
          <w:lang w:bidi="fa-IR"/>
        </w:rPr>
        <w:t>مذموم است</w:t>
      </w:r>
      <w:r w:rsidR="00AB2949">
        <w:rPr>
          <w:rtl/>
          <w:lang w:bidi="fa-IR"/>
        </w:rPr>
        <w:t xml:space="preserve">. </w:t>
      </w:r>
    </w:p>
    <w:p w:rsidR="006163BF" w:rsidRDefault="006163BF" w:rsidP="006163BF">
      <w:pPr>
        <w:pStyle w:val="libNormal"/>
        <w:rPr>
          <w:rtl/>
          <w:lang w:bidi="fa-IR"/>
        </w:rPr>
      </w:pPr>
      <w:r>
        <w:rPr>
          <w:rtl/>
          <w:lang w:bidi="fa-IR"/>
        </w:rPr>
        <w:t>آنچه كه در مقام تبيين آن هستيم اين نكته است كه همه قوانين الزامى اعم از قوانين فروع عمليه و قوانين اخلاقى هميشه با اعتدال و ميانه روى همراه بوده است</w:t>
      </w:r>
      <w:r w:rsidR="00AB2949">
        <w:rPr>
          <w:rtl/>
          <w:lang w:bidi="fa-IR"/>
        </w:rPr>
        <w:t xml:space="preserve">. </w:t>
      </w:r>
    </w:p>
    <w:p w:rsidR="006163BF" w:rsidRDefault="006163BF" w:rsidP="006163BF">
      <w:pPr>
        <w:pStyle w:val="libNormal"/>
        <w:rPr>
          <w:rtl/>
          <w:lang w:bidi="fa-IR"/>
        </w:rPr>
      </w:pPr>
      <w:r>
        <w:rPr>
          <w:rtl/>
          <w:lang w:bidi="fa-IR"/>
        </w:rPr>
        <w:t>قرآن مى فرمايد</w:t>
      </w:r>
      <w:r w:rsidR="00291DE5">
        <w:rPr>
          <w:rtl/>
          <w:lang w:bidi="fa-IR"/>
        </w:rPr>
        <w:t xml:space="preserve">: </w:t>
      </w:r>
    </w:p>
    <w:p w:rsidR="006163BF" w:rsidRDefault="006163BF" w:rsidP="006163BF">
      <w:pPr>
        <w:pStyle w:val="libNormal"/>
        <w:rPr>
          <w:rtl/>
          <w:lang w:bidi="fa-IR"/>
        </w:rPr>
      </w:pPr>
      <w:r w:rsidRPr="009C069C">
        <w:rPr>
          <w:rStyle w:val="libAieChar"/>
          <w:rtl/>
        </w:rPr>
        <w:t>و لا تجعل يدك مغلولة الى عنقك و لا تبسطها كل البسط فتقعد ملوما محسورا</w:t>
      </w:r>
      <w:r>
        <w:rPr>
          <w:rtl/>
          <w:lang w:bidi="fa-IR"/>
        </w:rPr>
        <w:t xml:space="preserve"> </w:t>
      </w:r>
      <w:r w:rsidRPr="00AB2949">
        <w:rPr>
          <w:rStyle w:val="libFootnotenumChar"/>
          <w:rtl/>
          <w:lang w:bidi="fa-IR"/>
        </w:rPr>
        <w:t>(354)</w:t>
      </w:r>
      <w:r w:rsidR="00AB2949">
        <w:rPr>
          <w:rtl/>
          <w:lang w:bidi="fa-IR"/>
        </w:rPr>
        <w:t xml:space="preserve">. </w:t>
      </w:r>
    </w:p>
    <w:p w:rsidR="006163BF" w:rsidRDefault="006163BF" w:rsidP="006163BF">
      <w:pPr>
        <w:pStyle w:val="libNormal"/>
        <w:rPr>
          <w:rtl/>
          <w:lang w:bidi="fa-IR"/>
        </w:rPr>
      </w:pPr>
      <w:r>
        <w:rPr>
          <w:rtl/>
          <w:lang w:bidi="fa-IR"/>
        </w:rPr>
        <w:t>«نه آنقدر دست و دلباز باش كه چيزى در كفت نماند و نه آنقدر دست بسته</w:t>
      </w:r>
      <w:r w:rsidR="00480B29">
        <w:rPr>
          <w:rtl/>
          <w:lang w:bidi="fa-IR"/>
        </w:rPr>
        <w:t xml:space="preserve">، </w:t>
      </w:r>
      <w:r>
        <w:rPr>
          <w:rtl/>
          <w:lang w:bidi="fa-IR"/>
        </w:rPr>
        <w:t>كه ندامت و حسرت دامنت را بگيرد»</w:t>
      </w:r>
      <w:r w:rsidR="00AB2949">
        <w:rPr>
          <w:rtl/>
          <w:lang w:bidi="fa-IR"/>
        </w:rPr>
        <w:t xml:space="preserve">. </w:t>
      </w:r>
    </w:p>
    <w:p w:rsidR="006163BF" w:rsidRDefault="006163BF" w:rsidP="006163BF">
      <w:pPr>
        <w:pStyle w:val="libNormal"/>
        <w:rPr>
          <w:rtl/>
          <w:lang w:bidi="fa-IR"/>
        </w:rPr>
      </w:pPr>
      <w:r>
        <w:rPr>
          <w:rtl/>
          <w:lang w:bidi="fa-IR"/>
        </w:rPr>
        <w:t>كلام حضرت هم ناظر به همين نكته يعنى اعتدال در روش و منش زندگى است</w:t>
      </w:r>
      <w:r w:rsidR="00AB2949">
        <w:rPr>
          <w:rtl/>
          <w:lang w:bidi="fa-IR"/>
        </w:rPr>
        <w:t xml:space="preserve">. </w:t>
      </w:r>
      <w:r>
        <w:rPr>
          <w:rtl/>
          <w:lang w:bidi="fa-IR"/>
        </w:rPr>
        <w:t xml:space="preserve">اولياى دين آنچنان شيفته و عاشق بى قرار عبادت بودند كه همه مورخان حتى اهل تسنن در حالات مولا اميرالمومنين </w:t>
      </w:r>
      <w:r w:rsidR="001F60CB" w:rsidRPr="001F60CB">
        <w:rPr>
          <w:rStyle w:val="libAlaemChar"/>
          <w:rtl/>
        </w:rPr>
        <w:t>عليه‌السلام</w:t>
      </w:r>
      <w:r>
        <w:rPr>
          <w:rtl/>
          <w:lang w:bidi="fa-IR"/>
        </w:rPr>
        <w:t xml:space="preserve"> نوشته اند</w:t>
      </w:r>
      <w:r w:rsidR="00291DE5">
        <w:rPr>
          <w:rtl/>
          <w:lang w:bidi="fa-IR"/>
        </w:rPr>
        <w:t xml:space="preserve">: </w:t>
      </w:r>
    </w:p>
    <w:p w:rsidR="006163BF" w:rsidRDefault="006163BF" w:rsidP="006163BF">
      <w:pPr>
        <w:pStyle w:val="libNormal"/>
        <w:rPr>
          <w:rtl/>
          <w:lang w:bidi="fa-IR"/>
        </w:rPr>
      </w:pPr>
      <w:r>
        <w:rPr>
          <w:rtl/>
          <w:lang w:bidi="fa-IR"/>
        </w:rPr>
        <w:t xml:space="preserve">حضرت در هر شب هزار ركعت نماز مى خواندند </w:t>
      </w:r>
      <w:r w:rsidRPr="00AB2949">
        <w:rPr>
          <w:rStyle w:val="libFootnotenumChar"/>
          <w:rtl/>
          <w:lang w:bidi="fa-IR"/>
        </w:rPr>
        <w:t>(355)</w:t>
      </w:r>
      <w:r w:rsidR="00AB2949">
        <w:rPr>
          <w:rtl/>
          <w:lang w:bidi="fa-IR"/>
        </w:rPr>
        <w:t xml:space="preserve">. </w:t>
      </w:r>
      <w:r>
        <w:rPr>
          <w:rtl/>
          <w:lang w:bidi="fa-IR"/>
        </w:rPr>
        <w:t xml:space="preserve">و يا امام سجاد </w:t>
      </w:r>
      <w:r w:rsidR="001F60CB" w:rsidRPr="001F60CB">
        <w:rPr>
          <w:rStyle w:val="libAlaemChar"/>
          <w:rtl/>
        </w:rPr>
        <w:t>عليه‌السلام</w:t>
      </w:r>
      <w:r>
        <w:rPr>
          <w:rtl/>
          <w:lang w:bidi="fa-IR"/>
        </w:rPr>
        <w:t xml:space="preserve"> چنان كه در مقدمه بيان كرديم در شبانه روز هزار ركعت نماز مى خواندند؛ </w:t>
      </w:r>
      <w:r w:rsidRPr="00AB2949">
        <w:rPr>
          <w:rStyle w:val="libFootnotenumChar"/>
          <w:rtl/>
          <w:lang w:bidi="fa-IR"/>
        </w:rPr>
        <w:t>(356)</w:t>
      </w:r>
      <w:r>
        <w:rPr>
          <w:rtl/>
          <w:lang w:bidi="fa-IR"/>
        </w:rPr>
        <w:t xml:space="preserve"> اما هرگز اين مقدار عبادت به صورت قانون و الزام در نيامده</w:t>
      </w:r>
      <w:r w:rsidR="00480B29">
        <w:rPr>
          <w:rtl/>
          <w:lang w:bidi="fa-IR"/>
        </w:rPr>
        <w:t xml:space="preserve">، </w:t>
      </w:r>
      <w:r>
        <w:rPr>
          <w:rtl/>
          <w:lang w:bidi="fa-IR"/>
        </w:rPr>
        <w:t xml:space="preserve">بلكه ميزان </w:t>
      </w:r>
      <w:r>
        <w:rPr>
          <w:rtl/>
          <w:lang w:bidi="fa-IR"/>
        </w:rPr>
        <w:lastRenderedPageBreak/>
        <w:t>الزام همان پنج نوبت نماز واجب است</w:t>
      </w:r>
      <w:r w:rsidR="00AB2949">
        <w:rPr>
          <w:rtl/>
          <w:lang w:bidi="fa-IR"/>
        </w:rPr>
        <w:t xml:space="preserve">. </w:t>
      </w:r>
      <w:r>
        <w:rPr>
          <w:rtl/>
          <w:lang w:bidi="fa-IR"/>
        </w:rPr>
        <w:t>چه بسا افرادى كه در اين مسير</w:t>
      </w:r>
      <w:r w:rsidR="00480B29">
        <w:rPr>
          <w:rtl/>
          <w:lang w:bidi="fa-IR"/>
        </w:rPr>
        <w:t xml:space="preserve">، </w:t>
      </w:r>
      <w:r>
        <w:rPr>
          <w:rtl/>
          <w:lang w:bidi="fa-IR"/>
        </w:rPr>
        <w:t>راه افراد پيموده و از جاده اعتدال خارج شده اند و مورد مذمت و نكوهش پيشوايان و مربيان دينى قرار گرفته اند</w:t>
      </w:r>
      <w:r w:rsidR="00AB2949">
        <w:rPr>
          <w:rtl/>
          <w:lang w:bidi="fa-IR"/>
        </w:rPr>
        <w:t xml:space="preserve">. </w:t>
      </w:r>
      <w:r>
        <w:rPr>
          <w:rtl/>
          <w:lang w:bidi="fa-IR"/>
        </w:rPr>
        <w:t xml:space="preserve">در بيانى از امام موسى بن جعفر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اجعلوا لانفسكم حظا من الدنيا</w:t>
      </w:r>
      <w:r w:rsidR="00AB2949">
        <w:rPr>
          <w:rtl/>
          <w:lang w:bidi="fa-IR"/>
        </w:rPr>
        <w:t>...</w:t>
      </w:r>
      <w:r>
        <w:rPr>
          <w:rtl/>
          <w:lang w:bidi="fa-IR"/>
        </w:rPr>
        <w:t>واستعينوا بذلك على امور الدين</w:t>
      </w:r>
      <w:r w:rsidR="00AB2949">
        <w:rPr>
          <w:rtl/>
          <w:lang w:bidi="fa-IR"/>
        </w:rPr>
        <w:t>...</w:t>
      </w:r>
      <w:r>
        <w:rPr>
          <w:rtl/>
          <w:lang w:bidi="fa-IR"/>
        </w:rPr>
        <w:t xml:space="preserve">ليس ‍ منا من ترك دنياه لدينه و مَن ترك دينه لدنياه </w:t>
      </w:r>
      <w:r w:rsidRPr="00AB2949">
        <w:rPr>
          <w:rStyle w:val="libFootnotenumChar"/>
          <w:rtl/>
          <w:lang w:bidi="fa-IR"/>
        </w:rPr>
        <w:t>(357)</w:t>
      </w:r>
      <w:r w:rsidR="00AB2949">
        <w:rPr>
          <w:rtl/>
          <w:lang w:bidi="fa-IR"/>
        </w:rPr>
        <w:t xml:space="preserve">. </w:t>
      </w:r>
    </w:p>
    <w:p w:rsidR="006163BF" w:rsidRDefault="006163BF" w:rsidP="006163BF">
      <w:pPr>
        <w:pStyle w:val="libNormal"/>
        <w:rPr>
          <w:rtl/>
          <w:lang w:bidi="fa-IR"/>
        </w:rPr>
      </w:pPr>
      <w:r>
        <w:rPr>
          <w:rtl/>
          <w:lang w:bidi="fa-IR"/>
        </w:rPr>
        <w:t>«براى امر دين</w:t>
      </w:r>
      <w:r w:rsidR="00480B29">
        <w:rPr>
          <w:rtl/>
          <w:lang w:bidi="fa-IR"/>
        </w:rPr>
        <w:t xml:space="preserve">، </w:t>
      </w:r>
      <w:r>
        <w:rPr>
          <w:rtl/>
          <w:lang w:bidi="fa-IR"/>
        </w:rPr>
        <w:t>دنيايتان را رها نكنيد</w:t>
      </w:r>
      <w:r w:rsidR="00480B29">
        <w:rPr>
          <w:rtl/>
          <w:lang w:bidi="fa-IR"/>
        </w:rPr>
        <w:t xml:space="preserve">، </w:t>
      </w:r>
      <w:r>
        <w:rPr>
          <w:rtl/>
          <w:lang w:bidi="fa-IR"/>
        </w:rPr>
        <w:t>بلكه رغبت به دنيا را براى تقويت امر دين توصيه فرموده</w:t>
      </w:r>
      <w:r w:rsidR="00480B29">
        <w:rPr>
          <w:rtl/>
          <w:lang w:bidi="fa-IR"/>
        </w:rPr>
        <w:t xml:space="preserve">، </w:t>
      </w:r>
      <w:r>
        <w:rPr>
          <w:rtl/>
          <w:lang w:bidi="fa-IR"/>
        </w:rPr>
        <w:t>مى فرمايند</w:t>
      </w:r>
      <w:r w:rsidR="00291DE5">
        <w:rPr>
          <w:rtl/>
          <w:lang w:bidi="fa-IR"/>
        </w:rPr>
        <w:t xml:space="preserve">: </w:t>
      </w:r>
      <w:r>
        <w:rPr>
          <w:rtl/>
          <w:lang w:bidi="fa-IR"/>
        </w:rPr>
        <w:t>اگر كسى دنيا را به خاطر امور عبادى و اخروى تعطيل كند از محدوده دوستان و پيروان ما خارج شده يعنى در حقيقت شيعه نيست در مقابل آن</w:t>
      </w:r>
      <w:r w:rsidR="00480B29">
        <w:rPr>
          <w:rtl/>
          <w:lang w:bidi="fa-IR"/>
        </w:rPr>
        <w:t xml:space="preserve">، </w:t>
      </w:r>
      <w:r>
        <w:rPr>
          <w:rtl/>
          <w:lang w:bidi="fa-IR"/>
        </w:rPr>
        <w:t>كسى كه همه همت و تلاشش را متوجه دنيا كند</w:t>
      </w:r>
      <w:r w:rsidR="00480B29">
        <w:rPr>
          <w:rtl/>
          <w:lang w:bidi="fa-IR"/>
        </w:rPr>
        <w:t xml:space="preserve">، </w:t>
      </w:r>
      <w:r>
        <w:rPr>
          <w:rtl/>
          <w:lang w:bidi="fa-IR"/>
        </w:rPr>
        <w:t>از محدوده دين خارج شده است»</w:t>
      </w:r>
      <w:r w:rsidR="00AB2949">
        <w:rPr>
          <w:rtl/>
          <w:lang w:bidi="fa-IR"/>
        </w:rPr>
        <w:t xml:space="preserve">. </w:t>
      </w:r>
    </w:p>
    <w:p w:rsidR="006163BF" w:rsidRDefault="006163BF" w:rsidP="006163BF">
      <w:pPr>
        <w:pStyle w:val="libNormal"/>
        <w:rPr>
          <w:rtl/>
          <w:lang w:bidi="fa-IR"/>
        </w:rPr>
      </w:pPr>
      <w:r>
        <w:rPr>
          <w:rtl/>
          <w:lang w:bidi="fa-IR"/>
        </w:rPr>
        <w:t xml:space="preserve">و در تعبيرى امام حسن مجتبى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اعمل لدنياك كاءنك تعيش اءبدا واعمل لاخرتك كاءنك تموت غدا </w:t>
      </w:r>
      <w:r w:rsidRPr="00AB2949">
        <w:rPr>
          <w:rStyle w:val="libFootnotenumChar"/>
          <w:rtl/>
          <w:lang w:bidi="fa-IR"/>
        </w:rPr>
        <w:t>(358)</w:t>
      </w:r>
      <w:r w:rsidR="00AB2949">
        <w:rPr>
          <w:rtl/>
          <w:lang w:bidi="fa-IR"/>
        </w:rPr>
        <w:t xml:space="preserve">. </w:t>
      </w:r>
    </w:p>
    <w:p w:rsidR="006163BF" w:rsidRDefault="006163BF" w:rsidP="006163BF">
      <w:pPr>
        <w:pStyle w:val="libNormal"/>
        <w:rPr>
          <w:rtl/>
          <w:lang w:bidi="fa-IR"/>
        </w:rPr>
      </w:pPr>
      <w:r>
        <w:rPr>
          <w:rtl/>
          <w:lang w:bidi="fa-IR"/>
        </w:rPr>
        <w:t>«طورى براى دنيايت عمل كن</w:t>
      </w:r>
      <w:r w:rsidR="00480B29">
        <w:rPr>
          <w:rtl/>
          <w:lang w:bidi="fa-IR"/>
        </w:rPr>
        <w:t xml:space="preserve">، </w:t>
      </w:r>
      <w:r>
        <w:rPr>
          <w:rtl/>
          <w:lang w:bidi="fa-IR"/>
        </w:rPr>
        <w:t>كه گويى هميشه در آن خواهى بود؛ و براى آخرتت هم طورى عمل كن كه گويى امروز پايان عمر تو است»</w:t>
      </w:r>
      <w:r w:rsidR="00AB2949">
        <w:rPr>
          <w:rtl/>
          <w:lang w:bidi="fa-IR"/>
        </w:rPr>
        <w:t xml:space="preserve">. </w:t>
      </w:r>
    </w:p>
    <w:p w:rsidR="006163BF" w:rsidRDefault="006163BF" w:rsidP="006163BF">
      <w:pPr>
        <w:pStyle w:val="libNormal"/>
        <w:rPr>
          <w:rtl/>
          <w:lang w:bidi="fa-IR"/>
        </w:rPr>
      </w:pPr>
      <w:r>
        <w:rPr>
          <w:rtl/>
          <w:lang w:bidi="fa-IR"/>
        </w:rPr>
        <w:t>اين اعتدال و توصيه به ميانه روى</w:t>
      </w:r>
      <w:r w:rsidR="00480B29">
        <w:rPr>
          <w:rtl/>
          <w:lang w:bidi="fa-IR"/>
        </w:rPr>
        <w:t xml:space="preserve">، </w:t>
      </w:r>
      <w:r>
        <w:rPr>
          <w:rtl/>
          <w:lang w:bidi="fa-IR"/>
        </w:rPr>
        <w:t>حتى در امور عبادى نيز وجود دارد و رهبانيت و انزوا و دورى از اجتماع سخت مورد مذمت و نكوهش است</w:t>
      </w:r>
      <w:r w:rsidR="00AB2949">
        <w:rPr>
          <w:rtl/>
          <w:lang w:bidi="fa-IR"/>
        </w:rPr>
        <w:t xml:space="preserve">. </w:t>
      </w:r>
      <w:r>
        <w:rPr>
          <w:rtl/>
          <w:lang w:bidi="fa-IR"/>
        </w:rPr>
        <w:t xml:space="preserve">حضرت پيامبر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انَّما رهبانية امَّتى الجهاد </w:t>
      </w:r>
      <w:r w:rsidRPr="00AB2949">
        <w:rPr>
          <w:rStyle w:val="libFootnotenumChar"/>
          <w:rtl/>
          <w:lang w:bidi="fa-IR"/>
        </w:rPr>
        <w:t>(359)</w:t>
      </w:r>
      <w:r w:rsidR="00AB2949">
        <w:rPr>
          <w:rtl/>
          <w:lang w:bidi="fa-IR"/>
        </w:rPr>
        <w:t xml:space="preserve">. </w:t>
      </w:r>
    </w:p>
    <w:p w:rsidR="006163BF" w:rsidRDefault="006163BF" w:rsidP="006163BF">
      <w:pPr>
        <w:pStyle w:val="libNormal"/>
        <w:rPr>
          <w:rtl/>
          <w:lang w:bidi="fa-IR"/>
        </w:rPr>
      </w:pPr>
      <w:r>
        <w:rPr>
          <w:rtl/>
          <w:lang w:bidi="fa-IR"/>
        </w:rPr>
        <w:t>«براى امت من ترك دنيا</w:t>
      </w:r>
      <w:r w:rsidR="00480B29">
        <w:rPr>
          <w:rtl/>
          <w:lang w:bidi="fa-IR"/>
        </w:rPr>
        <w:t xml:space="preserve">، </w:t>
      </w:r>
      <w:r>
        <w:rPr>
          <w:rtl/>
          <w:lang w:bidi="fa-IR"/>
        </w:rPr>
        <w:t>همان جهاد و مبارزه است»</w:t>
      </w:r>
      <w:r w:rsidR="00AB2949">
        <w:rPr>
          <w:rtl/>
          <w:lang w:bidi="fa-IR"/>
        </w:rPr>
        <w:t xml:space="preserve">. </w:t>
      </w:r>
    </w:p>
    <w:p w:rsidR="006163BF" w:rsidRDefault="006163BF" w:rsidP="006163BF">
      <w:pPr>
        <w:pStyle w:val="libNormal"/>
        <w:rPr>
          <w:rtl/>
          <w:lang w:bidi="fa-IR"/>
        </w:rPr>
      </w:pPr>
      <w:r>
        <w:rPr>
          <w:rtl/>
          <w:lang w:bidi="fa-IR"/>
        </w:rPr>
        <w:t>اگر راست مى گويند كه از دنيا بريده اند</w:t>
      </w:r>
      <w:r w:rsidR="00480B29">
        <w:rPr>
          <w:rtl/>
          <w:lang w:bidi="fa-IR"/>
        </w:rPr>
        <w:t xml:space="preserve">، </w:t>
      </w:r>
      <w:r>
        <w:rPr>
          <w:rtl/>
          <w:lang w:bidi="fa-IR"/>
        </w:rPr>
        <w:t>چرا به كوه و مغاره پناه مى برند؟ ميدان امتحان شما</w:t>
      </w:r>
      <w:r w:rsidR="00480B29">
        <w:rPr>
          <w:rtl/>
          <w:lang w:bidi="fa-IR"/>
        </w:rPr>
        <w:t xml:space="preserve">، </w:t>
      </w:r>
      <w:r>
        <w:rPr>
          <w:rtl/>
          <w:lang w:bidi="fa-IR"/>
        </w:rPr>
        <w:t>ميدان جهاد است</w:t>
      </w:r>
      <w:r w:rsidR="00480B29">
        <w:rPr>
          <w:rtl/>
          <w:lang w:bidi="fa-IR"/>
        </w:rPr>
        <w:t>؛</w:t>
      </w:r>
      <w:r>
        <w:rPr>
          <w:rtl/>
          <w:lang w:bidi="fa-IR"/>
        </w:rPr>
        <w:t xml:space="preserve"> اگر از دنيا بريده ايد</w:t>
      </w:r>
      <w:r w:rsidR="00480B29">
        <w:rPr>
          <w:rtl/>
          <w:lang w:bidi="fa-IR"/>
        </w:rPr>
        <w:t xml:space="preserve">، </w:t>
      </w:r>
      <w:r>
        <w:rPr>
          <w:rtl/>
          <w:lang w:bidi="fa-IR"/>
        </w:rPr>
        <w:t xml:space="preserve">بياييد براى تقويت </w:t>
      </w:r>
      <w:r>
        <w:rPr>
          <w:rtl/>
          <w:lang w:bidi="fa-IR"/>
        </w:rPr>
        <w:lastRenderedPageBreak/>
        <w:t>دين مجاهده كنيد</w:t>
      </w:r>
      <w:r w:rsidR="00480B29">
        <w:rPr>
          <w:rtl/>
          <w:lang w:bidi="fa-IR"/>
        </w:rPr>
        <w:t xml:space="preserve">، </w:t>
      </w:r>
      <w:r>
        <w:rPr>
          <w:rtl/>
          <w:lang w:bidi="fa-IR"/>
        </w:rPr>
        <w:t>در آن جا معلوم مى شود كه بريدگى از دنيا درست است يا نه</w:t>
      </w:r>
      <w:r w:rsidR="00480B29">
        <w:rPr>
          <w:rtl/>
          <w:lang w:bidi="fa-IR"/>
        </w:rPr>
        <w:t>؟</w:t>
      </w:r>
    </w:p>
    <w:p w:rsidR="006163BF" w:rsidRDefault="006163BF" w:rsidP="006163BF">
      <w:pPr>
        <w:pStyle w:val="libNormal"/>
        <w:rPr>
          <w:rtl/>
          <w:lang w:bidi="fa-IR"/>
        </w:rPr>
      </w:pPr>
      <w:r>
        <w:rPr>
          <w:rtl/>
          <w:lang w:bidi="fa-IR"/>
        </w:rPr>
        <w:t>رعايت اعتدال و ميانه روى در همه شوون زندگى از قوانينى است كه شرع مقدس اسلام براى ادامه حيات بشر قرار داده است</w:t>
      </w:r>
      <w:r w:rsidR="00AB2949">
        <w:rPr>
          <w:rtl/>
          <w:lang w:bidi="fa-IR"/>
        </w:rPr>
        <w:t xml:space="preserve">. </w:t>
      </w:r>
      <w:r>
        <w:rPr>
          <w:rtl/>
          <w:lang w:bidi="fa-IR"/>
        </w:rPr>
        <w:t xml:space="preserve">اين قاعده را حضرت اميرالمومنين </w:t>
      </w:r>
      <w:r w:rsidR="001F60CB" w:rsidRPr="001F60CB">
        <w:rPr>
          <w:rStyle w:val="libAlaemChar"/>
          <w:rtl/>
        </w:rPr>
        <w:t>عليه‌السلام</w:t>
      </w:r>
      <w:r>
        <w:rPr>
          <w:rtl/>
          <w:lang w:bidi="fa-IR"/>
        </w:rPr>
        <w:t xml:space="preserve"> در قالب روايتى بيان فرمودند</w:t>
      </w:r>
      <w:r w:rsidR="00291DE5">
        <w:rPr>
          <w:rtl/>
          <w:lang w:bidi="fa-IR"/>
        </w:rPr>
        <w:t xml:space="preserve">: </w:t>
      </w:r>
    </w:p>
    <w:p w:rsidR="006163BF" w:rsidRDefault="006163BF" w:rsidP="006163BF">
      <w:pPr>
        <w:pStyle w:val="libNormal"/>
        <w:rPr>
          <w:rtl/>
          <w:lang w:bidi="fa-IR"/>
        </w:rPr>
      </w:pPr>
      <w:r>
        <w:rPr>
          <w:rtl/>
          <w:lang w:bidi="fa-IR"/>
        </w:rPr>
        <w:t xml:space="preserve">اليمين و الشمال مضلّة و الطريق الوسطى هى الجادّة </w:t>
      </w:r>
      <w:r w:rsidRPr="00AB2949">
        <w:rPr>
          <w:rStyle w:val="libFootnotenumChar"/>
          <w:rtl/>
          <w:lang w:bidi="fa-IR"/>
        </w:rPr>
        <w:t>(360)</w:t>
      </w:r>
      <w:r w:rsidR="00AB2949">
        <w:rPr>
          <w:rtl/>
          <w:lang w:bidi="fa-IR"/>
        </w:rPr>
        <w:t xml:space="preserve">. </w:t>
      </w:r>
    </w:p>
    <w:p w:rsidR="006163BF" w:rsidRDefault="006163BF" w:rsidP="006163BF">
      <w:pPr>
        <w:pStyle w:val="libNormal"/>
        <w:rPr>
          <w:rtl/>
          <w:lang w:bidi="fa-IR"/>
        </w:rPr>
      </w:pPr>
      <w:r>
        <w:rPr>
          <w:rtl/>
          <w:lang w:bidi="fa-IR"/>
        </w:rPr>
        <w:t>«انحراف به راست و چپ</w:t>
      </w:r>
      <w:r w:rsidR="00480B29">
        <w:rPr>
          <w:rtl/>
          <w:lang w:bidi="fa-IR"/>
        </w:rPr>
        <w:t xml:space="preserve">، </w:t>
      </w:r>
      <w:r>
        <w:rPr>
          <w:rtl/>
          <w:lang w:bidi="fa-IR"/>
        </w:rPr>
        <w:t>گمراهى و ضلالت است</w:t>
      </w:r>
      <w:r w:rsidR="00480B29">
        <w:rPr>
          <w:rtl/>
          <w:lang w:bidi="fa-IR"/>
        </w:rPr>
        <w:t xml:space="preserve">، </w:t>
      </w:r>
      <w:r>
        <w:rPr>
          <w:rtl/>
          <w:lang w:bidi="fa-IR"/>
        </w:rPr>
        <w:t>راه مستقيم و طريق ميانه</w:t>
      </w:r>
      <w:r w:rsidR="00480B29">
        <w:rPr>
          <w:rtl/>
          <w:lang w:bidi="fa-IR"/>
        </w:rPr>
        <w:t xml:space="preserve">، </w:t>
      </w:r>
      <w:r>
        <w:rPr>
          <w:rtl/>
          <w:lang w:bidi="fa-IR"/>
        </w:rPr>
        <w:t>جاده وسيع حق است»</w:t>
      </w:r>
      <w:r w:rsidR="00AB2949">
        <w:rPr>
          <w:rtl/>
          <w:lang w:bidi="fa-IR"/>
        </w:rPr>
        <w:t xml:space="preserve">. </w:t>
      </w:r>
    </w:p>
    <w:p w:rsidR="006163BF" w:rsidRDefault="006163BF" w:rsidP="006163BF">
      <w:pPr>
        <w:pStyle w:val="libNormal"/>
        <w:rPr>
          <w:rtl/>
          <w:lang w:bidi="fa-IR"/>
        </w:rPr>
      </w:pPr>
      <w:r>
        <w:rPr>
          <w:rtl/>
          <w:lang w:bidi="fa-IR"/>
        </w:rPr>
        <w:t>نه افراط و نه تفريط</w:t>
      </w:r>
      <w:r w:rsidR="00480B29">
        <w:rPr>
          <w:rtl/>
          <w:lang w:bidi="fa-IR"/>
        </w:rPr>
        <w:t xml:space="preserve">، </w:t>
      </w:r>
      <w:r>
        <w:rPr>
          <w:rtl/>
          <w:lang w:bidi="fa-IR"/>
        </w:rPr>
        <w:t>بلكه اعتدال و ميانه روى</w:t>
      </w:r>
      <w:r w:rsidR="00AB2949">
        <w:rPr>
          <w:rtl/>
          <w:lang w:bidi="fa-IR"/>
        </w:rPr>
        <w:t xml:space="preserve">. </w:t>
      </w:r>
      <w:r>
        <w:rPr>
          <w:rtl/>
          <w:lang w:bidi="fa-IR"/>
        </w:rPr>
        <w:t>قرآن هم پيروان اين آيين را امت وسط دانسته است</w:t>
      </w:r>
      <w:r w:rsidR="00AB2949">
        <w:rPr>
          <w:rtl/>
          <w:lang w:bidi="fa-IR"/>
        </w:rPr>
        <w:t xml:space="preserve">. </w:t>
      </w:r>
    </w:p>
    <w:p w:rsidR="006163BF" w:rsidRDefault="006163BF" w:rsidP="006163BF">
      <w:pPr>
        <w:pStyle w:val="libNormal"/>
        <w:rPr>
          <w:rtl/>
          <w:lang w:bidi="fa-IR"/>
        </w:rPr>
      </w:pPr>
      <w:r>
        <w:rPr>
          <w:rtl/>
          <w:lang w:bidi="fa-IR"/>
        </w:rPr>
        <w:t xml:space="preserve">و كذلك جعلناكم امّة وسطا </w:t>
      </w:r>
      <w:r w:rsidRPr="00AB2949">
        <w:rPr>
          <w:rStyle w:val="libFootnotenumChar"/>
          <w:rtl/>
          <w:lang w:bidi="fa-IR"/>
        </w:rPr>
        <w:t>(361)</w:t>
      </w:r>
      <w:r w:rsidR="00AB2949">
        <w:rPr>
          <w:rtl/>
          <w:lang w:bidi="fa-IR"/>
        </w:rPr>
        <w:t xml:space="preserve">. </w:t>
      </w:r>
    </w:p>
    <w:p w:rsidR="006163BF" w:rsidRDefault="006163BF" w:rsidP="006163BF">
      <w:pPr>
        <w:pStyle w:val="libNormal"/>
        <w:rPr>
          <w:rtl/>
          <w:lang w:bidi="fa-IR"/>
        </w:rPr>
      </w:pPr>
      <w:r>
        <w:rPr>
          <w:rtl/>
          <w:lang w:bidi="fa-IR"/>
        </w:rPr>
        <w:t>«ما شما را امتى ميانه رو قرار داديم»</w:t>
      </w:r>
      <w:r w:rsidR="00AB2949">
        <w:rPr>
          <w:rtl/>
          <w:lang w:bidi="fa-IR"/>
        </w:rPr>
        <w:t xml:space="preserve">. </w:t>
      </w:r>
    </w:p>
    <w:p w:rsidR="006163BF" w:rsidRDefault="006163BF" w:rsidP="006163BF">
      <w:pPr>
        <w:pStyle w:val="libNormal"/>
        <w:rPr>
          <w:rtl/>
          <w:lang w:bidi="fa-IR"/>
        </w:rPr>
      </w:pPr>
      <w:r>
        <w:rPr>
          <w:rtl/>
          <w:lang w:bidi="fa-IR"/>
        </w:rPr>
        <w:t>پس مطلوب شارع مقدس و قانون گذار</w:t>
      </w:r>
      <w:r w:rsidR="00480B29">
        <w:rPr>
          <w:rtl/>
          <w:lang w:bidi="fa-IR"/>
        </w:rPr>
        <w:t xml:space="preserve">، </w:t>
      </w:r>
      <w:r>
        <w:rPr>
          <w:rtl/>
          <w:lang w:bidi="fa-IR"/>
        </w:rPr>
        <w:t>همان اعتدال در همه شوون است</w:t>
      </w:r>
      <w:r w:rsidR="00AB2949">
        <w:rPr>
          <w:rtl/>
          <w:lang w:bidi="fa-IR"/>
        </w:rPr>
        <w:t xml:space="preserve">. </w:t>
      </w:r>
      <w:r>
        <w:rPr>
          <w:rtl/>
          <w:lang w:bidi="fa-IR"/>
        </w:rPr>
        <w:t>چنان كه در همه نظام ها</w:t>
      </w:r>
      <w:r w:rsidR="00480B29">
        <w:rPr>
          <w:rtl/>
          <w:lang w:bidi="fa-IR"/>
        </w:rPr>
        <w:t xml:space="preserve">، </w:t>
      </w:r>
      <w:r>
        <w:rPr>
          <w:rtl/>
          <w:lang w:bidi="fa-IR"/>
        </w:rPr>
        <w:t>چه در نظام اقتصادى اسلام</w:t>
      </w:r>
      <w:r w:rsidR="00480B29">
        <w:rPr>
          <w:rtl/>
          <w:lang w:bidi="fa-IR"/>
        </w:rPr>
        <w:t xml:space="preserve">، </w:t>
      </w:r>
      <w:r>
        <w:rPr>
          <w:rtl/>
          <w:lang w:bidi="fa-IR"/>
        </w:rPr>
        <w:t>چه در نظام فرهنگى دين</w:t>
      </w:r>
      <w:r w:rsidR="00480B29">
        <w:rPr>
          <w:rtl/>
          <w:lang w:bidi="fa-IR"/>
        </w:rPr>
        <w:t xml:space="preserve">، </w:t>
      </w:r>
      <w:r>
        <w:rPr>
          <w:rtl/>
          <w:lang w:bidi="fa-IR"/>
        </w:rPr>
        <w:t>چه در نظام اجتماعى شرع و چه در نظام سياسى اين نكته مورد توجه است</w:t>
      </w:r>
      <w:r w:rsidR="00480B29">
        <w:rPr>
          <w:rtl/>
          <w:lang w:bidi="fa-IR"/>
        </w:rPr>
        <w:t>؛</w:t>
      </w:r>
      <w:r>
        <w:rPr>
          <w:rtl/>
          <w:lang w:bidi="fa-IR"/>
        </w:rPr>
        <w:t xml:space="preserve"> حتى در نظام اخلاقى اسلام كه بر همه اين نظام ها</w:t>
      </w:r>
      <w:r w:rsidR="00480B29">
        <w:rPr>
          <w:rtl/>
          <w:lang w:bidi="fa-IR"/>
        </w:rPr>
        <w:t xml:space="preserve">، </w:t>
      </w:r>
      <w:r>
        <w:rPr>
          <w:rtl/>
          <w:lang w:bidi="fa-IR"/>
        </w:rPr>
        <w:t>سايه افكنده است</w:t>
      </w:r>
      <w:r w:rsidR="00AB2949">
        <w:rPr>
          <w:rtl/>
          <w:lang w:bidi="fa-IR"/>
        </w:rPr>
        <w:t xml:space="preserve">. </w:t>
      </w:r>
    </w:p>
    <w:p w:rsidR="006163BF" w:rsidRDefault="00AB2949" w:rsidP="00AB2949">
      <w:pPr>
        <w:pStyle w:val="Heading2"/>
        <w:rPr>
          <w:rtl/>
          <w:lang w:bidi="fa-IR"/>
        </w:rPr>
      </w:pPr>
      <w:bookmarkStart w:id="39" w:name="_Toc394484804"/>
      <w:r>
        <w:rPr>
          <w:rtl/>
          <w:lang w:bidi="fa-IR"/>
        </w:rPr>
        <w:t>برترى عدل نسبت به جود</w:t>
      </w:r>
      <w:bookmarkEnd w:id="39"/>
    </w:p>
    <w:p w:rsidR="006163BF" w:rsidRDefault="006163BF" w:rsidP="006163BF">
      <w:pPr>
        <w:pStyle w:val="libNormal"/>
        <w:rPr>
          <w:rtl/>
          <w:lang w:bidi="fa-IR"/>
        </w:rPr>
      </w:pPr>
      <w:r>
        <w:rPr>
          <w:rtl/>
          <w:lang w:bidi="fa-IR"/>
        </w:rPr>
        <w:t>در اواخر كلمات قصار نهج البلاغه روايتى نقل شده كه سخن عميق و قابل توجهى است</w:t>
      </w:r>
      <w:r w:rsidR="00480B29">
        <w:rPr>
          <w:rtl/>
          <w:lang w:bidi="fa-IR"/>
        </w:rPr>
        <w:t>؛</w:t>
      </w:r>
      <w:r>
        <w:rPr>
          <w:rtl/>
          <w:lang w:bidi="fa-IR"/>
        </w:rPr>
        <w:t xml:space="preserve"> فردى كه از نحوه سوال او مى توان فهميد فرد باهوش و نكته سنجى بوده است به حضور اميرالمومنين </w:t>
      </w:r>
      <w:r w:rsidR="001F60CB" w:rsidRPr="001F60CB">
        <w:rPr>
          <w:rStyle w:val="libAlaemChar"/>
          <w:rtl/>
        </w:rPr>
        <w:t>عليه‌السلام</w:t>
      </w:r>
      <w:r>
        <w:rPr>
          <w:rtl/>
          <w:lang w:bidi="fa-IR"/>
        </w:rPr>
        <w:t xml:space="preserve"> شرفياب شد و سوال كرد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اءيّهما اءَفضل العدل اءو الجود فقال </w:t>
      </w:r>
      <w:r w:rsidR="001F60CB" w:rsidRPr="001F60CB">
        <w:rPr>
          <w:rStyle w:val="libAlaemChar"/>
          <w:rtl/>
        </w:rPr>
        <w:t>عليه‌السلام</w:t>
      </w:r>
      <w:r w:rsidR="00291DE5">
        <w:rPr>
          <w:rtl/>
          <w:lang w:bidi="fa-IR"/>
        </w:rPr>
        <w:t xml:space="preserve">: </w:t>
      </w:r>
      <w:r>
        <w:rPr>
          <w:rtl/>
          <w:lang w:bidi="fa-IR"/>
        </w:rPr>
        <w:t xml:space="preserve">العدل يضع الامور مواضعها و الجود يخرجها من جهتها و العدل سائس عام و الجود عارض خاص ‍ فالعدل اشرفهما و افضلهما </w:t>
      </w:r>
      <w:r w:rsidRPr="00AB2949">
        <w:rPr>
          <w:rStyle w:val="libFootnotenumChar"/>
          <w:rtl/>
          <w:lang w:bidi="fa-IR"/>
        </w:rPr>
        <w:t>(362)</w:t>
      </w:r>
      <w:r w:rsidR="00AB2949">
        <w:rPr>
          <w:rtl/>
          <w:lang w:bidi="fa-IR"/>
        </w:rPr>
        <w:t xml:space="preserve">. </w:t>
      </w:r>
    </w:p>
    <w:p w:rsidR="006163BF" w:rsidRDefault="006163BF" w:rsidP="006163BF">
      <w:pPr>
        <w:pStyle w:val="libNormal"/>
        <w:rPr>
          <w:rtl/>
          <w:lang w:bidi="fa-IR"/>
        </w:rPr>
      </w:pPr>
      <w:r>
        <w:rPr>
          <w:rtl/>
          <w:lang w:bidi="fa-IR"/>
        </w:rPr>
        <w:t>«عدالت بالاتر است يا جود و سخاوتمندى</w:t>
      </w:r>
      <w:r w:rsidR="00480B29">
        <w:rPr>
          <w:rtl/>
          <w:lang w:bidi="fa-IR"/>
        </w:rPr>
        <w:t>؟</w:t>
      </w:r>
      <w:r>
        <w:rPr>
          <w:rtl/>
          <w:lang w:bidi="fa-IR"/>
        </w:rPr>
        <w:t xml:space="preserve">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تعريف عدل اين است كه حق به صاحب حق برسد</w:t>
      </w:r>
      <w:r w:rsidR="00480B29">
        <w:rPr>
          <w:rtl/>
          <w:lang w:bidi="fa-IR"/>
        </w:rPr>
        <w:t xml:space="preserve">، </w:t>
      </w:r>
      <w:r>
        <w:rPr>
          <w:rtl/>
          <w:lang w:bidi="fa-IR"/>
        </w:rPr>
        <w:t>اما جود</w:t>
      </w:r>
      <w:r w:rsidR="00480B29">
        <w:rPr>
          <w:rtl/>
          <w:lang w:bidi="fa-IR"/>
        </w:rPr>
        <w:t xml:space="preserve">، </w:t>
      </w:r>
      <w:r>
        <w:rPr>
          <w:rtl/>
          <w:lang w:bidi="fa-IR"/>
        </w:rPr>
        <w:t>اغماض از حق مسلم است</w:t>
      </w:r>
      <w:r w:rsidR="00AB2949">
        <w:rPr>
          <w:rtl/>
          <w:lang w:bidi="fa-IR"/>
        </w:rPr>
        <w:t xml:space="preserve">. </w:t>
      </w:r>
      <w:r>
        <w:rPr>
          <w:rtl/>
          <w:lang w:bidi="fa-IR"/>
        </w:rPr>
        <w:t>در مديريت</w:t>
      </w:r>
      <w:r w:rsidR="00480B29">
        <w:rPr>
          <w:rtl/>
          <w:lang w:bidi="fa-IR"/>
        </w:rPr>
        <w:t xml:space="preserve">، </w:t>
      </w:r>
      <w:r>
        <w:rPr>
          <w:rtl/>
          <w:lang w:bidi="fa-IR"/>
        </w:rPr>
        <w:t>عدل و عدالت</w:t>
      </w:r>
      <w:r w:rsidR="00480B29">
        <w:rPr>
          <w:rtl/>
          <w:lang w:bidi="fa-IR"/>
        </w:rPr>
        <w:t xml:space="preserve">، </w:t>
      </w:r>
      <w:r>
        <w:rPr>
          <w:rtl/>
          <w:lang w:bidi="fa-IR"/>
        </w:rPr>
        <w:t>طريق و سياستى است كه همگان از آن بهره مندند؛ اما جود و ايثار يك حالت استثنايى است كه براى همه كس و در هر حال پيش نمى آيد؛ لذا جود</w:t>
      </w:r>
      <w:r w:rsidR="00480B29">
        <w:rPr>
          <w:rtl/>
          <w:lang w:bidi="fa-IR"/>
        </w:rPr>
        <w:t xml:space="preserve">، </w:t>
      </w:r>
      <w:r>
        <w:rPr>
          <w:rtl/>
          <w:lang w:bidi="fa-IR"/>
        </w:rPr>
        <w:t>ايثار و سخاوت نمى تواند مبناى زندگى عمومى قرار بگيرد و نمى تواند براى زندگى اجتماعى به عنوان يك قانون درآيد»</w:t>
      </w:r>
      <w:r w:rsidR="00AB2949">
        <w:rPr>
          <w:rtl/>
          <w:lang w:bidi="fa-IR"/>
        </w:rPr>
        <w:t xml:space="preserve">. </w:t>
      </w:r>
    </w:p>
    <w:p w:rsidR="006163BF" w:rsidRDefault="006163BF" w:rsidP="006163BF">
      <w:pPr>
        <w:pStyle w:val="libNormal"/>
        <w:rPr>
          <w:rtl/>
          <w:lang w:bidi="fa-IR"/>
        </w:rPr>
      </w:pPr>
      <w:r>
        <w:rPr>
          <w:rtl/>
          <w:lang w:bidi="fa-IR"/>
        </w:rPr>
        <w:t>جالب اين است كه اين سخن را كسى بيان كرده است كه در شاءن او سوره« هل اءتى» نازل شده و خود مظهر ايثار است</w:t>
      </w:r>
      <w:r w:rsidR="00480B29">
        <w:rPr>
          <w:rtl/>
          <w:lang w:bidi="fa-IR"/>
        </w:rPr>
        <w:t xml:space="preserve">، </w:t>
      </w:r>
      <w:r>
        <w:rPr>
          <w:rtl/>
          <w:lang w:bidi="fa-IR"/>
        </w:rPr>
        <w:t>نان سفره خود را به يتيم</w:t>
      </w:r>
      <w:r w:rsidR="00480B29">
        <w:rPr>
          <w:rtl/>
          <w:lang w:bidi="fa-IR"/>
        </w:rPr>
        <w:t xml:space="preserve">، </w:t>
      </w:r>
      <w:r>
        <w:rPr>
          <w:rtl/>
          <w:lang w:bidi="fa-IR"/>
        </w:rPr>
        <w:t xml:space="preserve">مسكين و اسير مى دهد و با آب افطار مى كند </w:t>
      </w:r>
      <w:r w:rsidRPr="00AB2949">
        <w:rPr>
          <w:rStyle w:val="libFootnotenumChar"/>
          <w:rtl/>
          <w:lang w:bidi="fa-IR"/>
        </w:rPr>
        <w:t>(363)</w:t>
      </w:r>
      <w:r>
        <w:rPr>
          <w:rtl/>
          <w:lang w:bidi="fa-IR"/>
        </w:rPr>
        <w:t xml:space="preserve">؛ و اصلا شعار «الجار ثمّ الدّار» شعار رسمى اميرالمومنين و خانواده او </w:t>
      </w:r>
      <w:r w:rsidR="009C069C" w:rsidRPr="009C069C">
        <w:rPr>
          <w:rStyle w:val="libAlaemChar"/>
          <w:rtl/>
        </w:rPr>
        <w:t>عليهم‌السلام</w:t>
      </w:r>
      <w:r>
        <w:rPr>
          <w:rtl/>
          <w:lang w:bidi="fa-IR"/>
        </w:rPr>
        <w:t xml:space="preserve"> است</w:t>
      </w:r>
      <w:r w:rsidR="00AB2949">
        <w:rPr>
          <w:rtl/>
          <w:lang w:bidi="fa-IR"/>
        </w:rPr>
        <w:t xml:space="preserve">. </w:t>
      </w:r>
      <w:r>
        <w:rPr>
          <w:rtl/>
          <w:lang w:bidi="fa-IR"/>
        </w:rPr>
        <w:t>در روايت معروفى آمده است</w:t>
      </w:r>
      <w:r w:rsidR="00291DE5">
        <w:rPr>
          <w:rtl/>
          <w:lang w:bidi="fa-IR"/>
        </w:rPr>
        <w:t xml:space="preserve">: </w:t>
      </w:r>
    </w:p>
    <w:p w:rsidR="006163BF" w:rsidRDefault="006163BF" w:rsidP="006163BF">
      <w:pPr>
        <w:pStyle w:val="libNormal"/>
        <w:rPr>
          <w:rtl/>
          <w:lang w:bidi="fa-IR"/>
        </w:rPr>
      </w:pPr>
      <w:r>
        <w:rPr>
          <w:rtl/>
          <w:lang w:bidi="fa-IR"/>
        </w:rPr>
        <w:t>كانت فاطمة سلام اللّه عليها اذا دعت تدعو للمومنين والمومنات و لا تدعو لنفسها</w:t>
      </w:r>
      <w:r w:rsidR="00480B29">
        <w:rPr>
          <w:rtl/>
          <w:lang w:bidi="fa-IR"/>
        </w:rPr>
        <w:t xml:space="preserve">، </w:t>
      </w:r>
      <w:r>
        <w:rPr>
          <w:rtl/>
          <w:lang w:bidi="fa-IR"/>
        </w:rPr>
        <w:t>فقيل لها</w:t>
      </w:r>
      <w:r w:rsidR="00291DE5">
        <w:rPr>
          <w:rtl/>
          <w:lang w:bidi="fa-IR"/>
        </w:rPr>
        <w:t xml:space="preserve">: </w:t>
      </w:r>
      <w:r>
        <w:rPr>
          <w:rtl/>
          <w:lang w:bidi="fa-IR"/>
        </w:rPr>
        <w:t>يا بنت رسول اللّه انك تدعين للناس و لا تدعين لنفسك فقالت</w:t>
      </w:r>
      <w:r w:rsidR="00291DE5">
        <w:rPr>
          <w:rtl/>
          <w:lang w:bidi="fa-IR"/>
        </w:rPr>
        <w:t xml:space="preserve">: </w:t>
      </w:r>
      <w:r>
        <w:rPr>
          <w:rtl/>
          <w:lang w:bidi="fa-IR"/>
        </w:rPr>
        <w:t xml:space="preserve">الجار ثمّ الدّار </w:t>
      </w:r>
      <w:r w:rsidRPr="00AB2949">
        <w:rPr>
          <w:rStyle w:val="libFootnotenumChar"/>
          <w:rtl/>
          <w:lang w:bidi="fa-IR"/>
        </w:rPr>
        <w:t>(364)</w:t>
      </w:r>
      <w:r w:rsidR="00AB2949">
        <w:rPr>
          <w:rtl/>
          <w:lang w:bidi="fa-IR"/>
        </w:rPr>
        <w:t xml:space="preserve">. </w:t>
      </w:r>
    </w:p>
    <w:p w:rsidR="006163BF" w:rsidRDefault="006163BF" w:rsidP="006163BF">
      <w:pPr>
        <w:pStyle w:val="libNormal"/>
        <w:rPr>
          <w:rtl/>
          <w:lang w:bidi="fa-IR"/>
        </w:rPr>
      </w:pPr>
      <w:r>
        <w:rPr>
          <w:rtl/>
          <w:lang w:bidi="fa-IR"/>
        </w:rPr>
        <w:t>«حضرت فاطمه سلام اللّه عليها هميشه هنگام دعا</w:t>
      </w:r>
      <w:r w:rsidR="00480B29">
        <w:rPr>
          <w:rtl/>
          <w:lang w:bidi="fa-IR"/>
        </w:rPr>
        <w:t xml:space="preserve">، </w:t>
      </w:r>
      <w:r>
        <w:rPr>
          <w:rtl/>
          <w:lang w:bidi="fa-IR"/>
        </w:rPr>
        <w:t>دوستان</w:t>
      </w:r>
      <w:r w:rsidR="00480B29">
        <w:rPr>
          <w:rtl/>
          <w:lang w:bidi="fa-IR"/>
        </w:rPr>
        <w:t xml:space="preserve">، </w:t>
      </w:r>
      <w:r>
        <w:rPr>
          <w:rtl/>
          <w:lang w:bidi="fa-IR"/>
        </w:rPr>
        <w:t>بستگان و همسايگان را دعا مى كرد</w:t>
      </w:r>
      <w:r w:rsidR="00480B29">
        <w:rPr>
          <w:rtl/>
          <w:lang w:bidi="fa-IR"/>
        </w:rPr>
        <w:t xml:space="preserve">، </w:t>
      </w:r>
      <w:r>
        <w:rPr>
          <w:rtl/>
          <w:lang w:bidi="fa-IR"/>
        </w:rPr>
        <w:t>از ايشان پرسيده شد</w:t>
      </w:r>
      <w:r w:rsidR="00291DE5">
        <w:rPr>
          <w:rtl/>
          <w:lang w:bidi="fa-IR"/>
        </w:rPr>
        <w:t xml:space="preserve">: </w:t>
      </w:r>
      <w:r>
        <w:rPr>
          <w:rtl/>
          <w:lang w:bidi="fa-IR"/>
        </w:rPr>
        <w:t>چرا ديگران را دعا كردى</w:t>
      </w:r>
      <w:r w:rsidR="00480B29">
        <w:rPr>
          <w:rtl/>
          <w:lang w:bidi="fa-IR"/>
        </w:rPr>
        <w:t xml:space="preserve">، </w:t>
      </w:r>
      <w:r>
        <w:rPr>
          <w:rtl/>
          <w:lang w:bidi="fa-IR"/>
        </w:rPr>
        <w:t>خودت را دعا نكردى فرمودند</w:t>
      </w:r>
      <w:r w:rsidR="00291DE5">
        <w:rPr>
          <w:rtl/>
          <w:lang w:bidi="fa-IR"/>
        </w:rPr>
        <w:t xml:space="preserve">: </w:t>
      </w:r>
      <w:r>
        <w:rPr>
          <w:rtl/>
          <w:lang w:bidi="fa-IR"/>
        </w:rPr>
        <w:t>الجار ثمّ الدارّ</w:t>
      </w:r>
      <w:r w:rsidR="00AB2949">
        <w:rPr>
          <w:rtl/>
          <w:lang w:bidi="fa-IR"/>
        </w:rPr>
        <w:t xml:space="preserve">. </w:t>
      </w:r>
    </w:p>
    <w:p w:rsidR="006163BF" w:rsidRDefault="006163BF" w:rsidP="006163BF">
      <w:pPr>
        <w:pStyle w:val="libNormal"/>
        <w:rPr>
          <w:rtl/>
          <w:lang w:bidi="fa-IR"/>
        </w:rPr>
      </w:pPr>
      <w:r>
        <w:rPr>
          <w:rtl/>
          <w:lang w:bidi="fa-IR"/>
        </w:rPr>
        <w:t xml:space="preserve">معصومين </w:t>
      </w:r>
      <w:r w:rsidR="009C069C" w:rsidRPr="009C069C">
        <w:rPr>
          <w:rStyle w:val="libAlaemChar"/>
          <w:rtl/>
        </w:rPr>
        <w:t>عليهم‌السلام</w:t>
      </w:r>
      <w:r>
        <w:rPr>
          <w:rtl/>
          <w:lang w:bidi="fa-IR"/>
        </w:rPr>
        <w:t xml:space="preserve"> حتى در امور معنوى هم</w:t>
      </w:r>
      <w:r w:rsidR="00480B29">
        <w:rPr>
          <w:rtl/>
          <w:lang w:bidi="fa-IR"/>
        </w:rPr>
        <w:t xml:space="preserve">، </w:t>
      </w:r>
      <w:r>
        <w:rPr>
          <w:rtl/>
          <w:lang w:bidi="fa-IR"/>
        </w:rPr>
        <w:t>ديگران را بر خود مقدم مى داشتند؛ به عنوان نمونه در خطبه متقين نهج البلاغه</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اوصاف انسانهاى كامل را بيان كرده</w:t>
      </w:r>
      <w:r w:rsidR="00480B2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نفسه منه فى عَناء و النَّاس منه فى راحَة </w:t>
      </w:r>
      <w:r w:rsidRPr="00AB2949">
        <w:rPr>
          <w:rStyle w:val="libFootnotenumChar"/>
          <w:rtl/>
          <w:lang w:bidi="fa-IR"/>
        </w:rPr>
        <w:t>(365)</w:t>
      </w:r>
      <w:r w:rsidR="00AB2949">
        <w:rPr>
          <w:rtl/>
          <w:lang w:bidi="fa-IR"/>
        </w:rPr>
        <w:t xml:space="preserve">. </w:t>
      </w:r>
    </w:p>
    <w:p w:rsidR="006163BF" w:rsidRDefault="006163BF" w:rsidP="006163BF">
      <w:pPr>
        <w:pStyle w:val="libNormal"/>
        <w:rPr>
          <w:rtl/>
          <w:lang w:bidi="fa-IR"/>
        </w:rPr>
      </w:pPr>
      <w:r>
        <w:rPr>
          <w:rtl/>
          <w:lang w:bidi="fa-IR"/>
        </w:rPr>
        <w:t>«انسانهايى كه خود را به زحمت مى اندازند تا ديگران را به آرامش و آسايش برسانند»</w:t>
      </w:r>
      <w:r w:rsidR="00AB2949">
        <w:rPr>
          <w:rtl/>
          <w:lang w:bidi="fa-IR"/>
        </w:rPr>
        <w:t xml:space="preserve">. </w:t>
      </w:r>
    </w:p>
    <w:p w:rsidR="006163BF" w:rsidRDefault="006163BF" w:rsidP="006163BF">
      <w:pPr>
        <w:pStyle w:val="libNormal"/>
        <w:rPr>
          <w:rtl/>
          <w:lang w:bidi="fa-IR"/>
        </w:rPr>
      </w:pPr>
      <w:r>
        <w:rPr>
          <w:rtl/>
          <w:lang w:bidi="fa-IR"/>
        </w:rPr>
        <w:t>اين انسان كامل كه هم در مقام تربيت انسانهاى با كمال قرار دارد و هم در مورد مسائل شخصى افراد</w:t>
      </w:r>
      <w:r w:rsidR="00480B29">
        <w:rPr>
          <w:rtl/>
          <w:lang w:bidi="fa-IR"/>
        </w:rPr>
        <w:t xml:space="preserve">، </w:t>
      </w:r>
      <w:r>
        <w:rPr>
          <w:rtl/>
          <w:lang w:bidi="fa-IR"/>
        </w:rPr>
        <w:t>سخاوتمندى و كرم از خود نشان مى دهد</w:t>
      </w:r>
      <w:r w:rsidR="00AB294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t xml:space="preserve">الجود عارض خاص </w:t>
      </w:r>
      <w:r w:rsidRPr="00AB2949">
        <w:rPr>
          <w:rStyle w:val="libFootnotenumChar"/>
          <w:rtl/>
          <w:lang w:bidi="fa-IR"/>
        </w:rPr>
        <w:t>(366)</w:t>
      </w:r>
      <w:r w:rsidR="00AB2949">
        <w:rPr>
          <w:rtl/>
          <w:lang w:bidi="fa-IR"/>
        </w:rPr>
        <w:t xml:space="preserve">. </w:t>
      </w:r>
    </w:p>
    <w:p w:rsidR="006163BF" w:rsidRDefault="006163BF" w:rsidP="006163BF">
      <w:pPr>
        <w:pStyle w:val="libNormal"/>
        <w:rPr>
          <w:rtl/>
          <w:lang w:bidi="fa-IR"/>
        </w:rPr>
      </w:pPr>
      <w:r>
        <w:rPr>
          <w:rtl/>
          <w:lang w:bidi="fa-IR"/>
        </w:rPr>
        <w:t>«جود يك عارضه استثنايى و خاص است»</w:t>
      </w:r>
      <w:r w:rsidR="00AB2949">
        <w:rPr>
          <w:rtl/>
          <w:lang w:bidi="fa-IR"/>
        </w:rPr>
        <w:t xml:space="preserve">. </w:t>
      </w:r>
    </w:p>
    <w:p w:rsidR="006163BF" w:rsidRDefault="006163BF" w:rsidP="006163BF">
      <w:pPr>
        <w:pStyle w:val="libNormal"/>
        <w:rPr>
          <w:rtl/>
          <w:lang w:bidi="fa-IR"/>
        </w:rPr>
      </w:pPr>
      <w:r>
        <w:rPr>
          <w:rtl/>
          <w:lang w:bidi="fa-IR"/>
        </w:rPr>
        <w:t>اگر بخواهد قانونمند شود</w:t>
      </w:r>
      <w:r w:rsidR="00480B29">
        <w:rPr>
          <w:rtl/>
          <w:lang w:bidi="fa-IR"/>
        </w:rPr>
        <w:t xml:space="preserve">، </w:t>
      </w:r>
      <w:r>
        <w:rPr>
          <w:rtl/>
          <w:lang w:bidi="fa-IR"/>
        </w:rPr>
        <w:t>پايه و اساس بگيرد و به صورت قانون درآيد</w:t>
      </w:r>
      <w:r w:rsidR="00480B29">
        <w:rPr>
          <w:rtl/>
          <w:lang w:bidi="fa-IR"/>
        </w:rPr>
        <w:t xml:space="preserve">، </w:t>
      </w:r>
      <w:r>
        <w:rPr>
          <w:rtl/>
          <w:lang w:bidi="fa-IR"/>
        </w:rPr>
        <w:t>ديگر جود نخواهد بود؛ وقتى به آن جود مى گويند كه اجبار و الزام قانونى در كار نباشد و تنها از سر كرامت و علو طبع واقع شود</w:t>
      </w:r>
      <w:r w:rsidR="00AB2949">
        <w:rPr>
          <w:rtl/>
          <w:lang w:bidi="fa-IR"/>
        </w:rPr>
        <w:t xml:space="preserve">. </w:t>
      </w:r>
      <w:r>
        <w:rPr>
          <w:rtl/>
          <w:lang w:bidi="fa-IR"/>
        </w:rPr>
        <w:t xml:space="preserve">در كلام ديگرى از اميرالمومنين </w:t>
      </w:r>
      <w:r w:rsidR="001F60CB" w:rsidRPr="001F60CB">
        <w:rPr>
          <w:rStyle w:val="libAlaemChar"/>
          <w:rtl/>
        </w:rPr>
        <w:t>عليه‌السلام</w:t>
      </w:r>
      <w:r>
        <w:rPr>
          <w:rtl/>
          <w:lang w:bidi="fa-IR"/>
        </w:rPr>
        <w:t xml:space="preserve"> آمده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العدل سائس عام والجود عارض خاص فالعدل اءشرفهما و اءفضلهما </w:t>
      </w:r>
      <w:r w:rsidRPr="00AB2949">
        <w:rPr>
          <w:rStyle w:val="libFootnotenumChar"/>
          <w:rtl/>
          <w:lang w:bidi="fa-IR"/>
        </w:rPr>
        <w:t>(367)</w:t>
      </w:r>
      <w:r w:rsidR="00AB2949">
        <w:rPr>
          <w:rtl/>
          <w:lang w:bidi="fa-IR"/>
        </w:rPr>
        <w:t xml:space="preserve">. </w:t>
      </w:r>
    </w:p>
    <w:p w:rsidR="006163BF" w:rsidRDefault="006163BF" w:rsidP="006163BF">
      <w:pPr>
        <w:pStyle w:val="libNormal"/>
        <w:rPr>
          <w:rtl/>
          <w:lang w:bidi="fa-IR"/>
        </w:rPr>
      </w:pPr>
      <w:r>
        <w:rPr>
          <w:rtl/>
          <w:lang w:bidi="fa-IR"/>
        </w:rPr>
        <w:t>«عدالت</w:t>
      </w:r>
      <w:r w:rsidR="00480B29">
        <w:rPr>
          <w:rtl/>
          <w:lang w:bidi="fa-IR"/>
        </w:rPr>
        <w:t xml:space="preserve">، </w:t>
      </w:r>
      <w:r>
        <w:rPr>
          <w:rtl/>
          <w:lang w:bidi="fa-IR"/>
        </w:rPr>
        <w:t>روش و سياستى است كه همگان از آن بهره مند هستند</w:t>
      </w:r>
      <w:r w:rsidR="00480B29">
        <w:rPr>
          <w:rtl/>
          <w:lang w:bidi="fa-IR"/>
        </w:rPr>
        <w:t xml:space="preserve">، </w:t>
      </w:r>
      <w:r>
        <w:rPr>
          <w:rtl/>
          <w:lang w:bidi="fa-IR"/>
        </w:rPr>
        <w:t>اما جود ايثار يك حالت استثنايى است كه براى همه كس پيش نمى آيد</w:t>
      </w:r>
      <w:r w:rsidR="00480B29">
        <w:rPr>
          <w:rtl/>
          <w:lang w:bidi="fa-IR"/>
        </w:rPr>
        <w:t xml:space="preserve">، </w:t>
      </w:r>
      <w:r>
        <w:rPr>
          <w:rtl/>
          <w:lang w:bidi="fa-IR"/>
        </w:rPr>
        <w:t>پس ‍ عدالت</w:t>
      </w:r>
      <w:r w:rsidR="00480B29">
        <w:rPr>
          <w:rtl/>
          <w:lang w:bidi="fa-IR"/>
        </w:rPr>
        <w:t xml:space="preserve">، </w:t>
      </w:r>
      <w:r>
        <w:rPr>
          <w:rtl/>
          <w:lang w:bidi="fa-IR"/>
        </w:rPr>
        <w:t>برتر است»</w:t>
      </w:r>
      <w:r w:rsidR="00AB2949">
        <w:rPr>
          <w:rtl/>
          <w:lang w:bidi="fa-IR"/>
        </w:rPr>
        <w:t xml:space="preserve">. </w:t>
      </w:r>
    </w:p>
    <w:p w:rsidR="006163BF" w:rsidRDefault="006163BF" w:rsidP="006163BF">
      <w:pPr>
        <w:pStyle w:val="libNormal"/>
        <w:rPr>
          <w:rtl/>
          <w:lang w:bidi="fa-IR"/>
        </w:rPr>
      </w:pPr>
      <w:r>
        <w:rPr>
          <w:rtl/>
          <w:lang w:bidi="fa-IR"/>
        </w:rPr>
        <w:t>با محاسبه و سنجش اجتماعى</w:t>
      </w:r>
      <w:r w:rsidR="00480B29">
        <w:rPr>
          <w:rtl/>
          <w:lang w:bidi="fa-IR"/>
        </w:rPr>
        <w:t xml:space="preserve">، </w:t>
      </w:r>
      <w:r>
        <w:rPr>
          <w:rtl/>
          <w:lang w:bidi="fa-IR"/>
        </w:rPr>
        <w:t>عدل برتر و شايسته است</w:t>
      </w:r>
      <w:r w:rsidR="00480B29">
        <w:rPr>
          <w:rtl/>
          <w:lang w:bidi="fa-IR"/>
        </w:rPr>
        <w:t>؛</w:t>
      </w:r>
      <w:r>
        <w:rPr>
          <w:rtl/>
          <w:lang w:bidi="fa-IR"/>
        </w:rPr>
        <w:t xml:space="preserve"> يعنى اگر عدل و جود را در ترازوى شرافت بگذاريم</w:t>
      </w:r>
      <w:r w:rsidR="00480B29">
        <w:rPr>
          <w:rtl/>
          <w:lang w:bidi="fa-IR"/>
        </w:rPr>
        <w:t xml:space="preserve">، </w:t>
      </w:r>
      <w:r>
        <w:rPr>
          <w:rtl/>
          <w:lang w:bidi="fa-IR"/>
        </w:rPr>
        <w:t>عدل رجحان دارد و اگر اين دو را در ميزان فضيلت نيز قرار دهيم باز عدل برترى دارد</w:t>
      </w:r>
      <w:r w:rsidR="00AB2949">
        <w:rPr>
          <w:rtl/>
          <w:lang w:bidi="fa-IR"/>
        </w:rPr>
        <w:t xml:space="preserve">. </w:t>
      </w:r>
      <w:r>
        <w:rPr>
          <w:rtl/>
          <w:lang w:bidi="fa-IR"/>
        </w:rPr>
        <w:t>عادل به كسى گفته مى شود كه مثلا مال كسى را نمى دزدد</w:t>
      </w:r>
      <w:r w:rsidR="00480B29">
        <w:rPr>
          <w:rtl/>
          <w:lang w:bidi="fa-IR"/>
        </w:rPr>
        <w:t xml:space="preserve">، </w:t>
      </w:r>
      <w:r>
        <w:rPr>
          <w:rtl/>
          <w:lang w:bidi="fa-IR"/>
        </w:rPr>
        <w:t>به نواميس ديگران نظر ندارد</w:t>
      </w:r>
      <w:r w:rsidR="00AB2949">
        <w:rPr>
          <w:rtl/>
          <w:lang w:bidi="fa-IR"/>
        </w:rPr>
        <w:t xml:space="preserve">. </w:t>
      </w:r>
      <w:r>
        <w:rPr>
          <w:rtl/>
          <w:lang w:bidi="fa-IR"/>
        </w:rPr>
        <w:t>دستش به خود ديگرى آلوده نمى شود</w:t>
      </w:r>
      <w:r w:rsidR="00480B29">
        <w:rPr>
          <w:rtl/>
          <w:lang w:bidi="fa-IR"/>
        </w:rPr>
        <w:t xml:space="preserve">، </w:t>
      </w:r>
      <w:r>
        <w:rPr>
          <w:rtl/>
          <w:lang w:bidi="fa-IR"/>
        </w:rPr>
        <w:t>اما جواد و سخى</w:t>
      </w:r>
      <w:r w:rsidR="00480B29">
        <w:rPr>
          <w:rtl/>
          <w:lang w:bidi="fa-IR"/>
        </w:rPr>
        <w:t xml:space="preserve">، </w:t>
      </w:r>
      <w:r>
        <w:rPr>
          <w:rtl/>
          <w:lang w:bidi="fa-IR"/>
        </w:rPr>
        <w:t>كسى است كه نه تنها مال ديگرى را نمى دزدد</w:t>
      </w:r>
      <w:r w:rsidR="00480B29">
        <w:rPr>
          <w:rtl/>
          <w:lang w:bidi="fa-IR"/>
        </w:rPr>
        <w:t xml:space="preserve">، </w:t>
      </w:r>
      <w:r>
        <w:rPr>
          <w:rtl/>
          <w:lang w:bidi="fa-IR"/>
        </w:rPr>
        <w:t>بلكه از مال خود هم به ديگرى مى دهد</w:t>
      </w:r>
      <w:r w:rsidR="00AB2949">
        <w:rPr>
          <w:rtl/>
          <w:lang w:bidi="fa-IR"/>
        </w:rPr>
        <w:t xml:space="preserve">. </w:t>
      </w:r>
      <w:r>
        <w:rPr>
          <w:rtl/>
          <w:lang w:bidi="fa-IR"/>
        </w:rPr>
        <w:t xml:space="preserve">عادل كسى است كه به </w:t>
      </w:r>
      <w:r>
        <w:rPr>
          <w:rtl/>
          <w:lang w:bidi="fa-IR"/>
        </w:rPr>
        <w:lastRenderedPageBreak/>
        <w:t>نواميس ديگران نظر ندارد</w:t>
      </w:r>
      <w:r w:rsidR="00480B29">
        <w:rPr>
          <w:rtl/>
          <w:lang w:bidi="fa-IR"/>
        </w:rPr>
        <w:t xml:space="preserve">، </w:t>
      </w:r>
      <w:r>
        <w:rPr>
          <w:rtl/>
          <w:lang w:bidi="fa-IR"/>
        </w:rPr>
        <w:t>اما جواد كسى است كه حاضر است براى حفظ نواميس ديگران</w:t>
      </w:r>
      <w:r w:rsidR="00480B29">
        <w:rPr>
          <w:rtl/>
          <w:lang w:bidi="fa-IR"/>
        </w:rPr>
        <w:t xml:space="preserve">، </w:t>
      </w:r>
      <w:r>
        <w:rPr>
          <w:rtl/>
          <w:lang w:bidi="fa-IR"/>
        </w:rPr>
        <w:t>تا آخرين قطره خون دفاع كند</w:t>
      </w:r>
      <w:r w:rsidR="00480B29">
        <w:rPr>
          <w:rtl/>
          <w:lang w:bidi="fa-IR"/>
        </w:rPr>
        <w:t xml:space="preserve">، </w:t>
      </w:r>
      <w:r>
        <w:rPr>
          <w:rtl/>
          <w:lang w:bidi="fa-IR"/>
        </w:rPr>
        <w:t>با اين همه</w:t>
      </w:r>
      <w:r w:rsidR="00480B29">
        <w:rPr>
          <w:rtl/>
          <w:lang w:bidi="fa-IR"/>
        </w:rPr>
        <w:t xml:space="preserve">، </w:t>
      </w:r>
      <w:r>
        <w:rPr>
          <w:rtl/>
          <w:lang w:bidi="fa-IR"/>
        </w:rPr>
        <w:t>باز عدل والاتر است</w:t>
      </w:r>
      <w:r w:rsidR="00AB2949">
        <w:rPr>
          <w:rtl/>
          <w:lang w:bidi="fa-IR"/>
        </w:rPr>
        <w:t xml:space="preserve">. </w:t>
      </w:r>
    </w:p>
    <w:p w:rsidR="006163BF" w:rsidRDefault="006163BF" w:rsidP="006163BF">
      <w:pPr>
        <w:pStyle w:val="libNormal"/>
        <w:rPr>
          <w:rtl/>
          <w:lang w:bidi="fa-IR"/>
        </w:rPr>
      </w:pPr>
      <w:r>
        <w:rPr>
          <w:rtl/>
          <w:lang w:bidi="fa-IR"/>
        </w:rPr>
        <w:t>از نظر ملكات اخلاقى و اوصاف شخصى</w:t>
      </w:r>
      <w:r w:rsidR="00480B29">
        <w:rPr>
          <w:rtl/>
          <w:lang w:bidi="fa-IR"/>
        </w:rPr>
        <w:t xml:space="preserve">، </w:t>
      </w:r>
      <w:r>
        <w:rPr>
          <w:rtl/>
          <w:lang w:bidi="fa-IR"/>
        </w:rPr>
        <w:t>جود با عدل قابل قياس نيست</w:t>
      </w:r>
      <w:r w:rsidR="00AB2949">
        <w:rPr>
          <w:rtl/>
          <w:lang w:bidi="fa-IR"/>
        </w:rPr>
        <w:t xml:space="preserve">. </w:t>
      </w:r>
      <w:r>
        <w:rPr>
          <w:rtl/>
          <w:lang w:bidi="fa-IR"/>
        </w:rPr>
        <w:t xml:space="preserve">بنابراين اميرالمومنين </w:t>
      </w:r>
      <w:r w:rsidR="001F60CB" w:rsidRPr="001F60CB">
        <w:rPr>
          <w:rStyle w:val="libAlaemChar"/>
          <w:rtl/>
        </w:rPr>
        <w:t>عليه‌السلام</w:t>
      </w:r>
      <w:r w:rsidR="00480B29">
        <w:rPr>
          <w:rtl/>
          <w:lang w:bidi="fa-IR"/>
        </w:rPr>
        <w:t xml:space="preserve">، </w:t>
      </w:r>
      <w:r>
        <w:rPr>
          <w:rtl/>
          <w:lang w:bidi="fa-IR"/>
        </w:rPr>
        <w:t>كه در پاسخ اين مرد سوال كننده</w:t>
      </w:r>
      <w:r w:rsidR="00480B29">
        <w:rPr>
          <w:rtl/>
          <w:lang w:bidi="fa-IR"/>
        </w:rPr>
        <w:t xml:space="preserve">، </w:t>
      </w:r>
      <w:r>
        <w:rPr>
          <w:rtl/>
          <w:lang w:bidi="fa-IR"/>
        </w:rPr>
        <w:t>اينگونه مى گويد؛ وقتى پاى منافع شخصى به ميان مى آيد</w:t>
      </w:r>
      <w:r w:rsidR="00480B29">
        <w:rPr>
          <w:rtl/>
          <w:lang w:bidi="fa-IR"/>
        </w:rPr>
        <w:t xml:space="preserve">، </w:t>
      </w:r>
      <w:r>
        <w:rPr>
          <w:rtl/>
          <w:lang w:bidi="fa-IR"/>
        </w:rPr>
        <w:t>تنها نان سفره اش را به ديگران مى دهد كه آيه نازل مى شود</w:t>
      </w:r>
      <w:r w:rsidR="00291DE5">
        <w:rPr>
          <w:rtl/>
          <w:lang w:bidi="fa-IR"/>
        </w:rPr>
        <w:t xml:space="preserve">: </w:t>
      </w:r>
    </w:p>
    <w:p w:rsidR="006163BF" w:rsidRDefault="006163BF" w:rsidP="006163BF">
      <w:pPr>
        <w:pStyle w:val="libNormal"/>
        <w:rPr>
          <w:rtl/>
          <w:lang w:bidi="fa-IR"/>
        </w:rPr>
      </w:pPr>
      <w:r w:rsidRPr="00561A3E">
        <w:rPr>
          <w:rStyle w:val="libAieChar"/>
          <w:rtl/>
        </w:rPr>
        <w:t>و يُطعمون الطَّعام على حُبِّهِ مسكينا و يتيما و اءَسيرا</w:t>
      </w:r>
      <w:r>
        <w:rPr>
          <w:rtl/>
          <w:lang w:bidi="fa-IR"/>
        </w:rPr>
        <w:t xml:space="preserve"> </w:t>
      </w:r>
      <w:r w:rsidRPr="00AB2949">
        <w:rPr>
          <w:rStyle w:val="libFootnotenumChar"/>
          <w:rtl/>
          <w:lang w:bidi="fa-IR"/>
        </w:rPr>
        <w:t>(368)</w:t>
      </w:r>
      <w:r w:rsidR="00AB2949">
        <w:rPr>
          <w:rtl/>
          <w:lang w:bidi="fa-IR"/>
        </w:rPr>
        <w:t xml:space="preserve">. </w:t>
      </w:r>
    </w:p>
    <w:p w:rsidR="006163BF" w:rsidRDefault="006163BF" w:rsidP="006163BF">
      <w:pPr>
        <w:pStyle w:val="libNormal"/>
        <w:rPr>
          <w:rtl/>
          <w:lang w:bidi="fa-IR"/>
        </w:rPr>
      </w:pPr>
      <w:r>
        <w:rPr>
          <w:rtl/>
          <w:lang w:bidi="fa-IR"/>
        </w:rPr>
        <w:t>«بنابر دوستى با خدا</w:t>
      </w:r>
      <w:r w:rsidR="00480B29">
        <w:rPr>
          <w:rtl/>
          <w:lang w:bidi="fa-IR"/>
        </w:rPr>
        <w:t xml:space="preserve">، </w:t>
      </w:r>
      <w:r>
        <w:rPr>
          <w:rtl/>
          <w:lang w:bidi="fa-IR"/>
        </w:rPr>
        <w:t>به فقير</w:t>
      </w:r>
      <w:r w:rsidR="00480B29">
        <w:rPr>
          <w:rtl/>
          <w:lang w:bidi="fa-IR"/>
        </w:rPr>
        <w:t xml:space="preserve">، </w:t>
      </w:r>
      <w:r>
        <w:rPr>
          <w:rtl/>
          <w:lang w:bidi="fa-IR"/>
        </w:rPr>
        <w:t>اسير و طفل يتيم طعام مى دهند»</w:t>
      </w:r>
      <w:r w:rsidR="00AB2949">
        <w:rPr>
          <w:rtl/>
          <w:lang w:bidi="fa-IR"/>
        </w:rPr>
        <w:t xml:space="preserve">. </w:t>
      </w:r>
    </w:p>
    <w:p w:rsidR="006163BF" w:rsidRDefault="006163BF" w:rsidP="006163BF">
      <w:pPr>
        <w:pStyle w:val="libNormal"/>
        <w:rPr>
          <w:rtl/>
          <w:lang w:bidi="fa-IR"/>
        </w:rPr>
      </w:pPr>
      <w:r>
        <w:rPr>
          <w:rtl/>
          <w:lang w:bidi="fa-IR"/>
        </w:rPr>
        <w:t>و وقتى پاى منافع خودش در ميان است</w:t>
      </w:r>
      <w:r w:rsidR="00480B29">
        <w:rPr>
          <w:rtl/>
          <w:lang w:bidi="fa-IR"/>
        </w:rPr>
        <w:t xml:space="preserve">، </w:t>
      </w:r>
      <w:r>
        <w:rPr>
          <w:rtl/>
          <w:lang w:bidi="fa-IR"/>
        </w:rPr>
        <w:t>در ركوع نماز</w:t>
      </w:r>
      <w:r w:rsidR="00480B29">
        <w:rPr>
          <w:rtl/>
          <w:lang w:bidi="fa-IR"/>
        </w:rPr>
        <w:t xml:space="preserve">، </w:t>
      </w:r>
      <w:r>
        <w:rPr>
          <w:rtl/>
          <w:lang w:bidi="fa-IR"/>
        </w:rPr>
        <w:t>حلقه انگشترى را به نيازمند مى دهد كه آيه نازل مى شود</w:t>
      </w:r>
      <w:r w:rsidR="00291DE5">
        <w:rPr>
          <w:rtl/>
          <w:lang w:bidi="fa-IR"/>
        </w:rPr>
        <w:t xml:space="preserve">: </w:t>
      </w:r>
    </w:p>
    <w:p w:rsidR="006163BF" w:rsidRDefault="006163BF" w:rsidP="006163BF">
      <w:pPr>
        <w:pStyle w:val="libNormal"/>
        <w:rPr>
          <w:rtl/>
          <w:lang w:bidi="fa-IR"/>
        </w:rPr>
      </w:pPr>
      <w:r w:rsidRPr="00561A3E">
        <w:rPr>
          <w:rStyle w:val="libAieChar"/>
          <w:rtl/>
        </w:rPr>
        <w:t>انَّما وَليُّكُمُ اللّه و رسوله و الَّذين آمنوا الَّذين يقيمون الصلاة و يؤ تون الزكوة و هم راكعون</w:t>
      </w:r>
      <w:r>
        <w:rPr>
          <w:rtl/>
          <w:lang w:bidi="fa-IR"/>
        </w:rPr>
        <w:t xml:space="preserve"> </w:t>
      </w:r>
      <w:r w:rsidRPr="00AB2949">
        <w:rPr>
          <w:rStyle w:val="libFootnotenumChar"/>
          <w:rtl/>
          <w:lang w:bidi="fa-IR"/>
        </w:rPr>
        <w:t>(369)</w:t>
      </w:r>
      <w:r w:rsidR="00AB2949">
        <w:rPr>
          <w:rtl/>
          <w:lang w:bidi="fa-IR"/>
        </w:rPr>
        <w:t xml:space="preserve">. </w:t>
      </w:r>
    </w:p>
    <w:p w:rsidR="006163BF" w:rsidRDefault="006163BF" w:rsidP="006163BF">
      <w:pPr>
        <w:pStyle w:val="libNormal"/>
        <w:rPr>
          <w:rtl/>
          <w:lang w:bidi="fa-IR"/>
        </w:rPr>
      </w:pPr>
      <w:r>
        <w:rPr>
          <w:rtl/>
          <w:lang w:bidi="fa-IR"/>
        </w:rPr>
        <w:t>«همانا ولى شما</w:t>
      </w:r>
      <w:r w:rsidR="00480B29">
        <w:rPr>
          <w:rtl/>
          <w:lang w:bidi="fa-IR"/>
        </w:rPr>
        <w:t xml:space="preserve">، </w:t>
      </w:r>
      <w:r>
        <w:rPr>
          <w:rtl/>
          <w:lang w:bidi="fa-IR"/>
        </w:rPr>
        <w:t>تنها خدا و رسول خدا و آن مومنانى هستند كه نماز به پا داشته و در حال ركوع زكات مى دهند»</w:t>
      </w:r>
      <w:r w:rsidR="00AB2949">
        <w:rPr>
          <w:rtl/>
          <w:lang w:bidi="fa-IR"/>
        </w:rPr>
        <w:t xml:space="preserve">. </w:t>
      </w:r>
    </w:p>
    <w:p w:rsidR="006163BF" w:rsidRDefault="006163BF" w:rsidP="006163BF">
      <w:pPr>
        <w:pStyle w:val="libNormal"/>
        <w:rPr>
          <w:rtl/>
          <w:lang w:bidi="fa-IR"/>
        </w:rPr>
      </w:pPr>
      <w:r>
        <w:rPr>
          <w:rtl/>
          <w:lang w:bidi="fa-IR"/>
        </w:rPr>
        <w:t xml:space="preserve">وقتى سخن از منافع شخصى است در شب خطر به جاى رسول خدا </w:t>
      </w:r>
      <w:r w:rsidR="008B78BD" w:rsidRPr="008B78BD">
        <w:rPr>
          <w:rStyle w:val="libAlaemChar"/>
          <w:rtl/>
        </w:rPr>
        <w:t>صلى‌الله‌عليه‌وآله‌وسلم</w:t>
      </w:r>
      <w:r>
        <w:rPr>
          <w:rtl/>
          <w:lang w:bidi="fa-IR"/>
        </w:rPr>
        <w:t xml:space="preserve"> مى خوابد و از جان مايه مى گذارد تا اين كه آيه نازل مى شود</w:t>
      </w:r>
      <w:r w:rsidR="00291DE5">
        <w:rPr>
          <w:rtl/>
          <w:lang w:bidi="fa-IR"/>
        </w:rPr>
        <w:t xml:space="preserve">: </w:t>
      </w:r>
    </w:p>
    <w:p w:rsidR="006163BF" w:rsidRDefault="006163BF" w:rsidP="006163BF">
      <w:pPr>
        <w:pStyle w:val="libNormal"/>
        <w:rPr>
          <w:rtl/>
          <w:lang w:bidi="fa-IR"/>
        </w:rPr>
      </w:pPr>
      <w:r w:rsidRPr="00561A3E">
        <w:rPr>
          <w:rStyle w:val="libAieChar"/>
          <w:rtl/>
        </w:rPr>
        <w:t>و مِن الناس مَن يَشرى نفسه ابتغاء مرضات اللّه و اللّه رؤُف بالعباد</w:t>
      </w:r>
      <w:r>
        <w:rPr>
          <w:rtl/>
          <w:lang w:bidi="fa-IR"/>
        </w:rPr>
        <w:t xml:space="preserve"> </w:t>
      </w:r>
      <w:r w:rsidRPr="00AB2949">
        <w:rPr>
          <w:rStyle w:val="libFootnotenumChar"/>
          <w:rtl/>
          <w:lang w:bidi="fa-IR"/>
        </w:rPr>
        <w:t>(370)</w:t>
      </w:r>
      <w:r w:rsidR="00AB2949">
        <w:rPr>
          <w:rtl/>
          <w:lang w:bidi="fa-IR"/>
        </w:rPr>
        <w:t xml:space="preserve">. </w:t>
      </w:r>
    </w:p>
    <w:p w:rsidR="006163BF" w:rsidRDefault="006163BF" w:rsidP="006163BF">
      <w:pPr>
        <w:pStyle w:val="libNormal"/>
        <w:rPr>
          <w:rtl/>
          <w:lang w:bidi="fa-IR"/>
        </w:rPr>
      </w:pPr>
      <w:r>
        <w:rPr>
          <w:rtl/>
          <w:lang w:bidi="fa-IR"/>
        </w:rPr>
        <w:t>«بعضى از مردم هستند كه از جان خود در راه رضاى خدا مى گذرند و خدا دوستدار چنين بندگانى هستند»</w:t>
      </w:r>
      <w:r w:rsidR="00AB2949">
        <w:rPr>
          <w:rtl/>
          <w:lang w:bidi="fa-IR"/>
        </w:rPr>
        <w:t xml:space="preserve">. </w:t>
      </w:r>
    </w:p>
    <w:p w:rsidR="006163BF" w:rsidRDefault="006163BF" w:rsidP="006163BF">
      <w:pPr>
        <w:pStyle w:val="libNormal"/>
        <w:rPr>
          <w:rtl/>
          <w:lang w:bidi="fa-IR"/>
        </w:rPr>
      </w:pPr>
      <w:r>
        <w:rPr>
          <w:rtl/>
          <w:lang w:bidi="fa-IR"/>
        </w:rPr>
        <w:t>وقتى منافع شخصى در ميان است تاريخ به سند مطمئن مى نويسد</w:t>
      </w:r>
      <w:r w:rsidR="00291DE5">
        <w:rPr>
          <w:rtl/>
          <w:lang w:bidi="fa-IR"/>
        </w:rPr>
        <w:t xml:space="preserve">: </w:t>
      </w:r>
    </w:p>
    <w:p w:rsidR="006163BF" w:rsidRDefault="006163BF" w:rsidP="006163BF">
      <w:pPr>
        <w:pStyle w:val="libNormal"/>
        <w:rPr>
          <w:rtl/>
          <w:lang w:bidi="fa-IR"/>
        </w:rPr>
      </w:pPr>
      <w:r>
        <w:rPr>
          <w:rtl/>
          <w:lang w:bidi="fa-IR"/>
        </w:rPr>
        <w:t xml:space="preserve">ان اميرالمومنين </w:t>
      </w:r>
      <w:r w:rsidR="001F60CB" w:rsidRPr="001F60CB">
        <w:rPr>
          <w:rStyle w:val="libAlaemChar"/>
          <w:rtl/>
        </w:rPr>
        <w:t>عليه‌السلام</w:t>
      </w:r>
      <w:r>
        <w:rPr>
          <w:rtl/>
          <w:lang w:bidi="fa-IR"/>
        </w:rPr>
        <w:t xml:space="preserve"> اءعتق اءلف مملوك من ماله و كدّ يده </w:t>
      </w:r>
      <w:r w:rsidRPr="00AB2949">
        <w:rPr>
          <w:rStyle w:val="libFootnotenumChar"/>
          <w:rtl/>
          <w:lang w:bidi="fa-IR"/>
        </w:rPr>
        <w:t>(371)</w:t>
      </w:r>
      <w:r w:rsidR="00AB2949">
        <w:rPr>
          <w:rtl/>
          <w:lang w:bidi="fa-IR"/>
        </w:rPr>
        <w:t xml:space="preserve">. </w:t>
      </w:r>
    </w:p>
    <w:p w:rsidR="006163BF" w:rsidRDefault="006163BF" w:rsidP="006163BF">
      <w:pPr>
        <w:pStyle w:val="libNormal"/>
        <w:rPr>
          <w:rtl/>
          <w:lang w:bidi="fa-IR"/>
        </w:rPr>
      </w:pPr>
      <w:r>
        <w:rPr>
          <w:rtl/>
          <w:lang w:bidi="fa-IR"/>
        </w:rPr>
        <w:lastRenderedPageBreak/>
        <w:t xml:space="preserve">«اميرالمومنين </w:t>
      </w:r>
      <w:r w:rsidR="001F60CB" w:rsidRPr="001F60CB">
        <w:rPr>
          <w:rStyle w:val="libAlaemChar"/>
          <w:rtl/>
        </w:rPr>
        <w:t>عليه‌السلام</w:t>
      </w:r>
      <w:r>
        <w:rPr>
          <w:rtl/>
          <w:lang w:bidi="fa-IR"/>
        </w:rPr>
        <w:t xml:space="preserve"> با دسترنج خود هزار بنده آزاد كرد»</w:t>
      </w:r>
      <w:r w:rsidR="00AB2949">
        <w:rPr>
          <w:rtl/>
          <w:lang w:bidi="fa-IR"/>
        </w:rPr>
        <w:t xml:space="preserve">. </w:t>
      </w:r>
    </w:p>
    <w:p w:rsidR="006163BF" w:rsidRDefault="006163BF" w:rsidP="006163BF">
      <w:pPr>
        <w:pStyle w:val="libNormal"/>
        <w:rPr>
          <w:rtl/>
          <w:lang w:bidi="fa-IR"/>
        </w:rPr>
      </w:pPr>
      <w:r>
        <w:rPr>
          <w:rtl/>
          <w:lang w:bidi="fa-IR"/>
        </w:rPr>
        <w:t>بيل مى زند</w:t>
      </w:r>
      <w:r w:rsidR="00480B29">
        <w:rPr>
          <w:rtl/>
          <w:lang w:bidi="fa-IR"/>
        </w:rPr>
        <w:t xml:space="preserve">، </w:t>
      </w:r>
      <w:r>
        <w:rPr>
          <w:rtl/>
          <w:lang w:bidi="fa-IR"/>
        </w:rPr>
        <w:t>كشاورزى مى كند</w:t>
      </w:r>
      <w:r w:rsidR="00480B29">
        <w:rPr>
          <w:rtl/>
          <w:lang w:bidi="fa-IR"/>
        </w:rPr>
        <w:t xml:space="preserve">، </w:t>
      </w:r>
      <w:r>
        <w:rPr>
          <w:rtl/>
          <w:lang w:bidi="fa-IR"/>
        </w:rPr>
        <w:t>عرق مى ريزد تا با دسترنج خود</w:t>
      </w:r>
      <w:r w:rsidR="00480B29">
        <w:rPr>
          <w:rtl/>
          <w:lang w:bidi="fa-IR"/>
        </w:rPr>
        <w:t xml:space="preserve">، </w:t>
      </w:r>
      <w:r>
        <w:rPr>
          <w:rtl/>
          <w:lang w:bidi="fa-IR"/>
        </w:rPr>
        <w:t>هزار برده را از زير يوغ بردگى آزاد كند</w:t>
      </w:r>
      <w:r w:rsidR="00AB2949">
        <w:rPr>
          <w:rtl/>
          <w:lang w:bidi="fa-IR"/>
        </w:rPr>
        <w:t xml:space="preserve">. </w:t>
      </w:r>
      <w:r>
        <w:rPr>
          <w:rtl/>
          <w:lang w:bidi="fa-IR"/>
        </w:rPr>
        <w:t>چاه حفر مى كند و همه را وقف مى كند و خلاصه وقتى پاى منافع عمومى در ميان است همين انسان رئوف</w:t>
      </w:r>
      <w:r w:rsidR="00480B29">
        <w:rPr>
          <w:rtl/>
          <w:lang w:bidi="fa-IR"/>
        </w:rPr>
        <w:t xml:space="preserve">، </w:t>
      </w:r>
      <w:r>
        <w:rPr>
          <w:rtl/>
          <w:lang w:bidi="fa-IR"/>
        </w:rPr>
        <w:t>كريم</w:t>
      </w:r>
      <w:r w:rsidR="00480B29">
        <w:rPr>
          <w:rtl/>
          <w:lang w:bidi="fa-IR"/>
        </w:rPr>
        <w:t xml:space="preserve">، </w:t>
      </w:r>
      <w:r>
        <w:rPr>
          <w:rtl/>
          <w:lang w:bidi="fa-IR"/>
        </w:rPr>
        <w:t>جواد</w:t>
      </w:r>
      <w:r w:rsidR="00480B29">
        <w:rPr>
          <w:rtl/>
          <w:lang w:bidi="fa-IR"/>
        </w:rPr>
        <w:t xml:space="preserve">، </w:t>
      </w:r>
      <w:r>
        <w:rPr>
          <w:rtl/>
          <w:lang w:bidi="fa-IR"/>
        </w:rPr>
        <w:t>دست برادرش عقيل را براى درخواست مقدارى سهم اضافى از بيت المال مى سوزاند؛ و حتى بر زندگى شخصى خود و فرزندانش تنگ مى گيرد</w:t>
      </w:r>
      <w:r w:rsidR="00AB2949">
        <w:rPr>
          <w:rtl/>
          <w:lang w:bidi="fa-IR"/>
        </w:rPr>
        <w:t xml:space="preserve">. </w:t>
      </w:r>
      <w:r>
        <w:rPr>
          <w:rtl/>
          <w:lang w:bidi="fa-IR"/>
        </w:rPr>
        <w:t>هنگامى كه همه دارايى صندوق بيت المال را بين اهلش تقسيم مى كند</w:t>
      </w:r>
      <w:r w:rsidR="00480B29">
        <w:rPr>
          <w:rtl/>
          <w:lang w:bidi="fa-IR"/>
        </w:rPr>
        <w:t xml:space="preserve">، </w:t>
      </w:r>
      <w:r>
        <w:rPr>
          <w:rtl/>
          <w:lang w:bidi="fa-IR"/>
        </w:rPr>
        <w:t>در محل آن دو ركعت نماز مى خواند</w:t>
      </w:r>
      <w:r w:rsidR="00291DE5">
        <w:rPr>
          <w:rtl/>
          <w:lang w:bidi="fa-IR"/>
        </w:rPr>
        <w:t xml:space="preserve">: </w:t>
      </w:r>
    </w:p>
    <w:p w:rsidR="006163BF" w:rsidRDefault="006163BF" w:rsidP="006163BF">
      <w:pPr>
        <w:pStyle w:val="libNormal"/>
        <w:rPr>
          <w:rtl/>
          <w:lang w:bidi="fa-IR"/>
        </w:rPr>
      </w:pPr>
      <w:r>
        <w:rPr>
          <w:rtl/>
          <w:lang w:bidi="fa-IR"/>
        </w:rPr>
        <w:t xml:space="preserve">رجاء اءن يشهد له يوم القيامة </w:t>
      </w:r>
      <w:r w:rsidRPr="00AB2949">
        <w:rPr>
          <w:rStyle w:val="libFootnotenumChar"/>
          <w:rtl/>
          <w:lang w:bidi="fa-IR"/>
        </w:rPr>
        <w:t>(372)</w:t>
      </w:r>
      <w:r w:rsidR="00AB2949">
        <w:rPr>
          <w:rtl/>
          <w:lang w:bidi="fa-IR"/>
        </w:rPr>
        <w:t xml:space="preserve">. </w:t>
      </w:r>
    </w:p>
    <w:p w:rsidR="006163BF" w:rsidRDefault="006163BF" w:rsidP="006163BF">
      <w:pPr>
        <w:pStyle w:val="libNormal"/>
        <w:rPr>
          <w:rtl/>
          <w:lang w:bidi="fa-IR"/>
        </w:rPr>
      </w:pPr>
      <w:r>
        <w:rPr>
          <w:rtl/>
          <w:lang w:bidi="fa-IR"/>
        </w:rPr>
        <w:t>«به اميد آن كه زمين بيت المال در قيامت شهادت بدهد»</w:t>
      </w:r>
      <w:r w:rsidR="00AB2949">
        <w:rPr>
          <w:rtl/>
          <w:lang w:bidi="fa-IR"/>
        </w:rPr>
        <w:t xml:space="preserve">. </w:t>
      </w:r>
    </w:p>
    <w:p w:rsidR="006163BF" w:rsidRDefault="006163BF" w:rsidP="006163BF">
      <w:pPr>
        <w:pStyle w:val="libNormal"/>
        <w:rPr>
          <w:rtl/>
          <w:lang w:bidi="fa-IR"/>
        </w:rPr>
      </w:pPr>
      <w:r>
        <w:rPr>
          <w:rtl/>
          <w:lang w:bidi="fa-IR"/>
        </w:rPr>
        <w:t>بنابراين آنچه كه مبنا و اساس بنيان اجتماع واقع مى شود عدل است</w:t>
      </w:r>
      <w:r w:rsidR="00480B29">
        <w:rPr>
          <w:rtl/>
          <w:lang w:bidi="fa-IR"/>
        </w:rPr>
        <w:t>؛</w:t>
      </w:r>
      <w:r>
        <w:rPr>
          <w:rtl/>
          <w:lang w:bidi="fa-IR"/>
        </w:rPr>
        <w:t xml:space="preserve"> اما جود و سخاوتمندى مى تواند زيبايى و نماى اين ساختمان باشد</w:t>
      </w:r>
      <w:r w:rsidR="00480B29">
        <w:rPr>
          <w:rtl/>
          <w:lang w:bidi="fa-IR"/>
        </w:rPr>
        <w:t xml:space="preserve">، </w:t>
      </w:r>
      <w:r>
        <w:rPr>
          <w:rtl/>
          <w:lang w:bidi="fa-IR"/>
        </w:rPr>
        <w:t>اگر ساختمانى اساسش ويران باشد</w:t>
      </w:r>
      <w:r w:rsidR="00480B29">
        <w:rPr>
          <w:rtl/>
          <w:lang w:bidi="fa-IR"/>
        </w:rPr>
        <w:t xml:space="preserve">، </w:t>
      </w:r>
      <w:r>
        <w:rPr>
          <w:rtl/>
          <w:lang w:bidi="fa-IR"/>
        </w:rPr>
        <w:t>تزيين و زيبايى آن سودى ندارد</w:t>
      </w:r>
      <w:r w:rsidR="00AB2949">
        <w:rPr>
          <w:rtl/>
          <w:lang w:bidi="fa-IR"/>
        </w:rPr>
        <w:t xml:space="preserve">. </w:t>
      </w:r>
    </w:p>
    <w:p w:rsidR="006163BF" w:rsidRDefault="006163BF" w:rsidP="006163BF">
      <w:pPr>
        <w:pStyle w:val="libNormal"/>
        <w:rPr>
          <w:rtl/>
          <w:lang w:bidi="fa-IR"/>
        </w:rPr>
      </w:pPr>
      <w:r>
        <w:rPr>
          <w:rtl/>
          <w:lang w:bidi="fa-IR"/>
        </w:rPr>
        <w:t>در اين كلام</w:t>
      </w:r>
      <w:r w:rsidR="00480B29">
        <w:rPr>
          <w:rtl/>
          <w:lang w:bidi="fa-IR"/>
        </w:rPr>
        <w:t xml:space="preserve">، </w:t>
      </w:r>
      <w:r>
        <w:rPr>
          <w:rtl/>
          <w:lang w:bidi="fa-IR"/>
        </w:rPr>
        <w:t xml:space="preserve">همه توجه امام سجاد </w:t>
      </w:r>
      <w:r w:rsidR="001F60CB" w:rsidRPr="001F60CB">
        <w:rPr>
          <w:rStyle w:val="libAlaemChar"/>
          <w:rtl/>
        </w:rPr>
        <w:t>عليه‌السلام</w:t>
      </w:r>
      <w:r>
        <w:rPr>
          <w:rtl/>
          <w:lang w:bidi="fa-IR"/>
        </w:rPr>
        <w:t xml:space="preserve"> به رعايت اعتدال در زندگى است و هرگونه تخلف در اين مسير در بسط و گشاده دستى را مايه ملامت ملامتگران عاقل در دنيا و عقوبت در آخرت ذكر مى فرمايند؛ بخل ورزيدن و خوددارى در انجام واجبات را موجب ندامت و حسرت اخروى مى دانند</w:t>
      </w:r>
      <w:r w:rsidR="00AB2949">
        <w:rPr>
          <w:rtl/>
          <w:lang w:bidi="fa-IR"/>
        </w:rPr>
        <w:t xml:space="preserve">. </w:t>
      </w:r>
    </w:p>
    <w:p w:rsidR="006163BF" w:rsidRDefault="00AB2949" w:rsidP="00AB2949">
      <w:pPr>
        <w:pStyle w:val="Heading2"/>
        <w:rPr>
          <w:rtl/>
          <w:lang w:bidi="fa-IR"/>
        </w:rPr>
      </w:pPr>
      <w:bookmarkStart w:id="40" w:name="_Toc394484805"/>
      <w:r>
        <w:rPr>
          <w:rtl/>
          <w:lang w:bidi="fa-IR"/>
        </w:rPr>
        <w:t>درآمدهاى نامشروع و پيامدهاى آن</w:t>
      </w:r>
      <w:bookmarkEnd w:id="40"/>
    </w:p>
    <w:p w:rsidR="006163BF" w:rsidRDefault="006163BF" w:rsidP="006163BF">
      <w:pPr>
        <w:pStyle w:val="libNormal"/>
        <w:rPr>
          <w:rtl/>
          <w:lang w:bidi="fa-IR"/>
        </w:rPr>
      </w:pPr>
      <w:r>
        <w:rPr>
          <w:rtl/>
          <w:lang w:bidi="fa-IR"/>
        </w:rPr>
        <w:t>دست اندازى به مال ديگران به هر طريق و راهى اعم از سرقت و دزدى</w:t>
      </w:r>
      <w:r w:rsidR="00480B29">
        <w:rPr>
          <w:rtl/>
          <w:lang w:bidi="fa-IR"/>
        </w:rPr>
        <w:t xml:space="preserve">، </w:t>
      </w:r>
      <w:r>
        <w:rPr>
          <w:rtl/>
          <w:lang w:bidi="fa-IR"/>
        </w:rPr>
        <w:t>به طور مستقيم و يا غيرمستقيم</w:t>
      </w:r>
      <w:r w:rsidR="00480B29">
        <w:rPr>
          <w:rtl/>
          <w:lang w:bidi="fa-IR"/>
        </w:rPr>
        <w:t>؛</w:t>
      </w:r>
      <w:r>
        <w:rPr>
          <w:rtl/>
          <w:lang w:bidi="fa-IR"/>
        </w:rPr>
        <w:t xml:space="preserve"> خيانت در امانت</w:t>
      </w:r>
      <w:r w:rsidR="00480B29">
        <w:rPr>
          <w:rtl/>
          <w:lang w:bidi="fa-IR"/>
        </w:rPr>
        <w:t xml:space="preserve">، </w:t>
      </w:r>
      <w:r>
        <w:rPr>
          <w:rtl/>
          <w:lang w:bidi="fa-IR"/>
        </w:rPr>
        <w:t>غش در معامله</w:t>
      </w:r>
      <w:r w:rsidR="00480B29">
        <w:rPr>
          <w:rtl/>
          <w:lang w:bidi="fa-IR"/>
        </w:rPr>
        <w:t xml:space="preserve">، </w:t>
      </w:r>
      <w:r>
        <w:rPr>
          <w:rtl/>
          <w:lang w:bidi="fa-IR"/>
        </w:rPr>
        <w:t>رشا و ارتشا و مطلق كسب و درآمدهاى حرام و مصاديق فراوانى كه بر اين عنوان كلى</w:t>
      </w:r>
      <w:r w:rsidR="00480B29">
        <w:rPr>
          <w:rtl/>
          <w:lang w:bidi="fa-IR"/>
        </w:rPr>
        <w:t xml:space="preserve">، </w:t>
      </w:r>
      <w:r>
        <w:rPr>
          <w:rtl/>
          <w:lang w:bidi="fa-IR"/>
        </w:rPr>
        <w:t>اطلاق مى شود؛ مثل تحصيل درآمد از راه فروش اموالى كه شرع مقدس ممنوع كرده</w:t>
      </w:r>
      <w:r w:rsidR="00480B29">
        <w:rPr>
          <w:rtl/>
          <w:lang w:bidi="fa-IR"/>
        </w:rPr>
        <w:t xml:space="preserve">، </w:t>
      </w:r>
      <w:r>
        <w:rPr>
          <w:rtl/>
          <w:lang w:bidi="fa-IR"/>
        </w:rPr>
        <w:lastRenderedPageBreak/>
        <w:t>مانند مسكرات با مال كسب شده از راه قمار</w:t>
      </w:r>
      <w:r w:rsidR="00480B29">
        <w:rPr>
          <w:rtl/>
          <w:lang w:bidi="fa-IR"/>
        </w:rPr>
        <w:t xml:space="preserve">، </w:t>
      </w:r>
      <w:r>
        <w:rPr>
          <w:rtl/>
          <w:lang w:bidi="fa-IR"/>
        </w:rPr>
        <w:t>ريا</w:t>
      </w:r>
      <w:r w:rsidR="00480B29">
        <w:rPr>
          <w:rtl/>
          <w:lang w:bidi="fa-IR"/>
        </w:rPr>
        <w:t xml:space="preserve">، </w:t>
      </w:r>
      <w:r>
        <w:rPr>
          <w:rtl/>
          <w:lang w:bidi="fa-IR"/>
        </w:rPr>
        <w:t>احتكار و مطلق درآمدهاى نامشروع</w:t>
      </w:r>
      <w:r w:rsidR="00480B29">
        <w:rPr>
          <w:rtl/>
          <w:lang w:bidi="fa-IR"/>
        </w:rPr>
        <w:t xml:space="preserve">، </w:t>
      </w:r>
      <w:r>
        <w:rPr>
          <w:rtl/>
          <w:lang w:bidi="fa-IR"/>
        </w:rPr>
        <w:t>همه حرام است</w:t>
      </w:r>
      <w:r w:rsidR="00AB2949">
        <w:rPr>
          <w:rtl/>
          <w:lang w:bidi="fa-IR"/>
        </w:rPr>
        <w:t xml:space="preserve">. </w:t>
      </w:r>
      <w:r>
        <w:rPr>
          <w:rtl/>
          <w:lang w:bidi="fa-IR"/>
        </w:rPr>
        <w:t xml:space="preserve">رسول اكرم </w:t>
      </w:r>
      <w:r w:rsidR="00561A3E" w:rsidRPr="00561A3E">
        <w:rPr>
          <w:rStyle w:val="libAlaemChar"/>
          <w:rtl/>
        </w:rPr>
        <w:t>صلى‌الله‌عليه‌وآله</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انَّ اَخوف ما اَخافَ على اُمَّتى مِن بعدى هذا المكاسب المحرّمة </w:t>
      </w:r>
      <w:r w:rsidRPr="00AB2949">
        <w:rPr>
          <w:rStyle w:val="libFootnotenumChar"/>
          <w:rtl/>
          <w:lang w:bidi="fa-IR"/>
        </w:rPr>
        <w:t>(373)</w:t>
      </w:r>
      <w:r w:rsidR="00AB2949">
        <w:rPr>
          <w:rtl/>
          <w:lang w:bidi="fa-IR"/>
        </w:rPr>
        <w:t xml:space="preserve">. </w:t>
      </w:r>
    </w:p>
    <w:p w:rsidR="006163BF" w:rsidRDefault="006163BF" w:rsidP="006163BF">
      <w:pPr>
        <w:pStyle w:val="libNormal"/>
        <w:rPr>
          <w:rtl/>
          <w:lang w:bidi="fa-IR"/>
        </w:rPr>
      </w:pPr>
      <w:r>
        <w:rPr>
          <w:rtl/>
          <w:lang w:bidi="fa-IR"/>
        </w:rPr>
        <w:t>«بيشترين چيزى كه مرا نسبت به حال امتم بعد از من سخت نگران مى كند</w:t>
      </w:r>
      <w:r w:rsidR="00480B29">
        <w:rPr>
          <w:rtl/>
          <w:lang w:bidi="fa-IR"/>
        </w:rPr>
        <w:t xml:space="preserve">، </w:t>
      </w:r>
      <w:r>
        <w:rPr>
          <w:rtl/>
          <w:lang w:bidi="fa-IR"/>
        </w:rPr>
        <w:t>اشتغال به درآمدهاى ناروا و حرام است»</w:t>
      </w:r>
      <w:r w:rsidR="00AB2949">
        <w:rPr>
          <w:rtl/>
          <w:lang w:bidi="fa-IR"/>
        </w:rPr>
        <w:t xml:space="preserve">. </w:t>
      </w:r>
    </w:p>
    <w:p w:rsidR="006163BF" w:rsidRDefault="006163BF" w:rsidP="006163BF">
      <w:pPr>
        <w:pStyle w:val="libNormal"/>
        <w:rPr>
          <w:rtl/>
          <w:lang w:bidi="fa-IR"/>
        </w:rPr>
      </w:pPr>
      <w:r>
        <w:rPr>
          <w:rtl/>
          <w:lang w:bidi="fa-IR"/>
        </w:rPr>
        <w:t>روشن است كه همه اين موارد و مصاديق</w:t>
      </w:r>
      <w:r w:rsidR="00480B29">
        <w:rPr>
          <w:rtl/>
          <w:lang w:bidi="fa-IR"/>
        </w:rPr>
        <w:t xml:space="preserve">، </w:t>
      </w:r>
      <w:r>
        <w:rPr>
          <w:rtl/>
          <w:lang w:bidi="fa-IR"/>
        </w:rPr>
        <w:t>صرف نظر از اين كه مصداق ظلم و تعدى به حقوق ديگران است و كسى كه به آن دست زند</w:t>
      </w:r>
      <w:r w:rsidR="00480B29">
        <w:rPr>
          <w:rtl/>
          <w:lang w:bidi="fa-IR"/>
        </w:rPr>
        <w:t xml:space="preserve">، </w:t>
      </w:r>
      <w:r>
        <w:rPr>
          <w:rtl/>
          <w:lang w:bidi="fa-IR"/>
        </w:rPr>
        <w:t>مجرم شرعى است</w:t>
      </w:r>
      <w:r w:rsidR="00480B29">
        <w:rPr>
          <w:rtl/>
          <w:lang w:bidi="fa-IR"/>
        </w:rPr>
        <w:t xml:space="preserve">، </w:t>
      </w:r>
      <w:r>
        <w:rPr>
          <w:rtl/>
          <w:lang w:bidi="fa-IR"/>
        </w:rPr>
        <w:t>مانع رشد ملكات اخلاقى و نفسانى انسان مى شود و چه بسا باعث سقوط از عالى ترين مرتبه انسانى به پست ترين مرتبه حيوانى ميگردد؛ زيرا اين حيوان است كه براى پر كردن شكم خود</w:t>
      </w:r>
      <w:r w:rsidR="00480B29">
        <w:rPr>
          <w:rtl/>
          <w:lang w:bidi="fa-IR"/>
        </w:rPr>
        <w:t xml:space="preserve">، </w:t>
      </w:r>
      <w:r>
        <w:rPr>
          <w:rtl/>
          <w:lang w:bidi="fa-IR"/>
        </w:rPr>
        <w:t>باكى ندارد كه طعمه را از چه منبعى به دست آورد؛ و حال آنكه قرار بر اين شد كه در همه شوون و جهات زندگى انسان</w:t>
      </w:r>
      <w:r w:rsidR="00480B29">
        <w:rPr>
          <w:rtl/>
          <w:lang w:bidi="fa-IR"/>
        </w:rPr>
        <w:t xml:space="preserve">، </w:t>
      </w:r>
      <w:r>
        <w:rPr>
          <w:rtl/>
          <w:lang w:bidi="fa-IR"/>
        </w:rPr>
        <w:t>شرايط و هدف او با حيوان متفاوت باشد</w:t>
      </w:r>
      <w:r w:rsidR="00480B29">
        <w:rPr>
          <w:rtl/>
          <w:lang w:bidi="fa-IR"/>
        </w:rPr>
        <w:t xml:space="preserve">، </w:t>
      </w:r>
      <w:r>
        <w:rPr>
          <w:rtl/>
          <w:lang w:bidi="fa-IR"/>
        </w:rPr>
        <w:t xml:space="preserve">بر اين اساس ‍ رسول اكرم </w:t>
      </w:r>
      <w:r w:rsidR="00561A3E" w:rsidRPr="00561A3E">
        <w:rPr>
          <w:rStyle w:val="libAlaemChar"/>
          <w:rtl/>
        </w:rPr>
        <w:t>صلى‌الله‌عليه‌وآله</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 xml:space="preserve">منَ لم يُبال مِن اءين اكتسب المال لم يبال اللّه من اءَين ادخله النار </w:t>
      </w:r>
      <w:r w:rsidRPr="00AB2949">
        <w:rPr>
          <w:rStyle w:val="libFootnotenumChar"/>
          <w:rtl/>
          <w:lang w:bidi="fa-IR"/>
        </w:rPr>
        <w:t>(374)</w:t>
      </w:r>
      <w:r w:rsidR="00AB2949">
        <w:rPr>
          <w:rtl/>
          <w:lang w:bidi="fa-IR"/>
        </w:rPr>
        <w:t xml:space="preserve">. </w:t>
      </w:r>
    </w:p>
    <w:p w:rsidR="006163BF" w:rsidRDefault="006163BF" w:rsidP="006163BF">
      <w:pPr>
        <w:pStyle w:val="libNormal"/>
        <w:rPr>
          <w:rtl/>
          <w:lang w:bidi="fa-IR"/>
        </w:rPr>
      </w:pPr>
      <w:r>
        <w:rPr>
          <w:rtl/>
          <w:lang w:bidi="fa-IR"/>
        </w:rPr>
        <w:t>«اگر كسى در تحصيل مال بى باك باشد</w:t>
      </w:r>
      <w:r w:rsidR="00480B29">
        <w:rPr>
          <w:rtl/>
          <w:lang w:bidi="fa-IR"/>
        </w:rPr>
        <w:t xml:space="preserve">، </w:t>
      </w:r>
      <w:r>
        <w:rPr>
          <w:rtl/>
          <w:lang w:bidi="fa-IR"/>
        </w:rPr>
        <w:t>بر خداوند هم باكى نيست كه او را از چه سمت وسويى به آتش داخل كند»</w:t>
      </w:r>
      <w:r w:rsidR="00AB2949">
        <w:rPr>
          <w:rtl/>
          <w:lang w:bidi="fa-IR"/>
        </w:rPr>
        <w:t xml:space="preserve">. </w:t>
      </w:r>
    </w:p>
    <w:p w:rsidR="006163BF" w:rsidRDefault="006163BF" w:rsidP="006163BF">
      <w:pPr>
        <w:pStyle w:val="libNormal"/>
        <w:rPr>
          <w:rtl/>
          <w:lang w:bidi="fa-IR"/>
        </w:rPr>
      </w:pPr>
      <w:r>
        <w:rPr>
          <w:rtl/>
          <w:lang w:bidi="fa-IR"/>
        </w:rPr>
        <w:t>نتيجه اين كه</w:t>
      </w:r>
      <w:r w:rsidR="00291DE5">
        <w:rPr>
          <w:rtl/>
          <w:lang w:bidi="fa-IR"/>
        </w:rPr>
        <w:t xml:space="preserve">: </w:t>
      </w:r>
      <w:r>
        <w:rPr>
          <w:rtl/>
          <w:lang w:bidi="fa-IR"/>
        </w:rPr>
        <w:t>انسان اگر نسبت به اين امور پروا نداشته و مراعات نكند</w:t>
      </w:r>
      <w:r w:rsidR="00480B29">
        <w:rPr>
          <w:rtl/>
          <w:lang w:bidi="fa-IR"/>
        </w:rPr>
        <w:t xml:space="preserve">، </w:t>
      </w:r>
      <w:r>
        <w:rPr>
          <w:rtl/>
          <w:lang w:bidi="fa-IR"/>
        </w:rPr>
        <w:t>همه قابليت هاى نفسانى و استعدادهاى بالقوه او كه خداوند براى رشد و كمال او براى تحصيل مال و درآمد مشروع در اختيارش قرار داده است از بين مى رود</w:t>
      </w:r>
      <w:r w:rsidR="00AB2949">
        <w:rPr>
          <w:rtl/>
          <w:lang w:bidi="fa-IR"/>
        </w:rPr>
        <w:t xml:space="preserve">. </w:t>
      </w:r>
      <w:r>
        <w:rPr>
          <w:rtl/>
          <w:lang w:bidi="fa-IR"/>
        </w:rPr>
        <w:t>دل بى پروايى كه مالامال از حرام شده است چگونه قابليت نور معنويت و ضياء روحانيت را خواهد داشت</w:t>
      </w:r>
      <w:r w:rsidR="00480B29">
        <w:rPr>
          <w:rtl/>
          <w:lang w:bidi="fa-IR"/>
        </w:rPr>
        <w:t>؟</w:t>
      </w:r>
      <w:r>
        <w:rPr>
          <w:rtl/>
          <w:lang w:bidi="fa-IR"/>
        </w:rPr>
        <w:t xml:space="preserve"> اصلا گوشت</w:t>
      </w:r>
      <w:r w:rsidR="00480B29">
        <w:rPr>
          <w:rtl/>
          <w:lang w:bidi="fa-IR"/>
        </w:rPr>
        <w:t xml:space="preserve">، </w:t>
      </w:r>
      <w:r>
        <w:rPr>
          <w:rtl/>
          <w:lang w:bidi="fa-IR"/>
        </w:rPr>
        <w:t>استخوان و پوست روييده از حرام</w:t>
      </w:r>
      <w:r w:rsidR="00480B29">
        <w:rPr>
          <w:rtl/>
          <w:lang w:bidi="fa-IR"/>
        </w:rPr>
        <w:t xml:space="preserve">، </w:t>
      </w:r>
      <w:r>
        <w:rPr>
          <w:rtl/>
          <w:lang w:bidi="fa-IR"/>
        </w:rPr>
        <w:lastRenderedPageBreak/>
        <w:t>چگونه استعداد پذيرش فيوضات عالم ملكوت و معنويت را خواهد داشت</w:t>
      </w:r>
      <w:r w:rsidR="00480B29">
        <w:rPr>
          <w:rtl/>
          <w:lang w:bidi="fa-IR"/>
        </w:rPr>
        <w:t>؟</w:t>
      </w:r>
      <w:r>
        <w:rPr>
          <w:rtl/>
          <w:lang w:bidi="fa-IR"/>
        </w:rPr>
        <w:t xml:space="preserve"> در روايتى از رسول اكرم </w:t>
      </w:r>
      <w:r w:rsidR="00561A3E" w:rsidRPr="00561A3E">
        <w:rPr>
          <w:rStyle w:val="libAlaemChar"/>
          <w:rtl/>
        </w:rPr>
        <w:t>صلى‌الله‌عليه‌وآله</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ان اللّه ملكا على بيت المقدس ينادى كل ليلة من اءكل حرام لم يقبل منه صرف و لا عدل </w:t>
      </w:r>
      <w:r w:rsidRPr="00AB2949">
        <w:rPr>
          <w:rStyle w:val="libFootnotenumChar"/>
          <w:rtl/>
          <w:lang w:bidi="fa-IR"/>
        </w:rPr>
        <w:t>(375)</w:t>
      </w:r>
      <w:r w:rsidR="00AB2949">
        <w:rPr>
          <w:rtl/>
          <w:lang w:bidi="fa-IR"/>
        </w:rPr>
        <w:t xml:space="preserve">. </w:t>
      </w:r>
    </w:p>
    <w:p w:rsidR="006163BF" w:rsidRDefault="006163BF" w:rsidP="006163BF">
      <w:pPr>
        <w:pStyle w:val="libNormal"/>
        <w:rPr>
          <w:rtl/>
          <w:lang w:bidi="fa-IR"/>
        </w:rPr>
      </w:pPr>
      <w:r>
        <w:rPr>
          <w:rtl/>
          <w:lang w:bidi="fa-IR"/>
        </w:rPr>
        <w:t>«خداوند را ملكى است كه هر شب و روز مى گويد</w:t>
      </w:r>
      <w:r w:rsidR="00291DE5">
        <w:rPr>
          <w:rtl/>
          <w:lang w:bidi="fa-IR"/>
        </w:rPr>
        <w:t xml:space="preserve">: </w:t>
      </w:r>
      <w:r>
        <w:rPr>
          <w:rtl/>
          <w:lang w:bidi="fa-IR"/>
        </w:rPr>
        <w:t>از كسى كه با مال حرام زندگى خود را مى گذراند</w:t>
      </w:r>
      <w:r w:rsidR="00480B29">
        <w:rPr>
          <w:rtl/>
          <w:lang w:bidi="fa-IR"/>
        </w:rPr>
        <w:t xml:space="preserve">، </w:t>
      </w:r>
      <w:r>
        <w:rPr>
          <w:rtl/>
          <w:lang w:bidi="fa-IR"/>
        </w:rPr>
        <w:t>نه فريضه اى پذيرفته مى شود و نه نافله اى »</w:t>
      </w:r>
      <w:r w:rsidR="00AB2949">
        <w:rPr>
          <w:rtl/>
          <w:lang w:bidi="fa-IR"/>
        </w:rPr>
        <w:t xml:space="preserve">. </w:t>
      </w:r>
    </w:p>
    <w:p w:rsidR="006163BF" w:rsidRDefault="006163BF" w:rsidP="006163BF">
      <w:pPr>
        <w:pStyle w:val="libNormal"/>
        <w:rPr>
          <w:rtl/>
          <w:lang w:bidi="fa-IR"/>
        </w:rPr>
      </w:pPr>
      <w:r>
        <w:rPr>
          <w:rtl/>
          <w:lang w:bidi="fa-IR"/>
        </w:rPr>
        <w:t>اعمال واجب و مستحبى را كه انجامى مى دهد مقبول نيست</w:t>
      </w:r>
      <w:r w:rsidR="00480B29">
        <w:rPr>
          <w:rtl/>
          <w:lang w:bidi="fa-IR"/>
        </w:rPr>
        <w:t>؛</w:t>
      </w:r>
      <w:r>
        <w:rPr>
          <w:rtl/>
          <w:lang w:bidi="fa-IR"/>
        </w:rPr>
        <w:t xml:space="preserve"> زيرا شكم او مالامال از حرام است</w:t>
      </w:r>
      <w:r w:rsidR="00AB2949">
        <w:rPr>
          <w:rtl/>
          <w:lang w:bidi="fa-IR"/>
        </w:rPr>
        <w:t xml:space="preserve">. </w:t>
      </w:r>
      <w:r>
        <w:rPr>
          <w:rtl/>
          <w:lang w:bidi="fa-IR"/>
        </w:rPr>
        <w:t xml:space="preserve">در روايتى از امام صادق </w:t>
      </w:r>
      <w:r w:rsidR="001F60CB" w:rsidRPr="001F60CB">
        <w:rPr>
          <w:rStyle w:val="libAlaemChar"/>
          <w:rtl/>
        </w:rPr>
        <w:t>عليه‌السلام</w:t>
      </w:r>
      <w:r>
        <w:rPr>
          <w:rtl/>
          <w:lang w:bidi="fa-IR"/>
        </w:rPr>
        <w:t xml:space="preserve"> نقل شده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اذا اكتسب الرجل مالا من غير حلة ثمّ حجّ فلبّى نودى لا لبّيك و لا سعديك </w:t>
      </w:r>
      <w:r w:rsidRPr="00AB2949">
        <w:rPr>
          <w:rStyle w:val="libFootnotenumChar"/>
          <w:rtl/>
          <w:lang w:bidi="fa-IR"/>
        </w:rPr>
        <w:t>(376)</w:t>
      </w:r>
      <w:r w:rsidR="00AB2949">
        <w:rPr>
          <w:rtl/>
          <w:lang w:bidi="fa-IR"/>
        </w:rPr>
        <w:t xml:space="preserve">. </w:t>
      </w:r>
    </w:p>
    <w:p w:rsidR="006163BF" w:rsidRDefault="006163BF" w:rsidP="006163BF">
      <w:pPr>
        <w:pStyle w:val="libNormal"/>
        <w:rPr>
          <w:rtl/>
          <w:lang w:bidi="fa-IR"/>
        </w:rPr>
      </w:pPr>
      <w:r>
        <w:rPr>
          <w:rtl/>
          <w:lang w:bidi="fa-IR"/>
        </w:rPr>
        <w:t>«اگر كسى در جهت كسب حرام باشد</w:t>
      </w:r>
      <w:r w:rsidR="00480B29">
        <w:rPr>
          <w:rtl/>
          <w:lang w:bidi="fa-IR"/>
        </w:rPr>
        <w:t xml:space="preserve">، </w:t>
      </w:r>
      <w:r>
        <w:rPr>
          <w:rtl/>
          <w:lang w:bidi="fa-IR"/>
        </w:rPr>
        <w:t>سپس به حج برود لبيك كه مى گويد</w:t>
      </w:r>
      <w:r w:rsidR="00480B29">
        <w:rPr>
          <w:rtl/>
          <w:lang w:bidi="fa-IR"/>
        </w:rPr>
        <w:t xml:space="preserve">، </w:t>
      </w:r>
      <w:r>
        <w:rPr>
          <w:rtl/>
          <w:lang w:bidi="fa-IR"/>
        </w:rPr>
        <w:t>منادى مى گويد</w:t>
      </w:r>
      <w:r w:rsidR="00291DE5">
        <w:rPr>
          <w:rtl/>
          <w:lang w:bidi="fa-IR"/>
        </w:rPr>
        <w:t xml:space="preserve">: </w:t>
      </w:r>
      <w:r>
        <w:rPr>
          <w:rtl/>
          <w:lang w:bidi="fa-IR"/>
        </w:rPr>
        <w:t>لبيك تو پذيرفته نيست»</w:t>
      </w:r>
      <w:r w:rsidR="00AB2949">
        <w:rPr>
          <w:rtl/>
          <w:lang w:bidi="fa-IR"/>
        </w:rPr>
        <w:t xml:space="preserve">. </w:t>
      </w:r>
    </w:p>
    <w:p w:rsidR="006163BF" w:rsidRDefault="006163BF" w:rsidP="006163BF">
      <w:pPr>
        <w:pStyle w:val="libNormal"/>
        <w:rPr>
          <w:rtl/>
          <w:lang w:bidi="fa-IR"/>
        </w:rPr>
      </w:pPr>
      <w:r>
        <w:rPr>
          <w:rtl/>
          <w:lang w:bidi="fa-IR"/>
        </w:rPr>
        <w:t>افرادى كه به حج مشرف مى شوند</w:t>
      </w:r>
      <w:r w:rsidR="00480B29">
        <w:rPr>
          <w:rtl/>
          <w:lang w:bidi="fa-IR"/>
        </w:rPr>
        <w:t xml:space="preserve">، </w:t>
      </w:r>
      <w:r>
        <w:rPr>
          <w:rtl/>
          <w:lang w:bidi="fa-IR"/>
        </w:rPr>
        <w:t>براى اداى مناسك حج در ميقات محرم مى شوند و يكى از اعمال و فرايض در مقدمه احرام</w:t>
      </w:r>
      <w:r w:rsidR="00480B29">
        <w:rPr>
          <w:rtl/>
          <w:lang w:bidi="fa-IR"/>
        </w:rPr>
        <w:t xml:space="preserve">، </w:t>
      </w:r>
      <w:r>
        <w:rPr>
          <w:rtl/>
          <w:lang w:bidi="fa-IR"/>
        </w:rPr>
        <w:t>گفتن دو «لبيك» و «سعديك» است</w:t>
      </w:r>
      <w:r w:rsidR="00AB2949">
        <w:rPr>
          <w:rtl/>
          <w:lang w:bidi="fa-IR"/>
        </w:rPr>
        <w:t xml:space="preserve">. </w:t>
      </w:r>
      <w:r>
        <w:rPr>
          <w:rtl/>
          <w:lang w:bidi="fa-IR"/>
        </w:rPr>
        <w:t>اين روايت تصريح مى كند كسى كه كسب حرام داشته و دعوت خدا را اجابت كرده است</w:t>
      </w:r>
      <w:r w:rsidR="00480B29">
        <w:rPr>
          <w:rtl/>
          <w:lang w:bidi="fa-IR"/>
        </w:rPr>
        <w:t xml:space="preserve">، </w:t>
      </w:r>
      <w:r>
        <w:rPr>
          <w:rtl/>
          <w:lang w:bidi="fa-IR"/>
        </w:rPr>
        <w:t>مى گويد</w:t>
      </w:r>
      <w:r w:rsidR="00291DE5">
        <w:rPr>
          <w:rtl/>
          <w:lang w:bidi="fa-IR"/>
        </w:rPr>
        <w:t xml:space="preserve">: </w:t>
      </w:r>
      <w:r>
        <w:rPr>
          <w:rtl/>
          <w:lang w:bidi="fa-IR"/>
        </w:rPr>
        <w:t>خدايا من براى پاسخ آمدم تو را لبيك مى گويم</w:t>
      </w:r>
      <w:r w:rsidR="00AB2949">
        <w:rPr>
          <w:rtl/>
          <w:lang w:bidi="fa-IR"/>
        </w:rPr>
        <w:t xml:space="preserve">. </w:t>
      </w:r>
      <w:r>
        <w:rPr>
          <w:rtl/>
          <w:lang w:bidi="fa-IR"/>
        </w:rPr>
        <w:t>در جواب گفته مى شود كه اين صدا كردن و خواند خدا پذيرفته نيست</w:t>
      </w:r>
      <w:r w:rsidR="00AB2949">
        <w:rPr>
          <w:rtl/>
          <w:lang w:bidi="fa-IR"/>
        </w:rPr>
        <w:t xml:space="preserve">. </w:t>
      </w:r>
    </w:p>
    <w:p w:rsidR="006163BF" w:rsidRDefault="006163BF" w:rsidP="006163BF">
      <w:pPr>
        <w:pStyle w:val="libNormal"/>
        <w:rPr>
          <w:rtl/>
          <w:lang w:bidi="fa-IR"/>
        </w:rPr>
      </w:pPr>
      <w:r>
        <w:rPr>
          <w:rtl/>
          <w:lang w:bidi="fa-IR"/>
        </w:rPr>
        <w:t>در آيه شريفه قرآن آمده است</w:t>
      </w:r>
      <w:r w:rsidR="00291DE5">
        <w:rPr>
          <w:rtl/>
          <w:lang w:bidi="fa-IR"/>
        </w:rPr>
        <w:t xml:space="preserve">: </w:t>
      </w:r>
    </w:p>
    <w:p w:rsidR="006163BF" w:rsidRDefault="006163BF" w:rsidP="006163BF">
      <w:pPr>
        <w:pStyle w:val="libNormal"/>
        <w:rPr>
          <w:rtl/>
          <w:lang w:bidi="fa-IR"/>
        </w:rPr>
      </w:pPr>
      <w:r w:rsidRPr="00561A3E">
        <w:rPr>
          <w:rStyle w:val="libAieChar"/>
          <w:rtl/>
        </w:rPr>
        <w:t>و قَدِمنَا الى ما عَمِلوا مِن عَمَلِ فَجعلناه هَبَاء مَنثُورا</w:t>
      </w:r>
      <w:r>
        <w:rPr>
          <w:rtl/>
          <w:lang w:bidi="fa-IR"/>
        </w:rPr>
        <w:t xml:space="preserve"> </w:t>
      </w:r>
      <w:r w:rsidRPr="00AB2949">
        <w:rPr>
          <w:rStyle w:val="libFootnotenumChar"/>
          <w:rtl/>
          <w:lang w:bidi="fa-IR"/>
        </w:rPr>
        <w:t>(377)</w:t>
      </w:r>
      <w:r w:rsidR="00AB2949">
        <w:rPr>
          <w:rtl/>
          <w:lang w:bidi="fa-IR"/>
        </w:rPr>
        <w:t xml:space="preserve">. </w:t>
      </w:r>
    </w:p>
    <w:p w:rsidR="006163BF" w:rsidRDefault="006163BF" w:rsidP="006163BF">
      <w:pPr>
        <w:pStyle w:val="libNormal"/>
        <w:rPr>
          <w:rtl/>
          <w:lang w:bidi="fa-IR"/>
        </w:rPr>
      </w:pPr>
      <w:r>
        <w:rPr>
          <w:rtl/>
          <w:lang w:bidi="fa-IR"/>
        </w:rPr>
        <w:lastRenderedPageBreak/>
        <w:t>«و ما به سراغ اعمالى كه انجام داده اند مى رويم</w:t>
      </w:r>
      <w:r w:rsidR="00480B29">
        <w:rPr>
          <w:rtl/>
          <w:lang w:bidi="fa-IR"/>
        </w:rPr>
        <w:t xml:space="preserve">، </w:t>
      </w:r>
      <w:r>
        <w:rPr>
          <w:rtl/>
          <w:lang w:bidi="fa-IR"/>
        </w:rPr>
        <w:t>و همه را همچون ذرات غبار پراكنده در هوا قرار مى دهيم»</w:t>
      </w:r>
      <w:r w:rsidR="00AB2949">
        <w:rPr>
          <w:rtl/>
          <w:lang w:bidi="fa-IR"/>
        </w:rPr>
        <w:t xml:space="preserve">. </w:t>
      </w:r>
    </w:p>
    <w:p w:rsidR="006163BF" w:rsidRDefault="006163BF" w:rsidP="006163BF">
      <w:pPr>
        <w:pStyle w:val="libNormal"/>
        <w:rPr>
          <w:rtl/>
          <w:lang w:bidi="fa-IR"/>
        </w:rPr>
      </w:pPr>
      <w:r>
        <w:rPr>
          <w:rtl/>
          <w:lang w:bidi="fa-IR"/>
        </w:rPr>
        <w:t>انسانى كه شكم خود را از مال حرام پر كرده است</w:t>
      </w:r>
      <w:r w:rsidR="00480B29">
        <w:rPr>
          <w:rtl/>
          <w:lang w:bidi="fa-IR"/>
        </w:rPr>
        <w:t xml:space="preserve">، </w:t>
      </w:r>
      <w:r>
        <w:rPr>
          <w:rtl/>
          <w:lang w:bidi="fa-IR"/>
        </w:rPr>
        <w:t>كار او مثل غبار پراكنده است كه هرگز توان جمع آوريش را ندارد تا از آن حاصلى بربندد</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ذيل اين تعبيرات اميرالمومنين در دعاى كميل</w:t>
      </w:r>
      <w:r w:rsidR="00291DE5">
        <w:rPr>
          <w:rtl/>
          <w:lang w:bidi="fa-IR"/>
        </w:rPr>
        <w:t xml:space="preserve">: </w:t>
      </w:r>
    </w:p>
    <w:p w:rsidR="006163BF" w:rsidRDefault="006163BF" w:rsidP="006163BF">
      <w:pPr>
        <w:pStyle w:val="libNormal"/>
        <w:rPr>
          <w:rtl/>
          <w:lang w:bidi="fa-IR"/>
        </w:rPr>
      </w:pPr>
      <w:r>
        <w:rPr>
          <w:rtl/>
          <w:lang w:bidi="fa-IR"/>
        </w:rPr>
        <w:t>اللّهم اغفرلى الذنوب التى تهتك العصم</w:t>
      </w:r>
      <w:r w:rsidR="00480B29">
        <w:rPr>
          <w:rtl/>
          <w:lang w:bidi="fa-IR"/>
        </w:rPr>
        <w:t xml:space="preserve">، </w:t>
      </w:r>
      <w:r>
        <w:rPr>
          <w:rtl/>
          <w:lang w:bidi="fa-IR"/>
        </w:rPr>
        <w:t>اللّهم اغفرلى الذنوب التى تنزل البلاء</w:t>
      </w:r>
      <w:r w:rsidR="00480B29">
        <w:rPr>
          <w:rtl/>
          <w:lang w:bidi="fa-IR"/>
        </w:rPr>
        <w:t xml:space="preserve">، </w:t>
      </w:r>
      <w:r>
        <w:rPr>
          <w:rtl/>
          <w:lang w:bidi="fa-IR"/>
        </w:rPr>
        <w:t xml:space="preserve">اللّهم اغفرلى الذنوب التى تحبس الدعاء </w:t>
      </w:r>
      <w:r w:rsidRPr="00AB2949">
        <w:rPr>
          <w:rStyle w:val="libFootnotenumChar"/>
          <w:rtl/>
          <w:lang w:bidi="fa-IR"/>
        </w:rPr>
        <w:t>(378)</w:t>
      </w:r>
      <w:r w:rsidR="00AB2949">
        <w:rPr>
          <w:rtl/>
          <w:lang w:bidi="fa-IR"/>
        </w:rPr>
        <w:t xml:space="preserve">. </w:t>
      </w:r>
    </w:p>
    <w:p w:rsidR="006163BF" w:rsidRDefault="006163BF" w:rsidP="006163BF">
      <w:pPr>
        <w:pStyle w:val="libNormal"/>
        <w:rPr>
          <w:rtl/>
          <w:lang w:bidi="fa-IR"/>
        </w:rPr>
      </w:pPr>
      <w:r>
        <w:rPr>
          <w:rtl/>
          <w:lang w:bidi="fa-IR"/>
        </w:rPr>
        <w:t>«بار خدايا! آن گناهان مرا كه پرده ها را مى درند بيامرز؛ بار خدايا! آن گناهان مرا كه بدبختى ها را فرو مى بارند بيامرز؛ بار خدايا! آن گناهان مرا كه از استجابت دعا جلوگيرى مى كنند بيامرز»</w:t>
      </w:r>
      <w:r w:rsidR="00AB2949">
        <w:rPr>
          <w:rtl/>
          <w:lang w:bidi="fa-IR"/>
        </w:rPr>
        <w:t xml:space="preserve">. </w:t>
      </w:r>
    </w:p>
    <w:p w:rsidR="006163BF" w:rsidRDefault="006163BF" w:rsidP="006163BF">
      <w:pPr>
        <w:pStyle w:val="libNormal"/>
        <w:rPr>
          <w:rtl/>
          <w:lang w:bidi="fa-IR"/>
        </w:rPr>
      </w:pPr>
      <w:r>
        <w:rPr>
          <w:rtl/>
          <w:lang w:bidi="fa-IR"/>
        </w:rPr>
        <w:t>فرموده اند</w:t>
      </w:r>
      <w:r w:rsidR="00291DE5">
        <w:rPr>
          <w:rtl/>
          <w:lang w:bidi="fa-IR"/>
        </w:rPr>
        <w:t xml:space="preserve">: </w:t>
      </w:r>
      <w:r>
        <w:rPr>
          <w:rtl/>
          <w:lang w:bidi="fa-IR"/>
        </w:rPr>
        <w:t>«از گناهانى كه موجب حبس دعا مى شود</w:t>
      </w:r>
      <w:r w:rsidR="00480B29">
        <w:rPr>
          <w:rtl/>
          <w:lang w:bidi="fa-IR"/>
        </w:rPr>
        <w:t xml:space="preserve">، </w:t>
      </w:r>
      <w:r>
        <w:rPr>
          <w:rtl/>
          <w:lang w:bidi="fa-IR"/>
        </w:rPr>
        <w:t xml:space="preserve">پر بودن شكم از مال حرام است» </w:t>
      </w:r>
      <w:r w:rsidRPr="00AB2949">
        <w:rPr>
          <w:rStyle w:val="libFootnotenumChar"/>
          <w:rtl/>
          <w:lang w:bidi="fa-IR"/>
        </w:rPr>
        <w:t>(379)</w:t>
      </w:r>
      <w:r w:rsidR="00AB2949">
        <w:rPr>
          <w:rtl/>
          <w:lang w:bidi="fa-IR"/>
        </w:rPr>
        <w:t xml:space="preserve">. </w:t>
      </w:r>
      <w:r>
        <w:rPr>
          <w:rtl/>
          <w:lang w:bidi="fa-IR"/>
        </w:rPr>
        <w:t>در روايت ديگرى دارد</w:t>
      </w:r>
      <w:r w:rsidR="00291DE5">
        <w:rPr>
          <w:rtl/>
          <w:lang w:bidi="fa-IR"/>
        </w:rPr>
        <w:t xml:space="preserve">: </w:t>
      </w:r>
    </w:p>
    <w:p w:rsidR="006163BF" w:rsidRDefault="006163BF" w:rsidP="006163BF">
      <w:pPr>
        <w:pStyle w:val="libNormal"/>
        <w:rPr>
          <w:rtl/>
          <w:lang w:bidi="fa-IR"/>
        </w:rPr>
      </w:pPr>
      <w:r>
        <w:rPr>
          <w:rtl/>
          <w:lang w:bidi="fa-IR"/>
        </w:rPr>
        <w:t xml:space="preserve">انَّ اءَحَدكُم ليرفع يَدَيهُ الى السَّماءِ فيقول يا ربِّ يا ربِّ و مَطعَمَهُ حرام و مَلبَسَهُ حرام فاءَى دعاء يستجاب لهذا </w:t>
      </w:r>
      <w:r w:rsidRPr="00AB2949">
        <w:rPr>
          <w:rStyle w:val="libFootnotenumChar"/>
          <w:rtl/>
          <w:lang w:bidi="fa-IR"/>
        </w:rPr>
        <w:t>(380)</w:t>
      </w:r>
      <w:r w:rsidR="00AB2949">
        <w:rPr>
          <w:rtl/>
          <w:lang w:bidi="fa-IR"/>
        </w:rPr>
        <w:t xml:space="preserve">. </w:t>
      </w:r>
    </w:p>
    <w:p w:rsidR="006163BF" w:rsidRDefault="006163BF" w:rsidP="006163BF">
      <w:pPr>
        <w:pStyle w:val="libNormal"/>
        <w:rPr>
          <w:rtl/>
          <w:lang w:bidi="fa-IR"/>
        </w:rPr>
      </w:pPr>
      <w:r>
        <w:rPr>
          <w:rtl/>
          <w:lang w:bidi="fa-IR"/>
        </w:rPr>
        <w:t>«انسان</w:t>
      </w:r>
      <w:r w:rsidR="00480B29">
        <w:rPr>
          <w:rtl/>
          <w:lang w:bidi="fa-IR"/>
        </w:rPr>
        <w:t xml:space="preserve">، </w:t>
      </w:r>
      <w:r>
        <w:rPr>
          <w:rtl/>
          <w:lang w:bidi="fa-IR"/>
        </w:rPr>
        <w:t>دست ها را به طرف آسمان بلند مى كند و خدا را مى خواند ولى شكم او از حرام پر شده و لباسش را از حرام تدارك ديده است</w:t>
      </w:r>
      <w:r w:rsidR="00480B29">
        <w:rPr>
          <w:rtl/>
          <w:lang w:bidi="fa-IR"/>
        </w:rPr>
        <w:t xml:space="preserve">، </w:t>
      </w:r>
      <w:r>
        <w:rPr>
          <w:rtl/>
          <w:lang w:bidi="fa-IR"/>
        </w:rPr>
        <w:t>پس چگونه خدا سخن چنين كسى را بپذيرد»</w:t>
      </w:r>
      <w:r w:rsidR="00AB2949">
        <w:rPr>
          <w:rtl/>
          <w:lang w:bidi="fa-IR"/>
        </w:rPr>
        <w:t xml:space="preserve">. </w:t>
      </w:r>
    </w:p>
    <w:p w:rsidR="006163BF" w:rsidRDefault="006163BF" w:rsidP="006163BF">
      <w:pPr>
        <w:pStyle w:val="libNormal"/>
        <w:rPr>
          <w:rtl/>
          <w:lang w:bidi="fa-IR"/>
        </w:rPr>
      </w:pPr>
      <w:r>
        <w:rPr>
          <w:rtl/>
          <w:lang w:bidi="fa-IR"/>
        </w:rPr>
        <w:t>با بررسى اخلاقى و صرف نظر از جهات فقهى</w:t>
      </w:r>
      <w:r w:rsidR="00480B29">
        <w:rPr>
          <w:rtl/>
          <w:lang w:bidi="fa-IR"/>
        </w:rPr>
        <w:t xml:space="preserve">، </w:t>
      </w:r>
      <w:r>
        <w:rPr>
          <w:rtl/>
          <w:lang w:bidi="fa-IR"/>
        </w:rPr>
        <w:t>اقتصادى و آثار سوءاجتماعى</w:t>
      </w:r>
      <w:r w:rsidR="00480B29">
        <w:rPr>
          <w:rtl/>
          <w:lang w:bidi="fa-IR"/>
        </w:rPr>
        <w:t xml:space="preserve">، </w:t>
      </w:r>
      <w:r>
        <w:rPr>
          <w:rtl/>
          <w:lang w:bidi="fa-IR"/>
        </w:rPr>
        <w:t>آثار ويرانگر و مخربى بر كسب حرام مترتب است كه هر انسان خردمند و عاقلى را از آلودگى به آن باز مى دارد</w:t>
      </w:r>
      <w:r w:rsidR="00AB2949">
        <w:rPr>
          <w:rtl/>
          <w:lang w:bidi="fa-IR"/>
        </w:rPr>
        <w:t xml:space="preserve">. </w:t>
      </w:r>
    </w:p>
    <w:p w:rsidR="006163BF" w:rsidRDefault="00AB2949" w:rsidP="00AB2949">
      <w:pPr>
        <w:pStyle w:val="Heading2"/>
        <w:rPr>
          <w:rtl/>
          <w:lang w:bidi="fa-IR"/>
        </w:rPr>
      </w:pPr>
      <w:bookmarkStart w:id="41" w:name="_Toc394484806"/>
      <w:r>
        <w:rPr>
          <w:rtl/>
          <w:lang w:bidi="fa-IR"/>
        </w:rPr>
        <w:lastRenderedPageBreak/>
        <w:t>مصاديق كسب حرام</w:t>
      </w:r>
      <w:bookmarkEnd w:id="41"/>
    </w:p>
    <w:p w:rsidR="006163BF" w:rsidRDefault="006163BF" w:rsidP="006163BF">
      <w:pPr>
        <w:pStyle w:val="libNormal"/>
        <w:rPr>
          <w:rtl/>
          <w:lang w:bidi="fa-IR"/>
        </w:rPr>
      </w:pPr>
      <w:r>
        <w:rPr>
          <w:rtl/>
          <w:lang w:bidi="fa-IR"/>
        </w:rPr>
        <w:t>با توجه به اين كه مبناى گفتار</w:t>
      </w:r>
      <w:r w:rsidR="00480B29">
        <w:rPr>
          <w:rtl/>
          <w:lang w:bidi="fa-IR"/>
        </w:rPr>
        <w:t xml:space="preserve">، </w:t>
      </w:r>
      <w:r>
        <w:rPr>
          <w:rtl/>
          <w:lang w:bidi="fa-IR"/>
        </w:rPr>
        <w:t xml:space="preserve">تفسير و تاويل ما از سخنان امام سجاد </w:t>
      </w:r>
      <w:r w:rsidR="001F60CB" w:rsidRPr="001F60CB">
        <w:rPr>
          <w:rStyle w:val="libAlaemChar"/>
          <w:rtl/>
        </w:rPr>
        <w:t>عليه‌السلام</w:t>
      </w:r>
      <w:r>
        <w:rPr>
          <w:rtl/>
          <w:lang w:bidi="fa-IR"/>
        </w:rPr>
        <w:t xml:space="preserve"> مبتنى بر مسائل اخلاقى است</w:t>
      </w:r>
      <w:r w:rsidR="00480B29">
        <w:rPr>
          <w:rtl/>
          <w:lang w:bidi="fa-IR"/>
        </w:rPr>
        <w:t xml:space="preserve">، </w:t>
      </w:r>
      <w:r>
        <w:rPr>
          <w:rtl/>
          <w:lang w:bidi="fa-IR"/>
        </w:rPr>
        <w:t>فقط از اين ديدگاه به آن نگاه مى كنيم و تا حد امكان</w:t>
      </w:r>
      <w:r w:rsidR="00480B29">
        <w:rPr>
          <w:rtl/>
          <w:lang w:bidi="fa-IR"/>
        </w:rPr>
        <w:t xml:space="preserve">، </w:t>
      </w:r>
      <w:r>
        <w:rPr>
          <w:rtl/>
          <w:lang w:bidi="fa-IR"/>
        </w:rPr>
        <w:t>همه مصاديقى را كه از نظر اخلاقى مورد نهى و مذمت قرار گرفته است بيان مى كنيم</w:t>
      </w:r>
      <w:r w:rsidR="00291DE5">
        <w:rPr>
          <w:rtl/>
          <w:lang w:bidi="fa-IR"/>
        </w:rPr>
        <w:t xml:space="preserve">: </w:t>
      </w:r>
    </w:p>
    <w:p w:rsidR="006163BF" w:rsidRDefault="006163BF" w:rsidP="006163BF">
      <w:pPr>
        <w:pStyle w:val="libNormal"/>
        <w:rPr>
          <w:rtl/>
          <w:lang w:bidi="fa-IR"/>
        </w:rPr>
      </w:pPr>
      <w:r>
        <w:rPr>
          <w:rtl/>
          <w:lang w:bidi="fa-IR"/>
        </w:rPr>
        <w:t>1 - ربا</w:t>
      </w:r>
    </w:p>
    <w:p w:rsidR="006163BF" w:rsidRDefault="006163BF" w:rsidP="006163BF">
      <w:pPr>
        <w:pStyle w:val="libNormal"/>
        <w:rPr>
          <w:rtl/>
          <w:lang w:bidi="fa-IR"/>
        </w:rPr>
      </w:pPr>
      <w:r>
        <w:rPr>
          <w:rtl/>
          <w:lang w:bidi="fa-IR"/>
        </w:rPr>
        <w:t xml:space="preserve">از مصاديق بارز و روشن كسب حرام ك در كتاب الهى و روايات اهل بيت </w:t>
      </w:r>
      <w:r w:rsidR="009C069C" w:rsidRPr="009C069C">
        <w:rPr>
          <w:rStyle w:val="libAlaemChar"/>
          <w:rtl/>
        </w:rPr>
        <w:t>عليهم‌السلام</w:t>
      </w:r>
      <w:r>
        <w:rPr>
          <w:rtl/>
          <w:lang w:bidi="fa-IR"/>
        </w:rPr>
        <w:t xml:space="preserve"> به شدت مورد نهى واقع شده</w:t>
      </w:r>
      <w:r w:rsidR="00480B29">
        <w:rPr>
          <w:rtl/>
          <w:lang w:bidi="fa-IR"/>
        </w:rPr>
        <w:t xml:space="preserve">، </w:t>
      </w:r>
      <w:r>
        <w:rPr>
          <w:rtl/>
          <w:lang w:bidi="fa-IR"/>
        </w:rPr>
        <w:t>رباست</w:t>
      </w:r>
      <w:r w:rsidR="00AB2949">
        <w:rPr>
          <w:rtl/>
          <w:lang w:bidi="fa-IR"/>
        </w:rPr>
        <w:t xml:space="preserve">. </w:t>
      </w:r>
    </w:p>
    <w:p w:rsidR="006163BF" w:rsidRDefault="006163BF" w:rsidP="006163BF">
      <w:pPr>
        <w:pStyle w:val="libNormal"/>
        <w:rPr>
          <w:rtl/>
          <w:lang w:bidi="fa-IR"/>
        </w:rPr>
      </w:pPr>
      <w:r>
        <w:rPr>
          <w:rtl/>
          <w:lang w:bidi="fa-IR"/>
        </w:rPr>
        <w:t>ربا</w:t>
      </w:r>
      <w:r w:rsidR="00480B29">
        <w:rPr>
          <w:rtl/>
          <w:lang w:bidi="fa-IR"/>
        </w:rPr>
        <w:t xml:space="preserve">، </w:t>
      </w:r>
      <w:r>
        <w:rPr>
          <w:rtl/>
          <w:lang w:bidi="fa-IR"/>
        </w:rPr>
        <w:t>علاوه بر حرمت و ممنوعيت فقهى و ترتب آثار سوءاقتصادى</w:t>
      </w:r>
      <w:r w:rsidR="00480B29">
        <w:rPr>
          <w:rtl/>
          <w:lang w:bidi="fa-IR"/>
        </w:rPr>
        <w:t xml:space="preserve">، </w:t>
      </w:r>
      <w:r>
        <w:rPr>
          <w:rtl/>
          <w:lang w:bidi="fa-IR"/>
        </w:rPr>
        <w:t>از منظر اخلاقى به شدت مذمت شده است</w:t>
      </w:r>
      <w:r w:rsidR="00AB2949">
        <w:rPr>
          <w:rtl/>
          <w:lang w:bidi="fa-IR"/>
        </w:rPr>
        <w:t xml:space="preserve">. </w:t>
      </w:r>
      <w:r>
        <w:rPr>
          <w:rtl/>
          <w:lang w:bidi="fa-IR"/>
        </w:rPr>
        <w:t xml:space="preserve">مرحوم شيخ حر عاملى عليه الرحمة در كتاب «وسايل الشيعه» روايتى از امام صادق </w:t>
      </w:r>
      <w:r w:rsidR="001F60CB" w:rsidRPr="001F60CB">
        <w:rPr>
          <w:rStyle w:val="libAlaemChar"/>
          <w:rtl/>
        </w:rPr>
        <w:t>عليه‌السلام</w:t>
      </w:r>
      <w:r>
        <w:rPr>
          <w:rtl/>
          <w:lang w:bidi="fa-IR"/>
        </w:rPr>
        <w:t xml:space="preserve"> نقل نموده اند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انَّما حرّم اللّه الرِّبا كيلا يَمتَنَعوا من صَنَائِعِ المعروف </w:t>
      </w:r>
      <w:r w:rsidRPr="00AB2949">
        <w:rPr>
          <w:rStyle w:val="libFootnotenumChar"/>
          <w:rtl/>
          <w:lang w:bidi="fa-IR"/>
        </w:rPr>
        <w:t>(381)</w:t>
      </w:r>
      <w:r w:rsidR="00AB2949">
        <w:rPr>
          <w:rtl/>
          <w:lang w:bidi="fa-IR"/>
        </w:rPr>
        <w:t xml:space="preserve">. </w:t>
      </w:r>
    </w:p>
    <w:p w:rsidR="006163BF" w:rsidRDefault="006163BF" w:rsidP="006163BF">
      <w:pPr>
        <w:pStyle w:val="libNormal"/>
        <w:rPr>
          <w:rtl/>
          <w:lang w:bidi="fa-IR"/>
        </w:rPr>
      </w:pPr>
      <w:r>
        <w:rPr>
          <w:rtl/>
          <w:lang w:bidi="fa-IR"/>
        </w:rPr>
        <w:t>«خداوند متعال</w:t>
      </w:r>
      <w:r w:rsidR="00480B29">
        <w:rPr>
          <w:rtl/>
          <w:lang w:bidi="fa-IR"/>
        </w:rPr>
        <w:t xml:space="preserve">، </w:t>
      </w:r>
      <w:r>
        <w:rPr>
          <w:rtl/>
          <w:lang w:bidi="fa-IR"/>
        </w:rPr>
        <w:t>ربا را حرام كرد تا اين كه خلق و خوى معروف و اقدام به خير در ميان مردم فراموش نشود»</w:t>
      </w:r>
      <w:r w:rsidR="00AB2949">
        <w:rPr>
          <w:rtl/>
          <w:lang w:bidi="fa-IR"/>
        </w:rPr>
        <w:t xml:space="preserve">. </w:t>
      </w:r>
    </w:p>
    <w:p w:rsidR="006163BF" w:rsidRDefault="006163BF" w:rsidP="006163BF">
      <w:pPr>
        <w:pStyle w:val="libNormal"/>
        <w:rPr>
          <w:rtl/>
          <w:lang w:bidi="fa-IR"/>
        </w:rPr>
      </w:pPr>
      <w:r>
        <w:rPr>
          <w:rtl/>
          <w:lang w:bidi="fa-IR"/>
        </w:rPr>
        <w:t>يكى از علت هاى نهى اين عمل از طرف شارع مقدس اين است كه عادت به ريا موجب تحاشى و فرار از معاضدت و يارى برادران مسلمان و ديگران است</w:t>
      </w:r>
      <w:r w:rsidR="00AB2949">
        <w:rPr>
          <w:rtl/>
          <w:lang w:bidi="fa-IR"/>
        </w:rPr>
        <w:t xml:space="preserve">. </w:t>
      </w:r>
      <w:r>
        <w:rPr>
          <w:rtl/>
          <w:lang w:bidi="fa-IR"/>
        </w:rPr>
        <w:t>حاكميت روح منفعت طلبى باعث مى شود كه در انسان انديشه و فكر خدمت به نيازمندان و محتاجان</w:t>
      </w:r>
      <w:r w:rsidR="00480B29">
        <w:rPr>
          <w:rtl/>
          <w:lang w:bidi="fa-IR"/>
        </w:rPr>
        <w:t xml:space="preserve">، </w:t>
      </w:r>
      <w:r>
        <w:rPr>
          <w:rtl/>
          <w:lang w:bidi="fa-IR"/>
        </w:rPr>
        <w:t>تحت الشعاع قرار بگيرد و روح بلند و ظريف انسان دوستى او از بين برود</w:t>
      </w:r>
      <w:r w:rsidR="00AB2949">
        <w:rPr>
          <w:rtl/>
          <w:lang w:bidi="fa-IR"/>
        </w:rPr>
        <w:t xml:space="preserve">. </w:t>
      </w:r>
      <w:r>
        <w:rPr>
          <w:rtl/>
          <w:lang w:bidi="fa-IR"/>
        </w:rPr>
        <w:t>نوع دوستى</w:t>
      </w:r>
      <w:r w:rsidR="00480B29">
        <w:rPr>
          <w:rtl/>
          <w:lang w:bidi="fa-IR"/>
        </w:rPr>
        <w:t xml:space="preserve">، </w:t>
      </w:r>
      <w:r>
        <w:rPr>
          <w:rtl/>
          <w:lang w:bidi="fa-IR"/>
        </w:rPr>
        <w:t>كمك به ديگران</w:t>
      </w:r>
      <w:r w:rsidR="00480B29">
        <w:rPr>
          <w:rtl/>
          <w:lang w:bidi="fa-IR"/>
        </w:rPr>
        <w:t xml:space="preserve">، </w:t>
      </w:r>
      <w:r>
        <w:rPr>
          <w:rtl/>
          <w:lang w:bidi="fa-IR"/>
        </w:rPr>
        <w:t>دستگيرى نيازمندان</w:t>
      </w:r>
      <w:r w:rsidR="00480B29">
        <w:rPr>
          <w:rtl/>
          <w:lang w:bidi="fa-IR"/>
        </w:rPr>
        <w:t xml:space="preserve">، </w:t>
      </w:r>
      <w:r>
        <w:rPr>
          <w:rtl/>
          <w:lang w:bidi="fa-IR"/>
        </w:rPr>
        <w:t xml:space="preserve">همراهى با حاجتمندان حسنه و ملكه اخلاقى است كه در معارف </w:t>
      </w:r>
      <w:r>
        <w:rPr>
          <w:rtl/>
          <w:lang w:bidi="fa-IR"/>
        </w:rPr>
        <w:lastRenderedPageBreak/>
        <w:t>اخلاقى اسلام به آنها توصيه شده است</w:t>
      </w:r>
      <w:r w:rsidR="00AB2949">
        <w:rPr>
          <w:rtl/>
          <w:lang w:bidi="fa-IR"/>
        </w:rPr>
        <w:t xml:space="preserve">. </w:t>
      </w:r>
      <w:r>
        <w:rPr>
          <w:rtl/>
          <w:lang w:bidi="fa-IR"/>
        </w:rPr>
        <w:t xml:space="preserve">در روايتى از امام صادق </w:t>
      </w:r>
      <w:r w:rsidR="001F60CB" w:rsidRPr="001F60CB">
        <w:rPr>
          <w:rStyle w:val="libAlaemChar"/>
          <w:rtl/>
        </w:rPr>
        <w:t>عليه‌السلام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الماشى فى حاجة اءخيه كالساعى بين الصفا و المروة و قاضى حاجته كالمتشحِّط بذمّه فى سبيل اللّه يوم بدر و اُحد </w:t>
      </w:r>
      <w:r w:rsidRPr="00AB2949">
        <w:rPr>
          <w:rStyle w:val="libFootnotenumChar"/>
          <w:rtl/>
          <w:lang w:bidi="fa-IR"/>
        </w:rPr>
        <w:t>(382)</w:t>
      </w:r>
      <w:r w:rsidR="00AB2949">
        <w:rPr>
          <w:rtl/>
          <w:lang w:bidi="fa-IR"/>
        </w:rPr>
        <w:t xml:space="preserve">. </w:t>
      </w:r>
    </w:p>
    <w:p w:rsidR="006163BF" w:rsidRDefault="006163BF" w:rsidP="006163BF">
      <w:pPr>
        <w:pStyle w:val="libNormal"/>
        <w:rPr>
          <w:rtl/>
          <w:lang w:bidi="fa-IR"/>
        </w:rPr>
      </w:pPr>
      <w:r>
        <w:rPr>
          <w:rtl/>
          <w:lang w:bidi="fa-IR"/>
        </w:rPr>
        <w:t>«كسى كه يك قدم براى حل مشكل برادرش بردارد</w:t>
      </w:r>
      <w:r w:rsidR="00480B29">
        <w:rPr>
          <w:rtl/>
          <w:lang w:bidi="fa-IR"/>
        </w:rPr>
        <w:t xml:space="preserve">، </w:t>
      </w:r>
      <w:r>
        <w:rPr>
          <w:rtl/>
          <w:lang w:bidi="fa-IR"/>
        </w:rPr>
        <w:t>مثل كسى است كه بين صفا و مروه سعى مى كند و كسى كه در قضاى حاجت مومن حركت كند</w:t>
      </w:r>
      <w:r w:rsidR="00480B29">
        <w:rPr>
          <w:rtl/>
          <w:lang w:bidi="fa-IR"/>
        </w:rPr>
        <w:t xml:space="preserve">، </w:t>
      </w:r>
      <w:r>
        <w:rPr>
          <w:rtl/>
          <w:lang w:bidi="fa-IR"/>
        </w:rPr>
        <w:t>مانند كسى است كه خونش در روز جنگ بدر و احد در راه خدا به زمين ريخته شود»</w:t>
      </w:r>
      <w:r w:rsidR="00AB2949">
        <w:rPr>
          <w:rtl/>
          <w:lang w:bidi="fa-IR"/>
        </w:rPr>
        <w:t xml:space="preserve">. </w:t>
      </w:r>
    </w:p>
    <w:p w:rsidR="006163BF" w:rsidRDefault="006163BF" w:rsidP="006163BF">
      <w:pPr>
        <w:pStyle w:val="libNormal"/>
        <w:rPr>
          <w:rtl/>
          <w:lang w:bidi="fa-IR"/>
        </w:rPr>
      </w:pPr>
      <w:r>
        <w:rPr>
          <w:rtl/>
          <w:lang w:bidi="fa-IR"/>
        </w:rPr>
        <w:t>انسان مومنى كه براى برآورده كردن حاجت مومن ديگر حركت كند</w:t>
      </w:r>
      <w:r w:rsidR="00480B29">
        <w:rPr>
          <w:rtl/>
          <w:lang w:bidi="fa-IR"/>
        </w:rPr>
        <w:t xml:space="preserve">، </w:t>
      </w:r>
      <w:r>
        <w:rPr>
          <w:rtl/>
          <w:lang w:bidi="fa-IR"/>
        </w:rPr>
        <w:t xml:space="preserve">مانند كسى است كه در جنگ بدر يا احد به فرماندهى شخص رسول اللّه </w:t>
      </w:r>
      <w:r w:rsidR="008B78BD" w:rsidRPr="008B78BD">
        <w:rPr>
          <w:rStyle w:val="libAlaemChar"/>
          <w:rtl/>
        </w:rPr>
        <w:t>صلى‌الله‌عليه‌وآله‌وسلم</w:t>
      </w:r>
      <w:r>
        <w:rPr>
          <w:rtl/>
          <w:lang w:bidi="fa-IR"/>
        </w:rPr>
        <w:t xml:space="preserve"> جنگيده و خونش ريخته شده است</w:t>
      </w:r>
      <w:r w:rsidR="00AB2949">
        <w:rPr>
          <w:rtl/>
          <w:lang w:bidi="fa-IR"/>
        </w:rPr>
        <w:t xml:space="preserve">. </w:t>
      </w:r>
      <w:r>
        <w:rPr>
          <w:rtl/>
          <w:lang w:bidi="fa-IR"/>
        </w:rPr>
        <w:t>و به يقين در صدر اسلام شهيدى پرفضيلت تر از شهداى بدر و احد نداريم</w:t>
      </w:r>
      <w:r w:rsidR="00AB2949">
        <w:rPr>
          <w:rtl/>
          <w:lang w:bidi="fa-IR"/>
        </w:rPr>
        <w:t xml:space="preserve">. </w:t>
      </w:r>
      <w:r>
        <w:rPr>
          <w:rtl/>
          <w:lang w:bidi="fa-IR"/>
        </w:rPr>
        <w:t>حال اگر كسى رباخوار شد</w:t>
      </w:r>
      <w:r w:rsidR="00480B29">
        <w:rPr>
          <w:rtl/>
          <w:lang w:bidi="fa-IR"/>
        </w:rPr>
        <w:t xml:space="preserve">، </w:t>
      </w:r>
      <w:r>
        <w:rPr>
          <w:rtl/>
          <w:lang w:bidi="fa-IR"/>
        </w:rPr>
        <w:t>ممكن است در آغاز همه روح ظريف نوع دوستى او از بين نرود</w:t>
      </w:r>
      <w:r w:rsidR="00480B29">
        <w:rPr>
          <w:rtl/>
          <w:lang w:bidi="fa-IR"/>
        </w:rPr>
        <w:t xml:space="preserve">، </w:t>
      </w:r>
      <w:r>
        <w:rPr>
          <w:rtl/>
          <w:lang w:bidi="fa-IR"/>
        </w:rPr>
        <w:t>اما تدريجا روحيه ارزشمند او در نوع دوستى</w:t>
      </w:r>
      <w:r w:rsidR="00480B29">
        <w:rPr>
          <w:rtl/>
          <w:lang w:bidi="fa-IR"/>
        </w:rPr>
        <w:t xml:space="preserve">، </w:t>
      </w:r>
      <w:r>
        <w:rPr>
          <w:rtl/>
          <w:lang w:bidi="fa-IR"/>
        </w:rPr>
        <w:t>علاقه به برادران و دستگيرى از نيازمندان تحت الشعاع قرار مى گيرد و به مرتبه اى مى رسد كه براى تامين اميال منفعت طلبانه خود به هيچ وجه كمك به ديگران را لحاظ نمى كند</w:t>
      </w:r>
      <w:r w:rsidR="00AB2949">
        <w:rPr>
          <w:rtl/>
          <w:lang w:bidi="fa-IR"/>
        </w:rPr>
        <w:t xml:space="preserve">. </w:t>
      </w:r>
      <w:r>
        <w:rPr>
          <w:rtl/>
          <w:lang w:bidi="fa-IR"/>
        </w:rPr>
        <w:t>و به همين دليل است كه در معارف دين از رباخوارى نهى و مذمت شده است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مَن اءكل الرّبا مَلَاءَ اللّه بَطنِهِ مِن نَار جهنَّم بِقَدر ما اءَكل و اءِنِ اكتَسَبَ منه مالا لم يقبل اللّه منه شيئا من عَمَلِهِ و لم يَزَل فى لعنة اللّه و الملائكة ما كان عنده قيراطا </w:t>
      </w:r>
      <w:r w:rsidRPr="00AB2949">
        <w:rPr>
          <w:rStyle w:val="libFootnotenumChar"/>
          <w:rtl/>
          <w:lang w:bidi="fa-IR"/>
        </w:rPr>
        <w:t>(383)</w:t>
      </w:r>
      <w:r w:rsidR="00AB2949">
        <w:rPr>
          <w:rtl/>
          <w:lang w:bidi="fa-IR"/>
        </w:rPr>
        <w:t xml:space="preserve">. </w:t>
      </w:r>
    </w:p>
    <w:p w:rsidR="006163BF" w:rsidRDefault="006163BF" w:rsidP="006163BF">
      <w:pPr>
        <w:pStyle w:val="libNormal"/>
        <w:rPr>
          <w:lang w:bidi="fa-IR"/>
        </w:rPr>
      </w:pPr>
      <w:r>
        <w:rPr>
          <w:rtl/>
          <w:lang w:bidi="fa-IR"/>
        </w:rPr>
        <w:lastRenderedPageBreak/>
        <w:t>«هر كسى كه ربا بخورد</w:t>
      </w:r>
      <w:r w:rsidR="00480B29">
        <w:rPr>
          <w:rtl/>
          <w:lang w:bidi="fa-IR"/>
        </w:rPr>
        <w:t xml:space="preserve">، </w:t>
      </w:r>
      <w:r>
        <w:rPr>
          <w:rtl/>
          <w:lang w:bidi="fa-IR"/>
        </w:rPr>
        <w:t>به همان اندازه</w:t>
      </w:r>
      <w:r w:rsidR="00480B29">
        <w:rPr>
          <w:rtl/>
          <w:lang w:bidi="fa-IR"/>
        </w:rPr>
        <w:t xml:space="preserve">، </w:t>
      </w:r>
      <w:r>
        <w:rPr>
          <w:rtl/>
          <w:lang w:bidi="fa-IR"/>
        </w:rPr>
        <w:t>خداوند شكم او را مالامال از آتش ‍ جهنم مى كند و اگر به اندازه قيراطى مال ربا نزد فرد باشد</w:t>
      </w:r>
      <w:r w:rsidR="00480B29">
        <w:rPr>
          <w:rtl/>
          <w:lang w:bidi="fa-IR"/>
        </w:rPr>
        <w:t xml:space="preserve">، </w:t>
      </w:r>
      <w:r>
        <w:rPr>
          <w:rtl/>
          <w:lang w:bidi="fa-IR"/>
        </w:rPr>
        <w:t>مادامى كه اين مال ربا نزد اوست</w:t>
      </w:r>
      <w:r w:rsidR="00480B29">
        <w:rPr>
          <w:rtl/>
          <w:lang w:bidi="fa-IR"/>
        </w:rPr>
        <w:t xml:space="preserve">، </w:t>
      </w:r>
      <w:r>
        <w:rPr>
          <w:rtl/>
          <w:lang w:bidi="fa-IR"/>
        </w:rPr>
        <w:t>خداوند هيچ كدام از اعمال او را نمى پذيرد و پيوسته لعنت خداوند و ملائكه شامل حال او خواهد بود»</w:t>
      </w:r>
      <w:r w:rsidR="00AB2949">
        <w:rPr>
          <w:rtl/>
          <w:lang w:bidi="fa-IR"/>
        </w:rPr>
        <w:t xml:space="preserve">. </w:t>
      </w:r>
    </w:p>
    <w:p w:rsidR="006163BF" w:rsidRDefault="006163BF" w:rsidP="006163BF">
      <w:pPr>
        <w:pStyle w:val="libNormal"/>
        <w:rPr>
          <w:rtl/>
          <w:lang w:bidi="fa-IR"/>
        </w:rPr>
      </w:pPr>
      <w:r>
        <w:rPr>
          <w:rtl/>
          <w:lang w:bidi="fa-IR"/>
        </w:rPr>
        <w:t>از مجموعه روايات و ادله حرمت ربا</w:t>
      </w:r>
      <w:r w:rsidR="00480B29">
        <w:rPr>
          <w:rtl/>
          <w:lang w:bidi="fa-IR"/>
        </w:rPr>
        <w:t xml:space="preserve">، </w:t>
      </w:r>
      <w:r>
        <w:rPr>
          <w:rtl/>
          <w:lang w:bidi="fa-IR"/>
        </w:rPr>
        <w:t>اين نكته استفاده مى كنيم كه</w:t>
      </w:r>
      <w:r w:rsidR="00291DE5">
        <w:rPr>
          <w:rtl/>
          <w:lang w:bidi="fa-IR"/>
        </w:rPr>
        <w:t xml:space="preserve">: </w:t>
      </w:r>
      <w:r>
        <w:rPr>
          <w:rtl/>
          <w:lang w:bidi="fa-IR"/>
        </w:rPr>
        <w:t xml:space="preserve">رباخوارى به عنوان محاربه و جنگ با خدا و رسول خدا </w:t>
      </w:r>
      <w:r w:rsidR="008B78BD" w:rsidRPr="008B78BD">
        <w:rPr>
          <w:rStyle w:val="libAlaemChar"/>
          <w:rtl/>
        </w:rPr>
        <w:t>صلى‌الله‌عليه‌وآله‌وسلم</w:t>
      </w:r>
      <w:r>
        <w:rPr>
          <w:rtl/>
          <w:lang w:bidi="fa-IR"/>
        </w:rPr>
        <w:t xml:space="preserve"> تلقى شده است</w:t>
      </w:r>
      <w:r w:rsidR="00AB2949">
        <w:rPr>
          <w:rtl/>
          <w:lang w:bidi="fa-IR"/>
        </w:rPr>
        <w:t xml:space="preserve">. </w:t>
      </w:r>
    </w:p>
    <w:p w:rsidR="006163BF" w:rsidRDefault="006163BF" w:rsidP="006163BF">
      <w:pPr>
        <w:pStyle w:val="libNormal"/>
        <w:rPr>
          <w:rtl/>
          <w:lang w:bidi="fa-IR"/>
        </w:rPr>
      </w:pPr>
      <w:r>
        <w:rPr>
          <w:rtl/>
          <w:lang w:bidi="fa-IR"/>
        </w:rPr>
        <w:t>در قرآن كريم آمده است</w:t>
      </w:r>
      <w:r w:rsidR="00291DE5">
        <w:rPr>
          <w:rtl/>
          <w:lang w:bidi="fa-IR"/>
        </w:rPr>
        <w:t xml:space="preserve">: </w:t>
      </w:r>
    </w:p>
    <w:p w:rsidR="006163BF" w:rsidRDefault="006163BF" w:rsidP="006163BF">
      <w:pPr>
        <w:pStyle w:val="libNormal"/>
        <w:rPr>
          <w:rtl/>
          <w:lang w:bidi="fa-IR"/>
        </w:rPr>
      </w:pPr>
      <w:r>
        <w:rPr>
          <w:rtl/>
          <w:lang w:bidi="fa-IR"/>
        </w:rPr>
        <w:t xml:space="preserve">فان لم تفعلوا فاءذنوا بحرب من اللّه و رسوله </w:t>
      </w:r>
      <w:r w:rsidRPr="00AB2949">
        <w:rPr>
          <w:rStyle w:val="libFootnotenumChar"/>
          <w:rtl/>
          <w:lang w:bidi="fa-IR"/>
        </w:rPr>
        <w:t>(384)</w:t>
      </w:r>
      <w:r w:rsidR="00AB2949">
        <w:rPr>
          <w:rtl/>
          <w:lang w:bidi="fa-IR"/>
        </w:rPr>
        <w:t xml:space="preserve">. </w:t>
      </w:r>
    </w:p>
    <w:p w:rsidR="006163BF" w:rsidRDefault="006163BF" w:rsidP="006163BF">
      <w:pPr>
        <w:pStyle w:val="libNormal"/>
        <w:rPr>
          <w:rtl/>
          <w:lang w:bidi="fa-IR"/>
        </w:rPr>
      </w:pPr>
      <w:r>
        <w:rPr>
          <w:rtl/>
          <w:lang w:bidi="fa-IR"/>
        </w:rPr>
        <w:t>«پس اگر ترك ربا نكرديد آگاه باشيد كه به جنگ خدا و رسول آن برخاسته ايد»</w:t>
      </w:r>
      <w:r w:rsidR="00AB2949">
        <w:rPr>
          <w:rtl/>
          <w:lang w:bidi="fa-IR"/>
        </w:rPr>
        <w:t xml:space="preserve">. </w:t>
      </w:r>
    </w:p>
    <w:p w:rsidR="006163BF" w:rsidRDefault="006163BF" w:rsidP="006163BF">
      <w:pPr>
        <w:pStyle w:val="libNormal"/>
        <w:rPr>
          <w:rtl/>
          <w:lang w:bidi="fa-IR"/>
        </w:rPr>
      </w:pPr>
      <w:r>
        <w:rPr>
          <w:rtl/>
          <w:lang w:bidi="fa-IR"/>
        </w:rPr>
        <w:t>و اين چيزى نيست جز همان روح بلند انسانى و هدف غايى خلقت و آفرينش انسان كه با آلوده شدن به اينگونه مسائل</w:t>
      </w:r>
      <w:r w:rsidR="00480B29">
        <w:rPr>
          <w:rtl/>
          <w:lang w:bidi="fa-IR"/>
        </w:rPr>
        <w:t xml:space="preserve">، </w:t>
      </w:r>
      <w:r>
        <w:rPr>
          <w:rtl/>
          <w:lang w:bidi="fa-IR"/>
        </w:rPr>
        <w:t>تحت تاثير قرار مى گيرد كه غرض خلقت چنين انسانى نيست</w:t>
      </w:r>
      <w:r w:rsidR="00AB2949">
        <w:rPr>
          <w:rtl/>
          <w:lang w:bidi="fa-IR"/>
        </w:rPr>
        <w:t xml:space="preserve">. </w:t>
      </w:r>
      <w:r>
        <w:rPr>
          <w:rtl/>
          <w:lang w:bidi="fa-IR"/>
        </w:rPr>
        <w:t xml:space="preserve">وجوه و دلايل اقتصادى و فقهى نهى ربا در روايتى به نقل از امام صادق </w:t>
      </w:r>
      <w:r w:rsidR="001F60CB" w:rsidRPr="001F60CB">
        <w:rPr>
          <w:rStyle w:val="libAlaemChar"/>
          <w:rtl/>
        </w:rPr>
        <w:t>عليه‌السلام</w:t>
      </w:r>
      <w:r>
        <w:rPr>
          <w:rtl/>
          <w:lang w:bidi="fa-IR"/>
        </w:rPr>
        <w:t xml:space="preserve"> اينگونه ذكر شده است</w:t>
      </w:r>
      <w:r w:rsidR="00291DE5">
        <w:rPr>
          <w:rtl/>
          <w:lang w:bidi="fa-IR"/>
        </w:rPr>
        <w:t xml:space="preserve">: </w:t>
      </w:r>
    </w:p>
    <w:p w:rsidR="006163BF" w:rsidRDefault="006163BF" w:rsidP="006163BF">
      <w:pPr>
        <w:pStyle w:val="libNormal"/>
        <w:rPr>
          <w:rtl/>
          <w:lang w:bidi="fa-IR"/>
        </w:rPr>
      </w:pPr>
      <w:r>
        <w:rPr>
          <w:rtl/>
          <w:lang w:bidi="fa-IR"/>
        </w:rPr>
        <w:t xml:space="preserve">لو كان الربا حلالا لترك الناس التجارات و ما يحتاجون اليه </w:t>
      </w:r>
      <w:r w:rsidRPr="00AB2949">
        <w:rPr>
          <w:rStyle w:val="libFootnotenumChar"/>
          <w:rtl/>
          <w:lang w:bidi="fa-IR"/>
        </w:rPr>
        <w:t>(385)</w:t>
      </w:r>
      <w:r w:rsidR="00AB2949">
        <w:rPr>
          <w:rtl/>
          <w:lang w:bidi="fa-IR"/>
        </w:rPr>
        <w:t xml:space="preserve">. </w:t>
      </w:r>
    </w:p>
    <w:p w:rsidR="006163BF" w:rsidRDefault="006163BF" w:rsidP="006163BF">
      <w:pPr>
        <w:pStyle w:val="libNormal"/>
        <w:rPr>
          <w:rtl/>
          <w:lang w:bidi="fa-IR"/>
        </w:rPr>
      </w:pPr>
      <w:r>
        <w:rPr>
          <w:rtl/>
          <w:lang w:bidi="fa-IR"/>
        </w:rPr>
        <w:t>«اگر خداوند ربا را حلال قرار داده بود</w:t>
      </w:r>
      <w:r w:rsidR="00480B29">
        <w:rPr>
          <w:rtl/>
          <w:lang w:bidi="fa-IR"/>
        </w:rPr>
        <w:t xml:space="preserve">، </w:t>
      </w:r>
      <w:r>
        <w:rPr>
          <w:rtl/>
          <w:lang w:bidi="fa-IR"/>
        </w:rPr>
        <w:t>مردم كسب و تجارت و نقل و انتقال اموال را رها مى كردند»</w:t>
      </w:r>
      <w:r w:rsidR="00AB2949">
        <w:rPr>
          <w:rtl/>
          <w:lang w:bidi="fa-IR"/>
        </w:rPr>
        <w:t xml:space="preserve">. </w:t>
      </w:r>
    </w:p>
    <w:p w:rsidR="006163BF" w:rsidRDefault="006163BF" w:rsidP="006163BF">
      <w:pPr>
        <w:pStyle w:val="libNormal"/>
        <w:rPr>
          <w:rtl/>
          <w:lang w:bidi="fa-IR"/>
        </w:rPr>
      </w:pPr>
      <w:r>
        <w:rPr>
          <w:rtl/>
          <w:lang w:bidi="fa-IR"/>
        </w:rPr>
        <w:t>اصولا در زندگى بشرى نياز به تجارت امرى طبيعى است</w:t>
      </w:r>
      <w:r w:rsidR="00480B29">
        <w:rPr>
          <w:rtl/>
          <w:lang w:bidi="fa-IR"/>
        </w:rPr>
        <w:t xml:space="preserve">، </w:t>
      </w:r>
      <w:r>
        <w:rPr>
          <w:rtl/>
          <w:lang w:bidi="fa-IR"/>
        </w:rPr>
        <w:t>علاوه بر اين كه</w:t>
      </w:r>
      <w:r w:rsidR="00291DE5">
        <w:rPr>
          <w:rtl/>
          <w:lang w:bidi="fa-IR"/>
        </w:rPr>
        <w:t xml:space="preserve">: </w:t>
      </w:r>
    </w:p>
    <w:p w:rsidR="006163BF" w:rsidRDefault="006163BF" w:rsidP="006163BF">
      <w:pPr>
        <w:pStyle w:val="libNormal"/>
        <w:rPr>
          <w:rtl/>
          <w:lang w:bidi="fa-IR"/>
        </w:rPr>
      </w:pPr>
      <w:r>
        <w:rPr>
          <w:rtl/>
          <w:lang w:bidi="fa-IR"/>
        </w:rPr>
        <w:t xml:space="preserve">فحرّم اللّه عزوجل على العباد الربا لعلّة فساد الاموال </w:t>
      </w:r>
      <w:r w:rsidRPr="00AB2949">
        <w:rPr>
          <w:rStyle w:val="libFootnotenumChar"/>
          <w:rtl/>
          <w:lang w:bidi="fa-IR"/>
        </w:rPr>
        <w:t>(386)</w:t>
      </w:r>
      <w:r w:rsidR="00AB2949">
        <w:rPr>
          <w:rtl/>
          <w:lang w:bidi="fa-IR"/>
        </w:rPr>
        <w:t xml:space="preserve">. </w:t>
      </w:r>
    </w:p>
    <w:p w:rsidR="006163BF" w:rsidRDefault="006163BF" w:rsidP="006163BF">
      <w:pPr>
        <w:pStyle w:val="libNormal"/>
        <w:rPr>
          <w:rtl/>
          <w:lang w:bidi="fa-IR"/>
        </w:rPr>
      </w:pPr>
      <w:r>
        <w:rPr>
          <w:rtl/>
          <w:lang w:bidi="fa-IR"/>
        </w:rPr>
        <w:t>«خداوند ربا را حرام قرار داد؛ چون موجب فساد در اموال مردم مى شود»</w:t>
      </w:r>
      <w:r w:rsidR="00AB2949">
        <w:rPr>
          <w:rtl/>
          <w:lang w:bidi="fa-IR"/>
        </w:rPr>
        <w:t xml:space="preserve">. </w:t>
      </w:r>
    </w:p>
    <w:p w:rsidR="006163BF" w:rsidRDefault="006163BF" w:rsidP="006163BF">
      <w:pPr>
        <w:pStyle w:val="libNormal"/>
        <w:rPr>
          <w:rtl/>
          <w:lang w:bidi="fa-IR"/>
        </w:rPr>
      </w:pPr>
      <w:r>
        <w:rPr>
          <w:rtl/>
          <w:lang w:bidi="fa-IR"/>
        </w:rPr>
        <w:t>در مقابل مى بينيم براى تحرك اقتصادى به فعاليتهاى جسمانى و كار كشيدن از جسم تاكيد فراوانى شده است</w:t>
      </w:r>
      <w:r w:rsidR="00AB2949">
        <w:rPr>
          <w:rtl/>
          <w:lang w:bidi="fa-IR"/>
        </w:rPr>
        <w:t xml:space="preserve">. </w:t>
      </w:r>
      <w:r>
        <w:rPr>
          <w:rtl/>
          <w:lang w:bidi="fa-IR"/>
        </w:rPr>
        <w:t xml:space="preserve">از حضرت رسول اكرم </w:t>
      </w:r>
      <w:r w:rsidR="008B78BD" w:rsidRPr="008B78BD">
        <w:rPr>
          <w:rStyle w:val="libAlaemChar"/>
          <w:rtl/>
        </w:rPr>
        <w:t>صلى‌الله‌عليه‌وآله‌وسلم</w:t>
      </w:r>
      <w:r>
        <w:rPr>
          <w:rtl/>
          <w:lang w:bidi="fa-IR"/>
        </w:rPr>
        <w:t xml:space="preserve"> سوال شد</w:t>
      </w:r>
      <w:r w:rsidR="00291DE5">
        <w:rPr>
          <w:rtl/>
          <w:lang w:bidi="fa-IR"/>
        </w:rPr>
        <w:t xml:space="preserve">: </w:t>
      </w:r>
    </w:p>
    <w:p w:rsidR="006163BF" w:rsidRDefault="006163BF" w:rsidP="006163BF">
      <w:pPr>
        <w:pStyle w:val="libNormal"/>
        <w:rPr>
          <w:rtl/>
          <w:lang w:bidi="fa-IR"/>
        </w:rPr>
      </w:pPr>
      <w:r>
        <w:rPr>
          <w:rtl/>
          <w:lang w:bidi="fa-IR"/>
        </w:rPr>
        <w:lastRenderedPageBreak/>
        <w:t>اءَى كَسبِ الرَّجلِ اءَطيَب</w:t>
      </w:r>
      <w:r w:rsidR="00480B29">
        <w:rPr>
          <w:rtl/>
          <w:lang w:bidi="fa-IR"/>
        </w:rPr>
        <w:t>؟</w:t>
      </w:r>
      <w:r>
        <w:rPr>
          <w:rtl/>
          <w:lang w:bidi="fa-IR"/>
        </w:rPr>
        <w:t xml:space="preserve"> قال</w:t>
      </w:r>
      <w:r w:rsidR="00291DE5">
        <w:rPr>
          <w:rtl/>
          <w:lang w:bidi="fa-IR"/>
        </w:rPr>
        <w:t xml:space="preserve">: </w:t>
      </w:r>
      <w:r>
        <w:rPr>
          <w:rtl/>
          <w:lang w:bidi="fa-IR"/>
        </w:rPr>
        <w:t xml:space="preserve">عمل الرجل بيده </w:t>
      </w:r>
      <w:r w:rsidRPr="00AB2949">
        <w:rPr>
          <w:rStyle w:val="libFootnotenumChar"/>
          <w:rtl/>
          <w:lang w:bidi="fa-IR"/>
        </w:rPr>
        <w:t>(387)</w:t>
      </w:r>
      <w:r w:rsidR="00AB2949">
        <w:rPr>
          <w:rtl/>
          <w:lang w:bidi="fa-IR"/>
        </w:rPr>
        <w:t xml:space="preserve">. </w:t>
      </w:r>
    </w:p>
    <w:p w:rsidR="006163BF" w:rsidRDefault="006163BF" w:rsidP="006163BF">
      <w:pPr>
        <w:pStyle w:val="libNormal"/>
        <w:rPr>
          <w:rtl/>
          <w:lang w:bidi="fa-IR"/>
        </w:rPr>
      </w:pPr>
      <w:r>
        <w:rPr>
          <w:rtl/>
          <w:lang w:bidi="fa-IR"/>
        </w:rPr>
        <w:t>« چه كسبى براى انسان پاكيزه تر است</w:t>
      </w:r>
      <w:r w:rsidR="00480B29">
        <w:rPr>
          <w:rtl/>
          <w:lang w:bidi="fa-IR"/>
        </w:rPr>
        <w:t>؟</w:t>
      </w:r>
      <w:r>
        <w:rPr>
          <w:rtl/>
          <w:lang w:bidi="fa-IR"/>
        </w:rPr>
        <w:t xml:space="preserve"> فرمودند</w:t>
      </w:r>
      <w:r w:rsidR="00291DE5">
        <w:rPr>
          <w:rtl/>
          <w:lang w:bidi="fa-IR"/>
        </w:rPr>
        <w:t xml:space="preserve">: </w:t>
      </w:r>
      <w:r>
        <w:rPr>
          <w:rtl/>
          <w:lang w:bidi="fa-IR"/>
        </w:rPr>
        <w:t>آنچه با دسترنج خود به دست آورده است»</w:t>
      </w:r>
      <w:r w:rsidR="00AB2949">
        <w:rPr>
          <w:rtl/>
          <w:lang w:bidi="fa-IR"/>
        </w:rPr>
        <w:t xml:space="preserve">. </w:t>
      </w:r>
    </w:p>
    <w:p w:rsidR="006163BF" w:rsidRDefault="006163BF" w:rsidP="006163BF">
      <w:pPr>
        <w:pStyle w:val="libNormal"/>
        <w:rPr>
          <w:rtl/>
          <w:lang w:bidi="fa-IR"/>
        </w:rPr>
      </w:pPr>
      <w:r>
        <w:rPr>
          <w:rtl/>
          <w:lang w:bidi="fa-IR"/>
        </w:rPr>
        <w:t>يا در روايت ديگرى از آن حضرت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اءَكل مِن كدِّ يده يكون يوم القيامة فى عداد الانبياء و ياءخذ ثواب الانبياء </w:t>
      </w:r>
      <w:r w:rsidRPr="00AB2949">
        <w:rPr>
          <w:rStyle w:val="libFootnotenumChar"/>
          <w:rtl/>
          <w:lang w:bidi="fa-IR"/>
        </w:rPr>
        <w:t>(388)</w:t>
      </w:r>
      <w:r w:rsidR="00AB2949">
        <w:rPr>
          <w:rtl/>
          <w:lang w:bidi="fa-IR"/>
        </w:rPr>
        <w:t xml:space="preserve">. </w:t>
      </w:r>
    </w:p>
    <w:p w:rsidR="006163BF" w:rsidRDefault="006163BF" w:rsidP="006163BF">
      <w:pPr>
        <w:pStyle w:val="libNormal"/>
        <w:rPr>
          <w:rtl/>
          <w:lang w:bidi="fa-IR"/>
        </w:rPr>
      </w:pPr>
      <w:r>
        <w:rPr>
          <w:rtl/>
          <w:lang w:bidi="fa-IR"/>
        </w:rPr>
        <w:t>«كسى كه از حاصل تلاش و دسترنج خود</w:t>
      </w:r>
      <w:r w:rsidR="00480B29">
        <w:rPr>
          <w:rtl/>
          <w:lang w:bidi="fa-IR"/>
        </w:rPr>
        <w:t xml:space="preserve">، </w:t>
      </w:r>
      <w:r>
        <w:rPr>
          <w:rtl/>
          <w:lang w:bidi="fa-IR"/>
        </w:rPr>
        <w:t>زندگى اش را اداره كند</w:t>
      </w:r>
      <w:r w:rsidR="00480B29">
        <w:rPr>
          <w:rtl/>
          <w:lang w:bidi="fa-IR"/>
        </w:rPr>
        <w:t xml:space="preserve">، </w:t>
      </w:r>
      <w:r>
        <w:rPr>
          <w:rtl/>
          <w:lang w:bidi="fa-IR"/>
        </w:rPr>
        <w:t>روز قيامت در زمره انبيا محشور مى شود و آن ثوابى كه خدا به انبياى الهى مى دهد به او هم عنايت مى كند»</w:t>
      </w:r>
      <w:r w:rsidR="00AB2949">
        <w:rPr>
          <w:rtl/>
          <w:lang w:bidi="fa-IR"/>
        </w:rPr>
        <w:t xml:space="preserve">. </w:t>
      </w:r>
    </w:p>
    <w:p w:rsidR="006163BF" w:rsidRDefault="006163BF" w:rsidP="006163BF">
      <w:pPr>
        <w:pStyle w:val="libNormal"/>
        <w:rPr>
          <w:rtl/>
          <w:lang w:bidi="fa-IR"/>
        </w:rPr>
      </w:pPr>
      <w:r>
        <w:rPr>
          <w:rtl/>
          <w:lang w:bidi="fa-IR"/>
        </w:rPr>
        <w:t xml:space="preserve">يا در روايت ديگرى از پيامبر اكرم </w:t>
      </w:r>
      <w:r w:rsidR="008B78BD" w:rsidRPr="008B78BD">
        <w:rPr>
          <w:rStyle w:val="libAlaemChar"/>
          <w:rtl/>
        </w:rPr>
        <w:t>صلى‌الله‌عليه‌وآله‌وسلم</w:t>
      </w:r>
      <w:r>
        <w:rPr>
          <w:rtl/>
          <w:lang w:bidi="fa-IR"/>
        </w:rPr>
        <w:t xml:space="preserve"> اين چنين وارد شده است</w:t>
      </w:r>
      <w:r w:rsidR="00291DE5">
        <w:rPr>
          <w:rtl/>
          <w:lang w:bidi="fa-IR"/>
        </w:rPr>
        <w:t xml:space="preserve">: </w:t>
      </w:r>
    </w:p>
    <w:p w:rsidR="006163BF" w:rsidRDefault="006163BF" w:rsidP="006163BF">
      <w:pPr>
        <w:pStyle w:val="libNormal"/>
        <w:rPr>
          <w:rtl/>
          <w:lang w:bidi="fa-IR"/>
        </w:rPr>
      </w:pPr>
      <w:r>
        <w:rPr>
          <w:rtl/>
          <w:lang w:bidi="fa-IR"/>
        </w:rPr>
        <w:t xml:space="preserve">الكاد على عياله كالمجاهد فى سبيل اللّه </w:t>
      </w:r>
      <w:r w:rsidRPr="00AB2949">
        <w:rPr>
          <w:rStyle w:val="libFootnotenumChar"/>
          <w:rtl/>
          <w:lang w:bidi="fa-IR"/>
        </w:rPr>
        <w:t>(389)</w:t>
      </w:r>
      <w:r w:rsidR="00AB2949">
        <w:rPr>
          <w:rtl/>
          <w:lang w:bidi="fa-IR"/>
        </w:rPr>
        <w:t xml:space="preserve">. </w:t>
      </w:r>
    </w:p>
    <w:p w:rsidR="006163BF" w:rsidRDefault="006163BF" w:rsidP="006163BF">
      <w:pPr>
        <w:pStyle w:val="libNormal"/>
        <w:rPr>
          <w:rtl/>
          <w:lang w:bidi="fa-IR"/>
        </w:rPr>
      </w:pPr>
      <w:r>
        <w:rPr>
          <w:rtl/>
          <w:lang w:bidi="fa-IR"/>
        </w:rPr>
        <w:t>«كسى كه براى تامين نياز خود و خانواده اش تلاش كند</w:t>
      </w:r>
      <w:r w:rsidR="00480B29">
        <w:rPr>
          <w:rtl/>
          <w:lang w:bidi="fa-IR"/>
        </w:rPr>
        <w:t xml:space="preserve">، </w:t>
      </w:r>
      <w:r>
        <w:rPr>
          <w:rtl/>
          <w:lang w:bidi="fa-IR"/>
        </w:rPr>
        <w:t>مانند مجاهد فى سبيل اللّه است»</w:t>
      </w:r>
      <w:r w:rsidR="00AB2949">
        <w:rPr>
          <w:rtl/>
          <w:lang w:bidi="fa-IR"/>
        </w:rPr>
        <w:t xml:space="preserve">. </w:t>
      </w:r>
    </w:p>
    <w:p w:rsidR="006163BF" w:rsidRDefault="006163BF" w:rsidP="006163BF">
      <w:pPr>
        <w:pStyle w:val="libNormal"/>
        <w:rPr>
          <w:rtl/>
          <w:lang w:bidi="fa-IR"/>
        </w:rPr>
      </w:pPr>
      <w:r>
        <w:rPr>
          <w:rtl/>
          <w:lang w:bidi="fa-IR"/>
        </w:rPr>
        <w:t>در مقابل</w:t>
      </w:r>
      <w:r w:rsidR="00480B29">
        <w:rPr>
          <w:rtl/>
          <w:lang w:bidi="fa-IR"/>
        </w:rPr>
        <w:t xml:space="preserve">، </w:t>
      </w:r>
      <w:r>
        <w:rPr>
          <w:rtl/>
          <w:lang w:bidi="fa-IR"/>
        </w:rPr>
        <w:t>بى كارى</w:t>
      </w:r>
      <w:r w:rsidR="00480B29">
        <w:rPr>
          <w:rtl/>
          <w:lang w:bidi="fa-IR"/>
        </w:rPr>
        <w:t xml:space="preserve">، </w:t>
      </w:r>
      <w:r>
        <w:rPr>
          <w:rtl/>
          <w:lang w:bidi="fa-IR"/>
        </w:rPr>
        <w:t>بى عارى و تلاش نكردن</w:t>
      </w:r>
      <w:r w:rsidR="00480B29">
        <w:rPr>
          <w:rtl/>
          <w:lang w:bidi="fa-IR"/>
        </w:rPr>
        <w:t xml:space="preserve">، </w:t>
      </w:r>
      <w:r>
        <w:rPr>
          <w:rtl/>
          <w:lang w:bidi="fa-IR"/>
        </w:rPr>
        <w:t>به شدت مورد بغض انبيا و اولياى الهى قرار گرفته است</w:t>
      </w:r>
      <w:r w:rsidR="00AB2949">
        <w:rPr>
          <w:rtl/>
          <w:lang w:bidi="fa-IR"/>
        </w:rPr>
        <w:t xml:space="preserve">. </w:t>
      </w:r>
      <w:r>
        <w:rPr>
          <w:rtl/>
          <w:lang w:bidi="fa-IR"/>
        </w:rPr>
        <w:t xml:space="preserve">روايتى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ان اللّه يبغض الشّابّ الفارغ </w:t>
      </w:r>
      <w:r w:rsidRPr="00AB2949">
        <w:rPr>
          <w:rStyle w:val="libFootnotenumChar"/>
          <w:rtl/>
          <w:lang w:bidi="fa-IR"/>
        </w:rPr>
        <w:t>(390)</w:t>
      </w:r>
      <w:r w:rsidR="00AB2949">
        <w:rPr>
          <w:rtl/>
          <w:lang w:bidi="fa-IR"/>
        </w:rPr>
        <w:t xml:space="preserve">. </w:t>
      </w:r>
    </w:p>
    <w:p w:rsidR="006163BF" w:rsidRDefault="006163BF" w:rsidP="006163BF">
      <w:pPr>
        <w:pStyle w:val="libNormal"/>
        <w:rPr>
          <w:rtl/>
          <w:lang w:bidi="fa-IR"/>
        </w:rPr>
      </w:pPr>
      <w:r>
        <w:rPr>
          <w:rtl/>
          <w:lang w:bidi="fa-IR"/>
        </w:rPr>
        <w:t>«جوان بى كار مبغوض خداوند است»</w:t>
      </w:r>
      <w:r w:rsidR="00AB2949">
        <w:rPr>
          <w:rtl/>
          <w:lang w:bidi="fa-IR"/>
        </w:rPr>
        <w:t xml:space="preserve">. </w:t>
      </w:r>
    </w:p>
    <w:p w:rsidR="006163BF" w:rsidRDefault="006163BF" w:rsidP="006163BF">
      <w:pPr>
        <w:pStyle w:val="libNormal"/>
        <w:rPr>
          <w:rtl/>
          <w:lang w:bidi="fa-IR"/>
        </w:rPr>
      </w:pPr>
      <w:r>
        <w:rPr>
          <w:rtl/>
          <w:lang w:bidi="fa-IR"/>
        </w:rPr>
        <w:t xml:space="preserve">ابن عباس در روايتى از رسول اكرم </w:t>
      </w:r>
      <w:r w:rsidR="008B78BD" w:rsidRPr="008B78BD">
        <w:rPr>
          <w:rStyle w:val="libAlaemChar"/>
          <w:rtl/>
        </w:rPr>
        <w:t>صلى‌الله‌عليه‌وآله‌وسلم</w:t>
      </w:r>
      <w:r>
        <w:rPr>
          <w:rtl/>
          <w:lang w:bidi="fa-IR"/>
        </w:rPr>
        <w:t xml:space="preserve"> آورده است كه</w:t>
      </w:r>
      <w:r w:rsidR="00291DE5">
        <w:rPr>
          <w:rtl/>
          <w:lang w:bidi="fa-IR"/>
        </w:rPr>
        <w:t xml:space="preserve">: </w:t>
      </w:r>
    </w:p>
    <w:p w:rsidR="006163BF" w:rsidRDefault="006163BF" w:rsidP="006163BF">
      <w:pPr>
        <w:pStyle w:val="libNormal"/>
        <w:rPr>
          <w:rtl/>
          <w:lang w:bidi="fa-IR"/>
        </w:rPr>
      </w:pPr>
      <w:r>
        <w:rPr>
          <w:rtl/>
          <w:lang w:bidi="fa-IR"/>
        </w:rPr>
        <w:t xml:space="preserve">كان رسول اللّه </w:t>
      </w:r>
      <w:r w:rsidR="008B78BD" w:rsidRPr="008B78BD">
        <w:rPr>
          <w:rStyle w:val="libAlaemChar"/>
          <w:rtl/>
        </w:rPr>
        <w:t>صلى‌الله‌عليه‌وآله‌وسلم</w:t>
      </w:r>
      <w:r>
        <w:rPr>
          <w:rtl/>
          <w:lang w:bidi="fa-IR"/>
        </w:rPr>
        <w:t xml:space="preserve"> اذا نظر الى الرجل فاعجبه</w:t>
      </w:r>
      <w:r w:rsidR="00480B29">
        <w:rPr>
          <w:rtl/>
          <w:lang w:bidi="fa-IR"/>
        </w:rPr>
        <w:t xml:space="preserve">، </w:t>
      </w:r>
      <w:r>
        <w:rPr>
          <w:rtl/>
          <w:lang w:bidi="fa-IR"/>
        </w:rPr>
        <w:t>قال</w:t>
      </w:r>
      <w:r w:rsidR="00291DE5">
        <w:rPr>
          <w:rtl/>
          <w:lang w:bidi="fa-IR"/>
        </w:rPr>
        <w:t xml:space="preserve">: </w:t>
      </w:r>
      <w:r>
        <w:rPr>
          <w:rtl/>
          <w:lang w:bidi="fa-IR"/>
        </w:rPr>
        <w:t>له حِرفة</w:t>
      </w:r>
      <w:r w:rsidR="00480B29">
        <w:rPr>
          <w:rtl/>
          <w:lang w:bidi="fa-IR"/>
        </w:rPr>
        <w:t>؟</w:t>
      </w:r>
      <w:r>
        <w:rPr>
          <w:rtl/>
          <w:lang w:bidi="fa-IR"/>
        </w:rPr>
        <w:t xml:space="preserve"> فان قالوا</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 xml:space="preserve">سقط من عينى </w:t>
      </w:r>
      <w:r w:rsidRPr="00AB2949">
        <w:rPr>
          <w:rStyle w:val="libFootnotenumChar"/>
          <w:rtl/>
          <w:lang w:bidi="fa-IR"/>
        </w:rPr>
        <w:t>(391)</w:t>
      </w:r>
      <w:r w:rsidR="00AB2949">
        <w:rPr>
          <w:rtl/>
          <w:lang w:bidi="fa-IR"/>
        </w:rPr>
        <w:t xml:space="preserve">. </w:t>
      </w:r>
    </w:p>
    <w:p w:rsidR="006163BF" w:rsidRDefault="006163BF" w:rsidP="006163BF">
      <w:pPr>
        <w:pStyle w:val="libNormal"/>
        <w:rPr>
          <w:rtl/>
          <w:lang w:bidi="fa-IR"/>
        </w:rPr>
      </w:pPr>
      <w:r>
        <w:rPr>
          <w:rtl/>
          <w:lang w:bidi="fa-IR"/>
        </w:rPr>
        <w:lastRenderedPageBreak/>
        <w:t xml:space="preserve">«گاه افرادى خدمت رسول اكر </w:t>
      </w:r>
      <w:r w:rsidR="008B78BD" w:rsidRPr="008B78BD">
        <w:rPr>
          <w:rStyle w:val="libAlaemChar"/>
          <w:rtl/>
        </w:rPr>
        <w:t>صلى‌الله‌عليه‌وآله‌وسلم</w:t>
      </w:r>
      <w:r>
        <w:rPr>
          <w:rtl/>
          <w:lang w:bidi="fa-IR"/>
        </w:rPr>
        <w:t xml:space="preserve"> مى رسيدند؛ وقتى حضرت ايشان را مى ديدند مسرور و شاد مى شدند و از شغلشان مى پرسيدند؛ اگر مى گفتند كارى ندارند</w:t>
      </w:r>
      <w:r w:rsidR="00480B29">
        <w:rPr>
          <w:rtl/>
          <w:lang w:bidi="fa-IR"/>
        </w:rPr>
        <w:t xml:space="preserve">، </w:t>
      </w:r>
      <w:r>
        <w:rPr>
          <w:rtl/>
          <w:lang w:bidi="fa-IR"/>
        </w:rPr>
        <w:t>حضرت مى فرمودند</w:t>
      </w:r>
      <w:r w:rsidR="00291DE5">
        <w:rPr>
          <w:rtl/>
          <w:lang w:bidi="fa-IR"/>
        </w:rPr>
        <w:t xml:space="preserve">: </w:t>
      </w:r>
      <w:r>
        <w:rPr>
          <w:rtl/>
          <w:lang w:bidi="fa-IR"/>
        </w:rPr>
        <w:t>از چشم من افتادند»</w:t>
      </w:r>
      <w:r w:rsidR="00AB2949">
        <w:rPr>
          <w:rtl/>
          <w:lang w:bidi="fa-IR"/>
        </w:rPr>
        <w:t xml:space="preserve">. </w:t>
      </w:r>
    </w:p>
    <w:p w:rsidR="006163BF" w:rsidRDefault="006163BF" w:rsidP="006163BF">
      <w:pPr>
        <w:pStyle w:val="libNormal"/>
        <w:rPr>
          <w:rtl/>
          <w:lang w:bidi="fa-IR"/>
        </w:rPr>
      </w:pPr>
      <w:r>
        <w:rPr>
          <w:rtl/>
          <w:lang w:bidi="fa-IR"/>
        </w:rPr>
        <w:t xml:space="preserve">مرحوم كلينى روايتى را نقل مى كند كه شخصى حضور امام صادق </w:t>
      </w:r>
      <w:r w:rsidR="001F60CB" w:rsidRPr="001F60CB">
        <w:rPr>
          <w:rStyle w:val="libAlaemChar"/>
          <w:rtl/>
        </w:rPr>
        <w:t>عليه‌السلام</w:t>
      </w:r>
      <w:r>
        <w:rPr>
          <w:rtl/>
          <w:lang w:bidi="fa-IR"/>
        </w:rPr>
        <w:t xml:space="preserve"> آمد و گفت</w:t>
      </w:r>
      <w:r w:rsidR="00291DE5">
        <w:rPr>
          <w:rtl/>
          <w:lang w:bidi="fa-IR"/>
        </w:rPr>
        <w:t xml:space="preserve">: </w:t>
      </w:r>
      <w:r>
        <w:rPr>
          <w:rtl/>
          <w:lang w:bidi="fa-IR"/>
        </w:rPr>
        <w:t>«همسايه خوبى پيدا كرده ايم</w:t>
      </w:r>
      <w:r w:rsidR="00480B29">
        <w:rPr>
          <w:rtl/>
          <w:lang w:bidi="fa-IR"/>
        </w:rPr>
        <w:t>؛</w:t>
      </w:r>
      <w:r>
        <w:rPr>
          <w:rtl/>
          <w:lang w:bidi="fa-IR"/>
        </w:rPr>
        <w:t xml:space="preserve"> مرتب نماز مى خواند</w:t>
      </w:r>
      <w:r w:rsidR="00480B29">
        <w:rPr>
          <w:rtl/>
          <w:lang w:bidi="fa-IR"/>
        </w:rPr>
        <w:t xml:space="preserve">، </w:t>
      </w:r>
      <w:r>
        <w:rPr>
          <w:rtl/>
          <w:lang w:bidi="fa-IR"/>
        </w:rPr>
        <w:t>روزه مى گيرد و خيلى آدم خوبى است</w:t>
      </w:r>
      <w:r w:rsidR="00AB2949">
        <w:rPr>
          <w:rtl/>
          <w:lang w:bidi="fa-IR"/>
        </w:rPr>
        <w:t xml:space="preserve">. </w:t>
      </w:r>
      <w:r>
        <w:rPr>
          <w:rtl/>
          <w:lang w:bidi="fa-IR"/>
        </w:rPr>
        <w:t>حضرت پرسيدند</w:t>
      </w:r>
      <w:r w:rsidR="00291DE5">
        <w:rPr>
          <w:rtl/>
          <w:lang w:bidi="fa-IR"/>
        </w:rPr>
        <w:t xml:space="preserve">: </w:t>
      </w:r>
      <w:r>
        <w:rPr>
          <w:rtl/>
          <w:lang w:bidi="fa-IR"/>
        </w:rPr>
        <w:t>چه كسى زندگى او را تامين مى كند؟ گفت</w:t>
      </w:r>
      <w:r w:rsidR="00291DE5">
        <w:rPr>
          <w:rtl/>
          <w:lang w:bidi="fa-IR"/>
        </w:rPr>
        <w:t xml:space="preserve">: </w:t>
      </w:r>
      <w:r>
        <w:rPr>
          <w:rtl/>
          <w:lang w:bidi="fa-IR"/>
        </w:rPr>
        <w:t>برادرش</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برادرش از او عابدتر است</w:t>
      </w:r>
      <w:r w:rsidR="00480B29">
        <w:rPr>
          <w:rtl/>
          <w:lang w:bidi="fa-IR"/>
        </w:rPr>
        <w:t>؛</w:t>
      </w:r>
      <w:r>
        <w:rPr>
          <w:rtl/>
          <w:lang w:bidi="fa-IR"/>
        </w:rPr>
        <w:t xml:space="preserve"> براى اين كه همه زندگى اش را به عبادت مى گذراند» </w:t>
      </w:r>
      <w:r w:rsidRPr="00AB2949">
        <w:rPr>
          <w:rStyle w:val="libFootnotenumChar"/>
          <w:rtl/>
          <w:lang w:bidi="fa-IR"/>
        </w:rPr>
        <w:t>(392)</w:t>
      </w:r>
      <w:r w:rsidR="00AB2949">
        <w:rPr>
          <w:rtl/>
          <w:lang w:bidi="fa-IR"/>
        </w:rPr>
        <w:t xml:space="preserve">. </w:t>
      </w:r>
    </w:p>
    <w:p w:rsidR="006163BF" w:rsidRDefault="006163BF" w:rsidP="006163BF">
      <w:pPr>
        <w:pStyle w:val="libNormal"/>
        <w:rPr>
          <w:rtl/>
          <w:lang w:bidi="fa-IR"/>
        </w:rPr>
      </w:pPr>
      <w:r>
        <w:rPr>
          <w:rtl/>
          <w:lang w:bidi="fa-IR"/>
        </w:rPr>
        <w:t>پس معلوم مى شود عبادت فقط اين نيست كه انسان نماز</w:t>
      </w:r>
      <w:r w:rsidR="00480B29">
        <w:rPr>
          <w:rtl/>
          <w:lang w:bidi="fa-IR"/>
        </w:rPr>
        <w:t xml:space="preserve">، </w:t>
      </w:r>
      <w:r>
        <w:rPr>
          <w:rtl/>
          <w:lang w:bidi="fa-IR"/>
        </w:rPr>
        <w:t>روزه و اعمال مشخص شده دين را انجام بدهد</w:t>
      </w:r>
      <w:r w:rsidR="00480B29">
        <w:rPr>
          <w:rtl/>
          <w:lang w:bidi="fa-IR"/>
        </w:rPr>
        <w:t xml:space="preserve">، </w:t>
      </w:r>
      <w:r>
        <w:rPr>
          <w:rtl/>
          <w:lang w:bidi="fa-IR"/>
        </w:rPr>
        <w:t>نفس كسب</w:t>
      </w:r>
      <w:r w:rsidR="00480B29">
        <w:rPr>
          <w:rtl/>
          <w:lang w:bidi="fa-IR"/>
        </w:rPr>
        <w:t xml:space="preserve">، </w:t>
      </w:r>
      <w:r>
        <w:rPr>
          <w:rtl/>
          <w:lang w:bidi="fa-IR"/>
        </w:rPr>
        <w:t>تجارت</w:t>
      </w:r>
      <w:r w:rsidR="00480B29">
        <w:rPr>
          <w:rtl/>
          <w:lang w:bidi="fa-IR"/>
        </w:rPr>
        <w:t xml:space="preserve">، </w:t>
      </w:r>
      <w:r>
        <w:rPr>
          <w:rtl/>
          <w:lang w:bidi="fa-IR"/>
        </w:rPr>
        <w:t>زحمت و تحصيل درآمد هم از ديدگاه شرع مقدس</w:t>
      </w:r>
      <w:r w:rsidR="00480B29">
        <w:rPr>
          <w:rtl/>
          <w:lang w:bidi="fa-IR"/>
        </w:rPr>
        <w:t xml:space="preserve">، </w:t>
      </w:r>
      <w:r>
        <w:rPr>
          <w:rtl/>
          <w:lang w:bidi="fa-IR"/>
        </w:rPr>
        <w:t>نوعى عبادت تلقى شده است</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در مقابل آن ذكسانى كه ترك كار و تلاش و فعاليت مى كنند و زندگى خود را با رباخوارى و به اصطلاح با چرخش سرمايه اداره مى كنند</w:t>
      </w:r>
      <w:r w:rsidR="00480B29">
        <w:rPr>
          <w:rtl/>
          <w:lang w:bidi="fa-IR"/>
        </w:rPr>
        <w:t xml:space="preserve">، </w:t>
      </w:r>
      <w:r>
        <w:rPr>
          <w:rtl/>
          <w:lang w:bidi="fa-IR"/>
        </w:rPr>
        <w:t>به شدت ايستاده و عمل آنها را مذمت فرموده اند</w:t>
      </w:r>
      <w:r w:rsidR="00AB2949">
        <w:rPr>
          <w:rtl/>
          <w:lang w:bidi="fa-IR"/>
        </w:rPr>
        <w:t xml:space="preserve">. </w:t>
      </w:r>
      <w:r>
        <w:rPr>
          <w:rtl/>
          <w:lang w:bidi="fa-IR"/>
        </w:rPr>
        <w:t>در روايتى از آن حضرت وارد شده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دِرهَم رِبَا اءَعظَمُ عنداللّه مِن سَبعِينَ زَنيَّة كلَّها بِذَاتِ محرم فى بيت اللّه الحرام </w:t>
      </w:r>
      <w:r w:rsidRPr="00AB2949">
        <w:rPr>
          <w:rStyle w:val="libFootnotenumChar"/>
          <w:rtl/>
          <w:lang w:bidi="fa-IR"/>
        </w:rPr>
        <w:t>(393)</w:t>
      </w:r>
      <w:r w:rsidR="00AB2949">
        <w:rPr>
          <w:rtl/>
          <w:lang w:bidi="fa-IR"/>
        </w:rPr>
        <w:t xml:space="preserve">. </w:t>
      </w:r>
    </w:p>
    <w:p w:rsidR="006163BF" w:rsidRDefault="006163BF" w:rsidP="006163BF">
      <w:pPr>
        <w:pStyle w:val="libNormal"/>
        <w:rPr>
          <w:rtl/>
          <w:lang w:bidi="fa-IR"/>
        </w:rPr>
      </w:pPr>
      <w:r>
        <w:rPr>
          <w:rtl/>
          <w:lang w:bidi="fa-IR"/>
        </w:rPr>
        <w:t>«گناه يك درهم رباخوارى نزد پروردگار از هفتاد مرتبه زناى با محرم در خانه خدا بالاتر است»</w:t>
      </w:r>
      <w:r w:rsidR="00AB2949">
        <w:rPr>
          <w:rtl/>
          <w:lang w:bidi="fa-IR"/>
        </w:rPr>
        <w:t xml:space="preserve">. </w:t>
      </w:r>
    </w:p>
    <w:p w:rsidR="006163BF" w:rsidRDefault="006163BF" w:rsidP="006163BF">
      <w:pPr>
        <w:pStyle w:val="libNormal"/>
        <w:rPr>
          <w:rtl/>
          <w:lang w:bidi="fa-IR"/>
        </w:rPr>
      </w:pPr>
      <w:r>
        <w:rPr>
          <w:rtl/>
          <w:lang w:bidi="fa-IR"/>
        </w:rPr>
        <w:t xml:space="preserve">2 - غش در معامله </w:t>
      </w:r>
    </w:p>
    <w:p w:rsidR="006163BF" w:rsidRDefault="006163BF" w:rsidP="006163BF">
      <w:pPr>
        <w:pStyle w:val="libNormal"/>
        <w:rPr>
          <w:rtl/>
          <w:lang w:bidi="fa-IR"/>
        </w:rPr>
      </w:pPr>
      <w:r>
        <w:rPr>
          <w:rtl/>
          <w:lang w:bidi="fa-IR"/>
        </w:rPr>
        <w:lastRenderedPageBreak/>
        <w:t>از ديگر مصاديق درآمدهاى نامشروع كه از نظر فقهى و اخلاقى مورد نهى قرار گرفته</w:t>
      </w:r>
      <w:r w:rsidR="00480B29">
        <w:rPr>
          <w:rtl/>
          <w:lang w:bidi="fa-IR"/>
        </w:rPr>
        <w:t xml:space="preserve">، </w:t>
      </w:r>
      <w:r>
        <w:rPr>
          <w:rtl/>
          <w:lang w:bidi="fa-IR"/>
        </w:rPr>
        <w:t>غش در معامله است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اءَلا و مَن غشِّنا فليس منّا قالها ثلاث مرّات و مَن غشّ اءَخاه المسلم نزع اللّه بركة رزقه و اءَفسد عليه معيشته و وَكلَه الى نفسه </w:t>
      </w:r>
      <w:r w:rsidRPr="00AB2949">
        <w:rPr>
          <w:rStyle w:val="libFootnotenumChar"/>
          <w:rtl/>
          <w:lang w:bidi="fa-IR"/>
        </w:rPr>
        <w:t>(394)</w:t>
      </w:r>
      <w:r w:rsidR="00AB2949">
        <w:rPr>
          <w:rtl/>
          <w:lang w:bidi="fa-IR"/>
        </w:rPr>
        <w:t xml:space="preserve">. </w:t>
      </w:r>
    </w:p>
    <w:p w:rsidR="006163BF" w:rsidRDefault="006163BF" w:rsidP="006163BF">
      <w:pPr>
        <w:pStyle w:val="libNormal"/>
        <w:rPr>
          <w:rtl/>
          <w:lang w:bidi="fa-IR"/>
        </w:rPr>
      </w:pPr>
      <w:r>
        <w:rPr>
          <w:rtl/>
          <w:lang w:bidi="fa-IR"/>
        </w:rPr>
        <w:t>«كسى كه در معاملاتش</w:t>
      </w:r>
      <w:r w:rsidR="00480B29">
        <w:rPr>
          <w:rtl/>
          <w:lang w:bidi="fa-IR"/>
        </w:rPr>
        <w:t xml:space="preserve">، </w:t>
      </w:r>
      <w:r>
        <w:rPr>
          <w:rtl/>
          <w:lang w:bidi="fa-IR"/>
        </w:rPr>
        <w:t>غش كند از زمره مسلمين محسوب نخواهد شد</w:t>
      </w:r>
      <w:r w:rsidR="00AB2949">
        <w:rPr>
          <w:rtl/>
          <w:lang w:bidi="fa-IR"/>
        </w:rPr>
        <w:t xml:space="preserve">. </w:t>
      </w:r>
      <w:r>
        <w:rPr>
          <w:rtl/>
          <w:lang w:bidi="fa-IR"/>
        </w:rPr>
        <w:t>حضرت اين جمله را سه بار تكرار كردند</w:t>
      </w:r>
      <w:r w:rsidR="00AB2949">
        <w:rPr>
          <w:rtl/>
          <w:lang w:bidi="fa-IR"/>
        </w:rPr>
        <w:t xml:space="preserve">. </w:t>
      </w:r>
      <w:r>
        <w:rPr>
          <w:rtl/>
          <w:lang w:bidi="fa-IR"/>
        </w:rPr>
        <w:t>كسى كه با برادر مسلمانش غش در معامله كند</w:t>
      </w:r>
      <w:r w:rsidR="00480B29">
        <w:rPr>
          <w:rtl/>
          <w:lang w:bidi="fa-IR"/>
        </w:rPr>
        <w:t xml:space="preserve">، </w:t>
      </w:r>
      <w:r>
        <w:rPr>
          <w:rtl/>
          <w:lang w:bidi="fa-IR"/>
        </w:rPr>
        <w:t>خداوند بركت را از مال او برمى دارد؛ اگرچه با اين عمل</w:t>
      </w:r>
      <w:r w:rsidR="00480B29">
        <w:rPr>
          <w:rtl/>
          <w:lang w:bidi="fa-IR"/>
        </w:rPr>
        <w:t xml:space="preserve">، </w:t>
      </w:r>
      <w:r>
        <w:rPr>
          <w:rtl/>
          <w:lang w:bidi="fa-IR"/>
        </w:rPr>
        <w:t>درآمد بسيارى تحصيل كند زندگى را بر او سخت مى كند و علاوه بر اين</w:t>
      </w:r>
      <w:r w:rsidR="00480B29">
        <w:rPr>
          <w:rtl/>
          <w:lang w:bidi="fa-IR"/>
        </w:rPr>
        <w:t xml:space="preserve">، </w:t>
      </w:r>
      <w:r>
        <w:rPr>
          <w:rtl/>
          <w:lang w:bidi="fa-IR"/>
        </w:rPr>
        <w:t>او را در زندگى به حال خود واگذار مى كند»</w:t>
      </w:r>
      <w:r w:rsidR="00AB2949">
        <w:rPr>
          <w:rtl/>
          <w:lang w:bidi="fa-IR"/>
        </w:rPr>
        <w:t xml:space="preserve">. </w:t>
      </w:r>
    </w:p>
    <w:p w:rsidR="006163BF" w:rsidRDefault="006163BF" w:rsidP="006163BF">
      <w:pPr>
        <w:pStyle w:val="libNormal"/>
        <w:rPr>
          <w:rtl/>
          <w:lang w:bidi="fa-IR"/>
        </w:rPr>
      </w:pPr>
      <w:r>
        <w:rPr>
          <w:rtl/>
          <w:lang w:bidi="fa-IR"/>
        </w:rPr>
        <w:t>چه بسا افرادى كه در معاملات اين روش را پيشه كرده اند</w:t>
      </w:r>
      <w:r w:rsidR="00480B29">
        <w:rPr>
          <w:rtl/>
          <w:lang w:bidi="fa-IR"/>
        </w:rPr>
        <w:t xml:space="preserve">، </w:t>
      </w:r>
      <w:r>
        <w:rPr>
          <w:rtl/>
          <w:lang w:bidi="fa-IR"/>
        </w:rPr>
        <w:t>اما در قنوت نماز مى گويند</w:t>
      </w:r>
      <w:r w:rsidR="00291DE5">
        <w:rPr>
          <w:rtl/>
          <w:lang w:bidi="fa-IR"/>
        </w:rPr>
        <w:t xml:space="preserve">: </w:t>
      </w:r>
      <w:r>
        <w:rPr>
          <w:rtl/>
          <w:lang w:bidi="fa-IR"/>
        </w:rPr>
        <w:t>اللّهم لا تكلنا الى انفسنا طرفة عين ابدا خدايا! ما را يك لحظه به خودمان وامگذار؛ در حالى كه اين رها كردن انسان</w:t>
      </w:r>
      <w:r w:rsidR="00480B29">
        <w:rPr>
          <w:rtl/>
          <w:lang w:bidi="fa-IR"/>
        </w:rPr>
        <w:t xml:space="preserve">، </w:t>
      </w:r>
      <w:r>
        <w:rPr>
          <w:rtl/>
          <w:lang w:bidi="fa-IR"/>
        </w:rPr>
        <w:t>اثر وضعى اعمال خود اوست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من غش مسلما فى شراء اءو بيع فليس منا و يحشر يوم القيامة مع اليهود لانهم اءغش الخلق للمسلمين </w:t>
      </w:r>
      <w:r w:rsidRPr="00AB2949">
        <w:rPr>
          <w:rStyle w:val="libFootnotenumChar"/>
          <w:rtl/>
          <w:lang w:bidi="fa-IR"/>
        </w:rPr>
        <w:t>(395)</w:t>
      </w:r>
      <w:r w:rsidR="00AB2949">
        <w:rPr>
          <w:rtl/>
          <w:lang w:bidi="fa-IR"/>
        </w:rPr>
        <w:t xml:space="preserve">. </w:t>
      </w:r>
    </w:p>
    <w:p w:rsidR="006163BF" w:rsidRDefault="006163BF" w:rsidP="006163BF">
      <w:pPr>
        <w:pStyle w:val="libNormal"/>
        <w:rPr>
          <w:rtl/>
          <w:lang w:bidi="fa-IR"/>
        </w:rPr>
      </w:pPr>
      <w:r>
        <w:rPr>
          <w:rtl/>
          <w:lang w:bidi="fa-IR"/>
        </w:rPr>
        <w:t>«كسى كه در خريد و فروش با مسلمانى</w:t>
      </w:r>
      <w:r w:rsidR="00480B29">
        <w:rPr>
          <w:rtl/>
          <w:lang w:bidi="fa-IR"/>
        </w:rPr>
        <w:t xml:space="preserve">، </w:t>
      </w:r>
      <w:r>
        <w:rPr>
          <w:rtl/>
          <w:lang w:bidi="fa-IR"/>
        </w:rPr>
        <w:t>غش در معامله داشته باشد از زمره مسلمين خارج شده</w:t>
      </w:r>
      <w:r w:rsidR="00480B29">
        <w:rPr>
          <w:rtl/>
          <w:lang w:bidi="fa-IR"/>
        </w:rPr>
        <w:t xml:space="preserve">، </w:t>
      </w:r>
      <w:r>
        <w:rPr>
          <w:rtl/>
          <w:lang w:bidi="fa-IR"/>
        </w:rPr>
        <w:t>روز قيامت با قوم يهود محشور خواهد شد؛ زيرا از ميان همه اقوام و فرق</w:t>
      </w:r>
      <w:r w:rsidR="00480B29">
        <w:rPr>
          <w:rtl/>
          <w:lang w:bidi="fa-IR"/>
        </w:rPr>
        <w:t xml:space="preserve">، </w:t>
      </w:r>
      <w:r>
        <w:rPr>
          <w:rtl/>
          <w:lang w:bidi="fa-IR"/>
        </w:rPr>
        <w:t>يهود بيش از همه به مسلمانان غش و خيانت كردند»</w:t>
      </w:r>
      <w:r w:rsidR="00AB2949">
        <w:rPr>
          <w:rtl/>
          <w:lang w:bidi="fa-IR"/>
        </w:rPr>
        <w:t xml:space="preserve">. </w:t>
      </w:r>
    </w:p>
    <w:p w:rsidR="006163BF" w:rsidRDefault="006163BF" w:rsidP="006163BF">
      <w:pPr>
        <w:pStyle w:val="libNormal"/>
        <w:rPr>
          <w:rtl/>
          <w:lang w:bidi="fa-IR"/>
        </w:rPr>
      </w:pPr>
      <w:r>
        <w:rPr>
          <w:rtl/>
          <w:lang w:bidi="fa-IR"/>
        </w:rPr>
        <w:t>خيانت به مسلمانان</w:t>
      </w:r>
      <w:r w:rsidR="00480B29">
        <w:rPr>
          <w:rtl/>
          <w:lang w:bidi="fa-IR"/>
        </w:rPr>
        <w:t xml:space="preserve">، </w:t>
      </w:r>
      <w:r>
        <w:rPr>
          <w:rtl/>
          <w:lang w:bidi="fa-IR"/>
        </w:rPr>
        <w:t>خصوصيت قوم يهود است و اگر انسان مسلمانى متصف به اين خصيصه اخلاقى شود</w:t>
      </w:r>
      <w:r w:rsidR="00480B29">
        <w:rPr>
          <w:rtl/>
          <w:lang w:bidi="fa-IR"/>
        </w:rPr>
        <w:t xml:space="preserve">، </w:t>
      </w:r>
      <w:r>
        <w:rPr>
          <w:rtl/>
          <w:lang w:bidi="fa-IR"/>
        </w:rPr>
        <w:t xml:space="preserve">در قيامت با آن قومى كه اين ويژگى در انحصار </w:t>
      </w:r>
      <w:r>
        <w:rPr>
          <w:rtl/>
          <w:lang w:bidi="fa-IR"/>
        </w:rPr>
        <w:lastRenderedPageBreak/>
        <w:t>آنها بوده محشور خواهد شد</w:t>
      </w:r>
      <w:r w:rsidR="00AB2949">
        <w:rPr>
          <w:rtl/>
          <w:lang w:bidi="fa-IR"/>
        </w:rPr>
        <w:t xml:space="preserve">. </w:t>
      </w:r>
      <w:r>
        <w:rPr>
          <w:rtl/>
          <w:lang w:bidi="fa-IR"/>
        </w:rPr>
        <w:t>بنابراين از مصاديق و درآمدهاى ممنوع</w:t>
      </w:r>
      <w:r w:rsidR="00480B29">
        <w:rPr>
          <w:rtl/>
          <w:lang w:bidi="fa-IR"/>
        </w:rPr>
        <w:t xml:space="preserve">، </w:t>
      </w:r>
      <w:r>
        <w:rPr>
          <w:rtl/>
          <w:lang w:bidi="fa-IR"/>
        </w:rPr>
        <w:t>خيانت در معامله با برادر مسلمان است كه در شرع مقدس به هيچ وجه جايز نيست</w:t>
      </w:r>
      <w:r w:rsidR="00AB2949">
        <w:rPr>
          <w:rtl/>
          <w:lang w:bidi="fa-IR"/>
        </w:rPr>
        <w:t xml:space="preserve">. </w:t>
      </w:r>
    </w:p>
    <w:p w:rsidR="006163BF" w:rsidRDefault="006163BF" w:rsidP="006163BF">
      <w:pPr>
        <w:pStyle w:val="libNormal"/>
        <w:rPr>
          <w:rtl/>
          <w:lang w:bidi="fa-IR"/>
        </w:rPr>
      </w:pPr>
      <w:r>
        <w:rPr>
          <w:rtl/>
          <w:lang w:bidi="fa-IR"/>
        </w:rPr>
        <w:t>3 - رشوه</w:t>
      </w:r>
    </w:p>
    <w:p w:rsidR="006163BF" w:rsidRDefault="006163BF" w:rsidP="006163BF">
      <w:pPr>
        <w:pStyle w:val="libNormal"/>
        <w:rPr>
          <w:rtl/>
          <w:lang w:bidi="fa-IR"/>
        </w:rPr>
      </w:pPr>
      <w:r>
        <w:rPr>
          <w:rtl/>
          <w:lang w:bidi="fa-IR"/>
        </w:rPr>
        <w:t>يكى ديگر از مصاديق ممنوع و ناروا</w:t>
      </w:r>
      <w:r w:rsidR="00480B29">
        <w:rPr>
          <w:rtl/>
          <w:lang w:bidi="fa-IR"/>
        </w:rPr>
        <w:t xml:space="preserve">، </w:t>
      </w:r>
      <w:r>
        <w:rPr>
          <w:rtl/>
          <w:lang w:bidi="fa-IR"/>
        </w:rPr>
        <w:t>رشا و ارتشا است</w:t>
      </w:r>
      <w:r w:rsidR="00480B29">
        <w:rPr>
          <w:rtl/>
          <w:lang w:bidi="fa-IR"/>
        </w:rPr>
        <w:t>؛</w:t>
      </w:r>
      <w:r>
        <w:rPr>
          <w:rtl/>
          <w:lang w:bidi="fa-IR"/>
        </w:rPr>
        <w:t xml:space="preserve"> يعنى رشوه دادن و گرفتن</w:t>
      </w:r>
      <w:r w:rsidR="00AB2949">
        <w:rPr>
          <w:rtl/>
          <w:lang w:bidi="fa-IR"/>
        </w:rPr>
        <w:t xml:space="preserve">. </w:t>
      </w:r>
      <w:r>
        <w:rPr>
          <w:rtl/>
          <w:lang w:bidi="fa-IR"/>
        </w:rPr>
        <w:t>در تفسير آيه شريفه</w:t>
      </w:r>
      <w:r w:rsidR="00291DE5">
        <w:rPr>
          <w:rtl/>
          <w:lang w:bidi="fa-IR"/>
        </w:rPr>
        <w:t xml:space="preserve">: </w:t>
      </w:r>
      <w:r>
        <w:rPr>
          <w:rtl/>
          <w:lang w:bidi="fa-IR"/>
        </w:rPr>
        <w:t xml:space="preserve">اءكّالون للسُّحت </w:t>
      </w:r>
      <w:r w:rsidRPr="00AB2949">
        <w:rPr>
          <w:rStyle w:val="libFootnotenumChar"/>
          <w:rtl/>
          <w:lang w:bidi="fa-IR"/>
        </w:rPr>
        <w:t>(396)</w:t>
      </w:r>
      <w:r>
        <w:rPr>
          <w:rtl/>
          <w:lang w:bidi="fa-IR"/>
        </w:rPr>
        <w:t xml:space="preserve"> روايتى از امام هشتم اباالحسن الرضا </w:t>
      </w:r>
      <w:r w:rsidR="001F60CB" w:rsidRPr="001F60CB">
        <w:rPr>
          <w:rStyle w:val="libAlaemChar"/>
          <w:rtl/>
        </w:rPr>
        <w:t>عليه‌السلام</w:t>
      </w:r>
      <w:r>
        <w:rPr>
          <w:rtl/>
          <w:lang w:bidi="fa-IR"/>
        </w:rPr>
        <w:t xml:space="preserve"> وارد شده است كه ايشان از اميرالمومنين </w:t>
      </w:r>
      <w:r w:rsidR="001F60CB" w:rsidRPr="001F60CB">
        <w:rPr>
          <w:rStyle w:val="libAlaemChar"/>
          <w:rtl/>
        </w:rPr>
        <w:t>عليه‌السلام</w:t>
      </w:r>
      <w:r>
        <w:rPr>
          <w:rtl/>
          <w:lang w:bidi="fa-IR"/>
        </w:rPr>
        <w:t xml:space="preserve"> نقل كرده اند كه حضرت درباره كسانى كه حرام خوارى مى كنند</w:t>
      </w:r>
      <w:r w:rsidR="00480B29">
        <w:rPr>
          <w:rtl/>
          <w:lang w:bidi="fa-IR"/>
        </w:rPr>
        <w:t xml:space="preserve">، </w:t>
      </w:r>
      <w:r>
        <w:rPr>
          <w:rtl/>
          <w:lang w:bidi="fa-IR"/>
        </w:rPr>
        <w:t>فرمودند</w:t>
      </w:r>
      <w:r w:rsidR="00291DE5">
        <w:rPr>
          <w:rtl/>
          <w:lang w:bidi="fa-IR"/>
        </w:rPr>
        <w:t xml:space="preserve">: </w:t>
      </w:r>
    </w:p>
    <w:p w:rsidR="006163BF" w:rsidRDefault="006163BF" w:rsidP="006163BF">
      <w:pPr>
        <w:pStyle w:val="libNormal"/>
        <w:rPr>
          <w:rtl/>
          <w:lang w:bidi="fa-IR"/>
        </w:rPr>
      </w:pPr>
      <w:r>
        <w:rPr>
          <w:rtl/>
          <w:lang w:bidi="fa-IR"/>
        </w:rPr>
        <w:t xml:space="preserve">هو الرجل يقضى لاخيه الحاجة ثمّ يقبل هديته </w:t>
      </w:r>
      <w:r w:rsidRPr="00AB2949">
        <w:rPr>
          <w:rStyle w:val="libFootnotenumChar"/>
          <w:rtl/>
          <w:lang w:bidi="fa-IR"/>
        </w:rPr>
        <w:t>(397)</w:t>
      </w:r>
      <w:r w:rsidR="00AB2949">
        <w:rPr>
          <w:rtl/>
          <w:lang w:bidi="fa-IR"/>
        </w:rPr>
        <w:t xml:space="preserve">. </w:t>
      </w:r>
    </w:p>
    <w:p w:rsidR="006163BF" w:rsidRDefault="006163BF" w:rsidP="006163BF">
      <w:pPr>
        <w:pStyle w:val="libNormal"/>
        <w:rPr>
          <w:rtl/>
          <w:lang w:bidi="fa-IR"/>
        </w:rPr>
      </w:pPr>
      <w:r>
        <w:rPr>
          <w:rtl/>
          <w:lang w:bidi="fa-IR"/>
        </w:rPr>
        <w:t>«انسان نيازمند و گرفتار دست به سوى برادر مسلمانش دراز مى كند كه مشكلش حل شود؛ و او در قبال قضاى حاجت برادر مومن خود</w:t>
      </w:r>
      <w:r w:rsidR="00480B29">
        <w:rPr>
          <w:rtl/>
          <w:lang w:bidi="fa-IR"/>
        </w:rPr>
        <w:t xml:space="preserve">، </w:t>
      </w:r>
      <w:r>
        <w:rPr>
          <w:rtl/>
          <w:lang w:bidi="fa-IR"/>
        </w:rPr>
        <w:t>مطالبه اجر و مزد مى كند»</w:t>
      </w:r>
      <w:r w:rsidR="00AB2949">
        <w:rPr>
          <w:rtl/>
          <w:lang w:bidi="fa-IR"/>
        </w:rPr>
        <w:t xml:space="preserve">. </w:t>
      </w:r>
    </w:p>
    <w:p w:rsidR="006163BF" w:rsidRDefault="006163BF" w:rsidP="006163BF">
      <w:pPr>
        <w:pStyle w:val="libNormal"/>
        <w:rPr>
          <w:rtl/>
          <w:lang w:bidi="fa-IR"/>
        </w:rPr>
      </w:pPr>
      <w:r>
        <w:rPr>
          <w:rtl/>
          <w:lang w:bidi="fa-IR"/>
        </w:rPr>
        <w:t>اسم اين عمل رشوه است كه از نظر اخلاقى مذموم است و از نظر فقهى مورد اشكال است</w:t>
      </w:r>
      <w:r w:rsidR="00AB2949">
        <w:rPr>
          <w:rtl/>
          <w:lang w:bidi="fa-IR"/>
        </w:rPr>
        <w:t xml:space="preserve">. </w:t>
      </w:r>
      <w:r>
        <w:rPr>
          <w:rtl/>
          <w:lang w:bidi="fa-IR"/>
        </w:rPr>
        <w:t xml:space="preserve">در روايتى از امام صادق على </w:t>
      </w:r>
      <w:r w:rsidR="001F60CB" w:rsidRPr="001F60CB">
        <w:rPr>
          <w:rStyle w:val="libAlaemChar"/>
          <w:rtl/>
        </w:rPr>
        <w:t>عليه‌السلام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من اءَكَلَ السُّحت الرشوة فى الحكم </w:t>
      </w:r>
      <w:r w:rsidRPr="00AB2949">
        <w:rPr>
          <w:rStyle w:val="libFootnotenumChar"/>
          <w:rtl/>
          <w:lang w:bidi="fa-IR"/>
        </w:rPr>
        <w:t>(398)</w:t>
      </w:r>
      <w:r w:rsidR="00AB2949">
        <w:rPr>
          <w:rtl/>
          <w:lang w:bidi="fa-IR"/>
        </w:rPr>
        <w:t xml:space="preserve">. </w:t>
      </w:r>
    </w:p>
    <w:p w:rsidR="006163BF" w:rsidRDefault="006163BF" w:rsidP="006163BF">
      <w:pPr>
        <w:pStyle w:val="libNormal"/>
        <w:rPr>
          <w:rtl/>
          <w:lang w:bidi="fa-IR"/>
        </w:rPr>
      </w:pPr>
      <w:r>
        <w:rPr>
          <w:rtl/>
          <w:lang w:bidi="fa-IR"/>
        </w:rPr>
        <w:t>«رشوه گرفتن در دادرسى از مصاديق حرام خوارى است»</w:t>
      </w:r>
      <w:r w:rsidR="00AB2949">
        <w:rPr>
          <w:rtl/>
          <w:lang w:bidi="fa-IR"/>
        </w:rPr>
        <w:t xml:space="preserve">. </w:t>
      </w:r>
    </w:p>
    <w:p w:rsidR="006163BF" w:rsidRDefault="006163BF" w:rsidP="006163BF">
      <w:pPr>
        <w:pStyle w:val="libNormal"/>
        <w:rPr>
          <w:rtl/>
          <w:lang w:bidi="fa-IR"/>
        </w:rPr>
      </w:pPr>
      <w:r>
        <w:rPr>
          <w:rtl/>
          <w:lang w:bidi="fa-IR"/>
        </w:rPr>
        <w:t>يكى ديگر از مصاديق حرام خوارى</w:t>
      </w:r>
      <w:r w:rsidR="00480B29">
        <w:rPr>
          <w:rtl/>
          <w:lang w:bidi="fa-IR"/>
        </w:rPr>
        <w:t xml:space="preserve">، </w:t>
      </w:r>
      <w:r>
        <w:rPr>
          <w:rtl/>
          <w:lang w:bidi="fa-IR"/>
        </w:rPr>
        <w:t>رشوه گرفتن در امر قضا است كه واقعا از مواردى است كه در روايات با لحن تندى از آن ياد شده است</w:t>
      </w:r>
      <w:r w:rsidR="00AB2949">
        <w:rPr>
          <w:rtl/>
          <w:lang w:bidi="fa-IR"/>
        </w:rPr>
        <w:t xml:space="preserve">. </w:t>
      </w:r>
      <w:r>
        <w:rPr>
          <w:rtl/>
          <w:lang w:bidi="fa-IR"/>
        </w:rPr>
        <w:t xml:space="preserve">از رسول اكرم </w:t>
      </w:r>
      <w:r w:rsidR="008B78BD" w:rsidRPr="008B78BD">
        <w:rPr>
          <w:rStyle w:val="libAlaemChar"/>
          <w:rtl/>
        </w:rPr>
        <w:t>صلى‌الله‌عليه‌وآله‌وسلم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لعن اللّه الرّاشى و المرتشى و من بينهما يمشى </w:t>
      </w:r>
      <w:r w:rsidRPr="00AB2949">
        <w:rPr>
          <w:rStyle w:val="libFootnotenumChar"/>
          <w:rtl/>
          <w:lang w:bidi="fa-IR"/>
        </w:rPr>
        <w:t>(399)</w:t>
      </w:r>
      <w:r w:rsidR="00AB2949">
        <w:rPr>
          <w:rtl/>
          <w:lang w:bidi="fa-IR"/>
        </w:rPr>
        <w:t xml:space="preserve">. </w:t>
      </w:r>
    </w:p>
    <w:p w:rsidR="006163BF" w:rsidRDefault="006163BF" w:rsidP="006163BF">
      <w:pPr>
        <w:pStyle w:val="libNormal"/>
        <w:rPr>
          <w:rtl/>
          <w:lang w:bidi="fa-IR"/>
        </w:rPr>
      </w:pPr>
      <w:r>
        <w:rPr>
          <w:rtl/>
          <w:lang w:bidi="fa-IR"/>
        </w:rPr>
        <w:t>«كسى كه رشوه مى دهد يا ميگيرد و هم آن كه در اين بين</w:t>
      </w:r>
      <w:r w:rsidR="00480B29">
        <w:rPr>
          <w:rtl/>
          <w:lang w:bidi="fa-IR"/>
        </w:rPr>
        <w:t xml:space="preserve">، </w:t>
      </w:r>
      <w:r>
        <w:rPr>
          <w:rtl/>
          <w:lang w:bidi="fa-IR"/>
        </w:rPr>
        <w:t>دلالى مى كند</w:t>
      </w:r>
      <w:r w:rsidR="00480B29">
        <w:rPr>
          <w:rtl/>
          <w:lang w:bidi="fa-IR"/>
        </w:rPr>
        <w:t xml:space="preserve">، </w:t>
      </w:r>
      <w:r>
        <w:rPr>
          <w:rtl/>
          <w:lang w:bidi="fa-IR"/>
        </w:rPr>
        <w:t>همه به لعنت الهى مبتلا و از رحمت او دور هستند»</w:t>
      </w:r>
      <w:r w:rsidR="00AB2949">
        <w:rPr>
          <w:rtl/>
          <w:lang w:bidi="fa-IR"/>
        </w:rPr>
        <w:t xml:space="preserve">. </w:t>
      </w:r>
    </w:p>
    <w:p w:rsidR="006163BF" w:rsidRDefault="006163BF" w:rsidP="006163BF">
      <w:pPr>
        <w:pStyle w:val="libNormal"/>
        <w:rPr>
          <w:rtl/>
          <w:lang w:bidi="fa-IR"/>
        </w:rPr>
      </w:pPr>
      <w:r>
        <w:rPr>
          <w:rtl/>
          <w:lang w:bidi="fa-IR"/>
        </w:rPr>
        <w:lastRenderedPageBreak/>
        <w:t>بنابراين</w:t>
      </w:r>
      <w:r w:rsidR="00480B29">
        <w:rPr>
          <w:rtl/>
          <w:lang w:bidi="fa-IR"/>
        </w:rPr>
        <w:t xml:space="preserve">، </w:t>
      </w:r>
      <w:r>
        <w:rPr>
          <w:rtl/>
          <w:lang w:bidi="fa-IR"/>
        </w:rPr>
        <w:t>هر چيزى كه روح ظريف و بلند انسانى را از نظر اخلاقى تحت تاثير قرار داده</w:t>
      </w:r>
      <w:r w:rsidR="00480B29">
        <w:rPr>
          <w:rtl/>
          <w:lang w:bidi="fa-IR"/>
        </w:rPr>
        <w:t xml:space="preserve">، </w:t>
      </w:r>
      <w:r>
        <w:rPr>
          <w:rtl/>
          <w:lang w:bidi="fa-IR"/>
        </w:rPr>
        <w:t>از اوج عظمت روحى ساقط كند منع شده است</w:t>
      </w:r>
      <w:r w:rsidR="00480B29">
        <w:rPr>
          <w:rtl/>
          <w:lang w:bidi="fa-IR"/>
        </w:rPr>
        <w:t>؛</w:t>
      </w:r>
      <w:r>
        <w:rPr>
          <w:rtl/>
          <w:lang w:bidi="fa-IR"/>
        </w:rPr>
        <w:t xml:space="preserve"> هرچند از زاويه فقهى گاهى منتهى به حرمت شده و گاهى در مرتبه كراهت مى ماند</w:t>
      </w:r>
      <w:r w:rsidR="00AB2949">
        <w:rPr>
          <w:rtl/>
          <w:lang w:bidi="fa-IR"/>
        </w:rPr>
        <w:t xml:space="preserve">. </w:t>
      </w:r>
    </w:p>
    <w:p w:rsidR="006163BF" w:rsidRDefault="006163BF" w:rsidP="006163BF">
      <w:pPr>
        <w:pStyle w:val="libNormal"/>
        <w:rPr>
          <w:rtl/>
          <w:lang w:bidi="fa-IR"/>
        </w:rPr>
      </w:pPr>
      <w:r>
        <w:rPr>
          <w:rtl/>
          <w:lang w:bidi="fa-IR"/>
        </w:rPr>
        <w:t>4 - دزدى</w:t>
      </w:r>
    </w:p>
    <w:p w:rsidR="006163BF" w:rsidRDefault="006163BF" w:rsidP="006163BF">
      <w:pPr>
        <w:pStyle w:val="libNormal"/>
        <w:rPr>
          <w:rtl/>
          <w:lang w:bidi="fa-IR"/>
        </w:rPr>
      </w:pPr>
      <w:r>
        <w:rPr>
          <w:rtl/>
          <w:lang w:bidi="fa-IR"/>
        </w:rPr>
        <w:t>ما شايد كمتر حق الناسى داشته باشيم كه براى آن</w:t>
      </w:r>
      <w:r w:rsidR="00480B29">
        <w:rPr>
          <w:rtl/>
          <w:lang w:bidi="fa-IR"/>
        </w:rPr>
        <w:t xml:space="preserve">، </w:t>
      </w:r>
      <w:r>
        <w:rPr>
          <w:rtl/>
          <w:lang w:bidi="fa-IR"/>
        </w:rPr>
        <w:t>حد معين شده باشد</w:t>
      </w:r>
      <w:r w:rsidR="00AB2949">
        <w:rPr>
          <w:rtl/>
          <w:lang w:bidi="fa-IR"/>
        </w:rPr>
        <w:t xml:space="preserve">. </w:t>
      </w:r>
      <w:r>
        <w:rPr>
          <w:rtl/>
          <w:lang w:bidi="fa-IR"/>
        </w:rPr>
        <w:t>معمولا حدود الهى در باب لواط</w:t>
      </w:r>
      <w:r w:rsidR="00480B29">
        <w:rPr>
          <w:rtl/>
          <w:lang w:bidi="fa-IR"/>
        </w:rPr>
        <w:t xml:space="preserve">، </w:t>
      </w:r>
      <w:r>
        <w:rPr>
          <w:rtl/>
          <w:lang w:bidi="fa-IR"/>
        </w:rPr>
        <w:t>زنا</w:t>
      </w:r>
      <w:r w:rsidR="00480B29">
        <w:rPr>
          <w:rtl/>
          <w:lang w:bidi="fa-IR"/>
        </w:rPr>
        <w:t xml:space="preserve">، </w:t>
      </w:r>
      <w:r>
        <w:rPr>
          <w:rtl/>
          <w:lang w:bidi="fa-IR"/>
        </w:rPr>
        <w:t>شرب خمر و امثال آن است</w:t>
      </w:r>
      <w:r w:rsidR="00480B29">
        <w:rPr>
          <w:rtl/>
          <w:lang w:bidi="fa-IR"/>
        </w:rPr>
        <w:t xml:space="preserve">، </w:t>
      </w:r>
      <w:r>
        <w:rPr>
          <w:rtl/>
          <w:lang w:bidi="fa-IR"/>
        </w:rPr>
        <w:t>ولى سرقت و دزدى از حقوقى است كه خداوند برايش حد معين كرده است</w:t>
      </w:r>
      <w:r w:rsidR="00AB2949">
        <w:rPr>
          <w:rtl/>
          <w:lang w:bidi="fa-IR"/>
        </w:rPr>
        <w:t xml:space="preserve">. </w:t>
      </w:r>
      <w:r>
        <w:rPr>
          <w:rtl/>
          <w:lang w:bidi="fa-IR"/>
        </w:rPr>
        <w:t>در قرآن آمده است</w:t>
      </w:r>
      <w:r w:rsidR="00291DE5">
        <w:rPr>
          <w:rtl/>
          <w:lang w:bidi="fa-IR"/>
        </w:rPr>
        <w:t xml:space="preserve">: </w:t>
      </w:r>
    </w:p>
    <w:p w:rsidR="006163BF" w:rsidRDefault="006163BF" w:rsidP="006163BF">
      <w:pPr>
        <w:pStyle w:val="libNormal"/>
        <w:rPr>
          <w:rtl/>
          <w:lang w:bidi="fa-IR"/>
        </w:rPr>
      </w:pPr>
      <w:r w:rsidRPr="00561A3E">
        <w:rPr>
          <w:rStyle w:val="libAieChar"/>
          <w:rtl/>
        </w:rPr>
        <w:t>و السارق و السارقة فاقطعوا اءيديهما</w:t>
      </w:r>
      <w:r>
        <w:rPr>
          <w:rtl/>
          <w:lang w:bidi="fa-IR"/>
        </w:rPr>
        <w:t xml:space="preserve"> </w:t>
      </w:r>
      <w:r w:rsidRPr="00AB2949">
        <w:rPr>
          <w:rStyle w:val="libFootnotenumChar"/>
          <w:rtl/>
          <w:lang w:bidi="fa-IR"/>
        </w:rPr>
        <w:t>(400)</w:t>
      </w:r>
      <w:r w:rsidR="00AB2949">
        <w:rPr>
          <w:rtl/>
          <w:lang w:bidi="fa-IR"/>
        </w:rPr>
        <w:t xml:space="preserve">. </w:t>
      </w:r>
    </w:p>
    <w:p w:rsidR="006163BF" w:rsidRDefault="006163BF" w:rsidP="006163BF">
      <w:pPr>
        <w:pStyle w:val="libNormal"/>
        <w:rPr>
          <w:rtl/>
          <w:lang w:bidi="fa-IR"/>
        </w:rPr>
      </w:pPr>
      <w:r>
        <w:rPr>
          <w:rtl/>
          <w:lang w:bidi="fa-IR"/>
        </w:rPr>
        <w:t>«دست مرد و زن سارق را ببريد»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امام محمد باقر </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لا يسرق السارق و هو </w:t>
      </w:r>
      <w:r w:rsidR="00A72663">
        <w:rPr>
          <w:rtl/>
          <w:lang w:bidi="fa-IR"/>
        </w:rPr>
        <w:t>مؤمن</w:t>
      </w:r>
      <w:r>
        <w:rPr>
          <w:rtl/>
          <w:lang w:bidi="fa-IR"/>
        </w:rPr>
        <w:t xml:space="preserve"> </w:t>
      </w:r>
      <w:r w:rsidRPr="00AB2949">
        <w:rPr>
          <w:rStyle w:val="libFootnotenumChar"/>
          <w:rtl/>
          <w:lang w:bidi="fa-IR"/>
        </w:rPr>
        <w:t>(401)</w:t>
      </w:r>
      <w:r w:rsidR="00AB2949">
        <w:rPr>
          <w:rtl/>
          <w:lang w:bidi="fa-IR"/>
        </w:rPr>
        <w:t xml:space="preserve">. </w:t>
      </w:r>
    </w:p>
    <w:p w:rsidR="006163BF" w:rsidRDefault="006163BF" w:rsidP="006163BF">
      <w:pPr>
        <w:pStyle w:val="libNormal"/>
        <w:rPr>
          <w:rtl/>
          <w:lang w:bidi="fa-IR"/>
        </w:rPr>
      </w:pPr>
      <w:r>
        <w:rPr>
          <w:rtl/>
          <w:lang w:bidi="fa-IR"/>
        </w:rPr>
        <w:t>«اصلا نمى شود كسى دزدى كند و در همان حال مومن هم باشد»</w:t>
      </w:r>
      <w:r w:rsidR="00AB2949">
        <w:rPr>
          <w:rtl/>
          <w:lang w:bidi="fa-IR"/>
        </w:rPr>
        <w:t xml:space="preserve">. </w:t>
      </w:r>
    </w:p>
    <w:p w:rsidR="006163BF" w:rsidRDefault="006163BF" w:rsidP="006163BF">
      <w:pPr>
        <w:pStyle w:val="libNormal"/>
        <w:rPr>
          <w:rtl/>
          <w:lang w:bidi="fa-IR"/>
        </w:rPr>
      </w:pPr>
      <w:r>
        <w:rPr>
          <w:rtl/>
          <w:lang w:bidi="fa-IR"/>
        </w:rPr>
        <w:t>آن كسى كه اموال ديگران را سرقت مى كند</w:t>
      </w:r>
      <w:r w:rsidR="00480B29">
        <w:rPr>
          <w:rtl/>
          <w:lang w:bidi="fa-IR"/>
        </w:rPr>
        <w:t xml:space="preserve">، </w:t>
      </w:r>
      <w:r>
        <w:rPr>
          <w:rtl/>
          <w:lang w:bidi="fa-IR"/>
        </w:rPr>
        <w:t>در حقيقت ايمانش را از دست داده است</w:t>
      </w:r>
      <w:r w:rsidR="00AB2949">
        <w:rPr>
          <w:rtl/>
          <w:lang w:bidi="fa-IR"/>
        </w:rPr>
        <w:t xml:space="preserve">. </w:t>
      </w:r>
      <w:r>
        <w:rPr>
          <w:rtl/>
          <w:lang w:bidi="fa-IR"/>
        </w:rPr>
        <w:t>غصب و غارت اموال ديگران</w:t>
      </w:r>
      <w:r w:rsidR="00480B29">
        <w:rPr>
          <w:rtl/>
          <w:lang w:bidi="fa-IR"/>
        </w:rPr>
        <w:t xml:space="preserve">، </w:t>
      </w:r>
      <w:r>
        <w:rPr>
          <w:rtl/>
          <w:lang w:bidi="fa-IR"/>
        </w:rPr>
        <w:t>همه از مصاديق درآمدهاى نامشروع است</w:t>
      </w:r>
      <w:r w:rsidR="00AB2949">
        <w:rPr>
          <w:rtl/>
          <w:lang w:bidi="fa-IR"/>
        </w:rPr>
        <w:t xml:space="preserve">. </w:t>
      </w:r>
    </w:p>
    <w:p w:rsidR="006163BF" w:rsidRDefault="006163BF" w:rsidP="006163BF">
      <w:pPr>
        <w:pStyle w:val="libNormal"/>
        <w:rPr>
          <w:rtl/>
          <w:lang w:bidi="fa-IR"/>
        </w:rPr>
      </w:pPr>
      <w:r>
        <w:rPr>
          <w:rtl/>
          <w:lang w:bidi="fa-IR"/>
        </w:rPr>
        <w:t>5 - احتكار</w:t>
      </w:r>
    </w:p>
    <w:p w:rsidR="006163BF" w:rsidRDefault="006163BF" w:rsidP="006163BF">
      <w:pPr>
        <w:pStyle w:val="libNormal"/>
        <w:rPr>
          <w:rtl/>
          <w:lang w:bidi="fa-IR"/>
        </w:rPr>
      </w:pPr>
      <w:r>
        <w:rPr>
          <w:rtl/>
          <w:lang w:bidi="fa-IR"/>
        </w:rPr>
        <w:t>از مصاديقى كه به خصوص در اين روزگار آن هم از ديدگاه اخلاقى بايد مورد توجه قرار گيرد</w:t>
      </w:r>
      <w:r w:rsidR="00480B29">
        <w:rPr>
          <w:rtl/>
          <w:lang w:bidi="fa-IR"/>
        </w:rPr>
        <w:t xml:space="preserve">، </w:t>
      </w:r>
      <w:r>
        <w:rPr>
          <w:rtl/>
          <w:lang w:bidi="fa-IR"/>
        </w:rPr>
        <w:t>مساله احتكار است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لان يلقى اللّه العبد سارقا اءحب من اءن يلقاه اللّه و قد احتكر الطعام اءربعين يوما </w:t>
      </w:r>
      <w:r w:rsidRPr="00AB2949">
        <w:rPr>
          <w:rStyle w:val="libFootnotenumChar"/>
          <w:rtl/>
          <w:lang w:bidi="fa-IR"/>
        </w:rPr>
        <w:t>(402)</w:t>
      </w:r>
      <w:r w:rsidR="00AB2949">
        <w:rPr>
          <w:rtl/>
          <w:lang w:bidi="fa-IR"/>
        </w:rPr>
        <w:t xml:space="preserve">. </w:t>
      </w:r>
    </w:p>
    <w:p w:rsidR="006163BF" w:rsidRDefault="006163BF" w:rsidP="006163BF">
      <w:pPr>
        <w:pStyle w:val="libNormal"/>
        <w:rPr>
          <w:rtl/>
          <w:lang w:bidi="fa-IR"/>
        </w:rPr>
      </w:pPr>
      <w:r>
        <w:rPr>
          <w:rtl/>
          <w:lang w:bidi="fa-IR"/>
        </w:rPr>
        <w:lastRenderedPageBreak/>
        <w:t>«اگر خدا بنده اى را در حال دزدى ببيند خوش تر دارم تا او را در حال احتكار طعام ببيند آن هم در چهل روز»</w:t>
      </w:r>
      <w:r w:rsidR="00AB2949">
        <w:rPr>
          <w:rtl/>
          <w:lang w:bidi="fa-IR"/>
        </w:rPr>
        <w:t xml:space="preserve">. </w:t>
      </w:r>
    </w:p>
    <w:p w:rsidR="006163BF" w:rsidRDefault="006163BF" w:rsidP="006163BF">
      <w:pPr>
        <w:pStyle w:val="libNormal"/>
        <w:rPr>
          <w:rtl/>
          <w:lang w:bidi="fa-IR"/>
        </w:rPr>
      </w:pPr>
      <w:r>
        <w:rPr>
          <w:rtl/>
          <w:lang w:bidi="fa-IR"/>
        </w:rPr>
        <w:t xml:space="preserve">از رسول اكرم </w:t>
      </w:r>
      <w:r w:rsidR="008B78BD" w:rsidRPr="008B78BD">
        <w:rPr>
          <w:rStyle w:val="libAlaemChar"/>
          <w:rtl/>
        </w:rPr>
        <w:t>صلى‌الله‌عليه‌وآله‌وسلم</w:t>
      </w:r>
      <w:r>
        <w:rPr>
          <w:rtl/>
          <w:lang w:bidi="fa-IR"/>
        </w:rPr>
        <w:t xml:space="preserve"> روايت شده است كه از جبرئيل </w:t>
      </w:r>
      <w:r w:rsidR="001F60CB" w:rsidRPr="001F60CB">
        <w:rPr>
          <w:rStyle w:val="libAlaemChar"/>
          <w:rtl/>
        </w:rPr>
        <w:t>عليه‌السلام</w:t>
      </w:r>
      <w:r>
        <w:rPr>
          <w:rtl/>
          <w:lang w:bidi="fa-IR"/>
        </w:rPr>
        <w:t xml:space="preserve"> نقل مى كند</w:t>
      </w:r>
      <w:r w:rsidR="00291DE5">
        <w:rPr>
          <w:rtl/>
          <w:lang w:bidi="fa-IR"/>
        </w:rPr>
        <w:t xml:space="preserve">: </w:t>
      </w:r>
    </w:p>
    <w:p w:rsidR="006163BF" w:rsidRDefault="006163BF" w:rsidP="006163BF">
      <w:pPr>
        <w:pStyle w:val="libNormal"/>
        <w:rPr>
          <w:rtl/>
          <w:lang w:bidi="fa-IR"/>
        </w:rPr>
      </w:pPr>
      <w:r>
        <w:rPr>
          <w:rtl/>
          <w:lang w:bidi="fa-IR"/>
        </w:rPr>
        <w:t xml:space="preserve">اطَّلَعتُ فى النَّار فرَاءَيتُ وادِيا فى جهنَّم يُغلَى فقُلت يا مالك لمَن هذا فقال لثلاثة المُحتَكِرينَ و المُدمِنينَ الخَمر و القوّادين </w:t>
      </w:r>
      <w:r w:rsidRPr="00AB2949">
        <w:rPr>
          <w:rStyle w:val="libFootnotenumChar"/>
          <w:rtl/>
          <w:lang w:bidi="fa-IR"/>
        </w:rPr>
        <w:t>(403)</w:t>
      </w:r>
      <w:r w:rsidR="00AB2949">
        <w:rPr>
          <w:rtl/>
          <w:lang w:bidi="fa-IR"/>
        </w:rPr>
        <w:t xml:space="preserve">. </w:t>
      </w:r>
    </w:p>
    <w:p w:rsidR="006163BF" w:rsidRDefault="006163BF" w:rsidP="006163BF">
      <w:pPr>
        <w:pStyle w:val="libNormal"/>
        <w:rPr>
          <w:rtl/>
          <w:lang w:bidi="fa-IR"/>
        </w:rPr>
      </w:pPr>
      <w:r>
        <w:rPr>
          <w:rtl/>
          <w:lang w:bidi="fa-IR"/>
        </w:rPr>
        <w:t>«من بر جهنم مشرف شدم</w:t>
      </w:r>
      <w:r w:rsidR="00480B29">
        <w:rPr>
          <w:rtl/>
          <w:lang w:bidi="fa-IR"/>
        </w:rPr>
        <w:t>؛</w:t>
      </w:r>
      <w:r>
        <w:rPr>
          <w:rtl/>
          <w:lang w:bidi="fa-IR"/>
        </w:rPr>
        <w:t xml:space="preserve"> سرزمينى را ديدم كه در غليان و جوشش ‍ است</w:t>
      </w:r>
      <w:r w:rsidR="00AB2949">
        <w:rPr>
          <w:rtl/>
          <w:lang w:bidi="fa-IR"/>
        </w:rPr>
        <w:t xml:space="preserve">. </w:t>
      </w:r>
      <w:r>
        <w:rPr>
          <w:rtl/>
          <w:lang w:bidi="fa-IR"/>
        </w:rPr>
        <w:t>پرسيدم</w:t>
      </w:r>
      <w:r w:rsidR="00291DE5">
        <w:rPr>
          <w:rtl/>
          <w:lang w:bidi="fa-IR"/>
        </w:rPr>
        <w:t xml:space="preserve">: </w:t>
      </w:r>
      <w:r>
        <w:rPr>
          <w:rtl/>
          <w:lang w:bidi="fa-IR"/>
        </w:rPr>
        <w:t>اين وادى</w:t>
      </w:r>
      <w:r w:rsidR="00480B29">
        <w:rPr>
          <w:rtl/>
          <w:lang w:bidi="fa-IR"/>
        </w:rPr>
        <w:t xml:space="preserve">، </w:t>
      </w:r>
      <w:r>
        <w:rPr>
          <w:rtl/>
          <w:lang w:bidi="fa-IR"/>
        </w:rPr>
        <w:t>جايگاه چه كسانى است</w:t>
      </w:r>
      <w:r w:rsidR="00480B29">
        <w:rPr>
          <w:rtl/>
          <w:lang w:bidi="fa-IR"/>
        </w:rPr>
        <w:t>؟</w:t>
      </w:r>
      <w:r>
        <w:rPr>
          <w:rtl/>
          <w:lang w:bidi="fa-IR"/>
        </w:rPr>
        <w:t xml:space="preserve"> گفت</w:t>
      </w:r>
      <w:r w:rsidR="00291DE5">
        <w:rPr>
          <w:rtl/>
          <w:lang w:bidi="fa-IR"/>
        </w:rPr>
        <w:t xml:space="preserve">: </w:t>
      </w:r>
      <w:r>
        <w:rPr>
          <w:rtl/>
          <w:lang w:bidi="fa-IR"/>
        </w:rPr>
        <w:t>خداوند اين جايگاه را براى سه گروه خلق كرده است</w:t>
      </w:r>
      <w:r w:rsidR="00291DE5">
        <w:rPr>
          <w:rtl/>
          <w:lang w:bidi="fa-IR"/>
        </w:rPr>
        <w:t xml:space="preserve">: </w:t>
      </w:r>
      <w:r>
        <w:rPr>
          <w:rtl/>
          <w:lang w:bidi="fa-IR"/>
        </w:rPr>
        <w:t>يك گروه</w:t>
      </w:r>
      <w:r w:rsidR="00480B29">
        <w:rPr>
          <w:rtl/>
          <w:lang w:bidi="fa-IR"/>
        </w:rPr>
        <w:t xml:space="preserve">، </w:t>
      </w:r>
      <w:r>
        <w:rPr>
          <w:rtl/>
          <w:lang w:bidi="fa-IR"/>
        </w:rPr>
        <w:t>كسانى كه نيازمندى هاى مردم را احتكار و پنهان مى كنند؛ گروه ديگر كسانى كه دايم الخمر هستند؛ و گروه سوم افرادى كه به حرام بين زن و مرد ارتباط برقرار مى كنند»</w:t>
      </w:r>
      <w:r w:rsidR="00AB2949">
        <w:rPr>
          <w:rtl/>
          <w:lang w:bidi="fa-IR"/>
        </w:rPr>
        <w:t xml:space="preserve">. </w:t>
      </w:r>
    </w:p>
    <w:p w:rsidR="006163BF" w:rsidRDefault="006163BF" w:rsidP="006163BF">
      <w:pPr>
        <w:pStyle w:val="libNormal"/>
        <w:rPr>
          <w:rtl/>
          <w:lang w:bidi="fa-IR"/>
        </w:rPr>
      </w:pPr>
      <w:r>
        <w:rPr>
          <w:rtl/>
          <w:lang w:bidi="fa-IR"/>
        </w:rPr>
        <w:t>صرف نظر از جهات فقهى و آثار سويى كه موجب فلج شدن چرخ اقتصادى اجتماع مى شود</w:t>
      </w:r>
      <w:r w:rsidR="00480B29">
        <w:rPr>
          <w:rtl/>
          <w:lang w:bidi="fa-IR"/>
        </w:rPr>
        <w:t xml:space="preserve">، </w:t>
      </w:r>
      <w:r>
        <w:rPr>
          <w:rtl/>
          <w:lang w:bidi="fa-IR"/>
        </w:rPr>
        <w:t>اين يك حركت زشت اخلاقى است كه انسان فقط خود را مى بيند و غريزه نفسانى پول پرستى خود را با احتكار نيازمندى مردم اشباع</w:t>
      </w:r>
      <w:r w:rsidR="00480B29">
        <w:rPr>
          <w:rtl/>
          <w:lang w:bidi="fa-IR"/>
        </w:rPr>
        <w:t>؛</w:t>
      </w:r>
      <w:r>
        <w:rPr>
          <w:rtl/>
          <w:lang w:bidi="fa-IR"/>
        </w:rPr>
        <w:t xml:space="preserve"> و ديگران را در عين نياز و حاجت رها كند</w:t>
      </w:r>
      <w:r w:rsidR="00AB2949">
        <w:rPr>
          <w:rtl/>
          <w:lang w:bidi="fa-IR"/>
        </w:rPr>
        <w:t xml:space="preserve">. </w:t>
      </w:r>
      <w:r>
        <w:rPr>
          <w:rtl/>
          <w:lang w:bidi="fa-IR"/>
        </w:rPr>
        <w:t>بنابراين</w:t>
      </w:r>
      <w:r w:rsidR="00480B29">
        <w:rPr>
          <w:rtl/>
          <w:lang w:bidi="fa-IR"/>
        </w:rPr>
        <w:t xml:space="preserve">، </w:t>
      </w:r>
      <w:r>
        <w:rPr>
          <w:rtl/>
          <w:lang w:bidi="fa-IR"/>
        </w:rPr>
        <w:t>براى جلوگيرى از اين حركت</w:t>
      </w:r>
      <w:r w:rsidR="00480B29">
        <w:rPr>
          <w:rtl/>
          <w:lang w:bidi="fa-IR"/>
        </w:rPr>
        <w:t xml:space="preserve">، </w:t>
      </w:r>
      <w:r>
        <w:rPr>
          <w:rtl/>
          <w:lang w:bidi="fa-IR"/>
        </w:rPr>
        <w:t>در فقه قواعدى داريم</w:t>
      </w:r>
      <w:r w:rsidR="00AB2949">
        <w:rPr>
          <w:rtl/>
          <w:lang w:bidi="fa-IR"/>
        </w:rPr>
        <w:t xml:space="preserve">. </w:t>
      </w:r>
    </w:p>
    <w:p w:rsidR="006163BF" w:rsidRDefault="006163BF" w:rsidP="006163BF">
      <w:pPr>
        <w:pStyle w:val="libNormal"/>
        <w:rPr>
          <w:rtl/>
          <w:lang w:bidi="fa-IR"/>
        </w:rPr>
      </w:pPr>
      <w:r>
        <w:rPr>
          <w:rtl/>
          <w:lang w:bidi="fa-IR"/>
        </w:rPr>
        <w:t>در روايات وارد شده كه مكروه است كه افراد بيرون از شهر به استقبال كاروان ها بروند؛ تا زودتر از قيمت جنس ها مطلع شده ارزان بخرند و سپس ‍ وارد شهر كرده</w:t>
      </w:r>
      <w:r w:rsidR="00480B29">
        <w:rPr>
          <w:rtl/>
          <w:lang w:bidi="fa-IR"/>
        </w:rPr>
        <w:t xml:space="preserve">، </w:t>
      </w:r>
      <w:r>
        <w:rPr>
          <w:rtl/>
          <w:lang w:bidi="fa-IR"/>
        </w:rPr>
        <w:t>به علت نياز مردم</w:t>
      </w:r>
      <w:r w:rsidR="00480B29">
        <w:rPr>
          <w:rtl/>
          <w:lang w:bidi="fa-IR"/>
        </w:rPr>
        <w:t xml:space="preserve">، </w:t>
      </w:r>
      <w:r>
        <w:rPr>
          <w:rtl/>
          <w:lang w:bidi="fa-IR"/>
        </w:rPr>
        <w:t>آن متاع را به بهاى گرانترى بفروشند</w:t>
      </w:r>
      <w:r w:rsidR="00AB2949">
        <w:rPr>
          <w:rtl/>
          <w:lang w:bidi="fa-IR"/>
        </w:rPr>
        <w:t xml:space="preserve">. </w:t>
      </w:r>
      <w:r w:rsidRPr="00AB2949">
        <w:rPr>
          <w:rStyle w:val="libFootnotenumChar"/>
          <w:rtl/>
          <w:lang w:bidi="fa-IR"/>
        </w:rPr>
        <w:t>(404)</w:t>
      </w:r>
      <w:r>
        <w:rPr>
          <w:rtl/>
          <w:lang w:bidi="fa-IR"/>
        </w:rPr>
        <w:t xml:space="preserve"> خلاصه ما در باب كسب و تجارت</w:t>
      </w:r>
      <w:r w:rsidR="00480B29">
        <w:rPr>
          <w:rtl/>
          <w:lang w:bidi="fa-IR"/>
        </w:rPr>
        <w:t xml:space="preserve">، </w:t>
      </w:r>
      <w:r>
        <w:rPr>
          <w:rtl/>
          <w:lang w:bidi="fa-IR"/>
        </w:rPr>
        <w:t>از اين موارد استحباب و كراهت فراوان داريم</w:t>
      </w:r>
      <w:r w:rsidR="00AB2949">
        <w:rPr>
          <w:rtl/>
          <w:lang w:bidi="fa-IR"/>
        </w:rPr>
        <w:t xml:space="preserve">. </w:t>
      </w:r>
    </w:p>
    <w:p w:rsidR="006163BF" w:rsidRDefault="006163BF" w:rsidP="006163BF">
      <w:pPr>
        <w:pStyle w:val="libNormal"/>
        <w:rPr>
          <w:rtl/>
          <w:lang w:bidi="fa-IR"/>
        </w:rPr>
      </w:pPr>
      <w:r>
        <w:rPr>
          <w:rtl/>
          <w:lang w:bidi="fa-IR"/>
        </w:rPr>
        <w:t xml:space="preserve">در روايات داريم كه امام صادق </w:t>
      </w:r>
      <w:r w:rsidR="001F60CB" w:rsidRPr="001F60CB">
        <w:rPr>
          <w:rStyle w:val="libAlaemChar"/>
          <w:rtl/>
        </w:rPr>
        <w:t>عليه‌السلام</w:t>
      </w:r>
      <w:r>
        <w:rPr>
          <w:rtl/>
          <w:lang w:bidi="fa-IR"/>
        </w:rPr>
        <w:t xml:space="preserve"> هزار دينار به عنوان سرمايه به يكى از عوامل خود به نام مصادف داده بودند كه تجارت كند</w:t>
      </w:r>
      <w:r w:rsidR="00AB2949">
        <w:rPr>
          <w:rtl/>
          <w:lang w:bidi="fa-IR"/>
        </w:rPr>
        <w:t xml:space="preserve">. </w:t>
      </w:r>
      <w:r>
        <w:rPr>
          <w:rtl/>
          <w:lang w:bidi="fa-IR"/>
        </w:rPr>
        <w:t>اين شخص ‍ مى گويد</w:t>
      </w:r>
      <w:r w:rsidR="00291DE5">
        <w:rPr>
          <w:rtl/>
          <w:lang w:bidi="fa-IR"/>
        </w:rPr>
        <w:t xml:space="preserve">: </w:t>
      </w:r>
      <w:r>
        <w:rPr>
          <w:rtl/>
          <w:lang w:bidi="fa-IR"/>
        </w:rPr>
        <w:t xml:space="preserve">ما </w:t>
      </w:r>
      <w:r>
        <w:rPr>
          <w:rtl/>
          <w:lang w:bidi="fa-IR"/>
        </w:rPr>
        <w:lastRenderedPageBreak/>
        <w:t>متاعى خريديم و به مصر رفتيم</w:t>
      </w:r>
      <w:r w:rsidR="00AB2949">
        <w:rPr>
          <w:rtl/>
          <w:lang w:bidi="fa-IR"/>
        </w:rPr>
        <w:t xml:space="preserve">. </w:t>
      </w:r>
      <w:r>
        <w:rPr>
          <w:rtl/>
          <w:lang w:bidi="fa-IR"/>
        </w:rPr>
        <w:t>در آن جا اين جنس خيلى مرغوب و ناياب بود</w:t>
      </w:r>
      <w:r w:rsidR="00AB2949">
        <w:rPr>
          <w:rtl/>
          <w:lang w:bidi="fa-IR"/>
        </w:rPr>
        <w:t xml:space="preserve">. </w:t>
      </w:r>
      <w:r>
        <w:rPr>
          <w:rtl/>
          <w:lang w:bidi="fa-IR"/>
        </w:rPr>
        <w:t>هم قسم شديم كه اين جنس را به دو برابر قيمت خريد بفروشيم</w:t>
      </w:r>
      <w:r w:rsidR="00AB2949">
        <w:rPr>
          <w:rtl/>
          <w:lang w:bidi="fa-IR"/>
        </w:rPr>
        <w:t xml:space="preserve">. </w:t>
      </w:r>
      <w:r>
        <w:rPr>
          <w:rtl/>
          <w:lang w:bidi="fa-IR"/>
        </w:rPr>
        <w:t xml:space="preserve">بعد از بازگشت از مصر دو كيسه به حضور امام </w:t>
      </w:r>
      <w:r w:rsidR="001F60CB" w:rsidRPr="001F60CB">
        <w:rPr>
          <w:rStyle w:val="libAlaemChar"/>
          <w:rtl/>
        </w:rPr>
        <w:t>عليه‌السلام</w:t>
      </w:r>
      <w:r>
        <w:rPr>
          <w:rtl/>
          <w:lang w:bidi="fa-IR"/>
        </w:rPr>
        <w:t xml:space="preserve"> تقديم كردم و گفتم</w:t>
      </w:r>
      <w:r w:rsidR="00291DE5">
        <w:rPr>
          <w:rtl/>
          <w:lang w:bidi="fa-IR"/>
        </w:rPr>
        <w:t xml:space="preserve">: </w:t>
      </w:r>
      <w:r>
        <w:rPr>
          <w:rtl/>
          <w:lang w:bidi="fa-IR"/>
        </w:rPr>
        <w:t>هزار دينار اصل سرمايه و هزار دينار سود آن است</w:t>
      </w:r>
      <w:r w:rsidR="00AB2949">
        <w:rPr>
          <w:rtl/>
          <w:lang w:bidi="fa-IR"/>
        </w:rPr>
        <w:t xml:space="preserve">. </w:t>
      </w:r>
      <w:r>
        <w:rPr>
          <w:rtl/>
          <w:lang w:bidi="fa-IR"/>
        </w:rPr>
        <w:t>حضرت فرمودند</w:t>
      </w:r>
      <w:r w:rsidR="00291DE5">
        <w:rPr>
          <w:rtl/>
          <w:lang w:bidi="fa-IR"/>
        </w:rPr>
        <w:t xml:space="preserve">: </w:t>
      </w:r>
      <w:r>
        <w:rPr>
          <w:rtl/>
          <w:lang w:bidi="fa-IR"/>
        </w:rPr>
        <w:t>چگونه شما اين درآمد را به دست آورديد؟ وقتى ماجرا را براى حضرت توضيح دادم</w:t>
      </w:r>
      <w:r w:rsidR="00480B29">
        <w:rPr>
          <w:rtl/>
          <w:lang w:bidi="fa-IR"/>
        </w:rPr>
        <w:t>؛</w:t>
      </w:r>
      <w:r>
        <w:rPr>
          <w:rtl/>
          <w:lang w:bidi="fa-IR"/>
        </w:rPr>
        <w:t xml:space="preserve">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من اين پول را نمى خواهم و به اين پول دست نمى زنم و سپس فرمودند</w:t>
      </w:r>
      <w:r w:rsidR="00291DE5">
        <w:rPr>
          <w:rtl/>
          <w:lang w:bidi="fa-IR"/>
        </w:rPr>
        <w:t xml:space="preserve">: </w:t>
      </w:r>
    </w:p>
    <w:p w:rsidR="006163BF" w:rsidRDefault="006163BF" w:rsidP="006163BF">
      <w:pPr>
        <w:pStyle w:val="libNormal"/>
        <w:rPr>
          <w:rtl/>
          <w:lang w:bidi="fa-IR"/>
        </w:rPr>
      </w:pPr>
      <w:r>
        <w:rPr>
          <w:rtl/>
          <w:lang w:bidi="fa-IR"/>
        </w:rPr>
        <w:t xml:space="preserve">يا مصادف مجالدة السيوف اءهون من طلب الحلال </w:t>
      </w:r>
      <w:r w:rsidRPr="00AB2949">
        <w:rPr>
          <w:rStyle w:val="libFootnotenumChar"/>
          <w:rtl/>
          <w:lang w:bidi="fa-IR"/>
        </w:rPr>
        <w:t>(405)</w:t>
      </w:r>
      <w:r w:rsidR="00AB2949">
        <w:rPr>
          <w:rtl/>
          <w:lang w:bidi="fa-IR"/>
        </w:rPr>
        <w:t xml:space="preserve">. </w:t>
      </w:r>
    </w:p>
    <w:p w:rsidR="006163BF" w:rsidRDefault="006163BF" w:rsidP="006163BF">
      <w:pPr>
        <w:pStyle w:val="libNormal"/>
        <w:rPr>
          <w:rtl/>
          <w:lang w:bidi="fa-IR"/>
        </w:rPr>
      </w:pPr>
      <w:r>
        <w:rPr>
          <w:rtl/>
          <w:lang w:bidi="fa-IR"/>
        </w:rPr>
        <w:t>«اى مصادف</w:t>
      </w:r>
      <w:r w:rsidR="00480B29">
        <w:rPr>
          <w:rtl/>
          <w:lang w:bidi="fa-IR"/>
        </w:rPr>
        <w:t>!</w:t>
      </w:r>
      <w:r>
        <w:rPr>
          <w:rtl/>
          <w:lang w:bidi="fa-IR"/>
        </w:rPr>
        <w:t xml:space="preserve"> جنگيدن با شمشير</w:t>
      </w:r>
      <w:r w:rsidR="00480B29">
        <w:rPr>
          <w:rtl/>
          <w:lang w:bidi="fa-IR"/>
        </w:rPr>
        <w:t xml:space="preserve">، </w:t>
      </w:r>
      <w:r>
        <w:rPr>
          <w:rtl/>
          <w:lang w:bidi="fa-IR"/>
        </w:rPr>
        <w:t>آسان تر از تحصيل درآمد حلال است»</w:t>
      </w:r>
      <w:r w:rsidR="00AB2949">
        <w:rPr>
          <w:rtl/>
          <w:lang w:bidi="fa-IR"/>
        </w:rPr>
        <w:t xml:space="preserve">. </w:t>
      </w:r>
    </w:p>
    <w:p w:rsidR="006163BF" w:rsidRDefault="006163BF" w:rsidP="006163BF">
      <w:pPr>
        <w:pStyle w:val="libNormal"/>
        <w:rPr>
          <w:rtl/>
          <w:lang w:bidi="fa-IR"/>
        </w:rPr>
      </w:pPr>
      <w:r>
        <w:rPr>
          <w:rtl/>
          <w:lang w:bidi="fa-IR"/>
        </w:rPr>
        <w:t>لذا در باب احتكار داريم كه اگر متاع احتكار شده</w:t>
      </w:r>
      <w:r w:rsidR="00480B29">
        <w:rPr>
          <w:rtl/>
          <w:lang w:bidi="fa-IR"/>
        </w:rPr>
        <w:t xml:space="preserve">، </w:t>
      </w:r>
      <w:r>
        <w:rPr>
          <w:rtl/>
          <w:lang w:bidi="fa-IR"/>
        </w:rPr>
        <w:t>مورد نياز مردم باشد</w:t>
      </w:r>
      <w:r w:rsidR="00480B29">
        <w:rPr>
          <w:rtl/>
          <w:lang w:bidi="fa-IR"/>
        </w:rPr>
        <w:t xml:space="preserve">، </w:t>
      </w:r>
      <w:r>
        <w:rPr>
          <w:rtl/>
          <w:lang w:bidi="fa-IR"/>
        </w:rPr>
        <w:t>شخص را ملزم به فروش مى كنند</w:t>
      </w:r>
      <w:r w:rsidR="00AB2949">
        <w:rPr>
          <w:rtl/>
          <w:lang w:bidi="fa-IR"/>
        </w:rPr>
        <w:t xml:space="preserve">. </w:t>
      </w:r>
      <w:r>
        <w:rPr>
          <w:rtl/>
          <w:lang w:bidi="fa-IR"/>
        </w:rPr>
        <w:t xml:space="preserve">اين حساسيت در عهد پيغمبر </w:t>
      </w:r>
      <w:r w:rsidR="008B78BD" w:rsidRPr="008B78BD">
        <w:rPr>
          <w:rStyle w:val="libAlaemChar"/>
          <w:rtl/>
        </w:rPr>
        <w:t>صلى‌الله‌عليه‌وآله‌وسلم</w:t>
      </w:r>
      <w:r>
        <w:rPr>
          <w:rtl/>
          <w:lang w:bidi="fa-IR"/>
        </w:rPr>
        <w:t xml:space="preserve"> عمدتا روى طعام</w:t>
      </w:r>
      <w:r w:rsidR="00480B29">
        <w:rPr>
          <w:rtl/>
          <w:lang w:bidi="fa-IR"/>
        </w:rPr>
        <w:t xml:space="preserve">، </w:t>
      </w:r>
      <w:r>
        <w:rPr>
          <w:rtl/>
          <w:lang w:bidi="fa-IR"/>
        </w:rPr>
        <w:t>قوت و غذاى مردم بوده است</w:t>
      </w:r>
      <w:r w:rsidR="00AB2949">
        <w:rPr>
          <w:rtl/>
          <w:lang w:bidi="fa-IR"/>
        </w:rPr>
        <w:t xml:space="preserve">. </w:t>
      </w:r>
    </w:p>
    <w:p w:rsidR="006163BF" w:rsidRDefault="00CE6CA4" w:rsidP="00AB2949">
      <w:pPr>
        <w:pStyle w:val="Heading1"/>
        <w:rPr>
          <w:rtl/>
          <w:lang w:bidi="fa-IR"/>
        </w:rPr>
      </w:pPr>
      <w:r>
        <w:rPr>
          <w:rtl/>
          <w:lang w:bidi="fa-IR"/>
        </w:rPr>
        <w:br w:type="page"/>
      </w:r>
      <w:bookmarkStart w:id="42" w:name="_Toc394484807"/>
      <w:r w:rsidR="00AB2949">
        <w:rPr>
          <w:rtl/>
          <w:lang w:bidi="fa-IR"/>
        </w:rPr>
        <w:lastRenderedPageBreak/>
        <w:t>8 - حق شكم</w:t>
      </w:r>
      <w:bookmarkEnd w:id="42"/>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بَطنِك فَاءن لا تجعله وِعاء لِقَليل مِنَ الحرام و لا لِكثير و اءَن تقتَصِدُ له فى الحَلال و لا تُخرجه من حدِّ التَّقويةِ الى حدِّ التَّهوينِ و ذَهاب المُرُوَّة و ضبطُهُ اذا همَّ بالجوع والظَّمَاءِ فانَّ الشِّبَع المنتهى بصاحبهِ الى التخم مكسلة و مثبطة و مقطعة عن كل برّ و كَرَم و اءَنَّ الرَّىَّ المنتهى بصاحبه الى السُّكرِ مسخفة و مَجهَلَة و مذهبة للمُرُوَّة</w:t>
      </w:r>
      <w:r w:rsidR="00AB2949">
        <w:rPr>
          <w:rtl/>
          <w:lang w:bidi="fa-IR"/>
        </w:rPr>
        <w:t xml:space="preserve">. </w:t>
      </w:r>
    </w:p>
    <w:p w:rsidR="006163BF" w:rsidRDefault="006163BF" w:rsidP="006163BF">
      <w:pPr>
        <w:pStyle w:val="libNormal"/>
        <w:rPr>
          <w:rtl/>
          <w:lang w:bidi="fa-IR"/>
        </w:rPr>
      </w:pPr>
      <w:r>
        <w:rPr>
          <w:rtl/>
          <w:lang w:bidi="fa-IR"/>
        </w:rPr>
        <w:t>«اَما حَق شكم اين است كه حتى به اندازه كم هم آن را ظرف حرام قرار ندهى و نسبت به حلال هم ميانه رو باشى و از حد تقويت جسم</w:t>
      </w:r>
      <w:r w:rsidR="00480B29">
        <w:rPr>
          <w:rtl/>
          <w:lang w:bidi="fa-IR"/>
        </w:rPr>
        <w:t xml:space="preserve">، </w:t>
      </w:r>
      <w:r>
        <w:rPr>
          <w:rtl/>
          <w:lang w:bidi="fa-IR"/>
        </w:rPr>
        <w:t>به مرحله پرخورى و خلاف مروت تجاوز نكنى</w:t>
      </w:r>
      <w:r w:rsidR="00480B29">
        <w:rPr>
          <w:rtl/>
          <w:lang w:bidi="fa-IR"/>
        </w:rPr>
        <w:t>؛</w:t>
      </w:r>
      <w:r>
        <w:rPr>
          <w:rtl/>
          <w:lang w:bidi="fa-IR"/>
        </w:rPr>
        <w:t xml:space="preserve"> و به هنگام گرسنگى و تشنگى مراقب باشى كه پرخورى و سيرى فراوان موجب كسالت</w:t>
      </w:r>
      <w:r w:rsidR="00480B29">
        <w:rPr>
          <w:rtl/>
          <w:lang w:bidi="fa-IR"/>
        </w:rPr>
        <w:t xml:space="preserve">، </w:t>
      </w:r>
      <w:r>
        <w:rPr>
          <w:rtl/>
          <w:lang w:bidi="fa-IR"/>
        </w:rPr>
        <w:t>تنبلى</w:t>
      </w:r>
      <w:r w:rsidR="00480B29">
        <w:rPr>
          <w:rtl/>
          <w:lang w:bidi="fa-IR"/>
        </w:rPr>
        <w:t xml:space="preserve">، </w:t>
      </w:r>
      <w:r>
        <w:rPr>
          <w:rtl/>
          <w:lang w:bidi="fa-IR"/>
        </w:rPr>
        <w:t>ضعف</w:t>
      </w:r>
      <w:r w:rsidR="00480B29">
        <w:rPr>
          <w:rtl/>
          <w:lang w:bidi="fa-IR"/>
        </w:rPr>
        <w:t xml:space="preserve">، </w:t>
      </w:r>
      <w:r>
        <w:rPr>
          <w:rtl/>
          <w:lang w:bidi="fa-IR"/>
        </w:rPr>
        <w:t>سستى و دور ماندن از همه خيرات و خوبى هاست و افراط در نوشيدن هم موجب مستى و خروج از اعتدال و جهالت و بى مروتى است»</w:t>
      </w:r>
      <w:r w:rsidR="00AB2949">
        <w:rPr>
          <w:rtl/>
          <w:lang w:bidi="fa-IR"/>
        </w:rPr>
        <w:t xml:space="preserve">. </w:t>
      </w:r>
    </w:p>
    <w:p w:rsidR="006163BF" w:rsidRDefault="006163BF" w:rsidP="006163BF">
      <w:pPr>
        <w:pStyle w:val="libNormal"/>
        <w:rPr>
          <w:rtl/>
          <w:lang w:bidi="fa-IR"/>
        </w:rPr>
      </w:pPr>
      <w:r>
        <w:rPr>
          <w:rtl/>
          <w:lang w:bidi="fa-IR"/>
        </w:rPr>
        <w:t>همان گونه كه واضح است خلقت اين عضو صرفا براى تقويت و تغذيه ساير اعضاى بدن و دوان زندگى بشر است</w:t>
      </w:r>
      <w:r w:rsidR="00480B29">
        <w:rPr>
          <w:rtl/>
          <w:lang w:bidi="fa-IR"/>
        </w:rPr>
        <w:t>؛</w:t>
      </w:r>
      <w:r>
        <w:rPr>
          <w:rtl/>
          <w:lang w:bidi="fa-IR"/>
        </w:rPr>
        <w:t xml:space="preserve"> و كيفيت خلقت انسان به گونه اى است كه نه تنها بايد به تامين اين نياز و خواسته اهتمام ورزد</w:t>
      </w:r>
      <w:r w:rsidR="00480B29">
        <w:rPr>
          <w:rtl/>
          <w:lang w:bidi="fa-IR"/>
        </w:rPr>
        <w:t xml:space="preserve">، </w:t>
      </w:r>
      <w:r>
        <w:rPr>
          <w:rtl/>
          <w:lang w:bidi="fa-IR"/>
        </w:rPr>
        <w:t>بلكه مجاز است كه از خوردن و آشاميدن هم لذت ببرد</w:t>
      </w:r>
      <w:r w:rsidR="00AB2949">
        <w:rPr>
          <w:rtl/>
          <w:lang w:bidi="fa-IR"/>
        </w:rPr>
        <w:t xml:space="preserve">. </w:t>
      </w:r>
    </w:p>
    <w:p w:rsidR="006163BF" w:rsidRDefault="006163BF" w:rsidP="006163BF">
      <w:pPr>
        <w:pStyle w:val="libNormal"/>
        <w:rPr>
          <w:rtl/>
          <w:lang w:bidi="fa-IR"/>
        </w:rPr>
      </w:pPr>
      <w:r>
        <w:rPr>
          <w:rtl/>
          <w:lang w:bidi="fa-IR"/>
        </w:rPr>
        <w:t xml:space="preserve">يا ايها الَّذين آمنوا كلوا من طيبات ما رزقناكم و اشكروا للّه ان كنتم اياه تعبدون </w:t>
      </w:r>
      <w:r w:rsidRPr="00AB2949">
        <w:rPr>
          <w:rStyle w:val="libFootnotenumChar"/>
          <w:rtl/>
          <w:lang w:bidi="fa-IR"/>
        </w:rPr>
        <w:t>(406)</w:t>
      </w:r>
      <w:r w:rsidR="00AB2949">
        <w:rPr>
          <w:rtl/>
          <w:lang w:bidi="fa-IR"/>
        </w:rPr>
        <w:t xml:space="preserve">. </w:t>
      </w:r>
    </w:p>
    <w:p w:rsidR="006163BF" w:rsidRDefault="006163BF" w:rsidP="006163BF">
      <w:pPr>
        <w:pStyle w:val="libNormal"/>
        <w:rPr>
          <w:rtl/>
          <w:lang w:bidi="fa-IR"/>
        </w:rPr>
      </w:pPr>
      <w:r>
        <w:rPr>
          <w:rtl/>
          <w:lang w:bidi="fa-IR"/>
        </w:rPr>
        <w:t>«اى كسانى كه ايمان آورده ايد! از نعمت هاى پاكيزه اى كه به شما روزى داده ايم بخوريد و شكر خدا را به جا آوريد؛ اگر او را پرستش مى كنيد»</w:t>
      </w:r>
      <w:r w:rsidR="00AB2949">
        <w:rPr>
          <w:rtl/>
          <w:lang w:bidi="fa-IR"/>
        </w:rPr>
        <w:t xml:space="preserve">. </w:t>
      </w:r>
    </w:p>
    <w:p w:rsidR="006163BF" w:rsidRDefault="006163BF" w:rsidP="006163BF">
      <w:pPr>
        <w:pStyle w:val="libNormal"/>
        <w:rPr>
          <w:rtl/>
          <w:lang w:bidi="fa-IR"/>
        </w:rPr>
      </w:pPr>
      <w:r>
        <w:rPr>
          <w:rtl/>
          <w:lang w:bidi="fa-IR"/>
        </w:rPr>
        <w:t>خوردن و آشاميدن شرايطى را مى طلبد كه با رعايت آن شرايط</w:t>
      </w:r>
      <w:r w:rsidR="00480B29">
        <w:rPr>
          <w:rtl/>
          <w:lang w:bidi="fa-IR"/>
        </w:rPr>
        <w:t xml:space="preserve">، </w:t>
      </w:r>
      <w:r>
        <w:rPr>
          <w:rtl/>
          <w:lang w:bidi="fa-IR"/>
        </w:rPr>
        <w:t>حقوق اين عضو نيز رعايت مى شود</w:t>
      </w:r>
      <w:r w:rsidR="00AB2949">
        <w:rPr>
          <w:rtl/>
          <w:lang w:bidi="fa-IR"/>
        </w:rPr>
        <w:t xml:space="preserve">. </w:t>
      </w:r>
    </w:p>
    <w:p w:rsidR="006163BF" w:rsidRDefault="006163BF" w:rsidP="006163BF">
      <w:pPr>
        <w:pStyle w:val="libNormal"/>
        <w:rPr>
          <w:rtl/>
          <w:lang w:bidi="fa-IR"/>
        </w:rPr>
      </w:pPr>
      <w:r>
        <w:rPr>
          <w:rtl/>
          <w:lang w:bidi="fa-IR"/>
        </w:rPr>
        <w:lastRenderedPageBreak/>
        <w:t>در نخستين سخن</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مى فرمايند</w:t>
      </w:r>
      <w:r w:rsidR="00291DE5">
        <w:rPr>
          <w:rtl/>
          <w:lang w:bidi="fa-IR"/>
        </w:rPr>
        <w:t xml:space="preserve">: </w:t>
      </w:r>
      <w:r>
        <w:rPr>
          <w:rtl/>
          <w:lang w:bidi="fa-IR"/>
        </w:rPr>
        <w:t>به هيچ وجه شكم را محل حرام الهى قرار ندهيد</w:t>
      </w:r>
      <w:r w:rsidR="00AB2949">
        <w:rPr>
          <w:rtl/>
          <w:lang w:bidi="fa-IR"/>
        </w:rPr>
        <w:t xml:space="preserve">. </w:t>
      </w:r>
      <w:r>
        <w:rPr>
          <w:rtl/>
          <w:lang w:bidi="fa-IR"/>
        </w:rPr>
        <w:t>در خوردنى ها و آشاميدنى ها چيزهايى است كه مستقيما نهى الهى قرار گرفته و ممنوع شده است</w:t>
      </w:r>
      <w:r w:rsidR="00480B29">
        <w:rPr>
          <w:rtl/>
          <w:lang w:bidi="fa-IR"/>
        </w:rPr>
        <w:t>؛</w:t>
      </w:r>
      <w:r>
        <w:rPr>
          <w:rtl/>
          <w:lang w:bidi="fa-IR"/>
        </w:rPr>
        <w:t xml:space="preserve"> و چيزهايى هست كه با واسطه و بالعرض ممنوع است</w:t>
      </w:r>
      <w:r w:rsidR="00AB2949">
        <w:rPr>
          <w:rtl/>
          <w:lang w:bidi="fa-IR"/>
        </w:rPr>
        <w:t xml:space="preserve">. </w:t>
      </w:r>
      <w:r>
        <w:rPr>
          <w:rtl/>
          <w:lang w:bidi="fa-IR"/>
        </w:rPr>
        <w:t>آنچه كه به طور عام هر نوع استفاده از آن غيرمجاز و حرام است</w:t>
      </w:r>
      <w:r w:rsidR="00480B29">
        <w:rPr>
          <w:rtl/>
          <w:lang w:bidi="fa-IR"/>
        </w:rPr>
        <w:t xml:space="preserve">، </w:t>
      </w:r>
      <w:r>
        <w:rPr>
          <w:rtl/>
          <w:lang w:bidi="fa-IR"/>
        </w:rPr>
        <w:t>دست درازى به اموال و حقوق ديگران است</w:t>
      </w:r>
      <w:r w:rsidR="00480B29">
        <w:rPr>
          <w:rtl/>
          <w:lang w:bidi="fa-IR"/>
        </w:rPr>
        <w:t>؛</w:t>
      </w:r>
      <w:r>
        <w:rPr>
          <w:rtl/>
          <w:lang w:bidi="fa-IR"/>
        </w:rPr>
        <w:t xml:space="preserve"> مثل دزدى كردن</w:t>
      </w:r>
      <w:r w:rsidR="00480B29">
        <w:rPr>
          <w:rtl/>
          <w:lang w:bidi="fa-IR"/>
        </w:rPr>
        <w:t xml:space="preserve">، </w:t>
      </w:r>
      <w:r>
        <w:rPr>
          <w:rtl/>
          <w:lang w:bidi="fa-IR"/>
        </w:rPr>
        <w:t>غش در معامله</w:t>
      </w:r>
      <w:r w:rsidR="00480B29">
        <w:rPr>
          <w:rtl/>
          <w:lang w:bidi="fa-IR"/>
        </w:rPr>
        <w:t xml:space="preserve">، </w:t>
      </w:r>
      <w:r>
        <w:rPr>
          <w:rtl/>
          <w:lang w:bidi="fa-IR"/>
        </w:rPr>
        <w:t>رشوه گرفتن</w:t>
      </w:r>
      <w:r w:rsidR="00480B29">
        <w:rPr>
          <w:rtl/>
          <w:lang w:bidi="fa-IR"/>
        </w:rPr>
        <w:t xml:space="preserve">، </w:t>
      </w:r>
      <w:r>
        <w:rPr>
          <w:rtl/>
          <w:lang w:bidi="fa-IR"/>
        </w:rPr>
        <w:t>اجرت و حقوق گرفتن و كار مطلوب انجام ندادن</w:t>
      </w:r>
      <w:r w:rsidR="00AB2949">
        <w:rPr>
          <w:rtl/>
          <w:lang w:bidi="fa-IR"/>
        </w:rPr>
        <w:t xml:space="preserve">. </w:t>
      </w:r>
      <w:r>
        <w:rPr>
          <w:rtl/>
          <w:lang w:bidi="fa-IR"/>
        </w:rPr>
        <w:t>اين عناوين فى نفسه حرام و غيرمشروع است و با حاصل اين درآمدها هر نوع خوردنى و آشاميدنى تهيه و وارد معده شود</w:t>
      </w:r>
      <w:r w:rsidR="00480B29">
        <w:rPr>
          <w:rtl/>
          <w:lang w:bidi="fa-IR"/>
        </w:rPr>
        <w:t xml:space="preserve">، </w:t>
      </w:r>
      <w:r>
        <w:rPr>
          <w:rtl/>
          <w:lang w:bidi="fa-IR"/>
        </w:rPr>
        <w:t>به حق بطن خيانت شده و اين عضو در قيامت مدعى انسان خواهد بود</w:t>
      </w:r>
      <w:r w:rsidR="00AB2949">
        <w:rPr>
          <w:rtl/>
          <w:lang w:bidi="fa-IR"/>
        </w:rPr>
        <w:t xml:space="preserve">. </w:t>
      </w:r>
      <w:r>
        <w:rPr>
          <w:rtl/>
          <w:lang w:bidi="fa-IR"/>
        </w:rPr>
        <w:t>همچنين اگر به مال انسان</w:t>
      </w:r>
      <w:r w:rsidR="00480B29">
        <w:rPr>
          <w:rtl/>
          <w:lang w:bidi="fa-IR"/>
        </w:rPr>
        <w:t xml:space="preserve">، </w:t>
      </w:r>
      <w:r>
        <w:rPr>
          <w:rtl/>
          <w:lang w:bidi="fa-IR"/>
        </w:rPr>
        <w:t>حقوق و ماليات شرعيه مثل خمس و زكات تعلق گرفته باشد و انسان اين حقوق را ادا نكرده باشد</w:t>
      </w:r>
      <w:r w:rsidR="00480B29">
        <w:rPr>
          <w:rtl/>
          <w:lang w:bidi="fa-IR"/>
        </w:rPr>
        <w:t xml:space="preserve">، </w:t>
      </w:r>
      <w:r>
        <w:rPr>
          <w:rtl/>
          <w:lang w:bidi="fa-IR"/>
        </w:rPr>
        <w:t>اين مال و ثروت مخلوط به مال غير است و به يقين تصرف در اين مال تصرف در مال غير بوده و خريد هر نوع خوراكى و پر كردن شكم با آن مال</w:t>
      </w:r>
      <w:r w:rsidR="00480B29">
        <w:rPr>
          <w:rtl/>
          <w:lang w:bidi="fa-IR"/>
        </w:rPr>
        <w:t xml:space="preserve">، </w:t>
      </w:r>
      <w:r>
        <w:rPr>
          <w:rtl/>
          <w:lang w:bidi="fa-IR"/>
        </w:rPr>
        <w:t>مصداق پر كردن شكم با مال حرام است</w:t>
      </w:r>
      <w:r w:rsidR="00480B29">
        <w:rPr>
          <w:rtl/>
          <w:lang w:bidi="fa-IR"/>
        </w:rPr>
        <w:t>؛</w:t>
      </w:r>
      <w:r>
        <w:rPr>
          <w:rtl/>
          <w:lang w:bidi="fa-IR"/>
        </w:rPr>
        <w:t xml:space="preserve"> و طبعا تجاوز به حق بطن</w:t>
      </w:r>
      <w:r w:rsidR="00480B29">
        <w:rPr>
          <w:rtl/>
          <w:lang w:bidi="fa-IR"/>
        </w:rPr>
        <w:t xml:space="preserve">، </w:t>
      </w:r>
      <w:r>
        <w:rPr>
          <w:rtl/>
          <w:lang w:bidi="fa-IR"/>
        </w:rPr>
        <w:t>ممنوع است</w:t>
      </w:r>
      <w:r w:rsidR="00AB2949">
        <w:rPr>
          <w:rtl/>
          <w:lang w:bidi="fa-IR"/>
        </w:rPr>
        <w:t xml:space="preserve">. </w:t>
      </w:r>
    </w:p>
    <w:p w:rsidR="006163BF" w:rsidRDefault="006163BF" w:rsidP="006163BF">
      <w:pPr>
        <w:pStyle w:val="libNormal"/>
        <w:rPr>
          <w:rtl/>
          <w:lang w:bidi="fa-IR"/>
        </w:rPr>
      </w:pPr>
      <w:r>
        <w:rPr>
          <w:rtl/>
          <w:lang w:bidi="fa-IR"/>
        </w:rPr>
        <w:t>اما چيزهايى هم هست كه به طور خاص مورد نهى قرار گرفته است</w:t>
      </w:r>
      <w:r w:rsidR="00480B29">
        <w:rPr>
          <w:rtl/>
          <w:lang w:bidi="fa-IR"/>
        </w:rPr>
        <w:t>؛</w:t>
      </w:r>
      <w:r>
        <w:rPr>
          <w:rtl/>
          <w:lang w:bidi="fa-IR"/>
        </w:rPr>
        <w:t xml:space="preserve"> مثلا در ميان حيوانات انواعى هستند كه در اصطلاح به آنها حرام گوشت مى گويند؛ پروا و پرهيز از خوردن گوشت اين حيوانات واجب است</w:t>
      </w:r>
      <w:r w:rsidR="00AB2949">
        <w:rPr>
          <w:rtl/>
          <w:lang w:bidi="fa-IR"/>
        </w:rPr>
        <w:t xml:space="preserve">. </w:t>
      </w:r>
      <w:r>
        <w:rPr>
          <w:rtl/>
          <w:lang w:bidi="fa-IR"/>
        </w:rPr>
        <w:t>همچنين خوردن حيوانات حلال گوشت هم مشروط به شرايطى است كه در كيفيت كشتار آنها بايد رعايت شود و در غير اين صورت مصداق حرام خوارى و رعايت نكردن حق بطن است</w:t>
      </w:r>
      <w:r w:rsidR="00AB2949">
        <w:rPr>
          <w:rtl/>
          <w:lang w:bidi="fa-IR"/>
        </w:rPr>
        <w:t xml:space="preserve">. </w:t>
      </w:r>
    </w:p>
    <w:p w:rsidR="006163BF" w:rsidRDefault="006163BF" w:rsidP="006163BF">
      <w:pPr>
        <w:pStyle w:val="libNormal"/>
        <w:rPr>
          <w:rtl/>
          <w:lang w:bidi="fa-IR"/>
        </w:rPr>
      </w:pPr>
      <w:r>
        <w:rPr>
          <w:rtl/>
          <w:lang w:bidi="fa-IR"/>
        </w:rPr>
        <w:t>در آشاميدنى ها؛ مثل مسكرات</w:t>
      </w:r>
      <w:r w:rsidR="00480B29">
        <w:rPr>
          <w:rtl/>
          <w:lang w:bidi="fa-IR"/>
        </w:rPr>
        <w:t xml:space="preserve">، </w:t>
      </w:r>
      <w:r>
        <w:rPr>
          <w:rtl/>
          <w:lang w:bidi="fa-IR"/>
        </w:rPr>
        <w:t>خمر و شراب نيز چنين است</w:t>
      </w:r>
      <w:r w:rsidR="00480B29">
        <w:rPr>
          <w:rtl/>
          <w:lang w:bidi="fa-IR"/>
        </w:rPr>
        <w:t>؛</w:t>
      </w:r>
      <w:r>
        <w:rPr>
          <w:rtl/>
          <w:lang w:bidi="fa-IR"/>
        </w:rPr>
        <w:t xml:space="preserve"> چرا كه همه از مصاديق حرام است</w:t>
      </w:r>
      <w:r w:rsidR="00AB2949">
        <w:rPr>
          <w:rtl/>
          <w:lang w:bidi="fa-IR"/>
        </w:rPr>
        <w:t xml:space="preserve">. </w:t>
      </w:r>
    </w:p>
    <w:p w:rsidR="006163BF" w:rsidRDefault="00AB2949" w:rsidP="00AB2949">
      <w:pPr>
        <w:pStyle w:val="Heading2"/>
        <w:rPr>
          <w:rtl/>
          <w:lang w:bidi="fa-IR"/>
        </w:rPr>
      </w:pPr>
      <w:bookmarkStart w:id="43" w:name="_Toc394484808"/>
      <w:r>
        <w:rPr>
          <w:rtl/>
          <w:lang w:bidi="fa-IR"/>
        </w:rPr>
        <w:lastRenderedPageBreak/>
        <w:t>اسراف و پيامدهاى ناگوار</w:t>
      </w:r>
      <w:bookmarkEnd w:id="43"/>
    </w:p>
    <w:p w:rsidR="006163BF" w:rsidRDefault="006163BF" w:rsidP="006163BF">
      <w:pPr>
        <w:pStyle w:val="libNormal"/>
        <w:rPr>
          <w:rtl/>
          <w:lang w:bidi="fa-IR"/>
        </w:rPr>
      </w:pPr>
      <w:r>
        <w:rPr>
          <w:rtl/>
          <w:lang w:bidi="fa-IR"/>
        </w:rPr>
        <w:t>در ابتداى سخن</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مى فرمايند رعايت حق بطن به اين است كه</w:t>
      </w:r>
      <w:r w:rsidR="00291DE5">
        <w:rPr>
          <w:rtl/>
          <w:lang w:bidi="fa-IR"/>
        </w:rPr>
        <w:t xml:space="preserve">: </w:t>
      </w:r>
      <w:r>
        <w:rPr>
          <w:rtl/>
          <w:lang w:bidi="fa-IR"/>
        </w:rPr>
        <w:t>لا تجعله وعاء لقليل من الحرام و لا لكثير اولا اين جايگاه</w:t>
      </w:r>
      <w:r w:rsidR="00480B29">
        <w:rPr>
          <w:rtl/>
          <w:lang w:bidi="fa-IR"/>
        </w:rPr>
        <w:t xml:space="preserve">، </w:t>
      </w:r>
      <w:r>
        <w:rPr>
          <w:rtl/>
          <w:lang w:bidi="fa-IR"/>
        </w:rPr>
        <w:t>مطهر و پاكيزه باقى بماند و از مال حرام و نامشروع پر نشود و بعد مى فرمايند</w:t>
      </w:r>
      <w:r w:rsidR="00291DE5">
        <w:rPr>
          <w:rtl/>
          <w:lang w:bidi="fa-IR"/>
        </w:rPr>
        <w:t xml:space="preserve">: </w:t>
      </w:r>
      <w:r>
        <w:rPr>
          <w:rtl/>
          <w:lang w:bidi="fa-IR"/>
        </w:rPr>
        <w:t>و اءن تقتصد له فى الحلال ثانيا در خوردن حلال نيز بايد اعتدال و ميانه روى رعايت شود</w:t>
      </w:r>
      <w:r w:rsidR="00AB2949">
        <w:rPr>
          <w:rtl/>
          <w:lang w:bidi="fa-IR"/>
        </w:rPr>
        <w:t xml:space="preserve">. </w:t>
      </w:r>
      <w:r>
        <w:rPr>
          <w:rtl/>
          <w:lang w:bidi="fa-IR"/>
        </w:rPr>
        <w:t>همان گونه كه در «حق دست» به تفصيل بيان شده اين توصيه به اعتدال</w:t>
      </w:r>
      <w:r w:rsidR="00480B29">
        <w:rPr>
          <w:rtl/>
          <w:lang w:bidi="fa-IR"/>
        </w:rPr>
        <w:t xml:space="preserve">، </w:t>
      </w:r>
      <w:r>
        <w:rPr>
          <w:rtl/>
          <w:lang w:bidi="fa-IR"/>
        </w:rPr>
        <w:t>در همه موازين آيين مقدس اسلام</w:t>
      </w:r>
      <w:r w:rsidR="00480B29">
        <w:rPr>
          <w:rtl/>
          <w:lang w:bidi="fa-IR"/>
        </w:rPr>
        <w:t xml:space="preserve">، </w:t>
      </w:r>
      <w:r>
        <w:rPr>
          <w:rtl/>
          <w:lang w:bidi="fa-IR"/>
        </w:rPr>
        <w:t>به عنوان يك اصل زيربنايى به آن توجه كامل شده است</w:t>
      </w:r>
      <w:r w:rsidR="00AB2949">
        <w:rPr>
          <w:rtl/>
          <w:lang w:bidi="fa-IR"/>
        </w:rPr>
        <w:t xml:space="preserve">. </w:t>
      </w:r>
      <w:r>
        <w:rPr>
          <w:rtl/>
          <w:lang w:bidi="fa-IR"/>
        </w:rPr>
        <w:t>قرآن نيز در اين باب صريحا مى فرمايد</w:t>
      </w:r>
      <w:r w:rsidR="00291DE5">
        <w:rPr>
          <w:rtl/>
          <w:lang w:bidi="fa-IR"/>
        </w:rPr>
        <w:t xml:space="preserve">: </w:t>
      </w:r>
    </w:p>
    <w:p w:rsidR="006163BF" w:rsidRDefault="006163BF" w:rsidP="006163BF">
      <w:pPr>
        <w:pStyle w:val="libNormal"/>
        <w:rPr>
          <w:rtl/>
          <w:lang w:bidi="fa-IR"/>
        </w:rPr>
      </w:pPr>
      <w:r w:rsidRPr="00FE0FF0">
        <w:rPr>
          <w:rStyle w:val="libAieChar"/>
          <w:rtl/>
        </w:rPr>
        <w:t>يا بَنى آدم خُذوا زِينَتِكُم عندَ كُلِّ مسجد و كُلوا و اشرَبوا و لا تَسرِفوا انَّه لا يُحبُّ المسرفين</w:t>
      </w:r>
      <w:r>
        <w:rPr>
          <w:rtl/>
          <w:lang w:bidi="fa-IR"/>
        </w:rPr>
        <w:t xml:space="preserve"> </w:t>
      </w:r>
      <w:r w:rsidRPr="00AB2949">
        <w:rPr>
          <w:rStyle w:val="libFootnotenumChar"/>
          <w:rtl/>
          <w:lang w:bidi="fa-IR"/>
        </w:rPr>
        <w:t>(407)</w:t>
      </w:r>
      <w:r w:rsidR="00AB2949">
        <w:rPr>
          <w:rtl/>
          <w:lang w:bidi="fa-IR"/>
        </w:rPr>
        <w:t xml:space="preserve">. </w:t>
      </w:r>
    </w:p>
    <w:p w:rsidR="006163BF" w:rsidRDefault="006163BF" w:rsidP="006163BF">
      <w:pPr>
        <w:pStyle w:val="libNormal"/>
        <w:rPr>
          <w:rtl/>
          <w:lang w:bidi="fa-IR"/>
        </w:rPr>
      </w:pPr>
      <w:r>
        <w:rPr>
          <w:rtl/>
          <w:lang w:bidi="fa-IR"/>
        </w:rPr>
        <w:t>«اى فرزندان آدم</w:t>
      </w:r>
      <w:r w:rsidR="00480B29">
        <w:rPr>
          <w:rtl/>
          <w:lang w:bidi="fa-IR"/>
        </w:rPr>
        <w:t>!</w:t>
      </w:r>
      <w:r>
        <w:rPr>
          <w:rtl/>
          <w:lang w:bidi="fa-IR"/>
        </w:rPr>
        <w:t xml:space="preserve"> زينت خود را به هنگام رفتن به مسجد</w:t>
      </w:r>
      <w:r w:rsidR="00480B29">
        <w:rPr>
          <w:rtl/>
          <w:lang w:bidi="fa-IR"/>
        </w:rPr>
        <w:t xml:space="preserve">، </w:t>
      </w:r>
      <w:r>
        <w:rPr>
          <w:rtl/>
          <w:lang w:bidi="fa-IR"/>
        </w:rPr>
        <w:t>با خود برداريد؛ و از نعمت هاى الهى بخوريد و بياشاميد</w:t>
      </w:r>
      <w:r w:rsidR="00480B29">
        <w:rPr>
          <w:rtl/>
          <w:lang w:bidi="fa-IR"/>
        </w:rPr>
        <w:t xml:space="preserve">، </w:t>
      </w:r>
      <w:r>
        <w:rPr>
          <w:rtl/>
          <w:lang w:bidi="fa-IR"/>
        </w:rPr>
        <w:t>ولى اسراف نكنيد كه خداوند مسرفان را دوست ندارد»</w:t>
      </w:r>
      <w:r w:rsidR="00AB2949">
        <w:rPr>
          <w:rtl/>
          <w:lang w:bidi="fa-IR"/>
        </w:rPr>
        <w:t xml:space="preserve">. </w:t>
      </w:r>
    </w:p>
    <w:p w:rsidR="006163BF" w:rsidRDefault="006163BF" w:rsidP="006163BF">
      <w:pPr>
        <w:pStyle w:val="libNormal"/>
        <w:rPr>
          <w:rtl/>
          <w:lang w:bidi="fa-IR"/>
        </w:rPr>
      </w:pPr>
      <w:r>
        <w:rPr>
          <w:rtl/>
          <w:lang w:bidi="fa-IR"/>
        </w:rPr>
        <w:t>در خوردن و آشاميدن آزاديد؛ اما مجاز به افراط و اسراف نيستيد</w:t>
      </w:r>
      <w:r w:rsidR="00AB2949">
        <w:rPr>
          <w:rtl/>
          <w:lang w:bidi="fa-IR"/>
        </w:rPr>
        <w:t xml:space="preserve">. </w:t>
      </w:r>
      <w:r>
        <w:rPr>
          <w:rtl/>
          <w:lang w:bidi="fa-IR"/>
        </w:rPr>
        <w:t xml:space="preserve">بنابر فرمايش امام </w:t>
      </w:r>
      <w:r w:rsidR="001F60CB" w:rsidRPr="001F60CB">
        <w:rPr>
          <w:rStyle w:val="libAlaemChar"/>
          <w:rtl/>
        </w:rPr>
        <w:t>عليه‌السلام</w:t>
      </w:r>
      <w:r>
        <w:rPr>
          <w:rtl/>
          <w:lang w:bidi="fa-IR"/>
        </w:rPr>
        <w:t xml:space="preserve"> علت مذموم بودن پرخورى و سير خوردن</w:t>
      </w:r>
      <w:r w:rsidR="00480B29">
        <w:rPr>
          <w:rtl/>
          <w:lang w:bidi="fa-IR"/>
        </w:rPr>
        <w:t xml:space="preserve">، </w:t>
      </w:r>
      <w:r>
        <w:rPr>
          <w:rtl/>
          <w:lang w:bidi="fa-IR"/>
        </w:rPr>
        <w:t>اين است كه پرخورى موجب كسالت در جسم و تنبلى در فكر و انديشه مى شود؛ و از اين دو يك اثر وضعى ديگر به وجود مى آيد و آن بريدن علاقه انسان نسبت به همه خوبى هاست</w:t>
      </w:r>
      <w:r w:rsidR="00AB2949">
        <w:rPr>
          <w:rtl/>
          <w:lang w:bidi="fa-IR"/>
        </w:rPr>
        <w:t xml:space="preserve">. </w:t>
      </w:r>
      <w:r>
        <w:rPr>
          <w:rtl/>
          <w:lang w:bidi="fa-IR"/>
        </w:rPr>
        <w:t>از طرفى چون انسان در تمايلات خود گرايش به افراط دارد</w:t>
      </w:r>
      <w:r w:rsidR="00480B29">
        <w:rPr>
          <w:rtl/>
          <w:lang w:bidi="fa-IR"/>
        </w:rPr>
        <w:t xml:space="preserve">، </w:t>
      </w:r>
      <w:r>
        <w:rPr>
          <w:rtl/>
          <w:lang w:bidi="fa-IR"/>
        </w:rPr>
        <w:t>به بيانهاى گوناگونى از افراط در خوردن نهى شده است</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آمده است كه مى فرمايند</w:t>
      </w:r>
      <w:r w:rsidR="00291DE5">
        <w:rPr>
          <w:rtl/>
          <w:lang w:bidi="fa-IR"/>
        </w:rPr>
        <w:t xml:space="preserve">: </w:t>
      </w:r>
    </w:p>
    <w:p w:rsidR="006163BF" w:rsidRDefault="006163BF" w:rsidP="006163BF">
      <w:pPr>
        <w:pStyle w:val="libNormal"/>
        <w:rPr>
          <w:rtl/>
          <w:lang w:bidi="fa-IR"/>
        </w:rPr>
      </w:pPr>
      <w:r>
        <w:rPr>
          <w:rtl/>
          <w:lang w:bidi="fa-IR"/>
        </w:rPr>
        <w:t>لا تميتوا القلوب بكثرة الطَّعام و الشَّراب</w:t>
      </w:r>
      <w:r w:rsidR="00480B29">
        <w:rPr>
          <w:rtl/>
          <w:lang w:bidi="fa-IR"/>
        </w:rPr>
        <w:t xml:space="preserve">، </w:t>
      </w:r>
      <w:r>
        <w:rPr>
          <w:rtl/>
          <w:lang w:bidi="fa-IR"/>
        </w:rPr>
        <w:t xml:space="preserve">فان القلوب تموت كالزّروع اذا كَثُرَ عليها الماء </w:t>
      </w:r>
      <w:r w:rsidRPr="00AB2949">
        <w:rPr>
          <w:rStyle w:val="libFootnotenumChar"/>
          <w:rtl/>
          <w:lang w:bidi="fa-IR"/>
        </w:rPr>
        <w:t>(408)</w:t>
      </w:r>
      <w:r w:rsidR="00AB2949">
        <w:rPr>
          <w:rtl/>
          <w:lang w:bidi="fa-IR"/>
        </w:rPr>
        <w:t xml:space="preserve">. </w:t>
      </w:r>
    </w:p>
    <w:p w:rsidR="006163BF" w:rsidRDefault="006163BF" w:rsidP="006163BF">
      <w:pPr>
        <w:pStyle w:val="libNormal"/>
        <w:rPr>
          <w:rtl/>
          <w:lang w:bidi="fa-IR"/>
        </w:rPr>
      </w:pPr>
      <w:r>
        <w:rPr>
          <w:rtl/>
          <w:lang w:bidi="fa-IR"/>
        </w:rPr>
        <w:lastRenderedPageBreak/>
        <w:t>«قلب ها را با زيادى خوردن و آشاميدن نميرانيد كه همانند كشت وكار با زيادى آبيارى از بين مى روند»</w:t>
      </w:r>
      <w:r w:rsidR="00AB2949">
        <w:rPr>
          <w:rtl/>
          <w:lang w:bidi="fa-IR"/>
        </w:rPr>
        <w:t xml:space="preserve">. </w:t>
      </w:r>
    </w:p>
    <w:p w:rsidR="006163BF" w:rsidRDefault="006163BF" w:rsidP="006163BF">
      <w:pPr>
        <w:pStyle w:val="libNormal"/>
        <w:rPr>
          <w:rtl/>
          <w:lang w:bidi="fa-IR"/>
        </w:rPr>
      </w:pPr>
      <w:r>
        <w:rPr>
          <w:rtl/>
          <w:lang w:bidi="fa-IR"/>
        </w:rPr>
        <w:t>دل انسان مثل نهالى است كه اگر بيش از حد نياز آبيارى شود</w:t>
      </w:r>
      <w:r w:rsidR="00480B29">
        <w:rPr>
          <w:rtl/>
          <w:lang w:bidi="fa-IR"/>
        </w:rPr>
        <w:t xml:space="preserve">، </w:t>
      </w:r>
      <w:r>
        <w:rPr>
          <w:rtl/>
          <w:lang w:bidi="fa-IR"/>
        </w:rPr>
        <w:t>ريشه اش ‍ مى پوسد و از بين مى رود؛ بنابراين اگر بيش از حد نياز خوراكى و آشاميدنى وارد معده شود</w:t>
      </w:r>
      <w:r w:rsidR="00480B29">
        <w:rPr>
          <w:rtl/>
          <w:lang w:bidi="fa-IR"/>
        </w:rPr>
        <w:t xml:space="preserve">، </w:t>
      </w:r>
      <w:r>
        <w:rPr>
          <w:rtl/>
          <w:lang w:bidi="fa-IR"/>
        </w:rPr>
        <w:t>موجب مردن دل انسان مى شود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ان اءبغض الناس الى اللّه تعالى المُتَّخمون الملاءى و ما ترك عبد اءكلة فيشتهيها الا كانت له درجة فى الجنّة </w:t>
      </w:r>
      <w:r w:rsidRPr="00AB2949">
        <w:rPr>
          <w:rStyle w:val="libFootnotenumChar"/>
          <w:rtl/>
          <w:lang w:bidi="fa-IR"/>
        </w:rPr>
        <w:t>(409)</w:t>
      </w:r>
      <w:r w:rsidR="00AB2949">
        <w:rPr>
          <w:rtl/>
          <w:lang w:bidi="fa-IR"/>
        </w:rPr>
        <w:t xml:space="preserve">. </w:t>
      </w:r>
    </w:p>
    <w:p w:rsidR="006163BF" w:rsidRDefault="006163BF" w:rsidP="006163BF">
      <w:pPr>
        <w:pStyle w:val="libNormal"/>
        <w:rPr>
          <w:rtl/>
          <w:lang w:bidi="fa-IR"/>
        </w:rPr>
      </w:pPr>
      <w:r>
        <w:rPr>
          <w:rtl/>
          <w:lang w:bidi="fa-IR"/>
        </w:rPr>
        <w:t>«مبغوض ترين افراد نزد خدا كسانى اند كه شكم خود را با انواع خوردنى ها در حد افراط پر كرده اند؛ و اگر انسان خوردن لقمه اى را كه بسيار هم مورد اشتها و علاقه اوست</w:t>
      </w:r>
      <w:r w:rsidR="00480B29">
        <w:rPr>
          <w:rtl/>
          <w:lang w:bidi="fa-IR"/>
        </w:rPr>
        <w:t xml:space="preserve">، </w:t>
      </w:r>
      <w:r>
        <w:rPr>
          <w:rtl/>
          <w:lang w:bidi="fa-IR"/>
        </w:rPr>
        <w:t>ترك كند در قبال اين كار خداوند يك درجه و مقام در بهشت به او مى دهد»</w:t>
      </w:r>
      <w:r w:rsidR="00AB2949">
        <w:rPr>
          <w:rtl/>
          <w:lang w:bidi="fa-IR"/>
        </w:rPr>
        <w:t xml:space="preserve">. </w:t>
      </w:r>
    </w:p>
    <w:p w:rsidR="006163BF" w:rsidRDefault="006163BF" w:rsidP="006163BF">
      <w:pPr>
        <w:pStyle w:val="libNormal"/>
        <w:rPr>
          <w:rtl/>
          <w:lang w:bidi="fa-IR"/>
        </w:rPr>
      </w:pPr>
      <w:r>
        <w:rPr>
          <w:rtl/>
          <w:lang w:bidi="fa-IR"/>
        </w:rPr>
        <w:t>گرچه بسيارى از تندرويها</w:t>
      </w:r>
      <w:r w:rsidR="00480B29">
        <w:rPr>
          <w:rtl/>
          <w:lang w:bidi="fa-IR"/>
        </w:rPr>
        <w:t xml:space="preserve">، </w:t>
      </w:r>
      <w:r>
        <w:rPr>
          <w:rtl/>
          <w:lang w:bidi="fa-IR"/>
        </w:rPr>
        <w:t>افراط كارى ها و عدم اعتدال در رفتار و اعمال</w:t>
      </w:r>
      <w:r w:rsidR="00480B29">
        <w:rPr>
          <w:rtl/>
          <w:lang w:bidi="fa-IR"/>
        </w:rPr>
        <w:t xml:space="preserve">، </w:t>
      </w:r>
      <w:r>
        <w:rPr>
          <w:rtl/>
          <w:lang w:bidi="fa-IR"/>
        </w:rPr>
        <w:t>آثار دنيوى در همين عالم دارد</w:t>
      </w:r>
      <w:r w:rsidR="00480B29">
        <w:rPr>
          <w:rtl/>
          <w:lang w:bidi="fa-IR"/>
        </w:rPr>
        <w:t xml:space="preserve">، </w:t>
      </w:r>
      <w:r>
        <w:rPr>
          <w:rtl/>
          <w:lang w:bidi="fa-IR"/>
        </w:rPr>
        <w:t>ولى در عين حال چون جايگاه هر فرد در آخرت انعكاس رفتار او در اين دنياست</w:t>
      </w:r>
      <w:r w:rsidR="00480B29">
        <w:rPr>
          <w:rtl/>
          <w:lang w:bidi="fa-IR"/>
        </w:rPr>
        <w:t xml:space="preserve">، </w:t>
      </w:r>
      <w:r>
        <w:rPr>
          <w:rtl/>
          <w:lang w:bidi="fa-IR"/>
        </w:rPr>
        <w:t>يك سلسله از اعمال ما به خوبى در آن دنيا جلوه مى كند</w:t>
      </w:r>
      <w:r w:rsidR="00AB2949">
        <w:rPr>
          <w:rtl/>
          <w:lang w:bidi="fa-IR"/>
        </w:rPr>
        <w:t xml:space="preserve">. </w:t>
      </w:r>
      <w:r>
        <w:rPr>
          <w:rtl/>
          <w:lang w:bidi="fa-IR"/>
        </w:rPr>
        <w:t xml:space="preserve">در روايتى نقل شده كه رسول اكرم </w:t>
      </w:r>
      <w:r w:rsidR="008B78BD" w:rsidRPr="008B78BD">
        <w:rPr>
          <w:rStyle w:val="libAlaemChar"/>
          <w:rtl/>
        </w:rPr>
        <w:t>صلى‌الله‌عليه‌وآله‌وسلم</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 xml:space="preserve">فان اءطول الناس جوعا يوم القيامة اكثرهم شِبَعا فى الدنيا </w:t>
      </w:r>
      <w:r w:rsidRPr="00AB2949">
        <w:rPr>
          <w:rStyle w:val="libFootnotenumChar"/>
          <w:rtl/>
          <w:lang w:bidi="fa-IR"/>
        </w:rPr>
        <w:t>(410)</w:t>
      </w:r>
      <w:r w:rsidR="00AB2949">
        <w:rPr>
          <w:rtl/>
          <w:lang w:bidi="fa-IR"/>
        </w:rPr>
        <w:t xml:space="preserve">. </w:t>
      </w:r>
    </w:p>
    <w:p w:rsidR="006163BF" w:rsidRDefault="006163BF" w:rsidP="006163BF">
      <w:pPr>
        <w:pStyle w:val="libNormal"/>
        <w:rPr>
          <w:rtl/>
          <w:lang w:bidi="fa-IR"/>
        </w:rPr>
      </w:pPr>
      <w:r>
        <w:rPr>
          <w:rtl/>
          <w:lang w:bidi="fa-IR"/>
        </w:rPr>
        <w:t>«طولانى ترين ساعات</w:t>
      </w:r>
      <w:r w:rsidR="00480B29">
        <w:rPr>
          <w:rtl/>
          <w:lang w:bidi="fa-IR"/>
        </w:rPr>
        <w:t xml:space="preserve">، </w:t>
      </w:r>
      <w:r>
        <w:rPr>
          <w:rtl/>
          <w:lang w:bidi="fa-IR"/>
        </w:rPr>
        <w:t>روزها و سنوات گرسنگى انسان در صحنه قيامت</w:t>
      </w:r>
      <w:r w:rsidR="00480B29">
        <w:rPr>
          <w:rtl/>
          <w:lang w:bidi="fa-IR"/>
        </w:rPr>
        <w:t xml:space="preserve">، </w:t>
      </w:r>
      <w:r>
        <w:rPr>
          <w:rtl/>
          <w:lang w:bidi="fa-IR"/>
        </w:rPr>
        <w:t>براى كسانى است كه بيشترين ساعات و ايام روزگار دنياى خود را با سيرى به سر برده اند»</w:t>
      </w:r>
      <w:r w:rsidR="00AB2949">
        <w:rPr>
          <w:rtl/>
          <w:lang w:bidi="fa-IR"/>
        </w:rPr>
        <w:t xml:space="preserve">. </w:t>
      </w:r>
    </w:p>
    <w:p w:rsidR="006163BF" w:rsidRDefault="006163BF" w:rsidP="006163BF">
      <w:pPr>
        <w:pStyle w:val="libNormal"/>
        <w:rPr>
          <w:rtl/>
          <w:lang w:bidi="fa-IR"/>
        </w:rPr>
      </w:pPr>
      <w:r>
        <w:rPr>
          <w:rtl/>
          <w:lang w:bidi="fa-IR"/>
        </w:rPr>
        <w:t>روز قيامت</w:t>
      </w:r>
      <w:r w:rsidR="00480B29">
        <w:rPr>
          <w:rtl/>
          <w:lang w:bidi="fa-IR"/>
        </w:rPr>
        <w:t xml:space="preserve">، </w:t>
      </w:r>
      <w:r>
        <w:rPr>
          <w:rtl/>
          <w:lang w:bidi="fa-IR"/>
        </w:rPr>
        <w:t>يك روز بسيار طولانى است</w:t>
      </w:r>
      <w:r w:rsidR="00AB2949">
        <w:rPr>
          <w:rtl/>
          <w:lang w:bidi="fa-IR"/>
        </w:rPr>
        <w:t xml:space="preserve">. </w:t>
      </w:r>
      <w:r>
        <w:rPr>
          <w:rtl/>
          <w:lang w:bidi="fa-IR"/>
        </w:rPr>
        <w:t>در آن صحنه</w:t>
      </w:r>
      <w:r w:rsidR="00480B29">
        <w:rPr>
          <w:rtl/>
          <w:lang w:bidi="fa-IR"/>
        </w:rPr>
        <w:t xml:space="preserve">، </w:t>
      </w:r>
      <w:r>
        <w:rPr>
          <w:rtl/>
          <w:lang w:bidi="fa-IR"/>
        </w:rPr>
        <w:t>حالات و عوارضى بر انسان وارد مى شود كه انعكاس همان رفتار دنيوى اوست</w:t>
      </w:r>
      <w:r w:rsidR="00AB2949">
        <w:rPr>
          <w:rtl/>
          <w:lang w:bidi="fa-IR"/>
        </w:rPr>
        <w:t xml:space="preserve">. </w:t>
      </w:r>
      <w:r>
        <w:rPr>
          <w:rtl/>
          <w:lang w:bidi="fa-IR"/>
        </w:rPr>
        <w:t xml:space="preserve">از طرفى اساسا </w:t>
      </w:r>
      <w:r>
        <w:rPr>
          <w:rtl/>
          <w:lang w:bidi="fa-IR"/>
        </w:rPr>
        <w:lastRenderedPageBreak/>
        <w:t>انسان براى خوردن و آشاميدن خلق نشده است</w:t>
      </w:r>
      <w:r w:rsidR="00480B29">
        <w:rPr>
          <w:rtl/>
          <w:lang w:bidi="fa-IR"/>
        </w:rPr>
        <w:t>؛</w:t>
      </w:r>
      <w:r>
        <w:rPr>
          <w:rtl/>
          <w:lang w:bidi="fa-IR"/>
        </w:rPr>
        <w:t xml:space="preserve"> غرض از خلقت</w:t>
      </w:r>
      <w:r w:rsidR="00480B29">
        <w:rPr>
          <w:rtl/>
          <w:lang w:bidi="fa-IR"/>
        </w:rPr>
        <w:t xml:space="preserve">، </w:t>
      </w:r>
      <w:r>
        <w:rPr>
          <w:rtl/>
          <w:lang w:bidi="fa-IR"/>
        </w:rPr>
        <w:t>پرواز روح انسانى است و پرخورى مانع اين پرواز است</w:t>
      </w:r>
      <w:r w:rsidR="00AB2949">
        <w:rPr>
          <w:rtl/>
          <w:lang w:bidi="fa-IR"/>
        </w:rPr>
        <w:t xml:space="preserve">. </w:t>
      </w:r>
      <w:r>
        <w:rPr>
          <w:rtl/>
          <w:lang w:bidi="fa-IR"/>
        </w:rPr>
        <w:t>اگر انسان همه مقتضيات و ابزار پرواز روح را فراهم كند</w:t>
      </w:r>
      <w:r w:rsidR="00480B29">
        <w:rPr>
          <w:rtl/>
          <w:lang w:bidi="fa-IR"/>
        </w:rPr>
        <w:t xml:space="preserve">، </w:t>
      </w:r>
      <w:r>
        <w:rPr>
          <w:rtl/>
          <w:lang w:bidi="fa-IR"/>
        </w:rPr>
        <w:t>ولى پر و بال او با مانعى بسته شود</w:t>
      </w:r>
      <w:r w:rsidR="00480B29">
        <w:rPr>
          <w:rtl/>
          <w:lang w:bidi="fa-IR"/>
        </w:rPr>
        <w:t xml:space="preserve">، </w:t>
      </w:r>
      <w:r>
        <w:rPr>
          <w:rtl/>
          <w:lang w:bidi="fa-IR"/>
        </w:rPr>
        <w:t>قدرت پرواز از او سلب شده</w:t>
      </w:r>
      <w:r w:rsidR="00480B29">
        <w:rPr>
          <w:rtl/>
          <w:lang w:bidi="fa-IR"/>
        </w:rPr>
        <w:t xml:space="preserve">، </w:t>
      </w:r>
      <w:r>
        <w:rPr>
          <w:rtl/>
          <w:lang w:bidi="fa-IR"/>
        </w:rPr>
        <w:t>سد راه كمال او خواهد گرديد</w:t>
      </w:r>
      <w:r w:rsidR="00AB2949">
        <w:rPr>
          <w:rtl/>
          <w:lang w:bidi="fa-IR"/>
        </w:rPr>
        <w:t xml:space="preserve">. </w:t>
      </w:r>
      <w:r>
        <w:rPr>
          <w:rtl/>
          <w:lang w:bidi="fa-IR"/>
        </w:rPr>
        <w:t xml:space="preserve">در لسان اهل بيت </w:t>
      </w:r>
      <w:r w:rsidR="009C069C" w:rsidRPr="009C069C">
        <w:rPr>
          <w:rStyle w:val="libAlaemChar"/>
          <w:rtl/>
        </w:rPr>
        <w:t>عليهم‌السلام</w:t>
      </w:r>
      <w:r>
        <w:rPr>
          <w:rtl/>
          <w:lang w:bidi="fa-IR"/>
        </w:rPr>
        <w:t xml:space="preserve"> پرخورى به عنوان مانع تعالى و پرواز روح ذكر شده است</w:t>
      </w:r>
      <w:r w:rsidR="00AB2949">
        <w:rPr>
          <w:rtl/>
          <w:lang w:bidi="fa-IR"/>
        </w:rPr>
        <w:t xml:space="preserve">. </w:t>
      </w:r>
    </w:p>
    <w:p w:rsidR="006163BF" w:rsidRDefault="006163BF" w:rsidP="006163BF">
      <w:pPr>
        <w:pStyle w:val="libNormal"/>
        <w:rPr>
          <w:rtl/>
          <w:lang w:bidi="fa-IR"/>
        </w:rPr>
      </w:pPr>
      <w:r>
        <w:rPr>
          <w:rtl/>
          <w:lang w:bidi="fa-IR"/>
        </w:rPr>
        <w:t xml:space="preserve">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لا يدخل ملكوت السماوات مَن ملاء بطنه </w:t>
      </w:r>
      <w:r w:rsidRPr="00AB2949">
        <w:rPr>
          <w:rStyle w:val="libFootnotenumChar"/>
          <w:rtl/>
          <w:lang w:bidi="fa-IR"/>
        </w:rPr>
        <w:t>(411)</w:t>
      </w:r>
      <w:r w:rsidR="00AB2949">
        <w:rPr>
          <w:rtl/>
          <w:lang w:bidi="fa-IR"/>
        </w:rPr>
        <w:t xml:space="preserve">. </w:t>
      </w:r>
    </w:p>
    <w:p w:rsidR="006163BF" w:rsidRDefault="006163BF" w:rsidP="006163BF">
      <w:pPr>
        <w:pStyle w:val="libNormal"/>
        <w:rPr>
          <w:rtl/>
          <w:lang w:bidi="fa-IR"/>
        </w:rPr>
      </w:pPr>
      <w:r>
        <w:rPr>
          <w:rtl/>
          <w:lang w:bidi="fa-IR"/>
        </w:rPr>
        <w:t>«كسى كه شكم خود را پر مى كند قدرت سير در ملكوت را ندارد»</w:t>
      </w:r>
      <w:r w:rsidR="00AB2949">
        <w:rPr>
          <w:rtl/>
          <w:lang w:bidi="fa-IR"/>
        </w:rPr>
        <w:t xml:space="preserve">. </w:t>
      </w:r>
    </w:p>
    <w:p w:rsidR="006163BF" w:rsidRDefault="006163BF" w:rsidP="006163BF">
      <w:pPr>
        <w:pStyle w:val="libNormal"/>
        <w:rPr>
          <w:rtl/>
          <w:lang w:bidi="fa-IR"/>
        </w:rPr>
      </w:pPr>
      <w:r>
        <w:rPr>
          <w:rtl/>
          <w:lang w:bidi="fa-IR"/>
        </w:rPr>
        <w:t xml:space="preserve">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انّ البطن ليطغى من اءَكله و اءَقرب ما يكون العبد من اللّه عز و جل اذا خف بطنه و اءَبغض ما يكون العبد الى اللّه عزَّ وَ جَلّ اذا امتلاء بطنه </w:t>
      </w:r>
      <w:r w:rsidRPr="00AB2949">
        <w:rPr>
          <w:rStyle w:val="libFootnotenumChar"/>
          <w:rtl/>
          <w:lang w:bidi="fa-IR"/>
        </w:rPr>
        <w:t>(412)</w:t>
      </w:r>
      <w:r w:rsidR="00AB2949">
        <w:rPr>
          <w:rtl/>
          <w:lang w:bidi="fa-IR"/>
        </w:rPr>
        <w:t xml:space="preserve">. </w:t>
      </w:r>
    </w:p>
    <w:p w:rsidR="006163BF" w:rsidRDefault="006163BF" w:rsidP="006163BF">
      <w:pPr>
        <w:pStyle w:val="libNormal"/>
        <w:rPr>
          <w:rtl/>
          <w:lang w:bidi="fa-IR"/>
        </w:rPr>
      </w:pPr>
      <w:r>
        <w:rPr>
          <w:rtl/>
          <w:lang w:bidi="fa-IR"/>
        </w:rPr>
        <w:t>«چيزى كه انسان را به خدا نزديك مى كند</w:t>
      </w:r>
      <w:r w:rsidR="00480B29">
        <w:rPr>
          <w:rtl/>
          <w:lang w:bidi="fa-IR"/>
        </w:rPr>
        <w:t xml:space="preserve">، </w:t>
      </w:r>
      <w:r>
        <w:rPr>
          <w:rtl/>
          <w:lang w:bidi="fa-IR"/>
        </w:rPr>
        <w:t>سبك بودن شكم است</w:t>
      </w:r>
      <w:r w:rsidR="00AB2949">
        <w:rPr>
          <w:rtl/>
          <w:lang w:bidi="fa-IR"/>
        </w:rPr>
        <w:t xml:space="preserve">. </w:t>
      </w:r>
      <w:r>
        <w:rPr>
          <w:rtl/>
          <w:lang w:bidi="fa-IR"/>
        </w:rPr>
        <w:t>هرگاه شكم مالامال و پر باشد</w:t>
      </w:r>
      <w:r w:rsidR="00480B29">
        <w:rPr>
          <w:rtl/>
          <w:lang w:bidi="fa-IR"/>
        </w:rPr>
        <w:t xml:space="preserve">، </w:t>
      </w:r>
      <w:r>
        <w:rPr>
          <w:rtl/>
          <w:lang w:bidi="fa-IR"/>
        </w:rPr>
        <w:t>مبغوض الهى است و قوه و توان تقرب به خدا از او سلب مى شود»</w:t>
      </w:r>
      <w:r w:rsidR="00AB2949">
        <w:rPr>
          <w:rtl/>
          <w:lang w:bidi="fa-IR"/>
        </w:rPr>
        <w:t xml:space="preserve">. </w:t>
      </w:r>
    </w:p>
    <w:p w:rsidR="006163BF" w:rsidRDefault="006163BF" w:rsidP="006163BF">
      <w:pPr>
        <w:pStyle w:val="libNormal"/>
        <w:rPr>
          <w:rtl/>
          <w:lang w:bidi="fa-IR"/>
        </w:rPr>
      </w:pPr>
      <w:r>
        <w:rPr>
          <w:rtl/>
          <w:lang w:bidi="fa-IR"/>
        </w:rPr>
        <w:t xml:space="preserve">از امام باقر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اذا شبع البطن طغى </w:t>
      </w:r>
      <w:r w:rsidRPr="00AB2949">
        <w:rPr>
          <w:rStyle w:val="libFootnotenumChar"/>
          <w:rtl/>
          <w:lang w:bidi="fa-IR"/>
        </w:rPr>
        <w:t>(413)</w:t>
      </w:r>
      <w:r w:rsidR="00AB2949">
        <w:rPr>
          <w:rtl/>
          <w:lang w:bidi="fa-IR"/>
        </w:rPr>
        <w:t xml:space="preserve">. </w:t>
      </w:r>
    </w:p>
    <w:p w:rsidR="006163BF" w:rsidRDefault="006163BF" w:rsidP="006163BF">
      <w:pPr>
        <w:pStyle w:val="libNormal"/>
        <w:rPr>
          <w:rtl/>
          <w:lang w:bidi="fa-IR"/>
        </w:rPr>
      </w:pPr>
      <w:r>
        <w:rPr>
          <w:rtl/>
          <w:lang w:bidi="fa-IR"/>
        </w:rPr>
        <w:t>«سير بودن انسان موجب طغيان او مى شود»</w:t>
      </w:r>
      <w:r w:rsidR="00AB2949">
        <w:rPr>
          <w:rtl/>
          <w:lang w:bidi="fa-IR"/>
        </w:rPr>
        <w:t xml:space="preserve">. </w:t>
      </w:r>
    </w:p>
    <w:p w:rsidR="006163BF" w:rsidRDefault="006163BF" w:rsidP="006163BF">
      <w:pPr>
        <w:pStyle w:val="libNormal"/>
        <w:rPr>
          <w:rtl/>
          <w:lang w:bidi="fa-IR"/>
        </w:rPr>
      </w:pPr>
      <w:r>
        <w:rPr>
          <w:rtl/>
          <w:lang w:bidi="fa-IR"/>
        </w:rPr>
        <w:t>يك مصداق آن هم در قرآن آمده كه</w:t>
      </w:r>
      <w:r w:rsidR="00291DE5">
        <w:rPr>
          <w:rtl/>
          <w:lang w:bidi="fa-IR"/>
        </w:rPr>
        <w:t xml:space="preserve">: </w:t>
      </w:r>
    </w:p>
    <w:p w:rsidR="006163BF" w:rsidRDefault="006163BF" w:rsidP="006163BF">
      <w:pPr>
        <w:pStyle w:val="libNormal"/>
        <w:rPr>
          <w:rtl/>
          <w:lang w:bidi="fa-IR"/>
        </w:rPr>
      </w:pPr>
      <w:r>
        <w:rPr>
          <w:rtl/>
          <w:lang w:bidi="fa-IR"/>
        </w:rPr>
        <w:t xml:space="preserve">كلا ان الانسان ليطغى # اءَن رءاه استغنى </w:t>
      </w:r>
      <w:r w:rsidRPr="00AB2949">
        <w:rPr>
          <w:rStyle w:val="libFootnotenumChar"/>
          <w:rtl/>
          <w:lang w:bidi="fa-IR"/>
        </w:rPr>
        <w:t>(414)</w:t>
      </w:r>
      <w:r w:rsidR="00AB2949">
        <w:rPr>
          <w:rtl/>
          <w:lang w:bidi="fa-IR"/>
        </w:rPr>
        <w:t xml:space="preserve">. </w:t>
      </w:r>
    </w:p>
    <w:p w:rsidR="006163BF" w:rsidRDefault="006163BF" w:rsidP="006163BF">
      <w:pPr>
        <w:pStyle w:val="libNormal"/>
        <w:rPr>
          <w:rtl/>
          <w:lang w:bidi="fa-IR"/>
        </w:rPr>
      </w:pPr>
      <w:r>
        <w:rPr>
          <w:rtl/>
          <w:lang w:bidi="fa-IR"/>
        </w:rPr>
        <w:t>«چنين نيست كه شما مى پنداريد به يقين انسان طغيان مى كند</w:t>
      </w:r>
      <w:r w:rsidR="00480B29">
        <w:rPr>
          <w:rtl/>
          <w:lang w:bidi="fa-IR"/>
        </w:rPr>
        <w:t xml:space="preserve">، </w:t>
      </w:r>
      <w:r>
        <w:rPr>
          <w:rtl/>
          <w:lang w:bidi="fa-IR"/>
        </w:rPr>
        <w:t>از اين كه خود را بى نياز ببيند»</w:t>
      </w:r>
      <w:r w:rsidR="00AB2949">
        <w:rPr>
          <w:rtl/>
          <w:lang w:bidi="fa-IR"/>
        </w:rPr>
        <w:t xml:space="preserve">. </w:t>
      </w:r>
    </w:p>
    <w:p w:rsidR="006163BF" w:rsidRDefault="00AB2949" w:rsidP="00AB2949">
      <w:pPr>
        <w:pStyle w:val="Heading2"/>
        <w:rPr>
          <w:rtl/>
          <w:lang w:bidi="fa-IR"/>
        </w:rPr>
      </w:pPr>
      <w:bookmarkStart w:id="44" w:name="_Toc394484809"/>
      <w:r>
        <w:rPr>
          <w:rtl/>
          <w:lang w:bidi="fa-IR"/>
        </w:rPr>
        <w:lastRenderedPageBreak/>
        <w:t>آثار سوء پرخورى</w:t>
      </w:r>
      <w:bookmarkEnd w:id="44"/>
    </w:p>
    <w:p w:rsidR="006163BF" w:rsidRDefault="006163BF" w:rsidP="006163BF">
      <w:pPr>
        <w:pStyle w:val="libNormal"/>
        <w:rPr>
          <w:rtl/>
          <w:lang w:bidi="fa-IR"/>
        </w:rPr>
      </w:pPr>
      <w:r>
        <w:rPr>
          <w:rtl/>
          <w:lang w:bidi="fa-IR"/>
        </w:rPr>
        <w:t>احساس بى نيازى انسان از نعمت هاى الهى</w:t>
      </w:r>
      <w:r w:rsidR="00480B29">
        <w:rPr>
          <w:rtl/>
          <w:lang w:bidi="fa-IR"/>
        </w:rPr>
        <w:t xml:space="preserve">، </w:t>
      </w:r>
      <w:r>
        <w:rPr>
          <w:rtl/>
          <w:lang w:bidi="fa-IR"/>
        </w:rPr>
        <w:t>موجب طغيان او مى شود</w:t>
      </w:r>
      <w:r w:rsidR="00AB2949">
        <w:rPr>
          <w:rtl/>
          <w:lang w:bidi="fa-IR"/>
        </w:rPr>
        <w:t xml:space="preserve">. </w:t>
      </w:r>
      <w:r>
        <w:rPr>
          <w:rtl/>
          <w:lang w:bidi="fa-IR"/>
        </w:rPr>
        <w:t>انسانى كه سير مى خورد</w:t>
      </w:r>
      <w:r w:rsidR="00480B29">
        <w:rPr>
          <w:rtl/>
          <w:lang w:bidi="fa-IR"/>
        </w:rPr>
        <w:t xml:space="preserve">، </w:t>
      </w:r>
      <w:r>
        <w:rPr>
          <w:rtl/>
          <w:lang w:bidi="fa-IR"/>
        </w:rPr>
        <w:t>خود را نسبت به نعمت هاى الهى بى نياز مى بيند</w:t>
      </w:r>
      <w:r w:rsidR="00AB2949">
        <w:rPr>
          <w:rtl/>
          <w:lang w:bidi="fa-IR"/>
        </w:rPr>
        <w:t xml:space="preserve">. </w:t>
      </w:r>
    </w:p>
    <w:p w:rsidR="006163BF" w:rsidRDefault="006163BF" w:rsidP="006163BF">
      <w:pPr>
        <w:pStyle w:val="libNormal"/>
        <w:rPr>
          <w:rtl/>
          <w:lang w:bidi="fa-IR"/>
        </w:rPr>
      </w:pPr>
      <w:r>
        <w:rPr>
          <w:rtl/>
          <w:lang w:bidi="fa-IR"/>
        </w:rPr>
        <w:t xml:space="preserve">از امام باقر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ما من شى ء اءَبغض الى اللّه عزَّ وَ جَلّ من بطن مملوء </w:t>
      </w:r>
      <w:r w:rsidRPr="00AB2949">
        <w:rPr>
          <w:rStyle w:val="libFootnotenumChar"/>
          <w:rtl/>
          <w:lang w:bidi="fa-IR"/>
        </w:rPr>
        <w:t>(415)</w:t>
      </w:r>
      <w:r w:rsidR="00AB2949">
        <w:rPr>
          <w:rtl/>
          <w:lang w:bidi="fa-IR"/>
        </w:rPr>
        <w:t xml:space="preserve">. </w:t>
      </w:r>
    </w:p>
    <w:p w:rsidR="006163BF" w:rsidRDefault="006163BF" w:rsidP="006163BF">
      <w:pPr>
        <w:pStyle w:val="libNormal"/>
        <w:rPr>
          <w:rtl/>
          <w:lang w:bidi="fa-IR"/>
        </w:rPr>
      </w:pPr>
      <w:r>
        <w:rPr>
          <w:rtl/>
          <w:lang w:bidi="fa-IR"/>
        </w:rPr>
        <w:t>«هيچ چيز نزد خداوند مبغوض تر از شكم پر نيست»</w:t>
      </w:r>
      <w:r w:rsidR="00AB2949">
        <w:rPr>
          <w:rtl/>
          <w:lang w:bidi="fa-IR"/>
        </w:rPr>
        <w:t xml:space="preserve">. </w:t>
      </w:r>
    </w:p>
    <w:p w:rsidR="006163BF" w:rsidRDefault="006163BF" w:rsidP="006163BF">
      <w:pPr>
        <w:pStyle w:val="libNormal"/>
        <w:rPr>
          <w:rtl/>
          <w:lang w:bidi="fa-IR"/>
        </w:rPr>
      </w:pPr>
      <w:r>
        <w:rPr>
          <w:rtl/>
          <w:lang w:bidi="fa-IR"/>
        </w:rPr>
        <w:t>شاهد ديگر عبارت جالبى است كه در وصاياى لقمان به فرزندش آمده است</w:t>
      </w:r>
      <w:r w:rsidR="00480B29">
        <w:rPr>
          <w:rtl/>
          <w:lang w:bidi="fa-IR"/>
        </w:rPr>
        <w:t xml:space="preserve">، </w:t>
      </w:r>
      <w:r>
        <w:rPr>
          <w:rtl/>
          <w:lang w:bidi="fa-IR"/>
        </w:rPr>
        <w:t>لقمان به فرزندش مى گويد</w:t>
      </w:r>
      <w:r w:rsidR="00291DE5">
        <w:rPr>
          <w:rtl/>
          <w:lang w:bidi="fa-IR"/>
        </w:rPr>
        <w:t xml:space="preserve">: </w:t>
      </w:r>
    </w:p>
    <w:p w:rsidR="006163BF" w:rsidRDefault="006163BF" w:rsidP="006163BF">
      <w:pPr>
        <w:pStyle w:val="libNormal"/>
        <w:rPr>
          <w:rtl/>
          <w:lang w:bidi="fa-IR"/>
        </w:rPr>
      </w:pPr>
      <w:r>
        <w:rPr>
          <w:rtl/>
          <w:lang w:bidi="fa-IR"/>
        </w:rPr>
        <w:t>يا بُنَىّ اذا امتَلَاءَتِ المِعدَةُ</w:t>
      </w:r>
      <w:r w:rsidR="00480B29">
        <w:rPr>
          <w:rtl/>
          <w:lang w:bidi="fa-IR"/>
        </w:rPr>
        <w:t xml:space="preserve">، </w:t>
      </w:r>
      <w:r>
        <w:rPr>
          <w:rtl/>
          <w:lang w:bidi="fa-IR"/>
        </w:rPr>
        <w:t xml:space="preserve">نَامَتِ الفِكرَةُ و خَرِسَت الحكمةُ و قعدت الاعضاء عن العبادة </w:t>
      </w:r>
      <w:r w:rsidRPr="00AB2949">
        <w:rPr>
          <w:rStyle w:val="libFootnotenumChar"/>
          <w:rtl/>
          <w:lang w:bidi="fa-IR"/>
        </w:rPr>
        <w:t>(416)</w:t>
      </w:r>
      <w:r w:rsidR="00AB2949">
        <w:rPr>
          <w:rtl/>
          <w:lang w:bidi="fa-IR"/>
        </w:rPr>
        <w:t xml:space="preserve">. </w:t>
      </w:r>
    </w:p>
    <w:p w:rsidR="006163BF" w:rsidRDefault="006163BF" w:rsidP="006163BF">
      <w:pPr>
        <w:pStyle w:val="libNormal"/>
        <w:rPr>
          <w:rtl/>
          <w:lang w:bidi="fa-IR"/>
        </w:rPr>
      </w:pPr>
      <w:r>
        <w:rPr>
          <w:rtl/>
          <w:lang w:bidi="fa-IR"/>
        </w:rPr>
        <w:t>«فرزندم</w:t>
      </w:r>
      <w:r w:rsidR="00480B29">
        <w:rPr>
          <w:rtl/>
          <w:lang w:bidi="fa-IR"/>
        </w:rPr>
        <w:t>!</w:t>
      </w:r>
      <w:r>
        <w:rPr>
          <w:rtl/>
          <w:lang w:bidi="fa-IR"/>
        </w:rPr>
        <w:t xml:space="preserve"> اگر معده</w:t>
      </w:r>
      <w:r w:rsidR="00480B29">
        <w:rPr>
          <w:rtl/>
          <w:lang w:bidi="fa-IR"/>
        </w:rPr>
        <w:t xml:space="preserve">، </w:t>
      </w:r>
      <w:r>
        <w:rPr>
          <w:rtl/>
          <w:lang w:bidi="fa-IR"/>
        </w:rPr>
        <w:t>سرشار و پر باشد</w:t>
      </w:r>
      <w:r w:rsidR="00480B29">
        <w:rPr>
          <w:rtl/>
          <w:lang w:bidi="fa-IR"/>
        </w:rPr>
        <w:t xml:space="preserve">، </w:t>
      </w:r>
      <w:r>
        <w:rPr>
          <w:rtl/>
          <w:lang w:bidi="fa-IR"/>
        </w:rPr>
        <w:t>نيروى انديشه انسان به خواب مى رود و قدرت تفكر كند</w:t>
      </w:r>
      <w:r w:rsidR="00480B29">
        <w:rPr>
          <w:rtl/>
          <w:lang w:bidi="fa-IR"/>
        </w:rPr>
        <w:t xml:space="preserve">، </w:t>
      </w:r>
      <w:r>
        <w:rPr>
          <w:rtl/>
          <w:lang w:bidi="fa-IR"/>
        </w:rPr>
        <w:t>و اعضاى بدن نسبت به عبادت ناتوان مى شوند»</w:t>
      </w:r>
      <w:r w:rsidR="00AB2949">
        <w:rPr>
          <w:rtl/>
          <w:lang w:bidi="fa-IR"/>
        </w:rPr>
        <w:t xml:space="preserve">. </w:t>
      </w:r>
    </w:p>
    <w:p w:rsidR="006163BF" w:rsidRDefault="006163BF" w:rsidP="006163BF">
      <w:pPr>
        <w:pStyle w:val="libNormal"/>
        <w:rPr>
          <w:rtl/>
          <w:lang w:bidi="fa-IR"/>
        </w:rPr>
      </w:pPr>
      <w:r>
        <w:rPr>
          <w:rtl/>
          <w:lang w:bidi="fa-IR"/>
        </w:rPr>
        <w:t>دليل اين مساله نيز روشن است</w:t>
      </w:r>
      <w:r w:rsidR="00480B29">
        <w:rPr>
          <w:rtl/>
          <w:lang w:bidi="fa-IR"/>
        </w:rPr>
        <w:t>؛</w:t>
      </w:r>
      <w:r>
        <w:rPr>
          <w:rtl/>
          <w:lang w:bidi="fa-IR"/>
        </w:rPr>
        <w:t xml:space="preserve"> چون عبادت و راز و نياز به درگاه الهى انگيزه مى خواهد و انگيزه نيز در سايه فكر ايجاد مى شود</w:t>
      </w:r>
      <w:r w:rsidR="00480B29">
        <w:rPr>
          <w:rtl/>
          <w:lang w:bidi="fa-IR"/>
        </w:rPr>
        <w:t xml:space="preserve">، </w:t>
      </w:r>
      <w:r>
        <w:rPr>
          <w:rtl/>
          <w:lang w:bidi="fa-IR"/>
        </w:rPr>
        <w:t>وقتى كه در اثر پرخورى انديشه و فكر سلب شد</w:t>
      </w:r>
      <w:r w:rsidR="00480B29">
        <w:rPr>
          <w:rtl/>
          <w:lang w:bidi="fa-IR"/>
        </w:rPr>
        <w:t xml:space="preserve">، </w:t>
      </w:r>
      <w:r>
        <w:rPr>
          <w:rtl/>
          <w:lang w:bidi="fa-IR"/>
        </w:rPr>
        <w:t xml:space="preserve">طبعا رغبت به عبادت ضعيف شده و از بين مى رود بنابراين در حديثى از رسول اللّه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اءَبغضكم الى اللّه تعالى كل نؤ وم و اءَكول و شروب </w:t>
      </w:r>
      <w:r w:rsidRPr="00AB2949">
        <w:rPr>
          <w:rStyle w:val="libFootnotenumChar"/>
          <w:rtl/>
          <w:lang w:bidi="fa-IR"/>
        </w:rPr>
        <w:t>(417)</w:t>
      </w:r>
      <w:r w:rsidR="00AB2949">
        <w:rPr>
          <w:rtl/>
          <w:lang w:bidi="fa-IR"/>
        </w:rPr>
        <w:t xml:space="preserve">. </w:t>
      </w:r>
    </w:p>
    <w:p w:rsidR="006163BF" w:rsidRDefault="006163BF" w:rsidP="006163BF">
      <w:pPr>
        <w:pStyle w:val="libNormal"/>
        <w:rPr>
          <w:rtl/>
          <w:lang w:bidi="fa-IR"/>
        </w:rPr>
      </w:pPr>
      <w:r>
        <w:rPr>
          <w:rtl/>
          <w:lang w:bidi="fa-IR"/>
        </w:rPr>
        <w:t>«مبغوض ترين افراد نزد خدا كسى است كه فراوان مى خوابد</w:t>
      </w:r>
      <w:r w:rsidR="00480B29">
        <w:rPr>
          <w:rtl/>
          <w:lang w:bidi="fa-IR"/>
        </w:rPr>
        <w:t xml:space="preserve">، </w:t>
      </w:r>
      <w:r>
        <w:rPr>
          <w:rtl/>
          <w:lang w:bidi="fa-IR"/>
        </w:rPr>
        <w:t>زياد مى خورد و بسيار مى آشامد»</w:t>
      </w:r>
      <w:r w:rsidR="00AB2949">
        <w:rPr>
          <w:rtl/>
          <w:lang w:bidi="fa-IR"/>
        </w:rPr>
        <w:t xml:space="preserve">. </w:t>
      </w:r>
    </w:p>
    <w:p w:rsidR="006163BF" w:rsidRDefault="006163BF" w:rsidP="006163BF">
      <w:pPr>
        <w:pStyle w:val="libNormal"/>
        <w:rPr>
          <w:rtl/>
          <w:lang w:bidi="fa-IR"/>
        </w:rPr>
      </w:pPr>
      <w:r>
        <w:rPr>
          <w:rtl/>
          <w:lang w:bidi="fa-IR"/>
        </w:rPr>
        <w:t>به اين دليل كه افراط در خوابيدن</w:t>
      </w:r>
      <w:r w:rsidR="00480B29">
        <w:rPr>
          <w:rtl/>
          <w:lang w:bidi="fa-IR"/>
        </w:rPr>
        <w:t xml:space="preserve">، </w:t>
      </w:r>
      <w:r>
        <w:rPr>
          <w:rtl/>
          <w:lang w:bidi="fa-IR"/>
        </w:rPr>
        <w:t>خوردن و آشاميدن انسان را از حركت به سوى غرض نهايى آفرينش بازمى دارد</w:t>
      </w:r>
      <w:r w:rsidR="00AB294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در نامه معروف خود به عثمان بن حنيف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اءَاءَقنَعُ مِن نَفسى بِاءَن يُقال هذا اميرالمومنين و لا اءشاركهم فى مَكارِهِ الدَّهر اءو اءَكون اءُسوة لهم فى جَشوبة العيش فَما خُلقت ليشغلنى اءَكل الطَّيِّبات كالبهيمة المربوطة همُّها عَلفها اءو المُرسلة شغلها تَكتَرِشُ من اءعلافها و تَلهو عمَّا يُراد بها </w:t>
      </w:r>
      <w:r w:rsidRPr="00AB2949">
        <w:rPr>
          <w:rStyle w:val="libFootnotenumChar"/>
          <w:rtl/>
          <w:lang w:bidi="fa-IR"/>
        </w:rPr>
        <w:t>(418)</w:t>
      </w:r>
      <w:r w:rsidR="00AB2949">
        <w:rPr>
          <w:rtl/>
          <w:lang w:bidi="fa-IR"/>
        </w:rPr>
        <w:t xml:space="preserve">. </w:t>
      </w:r>
    </w:p>
    <w:p w:rsidR="006163BF" w:rsidRDefault="006163BF" w:rsidP="006163BF">
      <w:pPr>
        <w:pStyle w:val="libNormal"/>
        <w:rPr>
          <w:rtl/>
          <w:lang w:bidi="fa-IR"/>
        </w:rPr>
      </w:pPr>
      <w:r>
        <w:rPr>
          <w:rtl/>
          <w:lang w:bidi="fa-IR"/>
        </w:rPr>
        <w:t>«عثمان</w:t>
      </w:r>
      <w:r w:rsidR="00480B29">
        <w:rPr>
          <w:rtl/>
          <w:lang w:bidi="fa-IR"/>
        </w:rPr>
        <w:t>!</w:t>
      </w:r>
      <w:r>
        <w:rPr>
          <w:rtl/>
          <w:lang w:bidi="fa-IR"/>
        </w:rPr>
        <w:t xml:space="preserve"> من و تو و همه انسان ها براى اين خلق نشده ايم كه خوردن طيبات و خوبى هاى نعم الهى</w:t>
      </w:r>
      <w:r w:rsidR="00480B29">
        <w:rPr>
          <w:rtl/>
          <w:lang w:bidi="fa-IR"/>
        </w:rPr>
        <w:t xml:space="preserve">، </w:t>
      </w:r>
      <w:r>
        <w:rPr>
          <w:rtl/>
          <w:lang w:bidi="fa-IR"/>
        </w:rPr>
        <w:t>ما را به خود مشغول كند</w:t>
      </w:r>
      <w:r w:rsidR="00AB2949">
        <w:rPr>
          <w:rtl/>
          <w:lang w:bidi="fa-IR"/>
        </w:rPr>
        <w:t xml:space="preserve">. </w:t>
      </w:r>
      <w:r>
        <w:rPr>
          <w:rtl/>
          <w:lang w:bidi="fa-IR"/>
        </w:rPr>
        <w:t>ما با حيوانى كه در آغل بسته شده و همه همتش صرف علف خورى و تغذيه شكم است</w:t>
      </w:r>
      <w:r w:rsidR="00480B29">
        <w:rPr>
          <w:rtl/>
          <w:lang w:bidi="fa-IR"/>
        </w:rPr>
        <w:t xml:space="preserve">، </w:t>
      </w:r>
      <w:r>
        <w:rPr>
          <w:rtl/>
          <w:lang w:bidi="fa-IR"/>
        </w:rPr>
        <w:t>تفاوت داريم</w:t>
      </w:r>
      <w:r w:rsidR="00AB2949">
        <w:rPr>
          <w:rtl/>
          <w:lang w:bidi="fa-IR"/>
        </w:rPr>
        <w:t xml:space="preserve">. </w:t>
      </w:r>
      <w:r>
        <w:rPr>
          <w:rtl/>
          <w:lang w:bidi="fa-IR"/>
        </w:rPr>
        <w:t>ما با حيوانى كه به چرا مى رود و همه همت و تلاشش يافتن آذوقه است تفاوت داريم</w:t>
      </w:r>
      <w:r w:rsidR="00AB2949">
        <w:rPr>
          <w:rtl/>
          <w:lang w:bidi="fa-IR"/>
        </w:rPr>
        <w:t xml:space="preserve">. </w:t>
      </w:r>
      <w:r>
        <w:rPr>
          <w:rtl/>
          <w:lang w:bidi="fa-IR"/>
        </w:rPr>
        <w:t>شكم از علف پر مى كند و نسبت به آنچه كه بعدا به سرش مى آيد غافل است»</w:t>
      </w:r>
      <w:r w:rsidR="00AB2949">
        <w:rPr>
          <w:rtl/>
          <w:lang w:bidi="fa-IR"/>
        </w:rPr>
        <w:t xml:space="preserve">. </w:t>
      </w:r>
    </w:p>
    <w:p w:rsidR="006163BF" w:rsidRDefault="006163BF" w:rsidP="006163BF">
      <w:pPr>
        <w:pStyle w:val="libNormal"/>
        <w:rPr>
          <w:rtl/>
          <w:lang w:bidi="fa-IR"/>
        </w:rPr>
      </w:pPr>
      <w:r>
        <w:rPr>
          <w:rtl/>
          <w:lang w:bidi="fa-IR"/>
        </w:rPr>
        <w:t>ما نبايد از آنچه كه غرض غايى و نهايى آفريينش است غفلت كنيم</w:t>
      </w:r>
      <w:r w:rsidR="00AB2949">
        <w:rPr>
          <w:rtl/>
          <w:lang w:bidi="fa-IR"/>
        </w:rPr>
        <w:t xml:space="preserve">. </w:t>
      </w:r>
      <w:r>
        <w:rPr>
          <w:rtl/>
          <w:lang w:bidi="fa-IR"/>
        </w:rPr>
        <w:t xml:space="preserve">لذا در تعبير بسيار لطيفى از امام صادق </w:t>
      </w:r>
      <w:r w:rsidR="001F60CB" w:rsidRPr="001F60CB">
        <w:rPr>
          <w:rStyle w:val="libAlaemChar"/>
          <w:rtl/>
        </w:rPr>
        <w:t>عليه‌السلام</w:t>
      </w:r>
      <w:r>
        <w:rPr>
          <w:rtl/>
          <w:lang w:bidi="fa-IR"/>
        </w:rPr>
        <w:t xml:space="preserve"> وارد شده است كه</w:t>
      </w:r>
      <w:r w:rsidR="00291DE5">
        <w:rPr>
          <w:rtl/>
          <w:lang w:bidi="fa-IR"/>
        </w:rPr>
        <w:t xml:space="preserve">: </w:t>
      </w:r>
    </w:p>
    <w:p w:rsidR="006163BF" w:rsidRDefault="006163BF" w:rsidP="006163BF">
      <w:pPr>
        <w:pStyle w:val="libNormal"/>
        <w:rPr>
          <w:rtl/>
          <w:lang w:bidi="fa-IR"/>
        </w:rPr>
      </w:pPr>
      <w:r>
        <w:rPr>
          <w:rtl/>
          <w:lang w:bidi="fa-IR"/>
        </w:rPr>
        <w:t xml:space="preserve">ليس لابن آدم بدَّ مِن اءَكله يقيم بها صلبَهُ فاذا اءكل اءَاحدكم طعاما فليجعل ثلث بطنهِ للطعام و ثلث بطنه للشراب و ثلث بطنه للنفس و لا تسمَّنوا تسمُّنَ الخنازير للذِّبح </w:t>
      </w:r>
      <w:r w:rsidRPr="00AB2949">
        <w:rPr>
          <w:rStyle w:val="libFootnotenumChar"/>
          <w:rtl/>
          <w:lang w:bidi="fa-IR"/>
        </w:rPr>
        <w:t>(419)</w:t>
      </w:r>
      <w:r w:rsidR="00AB2949">
        <w:rPr>
          <w:rtl/>
          <w:lang w:bidi="fa-IR"/>
        </w:rPr>
        <w:t xml:space="preserve">. </w:t>
      </w:r>
    </w:p>
    <w:p w:rsidR="006163BF" w:rsidRDefault="006163BF" w:rsidP="006163BF">
      <w:pPr>
        <w:pStyle w:val="libNormal"/>
        <w:rPr>
          <w:rtl/>
          <w:lang w:bidi="fa-IR"/>
        </w:rPr>
      </w:pPr>
      <w:r>
        <w:rPr>
          <w:rtl/>
          <w:lang w:bidi="fa-IR"/>
        </w:rPr>
        <w:t>«انسان چاره اى جز خوردن غذا ندارد تا اين كه باقى بماند</w:t>
      </w:r>
      <w:r w:rsidR="00AB2949">
        <w:rPr>
          <w:rtl/>
          <w:lang w:bidi="fa-IR"/>
        </w:rPr>
        <w:t xml:space="preserve">. </w:t>
      </w:r>
      <w:r>
        <w:rPr>
          <w:rtl/>
          <w:lang w:bidi="fa-IR"/>
        </w:rPr>
        <w:t>پس هرگاه انسان غذا مى خورد بايد يك سوم شكم را براى خوردن</w:t>
      </w:r>
      <w:r w:rsidR="00480B29">
        <w:rPr>
          <w:rtl/>
          <w:lang w:bidi="fa-IR"/>
        </w:rPr>
        <w:t xml:space="preserve">، </w:t>
      </w:r>
      <w:r>
        <w:rPr>
          <w:rtl/>
          <w:lang w:bidi="fa-IR"/>
        </w:rPr>
        <w:t>يك سوم آن را براى نوشيدن و يك سوم ديگر را براى تنفس قرار دهد</w:t>
      </w:r>
      <w:r w:rsidR="00AB2949">
        <w:rPr>
          <w:rtl/>
          <w:lang w:bidi="fa-IR"/>
        </w:rPr>
        <w:t xml:space="preserve">. </w:t>
      </w:r>
      <w:r>
        <w:rPr>
          <w:rtl/>
          <w:lang w:bidi="fa-IR"/>
        </w:rPr>
        <w:t>پس انسان خيال نكند كه مثل خوك بايد براى پرواربندى</w:t>
      </w:r>
      <w:r w:rsidR="00480B29">
        <w:rPr>
          <w:rtl/>
          <w:lang w:bidi="fa-IR"/>
        </w:rPr>
        <w:t xml:space="preserve">، </w:t>
      </w:r>
      <w:r>
        <w:rPr>
          <w:rtl/>
          <w:lang w:bidi="fa-IR"/>
        </w:rPr>
        <w:t>پرخورى كند»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امام صادق </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lastRenderedPageBreak/>
        <w:t>و ليس شى ء اءضرّ لقلب المومن مِن كثرة الاكل و هى مورثة شيئين</w:t>
      </w:r>
      <w:r w:rsidR="00291DE5">
        <w:rPr>
          <w:rtl/>
          <w:lang w:bidi="fa-IR"/>
        </w:rPr>
        <w:t xml:space="preserve">: </w:t>
      </w:r>
      <w:r>
        <w:rPr>
          <w:rtl/>
          <w:lang w:bidi="fa-IR"/>
        </w:rPr>
        <w:t>قوة القلب و هيجان الشهوُ و الجوع اءدام للمومن و غذاء الروح</w:t>
      </w:r>
      <w:r w:rsidR="00480B29">
        <w:rPr>
          <w:rtl/>
          <w:lang w:bidi="fa-IR"/>
        </w:rPr>
        <w:t xml:space="preserve">، </w:t>
      </w:r>
      <w:r>
        <w:rPr>
          <w:rtl/>
          <w:lang w:bidi="fa-IR"/>
        </w:rPr>
        <w:t xml:space="preserve">و طعام القلب و صحة البدن </w:t>
      </w:r>
      <w:r w:rsidRPr="00AB2949">
        <w:rPr>
          <w:rStyle w:val="libFootnotenumChar"/>
          <w:rtl/>
          <w:lang w:bidi="fa-IR"/>
        </w:rPr>
        <w:t>(420)</w:t>
      </w:r>
      <w:r w:rsidR="00AB2949">
        <w:rPr>
          <w:rtl/>
          <w:lang w:bidi="fa-IR"/>
        </w:rPr>
        <w:t xml:space="preserve">. </w:t>
      </w:r>
    </w:p>
    <w:p w:rsidR="006163BF" w:rsidRDefault="006163BF" w:rsidP="006163BF">
      <w:pPr>
        <w:pStyle w:val="libNormal"/>
        <w:rPr>
          <w:rtl/>
          <w:lang w:bidi="fa-IR"/>
        </w:rPr>
      </w:pPr>
      <w:r>
        <w:rPr>
          <w:rtl/>
          <w:lang w:bidi="fa-IR"/>
        </w:rPr>
        <w:t>براى دل مومن هيچ چيزى خطرناكتر از پرخورى نيست</w:t>
      </w:r>
      <w:r w:rsidR="00480B29">
        <w:rPr>
          <w:rtl/>
          <w:lang w:bidi="fa-IR"/>
        </w:rPr>
        <w:t>؛</w:t>
      </w:r>
      <w:r>
        <w:rPr>
          <w:rtl/>
          <w:lang w:bidi="fa-IR"/>
        </w:rPr>
        <w:t xml:space="preserve"> زيرا اين پرخورى چند اثر از خود به جاى مى گذارد</w:t>
      </w:r>
      <w:r w:rsidR="00291DE5">
        <w:rPr>
          <w:rtl/>
          <w:lang w:bidi="fa-IR"/>
        </w:rPr>
        <w:t xml:space="preserve">: </w:t>
      </w:r>
    </w:p>
    <w:p w:rsidR="006163BF" w:rsidRDefault="006163BF" w:rsidP="006163BF">
      <w:pPr>
        <w:pStyle w:val="libNormal"/>
        <w:rPr>
          <w:rtl/>
          <w:lang w:bidi="fa-IR"/>
        </w:rPr>
      </w:pPr>
      <w:r>
        <w:rPr>
          <w:rtl/>
          <w:lang w:bidi="fa-IR"/>
        </w:rPr>
        <w:t xml:space="preserve">اثر اول آنكه موجب قساوت و سنگدلى مى شود و مصداق سخن امام سجاد </w:t>
      </w:r>
      <w:r w:rsidR="001F60CB" w:rsidRPr="001F60CB">
        <w:rPr>
          <w:rStyle w:val="libAlaemChar"/>
          <w:rtl/>
        </w:rPr>
        <w:t>عليه‌السلام</w:t>
      </w:r>
      <w:r>
        <w:rPr>
          <w:rtl/>
          <w:lang w:bidi="fa-IR"/>
        </w:rPr>
        <w:t xml:space="preserve"> است كه فرمودند</w:t>
      </w:r>
      <w:r w:rsidR="00291DE5">
        <w:rPr>
          <w:rtl/>
          <w:lang w:bidi="fa-IR"/>
        </w:rPr>
        <w:t xml:space="preserve">: </w:t>
      </w:r>
      <w:r>
        <w:rPr>
          <w:rtl/>
          <w:lang w:bidi="fa-IR"/>
        </w:rPr>
        <w:t>مقطعةَ عن كلّ بِرّ و كَرَم ارتباط انسان را با همه خيرات</w:t>
      </w:r>
      <w:r w:rsidR="00480B29">
        <w:rPr>
          <w:rtl/>
          <w:lang w:bidi="fa-IR"/>
        </w:rPr>
        <w:t xml:space="preserve">، </w:t>
      </w:r>
      <w:r>
        <w:rPr>
          <w:rtl/>
          <w:lang w:bidi="fa-IR"/>
        </w:rPr>
        <w:t>خوبى ها و كرامت هاى اخلاقى قطع مى كند</w:t>
      </w:r>
      <w:r w:rsidR="00AB2949">
        <w:rPr>
          <w:rtl/>
          <w:lang w:bidi="fa-IR"/>
        </w:rPr>
        <w:t xml:space="preserve">. </w:t>
      </w:r>
      <w:r>
        <w:rPr>
          <w:rtl/>
          <w:lang w:bidi="fa-IR"/>
        </w:rPr>
        <w:t>انسانى كه همتش پر كردن شكم بوده و فكر و انديشه اش معطوف به لذايذ خوراكى عالم باشد</w:t>
      </w:r>
      <w:r w:rsidR="00480B29">
        <w:rPr>
          <w:rtl/>
          <w:lang w:bidi="fa-IR"/>
        </w:rPr>
        <w:t xml:space="preserve">، </w:t>
      </w:r>
      <w:r>
        <w:rPr>
          <w:rtl/>
          <w:lang w:bidi="fa-IR"/>
        </w:rPr>
        <w:t>ديگر به فكر زيبايى هاى اخلاقى و ارزشهاى كرامت نفس ‍ نخواهد بود</w:t>
      </w:r>
      <w:r w:rsidR="00AB2949">
        <w:rPr>
          <w:rtl/>
          <w:lang w:bidi="fa-IR"/>
        </w:rPr>
        <w:t xml:space="preserve">. </w:t>
      </w:r>
    </w:p>
    <w:p w:rsidR="006163BF" w:rsidRDefault="006163BF" w:rsidP="006163BF">
      <w:pPr>
        <w:pStyle w:val="libNormal"/>
        <w:rPr>
          <w:rtl/>
          <w:lang w:bidi="fa-IR"/>
        </w:rPr>
      </w:pPr>
      <w:r>
        <w:rPr>
          <w:rtl/>
          <w:lang w:bidi="fa-IR"/>
        </w:rPr>
        <w:t>اثر ديگر اين است كه شهوات نهفته درونه انسان را تهييج مى كند</w:t>
      </w:r>
      <w:r w:rsidR="00AB2949">
        <w:rPr>
          <w:rtl/>
          <w:lang w:bidi="fa-IR"/>
        </w:rPr>
        <w:t xml:space="preserve">. </w:t>
      </w:r>
      <w:r>
        <w:rPr>
          <w:rtl/>
          <w:lang w:bidi="fa-IR"/>
        </w:rPr>
        <w:t>معمولا در گذشته</w:t>
      </w:r>
      <w:r w:rsidR="00480B29">
        <w:rPr>
          <w:rtl/>
          <w:lang w:bidi="fa-IR"/>
        </w:rPr>
        <w:t>؛</w:t>
      </w:r>
      <w:r>
        <w:rPr>
          <w:rtl/>
          <w:lang w:bidi="fa-IR"/>
        </w:rPr>
        <w:t xml:space="preserve"> به كسانى كه درآغاز تحصيل بوده</w:t>
      </w:r>
      <w:r w:rsidR="00480B29">
        <w:rPr>
          <w:rtl/>
          <w:lang w:bidi="fa-IR"/>
        </w:rPr>
        <w:t xml:space="preserve">، </w:t>
      </w:r>
      <w:r>
        <w:rPr>
          <w:rtl/>
          <w:lang w:bidi="fa-IR"/>
        </w:rPr>
        <w:t>توان ازدواج نداشتند</w:t>
      </w:r>
      <w:r w:rsidR="00480B29">
        <w:rPr>
          <w:rtl/>
          <w:lang w:bidi="fa-IR"/>
        </w:rPr>
        <w:t xml:space="preserve">، </w:t>
      </w:r>
      <w:r>
        <w:rPr>
          <w:rtl/>
          <w:lang w:bidi="fa-IR"/>
        </w:rPr>
        <w:t>توصيه مى كردند براى اين كه جلو طغيان غريزه شهوت گرفته شود</w:t>
      </w:r>
      <w:r w:rsidR="00480B29">
        <w:rPr>
          <w:rtl/>
          <w:lang w:bidi="fa-IR"/>
        </w:rPr>
        <w:t xml:space="preserve">، </w:t>
      </w:r>
      <w:r>
        <w:rPr>
          <w:rtl/>
          <w:lang w:bidi="fa-IR"/>
        </w:rPr>
        <w:t>زياد روزه بگيريد؛ زيرا اثر مستقيم خالى بودن شكم اين است كه تهييج و تحريك شهوانى متوقف مى شود</w:t>
      </w:r>
      <w:r w:rsidR="00AB2949">
        <w:rPr>
          <w:rtl/>
          <w:lang w:bidi="fa-IR"/>
        </w:rPr>
        <w:t xml:space="preserve">. </w:t>
      </w:r>
      <w:r>
        <w:rPr>
          <w:rtl/>
          <w:lang w:bidi="fa-IR"/>
        </w:rPr>
        <w:t xml:space="preserve">به همين دليل امام صادق </w:t>
      </w:r>
      <w:r w:rsidR="001F60CB" w:rsidRPr="001F60CB">
        <w:rPr>
          <w:rStyle w:val="libAlaemChar"/>
          <w:rtl/>
        </w:rPr>
        <w:t>عليه‌السلام</w:t>
      </w:r>
      <w:r>
        <w:rPr>
          <w:rtl/>
          <w:lang w:bidi="fa-IR"/>
        </w:rPr>
        <w:t xml:space="preserve"> در ادامه سخن مى فرمايند</w:t>
      </w:r>
      <w:r w:rsidR="00291DE5">
        <w:rPr>
          <w:rtl/>
          <w:lang w:bidi="fa-IR"/>
        </w:rPr>
        <w:t xml:space="preserve">: </w:t>
      </w:r>
      <w:r>
        <w:rPr>
          <w:rtl/>
          <w:lang w:bidi="fa-IR"/>
        </w:rPr>
        <w:t>گرسنگى بهترين خورش مومن</w:t>
      </w:r>
      <w:r w:rsidR="00480B29">
        <w:rPr>
          <w:rtl/>
          <w:lang w:bidi="fa-IR"/>
        </w:rPr>
        <w:t xml:space="preserve">، </w:t>
      </w:r>
      <w:r>
        <w:rPr>
          <w:rtl/>
          <w:lang w:bidi="fa-IR"/>
        </w:rPr>
        <w:t>غذاى روح</w:t>
      </w:r>
      <w:r w:rsidR="00480B29">
        <w:rPr>
          <w:rtl/>
          <w:lang w:bidi="fa-IR"/>
        </w:rPr>
        <w:t xml:space="preserve">، </w:t>
      </w:r>
      <w:r>
        <w:rPr>
          <w:rtl/>
          <w:lang w:bidi="fa-IR"/>
        </w:rPr>
        <w:t>طعام قلب و موجب صحت و سلامت بدن او است</w:t>
      </w:r>
      <w:r w:rsidR="00480B29">
        <w:rPr>
          <w:rtl/>
          <w:lang w:bidi="fa-IR"/>
        </w:rPr>
        <w:t>؛</w:t>
      </w:r>
      <w:r>
        <w:rPr>
          <w:rtl/>
          <w:lang w:bidi="fa-IR"/>
        </w:rPr>
        <w:t xml:space="preserve"> كه ان شاء اللّه در حقوق عبادات در حق صوم اين مطلب به طور مفصل خواهد آمد</w:t>
      </w:r>
      <w:r w:rsidR="00AB2949">
        <w:rPr>
          <w:rtl/>
          <w:lang w:bidi="fa-IR"/>
        </w:rPr>
        <w:t xml:space="preserve">. </w:t>
      </w:r>
    </w:p>
    <w:p w:rsidR="006163BF" w:rsidRDefault="006163BF" w:rsidP="006163BF">
      <w:pPr>
        <w:pStyle w:val="libNormal"/>
        <w:rPr>
          <w:rtl/>
          <w:lang w:bidi="fa-IR"/>
        </w:rPr>
      </w:pPr>
      <w:r>
        <w:rPr>
          <w:rtl/>
          <w:lang w:bidi="fa-IR"/>
        </w:rPr>
        <w:t xml:space="preserve">در كلام رسول اللّه </w:t>
      </w:r>
      <w:r w:rsidR="008B78BD" w:rsidRPr="008B78BD">
        <w:rPr>
          <w:rStyle w:val="libAlaemChar"/>
          <w:rtl/>
        </w:rPr>
        <w:t>صلى‌الله‌عليه‌وآله‌وسلم</w:t>
      </w:r>
      <w:r>
        <w:rPr>
          <w:rtl/>
          <w:lang w:bidi="fa-IR"/>
        </w:rPr>
        <w:t xml:space="preserve"> نيز آمده است</w:t>
      </w:r>
      <w:r w:rsidR="00291DE5">
        <w:rPr>
          <w:rtl/>
          <w:lang w:bidi="fa-IR"/>
        </w:rPr>
        <w:t xml:space="preserve">: </w:t>
      </w:r>
    </w:p>
    <w:p w:rsidR="006163BF" w:rsidRDefault="006163BF" w:rsidP="006163BF">
      <w:pPr>
        <w:pStyle w:val="libNormal"/>
        <w:rPr>
          <w:rtl/>
          <w:lang w:bidi="fa-IR"/>
        </w:rPr>
      </w:pPr>
      <w:r>
        <w:rPr>
          <w:rtl/>
          <w:lang w:bidi="fa-IR"/>
        </w:rPr>
        <w:t xml:space="preserve">صوموا تصحّوا </w:t>
      </w:r>
      <w:r w:rsidRPr="00AB2949">
        <w:rPr>
          <w:rStyle w:val="libFootnotenumChar"/>
          <w:rtl/>
          <w:lang w:bidi="fa-IR"/>
        </w:rPr>
        <w:t>(421)</w:t>
      </w:r>
      <w:r w:rsidR="00AB2949">
        <w:rPr>
          <w:rtl/>
          <w:lang w:bidi="fa-IR"/>
        </w:rPr>
        <w:t xml:space="preserve">. </w:t>
      </w:r>
    </w:p>
    <w:p w:rsidR="006163BF" w:rsidRDefault="006163BF" w:rsidP="006163BF">
      <w:pPr>
        <w:pStyle w:val="libNormal"/>
        <w:rPr>
          <w:rtl/>
          <w:lang w:bidi="fa-IR"/>
        </w:rPr>
      </w:pPr>
      <w:r>
        <w:rPr>
          <w:rtl/>
          <w:lang w:bidi="fa-IR"/>
        </w:rPr>
        <w:t>«روزه بگيريد تا سالم و تندرست بمانيد»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اساسا نه در تخصص ما است كه درباره مسائل طبى و پزشكى صحبت كنيم و نه گفتار ما در رساله حقوق امام سجاد </w:t>
      </w:r>
      <w:r w:rsidR="001F60CB" w:rsidRPr="001F60CB">
        <w:rPr>
          <w:rStyle w:val="libAlaemChar"/>
          <w:rtl/>
        </w:rPr>
        <w:t>عليه‌السلام</w:t>
      </w:r>
      <w:r>
        <w:rPr>
          <w:rtl/>
          <w:lang w:bidi="fa-IR"/>
        </w:rPr>
        <w:t xml:space="preserve"> ارتباطى به مسائل طبى و پزشكى دارد اما در روايتى از امام صادق </w:t>
      </w:r>
      <w:r w:rsidR="001F60CB" w:rsidRPr="001F60CB">
        <w:rPr>
          <w:rStyle w:val="libAlaemChar"/>
          <w:rtl/>
        </w:rPr>
        <w:t>عليه‌السلام</w:t>
      </w:r>
      <w:r>
        <w:rPr>
          <w:rtl/>
          <w:lang w:bidi="fa-IR"/>
        </w:rPr>
        <w:t xml:space="preserve"> در آثار جسمانى پرخورى آمده است كه</w:t>
      </w:r>
      <w:r w:rsidR="00291DE5">
        <w:rPr>
          <w:rtl/>
          <w:lang w:bidi="fa-IR"/>
        </w:rPr>
        <w:t xml:space="preserve">: </w:t>
      </w:r>
    </w:p>
    <w:p w:rsidR="006163BF" w:rsidRDefault="006163BF" w:rsidP="006163BF">
      <w:pPr>
        <w:pStyle w:val="libNormal"/>
        <w:rPr>
          <w:rtl/>
          <w:lang w:bidi="fa-IR"/>
        </w:rPr>
      </w:pPr>
      <w:r>
        <w:rPr>
          <w:rtl/>
          <w:lang w:bidi="fa-IR"/>
        </w:rPr>
        <w:t xml:space="preserve">كل داء من التخمة ما خلا الحمى فانها تَرِدُ ورودا </w:t>
      </w:r>
      <w:r w:rsidRPr="00AB2949">
        <w:rPr>
          <w:rStyle w:val="libFootnotenumChar"/>
          <w:rtl/>
          <w:lang w:bidi="fa-IR"/>
        </w:rPr>
        <w:t>(422)</w:t>
      </w:r>
      <w:r w:rsidR="00AB2949">
        <w:rPr>
          <w:rtl/>
          <w:lang w:bidi="fa-IR"/>
        </w:rPr>
        <w:t xml:space="preserve">. </w:t>
      </w:r>
    </w:p>
    <w:p w:rsidR="006163BF" w:rsidRDefault="006163BF" w:rsidP="006163BF">
      <w:pPr>
        <w:pStyle w:val="libNormal"/>
        <w:rPr>
          <w:rtl/>
          <w:lang w:bidi="fa-IR"/>
        </w:rPr>
      </w:pPr>
      <w:r>
        <w:rPr>
          <w:rtl/>
          <w:lang w:bidi="fa-IR"/>
        </w:rPr>
        <w:t>«همه مرضها از پرخورى سرچشمه مى گيرد</w:t>
      </w:r>
      <w:r w:rsidR="00480B29">
        <w:rPr>
          <w:rtl/>
          <w:lang w:bidi="fa-IR"/>
        </w:rPr>
        <w:t xml:space="preserve">، </w:t>
      </w:r>
      <w:r>
        <w:rPr>
          <w:rtl/>
          <w:lang w:bidi="fa-IR"/>
        </w:rPr>
        <w:t>غير از تب كه علت ديگرى دارد»</w:t>
      </w:r>
      <w:r w:rsidR="00AB2949">
        <w:rPr>
          <w:rtl/>
          <w:lang w:bidi="fa-IR"/>
        </w:rPr>
        <w:t xml:space="preserve">. </w:t>
      </w:r>
    </w:p>
    <w:p w:rsidR="006163BF" w:rsidRDefault="006163BF" w:rsidP="006163BF">
      <w:pPr>
        <w:pStyle w:val="libNormal"/>
        <w:rPr>
          <w:rtl/>
          <w:lang w:bidi="fa-IR"/>
        </w:rPr>
      </w:pPr>
      <w:r>
        <w:rPr>
          <w:rtl/>
          <w:lang w:bidi="fa-IR"/>
        </w:rPr>
        <w:t xml:space="preserve">در كلام ديگرى از امام صادق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الاكل على الشبع يورث البرص </w:t>
      </w:r>
      <w:r w:rsidRPr="00AB2949">
        <w:rPr>
          <w:rStyle w:val="libFootnotenumChar"/>
          <w:rtl/>
          <w:lang w:bidi="fa-IR"/>
        </w:rPr>
        <w:t>(423)</w:t>
      </w:r>
      <w:r w:rsidR="00AB2949">
        <w:rPr>
          <w:rtl/>
          <w:lang w:bidi="fa-IR"/>
        </w:rPr>
        <w:t xml:space="preserve">. </w:t>
      </w:r>
    </w:p>
    <w:p w:rsidR="006163BF" w:rsidRDefault="006163BF" w:rsidP="006163BF">
      <w:pPr>
        <w:pStyle w:val="libNormal"/>
        <w:rPr>
          <w:rtl/>
          <w:lang w:bidi="fa-IR"/>
        </w:rPr>
      </w:pPr>
      <w:r>
        <w:rPr>
          <w:rtl/>
          <w:lang w:bidi="fa-IR"/>
        </w:rPr>
        <w:t>«خوردن در حال سيرى</w:t>
      </w:r>
      <w:r w:rsidR="00480B29">
        <w:rPr>
          <w:rtl/>
          <w:lang w:bidi="fa-IR"/>
        </w:rPr>
        <w:t xml:space="preserve">، </w:t>
      </w:r>
      <w:r>
        <w:rPr>
          <w:rtl/>
          <w:lang w:bidi="fa-IR"/>
        </w:rPr>
        <w:t>موجب مرض برص در انسان مى شود»</w:t>
      </w:r>
      <w:r w:rsidR="00AB2949">
        <w:rPr>
          <w:rtl/>
          <w:lang w:bidi="fa-IR"/>
        </w:rPr>
        <w:t xml:space="preserve">. </w:t>
      </w:r>
    </w:p>
    <w:p w:rsidR="006163BF" w:rsidRDefault="006163BF" w:rsidP="006163BF">
      <w:pPr>
        <w:pStyle w:val="libNormal"/>
        <w:rPr>
          <w:rtl/>
          <w:lang w:bidi="fa-IR"/>
        </w:rPr>
      </w:pPr>
      <w:r>
        <w:rPr>
          <w:rtl/>
          <w:lang w:bidi="fa-IR"/>
        </w:rPr>
        <w:t>همه دردهايى كه جسم انسان</w:t>
      </w:r>
      <w:r w:rsidR="00480B29">
        <w:rPr>
          <w:rtl/>
          <w:lang w:bidi="fa-IR"/>
        </w:rPr>
        <w:t xml:space="preserve">، </w:t>
      </w:r>
      <w:r>
        <w:rPr>
          <w:rtl/>
          <w:lang w:bidi="fa-IR"/>
        </w:rPr>
        <w:t>گرفتار و مبتلاى آن مى شود</w:t>
      </w:r>
      <w:r w:rsidR="00480B29">
        <w:rPr>
          <w:rtl/>
          <w:lang w:bidi="fa-IR"/>
        </w:rPr>
        <w:t xml:space="preserve">، </w:t>
      </w:r>
      <w:r>
        <w:rPr>
          <w:rtl/>
          <w:lang w:bidi="fa-IR"/>
        </w:rPr>
        <w:t>ناشى از پرخورى است</w:t>
      </w:r>
      <w:r w:rsidR="00AB2949">
        <w:rPr>
          <w:rtl/>
          <w:lang w:bidi="fa-IR"/>
        </w:rPr>
        <w:t xml:space="preserve">. </w:t>
      </w:r>
      <w:r>
        <w:rPr>
          <w:rtl/>
          <w:lang w:bidi="fa-IR"/>
        </w:rPr>
        <w:t>داستانى هم در صدر اسلام به اين مضمون نقل شده است كه طبيبى در مدينه ساكن شد و ديد كه عموما كسى به او مراجعه نمى كند</w:t>
      </w:r>
      <w:r w:rsidR="00AB2949">
        <w:rPr>
          <w:rtl/>
          <w:lang w:bidi="fa-IR"/>
        </w:rPr>
        <w:t xml:space="preserve">. </w:t>
      </w:r>
      <w:r>
        <w:rPr>
          <w:rtl/>
          <w:lang w:bidi="fa-IR"/>
        </w:rPr>
        <w:t xml:space="preserve">محضر رسول اكرم </w:t>
      </w:r>
      <w:r w:rsidR="008B78BD" w:rsidRPr="008B78BD">
        <w:rPr>
          <w:rStyle w:val="libAlaemChar"/>
          <w:rtl/>
        </w:rPr>
        <w:t>صلى‌الله‌عليه‌وآله‌وسلم</w:t>
      </w:r>
      <w:r>
        <w:rPr>
          <w:rtl/>
          <w:lang w:bidi="fa-IR"/>
        </w:rPr>
        <w:t xml:space="preserve"> شكوه كرد</w:t>
      </w:r>
      <w:r w:rsidR="00AB2949">
        <w:rPr>
          <w:rtl/>
          <w:lang w:bidi="fa-IR"/>
        </w:rPr>
        <w:t xml:space="preserve">. </w:t>
      </w:r>
      <w:r>
        <w:rPr>
          <w:rtl/>
          <w:lang w:bidi="fa-IR"/>
        </w:rPr>
        <w:t>حضرت در پاسخ او فرمودند</w:t>
      </w:r>
      <w:r w:rsidR="00291DE5">
        <w:rPr>
          <w:rtl/>
          <w:lang w:bidi="fa-IR"/>
        </w:rPr>
        <w:t xml:space="preserve">: </w:t>
      </w:r>
      <w:r>
        <w:rPr>
          <w:rtl/>
          <w:lang w:bidi="fa-IR"/>
        </w:rPr>
        <w:t>اين مردم به توصيه آيين من</w:t>
      </w:r>
      <w:r w:rsidR="00480B29">
        <w:rPr>
          <w:rtl/>
          <w:lang w:bidi="fa-IR"/>
        </w:rPr>
        <w:t xml:space="preserve">، </w:t>
      </w:r>
      <w:r>
        <w:rPr>
          <w:rtl/>
          <w:lang w:bidi="fa-IR"/>
        </w:rPr>
        <w:t>از افراط در اكل و شرب پرهيز مى كنند؛ در نتيجه ابتلاى آنها به انواع كسالت ها كمتر است</w:t>
      </w:r>
      <w:r w:rsidR="00AB2949">
        <w:rPr>
          <w:rtl/>
          <w:lang w:bidi="fa-IR"/>
        </w:rPr>
        <w:t xml:space="preserve">. </w:t>
      </w:r>
      <w:r w:rsidRPr="00AB2949">
        <w:rPr>
          <w:rStyle w:val="libFootnotenumChar"/>
          <w:rtl/>
          <w:lang w:bidi="fa-IR"/>
        </w:rPr>
        <w:t>(424)</w:t>
      </w:r>
    </w:p>
    <w:p w:rsidR="006163BF" w:rsidRDefault="006163BF" w:rsidP="006163BF">
      <w:pPr>
        <w:pStyle w:val="libNormal"/>
        <w:rPr>
          <w:rtl/>
          <w:lang w:bidi="fa-IR"/>
        </w:rPr>
      </w:pPr>
      <w:r>
        <w:rPr>
          <w:rtl/>
          <w:lang w:bidi="fa-IR"/>
        </w:rPr>
        <w:t>پر نكردن شكم</w:t>
      </w:r>
      <w:r w:rsidR="00480B29">
        <w:rPr>
          <w:rtl/>
          <w:lang w:bidi="fa-IR"/>
        </w:rPr>
        <w:t xml:space="preserve">، </w:t>
      </w:r>
      <w:r>
        <w:rPr>
          <w:rtl/>
          <w:lang w:bidi="fa-IR"/>
        </w:rPr>
        <w:t>دير خوردن و حتى تحمل گرسنگى</w:t>
      </w:r>
      <w:r w:rsidR="00480B29">
        <w:rPr>
          <w:rtl/>
          <w:lang w:bidi="fa-IR"/>
        </w:rPr>
        <w:t xml:space="preserve">، </w:t>
      </w:r>
      <w:r>
        <w:rPr>
          <w:rtl/>
          <w:lang w:bidi="fa-IR"/>
        </w:rPr>
        <w:t>به عنوان يك فضيلت مورد توصيه قرار گرفته است</w:t>
      </w:r>
      <w:r w:rsidR="00AB2949">
        <w:rPr>
          <w:rtl/>
          <w:lang w:bidi="fa-IR"/>
        </w:rPr>
        <w:t xml:space="preserve">. </w:t>
      </w:r>
      <w:r>
        <w:rPr>
          <w:rtl/>
          <w:lang w:bidi="fa-IR"/>
        </w:rPr>
        <w:t xml:space="preserve">در سخنى از رسول اكرم </w:t>
      </w:r>
      <w:r w:rsidR="00561A3E" w:rsidRPr="00561A3E">
        <w:rPr>
          <w:rStyle w:val="libAlaemChar"/>
          <w:rtl/>
        </w:rPr>
        <w:t>صلى‌الله‌عليه‌وآله</w:t>
      </w:r>
      <w:r>
        <w:rPr>
          <w:rtl/>
          <w:lang w:bidi="fa-IR"/>
        </w:rPr>
        <w:t xml:space="preserve"> وسلم نقل شده است كه</w:t>
      </w:r>
      <w:r w:rsidR="00291DE5">
        <w:rPr>
          <w:rtl/>
          <w:lang w:bidi="fa-IR"/>
        </w:rPr>
        <w:t xml:space="preserve">: </w:t>
      </w:r>
    </w:p>
    <w:p w:rsidR="006163BF" w:rsidRDefault="006163BF" w:rsidP="006163BF">
      <w:pPr>
        <w:pStyle w:val="libNormal"/>
        <w:rPr>
          <w:rtl/>
          <w:lang w:bidi="fa-IR"/>
        </w:rPr>
      </w:pPr>
      <w:r>
        <w:rPr>
          <w:rtl/>
          <w:lang w:bidi="fa-IR"/>
        </w:rPr>
        <w:t>جاهدوا انفسكم بالجوع و العطش</w:t>
      </w:r>
      <w:r w:rsidR="00480B29">
        <w:rPr>
          <w:rtl/>
          <w:lang w:bidi="fa-IR"/>
        </w:rPr>
        <w:t xml:space="preserve">، </w:t>
      </w:r>
      <w:r>
        <w:rPr>
          <w:rtl/>
          <w:lang w:bidi="fa-IR"/>
        </w:rPr>
        <w:t xml:space="preserve">فان الاجر فى ذلك كاجر المجاهد فى سبيل اللّه </w:t>
      </w:r>
      <w:r w:rsidRPr="00AB2949">
        <w:rPr>
          <w:rStyle w:val="libFootnotenumChar"/>
          <w:rtl/>
          <w:lang w:bidi="fa-IR"/>
        </w:rPr>
        <w:t>(425)</w:t>
      </w:r>
      <w:r w:rsidR="00AB2949">
        <w:rPr>
          <w:rtl/>
          <w:lang w:bidi="fa-IR"/>
        </w:rPr>
        <w:t xml:space="preserve">. </w:t>
      </w:r>
    </w:p>
    <w:p w:rsidR="006163BF" w:rsidRDefault="006163BF" w:rsidP="006163BF">
      <w:pPr>
        <w:pStyle w:val="libNormal"/>
        <w:rPr>
          <w:rtl/>
          <w:lang w:bidi="fa-IR"/>
        </w:rPr>
      </w:pPr>
      <w:r>
        <w:rPr>
          <w:rtl/>
          <w:lang w:bidi="fa-IR"/>
        </w:rPr>
        <w:t>«با گرسنگى و تشنگى به جهاد و پيكار با نفس برويد؛ زيرا اجر آن مانند كسى است كه در ميدان جنگ مجاهده مى كند»</w:t>
      </w:r>
      <w:r w:rsidR="00AB2949">
        <w:rPr>
          <w:rtl/>
          <w:lang w:bidi="fa-IR"/>
        </w:rPr>
        <w:t xml:space="preserve">. </w:t>
      </w:r>
    </w:p>
    <w:p w:rsidR="006163BF" w:rsidRDefault="006163BF" w:rsidP="006163BF">
      <w:pPr>
        <w:pStyle w:val="libNormal"/>
        <w:rPr>
          <w:rtl/>
          <w:lang w:bidi="fa-IR"/>
        </w:rPr>
      </w:pPr>
      <w:r>
        <w:rPr>
          <w:rtl/>
          <w:lang w:bidi="fa-IR"/>
        </w:rPr>
        <w:lastRenderedPageBreak/>
        <w:t>البته سابقه اين نكته در معارف دين</w:t>
      </w:r>
      <w:r w:rsidR="00480B29">
        <w:rPr>
          <w:rtl/>
          <w:lang w:bidi="fa-IR"/>
        </w:rPr>
        <w:t xml:space="preserve">، </w:t>
      </w:r>
      <w:r>
        <w:rPr>
          <w:rtl/>
          <w:lang w:bidi="fa-IR"/>
        </w:rPr>
        <w:t>واضح و روشن است</w:t>
      </w:r>
      <w:r w:rsidR="00480B29">
        <w:rPr>
          <w:rtl/>
          <w:lang w:bidi="fa-IR"/>
        </w:rPr>
        <w:t>؛</w:t>
      </w:r>
      <w:r>
        <w:rPr>
          <w:rtl/>
          <w:lang w:bidi="fa-IR"/>
        </w:rPr>
        <w:t xml:space="preserve"> در يكى از غزوات افرادى كه به جنگ و جهاد و ميدان رزم با كفار رفته بودند</w:t>
      </w:r>
      <w:r w:rsidR="00AB2949">
        <w:rPr>
          <w:rtl/>
          <w:lang w:bidi="fa-IR"/>
        </w:rPr>
        <w:t xml:space="preserve">. </w:t>
      </w:r>
      <w:r>
        <w:rPr>
          <w:rtl/>
          <w:lang w:bidi="fa-IR"/>
        </w:rPr>
        <w:t>وقتى بازگشتند</w:t>
      </w:r>
      <w:r w:rsidR="00480B29">
        <w:rPr>
          <w:rtl/>
          <w:lang w:bidi="fa-IR"/>
        </w:rPr>
        <w:t xml:space="preserve">، </w:t>
      </w:r>
      <w:r>
        <w:rPr>
          <w:rtl/>
          <w:lang w:bidi="fa-IR"/>
        </w:rPr>
        <w:t xml:space="preserve">پيغمبر </w:t>
      </w:r>
      <w:r w:rsidR="008B78BD" w:rsidRPr="008B78BD">
        <w:rPr>
          <w:rStyle w:val="libAlaemChar"/>
          <w:rtl/>
        </w:rPr>
        <w:t>صلى‌الله‌عليه‌وآله‌وسلم</w:t>
      </w:r>
      <w:r>
        <w:rPr>
          <w:rtl/>
          <w:lang w:bidi="fa-IR"/>
        </w:rPr>
        <w:t xml:space="preserve"> خطاب به آنها فرمودند</w:t>
      </w:r>
      <w:r w:rsidR="00291DE5">
        <w:rPr>
          <w:rtl/>
          <w:lang w:bidi="fa-IR"/>
        </w:rPr>
        <w:t xml:space="preserve">: </w:t>
      </w:r>
    </w:p>
    <w:p w:rsidR="006163BF" w:rsidRDefault="006163BF" w:rsidP="006163BF">
      <w:pPr>
        <w:pStyle w:val="libNormal"/>
        <w:rPr>
          <w:rtl/>
          <w:lang w:bidi="fa-IR"/>
        </w:rPr>
      </w:pPr>
      <w:r>
        <w:rPr>
          <w:rtl/>
          <w:lang w:bidi="fa-IR"/>
        </w:rPr>
        <w:t>مرحبا بقوم قَضَوُا الجهاد الاصغر و بقى عليهم الجهاد الاكبر فقيل يا رسول اللّه</w:t>
      </w:r>
      <w:r w:rsidR="00480B29">
        <w:rPr>
          <w:rtl/>
          <w:lang w:bidi="fa-IR"/>
        </w:rPr>
        <w:t>!</w:t>
      </w:r>
      <w:r>
        <w:rPr>
          <w:rtl/>
          <w:lang w:bidi="fa-IR"/>
        </w:rPr>
        <w:t xml:space="preserve"> و ما الجهادالاكبر؟ قال</w:t>
      </w:r>
      <w:r w:rsidR="00291DE5">
        <w:rPr>
          <w:rtl/>
          <w:lang w:bidi="fa-IR"/>
        </w:rPr>
        <w:t xml:space="preserve">: </w:t>
      </w:r>
      <w:r>
        <w:rPr>
          <w:rtl/>
          <w:lang w:bidi="fa-IR"/>
        </w:rPr>
        <w:t xml:space="preserve">جهاد النفس </w:t>
      </w:r>
      <w:r w:rsidRPr="00AB2949">
        <w:rPr>
          <w:rStyle w:val="libFootnotenumChar"/>
          <w:rtl/>
          <w:lang w:bidi="fa-IR"/>
        </w:rPr>
        <w:t>(426)</w:t>
      </w:r>
      <w:r w:rsidR="00AB2949">
        <w:rPr>
          <w:rtl/>
          <w:lang w:bidi="fa-IR"/>
        </w:rPr>
        <w:t xml:space="preserve">. </w:t>
      </w:r>
    </w:p>
    <w:p w:rsidR="006163BF" w:rsidRDefault="006163BF" w:rsidP="006163BF">
      <w:pPr>
        <w:pStyle w:val="libNormal"/>
        <w:rPr>
          <w:rtl/>
          <w:lang w:bidi="fa-IR"/>
        </w:rPr>
      </w:pPr>
      <w:r>
        <w:rPr>
          <w:rtl/>
          <w:lang w:bidi="fa-IR"/>
        </w:rPr>
        <w:t>«آفرين باد بر شما! كه جهاد اصغر را به جاى آورديد</w:t>
      </w:r>
      <w:r w:rsidR="00480B29">
        <w:rPr>
          <w:rtl/>
          <w:lang w:bidi="fa-IR"/>
        </w:rPr>
        <w:t xml:space="preserve">، </w:t>
      </w:r>
      <w:r>
        <w:rPr>
          <w:rtl/>
          <w:lang w:bidi="fa-IR"/>
        </w:rPr>
        <w:t>ولى بدانيد كه جهاد اكبر هنوز بر عهده شما باقى است</w:t>
      </w:r>
      <w:r w:rsidR="00AB2949">
        <w:rPr>
          <w:rtl/>
          <w:lang w:bidi="fa-IR"/>
        </w:rPr>
        <w:t xml:space="preserve">. </w:t>
      </w:r>
      <w:r>
        <w:rPr>
          <w:rtl/>
          <w:lang w:bidi="fa-IR"/>
        </w:rPr>
        <w:t>سوال كردند</w:t>
      </w:r>
      <w:r w:rsidR="00291DE5">
        <w:rPr>
          <w:rtl/>
          <w:lang w:bidi="fa-IR"/>
        </w:rPr>
        <w:t xml:space="preserve">: </w:t>
      </w:r>
      <w:r>
        <w:rPr>
          <w:rtl/>
          <w:lang w:bidi="fa-IR"/>
        </w:rPr>
        <w:t xml:space="preserve">يا رسول اللّه </w:t>
      </w:r>
      <w:r w:rsidR="008B78BD" w:rsidRPr="008B78BD">
        <w:rPr>
          <w:rStyle w:val="libAlaemChar"/>
          <w:rtl/>
        </w:rPr>
        <w:t>صلى‌الله‌عليه‌وآله‌وسلم</w:t>
      </w:r>
      <w:r>
        <w:rPr>
          <w:rtl/>
          <w:lang w:bidi="fa-IR"/>
        </w:rPr>
        <w:t xml:space="preserve"> جهاد اكبر چيست</w:t>
      </w:r>
      <w:r w:rsidR="00480B29">
        <w:rPr>
          <w:rtl/>
          <w:lang w:bidi="fa-IR"/>
        </w:rPr>
        <w:t>؟</w:t>
      </w:r>
      <w:r>
        <w:rPr>
          <w:rtl/>
          <w:lang w:bidi="fa-IR"/>
        </w:rPr>
        <w:t xml:space="preserve"> حضرت فرمودند</w:t>
      </w:r>
      <w:r w:rsidR="00291DE5">
        <w:rPr>
          <w:rtl/>
          <w:lang w:bidi="fa-IR"/>
        </w:rPr>
        <w:t xml:space="preserve">: </w:t>
      </w:r>
      <w:r>
        <w:rPr>
          <w:rtl/>
          <w:lang w:bidi="fa-IR"/>
        </w:rPr>
        <w:t>جهاد با نفس»</w:t>
      </w:r>
      <w:r w:rsidR="00AB2949">
        <w:rPr>
          <w:rtl/>
          <w:lang w:bidi="fa-IR"/>
        </w:rPr>
        <w:t xml:space="preserve">. </w:t>
      </w:r>
    </w:p>
    <w:p w:rsidR="006163BF" w:rsidRDefault="006163BF" w:rsidP="006163BF">
      <w:pPr>
        <w:pStyle w:val="libNormal"/>
        <w:rPr>
          <w:rtl/>
          <w:lang w:bidi="fa-IR"/>
        </w:rPr>
      </w:pPr>
      <w:r>
        <w:rPr>
          <w:rtl/>
          <w:lang w:bidi="fa-IR"/>
        </w:rPr>
        <w:t>در تمايلات نفسانى انسان چه چيزى بالاتر از علقه خوردن و آشاميدن كه انسان را به وادى پرخطر هلاكت مى كشاند!</w:t>
      </w:r>
    </w:p>
    <w:p w:rsidR="006163BF" w:rsidRDefault="006163BF" w:rsidP="006163BF">
      <w:pPr>
        <w:pStyle w:val="libNormal"/>
        <w:rPr>
          <w:rtl/>
          <w:lang w:bidi="fa-IR"/>
        </w:rPr>
      </w:pPr>
      <w:r>
        <w:rPr>
          <w:rtl/>
          <w:lang w:bidi="fa-IR"/>
        </w:rPr>
        <w:t xml:space="preserve">انسان تصور نكند كه مانند بعضى از حيوانات بايد توانش را در خوردن به كار ببندد كه اين موجب خسران و ضررهاى جسمانى است كه علاوه بر ضررهاى جسمانى كه در تعبير امام سجاد </w:t>
      </w:r>
      <w:r w:rsidR="001F60CB" w:rsidRPr="001F60CB">
        <w:rPr>
          <w:rStyle w:val="libAlaemChar"/>
          <w:rtl/>
        </w:rPr>
        <w:t>عليه‌السلام</w:t>
      </w:r>
      <w:r>
        <w:rPr>
          <w:rtl/>
          <w:lang w:bidi="fa-IR"/>
        </w:rPr>
        <w:t xml:space="preserve"> در آغاز سخن اشاره شد</w:t>
      </w:r>
      <w:r w:rsidR="00480B29">
        <w:rPr>
          <w:rtl/>
          <w:lang w:bidi="fa-IR"/>
        </w:rPr>
        <w:t xml:space="preserve">، </w:t>
      </w:r>
      <w:r>
        <w:rPr>
          <w:rtl/>
          <w:lang w:bidi="fa-IR"/>
        </w:rPr>
        <w:t>از نظر روحى نيز عوارضى بر آن مترتب است كه در اين باره تصريح شده كه</w:t>
      </w:r>
      <w:r w:rsidR="00291DE5">
        <w:rPr>
          <w:rtl/>
          <w:lang w:bidi="fa-IR"/>
        </w:rPr>
        <w:t xml:space="preserve">: </w:t>
      </w:r>
    </w:p>
    <w:p w:rsidR="006163BF" w:rsidRDefault="006163BF" w:rsidP="006163BF">
      <w:pPr>
        <w:pStyle w:val="libNormal"/>
        <w:rPr>
          <w:rtl/>
          <w:lang w:bidi="fa-IR"/>
        </w:rPr>
      </w:pPr>
      <w:r>
        <w:rPr>
          <w:rtl/>
          <w:lang w:bidi="fa-IR"/>
        </w:rPr>
        <w:t xml:space="preserve">مكسلة و مثبطة و مقطعة عن كل بِرّ </w:t>
      </w:r>
      <w:r w:rsidRPr="00AB2949">
        <w:rPr>
          <w:rStyle w:val="libFootnotenumChar"/>
          <w:rtl/>
          <w:lang w:bidi="fa-IR"/>
        </w:rPr>
        <w:t>(427)</w:t>
      </w:r>
      <w:r w:rsidR="00AB2949">
        <w:rPr>
          <w:rtl/>
          <w:lang w:bidi="fa-IR"/>
        </w:rPr>
        <w:t xml:space="preserve">. </w:t>
      </w:r>
    </w:p>
    <w:p w:rsidR="006163BF" w:rsidRDefault="006163BF" w:rsidP="006163BF">
      <w:pPr>
        <w:pStyle w:val="libNormal"/>
        <w:rPr>
          <w:rtl/>
          <w:lang w:bidi="fa-IR"/>
        </w:rPr>
      </w:pPr>
      <w:r>
        <w:rPr>
          <w:rtl/>
          <w:lang w:bidi="fa-IR"/>
        </w:rPr>
        <w:t>«پرخورى موجب كسالت</w:t>
      </w:r>
      <w:r w:rsidR="00480B29">
        <w:rPr>
          <w:rtl/>
          <w:lang w:bidi="fa-IR"/>
        </w:rPr>
        <w:t xml:space="preserve">، </w:t>
      </w:r>
      <w:r>
        <w:rPr>
          <w:rtl/>
          <w:lang w:bidi="fa-IR"/>
        </w:rPr>
        <w:t>تنبلى</w:t>
      </w:r>
      <w:r w:rsidR="00480B29">
        <w:rPr>
          <w:rtl/>
          <w:lang w:bidi="fa-IR"/>
        </w:rPr>
        <w:t xml:space="preserve">، </w:t>
      </w:r>
      <w:r>
        <w:rPr>
          <w:rtl/>
          <w:lang w:bidi="fa-IR"/>
        </w:rPr>
        <w:t>سستى و دور ماندن از خوبى هاست»</w:t>
      </w:r>
      <w:r w:rsidR="00AB2949">
        <w:rPr>
          <w:rtl/>
          <w:lang w:bidi="fa-IR"/>
        </w:rPr>
        <w:t xml:space="preserve">. </w:t>
      </w:r>
    </w:p>
    <w:p w:rsidR="006163BF" w:rsidRDefault="006163BF" w:rsidP="006163BF">
      <w:pPr>
        <w:pStyle w:val="libNormal"/>
        <w:rPr>
          <w:rtl/>
          <w:lang w:bidi="fa-IR"/>
        </w:rPr>
      </w:pPr>
      <w:r>
        <w:rPr>
          <w:rtl/>
          <w:lang w:bidi="fa-IR"/>
        </w:rPr>
        <w:t>علاوه بر اين</w:t>
      </w:r>
      <w:r w:rsidR="00480B29">
        <w:rPr>
          <w:rtl/>
          <w:lang w:bidi="fa-IR"/>
        </w:rPr>
        <w:t xml:space="preserve">، </w:t>
      </w:r>
      <w:r>
        <w:rPr>
          <w:rtl/>
          <w:lang w:bidi="fa-IR"/>
        </w:rPr>
        <w:t>موجب تنبلى و سستى در فراگيرى علم و دانش است و همانگونه كه در روايت قبل نيز ذكر شد فرمودند</w:t>
      </w:r>
      <w:r w:rsidR="00291DE5">
        <w:rPr>
          <w:rtl/>
          <w:lang w:bidi="fa-IR"/>
        </w:rPr>
        <w:t xml:space="preserve">: </w:t>
      </w:r>
    </w:p>
    <w:p w:rsidR="006163BF" w:rsidRDefault="006163BF" w:rsidP="006163BF">
      <w:pPr>
        <w:pStyle w:val="libNormal"/>
        <w:rPr>
          <w:rtl/>
          <w:lang w:bidi="fa-IR"/>
        </w:rPr>
      </w:pPr>
      <w:r>
        <w:rPr>
          <w:rtl/>
          <w:lang w:bidi="fa-IR"/>
        </w:rPr>
        <w:t>و انى وضعت العلم و الحكمة فى الجوع</w:t>
      </w:r>
      <w:r w:rsidR="00480B29">
        <w:rPr>
          <w:rtl/>
          <w:lang w:bidi="fa-IR"/>
        </w:rPr>
        <w:t xml:space="preserve">، </w:t>
      </w:r>
      <w:r>
        <w:rPr>
          <w:rtl/>
          <w:lang w:bidi="fa-IR"/>
        </w:rPr>
        <w:t xml:space="preserve">و الناس يطلبون فى الشبع فمتى يجدون </w:t>
      </w:r>
      <w:r w:rsidRPr="00AB2949">
        <w:rPr>
          <w:rStyle w:val="libFootnotenumChar"/>
          <w:rtl/>
          <w:lang w:bidi="fa-IR"/>
        </w:rPr>
        <w:t>(428)</w:t>
      </w:r>
      <w:r w:rsidR="00AB2949">
        <w:rPr>
          <w:rtl/>
          <w:lang w:bidi="fa-IR"/>
        </w:rPr>
        <w:t xml:space="preserve">. </w:t>
      </w:r>
    </w:p>
    <w:p w:rsidR="006163BF" w:rsidRDefault="006163BF" w:rsidP="006163BF">
      <w:pPr>
        <w:pStyle w:val="libNormal"/>
        <w:rPr>
          <w:rtl/>
          <w:lang w:bidi="fa-IR"/>
        </w:rPr>
      </w:pPr>
      <w:r>
        <w:rPr>
          <w:rtl/>
          <w:lang w:bidi="fa-IR"/>
        </w:rPr>
        <w:t>«همانا علم</w:t>
      </w:r>
      <w:r w:rsidR="00480B29">
        <w:rPr>
          <w:rtl/>
          <w:lang w:bidi="fa-IR"/>
        </w:rPr>
        <w:t xml:space="preserve">، </w:t>
      </w:r>
      <w:r>
        <w:rPr>
          <w:rtl/>
          <w:lang w:bidi="fa-IR"/>
        </w:rPr>
        <w:t>حكمت و انديشه را در گرسنگى و كم خورى قرار دادم</w:t>
      </w:r>
      <w:r w:rsidR="00480B29">
        <w:rPr>
          <w:rtl/>
          <w:lang w:bidi="fa-IR"/>
        </w:rPr>
        <w:t xml:space="preserve">، </w:t>
      </w:r>
      <w:r>
        <w:rPr>
          <w:rtl/>
          <w:lang w:bidi="fa-IR"/>
        </w:rPr>
        <w:t>و مردم با شكم پر آن را طلب مى كنند</w:t>
      </w:r>
      <w:r w:rsidR="00480B29">
        <w:rPr>
          <w:rtl/>
          <w:lang w:bidi="fa-IR"/>
        </w:rPr>
        <w:t xml:space="preserve">، </w:t>
      </w:r>
      <w:r>
        <w:rPr>
          <w:rtl/>
          <w:lang w:bidi="fa-IR"/>
        </w:rPr>
        <w:t>پس چگونه آن را مى يابند؟»</w:t>
      </w:r>
      <w:r w:rsidR="00AB2949">
        <w:rPr>
          <w:rtl/>
          <w:lang w:bidi="fa-IR"/>
        </w:rPr>
        <w:t xml:space="preserve">. </w:t>
      </w:r>
    </w:p>
    <w:p w:rsidR="006163BF" w:rsidRDefault="006163BF" w:rsidP="006163BF">
      <w:pPr>
        <w:pStyle w:val="libNormal"/>
        <w:rPr>
          <w:rtl/>
          <w:lang w:bidi="fa-IR"/>
        </w:rPr>
      </w:pPr>
      <w:r>
        <w:rPr>
          <w:rtl/>
          <w:lang w:bidi="fa-IR"/>
        </w:rPr>
        <w:lastRenderedPageBreak/>
        <w:t>اصلا خداوند متعال علم و دانش را حاصل گرسنگى و سير نخوردن قرار داده است</w:t>
      </w:r>
      <w:r w:rsidR="00AB2949">
        <w:rPr>
          <w:rtl/>
          <w:lang w:bidi="fa-IR"/>
        </w:rPr>
        <w:t xml:space="preserve">. </w:t>
      </w:r>
      <w:r>
        <w:rPr>
          <w:rtl/>
          <w:lang w:bidi="fa-IR"/>
        </w:rPr>
        <w:t xml:space="preserve">بنابراين اصل است كه ائمه </w:t>
      </w:r>
      <w:r w:rsidR="009C069C" w:rsidRPr="009C069C">
        <w:rPr>
          <w:rStyle w:val="libAlaemChar"/>
          <w:rtl/>
        </w:rPr>
        <w:t>عليهم‌السلام</w:t>
      </w:r>
      <w:r>
        <w:rPr>
          <w:rtl/>
          <w:lang w:bidi="fa-IR"/>
        </w:rPr>
        <w:t xml:space="preserve"> در سخنان مختلفى كه براى تشويق و ترغيب انسان است مى فرمايند</w:t>
      </w:r>
      <w:r w:rsidR="00291DE5">
        <w:rPr>
          <w:rtl/>
          <w:lang w:bidi="fa-IR"/>
        </w:rPr>
        <w:t xml:space="preserve">: </w:t>
      </w:r>
    </w:p>
    <w:p w:rsidR="006163BF" w:rsidRDefault="006163BF" w:rsidP="006163BF">
      <w:pPr>
        <w:pStyle w:val="libNormal"/>
        <w:rPr>
          <w:rtl/>
          <w:lang w:bidi="fa-IR"/>
        </w:rPr>
      </w:pPr>
      <w:r>
        <w:rPr>
          <w:rtl/>
          <w:lang w:bidi="fa-IR"/>
        </w:rPr>
        <w:t xml:space="preserve">اَفضل الناس مَن قَلَّ مطعمه </w:t>
      </w:r>
      <w:r w:rsidRPr="00AB2949">
        <w:rPr>
          <w:rStyle w:val="libFootnotenumChar"/>
          <w:rtl/>
          <w:lang w:bidi="fa-IR"/>
        </w:rPr>
        <w:t>(429)</w:t>
      </w:r>
      <w:r w:rsidR="00AB2949">
        <w:rPr>
          <w:rtl/>
          <w:lang w:bidi="fa-IR"/>
        </w:rPr>
        <w:t xml:space="preserve">. </w:t>
      </w:r>
    </w:p>
    <w:p w:rsidR="006163BF" w:rsidRDefault="006163BF" w:rsidP="006163BF">
      <w:pPr>
        <w:pStyle w:val="libNormal"/>
        <w:rPr>
          <w:rtl/>
          <w:lang w:bidi="fa-IR"/>
        </w:rPr>
      </w:pPr>
      <w:r>
        <w:rPr>
          <w:rtl/>
          <w:lang w:bidi="fa-IR"/>
        </w:rPr>
        <w:t>«برترين مردم</w:t>
      </w:r>
      <w:r w:rsidR="00480B29">
        <w:rPr>
          <w:rtl/>
          <w:lang w:bidi="fa-IR"/>
        </w:rPr>
        <w:t xml:space="preserve">، </w:t>
      </w:r>
      <w:r>
        <w:rPr>
          <w:rtl/>
          <w:lang w:bidi="fa-IR"/>
        </w:rPr>
        <w:t>كم غذاترين ايشان است»</w:t>
      </w:r>
      <w:r w:rsidR="00AB2949">
        <w:rPr>
          <w:rtl/>
          <w:lang w:bidi="fa-IR"/>
        </w:rPr>
        <w:t xml:space="preserve">. </w:t>
      </w:r>
    </w:p>
    <w:p w:rsidR="006163BF" w:rsidRDefault="006163BF" w:rsidP="006163BF">
      <w:pPr>
        <w:pStyle w:val="libNormal"/>
        <w:rPr>
          <w:rtl/>
          <w:lang w:bidi="fa-IR"/>
        </w:rPr>
      </w:pPr>
      <w:r>
        <w:rPr>
          <w:rtl/>
          <w:lang w:bidi="fa-IR"/>
        </w:rPr>
        <w:t>فضيلتى كه براى انسان هاى كم خوراك قرار داده شده</w:t>
      </w:r>
      <w:r w:rsidR="00480B29">
        <w:rPr>
          <w:rtl/>
          <w:lang w:bidi="fa-IR"/>
        </w:rPr>
        <w:t xml:space="preserve">، </w:t>
      </w:r>
      <w:r>
        <w:rPr>
          <w:rtl/>
          <w:lang w:bidi="fa-IR"/>
        </w:rPr>
        <w:t>گرچه ممكن است براى اين باشد كه نفس كم خوراكى يك برترى است</w:t>
      </w:r>
      <w:r w:rsidR="00480B29">
        <w:rPr>
          <w:rtl/>
          <w:lang w:bidi="fa-IR"/>
        </w:rPr>
        <w:t xml:space="preserve">، </w:t>
      </w:r>
      <w:r>
        <w:rPr>
          <w:rtl/>
          <w:lang w:bidi="fa-IR"/>
        </w:rPr>
        <w:t>اما طريقى است براى رسيدن و تحصيل فضيلت ارزشمند ديگر</w:t>
      </w:r>
      <w:r w:rsidR="00AB2949">
        <w:rPr>
          <w:rtl/>
          <w:lang w:bidi="fa-IR"/>
        </w:rPr>
        <w:t xml:space="preserve">. </w:t>
      </w:r>
    </w:p>
    <w:p w:rsidR="006163BF" w:rsidRDefault="006163BF" w:rsidP="006163BF">
      <w:pPr>
        <w:pStyle w:val="libNormal"/>
        <w:rPr>
          <w:rtl/>
          <w:lang w:bidi="fa-IR"/>
        </w:rPr>
      </w:pPr>
      <w:r>
        <w:rPr>
          <w:rtl/>
          <w:lang w:bidi="fa-IR"/>
        </w:rPr>
        <w:t xml:space="preserve">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سيد الاعمال الجوع </w:t>
      </w:r>
      <w:r w:rsidRPr="00AB2949">
        <w:rPr>
          <w:rStyle w:val="libFootnotenumChar"/>
          <w:rtl/>
          <w:lang w:bidi="fa-IR"/>
        </w:rPr>
        <w:t>(430)</w:t>
      </w:r>
      <w:r w:rsidR="00AB2949">
        <w:rPr>
          <w:rtl/>
          <w:lang w:bidi="fa-IR"/>
        </w:rPr>
        <w:t xml:space="preserve">. </w:t>
      </w:r>
    </w:p>
    <w:p w:rsidR="006163BF" w:rsidRDefault="006163BF" w:rsidP="006163BF">
      <w:pPr>
        <w:pStyle w:val="libNormal"/>
        <w:rPr>
          <w:rtl/>
          <w:lang w:bidi="fa-IR"/>
        </w:rPr>
      </w:pPr>
      <w:r>
        <w:rPr>
          <w:rtl/>
          <w:lang w:bidi="fa-IR"/>
        </w:rPr>
        <w:t>«بهترين عملها گرسنه نگه داشتن شكم است»</w:t>
      </w:r>
      <w:r w:rsidR="00AB2949">
        <w:rPr>
          <w:rtl/>
          <w:lang w:bidi="fa-IR"/>
        </w:rPr>
        <w:t xml:space="preserve">. </w:t>
      </w:r>
    </w:p>
    <w:p w:rsidR="006163BF" w:rsidRDefault="006163BF" w:rsidP="006163BF">
      <w:pPr>
        <w:pStyle w:val="libNormal"/>
        <w:rPr>
          <w:rtl/>
          <w:lang w:bidi="fa-IR"/>
        </w:rPr>
      </w:pPr>
      <w:r>
        <w:rPr>
          <w:rtl/>
          <w:lang w:bidi="fa-IR"/>
        </w:rPr>
        <w:t>و نيز فرموده اند</w:t>
      </w:r>
      <w:r w:rsidR="00291DE5">
        <w:rPr>
          <w:rtl/>
          <w:lang w:bidi="fa-IR"/>
        </w:rPr>
        <w:t xml:space="preserve">: </w:t>
      </w:r>
    </w:p>
    <w:p w:rsidR="006163BF" w:rsidRDefault="006163BF" w:rsidP="006163BF">
      <w:pPr>
        <w:pStyle w:val="libNormal"/>
        <w:rPr>
          <w:rtl/>
          <w:lang w:bidi="fa-IR"/>
        </w:rPr>
      </w:pPr>
      <w:r>
        <w:rPr>
          <w:rtl/>
          <w:lang w:bidi="fa-IR"/>
        </w:rPr>
        <w:t xml:space="preserve">و قِلَّة الطعام هى العبادة </w:t>
      </w:r>
      <w:r w:rsidRPr="00AB2949">
        <w:rPr>
          <w:rStyle w:val="libFootnotenumChar"/>
          <w:rtl/>
          <w:lang w:bidi="fa-IR"/>
        </w:rPr>
        <w:t>(431)</w:t>
      </w:r>
      <w:r w:rsidR="00AB2949">
        <w:rPr>
          <w:rtl/>
          <w:lang w:bidi="fa-IR"/>
        </w:rPr>
        <w:t xml:space="preserve">. </w:t>
      </w:r>
    </w:p>
    <w:p w:rsidR="006163BF" w:rsidRDefault="006163BF" w:rsidP="006163BF">
      <w:pPr>
        <w:pStyle w:val="libNormal"/>
        <w:rPr>
          <w:rtl/>
          <w:lang w:bidi="fa-IR"/>
        </w:rPr>
      </w:pPr>
      <w:r>
        <w:rPr>
          <w:rtl/>
          <w:lang w:bidi="fa-IR"/>
        </w:rPr>
        <w:t>«كم خوراكى عبادت است»</w:t>
      </w:r>
      <w:r w:rsidR="00AB2949">
        <w:rPr>
          <w:rtl/>
          <w:lang w:bidi="fa-IR"/>
        </w:rPr>
        <w:t xml:space="preserve">. </w:t>
      </w:r>
    </w:p>
    <w:p w:rsidR="006163BF" w:rsidRDefault="006163BF" w:rsidP="006163BF">
      <w:pPr>
        <w:pStyle w:val="libNormal"/>
        <w:rPr>
          <w:rtl/>
          <w:lang w:bidi="fa-IR"/>
        </w:rPr>
      </w:pPr>
      <w:r>
        <w:rPr>
          <w:rtl/>
          <w:lang w:bidi="fa-IR"/>
        </w:rPr>
        <w:t>در اين سخنان به يك محروميت توصيه شده است</w:t>
      </w:r>
      <w:r w:rsidR="00AB2949">
        <w:rPr>
          <w:rtl/>
          <w:lang w:bidi="fa-IR"/>
        </w:rPr>
        <w:t xml:space="preserve">. </w:t>
      </w:r>
      <w:r>
        <w:rPr>
          <w:rtl/>
          <w:lang w:bidi="fa-IR"/>
        </w:rPr>
        <w:t>توصيه به اين محروميت نمى تواند بدون توجيه و آثار ارزشمند باشد؛ چرا كه نه هيچ انسانى حاضر است خود را از يك نعمت نقد محروم كند و نه هيچ عاقلى به اين محروميت توصيه مى كند</w:t>
      </w:r>
      <w:r w:rsidR="00AB2949">
        <w:rPr>
          <w:rtl/>
          <w:lang w:bidi="fa-IR"/>
        </w:rPr>
        <w:t xml:space="preserve">. </w:t>
      </w:r>
    </w:p>
    <w:p w:rsidR="006163BF" w:rsidRDefault="006163BF" w:rsidP="006163BF">
      <w:pPr>
        <w:pStyle w:val="libNormal"/>
        <w:rPr>
          <w:rtl/>
          <w:lang w:bidi="fa-IR"/>
        </w:rPr>
      </w:pPr>
      <w:r>
        <w:rPr>
          <w:rtl/>
          <w:lang w:bidi="fa-IR"/>
        </w:rPr>
        <w:t>انسان بايد نفس خود را به كم خورى عادت داده</w:t>
      </w:r>
      <w:r w:rsidR="00480B29">
        <w:rPr>
          <w:rtl/>
          <w:lang w:bidi="fa-IR"/>
        </w:rPr>
        <w:t xml:space="preserve">، </w:t>
      </w:r>
      <w:r>
        <w:rPr>
          <w:rtl/>
          <w:lang w:bidi="fa-IR"/>
        </w:rPr>
        <w:t>آن را تربيت كند؛ و اگر به اين مطلب توجه كند كه براى خوردن و آشاميدن آفريده نشده</w:t>
      </w:r>
      <w:r w:rsidR="00480B29">
        <w:rPr>
          <w:rtl/>
          <w:lang w:bidi="fa-IR"/>
        </w:rPr>
        <w:t xml:space="preserve">، </w:t>
      </w:r>
      <w:r>
        <w:rPr>
          <w:rtl/>
          <w:lang w:bidi="fa-IR"/>
        </w:rPr>
        <w:t>بسيارى از امتيازات انسانى را شامل حال خودش ميكند؛ چرا كه موازين آفرينش هم در گرو كم خوردن قرار دارد</w:t>
      </w:r>
      <w:r w:rsidR="00AB2949">
        <w:rPr>
          <w:rtl/>
          <w:lang w:bidi="fa-IR"/>
        </w:rPr>
        <w:t xml:space="preserve">. </w:t>
      </w:r>
      <w:r>
        <w:rPr>
          <w:rtl/>
          <w:lang w:bidi="fa-IR"/>
        </w:rPr>
        <w:t>با اين كه فقط بخشى از اين روايت مورد نظر است</w:t>
      </w:r>
      <w:r w:rsidR="00480B29">
        <w:rPr>
          <w:rtl/>
          <w:lang w:bidi="fa-IR"/>
        </w:rPr>
        <w:t xml:space="preserve">، </w:t>
      </w:r>
      <w:r>
        <w:rPr>
          <w:rtl/>
          <w:lang w:bidi="fa-IR"/>
        </w:rPr>
        <w:lastRenderedPageBreak/>
        <w:t>اما به خاطر ارزش والاى آن</w:t>
      </w:r>
      <w:r w:rsidR="00480B29">
        <w:rPr>
          <w:rtl/>
          <w:lang w:bidi="fa-IR"/>
        </w:rPr>
        <w:t xml:space="preserve">، </w:t>
      </w:r>
      <w:r>
        <w:rPr>
          <w:rtl/>
          <w:lang w:bidi="fa-IR"/>
        </w:rPr>
        <w:t>ما همه آن را نقل مى كنيم تا ان شاء اللّه بيشتر مورد استفاده قرار گيرد</w:t>
      </w:r>
      <w:r w:rsidR="00AB2949">
        <w:rPr>
          <w:rtl/>
          <w:lang w:bidi="fa-IR"/>
        </w:rPr>
        <w:t xml:space="preserve">. </w:t>
      </w:r>
    </w:p>
    <w:p w:rsidR="006163BF" w:rsidRDefault="006163BF" w:rsidP="006163BF">
      <w:pPr>
        <w:pStyle w:val="libNormal"/>
        <w:rPr>
          <w:rtl/>
          <w:lang w:bidi="fa-IR"/>
        </w:rPr>
      </w:pPr>
      <w:r>
        <w:rPr>
          <w:rtl/>
          <w:lang w:bidi="fa-IR"/>
        </w:rPr>
        <w:t xml:space="preserve">مرحوم صدوق در «جامع الاخبار» از حضرت رسول اكرم </w:t>
      </w:r>
      <w:r w:rsidR="008B78BD" w:rsidRPr="008B78BD">
        <w:rPr>
          <w:rStyle w:val="libAlaemChar"/>
          <w:rtl/>
        </w:rPr>
        <w:t>صلى‌الله‌عليه‌وآله‌وسلم</w:t>
      </w:r>
      <w:r>
        <w:rPr>
          <w:rtl/>
          <w:lang w:bidi="fa-IR"/>
        </w:rPr>
        <w:t xml:space="preserve"> نقل كرده است كه فرمودند</w:t>
      </w:r>
      <w:r w:rsidR="00291DE5">
        <w:rPr>
          <w:rtl/>
          <w:lang w:bidi="fa-IR"/>
        </w:rPr>
        <w:t xml:space="preserve">: </w:t>
      </w:r>
    </w:p>
    <w:p w:rsidR="006163BF" w:rsidRDefault="006163BF" w:rsidP="006163BF">
      <w:pPr>
        <w:pStyle w:val="libNormal"/>
        <w:rPr>
          <w:rtl/>
          <w:lang w:bidi="fa-IR"/>
        </w:rPr>
      </w:pPr>
      <w:r>
        <w:rPr>
          <w:rtl/>
          <w:lang w:bidi="fa-IR"/>
        </w:rPr>
        <w:t>قال اللّه تعالى</w:t>
      </w:r>
      <w:r w:rsidR="00291DE5">
        <w:rPr>
          <w:rtl/>
          <w:lang w:bidi="fa-IR"/>
        </w:rPr>
        <w:t xml:space="preserve">: </w:t>
      </w:r>
      <w:r>
        <w:rPr>
          <w:rtl/>
          <w:lang w:bidi="fa-IR"/>
        </w:rPr>
        <w:t>انّى وضعت خمسة اشياء فى خمسة</w:t>
      </w:r>
      <w:r w:rsidR="00480B29">
        <w:rPr>
          <w:rtl/>
          <w:lang w:bidi="fa-IR"/>
        </w:rPr>
        <w:t xml:space="preserve">، </w:t>
      </w:r>
      <w:r>
        <w:rPr>
          <w:rtl/>
          <w:lang w:bidi="fa-IR"/>
        </w:rPr>
        <w:t>والناس يطلبون فى خمسة اخرى</w:t>
      </w:r>
      <w:r w:rsidR="00480B29">
        <w:rPr>
          <w:rtl/>
          <w:lang w:bidi="fa-IR"/>
        </w:rPr>
        <w:t xml:space="preserve">، </w:t>
      </w:r>
      <w:r>
        <w:rPr>
          <w:rtl/>
          <w:lang w:bidi="fa-IR"/>
        </w:rPr>
        <w:t>فمتى يجدون</w:t>
      </w:r>
      <w:r w:rsidR="00480B29">
        <w:rPr>
          <w:rtl/>
          <w:lang w:bidi="fa-IR"/>
        </w:rPr>
        <w:t>؟</w:t>
      </w:r>
      <w:r>
        <w:rPr>
          <w:rtl/>
          <w:lang w:bidi="fa-IR"/>
        </w:rPr>
        <w:t xml:space="preserve"> انّى وضعت العز فى طاعتى</w:t>
      </w:r>
      <w:r w:rsidR="00480B29">
        <w:rPr>
          <w:rtl/>
          <w:lang w:bidi="fa-IR"/>
        </w:rPr>
        <w:t xml:space="preserve">، </w:t>
      </w:r>
      <w:r>
        <w:rPr>
          <w:rtl/>
          <w:lang w:bidi="fa-IR"/>
        </w:rPr>
        <w:t>و الناس يطلبون فى اءبواب السلاطين فمتى يجدون</w:t>
      </w:r>
      <w:r w:rsidR="00480B29">
        <w:rPr>
          <w:rtl/>
          <w:lang w:bidi="fa-IR"/>
        </w:rPr>
        <w:t>؟</w:t>
      </w:r>
      <w:r>
        <w:rPr>
          <w:rtl/>
          <w:lang w:bidi="fa-IR"/>
        </w:rPr>
        <w:t xml:space="preserve"> و انّى وضعت العلم و الحكمة فى الجوع</w:t>
      </w:r>
      <w:r w:rsidR="00480B29">
        <w:rPr>
          <w:rtl/>
          <w:lang w:bidi="fa-IR"/>
        </w:rPr>
        <w:t xml:space="preserve">، </w:t>
      </w:r>
      <w:r>
        <w:rPr>
          <w:rtl/>
          <w:lang w:bidi="fa-IR"/>
        </w:rPr>
        <w:t>و الناس يطلبون فى الشبع فمتى يجدون</w:t>
      </w:r>
      <w:r w:rsidR="00480B29">
        <w:rPr>
          <w:rtl/>
          <w:lang w:bidi="fa-IR"/>
        </w:rPr>
        <w:t>؟</w:t>
      </w:r>
      <w:r>
        <w:rPr>
          <w:rtl/>
          <w:lang w:bidi="fa-IR"/>
        </w:rPr>
        <w:t xml:space="preserve"> و انّى وضعت الراحة فى الاخرة</w:t>
      </w:r>
      <w:r w:rsidR="00480B29">
        <w:rPr>
          <w:rtl/>
          <w:lang w:bidi="fa-IR"/>
        </w:rPr>
        <w:t xml:space="preserve">، </w:t>
      </w:r>
      <w:r>
        <w:rPr>
          <w:rtl/>
          <w:lang w:bidi="fa-IR"/>
        </w:rPr>
        <w:t>و الناس يطلبون فى الدنيا فمتى يجدون</w:t>
      </w:r>
      <w:r w:rsidR="00480B29">
        <w:rPr>
          <w:rtl/>
          <w:lang w:bidi="fa-IR"/>
        </w:rPr>
        <w:t>؟</w:t>
      </w:r>
      <w:r>
        <w:rPr>
          <w:rtl/>
          <w:lang w:bidi="fa-IR"/>
        </w:rPr>
        <w:t xml:space="preserve"> و انّى وضعت الغنى فى القناعة</w:t>
      </w:r>
      <w:r w:rsidR="00480B29">
        <w:rPr>
          <w:rtl/>
          <w:lang w:bidi="fa-IR"/>
        </w:rPr>
        <w:t xml:space="preserve">، </w:t>
      </w:r>
      <w:r>
        <w:rPr>
          <w:rtl/>
          <w:lang w:bidi="fa-IR"/>
        </w:rPr>
        <w:t>والناس يطلبون فى المال فمتى يجدون</w:t>
      </w:r>
      <w:r w:rsidR="00480B29">
        <w:rPr>
          <w:rtl/>
          <w:lang w:bidi="fa-IR"/>
        </w:rPr>
        <w:t>؟</w:t>
      </w:r>
      <w:r>
        <w:rPr>
          <w:rtl/>
          <w:lang w:bidi="fa-IR"/>
        </w:rPr>
        <w:t xml:space="preserve"> و انّى وضعت رضاى فى مخالفة الهوى</w:t>
      </w:r>
      <w:r w:rsidR="00480B29">
        <w:rPr>
          <w:rtl/>
          <w:lang w:bidi="fa-IR"/>
        </w:rPr>
        <w:t xml:space="preserve">، </w:t>
      </w:r>
      <w:r>
        <w:rPr>
          <w:rtl/>
          <w:lang w:bidi="fa-IR"/>
        </w:rPr>
        <w:t>و الناس يطلبون فى موافقة الهوى فمتى يجدون</w:t>
      </w:r>
      <w:r w:rsidR="00480B29">
        <w:rPr>
          <w:rtl/>
          <w:lang w:bidi="fa-IR"/>
        </w:rPr>
        <w:t>؟</w:t>
      </w:r>
      <w:r>
        <w:rPr>
          <w:rtl/>
          <w:lang w:bidi="fa-IR"/>
        </w:rPr>
        <w:t xml:space="preserve"> </w:t>
      </w:r>
      <w:r w:rsidRPr="00AB2949">
        <w:rPr>
          <w:rStyle w:val="libFootnotenumChar"/>
          <w:rtl/>
          <w:lang w:bidi="fa-IR"/>
        </w:rPr>
        <w:t>(432)</w:t>
      </w:r>
      <w:r w:rsidR="00AB2949">
        <w:rPr>
          <w:rtl/>
          <w:lang w:bidi="fa-IR"/>
        </w:rPr>
        <w:t xml:space="preserve">. </w:t>
      </w:r>
    </w:p>
    <w:p w:rsidR="006163BF" w:rsidRDefault="006163BF" w:rsidP="006163BF">
      <w:pPr>
        <w:pStyle w:val="libNormal"/>
        <w:rPr>
          <w:rtl/>
          <w:lang w:bidi="fa-IR"/>
        </w:rPr>
      </w:pPr>
      <w:r>
        <w:rPr>
          <w:rtl/>
          <w:lang w:bidi="fa-IR"/>
        </w:rPr>
        <w:t>«خداوند متعال مى فرمايد</w:t>
      </w:r>
      <w:r w:rsidR="00291DE5">
        <w:rPr>
          <w:rtl/>
          <w:lang w:bidi="fa-IR"/>
        </w:rPr>
        <w:t xml:space="preserve">: </w:t>
      </w:r>
      <w:r>
        <w:rPr>
          <w:rtl/>
          <w:lang w:bidi="fa-IR"/>
        </w:rPr>
        <w:t>پنج چيز را در گرو پنج چيز ديگر قرار دادم و مردم در پنج جاى ديگر دنبال آن مى گردند</w:t>
      </w:r>
      <w:r w:rsidR="00AB2949">
        <w:rPr>
          <w:rtl/>
          <w:lang w:bidi="fa-IR"/>
        </w:rPr>
        <w:t xml:space="preserve">. </w:t>
      </w:r>
      <w:r>
        <w:rPr>
          <w:rtl/>
          <w:lang w:bidi="fa-IR"/>
        </w:rPr>
        <w:t>پس چگونه آن را مى يابند؟ همانا عزت و بزرگوارى را در اطاعت از خود قرار دادم و مردم آن را در نزد سلاطين و قدرتها طلب مى كنند</w:t>
      </w:r>
      <w:r w:rsidR="00480B29">
        <w:rPr>
          <w:rtl/>
          <w:lang w:bidi="fa-IR"/>
        </w:rPr>
        <w:t xml:space="preserve">، </w:t>
      </w:r>
      <w:r>
        <w:rPr>
          <w:rtl/>
          <w:lang w:bidi="fa-IR"/>
        </w:rPr>
        <w:t>پس چگونه آن را مى يابند؟ و همانا علم</w:t>
      </w:r>
      <w:r w:rsidR="00480B29">
        <w:rPr>
          <w:rtl/>
          <w:lang w:bidi="fa-IR"/>
        </w:rPr>
        <w:t xml:space="preserve">، </w:t>
      </w:r>
      <w:r>
        <w:rPr>
          <w:rtl/>
          <w:lang w:bidi="fa-IR"/>
        </w:rPr>
        <w:t>حكمت و انديشه را در گرسنگى و كم خورى قرار دادم</w:t>
      </w:r>
      <w:r w:rsidR="00480B29">
        <w:rPr>
          <w:rtl/>
          <w:lang w:bidi="fa-IR"/>
        </w:rPr>
        <w:t xml:space="preserve">، </w:t>
      </w:r>
      <w:r>
        <w:rPr>
          <w:rtl/>
          <w:lang w:bidi="fa-IR"/>
        </w:rPr>
        <w:t>و مردم با شكم پر آن را طلب مى كنند</w:t>
      </w:r>
      <w:r w:rsidR="00480B29">
        <w:rPr>
          <w:rtl/>
          <w:lang w:bidi="fa-IR"/>
        </w:rPr>
        <w:t xml:space="preserve">، </w:t>
      </w:r>
      <w:r>
        <w:rPr>
          <w:rtl/>
          <w:lang w:bidi="fa-IR"/>
        </w:rPr>
        <w:t>پس چگونه آن را مى يابند؟ و همانا آسايش و آرامش ‍ ابدى را در آخرت قرار دادم</w:t>
      </w:r>
      <w:r w:rsidR="00480B29">
        <w:rPr>
          <w:rtl/>
          <w:lang w:bidi="fa-IR"/>
        </w:rPr>
        <w:t xml:space="preserve">، </w:t>
      </w:r>
      <w:r>
        <w:rPr>
          <w:rtl/>
          <w:lang w:bidi="fa-IR"/>
        </w:rPr>
        <w:t>و مردم در دنيا آن را طلب مى كنند</w:t>
      </w:r>
      <w:r w:rsidR="00480B29">
        <w:rPr>
          <w:rtl/>
          <w:lang w:bidi="fa-IR"/>
        </w:rPr>
        <w:t xml:space="preserve">، </w:t>
      </w:r>
      <w:r>
        <w:rPr>
          <w:rtl/>
          <w:lang w:bidi="fa-IR"/>
        </w:rPr>
        <w:t>پس چگونه آن را مى يابند؟ و همانا ثروتمندى را در گرو قناعت قرار دادم</w:t>
      </w:r>
      <w:r w:rsidR="00480B29">
        <w:rPr>
          <w:rtl/>
          <w:lang w:bidi="fa-IR"/>
        </w:rPr>
        <w:t xml:space="preserve">، </w:t>
      </w:r>
      <w:r>
        <w:rPr>
          <w:rtl/>
          <w:lang w:bidi="fa-IR"/>
        </w:rPr>
        <w:t>و مردم آن را در جمع آورى مال طلب مى كنند</w:t>
      </w:r>
      <w:r w:rsidR="00480B29">
        <w:rPr>
          <w:rtl/>
          <w:lang w:bidi="fa-IR"/>
        </w:rPr>
        <w:t xml:space="preserve">، </w:t>
      </w:r>
      <w:r>
        <w:rPr>
          <w:rtl/>
          <w:lang w:bidi="fa-IR"/>
        </w:rPr>
        <w:t>پس چگونه آن را مى يابند؟ همانا رضاى خود را در مخالفت با تمايلات نفسانى قرار دادم</w:t>
      </w:r>
      <w:r w:rsidR="00480B29">
        <w:rPr>
          <w:rtl/>
          <w:lang w:bidi="fa-IR"/>
        </w:rPr>
        <w:t xml:space="preserve">، </w:t>
      </w:r>
      <w:r>
        <w:rPr>
          <w:rtl/>
          <w:lang w:bidi="fa-IR"/>
        </w:rPr>
        <w:t>و مردم رضاى مرا در موافقت با هوى و هوس طلب مى كنند</w:t>
      </w:r>
      <w:r w:rsidR="00480B29">
        <w:rPr>
          <w:rtl/>
          <w:lang w:bidi="fa-IR"/>
        </w:rPr>
        <w:t xml:space="preserve">، </w:t>
      </w:r>
      <w:r>
        <w:rPr>
          <w:rtl/>
          <w:lang w:bidi="fa-IR"/>
        </w:rPr>
        <w:t>پس چگونه آن را مى يابند؟»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همين مفهوم در روايتى از امام صادق </w:t>
      </w:r>
      <w:r w:rsidR="001F60CB" w:rsidRPr="001F60CB">
        <w:rPr>
          <w:rStyle w:val="libAlaemChar"/>
          <w:rtl/>
        </w:rPr>
        <w:t>عليه‌السلام</w:t>
      </w:r>
      <w:r>
        <w:rPr>
          <w:rtl/>
          <w:lang w:bidi="fa-IR"/>
        </w:rPr>
        <w:t xml:space="preserve"> نيز نقل شده كه حضرت فرمودند</w:t>
      </w:r>
      <w:r w:rsidR="00291DE5">
        <w:rPr>
          <w:rtl/>
          <w:lang w:bidi="fa-IR"/>
        </w:rPr>
        <w:t xml:space="preserve">: </w:t>
      </w:r>
    </w:p>
    <w:p w:rsidR="006163BF" w:rsidRDefault="006163BF" w:rsidP="006163BF">
      <w:pPr>
        <w:pStyle w:val="libNormal"/>
        <w:rPr>
          <w:rtl/>
          <w:lang w:bidi="fa-IR"/>
        </w:rPr>
      </w:pPr>
      <w:r>
        <w:rPr>
          <w:rtl/>
          <w:lang w:bidi="fa-IR"/>
        </w:rPr>
        <w:t>من اءراد عزا بلا عشيرة</w:t>
      </w:r>
      <w:r w:rsidR="00480B29">
        <w:rPr>
          <w:rtl/>
          <w:lang w:bidi="fa-IR"/>
        </w:rPr>
        <w:t xml:space="preserve">، </w:t>
      </w:r>
      <w:r>
        <w:rPr>
          <w:rtl/>
          <w:lang w:bidi="fa-IR"/>
        </w:rPr>
        <w:t>و غنى بلا مال</w:t>
      </w:r>
      <w:r w:rsidR="00480B29">
        <w:rPr>
          <w:rtl/>
          <w:lang w:bidi="fa-IR"/>
        </w:rPr>
        <w:t xml:space="preserve">، </w:t>
      </w:r>
      <w:r>
        <w:rPr>
          <w:rtl/>
          <w:lang w:bidi="fa-IR"/>
        </w:rPr>
        <w:t>و هيبه بلا سلطان</w:t>
      </w:r>
      <w:r w:rsidR="00480B29">
        <w:rPr>
          <w:rtl/>
          <w:lang w:bidi="fa-IR"/>
        </w:rPr>
        <w:t xml:space="preserve">، </w:t>
      </w:r>
      <w:r>
        <w:rPr>
          <w:rtl/>
          <w:lang w:bidi="fa-IR"/>
        </w:rPr>
        <w:t xml:space="preserve">فلينتقل من ذل معصية اللّه الى عزّ طاعته </w:t>
      </w:r>
      <w:r w:rsidRPr="00AB2949">
        <w:rPr>
          <w:rStyle w:val="libFootnotenumChar"/>
          <w:rtl/>
          <w:lang w:bidi="fa-IR"/>
        </w:rPr>
        <w:t>(433)</w:t>
      </w:r>
      <w:r w:rsidR="00AB2949">
        <w:rPr>
          <w:rtl/>
          <w:lang w:bidi="fa-IR"/>
        </w:rPr>
        <w:t xml:space="preserve">. </w:t>
      </w:r>
    </w:p>
    <w:p w:rsidR="006163BF" w:rsidRDefault="006163BF" w:rsidP="006163BF">
      <w:pPr>
        <w:pStyle w:val="libNormal"/>
        <w:rPr>
          <w:rtl/>
          <w:lang w:bidi="fa-IR"/>
        </w:rPr>
      </w:pPr>
      <w:r>
        <w:rPr>
          <w:rtl/>
          <w:lang w:bidi="fa-IR"/>
        </w:rPr>
        <w:t>«كسى كه عزت و بزرگوارى را بدون خويشاوند</w:t>
      </w:r>
      <w:r w:rsidR="00480B29">
        <w:rPr>
          <w:rtl/>
          <w:lang w:bidi="fa-IR"/>
        </w:rPr>
        <w:t xml:space="preserve">، </w:t>
      </w:r>
      <w:r>
        <w:rPr>
          <w:rtl/>
          <w:lang w:bidi="fa-IR"/>
        </w:rPr>
        <w:t>غنا و ثروت را بدون مال دنيا و هيبت و قدرت را بدون وابستگى به سلطان بداند</w:t>
      </w:r>
      <w:r w:rsidR="00480B29">
        <w:rPr>
          <w:rtl/>
          <w:lang w:bidi="fa-IR"/>
        </w:rPr>
        <w:t xml:space="preserve">، </w:t>
      </w:r>
      <w:r>
        <w:rPr>
          <w:rtl/>
          <w:lang w:bidi="fa-IR"/>
        </w:rPr>
        <w:t>همانا از ذلت معصيت خداوند به عزت اطاعت خداوند روى مى آورد»</w:t>
      </w:r>
      <w:r w:rsidR="00AB2949">
        <w:rPr>
          <w:rtl/>
          <w:lang w:bidi="fa-IR"/>
        </w:rPr>
        <w:t xml:space="preserve">. </w:t>
      </w:r>
    </w:p>
    <w:p w:rsidR="006163BF" w:rsidRDefault="00AB2949" w:rsidP="00AB2949">
      <w:pPr>
        <w:pStyle w:val="Heading2"/>
        <w:rPr>
          <w:rtl/>
          <w:lang w:bidi="fa-IR"/>
        </w:rPr>
      </w:pPr>
      <w:bookmarkStart w:id="45" w:name="_Toc394484810"/>
      <w:r>
        <w:rPr>
          <w:rtl/>
          <w:lang w:bidi="fa-IR"/>
        </w:rPr>
        <w:t>امساك اساسى ترين راه درمان</w:t>
      </w:r>
      <w:bookmarkEnd w:id="45"/>
    </w:p>
    <w:p w:rsidR="006163BF" w:rsidRDefault="006163BF" w:rsidP="006163BF">
      <w:pPr>
        <w:pStyle w:val="libNormal"/>
        <w:rPr>
          <w:rtl/>
          <w:lang w:bidi="fa-IR"/>
        </w:rPr>
      </w:pPr>
      <w:r>
        <w:rPr>
          <w:rtl/>
          <w:lang w:bidi="fa-IR"/>
        </w:rPr>
        <w:t xml:space="preserve">براساس فرمايش صريح معصومين </w:t>
      </w:r>
      <w:r w:rsidR="009C069C" w:rsidRPr="009C069C">
        <w:rPr>
          <w:rStyle w:val="libAlaemChar"/>
          <w:rtl/>
        </w:rPr>
        <w:t>عليهم‌السلام</w:t>
      </w:r>
      <w:r>
        <w:rPr>
          <w:rtl/>
          <w:lang w:bidi="fa-IR"/>
        </w:rPr>
        <w:t xml:space="preserve"> افراط در خوردن و آشاميدن</w:t>
      </w:r>
      <w:r w:rsidR="00480B29">
        <w:rPr>
          <w:rtl/>
          <w:lang w:bidi="fa-IR"/>
        </w:rPr>
        <w:t xml:space="preserve">، </w:t>
      </w:r>
      <w:r>
        <w:rPr>
          <w:rtl/>
          <w:lang w:bidi="fa-IR"/>
        </w:rPr>
        <w:t>عوارض مذموم و ناپسندى در جسم و روح انسان به جاى مى گذارد</w:t>
      </w:r>
      <w:r w:rsidR="00AB2949">
        <w:rPr>
          <w:rtl/>
          <w:lang w:bidi="fa-IR"/>
        </w:rPr>
        <w:t xml:space="preserve">. </w:t>
      </w:r>
      <w:r>
        <w:rPr>
          <w:rtl/>
          <w:lang w:bidi="fa-IR"/>
        </w:rPr>
        <w:t>در مورد عوارض جسمانى در روايات مواردى ذكر شده است كه به بخشى از آن اشاره شد</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وارد شده است كه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المعدة بيت الداء و الحميّة راءس الدّوا </w:t>
      </w:r>
      <w:r w:rsidRPr="00AB2949">
        <w:rPr>
          <w:rStyle w:val="libFootnotenumChar"/>
          <w:rtl/>
          <w:lang w:bidi="fa-IR"/>
        </w:rPr>
        <w:t>(434)</w:t>
      </w:r>
      <w:r w:rsidR="00AB2949">
        <w:rPr>
          <w:rtl/>
          <w:lang w:bidi="fa-IR"/>
        </w:rPr>
        <w:t xml:space="preserve">. </w:t>
      </w:r>
    </w:p>
    <w:p w:rsidR="006163BF" w:rsidRDefault="006163BF" w:rsidP="006163BF">
      <w:pPr>
        <w:pStyle w:val="libNormal"/>
        <w:rPr>
          <w:rtl/>
          <w:lang w:bidi="fa-IR"/>
        </w:rPr>
      </w:pPr>
      <w:r>
        <w:rPr>
          <w:rtl/>
          <w:lang w:bidi="fa-IR"/>
        </w:rPr>
        <w:t>«معده</w:t>
      </w:r>
      <w:r w:rsidR="00480B29">
        <w:rPr>
          <w:rtl/>
          <w:lang w:bidi="fa-IR"/>
        </w:rPr>
        <w:t xml:space="preserve">، </w:t>
      </w:r>
      <w:r>
        <w:rPr>
          <w:rtl/>
          <w:lang w:bidi="fa-IR"/>
        </w:rPr>
        <w:t>منشا همه كسالت ها و عوارض جسمانى بشر است و پرهيز از خوردن يكى از اساسى ترين راه هاى درمان امراض و كسالت هاست»</w:t>
      </w:r>
      <w:r w:rsidR="00AB2949">
        <w:rPr>
          <w:rtl/>
          <w:lang w:bidi="fa-IR"/>
        </w:rPr>
        <w:t xml:space="preserve">. </w:t>
      </w:r>
    </w:p>
    <w:p w:rsidR="006163BF" w:rsidRDefault="006163BF" w:rsidP="006163BF">
      <w:pPr>
        <w:pStyle w:val="libNormal"/>
        <w:rPr>
          <w:rtl/>
          <w:lang w:bidi="fa-IR"/>
        </w:rPr>
      </w:pPr>
      <w:r>
        <w:rPr>
          <w:rtl/>
          <w:lang w:bidi="fa-IR"/>
        </w:rPr>
        <w:t xml:space="preserve">در روايتى ديگر از امام هشتم </w:t>
      </w:r>
      <w:r w:rsidR="001F60CB" w:rsidRPr="001F60CB">
        <w:rPr>
          <w:rStyle w:val="libAlaemChar"/>
          <w:rtl/>
        </w:rPr>
        <w:t>عليه‌السلام</w:t>
      </w:r>
      <w:r>
        <w:rPr>
          <w:rtl/>
          <w:lang w:bidi="fa-IR"/>
        </w:rPr>
        <w:t xml:space="preserve"> وارد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ليس من دواء الا و هو يهيج داء و ليس شى ء فى البدن انفع من امساك اليد الا عمّا يحتاج اليه </w:t>
      </w:r>
      <w:r w:rsidRPr="00AB2949">
        <w:rPr>
          <w:rStyle w:val="libFootnotenumChar"/>
          <w:rtl/>
          <w:lang w:bidi="fa-IR"/>
        </w:rPr>
        <w:t>(435)</w:t>
      </w:r>
      <w:r w:rsidR="00AB2949">
        <w:rPr>
          <w:rtl/>
          <w:lang w:bidi="fa-IR"/>
        </w:rPr>
        <w:t xml:space="preserve">. </w:t>
      </w:r>
    </w:p>
    <w:p w:rsidR="006163BF" w:rsidRDefault="006163BF" w:rsidP="006163BF">
      <w:pPr>
        <w:pStyle w:val="libNormal"/>
        <w:rPr>
          <w:rtl/>
          <w:lang w:bidi="fa-IR"/>
        </w:rPr>
      </w:pPr>
      <w:r>
        <w:rPr>
          <w:rtl/>
          <w:lang w:bidi="fa-IR"/>
        </w:rPr>
        <w:t>«هر دوايى باعث پيدايش كسالت و مرض ديگرى مى شود و مفيدترين چيز براى بدن دست كشيدن از همه غذاهاست مگر آنچه به آن احتياج است»</w:t>
      </w:r>
      <w:r w:rsidR="00AB2949">
        <w:rPr>
          <w:rtl/>
          <w:lang w:bidi="fa-IR"/>
        </w:rPr>
        <w:t xml:space="preserve">. </w:t>
      </w:r>
    </w:p>
    <w:p w:rsidR="006163BF" w:rsidRDefault="006163BF" w:rsidP="006163BF">
      <w:pPr>
        <w:pStyle w:val="libNormal"/>
        <w:rPr>
          <w:rtl/>
          <w:lang w:bidi="fa-IR"/>
        </w:rPr>
      </w:pPr>
      <w:r>
        <w:rPr>
          <w:rtl/>
          <w:lang w:bidi="fa-IR"/>
        </w:rPr>
        <w:t>بنابراين بهترين دارو براى انسان خوددارى از خوردن چيزهايى است كه نياز به آن ندارد</w:t>
      </w:r>
      <w:r w:rsidR="00AB2949">
        <w:rPr>
          <w:rtl/>
          <w:lang w:bidi="fa-IR"/>
        </w:rPr>
        <w:t xml:space="preserve">. </w:t>
      </w:r>
      <w:r>
        <w:rPr>
          <w:rtl/>
          <w:lang w:bidi="fa-IR"/>
        </w:rPr>
        <w:t xml:space="preserve">در كلمات اهل بيت </w:t>
      </w:r>
      <w:r w:rsidR="009C069C" w:rsidRPr="009C069C">
        <w:rPr>
          <w:rStyle w:val="libAlaemChar"/>
          <w:rtl/>
        </w:rPr>
        <w:t>عليهم‌السلام</w:t>
      </w:r>
      <w:r>
        <w:rPr>
          <w:rtl/>
          <w:lang w:bidi="fa-IR"/>
        </w:rPr>
        <w:t xml:space="preserve"> پرهيز و امساك از اساسى ترين راه هاى </w:t>
      </w:r>
      <w:r>
        <w:rPr>
          <w:rtl/>
          <w:lang w:bidi="fa-IR"/>
        </w:rPr>
        <w:lastRenderedPageBreak/>
        <w:t>درمان ذكر شده</w:t>
      </w:r>
      <w:r w:rsidR="00480B29">
        <w:rPr>
          <w:rtl/>
          <w:lang w:bidi="fa-IR"/>
        </w:rPr>
        <w:t>؛</w:t>
      </w:r>
      <w:r>
        <w:rPr>
          <w:rtl/>
          <w:lang w:bidi="fa-IR"/>
        </w:rPr>
        <w:t xml:space="preserve"> و در حقيقت فقط به قدر احتياج و ضرورت به خوردن و آشاميدن توصيه شده است</w:t>
      </w:r>
      <w:r w:rsidR="00AB2949">
        <w:rPr>
          <w:rtl/>
          <w:lang w:bidi="fa-IR"/>
        </w:rPr>
        <w:t xml:space="preserve">. </w:t>
      </w:r>
      <w:r>
        <w:rPr>
          <w:rtl/>
          <w:lang w:bidi="fa-IR"/>
        </w:rPr>
        <w:t xml:space="preserve">از امام صادق </w:t>
      </w:r>
      <w:r w:rsidR="001F60CB" w:rsidRPr="001F60CB">
        <w:rPr>
          <w:rStyle w:val="libAlaemChar"/>
          <w:rtl/>
        </w:rPr>
        <w:t>عليه‌السلام</w:t>
      </w:r>
      <w:r>
        <w:rPr>
          <w:rtl/>
          <w:lang w:bidi="fa-IR"/>
        </w:rPr>
        <w:t xml:space="preserve"> روايت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ليس لابن آدم بدّ من اءكلِه يُقيم بها صُلبة فاذا اءكل اءحدكم طعاما فليجعل ثلث بَطنه للطّعام و ثلث بطنه للشراب و ثلث بطنه للنفس و لا تسمّوا تسمن الخنازير للذبح </w:t>
      </w:r>
      <w:r w:rsidRPr="00AB2949">
        <w:rPr>
          <w:rStyle w:val="libFootnotenumChar"/>
          <w:rtl/>
          <w:lang w:bidi="fa-IR"/>
        </w:rPr>
        <w:t>(436)</w:t>
      </w:r>
      <w:r w:rsidR="00AB2949">
        <w:rPr>
          <w:rtl/>
          <w:lang w:bidi="fa-IR"/>
        </w:rPr>
        <w:t xml:space="preserve">. </w:t>
      </w:r>
    </w:p>
    <w:p w:rsidR="006163BF" w:rsidRDefault="006163BF" w:rsidP="006163BF">
      <w:pPr>
        <w:pStyle w:val="libNormal"/>
        <w:rPr>
          <w:rtl/>
          <w:lang w:bidi="fa-IR"/>
        </w:rPr>
      </w:pPr>
      <w:r>
        <w:rPr>
          <w:rtl/>
          <w:lang w:bidi="fa-IR"/>
        </w:rPr>
        <w:t>«انسان چاره اى جز خوردن غذا ندارد تا اين كه باقى بماند</w:t>
      </w:r>
      <w:r w:rsidR="00AB2949">
        <w:rPr>
          <w:rtl/>
          <w:lang w:bidi="fa-IR"/>
        </w:rPr>
        <w:t xml:space="preserve">. </w:t>
      </w:r>
      <w:r>
        <w:rPr>
          <w:rtl/>
          <w:lang w:bidi="fa-IR"/>
        </w:rPr>
        <w:t>پس هرگاه انسان غذا مى خورد بايد يك سوم شكم را براى خوردن</w:t>
      </w:r>
      <w:r w:rsidR="00480B29">
        <w:rPr>
          <w:rtl/>
          <w:lang w:bidi="fa-IR"/>
        </w:rPr>
        <w:t xml:space="preserve">، </w:t>
      </w:r>
      <w:r>
        <w:rPr>
          <w:rtl/>
          <w:lang w:bidi="fa-IR"/>
        </w:rPr>
        <w:t>يك سوم آن را براى نوشيدن و يك سوم ديگر را براى تنفس قرار دهد</w:t>
      </w:r>
      <w:r w:rsidR="00AB2949">
        <w:rPr>
          <w:rtl/>
          <w:lang w:bidi="fa-IR"/>
        </w:rPr>
        <w:t xml:space="preserve">. </w:t>
      </w:r>
      <w:r>
        <w:rPr>
          <w:rtl/>
          <w:lang w:bidi="fa-IR"/>
        </w:rPr>
        <w:t>پس انسان خيال نكند كه مثل خوك بايد براى پرواربندى پرخورى كند»</w:t>
      </w:r>
      <w:r w:rsidR="00AB2949">
        <w:rPr>
          <w:rtl/>
          <w:lang w:bidi="fa-IR"/>
        </w:rPr>
        <w:t xml:space="preserve">. </w:t>
      </w:r>
    </w:p>
    <w:p w:rsidR="006163BF" w:rsidRDefault="006163BF" w:rsidP="006163BF">
      <w:pPr>
        <w:pStyle w:val="libNormal"/>
        <w:rPr>
          <w:rtl/>
          <w:lang w:bidi="fa-IR"/>
        </w:rPr>
      </w:pPr>
      <w:r>
        <w:rPr>
          <w:rtl/>
          <w:lang w:bidi="fa-IR"/>
        </w:rPr>
        <w:t xml:space="preserve">اين كه در كلمات اهل بيت </w:t>
      </w:r>
      <w:r w:rsidR="009C069C" w:rsidRPr="009C069C">
        <w:rPr>
          <w:rStyle w:val="libAlaemChar"/>
          <w:rtl/>
        </w:rPr>
        <w:t>عليهم‌السلام</w:t>
      </w:r>
      <w:r>
        <w:rPr>
          <w:rtl/>
          <w:lang w:bidi="fa-IR"/>
        </w:rPr>
        <w:t xml:space="preserve"> به افراط نكردن در خوردن و آشاميدن توصيه مى شود و يا در بعضى عبارات براى گرسنه بودن فضيلت قائل شده اند</w:t>
      </w:r>
      <w:r w:rsidR="00480B29">
        <w:rPr>
          <w:rtl/>
          <w:lang w:bidi="fa-IR"/>
        </w:rPr>
        <w:t xml:space="preserve">، </w:t>
      </w:r>
      <w:r>
        <w:rPr>
          <w:rtl/>
          <w:lang w:bidi="fa-IR"/>
        </w:rPr>
        <w:t>تحقيقا نتايج و فوايدى بر اين محروميت مترتب است كه لذتش از خوردن و آشاميدن بيشتر خواهد بود</w:t>
      </w:r>
      <w:r w:rsidR="00AB2949">
        <w:rPr>
          <w:rtl/>
          <w:lang w:bidi="fa-IR"/>
        </w:rPr>
        <w:t xml:space="preserve">. </w:t>
      </w:r>
      <w:r>
        <w:rPr>
          <w:rtl/>
          <w:lang w:bidi="fa-IR"/>
        </w:rPr>
        <w:t>اصلا اگر انسان توجه كند كه براى چه آفريده شده و جنبه حيوانى او براى كمال آن حيثيت روحانى و ملكوتى است</w:t>
      </w:r>
      <w:r w:rsidR="00480B29">
        <w:rPr>
          <w:rtl/>
          <w:lang w:bidi="fa-IR"/>
        </w:rPr>
        <w:t>؛</w:t>
      </w:r>
      <w:r>
        <w:rPr>
          <w:rtl/>
          <w:lang w:bidi="fa-IR"/>
        </w:rPr>
        <w:t xml:space="preserve"> و خود را فراتر از اين ببيند كه اسير تمايلات و تمنيات و از جمله غريزه غذاخواهى شود</w:t>
      </w:r>
      <w:r w:rsidR="00480B29">
        <w:rPr>
          <w:rtl/>
          <w:lang w:bidi="fa-IR"/>
        </w:rPr>
        <w:t xml:space="preserve">، </w:t>
      </w:r>
      <w:r>
        <w:rPr>
          <w:rtl/>
          <w:lang w:bidi="fa-IR"/>
        </w:rPr>
        <w:t>يقينا به اين توصيه ها توجه خواهد كرد</w:t>
      </w:r>
      <w:r w:rsidR="00AB2949">
        <w:rPr>
          <w:rtl/>
          <w:lang w:bidi="fa-IR"/>
        </w:rPr>
        <w:t xml:space="preserve">. </w:t>
      </w:r>
      <w:r>
        <w:rPr>
          <w:rtl/>
          <w:lang w:bidi="fa-IR"/>
        </w:rPr>
        <w:t xml:space="preserve">در سخن قابل توجهى از رسول اكرم </w:t>
      </w:r>
      <w:r w:rsidR="008B78BD" w:rsidRPr="008B78BD">
        <w:rPr>
          <w:rStyle w:val="libAlaemChar"/>
          <w:rtl/>
        </w:rPr>
        <w:t>صلى‌الله‌عليه‌وآله‌وسلم</w:t>
      </w:r>
      <w:r>
        <w:rPr>
          <w:rtl/>
          <w:lang w:bidi="fa-IR"/>
        </w:rPr>
        <w:t xml:space="preserve"> مى بينيم كه مى فرمايند</w:t>
      </w:r>
      <w:r w:rsidR="00291DE5">
        <w:rPr>
          <w:rtl/>
          <w:lang w:bidi="fa-IR"/>
        </w:rPr>
        <w:t xml:space="preserve">: </w:t>
      </w:r>
    </w:p>
    <w:p w:rsidR="006163BF" w:rsidRDefault="006163BF" w:rsidP="006163BF">
      <w:pPr>
        <w:pStyle w:val="libNormal"/>
        <w:rPr>
          <w:rtl/>
          <w:lang w:bidi="fa-IR"/>
        </w:rPr>
      </w:pPr>
      <w:r>
        <w:rPr>
          <w:rtl/>
          <w:lang w:bidi="fa-IR"/>
        </w:rPr>
        <w:t>امّتى على ثلاث اءصناف</w:t>
      </w:r>
      <w:r w:rsidR="00291DE5">
        <w:rPr>
          <w:rtl/>
          <w:lang w:bidi="fa-IR"/>
        </w:rPr>
        <w:t xml:space="preserve">: </w:t>
      </w:r>
      <w:r>
        <w:rPr>
          <w:rtl/>
          <w:lang w:bidi="fa-IR"/>
        </w:rPr>
        <w:t>صنف يشبهون بالانبياء و صنف يشبهون بالملائكة</w:t>
      </w:r>
      <w:r w:rsidR="00480B29">
        <w:rPr>
          <w:rtl/>
          <w:lang w:bidi="fa-IR"/>
        </w:rPr>
        <w:t xml:space="preserve">، </w:t>
      </w:r>
      <w:r>
        <w:rPr>
          <w:rtl/>
          <w:lang w:bidi="fa-IR"/>
        </w:rPr>
        <w:t>و صنف يشبهون بالبهائم</w:t>
      </w:r>
      <w:r w:rsidR="00480B29">
        <w:rPr>
          <w:rtl/>
          <w:lang w:bidi="fa-IR"/>
        </w:rPr>
        <w:t xml:space="preserve">، </w:t>
      </w:r>
      <w:r>
        <w:rPr>
          <w:rtl/>
          <w:lang w:bidi="fa-IR"/>
        </w:rPr>
        <w:t>فامّا الَّذين يشبهون بالانبياء فهمَّتهم الصّلاة و الزّكاة</w:t>
      </w:r>
      <w:r w:rsidR="00480B29">
        <w:rPr>
          <w:rtl/>
          <w:lang w:bidi="fa-IR"/>
        </w:rPr>
        <w:t xml:space="preserve">، </w:t>
      </w:r>
      <w:r>
        <w:rPr>
          <w:rtl/>
          <w:lang w:bidi="fa-IR"/>
        </w:rPr>
        <w:t>و امّا الَّذين يشبهون بالملائكة فهمّتهم التسبيح و التهليل و التكبير</w:t>
      </w:r>
      <w:r w:rsidR="00480B29">
        <w:rPr>
          <w:rtl/>
          <w:lang w:bidi="fa-IR"/>
        </w:rPr>
        <w:t xml:space="preserve">، </w:t>
      </w:r>
      <w:r>
        <w:rPr>
          <w:rtl/>
          <w:lang w:bidi="fa-IR"/>
        </w:rPr>
        <w:t xml:space="preserve">و امّا الَّذين يشبهون بالبهائم فهمّتهم الاءكل و الشرب و النّوم </w:t>
      </w:r>
      <w:r w:rsidRPr="00AB2949">
        <w:rPr>
          <w:rStyle w:val="libFootnotenumChar"/>
          <w:rtl/>
          <w:lang w:bidi="fa-IR"/>
        </w:rPr>
        <w:t>(437)</w:t>
      </w:r>
      <w:r w:rsidR="00AB2949">
        <w:rPr>
          <w:rtl/>
          <w:lang w:bidi="fa-IR"/>
        </w:rPr>
        <w:t xml:space="preserve">. </w:t>
      </w:r>
    </w:p>
    <w:p w:rsidR="006163BF" w:rsidRDefault="006163BF" w:rsidP="006163BF">
      <w:pPr>
        <w:pStyle w:val="libNormal"/>
        <w:rPr>
          <w:rtl/>
          <w:lang w:bidi="fa-IR"/>
        </w:rPr>
      </w:pPr>
      <w:r>
        <w:rPr>
          <w:rtl/>
          <w:lang w:bidi="fa-IR"/>
        </w:rPr>
        <w:lastRenderedPageBreak/>
        <w:t>در ميان امت من سه طايفه يافت مى شود</w:t>
      </w:r>
      <w:r w:rsidR="00291DE5">
        <w:rPr>
          <w:rtl/>
          <w:lang w:bidi="fa-IR"/>
        </w:rPr>
        <w:t xml:space="preserve">: </w:t>
      </w:r>
      <w:r>
        <w:rPr>
          <w:rtl/>
          <w:lang w:bidi="fa-IR"/>
        </w:rPr>
        <w:t>عده اى رفتار و عملشان شبيه به رسل و انبياى الهى است</w:t>
      </w:r>
      <w:r w:rsidR="00480B29">
        <w:rPr>
          <w:rtl/>
          <w:lang w:bidi="fa-IR"/>
        </w:rPr>
        <w:t>؛</w:t>
      </w:r>
      <w:r>
        <w:rPr>
          <w:rtl/>
          <w:lang w:bidi="fa-IR"/>
        </w:rPr>
        <w:t xml:space="preserve"> عده اى شبيه به ملائكه اند؛ و عده اى هم مشابهت تام و تمام با چهارپايان دارند</w:t>
      </w:r>
      <w:r w:rsidR="00AB2949">
        <w:rPr>
          <w:rtl/>
          <w:lang w:bidi="fa-IR"/>
        </w:rPr>
        <w:t xml:space="preserve">. </w:t>
      </w:r>
      <w:r>
        <w:rPr>
          <w:rtl/>
          <w:lang w:bidi="fa-IR"/>
        </w:rPr>
        <w:t>اما آن گروهى كه شبيه به انبيا هستند</w:t>
      </w:r>
      <w:r w:rsidR="00480B29">
        <w:rPr>
          <w:rtl/>
          <w:lang w:bidi="fa-IR"/>
        </w:rPr>
        <w:t xml:space="preserve">، </w:t>
      </w:r>
      <w:r>
        <w:rPr>
          <w:rtl/>
          <w:lang w:bidi="fa-IR"/>
        </w:rPr>
        <w:t>همه اهتمامشان در زندگى نماز خواندن و اداى حقوق واجب الهى اعم از حقوق مالى و غيرمالى است</w:t>
      </w:r>
      <w:r w:rsidR="00480B29">
        <w:rPr>
          <w:rtl/>
          <w:lang w:bidi="fa-IR"/>
        </w:rPr>
        <w:t>؛</w:t>
      </w:r>
      <w:r>
        <w:rPr>
          <w:rtl/>
          <w:lang w:bidi="fa-IR"/>
        </w:rPr>
        <w:t xml:space="preserve"> چون سيره و روش انبيا بر اين دو اصل استوار است</w:t>
      </w:r>
      <w:r w:rsidR="00291DE5">
        <w:rPr>
          <w:rtl/>
          <w:lang w:bidi="fa-IR"/>
        </w:rPr>
        <w:t xml:space="preserve">: </w:t>
      </w:r>
      <w:r>
        <w:rPr>
          <w:rtl/>
          <w:lang w:bidi="fa-IR"/>
        </w:rPr>
        <w:t>از يك طرف پيوند با ذات ذوالجلال الهى و از يك طرف پيوند با مردم</w:t>
      </w:r>
      <w:r w:rsidR="00AB2949">
        <w:rPr>
          <w:rtl/>
          <w:lang w:bidi="fa-IR"/>
        </w:rPr>
        <w:t xml:space="preserve">. </w:t>
      </w:r>
      <w:r>
        <w:rPr>
          <w:rtl/>
          <w:lang w:bidi="fa-IR"/>
        </w:rPr>
        <w:t>اما آن دسته اى كه شبيه به ملائكه اند</w:t>
      </w:r>
      <w:r w:rsidR="00480B29">
        <w:rPr>
          <w:rtl/>
          <w:lang w:bidi="fa-IR"/>
        </w:rPr>
        <w:t xml:space="preserve">، </w:t>
      </w:r>
      <w:r>
        <w:rPr>
          <w:rtl/>
          <w:lang w:bidi="fa-IR"/>
        </w:rPr>
        <w:t>اهتمامشان در زندگى ذكر و ياد خدا است و لب هايشان به ذكر لا اله الا اللّه</w:t>
      </w:r>
      <w:r w:rsidR="00480B29">
        <w:rPr>
          <w:rtl/>
          <w:lang w:bidi="fa-IR"/>
        </w:rPr>
        <w:t xml:space="preserve">، </w:t>
      </w:r>
      <w:r>
        <w:rPr>
          <w:rtl/>
          <w:lang w:bidi="fa-IR"/>
        </w:rPr>
        <w:t>سبحان اللّه</w:t>
      </w:r>
      <w:r w:rsidR="00480B29">
        <w:rPr>
          <w:rtl/>
          <w:lang w:bidi="fa-IR"/>
        </w:rPr>
        <w:t xml:space="preserve">، </w:t>
      </w:r>
      <w:r>
        <w:rPr>
          <w:rtl/>
          <w:lang w:bidi="fa-IR"/>
        </w:rPr>
        <w:t>و اللّه اكبر مترنم است</w:t>
      </w:r>
      <w:r w:rsidR="00480B29">
        <w:rPr>
          <w:rtl/>
          <w:lang w:bidi="fa-IR"/>
        </w:rPr>
        <w:t>؛</w:t>
      </w:r>
      <w:r>
        <w:rPr>
          <w:rtl/>
          <w:lang w:bidi="fa-IR"/>
        </w:rPr>
        <w:t xml:space="preserve"> و عده اى كه شباهت بسيارى با حيوانات و بهايم دارند؛ همه تلاش ايشان در زندگى خوردن</w:t>
      </w:r>
      <w:r w:rsidR="00480B29">
        <w:rPr>
          <w:rtl/>
          <w:lang w:bidi="fa-IR"/>
        </w:rPr>
        <w:t xml:space="preserve">، </w:t>
      </w:r>
      <w:r>
        <w:rPr>
          <w:rtl/>
          <w:lang w:bidi="fa-IR"/>
        </w:rPr>
        <w:t>آشاميدن و خوابيدن است</w:t>
      </w:r>
      <w:r w:rsidR="00AB2949">
        <w:rPr>
          <w:rtl/>
          <w:lang w:bidi="fa-IR"/>
        </w:rPr>
        <w:t xml:space="preserve">. </w:t>
      </w:r>
    </w:p>
    <w:p w:rsidR="006163BF" w:rsidRDefault="006163BF" w:rsidP="006163BF">
      <w:pPr>
        <w:pStyle w:val="libNormal"/>
        <w:rPr>
          <w:rtl/>
          <w:lang w:bidi="fa-IR"/>
        </w:rPr>
      </w:pPr>
      <w:r>
        <w:rPr>
          <w:rtl/>
          <w:lang w:bidi="fa-IR"/>
        </w:rPr>
        <w:t>طبيعى است كه انسان هرچه وجه شباهتش با هر گروه</w:t>
      </w:r>
      <w:r w:rsidR="00480B29">
        <w:rPr>
          <w:rtl/>
          <w:lang w:bidi="fa-IR"/>
        </w:rPr>
        <w:t xml:space="preserve">، </w:t>
      </w:r>
      <w:r>
        <w:rPr>
          <w:rtl/>
          <w:lang w:bidi="fa-IR"/>
        </w:rPr>
        <w:t>فرد يا طايفه اى بيشتر باشد</w:t>
      </w:r>
      <w:r w:rsidR="00480B29">
        <w:rPr>
          <w:rtl/>
          <w:lang w:bidi="fa-IR"/>
        </w:rPr>
        <w:t xml:space="preserve">، </w:t>
      </w:r>
      <w:r>
        <w:rPr>
          <w:rtl/>
          <w:lang w:bidi="fa-IR"/>
        </w:rPr>
        <w:t>نسبتش با آن فرد و طايفه قوى تر خواهد بود</w:t>
      </w:r>
      <w:r w:rsidR="00AB2949">
        <w:rPr>
          <w:rtl/>
          <w:lang w:bidi="fa-IR"/>
        </w:rPr>
        <w:t xml:space="preserve">. </w:t>
      </w:r>
      <w:r>
        <w:rPr>
          <w:rtl/>
          <w:lang w:bidi="fa-IR"/>
        </w:rPr>
        <w:t xml:space="preserve">در روايتى از اميرالمومنين </w:t>
      </w:r>
      <w:r w:rsidR="001F60CB" w:rsidRPr="001F60CB">
        <w:rPr>
          <w:rStyle w:val="libAlaemChar"/>
          <w:rtl/>
        </w:rPr>
        <w:t>عليه‌السلام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مَن تَشَبَّهَ بقوم عدّ منهم </w:t>
      </w:r>
      <w:r w:rsidRPr="00AB2949">
        <w:rPr>
          <w:rStyle w:val="libFootnotenumChar"/>
          <w:rtl/>
          <w:lang w:bidi="fa-IR"/>
        </w:rPr>
        <w:t>(438)</w:t>
      </w:r>
      <w:r w:rsidR="00AB2949">
        <w:rPr>
          <w:rtl/>
          <w:lang w:bidi="fa-IR"/>
        </w:rPr>
        <w:t xml:space="preserve">. </w:t>
      </w:r>
    </w:p>
    <w:p w:rsidR="006163BF" w:rsidRDefault="006163BF" w:rsidP="006163BF">
      <w:pPr>
        <w:pStyle w:val="libNormal"/>
        <w:rPr>
          <w:rtl/>
          <w:lang w:bidi="fa-IR"/>
        </w:rPr>
      </w:pPr>
      <w:r>
        <w:rPr>
          <w:rtl/>
          <w:lang w:bidi="fa-IR"/>
        </w:rPr>
        <w:t>«اگر كسى خود را به قومى شبيه كند</w:t>
      </w:r>
      <w:r w:rsidR="00480B29">
        <w:rPr>
          <w:rtl/>
          <w:lang w:bidi="fa-IR"/>
        </w:rPr>
        <w:t xml:space="preserve">، </w:t>
      </w:r>
      <w:r>
        <w:rPr>
          <w:rtl/>
          <w:lang w:bidi="fa-IR"/>
        </w:rPr>
        <w:t>از آن قوم به حساب مى آيد»</w:t>
      </w:r>
      <w:r w:rsidR="00AB2949">
        <w:rPr>
          <w:rtl/>
          <w:lang w:bidi="fa-IR"/>
        </w:rPr>
        <w:t xml:space="preserve">. </w:t>
      </w:r>
    </w:p>
    <w:p w:rsidR="006163BF" w:rsidRDefault="006163BF" w:rsidP="006163BF">
      <w:pPr>
        <w:pStyle w:val="libNormal"/>
        <w:rPr>
          <w:rtl/>
          <w:lang w:bidi="fa-IR"/>
        </w:rPr>
      </w:pPr>
      <w:r>
        <w:rPr>
          <w:rtl/>
          <w:lang w:bidi="fa-IR"/>
        </w:rPr>
        <w:t>اين يك اثر روانى هم دارد كه اگر كسى در زندگى راه و روش خود را مطابق راه و روش خوبان قرار بدهد</w:t>
      </w:r>
      <w:r w:rsidR="00480B29">
        <w:rPr>
          <w:rtl/>
          <w:lang w:bidi="fa-IR"/>
        </w:rPr>
        <w:t xml:space="preserve">، </w:t>
      </w:r>
      <w:r>
        <w:rPr>
          <w:rtl/>
          <w:lang w:bidi="fa-IR"/>
        </w:rPr>
        <w:t>كم كم ملكات صالحان و خوبان در او قوت پيدا مى كند</w:t>
      </w:r>
      <w:r w:rsidR="00AB2949">
        <w:rPr>
          <w:rtl/>
          <w:lang w:bidi="fa-IR"/>
        </w:rPr>
        <w:t xml:space="preserve">. </w:t>
      </w:r>
      <w:r>
        <w:rPr>
          <w:rtl/>
          <w:lang w:bidi="fa-IR"/>
        </w:rPr>
        <w:t>به انسان توصيه شده است كه از پرخورى و افراط در خوردن و آشاميدن پرهيز كند و وجهه همتش در زندگى فراتر از خوردن و آشاميدن باشد</w:t>
      </w:r>
      <w:r w:rsidR="00AB2949">
        <w:rPr>
          <w:rtl/>
          <w:lang w:bidi="fa-IR"/>
        </w:rPr>
        <w:t xml:space="preserve">. </w:t>
      </w:r>
      <w:r>
        <w:rPr>
          <w:rtl/>
          <w:lang w:bidi="fa-IR"/>
        </w:rPr>
        <w:t>اگر قرار است از صالحان</w:t>
      </w:r>
      <w:r w:rsidR="00480B29">
        <w:rPr>
          <w:rtl/>
          <w:lang w:bidi="fa-IR"/>
        </w:rPr>
        <w:t xml:space="preserve">، </w:t>
      </w:r>
      <w:r>
        <w:rPr>
          <w:rtl/>
          <w:lang w:bidi="fa-IR"/>
        </w:rPr>
        <w:t>خوبان و بندگان برگزيده خدا باشد</w:t>
      </w:r>
      <w:r w:rsidR="00480B29">
        <w:rPr>
          <w:rtl/>
          <w:lang w:bidi="fa-IR"/>
        </w:rPr>
        <w:t xml:space="preserve">، </w:t>
      </w:r>
      <w:r>
        <w:rPr>
          <w:rtl/>
          <w:lang w:bidi="fa-IR"/>
        </w:rPr>
        <w:t>بايد راه و رسمش را هم مطابق با مشى آنها قرار بدهد</w:t>
      </w:r>
      <w:r w:rsidR="00AB2949">
        <w:rPr>
          <w:rtl/>
          <w:lang w:bidi="fa-IR"/>
        </w:rPr>
        <w:t xml:space="preserve">. </w:t>
      </w:r>
    </w:p>
    <w:p w:rsidR="006163BF" w:rsidRDefault="00AB2949" w:rsidP="00AB2949">
      <w:pPr>
        <w:pStyle w:val="Heading2"/>
        <w:rPr>
          <w:rtl/>
          <w:lang w:bidi="fa-IR"/>
        </w:rPr>
      </w:pPr>
      <w:bookmarkStart w:id="46" w:name="_Toc394484811"/>
      <w:r>
        <w:rPr>
          <w:rtl/>
          <w:lang w:bidi="fa-IR"/>
        </w:rPr>
        <w:lastRenderedPageBreak/>
        <w:t xml:space="preserve">ويژگيهاى شيعيان اميرالمومنين </w:t>
      </w:r>
      <w:r w:rsidR="001F60CB" w:rsidRPr="001F60CB">
        <w:rPr>
          <w:rStyle w:val="libAlaemChar"/>
          <w:rtl/>
        </w:rPr>
        <w:t>عليه‌السلام</w:t>
      </w:r>
      <w:bookmarkEnd w:id="46"/>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نقل فرمودند</w:t>
      </w:r>
      <w:r w:rsidR="00291DE5">
        <w:rPr>
          <w:rtl/>
          <w:lang w:bidi="fa-IR"/>
        </w:rPr>
        <w:t xml:space="preserve">: </w:t>
      </w:r>
    </w:p>
    <w:p w:rsidR="006163BF" w:rsidRDefault="006163BF" w:rsidP="006163BF">
      <w:pPr>
        <w:pStyle w:val="libNormal"/>
        <w:rPr>
          <w:rtl/>
          <w:lang w:bidi="fa-IR"/>
        </w:rPr>
      </w:pPr>
      <w:r>
        <w:rPr>
          <w:rtl/>
          <w:lang w:bidi="fa-IR"/>
        </w:rPr>
        <w:t xml:space="preserve">ان قوما استقبلوا عليّا </w:t>
      </w:r>
      <w:r w:rsidR="001F60CB" w:rsidRPr="001F60CB">
        <w:rPr>
          <w:rStyle w:val="libAlaemChar"/>
          <w:rtl/>
        </w:rPr>
        <w:t>عليه‌السلام</w:t>
      </w:r>
      <w:r>
        <w:rPr>
          <w:rtl/>
          <w:lang w:bidi="fa-IR"/>
        </w:rPr>
        <w:t xml:space="preserve"> فسلموا عليه</w:t>
      </w:r>
      <w:r w:rsidR="00480B29">
        <w:rPr>
          <w:rtl/>
          <w:lang w:bidi="fa-IR"/>
        </w:rPr>
        <w:t xml:space="preserve">، </w:t>
      </w:r>
      <w:r>
        <w:rPr>
          <w:rtl/>
          <w:lang w:bidi="fa-IR"/>
        </w:rPr>
        <w:t>و قالوا</w:t>
      </w:r>
      <w:r w:rsidR="00291DE5">
        <w:rPr>
          <w:rtl/>
          <w:lang w:bidi="fa-IR"/>
        </w:rPr>
        <w:t xml:space="preserve">: </w:t>
      </w:r>
      <w:r>
        <w:rPr>
          <w:rtl/>
          <w:lang w:bidi="fa-IR"/>
        </w:rPr>
        <w:t>نحن شيعتكم يا اميرالمومنين</w:t>
      </w:r>
      <w:r w:rsidR="00480B29">
        <w:rPr>
          <w:rtl/>
          <w:lang w:bidi="fa-IR"/>
        </w:rPr>
        <w:t xml:space="preserve">، </w:t>
      </w:r>
      <w:r>
        <w:rPr>
          <w:rtl/>
          <w:lang w:bidi="fa-IR"/>
        </w:rPr>
        <w:t>فقال</w:t>
      </w:r>
      <w:r w:rsidR="00291DE5">
        <w:rPr>
          <w:rtl/>
          <w:lang w:bidi="fa-IR"/>
        </w:rPr>
        <w:t xml:space="preserve">: </w:t>
      </w:r>
      <w:r>
        <w:rPr>
          <w:rtl/>
          <w:lang w:bidi="fa-IR"/>
        </w:rPr>
        <w:t>ما لى لا اءرى عليكم سيماء الشيعة</w:t>
      </w:r>
      <w:r w:rsidR="00480B29">
        <w:rPr>
          <w:rtl/>
          <w:lang w:bidi="fa-IR"/>
        </w:rPr>
        <w:t xml:space="preserve">، </w:t>
      </w:r>
      <w:r>
        <w:rPr>
          <w:rtl/>
          <w:lang w:bidi="fa-IR"/>
        </w:rPr>
        <w:t>قالوا</w:t>
      </w:r>
      <w:r w:rsidR="00291DE5">
        <w:rPr>
          <w:rtl/>
          <w:lang w:bidi="fa-IR"/>
        </w:rPr>
        <w:t xml:space="preserve">: </w:t>
      </w:r>
      <w:r>
        <w:rPr>
          <w:rtl/>
          <w:lang w:bidi="fa-IR"/>
        </w:rPr>
        <w:t>و ما سيماء الشيعة يا اءميرالمومنين</w:t>
      </w:r>
      <w:r w:rsidR="00480B29">
        <w:rPr>
          <w:rtl/>
          <w:lang w:bidi="fa-IR"/>
        </w:rPr>
        <w:t xml:space="preserve">، </w:t>
      </w:r>
      <w:r>
        <w:rPr>
          <w:rtl/>
          <w:lang w:bidi="fa-IR"/>
        </w:rPr>
        <w:t>فقال</w:t>
      </w:r>
      <w:r w:rsidR="00291DE5">
        <w:rPr>
          <w:rtl/>
          <w:lang w:bidi="fa-IR"/>
        </w:rPr>
        <w:t xml:space="preserve">: </w:t>
      </w:r>
      <w:r>
        <w:rPr>
          <w:rtl/>
          <w:lang w:bidi="fa-IR"/>
        </w:rPr>
        <w:t>صُفرُ الوجوه من السَّهَر</w:t>
      </w:r>
      <w:r w:rsidR="00480B29">
        <w:rPr>
          <w:rtl/>
          <w:lang w:bidi="fa-IR"/>
        </w:rPr>
        <w:t xml:space="preserve">، </w:t>
      </w:r>
      <w:r>
        <w:rPr>
          <w:rtl/>
          <w:lang w:bidi="fa-IR"/>
        </w:rPr>
        <w:t>عُمشُ العيون من البكاء</w:t>
      </w:r>
      <w:r w:rsidR="00480B29">
        <w:rPr>
          <w:rtl/>
          <w:lang w:bidi="fa-IR"/>
        </w:rPr>
        <w:t xml:space="preserve">، </w:t>
      </w:r>
      <w:r>
        <w:rPr>
          <w:rtl/>
          <w:lang w:bidi="fa-IR"/>
        </w:rPr>
        <w:t>خُمصُ البطون</w:t>
      </w:r>
      <w:r w:rsidR="00480B29">
        <w:rPr>
          <w:rtl/>
          <w:lang w:bidi="fa-IR"/>
        </w:rPr>
        <w:t xml:space="preserve">، </w:t>
      </w:r>
      <w:r>
        <w:rPr>
          <w:rtl/>
          <w:lang w:bidi="fa-IR"/>
        </w:rPr>
        <w:t>ذُبلُ الشِّفاهِ</w:t>
      </w:r>
      <w:r w:rsidR="00480B29">
        <w:rPr>
          <w:rtl/>
          <w:lang w:bidi="fa-IR"/>
        </w:rPr>
        <w:t xml:space="preserve">، </w:t>
      </w:r>
      <w:r>
        <w:rPr>
          <w:rtl/>
          <w:lang w:bidi="fa-IR"/>
        </w:rPr>
        <w:t xml:space="preserve">حُدبُ الظهور من القيام </w:t>
      </w:r>
      <w:r w:rsidRPr="00AB2949">
        <w:rPr>
          <w:rStyle w:val="libFootnotenumChar"/>
          <w:rtl/>
          <w:lang w:bidi="fa-IR"/>
        </w:rPr>
        <w:t>(439)</w:t>
      </w:r>
      <w:r w:rsidR="00AB2949">
        <w:rPr>
          <w:rtl/>
          <w:lang w:bidi="fa-IR"/>
        </w:rPr>
        <w:t xml:space="preserve">. </w:t>
      </w:r>
    </w:p>
    <w:p w:rsidR="006163BF" w:rsidRDefault="006163BF" w:rsidP="006163BF">
      <w:pPr>
        <w:pStyle w:val="libNormal"/>
        <w:rPr>
          <w:rtl/>
          <w:lang w:bidi="fa-IR"/>
        </w:rPr>
      </w:pPr>
      <w:r>
        <w:rPr>
          <w:rtl/>
          <w:lang w:bidi="fa-IR"/>
        </w:rPr>
        <w:t xml:space="preserve">«عده اى براى ديدار اميرالمومنين </w:t>
      </w:r>
      <w:r w:rsidR="001F60CB" w:rsidRPr="001F60CB">
        <w:rPr>
          <w:rStyle w:val="libAlaemChar"/>
          <w:rtl/>
        </w:rPr>
        <w:t>عليه‌السلام</w:t>
      </w:r>
      <w:r>
        <w:rPr>
          <w:rtl/>
          <w:lang w:bidi="fa-IR"/>
        </w:rPr>
        <w:t xml:space="preserve"> به خانه آن حضرت رفتند</w:t>
      </w:r>
      <w:r w:rsidR="00AB2949">
        <w:rPr>
          <w:rtl/>
          <w:lang w:bidi="fa-IR"/>
        </w:rPr>
        <w:t xml:space="preserve">. </w:t>
      </w:r>
      <w:r>
        <w:rPr>
          <w:rtl/>
          <w:lang w:bidi="fa-IR"/>
        </w:rPr>
        <w:t>بعد از عرض سلام براى معرفى خود گفتند كه ما از شيعيان شما هستيم</w:t>
      </w:r>
      <w:r w:rsidR="00AB2949">
        <w:rPr>
          <w:rtl/>
          <w:lang w:bidi="fa-IR"/>
        </w:rPr>
        <w:t xml:space="preserve">. </w:t>
      </w:r>
      <w:r>
        <w:rPr>
          <w:rtl/>
          <w:lang w:bidi="fa-IR"/>
        </w:rPr>
        <w:t>حضرت فرمودند</w:t>
      </w:r>
      <w:r w:rsidR="00291DE5">
        <w:rPr>
          <w:rtl/>
          <w:lang w:bidi="fa-IR"/>
        </w:rPr>
        <w:t xml:space="preserve">: </w:t>
      </w:r>
      <w:r>
        <w:rPr>
          <w:rtl/>
          <w:lang w:bidi="fa-IR"/>
        </w:rPr>
        <w:t>پس چرا من سيماى شيعه را در چهره شما نمى بينم</w:t>
      </w:r>
      <w:r w:rsidR="00480B29">
        <w:rPr>
          <w:rtl/>
          <w:lang w:bidi="fa-IR"/>
        </w:rPr>
        <w:t>؟</w:t>
      </w:r>
      <w:r>
        <w:rPr>
          <w:rtl/>
          <w:lang w:bidi="fa-IR"/>
        </w:rPr>
        <w:t xml:space="preserve"> سيماى شيعيان بايد گواه اعتقادشان باشد؛ چرا در چهره شما چنين گواهى بر عقيده تان ديده نمى شود؟ عرض كردند</w:t>
      </w:r>
      <w:r w:rsidR="00291DE5">
        <w:rPr>
          <w:rtl/>
          <w:lang w:bidi="fa-IR"/>
        </w:rPr>
        <w:t xml:space="preserve">: </w:t>
      </w:r>
      <w:r>
        <w:rPr>
          <w:rtl/>
          <w:lang w:bidi="fa-IR"/>
        </w:rPr>
        <w:t>مگر سيماى شيعيان چگونه بايد باشد؟ حضرت فرمودند</w:t>
      </w:r>
      <w:r w:rsidR="00291DE5">
        <w:rPr>
          <w:rtl/>
          <w:lang w:bidi="fa-IR"/>
        </w:rPr>
        <w:t xml:space="preserve">: </w:t>
      </w:r>
      <w:r>
        <w:rPr>
          <w:rtl/>
          <w:lang w:bidi="fa-IR"/>
        </w:rPr>
        <w:t>شيعيان ما كسانى اند كه رنگ چهره آنها از فرط بى خوابى به زردى گرائيده است</w:t>
      </w:r>
      <w:r w:rsidR="00AB2949">
        <w:rPr>
          <w:rtl/>
          <w:lang w:bidi="fa-IR"/>
        </w:rPr>
        <w:t xml:space="preserve">. </w:t>
      </w:r>
      <w:r>
        <w:rPr>
          <w:rtl/>
          <w:lang w:bidi="fa-IR"/>
        </w:rPr>
        <w:t>چشمانشان از فرط گريه و راز و نياز شبانه به درگاه خدا</w:t>
      </w:r>
      <w:r w:rsidR="00480B29">
        <w:rPr>
          <w:rtl/>
          <w:lang w:bidi="fa-IR"/>
        </w:rPr>
        <w:t xml:space="preserve">، </w:t>
      </w:r>
      <w:r>
        <w:rPr>
          <w:rtl/>
          <w:lang w:bidi="fa-IR"/>
        </w:rPr>
        <w:t>كم نور شده است</w:t>
      </w:r>
      <w:r w:rsidR="00AB2949">
        <w:rPr>
          <w:rtl/>
          <w:lang w:bidi="fa-IR"/>
        </w:rPr>
        <w:t xml:space="preserve">. </w:t>
      </w:r>
      <w:r>
        <w:rPr>
          <w:rtl/>
          <w:lang w:bidi="fa-IR"/>
        </w:rPr>
        <w:t>شكم هاى آنها از شدت گرسنگى به پشت چسبيده و لبهايشان از كثرت دعا كردن به پيشگاه الهى خشكيده است</w:t>
      </w:r>
      <w:r w:rsidR="00AB2949">
        <w:rPr>
          <w:rtl/>
          <w:lang w:bidi="fa-IR"/>
        </w:rPr>
        <w:t xml:space="preserve">. </w:t>
      </w:r>
      <w:r>
        <w:rPr>
          <w:rtl/>
          <w:lang w:bidi="fa-IR"/>
        </w:rPr>
        <w:t>كمرهاى آنها از عبادت شبانه خميده شده است»</w:t>
      </w:r>
      <w:r w:rsidR="00AB2949">
        <w:rPr>
          <w:rtl/>
          <w:lang w:bidi="fa-IR"/>
        </w:rPr>
        <w:t xml:space="preserve">. </w:t>
      </w:r>
    </w:p>
    <w:p w:rsidR="006163BF" w:rsidRDefault="006163BF" w:rsidP="006163BF">
      <w:pPr>
        <w:pStyle w:val="libNormal"/>
        <w:rPr>
          <w:rtl/>
          <w:lang w:bidi="fa-IR"/>
        </w:rPr>
      </w:pPr>
      <w:r>
        <w:rPr>
          <w:rtl/>
          <w:lang w:bidi="fa-IR"/>
        </w:rPr>
        <w:t>البته اين سخنان به اين معنا نيست كه اگر كسى چنين علايمى در چهره و جسمش يافت نشد</w:t>
      </w:r>
      <w:r w:rsidR="00480B29">
        <w:rPr>
          <w:rtl/>
          <w:lang w:bidi="fa-IR"/>
        </w:rPr>
        <w:t xml:space="preserve">، </w:t>
      </w:r>
      <w:r>
        <w:rPr>
          <w:rtl/>
          <w:lang w:bidi="fa-IR"/>
        </w:rPr>
        <w:t>به معناى اصطلاحى شيعه نيست</w:t>
      </w:r>
      <w:r w:rsidR="00AB2949">
        <w:rPr>
          <w:rtl/>
          <w:lang w:bidi="fa-IR"/>
        </w:rPr>
        <w:t xml:space="preserve">. </w:t>
      </w:r>
      <w:r>
        <w:rPr>
          <w:rtl/>
          <w:lang w:bidi="fa-IR"/>
        </w:rPr>
        <w:t xml:space="preserve">اين سخنان در مقابل مدعيانى بود كه داعيه پيروى از اميرالمومنين </w:t>
      </w:r>
      <w:r w:rsidR="001F60CB" w:rsidRPr="001F60CB">
        <w:rPr>
          <w:rStyle w:val="libAlaemChar"/>
          <w:rtl/>
        </w:rPr>
        <w:t>عليه‌السلام</w:t>
      </w:r>
      <w:r>
        <w:rPr>
          <w:rtl/>
          <w:lang w:bidi="fa-IR"/>
        </w:rPr>
        <w:t xml:space="preserve"> را داشتند و حضرت در مقام بيان يك شيعه واقعى بودند</w:t>
      </w:r>
      <w:r w:rsidR="00AB2949">
        <w:rPr>
          <w:rtl/>
          <w:lang w:bidi="fa-IR"/>
        </w:rPr>
        <w:t xml:space="preserve">. </w:t>
      </w:r>
    </w:p>
    <w:p w:rsidR="006163BF" w:rsidRDefault="006163BF" w:rsidP="006163BF">
      <w:pPr>
        <w:pStyle w:val="libNormal"/>
        <w:rPr>
          <w:rtl/>
          <w:lang w:bidi="fa-IR"/>
        </w:rPr>
      </w:pPr>
      <w:r>
        <w:rPr>
          <w:rtl/>
          <w:lang w:bidi="fa-IR"/>
        </w:rPr>
        <w:t xml:space="preserve">شيعه كاملى كه همه خصوصيات و شرايط پيروى اميرالمومنين </w:t>
      </w:r>
      <w:r w:rsidR="001F60CB" w:rsidRPr="001F60CB">
        <w:rPr>
          <w:rStyle w:val="libAlaemChar"/>
          <w:rtl/>
        </w:rPr>
        <w:t>عليه‌السلام</w:t>
      </w:r>
      <w:r>
        <w:rPr>
          <w:rtl/>
          <w:lang w:bidi="fa-IR"/>
        </w:rPr>
        <w:t xml:space="preserve"> را در خود به وجود آورده باشد</w:t>
      </w:r>
      <w:r w:rsidR="00480B29">
        <w:rPr>
          <w:rtl/>
          <w:lang w:bidi="fa-IR"/>
        </w:rPr>
        <w:t xml:space="preserve">، </w:t>
      </w:r>
      <w:r>
        <w:rPr>
          <w:rtl/>
          <w:lang w:bidi="fa-IR"/>
        </w:rPr>
        <w:t xml:space="preserve">كسى است كه حداقل در دل شب به پا خيزد و با </w:t>
      </w:r>
      <w:r>
        <w:rPr>
          <w:rtl/>
          <w:lang w:bidi="fa-IR"/>
        </w:rPr>
        <w:lastRenderedPageBreak/>
        <w:t>مولاى خويش راز و نياز كند</w:t>
      </w:r>
      <w:r w:rsidR="00AB2949">
        <w:rPr>
          <w:rtl/>
          <w:lang w:bidi="fa-IR"/>
        </w:rPr>
        <w:t xml:space="preserve">. </w:t>
      </w:r>
      <w:r>
        <w:rPr>
          <w:rtl/>
          <w:lang w:bidi="fa-IR"/>
        </w:rPr>
        <w:t xml:space="preserve">از امام صادق </w:t>
      </w:r>
      <w:r w:rsidR="001F60CB" w:rsidRPr="001F60CB">
        <w:rPr>
          <w:rStyle w:val="libAlaemChar"/>
          <w:rtl/>
        </w:rPr>
        <w:t>عليه‌السلام</w:t>
      </w:r>
      <w:r>
        <w:rPr>
          <w:rtl/>
          <w:lang w:bidi="fa-IR"/>
        </w:rPr>
        <w:t xml:space="preserve"> درباره حالات اميرالمومنين </w:t>
      </w:r>
      <w:r w:rsidR="001F60CB" w:rsidRPr="001F60CB">
        <w:rPr>
          <w:rStyle w:val="libAlaemChar"/>
          <w:rtl/>
        </w:rPr>
        <w:t>عليه‌السلام</w:t>
      </w:r>
      <w:r>
        <w:rPr>
          <w:rtl/>
          <w:lang w:bidi="fa-IR"/>
        </w:rPr>
        <w:t xml:space="preserve"> بيان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ان عليّا فى آخر عُمرِه يُصَلِّى فى كل يوم و ليلة الف ركعة </w:t>
      </w:r>
      <w:r w:rsidRPr="00AB2949">
        <w:rPr>
          <w:rStyle w:val="libFootnotenumChar"/>
          <w:rtl/>
          <w:lang w:bidi="fa-IR"/>
        </w:rPr>
        <w:t>(440)</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sidR="00480B29">
        <w:rPr>
          <w:rtl/>
          <w:lang w:bidi="fa-IR"/>
        </w:rPr>
        <w:t xml:space="preserve">، </w:t>
      </w:r>
      <w:r>
        <w:rPr>
          <w:rtl/>
          <w:lang w:bidi="fa-IR"/>
        </w:rPr>
        <w:t>هر شبانه روز هزار ركعت نماز مى خواندند»</w:t>
      </w:r>
      <w:r w:rsidR="00AB2949">
        <w:rPr>
          <w:rtl/>
          <w:lang w:bidi="fa-IR"/>
        </w:rPr>
        <w:t xml:space="preserve">. </w:t>
      </w:r>
    </w:p>
    <w:p w:rsidR="006163BF" w:rsidRDefault="006163BF" w:rsidP="006163BF">
      <w:pPr>
        <w:pStyle w:val="libNormal"/>
        <w:rPr>
          <w:rtl/>
          <w:lang w:bidi="fa-IR"/>
        </w:rPr>
      </w:pPr>
      <w:r>
        <w:rPr>
          <w:rtl/>
          <w:lang w:bidi="fa-IR"/>
        </w:rPr>
        <w:t>حضرت آنقدر غرق در مناجات و راز و نياز با خدا بوده كه خود را فراموش ‍ مى كردند؛ تا آن جا كه براى بيرون آوردن تيرى كه در پاى آن حضرت قرار گرفته بود</w:t>
      </w:r>
      <w:r w:rsidR="00480B29">
        <w:rPr>
          <w:rtl/>
          <w:lang w:bidi="fa-IR"/>
        </w:rPr>
        <w:t xml:space="preserve">، </w:t>
      </w:r>
      <w:r>
        <w:rPr>
          <w:rtl/>
          <w:lang w:bidi="fa-IR"/>
        </w:rPr>
        <w:t>وقت نماز را تعيين كردند</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آن قدر از دنيا و لذايذ آن دورى مى كردند كه در دوران حكومتش بر منطقه وسيعى از عالم اسلام و آن سرمايه هاى مالى كه در اختيارش بود</w:t>
      </w:r>
      <w:r w:rsidR="00480B29">
        <w:rPr>
          <w:rtl/>
          <w:lang w:bidi="fa-IR"/>
        </w:rPr>
        <w:t xml:space="preserve">، </w:t>
      </w:r>
      <w:r>
        <w:rPr>
          <w:rtl/>
          <w:lang w:bidi="fa-IR"/>
        </w:rPr>
        <w:t>يك كيسه مخصوص داشت كه نان جوين خشكيده كه خوراك روزمره حضرت بود در آن قرار داشت و بر اين كيسه مهر مى زد تا مبادا فرزندانش از روى عاطفه و علاقه</w:t>
      </w:r>
      <w:r w:rsidR="00480B29">
        <w:rPr>
          <w:rtl/>
          <w:lang w:bidi="fa-IR"/>
        </w:rPr>
        <w:t xml:space="preserve">، </w:t>
      </w:r>
      <w:r>
        <w:rPr>
          <w:rtl/>
          <w:lang w:bidi="fa-IR"/>
        </w:rPr>
        <w:t xml:space="preserve">نان هاى خشكيده را به روغن آغشته كنند </w:t>
      </w:r>
      <w:r w:rsidRPr="00AB2949">
        <w:rPr>
          <w:rStyle w:val="libFootnotenumChar"/>
          <w:rtl/>
          <w:lang w:bidi="fa-IR"/>
        </w:rPr>
        <w:t>(441)</w:t>
      </w:r>
      <w:r w:rsidR="00AB2949">
        <w:rPr>
          <w:rtl/>
          <w:lang w:bidi="fa-IR"/>
        </w:rPr>
        <w:t xml:space="preserve">. </w:t>
      </w:r>
    </w:p>
    <w:p w:rsidR="006163BF" w:rsidRDefault="006163BF" w:rsidP="006163BF">
      <w:pPr>
        <w:pStyle w:val="libNormal"/>
        <w:rPr>
          <w:rtl/>
          <w:lang w:bidi="fa-IR"/>
        </w:rPr>
      </w:pPr>
      <w:r>
        <w:rPr>
          <w:rtl/>
          <w:lang w:bidi="fa-IR"/>
        </w:rPr>
        <w:t>شيعه در لغت به معناى تابع و پيرو است</w:t>
      </w:r>
      <w:r w:rsidR="00AB2949">
        <w:rPr>
          <w:rtl/>
          <w:lang w:bidi="fa-IR"/>
        </w:rPr>
        <w:t xml:space="preserve">. </w:t>
      </w:r>
      <w:r>
        <w:rPr>
          <w:rtl/>
          <w:lang w:bidi="fa-IR"/>
        </w:rPr>
        <w:t xml:space="preserve">ان الشيعة مَن شايع عليّا </w:t>
      </w:r>
      <w:r w:rsidRPr="00AB2949">
        <w:rPr>
          <w:rStyle w:val="libFootnotenumChar"/>
          <w:rtl/>
          <w:lang w:bidi="fa-IR"/>
        </w:rPr>
        <w:t>(442)</w:t>
      </w:r>
      <w:r>
        <w:rPr>
          <w:rtl/>
          <w:lang w:bidi="fa-IR"/>
        </w:rPr>
        <w:t xml:space="preserve"> شيعه على </w:t>
      </w:r>
      <w:r w:rsidR="001F60CB" w:rsidRPr="001F60CB">
        <w:rPr>
          <w:rStyle w:val="libAlaemChar"/>
          <w:rtl/>
        </w:rPr>
        <w:t>عليه‌السلام</w:t>
      </w:r>
      <w:r>
        <w:rPr>
          <w:rtl/>
          <w:lang w:bidi="fa-IR"/>
        </w:rPr>
        <w:t xml:space="preserve"> كسى است كه قدم جاى اميرالمومنين </w:t>
      </w:r>
      <w:r w:rsidR="001F60CB" w:rsidRPr="001F60CB">
        <w:rPr>
          <w:rStyle w:val="libAlaemChar"/>
          <w:rtl/>
        </w:rPr>
        <w:t>عليه‌السلام</w:t>
      </w:r>
      <w:r>
        <w:rPr>
          <w:rtl/>
          <w:lang w:bidi="fa-IR"/>
        </w:rPr>
        <w:t xml:space="preserve"> مى گذارد</w:t>
      </w:r>
      <w:r w:rsidR="00AB2949">
        <w:rPr>
          <w:rtl/>
          <w:lang w:bidi="fa-IR"/>
        </w:rPr>
        <w:t xml:space="preserve">. </w:t>
      </w:r>
      <w:r>
        <w:rPr>
          <w:rtl/>
          <w:lang w:bidi="fa-IR"/>
        </w:rPr>
        <w:t>حضرت بر همين اساس به مدعيان مى فرمايند</w:t>
      </w:r>
      <w:r w:rsidR="00291DE5">
        <w:rPr>
          <w:rtl/>
          <w:lang w:bidi="fa-IR"/>
        </w:rPr>
        <w:t xml:space="preserve">: </w:t>
      </w:r>
      <w:r>
        <w:rPr>
          <w:rtl/>
          <w:lang w:bidi="fa-IR"/>
        </w:rPr>
        <w:t xml:space="preserve">ما لى لا اءرى عليكم سيماء الشيعة </w:t>
      </w:r>
      <w:r w:rsidRPr="00AB2949">
        <w:rPr>
          <w:rStyle w:val="libFootnotenumChar"/>
          <w:rtl/>
          <w:lang w:bidi="fa-IR"/>
        </w:rPr>
        <w:t>(443)</w:t>
      </w:r>
      <w:r>
        <w:rPr>
          <w:rtl/>
          <w:lang w:bidi="fa-IR"/>
        </w:rPr>
        <w:t xml:space="preserve"> كمال تشيع در پيروى از وجود مقدس اميرالمومنين است</w:t>
      </w:r>
      <w:r w:rsidR="00480B29">
        <w:rPr>
          <w:rtl/>
          <w:lang w:bidi="fa-IR"/>
        </w:rPr>
        <w:t>؛</w:t>
      </w:r>
      <w:r>
        <w:rPr>
          <w:rtl/>
          <w:lang w:bidi="fa-IR"/>
        </w:rPr>
        <w:t xml:space="preserve"> آن هم در همه رفتار و منش</w:t>
      </w:r>
      <w:r w:rsidR="00AB2949">
        <w:rPr>
          <w:rtl/>
          <w:lang w:bidi="fa-IR"/>
        </w:rPr>
        <w:t xml:space="preserve">. </w:t>
      </w:r>
    </w:p>
    <w:p w:rsidR="006163BF" w:rsidRDefault="006163BF" w:rsidP="006163BF">
      <w:pPr>
        <w:pStyle w:val="libNormal"/>
        <w:rPr>
          <w:rtl/>
          <w:lang w:bidi="fa-IR"/>
        </w:rPr>
      </w:pPr>
      <w:r>
        <w:rPr>
          <w:rtl/>
          <w:lang w:bidi="fa-IR"/>
        </w:rPr>
        <w:t xml:space="preserve">يا نوشته اند رسول اكرم </w:t>
      </w:r>
      <w:r w:rsidR="008B78BD" w:rsidRPr="008B78BD">
        <w:rPr>
          <w:rStyle w:val="libAlaemChar"/>
          <w:rtl/>
        </w:rPr>
        <w:t>صلى‌الله‌عليه‌وآله‌وسلم</w:t>
      </w:r>
      <w:r>
        <w:rPr>
          <w:rtl/>
          <w:lang w:bidi="fa-IR"/>
        </w:rPr>
        <w:t xml:space="preserve"> شب هاى متعددى با شكم گرسنه سر به بالين مى گذاشت </w:t>
      </w:r>
      <w:r w:rsidRPr="00AB2949">
        <w:rPr>
          <w:rStyle w:val="libFootnotenumChar"/>
          <w:rtl/>
          <w:lang w:bidi="fa-IR"/>
        </w:rPr>
        <w:t>(444)</w:t>
      </w:r>
      <w:r w:rsidR="00AB2949">
        <w:rPr>
          <w:rtl/>
          <w:lang w:bidi="fa-IR"/>
        </w:rPr>
        <w:t xml:space="preserve">. </w:t>
      </w:r>
      <w:r>
        <w:rPr>
          <w:rtl/>
          <w:lang w:bidi="fa-IR"/>
        </w:rPr>
        <w:t>اين تعبيرات و كلمات براى رسيدن به آن كمال نهايى است كه مطلوب موازين تربيتى و معرفتى دين است</w:t>
      </w:r>
      <w:r w:rsidR="00AB2949">
        <w:rPr>
          <w:rtl/>
          <w:lang w:bidi="fa-IR"/>
        </w:rPr>
        <w:t xml:space="preserve">. </w:t>
      </w:r>
    </w:p>
    <w:p w:rsidR="006163BF" w:rsidRDefault="006163BF" w:rsidP="006163BF">
      <w:pPr>
        <w:pStyle w:val="libNormal"/>
        <w:rPr>
          <w:rtl/>
          <w:lang w:bidi="fa-IR"/>
        </w:rPr>
      </w:pPr>
      <w:r>
        <w:rPr>
          <w:rtl/>
          <w:lang w:bidi="fa-IR"/>
        </w:rPr>
        <w:lastRenderedPageBreak/>
        <w:t>اثر بسيار عميق ديگرى كه بر اين عمل مترتب است</w:t>
      </w:r>
      <w:r w:rsidR="00480B29">
        <w:rPr>
          <w:rtl/>
          <w:lang w:bidi="fa-IR"/>
        </w:rPr>
        <w:t xml:space="preserve">، </w:t>
      </w:r>
      <w:r>
        <w:rPr>
          <w:rtl/>
          <w:lang w:bidi="fa-IR"/>
        </w:rPr>
        <w:t>آرامش دل و تهييج عاطفه به افرادى است كه از توانايى مالى برخوردار نيستند</w:t>
      </w:r>
      <w:r w:rsidR="00AB2949">
        <w:rPr>
          <w:rtl/>
          <w:lang w:bidi="fa-IR"/>
        </w:rPr>
        <w:t xml:space="preserve">. </w:t>
      </w:r>
      <w:r>
        <w:rPr>
          <w:rtl/>
          <w:lang w:bidi="fa-IR"/>
        </w:rPr>
        <w:t>در مورد كسانى كه شكم خود را سرشار از غذا مى كنند و نسبت به فقرا و گرسنگان و نيازمندان بى توجهند</w:t>
      </w:r>
      <w:r w:rsidR="00480B29">
        <w:rPr>
          <w:rtl/>
          <w:lang w:bidi="fa-IR"/>
        </w:rPr>
        <w:t xml:space="preserve">، </w:t>
      </w:r>
      <w:r>
        <w:rPr>
          <w:rtl/>
          <w:lang w:bidi="fa-IR"/>
        </w:rPr>
        <w:t xml:space="preserve">روايتى از حضرت رسول </w:t>
      </w:r>
      <w:r w:rsidR="008B78BD" w:rsidRPr="008B78BD">
        <w:rPr>
          <w:rStyle w:val="libAlaemChar"/>
          <w:rtl/>
        </w:rPr>
        <w:t>صلى‌الله‌عليه‌وآله‌وسلم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t xml:space="preserve">ما آمن بى مَن بات شبعان و جاره طاويا </w:t>
      </w:r>
      <w:r w:rsidRPr="00AB2949">
        <w:rPr>
          <w:rStyle w:val="libFootnotenumChar"/>
          <w:rtl/>
          <w:lang w:bidi="fa-IR"/>
        </w:rPr>
        <w:t>(445)</w:t>
      </w:r>
      <w:r w:rsidR="00AB2949">
        <w:rPr>
          <w:rtl/>
          <w:lang w:bidi="fa-IR"/>
        </w:rPr>
        <w:t xml:space="preserve">. </w:t>
      </w:r>
    </w:p>
    <w:p w:rsidR="006163BF" w:rsidRDefault="006163BF" w:rsidP="006163BF">
      <w:pPr>
        <w:pStyle w:val="libNormal"/>
        <w:rPr>
          <w:rtl/>
          <w:lang w:bidi="fa-IR"/>
        </w:rPr>
      </w:pPr>
      <w:r>
        <w:rPr>
          <w:rtl/>
          <w:lang w:bidi="fa-IR"/>
        </w:rPr>
        <w:t>«كسى كه با شكم سير مى خوابد و همسايه اش گرسنه سر به بالين مى گذارد</w:t>
      </w:r>
      <w:r w:rsidR="00480B29">
        <w:rPr>
          <w:rtl/>
          <w:lang w:bidi="fa-IR"/>
        </w:rPr>
        <w:t xml:space="preserve">، </w:t>
      </w:r>
      <w:r>
        <w:rPr>
          <w:rtl/>
          <w:lang w:bidi="fa-IR"/>
        </w:rPr>
        <w:t>به من ايمان نياورده است»</w:t>
      </w:r>
      <w:r w:rsidR="00AB2949">
        <w:rPr>
          <w:rtl/>
          <w:lang w:bidi="fa-IR"/>
        </w:rPr>
        <w:t xml:space="preserve">. </w:t>
      </w:r>
    </w:p>
    <w:p w:rsidR="006163BF" w:rsidRDefault="006163BF" w:rsidP="006163BF">
      <w:pPr>
        <w:pStyle w:val="libNormal"/>
        <w:rPr>
          <w:rtl/>
          <w:lang w:bidi="fa-IR"/>
        </w:rPr>
      </w:pPr>
      <w:r>
        <w:rPr>
          <w:rtl/>
          <w:lang w:bidi="fa-IR"/>
        </w:rPr>
        <w:t>يعنى در زمره شيعيان و دوستان ما محاسبه نخواهد شد</w:t>
      </w:r>
      <w:r w:rsidR="00AB2949">
        <w:rPr>
          <w:rtl/>
          <w:lang w:bidi="fa-IR"/>
        </w:rPr>
        <w:t xml:space="preserve">. </w:t>
      </w:r>
      <w:r>
        <w:rPr>
          <w:rtl/>
          <w:lang w:bidi="fa-IR"/>
        </w:rPr>
        <w:t>اين جماعت عرض كردند</w:t>
      </w:r>
      <w:r w:rsidR="00291DE5">
        <w:rPr>
          <w:rtl/>
          <w:lang w:bidi="fa-IR"/>
        </w:rPr>
        <w:t xml:space="preserve">: </w:t>
      </w:r>
      <w:r>
        <w:rPr>
          <w:rtl/>
          <w:lang w:bidi="fa-IR"/>
        </w:rPr>
        <w:t>يا رسول اللّه قد هلكنا با اين بيان ما خودمان را در معرض ‍ هلاكت مى بينيم</w:t>
      </w:r>
      <w:r w:rsidR="00AB2949">
        <w:rPr>
          <w:rtl/>
          <w:lang w:bidi="fa-IR"/>
        </w:rPr>
        <w:t xml:space="preserve">. </w:t>
      </w:r>
      <w:r>
        <w:rPr>
          <w:rtl/>
          <w:lang w:bidi="fa-IR"/>
        </w:rPr>
        <w:t>ما هيچ توجهى به اين مساله نداشتيم</w:t>
      </w:r>
      <w:r w:rsidR="00AB2949">
        <w:rPr>
          <w:rtl/>
          <w:lang w:bidi="fa-IR"/>
        </w:rPr>
        <w:t xml:space="preserve">. </w:t>
      </w:r>
      <w:r>
        <w:rPr>
          <w:rtl/>
          <w:lang w:bidi="fa-IR"/>
        </w:rPr>
        <w:t>حضرت فرمودند</w:t>
      </w:r>
      <w:r w:rsidR="00291DE5">
        <w:rPr>
          <w:rtl/>
          <w:lang w:bidi="fa-IR"/>
        </w:rPr>
        <w:t xml:space="preserve">: </w:t>
      </w:r>
      <w:r>
        <w:rPr>
          <w:rtl/>
          <w:lang w:bidi="fa-IR"/>
        </w:rPr>
        <w:t>من نمى گويم هر چه داريد به ديگران بدهيد</w:t>
      </w:r>
      <w:r w:rsidR="00AB2949">
        <w:rPr>
          <w:rtl/>
          <w:lang w:bidi="fa-IR"/>
        </w:rPr>
        <w:t xml:space="preserve">. </w:t>
      </w:r>
      <w:r>
        <w:rPr>
          <w:rtl/>
          <w:lang w:bidi="fa-IR"/>
        </w:rPr>
        <w:t>من فضل طعامكم حتى اگر شده</w:t>
      </w:r>
      <w:r w:rsidR="00480B29">
        <w:rPr>
          <w:rtl/>
          <w:lang w:bidi="fa-IR"/>
        </w:rPr>
        <w:t xml:space="preserve">، </w:t>
      </w:r>
      <w:r>
        <w:rPr>
          <w:rtl/>
          <w:lang w:bidi="fa-IR"/>
        </w:rPr>
        <w:t xml:space="preserve">از زيادى سفره خود برسانيد كه ديگران هم گرسنه نمانند </w:t>
      </w:r>
      <w:r w:rsidRPr="00AB2949">
        <w:rPr>
          <w:rStyle w:val="libFootnotenumChar"/>
          <w:rtl/>
          <w:lang w:bidi="fa-IR"/>
        </w:rPr>
        <w:t>(446)</w:t>
      </w:r>
      <w:r w:rsidR="00AB2949">
        <w:rPr>
          <w:rtl/>
          <w:lang w:bidi="fa-IR"/>
        </w:rPr>
        <w:t xml:space="preserve">. </w:t>
      </w:r>
    </w:p>
    <w:p w:rsidR="006163BF" w:rsidRDefault="006163BF" w:rsidP="006163BF">
      <w:pPr>
        <w:pStyle w:val="libNormal"/>
        <w:rPr>
          <w:rtl/>
          <w:lang w:bidi="fa-IR"/>
        </w:rPr>
      </w:pPr>
      <w:r>
        <w:rPr>
          <w:rtl/>
          <w:lang w:bidi="fa-IR"/>
        </w:rPr>
        <w:t>نكته ديگرى كه در باب حق شكم و بطن مورد توصيه است</w:t>
      </w:r>
      <w:r w:rsidR="00480B29">
        <w:rPr>
          <w:rtl/>
          <w:lang w:bidi="fa-IR"/>
        </w:rPr>
        <w:t xml:space="preserve">، </w:t>
      </w:r>
      <w:r>
        <w:rPr>
          <w:rtl/>
          <w:lang w:bidi="fa-IR"/>
        </w:rPr>
        <w:t>شكر نعمتهاى الهى است</w:t>
      </w:r>
      <w:r w:rsidR="00480B29">
        <w:rPr>
          <w:rtl/>
          <w:lang w:bidi="fa-IR"/>
        </w:rPr>
        <w:t>؛</w:t>
      </w:r>
      <w:r>
        <w:rPr>
          <w:rtl/>
          <w:lang w:bidi="fa-IR"/>
        </w:rPr>
        <w:t xml:space="preserve"> چون اين نعمت هاى الهى كه خداوند براى خوردن</w:t>
      </w:r>
      <w:r w:rsidR="00480B29">
        <w:rPr>
          <w:rtl/>
          <w:lang w:bidi="fa-IR"/>
        </w:rPr>
        <w:t xml:space="preserve">، </w:t>
      </w:r>
      <w:r>
        <w:rPr>
          <w:rtl/>
          <w:lang w:bidi="fa-IR"/>
        </w:rPr>
        <w:t>آشاميدن و تغذيه انسان آفريده است از امورى است كه نيازمند شكر و سپاس است</w:t>
      </w:r>
      <w:r w:rsidR="00AB2949">
        <w:rPr>
          <w:rtl/>
          <w:lang w:bidi="fa-IR"/>
        </w:rPr>
        <w:t xml:space="preserve">. </w:t>
      </w:r>
    </w:p>
    <w:p w:rsidR="006163BF" w:rsidRDefault="006163BF" w:rsidP="006163BF">
      <w:pPr>
        <w:pStyle w:val="libNormal"/>
        <w:rPr>
          <w:rtl/>
          <w:lang w:bidi="fa-IR"/>
        </w:rPr>
      </w:pPr>
      <w:r>
        <w:rPr>
          <w:rtl/>
          <w:lang w:bidi="fa-IR"/>
        </w:rPr>
        <w:t xml:space="preserve">كلوا من رزق ربكم واشكروا له </w:t>
      </w:r>
      <w:r w:rsidRPr="00AB2949">
        <w:rPr>
          <w:rStyle w:val="libFootnotenumChar"/>
          <w:rtl/>
          <w:lang w:bidi="fa-IR"/>
        </w:rPr>
        <w:t>(447)</w:t>
      </w:r>
      <w:r w:rsidR="00AB2949">
        <w:rPr>
          <w:rtl/>
          <w:lang w:bidi="fa-IR"/>
        </w:rPr>
        <w:t xml:space="preserve">. </w:t>
      </w:r>
    </w:p>
    <w:p w:rsidR="006163BF" w:rsidRDefault="006163BF" w:rsidP="006163BF">
      <w:pPr>
        <w:pStyle w:val="libNormal"/>
        <w:rPr>
          <w:rtl/>
          <w:lang w:bidi="fa-IR"/>
        </w:rPr>
      </w:pPr>
      <w:r>
        <w:rPr>
          <w:rtl/>
          <w:lang w:bidi="fa-IR"/>
        </w:rPr>
        <w:t>«روزى پروردگارتان را بخوريد و شكر او را به جا آوريد»</w:t>
      </w:r>
      <w:r w:rsidR="00AB2949">
        <w:rPr>
          <w:rtl/>
          <w:lang w:bidi="fa-IR"/>
        </w:rPr>
        <w:t xml:space="preserve">. </w:t>
      </w:r>
    </w:p>
    <w:p w:rsidR="006163BF" w:rsidRDefault="006163BF" w:rsidP="006163BF">
      <w:pPr>
        <w:pStyle w:val="libNormal"/>
        <w:rPr>
          <w:rtl/>
          <w:lang w:bidi="fa-IR"/>
        </w:rPr>
      </w:pPr>
      <w:r>
        <w:rPr>
          <w:rtl/>
          <w:lang w:bidi="fa-IR"/>
        </w:rPr>
        <w:t>اگر انسان هايى يافت شوند كه در مقابل نعمت هاى الهى شاكر نباشند</w:t>
      </w:r>
      <w:r w:rsidR="00480B29">
        <w:rPr>
          <w:rtl/>
          <w:lang w:bidi="fa-IR"/>
        </w:rPr>
        <w:t xml:space="preserve">، </w:t>
      </w:r>
      <w:r>
        <w:rPr>
          <w:rtl/>
          <w:lang w:bidi="fa-IR"/>
        </w:rPr>
        <w:t>حق نعمت خدا را به جا نياورده اند</w:t>
      </w:r>
      <w:r w:rsidR="00AB2949">
        <w:rPr>
          <w:rtl/>
          <w:lang w:bidi="fa-IR"/>
        </w:rPr>
        <w:t xml:space="preserve">. </w:t>
      </w:r>
    </w:p>
    <w:p w:rsidR="006163BF" w:rsidRDefault="006163BF" w:rsidP="006163BF">
      <w:pPr>
        <w:pStyle w:val="libNormal"/>
        <w:rPr>
          <w:rtl/>
          <w:lang w:bidi="fa-IR"/>
        </w:rPr>
      </w:pPr>
      <w:r>
        <w:rPr>
          <w:rtl/>
          <w:lang w:bidi="fa-IR"/>
        </w:rPr>
        <w:t xml:space="preserve">در روايتى است كه كسى خدمت امام صادق </w:t>
      </w:r>
      <w:r w:rsidR="001F60CB" w:rsidRPr="001F60CB">
        <w:rPr>
          <w:rStyle w:val="libAlaemChar"/>
          <w:rtl/>
        </w:rPr>
        <w:t>عليه‌السلام</w:t>
      </w:r>
      <w:r>
        <w:rPr>
          <w:rtl/>
          <w:lang w:bidi="fa-IR"/>
        </w:rPr>
        <w:t xml:space="preserve"> شرفياب شد</w:t>
      </w:r>
      <w:r w:rsidR="00480B29">
        <w:rPr>
          <w:rtl/>
          <w:lang w:bidi="fa-IR"/>
        </w:rPr>
        <w:t xml:space="preserve">، </w:t>
      </w:r>
      <w:r>
        <w:rPr>
          <w:rtl/>
          <w:lang w:bidi="fa-IR"/>
        </w:rPr>
        <w:t>حضرت سوال كردند وضع شما چگونه است</w:t>
      </w:r>
      <w:r w:rsidR="00480B29">
        <w:rPr>
          <w:rtl/>
          <w:lang w:bidi="fa-IR"/>
        </w:rPr>
        <w:t>؟</w:t>
      </w:r>
      <w:r>
        <w:rPr>
          <w:rtl/>
          <w:lang w:bidi="fa-IR"/>
        </w:rPr>
        <w:t xml:space="preserve"> چگونه شكر نعمت هاى الهى را مى كنى</w:t>
      </w:r>
      <w:r w:rsidR="00480B29">
        <w:rPr>
          <w:rtl/>
          <w:lang w:bidi="fa-IR"/>
        </w:rPr>
        <w:t>؟</w:t>
      </w:r>
      <w:r>
        <w:rPr>
          <w:rtl/>
          <w:lang w:bidi="fa-IR"/>
        </w:rPr>
        <w:t xml:space="preserve"> او عرض كرد</w:t>
      </w:r>
      <w:r w:rsidR="00291DE5">
        <w:rPr>
          <w:rtl/>
          <w:lang w:bidi="fa-IR"/>
        </w:rPr>
        <w:t xml:space="preserve">: </w:t>
      </w:r>
    </w:p>
    <w:p w:rsidR="006163BF" w:rsidRDefault="006163BF" w:rsidP="006163BF">
      <w:pPr>
        <w:pStyle w:val="libNormal"/>
        <w:rPr>
          <w:rtl/>
          <w:lang w:bidi="fa-IR"/>
        </w:rPr>
      </w:pPr>
      <w:r>
        <w:rPr>
          <w:rtl/>
          <w:lang w:bidi="fa-IR"/>
        </w:rPr>
        <w:lastRenderedPageBreak/>
        <w:t>ان اُعطينا شَكَرنا</w:t>
      </w:r>
      <w:r w:rsidR="00480B29">
        <w:rPr>
          <w:rtl/>
          <w:lang w:bidi="fa-IR"/>
        </w:rPr>
        <w:t xml:space="preserve">، </w:t>
      </w:r>
      <w:r>
        <w:rPr>
          <w:rtl/>
          <w:lang w:bidi="fa-IR"/>
        </w:rPr>
        <w:t>و ان مُنِعنا صبرنا</w:t>
      </w:r>
      <w:r w:rsidR="00480B29">
        <w:rPr>
          <w:rtl/>
          <w:lang w:bidi="fa-IR"/>
        </w:rPr>
        <w:t xml:space="preserve">، </w:t>
      </w:r>
      <w:r>
        <w:rPr>
          <w:rtl/>
          <w:lang w:bidi="fa-IR"/>
        </w:rPr>
        <w:t>قال</w:t>
      </w:r>
      <w:r w:rsidR="00291DE5">
        <w:rPr>
          <w:rtl/>
          <w:lang w:bidi="fa-IR"/>
        </w:rPr>
        <w:t xml:space="preserve">: </w:t>
      </w:r>
      <w:r>
        <w:rPr>
          <w:rtl/>
          <w:lang w:bidi="fa-IR"/>
        </w:rPr>
        <w:t>انَّ الكِلاب عندنا بالمدينة هذا شاءنها</w:t>
      </w:r>
      <w:r w:rsidR="00480B29">
        <w:rPr>
          <w:rtl/>
          <w:lang w:bidi="fa-IR"/>
        </w:rPr>
        <w:t xml:space="preserve">، </w:t>
      </w:r>
      <w:r>
        <w:rPr>
          <w:rtl/>
          <w:lang w:bidi="fa-IR"/>
        </w:rPr>
        <w:t>و لكن قال</w:t>
      </w:r>
      <w:r w:rsidR="00291DE5">
        <w:rPr>
          <w:rtl/>
          <w:lang w:bidi="fa-IR"/>
        </w:rPr>
        <w:t xml:space="preserve">: </w:t>
      </w:r>
      <w:r>
        <w:rPr>
          <w:rtl/>
          <w:lang w:bidi="fa-IR"/>
        </w:rPr>
        <w:t>ان اعطينا آثرنا</w:t>
      </w:r>
      <w:r w:rsidR="00480B29">
        <w:rPr>
          <w:rtl/>
          <w:lang w:bidi="fa-IR"/>
        </w:rPr>
        <w:t xml:space="preserve">، </w:t>
      </w:r>
      <w:r>
        <w:rPr>
          <w:rtl/>
          <w:lang w:bidi="fa-IR"/>
        </w:rPr>
        <w:t xml:space="preserve">و اءن منعنا شكرنا </w:t>
      </w:r>
      <w:r w:rsidRPr="00AB2949">
        <w:rPr>
          <w:rStyle w:val="libFootnotenumChar"/>
          <w:rtl/>
          <w:lang w:bidi="fa-IR"/>
        </w:rPr>
        <w:t>(448)</w:t>
      </w:r>
      <w:r w:rsidR="00AB2949">
        <w:rPr>
          <w:rtl/>
          <w:lang w:bidi="fa-IR"/>
        </w:rPr>
        <w:t xml:space="preserve">. </w:t>
      </w:r>
    </w:p>
    <w:p w:rsidR="006163BF" w:rsidRDefault="006163BF" w:rsidP="006163BF">
      <w:pPr>
        <w:pStyle w:val="libNormal"/>
        <w:rPr>
          <w:rtl/>
          <w:lang w:bidi="fa-IR"/>
        </w:rPr>
      </w:pPr>
      <w:r>
        <w:rPr>
          <w:rtl/>
          <w:lang w:bidi="fa-IR"/>
        </w:rPr>
        <w:t>«اگر خداوند روزى نصيب ما كند</w:t>
      </w:r>
      <w:r w:rsidR="00480B29">
        <w:rPr>
          <w:rtl/>
          <w:lang w:bidi="fa-IR"/>
        </w:rPr>
        <w:t xml:space="preserve">، </w:t>
      </w:r>
      <w:r>
        <w:rPr>
          <w:rtl/>
          <w:lang w:bidi="fa-IR"/>
        </w:rPr>
        <w:t>شاكر نعمت هاى خدا هستيم و اگر هم چيزى گيرمان نيامد صبر مى كنيم</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اين روش ‍ سگهاى مدينه است</w:t>
      </w:r>
      <w:r w:rsidR="00480B29">
        <w:rPr>
          <w:rtl/>
          <w:lang w:bidi="fa-IR"/>
        </w:rPr>
        <w:t xml:space="preserve">، </w:t>
      </w:r>
      <w:r>
        <w:rPr>
          <w:rtl/>
          <w:lang w:bidi="fa-IR"/>
        </w:rPr>
        <w:t>آنها هم اگر روزى الهى نصيبشان شد</w:t>
      </w:r>
      <w:r w:rsidR="00480B29">
        <w:rPr>
          <w:rtl/>
          <w:lang w:bidi="fa-IR"/>
        </w:rPr>
        <w:t xml:space="preserve">، </w:t>
      </w:r>
      <w:r>
        <w:rPr>
          <w:rtl/>
          <w:lang w:bidi="fa-IR"/>
        </w:rPr>
        <w:t>شكر مى كنند و اگر چيزى براى خوردن گيرشان نيامد صبر مى كنند</w:t>
      </w:r>
      <w:r w:rsidR="00AB2949">
        <w:rPr>
          <w:rtl/>
          <w:lang w:bidi="fa-IR"/>
        </w:rPr>
        <w:t xml:space="preserve">. </w:t>
      </w:r>
      <w:r>
        <w:rPr>
          <w:rtl/>
          <w:lang w:bidi="fa-IR"/>
        </w:rPr>
        <w:t>او گفت</w:t>
      </w:r>
      <w:r w:rsidR="00291DE5">
        <w:rPr>
          <w:rtl/>
          <w:lang w:bidi="fa-IR"/>
        </w:rPr>
        <w:t xml:space="preserve">: </w:t>
      </w:r>
      <w:r>
        <w:rPr>
          <w:rtl/>
          <w:lang w:bidi="fa-IR"/>
        </w:rPr>
        <w:t xml:space="preserve">يابن رسول اللّه </w:t>
      </w:r>
      <w:r w:rsidR="001F60CB" w:rsidRPr="001F60CB">
        <w:rPr>
          <w:rStyle w:val="libAlaemChar"/>
          <w:rtl/>
        </w:rPr>
        <w:t>عليه‌السلام</w:t>
      </w:r>
      <w:r>
        <w:rPr>
          <w:rtl/>
          <w:lang w:bidi="fa-IR"/>
        </w:rPr>
        <w:t xml:space="preserve"> پس چگون باشيم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ما اينگونه هستيم كه</w:t>
      </w:r>
      <w:r w:rsidR="00291DE5">
        <w:rPr>
          <w:rtl/>
          <w:lang w:bidi="fa-IR"/>
        </w:rPr>
        <w:t xml:space="preserve">: </w:t>
      </w:r>
      <w:r>
        <w:rPr>
          <w:rtl/>
          <w:lang w:bidi="fa-IR"/>
        </w:rPr>
        <w:t>اگر خداوند روزى را نصيب ما كرد</w:t>
      </w:r>
      <w:r w:rsidR="00480B29">
        <w:rPr>
          <w:rtl/>
          <w:lang w:bidi="fa-IR"/>
        </w:rPr>
        <w:t xml:space="preserve">، </w:t>
      </w:r>
      <w:r>
        <w:rPr>
          <w:rtl/>
          <w:lang w:bidi="fa-IR"/>
        </w:rPr>
        <w:t>شكر نعمت هاى الهى را در اين مى بينيم كه ديگران را بر خود مقدم بداريم</w:t>
      </w:r>
      <w:r w:rsidR="00480B29">
        <w:rPr>
          <w:rtl/>
          <w:lang w:bidi="fa-IR"/>
        </w:rPr>
        <w:t>؛</w:t>
      </w:r>
      <w:r>
        <w:rPr>
          <w:rtl/>
          <w:lang w:bidi="fa-IR"/>
        </w:rPr>
        <w:t xml:space="preserve"> و اگر محروم شديم</w:t>
      </w:r>
      <w:r w:rsidR="00480B29">
        <w:rPr>
          <w:rtl/>
          <w:lang w:bidi="fa-IR"/>
        </w:rPr>
        <w:t xml:space="preserve">، </w:t>
      </w:r>
      <w:r>
        <w:rPr>
          <w:rtl/>
          <w:lang w:bidi="fa-IR"/>
        </w:rPr>
        <w:t>باز هم شاكر نعمت هاى الهى هستيم»</w:t>
      </w:r>
    </w:p>
    <w:p w:rsidR="006163BF" w:rsidRDefault="006163BF" w:rsidP="006163BF">
      <w:pPr>
        <w:pStyle w:val="libNormal"/>
        <w:rPr>
          <w:rtl/>
          <w:lang w:bidi="fa-IR"/>
        </w:rPr>
      </w:pPr>
      <w:r>
        <w:rPr>
          <w:rtl/>
          <w:lang w:bidi="fa-IR"/>
        </w:rPr>
        <w:t>اميدواريم خداوند متعال همه ما را شاكر نعمت هاى بى حد و حسابش قرار دهد كه به تعبير قرآن</w:t>
      </w:r>
      <w:r w:rsidR="00291DE5">
        <w:rPr>
          <w:rtl/>
          <w:lang w:bidi="fa-IR"/>
        </w:rPr>
        <w:t xml:space="preserve">: </w:t>
      </w:r>
    </w:p>
    <w:p w:rsidR="006163BF" w:rsidRDefault="006163BF" w:rsidP="006163BF">
      <w:pPr>
        <w:pStyle w:val="libNormal"/>
        <w:rPr>
          <w:rtl/>
          <w:lang w:bidi="fa-IR"/>
        </w:rPr>
      </w:pPr>
      <w:r w:rsidRPr="00FE0FF0">
        <w:rPr>
          <w:rStyle w:val="libAieChar"/>
          <w:rtl/>
        </w:rPr>
        <w:t>و آتاكم مِن كلِّ ما سَاءَلتُموه و اءِن تَعُدُّوا نعمةَ اللّه لا تُحصوها</w:t>
      </w:r>
      <w:r>
        <w:rPr>
          <w:rtl/>
          <w:lang w:bidi="fa-IR"/>
        </w:rPr>
        <w:t xml:space="preserve"> </w:t>
      </w:r>
      <w:r w:rsidRPr="00AB2949">
        <w:rPr>
          <w:rStyle w:val="libFootnotenumChar"/>
          <w:rtl/>
          <w:lang w:bidi="fa-IR"/>
        </w:rPr>
        <w:t>(449)</w:t>
      </w:r>
      <w:r w:rsidR="00AB2949">
        <w:rPr>
          <w:rtl/>
          <w:lang w:bidi="fa-IR"/>
        </w:rPr>
        <w:t xml:space="preserve">. </w:t>
      </w:r>
    </w:p>
    <w:p w:rsidR="006163BF" w:rsidRDefault="006163BF" w:rsidP="006163BF">
      <w:pPr>
        <w:pStyle w:val="libNormal"/>
        <w:rPr>
          <w:rtl/>
          <w:lang w:bidi="fa-IR"/>
        </w:rPr>
      </w:pPr>
      <w:r>
        <w:rPr>
          <w:rtl/>
          <w:lang w:bidi="fa-IR"/>
        </w:rPr>
        <w:t>«از هر چيزى كه از او خواستيد</w:t>
      </w:r>
      <w:r w:rsidR="00480B29">
        <w:rPr>
          <w:rtl/>
          <w:lang w:bidi="fa-IR"/>
        </w:rPr>
        <w:t xml:space="preserve">، </w:t>
      </w:r>
      <w:r>
        <w:rPr>
          <w:rtl/>
          <w:lang w:bidi="fa-IR"/>
        </w:rPr>
        <w:t>به شما داد؛ و اگر نعمت هاى خدا را بشماريد</w:t>
      </w:r>
      <w:r w:rsidR="00480B29">
        <w:rPr>
          <w:rtl/>
          <w:lang w:bidi="fa-IR"/>
        </w:rPr>
        <w:t xml:space="preserve">، </w:t>
      </w:r>
      <w:r>
        <w:rPr>
          <w:rtl/>
          <w:lang w:bidi="fa-IR"/>
        </w:rPr>
        <w:t>هرگز آنها را شماره نتوانيد كرد»</w:t>
      </w:r>
      <w:r w:rsidR="00AB2949">
        <w:rPr>
          <w:rtl/>
          <w:lang w:bidi="fa-IR"/>
        </w:rPr>
        <w:t xml:space="preserve">. </w:t>
      </w:r>
    </w:p>
    <w:p w:rsidR="006163BF" w:rsidRDefault="00AB2949" w:rsidP="00AB2949">
      <w:pPr>
        <w:pStyle w:val="Heading2"/>
        <w:rPr>
          <w:rtl/>
          <w:lang w:bidi="fa-IR"/>
        </w:rPr>
      </w:pPr>
      <w:bookmarkStart w:id="47" w:name="_Toc394484812"/>
      <w:r>
        <w:rPr>
          <w:rtl/>
          <w:lang w:bidi="fa-IR"/>
        </w:rPr>
        <w:t>آداب غذا خوردن</w:t>
      </w:r>
      <w:bookmarkEnd w:id="47"/>
    </w:p>
    <w:p w:rsidR="006163BF" w:rsidRDefault="006163BF" w:rsidP="006163BF">
      <w:pPr>
        <w:pStyle w:val="libNormal"/>
        <w:rPr>
          <w:rtl/>
          <w:lang w:bidi="fa-IR"/>
        </w:rPr>
      </w:pPr>
      <w:r>
        <w:rPr>
          <w:rtl/>
          <w:lang w:bidi="fa-IR"/>
        </w:rPr>
        <w:t>آنگونه كه از روايات وارده درباره اطعمه و اشربه استفاده مى شود</w:t>
      </w:r>
      <w:r w:rsidR="00480B29">
        <w:rPr>
          <w:rtl/>
          <w:lang w:bidi="fa-IR"/>
        </w:rPr>
        <w:t xml:space="preserve">، </w:t>
      </w:r>
      <w:r>
        <w:rPr>
          <w:rtl/>
          <w:lang w:bidi="fa-IR"/>
        </w:rPr>
        <w:t>چند چيز در غذا خوردن است</w:t>
      </w:r>
      <w:r w:rsidR="00291DE5">
        <w:rPr>
          <w:rtl/>
          <w:lang w:bidi="fa-IR"/>
        </w:rPr>
        <w:t xml:space="preserve">: </w:t>
      </w:r>
    </w:p>
    <w:p w:rsidR="006163BF" w:rsidRDefault="006163BF" w:rsidP="006163BF">
      <w:pPr>
        <w:pStyle w:val="libNormal"/>
        <w:rPr>
          <w:rtl/>
          <w:lang w:bidi="fa-IR"/>
        </w:rPr>
      </w:pPr>
      <w:r>
        <w:rPr>
          <w:rtl/>
          <w:lang w:bidi="fa-IR"/>
        </w:rPr>
        <w:t>يكى از اين امور</w:t>
      </w:r>
      <w:r w:rsidR="00480B29">
        <w:rPr>
          <w:rtl/>
          <w:lang w:bidi="fa-IR"/>
        </w:rPr>
        <w:t xml:space="preserve">، </w:t>
      </w:r>
      <w:r>
        <w:rPr>
          <w:rtl/>
          <w:lang w:bidi="fa-IR"/>
        </w:rPr>
        <w:t xml:space="preserve">شستن هر دو دست قبل از غذا است و اين امر در روايات متعددى مورد توصيه معصومين </w:t>
      </w:r>
      <w:r w:rsidR="009C069C" w:rsidRPr="009C069C">
        <w:rPr>
          <w:rStyle w:val="libAlaemChar"/>
          <w:rtl/>
        </w:rPr>
        <w:t>عليهم‌السلام</w:t>
      </w:r>
      <w:r>
        <w:rPr>
          <w:rtl/>
          <w:lang w:bidi="fa-IR"/>
        </w:rPr>
        <w:t xml:space="preserve"> قرار گرفته است</w:t>
      </w:r>
      <w:r w:rsidR="00AB2949">
        <w:rPr>
          <w:rtl/>
          <w:lang w:bidi="fa-IR"/>
        </w:rPr>
        <w:t xml:space="preserve">. </w:t>
      </w:r>
      <w:r>
        <w:rPr>
          <w:rtl/>
          <w:lang w:bidi="fa-IR"/>
        </w:rPr>
        <w:t xml:space="preserve">مرحوم مجلسى نقل مى كند كه پيامبر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مَن اَرادَ اءَن يكثر خَيره فَليَتَوَضَّاءُ عندَ حضورِ طَعامِهِ </w:t>
      </w:r>
      <w:r w:rsidRPr="00AB2949">
        <w:rPr>
          <w:rStyle w:val="libFootnotenumChar"/>
          <w:rtl/>
          <w:lang w:bidi="fa-IR"/>
        </w:rPr>
        <w:t>(450)</w:t>
      </w:r>
      <w:r w:rsidR="00AB2949">
        <w:rPr>
          <w:rtl/>
          <w:lang w:bidi="fa-IR"/>
        </w:rPr>
        <w:t xml:space="preserve">. </w:t>
      </w:r>
    </w:p>
    <w:p w:rsidR="006163BF" w:rsidRDefault="006163BF" w:rsidP="006163BF">
      <w:pPr>
        <w:pStyle w:val="libNormal"/>
        <w:rPr>
          <w:rtl/>
          <w:lang w:bidi="fa-IR"/>
        </w:rPr>
      </w:pPr>
      <w:r>
        <w:rPr>
          <w:rtl/>
          <w:lang w:bidi="fa-IR"/>
        </w:rPr>
        <w:lastRenderedPageBreak/>
        <w:t>«اگر كسى مى خواهد بركت و خير او زياد شود</w:t>
      </w:r>
      <w:r w:rsidR="00480B29">
        <w:rPr>
          <w:rtl/>
          <w:lang w:bidi="fa-IR"/>
        </w:rPr>
        <w:t xml:space="preserve">، </w:t>
      </w:r>
      <w:r>
        <w:rPr>
          <w:rtl/>
          <w:lang w:bidi="fa-IR"/>
        </w:rPr>
        <w:t>هنگام غذا خوردن وضو بگيرد»</w:t>
      </w:r>
      <w:r w:rsidR="00AB2949">
        <w:rPr>
          <w:rtl/>
          <w:lang w:bidi="fa-IR"/>
        </w:rPr>
        <w:t xml:space="preserve">. </w:t>
      </w:r>
    </w:p>
    <w:p w:rsidR="006163BF" w:rsidRDefault="006163BF" w:rsidP="006163BF">
      <w:pPr>
        <w:pStyle w:val="libNormal"/>
        <w:rPr>
          <w:rtl/>
          <w:lang w:bidi="fa-IR"/>
        </w:rPr>
      </w:pPr>
      <w:r>
        <w:rPr>
          <w:rtl/>
          <w:lang w:bidi="fa-IR"/>
        </w:rPr>
        <w:t xml:space="preserve">در تعبير ديگرى از امام صادق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غَسَلَ يَدَهُ قَبلَ الطَّعام و بَعدَه بورك لَه فى اوّله و آخِره و عَاشَ ما عَاشَ فى سَعَةِ و عوفى من بَلوى فِى جَسَدِهِ </w:t>
      </w:r>
      <w:r w:rsidRPr="00AB2949">
        <w:rPr>
          <w:rStyle w:val="libFootnotenumChar"/>
          <w:rtl/>
          <w:lang w:bidi="fa-IR"/>
        </w:rPr>
        <w:t>(451)</w:t>
      </w:r>
      <w:r w:rsidR="00AB2949">
        <w:rPr>
          <w:rtl/>
          <w:lang w:bidi="fa-IR"/>
        </w:rPr>
        <w:t xml:space="preserve">. </w:t>
      </w:r>
    </w:p>
    <w:p w:rsidR="006163BF" w:rsidRDefault="006163BF" w:rsidP="006163BF">
      <w:pPr>
        <w:pStyle w:val="libNormal"/>
        <w:rPr>
          <w:rtl/>
          <w:lang w:bidi="fa-IR"/>
        </w:rPr>
      </w:pPr>
      <w:r>
        <w:rPr>
          <w:rtl/>
          <w:lang w:bidi="fa-IR"/>
        </w:rPr>
        <w:t>«كسى كه دستش را قبل و بعد از غذا بشويد</w:t>
      </w:r>
      <w:r w:rsidR="00480B29">
        <w:rPr>
          <w:rtl/>
          <w:lang w:bidi="fa-IR"/>
        </w:rPr>
        <w:t xml:space="preserve">، </w:t>
      </w:r>
      <w:r>
        <w:rPr>
          <w:rtl/>
          <w:lang w:bidi="fa-IR"/>
        </w:rPr>
        <w:t>خداوند در همه زندگى او وسعت و بركت قرار مى دهد و از بلاياى جسمانى عافيت مى يابد»</w:t>
      </w:r>
      <w:r w:rsidR="00AB2949">
        <w:rPr>
          <w:rtl/>
          <w:lang w:bidi="fa-IR"/>
        </w:rPr>
        <w:t xml:space="preserve">. </w:t>
      </w:r>
    </w:p>
    <w:p w:rsidR="006163BF" w:rsidRDefault="006163BF" w:rsidP="006163BF">
      <w:pPr>
        <w:pStyle w:val="libNormal"/>
        <w:rPr>
          <w:rtl/>
          <w:lang w:bidi="fa-IR"/>
        </w:rPr>
      </w:pPr>
      <w:r>
        <w:rPr>
          <w:rtl/>
          <w:lang w:bidi="fa-IR"/>
        </w:rPr>
        <w:t>خيلى جالب است كه اين توصيه ها با همه موازين علمى روز</w:t>
      </w:r>
      <w:r w:rsidR="00480B29">
        <w:rPr>
          <w:rtl/>
          <w:lang w:bidi="fa-IR"/>
        </w:rPr>
        <w:t xml:space="preserve">، </w:t>
      </w:r>
      <w:r>
        <w:rPr>
          <w:rtl/>
          <w:lang w:bidi="fa-IR"/>
        </w:rPr>
        <w:t xml:space="preserve">قابل توجيه است و تعبيرات قابل توجه ديگرى براى تشويق و تاكيد به اين جهت در كلمات اهل بيت </w:t>
      </w:r>
      <w:r w:rsidR="009C069C" w:rsidRPr="009C069C">
        <w:rPr>
          <w:rStyle w:val="libAlaemChar"/>
          <w:rtl/>
        </w:rPr>
        <w:t>عليهم‌السلام</w:t>
      </w:r>
      <w:r>
        <w:rPr>
          <w:rtl/>
          <w:lang w:bidi="fa-IR"/>
        </w:rPr>
        <w:t xml:space="preserve"> مى بينيم</w:t>
      </w:r>
      <w:r w:rsidR="00480B29">
        <w:rPr>
          <w:rtl/>
          <w:lang w:bidi="fa-IR"/>
        </w:rPr>
        <w:t>؛</w:t>
      </w:r>
      <w:r>
        <w:rPr>
          <w:rtl/>
          <w:lang w:bidi="fa-IR"/>
        </w:rPr>
        <w:t xml:space="preserve"> مثلا وضو و شستشوى دست قبل و بعد از غذا موجب بركت در رزق است و فقر را از بين مى برد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در اين باره مى فرمايند</w:t>
      </w:r>
      <w:r w:rsidR="00291DE5">
        <w:rPr>
          <w:rtl/>
          <w:lang w:bidi="fa-IR"/>
        </w:rPr>
        <w:t xml:space="preserve">: </w:t>
      </w:r>
    </w:p>
    <w:p w:rsidR="006163BF" w:rsidRDefault="006163BF" w:rsidP="006163BF">
      <w:pPr>
        <w:pStyle w:val="libNormal"/>
        <w:rPr>
          <w:rtl/>
          <w:lang w:bidi="fa-IR"/>
        </w:rPr>
      </w:pPr>
      <w:r>
        <w:rPr>
          <w:rtl/>
          <w:lang w:bidi="fa-IR"/>
        </w:rPr>
        <w:t xml:space="preserve">الوضوء قبل الطَّعام و بعدَه يَنفى الفقر و يَزيد فى الرِّزق </w:t>
      </w:r>
      <w:r w:rsidRPr="00AB2949">
        <w:rPr>
          <w:rStyle w:val="libFootnotenumChar"/>
          <w:rtl/>
          <w:lang w:bidi="fa-IR"/>
        </w:rPr>
        <w:t>(452)</w:t>
      </w:r>
      <w:r w:rsidR="00AB2949">
        <w:rPr>
          <w:rtl/>
          <w:lang w:bidi="fa-IR"/>
        </w:rPr>
        <w:t xml:space="preserve">. </w:t>
      </w:r>
    </w:p>
    <w:p w:rsidR="006163BF" w:rsidRDefault="006163BF" w:rsidP="006163BF">
      <w:pPr>
        <w:pStyle w:val="libNormal"/>
        <w:rPr>
          <w:rtl/>
          <w:lang w:bidi="fa-IR"/>
        </w:rPr>
      </w:pPr>
      <w:r>
        <w:rPr>
          <w:rtl/>
          <w:lang w:bidi="fa-IR"/>
        </w:rPr>
        <w:t>«وضو و شستشوى دست قبل و بعد از غذا موجب از بين رفتن فقر</w:t>
      </w:r>
      <w:r w:rsidR="00480B29">
        <w:rPr>
          <w:rtl/>
          <w:lang w:bidi="fa-IR"/>
        </w:rPr>
        <w:t xml:space="preserve">، </w:t>
      </w:r>
      <w:r>
        <w:rPr>
          <w:rtl/>
          <w:lang w:bidi="fa-IR"/>
        </w:rPr>
        <w:t>و بركت در رزق و روزى است»</w:t>
      </w:r>
      <w:r w:rsidR="00AB2949">
        <w:rPr>
          <w:rtl/>
          <w:lang w:bidi="fa-IR"/>
        </w:rPr>
        <w:t xml:space="preserve">. </w:t>
      </w:r>
    </w:p>
    <w:p w:rsidR="006163BF" w:rsidRDefault="006163BF" w:rsidP="006163BF">
      <w:pPr>
        <w:pStyle w:val="libNormal"/>
        <w:rPr>
          <w:rtl/>
          <w:lang w:bidi="fa-IR"/>
        </w:rPr>
      </w:pPr>
      <w:r>
        <w:rPr>
          <w:rtl/>
          <w:lang w:bidi="fa-IR"/>
        </w:rPr>
        <w:t>بنابراين همه اين مستحبات</w:t>
      </w:r>
      <w:r w:rsidR="00480B29">
        <w:rPr>
          <w:rtl/>
          <w:lang w:bidi="fa-IR"/>
        </w:rPr>
        <w:t xml:space="preserve">، </w:t>
      </w:r>
      <w:r>
        <w:rPr>
          <w:rtl/>
          <w:lang w:bidi="fa-IR"/>
        </w:rPr>
        <w:t>اسرارى دارد</w:t>
      </w:r>
      <w:r w:rsidR="00AB2949">
        <w:rPr>
          <w:rtl/>
          <w:lang w:bidi="fa-IR"/>
        </w:rPr>
        <w:t xml:space="preserve">. </w:t>
      </w:r>
    </w:p>
    <w:p w:rsidR="006163BF" w:rsidRDefault="006163BF" w:rsidP="006163BF">
      <w:pPr>
        <w:pStyle w:val="libNormal"/>
        <w:rPr>
          <w:rtl/>
          <w:lang w:bidi="fa-IR"/>
        </w:rPr>
      </w:pPr>
      <w:r>
        <w:rPr>
          <w:rtl/>
          <w:lang w:bidi="fa-IR"/>
        </w:rPr>
        <w:t xml:space="preserve">از امام موسى كاظم </w:t>
      </w:r>
      <w:r w:rsidR="001F60CB" w:rsidRPr="001F60CB">
        <w:rPr>
          <w:rStyle w:val="libAlaemChar"/>
          <w:rtl/>
        </w:rPr>
        <w:t>عليه‌السلام</w:t>
      </w:r>
      <w:r>
        <w:rPr>
          <w:rtl/>
          <w:lang w:bidi="fa-IR"/>
        </w:rPr>
        <w:t xml:space="preserve"> روايت شده كه پيامبر </w:t>
      </w:r>
      <w:r w:rsidR="008B78BD" w:rsidRPr="008B78BD">
        <w:rPr>
          <w:rStyle w:val="libAlaemChar"/>
          <w:rtl/>
        </w:rPr>
        <w:t>صلى‌الله‌عليه‌وآله‌وسلم</w:t>
      </w:r>
      <w:r>
        <w:rPr>
          <w:rtl/>
          <w:lang w:bidi="fa-IR"/>
        </w:rPr>
        <w:t xml:space="preserve"> در وصيتش به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يا علىّ! اذا اءكلت فقل بسم اللّه و اذا فَرَغت فقل الحمدللّه فان حافظيك لا يبرحان يكتبان لك الحسنات حتَّى تبعده عنك </w:t>
      </w:r>
      <w:r w:rsidRPr="00AB2949">
        <w:rPr>
          <w:rStyle w:val="libFootnotenumChar"/>
          <w:rtl/>
          <w:lang w:bidi="fa-IR"/>
        </w:rPr>
        <w:t>(453)</w:t>
      </w:r>
      <w:r w:rsidR="00AB2949">
        <w:rPr>
          <w:rtl/>
          <w:lang w:bidi="fa-IR"/>
        </w:rPr>
        <w:t xml:space="preserve">. </w:t>
      </w:r>
    </w:p>
    <w:p w:rsidR="006163BF" w:rsidRDefault="006163BF" w:rsidP="006163BF">
      <w:pPr>
        <w:pStyle w:val="libNormal"/>
        <w:rPr>
          <w:rtl/>
          <w:lang w:bidi="fa-IR"/>
        </w:rPr>
      </w:pPr>
      <w:r>
        <w:rPr>
          <w:rtl/>
          <w:lang w:bidi="fa-IR"/>
        </w:rPr>
        <w:t>«يا على</w:t>
      </w:r>
      <w:r w:rsidR="00480B29">
        <w:rPr>
          <w:rtl/>
          <w:lang w:bidi="fa-IR"/>
        </w:rPr>
        <w:t>!</w:t>
      </w:r>
      <w:r>
        <w:rPr>
          <w:rtl/>
          <w:lang w:bidi="fa-IR"/>
        </w:rPr>
        <w:t xml:space="preserve"> در ابتداى خوردن بسم اللّه و در پايان الحمدللّه بگو</w:t>
      </w:r>
      <w:r w:rsidR="00480B29">
        <w:rPr>
          <w:rtl/>
          <w:lang w:bidi="fa-IR"/>
        </w:rPr>
        <w:t xml:space="preserve">، </w:t>
      </w:r>
      <w:r>
        <w:rPr>
          <w:rtl/>
          <w:lang w:bidi="fa-IR"/>
        </w:rPr>
        <w:t>كه دو ملكى كه همراه تو هستند</w:t>
      </w:r>
      <w:r w:rsidR="00480B29">
        <w:rPr>
          <w:rtl/>
          <w:lang w:bidi="fa-IR"/>
        </w:rPr>
        <w:t xml:space="preserve">، </w:t>
      </w:r>
      <w:r>
        <w:rPr>
          <w:rtl/>
          <w:lang w:bidi="fa-IR"/>
        </w:rPr>
        <w:t>تا غذا نزد توست برايت حسنه مى نويسند»</w:t>
      </w:r>
      <w:r w:rsidR="00AB2949">
        <w:rPr>
          <w:rtl/>
          <w:lang w:bidi="fa-IR"/>
        </w:rPr>
        <w:t xml:space="preserve">. </w:t>
      </w:r>
    </w:p>
    <w:p w:rsidR="006163BF" w:rsidRDefault="006163BF" w:rsidP="006163BF">
      <w:pPr>
        <w:pStyle w:val="libNormal"/>
        <w:rPr>
          <w:rtl/>
          <w:lang w:bidi="fa-IR"/>
        </w:rPr>
      </w:pPr>
      <w:r>
        <w:rPr>
          <w:rtl/>
          <w:lang w:bidi="fa-IR"/>
        </w:rPr>
        <w:lastRenderedPageBreak/>
        <w:t>مستحب است در اول غذا بسم اللّه بگويد و اگر بر سر سفره غذاهاى متنوعى بود از هر نوع غذايى كه مى خورد بسم اللّه بگويد</w:t>
      </w:r>
      <w:r w:rsidR="00AB2949">
        <w:rPr>
          <w:rtl/>
          <w:lang w:bidi="fa-IR"/>
        </w:rPr>
        <w:t xml:space="preserve">. </w:t>
      </w:r>
    </w:p>
    <w:p w:rsidR="006163BF" w:rsidRDefault="006163BF" w:rsidP="006163BF">
      <w:pPr>
        <w:pStyle w:val="libNormal"/>
        <w:rPr>
          <w:rtl/>
          <w:lang w:bidi="fa-IR"/>
        </w:rPr>
      </w:pPr>
      <w:r>
        <w:rPr>
          <w:rtl/>
          <w:lang w:bidi="fa-IR"/>
        </w:rPr>
        <w:t xml:space="preserve">عن مِسمَع ابى سيَّار قال قُلت لابى عبداللّه </w:t>
      </w:r>
      <w:r w:rsidR="001F60CB" w:rsidRPr="001F60CB">
        <w:rPr>
          <w:rStyle w:val="libAlaemChar"/>
          <w:rtl/>
        </w:rPr>
        <w:t>عليه‌السلام</w:t>
      </w:r>
      <w:r>
        <w:rPr>
          <w:rtl/>
          <w:lang w:bidi="fa-IR"/>
        </w:rPr>
        <w:t xml:space="preserve"> انِّى اءَتَّخِمُ قال سَمِّ قلت قد سمَّيتُ قال فلعلَّك تاكل اءَلوان الطَّعام قلت نعم قال فتُسمِّى على كلِّ لون قلت لا قال فمن هاهنا تَتَّخِم </w:t>
      </w:r>
      <w:r w:rsidRPr="00AB2949">
        <w:rPr>
          <w:rStyle w:val="libFootnotenumChar"/>
          <w:rtl/>
          <w:lang w:bidi="fa-IR"/>
        </w:rPr>
        <w:t>(454)</w:t>
      </w:r>
      <w:r w:rsidR="00AB2949">
        <w:rPr>
          <w:rtl/>
          <w:lang w:bidi="fa-IR"/>
        </w:rPr>
        <w:t xml:space="preserve">. </w:t>
      </w:r>
    </w:p>
    <w:p w:rsidR="006163BF" w:rsidRDefault="006163BF" w:rsidP="006163BF">
      <w:pPr>
        <w:pStyle w:val="libNormal"/>
        <w:rPr>
          <w:rtl/>
          <w:lang w:bidi="fa-IR"/>
        </w:rPr>
      </w:pPr>
      <w:r>
        <w:rPr>
          <w:rtl/>
          <w:lang w:bidi="fa-IR"/>
        </w:rPr>
        <w:t xml:space="preserve">«به امام صادق </w:t>
      </w:r>
      <w:r w:rsidR="001F60CB" w:rsidRPr="001F60CB">
        <w:rPr>
          <w:rStyle w:val="libAlaemChar"/>
          <w:rtl/>
        </w:rPr>
        <w:t>عليه‌السلام</w:t>
      </w:r>
      <w:r>
        <w:rPr>
          <w:rtl/>
          <w:lang w:bidi="fa-IR"/>
        </w:rPr>
        <w:t xml:space="preserve"> عرض كردم</w:t>
      </w:r>
      <w:r w:rsidR="00291DE5">
        <w:rPr>
          <w:rtl/>
          <w:lang w:bidi="fa-IR"/>
        </w:rPr>
        <w:t xml:space="preserve">: </w:t>
      </w:r>
      <w:r>
        <w:rPr>
          <w:rtl/>
          <w:lang w:bidi="fa-IR"/>
        </w:rPr>
        <w:t>دچار سوءهاضمه شده ام</w:t>
      </w:r>
      <w:r w:rsidR="00480B29">
        <w:rPr>
          <w:rtl/>
          <w:lang w:bidi="fa-IR"/>
        </w:rPr>
        <w:t>؛</w:t>
      </w:r>
      <w:r>
        <w:rPr>
          <w:rtl/>
          <w:lang w:bidi="fa-IR"/>
        </w:rPr>
        <w:t xml:space="preserve"> فرمودند</w:t>
      </w:r>
      <w:r w:rsidR="00291DE5">
        <w:rPr>
          <w:rtl/>
          <w:lang w:bidi="fa-IR"/>
        </w:rPr>
        <w:t xml:space="preserve">: </w:t>
      </w:r>
      <w:r>
        <w:rPr>
          <w:rtl/>
          <w:lang w:bidi="fa-IR"/>
        </w:rPr>
        <w:t>با نام خدا آغاز كن</w:t>
      </w:r>
      <w:r w:rsidR="00AB2949">
        <w:rPr>
          <w:rtl/>
          <w:lang w:bidi="fa-IR"/>
        </w:rPr>
        <w:t xml:space="preserve">. </w:t>
      </w:r>
      <w:r>
        <w:rPr>
          <w:rtl/>
          <w:lang w:bidi="fa-IR"/>
        </w:rPr>
        <w:t>عرض كردم</w:t>
      </w:r>
      <w:r w:rsidR="00291DE5">
        <w:rPr>
          <w:rtl/>
          <w:lang w:bidi="fa-IR"/>
        </w:rPr>
        <w:t xml:space="preserve">: </w:t>
      </w:r>
      <w:r>
        <w:rPr>
          <w:rtl/>
          <w:lang w:bidi="fa-IR"/>
        </w:rPr>
        <w:t>اين كار را مى كنم فرمودند</w:t>
      </w:r>
      <w:r w:rsidR="00291DE5">
        <w:rPr>
          <w:rtl/>
          <w:lang w:bidi="fa-IR"/>
        </w:rPr>
        <w:t xml:space="preserve">: </w:t>
      </w:r>
      <w:r>
        <w:rPr>
          <w:rtl/>
          <w:lang w:bidi="fa-IR"/>
        </w:rPr>
        <w:t>شايد چند نوع غذا مى خورى عرض كردم</w:t>
      </w:r>
      <w:r w:rsidR="00291DE5">
        <w:rPr>
          <w:rtl/>
          <w:lang w:bidi="fa-IR"/>
        </w:rPr>
        <w:t xml:space="preserve">: </w:t>
      </w:r>
      <w:r>
        <w:rPr>
          <w:rtl/>
          <w:lang w:bidi="fa-IR"/>
        </w:rPr>
        <w:t>بله</w:t>
      </w:r>
      <w:r w:rsidR="00480B29">
        <w:rPr>
          <w:rtl/>
          <w:lang w:bidi="fa-IR"/>
        </w:rPr>
        <w:t xml:space="preserve">، </w:t>
      </w:r>
      <w:r>
        <w:rPr>
          <w:rtl/>
          <w:lang w:bidi="fa-IR"/>
        </w:rPr>
        <w:t>فرمودند</w:t>
      </w:r>
      <w:r w:rsidR="00291DE5">
        <w:rPr>
          <w:rtl/>
          <w:lang w:bidi="fa-IR"/>
        </w:rPr>
        <w:t xml:space="preserve">: </w:t>
      </w:r>
      <w:r>
        <w:rPr>
          <w:rtl/>
          <w:lang w:bidi="fa-IR"/>
        </w:rPr>
        <w:t>در ابتداى خوردن هر كدام نام خداى را مى آورى</w:t>
      </w:r>
      <w:r w:rsidR="00480B29">
        <w:rPr>
          <w:rtl/>
          <w:lang w:bidi="fa-IR"/>
        </w:rPr>
        <w:t>؟</w:t>
      </w:r>
      <w:r>
        <w:rPr>
          <w:rtl/>
          <w:lang w:bidi="fa-IR"/>
        </w:rPr>
        <w:t xml:space="preserve"> عرض كردم</w:t>
      </w:r>
      <w:r w:rsidR="00291DE5">
        <w:rPr>
          <w:rtl/>
          <w:lang w:bidi="fa-IR"/>
        </w:rPr>
        <w:t xml:space="preserve">: </w:t>
      </w:r>
      <w:r>
        <w:rPr>
          <w:rtl/>
          <w:lang w:bidi="fa-IR"/>
        </w:rPr>
        <w:t>خير</w:t>
      </w:r>
      <w:r w:rsidR="00480B29">
        <w:rPr>
          <w:rtl/>
          <w:lang w:bidi="fa-IR"/>
        </w:rPr>
        <w:t xml:space="preserve">، </w:t>
      </w:r>
      <w:r>
        <w:rPr>
          <w:rtl/>
          <w:lang w:bidi="fa-IR"/>
        </w:rPr>
        <w:t>فرمودند</w:t>
      </w:r>
      <w:r w:rsidR="00291DE5">
        <w:rPr>
          <w:rtl/>
          <w:lang w:bidi="fa-IR"/>
        </w:rPr>
        <w:t xml:space="preserve">: </w:t>
      </w:r>
      <w:r>
        <w:rPr>
          <w:rtl/>
          <w:lang w:bidi="fa-IR"/>
        </w:rPr>
        <w:t>علت مريضى ات همين است»</w:t>
      </w:r>
      <w:r w:rsidR="00AB2949">
        <w:rPr>
          <w:rtl/>
          <w:lang w:bidi="fa-IR"/>
        </w:rPr>
        <w:t xml:space="preserve">. </w:t>
      </w:r>
    </w:p>
    <w:p w:rsidR="006163BF" w:rsidRDefault="006163BF" w:rsidP="006163BF">
      <w:pPr>
        <w:pStyle w:val="libNormal"/>
        <w:rPr>
          <w:rtl/>
          <w:lang w:bidi="fa-IR"/>
        </w:rPr>
      </w:pPr>
      <w:r>
        <w:rPr>
          <w:rtl/>
          <w:lang w:bidi="fa-IR"/>
        </w:rPr>
        <w:t>مستحب است انسان با دست راست غذا بخورد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لا تاءكُل باليَسار و انت تستطيع </w:t>
      </w:r>
      <w:r w:rsidRPr="00AB2949">
        <w:rPr>
          <w:rStyle w:val="libFootnotenumChar"/>
          <w:rtl/>
          <w:lang w:bidi="fa-IR"/>
        </w:rPr>
        <w:t>(455)</w:t>
      </w:r>
      <w:r w:rsidR="00AB2949">
        <w:rPr>
          <w:rtl/>
          <w:lang w:bidi="fa-IR"/>
        </w:rPr>
        <w:t xml:space="preserve">. </w:t>
      </w:r>
    </w:p>
    <w:p w:rsidR="006163BF" w:rsidRDefault="006163BF" w:rsidP="006163BF">
      <w:pPr>
        <w:pStyle w:val="libNormal"/>
        <w:rPr>
          <w:rtl/>
          <w:lang w:bidi="fa-IR"/>
        </w:rPr>
      </w:pPr>
      <w:r>
        <w:rPr>
          <w:rtl/>
          <w:lang w:bidi="fa-IR"/>
        </w:rPr>
        <w:t>«اگر مى توانى با دست راست غذا بخورى</w:t>
      </w:r>
      <w:r w:rsidR="00480B29">
        <w:rPr>
          <w:rtl/>
          <w:lang w:bidi="fa-IR"/>
        </w:rPr>
        <w:t xml:space="preserve">، </w:t>
      </w:r>
      <w:r>
        <w:rPr>
          <w:rtl/>
          <w:lang w:bidi="fa-IR"/>
        </w:rPr>
        <w:t>با دست چپ نخور»</w:t>
      </w:r>
      <w:r w:rsidR="00AB2949">
        <w:rPr>
          <w:rtl/>
          <w:lang w:bidi="fa-IR"/>
        </w:rPr>
        <w:t xml:space="preserve">. </w:t>
      </w:r>
    </w:p>
    <w:p w:rsidR="006163BF" w:rsidRDefault="006163BF" w:rsidP="006163BF">
      <w:pPr>
        <w:pStyle w:val="libNormal"/>
        <w:rPr>
          <w:rtl/>
          <w:lang w:bidi="fa-IR"/>
        </w:rPr>
      </w:pPr>
      <w:r>
        <w:rPr>
          <w:rtl/>
          <w:lang w:bidi="fa-IR"/>
        </w:rPr>
        <w:t>مستحب است لقمه ها را كوچك بردارد</w:t>
      </w:r>
      <w:r w:rsidR="00AB2949">
        <w:rPr>
          <w:rtl/>
          <w:lang w:bidi="fa-IR"/>
        </w:rPr>
        <w:t xml:space="preserve">. </w:t>
      </w:r>
      <w:r>
        <w:rPr>
          <w:rtl/>
          <w:lang w:bidi="fa-IR"/>
        </w:rPr>
        <w:t>در روايتى كه مرحوم صدوق در «من لا يحضره الفقيه» نقل مى كند</w:t>
      </w:r>
      <w:r w:rsidR="00480B29">
        <w:rPr>
          <w:rtl/>
          <w:lang w:bidi="fa-IR"/>
        </w:rPr>
        <w:t xml:space="preserve">، </w:t>
      </w:r>
      <w:r>
        <w:rPr>
          <w:rtl/>
          <w:lang w:bidi="fa-IR"/>
        </w:rPr>
        <w:t>چنين آمده است</w:t>
      </w:r>
      <w:r w:rsidR="00291DE5">
        <w:rPr>
          <w:rtl/>
          <w:lang w:bidi="fa-IR"/>
        </w:rPr>
        <w:t xml:space="preserve">: </w:t>
      </w:r>
    </w:p>
    <w:p w:rsidR="006163BF" w:rsidRDefault="006163BF" w:rsidP="006163BF">
      <w:pPr>
        <w:pStyle w:val="libNormal"/>
        <w:rPr>
          <w:rtl/>
          <w:lang w:bidi="fa-IR"/>
        </w:rPr>
      </w:pPr>
      <w:r>
        <w:rPr>
          <w:rtl/>
          <w:lang w:bidi="fa-IR"/>
        </w:rPr>
        <w:t xml:space="preserve">عن ابى عبداللّه </w:t>
      </w:r>
      <w:r w:rsidR="001F60CB" w:rsidRPr="001F60CB">
        <w:rPr>
          <w:rStyle w:val="libAlaemChar"/>
          <w:rtl/>
        </w:rPr>
        <w:t>عليه‌السلام</w:t>
      </w:r>
      <w:r>
        <w:rPr>
          <w:rtl/>
          <w:lang w:bidi="fa-IR"/>
        </w:rPr>
        <w:t xml:space="preserve"> عن آبائه </w:t>
      </w:r>
      <w:r w:rsidR="009C069C" w:rsidRPr="009C069C">
        <w:rPr>
          <w:rStyle w:val="libAlaemChar"/>
          <w:rtl/>
        </w:rPr>
        <w:t>عليهم‌السلام</w:t>
      </w:r>
      <w:r>
        <w:rPr>
          <w:rtl/>
          <w:lang w:bidi="fa-IR"/>
        </w:rPr>
        <w:t xml:space="preserve"> قال</w:t>
      </w:r>
      <w:r w:rsidR="00291DE5">
        <w:rPr>
          <w:rtl/>
          <w:lang w:bidi="fa-IR"/>
        </w:rPr>
        <w:t xml:space="preserve">: </w:t>
      </w:r>
      <w:r>
        <w:rPr>
          <w:rtl/>
          <w:lang w:bidi="fa-IR"/>
        </w:rPr>
        <w:t xml:space="preserve">قال الحسن بن على </w:t>
      </w:r>
      <w:r w:rsidR="001F60CB" w:rsidRPr="001F60CB">
        <w:rPr>
          <w:rStyle w:val="libAlaemChar"/>
          <w:rtl/>
        </w:rPr>
        <w:t>عليه‌السلام</w:t>
      </w:r>
      <w:r>
        <w:rPr>
          <w:rtl/>
          <w:lang w:bidi="fa-IR"/>
        </w:rPr>
        <w:t xml:space="preserve"> فى المائدة اثنتا عشرة خصلة يَجِبُ على كل مسلم اءَن يعرفها اءَربَع مِنها فَرض و اءَربع سنَّة و اءَربَع تاءديب ف</w:t>
      </w:r>
      <w:r w:rsidR="00740A57">
        <w:rPr>
          <w:rtl/>
          <w:lang w:bidi="fa-IR"/>
        </w:rPr>
        <w:t>اما</w:t>
      </w:r>
      <w:r>
        <w:rPr>
          <w:rtl/>
          <w:lang w:bidi="fa-IR"/>
        </w:rPr>
        <w:t xml:space="preserve"> الفَرض فَالمَعرِفَة و الرِّضا و التَّسمية و الشُّكر و امَّا السُّنةِ فالوضوء قبل الطَّعام و الجُلوس على الجَانِبِ الاَيسَرِ و الاَكل بِثَلاث اءَصابع و لَعِقَ الاَصابِع و امَّا التَّاءديب فَالاَكل ممَّا يليك و تَصغير اللُّقمة و تَجويد المَضغِ و قِلَّة النظر فى وجوهِ النَّاس </w:t>
      </w:r>
      <w:r w:rsidRPr="00AB2949">
        <w:rPr>
          <w:rStyle w:val="libFootnotenumChar"/>
          <w:rtl/>
          <w:lang w:bidi="fa-IR"/>
        </w:rPr>
        <w:t>(456)</w:t>
      </w:r>
      <w:r w:rsidR="00AB2949">
        <w:rPr>
          <w:rtl/>
          <w:lang w:bidi="fa-IR"/>
        </w:rPr>
        <w:t xml:space="preserve">. </w:t>
      </w:r>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از پدرانش روايت نموده است كه امام مجتبى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در غذا خوردن</w:t>
      </w:r>
      <w:r w:rsidR="00480B29">
        <w:rPr>
          <w:rtl/>
          <w:lang w:bidi="fa-IR"/>
        </w:rPr>
        <w:t xml:space="preserve">، </w:t>
      </w:r>
      <w:r>
        <w:rPr>
          <w:rtl/>
          <w:lang w:bidi="fa-IR"/>
        </w:rPr>
        <w:t xml:space="preserve">رعايت چندچيز لازم است كه بعضى از آنها واجب و </w:t>
      </w:r>
      <w:r>
        <w:rPr>
          <w:rtl/>
          <w:lang w:bidi="fa-IR"/>
        </w:rPr>
        <w:lastRenderedPageBreak/>
        <w:t>بعضى مستحب است</w:t>
      </w:r>
      <w:r w:rsidR="00AB2949">
        <w:rPr>
          <w:rtl/>
          <w:lang w:bidi="fa-IR"/>
        </w:rPr>
        <w:t xml:space="preserve">. </w:t>
      </w:r>
      <w:r>
        <w:rPr>
          <w:rtl/>
          <w:lang w:bidi="fa-IR"/>
        </w:rPr>
        <w:t>آنچه كه بر انسان واجب و لازم است اين كه نعمت خدا را بشناسد و راضى به قسمت الهى باشد</w:t>
      </w:r>
      <w:r w:rsidR="00AB2949">
        <w:rPr>
          <w:rtl/>
          <w:lang w:bidi="fa-IR"/>
        </w:rPr>
        <w:t xml:space="preserve">. </w:t>
      </w:r>
      <w:r>
        <w:rPr>
          <w:rtl/>
          <w:lang w:bidi="fa-IR"/>
        </w:rPr>
        <w:t>حتما خدا را ياد كند و بعد از پايان غذا خدا را شكر بگويد</w:t>
      </w:r>
      <w:r w:rsidR="00AB2949">
        <w:rPr>
          <w:rtl/>
          <w:lang w:bidi="fa-IR"/>
        </w:rPr>
        <w:t xml:space="preserve">. </w:t>
      </w:r>
      <w:r>
        <w:rPr>
          <w:rtl/>
          <w:lang w:bidi="fa-IR"/>
        </w:rPr>
        <w:t>و اما آنچه كه سنت است</w:t>
      </w:r>
      <w:r w:rsidR="00291DE5">
        <w:rPr>
          <w:rtl/>
          <w:lang w:bidi="fa-IR"/>
        </w:rPr>
        <w:t xml:space="preserve">: </w:t>
      </w:r>
      <w:r>
        <w:rPr>
          <w:rtl/>
          <w:lang w:bidi="fa-IR"/>
        </w:rPr>
        <w:t>وضوى قبل از غذا</w:t>
      </w:r>
      <w:r w:rsidR="00480B29">
        <w:rPr>
          <w:rtl/>
          <w:lang w:bidi="fa-IR"/>
        </w:rPr>
        <w:t xml:space="preserve">، </w:t>
      </w:r>
      <w:r>
        <w:rPr>
          <w:rtl/>
          <w:lang w:bidi="fa-IR"/>
        </w:rPr>
        <w:t>نشستن و تكيه كردن بر سمت چپ بدن است و اما آنچه كه از آداب غذا خوردن است</w:t>
      </w:r>
      <w:r w:rsidR="00291DE5">
        <w:rPr>
          <w:rtl/>
          <w:lang w:bidi="fa-IR"/>
        </w:rPr>
        <w:t xml:space="preserve">: </w:t>
      </w:r>
      <w:r>
        <w:rPr>
          <w:rtl/>
          <w:lang w:bidi="fa-IR"/>
        </w:rPr>
        <w:t>بر سر سفره از همان غذايى كه نزديك اوست تناول كند؛ لقمه را كوچك بردارد و غذا را خوب بجود</w:t>
      </w:r>
      <w:r w:rsidR="00AB2949">
        <w:rPr>
          <w:rtl/>
          <w:lang w:bidi="fa-IR"/>
        </w:rPr>
        <w:t xml:space="preserve">. </w:t>
      </w:r>
      <w:r>
        <w:rPr>
          <w:rtl/>
          <w:lang w:bidi="fa-IR"/>
        </w:rPr>
        <w:t>از آداب سفره اين است كه به صورت و دهان ديگران نگاه نكند»</w:t>
      </w:r>
      <w:r w:rsidR="00AB2949">
        <w:rPr>
          <w:rtl/>
          <w:lang w:bidi="fa-IR"/>
        </w:rPr>
        <w:t xml:space="preserve">. </w:t>
      </w:r>
    </w:p>
    <w:p w:rsidR="006163BF" w:rsidRDefault="006163BF" w:rsidP="006163BF">
      <w:pPr>
        <w:pStyle w:val="libNormal"/>
        <w:rPr>
          <w:rtl/>
          <w:lang w:bidi="fa-IR"/>
        </w:rPr>
      </w:pPr>
      <w:r>
        <w:rPr>
          <w:rtl/>
          <w:lang w:bidi="fa-IR"/>
        </w:rPr>
        <w:t xml:space="preserve">نكته ديگر اين كه در آغاز صبح و اول شب غذا بخورد و در بين روز و در بين شب غذا خوردن را ترك كند </w:t>
      </w:r>
      <w:r w:rsidRPr="00AB2949">
        <w:rPr>
          <w:rStyle w:val="libFootnotenumChar"/>
          <w:rtl/>
          <w:lang w:bidi="fa-IR"/>
        </w:rPr>
        <w:t>(457)</w:t>
      </w:r>
      <w:r w:rsidR="00AB2949">
        <w:rPr>
          <w:rtl/>
          <w:lang w:bidi="fa-IR"/>
        </w:rPr>
        <w:t xml:space="preserve">. </w:t>
      </w:r>
    </w:p>
    <w:p w:rsidR="006163BF" w:rsidRDefault="006163BF" w:rsidP="006163BF">
      <w:pPr>
        <w:pStyle w:val="libNormal"/>
        <w:rPr>
          <w:rtl/>
          <w:lang w:bidi="fa-IR"/>
        </w:rPr>
      </w:pPr>
      <w:r>
        <w:rPr>
          <w:rtl/>
          <w:lang w:bidi="fa-IR"/>
        </w:rPr>
        <w:t>اول غذا را با نمك آغاز كند كه اين هم از روايات بسيارى دارد كه نمك در اول غذا موجب دفع بسيارى از امراض جسمانى است</w:t>
      </w:r>
      <w:r w:rsidR="00480B29">
        <w:rPr>
          <w:rtl/>
          <w:lang w:bidi="fa-IR"/>
        </w:rPr>
        <w:t>؛</w:t>
      </w:r>
      <w:r>
        <w:rPr>
          <w:rtl/>
          <w:lang w:bidi="fa-IR"/>
        </w:rPr>
        <w:t xml:space="preserve"> و از آن جمله روايت زير از امام صادق </w:t>
      </w:r>
      <w:r w:rsidR="001F60CB" w:rsidRPr="001F60CB">
        <w:rPr>
          <w:rStyle w:val="libAlaemChar"/>
          <w:rtl/>
        </w:rPr>
        <w:t>عليه‌السلام</w:t>
      </w:r>
      <w:r>
        <w:rPr>
          <w:rtl/>
          <w:lang w:bidi="fa-IR"/>
        </w:rPr>
        <w:t xml:space="preserve"> كه فرمودند</w:t>
      </w:r>
      <w:r w:rsidR="00291DE5">
        <w:rPr>
          <w:rtl/>
          <w:lang w:bidi="fa-IR"/>
        </w:rPr>
        <w:t xml:space="preserve">: </w:t>
      </w:r>
    </w:p>
    <w:p w:rsidR="006163BF" w:rsidRDefault="006163BF" w:rsidP="006163BF">
      <w:pPr>
        <w:pStyle w:val="libNormal"/>
        <w:rPr>
          <w:rtl/>
          <w:lang w:bidi="fa-IR"/>
        </w:rPr>
      </w:pPr>
      <w:r>
        <w:rPr>
          <w:rtl/>
          <w:lang w:bidi="fa-IR"/>
        </w:rPr>
        <w:t>قال مَنِ افتَتَحَ طَعامِهِ بِالمِلح ذَهَبَ عنه سَبعونَ داء</w:t>
      </w:r>
      <w:r w:rsidR="00480B29">
        <w:rPr>
          <w:rtl/>
          <w:lang w:bidi="fa-IR"/>
        </w:rPr>
        <w:t xml:space="preserve">، </w:t>
      </w:r>
      <w:r>
        <w:rPr>
          <w:rtl/>
          <w:lang w:bidi="fa-IR"/>
        </w:rPr>
        <w:t xml:space="preserve">و مَا لا يَعلَمه الا اللّه </w:t>
      </w:r>
      <w:r w:rsidRPr="00AB2949">
        <w:rPr>
          <w:rStyle w:val="libFootnotenumChar"/>
          <w:rtl/>
          <w:lang w:bidi="fa-IR"/>
        </w:rPr>
        <w:t>(458)</w:t>
      </w:r>
      <w:r w:rsidR="00AB2949">
        <w:rPr>
          <w:rtl/>
          <w:lang w:bidi="fa-IR"/>
        </w:rPr>
        <w:t xml:space="preserve">. </w:t>
      </w:r>
    </w:p>
    <w:p w:rsidR="006163BF" w:rsidRDefault="006163BF" w:rsidP="006163BF">
      <w:pPr>
        <w:pStyle w:val="libNormal"/>
        <w:rPr>
          <w:rtl/>
          <w:lang w:bidi="fa-IR"/>
        </w:rPr>
      </w:pPr>
      <w:r>
        <w:rPr>
          <w:rtl/>
          <w:lang w:bidi="fa-IR"/>
        </w:rPr>
        <w:t>«آن كه غذايش را با خوردن نمك آغاز كند</w:t>
      </w:r>
      <w:r w:rsidR="00480B29">
        <w:rPr>
          <w:rtl/>
          <w:lang w:bidi="fa-IR"/>
        </w:rPr>
        <w:t xml:space="preserve">، </w:t>
      </w:r>
      <w:r>
        <w:rPr>
          <w:rtl/>
          <w:lang w:bidi="fa-IR"/>
        </w:rPr>
        <w:t>هفتاد مرض و آنچه جز خدا كسى نمى داند</w:t>
      </w:r>
      <w:r w:rsidR="00480B29">
        <w:rPr>
          <w:rtl/>
          <w:lang w:bidi="fa-IR"/>
        </w:rPr>
        <w:t xml:space="preserve">، </w:t>
      </w:r>
      <w:r>
        <w:rPr>
          <w:rtl/>
          <w:lang w:bidi="fa-IR"/>
        </w:rPr>
        <w:t>از او دور مى شود»</w:t>
      </w:r>
      <w:r w:rsidR="00AB2949">
        <w:rPr>
          <w:rtl/>
          <w:lang w:bidi="fa-IR"/>
        </w:rPr>
        <w:t xml:space="preserve">. </w:t>
      </w:r>
    </w:p>
    <w:p w:rsidR="006163BF" w:rsidRDefault="006163BF" w:rsidP="006163BF">
      <w:pPr>
        <w:pStyle w:val="libNormal"/>
        <w:rPr>
          <w:rtl/>
          <w:lang w:bidi="fa-IR"/>
        </w:rPr>
      </w:pPr>
      <w:r>
        <w:rPr>
          <w:rtl/>
          <w:lang w:bidi="fa-IR"/>
        </w:rPr>
        <w:t>همچنين غذا خوردن مكروهاتى نيز دارد از جمله</w:t>
      </w:r>
      <w:r w:rsidR="00291DE5">
        <w:rPr>
          <w:rtl/>
          <w:lang w:bidi="fa-IR"/>
        </w:rPr>
        <w:t xml:space="preserve">: </w:t>
      </w:r>
    </w:p>
    <w:p w:rsidR="006163BF" w:rsidRDefault="006163BF" w:rsidP="006163BF">
      <w:pPr>
        <w:pStyle w:val="libNormal"/>
        <w:rPr>
          <w:rtl/>
          <w:lang w:bidi="fa-IR"/>
        </w:rPr>
      </w:pPr>
      <w:r>
        <w:rPr>
          <w:rtl/>
          <w:lang w:bidi="fa-IR"/>
        </w:rPr>
        <w:t xml:space="preserve">خوردن در حال سيرى </w:t>
      </w:r>
      <w:r w:rsidRPr="00AB2949">
        <w:rPr>
          <w:rStyle w:val="libFootnotenumChar"/>
          <w:rtl/>
          <w:lang w:bidi="fa-IR"/>
        </w:rPr>
        <w:t>(459)</w:t>
      </w:r>
      <w:r w:rsidR="00AB2949">
        <w:rPr>
          <w:rtl/>
          <w:lang w:bidi="fa-IR"/>
        </w:rPr>
        <w:t xml:space="preserve">. </w:t>
      </w:r>
    </w:p>
    <w:p w:rsidR="006163BF" w:rsidRDefault="006163BF" w:rsidP="006163BF">
      <w:pPr>
        <w:pStyle w:val="libNormal"/>
        <w:rPr>
          <w:rtl/>
          <w:lang w:bidi="fa-IR"/>
        </w:rPr>
      </w:pPr>
      <w:r>
        <w:rPr>
          <w:rtl/>
          <w:lang w:bidi="fa-IR"/>
        </w:rPr>
        <w:t xml:space="preserve">پرخورى </w:t>
      </w:r>
      <w:r w:rsidRPr="00AB2949">
        <w:rPr>
          <w:rStyle w:val="libFootnotenumChar"/>
          <w:rtl/>
          <w:lang w:bidi="fa-IR"/>
        </w:rPr>
        <w:t>(460)</w:t>
      </w:r>
      <w:r w:rsidR="00AB2949">
        <w:rPr>
          <w:rtl/>
          <w:lang w:bidi="fa-IR"/>
        </w:rPr>
        <w:t xml:space="preserve">. </w:t>
      </w:r>
    </w:p>
    <w:p w:rsidR="006163BF" w:rsidRDefault="006163BF" w:rsidP="006163BF">
      <w:pPr>
        <w:pStyle w:val="libNormal"/>
        <w:rPr>
          <w:rtl/>
          <w:lang w:bidi="fa-IR"/>
        </w:rPr>
      </w:pPr>
      <w:r>
        <w:rPr>
          <w:rtl/>
          <w:lang w:bidi="fa-IR"/>
        </w:rPr>
        <w:t xml:space="preserve">خوردن غذاى داغ </w:t>
      </w:r>
      <w:r w:rsidRPr="00AB2949">
        <w:rPr>
          <w:rStyle w:val="libFootnotenumChar"/>
          <w:rtl/>
          <w:lang w:bidi="fa-IR"/>
        </w:rPr>
        <w:t>(461)</w:t>
      </w:r>
      <w:r w:rsidR="00AB2949">
        <w:rPr>
          <w:rtl/>
          <w:lang w:bidi="fa-IR"/>
        </w:rPr>
        <w:t xml:space="preserve">. </w:t>
      </w:r>
    </w:p>
    <w:p w:rsidR="006163BF" w:rsidRDefault="006163BF" w:rsidP="006163BF">
      <w:pPr>
        <w:pStyle w:val="libNormal"/>
        <w:rPr>
          <w:rtl/>
          <w:lang w:bidi="fa-IR"/>
        </w:rPr>
      </w:pPr>
      <w:r>
        <w:rPr>
          <w:rtl/>
          <w:lang w:bidi="fa-IR"/>
        </w:rPr>
        <w:t xml:space="preserve">دميدن و فوت كردن به غذا </w:t>
      </w:r>
      <w:r w:rsidRPr="00AB2949">
        <w:rPr>
          <w:rStyle w:val="libFootnotenumChar"/>
          <w:rtl/>
          <w:lang w:bidi="fa-IR"/>
        </w:rPr>
        <w:t>(462)</w:t>
      </w:r>
      <w:r w:rsidR="00AB2949">
        <w:rPr>
          <w:rtl/>
          <w:lang w:bidi="fa-IR"/>
        </w:rPr>
        <w:t xml:space="preserve">. </w:t>
      </w:r>
    </w:p>
    <w:p w:rsidR="006163BF" w:rsidRDefault="006163BF" w:rsidP="006163BF">
      <w:pPr>
        <w:pStyle w:val="libNormal"/>
        <w:rPr>
          <w:rtl/>
          <w:lang w:bidi="fa-IR"/>
        </w:rPr>
      </w:pPr>
      <w:r>
        <w:rPr>
          <w:rtl/>
          <w:lang w:bidi="fa-IR"/>
        </w:rPr>
        <w:t xml:space="preserve">و خوردن ميوه شسته نشده </w:t>
      </w:r>
      <w:r w:rsidRPr="00AB2949">
        <w:rPr>
          <w:rStyle w:val="libFootnotenumChar"/>
          <w:rtl/>
          <w:lang w:bidi="fa-IR"/>
        </w:rPr>
        <w:t>(463)</w:t>
      </w:r>
      <w:r w:rsidR="00AB2949">
        <w:rPr>
          <w:rtl/>
          <w:lang w:bidi="fa-IR"/>
        </w:rPr>
        <w:t xml:space="preserve">. </w:t>
      </w:r>
    </w:p>
    <w:p w:rsidR="006163BF" w:rsidRDefault="006163BF" w:rsidP="006163BF">
      <w:pPr>
        <w:pStyle w:val="libNormal"/>
        <w:rPr>
          <w:rtl/>
          <w:lang w:bidi="fa-IR"/>
        </w:rPr>
      </w:pPr>
      <w:r>
        <w:rPr>
          <w:rtl/>
          <w:lang w:bidi="fa-IR"/>
        </w:rPr>
        <w:lastRenderedPageBreak/>
        <w:t xml:space="preserve">توصيه امام </w:t>
      </w:r>
      <w:r w:rsidR="001F60CB" w:rsidRPr="001F60CB">
        <w:rPr>
          <w:rStyle w:val="libAlaemChar"/>
          <w:rtl/>
        </w:rPr>
        <w:t>عليه‌السلام</w:t>
      </w:r>
      <w:r>
        <w:rPr>
          <w:rtl/>
          <w:lang w:bidi="fa-IR"/>
        </w:rPr>
        <w:t xml:space="preserve"> به مومنان اين است كه آن مقدار كه بر آداب غذا خوردن اطلاع پيدا مى كنند</w:t>
      </w:r>
      <w:r w:rsidR="00480B29">
        <w:rPr>
          <w:rtl/>
          <w:lang w:bidi="fa-IR"/>
        </w:rPr>
        <w:t xml:space="preserve">، </w:t>
      </w:r>
      <w:r>
        <w:rPr>
          <w:rtl/>
          <w:lang w:bidi="fa-IR"/>
        </w:rPr>
        <w:t>آنها را رعايت كنند</w:t>
      </w:r>
      <w:r w:rsidR="00AB2949">
        <w:rPr>
          <w:rtl/>
          <w:lang w:bidi="fa-IR"/>
        </w:rPr>
        <w:t xml:space="preserve">. </w:t>
      </w:r>
      <w:r>
        <w:rPr>
          <w:rtl/>
          <w:lang w:bidi="fa-IR"/>
        </w:rPr>
        <w:t>از طرفى به آنچه كه در ميان گذشتگان و متقدمين نيز سنت بوده</w:t>
      </w:r>
      <w:r w:rsidR="00480B29">
        <w:rPr>
          <w:rtl/>
          <w:lang w:bidi="fa-IR"/>
        </w:rPr>
        <w:t xml:space="preserve">، </w:t>
      </w:r>
      <w:r>
        <w:rPr>
          <w:rtl/>
          <w:lang w:bidi="fa-IR"/>
        </w:rPr>
        <w:t>توجه نمايند</w:t>
      </w:r>
      <w:r w:rsidR="00AB2949">
        <w:rPr>
          <w:rtl/>
          <w:lang w:bidi="fa-IR"/>
        </w:rPr>
        <w:t xml:space="preserve">. </w:t>
      </w:r>
    </w:p>
    <w:p w:rsidR="006163BF" w:rsidRDefault="006163BF" w:rsidP="006163BF">
      <w:pPr>
        <w:pStyle w:val="libNormal"/>
        <w:rPr>
          <w:rtl/>
          <w:lang w:bidi="fa-IR"/>
        </w:rPr>
      </w:pPr>
      <w:r>
        <w:rPr>
          <w:rtl/>
          <w:lang w:bidi="fa-IR"/>
        </w:rPr>
        <w:t>اما در مورد آشاميدن</w:t>
      </w:r>
      <w:r w:rsidR="00291DE5">
        <w:rPr>
          <w:rtl/>
          <w:lang w:bidi="fa-IR"/>
        </w:rPr>
        <w:t xml:space="preserve">: </w:t>
      </w:r>
      <w:r>
        <w:rPr>
          <w:rtl/>
          <w:lang w:bidi="fa-IR"/>
        </w:rPr>
        <w:t xml:space="preserve">آب را در روز ايستاده و در شب نشسته بنوشد </w:t>
      </w:r>
      <w:r w:rsidRPr="00AB2949">
        <w:rPr>
          <w:rStyle w:val="libFootnotenumChar"/>
          <w:rtl/>
          <w:lang w:bidi="fa-IR"/>
        </w:rPr>
        <w:t>(464)</w:t>
      </w:r>
      <w:r w:rsidR="00480B29">
        <w:rPr>
          <w:rtl/>
          <w:lang w:bidi="fa-IR"/>
        </w:rPr>
        <w:t xml:space="preserve">، </w:t>
      </w:r>
      <w:r>
        <w:rPr>
          <w:rtl/>
          <w:lang w:bidi="fa-IR"/>
        </w:rPr>
        <w:t>آب را يك باره ننوشد و با فاصله و از روى ميل آب را بياشامد</w:t>
      </w:r>
      <w:r w:rsidR="00AB2949">
        <w:rPr>
          <w:rtl/>
          <w:lang w:bidi="fa-IR"/>
        </w:rPr>
        <w:t xml:space="preserve">. </w:t>
      </w:r>
      <w:r w:rsidRPr="00AB2949">
        <w:rPr>
          <w:rStyle w:val="libFootnotenumChar"/>
          <w:rtl/>
          <w:lang w:bidi="fa-IR"/>
        </w:rPr>
        <w:t>(465)</w:t>
      </w:r>
      <w:r>
        <w:rPr>
          <w:rtl/>
          <w:lang w:bidi="fa-IR"/>
        </w:rPr>
        <w:t xml:space="preserve"> آشاميدن آب در صورت تشنه نبودن مكروه است </w:t>
      </w:r>
      <w:r w:rsidRPr="00AB2949">
        <w:rPr>
          <w:rStyle w:val="libFootnotenumChar"/>
          <w:rtl/>
          <w:lang w:bidi="fa-IR"/>
        </w:rPr>
        <w:t>(466)</w:t>
      </w:r>
      <w:r w:rsidR="00480B29">
        <w:rPr>
          <w:rtl/>
          <w:lang w:bidi="fa-IR"/>
        </w:rPr>
        <w:t xml:space="preserve">، </w:t>
      </w:r>
      <w:r>
        <w:rPr>
          <w:rtl/>
          <w:lang w:bidi="fa-IR"/>
        </w:rPr>
        <w:t xml:space="preserve">اگر ظرف آب شكسته است از قسمت شكسته آب نياشامد </w:t>
      </w:r>
      <w:r w:rsidRPr="00AB2949">
        <w:rPr>
          <w:rStyle w:val="libFootnotenumChar"/>
          <w:rtl/>
          <w:lang w:bidi="fa-IR"/>
        </w:rPr>
        <w:t>(467)</w:t>
      </w:r>
      <w:r w:rsidR="00AB2949">
        <w:rPr>
          <w:rtl/>
          <w:lang w:bidi="fa-IR"/>
        </w:rPr>
        <w:t xml:space="preserve">. </w:t>
      </w:r>
    </w:p>
    <w:p w:rsidR="006163BF" w:rsidRDefault="006163BF" w:rsidP="006163BF">
      <w:pPr>
        <w:pStyle w:val="libNormal"/>
        <w:rPr>
          <w:rtl/>
          <w:lang w:bidi="fa-IR"/>
        </w:rPr>
      </w:pPr>
      <w:r>
        <w:rPr>
          <w:rtl/>
          <w:lang w:bidi="fa-IR"/>
        </w:rPr>
        <w:t>خلاصه نكته هاى ظريف و دقيقى است كه در موازين شرعى و معارف دينى ما ضبط شده است</w:t>
      </w:r>
      <w:r w:rsidR="00AB2949">
        <w:rPr>
          <w:rtl/>
          <w:lang w:bidi="fa-IR"/>
        </w:rPr>
        <w:t xml:space="preserve">. </w:t>
      </w:r>
      <w:r>
        <w:rPr>
          <w:rtl/>
          <w:lang w:bidi="fa-IR"/>
        </w:rPr>
        <w:t>علاقه مندان به كتاب وسايل الشيعه جلد 24 و 25 مراجعه نمايند</w:t>
      </w:r>
      <w:r w:rsidR="00AB2949">
        <w:rPr>
          <w:rtl/>
          <w:lang w:bidi="fa-IR"/>
        </w:rPr>
        <w:t xml:space="preserve">. </w:t>
      </w:r>
    </w:p>
    <w:p w:rsidR="006163BF" w:rsidRDefault="00CE6CA4" w:rsidP="00AB2949">
      <w:pPr>
        <w:pStyle w:val="Heading1"/>
        <w:rPr>
          <w:rtl/>
          <w:lang w:bidi="fa-IR"/>
        </w:rPr>
      </w:pPr>
      <w:r>
        <w:rPr>
          <w:rtl/>
          <w:lang w:bidi="fa-IR"/>
        </w:rPr>
        <w:br w:type="page"/>
      </w:r>
      <w:bookmarkStart w:id="48" w:name="_Toc394484813"/>
      <w:r w:rsidR="00AB2949">
        <w:rPr>
          <w:rtl/>
          <w:lang w:bidi="fa-IR"/>
        </w:rPr>
        <w:lastRenderedPageBreak/>
        <w:t>9 - حق غريزه شهوت</w:t>
      </w:r>
      <w:bookmarkEnd w:id="48"/>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فرجِك فَحِفظُه ممَّا لا يَحلُّ لك و الاستعانةُ عليه بِغَضِّ البصر فانَّهُ مِن اءَعوَنِ الاعوان و كَثرةِ ذِكر الموتِ و التَّهَدُّد لنفسك باللّه و التَّخويف لها به و باللّه العصمةُ و التَّاءييدُ و لا حول و لا قوةَ الا بهِ</w:t>
      </w:r>
      <w:r w:rsidR="00AB2949">
        <w:rPr>
          <w:rtl/>
          <w:lang w:bidi="fa-IR"/>
        </w:rPr>
        <w:t xml:space="preserve">. </w:t>
      </w:r>
    </w:p>
    <w:p w:rsidR="006163BF" w:rsidRDefault="006163BF" w:rsidP="006163BF">
      <w:pPr>
        <w:pStyle w:val="libNormal"/>
        <w:rPr>
          <w:rtl/>
          <w:lang w:bidi="fa-IR"/>
        </w:rPr>
      </w:pPr>
      <w:r>
        <w:rPr>
          <w:rtl/>
          <w:lang w:bidi="fa-IR"/>
        </w:rPr>
        <w:t>«و اما حَق غريزه شهوت</w:t>
      </w:r>
      <w:r w:rsidR="00480B29">
        <w:rPr>
          <w:rtl/>
          <w:lang w:bidi="fa-IR"/>
        </w:rPr>
        <w:t xml:space="preserve">، </w:t>
      </w:r>
      <w:r>
        <w:rPr>
          <w:rtl/>
          <w:lang w:bidi="fa-IR"/>
        </w:rPr>
        <w:t>نگهدارى آن از محرمات و يارى نمودنش با چشم پوشى از نامحرم است</w:t>
      </w:r>
      <w:r w:rsidR="00480B29">
        <w:rPr>
          <w:rtl/>
          <w:lang w:bidi="fa-IR"/>
        </w:rPr>
        <w:t>؛</w:t>
      </w:r>
      <w:r>
        <w:rPr>
          <w:rtl/>
          <w:lang w:bidi="fa-IR"/>
        </w:rPr>
        <w:t xml:space="preserve"> كه اين بهترين ياور است</w:t>
      </w:r>
      <w:r w:rsidR="00AB2949">
        <w:rPr>
          <w:rtl/>
          <w:lang w:bidi="fa-IR"/>
        </w:rPr>
        <w:t xml:space="preserve">. </w:t>
      </w:r>
      <w:r>
        <w:rPr>
          <w:rtl/>
          <w:lang w:bidi="fa-IR"/>
        </w:rPr>
        <w:t>همچنين استعانت و كمك خواستن از تذكار و يادآورى مرگ و تهديد و تحذير نفس از عذاب الهى</w:t>
      </w:r>
      <w:r w:rsidR="00AB2949">
        <w:rPr>
          <w:rtl/>
          <w:lang w:bidi="fa-IR"/>
        </w:rPr>
        <w:t xml:space="preserve">. . </w:t>
      </w:r>
    </w:p>
    <w:p w:rsidR="006163BF" w:rsidRDefault="006163BF" w:rsidP="006163BF">
      <w:pPr>
        <w:pStyle w:val="libNormal"/>
        <w:rPr>
          <w:rtl/>
          <w:lang w:bidi="fa-IR"/>
        </w:rPr>
      </w:pPr>
      <w:r>
        <w:rPr>
          <w:rtl/>
          <w:lang w:bidi="fa-IR"/>
        </w:rPr>
        <w:t>بدون شك</w:t>
      </w:r>
      <w:r w:rsidR="00480B29">
        <w:rPr>
          <w:rtl/>
          <w:lang w:bidi="fa-IR"/>
        </w:rPr>
        <w:t xml:space="preserve">، </w:t>
      </w:r>
      <w:r>
        <w:rPr>
          <w:rtl/>
          <w:lang w:bidi="fa-IR"/>
        </w:rPr>
        <w:t>غريزه جنسى كه بر اساس حكمت بالغه الهيه</w:t>
      </w:r>
      <w:r w:rsidR="00480B29">
        <w:rPr>
          <w:rtl/>
          <w:lang w:bidi="fa-IR"/>
        </w:rPr>
        <w:t xml:space="preserve">، </w:t>
      </w:r>
      <w:r>
        <w:rPr>
          <w:rtl/>
          <w:lang w:bidi="fa-IR"/>
        </w:rPr>
        <w:t>در بشر به وديعه نهاده شده</w:t>
      </w:r>
      <w:r w:rsidR="00480B29">
        <w:rPr>
          <w:rtl/>
          <w:lang w:bidi="fa-IR"/>
        </w:rPr>
        <w:t xml:space="preserve">، </w:t>
      </w:r>
      <w:r>
        <w:rPr>
          <w:rtl/>
          <w:lang w:bidi="fa-IR"/>
        </w:rPr>
        <w:t>منشا آثار و بركات فراوانى براى بقاى نسل انسانى است</w:t>
      </w:r>
      <w:r w:rsidR="00AB2949">
        <w:rPr>
          <w:rtl/>
          <w:lang w:bidi="fa-IR"/>
        </w:rPr>
        <w:t xml:space="preserve">. </w:t>
      </w:r>
      <w:r>
        <w:rPr>
          <w:rtl/>
          <w:lang w:bidi="fa-IR"/>
        </w:rPr>
        <w:t>و از سوى ديگر عامل بسيار مهمى در كاميابى و لذت بردن از زندگى و شادكامى افراد بشر است</w:t>
      </w:r>
      <w:r w:rsidR="00480B29">
        <w:rPr>
          <w:rtl/>
          <w:lang w:bidi="fa-IR"/>
        </w:rPr>
        <w:t xml:space="preserve">، </w:t>
      </w:r>
      <w:r>
        <w:rPr>
          <w:rtl/>
          <w:lang w:bidi="fa-IR"/>
        </w:rPr>
        <w:t>ولى از آن جا كه آثار زيان بخش و مخرب فراوانى در آن نهفته است</w:t>
      </w:r>
      <w:r w:rsidR="00480B29">
        <w:rPr>
          <w:rtl/>
          <w:lang w:bidi="fa-IR"/>
        </w:rPr>
        <w:t xml:space="preserve">، </w:t>
      </w:r>
      <w:r>
        <w:rPr>
          <w:rtl/>
          <w:lang w:bidi="fa-IR"/>
        </w:rPr>
        <w:t>درباره كيفيت بهره گيرى از غريزه جنسى و رابطه زناشويى و همچنين كنترل و مهار اين غريزه</w:t>
      </w:r>
      <w:r w:rsidR="00480B29">
        <w:rPr>
          <w:rtl/>
          <w:lang w:bidi="fa-IR"/>
        </w:rPr>
        <w:t xml:space="preserve">، </w:t>
      </w:r>
      <w:r>
        <w:rPr>
          <w:rtl/>
          <w:lang w:bidi="fa-IR"/>
        </w:rPr>
        <w:t>مكاتب مختلف فكرى شكل گرفته و بر اساس اين مكتب ها</w:t>
      </w:r>
      <w:r w:rsidR="00480B29">
        <w:rPr>
          <w:rtl/>
          <w:lang w:bidi="fa-IR"/>
        </w:rPr>
        <w:t xml:space="preserve">، </w:t>
      </w:r>
      <w:r>
        <w:rPr>
          <w:rtl/>
          <w:lang w:bidi="fa-IR"/>
        </w:rPr>
        <w:t>نسبت به اعمال اين غريزه در جوامع گوناگون قوانين مختلفى پديد آمده است</w:t>
      </w:r>
      <w:r w:rsidR="00480B29">
        <w:rPr>
          <w:rtl/>
          <w:lang w:bidi="fa-IR"/>
        </w:rPr>
        <w:t>؛</w:t>
      </w:r>
      <w:r>
        <w:rPr>
          <w:rtl/>
          <w:lang w:bidi="fa-IR"/>
        </w:rPr>
        <w:t xml:space="preserve"> كه بعضى از اين قوانين در نهايت افراط و بعضى فوق العاده تفريطى است</w:t>
      </w:r>
      <w:r w:rsidR="00480B29">
        <w:rPr>
          <w:rtl/>
          <w:lang w:bidi="fa-IR"/>
        </w:rPr>
        <w:t>؛</w:t>
      </w:r>
      <w:r>
        <w:rPr>
          <w:rtl/>
          <w:lang w:bidi="fa-IR"/>
        </w:rPr>
        <w:t xml:space="preserve"> كه اين حاكى از شيوه نگرش مكاتب مختلف به اين غريزه است</w:t>
      </w:r>
      <w:r w:rsidR="00480B29">
        <w:rPr>
          <w:rtl/>
          <w:lang w:bidi="fa-IR"/>
        </w:rPr>
        <w:t>؛</w:t>
      </w:r>
      <w:r>
        <w:rPr>
          <w:rtl/>
          <w:lang w:bidi="fa-IR"/>
        </w:rPr>
        <w:t xml:space="preserve"> به عنوان مثال طرفداران فعلى كليسا و پاره اى از علماى اخلاق</w:t>
      </w:r>
      <w:r w:rsidR="00480B29">
        <w:rPr>
          <w:rtl/>
          <w:lang w:bidi="fa-IR"/>
        </w:rPr>
        <w:t xml:space="preserve">، </w:t>
      </w:r>
      <w:r>
        <w:rPr>
          <w:rtl/>
          <w:lang w:bidi="fa-IR"/>
        </w:rPr>
        <w:t>روابط زناشويى و آميزش جنسى را مطلقا مذموم و عملى حيوانى دانسته و به شدت انسان را به سركوب آن تشويق كرده اند</w:t>
      </w:r>
      <w:r w:rsidR="00AB2949">
        <w:rPr>
          <w:rtl/>
          <w:lang w:bidi="fa-IR"/>
        </w:rPr>
        <w:t xml:space="preserve">. </w:t>
      </w:r>
      <w:r>
        <w:rPr>
          <w:rtl/>
          <w:lang w:bidi="fa-IR"/>
        </w:rPr>
        <w:t>در مقابل</w:t>
      </w:r>
      <w:r w:rsidR="00480B29">
        <w:rPr>
          <w:rtl/>
          <w:lang w:bidi="fa-IR"/>
        </w:rPr>
        <w:t xml:space="preserve">، </w:t>
      </w:r>
      <w:r>
        <w:rPr>
          <w:rtl/>
          <w:lang w:bidi="fa-IR"/>
        </w:rPr>
        <w:t>طرفداران آزادى غرائز مخصوصا غريزه شهوت چنان در اين نظريه راه افراط پيموده اند كه هيچ محدوديتى را براى اعمال آن نمى پذيرند؛ و همه مفاسد و عوارض مترتب بر اين نيرو را</w:t>
      </w:r>
      <w:r w:rsidR="00480B29">
        <w:rPr>
          <w:rtl/>
          <w:lang w:bidi="fa-IR"/>
        </w:rPr>
        <w:t xml:space="preserve">، </w:t>
      </w:r>
      <w:r>
        <w:rPr>
          <w:rtl/>
          <w:lang w:bidi="fa-IR"/>
        </w:rPr>
        <w:t xml:space="preserve">با اعتقاد به اصالت </w:t>
      </w:r>
      <w:r>
        <w:rPr>
          <w:rtl/>
          <w:lang w:bidi="fa-IR"/>
        </w:rPr>
        <w:lastRenderedPageBreak/>
        <w:t>لذت توجيه مى كنند</w:t>
      </w:r>
      <w:r w:rsidR="00AB2949">
        <w:rPr>
          <w:rtl/>
          <w:lang w:bidi="fa-IR"/>
        </w:rPr>
        <w:t xml:space="preserve">. </w:t>
      </w:r>
      <w:r>
        <w:rPr>
          <w:rtl/>
          <w:lang w:bidi="fa-IR"/>
        </w:rPr>
        <w:t>ولى اديان الهى به طور عموم و مكتب حيات بخش اسلام به حكم</w:t>
      </w:r>
      <w:r w:rsidR="00291DE5">
        <w:rPr>
          <w:rtl/>
          <w:lang w:bidi="fa-IR"/>
        </w:rPr>
        <w:t xml:space="preserve">: </w:t>
      </w:r>
    </w:p>
    <w:p w:rsidR="006163BF" w:rsidRDefault="006163BF" w:rsidP="006163BF">
      <w:pPr>
        <w:pStyle w:val="libNormal"/>
        <w:rPr>
          <w:rtl/>
          <w:lang w:bidi="fa-IR"/>
        </w:rPr>
      </w:pPr>
      <w:r>
        <w:rPr>
          <w:rtl/>
          <w:lang w:bidi="fa-IR"/>
        </w:rPr>
        <w:t xml:space="preserve">و كذلك جعلناكم اءُمّة وَسَطا </w:t>
      </w:r>
      <w:r w:rsidRPr="00AB2949">
        <w:rPr>
          <w:rStyle w:val="libFootnotenumChar"/>
          <w:rtl/>
          <w:lang w:bidi="fa-IR"/>
        </w:rPr>
        <w:t>(468)</w:t>
      </w:r>
      <w:r w:rsidR="00AB2949">
        <w:rPr>
          <w:rtl/>
          <w:lang w:bidi="fa-IR"/>
        </w:rPr>
        <w:t xml:space="preserve">. </w:t>
      </w:r>
    </w:p>
    <w:p w:rsidR="006163BF" w:rsidRDefault="006163BF" w:rsidP="006163BF">
      <w:pPr>
        <w:pStyle w:val="libNormal"/>
        <w:rPr>
          <w:rtl/>
          <w:lang w:bidi="fa-IR"/>
        </w:rPr>
      </w:pPr>
      <w:r>
        <w:rPr>
          <w:rtl/>
          <w:lang w:bidi="fa-IR"/>
        </w:rPr>
        <w:t>«شما را امت ميانه اى نه اهل افراط و نه اهل تفريط قرار داديم»</w:t>
      </w:r>
      <w:r w:rsidR="00AB2949">
        <w:rPr>
          <w:rtl/>
          <w:lang w:bidi="fa-IR"/>
        </w:rPr>
        <w:t xml:space="preserve">. </w:t>
      </w:r>
    </w:p>
    <w:p w:rsidR="006163BF" w:rsidRDefault="006163BF" w:rsidP="006163BF">
      <w:pPr>
        <w:pStyle w:val="libNormal"/>
        <w:rPr>
          <w:rtl/>
          <w:lang w:bidi="fa-IR"/>
        </w:rPr>
      </w:pPr>
      <w:r>
        <w:rPr>
          <w:rtl/>
          <w:lang w:bidi="fa-IR"/>
        </w:rPr>
        <w:t>در وضع قواعد و نظام هايش به شدت طرفدار اعتدال و ميانه روى است و حتى در نظام اخلاقى</w:t>
      </w:r>
      <w:r w:rsidR="00480B29">
        <w:rPr>
          <w:rtl/>
          <w:lang w:bidi="fa-IR"/>
        </w:rPr>
        <w:t xml:space="preserve">، </w:t>
      </w:r>
      <w:r>
        <w:rPr>
          <w:rtl/>
          <w:lang w:bidi="fa-IR"/>
        </w:rPr>
        <w:t>افراط و تفريط را در همه شؤ ون طرد كرده و آن را محصول جهل و بى خبرى مى داند</w:t>
      </w:r>
      <w:r w:rsidR="00AB2949">
        <w:rPr>
          <w:rtl/>
          <w:lang w:bidi="fa-IR"/>
        </w:rPr>
        <w:t xml:space="preserve">. </w:t>
      </w:r>
      <w:r>
        <w:rPr>
          <w:rtl/>
          <w:lang w:bidi="fa-IR"/>
        </w:rPr>
        <w:t xml:space="preserve">در فرمايشى از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لاترى الجّاهل الا مُفرِطا اءو مُفَرِّطا </w:t>
      </w:r>
      <w:r w:rsidRPr="00AB2949">
        <w:rPr>
          <w:rStyle w:val="libFootnotenumChar"/>
          <w:rtl/>
          <w:lang w:bidi="fa-IR"/>
        </w:rPr>
        <w:t>(469)</w:t>
      </w:r>
      <w:r w:rsidR="00AB2949">
        <w:rPr>
          <w:rtl/>
          <w:lang w:bidi="fa-IR"/>
        </w:rPr>
        <w:t xml:space="preserve">. </w:t>
      </w:r>
    </w:p>
    <w:p w:rsidR="006163BF" w:rsidRDefault="006163BF" w:rsidP="006163BF">
      <w:pPr>
        <w:pStyle w:val="libNormal"/>
        <w:rPr>
          <w:rtl/>
          <w:lang w:bidi="fa-IR"/>
        </w:rPr>
      </w:pPr>
      <w:r>
        <w:rPr>
          <w:rtl/>
          <w:lang w:bidi="fa-IR"/>
        </w:rPr>
        <w:t>«جاهل هميشه يا تندرو است يا كندرو»</w:t>
      </w:r>
      <w:r w:rsidR="00AB2949">
        <w:rPr>
          <w:rtl/>
          <w:lang w:bidi="fa-IR"/>
        </w:rPr>
        <w:t xml:space="preserve">. </w:t>
      </w:r>
    </w:p>
    <w:p w:rsidR="006163BF" w:rsidRDefault="00AB2949" w:rsidP="00AB2949">
      <w:pPr>
        <w:pStyle w:val="Heading2"/>
        <w:rPr>
          <w:rtl/>
          <w:lang w:bidi="fa-IR"/>
        </w:rPr>
      </w:pPr>
      <w:bookmarkStart w:id="49" w:name="_Toc394484814"/>
      <w:r>
        <w:rPr>
          <w:rtl/>
          <w:lang w:bidi="fa-IR"/>
        </w:rPr>
        <w:t>ازدواج از نظر اسلام</w:t>
      </w:r>
      <w:bookmarkEnd w:id="49"/>
    </w:p>
    <w:p w:rsidR="006163BF" w:rsidRDefault="006163BF" w:rsidP="006163BF">
      <w:pPr>
        <w:pStyle w:val="libNormal"/>
        <w:rPr>
          <w:rtl/>
          <w:lang w:bidi="fa-IR"/>
        </w:rPr>
      </w:pPr>
      <w:r>
        <w:rPr>
          <w:rtl/>
          <w:lang w:bidi="fa-IR"/>
        </w:rPr>
        <w:t>به هرحال از ديدگاه اسلام افراط و تفريط هر دو ريشه در جهل و نادانى انسان ها دارد</w:t>
      </w:r>
      <w:r w:rsidR="00AB2949">
        <w:rPr>
          <w:rtl/>
          <w:lang w:bidi="fa-IR"/>
        </w:rPr>
        <w:t xml:space="preserve">. </w:t>
      </w:r>
      <w:r>
        <w:rPr>
          <w:rtl/>
          <w:lang w:bidi="fa-IR"/>
        </w:rPr>
        <w:t>در عين حالى كه ولنگارى و آزادى بى حد و حساب را ممنوع مى كند</w:t>
      </w:r>
      <w:r w:rsidR="00480B29">
        <w:rPr>
          <w:rtl/>
          <w:lang w:bidi="fa-IR"/>
        </w:rPr>
        <w:t xml:space="preserve">، </w:t>
      </w:r>
      <w:r>
        <w:rPr>
          <w:rtl/>
          <w:lang w:bidi="fa-IR"/>
        </w:rPr>
        <w:t xml:space="preserve">بر كام جويى و لذت بردن مرد و زن از يكديگر اصرار دارد تا اين حد كه بنيان گذار مكتب اسلام حضرت رسول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النِّكاح سنَّتى فَمَن رَغِبَ عن سنَّتى فليس منّى </w:t>
      </w:r>
      <w:r w:rsidRPr="00AB2949">
        <w:rPr>
          <w:rStyle w:val="libFootnotenumChar"/>
          <w:rtl/>
          <w:lang w:bidi="fa-IR"/>
        </w:rPr>
        <w:t>(470)</w:t>
      </w:r>
      <w:r w:rsidR="00AB2949">
        <w:rPr>
          <w:rtl/>
          <w:lang w:bidi="fa-IR"/>
        </w:rPr>
        <w:t xml:space="preserve">. </w:t>
      </w:r>
    </w:p>
    <w:p w:rsidR="006163BF" w:rsidRDefault="006163BF" w:rsidP="006163BF">
      <w:pPr>
        <w:pStyle w:val="libNormal"/>
        <w:rPr>
          <w:rtl/>
          <w:lang w:bidi="fa-IR"/>
        </w:rPr>
      </w:pPr>
      <w:r>
        <w:rPr>
          <w:rtl/>
          <w:lang w:bidi="fa-IR"/>
        </w:rPr>
        <w:t>«ازدواج</w:t>
      </w:r>
      <w:r w:rsidR="00480B29">
        <w:rPr>
          <w:rtl/>
          <w:lang w:bidi="fa-IR"/>
        </w:rPr>
        <w:t xml:space="preserve">، </w:t>
      </w:r>
      <w:r>
        <w:rPr>
          <w:rtl/>
          <w:lang w:bidi="fa-IR"/>
        </w:rPr>
        <w:t>سنت و روش من است و كسى كه اين روش را تعطيل كند پيرو من نيست»</w:t>
      </w:r>
      <w:r w:rsidR="00AB2949">
        <w:rPr>
          <w:rtl/>
          <w:lang w:bidi="fa-IR"/>
        </w:rPr>
        <w:t xml:space="preserve">. </w:t>
      </w:r>
    </w:p>
    <w:p w:rsidR="006163BF" w:rsidRDefault="006163BF" w:rsidP="006163BF">
      <w:pPr>
        <w:pStyle w:val="libNormal"/>
        <w:rPr>
          <w:rtl/>
          <w:lang w:bidi="fa-IR"/>
        </w:rPr>
      </w:pPr>
      <w:r>
        <w:rPr>
          <w:rtl/>
          <w:lang w:bidi="fa-IR"/>
        </w:rPr>
        <w:t>يا در تعبير ديگرى از حضرت نقل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ما بُنِىَ بِنَاء فى الاسلام اءَحبُّ الى اللّه عزَّ وَ جَلّ من التَّزويج </w:t>
      </w:r>
      <w:r w:rsidRPr="00AB2949">
        <w:rPr>
          <w:rStyle w:val="libFootnotenumChar"/>
          <w:rtl/>
          <w:lang w:bidi="fa-IR"/>
        </w:rPr>
        <w:t>(471)</w:t>
      </w:r>
      <w:r w:rsidR="00AB2949">
        <w:rPr>
          <w:rtl/>
          <w:lang w:bidi="fa-IR"/>
        </w:rPr>
        <w:t xml:space="preserve">. </w:t>
      </w:r>
    </w:p>
    <w:p w:rsidR="006163BF" w:rsidRDefault="006163BF" w:rsidP="006163BF">
      <w:pPr>
        <w:pStyle w:val="libNormal"/>
        <w:rPr>
          <w:rtl/>
          <w:lang w:bidi="fa-IR"/>
        </w:rPr>
      </w:pPr>
      <w:r>
        <w:rPr>
          <w:rtl/>
          <w:lang w:bidi="fa-IR"/>
        </w:rPr>
        <w:t>«هيچ بنيانى محبوب تر و گران قيمت تر از بنيان ازدواج نيست»</w:t>
      </w:r>
      <w:r w:rsidR="00AB2949">
        <w:rPr>
          <w:rtl/>
          <w:lang w:bidi="fa-IR"/>
        </w:rPr>
        <w:t xml:space="preserve">. </w:t>
      </w:r>
    </w:p>
    <w:p w:rsidR="006163BF" w:rsidRDefault="006163BF" w:rsidP="006163BF">
      <w:pPr>
        <w:pStyle w:val="libNormal"/>
        <w:rPr>
          <w:rtl/>
          <w:lang w:bidi="fa-IR"/>
        </w:rPr>
      </w:pPr>
      <w:r>
        <w:rPr>
          <w:rtl/>
          <w:lang w:bidi="fa-IR"/>
        </w:rPr>
        <w:lastRenderedPageBreak/>
        <w:t>قابل دقت و توجه است كه در معارف ما</w:t>
      </w:r>
      <w:r w:rsidR="00480B29">
        <w:rPr>
          <w:rtl/>
          <w:lang w:bidi="fa-IR"/>
        </w:rPr>
        <w:t xml:space="preserve">، </w:t>
      </w:r>
      <w:r>
        <w:rPr>
          <w:rtl/>
          <w:lang w:bidi="fa-IR"/>
        </w:rPr>
        <w:t>شيوه ترغيب و تشويق به اين امر مختلف است</w:t>
      </w:r>
      <w:r w:rsidR="00480B29">
        <w:rPr>
          <w:rtl/>
          <w:lang w:bidi="fa-IR"/>
        </w:rPr>
        <w:t>؛</w:t>
      </w:r>
      <w:r>
        <w:rPr>
          <w:rtl/>
          <w:lang w:bidi="fa-IR"/>
        </w:rPr>
        <w:t xml:space="preserve"> يعنى همه عوامل و بهانه ها و عللى كه ممكن است موجب ترك ازدواج و سركوب اين غريزه شود</w:t>
      </w:r>
      <w:r w:rsidR="00480B29">
        <w:rPr>
          <w:rtl/>
          <w:lang w:bidi="fa-IR"/>
        </w:rPr>
        <w:t xml:space="preserve">، </w:t>
      </w:r>
      <w:r>
        <w:rPr>
          <w:rtl/>
          <w:lang w:bidi="fa-IR"/>
        </w:rPr>
        <w:t>مورد نهى قرار گرفته و دستيابى به كمال انسانى را مرهون ارضاى صحيح غريزه جنسى و بنيان ازدواج قرار داده اند؛ مثلا به كسانى كه ممكن است بگويند ما براى حفظ دين و ديندارى بايد اين غريزه را سركوب كنيم</w:t>
      </w:r>
      <w:r w:rsidR="00480B29">
        <w:rPr>
          <w:rtl/>
          <w:lang w:bidi="fa-IR"/>
        </w:rPr>
        <w:t xml:space="preserve">، </w:t>
      </w:r>
      <w:r>
        <w:rPr>
          <w:rtl/>
          <w:lang w:bidi="fa-IR"/>
        </w:rPr>
        <w:t>اينگونه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تزوَّج فقد احرَزَ شَطرَ دينه به فليتَّق اللّه فى الشَّطر الثانى </w:t>
      </w:r>
      <w:r w:rsidRPr="00AB2949">
        <w:rPr>
          <w:rStyle w:val="libFootnotenumChar"/>
          <w:rtl/>
          <w:lang w:bidi="fa-IR"/>
        </w:rPr>
        <w:t>(472)</w:t>
      </w:r>
      <w:r w:rsidR="00AB2949">
        <w:rPr>
          <w:rtl/>
          <w:lang w:bidi="fa-IR"/>
        </w:rPr>
        <w:t xml:space="preserve">. </w:t>
      </w:r>
    </w:p>
    <w:p w:rsidR="006163BF" w:rsidRDefault="006163BF" w:rsidP="006163BF">
      <w:pPr>
        <w:pStyle w:val="libNormal"/>
        <w:rPr>
          <w:rtl/>
          <w:lang w:bidi="fa-IR"/>
        </w:rPr>
      </w:pPr>
      <w:r>
        <w:rPr>
          <w:rtl/>
          <w:lang w:bidi="fa-IR"/>
        </w:rPr>
        <w:t>«در سايه ازدواج مى توانى نيمى از دينت را حفظ كنى و با رعايت تقوا نسبت به نيم ديگر اهتمام ورزى»</w:t>
      </w:r>
      <w:r w:rsidR="00AB2949">
        <w:rPr>
          <w:rtl/>
          <w:lang w:bidi="fa-IR"/>
        </w:rPr>
        <w:t xml:space="preserve">. </w:t>
      </w:r>
    </w:p>
    <w:p w:rsidR="006163BF" w:rsidRDefault="006163BF" w:rsidP="006163BF">
      <w:pPr>
        <w:pStyle w:val="libNormal"/>
        <w:rPr>
          <w:rtl/>
          <w:lang w:bidi="fa-IR"/>
        </w:rPr>
      </w:pPr>
      <w:r>
        <w:rPr>
          <w:rtl/>
          <w:lang w:bidi="fa-IR"/>
        </w:rPr>
        <w:t>ممكن است به اين صورت بهانه جويى شود كه ازدواج و اعمال غريزه جنسى</w:t>
      </w:r>
      <w:r w:rsidR="00480B29">
        <w:rPr>
          <w:rtl/>
          <w:lang w:bidi="fa-IR"/>
        </w:rPr>
        <w:t xml:space="preserve">، </w:t>
      </w:r>
      <w:r>
        <w:rPr>
          <w:rtl/>
          <w:lang w:bidi="fa-IR"/>
        </w:rPr>
        <w:t>انسان را در شهوت رانى حريص مى كند</w:t>
      </w:r>
      <w:r w:rsidR="00AB2949">
        <w:rPr>
          <w:rtl/>
          <w:lang w:bidi="fa-IR"/>
        </w:rPr>
        <w:t xml:space="preserve">. </w:t>
      </w:r>
      <w:r>
        <w:rPr>
          <w:rtl/>
          <w:lang w:bidi="fa-IR"/>
        </w:rPr>
        <w:t xml:space="preserve">در اين باره هم از پيامبر اكرم </w:t>
      </w:r>
      <w:r w:rsidR="008B78BD" w:rsidRPr="008B78BD">
        <w:rPr>
          <w:rStyle w:val="libAlaemChar"/>
          <w:rtl/>
        </w:rPr>
        <w:t>صلى‌الله‌عليه‌وآله‌وسلم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يا معشر الشَّباب مَنِ استطاع منكم الباهَ فليتزوَّج فانَّهُ اءَغَضُّ للبصر و اءَحصَنُ للفَرجِ </w:t>
      </w:r>
      <w:r w:rsidRPr="00AB2949">
        <w:rPr>
          <w:rStyle w:val="libFootnotenumChar"/>
          <w:rtl/>
          <w:lang w:bidi="fa-IR"/>
        </w:rPr>
        <w:t>(473)</w:t>
      </w:r>
      <w:r w:rsidR="00AB2949">
        <w:rPr>
          <w:rtl/>
          <w:lang w:bidi="fa-IR"/>
        </w:rPr>
        <w:t xml:space="preserve">. </w:t>
      </w:r>
    </w:p>
    <w:p w:rsidR="006163BF" w:rsidRDefault="006163BF" w:rsidP="006163BF">
      <w:pPr>
        <w:pStyle w:val="libNormal"/>
        <w:rPr>
          <w:rtl/>
          <w:lang w:bidi="fa-IR"/>
        </w:rPr>
      </w:pPr>
      <w:r>
        <w:rPr>
          <w:rtl/>
          <w:lang w:bidi="fa-IR"/>
        </w:rPr>
        <w:t>«اى جوانان</w:t>
      </w:r>
      <w:r w:rsidR="00480B29">
        <w:rPr>
          <w:rtl/>
          <w:lang w:bidi="fa-IR"/>
        </w:rPr>
        <w:t>!</w:t>
      </w:r>
      <w:r>
        <w:rPr>
          <w:rtl/>
          <w:lang w:bidi="fa-IR"/>
        </w:rPr>
        <w:t xml:space="preserve"> آن كسانى كه توانايى جنسى دارند</w:t>
      </w:r>
      <w:r w:rsidR="00480B29">
        <w:rPr>
          <w:rtl/>
          <w:lang w:bidi="fa-IR"/>
        </w:rPr>
        <w:t xml:space="preserve">، </w:t>
      </w:r>
      <w:r>
        <w:rPr>
          <w:rtl/>
          <w:lang w:bidi="fa-IR"/>
        </w:rPr>
        <w:t>حتما ازدواج كنند؛ چون هم چشم پاك مى ماند و هم عفت رعايت مى شود»</w:t>
      </w:r>
      <w:r w:rsidR="00AB2949">
        <w:rPr>
          <w:rtl/>
          <w:lang w:bidi="fa-IR"/>
        </w:rPr>
        <w:t xml:space="preserve">. </w:t>
      </w:r>
    </w:p>
    <w:p w:rsidR="006163BF" w:rsidRDefault="006163BF" w:rsidP="006163BF">
      <w:pPr>
        <w:pStyle w:val="libNormal"/>
        <w:rPr>
          <w:rtl/>
          <w:lang w:bidi="fa-IR"/>
        </w:rPr>
      </w:pPr>
      <w:r>
        <w:rPr>
          <w:rtl/>
          <w:lang w:bidi="fa-IR"/>
        </w:rPr>
        <w:t xml:space="preserve">يا در روايتى ديگر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ايُّها النّاس انَّ جبرئيل اءَتانى عن اللَّطيف الخبير فقال انَّ الابكارَ بمنزلةِ الثمرِ على الشَّجر اذا اءَدرك ثمرُهُ فلم يُجتَنَى اءَفسَدَتهُ الشَّمسُ و نَثَرَتهُ الرِّياحُ و كذلك الابكار اذا اءَدرَكنَ ما يُدركُ النِّساءُ فليس لهنَّ دواء الا البُعُولةُ و الا لم يؤ مَن عليهنَّ الفساد لانَّهنَّ بشر </w:t>
      </w:r>
      <w:r w:rsidRPr="00AB2949">
        <w:rPr>
          <w:rStyle w:val="libFootnotenumChar"/>
          <w:rtl/>
          <w:lang w:bidi="fa-IR"/>
        </w:rPr>
        <w:t>(474)</w:t>
      </w:r>
      <w:r w:rsidR="00AB2949">
        <w:rPr>
          <w:rtl/>
          <w:lang w:bidi="fa-IR"/>
        </w:rPr>
        <w:t xml:space="preserve">. </w:t>
      </w:r>
    </w:p>
    <w:p w:rsidR="006163BF" w:rsidRDefault="006163BF" w:rsidP="006163BF">
      <w:pPr>
        <w:pStyle w:val="libNormal"/>
        <w:rPr>
          <w:rtl/>
          <w:lang w:bidi="fa-IR"/>
        </w:rPr>
      </w:pPr>
      <w:r>
        <w:rPr>
          <w:rtl/>
          <w:lang w:bidi="fa-IR"/>
        </w:rPr>
        <w:lastRenderedPageBreak/>
        <w:t>«اى مردم</w:t>
      </w:r>
      <w:r w:rsidR="00480B29">
        <w:rPr>
          <w:rtl/>
          <w:lang w:bidi="fa-IR"/>
        </w:rPr>
        <w:t>!</w:t>
      </w:r>
      <w:r>
        <w:rPr>
          <w:rtl/>
          <w:lang w:bidi="fa-IR"/>
        </w:rPr>
        <w:t xml:space="preserve"> اين پيامى است كه جبرئيل از جانب ذات ذوالجلال ربوبى براى من آورده است در حقيقت يك حديث قدسى است بكرها و كسانى كه هنوز ازدواج نكرده اند</w:t>
      </w:r>
      <w:r w:rsidR="00480B29">
        <w:rPr>
          <w:rtl/>
          <w:lang w:bidi="fa-IR"/>
        </w:rPr>
        <w:t xml:space="preserve">، </w:t>
      </w:r>
      <w:r>
        <w:rPr>
          <w:rtl/>
          <w:lang w:bidi="fa-IR"/>
        </w:rPr>
        <w:t>به منزله ميوه درخت هستند كه وقتى رسيد</w:t>
      </w:r>
      <w:r w:rsidR="00480B29">
        <w:rPr>
          <w:rtl/>
          <w:lang w:bidi="fa-IR"/>
        </w:rPr>
        <w:t xml:space="preserve">، </w:t>
      </w:r>
      <w:r>
        <w:rPr>
          <w:rtl/>
          <w:lang w:bidi="fa-IR"/>
        </w:rPr>
        <w:t>بايد چيده شود و اگر ميوه رسيده از درخت چيده نشود</w:t>
      </w:r>
      <w:r w:rsidR="00480B29">
        <w:rPr>
          <w:rtl/>
          <w:lang w:bidi="fa-IR"/>
        </w:rPr>
        <w:t xml:space="preserve">، </w:t>
      </w:r>
      <w:r>
        <w:rPr>
          <w:rtl/>
          <w:lang w:bidi="fa-IR"/>
        </w:rPr>
        <w:t>نور خورشيد و وزش ‍ بادهاى مختلف</w:t>
      </w:r>
      <w:r w:rsidR="00480B29">
        <w:rPr>
          <w:rtl/>
          <w:lang w:bidi="fa-IR"/>
        </w:rPr>
        <w:t xml:space="preserve">، </w:t>
      </w:r>
      <w:r>
        <w:rPr>
          <w:rtl/>
          <w:lang w:bidi="fa-IR"/>
        </w:rPr>
        <w:t>موجب فساد و از بين رفتن ميوه مى شود</w:t>
      </w:r>
      <w:r w:rsidR="00AB2949">
        <w:rPr>
          <w:rtl/>
          <w:lang w:bidi="fa-IR"/>
        </w:rPr>
        <w:t xml:space="preserve">. </w:t>
      </w:r>
      <w:r>
        <w:rPr>
          <w:rtl/>
          <w:lang w:bidi="fa-IR"/>
        </w:rPr>
        <w:t>همچنين خانم هايى كه به حد بلوغ مى رسند</w:t>
      </w:r>
      <w:r w:rsidR="00480B29">
        <w:rPr>
          <w:rtl/>
          <w:lang w:bidi="fa-IR"/>
        </w:rPr>
        <w:t xml:space="preserve">، </w:t>
      </w:r>
      <w:r>
        <w:rPr>
          <w:rtl/>
          <w:lang w:bidi="fa-IR"/>
        </w:rPr>
        <w:t>اگر به موقع مناسب اقدام به ازدواج نكنند</w:t>
      </w:r>
      <w:r w:rsidR="00480B29">
        <w:rPr>
          <w:rtl/>
          <w:lang w:bidi="fa-IR"/>
        </w:rPr>
        <w:t xml:space="preserve">، </w:t>
      </w:r>
      <w:r>
        <w:rPr>
          <w:rtl/>
          <w:lang w:bidi="fa-IR"/>
        </w:rPr>
        <w:t>هم از نظر جسمانى و هم از نظر روحى و تربيتى دچار فساد و اشتباه و انحراف مى شوند»</w:t>
      </w:r>
      <w:r w:rsidR="00AB2949">
        <w:rPr>
          <w:rtl/>
          <w:lang w:bidi="fa-IR"/>
        </w:rPr>
        <w:t xml:space="preserve">. </w:t>
      </w:r>
    </w:p>
    <w:p w:rsidR="006163BF" w:rsidRDefault="006163BF" w:rsidP="006163BF">
      <w:pPr>
        <w:pStyle w:val="libNormal"/>
        <w:rPr>
          <w:rtl/>
          <w:lang w:bidi="fa-IR"/>
        </w:rPr>
      </w:pPr>
      <w:r>
        <w:rPr>
          <w:rtl/>
          <w:lang w:bidi="fa-IR"/>
        </w:rPr>
        <w:t>بنابراين هيچ بهانه اى پذيرفته نيست و قرآن نيز ازدواج را به لباس و پوشش ‍ كه سمبل و نشانه ظاهرى عفت است</w:t>
      </w:r>
      <w:r w:rsidR="00480B29">
        <w:rPr>
          <w:rtl/>
          <w:lang w:bidi="fa-IR"/>
        </w:rPr>
        <w:t xml:space="preserve">، </w:t>
      </w:r>
      <w:r>
        <w:rPr>
          <w:rtl/>
          <w:lang w:bidi="fa-IR"/>
        </w:rPr>
        <w:t>تشبيه مى كند</w:t>
      </w:r>
      <w:r w:rsidR="00291DE5">
        <w:rPr>
          <w:rtl/>
          <w:lang w:bidi="fa-IR"/>
        </w:rPr>
        <w:t xml:space="preserve">: </w:t>
      </w:r>
    </w:p>
    <w:p w:rsidR="006163BF" w:rsidRDefault="006163BF" w:rsidP="006163BF">
      <w:pPr>
        <w:pStyle w:val="libNormal"/>
        <w:rPr>
          <w:rtl/>
          <w:lang w:bidi="fa-IR"/>
        </w:rPr>
      </w:pPr>
      <w:r>
        <w:rPr>
          <w:rtl/>
          <w:lang w:bidi="fa-IR"/>
        </w:rPr>
        <w:t xml:space="preserve">هنَّ لباس لكم و انتم لباس لهن </w:t>
      </w:r>
      <w:r w:rsidRPr="00AB2949">
        <w:rPr>
          <w:rStyle w:val="libFootnotenumChar"/>
          <w:rtl/>
          <w:lang w:bidi="fa-IR"/>
        </w:rPr>
        <w:t>(475)</w:t>
      </w:r>
      <w:r w:rsidR="00AB2949">
        <w:rPr>
          <w:rtl/>
          <w:lang w:bidi="fa-IR"/>
        </w:rPr>
        <w:t xml:space="preserve">. </w:t>
      </w:r>
    </w:p>
    <w:p w:rsidR="006163BF" w:rsidRDefault="006163BF" w:rsidP="006163BF">
      <w:pPr>
        <w:pStyle w:val="libNormal"/>
        <w:rPr>
          <w:rtl/>
          <w:lang w:bidi="fa-IR"/>
        </w:rPr>
      </w:pPr>
      <w:r>
        <w:rPr>
          <w:rtl/>
          <w:lang w:bidi="fa-IR"/>
        </w:rPr>
        <w:t>«هم شما مردان و هم شما زنان براى يكديگر وسيله حفاظت و صيانت از انواع عوارض و بلاها هستيد»</w:t>
      </w:r>
      <w:r w:rsidR="00AB2949">
        <w:rPr>
          <w:rtl/>
          <w:lang w:bidi="fa-IR"/>
        </w:rPr>
        <w:t xml:space="preserve">. </w:t>
      </w:r>
    </w:p>
    <w:p w:rsidR="006163BF" w:rsidRDefault="006163BF" w:rsidP="006163BF">
      <w:pPr>
        <w:pStyle w:val="libNormal"/>
        <w:rPr>
          <w:rtl/>
          <w:lang w:bidi="fa-IR"/>
        </w:rPr>
      </w:pPr>
      <w:r>
        <w:rPr>
          <w:rtl/>
          <w:lang w:bidi="fa-IR"/>
        </w:rPr>
        <w:t>پس تا اينجا اين مطلب روشن شد كه از نظر اسلام هيچ عامل و بهانه اى براى عدم استفاده از غريزه جنسى پذيرفته نيست</w:t>
      </w:r>
      <w:r w:rsidR="00AB2949">
        <w:rPr>
          <w:rtl/>
          <w:lang w:bidi="fa-IR"/>
        </w:rPr>
        <w:t xml:space="preserve">. </w:t>
      </w:r>
    </w:p>
    <w:p w:rsidR="006163BF" w:rsidRDefault="006163BF" w:rsidP="006163BF">
      <w:pPr>
        <w:pStyle w:val="libNormal"/>
        <w:rPr>
          <w:rtl/>
          <w:lang w:bidi="fa-IR"/>
        </w:rPr>
      </w:pPr>
      <w:r>
        <w:rPr>
          <w:rtl/>
          <w:lang w:bidi="fa-IR"/>
        </w:rPr>
        <w:t>بيان كرديم كه اساسا اختلاف نظر ميان صاحبان مكاتب و انديشه هاى مختلف فراوان است</w:t>
      </w:r>
      <w:r w:rsidR="00480B29">
        <w:rPr>
          <w:rtl/>
          <w:lang w:bidi="fa-IR"/>
        </w:rPr>
        <w:t>؛</w:t>
      </w:r>
      <w:r>
        <w:rPr>
          <w:rtl/>
          <w:lang w:bidi="fa-IR"/>
        </w:rPr>
        <w:t xml:space="preserve"> تا حدى كه بعضى در اين مسير راه افراط پيموده اند و بعضى ديگر مسير تفريط پيش گرفته اند</w:t>
      </w:r>
      <w:r w:rsidR="00AB2949">
        <w:rPr>
          <w:rtl/>
          <w:lang w:bidi="fa-IR"/>
        </w:rPr>
        <w:t xml:space="preserve">. </w:t>
      </w:r>
      <w:r>
        <w:rPr>
          <w:rtl/>
          <w:lang w:bidi="fa-IR"/>
        </w:rPr>
        <w:t>اما از منظر اسلام</w:t>
      </w:r>
      <w:r w:rsidR="00480B29">
        <w:rPr>
          <w:rtl/>
          <w:lang w:bidi="fa-IR"/>
        </w:rPr>
        <w:t xml:space="preserve">، </w:t>
      </w:r>
      <w:r>
        <w:rPr>
          <w:rtl/>
          <w:lang w:bidi="fa-IR"/>
        </w:rPr>
        <w:t>كه همواره در ارضاء و اشباع همه نيازهاى بشر مسير اعتدال پيموده است</w:t>
      </w:r>
      <w:r w:rsidR="00480B29">
        <w:rPr>
          <w:rtl/>
          <w:lang w:bidi="fa-IR"/>
        </w:rPr>
        <w:t xml:space="preserve">، </w:t>
      </w:r>
      <w:r>
        <w:rPr>
          <w:rtl/>
          <w:lang w:bidi="fa-IR"/>
        </w:rPr>
        <w:t>مساله بهره مندى از غريزه جنسى مورد تاكيد و توصيه است و هيچ بهانه و عذرى براى تعطيل كردن آن پسنديده نيست</w:t>
      </w:r>
      <w:r w:rsidR="00480B29">
        <w:rPr>
          <w:rtl/>
          <w:lang w:bidi="fa-IR"/>
        </w:rPr>
        <w:t>؛</w:t>
      </w:r>
      <w:r>
        <w:rPr>
          <w:rtl/>
          <w:lang w:bidi="fa-IR"/>
        </w:rPr>
        <w:t xml:space="preserve"> و اشاره شد كه ممكن است كسانى</w:t>
      </w:r>
      <w:r w:rsidR="00480B29">
        <w:rPr>
          <w:rtl/>
          <w:lang w:bidi="fa-IR"/>
        </w:rPr>
        <w:t xml:space="preserve">، </w:t>
      </w:r>
      <w:r>
        <w:rPr>
          <w:rtl/>
          <w:lang w:bidi="fa-IR"/>
        </w:rPr>
        <w:t>ازدواج را مانع رسيدن كمال بدانند و بعضى آن را موجب حريص شدن انسان در شهوترانى دانسته و يا منافى مسائل عبادى و ديندارى بدانند</w:t>
      </w:r>
      <w:r w:rsidR="00AB2949">
        <w:rPr>
          <w:rtl/>
          <w:lang w:bidi="fa-IR"/>
        </w:rPr>
        <w:t xml:space="preserve">. </w:t>
      </w:r>
    </w:p>
    <w:p w:rsidR="006163BF" w:rsidRDefault="006163BF" w:rsidP="006163BF">
      <w:pPr>
        <w:pStyle w:val="libNormal"/>
        <w:rPr>
          <w:rtl/>
          <w:lang w:bidi="fa-IR"/>
        </w:rPr>
      </w:pPr>
      <w:r>
        <w:rPr>
          <w:rtl/>
          <w:lang w:bidi="fa-IR"/>
        </w:rPr>
        <w:lastRenderedPageBreak/>
        <w:t>بهانه سومى كه ممكن است دست آويز اين افراد شود اين است كه گفته اند برترى معنوى بر ديگران و يا كمال جويى</w:t>
      </w:r>
      <w:r w:rsidR="00480B29">
        <w:rPr>
          <w:rtl/>
          <w:lang w:bidi="fa-IR"/>
        </w:rPr>
        <w:t xml:space="preserve">، </w:t>
      </w:r>
      <w:r>
        <w:rPr>
          <w:rtl/>
          <w:lang w:bidi="fa-IR"/>
        </w:rPr>
        <w:t xml:space="preserve">با ازدواج و ارضاى غريزه جنسى منافات دارد؛ كه اين بهانه به شكل يك داستانى در روايتى از امام هشتم </w:t>
      </w:r>
      <w:r w:rsidR="001F60CB" w:rsidRPr="001F60CB">
        <w:rPr>
          <w:rStyle w:val="libAlaemChar"/>
          <w:rtl/>
        </w:rPr>
        <w:t>عليه‌السلام</w:t>
      </w:r>
      <w:r>
        <w:rPr>
          <w:rtl/>
          <w:lang w:bidi="fa-IR"/>
        </w:rPr>
        <w:t xml:space="preserve"> تصوير شده است</w:t>
      </w:r>
      <w:r w:rsidR="00291DE5">
        <w:rPr>
          <w:rtl/>
          <w:lang w:bidi="fa-IR"/>
        </w:rPr>
        <w:t xml:space="preserve">: </w:t>
      </w:r>
    </w:p>
    <w:p w:rsidR="006163BF" w:rsidRDefault="006163BF" w:rsidP="006163BF">
      <w:pPr>
        <w:pStyle w:val="libNormal"/>
        <w:rPr>
          <w:rtl/>
          <w:lang w:bidi="fa-IR"/>
        </w:rPr>
      </w:pPr>
      <w:r>
        <w:rPr>
          <w:rtl/>
          <w:lang w:bidi="fa-IR"/>
        </w:rPr>
        <w:t xml:space="preserve">انَّ امراءة ساءلت اباجعفر </w:t>
      </w:r>
      <w:r w:rsidR="001F60CB" w:rsidRPr="001F60CB">
        <w:rPr>
          <w:rStyle w:val="libAlaemChar"/>
          <w:rtl/>
        </w:rPr>
        <w:t>عليه‌السلام</w:t>
      </w:r>
      <w:r>
        <w:rPr>
          <w:rtl/>
          <w:lang w:bidi="fa-IR"/>
        </w:rPr>
        <w:t xml:space="preserve"> فقالت</w:t>
      </w:r>
      <w:r w:rsidR="00291DE5">
        <w:rPr>
          <w:rtl/>
          <w:lang w:bidi="fa-IR"/>
        </w:rPr>
        <w:t xml:space="preserve">: </w:t>
      </w:r>
      <w:r>
        <w:rPr>
          <w:rtl/>
          <w:lang w:bidi="fa-IR"/>
        </w:rPr>
        <w:t>اءَصلحكَ اللّه انِّى مُتَبَتِّلة</w:t>
      </w:r>
      <w:r w:rsidR="00480B29">
        <w:rPr>
          <w:rtl/>
          <w:lang w:bidi="fa-IR"/>
        </w:rPr>
        <w:t>؛</w:t>
      </w:r>
      <w:r>
        <w:rPr>
          <w:rtl/>
          <w:lang w:bidi="fa-IR"/>
        </w:rPr>
        <w:t xml:space="preserve"> فقال لها</w:t>
      </w:r>
      <w:r w:rsidR="00291DE5">
        <w:rPr>
          <w:rtl/>
          <w:lang w:bidi="fa-IR"/>
        </w:rPr>
        <w:t xml:space="preserve">: </w:t>
      </w:r>
      <w:r>
        <w:rPr>
          <w:rtl/>
          <w:lang w:bidi="fa-IR"/>
        </w:rPr>
        <w:t>و ما التبتُّل عندك</w:t>
      </w:r>
      <w:r w:rsidR="00480B29">
        <w:rPr>
          <w:rtl/>
          <w:lang w:bidi="fa-IR"/>
        </w:rPr>
        <w:t>؟</w:t>
      </w:r>
      <w:r>
        <w:rPr>
          <w:rtl/>
          <w:lang w:bidi="fa-IR"/>
        </w:rPr>
        <w:t xml:space="preserve"> قالت</w:t>
      </w:r>
      <w:r w:rsidR="00291DE5">
        <w:rPr>
          <w:rtl/>
          <w:lang w:bidi="fa-IR"/>
        </w:rPr>
        <w:t xml:space="preserve">: </w:t>
      </w:r>
      <w:r>
        <w:rPr>
          <w:rtl/>
          <w:lang w:bidi="fa-IR"/>
        </w:rPr>
        <w:t>لا اءُريد التَّزويج اءَبدا</w:t>
      </w:r>
      <w:r w:rsidR="00480B29">
        <w:rPr>
          <w:rtl/>
          <w:lang w:bidi="fa-IR"/>
        </w:rPr>
        <w:t xml:space="preserve">، </w:t>
      </w:r>
      <w:r>
        <w:rPr>
          <w:rtl/>
          <w:lang w:bidi="fa-IR"/>
        </w:rPr>
        <w:t>قال</w:t>
      </w:r>
      <w:r w:rsidR="00291DE5">
        <w:rPr>
          <w:rtl/>
          <w:lang w:bidi="fa-IR"/>
        </w:rPr>
        <w:t xml:space="preserve">: </w:t>
      </w:r>
      <w:r>
        <w:rPr>
          <w:rtl/>
          <w:lang w:bidi="fa-IR"/>
        </w:rPr>
        <w:t>و لِمَ؟ قالت</w:t>
      </w:r>
      <w:r w:rsidR="00291DE5">
        <w:rPr>
          <w:rtl/>
          <w:lang w:bidi="fa-IR"/>
        </w:rPr>
        <w:t xml:space="preserve">: </w:t>
      </w:r>
      <w:r>
        <w:rPr>
          <w:rtl/>
          <w:lang w:bidi="fa-IR"/>
        </w:rPr>
        <w:t>اءَلتمس ‍ فى ذلك الفضل</w:t>
      </w:r>
      <w:r w:rsidR="00480B29">
        <w:rPr>
          <w:rtl/>
          <w:lang w:bidi="fa-IR"/>
        </w:rPr>
        <w:t xml:space="preserve">، </w:t>
      </w:r>
      <w:r>
        <w:rPr>
          <w:rtl/>
          <w:lang w:bidi="fa-IR"/>
        </w:rPr>
        <w:t>فقال</w:t>
      </w:r>
      <w:r w:rsidR="00291DE5">
        <w:rPr>
          <w:rtl/>
          <w:lang w:bidi="fa-IR"/>
        </w:rPr>
        <w:t xml:space="preserve">: </w:t>
      </w:r>
      <w:r>
        <w:rPr>
          <w:rtl/>
          <w:lang w:bidi="fa-IR"/>
        </w:rPr>
        <w:t xml:space="preserve">انصرفى فلو كان فى ذلك فضل لكانت فاطمة </w:t>
      </w:r>
      <w:r w:rsidR="00A72663" w:rsidRPr="00A72663">
        <w:rPr>
          <w:rStyle w:val="libAlaemChar"/>
          <w:rtl/>
        </w:rPr>
        <w:t>عليها‌السلام</w:t>
      </w:r>
      <w:r>
        <w:rPr>
          <w:rtl/>
          <w:lang w:bidi="fa-IR"/>
        </w:rPr>
        <w:t xml:space="preserve"> اءَحقُّ به منك انَّهُ ليس اءَحد يسبقها الى الفضل </w:t>
      </w:r>
      <w:r w:rsidRPr="00AB2949">
        <w:rPr>
          <w:rStyle w:val="libFootnotenumChar"/>
          <w:rtl/>
          <w:lang w:bidi="fa-IR"/>
        </w:rPr>
        <w:t>(476)</w:t>
      </w:r>
      <w:r w:rsidR="00AB2949">
        <w:rPr>
          <w:rtl/>
          <w:lang w:bidi="fa-IR"/>
        </w:rPr>
        <w:t xml:space="preserve">. </w:t>
      </w:r>
    </w:p>
    <w:p w:rsidR="006163BF" w:rsidRDefault="006163BF" w:rsidP="006163BF">
      <w:pPr>
        <w:pStyle w:val="libNormal"/>
        <w:rPr>
          <w:rtl/>
          <w:lang w:bidi="fa-IR"/>
        </w:rPr>
      </w:pPr>
      <w:r>
        <w:rPr>
          <w:rtl/>
          <w:lang w:bidi="fa-IR"/>
        </w:rPr>
        <w:t xml:space="preserve">«زنى به محضر امام باقر </w:t>
      </w:r>
      <w:r w:rsidR="001F60CB" w:rsidRPr="001F60CB">
        <w:rPr>
          <w:rStyle w:val="libAlaemChar"/>
          <w:rtl/>
        </w:rPr>
        <w:t>عليه‌السلام</w:t>
      </w:r>
      <w:r>
        <w:rPr>
          <w:rtl/>
          <w:lang w:bidi="fa-IR"/>
        </w:rPr>
        <w:t xml:space="preserve"> شرفياب شد و عرض كرد</w:t>
      </w:r>
      <w:r w:rsidR="00291DE5">
        <w:rPr>
          <w:rtl/>
          <w:lang w:bidi="fa-IR"/>
        </w:rPr>
        <w:t xml:space="preserve">: </w:t>
      </w:r>
      <w:r>
        <w:rPr>
          <w:rtl/>
          <w:lang w:bidi="fa-IR"/>
        </w:rPr>
        <w:t>يابن رسول اللّه</w:t>
      </w:r>
      <w:r w:rsidR="00480B29">
        <w:rPr>
          <w:rtl/>
          <w:lang w:bidi="fa-IR"/>
        </w:rPr>
        <w:t>!</w:t>
      </w:r>
      <w:r>
        <w:rPr>
          <w:rtl/>
          <w:lang w:bidi="fa-IR"/>
        </w:rPr>
        <w:t xml:space="preserve"> من متبتله هستم يعنى از دنيا بريده ام امام </w:t>
      </w:r>
      <w:r w:rsidR="001F60CB" w:rsidRPr="001F60CB">
        <w:rPr>
          <w:rStyle w:val="libAlaemChar"/>
          <w:rtl/>
        </w:rPr>
        <w:t>عليه‌السلام</w:t>
      </w:r>
      <w:r>
        <w:rPr>
          <w:rtl/>
          <w:lang w:bidi="fa-IR"/>
        </w:rPr>
        <w:t xml:space="preserve"> از او سوال فرمودند</w:t>
      </w:r>
      <w:r w:rsidR="00291DE5">
        <w:rPr>
          <w:rtl/>
          <w:lang w:bidi="fa-IR"/>
        </w:rPr>
        <w:t xml:space="preserve">: </w:t>
      </w:r>
      <w:r>
        <w:rPr>
          <w:rtl/>
          <w:lang w:bidi="fa-IR"/>
        </w:rPr>
        <w:t>تو ترك دنيا را در چه مى بينى</w:t>
      </w:r>
      <w:r w:rsidR="00480B29">
        <w:rPr>
          <w:rtl/>
          <w:lang w:bidi="fa-IR"/>
        </w:rPr>
        <w:t>؟</w:t>
      </w:r>
      <w:r>
        <w:rPr>
          <w:rtl/>
          <w:lang w:bidi="fa-IR"/>
        </w:rPr>
        <w:t xml:space="preserve"> او گفت</w:t>
      </w:r>
      <w:r w:rsidR="00291DE5">
        <w:rPr>
          <w:rtl/>
          <w:lang w:bidi="fa-IR"/>
        </w:rPr>
        <w:t xml:space="preserve">: </w:t>
      </w:r>
      <w:r>
        <w:rPr>
          <w:rtl/>
          <w:lang w:bidi="fa-IR"/>
        </w:rPr>
        <w:t>من بنا گذاشته ام كه تا پايان عمر ازدواج نكنم</w:t>
      </w:r>
      <w:r w:rsidR="00AB2949">
        <w:rPr>
          <w:rtl/>
          <w:lang w:bidi="fa-IR"/>
        </w:rPr>
        <w:t xml:space="preserve">. </w:t>
      </w:r>
      <w:r>
        <w:rPr>
          <w:rtl/>
          <w:lang w:bidi="fa-IR"/>
        </w:rPr>
        <w:t>حضرت فرمودند</w:t>
      </w:r>
      <w:r w:rsidR="00291DE5">
        <w:rPr>
          <w:rtl/>
          <w:lang w:bidi="fa-IR"/>
        </w:rPr>
        <w:t xml:space="preserve">: </w:t>
      </w:r>
      <w:r>
        <w:rPr>
          <w:rtl/>
          <w:lang w:bidi="fa-IR"/>
        </w:rPr>
        <w:t>چرا تو چنين تصميمى گرفتى</w:t>
      </w:r>
      <w:r w:rsidR="00480B29">
        <w:rPr>
          <w:rtl/>
          <w:lang w:bidi="fa-IR"/>
        </w:rPr>
        <w:t>؟</w:t>
      </w:r>
      <w:r>
        <w:rPr>
          <w:rtl/>
          <w:lang w:bidi="fa-IR"/>
        </w:rPr>
        <w:t xml:space="preserve"> گفت</w:t>
      </w:r>
      <w:r w:rsidR="00291DE5">
        <w:rPr>
          <w:rtl/>
          <w:lang w:bidi="fa-IR"/>
        </w:rPr>
        <w:t xml:space="preserve">: </w:t>
      </w:r>
      <w:r>
        <w:rPr>
          <w:rtl/>
          <w:lang w:bidi="fa-IR"/>
        </w:rPr>
        <w:t>با اين نيت مى خواهم به فضل و كمال فراوان دست پيدا كنم</w:t>
      </w:r>
      <w:r w:rsidR="00AB2949">
        <w:rPr>
          <w:rtl/>
          <w:lang w:bidi="fa-IR"/>
        </w:rPr>
        <w:t xml:space="preserve">. </w:t>
      </w:r>
      <w:r>
        <w:rPr>
          <w:rtl/>
          <w:lang w:bidi="fa-IR"/>
        </w:rPr>
        <w:t xml:space="preserve">امام باقر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تو در اشتباهى</w:t>
      </w:r>
      <w:r w:rsidR="00AB2949">
        <w:rPr>
          <w:rtl/>
          <w:lang w:bidi="fa-IR"/>
        </w:rPr>
        <w:t xml:space="preserve">. </w:t>
      </w:r>
      <w:r>
        <w:rPr>
          <w:rtl/>
          <w:lang w:bidi="fa-IR"/>
        </w:rPr>
        <w:t xml:space="preserve">اگر ترك ازدواج براى انسان كمال و فضيلتى درست مى كرد چون سوال كننده خانم هست امام </w:t>
      </w:r>
      <w:r w:rsidR="001F60CB" w:rsidRPr="001F60CB">
        <w:rPr>
          <w:rStyle w:val="libAlaemChar"/>
          <w:rtl/>
        </w:rPr>
        <w:t>عليه‌السلام</w:t>
      </w:r>
      <w:r>
        <w:rPr>
          <w:rtl/>
          <w:lang w:bidi="fa-IR"/>
        </w:rPr>
        <w:t xml:space="preserve"> حضرت زهرا </w:t>
      </w:r>
      <w:r w:rsidR="00A72663" w:rsidRPr="00A72663">
        <w:rPr>
          <w:rStyle w:val="libAlaemChar"/>
          <w:rtl/>
        </w:rPr>
        <w:t>عليها‌السلام</w:t>
      </w:r>
      <w:r>
        <w:rPr>
          <w:rtl/>
          <w:lang w:bidi="fa-IR"/>
        </w:rPr>
        <w:t xml:space="preserve"> را مثال مى زنند يقينا فاطمه زهرا </w:t>
      </w:r>
      <w:r w:rsidR="00A72663" w:rsidRPr="00A72663">
        <w:rPr>
          <w:rStyle w:val="libAlaemChar"/>
          <w:rtl/>
        </w:rPr>
        <w:t>عليها‌السلام</w:t>
      </w:r>
      <w:r>
        <w:rPr>
          <w:rtl/>
          <w:lang w:bidi="fa-IR"/>
        </w:rPr>
        <w:t xml:space="preserve"> سزاوارتر و شايسته تر بود كه به اين كار اقدام كند و ازدواج نكند؛ چون هيچ كس نمى تواند ادعا كند كه در فضيلت به پاى او مى رسد»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اين بهانه كه ما با ترك غريزه شهرت</w:t>
      </w:r>
      <w:r w:rsidR="00480B29">
        <w:rPr>
          <w:rtl/>
          <w:lang w:bidi="fa-IR"/>
        </w:rPr>
        <w:t xml:space="preserve">، </w:t>
      </w:r>
      <w:r>
        <w:rPr>
          <w:rtl/>
          <w:lang w:bidi="fa-IR"/>
        </w:rPr>
        <w:t>بتوانيم كمالاتى را تحصيل كنيم</w:t>
      </w:r>
      <w:r w:rsidR="00480B29">
        <w:rPr>
          <w:rtl/>
          <w:lang w:bidi="fa-IR"/>
        </w:rPr>
        <w:t xml:space="preserve">، </w:t>
      </w:r>
      <w:r>
        <w:rPr>
          <w:rtl/>
          <w:lang w:bidi="fa-IR"/>
        </w:rPr>
        <w:t>مردود شمرده شده است</w:t>
      </w:r>
      <w:r w:rsidR="00AB2949">
        <w:rPr>
          <w:rtl/>
          <w:lang w:bidi="fa-IR"/>
        </w:rPr>
        <w:t xml:space="preserve">. </w:t>
      </w:r>
    </w:p>
    <w:p w:rsidR="006163BF" w:rsidRDefault="00AB2949" w:rsidP="00AB2949">
      <w:pPr>
        <w:pStyle w:val="Heading2"/>
        <w:rPr>
          <w:rtl/>
          <w:lang w:bidi="fa-IR"/>
        </w:rPr>
      </w:pPr>
      <w:bookmarkStart w:id="50" w:name="_Toc394484815"/>
      <w:r>
        <w:rPr>
          <w:rtl/>
          <w:lang w:bidi="fa-IR"/>
        </w:rPr>
        <w:t>اهميت ازدواج</w:t>
      </w:r>
      <w:bookmarkEnd w:id="50"/>
    </w:p>
    <w:p w:rsidR="006163BF" w:rsidRDefault="006163BF" w:rsidP="006163BF">
      <w:pPr>
        <w:pStyle w:val="libNormal"/>
        <w:rPr>
          <w:rtl/>
          <w:lang w:bidi="fa-IR"/>
        </w:rPr>
      </w:pPr>
      <w:r>
        <w:rPr>
          <w:rtl/>
          <w:lang w:bidi="fa-IR"/>
        </w:rPr>
        <w:t xml:space="preserve">در روايات تاريخى آمده است كه رسول اكرم </w:t>
      </w:r>
      <w:r w:rsidR="008B78BD" w:rsidRPr="008B78BD">
        <w:rPr>
          <w:rStyle w:val="libAlaemChar"/>
          <w:rtl/>
        </w:rPr>
        <w:t>صلى‌الله‌عليه‌وآله‌وسلم</w:t>
      </w:r>
      <w:r>
        <w:rPr>
          <w:rtl/>
          <w:lang w:bidi="fa-IR"/>
        </w:rPr>
        <w:t xml:space="preserve"> در شب زفاف فاطمه زهرا و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نعم العون على طاعةِ اللّه </w:t>
      </w:r>
      <w:r w:rsidRPr="00AB2949">
        <w:rPr>
          <w:rStyle w:val="libFootnotenumChar"/>
          <w:rtl/>
          <w:lang w:bidi="fa-IR"/>
        </w:rPr>
        <w:t>(477)</w:t>
      </w:r>
      <w:r w:rsidR="00AB2949">
        <w:rPr>
          <w:rtl/>
          <w:lang w:bidi="fa-IR"/>
        </w:rPr>
        <w:t xml:space="preserve">. </w:t>
      </w:r>
    </w:p>
    <w:p w:rsidR="006163BF" w:rsidRDefault="006163BF" w:rsidP="006163BF">
      <w:pPr>
        <w:pStyle w:val="libNormal"/>
        <w:rPr>
          <w:rtl/>
          <w:lang w:bidi="fa-IR"/>
        </w:rPr>
      </w:pPr>
      <w:r>
        <w:rPr>
          <w:rtl/>
          <w:lang w:bidi="fa-IR"/>
        </w:rPr>
        <w:t>«ازدواج براى شما</w:t>
      </w:r>
      <w:r w:rsidR="00480B29">
        <w:rPr>
          <w:rtl/>
          <w:lang w:bidi="fa-IR"/>
        </w:rPr>
        <w:t xml:space="preserve">، </w:t>
      </w:r>
      <w:r>
        <w:rPr>
          <w:rtl/>
          <w:lang w:bidi="fa-IR"/>
        </w:rPr>
        <w:t>بهترين ياور براى اطاعت الهى است»</w:t>
      </w:r>
      <w:r w:rsidR="00AB2949">
        <w:rPr>
          <w:rtl/>
          <w:lang w:bidi="fa-IR"/>
        </w:rPr>
        <w:t xml:space="preserve">. </w:t>
      </w:r>
    </w:p>
    <w:p w:rsidR="006163BF" w:rsidRDefault="006163BF" w:rsidP="006163BF">
      <w:pPr>
        <w:pStyle w:val="libNormal"/>
        <w:rPr>
          <w:rtl/>
          <w:lang w:bidi="fa-IR"/>
        </w:rPr>
      </w:pPr>
      <w:r>
        <w:rPr>
          <w:rtl/>
          <w:lang w:bidi="fa-IR"/>
        </w:rPr>
        <w:t>درباره اهميت ازدواج مى خوانيم</w:t>
      </w:r>
      <w:r w:rsidR="00291DE5">
        <w:rPr>
          <w:rtl/>
          <w:lang w:bidi="fa-IR"/>
        </w:rPr>
        <w:t xml:space="preserve">: </w:t>
      </w:r>
    </w:p>
    <w:p w:rsidR="006163BF" w:rsidRDefault="006163BF" w:rsidP="006163BF">
      <w:pPr>
        <w:pStyle w:val="libNormal"/>
        <w:rPr>
          <w:rtl/>
          <w:lang w:bidi="fa-IR"/>
        </w:rPr>
      </w:pPr>
      <w:r>
        <w:rPr>
          <w:rtl/>
          <w:lang w:bidi="fa-IR"/>
        </w:rPr>
        <w:t xml:space="preserve">مِن سعادةِ المرءِ الزوجة الصالحة </w:t>
      </w:r>
      <w:r w:rsidRPr="00AB2949">
        <w:rPr>
          <w:rStyle w:val="libFootnotenumChar"/>
          <w:rtl/>
          <w:lang w:bidi="fa-IR"/>
        </w:rPr>
        <w:t>(478)</w:t>
      </w:r>
      <w:r w:rsidR="00AB2949">
        <w:rPr>
          <w:rtl/>
          <w:lang w:bidi="fa-IR"/>
        </w:rPr>
        <w:t xml:space="preserve">. </w:t>
      </w:r>
    </w:p>
    <w:p w:rsidR="006163BF" w:rsidRDefault="006163BF" w:rsidP="006163BF">
      <w:pPr>
        <w:pStyle w:val="libNormal"/>
        <w:rPr>
          <w:rtl/>
          <w:lang w:bidi="fa-IR"/>
        </w:rPr>
      </w:pPr>
      <w:r>
        <w:rPr>
          <w:rtl/>
          <w:lang w:bidi="fa-IR"/>
        </w:rPr>
        <w:t>«سعادتمندى مرد</w:t>
      </w:r>
      <w:r w:rsidR="00480B29">
        <w:rPr>
          <w:rtl/>
          <w:lang w:bidi="fa-IR"/>
        </w:rPr>
        <w:t xml:space="preserve">، </w:t>
      </w:r>
      <w:r>
        <w:rPr>
          <w:rtl/>
          <w:lang w:bidi="fa-IR"/>
        </w:rPr>
        <w:t>در انتخاب همسر صالح است»</w:t>
      </w:r>
      <w:r w:rsidR="00AB2949">
        <w:rPr>
          <w:rtl/>
          <w:lang w:bidi="fa-IR"/>
        </w:rPr>
        <w:t xml:space="preserve">. </w:t>
      </w:r>
    </w:p>
    <w:p w:rsidR="006163BF" w:rsidRDefault="006163BF" w:rsidP="006163BF">
      <w:pPr>
        <w:pStyle w:val="libNormal"/>
        <w:rPr>
          <w:rtl/>
          <w:lang w:bidi="fa-IR"/>
        </w:rPr>
      </w:pPr>
      <w:r>
        <w:rPr>
          <w:rtl/>
          <w:lang w:bidi="fa-IR"/>
        </w:rPr>
        <w:t>و جالب اين است</w:t>
      </w:r>
      <w:r w:rsidR="00480B29">
        <w:rPr>
          <w:rtl/>
          <w:lang w:bidi="fa-IR"/>
        </w:rPr>
        <w:t xml:space="preserve">، </w:t>
      </w:r>
      <w:r>
        <w:rPr>
          <w:rtl/>
          <w:lang w:bidi="fa-IR"/>
        </w:rPr>
        <w:t>تا آن جا كه تاريخ نشان مى دهد اين تفكر</w:t>
      </w:r>
      <w:r w:rsidR="00480B29">
        <w:rPr>
          <w:rtl/>
          <w:lang w:bidi="fa-IR"/>
        </w:rPr>
        <w:t xml:space="preserve">، </w:t>
      </w:r>
      <w:r>
        <w:rPr>
          <w:rtl/>
          <w:lang w:bidi="fa-IR"/>
        </w:rPr>
        <w:t>يك تفكر سابقه دارى است</w:t>
      </w:r>
      <w:r w:rsidR="00AB2949">
        <w:rPr>
          <w:rtl/>
          <w:lang w:bidi="fa-IR"/>
        </w:rPr>
        <w:t xml:space="preserve">. </w:t>
      </w:r>
    </w:p>
    <w:p w:rsidR="006163BF" w:rsidRDefault="006163BF" w:rsidP="006163BF">
      <w:pPr>
        <w:pStyle w:val="libNormal"/>
        <w:rPr>
          <w:rtl/>
          <w:lang w:bidi="fa-IR"/>
        </w:rPr>
      </w:pPr>
      <w:r>
        <w:rPr>
          <w:rtl/>
          <w:lang w:bidi="fa-IR"/>
        </w:rPr>
        <w:t xml:space="preserve">عن علىّ </w:t>
      </w:r>
      <w:r w:rsidR="001F60CB" w:rsidRPr="001F60CB">
        <w:rPr>
          <w:rStyle w:val="libAlaemChar"/>
          <w:rtl/>
        </w:rPr>
        <w:t>عليه‌السلام</w:t>
      </w:r>
      <w:r>
        <w:rPr>
          <w:rtl/>
          <w:lang w:bidi="fa-IR"/>
        </w:rPr>
        <w:t xml:space="preserve"> قال انَّ جماعة من الصَّحابة كانوا حرَّموا على انفسهم النِّساء و الافطار بالنَّهار و النَّوم باللَّيل فاءَخبرت ام سلمه رسول اللّه </w:t>
      </w:r>
      <w:r w:rsidR="008B78BD" w:rsidRPr="008B78BD">
        <w:rPr>
          <w:rStyle w:val="libAlaemChar"/>
          <w:rtl/>
        </w:rPr>
        <w:t>صلى‌الله‌عليه‌وآله‌وسلم</w:t>
      </w:r>
      <w:r>
        <w:rPr>
          <w:rtl/>
          <w:lang w:bidi="fa-IR"/>
        </w:rPr>
        <w:t xml:space="preserve"> فخرج الى اءَصحابه فقال اءَترغبون عن النِّساء انِّى آتِى النساء و آكُلُ بالنَّهار و اءَنامُ باللَّيل فمَن رغِب عن سنَّتى ليس منِّى </w:t>
      </w:r>
      <w:r w:rsidRPr="00AB2949">
        <w:rPr>
          <w:rStyle w:val="libFootnotenumChar"/>
          <w:rtl/>
          <w:lang w:bidi="fa-IR"/>
        </w:rPr>
        <w:t>(479)</w:t>
      </w:r>
      <w:r w:rsidR="00AB2949">
        <w:rPr>
          <w:rtl/>
          <w:lang w:bidi="fa-IR"/>
        </w:rPr>
        <w:t xml:space="preserve">. </w:t>
      </w:r>
    </w:p>
    <w:p w:rsidR="006163BF" w:rsidRDefault="006163BF" w:rsidP="006163BF">
      <w:pPr>
        <w:pStyle w:val="libNormal"/>
        <w:rPr>
          <w:rtl/>
          <w:lang w:bidi="fa-IR"/>
        </w:rPr>
      </w:pPr>
      <w:r>
        <w:rPr>
          <w:rtl/>
          <w:lang w:bidi="fa-IR"/>
        </w:rPr>
        <w:t xml:space="preserve">«حضرت اميرالمومنين </w:t>
      </w:r>
      <w:r w:rsidR="001F60CB" w:rsidRPr="001F60CB">
        <w:rPr>
          <w:rStyle w:val="libAlaemChar"/>
          <w:rtl/>
        </w:rPr>
        <w:t>عليه‌السلام</w:t>
      </w:r>
      <w:r>
        <w:rPr>
          <w:rtl/>
          <w:lang w:bidi="fa-IR"/>
        </w:rPr>
        <w:t xml:space="preserve"> فرموده اند</w:t>
      </w:r>
      <w:r w:rsidR="00291DE5">
        <w:rPr>
          <w:rtl/>
          <w:lang w:bidi="fa-IR"/>
        </w:rPr>
        <w:t xml:space="preserve">: </w:t>
      </w:r>
      <w:r>
        <w:rPr>
          <w:rtl/>
          <w:lang w:bidi="fa-IR"/>
        </w:rPr>
        <w:t>چندنفر از اصحاب به منظور و تزكيه روح</w:t>
      </w:r>
      <w:r w:rsidR="00480B29">
        <w:rPr>
          <w:rtl/>
          <w:lang w:bidi="fa-IR"/>
        </w:rPr>
        <w:t xml:space="preserve">، </w:t>
      </w:r>
      <w:r>
        <w:rPr>
          <w:rtl/>
          <w:lang w:bidi="fa-IR"/>
        </w:rPr>
        <w:t>غذا خوردن در روز</w:t>
      </w:r>
      <w:r w:rsidR="00480B29">
        <w:rPr>
          <w:rtl/>
          <w:lang w:bidi="fa-IR"/>
        </w:rPr>
        <w:t xml:space="preserve">، </w:t>
      </w:r>
      <w:r>
        <w:rPr>
          <w:rtl/>
          <w:lang w:bidi="fa-IR"/>
        </w:rPr>
        <w:t>خواب در شب و آميزش با همسران خود را به كلى ترك كردند</w:t>
      </w:r>
      <w:r w:rsidR="00AB2949">
        <w:rPr>
          <w:rtl/>
          <w:lang w:bidi="fa-IR"/>
        </w:rPr>
        <w:t xml:space="preserve">. </w:t>
      </w:r>
      <w:r>
        <w:rPr>
          <w:rtl/>
          <w:lang w:bidi="fa-IR"/>
        </w:rPr>
        <w:t xml:space="preserve">ام سلمه كه از همسران بسيار قابل احترام رسول اكرم </w:t>
      </w:r>
      <w:r w:rsidR="008B78BD" w:rsidRPr="008B78BD">
        <w:rPr>
          <w:rStyle w:val="libAlaemChar"/>
          <w:rtl/>
        </w:rPr>
        <w:t>صلى‌الله‌عليه‌وآله‌وسلم</w:t>
      </w:r>
      <w:r>
        <w:rPr>
          <w:rtl/>
          <w:lang w:bidi="fa-IR"/>
        </w:rPr>
        <w:t xml:space="preserve"> است</w:t>
      </w:r>
      <w:r w:rsidR="00480B29">
        <w:rPr>
          <w:rtl/>
          <w:lang w:bidi="fa-IR"/>
        </w:rPr>
        <w:t xml:space="preserve">، </w:t>
      </w:r>
      <w:r>
        <w:rPr>
          <w:rtl/>
          <w:lang w:bidi="fa-IR"/>
        </w:rPr>
        <w:t>از اين ماجرا خبردار شد و اين مطلب را به حضرت اطلاع داد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وارد مسجد شدند و فرمودند</w:t>
      </w:r>
      <w:r w:rsidR="00291DE5">
        <w:rPr>
          <w:rtl/>
          <w:lang w:bidi="fa-IR"/>
        </w:rPr>
        <w:t xml:space="preserve">: </w:t>
      </w:r>
      <w:r>
        <w:rPr>
          <w:rtl/>
          <w:lang w:bidi="fa-IR"/>
        </w:rPr>
        <w:t>آيا شما زن ها را رها كرديد؟ من هم با زنهاى خود آميزش دارم</w:t>
      </w:r>
      <w:r w:rsidR="00AB2949">
        <w:rPr>
          <w:rtl/>
          <w:lang w:bidi="fa-IR"/>
        </w:rPr>
        <w:t xml:space="preserve">. </w:t>
      </w:r>
      <w:r>
        <w:rPr>
          <w:rtl/>
          <w:lang w:bidi="fa-IR"/>
        </w:rPr>
        <w:t>در روز غذا مى خورم و در شب مى خوابم</w:t>
      </w:r>
      <w:r w:rsidR="00AB2949">
        <w:rPr>
          <w:rtl/>
          <w:lang w:bidi="fa-IR"/>
        </w:rPr>
        <w:t xml:space="preserve">. </w:t>
      </w:r>
      <w:r>
        <w:rPr>
          <w:rtl/>
          <w:lang w:bidi="fa-IR"/>
        </w:rPr>
        <w:t>همه اين امور بر اساس نياز فطرى بشر است و هر كس سنت و روشى را كه من دارم تعطيل كند</w:t>
      </w:r>
      <w:r w:rsidR="00480B29">
        <w:rPr>
          <w:rtl/>
          <w:lang w:bidi="fa-IR"/>
        </w:rPr>
        <w:t xml:space="preserve">، </w:t>
      </w:r>
      <w:r>
        <w:rPr>
          <w:rtl/>
          <w:lang w:bidi="fa-IR"/>
        </w:rPr>
        <w:t>مسلمان نيست»</w:t>
      </w:r>
      <w:r w:rsidR="00AB2949">
        <w:rPr>
          <w:rtl/>
          <w:lang w:bidi="fa-IR"/>
        </w:rPr>
        <w:t xml:space="preserve">. </w:t>
      </w:r>
    </w:p>
    <w:p w:rsidR="006163BF" w:rsidRDefault="006163BF" w:rsidP="006163BF">
      <w:pPr>
        <w:pStyle w:val="libNormal"/>
        <w:rPr>
          <w:rtl/>
          <w:lang w:bidi="fa-IR"/>
        </w:rPr>
      </w:pPr>
      <w:r>
        <w:rPr>
          <w:rtl/>
          <w:lang w:bidi="fa-IR"/>
        </w:rPr>
        <w:t>مشابه اين بهانه</w:t>
      </w:r>
      <w:r w:rsidR="00480B29">
        <w:rPr>
          <w:rtl/>
          <w:lang w:bidi="fa-IR"/>
        </w:rPr>
        <w:t xml:space="preserve">، </w:t>
      </w:r>
      <w:r>
        <w:rPr>
          <w:rtl/>
          <w:lang w:bidi="fa-IR"/>
        </w:rPr>
        <w:t>بهانه ممانعت از عبادت است كه دست آويز بعضى از افراد قرار گرفته و مى گيرد</w:t>
      </w:r>
      <w:r w:rsidR="00AB2949">
        <w:rPr>
          <w:rtl/>
          <w:lang w:bidi="fa-IR"/>
        </w:rPr>
        <w:t xml:space="preserve">. </w:t>
      </w:r>
      <w:r>
        <w:rPr>
          <w:rtl/>
          <w:lang w:bidi="fa-IR"/>
        </w:rPr>
        <w:t xml:space="preserve">در پاسخ به اين بهانه هم تعبيرات قابل ملاحظه و جالبى </w:t>
      </w:r>
      <w:r>
        <w:rPr>
          <w:rtl/>
          <w:lang w:bidi="fa-IR"/>
        </w:rPr>
        <w:lastRenderedPageBreak/>
        <w:t>داريم</w:t>
      </w:r>
      <w:r w:rsidR="00480B29">
        <w:rPr>
          <w:rtl/>
          <w:lang w:bidi="fa-IR"/>
        </w:rPr>
        <w:t>؛</w:t>
      </w:r>
      <w:r>
        <w:rPr>
          <w:rtl/>
          <w:lang w:bidi="fa-IR"/>
        </w:rPr>
        <w:t xml:space="preserve"> در پاسخ به اين بهانه هم تعبيرات قابل ملاحظه و جالبى داريم</w:t>
      </w:r>
      <w:r w:rsidR="00480B29">
        <w:rPr>
          <w:rtl/>
          <w:lang w:bidi="fa-IR"/>
        </w:rPr>
        <w:t>؛</w:t>
      </w:r>
      <w:r>
        <w:rPr>
          <w:rtl/>
          <w:lang w:bidi="fa-IR"/>
        </w:rPr>
        <w:t xml:space="preserve"> مثلا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ركعتان يصلِّيهما المتزوِّجُ اءَفضل من سبعين ركعة يُصلِّيها اءَعزَبُ </w:t>
      </w:r>
      <w:r w:rsidRPr="00AB2949">
        <w:rPr>
          <w:rStyle w:val="libFootnotenumChar"/>
          <w:rtl/>
          <w:lang w:bidi="fa-IR"/>
        </w:rPr>
        <w:t>(480)</w:t>
      </w:r>
      <w:r w:rsidR="00AB2949">
        <w:rPr>
          <w:rtl/>
          <w:lang w:bidi="fa-IR"/>
        </w:rPr>
        <w:t xml:space="preserve">. </w:t>
      </w:r>
    </w:p>
    <w:p w:rsidR="006163BF" w:rsidRDefault="006163BF" w:rsidP="006163BF">
      <w:pPr>
        <w:pStyle w:val="libNormal"/>
        <w:rPr>
          <w:rtl/>
          <w:lang w:bidi="fa-IR"/>
        </w:rPr>
      </w:pPr>
      <w:r>
        <w:rPr>
          <w:rtl/>
          <w:lang w:bidi="fa-IR"/>
        </w:rPr>
        <w:t>«فضيلت دو ركعت نماز انسانى كه ازدواج كرده است</w:t>
      </w:r>
      <w:r w:rsidR="00480B29">
        <w:rPr>
          <w:rtl/>
          <w:lang w:bidi="fa-IR"/>
        </w:rPr>
        <w:t xml:space="preserve">، </w:t>
      </w:r>
      <w:r>
        <w:rPr>
          <w:rtl/>
          <w:lang w:bidi="fa-IR"/>
        </w:rPr>
        <w:t>هفتاد برابر نماز كسى است كه هنوز ازدواج نكرده است»</w:t>
      </w:r>
      <w:r w:rsidR="00AB2949">
        <w:rPr>
          <w:rtl/>
          <w:lang w:bidi="fa-IR"/>
        </w:rPr>
        <w:t xml:space="preserve">. </w:t>
      </w:r>
    </w:p>
    <w:p w:rsidR="006163BF" w:rsidRDefault="006163BF" w:rsidP="006163BF">
      <w:pPr>
        <w:pStyle w:val="libNormal"/>
        <w:rPr>
          <w:rtl/>
          <w:lang w:bidi="fa-IR"/>
        </w:rPr>
      </w:pPr>
      <w:r>
        <w:rPr>
          <w:rtl/>
          <w:lang w:bidi="fa-IR"/>
        </w:rPr>
        <w:t xml:space="preserve">يا در روايتى ديگر از رسول اكرم </w:t>
      </w:r>
      <w:r w:rsidR="008B78BD" w:rsidRPr="008B78BD">
        <w:rPr>
          <w:rStyle w:val="libAlaemChar"/>
          <w:rtl/>
        </w:rPr>
        <w:t>صلى‌الله‌عليه‌وآله‌وسلم</w:t>
      </w:r>
      <w:r>
        <w:rPr>
          <w:rtl/>
          <w:lang w:bidi="fa-IR"/>
        </w:rPr>
        <w:t xml:space="preserve"> آمده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خيارُ اءُمَّتى المتاءَهِّلون و شرارُ اءُمَّتى العُزَّاب </w:t>
      </w:r>
      <w:r w:rsidRPr="00AB2949">
        <w:rPr>
          <w:rStyle w:val="libFootnotenumChar"/>
          <w:rtl/>
          <w:lang w:bidi="fa-IR"/>
        </w:rPr>
        <w:t>(481)</w:t>
      </w:r>
      <w:r w:rsidR="00AB2949">
        <w:rPr>
          <w:rtl/>
          <w:lang w:bidi="fa-IR"/>
        </w:rPr>
        <w:t xml:space="preserve">. </w:t>
      </w:r>
    </w:p>
    <w:p w:rsidR="006163BF" w:rsidRDefault="006163BF" w:rsidP="006163BF">
      <w:pPr>
        <w:pStyle w:val="libNormal"/>
        <w:rPr>
          <w:rtl/>
          <w:lang w:bidi="fa-IR"/>
        </w:rPr>
      </w:pPr>
      <w:r>
        <w:rPr>
          <w:rtl/>
          <w:lang w:bidi="fa-IR"/>
        </w:rPr>
        <w:t>«اگر دنبال خوبان امت من مى گرديد در ميان متاهلين بگرديد و اگر دنبال بدها مى گرديد در ميان مجردها جستجو كنيد»</w:t>
      </w:r>
      <w:r w:rsidR="00AB2949">
        <w:rPr>
          <w:rtl/>
          <w:lang w:bidi="fa-IR"/>
        </w:rPr>
        <w:t xml:space="preserve">. </w:t>
      </w:r>
    </w:p>
    <w:p w:rsidR="006163BF" w:rsidRDefault="006163BF" w:rsidP="006163BF">
      <w:pPr>
        <w:pStyle w:val="libNormal"/>
        <w:rPr>
          <w:rtl/>
          <w:lang w:bidi="fa-IR"/>
        </w:rPr>
      </w:pPr>
      <w:r>
        <w:rPr>
          <w:rtl/>
          <w:lang w:bidi="fa-IR"/>
        </w:rPr>
        <w:t>بعضى ديگر هم عدم تمكن مالى و مسائل اقتصادى را بهانه قرار مى دهند كه قرآن از آن جواب مى دهد</w:t>
      </w:r>
      <w:r w:rsidR="00291DE5">
        <w:rPr>
          <w:rtl/>
          <w:lang w:bidi="fa-IR"/>
        </w:rPr>
        <w:t xml:space="preserve">: </w:t>
      </w:r>
    </w:p>
    <w:p w:rsidR="006163BF" w:rsidRDefault="006163BF" w:rsidP="006163BF">
      <w:pPr>
        <w:pStyle w:val="libNormal"/>
        <w:rPr>
          <w:rtl/>
          <w:lang w:bidi="fa-IR"/>
        </w:rPr>
      </w:pPr>
      <w:r w:rsidRPr="00FE0FF0">
        <w:rPr>
          <w:rStyle w:val="libAieChar"/>
          <w:rtl/>
        </w:rPr>
        <w:t>و اءَنكحوا الاَيَامى مِنكم و الصَّالِحينَ مِن عِبَادِكم و اِمَائِكم اَن يكونوا فقراء يُغنِهم اللّه من فضله و اللّه واسع عليم</w:t>
      </w:r>
      <w:r>
        <w:rPr>
          <w:rtl/>
          <w:lang w:bidi="fa-IR"/>
        </w:rPr>
        <w:t xml:space="preserve"> </w:t>
      </w:r>
      <w:r w:rsidRPr="00AB2949">
        <w:rPr>
          <w:rStyle w:val="libFootnotenumChar"/>
          <w:rtl/>
          <w:lang w:bidi="fa-IR"/>
        </w:rPr>
        <w:t>(482)</w:t>
      </w:r>
      <w:r w:rsidR="00AB2949">
        <w:rPr>
          <w:rtl/>
          <w:lang w:bidi="fa-IR"/>
        </w:rPr>
        <w:t xml:space="preserve">. </w:t>
      </w:r>
    </w:p>
    <w:p w:rsidR="006163BF" w:rsidRDefault="006163BF" w:rsidP="006163BF">
      <w:pPr>
        <w:pStyle w:val="libNormal"/>
        <w:rPr>
          <w:rtl/>
          <w:lang w:bidi="fa-IR"/>
        </w:rPr>
      </w:pPr>
      <w:r>
        <w:rPr>
          <w:rtl/>
          <w:lang w:bidi="fa-IR"/>
        </w:rPr>
        <w:t>«مردان و زنان بى همسر خود را همسر دهيد</w:t>
      </w:r>
      <w:r w:rsidR="00480B29">
        <w:rPr>
          <w:rtl/>
          <w:lang w:bidi="fa-IR"/>
        </w:rPr>
        <w:t xml:space="preserve">، </w:t>
      </w:r>
      <w:r>
        <w:rPr>
          <w:rtl/>
          <w:lang w:bidi="fa-IR"/>
        </w:rPr>
        <w:t>همچنين غلامان و كنيزان صالح و درستكارتان را؛ اگر فقير و تنگدست باشند</w:t>
      </w:r>
      <w:r w:rsidR="00480B29">
        <w:rPr>
          <w:rtl/>
          <w:lang w:bidi="fa-IR"/>
        </w:rPr>
        <w:t xml:space="preserve">، </w:t>
      </w:r>
      <w:r>
        <w:rPr>
          <w:rtl/>
          <w:lang w:bidi="fa-IR"/>
        </w:rPr>
        <w:t>خداوند از فضل خود آنان را بى نياز مى سازد؛ خداوند گشايش دهنده و آگاه است»</w:t>
      </w:r>
      <w:r w:rsidR="00AB2949">
        <w:rPr>
          <w:rtl/>
          <w:lang w:bidi="fa-IR"/>
        </w:rPr>
        <w:t xml:space="preserve">. </w:t>
      </w:r>
    </w:p>
    <w:p w:rsidR="006163BF" w:rsidRDefault="006163BF" w:rsidP="006163BF">
      <w:pPr>
        <w:pStyle w:val="libNormal"/>
        <w:rPr>
          <w:rtl/>
          <w:lang w:bidi="fa-IR"/>
        </w:rPr>
      </w:pPr>
      <w:r>
        <w:rPr>
          <w:rtl/>
          <w:lang w:bidi="fa-IR"/>
        </w:rPr>
        <w:t>قرآن دستور صريح به ازدواج مى دهد و مى فرمايد</w:t>
      </w:r>
      <w:r w:rsidR="00291DE5">
        <w:rPr>
          <w:rtl/>
          <w:lang w:bidi="fa-IR"/>
        </w:rPr>
        <w:t xml:space="preserve">: </w:t>
      </w:r>
      <w:r>
        <w:rPr>
          <w:rtl/>
          <w:lang w:bidi="fa-IR"/>
        </w:rPr>
        <w:t>اگر نيازمند هم باشيد</w:t>
      </w:r>
      <w:r w:rsidR="00480B29">
        <w:rPr>
          <w:rtl/>
          <w:lang w:bidi="fa-IR"/>
        </w:rPr>
        <w:t xml:space="preserve">، </w:t>
      </w:r>
      <w:r>
        <w:rPr>
          <w:rtl/>
          <w:lang w:bidi="fa-IR"/>
        </w:rPr>
        <w:t>ناتوانى اقتصادى هم داشته باشيد</w:t>
      </w:r>
      <w:r w:rsidR="00480B29">
        <w:rPr>
          <w:rtl/>
          <w:lang w:bidi="fa-IR"/>
        </w:rPr>
        <w:t xml:space="preserve">، </w:t>
      </w:r>
      <w:r>
        <w:rPr>
          <w:rtl/>
          <w:lang w:bidi="fa-IR"/>
        </w:rPr>
        <w:t>خداوند تضمين فرموده است كه در امر ازدواج</w:t>
      </w:r>
      <w:r w:rsidR="00480B29">
        <w:rPr>
          <w:rtl/>
          <w:lang w:bidi="fa-IR"/>
        </w:rPr>
        <w:t xml:space="preserve">، </w:t>
      </w:r>
      <w:r>
        <w:rPr>
          <w:rtl/>
          <w:lang w:bidi="fa-IR"/>
        </w:rPr>
        <w:t>شما را از منبع فضلش بهره مند كند</w:t>
      </w:r>
      <w:r w:rsidR="00AB2949">
        <w:rPr>
          <w:rtl/>
          <w:lang w:bidi="fa-IR"/>
        </w:rPr>
        <w:t xml:space="preserve">. </w:t>
      </w:r>
    </w:p>
    <w:p w:rsidR="006163BF" w:rsidRDefault="006163BF" w:rsidP="006163BF">
      <w:pPr>
        <w:pStyle w:val="libNormal"/>
        <w:rPr>
          <w:rtl/>
          <w:lang w:bidi="fa-IR"/>
        </w:rPr>
      </w:pPr>
      <w:r>
        <w:rPr>
          <w:rtl/>
          <w:lang w:bidi="fa-IR"/>
        </w:rPr>
        <w:t xml:space="preserve">در روايتى در ذيل اين آيه آمده است كه 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مَن ترك التزويج مخافةَ العيلةِ فقد اءَساء الظنَّ بربِّه </w:t>
      </w:r>
      <w:r w:rsidRPr="00AB2949">
        <w:rPr>
          <w:rStyle w:val="libFootnotenumChar"/>
          <w:rtl/>
          <w:lang w:bidi="fa-IR"/>
        </w:rPr>
        <w:t>(483)</w:t>
      </w:r>
      <w:r w:rsidR="00AB2949">
        <w:rPr>
          <w:rtl/>
          <w:lang w:bidi="fa-IR"/>
        </w:rPr>
        <w:t xml:space="preserve">. </w:t>
      </w:r>
    </w:p>
    <w:p w:rsidR="006163BF" w:rsidRDefault="006163BF" w:rsidP="006163BF">
      <w:pPr>
        <w:pStyle w:val="libNormal"/>
        <w:rPr>
          <w:rtl/>
          <w:lang w:bidi="fa-IR"/>
        </w:rPr>
      </w:pPr>
      <w:r>
        <w:rPr>
          <w:rtl/>
          <w:lang w:bidi="fa-IR"/>
        </w:rPr>
        <w:lastRenderedPageBreak/>
        <w:t>«كسى كه از ترس فقر و نادارى و يا به بهانه مسائل مادى ازدواج نكند</w:t>
      </w:r>
      <w:r w:rsidR="00480B29">
        <w:rPr>
          <w:rtl/>
          <w:lang w:bidi="fa-IR"/>
        </w:rPr>
        <w:t xml:space="preserve">، </w:t>
      </w:r>
      <w:r>
        <w:rPr>
          <w:rtl/>
          <w:lang w:bidi="fa-IR"/>
        </w:rPr>
        <w:t>نسبت به خدايش سوءظن دارد»</w:t>
      </w:r>
      <w:r w:rsidR="00AB2949">
        <w:rPr>
          <w:rtl/>
          <w:lang w:bidi="fa-IR"/>
        </w:rPr>
        <w:t xml:space="preserve">. </w:t>
      </w:r>
    </w:p>
    <w:p w:rsidR="006163BF" w:rsidRDefault="006163BF" w:rsidP="006163BF">
      <w:pPr>
        <w:pStyle w:val="libNormal"/>
        <w:rPr>
          <w:rtl/>
          <w:lang w:bidi="fa-IR"/>
        </w:rPr>
      </w:pPr>
      <w:r>
        <w:rPr>
          <w:rtl/>
          <w:lang w:bidi="fa-IR"/>
        </w:rPr>
        <w:t xml:space="preserve">در سخنى ديگر 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التَمِسوا الرِّزق بالنِّكاح </w:t>
      </w:r>
      <w:r w:rsidRPr="00AB2949">
        <w:rPr>
          <w:rStyle w:val="libFootnotenumChar"/>
          <w:rtl/>
          <w:lang w:bidi="fa-IR"/>
        </w:rPr>
        <w:t>(484)</w:t>
      </w:r>
      <w:r w:rsidR="00AB2949">
        <w:rPr>
          <w:rtl/>
          <w:lang w:bidi="fa-IR"/>
        </w:rPr>
        <w:t xml:space="preserve">. </w:t>
      </w:r>
    </w:p>
    <w:p w:rsidR="006163BF" w:rsidRDefault="006163BF" w:rsidP="006163BF">
      <w:pPr>
        <w:pStyle w:val="libNormal"/>
        <w:rPr>
          <w:rtl/>
          <w:lang w:bidi="fa-IR"/>
        </w:rPr>
      </w:pPr>
      <w:r>
        <w:rPr>
          <w:rtl/>
          <w:lang w:bidi="fa-IR"/>
        </w:rPr>
        <w:t>«با ازدواج نمودن</w:t>
      </w:r>
      <w:r w:rsidR="00480B29">
        <w:rPr>
          <w:rtl/>
          <w:lang w:bidi="fa-IR"/>
        </w:rPr>
        <w:t xml:space="preserve">، </w:t>
      </w:r>
      <w:r>
        <w:rPr>
          <w:rtl/>
          <w:lang w:bidi="fa-IR"/>
        </w:rPr>
        <w:t>رزق و روزى را به سوى خود جلب كنيد»</w:t>
      </w:r>
      <w:r w:rsidR="00AB2949">
        <w:rPr>
          <w:rtl/>
          <w:lang w:bidi="fa-IR"/>
        </w:rPr>
        <w:t xml:space="preserve">. </w:t>
      </w:r>
    </w:p>
    <w:p w:rsidR="006163BF" w:rsidRDefault="006163BF" w:rsidP="006163BF">
      <w:pPr>
        <w:pStyle w:val="libNormal"/>
        <w:rPr>
          <w:rtl/>
          <w:lang w:bidi="fa-IR"/>
        </w:rPr>
      </w:pPr>
      <w:r>
        <w:rPr>
          <w:rtl/>
          <w:lang w:bidi="fa-IR"/>
        </w:rPr>
        <w:t>اصلا بخشى از روزى انسان ها بعد از ازدواج و پيوند زناشويى از طرف خداوند متعال گشوده مى شود</w:t>
      </w:r>
      <w:r w:rsidR="00AB2949">
        <w:rPr>
          <w:rtl/>
          <w:lang w:bidi="fa-IR"/>
        </w:rPr>
        <w:t xml:space="preserve">. </w:t>
      </w:r>
      <w:r>
        <w:rPr>
          <w:rtl/>
          <w:lang w:bidi="fa-IR"/>
        </w:rPr>
        <w:t>در نتيجه هيچ بهانه اى براى عدم ازدواج پذيرفته نيست</w:t>
      </w:r>
      <w:r w:rsidR="00480B29">
        <w:rPr>
          <w:rtl/>
          <w:lang w:bidi="fa-IR"/>
        </w:rPr>
        <w:t>؛</w:t>
      </w:r>
      <w:r>
        <w:rPr>
          <w:rtl/>
          <w:lang w:bidi="fa-IR"/>
        </w:rPr>
        <w:t xml:space="preserve"> و دين مقدس اسلام هيچ عذرى را براى ترك ازدواج و ارضاى غريزه جنسى نمى پذيرد</w:t>
      </w:r>
      <w:r w:rsidR="00AB2949">
        <w:rPr>
          <w:rtl/>
          <w:lang w:bidi="fa-IR"/>
        </w:rPr>
        <w:t xml:space="preserve">. </w:t>
      </w:r>
      <w:r>
        <w:rPr>
          <w:rtl/>
          <w:lang w:bidi="fa-IR"/>
        </w:rPr>
        <w:t xml:space="preserve">در روايت ديگرى است كه مردى به نام عكاف به حضور رسول اكرم </w:t>
      </w:r>
      <w:r w:rsidR="008B78BD" w:rsidRPr="008B78BD">
        <w:rPr>
          <w:rStyle w:val="libAlaemChar"/>
          <w:rtl/>
        </w:rPr>
        <w:t>صلى‌الله‌عليه‌وآله‌وسلم</w:t>
      </w:r>
      <w:r>
        <w:rPr>
          <w:rtl/>
          <w:lang w:bidi="fa-IR"/>
        </w:rPr>
        <w:t xml:space="preserve"> شرفياب شد</w:t>
      </w:r>
      <w:r w:rsidR="00AB2949">
        <w:rPr>
          <w:rtl/>
          <w:lang w:bidi="fa-IR"/>
        </w:rPr>
        <w:t xml:space="preserve">. </w:t>
      </w:r>
      <w:r>
        <w:rPr>
          <w:rtl/>
          <w:lang w:bidi="fa-IR"/>
        </w:rPr>
        <w:t>حضرت فرمودند</w:t>
      </w:r>
      <w:r w:rsidR="00291DE5">
        <w:rPr>
          <w:rtl/>
          <w:lang w:bidi="fa-IR"/>
        </w:rPr>
        <w:t xml:space="preserve">: </w:t>
      </w:r>
    </w:p>
    <w:p w:rsidR="006163BF" w:rsidRDefault="006163BF" w:rsidP="006163BF">
      <w:pPr>
        <w:pStyle w:val="libNormal"/>
        <w:rPr>
          <w:rtl/>
          <w:lang w:bidi="fa-IR"/>
        </w:rPr>
      </w:pPr>
      <w:r>
        <w:rPr>
          <w:rtl/>
          <w:lang w:bidi="fa-IR"/>
        </w:rPr>
        <w:t>يا عكاف</w:t>
      </w:r>
      <w:r w:rsidR="00480B29">
        <w:rPr>
          <w:rtl/>
          <w:lang w:bidi="fa-IR"/>
        </w:rPr>
        <w:t>!</w:t>
      </w:r>
      <w:r>
        <w:rPr>
          <w:rtl/>
          <w:lang w:bidi="fa-IR"/>
        </w:rPr>
        <w:t xml:space="preserve"> اءَلَكَ زوجة</w:t>
      </w:r>
      <w:r w:rsidR="00480B29">
        <w:rPr>
          <w:rtl/>
          <w:lang w:bidi="fa-IR"/>
        </w:rPr>
        <w:t>؟</w:t>
      </w:r>
      <w:r>
        <w:rPr>
          <w:rtl/>
          <w:lang w:bidi="fa-IR"/>
        </w:rPr>
        <w:t xml:space="preserve"> قال</w:t>
      </w:r>
      <w:r w:rsidR="00291DE5">
        <w:rPr>
          <w:rtl/>
          <w:lang w:bidi="fa-IR"/>
        </w:rPr>
        <w:t xml:space="preserve">: </w:t>
      </w:r>
      <w:r>
        <w:rPr>
          <w:rtl/>
          <w:lang w:bidi="fa-IR"/>
        </w:rPr>
        <w:t>لا يا رسول اللّه قال</w:t>
      </w:r>
      <w:r w:rsidR="00291DE5">
        <w:rPr>
          <w:rtl/>
          <w:lang w:bidi="fa-IR"/>
        </w:rPr>
        <w:t xml:space="preserve">: </w:t>
      </w:r>
      <w:r>
        <w:rPr>
          <w:rtl/>
          <w:lang w:bidi="fa-IR"/>
        </w:rPr>
        <w:t>اءَلَك جارية</w:t>
      </w:r>
      <w:r w:rsidR="00480B29">
        <w:rPr>
          <w:rtl/>
          <w:lang w:bidi="fa-IR"/>
        </w:rPr>
        <w:t>؟</w:t>
      </w:r>
      <w:r>
        <w:rPr>
          <w:rtl/>
          <w:lang w:bidi="fa-IR"/>
        </w:rPr>
        <w:t xml:space="preserve"> قال</w:t>
      </w:r>
      <w:r w:rsidR="00291DE5">
        <w:rPr>
          <w:rtl/>
          <w:lang w:bidi="fa-IR"/>
        </w:rPr>
        <w:t xml:space="preserve">: </w:t>
      </w:r>
      <w:r>
        <w:rPr>
          <w:rtl/>
          <w:lang w:bidi="fa-IR"/>
        </w:rPr>
        <w:t>لا يا رسول اللّه قال اءَفَاءَنت موسِر؟ قال</w:t>
      </w:r>
      <w:r w:rsidR="00291DE5">
        <w:rPr>
          <w:rtl/>
          <w:lang w:bidi="fa-IR"/>
        </w:rPr>
        <w:t xml:space="preserve">: </w:t>
      </w:r>
      <w:r>
        <w:rPr>
          <w:rtl/>
          <w:lang w:bidi="fa-IR"/>
        </w:rPr>
        <w:t>نعم قال</w:t>
      </w:r>
      <w:r w:rsidR="00291DE5">
        <w:rPr>
          <w:rtl/>
          <w:lang w:bidi="fa-IR"/>
        </w:rPr>
        <w:t xml:space="preserve">: </w:t>
      </w:r>
      <w:r>
        <w:rPr>
          <w:rtl/>
          <w:lang w:bidi="fa-IR"/>
        </w:rPr>
        <w:t xml:space="preserve">تزوَّج و الا فاءَنت من المذنبين و فى رواية تزوَّج و الا فاءَنت من رُهبان النَّصارى و فى رواية تزوَّج و الا فاءَنتَ من اخوان الشَّياطين </w:t>
      </w:r>
      <w:r w:rsidRPr="00AB2949">
        <w:rPr>
          <w:rStyle w:val="libFootnotenumChar"/>
          <w:rtl/>
          <w:lang w:bidi="fa-IR"/>
        </w:rPr>
        <w:t>(485)</w:t>
      </w:r>
      <w:r w:rsidR="00AB2949">
        <w:rPr>
          <w:rtl/>
          <w:lang w:bidi="fa-IR"/>
        </w:rPr>
        <w:t xml:space="preserve">. </w:t>
      </w:r>
    </w:p>
    <w:p w:rsidR="006163BF" w:rsidRDefault="006163BF" w:rsidP="006163BF">
      <w:pPr>
        <w:pStyle w:val="libNormal"/>
        <w:rPr>
          <w:rtl/>
          <w:lang w:bidi="fa-IR"/>
        </w:rPr>
      </w:pPr>
      <w:r>
        <w:rPr>
          <w:rtl/>
          <w:lang w:bidi="fa-IR"/>
        </w:rPr>
        <w:t>«عكاف</w:t>
      </w:r>
      <w:r w:rsidR="00480B29">
        <w:rPr>
          <w:rtl/>
          <w:lang w:bidi="fa-IR"/>
        </w:rPr>
        <w:t>!</w:t>
      </w:r>
      <w:r>
        <w:rPr>
          <w:rtl/>
          <w:lang w:bidi="fa-IR"/>
        </w:rPr>
        <w:t xml:space="preserve"> آيا همسر دارى</w:t>
      </w:r>
      <w:r w:rsidR="00480B29">
        <w:rPr>
          <w:rtl/>
          <w:lang w:bidi="fa-IR"/>
        </w:rPr>
        <w:t>؟</w:t>
      </w:r>
      <w:r>
        <w:rPr>
          <w:rtl/>
          <w:lang w:bidi="fa-IR"/>
        </w:rPr>
        <w:t xml:space="preserve"> عرض كرد</w:t>
      </w:r>
      <w:r w:rsidR="00291DE5">
        <w:rPr>
          <w:rtl/>
          <w:lang w:bidi="fa-IR"/>
        </w:rPr>
        <w:t xml:space="preserve">: </w:t>
      </w:r>
      <w:r>
        <w:rPr>
          <w:rtl/>
          <w:lang w:bidi="fa-IR"/>
        </w:rPr>
        <w:t>نه</w:t>
      </w:r>
      <w:r w:rsidR="00AB2949">
        <w:rPr>
          <w:rtl/>
          <w:lang w:bidi="fa-IR"/>
        </w:rPr>
        <w:t xml:space="preserve">. </w:t>
      </w:r>
      <w:r>
        <w:rPr>
          <w:rtl/>
          <w:lang w:bidi="fa-IR"/>
        </w:rPr>
        <w:t>فرمودند</w:t>
      </w:r>
      <w:r w:rsidR="00291DE5">
        <w:rPr>
          <w:rtl/>
          <w:lang w:bidi="fa-IR"/>
        </w:rPr>
        <w:t xml:space="preserve">: </w:t>
      </w:r>
      <w:r>
        <w:rPr>
          <w:rtl/>
          <w:lang w:bidi="fa-IR"/>
        </w:rPr>
        <w:t>سالمى و مشكل مالى هم ندارى</w:t>
      </w:r>
      <w:r w:rsidR="00480B29">
        <w:rPr>
          <w:rtl/>
          <w:lang w:bidi="fa-IR"/>
        </w:rPr>
        <w:t>؟</w:t>
      </w:r>
      <w:r>
        <w:rPr>
          <w:rtl/>
          <w:lang w:bidi="fa-IR"/>
        </w:rPr>
        <w:t xml:space="preserve"> جواب داد</w:t>
      </w:r>
      <w:r w:rsidR="00291DE5">
        <w:rPr>
          <w:rtl/>
          <w:lang w:bidi="fa-IR"/>
        </w:rPr>
        <w:t xml:space="preserve">: </w:t>
      </w:r>
      <w:r>
        <w:rPr>
          <w:rtl/>
          <w:lang w:bidi="fa-IR"/>
        </w:rPr>
        <w:t>هم سالمم هم مالدار هستم</w:t>
      </w:r>
      <w:r w:rsidR="00AB2949">
        <w:rPr>
          <w:rtl/>
          <w:lang w:bidi="fa-IR"/>
        </w:rPr>
        <w:t xml:space="preserve">. </w:t>
      </w:r>
      <w:r>
        <w:rPr>
          <w:rtl/>
          <w:lang w:bidi="fa-IR"/>
        </w:rPr>
        <w:t>حضرت با تاكيدى خاص فرمودند</w:t>
      </w:r>
      <w:r w:rsidR="00291DE5">
        <w:rPr>
          <w:rtl/>
          <w:lang w:bidi="fa-IR"/>
        </w:rPr>
        <w:t xml:space="preserve">: </w:t>
      </w:r>
      <w:r>
        <w:rPr>
          <w:rtl/>
          <w:lang w:bidi="fa-IR"/>
        </w:rPr>
        <w:t>واى بر تو! ازدواج كن</w:t>
      </w:r>
      <w:r w:rsidR="00480B29">
        <w:rPr>
          <w:rtl/>
          <w:lang w:bidi="fa-IR"/>
        </w:rPr>
        <w:t xml:space="preserve">، </w:t>
      </w:r>
      <w:r>
        <w:rPr>
          <w:rtl/>
          <w:lang w:bidi="fa-IR"/>
        </w:rPr>
        <w:t>حتما ازدواج كن كه تو خطاكارى</w:t>
      </w:r>
      <w:r w:rsidR="00480B29">
        <w:rPr>
          <w:rtl/>
          <w:lang w:bidi="fa-IR"/>
        </w:rPr>
        <w:t>؛</w:t>
      </w:r>
      <w:r>
        <w:rPr>
          <w:rtl/>
          <w:lang w:bidi="fa-IR"/>
        </w:rPr>
        <w:t xml:space="preserve"> ازدواج كن وگرنه دچار گناه مى شوى</w:t>
      </w:r>
      <w:r w:rsidR="00480B29">
        <w:rPr>
          <w:rtl/>
          <w:lang w:bidi="fa-IR"/>
        </w:rPr>
        <w:t>؛</w:t>
      </w:r>
      <w:r>
        <w:rPr>
          <w:rtl/>
          <w:lang w:bidi="fa-IR"/>
        </w:rPr>
        <w:t xml:space="preserve"> ازدواج كن وگرنه نام تو در زمره راهبان نصرانى و مسيحى ثبت مى شود مهم تر از اين فرمودند</w:t>
      </w:r>
      <w:r w:rsidR="00291DE5">
        <w:rPr>
          <w:rtl/>
          <w:lang w:bidi="fa-IR"/>
        </w:rPr>
        <w:t xml:space="preserve">: </w:t>
      </w:r>
      <w:r>
        <w:rPr>
          <w:rtl/>
          <w:lang w:bidi="fa-IR"/>
        </w:rPr>
        <w:t>بايد ازدواج كنى وگرنه برادر شيطان خواهى شد»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ارضاى غريزه جنسى و نيروى شهوانى مورد تاكيد و توصيه است و هيچ عذر و بهانه اى براى ترك اين نياز فطرى پذيرفته نيست</w:t>
      </w:r>
      <w:r w:rsidR="00480B29">
        <w:rPr>
          <w:rtl/>
          <w:lang w:bidi="fa-IR"/>
        </w:rPr>
        <w:t>؛</w:t>
      </w:r>
      <w:r>
        <w:rPr>
          <w:rtl/>
          <w:lang w:bidi="fa-IR"/>
        </w:rPr>
        <w:t xml:space="preserve"> حتى مساله </w:t>
      </w:r>
      <w:r>
        <w:rPr>
          <w:rtl/>
          <w:lang w:bidi="fa-IR"/>
        </w:rPr>
        <w:lastRenderedPageBreak/>
        <w:t>عبادت و توجهى كه آيين مقدس اسلام بدان دارد</w:t>
      </w:r>
      <w:r w:rsidR="00480B29">
        <w:rPr>
          <w:rtl/>
          <w:lang w:bidi="fa-IR"/>
        </w:rPr>
        <w:t xml:space="preserve">، </w:t>
      </w:r>
      <w:r>
        <w:rPr>
          <w:rtl/>
          <w:lang w:bidi="fa-IR"/>
        </w:rPr>
        <w:t>نبايد به نحوى مورد افراط قرار گيرد كه موجب ترك غرائز شود؛ كه اين مساله</w:t>
      </w:r>
      <w:r w:rsidR="00480B29">
        <w:rPr>
          <w:rtl/>
          <w:lang w:bidi="fa-IR"/>
        </w:rPr>
        <w:t xml:space="preserve">، </w:t>
      </w:r>
      <w:r>
        <w:rPr>
          <w:rtl/>
          <w:lang w:bidi="fa-IR"/>
        </w:rPr>
        <w:t>ريشه در كج فهمى معارف دين دارد</w:t>
      </w:r>
      <w:r w:rsidR="00AB2949">
        <w:rPr>
          <w:rtl/>
          <w:lang w:bidi="fa-IR"/>
        </w:rPr>
        <w:t xml:space="preserve">. </w:t>
      </w:r>
      <w:r>
        <w:rPr>
          <w:rtl/>
          <w:lang w:bidi="fa-IR"/>
        </w:rPr>
        <w:t xml:space="preserve">امام موسى بن جعفر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اجعلوا لانفسكم حظّا من الدُّنيا باعطائِها ما تشتَهى من الحلالِ ما لم تثلَمِ المُرُوَّةَ و لا سَرَفَ فيه و استعينوا بذلك على اءُمور الدِّين فانَّهُ نَروِى ليس منَّا مَن تَرَكَ دنياه لِدينِهِ و دِينِه لِدنياه </w:t>
      </w:r>
      <w:r w:rsidRPr="00AB2949">
        <w:rPr>
          <w:rStyle w:val="libFootnotenumChar"/>
          <w:rtl/>
          <w:lang w:bidi="fa-IR"/>
        </w:rPr>
        <w:t>(486)</w:t>
      </w:r>
      <w:r w:rsidR="00AB2949">
        <w:rPr>
          <w:rtl/>
          <w:lang w:bidi="fa-IR"/>
        </w:rPr>
        <w:t xml:space="preserve">. </w:t>
      </w:r>
    </w:p>
    <w:p w:rsidR="006163BF" w:rsidRDefault="006163BF" w:rsidP="006163BF">
      <w:pPr>
        <w:pStyle w:val="libNormal"/>
        <w:rPr>
          <w:rtl/>
          <w:lang w:bidi="fa-IR"/>
        </w:rPr>
      </w:pPr>
      <w:r>
        <w:rPr>
          <w:rtl/>
          <w:lang w:bidi="fa-IR"/>
        </w:rPr>
        <w:t>«براى خود از نعمت هاى دنيوى حظ و بهره اى برگيريد و آنچه از حلال به آن تمايل داريد فراهم سازيد؛ البته تا جايى كه مروت شما را از بين نبرد و زياده روى هم نكنيد</w:t>
      </w:r>
      <w:r w:rsidR="00480B29">
        <w:rPr>
          <w:rtl/>
          <w:lang w:bidi="fa-IR"/>
        </w:rPr>
        <w:t xml:space="preserve">، </w:t>
      </w:r>
      <w:r>
        <w:rPr>
          <w:rtl/>
          <w:lang w:bidi="fa-IR"/>
        </w:rPr>
        <w:t>و با انجام اين امور براى خود در امور دينى كمك بگيريد</w:t>
      </w:r>
      <w:r w:rsidR="00480B29">
        <w:rPr>
          <w:rtl/>
          <w:lang w:bidi="fa-IR"/>
        </w:rPr>
        <w:t xml:space="preserve">، </w:t>
      </w:r>
      <w:r>
        <w:rPr>
          <w:rtl/>
          <w:lang w:bidi="fa-IR"/>
        </w:rPr>
        <w:t>چون از ما نيست آن كه دنيايش را براى دين و دينش را براى دنيا ترك گويد»</w:t>
      </w:r>
    </w:p>
    <w:p w:rsidR="006163BF" w:rsidRDefault="00AB2949" w:rsidP="00AB2949">
      <w:pPr>
        <w:pStyle w:val="Heading2"/>
        <w:rPr>
          <w:rtl/>
          <w:lang w:bidi="fa-IR"/>
        </w:rPr>
      </w:pPr>
      <w:bookmarkStart w:id="51" w:name="_Toc394484816"/>
      <w:r>
        <w:rPr>
          <w:rtl/>
          <w:lang w:bidi="fa-IR"/>
        </w:rPr>
        <w:t>اعتدال و ميانه روى در امور عبادى</w:t>
      </w:r>
      <w:bookmarkEnd w:id="51"/>
    </w:p>
    <w:p w:rsidR="006163BF" w:rsidRDefault="006163BF" w:rsidP="006163BF">
      <w:pPr>
        <w:pStyle w:val="libNormal"/>
        <w:rPr>
          <w:rtl/>
          <w:lang w:bidi="fa-IR"/>
        </w:rPr>
      </w:pPr>
      <w:r>
        <w:rPr>
          <w:rtl/>
          <w:lang w:bidi="fa-IR"/>
        </w:rPr>
        <w:t>در شرع مقدس اسلام روش اعتدال و ميانه روى مطلوب است</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در سخنى كه در اواخر عمر مبارك ايشان نقل شده است</w:t>
      </w:r>
      <w:r w:rsidR="00480B2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t>واقتصد يا بُنَى فى معيشتك</w:t>
      </w:r>
      <w:r w:rsidR="00480B29">
        <w:rPr>
          <w:rtl/>
          <w:lang w:bidi="fa-IR"/>
        </w:rPr>
        <w:t xml:space="preserve">، </w:t>
      </w:r>
      <w:r>
        <w:rPr>
          <w:rtl/>
          <w:lang w:bidi="fa-IR"/>
        </w:rPr>
        <w:t xml:space="preserve">واقتصد فى عبادتك </w:t>
      </w:r>
      <w:r w:rsidRPr="00AB2949">
        <w:rPr>
          <w:rStyle w:val="libFootnotenumChar"/>
          <w:rtl/>
          <w:lang w:bidi="fa-IR"/>
        </w:rPr>
        <w:t>(487)</w:t>
      </w:r>
      <w:r w:rsidR="00AB2949">
        <w:rPr>
          <w:rtl/>
          <w:lang w:bidi="fa-IR"/>
        </w:rPr>
        <w:t xml:space="preserve">. </w:t>
      </w:r>
    </w:p>
    <w:p w:rsidR="006163BF" w:rsidRDefault="006163BF" w:rsidP="006163BF">
      <w:pPr>
        <w:pStyle w:val="libNormal"/>
        <w:rPr>
          <w:rtl/>
          <w:lang w:bidi="fa-IR"/>
        </w:rPr>
      </w:pPr>
      <w:r>
        <w:rPr>
          <w:rtl/>
          <w:lang w:bidi="fa-IR"/>
        </w:rPr>
        <w:t>«پسرم</w:t>
      </w:r>
      <w:r w:rsidR="00480B29">
        <w:rPr>
          <w:rtl/>
          <w:lang w:bidi="fa-IR"/>
        </w:rPr>
        <w:t>!</w:t>
      </w:r>
      <w:r>
        <w:rPr>
          <w:rtl/>
          <w:lang w:bidi="fa-IR"/>
        </w:rPr>
        <w:t xml:space="preserve"> هم در امور دنيايت معتدل باش و هم در امور عبادى كه جنبه اخروى دارد»</w:t>
      </w:r>
      <w:r w:rsidR="00AB2949">
        <w:rPr>
          <w:rtl/>
          <w:lang w:bidi="fa-IR"/>
        </w:rPr>
        <w:t xml:space="preserve">. </w:t>
      </w:r>
    </w:p>
    <w:p w:rsidR="006163BF" w:rsidRDefault="006163BF" w:rsidP="006163BF">
      <w:pPr>
        <w:pStyle w:val="libNormal"/>
        <w:rPr>
          <w:rtl/>
          <w:lang w:bidi="fa-IR"/>
        </w:rPr>
      </w:pPr>
      <w:r>
        <w:rPr>
          <w:rtl/>
          <w:lang w:bidi="fa-IR"/>
        </w:rPr>
        <w:t xml:space="preserve">روايت قابل توجهى از امام صادق </w:t>
      </w:r>
      <w:r w:rsidR="001F60CB" w:rsidRPr="001F60CB">
        <w:rPr>
          <w:rStyle w:val="libAlaemChar"/>
          <w:rtl/>
        </w:rPr>
        <w:t>عليه‌السلام</w:t>
      </w:r>
      <w:r>
        <w:rPr>
          <w:rtl/>
          <w:lang w:bidi="fa-IR"/>
        </w:rPr>
        <w:t xml:space="preserve">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اجتهدتُ فى العبادة و اءَنا شابّ فقال لى ابى </w:t>
      </w:r>
      <w:r w:rsidR="001F60CB" w:rsidRPr="001F60CB">
        <w:rPr>
          <w:rStyle w:val="libAlaemChar"/>
          <w:rtl/>
        </w:rPr>
        <w:t>عليه‌السلام</w:t>
      </w:r>
      <w:r>
        <w:rPr>
          <w:rtl/>
          <w:lang w:bidi="fa-IR"/>
        </w:rPr>
        <w:t xml:space="preserve"> يا بُنىَّ دون ما اءَراك تَصنع فانَّ اللّه عزو جل اذا اءَحبَّ عبدا رضى عنهُ باليسير </w:t>
      </w:r>
      <w:r w:rsidRPr="00AB2949">
        <w:rPr>
          <w:rStyle w:val="libFootnotenumChar"/>
          <w:rtl/>
          <w:lang w:bidi="fa-IR"/>
        </w:rPr>
        <w:t>(488)</w:t>
      </w:r>
      <w:r w:rsidR="00AB2949">
        <w:rPr>
          <w:rtl/>
          <w:lang w:bidi="fa-IR"/>
        </w:rPr>
        <w:t xml:space="preserve">. </w:t>
      </w:r>
    </w:p>
    <w:p w:rsidR="006163BF" w:rsidRDefault="006163BF" w:rsidP="006163BF">
      <w:pPr>
        <w:pStyle w:val="libNormal"/>
        <w:rPr>
          <w:rtl/>
          <w:lang w:bidi="fa-IR"/>
        </w:rPr>
      </w:pPr>
      <w:r>
        <w:rPr>
          <w:rtl/>
          <w:lang w:bidi="fa-IR"/>
        </w:rPr>
        <w:t>«در دوران جوانى در عبادت خيلى كوشا بودم</w:t>
      </w:r>
      <w:r w:rsidR="00AB2949">
        <w:rPr>
          <w:rtl/>
          <w:lang w:bidi="fa-IR"/>
        </w:rPr>
        <w:t xml:space="preserve">. </w:t>
      </w:r>
      <w:r>
        <w:rPr>
          <w:rtl/>
          <w:lang w:bidi="fa-IR"/>
        </w:rPr>
        <w:t>پدرم</w:t>
      </w:r>
      <w:r w:rsidR="00480B29">
        <w:rPr>
          <w:rtl/>
          <w:lang w:bidi="fa-IR"/>
        </w:rPr>
        <w:t xml:space="preserve">، </w:t>
      </w:r>
      <w:r>
        <w:rPr>
          <w:rtl/>
          <w:lang w:bidi="fa-IR"/>
        </w:rPr>
        <w:t>به من فرمودند</w:t>
      </w:r>
      <w:r w:rsidR="00291DE5">
        <w:rPr>
          <w:rtl/>
          <w:lang w:bidi="fa-IR"/>
        </w:rPr>
        <w:t xml:space="preserve">: </w:t>
      </w:r>
      <w:r>
        <w:rPr>
          <w:rtl/>
          <w:lang w:bidi="fa-IR"/>
        </w:rPr>
        <w:t>كمتر از اين عبادتى كه من مى بينم</w:t>
      </w:r>
      <w:r w:rsidR="00480B29">
        <w:rPr>
          <w:rtl/>
          <w:lang w:bidi="fa-IR"/>
        </w:rPr>
        <w:t xml:space="preserve">، </w:t>
      </w:r>
      <w:r>
        <w:rPr>
          <w:rtl/>
          <w:lang w:bidi="fa-IR"/>
        </w:rPr>
        <w:t>عمل كن</w:t>
      </w:r>
      <w:r w:rsidR="00480B29">
        <w:rPr>
          <w:rtl/>
          <w:lang w:bidi="fa-IR"/>
        </w:rPr>
        <w:t>؛</w:t>
      </w:r>
      <w:r>
        <w:rPr>
          <w:rtl/>
          <w:lang w:bidi="fa-IR"/>
        </w:rPr>
        <w:t xml:space="preserve"> كه اگر خدا بنده اش را دوست داشته باشد</w:t>
      </w:r>
      <w:r w:rsidR="00480B29">
        <w:rPr>
          <w:rtl/>
          <w:lang w:bidi="fa-IR"/>
        </w:rPr>
        <w:t xml:space="preserve">، </w:t>
      </w:r>
      <w:r>
        <w:rPr>
          <w:rtl/>
          <w:lang w:bidi="fa-IR"/>
        </w:rPr>
        <w:t>با عمل كم هم از او راضى مى شود»</w:t>
      </w:r>
      <w:r w:rsidR="00AB2949">
        <w:rPr>
          <w:rtl/>
          <w:lang w:bidi="fa-IR"/>
        </w:rPr>
        <w:t xml:space="preserve">. </w:t>
      </w:r>
    </w:p>
    <w:p w:rsidR="006163BF" w:rsidRDefault="006163BF" w:rsidP="006163BF">
      <w:pPr>
        <w:pStyle w:val="libNormal"/>
        <w:rPr>
          <w:rtl/>
          <w:lang w:bidi="fa-IR"/>
        </w:rPr>
      </w:pPr>
      <w:r>
        <w:rPr>
          <w:rtl/>
          <w:lang w:bidi="fa-IR"/>
        </w:rPr>
        <w:lastRenderedPageBreak/>
        <w:t>درباره ازدواج</w:t>
      </w:r>
      <w:r w:rsidR="00480B29">
        <w:rPr>
          <w:rtl/>
          <w:lang w:bidi="fa-IR"/>
        </w:rPr>
        <w:t xml:space="preserve">، </w:t>
      </w:r>
      <w:r>
        <w:rPr>
          <w:rtl/>
          <w:lang w:bidi="fa-IR"/>
        </w:rPr>
        <w:t>آيه شريفه قرآن مى فرمايد</w:t>
      </w:r>
      <w:r w:rsidR="00291DE5">
        <w:rPr>
          <w:rtl/>
          <w:lang w:bidi="fa-IR"/>
        </w:rPr>
        <w:t xml:space="preserve">: </w:t>
      </w:r>
    </w:p>
    <w:p w:rsidR="006163BF" w:rsidRDefault="006163BF" w:rsidP="006163BF">
      <w:pPr>
        <w:pStyle w:val="libNormal"/>
        <w:rPr>
          <w:rtl/>
          <w:lang w:bidi="fa-IR"/>
        </w:rPr>
      </w:pPr>
      <w:r w:rsidRPr="00BE1078">
        <w:rPr>
          <w:rStyle w:val="libAieChar"/>
          <w:rtl/>
        </w:rPr>
        <w:t>و من آياته اءن خلقَ لكم من اءَنفسكُم اءَزواجا لتسكُنُوا اليها و جَعَلَ بينكم مودَّة و رحمة انَّ فى ذلك لايات لقوم يتفكَّرونَ</w:t>
      </w:r>
      <w:r>
        <w:rPr>
          <w:rtl/>
          <w:lang w:bidi="fa-IR"/>
        </w:rPr>
        <w:t xml:space="preserve"> </w:t>
      </w:r>
      <w:r w:rsidRPr="00AB2949">
        <w:rPr>
          <w:rStyle w:val="libFootnotenumChar"/>
          <w:rtl/>
          <w:lang w:bidi="fa-IR"/>
        </w:rPr>
        <w:t>(489)</w:t>
      </w:r>
      <w:r w:rsidR="00AB2949">
        <w:rPr>
          <w:rtl/>
          <w:lang w:bidi="fa-IR"/>
        </w:rPr>
        <w:t xml:space="preserve">. </w:t>
      </w:r>
    </w:p>
    <w:p w:rsidR="006163BF" w:rsidRDefault="006163BF" w:rsidP="006163BF">
      <w:pPr>
        <w:pStyle w:val="libNormal"/>
        <w:rPr>
          <w:rtl/>
          <w:lang w:bidi="fa-IR"/>
        </w:rPr>
      </w:pPr>
      <w:r>
        <w:rPr>
          <w:rtl/>
          <w:lang w:bidi="fa-IR"/>
        </w:rPr>
        <w:t>«از نشانه هاى او اين كه همسرانى از جنس خودتان براى شما آفريد تا در كنار آنان آرامش يابيد</w:t>
      </w:r>
      <w:r w:rsidR="00480B29">
        <w:rPr>
          <w:rtl/>
          <w:lang w:bidi="fa-IR"/>
        </w:rPr>
        <w:t xml:space="preserve">، </w:t>
      </w:r>
      <w:r>
        <w:rPr>
          <w:rtl/>
          <w:lang w:bidi="fa-IR"/>
        </w:rPr>
        <w:t>و در ميانتان مودت و رحمت قرار داد؛ در اين نشانه هايى است براى گروهى كه تفكر مى كنند»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پسنديده نيست كسى با افراط در يك مسير</w:t>
      </w:r>
      <w:r w:rsidR="00480B29">
        <w:rPr>
          <w:rtl/>
          <w:lang w:bidi="fa-IR"/>
        </w:rPr>
        <w:t xml:space="preserve">، </w:t>
      </w:r>
      <w:r>
        <w:rPr>
          <w:rtl/>
          <w:lang w:bidi="fa-IR"/>
        </w:rPr>
        <w:t>موجب بى اعتنايى به آيات الهى شود</w:t>
      </w:r>
      <w:r w:rsidR="00AB2949">
        <w:rPr>
          <w:rtl/>
          <w:lang w:bidi="fa-IR"/>
        </w:rPr>
        <w:t xml:space="preserve">. </w:t>
      </w:r>
      <w:r>
        <w:rPr>
          <w:rtl/>
          <w:lang w:bidi="fa-IR"/>
        </w:rPr>
        <w:t xml:space="preserve">در سخنى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جاءَ رجُل الى اءَبى عبداللّه </w:t>
      </w:r>
      <w:r w:rsidR="001F60CB" w:rsidRPr="001F60CB">
        <w:rPr>
          <w:rStyle w:val="libAlaemChar"/>
          <w:rtl/>
        </w:rPr>
        <w:t>عليه‌السلام</w:t>
      </w:r>
      <w:r>
        <w:rPr>
          <w:rtl/>
          <w:lang w:bidi="fa-IR"/>
        </w:rPr>
        <w:t xml:space="preserve"> فقال </w:t>
      </w:r>
      <w:r w:rsidR="001F60CB" w:rsidRPr="001F60CB">
        <w:rPr>
          <w:rStyle w:val="libAlaemChar"/>
          <w:rtl/>
        </w:rPr>
        <w:t>عليه‌السلام</w:t>
      </w:r>
      <w:r w:rsidR="00291DE5">
        <w:rPr>
          <w:rtl/>
          <w:lang w:bidi="fa-IR"/>
        </w:rPr>
        <w:t xml:space="preserve">: </w:t>
      </w:r>
      <w:r>
        <w:rPr>
          <w:rtl/>
          <w:lang w:bidi="fa-IR"/>
        </w:rPr>
        <w:t>هل لك من زوجة</w:t>
      </w:r>
      <w:r w:rsidR="00480B29">
        <w:rPr>
          <w:rtl/>
          <w:lang w:bidi="fa-IR"/>
        </w:rPr>
        <w:t>؟</w:t>
      </w:r>
      <w:r>
        <w:rPr>
          <w:rtl/>
          <w:lang w:bidi="fa-IR"/>
        </w:rPr>
        <w:t xml:space="preserve"> فقال</w:t>
      </w:r>
      <w:r w:rsidR="00291DE5">
        <w:rPr>
          <w:rtl/>
          <w:lang w:bidi="fa-IR"/>
        </w:rPr>
        <w:t xml:space="preserve">: </w:t>
      </w:r>
      <w:r>
        <w:rPr>
          <w:rtl/>
          <w:lang w:bidi="fa-IR"/>
        </w:rPr>
        <w:t xml:space="preserve">لا فقال ابى </w:t>
      </w:r>
      <w:r w:rsidR="001F60CB" w:rsidRPr="001F60CB">
        <w:rPr>
          <w:rStyle w:val="libAlaemChar"/>
          <w:rtl/>
        </w:rPr>
        <w:t>عليه‌السلام</w:t>
      </w:r>
      <w:r w:rsidR="00291DE5">
        <w:rPr>
          <w:rtl/>
          <w:lang w:bidi="fa-IR"/>
        </w:rPr>
        <w:t xml:space="preserve">: </w:t>
      </w:r>
      <w:r>
        <w:rPr>
          <w:rtl/>
          <w:lang w:bidi="fa-IR"/>
        </w:rPr>
        <w:t>و ما اءُحبُّ اءَنَّ لى الدُّنيا و ما فيها و اءنِّى بِتُّ ليلة و ليست لى زوجة ثم قال</w:t>
      </w:r>
      <w:r w:rsidR="00291DE5">
        <w:rPr>
          <w:rtl/>
          <w:lang w:bidi="fa-IR"/>
        </w:rPr>
        <w:t xml:space="preserve">: </w:t>
      </w:r>
      <w:r>
        <w:rPr>
          <w:rtl/>
          <w:lang w:bidi="fa-IR"/>
        </w:rPr>
        <w:t xml:space="preserve">الرَّكعَتَان يُصَلِّيهما رَجُل متزوِّج اءَفضل من رجل اءَعزب يقوم ليلة و يصومُ نهارَه </w:t>
      </w:r>
      <w:r w:rsidRPr="00AB2949">
        <w:rPr>
          <w:rStyle w:val="libFootnotenumChar"/>
          <w:rtl/>
          <w:lang w:bidi="fa-IR"/>
        </w:rPr>
        <w:t>(490)</w:t>
      </w:r>
      <w:r w:rsidR="00AB2949">
        <w:rPr>
          <w:rtl/>
          <w:lang w:bidi="fa-IR"/>
        </w:rPr>
        <w:t xml:space="preserve">. </w:t>
      </w:r>
    </w:p>
    <w:p w:rsidR="006163BF" w:rsidRDefault="006163BF" w:rsidP="006163BF">
      <w:pPr>
        <w:pStyle w:val="libNormal"/>
        <w:rPr>
          <w:rtl/>
          <w:lang w:bidi="fa-IR"/>
        </w:rPr>
      </w:pPr>
      <w:r>
        <w:rPr>
          <w:rtl/>
          <w:lang w:bidi="fa-IR"/>
        </w:rPr>
        <w:t xml:space="preserve">«كسى به محضر امام باقر </w:t>
      </w:r>
      <w:r w:rsidR="001F60CB" w:rsidRPr="001F60CB">
        <w:rPr>
          <w:rStyle w:val="libAlaemChar"/>
          <w:rtl/>
        </w:rPr>
        <w:t>عليه‌السلام</w:t>
      </w:r>
      <w:r>
        <w:rPr>
          <w:rtl/>
          <w:lang w:bidi="fa-IR"/>
        </w:rPr>
        <w:t xml:space="preserve"> شرفياب شد</w:t>
      </w:r>
      <w:r w:rsidR="00AB2949">
        <w:rPr>
          <w:rtl/>
          <w:lang w:bidi="fa-IR"/>
        </w:rPr>
        <w:t xml:space="preserve">. </w:t>
      </w:r>
      <w:r>
        <w:rPr>
          <w:rtl/>
          <w:lang w:bidi="fa-IR"/>
        </w:rPr>
        <w:t>امام به او فرمودند</w:t>
      </w:r>
      <w:r w:rsidR="00291DE5">
        <w:rPr>
          <w:rtl/>
          <w:lang w:bidi="fa-IR"/>
        </w:rPr>
        <w:t xml:space="preserve">: </w:t>
      </w:r>
      <w:r>
        <w:rPr>
          <w:rtl/>
          <w:lang w:bidi="fa-IR"/>
        </w:rPr>
        <w:t>آيا ازدواج كرده اى</w:t>
      </w:r>
      <w:r w:rsidR="00480B29">
        <w:rPr>
          <w:rtl/>
          <w:lang w:bidi="fa-IR"/>
        </w:rPr>
        <w:t>؟</w:t>
      </w:r>
      <w:r>
        <w:rPr>
          <w:rtl/>
          <w:lang w:bidi="fa-IR"/>
        </w:rPr>
        <w:t xml:space="preserve"> عرض كرد</w:t>
      </w:r>
      <w:r w:rsidR="00291DE5">
        <w:rPr>
          <w:rtl/>
          <w:lang w:bidi="fa-IR"/>
        </w:rPr>
        <w:t xml:space="preserve">: </w:t>
      </w:r>
      <w:r>
        <w:rPr>
          <w:rtl/>
          <w:lang w:bidi="fa-IR"/>
        </w:rPr>
        <w:t>من موفق به ازدواج نشده ام</w:t>
      </w:r>
      <w:r w:rsidR="00AB2949">
        <w:rPr>
          <w:rtl/>
          <w:lang w:bidi="fa-IR"/>
        </w:rPr>
        <w:t xml:space="preserve">. </w:t>
      </w:r>
      <w:r>
        <w:rPr>
          <w:rtl/>
          <w:lang w:bidi="fa-IR"/>
        </w:rPr>
        <w:t>حضرت فرمودند</w:t>
      </w:r>
      <w:r w:rsidR="00291DE5">
        <w:rPr>
          <w:rtl/>
          <w:lang w:bidi="fa-IR"/>
        </w:rPr>
        <w:t xml:space="preserve">: </w:t>
      </w:r>
      <w:r>
        <w:rPr>
          <w:rtl/>
          <w:lang w:bidi="fa-IR"/>
        </w:rPr>
        <w:t>من دوست ندارم كه همه دنيا و آنچه كه در دنياست مال من باشد</w:t>
      </w:r>
      <w:r w:rsidR="00480B29">
        <w:rPr>
          <w:rtl/>
          <w:lang w:bidi="fa-IR"/>
        </w:rPr>
        <w:t xml:space="preserve">، </w:t>
      </w:r>
      <w:r>
        <w:rPr>
          <w:rtl/>
          <w:lang w:bidi="fa-IR"/>
        </w:rPr>
        <w:t>و من شبى را بدون زن به صبح برسانم</w:t>
      </w:r>
      <w:r w:rsidR="00AB2949">
        <w:rPr>
          <w:rtl/>
          <w:lang w:bidi="fa-IR"/>
        </w:rPr>
        <w:t xml:space="preserve">. </w:t>
      </w:r>
      <w:r>
        <w:rPr>
          <w:rtl/>
          <w:lang w:bidi="fa-IR"/>
        </w:rPr>
        <w:t>سپس فرمودند</w:t>
      </w:r>
      <w:r w:rsidR="00291DE5">
        <w:rPr>
          <w:rtl/>
          <w:lang w:bidi="fa-IR"/>
        </w:rPr>
        <w:t xml:space="preserve">: </w:t>
      </w:r>
      <w:r>
        <w:rPr>
          <w:rtl/>
          <w:lang w:bidi="fa-IR"/>
        </w:rPr>
        <w:t>فضيلت دو ركعت نمازى كه مرد زن دار به جاى مى آورد</w:t>
      </w:r>
      <w:r w:rsidR="00480B29">
        <w:rPr>
          <w:rtl/>
          <w:lang w:bidi="fa-IR"/>
        </w:rPr>
        <w:t xml:space="preserve">، </w:t>
      </w:r>
      <w:r>
        <w:rPr>
          <w:rtl/>
          <w:lang w:bidi="fa-IR"/>
        </w:rPr>
        <w:t>بالاتر است از مرد مجردى كه همه شب هايش را نماز بخواند و روزهايش را روزه بدارد»</w:t>
      </w:r>
      <w:r w:rsidR="00AB2949">
        <w:rPr>
          <w:rtl/>
          <w:lang w:bidi="fa-IR"/>
        </w:rPr>
        <w:t xml:space="preserve">. </w:t>
      </w:r>
    </w:p>
    <w:p w:rsidR="006163BF" w:rsidRDefault="006163BF" w:rsidP="006163BF">
      <w:pPr>
        <w:pStyle w:val="libNormal"/>
        <w:rPr>
          <w:rtl/>
          <w:lang w:bidi="fa-IR"/>
        </w:rPr>
      </w:pPr>
      <w:r>
        <w:rPr>
          <w:rtl/>
          <w:lang w:bidi="fa-IR"/>
        </w:rPr>
        <w:t>از مجموع روايات نتيجه مى گيريم كه نه تنها ازدواج و اقدام در ارضاى غريزه به نحو مشروع</w:t>
      </w:r>
      <w:r w:rsidR="00480B29">
        <w:rPr>
          <w:rtl/>
          <w:lang w:bidi="fa-IR"/>
        </w:rPr>
        <w:t xml:space="preserve">، </w:t>
      </w:r>
      <w:r>
        <w:rPr>
          <w:rtl/>
          <w:lang w:bidi="fa-IR"/>
        </w:rPr>
        <w:t>مذموم و ناپسند نيست</w:t>
      </w:r>
      <w:r w:rsidR="00480B29">
        <w:rPr>
          <w:rtl/>
          <w:lang w:bidi="fa-IR"/>
        </w:rPr>
        <w:t xml:space="preserve">، </w:t>
      </w:r>
      <w:r>
        <w:rPr>
          <w:rtl/>
          <w:lang w:bidi="fa-IR"/>
        </w:rPr>
        <w:t>بلكه اقدام به اين عمل پاسخ ‌گويى به يك نياز فطرى انسان است</w:t>
      </w:r>
      <w:r w:rsidR="00480B29">
        <w:rPr>
          <w:rtl/>
          <w:lang w:bidi="fa-IR"/>
        </w:rPr>
        <w:t>؛</w:t>
      </w:r>
      <w:r>
        <w:rPr>
          <w:rtl/>
          <w:lang w:bidi="fa-IR"/>
        </w:rPr>
        <w:t xml:space="preserve"> و همان طور كه خوردن و آشاميدن يك امر ضرورى است و ترك آن توصيه نشده است</w:t>
      </w:r>
      <w:r w:rsidR="00480B29">
        <w:rPr>
          <w:rtl/>
          <w:lang w:bidi="fa-IR"/>
        </w:rPr>
        <w:t xml:space="preserve">، </w:t>
      </w:r>
      <w:r>
        <w:rPr>
          <w:rtl/>
          <w:lang w:bidi="fa-IR"/>
        </w:rPr>
        <w:t xml:space="preserve">بهره مندى از غريزه جنسى نيز </w:t>
      </w:r>
      <w:r>
        <w:rPr>
          <w:rtl/>
          <w:lang w:bidi="fa-IR"/>
        </w:rPr>
        <w:lastRenderedPageBreak/>
        <w:t>امرى ضرورى است</w:t>
      </w:r>
      <w:r w:rsidR="00480B29">
        <w:rPr>
          <w:rtl/>
          <w:lang w:bidi="fa-IR"/>
        </w:rPr>
        <w:t>؛</w:t>
      </w:r>
      <w:r>
        <w:rPr>
          <w:rtl/>
          <w:lang w:bidi="fa-IR"/>
        </w:rPr>
        <w:t xml:space="preserve"> و تاكيدى كه در اسلام</w:t>
      </w:r>
      <w:r w:rsidR="00480B29">
        <w:rPr>
          <w:rtl/>
          <w:lang w:bidi="fa-IR"/>
        </w:rPr>
        <w:t xml:space="preserve">، </w:t>
      </w:r>
      <w:r>
        <w:rPr>
          <w:rtl/>
          <w:lang w:bidi="fa-IR"/>
        </w:rPr>
        <w:t>درباره ازدواج و ارضاى غريزه آمده است</w:t>
      </w:r>
      <w:r w:rsidR="00480B29">
        <w:rPr>
          <w:rtl/>
          <w:lang w:bidi="fa-IR"/>
        </w:rPr>
        <w:t xml:space="preserve">، </w:t>
      </w:r>
      <w:r>
        <w:rPr>
          <w:rtl/>
          <w:lang w:bidi="fa-IR"/>
        </w:rPr>
        <w:t>نسبت به كمتر مطلبى مى توان پيدا كرد</w:t>
      </w:r>
      <w:r w:rsidR="00AB2949">
        <w:rPr>
          <w:rtl/>
          <w:lang w:bidi="fa-IR"/>
        </w:rPr>
        <w:t xml:space="preserve">. </w:t>
      </w:r>
      <w:r>
        <w:rPr>
          <w:rtl/>
          <w:lang w:bidi="fa-IR"/>
        </w:rPr>
        <w:t>قطعا هيچ منافات و تضادى ميان ازدواج و تعالى روح و تزكيه نفس وجود ندارد؛ بلكه برعكس</w:t>
      </w:r>
      <w:r w:rsidR="00480B29">
        <w:rPr>
          <w:rtl/>
          <w:lang w:bidi="fa-IR"/>
        </w:rPr>
        <w:t xml:space="preserve">، </w:t>
      </w:r>
      <w:r>
        <w:rPr>
          <w:rtl/>
          <w:lang w:bidi="fa-IR"/>
        </w:rPr>
        <w:t>موجب تقويت قوه ايمان است</w:t>
      </w:r>
      <w:r w:rsidR="00480B29">
        <w:rPr>
          <w:rtl/>
          <w:lang w:bidi="fa-IR"/>
        </w:rPr>
        <w:t>؛</w:t>
      </w:r>
      <w:r>
        <w:rPr>
          <w:rtl/>
          <w:lang w:bidi="fa-IR"/>
        </w:rPr>
        <w:t xml:space="preserve"> چرا كه اگر انسان خود را در حصار و چهارچوبه ازدواج قرار دهد</w:t>
      </w:r>
      <w:r w:rsidR="00480B29">
        <w:rPr>
          <w:rtl/>
          <w:lang w:bidi="fa-IR"/>
        </w:rPr>
        <w:t xml:space="preserve">، </w:t>
      </w:r>
      <w:r>
        <w:rPr>
          <w:rtl/>
          <w:lang w:bidi="fa-IR"/>
        </w:rPr>
        <w:t>در حقيقت ملكه ايمان را به وسيله ورع و پرهيز از گناه در درون خود تقويت كرده است</w:t>
      </w:r>
      <w:r w:rsidR="00AB2949">
        <w:rPr>
          <w:rtl/>
          <w:lang w:bidi="fa-IR"/>
        </w:rPr>
        <w:t xml:space="preserve">. </w:t>
      </w:r>
    </w:p>
    <w:p w:rsidR="006163BF" w:rsidRDefault="006163BF" w:rsidP="006163BF">
      <w:pPr>
        <w:pStyle w:val="libNormal"/>
        <w:rPr>
          <w:rtl/>
          <w:lang w:bidi="fa-IR"/>
        </w:rPr>
      </w:pPr>
      <w:r>
        <w:rPr>
          <w:rtl/>
          <w:lang w:bidi="fa-IR"/>
        </w:rPr>
        <w:t>نكته ديگر اين كه افراط و خروج از اعتدال در ارضاى اين نياز غريزى به هر شكل</w:t>
      </w:r>
      <w:r w:rsidR="00480B29">
        <w:rPr>
          <w:rtl/>
          <w:lang w:bidi="fa-IR"/>
        </w:rPr>
        <w:t xml:space="preserve">، </w:t>
      </w:r>
      <w:r>
        <w:rPr>
          <w:rtl/>
          <w:lang w:bidi="fa-IR"/>
        </w:rPr>
        <w:t>موجب تنزل شخصيّت انسانى به حد حيوان شده و ممنوع است</w:t>
      </w:r>
      <w:r w:rsidR="00480B29">
        <w:rPr>
          <w:rtl/>
          <w:lang w:bidi="fa-IR"/>
        </w:rPr>
        <w:t>؛</w:t>
      </w:r>
      <w:r>
        <w:rPr>
          <w:rtl/>
          <w:lang w:bidi="fa-IR"/>
        </w:rPr>
        <w:t xml:space="preserve"> چرا كه اين حيوان است كه همه تلاشش</w:t>
      </w:r>
      <w:r w:rsidR="00480B29">
        <w:rPr>
          <w:rtl/>
          <w:lang w:bidi="fa-IR"/>
        </w:rPr>
        <w:t xml:space="preserve">، </w:t>
      </w:r>
      <w:r>
        <w:rPr>
          <w:rtl/>
          <w:lang w:bidi="fa-IR"/>
        </w:rPr>
        <w:t>در برآوردن غرائز مختلف مصرف مى شود</w:t>
      </w:r>
      <w:r w:rsidR="00AB2949">
        <w:rPr>
          <w:rtl/>
          <w:lang w:bidi="fa-IR"/>
        </w:rPr>
        <w:t xml:space="preserve">. </w:t>
      </w:r>
    </w:p>
    <w:p w:rsidR="006163BF" w:rsidRDefault="006163BF" w:rsidP="006163BF">
      <w:pPr>
        <w:pStyle w:val="libNormal"/>
        <w:rPr>
          <w:rtl/>
          <w:lang w:bidi="fa-IR"/>
        </w:rPr>
      </w:pPr>
      <w:r>
        <w:rPr>
          <w:rtl/>
          <w:lang w:bidi="fa-IR"/>
        </w:rPr>
        <w:t>بايد توجه داشت كه افراط در هر انديشه و فعلى</w:t>
      </w:r>
      <w:r w:rsidR="00480B29">
        <w:rPr>
          <w:rtl/>
          <w:lang w:bidi="fa-IR"/>
        </w:rPr>
        <w:t xml:space="preserve">، </w:t>
      </w:r>
      <w:r>
        <w:rPr>
          <w:rtl/>
          <w:lang w:bidi="fa-IR"/>
        </w:rPr>
        <w:t>عكس العمل روشن و طبيعى اش تفريط است</w:t>
      </w:r>
      <w:r w:rsidR="00480B29">
        <w:rPr>
          <w:rtl/>
          <w:lang w:bidi="fa-IR"/>
        </w:rPr>
        <w:t>؛</w:t>
      </w:r>
      <w:r>
        <w:rPr>
          <w:rtl/>
          <w:lang w:bidi="fa-IR"/>
        </w:rPr>
        <w:t xml:space="preserve"> و اين تفكر حاكم بر مجامع غرب و يا شرق</w:t>
      </w:r>
      <w:r w:rsidR="00480B29">
        <w:rPr>
          <w:rtl/>
          <w:lang w:bidi="fa-IR"/>
        </w:rPr>
        <w:t xml:space="preserve">، </w:t>
      </w:r>
      <w:r>
        <w:rPr>
          <w:rtl/>
          <w:lang w:bidi="fa-IR"/>
        </w:rPr>
        <w:t>تحت عنوان قائلين به اصالت لذت كه امروز طرفداران فراوانى دارد</w:t>
      </w:r>
      <w:r w:rsidR="00480B29">
        <w:rPr>
          <w:rtl/>
          <w:lang w:bidi="fa-IR"/>
        </w:rPr>
        <w:t xml:space="preserve">، </w:t>
      </w:r>
      <w:r>
        <w:rPr>
          <w:rtl/>
          <w:lang w:bidi="fa-IR"/>
        </w:rPr>
        <w:t>عكس العمل همان افراط انديشه حاكم بر كليسا و پيروان مسيحيت است</w:t>
      </w:r>
      <w:r w:rsidR="00480B29">
        <w:rPr>
          <w:rtl/>
          <w:lang w:bidi="fa-IR"/>
        </w:rPr>
        <w:t xml:space="preserve">، </w:t>
      </w:r>
      <w:r>
        <w:rPr>
          <w:rtl/>
          <w:lang w:bidi="fa-IR"/>
        </w:rPr>
        <w:t>كه پاكى و تقدس را در تجرد مى ديدند و عدم ارتباط زناشويى را يك موفقيت و موهبت الهى مى دانستند</w:t>
      </w:r>
      <w:r w:rsidR="00AB2949">
        <w:rPr>
          <w:rtl/>
          <w:lang w:bidi="fa-IR"/>
        </w:rPr>
        <w:t xml:space="preserve">. </w:t>
      </w:r>
      <w:r>
        <w:rPr>
          <w:rtl/>
          <w:lang w:bidi="fa-IR"/>
        </w:rPr>
        <w:t>ولى تعليمات و معارف دين اسلام</w:t>
      </w:r>
      <w:r w:rsidR="00480B29">
        <w:rPr>
          <w:rtl/>
          <w:lang w:bidi="fa-IR"/>
        </w:rPr>
        <w:t xml:space="preserve">، </w:t>
      </w:r>
      <w:r>
        <w:rPr>
          <w:rtl/>
          <w:lang w:bidi="fa-IR"/>
        </w:rPr>
        <w:t>پاسخ ‌گويى به غرائز را يك ضرورت فطرى تلقى نموده</w:t>
      </w:r>
      <w:r w:rsidR="00480B29">
        <w:rPr>
          <w:rtl/>
          <w:lang w:bidi="fa-IR"/>
        </w:rPr>
        <w:t xml:space="preserve">، </w:t>
      </w:r>
      <w:r>
        <w:rPr>
          <w:rtl/>
          <w:lang w:bidi="fa-IR"/>
        </w:rPr>
        <w:t>فراهم آوردن بستر مناسب را براى حركت غريزه شهوت ضرورى مى داند؛ زيرا حركت غريزه</w:t>
      </w:r>
      <w:r w:rsidR="00480B29">
        <w:rPr>
          <w:rtl/>
          <w:lang w:bidi="fa-IR"/>
        </w:rPr>
        <w:t xml:space="preserve">، </w:t>
      </w:r>
      <w:r>
        <w:rPr>
          <w:rtl/>
          <w:lang w:bidi="fa-IR"/>
        </w:rPr>
        <w:t>مانند يك سيل بنيان كن و خانمان برانداز است</w:t>
      </w:r>
      <w:r w:rsidR="00480B29">
        <w:rPr>
          <w:rtl/>
          <w:lang w:bidi="fa-IR"/>
        </w:rPr>
        <w:t>؛</w:t>
      </w:r>
      <w:r>
        <w:rPr>
          <w:rtl/>
          <w:lang w:bidi="fa-IR"/>
        </w:rPr>
        <w:t xml:space="preserve"> كه اگر با سد ايمان و تقوا مهار نشود</w:t>
      </w:r>
      <w:r w:rsidR="00480B29">
        <w:rPr>
          <w:rtl/>
          <w:lang w:bidi="fa-IR"/>
        </w:rPr>
        <w:t xml:space="preserve">، </w:t>
      </w:r>
      <w:r>
        <w:rPr>
          <w:rtl/>
          <w:lang w:bidi="fa-IR"/>
        </w:rPr>
        <w:t>همه ارزشها و اعتبارات انسان و آنچه را كه تحصيل كرده</w:t>
      </w:r>
      <w:r w:rsidR="00480B29">
        <w:rPr>
          <w:rtl/>
          <w:lang w:bidi="fa-IR"/>
        </w:rPr>
        <w:t xml:space="preserve">، </w:t>
      </w:r>
      <w:r>
        <w:rPr>
          <w:rtl/>
          <w:lang w:bidi="fa-IR"/>
        </w:rPr>
        <w:t>نابود مى كند؛ همان گونه كه اگر سيلابى در بسترى مستعد و مناسب حركت نكند</w:t>
      </w:r>
      <w:r w:rsidR="00480B29">
        <w:rPr>
          <w:rtl/>
          <w:lang w:bidi="fa-IR"/>
        </w:rPr>
        <w:t xml:space="preserve">، </w:t>
      </w:r>
      <w:r>
        <w:rPr>
          <w:rtl/>
          <w:lang w:bidi="fa-IR"/>
        </w:rPr>
        <w:t>همه آبادانى مسير خود را نابود مى كند</w:t>
      </w:r>
      <w:r w:rsidR="00AB2949">
        <w:rPr>
          <w:rtl/>
          <w:lang w:bidi="fa-IR"/>
        </w:rPr>
        <w:t xml:space="preserve">. </w:t>
      </w:r>
    </w:p>
    <w:p w:rsidR="006163BF" w:rsidRDefault="006163BF" w:rsidP="006163BF">
      <w:pPr>
        <w:pStyle w:val="libNormal"/>
        <w:rPr>
          <w:rtl/>
          <w:lang w:bidi="fa-IR"/>
        </w:rPr>
      </w:pPr>
      <w:r>
        <w:rPr>
          <w:rtl/>
          <w:lang w:bidi="fa-IR"/>
        </w:rPr>
        <w:t xml:space="preserve">پس بايد با تامين و تعبيه مسيرى مناسب و مجرايى آماده از همه فوايد و آثار سيلاب بهره مند شد و همچنين با فراهم آوردن سدى محكم از طغيان اين </w:t>
      </w:r>
      <w:r>
        <w:rPr>
          <w:rtl/>
          <w:lang w:bidi="fa-IR"/>
        </w:rPr>
        <w:lastRenderedPageBreak/>
        <w:t>سيلاب پيشگيرى كرد</w:t>
      </w:r>
      <w:r w:rsidR="00AB2949">
        <w:rPr>
          <w:rtl/>
          <w:lang w:bidi="fa-IR"/>
        </w:rPr>
        <w:t xml:space="preserve">. </w:t>
      </w:r>
      <w:r>
        <w:rPr>
          <w:rtl/>
          <w:lang w:bidi="fa-IR"/>
        </w:rPr>
        <w:t>همه غرائز بشر همين گونه اند؛ خشم</w:t>
      </w:r>
      <w:r w:rsidR="00480B29">
        <w:rPr>
          <w:rtl/>
          <w:lang w:bidi="fa-IR"/>
        </w:rPr>
        <w:t xml:space="preserve">، </w:t>
      </w:r>
      <w:r>
        <w:rPr>
          <w:rtl/>
          <w:lang w:bidi="fa-IR"/>
        </w:rPr>
        <w:t>شهوت و</w:t>
      </w:r>
      <w:r w:rsidR="00AB2949">
        <w:rPr>
          <w:rtl/>
          <w:lang w:bidi="fa-IR"/>
        </w:rPr>
        <w:t>...</w:t>
      </w:r>
      <w:r>
        <w:rPr>
          <w:rtl/>
          <w:lang w:bidi="fa-IR"/>
        </w:rPr>
        <w:t>اگر بستر مناسب داشته باشند</w:t>
      </w:r>
      <w:r w:rsidR="00480B29">
        <w:rPr>
          <w:rtl/>
          <w:lang w:bidi="fa-IR"/>
        </w:rPr>
        <w:t xml:space="preserve">، </w:t>
      </w:r>
      <w:r>
        <w:rPr>
          <w:rtl/>
          <w:lang w:bidi="fa-IR"/>
        </w:rPr>
        <w:t>در محدوده قوانين مقرر</w:t>
      </w:r>
      <w:r w:rsidR="00480B29">
        <w:rPr>
          <w:rtl/>
          <w:lang w:bidi="fa-IR"/>
        </w:rPr>
        <w:t xml:space="preserve">، </w:t>
      </w:r>
      <w:r>
        <w:rPr>
          <w:rtl/>
          <w:lang w:bidi="fa-IR"/>
        </w:rPr>
        <w:t>هم اشباع و ارضا مى شوند؛ و هم سد استوار و پيش گيرنده اى</w:t>
      </w:r>
      <w:r w:rsidR="00480B29">
        <w:rPr>
          <w:rtl/>
          <w:lang w:bidi="fa-IR"/>
        </w:rPr>
        <w:t xml:space="preserve">، </w:t>
      </w:r>
      <w:r>
        <w:rPr>
          <w:rtl/>
          <w:lang w:bidi="fa-IR"/>
        </w:rPr>
        <w:t>مثل نيروى ايمان و اراده كه امكان بهره بردارى معقول و سنجيده از اين غرائز را فراهم مى آورد</w:t>
      </w:r>
      <w:r w:rsidR="00AB2949">
        <w:rPr>
          <w:rtl/>
          <w:lang w:bidi="fa-IR"/>
        </w:rPr>
        <w:t xml:space="preserve">. </w:t>
      </w:r>
    </w:p>
    <w:p w:rsidR="006163BF" w:rsidRDefault="00AB2949" w:rsidP="00AB2949">
      <w:pPr>
        <w:pStyle w:val="Heading2"/>
        <w:rPr>
          <w:rtl/>
          <w:lang w:bidi="fa-IR"/>
        </w:rPr>
      </w:pPr>
      <w:bookmarkStart w:id="52" w:name="_Toc394484817"/>
      <w:r>
        <w:rPr>
          <w:rtl/>
          <w:lang w:bidi="fa-IR"/>
        </w:rPr>
        <w:t>عوارض پيروى از هواى نفس</w:t>
      </w:r>
      <w:bookmarkEnd w:id="52"/>
    </w:p>
    <w:p w:rsidR="006163BF" w:rsidRDefault="006163BF" w:rsidP="006163BF">
      <w:pPr>
        <w:pStyle w:val="libNormal"/>
        <w:rPr>
          <w:rtl/>
          <w:lang w:bidi="fa-IR"/>
        </w:rPr>
      </w:pPr>
      <w:r>
        <w:rPr>
          <w:rtl/>
          <w:lang w:bidi="fa-IR"/>
        </w:rPr>
        <w:t xml:space="preserve">در تعبيرى از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وُلوعُ النفس باللَّذات</w:t>
      </w:r>
      <w:r w:rsidR="00480B29">
        <w:rPr>
          <w:rtl/>
          <w:lang w:bidi="fa-IR"/>
        </w:rPr>
        <w:t xml:space="preserve">، </w:t>
      </w:r>
      <w:r>
        <w:rPr>
          <w:rtl/>
          <w:lang w:bidi="fa-IR"/>
        </w:rPr>
        <w:t xml:space="preserve">يُغوى و يُردى </w:t>
      </w:r>
      <w:r w:rsidRPr="00AB2949">
        <w:rPr>
          <w:rStyle w:val="libFootnotenumChar"/>
          <w:rtl/>
          <w:lang w:bidi="fa-IR"/>
        </w:rPr>
        <w:t>(491)</w:t>
      </w:r>
      <w:r w:rsidR="00AB2949">
        <w:rPr>
          <w:rtl/>
          <w:lang w:bidi="fa-IR"/>
        </w:rPr>
        <w:t xml:space="preserve">. </w:t>
      </w:r>
    </w:p>
    <w:p w:rsidR="006163BF" w:rsidRDefault="006163BF" w:rsidP="006163BF">
      <w:pPr>
        <w:pStyle w:val="libNormal"/>
        <w:rPr>
          <w:rtl/>
          <w:lang w:bidi="fa-IR"/>
        </w:rPr>
      </w:pPr>
      <w:r>
        <w:rPr>
          <w:rtl/>
          <w:lang w:bidi="fa-IR"/>
        </w:rPr>
        <w:t>«حرص و ولع شديد به خواهش هاى نفسانى</w:t>
      </w:r>
      <w:r w:rsidR="00480B29">
        <w:rPr>
          <w:rtl/>
          <w:lang w:bidi="fa-IR"/>
        </w:rPr>
        <w:t xml:space="preserve">، </w:t>
      </w:r>
      <w:r>
        <w:rPr>
          <w:rtl/>
          <w:lang w:bidi="fa-IR"/>
        </w:rPr>
        <w:t>هم موجب گمراهى آدمى از راه سعادت است و هم نهايتا باعث هلاكت و نابودى او مى شود»</w:t>
      </w:r>
      <w:r w:rsidR="00AB2949">
        <w:rPr>
          <w:rtl/>
          <w:lang w:bidi="fa-IR"/>
        </w:rPr>
        <w:t xml:space="preserve">. </w:t>
      </w:r>
    </w:p>
    <w:p w:rsidR="006163BF" w:rsidRDefault="006163BF" w:rsidP="006163BF">
      <w:pPr>
        <w:pStyle w:val="libNormal"/>
        <w:rPr>
          <w:rtl/>
          <w:lang w:bidi="fa-IR"/>
        </w:rPr>
      </w:pPr>
      <w:r>
        <w:rPr>
          <w:rtl/>
          <w:lang w:bidi="fa-IR"/>
        </w:rPr>
        <w:t xml:space="preserve">در بيان ديگرى از مولا اميرالمومنين </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مَن تسرَّع الى الشَّهَوات تسرَّع اليه الافات </w:t>
      </w:r>
      <w:r w:rsidRPr="00AB2949">
        <w:rPr>
          <w:rStyle w:val="libFootnotenumChar"/>
          <w:rtl/>
          <w:lang w:bidi="fa-IR"/>
        </w:rPr>
        <w:t>(492)</w:t>
      </w:r>
      <w:r w:rsidR="00AB2949">
        <w:rPr>
          <w:rtl/>
          <w:lang w:bidi="fa-IR"/>
        </w:rPr>
        <w:t xml:space="preserve">. </w:t>
      </w:r>
    </w:p>
    <w:p w:rsidR="006163BF" w:rsidRDefault="006163BF" w:rsidP="006163BF">
      <w:pPr>
        <w:pStyle w:val="libNormal"/>
        <w:rPr>
          <w:rtl/>
          <w:lang w:bidi="fa-IR"/>
        </w:rPr>
      </w:pPr>
      <w:r>
        <w:rPr>
          <w:rtl/>
          <w:lang w:bidi="fa-IR"/>
        </w:rPr>
        <w:t>«افراط در ارضاى غرائز موجب ابتلاى سريع به آفات و عوارض آن است»</w:t>
      </w:r>
      <w:r w:rsidR="00AB2949">
        <w:rPr>
          <w:rtl/>
          <w:lang w:bidi="fa-IR"/>
        </w:rPr>
        <w:t xml:space="preserve">. </w:t>
      </w:r>
    </w:p>
    <w:p w:rsidR="006163BF" w:rsidRDefault="006163BF" w:rsidP="006163BF">
      <w:pPr>
        <w:pStyle w:val="libNormal"/>
        <w:rPr>
          <w:rtl/>
          <w:lang w:bidi="fa-IR"/>
        </w:rPr>
      </w:pPr>
      <w:r>
        <w:rPr>
          <w:rtl/>
          <w:lang w:bidi="fa-IR"/>
        </w:rPr>
        <w:t>پس آزاد گذاشتن و رها كردن نفسانيات و غرائز و پيروى از خواهش هاى نفسانى</w:t>
      </w:r>
      <w:r w:rsidR="00480B29">
        <w:rPr>
          <w:rtl/>
          <w:lang w:bidi="fa-IR"/>
        </w:rPr>
        <w:t xml:space="preserve">، </w:t>
      </w:r>
      <w:r>
        <w:rPr>
          <w:rtl/>
          <w:lang w:bidi="fa-IR"/>
        </w:rPr>
        <w:t>مهمترين عامل بدبختى و سقوط انسان ها در دام مصائب مختلف است</w:t>
      </w:r>
      <w:r w:rsidR="00AB2949">
        <w:rPr>
          <w:rtl/>
          <w:lang w:bidi="fa-IR"/>
        </w:rPr>
        <w:t xml:space="preserve">. </w:t>
      </w:r>
      <w:r>
        <w:rPr>
          <w:rtl/>
          <w:lang w:bidi="fa-IR"/>
        </w:rPr>
        <w:t>از اين رو همه تلاش معارف دين و اولياى آن بر تنبه انسان و دور داشتن وى از اين عوارض خلاصه مى شود</w:t>
      </w:r>
      <w:r w:rsidR="00AB2949">
        <w:rPr>
          <w:rtl/>
          <w:lang w:bidi="fa-IR"/>
        </w:rPr>
        <w:t xml:space="preserve">. </w:t>
      </w:r>
      <w:r>
        <w:rPr>
          <w:rtl/>
          <w:lang w:bidi="fa-IR"/>
        </w:rPr>
        <w:t>اميرال</w:t>
      </w:r>
      <w:r w:rsidR="00A72663">
        <w:rPr>
          <w:rtl/>
          <w:lang w:bidi="fa-IR"/>
        </w:rPr>
        <w:t>مؤمن</w:t>
      </w:r>
      <w:r>
        <w:rPr>
          <w:rtl/>
          <w:lang w:bidi="fa-IR"/>
        </w:rPr>
        <w:t xml:space="preserve">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طوبى لمن غلب نفسه و لم تغلبه و ملك هواه و لم يملكه </w:t>
      </w:r>
      <w:r w:rsidRPr="00AB2949">
        <w:rPr>
          <w:rStyle w:val="libFootnotenumChar"/>
          <w:rtl/>
          <w:lang w:bidi="fa-IR"/>
        </w:rPr>
        <w:t>(493)</w:t>
      </w:r>
      <w:r w:rsidR="00AB2949">
        <w:rPr>
          <w:rtl/>
          <w:lang w:bidi="fa-IR"/>
        </w:rPr>
        <w:t xml:space="preserve">. </w:t>
      </w:r>
    </w:p>
    <w:p w:rsidR="006163BF" w:rsidRDefault="006163BF" w:rsidP="006163BF">
      <w:pPr>
        <w:pStyle w:val="libNormal"/>
        <w:rPr>
          <w:rtl/>
          <w:lang w:bidi="fa-IR"/>
        </w:rPr>
      </w:pPr>
      <w:r>
        <w:rPr>
          <w:rtl/>
          <w:lang w:bidi="fa-IR"/>
        </w:rPr>
        <w:t>«خوشا به حال كسى كه بر نفس خودش غالب شد</w:t>
      </w:r>
      <w:r w:rsidR="00480B29">
        <w:rPr>
          <w:rtl/>
          <w:lang w:bidi="fa-IR"/>
        </w:rPr>
        <w:t xml:space="preserve">، </w:t>
      </w:r>
      <w:r>
        <w:rPr>
          <w:rtl/>
          <w:lang w:bidi="fa-IR"/>
        </w:rPr>
        <w:t>نه اين كه نفس بر او؛ و خوشا به حال كسى كه مالك هواى نفس خود شود</w:t>
      </w:r>
      <w:r w:rsidR="00480B29">
        <w:rPr>
          <w:rtl/>
          <w:lang w:bidi="fa-IR"/>
        </w:rPr>
        <w:t xml:space="preserve">، </w:t>
      </w:r>
      <w:r>
        <w:rPr>
          <w:rtl/>
          <w:lang w:bidi="fa-IR"/>
        </w:rPr>
        <w:t>نه اين كه هواى نفس ‍ زمام او را به دست گيرد»</w:t>
      </w:r>
      <w:r w:rsidR="00AB2949">
        <w:rPr>
          <w:rtl/>
          <w:lang w:bidi="fa-IR"/>
        </w:rPr>
        <w:t xml:space="preserve">. </w:t>
      </w:r>
    </w:p>
    <w:p w:rsidR="006163BF" w:rsidRDefault="006163BF" w:rsidP="006163BF">
      <w:pPr>
        <w:pStyle w:val="libNormal"/>
        <w:rPr>
          <w:rtl/>
          <w:lang w:bidi="fa-IR"/>
        </w:rPr>
      </w:pPr>
      <w:r>
        <w:rPr>
          <w:rtl/>
          <w:lang w:bidi="fa-IR"/>
        </w:rPr>
        <w:t xml:space="preserve">پيشواى نهم امام جواد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من اطاع هواه</w:t>
      </w:r>
      <w:r w:rsidR="00480B29">
        <w:rPr>
          <w:rtl/>
          <w:lang w:bidi="fa-IR"/>
        </w:rPr>
        <w:t xml:space="preserve">، </w:t>
      </w:r>
      <w:r>
        <w:rPr>
          <w:rtl/>
          <w:lang w:bidi="fa-IR"/>
        </w:rPr>
        <w:t xml:space="preserve">اءَعطى عدوَّه مُناه </w:t>
      </w:r>
      <w:r w:rsidRPr="00AB2949">
        <w:rPr>
          <w:rStyle w:val="libFootnotenumChar"/>
          <w:rtl/>
          <w:lang w:bidi="fa-IR"/>
        </w:rPr>
        <w:t>(494)</w:t>
      </w:r>
      <w:r w:rsidR="00AB2949">
        <w:rPr>
          <w:rtl/>
          <w:lang w:bidi="fa-IR"/>
        </w:rPr>
        <w:t xml:space="preserve">. </w:t>
      </w:r>
    </w:p>
    <w:p w:rsidR="006163BF" w:rsidRDefault="006163BF" w:rsidP="006163BF">
      <w:pPr>
        <w:pStyle w:val="libNormal"/>
        <w:rPr>
          <w:rtl/>
          <w:lang w:bidi="fa-IR"/>
        </w:rPr>
      </w:pPr>
      <w:r>
        <w:rPr>
          <w:rtl/>
          <w:lang w:bidi="fa-IR"/>
        </w:rPr>
        <w:lastRenderedPageBreak/>
        <w:t>«كسى كه اطاعت از هواى نفس كند</w:t>
      </w:r>
      <w:r w:rsidR="00480B29">
        <w:rPr>
          <w:rtl/>
          <w:lang w:bidi="fa-IR"/>
        </w:rPr>
        <w:t xml:space="preserve">، </w:t>
      </w:r>
      <w:r>
        <w:rPr>
          <w:rtl/>
          <w:lang w:bidi="fa-IR"/>
        </w:rPr>
        <w:t>خواهش و آرزوى دشمن خود را برآورده كرده است»</w:t>
      </w:r>
      <w:r w:rsidR="00AB2949">
        <w:rPr>
          <w:rtl/>
          <w:lang w:bidi="fa-IR"/>
        </w:rPr>
        <w:t xml:space="preserve">. </w:t>
      </w:r>
    </w:p>
    <w:p w:rsidR="006163BF" w:rsidRDefault="006163BF" w:rsidP="006163BF">
      <w:pPr>
        <w:pStyle w:val="libNormal"/>
        <w:rPr>
          <w:rtl/>
          <w:lang w:bidi="fa-IR"/>
        </w:rPr>
      </w:pPr>
      <w:r>
        <w:rPr>
          <w:rtl/>
          <w:lang w:bidi="fa-IR"/>
        </w:rPr>
        <w:t>حضرت در اين مسير انسان را به استمداد و يارى جستن از نيروى عقل دعوت مى كنند و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العاقل مَن ملك عنان شهوته </w:t>
      </w:r>
      <w:r w:rsidRPr="00AB2949">
        <w:rPr>
          <w:rStyle w:val="libFootnotenumChar"/>
          <w:rtl/>
          <w:lang w:bidi="fa-IR"/>
        </w:rPr>
        <w:t>(495)</w:t>
      </w:r>
      <w:r w:rsidR="00AB2949">
        <w:rPr>
          <w:rtl/>
          <w:lang w:bidi="fa-IR"/>
        </w:rPr>
        <w:t xml:space="preserve">. </w:t>
      </w:r>
    </w:p>
    <w:p w:rsidR="006163BF" w:rsidRDefault="006163BF" w:rsidP="006163BF">
      <w:pPr>
        <w:pStyle w:val="libNormal"/>
        <w:rPr>
          <w:rtl/>
          <w:lang w:bidi="fa-IR"/>
        </w:rPr>
      </w:pPr>
      <w:r>
        <w:rPr>
          <w:rtl/>
          <w:lang w:bidi="fa-IR"/>
        </w:rPr>
        <w:t>«عاقل و خردمند كسى است كه زمام غريزه شهوت را در دست داشته باشد»</w:t>
      </w:r>
      <w:r w:rsidR="00AB2949">
        <w:rPr>
          <w:rtl/>
          <w:lang w:bidi="fa-IR"/>
        </w:rPr>
        <w:t xml:space="preserve">. </w:t>
      </w:r>
    </w:p>
    <w:p w:rsidR="006163BF" w:rsidRDefault="006163BF" w:rsidP="006163BF">
      <w:pPr>
        <w:pStyle w:val="libNormal"/>
        <w:rPr>
          <w:rtl/>
          <w:lang w:bidi="fa-IR"/>
        </w:rPr>
      </w:pPr>
      <w:r>
        <w:rPr>
          <w:rtl/>
          <w:lang w:bidi="fa-IR"/>
        </w:rPr>
        <w:t xml:space="preserve">يعنى با اين نيرو به مثابه يك دشمن خطرناك رفتار كند كه امام صادق </w:t>
      </w:r>
      <w:r w:rsidR="001F60CB" w:rsidRPr="001F60CB">
        <w:rPr>
          <w:rStyle w:val="libAlaemChar"/>
          <w:rtl/>
        </w:rPr>
        <w:t>عليه‌السلام</w:t>
      </w:r>
      <w:r>
        <w:rPr>
          <w:rtl/>
          <w:lang w:bidi="fa-IR"/>
        </w:rPr>
        <w:t xml:space="preserve"> نيز مى فرمايند</w:t>
      </w:r>
      <w:r w:rsidR="00291DE5">
        <w:rPr>
          <w:rtl/>
          <w:lang w:bidi="fa-IR"/>
        </w:rPr>
        <w:t xml:space="preserve">: </w:t>
      </w:r>
    </w:p>
    <w:p w:rsidR="006163BF" w:rsidRDefault="006163BF" w:rsidP="006163BF">
      <w:pPr>
        <w:pStyle w:val="libNormal"/>
        <w:rPr>
          <w:rtl/>
          <w:lang w:bidi="fa-IR"/>
        </w:rPr>
      </w:pPr>
      <w:r>
        <w:rPr>
          <w:rtl/>
          <w:lang w:bidi="fa-IR"/>
        </w:rPr>
        <w:t xml:space="preserve">جَاهِد هَوَاك كَمَا تُجَاهِد عدوِّك </w:t>
      </w:r>
      <w:r w:rsidRPr="00AB2949">
        <w:rPr>
          <w:rStyle w:val="libFootnotenumChar"/>
          <w:rtl/>
          <w:lang w:bidi="fa-IR"/>
        </w:rPr>
        <w:t>(496)</w:t>
      </w:r>
      <w:r w:rsidR="00AB2949">
        <w:rPr>
          <w:rtl/>
          <w:lang w:bidi="fa-IR"/>
        </w:rPr>
        <w:t xml:space="preserve">. </w:t>
      </w:r>
    </w:p>
    <w:p w:rsidR="006163BF" w:rsidRDefault="006163BF" w:rsidP="006163BF">
      <w:pPr>
        <w:pStyle w:val="libNormal"/>
        <w:rPr>
          <w:rtl/>
          <w:lang w:bidi="fa-IR"/>
        </w:rPr>
      </w:pPr>
      <w:r>
        <w:rPr>
          <w:rtl/>
          <w:lang w:bidi="fa-IR"/>
        </w:rPr>
        <w:t>«همانگونه كه با دشمنت جنگ مى كنى</w:t>
      </w:r>
      <w:r w:rsidR="00480B29">
        <w:rPr>
          <w:rtl/>
          <w:lang w:bidi="fa-IR"/>
        </w:rPr>
        <w:t xml:space="preserve">، </w:t>
      </w:r>
      <w:r>
        <w:rPr>
          <w:rtl/>
          <w:lang w:bidi="fa-IR"/>
        </w:rPr>
        <w:t>براى مبارزه با هواى نفست برخيز»</w:t>
      </w:r>
      <w:r w:rsidR="00AB2949">
        <w:rPr>
          <w:rtl/>
          <w:lang w:bidi="fa-IR"/>
        </w:rPr>
        <w:t xml:space="preserve">. </w:t>
      </w:r>
    </w:p>
    <w:p w:rsidR="006163BF" w:rsidRDefault="006163BF" w:rsidP="006163BF">
      <w:pPr>
        <w:pStyle w:val="libNormal"/>
        <w:rPr>
          <w:rtl/>
          <w:lang w:bidi="fa-IR"/>
        </w:rPr>
      </w:pPr>
      <w:r>
        <w:rPr>
          <w:rtl/>
          <w:lang w:bidi="fa-IR"/>
        </w:rPr>
        <w:t>خلاصه اين كه غريزه شهوت و تمايل جنسى بايد در اختيار انسان و مسخر او باشد</w:t>
      </w:r>
      <w:r w:rsidR="00AB2949">
        <w:rPr>
          <w:rtl/>
          <w:lang w:bidi="fa-IR"/>
        </w:rPr>
        <w:t xml:space="preserve">. </w:t>
      </w:r>
      <w:r>
        <w:rPr>
          <w:rtl/>
          <w:lang w:bidi="fa-IR"/>
        </w:rPr>
        <w:t>مملوك انسان باشد نه اين كه انسان</w:t>
      </w:r>
      <w:r w:rsidR="00480B29">
        <w:rPr>
          <w:rtl/>
          <w:lang w:bidi="fa-IR"/>
        </w:rPr>
        <w:t xml:space="preserve">، </w:t>
      </w:r>
      <w:r>
        <w:rPr>
          <w:rtl/>
          <w:lang w:bidi="fa-IR"/>
        </w:rPr>
        <w:t>مقهور و مسخر شهوت شود و اين دقيقا عين آزادى و آزادگى است</w:t>
      </w:r>
      <w:r w:rsidR="00480B29">
        <w:rPr>
          <w:rtl/>
          <w:lang w:bidi="fa-IR"/>
        </w:rPr>
        <w:t>؛</w:t>
      </w:r>
      <w:r>
        <w:rPr>
          <w:rtl/>
          <w:lang w:bidi="fa-IR"/>
        </w:rPr>
        <w:t xml:space="preserve"> اگر گفته شود انسان در اعمال غرائز آزاد است</w:t>
      </w:r>
      <w:r w:rsidR="00480B29">
        <w:rPr>
          <w:rtl/>
          <w:lang w:bidi="fa-IR"/>
        </w:rPr>
        <w:t>؛</w:t>
      </w:r>
      <w:r>
        <w:rPr>
          <w:rtl/>
          <w:lang w:bidi="fa-IR"/>
        </w:rPr>
        <w:t xml:space="preserve"> معنايش اين است كه انسان برده و بنده غرائز و تمايلات خود مى باشد</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تَرَكَ الشَّهَوَات كان حرّا </w:t>
      </w:r>
      <w:r w:rsidRPr="00AB2949">
        <w:rPr>
          <w:rStyle w:val="libFootnotenumChar"/>
          <w:rtl/>
          <w:lang w:bidi="fa-IR"/>
        </w:rPr>
        <w:t>(497)</w:t>
      </w:r>
      <w:r w:rsidR="00AB2949">
        <w:rPr>
          <w:rtl/>
          <w:lang w:bidi="fa-IR"/>
        </w:rPr>
        <w:t xml:space="preserve">. </w:t>
      </w:r>
    </w:p>
    <w:p w:rsidR="006163BF" w:rsidRDefault="006163BF" w:rsidP="006163BF">
      <w:pPr>
        <w:pStyle w:val="libNormal"/>
        <w:rPr>
          <w:rtl/>
          <w:lang w:bidi="fa-IR"/>
        </w:rPr>
      </w:pPr>
      <w:r>
        <w:rPr>
          <w:rtl/>
          <w:lang w:bidi="fa-IR"/>
        </w:rPr>
        <w:t>«كسى كه قادر بر كنترل غرائز جنسى است آزاده است»</w:t>
      </w:r>
      <w:r w:rsidR="00AB2949">
        <w:rPr>
          <w:rtl/>
          <w:lang w:bidi="fa-IR"/>
        </w:rPr>
        <w:t xml:space="preserve">. </w:t>
      </w:r>
    </w:p>
    <w:p w:rsidR="006163BF" w:rsidRDefault="006163BF" w:rsidP="006163BF">
      <w:pPr>
        <w:pStyle w:val="libNormal"/>
        <w:rPr>
          <w:rtl/>
          <w:lang w:bidi="fa-IR"/>
        </w:rPr>
      </w:pPr>
      <w:r>
        <w:rPr>
          <w:rtl/>
          <w:lang w:bidi="fa-IR"/>
        </w:rPr>
        <w:t>در مقابل مى فرمايند</w:t>
      </w:r>
      <w:r w:rsidR="00291DE5">
        <w:rPr>
          <w:rtl/>
          <w:lang w:bidi="fa-IR"/>
        </w:rPr>
        <w:t xml:space="preserve">: </w:t>
      </w:r>
    </w:p>
    <w:p w:rsidR="006163BF" w:rsidRDefault="006163BF" w:rsidP="006163BF">
      <w:pPr>
        <w:pStyle w:val="libNormal"/>
        <w:rPr>
          <w:rtl/>
          <w:lang w:bidi="fa-IR"/>
        </w:rPr>
      </w:pPr>
      <w:r>
        <w:rPr>
          <w:rtl/>
          <w:lang w:bidi="fa-IR"/>
        </w:rPr>
        <w:t xml:space="preserve">عبد الشَّهوة اءَذلُّ مِن عبد الرِّزق </w:t>
      </w:r>
      <w:r w:rsidRPr="00AB2949">
        <w:rPr>
          <w:rStyle w:val="libFootnotenumChar"/>
          <w:rtl/>
          <w:lang w:bidi="fa-IR"/>
        </w:rPr>
        <w:t>(498)</w:t>
      </w:r>
      <w:r w:rsidR="00AB2949">
        <w:rPr>
          <w:rtl/>
          <w:lang w:bidi="fa-IR"/>
        </w:rPr>
        <w:t xml:space="preserve">. </w:t>
      </w:r>
    </w:p>
    <w:p w:rsidR="006163BF" w:rsidRDefault="006163BF" w:rsidP="006163BF">
      <w:pPr>
        <w:pStyle w:val="libNormal"/>
        <w:rPr>
          <w:rtl/>
          <w:lang w:bidi="fa-IR"/>
        </w:rPr>
      </w:pPr>
      <w:r>
        <w:rPr>
          <w:rtl/>
          <w:lang w:bidi="fa-IR"/>
        </w:rPr>
        <w:t>«كسى كه برده و بنده شهوت است ذلت و بردگى اش شديدتر از كسى است كه بنده ديگران است»</w:t>
      </w:r>
      <w:r w:rsidR="00AB2949">
        <w:rPr>
          <w:rtl/>
          <w:lang w:bidi="fa-IR"/>
        </w:rPr>
        <w:t xml:space="preserve">. </w:t>
      </w:r>
    </w:p>
    <w:p w:rsidR="006163BF" w:rsidRDefault="006163BF" w:rsidP="006163BF">
      <w:pPr>
        <w:pStyle w:val="libNormal"/>
        <w:rPr>
          <w:rtl/>
          <w:lang w:bidi="fa-IR"/>
        </w:rPr>
      </w:pPr>
      <w:r>
        <w:rPr>
          <w:rtl/>
          <w:lang w:bidi="fa-IR"/>
        </w:rPr>
        <w:lastRenderedPageBreak/>
        <w:t>خلاصه اگر كسى تسليم و برده شهوت شد و زمام اختيار آن را از دست داد</w:t>
      </w:r>
      <w:r w:rsidR="00480B29">
        <w:rPr>
          <w:rtl/>
          <w:lang w:bidi="fa-IR"/>
        </w:rPr>
        <w:t xml:space="preserve">، </w:t>
      </w:r>
      <w:r>
        <w:rPr>
          <w:rtl/>
          <w:lang w:bidi="fa-IR"/>
        </w:rPr>
        <w:t>ديگر نخواهد توانست آزادانه سرنوشت خود را رقم زند</w:t>
      </w:r>
      <w:r w:rsidR="00480B29">
        <w:rPr>
          <w:rtl/>
          <w:lang w:bidi="fa-IR"/>
        </w:rPr>
        <w:t xml:space="preserve">، </w:t>
      </w:r>
      <w:r>
        <w:rPr>
          <w:rtl/>
          <w:lang w:bidi="fa-IR"/>
        </w:rPr>
        <w:t>بلكه به همان سمت وسويى كشيده خواهد شد كه ميل نفس و خواهش دل او را مى برد و به يقين اگر شهوت طغيان كند</w:t>
      </w:r>
      <w:r w:rsidR="00480B29">
        <w:rPr>
          <w:rtl/>
          <w:lang w:bidi="fa-IR"/>
        </w:rPr>
        <w:t xml:space="preserve">، </w:t>
      </w:r>
      <w:r>
        <w:rPr>
          <w:rtl/>
          <w:lang w:bidi="fa-IR"/>
        </w:rPr>
        <w:t>درست مانند سيلابى كه طغيان مى كند</w:t>
      </w:r>
      <w:r w:rsidR="00480B29">
        <w:rPr>
          <w:rtl/>
          <w:lang w:bidi="fa-IR"/>
        </w:rPr>
        <w:t xml:space="preserve">، </w:t>
      </w:r>
      <w:r>
        <w:rPr>
          <w:rtl/>
          <w:lang w:bidi="fa-IR"/>
        </w:rPr>
        <w:t>انسان را از مسير فضايل و مكارم دور نگه خواهد داشت</w:t>
      </w:r>
      <w:r w:rsidR="00480B29">
        <w:rPr>
          <w:rtl/>
          <w:lang w:bidi="fa-IR"/>
        </w:rPr>
        <w:t>؛</w:t>
      </w:r>
      <w:r>
        <w:rPr>
          <w:rtl/>
          <w:lang w:bidi="fa-IR"/>
        </w:rPr>
        <w:t xml:space="preserve"> و از راه صداقت</w:t>
      </w:r>
      <w:r w:rsidR="00480B29">
        <w:rPr>
          <w:rtl/>
          <w:lang w:bidi="fa-IR"/>
        </w:rPr>
        <w:t xml:space="preserve">، </w:t>
      </w:r>
      <w:r>
        <w:rPr>
          <w:rtl/>
          <w:lang w:bidi="fa-IR"/>
        </w:rPr>
        <w:t>وفادارى و امانت منحرف كرده و او را به هر گناه و انحرافى خواهد آلود و بالطبع مانع ارتقا و رسيدن به مراتب عالى انسانى و منزلت هاى مهم اجتماعى شده و انسان را به پايين ترين درجه حيوانى سقوط خواهد داد</w:t>
      </w:r>
      <w:r w:rsidR="00AB2949">
        <w:rPr>
          <w:rtl/>
          <w:lang w:bidi="fa-IR"/>
        </w:rPr>
        <w:t xml:space="preserve">. </w:t>
      </w:r>
      <w:r>
        <w:rPr>
          <w:rtl/>
          <w:lang w:bidi="fa-IR"/>
        </w:rPr>
        <w:t xml:space="preserve">در سخنى از اميرالمومنين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كم من لذَّة دنيَّة منعت سَنِىَّ درجات </w:t>
      </w:r>
      <w:r w:rsidRPr="00AB2949">
        <w:rPr>
          <w:rStyle w:val="libFootnotenumChar"/>
          <w:rtl/>
          <w:lang w:bidi="fa-IR"/>
        </w:rPr>
        <w:t>(499)</w:t>
      </w:r>
      <w:r w:rsidR="00AB2949">
        <w:rPr>
          <w:rtl/>
          <w:lang w:bidi="fa-IR"/>
        </w:rPr>
        <w:t xml:space="preserve">. </w:t>
      </w:r>
    </w:p>
    <w:p w:rsidR="006163BF" w:rsidRDefault="006163BF" w:rsidP="006163BF">
      <w:pPr>
        <w:pStyle w:val="libNormal"/>
        <w:rPr>
          <w:rtl/>
          <w:lang w:bidi="fa-IR"/>
        </w:rPr>
      </w:pPr>
      <w:r>
        <w:rPr>
          <w:rtl/>
          <w:lang w:bidi="fa-IR"/>
        </w:rPr>
        <w:t>«چه بسا كام جويى هاى كوچك و ناچيز و بهره بردن هاى بى ارزشى كه انسان را از رسيدن به درجات و كمالات اجتماعى و معنوى محروم مى كند»</w:t>
      </w:r>
      <w:r w:rsidR="00AB2949">
        <w:rPr>
          <w:rtl/>
          <w:lang w:bidi="fa-IR"/>
        </w:rPr>
        <w:t xml:space="preserve">. </w:t>
      </w:r>
    </w:p>
    <w:p w:rsidR="006163BF" w:rsidRDefault="006163BF" w:rsidP="006163BF">
      <w:pPr>
        <w:pStyle w:val="libNormal"/>
        <w:rPr>
          <w:rtl/>
          <w:lang w:bidi="fa-IR"/>
        </w:rPr>
      </w:pPr>
      <w:r>
        <w:rPr>
          <w:rtl/>
          <w:lang w:bidi="fa-IR"/>
        </w:rPr>
        <w:t>دليلش هم روشن است</w:t>
      </w:r>
      <w:r w:rsidR="00291DE5">
        <w:rPr>
          <w:rtl/>
          <w:lang w:bidi="fa-IR"/>
        </w:rPr>
        <w:t xml:space="preserve">: </w:t>
      </w:r>
      <w:r>
        <w:rPr>
          <w:rtl/>
          <w:lang w:bidi="fa-IR"/>
        </w:rPr>
        <w:t>كسى كه مالك غريزه شهوت خود نيست و تسليم خواهش هاى كاذب و فريبنده نفس است</w:t>
      </w:r>
      <w:r w:rsidR="00480B29">
        <w:rPr>
          <w:rtl/>
          <w:lang w:bidi="fa-IR"/>
        </w:rPr>
        <w:t xml:space="preserve">، </w:t>
      </w:r>
      <w:r>
        <w:rPr>
          <w:rtl/>
          <w:lang w:bidi="fa-IR"/>
        </w:rPr>
        <w:t>هرگز نمى تواند خواسته هاى واقعى عقل و انديشه را بشناسد و با عزت</w:t>
      </w:r>
      <w:r w:rsidR="00480B29">
        <w:rPr>
          <w:rtl/>
          <w:lang w:bidi="fa-IR"/>
        </w:rPr>
        <w:t xml:space="preserve">، </w:t>
      </w:r>
      <w:r>
        <w:rPr>
          <w:rtl/>
          <w:lang w:bidi="fa-IR"/>
        </w:rPr>
        <w:t>پاكيزگى و عفت نفس به اين نيازها پاسخ گويد</w:t>
      </w:r>
      <w:r w:rsidR="00AB2949">
        <w:rPr>
          <w:rtl/>
          <w:lang w:bidi="fa-IR"/>
        </w:rPr>
        <w:t xml:space="preserve">. </w:t>
      </w:r>
    </w:p>
    <w:p w:rsidR="006163BF" w:rsidRDefault="006163BF" w:rsidP="006163BF">
      <w:pPr>
        <w:pStyle w:val="libNormal"/>
        <w:rPr>
          <w:rtl/>
          <w:lang w:bidi="fa-IR"/>
        </w:rPr>
      </w:pPr>
      <w:r>
        <w:rPr>
          <w:rtl/>
          <w:lang w:bidi="fa-IR"/>
        </w:rPr>
        <w:t xml:space="preserve">مَن غَلَبَ شَهوَته صَانَ قدره </w:t>
      </w:r>
      <w:r w:rsidRPr="00AB2949">
        <w:rPr>
          <w:rStyle w:val="libFootnotenumChar"/>
          <w:rtl/>
          <w:lang w:bidi="fa-IR"/>
        </w:rPr>
        <w:t>(500)</w:t>
      </w:r>
      <w:r w:rsidR="00AB2949">
        <w:rPr>
          <w:rtl/>
          <w:lang w:bidi="fa-IR"/>
        </w:rPr>
        <w:t xml:space="preserve">. </w:t>
      </w:r>
    </w:p>
    <w:p w:rsidR="006163BF" w:rsidRDefault="006163BF" w:rsidP="006163BF">
      <w:pPr>
        <w:pStyle w:val="libNormal"/>
        <w:rPr>
          <w:rtl/>
          <w:lang w:bidi="fa-IR"/>
        </w:rPr>
      </w:pPr>
      <w:r>
        <w:rPr>
          <w:rtl/>
          <w:lang w:bidi="fa-IR"/>
        </w:rPr>
        <w:t>«كسى كه بر شهوت نفس غالب شود</w:t>
      </w:r>
      <w:r w:rsidR="00480B29">
        <w:rPr>
          <w:rtl/>
          <w:lang w:bidi="fa-IR"/>
        </w:rPr>
        <w:t xml:space="preserve">، </w:t>
      </w:r>
      <w:r>
        <w:rPr>
          <w:rtl/>
          <w:lang w:bidi="fa-IR"/>
        </w:rPr>
        <w:t>منزلت</w:t>
      </w:r>
      <w:r w:rsidR="00480B29">
        <w:rPr>
          <w:rtl/>
          <w:lang w:bidi="fa-IR"/>
        </w:rPr>
        <w:t xml:space="preserve">، </w:t>
      </w:r>
      <w:r>
        <w:rPr>
          <w:rtl/>
          <w:lang w:bidi="fa-IR"/>
        </w:rPr>
        <w:t>اعتبار و ارزشش محفوظ مى ماند»</w:t>
      </w:r>
      <w:r w:rsidR="00AB2949">
        <w:rPr>
          <w:rtl/>
          <w:lang w:bidi="fa-IR"/>
        </w:rPr>
        <w:t xml:space="preserve">. </w:t>
      </w:r>
    </w:p>
    <w:p w:rsidR="006163BF" w:rsidRDefault="006163BF" w:rsidP="006163BF">
      <w:pPr>
        <w:pStyle w:val="libNormal"/>
        <w:rPr>
          <w:rtl/>
          <w:lang w:bidi="fa-IR"/>
        </w:rPr>
      </w:pPr>
      <w:r>
        <w:rPr>
          <w:rtl/>
          <w:lang w:bidi="fa-IR"/>
        </w:rPr>
        <w:t>در مقابل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ملكته نفسه ذلّ قدره </w:t>
      </w:r>
      <w:r w:rsidRPr="00AB2949">
        <w:rPr>
          <w:rStyle w:val="libFootnotenumChar"/>
          <w:rtl/>
          <w:lang w:bidi="fa-IR"/>
        </w:rPr>
        <w:t>(501)</w:t>
      </w:r>
      <w:r w:rsidR="00AB2949">
        <w:rPr>
          <w:rtl/>
          <w:lang w:bidi="fa-IR"/>
        </w:rPr>
        <w:t xml:space="preserve">. </w:t>
      </w:r>
    </w:p>
    <w:p w:rsidR="006163BF" w:rsidRDefault="006163BF" w:rsidP="006163BF">
      <w:pPr>
        <w:pStyle w:val="libNormal"/>
        <w:rPr>
          <w:rtl/>
          <w:lang w:bidi="fa-IR"/>
        </w:rPr>
      </w:pPr>
      <w:r>
        <w:rPr>
          <w:rtl/>
          <w:lang w:bidi="fa-IR"/>
        </w:rPr>
        <w:t>«كسى كه هواى نفس بر او چيره شود</w:t>
      </w:r>
      <w:r w:rsidR="00480B29">
        <w:rPr>
          <w:rtl/>
          <w:lang w:bidi="fa-IR"/>
        </w:rPr>
        <w:t xml:space="preserve">، </w:t>
      </w:r>
      <w:r>
        <w:rPr>
          <w:rtl/>
          <w:lang w:bidi="fa-IR"/>
        </w:rPr>
        <w:t>جايگاه او پست مى شود»</w:t>
      </w:r>
      <w:r w:rsidR="00AB2949">
        <w:rPr>
          <w:rtl/>
          <w:lang w:bidi="fa-IR"/>
        </w:rPr>
        <w:t xml:space="preserve">. </w:t>
      </w:r>
    </w:p>
    <w:p w:rsidR="006163BF" w:rsidRDefault="006163BF" w:rsidP="006163BF">
      <w:pPr>
        <w:pStyle w:val="libNormal"/>
        <w:rPr>
          <w:rtl/>
          <w:lang w:bidi="fa-IR"/>
        </w:rPr>
      </w:pPr>
      <w:r>
        <w:rPr>
          <w:rtl/>
          <w:lang w:bidi="fa-IR"/>
        </w:rPr>
        <w:lastRenderedPageBreak/>
        <w:t>فرمانروايى غريزه و حاكميت شهوت در حقيقت به معناى غلبه حيوانى و حكومت حيث حيوانى بشر است</w:t>
      </w:r>
      <w:r w:rsidR="00480B29">
        <w:rPr>
          <w:rtl/>
          <w:lang w:bidi="fa-IR"/>
        </w:rPr>
        <w:t>؛</w:t>
      </w:r>
      <w:r>
        <w:rPr>
          <w:rtl/>
          <w:lang w:bidi="fa-IR"/>
        </w:rPr>
        <w:t xml:space="preserve"> نه حيث عقلانى</w:t>
      </w:r>
      <w:r w:rsidR="00AB2949">
        <w:rPr>
          <w:rtl/>
          <w:lang w:bidi="fa-IR"/>
        </w:rPr>
        <w:t xml:space="preserve">. </w:t>
      </w:r>
      <w:r>
        <w:rPr>
          <w:rtl/>
          <w:lang w:bidi="fa-IR"/>
        </w:rPr>
        <w:t>پس انسانى كه تسليم غريزه است رفتار و عملش نمى تواند انسانى باشد و آنچه كه از اين انسان صادر مى شود در حقيقت متاثر از حاكميت حيث حيوانى است</w:t>
      </w:r>
      <w:r w:rsidR="00480B29">
        <w:rPr>
          <w:rtl/>
          <w:lang w:bidi="fa-IR"/>
        </w:rPr>
        <w:t>؛</w:t>
      </w:r>
      <w:r>
        <w:rPr>
          <w:rtl/>
          <w:lang w:bidi="fa-IR"/>
        </w:rPr>
        <w:t xml:space="preserve"> يعنى اين جنبه حيوانى او است كه او را به اين اعمال فرمان مى دهد</w:t>
      </w:r>
      <w:r w:rsidR="00AB2949">
        <w:rPr>
          <w:rtl/>
          <w:lang w:bidi="fa-IR"/>
        </w:rPr>
        <w:t xml:space="preserve">. </w:t>
      </w:r>
    </w:p>
    <w:p w:rsidR="006163BF" w:rsidRDefault="006163BF" w:rsidP="006163BF">
      <w:pPr>
        <w:pStyle w:val="libNormal"/>
        <w:rPr>
          <w:rtl/>
          <w:lang w:bidi="fa-IR"/>
        </w:rPr>
      </w:pPr>
      <w:r>
        <w:rPr>
          <w:rtl/>
          <w:lang w:bidi="fa-IR"/>
        </w:rPr>
        <w:t>طبيعى است كه تمنيات و خواهشهاى حيوانى عموما با حكومت عقل در تضاد است</w:t>
      </w:r>
      <w:r w:rsidR="00AB2949">
        <w:rPr>
          <w:rtl/>
          <w:lang w:bidi="fa-IR"/>
        </w:rPr>
        <w:t xml:space="preserve">. </w:t>
      </w:r>
      <w:r>
        <w:rPr>
          <w:rtl/>
          <w:lang w:bidi="fa-IR"/>
        </w:rPr>
        <w:t>بنابراين اگر كسى تسليم تمايلات حيوانى شد در حقيقت تسليم دشمن خود شده است</w:t>
      </w:r>
      <w:r w:rsidR="00480B29">
        <w:rPr>
          <w:rtl/>
          <w:lang w:bidi="fa-IR"/>
        </w:rPr>
        <w:t>؛</w:t>
      </w:r>
      <w:r>
        <w:rPr>
          <w:rtl/>
          <w:lang w:bidi="fa-IR"/>
        </w:rPr>
        <w:t xml:space="preserve"> و به همين دليل است كه حضرت رسول اكرم </w:t>
      </w:r>
      <w:r w:rsidR="008B78BD" w:rsidRPr="008B78BD">
        <w:rPr>
          <w:rStyle w:val="libAlaemChar"/>
          <w:rtl/>
        </w:rPr>
        <w:t>صلى‌الله‌عليه‌وآله‌وسلم</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 xml:space="preserve">اَعدى عدوِّك نفسك الَّتى بين جنبيك </w:t>
      </w:r>
      <w:r w:rsidRPr="00AB2949">
        <w:rPr>
          <w:rStyle w:val="libFootnotenumChar"/>
          <w:rtl/>
          <w:lang w:bidi="fa-IR"/>
        </w:rPr>
        <w:t>(502)</w:t>
      </w:r>
      <w:r w:rsidR="00AB2949">
        <w:rPr>
          <w:rtl/>
          <w:lang w:bidi="fa-IR"/>
        </w:rPr>
        <w:t xml:space="preserve">. </w:t>
      </w:r>
    </w:p>
    <w:p w:rsidR="006163BF" w:rsidRDefault="006163BF" w:rsidP="006163BF">
      <w:pPr>
        <w:pStyle w:val="libNormal"/>
        <w:rPr>
          <w:rtl/>
          <w:lang w:bidi="fa-IR"/>
        </w:rPr>
      </w:pPr>
      <w:r>
        <w:rPr>
          <w:rtl/>
          <w:lang w:bidi="fa-IR"/>
        </w:rPr>
        <w:t>«دشمن ترين دشمنان تو درون خود تو است»</w:t>
      </w:r>
      <w:r w:rsidR="00AB2949">
        <w:rPr>
          <w:rtl/>
          <w:lang w:bidi="fa-IR"/>
        </w:rPr>
        <w:t xml:space="preserve">. </w:t>
      </w:r>
    </w:p>
    <w:p w:rsidR="006163BF" w:rsidRDefault="00AB2949" w:rsidP="00AB2949">
      <w:pPr>
        <w:pStyle w:val="Heading2"/>
        <w:rPr>
          <w:rtl/>
          <w:lang w:bidi="fa-IR"/>
        </w:rPr>
      </w:pPr>
      <w:bookmarkStart w:id="53" w:name="_Toc394484818"/>
      <w:r>
        <w:rPr>
          <w:rtl/>
          <w:lang w:bidi="fa-IR"/>
        </w:rPr>
        <w:t>عفت و پاكدامنى</w:t>
      </w:r>
      <w:bookmarkEnd w:id="53"/>
    </w:p>
    <w:p w:rsidR="006163BF" w:rsidRDefault="006163BF" w:rsidP="006163BF">
      <w:pPr>
        <w:pStyle w:val="libNormal"/>
        <w:rPr>
          <w:rtl/>
          <w:lang w:bidi="fa-IR"/>
        </w:rPr>
      </w:pPr>
      <w:r>
        <w:rPr>
          <w:rtl/>
          <w:lang w:bidi="fa-IR"/>
        </w:rPr>
        <w:t>روشن است كه محكوم به حاميت هاى نفسانى و حيوانى</w:t>
      </w:r>
      <w:r w:rsidR="00480B29">
        <w:rPr>
          <w:rtl/>
          <w:lang w:bidi="fa-IR"/>
        </w:rPr>
        <w:t xml:space="preserve">، </w:t>
      </w:r>
      <w:r>
        <w:rPr>
          <w:rtl/>
          <w:lang w:bidi="fa-IR"/>
        </w:rPr>
        <w:t>هرگز قادر به پاسخگويى و اجابت دعوت و نداى عقل نيست</w:t>
      </w:r>
      <w:r w:rsidR="00480B29">
        <w:rPr>
          <w:rtl/>
          <w:lang w:bidi="fa-IR"/>
        </w:rPr>
        <w:t>؛</w:t>
      </w:r>
      <w:r>
        <w:rPr>
          <w:rtl/>
          <w:lang w:bidi="fa-IR"/>
        </w:rPr>
        <w:t xml:space="preserve"> چون در حقيقت عنان اختيار و سرنوشت خود را به دست نيروى غريزه مى گذارد و از آن جا كه غريزه شهوت يكى از نيرومندترين غرائز بشر است</w:t>
      </w:r>
      <w:r w:rsidR="00480B29">
        <w:rPr>
          <w:rtl/>
          <w:lang w:bidi="fa-IR"/>
        </w:rPr>
        <w:t xml:space="preserve">، </w:t>
      </w:r>
      <w:r>
        <w:rPr>
          <w:rtl/>
          <w:lang w:bidi="fa-IR"/>
        </w:rPr>
        <w:t>چنانچه زمام انسان را به دست گيرد</w:t>
      </w:r>
      <w:r w:rsidR="00480B29">
        <w:rPr>
          <w:rtl/>
          <w:lang w:bidi="fa-IR"/>
        </w:rPr>
        <w:t xml:space="preserve">، </w:t>
      </w:r>
      <w:r>
        <w:rPr>
          <w:rtl/>
          <w:lang w:bidi="fa-IR"/>
        </w:rPr>
        <w:t>به تدريج رابطه انسان را با همه مكارم اخلاقى و امور معنوى قطع مى كند</w:t>
      </w:r>
      <w:r w:rsidR="00AB2949">
        <w:rPr>
          <w:rtl/>
          <w:lang w:bidi="fa-IR"/>
        </w:rPr>
        <w:t xml:space="preserve">. </w:t>
      </w:r>
      <w:r>
        <w:rPr>
          <w:rtl/>
          <w:lang w:bidi="fa-IR"/>
        </w:rPr>
        <w:t>از اين رو انسان بايد از آغاز در تقويت ملكه عفت و پاكدامنى تلاش كند و خود را در حصن حصين عفت و تقوا قرار دهد</w:t>
      </w:r>
      <w:r w:rsidR="00291DE5">
        <w:rPr>
          <w:rtl/>
          <w:lang w:bidi="fa-IR"/>
        </w:rPr>
        <w:t xml:space="preserve">: </w:t>
      </w:r>
    </w:p>
    <w:p w:rsidR="006163BF" w:rsidRDefault="006163BF" w:rsidP="006163BF">
      <w:pPr>
        <w:pStyle w:val="libNormal"/>
        <w:rPr>
          <w:rtl/>
          <w:lang w:bidi="fa-IR"/>
        </w:rPr>
      </w:pPr>
      <w:r>
        <w:rPr>
          <w:rtl/>
          <w:lang w:bidi="fa-IR"/>
        </w:rPr>
        <w:t xml:space="preserve">اءَلا فَصُونوها و تصوَّنوا بها </w:t>
      </w:r>
      <w:r w:rsidRPr="00AB2949">
        <w:rPr>
          <w:rStyle w:val="libFootnotenumChar"/>
          <w:rtl/>
          <w:lang w:bidi="fa-IR"/>
        </w:rPr>
        <w:t>(503)</w:t>
      </w:r>
      <w:r w:rsidR="00AB2949">
        <w:rPr>
          <w:rtl/>
          <w:lang w:bidi="fa-IR"/>
        </w:rPr>
        <w:t xml:space="preserve">. </w:t>
      </w:r>
    </w:p>
    <w:p w:rsidR="006163BF" w:rsidRDefault="006163BF" w:rsidP="006163BF">
      <w:pPr>
        <w:pStyle w:val="libNormal"/>
        <w:rPr>
          <w:rtl/>
          <w:lang w:bidi="fa-IR"/>
        </w:rPr>
      </w:pPr>
      <w:r>
        <w:rPr>
          <w:rtl/>
          <w:lang w:bidi="fa-IR"/>
        </w:rPr>
        <w:t>«هم خود را در حصار تقوا قرار دهد و هم از سقوط اين حصار پيشگيرى كند»</w:t>
      </w:r>
      <w:r w:rsidR="00AB2949">
        <w:rPr>
          <w:rtl/>
          <w:lang w:bidi="fa-IR"/>
        </w:rPr>
        <w:t xml:space="preserve">. </w:t>
      </w:r>
    </w:p>
    <w:p w:rsidR="006163BF" w:rsidRDefault="006163BF" w:rsidP="006163BF">
      <w:pPr>
        <w:pStyle w:val="libNormal"/>
        <w:rPr>
          <w:rtl/>
          <w:lang w:bidi="fa-IR"/>
        </w:rPr>
      </w:pPr>
      <w:r>
        <w:rPr>
          <w:rtl/>
          <w:lang w:bidi="fa-IR"/>
        </w:rPr>
        <w:lastRenderedPageBreak/>
        <w:t>بنيان ازدواج به يك لباس تشبيه شده و ملكه عفت و تقوا هم به لباس تشبيه شده است</w:t>
      </w:r>
      <w:r w:rsidR="00AB2949">
        <w:rPr>
          <w:rtl/>
          <w:lang w:bidi="fa-IR"/>
        </w:rPr>
        <w:t xml:space="preserve">. </w:t>
      </w:r>
    </w:p>
    <w:p w:rsidR="006163BF" w:rsidRDefault="006163BF" w:rsidP="006163BF">
      <w:pPr>
        <w:pStyle w:val="libNormal"/>
        <w:rPr>
          <w:rtl/>
          <w:lang w:bidi="fa-IR"/>
        </w:rPr>
      </w:pPr>
      <w:r>
        <w:rPr>
          <w:rtl/>
          <w:lang w:bidi="fa-IR"/>
        </w:rPr>
        <w:t>در قرآن كريم آمده است</w:t>
      </w:r>
      <w:r w:rsidR="00291DE5">
        <w:rPr>
          <w:rtl/>
          <w:lang w:bidi="fa-IR"/>
        </w:rPr>
        <w:t xml:space="preserve">: </w:t>
      </w:r>
    </w:p>
    <w:p w:rsidR="006163BF" w:rsidRDefault="006163BF" w:rsidP="006163BF">
      <w:pPr>
        <w:pStyle w:val="libNormal"/>
        <w:rPr>
          <w:rtl/>
          <w:lang w:bidi="fa-IR"/>
        </w:rPr>
      </w:pPr>
      <w:r w:rsidRPr="00BE1078">
        <w:rPr>
          <w:rStyle w:val="libAieChar"/>
          <w:rtl/>
        </w:rPr>
        <w:t>و لباس التَّقوى ذلك خير</w:t>
      </w:r>
      <w:r>
        <w:rPr>
          <w:rtl/>
          <w:lang w:bidi="fa-IR"/>
        </w:rPr>
        <w:t xml:space="preserve"> </w:t>
      </w:r>
      <w:r w:rsidRPr="00AB2949">
        <w:rPr>
          <w:rStyle w:val="libFootnotenumChar"/>
          <w:rtl/>
          <w:lang w:bidi="fa-IR"/>
        </w:rPr>
        <w:t>(504)</w:t>
      </w:r>
      <w:r w:rsidR="00AB2949">
        <w:rPr>
          <w:rtl/>
          <w:lang w:bidi="fa-IR"/>
        </w:rPr>
        <w:t xml:space="preserve">. </w:t>
      </w:r>
    </w:p>
    <w:p w:rsidR="006163BF" w:rsidRDefault="006163BF" w:rsidP="006163BF">
      <w:pPr>
        <w:pStyle w:val="libNormal"/>
        <w:rPr>
          <w:rtl/>
          <w:lang w:bidi="fa-IR"/>
        </w:rPr>
      </w:pPr>
      <w:r>
        <w:rPr>
          <w:rtl/>
          <w:lang w:bidi="fa-IR"/>
        </w:rPr>
        <w:t>«لباس پرهيزگارى بهتر است»</w:t>
      </w:r>
      <w:r w:rsidR="00AB2949">
        <w:rPr>
          <w:rtl/>
          <w:lang w:bidi="fa-IR"/>
        </w:rPr>
        <w:t xml:space="preserve">. </w:t>
      </w:r>
    </w:p>
    <w:p w:rsidR="006163BF" w:rsidRDefault="006163BF" w:rsidP="006163BF">
      <w:pPr>
        <w:pStyle w:val="libNormal"/>
        <w:rPr>
          <w:rtl/>
          <w:lang w:bidi="fa-IR"/>
        </w:rPr>
      </w:pPr>
      <w:r>
        <w:rPr>
          <w:rtl/>
          <w:lang w:bidi="fa-IR"/>
        </w:rPr>
        <w:t>خاصيت لباس اين است كه انسان را از سرما</w:t>
      </w:r>
      <w:r w:rsidR="00480B29">
        <w:rPr>
          <w:rtl/>
          <w:lang w:bidi="fa-IR"/>
        </w:rPr>
        <w:t xml:space="preserve">، </w:t>
      </w:r>
      <w:r>
        <w:rPr>
          <w:rtl/>
          <w:lang w:bidi="fa-IR"/>
        </w:rPr>
        <w:t>گرما و گزند حوادث حفظ مى كند و عيوب احتمالى انسان را مى پوشاند</w:t>
      </w:r>
      <w:r w:rsidR="00480B29">
        <w:rPr>
          <w:rtl/>
          <w:lang w:bidi="fa-IR"/>
        </w:rPr>
        <w:t xml:space="preserve">، </w:t>
      </w:r>
      <w:r>
        <w:rPr>
          <w:rtl/>
          <w:lang w:bidi="fa-IR"/>
        </w:rPr>
        <w:t>همان خاصيت را عفت و تقوا دارد؛ و به همان دليلى كه بايد از لباس حفاظت كرد تا آلوده</w:t>
      </w:r>
      <w:r w:rsidR="00480B29">
        <w:rPr>
          <w:rtl/>
          <w:lang w:bidi="fa-IR"/>
        </w:rPr>
        <w:t xml:space="preserve">، </w:t>
      </w:r>
      <w:r>
        <w:rPr>
          <w:rtl/>
          <w:lang w:bidi="fa-IR"/>
        </w:rPr>
        <w:t>مندرس و نجس نشود و در معرض باد و باران قرار نگيرد</w:t>
      </w:r>
      <w:r w:rsidR="00480B29">
        <w:rPr>
          <w:rtl/>
          <w:lang w:bidi="fa-IR"/>
        </w:rPr>
        <w:t xml:space="preserve">، </w:t>
      </w:r>
      <w:r>
        <w:rPr>
          <w:rtl/>
          <w:lang w:bidi="fa-IR"/>
        </w:rPr>
        <w:t>بايد از تقوا و عفت هم محافظت كرد</w:t>
      </w:r>
      <w:r w:rsidR="00480B29">
        <w:rPr>
          <w:rtl/>
          <w:lang w:bidi="fa-IR"/>
        </w:rPr>
        <w:t xml:space="preserve">، </w:t>
      </w:r>
      <w:r>
        <w:rPr>
          <w:rtl/>
          <w:lang w:bidi="fa-IR"/>
        </w:rPr>
        <w:t>زيرا بدون حفاظت از ملكه عفت و تقوا</w:t>
      </w:r>
      <w:r w:rsidR="00480B29">
        <w:rPr>
          <w:rtl/>
          <w:lang w:bidi="fa-IR"/>
        </w:rPr>
        <w:t xml:space="preserve">، </w:t>
      </w:r>
      <w:r>
        <w:rPr>
          <w:rtl/>
          <w:lang w:bidi="fa-IR"/>
        </w:rPr>
        <w:t>نمى توان سلامت انسان را در مقابله با طغيان غرائز تضمين كرد</w:t>
      </w:r>
      <w:r w:rsidR="00AB2949">
        <w:rPr>
          <w:rtl/>
          <w:lang w:bidi="fa-IR"/>
        </w:rPr>
        <w:t xml:space="preserve">. </w:t>
      </w:r>
      <w:r>
        <w:rPr>
          <w:rtl/>
          <w:lang w:bidi="fa-IR"/>
        </w:rPr>
        <w:t xml:space="preserve">بنابراين امام سجاد </w:t>
      </w:r>
      <w:r w:rsidR="001F60CB" w:rsidRPr="001F60CB">
        <w:rPr>
          <w:rStyle w:val="libAlaemChar"/>
          <w:rtl/>
        </w:rPr>
        <w:t>عليه‌السلام</w:t>
      </w:r>
      <w:r>
        <w:rPr>
          <w:rtl/>
          <w:lang w:bidi="fa-IR"/>
        </w:rPr>
        <w:t xml:space="preserve"> در ضمن بين حقوق غريزه شهوت فرمودند</w:t>
      </w:r>
      <w:r w:rsidR="00291DE5">
        <w:rPr>
          <w:rtl/>
          <w:lang w:bidi="fa-IR"/>
        </w:rPr>
        <w:t xml:space="preserve">: </w:t>
      </w:r>
    </w:p>
    <w:p w:rsidR="006163BF" w:rsidRDefault="006163BF" w:rsidP="006163BF">
      <w:pPr>
        <w:pStyle w:val="libNormal"/>
        <w:rPr>
          <w:rtl/>
          <w:lang w:bidi="fa-IR"/>
        </w:rPr>
      </w:pPr>
      <w:r>
        <w:rPr>
          <w:rtl/>
          <w:lang w:bidi="fa-IR"/>
        </w:rPr>
        <w:t>فَحِفظُهُ ممَّا لا يحلُّ لك و الاستعانةُ عليه بغض البصر فانه مِن اءَعون الاعوان</w:t>
      </w:r>
      <w:r w:rsidR="00AB2949">
        <w:rPr>
          <w:rtl/>
          <w:lang w:bidi="fa-IR"/>
        </w:rPr>
        <w:t xml:space="preserve">. </w:t>
      </w:r>
    </w:p>
    <w:p w:rsidR="006163BF" w:rsidRDefault="006163BF" w:rsidP="006163BF">
      <w:pPr>
        <w:pStyle w:val="libNormal"/>
        <w:rPr>
          <w:rtl/>
          <w:lang w:bidi="fa-IR"/>
        </w:rPr>
      </w:pPr>
      <w:r>
        <w:rPr>
          <w:rtl/>
          <w:lang w:bidi="fa-IR"/>
        </w:rPr>
        <w:t>«اين غريزه را بايد از آلوده شدن به حرام صيانت كرد و در اين راه</w:t>
      </w:r>
      <w:r w:rsidR="00480B29">
        <w:rPr>
          <w:rtl/>
          <w:lang w:bidi="fa-IR"/>
        </w:rPr>
        <w:t xml:space="preserve">، </w:t>
      </w:r>
      <w:r>
        <w:rPr>
          <w:rtl/>
          <w:lang w:bidi="fa-IR"/>
        </w:rPr>
        <w:t>اينگونه راهنمايى مى فرمايند كه بايد از چشم بستن بر نامحرم اين نيرو را كمك كرد»</w:t>
      </w:r>
      <w:r w:rsidR="00AB2949">
        <w:rPr>
          <w:rtl/>
          <w:lang w:bidi="fa-IR"/>
        </w:rPr>
        <w:t xml:space="preserve">. </w:t>
      </w:r>
    </w:p>
    <w:p w:rsidR="006163BF" w:rsidRDefault="006163BF" w:rsidP="006163BF">
      <w:pPr>
        <w:pStyle w:val="libNormal"/>
        <w:rPr>
          <w:rtl/>
          <w:lang w:bidi="fa-IR"/>
        </w:rPr>
      </w:pPr>
      <w:r>
        <w:rPr>
          <w:rtl/>
          <w:lang w:bidi="fa-IR"/>
        </w:rPr>
        <w:t>ايمان يك ادعاى صرف نيست و گفته كسى كه ادعاى ايمان دارد پذيرفته نمى شود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ملعون ملعون</w:t>
      </w:r>
      <w:r w:rsidR="00480B29">
        <w:rPr>
          <w:rtl/>
          <w:lang w:bidi="fa-IR"/>
        </w:rPr>
        <w:t xml:space="preserve">، </w:t>
      </w:r>
      <w:r>
        <w:rPr>
          <w:rtl/>
          <w:lang w:bidi="fa-IR"/>
        </w:rPr>
        <w:t xml:space="preserve">مَن قال الايمان قول بلا عمل </w:t>
      </w:r>
      <w:r w:rsidRPr="00AB2949">
        <w:rPr>
          <w:rStyle w:val="libFootnotenumChar"/>
          <w:rtl/>
          <w:lang w:bidi="fa-IR"/>
        </w:rPr>
        <w:t>(505)</w:t>
      </w:r>
      <w:r w:rsidR="00AB2949">
        <w:rPr>
          <w:rtl/>
          <w:lang w:bidi="fa-IR"/>
        </w:rPr>
        <w:t xml:space="preserve">. </w:t>
      </w:r>
    </w:p>
    <w:p w:rsidR="006163BF" w:rsidRDefault="006163BF" w:rsidP="006163BF">
      <w:pPr>
        <w:pStyle w:val="libNormal"/>
        <w:rPr>
          <w:rtl/>
          <w:lang w:bidi="fa-IR"/>
        </w:rPr>
      </w:pPr>
      <w:r>
        <w:rPr>
          <w:rtl/>
          <w:lang w:bidi="fa-IR"/>
        </w:rPr>
        <w:t>«آن كه با زبانش اظهار ايمان كند و عمل نكند</w:t>
      </w:r>
      <w:r w:rsidR="00480B29">
        <w:rPr>
          <w:rtl/>
          <w:lang w:bidi="fa-IR"/>
        </w:rPr>
        <w:t xml:space="preserve">، </w:t>
      </w:r>
      <w:r>
        <w:rPr>
          <w:rtl/>
          <w:lang w:bidi="fa-IR"/>
        </w:rPr>
        <w:t>ملعون است ملعون است»</w:t>
      </w:r>
      <w:r w:rsidR="00AB2949">
        <w:rPr>
          <w:rtl/>
          <w:lang w:bidi="fa-IR"/>
        </w:rPr>
        <w:t xml:space="preserve">. </w:t>
      </w:r>
    </w:p>
    <w:p w:rsidR="006163BF" w:rsidRDefault="006163BF" w:rsidP="006163BF">
      <w:pPr>
        <w:pStyle w:val="libNormal"/>
        <w:rPr>
          <w:rtl/>
          <w:lang w:bidi="fa-IR"/>
        </w:rPr>
      </w:pPr>
      <w:r>
        <w:rPr>
          <w:rtl/>
          <w:lang w:bidi="fa-IR"/>
        </w:rPr>
        <w:t>شرط ايمان عمل است و عمل</w:t>
      </w:r>
      <w:r w:rsidR="00480B29">
        <w:rPr>
          <w:rtl/>
          <w:lang w:bidi="fa-IR"/>
        </w:rPr>
        <w:t xml:space="preserve">، </w:t>
      </w:r>
      <w:r>
        <w:rPr>
          <w:rtl/>
          <w:lang w:bidi="fa-IR"/>
        </w:rPr>
        <w:t>توجه به فرمانهاى دينى است</w:t>
      </w:r>
      <w:r w:rsidR="00AB2949">
        <w:rPr>
          <w:rtl/>
          <w:lang w:bidi="fa-IR"/>
        </w:rPr>
        <w:t xml:space="preserve">. </w:t>
      </w:r>
    </w:p>
    <w:p w:rsidR="006163BF" w:rsidRDefault="006163BF" w:rsidP="006163BF">
      <w:pPr>
        <w:pStyle w:val="libNormal"/>
        <w:rPr>
          <w:rtl/>
          <w:lang w:bidi="fa-IR"/>
        </w:rPr>
      </w:pPr>
      <w:r>
        <w:rPr>
          <w:rtl/>
          <w:lang w:bidi="fa-IR"/>
        </w:rPr>
        <w:lastRenderedPageBreak/>
        <w:t>قل للمومنين يَغُضُّوا من اءَبصارهم و يحفَظُوا فُرُوجهم ذلك اءَزكى لهم انَّ اللّه خبير بما يَصنَعون # و قُل لِل</w:t>
      </w:r>
      <w:r w:rsidR="00A72663">
        <w:rPr>
          <w:rtl/>
          <w:lang w:bidi="fa-IR"/>
        </w:rPr>
        <w:t>مؤمن</w:t>
      </w:r>
      <w:r>
        <w:rPr>
          <w:rtl/>
          <w:lang w:bidi="fa-IR"/>
        </w:rPr>
        <w:t xml:space="preserve">ات يَغضُضنَ من اءَبصارِهنَّ و يَحفَظن فروجَهُنَّ </w:t>
      </w:r>
      <w:r w:rsidRPr="00AB2949">
        <w:rPr>
          <w:rStyle w:val="libFootnotenumChar"/>
          <w:rtl/>
          <w:lang w:bidi="fa-IR"/>
        </w:rPr>
        <w:t>(506)</w:t>
      </w:r>
      <w:r w:rsidR="00AB2949">
        <w:rPr>
          <w:rtl/>
          <w:lang w:bidi="fa-IR"/>
        </w:rPr>
        <w:t xml:space="preserve">. </w:t>
      </w:r>
    </w:p>
    <w:p w:rsidR="006163BF" w:rsidRDefault="006163BF" w:rsidP="006163BF">
      <w:pPr>
        <w:pStyle w:val="libNormal"/>
        <w:rPr>
          <w:rtl/>
          <w:lang w:bidi="fa-IR"/>
        </w:rPr>
      </w:pPr>
      <w:r>
        <w:rPr>
          <w:rtl/>
          <w:lang w:bidi="fa-IR"/>
        </w:rPr>
        <w:t>«به مومنان بگو چشمهاى خود را (از نگاه به نامحرمان) فرو گيرند</w:t>
      </w:r>
      <w:r w:rsidR="00480B29">
        <w:rPr>
          <w:rtl/>
          <w:lang w:bidi="fa-IR"/>
        </w:rPr>
        <w:t xml:space="preserve">، </w:t>
      </w:r>
      <w:r>
        <w:rPr>
          <w:rtl/>
          <w:lang w:bidi="fa-IR"/>
        </w:rPr>
        <w:t>و عفاف خود را حفظ كنند؛ اين براى آنان پاكيزه تر است</w:t>
      </w:r>
      <w:r w:rsidR="00480B29">
        <w:rPr>
          <w:rtl/>
          <w:lang w:bidi="fa-IR"/>
        </w:rPr>
        <w:t>؛</w:t>
      </w:r>
      <w:r>
        <w:rPr>
          <w:rtl/>
          <w:lang w:bidi="fa-IR"/>
        </w:rPr>
        <w:t xml:space="preserve"> خداوند از آنچه انجام مى دهند آگاه است و به زنان با ايمان بگو چشمهاى خود را (از نگاه هوس آلود) فروگيرند</w:t>
      </w:r>
      <w:r w:rsidR="00480B29">
        <w:rPr>
          <w:rtl/>
          <w:lang w:bidi="fa-IR"/>
        </w:rPr>
        <w:t xml:space="preserve">، </w:t>
      </w:r>
      <w:r>
        <w:rPr>
          <w:rtl/>
          <w:lang w:bidi="fa-IR"/>
        </w:rPr>
        <w:t>و دامان خويش را حفظ كنند»</w:t>
      </w:r>
      <w:r w:rsidR="00AB2949">
        <w:rPr>
          <w:rtl/>
          <w:lang w:bidi="fa-IR"/>
        </w:rPr>
        <w:t xml:space="preserve">. </w:t>
      </w:r>
    </w:p>
    <w:p w:rsidR="006163BF" w:rsidRDefault="006163BF" w:rsidP="006163BF">
      <w:pPr>
        <w:pStyle w:val="libNormal"/>
        <w:rPr>
          <w:rtl/>
          <w:lang w:bidi="fa-IR"/>
        </w:rPr>
      </w:pPr>
      <w:r>
        <w:rPr>
          <w:rtl/>
          <w:lang w:bidi="fa-IR"/>
        </w:rPr>
        <w:t>در شرع مقدس هر عملى كه عفت را به مخاطره بيندازد ممنوع است و از آن جمله</w:t>
      </w:r>
      <w:r w:rsidR="00480B29">
        <w:rPr>
          <w:rtl/>
          <w:lang w:bidi="fa-IR"/>
        </w:rPr>
        <w:t xml:space="preserve">، </w:t>
      </w:r>
      <w:r>
        <w:rPr>
          <w:rtl/>
          <w:lang w:bidi="fa-IR"/>
        </w:rPr>
        <w:t>خلوت كردن با نامحرم</w:t>
      </w:r>
      <w:r w:rsidR="00AB2949">
        <w:rPr>
          <w:rtl/>
          <w:lang w:bidi="fa-IR"/>
        </w:rPr>
        <w:t xml:space="preserve">. </w:t>
      </w:r>
      <w:r>
        <w:rPr>
          <w:rtl/>
          <w:lang w:bidi="fa-IR"/>
        </w:rPr>
        <w:t>در ميان علما</w:t>
      </w:r>
      <w:r w:rsidR="00480B29">
        <w:rPr>
          <w:rtl/>
          <w:lang w:bidi="fa-IR"/>
        </w:rPr>
        <w:t xml:space="preserve">، </w:t>
      </w:r>
      <w:r>
        <w:rPr>
          <w:rtl/>
          <w:lang w:bidi="fa-IR"/>
        </w:rPr>
        <w:t>بعضى از مشاهير به خصوصياتى شهرت پيدا كرده اند</w:t>
      </w:r>
      <w:r w:rsidR="00AB2949">
        <w:rPr>
          <w:rtl/>
          <w:lang w:bidi="fa-IR"/>
        </w:rPr>
        <w:t xml:space="preserve">. </w:t>
      </w:r>
      <w:r>
        <w:rPr>
          <w:rtl/>
          <w:lang w:bidi="fa-IR"/>
        </w:rPr>
        <w:t>در اين جمع</w:t>
      </w:r>
      <w:r w:rsidR="00480B29">
        <w:rPr>
          <w:rtl/>
          <w:lang w:bidi="fa-IR"/>
        </w:rPr>
        <w:t xml:space="preserve">، </w:t>
      </w:r>
      <w:r>
        <w:rPr>
          <w:rtl/>
          <w:lang w:bidi="fa-IR"/>
        </w:rPr>
        <w:t>شخصيتى است به نام «مقدس اردبيلى» كه عنوان قداست به او نسبت داده شده است</w:t>
      </w:r>
      <w:r w:rsidR="00480B29">
        <w:rPr>
          <w:rtl/>
          <w:lang w:bidi="fa-IR"/>
        </w:rPr>
        <w:t>؛</w:t>
      </w:r>
      <w:r>
        <w:rPr>
          <w:rtl/>
          <w:lang w:bidi="fa-IR"/>
        </w:rPr>
        <w:t xml:space="preserve"> يعنى پروا</w:t>
      </w:r>
      <w:r w:rsidR="00480B29">
        <w:rPr>
          <w:rtl/>
          <w:lang w:bidi="fa-IR"/>
        </w:rPr>
        <w:t xml:space="preserve">، </w:t>
      </w:r>
      <w:r>
        <w:rPr>
          <w:rtl/>
          <w:lang w:bidi="fa-IR"/>
        </w:rPr>
        <w:t>پرهيز و تورع او از گناه و محرمات</w:t>
      </w:r>
      <w:r w:rsidR="00480B29">
        <w:rPr>
          <w:rtl/>
          <w:lang w:bidi="fa-IR"/>
        </w:rPr>
        <w:t xml:space="preserve">، </w:t>
      </w:r>
      <w:r>
        <w:rPr>
          <w:rtl/>
          <w:lang w:bidi="fa-IR"/>
        </w:rPr>
        <w:t>او را به اين نام شهره كرده است</w:t>
      </w:r>
      <w:r w:rsidR="00AB2949">
        <w:rPr>
          <w:rtl/>
          <w:lang w:bidi="fa-IR"/>
        </w:rPr>
        <w:t xml:space="preserve">. </w:t>
      </w:r>
      <w:r>
        <w:rPr>
          <w:rtl/>
          <w:lang w:bidi="fa-IR"/>
        </w:rPr>
        <w:t>نقل مى كنند كه وقتى از ايشان سوال شد كه اگر در يك باغ وسيعى با نامحرمى تنها شود چه مى كند؟ ايشان فرمود</w:t>
      </w:r>
      <w:r w:rsidR="00291DE5">
        <w:rPr>
          <w:rtl/>
          <w:lang w:bidi="fa-IR"/>
        </w:rPr>
        <w:t xml:space="preserve">: </w:t>
      </w:r>
      <w:r>
        <w:rPr>
          <w:rtl/>
          <w:lang w:bidi="fa-IR"/>
        </w:rPr>
        <w:t xml:space="preserve">كه خدا بايد يارى كند </w:t>
      </w:r>
      <w:r w:rsidRPr="00AB2949">
        <w:rPr>
          <w:rStyle w:val="libFootnotenumChar"/>
          <w:rtl/>
          <w:lang w:bidi="fa-IR"/>
        </w:rPr>
        <w:t>(507)</w:t>
      </w:r>
      <w:r w:rsidR="00AB2949">
        <w:rPr>
          <w:rtl/>
          <w:lang w:bidi="fa-IR"/>
        </w:rPr>
        <w:t xml:space="preserve">. </w:t>
      </w:r>
    </w:p>
    <w:p w:rsidR="006163BF" w:rsidRDefault="006163BF" w:rsidP="006163BF">
      <w:pPr>
        <w:pStyle w:val="libNormal"/>
        <w:rPr>
          <w:rtl/>
          <w:lang w:bidi="fa-IR"/>
        </w:rPr>
      </w:pPr>
      <w:r>
        <w:rPr>
          <w:rtl/>
          <w:lang w:bidi="fa-IR"/>
        </w:rPr>
        <w:t>اساسا</w:t>
      </w:r>
      <w:r w:rsidR="00480B29">
        <w:rPr>
          <w:rtl/>
          <w:lang w:bidi="fa-IR"/>
        </w:rPr>
        <w:t xml:space="preserve">، </w:t>
      </w:r>
      <w:r>
        <w:rPr>
          <w:rtl/>
          <w:lang w:bidi="fa-IR"/>
        </w:rPr>
        <w:t>در برابر نقش وسوسه انگيز نفس انسان كه او را به سوى گناه دعوت مى كند</w:t>
      </w:r>
      <w:r w:rsidR="00480B29">
        <w:rPr>
          <w:rtl/>
          <w:lang w:bidi="fa-IR"/>
        </w:rPr>
        <w:t xml:space="preserve">، </w:t>
      </w:r>
      <w:r>
        <w:rPr>
          <w:rtl/>
          <w:lang w:bidi="fa-IR"/>
        </w:rPr>
        <w:t>جز اين كه خود را در قلعه مستحكم و نفوذناپذير تقوا و عفت قرار دهد</w:t>
      </w:r>
      <w:r w:rsidR="00480B29">
        <w:rPr>
          <w:rtl/>
          <w:lang w:bidi="fa-IR"/>
        </w:rPr>
        <w:t xml:space="preserve">، </w:t>
      </w:r>
      <w:r>
        <w:rPr>
          <w:rtl/>
          <w:lang w:bidi="fa-IR"/>
        </w:rPr>
        <w:t>چاره اى وجود ندارد؛ و اين جا مكانى نيست كه انسان با غرور بر نفس ‍ و يا غرور ايمانى بخواهد ادعاى حفاظت و تدين و ايمان كند</w:t>
      </w:r>
      <w:r w:rsidR="00AB2949">
        <w:rPr>
          <w:rtl/>
          <w:lang w:bidi="fa-IR"/>
        </w:rPr>
        <w:t xml:space="preserve">. </w:t>
      </w:r>
    </w:p>
    <w:tbl>
      <w:tblPr>
        <w:tblStyle w:val="TableGrid"/>
        <w:bidiVisual/>
        <w:tblW w:w="5210" w:type="pct"/>
        <w:tblLook w:val="01E0"/>
      </w:tblPr>
      <w:tblGrid>
        <w:gridCol w:w="3652"/>
        <w:gridCol w:w="269"/>
        <w:gridCol w:w="3985"/>
      </w:tblGrid>
      <w:tr w:rsidR="00BE1078" w:rsidTr="00BE1078">
        <w:trPr>
          <w:trHeight w:val="350"/>
        </w:trPr>
        <w:tc>
          <w:tcPr>
            <w:tcW w:w="3652" w:type="dxa"/>
            <w:shd w:val="clear" w:color="auto" w:fill="auto"/>
          </w:tcPr>
          <w:p w:rsidR="00BE1078" w:rsidRDefault="00BE1078" w:rsidP="006D7AF4">
            <w:pPr>
              <w:pStyle w:val="libPoem"/>
              <w:rPr>
                <w:rtl/>
              </w:rPr>
            </w:pPr>
            <w:r>
              <w:rPr>
                <w:rtl/>
                <w:lang w:bidi="fa-IR"/>
              </w:rPr>
              <w:t>قوت بازوى پرهيز به خوبان مفروش</w:t>
            </w:r>
            <w:r w:rsidRPr="00725071">
              <w:rPr>
                <w:rStyle w:val="libPoemTiniChar0"/>
                <w:rtl/>
              </w:rPr>
              <w:br/>
              <w:t> </w:t>
            </w:r>
          </w:p>
        </w:tc>
        <w:tc>
          <w:tcPr>
            <w:tcW w:w="269" w:type="dxa"/>
            <w:shd w:val="clear" w:color="auto" w:fill="auto"/>
          </w:tcPr>
          <w:p w:rsidR="00BE1078" w:rsidRDefault="00BE1078" w:rsidP="006D7AF4">
            <w:pPr>
              <w:pStyle w:val="libPoem"/>
              <w:rPr>
                <w:rtl/>
              </w:rPr>
            </w:pPr>
          </w:p>
        </w:tc>
        <w:tc>
          <w:tcPr>
            <w:tcW w:w="3984" w:type="dxa"/>
            <w:shd w:val="clear" w:color="auto" w:fill="auto"/>
          </w:tcPr>
          <w:p w:rsidR="00BE1078" w:rsidRDefault="00BE1078" w:rsidP="00BE1078">
            <w:pPr>
              <w:pStyle w:val="libPoem"/>
              <w:rPr>
                <w:rtl/>
              </w:rPr>
            </w:pPr>
            <w:r>
              <w:rPr>
                <w:rtl/>
                <w:lang w:bidi="fa-IR"/>
              </w:rPr>
              <w:t>كه دراين خيل حصارى به سوارى گيرند</w:t>
            </w:r>
            <w:r w:rsidRPr="00725071">
              <w:rPr>
                <w:rStyle w:val="libPoemTiniChar0"/>
                <w:rtl/>
              </w:rPr>
              <w:br/>
              <w:t> </w:t>
            </w:r>
          </w:p>
        </w:tc>
      </w:tr>
    </w:tbl>
    <w:p w:rsidR="006163BF" w:rsidRDefault="006163BF" w:rsidP="006163BF">
      <w:pPr>
        <w:pStyle w:val="libNormal"/>
        <w:rPr>
          <w:rtl/>
          <w:lang w:bidi="fa-IR"/>
        </w:rPr>
      </w:pPr>
      <w:r>
        <w:rPr>
          <w:rtl/>
          <w:lang w:bidi="fa-IR"/>
        </w:rPr>
        <w:t>اگر حصار تقوا و عفت</w:t>
      </w:r>
      <w:r w:rsidR="00480B29">
        <w:rPr>
          <w:rtl/>
          <w:lang w:bidi="fa-IR"/>
        </w:rPr>
        <w:t xml:space="preserve">، </w:t>
      </w:r>
      <w:r>
        <w:rPr>
          <w:rtl/>
          <w:lang w:bidi="fa-IR"/>
        </w:rPr>
        <w:t>با چشم فرو بستن به روى نامحرم</w:t>
      </w:r>
      <w:r w:rsidR="00480B29">
        <w:rPr>
          <w:rtl/>
          <w:lang w:bidi="fa-IR"/>
        </w:rPr>
        <w:t xml:space="preserve">، </w:t>
      </w:r>
      <w:r>
        <w:rPr>
          <w:rtl/>
          <w:lang w:bidi="fa-IR"/>
        </w:rPr>
        <w:t>نگهبانى و صيانت نشود</w:t>
      </w:r>
      <w:r w:rsidR="00480B29">
        <w:rPr>
          <w:rtl/>
          <w:lang w:bidi="fa-IR"/>
        </w:rPr>
        <w:t xml:space="preserve">، </w:t>
      </w:r>
      <w:r>
        <w:rPr>
          <w:rtl/>
          <w:lang w:bidi="fa-IR"/>
        </w:rPr>
        <w:t>حتى يك نگاه مى تواند آن را فرو ريزد و منهدم كند؛ و اين يك خيال بافى است كه انسان براى خودش مصونيت قائل باشد</w:t>
      </w:r>
      <w:r w:rsidR="00AB2949">
        <w:rPr>
          <w:rtl/>
          <w:lang w:bidi="fa-IR"/>
        </w:rPr>
        <w:t xml:space="preserve">. </w:t>
      </w:r>
      <w:r>
        <w:rPr>
          <w:rtl/>
          <w:lang w:bidi="fa-IR"/>
        </w:rPr>
        <w:t xml:space="preserve">موهومات جديدى كه </w:t>
      </w:r>
      <w:r>
        <w:rPr>
          <w:rtl/>
          <w:lang w:bidi="fa-IR"/>
        </w:rPr>
        <w:lastRenderedPageBreak/>
        <w:t>امروزه در بعضى گفته ها و سخن ها متعارف شده كه مى گويند</w:t>
      </w:r>
      <w:r w:rsidR="00291DE5">
        <w:rPr>
          <w:rtl/>
          <w:lang w:bidi="fa-IR"/>
        </w:rPr>
        <w:t xml:space="preserve">: </w:t>
      </w:r>
      <w:r>
        <w:rPr>
          <w:rtl/>
          <w:lang w:bidi="fa-IR"/>
        </w:rPr>
        <w:t>نگاه نكردن به خانم ها هنگام صحبت كردن موجب بى احترامى به آنها است</w:t>
      </w:r>
      <w:r w:rsidR="00AB2949">
        <w:rPr>
          <w:rtl/>
          <w:lang w:bidi="fa-IR"/>
        </w:rPr>
        <w:t xml:space="preserve">. </w:t>
      </w:r>
      <w:r>
        <w:rPr>
          <w:rtl/>
          <w:lang w:bidi="fa-IR"/>
        </w:rPr>
        <w:t>وسوسه هاى شيطانى و بى خبرى از نص صريح قرآن است كه هم به مردم مسلمان فرمان مى دهد و هم به زن مسلمان كه</w:t>
      </w:r>
      <w:r w:rsidR="00291DE5">
        <w:rPr>
          <w:rtl/>
          <w:lang w:bidi="fa-IR"/>
        </w:rPr>
        <w:t xml:space="preserve">: </w:t>
      </w:r>
      <w:r>
        <w:rPr>
          <w:rtl/>
          <w:lang w:bidi="fa-IR"/>
        </w:rPr>
        <w:t>قل للمومنين يغضوا من اءَبصارهم هم مردان مومن بايد چشم را به روى نامحرم ببندند</w:t>
      </w:r>
      <w:r w:rsidR="00480B29">
        <w:rPr>
          <w:rtl/>
          <w:lang w:bidi="fa-IR"/>
        </w:rPr>
        <w:t xml:space="preserve">، </w:t>
      </w:r>
      <w:r>
        <w:rPr>
          <w:rtl/>
          <w:lang w:bidi="fa-IR"/>
        </w:rPr>
        <w:t>و هم زنهاى مومنه بايد چشم از روى نامحرم برگيرند و هيچ قيد و تخصيصى بر اين اطلاق و عموم وارد نشده است</w:t>
      </w:r>
      <w:r w:rsidR="00480B29">
        <w:rPr>
          <w:rtl/>
          <w:lang w:bidi="fa-IR"/>
        </w:rPr>
        <w:t>؛</w:t>
      </w:r>
      <w:r>
        <w:rPr>
          <w:rtl/>
          <w:lang w:bidi="fa-IR"/>
        </w:rPr>
        <w:t xml:space="preserve"> و ما در مباحث حق چشم از آفات و خطرات هرزگى چشم و عدم تورع و پرهيز از حرام به تفصيل سخن گفتيم</w:t>
      </w:r>
      <w:r w:rsidR="00AB2949">
        <w:rPr>
          <w:rtl/>
          <w:lang w:bidi="fa-IR"/>
        </w:rPr>
        <w:t xml:space="preserve">. </w:t>
      </w:r>
    </w:p>
    <w:p w:rsidR="006163BF" w:rsidRDefault="006163BF" w:rsidP="006163BF">
      <w:pPr>
        <w:pStyle w:val="libNormal"/>
        <w:rPr>
          <w:rtl/>
          <w:lang w:bidi="fa-IR"/>
        </w:rPr>
      </w:pPr>
      <w:r>
        <w:rPr>
          <w:rtl/>
          <w:lang w:bidi="fa-IR"/>
        </w:rPr>
        <w:t xml:space="preserve">تربيت اولاد و فرزندان </w:t>
      </w:r>
    </w:p>
    <w:p w:rsidR="006163BF" w:rsidRDefault="006163BF" w:rsidP="006163BF">
      <w:pPr>
        <w:pStyle w:val="libNormal"/>
        <w:rPr>
          <w:rtl/>
          <w:lang w:bidi="fa-IR"/>
        </w:rPr>
      </w:pPr>
      <w:r>
        <w:rPr>
          <w:rtl/>
          <w:lang w:bidi="fa-IR"/>
        </w:rPr>
        <w:t>به هرحال</w:t>
      </w:r>
      <w:r w:rsidR="00480B29">
        <w:rPr>
          <w:rtl/>
          <w:lang w:bidi="fa-IR"/>
        </w:rPr>
        <w:t xml:space="preserve">، </w:t>
      </w:r>
      <w:r>
        <w:rPr>
          <w:rtl/>
          <w:lang w:bidi="fa-IR"/>
        </w:rPr>
        <w:t>نيروى غريزه</w:t>
      </w:r>
      <w:r w:rsidR="00480B29">
        <w:rPr>
          <w:rtl/>
          <w:lang w:bidi="fa-IR"/>
        </w:rPr>
        <w:t xml:space="preserve">، </w:t>
      </w:r>
      <w:r>
        <w:rPr>
          <w:rtl/>
          <w:lang w:bidi="fa-IR"/>
        </w:rPr>
        <w:t>به دليل نيرومندى و قوت حتما تقويت ملكه عفت و تقوا را مى طلبد و از سوى ديگر</w:t>
      </w:r>
      <w:r w:rsidR="00480B29">
        <w:rPr>
          <w:rtl/>
          <w:lang w:bidi="fa-IR"/>
        </w:rPr>
        <w:t xml:space="preserve">، </w:t>
      </w:r>
      <w:r>
        <w:rPr>
          <w:rtl/>
          <w:lang w:bidi="fa-IR"/>
        </w:rPr>
        <w:t>تربيت صحيح فرزندان و هدايت درست غريزه</w:t>
      </w:r>
      <w:r w:rsidR="00480B29">
        <w:rPr>
          <w:rtl/>
          <w:lang w:bidi="fa-IR"/>
        </w:rPr>
        <w:t xml:space="preserve">، </w:t>
      </w:r>
      <w:r>
        <w:rPr>
          <w:rtl/>
          <w:lang w:bidi="fa-IR"/>
        </w:rPr>
        <w:t>از ديگر آموزش هاى معارف دين است</w:t>
      </w:r>
      <w:r w:rsidR="00AB2949">
        <w:rPr>
          <w:rtl/>
          <w:lang w:bidi="fa-IR"/>
        </w:rPr>
        <w:t xml:space="preserve">. </w:t>
      </w:r>
      <w:r>
        <w:rPr>
          <w:rtl/>
          <w:lang w:bidi="fa-IR"/>
        </w:rPr>
        <w:t>قرآن مى فرمايد</w:t>
      </w:r>
      <w:r w:rsidR="00291DE5">
        <w:rPr>
          <w:rtl/>
          <w:lang w:bidi="fa-IR"/>
        </w:rPr>
        <w:t xml:space="preserve">: </w:t>
      </w:r>
    </w:p>
    <w:p w:rsidR="006163BF" w:rsidRDefault="006163BF" w:rsidP="006163BF">
      <w:pPr>
        <w:pStyle w:val="libNormal"/>
        <w:rPr>
          <w:rtl/>
          <w:lang w:bidi="fa-IR"/>
        </w:rPr>
      </w:pPr>
      <w:r w:rsidRPr="00BE1078">
        <w:rPr>
          <w:rStyle w:val="libAieChar"/>
          <w:rtl/>
        </w:rPr>
        <w:t>يا اءَيُّها الَّذين آمنوا لِيَستَئذِنكُمُ الَّذين مَلَكَت اَيمانُكُم و الَّذين لم يَبلُغوا الحُلُم منكَ ثلاث مرّات مِن قَبل صلوةِ الفجرِ و حين تَضَعونَ ثيابَكُم منَ الظَّهيرةَ و من بعدِ صلوةِ العِشاءِ</w:t>
      </w:r>
      <w:r>
        <w:rPr>
          <w:rtl/>
          <w:lang w:bidi="fa-IR"/>
        </w:rPr>
        <w:t xml:space="preserve"> </w:t>
      </w:r>
      <w:r w:rsidRPr="00AB2949">
        <w:rPr>
          <w:rStyle w:val="libFootnotenumChar"/>
          <w:rtl/>
          <w:lang w:bidi="fa-IR"/>
        </w:rPr>
        <w:t>(508)</w:t>
      </w:r>
      <w:r w:rsidR="00AB2949">
        <w:rPr>
          <w:rtl/>
          <w:lang w:bidi="fa-IR"/>
        </w:rPr>
        <w:t xml:space="preserve">. </w:t>
      </w:r>
    </w:p>
    <w:p w:rsidR="006163BF" w:rsidRDefault="006163BF" w:rsidP="006163BF">
      <w:pPr>
        <w:pStyle w:val="libNormal"/>
        <w:rPr>
          <w:rtl/>
          <w:lang w:bidi="fa-IR"/>
        </w:rPr>
      </w:pPr>
      <w:r>
        <w:rPr>
          <w:rtl/>
          <w:lang w:bidi="fa-IR"/>
        </w:rPr>
        <w:t>«اى كسانى كه ايمان آورده ايد! بردگان شما</w:t>
      </w:r>
      <w:r w:rsidR="00480B29">
        <w:rPr>
          <w:rtl/>
          <w:lang w:bidi="fa-IR"/>
        </w:rPr>
        <w:t xml:space="preserve">، </w:t>
      </w:r>
      <w:r>
        <w:rPr>
          <w:rtl/>
          <w:lang w:bidi="fa-IR"/>
        </w:rPr>
        <w:t>و همچنين كودكانتان كه به حد بلوغ نرسيده اند</w:t>
      </w:r>
      <w:r w:rsidR="00480B29">
        <w:rPr>
          <w:rtl/>
          <w:lang w:bidi="fa-IR"/>
        </w:rPr>
        <w:t xml:space="preserve">، </w:t>
      </w:r>
      <w:r>
        <w:rPr>
          <w:rtl/>
          <w:lang w:bidi="fa-IR"/>
        </w:rPr>
        <w:t>در سه وقت بايد از شما اجازه بگيرند</w:t>
      </w:r>
      <w:r w:rsidR="00291DE5">
        <w:rPr>
          <w:rtl/>
          <w:lang w:bidi="fa-IR"/>
        </w:rPr>
        <w:t xml:space="preserve">: </w:t>
      </w:r>
      <w:r>
        <w:rPr>
          <w:rtl/>
          <w:lang w:bidi="fa-IR"/>
        </w:rPr>
        <w:t>پيش از نماز صبح</w:t>
      </w:r>
      <w:r w:rsidR="00480B29">
        <w:rPr>
          <w:rtl/>
          <w:lang w:bidi="fa-IR"/>
        </w:rPr>
        <w:t xml:space="preserve">، </w:t>
      </w:r>
      <w:r>
        <w:rPr>
          <w:rtl/>
          <w:lang w:bidi="fa-IR"/>
        </w:rPr>
        <w:t>و نيمروز هنگامى كه لباسهاى (معمولى) خود را بيرون مى آوريد</w:t>
      </w:r>
      <w:r w:rsidR="00480B29">
        <w:rPr>
          <w:rtl/>
          <w:lang w:bidi="fa-IR"/>
        </w:rPr>
        <w:t xml:space="preserve">، </w:t>
      </w:r>
      <w:r>
        <w:rPr>
          <w:rtl/>
          <w:lang w:bidi="fa-IR"/>
        </w:rPr>
        <w:t>و بعد از نماز عشاء»</w:t>
      </w:r>
      <w:r w:rsidR="00AB2949">
        <w:rPr>
          <w:rtl/>
          <w:lang w:bidi="fa-IR"/>
        </w:rPr>
        <w:t xml:space="preserve">. </w:t>
      </w:r>
    </w:p>
    <w:p w:rsidR="006163BF" w:rsidRDefault="006163BF" w:rsidP="006163BF">
      <w:pPr>
        <w:pStyle w:val="libNormal"/>
        <w:rPr>
          <w:rtl/>
          <w:lang w:bidi="fa-IR"/>
        </w:rPr>
      </w:pPr>
      <w:r>
        <w:rPr>
          <w:rtl/>
          <w:lang w:bidi="fa-IR"/>
        </w:rPr>
        <w:t>اين دستور صريح وحى است</w:t>
      </w:r>
      <w:r w:rsidR="00291DE5">
        <w:rPr>
          <w:rtl/>
          <w:lang w:bidi="fa-IR"/>
        </w:rPr>
        <w:t xml:space="preserve">: </w:t>
      </w:r>
      <w:r>
        <w:rPr>
          <w:rtl/>
          <w:lang w:bidi="fa-IR"/>
        </w:rPr>
        <w:t>اى انسان هاى مومن</w:t>
      </w:r>
      <w:r w:rsidR="00480B29">
        <w:rPr>
          <w:rtl/>
          <w:lang w:bidi="fa-IR"/>
        </w:rPr>
        <w:t>!</w:t>
      </w:r>
      <w:r>
        <w:rPr>
          <w:rtl/>
          <w:lang w:bidi="fa-IR"/>
        </w:rPr>
        <w:t xml:space="preserve"> در سه وقت</w:t>
      </w:r>
      <w:r w:rsidR="00480B29">
        <w:rPr>
          <w:rtl/>
          <w:lang w:bidi="fa-IR"/>
        </w:rPr>
        <w:t xml:space="preserve">، </w:t>
      </w:r>
      <w:r>
        <w:rPr>
          <w:rtl/>
          <w:lang w:bidi="fa-IR"/>
        </w:rPr>
        <w:t>فرزندان نابالغ خود را در خلوت گاه خود راه ندهيد</w:t>
      </w:r>
      <w:r w:rsidR="00291DE5">
        <w:rPr>
          <w:rtl/>
          <w:lang w:bidi="fa-IR"/>
        </w:rPr>
        <w:t xml:space="preserve">: </w:t>
      </w:r>
      <w:r>
        <w:rPr>
          <w:rtl/>
          <w:lang w:bidi="fa-IR"/>
        </w:rPr>
        <w:t>قبل از اذان صبح</w:t>
      </w:r>
      <w:r w:rsidR="00480B29">
        <w:rPr>
          <w:rtl/>
          <w:lang w:bidi="fa-IR"/>
        </w:rPr>
        <w:t xml:space="preserve">، </w:t>
      </w:r>
      <w:r>
        <w:rPr>
          <w:rtl/>
          <w:lang w:bidi="fa-IR"/>
        </w:rPr>
        <w:t>هنگام ظهر و استراحت و بعد از نماز عشا كه موقع آغاز استراحت است</w:t>
      </w:r>
      <w:r w:rsidR="00480B29">
        <w:rPr>
          <w:rtl/>
          <w:lang w:bidi="fa-IR"/>
        </w:rPr>
        <w:t>؛</w:t>
      </w:r>
      <w:r>
        <w:rPr>
          <w:rtl/>
          <w:lang w:bidi="fa-IR"/>
        </w:rPr>
        <w:t xml:space="preserve"> كه در خلوت گاه و </w:t>
      </w:r>
      <w:r>
        <w:rPr>
          <w:rtl/>
          <w:lang w:bidi="fa-IR"/>
        </w:rPr>
        <w:lastRenderedPageBreak/>
        <w:t>بستر معمولا انسان پوشش و لباس مناسب را كنار مى گذارد</w:t>
      </w:r>
      <w:r w:rsidR="00AB2949">
        <w:rPr>
          <w:rtl/>
          <w:lang w:bidi="fa-IR"/>
        </w:rPr>
        <w:t xml:space="preserve">. </w:t>
      </w:r>
      <w:r>
        <w:rPr>
          <w:rtl/>
          <w:lang w:bidi="fa-IR"/>
        </w:rPr>
        <w:t>فرد نابالغ</w:t>
      </w:r>
      <w:r w:rsidR="00480B29">
        <w:rPr>
          <w:rtl/>
          <w:lang w:bidi="fa-IR"/>
        </w:rPr>
        <w:t xml:space="preserve">، </w:t>
      </w:r>
      <w:r>
        <w:rPr>
          <w:rtl/>
          <w:lang w:bidi="fa-IR"/>
        </w:rPr>
        <w:t>نبايد شما را بدون پوشش مناسب ببيند</w:t>
      </w:r>
      <w:r w:rsidR="00AB2949">
        <w:rPr>
          <w:rtl/>
          <w:lang w:bidi="fa-IR"/>
        </w:rPr>
        <w:t xml:space="preserve">. </w:t>
      </w:r>
      <w:r>
        <w:rPr>
          <w:rtl/>
          <w:lang w:bidi="fa-IR"/>
        </w:rPr>
        <w:t>اين دستور روشن قرآن است كه اطفال و فرزندان را بايد از ديدن مناظر مهيج و شنيدن كلمات محرك دور نگه داشت</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الصَّبىُّ و الصَّبىُّ و الصَّبىُّ و الصَّبيَّةُ و الصَّبيَّةُ و الصَّبيَّةُ يُفرَّقُ بينهم فى المضاجعِ لعشرِ سنينَ </w:t>
      </w:r>
      <w:r w:rsidRPr="00AB2949">
        <w:rPr>
          <w:rStyle w:val="libFootnotenumChar"/>
          <w:rtl/>
          <w:lang w:bidi="fa-IR"/>
        </w:rPr>
        <w:t>(509)</w:t>
      </w:r>
      <w:r w:rsidR="00AB2949">
        <w:rPr>
          <w:rtl/>
          <w:lang w:bidi="fa-IR"/>
        </w:rPr>
        <w:t xml:space="preserve">. </w:t>
      </w:r>
    </w:p>
    <w:p w:rsidR="006163BF" w:rsidRDefault="006163BF" w:rsidP="006163BF">
      <w:pPr>
        <w:pStyle w:val="libNormal"/>
        <w:rPr>
          <w:rtl/>
          <w:lang w:bidi="fa-IR"/>
        </w:rPr>
      </w:pPr>
      <w:r>
        <w:rPr>
          <w:rtl/>
          <w:lang w:bidi="fa-IR"/>
        </w:rPr>
        <w:t>«هم دو طفل پسر خردسال</w:t>
      </w:r>
      <w:r w:rsidR="00480B29">
        <w:rPr>
          <w:rtl/>
          <w:lang w:bidi="fa-IR"/>
        </w:rPr>
        <w:t xml:space="preserve">، </w:t>
      </w:r>
      <w:r>
        <w:rPr>
          <w:rtl/>
          <w:lang w:bidi="fa-IR"/>
        </w:rPr>
        <w:t>هم يك پسر و يك دختر خردسان و هم دو دختر خردسال را وقتى به سن ده سال رسيدند</w:t>
      </w:r>
      <w:r w:rsidR="00480B29">
        <w:rPr>
          <w:rtl/>
          <w:lang w:bidi="fa-IR"/>
        </w:rPr>
        <w:t xml:space="preserve">، </w:t>
      </w:r>
      <w:r>
        <w:rPr>
          <w:rtl/>
          <w:lang w:bidi="fa-IR"/>
        </w:rPr>
        <w:t>بايد بستر آنها را از يكديگر جدا كرد»</w:t>
      </w:r>
      <w:r w:rsidR="00AB2949">
        <w:rPr>
          <w:rtl/>
          <w:lang w:bidi="fa-IR"/>
        </w:rPr>
        <w:t xml:space="preserve">. </w:t>
      </w:r>
    </w:p>
    <w:p w:rsidR="006163BF" w:rsidRDefault="006163BF" w:rsidP="006163BF">
      <w:pPr>
        <w:pStyle w:val="libNormal"/>
        <w:rPr>
          <w:rtl/>
          <w:lang w:bidi="fa-IR"/>
        </w:rPr>
      </w:pPr>
      <w:r>
        <w:rPr>
          <w:rtl/>
          <w:lang w:bidi="fa-IR"/>
        </w:rPr>
        <w:t>اين در حالى است كه از منظر معارف دين اظهار محبت به اطفال</w:t>
      </w:r>
      <w:r w:rsidR="00480B29">
        <w:rPr>
          <w:rtl/>
          <w:lang w:bidi="fa-IR"/>
        </w:rPr>
        <w:t xml:space="preserve">، </w:t>
      </w:r>
      <w:r>
        <w:rPr>
          <w:rtl/>
          <w:lang w:bidi="fa-IR"/>
        </w:rPr>
        <w:t>يك تعليم و توصيه اكيدا اخلاقى است و در سير پيامبر نوشته اند</w:t>
      </w:r>
      <w:r w:rsidR="00291DE5">
        <w:rPr>
          <w:rtl/>
          <w:lang w:bidi="fa-IR"/>
        </w:rPr>
        <w:t xml:space="preserve">: </w:t>
      </w:r>
    </w:p>
    <w:p w:rsidR="006163BF" w:rsidRDefault="006163BF" w:rsidP="006163BF">
      <w:pPr>
        <w:pStyle w:val="libNormal"/>
        <w:rPr>
          <w:rtl/>
          <w:lang w:bidi="fa-IR"/>
        </w:rPr>
      </w:pPr>
      <w:r>
        <w:rPr>
          <w:rtl/>
          <w:lang w:bidi="fa-IR"/>
        </w:rPr>
        <w:t xml:space="preserve">اذا اءَصبح رسول اكرم </w:t>
      </w:r>
      <w:r w:rsidR="008B78BD" w:rsidRPr="008B78BD">
        <w:rPr>
          <w:rStyle w:val="libAlaemChar"/>
          <w:rtl/>
        </w:rPr>
        <w:t>صلى‌الله‌عليه‌وآله‌وسلم</w:t>
      </w:r>
      <w:r>
        <w:rPr>
          <w:rtl/>
          <w:lang w:bidi="fa-IR"/>
        </w:rPr>
        <w:t xml:space="preserve"> مَسَحَ على رؤ وس ‍ وُلده </w:t>
      </w:r>
      <w:r w:rsidRPr="00AB2949">
        <w:rPr>
          <w:rStyle w:val="libFootnotenumChar"/>
          <w:rtl/>
          <w:lang w:bidi="fa-IR"/>
        </w:rPr>
        <w:t>(510)</w:t>
      </w:r>
      <w:r w:rsidR="00AB2949">
        <w:rPr>
          <w:rtl/>
          <w:lang w:bidi="fa-IR"/>
        </w:rPr>
        <w:t xml:space="preserve">. </w:t>
      </w:r>
    </w:p>
    <w:p w:rsidR="006163BF" w:rsidRDefault="006163BF" w:rsidP="006163BF">
      <w:pPr>
        <w:pStyle w:val="libNormal"/>
        <w:rPr>
          <w:rtl/>
          <w:lang w:bidi="fa-IR"/>
        </w:rPr>
      </w:pPr>
      <w:r>
        <w:rPr>
          <w:rtl/>
          <w:lang w:bidi="fa-IR"/>
        </w:rPr>
        <w:t>«وقتى حضرت از خواب برمى خاستند</w:t>
      </w:r>
      <w:r w:rsidR="00480B29">
        <w:rPr>
          <w:rtl/>
          <w:lang w:bidi="fa-IR"/>
        </w:rPr>
        <w:t xml:space="preserve">، </w:t>
      </w:r>
      <w:r>
        <w:rPr>
          <w:rtl/>
          <w:lang w:bidi="fa-IR"/>
        </w:rPr>
        <w:t>دست محبت و عنايتش را بر سر فرزندانش مى كشيد»</w:t>
      </w:r>
      <w:r w:rsidR="00AB2949">
        <w:rPr>
          <w:rtl/>
          <w:lang w:bidi="fa-IR"/>
        </w:rPr>
        <w:t xml:space="preserve">. </w:t>
      </w:r>
    </w:p>
    <w:p w:rsidR="006163BF" w:rsidRDefault="006163BF" w:rsidP="006163BF">
      <w:pPr>
        <w:pStyle w:val="libNormal"/>
        <w:rPr>
          <w:rtl/>
          <w:lang w:bidi="fa-IR"/>
        </w:rPr>
      </w:pPr>
      <w:r>
        <w:rPr>
          <w:rtl/>
          <w:lang w:bidi="fa-IR"/>
        </w:rPr>
        <w:t xml:space="preserve">يا در روايتى به عنوان نمونه از امام صادق </w:t>
      </w:r>
      <w:r w:rsidR="001F60CB" w:rsidRPr="001F60CB">
        <w:rPr>
          <w:rStyle w:val="libAlaemChar"/>
          <w:rtl/>
        </w:rPr>
        <w:t>عليه‌السلام</w:t>
      </w:r>
      <w:r>
        <w:rPr>
          <w:rtl/>
          <w:lang w:bidi="fa-IR"/>
        </w:rPr>
        <w:t xml:space="preserve"> نقل شده است كه حضرت مى فرمايند</w:t>
      </w:r>
      <w:r w:rsidR="00291DE5">
        <w:rPr>
          <w:rtl/>
          <w:lang w:bidi="fa-IR"/>
        </w:rPr>
        <w:t xml:space="preserve">: </w:t>
      </w:r>
    </w:p>
    <w:p w:rsidR="006163BF" w:rsidRDefault="006163BF" w:rsidP="006163BF">
      <w:pPr>
        <w:pStyle w:val="libNormal"/>
        <w:rPr>
          <w:rtl/>
          <w:lang w:bidi="fa-IR"/>
        </w:rPr>
      </w:pPr>
      <w:r>
        <w:rPr>
          <w:rtl/>
          <w:lang w:bidi="fa-IR"/>
        </w:rPr>
        <w:t xml:space="preserve">اءَكثروا من قُبلةِ اءَولادكم فانَّ لكم بكلِّ قُبلَة درجة فى الجَنَّةِ </w:t>
      </w:r>
      <w:r w:rsidRPr="00AB2949">
        <w:rPr>
          <w:rStyle w:val="libFootnotenumChar"/>
          <w:rtl/>
          <w:lang w:bidi="fa-IR"/>
        </w:rPr>
        <w:t>(511)</w:t>
      </w:r>
      <w:r w:rsidR="00AB2949">
        <w:rPr>
          <w:rtl/>
          <w:lang w:bidi="fa-IR"/>
        </w:rPr>
        <w:t xml:space="preserve">. </w:t>
      </w:r>
    </w:p>
    <w:p w:rsidR="006163BF" w:rsidRDefault="006163BF" w:rsidP="006163BF">
      <w:pPr>
        <w:pStyle w:val="libNormal"/>
        <w:rPr>
          <w:rtl/>
          <w:lang w:bidi="fa-IR"/>
        </w:rPr>
      </w:pPr>
      <w:r>
        <w:rPr>
          <w:rtl/>
          <w:lang w:bidi="fa-IR"/>
        </w:rPr>
        <w:t>«فرزندان خود را زياد ببوسيد و با اين بوسه</w:t>
      </w:r>
      <w:r w:rsidR="00480B29">
        <w:rPr>
          <w:rtl/>
          <w:lang w:bidi="fa-IR"/>
        </w:rPr>
        <w:t xml:space="preserve">، </w:t>
      </w:r>
      <w:r>
        <w:rPr>
          <w:rtl/>
          <w:lang w:bidi="fa-IR"/>
        </w:rPr>
        <w:t>محبت خود را به فرزندانتان هديه كنيد؛ كه به ازاى هر بوسه</w:t>
      </w:r>
      <w:r w:rsidR="00480B29">
        <w:rPr>
          <w:rtl/>
          <w:lang w:bidi="fa-IR"/>
        </w:rPr>
        <w:t xml:space="preserve">، </w:t>
      </w:r>
      <w:r>
        <w:rPr>
          <w:rtl/>
          <w:lang w:bidi="fa-IR"/>
        </w:rPr>
        <w:t>خداوند يك درجه براى شما در آخرت قرار داده است»</w:t>
      </w:r>
      <w:r w:rsidR="00AB2949">
        <w:rPr>
          <w:rtl/>
          <w:lang w:bidi="fa-IR"/>
        </w:rPr>
        <w:t xml:space="preserve">. </w:t>
      </w:r>
    </w:p>
    <w:p w:rsidR="006163BF" w:rsidRDefault="006163BF" w:rsidP="006163BF">
      <w:pPr>
        <w:pStyle w:val="libNormal"/>
        <w:rPr>
          <w:rtl/>
          <w:lang w:bidi="fa-IR"/>
        </w:rPr>
      </w:pPr>
      <w:r>
        <w:rPr>
          <w:rtl/>
          <w:lang w:bidi="fa-IR"/>
        </w:rPr>
        <w:t>در بعضى از روايات وارد شده پيامبر در جايى نماز مى خواندند</w:t>
      </w:r>
      <w:r w:rsidR="00480B29">
        <w:rPr>
          <w:rtl/>
          <w:lang w:bidi="fa-IR"/>
        </w:rPr>
        <w:t xml:space="preserve">، </w:t>
      </w:r>
      <w:r>
        <w:rPr>
          <w:rtl/>
          <w:lang w:bidi="fa-IR"/>
        </w:rPr>
        <w:t xml:space="preserve">حضرت سيدالشهداء </w:t>
      </w:r>
      <w:r w:rsidR="001F60CB" w:rsidRPr="001F60CB">
        <w:rPr>
          <w:rStyle w:val="libAlaemChar"/>
          <w:rtl/>
        </w:rPr>
        <w:t>عليه‌السلام</w:t>
      </w:r>
      <w:r>
        <w:rPr>
          <w:rtl/>
          <w:lang w:bidi="fa-IR"/>
        </w:rPr>
        <w:t xml:space="preserve"> طفل خردسالى بود و در حال نماز بر گردن رسول اكرم </w:t>
      </w:r>
      <w:r w:rsidR="008B78BD" w:rsidRPr="008B78BD">
        <w:rPr>
          <w:rStyle w:val="libAlaemChar"/>
          <w:rtl/>
        </w:rPr>
        <w:lastRenderedPageBreak/>
        <w:t>صلى‌الله‌عليه‌وآله‌وسلم</w:t>
      </w:r>
      <w:r>
        <w:rPr>
          <w:rtl/>
          <w:lang w:bidi="fa-IR"/>
        </w:rPr>
        <w:t xml:space="preserve"> مى نشست</w:t>
      </w:r>
      <w:r w:rsidR="00AB2949">
        <w:rPr>
          <w:rtl/>
          <w:lang w:bidi="fa-IR"/>
        </w:rPr>
        <w:t xml:space="preserve">. </w:t>
      </w:r>
      <w:r>
        <w:rPr>
          <w:rtl/>
          <w:lang w:bidi="fa-IR"/>
        </w:rPr>
        <w:t>حضرت با ملاطفت او را برمى داشتند و با مدارا به زمين مى گذاشتند تا اين كه نماز پايان پذيرفت</w:t>
      </w:r>
      <w:r w:rsidR="00AB2949">
        <w:rPr>
          <w:rtl/>
          <w:lang w:bidi="fa-IR"/>
        </w:rPr>
        <w:t xml:space="preserve">. </w:t>
      </w:r>
    </w:p>
    <w:p w:rsidR="006163BF" w:rsidRDefault="006163BF" w:rsidP="006163BF">
      <w:pPr>
        <w:pStyle w:val="libNormal"/>
        <w:rPr>
          <w:rtl/>
          <w:lang w:bidi="fa-IR"/>
        </w:rPr>
      </w:pPr>
      <w:r>
        <w:rPr>
          <w:rtl/>
          <w:lang w:bidi="fa-IR"/>
        </w:rPr>
        <w:t>فردى يهودى آن جا بود</w:t>
      </w:r>
      <w:r w:rsidR="00480B29">
        <w:rPr>
          <w:rtl/>
          <w:lang w:bidi="fa-IR"/>
        </w:rPr>
        <w:t xml:space="preserve">، </w:t>
      </w:r>
      <w:r>
        <w:rPr>
          <w:rtl/>
          <w:lang w:bidi="fa-IR"/>
        </w:rPr>
        <w:t>گفت</w:t>
      </w:r>
      <w:r w:rsidR="00291DE5">
        <w:rPr>
          <w:rtl/>
          <w:lang w:bidi="fa-IR"/>
        </w:rPr>
        <w:t xml:space="preserve">: </w:t>
      </w:r>
      <w:r>
        <w:rPr>
          <w:rtl/>
          <w:lang w:bidi="fa-IR"/>
        </w:rPr>
        <w:t>اين چگونه برخوردى است كه شما با فرزند و طفلى صغير مى كنيد؟! حضرت فرمود</w:t>
      </w:r>
      <w:r w:rsidR="00291DE5">
        <w:rPr>
          <w:rtl/>
          <w:lang w:bidi="fa-IR"/>
        </w:rPr>
        <w:t xml:space="preserve">: </w:t>
      </w:r>
      <w:r>
        <w:rPr>
          <w:rtl/>
          <w:lang w:bidi="fa-IR"/>
        </w:rPr>
        <w:t>هركس ايمان داشته باشد</w:t>
      </w:r>
      <w:r w:rsidR="00480B29">
        <w:rPr>
          <w:rtl/>
          <w:lang w:bidi="fa-IR"/>
        </w:rPr>
        <w:t xml:space="preserve">، </w:t>
      </w:r>
      <w:r>
        <w:rPr>
          <w:rtl/>
          <w:lang w:bidi="fa-IR"/>
        </w:rPr>
        <w:t>با فرزندان خردسال اينگونه رفتار مى كند</w:t>
      </w:r>
      <w:r w:rsidR="00AB2949">
        <w:rPr>
          <w:rtl/>
          <w:lang w:bidi="fa-IR"/>
        </w:rPr>
        <w:t xml:space="preserve">. </w:t>
      </w:r>
      <w:r>
        <w:rPr>
          <w:rtl/>
          <w:lang w:bidi="fa-IR"/>
        </w:rPr>
        <w:t>اين لطافت روح</w:t>
      </w:r>
      <w:r w:rsidR="00480B29">
        <w:rPr>
          <w:rtl/>
          <w:lang w:bidi="fa-IR"/>
        </w:rPr>
        <w:t xml:space="preserve">، </w:t>
      </w:r>
      <w:r>
        <w:rPr>
          <w:rtl/>
          <w:lang w:bidi="fa-IR"/>
        </w:rPr>
        <w:t>باعث شد كه آن يهودى اسلام آورد</w:t>
      </w:r>
      <w:r w:rsidR="00AB2949">
        <w:rPr>
          <w:rtl/>
          <w:lang w:bidi="fa-IR"/>
        </w:rPr>
        <w:t xml:space="preserve">. </w:t>
      </w:r>
    </w:p>
    <w:p w:rsidR="006163BF" w:rsidRDefault="006163BF" w:rsidP="006163BF">
      <w:pPr>
        <w:pStyle w:val="libNormal"/>
        <w:rPr>
          <w:rtl/>
          <w:lang w:bidi="fa-IR"/>
        </w:rPr>
      </w:pPr>
      <w:r>
        <w:rPr>
          <w:rtl/>
          <w:lang w:bidi="fa-IR"/>
        </w:rPr>
        <w:t xml:space="preserve">با اين كه اظهار محبت به خردسال و اطفال صغير توصيه شده است در عين حال مى بينيم از منظر ديگر 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اذا بَلَغَتِ الجاريةُ ستَّ سنينَ فلا ينبغى لكَ اءَن تُقَبِّلُها </w:t>
      </w:r>
      <w:r w:rsidRPr="00AB2949">
        <w:rPr>
          <w:rStyle w:val="libFootnotenumChar"/>
          <w:rtl/>
          <w:lang w:bidi="fa-IR"/>
        </w:rPr>
        <w:t>(512)</w:t>
      </w:r>
      <w:r w:rsidR="00AB2949">
        <w:rPr>
          <w:rtl/>
          <w:lang w:bidi="fa-IR"/>
        </w:rPr>
        <w:t xml:space="preserve">. </w:t>
      </w:r>
    </w:p>
    <w:p w:rsidR="006163BF" w:rsidRDefault="006163BF" w:rsidP="006163BF">
      <w:pPr>
        <w:pStyle w:val="libNormal"/>
        <w:rPr>
          <w:rtl/>
          <w:lang w:bidi="fa-IR"/>
        </w:rPr>
      </w:pPr>
      <w:r>
        <w:rPr>
          <w:rtl/>
          <w:lang w:bidi="fa-IR"/>
        </w:rPr>
        <w:t>«وقتى دختر به سن شش سال رسيد</w:t>
      </w:r>
      <w:r w:rsidR="00480B29">
        <w:rPr>
          <w:rtl/>
          <w:lang w:bidi="fa-IR"/>
        </w:rPr>
        <w:t xml:space="preserve">، </w:t>
      </w:r>
      <w:r>
        <w:rPr>
          <w:rtl/>
          <w:lang w:bidi="fa-IR"/>
        </w:rPr>
        <w:t>ديگر نامحرم حق ندارد او را ببوسد»</w:t>
      </w:r>
      <w:r w:rsidR="00AB2949">
        <w:rPr>
          <w:rtl/>
          <w:lang w:bidi="fa-IR"/>
        </w:rPr>
        <w:t xml:space="preserve">. </w:t>
      </w:r>
    </w:p>
    <w:p w:rsidR="006163BF" w:rsidRDefault="006163BF" w:rsidP="006163BF">
      <w:pPr>
        <w:pStyle w:val="libNormal"/>
        <w:rPr>
          <w:rtl/>
          <w:lang w:bidi="fa-IR"/>
        </w:rPr>
      </w:pPr>
      <w:r>
        <w:rPr>
          <w:rtl/>
          <w:lang w:bidi="fa-IR"/>
        </w:rPr>
        <w:t xml:space="preserve">اظهار محبت از طرف نامحرم به دخترى كه به سن شش سال رسيده ممنوع است و جالب تر اين كه از اميرالمومنين </w:t>
      </w:r>
      <w:r w:rsidR="001F60CB" w:rsidRPr="001F60CB">
        <w:rPr>
          <w:rStyle w:val="libAlaemChar"/>
          <w:rtl/>
        </w:rPr>
        <w:t>عليه‌السلام</w:t>
      </w:r>
      <w:r>
        <w:rPr>
          <w:rtl/>
          <w:lang w:bidi="fa-IR"/>
        </w:rPr>
        <w:t xml:space="preserve"> روايت شده است كه</w:t>
      </w:r>
      <w:r w:rsidR="00291DE5">
        <w:rPr>
          <w:rtl/>
          <w:lang w:bidi="fa-IR"/>
        </w:rPr>
        <w:t xml:space="preserve">: </w:t>
      </w:r>
    </w:p>
    <w:p w:rsidR="006163BF" w:rsidRDefault="006163BF" w:rsidP="006163BF">
      <w:pPr>
        <w:pStyle w:val="libNormal"/>
        <w:rPr>
          <w:rtl/>
          <w:lang w:bidi="fa-IR"/>
        </w:rPr>
      </w:pPr>
      <w:r>
        <w:rPr>
          <w:rtl/>
          <w:lang w:bidi="fa-IR"/>
        </w:rPr>
        <w:t xml:space="preserve">مباشرةُ المَراءَةِ ابنَتَها اذا بَلَغَت ستَّ سنينَ شُعبَة من الزِّنا </w:t>
      </w:r>
      <w:r w:rsidRPr="00AB2949">
        <w:rPr>
          <w:rStyle w:val="libFootnotenumChar"/>
          <w:rtl/>
          <w:lang w:bidi="fa-IR"/>
        </w:rPr>
        <w:t>(513)</w:t>
      </w:r>
      <w:r w:rsidR="00AB2949">
        <w:rPr>
          <w:rtl/>
          <w:lang w:bidi="fa-IR"/>
        </w:rPr>
        <w:t xml:space="preserve">. </w:t>
      </w:r>
    </w:p>
    <w:p w:rsidR="006163BF" w:rsidRDefault="006163BF" w:rsidP="006163BF">
      <w:pPr>
        <w:pStyle w:val="libNormal"/>
        <w:rPr>
          <w:rtl/>
          <w:lang w:bidi="fa-IR"/>
        </w:rPr>
      </w:pPr>
      <w:r>
        <w:rPr>
          <w:rtl/>
          <w:lang w:bidi="fa-IR"/>
        </w:rPr>
        <w:t>«مادر نسبت به دختر شش ساله اش بايد رعايت كند و در محدوده آلت تناسلى دست نبرد و اگر چنين كند</w:t>
      </w:r>
      <w:r w:rsidR="00480B29">
        <w:rPr>
          <w:rtl/>
          <w:lang w:bidi="fa-IR"/>
        </w:rPr>
        <w:t xml:space="preserve">، </w:t>
      </w:r>
      <w:r>
        <w:rPr>
          <w:rtl/>
          <w:lang w:bidi="fa-IR"/>
        </w:rPr>
        <w:t>نوعى زنا محسوب مى شود»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امام باقر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ايَّاك و الجِماع حيثُ يَراكَ صبىّ يُحسِنُ اءَن يَصِفَ حالَك </w:t>
      </w:r>
      <w:r w:rsidRPr="00AB2949">
        <w:rPr>
          <w:rStyle w:val="libFootnotenumChar"/>
          <w:rtl/>
          <w:lang w:bidi="fa-IR"/>
        </w:rPr>
        <w:t>(514)</w:t>
      </w:r>
      <w:r w:rsidR="00AB2949">
        <w:rPr>
          <w:rtl/>
          <w:lang w:bidi="fa-IR"/>
        </w:rPr>
        <w:t xml:space="preserve">. </w:t>
      </w:r>
    </w:p>
    <w:p w:rsidR="006163BF" w:rsidRDefault="006163BF" w:rsidP="006163BF">
      <w:pPr>
        <w:pStyle w:val="libNormal"/>
        <w:rPr>
          <w:rtl/>
          <w:lang w:bidi="fa-IR"/>
        </w:rPr>
      </w:pPr>
      <w:r>
        <w:rPr>
          <w:rtl/>
          <w:lang w:bidi="fa-IR"/>
        </w:rPr>
        <w:t>«انجام عمل زناشويى در مقابل طفلى كه قادر بر درك زيبايى و زشتى مسائل است</w:t>
      </w:r>
      <w:r w:rsidR="00480B29">
        <w:rPr>
          <w:rtl/>
          <w:lang w:bidi="fa-IR"/>
        </w:rPr>
        <w:t xml:space="preserve">، </w:t>
      </w:r>
      <w:r>
        <w:rPr>
          <w:rtl/>
          <w:lang w:bidi="fa-IR"/>
        </w:rPr>
        <w:t>ممنوع است»</w:t>
      </w:r>
      <w:r w:rsidR="00AB2949">
        <w:rPr>
          <w:rtl/>
          <w:lang w:bidi="fa-IR"/>
        </w:rPr>
        <w:t xml:space="preserve">. </w:t>
      </w:r>
    </w:p>
    <w:p w:rsidR="006163BF" w:rsidRDefault="006163BF" w:rsidP="006163BF">
      <w:pPr>
        <w:pStyle w:val="libNormal"/>
        <w:rPr>
          <w:rtl/>
          <w:lang w:bidi="fa-IR"/>
        </w:rPr>
      </w:pPr>
      <w:r>
        <w:rPr>
          <w:rtl/>
          <w:lang w:bidi="fa-IR"/>
        </w:rPr>
        <w:t>همه عواملى كه موجب بدآموزى و بيدار كردن غريزه خفته انسان است ممنوع شمرده شده و به عكس</w:t>
      </w:r>
      <w:r w:rsidR="00480B29">
        <w:rPr>
          <w:rtl/>
          <w:lang w:bidi="fa-IR"/>
        </w:rPr>
        <w:t xml:space="preserve">، </w:t>
      </w:r>
      <w:r>
        <w:rPr>
          <w:rtl/>
          <w:lang w:bidi="fa-IR"/>
        </w:rPr>
        <w:t>تمرين به امور صحيح اخلاقى و عبادى مورد توصيه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امام موسى بن جعفر </w:t>
      </w:r>
      <w:r w:rsidR="001F60CB" w:rsidRPr="001F60CB">
        <w:rPr>
          <w:rStyle w:val="libAlaemChar"/>
          <w:rtl/>
        </w:rPr>
        <w:t>عليه‌السلام</w:t>
      </w:r>
      <w:r>
        <w:rPr>
          <w:rtl/>
          <w:lang w:bidi="fa-IR"/>
        </w:rPr>
        <w:t xml:space="preserve"> از اميرالمومنين </w:t>
      </w:r>
      <w:r w:rsidR="001F60CB" w:rsidRPr="001F60CB">
        <w:rPr>
          <w:rStyle w:val="libAlaemChar"/>
          <w:rtl/>
        </w:rPr>
        <w:t>عليه‌السلام</w:t>
      </w:r>
      <w:r>
        <w:rPr>
          <w:rtl/>
          <w:lang w:bidi="fa-IR"/>
        </w:rPr>
        <w:t xml:space="preserve"> نقل مى كند كه فرمودند</w:t>
      </w:r>
      <w:r w:rsidR="00291DE5">
        <w:rPr>
          <w:rtl/>
          <w:lang w:bidi="fa-IR"/>
        </w:rPr>
        <w:t xml:space="preserve">: </w:t>
      </w:r>
    </w:p>
    <w:p w:rsidR="006163BF" w:rsidRDefault="006163BF" w:rsidP="006163BF">
      <w:pPr>
        <w:pStyle w:val="libNormal"/>
        <w:rPr>
          <w:rtl/>
          <w:lang w:bidi="fa-IR"/>
        </w:rPr>
      </w:pPr>
      <w:r>
        <w:rPr>
          <w:rtl/>
          <w:lang w:bidi="fa-IR"/>
        </w:rPr>
        <w:t xml:space="preserve">مُرُوا صبيانَكُم بالصَّلاةِ اذا كانوا اءَبناءَ سبعِ سنين </w:t>
      </w:r>
      <w:r w:rsidRPr="00AB2949">
        <w:rPr>
          <w:rStyle w:val="libFootnotenumChar"/>
          <w:rtl/>
          <w:lang w:bidi="fa-IR"/>
        </w:rPr>
        <w:t>(515)</w:t>
      </w:r>
      <w:r w:rsidR="00AB2949">
        <w:rPr>
          <w:rtl/>
          <w:lang w:bidi="fa-IR"/>
        </w:rPr>
        <w:t xml:space="preserve">. </w:t>
      </w:r>
    </w:p>
    <w:p w:rsidR="006163BF" w:rsidRDefault="006163BF" w:rsidP="006163BF">
      <w:pPr>
        <w:pStyle w:val="libNormal"/>
        <w:rPr>
          <w:rtl/>
          <w:lang w:bidi="fa-IR"/>
        </w:rPr>
      </w:pPr>
      <w:r>
        <w:rPr>
          <w:rtl/>
          <w:lang w:bidi="fa-IR"/>
        </w:rPr>
        <w:t>«فرزندانتان را به نماز تشويق كنيد وقتى به هفت سال رسيدند»</w:t>
      </w:r>
      <w:r w:rsidR="00AB2949">
        <w:rPr>
          <w:rtl/>
          <w:lang w:bidi="fa-IR"/>
        </w:rPr>
        <w:t xml:space="preserve">. </w:t>
      </w:r>
    </w:p>
    <w:p w:rsidR="006163BF" w:rsidRDefault="006163BF" w:rsidP="006163BF">
      <w:pPr>
        <w:pStyle w:val="libNormal"/>
        <w:rPr>
          <w:rtl/>
          <w:lang w:bidi="fa-IR"/>
        </w:rPr>
      </w:pPr>
      <w:r>
        <w:rPr>
          <w:rtl/>
          <w:lang w:bidi="fa-IR"/>
        </w:rPr>
        <w:t>آموزش در كودكى</w:t>
      </w:r>
      <w:r w:rsidR="00480B29">
        <w:rPr>
          <w:rtl/>
          <w:lang w:bidi="fa-IR"/>
        </w:rPr>
        <w:t xml:space="preserve">، </w:t>
      </w:r>
      <w:r>
        <w:rPr>
          <w:rtl/>
          <w:lang w:bidi="fa-IR"/>
        </w:rPr>
        <w:t>نقشى اساسى در شكل گيرى تربيت انسان دارد</w:t>
      </w:r>
      <w:r w:rsidR="00AB2949">
        <w:rPr>
          <w:rtl/>
          <w:lang w:bidi="fa-IR"/>
        </w:rPr>
        <w:t xml:space="preserve">. </w:t>
      </w:r>
      <w:r>
        <w:rPr>
          <w:rtl/>
          <w:lang w:bidi="fa-IR"/>
        </w:rPr>
        <w:t>بسيارى از بى عفتى ها و انحرافات</w:t>
      </w:r>
      <w:r w:rsidR="00480B29">
        <w:rPr>
          <w:rtl/>
          <w:lang w:bidi="fa-IR"/>
        </w:rPr>
        <w:t xml:space="preserve">، </w:t>
      </w:r>
      <w:r>
        <w:rPr>
          <w:rtl/>
          <w:lang w:bidi="fa-IR"/>
        </w:rPr>
        <w:t>ريشه در عدم پرورش و يا تربيت غلط انسان در كودكى دارد؛ به عبارت ديگر تربيت صحيح انسان</w:t>
      </w:r>
      <w:r w:rsidR="00480B29">
        <w:rPr>
          <w:rtl/>
          <w:lang w:bidi="fa-IR"/>
        </w:rPr>
        <w:t xml:space="preserve">، </w:t>
      </w:r>
      <w:r>
        <w:rPr>
          <w:rtl/>
          <w:lang w:bidi="fa-IR"/>
        </w:rPr>
        <w:t>همراه با ايجاد محيط امن و مناسب و دور نگه داشتن او از فضاى آلوده گناه در دوران كودكى</w:t>
      </w:r>
      <w:r w:rsidR="00480B29">
        <w:rPr>
          <w:rtl/>
          <w:lang w:bidi="fa-IR"/>
        </w:rPr>
        <w:t xml:space="preserve">، </w:t>
      </w:r>
      <w:r>
        <w:rPr>
          <w:rtl/>
          <w:lang w:bidi="fa-IR"/>
        </w:rPr>
        <w:t>شرط اساسى براى رشد طبيعى روح و فطريات انسانى است</w:t>
      </w:r>
      <w:r w:rsidR="00AB2949">
        <w:rPr>
          <w:rtl/>
          <w:lang w:bidi="fa-IR"/>
        </w:rPr>
        <w:t xml:space="preserve">. </w:t>
      </w:r>
      <w:r>
        <w:rPr>
          <w:rtl/>
          <w:lang w:bidi="fa-IR"/>
        </w:rPr>
        <w:t>اين نكته براى والدين قابل توجه است كه همان گونه كه به سلامت جسمى فرزند خود حساس اند</w:t>
      </w:r>
      <w:r w:rsidR="00480B29">
        <w:rPr>
          <w:rtl/>
          <w:lang w:bidi="fa-IR"/>
        </w:rPr>
        <w:t xml:space="preserve">، </w:t>
      </w:r>
      <w:r>
        <w:rPr>
          <w:rtl/>
          <w:lang w:bidi="fa-IR"/>
        </w:rPr>
        <w:t>بايد نسبت به رشد مناسب</w:t>
      </w:r>
      <w:r w:rsidR="00480B29">
        <w:rPr>
          <w:rtl/>
          <w:lang w:bidi="fa-IR"/>
        </w:rPr>
        <w:t xml:space="preserve">، </w:t>
      </w:r>
      <w:r>
        <w:rPr>
          <w:rtl/>
          <w:lang w:bidi="fa-IR"/>
        </w:rPr>
        <w:t>سلامت و صحت روحى و كمالات اخلاقى او نيز كوشا باشند؛ كه غفلت از اين مهم</w:t>
      </w:r>
      <w:r w:rsidR="00480B29">
        <w:rPr>
          <w:rtl/>
          <w:lang w:bidi="fa-IR"/>
        </w:rPr>
        <w:t xml:space="preserve">، </w:t>
      </w:r>
      <w:r>
        <w:rPr>
          <w:rtl/>
          <w:lang w:bidi="fa-IR"/>
        </w:rPr>
        <w:t>موجب عوارض و عواقبى است كه هرگز در بزرگسالى قابل جبران نخواهد بود</w:t>
      </w:r>
      <w:r w:rsidR="00AB2949">
        <w:rPr>
          <w:rtl/>
          <w:lang w:bidi="fa-IR"/>
        </w:rPr>
        <w:t xml:space="preserve">. </w:t>
      </w:r>
    </w:p>
    <w:p w:rsidR="006163BF" w:rsidRDefault="006163BF" w:rsidP="006163BF">
      <w:pPr>
        <w:pStyle w:val="libNormal"/>
        <w:rPr>
          <w:rtl/>
          <w:lang w:bidi="fa-IR"/>
        </w:rPr>
      </w:pPr>
      <w:r>
        <w:rPr>
          <w:rtl/>
          <w:lang w:bidi="fa-IR"/>
        </w:rPr>
        <w:t xml:space="preserve">همان طور كه پيش تر گفته شد امام صادق </w:t>
      </w:r>
      <w:r w:rsidR="001F60CB" w:rsidRPr="001F60CB">
        <w:rPr>
          <w:rStyle w:val="libAlaemChar"/>
          <w:rtl/>
        </w:rPr>
        <w:t>عليه‌السلام</w:t>
      </w:r>
      <w:r>
        <w:rPr>
          <w:rtl/>
          <w:lang w:bidi="fa-IR"/>
        </w:rPr>
        <w:t xml:space="preserve"> نقل كردند كه پدر بزرگوارشان به هنگام عبادت افراطى در مقابل تعديل و به حكم وظيفه تربيتى پدر نسبت به فرزند فرمودند</w:t>
      </w:r>
      <w:r w:rsidR="00291DE5">
        <w:rPr>
          <w:rtl/>
          <w:lang w:bidi="fa-IR"/>
        </w:rPr>
        <w:t xml:space="preserve">: </w:t>
      </w:r>
    </w:p>
    <w:p w:rsidR="006163BF" w:rsidRDefault="006163BF" w:rsidP="006163BF">
      <w:pPr>
        <w:pStyle w:val="libNormal"/>
        <w:rPr>
          <w:rtl/>
          <w:lang w:bidi="fa-IR"/>
        </w:rPr>
      </w:pPr>
      <w:r>
        <w:rPr>
          <w:rtl/>
          <w:lang w:bidi="fa-IR"/>
        </w:rPr>
        <w:t xml:space="preserve">يا بُنَىَّ دونَ ما اءَراكَ تَصنَعُ فانَّ اللّه عزَّ وَ جَلّ اذا اءَحبَّ عبدا رَضِىَ عنه باليسير </w:t>
      </w:r>
      <w:r w:rsidRPr="00AB2949">
        <w:rPr>
          <w:rStyle w:val="libFootnotenumChar"/>
          <w:rtl/>
          <w:lang w:bidi="fa-IR"/>
        </w:rPr>
        <w:t>(516)</w:t>
      </w:r>
      <w:r w:rsidR="00AB2949">
        <w:rPr>
          <w:rtl/>
          <w:lang w:bidi="fa-IR"/>
        </w:rPr>
        <w:t xml:space="preserve">. </w:t>
      </w:r>
    </w:p>
    <w:p w:rsidR="006163BF" w:rsidRDefault="006163BF" w:rsidP="006163BF">
      <w:pPr>
        <w:pStyle w:val="libNormal"/>
        <w:rPr>
          <w:rtl/>
          <w:lang w:bidi="fa-IR"/>
        </w:rPr>
      </w:pPr>
      <w:r>
        <w:rPr>
          <w:rtl/>
          <w:lang w:bidi="fa-IR"/>
        </w:rPr>
        <w:t>«پسرم</w:t>
      </w:r>
      <w:r w:rsidR="00480B29">
        <w:rPr>
          <w:rtl/>
          <w:lang w:bidi="fa-IR"/>
        </w:rPr>
        <w:t>!</w:t>
      </w:r>
      <w:r>
        <w:rPr>
          <w:rtl/>
          <w:lang w:bidi="fa-IR"/>
        </w:rPr>
        <w:t xml:space="preserve"> كمتر از اين عمل كن كه خداوند اگر بنده اى را دوست بدارد با اعمال كم هم از او راضى مى شود»</w:t>
      </w:r>
      <w:r w:rsidR="00AB2949">
        <w:rPr>
          <w:rtl/>
          <w:lang w:bidi="fa-IR"/>
        </w:rPr>
        <w:t xml:space="preserve">. </w:t>
      </w:r>
    </w:p>
    <w:p w:rsidR="006163BF" w:rsidRDefault="006163BF" w:rsidP="006163BF">
      <w:pPr>
        <w:pStyle w:val="libNormal"/>
        <w:rPr>
          <w:rtl/>
          <w:lang w:bidi="fa-IR"/>
        </w:rPr>
      </w:pPr>
      <w:r>
        <w:rPr>
          <w:rtl/>
          <w:lang w:bidi="fa-IR"/>
        </w:rPr>
        <w:t>حتى نسبت به نحوه عبادت و كيفيت عبادت</w:t>
      </w:r>
      <w:r w:rsidR="00480B29">
        <w:rPr>
          <w:rtl/>
          <w:lang w:bidi="fa-IR"/>
        </w:rPr>
        <w:t xml:space="preserve">، </w:t>
      </w:r>
      <w:r>
        <w:rPr>
          <w:rtl/>
          <w:lang w:bidi="fa-IR"/>
        </w:rPr>
        <w:t>پدر و مادر بايد اِعمال نظر كنند</w:t>
      </w:r>
      <w:r w:rsidR="00AB2949">
        <w:rPr>
          <w:rtl/>
          <w:lang w:bidi="fa-IR"/>
        </w:rPr>
        <w:t xml:space="preserve">. </w:t>
      </w:r>
      <w:r>
        <w:rPr>
          <w:rtl/>
          <w:lang w:bidi="fa-IR"/>
        </w:rPr>
        <w:t xml:space="preserve">در سخنى از رسول اكرم </w:t>
      </w:r>
      <w:r w:rsidR="008B78BD" w:rsidRPr="008B78BD">
        <w:rPr>
          <w:rStyle w:val="libAlaemChar"/>
          <w:rtl/>
        </w:rPr>
        <w:t>صلى‌الله‌عليه‌وآله‌وسلم</w:t>
      </w:r>
      <w:r>
        <w:rPr>
          <w:rtl/>
          <w:lang w:bidi="fa-IR"/>
        </w:rPr>
        <w:t xml:space="preserve"> نقل شده است روزى به اصحاب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ويل لاطفالَ آخرَالزَّمانِ من آبائِهم فَقِيل يا رسول اللّه من آبائهمُ المشركينَ فقالَ لا من آبائهمُ المومنينَ لا يعلِّمونَهُم شيئا من الفَرائِضِ و اذا تَعَلَّمُوا اءَولادُهُم مَنَعُوهُم و رَضُوا عنهم بِعَرَض يَسِير منَ الدُّنيا فاءَنا منهم برى ء و هم منِّى بِرَاء </w:t>
      </w:r>
      <w:r w:rsidRPr="00AB2949">
        <w:rPr>
          <w:rStyle w:val="libFootnotenumChar"/>
          <w:rtl/>
          <w:lang w:bidi="fa-IR"/>
        </w:rPr>
        <w:t>(517)</w:t>
      </w:r>
      <w:r w:rsidR="00AB2949">
        <w:rPr>
          <w:rtl/>
          <w:lang w:bidi="fa-IR"/>
        </w:rPr>
        <w:t xml:space="preserve">. </w:t>
      </w:r>
    </w:p>
    <w:p w:rsidR="006163BF" w:rsidRDefault="006163BF" w:rsidP="006163BF">
      <w:pPr>
        <w:pStyle w:val="libNormal"/>
        <w:rPr>
          <w:rtl/>
          <w:lang w:bidi="fa-IR"/>
        </w:rPr>
      </w:pPr>
      <w:r>
        <w:rPr>
          <w:rtl/>
          <w:lang w:bidi="fa-IR"/>
        </w:rPr>
        <w:t>«واى بر فرزندانى كه آخرالزمان به دنيا مى آيند از پدرانشان</w:t>
      </w:r>
      <w:r w:rsidR="00480B29">
        <w:rPr>
          <w:rtl/>
          <w:lang w:bidi="fa-IR"/>
        </w:rPr>
        <w:t>!</w:t>
      </w:r>
      <w:r>
        <w:rPr>
          <w:rtl/>
          <w:lang w:bidi="fa-IR"/>
        </w:rPr>
        <w:t xml:space="preserve"> سوال كردند</w:t>
      </w:r>
      <w:r w:rsidR="00291DE5">
        <w:rPr>
          <w:rtl/>
          <w:lang w:bidi="fa-IR"/>
        </w:rPr>
        <w:t xml:space="preserve">: </w:t>
      </w:r>
      <w:r>
        <w:rPr>
          <w:rtl/>
          <w:lang w:bidi="fa-IR"/>
        </w:rPr>
        <w:t>از پدران مشرك به وجود مى آيند؟ فرمودند</w:t>
      </w:r>
      <w:r w:rsidR="00291DE5">
        <w:rPr>
          <w:rtl/>
          <w:lang w:bidi="fa-IR"/>
        </w:rPr>
        <w:t xml:space="preserve">: </w:t>
      </w:r>
      <w:r>
        <w:rPr>
          <w:rtl/>
          <w:lang w:bidi="fa-IR"/>
        </w:rPr>
        <w:t>نه</w:t>
      </w:r>
      <w:r w:rsidR="00480B29">
        <w:rPr>
          <w:rtl/>
          <w:lang w:bidi="fa-IR"/>
        </w:rPr>
        <w:t xml:space="preserve">، </w:t>
      </w:r>
      <w:r>
        <w:rPr>
          <w:rtl/>
          <w:lang w:bidi="fa-IR"/>
        </w:rPr>
        <w:t>از همان پدران مومن</w:t>
      </w:r>
      <w:r w:rsidR="00480B29">
        <w:rPr>
          <w:rtl/>
          <w:lang w:bidi="fa-IR"/>
        </w:rPr>
        <w:t xml:space="preserve">، </w:t>
      </w:r>
      <w:r>
        <w:rPr>
          <w:rtl/>
          <w:lang w:bidi="fa-IR"/>
        </w:rPr>
        <w:t>پدران مومنى كه در آموزش و تربيت فرزندان</w:t>
      </w:r>
      <w:r w:rsidR="00480B29">
        <w:rPr>
          <w:rtl/>
          <w:lang w:bidi="fa-IR"/>
        </w:rPr>
        <w:t xml:space="preserve">، </w:t>
      </w:r>
      <w:r>
        <w:rPr>
          <w:rtl/>
          <w:lang w:bidi="fa-IR"/>
        </w:rPr>
        <w:t>ياد دادن واجبات و محرمات مسامحه مى كنند و همه اهتمام آنها امور دنيوى فرزندانشان است</w:t>
      </w:r>
      <w:r w:rsidR="00480B29">
        <w:rPr>
          <w:rtl/>
          <w:lang w:bidi="fa-IR"/>
        </w:rPr>
        <w:t xml:space="preserve">، </w:t>
      </w:r>
      <w:r>
        <w:rPr>
          <w:rtl/>
          <w:lang w:bidi="fa-IR"/>
        </w:rPr>
        <w:t>من از آنها بيزارم و آنها نيز از من دورند»</w:t>
      </w:r>
      <w:r w:rsidR="00AB2949">
        <w:rPr>
          <w:rtl/>
          <w:lang w:bidi="fa-IR"/>
        </w:rPr>
        <w:t xml:space="preserve">. </w:t>
      </w:r>
    </w:p>
    <w:p w:rsidR="006163BF" w:rsidRDefault="006163BF" w:rsidP="006163BF">
      <w:pPr>
        <w:pStyle w:val="libNormal"/>
        <w:rPr>
          <w:rtl/>
          <w:lang w:bidi="fa-IR"/>
        </w:rPr>
      </w:pPr>
      <w:r>
        <w:rPr>
          <w:rtl/>
          <w:lang w:bidi="fa-IR"/>
        </w:rPr>
        <w:t>اين نكته</w:t>
      </w:r>
      <w:r w:rsidR="00480B29">
        <w:rPr>
          <w:rtl/>
          <w:lang w:bidi="fa-IR"/>
        </w:rPr>
        <w:t xml:space="preserve">، </w:t>
      </w:r>
      <w:r>
        <w:rPr>
          <w:rtl/>
          <w:lang w:bidi="fa-IR"/>
        </w:rPr>
        <w:t>حساسيت بزرگان و اولياى دين را نسبت به تربيت فرزندان بيان مى كند و ما ان شاءاللّه تفصيل بيشتر اين مطلب را در حقى كه فرزند بر والدين دارد ذكر مى نماييم</w:t>
      </w:r>
      <w:r w:rsidR="00AB2949">
        <w:rPr>
          <w:rtl/>
          <w:lang w:bidi="fa-IR"/>
        </w:rPr>
        <w:t xml:space="preserve">. </w:t>
      </w:r>
    </w:p>
    <w:p w:rsidR="006163BF" w:rsidRDefault="006163BF" w:rsidP="006163BF">
      <w:pPr>
        <w:pStyle w:val="libNormal"/>
        <w:rPr>
          <w:rtl/>
          <w:lang w:bidi="fa-IR"/>
        </w:rPr>
      </w:pPr>
      <w:r>
        <w:rPr>
          <w:rtl/>
          <w:lang w:bidi="fa-IR"/>
        </w:rPr>
        <w:t xml:space="preserve">اهميت عقل در وجود انسان </w:t>
      </w:r>
    </w:p>
    <w:p w:rsidR="006163BF" w:rsidRDefault="006163BF" w:rsidP="006163BF">
      <w:pPr>
        <w:pStyle w:val="libNormal"/>
        <w:rPr>
          <w:rtl/>
          <w:lang w:bidi="fa-IR"/>
        </w:rPr>
      </w:pPr>
      <w:r>
        <w:rPr>
          <w:rtl/>
          <w:lang w:bidi="fa-IR"/>
        </w:rPr>
        <w:t>دين اسلام</w:t>
      </w:r>
      <w:r w:rsidR="00480B29">
        <w:rPr>
          <w:rtl/>
          <w:lang w:bidi="fa-IR"/>
        </w:rPr>
        <w:t xml:space="preserve">، </w:t>
      </w:r>
      <w:r>
        <w:rPr>
          <w:rtl/>
          <w:lang w:bidi="fa-IR"/>
        </w:rPr>
        <w:t>علاوه بر تربيت در كودكى و آماده ساختن كودك براى مرحله بزرگسالى</w:t>
      </w:r>
      <w:r w:rsidR="00480B29">
        <w:rPr>
          <w:rtl/>
          <w:lang w:bidi="fa-IR"/>
        </w:rPr>
        <w:t xml:space="preserve">، </w:t>
      </w:r>
      <w:r>
        <w:rPr>
          <w:rtl/>
          <w:lang w:bidi="fa-IR"/>
        </w:rPr>
        <w:t>روشهاى گوناگونى براى هدايت راهنمايى و بزرگسالان ارائه نموده است كه يكى از آنها يارى جستن از نيروى عقل و انديشه است</w:t>
      </w:r>
      <w:r w:rsidR="00480B29">
        <w:rPr>
          <w:rtl/>
          <w:lang w:bidi="fa-IR"/>
        </w:rPr>
        <w:t>؛</w:t>
      </w:r>
      <w:r>
        <w:rPr>
          <w:rtl/>
          <w:lang w:bidi="fa-IR"/>
        </w:rPr>
        <w:t xml:space="preserve"> اميرالمومنين </w:t>
      </w:r>
      <w:r w:rsidR="001F60CB" w:rsidRPr="001F60CB">
        <w:rPr>
          <w:rStyle w:val="libAlaemChar"/>
          <w:rtl/>
        </w:rPr>
        <w:t>عليه‌السلام</w:t>
      </w:r>
      <w:r>
        <w:rPr>
          <w:rtl/>
          <w:lang w:bidi="fa-IR"/>
        </w:rPr>
        <w:t xml:space="preserve"> در اين باره فرموده اند</w:t>
      </w:r>
      <w:r w:rsidR="00291DE5">
        <w:rPr>
          <w:rtl/>
          <w:lang w:bidi="fa-IR"/>
        </w:rPr>
        <w:t xml:space="preserve">: </w:t>
      </w:r>
    </w:p>
    <w:p w:rsidR="006163BF" w:rsidRDefault="006163BF" w:rsidP="006163BF">
      <w:pPr>
        <w:pStyle w:val="libNormal"/>
        <w:rPr>
          <w:rtl/>
          <w:lang w:bidi="fa-IR"/>
        </w:rPr>
      </w:pPr>
      <w:r>
        <w:rPr>
          <w:rtl/>
          <w:lang w:bidi="fa-IR"/>
        </w:rPr>
        <w:t xml:space="preserve">كفاك من عقلك ما اءَوضح لك سُبُل غَيِّكَ من رُشدك </w:t>
      </w:r>
      <w:r w:rsidRPr="00AB2949">
        <w:rPr>
          <w:rStyle w:val="libFootnotenumChar"/>
          <w:rtl/>
          <w:lang w:bidi="fa-IR"/>
        </w:rPr>
        <w:t>(518)</w:t>
      </w:r>
      <w:r w:rsidR="00AB2949">
        <w:rPr>
          <w:rtl/>
          <w:lang w:bidi="fa-IR"/>
        </w:rPr>
        <w:t xml:space="preserve">. </w:t>
      </w:r>
    </w:p>
    <w:p w:rsidR="006163BF" w:rsidRDefault="006163BF" w:rsidP="006163BF">
      <w:pPr>
        <w:pStyle w:val="libNormal"/>
        <w:rPr>
          <w:rtl/>
          <w:lang w:bidi="fa-IR"/>
        </w:rPr>
      </w:pPr>
      <w:r>
        <w:rPr>
          <w:rtl/>
          <w:lang w:bidi="fa-IR"/>
        </w:rPr>
        <w:t>«يكى از فوايد سرمايه عقل براى انسان اين است كه راه صحيح را از راه انحرافى نشان مى دهد»</w:t>
      </w:r>
      <w:r w:rsidR="00AB2949">
        <w:rPr>
          <w:rtl/>
          <w:lang w:bidi="fa-IR"/>
        </w:rPr>
        <w:t xml:space="preserve">. </w:t>
      </w:r>
    </w:p>
    <w:p w:rsidR="006163BF" w:rsidRDefault="006163BF" w:rsidP="006163BF">
      <w:pPr>
        <w:pStyle w:val="libNormal"/>
        <w:rPr>
          <w:rtl/>
          <w:lang w:bidi="fa-IR"/>
        </w:rPr>
      </w:pPr>
      <w:r>
        <w:rPr>
          <w:rtl/>
          <w:lang w:bidi="fa-IR"/>
        </w:rPr>
        <w:t>عقل راه صحيح را به انسان نشان مى دهد و مى گويد كه نسبت به اعمال غريزه تا كجا بايد پيش رفت</w:t>
      </w:r>
      <w:r w:rsidR="00AB2949">
        <w:rPr>
          <w:rtl/>
          <w:lang w:bidi="fa-IR"/>
        </w:rPr>
        <w:t xml:space="preserve">. </w:t>
      </w:r>
      <w:r>
        <w:rPr>
          <w:rtl/>
          <w:lang w:bidi="fa-IR"/>
        </w:rPr>
        <w:t xml:space="preserve">اگر انسان زمام اختيارش را به دست هواى نفس </w:t>
      </w:r>
      <w:r>
        <w:rPr>
          <w:rtl/>
          <w:lang w:bidi="fa-IR"/>
        </w:rPr>
        <w:lastRenderedPageBreak/>
        <w:t>بسپرد</w:t>
      </w:r>
      <w:r w:rsidR="00480B29">
        <w:rPr>
          <w:rtl/>
          <w:lang w:bidi="fa-IR"/>
        </w:rPr>
        <w:t xml:space="preserve">، </w:t>
      </w:r>
      <w:r>
        <w:rPr>
          <w:rtl/>
          <w:lang w:bidi="fa-IR"/>
        </w:rPr>
        <w:t>عقل او تحت الشعاع قرار مى گيرد</w:t>
      </w:r>
      <w:r w:rsidR="00AB294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لا يجتمع العقل و الهوى </w:t>
      </w:r>
      <w:r w:rsidRPr="00AB2949">
        <w:rPr>
          <w:rStyle w:val="libFootnotenumChar"/>
          <w:rtl/>
          <w:lang w:bidi="fa-IR"/>
        </w:rPr>
        <w:t>(519)</w:t>
      </w:r>
      <w:r w:rsidR="00AB2949">
        <w:rPr>
          <w:rtl/>
          <w:lang w:bidi="fa-IR"/>
        </w:rPr>
        <w:t xml:space="preserve">. </w:t>
      </w:r>
    </w:p>
    <w:p w:rsidR="006163BF" w:rsidRDefault="006163BF" w:rsidP="006163BF">
      <w:pPr>
        <w:pStyle w:val="libNormal"/>
        <w:rPr>
          <w:rtl/>
          <w:lang w:bidi="fa-IR"/>
        </w:rPr>
      </w:pPr>
      <w:r>
        <w:rPr>
          <w:rtl/>
          <w:lang w:bidi="fa-IR"/>
        </w:rPr>
        <w:t>«عقل با هواى نفس در يك جا جمع نمى شود»</w:t>
      </w:r>
      <w:r w:rsidR="00AB2949">
        <w:rPr>
          <w:rtl/>
          <w:lang w:bidi="fa-IR"/>
        </w:rPr>
        <w:t xml:space="preserve">. </w:t>
      </w:r>
    </w:p>
    <w:p w:rsidR="006163BF" w:rsidRDefault="006163BF" w:rsidP="006163BF">
      <w:pPr>
        <w:pStyle w:val="libNormal"/>
        <w:rPr>
          <w:rtl/>
          <w:lang w:bidi="fa-IR"/>
        </w:rPr>
      </w:pPr>
      <w:r>
        <w:rPr>
          <w:rtl/>
          <w:lang w:bidi="fa-IR"/>
        </w:rPr>
        <w:t>حضرت در روايت ديگرى مى فرمايند</w:t>
      </w:r>
      <w:r w:rsidR="00291DE5">
        <w:rPr>
          <w:rtl/>
          <w:lang w:bidi="fa-IR"/>
        </w:rPr>
        <w:t xml:space="preserve">: </w:t>
      </w:r>
    </w:p>
    <w:p w:rsidR="006163BF" w:rsidRDefault="006163BF" w:rsidP="006163BF">
      <w:pPr>
        <w:pStyle w:val="libNormal"/>
        <w:rPr>
          <w:rtl/>
          <w:lang w:bidi="fa-IR"/>
        </w:rPr>
      </w:pPr>
      <w:r>
        <w:rPr>
          <w:rtl/>
          <w:lang w:bidi="fa-IR"/>
        </w:rPr>
        <w:t>انَّك ان اءَطَعتَ هواك</w:t>
      </w:r>
      <w:r w:rsidR="00480B29">
        <w:rPr>
          <w:rtl/>
          <w:lang w:bidi="fa-IR"/>
        </w:rPr>
        <w:t xml:space="preserve">، </w:t>
      </w:r>
      <w:r>
        <w:rPr>
          <w:rtl/>
          <w:lang w:bidi="fa-IR"/>
        </w:rPr>
        <w:t xml:space="preserve">اءَصمَّك و اءَعماك </w:t>
      </w:r>
      <w:r w:rsidRPr="00AB2949">
        <w:rPr>
          <w:rStyle w:val="libFootnotenumChar"/>
          <w:rtl/>
          <w:lang w:bidi="fa-IR"/>
        </w:rPr>
        <w:t>(520)</w:t>
      </w:r>
      <w:r w:rsidR="00AB2949">
        <w:rPr>
          <w:rtl/>
          <w:lang w:bidi="fa-IR"/>
        </w:rPr>
        <w:t xml:space="preserve">. </w:t>
      </w:r>
    </w:p>
    <w:p w:rsidR="006163BF" w:rsidRDefault="006163BF" w:rsidP="006163BF">
      <w:pPr>
        <w:pStyle w:val="libNormal"/>
        <w:rPr>
          <w:rtl/>
          <w:lang w:bidi="fa-IR"/>
        </w:rPr>
      </w:pPr>
      <w:r>
        <w:rPr>
          <w:rtl/>
          <w:lang w:bidi="fa-IR"/>
        </w:rPr>
        <w:t>«اگر از هواى نفس اطاعت كردى</w:t>
      </w:r>
      <w:r w:rsidR="00480B29">
        <w:rPr>
          <w:rtl/>
          <w:lang w:bidi="fa-IR"/>
        </w:rPr>
        <w:t xml:space="preserve">، </w:t>
      </w:r>
      <w:r>
        <w:rPr>
          <w:rtl/>
          <w:lang w:bidi="fa-IR"/>
        </w:rPr>
        <w:t>كوروكر مى شوى»</w:t>
      </w:r>
      <w:r w:rsidR="00AB2949">
        <w:rPr>
          <w:rtl/>
          <w:lang w:bidi="fa-IR"/>
        </w:rPr>
        <w:t xml:space="preserve">. </w:t>
      </w:r>
    </w:p>
    <w:p w:rsidR="006163BF" w:rsidRDefault="006163BF" w:rsidP="006163BF">
      <w:pPr>
        <w:pStyle w:val="libNormal"/>
        <w:rPr>
          <w:rtl/>
          <w:lang w:bidi="fa-IR"/>
        </w:rPr>
      </w:pPr>
      <w:r>
        <w:rPr>
          <w:rtl/>
          <w:lang w:bidi="fa-IR"/>
        </w:rPr>
        <w:t>اگر انسان هواى نفس را غلبه داد و عقل را به فراموشى سپرد</w:t>
      </w:r>
      <w:r w:rsidR="00480B29">
        <w:rPr>
          <w:rtl/>
          <w:lang w:bidi="fa-IR"/>
        </w:rPr>
        <w:t xml:space="preserve">، </w:t>
      </w:r>
      <w:r>
        <w:rPr>
          <w:rtl/>
          <w:lang w:bidi="fa-IR"/>
        </w:rPr>
        <w:t>در نتيجه هم گوشش چيزى جز نداى غريزه نخواهد شنيد و هم چشمش چيزى جز مناظرى كه غريزه به او نشان مى دهد نخواهد ديد</w:t>
      </w:r>
      <w:r w:rsidR="00AB2949">
        <w:rPr>
          <w:rtl/>
          <w:lang w:bidi="fa-IR"/>
        </w:rPr>
        <w:t xml:space="preserve">. </w:t>
      </w:r>
      <w:r>
        <w:rPr>
          <w:rtl/>
          <w:lang w:bidi="fa-IR"/>
        </w:rPr>
        <w:t>پس بايد انسان در مبارزه سنگين با نيروى غريزه</w:t>
      </w:r>
      <w:r w:rsidR="00480B29">
        <w:rPr>
          <w:rtl/>
          <w:lang w:bidi="fa-IR"/>
        </w:rPr>
        <w:t xml:space="preserve">، </w:t>
      </w:r>
      <w:r>
        <w:rPr>
          <w:rtl/>
          <w:lang w:bidi="fa-IR"/>
        </w:rPr>
        <w:t>زمام خود را به عقل و فكر بسپارد؛ نه اين كه عقل و فكر را مغلوب هواى نفس كند</w:t>
      </w:r>
      <w:r w:rsidR="00AB2949">
        <w:rPr>
          <w:rtl/>
          <w:lang w:bidi="fa-IR"/>
        </w:rPr>
        <w:t xml:space="preserve">. </w:t>
      </w:r>
      <w:r>
        <w:rPr>
          <w:rtl/>
          <w:lang w:bidi="fa-IR"/>
        </w:rPr>
        <w:t>اولين قدم در اين راه</w:t>
      </w:r>
      <w:r w:rsidR="00480B29">
        <w:rPr>
          <w:rtl/>
          <w:lang w:bidi="fa-IR"/>
        </w:rPr>
        <w:t xml:space="preserve">، </w:t>
      </w:r>
      <w:r>
        <w:rPr>
          <w:rtl/>
          <w:lang w:bidi="fa-IR"/>
        </w:rPr>
        <w:t>سالم نگه داشتن انديشه</w:t>
      </w:r>
      <w:r w:rsidR="00480B29">
        <w:rPr>
          <w:rtl/>
          <w:lang w:bidi="fa-IR"/>
        </w:rPr>
        <w:t xml:space="preserve">، </w:t>
      </w:r>
      <w:r>
        <w:rPr>
          <w:rtl/>
          <w:lang w:bidi="fa-IR"/>
        </w:rPr>
        <w:t>و فكر نكردن به گناه و خطاكارى است</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كثر فكرهُ فى المعاصى دَعته اليها </w:t>
      </w:r>
      <w:r w:rsidRPr="00AB2949">
        <w:rPr>
          <w:rStyle w:val="libFootnotenumChar"/>
          <w:rtl/>
          <w:lang w:bidi="fa-IR"/>
        </w:rPr>
        <w:t>(521)</w:t>
      </w:r>
      <w:r w:rsidR="00AB2949">
        <w:rPr>
          <w:rtl/>
          <w:lang w:bidi="fa-IR"/>
        </w:rPr>
        <w:t xml:space="preserve">. </w:t>
      </w:r>
    </w:p>
    <w:p w:rsidR="006163BF" w:rsidRDefault="006163BF" w:rsidP="006163BF">
      <w:pPr>
        <w:pStyle w:val="libNormal"/>
        <w:rPr>
          <w:rtl/>
          <w:lang w:bidi="fa-IR"/>
        </w:rPr>
      </w:pPr>
      <w:r>
        <w:rPr>
          <w:rtl/>
          <w:lang w:bidi="fa-IR"/>
        </w:rPr>
        <w:t>«كسى كه زياد به گناه بينديشد</w:t>
      </w:r>
      <w:r w:rsidR="00480B29">
        <w:rPr>
          <w:rtl/>
          <w:lang w:bidi="fa-IR"/>
        </w:rPr>
        <w:t xml:space="preserve">، </w:t>
      </w:r>
      <w:r>
        <w:rPr>
          <w:rtl/>
          <w:lang w:bidi="fa-IR"/>
        </w:rPr>
        <w:t>عاقبت به دامن گناه سقوط خواهد كرد»</w:t>
      </w:r>
      <w:r w:rsidR="00AB2949">
        <w:rPr>
          <w:rtl/>
          <w:lang w:bidi="fa-IR"/>
        </w:rPr>
        <w:t xml:space="preserve">. </w:t>
      </w:r>
    </w:p>
    <w:p w:rsidR="006163BF" w:rsidRDefault="006163BF" w:rsidP="006163BF">
      <w:pPr>
        <w:pStyle w:val="libNormal"/>
        <w:rPr>
          <w:rtl/>
          <w:lang w:bidi="fa-IR"/>
        </w:rPr>
      </w:pPr>
      <w:r>
        <w:rPr>
          <w:rtl/>
          <w:lang w:bidi="fa-IR"/>
        </w:rPr>
        <w:t>يعنى آلوده شدن ذهن با انديشه گناه</w:t>
      </w:r>
      <w:r w:rsidR="00480B29">
        <w:rPr>
          <w:rtl/>
          <w:lang w:bidi="fa-IR"/>
        </w:rPr>
        <w:t xml:space="preserve">، </w:t>
      </w:r>
      <w:r>
        <w:rPr>
          <w:rtl/>
          <w:lang w:bidi="fa-IR"/>
        </w:rPr>
        <w:t>قدرت انديشيدن نسبت به عواقب و عوارض يك اقدام را از انسان سلب مى كند</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در سخن ديگرى مى فرمايند</w:t>
      </w:r>
      <w:r w:rsidR="00291DE5">
        <w:rPr>
          <w:rtl/>
          <w:lang w:bidi="fa-IR"/>
        </w:rPr>
        <w:t xml:space="preserve">: </w:t>
      </w:r>
    </w:p>
    <w:p w:rsidR="006163BF" w:rsidRDefault="006163BF" w:rsidP="006163BF">
      <w:pPr>
        <w:pStyle w:val="libNormal"/>
        <w:rPr>
          <w:rtl/>
          <w:lang w:bidi="fa-IR"/>
        </w:rPr>
      </w:pPr>
      <w:r>
        <w:rPr>
          <w:rtl/>
          <w:lang w:bidi="fa-IR"/>
        </w:rPr>
        <w:t xml:space="preserve">كم من شهوة ساعة قد اءَورَثَت حُزنا طويلا </w:t>
      </w:r>
      <w:r w:rsidRPr="00AB2949">
        <w:rPr>
          <w:rStyle w:val="libFootnotenumChar"/>
          <w:rtl/>
          <w:lang w:bidi="fa-IR"/>
        </w:rPr>
        <w:t>(522)</w:t>
      </w:r>
      <w:r w:rsidR="00AB2949">
        <w:rPr>
          <w:rtl/>
          <w:lang w:bidi="fa-IR"/>
        </w:rPr>
        <w:t xml:space="preserve">. </w:t>
      </w:r>
    </w:p>
    <w:p w:rsidR="006163BF" w:rsidRDefault="006163BF" w:rsidP="006163BF">
      <w:pPr>
        <w:pStyle w:val="libNormal"/>
        <w:rPr>
          <w:rtl/>
          <w:lang w:bidi="fa-IR"/>
        </w:rPr>
      </w:pPr>
      <w:r>
        <w:rPr>
          <w:rtl/>
          <w:lang w:bidi="fa-IR"/>
        </w:rPr>
        <w:t>«چه بسيار كه ساعتى به برآورده كردن تمايلى سپرى شود و موجب حزن و اندوه طولانى شود»</w:t>
      </w:r>
    </w:p>
    <w:p w:rsidR="006163BF" w:rsidRDefault="006163BF" w:rsidP="006163BF">
      <w:pPr>
        <w:pStyle w:val="libNormal"/>
        <w:rPr>
          <w:rtl/>
          <w:lang w:bidi="fa-IR"/>
        </w:rPr>
      </w:pPr>
      <w:r>
        <w:rPr>
          <w:rtl/>
          <w:lang w:bidi="fa-IR"/>
        </w:rPr>
        <w:lastRenderedPageBreak/>
        <w:t>گيرم كه ساعات و ايام را به كام دل گذراندى</w:t>
      </w:r>
      <w:r w:rsidR="00480B29">
        <w:rPr>
          <w:rtl/>
          <w:lang w:bidi="fa-IR"/>
        </w:rPr>
        <w:t xml:space="preserve">، </w:t>
      </w:r>
      <w:r>
        <w:rPr>
          <w:rtl/>
          <w:lang w:bidi="fa-IR"/>
        </w:rPr>
        <w:t>اما آيا هيچ انديشيده اى كه چه آينده پرملال و پرغصه اى را براى خود رقم مى زنى</w:t>
      </w:r>
      <w:r w:rsidR="00AB2949">
        <w:rPr>
          <w:rtl/>
          <w:lang w:bidi="fa-IR"/>
        </w:rPr>
        <w:t xml:space="preserve">. </w:t>
      </w:r>
    </w:p>
    <w:p w:rsidR="006163BF" w:rsidRDefault="006163BF" w:rsidP="006163BF">
      <w:pPr>
        <w:pStyle w:val="libNormal"/>
        <w:rPr>
          <w:rtl/>
          <w:lang w:bidi="fa-IR"/>
        </w:rPr>
      </w:pPr>
      <w:r>
        <w:rPr>
          <w:rtl/>
          <w:lang w:bidi="fa-IR"/>
        </w:rPr>
        <w:t>پس اولين تعليم و آموزش عمومى در انتخاب راه درست در اعمال غرائز و تمايلات</w:t>
      </w:r>
      <w:r w:rsidR="00480B29">
        <w:rPr>
          <w:rtl/>
          <w:lang w:bidi="fa-IR"/>
        </w:rPr>
        <w:t xml:space="preserve">، </w:t>
      </w:r>
      <w:r>
        <w:rPr>
          <w:rtl/>
          <w:lang w:bidi="fa-IR"/>
        </w:rPr>
        <w:t>يارى جستن از نيروى عقل</w:t>
      </w:r>
      <w:r w:rsidR="00480B29">
        <w:rPr>
          <w:rtl/>
          <w:lang w:bidi="fa-IR"/>
        </w:rPr>
        <w:t xml:space="preserve">، </w:t>
      </w:r>
      <w:r>
        <w:rPr>
          <w:rtl/>
          <w:lang w:bidi="fa-IR"/>
        </w:rPr>
        <w:t>انديشه و فكر اين سرمايه عظيم انسانى است</w:t>
      </w:r>
      <w:r w:rsidR="00AB2949">
        <w:rPr>
          <w:rtl/>
          <w:lang w:bidi="fa-IR"/>
        </w:rPr>
        <w:t xml:space="preserve">. </w:t>
      </w:r>
    </w:p>
    <w:p w:rsidR="006163BF" w:rsidRDefault="006163BF" w:rsidP="006163BF">
      <w:pPr>
        <w:pStyle w:val="libNormal"/>
        <w:rPr>
          <w:rtl/>
          <w:lang w:bidi="fa-IR"/>
        </w:rPr>
      </w:pPr>
      <w:r>
        <w:rPr>
          <w:rtl/>
          <w:lang w:bidi="fa-IR"/>
        </w:rPr>
        <w:t xml:space="preserve">چشم پوشى از گناه و ياد مرگ </w:t>
      </w:r>
    </w:p>
    <w:p w:rsidR="006163BF" w:rsidRDefault="006163BF" w:rsidP="006163BF">
      <w:pPr>
        <w:pStyle w:val="libNormal"/>
        <w:rPr>
          <w:rtl/>
          <w:lang w:bidi="fa-IR"/>
        </w:rPr>
      </w:pPr>
      <w:r>
        <w:rPr>
          <w:rtl/>
          <w:lang w:bidi="fa-IR"/>
        </w:rPr>
        <w:t xml:space="preserve">دومين نكته در مورد غريزه شهوت كه در سخن امام سجاد </w:t>
      </w:r>
      <w:r w:rsidR="001F60CB" w:rsidRPr="001F60CB">
        <w:rPr>
          <w:rStyle w:val="libAlaemChar"/>
          <w:rtl/>
        </w:rPr>
        <w:t>عليه‌السلام</w:t>
      </w:r>
      <w:r>
        <w:rPr>
          <w:rtl/>
          <w:lang w:bidi="fa-IR"/>
        </w:rPr>
        <w:t xml:space="preserve"> هم آمده است</w:t>
      </w:r>
      <w:r w:rsidR="00480B29">
        <w:rPr>
          <w:rtl/>
          <w:lang w:bidi="fa-IR"/>
        </w:rPr>
        <w:t xml:space="preserve">، </w:t>
      </w:r>
      <w:r>
        <w:rPr>
          <w:rtl/>
          <w:lang w:bidi="fa-IR"/>
        </w:rPr>
        <w:t>چشم فروبستن</w:t>
      </w:r>
      <w:r w:rsidR="00480B29">
        <w:rPr>
          <w:rtl/>
          <w:lang w:bidi="fa-IR"/>
        </w:rPr>
        <w:t xml:space="preserve">، </w:t>
      </w:r>
      <w:r>
        <w:rPr>
          <w:rtl/>
          <w:lang w:bidi="fa-IR"/>
        </w:rPr>
        <w:t>بر نامحرم و نارواست</w:t>
      </w:r>
      <w:r w:rsidR="00AB2949">
        <w:rPr>
          <w:rtl/>
          <w:lang w:bidi="fa-IR"/>
        </w:rPr>
        <w:t xml:space="preserve">. </w:t>
      </w:r>
      <w:r>
        <w:rPr>
          <w:rtl/>
          <w:lang w:bidi="fa-IR"/>
        </w:rPr>
        <w:t xml:space="preserve">كه در سخنان منسوب به اميرالمومنين </w:t>
      </w:r>
      <w:r w:rsidR="001F60CB" w:rsidRPr="001F60CB">
        <w:rPr>
          <w:rStyle w:val="libAlaemChar"/>
          <w:rtl/>
        </w:rPr>
        <w:t>عليه‌السلام</w:t>
      </w:r>
      <w:r>
        <w:rPr>
          <w:rtl/>
          <w:lang w:bidi="fa-IR"/>
        </w:rPr>
        <w:t xml:space="preserve"> نيز آمده است</w:t>
      </w:r>
      <w:r w:rsidR="00291DE5">
        <w:rPr>
          <w:rtl/>
          <w:lang w:bidi="fa-IR"/>
        </w:rPr>
        <w:t xml:space="preserve">: </w:t>
      </w:r>
    </w:p>
    <w:p w:rsidR="006163BF" w:rsidRDefault="006163BF" w:rsidP="006163BF">
      <w:pPr>
        <w:pStyle w:val="libNormal"/>
        <w:rPr>
          <w:rtl/>
          <w:lang w:bidi="fa-IR"/>
        </w:rPr>
      </w:pPr>
      <w:r>
        <w:rPr>
          <w:rtl/>
          <w:lang w:bidi="fa-IR"/>
        </w:rPr>
        <w:t xml:space="preserve">ليس فى الحواس الظاهرة شى ء اءَشرف من العين فلا تُعطُوها سُؤ لَها فَيَشغَلَكُم عن ذكرِ اللّه </w:t>
      </w:r>
      <w:r w:rsidRPr="00AB2949">
        <w:rPr>
          <w:rStyle w:val="libFootnotenumChar"/>
          <w:rtl/>
          <w:lang w:bidi="fa-IR"/>
        </w:rPr>
        <w:t>(523)</w:t>
      </w:r>
      <w:r w:rsidR="00AB2949">
        <w:rPr>
          <w:rtl/>
          <w:lang w:bidi="fa-IR"/>
        </w:rPr>
        <w:t xml:space="preserve">. </w:t>
      </w:r>
    </w:p>
    <w:p w:rsidR="006163BF" w:rsidRDefault="006163BF" w:rsidP="006163BF">
      <w:pPr>
        <w:pStyle w:val="libNormal"/>
        <w:rPr>
          <w:rtl/>
          <w:lang w:bidi="fa-IR"/>
        </w:rPr>
      </w:pPr>
      <w:r>
        <w:rPr>
          <w:rtl/>
          <w:lang w:bidi="fa-IR"/>
        </w:rPr>
        <w:t>«چشم</w:t>
      </w:r>
      <w:r w:rsidR="00480B29">
        <w:rPr>
          <w:rtl/>
          <w:lang w:bidi="fa-IR"/>
        </w:rPr>
        <w:t xml:space="preserve">، </w:t>
      </w:r>
      <w:r>
        <w:rPr>
          <w:rtl/>
          <w:lang w:bidi="fa-IR"/>
        </w:rPr>
        <w:t>يكى از شريف ترين اعضاى بدن انسان است</w:t>
      </w:r>
      <w:r w:rsidR="00AB2949">
        <w:rPr>
          <w:rtl/>
          <w:lang w:bidi="fa-IR"/>
        </w:rPr>
        <w:t xml:space="preserve">. </w:t>
      </w:r>
      <w:r>
        <w:rPr>
          <w:rtl/>
          <w:lang w:bidi="fa-IR"/>
        </w:rPr>
        <w:t>نبايد آن را به هرزگى عادت داد كه هر چه دل مى خواهد او بنگرد؛ كه اگر او نگاه كرد</w:t>
      </w:r>
      <w:r w:rsidR="00480B29">
        <w:rPr>
          <w:rtl/>
          <w:lang w:bidi="fa-IR"/>
        </w:rPr>
        <w:t xml:space="preserve">، </w:t>
      </w:r>
      <w:r>
        <w:rPr>
          <w:rtl/>
          <w:lang w:bidi="fa-IR"/>
        </w:rPr>
        <w:t>مانند تيرى در دل اثر مى كند و انسان را به انحراف مى كشاند»</w:t>
      </w:r>
      <w:r w:rsidR="00AB2949">
        <w:rPr>
          <w:rtl/>
          <w:lang w:bidi="fa-IR"/>
        </w:rPr>
        <w:t xml:space="preserve">. </w:t>
      </w:r>
    </w:p>
    <w:p w:rsidR="006163BF" w:rsidRDefault="006163BF" w:rsidP="006163BF">
      <w:pPr>
        <w:pStyle w:val="libNormal"/>
        <w:rPr>
          <w:rtl/>
          <w:lang w:bidi="fa-IR"/>
        </w:rPr>
      </w:pPr>
      <w:r>
        <w:rPr>
          <w:rtl/>
          <w:lang w:bidi="fa-IR"/>
        </w:rPr>
        <w:t xml:space="preserve">و آنچه كه در سخن امام </w:t>
      </w:r>
      <w:r w:rsidR="001F60CB" w:rsidRPr="001F60CB">
        <w:rPr>
          <w:rStyle w:val="libAlaemChar"/>
          <w:rtl/>
        </w:rPr>
        <w:t>عليه‌السلام</w:t>
      </w:r>
      <w:r>
        <w:rPr>
          <w:rtl/>
          <w:lang w:bidi="fa-IR"/>
        </w:rPr>
        <w:t xml:space="preserve"> در گام سوم مورد تاكيد قرار گرفته است</w:t>
      </w:r>
      <w:r w:rsidR="00291DE5">
        <w:rPr>
          <w:rtl/>
          <w:lang w:bidi="fa-IR"/>
        </w:rPr>
        <w:t xml:space="preserve">: </w:t>
      </w:r>
    </w:p>
    <w:p w:rsidR="006163BF" w:rsidRDefault="006163BF" w:rsidP="006163BF">
      <w:pPr>
        <w:pStyle w:val="libNormal"/>
        <w:rPr>
          <w:rtl/>
          <w:lang w:bidi="fa-IR"/>
        </w:rPr>
      </w:pPr>
      <w:r>
        <w:rPr>
          <w:rtl/>
          <w:lang w:bidi="fa-IR"/>
        </w:rPr>
        <w:t>كثرةِ ذكرِ الموتِ و التَّهَدُّدِ لنفسك باللّه و التَّخويفِ لها به</w:t>
      </w:r>
      <w:r w:rsidR="00AB2949">
        <w:rPr>
          <w:rtl/>
          <w:lang w:bidi="fa-IR"/>
        </w:rPr>
        <w:t xml:space="preserve">. </w:t>
      </w:r>
    </w:p>
    <w:p w:rsidR="006163BF" w:rsidRDefault="006163BF" w:rsidP="006163BF">
      <w:pPr>
        <w:pStyle w:val="libNormal"/>
        <w:rPr>
          <w:rtl/>
          <w:lang w:bidi="fa-IR"/>
        </w:rPr>
      </w:pPr>
      <w:r>
        <w:rPr>
          <w:rtl/>
          <w:lang w:bidi="fa-IR"/>
        </w:rPr>
        <w:t>« فراموش نكردن مرگ و روز باز پسين</w:t>
      </w:r>
      <w:r w:rsidR="00480B29">
        <w:rPr>
          <w:rtl/>
          <w:lang w:bidi="fa-IR"/>
        </w:rPr>
        <w:t xml:space="preserve">، </w:t>
      </w:r>
      <w:r>
        <w:rPr>
          <w:rtl/>
          <w:lang w:bidi="fa-IR"/>
        </w:rPr>
        <w:t>به انسان يادآور مى شود كه اين دنيا و تنعمات و لذائذ و كام جوئيهايش را پايانى است و مرگ روزگارى به سراغ انسان مى آيد و عمر دنيا براى انسان ها بسيار كوتاه است</w:t>
      </w:r>
      <w:r w:rsidR="00291DE5">
        <w:rPr>
          <w:rtl/>
          <w:lang w:bidi="fa-IR"/>
        </w:rPr>
        <w:t xml:space="preserve">: </w:t>
      </w:r>
    </w:p>
    <w:p w:rsidR="006163BF" w:rsidRDefault="006163BF" w:rsidP="006163BF">
      <w:pPr>
        <w:pStyle w:val="libNormal"/>
        <w:rPr>
          <w:rtl/>
          <w:lang w:bidi="fa-IR"/>
        </w:rPr>
      </w:pPr>
      <w:r>
        <w:rPr>
          <w:rtl/>
          <w:lang w:bidi="fa-IR"/>
        </w:rPr>
        <w:t xml:space="preserve">الموت كَسَهم مُرسَل عليك و عمرُك بقدر مسيره اليك </w:t>
      </w:r>
      <w:r w:rsidRPr="00AB2949">
        <w:rPr>
          <w:rStyle w:val="libFootnotenumChar"/>
          <w:rtl/>
          <w:lang w:bidi="fa-IR"/>
        </w:rPr>
        <w:t>(524)</w:t>
      </w:r>
      <w:r w:rsidR="00AB2949">
        <w:rPr>
          <w:rtl/>
          <w:lang w:bidi="fa-IR"/>
        </w:rPr>
        <w:t xml:space="preserve">. </w:t>
      </w:r>
    </w:p>
    <w:p w:rsidR="006163BF" w:rsidRDefault="006163BF" w:rsidP="006163BF">
      <w:pPr>
        <w:pStyle w:val="libNormal"/>
        <w:rPr>
          <w:rtl/>
          <w:lang w:bidi="fa-IR"/>
        </w:rPr>
      </w:pPr>
      <w:r>
        <w:rPr>
          <w:rtl/>
          <w:lang w:bidi="fa-IR"/>
        </w:rPr>
        <w:lastRenderedPageBreak/>
        <w:t>«مرگ</w:t>
      </w:r>
      <w:r w:rsidR="00480B29">
        <w:rPr>
          <w:rtl/>
          <w:lang w:bidi="fa-IR"/>
        </w:rPr>
        <w:t xml:space="preserve">، </w:t>
      </w:r>
      <w:r>
        <w:rPr>
          <w:rtl/>
          <w:lang w:bidi="fa-IR"/>
        </w:rPr>
        <w:t>مانند تيرى است كه روز تولد از چله كمان به سمت انسان رها شده است و ميزان عمر انسان و طول اقامت انسان در اين دنيا فاصله زمانى است كه اين تير به هدف اصابت كند»</w:t>
      </w:r>
      <w:r w:rsidR="00AB2949">
        <w:rPr>
          <w:rtl/>
          <w:lang w:bidi="fa-IR"/>
        </w:rPr>
        <w:t xml:space="preserve">. </w:t>
      </w:r>
    </w:p>
    <w:p w:rsidR="006163BF" w:rsidRDefault="006163BF" w:rsidP="006163BF">
      <w:pPr>
        <w:pStyle w:val="libNormal"/>
        <w:rPr>
          <w:rtl/>
          <w:lang w:bidi="fa-IR"/>
        </w:rPr>
      </w:pPr>
      <w:r>
        <w:rPr>
          <w:rtl/>
          <w:lang w:bidi="fa-IR"/>
        </w:rPr>
        <w:t>بالاخره روزگار عمر به پايان مى رسد و در پيشگاه پروردگار روز حساب و پاسخ ‌گويى به تك تك اعمال</w:t>
      </w:r>
      <w:r w:rsidR="00480B29">
        <w:rPr>
          <w:rtl/>
          <w:lang w:bidi="fa-IR"/>
        </w:rPr>
        <w:t xml:space="preserve">، </w:t>
      </w:r>
      <w:r>
        <w:rPr>
          <w:rtl/>
          <w:lang w:bidi="fa-IR"/>
        </w:rPr>
        <w:t>گفتار و كرده ها فرا مى رسد</w:t>
      </w:r>
      <w:r w:rsidR="00480B29">
        <w:rPr>
          <w:rtl/>
          <w:lang w:bidi="fa-IR"/>
        </w:rPr>
        <w:t xml:space="preserve">، </w:t>
      </w:r>
      <w:r>
        <w:rPr>
          <w:rtl/>
          <w:lang w:bidi="fa-IR"/>
        </w:rPr>
        <w:t>قرآن از زبان لقمان نقل مى كند</w:t>
      </w:r>
      <w:r w:rsidR="00291DE5">
        <w:rPr>
          <w:rtl/>
          <w:lang w:bidi="fa-IR"/>
        </w:rPr>
        <w:t xml:space="preserve">: </w:t>
      </w:r>
    </w:p>
    <w:p w:rsidR="006163BF" w:rsidRDefault="006163BF" w:rsidP="006163BF">
      <w:pPr>
        <w:pStyle w:val="libNormal"/>
        <w:rPr>
          <w:rtl/>
          <w:lang w:bidi="fa-IR"/>
        </w:rPr>
      </w:pPr>
      <w:r w:rsidRPr="00BE1078">
        <w:rPr>
          <w:rStyle w:val="libAieChar"/>
          <w:rtl/>
        </w:rPr>
        <w:t>يا بنىَّ انَّها اءن تَكُ مثقالَ حَبَّة مِن خَردَل فَتَكُن فى صَخرَة اءو فى السَّموات اءَو فى الارض ياءت بها اللّه</w:t>
      </w:r>
      <w:r>
        <w:rPr>
          <w:rtl/>
          <w:lang w:bidi="fa-IR"/>
        </w:rPr>
        <w:t xml:space="preserve"> </w:t>
      </w:r>
      <w:r w:rsidRPr="00AB2949">
        <w:rPr>
          <w:rStyle w:val="libFootnotenumChar"/>
          <w:rtl/>
          <w:lang w:bidi="fa-IR"/>
        </w:rPr>
        <w:t>(525)</w:t>
      </w:r>
      <w:r w:rsidR="00AB2949">
        <w:rPr>
          <w:rtl/>
          <w:lang w:bidi="fa-IR"/>
        </w:rPr>
        <w:t xml:space="preserve">. </w:t>
      </w:r>
    </w:p>
    <w:p w:rsidR="006163BF" w:rsidRDefault="006163BF" w:rsidP="006163BF">
      <w:pPr>
        <w:pStyle w:val="libNormal"/>
        <w:rPr>
          <w:rtl/>
          <w:lang w:bidi="fa-IR"/>
        </w:rPr>
      </w:pPr>
      <w:r>
        <w:rPr>
          <w:rtl/>
          <w:lang w:bidi="fa-IR"/>
        </w:rPr>
        <w:t>«فرزندم</w:t>
      </w:r>
      <w:r w:rsidR="00480B29">
        <w:rPr>
          <w:rtl/>
          <w:lang w:bidi="fa-IR"/>
        </w:rPr>
        <w:t>!</w:t>
      </w:r>
      <w:r>
        <w:rPr>
          <w:rtl/>
          <w:lang w:bidi="fa-IR"/>
        </w:rPr>
        <w:t xml:space="preserve"> اگر اين اعمال تو به اندازه يك مثقال حبه اى از دانه خردل هم باشد و در زير صخره سنگى از آسمان ها باشد در صحنه قيامت خدا آنها را در پيش چشم تو مجسم خواهد كرد»</w:t>
      </w:r>
      <w:r w:rsidR="00AB2949">
        <w:rPr>
          <w:rtl/>
          <w:lang w:bidi="fa-IR"/>
        </w:rPr>
        <w:t xml:space="preserve">. </w:t>
      </w:r>
    </w:p>
    <w:p w:rsidR="006163BF" w:rsidRDefault="006163BF" w:rsidP="006163BF">
      <w:pPr>
        <w:pStyle w:val="libNormal"/>
        <w:rPr>
          <w:rtl/>
          <w:lang w:bidi="fa-IR"/>
        </w:rPr>
      </w:pPr>
      <w:r>
        <w:rPr>
          <w:rtl/>
          <w:lang w:bidi="fa-IR"/>
        </w:rPr>
        <w:t>گناهانى كه در خلوت و جلوت مرتكب شده اى</w:t>
      </w:r>
      <w:r w:rsidR="00480B29">
        <w:rPr>
          <w:rtl/>
          <w:lang w:bidi="fa-IR"/>
        </w:rPr>
        <w:t xml:space="preserve">، </w:t>
      </w:r>
      <w:r>
        <w:rPr>
          <w:rtl/>
          <w:lang w:bidi="fa-IR"/>
        </w:rPr>
        <w:t>روزى كه يوم تبلى السرائر نام دارد</w:t>
      </w:r>
      <w:r w:rsidR="00480B29">
        <w:rPr>
          <w:rtl/>
          <w:lang w:bidi="fa-IR"/>
        </w:rPr>
        <w:t xml:space="preserve">، </w:t>
      </w:r>
      <w:r>
        <w:rPr>
          <w:rtl/>
          <w:lang w:bidi="fa-IR"/>
        </w:rPr>
        <w:t>آشكار مى شود و در مقابل چشم خلق اولين و آخرين عيان مى شود</w:t>
      </w:r>
      <w:r w:rsidR="00AB2949">
        <w:rPr>
          <w:rtl/>
          <w:lang w:bidi="fa-IR"/>
        </w:rPr>
        <w:t xml:space="preserve">. </w:t>
      </w:r>
      <w:r>
        <w:rPr>
          <w:rtl/>
          <w:lang w:bidi="fa-IR"/>
        </w:rPr>
        <w:t xml:space="preserve">اللّهم لا تفضحنى على رؤ وس الاشهاد من العالمين </w:t>
      </w:r>
      <w:r w:rsidRPr="00AB2949">
        <w:rPr>
          <w:rStyle w:val="libFootnotenumChar"/>
          <w:rtl/>
          <w:lang w:bidi="fa-IR"/>
        </w:rPr>
        <w:t>(526)</w:t>
      </w:r>
      <w:r>
        <w:rPr>
          <w:rtl/>
          <w:lang w:bidi="fa-IR"/>
        </w:rPr>
        <w:t xml:space="preserve"> و انسان را به افتضاح و آبروريزى در پيش چشم همه مخلوقات از روز اول آفرينش تا آخر آفرينش مى كشاند و هيچ چيز از چشم تيزبين الهى پنهان نمى ماند</w:t>
      </w:r>
      <w:r w:rsidR="00AB2949">
        <w:rPr>
          <w:rtl/>
          <w:lang w:bidi="fa-IR"/>
        </w:rPr>
        <w:t xml:space="preserve">. </w:t>
      </w:r>
    </w:p>
    <w:p w:rsidR="006163BF" w:rsidRDefault="006163BF" w:rsidP="006163BF">
      <w:pPr>
        <w:pStyle w:val="libNormal"/>
        <w:rPr>
          <w:rtl/>
          <w:lang w:bidi="fa-IR"/>
        </w:rPr>
      </w:pPr>
      <w:r>
        <w:rPr>
          <w:rtl/>
          <w:lang w:bidi="fa-IR"/>
        </w:rPr>
        <w:t xml:space="preserve">حضرت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اتقوا معاصى اللّه فى الخلوات</w:t>
      </w:r>
      <w:r w:rsidR="00480B29">
        <w:rPr>
          <w:rtl/>
          <w:lang w:bidi="fa-IR"/>
        </w:rPr>
        <w:t xml:space="preserve">، </w:t>
      </w:r>
      <w:r>
        <w:rPr>
          <w:rtl/>
          <w:lang w:bidi="fa-IR"/>
        </w:rPr>
        <w:t xml:space="preserve">فان الشاهد هو الحاكم </w:t>
      </w:r>
      <w:r w:rsidRPr="00AB2949">
        <w:rPr>
          <w:rStyle w:val="libFootnotenumChar"/>
          <w:rtl/>
          <w:lang w:bidi="fa-IR"/>
        </w:rPr>
        <w:t>(527)</w:t>
      </w:r>
      <w:r w:rsidR="00AB2949">
        <w:rPr>
          <w:rtl/>
          <w:lang w:bidi="fa-IR"/>
        </w:rPr>
        <w:t xml:space="preserve">. </w:t>
      </w:r>
    </w:p>
    <w:p w:rsidR="006163BF" w:rsidRDefault="006163BF" w:rsidP="006163BF">
      <w:pPr>
        <w:pStyle w:val="libNormal"/>
        <w:rPr>
          <w:rtl/>
          <w:lang w:bidi="fa-IR"/>
        </w:rPr>
      </w:pPr>
      <w:r>
        <w:rPr>
          <w:rtl/>
          <w:lang w:bidi="fa-IR"/>
        </w:rPr>
        <w:t>«از معصيت خداوند در خلوت بپرهيز؛ زيرا قاضى كسى است كه خود شاهد ارتكاب گناه است»</w:t>
      </w:r>
      <w:r w:rsidR="00AB2949">
        <w:rPr>
          <w:rtl/>
          <w:lang w:bidi="fa-IR"/>
        </w:rPr>
        <w:t xml:space="preserve">. </w:t>
      </w:r>
    </w:p>
    <w:p w:rsidR="006163BF" w:rsidRDefault="006163BF" w:rsidP="006163BF">
      <w:pPr>
        <w:pStyle w:val="libNormal"/>
        <w:rPr>
          <w:rtl/>
          <w:lang w:bidi="fa-IR"/>
        </w:rPr>
      </w:pPr>
      <w:r>
        <w:rPr>
          <w:rtl/>
          <w:lang w:bidi="fa-IR"/>
        </w:rPr>
        <w:t>عذاب الهى كه نشات گرفته از خشم و غضب خداست</w:t>
      </w:r>
      <w:r w:rsidR="00480B29">
        <w:rPr>
          <w:rtl/>
          <w:lang w:bidi="fa-IR"/>
        </w:rPr>
        <w:t xml:space="preserve">، </w:t>
      </w:r>
      <w:r>
        <w:rPr>
          <w:rtl/>
          <w:lang w:bidi="fa-IR"/>
        </w:rPr>
        <w:t>هرگز خاموش شدنى نيست</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درباره آتش ‍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فَوَ الَّذى نفسى بيده لَهى اءَعرف باءصحابها من الوالدة بولدها </w:t>
      </w:r>
      <w:r w:rsidRPr="00AB2949">
        <w:rPr>
          <w:rStyle w:val="libFootnotenumChar"/>
          <w:rtl/>
          <w:lang w:bidi="fa-IR"/>
        </w:rPr>
        <w:t>(528)</w:t>
      </w:r>
      <w:r w:rsidR="00AB2949">
        <w:rPr>
          <w:rtl/>
          <w:lang w:bidi="fa-IR"/>
        </w:rPr>
        <w:t xml:space="preserve">. </w:t>
      </w:r>
    </w:p>
    <w:p w:rsidR="006163BF" w:rsidRDefault="006163BF" w:rsidP="006163BF">
      <w:pPr>
        <w:pStyle w:val="libNormal"/>
        <w:rPr>
          <w:rtl/>
          <w:lang w:bidi="fa-IR"/>
        </w:rPr>
      </w:pPr>
      <w:r>
        <w:rPr>
          <w:rtl/>
          <w:lang w:bidi="fa-IR"/>
        </w:rPr>
        <w:t>«قسم به جان خودم</w:t>
      </w:r>
      <w:r w:rsidR="00480B29">
        <w:rPr>
          <w:rtl/>
          <w:lang w:bidi="fa-IR"/>
        </w:rPr>
        <w:t xml:space="preserve">، </w:t>
      </w:r>
      <w:r>
        <w:rPr>
          <w:rtl/>
          <w:lang w:bidi="fa-IR"/>
        </w:rPr>
        <w:t>كه آتش به اصحاب خودش از مادر نسبت به فرزند آشناتر است »</w:t>
      </w:r>
      <w:r w:rsidR="00AB2949">
        <w:rPr>
          <w:rtl/>
          <w:lang w:bidi="fa-IR"/>
        </w:rPr>
        <w:t xml:space="preserve">. </w:t>
      </w:r>
    </w:p>
    <w:p w:rsidR="006163BF" w:rsidRDefault="006163BF" w:rsidP="006163BF">
      <w:pPr>
        <w:pStyle w:val="libNormal"/>
        <w:rPr>
          <w:rtl/>
          <w:lang w:bidi="fa-IR"/>
        </w:rPr>
      </w:pPr>
      <w:r>
        <w:rPr>
          <w:rtl/>
          <w:lang w:bidi="fa-IR"/>
        </w:rPr>
        <w:t>اين آتش انسان را به كام خود مى برد و هيچ مانعى هم وجود ندارد</w:t>
      </w:r>
      <w:r w:rsidR="00AB2949">
        <w:rPr>
          <w:rtl/>
          <w:lang w:bidi="fa-IR"/>
        </w:rPr>
        <w:t xml:space="preserve">. </w:t>
      </w:r>
    </w:p>
    <w:p w:rsidR="006163BF" w:rsidRDefault="006163BF" w:rsidP="006163BF">
      <w:pPr>
        <w:pStyle w:val="libNormal"/>
        <w:rPr>
          <w:rtl/>
          <w:lang w:bidi="fa-IR"/>
        </w:rPr>
      </w:pPr>
      <w:r>
        <w:rPr>
          <w:rtl/>
          <w:lang w:bidi="fa-IR"/>
        </w:rPr>
        <w:t xml:space="preserve">يوم يفرُّ المرءُ من اءَخيه # و اءُمِّهِ و اءَبيه # و صاحبته و بَنِيه # لكلِّ امرِى ء منهم يَومَئِذ شَاءن يُغنيه </w:t>
      </w:r>
      <w:r w:rsidRPr="00AB2949">
        <w:rPr>
          <w:rStyle w:val="libFootnotenumChar"/>
          <w:rtl/>
          <w:lang w:bidi="fa-IR"/>
        </w:rPr>
        <w:t>(529)</w:t>
      </w:r>
      <w:r w:rsidR="00AB2949">
        <w:rPr>
          <w:rtl/>
          <w:lang w:bidi="fa-IR"/>
        </w:rPr>
        <w:t xml:space="preserve">. </w:t>
      </w:r>
    </w:p>
    <w:p w:rsidR="006163BF" w:rsidRDefault="006163BF" w:rsidP="006163BF">
      <w:pPr>
        <w:pStyle w:val="libNormal"/>
        <w:rPr>
          <w:rtl/>
          <w:lang w:bidi="fa-IR"/>
        </w:rPr>
      </w:pPr>
      <w:r>
        <w:rPr>
          <w:rtl/>
          <w:lang w:bidi="fa-IR"/>
        </w:rPr>
        <w:t>«روزى كه انسان از برادرش مى گريزد</w:t>
      </w:r>
      <w:r w:rsidR="00480B29">
        <w:rPr>
          <w:rtl/>
          <w:lang w:bidi="fa-IR"/>
        </w:rPr>
        <w:t xml:space="preserve">، </w:t>
      </w:r>
      <w:r>
        <w:rPr>
          <w:rtl/>
          <w:lang w:bidi="fa-IR"/>
        </w:rPr>
        <w:t>و از پدر و مادر و زن و فرزندانش ‍ مى گريزد</w:t>
      </w:r>
      <w:r w:rsidR="00AB2949">
        <w:rPr>
          <w:rtl/>
          <w:lang w:bidi="fa-IR"/>
        </w:rPr>
        <w:t xml:space="preserve">. </w:t>
      </w:r>
      <w:r>
        <w:rPr>
          <w:rtl/>
          <w:lang w:bidi="fa-IR"/>
        </w:rPr>
        <w:t>در آن روز هركس به فكر كار خويش است»</w:t>
      </w:r>
      <w:r w:rsidR="00AB2949">
        <w:rPr>
          <w:rtl/>
          <w:lang w:bidi="fa-IR"/>
        </w:rPr>
        <w:t xml:space="preserve">. </w:t>
      </w:r>
    </w:p>
    <w:p w:rsidR="006163BF" w:rsidRDefault="006163BF" w:rsidP="006163BF">
      <w:pPr>
        <w:pStyle w:val="libNormal"/>
        <w:rPr>
          <w:rtl/>
          <w:lang w:bidi="fa-IR"/>
        </w:rPr>
      </w:pPr>
      <w:r>
        <w:rPr>
          <w:rtl/>
          <w:lang w:bidi="fa-IR"/>
        </w:rPr>
        <w:t>آن روز بسيار نزديك است</w:t>
      </w:r>
      <w:r w:rsidR="00480B29">
        <w:rPr>
          <w:rtl/>
          <w:lang w:bidi="fa-IR"/>
        </w:rPr>
        <w:t>؛</w:t>
      </w:r>
      <w:r>
        <w:rPr>
          <w:rtl/>
          <w:lang w:bidi="fa-IR"/>
        </w:rPr>
        <w:t xml:space="preserve"> فقط كسانى كه ايمان و اعتقادشان ضعيف باشد آن روز را دور مى بينند</w:t>
      </w:r>
      <w:r w:rsidR="00AB2949">
        <w:rPr>
          <w:rtl/>
          <w:lang w:bidi="fa-IR"/>
        </w:rPr>
        <w:t xml:space="preserve">. </w:t>
      </w:r>
    </w:p>
    <w:p w:rsidR="006163BF" w:rsidRDefault="006163BF" w:rsidP="006163BF">
      <w:pPr>
        <w:pStyle w:val="libNormal"/>
        <w:rPr>
          <w:rtl/>
          <w:lang w:bidi="fa-IR"/>
        </w:rPr>
      </w:pPr>
      <w:r>
        <w:rPr>
          <w:rtl/>
          <w:lang w:bidi="fa-IR"/>
        </w:rPr>
        <w:t xml:space="preserve">انَّهم يرونهم بعيدا # و نراه قريبا </w:t>
      </w:r>
      <w:r w:rsidRPr="00AB2949">
        <w:rPr>
          <w:rStyle w:val="libFootnotenumChar"/>
          <w:rtl/>
          <w:lang w:bidi="fa-IR"/>
        </w:rPr>
        <w:t>(530)</w:t>
      </w:r>
      <w:r w:rsidR="00AB2949">
        <w:rPr>
          <w:rtl/>
          <w:lang w:bidi="fa-IR"/>
        </w:rPr>
        <w:t xml:space="preserve">. </w:t>
      </w:r>
    </w:p>
    <w:p w:rsidR="006163BF" w:rsidRDefault="006163BF" w:rsidP="006163BF">
      <w:pPr>
        <w:pStyle w:val="libNormal"/>
        <w:rPr>
          <w:rtl/>
          <w:lang w:bidi="fa-IR"/>
        </w:rPr>
      </w:pPr>
      <w:r>
        <w:rPr>
          <w:rtl/>
          <w:lang w:bidi="fa-IR"/>
        </w:rPr>
        <w:t>«آنها (كسانى كه ايمان و اعتقادشان ضعيف است) آن روز را دور مى بينند</w:t>
      </w:r>
      <w:r w:rsidR="00480B29">
        <w:rPr>
          <w:rtl/>
          <w:lang w:bidi="fa-IR"/>
        </w:rPr>
        <w:t xml:space="preserve">، </w:t>
      </w:r>
      <w:r>
        <w:rPr>
          <w:rtl/>
          <w:lang w:bidi="fa-IR"/>
        </w:rPr>
        <w:t>ولى ما آن را نزديك مى دانيم»</w:t>
      </w:r>
      <w:r w:rsidR="00AB2949">
        <w:rPr>
          <w:rtl/>
          <w:lang w:bidi="fa-IR"/>
        </w:rPr>
        <w:t xml:space="preserve">. </w:t>
      </w:r>
    </w:p>
    <w:p w:rsidR="006163BF" w:rsidRDefault="006163BF" w:rsidP="006163BF">
      <w:pPr>
        <w:pStyle w:val="libNormal"/>
        <w:rPr>
          <w:rtl/>
          <w:lang w:bidi="fa-IR"/>
        </w:rPr>
      </w:pPr>
      <w:r>
        <w:rPr>
          <w:rtl/>
          <w:lang w:bidi="fa-IR"/>
        </w:rPr>
        <w:t>انسان بايد توجه داشته باشد كه اين دنيا تداوم ندارد و حاصل اعمال و رفتار او در قيامت به صورت بهشت و جهنم و نعيم و عذاب الهى تجسم پيدا مى كند؛ و اگر كسى اسير طغيان غريزه شد و فرمان الهى را شكست</w:t>
      </w:r>
      <w:r w:rsidR="00480B29">
        <w:rPr>
          <w:rtl/>
          <w:lang w:bidi="fa-IR"/>
        </w:rPr>
        <w:t xml:space="preserve">، </w:t>
      </w:r>
      <w:r>
        <w:rPr>
          <w:rtl/>
          <w:lang w:bidi="fa-IR"/>
        </w:rPr>
        <w:t>در نتيجه خود را دچار عذابى كرده است كه نشات گرفته از خشم و غضب ذات ذوالجلال الهى است</w:t>
      </w:r>
      <w:r w:rsidR="00AB2949">
        <w:rPr>
          <w:rtl/>
          <w:lang w:bidi="fa-IR"/>
        </w:rPr>
        <w:t xml:space="preserve">. </w:t>
      </w:r>
    </w:p>
    <w:p w:rsidR="006163BF" w:rsidRDefault="006163BF" w:rsidP="006163BF">
      <w:pPr>
        <w:pStyle w:val="libNormal"/>
        <w:rPr>
          <w:rtl/>
          <w:lang w:bidi="fa-IR"/>
        </w:rPr>
      </w:pPr>
      <w:r>
        <w:rPr>
          <w:rtl/>
          <w:lang w:bidi="fa-IR"/>
        </w:rPr>
        <w:t xml:space="preserve">در فرمايش ديگرى از امام سجاد </w:t>
      </w:r>
      <w:r w:rsidR="001F60CB" w:rsidRPr="001F60CB">
        <w:rPr>
          <w:rStyle w:val="libAlaemChar"/>
          <w:rtl/>
        </w:rPr>
        <w:t>عليه‌السلام</w:t>
      </w:r>
      <w:r>
        <w:rPr>
          <w:rtl/>
          <w:lang w:bidi="fa-IR"/>
        </w:rPr>
        <w:t xml:space="preserve"> در دعاى افتتاح مى خوانيم</w:t>
      </w:r>
      <w:r w:rsidR="00291DE5">
        <w:rPr>
          <w:rtl/>
          <w:lang w:bidi="fa-IR"/>
        </w:rPr>
        <w:t xml:space="preserve">: </w:t>
      </w:r>
    </w:p>
    <w:p w:rsidR="006163BF" w:rsidRDefault="006163BF" w:rsidP="006163BF">
      <w:pPr>
        <w:pStyle w:val="libNormal"/>
        <w:rPr>
          <w:rtl/>
          <w:lang w:bidi="fa-IR"/>
        </w:rPr>
      </w:pPr>
      <w:r>
        <w:rPr>
          <w:rtl/>
          <w:lang w:bidi="fa-IR"/>
        </w:rPr>
        <w:t xml:space="preserve">اءَيقَنتُ انَّك اءَنت اءَرحم الرَّاحمين فى مواضع العفو و الرحمة و اءَشد المعاقبين فى موضع النَّكال و النِّقمَة </w:t>
      </w:r>
      <w:r w:rsidRPr="00AB2949">
        <w:rPr>
          <w:rStyle w:val="libFootnotenumChar"/>
          <w:rtl/>
          <w:lang w:bidi="fa-IR"/>
        </w:rPr>
        <w:t>(531)</w:t>
      </w:r>
      <w:r w:rsidR="00AB2949">
        <w:rPr>
          <w:rtl/>
          <w:lang w:bidi="fa-IR"/>
        </w:rPr>
        <w:t xml:space="preserve">. </w:t>
      </w:r>
    </w:p>
    <w:p w:rsidR="006163BF" w:rsidRDefault="006163BF" w:rsidP="006163BF">
      <w:pPr>
        <w:pStyle w:val="libNormal"/>
        <w:rPr>
          <w:rtl/>
          <w:lang w:bidi="fa-IR"/>
        </w:rPr>
      </w:pPr>
      <w:r>
        <w:rPr>
          <w:rtl/>
          <w:lang w:bidi="fa-IR"/>
        </w:rPr>
        <w:lastRenderedPageBreak/>
        <w:t>«اگر در جايگاه عفو و رحمت نسبت به بندگانت بنشينى</w:t>
      </w:r>
      <w:r w:rsidR="00480B29">
        <w:rPr>
          <w:rtl/>
          <w:lang w:bidi="fa-IR"/>
        </w:rPr>
        <w:t xml:space="preserve">، </w:t>
      </w:r>
      <w:r>
        <w:rPr>
          <w:rtl/>
          <w:lang w:bidi="fa-IR"/>
        </w:rPr>
        <w:t>تو مهربان ترين مهربانانى</w:t>
      </w:r>
      <w:r w:rsidR="00480B29">
        <w:rPr>
          <w:rtl/>
          <w:lang w:bidi="fa-IR"/>
        </w:rPr>
        <w:t>؛</w:t>
      </w:r>
      <w:r>
        <w:rPr>
          <w:rtl/>
          <w:lang w:bidi="fa-IR"/>
        </w:rPr>
        <w:t xml:space="preserve"> اما اگر مبنا</w:t>
      </w:r>
      <w:r w:rsidR="00480B29">
        <w:rPr>
          <w:rtl/>
          <w:lang w:bidi="fa-IR"/>
        </w:rPr>
        <w:t xml:space="preserve">، </w:t>
      </w:r>
      <w:r>
        <w:rPr>
          <w:rtl/>
          <w:lang w:bidi="fa-IR"/>
        </w:rPr>
        <w:t>شكنجه و مجازات و انتقام باشد</w:t>
      </w:r>
      <w:r w:rsidR="00480B29">
        <w:rPr>
          <w:rtl/>
          <w:lang w:bidi="fa-IR"/>
        </w:rPr>
        <w:t xml:space="preserve">، </w:t>
      </w:r>
      <w:r>
        <w:rPr>
          <w:rtl/>
          <w:lang w:bidi="fa-IR"/>
        </w:rPr>
        <w:t>تو سخت ترين كيفركنندگانى»</w:t>
      </w:r>
      <w:r w:rsidR="00AB2949">
        <w:rPr>
          <w:rtl/>
          <w:lang w:bidi="fa-IR"/>
        </w:rPr>
        <w:t xml:space="preserve">. </w:t>
      </w:r>
    </w:p>
    <w:p w:rsidR="006163BF" w:rsidRDefault="006163BF" w:rsidP="006163BF">
      <w:pPr>
        <w:pStyle w:val="libNormal"/>
        <w:rPr>
          <w:rtl/>
          <w:lang w:bidi="fa-IR"/>
        </w:rPr>
      </w:pPr>
      <w:r>
        <w:rPr>
          <w:rtl/>
          <w:lang w:bidi="fa-IR"/>
        </w:rPr>
        <w:t>اين سنت آفرينش و تقدير الهى است كه گناه و نافرمانى موجب خشم و سخط پروردگار است و آتش نيز سزاى كسى است كه با اين اعمال زشت موجبات سخط و غضب الهى را فراهم آورده است</w:t>
      </w:r>
      <w:r w:rsidR="00AB2949">
        <w:rPr>
          <w:rtl/>
          <w:lang w:bidi="fa-IR"/>
        </w:rPr>
        <w:t xml:space="preserve">. </w:t>
      </w:r>
    </w:p>
    <w:p w:rsidR="006163BF" w:rsidRDefault="006163BF" w:rsidP="006163BF">
      <w:pPr>
        <w:pStyle w:val="libNormal"/>
        <w:rPr>
          <w:rtl/>
          <w:lang w:bidi="fa-IR"/>
        </w:rPr>
      </w:pPr>
      <w:r>
        <w:rPr>
          <w:rtl/>
          <w:lang w:bidi="fa-IR"/>
        </w:rPr>
        <w:t xml:space="preserve">روابط نامشروع و كيفرهاى آن </w:t>
      </w:r>
    </w:p>
    <w:p w:rsidR="006163BF" w:rsidRDefault="006163BF" w:rsidP="006163BF">
      <w:pPr>
        <w:pStyle w:val="libNormal"/>
        <w:rPr>
          <w:rtl/>
          <w:lang w:bidi="fa-IR"/>
        </w:rPr>
      </w:pPr>
      <w:r>
        <w:rPr>
          <w:rtl/>
          <w:lang w:bidi="fa-IR"/>
        </w:rPr>
        <w:t>در مواردى كه راه هاى مشروع براى ارضاى غريزه جنسى فراهم بوده است مومنان راه صحيح را رفته اند</w:t>
      </w:r>
      <w:r w:rsidR="00480B29">
        <w:rPr>
          <w:rtl/>
          <w:lang w:bidi="fa-IR"/>
        </w:rPr>
        <w:t xml:space="preserve">، </w:t>
      </w:r>
      <w:r>
        <w:rPr>
          <w:rtl/>
          <w:lang w:bidi="fa-IR"/>
        </w:rPr>
        <w:t>قرآن مى فرمايند</w:t>
      </w:r>
      <w:r w:rsidR="00291DE5">
        <w:rPr>
          <w:rtl/>
          <w:lang w:bidi="fa-IR"/>
        </w:rPr>
        <w:t xml:space="preserve">: </w:t>
      </w:r>
    </w:p>
    <w:p w:rsidR="006163BF" w:rsidRDefault="006163BF" w:rsidP="006163BF">
      <w:pPr>
        <w:pStyle w:val="libNormal"/>
        <w:rPr>
          <w:rtl/>
          <w:lang w:bidi="fa-IR"/>
        </w:rPr>
      </w:pPr>
      <w:r w:rsidRPr="00BE1078">
        <w:rPr>
          <w:rStyle w:val="libAieChar"/>
          <w:rtl/>
        </w:rPr>
        <w:t>والَّذين هم لِفُروجِهِم حافظون # اءلا على اءَزواجهم اءَو ما مَلَكَت اءَيمَانِهم فانَّهم غَيرَ مَلومِين # فَمَنِ ابتَغَى وَرَاءَ ذلك فاولئك هم العادون</w:t>
      </w:r>
      <w:r>
        <w:rPr>
          <w:rtl/>
          <w:lang w:bidi="fa-IR"/>
        </w:rPr>
        <w:t xml:space="preserve"> </w:t>
      </w:r>
      <w:r w:rsidRPr="00AB2949">
        <w:rPr>
          <w:rStyle w:val="libFootnotenumChar"/>
          <w:rtl/>
          <w:lang w:bidi="fa-IR"/>
        </w:rPr>
        <w:t>(532)</w:t>
      </w:r>
      <w:r w:rsidR="00AB2949">
        <w:rPr>
          <w:rtl/>
          <w:lang w:bidi="fa-IR"/>
        </w:rPr>
        <w:t xml:space="preserve">. </w:t>
      </w:r>
    </w:p>
    <w:p w:rsidR="006163BF" w:rsidRDefault="006163BF" w:rsidP="006163BF">
      <w:pPr>
        <w:pStyle w:val="libNormal"/>
        <w:rPr>
          <w:rtl/>
          <w:lang w:bidi="fa-IR"/>
        </w:rPr>
      </w:pPr>
      <w:r>
        <w:rPr>
          <w:rtl/>
          <w:lang w:bidi="fa-IR"/>
        </w:rPr>
        <w:t>«كسانى كه غريزه خود را محافظت كردند و در اشباع و ارضاى آن از طريق مشروع اقدام كردند</w:t>
      </w:r>
      <w:r w:rsidR="00480B29">
        <w:rPr>
          <w:rtl/>
          <w:lang w:bidi="fa-IR"/>
        </w:rPr>
        <w:t xml:space="preserve">، </w:t>
      </w:r>
      <w:r>
        <w:rPr>
          <w:rtl/>
          <w:lang w:bidi="fa-IR"/>
        </w:rPr>
        <w:t>از مومنينى هستند كه به آنها وعده فلاح و رستگارى داده شده</w:t>
      </w:r>
      <w:r w:rsidR="00480B29">
        <w:rPr>
          <w:rtl/>
          <w:lang w:bidi="fa-IR"/>
        </w:rPr>
        <w:t xml:space="preserve">، </w:t>
      </w:r>
      <w:r>
        <w:rPr>
          <w:rtl/>
          <w:lang w:bidi="fa-IR"/>
        </w:rPr>
        <w:t>اما اگر كسى اين سنت را شكست و اين قانون را رعايت نكرد</w:t>
      </w:r>
      <w:r w:rsidR="00480B29">
        <w:rPr>
          <w:rtl/>
          <w:lang w:bidi="fa-IR"/>
        </w:rPr>
        <w:t xml:space="preserve">، </w:t>
      </w:r>
      <w:r>
        <w:rPr>
          <w:rtl/>
          <w:lang w:bidi="fa-IR"/>
        </w:rPr>
        <w:t>سركشى و فرمان شكنى كرد و مسير صحيح را رعايت نكرد</w:t>
      </w:r>
      <w:r w:rsidR="00480B29">
        <w:rPr>
          <w:rtl/>
          <w:lang w:bidi="fa-IR"/>
        </w:rPr>
        <w:t xml:space="preserve">، </w:t>
      </w:r>
      <w:r>
        <w:rPr>
          <w:rtl/>
          <w:lang w:bidi="fa-IR"/>
        </w:rPr>
        <w:t>استحقاق عذاب الهى را دارد»</w:t>
      </w:r>
      <w:r w:rsidR="00AB2949">
        <w:rPr>
          <w:rtl/>
          <w:lang w:bidi="fa-IR"/>
        </w:rPr>
        <w:t xml:space="preserve">. </w:t>
      </w:r>
    </w:p>
    <w:p w:rsidR="006163BF" w:rsidRDefault="006163BF" w:rsidP="006163BF">
      <w:pPr>
        <w:pStyle w:val="libNormal"/>
        <w:rPr>
          <w:rtl/>
          <w:lang w:bidi="fa-IR"/>
        </w:rPr>
      </w:pPr>
      <w:r>
        <w:rPr>
          <w:rtl/>
          <w:lang w:bidi="fa-IR"/>
        </w:rPr>
        <w:t>اين گناه از جمله گناهانى است كه خداوند بزرگ در كتاب مجيدش براى بعضى از اين مصاديق تنبيه و حد</w:t>
      </w:r>
      <w:r w:rsidR="00480B29">
        <w:rPr>
          <w:rtl/>
          <w:lang w:bidi="fa-IR"/>
        </w:rPr>
        <w:t xml:space="preserve">، </w:t>
      </w:r>
      <w:r>
        <w:rPr>
          <w:rtl/>
          <w:lang w:bidi="fa-IR"/>
        </w:rPr>
        <w:t>تعيين فرموده است</w:t>
      </w:r>
      <w:r w:rsidR="00AB2949">
        <w:rPr>
          <w:rtl/>
          <w:lang w:bidi="fa-IR"/>
        </w:rPr>
        <w:t xml:space="preserve">. </w:t>
      </w:r>
      <w:r>
        <w:rPr>
          <w:rtl/>
          <w:lang w:bidi="fa-IR"/>
        </w:rPr>
        <w:t>يك مصداق فراگذاردن پا از حدود مقرر الهى در ارضاى غريزه زنا است</w:t>
      </w:r>
      <w:r w:rsidR="00AB2949">
        <w:rPr>
          <w:rtl/>
          <w:lang w:bidi="fa-IR"/>
        </w:rPr>
        <w:t xml:space="preserve">. </w:t>
      </w:r>
      <w:r>
        <w:rPr>
          <w:rtl/>
          <w:lang w:bidi="fa-IR"/>
        </w:rPr>
        <w:t xml:space="preserve">امام باقر </w:t>
      </w:r>
      <w:r w:rsidR="001F60CB" w:rsidRPr="001F60CB">
        <w:rPr>
          <w:rStyle w:val="libAlaemChar"/>
          <w:rtl/>
        </w:rPr>
        <w:t>عليه‌السلام</w:t>
      </w:r>
      <w:r>
        <w:rPr>
          <w:rtl/>
          <w:lang w:bidi="fa-IR"/>
        </w:rPr>
        <w:t xml:space="preserve"> از رسول اكرم </w:t>
      </w:r>
      <w:r w:rsidR="008B78BD" w:rsidRPr="008B78BD">
        <w:rPr>
          <w:rStyle w:val="libAlaemChar"/>
          <w:rtl/>
        </w:rPr>
        <w:t>صلى‌الله‌عليه‌وآله‌وسلم</w:t>
      </w:r>
      <w:r>
        <w:rPr>
          <w:rtl/>
          <w:lang w:bidi="fa-IR"/>
        </w:rPr>
        <w:t xml:space="preserve"> نقل مى كند كه فرمودند</w:t>
      </w:r>
      <w:r w:rsidR="00291DE5">
        <w:rPr>
          <w:rtl/>
          <w:lang w:bidi="fa-IR"/>
        </w:rPr>
        <w:t xml:space="preserve">: </w:t>
      </w:r>
    </w:p>
    <w:p w:rsidR="006163BF" w:rsidRDefault="006163BF" w:rsidP="006163BF">
      <w:pPr>
        <w:pStyle w:val="libNormal"/>
        <w:rPr>
          <w:rtl/>
          <w:lang w:bidi="fa-IR"/>
        </w:rPr>
      </w:pPr>
      <w:r>
        <w:rPr>
          <w:rtl/>
          <w:lang w:bidi="fa-IR"/>
        </w:rPr>
        <w:t xml:space="preserve">فى الزِّنا خمسُ خِصال يَذهَب بماءِ الوَجهِ و يورثُ الفَقر و يَنقُص العُمُر و يُسخِط الرحمنَ و يُخَلِّد فى النار نعوذُ باللّه من النار </w:t>
      </w:r>
      <w:r w:rsidRPr="00AB2949">
        <w:rPr>
          <w:rStyle w:val="libFootnotenumChar"/>
          <w:rtl/>
          <w:lang w:bidi="fa-IR"/>
        </w:rPr>
        <w:t>(533)</w:t>
      </w:r>
      <w:r w:rsidR="00AB2949">
        <w:rPr>
          <w:rtl/>
          <w:lang w:bidi="fa-IR"/>
        </w:rPr>
        <w:t xml:space="preserve">. </w:t>
      </w:r>
    </w:p>
    <w:p w:rsidR="006163BF" w:rsidRDefault="006163BF" w:rsidP="006163BF">
      <w:pPr>
        <w:pStyle w:val="libNormal"/>
        <w:rPr>
          <w:rtl/>
          <w:lang w:bidi="fa-IR"/>
        </w:rPr>
      </w:pPr>
      <w:r>
        <w:rPr>
          <w:rtl/>
          <w:lang w:bidi="fa-IR"/>
        </w:rPr>
        <w:lastRenderedPageBreak/>
        <w:t>«در زنا پنج ويژگى است</w:t>
      </w:r>
      <w:r w:rsidR="00291DE5">
        <w:rPr>
          <w:rtl/>
          <w:lang w:bidi="fa-IR"/>
        </w:rPr>
        <w:t xml:space="preserve">: </w:t>
      </w:r>
      <w:r>
        <w:rPr>
          <w:rtl/>
          <w:lang w:bidi="fa-IR"/>
        </w:rPr>
        <w:t>اولين مورد اين است كه آبروى انسان را مى برد؛ دوم آن كه باعث فقر و نادارى مى شود؛ نتيجه سوم اين است كه موجب نقصان و كمبود عمر مقرر انسان مى شود؛ نتيجه چهارم و پنجم مربوط به امور آخرت است يكى اين كه خدا را به غضب و خشم مى آورد</w:t>
      </w:r>
      <w:r w:rsidR="00AB2949">
        <w:rPr>
          <w:rtl/>
          <w:lang w:bidi="fa-IR"/>
        </w:rPr>
        <w:t xml:space="preserve">. </w:t>
      </w:r>
      <w:r>
        <w:rPr>
          <w:rtl/>
          <w:lang w:bidi="fa-IR"/>
        </w:rPr>
        <w:t>و ديگر اين كه موجب خلود در آتش است</w:t>
      </w:r>
      <w:r w:rsidR="00AB2949">
        <w:rPr>
          <w:rtl/>
          <w:lang w:bidi="fa-IR"/>
        </w:rPr>
        <w:t xml:space="preserve">. </w:t>
      </w:r>
      <w:r>
        <w:rPr>
          <w:rtl/>
          <w:lang w:bidi="fa-IR"/>
        </w:rPr>
        <w:t>و از آتش به خدا پناه مى بريم»</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از امام باقر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كان ابى يقول</w:t>
      </w:r>
      <w:r w:rsidR="00291DE5">
        <w:rPr>
          <w:rtl/>
          <w:lang w:bidi="fa-IR"/>
        </w:rPr>
        <w:t xml:space="preserve">: </w:t>
      </w:r>
      <w:r>
        <w:rPr>
          <w:rtl/>
          <w:lang w:bidi="fa-IR"/>
        </w:rPr>
        <w:t xml:space="preserve">اذا زَنَى الزَّانى خَرَجَ منه روحُ الايمان </w:t>
      </w:r>
      <w:r w:rsidRPr="00AB2949">
        <w:rPr>
          <w:rStyle w:val="libFootnotenumChar"/>
          <w:rtl/>
          <w:lang w:bidi="fa-IR"/>
        </w:rPr>
        <w:t>(534)</w:t>
      </w:r>
      <w:r w:rsidR="00AB2949">
        <w:rPr>
          <w:rtl/>
          <w:lang w:bidi="fa-IR"/>
        </w:rPr>
        <w:t xml:space="preserve">. </w:t>
      </w:r>
    </w:p>
    <w:p w:rsidR="006163BF" w:rsidRDefault="006163BF" w:rsidP="006163BF">
      <w:pPr>
        <w:pStyle w:val="libNormal"/>
        <w:rPr>
          <w:rtl/>
          <w:lang w:bidi="fa-IR"/>
        </w:rPr>
      </w:pPr>
      <w:r>
        <w:rPr>
          <w:rtl/>
          <w:lang w:bidi="fa-IR"/>
        </w:rPr>
        <w:t xml:space="preserve">«پدرم امام سجاد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انسان زناكار وقتى اقدام به اين عمل زشت مى كند</w:t>
      </w:r>
      <w:r w:rsidR="00480B29">
        <w:rPr>
          <w:rtl/>
          <w:lang w:bidi="fa-IR"/>
        </w:rPr>
        <w:t xml:space="preserve">، </w:t>
      </w:r>
      <w:r>
        <w:rPr>
          <w:rtl/>
          <w:lang w:bidi="fa-IR"/>
        </w:rPr>
        <w:t>در حقيقت پيوند خود را با ايمان بريده است</w:t>
      </w:r>
      <w:r w:rsidR="00480B29">
        <w:rPr>
          <w:rtl/>
          <w:lang w:bidi="fa-IR"/>
        </w:rPr>
        <w:t xml:space="preserve">، </w:t>
      </w:r>
      <w:r>
        <w:rPr>
          <w:rtl/>
          <w:lang w:bidi="fa-IR"/>
        </w:rPr>
        <w:t>- روح لطيف ايمانى از آن جسم پرواز مى كند - و اين مكان خبيث ديگر جاى آن روح لطيف نخواهد بود»</w:t>
      </w:r>
      <w:r w:rsidR="00AB2949">
        <w:rPr>
          <w:rtl/>
          <w:lang w:bidi="fa-IR"/>
        </w:rPr>
        <w:t xml:space="preserve">. </w:t>
      </w:r>
    </w:p>
    <w:p w:rsidR="006163BF" w:rsidRDefault="006163BF" w:rsidP="006163BF">
      <w:pPr>
        <w:pStyle w:val="libNormal"/>
        <w:rPr>
          <w:rtl/>
          <w:lang w:bidi="fa-IR"/>
        </w:rPr>
      </w:pPr>
      <w:r>
        <w:rPr>
          <w:rtl/>
          <w:lang w:bidi="fa-IR"/>
        </w:rPr>
        <w:t xml:space="preserve">مرحوم صدوق روايتى را به رسول اكرم </w:t>
      </w:r>
      <w:r w:rsidR="008B78BD" w:rsidRPr="008B78BD">
        <w:rPr>
          <w:rStyle w:val="libAlaemChar"/>
          <w:rtl/>
        </w:rPr>
        <w:t>صلى‌الله‌عليه‌وآله‌وسلم</w:t>
      </w:r>
      <w:r>
        <w:rPr>
          <w:rtl/>
          <w:lang w:bidi="fa-IR"/>
        </w:rPr>
        <w:t xml:space="preserve"> نسبت مى دهد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لن يعمل ابن آدم عملا اعظم عند اللّه عزَّ وَ جَلّ من رجل قَتَلَ نَبِيَّا اءَو اماما اءَو هَدَمَ الكعبةَ التى جعلها اللّه قبلة لعبادهِ اءَو اءَفرغ ماءَهُ فى امراءَة حراما </w:t>
      </w:r>
      <w:r w:rsidRPr="00AB2949">
        <w:rPr>
          <w:rStyle w:val="libFootnotenumChar"/>
          <w:rtl/>
          <w:lang w:bidi="fa-IR"/>
        </w:rPr>
        <w:t>(535)</w:t>
      </w:r>
      <w:r w:rsidR="00AB2949">
        <w:rPr>
          <w:rtl/>
          <w:lang w:bidi="fa-IR"/>
        </w:rPr>
        <w:t xml:space="preserve">. </w:t>
      </w:r>
    </w:p>
    <w:p w:rsidR="006163BF" w:rsidRDefault="006163BF" w:rsidP="006163BF">
      <w:pPr>
        <w:pStyle w:val="libNormal"/>
        <w:rPr>
          <w:rtl/>
          <w:lang w:bidi="fa-IR"/>
        </w:rPr>
      </w:pPr>
      <w:r>
        <w:rPr>
          <w:rtl/>
          <w:lang w:bidi="fa-IR"/>
        </w:rPr>
        <w:t>«هيچ عملى نزد خداوند گناهش بالاتر از سه كار نيست</w:t>
      </w:r>
      <w:r w:rsidR="00291DE5">
        <w:rPr>
          <w:rtl/>
          <w:lang w:bidi="fa-IR"/>
        </w:rPr>
        <w:t xml:space="preserve">: </w:t>
      </w:r>
      <w:r>
        <w:rPr>
          <w:rtl/>
          <w:lang w:bidi="fa-IR"/>
        </w:rPr>
        <w:t>اول آن كه كسى اقدام به كشتن پيامبر و يا امام كند</w:t>
      </w:r>
      <w:r w:rsidR="00480B29">
        <w:rPr>
          <w:rtl/>
          <w:lang w:bidi="fa-IR"/>
        </w:rPr>
        <w:t xml:space="preserve">، </w:t>
      </w:r>
      <w:r>
        <w:rPr>
          <w:rtl/>
          <w:lang w:bidi="fa-IR"/>
        </w:rPr>
        <w:t>دوم اين كه اقدام به هدم و ويران كردن كعبه كند؛ و سوم اين كه از طريق نامشروع با زنى رابطه برقرار كند»</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اين سه كار را در كنار يكديگر قرار داده و حرمت و شدت تنفر و خشم و غضب خدا نسبت به اين سه عمل را مساوى دانسته اند؛ يعنى پيغمبركشى و قتل امام</w:t>
      </w:r>
      <w:r w:rsidR="00480B29">
        <w:rPr>
          <w:rtl/>
          <w:lang w:bidi="fa-IR"/>
        </w:rPr>
        <w:t xml:space="preserve">، </w:t>
      </w:r>
      <w:r>
        <w:rPr>
          <w:rtl/>
          <w:lang w:bidi="fa-IR"/>
        </w:rPr>
        <w:t xml:space="preserve">تخريب خانه كعبه و زنا هر سه در يك جايگاه </w:t>
      </w:r>
      <w:r>
        <w:rPr>
          <w:rtl/>
          <w:lang w:bidi="fa-IR"/>
        </w:rPr>
        <w:lastRenderedPageBreak/>
        <w:t>قرار دارد</w:t>
      </w:r>
      <w:r w:rsidR="00AB2949">
        <w:rPr>
          <w:rtl/>
          <w:lang w:bidi="fa-IR"/>
        </w:rPr>
        <w:t xml:space="preserve">. </w:t>
      </w:r>
      <w:r>
        <w:rPr>
          <w:rtl/>
          <w:lang w:bidi="fa-IR"/>
        </w:rPr>
        <w:t>گناه بالاتر از زنا</w:t>
      </w:r>
      <w:r w:rsidR="00480B29">
        <w:rPr>
          <w:rtl/>
          <w:lang w:bidi="fa-IR"/>
        </w:rPr>
        <w:t xml:space="preserve">، </w:t>
      </w:r>
      <w:r>
        <w:rPr>
          <w:rtl/>
          <w:lang w:bidi="fa-IR"/>
        </w:rPr>
        <w:t>عمل زشت ناپسند و مذموم اكتفاى مرد به مرد و در تعبير قرآن لواط است</w:t>
      </w:r>
      <w:r w:rsidR="00AB2949">
        <w:rPr>
          <w:rtl/>
          <w:lang w:bidi="fa-IR"/>
        </w:rPr>
        <w:t xml:space="preserve">. </w:t>
      </w:r>
    </w:p>
    <w:p w:rsidR="006163BF" w:rsidRDefault="006163BF" w:rsidP="006163BF">
      <w:pPr>
        <w:pStyle w:val="libNormal"/>
        <w:rPr>
          <w:rtl/>
          <w:lang w:bidi="fa-IR"/>
        </w:rPr>
      </w:pPr>
      <w:r>
        <w:rPr>
          <w:rtl/>
          <w:lang w:bidi="fa-IR"/>
        </w:rPr>
        <w:t xml:space="preserve">عن ابى عبداللّه </w:t>
      </w:r>
      <w:r w:rsidR="001F60CB" w:rsidRPr="001F60CB">
        <w:rPr>
          <w:rStyle w:val="libAlaemChar"/>
          <w:rtl/>
        </w:rPr>
        <w:t>عليه‌السلام</w:t>
      </w:r>
      <w:r>
        <w:rPr>
          <w:rtl/>
          <w:lang w:bidi="fa-IR"/>
        </w:rPr>
        <w:t xml:space="preserve"> قال</w:t>
      </w:r>
      <w:r w:rsidR="00291DE5">
        <w:rPr>
          <w:rtl/>
          <w:lang w:bidi="fa-IR"/>
        </w:rPr>
        <w:t xml:space="preserve">: </w:t>
      </w:r>
      <w:r>
        <w:rPr>
          <w:rtl/>
          <w:lang w:bidi="fa-IR"/>
        </w:rPr>
        <w:t xml:space="preserve">قال رسول اكرم </w:t>
      </w:r>
      <w:r w:rsidR="008B78BD" w:rsidRPr="008B78BD">
        <w:rPr>
          <w:rStyle w:val="libAlaemChar"/>
          <w:rtl/>
        </w:rPr>
        <w:t>صلى‌الله‌عليه‌وآله‌وسلم</w:t>
      </w:r>
      <w:r w:rsidR="00291DE5">
        <w:rPr>
          <w:rtl/>
          <w:lang w:bidi="fa-IR"/>
        </w:rPr>
        <w:t xml:space="preserve">: </w:t>
      </w:r>
      <w:r>
        <w:rPr>
          <w:rtl/>
          <w:lang w:bidi="fa-IR"/>
        </w:rPr>
        <w:t xml:space="preserve">من جامع غلاما جاء جُنُبَا يوم القيامةِ لا يُنَقِّيه ماءُ الدُّنيا و غضب اللّه عليه و لعنهُ و اءَعدَّ له جهنم وَ ساءَت مَصيرا ثم قال انَّ الذَّكَر ليركَبُ فيهتزُّ العرش لذلك </w:t>
      </w:r>
      <w:r w:rsidRPr="00AB2949">
        <w:rPr>
          <w:rStyle w:val="libFootnotenumChar"/>
          <w:rtl/>
          <w:lang w:bidi="fa-IR"/>
        </w:rPr>
        <w:t>(536)</w:t>
      </w:r>
      <w:r w:rsidR="00AB2949">
        <w:rPr>
          <w:rtl/>
          <w:lang w:bidi="fa-IR"/>
        </w:rPr>
        <w:t xml:space="preserve">. </w:t>
      </w:r>
    </w:p>
    <w:p w:rsidR="006163BF" w:rsidRDefault="006163BF" w:rsidP="006163BF">
      <w:pPr>
        <w:pStyle w:val="libNormal"/>
        <w:rPr>
          <w:rtl/>
          <w:lang w:bidi="fa-IR"/>
        </w:rPr>
      </w:pPr>
      <w:r>
        <w:rPr>
          <w:rtl/>
          <w:lang w:bidi="fa-IR"/>
        </w:rPr>
        <w:t>«اگر كسى اين عمل خلاف فطرت</w:t>
      </w:r>
      <w:r w:rsidR="00480B29">
        <w:rPr>
          <w:rtl/>
          <w:lang w:bidi="fa-IR"/>
        </w:rPr>
        <w:t>؛</w:t>
      </w:r>
      <w:r>
        <w:rPr>
          <w:rtl/>
          <w:lang w:bidi="fa-IR"/>
        </w:rPr>
        <w:t xml:space="preserve"> يعنى عمل لواط را انجام بدهد</w:t>
      </w:r>
      <w:r w:rsidR="00AB2949">
        <w:rPr>
          <w:rtl/>
          <w:lang w:bidi="fa-IR"/>
        </w:rPr>
        <w:t xml:space="preserve">. </w:t>
      </w:r>
      <w:r>
        <w:rPr>
          <w:rtl/>
          <w:lang w:bidi="fa-IR"/>
        </w:rPr>
        <w:t>روز قيامت</w:t>
      </w:r>
      <w:r w:rsidR="00480B29">
        <w:rPr>
          <w:rtl/>
          <w:lang w:bidi="fa-IR"/>
        </w:rPr>
        <w:t xml:space="preserve">، </w:t>
      </w:r>
      <w:r>
        <w:rPr>
          <w:rtl/>
          <w:lang w:bidi="fa-IR"/>
        </w:rPr>
        <w:t>جنب وارد صحراى محشر مى شود و در حقيقت آب دنيا او را تطهير نمى كند</w:t>
      </w:r>
      <w:r w:rsidR="00AB2949">
        <w:rPr>
          <w:rtl/>
          <w:lang w:bidi="fa-IR"/>
        </w:rPr>
        <w:t xml:space="preserve">. </w:t>
      </w:r>
      <w:r>
        <w:rPr>
          <w:rtl/>
          <w:lang w:bidi="fa-IR"/>
        </w:rPr>
        <w:t>اين شخص با اين كارش</w:t>
      </w:r>
      <w:r w:rsidR="00480B29">
        <w:rPr>
          <w:rtl/>
          <w:lang w:bidi="fa-IR"/>
        </w:rPr>
        <w:t xml:space="preserve">، </w:t>
      </w:r>
      <w:r>
        <w:rPr>
          <w:rtl/>
          <w:lang w:bidi="fa-IR"/>
        </w:rPr>
        <w:t>مغضوب درگاه الهى است و خدا جايگاه او را فقط آتش جهنم قرار داده است</w:t>
      </w:r>
      <w:r w:rsidR="00AB2949">
        <w:rPr>
          <w:rtl/>
          <w:lang w:bidi="fa-IR"/>
        </w:rPr>
        <w:t xml:space="preserve">. </w:t>
      </w:r>
      <w:r>
        <w:rPr>
          <w:rtl/>
          <w:lang w:bidi="fa-IR"/>
        </w:rPr>
        <w:t>بعد فرمودند</w:t>
      </w:r>
      <w:r w:rsidR="00291DE5">
        <w:rPr>
          <w:rtl/>
          <w:lang w:bidi="fa-IR"/>
        </w:rPr>
        <w:t xml:space="preserve">: </w:t>
      </w:r>
      <w:r>
        <w:rPr>
          <w:rtl/>
          <w:lang w:bidi="fa-IR"/>
        </w:rPr>
        <w:t>كه اين عمل</w:t>
      </w:r>
      <w:r w:rsidR="00480B29">
        <w:rPr>
          <w:rtl/>
          <w:lang w:bidi="fa-IR"/>
        </w:rPr>
        <w:t>؛</w:t>
      </w:r>
      <w:r>
        <w:rPr>
          <w:rtl/>
          <w:lang w:bidi="fa-IR"/>
        </w:rPr>
        <w:t xml:space="preserve"> يعنى نزديكى مرد با مرد</w:t>
      </w:r>
      <w:r w:rsidR="00480B29">
        <w:rPr>
          <w:rtl/>
          <w:lang w:bidi="fa-IR"/>
        </w:rPr>
        <w:t xml:space="preserve">، </w:t>
      </w:r>
      <w:r>
        <w:rPr>
          <w:rtl/>
          <w:lang w:bidi="fa-IR"/>
        </w:rPr>
        <w:t>موجب اهتزاز عرش الهى است</w:t>
      </w:r>
      <w:r w:rsidR="00480B29">
        <w:rPr>
          <w:rtl/>
          <w:lang w:bidi="fa-IR"/>
        </w:rPr>
        <w:t>؛</w:t>
      </w:r>
      <w:r>
        <w:rPr>
          <w:rtl/>
          <w:lang w:bidi="fa-IR"/>
        </w:rPr>
        <w:t xml:space="preserve"> يعنى اين عمل خلاف</w:t>
      </w:r>
      <w:r w:rsidR="00480B29">
        <w:rPr>
          <w:rtl/>
          <w:lang w:bidi="fa-IR"/>
        </w:rPr>
        <w:t xml:space="preserve">، </w:t>
      </w:r>
      <w:r>
        <w:rPr>
          <w:rtl/>
          <w:lang w:bidi="fa-IR"/>
        </w:rPr>
        <w:t>عرش خدا را به لرزه درمى آورد»</w:t>
      </w:r>
      <w:r w:rsidR="00AB2949">
        <w:rPr>
          <w:rtl/>
          <w:lang w:bidi="fa-IR"/>
        </w:rPr>
        <w:t xml:space="preserve">. </w:t>
      </w:r>
    </w:p>
    <w:p w:rsidR="006163BF" w:rsidRDefault="006163BF" w:rsidP="006163BF">
      <w:pPr>
        <w:pStyle w:val="libNormal"/>
        <w:rPr>
          <w:rtl/>
          <w:lang w:bidi="fa-IR"/>
        </w:rPr>
      </w:pPr>
      <w:r>
        <w:rPr>
          <w:rtl/>
          <w:lang w:bidi="fa-IR"/>
        </w:rPr>
        <w:t xml:space="preserve">زشتى اين گناه در روايت ديگرى از امام صادق </w:t>
      </w:r>
      <w:r w:rsidR="001F60CB" w:rsidRPr="001F60CB">
        <w:rPr>
          <w:rStyle w:val="libAlaemChar"/>
          <w:rtl/>
        </w:rPr>
        <w:t>عليه‌السلام</w:t>
      </w:r>
      <w:r>
        <w:rPr>
          <w:rtl/>
          <w:lang w:bidi="fa-IR"/>
        </w:rPr>
        <w:t xml:space="preserve"> به اين صورت بيان شده است</w:t>
      </w:r>
      <w:r w:rsidR="00291DE5">
        <w:rPr>
          <w:rtl/>
          <w:lang w:bidi="fa-IR"/>
        </w:rPr>
        <w:t xml:space="preserve">: </w:t>
      </w:r>
    </w:p>
    <w:p w:rsidR="006163BF" w:rsidRDefault="006163BF" w:rsidP="006163BF">
      <w:pPr>
        <w:pStyle w:val="libNormal"/>
        <w:rPr>
          <w:rtl/>
          <w:lang w:bidi="fa-IR"/>
        </w:rPr>
      </w:pPr>
      <w:r>
        <w:rPr>
          <w:rtl/>
          <w:lang w:bidi="fa-IR"/>
        </w:rPr>
        <w:t xml:space="preserve">حُرمَة الدُّبُر اءَعظمُ من حُرمةِ الفَرَجِ و انَّ اللّه اءَهلك اءُمَّة لحرمة الدُبُر و لم يهلك اءَحدا لحرمةِ الفَرَج </w:t>
      </w:r>
      <w:r w:rsidRPr="00AB2949">
        <w:rPr>
          <w:rStyle w:val="libFootnotenumChar"/>
          <w:rtl/>
          <w:lang w:bidi="fa-IR"/>
        </w:rPr>
        <w:t>(537)</w:t>
      </w:r>
      <w:r w:rsidR="00AB2949">
        <w:rPr>
          <w:rtl/>
          <w:lang w:bidi="fa-IR"/>
        </w:rPr>
        <w:t xml:space="preserve">. </w:t>
      </w:r>
    </w:p>
    <w:p w:rsidR="006163BF" w:rsidRDefault="006163BF" w:rsidP="006163BF">
      <w:pPr>
        <w:pStyle w:val="libNormal"/>
        <w:rPr>
          <w:rtl/>
          <w:lang w:bidi="fa-IR"/>
        </w:rPr>
      </w:pPr>
      <w:r>
        <w:rPr>
          <w:rtl/>
          <w:lang w:bidi="fa-IR"/>
        </w:rPr>
        <w:t>«خداوند گناه عمل لواط را بالاتر از عمل زنا قرار داده است چه اين كه اقوامى به دليل ارتكاب اين گناه به هلاكت رسانيد ولى اين كار را درباره زنا انجام نداد»</w:t>
      </w:r>
      <w:r w:rsidR="00AB2949">
        <w:rPr>
          <w:rtl/>
          <w:lang w:bidi="fa-IR"/>
        </w:rPr>
        <w:t xml:space="preserve">. </w:t>
      </w:r>
    </w:p>
    <w:p w:rsidR="006163BF" w:rsidRDefault="006163BF" w:rsidP="006163BF">
      <w:pPr>
        <w:pStyle w:val="libNormal"/>
        <w:rPr>
          <w:rtl/>
          <w:lang w:bidi="fa-IR"/>
        </w:rPr>
      </w:pPr>
      <w:r>
        <w:rPr>
          <w:rtl/>
          <w:lang w:bidi="fa-IR"/>
        </w:rPr>
        <w:t>و در قرآن درباره قوم لوط مى فرمايند</w:t>
      </w:r>
      <w:r w:rsidR="00291DE5">
        <w:rPr>
          <w:rtl/>
          <w:lang w:bidi="fa-IR"/>
        </w:rPr>
        <w:t xml:space="preserve">: </w:t>
      </w:r>
    </w:p>
    <w:p w:rsidR="006163BF" w:rsidRDefault="006163BF" w:rsidP="006163BF">
      <w:pPr>
        <w:pStyle w:val="libNormal"/>
        <w:rPr>
          <w:rtl/>
          <w:lang w:bidi="fa-IR"/>
        </w:rPr>
      </w:pPr>
      <w:r w:rsidRPr="00BE1078">
        <w:rPr>
          <w:rStyle w:val="libAieChar"/>
          <w:rtl/>
        </w:rPr>
        <w:t>انك لتاءتون الفاحشة ما سبقكم بها من احد من العالمين</w:t>
      </w:r>
      <w:r>
        <w:rPr>
          <w:rtl/>
          <w:lang w:bidi="fa-IR"/>
        </w:rPr>
        <w:t xml:space="preserve"> </w:t>
      </w:r>
      <w:r w:rsidRPr="00AB2949">
        <w:rPr>
          <w:rStyle w:val="libFootnotenumChar"/>
          <w:rtl/>
          <w:lang w:bidi="fa-IR"/>
        </w:rPr>
        <w:t>(538)</w:t>
      </w:r>
      <w:r w:rsidR="00AB2949">
        <w:rPr>
          <w:rtl/>
          <w:lang w:bidi="fa-IR"/>
        </w:rPr>
        <w:t xml:space="preserve">. </w:t>
      </w:r>
    </w:p>
    <w:p w:rsidR="006163BF" w:rsidRDefault="006163BF" w:rsidP="006163BF">
      <w:pPr>
        <w:pStyle w:val="libNormal"/>
        <w:rPr>
          <w:rtl/>
          <w:lang w:bidi="fa-IR"/>
        </w:rPr>
      </w:pPr>
      <w:r>
        <w:rPr>
          <w:rtl/>
          <w:lang w:bidi="fa-IR"/>
        </w:rPr>
        <w:t>«شما به كارى اقدام كرديد كه قبل از شما هيچ يك از بندگان چنين عملى را انجام نداده بودند»</w:t>
      </w:r>
      <w:r w:rsidR="00AB2949">
        <w:rPr>
          <w:rtl/>
          <w:lang w:bidi="fa-IR"/>
        </w:rPr>
        <w:t xml:space="preserve">. </w:t>
      </w:r>
    </w:p>
    <w:p w:rsidR="006163BF" w:rsidRDefault="006163BF" w:rsidP="006163BF">
      <w:pPr>
        <w:pStyle w:val="libNormal"/>
        <w:rPr>
          <w:rtl/>
          <w:lang w:bidi="fa-IR"/>
        </w:rPr>
      </w:pPr>
      <w:r>
        <w:rPr>
          <w:rtl/>
          <w:lang w:bidi="fa-IR"/>
        </w:rPr>
        <w:lastRenderedPageBreak/>
        <w:t>به خاطر اين انحراف</w:t>
      </w:r>
      <w:r w:rsidR="00480B29">
        <w:rPr>
          <w:rtl/>
          <w:lang w:bidi="fa-IR"/>
        </w:rPr>
        <w:t xml:space="preserve">، </w:t>
      </w:r>
      <w:r>
        <w:rPr>
          <w:rtl/>
          <w:lang w:bidi="fa-IR"/>
        </w:rPr>
        <w:t>خداوند قوم لوط را هلاك فرمود</w:t>
      </w:r>
      <w:r w:rsidR="00291DE5">
        <w:rPr>
          <w:rtl/>
          <w:lang w:bidi="fa-IR"/>
        </w:rPr>
        <w:t xml:space="preserve">: </w:t>
      </w:r>
      <w:r>
        <w:rPr>
          <w:rtl/>
          <w:lang w:bidi="fa-IR"/>
        </w:rPr>
        <w:t>در حالى كه براى عمل زنا</w:t>
      </w:r>
      <w:r w:rsidR="00480B29">
        <w:rPr>
          <w:rtl/>
          <w:lang w:bidi="fa-IR"/>
        </w:rPr>
        <w:t xml:space="preserve">، </w:t>
      </w:r>
      <w:r>
        <w:rPr>
          <w:rtl/>
          <w:lang w:bidi="fa-IR"/>
        </w:rPr>
        <w:t>خداوند هيچ قومى را هلاك نفرموده است</w:t>
      </w:r>
      <w:r w:rsidR="00AB2949">
        <w:rPr>
          <w:rtl/>
          <w:lang w:bidi="fa-IR"/>
        </w:rPr>
        <w:t xml:space="preserve">. </w:t>
      </w:r>
      <w:r>
        <w:rPr>
          <w:rtl/>
          <w:lang w:bidi="fa-IR"/>
        </w:rPr>
        <w:t>اين دو مصداق و ساير موارد مثل اكتفاى زن به زن و تنزل و انحطاط اخلاقى و شخصيتى انسان تا حد اكتفا و ارضا از طريق نزديكى و مجامعت با حيوانات و يا استمنا</w:t>
      </w:r>
      <w:r w:rsidR="00480B29">
        <w:rPr>
          <w:rtl/>
          <w:lang w:bidi="fa-IR"/>
        </w:rPr>
        <w:t xml:space="preserve">، </w:t>
      </w:r>
      <w:r>
        <w:rPr>
          <w:rtl/>
          <w:lang w:bidi="fa-IR"/>
        </w:rPr>
        <w:t>همه انحراف از مسير طبيعى خلقت و شرع است</w:t>
      </w:r>
      <w:r w:rsidR="00AB2949">
        <w:rPr>
          <w:rtl/>
          <w:lang w:bidi="fa-IR"/>
        </w:rPr>
        <w:t xml:space="preserve">. </w:t>
      </w:r>
      <w:r>
        <w:rPr>
          <w:rtl/>
          <w:lang w:bidi="fa-IR"/>
        </w:rPr>
        <w:t>كه در همه اديان الهى و آسمانى ممنوع شده است</w:t>
      </w:r>
      <w:r w:rsidR="00AB2949">
        <w:rPr>
          <w:rtl/>
          <w:lang w:bidi="fa-IR"/>
        </w:rPr>
        <w:t xml:space="preserve">. </w:t>
      </w:r>
    </w:p>
    <w:p w:rsidR="006163BF" w:rsidRDefault="006163BF" w:rsidP="006163BF">
      <w:pPr>
        <w:pStyle w:val="libNormal"/>
        <w:rPr>
          <w:rtl/>
          <w:lang w:bidi="fa-IR"/>
        </w:rPr>
      </w:pPr>
      <w:r>
        <w:rPr>
          <w:rtl/>
          <w:lang w:bidi="fa-IR"/>
        </w:rPr>
        <w:t>خداوند علاوه بر عذاب الهى كه وعده داده است</w:t>
      </w:r>
      <w:r w:rsidR="00480B29">
        <w:rPr>
          <w:rtl/>
          <w:lang w:bidi="fa-IR"/>
        </w:rPr>
        <w:t xml:space="preserve">، </w:t>
      </w:r>
      <w:r>
        <w:rPr>
          <w:rtl/>
          <w:lang w:bidi="fa-IR"/>
        </w:rPr>
        <w:t xml:space="preserve">آثار وضعى و عكس العملهاى طبيعى نيز در ناموس آفرينش براى آنها قرار داده است كه هم مورد تاكيد روايات و نقل معصومين </w:t>
      </w:r>
      <w:r w:rsidR="009C069C" w:rsidRPr="009C069C">
        <w:rPr>
          <w:rStyle w:val="libAlaemChar"/>
          <w:rtl/>
        </w:rPr>
        <w:t>عليهم‌السلام</w:t>
      </w:r>
      <w:r>
        <w:rPr>
          <w:rtl/>
          <w:lang w:bidi="fa-IR"/>
        </w:rPr>
        <w:t xml:space="preserve"> است و هم در گفتار گذشتگان اين مطلب زياد آمده است</w:t>
      </w:r>
      <w:r w:rsidR="00AB2949">
        <w:rPr>
          <w:rtl/>
          <w:lang w:bidi="fa-IR"/>
        </w:rPr>
        <w:t xml:space="preserve">. </w:t>
      </w:r>
      <w:r>
        <w:rPr>
          <w:rtl/>
          <w:lang w:bidi="fa-IR"/>
        </w:rPr>
        <w:t xml:space="preserve">در سخنى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كانت امراءة على عهد داوود ياءتيها رجل يَستَكرِهُها على نفسها فاءَلقَى اللّه عزَّ وَ جَلّ فى قلبها فقالت له انَّك لا تاءتينى مرَّة الا و عند اءَهلك مَن ياءتيهم قال فذهب الى اهله فوجد عند اهله رجلا فاءتى به داود </w:t>
      </w:r>
      <w:r w:rsidR="001F60CB" w:rsidRPr="001F60CB">
        <w:rPr>
          <w:rStyle w:val="libAlaemChar"/>
          <w:rtl/>
        </w:rPr>
        <w:t>عليه‌السلام</w:t>
      </w:r>
      <w:r>
        <w:rPr>
          <w:rtl/>
          <w:lang w:bidi="fa-IR"/>
        </w:rPr>
        <w:t xml:space="preserve"> فقال يا نبىَّ اللّه وجدتُ هذا الرجل عند اءَهلى فاءَوحى اللّه الى داود قل له كما تَدِينُ تُدَانُ </w:t>
      </w:r>
      <w:r w:rsidRPr="00AB2949">
        <w:rPr>
          <w:rStyle w:val="libFootnotenumChar"/>
          <w:rtl/>
          <w:lang w:bidi="fa-IR"/>
        </w:rPr>
        <w:t>(539)</w:t>
      </w:r>
      <w:r w:rsidR="00AB2949">
        <w:rPr>
          <w:rtl/>
          <w:lang w:bidi="fa-IR"/>
        </w:rPr>
        <w:t xml:space="preserve">. </w:t>
      </w:r>
    </w:p>
    <w:p w:rsidR="006163BF" w:rsidRDefault="006163BF" w:rsidP="006163BF">
      <w:pPr>
        <w:pStyle w:val="libNormal"/>
        <w:rPr>
          <w:rtl/>
          <w:lang w:bidi="fa-IR"/>
        </w:rPr>
      </w:pPr>
      <w:r>
        <w:rPr>
          <w:rtl/>
          <w:lang w:bidi="fa-IR"/>
        </w:rPr>
        <w:t>«در زمان داوود پيغمبر</w:t>
      </w:r>
      <w:r w:rsidR="00480B29">
        <w:rPr>
          <w:rtl/>
          <w:lang w:bidi="fa-IR"/>
        </w:rPr>
        <w:t xml:space="preserve">، </w:t>
      </w:r>
      <w:r>
        <w:rPr>
          <w:rtl/>
          <w:lang w:bidi="fa-IR"/>
        </w:rPr>
        <w:t>مردى بود كه به سراغ زنى مى رفت و او را مجبور مى كرد كه با او عمل نامشروع انجام مى دهد</w:t>
      </w:r>
      <w:r w:rsidR="00AB2949">
        <w:rPr>
          <w:rtl/>
          <w:lang w:bidi="fa-IR"/>
        </w:rPr>
        <w:t xml:space="preserve">. </w:t>
      </w:r>
      <w:r>
        <w:rPr>
          <w:rtl/>
          <w:lang w:bidi="fa-IR"/>
        </w:rPr>
        <w:t>يكى از اين روزها خدا به اين زن الهام فرمود كه به اين مرد بگويد</w:t>
      </w:r>
      <w:r w:rsidR="00291DE5">
        <w:rPr>
          <w:rtl/>
          <w:lang w:bidi="fa-IR"/>
        </w:rPr>
        <w:t xml:space="preserve">: </w:t>
      </w:r>
      <w:r>
        <w:rPr>
          <w:rtl/>
          <w:lang w:bidi="fa-IR"/>
        </w:rPr>
        <w:t>هربار كه تو سراغ من مى آيى</w:t>
      </w:r>
      <w:r w:rsidR="00480B29">
        <w:rPr>
          <w:rtl/>
          <w:lang w:bidi="fa-IR"/>
        </w:rPr>
        <w:t xml:space="preserve">، </w:t>
      </w:r>
      <w:r>
        <w:rPr>
          <w:rtl/>
          <w:lang w:bidi="fa-IR"/>
        </w:rPr>
        <w:t>مطمئنا كسى هم به سراغ ناموس تو مى رود</w:t>
      </w:r>
      <w:r w:rsidR="00AB2949">
        <w:rPr>
          <w:rtl/>
          <w:lang w:bidi="fa-IR"/>
        </w:rPr>
        <w:t xml:space="preserve">. </w:t>
      </w:r>
      <w:r>
        <w:rPr>
          <w:rtl/>
          <w:lang w:bidi="fa-IR"/>
        </w:rPr>
        <w:t>اين مرد متنبه شد</w:t>
      </w:r>
      <w:r w:rsidR="00AB2949">
        <w:rPr>
          <w:rtl/>
          <w:lang w:bidi="fa-IR"/>
        </w:rPr>
        <w:t xml:space="preserve">. </w:t>
      </w:r>
      <w:r>
        <w:rPr>
          <w:rtl/>
          <w:lang w:bidi="fa-IR"/>
        </w:rPr>
        <w:t>سرزده وارد خانه خود شد و نامحرمى را نزد همسر خويش يافت</w:t>
      </w:r>
      <w:r w:rsidR="00AB2949">
        <w:rPr>
          <w:rtl/>
          <w:lang w:bidi="fa-IR"/>
        </w:rPr>
        <w:t xml:space="preserve">. </w:t>
      </w:r>
      <w:r>
        <w:rPr>
          <w:rtl/>
          <w:lang w:bidi="fa-IR"/>
        </w:rPr>
        <w:t>دست آن مرد را گرفت و به عنوان شكوه به محضر داوود پيغمبر برد</w:t>
      </w:r>
      <w:r w:rsidR="00AB2949">
        <w:rPr>
          <w:rtl/>
          <w:lang w:bidi="fa-IR"/>
        </w:rPr>
        <w:t xml:space="preserve">. </w:t>
      </w:r>
      <w:r>
        <w:rPr>
          <w:rtl/>
          <w:lang w:bidi="fa-IR"/>
        </w:rPr>
        <w:t>خداوند به داوود وحى فرستاد كه بگو جزاى تو همان گونه است كه عمل كردى»</w:t>
      </w:r>
      <w:r w:rsidR="00AB2949">
        <w:rPr>
          <w:rtl/>
          <w:lang w:bidi="fa-IR"/>
        </w:rPr>
        <w:t xml:space="preserve">. </w:t>
      </w:r>
    </w:p>
    <w:p w:rsidR="006163BF" w:rsidRDefault="006163BF" w:rsidP="006163BF">
      <w:pPr>
        <w:pStyle w:val="libNormal"/>
        <w:rPr>
          <w:rtl/>
          <w:lang w:bidi="fa-IR"/>
        </w:rPr>
      </w:pPr>
      <w:r>
        <w:rPr>
          <w:rtl/>
          <w:lang w:bidi="fa-IR"/>
        </w:rPr>
        <w:lastRenderedPageBreak/>
        <w:t>اثر وضعى و طبيعى تجاوز به ناموس ديگران</w:t>
      </w:r>
      <w:r w:rsidR="00480B29">
        <w:rPr>
          <w:rtl/>
          <w:lang w:bidi="fa-IR"/>
        </w:rPr>
        <w:t xml:space="preserve">، </w:t>
      </w:r>
      <w:r>
        <w:rPr>
          <w:rtl/>
          <w:lang w:bidi="fa-IR"/>
        </w:rPr>
        <w:t>مورد تعدى قرار گرفتن ناموس ‍ خود انسان است</w:t>
      </w:r>
      <w:r w:rsidR="00AB2949">
        <w:rPr>
          <w:rtl/>
          <w:lang w:bidi="fa-IR"/>
        </w:rPr>
        <w:t xml:space="preserve">. </w:t>
      </w:r>
      <w:r>
        <w:rPr>
          <w:rtl/>
          <w:lang w:bidi="fa-IR"/>
        </w:rPr>
        <w:t xml:space="preserve">امام باقر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كان فيما اءَوحى اللّه الى موسى </w:t>
      </w:r>
      <w:r w:rsidR="001F60CB" w:rsidRPr="001F60CB">
        <w:rPr>
          <w:rStyle w:val="libAlaemChar"/>
          <w:rtl/>
        </w:rPr>
        <w:t>عليه‌السلام</w:t>
      </w:r>
      <w:r>
        <w:rPr>
          <w:rtl/>
          <w:lang w:bidi="fa-IR"/>
        </w:rPr>
        <w:t xml:space="preserve"> مَن زَنَى زُنِىَ بِهِ و لو فى العَقَبِ من بعده </w:t>
      </w:r>
      <w:r w:rsidRPr="00AB2949">
        <w:rPr>
          <w:rStyle w:val="libFootnotenumChar"/>
          <w:rtl/>
          <w:lang w:bidi="fa-IR"/>
        </w:rPr>
        <w:t>(540)</w:t>
      </w:r>
      <w:r w:rsidR="00AB2949">
        <w:rPr>
          <w:rtl/>
          <w:lang w:bidi="fa-IR"/>
        </w:rPr>
        <w:t xml:space="preserve">. </w:t>
      </w:r>
    </w:p>
    <w:p w:rsidR="006163BF" w:rsidRDefault="006163BF" w:rsidP="006163BF">
      <w:pPr>
        <w:pStyle w:val="libNormal"/>
        <w:rPr>
          <w:rtl/>
          <w:lang w:bidi="fa-IR"/>
        </w:rPr>
      </w:pPr>
      <w:r>
        <w:rPr>
          <w:rtl/>
          <w:lang w:bidi="fa-IR"/>
        </w:rPr>
        <w:t>«اگر كسى مرتكب زنا شود</w:t>
      </w:r>
      <w:r w:rsidR="00480B29">
        <w:rPr>
          <w:rtl/>
          <w:lang w:bidi="fa-IR"/>
        </w:rPr>
        <w:t xml:space="preserve">، </w:t>
      </w:r>
      <w:r>
        <w:rPr>
          <w:rtl/>
          <w:lang w:bidi="fa-IR"/>
        </w:rPr>
        <w:t>خودش و اهلش مورد تجاوز قرار مى گيرند؛ اگر چه با چند واسطه»</w:t>
      </w:r>
      <w:r w:rsidR="00AB2949">
        <w:rPr>
          <w:rtl/>
          <w:lang w:bidi="fa-IR"/>
        </w:rPr>
        <w:t xml:space="preserve">. </w:t>
      </w:r>
    </w:p>
    <w:p w:rsidR="006163BF" w:rsidRDefault="006163BF" w:rsidP="006163BF">
      <w:pPr>
        <w:pStyle w:val="libNormal"/>
        <w:rPr>
          <w:rtl/>
          <w:lang w:bidi="fa-IR"/>
        </w:rPr>
      </w:pPr>
      <w:r>
        <w:rPr>
          <w:rtl/>
          <w:lang w:bidi="fa-IR"/>
        </w:rPr>
        <w:t xml:space="preserve">عفت و پاكدامنى </w:t>
      </w:r>
    </w:p>
    <w:p w:rsidR="006163BF" w:rsidRDefault="006163BF" w:rsidP="006163BF">
      <w:pPr>
        <w:pStyle w:val="libNormal"/>
        <w:rPr>
          <w:rtl/>
          <w:lang w:bidi="fa-IR"/>
        </w:rPr>
      </w:pPr>
      <w:r>
        <w:rPr>
          <w:rtl/>
          <w:lang w:bidi="fa-IR"/>
        </w:rPr>
        <w:t>همانگونه كه در مباحث سابق گفته شد</w:t>
      </w:r>
      <w:r w:rsidR="00480B29">
        <w:rPr>
          <w:rtl/>
          <w:lang w:bidi="fa-IR"/>
        </w:rPr>
        <w:t xml:space="preserve">، </w:t>
      </w:r>
      <w:r>
        <w:rPr>
          <w:rtl/>
          <w:lang w:bidi="fa-IR"/>
        </w:rPr>
        <w:t>قرار گرفتن در چهارچوب عفت و تقوا براى نجات از طغيان غريزه و آثار سوء مترتب بر آن</w:t>
      </w:r>
      <w:r w:rsidR="00480B29">
        <w:rPr>
          <w:rtl/>
          <w:lang w:bidi="fa-IR"/>
        </w:rPr>
        <w:t xml:space="preserve">، </w:t>
      </w:r>
      <w:r>
        <w:rPr>
          <w:rtl/>
          <w:lang w:bidi="fa-IR"/>
        </w:rPr>
        <w:t>يك الزام عقلى است</w:t>
      </w:r>
      <w:r w:rsidR="00AB2949">
        <w:rPr>
          <w:rtl/>
          <w:lang w:bidi="fa-IR"/>
        </w:rPr>
        <w:t xml:space="preserve">. </w:t>
      </w:r>
      <w:r>
        <w:rPr>
          <w:rtl/>
          <w:lang w:bidi="fa-IR"/>
        </w:rPr>
        <w:t xml:space="preserve">در سخنى از امام باقر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ما من عبادة اءَفضلُ من عفة بطن و فرج </w:t>
      </w:r>
      <w:r w:rsidRPr="00AB2949">
        <w:rPr>
          <w:rStyle w:val="libFootnotenumChar"/>
          <w:rtl/>
          <w:lang w:bidi="fa-IR"/>
        </w:rPr>
        <w:t>(541)</w:t>
      </w:r>
      <w:r w:rsidR="00AB2949">
        <w:rPr>
          <w:rtl/>
          <w:lang w:bidi="fa-IR"/>
        </w:rPr>
        <w:t xml:space="preserve">. </w:t>
      </w:r>
    </w:p>
    <w:p w:rsidR="006163BF" w:rsidRDefault="006163BF" w:rsidP="006163BF">
      <w:pPr>
        <w:pStyle w:val="libNormal"/>
        <w:rPr>
          <w:rtl/>
          <w:lang w:bidi="fa-IR"/>
        </w:rPr>
      </w:pPr>
      <w:r>
        <w:rPr>
          <w:rtl/>
          <w:lang w:bidi="fa-IR"/>
        </w:rPr>
        <w:t>«هيچ عبادتى ارزشمندتر از منزه نگه داشتن غريزه خوردن و آشاميدن و غريزه شهوت نيست»</w:t>
      </w:r>
      <w:r w:rsidR="00AB2949">
        <w:rPr>
          <w:rtl/>
          <w:lang w:bidi="fa-IR"/>
        </w:rPr>
        <w:t xml:space="preserve">. </w:t>
      </w:r>
    </w:p>
    <w:p w:rsidR="006163BF" w:rsidRDefault="006163BF" w:rsidP="006163BF">
      <w:pPr>
        <w:pStyle w:val="libNormal"/>
        <w:rPr>
          <w:rtl/>
          <w:lang w:bidi="fa-IR"/>
        </w:rPr>
      </w:pPr>
      <w:r>
        <w:rPr>
          <w:rtl/>
          <w:lang w:bidi="fa-IR"/>
        </w:rPr>
        <w:t xml:space="preserve">در سخنى ديگر از رسول اكرم </w:t>
      </w:r>
      <w:r w:rsidR="008B78BD" w:rsidRPr="008B78BD">
        <w:rPr>
          <w:rStyle w:val="libAlaemChar"/>
          <w:rtl/>
        </w:rPr>
        <w:t>صلى‌الله‌عليه‌وآله‌وسلم</w:t>
      </w:r>
      <w:r>
        <w:rPr>
          <w:rtl/>
          <w:lang w:bidi="fa-IR"/>
        </w:rPr>
        <w:t xml:space="preserve"> روايت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عليكم بالعفاف و ترك الفجور </w:t>
      </w:r>
      <w:r w:rsidRPr="00AB2949">
        <w:rPr>
          <w:rStyle w:val="libFootnotenumChar"/>
          <w:rtl/>
          <w:lang w:bidi="fa-IR"/>
        </w:rPr>
        <w:t>(542)</w:t>
      </w:r>
      <w:r w:rsidR="00AB2949">
        <w:rPr>
          <w:rtl/>
          <w:lang w:bidi="fa-IR"/>
        </w:rPr>
        <w:t xml:space="preserve">. </w:t>
      </w:r>
    </w:p>
    <w:p w:rsidR="006163BF" w:rsidRDefault="006163BF" w:rsidP="006163BF">
      <w:pPr>
        <w:pStyle w:val="libNormal"/>
        <w:rPr>
          <w:rtl/>
          <w:lang w:bidi="fa-IR"/>
        </w:rPr>
      </w:pPr>
      <w:r>
        <w:rPr>
          <w:rtl/>
          <w:lang w:bidi="fa-IR"/>
        </w:rPr>
        <w:t>«شما ملزميد كه خلاف كارى ها را ترك كنيد و عفت و پاكدامنى پيشه كنيد»</w:t>
      </w:r>
      <w:r w:rsidR="00AB2949">
        <w:rPr>
          <w:rtl/>
          <w:lang w:bidi="fa-IR"/>
        </w:rPr>
        <w:t xml:space="preserve">. </w:t>
      </w:r>
    </w:p>
    <w:p w:rsidR="006163BF" w:rsidRDefault="006163BF" w:rsidP="006163BF">
      <w:pPr>
        <w:pStyle w:val="libNormal"/>
        <w:rPr>
          <w:rtl/>
          <w:lang w:bidi="fa-IR"/>
        </w:rPr>
      </w:pPr>
      <w:r>
        <w:rPr>
          <w:rtl/>
          <w:lang w:bidi="fa-IR"/>
        </w:rPr>
        <w:t xml:space="preserve">ابان بن سويد نقل مى كند كه از امام صادق </w:t>
      </w:r>
      <w:r w:rsidR="001F60CB" w:rsidRPr="001F60CB">
        <w:rPr>
          <w:rStyle w:val="libAlaemChar"/>
          <w:rtl/>
        </w:rPr>
        <w:t>عليه‌السلام</w:t>
      </w:r>
      <w:r>
        <w:rPr>
          <w:rtl/>
          <w:lang w:bidi="fa-IR"/>
        </w:rPr>
        <w:t xml:space="preserve"> پرسيدم</w:t>
      </w:r>
      <w:r w:rsidR="00291DE5">
        <w:rPr>
          <w:rtl/>
          <w:lang w:bidi="fa-IR"/>
        </w:rPr>
        <w:t xml:space="preserve">: </w:t>
      </w:r>
    </w:p>
    <w:p w:rsidR="006163BF" w:rsidRDefault="006163BF" w:rsidP="006163BF">
      <w:pPr>
        <w:pStyle w:val="libNormal"/>
        <w:rPr>
          <w:rtl/>
          <w:lang w:bidi="fa-IR"/>
        </w:rPr>
      </w:pPr>
      <w:r>
        <w:rPr>
          <w:rtl/>
          <w:lang w:bidi="fa-IR"/>
        </w:rPr>
        <w:t xml:space="preserve">ما الَّذى يُثبتُ الايمان فى العبد؟ قال الَّذى يُثبِتُهُ فيه الورعُ و الَّذى يُخرِجهُ منه الطَّمَع </w:t>
      </w:r>
      <w:r w:rsidRPr="00AB2949">
        <w:rPr>
          <w:rStyle w:val="libFootnotenumChar"/>
          <w:rtl/>
          <w:lang w:bidi="fa-IR"/>
        </w:rPr>
        <w:t>(543)</w:t>
      </w:r>
      <w:r w:rsidR="00AB2949">
        <w:rPr>
          <w:rtl/>
          <w:lang w:bidi="fa-IR"/>
        </w:rPr>
        <w:t xml:space="preserve">. </w:t>
      </w:r>
    </w:p>
    <w:p w:rsidR="006163BF" w:rsidRDefault="006163BF" w:rsidP="006163BF">
      <w:pPr>
        <w:pStyle w:val="libNormal"/>
        <w:rPr>
          <w:rtl/>
          <w:lang w:bidi="fa-IR"/>
        </w:rPr>
      </w:pPr>
      <w:r>
        <w:rPr>
          <w:rtl/>
          <w:lang w:bidi="fa-IR"/>
        </w:rPr>
        <w:t>«چه چيزى ايمان را در دل انسان راسخ و ثابت مى كند؟ به چه وسيله</w:t>
      </w:r>
      <w:r w:rsidR="00480B29">
        <w:rPr>
          <w:rtl/>
          <w:lang w:bidi="fa-IR"/>
        </w:rPr>
        <w:t xml:space="preserve">، </w:t>
      </w:r>
      <w:r>
        <w:rPr>
          <w:rtl/>
          <w:lang w:bidi="fa-IR"/>
        </w:rPr>
        <w:t xml:space="preserve">ايمان ثبات پيدا مى كند و ديگر هيچ عارضه اى نخواهد توانست اين حصن و اين </w:t>
      </w:r>
      <w:r>
        <w:rPr>
          <w:rtl/>
          <w:lang w:bidi="fa-IR"/>
        </w:rPr>
        <w:lastRenderedPageBreak/>
        <w:t>ديوار را خراب كند؟ در جواب فرمودند</w:t>
      </w:r>
      <w:r w:rsidR="00291DE5">
        <w:rPr>
          <w:rtl/>
          <w:lang w:bidi="fa-IR"/>
        </w:rPr>
        <w:t xml:space="preserve">: </w:t>
      </w:r>
      <w:r>
        <w:rPr>
          <w:rtl/>
          <w:lang w:bidi="fa-IR"/>
        </w:rPr>
        <w:t>آن چيزى كه ايمان را در مومن راسخ و ثابت مى كند</w:t>
      </w:r>
      <w:r w:rsidR="00480B29">
        <w:rPr>
          <w:rtl/>
          <w:lang w:bidi="fa-IR"/>
        </w:rPr>
        <w:t xml:space="preserve">، </w:t>
      </w:r>
      <w:r>
        <w:rPr>
          <w:rtl/>
          <w:lang w:bidi="fa-IR"/>
        </w:rPr>
        <w:t>ورع و پرهيز از گناه است و آن چيزى كه ايمان را از دل انسان مومن بيرون مى برد</w:t>
      </w:r>
      <w:r w:rsidR="00480B29">
        <w:rPr>
          <w:rtl/>
          <w:lang w:bidi="fa-IR"/>
        </w:rPr>
        <w:t xml:space="preserve">، </w:t>
      </w:r>
      <w:r>
        <w:rPr>
          <w:rtl/>
          <w:lang w:bidi="fa-IR"/>
        </w:rPr>
        <w:t>طمع و حرص است»</w:t>
      </w:r>
      <w:r w:rsidR="00AB2949">
        <w:rPr>
          <w:rtl/>
          <w:lang w:bidi="fa-IR"/>
        </w:rPr>
        <w:t xml:space="preserve">. </w:t>
      </w:r>
    </w:p>
    <w:p w:rsidR="006163BF" w:rsidRDefault="006163BF" w:rsidP="006163BF">
      <w:pPr>
        <w:pStyle w:val="libNormal"/>
        <w:rPr>
          <w:rtl/>
          <w:lang w:bidi="fa-IR"/>
        </w:rPr>
      </w:pPr>
      <w:r>
        <w:rPr>
          <w:rtl/>
          <w:lang w:bidi="fa-IR"/>
        </w:rPr>
        <w:t>و جالب اين است كه روزه يكى از عباداتى است كه پروا و پرهيز و ورع را به انسان تمرين مى دهد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در سخنى كه در جمعه آخر ماه مبارك شعبان بيان داشته اند</w:t>
      </w:r>
      <w:r w:rsidR="00480B29">
        <w:rPr>
          <w:rtl/>
          <w:lang w:bidi="fa-IR"/>
        </w:rPr>
        <w:t xml:space="preserve">، </w:t>
      </w:r>
      <w:r>
        <w:rPr>
          <w:rtl/>
          <w:lang w:bidi="fa-IR"/>
        </w:rPr>
        <w:t>فرموده اند</w:t>
      </w:r>
      <w:r w:rsidR="00291DE5">
        <w:rPr>
          <w:rtl/>
          <w:lang w:bidi="fa-IR"/>
        </w:rPr>
        <w:t xml:space="preserve">: </w:t>
      </w:r>
    </w:p>
    <w:p w:rsidR="006163BF" w:rsidRDefault="006163BF" w:rsidP="006163BF">
      <w:pPr>
        <w:pStyle w:val="libNormal"/>
        <w:rPr>
          <w:rtl/>
          <w:lang w:bidi="fa-IR"/>
        </w:rPr>
      </w:pPr>
      <w:r>
        <w:rPr>
          <w:rtl/>
          <w:lang w:bidi="fa-IR"/>
        </w:rPr>
        <w:t>قد اءَقبل اليكم شهر اللّه بالبركة و الرحمة و المغفرة</w:t>
      </w:r>
      <w:r w:rsidR="00AB2949">
        <w:rPr>
          <w:rtl/>
          <w:lang w:bidi="fa-IR"/>
        </w:rPr>
        <w:t>...</w:t>
      </w:r>
      <w:r>
        <w:rPr>
          <w:rtl/>
          <w:lang w:bidi="fa-IR"/>
        </w:rPr>
        <w:t xml:space="preserve">قال اميرالمومنين </w:t>
      </w:r>
      <w:r w:rsidR="001F60CB" w:rsidRPr="001F60CB">
        <w:rPr>
          <w:rStyle w:val="libAlaemChar"/>
          <w:rtl/>
        </w:rPr>
        <w:t>عليه‌السلام</w:t>
      </w:r>
      <w:r>
        <w:rPr>
          <w:rtl/>
          <w:lang w:bidi="fa-IR"/>
        </w:rPr>
        <w:t xml:space="preserve"> فقمت فقلت</w:t>
      </w:r>
      <w:r w:rsidR="00291DE5">
        <w:rPr>
          <w:rtl/>
          <w:lang w:bidi="fa-IR"/>
        </w:rPr>
        <w:t xml:space="preserve">: </w:t>
      </w:r>
      <w:r>
        <w:rPr>
          <w:rtl/>
          <w:lang w:bidi="fa-IR"/>
        </w:rPr>
        <w:t>يا رسول اللّه</w:t>
      </w:r>
      <w:r w:rsidR="00480B29">
        <w:rPr>
          <w:rtl/>
          <w:lang w:bidi="fa-IR"/>
        </w:rPr>
        <w:t>!</w:t>
      </w:r>
      <w:r>
        <w:rPr>
          <w:rtl/>
          <w:lang w:bidi="fa-IR"/>
        </w:rPr>
        <w:t xml:space="preserve"> ما اءَفضل الاعمال فى هذا الشهر؟ فقال</w:t>
      </w:r>
      <w:r w:rsidR="00291DE5">
        <w:rPr>
          <w:rtl/>
          <w:lang w:bidi="fa-IR"/>
        </w:rPr>
        <w:t xml:space="preserve">: </w:t>
      </w:r>
      <w:r>
        <w:rPr>
          <w:rtl/>
          <w:lang w:bidi="fa-IR"/>
        </w:rPr>
        <w:t xml:space="preserve">يا ابالحسن افضل الاعمال فى هذا الشهر الورع عن محارم اللّه </w:t>
      </w:r>
      <w:r w:rsidRPr="00AB2949">
        <w:rPr>
          <w:rStyle w:val="libFootnotenumChar"/>
          <w:rtl/>
          <w:lang w:bidi="fa-IR"/>
        </w:rPr>
        <w:t>(544)</w:t>
      </w:r>
      <w:r w:rsidR="00AB2949">
        <w:rPr>
          <w:rtl/>
          <w:lang w:bidi="fa-IR"/>
        </w:rPr>
        <w:t xml:space="preserve">. </w:t>
      </w:r>
    </w:p>
    <w:p w:rsidR="006163BF" w:rsidRDefault="006163BF" w:rsidP="006163BF">
      <w:pPr>
        <w:pStyle w:val="libNormal"/>
        <w:rPr>
          <w:rtl/>
          <w:lang w:bidi="fa-IR"/>
        </w:rPr>
      </w:pPr>
      <w:r>
        <w:rPr>
          <w:rtl/>
          <w:lang w:bidi="fa-IR"/>
        </w:rPr>
        <w:t>«حضرت در اين خطبه</w:t>
      </w:r>
      <w:r w:rsidR="00480B29">
        <w:rPr>
          <w:rtl/>
          <w:lang w:bidi="fa-IR"/>
        </w:rPr>
        <w:t xml:space="preserve">، </w:t>
      </w:r>
      <w:r>
        <w:rPr>
          <w:rtl/>
          <w:lang w:bidi="fa-IR"/>
        </w:rPr>
        <w:t>مژده آمدن ماه مبارك رمضان</w:t>
      </w:r>
      <w:r w:rsidR="00480B29">
        <w:rPr>
          <w:rtl/>
          <w:lang w:bidi="fa-IR"/>
        </w:rPr>
        <w:t xml:space="preserve">، </w:t>
      </w:r>
      <w:r>
        <w:rPr>
          <w:rtl/>
          <w:lang w:bidi="fa-IR"/>
        </w:rPr>
        <w:t>ماه بركت و رحمت و مغفرت الهى را دادند و سخنانى را بيان فرمودند</w:t>
      </w:r>
      <w:r w:rsidR="00AB2949">
        <w:rPr>
          <w:rtl/>
          <w:lang w:bidi="fa-IR"/>
        </w:rPr>
        <w:t xml:space="preserve">. </w:t>
      </w:r>
      <w:r>
        <w:rPr>
          <w:rtl/>
          <w:lang w:bidi="fa-IR"/>
        </w:rPr>
        <w:t xml:space="preserve">در انتهاى اين خطبه اميرالمومنين </w:t>
      </w:r>
      <w:r w:rsidR="001F60CB" w:rsidRPr="001F60CB">
        <w:rPr>
          <w:rStyle w:val="libAlaemChar"/>
          <w:rtl/>
        </w:rPr>
        <w:t>عليه‌السلام</w:t>
      </w:r>
      <w:r>
        <w:rPr>
          <w:rtl/>
          <w:lang w:bidi="fa-IR"/>
        </w:rPr>
        <w:t xml:space="preserve"> برخاستند و سوال كردند</w:t>
      </w:r>
      <w:r w:rsidR="00291DE5">
        <w:rPr>
          <w:rtl/>
          <w:lang w:bidi="fa-IR"/>
        </w:rPr>
        <w:t xml:space="preserve">: </w:t>
      </w:r>
      <w:r>
        <w:rPr>
          <w:rtl/>
          <w:lang w:bidi="fa-IR"/>
        </w:rPr>
        <w:t>در اين ماه الهى كدام عمل از همه اعمال</w:t>
      </w:r>
      <w:r w:rsidR="00480B29">
        <w:rPr>
          <w:rtl/>
          <w:lang w:bidi="fa-IR"/>
        </w:rPr>
        <w:t xml:space="preserve">، </w:t>
      </w:r>
      <w:r>
        <w:rPr>
          <w:rtl/>
          <w:lang w:bidi="fa-IR"/>
        </w:rPr>
        <w:t>بهتر و ارزشش بالاتر است</w:t>
      </w:r>
      <w:r w:rsidR="00480B29">
        <w:rPr>
          <w:rtl/>
          <w:lang w:bidi="fa-IR"/>
        </w:rPr>
        <w:t>؟</w:t>
      </w:r>
      <w:r>
        <w:rPr>
          <w:rtl/>
          <w:lang w:bidi="fa-IR"/>
        </w:rPr>
        <w:t xml:space="preserve"> شايد در نظر مردمى كه در مسجد بودند و ما كه اين سخن را مى شنويم اين باشد كه نماز بيشتر بخواند</w:t>
      </w:r>
      <w:r w:rsidR="00480B29">
        <w:rPr>
          <w:rtl/>
          <w:lang w:bidi="fa-IR"/>
        </w:rPr>
        <w:t xml:space="preserve">، </w:t>
      </w:r>
      <w:r>
        <w:rPr>
          <w:rtl/>
          <w:lang w:bidi="fa-IR"/>
        </w:rPr>
        <w:t>افطار بدهد</w:t>
      </w:r>
      <w:r w:rsidR="00480B29">
        <w:rPr>
          <w:rtl/>
          <w:lang w:bidi="fa-IR"/>
        </w:rPr>
        <w:t xml:space="preserve">، </w:t>
      </w:r>
      <w:r>
        <w:rPr>
          <w:rtl/>
          <w:lang w:bidi="fa-IR"/>
        </w:rPr>
        <w:t>از مومنان دست گيرى كند</w:t>
      </w:r>
      <w:r w:rsidR="00480B29">
        <w:rPr>
          <w:rtl/>
          <w:lang w:bidi="fa-IR"/>
        </w:rPr>
        <w:t xml:space="preserve">، </w:t>
      </w:r>
      <w:r>
        <w:rPr>
          <w:rtl/>
          <w:lang w:bidi="fa-IR"/>
        </w:rPr>
        <w:t>ولى پاسخ اين بود كه فرمودند</w:t>
      </w:r>
      <w:r w:rsidR="00291DE5">
        <w:rPr>
          <w:rtl/>
          <w:lang w:bidi="fa-IR"/>
        </w:rPr>
        <w:t xml:space="preserve">: </w:t>
      </w:r>
      <w:r>
        <w:rPr>
          <w:rtl/>
          <w:lang w:bidi="fa-IR"/>
        </w:rPr>
        <w:t>ارزش پرهيز و دورى جستن از محرمات الهى و گناه</w:t>
      </w:r>
      <w:r w:rsidR="00480B29">
        <w:rPr>
          <w:rtl/>
          <w:lang w:bidi="fa-IR"/>
        </w:rPr>
        <w:t xml:space="preserve">، </w:t>
      </w:r>
      <w:r>
        <w:rPr>
          <w:rtl/>
          <w:lang w:bidi="fa-IR"/>
        </w:rPr>
        <w:t>بسيار زياد است</w:t>
      </w:r>
      <w:r w:rsidR="00AB2949">
        <w:rPr>
          <w:rtl/>
          <w:lang w:bidi="fa-IR"/>
        </w:rPr>
        <w:t xml:space="preserve">. </w:t>
      </w:r>
      <w:r>
        <w:rPr>
          <w:rtl/>
          <w:lang w:bidi="fa-IR"/>
        </w:rPr>
        <w:t xml:space="preserve">سخنى از رسول اكرم </w:t>
      </w:r>
      <w:r w:rsidR="008B78BD" w:rsidRPr="008B78BD">
        <w:rPr>
          <w:rStyle w:val="libAlaemChar"/>
          <w:rtl/>
        </w:rPr>
        <w:t>صلى‌الله‌عليه‌وآله‌وسلم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لَرَدُّ ال</w:t>
      </w:r>
      <w:r w:rsidR="00A72663">
        <w:rPr>
          <w:rtl/>
          <w:lang w:bidi="fa-IR"/>
        </w:rPr>
        <w:t>مؤمن</w:t>
      </w:r>
      <w:r>
        <w:rPr>
          <w:rtl/>
          <w:lang w:bidi="fa-IR"/>
        </w:rPr>
        <w:t xml:space="preserve"> حراما يعدل عند اللّه سبعين حجّة مبرورة </w:t>
      </w:r>
      <w:r w:rsidRPr="00AB2949">
        <w:rPr>
          <w:rStyle w:val="libFootnotenumChar"/>
          <w:rtl/>
          <w:lang w:bidi="fa-IR"/>
        </w:rPr>
        <w:t>(545)</w:t>
      </w:r>
      <w:r w:rsidR="00AB2949">
        <w:rPr>
          <w:rtl/>
          <w:lang w:bidi="fa-IR"/>
        </w:rPr>
        <w:t xml:space="preserve">. </w:t>
      </w:r>
    </w:p>
    <w:p w:rsidR="006163BF" w:rsidRDefault="006163BF" w:rsidP="006163BF">
      <w:pPr>
        <w:pStyle w:val="libNormal"/>
        <w:rPr>
          <w:rtl/>
          <w:lang w:bidi="fa-IR"/>
        </w:rPr>
      </w:pPr>
      <w:r>
        <w:rPr>
          <w:rtl/>
          <w:lang w:bidi="fa-IR"/>
        </w:rPr>
        <w:t>«چشم پوشى از گناه در پيشگاه الهى معادل هفتاد حجّى است كه مورد قبول درگاه او واقع شده است»</w:t>
      </w:r>
      <w:r w:rsidR="00AB2949">
        <w:rPr>
          <w:rtl/>
          <w:lang w:bidi="fa-IR"/>
        </w:rPr>
        <w:t xml:space="preserve">. </w:t>
      </w:r>
    </w:p>
    <w:p w:rsidR="006163BF" w:rsidRDefault="006163BF" w:rsidP="006163BF">
      <w:pPr>
        <w:pStyle w:val="libNormal"/>
        <w:rPr>
          <w:rtl/>
          <w:lang w:bidi="fa-IR"/>
        </w:rPr>
      </w:pPr>
      <w:r>
        <w:rPr>
          <w:rtl/>
          <w:lang w:bidi="fa-IR"/>
        </w:rPr>
        <w:t>طمع</w:t>
      </w:r>
      <w:r w:rsidR="00480B29">
        <w:rPr>
          <w:rtl/>
          <w:lang w:bidi="fa-IR"/>
        </w:rPr>
        <w:t xml:space="preserve">، </w:t>
      </w:r>
      <w:r>
        <w:rPr>
          <w:rtl/>
          <w:lang w:bidi="fa-IR"/>
        </w:rPr>
        <w:t>ايمان را از دل انسان بيرون مى برد</w:t>
      </w:r>
      <w:r w:rsidR="00480B29">
        <w:rPr>
          <w:rtl/>
          <w:lang w:bidi="fa-IR"/>
        </w:rPr>
        <w:t xml:space="preserve">، </w:t>
      </w:r>
      <w:r>
        <w:rPr>
          <w:rtl/>
          <w:lang w:bidi="fa-IR"/>
        </w:rPr>
        <w:t>انسان را به بردگى و بندگى مى كشاند و او را به ذلت</w:t>
      </w:r>
      <w:r w:rsidR="00480B29">
        <w:rPr>
          <w:rtl/>
          <w:lang w:bidi="fa-IR"/>
        </w:rPr>
        <w:t xml:space="preserve">، </w:t>
      </w:r>
      <w:r>
        <w:rPr>
          <w:rtl/>
          <w:lang w:bidi="fa-IR"/>
        </w:rPr>
        <w:t xml:space="preserve">خوارى و پستى در دنيا و آخرت سوق مى دهد؛ و تنها </w:t>
      </w:r>
      <w:r>
        <w:rPr>
          <w:rtl/>
          <w:lang w:bidi="fa-IR"/>
        </w:rPr>
        <w:lastRenderedPageBreak/>
        <w:t>راه مقبله با غريزه خطرناك طمع ورزى پرهيز از گناه است</w:t>
      </w:r>
      <w:r w:rsidR="00480B29">
        <w:rPr>
          <w:rtl/>
          <w:lang w:bidi="fa-IR"/>
        </w:rPr>
        <w:t>؛</w:t>
      </w:r>
      <w:r>
        <w:rPr>
          <w:rtl/>
          <w:lang w:bidi="fa-IR"/>
        </w:rPr>
        <w:t xml:space="preserve"> حتى گناه در انديشه</w:t>
      </w:r>
      <w:r w:rsidR="00480B29">
        <w:rPr>
          <w:rtl/>
          <w:lang w:bidi="fa-IR"/>
        </w:rPr>
        <w:t xml:space="preserve">، </w:t>
      </w:r>
      <w:r>
        <w:rPr>
          <w:rtl/>
          <w:lang w:bidi="fa-IR"/>
        </w:rPr>
        <w:t>در فكر و در خيال</w:t>
      </w:r>
      <w:r w:rsidR="00AB294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كثُر فكره فى المعاصى دعته اليها </w:t>
      </w:r>
      <w:r w:rsidRPr="00AB2949">
        <w:rPr>
          <w:rStyle w:val="libFootnotenumChar"/>
          <w:rtl/>
          <w:lang w:bidi="fa-IR"/>
        </w:rPr>
        <w:t>(546)</w:t>
      </w:r>
      <w:r w:rsidR="00AB2949">
        <w:rPr>
          <w:rtl/>
          <w:lang w:bidi="fa-IR"/>
        </w:rPr>
        <w:t xml:space="preserve">. </w:t>
      </w:r>
    </w:p>
    <w:p w:rsidR="006163BF" w:rsidRDefault="006163BF" w:rsidP="006163BF">
      <w:pPr>
        <w:pStyle w:val="libNormal"/>
        <w:rPr>
          <w:rtl/>
          <w:lang w:bidi="fa-IR"/>
        </w:rPr>
      </w:pPr>
      <w:r>
        <w:rPr>
          <w:rtl/>
          <w:lang w:bidi="fa-IR"/>
        </w:rPr>
        <w:t>«اگر كسى فكرش را به سمت گناه آزاد گذاشت</w:t>
      </w:r>
      <w:r w:rsidR="00480B29">
        <w:rPr>
          <w:rtl/>
          <w:lang w:bidi="fa-IR"/>
        </w:rPr>
        <w:t xml:space="preserve">، </w:t>
      </w:r>
      <w:r>
        <w:rPr>
          <w:rtl/>
          <w:lang w:bidi="fa-IR"/>
        </w:rPr>
        <w:t>طبعا به وادى گناه سقوط مى كند»</w:t>
      </w:r>
      <w:r w:rsidR="00AB2949">
        <w:rPr>
          <w:rtl/>
          <w:lang w:bidi="fa-IR"/>
        </w:rPr>
        <w:t xml:space="preserve">. </w:t>
      </w:r>
    </w:p>
    <w:p w:rsidR="006163BF" w:rsidRDefault="006163BF" w:rsidP="006163BF">
      <w:pPr>
        <w:pStyle w:val="libNormal"/>
        <w:rPr>
          <w:rtl/>
          <w:lang w:bidi="fa-IR"/>
        </w:rPr>
      </w:pPr>
      <w:r>
        <w:rPr>
          <w:rtl/>
          <w:lang w:bidi="fa-IR"/>
        </w:rPr>
        <w:t xml:space="preserve">در سخنى از همان حضرت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صيامُ القَلب عَن الفِكر فِى الاثَام اَفضلُ مِن صيام البطن عن الطعام </w:t>
      </w:r>
      <w:r w:rsidRPr="00AB2949">
        <w:rPr>
          <w:rStyle w:val="libFootnotenumChar"/>
          <w:rtl/>
          <w:lang w:bidi="fa-IR"/>
        </w:rPr>
        <w:t>(547)</w:t>
      </w:r>
      <w:r w:rsidR="00AB2949">
        <w:rPr>
          <w:rtl/>
          <w:lang w:bidi="fa-IR"/>
        </w:rPr>
        <w:t xml:space="preserve">. </w:t>
      </w:r>
    </w:p>
    <w:p w:rsidR="006163BF" w:rsidRDefault="006163BF" w:rsidP="006163BF">
      <w:pPr>
        <w:pStyle w:val="libNormal"/>
        <w:rPr>
          <w:rtl/>
          <w:lang w:bidi="fa-IR"/>
        </w:rPr>
      </w:pPr>
      <w:r>
        <w:rPr>
          <w:rtl/>
          <w:lang w:bidi="fa-IR"/>
        </w:rPr>
        <w:t>«فضيلت روزه فكر و انديشه براى جلوگيرى از آلوده شدن به گناه بيشتر از روزه شكم از غذا و نوشيدنى است»</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امام صادق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انَّ عيسَى </w:t>
      </w:r>
      <w:r w:rsidR="001F60CB" w:rsidRPr="001F60CB">
        <w:rPr>
          <w:rStyle w:val="libAlaemChar"/>
          <w:rtl/>
        </w:rPr>
        <w:t>عليه‌السلام</w:t>
      </w:r>
      <w:r>
        <w:rPr>
          <w:rtl/>
          <w:lang w:bidi="fa-IR"/>
        </w:rPr>
        <w:t xml:space="preserve"> قال للحواريَّين</w:t>
      </w:r>
      <w:r w:rsidR="00AB2949">
        <w:rPr>
          <w:rtl/>
          <w:lang w:bidi="fa-IR"/>
        </w:rPr>
        <w:t>...</w:t>
      </w:r>
      <w:r>
        <w:rPr>
          <w:rtl/>
          <w:lang w:bidi="fa-IR"/>
        </w:rPr>
        <w:t xml:space="preserve">انَّ موسى اءَمَرَكُم اءَن لا تَزِنوا و اءنا آمُرُكم اءَن لا تُحَدِّثوا اءَنفسكم بالزِّنا فضلا عن تَزِنوا فانَّ من حَدَّث نفسه بالزِّنا كان كَمَن اءَوقَدَ بى بَيت مُزَوَّق فاءَفسد التَّزاويقَ الدُّخانُ و ان لم يَحتَرق البيتُ </w:t>
      </w:r>
      <w:r w:rsidRPr="00AB2949">
        <w:rPr>
          <w:rStyle w:val="libFootnotenumChar"/>
          <w:rtl/>
          <w:lang w:bidi="fa-IR"/>
        </w:rPr>
        <w:t>(548)</w:t>
      </w:r>
      <w:r w:rsidR="00AB2949">
        <w:rPr>
          <w:rtl/>
          <w:lang w:bidi="fa-IR"/>
        </w:rPr>
        <w:t xml:space="preserve">. </w:t>
      </w:r>
    </w:p>
    <w:p w:rsidR="006163BF" w:rsidRDefault="006163BF" w:rsidP="006163BF">
      <w:pPr>
        <w:pStyle w:val="libNormal"/>
        <w:rPr>
          <w:rtl/>
          <w:lang w:bidi="fa-IR"/>
        </w:rPr>
      </w:pPr>
      <w:r>
        <w:rPr>
          <w:rtl/>
          <w:lang w:bidi="fa-IR"/>
        </w:rPr>
        <w:t xml:space="preserve">«حضرت عيسى </w:t>
      </w:r>
      <w:r w:rsidR="001F60CB" w:rsidRPr="001F60CB">
        <w:rPr>
          <w:rStyle w:val="libAlaemChar"/>
          <w:rtl/>
        </w:rPr>
        <w:t>عليه‌السلام</w:t>
      </w:r>
      <w:r>
        <w:rPr>
          <w:rtl/>
          <w:lang w:bidi="fa-IR"/>
        </w:rPr>
        <w:t xml:space="preserve"> به اصحاب و حواريونش فرمود</w:t>
      </w:r>
      <w:r w:rsidR="00291DE5">
        <w:rPr>
          <w:rtl/>
          <w:lang w:bidi="fa-IR"/>
        </w:rPr>
        <w:t xml:space="preserve">: </w:t>
      </w:r>
      <w:r>
        <w:rPr>
          <w:rtl/>
          <w:lang w:bidi="fa-IR"/>
        </w:rPr>
        <w:t>موسى بن عمران شما را دستور داد كه زنا نكنيد؛ من شما را فرمان مى دهم كه</w:t>
      </w:r>
      <w:r w:rsidR="00291DE5">
        <w:rPr>
          <w:rtl/>
          <w:lang w:bidi="fa-IR"/>
        </w:rPr>
        <w:t xml:space="preserve">: </w:t>
      </w:r>
      <w:r>
        <w:rPr>
          <w:rtl/>
          <w:lang w:bidi="fa-IR"/>
        </w:rPr>
        <w:t>حتى فكر گناه زنا را نيز نكنيد چه رسد به اين كه مرتكب اين عمل شويد</w:t>
      </w:r>
      <w:r w:rsidR="00AB2949">
        <w:rPr>
          <w:rtl/>
          <w:lang w:bidi="fa-IR"/>
        </w:rPr>
        <w:t xml:space="preserve">. </w:t>
      </w:r>
      <w:r>
        <w:rPr>
          <w:rtl/>
          <w:lang w:bidi="fa-IR"/>
        </w:rPr>
        <w:t>كسى كه فكر و انديشه گناه و نافرمانى در ذهنش راه پيدا كند</w:t>
      </w:r>
      <w:r w:rsidR="00480B29">
        <w:rPr>
          <w:rtl/>
          <w:lang w:bidi="fa-IR"/>
        </w:rPr>
        <w:t xml:space="preserve">، </w:t>
      </w:r>
      <w:r>
        <w:rPr>
          <w:rtl/>
          <w:lang w:bidi="fa-IR"/>
        </w:rPr>
        <w:t>مانند كسى است كه در يك خانه و اتاق در بسته و نقاشى شده و زينت يافته آتش روشن كند و دود آتش همه زينت ها و سفيدى ها را تباه و سياه كند؛ اگر چه خانه را آتش ‍ نزند»</w:t>
      </w:r>
      <w:r w:rsidR="00AB2949">
        <w:rPr>
          <w:rtl/>
          <w:lang w:bidi="fa-IR"/>
        </w:rPr>
        <w:t xml:space="preserve">. </w:t>
      </w:r>
    </w:p>
    <w:p w:rsidR="006163BF" w:rsidRDefault="006163BF" w:rsidP="006163BF">
      <w:pPr>
        <w:pStyle w:val="libNormal"/>
        <w:rPr>
          <w:rtl/>
          <w:lang w:bidi="fa-IR"/>
        </w:rPr>
      </w:pPr>
      <w:r>
        <w:rPr>
          <w:rtl/>
          <w:lang w:bidi="fa-IR"/>
        </w:rPr>
        <w:t>پس فكر و انديشه گناه هم براى انسان خطر آفرين است و بهترين راه براى اين كه انسان بتواند در مقابل سركشى و طغيان غريزه</w:t>
      </w:r>
      <w:r w:rsidR="00480B29">
        <w:rPr>
          <w:rtl/>
          <w:lang w:bidi="fa-IR"/>
        </w:rPr>
        <w:t xml:space="preserve">، </w:t>
      </w:r>
      <w:r>
        <w:rPr>
          <w:rtl/>
          <w:lang w:bidi="fa-IR"/>
        </w:rPr>
        <w:t>مقاومت كند اين است كه علاوه بر اشباع غريزه</w:t>
      </w:r>
      <w:r w:rsidR="00480B29">
        <w:rPr>
          <w:rtl/>
          <w:lang w:bidi="fa-IR"/>
        </w:rPr>
        <w:t xml:space="preserve">، </w:t>
      </w:r>
      <w:r>
        <w:rPr>
          <w:rtl/>
          <w:lang w:bidi="fa-IR"/>
        </w:rPr>
        <w:t>ورع و پاكدامنى پيشه كند</w:t>
      </w:r>
      <w:r w:rsidR="00AB2949">
        <w:rPr>
          <w:rtl/>
          <w:lang w:bidi="fa-IR"/>
        </w:rPr>
        <w:t xml:space="preserve">. </w:t>
      </w:r>
    </w:p>
    <w:p w:rsidR="006163BF" w:rsidRDefault="006163BF" w:rsidP="006163BF">
      <w:pPr>
        <w:pStyle w:val="libNormal"/>
        <w:rPr>
          <w:rtl/>
          <w:lang w:bidi="fa-IR"/>
        </w:rPr>
      </w:pPr>
      <w:r>
        <w:rPr>
          <w:rtl/>
          <w:lang w:bidi="fa-IR"/>
        </w:rPr>
        <w:lastRenderedPageBreak/>
        <w:t>ياد مرگ</w:t>
      </w:r>
      <w:r w:rsidR="00480B29">
        <w:rPr>
          <w:rtl/>
          <w:lang w:bidi="fa-IR"/>
        </w:rPr>
        <w:t xml:space="preserve">، </w:t>
      </w:r>
      <w:r>
        <w:rPr>
          <w:rtl/>
          <w:lang w:bidi="fa-IR"/>
        </w:rPr>
        <w:t xml:space="preserve">برترين عامل بازدارنده </w:t>
      </w:r>
    </w:p>
    <w:p w:rsidR="006163BF" w:rsidRDefault="006163BF" w:rsidP="006163BF">
      <w:pPr>
        <w:pStyle w:val="libNormal"/>
        <w:rPr>
          <w:rtl/>
          <w:lang w:bidi="fa-IR"/>
        </w:rPr>
      </w:pPr>
      <w:r>
        <w:rPr>
          <w:rtl/>
          <w:lang w:bidi="fa-IR"/>
        </w:rPr>
        <w:t>در پايان اين حق</w:t>
      </w:r>
      <w:r w:rsidR="00480B29">
        <w:rPr>
          <w:rtl/>
          <w:lang w:bidi="fa-IR"/>
        </w:rPr>
        <w:t xml:space="preserve">، </w:t>
      </w:r>
      <w:r>
        <w:rPr>
          <w:rtl/>
          <w:lang w:bidi="fa-IR"/>
        </w:rPr>
        <w:t xml:space="preserve">آخرين قسمت از سخن امام سجاد </w:t>
      </w:r>
      <w:r w:rsidR="001F60CB" w:rsidRPr="001F60CB">
        <w:rPr>
          <w:rStyle w:val="libAlaemChar"/>
          <w:rtl/>
        </w:rPr>
        <w:t>عليه‌السلام</w:t>
      </w:r>
      <w:r>
        <w:rPr>
          <w:rtl/>
          <w:lang w:bidi="fa-IR"/>
        </w:rPr>
        <w:t xml:space="preserve"> را بررسى مى كنيم كه فرمودند</w:t>
      </w:r>
      <w:r w:rsidR="00291DE5">
        <w:rPr>
          <w:rtl/>
          <w:lang w:bidi="fa-IR"/>
        </w:rPr>
        <w:t xml:space="preserve">: </w:t>
      </w:r>
    </w:p>
    <w:p w:rsidR="006163BF" w:rsidRDefault="006163BF" w:rsidP="006163BF">
      <w:pPr>
        <w:pStyle w:val="libNormal"/>
        <w:rPr>
          <w:rtl/>
          <w:lang w:bidi="fa-IR"/>
        </w:rPr>
      </w:pPr>
      <w:r>
        <w:rPr>
          <w:rtl/>
          <w:lang w:bidi="fa-IR"/>
        </w:rPr>
        <w:t>و كثرةِ ذكرَ الموتِ و التَّهَدُّد لنفسك باللّه و التَّخويفِ لها به و باللّه العصمةُ و التَّاييد</w:t>
      </w:r>
      <w:r w:rsidR="00AB2949">
        <w:rPr>
          <w:rtl/>
          <w:lang w:bidi="fa-IR"/>
        </w:rPr>
        <w:t xml:space="preserve">. </w:t>
      </w:r>
    </w:p>
    <w:p w:rsidR="006163BF" w:rsidRDefault="006163BF" w:rsidP="006163BF">
      <w:pPr>
        <w:pStyle w:val="libNormal"/>
        <w:rPr>
          <w:rtl/>
          <w:lang w:bidi="fa-IR"/>
        </w:rPr>
      </w:pPr>
      <w:r>
        <w:rPr>
          <w:rtl/>
          <w:lang w:bidi="fa-IR"/>
        </w:rPr>
        <w:t>از آن رو كه عمر انسان محدود است</w:t>
      </w:r>
      <w:r w:rsidR="00480B29">
        <w:rPr>
          <w:rtl/>
          <w:lang w:bidi="fa-IR"/>
        </w:rPr>
        <w:t xml:space="preserve">، </w:t>
      </w:r>
      <w:r>
        <w:rPr>
          <w:rtl/>
          <w:lang w:bidi="fa-IR"/>
        </w:rPr>
        <w:t>نبايد در دنيا غافل باشد و بايد بداند كه آنچه در اين دنيا عمل مى كند؛ حاصلش را در جهان آخرت خواهد ديد و اين يك قانون قطعى الهى است كه حاصل سركشى و فرمان شكنى</w:t>
      </w:r>
      <w:r w:rsidR="00480B29">
        <w:rPr>
          <w:rtl/>
          <w:lang w:bidi="fa-IR"/>
        </w:rPr>
        <w:t xml:space="preserve">، </w:t>
      </w:r>
      <w:r>
        <w:rPr>
          <w:rtl/>
          <w:lang w:bidi="fa-IR"/>
        </w:rPr>
        <w:t>عذاب پروردگار است</w:t>
      </w:r>
      <w:r w:rsidR="00480B29">
        <w:rPr>
          <w:rtl/>
          <w:lang w:bidi="fa-IR"/>
        </w:rPr>
        <w:t>؛</w:t>
      </w:r>
      <w:r>
        <w:rPr>
          <w:rtl/>
          <w:lang w:bidi="fa-IR"/>
        </w:rPr>
        <w:t xml:space="preserve"> همان طور كه حاصل فرمانبرى و اطاعت بهشت قرب و رضوان الهى است</w:t>
      </w:r>
      <w:r w:rsidR="00AB2949">
        <w:rPr>
          <w:rtl/>
          <w:lang w:bidi="fa-IR"/>
        </w:rPr>
        <w:t xml:space="preserve">. </w:t>
      </w:r>
      <w:r>
        <w:rPr>
          <w:rtl/>
          <w:lang w:bidi="fa-IR"/>
        </w:rPr>
        <w:t>در يكى از فرازهاى دعاى كميل</w:t>
      </w:r>
      <w:r w:rsidR="00480B2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و اءَنت تَعلم ضعفى عن قليل من بَلاءَ الدُّنيا و عقوباتِها و ما يجرى فيها من المكارهِ على اءَهلها</w:t>
      </w:r>
      <w:r w:rsidR="00480B29">
        <w:rPr>
          <w:rtl/>
          <w:lang w:bidi="fa-IR"/>
        </w:rPr>
        <w:t xml:space="preserve">، </w:t>
      </w:r>
      <w:r>
        <w:rPr>
          <w:rtl/>
          <w:lang w:bidi="fa-IR"/>
        </w:rPr>
        <w:t>على اءَنَّ ذلك بلاء و مكروه قليل مَكثُهُ</w:t>
      </w:r>
      <w:r w:rsidR="00480B29">
        <w:rPr>
          <w:rtl/>
          <w:lang w:bidi="fa-IR"/>
        </w:rPr>
        <w:t xml:space="preserve">، </w:t>
      </w:r>
      <w:r>
        <w:rPr>
          <w:rtl/>
          <w:lang w:bidi="fa-IR"/>
        </w:rPr>
        <w:t>يَسير بقائُه</w:t>
      </w:r>
      <w:r w:rsidR="00480B29">
        <w:rPr>
          <w:rtl/>
          <w:lang w:bidi="fa-IR"/>
        </w:rPr>
        <w:t xml:space="preserve">، </w:t>
      </w:r>
      <w:r>
        <w:rPr>
          <w:rtl/>
          <w:lang w:bidi="fa-IR"/>
        </w:rPr>
        <w:t>قصير مدَّتُه فكيف احتمالى لبلاء الاخرة</w:t>
      </w:r>
      <w:r w:rsidR="00480B29">
        <w:rPr>
          <w:rtl/>
          <w:lang w:bidi="fa-IR"/>
        </w:rPr>
        <w:t xml:space="preserve">، </w:t>
      </w:r>
      <w:r>
        <w:rPr>
          <w:rtl/>
          <w:lang w:bidi="fa-IR"/>
        </w:rPr>
        <w:t>و جليل وقوع المكاره فيها</w:t>
      </w:r>
      <w:r w:rsidR="00480B29">
        <w:rPr>
          <w:rtl/>
          <w:lang w:bidi="fa-IR"/>
        </w:rPr>
        <w:t xml:space="preserve">، </w:t>
      </w:r>
      <w:r>
        <w:rPr>
          <w:rtl/>
          <w:lang w:bidi="fa-IR"/>
        </w:rPr>
        <w:t>و هو بلاء تطول مدَّتُهُ و يَدوُم مَقامُه و لا يُخَفَّفُ عن اءَهله</w:t>
      </w:r>
      <w:r w:rsidR="00480B29">
        <w:rPr>
          <w:rtl/>
          <w:lang w:bidi="fa-IR"/>
        </w:rPr>
        <w:t xml:space="preserve">، </w:t>
      </w:r>
      <w:r>
        <w:rPr>
          <w:rtl/>
          <w:lang w:bidi="fa-IR"/>
        </w:rPr>
        <w:t xml:space="preserve">لانَّهُ لا يكون الا عن غضبك و انتقامك و سخطك و هذا ما لا تقوم له السموات و الارض </w:t>
      </w:r>
      <w:r w:rsidRPr="00AB2949">
        <w:rPr>
          <w:rStyle w:val="libFootnotenumChar"/>
          <w:rtl/>
          <w:lang w:bidi="fa-IR"/>
        </w:rPr>
        <w:t>(549)</w:t>
      </w:r>
      <w:r w:rsidR="00AB2949">
        <w:rPr>
          <w:rtl/>
          <w:lang w:bidi="fa-IR"/>
        </w:rPr>
        <w:t xml:space="preserve">. </w:t>
      </w:r>
    </w:p>
    <w:p w:rsidR="006163BF" w:rsidRDefault="006163BF" w:rsidP="006163BF">
      <w:pPr>
        <w:pStyle w:val="libNormal"/>
        <w:rPr>
          <w:rtl/>
          <w:lang w:bidi="fa-IR"/>
        </w:rPr>
      </w:pPr>
      <w:r>
        <w:rPr>
          <w:rtl/>
          <w:lang w:bidi="fa-IR"/>
        </w:rPr>
        <w:t>«خدايا! تو مى دانى كه من ضعيف و ناتوان</w:t>
      </w:r>
      <w:r w:rsidR="00480B29">
        <w:rPr>
          <w:rtl/>
          <w:lang w:bidi="fa-IR"/>
        </w:rPr>
        <w:t xml:space="preserve">، </w:t>
      </w:r>
      <w:r>
        <w:rPr>
          <w:rtl/>
          <w:lang w:bidi="fa-IR"/>
        </w:rPr>
        <w:t>قدرت تحمل عذاب و عقوبات دنيا را با اين كه گذرا و كوتاه مدت است</w:t>
      </w:r>
      <w:r w:rsidR="00480B29">
        <w:rPr>
          <w:rtl/>
          <w:lang w:bidi="fa-IR"/>
        </w:rPr>
        <w:t xml:space="preserve">، </w:t>
      </w:r>
      <w:r>
        <w:rPr>
          <w:rtl/>
          <w:lang w:bidi="fa-IR"/>
        </w:rPr>
        <w:t>ندارم</w:t>
      </w:r>
      <w:r w:rsidR="00AB2949">
        <w:rPr>
          <w:rtl/>
          <w:lang w:bidi="fa-IR"/>
        </w:rPr>
        <w:t xml:space="preserve">. </w:t>
      </w:r>
      <w:r>
        <w:rPr>
          <w:rtl/>
          <w:lang w:bidi="fa-IR"/>
        </w:rPr>
        <w:t>خدايا! بنده ضعيف و ناتوانى كه قدرت تحمل آتش دنيا را ندارد</w:t>
      </w:r>
      <w:r w:rsidR="00480B29">
        <w:rPr>
          <w:rtl/>
          <w:lang w:bidi="fa-IR"/>
        </w:rPr>
        <w:t xml:space="preserve">، </w:t>
      </w:r>
      <w:r>
        <w:rPr>
          <w:rtl/>
          <w:lang w:bidi="fa-IR"/>
        </w:rPr>
        <w:t>چگونه مى تواند آتشى را كه از خشم و غضب تو برافروخته است و مدتش بى نهايت است و آسمان و زمين تاب وتوان تحمل آن را ندارند</w:t>
      </w:r>
      <w:r w:rsidR="00480B29">
        <w:rPr>
          <w:rtl/>
          <w:lang w:bidi="fa-IR"/>
        </w:rPr>
        <w:t xml:space="preserve">، </w:t>
      </w:r>
      <w:r>
        <w:rPr>
          <w:rtl/>
          <w:lang w:bidi="fa-IR"/>
        </w:rPr>
        <w:t>تحمل كند؟»</w:t>
      </w:r>
      <w:r w:rsidR="00AB2949">
        <w:rPr>
          <w:rtl/>
          <w:lang w:bidi="fa-IR"/>
        </w:rPr>
        <w:t xml:space="preserve">. </w:t>
      </w:r>
    </w:p>
    <w:p w:rsidR="006163BF" w:rsidRDefault="006163BF" w:rsidP="006163BF">
      <w:pPr>
        <w:pStyle w:val="libNormal"/>
        <w:rPr>
          <w:rtl/>
          <w:lang w:bidi="fa-IR"/>
        </w:rPr>
      </w:pPr>
      <w:r>
        <w:rPr>
          <w:rtl/>
          <w:lang w:bidi="fa-IR"/>
        </w:rPr>
        <w:t>عجيب اين است كه قرآن نسبت به دوزخيان و اهل آتش</w:t>
      </w:r>
      <w:r w:rsidR="00480B29">
        <w:rPr>
          <w:rtl/>
          <w:lang w:bidi="fa-IR"/>
        </w:rPr>
        <w:t xml:space="preserve">، </w:t>
      </w:r>
      <w:r>
        <w:rPr>
          <w:rtl/>
          <w:lang w:bidi="fa-IR"/>
        </w:rPr>
        <w:t>تعبير لطيفى بيان مى فرمايد كه گوياى ارتباط و پيوند گناه و آتش است</w:t>
      </w:r>
      <w:r w:rsidR="00AB2949">
        <w:rPr>
          <w:rtl/>
          <w:lang w:bidi="fa-IR"/>
        </w:rPr>
        <w:t xml:space="preserve">. </w:t>
      </w:r>
      <w:r>
        <w:rPr>
          <w:rtl/>
          <w:lang w:bidi="fa-IR"/>
        </w:rPr>
        <w:t xml:space="preserve">نسبت دوزخيان و آتش </w:t>
      </w:r>
      <w:r>
        <w:rPr>
          <w:rtl/>
          <w:lang w:bidi="fa-IR"/>
        </w:rPr>
        <w:lastRenderedPageBreak/>
        <w:t xml:space="preserve">را نسبت پدر و مادر به فرزند و ريشه به ميوه مى داند؛ و اين تشبيه در خطبه مولا اميرالمومنين </w:t>
      </w:r>
      <w:r w:rsidR="001F60CB" w:rsidRPr="001F60CB">
        <w:rPr>
          <w:rStyle w:val="libAlaemChar"/>
          <w:rtl/>
        </w:rPr>
        <w:t>عليه‌السلام</w:t>
      </w:r>
      <w:r>
        <w:rPr>
          <w:rtl/>
          <w:lang w:bidi="fa-IR"/>
        </w:rPr>
        <w:t xml:space="preserve"> هم آمده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فكونوا من اءَبناء الاخرة و لا تكونوا من اءَبناء الدنيا فانَّ كلَّ وَلَد سَيُلحَقُ باءَبيهِ يوم القيامةِ </w:t>
      </w:r>
      <w:r w:rsidRPr="00AB2949">
        <w:rPr>
          <w:rStyle w:val="libFootnotenumChar"/>
          <w:rtl/>
          <w:lang w:bidi="fa-IR"/>
        </w:rPr>
        <w:t>(550)</w:t>
      </w:r>
      <w:r w:rsidR="00AB2949">
        <w:rPr>
          <w:rtl/>
          <w:lang w:bidi="fa-IR"/>
        </w:rPr>
        <w:t xml:space="preserve">. </w:t>
      </w:r>
    </w:p>
    <w:p w:rsidR="006163BF" w:rsidRDefault="006163BF" w:rsidP="006163BF">
      <w:pPr>
        <w:pStyle w:val="libNormal"/>
        <w:rPr>
          <w:rtl/>
          <w:lang w:bidi="fa-IR"/>
        </w:rPr>
      </w:pPr>
      <w:r>
        <w:rPr>
          <w:rtl/>
          <w:lang w:bidi="fa-IR"/>
        </w:rPr>
        <w:t>«اى مردم</w:t>
      </w:r>
      <w:r w:rsidR="00480B29">
        <w:rPr>
          <w:rtl/>
          <w:lang w:bidi="fa-IR"/>
        </w:rPr>
        <w:t>!</w:t>
      </w:r>
      <w:r>
        <w:rPr>
          <w:rtl/>
          <w:lang w:bidi="fa-IR"/>
        </w:rPr>
        <w:t xml:space="preserve"> فرزند آخرت باشيد نه فرزند دنيا؛ زيرا هر فرزندى در قيامت به پدر خود ملحق مى شود»</w:t>
      </w:r>
      <w:r w:rsidR="00AB2949">
        <w:rPr>
          <w:rtl/>
          <w:lang w:bidi="fa-IR"/>
        </w:rPr>
        <w:t xml:space="preserve">. </w:t>
      </w:r>
    </w:p>
    <w:p w:rsidR="006163BF" w:rsidRDefault="006163BF" w:rsidP="006163BF">
      <w:pPr>
        <w:pStyle w:val="libNormal"/>
        <w:rPr>
          <w:rtl/>
          <w:lang w:bidi="fa-IR"/>
        </w:rPr>
      </w:pPr>
      <w:r>
        <w:rPr>
          <w:rtl/>
          <w:lang w:bidi="fa-IR"/>
        </w:rPr>
        <w:t>يعنى اگر شما برده دنيا شديد؛ در دل دنيا خفتيد و دنيا را براى آرامش ‍ خواستيد</w:t>
      </w:r>
      <w:r w:rsidR="00480B29">
        <w:rPr>
          <w:rtl/>
          <w:lang w:bidi="fa-IR"/>
        </w:rPr>
        <w:t xml:space="preserve">، </w:t>
      </w:r>
      <w:r>
        <w:rPr>
          <w:rtl/>
          <w:lang w:bidi="fa-IR"/>
        </w:rPr>
        <w:t>در قيامت هم با دنيا و حاصل آن محشور مى شويد و اگر دامن آخرت را برگزيديد</w:t>
      </w:r>
      <w:r w:rsidR="00480B29">
        <w:rPr>
          <w:rtl/>
          <w:lang w:bidi="fa-IR"/>
        </w:rPr>
        <w:t xml:space="preserve">، </w:t>
      </w:r>
      <w:r>
        <w:rPr>
          <w:rtl/>
          <w:lang w:bidi="fa-IR"/>
        </w:rPr>
        <w:t>در قيامت هم با آخرت محشور مى شويد؛ و خلاصه</w:t>
      </w:r>
      <w:r w:rsidR="00480B29">
        <w:rPr>
          <w:rtl/>
          <w:lang w:bidi="fa-IR"/>
        </w:rPr>
        <w:t xml:space="preserve">، </w:t>
      </w:r>
      <w:r>
        <w:rPr>
          <w:rtl/>
          <w:lang w:bidi="fa-IR"/>
        </w:rPr>
        <w:t>بهشت و جهنم محصول اعمال خود انسان است</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درباره بهشت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الجنّة ماؤ ها عذب و تربتها طيبة فيها قيعان بيض غرسها سبحان اللّه و الحمد للّه و لا اله الا اللّه و اللّه اكبر </w:t>
      </w:r>
      <w:r w:rsidRPr="00AB2949">
        <w:rPr>
          <w:rStyle w:val="libFootnotenumChar"/>
          <w:rtl/>
          <w:lang w:bidi="fa-IR"/>
        </w:rPr>
        <w:t>(551)</w:t>
      </w:r>
      <w:r w:rsidR="00AB2949">
        <w:rPr>
          <w:rtl/>
          <w:lang w:bidi="fa-IR"/>
        </w:rPr>
        <w:t xml:space="preserve">. </w:t>
      </w:r>
    </w:p>
    <w:p w:rsidR="006163BF" w:rsidRDefault="006163BF" w:rsidP="006163BF">
      <w:pPr>
        <w:pStyle w:val="libNormal"/>
        <w:rPr>
          <w:rtl/>
          <w:lang w:bidi="fa-IR"/>
        </w:rPr>
      </w:pPr>
      <w:r>
        <w:rPr>
          <w:rtl/>
          <w:lang w:bidi="fa-IR"/>
        </w:rPr>
        <w:t>«بهشت سرزمينى است كه آبش گوارا و خاكش خوشبو است و درختان آن حاصل اذكار سبحان اللّه و الحمد للّه و لا اله الا اللّه و اللّه اكبر است»</w:t>
      </w:r>
      <w:r w:rsidR="00AB2949">
        <w:rPr>
          <w:rtl/>
          <w:lang w:bidi="fa-IR"/>
        </w:rPr>
        <w:t xml:space="preserve">. </w:t>
      </w:r>
    </w:p>
    <w:p w:rsidR="006163BF" w:rsidRDefault="006163BF" w:rsidP="006163BF">
      <w:pPr>
        <w:pStyle w:val="libNormal"/>
        <w:rPr>
          <w:rtl/>
          <w:lang w:bidi="fa-IR"/>
        </w:rPr>
      </w:pPr>
      <w:r>
        <w:rPr>
          <w:rtl/>
          <w:lang w:bidi="fa-IR"/>
        </w:rPr>
        <w:t xml:space="preserve">ويژگى هاى آتش و جهنم </w:t>
      </w:r>
    </w:p>
    <w:p w:rsidR="006163BF" w:rsidRDefault="006163BF" w:rsidP="006163BF">
      <w:pPr>
        <w:pStyle w:val="libNormal"/>
        <w:rPr>
          <w:rtl/>
          <w:lang w:bidi="fa-IR"/>
        </w:rPr>
      </w:pPr>
      <w:r>
        <w:rPr>
          <w:rtl/>
          <w:lang w:bidi="fa-IR"/>
        </w:rPr>
        <w:t>درباره جهنم هم قرآن به صراحت مى فرمايد</w:t>
      </w:r>
      <w:r w:rsidR="00AB2949">
        <w:rPr>
          <w:rtl/>
          <w:lang w:bidi="fa-IR"/>
        </w:rPr>
        <w:t xml:space="preserve">. </w:t>
      </w:r>
    </w:p>
    <w:p w:rsidR="006163BF" w:rsidRDefault="006163BF" w:rsidP="006163BF">
      <w:pPr>
        <w:pStyle w:val="libNormal"/>
        <w:rPr>
          <w:rtl/>
          <w:lang w:bidi="fa-IR"/>
        </w:rPr>
      </w:pPr>
      <w:r w:rsidRPr="00BE1078">
        <w:rPr>
          <w:rStyle w:val="libAieChar"/>
          <w:rtl/>
        </w:rPr>
        <w:t>فاتَّقوا النَّار الَّتى وَقُودُها النَّاس و الحجارة</w:t>
      </w:r>
      <w:r>
        <w:rPr>
          <w:rtl/>
          <w:lang w:bidi="fa-IR"/>
        </w:rPr>
        <w:t xml:space="preserve"> </w:t>
      </w:r>
      <w:r w:rsidRPr="00AB2949">
        <w:rPr>
          <w:rStyle w:val="libFootnotenumChar"/>
          <w:rtl/>
          <w:lang w:bidi="fa-IR"/>
        </w:rPr>
        <w:t>(552)</w:t>
      </w:r>
      <w:r w:rsidR="00AB2949">
        <w:rPr>
          <w:rtl/>
          <w:lang w:bidi="fa-IR"/>
        </w:rPr>
        <w:t xml:space="preserve">. </w:t>
      </w:r>
    </w:p>
    <w:p w:rsidR="006163BF" w:rsidRDefault="006163BF" w:rsidP="006163BF">
      <w:pPr>
        <w:pStyle w:val="libNormal"/>
        <w:rPr>
          <w:rtl/>
          <w:lang w:bidi="fa-IR"/>
        </w:rPr>
      </w:pPr>
      <w:r>
        <w:rPr>
          <w:rtl/>
          <w:lang w:bidi="fa-IR"/>
        </w:rPr>
        <w:t>«آتشى كه هيزم آن</w:t>
      </w:r>
      <w:r w:rsidR="00480B29">
        <w:rPr>
          <w:rtl/>
          <w:lang w:bidi="fa-IR"/>
        </w:rPr>
        <w:t xml:space="preserve">، </w:t>
      </w:r>
      <w:r>
        <w:rPr>
          <w:rtl/>
          <w:lang w:bidi="fa-IR"/>
        </w:rPr>
        <w:t>خود انسان ها و سنگ ها هستند»</w:t>
      </w:r>
      <w:r w:rsidR="00AB2949">
        <w:rPr>
          <w:rtl/>
          <w:lang w:bidi="fa-IR"/>
        </w:rPr>
        <w:t xml:space="preserve">. </w:t>
      </w:r>
    </w:p>
    <w:p w:rsidR="006163BF" w:rsidRDefault="006163BF" w:rsidP="006163BF">
      <w:pPr>
        <w:pStyle w:val="libNormal"/>
        <w:rPr>
          <w:rtl/>
          <w:lang w:bidi="fa-IR"/>
        </w:rPr>
      </w:pPr>
      <w:r>
        <w:rPr>
          <w:rtl/>
          <w:lang w:bidi="fa-IR"/>
        </w:rPr>
        <w:t>چون سجودى يا ركوعى مرد كشت چون كه پريد از دهانش حمد حق چون ز دستت رست ايثار و زكات چون ز دستت زخم بر مظلوم رست چون ز خشم</w:t>
      </w:r>
      <w:r w:rsidR="00480B29">
        <w:rPr>
          <w:rtl/>
          <w:lang w:bidi="fa-IR"/>
        </w:rPr>
        <w:t xml:space="preserve">، </w:t>
      </w:r>
      <w:r>
        <w:rPr>
          <w:rtl/>
          <w:lang w:bidi="fa-IR"/>
        </w:rPr>
        <w:t xml:space="preserve">آتش تو در دلها زدى آتشت اين جا چو آدم سوز بود </w:t>
      </w:r>
      <w:r>
        <w:rPr>
          <w:rtl/>
          <w:lang w:bidi="fa-IR"/>
        </w:rPr>
        <w:tab/>
      </w:r>
      <w:r>
        <w:rPr>
          <w:rtl/>
          <w:lang w:bidi="fa-IR"/>
        </w:rPr>
        <w:tab/>
        <w:t xml:space="preserve">شد در آن عالم </w:t>
      </w:r>
      <w:r>
        <w:rPr>
          <w:rtl/>
          <w:lang w:bidi="fa-IR"/>
        </w:rPr>
        <w:lastRenderedPageBreak/>
        <w:t>سجود او بهشت مرغ جنت ساختش رب الفلق گشت اين دست آن طرف نخل و نبات آن درختى گشت از او زقوم رست مايه نار جهنم آمدى آنچه از وى زاد مرد افروز بود</w:t>
      </w:r>
    </w:p>
    <w:p w:rsidR="006163BF" w:rsidRDefault="006163BF" w:rsidP="006163BF">
      <w:pPr>
        <w:pStyle w:val="libNormal"/>
        <w:rPr>
          <w:rtl/>
          <w:lang w:bidi="fa-IR"/>
        </w:rPr>
      </w:pPr>
      <w:r>
        <w:rPr>
          <w:rtl/>
          <w:lang w:bidi="fa-IR"/>
        </w:rPr>
        <w:t>اين تناسب اعمال</w:t>
      </w:r>
      <w:r w:rsidR="00480B29">
        <w:rPr>
          <w:rtl/>
          <w:lang w:bidi="fa-IR"/>
        </w:rPr>
        <w:t xml:space="preserve">، </w:t>
      </w:r>
      <w:r>
        <w:rPr>
          <w:rtl/>
          <w:lang w:bidi="fa-IR"/>
        </w:rPr>
        <w:t>شخصيّت او را در قيامت طعم</w:t>
      </w:r>
      <w:r w:rsidR="00BE1078">
        <w:rPr>
          <w:rtl/>
          <w:lang w:bidi="fa-IR"/>
        </w:rPr>
        <w:t>ه آتش قرار مى دهد و اين همان مؤ</w:t>
      </w:r>
      <w:r>
        <w:rPr>
          <w:rtl/>
          <w:lang w:bidi="fa-IR"/>
        </w:rPr>
        <w:t>انست و دلبستگى مادر و فرزندى</w:t>
      </w:r>
      <w:r w:rsidR="00480B29">
        <w:rPr>
          <w:rtl/>
          <w:lang w:bidi="fa-IR"/>
        </w:rPr>
        <w:t xml:space="preserve">، </w:t>
      </w:r>
      <w:r>
        <w:rPr>
          <w:rtl/>
          <w:lang w:bidi="fa-IR"/>
        </w:rPr>
        <w:t>بلكه قوى تر از آن</w:t>
      </w:r>
      <w:r w:rsidR="00480B29">
        <w:rPr>
          <w:rtl/>
          <w:lang w:bidi="fa-IR"/>
        </w:rPr>
        <w:t xml:space="preserve">، </w:t>
      </w:r>
      <w:r>
        <w:rPr>
          <w:rtl/>
          <w:lang w:bidi="fa-IR"/>
        </w:rPr>
        <w:t>ميان آتش و گناهكار برقرار است</w:t>
      </w:r>
      <w:r w:rsidR="00AB2949">
        <w:rPr>
          <w:rtl/>
          <w:lang w:bidi="fa-IR"/>
        </w:rPr>
        <w:t xml:space="preserve">. </w:t>
      </w:r>
      <w:r>
        <w:rPr>
          <w:rtl/>
          <w:lang w:bidi="fa-IR"/>
        </w:rPr>
        <w:t xml:space="preserve">در سخنى از رسول اكرم </w:t>
      </w:r>
      <w:r w:rsidR="008B78BD" w:rsidRPr="008B78BD">
        <w:rPr>
          <w:rStyle w:val="libAlaemChar"/>
          <w:rtl/>
        </w:rPr>
        <w:t>صلى‌الله‌عليه‌وآله‌وسلم</w:t>
      </w:r>
      <w:r>
        <w:rPr>
          <w:rtl/>
          <w:lang w:bidi="fa-IR"/>
        </w:rPr>
        <w:t xml:space="preserve"> ذكر شده است</w:t>
      </w:r>
      <w:r w:rsidR="00480B29">
        <w:rPr>
          <w:rtl/>
          <w:lang w:bidi="fa-IR"/>
        </w:rPr>
        <w:t xml:space="preserve">، </w:t>
      </w:r>
      <w:r>
        <w:rPr>
          <w:rtl/>
          <w:lang w:bidi="fa-IR"/>
        </w:rPr>
        <w:t>كه فرمودند</w:t>
      </w:r>
      <w:r w:rsidR="00291DE5">
        <w:rPr>
          <w:rtl/>
          <w:lang w:bidi="fa-IR"/>
        </w:rPr>
        <w:t xml:space="preserve">: </w:t>
      </w:r>
    </w:p>
    <w:p w:rsidR="006163BF" w:rsidRDefault="006163BF" w:rsidP="006163BF">
      <w:pPr>
        <w:pStyle w:val="libNormal"/>
        <w:rPr>
          <w:rtl/>
          <w:lang w:bidi="fa-IR"/>
        </w:rPr>
      </w:pPr>
      <w:r>
        <w:rPr>
          <w:rtl/>
          <w:lang w:bidi="fa-IR"/>
        </w:rPr>
        <w:t xml:space="preserve">فَوَالّذى نفسى بيده لهى اءَعرف باءَصحابها من الوالدةِ بولدها </w:t>
      </w:r>
      <w:r w:rsidRPr="00AB2949">
        <w:rPr>
          <w:rStyle w:val="libFootnotenumChar"/>
          <w:rtl/>
          <w:lang w:bidi="fa-IR"/>
        </w:rPr>
        <w:t>(553)</w:t>
      </w:r>
      <w:r w:rsidR="00AB2949">
        <w:rPr>
          <w:rtl/>
          <w:lang w:bidi="fa-IR"/>
        </w:rPr>
        <w:t xml:space="preserve">. </w:t>
      </w:r>
    </w:p>
    <w:p w:rsidR="006163BF" w:rsidRDefault="006163BF" w:rsidP="006163BF">
      <w:pPr>
        <w:pStyle w:val="libNormal"/>
        <w:rPr>
          <w:rtl/>
          <w:lang w:bidi="fa-IR"/>
        </w:rPr>
      </w:pPr>
      <w:r>
        <w:rPr>
          <w:rtl/>
          <w:lang w:bidi="fa-IR"/>
        </w:rPr>
        <w:t>«قسم به جان خودم كه آشنايى و آگاهى لهيب آتش به اصحاب جهنم از آشنايى مادر به فرزند بيشتر است»</w:t>
      </w:r>
      <w:r w:rsidR="00AB2949">
        <w:rPr>
          <w:rtl/>
          <w:lang w:bidi="fa-IR"/>
        </w:rPr>
        <w:t xml:space="preserve">. </w:t>
      </w:r>
    </w:p>
    <w:p w:rsidR="006163BF" w:rsidRDefault="006163BF" w:rsidP="006163BF">
      <w:pPr>
        <w:pStyle w:val="libNormal"/>
        <w:rPr>
          <w:rtl/>
          <w:lang w:bidi="fa-IR"/>
        </w:rPr>
      </w:pPr>
      <w:r>
        <w:rPr>
          <w:rtl/>
          <w:lang w:bidi="fa-IR"/>
        </w:rPr>
        <w:t>در قرآن مجيد مى خوانيم</w:t>
      </w:r>
      <w:r w:rsidR="00291DE5">
        <w:rPr>
          <w:rtl/>
          <w:lang w:bidi="fa-IR"/>
        </w:rPr>
        <w:t xml:space="preserve">: </w:t>
      </w:r>
    </w:p>
    <w:p w:rsidR="006163BF" w:rsidRDefault="006163BF" w:rsidP="006163BF">
      <w:pPr>
        <w:pStyle w:val="libNormal"/>
        <w:rPr>
          <w:rtl/>
          <w:lang w:bidi="fa-IR"/>
        </w:rPr>
      </w:pPr>
      <w:r w:rsidRPr="00BE1078">
        <w:rPr>
          <w:rStyle w:val="libAieChar"/>
          <w:rtl/>
        </w:rPr>
        <w:t>اذا راءَتهم من مكان بعيد سَمِعوا لها تغيظا و زفيرا</w:t>
      </w:r>
      <w:r>
        <w:rPr>
          <w:rtl/>
          <w:lang w:bidi="fa-IR"/>
        </w:rPr>
        <w:t xml:space="preserve"> </w:t>
      </w:r>
      <w:r w:rsidRPr="00AB2949">
        <w:rPr>
          <w:rStyle w:val="libFootnotenumChar"/>
          <w:rtl/>
          <w:lang w:bidi="fa-IR"/>
        </w:rPr>
        <w:t>(554)</w:t>
      </w:r>
      <w:r w:rsidR="00AB2949">
        <w:rPr>
          <w:rtl/>
          <w:lang w:bidi="fa-IR"/>
        </w:rPr>
        <w:t xml:space="preserve">. </w:t>
      </w:r>
    </w:p>
    <w:p w:rsidR="006163BF" w:rsidRDefault="006163BF" w:rsidP="006163BF">
      <w:pPr>
        <w:pStyle w:val="libNormal"/>
        <w:rPr>
          <w:rtl/>
          <w:lang w:bidi="fa-IR"/>
        </w:rPr>
      </w:pPr>
      <w:r>
        <w:rPr>
          <w:rtl/>
          <w:lang w:bidi="fa-IR"/>
        </w:rPr>
        <w:t>«وقتى آتش جهنم طعمه خود را از مكان دورى مى بيند</w:t>
      </w:r>
      <w:r w:rsidR="00480B29">
        <w:rPr>
          <w:rtl/>
          <w:lang w:bidi="fa-IR"/>
        </w:rPr>
        <w:t xml:space="preserve">، </w:t>
      </w:r>
      <w:r>
        <w:rPr>
          <w:rtl/>
          <w:lang w:bidi="fa-IR"/>
        </w:rPr>
        <w:t>با فرياد و ناله خشم آلود و گوش خراش به سمت آن حركت مى كند و او را در دام مى اندازد»</w:t>
      </w:r>
      <w:r w:rsidR="00AB2949">
        <w:rPr>
          <w:rtl/>
          <w:lang w:bidi="fa-IR"/>
        </w:rPr>
        <w:t xml:space="preserve">. </w:t>
      </w:r>
    </w:p>
    <w:p w:rsidR="006163BF" w:rsidRDefault="006163BF" w:rsidP="006163BF">
      <w:pPr>
        <w:pStyle w:val="libNormal"/>
        <w:rPr>
          <w:rtl/>
          <w:lang w:bidi="fa-IR"/>
        </w:rPr>
      </w:pPr>
      <w:r>
        <w:rPr>
          <w:rtl/>
          <w:lang w:bidi="fa-IR"/>
        </w:rPr>
        <w:t>و اين آتشى است كه در آن روايت آمده كه اهل زنا و گناه و كسانى كه فريب قوه شهوت و طغيان غريزه جنسى را خوردند در برمى گيرد آتشى دايمى است</w:t>
      </w:r>
      <w:r w:rsidR="00291DE5">
        <w:rPr>
          <w:rtl/>
          <w:lang w:bidi="fa-IR"/>
        </w:rPr>
        <w:t xml:space="preserve">: </w:t>
      </w:r>
    </w:p>
    <w:p w:rsidR="006163BF" w:rsidRDefault="006163BF" w:rsidP="006163BF">
      <w:pPr>
        <w:pStyle w:val="libNormal"/>
        <w:rPr>
          <w:rtl/>
          <w:lang w:bidi="fa-IR"/>
        </w:rPr>
      </w:pPr>
      <w:r w:rsidRPr="00BE1078">
        <w:rPr>
          <w:rStyle w:val="libAieChar"/>
          <w:rtl/>
        </w:rPr>
        <w:t>خالدين فيها ما دامت السموات و الارض</w:t>
      </w:r>
      <w:r>
        <w:rPr>
          <w:rtl/>
          <w:lang w:bidi="fa-IR"/>
        </w:rPr>
        <w:t xml:space="preserve"> </w:t>
      </w:r>
      <w:r w:rsidRPr="00AB2949">
        <w:rPr>
          <w:rStyle w:val="libFootnotenumChar"/>
          <w:rtl/>
          <w:lang w:bidi="fa-IR"/>
        </w:rPr>
        <w:t>(555)</w:t>
      </w:r>
      <w:r w:rsidR="00AB2949">
        <w:rPr>
          <w:rtl/>
          <w:lang w:bidi="fa-IR"/>
        </w:rPr>
        <w:t xml:space="preserve">. </w:t>
      </w:r>
    </w:p>
    <w:p w:rsidR="006163BF" w:rsidRDefault="006163BF" w:rsidP="006163BF">
      <w:pPr>
        <w:pStyle w:val="libNormal"/>
        <w:rPr>
          <w:rtl/>
          <w:lang w:bidi="fa-IR"/>
        </w:rPr>
      </w:pPr>
      <w:r>
        <w:rPr>
          <w:rtl/>
          <w:lang w:bidi="fa-IR"/>
        </w:rPr>
        <w:t>«تا آسمان و زمين برقرار است</w:t>
      </w:r>
      <w:r w:rsidR="00480B29">
        <w:rPr>
          <w:rtl/>
          <w:lang w:bidi="fa-IR"/>
        </w:rPr>
        <w:t xml:space="preserve">، </w:t>
      </w:r>
      <w:r>
        <w:rPr>
          <w:rtl/>
          <w:lang w:bidi="fa-IR"/>
        </w:rPr>
        <w:t>در آتش باقى مى مانند»</w:t>
      </w:r>
      <w:r w:rsidR="00AB2949">
        <w:rPr>
          <w:rtl/>
          <w:lang w:bidi="fa-IR"/>
        </w:rPr>
        <w:t xml:space="preserve">. </w:t>
      </w:r>
    </w:p>
    <w:p w:rsidR="006163BF" w:rsidRDefault="006163BF" w:rsidP="006163BF">
      <w:pPr>
        <w:pStyle w:val="libNormal"/>
        <w:rPr>
          <w:rtl/>
          <w:lang w:bidi="fa-IR"/>
        </w:rPr>
      </w:pPr>
      <w:r>
        <w:rPr>
          <w:rtl/>
          <w:lang w:bidi="fa-IR"/>
        </w:rPr>
        <w:t>در قرآن كريم آمده است</w:t>
      </w:r>
      <w:r w:rsidR="00291DE5">
        <w:rPr>
          <w:rtl/>
          <w:lang w:bidi="fa-IR"/>
        </w:rPr>
        <w:t xml:space="preserve">: </w:t>
      </w:r>
    </w:p>
    <w:p w:rsidR="006163BF" w:rsidRDefault="006163BF" w:rsidP="006163BF">
      <w:pPr>
        <w:pStyle w:val="libNormal"/>
        <w:rPr>
          <w:rtl/>
          <w:lang w:bidi="fa-IR"/>
        </w:rPr>
      </w:pPr>
      <w:r w:rsidRPr="00BE1078">
        <w:rPr>
          <w:rStyle w:val="libAieChar"/>
          <w:rtl/>
        </w:rPr>
        <w:t>نار اللّه الموقدة # التى تطَّلِع على الافئدة</w:t>
      </w:r>
      <w:r>
        <w:rPr>
          <w:rtl/>
          <w:lang w:bidi="fa-IR"/>
        </w:rPr>
        <w:t xml:space="preserve"> </w:t>
      </w:r>
      <w:r w:rsidRPr="00AB2949">
        <w:rPr>
          <w:rStyle w:val="libFootnotenumChar"/>
          <w:rtl/>
          <w:lang w:bidi="fa-IR"/>
        </w:rPr>
        <w:t>(556)</w:t>
      </w:r>
      <w:r w:rsidR="00AB2949">
        <w:rPr>
          <w:rtl/>
          <w:lang w:bidi="fa-IR"/>
        </w:rPr>
        <w:t xml:space="preserve">. </w:t>
      </w:r>
    </w:p>
    <w:p w:rsidR="006163BF" w:rsidRDefault="006163BF" w:rsidP="006163BF">
      <w:pPr>
        <w:pStyle w:val="libNormal"/>
        <w:rPr>
          <w:rtl/>
          <w:lang w:bidi="fa-IR"/>
        </w:rPr>
      </w:pPr>
      <w:r>
        <w:rPr>
          <w:rtl/>
          <w:lang w:bidi="fa-IR"/>
        </w:rPr>
        <w:t>«آن آتش را (خشم) خدا افروخته</w:t>
      </w:r>
      <w:r w:rsidR="00480B29">
        <w:rPr>
          <w:rtl/>
          <w:lang w:bidi="fa-IR"/>
        </w:rPr>
        <w:t xml:space="preserve">، </w:t>
      </w:r>
      <w:r>
        <w:rPr>
          <w:rtl/>
          <w:lang w:bidi="fa-IR"/>
        </w:rPr>
        <w:t>شراره آن بر دلها شعله ور است»</w:t>
      </w:r>
      <w:r w:rsidR="00AB2949">
        <w:rPr>
          <w:rtl/>
          <w:lang w:bidi="fa-IR"/>
        </w:rPr>
        <w:t xml:space="preserve">. </w:t>
      </w:r>
    </w:p>
    <w:p w:rsidR="006163BF" w:rsidRDefault="006163BF" w:rsidP="006163BF">
      <w:pPr>
        <w:pStyle w:val="libNormal"/>
        <w:rPr>
          <w:rtl/>
          <w:lang w:bidi="fa-IR"/>
        </w:rPr>
      </w:pPr>
      <w:r>
        <w:rPr>
          <w:rtl/>
          <w:lang w:bidi="fa-IR"/>
        </w:rPr>
        <w:lastRenderedPageBreak/>
        <w:t>آتش دنيا اگر جسم را مى سوزاند</w:t>
      </w:r>
      <w:r w:rsidR="00480B29">
        <w:rPr>
          <w:rtl/>
          <w:lang w:bidi="fa-IR"/>
        </w:rPr>
        <w:t xml:space="preserve">، </w:t>
      </w:r>
      <w:r>
        <w:rPr>
          <w:rtl/>
          <w:lang w:bidi="fa-IR"/>
        </w:rPr>
        <w:t>آتش آخرت دل و قلب را مى سوزاند</w:t>
      </w:r>
      <w:r w:rsidR="00AB2949">
        <w:rPr>
          <w:rtl/>
          <w:lang w:bidi="fa-IR"/>
        </w:rPr>
        <w:t xml:space="preserve">. </w:t>
      </w:r>
    </w:p>
    <w:p w:rsidR="006163BF" w:rsidRDefault="006163BF" w:rsidP="006163BF">
      <w:pPr>
        <w:pStyle w:val="libNormal"/>
        <w:rPr>
          <w:rtl/>
          <w:lang w:bidi="fa-IR"/>
        </w:rPr>
      </w:pPr>
      <w:r>
        <w:rPr>
          <w:rtl/>
          <w:lang w:bidi="fa-IR"/>
        </w:rPr>
        <w:t xml:space="preserve">حضرت پيامبر </w:t>
      </w:r>
      <w:r w:rsidR="008B78BD" w:rsidRPr="008B78BD">
        <w:rPr>
          <w:rStyle w:val="libAlaemChar"/>
          <w:rtl/>
        </w:rPr>
        <w:t>صلى‌الله‌عليه‌وآله‌وسلم</w:t>
      </w:r>
      <w:r>
        <w:rPr>
          <w:rtl/>
          <w:lang w:bidi="fa-IR"/>
        </w:rPr>
        <w:t xml:space="preserve"> يادى از آتش كردند و چنين فرمودند</w:t>
      </w:r>
      <w:r w:rsidR="00291DE5">
        <w:rPr>
          <w:rtl/>
          <w:lang w:bidi="fa-IR"/>
        </w:rPr>
        <w:t xml:space="preserve">: </w:t>
      </w:r>
    </w:p>
    <w:p w:rsidR="006163BF" w:rsidRDefault="006163BF" w:rsidP="006163BF">
      <w:pPr>
        <w:pStyle w:val="libNormal"/>
        <w:rPr>
          <w:rtl/>
          <w:lang w:bidi="fa-IR"/>
        </w:rPr>
      </w:pPr>
      <w:r>
        <w:rPr>
          <w:rtl/>
          <w:lang w:bidi="fa-IR"/>
        </w:rPr>
        <w:t xml:space="preserve">اءَتَرَونَها حَمراء مثل ناركم هذه التى توقدون انَّها لاءَشدُّ سوادا من القار </w:t>
      </w:r>
      <w:r w:rsidRPr="00AB2949">
        <w:rPr>
          <w:rStyle w:val="libFootnotenumChar"/>
          <w:rtl/>
          <w:lang w:bidi="fa-IR"/>
        </w:rPr>
        <w:t>(557)</w:t>
      </w:r>
      <w:r w:rsidR="00AB2949">
        <w:rPr>
          <w:rtl/>
          <w:lang w:bidi="fa-IR"/>
        </w:rPr>
        <w:t xml:space="preserve">. </w:t>
      </w:r>
    </w:p>
    <w:p w:rsidR="006163BF" w:rsidRDefault="006163BF" w:rsidP="006163BF">
      <w:pPr>
        <w:pStyle w:val="libNormal"/>
        <w:rPr>
          <w:rtl/>
          <w:lang w:bidi="fa-IR"/>
        </w:rPr>
      </w:pPr>
      <w:r>
        <w:rPr>
          <w:rtl/>
          <w:lang w:bidi="fa-IR"/>
        </w:rPr>
        <w:t>«آيا شما گمان مى كنيد آتش جهنم در آخرت مثل آتش اين دنيا سرخ ‌رنگ است</w:t>
      </w:r>
      <w:r w:rsidR="00480B29">
        <w:rPr>
          <w:rtl/>
          <w:lang w:bidi="fa-IR"/>
        </w:rPr>
        <w:t>؟</w:t>
      </w:r>
      <w:r>
        <w:rPr>
          <w:rtl/>
          <w:lang w:bidi="fa-IR"/>
        </w:rPr>
        <w:t xml:space="preserve"> سياهى آن از سياهى قير شديدتر است»</w:t>
      </w:r>
      <w:r w:rsidR="00AB2949">
        <w:rPr>
          <w:rtl/>
          <w:lang w:bidi="fa-IR"/>
        </w:rPr>
        <w:t xml:space="preserve">. </w:t>
      </w:r>
    </w:p>
    <w:p w:rsidR="006163BF" w:rsidRDefault="006163BF" w:rsidP="006163BF">
      <w:pPr>
        <w:pStyle w:val="libNormal"/>
        <w:rPr>
          <w:rtl/>
          <w:lang w:bidi="fa-IR"/>
        </w:rPr>
      </w:pPr>
      <w:r>
        <w:rPr>
          <w:rtl/>
          <w:lang w:bidi="fa-IR"/>
        </w:rPr>
        <w:t xml:space="preserve">در دعايى از ادعيه صحيفه سجاديه از امام سجاديه </w:t>
      </w:r>
      <w:r w:rsidR="001F60CB" w:rsidRPr="001F60CB">
        <w:rPr>
          <w:rStyle w:val="libAlaemChar"/>
          <w:rtl/>
        </w:rPr>
        <w:t>عليه‌السلام</w:t>
      </w:r>
      <w:r>
        <w:rPr>
          <w:rtl/>
          <w:lang w:bidi="fa-IR"/>
        </w:rPr>
        <w:t xml:space="preserve"> نقل شده است</w:t>
      </w:r>
      <w:r w:rsidR="00291DE5">
        <w:rPr>
          <w:rtl/>
          <w:lang w:bidi="fa-IR"/>
        </w:rPr>
        <w:t xml:space="preserve">: </w:t>
      </w:r>
    </w:p>
    <w:p w:rsidR="006163BF" w:rsidRDefault="006163BF" w:rsidP="006163BF">
      <w:pPr>
        <w:pStyle w:val="libNormal"/>
        <w:rPr>
          <w:rtl/>
          <w:lang w:bidi="fa-IR"/>
        </w:rPr>
      </w:pPr>
      <w:r>
        <w:rPr>
          <w:rtl/>
          <w:lang w:bidi="fa-IR"/>
        </w:rPr>
        <w:t>اللّهم انى اعوذبك</w:t>
      </w:r>
      <w:r w:rsidR="00AB2949">
        <w:rPr>
          <w:rtl/>
          <w:lang w:bidi="fa-IR"/>
        </w:rPr>
        <w:t>...</w:t>
      </w:r>
      <w:r>
        <w:rPr>
          <w:rtl/>
          <w:lang w:bidi="fa-IR"/>
        </w:rPr>
        <w:t xml:space="preserve">من نار نورها ظلمة و هيِّنُهآ اءليم </w:t>
      </w:r>
      <w:r w:rsidRPr="00AB2949">
        <w:rPr>
          <w:rStyle w:val="libFootnotenumChar"/>
          <w:rtl/>
          <w:lang w:bidi="fa-IR"/>
        </w:rPr>
        <w:t>(558)</w:t>
      </w:r>
      <w:r w:rsidR="00AB2949">
        <w:rPr>
          <w:rtl/>
          <w:lang w:bidi="fa-IR"/>
        </w:rPr>
        <w:t xml:space="preserve">. </w:t>
      </w:r>
    </w:p>
    <w:p w:rsidR="006163BF" w:rsidRDefault="006163BF" w:rsidP="006163BF">
      <w:pPr>
        <w:pStyle w:val="libNormal"/>
        <w:rPr>
          <w:rtl/>
          <w:lang w:bidi="fa-IR"/>
        </w:rPr>
      </w:pPr>
      <w:r>
        <w:rPr>
          <w:rtl/>
          <w:lang w:bidi="fa-IR"/>
        </w:rPr>
        <w:t>«خدايا! به تو پناه مى برم از آتشى كه نورش ظلمت و تاريكى است و نرمى آن دردناك و آزاردهنده است»</w:t>
      </w:r>
      <w:r w:rsidR="00AB2949">
        <w:rPr>
          <w:rtl/>
          <w:lang w:bidi="fa-IR"/>
        </w:rPr>
        <w:t xml:space="preserve">. </w:t>
      </w:r>
    </w:p>
    <w:p w:rsidR="006163BF" w:rsidRDefault="006163BF" w:rsidP="006163BF">
      <w:pPr>
        <w:pStyle w:val="libNormal"/>
        <w:rPr>
          <w:rtl/>
          <w:lang w:bidi="fa-IR"/>
        </w:rPr>
      </w:pPr>
      <w:r>
        <w:rPr>
          <w:rtl/>
          <w:lang w:bidi="fa-IR"/>
        </w:rPr>
        <w:t>سخنى از سخط و غضب و آتش الهى نسبت به طغيان و فرمان شكنى است</w:t>
      </w:r>
      <w:r w:rsidR="00480B29">
        <w:rPr>
          <w:rtl/>
          <w:lang w:bidi="fa-IR"/>
        </w:rPr>
        <w:t>؛</w:t>
      </w:r>
      <w:r>
        <w:rPr>
          <w:rtl/>
          <w:lang w:bidi="fa-IR"/>
        </w:rPr>
        <w:t xml:space="preserve"> اما ابواب توبه و رحمت الهى نيز بر روى بندگانش گشوده است و خدا وعده داده است كه</w:t>
      </w:r>
      <w:r w:rsidR="00291DE5">
        <w:rPr>
          <w:rtl/>
          <w:lang w:bidi="fa-IR"/>
        </w:rPr>
        <w:t xml:space="preserve">: </w:t>
      </w:r>
    </w:p>
    <w:p w:rsidR="006163BF" w:rsidRDefault="006163BF" w:rsidP="006163BF">
      <w:pPr>
        <w:pStyle w:val="libNormal"/>
        <w:rPr>
          <w:rtl/>
          <w:lang w:bidi="fa-IR"/>
        </w:rPr>
      </w:pPr>
      <w:r>
        <w:rPr>
          <w:rtl/>
          <w:lang w:bidi="fa-IR"/>
        </w:rPr>
        <w:t xml:space="preserve">ان اللّه يغفر الذنوب جميعا </w:t>
      </w:r>
      <w:r w:rsidRPr="00AB2949">
        <w:rPr>
          <w:rStyle w:val="libFootnotenumChar"/>
          <w:rtl/>
          <w:lang w:bidi="fa-IR"/>
        </w:rPr>
        <w:t>(559)</w:t>
      </w:r>
      <w:r w:rsidR="00AB2949">
        <w:rPr>
          <w:rtl/>
          <w:lang w:bidi="fa-IR"/>
        </w:rPr>
        <w:t xml:space="preserve">. </w:t>
      </w:r>
    </w:p>
    <w:p w:rsidR="006163BF" w:rsidRDefault="006163BF" w:rsidP="006163BF">
      <w:pPr>
        <w:pStyle w:val="libNormal"/>
        <w:rPr>
          <w:rtl/>
          <w:lang w:bidi="fa-IR"/>
        </w:rPr>
      </w:pPr>
      <w:r>
        <w:rPr>
          <w:rtl/>
          <w:lang w:bidi="fa-IR"/>
        </w:rPr>
        <w:t>«همانا خداوند همه گناهان را مى آمرزد»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خدا همه گناهان را مى آمرزد مگر شرك</w:t>
      </w:r>
      <w:r w:rsidR="00480B29">
        <w:rPr>
          <w:rtl/>
          <w:lang w:bidi="fa-IR"/>
        </w:rPr>
        <w:t>؛</w:t>
      </w:r>
      <w:r>
        <w:rPr>
          <w:rtl/>
          <w:lang w:bidi="fa-IR"/>
        </w:rPr>
        <w:t xml:space="preserve"> چرا كه مى فرمايد</w:t>
      </w:r>
      <w:r w:rsidR="00291DE5">
        <w:rPr>
          <w:rtl/>
          <w:lang w:bidi="fa-IR"/>
        </w:rPr>
        <w:t xml:space="preserve">: </w:t>
      </w:r>
    </w:p>
    <w:p w:rsidR="006163BF" w:rsidRDefault="006163BF" w:rsidP="006163BF">
      <w:pPr>
        <w:pStyle w:val="libNormal"/>
        <w:rPr>
          <w:rtl/>
          <w:lang w:bidi="fa-IR"/>
        </w:rPr>
      </w:pPr>
      <w:r>
        <w:rPr>
          <w:rtl/>
          <w:lang w:bidi="fa-IR"/>
        </w:rPr>
        <w:t xml:space="preserve">ان اللّه لا يغفر اءن يشرك به </w:t>
      </w:r>
      <w:r w:rsidRPr="00AB2949">
        <w:rPr>
          <w:rStyle w:val="libFootnotenumChar"/>
          <w:rtl/>
          <w:lang w:bidi="fa-IR"/>
        </w:rPr>
        <w:t>(560)</w:t>
      </w:r>
      <w:r w:rsidR="00AB2949">
        <w:rPr>
          <w:rtl/>
          <w:lang w:bidi="fa-IR"/>
        </w:rPr>
        <w:t xml:space="preserve">. </w:t>
      </w:r>
    </w:p>
    <w:p w:rsidR="006163BF" w:rsidRDefault="006163BF" w:rsidP="006163BF">
      <w:pPr>
        <w:pStyle w:val="libNormal"/>
        <w:rPr>
          <w:rtl/>
          <w:lang w:bidi="fa-IR"/>
        </w:rPr>
      </w:pPr>
      <w:r>
        <w:rPr>
          <w:rtl/>
          <w:lang w:bidi="fa-IR"/>
        </w:rPr>
        <w:t>«خداوند</w:t>
      </w:r>
      <w:r w:rsidR="00480B29">
        <w:rPr>
          <w:rtl/>
          <w:lang w:bidi="fa-IR"/>
        </w:rPr>
        <w:t xml:space="preserve">، </w:t>
      </w:r>
      <w:r>
        <w:rPr>
          <w:rtl/>
          <w:lang w:bidi="fa-IR"/>
        </w:rPr>
        <w:t>گناه شرك به او را نمى آمرزد»</w:t>
      </w:r>
      <w:r w:rsidR="00AB2949">
        <w:rPr>
          <w:rtl/>
          <w:lang w:bidi="fa-IR"/>
        </w:rPr>
        <w:t xml:space="preserve">. </w:t>
      </w:r>
    </w:p>
    <w:p w:rsidR="006163BF" w:rsidRDefault="006163BF" w:rsidP="006163BF">
      <w:pPr>
        <w:pStyle w:val="libNormal"/>
        <w:rPr>
          <w:rtl/>
          <w:lang w:bidi="fa-IR"/>
        </w:rPr>
      </w:pPr>
      <w:r>
        <w:rPr>
          <w:rtl/>
          <w:lang w:bidi="fa-IR"/>
        </w:rPr>
        <w:t>گناهكاران و خطاكاران بايد بدانند كه ياس از رحمت و مغفرت خدا</w:t>
      </w:r>
      <w:r w:rsidR="00480B29">
        <w:rPr>
          <w:rtl/>
          <w:lang w:bidi="fa-IR"/>
        </w:rPr>
        <w:t xml:space="preserve">، </w:t>
      </w:r>
      <w:r>
        <w:rPr>
          <w:rtl/>
          <w:lang w:bidi="fa-IR"/>
        </w:rPr>
        <w:t>يكى از بزرگترين گناهان است</w:t>
      </w:r>
      <w:r w:rsidR="00AB2949">
        <w:rPr>
          <w:rtl/>
          <w:lang w:bidi="fa-IR"/>
        </w:rPr>
        <w:t xml:space="preserve">. </w:t>
      </w:r>
      <w:r>
        <w:rPr>
          <w:rtl/>
          <w:lang w:bidi="fa-IR"/>
        </w:rPr>
        <w:t>با توجه به اين كه توبه</w:t>
      </w:r>
      <w:r w:rsidR="00480B29">
        <w:rPr>
          <w:rtl/>
          <w:lang w:bidi="fa-IR"/>
        </w:rPr>
        <w:t xml:space="preserve">، </w:t>
      </w:r>
      <w:r>
        <w:rPr>
          <w:rtl/>
          <w:lang w:bidi="fa-IR"/>
        </w:rPr>
        <w:t>انابه</w:t>
      </w:r>
      <w:r w:rsidR="00480B29">
        <w:rPr>
          <w:rtl/>
          <w:lang w:bidi="fa-IR"/>
        </w:rPr>
        <w:t xml:space="preserve">، </w:t>
      </w:r>
      <w:r>
        <w:rPr>
          <w:rtl/>
          <w:lang w:bidi="fa-IR"/>
        </w:rPr>
        <w:t>پشيمانى و ندامت آنها مقبول درگاه الهى قرار مى گيرد</w:t>
      </w:r>
      <w:r w:rsidR="00480B29">
        <w:rPr>
          <w:rtl/>
          <w:lang w:bidi="fa-IR"/>
        </w:rPr>
        <w:t xml:space="preserve">، </w:t>
      </w:r>
      <w:r>
        <w:rPr>
          <w:rtl/>
          <w:lang w:bidi="fa-IR"/>
        </w:rPr>
        <w:t>از گناهان گذشته</w:t>
      </w:r>
      <w:r w:rsidR="00480B29">
        <w:rPr>
          <w:rtl/>
          <w:lang w:bidi="fa-IR"/>
        </w:rPr>
        <w:t xml:space="preserve">، </w:t>
      </w:r>
      <w:r>
        <w:rPr>
          <w:rtl/>
          <w:lang w:bidi="fa-IR"/>
        </w:rPr>
        <w:t>خطاها</w:t>
      </w:r>
      <w:r w:rsidR="00480B29">
        <w:rPr>
          <w:rtl/>
          <w:lang w:bidi="fa-IR"/>
        </w:rPr>
        <w:t xml:space="preserve">، </w:t>
      </w:r>
      <w:r>
        <w:rPr>
          <w:rtl/>
          <w:lang w:bidi="fa-IR"/>
        </w:rPr>
        <w:t>فرمان شكنى ها و نافرمانى ها به درگاه پروردگار توبه نكنند؛ كه خدا همه گناهان را مى آمرزد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التائب من الذنب كمن لا ذنب له </w:t>
      </w:r>
      <w:r w:rsidRPr="00AB2949">
        <w:rPr>
          <w:rStyle w:val="libFootnotenumChar"/>
          <w:rtl/>
          <w:lang w:bidi="fa-IR"/>
        </w:rPr>
        <w:t>(561)</w:t>
      </w:r>
      <w:r w:rsidR="00AB2949">
        <w:rPr>
          <w:rtl/>
          <w:lang w:bidi="fa-IR"/>
        </w:rPr>
        <w:t xml:space="preserve">. </w:t>
      </w:r>
    </w:p>
    <w:p w:rsidR="006163BF" w:rsidRDefault="006163BF" w:rsidP="006163BF">
      <w:pPr>
        <w:pStyle w:val="libNormal"/>
        <w:rPr>
          <w:rtl/>
          <w:lang w:bidi="fa-IR"/>
        </w:rPr>
      </w:pPr>
      <w:r>
        <w:rPr>
          <w:rtl/>
          <w:lang w:bidi="fa-IR"/>
        </w:rPr>
        <w:t>«آن كه از گناه توبه كند</w:t>
      </w:r>
      <w:r w:rsidR="00480B29">
        <w:rPr>
          <w:rtl/>
          <w:lang w:bidi="fa-IR"/>
        </w:rPr>
        <w:t xml:space="preserve">، </w:t>
      </w:r>
      <w:r>
        <w:rPr>
          <w:rtl/>
          <w:lang w:bidi="fa-IR"/>
        </w:rPr>
        <w:t>مثل كسى است كه گناهى ندارد»</w:t>
      </w:r>
      <w:r w:rsidR="00AB2949">
        <w:rPr>
          <w:rtl/>
          <w:lang w:bidi="fa-IR"/>
        </w:rPr>
        <w:t xml:space="preserve">. </w:t>
      </w:r>
    </w:p>
    <w:p w:rsidR="006163BF" w:rsidRDefault="006163BF" w:rsidP="006163BF">
      <w:pPr>
        <w:pStyle w:val="libNormal"/>
        <w:rPr>
          <w:rtl/>
          <w:lang w:bidi="fa-IR"/>
        </w:rPr>
      </w:pPr>
      <w:r>
        <w:rPr>
          <w:rtl/>
          <w:lang w:bidi="fa-IR"/>
        </w:rPr>
        <w:t>و اگر كسى جدا و از صميم دل خدا را بخواند و از او بخواهد كه از گناه و خطايش بگذرد</w:t>
      </w:r>
      <w:r w:rsidR="00480B29">
        <w:rPr>
          <w:rtl/>
          <w:lang w:bidi="fa-IR"/>
        </w:rPr>
        <w:t xml:space="preserve">، </w:t>
      </w:r>
      <w:r>
        <w:rPr>
          <w:rtl/>
          <w:lang w:bidi="fa-IR"/>
        </w:rPr>
        <w:t>خدا او را طبق وعده خود مى آمرزد؛ منتها بايد به اين نكته توجه داشته باشيم كه توبه و استغفار</w:t>
      </w:r>
      <w:r w:rsidR="00480B29">
        <w:rPr>
          <w:rtl/>
          <w:lang w:bidi="fa-IR"/>
        </w:rPr>
        <w:t xml:space="preserve">، </w:t>
      </w:r>
      <w:r>
        <w:rPr>
          <w:rtl/>
          <w:lang w:bidi="fa-IR"/>
        </w:rPr>
        <w:t>امرى قلبى و جدى است</w:t>
      </w:r>
      <w:r w:rsidR="00480B29">
        <w:rPr>
          <w:rtl/>
          <w:lang w:bidi="fa-IR"/>
        </w:rPr>
        <w:t xml:space="preserve">، </w:t>
      </w:r>
      <w:r>
        <w:rPr>
          <w:rtl/>
          <w:lang w:bidi="fa-IR"/>
        </w:rPr>
        <w:t>نه صرف گفتن به زبان و اقرار ظاهرى</w:t>
      </w:r>
      <w:r w:rsidR="00480B29">
        <w:rPr>
          <w:rtl/>
          <w:lang w:bidi="fa-IR"/>
        </w:rPr>
        <w:t xml:space="preserve">، </w:t>
      </w:r>
      <w:r>
        <w:rPr>
          <w:rtl/>
          <w:lang w:bidi="fa-IR"/>
        </w:rPr>
        <w:t xml:space="preserve">كه امام هشتم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من استغفر بلسانه و لم يندم بقلبه فقد استهزء بنفسه </w:t>
      </w:r>
      <w:r w:rsidRPr="00AB2949">
        <w:rPr>
          <w:rStyle w:val="libFootnotenumChar"/>
          <w:rtl/>
          <w:lang w:bidi="fa-IR"/>
        </w:rPr>
        <w:t>(562)</w:t>
      </w:r>
      <w:r w:rsidR="00AB2949">
        <w:rPr>
          <w:rtl/>
          <w:lang w:bidi="fa-IR"/>
        </w:rPr>
        <w:t xml:space="preserve">. </w:t>
      </w:r>
    </w:p>
    <w:p w:rsidR="006163BF" w:rsidRDefault="006163BF" w:rsidP="006163BF">
      <w:pPr>
        <w:pStyle w:val="libNormal"/>
        <w:rPr>
          <w:rtl/>
          <w:lang w:bidi="fa-IR"/>
        </w:rPr>
      </w:pPr>
      <w:r>
        <w:rPr>
          <w:rtl/>
          <w:lang w:bidi="fa-IR"/>
        </w:rPr>
        <w:t>«اگر كسى با زبان استغفار كند و از صميم دل پشيمان نباشد در حقيقت خود را به سخره گرفته است»</w:t>
      </w:r>
      <w:r w:rsidR="00AB2949">
        <w:rPr>
          <w:rtl/>
          <w:lang w:bidi="fa-IR"/>
        </w:rPr>
        <w:t xml:space="preserve">. </w:t>
      </w:r>
    </w:p>
    <w:p w:rsidR="006163BF" w:rsidRDefault="006163BF" w:rsidP="006163BF">
      <w:pPr>
        <w:pStyle w:val="libNormal"/>
        <w:rPr>
          <w:rtl/>
          <w:lang w:bidi="fa-IR"/>
        </w:rPr>
      </w:pPr>
      <w:r>
        <w:rPr>
          <w:rtl/>
          <w:lang w:bidi="fa-IR"/>
        </w:rPr>
        <w:t>ما براى اين كه توجه كنيم كه پشيمانى و ندامتمان نسبت به گناهان و خطاها و كوتاهى ها در پيشگاه ذات ذوالجلال الهى جدى است</w:t>
      </w:r>
      <w:r w:rsidR="00480B29">
        <w:rPr>
          <w:rtl/>
          <w:lang w:bidi="fa-IR"/>
        </w:rPr>
        <w:t xml:space="preserve">، </w:t>
      </w:r>
      <w:r>
        <w:rPr>
          <w:rtl/>
          <w:lang w:bidi="fa-IR"/>
        </w:rPr>
        <w:t>بايد قدر لحظه ها را بدانيم و از همه اشتباهات</w:t>
      </w:r>
      <w:r w:rsidR="00480B29">
        <w:rPr>
          <w:rtl/>
          <w:lang w:bidi="fa-IR"/>
        </w:rPr>
        <w:t xml:space="preserve">، </w:t>
      </w:r>
      <w:r>
        <w:rPr>
          <w:rtl/>
          <w:lang w:bidi="fa-IR"/>
        </w:rPr>
        <w:t>خالصانه و صميمانه به پيشگاه الى توبه كنيم كه ان شاءاللّه مقبول درگاه الهى واقع مى شود</w:t>
      </w:r>
      <w:r w:rsidR="00AB2949">
        <w:rPr>
          <w:rtl/>
          <w:lang w:bidi="fa-IR"/>
        </w:rPr>
        <w:t xml:space="preserve">. </w:t>
      </w:r>
    </w:p>
    <w:p w:rsidR="006163BF" w:rsidRDefault="00CE6CA4" w:rsidP="00AB2949">
      <w:pPr>
        <w:pStyle w:val="Heading1"/>
        <w:rPr>
          <w:rtl/>
          <w:lang w:bidi="fa-IR"/>
        </w:rPr>
      </w:pPr>
      <w:r>
        <w:rPr>
          <w:rtl/>
          <w:lang w:bidi="fa-IR"/>
        </w:rPr>
        <w:br w:type="page"/>
      </w:r>
      <w:bookmarkStart w:id="54" w:name="_Toc394484819"/>
      <w:r w:rsidR="00AB2949">
        <w:rPr>
          <w:rtl/>
          <w:lang w:bidi="fa-IR"/>
        </w:rPr>
        <w:lastRenderedPageBreak/>
        <w:t>10 - حق نماز</w:t>
      </w:r>
      <w:bookmarkEnd w:id="54"/>
    </w:p>
    <w:p w:rsidR="006163BF" w:rsidRDefault="006163BF" w:rsidP="006163BF">
      <w:pPr>
        <w:pStyle w:val="libNormal"/>
        <w:rPr>
          <w:rtl/>
          <w:lang w:bidi="fa-IR"/>
        </w:rPr>
      </w:pPr>
      <w:r>
        <w:rPr>
          <w:rtl/>
          <w:lang w:bidi="fa-IR"/>
        </w:rPr>
        <w:t>ف</w:t>
      </w:r>
      <w:r w:rsidR="00740A57">
        <w:rPr>
          <w:rtl/>
          <w:lang w:bidi="fa-IR"/>
        </w:rPr>
        <w:t>اما</w:t>
      </w:r>
      <w:r>
        <w:rPr>
          <w:rtl/>
          <w:lang w:bidi="fa-IR"/>
        </w:rPr>
        <w:t xml:space="preserve"> حَقُّ الصلاة فاءَن تعلم اءَنَّها وفادة الى اللّه و انَّك قائم بها بين يدى اللّه فاذا علِمتَ ذلك كُنتَ خليقا اءَن تقومَ فيها مقام العبد الذَّليل الرَّاغبِ الرَّاهبِ الخائفِ الرَّاجىِ المِسكينِ المتضرِّعِ المعظِّمِ مَن قام بين يديه بالسُّكون و الاطراق و خشوع الاطراف وَلِينِ الجناح و حُسنِ المناجاة له فى نفسى والطَّلَب اليه فى فكاك رقبتك الَّتى اءَحاطَت بها خطيئتك واستَهلَكتَها ذنوبك و لا قوةَ الا باللّه</w:t>
      </w:r>
      <w:r w:rsidR="00AB2949">
        <w:rPr>
          <w:rtl/>
          <w:lang w:bidi="fa-IR"/>
        </w:rPr>
        <w:t xml:space="preserve">. </w:t>
      </w:r>
    </w:p>
    <w:p w:rsidR="006163BF" w:rsidRDefault="006163BF" w:rsidP="006163BF">
      <w:pPr>
        <w:pStyle w:val="libNormal"/>
        <w:rPr>
          <w:rtl/>
          <w:lang w:bidi="fa-IR"/>
        </w:rPr>
      </w:pPr>
      <w:r>
        <w:rPr>
          <w:rtl/>
          <w:lang w:bidi="fa-IR"/>
        </w:rPr>
        <w:t>«حق نماز بر تو اين است كه بدانى با آن به مهمانى خدا مى روى و در پيشگاه و منظر او مى ايستى و چون اين را دانستى</w:t>
      </w:r>
      <w:r w:rsidR="00480B29">
        <w:rPr>
          <w:rtl/>
          <w:lang w:bidi="fa-IR"/>
        </w:rPr>
        <w:t xml:space="preserve">، </w:t>
      </w:r>
      <w:r>
        <w:rPr>
          <w:rtl/>
          <w:lang w:bidi="fa-IR"/>
        </w:rPr>
        <w:t>سزاوار است كه مانند بنده اى خوار</w:t>
      </w:r>
      <w:r w:rsidR="00480B29">
        <w:rPr>
          <w:rtl/>
          <w:lang w:bidi="fa-IR"/>
        </w:rPr>
        <w:t xml:space="preserve">، </w:t>
      </w:r>
      <w:r>
        <w:rPr>
          <w:rtl/>
          <w:lang w:bidi="fa-IR"/>
        </w:rPr>
        <w:t>حقير</w:t>
      </w:r>
      <w:r w:rsidR="00480B29">
        <w:rPr>
          <w:rtl/>
          <w:lang w:bidi="fa-IR"/>
        </w:rPr>
        <w:t xml:space="preserve">، </w:t>
      </w:r>
      <w:r>
        <w:rPr>
          <w:rtl/>
          <w:lang w:bidi="fa-IR"/>
        </w:rPr>
        <w:t>خواستار</w:t>
      </w:r>
      <w:r w:rsidR="00480B29">
        <w:rPr>
          <w:rtl/>
          <w:lang w:bidi="fa-IR"/>
        </w:rPr>
        <w:t xml:space="preserve">، </w:t>
      </w:r>
      <w:r>
        <w:rPr>
          <w:rtl/>
          <w:lang w:bidi="fa-IR"/>
        </w:rPr>
        <w:t>ترسان</w:t>
      </w:r>
      <w:r w:rsidR="00480B29">
        <w:rPr>
          <w:rtl/>
          <w:lang w:bidi="fa-IR"/>
        </w:rPr>
        <w:t xml:space="preserve">، </w:t>
      </w:r>
      <w:r>
        <w:rPr>
          <w:rtl/>
          <w:lang w:bidi="fa-IR"/>
        </w:rPr>
        <w:t>اميدوار</w:t>
      </w:r>
      <w:r w:rsidR="00480B29">
        <w:rPr>
          <w:rtl/>
          <w:lang w:bidi="fa-IR"/>
        </w:rPr>
        <w:t xml:space="preserve">، </w:t>
      </w:r>
      <w:r>
        <w:rPr>
          <w:rtl/>
          <w:lang w:bidi="fa-IR"/>
        </w:rPr>
        <w:t>بى مقدار</w:t>
      </w:r>
      <w:r w:rsidR="00480B29">
        <w:rPr>
          <w:rtl/>
          <w:lang w:bidi="fa-IR"/>
        </w:rPr>
        <w:t xml:space="preserve">، </w:t>
      </w:r>
      <w:r>
        <w:rPr>
          <w:rtl/>
          <w:lang w:bidi="fa-IR"/>
        </w:rPr>
        <w:t>زارى كننده و بزرگ دارنده كردگار</w:t>
      </w:r>
      <w:r w:rsidR="00480B29">
        <w:rPr>
          <w:rtl/>
          <w:lang w:bidi="fa-IR"/>
        </w:rPr>
        <w:t xml:space="preserve">، </w:t>
      </w:r>
      <w:r>
        <w:rPr>
          <w:rtl/>
          <w:lang w:bidi="fa-IR"/>
        </w:rPr>
        <w:t>با آرامش و وقار و زيبايى در گفتار و تقاضاى آزادى از آتش و نار نسبت به گناهان</w:t>
      </w:r>
      <w:r w:rsidR="00480B29">
        <w:rPr>
          <w:rtl/>
          <w:lang w:bidi="fa-IR"/>
        </w:rPr>
        <w:t xml:space="preserve">، </w:t>
      </w:r>
      <w:r>
        <w:rPr>
          <w:rtl/>
          <w:lang w:bidi="fa-IR"/>
        </w:rPr>
        <w:t>نمازت را با جان و دل بپادارى و حدود و حقوق آن را رعايت نمايى»</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در اين قسمت از رساله</w:t>
      </w:r>
      <w:r w:rsidR="00480B29">
        <w:rPr>
          <w:rtl/>
          <w:lang w:bidi="fa-IR"/>
        </w:rPr>
        <w:t xml:space="preserve">، </w:t>
      </w:r>
      <w:r>
        <w:rPr>
          <w:rtl/>
          <w:lang w:bidi="fa-IR"/>
        </w:rPr>
        <w:t>بعد از بيان حق اعضا و جوارح به بيان حقوق افعال عبادى انسان و قبل از همه بيان حق نماز مى پردازند</w:t>
      </w:r>
      <w:r w:rsidR="00AB2949">
        <w:rPr>
          <w:rtl/>
          <w:lang w:bidi="fa-IR"/>
        </w:rPr>
        <w:t xml:space="preserve">. </w:t>
      </w:r>
    </w:p>
    <w:p w:rsidR="006163BF" w:rsidRDefault="00AB2949" w:rsidP="00AB2949">
      <w:pPr>
        <w:pStyle w:val="Heading2"/>
        <w:rPr>
          <w:rtl/>
          <w:lang w:bidi="fa-IR"/>
        </w:rPr>
      </w:pPr>
      <w:bookmarkStart w:id="55" w:name="_Toc394484820"/>
      <w:r>
        <w:rPr>
          <w:rtl/>
          <w:lang w:bidi="fa-IR"/>
        </w:rPr>
        <w:t>جايگاه و اهميت نماز</w:t>
      </w:r>
      <w:bookmarkEnd w:id="55"/>
    </w:p>
    <w:p w:rsidR="006163BF" w:rsidRDefault="006163BF" w:rsidP="006163BF">
      <w:pPr>
        <w:pStyle w:val="libNormal"/>
        <w:rPr>
          <w:rtl/>
          <w:lang w:bidi="fa-IR"/>
        </w:rPr>
      </w:pPr>
      <w:r>
        <w:rPr>
          <w:rtl/>
          <w:lang w:bidi="fa-IR"/>
        </w:rPr>
        <w:t xml:space="preserve">اما قبل از آغاز تبيين كلمات امام </w:t>
      </w:r>
      <w:r w:rsidR="001F60CB" w:rsidRPr="001F60CB">
        <w:rPr>
          <w:rStyle w:val="libAlaemChar"/>
          <w:rtl/>
        </w:rPr>
        <w:t>عليه‌السلام</w:t>
      </w:r>
      <w:r>
        <w:rPr>
          <w:rtl/>
          <w:lang w:bidi="fa-IR"/>
        </w:rPr>
        <w:t xml:space="preserve"> توجه داريم كه نماز اولين فريضه و واجب از فروع دين است و جايگاه و اهميت آن به گونه اى است كه 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الصلاة عمود الدِّين</w:t>
      </w:r>
      <w:r w:rsidR="00AB2949">
        <w:rPr>
          <w:rtl/>
          <w:lang w:bidi="fa-IR"/>
        </w:rPr>
        <w:t>...</w:t>
      </w:r>
      <w:r>
        <w:rPr>
          <w:rtl/>
          <w:lang w:bidi="fa-IR"/>
        </w:rPr>
        <w:t xml:space="preserve">فَان قُبِلَت قُبِلَ ما سواها و ان رُدَّت رُدَّ ما سواها </w:t>
      </w:r>
      <w:r w:rsidRPr="00AB2949">
        <w:rPr>
          <w:rStyle w:val="libFootnotenumChar"/>
          <w:rtl/>
          <w:lang w:bidi="fa-IR"/>
        </w:rPr>
        <w:t>(563)</w:t>
      </w:r>
      <w:r w:rsidR="00AB2949">
        <w:rPr>
          <w:rtl/>
          <w:lang w:bidi="fa-IR"/>
        </w:rPr>
        <w:t xml:space="preserve">. </w:t>
      </w:r>
    </w:p>
    <w:p w:rsidR="006163BF" w:rsidRDefault="006163BF" w:rsidP="006163BF">
      <w:pPr>
        <w:pStyle w:val="libNormal"/>
        <w:rPr>
          <w:rtl/>
          <w:lang w:bidi="fa-IR"/>
        </w:rPr>
      </w:pPr>
      <w:r>
        <w:rPr>
          <w:rtl/>
          <w:lang w:bidi="fa-IR"/>
        </w:rPr>
        <w:t>«نماز پايه دين است كه اگر مقبول درگاه الهى قرار گيرد</w:t>
      </w:r>
      <w:r w:rsidR="00480B29">
        <w:rPr>
          <w:rtl/>
          <w:lang w:bidi="fa-IR"/>
        </w:rPr>
        <w:t xml:space="preserve">، </w:t>
      </w:r>
      <w:r>
        <w:rPr>
          <w:rtl/>
          <w:lang w:bidi="fa-IR"/>
        </w:rPr>
        <w:t>ساير حسنات و اعمال انسان نيز پذيرفته است</w:t>
      </w:r>
      <w:r w:rsidR="00480B29">
        <w:rPr>
          <w:rtl/>
          <w:lang w:bidi="fa-IR"/>
        </w:rPr>
        <w:t>؛</w:t>
      </w:r>
      <w:r>
        <w:rPr>
          <w:rtl/>
          <w:lang w:bidi="fa-IR"/>
        </w:rPr>
        <w:t xml:space="preserve"> و اگر مقبول واقع نشود همه حسنات و اعمال ديگر مردود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در سخنى از امام صادق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اءَوَّلُ ما يُحاسِبُ به العبدُ الصَّلاةُ فان قُبِلَت قُبِلَ سائِرُ عَمَلِهِ و اذا رُدَّت رُدَّ عليه سائر عَمَلِهِ </w:t>
      </w:r>
      <w:r w:rsidRPr="00AB2949">
        <w:rPr>
          <w:rStyle w:val="libFootnotenumChar"/>
          <w:rtl/>
          <w:lang w:bidi="fa-IR"/>
        </w:rPr>
        <w:t>(564)</w:t>
      </w:r>
      <w:r w:rsidR="00AB2949">
        <w:rPr>
          <w:rtl/>
          <w:lang w:bidi="fa-IR"/>
        </w:rPr>
        <w:t xml:space="preserve">. </w:t>
      </w:r>
    </w:p>
    <w:p w:rsidR="006163BF" w:rsidRDefault="006163BF" w:rsidP="006163BF">
      <w:pPr>
        <w:pStyle w:val="libNormal"/>
        <w:rPr>
          <w:rtl/>
          <w:lang w:bidi="fa-IR"/>
        </w:rPr>
      </w:pPr>
      <w:r>
        <w:rPr>
          <w:rtl/>
          <w:lang w:bidi="fa-IR"/>
        </w:rPr>
        <w:t>«اولين چيزى كه در صحنه قيامت مورد سوال و محاسبه قرار مى گيرد</w:t>
      </w:r>
      <w:r w:rsidR="00480B29">
        <w:rPr>
          <w:rtl/>
          <w:lang w:bidi="fa-IR"/>
        </w:rPr>
        <w:t xml:space="preserve">، </w:t>
      </w:r>
      <w:r>
        <w:rPr>
          <w:rtl/>
          <w:lang w:bidi="fa-IR"/>
        </w:rPr>
        <w:t>نماز است</w:t>
      </w:r>
      <w:r w:rsidR="00AB2949">
        <w:rPr>
          <w:rtl/>
          <w:lang w:bidi="fa-IR"/>
        </w:rPr>
        <w:t xml:space="preserve">. </w:t>
      </w:r>
      <w:r>
        <w:rPr>
          <w:rtl/>
          <w:lang w:bidi="fa-IR"/>
        </w:rPr>
        <w:t>اگر اين عمل مقبول واقع شد</w:t>
      </w:r>
      <w:r w:rsidR="00480B29">
        <w:rPr>
          <w:rtl/>
          <w:lang w:bidi="fa-IR"/>
        </w:rPr>
        <w:t xml:space="preserve">، </w:t>
      </w:r>
      <w:r>
        <w:rPr>
          <w:rtl/>
          <w:lang w:bidi="fa-IR"/>
        </w:rPr>
        <w:t>بقيه اعمال پذيرفته است</w:t>
      </w:r>
      <w:r w:rsidR="00480B29">
        <w:rPr>
          <w:rtl/>
          <w:lang w:bidi="fa-IR"/>
        </w:rPr>
        <w:t>؛</w:t>
      </w:r>
      <w:r>
        <w:rPr>
          <w:rtl/>
          <w:lang w:bidi="fa-IR"/>
        </w:rPr>
        <w:t xml:space="preserve"> در غير اينصورت ساير اعمال هم قابل پذيرش نيست»</w:t>
      </w:r>
      <w:r w:rsidR="00AB2949">
        <w:rPr>
          <w:rtl/>
          <w:lang w:bidi="fa-IR"/>
        </w:rPr>
        <w:t xml:space="preserve">. </w:t>
      </w:r>
    </w:p>
    <w:p w:rsidR="006163BF" w:rsidRDefault="006163BF" w:rsidP="006163BF">
      <w:pPr>
        <w:pStyle w:val="libNormal"/>
        <w:rPr>
          <w:rtl/>
          <w:lang w:bidi="fa-IR"/>
        </w:rPr>
      </w:pPr>
      <w:r>
        <w:rPr>
          <w:rtl/>
          <w:lang w:bidi="fa-IR"/>
        </w:rPr>
        <w:t xml:space="preserve">در تعبير لطيف ديگرى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مثل الصلاة مثل عمود الفُسطاط اذا ثَبَتَ العمود ثَبَتَتِ الاطناب و الاوتاد و الغِشَاءُ و اذا انكَسَر العموُدُ لم يَنفَعُ وَتِد و لا طُنُب و لا غشاء </w:t>
      </w:r>
      <w:r w:rsidRPr="00AB2949">
        <w:rPr>
          <w:rStyle w:val="libFootnotenumChar"/>
          <w:rtl/>
          <w:lang w:bidi="fa-IR"/>
        </w:rPr>
        <w:t>(565)</w:t>
      </w:r>
      <w:r w:rsidR="00AB2949">
        <w:rPr>
          <w:rtl/>
          <w:lang w:bidi="fa-IR"/>
        </w:rPr>
        <w:t xml:space="preserve">. </w:t>
      </w:r>
    </w:p>
    <w:p w:rsidR="006163BF" w:rsidRDefault="006163BF" w:rsidP="006163BF">
      <w:pPr>
        <w:pStyle w:val="libNormal"/>
        <w:rPr>
          <w:rtl/>
          <w:lang w:bidi="fa-IR"/>
        </w:rPr>
      </w:pPr>
      <w:r>
        <w:rPr>
          <w:rtl/>
          <w:lang w:bidi="fa-IR"/>
        </w:rPr>
        <w:t>«مثل نماز مثل استوانه و ستون خيمه است</w:t>
      </w:r>
      <w:r w:rsidR="00480B29">
        <w:rPr>
          <w:rtl/>
          <w:lang w:bidi="fa-IR"/>
        </w:rPr>
        <w:t>؛</w:t>
      </w:r>
      <w:r>
        <w:rPr>
          <w:rtl/>
          <w:lang w:bidi="fa-IR"/>
        </w:rPr>
        <w:t xml:space="preserve"> كه اگر آن ستون استوار بماند</w:t>
      </w:r>
      <w:r w:rsidR="00480B29">
        <w:rPr>
          <w:rtl/>
          <w:lang w:bidi="fa-IR"/>
        </w:rPr>
        <w:t xml:space="preserve">، </w:t>
      </w:r>
      <w:r>
        <w:rPr>
          <w:rtl/>
          <w:lang w:bidi="fa-IR"/>
        </w:rPr>
        <w:t>طناب ها و ميخ ‌ها و سايبان استوار خواهد بود و اگر اين ستون منهدم شود ديگر نه ميخى به كار مى آيد</w:t>
      </w:r>
      <w:r w:rsidR="00480B29">
        <w:rPr>
          <w:rtl/>
          <w:lang w:bidi="fa-IR"/>
        </w:rPr>
        <w:t xml:space="preserve">، </w:t>
      </w:r>
      <w:r>
        <w:rPr>
          <w:rtl/>
          <w:lang w:bidi="fa-IR"/>
        </w:rPr>
        <w:t>نه ريسمان و نه سايبانى»</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اهميت و ارزش نماز تا اين درجه است كه پذيرفته شدنش</w:t>
      </w:r>
      <w:r w:rsidR="00480B29">
        <w:rPr>
          <w:rtl/>
          <w:lang w:bidi="fa-IR"/>
        </w:rPr>
        <w:t xml:space="preserve">، </w:t>
      </w:r>
      <w:r>
        <w:rPr>
          <w:rtl/>
          <w:lang w:bidi="fa-IR"/>
        </w:rPr>
        <w:t>باعث پذيرفته شدن همه اعمال است و پذيرفته نشدنش</w:t>
      </w:r>
      <w:r w:rsidR="00480B29">
        <w:rPr>
          <w:rtl/>
          <w:lang w:bidi="fa-IR"/>
        </w:rPr>
        <w:t xml:space="preserve">، </w:t>
      </w:r>
      <w:r>
        <w:rPr>
          <w:rtl/>
          <w:lang w:bidi="fa-IR"/>
        </w:rPr>
        <w:t>هدم و نابودى همه اعمال</w:t>
      </w:r>
      <w:r w:rsidR="00AB2949">
        <w:rPr>
          <w:rtl/>
          <w:lang w:bidi="fa-IR"/>
        </w:rPr>
        <w:t xml:space="preserve">. </w:t>
      </w:r>
      <w:r>
        <w:rPr>
          <w:rtl/>
          <w:lang w:bidi="fa-IR"/>
        </w:rPr>
        <w:t xml:space="preserve">امام هشتم اباالحسن الرضا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الصلاة قربان كلِّ تقىّ </w:t>
      </w:r>
      <w:r w:rsidRPr="00AB2949">
        <w:rPr>
          <w:rStyle w:val="libFootnotenumChar"/>
          <w:rtl/>
          <w:lang w:bidi="fa-IR"/>
        </w:rPr>
        <w:t>(566)</w:t>
      </w:r>
      <w:r w:rsidR="00AB2949">
        <w:rPr>
          <w:rtl/>
          <w:lang w:bidi="fa-IR"/>
        </w:rPr>
        <w:t xml:space="preserve">. </w:t>
      </w:r>
    </w:p>
    <w:p w:rsidR="006163BF" w:rsidRDefault="006163BF" w:rsidP="006163BF">
      <w:pPr>
        <w:pStyle w:val="libNormal"/>
        <w:rPr>
          <w:rtl/>
          <w:lang w:bidi="fa-IR"/>
        </w:rPr>
      </w:pPr>
      <w:r>
        <w:rPr>
          <w:rtl/>
          <w:lang w:bidi="fa-IR"/>
        </w:rPr>
        <w:t>«نماز</w:t>
      </w:r>
      <w:r w:rsidR="00480B29">
        <w:rPr>
          <w:rtl/>
          <w:lang w:bidi="fa-IR"/>
        </w:rPr>
        <w:t xml:space="preserve">، </w:t>
      </w:r>
      <w:r>
        <w:rPr>
          <w:rtl/>
          <w:lang w:bidi="fa-IR"/>
        </w:rPr>
        <w:t>وسيله ارتقا و بالا رفتن انسان هاى مومن است»</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در مورد كسى كه ترك نماز مى كند فرمودند</w:t>
      </w:r>
      <w:r w:rsidR="00291DE5">
        <w:rPr>
          <w:rtl/>
          <w:lang w:bidi="fa-IR"/>
        </w:rPr>
        <w:t xml:space="preserve">: </w:t>
      </w:r>
    </w:p>
    <w:p w:rsidR="006163BF" w:rsidRDefault="006163BF" w:rsidP="006163BF">
      <w:pPr>
        <w:pStyle w:val="libNormal"/>
        <w:rPr>
          <w:rtl/>
          <w:lang w:bidi="fa-IR"/>
        </w:rPr>
      </w:pPr>
      <w:r>
        <w:rPr>
          <w:rtl/>
          <w:lang w:bidi="fa-IR"/>
        </w:rPr>
        <w:t xml:space="preserve">من ترك الصلاة متعمِّدا فقد كفر </w:t>
      </w:r>
      <w:r w:rsidRPr="00AB2949">
        <w:rPr>
          <w:rStyle w:val="libFootnotenumChar"/>
          <w:rtl/>
          <w:lang w:bidi="fa-IR"/>
        </w:rPr>
        <w:t>(567)</w:t>
      </w:r>
      <w:r w:rsidR="00AB2949">
        <w:rPr>
          <w:rtl/>
          <w:lang w:bidi="fa-IR"/>
        </w:rPr>
        <w:t xml:space="preserve">. </w:t>
      </w:r>
    </w:p>
    <w:p w:rsidR="006163BF" w:rsidRDefault="006163BF" w:rsidP="006163BF">
      <w:pPr>
        <w:pStyle w:val="libNormal"/>
        <w:rPr>
          <w:rtl/>
          <w:lang w:bidi="fa-IR"/>
        </w:rPr>
      </w:pPr>
      <w:r>
        <w:rPr>
          <w:rtl/>
          <w:lang w:bidi="fa-IR"/>
        </w:rPr>
        <w:t>«ترك عمدى نماز</w:t>
      </w:r>
      <w:r w:rsidR="00480B29">
        <w:rPr>
          <w:rtl/>
          <w:lang w:bidi="fa-IR"/>
        </w:rPr>
        <w:t xml:space="preserve">، </w:t>
      </w:r>
      <w:r>
        <w:rPr>
          <w:rtl/>
          <w:lang w:bidi="fa-IR"/>
        </w:rPr>
        <w:t>موجب كفر است»</w:t>
      </w:r>
      <w:r w:rsidR="00AB2949">
        <w:rPr>
          <w:rtl/>
          <w:lang w:bidi="fa-IR"/>
        </w:rPr>
        <w:t xml:space="preserve">. </w:t>
      </w:r>
    </w:p>
    <w:p w:rsidR="006163BF" w:rsidRDefault="006163BF" w:rsidP="006163BF">
      <w:pPr>
        <w:pStyle w:val="libNormal"/>
        <w:rPr>
          <w:rtl/>
          <w:lang w:bidi="fa-IR"/>
        </w:rPr>
      </w:pPr>
      <w:r>
        <w:rPr>
          <w:rtl/>
          <w:lang w:bidi="fa-IR"/>
        </w:rPr>
        <w:t>در روايت ديگرى در تعيين مرز بين اسلام و كفر آمده است</w:t>
      </w:r>
      <w:r w:rsidR="00291DE5">
        <w:rPr>
          <w:rtl/>
          <w:lang w:bidi="fa-IR"/>
        </w:rPr>
        <w:t xml:space="preserve">: </w:t>
      </w:r>
    </w:p>
    <w:p w:rsidR="006163BF" w:rsidRDefault="006163BF" w:rsidP="006163BF">
      <w:pPr>
        <w:pStyle w:val="libNormal"/>
        <w:rPr>
          <w:rtl/>
          <w:lang w:bidi="fa-IR"/>
        </w:rPr>
      </w:pPr>
      <w:r>
        <w:rPr>
          <w:rtl/>
          <w:lang w:bidi="fa-IR"/>
        </w:rPr>
        <w:t xml:space="preserve">ان يترك الصلاة الفريضة متعمِّدا اءَو يَتَهاوَن بها فلا يصلِّيها </w:t>
      </w:r>
      <w:r w:rsidRPr="00AB2949">
        <w:rPr>
          <w:rStyle w:val="libFootnotenumChar"/>
          <w:rtl/>
          <w:lang w:bidi="fa-IR"/>
        </w:rPr>
        <w:t>(568)</w:t>
      </w:r>
      <w:r w:rsidR="00AB2949">
        <w:rPr>
          <w:rtl/>
          <w:lang w:bidi="fa-IR"/>
        </w:rPr>
        <w:t xml:space="preserve">. </w:t>
      </w:r>
    </w:p>
    <w:p w:rsidR="006163BF" w:rsidRDefault="006163BF" w:rsidP="006163BF">
      <w:pPr>
        <w:pStyle w:val="libNormal"/>
        <w:rPr>
          <w:rtl/>
          <w:lang w:bidi="fa-IR"/>
        </w:rPr>
      </w:pPr>
      <w:r>
        <w:rPr>
          <w:rtl/>
          <w:lang w:bidi="fa-IR"/>
        </w:rPr>
        <w:lastRenderedPageBreak/>
        <w:t>«اگر نماز واجب را عمدا ترك كند يا در انجام آن سستى ورزد مانند آن است كه اصلا نماز را به جا نياورده باشد»</w:t>
      </w:r>
      <w:r w:rsidR="00AB2949">
        <w:rPr>
          <w:rtl/>
          <w:lang w:bidi="fa-IR"/>
        </w:rPr>
        <w:t xml:space="preserve">. </w:t>
      </w:r>
    </w:p>
    <w:p w:rsidR="006163BF" w:rsidRDefault="006163BF" w:rsidP="006163BF">
      <w:pPr>
        <w:pStyle w:val="libNormal"/>
        <w:rPr>
          <w:rtl/>
          <w:lang w:bidi="fa-IR"/>
        </w:rPr>
      </w:pPr>
      <w:r>
        <w:rPr>
          <w:rtl/>
          <w:lang w:bidi="fa-IR"/>
        </w:rPr>
        <w:t>مرز اسلام و كفر</w:t>
      </w:r>
      <w:r w:rsidR="00480B29">
        <w:rPr>
          <w:rtl/>
          <w:lang w:bidi="fa-IR"/>
        </w:rPr>
        <w:t xml:space="preserve">، </w:t>
      </w:r>
      <w:r>
        <w:rPr>
          <w:rtl/>
          <w:lang w:bidi="fa-IR"/>
        </w:rPr>
        <w:t>اداى فريضه نماز و انجام اين عمل عبادى است</w:t>
      </w:r>
      <w:r w:rsidR="00AB2949">
        <w:rPr>
          <w:rtl/>
          <w:lang w:bidi="fa-IR"/>
        </w:rPr>
        <w:t xml:space="preserve">. </w:t>
      </w:r>
      <w:r>
        <w:rPr>
          <w:rtl/>
          <w:lang w:bidi="fa-IR"/>
        </w:rPr>
        <w:t>پس آنچه كه در باب اهميت نماز و وجوب آن آمده است كه</w:t>
      </w:r>
      <w:r w:rsidR="00291DE5">
        <w:rPr>
          <w:rtl/>
          <w:lang w:bidi="fa-IR"/>
        </w:rPr>
        <w:t xml:space="preserve">: </w:t>
      </w:r>
    </w:p>
    <w:p w:rsidR="006163BF" w:rsidRDefault="006163BF" w:rsidP="006163BF">
      <w:pPr>
        <w:pStyle w:val="libNormal"/>
        <w:rPr>
          <w:rtl/>
          <w:lang w:bidi="fa-IR"/>
        </w:rPr>
      </w:pPr>
      <w:r>
        <w:rPr>
          <w:rtl/>
          <w:lang w:bidi="fa-IR"/>
        </w:rPr>
        <w:t xml:space="preserve">انَّ الصلاة كانت على المومنين كتابا موقوتا </w:t>
      </w:r>
      <w:r w:rsidRPr="00AB2949">
        <w:rPr>
          <w:rStyle w:val="libFootnotenumChar"/>
          <w:rtl/>
          <w:lang w:bidi="fa-IR"/>
        </w:rPr>
        <w:t>(569)</w:t>
      </w:r>
      <w:r w:rsidR="00AB2949">
        <w:rPr>
          <w:rtl/>
          <w:lang w:bidi="fa-IR"/>
        </w:rPr>
        <w:t xml:space="preserve">. </w:t>
      </w:r>
    </w:p>
    <w:p w:rsidR="006163BF" w:rsidRDefault="006163BF" w:rsidP="006163BF">
      <w:pPr>
        <w:pStyle w:val="libNormal"/>
        <w:rPr>
          <w:rtl/>
          <w:lang w:bidi="fa-IR"/>
        </w:rPr>
      </w:pPr>
      <w:r>
        <w:rPr>
          <w:rtl/>
          <w:lang w:bidi="fa-IR"/>
        </w:rPr>
        <w:t>«نماز</w:t>
      </w:r>
      <w:r w:rsidR="00480B29">
        <w:rPr>
          <w:rtl/>
          <w:lang w:bidi="fa-IR"/>
        </w:rPr>
        <w:t xml:space="preserve">، </w:t>
      </w:r>
      <w:r>
        <w:rPr>
          <w:rtl/>
          <w:lang w:bidi="fa-IR"/>
        </w:rPr>
        <w:t>وظيفه ثابت و معينى براى مومنان است»</w:t>
      </w:r>
      <w:r w:rsidR="00AB2949">
        <w:rPr>
          <w:rtl/>
          <w:lang w:bidi="fa-IR"/>
        </w:rPr>
        <w:t xml:space="preserve">. </w:t>
      </w:r>
    </w:p>
    <w:p w:rsidR="006163BF" w:rsidRDefault="006163BF" w:rsidP="006163BF">
      <w:pPr>
        <w:pStyle w:val="libNormal"/>
        <w:rPr>
          <w:rtl/>
          <w:lang w:bidi="fa-IR"/>
        </w:rPr>
      </w:pPr>
      <w:r>
        <w:rPr>
          <w:rtl/>
          <w:lang w:bidi="fa-IR"/>
        </w:rPr>
        <w:t>آداب و شرايط نماز</w:t>
      </w:r>
    </w:p>
    <w:p w:rsidR="006163BF" w:rsidRDefault="006163BF" w:rsidP="006163BF">
      <w:pPr>
        <w:pStyle w:val="libNormal"/>
        <w:rPr>
          <w:rtl/>
          <w:lang w:bidi="fa-IR"/>
        </w:rPr>
      </w:pPr>
      <w:r>
        <w:rPr>
          <w:rtl/>
          <w:lang w:bidi="fa-IR"/>
        </w:rPr>
        <w:t>نماز يك فرمان موكد و الزامى است</w:t>
      </w:r>
      <w:r w:rsidR="00AB2949">
        <w:rPr>
          <w:rtl/>
          <w:lang w:bidi="fa-IR"/>
        </w:rPr>
        <w:t xml:space="preserve">. </w:t>
      </w:r>
      <w:r>
        <w:rPr>
          <w:rtl/>
          <w:lang w:bidi="fa-IR"/>
        </w:rPr>
        <w:t>در باب نمازهاى واجب جاى بحث و گفتگو نيست و جايگاه و اهميت آن روشن است</w:t>
      </w:r>
      <w:r w:rsidR="00480B29">
        <w:rPr>
          <w:rtl/>
          <w:lang w:bidi="fa-IR"/>
        </w:rPr>
        <w:t>؛</w:t>
      </w:r>
      <w:r>
        <w:rPr>
          <w:rtl/>
          <w:lang w:bidi="fa-IR"/>
        </w:rPr>
        <w:t xml:space="preserve"> اما نماز آداب و شرايطى دارد كه با رعايت آن</w:t>
      </w:r>
      <w:r w:rsidR="00480B29">
        <w:rPr>
          <w:rtl/>
          <w:lang w:bidi="fa-IR"/>
        </w:rPr>
        <w:t xml:space="preserve">، </w:t>
      </w:r>
      <w:r>
        <w:rPr>
          <w:rtl/>
          <w:lang w:bidi="fa-IR"/>
        </w:rPr>
        <w:t>تكليف واجب انسان ساقط مى شود</w:t>
      </w:r>
      <w:r w:rsidR="00AB2949">
        <w:rPr>
          <w:rtl/>
          <w:lang w:bidi="fa-IR"/>
        </w:rPr>
        <w:t xml:space="preserve">. </w:t>
      </w:r>
      <w:r>
        <w:rPr>
          <w:rtl/>
          <w:lang w:bidi="fa-IR"/>
        </w:rPr>
        <w:t>حال به چه صورت مقبول درگاه الهى واقع مى شود؟ به چه شيوه اى انجام بگيرد تا موجب ارتفاع مقام و عروج مومن شده و انسان را به مراتب بالا صعود دهد</w:t>
      </w:r>
      <w:r w:rsidR="00480B29">
        <w:rPr>
          <w:rtl/>
          <w:lang w:bidi="fa-IR"/>
        </w:rPr>
        <w:t xml:space="preserve">، </w:t>
      </w:r>
      <w:r>
        <w:rPr>
          <w:rtl/>
          <w:lang w:bidi="fa-IR"/>
        </w:rPr>
        <w:t>و از اين عالم خاكى بيرون برد؟ به چه كيفيتى انجام بگيرد كه تنهى عن الفحشاء و المنكر باشد؟</w:t>
      </w:r>
    </w:p>
    <w:p w:rsidR="006163BF" w:rsidRDefault="006163BF" w:rsidP="006163BF">
      <w:pPr>
        <w:pStyle w:val="libNormal"/>
        <w:rPr>
          <w:rtl/>
          <w:lang w:bidi="fa-IR"/>
        </w:rPr>
      </w:pPr>
      <w:r>
        <w:rPr>
          <w:rtl/>
          <w:lang w:bidi="fa-IR"/>
        </w:rPr>
        <w:t>جواب اين سوال ها</w:t>
      </w:r>
      <w:r w:rsidR="00480B29">
        <w:rPr>
          <w:rtl/>
          <w:lang w:bidi="fa-IR"/>
        </w:rPr>
        <w:t xml:space="preserve">، </w:t>
      </w:r>
      <w:r>
        <w:rPr>
          <w:rtl/>
          <w:lang w:bidi="fa-IR"/>
        </w:rPr>
        <w:t>همان اسرار باطنى نماز است كه دسترسى به آن نياز به تنبه و توجه دارد</w:t>
      </w:r>
      <w:r w:rsidR="00AB2949">
        <w:rPr>
          <w:rtl/>
          <w:lang w:bidi="fa-IR"/>
        </w:rPr>
        <w:t xml:space="preserve">. </w:t>
      </w:r>
      <w:r>
        <w:rPr>
          <w:rtl/>
          <w:lang w:bidi="fa-IR"/>
        </w:rPr>
        <w:t>يقينا صرف قيام</w:t>
      </w:r>
      <w:r w:rsidR="00480B29">
        <w:rPr>
          <w:rtl/>
          <w:lang w:bidi="fa-IR"/>
        </w:rPr>
        <w:t xml:space="preserve">، </w:t>
      </w:r>
      <w:r>
        <w:rPr>
          <w:rtl/>
          <w:lang w:bidi="fa-IR"/>
        </w:rPr>
        <w:t>قعود</w:t>
      </w:r>
      <w:r w:rsidR="00480B29">
        <w:rPr>
          <w:rtl/>
          <w:lang w:bidi="fa-IR"/>
        </w:rPr>
        <w:t xml:space="preserve">، </w:t>
      </w:r>
      <w:r>
        <w:rPr>
          <w:rtl/>
          <w:lang w:bidi="fa-IR"/>
        </w:rPr>
        <w:t>سجده و ركوع</w:t>
      </w:r>
      <w:r w:rsidR="00480B29">
        <w:rPr>
          <w:rtl/>
          <w:lang w:bidi="fa-IR"/>
        </w:rPr>
        <w:t xml:space="preserve">، </w:t>
      </w:r>
      <w:r>
        <w:rPr>
          <w:rtl/>
          <w:lang w:bidi="fa-IR"/>
        </w:rPr>
        <w:t>بدون ذكر و توجه و همراه با غفلت و بى اعتنايى به اين كه چه مى كند</w:t>
      </w:r>
      <w:r w:rsidR="00480B29">
        <w:rPr>
          <w:rtl/>
          <w:lang w:bidi="fa-IR"/>
        </w:rPr>
        <w:t xml:space="preserve">، </w:t>
      </w:r>
      <w:r>
        <w:rPr>
          <w:rtl/>
          <w:lang w:bidi="fa-IR"/>
        </w:rPr>
        <w:t>در كجا ايستاده</w:t>
      </w:r>
      <w:r w:rsidR="00480B29">
        <w:rPr>
          <w:rtl/>
          <w:lang w:bidi="fa-IR"/>
        </w:rPr>
        <w:t xml:space="preserve">، </w:t>
      </w:r>
      <w:r>
        <w:rPr>
          <w:rtl/>
          <w:lang w:bidi="fa-IR"/>
        </w:rPr>
        <w:t>با كه سخن مى گويد و چه مى گويد</w:t>
      </w:r>
      <w:r w:rsidR="00480B29">
        <w:rPr>
          <w:rtl/>
          <w:lang w:bidi="fa-IR"/>
        </w:rPr>
        <w:t xml:space="preserve">، </w:t>
      </w:r>
      <w:r>
        <w:rPr>
          <w:rtl/>
          <w:lang w:bidi="fa-IR"/>
        </w:rPr>
        <w:t>حاصلى نخواهد داشت</w:t>
      </w:r>
      <w:r w:rsidR="00AB2949">
        <w:rPr>
          <w:rtl/>
          <w:lang w:bidi="fa-IR"/>
        </w:rPr>
        <w:t xml:space="preserve">. </w:t>
      </w:r>
      <w:r>
        <w:rPr>
          <w:rtl/>
          <w:lang w:bidi="fa-IR"/>
        </w:rPr>
        <w:t xml:space="preserve">لذا امام سجاد </w:t>
      </w:r>
      <w:r w:rsidR="001F60CB" w:rsidRPr="001F60CB">
        <w:rPr>
          <w:rStyle w:val="libAlaemChar"/>
          <w:rtl/>
        </w:rPr>
        <w:t>عليه‌السلام</w:t>
      </w:r>
      <w:r>
        <w:rPr>
          <w:rtl/>
          <w:lang w:bidi="fa-IR"/>
        </w:rPr>
        <w:t xml:space="preserve"> در همين حق مى فرمايند</w:t>
      </w:r>
      <w:r w:rsidR="00291DE5">
        <w:rPr>
          <w:rtl/>
          <w:lang w:bidi="fa-IR"/>
        </w:rPr>
        <w:t xml:space="preserve">: </w:t>
      </w:r>
    </w:p>
    <w:p w:rsidR="006163BF" w:rsidRDefault="006163BF" w:rsidP="006163BF">
      <w:pPr>
        <w:pStyle w:val="libNormal"/>
        <w:rPr>
          <w:rtl/>
          <w:lang w:bidi="fa-IR"/>
        </w:rPr>
      </w:pPr>
      <w:r>
        <w:rPr>
          <w:rtl/>
          <w:lang w:bidi="fa-IR"/>
        </w:rPr>
        <w:t>انَّها وفادة الى اللّه و انَّك قائم بها بين يدى اللّه</w:t>
      </w:r>
      <w:r w:rsidR="00AB2949">
        <w:rPr>
          <w:rtl/>
          <w:lang w:bidi="fa-IR"/>
        </w:rPr>
        <w:t xml:space="preserve">. </w:t>
      </w:r>
    </w:p>
    <w:p w:rsidR="006163BF" w:rsidRDefault="006163BF" w:rsidP="006163BF">
      <w:pPr>
        <w:pStyle w:val="libNormal"/>
        <w:rPr>
          <w:rtl/>
          <w:lang w:bidi="fa-IR"/>
        </w:rPr>
      </w:pPr>
      <w:r>
        <w:rPr>
          <w:rtl/>
          <w:lang w:bidi="fa-IR"/>
        </w:rPr>
        <w:t>بدان كه تو به مهمانى خدا مى روى و در پيشگاه خدا مى ايستى</w:t>
      </w:r>
      <w:r w:rsidR="00480B29">
        <w:rPr>
          <w:rtl/>
          <w:lang w:bidi="fa-IR"/>
        </w:rPr>
        <w:t xml:space="preserve">، </w:t>
      </w:r>
      <w:r>
        <w:rPr>
          <w:rtl/>
          <w:lang w:bidi="fa-IR"/>
        </w:rPr>
        <w:t>اگر از حال غفلت درآمدى و فهميدى چه مى گويى</w:t>
      </w:r>
      <w:r w:rsidR="00480B29">
        <w:rPr>
          <w:rtl/>
          <w:lang w:bidi="fa-IR"/>
        </w:rPr>
        <w:t xml:space="preserve">، </w:t>
      </w:r>
      <w:r>
        <w:rPr>
          <w:rtl/>
          <w:lang w:bidi="fa-IR"/>
        </w:rPr>
        <w:t xml:space="preserve">آن گاه مانند بنده اى حقير و ذليل و </w:t>
      </w:r>
      <w:r>
        <w:rPr>
          <w:rtl/>
          <w:lang w:bidi="fa-IR"/>
        </w:rPr>
        <w:lastRenderedPageBreak/>
        <w:t>ترسان و اميدوار و</w:t>
      </w:r>
      <w:r w:rsidR="00AB2949">
        <w:rPr>
          <w:rtl/>
          <w:lang w:bidi="fa-IR"/>
        </w:rPr>
        <w:t>...</w:t>
      </w:r>
      <w:r>
        <w:rPr>
          <w:rtl/>
          <w:lang w:bidi="fa-IR"/>
        </w:rPr>
        <w:t>نمازت را به پاى مى دارى نه مانند مستى كه زبانش ‍ حركت مى كند و الفاظى بر آن جارى مى شود</w:t>
      </w:r>
      <w:r w:rsidR="00480B29">
        <w:rPr>
          <w:rtl/>
          <w:lang w:bidi="fa-IR"/>
        </w:rPr>
        <w:t xml:space="preserve">، </w:t>
      </w:r>
      <w:r>
        <w:rPr>
          <w:rtl/>
          <w:lang w:bidi="fa-IR"/>
        </w:rPr>
        <w:t>اما نمى فهمد چه مى گويد</w:t>
      </w:r>
      <w:r w:rsidR="00AB2949">
        <w:rPr>
          <w:rtl/>
          <w:lang w:bidi="fa-IR"/>
        </w:rPr>
        <w:t xml:space="preserve">. </w:t>
      </w:r>
    </w:p>
    <w:p w:rsidR="006163BF" w:rsidRDefault="006163BF" w:rsidP="006163BF">
      <w:pPr>
        <w:pStyle w:val="libNormal"/>
        <w:rPr>
          <w:rtl/>
          <w:lang w:bidi="fa-IR"/>
        </w:rPr>
      </w:pPr>
      <w:r>
        <w:rPr>
          <w:rtl/>
          <w:lang w:bidi="fa-IR"/>
        </w:rPr>
        <w:t>در آيه كريمه قرآن آمده است</w:t>
      </w:r>
      <w:r w:rsidR="00291DE5">
        <w:rPr>
          <w:rtl/>
          <w:lang w:bidi="fa-IR"/>
        </w:rPr>
        <w:t xml:space="preserve">: </w:t>
      </w:r>
    </w:p>
    <w:p w:rsidR="006163BF" w:rsidRDefault="006163BF" w:rsidP="006163BF">
      <w:pPr>
        <w:pStyle w:val="libNormal"/>
        <w:rPr>
          <w:rtl/>
          <w:lang w:bidi="fa-IR"/>
        </w:rPr>
      </w:pPr>
      <w:r w:rsidRPr="006D7AF4">
        <w:rPr>
          <w:rStyle w:val="libAieChar"/>
          <w:rtl/>
        </w:rPr>
        <w:t>لا تقربوا الصلاة و انتم سُكارى حتى تعلَموا ما تقولون</w:t>
      </w:r>
      <w:r>
        <w:rPr>
          <w:rtl/>
          <w:lang w:bidi="fa-IR"/>
        </w:rPr>
        <w:t xml:space="preserve"> </w:t>
      </w:r>
      <w:r w:rsidRPr="00AB2949">
        <w:rPr>
          <w:rStyle w:val="libFootnotenumChar"/>
          <w:rtl/>
          <w:lang w:bidi="fa-IR"/>
        </w:rPr>
        <w:t>(570)</w:t>
      </w:r>
      <w:r w:rsidR="00AB2949">
        <w:rPr>
          <w:rtl/>
          <w:lang w:bidi="fa-IR"/>
        </w:rPr>
        <w:t xml:space="preserve">. </w:t>
      </w:r>
    </w:p>
    <w:p w:rsidR="006163BF" w:rsidRDefault="006163BF" w:rsidP="006163BF">
      <w:pPr>
        <w:pStyle w:val="libNormal"/>
        <w:rPr>
          <w:rtl/>
          <w:lang w:bidi="fa-IR"/>
        </w:rPr>
      </w:pPr>
      <w:r>
        <w:rPr>
          <w:rtl/>
          <w:lang w:bidi="fa-IR"/>
        </w:rPr>
        <w:t>«در حال مستى نماز نخوانيد تا بفهميد چه مى گوييد»</w:t>
      </w:r>
      <w:r w:rsidR="00AB2949">
        <w:rPr>
          <w:rtl/>
          <w:lang w:bidi="fa-IR"/>
        </w:rPr>
        <w:t xml:space="preserve">. </w:t>
      </w:r>
    </w:p>
    <w:p w:rsidR="006163BF" w:rsidRDefault="006163BF" w:rsidP="006163BF">
      <w:pPr>
        <w:pStyle w:val="libNormal"/>
        <w:rPr>
          <w:rtl/>
          <w:lang w:bidi="fa-IR"/>
        </w:rPr>
      </w:pPr>
      <w:r>
        <w:rPr>
          <w:rtl/>
          <w:lang w:bidi="fa-IR"/>
        </w:rPr>
        <w:t>البته به حسب ظاهر شايد مراد از مسكر</w:t>
      </w:r>
      <w:r w:rsidR="00480B29">
        <w:rPr>
          <w:rtl/>
          <w:lang w:bidi="fa-IR"/>
        </w:rPr>
        <w:t xml:space="preserve">، </w:t>
      </w:r>
      <w:r>
        <w:rPr>
          <w:rtl/>
          <w:lang w:bidi="fa-IR"/>
        </w:rPr>
        <w:t>مستى از شراب و خمر باشد</w:t>
      </w:r>
      <w:r w:rsidR="00480B29">
        <w:rPr>
          <w:rtl/>
          <w:lang w:bidi="fa-IR"/>
        </w:rPr>
        <w:t xml:space="preserve">، </w:t>
      </w:r>
      <w:r>
        <w:rPr>
          <w:rtl/>
          <w:lang w:bidi="fa-IR"/>
        </w:rPr>
        <w:t>اما تنها اشاره به آن نيست</w:t>
      </w:r>
      <w:r w:rsidR="00480B29">
        <w:rPr>
          <w:rtl/>
          <w:lang w:bidi="fa-IR"/>
        </w:rPr>
        <w:t xml:space="preserve">، </w:t>
      </w:r>
      <w:r>
        <w:rPr>
          <w:rtl/>
          <w:lang w:bidi="fa-IR"/>
        </w:rPr>
        <w:t>بلكه هر تعلقى كه مستى بياورد</w:t>
      </w:r>
      <w:r w:rsidR="00480B29">
        <w:rPr>
          <w:rtl/>
          <w:lang w:bidi="fa-IR"/>
        </w:rPr>
        <w:t xml:space="preserve">، </w:t>
      </w:r>
      <w:r>
        <w:rPr>
          <w:rtl/>
          <w:lang w:bidi="fa-IR"/>
        </w:rPr>
        <w:t>مى تواند مورد اشاره قرآن باشد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به نقل از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السُّكر اءَربَعُ سَكَرات</w:t>
      </w:r>
      <w:r w:rsidR="00291DE5">
        <w:rPr>
          <w:rtl/>
          <w:lang w:bidi="fa-IR"/>
        </w:rPr>
        <w:t xml:space="preserve">: </w:t>
      </w:r>
      <w:r>
        <w:rPr>
          <w:rtl/>
          <w:lang w:bidi="fa-IR"/>
        </w:rPr>
        <w:t>سُكرُ الشراب</w:t>
      </w:r>
      <w:r w:rsidR="00480B29">
        <w:rPr>
          <w:rtl/>
          <w:lang w:bidi="fa-IR"/>
        </w:rPr>
        <w:t xml:space="preserve">، </w:t>
      </w:r>
      <w:r>
        <w:rPr>
          <w:rtl/>
          <w:lang w:bidi="fa-IR"/>
        </w:rPr>
        <w:t>سُكرُ المال</w:t>
      </w:r>
      <w:r w:rsidR="00480B29">
        <w:rPr>
          <w:rtl/>
          <w:lang w:bidi="fa-IR"/>
        </w:rPr>
        <w:t xml:space="preserve">، </w:t>
      </w:r>
      <w:r>
        <w:rPr>
          <w:rtl/>
          <w:lang w:bidi="fa-IR"/>
        </w:rPr>
        <w:t>سُكرُ النوم</w:t>
      </w:r>
      <w:r w:rsidR="00480B29">
        <w:rPr>
          <w:rtl/>
          <w:lang w:bidi="fa-IR"/>
        </w:rPr>
        <w:t xml:space="preserve">، </w:t>
      </w:r>
      <w:r>
        <w:rPr>
          <w:rtl/>
          <w:lang w:bidi="fa-IR"/>
        </w:rPr>
        <w:t xml:space="preserve">سكر المُلك </w:t>
      </w:r>
      <w:r w:rsidRPr="00AB2949">
        <w:rPr>
          <w:rStyle w:val="libFootnotenumChar"/>
          <w:rtl/>
          <w:lang w:bidi="fa-IR"/>
        </w:rPr>
        <w:t>(571)</w:t>
      </w:r>
      <w:r w:rsidR="00AB2949">
        <w:rPr>
          <w:rtl/>
          <w:lang w:bidi="fa-IR"/>
        </w:rPr>
        <w:t xml:space="preserve">. </w:t>
      </w:r>
    </w:p>
    <w:p w:rsidR="006163BF" w:rsidRDefault="006163BF" w:rsidP="006163BF">
      <w:pPr>
        <w:pStyle w:val="libNormal"/>
        <w:rPr>
          <w:rtl/>
          <w:lang w:bidi="fa-IR"/>
        </w:rPr>
      </w:pPr>
      <w:r>
        <w:rPr>
          <w:rtl/>
          <w:lang w:bidi="fa-IR"/>
        </w:rPr>
        <w:t>«آنچه كه انسان را از اعتدال خارج كرده و به مستى و غفلت مى كشاند چهارچيز است</w:t>
      </w:r>
      <w:r w:rsidR="00291DE5">
        <w:rPr>
          <w:rtl/>
          <w:lang w:bidi="fa-IR"/>
        </w:rPr>
        <w:t xml:space="preserve">: </w:t>
      </w:r>
      <w:r>
        <w:rPr>
          <w:rtl/>
          <w:lang w:bidi="fa-IR"/>
        </w:rPr>
        <w:t>اول</w:t>
      </w:r>
      <w:r w:rsidR="00480B29">
        <w:rPr>
          <w:rtl/>
          <w:lang w:bidi="fa-IR"/>
        </w:rPr>
        <w:t xml:space="preserve">، </w:t>
      </w:r>
      <w:r>
        <w:rPr>
          <w:rtl/>
          <w:lang w:bidi="fa-IR"/>
        </w:rPr>
        <w:t>مستى در اثر شرب خمر؛ دوم</w:t>
      </w:r>
      <w:r w:rsidR="00480B29">
        <w:rPr>
          <w:rtl/>
          <w:lang w:bidi="fa-IR"/>
        </w:rPr>
        <w:t xml:space="preserve">، </w:t>
      </w:r>
      <w:r>
        <w:rPr>
          <w:rtl/>
          <w:lang w:bidi="fa-IR"/>
        </w:rPr>
        <w:t>مستى مال و ثروت</w:t>
      </w:r>
      <w:r w:rsidR="00480B29">
        <w:rPr>
          <w:rtl/>
          <w:lang w:bidi="fa-IR"/>
        </w:rPr>
        <w:t>؛</w:t>
      </w:r>
      <w:r>
        <w:rPr>
          <w:rtl/>
          <w:lang w:bidi="fa-IR"/>
        </w:rPr>
        <w:t xml:space="preserve"> سوم</w:t>
      </w:r>
      <w:r w:rsidR="00480B29">
        <w:rPr>
          <w:rtl/>
          <w:lang w:bidi="fa-IR"/>
        </w:rPr>
        <w:t xml:space="preserve">، </w:t>
      </w:r>
      <w:r>
        <w:rPr>
          <w:rtl/>
          <w:lang w:bidi="fa-IR"/>
        </w:rPr>
        <w:t>مستى خواب كه انسان اگر در حال خواب آلودگى به نماز بايستد</w:t>
      </w:r>
      <w:r w:rsidR="00480B29">
        <w:rPr>
          <w:rtl/>
          <w:lang w:bidi="fa-IR"/>
        </w:rPr>
        <w:t xml:space="preserve">، </w:t>
      </w:r>
      <w:r>
        <w:rPr>
          <w:rtl/>
          <w:lang w:bidi="fa-IR"/>
        </w:rPr>
        <w:t>قطعا نمى فهمد چه مى گويد و چهارم</w:t>
      </w:r>
      <w:r w:rsidR="00480B29">
        <w:rPr>
          <w:rtl/>
          <w:lang w:bidi="fa-IR"/>
        </w:rPr>
        <w:t xml:space="preserve">، </w:t>
      </w:r>
      <w:r>
        <w:rPr>
          <w:rtl/>
          <w:lang w:bidi="fa-IR"/>
        </w:rPr>
        <w:t>مستى قدرت است»</w:t>
      </w:r>
      <w:r w:rsidR="00AB2949">
        <w:rPr>
          <w:rtl/>
          <w:lang w:bidi="fa-IR"/>
        </w:rPr>
        <w:t xml:space="preserve">. </w:t>
      </w:r>
    </w:p>
    <w:p w:rsidR="006163BF" w:rsidRDefault="006163BF" w:rsidP="006163BF">
      <w:pPr>
        <w:pStyle w:val="libNormal"/>
        <w:rPr>
          <w:rtl/>
          <w:lang w:bidi="fa-IR"/>
        </w:rPr>
      </w:pPr>
      <w:r>
        <w:rPr>
          <w:rtl/>
          <w:lang w:bidi="fa-IR"/>
        </w:rPr>
        <w:t>انسانى كه دست به قدرتى پيدا كرده</w:t>
      </w:r>
      <w:r w:rsidR="00480B29">
        <w:rPr>
          <w:rtl/>
          <w:lang w:bidi="fa-IR"/>
        </w:rPr>
        <w:t xml:space="preserve">، </w:t>
      </w:r>
      <w:r>
        <w:rPr>
          <w:rtl/>
          <w:lang w:bidi="fa-IR"/>
        </w:rPr>
        <w:t>مست و مقهور قدرت مى شود و خود را در پيشگاه الهى خاضع و ذليل نمى بيند</w:t>
      </w:r>
      <w:r w:rsidR="00AB2949">
        <w:rPr>
          <w:rtl/>
          <w:lang w:bidi="fa-IR"/>
        </w:rPr>
        <w:t xml:space="preserve">. </w:t>
      </w:r>
      <w:r>
        <w:rPr>
          <w:rtl/>
          <w:lang w:bidi="fa-IR"/>
        </w:rPr>
        <w:t>براى اين كه انسان بداند در نماز ذاكر است و نه غافل</w:t>
      </w:r>
      <w:r w:rsidR="00480B29">
        <w:rPr>
          <w:rtl/>
          <w:lang w:bidi="fa-IR"/>
        </w:rPr>
        <w:t xml:space="preserve">، </w:t>
      </w:r>
      <w:r>
        <w:rPr>
          <w:rtl/>
          <w:lang w:bidi="fa-IR"/>
        </w:rPr>
        <w:t>فرموده اند</w:t>
      </w:r>
      <w:r w:rsidR="00291DE5">
        <w:rPr>
          <w:rtl/>
          <w:lang w:bidi="fa-IR"/>
        </w:rPr>
        <w:t xml:space="preserve">: </w:t>
      </w:r>
    </w:p>
    <w:p w:rsidR="006163BF" w:rsidRDefault="006163BF" w:rsidP="006163BF">
      <w:pPr>
        <w:pStyle w:val="libNormal"/>
        <w:rPr>
          <w:rtl/>
          <w:lang w:bidi="fa-IR"/>
        </w:rPr>
      </w:pPr>
      <w:r>
        <w:rPr>
          <w:rtl/>
          <w:lang w:bidi="fa-IR"/>
        </w:rPr>
        <w:t xml:space="preserve">مَن لَم تَنهَهُ الصَّلاةُ عن الفحشاءِ و المُنكر لم يَزدِد من اللّه الا بُعدا </w:t>
      </w:r>
      <w:r w:rsidRPr="00AB2949">
        <w:rPr>
          <w:rStyle w:val="libFootnotenumChar"/>
          <w:rtl/>
          <w:lang w:bidi="fa-IR"/>
        </w:rPr>
        <w:t>(572)</w:t>
      </w:r>
      <w:r w:rsidR="00AB2949">
        <w:rPr>
          <w:rtl/>
          <w:lang w:bidi="fa-IR"/>
        </w:rPr>
        <w:t xml:space="preserve">. </w:t>
      </w:r>
    </w:p>
    <w:p w:rsidR="006163BF" w:rsidRDefault="006163BF" w:rsidP="006163BF">
      <w:pPr>
        <w:pStyle w:val="libNormal"/>
        <w:rPr>
          <w:rtl/>
          <w:lang w:bidi="fa-IR"/>
        </w:rPr>
      </w:pPr>
      <w:r>
        <w:rPr>
          <w:rtl/>
          <w:lang w:bidi="fa-IR"/>
        </w:rPr>
        <w:t>«كسى كه نمازش او را از فحشا و منكر باز نمى دارد</w:t>
      </w:r>
      <w:r w:rsidR="00480B29">
        <w:rPr>
          <w:rtl/>
          <w:lang w:bidi="fa-IR"/>
        </w:rPr>
        <w:t xml:space="preserve">، </w:t>
      </w:r>
      <w:r>
        <w:rPr>
          <w:rtl/>
          <w:lang w:bidi="fa-IR"/>
        </w:rPr>
        <w:t>بايد بداند كه اين نماز جز دور كردن او از خدا حاصلى ندارد»</w:t>
      </w:r>
      <w:r w:rsidR="00AB2949">
        <w:rPr>
          <w:rtl/>
          <w:lang w:bidi="fa-IR"/>
        </w:rPr>
        <w:t xml:space="preserve">. </w:t>
      </w:r>
    </w:p>
    <w:p w:rsidR="006163BF" w:rsidRDefault="006163BF" w:rsidP="006163BF">
      <w:pPr>
        <w:pStyle w:val="libNormal"/>
        <w:rPr>
          <w:rtl/>
          <w:lang w:bidi="fa-IR"/>
        </w:rPr>
      </w:pPr>
      <w:r>
        <w:rPr>
          <w:rtl/>
          <w:lang w:bidi="fa-IR"/>
        </w:rPr>
        <w:t xml:space="preserve">كَم مِن قائم حظَّه من صلاته التَّعَب و النَّصَبُ </w:t>
      </w:r>
      <w:r w:rsidRPr="00AB2949">
        <w:rPr>
          <w:rStyle w:val="libFootnotenumChar"/>
          <w:rtl/>
          <w:lang w:bidi="fa-IR"/>
        </w:rPr>
        <w:t>(573)</w:t>
      </w:r>
      <w:r w:rsidR="00AB2949">
        <w:rPr>
          <w:rtl/>
          <w:lang w:bidi="fa-IR"/>
        </w:rPr>
        <w:t xml:space="preserve">. </w:t>
      </w:r>
    </w:p>
    <w:p w:rsidR="006163BF" w:rsidRDefault="006163BF" w:rsidP="006163BF">
      <w:pPr>
        <w:pStyle w:val="libNormal"/>
        <w:rPr>
          <w:rtl/>
          <w:lang w:bidi="fa-IR"/>
        </w:rPr>
      </w:pPr>
      <w:r>
        <w:rPr>
          <w:rtl/>
          <w:lang w:bidi="fa-IR"/>
        </w:rPr>
        <w:t>«چه بسيار انسان هايى كه شب به پا خواسته و نماز مى خوانند</w:t>
      </w:r>
      <w:r w:rsidR="00480B29">
        <w:rPr>
          <w:rtl/>
          <w:lang w:bidi="fa-IR"/>
        </w:rPr>
        <w:t xml:space="preserve">، </w:t>
      </w:r>
      <w:r>
        <w:rPr>
          <w:rtl/>
          <w:lang w:bidi="fa-IR"/>
        </w:rPr>
        <w:t>اما جز خستگى و رنج حاصلى براى آنها ندارد»</w:t>
      </w:r>
      <w:r w:rsidR="00AB2949">
        <w:rPr>
          <w:rtl/>
          <w:lang w:bidi="fa-IR"/>
        </w:rPr>
        <w:t xml:space="preserve">. </w:t>
      </w:r>
    </w:p>
    <w:p w:rsidR="006163BF" w:rsidRDefault="006163BF" w:rsidP="006163BF">
      <w:pPr>
        <w:pStyle w:val="libNormal"/>
        <w:rPr>
          <w:rtl/>
          <w:lang w:bidi="fa-IR"/>
        </w:rPr>
      </w:pPr>
      <w:r>
        <w:rPr>
          <w:rtl/>
          <w:lang w:bidi="fa-IR"/>
        </w:rPr>
        <w:lastRenderedPageBreak/>
        <w:t>پس نماز غافل و ساهى</w:t>
      </w:r>
      <w:r w:rsidR="00480B29">
        <w:rPr>
          <w:rtl/>
          <w:lang w:bidi="fa-IR"/>
        </w:rPr>
        <w:t xml:space="preserve">، </w:t>
      </w:r>
      <w:r>
        <w:rPr>
          <w:rtl/>
          <w:lang w:bidi="fa-IR"/>
        </w:rPr>
        <w:t>جز رنج و سختى نتيجه اى براى او نخواهد داشت</w:t>
      </w:r>
      <w:r w:rsidR="00AB2949">
        <w:rPr>
          <w:rtl/>
          <w:lang w:bidi="fa-IR"/>
        </w:rPr>
        <w:t xml:space="preserve">. </w:t>
      </w:r>
      <w:r>
        <w:rPr>
          <w:rtl/>
          <w:lang w:bidi="fa-IR"/>
        </w:rPr>
        <w:t>كسى كه نماز مى خواند</w:t>
      </w:r>
      <w:r w:rsidR="00480B29">
        <w:rPr>
          <w:rtl/>
          <w:lang w:bidi="fa-IR"/>
        </w:rPr>
        <w:t xml:space="preserve">، </w:t>
      </w:r>
      <w:r>
        <w:rPr>
          <w:rtl/>
          <w:lang w:bidi="fa-IR"/>
        </w:rPr>
        <w:t>در اولين قدم بايد توجه داشته باشد كه آن را با همه شرايط به جا آورد</w:t>
      </w:r>
      <w:r w:rsidR="00480B29">
        <w:rPr>
          <w:rtl/>
          <w:lang w:bidi="fa-IR"/>
        </w:rPr>
        <w:t xml:space="preserve">، </w:t>
      </w:r>
      <w:r>
        <w:rPr>
          <w:rtl/>
          <w:lang w:bidi="fa-IR"/>
        </w:rPr>
        <w:t>تا مقبول درگاه الهى قرار گيرد</w:t>
      </w:r>
      <w:r w:rsidR="00AB2949">
        <w:rPr>
          <w:rtl/>
          <w:lang w:bidi="fa-IR"/>
        </w:rPr>
        <w:t xml:space="preserve">. </w:t>
      </w:r>
    </w:p>
    <w:p w:rsidR="006163BF" w:rsidRDefault="006163BF" w:rsidP="006163BF">
      <w:pPr>
        <w:pStyle w:val="libNormal"/>
        <w:rPr>
          <w:rtl/>
          <w:lang w:bidi="fa-IR"/>
        </w:rPr>
      </w:pPr>
      <w:r>
        <w:rPr>
          <w:rtl/>
          <w:lang w:bidi="fa-IR"/>
        </w:rPr>
        <w:t xml:space="preserve">عبادت واقعى </w:t>
      </w:r>
    </w:p>
    <w:p w:rsidR="006163BF" w:rsidRDefault="006163BF" w:rsidP="006163BF">
      <w:pPr>
        <w:pStyle w:val="libNormal"/>
        <w:rPr>
          <w:rtl/>
          <w:lang w:bidi="fa-IR"/>
        </w:rPr>
      </w:pPr>
      <w:r>
        <w:rPr>
          <w:rtl/>
          <w:lang w:bidi="fa-IR"/>
        </w:rPr>
        <w:t xml:space="preserve">تعبير امام سجاد </w:t>
      </w:r>
      <w:r w:rsidR="001F60CB" w:rsidRPr="001F60CB">
        <w:rPr>
          <w:rStyle w:val="libAlaemChar"/>
          <w:rtl/>
        </w:rPr>
        <w:t>عليه‌السلام</w:t>
      </w:r>
      <w:r>
        <w:rPr>
          <w:rtl/>
          <w:lang w:bidi="fa-IR"/>
        </w:rPr>
        <w:t xml:space="preserve"> اين بود</w:t>
      </w:r>
      <w:r w:rsidR="00291DE5">
        <w:rPr>
          <w:rtl/>
          <w:lang w:bidi="fa-IR"/>
        </w:rPr>
        <w:t xml:space="preserve">: </w:t>
      </w:r>
      <w:r>
        <w:rPr>
          <w:rtl/>
          <w:lang w:bidi="fa-IR"/>
        </w:rPr>
        <w:t>اولين حق از حقوق نماز</w:t>
      </w:r>
      <w:r w:rsidR="00480B29">
        <w:rPr>
          <w:rtl/>
          <w:lang w:bidi="fa-IR"/>
        </w:rPr>
        <w:t xml:space="preserve">، </w:t>
      </w:r>
      <w:r>
        <w:rPr>
          <w:rtl/>
          <w:lang w:bidi="fa-IR"/>
        </w:rPr>
        <w:t>آن است كه بدانى تو در حقيقت با اين عمل به پيشگاه خدا</w:t>
      </w:r>
      <w:r w:rsidR="00480B29">
        <w:rPr>
          <w:rtl/>
          <w:lang w:bidi="fa-IR"/>
        </w:rPr>
        <w:t xml:space="preserve">، </w:t>
      </w:r>
      <w:r>
        <w:rPr>
          <w:rtl/>
          <w:lang w:bidi="fa-IR"/>
        </w:rPr>
        <w:t>وارد مى شوى و در محضر او قيام مى كنى و خلاصه همه اش ذكر و تقرب است و اين عمل با غفلت و آلودگى ها سازگار نيست و همه توجه بايد به سمت او باشد؛ زيرا نماز</w:t>
      </w:r>
      <w:r w:rsidR="00480B29">
        <w:rPr>
          <w:rtl/>
          <w:lang w:bidi="fa-IR"/>
        </w:rPr>
        <w:t xml:space="preserve">، </w:t>
      </w:r>
      <w:r>
        <w:rPr>
          <w:rtl/>
          <w:lang w:bidi="fa-IR"/>
        </w:rPr>
        <w:t>گفتگو با خدا و استمداد طلبيدن از او است</w:t>
      </w:r>
      <w:r w:rsidR="00291DE5">
        <w:rPr>
          <w:rtl/>
          <w:lang w:bidi="fa-IR"/>
        </w:rPr>
        <w:t xml:space="preserve">: </w:t>
      </w:r>
      <w:r>
        <w:rPr>
          <w:rtl/>
          <w:lang w:bidi="fa-IR"/>
        </w:rPr>
        <w:t xml:space="preserve">ايَّاك نعبد و ايَّاك نستعين </w:t>
      </w:r>
      <w:r w:rsidRPr="00AB2949">
        <w:rPr>
          <w:rStyle w:val="libFootnotenumChar"/>
          <w:rtl/>
          <w:lang w:bidi="fa-IR"/>
        </w:rPr>
        <w:t>(574)</w:t>
      </w:r>
      <w:r w:rsidR="00AB2949">
        <w:rPr>
          <w:rtl/>
          <w:lang w:bidi="fa-IR"/>
        </w:rPr>
        <w:t xml:space="preserve">. </w:t>
      </w:r>
      <w:r>
        <w:rPr>
          <w:rtl/>
          <w:lang w:bidi="fa-IR"/>
        </w:rPr>
        <w:t>ذكرى است كه مكرر در هر نماز بر زبان جارى است و به وسيله آن از خدا استمداد طلبيده مى شود؛ چگونه مى شود اين كلمه را بر زبان آورد حال آن كه قلب و دل جاى ديگرى است</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طوبى لِمَن اءَخلَصَ للّه العبادةَ و الدُّعاءَ و لم يَشغَل قلبهُ بما ترى عيناهُ و لم يَنسَ ذكر اللّه بما تسمع اءُذُناُه </w:t>
      </w:r>
      <w:r w:rsidRPr="00AB2949">
        <w:rPr>
          <w:rStyle w:val="libFootnotenumChar"/>
          <w:rtl/>
          <w:lang w:bidi="fa-IR"/>
        </w:rPr>
        <w:t>(575)</w:t>
      </w:r>
      <w:r w:rsidR="00AB2949">
        <w:rPr>
          <w:rtl/>
          <w:lang w:bidi="fa-IR"/>
        </w:rPr>
        <w:t xml:space="preserve">. </w:t>
      </w:r>
    </w:p>
    <w:p w:rsidR="006163BF" w:rsidRDefault="006163BF" w:rsidP="006163BF">
      <w:pPr>
        <w:pStyle w:val="libNormal"/>
        <w:rPr>
          <w:rtl/>
          <w:lang w:bidi="fa-IR"/>
        </w:rPr>
      </w:pPr>
      <w:r>
        <w:rPr>
          <w:rtl/>
          <w:lang w:bidi="fa-IR"/>
        </w:rPr>
        <w:t>«خوشا به حال كسانى كه در عبادت و مناجات خود با خدا</w:t>
      </w:r>
      <w:r w:rsidR="00480B29">
        <w:rPr>
          <w:rtl/>
          <w:lang w:bidi="fa-IR"/>
        </w:rPr>
        <w:t xml:space="preserve">، </w:t>
      </w:r>
      <w:r>
        <w:rPr>
          <w:rtl/>
          <w:lang w:bidi="fa-IR"/>
        </w:rPr>
        <w:t>دلشان مشغول به آنچه چشم مى بيند</w:t>
      </w:r>
      <w:r w:rsidR="00480B29">
        <w:rPr>
          <w:rtl/>
          <w:lang w:bidi="fa-IR"/>
        </w:rPr>
        <w:t xml:space="preserve">، </w:t>
      </w:r>
      <w:r>
        <w:rPr>
          <w:rtl/>
          <w:lang w:bidi="fa-IR"/>
        </w:rPr>
        <w:t>نمى شود و با آنچه كه گوش مى شنود</w:t>
      </w:r>
      <w:r w:rsidR="00480B29">
        <w:rPr>
          <w:rtl/>
          <w:lang w:bidi="fa-IR"/>
        </w:rPr>
        <w:t xml:space="preserve">، </w:t>
      </w:r>
      <w:r>
        <w:rPr>
          <w:rtl/>
          <w:lang w:bidi="fa-IR"/>
        </w:rPr>
        <w:t>از ياد خدا غافل نمى شوند»</w:t>
      </w:r>
      <w:r w:rsidR="00AB2949">
        <w:rPr>
          <w:rtl/>
          <w:lang w:bidi="fa-IR"/>
        </w:rPr>
        <w:t xml:space="preserve">. </w:t>
      </w:r>
    </w:p>
    <w:p w:rsidR="006163BF" w:rsidRDefault="006163BF" w:rsidP="006163BF">
      <w:pPr>
        <w:pStyle w:val="libNormal"/>
        <w:rPr>
          <w:rtl/>
          <w:lang w:bidi="fa-IR"/>
        </w:rPr>
      </w:pPr>
      <w:r>
        <w:rPr>
          <w:rtl/>
          <w:lang w:bidi="fa-IR"/>
        </w:rPr>
        <w:t xml:space="preserve">در حديث قدسى كه درباره حضرت موسى بن عمران </w:t>
      </w:r>
      <w:r w:rsidR="001F60CB" w:rsidRPr="001F60CB">
        <w:rPr>
          <w:rStyle w:val="libAlaemChar"/>
          <w:rtl/>
        </w:rPr>
        <w:t>عليه‌السلام</w:t>
      </w:r>
      <w:r>
        <w:rPr>
          <w:rtl/>
          <w:lang w:bidi="fa-IR"/>
        </w:rPr>
        <w:t xml:space="preserve"> نقل شده</w:t>
      </w:r>
      <w:r w:rsidR="00480B29">
        <w:rPr>
          <w:rtl/>
          <w:lang w:bidi="fa-IR"/>
        </w:rPr>
        <w:t xml:space="preserve">، </w:t>
      </w:r>
      <w:r>
        <w:rPr>
          <w:rtl/>
          <w:lang w:bidi="fa-IR"/>
        </w:rPr>
        <w:t>به ايشان چنين خطاب شده است</w:t>
      </w:r>
      <w:r w:rsidR="00291DE5">
        <w:rPr>
          <w:rtl/>
          <w:lang w:bidi="fa-IR"/>
        </w:rPr>
        <w:t xml:space="preserve">: </w:t>
      </w:r>
    </w:p>
    <w:p w:rsidR="006163BF" w:rsidRDefault="006163BF" w:rsidP="006163BF">
      <w:pPr>
        <w:pStyle w:val="libNormal"/>
        <w:rPr>
          <w:rtl/>
          <w:lang w:bidi="fa-IR"/>
        </w:rPr>
      </w:pPr>
      <w:r>
        <w:rPr>
          <w:rtl/>
          <w:lang w:bidi="fa-IR"/>
        </w:rPr>
        <w:t>يا موسى</w:t>
      </w:r>
      <w:r w:rsidR="00AB2949">
        <w:rPr>
          <w:rtl/>
          <w:lang w:bidi="fa-IR"/>
        </w:rPr>
        <w:t>...</w:t>
      </w:r>
      <w:r>
        <w:rPr>
          <w:rtl/>
          <w:lang w:bidi="fa-IR"/>
        </w:rPr>
        <w:t xml:space="preserve">اذا ذكرتَنى فاجعل لسانَك من وراءِ قلبِك و اذا قُمتَ بين يدى فقُم قيام العبدِ الذليلِ و ناجِنى بقلب وَجِل و لسان صادق </w:t>
      </w:r>
      <w:r w:rsidRPr="00AB2949">
        <w:rPr>
          <w:rStyle w:val="libFootnotenumChar"/>
          <w:rtl/>
          <w:lang w:bidi="fa-IR"/>
        </w:rPr>
        <w:t>(576)</w:t>
      </w:r>
      <w:r w:rsidR="00AB2949">
        <w:rPr>
          <w:rtl/>
          <w:lang w:bidi="fa-IR"/>
        </w:rPr>
        <w:t xml:space="preserve">. </w:t>
      </w:r>
    </w:p>
    <w:p w:rsidR="006163BF" w:rsidRDefault="006163BF" w:rsidP="006163BF">
      <w:pPr>
        <w:pStyle w:val="libNormal"/>
        <w:rPr>
          <w:rtl/>
          <w:lang w:bidi="fa-IR"/>
        </w:rPr>
      </w:pPr>
      <w:r>
        <w:rPr>
          <w:rtl/>
          <w:lang w:bidi="fa-IR"/>
        </w:rPr>
        <w:lastRenderedPageBreak/>
        <w:t>«اى موسى</w:t>
      </w:r>
      <w:r w:rsidR="00480B29">
        <w:rPr>
          <w:rtl/>
          <w:lang w:bidi="fa-IR"/>
        </w:rPr>
        <w:t>!</w:t>
      </w:r>
      <w:r>
        <w:rPr>
          <w:rtl/>
          <w:lang w:bidi="fa-IR"/>
        </w:rPr>
        <w:t xml:space="preserve"> آن گاه كه به نماز مى ايستى</w:t>
      </w:r>
      <w:r w:rsidR="00480B29">
        <w:rPr>
          <w:rtl/>
          <w:lang w:bidi="fa-IR"/>
        </w:rPr>
        <w:t xml:space="preserve">، </w:t>
      </w:r>
      <w:r>
        <w:rPr>
          <w:rtl/>
          <w:lang w:bidi="fa-IR"/>
        </w:rPr>
        <w:t>زبانت از دلت سخن بگويد و آن گاه كه با من گفتگو مى كنى مانند يك بنده ذليل باش كه با قلبى لرزان و زبانى راستگو با من سخن مى گويد»</w:t>
      </w:r>
      <w:r w:rsidR="00AB2949">
        <w:rPr>
          <w:rtl/>
          <w:lang w:bidi="fa-IR"/>
        </w:rPr>
        <w:t xml:space="preserve">. </w:t>
      </w:r>
    </w:p>
    <w:p w:rsidR="006163BF" w:rsidRDefault="006163BF" w:rsidP="006163BF">
      <w:pPr>
        <w:pStyle w:val="libNormal"/>
        <w:rPr>
          <w:rtl/>
          <w:lang w:bidi="fa-IR"/>
        </w:rPr>
      </w:pPr>
      <w:r>
        <w:rPr>
          <w:rtl/>
          <w:lang w:bidi="fa-IR"/>
        </w:rPr>
        <w:t>با زبان دل سخن بگو؛ چرا كه سخن چون از دل برآيد لاجرم بر دل نشيند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مَن صلَّى ركعتين لم يُحدِّث فيهما نفسه بشى ء من الدنيا</w:t>
      </w:r>
      <w:r w:rsidR="00480B29">
        <w:rPr>
          <w:rtl/>
          <w:lang w:bidi="fa-IR"/>
        </w:rPr>
        <w:t xml:space="preserve">، </w:t>
      </w:r>
      <w:r>
        <w:rPr>
          <w:rtl/>
          <w:lang w:bidi="fa-IR"/>
        </w:rPr>
        <w:t xml:space="preserve">غُفِرله ما تقدَّم من ذنبه </w:t>
      </w:r>
      <w:r w:rsidRPr="00AB2949">
        <w:rPr>
          <w:rStyle w:val="libFootnotenumChar"/>
          <w:rtl/>
          <w:lang w:bidi="fa-IR"/>
        </w:rPr>
        <w:t>(577)</w:t>
      </w:r>
      <w:r w:rsidR="00AB2949">
        <w:rPr>
          <w:rtl/>
          <w:lang w:bidi="fa-IR"/>
        </w:rPr>
        <w:t xml:space="preserve">. </w:t>
      </w:r>
    </w:p>
    <w:p w:rsidR="006163BF" w:rsidRDefault="006163BF" w:rsidP="006163BF">
      <w:pPr>
        <w:pStyle w:val="libNormal"/>
        <w:rPr>
          <w:rtl/>
          <w:lang w:bidi="fa-IR"/>
        </w:rPr>
      </w:pPr>
      <w:r>
        <w:rPr>
          <w:rtl/>
          <w:lang w:bidi="fa-IR"/>
        </w:rPr>
        <w:t>«اگر دو ركعت نماز خوانده شود</w:t>
      </w:r>
      <w:r w:rsidR="00480B29">
        <w:rPr>
          <w:rtl/>
          <w:lang w:bidi="fa-IR"/>
        </w:rPr>
        <w:t xml:space="preserve">، </w:t>
      </w:r>
      <w:r>
        <w:rPr>
          <w:rtl/>
          <w:lang w:bidi="fa-IR"/>
        </w:rPr>
        <w:t>كه در آن شايبه اى از شوائب دنيا به دل انسان خطور نكند و منزه از همه آلودگى ها باشد</w:t>
      </w:r>
      <w:r w:rsidR="00480B29">
        <w:rPr>
          <w:rtl/>
          <w:lang w:bidi="fa-IR"/>
        </w:rPr>
        <w:t xml:space="preserve">، </w:t>
      </w:r>
      <w:r>
        <w:rPr>
          <w:rtl/>
          <w:lang w:bidi="fa-IR"/>
        </w:rPr>
        <w:t>خداوند همه گذشته انسان را مى بخشد»</w:t>
      </w:r>
      <w:r w:rsidR="00AB2949">
        <w:rPr>
          <w:rtl/>
          <w:lang w:bidi="fa-IR"/>
        </w:rPr>
        <w:t xml:space="preserve">. </w:t>
      </w:r>
    </w:p>
    <w:p w:rsidR="006163BF" w:rsidRDefault="006163BF" w:rsidP="006163BF">
      <w:pPr>
        <w:pStyle w:val="libNormal"/>
        <w:rPr>
          <w:rtl/>
          <w:lang w:bidi="fa-IR"/>
        </w:rPr>
      </w:pPr>
      <w:r>
        <w:rPr>
          <w:rtl/>
          <w:lang w:bidi="fa-IR"/>
        </w:rPr>
        <w:t>اصلا نماز همان ذكر است كه براى توجه دادن و از غفلت بيرون آمدن است</w:t>
      </w:r>
      <w:r w:rsidR="00AB2949">
        <w:rPr>
          <w:rtl/>
          <w:lang w:bidi="fa-IR"/>
        </w:rPr>
        <w:t xml:space="preserve">. </w:t>
      </w: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انَّما فَرَضت الصلاة و اءَمَرَ بالحجِّ و الطَّواف و اءُشعِرَتِ المناسك لاقامةِ ذكر اللّه فاذا لم يكن فى قلبك للمذكور الَّذى هو المقصودُ و المبتغى عظمتُه و لا هيبتهُ فما قيمةُ ذكرك </w:t>
      </w:r>
      <w:r w:rsidRPr="00AB2949">
        <w:rPr>
          <w:rStyle w:val="libFootnotenumChar"/>
          <w:rtl/>
          <w:lang w:bidi="fa-IR"/>
        </w:rPr>
        <w:t>(578)</w:t>
      </w:r>
      <w:r w:rsidR="00AB2949">
        <w:rPr>
          <w:rtl/>
          <w:lang w:bidi="fa-IR"/>
        </w:rPr>
        <w:t xml:space="preserve">. </w:t>
      </w:r>
    </w:p>
    <w:p w:rsidR="006163BF" w:rsidRDefault="006163BF" w:rsidP="006163BF">
      <w:pPr>
        <w:pStyle w:val="libNormal"/>
        <w:rPr>
          <w:rtl/>
          <w:lang w:bidi="fa-IR"/>
        </w:rPr>
      </w:pPr>
      <w:r>
        <w:rPr>
          <w:rtl/>
          <w:lang w:bidi="fa-IR"/>
        </w:rPr>
        <w:t>«خدا نماز</w:t>
      </w:r>
      <w:r w:rsidR="00480B29">
        <w:rPr>
          <w:rtl/>
          <w:lang w:bidi="fa-IR"/>
        </w:rPr>
        <w:t xml:space="preserve">، </w:t>
      </w:r>
      <w:r>
        <w:rPr>
          <w:rtl/>
          <w:lang w:bidi="fa-IR"/>
        </w:rPr>
        <w:t>حج</w:t>
      </w:r>
      <w:r w:rsidR="00480B29">
        <w:rPr>
          <w:rtl/>
          <w:lang w:bidi="fa-IR"/>
        </w:rPr>
        <w:t xml:space="preserve">، </w:t>
      </w:r>
      <w:r>
        <w:rPr>
          <w:rtl/>
          <w:lang w:bidi="fa-IR"/>
        </w:rPr>
        <w:t>طواف و مناسك حج را قرار داد تا ياد او احيا شود</w:t>
      </w:r>
      <w:r w:rsidR="00AB2949">
        <w:rPr>
          <w:rtl/>
          <w:lang w:bidi="fa-IR"/>
        </w:rPr>
        <w:t xml:space="preserve">. </w:t>
      </w:r>
      <w:r>
        <w:rPr>
          <w:rtl/>
          <w:lang w:bidi="fa-IR"/>
        </w:rPr>
        <w:t>حال اگر كسى نماز بخواند</w:t>
      </w:r>
      <w:r w:rsidR="00480B29">
        <w:rPr>
          <w:rtl/>
          <w:lang w:bidi="fa-IR"/>
        </w:rPr>
        <w:t xml:space="preserve">، </w:t>
      </w:r>
      <w:r>
        <w:rPr>
          <w:rtl/>
          <w:lang w:bidi="fa-IR"/>
        </w:rPr>
        <w:t>اعمال حج</w:t>
      </w:r>
      <w:r w:rsidR="00480B29">
        <w:rPr>
          <w:rtl/>
          <w:lang w:bidi="fa-IR"/>
        </w:rPr>
        <w:t xml:space="preserve">، </w:t>
      </w:r>
      <w:r>
        <w:rPr>
          <w:rtl/>
          <w:lang w:bidi="fa-IR"/>
        </w:rPr>
        <w:t>طواف و سعى و</w:t>
      </w:r>
      <w:r w:rsidR="00AB2949">
        <w:rPr>
          <w:rtl/>
          <w:lang w:bidi="fa-IR"/>
        </w:rPr>
        <w:t>...</w:t>
      </w:r>
      <w:r>
        <w:rPr>
          <w:rtl/>
          <w:lang w:bidi="fa-IR"/>
        </w:rPr>
        <w:t>را به جاى آورد</w:t>
      </w:r>
      <w:r w:rsidR="00480B29">
        <w:rPr>
          <w:rtl/>
          <w:lang w:bidi="fa-IR"/>
        </w:rPr>
        <w:t xml:space="preserve">، </w:t>
      </w:r>
      <w:r>
        <w:rPr>
          <w:rtl/>
          <w:lang w:bidi="fa-IR"/>
        </w:rPr>
        <w:t>اما از ياد خدا غافل باشد اين ذكر چه ارزشى خواهد داشت</w:t>
      </w:r>
      <w:r w:rsidR="00480B29">
        <w:rPr>
          <w:rtl/>
          <w:lang w:bidi="fa-IR"/>
        </w:rPr>
        <w:t>؟</w:t>
      </w:r>
      <w:r>
        <w:rPr>
          <w:rtl/>
          <w:lang w:bidi="fa-IR"/>
        </w:rPr>
        <w:t>»</w:t>
      </w:r>
      <w:r w:rsidR="00AB2949">
        <w:rPr>
          <w:rtl/>
          <w:lang w:bidi="fa-IR"/>
        </w:rPr>
        <w:t xml:space="preserve">. </w:t>
      </w:r>
    </w:p>
    <w:p w:rsidR="006163BF" w:rsidRDefault="006163BF" w:rsidP="006163BF">
      <w:pPr>
        <w:pStyle w:val="libNormal"/>
        <w:rPr>
          <w:rtl/>
          <w:lang w:bidi="fa-IR"/>
        </w:rPr>
      </w:pPr>
      <w:r>
        <w:rPr>
          <w:rtl/>
          <w:lang w:bidi="fa-IR"/>
        </w:rPr>
        <w:t>دل و زبان بايد يكى باشد تا نفاق از ميان برود</w:t>
      </w:r>
      <w:r w:rsidR="00AB2949">
        <w:rPr>
          <w:rtl/>
          <w:lang w:bidi="fa-IR"/>
        </w:rPr>
        <w:t xml:space="preserve">. </w:t>
      </w:r>
      <w:r>
        <w:rPr>
          <w:rtl/>
          <w:lang w:bidi="fa-IR"/>
        </w:rPr>
        <w:t>نفاق كه نباشد</w:t>
      </w:r>
      <w:r w:rsidR="00480B29">
        <w:rPr>
          <w:rtl/>
          <w:lang w:bidi="fa-IR"/>
        </w:rPr>
        <w:t xml:space="preserve">، </w:t>
      </w:r>
      <w:r>
        <w:rPr>
          <w:rtl/>
          <w:lang w:bidi="fa-IR"/>
        </w:rPr>
        <w:t>معصيت نخواهد بود؛ چراكه اگر بنده با زبان دل حرف بزند و بداند چه مى گويد و با كه مى گويد؟ نمى تواند دروغ بگويد</w:t>
      </w:r>
      <w:r w:rsidR="00AB2949">
        <w:rPr>
          <w:rtl/>
          <w:lang w:bidi="fa-IR"/>
        </w:rPr>
        <w:t xml:space="preserve">. </w:t>
      </w:r>
      <w:r>
        <w:rPr>
          <w:rtl/>
          <w:lang w:bidi="fa-IR"/>
        </w:rPr>
        <w:t>همين انديشه</w:t>
      </w:r>
      <w:r w:rsidR="00480B29">
        <w:rPr>
          <w:rtl/>
          <w:lang w:bidi="fa-IR"/>
        </w:rPr>
        <w:t xml:space="preserve">، </w:t>
      </w:r>
      <w:r>
        <w:rPr>
          <w:rtl/>
          <w:lang w:bidi="fa-IR"/>
        </w:rPr>
        <w:t xml:space="preserve">او را از گناه و معصيت بازمى </w:t>
      </w:r>
      <w:r>
        <w:rPr>
          <w:rtl/>
          <w:lang w:bidi="fa-IR"/>
        </w:rPr>
        <w:lastRenderedPageBreak/>
        <w:t>دارد</w:t>
      </w:r>
      <w:r w:rsidR="00AB2949">
        <w:rPr>
          <w:rtl/>
          <w:lang w:bidi="fa-IR"/>
        </w:rPr>
        <w:t xml:space="preserve">. </w:t>
      </w:r>
      <w:r>
        <w:rPr>
          <w:rtl/>
          <w:lang w:bidi="fa-IR"/>
        </w:rPr>
        <w:t>دل خائف و لرزان و قلب اميدوار</w:t>
      </w:r>
      <w:r w:rsidR="00480B29">
        <w:rPr>
          <w:rtl/>
          <w:lang w:bidi="fa-IR"/>
        </w:rPr>
        <w:t xml:space="preserve">، </w:t>
      </w:r>
      <w:r>
        <w:rPr>
          <w:rtl/>
          <w:lang w:bidi="fa-IR"/>
        </w:rPr>
        <w:t>پشتوانه زبان صادق و راستگوى انسان است</w:t>
      </w:r>
      <w:r w:rsidR="00AB2949">
        <w:rPr>
          <w:rtl/>
          <w:lang w:bidi="fa-IR"/>
        </w:rPr>
        <w:t xml:space="preserve">. </w:t>
      </w:r>
      <w:r>
        <w:rPr>
          <w:rtl/>
          <w:lang w:bidi="fa-IR"/>
        </w:rPr>
        <w:t>لقمان در نصايح و توصيه هايى كه به فرزندش دارد مى گويد</w:t>
      </w:r>
      <w:r w:rsidR="00291DE5">
        <w:rPr>
          <w:rtl/>
          <w:lang w:bidi="fa-IR"/>
        </w:rPr>
        <w:t xml:space="preserve">: </w:t>
      </w:r>
    </w:p>
    <w:p w:rsidR="006163BF" w:rsidRDefault="006163BF" w:rsidP="006163BF">
      <w:pPr>
        <w:pStyle w:val="libNormal"/>
        <w:rPr>
          <w:rtl/>
          <w:lang w:bidi="fa-IR"/>
        </w:rPr>
      </w:pPr>
      <w:r>
        <w:rPr>
          <w:rtl/>
          <w:lang w:bidi="fa-IR"/>
        </w:rPr>
        <w:t xml:space="preserve">خفِ اللّه خيفة لو جئته ببرِّ الثَّقلين لَعَذَّبَك وَارجُ اللّه رَجاء لو جئتَهُ بذُنُوب الثَّقلين لَرَحِمَك </w:t>
      </w:r>
      <w:r w:rsidRPr="00AB2949">
        <w:rPr>
          <w:rStyle w:val="libFootnotenumChar"/>
          <w:rtl/>
          <w:lang w:bidi="fa-IR"/>
        </w:rPr>
        <w:t>(579)</w:t>
      </w:r>
      <w:r w:rsidR="00AB2949">
        <w:rPr>
          <w:rtl/>
          <w:lang w:bidi="fa-IR"/>
        </w:rPr>
        <w:t xml:space="preserve">. </w:t>
      </w:r>
    </w:p>
    <w:p w:rsidR="006163BF" w:rsidRDefault="006163BF" w:rsidP="006163BF">
      <w:pPr>
        <w:pStyle w:val="libNormal"/>
        <w:rPr>
          <w:rtl/>
          <w:lang w:bidi="fa-IR"/>
        </w:rPr>
      </w:pPr>
      <w:r>
        <w:rPr>
          <w:rtl/>
          <w:lang w:bidi="fa-IR"/>
        </w:rPr>
        <w:t>«فرزندم</w:t>
      </w:r>
      <w:r w:rsidR="00480B29">
        <w:rPr>
          <w:rtl/>
          <w:lang w:bidi="fa-IR"/>
        </w:rPr>
        <w:t>!</w:t>
      </w:r>
      <w:r>
        <w:rPr>
          <w:rtl/>
          <w:lang w:bidi="fa-IR"/>
        </w:rPr>
        <w:t xml:space="preserve"> آن چنان از خدا خائف و ترسان باش</w:t>
      </w:r>
      <w:r w:rsidR="00480B29">
        <w:rPr>
          <w:rtl/>
          <w:lang w:bidi="fa-IR"/>
        </w:rPr>
        <w:t xml:space="preserve">، </w:t>
      </w:r>
      <w:r>
        <w:rPr>
          <w:rtl/>
          <w:lang w:bidi="fa-IR"/>
        </w:rPr>
        <w:t>كه اگر خيرات و نيكى هاى همه جن و انس در پرونده تو است</w:t>
      </w:r>
      <w:r w:rsidR="00480B29">
        <w:rPr>
          <w:rtl/>
          <w:lang w:bidi="fa-IR"/>
        </w:rPr>
        <w:t xml:space="preserve">، </w:t>
      </w:r>
      <w:r>
        <w:rPr>
          <w:rtl/>
          <w:lang w:bidi="fa-IR"/>
        </w:rPr>
        <w:t>باز هم مورد عذاب و عتاب الهى خواهى بود؛ و اگر همه گناهان مخلوقات در پرونده تو بود</w:t>
      </w:r>
      <w:r w:rsidR="00480B29">
        <w:rPr>
          <w:rtl/>
          <w:lang w:bidi="fa-IR"/>
        </w:rPr>
        <w:t xml:space="preserve">، </w:t>
      </w:r>
      <w:r>
        <w:rPr>
          <w:rtl/>
          <w:lang w:bidi="fa-IR"/>
        </w:rPr>
        <w:t>آن چنان به خدا اميدوار باش كه خدا تو را خواهد بخشيد»</w:t>
      </w:r>
      <w:r w:rsidR="00AB2949">
        <w:rPr>
          <w:rtl/>
          <w:lang w:bidi="fa-IR"/>
        </w:rPr>
        <w:t xml:space="preserve">. </w:t>
      </w:r>
    </w:p>
    <w:p w:rsidR="006163BF" w:rsidRDefault="006163BF" w:rsidP="006163BF">
      <w:pPr>
        <w:pStyle w:val="libNormal"/>
        <w:rPr>
          <w:rtl/>
          <w:lang w:bidi="fa-IR"/>
        </w:rPr>
      </w:pPr>
      <w:r>
        <w:rPr>
          <w:rtl/>
          <w:lang w:bidi="fa-IR"/>
        </w:rPr>
        <w:t xml:space="preserve">به همين دليل است كه امام سجاد </w:t>
      </w:r>
      <w:r w:rsidR="001F60CB" w:rsidRPr="001F60CB">
        <w:rPr>
          <w:rStyle w:val="libAlaemChar"/>
          <w:rtl/>
        </w:rPr>
        <w:t>عليه‌السلام</w:t>
      </w:r>
      <w:r>
        <w:rPr>
          <w:rtl/>
          <w:lang w:bidi="fa-IR"/>
        </w:rPr>
        <w:t xml:space="preserve"> در ذكر حقوق نماز مى فرمايند</w:t>
      </w:r>
      <w:r w:rsidR="00291DE5">
        <w:rPr>
          <w:rtl/>
          <w:lang w:bidi="fa-IR"/>
        </w:rPr>
        <w:t xml:space="preserve">: </w:t>
      </w:r>
    </w:p>
    <w:p w:rsidR="006163BF" w:rsidRDefault="006163BF" w:rsidP="006163BF">
      <w:pPr>
        <w:pStyle w:val="libNormal"/>
        <w:rPr>
          <w:rtl/>
          <w:lang w:bidi="fa-IR"/>
        </w:rPr>
      </w:pPr>
      <w:r>
        <w:rPr>
          <w:rtl/>
          <w:lang w:bidi="fa-IR"/>
        </w:rPr>
        <w:t>اءَن تقوم فيها مقام الذَّليل الراغبِ الراهبِ الخائفِ الراجىِ المسكينِ المتضرِّع</w:t>
      </w:r>
      <w:r w:rsidR="00AB2949">
        <w:rPr>
          <w:rtl/>
          <w:lang w:bidi="fa-IR"/>
        </w:rPr>
        <w:t xml:space="preserve">. </w:t>
      </w:r>
    </w:p>
    <w:p w:rsidR="006163BF" w:rsidRDefault="006163BF" w:rsidP="006163BF">
      <w:pPr>
        <w:pStyle w:val="libNormal"/>
        <w:rPr>
          <w:rtl/>
          <w:lang w:bidi="fa-IR"/>
        </w:rPr>
      </w:pPr>
      <w:r>
        <w:rPr>
          <w:rtl/>
          <w:lang w:bidi="fa-IR"/>
        </w:rPr>
        <w:t>«مانند يك بنده خوار</w:t>
      </w:r>
      <w:r w:rsidR="00480B29">
        <w:rPr>
          <w:rtl/>
          <w:lang w:bidi="fa-IR"/>
        </w:rPr>
        <w:t xml:space="preserve">، </w:t>
      </w:r>
      <w:r>
        <w:rPr>
          <w:rtl/>
          <w:lang w:bidi="fa-IR"/>
        </w:rPr>
        <w:t>حقير</w:t>
      </w:r>
      <w:r w:rsidR="00480B29">
        <w:rPr>
          <w:rtl/>
          <w:lang w:bidi="fa-IR"/>
        </w:rPr>
        <w:t xml:space="preserve">، </w:t>
      </w:r>
      <w:r>
        <w:rPr>
          <w:rtl/>
          <w:lang w:bidi="fa-IR"/>
        </w:rPr>
        <w:t>اميدوار</w:t>
      </w:r>
      <w:r w:rsidR="00480B29">
        <w:rPr>
          <w:rtl/>
          <w:lang w:bidi="fa-IR"/>
        </w:rPr>
        <w:t xml:space="preserve">، </w:t>
      </w:r>
      <w:r>
        <w:rPr>
          <w:rtl/>
          <w:lang w:bidi="fa-IR"/>
        </w:rPr>
        <w:t>ترسان و بى مقدار در پيشگاه خدا بايستد»</w:t>
      </w:r>
      <w:r w:rsidR="00AB2949">
        <w:rPr>
          <w:rtl/>
          <w:lang w:bidi="fa-IR"/>
        </w:rPr>
        <w:t xml:space="preserve">. </w:t>
      </w:r>
    </w:p>
    <w:p w:rsidR="006163BF" w:rsidRDefault="006163BF" w:rsidP="006163BF">
      <w:pPr>
        <w:pStyle w:val="libNormal"/>
        <w:rPr>
          <w:rtl/>
          <w:lang w:bidi="fa-IR"/>
        </w:rPr>
      </w:pPr>
      <w:r>
        <w:rPr>
          <w:rtl/>
          <w:lang w:bidi="fa-IR"/>
        </w:rPr>
        <w:t>وقتى كه اين موقعيت خود را درك كرد و فهميد كه كجا ايستاده و با كه سخن مى گويد</w:t>
      </w:r>
      <w:r w:rsidR="00480B29">
        <w:rPr>
          <w:rtl/>
          <w:lang w:bidi="fa-IR"/>
        </w:rPr>
        <w:t xml:space="preserve">، </w:t>
      </w:r>
      <w:r>
        <w:rPr>
          <w:rtl/>
          <w:lang w:bidi="fa-IR"/>
        </w:rPr>
        <w:t>نماز او معاشقه با معبود است</w:t>
      </w:r>
      <w:r w:rsidR="00480B29">
        <w:rPr>
          <w:rtl/>
          <w:lang w:bidi="fa-IR"/>
        </w:rPr>
        <w:t>؛</w:t>
      </w:r>
      <w:r>
        <w:rPr>
          <w:rtl/>
          <w:lang w:bidi="fa-IR"/>
        </w:rPr>
        <w:t xml:space="preserve"> آن هم عشق يك برده و بنده سراسر نياز و احتياج</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اءَفضل الناس مَن عَشقَ العبادة فعانَقَها و اءَحبَّها بقلبه و باشَرَها بجسده و تفرَّغَ لها </w:t>
      </w:r>
      <w:r w:rsidRPr="00AB2949">
        <w:rPr>
          <w:rStyle w:val="libFootnotenumChar"/>
          <w:rtl/>
          <w:lang w:bidi="fa-IR"/>
        </w:rPr>
        <w:t>(580)</w:t>
      </w:r>
      <w:r w:rsidR="00AB2949">
        <w:rPr>
          <w:rtl/>
          <w:lang w:bidi="fa-IR"/>
        </w:rPr>
        <w:t xml:space="preserve">. </w:t>
      </w:r>
    </w:p>
    <w:p w:rsidR="006163BF" w:rsidRDefault="006163BF" w:rsidP="006163BF">
      <w:pPr>
        <w:pStyle w:val="libNormal"/>
        <w:rPr>
          <w:rtl/>
          <w:lang w:bidi="fa-IR"/>
        </w:rPr>
      </w:pPr>
      <w:r>
        <w:rPr>
          <w:rtl/>
          <w:lang w:bidi="fa-IR"/>
        </w:rPr>
        <w:t>«برترين مردم كسى است كه عاشق و شيفته بى قرار عبادت است</w:t>
      </w:r>
      <w:r w:rsidR="00480B29">
        <w:rPr>
          <w:rtl/>
          <w:lang w:bidi="fa-IR"/>
        </w:rPr>
        <w:t xml:space="preserve">، </w:t>
      </w:r>
      <w:r>
        <w:rPr>
          <w:rtl/>
          <w:lang w:bidi="fa-IR"/>
        </w:rPr>
        <w:t>عبادت را در آغوش مى گيرد و با همه وجود عبادت مى كند و از صميم دل</w:t>
      </w:r>
      <w:r w:rsidR="00480B29">
        <w:rPr>
          <w:rtl/>
          <w:lang w:bidi="fa-IR"/>
        </w:rPr>
        <w:t xml:space="preserve">، </w:t>
      </w:r>
      <w:r>
        <w:rPr>
          <w:rtl/>
          <w:lang w:bidi="fa-IR"/>
        </w:rPr>
        <w:t>عبادت و راز و نياز با خدا را دوست دارد»</w:t>
      </w:r>
      <w:r w:rsidR="00AB2949">
        <w:rPr>
          <w:rtl/>
          <w:lang w:bidi="fa-IR"/>
        </w:rPr>
        <w:t xml:space="preserve">. </w:t>
      </w:r>
    </w:p>
    <w:p w:rsidR="006163BF" w:rsidRDefault="006163BF" w:rsidP="006163BF">
      <w:pPr>
        <w:pStyle w:val="libNormal"/>
        <w:rPr>
          <w:rtl/>
          <w:lang w:bidi="fa-IR"/>
        </w:rPr>
      </w:pPr>
      <w:r>
        <w:rPr>
          <w:rtl/>
          <w:lang w:bidi="fa-IR"/>
        </w:rPr>
        <w:t xml:space="preserve">لذا درباره ابراهيم خليل الرحمان </w:t>
      </w:r>
      <w:r w:rsidR="001F60CB" w:rsidRPr="001F60CB">
        <w:rPr>
          <w:rStyle w:val="libAlaemChar"/>
          <w:rtl/>
        </w:rPr>
        <w:t>عليه‌السلام</w:t>
      </w:r>
      <w:r>
        <w:rPr>
          <w:rtl/>
          <w:lang w:bidi="fa-IR"/>
        </w:rPr>
        <w:t xml:space="preserve"> گفته اند</w:t>
      </w:r>
      <w:r w:rsidR="00291DE5">
        <w:rPr>
          <w:rtl/>
          <w:lang w:bidi="fa-IR"/>
        </w:rPr>
        <w:t xml:space="preserve">: </w:t>
      </w:r>
    </w:p>
    <w:p w:rsidR="006163BF" w:rsidRDefault="006163BF" w:rsidP="006163BF">
      <w:pPr>
        <w:pStyle w:val="libNormal"/>
        <w:rPr>
          <w:rtl/>
          <w:lang w:bidi="fa-IR"/>
        </w:rPr>
      </w:pPr>
      <w:r>
        <w:rPr>
          <w:rtl/>
          <w:lang w:bidi="fa-IR"/>
        </w:rPr>
        <w:t xml:space="preserve">انَّ ابراهيم كان يسمع تاءوُّهُه على حدِّ ميل </w:t>
      </w:r>
      <w:r w:rsidRPr="00AB2949">
        <w:rPr>
          <w:rStyle w:val="libFootnotenumChar"/>
          <w:rtl/>
          <w:lang w:bidi="fa-IR"/>
        </w:rPr>
        <w:t>(581)</w:t>
      </w:r>
      <w:r w:rsidR="00AB2949">
        <w:rPr>
          <w:rtl/>
          <w:lang w:bidi="fa-IR"/>
        </w:rPr>
        <w:t xml:space="preserve">. </w:t>
      </w:r>
    </w:p>
    <w:p w:rsidR="006163BF" w:rsidRDefault="006163BF" w:rsidP="006163BF">
      <w:pPr>
        <w:pStyle w:val="libNormal"/>
        <w:rPr>
          <w:rtl/>
          <w:lang w:bidi="fa-IR"/>
        </w:rPr>
      </w:pPr>
      <w:r>
        <w:rPr>
          <w:rtl/>
          <w:lang w:bidi="fa-IR"/>
        </w:rPr>
        <w:lastRenderedPageBreak/>
        <w:t>«صداى ناله و راز و نياز او از فاصله يك ميلى شنيده مى شد»</w:t>
      </w:r>
      <w:r w:rsidR="00AB2949">
        <w:rPr>
          <w:rtl/>
          <w:lang w:bidi="fa-IR"/>
        </w:rPr>
        <w:t xml:space="preserve">. </w:t>
      </w:r>
    </w:p>
    <w:p w:rsidR="006163BF" w:rsidRDefault="006163BF" w:rsidP="006163BF">
      <w:pPr>
        <w:pStyle w:val="libNormal"/>
        <w:rPr>
          <w:rtl/>
          <w:lang w:bidi="fa-IR"/>
        </w:rPr>
      </w:pPr>
      <w:r>
        <w:rPr>
          <w:rtl/>
          <w:lang w:bidi="fa-IR"/>
        </w:rPr>
        <w:t xml:space="preserve">عبادت پيامبر و ائمه </w:t>
      </w:r>
      <w:r w:rsidR="009C069C" w:rsidRPr="009C069C">
        <w:rPr>
          <w:rStyle w:val="libAlaemChar"/>
          <w:rtl/>
        </w:rPr>
        <w:t>عليهم‌السلام</w:t>
      </w:r>
      <w:r>
        <w:rPr>
          <w:rtl/>
          <w:lang w:bidi="fa-IR"/>
        </w:rPr>
        <w:t xml:space="preserve"> </w:t>
      </w:r>
    </w:p>
    <w:p w:rsidR="006163BF" w:rsidRDefault="006163BF" w:rsidP="006163BF">
      <w:pPr>
        <w:pStyle w:val="libNormal"/>
        <w:rPr>
          <w:rtl/>
          <w:lang w:bidi="fa-IR"/>
        </w:rPr>
      </w:pPr>
      <w:r>
        <w:rPr>
          <w:rtl/>
          <w:lang w:bidi="fa-IR"/>
        </w:rPr>
        <w:t xml:space="preserve">درباره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و كذلك كان يسمع من صدر سيدنا رسول اكرم </w:t>
      </w:r>
      <w:r w:rsidR="008B78BD" w:rsidRPr="008B78BD">
        <w:rPr>
          <w:rStyle w:val="libAlaemChar"/>
          <w:rtl/>
        </w:rPr>
        <w:t>صلى‌الله‌عليه‌وآله‌وسلم</w:t>
      </w:r>
      <w:r>
        <w:rPr>
          <w:rtl/>
          <w:lang w:bidi="fa-IR"/>
        </w:rPr>
        <w:t xml:space="preserve"> مثل ذلك </w:t>
      </w:r>
      <w:r w:rsidRPr="00AB2949">
        <w:rPr>
          <w:rStyle w:val="libFootnotenumChar"/>
          <w:rtl/>
          <w:lang w:bidi="fa-IR"/>
        </w:rPr>
        <w:t>(582)</w:t>
      </w:r>
      <w:r w:rsidR="00AB2949">
        <w:rPr>
          <w:rtl/>
          <w:lang w:bidi="fa-IR"/>
        </w:rPr>
        <w:t xml:space="preserve">. </w:t>
      </w:r>
    </w:p>
    <w:p w:rsidR="006163BF" w:rsidRDefault="006163BF" w:rsidP="006163BF">
      <w:pPr>
        <w:pStyle w:val="libNormal"/>
        <w:rPr>
          <w:rtl/>
          <w:lang w:bidi="fa-IR"/>
        </w:rPr>
      </w:pPr>
      <w:r>
        <w:rPr>
          <w:rtl/>
          <w:lang w:bidi="fa-IR"/>
        </w:rPr>
        <w:t xml:space="preserve">«از سينه پيغمبر اسلام </w:t>
      </w:r>
      <w:r w:rsidR="008B78BD" w:rsidRPr="008B78BD">
        <w:rPr>
          <w:rStyle w:val="libAlaemChar"/>
          <w:rtl/>
        </w:rPr>
        <w:t>صلى‌الله‌عليه‌وآله‌وسلم</w:t>
      </w:r>
      <w:r>
        <w:rPr>
          <w:rtl/>
          <w:lang w:bidi="fa-IR"/>
        </w:rPr>
        <w:t xml:space="preserve"> هم به هنگام مناجات و گفتگو با خدا اين صدا بر مى خاست»</w:t>
      </w:r>
      <w:r w:rsidR="00AB2949">
        <w:rPr>
          <w:rtl/>
          <w:lang w:bidi="fa-IR"/>
        </w:rPr>
        <w:t xml:space="preserve">. </w:t>
      </w:r>
    </w:p>
    <w:p w:rsidR="006163BF" w:rsidRDefault="006163BF" w:rsidP="006163BF">
      <w:pPr>
        <w:pStyle w:val="libNormal"/>
        <w:rPr>
          <w:rtl/>
          <w:lang w:bidi="fa-IR"/>
        </w:rPr>
      </w:pPr>
      <w:r>
        <w:rPr>
          <w:rtl/>
          <w:lang w:bidi="fa-IR"/>
        </w:rPr>
        <w:t>و بعضى از زن هاى حضرت نقل كرده اند</w:t>
      </w:r>
      <w:r w:rsidR="00291DE5">
        <w:rPr>
          <w:rtl/>
          <w:lang w:bidi="fa-IR"/>
        </w:rPr>
        <w:t xml:space="preserve">: </w:t>
      </w:r>
    </w:p>
    <w:p w:rsidR="006163BF" w:rsidRDefault="006163BF" w:rsidP="006163BF">
      <w:pPr>
        <w:pStyle w:val="libNormal"/>
        <w:rPr>
          <w:rtl/>
          <w:lang w:bidi="fa-IR"/>
        </w:rPr>
      </w:pPr>
      <w:r>
        <w:rPr>
          <w:rtl/>
          <w:lang w:bidi="fa-IR"/>
        </w:rPr>
        <w:t xml:space="preserve">و كان النبى يحدِّثُنا و نحدِّثُه فاذا حَضرتِ الصلاةُ فكانَّه لم يعرفنا و لم نعرفه اشتغالا بعظمة اللّه </w:t>
      </w:r>
      <w:r w:rsidRPr="00AB2949">
        <w:rPr>
          <w:rStyle w:val="libFootnotenumChar"/>
          <w:rtl/>
          <w:lang w:bidi="fa-IR"/>
        </w:rPr>
        <w:t>(583)</w:t>
      </w:r>
      <w:r w:rsidR="00AB2949">
        <w:rPr>
          <w:rtl/>
          <w:lang w:bidi="fa-IR"/>
        </w:rPr>
        <w:t xml:space="preserve">. </w:t>
      </w:r>
    </w:p>
    <w:p w:rsidR="006163BF" w:rsidRDefault="006163BF" w:rsidP="006163BF">
      <w:pPr>
        <w:pStyle w:val="libNormal"/>
        <w:rPr>
          <w:rtl/>
          <w:lang w:bidi="fa-IR"/>
        </w:rPr>
      </w:pPr>
      <w:r>
        <w:rPr>
          <w:rtl/>
          <w:lang w:bidi="fa-IR"/>
        </w:rPr>
        <w:t>«پيامبر</w:t>
      </w:r>
      <w:r w:rsidR="00480B29">
        <w:rPr>
          <w:rtl/>
          <w:lang w:bidi="fa-IR"/>
        </w:rPr>
        <w:t xml:space="preserve">، </w:t>
      </w:r>
      <w:r>
        <w:rPr>
          <w:rtl/>
          <w:lang w:bidi="fa-IR"/>
        </w:rPr>
        <w:t>ميان ما نشسته بود و با ما گفتگو مى كرد وقتى موقع نماز مى شد</w:t>
      </w:r>
      <w:r w:rsidR="00480B29">
        <w:rPr>
          <w:rtl/>
          <w:lang w:bidi="fa-IR"/>
        </w:rPr>
        <w:t xml:space="preserve">، </w:t>
      </w:r>
      <w:r>
        <w:rPr>
          <w:rtl/>
          <w:lang w:bidi="fa-IR"/>
        </w:rPr>
        <w:t>چنان اشتغال به عظمت خدا پيدا مى كرد</w:t>
      </w:r>
      <w:r w:rsidR="00480B29">
        <w:rPr>
          <w:rtl/>
          <w:lang w:bidi="fa-IR"/>
        </w:rPr>
        <w:t xml:space="preserve">، </w:t>
      </w:r>
      <w:r>
        <w:rPr>
          <w:rtl/>
          <w:lang w:bidi="fa-IR"/>
        </w:rPr>
        <w:t>مثل اين كه با ما بيگانه است و ما را نمى شناسد»</w:t>
      </w:r>
      <w:r w:rsidR="00AB2949">
        <w:rPr>
          <w:rtl/>
          <w:lang w:bidi="fa-IR"/>
        </w:rPr>
        <w:t xml:space="preserve">. </w:t>
      </w:r>
    </w:p>
    <w:p w:rsidR="006163BF" w:rsidRDefault="006163BF" w:rsidP="006163BF">
      <w:pPr>
        <w:pStyle w:val="libNormal"/>
        <w:rPr>
          <w:rtl/>
          <w:lang w:bidi="fa-IR"/>
        </w:rPr>
      </w:pPr>
      <w:r>
        <w:rPr>
          <w:rtl/>
          <w:lang w:bidi="fa-IR"/>
        </w:rPr>
        <w:t xml:space="preserve">درباره حضرت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و كان اميرالمومنين </w:t>
      </w:r>
      <w:r w:rsidR="001F60CB" w:rsidRPr="001F60CB">
        <w:rPr>
          <w:rStyle w:val="libAlaemChar"/>
          <w:rtl/>
        </w:rPr>
        <w:t>عليه‌السلام</w:t>
      </w:r>
      <w:r>
        <w:rPr>
          <w:rtl/>
          <w:lang w:bidi="fa-IR"/>
        </w:rPr>
        <w:t xml:space="preserve"> اذا اءخذ فى الوضوء يتغيَّرُ وجهَهُ من خيفةِ اللّه </w:t>
      </w:r>
      <w:r w:rsidRPr="00AB2949">
        <w:rPr>
          <w:rStyle w:val="libFootnotenumChar"/>
          <w:rtl/>
          <w:lang w:bidi="fa-IR"/>
        </w:rPr>
        <w:t>(584)</w:t>
      </w:r>
      <w:r w:rsidR="00AB2949">
        <w:rPr>
          <w:rtl/>
          <w:lang w:bidi="fa-IR"/>
        </w:rPr>
        <w:t xml:space="preserve">. </w:t>
      </w:r>
    </w:p>
    <w:p w:rsidR="006163BF" w:rsidRDefault="006163BF" w:rsidP="006163BF">
      <w:pPr>
        <w:pStyle w:val="libNormal"/>
        <w:rPr>
          <w:rtl/>
          <w:lang w:bidi="fa-IR"/>
        </w:rPr>
      </w:pPr>
      <w:r>
        <w:rPr>
          <w:rtl/>
          <w:lang w:bidi="fa-IR"/>
        </w:rPr>
        <w:t xml:space="preserve">«وقتى اميرالمومنين </w:t>
      </w:r>
      <w:r w:rsidR="001F60CB" w:rsidRPr="001F60CB">
        <w:rPr>
          <w:rStyle w:val="libAlaemChar"/>
          <w:rtl/>
        </w:rPr>
        <w:t>عليه‌السلام</w:t>
      </w:r>
      <w:r>
        <w:rPr>
          <w:rtl/>
          <w:lang w:bidi="fa-IR"/>
        </w:rPr>
        <w:t xml:space="preserve"> وضو مى گرفتند رنگ چهره شان از خوف خدا عوض مى شد»</w:t>
      </w:r>
      <w:r w:rsidR="00AB2949">
        <w:rPr>
          <w:rtl/>
          <w:lang w:bidi="fa-IR"/>
        </w:rPr>
        <w:t xml:space="preserve">. </w:t>
      </w:r>
    </w:p>
    <w:p w:rsidR="006163BF" w:rsidRDefault="006163BF" w:rsidP="006163BF">
      <w:pPr>
        <w:pStyle w:val="libNormal"/>
        <w:rPr>
          <w:rtl/>
          <w:lang w:bidi="fa-IR"/>
        </w:rPr>
      </w:pPr>
      <w:r>
        <w:rPr>
          <w:rtl/>
          <w:lang w:bidi="fa-IR"/>
        </w:rPr>
        <w:t xml:space="preserve">و نيز در مورد حضرت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كان على بن ابى طالب </w:t>
      </w:r>
      <w:r w:rsidR="001F60CB" w:rsidRPr="001F60CB">
        <w:rPr>
          <w:rStyle w:val="libAlaemChar"/>
          <w:rtl/>
        </w:rPr>
        <w:t>عليه‌السلام</w:t>
      </w:r>
      <w:r>
        <w:rPr>
          <w:rtl/>
          <w:lang w:bidi="fa-IR"/>
        </w:rPr>
        <w:t xml:space="preserve"> اذا حضر وقت الصلاة يتزلزل و يَتَلَوَّنُ فَيُقال له ما لك يا اميرالمومنين فيقول جاء وقت </w:t>
      </w:r>
      <w:r w:rsidR="00740A57">
        <w:rPr>
          <w:rtl/>
          <w:lang w:bidi="fa-IR"/>
        </w:rPr>
        <w:t>اما</w:t>
      </w:r>
      <w:r>
        <w:rPr>
          <w:rtl/>
          <w:lang w:bidi="fa-IR"/>
        </w:rPr>
        <w:t xml:space="preserve">نةِ اللّه الَّتى عَرَضها على السموات و الارض فاءَبين اءَن يَحمِلنها و اءشفَقن منها و حَمَلَها الانسان </w:t>
      </w:r>
      <w:r w:rsidRPr="00AB2949">
        <w:rPr>
          <w:rStyle w:val="libFootnotenumChar"/>
          <w:rtl/>
          <w:lang w:bidi="fa-IR"/>
        </w:rPr>
        <w:t>(585)</w:t>
      </w:r>
      <w:r w:rsidR="00AB2949">
        <w:rPr>
          <w:rtl/>
          <w:lang w:bidi="fa-IR"/>
        </w:rPr>
        <w:t xml:space="preserve">. </w:t>
      </w:r>
    </w:p>
    <w:p w:rsidR="006163BF" w:rsidRDefault="006163BF" w:rsidP="006163BF">
      <w:pPr>
        <w:pStyle w:val="libNormal"/>
        <w:rPr>
          <w:rtl/>
          <w:lang w:bidi="fa-IR"/>
        </w:rPr>
      </w:pPr>
      <w:r>
        <w:rPr>
          <w:rtl/>
          <w:lang w:bidi="fa-IR"/>
        </w:rPr>
        <w:t>«هرگاه وقت نماز مى شد حضرت به خود مى لرزيدند و دگرگون مى شدند</w:t>
      </w:r>
      <w:r w:rsidR="00480B29">
        <w:rPr>
          <w:rtl/>
          <w:lang w:bidi="fa-IR"/>
        </w:rPr>
        <w:t xml:space="preserve">، </w:t>
      </w:r>
      <w:r>
        <w:rPr>
          <w:rtl/>
          <w:lang w:bidi="fa-IR"/>
        </w:rPr>
        <w:t>وقتى به ايشان گفته مى شد</w:t>
      </w:r>
      <w:r w:rsidR="00291DE5">
        <w:rPr>
          <w:rtl/>
          <w:lang w:bidi="fa-IR"/>
        </w:rPr>
        <w:t xml:space="preserve">: </w:t>
      </w:r>
      <w:r>
        <w:rPr>
          <w:rtl/>
          <w:lang w:bidi="fa-IR"/>
        </w:rPr>
        <w:t>شما را چه مى شود؟ مى فرمودند</w:t>
      </w:r>
      <w:r w:rsidR="00291DE5">
        <w:rPr>
          <w:rtl/>
          <w:lang w:bidi="fa-IR"/>
        </w:rPr>
        <w:t xml:space="preserve">: </w:t>
      </w:r>
      <w:r>
        <w:rPr>
          <w:rtl/>
          <w:lang w:bidi="fa-IR"/>
        </w:rPr>
        <w:t xml:space="preserve">موقع اداى </w:t>
      </w:r>
      <w:r>
        <w:rPr>
          <w:rtl/>
          <w:lang w:bidi="fa-IR"/>
        </w:rPr>
        <w:lastRenderedPageBreak/>
        <w:t>امانتى رسيد كه خدا به همه مخلوقات عرض فرمود؛ به آسمان</w:t>
      </w:r>
      <w:r w:rsidR="00480B29">
        <w:rPr>
          <w:rtl/>
          <w:lang w:bidi="fa-IR"/>
        </w:rPr>
        <w:t xml:space="preserve">، </w:t>
      </w:r>
      <w:r>
        <w:rPr>
          <w:rtl/>
          <w:lang w:bidi="fa-IR"/>
        </w:rPr>
        <w:t>زمين و كوهها اين امانت عرضه شد و آنها از پذيرش آن امانت اظهار عجز و ناتوانى كردند و انسان ناتوان آن را پذيرفت»</w:t>
      </w:r>
      <w:r w:rsidR="00AB2949">
        <w:rPr>
          <w:rtl/>
          <w:lang w:bidi="fa-IR"/>
        </w:rPr>
        <w:t xml:space="preserve">. </w:t>
      </w:r>
    </w:p>
    <w:p w:rsidR="006163BF" w:rsidRDefault="006163BF" w:rsidP="006163BF">
      <w:pPr>
        <w:pStyle w:val="libNormal"/>
        <w:rPr>
          <w:rtl/>
          <w:lang w:bidi="fa-IR"/>
        </w:rPr>
      </w:pPr>
      <w:r>
        <w:rPr>
          <w:rtl/>
          <w:lang w:bidi="fa-IR"/>
        </w:rPr>
        <w:t xml:space="preserve">در فرمايش امام </w:t>
      </w:r>
      <w:r w:rsidR="001F60CB" w:rsidRPr="001F60CB">
        <w:rPr>
          <w:rStyle w:val="libAlaemChar"/>
          <w:rtl/>
        </w:rPr>
        <w:t>عليه‌السلام</w:t>
      </w:r>
      <w:r>
        <w:rPr>
          <w:rtl/>
          <w:lang w:bidi="fa-IR"/>
        </w:rPr>
        <w:t xml:space="preserve"> اين امانت و بار سنگين الهى</w:t>
      </w:r>
      <w:r w:rsidR="00480B29">
        <w:rPr>
          <w:rtl/>
          <w:lang w:bidi="fa-IR"/>
        </w:rPr>
        <w:t xml:space="preserve">، </w:t>
      </w:r>
      <w:r>
        <w:rPr>
          <w:rtl/>
          <w:lang w:bidi="fa-IR"/>
        </w:rPr>
        <w:t>همان ارتباط و پيوند از روى اختيار با خالق است كه راه آن نماز است</w:t>
      </w:r>
      <w:r w:rsidR="00AB2949">
        <w:rPr>
          <w:rtl/>
          <w:lang w:bidi="fa-IR"/>
        </w:rPr>
        <w:t xml:space="preserve">. </w:t>
      </w:r>
    </w:p>
    <w:p w:rsidR="006163BF" w:rsidRDefault="006163BF" w:rsidP="006163BF">
      <w:pPr>
        <w:pStyle w:val="libNormal"/>
        <w:rPr>
          <w:rtl/>
          <w:lang w:bidi="fa-IR"/>
        </w:rPr>
      </w:pPr>
      <w:r>
        <w:rPr>
          <w:rtl/>
          <w:lang w:bidi="fa-IR"/>
        </w:rPr>
        <w:t xml:space="preserve">يُنسبُ الى مولانا اميرالمومنين </w:t>
      </w:r>
      <w:r w:rsidR="001F60CB" w:rsidRPr="001F60CB">
        <w:rPr>
          <w:rStyle w:val="libAlaemChar"/>
          <w:rtl/>
        </w:rPr>
        <w:t>عليه‌السلام</w:t>
      </w:r>
      <w:r>
        <w:rPr>
          <w:rtl/>
          <w:lang w:bidi="fa-IR"/>
        </w:rPr>
        <w:t xml:space="preserve"> انَّه وقع فى رِجله نَصل فلم يُمكن من اخراجه</w:t>
      </w:r>
      <w:r w:rsidR="00480B29">
        <w:rPr>
          <w:rtl/>
          <w:lang w:bidi="fa-IR"/>
        </w:rPr>
        <w:t xml:space="preserve">، </w:t>
      </w:r>
      <w:r>
        <w:rPr>
          <w:rtl/>
          <w:lang w:bidi="fa-IR"/>
        </w:rPr>
        <w:t>فقالت فاطمةُ عليها السلام</w:t>
      </w:r>
      <w:r w:rsidR="00291DE5">
        <w:rPr>
          <w:rtl/>
          <w:lang w:bidi="fa-IR"/>
        </w:rPr>
        <w:t xml:space="preserve">: </w:t>
      </w:r>
      <w:r>
        <w:rPr>
          <w:rtl/>
          <w:lang w:bidi="fa-IR"/>
        </w:rPr>
        <w:t>اخرجوه فى حال صلاته فانّه لا يحسُّ بما يجرى عليه حينئذ</w:t>
      </w:r>
      <w:r w:rsidR="00AB2949">
        <w:rPr>
          <w:rtl/>
          <w:lang w:bidi="fa-IR"/>
        </w:rPr>
        <w:t xml:space="preserve">. </w:t>
      </w:r>
      <w:r>
        <w:rPr>
          <w:rtl/>
          <w:lang w:bidi="fa-IR"/>
        </w:rPr>
        <w:t xml:space="preserve">فاخرج و هو </w:t>
      </w:r>
      <w:r w:rsidR="001F60CB" w:rsidRPr="001F60CB">
        <w:rPr>
          <w:rStyle w:val="libAlaemChar"/>
          <w:rtl/>
        </w:rPr>
        <w:t>عليه‌السلام</w:t>
      </w:r>
      <w:r>
        <w:rPr>
          <w:rtl/>
          <w:lang w:bidi="fa-IR"/>
        </w:rPr>
        <w:t xml:space="preserve"> فى صلاته </w:t>
      </w:r>
      <w:r w:rsidRPr="00AB2949">
        <w:rPr>
          <w:rStyle w:val="libFootnotenumChar"/>
          <w:rtl/>
          <w:lang w:bidi="fa-IR"/>
        </w:rPr>
        <w:t>(586)</w:t>
      </w:r>
      <w:r w:rsidR="00AB2949">
        <w:rPr>
          <w:rtl/>
          <w:lang w:bidi="fa-IR"/>
        </w:rPr>
        <w:t xml:space="preserve">. </w:t>
      </w:r>
    </w:p>
    <w:p w:rsidR="006163BF" w:rsidRDefault="006163BF" w:rsidP="006163BF">
      <w:pPr>
        <w:pStyle w:val="libNormal"/>
        <w:rPr>
          <w:rtl/>
          <w:lang w:bidi="fa-IR"/>
        </w:rPr>
      </w:pPr>
      <w:r>
        <w:rPr>
          <w:rtl/>
          <w:lang w:bidi="fa-IR"/>
        </w:rPr>
        <w:t xml:space="preserve">«تيرى به پاى اميرالمومنين </w:t>
      </w:r>
      <w:r w:rsidR="001F60CB" w:rsidRPr="001F60CB">
        <w:rPr>
          <w:rStyle w:val="libAlaemChar"/>
          <w:rtl/>
        </w:rPr>
        <w:t>عليه‌السلام</w:t>
      </w:r>
      <w:r>
        <w:rPr>
          <w:rtl/>
          <w:lang w:bidi="fa-IR"/>
        </w:rPr>
        <w:t xml:space="preserve"> اصابت كرده بود كه توانايى بيرون آوردن آن را نداشت</w:t>
      </w:r>
      <w:r w:rsidR="00AB2949">
        <w:rPr>
          <w:rtl/>
          <w:lang w:bidi="fa-IR"/>
        </w:rPr>
        <w:t xml:space="preserve">. </w:t>
      </w:r>
      <w:r>
        <w:rPr>
          <w:rtl/>
          <w:lang w:bidi="fa-IR"/>
        </w:rPr>
        <w:t>حضرت فاطمه عليها السلام فرمودند</w:t>
      </w:r>
      <w:r w:rsidR="00291DE5">
        <w:rPr>
          <w:rtl/>
          <w:lang w:bidi="fa-IR"/>
        </w:rPr>
        <w:t xml:space="preserve">: </w:t>
      </w:r>
      <w:r>
        <w:rPr>
          <w:rtl/>
          <w:lang w:bidi="fa-IR"/>
        </w:rPr>
        <w:t>اين تير را در حال نماز بيرون بياوريد</w:t>
      </w:r>
      <w:r w:rsidR="00AB2949">
        <w:rPr>
          <w:rtl/>
          <w:lang w:bidi="fa-IR"/>
        </w:rPr>
        <w:t xml:space="preserve">. </w:t>
      </w:r>
      <w:r>
        <w:rPr>
          <w:rtl/>
          <w:lang w:bidi="fa-IR"/>
        </w:rPr>
        <w:t>كه ايشان در حال نماز متوجه آنچه برايشان اتفاق مى افتد نيستند</w:t>
      </w:r>
      <w:r w:rsidR="00AB2949">
        <w:rPr>
          <w:rtl/>
          <w:lang w:bidi="fa-IR"/>
        </w:rPr>
        <w:t xml:space="preserve">. </w:t>
      </w:r>
      <w:r>
        <w:rPr>
          <w:rtl/>
          <w:lang w:bidi="fa-IR"/>
        </w:rPr>
        <w:t>پس تير را در حال نماز بيرون آوردند»</w:t>
      </w:r>
      <w:r w:rsidR="00AB2949">
        <w:rPr>
          <w:rtl/>
          <w:lang w:bidi="fa-IR"/>
        </w:rPr>
        <w:t xml:space="preserve">. </w:t>
      </w:r>
    </w:p>
    <w:p w:rsidR="006163BF" w:rsidRDefault="006163BF" w:rsidP="006163BF">
      <w:pPr>
        <w:pStyle w:val="libNormal"/>
        <w:rPr>
          <w:rtl/>
          <w:lang w:bidi="fa-IR"/>
        </w:rPr>
      </w:pPr>
      <w:r>
        <w:rPr>
          <w:rtl/>
          <w:lang w:bidi="fa-IR"/>
        </w:rPr>
        <w:t>گويا به هنگام گفتگو با خدا روح از بدن مفارقت مى كرد</w:t>
      </w:r>
      <w:r w:rsidR="00AB2949">
        <w:rPr>
          <w:rtl/>
          <w:lang w:bidi="fa-IR"/>
        </w:rPr>
        <w:t xml:space="preserve">. </w:t>
      </w:r>
      <w:r>
        <w:rPr>
          <w:rtl/>
          <w:lang w:bidi="fa-IR"/>
        </w:rPr>
        <w:t>پس نه تنها در نهايت خشوع قلب و حضور دل است</w:t>
      </w:r>
      <w:r w:rsidR="00480B29">
        <w:rPr>
          <w:rtl/>
          <w:lang w:bidi="fa-IR"/>
        </w:rPr>
        <w:t xml:space="preserve">، </w:t>
      </w:r>
      <w:r>
        <w:rPr>
          <w:rtl/>
          <w:lang w:bidi="fa-IR"/>
        </w:rPr>
        <w:t>بلكه چنان غرق در عظمت ذات اقدس ربوبى است كه از خودبى خود مى شود و در حقيقت اين جسم و قالب از روح تهى مى شود</w:t>
      </w:r>
      <w:r w:rsidR="00AB2949">
        <w:rPr>
          <w:rtl/>
          <w:lang w:bidi="fa-IR"/>
        </w:rPr>
        <w:t xml:space="preserve">. </w:t>
      </w:r>
    </w:p>
    <w:p w:rsidR="006163BF" w:rsidRDefault="006163BF" w:rsidP="006163BF">
      <w:pPr>
        <w:pStyle w:val="libNormal"/>
        <w:rPr>
          <w:rtl/>
          <w:lang w:bidi="fa-IR"/>
        </w:rPr>
      </w:pPr>
      <w:r>
        <w:rPr>
          <w:rtl/>
          <w:lang w:bidi="fa-IR"/>
        </w:rPr>
        <w:t>اين نماز و توجه به ذات ذوالجلال الهى و فارغ شدن از همه تعلقات</w:t>
      </w:r>
      <w:r w:rsidR="00480B29">
        <w:rPr>
          <w:rtl/>
          <w:lang w:bidi="fa-IR"/>
        </w:rPr>
        <w:t xml:space="preserve">، </w:t>
      </w:r>
      <w:r>
        <w:rPr>
          <w:rtl/>
          <w:lang w:bidi="fa-IR"/>
        </w:rPr>
        <w:t xml:space="preserve">و اين حال و خصوصيت درباره ساير اولياى الهى و اهل بيت پيغمبر </w:t>
      </w:r>
      <w:r w:rsidR="009C069C" w:rsidRPr="009C069C">
        <w:rPr>
          <w:rStyle w:val="libAlaemChar"/>
          <w:rtl/>
        </w:rPr>
        <w:t>عليهم‌السلام</w:t>
      </w:r>
      <w:r>
        <w:rPr>
          <w:rtl/>
          <w:lang w:bidi="fa-IR"/>
        </w:rPr>
        <w:t xml:space="preserve"> نقل شده است كه به بعضى از آنها در بحث بعد اشاره خواهيم كرد</w:t>
      </w:r>
      <w:r w:rsidR="00AB2949">
        <w:rPr>
          <w:rtl/>
          <w:lang w:bidi="fa-IR"/>
        </w:rPr>
        <w:t xml:space="preserve">. </w:t>
      </w:r>
    </w:p>
    <w:p w:rsidR="006163BF" w:rsidRDefault="006163BF" w:rsidP="006163BF">
      <w:pPr>
        <w:pStyle w:val="libNormal"/>
        <w:rPr>
          <w:rtl/>
          <w:lang w:bidi="fa-IR"/>
        </w:rPr>
      </w:pPr>
      <w:r>
        <w:rPr>
          <w:rtl/>
          <w:lang w:bidi="fa-IR"/>
        </w:rPr>
        <w:t>در حالات فاطمه اطهر عليها السلام نوشته اند</w:t>
      </w:r>
      <w:r w:rsidR="00291DE5">
        <w:rPr>
          <w:rtl/>
          <w:lang w:bidi="fa-IR"/>
        </w:rPr>
        <w:t xml:space="preserve">: </w:t>
      </w:r>
    </w:p>
    <w:p w:rsidR="006163BF" w:rsidRDefault="006163BF" w:rsidP="006163BF">
      <w:pPr>
        <w:pStyle w:val="libNormal"/>
        <w:rPr>
          <w:rtl/>
          <w:lang w:bidi="fa-IR"/>
        </w:rPr>
      </w:pPr>
      <w:r>
        <w:rPr>
          <w:rtl/>
          <w:lang w:bidi="fa-IR"/>
        </w:rPr>
        <w:t xml:space="preserve">و كانت فاطمة عليها السلام تنهج فى الصلاة من خيفة اللّه </w:t>
      </w:r>
      <w:r w:rsidRPr="00AB2949">
        <w:rPr>
          <w:rStyle w:val="libFootnotenumChar"/>
          <w:rtl/>
          <w:lang w:bidi="fa-IR"/>
        </w:rPr>
        <w:t>(587)</w:t>
      </w:r>
      <w:r w:rsidR="00AB2949">
        <w:rPr>
          <w:rtl/>
          <w:lang w:bidi="fa-IR"/>
        </w:rPr>
        <w:t xml:space="preserve">. </w:t>
      </w:r>
    </w:p>
    <w:p w:rsidR="006163BF" w:rsidRDefault="006163BF" w:rsidP="006163BF">
      <w:pPr>
        <w:pStyle w:val="libNormal"/>
        <w:rPr>
          <w:rtl/>
          <w:lang w:bidi="fa-IR"/>
        </w:rPr>
      </w:pPr>
      <w:r>
        <w:rPr>
          <w:rtl/>
          <w:lang w:bidi="fa-IR"/>
        </w:rPr>
        <w:t xml:space="preserve">«فاطمه زهرا </w:t>
      </w:r>
      <w:r w:rsidR="00A72663" w:rsidRPr="00A72663">
        <w:rPr>
          <w:rStyle w:val="libAlaemChar"/>
          <w:rtl/>
        </w:rPr>
        <w:t>عليها‌السلام</w:t>
      </w:r>
      <w:r>
        <w:rPr>
          <w:rtl/>
          <w:lang w:bidi="fa-IR"/>
        </w:rPr>
        <w:t xml:space="preserve"> به هنگام نماز نفس مباركش به شماره مى افتاد»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درباره امام سجاد </w:t>
      </w:r>
      <w:r w:rsidR="001F60CB" w:rsidRPr="001F60CB">
        <w:rPr>
          <w:rStyle w:val="libAlaemChar"/>
          <w:rtl/>
        </w:rPr>
        <w:t>عليه‌السلام</w:t>
      </w:r>
      <w:r w:rsidR="00480B29">
        <w:rPr>
          <w:rtl/>
          <w:lang w:bidi="fa-IR"/>
        </w:rPr>
        <w:t xml:space="preserve">، </w:t>
      </w:r>
      <w:r>
        <w:rPr>
          <w:rtl/>
          <w:lang w:bidi="fa-IR"/>
        </w:rPr>
        <w:t>صاحب اين سخنان و كلمات شريفه اى كه به شرح و تفسير آن پرداخته ايم</w:t>
      </w:r>
      <w:r w:rsidR="00480B29">
        <w:rPr>
          <w:rtl/>
          <w:lang w:bidi="fa-IR"/>
        </w:rPr>
        <w:t xml:space="preserve">، </w:t>
      </w:r>
      <w:r>
        <w:rPr>
          <w:rtl/>
          <w:lang w:bidi="fa-IR"/>
        </w:rPr>
        <w:t>نوشته اند كه</w:t>
      </w:r>
      <w:r w:rsidR="00291DE5">
        <w:rPr>
          <w:rtl/>
          <w:lang w:bidi="fa-IR"/>
        </w:rPr>
        <w:t xml:space="preserve">: </w:t>
      </w:r>
    </w:p>
    <w:p w:rsidR="006163BF" w:rsidRDefault="006163BF" w:rsidP="006163BF">
      <w:pPr>
        <w:pStyle w:val="libNormal"/>
        <w:rPr>
          <w:rtl/>
          <w:lang w:bidi="fa-IR"/>
        </w:rPr>
      </w:pPr>
      <w:r>
        <w:rPr>
          <w:rtl/>
          <w:lang w:bidi="fa-IR"/>
        </w:rPr>
        <w:t>اذا توضَّاء اصفرَّ لونه فيقول له اهله</w:t>
      </w:r>
      <w:r w:rsidR="00291DE5">
        <w:rPr>
          <w:rtl/>
          <w:lang w:bidi="fa-IR"/>
        </w:rPr>
        <w:t xml:space="preserve">: </w:t>
      </w:r>
      <w:r>
        <w:rPr>
          <w:rtl/>
          <w:lang w:bidi="fa-IR"/>
        </w:rPr>
        <w:t>ما هذا الَّذى يَعتارُك عند الوضوء؟ فيقول</w:t>
      </w:r>
      <w:r w:rsidR="00291DE5">
        <w:rPr>
          <w:rtl/>
          <w:lang w:bidi="fa-IR"/>
        </w:rPr>
        <w:t xml:space="preserve">: </w:t>
      </w:r>
      <w:r>
        <w:rPr>
          <w:rtl/>
          <w:lang w:bidi="fa-IR"/>
        </w:rPr>
        <w:t>اءتدرون بين يدى من اءُريد اءن اءقوم</w:t>
      </w:r>
      <w:r w:rsidR="00480B29">
        <w:rPr>
          <w:rtl/>
          <w:lang w:bidi="fa-IR"/>
        </w:rPr>
        <w:t>؟</w:t>
      </w:r>
      <w:r>
        <w:rPr>
          <w:rtl/>
          <w:lang w:bidi="fa-IR"/>
        </w:rPr>
        <w:t xml:space="preserve"> </w:t>
      </w:r>
      <w:r w:rsidRPr="00AB2949">
        <w:rPr>
          <w:rStyle w:val="libFootnotenumChar"/>
          <w:rtl/>
          <w:lang w:bidi="fa-IR"/>
        </w:rPr>
        <w:t>(588)</w:t>
      </w:r>
      <w:r w:rsidR="00AB2949">
        <w:rPr>
          <w:rtl/>
          <w:lang w:bidi="fa-IR"/>
        </w:rPr>
        <w:t xml:space="preserve">. </w:t>
      </w:r>
    </w:p>
    <w:p w:rsidR="006163BF" w:rsidRDefault="006163BF" w:rsidP="006163BF">
      <w:pPr>
        <w:pStyle w:val="libNormal"/>
        <w:rPr>
          <w:rtl/>
          <w:lang w:bidi="fa-IR"/>
        </w:rPr>
      </w:pPr>
      <w:r>
        <w:rPr>
          <w:rtl/>
          <w:lang w:bidi="fa-IR"/>
        </w:rPr>
        <w:t>«به هنگام وضو گرفتن</w:t>
      </w:r>
      <w:r w:rsidR="00480B29">
        <w:rPr>
          <w:rtl/>
          <w:lang w:bidi="fa-IR"/>
        </w:rPr>
        <w:t xml:space="preserve">، </w:t>
      </w:r>
      <w:r>
        <w:rPr>
          <w:rtl/>
          <w:lang w:bidi="fa-IR"/>
        </w:rPr>
        <w:t>رنگ چهره مبارك آن حضرت به زردى مى گراييد</w:t>
      </w:r>
      <w:r w:rsidR="00AB2949">
        <w:rPr>
          <w:rtl/>
          <w:lang w:bidi="fa-IR"/>
        </w:rPr>
        <w:t xml:space="preserve">. </w:t>
      </w:r>
      <w:r>
        <w:rPr>
          <w:rtl/>
          <w:lang w:bidi="fa-IR"/>
        </w:rPr>
        <w:t>سوال شد اين چه حالى است كه به هنگام وضو برايتان حاصل مى شود؟ حضرت فرمودند</w:t>
      </w:r>
      <w:r w:rsidR="00291DE5">
        <w:rPr>
          <w:rtl/>
          <w:lang w:bidi="fa-IR"/>
        </w:rPr>
        <w:t xml:space="preserve">: </w:t>
      </w:r>
      <w:r>
        <w:rPr>
          <w:rtl/>
          <w:lang w:bidi="fa-IR"/>
        </w:rPr>
        <w:t>مگر نمى دانيد كه ما به هنگام وضو بنا داريم در پيشگاه سلطانى با جلال و جبروت بايستيم و با او سخن بگوييم</w:t>
      </w:r>
      <w:r w:rsidR="00480B29">
        <w:rPr>
          <w:rtl/>
          <w:lang w:bidi="fa-IR"/>
        </w:rPr>
        <w:t>؟</w:t>
      </w:r>
      <w:r>
        <w:rPr>
          <w:rtl/>
          <w:lang w:bidi="fa-IR"/>
        </w:rPr>
        <w:t xml:space="preserve"> سلطان همه مخلوقات و مالك همه موجودات»</w:t>
      </w:r>
      <w:r w:rsidR="00AB2949">
        <w:rPr>
          <w:rtl/>
          <w:lang w:bidi="fa-IR"/>
        </w:rPr>
        <w:t xml:space="preserve">. </w:t>
      </w:r>
    </w:p>
    <w:p w:rsidR="006163BF" w:rsidRDefault="006163BF" w:rsidP="006163BF">
      <w:pPr>
        <w:pStyle w:val="libNormal"/>
        <w:rPr>
          <w:rtl/>
          <w:lang w:bidi="fa-IR"/>
        </w:rPr>
      </w:pPr>
      <w:r>
        <w:rPr>
          <w:rtl/>
          <w:lang w:bidi="fa-IR"/>
        </w:rPr>
        <w:t>ابوحمزه ثمالى رحمه اللّه مى گويد</w:t>
      </w:r>
      <w:r w:rsidR="00291DE5">
        <w:rPr>
          <w:rtl/>
          <w:lang w:bidi="fa-IR"/>
        </w:rPr>
        <w:t xml:space="preserve">: </w:t>
      </w:r>
    </w:p>
    <w:p w:rsidR="006163BF" w:rsidRDefault="006163BF" w:rsidP="006163BF">
      <w:pPr>
        <w:pStyle w:val="libNormal"/>
        <w:rPr>
          <w:rtl/>
          <w:lang w:bidi="fa-IR"/>
        </w:rPr>
      </w:pPr>
      <w:r>
        <w:rPr>
          <w:rtl/>
          <w:lang w:bidi="fa-IR"/>
        </w:rPr>
        <w:t>راءَيتُ على بن الحسين عليهما السلام يصلِّى فَسَقط رَداؤُهُ عن مَنكَبِه فلم يُسَوِّه حتى فرغ من صلاته قال</w:t>
      </w:r>
      <w:r w:rsidR="00291DE5">
        <w:rPr>
          <w:rtl/>
          <w:lang w:bidi="fa-IR"/>
        </w:rPr>
        <w:t xml:space="preserve">: </w:t>
      </w:r>
      <w:r>
        <w:rPr>
          <w:rtl/>
          <w:lang w:bidi="fa-IR"/>
        </w:rPr>
        <w:t>فساءَلته عن ذلك</w:t>
      </w:r>
      <w:r w:rsidR="00480B29">
        <w:rPr>
          <w:rtl/>
          <w:lang w:bidi="fa-IR"/>
        </w:rPr>
        <w:t xml:space="preserve">، </w:t>
      </w:r>
      <w:r>
        <w:rPr>
          <w:rtl/>
          <w:lang w:bidi="fa-IR"/>
        </w:rPr>
        <w:t>فقال</w:t>
      </w:r>
      <w:r w:rsidR="00291DE5">
        <w:rPr>
          <w:rtl/>
          <w:lang w:bidi="fa-IR"/>
        </w:rPr>
        <w:t xml:space="preserve">: </w:t>
      </w:r>
      <w:r>
        <w:rPr>
          <w:rtl/>
          <w:lang w:bidi="fa-IR"/>
        </w:rPr>
        <w:t xml:space="preserve">ويحك اءَتدرى بين يدى مَن كنت </w:t>
      </w:r>
      <w:r w:rsidRPr="00AB2949">
        <w:rPr>
          <w:rStyle w:val="libFootnotenumChar"/>
          <w:rtl/>
          <w:lang w:bidi="fa-IR"/>
        </w:rPr>
        <w:t>(589)</w:t>
      </w:r>
      <w:r w:rsidR="00AB2949">
        <w:rPr>
          <w:rtl/>
          <w:lang w:bidi="fa-IR"/>
        </w:rPr>
        <w:t xml:space="preserve">. </w:t>
      </w:r>
    </w:p>
    <w:p w:rsidR="006163BF" w:rsidRDefault="006163BF" w:rsidP="006163BF">
      <w:pPr>
        <w:pStyle w:val="libNormal"/>
        <w:rPr>
          <w:rtl/>
          <w:lang w:bidi="fa-IR"/>
        </w:rPr>
      </w:pPr>
      <w:r>
        <w:rPr>
          <w:rtl/>
          <w:lang w:bidi="fa-IR"/>
        </w:rPr>
        <w:t xml:space="preserve">«ديدم امام سجاد </w:t>
      </w:r>
      <w:r w:rsidR="001F60CB" w:rsidRPr="001F60CB">
        <w:rPr>
          <w:rStyle w:val="libAlaemChar"/>
          <w:rtl/>
        </w:rPr>
        <w:t>عليه‌السلام</w:t>
      </w:r>
      <w:r>
        <w:rPr>
          <w:rtl/>
          <w:lang w:bidi="fa-IR"/>
        </w:rPr>
        <w:t xml:space="preserve"> را كه نماز مى خواند و عباى مبارك از دوشش ‍ افتاده بود و اصلا توجهى به اين حال نداشت تا نمازش تمام شد در اين باره از حضرت سوال كردم</w:t>
      </w:r>
      <w:r w:rsidR="00AB2949">
        <w:rPr>
          <w:rtl/>
          <w:lang w:bidi="fa-IR"/>
        </w:rPr>
        <w:t xml:space="preserve">. </w:t>
      </w:r>
      <w:r>
        <w:rPr>
          <w:rtl/>
          <w:lang w:bidi="fa-IR"/>
        </w:rPr>
        <w:t>حضرت فرمودند</w:t>
      </w:r>
      <w:r w:rsidR="00291DE5">
        <w:rPr>
          <w:rtl/>
          <w:lang w:bidi="fa-IR"/>
        </w:rPr>
        <w:t xml:space="preserve">: </w:t>
      </w:r>
      <w:r>
        <w:rPr>
          <w:rtl/>
          <w:lang w:bidi="fa-IR"/>
        </w:rPr>
        <w:t>ابوحمزه</w:t>
      </w:r>
      <w:r w:rsidR="00480B29">
        <w:rPr>
          <w:rtl/>
          <w:lang w:bidi="fa-IR"/>
        </w:rPr>
        <w:t>!</w:t>
      </w:r>
      <w:r>
        <w:rPr>
          <w:rtl/>
          <w:lang w:bidi="fa-IR"/>
        </w:rPr>
        <w:t xml:space="preserve"> مى دانى در پيشگاه چه كسى ايستاده بودم</w:t>
      </w:r>
      <w:r w:rsidR="00480B29">
        <w:rPr>
          <w:rtl/>
          <w:lang w:bidi="fa-IR"/>
        </w:rPr>
        <w:t>؟</w:t>
      </w:r>
      <w:r>
        <w:rPr>
          <w:rtl/>
          <w:lang w:bidi="fa-IR"/>
        </w:rPr>
        <w:t xml:space="preserve"> - همين كه توجه داشتم در پيشگاه ذات مقدس ‍ پروردگارم</w:t>
      </w:r>
      <w:r w:rsidR="00480B29">
        <w:rPr>
          <w:rtl/>
          <w:lang w:bidi="fa-IR"/>
        </w:rPr>
        <w:t xml:space="preserve">، </w:t>
      </w:r>
      <w:r>
        <w:rPr>
          <w:rtl/>
          <w:lang w:bidi="fa-IR"/>
        </w:rPr>
        <w:t>مرا از ساير چيزها غافل كرد -»</w:t>
      </w:r>
      <w:r w:rsidR="00AB2949">
        <w:rPr>
          <w:rtl/>
          <w:lang w:bidi="fa-IR"/>
        </w:rPr>
        <w:t xml:space="preserve">. </w:t>
      </w:r>
    </w:p>
    <w:p w:rsidR="006163BF" w:rsidRDefault="006163BF" w:rsidP="006163BF">
      <w:pPr>
        <w:pStyle w:val="libNormal"/>
        <w:rPr>
          <w:rtl/>
          <w:lang w:bidi="fa-IR"/>
        </w:rPr>
      </w:pPr>
      <w:r>
        <w:rPr>
          <w:rtl/>
          <w:lang w:bidi="fa-IR"/>
        </w:rPr>
        <w:t>باز روايت شده آن حضرت وقتى به نماز مى ايستاد</w:t>
      </w:r>
      <w:r w:rsidR="00291DE5">
        <w:rPr>
          <w:rtl/>
          <w:lang w:bidi="fa-IR"/>
        </w:rPr>
        <w:t xml:space="preserve">: </w:t>
      </w:r>
    </w:p>
    <w:p w:rsidR="006163BF" w:rsidRDefault="006163BF" w:rsidP="006163BF">
      <w:pPr>
        <w:pStyle w:val="libNormal"/>
        <w:rPr>
          <w:rtl/>
          <w:lang w:bidi="fa-IR"/>
        </w:rPr>
      </w:pPr>
      <w:r>
        <w:rPr>
          <w:rtl/>
          <w:lang w:bidi="fa-IR"/>
        </w:rPr>
        <w:t xml:space="preserve">كاءَنَّه ساق شجرة لا يَتَحرَّك منه شى ء الا ما حرَّكه الرِّيح منه </w:t>
      </w:r>
      <w:r w:rsidRPr="00AB2949">
        <w:rPr>
          <w:rStyle w:val="libFootnotenumChar"/>
          <w:rtl/>
          <w:lang w:bidi="fa-IR"/>
        </w:rPr>
        <w:t>(590)</w:t>
      </w:r>
      <w:r w:rsidR="00AB2949">
        <w:rPr>
          <w:rtl/>
          <w:lang w:bidi="fa-IR"/>
        </w:rPr>
        <w:t xml:space="preserve">. </w:t>
      </w:r>
    </w:p>
    <w:p w:rsidR="006163BF" w:rsidRDefault="006163BF" w:rsidP="006163BF">
      <w:pPr>
        <w:pStyle w:val="libNormal"/>
        <w:rPr>
          <w:rtl/>
          <w:lang w:bidi="fa-IR"/>
        </w:rPr>
      </w:pPr>
      <w:r>
        <w:rPr>
          <w:rtl/>
          <w:lang w:bidi="fa-IR"/>
        </w:rPr>
        <w:t>«مانند ساقه درختى حركت اختيارى از آن حضرت صادر نمى شد جز آن كه باد لباس او را حركت دهد»</w:t>
      </w:r>
      <w:r w:rsidR="00AB2949">
        <w:rPr>
          <w:rtl/>
          <w:lang w:bidi="fa-IR"/>
        </w:rPr>
        <w:t xml:space="preserve">. </w:t>
      </w:r>
    </w:p>
    <w:p w:rsidR="006163BF" w:rsidRDefault="006163BF" w:rsidP="006163BF">
      <w:pPr>
        <w:pStyle w:val="libNormal"/>
        <w:rPr>
          <w:rtl/>
          <w:lang w:bidi="fa-IR"/>
        </w:rPr>
      </w:pPr>
      <w:r>
        <w:rPr>
          <w:rtl/>
          <w:lang w:bidi="fa-IR"/>
        </w:rPr>
        <w:lastRenderedPageBreak/>
        <w:t>پس نماز مقبول نمازى است كه با ذكر و توجه كامل و با دلى فارغ از هر آلودگى به جاى آورده شود</w:t>
      </w:r>
      <w:r w:rsidR="00AB2949">
        <w:rPr>
          <w:rtl/>
          <w:lang w:bidi="fa-IR"/>
        </w:rPr>
        <w:t xml:space="preserve">. </w:t>
      </w:r>
    </w:p>
    <w:p w:rsidR="006163BF" w:rsidRDefault="006163BF" w:rsidP="006163BF">
      <w:pPr>
        <w:pStyle w:val="libNormal"/>
        <w:rPr>
          <w:rtl/>
          <w:lang w:bidi="fa-IR"/>
        </w:rPr>
      </w:pPr>
      <w:r>
        <w:rPr>
          <w:rtl/>
          <w:lang w:bidi="fa-IR"/>
        </w:rPr>
        <w:t>در سوره مباركه مومنون آمده است</w:t>
      </w:r>
      <w:r w:rsidR="00291DE5">
        <w:rPr>
          <w:rtl/>
          <w:lang w:bidi="fa-IR"/>
        </w:rPr>
        <w:t xml:space="preserve">: </w:t>
      </w:r>
    </w:p>
    <w:p w:rsidR="006163BF" w:rsidRDefault="006163BF" w:rsidP="006163BF">
      <w:pPr>
        <w:pStyle w:val="libNormal"/>
        <w:rPr>
          <w:rtl/>
          <w:lang w:bidi="fa-IR"/>
        </w:rPr>
      </w:pPr>
      <w:r w:rsidRPr="006D7AF4">
        <w:rPr>
          <w:rStyle w:val="libAieChar"/>
          <w:rtl/>
        </w:rPr>
        <w:t>قد افلح المومنون # الَّذين هم فى صلاتهم خاشعون</w:t>
      </w:r>
      <w:r>
        <w:rPr>
          <w:rtl/>
          <w:lang w:bidi="fa-IR"/>
        </w:rPr>
        <w:t xml:space="preserve"> </w:t>
      </w:r>
      <w:r w:rsidRPr="00AB2949">
        <w:rPr>
          <w:rStyle w:val="libFootnotenumChar"/>
          <w:rtl/>
          <w:lang w:bidi="fa-IR"/>
        </w:rPr>
        <w:t>(591)</w:t>
      </w:r>
      <w:r w:rsidR="00AB2949">
        <w:rPr>
          <w:rtl/>
          <w:lang w:bidi="fa-IR"/>
        </w:rPr>
        <w:t xml:space="preserve">. </w:t>
      </w:r>
    </w:p>
    <w:p w:rsidR="006163BF" w:rsidRDefault="006163BF" w:rsidP="006163BF">
      <w:pPr>
        <w:pStyle w:val="libNormal"/>
        <w:rPr>
          <w:rtl/>
          <w:lang w:bidi="fa-IR"/>
        </w:rPr>
      </w:pPr>
      <w:r>
        <w:rPr>
          <w:rtl/>
          <w:lang w:bidi="fa-IR"/>
        </w:rPr>
        <w:t>«همانا اهل ايمان به پيروزى و رستگارى رسيدند؛ آنان كه در نماز خاضع و خاشع هستند»</w:t>
      </w:r>
      <w:r w:rsidR="00AB2949">
        <w:rPr>
          <w:rtl/>
          <w:lang w:bidi="fa-IR"/>
        </w:rPr>
        <w:t xml:space="preserve">. </w:t>
      </w:r>
    </w:p>
    <w:p w:rsidR="006163BF" w:rsidRDefault="00A72663" w:rsidP="006163BF">
      <w:pPr>
        <w:pStyle w:val="libNormal"/>
        <w:rPr>
          <w:rtl/>
          <w:lang w:bidi="fa-IR"/>
        </w:rPr>
      </w:pPr>
      <w:r>
        <w:rPr>
          <w:rtl/>
          <w:lang w:bidi="fa-IR"/>
        </w:rPr>
        <w:t>مؤمن</w:t>
      </w:r>
      <w:r w:rsidR="006163BF">
        <w:rPr>
          <w:rtl/>
          <w:lang w:bidi="fa-IR"/>
        </w:rPr>
        <w:t>ينى كه هنگام نماز</w:t>
      </w:r>
      <w:r w:rsidR="00480B29">
        <w:rPr>
          <w:rtl/>
          <w:lang w:bidi="fa-IR"/>
        </w:rPr>
        <w:t xml:space="preserve">، </w:t>
      </w:r>
      <w:r w:rsidR="006163BF">
        <w:rPr>
          <w:rtl/>
          <w:lang w:bidi="fa-IR"/>
        </w:rPr>
        <w:t>لرزان و قلب خاشع دارند</w:t>
      </w:r>
      <w:r w:rsidR="00480B29">
        <w:rPr>
          <w:rtl/>
          <w:lang w:bidi="fa-IR"/>
        </w:rPr>
        <w:t xml:space="preserve">، </w:t>
      </w:r>
      <w:r w:rsidR="006163BF">
        <w:rPr>
          <w:rtl/>
          <w:lang w:bidi="fa-IR"/>
        </w:rPr>
        <w:t>رستگارند؛ چون كه نه تنها نماز مى خوانند</w:t>
      </w:r>
      <w:r w:rsidR="00480B29">
        <w:rPr>
          <w:rtl/>
          <w:lang w:bidi="fa-IR"/>
        </w:rPr>
        <w:t xml:space="preserve">، </w:t>
      </w:r>
      <w:r w:rsidR="006163BF">
        <w:rPr>
          <w:rtl/>
          <w:lang w:bidi="fa-IR"/>
        </w:rPr>
        <w:t>در نماز خشوع قلب نيز دارند؛ و اين نماز را با توجه و بريدن از همه تعلقات</w:t>
      </w:r>
      <w:r w:rsidR="00480B29">
        <w:rPr>
          <w:rtl/>
          <w:lang w:bidi="fa-IR"/>
        </w:rPr>
        <w:t xml:space="preserve">، </w:t>
      </w:r>
      <w:r w:rsidR="006163BF">
        <w:rPr>
          <w:rtl/>
          <w:lang w:bidi="fa-IR"/>
        </w:rPr>
        <w:t>براى همگان قابل دسترسى نيست</w:t>
      </w:r>
      <w:r w:rsidR="00480B29">
        <w:rPr>
          <w:rtl/>
          <w:lang w:bidi="fa-IR"/>
        </w:rPr>
        <w:t>؛</w:t>
      </w:r>
      <w:r w:rsidR="006163BF">
        <w:rPr>
          <w:rtl/>
          <w:lang w:bidi="fa-IR"/>
        </w:rPr>
        <w:t xml:space="preserve"> جز اين كه پيوند و دلبستگى از ماديات و از غير ذات اقدس ربوبى قطع شود</w:t>
      </w:r>
      <w:r w:rsidR="00AB2949">
        <w:rPr>
          <w:rtl/>
          <w:lang w:bidi="fa-IR"/>
        </w:rPr>
        <w:t xml:space="preserve">. </w:t>
      </w:r>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قلوب خلت عن ذكر اللّه فاءذقها اللّه حبّ غيره </w:t>
      </w:r>
      <w:r w:rsidRPr="00AB2949">
        <w:rPr>
          <w:rStyle w:val="libFootnotenumChar"/>
          <w:rtl/>
          <w:lang w:bidi="fa-IR"/>
        </w:rPr>
        <w:t>(592)</w:t>
      </w:r>
      <w:r w:rsidR="00AB2949">
        <w:rPr>
          <w:rtl/>
          <w:lang w:bidi="fa-IR"/>
        </w:rPr>
        <w:t xml:space="preserve">. </w:t>
      </w:r>
    </w:p>
    <w:p w:rsidR="006163BF" w:rsidRDefault="006163BF" w:rsidP="006163BF">
      <w:pPr>
        <w:pStyle w:val="libNormal"/>
        <w:rPr>
          <w:rtl/>
          <w:lang w:bidi="fa-IR"/>
        </w:rPr>
      </w:pPr>
      <w:r>
        <w:rPr>
          <w:rtl/>
          <w:lang w:bidi="fa-IR"/>
        </w:rPr>
        <w:t>«دلى كه خالى از ياد خدا باشد</w:t>
      </w:r>
      <w:r w:rsidR="00480B29">
        <w:rPr>
          <w:rtl/>
          <w:lang w:bidi="fa-IR"/>
        </w:rPr>
        <w:t xml:space="preserve">، </w:t>
      </w:r>
      <w:r>
        <w:rPr>
          <w:rtl/>
          <w:lang w:bidi="fa-IR"/>
        </w:rPr>
        <w:t>محبت ديگران در آن جا مى گيرد»</w:t>
      </w:r>
      <w:r w:rsidR="00AB2949">
        <w:rPr>
          <w:rtl/>
          <w:lang w:bidi="fa-IR"/>
        </w:rPr>
        <w:t xml:space="preserve">. </w:t>
      </w:r>
    </w:p>
    <w:p w:rsidR="006163BF" w:rsidRDefault="006163BF" w:rsidP="006163BF">
      <w:pPr>
        <w:pStyle w:val="libNormal"/>
        <w:rPr>
          <w:rtl/>
          <w:lang w:bidi="fa-IR"/>
        </w:rPr>
      </w:pPr>
      <w:r>
        <w:rPr>
          <w:rtl/>
          <w:lang w:bidi="fa-IR"/>
        </w:rPr>
        <w:t>نماز و محبت خدا</w:t>
      </w:r>
    </w:p>
    <w:p w:rsidR="006163BF" w:rsidRDefault="006163BF" w:rsidP="006163BF">
      <w:pPr>
        <w:pStyle w:val="libNormal"/>
        <w:rPr>
          <w:rtl/>
          <w:lang w:bidi="fa-IR"/>
        </w:rPr>
      </w:pPr>
      <w:r>
        <w:rPr>
          <w:rtl/>
          <w:lang w:bidi="fa-IR"/>
        </w:rPr>
        <w:t>اگر دل</w:t>
      </w:r>
      <w:r w:rsidR="00480B29">
        <w:rPr>
          <w:rtl/>
          <w:lang w:bidi="fa-IR"/>
        </w:rPr>
        <w:t xml:space="preserve">، </w:t>
      </w:r>
      <w:r>
        <w:rPr>
          <w:rtl/>
          <w:lang w:bidi="fa-IR"/>
        </w:rPr>
        <w:t>جايگاه محبت و ياد خدا و مسرور از خاطره انس با او بود</w:t>
      </w:r>
      <w:r w:rsidR="00480B29">
        <w:rPr>
          <w:rtl/>
          <w:lang w:bidi="fa-IR"/>
        </w:rPr>
        <w:t xml:space="preserve">، </w:t>
      </w:r>
      <w:r>
        <w:rPr>
          <w:rtl/>
          <w:lang w:bidi="fa-IR"/>
        </w:rPr>
        <w:t>دل خاشعى است كه در آيات كريمه وعده داده شده كه به فلاح و رستگارى مى رسد</w:t>
      </w:r>
      <w:r w:rsidR="00AB2949">
        <w:rPr>
          <w:rtl/>
          <w:lang w:bidi="fa-IR"/>
        </w:rPr>
        <w:t xml:space="preserve">. </w:t>
      </w:r>
      <w:r>
        <w:rPr>
          <w:rtl/>
          <w:lang w:bidi="fa-IR"/>
        </w:rPr>
        <w:t>اما اگر آن دل از ياد خدا غفلت كرد</w:t>
      </w:r>
      <w:r w:rsidR="00480B29">
        <w:rPr>
          <w:rtl/>
          <w:lang w:bidi="fa-IR"/>
        </w:rPr>
        <w:t xml:space="preserve">، </w:t>
      </w:r>
      <w:r>
        <w:rPr>
          <w:rtl/>
          <w:lang w:bidi="fa-IR"/>
        </w:rPr>
        <w:t>آن وقت به ماديات</w:t>
      </w:r>
      <w:r w:rsidR="00480B29">
        <w:rPr>
          <w:rtl/>
          <w:lang w:bidi="fa-IR"/>
        </w:rPr>
        <w:t xml:space="preserve">، </w:t>
      </w:r>
      <w:r>
        <w:rPr>
          <w:rtl/>
          <w:lang w:bidi="fa-IR"/>
        </w:rPr>
        <w:t>دنيا و متعلقات آن پيوند خواهد خورد</w:t>
      </w:r>
      <w:r w:rsidR="00AB2949">
        <w:rPr>
          <w:rtl/>
          <w:lang w:bidi="fa-IR"/>
        </w:rPr>
        <w:t xml:space="preserve">. </w:t>
      </w:r>
      <w:r>
        <w:rPr>
          <w:rtl/>
          <w:lang w:bidi="fa-IR"/>
        </w:rPr>
        <w:t>چه خوب سروده اند</w:t>
      </w:r>
      <w:r w:rsidR="00291DE5">
        <w:rPr>
          <w:rtl/>
          <w:lang w:bidi="fa-IR"/>
        </w:rPr>
        <w:t xml:space="preserve">: </w:t>
      </w:r>
    </w:p>
    <w:tbl>
      <w:tblPr>
        <w:tblStyle w:val="TableGrid"/>
        <w:bidiVisual/>
        <w:tblW w:w="5000" w:type="pct"/>
        <w:tblLook w:val="01E0"/>
      </w:tblPr>
      <w:tblGrid>
        <w:gridCol w:w="3646"/>
        <w:gridCol w:w="270"/>
        <w:gridCol w:w="3671"/>
      </w:tblGrid>
      <w:tr w:rsidR="006D7AF4" w:rsidTr="006D7AF4">
        <w:trPr>
          <w:trHeight w:val="350"/>
        </w:trPr>
        <w:tc>
          <w:tcPr>
            <w:tcW w:w="4288" w:type="dxa"/>
            <w:shd w:val="clear" w:color="auto" w:fill="auto"/>
          </w:tcPr>
          <w:p w:rsidR="006D7AF4" w:rsidRDefault="006D7AF4" w:rsidP="006D7AF4">
            <w:pPr>
              <w:pStyle w:val="libFootnote0"/>
              <w:rPr>
                <w:rtl/>
              </w:rPr>
            </w:pPr>
            <w:r>
              <w:rPr>
                <w:rtl/>
                <w:lang w:bidi="fa-IR"/>
              </w:rPr>
              <w:t>رسم عاشق نيست با يك دل دو دلبر داشتن</w:t>
            </w:r>
            <w:r w:rsidRPr="00725071">
              <w:rPr>
                <w:rStyle w:val="libPoemTiniChar0"/>
                <w:rtl/>
              </w:rPr>
              <w:br/>
              <w:t> </w:t>
            </w:r>
          </w:p>
        </w:tc>
        <w:tc>
          <w:tcPr>
            <w:tcW w:w="280" w:type="dxa"/>
            <w:shd w:val="clear" w:color="auto" w:fill="auto"/>
          </w:tcPr>
          <w:p w:rsidR="006D7AF4" w:rsidRDefault="006D7AF4" w:rsidP="006D7AF4">
            <w:pPr>
              <w:pStyle w:val="libFootnote0"/>
              <w:rPr>
                <w:rtl/>
              </w:rPr>
            </w:pPr>
          </w:p>
        </w:tc>
        <w:tc>
          <w:tcPr>
            <w:tcW w:w="4288" w:type="dxa"/>
            <w:shd w:val="clear" w:color="auto" w:fill="auto"/>
          </w:tcPr>
          <w:p w:rsidR="006D7AF4" w:rsidRDefault="006D7AF4" w:rsidP="006D7AF4">
            <w:pPr>
              <w:pStyle w:val="libFootnote0"/>
              <w:rPr>
                <w:rtl/>
              </w:rPr>
            </w:pPr>
            <w:r>
              <w:rPr>
                <w:rtl/>
                <w:lang w:bidi="fa-IR"/>
              </w:rPr>
              <w:t>يا ز جانان يا ز جان بايست دل برداشتن</w:t>
            </w:r>
            <w:r w:rsidRPr="00725071">
              <w:rPr>
                <w:rStyle w:val="libPoemTiniChar0"/>
                <w:rtl/>
              </w:rPr>
              <w:br/>
              <w:t> </w:t>
            </w:r>
          </w:p>
        </w:tc>
      </w:tr>
    </w:tbl>
    <w:p w:rsidR="006163BF" w:rsidRDefault="006163BF" w:rsidP="006163BF">
      <w:pPr>
        <w:pStyle w:val="libNormal"/>
        <w:rPr>
          <w:rtl/>
          <w:lang w:bidi="fa-IR"/>
        </w:rPr>
      </w:pPr>
      <w:r w:rsidRPr="006D7AF4">
        <w:rPr>
          <w:rStyle w:val="libAieChar"/>
          <w:rtl/>
        </w:rPr>
        <w:t>ما جعل اللّه لرجل من قلبين فى جوفه</w:t>
      </w:r>
      <w:r>
        <w:rPr>
          <w:rtl/>
          <w:lang w:bidi="fa-IR"/>
        </w:rPr>
        <w:t xml:space="preserve"> </w:t>
      </w:r>
      <w:r w:rsidRPr="00AB2949">
        <w:rPr>
          <w:rStyle w:val="libFootnotenumChar"/>
          <w:rtl/>
          <w:lang w:bidi="fa-IR"/>
        </w:rPr>
        <w:t>(593)</w:t>
      </w:r>
      <w:r w:rsidR="00AB2949">
        <w:rPr>
          <w:rtl/>
          <w:lang w:bidi="fa-IR"/>
        </w:rPr>
        <w:t xml:space="preserve">. </w:t>
      </w:r>
    </w:p>
    <w:p w:rsidR="006163BF" w:rsidRDefault="006163BF" w:rsidP="006163BF">
      <w:pPr>
        <w:pStyle w:val="libNormal"/>
        <w:rPr>
          <w:rtl/>
          <w:lang w:bidi="fa-IR"/>
        </w:rPr>
      </w:pPr>
      <w:r>
        <w:rPr>
          <w:rtl/>
          <w:lang w:bidi="fa-IR"/>
        </w:rPr>
        <w:t>«خداوند در درون يك نفر دو قلب قرار نداده است»</w:t>
      </w:r>
      <w:r w:rsidR="00AB2949">
        <w:rPr>
          <w:rtl/>
          <w:lang w:bidi="fa-IR"/>
        </w:rPr>
        <w:t xml:space="preserve">. </w:t>
      </w:r>
    </w:p>
    <w:p w:rsidR="006163BF" w:rsidRDefault="006163BF" w:rsidP="006163BF">
      <w:pPr>
        <w:pStyle w:val="libNormal"/>
        <w:rPr>
          <w:rtl/>
          <w:lang w:bidi="fa-IR"/>
        </w:rPr>
      </w:pPr>
      <w:r>
        <w:rPr>
          <w:rtl/>
          <w:lang w:bidi="fa-IR"/>
        </w:rPr>
        <w:t>خدا دو دل براى انسان قرار نداده است و آن يك دل هم فقط جاى محبت و عشق به ذات ذوالجلال الهى است</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در مناجات پانزده گانه اى </w:t>
      </w:r>
      <w:r>
        <w:rPr>
          <w:rtl/>
          <w:lang w:bidi="fa-IR"/>
        </w:rPr>
        <w:lastRenderedPageBreak/>
        <w:t>كه در مفاتيح الجنان ذكر شده (مناجات خمس عشر) در مناجات المحبين</w:t>
      </w:r>
      <w:r w:rsidR="00480B29">
        <w:rPr>
          <w:rtl/>
          <w:lang w:bidi="fa-IR"/>
        </w:rPr>
        <w:t xml:space="preserve">، </w:t>
      </w:r>
      <w:r>
        <w:rPr>
          <w:rtl/>
          <w:lang w:bidi="fa-IR"/>
        </w:rPr>
        <w:t>تعبير بسيار لطيفى دارد</w:t>
      </w:r>
      <w:r w:rsidR="00AB2949">
        <w:rPr>
          <w:rtl/>
          <w:lang w:bidi="fa-IR"/>
        </w:rPr>
        <w:t xml:space="preserve">. </w:t>
      </w:r>
    </w:p>
    <w:p w:rsidR="006163BF" w:rsidRDefault="006163BF" w:rsidP="006163BF">
      <w:pPr>
        <w:pStyle w:val="libNormal"/>
        <w:rPr>
          <w:rtl/>
          <w:lang w:bidi="fa-IR"/>
        </w:rPr>
      </w:pPr>
      <w:r>
        <w:rPr>
          <w:rtl/>
          <w:lang w:bidi="fa-IR"/>
        </w:rPr>
        <w:t xml:space="preserve">الهى من ذالَّذى ذاق حلاوة محبَّتك فَرام منك بدلا و مَن ذالَّذى انس ‍ بقربك فابتغى عنك حولا </w:t>
      </w:r>
      <w:r w:rsidRPr="00AB2949">
        <w:rPr>
          <w:rStyle w:val="libFootnotenumChar"/>
          <w:rtl/>
          <w:lang w:bidi="fa-IR"/>
        </w:rPr>
        <w:t>(594)</w:t>
      </w:r>
      <w:r w:rsidR="00AB2949">
        <w:rPr>
          <w:rtl/>
          <w:lang w:bidi="fa-IR"/>
        </w:rPr>
        <w:t xml:space="preserve">. </w:t>
      </w:r>
    </w:p>
    <w:p w:rsidR="006163BF" w:rsidRDefault="006163BF" w:rsidP="006163BF">
      <w:pPr>
        <w:pStyle w:val="libNormal"/>
        <w:rPr>
          <w:rtl/>
          <w:lang w:bidi="fa-IR"/>
        </w:rPr>
      </w:pPr>
      <w:r>
        <w:rPr>
          <w:rtl/>
          <w:lang w:bidi="fa-IR"/>
        </w:rPr>
        <w:t>«خدايا! كيست كه مزه دوستى تو را چشيده باشد و ديگرى را طلب كند؟ كيست كه به قرب تو آرميده باشد و از درگاه تو انتقال جويد»</w:t>
      </w:r>
      <w:r w:rsidR="00AB2949">
        <w:rPr>
          <w:rtl/>
          <w:lang w:bidi="fa-IR"/>
        </w:rPr>
        <w:t xml:space="preserve">. </w:t>
      </w:r>
    </w:p>
    <w:tbl>
      <w:tblPr>
        <w:tblStyle w:val="TableGrid"/>
        <w:bidiVisual/>
        <w:tblW w:w="5210" w:type="pct"/>
        <w:tblInd w:w="-318" w:type="dxa"/>
        <w:tblLook w:val="01E0"/>
      </w:tblPr>
      <w:tblGrid>
        <w:gridCol w:w="3995"/>
        <w:gridCol w:w="269"/>
        <w:gridCol w:w="3642"/>
      </w:tblGrid>
      <w:tr w:rsidR="006D7AF4" w:rsidTr="006D7AF4">
        <w:trPr>
          <w:trHeight w:val="350"/>
        </w:trPr>
        <w:tc>
          <w:tcPr>
            <w:tcW w:w="3994" w:type="dxa"/>
            <w:shd w:val="clear" w:color="auto" w:fill="auto"/>
          </w:tcPr>
          <w:p w:rsidR="006D7AF4" w:rsidRDefault="006D7AF4" w:rsidP="006D7AF4">
            <w:pPr>
              <w:pStyle w:val="libPoem"/>
              <w:rPr>
                <w:rtl/>
              </w:rPr>
            </w:pPr>
            <w:r>
              <w:rPr>
                <w:rtl/>
                <w:lang w:bidi="fa-IR"/>
              </w:rPr>
              <w:t>آن كس كه تورا شناخت جان راچه كند؟</w:t>
            </w:r>
            <w:r w:rsidRPr="00725071">
              <w:rPr>
                <w:rStyle w:val="libPoemTiniChar0"/>
                <w:rtl/>
              </w:rPr>
              <w:br/>
              <w:t> </w:t>
            </w:r>
          </w:p>
        </w:tc>
        <w:tc>
          <w:tcPr>
            <w:tcW w:w="269" w:type="dxa"/>
            <w:shd w:val="clear" w:color="auto" w:fill="auto"/>
          </w:tcPr>
          <w:p w:rsidR="006D7AF4" w:rsidRDefault="006D7AF4" w:rsidP="006D7AF4">
            <w:pPr>
              <w:pStyle w:val="libPoem"/>
              <w:rPr>
                <w:rtl/>
              </w:rPr>
            </w:pPr>
          </w:p>
        </w:tc>
        <w:tc>
          <w:tcPr>
            <w:tcW w:w="3642" w:type="dxa"/>
            <w:shd w:val="clear" w:color="auto" w:fill="auto"/>
          </w:tcPr>
          <w:p w:rsidR="006D7AF4" w:rsidRDefault="006D7AF4" w:rsidP="006D7AF4">
            <w:pPr>
              <w:pStyle w:val="libPoem"/>
              <w:rPr>
                <w:rtl/>
              </w:rPr>
            </w:pPr>
            <w:r>
              <w:rPr>
                <w:rtl/>
                <w:lang w:bidi="fa-IR"/>
              </w:rPr>
              <w:t>فرزند و عيال و خانما را چه كند؟</w:t>
            </w:r>
            <w:r w:rsidRPr="00725071">
              <w:rPr>
                <w:rStyle w:val="libPoemTiniChar0"/>
                <w:rtl/>
              </w:rPr>
              <w:br/>
              <w:t> </w:t>
            </w:r>
          </w:p>
        </w:tc>
      </w:tr>
      <w:tr w:rsidR="006D7AF4" w:rsidTr="006D7AF4">
        <w:trPr>
          <w:trHeight w:val="350"/>
        </w:trPr>
        <w:tc>
          <w:tcPr>
            <w:tcW w:w="3994" w:type="dxa"/>
          </w:tcPr>
          <w:p w:rsidR="006D7AF4" w:rsidRDefault="006D7AF4" w:rsidP="006D7AF4">
            <w:pPr>
              <w:pStyle w:val="libPoem"/>
              <w:rPr>
                <w:rtl/>
              </w:rPr>
            </w:pPr>
            <w:r>
              <w:rPr>
                <w:rtl/>
                <w:lang w:bidi="fa-IR"/>
              </w:rPr>
              <w:t>ديوانه كنى هر دو جهانش بخشى</w:t>
            </w:r>
            <w:r w:rsidRPr="00725071">
              <w:rPr>
                <w:rStyle w:val="libPoemTiniChar0"/>
                <w:rtl/>
              </w:rPr>
              <w:br/>
              <w:t> </w:t>
            </w:r>
          </w:p>
        </w:tc>
        <w:tc>
          <w:tcPr>
            <w:tcW w:w="269" w:type="dxa"/>
          </w:tcPr>
          <w:p w:rsidR="006D7AF4" w:rsidRDefault="006D7AF4" w:rsidP="006D7AF4">
            <w:pPr>
              <w:pStyle w:val="libPoem"/>
              <w:rPr>
                <w:rtl/>
              </w:rPr>
            </w:pPr>
          </w:p>
        </w:tc>
        <w:tc>
          <w:tcPr>
            <w:tcW w:w="3642" w:type="dxa"/>
          </w:tcPr>
          <w:p w:rsidR="006D7AF4" w:rsidRDefault="006D7AF4" w:rsidP="006D7AF4">
            <w:pPr>
              <w:pStyle w:val="libPoem"/>
              <w:rPr>
                <w:rtl/>
              </w:rPr>
            </w:pPr>
            <w:r>
              <w:rPr>
                <w:rtl/>
                <w:lang w:bidi="fa-IR"/>
              </w:rPr>
              <w:t>ديوانه تو هر دو جهان را چه كند؟</w:t>
            </w:r>
            <w:r w:rsidRPr="00725071">
              <w:rPr>
                <w:rStyle w:val="libPoemTiniChar0"/>
                <w:rtl/>
              </w:rPr>
              <w:br/>
              <w:t> </w:t>
            </w:r>
          </w:p>
        </w:tc>
      </w:tr>
    </w:tbl>
    <w:p w:rsidR="006163BF" w:rsidRDefault="006163BF" w:rsidP="006163BF">
      <w:pPr>
        <w:pStyle w:val="libNormal"/>
        <w:rPr>
          <w:rtl/>
          <w:lang w:bidi="fa-IR"/>
        </w:rPr>
      </w:pPr>
      <w:r>
        <w:rPr>
          <w:rtl/>
          <w:lang w:bidi="fa-IR"/>
        </w:rPr>
        <w:t>همه سخن در شعله ور كردن آتش اين محبت است</w:t>
      </w:r>
      <w:r w:rsidR="00AB2949">
        <w:rPr>
          <w:rtl/>
          <w:lang w:bidi="fa-IR"/>
        </w:rPr>
        <w:t xml:space="preserve">. </w:t>
      </w:r>
      <w:r>
        <w:rPr>
          <w:rtl/>
          <w:lang w:bidi="fa-IR"/>
        </w:rPr>
        <w:t>اين محبت فطرى نسبت به ذات اقدس پروردگار كه در دل و قلب همه موجودات</w:t>
      </w:r>
      <w:r w:rsidR="00480B29">
        <w:rPr>
          <w:rtl/>
          <w:lang w:bidi="fa-IR"/>
        </w:rPr>
        <w:t xml:space="preserve">، </w:t>
      </w:r>
      <w:r>
        <w:rPr>
          <w:rtl/>
          <w:lang w:bidi="fa-IR"/>
        </w:rPr>
        <w:t>به ويژه در انسان وجود دارد پيوند عاطفى مخلوق با خالق</w:t>
      </w:r>
      <w:r w:rsidR="00480B29">
        <w:rPr>
          <w:rtl/>
          <w:lang w:bidi="fa-IR"/>
        </w:rPr>
        <w:t xml:space="preserve">، </w:t>
      </w:r>
      <w:r>
        <w:rPr>
          <w:rtl/>
          <w:lang w:bidi="fa-IR"/>
        </w:rPr>
        <w:t>و يك پيوند ناگسستنى است</w:t>
      </w:r>
      <w:r w:rsidR="00AB2949">
        <w:rPr>
          <w:rtl/>
          <w:lang w:bidi="fa-IR"/>
        </w:rPr>
        <w:t xml:space="preserve">. </w:t>
      </w:r>
      <w:r>
        <w:rPr>
          <w:rtl/>
          <w:lang w:bidi="fa-IR"/>
        </w:rPr>
        <w:t>خدا به حكم كمالش همه بندگان را دوست دارد و به همه</w:t>
      </w:r>
      <w:r w:rsidR="00480B29">
        <w:rPr>
          <w:rtl/>
          <w:lang w:bidi="fa-IR"/>
        </w:rPr>
        <w:t xml:space="preserve">، </w:t>
      </w:r>
      <w:r>
        <w:rPr>
          <w:rtl/>
          <w:lang w:bidi="fa-IR"/>
        </w:rPr>
        <w:t>حتى دشمن روزى مى دهد</w:t>
      </w:r>
      <w:r w:rsidR="00291DE5">
        <w:rPr>
          <w:rtl/>
          <w:lang w:bidi="fa-IR"/>
        </w:rPr>
        <w:t xml:space="preserve">: </w:t>
      </w:r>
    </w:p>
    <w:tbl>
      <w:tblPr>
        <w:tblStyle w:val="TableGrid"/>
        <w:bidiVisual/>
        <w:tblW w:w="5116" w:type="pct"/>
        <w:tblLook w:val="01E0"/>
      </w:tblPr>
      <w:tblGrid>
        <w:gridCol w:w="3648"/>
        <w:gridCol w:w="269"/>
        <w:gridCol w:w="3846"/>
      </w:tblGrid>
      <w:tr w:rsidR="006D7AF4" w:rsidTr="006D7AF4">
        <w:trPr>
          <w:trHeight w:val="350"/>
        </w:trPr>
        <w:tc>
          <w:tcPr>
            <w:tcW w:w="3648" w:type="dxa"/>
            <w:shd w:val="clear" w:color="auto" w:fill="auto"/>
          </w:tcPr>
          <w:p w:rsidR="006D7AF4" w:rsidRDefault="006D7AF4" w:rsidP="006D7AF4">
            <w:pPr>
              <w:pStyle w:val="libPoem"/>
              <w:rPr>
                <w:rtl/>
              </w:rPr>
            </w:pPr>
            <w:r>
              <w:rPr>
                <w:rtl/>
                <w:lang w:bidi="fa-IR"/>
              </w:rPr>
              <w:t>اديم زمين، سفره عام اوست</w:t>
            </w:r>
            <w:r w:rsidRPr="00725071">
              <w:rPr>
                <w:rStyle w:val="libPoemTiniChar0"/>
                <w:rtl/>
              </w:rPr>
              <w:br/>
              <w:t> </w:t>
            </w:r>
          </w:p>
        </w:tc>
        <w:tc>
          <w:tcPr>
            <w:tcW w:w="269" w:type="dxa"/>
            <w:shd w:val="clear" w:color="auto" w:fill="auto"/>
          </w:tcPr>
          <w:p w:rsidR="006D7AF4" w:rsidRDefault="006D7AF4" w:rsidP="006D7AF4">
            <w:pPr>
              <w:pStyle w:val="libPoem"/>
              <w:rPr>
                <w:rtl/>
              </w:rPr>
            </w:pPr>
          </w:p>
        </w:tc>
        <w:tc>
          <w:tcPr>
            <w:tcW w:w="3846" w:type="dxa"/>
            <w:shd w:val="clear" w:color="auto" w:fill="auto"/>
          </w:tcPr>
          <w:p w:rsidR="006D7AF4" w:rsidRDefault="006D7AF4" w:rsidP="006D7AF4">
            <w:pPr>
              <w:pStyle w:val="libPoem"/>
              <w:rPr>
                <w:rtl/>
              </w:rPr>
            </w:pPr>
            <w:r>
              <w:rPr>
                <w:rtl/>
                <w:lang w:bidi="fa-IR"/>
              </w:rPr>
              <w:t>براين خوان يغما چه دشمن چه دوست!</w:t>
            </w:r>
            <w:r w:rsidRPr="00725071">
              <w:rPr>
                <w:rStyle w:val="libPoemTiniChar0"/>
                <w:rtl/>
              </w:rPr>
              <w:br/>
              <w:t> </w:t>
            </w:r>
          </w:p>
        </w:tc>
      </w:tr>
    </w:tbl>
    <w:p w:rsidR="006163BF" w:rsidRDefault="006163BF" w:rsidP="006163BF">
      <w:pPr>
        <w:pStyle w:val="libNormal"/>
        <w:rPr>
          <w:rtl/>
          <w:lang w:bidi="fa-IR"/>
        </w:rPr>
      </w:pPr>
      <w:r>
        <w:rPr>
          <w:rtl/>
          <w:lang w:bidi="fa-IR"/>
        </w:rPr>
        <w:t>علاوه بر اين كه او كمال و جمال مطلق است</w:t>
      </w:r>
      <w:r w:rsidR="00480B29">
        <w:rPr>
          <w:rtl/>
          <w:lang w:bidi="fa-IR"/>
        </w:rPr>
        <w:t xml:space="preserve">، </w:t>
      </w:r>
      <w:r>
        <w:rPr>
          <w:rtl/>
          <w:lang w:bidi="fa-IR"/>
        </w:rPr>
        <w:t>انسان هم بالفطره كمال جو آفريده شده است</w:t>
      </w:r>
      <w:r w:rsidR="00480B29">
        <w:rPr>
          <w:rtl/>
          <w:lang w:bidi="fa-IR"/>
        </w:rPr>
        <w:t>؛</w:t>
      </w:r>
      <w:r>
        <w:rPr>
          <w:rtl/>
          <w:lang w:bidi="fa-IR"/>
        </w:rPr>
        <w:t xml:space="preserve"> اگر اين غريزه كمال جويى درست هدايت شود به همان مرتبه اى مى رسد كه جز او نمى بيند</w:t>
      </w:r>
      <w:r w:rsidR="00AB2949">
        <w:rPr>
          <w:rtl/>
          <w:lang w:bidi="fa-IR"/>
        </w:rPr>
        <w:t xml:space="preserve">. </w:t>
      </w:r>
      <w:r>
        <w:rPr>
          <w:rtl/>
          <w:lang w:bidi="fa-IR"/>
        </w:rPr>
        <w:t xml:space="preserve">در كلمات اميرالمومنين </w:t>
      </w:r>
      <w:r w:rsidR="001F60CB" w:rsidRPr="001F60CB">
        <w:rPr>
          <w:rStyle w:val="libAlaemChar"/>
          <w:rtl/>
        </w:rPr>
        <w:t>عليه‌السلام</w:t>
      </w:r>
      <w:r>
        <w:rPr>
          <w:rtl/>
          <w:lang w:bidi="fa-IR"/>
        </w:rPr>
        <w:t xml:space="preserve"> آمده كه فرمودند</w:t>
      </w:r>
      <w:r w:rsidR="00291DE5">
        <w:rPr>
          <w:rtl/>
          <w:lang w:bidi="fa-IR"/>
        </w:rPr>
        <w:t xml:space="preserve">: </w:t>
      </w:r>
    </w:p>
    <w:p w:rsidR="006163BF" w:rsidRDefault="006163BF" w:rsidP="006163BF">
      <w:pPr>
        <w:pStyle w:val="libNormal"/>
        <w:rPr>
          <w:rtl/>
          <w:lang w:bidi="fa-IR"/>
        </w:rPr>
      </w:pPr>
      <w:r>
        <w:rPr>
          <w:rtl/>
          <w:lang w:bidi="fa-IR"/>
        </w:rPr>
        <w:t xml:space="preserve">ما راءيت شيئا الا و راءيت اللّه قبله و بعده و معه </w:t>
      </w:r>
      <w:r w:rsidRPr="00AB2949">
        <w:rPr>
          <w:rStyle w:val="libFootnotenumChar"/>
          <w:rtl/>
          <w:lang w:bidi="fa-IR"/>
        </w:rPr>
        <w:t>(595)</w:t>
      </w:r>
      <w:r w:rsidR="00AB2949">
        <w:rPr>
          <w:rtl/>
          <w:lang w:bidi="fa-IR"/>
        </w:rPr>
        <w:t xml:space="preserve">. </w:t>
      </w:r>
    </w:p>
    <w:p w:rsidR="006163BF" w:rsidRDefault="006163BF" w:rsidP="006163BF">
      <w:pPr>
        <w:pStyle w:val="libNormal"/>
        <w:rPr>
          <w:rtl/>
          <w:lang w:bidi="fa-IR"/>
        </w:rPr>
      </w:pPr>
      <w:r>
        <w:rPr>
          <w:rtl/>
          <w:lang w:bidi="fa-IR"/>
        </w:rPr>
        <w:t>«به هرچه نظر افكندم قبل از آن</w:t>
      </w:r>
      <w:r w:rsidR="00480B29">
        <w:rPr>
          <w:rtl/>
          <w:lang w:bidi="fa-IR"/>
        </w:rPr>
        <w:t xml:space="preserve">، </w:t>
      </w:r>
      <w:r>
        <w:rPr>
          <w:rtl/>
          <w:lang w:bidi="fa-IR"/>
        </w:rPr>
        <w:t>همراه با آن و بعد از آن چيز</w:t>
      </w:r>
      <w:r w:rsidR="00480B29">
        <w:rPr>
          <w:rtl/>
          <w:lang w:bidi="fa-IR"/>
        </w:rPr>
        <w:t xml:space="preserve">، </w:t>
      </w:r>
      <w:r>
        <w:rPr>
          <w:rtl/>
          <w:lang w:bidi="fa-IR"/>
        </w:rPr>
        <w:t>جلوه عظمت الهى را ديدم »</w:t>
      </w:r>
      <w:r w:rsidR="00AB2949">
        <w:rPr>
          <w:rtl/>
          <w:lang w:bidi="fa-IR"/>
        </w:rPr>
        <w:t xml:space="preserve">. </w:t>
      </w:r>
    </w:p>
    <w:p w:rsidR="006163BF" w:rsidRDefault="006163BF" w:rsidP="006163BF">
      <w:pPr>
        <w:pStyle w:val="libNormal"/>
        <w:rPr>
          <w:rtl/>
          <w:lang w:bidi="fa-IR"/>
        </w:rPr>
      </w:pPr>
      <w:r>
        <w:rPr>
          <w:rtl/>
          <w:lang w:bidi="fa-IR"/>
        </w:rPr>
        <w:t xml:space="preserve">مولا اميرالمومنين </w:t>
      </w:r>
      <w:r w:rsidR="001F60CB" w:rsidRPr="001F60CB">
        <w:rPr>
          <w:rStyle w:val="libAlaemChar"/>
          <w:rtl/>
        </w:rPr>
        <w:t>عليه‌السلام</w:t>
      </w:r>
      <w:r>
        <w:rPr>
          <w:rtl/>
          <w:lang w:bidi="fa-IR"/>
        </w:rPr>
        <w:t xml:space="preserve"> در وصف اوليا و متقين مى فرمايند</w:t>
      </w:r>
      <w:r w:rsidR="00291DE5">
        <w:rPr>
          <w:rtl/>
          <w:lang w:bidi="fa-IR"/>
        </w:rPr>
        <w:t xml:space="preserve">: </w:t>
      </w:r>
    </w:p>
    <w:p w:rsidR="006163BF" w:rsidRDefault="006163BF" w:rsidP="006163BF">
      <w:pPr>
        <w:pStyle w:val="libNormal"/>
        <w:rPr>
          <w:rtl/>
          <w:lang w:bidi="fa-IR"/>
        </w:rPr>
      </w:pPr>
      <w:r>
        <w:rPr>
          <w:rtl/>
          <w:lang w:bidi="fa-IR"/>
        </w:rPr>
        <w:t>عظُم الخالق فى اءَنفسهم فصغُر ما دونه فى اءَعينهم</w:t>
      </w:r>
      <w:r w:rsidR="00AB2949">
        <w:rPr>
          <w:rtl/>
          <w:lang w:bidi="fa-IR"/>
        </w:rPr>
        <w:t>...</w:t>
      </w:r>
      <w:r>
        <w:rPr>
          <w:rtl/>
          <w:lang w:bidi="fa-IR"/>
        </w:rPr>
        <w:t xml:space="preserve">قلوبهم محزونة و شرورهم ماءمونة و اءَجسادهم نحيفة و حاجاتهم خفيفة و اءَنفسهم عفيفة صبروا </w:t>
      </w:r>
      <w:r>
        <w:rPr>
          <w:rtl/>
          <w:lang w:bidi="fa-IR"/>
        </w:rPr>
        <w:lastRenderedPageBreak/>
        <w:t xml:space="preserve">اياما قصيرة اءَعقبتهم راحة طويلا تجارة مربحة يسَّرها لهم اءَرادتهم الدُّنيا فلم يريدوها </w:t>
      </w:r>
      <w:r w:rsidRPr="00AB2949">
        <w:rPr>
          <w:rStyle w:val="libFootnotenumChar"/>
          <w:rtl/>
          <w:lang w:bidi="fa-IR"/>
        </w:rPr>
        <w:t>(596)</w:t>
      </w:r>
      <w:r w:rsidR="00AB2949">
        <w:rPr>
          <w:rtl/>
          <w:lang w:bidi="fa-IR"/>
        </w:rPr>
        <w:t xml:space="preserve">. </w:t>
      </w:r>
    </w:p>
    <w:p w:rsidR="006163BF" w:rsidRDefault="006163BF" w:rsidP="006163BF">
      <w:pPr>
        <w:pStyle w:val="libNormal"/>
        <w:rPr>
          <w:rtl/>
          <w:lang w:bidi="fa-IR"/>
        </w:rPr>
      </w:pPr>
      <w:r>
        <w:rPr>
          <w:rtl/>
          <w:lang w:bidi="fa-IR"/>
        </w:rPr>
        <w:t>«انسان ها به مرتبه اى مى رسند كه در پيش چشم آنها فقط ذات ذوالجلال الهى بزرگ و عظيم است و جز او همه چيز بى ارزش و ناچيز</w:t>
      </w:r>
      <w:r w:rsidR="00AB2949">
        <w:rPr>
          <w:rtl/>
          <w:lang w:bidi="fa-IR"/>
        </w:rPr>
        <w:t xml:space="preserve">. </w:t>
      </w:r>
      <w:r>
        <w:rPr>
          <w:rtl/>
          <w:lang w:bidi="fa-IR"/>
        </w:rPr>
        <w:t>مومنان كسانى اند كه دل محزون و غمگين دارند</w:t>
      </w:r>
      <w:r w:rsidR="00AB2949">
        <w:rPr>
          <w:rtl/>
          <w:lang w:bidi="fa-IR"/>
        </w:rPr>
        <w:t xml:space="preserve">. </w:t>
      </w:r>
      <w:r>
        <w:rPr>
          <w:rtl/>
          <w:lang w:bidi="fa-IR"/>
        </w:rPr>
        <w:t>از سوى آنها به ديگر مخلوقات آفت و شرى نمى رسد</w:t>
      </w:r>
      <w:r w:rsidR="00AB2949">
        <w:rPr>
          <w:rtl/>
          <w:lang w:bidi="fa-IR"/>
        </w:rPr>
        <w:t xml:space="preserve">. </w:t>
      </w:r>
      <w:r>
        <w:rPr>
          <w:rtl/>
          <w:lang w:bidi="fa-IR"/>
        </w:rPr>
        <w:t>داراى اجساد ضعيف و حاجت هاى بسيار كم و ناچيزند</w:t>
      </w:r>
      <w:r w:rsidR="00AB2949">
        <w:rPr>
          <w:rtl/>
          <w:lang w:bidi="fa-IR"/>
        </w:rPr>
        <w:t xml:space="preserve">. </w:t>
      </w:r>
      <w:r>
        <w:rPr>
          <w:rtl/>
          <w:lang w:bidi="fa-IR"/>
        </w:rPr>
        <w:t>دل ها و نفس هاى عفيف و پاكيزه دارند</w:t>
      </w:r>
      <w:r w:rsidR="00AB2949">
        <w:rPr>
          <w:rtl/>
          <w:lang w:bidi="fa-IR"/>
        </w:rPr>
        <w:t xml:space="preserve">. </w:t>
      </w:r>
      <w:r>
        <w:rPr>
          <w:rtl/>
          <w:lang w:bidi="fa-IR"/>
        </w:rPr>
        <w:t>ايام كوتاهى در برابر معاصى صبر مى كنند و در مقابل از راحتى طولانى مدت برخوردار مى شوند و اين تجارت پرسودى است كه پروردگارشان براى آنها آسان فرموده</w:t>
      </w:r>
      <w:r w:rsidR="00480B29">
        <w:rPr>
          <w:rtl/>
          <w:lang w:bidi="fa-IR"/>
        </w:rPr>
        <w:t xml:space="preserve">، </w:t>
      </w:r>
      <w:r>
        <w:rPr>
          <w:rtl/>
          <w:lang w:bidi="fa-IR"/>
        </w:rPr>
        <w:t>در اين دنيا مالك نفس خود و خواهش ها و اميال شخصى اند؛ دنيا خواستار آنان است ولى آنها دنيا را نمى طلبند»</w:t>
      </w:r>
      <w:r w:rsidR="00AB2949">
        <w:rPr>
          <w:rtl/>
          <w:lang w:bidi="fa-IR"/>
        </w:rPr>
        <w:t xml:space="preserve">. </w:t>
      </w:r>
    </w:p>
    <w:p w:rsidR="006163BF" w:rsidRDefault="006163BF" w:rsidP="006163BF">
      <w:pPr>
        <w:pStyle w:val="libNormal"/>
        <w:rPr>
          <w:rtl/>
          <w:lang w:bidi="fa-IR"/>
        </w:rPr>
      </w:pPr>
      <w:r>
        <w:rPr>
          <w:rtl/>
          <w:lang w:bidi="fa-IR"/>
        </w:rPr>
        <w:t>تقواپيشه گان كسانى هستند كه سعادت ابدى و خلود در نعيم الهى را با اين صبر چندروزه معامله مى كنند؛ كه اين تجارت بسيار پرسودى است كه خدا سرمايه اش را به آنها داده و امكان اين تجارت را براى ايشان فراهم كرده است به هرحال فهم اين مطلب خيلى مهم است</w:t>
      </w:r>
      <w:r w:rsidR="00AB2949">
        <w:rPr>
          <w:rtl/>
          <w:lang w:bidi="fa-IR"/>
        </w:rPr>
        <w:t xml:space="preserve">. </w:t>
      </w:r>
    </w:p>
    <w:tbl>
      <w:tblPr>
        <w:tblStyle w:val="TableGrid"/>
        <w:bidiVisual/>
        <w:tblW w:w="5000" w:type="pct"/>
        <w:tblLook w:val="01E0"/>
      </w:tblPr>
      <w:tblGrid>
        <w:gridCol w:w="3654"/>
        <w:gridCol w:w="270"/>
        <w:gridCol w:w="3663"/>
      </w:tblGrid>
      <w:tr w:rsidR="006D7AF4" w:rsidTr="006D7AF4">
        <w:trPr>
          <w:trHeight w:val="350"/>
        </w:trPr>
        <w:tc>
          <w:tcPr>
            <w:tcW w:w="4288" w:type="dxa"/>
            <w:shd w:val="clear" w:color="auto" w:fill="auto"/>
          </w:tcPr>
          <w:p w:rsidR="006D7AF4" w:rsidRDefault="006D7AF4" w:rsidP="006D7AF4">
            <w:pPr>
              <w:pStyle w:val="libFootnote0"/>
              <w:rPr>
                <w:rtl/>
              </w:rPr>
            </w:pPr>
            <w:r>
              <w:rPr>
                <w:rtl/>
                <w:lang w:bidi="fa-IR"/>
              </w:rPr>
              <w:t>هر كسى را نتوان گفت كه صاحب نظر است</w:t>
            </w:r>
            <w:r w:rsidRPr="00725071">
              <w:rPr>
                <w:rStyle w:val="libPoemTiniChar0"/>
                <w:rtl/>
              </w:rPr>
              <w:br/>
              <w:t> </w:t>
            </w:r>
          </w:p>
        </w:tc>
        <w:tc>
          <w:tcPr>
            <w:tcW w:w="280" w:type="dxa"/>
            <w:shd w:val="clear" w:color="auto" w:fill="auto"/>
          </w:tcPr>
          <w:p w:rsidR="006D7AF4" w:rsidRDefault="006D7AF4" w:rsidP="006D7AF4">
            <w:pPr>
              <w:pStyle w:val="libFootnote0"/>
              <w:rPr>
                <w:rtl/>
              </w:rPr>
            </w:pPr>
          </w:p>
        </w:tc>
        <w:tc>
          <w:tcPr>
            <w:tcW w:w="4288" w:type="dxa"/>
            <w:shd w:val="clear" w:color="auto" w:fill="auto"/>
          </w:tcPr>
          <w:p w:rsidR="006D7AF4" w:rsidRDefault="006D7AF4" w:rsidP="006D7AF4">
            <w:pPr>
              <w:pStyle w:val="libFootnote0"/>
              <w:rPr>
                <w:rtl/>
              </w:rPr>
            </w:pPr>
            <w:r>
              <w:rPr>
                <w:rtl/>
                <w:lang w:bidi="fa-IR"/>
              </w:rPr>
              <w:t>عشق بازى دگر و نفس پرستى دگرست</w:t>
            </w:r>
            <w:r w:rsidRPr="00725071">
              <w:rPr>
                <w:rStyle w:val="libPoemTiniChar0"/>
                <w:rtl/>
              </w:rPr>
              <w:br/>
              <w:t> </w:t>
            </w:r>
          </w:p>
        </w:tc>
      </w:tr>
    </w:tbl>
    <w:p w:rsidR="006163BF" w:rsidRDefault="006163BF" w:rsidP="006163BF">
      <w:pPr>
        <w:pStyle w:val="libNormal"/>
        <w:rPr>
          <w:rtl/>
          <w:lang w:bidi="fa-IR"/>
        </w:rPr>
      </w:pPr>
      <w:r>
        <w:rPr>
          <w:rtl/>
          <w:lang w:bidi="fa-IR"/>
        </w:rPr>
        <w:t>مومنان واقعى</w:t>
      </w:r>
      <w:r w:rsidR="00480B29">
        <w:rPr>
          <w:rtl/>
          <w:lang w:bidi="fa-IR"/>
        </w:rPr>
        <w:t xml:space="preserve">، </w:t>
      </w:r>
      <w:r>
        <w:rPr>
          <w:rtl/>
          <w:lang w:bidi="fa-IR"/>
        </w:rPr>
        <w:t>بهشت را از آن جهت كه خانه قرب خداست</w:t>
      </w:r>
      <w:r w:rsidR="00480B29">
        <w:rPr>
          <w:rtl/>
          <w:lang w:bidi="fa-IR"/>
        </w:rPr>
        <w:t xml:space="preserve">، </w:t>
      </w:r>
      <w:r>
        <w:rPr>
          <w:rtl/>
          <w:lang w:bidi="fa-IR"/>
        </w:rPr>
        <w:t>دوست دارند</w:t>
      </w:r>
      <w:r w:rsidR="00480B29">
        <w:rPr>
          <w:rtl/>
          <w:lang w:bidi="fa-IR"/>
        </w:rPr>
        <w:t xml:space="preserve">، </w:t>
      </w:r>
      <w:r>
        <w:rPr>
          <w:rtl/>
          <w:lang w:bidi="fa-IR"/>
        </w:rPr>
        <w:t>از جهنم گريزانند؛ از آن رو كه به معناى بعد و دورى از اوست</w:t>
      </w:r>
      <w:r w:rsidR="00480B29">
        <w:rPr>
          <w:rtl/>
          <w:lang w:bidi="fa-IR"/>
        </w:rPr>
        <w:t xml:space="preserve">، </w:t>
      </w:r>
      <w:r>
        <w:rPr>
          <w:rtl/>
          <w:lang w:bidi="fa-IR"/>
        </w:rPr>
        <w:t>و اين زبان دل همه اولياى الهى است كه</w:t>
      </w:r>
      <w:r w:rsidR="00291DE5">
        <w:rPr>
          <w:rtl/>
          <w:lang w:bidi="fa-IR"/>
        </w:rPr>
        <w:t xml:space="preserve">: </w:t>
      </w:r>
    </w:p>
    <w:p w:rsidR="006163BF" w:rsidRDefault="006163BF" w:rsidP="006163BF">
      <w:pPr>
        <w:pStyle w:val="libNormal"/>
        <w:rPr>
          <w:rtl/>
          <w:lang w:bidi="fa-IR"/>
        </w:rPr>
      </w:pPr>
      <w:r>
        <w:rPr>
          <w:rtl/>
          <w:lang w:bidi="fa-IR"/>
        </w:rPr>
        <w:t>فهَبنى يا الهى و سيدى و مولاى و ربّى صبرت على ذلك فكيف اءصبر على فراقك</w:t>
      </w:r>
      <w:r w:rsidR="00480B29">
        <w:rPr>
          <w:rtl/>
          <w:lang w:bidi="fa-IR"/>
        </w:rPr>
        <w:t xml:space="preserve">، </w:t>
      </w:r>
      <w:r>
        <w:rPr>
          <w:rtl/>
          <w:lang w:bidi="fa-IR"/>
        </w:rPr>
        <w:t>و هبنى صبرت على حر نارك فكيف اصبر عن النظر الى كرامتك</w:t>
      </w:r>
      <w:r w:rsidR="00480B29">
        <w:rPr>
          <w:rtl/>
          <w:lang w:bidi="fa-IR"/>
        </w:rPr>
        <w:t xml:space="preserve">، </w:t>
      </w:r>
      <w:r>
        <w:rPr>
          <w:rtl/>
          <w:lang w:bidi="fa-IR"/>
        </w:rPr>
        <w:t xml:space="preserve">اءم كيف اءسكن فى النار و رجايى عفوك </w:t>
      </w:r>
      <w:r w:rsidRPr="00AB2949">
        <w:rPr>
          <w:rStyle w:val="libFootnotenumChar"/>
          <w:rtl/>
          <w:lang w:bidi="fa-IR"/>
        </w:rPr>
        <w:t>(597)</w:t>
      </w:r>
      <w:r w:rsidR="00AB2949">
        <w:rPr>
          <w:rtl/>
          <w:lang w:bidi="fa-IR"/>
        </w:rPr>
        <w:t xml:space="preserve">. </w:t>
      </w:r>
    </w:p>
    <w:p w:rsidR="006163BF" w:rsidRDefault="006163BF" w:rsidP="006163BF">
      <w:pPr>
        <w:pStyle w:val="libNormal"/>
        <w:rPr>
          <w:rtl/>
          <w:lang w:bidi="fa-IR"/>
        </w:rPr>
      </w:pPr>
      <w:r>
        <w:rPr>
          <w:rtl/>
          <w:lang w:bidi="fa-IR"/>
        </w:rPr>
        <w:lastRenderedPageBreak/>
        <w:t>«خدايا! من بر عذاب تو صبر مى كنم</w:t>
      </w:r>
      <w:r w:rsidR="00480B29">
        <w:rPr>
          <w:rtl/>
          <w:lang w:bidi="fa-IR"/>
        </w:rPr>
        <w:t xml:space="preserve">، </w:t>
      </w:r>
      <w:r>
        <w:rPr>
          <w:rtl/>
          <w:lang w:bidi="fa-IR"/>
        </w:rPr>
        <w:t>اما چگونه فراقت را تحمل كنم</w:t>
      </w:r>
      <w:r w:rsidR="00480B29">
        <w:rPr>
          <w:rtl/>
          <w:lang w:bidi="fa-IR"/>
        </w:rPr>
        <w:t>؟</w:t>
      </w:r>
      <w:r>
        <w:rPr>
          <w:rtl/>
          <w:lang w:bidi="fa-IR"/>
        </w:rPr>
        <w:t>! اگر بر سوز آتشت صبر كنم</w:t>
      </w:r>
      <w:r w:rsidR="00480B29">
        <w:rPr>
          <w:rtl/>
          <w:lang w:bidi="fa-IR"/>
        </w:rPr>
        <w:t xml:space="preserve">، </w:t>
      </w:r>
      <w:r>
        <w:rPr>
          <w:rtl/>
          <w:lang w:bidi="fa-IR"/>
        </w:rPr>
        <w:t>چگونه بر چشم پوشى از كرامتت صبر كنم</w:t>
      </w:r>
      <w:r w:rsidR="00480B29">
        <w:rPr>
          <w:rtl/>
          <w:lang w:bidi="fa-IR"/>
        </w:rPr>
        <w:t>؟</w:t>
      </w:r>
      <w:r>
        <w:rPr>
          <w:rtl/>
          <w:lang w:bidi="fa-IR"/>
        </w:rPr>
        <w:t xml:space="preserve"> چگونه در دوزخ جاى گيرم و حال آن كه اميد گذشت از تو دارم</w:t>
      </w:r>
      <w:r w:rsidR="00480B29">
        <w:rPr>
          <w:rtl/>
          <w:lang w:bidi="fa-IR"/>
        </w:rPr>
        <w:t>؟</w:t>
      </w:r>
      <w:r>
        <w:rPr>
          <w:rtl/>
          <w:lang w:bidi="fa-IR"/>
        </w:rPr>
        <w:t>»</w:t>
      </w:r>
      <w:r w:rsidR="00AB2949">
        <w:rPr>
          <w:rtl/>
          <w:lang w:bidi="fa-IR"/>
        </w:rPr>
        <w:t xml:space="preserve">. </w:t>
      </w:r>
    </w:p>
    <w:p w:rsidR="006163BF" w:rsidRDefault="006163BF" w:rsidP="006163BF">
      <w:pPr>
        <w:pStyle w:val="libNormal"/>
        <w:rPr>
          <w:rtl/>
          <w:lang w:bidi="fa-IR"/>
        </w:rPr>
      </w:pPr>
      <w:r>
        <w:rPr>
          <w:rtl/>
          <w:lang w:bidi="fa-IR"/>
        </w:rPr>
        <w:t>خدايا! تو كريمى</w:t>
      </w:r>
      <w:r w:rsidR="00AB2949">
        <w:rPr>
          <w:rtl/>
          <w:lang w:bidi="fa-IR"/>
        </w:rPr>
        <w:t xml:space="preserve">. </w:t>
      </w:r>
      <w:r>
        <w:rPr>
          <w:rtl/>
          <w:lang w:bidi="fa-IR"/>
        </w:rPr>
        <w:t>من چگونه بپذيرم كه محبوب كريم من و همه اميد من</w:t>
      </w:r>
      <w:r w:rsidR="00480B29">
        <w:rPr>
          <w:rtl/>
          <w:lang w:bidi="fa-IR"/>
        </w:rPr>
        <w:t xml:space="preserve">، </w:t>
      </w:r>
      <w:r>
        <w:rPr>
          <w:rtl/>
          <w:lang w:bidi="fa-IR"/>
        </w:rPr>
        <w:t>دست از كرامت كشيده باشد؟ معناى به جهنم فرستادن من اين است كه تو از كرامت دست شسته اى</w:t>
      </w:r>
      <w:r w:rsidR="00480B29">
        <w:rPr>
          <w:rtl/>
          <w:lang w:bidi="fa-IR"/>
        </w:rPr>
        <w:t>!</w:t>
      </w:r>
      <w:r w:rsidR="00AB2949">
        <w:rPr>
          <w:rtl/>
          <w:lang w:bidi="fa-IR"/>
        </w:rPr>
        <w:t xml:space="preserve">. </w:t>
      </w:r>
    </w:p>
    <w:p w:rsidR="006163BF" w:rsidRDefault="006163BF" w:rsidP="006163BF">
      <w:pPr>
        <w:pStyle w:val="libNormal"/>
        <w:rPr>
          <w:rtl/>
          <w:lang w:bidi="fa-IR"/>
        </w:rPr>
      </w:pPr>
      <w:r>
        <w:rPr>
          <w:rtl/>
          <w:lang w:bidi="fa-IR"/>
        </w:rPr>
        <w:t>خلاصه اين بندگان خدا در نماز و راز و نيازشان در پيوند و ارتباطشان به دنبال كمال مطلقند و در نماز او را مى بينند</w:t>
      </w:r>
      <w:r w:rsidR="00AB2949">
        <w:rPr>
          <w:rtl/>
          <w:lang w:bidi="fa-IR"/>
        </w:rPr>
        <w:t xml:space="preserve">. </w:t>
      </w:r>
      <w:r>
        <w:rPr>
          <w:rtl/>
          <w:lang w:bidi="fa-IR"/>
        </w:rPr>
        <w:t>نه با چشم سر</w:t>
      </w:r>
      <w:r w:rsidR="00480B29">
        <w:rPr>
          <w:rtl/>
          <w:lang w:bidi="fa-IR"/>
        </w:rPr>
        <w:t xml:space="preserve">، </w:t>
      </w:r>
      <w:r>
        <w:rPr>
          <w:rtl/>
          <w:lang w:bidi="fa-IR"/>
        </w:rPr>
        <w:t>كه از اعماق دل و ضمير او را مى جويند و مى يابند</w:t>
      </w:r>
      <w:r w:rsidR="00AB2949">
        <w:rPr>
          <w:rtl/>
          <w:lang w:bidi="fa-IR"/>
        </w:rPr>
        <w:t xml:space="preserve">. </w:t>
      </w:r>
      <w:r>
        <w:rPr>
          <w:rtl/>
          <w:lang w:bidi="fa-IR"/>
        </w:rPr>
        <w:t xml:space="preserve">در جنگ جمل كسى به حضور اميرالمومنين </w:t>
      </w:r>
      <w:r w:rsidR="001F60CB" w:rsidRPr="001F60CB">
        <w:rPr>
          <w:rStyle w:val="libAlaemChar"/>
          <w:rtl/>
        </w:rPr>
        <w:t>عليه‌السلام</w:t>
      </w:r>
      <w:r>
        <w:rPr>
          <w:rtl/>
          <w:lang w:bidi="fa-IR"/>
        </w:rPr>
        <w:t xml:space="preserve"> رسيد؛ مهار مركب حضرت را گرفت و گفت</w:t>
      </w:r>
      <w:r w:rsidR="00291DE5">
        <w:rPr>
          <w:rtl/>
          <w:lang w:bidi="fa-IR"/>
        </w:rPr>
        <w:t xml:space="preserve">: </w:t>
      </w:r>
    </w:p>
    <w:p w:rsidR="006163BF" w:rsidRDefault="006163BF" w:rsidP="006163BF">
      <w:pPr>
        <w:pStyle w:val="libNormal"/>
        <w:rPr>
          <w:rtl/>
          <w:lang w:bidi="fa-IR"/>
        </w:rPr>
      </w:pPr>
      <w:r>
        <w:rPr>
          <w:rtl/>
          <w:lang w:bidi="fa-IR"/>
        </w:rPr>
        <w:t>هل راءَيت ربك يا اميرالمومنين</w:t>
      </w:r>
      <w:r w:rsidR="00480B29">
        <w:rPr>
          <w:rtl/>
          <w:lang w:bidi="fa-IR"/>
        </w:rPr>
        <w:t>؟</w:t>
      </w:r>
      <w:r>
        <w:rPr>
          <w:rtl/>
          <w:lang w:bidi="fa-IR"/>
        </w:rPr>
        <w:t xml:space="preserve"> فقال </w:t>
      </w:r>
      <w:r w:rsidR="001F60CB" w:rsidRPr="001F60CB">
        <w:rPr>
          <w:rStyle w:val="libAlaemChar"/>
          <w:rtl/>
        </w:rPr>
        <w:t>عليه‌السلام</w:t>
      </w:r>
      <w:r w:rsidR="00291DE5">
        <w:rPr>
          <w:rtl/>
          <w:lang w:bidi="fa-IR"/>
        </w:rPr>
        <w:t xml:space="preserve">: </w:t>
      </w:r>
      <w:r>
        <w:rPr>
          <w:rtl/>
          <w:lang w:bidi="fa-IR"/>
        </w:rPr>
        <w:t>اءَفاءَعبدُ ما لا اءَرى فقال و كيف تراه</w:t>
      </w:r>
      <w:r w:rsidR="00480B29">
        <w:rPr>
          <w:rtl/>
          <w:lang w:bidi="fa-IR"/>
        </w:rPr>
        <w:t>؟</w:t>
      </w:r>
      <w:r>
        <w:rPr>
          <w:rtl/>
          <w:lang w:bidi="fa-IR"/>
        </w:rPr>
        <w:t xml:space="preserve"> قال</w:t>
      </w:r>
      <w:r w:rsidR="00291DE5">
        <w:rPr>
          <w:rtl/>
          <w:lang w:bidi="fa-IR"/>
        </w:rPr>
        <w:t xml:space="preserve">: </w:t>
      </w:r>
      <w:r>
        <w:rPr>
          <w:rtl/>
          <w:lang w:bidi="fa-IR"/>
        </w:rPr>
        <w:t xml:space="preserve">لا تدركه العيون بمشاهدة العيان و لكن تدركه القلوب بحقائق الايمان </w:t>
      </w:r>
      <w:r w:rsidRPr="00AB2949">
        <w:rPr>
          <w:rStyle w:val="libFootnotenumChar"/>
          <w:rtl/>
          <w:lang w:bidi="fa-IR"/>
        </w:rPr>
        <w:t>(598)</w:t>
      </w:r>
      <w:r w:rsidR="00AB2949">
        <w:rPr>
          <w:rtl/>
          <w:lang w:bidi="fa-IR"/>
        </w:rPr>
        <w:t xml:space="preserve">. </w:t>
      </w:r>
    </w:p>
    <w:p w:rsidR="006163BF" w:rsidRDefault="006163BF" w:rsidP="006163BF">
      <w:pPr>
        <w:pStyle w:val="libNormal"/>
        <w:rPr>
          <w:rtl/>
          <w:lang w:bidi="fa-IR"/>
        </w:rPr>
      </w:pPr>
      <w:r>
        <w:rPr>
          <w:rtl/>
          <w:lang w:bidi="fa-IR"/>
        </w:rPr>
        <w:t>«آيا خداى خودت را مى بينى</w:t>
      </w:r>
      <w:r w:rsidR="00480B29">
        <w:rPr>
          <w:rtl/>
          <w:lang w:bidi="fa-IR"/>
        </w:rPr>
        <w:t>؟</w:t>
      </w:r>
      <w:r>
        <w:rPr>
          <w:rtl/>
          <w:lang w:bidi="fa-IR"/>
        </w:rPr>
        <w:t xml:space="preserve">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آيا مى شود كسى چون من كسى را كه نمى بيند</w:t>
      </w:r>
      <w:r w:rsidR="00480B29">
        <w:rPr>
          <w:rtl/>
          <w:lang w:bidi="fa-IR"/>
        </w:rPr>
        <w:t xml:space="preserve">، </w:t>
      </w:r>
      <w:r>
        <w:rPr>
          <w:rtl/>
          <w:lang w:bidi="fa-IR"/>
        </w:rPr>
        <w:t>عبادت كند؟ بعد فرمودند</w:t>
      </w:r>
      <w:r w:rsidR="00291DE5">
        <w:rPr>
          <w:rtl/>
          <w:lang w:bidi="fa-IR"/>
        </w:rPr>
        <w:t xml:space="preserve">: </w:t>
      </w:r>
      <w:r>
        <w:rPr>
          <w:rtl/>
          <w:lang w:bidi="fa-IR"/>
        </w:rPr>
        <w:t>نه آن گونه است كه تو مى پندارى كه خدا با چشم سر ديدنى است</w:t>
      </w:r>
      <w:r w:rsidR="00480B29">
        <w:rPr>
          <w:rtl/>
          <w:lang w:bidi="fa-IR"/>
        </w:rPr>
        <w:t>؛</w:t>
      </w:r>
      <w:r>
        <w:rPr>
          <w:rtl/>
          <w:lang w:bidi="fa-IR"/>
        </w:rPr>
        <w:t xml:space="preserve"> آنچه كه من مى گويم اين است كه با حقيقت ايمان و با چشم دل خدا را مى بينم»</w:t>
      </w:r>
      <w:r w:rsidR="00AB2949">
        <w:rPr>
          <w:rtl/>
          <w:lang w:bidi="fa-IR"/>
        </w:rPr>
        <w:t xml:space="preserve">. </w:t>
      </w:r>
    </w:p>
    <w:p w:rsidR="006163BF" w:rsidRDefault="00AB2949" w:rsidP="00AB2949">
      <w:pPr>
        <w:pStyle w:val="Heading2"/>
        <w:rPr>
          <w:rtl/>
          <w:lang w:bidi="fa-IR"/>
        </w:rPr>
      </w:pPr>
      <w:bookmarkStart w:id="56" w:name="_Toc394484821"/>
      <w:r>
        <w:rPr>
          <w:rtl/>
          <w:lang w:bidi="fa-IR"/>
        </w:rPr>
        <w:t>قلب انسان خانه خداست</w:t>
      </w:r>
      <w:bookmarkEnd w:id="56"/>
    </w:p>
    <w:p w:rsidR="006163BF" w:rsidRDefault="006163BF" w:rsidP="006163BF">
      <w:pPr>
        <w:pStyle w:val="libNormal"/>
        <w:rPr>
          <w:rtl/>
          <w:lang w:bidi="fa-IR"/>
        </w:rPr>
      </w:pPr>
      <w:r>
        <w:rPr>
          <w:rtl/>
          <w:lang w:bidi="fa-IR"/>
        </w:rPr>
        <w:t>يكى از پيامبران با خدا مناجات مى كرد و مى گفت</w:t>
      </w:r>
      <w:r w:rsidR="00291DE5">
        <w:rPr>
          <w:rtl/>
          <w:lang w:bidi="fa-IR"/>
        </w:rPr>
        <w:t xml:space="preserve">: </w:t>
      </w:r>
      <w:r>
        <w:rPr>
          <w:rtl/>
          <w:lang w:bidi="fa-IR"/>
        </w:rPr>
        <w:t>يا رب كيف الطرائق اليك</w:t>
      </w:r>
      <w:r w:rsidR="00480B29">
        <w:rPr>
          <w:rtl/>
          <w:lang w:bidi="fa-IR"/>
        </w:rPr>
        <w:t>؟</w:t>
      </w:r>
      <w:r>
        <w:rPr>
          <w:rtl/>
          <w:lang w:bidi="fa-IR"/>
        </w:rPr>
        <w:t xml:space="preserve"> چگونه مى شود به تو رسيد؟ چگونه به سوى تو مى توان آمد؟ جواب آمد</w:t>
      </w:r>
      <w:r w:rsidR="00291DE5">
        <w:rPr>
          <w:rtl/>
          <w:lang w:bidi="fa-IR"/>
        </w:rPr>
        <w:t xml:space="preserve">: </w:t>
      </w:r>
      <w:r>
        <w:rPr>
          <w:rtl/>
          <w:lang w:bidi="fa-IR"/>
        </w:rPr>
        <w:t>اءَتُراك نفسك و تعال الى</w:t>
      </w:r>
      <w:r w:rsidR="00480B29">
        <w:rPr>
          <w:rtl/>
          <w:lang w:bidi="fa-IR"/>
        </w:rPr>
        <w:t xml:space="preserve">، </w:t>
      </w:r>
      <w:r>
        <w:rPr>
          <w:rtl/>
          <w:lang w:bidi="fa-IR"/>
        </w:rPr>
        <w:t xml:space="preserve">خود را واگذار و نزد من آى </w:t>
      </w:r>
      <w:r w:rsidRPr="00AB2949">
        <w:rPr>
          <w:rStyle w:val="libFootnotenumChar"/>
          <w:rtl/>
          <w:lang w:bidi="fa-IR"/>
        </w:rPr>
        <w:t>(599)</w:t>
      </w:r>
      <w:r w:rsidR="00AB2949">
        <w:rPr>
          <w:rtl/>
          <w:lang w:bidi="fa-IR"/>
        </w:rPr>
        <w:t xml:space="preserve">. </w:t>
      </w:r>
    </w:p>
    <w:tbl>
      <w:tblPr>
        <w:tblStyle w:val="TableGrid"/>
        <w:bidiVisual/>
        <w:tblW w:w="5116" w:type="pct"/>
        <w:tblInd w:w="-176" w:type="dxa"/>
        <w:tblLook w:val="01E0"/>
      </w:tblPr>
      <w:tblGrid>
        <w:gridCol w:w="3835"/>
        <w:gridCol w:w="270"/>
        <w:gridCol w:w="3658"/>
      </w:tblGrid>
      <w:tr w:rsidR="006D7AF4" w:rsidTr="006D7AF4">
        <w:trPr>
          <w:trHeight w:val="350"/>
        </w:trPr>
        <w:tc>
          <w:tcPr>
            <w:tcW w:w="3835" w:type="dxa"/>
            <w:shd w:val="clear" w:color="auto" w:fill="auto"/>
          </w:tcPr>
          <w:p w:rsidR="006D7AF4" w:rsidRDefault="006D7AF4" w:rsidP="006D7AF4">
            <w:pPr>
              <w:pStyle w:val="libFootnote0"/>
              <w:rPr>
                <w:rtl/>
              </w:rPr>
            </w:pPr>
            <w:r>
              <w:rPr>
                <w:rtl/>
                <w:lang w:bidi="fa-IR"/>
              </w:rPr>
              <w:t>حجاب چهره جان مى شود غبار تنم</w:t>
            </w:r>
            <w:r w:rsidRPr="00725071">
              <w:rPr>
                <w:rStyle w:val="libPoemTiniChar0"/>
                <w:rtl/>
              </w:rPr>
              <w:br/>
              <w:t> </w:t>
            </w:r>
          </w:p>
        </w:tc>
        <w:tc>
          <w:tcPr>
            <w:tcW w:w="270" w:type="dxa"/>
            <w:shd w:val="clear" w:color="auto" w:fill="auto"/>
          </w:tcPr>
          <w:p w:rsidR="006D7AF4" w:rsidRDefault="006D7AF4" w:rsidP="006D7AF4">
            <w:pPr>
              <w:pStyle w:val="libFootnote0"/>
              <w:rPr>
                <w:rtl/>
              </w:rPr>
            </w:pPr>
          </w:p>
        </w:tc>
        <w:tc>
          <w:tcPr>
            <w:tcW w:w="3658" w:type="dxa"/>
            <w:shd w:val="clear" w:color="auto" w:fill="auto"/>
          </w:tcPr>
          <w:p w:rsidR="006D7AF4" w:rsidRDefault="006D7AF4" w:rsidP="006D7AF4">
            <w:pPr>
              <w:pStyle w:val="libFootnote0"/>
              <w:rPr>
                <w:rtl/>
              </w:rPr>
            </w:pPr>
            <w:r>
              <w:rPr>
                <w:rtl/>
                <w:lang w:bidi="fa-IR"/>
              </w:rPr>
              <w:t>خوشا دمى كه از اين چهره پرده برفكنم</w:t>
            </w:r>
            <w:r w:rsidRPr="00725071">
              <w:rPr>
                <w:rStyle w:val="libPoemTiniChar0"/>
                <w:rtl/>
              </w:rPr>
              <w:br/>
              <w:t> </w:t>
            </w:r>
          </w:p>
        </w:tc>
      </w:tr>
      <w:tr w:rsidR="006D7AF4" w:rsidTr="006D7AF4">
        <w:trPr>
          <w:trHeight w:val="350"/>
        </w:trPr>
        <w:tc>
          <w:tcPr>
            <w:tcW w:w="3835" w:type="dxa"/>
          </w:tcPr>
          <w:p w:rsidR="006D7AF4" w:rsidRDefault="006D7AF4" w:rsidP="006D7AF4">
            <w:pPr>
              <w:pStyle w:val="libFootnote0"/>
              <w:rPr>
                <w:rtl/>
              </w:rPr>
            </w:pPr>
            <w:r>
              <w:rPr>
                <w:rtl/>
                <w:lang w:bidi="fa-IR"/>
              </w:rPr>
              <w:t>چنين قفس نه سزاى چومن خوش الحانى است</w:t>
            </w:r>
            <w:r w:rsidRPr="00725071">
              <w:rPr>
                <w:rStyle w:val="libPoemTiniChar0"/>
                <w:rtl/>
              </w:rPr>
              <w:br/>
              <w:t> </w:t>
            </w:r>
          </w:p>
        </w:tc>
        <w:tc>
          <w:tcPr>
            <w:tcW w:w="270" w:type="dxa"/>
          </w:tcPr>
          <w:p w:rsidR="006D7AF4" w:rsidRDefault="006D7AF4" w:rsidP="006D7AF4">
            <w:pPr>
              <w:pStyle w:val="libFootnote0"/>
              <w:rPr>
                <w:rtl/>
              </w:rPr>
            </w:pPr>
          </w:p>
        </w:tc>
        <w:tc>
          <w:tcPr>
            <w:tcW w:w="3658" w:type="dxa"/>
          </w:tcPr>
          <w:p w:rsidR="006D7AF4" w:rsidRDefault="006D7AF4" w:rsidP="006D7AF4">
            <w:pPr>
              <w:pStyle w:val="libFootnote0"/>
              <w:rPr>
                <w:rtl/>
              </w:rPr>
            </w:pPr>
            <w:r>
              <w:rPr>
                <w:rtl/>
                <w:lang w:bidi="fa-IR"/>
              </w:rPr>
              <w:t>روم به گلشن رضوان كه مرغ آن چمنم</w:t>
            </w:r>
            <w:r w:rsidRPr="00725071">
              <w:rPr>
                <w:rStyle w:val="libPoemTiniChar0"/>
                <w:rtl/>
              </w:rPr>
              <w:br/>
              <w:t> </w:t>
            </w:r>
          </w:p>
        </w:tc>
      </w:tr>
    </w:tbl>
    <w:p w:rsidR="006163BF" w:rsidRDefault="006163BF" w:rsidP="006163BF">
      <w:pPr>
        <w:pStyle w:val="libNormal"/>
        <w:rPr>
          <w:rtl/>
          <w:lang w:bidi="fa-IR"/>
        </w:rPr>
      </w:pPr>
      <w:r>
        <w:rPr>
          <w:rtl/>
          <w:lang w:bidi="fa-IR"/>
        </w:rPr>
        <w:lastRenderedPageBreak/>
        <w:t>خداوند در قرآن مى فرمايد</w:t>
      </w:r>
      <w:r w:rsidR="00291DE5">
        <w:rPr>
          <w:rtl/>
          <w:lang w:bidi="fa-IR"/>
        </w:rPr>
        <w:t xml:space="preserve">: </w:t>
      </w:r>
    </w:p>
    <w:p w:rsidR="006163BF" w:rsidRDefault="006163BF" w:rsidP="006163BF">
      <w:pPr>
        <w:pStyle w:val="libNormal"/>
        <w:rPr>
          <w:rtl/>
          <w:lang w:bidi="fa-IR"/>
        </w:rPr>
      </w:pPr>
      <w:r w:rsidRPr="006D7AF4">
        <w:rPr>
          <w:rStyle w:val="libAieChar"/>
          <w:rtl/>
        </w:rPr>
        <w:t>فسوف ياءتى اللّه بقوم يحبُّهم و يحبّونه</w:t>
      </w:r>
      <w:r>
        <w:rPr>
          <w:rtl/>
          <w:lang w:bidi="fa-IR"/>
        </w:rPr>
        <w:t xml:space="preserve"> </w:t>
      </w:r>
      <w:r w:rsidRPr="00AB2949">
        <w:rPr>
          <w:rStyle w:val="libFootnotenumChar"/>
          <w:rtl/>
          <w:lang w:bidi="fa-IR"/>
        </w:rPr>
        <w:t>(600)</w:t>
      </w:r>
      <w:r w:rsidR="00AB2949">
        <w:rPr>
          <w:rtl/>
          <w:lang w:bidi="fa-IR"/>
        </w:rPr>
        <w:t xml:space="preserve">. </w:t>
      </w:r>
    </w:p>
    <w:p w:rsidR="006163BF" w:rsidRDefault="006163BF" w:rsidP="006163BF">
      <w:pPr>
        <w:pStyle w:val="libNormal"/>
        <w:rPr>
          <w:rtl/>
          <w:lang w:bidi="fa-IR"/>
        </w:rPr>
      </w:pPr>
      <w:r>
        <w:rPr>
          <w:rtl/>
          <w:lang w:bidi="fa-IR"/>
        </w:rPr>
        <w:t>«خداوند جمعيتى را مى آورد كه آنها را دوست دارد و آنان نيز او را دوست دارند»</w:t>
      </w:r>
      <w:r w:rsidR="00AB2949">
        <w:rPr>
          <w:rtl/>
          <w:lang w:bidi="fa-IR"/>
        </w:rPr>
        <w:t xml:space="preserve">. </w:t>
      </w:r>
    </w:p>
    <w:p w:rsidR="006163BF" w:rsidRDefault="006163BF" w:rsidP="006163BF">
      <w:pPr>
        <w:pStyle w:val="libNormal"/>
        <w:rPr>
          <w:rtl/>
          <w:lang w:bidi="fa-IR"/>
        </w:rPr>
      </w:pPr>
      <w:r>
        <w:rPr>
          <w:rtl/>
          <w:lang w:bidi="fa-IR"/>
        </w:rPr>
        <w:t>در جاى ديگرى مى فرمايد</w:t>
      </w:r>
      <w:r w:rsidR="00291DE5">
        <w:rPr>
          <w:rtl/>
          <w:lang w:bidi="fa-IR"/>
        </w:rPr>
        <w:t xml:space="preserve">: </w:t>
      </w:r>
    </w:p>
    <w:p w:rsidR="006163BF" w:rsidRDefault="006163BF" w:rsidP="006163BF">
      <w:pPr>
        <w:pStyle w:val="libNormal"/>
        <w:rPr>
          <w:rtl/>
          <w:lang w:bidi="fa-IR"/>
        </w:rPr>
      </w:pPr>
      <w:r w:rsidRPr="00FC3191">
        <w:rPr>
          <w:rStyle w:val="libAieChar"/>
          <w:rtl/>
        </w:rPr>
        <w:t>والَّذين آمنوا اءَشدُّ حبّا للّه</w:t>
      </w:r>
      <w:r>
        <w:rPr>
          <w:rtl/>
          <w:lang w:bidi="fa-IR"/>
        </w:rPr>
        <w:t xml:space="preserve"> </w:t>
      </w:r>
      <w:r w:rsidRPr="00AB2949">
        <w:rPr>
          <w:rStyle w:val="libFootnotenumChar"/>
          <w:rtl/>
          <w:lang w:bidi="fa-IR"/>
        </w:rPr>
        <w:t>(601)</w:t>
      </w:r>
      <w:r w:rsidR="00AB2949">
        <w:rPr>
          <w:rtl/>
          <w:lang w:bidi="fa-IR"/>
        </w:rPr>
        <w:t xml:space="preserve">. </w:t>
      </w:r>
    </w:p>
    <w:p w:rsidR="006163BF" w:rsidRDefault="006163BF" w:rsidP="006163BF">
      <w:pPr>
        <w:pStyle w:val="libNormal"/>
        <w:rPr>
          <w:rtl/>
          <w:lang w:bidi="fa-IR"/>
        </w:rPr>
      </w:pPr>
      <w:r>
        <w:rPr>
          <w:rtl/>
          <w:lang w:bidi="fa-IR"/>
        </w:rPr>
        <w:t>«آنان كه اهل ايمانند كمال محبت و دوستى را فقط مخصوص به خدا مى دانند»</w:t>
      </w:r>
      <w:r w:rsidR="00AB2949">
        <w:rPr>
          <w:rtl/>
          <w:lang w:bidi="fa-IR"/>
        </w:rPr>
        <w:t xml:space="preserve">. </w:t>
      </w:r>
    </w:p>
    <w:tbl>
      <w:tblPr>
        <w:tblStyle w:val="TableGrid"/>
        <w:bidiVisual/>
        <w:tblW w:w="5210" w:type="pct"/>
        <w:tblLook w:val="01E0"/>
      </w:tblPr>
      <w:tblGrid>
        <w:gridCol w:w="3645"/>
        <w:gridCol w:w="270"/>
        <w:gridCol w:w="3991"/>
      </w:tblGrid>
      <w:tr w:rsidR="006D7AF4" w:rsidTr="00FC3191">
        <w:trPr>
          <w:trHeight w:val="350"/>
        </w:trPr>
        <w:tc>
          <w:tcPr>
            <w:tcW w:w="3645" w:type="dxa"/>
            <w:shd w:val="clear" w:color="auto" w:fill="auto"/>
          </w:tcPr>
          <w:p w:rsidR="006D7AF4" w:rsidRDefault="006D7AF4" w:rsidP="00FC3191">
            <w:pPr>
              <w:pStyle w:val="libFootnote0"/>
              <w:rPr>
                <w:rtl/>
              </w:rPr>
            </w:pPr>
            <w:r>
              <w:rPr>
                <w:rtl/>
                <w:lang w:bidi="fa-IR"/>
              </w:rPr>
              <w:t>جز محبت هرچه بودم سود در محشر نداشت</w:t>
            </w:r>
            <w:r w:rsidRPr="00725071">
              <w:rPr>
                <w:rStyle w:val="libPoemTiniChar0"/>
                <w:rtl/>
              </w:rPr>
              <w:br/>
              <w:t> </w:t>
            </w:r>
          </w:p>
        </w:tc>
        <w:tc>
          <w:tcPr>
            <w:tcW w:w="270" w:type="dxa"/>
            <w:shd w:val="clear" w:color="auto" w:fill="auto"/>
          </w:tcPr>
          <w:p w:rsidR="006D7AF4" w:rsidRDefault="006D7AF4" w:rsidP="00FC3191">
            <w:pPr>
              <w:pStyle w:val="libFootnote0"/>
              <w:rPr>
                <w:rtl/>
              </w:rPr>
            </w:pPr>
          </w:p>
        </w:tc>
        <w:tc>
          <w:tcPr>
            <w:tcW w:w="3990" w:type="dxa"/>
            <w:shd w:val="clear" w:color="auto" w:fill="auto"/>
          </w:tcPr>
          <w:p w:rsidR="006D7AF4" w:rsidRDefault="00FC3191" w:rsidP="00FC3191">
            <w:pPr>
              <w:pStyle w:val="libFootnote0"/>
              <w:rPr>
                <w:rtl/>
              </w:rPr>
            </w:pPr>
            <w:r>
              <w:rPr>
                <w:rtl/>
                <w:lang w:bidi="fa-IR"/>
              </w:rPr>
              <w:t>دين و</w:t>
            </w:r>
            <w:r w:rsidR="006D7AF4">
              <w:rPr>
                <w:rtl/>
                <w:lang w:bidi="fa-IR"/>
              </w:rPr>
              <w:t>دانش عرضه كردم كس به چيزى برنداشت</w:t>
            </w:r>
            <w:r w:rsidR="006D7AF4" w:rsidRPr="00725071">
              <w:rPr>
                <w:rStyle w:val="libPoemTiniChar0"/>
                <w:rtl/>
              </w:rPr>
              <w:br/>
              <w:t> </w:t>
            </w:r>
          </w:p>
        </w:tc>
      </w:tr>
    </w:tbl>
    <w:p w:rsidR="006163BF" w:rsidRDefault="006163BF" w:rsidP="006163BF">
      <w:pPr>
        <w:pStyle w:val="libNormal"/>
        <w:rPr>
          <w:rtl/>
          <w:lang w:bidi="fa-IR"/>
        </w:rPr>
      </w:pPr>
      <w:r>
        <w:rPr>
          <w:rtl/>
          <w:lang w:bidi="fa-IR"/>
        </w:rPr>
        <w:t>خشوع</w:t>
      </w:r>
      <w:r w:rsidR="00480B29">
        <w:rPr>
          <w:rtl/>
          <w:lang w:bidi="fa-IR"/>
        </w:rPr>
        <w:t xml:space="preserve">، </w:t>
      </w:r>
      <w:r>
        <w:rPr>
          <w:rtl/>
          <w:lang w:bidi="fa-IR"/>
        </w:rPr>
        <w:t>تواضع و احساس بى چيزى</w:t>
      </w:r>
      <w:r w:rsidR="00480B29">
        <w:rPr>
          <w:rtl/>
          <w:lang w:bidi="fa-IR"/>
        </w:rPr>
        <w:t xml:space="preserve">، </w:t>
      </w:r>
      <w:r>
        <w:rPr>
          <w:rtl/>
          <w:lang w:bidi="fa-IR"/>
        </w:rPr>
        <w:t>حقارت و ذلت نسبت به ذات اقدس ‍ حضرت حق</w:t>
      </w:r>
      <w:r w:rsidR="00480B29">
        <w:rPr>
          <w:rtl/>
          <w:lang w:bidi="fa-IR"/>
        </w:rPr>
        <w:t xml:space="preserve">، </w:t>
      </w:r>
      <w:r>
        <w:rPr>
          <w:rtl/>
          <w:lang w:bidi="fa-IR"/>
        </w:rPr>
        <w:t>براى انسان حاصل نمى شود</w:t>
      </w:r>
      <w:r w:rsidR="00480B29">
        <w:rPr>
          <w:rtl/>
          <w:lang w:bidi="fa-IR"/>
        </w:rPr>
        <w:t xml:space="preserve">، </w:t>
      </w:r>
      <w:r>
        <w:rPr>
          <w:rtl/>
          <w:lang w:bidi="fa-IR"/>
        </w:rPr>
        <w:t>مگر با معرفت و شناخت او؛ كه اصل دين</w:t>
      </w:r>
      <w:r w:rsidR="00480B29">
        <w:rPr>
          <w:rtl/>
          <w:lang w:bidi="fa-IR"/>
        </w:rPr>
        <w:t xml:space="preserve">، </w:t>
      </w:r>
      <w:r>
        <w:rPr>
          <w:rtl/>
          <w:lang w:bidi="fa-IR"/>
        </w:rPr>
        <w:t>معرفت خداست</w:t>
      </w:r>
      <w:r w:rsidR="00480B29">
        <w:rPr>
          <w:rtl/>
          <w:lang w:bidi="fa-IR"/>
        </w:rPr>
        <w:t xml:space="preserve">، </w:t>
      </w:r>
      <w:r>
        <w:rPr>
          <w:rtl/>
          <w:lang w:bidi="fa-IR"/>
        </w:rPr>
        <w:t>و اگر انسان خدا را شناخت</w:t>
      </w:r>
      <w:r w:rsidR="00480B29">
        <w:rPr>
          <w:rtl/>
          <w:lang w:bidi="fa-IR"/>
        </w:rPr>
        <w:t xml:space="preserve">، </w:t>
      </w:r>
      <w:r>
        <w:rPr>
          <w:rtl/>
          <w:lang w:bidi="fa-IR"/>
        </w:rPr>
        <w:t>بالطبع او را دوست خواهد داشت</w:t>
      </w:r>
      <w:r w:rsidR="00AB2949">
        <w:rPr>
          <w:rtl/>
          <w:lang w:bidi="fa-IR"/>
        </w:rPr>
        <w:t xml:space="preserve">. </w:t>
      </w:r>
    </w:p>
    <w:p w:rsidR="006163BF" w:rsidRDefault="006163BF" w:rsidP="006163BF">
      <w:pPr>
        <w:pStyle w:val="libNormal"/>
        <w:rPr>
          <w:rtl/>
          <w:lang w:bidi="fa-IR"/>
        </w:rPr>
      </w:pPr>
      <w:r>
        <w:rPr>
          <w:rtl/>
          <w:lang w:bidi="fa-IR"/>
        </w:rPr>
        <w:t xml:space="preserve">من عرف اللّه اءحبه </w:t>
      </w:r>
      <w:r w:rsidRPr="00AB2949">
        <w:rPr>
          <w:rStyle w:val="libFootnotenumChar"/>
          <w:rtl/>
          <w:lang w:bidi="fa-IR"/>
        </w:rPr>
        <w:t>(602)</w:t>
      </w:r>
      <w:r w:rsidR="00AB2949">
        <w:rPr>
          <w:rtl/>
          <w:lang w:bidi="fa-IR"/>
        </w:rPr>
        <w:t xml:space="preserve">. </w:t>
      </w:r>
    </w:p>
    <w:p w:rsidR="006163BF" w:rsidRDefault="006163BF" w:rsidP="006163BF">
      <w:pPr>
        <w:pStyle w:val="libNormal"/>
        <w:rPr>
          <w:rtl/>
          <w:lang w:bidi="fa-IR"/>
        </w:rPr>
      </w:pPr>
      <w:r>
        <w:rPr>
          <w:rtl/>
          <w:lang w:bidi="fa-IR"/>
        </w:rPr>
        <w:t>«كسى كه خدا را بشناسد</w:t>
      </w:r>
      <w:r w:rsidR="00480B29">
        <w:rPr>
          <w:rtl/>
          <w:lang w:bidi="fa-IR"/>
        </w:rPr>
        <w:t xml:space="preserve">، </w:t>
      </w:r>
      <w:r>
        <w:rPr>
          <w:rtl/>
          <w:lang w:bidi="fa-IR"/>
        </w:rPr>
        <w:t>او را دوست مى دارد»</w:t>
      </w:r>
      <w:r w:rsidR="00AB2949">
        <w:rPr>
          <w:rtl/>
          <w:lang w:bidi="fa-IR"/>
        </w:rPr>
        <w:t xml:space="preserve">. </w:t>
      </w:r>
    </w:p>
    <w:p w:rsidR="006163BF" w:rsidRDefault="006163BF" w:rsidP="006163BF">
      <w:pPr>
        <w:pStyle w:val="libNormal"/>
        <w:rPr>
          <w:rtl/>
          <w:lang w:bidi="fa-IR"/>
        </w:rPr>
      </w:pPr>
      <w:r>
        <w:rPr>
          <w:rtl/>
          <w:lang w:bidi="fa-IR"/>
        </w:rPr>
        <w:t>دلى كه خدا را بشناسد از خدا جدا نخواهد بود</w:t>
      </w:r>
      <w:r w:rsidR="00AB2949">
        <w:rPr>
          <w:rtl/>
          <w:lang w:bidi="fa-IR"/>
        </w:rPr>
        <w:t xml:space="preserve">. </w:t>
      </w:r>
      <w:r>
        <w:rPr>
          <w:rtl/>
          <w:lang w:bidi="fa-IR"/>
        </w:rPr>
        <w:t>دل و قلب به او داده و از همه جا و همه كس منقطع و جدا خواهد شد؛ زيرا دل جايگاه محبوب و معشوق حقيقى مى شود و ديگر براى چيز ديگرى جايى نمى ماند؛ اما دلى كه خالى از ذكر خدا شود ديگرى در آن دل مسكن مى گزيند</w:t>
      </w:r>
      <w:r w:rsidR="00291DE5">
        <w:rPr>
          <w:rtl/>
          <w:lang w:bidi="fa-IR"/>
        </w:rPr>
        <w:t xml:space="preserve">: </w:t>
      </w:r>
    </w:p>
    <w:p w:rsidR="006163BF" w:rsidRDefault="006163BF" w:rsidP="006163BF">
      <w:pPr>
        <w:pStyle w:val="libNormal"/>
        <w:rPr>
          <w:rtl/>
          <w:lang w:bidi="fa-IR"/>
        </w:rPr>
      </w:pPr>
      <w:r>
        <w:rPr>
          <w:rtl/>
          <w:lang w:bidi="fa-IR"/>
        </w:rPr>
        <w:t xml:space="preserve">قلوب خلت عن ذكر اللّه فاذاقها اللّه حب غيره </w:t>
      </w:r>
      <w:r w:rsidRPr="00AB2949">
        <w:rPr>
          <w:rStyle w:val="libFootnotenumChar"/>
          <w:rtl/>
          <w:lang w:bidi="fa-IR"/>
        </w:rPr>
        <w:t>(603)</w:t>
      </w:r>
      <w:r w:rsidR="00AB2949">
        <w:rPr>
          <w:rtl/>
          <w:lang w:bidi="fa-IR"/>
        </w:rPr>
        <w:t xml:space="preserve">. </w:t>
      </w:r>
    </w:p>
    <w:p w:rsidR="006163BF" w:rsidRDefault="006163BF" w:rsidP="006163BF">
      <w:pPr>
        <w:pStyle w:val="libNormal"/>
        <w:rPr>
          <w:rtl/>
          <w:lang w:bidi="fa-IR"/>
        </w:rPr>
      </w:pPr>
      <w:r>
        <w:rPr>
          <w:rtl/>
          <w:lang w:bidi="fa-IR"/>
        </w:rPr>
        <w:t>«دلى كه خالى از ياد خدا باشد</w:t>
      </w:r>
      <w:r w:rsidR="00480B29">
        <w:rPr>
          <w:rtl/>
          <w:lang w:bidi="fa-IR"/>
        </w:rPr>
        <w:t xml:space="preserve">، </w:t>
      </w:r>
      <w:r>
        <w:rPr>
          <w:rtl/>
          <w:lang w:bidi="fa-IR"/>
        </w:rPr>
        <w:t>محبت ديگران در آن جا مى گيرد»</w:t>
      </w:r>
      <w:r w:rsidR="00AB2949">
        <w:rPr>
          <w:rtl/>
          <w:lang w:bidi="fa-IR"/>
        </w:rPr>
        <w:t xml:space="preserve">. </w:t>
      </w:r>
    </w:p>
    <w:p w:rsidR="006163BF" w:rsidRDefault="006163BF" w:rsidP="006163BF">
      <w:pPr>
        <w:pStyle w:val="libNormal"/>
        <w:rPr>
          <w:rtl/>
          <w:lang w:bidi="fa-IR"/>
        </w:rPr>
      </w:pPr>
      <w:r>
        <w:rPr>
          <w:rtl/>
          <w:lang w:bidi="fa-IR"/>
        </w:rPr>
        <w:t>وقتى دل جاى خدا شد زبان و چشم و گوش هم از آن خدا مى شود</w:t>
      </w:r>
      <w:r w:rsidR="00480B29">
        <w:rPr>
          <w:rtl/>
          <w:lang w:bidi="fa-IR"/>
        </w:rPr>
        <w:t xml:space="preserve">، </w:t>
      </w:r>
      <w:r>
        <w:rPr>
          <w:rtl/>
          <w:lang w:bidi="fa-IR"/>
        </w:rPr>
        <w:t>و ديگران نه زبان جز به رضاى او گشوده مى شود</w:t>
      </w:r>
      <w:r w:rsidR="00480B29">
        <w:rPr>
          <w:rtl/>
          <w:lang w:bidi="fa-IR"/>
        </w:rPr>
        <w:t xml:space="preserve">، </w:t>
      </w:r>
      <w:r>
        <w:rPr>
          <w:rtl/>
          <w:lang w:bidi="fa-IR"/>
        </w:rPr>
        <w:t xml:space="preserve">نه چشم جز او را مى بيند و نه </w:t>
      </w:r>
      <w:r>
        <w:rPr>
          <w:rtl/>
          <w:lang w:bidi="fa-IR"/>
        </w:rPr>
        <w:lastRenderedPageBreak/>
        <w:t>گوش جز نواى دلنشين او را مى شنود</w:t>
      </w:r>
      <w:r w:rsidR="00AB2949">
        <w:rPr>
          <w:rtl/>
          <w:lang w:bidi="fa-IR"/>
        </w:rPr>
        <w:t xml:space="preserve">. </w:t>
      </w:r>
      <w:r>
        <w:rPr>
          <w:rtl/>
          <w:lang w:bidi="fa-IR"/>
        </w:rPr>
        <w:t xml:space="preserve">حديثى را مرحوم مجلسى و مرحوم شيخ حر عاملى از امام باقر </w:t>
      </w:r>
      <w:r w:rsidR="001F60CB" w:rsidRPr="001F60CB">
        <w:rPr>
          <w:rStyle w:val="libAlaemChar"/>
          <w:rtl/>
        </w:rPr>
        <w:t>عليه‌السلام</w:t>
      </w:r>
      <w:r>
        <w:rPr>
          <w:rtl/>
          <w:lang w:bidi="fa-IR"/>
        </w:rPr>
        <w:t xml:space="preserve"> نقل فرموده اند كه</w:t>
      </w:r>
      <w:r w:rsidR="00291DE5">
        <w:rPr>
          <w:rtl/>
          <w:lang w:bidi="fa-IR"/>
        </w:rPr>
        <w:t xml:space="preserve">: </w:t>
      </w:r>
    </w:p>
    <w:p w:rsidR="006163BF" w:rsidRDefault="006163BF" w:rsidP="006163BF">
      <w:pPr>
        <w:pStyle w:val="libNormal"/>
        <w:rPr>
          <w:rtl/>
          <w:lang w:bidi="fa-IR"/>
        </w:rPr>
      </w:pPr>
      <w:r>
        <w:rPr>
          <w:rtl/>
          <w:lang w:bidi="fa-IR"/>
        </w:rPr>
        <w:t xml:space="preserve">و انَّه ليتقرَّبُ الىَّ بالنَّافلة حتى اءَحبَّه فاذا اءَحببتَه كنت سمعه الَّذى يسمع به و بصره الَّذى يبصر به و لسانه الَّذى ينطق به </w:t>
      </w:r>
      <w:r w:rsidRPr="00AB2949">
        <w:rPr>
          <w:rStyle w:val="libFootnotenumChar"/>
          <w:rtl/>
          <w:lang w:bidi="fa-IR"/>
        </w:rPr>
        <w:t>(604)</w:t>
      </w:r>
      <w:r w:rsidR="00AB2949">
        <w:rPr>
          <w:rtl/>
          <w:lang w:bidi="fa-IR"/>
        </w:rPr>
        <w:t xml:space="preserve">. </w:t>
      </w:r>
    </w:p>
    <w:p w:rsidR="006163BF" w:rsidRDefault="006163BF" w:rsidP="006163BF">
      <w:pPr>
        <w:pStyle w:val="libNormal"/>
        <w:rPr>
          <w:rtl/>
          <w:lang w:bidi="fa-IR"/>
        </w:rPr>
      </w:pPr>
      <w:r>
        <w:rPr>
          <w:rtl/>
          <w:lang w:bidi="fa-IR"/>
        </w:rPr>
        <w:t>«بنده تابع و خاشع من با اتيان نوافل و مستحبات طورى عمل مى كند كه مورد محبت من واقع مى شود</w:t>
      </w:r>
      <w:r w:rsidR="00AB2949">
        <w:rPr>
          <w:rtl/>
          <w:lang w:bidi="fa-IR"/>
        </w:rPr>
        <w:t xml:space="preserve">. </w:t>
      </w:r>
      <w:r>
        <w:rPr>
          <w:rtl/>
          <w:lang w:bidi="fa-IR"/>
        </w:rPr>
        <w:t>وقتى من او را دوست داشتم</w:t>
      </w:r>
      <w:r w:rsidR="00480B29">
        <w:rPr>
          <w:rtl/>
          <w:lang w:bidi="fa-IR"/>
        </w:rPr>
        <w:t xml:space="preserve">، </w:t>
      </w:r>
      <w:r>
        <w:rPr>
          <w:rtl/>
          <w:lang w:bidi="fa-IR"/>
        </w:rPr>
        <w:t>گوش و چشم و زبان او خواهم بود»</w:t>
      </w:r>
      <w:r w:rsidR="00AB2949">
        <w:rPr>
          <w:rtl/>
          <w:lang w:bidi="fa-IR"/>
        </w:rPr>
        <w:t xml:space="preserve">. </w:t>
      </w:r>
    </w:p>
    <w:p w:rsidR="006163BF" w:rsidRDefault="006163BF" w:rsidP="006163BF">
      <w:pPr>
        <w:pStyle w:val="libNormal"/>
        <w:rPr>
          <w:rtl/>
          <w:lang w:bidi="fa-IR"/>
        </w:rPr>
      </w:pPr>
      <w:r>
        <w:rPr>
          <w:rtl/>
          <w:lang w:bidi="fa-IR"/>
        </w:rPr>
        <w:t xml:space="preserve">اين نه بدان معناست كه بعضى منحرفان در توحيد و قائلين به حلول و اتحاد گفته اند؛ بلكه اين اهمان بيانى است كه راز و ما رميت اذ رميت و لكن اللّه رمى </w:t>
      </w:r>
      <w:r w:rsidRPr="00AB2949">
        <w:rPr>
          <w:rStyle w:val="libFootnotenumChar"/>
          <w:rtl/>
          <w:lang w:bidi="fa-IR"/>
        </w:rPr>
        <w:t>(605)</w:t>
      </w:r>
      <w:r>
        <w:rPr>
          <w:rtl/>
          <w:lang w:bidi="fa-IR"/>
        </w:rPr>
        <w:t xml:space="preserve"> را مى گشايد كه چشم</w:t>
      </w:r>
      <w:r w:rsidR="00480B29">
        <w:rPr>
          <w:rtl/>
          <w:lang w:bidi="fa-IR"/>
        </w:rPr>
        <w:t xml:space="preserve">، </w:t>
      </w:r>
      <w:r>
        <w:rPr>
          <w:rtl/>
          <w:lang w:bidi="fa-IR"/>
        </w:rPr>
        <w:t>دست</w:t>
      </w:r>
      <w:r w:rsidR="00480B29">
        <w:rPr>
          <w:rtl/>
          <w:lang w:bidi="fa-IR"/>
        </w:rPr>
        <w:t xml:space="preserve">، </w:t>
      </w:r>
      <w:r>
        <w:rPr>
          <w:rtl/>
          <w:lang w:bidi="fa-IR"/>
        </w:rPr>
        <w:t>دل</w:t>
      </w:r>
      <w:r w:rsidR="00480B29">
        <w:rPr>
          <w:rtl/>
          <w:lang w:bidi="fa-IR"/>
        </w:rPr>
        <w:t xml:space="preserve">، </w:t>
      </w:r>
      <w:r>
        <w:rPr>
          <w:rtl/>
          <w:lang w:bidi="fa-IR"/>
        </w:rPr>
        <w:t>گوش و زبان انسان جز به رضاى او كارى نمى كنند</w:t>
      </w:r>
      <w:r w:rsidR="00480B29">
        <w:rPr>
          <w:rtl/>
          <w:lang w:bidi="fa-IR"/>
        </w:rPr>
        <w:t xml:space="preserve">، </w:t>
      </w:r>
      <w:r>
        <w:rPr>
          <w:rtl/>
          <w:lang w:bidi="fa-IR"/>
        </w:rPr>
        <w:t>آدم خود هيچ است و همه چيز خداست</w:t>
      </w:r>
      <w:r w:rsidR="00480B29">
        <w:rPr>
          <w:rtl/>
          <w:lang w:bidi="fa-IR"/>
        </w:rPr>
        <w:t>؛</w:t>
      </w:r>
      <w:r>
        <w:rPr>
          <w:rtl/>
          <w:lang w:bidi="fa-IR"/>
        </w:rPr>
        <w:t xml:space="preserve"> و اگر در اين محبت و عشق صادق بود</w:t>
      </w:r>
      <w:r w:rsidR="00480B29">
        <w:rPr>
          <w:rtl/>
          <w:lang w:bidi="fa-IR"/>
        </w:rPr>
        <w:t xml:space="preserve">، </w:t>
      </w:r>
      <w:r>
        <w:rPr>
          <w:rtl/>
          <w:lang w:bidi="fa-IR"/>
        </w:rPr>
        <w:t xml:space="preserve">خود را نمى بيند و به تعبير امام سجاد </w:t>
      </w:r>
      <w:r w:rsidR="001F60CB" w:rsidRPr="001F60CB">
        <w:rPr>
          <w:rStyle w:val="libAlaemChar"/>
          <w:rtl/>
        </w:rPr>
        <w:t>عليه‌السلام</w:t>
      </w:r>
      <w:r>
        <w:rPr>
          <w:rtl/>
          <w:lang w:bidi="fa-IR"/>
        </w:rPr>
        <w:t xml:space="preserve"> در اين رساله حقوق</w:t>
      </w:r>
      <w:r w:rsidR="00291DE5">
        <w:rPr>
          <w:rtl/>
          <w:lang w:bidi="fa-IR"/>
        </w:rPr>
        <w:t xml:space="preserve">: </w:t>
      </w:r>
    </w:p>
    <w:p w:rsidR="006163BF" w:rsidRDefault="006163BF" w:rsidP="006163BF">
      <w:pPr>
        <w:pStyle w:val="libNormal"/>
        <w:rPr>
          <w:rtl/>
          <w:lang w:bidi="fa-IR"/>
        </w:rPr>
      </w:pPr>
      <w:r>
        <w:rPr>
          <w:rtl/>
          <w:lang w:bidi="fa-IR"/>
        </w:rPr>
        <w:t>اءَن تَقوم فيها مَقام الذَّليل الرَّاغب الرَّاهب الخائِف الرَّاجى المِسكين</w:t>
      </w:r>
      <w:r w:rsidR="00AB2949">
        <w:rPr>
          <w:rtl/>
          <w:lang w:bidi="fa-IR"/>
        </w:rPr>
        <w:t xml:space="preserve">. </w:t>
      </w:r>
    </w:p>
    <w:p w:rsidR="006163BF" w:rsidRDefault="006163BF" w:rsidP="006163BF">
      <w:pPr>
        <w:pStyle w:val="libNormal"/>
        <w:rPr>
          <w:rtl/>
          <w:lang w:bidi="fa-IR"/>
        </w:rPr>
      </w:pPr>
      <w:r>
        <w:rPr>
          <w:rtl/>
          <w:lang w:bidi="fa-IR"/>
        </w:rPr>
        <w:t>انسان بايد حجاب نفس را با عبادت زائل كند؛ كه اولين قدم در اين راه</w:t>
      </w:r>
      <w:r w:rsidR="00480B29">
        <w:rPr>
          <w:rtl/>
          <w:lang w:bidi="fa-IR"/>
        </w:rPr>
        <w:t xml:space="preserve">، </w:t>
      </w:r>
      <w:r>
        <w:rPr>
          <w:rtl/>
          <w:lang w:bidi="fa-IR"/>
        </w:rPr>
        <w:t>نماز است و هنگامى كه بدين مرحله رسيد</w:t>
      </w:r>
      <w:r w:rsidR="00480B29">
        <w:rPr>
          <w:rtl/>
          <w:lang w:bidi="fa-IR"/>
        </w:rPr>
        <w:t xml:space="preserve">، </w:t>
      </w:r>
      <w:r>
        <w:rPr>
          <w:rtl/>
          <w:lang w:bidi="fa-IR"/>
        </w:rPr>
        <w:t>فقط خدا را مى بيند</w:t>
      </w:r>
      <w:r w:rsidR="00AB2949">
        <w:rPr>
          <w:rtl/>
          <w:lang w:bidi="fa-IR"/>
        </w:rPr>
        <w:t xml:space="preserve">. </w:t>
      </w:r>
      <w:r>
        <w:rPr>
          <w:rtl/>
          <w:lang w:bidi="fa-IR"/>
        </w:rPr>
        <w:t>در حقيقت چشم</w:t>
      </w:r>
      <w:r w:rsidR="00480B29">
        <w:rPr>
          <w:rtl/>
          <w:lang w:bidi="fa-IR"/>
        </w:rPr>
        <w:t xml:space="preserve">، </w:t>
      </w:r>
      <w:r>
        <w:rPr>
          <w:rtl/>
          <w:lang w:bidi="fa-IR"/>
        </w:rPr>
        <w:t>گوش</w:t>
      </w:r>
      <w:r w:rsidR="00480B29">
        <w:rPr>
          <w:rtl/>
          <w:lang w:bidi="fa-IR"/>
        </w:rPr>
        <w:t xml:space="preserve">، </w:t>
      </w:r>
      <w:r>
        <w:rPr>
          <w:rtl/>
          <w:lang w:bidi="fa-IR"/>
        </w:rPr>
        <w:t>زبان و دست او آن گونه كه خدا مى خواهد و مى پسندد</w:t>
      </w:r>
      <w:r w:rsidR="00480B29">
        <w:rPr>
          <w:rtl/>
          <w:lang w:bidi="fa-IR"/>
        </w:rPr>
        <w:t xml:space="preserve">، </w:t>
      </w:r>
      <w:r>
        <w:rPr>
          <w:rtl/>
          <w:lang w:bidi="fa-IR"/>
        </w:rPr>
        <w:t>عمل مى كند</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در مناجات هشتم از مناجات خمس عشر مى فرمايند</w:t>
      </w:r>
      <w:r w:rsidR="00291DE5">
        <w:rPr>
          <w:rtl/>
          <w:lang w:bidi="fa-IR"/>
        </w:rPr>
        <w:t xml:space="preserve">: </w:t>
      </w:r>
    </w:p>
    <w:p w:rsidR="006163BF" w:rsidRDefault="006163BF" w:rsidP="006163BF">
      <w:pPr>
        <w:pStyle w:val="libNormal"/>
        <w:rPr>
          <w:rtl/>
          <w:lang w:bidi="fa-IR"/>
        </w:rPr>
      </w:pPr>
      <w:r>
        <w:rPr>
          <w:rtl/>
          <w:lang w:bidi="fa-IR"/>
        </w:rPr>
        <w:t>و اءَلحقنا بعبادك الَّذين هم بالبدار اليك يسارعون و بابك على الدوام يطرقون</w:t>
      </w:r>
      <w:r w:rsidR="00480B29">
        <w:rPr>
          <w:rtl/>
          <w:lang w:bidi="fa-IR"/>
        </w:rPr>
        <w:t xml:space="preserve">، </w:t>
      </w:r>
      <w:r>
        <w:rPr>
          <w:rtl/>
          <w:lang w:bidi="fa-IR"/>
        </w:rPr>
        <w:t xml:space="preserve">و اياك فى الليل و النهار يعبدون </w:t>
      </w:r>
      <w:r w:rsidRPr="00AB2949">
        <w:rPr>
          <w:rStyle w:val="libFootnotenumChar"/>
          <w:rtl/>
          <w:lang w:bidi="fa-IR"/>
        </w:rPr>
        <w:t>(606)</w:t>
      </w:r>
      <w:r w:rsidR="00AB2949">
        <w:rPr>
          <w:rtl/>
          <w:lang w:bidi="fa-IR"/>
        </w:rPr>
        <w:t xml:space="preserve">. </w:t>
      </w:r>
    </w:p>
    <w:p w:rsidR="006163BF" w:rsidRDefault="006163BF" w:rsidP="006163BF">
      <w:pPr>
        <w:pStyle w:val="libNormal"/>
        <w:rPr>
          <w:rtl/>
          <w:lang w:bidi="fa-IR"/>
        </w:rPr>
      </w:pPr>
      <w:r>
        <w:rPr>
          <w:rtl/>
          <w:lang w:bidi="fa-IR"/>
        </w:rPr>
        <w:lastRenderedPageBreak/>
        <w:t>«خدايا! مرا به آن بندگانى ملحق كن كه براى وصال تو بر يكديگر پيشى مى گيرند و هميشه پشت در خانه تواند و در خانه تو را مى كوبند و در دل شب و همه روز تو را عبادت مى كنند»</w:t>
      </w:r>
      <w:r w:rsidR="00AB2949">
        <w:rPr>
          <w:rtl/>
          <w:lang w:bidi="fa-IR"/>
        </w:rPr>
        <w:t xml:space="preserve">. </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در ادامه سخن آنها را چنين توصيف مى فرمايند</w:t>
      </w:r>
      <w:r w:rsidR="00291DE5">
        <w:rPr>
          <w:rtl/>
          <w:lang w:bidi="fa-IR"/>
        </w:rPr>
        <w:t xml:space="preserve">: </w:t>
      </w:r>
    </w:p>
    <w:p w:rsidR="006163BF" w:rsidRDefault="006163BF" w:rsidP="006163BF">
      <w:pPr>
        <w:pStyle w:val="libNormal"/>
        <w:rPr>
          <w:rtl/>
          <w:lang w:bidi="fa-IR"/>
        </w:rPr>
      </w:pPr>
      <w:r>
        <w:rPr>
          <w:rtl/>
          <w:lang w:bidi="fa-IR"/>
        </w:rPr>
        <w:t>ملاءت لهم ضمائرهم من حبك و روَّيتهم من صافى شريك</w:t>
      </w:r>
      <w:r w:rsidR="00480B29">
        <w:rPr>
          <w:rtl/>
          <w:lang w:bidi="fa-IR"/>
        </w:rPr>
        <w:t xml:space="preserve">، </w:t>
      </w:r>
      <w:r>
        <w:rPr>
          <w:rtl/>
          <w:lang w:bidi="fa-IR"/>
        </w:rPr>
        <w:t>فبك الى لذيذ مناجاتك وصَلوا</w:t>
      </w:r>
      <w:r w:rsidR="00480B29">
        <w:rPr>
          <w:rtl/>
          <w:lang w:bidi="fa-IR"/>
        </w:rPr>
        <w:t xml:space="preserve">، </w:t>
      </w:r>
      <w:r>
        <w:rPr>
          <w:rtl/>
          <w:lang w:bidi="fa-IR"/>
        </w:rPr>
        <w:t xml:space="preserve">و منك اءقصى مقاصدهم حصَّلوا </w:t>
      </w:r>
      <w:r w:rsidRPr="00AB2949">
        <w:rPr>
          <w:rStyle w:val="libFootnotenumChar"/>
          <w:rtl/>
          <w:lang w:bidi="fa-IR"/>
        </w:rPr>
        <w:t>(607)</w:t>
      </w:r>
      <w:r w:rsidR="00AB2949">
        <w:rPr>
          <w:rtl/>
          <w:lang w:bidi="fa-IR"/>
        </w:rPr>
        <w:t xml:space="preserve">. </w:t>
      </w:r>
    </w:p>
    <w:p w:rsidR="006163BF" w:rsidRDefault="006163BF" w:rsidP="006163BF">
      <w:pPr>
        <w:pStyle w:val="libNormal"/>
        <w:rPr>
          <w:rtl/>
          <w:lang w:bidi="fa-IR"/>
        </w:rPr>
      </w:pPr>
      <w:r>
        <w:rPr>
          <w:rtl/>
          <w:lang w:bidi="fa-IR"/>
        </w:rPr>
        <w:t>«خدايا! تو دلها و قلب هاى آنها را از محبت خود سرشار و مالامال كرده اى</w:t>
      </w:r>
      <w:r w:rsidR="00480B29">
        <w:rPr>
          <w:rtl/>
          <w:lang w:bidi="fa-IR"/>
        </w:rPr>
        <w:t>؛</w:t>
      </w:r>
      <w:r>
        <w:rPr>
          <w:rtl/>
          <w:lang w:bidi="fa-IR"/>
        </w:rPr>
        <w:t xml:space="preserve"> و از شراب عشق خود آنها را سيراب كرده اى</w:t>
      </w:r>
      <w:r w:rsidR="00480B29">
        <w:rPr>
          <w:rtl/>
          <w:lang w:bidi="fa-IR"/>
        </w:rPr>
        <w:t xml:space="preserve">، </w:t>
      </w:r>
      <w:r>
        <w:rPr>
          <w:rtl/>
          <w:lang w:bidi="fa-IR"/>
        </w:rPr>
        <w:t>درباره تو به لذت رازگويى با تو رسيده اند؛ و از طرف تو بالاترين مقاصد خود را به دست آورده اند»</w:t>
      </w:r>
      <w:r w:rsidR="00AB2949">
        <w:rPr>
          <w:rtl/>
          <w:lang w:bidi="fa-IR"/>
        </w:rPr>
        <w:t xml:space="preserve">. </w:t>
      </w:r>
    </w:p>
    <w:tbl>
      <w:tblPr>
        <w:tblStyle w:val="TableGrid"/>
        <w:bidiVisual/>
        <w:tblW w:w="5116" w:type="pct"/>
        <w:tblLook w:val="01E0"/>
      </w:tblPr>
      <w:tblGrid>
        <w:gridCol w:w="3660"/>
        <w:gridCol w:w="269"/>
        <w:gridCol w:w="3834"/>
      </w:tblGrid>
      <w:tr w:rsidR="00FC3191" w:rsidTr="00FC3191">
        <w:trPr>
          <w:trHeight w:val="350"/>
        </w:trPr>
        <w:tc>
          <w:tcPr>
            <w:tcW w:w="3660" w:type="dxa"/>
            <w:shd w:val="clear" w:color="auto" w:fill="auto"/>
          </w:tcPr>
          <w:p w:rsidR="00FC3191" w:rsidRDefault="00FC3191" w:rsidP="00D41C08">
            <w:pPr>
              <w:pStyle w:val="libPoem"/>
              <w:rPr>
                <w:rtl/>
              </w:rPr>
            </w:pPr>
            <w:r>
              <w:rPr>
                <w:rtl/>
                <w:lang w:bidi="fa-IR"/>
              </w:rPr>
              <w:t>اى دل بشارتى كه زمان وصال شد</w:t>
            </w:r>
            <w:r w:rsidRPr="00725071">
              <w:rPr>
                <w:rStyle w:val="libPoemTiniChar0"/>
                <w:rtl/>
              </w:rPr>
              <w:br/>
              <w:t> </w:t>
            </w:r>
          </w:p>
        </w:tc>
        <w:tc>
          <w:tcPr>
            <w:tcW w:w="269" w:type="dxa"/>
            <w:shd w:val="clear" w:color="auto" w:fill="auto"/>
          </w:tcPr>
          <w:p w:rsidR="00FC3191" w:rsidRDefault="00FC3191" w:rsidP="00D41C08">
            <w:pPr>
              <w:pStyle w:val="libPoem"/>
              <w:rPr>
                <w:rtl/>
              </w:rPr>
            </w:pPr>
          </w:p>
        </w:tc>
        <w:tc>
          <w:tcPr>
            <w:tcW w:w="3834" w:type="dxa"/>
            <w:shd w:val="clear" w:color="auto" w:fill="auto"/>
          </w:tcPr>
          <w:p w:rsidR="00FC3191" w:rsidRDefault="00FC3191" w:rsidP="00D41C08">
            <w:pPr>
              <w:pStyle w:val="libPoem"/>
              <w:rPr>
                <w:rtl/>
              </w:rPr>
            </w:pPr>
            <w:r>
              <w:rPr>
                <w:rtl/>
                <w:lang w:bidi="fa-IR"/>
              </w:rPr>
              <w:t>فصل فراق رفت و گه اتصال شد</w:t>
            </w:r>
            <w:r w:rsidRPr="00725071">
              <w:rPr>
                <w:rStyle w:val="libPoemTiniChar0"/>
                <w:rtl/>
              </w:rPr>
              <w:br/>
              <w:t> </w:t>
            </w:r>
          </w:p>
        </w:tc>
      </w:tr>
      <w:tr w:rsidR="00FC3191" w:rsidTr="00FC3191">
        <w:trPr>
          <w:trHeight w:val="350"/>
        </w:trPr>
        <w:tc>
          <w:tcPr>
            <w:tcW w:w="3660" w:type="dxa"/>
          </w:tcPr>
          <w:p w:rsidR="00FC3191" w:rsidRDefault="00FC3191" w:rsidP="00D41C08">
            <w:pPr>
              <w:pStyle w:val="libPoem"/>
              <w:rPr>
                <w:rtl/>
              </w:rPr>
            </w:pPr>
            <w:r>
              <w:rPr>
                <w:rtl/>
                <w:lang w:bidi="fa-IR"/>
              </w:rPr>
              <w:t>نوشيدن شراب محبت به صد شعف</w:t>
            </w:r>
            <w:r w:rsidRPr="00725071">
              <w:rPr>
                <w:rStyle w:val="libPoemTiniChar0"/>
                <w:rtl/>
              </w:rPr>
              <w:br/>
              <w:t> </w:t>
            </w:r>
          </w:p>
        </w:tc>
        <w:tc>
          <w:tcPr>
            <w:tcW w:w="269" w:type="dxa"/>
          </w:tcPr>
          <w:p w:rsidR="00FC3191" w:rsidRDefault="00FC3191" w:rsidP="00D41C08">
            <w:pPr>
              <w:pStyle w:val="libPoem"/>
              <w:rPr>
                <w:rtl/>
              </w:rPr>
            </w:pPr>
          </w:p>
        </w:tc>
        <w:tc>
          <w:tcPr>
            <w:tcW w:w="3834" w:type="dxa"/>
          </w:tcPr>
          <w:p w:rsidR="00FC3191" w:rsidRDefault="00FC3191" w:rsidP="00D41C08">
            <w:pPr>
              <w:pStyle w:val="libPoem"/>
              <w:rPr>
                <w:rtl/>
              </w:rPr>
            </w:pPr>
            <w:r>
              <w:rPr>
                <w:rtl/>
                <w:lang w:bidi="fa-IR"/>
              </w:rPr>
              <w:t>دركيش شيخ وعارف وعامى حلال شد</w:t>
            </w:r>
            <w:r w:rsidRPr="00725071">
              <w:rPr>
                <w:rStyle w:val="libPoemTiniChar0"/>
                <w:rtl/>
              </w:rPr>
              <w:br/>
              <w:t> </w:t>
            </w:r>
          </w:p>
        </w:tc>
      </w:tr>
    </w:tbl>
    <w:p w:rsidR="006163BF" w:rsidRDefault="006163BF" w:rsidP="006163BF">
      <w:pPr>
        <w:pStyle w:val="libNormal"/>
        <w:rPr>
          <w:rtl/>
          <w:lang w:bidi="fa-IR"/>
        </w:rPr>
      </w:pPr>
      <w:r>
        <w:rPr>
          <w:rtl/>
          <w:lang w:bidi="fa-IR"/>
        </w:rPr>
        <w:t>حضرت در ادامه مى فرمايند</w:t>
      </w:r>
      <w:r w:rsidR="00291DE5">
        <w:rPr>
          <w:rtl/>
          <w:lang w:bidi="fa-IR"/>
        </w:rPr>
        <w:t xml:space="preserve">: </w:t>
      </w:r>
    </w:p>
    <w:p w:rsidR="006163BF" w:rsidRDefault="006163BF" w:rsidP="006163BF">
      <w:pPr>
        <w:pStyle w:val="libNormal"/>
        <w:rPr>
          <w:rtl/>
          <w:lang w:bidi="fa-IR"/>
        </w:rPr>
      </w:pPr>
      <w:r>
        <w:rPr>
          <w:rtl/>
          <w:lang w:bidi="fa-IR"/>
        </w:rPr>
        <w:t>فقد انقطعت اليك همتى و انصرفت نحوك رغبتى</w:t>
      </w:r>
      <w:r w:rsidR="00480B29">
        <w:rPr>
          <w:rtl/>
          <w:lang w:bidi="fa-IR"/>
        </w:rPr>
        <w:t xml:space="preserve">، </w:t>
      </w:r>
      <w:r>
        <w:rPr>
          <w:rtl/>
          <w:lang w:bidi="fa-IR"/>
        </w:rPr>
        <w:t>فانت لا غيرك مرادى</w:t>
      </w:r>
      <w:r w:rsidR="00480B29">
        <w:rPr>
          <w:rtl/>
          <w:lang w:bidi="fa-IR"/>
        </w:rPr>
        <w:t xml:space="preserve">، </w:t>
      </w:r>
      <w:r>
        <w:rPr>
          <w:rtl/>
          <w:lang w:bidi="fa-IR"/>
        </w:rPr>
        <w:t xml:space="preserve">و لك لا لسواك سهرى و سهادى </w:t>
      </w:r>
      <w:r w:rsidRPr="00AB2949">
        <w:rPr>
          <w:rStyle w:val="libFootnotenumChar"/>
          <w:rtl/>
          <w:lang w:bidi="fa-IR"/>
        </w:rPr>
        <w:t>(608)</w:t>
      </w:r>
      <w:r w:rsidR="00AB2949">
        <w:rPr>
          <w:rtl/>
          <w:lang w:bidi="fa-IR"/>
        </w:rPr>
        <w:t xml:space="preserve">. </w:t>
      </w:r>
    </w:p>
    <w:p w:rsidR="006163BF" w:rsidRDefault="006163BF" w:rsidP="006163BF">
      <w:pPr>
        <w:pStyle w:val="libNormal"/>
        <w:rPr>
          <w:rtl/>
          <w:lang w:bidi="fa-IR"/>
        </w:rPr>
      </w:pPr>
      <w:r>
        <w:rPr>
          <w:rtl/>
          <w:lang w:bidi="fa-IR"/>
        </w:rPr>
        <w:t>«خدايا! همه همت من تويى</w:t>
      </w:r>
      <w:r w:rsidR="00AB2949">
        <w:rPr>
          <w:rtl/>
          <w:lang w:bidi="fa-IR"/>
        </w:rPr>
        <w:t xml:space="preserve">. </w:t>
      </w:r>
      <w:r>
        <w:rPr>
          <w:rtl/>
          <w:lang w:bidi="fa-IR"/>
        </w:rPr>
        <w:t>خدايا! همه رغبت و اشتياق من به سوى توست و فقط تو مراد و مقصود منى و خواب و بيدارى من براى تو است»</w:t>
      </w:r>
      <w:r w:rsidR="00AB2949">
        <w:rPr>
          <w:rtl/>
          <w:lang w:bidi="fa-IR"/>
        </w:rPr>
        <w:t xml:space="preserve">. </w:t>
      </w:r>
    </w:p>
    <w:p w:rsidR="006163BF" w:rsidRDefault="006163BF" w:rsidP="006163BF">
      <w:pPr>
        <w:pStyle w:val="libNormal"/>
        <w:rPr>
          <w:rtl/>
          <w:lang w:bidi="fa-IR"/>
        </w:rPr>
      </w:pPr>
      <w:r>
        <w:rPr>
          <w:rtl/>
          <w:lang w:bidi="fa-IR"/>
        </w:rPr>
        <w:t>و لقاؤ ك قرةَ عينى و وصلك منى نفسى</w:t>
      </w:r>
      <w:r w:rsidR="00AB2949">
        <w:rPr>
          <w:rtl/>
          <w:lang w:bidi="fa-IR"/>
        </w:rPr>
        <w:t>...</w:t>
      </w:r>
      <w:r>
        <w:rPr>
          <w:rtl/>
          <w:lang w:bidi="fa-IR"/>
        </w:rPr>
        <w:t>و رَوَيتُك حاجتى و جوارك طلبى</w:t>
      </w:r>
      <w:r w:rsidR="00480B29">
        <w:rPr>
          <w:rtl/>
          <w:lang w:bidi="fa-IR"/>
        </w:rPr>
        <w:t xml:space="preserve">، </w:t>
      </w:r>
      <w:r>
        <w:rPr>
          <w:rtl/>
          <w:lang w:bidi="fa-IR"/>
        </w:rPr>
        <w:t xml:space="preserve">و قربك غاية سُؤ لى و فى مناجاتك روحى و راحتى و عندك دواء علتى و شفاء غُلَّتى و برد لوعتى و كشف كربتى </w:t>
      </w:r>
      <w:r w:rsidRPr="00AB2949">
        <w:rPr>
          <w:rStyle w:val="libFootnotenumChar"/>
          <w:rtl/>
          <w:lang w:bidi="fa-IR"/>
        </w:rPr>
        <w:t>(609)</w:t>
      </w:r>
      <w:r w:rsidR="00AB2949">
        <w:rPr>
          <w:rtl/>
          <w:lang w:bidi="fa-IR"/>
        </w:rPr>
        <w:t xml:space="preserve">. </w:t>
      </w:r>
    </w:p>
    <w:p w:rsidR="006163BF" w:rsidRDefault="006163BF" w:rsidP="006163BF">
      <w:pPr>
        <w:pStyle w:val="libNormal"/>
        <w:rPr>
          <w:rtl/>
          <w:lang w:bidi="fa-IR"/>
        </w:rPr>
      </w:pPr>
      <w:r>
        <w:rPr>
          <w:rtl/>
          <w:lang w:bidi="fa-IR"/>
        </w:rPr>
        <w:t>«خدايا! با آنچه كه چشم مرا روشن مى كند</w:t>
      </w:r>
      <w:r w:rsidR="00480B29">
        <w:rPr>
          <w:rtl/>
          <w:lang w:bidi="fa-IR"/>
        </w:rPr>
        <w:t xml:space="preserve">، </w:t>
      </w:r>
      <w:r>
        <w:rPr>
          <w:rtl/>
          <w:lang w:bidi="fa-IR"/>
        </w:rPr>
        <w:t>فقط ديدار توست</w:t>
      </w:r>
      <w:r w:rsidR="00480B29">
        <w:rPr>
          <w:rtl/>
          <w:lang w:bidi="fa-IR"/>
        </w:rPr>
        <w:t xml:space="preserve">، </w:t>
      </w:r>
      <w:r>
        <w:rPr>
          <w:rtl/>
          <w:lang w:bidi="fa-IR"/>
        </w:rPr>
        <w:t>آنچه آرزوى قلبى من است وصل و لقاى تو است</w:t>
      </w:r>
      <w:r w:rsidR="00AB2949">
        <w:rPr>
          <w:rtl/>
          <w:lang w:bidi="fa-IR"/>
        </w:rPr>
        <w:t xml:space="preserve">. </w:t>
      </w:r>
      <w:r>
        <w:rPr>
          <w:rtl/>
          <w:lang w:bidi="fa-IR"/>
        </w:rPr>
        <w:t>خدايا! آنچه كه مسالت دارم و نهايت آرزوى من است</w:t>
      </w:r>
      <w:r w:rsidR="00480B29">
        <w:rPr>
          <w:rtl/>
          <w:lang w:bidi="fa-IR"/>
        </w:rPr>
        <w:t xml:space="preserve">، </w:t>
      </w:r>
      <w:r>
        <w:rPr>
          <w:rtl/>
          <w:lang w:bidi="fa-IR"/>
        </w:rPr>
        <w:t>قرار گرفتن در جوار قرب تو است</w:t>
      </w:r>
      <w:r w:rsidR="00480B29">
        <w:rPr>
          <w:rtl/>
          <w:lang w:bidi="fa-IR"/>
        </w:rPr>
        <w:t>؛</w:t>
      </w:r>
      <w:r>
        <w:rPr>
          <w:rtl/>
          <w:lang w:bidi="fa-IR"/>
        </w:rPr>
        <w:t xml:space="preserve"> و فقط گفتگو با تو به من </w:t>
      </w:r>
      <w:r>
        <w:rPr>
          <w:rtl/>
          <w:lang w:bidi="fa-IR"/>
        </w:rPr>
        <w:lastRenderedPageBreak/>
        <w:t>آرامش مى دهد</w:t>
      </w:r>
      <w:r w:rsidR="00AB2949">
        <w:rPr>
          <w:rtl/>
          <w:lang w:bidi="fa-IR"/>
        </w:rPr>
        <w:t xml:space="preserve">. </w:t>
      </w:r>
      <w:r>
        <w:rPr>
          <w:rtl/>
          <w:lang w:bidi="fa-IR"/>
        </w:rPr>
        <w:t>دواى همه دردهاى من نزد تو است</w:t>
      </w:r>
      <w:r w:rsidR="00AB2949">
        <w:rPr>
          <w:rtl/>
          <w:lang w:bidi="fa-IR"/>
        </w:rPr>
        <w:t xml:space="preserve">. </w:t>
      </w:r>
      <w:r>
        <w:rPr>
          <w:rtl/>
          <w:lang w:bidi="fa-IR"/>
        </w:rPr>
        <w:t>شفا و آرامش ‍ طغيان عطش من نزد تو است</w:t>
      </w:r>
      <w:r w:rsidR="00480B29">
        <w:rPr>
          <w:rtl/>
          <w:lang w:bidi="fa-IR"/>
        </w:rPr>
        <w:t>؛</w:t>
      </w:r>
      <w:r>
        <w:rPr>
          <w:rtl/>
          <w:lang w:bidi="fa-IR"/>
        </w:rPr>
        <w:t xml:space="preserve"> و آنچه كه سوز دل مرا آرام مى كند</w:t>
      </w:r>
      <w:r w:rsidR="00480B29">
        <w:rPr>
          <w:rtl/>
          <w:lang w:bidi="fa-IR"/>
        </w:rPr>
        <w:t xml:space="preserve">، </w:t>
      </w:r>
      <w:r>
        <w:rPr>
          <w:rtl/>
          <w:lang w:bidi="fa-IR"/>
        </w:rPr>
        <w:t>نزد تو است</w:t>
      </w:r>
      <w:r w:rsidR="00480B29">
        <w:rPr>
          <w:rtl/>
          <w:lang w:bidi="fa-IR"/>
        </w:rPr>
        <w:t>؛</w:t>
      </w:r>
      <w:r>
        <w:rPr>
          <w:rtl/>
          <w:lang w:bidi="fa-IR"/>
        </w:rPr>
        <w:t xml:space="preserve"> آنچه كه مى تواند مصائب مرا درمان كند نزد تو است»</w:t>
      </w:r>
      <w:r w:rsidR="00AB2949">
        <w:rPr>
          <w:rtl/>
          <w:lang w:bidi="fa-IR"/>
        </w:rPr>
        <w:t xml:space="preserve">. </w:t>
      </w:r>
    </w:p>
    <w:tbl>
      <w:tblPr>
        <w:tblStyle w:val="TableGrid"/>
        <w:bidiVisual/>
        <w:tblW w:w="5000" w:type="pct"/>
        <w:tblLook w:val="01E0"/>
      </w:tblPr>
      <w:tblGrid>
        <w:gridCol w:w="3642"/>
        <w:gridCol w:w="269"/>
        <w:gridCol w:w="3676"/>
      </w:tblGrid>
      <w:tr w:rsidR="00FC3191" w:rsidTr="00D41C08">
        <w:trPr>
          <w:trHeight w:val="350"/>
        </w:trPr>
        <w:tc>
          <w:tcPr>
            <w:tcW w:w="4288" w:type="dxa"/>
            <w:shd w:val="clear" w:color="auto" w:fill="auto"/>
          </w:tcPr>
          <w:p w:rsidR="00FC3191" w:rsidRDefault="00FC3191" w:rsidP="00D41C08">
            <w:pPr>
              <w:pStyle w:val="libPoem"/>
              <w:rPr>
                <w:rtl/>
              </w:rPr>
            </w:pPr>
            <w:r>
              <w:rPr>
                <w:rtl/>
                <w:lang w:bidi="fa-IR"/>
              </w:rPr>
              <w:t>خاك درت بهشت من</w:t>
            </w:r>
            <w:r w:rsidRPr="00725071">
              <w:rPr>
                <w:rStyle w:val="libPoemTiniChar0"/>
                <w:rtl/>
              </w:rPr>
              <w:br/>
              <w:t> </w:t>
            </w:r>
          </w:p>
        </w:tc>
        <w:tc>
          <w:tcPr>
            <w:tcW w:w="280" w:type="dxa"/>
            <w:shd w:val="clear" w:color="auto" w:fill="auto"/>
          </w:tcPr>
          <w:p w:rsidR="00FC3191" w:rsidRDefault="00FC3191" w:rsidP="00D41C08">
            <w:pPr>
              <w:pStyle w:val="libPoem"/>
              <w:rPr>
                <w:rtl/>
              </w:rPr>
            </w:pPr>
          </w:p>
        </w:tc>
        <w:tc>
          <w:tcPr>
            <w:tcW w:w="4288" w:type="dxa"/>
            <w:shd w:val="clear" w:color="auto" w:fill="auto"/>
          </w:tcPr>
          <w:p w:rsidR="00FC3191" w:rsidRDefault="00FC3191" w:rsidP="00D41C08">
            <w:pPr>
              <w:pStyle w:val="libPoem"/>
              <w:rPr>
                <w:rtl/>
              </w:rPr>
            </w:pPr>
            <w:r>
              <w:rPr>
                <w:rtl/>
                <w:lang w:bidi="fa-IR"/>
              </w:rPr>
              <w:t>عشق تو سرنوشت من</w:t>
            </w:r>
            <w:r w:rsidRPr="00725071">
              <w:rPr>
                <w:rStyle w:val="libPoemTiniChar0"/>
                <w:rtl/>
              </w:rPr>
              <w:br/>
              <w:t> </w:t>
            </w:r>
          </w:p>
        </w:tc>
      </w:tr>
      <w:tr w:rsidR="00FC3191" w:rsidTr="00D41C08">
        <w:trPr>
          <w:trHeight w:val="350"/>
        </w:trPr>
        <w:tc>
          <w:tcPr>
            <w:tcW w:w="4288" w:type="dxa"/>
          </w:tcPr>
          <w:p w:rsidR="00FC3191" w:rsidRDefault="00FC3191" w:rsidP="00D41C08">
            <w:pPr>
              <w:pStyle w:val="libPoem"/>
              <w:rPr>
                <w:rtl/>
              </w:rPr>
            </w:pPr>
            <w:r>
              <w:rPr>
                <w:rtl/>
                <w:lang w:bidi="fa-IR"/>
              </w:rPr>
              <w:t>مهر رخت سرشت من</w:t>
            </w:r>
            <w:r w:rsidRPr="00725071">
              <w:rPr>
                <w:rStyle w:val="libPoemTiniChar0"/>
                <w:rtl/>
              </w:rPr>
              <w:br/>
              <w:t> </w:t>
            </w:r>
          </w:p>
        </w:tc>
        <w:tc>
          <w:tcPr>
            <w:tcW w:w="280" w:type="dxa"/>
          </w:tcPr>
          <w:p w:rsidR="00FC3191" w:rsidRDefault="00FC3191" w:rsidP="00D41C08">
            <w:pPr>
              <w:pStyle w:val="libPoem"/>
              <w:rPr>
                <w:rtl/>
              </w:rPr>
            </w:pPr>
          </w:p>
        </w:tc>
        <w:tc>
          <w:tcPr>
            <w:tcW w:w="4288" w:type="dxa"/>
          </w:tcPr>
          <w:p w:rsidR="00FC3191" w:rsidRDefault="00FC3191" w:rsidP="00D41C08">
            <w:pPr>
              <w:pStyle w:val="libPoem"/>
              <w:rPr>
                <w:rtl/>
              </w:rPr>
            </w:pPr>
            <w:r>
              <w:rPr>
                <w:rtl/>
                <w:lang w:bidi="fa-IR"/>
              </w:rPr>
              <w:t>رضاى تو راحت من</w:t>
            </w:r>
            <w:r w:rsidRPr="00725071">
              <w:rPr>
                <w:rStyle w:val="libPoemTiniChar0"/>
                <w:rtl/>
              </w:rPr>
              <w:br/>
              <w:t> </w:t>
            </w:r>
          </w:p>
        </w:tc>
      </w:tr>
    </w:tbl>
    <w:p w:rsidR="006163BF" w:rsidRDefault="006163BF" w:rsidP="006163BF">
      <w:pPr>
        <w:pStyle w:val="libNormal"/>
        <w:rPr>
          <w:rtl/>
          <w:lang w:bidi="fa-IR"/>
        </w:rPr>
      </w:pPr>
      <w:r>
        <w:rPr>
          <w:rtl/>
          <w:lang w:bidi="fa-IR"/>
        </w:rPr>
        <w:t>حضرت در ادامه مى فرمايند</w:t>
      </w:r>
      <w:r w:rsidR="00291DE5">
        <w:rPr>
          <w:rtl/>
          <w:lang w:bidi="fa-IR"/>
        </w:rPr>
        <w:t xml:space="preserve">: </w:t>
      </w:r>
    </w:p>
    <w:p w:rsidR="006163BF" w:rsidRDefault="006163BF" w:rsidP="006163BF">
      <w:pPr>
        <w:pStyle w:val="libNormal"/>
        <w:rPr>
          <w:rtl/>
          <w:lang w:bidi="fa-IR"/>
        </w:rPr>
      </w:pPr>
      <w:r>
        <w:rPr>
          <w:rtl/>
          <w:lang w:bidi="fa-IR"/>
        </w:rPr>
        <w:t xml:space="preserve">و لا تقطعنى عنك و لا تبعدنى منك يا نعيمى و جنتى </w:t>
      </w:r>
      <w:r w:rsidRPr="00AB2949">
        <w:rPr>
          <w:rStyle w:val="libFootnotenumChar"/>
          <w:rtl/>
          <w:lang w:bidi="fa-IR"/>
        </w:rPr>
        <w:t>(610)</w:t>
      </w:r>
      <w:r w:rsidR="00AB2949">
        <w:rPr>
          <w:rtl/>
          <w:lang w:bidi="fa-IR"/>
        </w:rPr>
        <w:t xml:space="preserve">. </w:t>
      </w:r>
    </w:p>
    <w:p w:rsidR="006163BF" w:rsidRDefault="006163BF" w:rsidP="006163BF">
      <w:pPr>
        <w:pStyle w:val="libNormal"/>
        <w:rPr>
          <w:rtl/>
          <w:lang w:bidi="fa-IR"/>
        </w:rPr>
      </w:pPr>
      <w:r>
        <w:rPr>
          <w:rtl/>
          <w:lang w:bidi="fa-IR"/>
        </w:rPr>
        <w:t>«خدايا! پيوند ميان من و خود را قطع كن</w:t>
      </w:r>
      <w:r w:rsidR="00AB2949">
        <w:rPr>
          <w:rtl/>
          <w:lang w:bidi="fa-IR"/>
        </w:rPr>
        <w:t xml:space="preserve">. </w:t>
      </w:r>
      <w:r>
        <w:rPr>
          <w:rtl/>
          <w:lang w:bidi="fa-IR"/>
        </w:rPr>
        <w:t>خدايا! تو مرا از خود مران كه همه فردوس و رضوان من</w:t>
      </w:r>
      <w:r w:rsidR="00480B29">
        <w:rPr>
          <w:rtl/>
          <w:lang w:bidi="fa-IR"/>
        </w:rPr>
        <w:t xml:space="preserve">، </w:t>
      </w:r>
      <w:r>
        <w:rPr>
          <w:rtl/>
          <w:lang w:bidi="fa-IR"/>
        </w:rPr>
        <w:t>و همه دنيا و آخرت من فقط تويى»</w:t>
      </w:r>
      <w:r w:rsidR="00AB2949">
        <w:rPr>
          <w:rtl/>
          <w:lang w:bidi="fa-IR"/>
        </w:rPr>
        <w:t xml:space="preserve">. </w:t>
      </w:r>
    </w:p>
    <w:p w:rsidR="006163BF" w:rsidRDefault="006163BF" w:rsidP="006163BF">
      <w:pPr>
        <w:pStyle w:val="libNormal"/>
        <w:rPr>
          <w:rtl/>
          <w:lang w:bidi="fa-IR"/>
        </w:rPr>
      </w:pPr>
      <w:r>
        <w:rPr>
          <w:rtl/>
          <w:lang w:bidi="fa-IR"/>
        </w:rPr>
        <w:t xml:space="preserve">به تعبير سيدالشهداء </w:t>
      </w:r>
      <w:r w:rsidR="001F60CB" w:rsidRPr="001F60CB">
        <w:rPr>
          <w:rStyle w:val="libAlaemChar"/>
          <w:rtl/>
        </w:rPr>
        <w:t>عليه‌السلام</w:t>
      </w:r>
      <w:r w:rsidR="00480B29">
        <w:rPr>
          <w:rtl/>
          <w:lang w:bidi="fa-IR"/>
        </w:rPr>
        <w:t xml:space="preserve">، </w:t>
      </w:r>
      <w:r>
        <w:rPr>
          <w:rtl/>
          <w:lang w:bidi="fa-IR"/>
        </w:rPr>
        <w:t>گاه بنده به مرتبه اى مى رسد كه مى گويد</w:t>
      </w:r>
      <w:r w:rsidR="00291DE5">
        <w:rPr>
          <w:rtl/>
          <w:lang w:bidi="fa-IR"/>
        </w:rPr>
        <w:t xml:space="preserve">: </w:t>
      </w:r>
    </w:p>
    <w:p w:rsidR="006163BF" w:rsidRDefault="006163BF" w:rsidP="006163BF">
      <w:pPr>
        <w:pStyle w:val="libNormal"/>
        <w:rPr>
          <w:rtl/>
          <w:lang w:bidi="fa-IR"/>
        </w:rPr>
      </w:pPr>
      <w:r>
        <w:rPr>
          <w:rtl/>
          <w:lang w:bidi="fa-IR"/>
        </w:rPr>
        <w:t xml:space="preserve">انت الَّذى اءَشرقت الانوار فى قلوب اوليائك حتى عرفوك و وحَّدوك و انت الَّذى اءزلت الاغيار عن قلوب اءحبائك حتى لم يحبّوا سواك و لم يلجئوا الى غيرك </w:t>
      </w:r>
      <w:r w:rsidRPr="00AB2949">
        <w:rPr>
          <w:rStyle w:val="libFootnotenumChar"/>
          <w:rtl/>
          <w:lang w:bidi="fa-IR"/>
        </w:rPr>
        <w:t>(611)</w:t>
      </w:r>
      <w:r w:rsidR="00AB2949">
        <w:rPr>
          <w:rtl/>
          <w:lang w:bidi="fa-IR"/>
        </w:rPr>
        <w:t xml:space="preserve">. </w:t>
      </w:r>
    </w:p>
    <w:p w:rsidR="006163BF" w:rsidRDefault="006163BF" w:rsidP="006163BF">
      <w:pPr>
        <w:pStyle w:val="libNormal"/>
        <w:rPr>
          <w:rtl/>
          <w:lang w:bidi="fa-IR"/>
        </w:rPr>
      </w:pPr>
      <w:r>
        <w:rPr>
          <w:rtl/>
          <w:lang w:bidi="fa-IR"/>
        </w:rPr>
        <w:t>«خدايا! تو دل هاى دوستان خود را به نور محبتت منور كردى تا تو را شناختند</w:t>
      </w:r>
      <w:r w:rsidR="00AB2949">
        <w:rPr>
          <w:rtl/>
          <w:lang w:bidi="fa-IR"/>
        </w:rPr>
        <w:t xml:space="preserve">. </w:t>
      </w:r>
      <w:r>
        <w:rPr>
          <w:rtl/>
          <w:lang w:bidi="fa-IR"/>
        </w:rPr>
        <w:t>خدايا! اين تو بودى كه اغيار را از دلها بردى تا جز تو كسى را دوست نداشته باشند و به غير تو پناه نبرند»</w:t>
      </w:r>
      <w:r w:rsidR="00AB2949">
        <w:rPr>
          <w:rtl/>
          <w:lang w:bidi="fa-IR"/>
        </w:rPr>
        <w:t xml:space="preserve">. </w:t>
      </w:r>
    </w:p>
    <w:p w:rsidR="006163BF" w:rsidRDefault="006163BF" w:rsidP="006163BF">
      <w:pPr>
        <w:pStyle w:val="libNormal"/>
        <w:rPr>
          <w:rtl/>
          <w:lang w:bidi="fa-IR"/>
        </w:rPr>
      </w:pPr>
      <w:r>
        <w:rPr>
          <w:rtl/>
          <w:lang w:bidi="fa-IR"/>
        </w:rPr>
        <w:t xml:space="preserve">حضرت </w:t>
      </w:r>
      <w:r w:rsidR="001F60CB" w:rsidRPr="001F60CB">
        <w:rPr>
          <w:rStyle w:val="libAlaemChar"/>
          <w:rtl/>
        </w:rPr>
        <w:t>عليه‌السلام</w:t>
      </w:r>
      <w:r>
        <w:rPr>
          <w:rtl/>
          <w:lang w:bidi="fa-IR"/>
        </w:rPr>
        <w:t xml:space="preserve"> ادامه مى دهند</w:t>
      </w:r>
      <w:r w:rsidR="00291DE5">
        <w:rPr>
          <w:rtl/>
          <w:lang w:bidi="fa-IR"/>
        </w:rPr>
        <w:t xml:space="preserve">: </w:t>
      </w:r>
    </w:p>
    <w:p w:rsidR="006163BF" w:rsidRDefault="006163BF" w:rsidP="006163BF">
      <w:pPr>
        <w:pStyle w:val="libNormal"/>
        <w:rPr>
          <w:rtl/>
          <w:lang w:bidi="fa-IR"/>
        </w:rPr>
      </w:pPr>
      <w:r>
        <w:rPr>
          <w:rtl/>
          <w:lang w:bidi="fa-IR"/>
        </w:rPr>
        <w:t>انت المونس لهم حيث اوحشتهم العوالم و انت الَّذى هديتهم حيث استبانت لهم المعالم</w:t>
      </w:r>
      <w:r w:rsidR="00480B29">
        <w:rPr>
          <w:rtl/>
          <w:lang w:bidi="fa-IR"/>
        </w:rPr>
        <w:t xml:space="preserve">، </w:t>
      </w:r>
      <w:r>
        <w:rPr>
          <w:rtl/>
          <w:lang w:bidi="fa-IR"/>
        </w:rPr>
        <w:t>ماذا وجد من فقدك</w:t>
      </w:r>
      <w:r w:rsidR="00480B29">
        <w:rPr>
          <w:rtl/>
          <w:lang w:bidi="fa-IR"/>
        </w:rPr>
        <w:t xml:space="preserve">، </w:t>
      </w:r>
      <w:r>
        <w:rPr>
          <w:rtl/>
          <w:lang w:bidi="fa-IR"/>
        </w:rPr>
        <w:t>و ما الَّذى فقد من وجدك</w:t>
      </w:r>
      <w:r w:rsidR="00480B29">
        <w:rPr>
          <w:rtl/>
          <w:lang w:bidi="fa-IR"/>
        </w:rPr>
        <w:t xml:space="preserve">، </w:t>
      </w:r>
      <w:r>
        <w:rPr>
          <w:rtl/>
          <w:lang w:bidi="fa-IR"/>
        </w:rPr>
        <w:t xml:space="preserve">لقد خاب من رضى دونك بدلا و لقد خسر من بغى عنك متحولا </w:t>
      </w:r>
      <w:r w:rsidRPr="00AB2949">
        <w:rPr>
          <w:rStyle w:val="libFootnotenumChar"/>
          <w:rtl/>
          <w:lang w:bidi="fa-IR"/>
        </w:rPr>
        <w:t>(612)</w:t>
      </w:r>
      <w:r w:rsidR="00AB2949">
        <w:rPr>
          <w:rtl/>
          <w:lang w:bidi="fa-IR"/>
        </w:rPr>
        <w:t xml:space="preserve">. </w:t>
      </w:r>
    </w:p>
    <w:p w:rsidR="006163BF" w:rsidRDefault="006163BF" w:rsidP="006163BF">
      <w:pPr>
        <w:pStyle w:val="libNormal"/>
        <w:rPr>
          <w:rtl/>
          <w:lang w:bidi="fa-IR"/>
        </w:rPr>
      </w:pPr>
      <w:r>
        <w:rPr>
          <w:rtl/>
          <w:lang w:bidi="fa-IR"/>
        </w:rPr>
        <w:t>«تويى مونس آنان</w:t>
      </w:r>
      <w:r w:rsidR="00480B29">
        <w:rPr>
          <w:rtl/>
          <w:lang w:bidi="fa-IR"/>
        </w:rPr>
        <w:t xml:space="preserve">، </w:t>
      </w:r>
      <w:r>
        <w:rPr>
          <w:rtl/>
          <w:lang w:bidi="fa-IR"/>
        </w:rPr>
        <w:t>آن جا كه از عوالم هستى هراسناكند و تويى راهنماى آنان</w:t>
      </w:r>
      <w:r w:rsidR="00480B29">
        <w:rPr>
          <w:rtl/>
          <w:lang w:bidi="fa-IR"/>
        </w:rPr>
        <w:t xml:space="preserve">، </w:t>
      </w:r>
      <w:r>
        <w:rPr>
          <w:rtl/>
          <w:lang w:bidi="fa-IR"/>
        </w:rPr>
        <w:t xml:space="preserve">آنجا كه نشانه هاى تو در برابرشان پيدا شود آن كسى كه تو را نيافت چه </w:t>
      </w:r>
      <w:r>
        <w:rPr>
          <w:rtl/>
          <w:lang w:bidi="fa-IR"/>
        </w:rPr>
        <w:lastRenderedPageBreak/>
        <w:t>به دست آورده</w:t>
      </w:r>
      <w:r w:rsidR="00480B29">
        <w:rPr>
          <w:rtl/>
          <w:lang w:bidi="fa-IR"/>
        </w:rPr>
        <w:t>؟</w:t>
      </w:r>
      <w:r>
        <w:rPr>
          <w:rtl/>
          <w:lang w:bidi="fa-IR"/>
        </w:rPr>
        <w:t xml:space="preserve"> و آن كه تو را يافت چه از دست داده است</w:t>
      </w:r>
      <w:r w:rsidR="00480B29">
        <w:rPr>
          <w:rtl/>
          <w:lang w:bidi="fa-IR"/>
        </w:rPr>
        <w:t>؟</w:t>
      </w:r>
      <w:r>
        <w:rPr>
          <w:rtl/>
          <w:lang w:bidi="fa-IR"/>
        </w:rPr>
        <w:t xml:space="preserve"> آن كه تو را رها كرد و به غير تو دست يازيد</w:t>
      </w:r>
      <w:r w:rsidR="00480B29">
        <w:rPr>
          <w:rtl/>
          <w:lang w:bidi="fa-IR"/>
        </w:rPr>
        <w:t xml:space="preserve">، </w:t>
      </w:r>
      <w:r>
        <w:rPr>
          <w:rtl/>
          <w:lang w:bidi="fa-IR"/>
        </w:rPr>
        <w:t>تهى دست است</w:t>
      </w:r>
      <w:r w:rsidR="00480B29">
        <w:rPr>
          <w:rtl/>
          <w:lang w:bidi="fa-IR"/>
        </w:rPr>
        <w:t xml:space="preserve">، </w:t>
      </w:r>
      <w:r>
        <w:rPr>
          <w:rtl/>
          <w:lang w:bidi="fa-IR"/>
        </w:rPr>
        <w:t>و آن كه از درگاه تو كوچ كرد</w:t>
      </w:r>
      <w:r w:rsidR="00480B29">
        <w:rPr>
          <w:rtl/>
          <w:lang w:bidi="fa-IR"/>
        </w:rPr>
        <w:t xml:space="preserve">، </w:t>
      </w:r>
      <w:r>
        <w:rPr>
          <w:rtl/>
          <w:lang w:bidi="fa-IR"/>
        </w:rPr>
        <w:t>در زيان است»</w:t>
      </w:r>
      <w:r w:rsidR="00AB2949">
        <w:rPr>
          <w:rtl/>
          <w:lang w:bidi="fa-IR"/>
        </w:rPr>
        <w:t xml:space="preserve">. </w:t>
      </w:r>
    </w:p>
    <w:p w:rsidR="006163BF" w:rsidRDefault="006163BF" w:rsidP="006163BF">
      <w:pPr>
        <w:pStyle w:val="libNormal"/>
        <w:rPr>
          <w:rtl/>
          <w:lang w:bidi="fa-IR"/>
        </w:rPr>
      </w:pPr>
      <w:r>
        <w:rPr>
          <w:rtl/>
          <w:lang w:bidi="fa-IR"/>
        </w:rPr>
        <w:t>و خلاصه</w:t>
      </w:r>
      <w:r w:rsidR="00291DE5">
        <w:rPr>
          <w:rtl/>
          <w:lang w:bidi="fa-IR"/>
        </w:rPr>
        <w:t xml:space="preserve">: </w:t>
      </w:r>
    </w:p>
    <w:tbl>
      <w:tblPr>
        <w:tblStyle w:val="TableGrid"/>
        <w:bidiVisual/>
        <w:tblW w:w="5302" w:type="pct"/>
        <w:tblLook w:val="01E0"/>
      </w:tblPr>
      <w:tblGrid>
        <w:gridCol w:w="3667"/>
        <w:gridCol w:w="269"/>
        <w:gridCol w:w="4109"/>
      </w:tblGrid>
      <w:tr w:rsidR="00FC3191" w:rsidTr="00FC3191">
        <w:trPr>
          <w:trHeight w:val="350"/>
        </w:trPr>
        <w:tc>
          <w:tcPr>
            <w:tcW w:w="3667" w:type="dxa"/>
            <w:shd w:val="clear" w:color="auto" w:fill="auto"/>
          </w:tcPr>
          <w:p w:rsidR="00FC3191" w:rsidRDefault="00FC3191" w:rsidP="00D41C08">
            <w:pPr>
              <w:pStyle w:val="libPoem"/>
              <w:rPr>
                <w:rtl/>
              </w:rPr>
            </w:pPr>
            <w:r>
              <w:rPr>
                <w:rtl/>
                <w:lang w:bidi="fa-IR"/>
              </w:rPr>
              <w:t>غوغاى عارفان و تمناى عاشقان</w:t>
            </w:r>
            <w:r w:rsidRPr="00725071">
              <w:rPr>
                <w:rStyle w:val="libPoemTiniChar0"/>
                <w:rtl/>
              </w:rPr>
              <w:br/>
              <w:t> </w:t>
            </w:r>
          </w:p>
        </w:tc>
        <w:tc>
          <w:tcPr>
            <w:tcW w:w="269" w:type="dxa"/>
            <w:shd w:val="clear" w:color="auto" w:fill="auto"/>
          </w:tcPr>
          <w:p w:rsidR="00FC3191" w:rsidRDefault="00FC3191" w:rsidP="00D41C08">
            <w:pPr>
              <w:pStyle w:val="libPoem"/>
              <w:rPr>
                <w:rtl/>
              </w:rPr>
            </w:pPr>
          </w:p>
        </w:tc>
        <w:tc>
          <w:tcPr>
            <w:tcW w:w="4110" w:type="dxa"/>
            <w:shd w:val="clear" w:color="auto" w:fill="auto"/>
          </w:tcPr>
          <w:p w:rsidR="00FC3191" w:rsidRDefault="00FC3191" w:rsidP="00D41C08">
            <w:pPr>
              <w:pStyle w:val="libPoem"/>
              <w:rPr>
                <w:rtl/>
              </w:rPr>
            </w:pPr>
            <w:r>
              <w:rPr>
                <w:rtl/>
                <w:lang w:bidi="fa-IR"/>
              </w:rPr>
              <w:t>حرص بهشت نيست كه شوق لقاى توست</w:t>
            </w:r>
            <w:r w:rsidRPr="00725071">
              <w:rPr>
                <w:rStyle w:val="libPoemTiniChar0"/>
                <w:rtl/>
              </w:rPr>
              <w:br/>
              <w:t> </w:t>
            </w:r>
          </w:p>
        </w:tc>
      </w:tr>
    </w:tbl>
    <w:p w:rsidR="006163BF" w:rsidRDefault="006163BF" w:rsidP="006163BF">
      <w:pPr>
        <w:pStyle w:val="libNormal"/>
        <w:rPr>
          <w:rtl/>
          <w:lang w:bidi="fa-IR"/>
        </w:rPr>
      </w:pPr>
      <w:r>
        <w:rPr>
          <w:rtl/>
          <w:lang w:bidi="fa-IR"/>
        </w:rPr>
        <w:t>گفته شد كه از شرايط اساسى قبول نماز و عبادت</w:t>
      </w:r>
      <w:r w:rsidR="00480B29">
        <w:rPr>
          <w:rtl/>
          <w:lang w:bidi="fa-IR"/>
        </w:rPr>
        <w:t xml:space="preserve">، </w:t>
      </w:r>
      <w:r>
        <w:rPr>
          <w:rtl/>
          <w:lang w:bidi="fa-IR"/>
        </w:rPr>
        <w:t>حضور و خشوع قلب است</w:t>
      </w:r>
      <w:r w:rsidR="00480B29">
        <w:rPr>
          <w:rtl/>
          <w:lang w:bidi="fa-IR"/>
        </w:rPr>
        <w:t>؛</w:t>
      </w:r>
      <w:r>
        <w:rPr>
          <w:rtl/>
          <w:lang w:bidi="fa-IR"/>
        </w:rPr>
        <w:t xml:space="preserve"> و راه هاى تحصيل خشوع قلب و توجه دل را در حد اين گفتار بيان كرديم</w:t>
      </w:r>
      <w:r w:rsidR="00AB2949">
        <w:rPr>
          <w:rtl/>
          <w:lang w:bidi="fa-IR"/>
        </w:rPr>
        <w:t xml:space="preserve">. </w:t>
      </w:r>
      <w:r>
        <w:rPr>
          <w:rtl/>
          <w:lang w:bidi="fa-IR"/>
        </w:rPr>
        <w:t xml:space="preserve">از رسول اكرم </w:t>
      </w:r>
      <w:r w:rsidR="008B78BD" w:rsidRPr="008B78BD">
        <w:rPr>
          <w:rStyle w:val="libAlaemChar"/>
          <w:rtl/>
        </w:rPr>
        <w:t>صلى‌الله‌عليه‌وآله‌وسلم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لا ينظر اللّه الى صلاة</w:t>
      </w:r>
      <w:r w:rsidR="00480B29">
        <w:rPr>
          <w:rtl/>
          <w:lang w:bidi="fa-IR"/>
        </w:rPr>
        <w:t xml:space="preserve">، </w:t>
      </w:r>
      <w:r>
        <w:rPr>
          <w:rtl/>
          <w:lang w:bidi="fa-IR"/>
        </w:rPr>
        <w:t xml:space="preserve">لا يحضر الرجل فيها قلبه مع بدنه </w:t>
      </w:r>
      <w:r w:rsidRPr="00AB2949">
        <w:rPr>
          <w:rStyle w:val="libFootnotenumChar"/>
          <w:rtl/>
          <w:lang w:bidi="fa-IR"/>
        </w:rPr>
        <w:t>(613)</w:t>
      </w:r>
      <w:r w:rsidR="00AB2949">
        <w:rPr>
          <w:rtl/>
          <w:lang w:bidi="fa-IR"/>
        </w:rPr>
        <w:t xml:space="preserve">. </w:t>
      </w:r>
    </w:p>
    <w:p w:rsidR="006163BF" w:rsidRDefault="006163BF" w:rsidP="006163BF">
      <w:pPr>
        <w:pStyle w:val="libNormal"/>
        <w:rPr>
          <w:rtl/>
          <w:lang w:bidi="fa-IR"/>
        </w:rPr>
      </w:pPr>
      <w:r>
        <w:rPr>
          <w:rtl/>
          <w:lang w:bidi="fa-IR"/>
        </w:rPr>
        <w:t>«خداوند متعال به بنده اى كه نماز مى خواند</w:t>
      </w:r>
      <w:r w:rsidR="00480B29">
        <w:rPr>
          <w:rtl/>
          <w:lang w:bidi="fa-IR"/>
        </w:rPr>
        <w:t xml:space="preserve">، </w:t>
      </w:r>
      <w:r>
        <w:rPr>
          <w:rtl/>
          <w:lang w:bidi="fa-IR"/>
        </w:rPr>
        <w:t>اما قلبش بدن او را همراهى نمى كند نظر نمى كند»</w:t>
      </w:r>
      <w:r w:rsidR="00AB2949">
        <w:rPr>
          <w:rtl/>
          <w:lang w:bidi="fa-IR"/>
        </w:rPr>
        <w:t xml:space="preserve">. </w:t>
      </w:r>
    </w:p>
    <w:p w:rsidR="006163BF" w:rsidRDefault="006163BF" w:rsidP="006163BF">
      <w:pPr>
        <w:pStyle w:val="libNormal"/>
        <w:rPr>
          <w:rtl/>
          <w:lang w:bidi="fa-IR"/>
        </w:rPr>
      </w:pPr>
      <w:r>
        <w:rPr>
          <w:rtl/>
          <w:lang w:bidi="fa-IR"/>
        </w:rPr>
        <w:t>جسم در حال نماز است</w:t>
      </w:r>
      <w:r w:rsidR="00480B29">
        <w:rPr>
          <w:rtl/>
          <w:lang w:bidi="fa-IR"/>
        </w:rPr>
        <w:t xml:space="preserve">، </w:t>
      </w:r>
      <w:r>
        <w:rPr>
          <w:rtl/>
          <w:lang w:bidi="fa-IR"/>
        </w:rPr>
        <w:t>اما قلب جاى ديگرى است</w:t>
      </w:r>
      <w:r w:rsidR="00480B29">
        <w:rPr>
          <w:rtl/>
          <w:lang w:bidi="fa-IR"/>
        </w:rPr>
        <w:t>؛</w:t>
      </w:r>
      <w:r>
        <w:rPr>
          <w:rtl/>
          <w:lang w:bidi="fa-IR"/>
        </w:rPr>
        <w:t xml:space="preserve"> مقابل قبله ايستاده حمد و سوره مى خواند</w:t>
      </w:r>
      <w:r w:rsidR="00480B29">
        <w:rPr>
          <w:rtl/>
          <w:lang w:bidi="fa-IR"/>
        </w:rPr>
        <w:t xml:space="preserve">، </w:t>
      </w:r>
      <w:r>
        <w:rPr>
          <w:rtl/>
          <w:lang w:bidi="fa-IR"/>
        </w:rPr>
        <w:t>اما دل در عوالمى ديگر سير مى كند و به قول صائب</w:t>
      </w:r>
      <w:r w:rsidR="00291DE5">
        <w:rPr>
          <w:rtl/>
          <w:lang w:bidi="fa-IR"/>
        </w:rPr>
        <w:t xml:space="preserve">: </w:t>
      </w:r>
    </w:p>
    <w:tbl>
      <w:tblPr>
        <w:tblStyle w:val="TableGrid"/>
        <w:bidiVisual/>
        <w:tblW w:w="5000" w:type="pct"/>
        <w:tblLook w:val="01E0"/>
      </w:tblPr>
      <w:tblGrid>
        <w:gridCol w:w="3647"/>
        <w:gridCol w:w="270"/>
        <w:gridCol w:w="3670"/>
      </w:tblGrid>
      <w:tr w:rsidR="00FC3191" w:rsidTr="00D41C08">
        <w:trPr>
          <w:trHeight w:val="350"/>
        </w:trPr>
        <w:tc>
          <w:tcPr>
            <w:tcW w:w="4288" w:type="dxa"/>
            <w:shd w:val="clear" w:color="auto" w:fill="auto"/>
          </w:tcPr>
          <w:p w:rsidR="00FC3191" w:rsidRDefault="00FC3191" w:rsidP="00FC3191">
            <w:pPr>
              <w:pStyle w:val="libFootnote0"/>
              <w:rPr>
                <w:rtl/>
              </w:rPr>
            </w:pPr>
            <w:r>
              <w:rPr>
                <w:rtl/>
                <w:lang w:bidi="fa-IR"/>
              </w:rPr>
              <w:t>غير از خدا كه هرگز در فكر آن نبودى</w:t>
            </w:r>
            <w:r w:rsidRPr="00725071">
              <w:rPr>
                <w:rStyle w:val="libPoemTiniChar0"/>
                <w:rtl/>
              </w:rPr>
              <w:br/>
              <w:t> </w:t>
            </w:r>
          </w:p>
        </w:tc>
        <w:tc>
          <w:tcPr>
            <w:tcW w:w="280" w:type="dxa"/>
            <w:shd w:val="clear" w:color="auto" w:fill="auto"/>
          </w:tcPr>
          <w:p w:rsidR="00FC3191" w:rsidRDefault="00FC3191" w:rsidP="00FC3191">
            <w:pPr>
              <w:pStyle w:val="libFootnote0"/>
              <w:rPr>
                <w:rtl/>
              </w:rPr>
            </w:pPr>
          </w:p>
        </w:tc>
        <w:tc>
          <w:tcPr>
            <w:tcW w:w="4288" w:type="dxa"/>
            <w:shd w:val="clear" w:color="auto" w:fill="auto"/>
          </w:tcPr>
          <w:p w:rsidR="00FC3191" w:rsidRDefault="00FC3191" w:rsidP="00FC3191">
            <w:pPr>
              <w:pStyle w:val="libFootnote0"/>
              <w:rPr>
                <w:rtl/>
              </w:rPr>
            </w:pPr>
            <w:r>
              <w:rPr>
                <w:rtl/>
                <w:lang w:bidi="fa-IR"/>
              </w:rPr>
              <w:t>هر چيز تو كه گم شد وقت نماز پيداست</w:t>
            </w:r>
            <w:r w:rsidRPr="00725071">
              <w:rPr>
                <w:rStyle w:val="libPoemTiniChar0"/>
                <w:rtl/>
              </w:rPr>
              <w:br/>
              <w:t> </w:t>
            </w:r>
          </w:p>
        </w:tc>
      </w:tr>
    </w:tbl>
    <w:p w:rsidR="006163BF" w:rsidRDefault="006163BF" w:rsidP="006163BF">
      <w:pPr>
        <w:pStyle w:val="libNormal"/>
        <w:rPr>
          <w:rtl/>
          <w:lang w:bidi="fa-IR"/>
        </w:rPr>
      </w:pPr>
      <w:r>
        <w:rPr>
          <w:rtl/>
          <w:lang w:bidi="fa-IR"/>
        </w:rPr>
        <w:t>اين نماز</w:t>
      </w:r>
      <w:r w:rsidR="00480B29">
        <w:rPr>
          <w:rtl/>
          <w:lang w:bidi="fa-IR"/>
        </w:rPr>
        <w:t xml:space="preserve">، </w:t>
      </w:r>
      <w:r>
        <w:rPr>
          <w:rtl/>
          <w:lang w:bidi="fa-IR"/>
        </w:rPr>
        <w:t>نماز با خشوع دل و حضور نيست و در نتيجه اين نماز مقبول نيست</w:t>
      </w:r>
      <w:r w:rsidR="00AB2949">
        <w:rPr>
          <w:rtl/>
          <w:lang w:bidi="fa-IR"/>
        </w:rPr>
        <w:t xml:space="preserve">. </w:t>
      </w:r>
      <w:r>
        <w:rPr>
          <w:rtl/>
          <w:lang w:bidi="fa-IR"/>
        </w:rPr>
        <w:t>نمازگزار بايد آنچه را كه براى حضور قلب و خشوع دل لازم است</w:t>
      </w:r>
      <w:r w:rsidR="00480B29">
        <w:rPr>
          <w:rtl/>
          <w:lang w:bidi="fa-IR"/>
        </w:rPr>
        <w:t xml:space="preserve">، </w:t>
      </w:r>
      <w:r>
        <w:rPr>
          <w:rtl/>
          <w:lang w:bidi="fa-IR"/>
        </w:rPr>
        <w:t>فراهم كند و از هر چيز كه موجب اشتغال فكرى او به سمت و سوى ديگرى جز خدا است</w:t>
      </w:r>
      <w:r w:rsidR="00480B29">
        <w:rPr>
          <w:rtl/>
          <w:lang w:bidi="fa-IR"/>
        </w:rPr>
        <w:t xml:space="preserve">، </w:t>
      </w:r>
      <w:r>
        <w:rPr>
          <w:rtl/>
          <w:lang w:bidi="fa-IR"/>
        </w:rPr>
        <w:t>دورى كند</w:t>
      </w:r>
      <w:r w:rsidR="00AB2949">
        <w:rPr>
          <w:rtl/>
          <w:lang w:bidi="fa-IR"/>
        </w:rPr>
        <w:t xml:space="preserve">. </w:t>
      </w:r>
      <w:r>
        <w:rPr>
          <w:rtl/>
          <w:lang w:bidi="fa-IR"/>
        </w:rPr>
        <w:t>اين كار براى مومنان سهل است</w:t>
      </w:r>
      <w:r w:rsidR="00480B29">
        <w:rPr>
          <w:rtl/>
          <w:lang w:bidi="fa-IR"/>
        </w:rPr>
        <w:t>؛</w:t>
      </w:r>
      <w:r>
        <w:rPr>
          <w:rtl/>
          <w:lang w:bidi="fa-IR"/>
        </w:rPr>
        <w:t xml:space="preserve"> چرا كه در رساله هاى عمليه از چيزى كه انسان را از فكر خدا و ياد خدا غافل مى كند</w:t>
      </w:r>
      <w:r w:rsidR="00480B29">
        <w:rPr>
          <w:rtl/>
          <w:lang w:bidi="fa-IR"/>
        </w:rPr>
        <w:t xml:space="preserve">، </w:t>
      </w:r>
      <w:r>
        <w:rPr>
          <w:rtl/>
          <w:lang w:bidi="fa-IR"/>
        </w:rPr>
        <w:t>به عنوان مكروه ياد شده است</w:t>
      </w:r>
      <w:r w:rsidR="00AB2949">
        <w:rPr>
          <w:rtl/>
          <w:lang w:bidi="fa-IR"/>
        </w:rPr>
        <w:t xml:space="preserve">. </w:t>
      </w:r>
      <w:r>
        <w:rPr>
          <w:rtl/>
          <w:lang w:bidi="fa-IR"/>
        </w:rPr>
        <w:t>نماز در حال خواب آلودگى كراهت دارد</w:t>
      </w:r>
      <w:r w:rsidR="00AB2949">
        <w:rPr>
          <w:rtl/>
          <w:lang w:bidi="fa-IR"/>
        </w:rPr>
        <w:t xml:space="preserve">. </w:t>
      </w:r>
    </w:p>
    <w:p w:rsidR="006163BF" w:rsidRDefault="006163BF" w:rsidP="006163BF">
      <w:pPr>
        <w:pStyle w:val="libNormal"/>
        <w:rPr>
          <w:rtl/>
          <w:lang w:bidi="fa-IR"/>
        </w:rPr>
      </w:pPr>
      <w:r>
        <w:rPr>
          <w:rtl/>
          <w:lang w:bidi="fa-IR"/>
        </w:rPr>
        <w:t xml:space="preserve">و اذا قاموا الى الصلاة قاموا كسالى يراؤ ن الناس و لا يذكرون اللّه الا قليلا </w:t>
      </w:r>
      <w:r w:rsidRPr="00AB2949">
        <w:rPr>
          <w:rStyle w:val="libFootnotenumChar"/>
          <w:rtl/>
          <w:lang w:bidi="fa-IR"/>
        </w:rPr>
        <w:t>(614)</w:t>
      </w:r>
      <w:r w:rsidR="00AB2949">
        <w:rPr>
          <w:rtl/>
          <w:lang w:bidi="fa-IR"/>
        </w:rPr>
        <w:t xml:space="preserve">. </w:t>
      </w:r>
    </w:p>
    <w:p w:rsidR="006163BF" w:rsidRDefault="006163BF" w:rsidP="006163BF">
      <w:pPr>
        <w:pStyle w:val="libNormal"/>
        <w:rPr>
          <w:rtl/>
          <w:lang w:bidi="fa-IR"/>
        </w:rPr>
      </w:pPr>
      <w:r>
        <w:rPr>
          <w:rtl/>
          <w:lang w:bidi="fa-IR"/>
        </w:rPr>
        <w:lastRenderedPageBreak/>
        <w:t>«منافقان چون به نماز ايستند با حال بى ميلى (و كسالت و براى رياكارى) نماز خوانند و جز اندكى ذكر خدا را (آن هم به قصد ريا) نكنند»</w:t>
      </w:r>
      <w:r w:rsidR="00AB2949">
        <w:rPr>
          <w:rtl/>
          <w:lang w:bidi="fa-IR"/>
        </w:rPr>
        <w:t xml:space="preserve">. </w:t>
      </w:r>
    </w:p>
    <w:p w:rsidR="006163BF" w:rsidRDefault="006163BF" w:rsidP="006163BF">
      <w:pPr>
        <w:pStyle w:val="libNormal"/>
        <w:rPr>
          <w:rtl/>
          <w:lang w:bidi="fa-IR"/>
        </w:rPr>
      </w:pPr>
      <w:r>
        <w:rPr>
          <w:rtl/>
          <w:lang w:bidi="fa-IR"/>
        </w:rPr>
        <w:t>اين از اوصاف منافقان است كه به زحمت خواب را رها مى كردند و با خواب آلودگى براى رياكارى</w:t>
      </w:r>
      <w:r w:rsidR="00480B29">
        <w:rPr>
          <w:rtl/>
          <w:lang w:bidi="fa-IR"/>
        </w:rPr>
        <w:t xml:space="preserve">، </w:t>
      </w:r>
      <w:r>
        <w:rPr>
          <w:rtl/>
          <w:lang w:bidi="fa-IR"/>
        </w:rPr>
        <w:t>تظاهر و نفاق در صف نماز مى ايستادند</w:t>
      </w:r>
      <w:r w:rsidR="00AB2949">
        <w:rPr>
          <w:rtl/>
          <w:lang w:bidi="fa-IR"/>
        </w:rPr>
        <w:t xml:space="preserve">. </w:t>
      </w:r>
    </w:p>
    <w:p w:rsidR="006163BF" w:rsidRDefault="006163BF" w:rsidP="006163BF">
      <w:pPr>
        <w:pStyle w:val="libNormal"/>
        <w:rPr>
          <w:rtl/>
          <w:lang w:bidi="fa-IR"/>
        </w:rPr>
      </w:pPr>
      <w:r>
        <w:rPr>
          <w:rtl/>
          <w:lang w:bidi="fa-IR"/>
        </w:rPr>
        <w:t>در مكروهات نماز مى خوانيم كه به هنگام نماز به آسمان نگاه نكنيد يا در موقع حصر و فشار بول و غايط به نماز نايستيد</w:t>
      </w:r>
      <w:r w:rsidR="00AB2949">
        <w:rPr>
          <w:rtl/>
          <w:lang w:bidi="fa-IR"/>
        </w:rPr>
        <w:t xml:space="preserve">. </w:t>
      </w:r>
      <w:r>
        <w:rPr>
          <w:rtl/>
          <w:lang w:bidi="fa-IR"/>
        </w:rPr>
        <w:t>لباس و يا حتى جوراب تنگ نپوشيد</w:t>
      </w:r>
      <w:r w:rsidR="00AB2949">
        <w:rPr>
          <w:rtl/>
          <w:lang w:bidi="fa-IR"/>
        </w:rPr>
        <w:t xml:space="preserve">. </w:t>
      </w:r>
      <w:r>
        <w:rPr>
          <w:rtl/>
          <w:lang w:bidi="fa-IR"/>
        </w:rPr>
        <w:t>مقابل انسان ديگرى نايستيد</w:t>
      </w:r>
      <w:r w:rsidR="00480B29">
        <w:rPr>
          <w:rtl/>
          <w:lang w:bidi="fa-IR"/>
        </w:rPr>
        <w:t xml:space="preserve">، </w:t>
      </w:r>
      <w:r>
        <w:rPr>
          <w:rtl/>
          <w:lang w:bidi="fa-IR"/>
        </w:rPr>
        <w:t>مقابل درى كه باز است و يا معابرى كه رفت و آمد مى شود و يا مقابل عكس</w:t>
      </w:r>
      <w:r w:rsidR="00480B29">
        <w:rPr>
          <w:rtl/>
          <w:lang w:bidi="fa-IR"/>
        </w:rPr>
        <w:t xml:space="preserve">، </w:t>
      </w:r>
      <w:r>
        <w:rPr>
          <w:rtl/>
          <w:lang w:bidi="fa-IR"/>
        </w:rPr>
        <w:t>مجسمه و مشابه آنها</w:t>
      </w:r>
      <w:r w:rsidR="00480B29">
        <w:rPr>
          <w:rtl/>
          <w:lang w:bidi="fa-IR"/>
        </w:rPr>
        <w:t xml:space="preserve">، </w:t>
      </w:r>
      <w:r>
        <w:rPr>
          <w:rtl/>
          <w:lang w:bidi="fa-IR"/>
        </w:rPr>
        <w:t>به نماز نايستيد</w:t>
      </w:r>
      <w:r w:rsidR="00AB2949">
        <w:rPr>
          <w:rtl/>
          <w:lang w:bidi="fa-IR"/>
        </w:rPr>
        <w:t xml:space="preserve">. </w:t>
      </w:r>
      <w:r>
        <w:rPr>
          <w:rtl/>
          <w:lang w:bidi="fa-IR"/>
        </w:rPr>
        <w:t>اينها همه از موارد مكروه در نماز است كه ذهن و فكر انسان را از ياد خدا غافل مى كند؛ و يا به هنگام نماز با ريش</w:t>
      </w:r>
      <w:r w:rsidR="00480B29">
        <w:rPr>
          <w:rtl/>
          <w:lang w:bidi="fa-IR"/>
        </w:rPr>
        <w:t xml:space="preserve">، </w:t>
      </w:r>
      <w:r>
        <w:rPr>
          <w:rtl/>
          <w:lang w:bidi="fa-IR"/>
        </w:rPr>
        <w:t>مو و دست خود بازى نكنيد</w:t>
      </w:r>
      <w:r w:rsidR="00AB2949">
        <w:rPr>
          <w:rtl/>
          <w:lang w:bidi="fa-IR"/>
        </w:rPr>
        <w:t xml:space="preserve">. </w:t>
      </w:r>
      <w:r>
        <w:rPr>
          <w:rtl/>
          <w:lang w:bidi="fa-IR"/>
        </w:rPr>
        <w:t>خلاصه هر چيزى كه منافى توجه و حضور قلب و خشوع دل در نماز است</w:t>
      </w:r>
      <w:r w:rsidR="00480B29">
        <w:rPr>
          <w:rtl/>
          <w:lang w:bidi="fa-IR"/>
        </w:rPr>
        <w:t xml:space="preserve">، </w:t>
      </w:r>
      <w:r>
        <w:rPr>
          <w:rtl/>
          <w:lang w:bidi="fa-IR"/>
        </w:rPr>
        <w:t>مكروه شمرده شده است</w:t>
      </w:r>
      <w:r w:rsidR="00480B29">
        <w:rPr>
          <w:rtl/>
          <w:lang w:bidi="fa-IR"/>
        </w:rPr>
        <w:t>؛</w:t>
      </w:r>
      <w:r>
        <w:rPr>
          <w:rtl/>
          <w:lang w:bidi="fa-IR"/>
        </w:rPr>
        <w:t xml:space="preserve"> چون در ادامه روايتى كه اين موارد را برمى شمرد و بر اساس آن فتواى داده مى شود آمده است كه</w:t>
      </w:r>
      <w:r w:rsidR="00291DE5">
        <w:rPr>
          <w:rtl/>
          <w:lang w:bidi="fa-IR"/>
        </w:rPr>
        <w:t xml:space="preserve">: </w:t>
      </w:r>
    </w:p>
    <w:p w:rsidR="006163BF" w:rsidRDefault="006163BF" w:rsidP="006163BF">
      <w:pPr>
        <w:pStyle w:val="libNormal"/>
        <w:rPr>
          <w:rtl/>
          <w:lang w:bidi="fa-IR"/>
        </w:rPr>
      </w:pPr>
      <w:r>
        <w:rPr>
          <w:rtl/>
          <w:lang w:bidi="fa-IR"/>
        </w:rPr>
        <w:t xml:space="preserve">فان ذلك كلّه نقصان من الصلاة </w:t>
      </w:r>
      <w:r w:rsidRPr="00AB2949">
        <w:rPr>
          <w:rStyle w:val="libFootnotenumChar"/>
          <w:rtl/>
          <w:lang w:bidi="fa-IR"/>
        </w:rPr>
        <w:t>(615)</w:t>
      </w:r>
      <w:r w:rsidR="00AB2949">
        <w:rPr>
          <w:rtl/>
          <w:lang w:bidi="fa-IR"/>
        </w:rPr>
        <w:t xml:space="preserve">. </w:t>
      </w:r>
    </w:p>
    <w:p w:rsidR="006163BF" w:rsidRDefault="006163BF" w:rsidP="006163BF">
      <w:pPr>
        <w:pStyle w:val="libNormal"/>
        <w:rPr>
          <w:rtl/>
          <w:lang w:bidi="fa-IR"/>
        </w:rPr>
      </w:pPr>
      <w:r>
        <w:rPr>
          <w:rtl/>
          <w:lang w:bidi="fa-IR"/>
        </w:rPr>
        <w:t>«با هر يك از اين موارد يك نقصى در نماز ايجاد مى شود - و آنچه كه موجب نقصان در نماز است مكروه است -»</w:t>
      </w:r>
      <w:r w:rsidR="00AB2949">
        <w:rPr>
          <w:rtl/>
          <w:lang w:bidi="fa-IR"/>
        </w:rPr>
        <w:t xml:space="preserve">. </w:t>
      </w:r>
    </w:p>
    <w:p w:rsidR="006163BF" w:rsidRDefault="00AB2949" w:rsidP="00AB2949">
      <w:pPr>
        <w:pStyle w:val="Heading2"/>
        <w:rPr>
          <w:rtl/>
          <w:lang w:bidi="fa-IR"/>
        </w:rPr>
      </w:pPr>
      <w:bookmarkStart w:id="57" w:name="_Toc394484822"/>
      <w:r>
        <w:rPr>
          <w:rtl/>
          <w:lang w:bidi="fa-IR"/>
        </w:rPr>
        <w:t>مقدمات نماز</w:t>
      </w:r>
      <w:bookmarkEnd w:id="57"/>
    </w:p>
    <w:p w:rsidR="006163BF" w:rsidRDefault="006163BF" w:rsidP="006163BF">
      <w:pPr>
        <w:pStyle w:val="libNormal"/>
        <w:rPr>
          <w:rtl/>
          <w:lang w:bidi="fa-IR"/>
        </w:rPr>
      </w:pPr>
      <w:r>
        <w:rPr>
          <w:rtl/>
          <w:lang w:bidi="fa-IR"/>
        </w:rPr>
        <w:t>بعد از اين مقدمات نسبتا طولانى به ذكر اسرار و دقايقى مى پردازيم كه در هر يك از مقدمات</w:t>
      </w:r>
      <w:r w:rsidR="00480B29">
        <w:rPr>
          <w:rtl/>
          <w:lang w:bidi="fa-IR"/>
        </w:rPr>
        <w:t xml:space="preserve">، </w:t>
      </w:r>
      <w:r>
        <w:rPr>
          <w:rtl/>
          <w:lang w:bidi="fa-IR"/>
        </w:rPr>
        <w:t>مقارنات و افعال نماز آمده است</w:t>
      </w:r>
      <w:r w:rsidR="00AB2949">
        <w:rPr>
          <w:rtl/>
          <w:lang w:bidi="fa-IR"/>
        </w:rPr>
        <w:t xml:space="preserve">. </w:t>
      </w:r>
    </w:p>
    <w:p w:rsidR="006163BF" w:rsidRDefault="006163BF" w:rsidP="006163BF">
      <w:pPr>
        <w:pStyle w:val="libNormal"/>
        <w:rPr>
          <w:rtl/>
          <w:lang w:bidi="fa-IR"/>
        </w:rPr>
      </w:pPr>
      <w:r>
        <w:rPr>
          <w:rtl/>
          <w:lang w:bidi="fa-IR"/>
        </w:rPr>
        <w:t xml:space="preserve">1 - طهارت </w:t>
      </w:r>
    </w:p>
    <w:p w:rsidR="006163BF" w:rsidRDefault="006163BF" w:rsidP="006163BF">
      <w:pPr>
        <w:pStyle w:val="libNormal"/>
        <w:rPr>
          <w:rtl/>
          <w:lang w:bidi="fa-IR"/>
        </w:rPr>
      </w:pPr>
      <w:r>
        <w:rPr>
          <w:rtl/>
          <w:lang w:bidi="fa-IR"/>
        </w:rPr>
        <w:t>مقدمه ديگر</w:t>
      </w:r>
      <w:r w:rsidR="00480B29">
        <w:rPr>
          <w:rtl/>
          <w:lang w:bidi="fa-IR"/>
        </w:rPr>
        <w:t xml:space="preserve">، </w:t>
      </w:r>
      <w:r>
        <w:rPr>
          <w:rtl/>
          <w:lang w:bidi="fa-IR"/>
        </w:rPr>
        <w:t>طهارت</w:t>
      </w:r>
      <w:r w:rsidR="00480B29">
        <w:rPr>
          <w:rtl/>
          <w:lang w:bidi="fa-IR"/>
        </w:rPr>
        <w:t>؛</w:t>
      </w:r>
      <w:r>
        <w:rPr>
          <w:rtl/>
          <w:lang w:bidi="fa-IR"/>
        </w:rPr>
        <w:t xml:space="preserve"> شستن دست</w:t>
      </w:r>
      <w:r w:rsidR="00480B29">
        <w:rPr>
          <w:rtl/>
          <w:lang w:bidi="fa-IR"/>
        </w:rPr>
        <w:t xml:space="preserve">، </w:t>
      </w:r>
      <w:r>
        <w:rPr>
          <w:rtl/>
          <w:lang w:bidi="fa-IR"/>
        </w:rPr>
        <w:t>مضمضمه و استنشاق است كه براى هر يك ادعيه منصوص وجود دارد؛ مثلا به هنگام شستن دست ها بگويد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بسم اللّه و باللّه و الحمدللّه الَّذى جعل الماء طهورا و لم يجعله نجسا </w:t>
      </w:r>
      <w:r w:rsidRPr="00AB2949">
        <w:rPr>
          <w:rStyle w:val="libFootnotenumChar"/>
          <w:rtl/>
          <w:lang w:bidi="fa-IR"/>
        </w:rPr>
        <w:t>(616)</w:t>
      </w:r>
      <w:r w:rsidR="00AB2949">
        <w:rPr>
          <w:rtl/>
          <w:lang w:bidi="fa-IR"/>
        </w:rPr>
        <w:t xml:space="preserve">. </w:t>
      </w:r>
    </w:p>
    <w:p w:rsidR="006163BF" w:rsidRDefault="006163BF" w:rsidP="006163BF">
      <w:pPr>
        <w:pStyle w:val="libNormal"/>
        <w:rPr>
          <w:rtl/>
          <w:lang w:bidi="fa-IR"/>
        </w:rPr>
      </w:pPr>
      <w:r>
        <w:rPr>
          <w:rtl/>
          <w:lang w:bidi="fa-IR"/>
        </w:rPr>
        <w:t>«به نام خدا و به خاطر خدا و سپاس از آن خدايى است كه آب را پاك كننده قرار داد نه ناپاك»</w:t>
      </w:r>
      <w:r w:rsidR="00AB2949">
        <w:rPr>
          <w:rtl/>
          <w:lang w:bidi="fa-IR"/>
        </w:rPr>
        <w:t xml:space="preserve">. </w:t>
      </w:r>
    </w:p>
    <w:p w:rsidR="006163BF" w:rsidRDefault="006163BF" w:rsidP="006163BF">
      <w:pPr>
        <w:pStyle w:val="libNormal"/>
        <w:rPr>
          <w:rtl/>
          <w:lang w:bidi="fa-IR"/>
        </w:rPr>
      </w:pPr>
      <w:r>
        <w:rPr>
          <w:rtl/>
          <w:lang w:bidi="fa-IR"/>
        </w:rPr>
        <w:t>و به هنگام مضمضه بگويد</w:t>
      </w:r>
      <w:r w:rsidR="00291DE5">
        <w:rPr>
          <w:rtl/>
          <w:lang w:bidi="fa-IR"/>
        </w:rPr>
        <w:t xml:space="preserve">: </w:t>
      </w:r>
    </w:p>
    <w:p w:rsidR="006163BF" w:rsidRDefault="006163BF" w:rsidP="006163BF">
      <w:pPr>
        <w:pStyle w:val="libNormal"/>
        <w:rPr>
          <w:rtl/>
          <w:lang w:bidi="fa-IR"/>
        </w:rPr>
      </w:pPr>
      <w:r>
        <w:rPr>
          <w:rtl/>
          <w:lang w:bidi="fa-IR"/>
        </w:rPr>
        <w:t xml:space="preserve">اللّهم لقِّنى حجَّتى يوم اءَلقاك و اءَطلق لسانى بذكرك </w:t>
      </w:r>
    </w:p>
    <w:p w:rsidR="006163BF" w:rsidRDefault="006163BF" w:rsidP="006163BF">
      <w:pPr>
        <w:pStyle w:val="libNormal"/>
        <w:rPr>
          <w:rtl/>
          <w:lang w:bidi="fa-IR"/>
        </w:rPr>
      </w:pPr>
      <w:r>
        <w:rPr>
          <w:rtl/>
          <w:lang w:bidi="fa-IR"/>
        </w:rPr>
        <w:t>«خدايا! در روزى كه با تو ملاقات مى كنم</w:t>
      </w:r>
      <w:r w:rsidR="00480B29">
        <w:rPr>
          <w:rtl/>
          <w:lang w:bidi="fa-IR"/>
        </w:rPr>
        <w:t xml:space="preserve">، </w:t>
      </w:r>
      <w:r>
        <w:rPr>
          <w:rtl/>
          <w:lang w:bidi="fa-IR"/>
        </w:rPr>
        <w:t>دليلم را در دهانم نه</w:t>
      </w:r>
      <w:r w:rsidR="00480B29">
        <w:rPr>
          <w:rtl/>
          <w:lang w:bidi="fa-IR"/>
        </w:rPr>
        <w:t>؛</w:t>
      </w:r>
      <w:r>
        <w:rPr>
          <w:rtl/>
          <w:lang w:bidi="fa-IR"/>
        </w:rPr>
        <w:t xml:space="preserve"> و زبانم را به ذكر خودت گويا كن»</w:t>
      </w:r>
      <w:r w:rsidR="00AB2949">
        <w:rPr>
          <w:rtl/>
          <w:lang w:bidi="fa-IR"/>
        </w:rPr>
        <w:t xml:space="preserve">. </w:t>
      </w:r>
    </w:p>
    <w:p w:rsidR="006163BF" w:rsidRDefault="006163BF" w:rsidP="006163BF">
      <w:pPr>
        <w:pStyle w:val="libNormal"/>
        <w:rPr>
          <w:rtl/>
          <w:lang w:bidi="fa-IR"/>
        </w:rPr>
      </w:pPr>
      <w:r>
        <w:rPr>
          <w:rtl/>
          <w:lang w:bidi="fa-IR"/>
        </w:rPr>
        <w:t>به هنگام استنشاق بگويد</w:t>
      </w:r>
      <w:r w:rsidR="00291DE5">
        <w:rPr>
          <w:rtl/>
          <w:lang w:bidi="fa-IR"/>
        </w:rPr>
        <w:t xml:space="preserve">: </w:t>
      </w:r>
    </w:p>
    <w:p w:rsidR="006163BF" w:rsidRDefault="006163BF" w:rsidP="006163BF">
      <w:pPr>
        <w:pStyle w:val="libNormal"/>
        <w:rPr>
          <w:rtl/>
          <w:lang w:bidi="fa-IR"/>
        </w:rPr>
      </w:pPr>
      <w:r>
        <w:rPr>
          <w:rtl/>
          <w:lang w:bidi="fa-IR"/>
        </w:rPr>
        <w:t>اللّهم لا تَحرم علىَّ ريح الجنّة و اجعلنى ممن يشمّ ريحها و روحها و طيبها</w:t>
      </w:r>
      <w:r w:rsidR="00AB2949">
        <w:rPr>
          <w:rtl/>
          <w:lang w:bidi="fa-IR"/>
        </w:rPr>
        <w:t xml:space="preserve">. </w:t>
      </w:r>
    </w:p>
    <w:p w:rsidR="006163BF" w:rsidRDefault="006163BF" w:rsidP="006163BF">
      <w:pPr>
        <w:pStyle w:val="libNormal"/>
        <w:rPr>
          <w:rtl/>
          <w:lang w:bidi="fa-IR"/>
        </w:rPr>
      </w:pPr>
      <w:r>
        <w:rPr>
          <w:rtl/>
          <w:lang w:bidi="fa-IR"/>
        </w:rPr>
        <w:t>«خدايا! بوى بهشت را بر من حرام مكن</w:t>
      </w:r>
      <w:r w:rsidR="00480B29">
        <w:rPr>
          <w:rtl/>
          <w:lang w:bidi="fa-IR"/>
        </w:rPr>
        <w:t>؛</w:t>
      </w:r>
      <w:r>
        <w:rPr>
          <w:rtl/>
          <w:lang w:bidi="fa-IR"/>
        </w:rPr>
        <w:t xml:space="preserve"> و مرا از آنها قرار ده كه بو و نسيم و عطر بهشت را مى بويند»</w:t>
      </w:r>
      <w:r w:rsidR="00AB2949">
        <w:rPr>
          <w:rtl/>
          <w:lang w:bidi="fa-IR"/>
        </w:rPr>
        <w:t xml:space="preserve">. </w:t>
      </w:r>
    </w:p>
    <w:p w:rsidR="006163BF" w:rsidRDefault="006163BF" w:rsidP="006163BF">
      <w:pPr>
        <w:pStyle w:val="libNormal"/>
        <w:rPr>
          <w:rtl/>
          <w:lang w:bidi="fa-IR"/>
        </w:rPr>
      </w:pPr>
      <w:r>
        <w:rPr>
          <w:rtl/>
          <w:lang w:bidi="fa-IR"/>
        </w:rPr>
        <w:t>استنشاق و استشمام روايح</w:t>
      </w:r>
      <w:r w:rsidR="00480B29">
        <w:rPr>
          <w:rtl/>
          <w:lang w:bidi="fa-IR"/>
        </w:rPr>
        <w:t xml:space="preserve">، </w:t>
      </w:r>
      <w:r>
        <w:rPr>
          <w:rtl/>
          <w:lang w:bidi="fa-IR"/>
        </w:rPr>
        <w:t>نسيم حديقه اوست</w:t>
      </w:r>
      <w:r w:rsidR="00AB2949">
        <w:rPr>
          <w:rtl/>
          <w:lang w:bidi="fa-IR"/>
        </w:rPr>
        <w:t xml:space="preserve">. </w:t>
      </w:r>
    </w:p>
    <w:tbl>
      <w:tblPr>
        <w:tblStyle w:val="TableGrid"/>
        <w:bidiVisual/>
        <w:tblW w:w="5000" w:type="pct"/>
        <w:tblLook w:val="01E0"/>
      </w:tblPr>
      <w:tblGrid>
        <w:gridCol w:w="3650"/>
        <w:gridCol w:w="270"/>
        <w:gridCol w:w="3667"/>
      </w:tblGrid>
      <w:tr w:rsidR="00FC3191" w:rsidTr="00D41C08">
        <w:trPr>
          <w:trHeight w:val="350"/>
        </w:trPr>
        <w:tc>
          <w:tcPr>
            <w:tcW w:w="4288" w:type="dxa"/>
            <w:shd w:val="clear" w:color="auto" w:fill="auto"/>
          </w:tcPr>
          <w:p w:rsidR="00FC3191" w:rsidRDefault="00FC3191" w:rsidP="00D41C08">
            <w:pPr>
              <w:pStyle w:val="libPoem"/>
              <w:rPr>
                <w:rtl/>
              </w:rPr>
            </w:pPr>
            <w:r>
              <w:rPr>
                <w:rtl/>
                <w:lang w:bidi="fa-IR"/>
              </w:rPr>
              <w:t>بينى آن باشد كه او بويى برد</w:t>
            </w:r>
            <w:r w:rsidRPr="00725071">
              <w:rPr>
                <w:rStyle w:val="libPoemTiniChar0"/>
                <w:rtl/>
              </w:rPr>
              <w:br/>
              <w:t> </w:t>
            </w:r>
          </w:p>
        </w:tc>
        <w:tc>
          <w:tcPr>
            <w:tcW w:w="280" w:type="dxa"/>
            <w:shd w:val="clear" w:color="auto" w:fill="auto"/>
          </w:tcPr>
          <w:p w:rsidR="00FC3191" w:rsidRDefault="00FC3191" w:rsidP="00D41C08">
            <w:pPr>
              <w:pStyle w:val="libPoem"/>
              <w:rPr>
                <w:rtl/>
              </w:rPr>
            </w:pPr>
          </w:p>
        </w:tc>
        <w:tc>
          <w:tcPr>
            <w:tcW w:w="4288" w:type="dxa"/>
            <w:shd w:val="clear" w:color="auto" w:fill="auto"/>
          </w:tcPr>
          <w:p w:rsidR="00FC3191" w:rsidRDefault="00FC3191" w:rsidP="00D41C08">
            <w:pPr>
              <w:pStyle w:val="libPoem"/>
              <w:rPr>
                <w:rtl/>
              </w:rPr>
            </w:pPr>
            <w:r>
              <w:rPr>
                <w:rtl/>
                <w:lang w:bidi="fa-IR"/>
              </w:rPr>
              <w:t>بوى او را جانب كويى برد</w:t>
            </w:r>
            <w:r w:rsidRPr="00725071">
              <w:rPr>
                <w:rStyle w:val="libPoemTiniChar0"/>
                <w:rtl/>
              </w:rPr>
              <w:br/>
              <w:t> </w:t>
            </w:r>
          </w:p>
        </w:tc>
      </w:tr>
    </w:tbl>
    <w:p w:rsidR="006163BF" w:rsidRDefault="006163BF" w:rsidP="006163BF">
      <w:pPr>
        <w:pStyle w:val="libNormal"/>
        <w:rPr>
          <w:rtl/>
          <w:lang w:bidi="fa-IR"/>
        </w:rPr>
      </w:pPr>
      <w:r>
        <w:rPr>
          <w:rtl/>
          <w:lang w:bidi="fa-IR"/>
        </w:rPr>
        <w:t>بعد نوبت شستن صورت و دو دست است كه هنگام شستن صورت بگويد</w:t>
      </w:r>
      <w:r w:rsidR="00291DE5">
        <w:rPr>
          <w:rtl/>
          <w:lang w:bidi="fa-IR"/>
        </w:rPr>
        <w:t xml:space="preserve">: </w:t>
      </w:r>
    </w:p>
    <w:p w:rsidR="006163BF" w:rsidRDefault="006163BF" w:rsidP="006163BF">
      <w:pPr>
        <w:pStyle w:val="libNormal"/>
        <w:rPr>
          <w:rtl/>
          <w:lang w:bidi="fa-IR"/>
        </w:rPr>
      </w:pPr>
      <w:r>
        <w:rPr>
          <w:rtl/>
          <w:lang w:bidi="fa-IR"/>
        </w:rPr>
        <w:t>اللّهم بيِّض وجهى يوم تسودُّ فيه الوجوه و لا تسودُّ وجهى يوم تبيض فيه الوجوه</w:t>
      </w:r>
      <w:r w:rsidR="00AB2949">
        <w:rPr>
          <w:rtl/>
          <w:lang w:bidi="fa-IR"/>
        </w:rPr>
        <w:t xml:space="preserve">. </w:t>
      </w:r>
    </w:p>
    <w:p w:rsidR="006163BF" w:rsidRDefault="006163BF" w:rsidP="006163BF">
      <w:pPr>
        <w:pStyle w:val="libNormal"/>
        <w:rPr>
          <w:rtl/>
          <w:lang w:bidi="fa-IR"/>
        </w:rPr>
      </w:pPr>
      <w:r>
        <w:rPr>
          <w:rtl/>
          <w:lang w:bidi="fa-IR"/>
        </w:rPr>
        <w:t>«روزى كه بندگانت به سياه رويان و سپيدرويان تقسيم مى شوند</w:t>
      </w:r>
      <w:r w:rsidR="00480B29">
        <w:rPr>
          <w:rtl/>
          <w:lang w:bidi="fa-IR"/>
        </w:rPr>
        <w:t xml:space="preserve">، </w:t>
      </w:r>
      <w:r>
        <w:rPr>
          <w:rtl/>
          <w:lang w:bidi="fa-IR"/>
        </w:rPr>
        <w:t>خدايا! مرا از روسياهان قرار مده»</w:t>
      </w:r>
      <w:r w:rsidR="00AB2949">
        <w:rPr>
          <w:rtl/>
          <w:lang w:bidi="fa-IR"/>
        </w:rPr>
        <w:t xml:space="preserve">. </w:t>
      </w:r>
    </w:p>
    <w:p w:rsidR="006163BF" w:rsidRDefault="006163BF" w:rsidP="006163BF">
      <w:pPr>
        <w:pStyle w:val="libNormal"/>
        <w:rPr>
          <w:rtl/>
          <w:lang w:bidi="fa-IR"/>
        </w:rPr>
      </w:pPr>
      <w:r>
        <w:rPr>
          <w:rtl/>
          <w:lang w:bidi="fa-IR"/>
        </w:rPr>
        <w:t>هنگام شستن دست راست بگويد</w:t>
      </w:r>
      <w:r w:rsidR="00291DE5">
        <w:rPr>
          <w:rtl/>
          <w:lang w:bidi="fa-IR"/>
        </w:rPr>
        <w:t xml:space="preserve">: </w:t>
      </w:r>
    </w:p>
    <w:p w:rsidR="006163BF" w:rsidRDefault="006163BF" w:rsidP="006163BF">
      <w:pPr>
        <w:pStyle w:val="libNormal"/>
        <w:rPr>
          <w:rtl/>
          <w:lang w:bidi="fa-IR"/>
        </w:rPr>
      </w:pPr>
      <w:r>
        <w:rPr>
          <w:rtl/>
          <w:lang w:bidi="fa-IR"/>
        </w:rPr>
        <w:t>اللّهم اءَعطنى كتابى بيمينى و الخلد فى الجنان بيسارى و حاسبنى حسابا يسيرا</w:t>
      </w:r>
      <w:r w:rsidR="00AB2949">
        <w:rPr>
          <w:rtl/>
          <w:lang w:bidi="fa-IR"/>
        </w:rPr>
        <w:t xml:space="preserve">. </w:t>
      </w:r>
    </w:p>
    <w:p w:rsidR="006163BF" w:rsidRDefault="006163BF" w:rsidP="006163BF">
      <w:pPr>
        <w:pStyle w:val="libNormal"/>
        <w:rPr>
          <w:rtl/>
          <w:lang w:bidi="fa-IR"/>
        </w:rPr>
      </w:pPr>
      <w:r>
        <w:rPr>
          <w:rtl/>
          <w:lang w:bidi="fa-IR"/>
        </w:rPr>
        <w:lastRenderedPageBreak/>
        <w:t>«خدايا! نامه مرا به دست راستم ده</w:t>
      </w:r>
      <w:r w:rsidR="00480B29">
        <w:rPr>
          <w:rtl/>
          <w:lang w:bidi="fa-IR"/>
        </w:rPr>
        <w:t>؛</w:t>
      </w:r>
      <w:r>
        <w:rPr>
          <w:rtl/>
          <w:lang w:bidi="fa-IR"/>
        </w:rPr>
        <w:t xml:space="preserve"> و بهشت جاودان را نصيبم گردان</w:t>
      </w:r>
      <w:r w:rsidR="00480B29">
        <w:rPr>
          <w:rtl/>
          <w:lang w:bidi="fa-IR"/>
        </w:rPr>
        <w:t xml:space="preserve">، </w:t>
      </w:r>
      <w:r>
        <w:rPr>
          <w:rtl/>
          <w:lang w:bidi="fa-IR"/>
        </w:rPr>
        <w:t>و محاسبه مرا آسان فرما»</w:t>
      </w:r>
      <w:r w:rsidR="00AB2949">
        <w:rPr>
          <w:rtl/>
          <w:lang w:bidi="fa-IR"/>
        </w:rPr>
        <w:t xml:space="preserve">. </w:t>
      </w:r>
    </w:p>
    <w:p w:rsidR="006163BF" w:rsidRDefault="006163BF" w:rsidP="006163BF">
      <w:pPr>
        <w:pStyle w:val="libNormal"/>
        <w:rPr>
          <w:rtl/>
          <w:lang w:bidi="fa-IR"/>
        </w:rPr>
      </w:pPr>
      <w:r>
        <w:rPr>
          <w:rtl/>
          <w:lang w:bidi="fa-IR"/>
        </w:rPr>
        <w:t>هنگام شستن دست چپ بگويد</w:t>
      </w:r>
      <w:r w:rsidR="00291DE5">
        <w:rPr>
          <w:rtl/>
          <w:lang w:bidi="fa-IR"/>
        </w:rPr>
        <w:t xml:space="preserve">: </w:t>
      </w:r>
    </w:p>
    <w:p w:rsidR="006163BF" w:rsidRDefault="006163BF" w:rsidP="006163BF">
      <w:pPr>
        <w:pStyle w:val="libNormal"/>
        <w:rPr>
          <w:rtl/>
          <w:lang w:bidi="fa-IR"/>
        </w:rPr>
      </w:pPr>
      <w:r>
        <w:rPr>
          <w:rtl/>
          <w:lang w:bidi="fa-IR"/>
        </w:rPr>
        <w:t>اللّهم لا تعطنى كتابى بشمالى و لا تجعلها مغلوله الى عنقى و اءَعوذ بك من مقطعات النيران</w:t>
      </w:r>
      <w:r w:rsidR="00AB2949">
        <w:rPr>
          <w:rtl/>
          <w:lang w:bidi="fa-IR"/>
        </w:rPr>
        <w:t xml:space="preserve">. </w:t>
      </w:r>
    </w:p>
    <w:p w:rsidR="006163BF" w:rsidRDefault="006163BF" w:rsidP="006163BF">
      <w:pPr>
        <w:pStyle w:val="libNormal"/>
        <w:rPr>
          <w:rtl/>
          <w:lang w:bidi="fa-IR"/>
        </w:rPr>
      </w:pPr>
      <w:r>
        <w:rPr>
          <w:rtl/>
          <w:lang w:bidi="fa-IR"/>
        </w:rPr>
        <w:t>«خدايا! نامه ام را به دست چپم مده</w:t>
      </w:r>
      <w:r w:rsidR="00480B29">
        <w:rPr>
          <w:rtl/>
          <w:lang w:bidi="fa-IR"/>
        </w:rPr>
        <w:t>؛</w:t>
      </w:r>
      <w:r>
        <w:rPr>
          <w:rtl/>
          <w:lang w:bidi="fa-IR"/>
        </w:rPr>
        <w:t xml:space="preserve"> و آن را نه از پشت سر و نه به گردنم مبند؛ و از تكه هاى آتش به تو پناه مى برم»</w:t>
      </w:r>
      <w:r w:rsidR="00AB2949">
        <w:rPr>
          <w:rtl/>
          <w:lang w:bidi="fa-IR"/>
        </w:rPr>
        <w:t xml:space="preserve">. </w:t>
      </w:r>
    </w:p>
    <w:p w:rsidR="006163BF" w:rsidRDefault="006163BF" w:rsidP="006163BF">
      <w:pPr>
        <w:pStyle w:val="libNormal"/>
        <w:rPr>
          <w:rtl/>
          <w:lang w:bidi="fa-IR"/>
        </w:rPr>
      </w:pPr>
      <w:r>
        <w:rPr>
          <w:rtl/>
          <w:lang w:bidi="fa-IR"/>
        </w:rPr>
        <w:t>و بعد هنگام مسح سر بگويد</w:t>
      </w:r>
      <w:r w:rsidR="00291DE5">
        <w:rPr>
          <w:rtl/>
          <w:lang w:bidi="fa-IR"/>
        </w:rPr>
        <w:t xml:space="preserve">: </w:t>
      </w:r>
    </w:p>
    <w:p w:rsidR="006163BF" w:rsidRDefault="006163BF" w:rsidP="006163BF">
      <w:pPr>
        <w:pStyle w:val="libNormal"/>
        <w:rPr>
          <w:rtl/>
          <w:lang w:bidi="fa-IR"/>
        </w:rPr>
      </w:pPr>
      <w:r>
        <w:rPr>
          <w:rtl/>
          <w:lang w:bidi="fa-IR"/>
        </w:rPr>
        <w:t>اللّهم غشِّنى برحمتك و بركاتك و عفوك</w:t>
      </w:r>
      <w:r w:rsidR="00AB2949">
        <w:rPr>
          <w:rtl/>
          <w:lang w:bidi="fa-IR"/>
        </w:rPr>
        <w:t xml:space="preserve">. </w:t>
      </w:r>
    </w:p>
    <w:p w:rsidR="006163BF" w:rsidRDefault="006163BF" w:rsidP="006163BF">
      <w:pPr>
        <w:pStyle w:val="libNormal"/>
        <w:rPr>
          <w:rtl/>
          <w:lang w:bidi="fa-IR"/>
        </w:rPr>
      </w:pPr>
      <w:r>
        <w:rPr>
          <w:rtl/>
          <w:lang w:bidi="fa-IR"/>
        </w:rPr>
        <w:t>«خدايا! در آن روز</w:t>
      </w:r>
      <w:r w:rsidR="00480B29">
        <w:rPr>
          <w:rtl/>
          <w:lang w:bidi="fa-IR"/>
        </w:rPr>
        <w:t xml:space="preserve">، </w:t>
      </w:r>
      <w:r>
        <w:rPr>
          <w:rtl/>
          <w:lang w:bidi="fa-IR"/>
        </w:rPr>
        <w:t>ما را غرق نعمت هاى خود قرار بده»</w:t>
      </w:r>
      <w:r w:rsidR="00AB2949">
        <w:rPr>
          <w:rtl/>
          <w:lang w:bidi="fa-IR"/>
        </w:rPr>
        <w:t xml:space="preserve">. </w:t>
      </w:r>
    </w:p>
    <w:p w:rsidR="006163BF" w:rsidRDefault="006163BF" w:rsidP="006163BF">
      <w:pPr>
        <w:pStyle w:val="libNormal"/>
        <w:rPr>
          <w:rtl/>
          <w:lang w:bidi="fa-IR"/>
        </w:rPr>
      </w:pPr>
      <w:r>
        <w:rPr>
          <w:rtl/>
          <w:lang w:bidi="fa-IR"/>
        </w:rPr>
        <w:t>و هنگام مسح پا بگويد</w:t>
      </w:r>
      <w:r w:rsidR="00291DE5">
        <w:rPr>
          <w:rtl/>
          <w:lang w:bidi="fa-IR"/>
        </w:rPr>
        <w:t xml:space="preserve">: </w:t>
      </w:r>
    </w:p>
    <w:p w:rsidR="006163BF" w:rsidRDefault="006163BF" w:rsidP="006163BF">
      <w:pPr>
        <w:pStyle w:val="libNormal"/>
        <w:rPr>
          <w:rtl/>
          <w:lang w:bidi="fa-IR"/>
        </w:rPr>
      </w:pPr>
      <w:r>
        <w:rPr>
          <w:rtl/>
          <w:lang w:bidi="fa-IR"/>
        </w:rPr>
        <w:t xml:space="preserve">اللّهم ثبِّتنى على الصراط يوم تزلُّ فيه الاقدام واجعل سعيى فيه يرضيك عنى </w:t>
      </w:r>
      <w:r w:rsidRPr="00AB2949">
        <w:rPr>
          <w:rStyle w:val="libFootnotenumChar"/>
          <w:rtl/>
          <w:lang w:bidi="fa-IR"/>
        </w:rPr>
        <w:t>(617)</w:t>
      </w:r>
      <w:r w:rsidR="00AB2949">
        <w:rPr>
          <w:rtl/>
          <w:lang w:bidi="fa-IR"/>
        </w:rPr>
        <w:t xml:space="preserve">. </w:t>
      </w:r>
    </w:p>
    <w:p w:rsidR="006163BF" w:rsidRDefault="006163BF" w:rsidP="006163BF">
      <w:pPr>
        <w:pStyle w:val="libNormal"/>
        <w:rPr>
          <w:rtl/>
          <w:lang w:bidi="fa-IR"/>
        </w:rPr>
      </w:pPr>
      <w:r>
        <w:rPr>
          <w:rtl/>
          <w:lang w:bidi="fa-IR"/>
        </w:rPr>
        <w:t>«خدايا! در آن روز كه قدم ها بر صراط مى لغزند</w:t>
      </w:r>
      <w:r w:rsidR="00480B29">
        <w:rPr>
          <w:rtl/>
          <w:lang w:bidi="fa-IR"/>
        </w:rPr>
        <w:t xml:space="preserve">، </w:t>
      </w:r>
      <w:r>
        <w:rPr>
          <w:rtl/>
          <w:lang w:bidi="fa-IR"/>
        </w:rPr>
        <w:t>گامهاى مرا استوار گردان و مرا در مسيرى قرار ده كه منتهاى آن قرب</w:t>
      </w:r>
      <w:r w:rsidR="00480B29">
        <w:rPr>
          <w:rtl/>
          <w:lang w:bidi="fa-IR"/>
        </w:rPr>
        <w:t xml:space="preserve">، </w:t>
      </w:r>
      <w:r>
        <w:rPr>
          <w:rtl/>
          <w:lang w:bidi="fa-IR"/>
        </w:rPr>
        <w:t>لقا و رضاى تو است»</w:t>
      </w:r>
      <w:r w:rsidR="00AB2949">
        <w:rPr>
          <w:rtl/>
          <w:lang w:bidi="fa-IR"/>
        </w:rPr>
        <w:t xml:space="preserve">. </w:t>
      </w:r>
    </w:p>
    <w:p w:rsidR="006163BF" w:rsidRDefault="006163BF" w:rsidP="006163BF">
      <w:pPr>
        <w:pStyle w:val="libNormal"/>
        <w:rPr>
          <w:rtl/>
          <w:lang w:bidi="fa-IR"/>
        </w:rPr>
      </w:pPr>
      <w:r>
        <w:rPr>
          <w:rtl/>
          <w:lang w:bidi="fa-IR"/>
        </w:rPr>
        <w:t xml:space="preserve">به اين دليل است كه گفتيم ائمه طاهرين </w:t>
      </w:r>
      <w:r w:rsidR="009C069C" w:rsidRPr="009C069C">
        <w:rPr>
          <w:rStyle w:val="libAlaemChar"/>
          <w:rtl/>
        </w:rPr>
        <w:t>عليهم‌السلام</w:t>
      </w:r>
      <w:r>
        <w:rPr>
          <w:rtl/>
          <w:lang w:bidi="fa-IR"/>
        </w:rPr>
        <w:t xml:space="preserve"> يا اولياى الهى وقتى وقتى وضو مى گرفتند</w:t>
      </w:r>
      <w:r w:rsidR="00480B29">
        <w:rPr>
          <w:rtl/>
          <w:lang w:bidi="fa-IR"/>
        </w:rPr>
        <w:t xml:space="preserve">، </w:t>
      </w:r>
      <w:r>
        <w:rPr>
          <w:rtl/>
          <w:lang w:bidi="fa-IR"/>
        </w:rPr>
        <w:t>رنگ چهره مباركشان دگرگون مى شد و در حقيقت چون اين امور از مقدمات ورود به محضر محبوب است</w:t>
      </w:r>
      <w:r w:rsidR="00480B29">
        <w:rPr>
          <w:rtl/>
          <w:lang w:bidi="fa-IR"/>
        </w:rPr>
        <w:t xml:space="preserve">، </w:t>
      </w:r>
      <w:r>
        <w:rPr>
          <w:rtl/>
          <w:lang w:bidi="fa-IR"/>
        </w:rPr>
        <w:t>هر كسى كه اين احساس را داشته باشد بايد رنگش دگرگون شود</w:t>
      </w:r>
      <w:r w:rsidR="00291DE5">
        <w:rPr>
          <w:rtl/>
          <w:lang w:bidi="fa-IR"/>
        </w:rPr>
        <w:t xml:space="preserve">: </w:t>
      </w:r>
    </w:p>
    <w:tbl>
      <w:tblPr>
        <w:tblStyle w:val="TableGrid"/>
        <w:bidiVisual/>
        <w:tblW w:w="5210" w:type="pct"/>
        <w:tblLook w:val="01E0"/>
      </w:tblPr>
      <w:tblGrid>
        <w:gridCol w:w="3678"/>
        <w:gridCol w:w="269"/>
        <w:gridCol w:w="3959"/>
      </w:tblGrid>
      <w:tr w:rsidR="00FC3191" w:rsidTr="00FC3191">
        <w:trPr>
          <w:trHeight w:val="350"/>
        </w:trPr>
        <w:tc>
          <w:tcPr>
            <w:tcW w:w="3678" w:type="dxa"/>
            <w:shd w:val="clear" w:color="auto" w:fill="auto"/>
          </w:tcPr>
          <w:p w:rsidR="00FC3191" w:rsidRDefault="00FC3191" w:rsidP="00D41C08">
            <w:pPr>
              <w:pStyle w:val="libPoem"/>
              <w:rPr>
                <w:rtl/>
              </w:rPr>
            </w:pPr>
            <w:r>
              <w:rPr>
                <w:rtl/>
                <w:lang w:bidi="fa-IR"/>
              </w:rPr>
              <w:t>از پريدن هاى رنگ و از تپيدنهاى دل</w:t>
            </w:r>
            <w:r w:rsidRPr="00725071">
              <w:rPr>
                <w:rStyle w:val="libPoemTiniChar0"/>
                <w:rtl/>
              </w:rPr>
              <w:br/>
              <w:t> </w:t>
            </w:r>
          </w:p>
        </w:tc>
        <w:tc>
          <w:tcPr>
            <w:tcW w:w="269" w:type="dxa"/>
            <w:shd w:val="clear" w:color="auto" w:fill="auto"/>
          </w:tcPr>
          <w:p w:rsidR="00FC3191" w:rsidRDefault="00FC3191" w:rsidP="00D41C08">
            <w:pPr>
              <w:pStyle w:val="libPoem"/>
              <w:rPr>
                <w:rtl/>
              </w:rPr>
            </w:pPr>
          </w:p>
        </w:tc>
        <w:tc>
          <w:tcPr>
            <w:tcW w:w="3958" w:type="dxa"/>
            <w:shd w:val="clear" w:color="auto" w:fill="auto"/>
          </w:tcPr>
          <w:p w:rsidR="00FC3191" w:rsidRDefault="00FC3191" w:rsidP="00D41C08">
            <w:pPr>
              <w:pStyle w:val="libPoem"/>
              <w:rPr>
                <w:rtl/>
              </w:rPr>
            </w:pPr>
            <w:r>
              <w:rPr>
                <w:rtl/>
                <w:lang w:bidi="fa-IR"/>
              </w:rPr>
              <w:t>عاشق ب</w:t>
            </w:r>
            <w:r>
              <w:rPr>
                <w:rFonts w:hint="cs"/>
                <w:rtl/>
                <w:lang w:bidi="fa-IR"/>
              </w:rPr>
              <w:t>ی</w:t>
            </w:r>
            <w:r>
              <w:rPr>
                <w:rtl/>
                <w:lang w:bidi="fa-IR"/>
              </w:rPr>
              <w:t>چاره هرجا هست رسوا م</w:t>
            </w:r>
            <w:r>
              <w:rPr>
                <w:rFonts w:hint="cs"/>
                <w:rtl/>
                <w:lang w:bidi="fa-IR"/>
              </w:rPr>
              <w:t>ی</w:t>
            </w:r>
            <w:r>
              <w:rPr>
                <w:rtl/>
                <w:lang w:bidi="fa-IR"/>
              </w:rPr>
              <w:t>شود</w:t>
            </w:r>
            <w:r w:rsidRPr="00725071">
              <w:rPr>
                <w:rStyle w:val="libPoemTiniChar0"/>
                <w:rtl/>
              </w:rPr>
              <w:br/>
              <w:t> </w:t>
            </w:r>
          </w:p>
        </w:tc>
      </w:tr>
    </w:tbl>
    <w:p w:rsidR="006163BF" w:rsidRDefault="006163BF" w:rsidP="006163BF">
      <w:pPr>
        <w:pStyle w:val="libNormal"/>
        <w:rPr>
          <w:rtl/>
          <w:lang w:bidi="fa-IR"/>
        </w:rPr>
      </w:pPr>
      <w:r>
        <w:rPr>
          <w:rtl/>
          <w:lang w:bidi="fa-IR"/>
        </w:rPr>
        <w:t xml:space="preserve">تعبير رسول اكرم </w:t>
      </w:r>
      <w:r w:rsidR="008B78BD" w:rsidRPr="008B78BD">
        <w:rPr>
          <w:rStyle w:val="libAlaemChar"/>
          <w:rtl/>
        </w:rPr>
        <w:t>صلى‌الله‌عليه‌وآله‌وسلم</w:t>
      </w:r>
      <w:r>
        <w:rPr>
          <w:rtl/>
          <w:lang w:bidi="fa-IR"/>
        </w:rPr>
        <w:t xml:space="preserve"> درباره وضو اين است كه (خرج من ذنوبه كيوم ولدته اءُمِّه </w:t>
      </w:r>
      <w:r w:rsidRPr="00AB2949">
        <w:rPr>
          <w:rStyle w:val="libFootnotenumChar"/>
          <w:rtl/>
          <w:lang w:bidi="fa-IR"/>
        </w:rPr>
        <w:t>(618)</w:t>
      </w:r>
      <w:r>
        <w:rPr>
          <w:rtl/>
          <w:lang w:bidi="fa-IR"/>
        </w:rPr>
        <w:t xml:space="preserve"> كسى كه با اين خصوصيات و با توجه به آنچه براى مقدمه اين مهمانى </w:t>
      </w:r>
      <w:r>
        <w:rPr>
          <w:rtl/>
          <w:lang w:bidi="fa-IR"/>
        </w:rPr>
        <w:lastRenderedPageBreak/>
        <w:t>گفته شد</w:t>
      </w:r>
      <w:r w:rsidR="00480B29">
        <w:rPr>
          <w:rtl/>
          <w:lang w:bidi="fa-IR"/>
        </w:rPr>
        <w:t xml:space="preserve">، </w:t>
      </w:r>
      <w:r>
        <w:rPr>
          <w:rtl/>
          <w:lang w:bidi="fa-IR"/>
        </w:rPr>
        <w:t>وضو بگيرد و نماز بخواند و در آن نماز هم خشوع داشته باشد</w:t>
      </w:r>
      <w:r w:rsidR="00480B29">
        <w:rPr>
          <w:rtl/>
          <w:lang w:bidi="fa-IR"/>
        </w:rPr>
        <w:t xml:space="preserve">، </w:t>
      </w:r>
      <w:r>
        <w:rPr>
          <w:rtl/>
          <w:lang w:bidi="fa-IR"/>
        </w:rPr>
        <w:t>بعد از نماز</w:t>
      </w:r>
      <w:r w:rsidR="00480B29">
        <w:rPr>
          <w:rtl/>
          <w:lang w:bidi="fa-IR"/>
        </w:rPr>
        <w:t xml:space="preserve">، </w:t>
      </w:r>
      <w:r>
        <w:rPr>
          <w:rtl/>
          <w:lang w:bidi="fa-IR"/>
        </w:rPr>
        <w:t>مانند كسى است كه تازه از مادر متولد شده است و هيچ گناهى در پرونده او نيست</w:t>
      </w:r>
      <w:r w:rsidR="00AB2949">
        <w:rPr>
          <w:rtl/>
          <w:lang w:bidi="fa-IR"/>
        </w:rPr>
        <w:t xml:space="preserve">. </w:t>
      </w:r>
    </w:p>
    <w:p w:rsidR="006163BF" w:rsidRDefault="006163BF" w:rsidP="006163BF">
      <w:pPr>
        <w:pStyle w:val="libNormal"/>
        <w:rPr>
          <w:rtl/>
          <w:lang w:bidi="fa-IR"/>
        </w:rPr>
      </w:pPr>
      <w:r>
        <w:rPr>
          <w:rtl/>
          <w:lang w:bidi="fa-IR"/>
        </w:rPr>
        <w:t xml:space="preserve">در حديثى از امام صادق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ان الوضوء على الوضوء نور على نور و مَن جدَّد وضوءه من غير حدث آخر جدَّد اللّه عزَّ وَ جَلّ توبته من غير استغفار </w:t>
      </w:r>
      <w:r w:rsidRPr="00AB2949">
        <w:rPr>
          <w:rStyle w:val="libFootnotenumChar"/>
          <w:rtl/>
          <w:lang w:bidi="fa-IR"/>
        </w:rPr>
        <w:t>(619)</w:t>
      </w:r>
      <w:r w:rsidR="00AB2949">
        <w:rPr>
          <w:rtl/>
          <w:lang w:bidi="fa-IR"/>
        </w:rPr>
        <w:t xml:space="preserve">. </w:t>
      </w:r>
    </w:p>
    <w:p w:rsidR="006163BF" w:rsidRDefault="006163BF" w:rsidP="006163BF">
      <w:pPr>
        <w:pStyle w:val="libNormal"/>
        <w:rPr>
          <w:rtl/>
          <w:lang w:bidi="fa-IR"/>
        </w:rPr>
      </w:pPr>
      <w:r>
        <w:rPr>
          <w:rtl/>
          <w:lang w:bidi="fa-IR"/>
        </w:rPr>
        <w:t>«وضو نور است و وضوى بعد از وضو نور على نور است</w:t>
      </w:r>
      <w:r w:rsidR="00480B29">
        <w:rPr>
          <w:rtl/>
          <w:lang w:bidi="fa-IR"/>
        </w:rPr>
        <w:t xml:space="preserve">، </w:t>
      </w:r>
      <w:r>
        <w:rPr>
          <w:rtl/>
          <w:lang w:bidi="fa-IR"/>
        </w:rPr>
        <w:t>اگر كسى وضو را تجديد كند</w:t>
      </w:r>
      <w:r w:rsidR="00480B29">
        <w:rPr>
          <w:rtl/>
          <w:lang w:bidi="fa-IR"/>
        </w:rPr>
        <w:t xml:space="preserve">، </w:t>
      </w:r>
      <w:r>
        <w:rPr>
          <w:rtl/>
          <w:lang w:bidi="fa-IR"/>
        </w:rPr>
        <w:t>مثل اين است كه خداوند بدون استغفار</w:t>
      </w:r>
      <w:r w:rsidR="00480B29">
        <w:rPr>
          <w:rtl/>
          <w:lang w:bidi="fa-IR"/>
        </w:rPr>
        <w:t xml:space="preserve">، </w:t>
      </w:r>
      <w:r>
        <w:rPr>
          <w:rtl/>
          <w:lang w:bidi="fa-IR"/>
        </w:rPr>
        <w:t>گناه او را بخشيده باشد»</w:t>
      </w:r>
      <w:r w:rsidR="00AB2949">
        <w:rPr>
          <w:rtl/>
          <w:lang w:bidi="fa-IR"/>
        </w:rPr>
        <w:t xml:space="preserve">. </w:t>
      </w:r>
    </w:p>
    <w:p w:rsidR="006163BF" w:rsidRDefault="006163BF" w:rsidP="006163BF">
      <w:pPr>
        <w:pStyle w:val="libNormal"/>
        <w:rPr>
          <w:rtl/>
          <w:lang w:bidi="fa-IR"/>
        </w:rPr>
      </w:pPr>
      <w:r>
        <w:rPr>
          <w:rtl/>
          <w:lang w:bidi="fa-IR"/>
        </w:rPr>
        <w:t xml:space="preserve">از امام صادق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الطُّهر على الطّهر عشر حسنات </w:t>
      </w:r>
      <w:r w:rsidRPr="00AB2949">
        <w:rPr>
          <w:rStyle w:val="libFootnotenumChar"/>
          <w:rtl/>
          <w:lang w:bidi="fa-IR"/>
        </w:rPr>
        <w:t>(620)</w:t>
      </w:r>
      <w:r w:rsidR="00AB2949">
        <w:rPr>
          <w:rtl/>
          <w:lang w:bidi="fa-IR"/>
        </w:rPr>
        <w:t xml:space="preserve">. </w:t>
      </w:r>
    </w:p>
    <w:p w:rsidR="006163BF" w:rsidRDefault="006163BF" w:rsidP="006163BF">
      <w:pPr>
        <w:pStyle w:val="libNormal"/>
        <w:rPr>
          <w:rtl/>
          <w:lang w:bidi="fa-IR"/>
        </w:rPr>
      </w:pPr>
      <w:r>
        <w:rPr>
          <w:rtl/>
          <w:lang w:bidi="fa-IR"/>
        </w:rPr>
        <w:t>«طهارت در پى طهارت</w:t>
      </w:r>
      <w:r w:rsidR="00480B29">
        <w:rPr>
          <w:rtl/>
          <w:lang w:bidi="fa-IR"/>
        </w:rPr>
        <w:t xml:space="preserve">، </w:t>
      </w:r>
      <w:r>
        <w:rPr>
          <w:rtl/>
          <w:lang w:bidi="fa-IR"/>
        </w:rPr>
        <w:t>موجب ثبت حسنات دهگانه در پرونده اعمال انسان مى شود»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يكى ديگر از افعال مقدماتى نماز</w:t>
      </w:r>
      <w:r w:rsidR="00480B29">
        <w:rPr>
          <w:rtl/>
          <w:lang w:bidi="fa-IR"/>
        </w:rPr>
        <w:t xml:space="preserve">، </w:t>
      </w:r>
      <w:r>
        <w:rPr>
          <w:rtl/>
          <w:lang w:bidi="fa-IR"/>
        </w:rPr>
        <w:t>طهارت است كه آن هم بايد با اين خصوصيات و با اين قيود و توجهات انجام گيرد؛ كه خودش در حقيقت طى مسيرى است كه به سمت محبوب واقعى كه اگر اين طى طريق را با عشق تمام و با توجه و علاقه انجام دهد</w:t>
      </w:r>
      <w:r w:rsidR="00480B29">
        <w:rPr>
          <w:rtl/>
          <w:lang w:bidi="fa-IR"/>
        </w:rPr>
        <w:t xml:space="preserve">، </w:t>
      </w:r>
      <w:r>
        <w:rPr>
          <w:rtl/>
          <w:lang w:bidi="fa-IR"/>
        </w:rPr>
        <w:t>به هنگام لقا</w:t>
      </w:r>
      <w:r w:rsidR="00480B29">
        <w:rPr>
          <w:rtl/>
          <w:lang w:bidi="fa-IR"/>
        </w:rPr>
        <w:t xml:space="preserve">، </w:t>
      </w:r>
      <w:r>
        <w:rPr>
          <w:rtl/>
          <w:lang w:bidi="fa-IR"/>
        </w:rPr>
        <w:t>توفيق بيشترى خواهد داشت</w:t>
      </w:r>
      <w:r w:rsidR="00AB2949">
        <w:rPr>
          <w:rtl/>
          <w:lang w:bidi="fa-IR"/>
        </w:rPr>
        <w:t xml:space="preserve">. </w:t>
      </w:r>
    </w:p>
    <w:p w:rsidR="006163BF" w:rsidRDefault="006163BF" w:rsidP="006163BF">
      <w:pPr>
        <w:pStyle w:val="libNormal"/>
        <w:rPr>
          <w:rtl/>
          <w:lang w:bidi="fa-IR"/>
        </w:rPr>
      </w:pPr>
      <w:r>
        <w:rPr>
          <w:rtl/>
          <w:lang w:bidi="fa-IR"/>
        </w:rPr>
        <w:t>2 - اوقات نماز</w:t>
      </w:r>
    </w:p>
    <w:p w:rsidR="006163BF" w:rsidRDefault="006163BF" w:rsidP="006163BF">
      <w:pPr>
        <w:pStyle w:val="libNormal"/>
        <w:rPr>
          <w:rtl/>
          <w:lang w:bidi="fa-IR"/>
        </w:rPr>
      </w:pPr>
      <w:r>
        <w:rPr>
          <w:rtl/>
          <w:lang w:bidi="fa-IR"/>
        </w:rPr>
        <w:t>يكى ديگر از مسائلى كه در نماز مورد توجه است مساله وقت است</w:t>
      </w:r>
      <w:r w:rsidR="00AB2949">
        <w:rPr>
          <w:rtl/>
          <w:lang w:bidi="fa-IR"/>
        </w:rPr>
        <w:t xml:space="preserve">. </w:t>
      </w:r>
      <w:r>
        <w:rPr>
          <w:rtl/>
          <w:lang w:bidi="fa-IR"/>
        </w:rPr>
        <w:t>مواقيت</w:t>
      </w:r>
      <w:r w:rsidR="00480B29">
        <w:rPr>
          <w:rtl/>
          <w:lang w:bidi="fa-IR"/>
        </w:rPr>
        <w:t xml:space="preserve">، </w:t>
      </w:r>
      <w:r>
        <w:rPr>
          <w:rtl/>
          <w:lang w:bidi="fa-IR"/>
        </w:rPr>
        <w:t>از مباحث نماز است</w:t>
      </w:r>
      <w:r w:rsidR="00AB2949">
        <w:rPr>
          <w:rtl/>
          <w:lang w:bidi="fa-IR"/>
        </w:rPr>
        <w:t xml:space="preserve">. </w:t>
      </w:r>
      <w:r>
        <w:rPr>
          <w:rtl/>
          <w:lang w:bidi="fa-IR"/>
        </w:rPr>
        <w:t>كسى كه نماز را درك لقا و حضور در محضر حضرت حق تعالى مى داند</w:t>
      </w:r>
      <w:r w:rsidR="00480B29">
        <w:rPr>
          <w:rtl/>
          <w:lang w:bidi="fa-IR"/>
        </w:rPr>
        <w:t xml:space="preserve">، </w:t>
      </w:r>
      <w:r>
        <w:rPr>
          <w:rtl/>
          <w:lang w:bidi="fa-IR"/>
        </w:rPr>
        <w:t>لحظه شمارى مى كند كه در اولين دقايق و لحظات</w:t>
      </w:r>
      <w:r w:rsidR="00480B29">
        <w:rPr>
          <w:rtl/>
          <w:lang w:bidi="fa-IR"/>
        </w:rPr>
        <w:t xml:space="preserve">، </w:t>
      </w:r>
      <w:r>
        <w:rPr>
          <w:rtl/>
          <w:lang w:bidi="fa-IR"/>
        </w:rPr>
        <w:t>اين لقا حاصل شود و اين زمان را ميقات مواعده مى داند كه اگر تاخير كند</w:t>
      </w:r>
      <w:r w:rsidR="00480B29">
        <w:rPr>
          <w:rtl/>
          <w:lang w:bidi="fa-IR"/>
        </w:rPr>
        <w:t xml:space="preserve">، </w:t>
      </w:r>
      <w:r>
        <w:rPr>
          <w:rtl/>
          <w:lang w:bidi="fa-IR"/>
        </w:rPr>
        <w:t xml:space="preserve">محبوب و </w:t>
      </w:r>
      <w:r>
        <w:rPr>
          <w:rtl/>
          <w:lang w:bidi="fa-IR"/>
        </w:rPr>
        <w:lastRenderedPageBreak/>
        <w:t>معشوق از را ناراضى ساخته است</w:t>
      </w:r>
      <w:r w:rsidR="00AB2949">
        <w:rPr>
          <w:rtl/>
          <w:lang w:bidi="fa-IR"/>
        </w:rPr>
        <w:t xml:space="preserve">. </w:t>
      </w:r>
      <w:r>
        <w:rPr>
          <w:rtl/>
          <w:lang w:bidi="fa-IR"/>
        </w:rPr>
        <w:t xml:space="preserve">و به همين دليل است كه نقل كرديم يكى از زوجات رسول اكرم </w:t>
      </w:r>
      <w:r w:rsidR="008B78BD" w:rsidRPr="008B78BD">
        <w:rPr>
          <w:rStyle w:val="libAlaemChar"/>
          <w:rtl/>
        </w:rPr>
        <w:t>صلى‌الله‌عليه‌وآله‌وسلم</w:t>
      </w:r>
      <w:r>
        <w:rPr>
          <w:rtl/>
          <w:lang w:bidi="fa-IR"/>
        </w:rPr>
        <w:t xml:space="preserve"> مى گويد</w:t>
      </w:r>
      <w:r w:rsidR="00291DE5">
        <w:rPr>
          <w:rtl/>
          <w:lang w:bidi="fa-IR"/>
        </w:rPr>
        <w:t xml:space="preserve">: </w:t>
      </w:r>
    </w:p>
    <w:p w:rsidR="006163BF" w:rsidRDefault="006163BF" w:rsidP="006163BF">
      <w:pPr>
        <w:pStyle w:val="libNormal"/>
        <w:rPr>
          <w:rtl/>
          <w:lang w:bidi="fa-IR"/>
        </w:rPr>
      </w:pPr>
      <w:r>
        <w:rPr>
          <w:rtl/>
          <w:lang w:bidi="fa-IR"/>
        </w:rPr>
        <w:t xml:space="preserve">كان رسول اكرم </w:t>
      </w:r>
      <w:r w:rsidR="008B78BD" w:rsidRPr="008B78BD">
        <w:rPr>
          <w:rStyle w:val="libAlaemChar"/>
          <w:rtl/>
        </w:rPr>
        <w:t>صلى‌الله‌عليه‌وآله‌وسلم</w:t>
      </w:r>
      <w:r>
        <w:rPr>
          <w:rtl/>
          <w:lang w:bidi="fa-IR"/>
        </w:rPr>
        <w:t xml:space="preserve"> يحدِّثنا و نحدِّثه فاذا حضرت الصلاة فكاءَنَّه لم يعرفنا </w:t>
      </w:r>
      <w:r w:rsidRPr="00AB2949">
        <w:rPr>
          <w:rStyle w:val="libFootnotenumChar"/>
          <w:rtl/>
          <w:lang w:bidi="fa-IR"/>
        </w:rPr>
        <w:t>(621)</w:t>
      </w:r>
      <w:r w:rsidR="00AB2949">
        <w:rPr>
          <w:rtl/>
          <w:lang w:bidi="fa-IR"/>
        </w:rPr>
        <w:t xml:space="preserve">. </w:t>
      </w:r>
    </w:p>
    <w:p w:rsidR="006163BF" w:rsidRDefault="006163BF" w:rsidP="006163BF">
      <w:pPr>
        <w:pStyle w:val="libNormal"/>
        <w:rPr>
          <w:rtl/>
          <w:lang w:bidi="fa-IR"/>
        </w:rPr>
      </w:pPr>
      <w:r>
        <w:rPr>
          <w:rtl/>
          <w:lang w:bidi="fa-IR"/>
        </w:rPr>
        <w:t xml:space="preserve">«ما در محضر رسول اكرم </w:t>
      </w:r>
      <w:r w:rsidR="008B78BD" w:rsidRPr="008B78BD">
        <w:rPr>
          <w:rStyle w:val="libAlaemChar"/>
          <w:rtl/>
        </w:rPr>
        <w:t>صلى‌الله‌عليه‌وآله‌وسلم</w:t>
      </w:r>
      <w:r>
        <w:rPr>
          <w:rtl/>
          <w:lang w:bidi="fa-IR"/>
        </w:rPr>
        <w:t xml:space="preserve"> نشسته بوديم</w:t>
      </w:r>
      <w:r w:rsidR="00480B29">
        <w:rPr>
          <w:rtl/>
          <w:lang w:bidi="fa-IR"/>
        </w:rPr>
        <w:t xml:space="preserve">، </w:t>
      </w:r>
      <w:r>
        <w:rPr>
          <w:rtl/>
          <w:lang w:bidi="fa-IR"/>
        </w:rPr>
        <w:t>او با ما سخن مى گفت و ما هم با او سخن مى گفتيم</w:t>
      </w:r>
      <w:r w:rsidR="00480B29">
        <w:rPr>
          <w:rtl/>
          <w:lang w:bidi="fa-IR"/>
        </w:rPr>
        <w:t xml:space="preserve">، </w:t>
      </w:r>
      <w:r>
        <w:rPr>
          <w:rtl/>
          <w:lang w:bidi="fa-IR"/>
        </w:rPr>
        <w:t>اما وقتى موقع نماز شد</w:t>
      </w:r>
      <w:r w:rsidR="00480B29">
        <w:rPr>
          <w:rtl/>
          <w:lang w:bidi="fa-IR"/>
        </w:rPr>
        <w:t xml:space="preserve">، </w:t>
      </w:r>
      <w:r>
        <w:rPr>
          <w:rtl/>
          <w:lang w:bidi="fa-IR"/>
        </w:rPr>
        <w:t xml:space="preserve">گويى رسول اكرم </w:t>
      </w:r>
      <w:r w:rsidR="008B78BD" w:rsidRPr="008B78BD">
        <w:rPr>
          <w:rStyle w:val="libAlaemChar"/>
          <w:rtl/>
        </w:rPr>
        <w:t>صلى‌الله‌عليه‌وآله‌وسلم</w:t>
      </w:r>
      <w:r>
        <w:rPr>
          <w:rtl/>
          <w:lang w:bidi="fa-IR"/>
        </w:rPr>
        <w:t xml:space="preserve"> اصلا ما را نمى شناسد»</w:t>
      </w:r>
      <w:r w:rsidR="00AB2949">
        <w:rPr>
          <w:rtl/>
          <w:lang w:bidi="fa-IR"/>
        </w:rPr>
        <w:t xml:space="preserve">. </w:t>
      </w:r>
    </w:p>
    <w:p w:rsidR="006163BF" w:rsidRDefault="006163BF" w:rsidP="006163BF">
      <w:pPr>
        <w:pStyle w:val="libNormal"/>
        <w:rPr>
          <w:rtl/>
          <w:lang w:bidi="fa-IR"/>
        </w:rPr>
      </w:pPr>
      <w:r>
        <w:rPr>
          <w:rtl/>
          <w:lang w:bidi="fa-IR"/>
        </w:rPr>
        <w:t xml:space="preserve">روايتى از امام هشتم حضرت اباالحسن الرضا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اذا دخل الوقت عليك فصلِّها فانك لا تدرى ما يكون </w:t>
      </w:r>
      <w:r w:rsidRPr="00AB2949">
        <w:rPr>
          <w:rStyle w:val="libFootnotenumChar"/>
          <w:rtl/>
          <w:lang w:bidi="fa-IR"/>
        </w:rPr>
        <w:t>(622)</w:t>
      </w:r>
      <w:r w:rsidR="00AB2949">
        <w:rPr>
          <w:rtl/>
          <w:lang w:bidi="fa-IR"/>
        </w:rPr>
        <w:t xml:space="preserve">. </w:t>
      </w:r>
    </w:p>
    <w:p w:rsidR="006163BF" w:rsidRDefault="006163BF" w:rsidP="006163BF">
      <w:pPr>
        <w:pStyle w:val="libNormal"/>
        <w:rPr>
          <w:rtl/>
          <w:lang w:bidi="fa-IR"/>
        </w:rPr>
      </w:pPr>
      <w:r>
        <w:rPr>
          <w:rtl/>
          <w:lang w:bidi="fa-IR"/>
        </w:rPr>
        <w:t>«وقتى موقع نماز شد</w:t>
      </w:r>
      <w:r w:rsidR="00480B29">
        <w:rPr>
          <w:rtl/>
          <w:lang w:bidi="fa-IR"/>
        </w:rPr>
        <w:t xml:space="preserve">، </w:t>
      </w:r>
      <w:r>
        <w:rPr>
          <w:rtl/>
          <w:lang w:bidi="fa-IR"/>
        </w:rPr>
        <w:t>اول وقت</w:t>
      </w:r>
      <w:r w:rsidR="00480B29">
        <w:rPr>
          <w:rtl/>
          <w:lang w:bidi="fa-IR"/>
        </w:rPr>
        <w:t xml:space="preserve">، </w:t>
      </w:r>
      <w:r>
        <w:rPr>
          <w:rtl/>
          <w:lang w:bidi="fa-IR"/>
        </w:rPr>
        <w:t>نمازت را به جاى آور؛ زيرا نمى دانى كه چه اتفاقى خواهد افتاد»</w:t>
      </w:r>
      <w:r w:rsidR="00AB2949">
        <w:rPr>
          <w:rtl/>
          <w:lang w:bidi="fa-IR"/>
        </w:rPr>
        <w:t xml:space="preserve">. </w:t>
      </w:r>
    </w:p>
    <w:p w:rsidR="006163BF" w:rsidRDefault="006163BF" w:rsidP="006163BF">
      <w:pPr>
        <w:pStyle w:val="libNormal"/>
        <w:rPr>
          <w:rtl/>
          <w:lang w:bidi="fa-IR"/>
        </w:rPr>
      </w:pPr>
      <w:r>
        <w:rPr>
          <w:rtl/>
          <w:lang w:bidi="fa-IR"/>
        </w:rPr>
        <w:t>اگر عاشقى و مشتاق</w:t>
      </w:r>
      <w:r w:rsidR="00480B29">
        <w:rPr>
          <w:rtl/>
          <w:lang w:bidi="fa-IR"/>
        </w:rPr>
        <w:t xml:space="preserve">، </w:t>
      </w:r>
      <w:r>
        <w:rPr>
          <w:rtl/>
          <w:lang w:bidi="fa-IR"/>
        </w:rPr>
        <w:t>در اولين لحظه باب گفتگو با خدايت را باز كن</w:t>
      </w:r>
      <w:r w:rsidR="00480B29">
        <w:rPr>
          <w:rtl/>
          <w:lang w:bidi="fa-IR"/>
        </w:rPr>
        <w:t>؛</w:t>
      </w:r>
      <w:r>
        <w:rPr>
          <w:rtl/>
          <w:lang w:bidi="fa-IR"/>
        </w:rPr>
        <w:t xml:space="preserve"> چون نمى دانى تا ساعتى ديگر چه خواهد شد</w:t>
      </w:r>
      <w:r w:rsidR="00AB2949">
        <w:rPr>
          <w:rtl/>
          <w:lang w:bidi="fa-IR"/>
        </w:rPr>
        <w:t xml:space="preserve">. </w:t>
      </w:r>
      <w:r>
        <w:rPr>
          <w:rtl/>
          <w:lang w:bidi="fa-IR"/>
        </w:rPr>
        <w:t>آيا واقعا زنده خواهى بود يا نه</w:t>
      </w:r>
      <w:r w:rsidR="00480B29">
        <w:rPr>
          <w:rtl/>
          <w:lang w:bidi="fa-IR"/>
        </w:rPr>
        <w:t>!</w:t>
      </w:r>
      <w:r>
        <w:rPr>
          <w:rtl/>
          <w:lang w:bidi="fa-IR"/>
        </w:rPr>
        <w:t xml:space="preserve"> اين است كه توصيه شده</w:t>
      </w:r>
      <w:r w:rsidR="00291DE5">
        <w:rPr>
          <w:rtl/>
          <w:lang w:bidi="fa-IR"/>
        </w:rPr>
        <w:t xml:space="preserve">: </w:t>
      </w:r>
      <w:r>
        <w:rPr>
          <w:rtl/>
          <w:lang w:bidi="fa-IR"/>
        </w:rPr>
        <w:t>اذا دخل الوقت عليك فصلّها البته درست است كه از نظر فقهى اگر كسى در داخل وقت از دنيا برود و اول وقت نماز نخوانده باشد</w:t>
      </w:r>
      <w:r w:rsidR="00480B29">
        <w:rPr>
          <w:rtl/>
          <w:lang w:bidi="fa-IR"/>
        </w:rPr>
        <w:t xml:space="preserve">، </w:t>
      </w:r>
      <w:r>
        <w:rPr>
          <w:rtl/>
          <w:lang w:bidi="fa-IR"/>
        </w:rPr>
        <w:t>قضاى آن نماز بر ذمه او نيست</w:t>
      </w:r>
      <w:r w:rsidR="00480B29">
        <w:rPr>
          <w:rtl/>
          <w:lang w:bidi="fa-IR"/>
        </w:rPr>
        <w:t xml:space="preserve">، </w:t>
      </w:r>
      <w:r>
        <w:rPr>
          <w:rtl/>
          <w:lang w:bidi="fa-IR"/>
        </w:rPr>
        <w:t>اما اين مصيبت را چه كند كه فيض لقا و ديدار الهى را در آخرين ساعات و لحظه هاى عمرش از دست داده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اءوّله رضوان اللّه و آخره عفو اللّه و العفو لا يكون الا عن ذنب </w:t>
      </w:r>
      <w:r w:rsidRPr="00AB2949">
        <w:rPr>
          <w:rStyle w:val="libFootnotenumChar"/>
          <w:rtl/>
          <w:lang w:bidi="fa-IR"/>
        </w:rPr>
        <w:t>(623)</w:t>
      </w:r>
      <w:r w:rsidR="00AB2949">
        <w:rPr>
          <w:rtl/>
          <w:lang w:bidi="fa-IR"/>
        </w:rPr>
        <w:t xml:space="preserve">. </w:t>
      </w:r>
    </w:p>
    <w:p w:rsidR="006163BF" w:rsidRDefault="006163BF" w:rsidP="006163BF">
      <w:pPr>
        <w:pStyle w:val="libNormal"/>
        <w:rPr>
          <w:rtl/>
          <w:lang w:bidi="fa-IR"/>
        </w:rPr>
      </w:pPr>
      <w:r>
        <w:rPr>
          <w:rtl/>
          <w:lang w:bidi="fa-IR"/>
        </w:rPr>
        <w:t>«اول وقت</w:t>
      </w:r>
      <w:r w:rsidR="00480B29">
        <w:rPr>
          <w:rtl/>
          <w:lang w:bidi="fa-IR"/>
        </w:rPr>
        <w:t xml:space="preserve">، </w:t>
      </w:r>
      <w:r>
        <w:rPr>
          <w:rtl/>
          <w:lang w:bidi="fa-IR"/>
        </w:rPr>
        <w:t>رضوان الهى است</w:t>
      </w:r>
      <w:r w:rsidR="00480B29">
        <w:rPr>
          <w:rtl/>
          <w:lang w:bidi="fa-IR"/>
        </w:rPr>
        <w:t xml:space="preserve">، </w:t>
      </w:r>
      <w:r>
        <w:rPr>
          <w:rtl/>
          <w:lang w:bidi="fa-IR"/>
        </w:rPr>
        <w:t>و از اول وقت كه گذشت ديگر عفو خدا است</w:t>
      </w:r>
      <w:r w:rsidR="00AB2949">
        <w:rPr>
          <w:rtl/>
          <w:lang w:bidi="fa-IR"/>
        </w:rPr>
        <w:t xml:space="preserve">. </w:t>
      </w:r>
      <w:r>
        <w:rPr>
          <w:rtl/>
          <w:lang w:bidi="fa-IR"/>
        </w:rPr>
        <w:t>طبيعى است كه اين عفو</w:t>
      </w:r>
      <w:r w:rsidR="00480B29">
        <w:rPr>
          <w:rtl/>
          <w:lang w:bidi="fa-IR"/>
        </w:rPr>
        <w:t xml:space="preserve">، </w:t>
      </w:r>
      <w:r>
        <w:rPr>
          <w:rtl/>
          <w:lang w:bidi="fa-IR"/>
        </w:rPr>
        <w:t>عفو از گناه است»</w:t>
      </w:r>
      <w:r w:rsidR="00AB2949">
        <w:rPr>
          <w:rtl/>
          <w:lang w:bidi="fa-IR"/>
        </w:rPr>
        <w:t xml:space="preserve">. </w:t>
      </w:r>
    </w:p>
    <w:p w:rsidR="006163BF" w:rsidRDefault="006163BF" w:rsidP="006163BF">
      <w:pPr>
        <w:pStyle w:val="libNormal"/>
        <w:rPr>
          <w:rtl/>
          <w:lang w:bidi="fa-IR"/>
        </w:rPr>
      </w:pPr>
      <w:r>
        <w:rPr>
          <w:rtl/>
          <w:lang w:bidi="fa-IR"/>
        </w:rPr>
        <w:lastRenderedPageBreak/>
        <w:t>اگر كسى در اول وقت نمازش را به جاى آورد</w:t>
      </w:r>
      <w:r w:rsidR="00480B29">
        <w:rPr>
          <w:rtl/>
          <w:lang w:bidi="fa-IR"/>
        </w:rPr>
        <w:t xml:space="preserve">، </w:t>
      </w:r>
      <w:r>
        <w:rPr>
          <w:rtl/>
          <w:lang w:bidi="fa-IR"/>
        </w:rPr>
        <w:t>وارد رضوان خدا شده</w:t>
      </w:r>
      <w:r w:rsidR="00480B29">
        <w:rPr>
          <w:rtl/>
          <w:lang w:bidi="fa-IR"/>
        </w:rPr>
        <w:t xml:space="preserve">، </w:t>
      </w:r>
      <w:r>
        <w:rPr>
          <w:rtl/>
          <w:lang w:bidi="fa-IR"/>
        </w:rPr>
        <w:t>اما اگر از اول وقت تاخير كرد</w:t>
      </w:r>
      <w:r w:rsidR="00480B29">
        <w:rPr>
          <w:rtl/>
          <w:lang w:bidi="fa-IR"/>
        </w:rPr>
        <w:t xml:space="preserve">، </w:t>
      </w:r>
      <w:r>
        <w:rPr>
          <w:rtl/>
          <w:lang w:bidi="fa-IR"/>
        </w:rPr>
        <w:t>مشمول عفو خدا مى شود؛ يعنى نمازى كه از اول وقت تاءخير بيفتد</w:t>
      </w:r>
      <w:r w:rsidR="00480B29">
        <w:rPr>
          <w:rtl/>
          <w:lang w:bidi="fa-IR"/>
        </w:rPr>
        <w:t xml:space="preserve">، </w:t>
      </w:r>
      <w:r>
        <w:rPr>
          <w:rtl/>
          <w:lang w:bidi="fa-IR"/>
        </w:rPr>
        <w:t>گناهى است كه خدا او را مى بخشد؛ پس چه بهتر كه انسان با نماز وارد رضوان الهى شود</w:t>
      </w:r>
      <w:r w:rsidR="00480B29">
        <w:rPr>
          <w:rtl/>
          <w:lang w:bidi="fa-IR"/>
        </w:rPr>
        <w:t xml:space="preserve">، </w:t>
      </w:r>
      <w:r>
        <w:rPr>
          <w:rtl/>
          <w:lang w:bidi="fa-IR"/>
        </w:rPr>
        <w:t>نه مشمول عفو و غفران</w:t>
      </w:r>
      <w:r w:rsidR="00480B29">
        <w:rPr>
          <w:rtl/>
          <w:lang w:bidi="fa-IR"/>
        </w:rPr>
        <w:t>؛</w:t>
      </w:r>
      <w:r>
        <w:rPr>
          <w:rtl/>
          <w:lang w:bidi="fa-IR"/>
        </w:rPr>
        <w:t xml:space="preserve"> چون در رضوان عفو غفران هم هست</w:t>
      </w:r>
      <w:r w:rsidR="00480B29">
        <w:rPr>
          <w:rtl/>
          <w:lang w:bidi="fa-IR"/>
        </w:rPr>
        <w:t xml:space="preserve">، </w:t>
      </w:r>
      <w:r>
        <w:rPr>
          <w:rtl/>
          <w:lang w:bidi="fa-IR"/>
        </w:rPr>
        <w:t>اما در عفو و غفران</w:t>
      </w:r>
      <w:r w:rsidR="00480B29">
        <w:rPr>
          <w:rtl/>
          <w:lang w:bidi="fa-IR"/>
        </w:rPr>
        <w:t xml:space="preserve">، </w:t>
      </w:r>
      <w:r>
        <w:rPr>
          <w:rtl/>
          <w:lang w:bidi="fa-IR"/>
        </w:rPr>
        <w:t>رضوان نيست</w:t>
      </w:r>
      <w:r w:rsidR="00AB2949">
        <w:rPr>
          <w:rtl/>
          <w:lang w:bidi="fa-IR"/>
        </w:rPr>
        <w:t xml:space="preserve">. </w:t>
      </w:r>
    </w:p>
    <w:p w:rsidR="006163BF" w:rsidRDefault="006163BF" w:rsidP="006163BF">
      <w:pPr>
        <w:pStyle w:val="libNormal"/>
        <w:rPr>
          <w:rtl/>
          <w:lang w:bidi="fa-IR"/>
        </w:rPr>
      </w:pPr>
      <w:r>
        <w:rPr>
          <w:rtl/>
          <w:lang w:bidi="fa-IR"/>
        </w:rPr>
        <w:t xml:space="preserve">در تعبير ديگرى 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اذا دخل وقت الصلاة فُتِّحت اءَبواب السَّماء لصعود الاعمال فما اءَحبّ اءَن يصعدَ عمل اءَوَّل مِن عملى و لا يُكتبَ فى الصحيفة اءَحد اءَوَّلُ منِّى </w:t>
      </w:r>
      <w:r w:rsidRPr="00AB2949">
        <w:rPr>
          <w:rStyle w:val="libFootnotenumChar"/>
          <w:rtl/>
          <w:lang w:bidi="fa-IR"/>
        </w:rPr>
        <w:t>(624)</w:t>
      </w:r>
      <w:r w:rsidR="00AB2949">
        <w:rPr>
          <w:rtl/>
          <w:lang w:bidi="fa-IR"/>
        </w:rPr>
        <w:t xml:space="preserve">. </w:t>
      </w:r>
    </w:p>
    <w:p w:rsidR="006163BF" w:rsidRDefault="006163BF" w:rsidP="006163BF">
      <w:pPr>
        <w:pStyle w:val="libNormal"/>
        <w:rPr>
          <w:lang w:bidi="fa-IR"/>
        </w:rPr>
      </w:pPr>
      <w:r>
        <w:rPr>
          <w:rtl/>
          <w:lang w:bidi="fa-IR"/>
        </w:rPr>
        <w:t>«وقتى اول وقت نماز شد</w:t>
      </w:r>
      <w:r w:rsidR="00480B29">
        <w:rPr>
          <w:rtl/>
          <w:lang w:bidi="fa-IR"/>
        </w:rPr>
        <w:t xml:space="preserve">، </w:t>
      </w:r>
      <w:r>
        <w:rPr>
          <w:rtl/>
          <w:lang w:bidi="fa-IR"/>
        </w:rPr>
        <w:t>خداوند ابواب آسمان ها را براى صعود اعمال به نزد خود مى گشايد اين عمل صالح است كه در اول وقت به سمت خدا صعود مى كند من دوست ندارم كه هيچ عملى زودتر از عمل من صعود كند</w:t>
      </w:r>
      <w:r w:rsidR="00480B29">
        <w:rPr>
          <w:rtl/>
          <w:lang w:bidi="fa-IR"/>
        </w:rPr>
        <w:t xml:space="preserve">، </w:t>
      </w:r>
      <w:r>
        <w:rPr>
          <w:rtl/>
          <w:lang w:bidi="fa-IR"/>
        </w:rPr>
        <w:t>و نام هيچ كسى قبل از من در صحيفه انجام دهندگان وظيفه ثبت و ضبط شود»</w:t>
      </w:r>
      <w:r w:rsidR="00AB2949">
        <w:rPr>
          <w:rtl/>
          <w:lang w:bidi="fa-IR"/>
        </w:rPr>
        <w:t xml:space="preserve">. </w:t>
      </w:r>
    </w:p>
    <w:p w:rsidR="006163BF" w:rsidRDefault="006163BF" w:rsidP="006163BF">
      <w:pPr>
        <w:pStyle w:val="libNormal"/>
        <w:rPr>
          <w:rtl/>
          <w:lang w:bidi="fa-IR"/>
        </w:rPr>
      </w:pPr>
      <w:r>
        <w:rPr>
          <w:rtl/>
          <w:lang w:bidi="fa-IR"/>
        </w:rPr>
        <w:t>و به تعبير روان تر حضرت مى خواهند بفرمايند</w:t>
      </w:r>
      <w:r w:rsidR="00291DE5">
        <w:rPr>
          <w:rtl/>
          <w:lang w:bidi="fa-IR"/>
        </w:rPr>
        <w:t xml:space="preserve">: </w:t>
      </w:r>
      <w:r>
        <w:rPr>
          <w:rtl/>
          <w:lang w:bidi="fa-IR"/>
        </w:rPr>
        <w:t>من دوست ندارم كه هيچ عملى قبل از عمل من به خدا عرضه شود؛ و در ديوان الهى هيچ نامى به عنوان نمازگزار بر نام من مقدم شود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اگر كسى واقعا نماز را لقاءاللّه مى داند و خود را در پيشگاه و محضر خدا مى بيند</w:t>
      </w:r>
      <w:r w:rsidR="00480B29">
        <w:rPr>
          <w:rtl/>
          <w:lang w:bidi="fa-IR"/>
        </w:rPr>
        <w:t xml:space="preserve">، </w:t>
      </w:r>
      <w:r>
        <w:rPr>
          <w:rtl/>
          <w:lang w:bidi="fa-IR"/>
        </w:rPr>
        <w:t>بايد اولين دقايق ممكن را براى انجام نماز انتخاب كند</w:t>
      </w:r>
      <w:r w:rsidR="00480B29">
        <w:rPr>
          <w:rtl/>
          <w:lang w:bidi="fa-IR"/>
        </w:rPr>
        <w:t xml:space="preserve">، </w:t>
      </w:r>
      <w:r>
        <w:rPr>
          <w:rtl/>
          <w:lang w:bidi="fa-IR"/>
        </w:rPr>
        <w:t>بايد اولين دقايق ممكن را براى انجام نماز انتخاب كند</w:t>
      </w:r>
      <w:r w:rsidR="00480B29">
        <w:rPr>
          <w:rtl/>
          <w:lang w:bidi="fa-IR"/>
        </w:rPr>
        <w:t xml:space="preserve">، </w:t>
      </w:r>
      <w:r>
        <w:rPr>
          <w:rtl/>
          <w:lang w:bidi="fa-IR"/>
        </w:rPr>
        <w:t>و هيچ فعل و عملى را بر نماز و لقاى خود مقدم نكند</w:t>
      </w:r>
      <w:r w:rsidR="00AB2949">
        <w:rPr>
          <w:rtl/>
          <w:lang w:bidi="fa-IR"/>
        </w:rPr>
        <w:t xml:space="preserve">. </w:t>
      </w:r>
    </w:p>
    <w:p w:rsidR="006163BF" w:rsidRDefault="006163BF" w:rsidP="006163BF">
      <w:pPr>
        <w:pStyle w:val="libNormal"/>
        <w:rPr>
          <w:rtl/>
          <w:lang w:bidi="fa-IR"/>
        </w:rPr>
      </w:pPr>
      <w:r>
        <w:rPr>
          <w:rtl/>
          <w:lang w:bidi="fa-IR"/>
        </w:rPr>
        <w:t>3 - لباس نمازگزار</w:t>
      </w:r>
    </w:p>
    <w:p w:rsidR="006163BF" w:rsidRDefault="006163BF" w:rsidP="006163BF">
      <w:pPr>
        <w:pStyle w:val="libNormal"/>
        <w:rPr>
          <w:rtl/>
          <w:lang w:bidi="fa-IR"/>
        </w:rPr>
      </w:pPr>
      <w:r>
        <w:rPr>
          <w:rtl/>
          <w:lang w:bidi="fa-IR"/>
        </w:rPr>
        <w:t>يكى ديگر از مقارنات نماز ساتر است</w:t>
      </w:r>
      <w:r w:rsidR="00AB2949">
        <w:rPr>
          <w:rtl/>
          <w:lang w:bidi="fa-IR"/>
        </w:rPr>
        <w:t xml:space="preserve">. </w:t>
      </w:r>
      <w:r>
        <w:rPr>
          <w:rtl/>
          <w:lang w:bidi="fa-IR"/>
        </w:rPr>
        <w:t xml:space="preserve">پوشيدن لباس و مستور داشتن قبايح و عورات جسم به هنگام نماز از واجبات است و همچنين مستحب است كه </w:t>
      </w:r>
      <w:r>
        <w:rPr>
          <w:rtl/>
          <w:lang w:bidi="fa-IR"/>
        </w:rPr>
        <w:lastRenderedPageBreak/>
        <w:t>انسان براى نماز زيباترين و پاكيزه ترين لباس را با همان هيات و شكلى كه به رسمى ترين مجالس دعوت مى شود</w:t>
      </w:r>
      <w:r w:rsidR="00480B29">
        <w:rPr>
          <w:rtl/>
          <w:lang w:bidi="fa-IR"/>
        </w:rPr>
        <w:t xml:space="preserve">، </w:t>
      </w:r>
      <w:r>
        <w:rPr>
          <w:rtl/>
          <w:lang w:bidi="fa-IR"/>
        </w:rPr>
        <w:t>بپوشد</w:t>
      </w:r>
      <w:r w:rsidR="00AB2949">
        <w:rPr>
          <w:rtl/>
          <w:lang w:bidi="fa-IR"/>
        </w:rPr>
        <w:t xml:space="preserve">. </w:t>
      </w:r>
      <w:r>
        <w:rPr>
          <w:rtl/>
          <w:lang w:bidi="fa-IR"/>
        </w:rPr>
        <w:t xml:space="preserve">در سخنى از اميرالمومنين </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ان اللّه جميل يحب الجمال و يحبُّ اءَن يرى اءَثر نِعَمِهِ على عبدهِ </w:t>
      </w:r>
      <w:r w:rsidRPr="00AB2949">
        <w:rPr>
          <w:rStyle w:val="libFootnotenumChar"/>
          <w:rtl/>
          <w:lang w:bidi="fa-IR"/>
        </w:rPr>
        <w:t>(625)</w:t>
      </w:r>
      <w:r w:rsidR="00AB2949">
        <w:rPr>
          <w:rtl/>
          <w:lang w:bidi="fa-IR"/>
        </w:rPr>
        <w:t xml:space="preserve">. </w:t>
      </w:r>
    </w:p>
    <w:p w:rsidR="006163BF" w:rsidRDefault="006163BF" w:rsidP="006163BF">
      <w:pPr>
        <w:pStyle w:val="libNormal"/>
        <w:rPr>
          <w:rtl/>
          <w:lang w:bidi="fa-IR"/>
        </w:rPr>
      </w:pPr>
      <w:r>
        <w:rPr>
          <w:rtl/>
          <w:lang w:bidi="fa-IR"/>
        </w:rPr>
        <w:t>«خدا زيباست و منشاء هر جمال و زيبايى است و زيبايى را نيز دوست دارد و همچنين دوست دارد كه وقتى به بنده اش تفضلى كرده و نعمتى اعطا كرده است</w:t>
      </w:r>
      <w:r w:rsidR="00480B29">
        <w:rPr>
          <w:rtl/>
          <w:lang w:bidi="fa-IR"/>
        </w:rPr>
        <w:t xml:space="preserve">، </w:t>
      </w:r>
      <w:r>
        <w:rPr>
          <w:rtl/>
          <w:lang w:bidi="fa-IR"/>
        </w:rPr>
        <w:t>آثار آن را بر آن بنده ببيند»</w:t>
      </w:r>
      <w:r w:rsidR="00AB2949">
        <w:rPr>
          <w:rtl/>
          <w:lang w:bidi="fa-IR"/>
        </w:rPr>
        <w:t xml:space="preserve">. </w:t>
      </w:r>
    </w:p>
    <w:p w:rsidR="006163BF" w:rsidRDefault="006163BF" w:rsidP="006163BF">
      <w:pPr>
        <w:pStyle w:val="libNormal"/>
        <w:rPr>
          <w:rtl/>
          <w:lang w:bidi="fa-IR"/>
        </w:rPr>
      </w:pPr>
      <w:r>
        <w:rPr>
          <w:rtl/>
          <w:lang w:bidi="fa-IR"/>
        </w:rPr>
        <w:t>چه بهتر كه اين نعمت الهى را انسان هنگام ورود به محضر او و در ميهمانى او به همراه داشته باشد</w:t>
      </w:r>
      <w:r w:rsidR="00AB2949">
        <w:rPr>
          <w:rtl/>
          <w:lang w:bidi="fa-IR"/>
        </w:rPr>
        <w:t xml:space="preserve">. </w:t>
      </w:r>
      <w:r>
        <w:rPr>
          <w:rtl/>
          <w:lang w:bidi="fa-IR"/>
        </w:rPr>
        <w:t>پوشش كنيه از اين است كه خداوند همانگونه كه با نعمت پوشش و لباس انسان را برترى داد</w:t>
      </w:r>
      <w:r w:rsidR="00480B29">
        <w:rPr>
          <w:rtl/>
          <w:lang w:bidi="fa-IR"/>
        </w:rPr>
        <w:t xml:space="preserve">، </w:t>
      </w:r>
      <w:r>
        <w:rPr>
          <w:rtl/>
          <w:lang w:bidi="fa-IR"/>
        </w:rPr>
        <w:t xml:space="preserve">خطاهاى باطنى او را نيز پنهان دارد؛ چون در تعبيرى از امام صادق </w:t>
      </w:r>
      <w:r w:rsidR="001F60CB" w:rsidRPr="001F60CB">
        <w:rPr>
          <w:rStyle w:val="libAlaemChar"/>
          <w:rtl/>
        </w:rPr>
        <w:t>عليه‌السلام</w:t>
      </w:r>
      <w:r>
        <w:rPr>
          <w:rtl/>
          <w:lang w:bidi="fa-IR"/>
        </w:rPr>
        <w:t xml:space="preserve"> وارد شده كه</w:t>
      </w:r>
      <w:r w:rsidR="00291DE5">
        <w:rPr>
          <w:rtl/>
          <w:lang w:bidi="fa-IR"/>
        </w:rPr>
        <w:t xml:space="preserve">: </w:t>
      </w:r>
    </w:p>
    <w:p w:rsidR="006163BF" w:rsidRDefault="00740A57" w:rsidP="006163BF">
      <w:pPr>
        <w:pStyle w:val="libNormal"/>
        <w:rPr>
          <w:rtl/>
          <w:lang w:bidi="fa-IR"/>
        </w:rPr>
      </w:pPr>
      <w:r>
        <w:rPr>
          <w:rtl/>
          <w:lang w:bidi="fa-IR"/>
        </w:rPr>
        <w:t>اما</w:t>
      </w:r>
      <w:r w:rsidR="006163BF">
        <w:rPr>
          <w:rtl/>
          <w:lang w:bidi="fa-IR"/>
        </w:rPr>
        <w:t xml:space="preserve"> اللِّباس الظَّاهر فنعمة من اللّه تعالى تستر بها عورات بنى آدم و هى كرامة اءكرم اللّه به ذرِّية آدم لم يُكرم بها غيرهم و هى للمومنين آلة لاداء ما افترض اللّه عليهم و خير لباسك ما لا يشغلك عن اللّه عزَّ وَ جَلّ بل يقربك من ذكره و شكره و طاعته و لا يحملك على العجب و الرياء و التزين و التفاخر و الخيلاء فانها من آفات الدين و مورثة القسوة فى القلب فاذا لبست ثوبك فاذكر ستر اللّه عليك ذنوبك برحمته و البس باطنك كما البست ظاهرك بثوبك وليكن باطنك من الصدق فى ستر الهيبة و ظاهرك فى ستر الطاعة واعتبر بفضل اللّه عز و جل </w:t>
      </w:r>
      <w:r w:rsidR="006163BF" w:rsidRPr="00AB2949">
        <w:rPr>
          <w:rStyle w:val="libFootnotenumChar"/>
          <w:rtl/>
          <w:lang w:bidi="fa-IR"/>
        </w:rPr>
        <w:t>(626)</w:t>
      </w:r>
      <w:r w:rsidR="00AB2949">
        <w:rPr>
          <w:rtl/>
          <w:lang w:bidi="fa-IR"/>
        </w:rPr>
        <w:t xml:space="preserve">. </w:t>
      </w:r>
    </w:p>
    <w:p w:rsidR="006163BF" w:rsidRDefault="006163BF" w:rsidP="006163BF">
      <w:pPr>
        <w:pStyle w:val="libNormal"/>
        <w:rPr>
          <w:rtl/>
          <w:lang w:bidi="fa-IR"/>
        </w:rPr>
      </w:pPr>
      <w:r>
        <w:rPr>
          <w:rtl/>
          <w:lang w:bidi="fa-IR"/>
        </w:rPr>
        <w:t>«لباس ظاهر</w:t>
      </w:r>
      <w:r w:rsidR="00480B29">
        <w:rPr>
          <w:rtl/>
          <w:lang w:bidi="fa-IR"/>
        </w:rPr>
        <w:t xml:space="preserve">، </w:t>
      </w:r>
      <w:r>
        <w:rPr>
          <w:rtl/>
          <w:lang w:bidi="fa-IR"/>
        </w:rPr>
        <w:t>نعمتى است كه خدا به وسيله آن قبايح بنى آدم را مى پوشاند و اين اكرامى است از زمره كرامت هاى خاص پروردگار نسبت به بنى آدم</w:t>
      </w:r>
      <w:r w:rsidR="00480B29">
        <w:rPr>
          <w:rtl/>
          <w:lang w:bidi="fa-IR"/>
        </w:rPr>
        <w:t xml:space="preserve">، </w:t>
      </w:r>
      <w:r>
        <w:rPr>
          <w:rtl/>
          <w:lang w:bidi="fa-IR"/>
        </w:rPr>
        <w:t xml:space="preserve">كه اين كرامت را به انسان اختصاص داد و هيچ يك از مخلوقات الهى ساتر و پوشش </w:t>
      </w:r>
      <w:r>
        <w:rPr>
          <w:rtl/>
          <w:lang w:bidi="fa-IR"/>
        </w:rPr>
        <w:lastRenderedPageBreak/>
        <w:t>ندارند؛ منتهى بهترين لباس اين است كه ضمن اين كه ساتر انسان است و عيوب انسان و بدى هاى او را مى پوشاند</w:t>
      </w:r>
      <w:r w:rsidR="00480B29">
        <w:rPr>
          <w:rtl/>
          <w:lang w:bidi="fa-IR"/>
        </w:rPr>
        <w:t xml:space="preserve">، </w:t>
      </w:r>
      <w:r>
        <w:rPr>
          <w:rtl/>
          <w:lang w:bidi="fa-IR"/>
        </w:rPr>
        <w:t>باعث طغيان بدى هاى ديگر در انسان نشود</w:t>
      </w:r>
      <w:r w:rsidR="00AB2949">
        <w:rPr>
          <w:rtl/>
          <w:lang w:bidi="fa-IR"/>
        </w:rPr>
        <w:t xml:space="preserve">. </w:t>
      </w:r>
      <w:r>
        <w:rPr>
          <w:rtl/>
          <w:lang w:bidi="fa-IR"/>
        </w:rPr>
        <w:t>لباس زيبا و خوب</w:t>
      </w:r>
      <w:r w:rsidR="00480B29">
        <w:rPr>
          <w:rtl/>
          <w:lang w:bidi="fa-IR"/>
        </w:rPr>
        <w:t xml:space="preserve">، </w:t>
      </w:r>
      <w:r>
        <w:rPr>
          <w:rtl/>
          <w:lang w:bidi="fa-IR"/>
        </w:rPr>
        <w:t>انسان را از ياد خدا غافل نكند</w:t>
      </w:r>
      <w:r w:rsidR="00480B29">
        <w:rPr>
          <w:rtl/>
          <w:lang w:bidi="fa-IR"/>
        </w:rPr>
        <w:t xml:space="preserve">، </w:t>
      </w:r>
      <w:r>
        <w:rPr>
          <w:rtl/>
          <w:lang w:bidi="fa-IR"/>
        </w:rPr>
        <w:t>بلكه انسان ره به ياد خدا و شكر و اطاعت او رهنمون شود و از ريا و مفاخره و خودبزرگ بينى حفظ كند؛ كه هر يك از اينها آفت دين است و در انسان قساوت قلب ايجاد مى كند</w:t>
      </w:r>
      <w:r w:rsidR="00AB2949">
        <w:rPr>
          <w:rtl/>
          <w:lang w:bidi="fa-IR"/>
        </w:rPr>
        <w:t xml:space="preserve">. </w:t>
      </w:r>
      <w:r>
        <w:rPr>
          <w:rtl/>
          <w:lang w:bidi="fa-IR"/>
        </w:rPr>
        <w:t>وقتى لباس پوشيدى</w:t>
      </w:r>
      <w:r w:rsidR="00480B29">
        <w:rPr>
          <w:rtl/>
          <w:lang w:bidi="fa-IR"/>
        </w:rPr>
        <w:t xml:space="preserve">، </w:t>
      </w:r>
      <w:r>
        <w:rPr>
          <w:rtl/>
          <w:lang w:bidi="fa-IR"/>
        </w:rPr>
        <w:t>بياد آور كه خداوند به واسطه رحمتش</w:t>
      </w:r>
      <w:r w:rsidR="00480B29">
        <w:rPr>
          <w:rtl/>
          <w:lang w:bidi="fa-IR"/>
        </w:rPr>
        <w:t xml:space="preserve">، </w:t>
      </w:r>
      <w:r>
        <w:rPr>
          <w:rtl/>
          <w:lang w:bidi="fa-IR"/>
        </w:rPr>
        <w:t>گناهان تو را پوشاند؛ و همان طور كه ظاهر خود را مى پوشانى</w:t>
      </w:r>
      <w:r w:rsidR="00480B29">
        <w:rPr>
          <w:rtl/>
          <w:lang w:bidi="fa-IR"/>
        </w:rPr>
        <w:t xml:space="preserve">، </w:t>
      </w:r>
      <w:r>
        <w:rPr>
          <w:rtl/>
          <w:lang w:bidi="fa-IR"/>
        </w:rPr>
        <w:t>باطن خود را نيز بپوشان</w:t>
      </w:r>
      <w:r w:rsidR="00480B29">
        <w:rPr>
          <w:rtl/>
          <w:lang w:bidi="fa-IR"/>
        </w:rPr>
        <w:t>؛</w:t>
      </w:r>
      <w:r>
        <w:rPr>
          <w:rtl/>
          <w:lang w:bidi="fa-IR"/>
        </w:rPr>
        <w:t xml:space="preserve"> و باطن را از روى صدق به لباس ‍ هيبت بپوشان و ظاهر را به لباس اطاعت»</w:t>
      </w:r>
      <w:r w:rsidR="00AB2949">
        <w:rPr>
          <w:rtl/>
          <w:lang w:bidi="fa-IR"/>
        </w:rPr>
        <w:t xml:space="preserve">. </w:t>
      </w:r>
    </w:p>
    <w:p w:rsidR="006163BF" w:rsidRDefault="006163BF" w:rsidP="006163BF">
      <w:pPr>
        <w:pStyle w:val="libNormal"/>
        <w:rPr>
          <w:rtl/>
          <w:lang w:bidi="fa-IR"/>
        </w:rPr>
      </w:pPr>
      <w:r>
        <w:rPr>
          <w:rtl/>
          <w:lang w:bidi="fa-IR"/>
        </w:rPr>
        <w:t>اين بنده با يك دنيا خضوع</w:t>
      </w:r>
      <w:r w:rsidR="00480B29">
        <w:rPr>
          <w:rtl/>
          <w:lang w:bidi="fa-IR"/>
        </w:rPr>
        <w:t xml:space="preserve">، </w:t>
      </w:r>
      <w:r>
        <w:rPr>
          <w:rtl/>
          <w:lang w:bidi="fa-IR"/>
        </w:rPr>
        <w:t>احتياج و عشق به درگاه تو آمده</w:t>
      </w:r>
      <w:r w:rsidR="00480B29">
        <w:rPr>
          <w:rtl/>
          <w:lang w:bidi="fa-IR"/>
        </w:rPr>
        <w:t xml:space="preserve">، </w:t>
      </w:r>
      <w:r>
        <w:rPr>
          <w:rtl/>
          <w:lang w:bidi="fa-IR"/>
        </w:rPr>
        <w:t>همه عيوب او را مستور بدار كه اين راه و رسم دوستى و محبت است</w:t>
      </w:r>
      <w:r w:rsidR="00AB2949">
        <w:rPr>
          <w:rtl/>
          <w:lang w:bidi="fa-IR"/>
        </w:rPr>
        <w:t xml:space="preserve">. </w:t>
      </w:r>
    </w:p>
    <w:p w:rsidR="006163BF" w:rsidRDefault="006163BF" w:rsidP="006163BF">
      <w:pPr>
        <w:pStyle w:val="libNormal"/>
        <w:rPr>
          <w:rtl/>
          <w:lang w:bidi="fa-IR"/>
        </w:rPr>
      </w:pPr>
      <w:r>
        <w:rPr>
          <w:rtl/>
          <w:lang w:bidi="fa-IR"/>
        </w:rPr>
        <w:t>پوشيده داشتن عيب دوست و برملا نكردن آن</w:t>
      </w:r>
      <w:r w:rsidR="00480B29">
        <w:rPr>
          <w:rtl/>
          <w:lang w:bidi="fa-IR"/>
        </w:rPr>
        <w:t xml:space="preserve">، </w:t>
      </w:r>
      <w:r>
        <w:rPr>
          <w:rtl/>
          <w:lang w:bidi="fa-IR"/>
        </w:rPr>
        <w:t>راه و رسم محبت و دوستى است</w:t>
      </w:r>
      <w:r w:rsidR="00AB2949">
        <w:rPr>
          <w:rtl/>
          <w:lang w:bidi="fa-IR"/>
        </w:rPr>
        <w:t xml:space="preserve">. </w:t>
      </w:r>
    </w:p>
    <w:p w:rsidR="006163BF" w:rsidRDefault="006163BF" w:rsidP="006163BF">
      <w:pPr>
        <w:pStyle w:val="libNormal"/>
        <w:rPr>
          <w:rtl/>
          <w:lang w:bidi="fa-IR"/>
        </w:rPr>
      </w:pPr>
      <w:r>
        <w:rPr>
          <w:rtl/>
          <w:lang w:bidi="fa-IR"/>
        </w:rPr>
        <w:t xml:space="preserve">لا تفضحنى على رؤ وس الاشهاد من العالمين </w:t>
      </w:r>
      <w:r w:rsidRPr="00AB2949">
        <w:rPr>
          <w:rStyle w:val="libFootnotenumChar"/>
          <w:rtl/>
          <w:lang w:bidi="fa-IR"/>
        </w:rPr>
        <w:t>(627)</w:t>
      </w:r>
      <w:r w:rsidR="00AB2949">
        <w:rPr>
          <w:rtl/>
          <w:lang w:bidi="fa-IR"/>
        </w:rPr>
        <w:t xml:space="preserve">. </w:t>
      </w:r>
    </w:p>
    <w:p w:rsidR="006163BF" w:rsidRDefault="006163BF" w:rsidP="006163BF">
      <w:pPr>
        <w:pStyle w:val="libNormal"/>
        <w:rPr>
          <w:rtl/>
          <w:lang w:bidi="fa-IR"/>
        </w:rPr>
      </w:pPr>
      <w:r>
        <w:rPr>
          <w:rtl/>
          <w:lang w:bidi="fa-IR"/>
        </w:rPr>
        <w:t>«مرا در مقابل ديدگان بندگانت رسوا مساز»</w:t>
      </w:r>
      <w:r w:rsidR="00AB2949">
        <w:rPr>
          <w:rtl/>
          <w:lang w:bidi="fa-IR"/>
        </w:rPr>
        <w:t xml:space="preserve">. </w:t>
      </w:r>
    </w:p>
    <w:p w:rsidR="006163BF" w:rsidRDefault="006163BF" w:rsidP="006163BF">
      <w:pPr>
        <w:pStyle w:val="libNormal"/>
        <w:rPr>
          <w:rtl/>
          <w:lang w:bidi="fa-IR"/>
        </w:rPr>
      </w:pPr>
      <w:r>
        <w:rPr>
          <w:rtl/>
          <w:lang w:bidi="fa-IR"/>
        </w:rPr>
        <w:t>4 - مكان نمازگزار</w:t>
      </w:r>
    </w:p>
    <w:p w:rsidR="006163BF" w:rsidRDefault="006163BF" w:rsidP="006163BF">
      <w:pPr>
        <w:pStyle w:val="libNormal"/>
        <w:rPr>
          <w:rtl/>
          <w:lang w:bidi="fa-IR"/>
        </w:rPr>
      </w:pPr>
      <w:r>
        <w:rPr>
          <w:rtl/>
          <w:lang w:bidi="fa-IR"/>
        </w:rPr>
        <w:t>يكى ديگر از امورى كه در نماز مورد توجه است</w:t>
      </w:r>
      <w:r w:rsidR="00480B29">
        <w:rPr>
          <w:rtl/>
          <w:lang w:bidi="fa-IR"/>
        </w:rPr>
        <w:t xml:space="preserve">، </w:t>
      </w:r>
      <w:r>
        <w:rPr>
          <w:rtl/>
          <w:lang w:bidi="fa-IR"/>
        </w:rPr>
        <w:t>مساله مكان نمازگزار است</w:t>
      </w:r>
      <w:r w:rsidR="00AB2949">
        <w:rPr>
          <w:rtl/>
          <w:lang w:bidi="fa-IR"/>
        </w:rPr>
        <w:t xml:space="preserve">. </w:t>
      </w:r>
      <w:r>
        <w:rPr>
          <w:rtl/>
          <w:lang w:bidi="fa-IR"/>
        </w:rPr>
        <w:t>آن گونه كه گفتيم</w:t>
      </w:r>
      <w:r w:rsidR="00480B29">
        <w:rPr>
          <w:rtl/>
          <w:lang w:bidi="fa-IR"/>
        </w:rPr>
        <w:t xml:space="preserve">، </w:t>
      </w:r>
      <w:r>
        <w:rPr>
          <w:rtl/>
          <w:lang w:bidi="fa-IR"/>
        </w:rPr>
        <w:t>نماز لقا و حضور در پيشگاه حضرت رب الارباب است و وقت ميقات و ميعاد ملاقات</w:t>
      </w:r>
      <w:r w:rsidR="00480B29">
        <w:rPr>
          <w:rtl/>
          <w:lang w:bidi="fa-IR"/>
        </w:rPr>
        <w:t>؛</w:t>
      </w:r>
      <w:r>
        <w:rPr>
          <w:rtl/>
          <w:lang w:bidi="fa-IR"/>
        </w:rPr>
        <w:t xml:space="preserve"> پس مكان نماز هم خانه اوست</w:t>
      </w:r>
      <w:r w:rsidR="00480B29">
        <w:rPr>
          <w:rtl/>
          <w:lang w:bidi="fa-IR"/>
        </w:rPr>
        <w:t>؛</w:t>
      </w:r>
      <w:r>
        <w:rPr>
          <w:rtl/>
          <w:lang w:bidi="fa-IR"/>
        </w:rPr>
        <w:t xml:space="preserve"> بنابراين</w:t>
      </w:r>
      <w:r w:rsidR="00480B29">
        <w:rPr>
          <w:rtl/>
          <w:lang w:bidi="fa-IR"/>
        </w:rPr>
        <w:t xml:space="preserve">، </w:t>
      </w:r>
      <w:r>
        <w:rPr>
          <w:rtl/>
          <w:lang w:bidi="fa-IR"/>
        </w:rPr>
        <w:t>توصيه اكيد شده است كه نماز را در مسجد به جاى آوريد و هيچ عاشق بى قرارى در رفتن به خانه محبوب تامل و ترديد نمى كند</w:t>
      </w:r>
      <w:r w:rsidR="00480B29">
        <w:rPr>
          <w:rtl/>
          <w:lang w:bidi="fa-IR"/>
        </w:rPr>
        <w:t xml:space="preserve">، </w:t>
      </w:r>
      <w:r>
        <w:rPr>
          <w:rtl/>
          <w:lang w:bidi="fa-IR"/>
        </w:rPr>
        <w:t xml:space="preserve">در روايتى از امام صادق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مكتوب فى التوراة اءَنَّ بيوتى فى الارض المساجد فطوبى لعبد تَطهَّرَ فى بيته ثم زارَنى فى بيتى الا انَّ على المَزُور كرامَةَ الزائر </w:t>
      </w:r>
      <w:r w:rsidRPr="00AB2949">
        <w:rPr>
          <w:rStyle w:val="libFootnotenumChar"/>
          <w:rtl/>
          <w:lang w:bidi="fa-IR"/>
        </w:rPr>
        <w:t>(628)</w:t>
      </w:r>
      <w:r w:rsidR="00AB2949">
        <w:rPr>
          <w:rtl/>
          <w:lang w:bidi="fa-IR"/>
        </w:rPr>
        <w:t xml:space="preserve">. </w:t>
      </w:r>
    </w:p>
    <w:p w:rsidR="006163BF" w:rsidRDefault="006163BF" w:rsidP="006163BF">
      <w:pPr>
        <w:pStyle w:val="libNormal"/>
        <w:rPr>
          <w:rtl/>
          <w:lang w:bidi="fa-IR"/>
        </w:rPr>
      </w:pPr>
      <w:r>
        <w:rPr>
          <w:rtl/>
          <w:lang w:bidi="fa-IR"/>
        </w:rPr>
        <w:t>«در تورات آمده است كه خانه هاى من در روى زمين</w:t>
      </w:r>
      <w:r w:rsidR="00480B29">
        <w:rPr>
          <w:rtl/>
          <w:lang w:bidi="fa-IR"/>
        </w:rPr>
        <w:t xml:space="preserve">، </w:t>
      </w:r>
      <w:r>
        <w:rPr>
          <w:rtl/>
          <w:lang w:bidi="fa-IR"/>
        </w:rPr>
        <w:t>مساجدند</w:t>
      </w:r>
      <w:r w:rsidR="00AB2949">
        <w:rPr>
          <w:rtl/>
          <w:lang w:bidi="fa-IR"/>
        </w:rPr>
        <w:t xml:space="preserve">. </w:t>
      </w:r>
      <w:r>
        <w:rPr>
          <w:rtl/>
          <w:lang w:bidi="fa-IR"/>
        </w:rPr>
        <w:t>خوشا به حال كسانى كه در خانه خود پاك و طاهر شده</w:t>
      </w:r>
      <w:r w:rsidR="00480B29">
        <w:rPr>
          <w:rtl/>
          <w:lang w:bidi="fa-IR"/>
        </w:rPr>
        <w:t>؛</w:t>
      </w:r>
      <w:r>
        <w:rPr>
          <w:rtl/>
          <w:lang w:bidi="fa-IR"/>
        </w:rPr>
        <w:t xml:space="preserve"> بعد براى زيارت و ملاقات به خانه من مى آيند</w:t>
      </w:r>
      <w:r w:rsidR="00AB2949">
        <w:rPr>
          <w:rtl/>
          <w:lang w:bidi="fa-IR"/>
        </w:rPr>
        <w:t xml:space="preserve">. </w:t>
      </w:r>
      <w:r>
        <w:rPr>
          <w:rtl/>
          <w:lang w:bidi="fa-IR"/>
        </w:rPr>
        <w:t>پس به درستى كه بر ميزبان است كه زائر و مهمان را اكرام كند»</w:t>
      </w:r>
      <w:r w:rsidR="00AB2949">
        <w:rPr>
          <w:rtl/>
          <w:lang w:bidi="fa-IR"/>
        </w:rPr>
        <w:t xml:space="preserve">. </w:t>
      </w:r>
    </w:p>
    <w:p w:rsidR="006163BF" w:rsidRDefault="006163BF" w:rsidP="006163BF">
      <w:pPr>
        <w:pStyle w:val="libNormal"/>
        <w:rPr>
          <w:rtl/>
          <w:lang w:bidi="fa-IR"/>
        </w:rPr>
      </w:pPr>
      <w:r>
        <w:rPr>
          <w:rtl/>
          <w:lang w:bidi="fa-IR"/>
        </w:rPr>
        <w:t>وقتى به خانه ميزبان قدم مى گذارى</w:t>
      </w:r>
      <w:r w:rsidR="00480B29">
        <w:rPr>
          <w:rtl/>
          <w:lang w:bidi="fa-IR"/>
        </w:rPr>
        <w:t>؛</w:t>
      </w:r>
      <w:r>
        <w:rPr>
          <w:rtl/>
          <w:lang w:bidi="fa-IR"/>
        </w:rPr>
        <w:t xml:space="preserve"> آن هم با دعوت او</w:t>
      </w:r>
      <w:r w:rsidR="00480B29">
        <w:rPr>
          <w:rtl/>
          <w:lang w:bidi="fa-IR"/>
        </w:rPr>
        <w:t xml:space="preserve">، </w:t>
      </w:r>
      <w:r>
        <w:rPr>
          <w:rtl/>
          <w:lang w:bidi="fa-IR"/>
        </w:rPr>
        <w:t>به يقين مورد اكرام وى واقع خواهى شد؛ به ويژه كريمى كه اكرام از همه كريمان است</w:t>
      </w:r>
      <w:r w:rsidR="00AB2949">
        <w:rPr>
          <w:rtl/>
          <w:lang w:bidi="fa-IR"/>
        </w:rPr>
        <w:t xml:space="preserve">. </w:t>
      </w:r>
      <w:r>
        <w:rPr>
          <w:rtl/>
          <w:lang w:bidi="fa-IR"/>
        </w:rPr>
        <w:t>محضر</w:t>
      </w:r>
      <w:r w:rsidR="00480B29">
        <w:rPr>
          <w:rtl/>
          <w:lang w:bidi="fa-IR"/>
        </w:rPr>
        <w:t xml:space="preserve">، </w:t>
      </w:r>
      <w:r>
        <w:rPr>
          <w:rtl/>
          <w:lang w:bidi="fa-IR"/>
        </w:rPr>
        <w:t>محضر او؛ خانه</w:t>
      </w:r>
      <w:r w:rsidR="00480B29">
        <w:rPr>
          <w:rtl/>
          <w:lang w:bidi="fa-IR"/>
        </w:rPr>
        <w:t xml:space="preserve">، </w:t>
      </w:r>
      <w:r>
        <w:rPr>
          <w:rtl/>
          <w:lang w:bidi="fa-IR"/>
        </w:rPr>
        <w:t>خانه او و وقت مواعده و ملاقات اوست</w:t>
      </w:r>
      <w:r w:rsidR="00AB2949">
        <w:rPr>
          <w:rtl/>
          <w:lang w:bidi="fa-IR"/>
        </w:rPr>
        <w:t xml:space="preserve">. </w:t>
      </w:r>
    </w:p>
    <w:p w:rsidR="006163BF" w:rsidRDefault="006163BF" w:rsidP="006163BF">
      <w:pPr>
        <w:pStyle w:val="libNormal"/>
        <w:rPr>
          <w:rtl/>
          <w:lang w:bidi="fa-IR"/>
        </w:rPr>
      </w:pPr>
      <w:r>
        <w:rPr>
          <w:rtl/>
          <w:lang w:bidi="fa-IR"/>
        </w:rPr>
        <w:t>در بعضى از روايات نسبت به همه مومنان به ويژه كسانى كه مسجد در نزديكى آنها است سفارش شده است كه نماز را در مسجد به جاى آورند</w:t>
      </w:r>
      <w:r w:rsidR="00AB2949">
        <w:rPr>
          <w:rtl/>
          <w:lang w:bidi="fa-IR"/>
        </w:rPr>
        <w:t xml:space="preserve">. </w:t>
      </w:r>
      <w:r>
        <w:rPr>
          <w:rtl/>
          <w:lang w:bidi="fa-IR"/>
        </w:rPr>
        <w:t xml:space="preserve">از حضرت رسول اكرم </w:t>
      </w:r>
      <w:r w:rsidR="008B78BD" w:rsidRPr="008B78BD">
        <w:rPr>
          <w:rStyle w:val="libAlaemChar"/>
          <w:rtl/>
        </w:rPr>
        <w:t>صلى‌الله‌عليه‌وآله‌وسلم</w:t>
      </w:r>
      <w:r>
        <w:rPr>
          <w:rtl/>
          <w:lang w:bidi="fa-IR"/>
        </w:rPr>
        <w:t xml:space="preserve"> نقل شده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لا صلاة لجار المسجد الا فى مسجده </w:t>
      </w:r>
      <w:r w:rsidRPr="00AB2949">
        <w:rPr>
          <w:rStyle w:val="libFootnotenumChar"/>
          <w:rtl/>
          <w:lang w:bidi="fa-IR"/>
        </w:rPr>
        <w:t>(629)</w:t>
      </w:r>
      <w:r w:rsidR="00AB2949">
        <w:rPr>
          <w:rtl/>
          <w:lang w:bidi="fa-IR"/>
        </w:rPr>
        <w:t xml:space="preserve">. </w:t>
      </w:r>
    </w:p>
    <w:p w:rsidR="006163BF" w:rsidRDefault="006163BF" w:rsidP="006163BF">
      <w:pPr>
        <w:pStyle w:val="libNormal"/>
        <w:rPr>
          <w:rtl/>
          <w:lang w:bidi="fa-IR"/>
        </w:rPr>
      </w:pPr>
      <w:r>
        <w:rPr>
          <w:rtl/>
          <w:lang w:bidi="fa-IR"/>
        </w:rPr>
        <w:t>«همسايه مسجد اگر در خانه نماز بخواند</w:t>
      </w:r>
      <w:r w:rsidR="00480B29">
        <w:rPr>
          <w:rtl/>
          <w:lang w:bidi="fa-IR"/>
        </w:rPr>
        <w:t xml:space="preserve">، </w:t>
      </w:r>
      <w:r>
        <w:rPr>
          <w:rtl/>
          <w:lang w:bidi="fa-IR"/>
        </w:rPr>
        <w:t>آن نماز</w:t>
      </w:r>
      <w:r w:rsidR="00480B29">
        <w:rPr>
          <w:rtl/>
          <w:lang w:bidi="fa-IR"/>
        </w:rPr>
        <w:t xml:space="preserve">، </w:t>
      </w:r>
      <w:r>
        <w:rPr>
          <w:rtl/>
          <w:lang w:bidi="fa-IR"/>
        </w:rPr>
        <w:t>كامل نخواهد بود»</w:t>
      </w:r>
      <w:r w:rsidR="00AB2949">
        <w:rPr>
          <w:rtl/>
          <w:lang w:bidi="fa-IR"/>
        </w:rPr>
        <w:t xml:space="preserve">. </w:t>
      </w:r>
    </w:p>
    <w:p w:rsidR="006163BF" w:rsidRDefault="006163BF" w:rsidP="006163BF">
      <w:pPr>
        <w:pStyle w:val="libNormal"/>
        <w:rPr>
          <w:rtl/>
          <w:lang w:bidi="fa-IR"/>
        </w:rPr>
      </w:pPr>
      <w:r>
        <w:rPr>
          <w:rtl/>
          <w:lang w:bidi="fa-IR"/>
        </w:rPr>
        <w:t>در بعضى از دستورات ديگر هم آمده كه اگر كسى توانايى رفتن به مسجد ندارد</w:t>
      </w:r>
      <w:r w:rsidR="00480B29">
        <w:rPr>
          <w:rtl/>
          <w:lang w:bidi="fa-IR"/>
        </w:rPr>
        <w:t xml:space="preserve">، </w:t>
      </w:r>
      <w:r>
        <w:rPr>
          <w:rtl/>
          <w:lang w:bidi="fa-IR"/>
        </w:rPr>
        <w:t>در خانه اش مصلايى را مخصوص نماز خود قرار دهد</w:t>
      </w:r>
      <w:r w:rsidR="00AB2949">
        <w:rPr>
          <w:rtl/>
          <w:lang w:bidi="fa-IR"/>
        </w:rPr>
        <w:t xml:space="preserve">. </w:t>
      </w:r>
    </w:p>
    <w:p w:rsidR="006163BF" w:rsidRDefault="006163BF" w:rsidP="006163BF">
      <w:pPr>
        <w:pStyle w:val="libNormal"/>
        <w:rPr>
          <w:rtl/>
          <w:lang w:bidi="fa-IR"/>
        </w:rPr>
      </w:pPr>
      <w:r>
        <w:rPr>
          <w:rtl/>
          <w:lang w:bidi="fa-IR"/>
        </w:rPr>
        <w:t>5 - قبله</w:t>
      </w:r>
    </w:p>
    <w:p w:rsidR="006163BF" w:rsidRDefault="006163BF" w:rsidP="006163BF">
      <w:pPr>
        <w:pStyle w:val="libNormal"/>
        <w:rPr>
          <w:rtl/>
          <w:lang w:bidi="fa-IR"/>
        </w:rPr>
      </w:pPr>
      <w:r>
        <w:rPr>
          <w:rtl/>
          <w:lang w:bidi="fa-IR"/>
        </w:rPr>
        <w:t>از ديگر مقدمات نماز</w:t>
      </w:r>
      <w:r w:rsidR="00480B29">
        <w:rPr>
          <w:rtl/>
          <w:lang w:bidi="fa-IR"/>
        </w:rPr>
        <w:t xml:space="preserve">، </w:t>
      </w:r>
      <w:r>
        <w:rPr>
          <w:rtl/>
          <w:lang w:bidi="fa-IR"/>
        </w:rPr>
        <w:t>استقبال قبله و يا ضرورت ايستادن در مقابل بيت الله الحرام است</w:t>
      </w:r>
      <w:r w:rsidR="00AB2949">
        <w:rPr>
          <w:rtl/>
          <w:lang w:bidi="fa-IR"/>
        </w:rPr>
        <w:t xml:space="preserve">. </w:t>
      </w:r>
      <w:r>
        <w:rPr>
          <w:rtl/>
          <w:lang w:bidi="fa-IR"/>
        </w:rPr>
        <w:t>وجوب اين امر كنايه از روى گرداندن از هر چيزى و توجه به يك جهت و آن هم بيت اللّه الحرام است كه</w:t>
      </w:r>
      <w:r w:rsidR="00291DE5">
        <w:rPr>
          <w:rtl/>
          <w:lang w:bidi="fa-IR"/>
        </w:rPr>
        <w:t xml:space="preserve">: </w:t>
      </w:r>
      <w:r>
        <w:rPr>
          <w:rtl/>
          <w:lang w:bidi="fa-IR"/>
        </w:rPr>
        <w:t>«قبله عاشق يكى آمد و بس» و قرآن نيز مى فرمايد</w:t>
      </w:r>
      <w:r w:rsidR="00291DE5">
        <w:rPr>
          <w:rtl/>
          <w:lang w:bidi="fa-IR"/>
        </w:rPr>
        <w:t xml:space="preserve">: </w:t>
      </w:r>
    </w:p>
    <w:p w:rsidR="006163BF" w:rsidRDefault="006163BF" w:rsidP="006163BF">
      <w:pPr>
        <w:pStyle w:val="libNormal"/>
        <w:rPr>
          <w:rtl/>
          <w:lang w:bidi="fa-IR"/>
        </w:rPr>
      </w:pPr>
      <w:r>
        <w:rPr>
          <w:rtl/>
          <w:lang w:bidi="fa-IR"/>
        </w:rPr>
        <w:t xml:space="preserve">فاينما تولوا فثم وجه اللّه </w:t>
      </w:r>
      <w:r w:rsidRPr="00AB2949">
        <w:rPr>
          <w:rStyle w:val="libFootnotenumChar"/>
          <w:rtl/>
          <w:lang w:bidi="fa-IR"/>
        </w:rPr>
        <w:t>(630)</w:t>
      </w:r>
      <w:r w:rsidR="00AB2949">
        <w:rPr>
          <w:rtl/>
          <w:lang w:bidi="fa-IR"/>
        </w:rPr>
        <w:t xml:space="preserve">. </w:t>
      </w:r>
    </w:p>
    <w:p w:rsidR="006163BF" w:rsidRDefault="006163BF" w:rsidP="006163BF">
      <w:pPr>
        <w:pStyle w:val="libNormal"/>
        <w:rPr>
          <w:rtl/>
          <w:lang w:bidi="fa-IR"/>
        </w:rPr>
      </w:pPr>
      <w:r>
        <w:rPr>
          <w:rtl/>
          <w:lang w:bidi="fa-IR"/>
        </w:rPr>
        <w:lastRenderedPageBreak/>
        <w:t>«به هر طرف كه روى كنيد به خدا روى آورده ايد»</w:t>
      </w:r>
      <w:r w:rsidR="00AB2949">
        <w:rPr>
          <w:rtl/>
          <w:lang w:bidi="fa-IR"/>
        </w:rPr>
        <w:t xml:space="preserve">. </w:t>
      </w:r>
    </w:p>
    <w:p w:rsidR="006163BF" w:rsidRDefault="006163BF" w:rsidP="006163BF">
      <w:pPr>
        <w:pStyle w:val="libNormal"/>
        <w:rPr>
          <w:rtl/>
          <w:lang w:bidi="fa-IR"/>
        </w:rPr>
      </w:pPr>
      <w:r>
        <w:rPr>
          <w:rtl/>
          <w:lang w:bidi="fa-IR"/>
        </w:rPr>
        <w:t>هرجا روى كنى و هرجا بنگرى همان جا خدا است</w:t>
      </w:r>
      <w:r w:rsidR="00AB2949">
        <w:rPr>
          <w:rtl/>
          <w:lang w:bidi="fa-IR"/>
        </w:rPr>
        <w:t xml:space="preserve">. </w:t>
      </w:r>
      <w:r>
        <w:rPr>
          <w:rtl/>
          <w:lang w:bidi="fa-IR"/>
        </w:rPr>
        <w:t>ولى فرمان خداوند متعال اين است</w:t>
      </w:r>
      <w:r w:rsidR="00291DE5">
        <w:rPr>
          <w:rtl/>
          <w:lang w:bidi="fa-IR"/>
        </w:rPr>
        <w:t xml:space="preserve">: </w:t>
      </w:r>
    </w:p>
    <w:p w:rsidR="006163BF" w:rsidRDefault="006163BF" w:rsidP="006163BF">
      <w:pPr>
        <w:pStyle w:val="libNormal"/>
        <w:rPr>
          <w:rtl/>
          <w:lang w:bidi="fa-IR"/>
        </w:rPr>
      </w:pPr>
      <w:r>
        <w:rPr>
          <w:rtl/>
          <w:lang w:bidi="fa-IR"/>
        </w:rPr>
        <w:t xml:space="preserve">فول وجهك شطر المسجد الحرام </w:t>
      </w:r>
      <w:r w:rsidRPr="00AB2949">
        <w:rPr>
          <w:rStyle w:val="libFootnotenumChar"/>
          <w:rtl/>
          <w:lang w:bidi="fa-IR"/>
        </w:rPr>
        <w:t>(631)</w:t>
      </w:r>
      <w:r w:rsidR="00AB2949">
        <w:rPr>
          <w:rtl/>
          <w:lang w:bidi="fa-IR"/>
        </w:rPr>
        <w:t xml:space="preserve">. </w:t>
      </w:r>
    </w:p>
    <w:p w:rsidR="006163BF" w:rsidRDefault="006163BF" w:rsidP="006163BF">
      <w:pPr>
        <w:pStyle w:val="libNormal"/>
        <w:rPr>
          <w:rtl/>
          <w:lang w:bidi="fa-IR"/>
        </w:rPr>
      </w:pPr>
      <w:r>
        <w:rPr>
          <w:rtl/>
          <w:lang w:bidi="fa-IR"/>
        </w:rPr>
        <w:t>«اى پيامبر! روى به طرف مسجدالحرام كن»</w:t>
      </w:r>
      <w:r w:rsidR="00AB2949">
        <w:rPr>
          <w:rtl/>
          <w:lang w:bidi="fa-IR"/>
        </w:rPr>
        <w:t xml:space="preserve">. </w:t>
      </w:r>
    </w:p>
    <w:p w:rsidR="006163BF" w:rsidRDefault="006163BF" w:rsidP="006163BF">
      <w:pPr>
        <w:pStyle w:val="libNormal"/>
        <w:rPr>
          <w:rtl/>
          <w:lang w:bidi="fa-IR"/>
        </w:rPr>
      </w:pPr>
      <w:r>
        <w:rPr>
          <w:rtl/>
          <w:lang w:bidi="fa-IR"/>
        </w:rPr>
        <w:t>شما مسلمين نيز هركجا باشيد در نماز روى بدان جانب كنيد</w:t>
      </w:r>
      <w:r w:rsidR="00AB2949">
        <w:rPr>
          <w:rtl/>
          <w:lang w:bidi="fa-IR"/>
        </w:rPr>
        <w:t xml:space="preserve">. </w:t>
      </w:r>
      <w:r>
        <w:rPr>
          <w:rtl/>
          <w:lang w:bidi="fa-IR"/>
        </w:rPr>
        <w:t>از آن جا كه اراده نمازگزار بايد اراده مراد و محبوبش باشد و نبايد از اين اراده تخلف كند</w:t>
      </w:r>
      <w:r w:rsidR="00480B29">
        <w:rPr>
          <w:rtl/>
          <w:lang w:bidi="fa-IR"/>
        </w:rPr>
        <w:t xml:space="preserve">، </w:t>
      </w:r>
      <w:r>
        <w:rPr>
          <w:rtl/>
          <w:lang w:bidi="fa-IR"/>
        </w:rPr>
        <w:t>همين كه او مى خواهد</w:t>
      </w:r>
      <w:r w:rsidR="00480B29">
        <w:rPr>
          <w:rtl/>
          <w:lang w:bidi="fa-IR"/>
        </w:rPr>
        <w:t xml:space="preserve">، </w:t>
      </w:r>
      <w:r>
        <w:rPr>
          <w:rtl/>
          <w:lang w:bidi="fa-IR"/>
        </w:rPr>
        <w:t>بايد رو به خانه او بايستد و با او سخن بگويد</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ان اللّه مقبل على المصلى ما لم يلتفت </w:t>
      </w:r>
      <w:r w:rsidRPr="00AB2949">
        <w:rPr>
          <w:rStyle w:val="libFootnotenumChar"/>
          <w:rtl/>
          <w:lang w:bidi="fa-IR"/>
        </w:rPr>
        <w:t>(632)</w:t>
      </w:r>
      <w:r w:rsidR="00AB2949">
        <w:rPr>
          <w:rtl/>
          <w:lang w:bidi="fa-IR"/>
        </w:rPr>
        <w:t xml:space="preserve">. </w:t>
      </w:r>
    </w:p>
    <w:p w:rsidR="006163BF" w:rsidRDefault="006163BF" w:rsidP="006163BF">
      <w:pPr>
        <w:pStyle w:val="libNormal"/>
        <w:rPr>
          <w:rtl/>
          <w:lang w:bidi="fa-IR"/>
        </w:rPr>
      </w:pPr>
      <w:r>
        <w:rPr>
          <w:rtl/>
          <w:lang w:bidi="fa-IR"/>
        </w:rPr>
        <w:t>«مادامى كه نمازگزار از قبله روى نگردانده</w:t>
      </w:r>
      <w:r w:rsidR="00480B29">
        <w:rPr>
          <w:rtl/>
          <w:lang w:bidi="fa-IR"/>
        </w:rPr>
        <w:t xml:space="preserve">، </w:t>
      </w:r>
      <w:r>
        <w:rPr>
          <w:rtl/>
          <w:lang w:bidi="fa-IR"/>
        </w:rPr>
        <w:t>خداوند با او سخن مى گويد»</w:t>
      </w:r>
      <w:r w:rsidR="00AB2949">
        <w:rPr>
          <w:rtl/>
          <w:lang w:bidi="fa-IR"/>
        </w:rPr>
        <w:t xml:space="preserve">. </w:t>
      </w:r>
    </w:p>
    <w:p w:rsidR="006163BF" w:rsidRDefault="006163BF" w:rsidP="006163BF">
      <w:pPr>
        <w:pStyle w:val="libNormal"/>
        <w:rPr>
          <w:rtl/>
          <w:lang w:bidi="fa-IR"/>
        </w:rPr>
      </w:pPr>
      <w:r>
        <w:rPr>
          <w:rtl/>
          <w:lang w:bidi="fa-IR"/>
        </w:rPr>
        <w:t>شايد اين سخن كنايه از اين است كه چون خدا فرمان داده كه اعضا و جوارح و مقاديم بايد به سمت قبله باشد</w:t>
      </w:r>
      <w:r w:rsidR="00480B29">
        <w:rPr>
          <w:rtl/>
          <w:lang w:bidi="fa-IR"/>
        </w:rPr>
        <w:t xml:space="preserve">، </w:t>
      </w:r>
      <w:r>
        <w:rPr>
          <w:rtl/>
          <w:lang w:bidi="fa-IR"/>
        </w:rPr>
        <w:t>توجه قلب او هم بايد به سوى خدا باشد</w:t>
      </w:r>
      <w:r w:rsidR="00AB2949">
        <w:rPr>
          <w:rtl/>
          <w:lang w:bidi="fa-IR"/>
        </w:rPr>
        <w:t xml:space="preserve">. </w:t>
      </w:r>
    </w:p>
    <w:p w:rsidR="006163BF" w:rsidRDefault="006163BF" w:rsidP="006163BF">
      <w:pPr>
        <w:pStyle w:val="libNormal"/>
        <w:rPr>
          <w:rtl/>
          <w:lang w:bidi="fa-IR"/>
        </w:rPr>
      </w:pPr>
      <w:r>
        <w:rPr>
          <w:rtl/>
          <w:lang w:bidi="fa-IR"/>
        </w:rPr>
        <w:t xml:space="preserve">بنابر اين از رسول اكرم </w:t>
      </w:r>
      <w:r w:rsidR="008B78BD" w:rsidRPr="008B78BD">
        <w:rPr>
          <w:rStyle w:val="libAlaemChar"/>
          <w:rtl/>
        </w:rPr>
        <w:t>صلى‌الله‌عليه‌وآله‌وسلم</w:t>
      </w:r>
      <w:r>
        <w:rPr>
          <w:rtl/>
          <w:lang w:bidi="fa-IR"/>
        </w:rPr>
        <w:t xml:space="preserve"> روايت شده است كه حضرت نمازگزارى را ديدند كه با محاسن و ريش خود بازى مى كند</w:t>
      </w:r>
      <w:r w:rsidR="00480B29">
        <w:rPr>
          <w:rtl/>
          <w:lang w:bidi="fa-IR"/>
        </w:rPr>
        <w:t xml:space="preserve">، </w:t>
      </w:r>
      <w:r>
        <w:rPr>
          <w:rtl/>
          <w:lang w:bidi="fa-IR"/>
        </w:rPr>
        <w:t>فرمودند</w:t>
      </w:r>
      <w:r w:rsidR="00291DE5">
        <w:rPr>
          <w:rtl/>
          <w:lang w:bidi="fa-IR"/>
        </w:rPr>
        <w:t xml:space="preserve">: </w:t>
      </w:r>
    </w:p>
    <w:p w:rsidR="006163BF" w:rsidRDefault="006163BF" w:rsidP="006163BF">
      <w:pPr>
        <w:pStyle w:val="libNormal"/>
        <w:rPr>
          <w:rtl/>
          <w:lang w:bidi="fa-IR"/>
        </w:rPr>
      </w:pPr>
      <w:r>
        <w:rPr>
          <w:rtl/>
          <w:lang w:bidi="fa-IR"/>
        </w:rPr>
        <w:t>اما هذا لو خشع قلبه</w:t>
      </w:r>
      <w:r w:rsidR="00480B29">
        <w:rPr>
          <w:rtl/>
          <w:lang w:bidi="fa-IR"/>
        </w:rPr>
        <w:t xml:space="preserve">، </w:t>
      </w:r>
      <w:r>
        <w:rPr>
          <w:rtl/>
          <w:lang w:bidi="fa-IR"/>
        </w:rPr>
        <w:t xml:space="preserve">لخشعت جوارحه </w:t>
      </w:r>
      <w:r w:rsidRPr="00AB2949">
        <w:rPr>
          <w:rStyle w:val="libFootnotenumChar"/>
          <w:rtl/>
          <w:lang w:bidi="fa-IR"/>
        </w:rPr>
        <w:t>(633)</w:t>
      </w:r>
      <w:r w:rsidR="00AB2949">
        <w:rPr>
          <w:rtl/>
          <w:lang w:bidi="fa-IR"/>
        </w:rPr>
        <w:t xml:space="preserve">. </w:t>
      </w:r>
    </w:p>
    <w:p w:rsidR="006163BF" w:rsidRDefault="006163BF" w:rsidP="006163BF">
      <w:pPr>
        <w:pStyle w:val="libNormal"/>
        <w:rPr>
          <w:rtl/>
          <w:lang w:bidi="fa-IR"/>
        </w:rPr>
      </w:pPr>
      <w:r>
        <w:rPr>
          <w:rtl/>
          <w:lang w:bidi="fa-IR"/>
        </w:rPr>
        <w:t>«اگر قلب و دل اين مرد خاشع بود</w:t>
      </w:r>
      <w:r w:rsidR="00480B29">
        <w:rPr>
          <w:rtl/>
          <w:lang w:bidi="fa-IR"/>
        </w:rPr>
        <w:t xml:space="preserve">، </w:t>
      </w:r>
      <w:r>
        <w:rPr>
          <w:rtl/>
          <w:lang w:bidi="fa-IR"/>
        </w:rPr>
        <w:t>هر آينه اعضا و جوارحش نيز خاضع بود»</w:t>
      </w:r>
      <w:r w:rsidR="00AB2949">
        <w:rPr>
          <w:rtl/>
          <w:lang w:bidi="fa-IR"/>
        </w:rPr>
        <w:t xml:space="preserve">. </w:t>
      </w:r>
    </w:p>
    <w:p w:rsidR="006163BF" w:rsidRDefault="006163BF" w:rsidP="006163BF">
      <w:pPr>
        <w:pStyle w:val="libNormal"/>
        <w:rPr>
          <w:rtl/>
          <w:lang w:bidi="fa-IR"/>
        </w:rPr>
      </w:pPr>
      <w:r>
        <w:rPr>
          <w:rtl/>
          <w:lang w:bidi="fa-IR"/>
        </w:rPr>
        <w:t>اى آن كه به قبله وفا روست تو را دل را پى اين وآن</w:t>
      </w:r>
      <w:r w:rsidR="00480B29">
        <w:rPr>
          <w:rtl/>
          <w:lang w:bidi="fa-IR"/>
        </w:rPr>
        <w:t xml:space="preserve">، </w:t>
      </w:r>
      <w:r>
        <w:rPr>
          <w:rtl/>
          <w:lang w:bidi="fa-IR"/>
        </w:rPr>
        <w:t xml:space="preserve">نه نيكوست تو را </w:t>
      </w:r>
      <w:r>
        <w:rPr>
          <w:rtl/>
          <w:lang w:bidi="fa-IR"/>
        </w:rPr>
        <w:tab/>
      </w:r>
      <w:r>
        <w:rPr>
          <w:rtl/>
          <w:lang w:bidi="fa-IR"/>
        </w:rPr>
        <w:tab/>
        <w:t>بر مغز چرا حجاب شد پوست تو را يك دل دارى</w:t>
      </w:r>
      <w:r w:rsidR="00480B29">
        <w:rPr>
          <w:rtl/>
          <w:lang w:bidi="fa-IR"/>
        </w:rPr>
        <w:t xml:space="preserve">، </w:t>
      </w:r>
      <w:r>
        <w:rPr>
          <w:rtl/>
          <w:lang w:bidi="fa-IR"/>
        </w:rPr>
        <w:t>بس است يك دوست تو را</w:t>
      </w:r>
    </w:p>
    <w:p w:rsidR="006163BF" w:rsidRDefault="006163BF" w:rsidP="006163BF">
      <w:pPr>
        <w:pStyle w:val="libNormal"/>
        <w:rPr>
          <w:rtl/>
          <w:lang w:bidi="fa-IR"/>
        </w:rPr>
      </w:pPr>
      <w:r>
        <w:rPr>
          <w:rtl/>
          <w:lang w:bidi="fa-IR"/>
        </w:rPr>
        <w:t xml:space="preserve">در سخنى از امام صادق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اذا استقبلت القبلةَ فَانس الدُّنيا و ما فيها و الخلق و ما هم فيه (واستفرغ قلبك من كل شاغل يشغلك عن اللّه) و عاين بسرِّك عظمة اللّه و اذكر وُقوفك بين يديه يوم تَبلُو كل نفس ما اءَسفلت و رُدُّوا الى اللّه مولاهم الحق </w:t>
      </w:r>
      <w:r w:rsidRPr="00AB2949">
        <w:rPr>
          <w:rStyle w:val="libFootnotenumChar"/>
          <w:rtl/>
          <w:lang w:bidi="fa-IR"/>
        </w:rPr>
        <w:t>(634)</w:t>
      </w:r>
      <w:r w:rsidR="00AB2949">
        <w:rPr>
          <w:rtl/>
          <w:lang w:bidi="fa-IR"/>
        </w:rPr>
        <w:t xml:space="preserve">. </w:t>
      </w:r>
    </w:p>
    <w:p w:rsidR="006163BF" w:rsidRDefault="006163BF" w:rsidP="006163BF">
      <w:pPr>
        <w:pStyle w:val="libNormal"/>
        <w:rPr>
          <w:rtl/>
          <w:lang w:bidi="fa-IR"/>
        </w:rPr>
      </w:pPr>
      <w:r>
        <w:rPr>
          <w:rtl/>
          <w:lang w:bidi="fa-IR"/>
        </w:rPr>
        <w:t>«وقتى مقابل قبله مى ايستى</w:t>
      </w:r>
      <w:r w:rsidR="00480B29">
        <w:rPr>
          <w:rtl/>
          <w:lang w:bidi="fa-IR"/>
        </w:rPr>
        <w:t xml:space="preserve">، </w:t>
      </w:r>
      <w:r>
        <w:rPr>
          <w:rtl/>
          <w:lang w:bidi="fa-IR"/>
        </w:rPr>
        <w:t>در حقيقت بايد از دنيا و آنچه كه در آن است دل بكنى و از آنها مايوس باشى</w:t>
      </w:r>
      <w:r w:rsidR="00480B29">
        <w:rPr>
          <w:rtl/>
          <w:lang w:bidi="fa-IR"/>
        </w:rPr>
        <w:t>؛</w:t>
      </w:r>
      <w:r>
        <w:rPr>
          <w:rtl/>
          <w:lang w:bidi="fa-IR"/>
        </w:rPr>
        <w:t xml:space="preserve"> از همه خلق و مخلوقات منقطع شوى و دل خود را از هر چيزى كه تو را از ذات ذوالجلال اليه غافل مى كند</w:t>
      </w:r>
      <w:r w:rsidR="00480B29">
        <w:rPr>
          <w:rtl/>
          <w:lang w:bidi="fa-IR"/>
        </w:rPr>
        <w:t xml:space="preserve">، </w:t>
      </w:r>
      <w:r>
        <w:rPr>
          <w:rtl/>
          <w:lang w:bidi="fa-IR"/>
        </w:rPr>
        <w:t>خالى كنى و با چشم باطن</w:t>
      </w:r>
      <w:r w:rsidR="00480B29">
        <w:rPr>
          <w:rtl/>
          <w:lang w:bidi="fa-IR"/>
        </w:rPr>
        <w:t xml:space="preserve">، </w:t>
      </w:r>
      <w:r>
        <w:rPr>
          <w:rtl/>
          <w:lang w:bidi="fa-IR"/>
        </w:rPr>
        <w:t>عظمت و جلال پروردگار را ببينى و به يادآورى كه همچنان كه الان به نماز ايستاده اى</w:t>
      </w:r>
      <w:r w:rsidR="00480B29">
        <w:rPr>
          <w:rtl/>
          <w:lang w:bidi="fa-IR"/>
        </w:rPr>
        <w:t xml:space="preserve">، </w:t>
      </w:r>
      <w:r>
        <w:rPr>
          <w:rtl/>
          <w:lang w:bidi="fa-IR"/>
        </w:rPr>
        <w:t>روزى هم بايد در صحنه قيامت و در پيشگاه ربوبى براى پاسخ ‌گويى اعمالت بايستى</w:t>
      </w:r>
      <w:r w:rsidR="00480B29">
        <w:rPr>
          <w:rtl/>
          <w:lang w:bidi="fa-IR"/>
        </w:rPr>
        <w:t xml:space="preserve">، </w:t>
      </w:r>
      <w:r>
        <w:rPr>
          <w:rtl/>
          <w:lang w:bidi="fa-IR"/>
        </w:rPr>
        <w:t>روزى كه براى هر كس آنچه فرستاده است آشكار مى شود و همه به سوى پروردگار بازگردانده مى شوند»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امّا يَخاف الَّذى يُحَوِّل وجههُ فى الصلاةِ اءَن يُحَوِّلَ اللّه وجهه حِمَارا </w:t>
      </w:r>
      <w:r w:rsidRPr="00AB2949">
        <w:rPr>
          <w:rStyle w:val="libFootnotenumChar"/>
          <w:rtl/>
          <w:lang w:bidi="fa-IR"/>
        </w:rPr>
        <w:t>(635)</w:t>
      </w:r>
      <w:r w:rsidR="00AB2949">
        <w:rPr>
          <w:rtl/>
          <w:lang w:bidi="fa-IR"/>
        </w:rPr>
        <w:t xml:space="preserve">. </w:t>
      </w:r>
    </w:p>
    <w:p w:rsidR="006163BF" w:rsidRDefault="006163BF" w:rsidP="006163BF">
      <w:pPr>
        <w:pStyle w:val="libNormal"/>
        <w:rPr>
          <w:rtl/>
          <w:lang w:bidi="fa-IR"/>
        </w:rPr>
      </w:pPr>
      <w:r>
        <w:rPr>
          <w:rtl/>
          <w:lang w:bidi="fa-IR"/>
        </w:rPr>
        <w:t>«آن كه در نماز از توجه به خداوند روى مى گرداند آيا نمى ترسد از اين كه خداوند روى او را به صورت چهارپايى تغيير دهد»</w:t>
      </w:r>
      <w:r w:rsidR="00AB2949">
        <w:rPr>
          <w:rtl/>
          <w:lang w:bidi="fa-IR"/>
        </w:rPr>
        <w:t xml:space="preserve">. </w:t>
      </w:r>
    </w:p>
    <w:p w:rsidR="006163BF" w:rsidRDefault="006163BF" w:rsidP="006163BF">
      <w:pPr>
        <w:pStyle w:val="libNormal"/>
        <w:rPr>
          <w:rtl/>
          <w:lang w:bidi="fa-IR"/>
        </w:rPr>
      </w:pPr>
      <w:r>
        <w:rPr>
          <w:rtl/>
          <w:lang w:bidi="fa-IR"/>
        </w:rPr>
        <w:t>غفلت و بازى گوشى اعضا و جواح در نماز حكايت از بى توجهى دل مى كند؛ و اين نشانه اين است كه اساسا او نمازى كه بنيادش بر ذكر و توجه است به جاى نياورده است</w:t>
      </w:r>
      <w:r w:rsidR="00AB2949">
        <w:rPr>
          <w:rtl/>
          <w:lang w:bidi="fa-IR"/>
        </w:rPr>
        <w:t xml:space="preserve">. </w:t>
      </w:r>
      <w:r>
        <w:rPr>
          <w:rtl/>
          <w:lang w:bidi="fa-IR"/>
        </w:rPr>
        <w:t>بنابراين</w:t>
      </w:r>
      <w:r w:rsidR="00480B29">
        <w:rPr>
          <w:rtl/>
          <w:lang w:bidi="fa-IR"/>
        </w:rPr>
        <w:t xml:space="preserve">، </w:t>
      </w:r>
      <w:r>
        <w:rPr>
          <w:rtl/>
          <w:lang w:bidi="fa-IR"/>
        </w:rPr>
        <w:t>به چهارپايى تشبيه مى شود كه ضرب المثل بلاهت و نادانى است</w:t>
      </w:r>
      <w:r w:rsidR="00AB2949">
        <w:rPr>
          <w:rtl/>
          <w:lang w:bidi="fa-IR"/>
        </w:rPr>
        <w:t xml:space="preserve">. </w:t>
      </w:r>
      <w:r>
        <w:rPr>
          <w:rtl/>
          <w:lang w:bidi="fa-IR"/>
        </w:rPr>
        <w:t>نتيجه اين كه</w:t>
      </w:r>
      <w:r w:rsidR="00480B29">
        <w:rPr>
          <w:rtl/>
          <w:lang w:bidi="fa-IR"/>
        </w:rPr>
        <w:t xml:space="preserve">، </w:t>
      </w:r>
      <w:r>
        <w:rPr>
          <w:rtl/>
          <w:lang w:bidi="fa-IR"/>
        </w:rPr>
        <w:t>اگر دل و قلب نمازگزارى توجه نداشته باشد</w:t>
      </w:r>
      <w:r w:rsidR="00480B29">
        <w:rPr>
          <w:rtl/>
          <w:lang w:bidi="fa-IR"/>
        </w:rPr>
        <w:t xml:space="preserve">، </w:t>
      </w:r>
      <w:r>
        <w:rPr>
          <w:rtl/>
          <w:lang w:bidi="fa-IR"/>
        </w:rPr>
        <w:t>اعضا و جوارحش نيز خضوع و خشوع نخواهند داشت</w:t>
      </w:r>
      <w:r w:rsidR="00AB2949">
        <w:rPr>
          <w:rtl/>
          <w:lang w:bidi="fa-IR"/>
        </w:rPr>
        <w:t xml:space="preserve">. </w:t>
      </w:r>
    </w:p>
    <w:p w:rsidR="006163BF" w:rsidRDefault="006163BF" w:rsidP="006163BF">
      <w:pPr>
        <w:pStyle w:val="libNormal"/>
        <w:rPr>
          <w:rtl/>
          <w:lang w:bidi="fa-IR"/>
        </w:rPr>
      </w:pPr>
      <w:r>
        <w:rPr>
          <w:rtl/>
          <w:lang w:bidi="fa-IR"/>
        </w:rPr>
        <w:t>شايد رمز ديگر وحدت جهت در قبله و كعبه معظمه</w:t>
      </w:r>
      <w:r w:rsidR="00480B29">
        <w:rPr>
          <w:rtl/>
          <w:lang w:bidi="fa-IR"/>
        </w:rPr>
        <w:t xml:space="preserve">، </w:t>
      </w:r>
      <w:r>
        <w:rPr>
          <w:rtl/>
          <w:lang w:bidi="fa-IR"/>
        </w:rPr>
        <w:t>نمايش همدلى و همراهى همه مسلمانان عالم باشد</w:t>
      </w:r>
      <w:r w:rsidR="00AB2949">
        <w:rPr>
          <w:rtl/>
          <w:lang w:bidi="fa-IR"/>
        </w:rPr>
        <w:t xml:space="preserve">. </w:t>
      </w:r>
    </w:p>
    <w:p w:rsidR="006163BF" w:rsidRDefault="006163BF" w:rsidP="006163BF">
      <w:pPr>
        <w:pStyle w:val="libNormal"/>
        <w:rPr>
          <w:rtl/>
          <w:lang w:bidi="fa-IR"/>
        </w:rPr>
      </w:pPr>
      <w:r>
        <w:rPr>
          <w:rtl/>
          <w:lang w:bidi="fa-IR"/>
        </w:rPr>
        <w:t>6 - اذان</w:t>
      </w:r>
    </w:p>
    <w:p w:rsidR="006163BF" w:rsidRDefault="006163BF" w:rsidP="006163BF">
      <w:pPr>
        <w:pStyle w:val="libNormal"/>
        <w:rPr>
          <w:rtl/>
          <w:lang w:bidi="fa-IR"/>
        </w:rPr>
      </w:pPr>
      <w:r>
        <w:rPr>
          <w:rtl/>
          <w:lang w:bidi="fa-IR"/>
        </w:rPr>
        <w:lastRenderedPageBreak/>
        <w:t>يكى از مقدمات نماز</w:t>
      </w:r>
      <w:r w:rsidR="00480B29">
        <w:rPr>
          <w:rtl/>
          <w:lang w:bidi="fa-IR"/>
        </w:rPr>
        <w:t xml:space="preserve">، </w:t>
      </w:r>
      <w:r>
        <w:rPr>
          <w:rtl/>
          <w:lang w:bidi="fa-IR"/>
        </w:rPr>
        <w:t>اذان است كه با كلمه «اللّه» آغاز مى شود و با همان كلمه نيز خاتمه مى يابد اللّه اكبر در آغاز و لا اله الا اللّه در پايان به تعبير غزالى و به نقل مرحوم فيض</w:t>
      </w:r>
      <w:r w:rsidR="00291DE5">
        <w:rPr>
          <w:rtl/>
          <w:lang w:bidi="fa-IR"/>
        </w:rPr>
        <w:t xml:space="preserve">: </w:t>
      </w:r>
      <w:r>
        <w:rPr>
          <w:rtl/>
          <w:lang w:bidi="fa-IR"/>
        </w:rPr>
        <w:t>اين نماز يادآور منادى قيامت و نفخ صور است</w:t>
      </w:r>
      <w:r w:rsidR="00480B29">
        <w:rPr>
          <w:rtl/>
          <w:lang w:bidi="fa-IR"/>
        </w:rPr>
        <w:t>؛</w:t>
      </w:r>
      <w:r>
        <w:rPr>
          <w:rtl/>
          <w:lang w:bidi="fa-IR"/>
        </w:rPr>
        <w:t xml:space="preserve"> و اگر انسان شيفته ملاقات با محبوب و يار باشد</w:t>
      </w:r>
      <w:r w:rsidR="00480B29">
        <w:rPr>
          <w:rtl/>
          <w:lang w:bidi="fa-IR"/>
        </w:rPr>
        <w:t xml:space="preserve">، </w:t>
      </w:r>
      <w:r>
        <w:rPr>
          <w:rtl/>
          <w:lang w:bidi="fa-IR"/>
        </w:rPr>
        <w:t>گويى كه ندا و صوت موذن</w:t>
      </w:r>
      <w:r w:rsidR="00480B29">
        <w:rPr>
          <w:rtl/>
          <w:lang w:bidi="fa-IR"/>
        </w:rPr>
        <w:t xml:space="preserve">، </w:t>
      </w:r>
      <w:r>
        <w:rPr>
          <w:rtl/>
          <w:lang w:bidi="fa-IR"/>
        </w:rPr>
        <w:t>مژده ديدار و زمان وصال را بشارت مى دهد</w:t>
      </w:r>
      <w:r w:rsidR="00AB2949">
        <w:rPr>
          <w:rtl/>
          <w:lang w:bidi="fa-IR"/>
        </w:rPr>
        <w:t xml:space="preserve">. </w:t>
      </w:r>
      <w:r>
        <w:rPr>
          <w:rtl/>
          <w:lang w:bidi="fa-IR"/>
        </w:rPr>
        <w:t>براى همين است كه پيامبر در نزديكى مواقيت نماز به بلال مى فرمودند</w:t>
      </w:r>
      <w:r w:rsidR="00291DE5">
        <w:rPr>
          <w:rtl/>
          <w:lang w:bidi="fa-IR"/>
        </w:rPr>
        <w:t xml:space="preserve">: </w:t>
      </w:r>
      <w:r>
        <w:rPr>
          <w:rtl/>
          <w:lang w:bidi="fa-IR"/>
        </w:rPr>
        <w:t xml:space="preserve">ارحنا يا بلال </w:t>
      </w:r>
      <w:r w:rsidRPr="00AB2949">
        <w:rPr>
          <w:rStyle w:val="libFootnotenumChar"/>
          <w:rtl/>
          <w:lang w:bidi="fa-IR"/>
        </w:rPr>
        <w:t>(636)</w:t>
      </w:r>
      <w:r>
        <w:rPr>
          <w:rtl/>
          <w:lang w:bidi="fa-IR"/>
        </w:rPr>
        <w:t xml:space="preserve"> دل و جان مار با نواى دلنشين اذان و ياد خدا نوازش كن</w:t>
      </w:r>
      <w:r w:rsidR="00480B29">
        <w:rPr>
          <w:rtl/>
          <w:lang w:bidi="fa-IR"/>
        </w:rPr>
        <w:t>؛</w:t>
      </w:r>
      <w:r>
        <w:rPr>
          <w:rtl/>
          <w:lang w:bidi="fa-IR"/>
        </w:rPr>
        <w:t xml:space="preserve"> زيرا تعبير رسول اكرم صلى اللّه </w:t>
      </w:r>
      <w:r w:rsidR="008B78BD" w:rsidRPr="008B78BD">
        <w:rPr>
          <w:rStyle w:val="libAlaemChar"/>
          <w:rtl/>
        </w:rPr>
        <w:t>صلى‌الله‌عليه‌وآله‌وسلم</w:t>
      </w:r>
      <w:r>
        <w:rPr>
          <w:rtl/>
          <w:lang w:bidi="fa-IR"/>
        </w:rPr>
        <w:t xml:space="preserve"> اين بود كه و قرة عينى فى الصلاة </w:t>
      </w:r>
      <w:r w:rsidRPr="00AB2949">
        <w:rPr>
          <w:rStyle w:val="libFootnotenumChar"/>
          <w:rtl/>
          <w:lang w:bidi="fa-IR"/>
        </w:rPr>
        <w:t>(637)</w:t>
      </w:r>
      <w:r>
        <w:rPr>
          <w:rtl/>
          <w:lang w:bidi="fa-IR"/>
        </w:rPr>
        <w:t xml:space="preserve"> نماز موجب روشنايى چشم من است</w:t>
      </w:r>
      <w:r w:rsidR="00AB2949">
        <w:rPr>
          <w:rtl/>
          <w:lang w:bidi="fa-IR"/>
        </w:rPr>
        <w:t xml:space="preserve">. </w:t>
      </w:r>
    </w:p>
    <w:p w:rsidR="006163BF" w:rsidRDefault="00AB2949" w:rsidP="00AB2949">
      <w:pPr>
        <w:pStyle w:val="Heading2"/>
        <w:rPr>
          <w:rtl/>
          <w:lang w:bidi="fa-IR"/>
        </w:rPr>
      </w:pPr>
      <w:bookmarkStart w:id="58" w:name="_Toc394484823"/>
      <w:r>
        <w:rPr>
          <w:rtl/>
          <w:lang w:bidi="fa-IR"/>
        </w:rPr>
        <w:t>اركان و واجبات نماز</w:t>
      </w:r>
      <w:bookmarkEnd w:id="58"/>
    </w:p>
    <w:p w:rsidR="006163BF" w:rsidRDefault="006163BF" w:rsidP="006163BF">
      <w:pPr>
        <w:pStyle w:val="libNormal"/>
        <w:rPr>
          <w:rtl/>
          <w:lang w:bidi="fa-IR"/>
        </w:rPr>
      </w:pPr>
      <w:r>
        <w:rPr>
          <w:rtl/>
          <w:lang w:bidi="fa-IR"/>
        </w:rPr>
        <w:t>بعد از پايان گفتگو در مقدمات نماز سخن را با مقارنات و افعال ادامه مى دهيم</w:t>
      </w:r>
      <w:r w:rsidR="00AB2949">
        <w:rPr>
          <w:rtl/>
          <w:lang w:bidi="fa-IR"/>
        </w:rPr>
        <w:t xml:space="preserve">. </w:t>
      </w:r>
    </w:p>
    <w:p w:rsidR="006163BF" w:rsidRDefault="006163BF" w:rsidP="006163BF">
      <w:pPr>
        <w:pStyle w:val="libNormal"/>
        <w:rPr>
          <w:rtl/>
          <w:lang w:bidi="fa-IR"/>
        </w:rPr>
      </w:pPr>
      <w:r>
        <w:rPr>
          <w:rtl/>
          <w:lang w:bidi="fa-IR"/>
        </w:rPr>
        <w:t xml:space="preserve">1 - نيت </w:t>
      </w:r>
    </w:p>
    <w:p w:rsidR="006163BF" w:rsidRDefault="006163BF" w:rsidP="006163BF">
      <w:pPr>
        <w:pStyle w:val="libNormal"/>
        <w:rPr>
          <w:rtl/>
          <w:lang w:bidi="fa-IR"/>
        </w:rPr>
      </w:pPr>
      <w:r>
        <w:rPr>
          <w:rtl/>
          <w:lang w:bidi="fa-IR"/>
        </w:rPr>
        <w:t>يكى از اركان نماز</w:t>
      </w:r>
      <w:r w:rsidR="00480B29">
        <w:rPr>
          <w:rtl/>
          <w:lang w:bidi="fa-IR"/>
        </w:rPr>
        <w:t xml:space="preserve">، </w:t>
      </w:r>
      <w:r>
        <w:rPr>
          <w:rtl/>
          <w:lang w:bidi="fa-IR"/>
        </w:rPr>
        <w:t>نيت است</w:t>
      </w:r>
      <w:r w:rsidR="00480B29">
        <w:rPr>
          <w:rtl/>
          <w:lang w:bidi="fa-IR"/>
        </w:rPr>
        <w:t xml:space="preserve">، </w:t>
      </w:r>
      <w:r>
        <w:rPr>
          <w:rtl/>
          <w:lang w:bidi="fa-IR"/>
        </w:rPr>
        <w:t>درباره نيت و اصل عبادت بحث جامعى در حق اللّه داشتيم و گفتيم كه نيت روح عمل است و عمل بدون نيت مانند جسد بدون روح است كه ارزش ندارد</w:t>
      </w:r>
      <w:r w:rsidR="00AB2949">
        <w:rPr>
          <w:rtl/>
          <w:lang w:bidi="fa-IR"/>
        </w:rPr>
        <w:t xml:space="preserve">. </w:t>
      </w:r>
      <w:r>
        <w:rPr>
          <w:rtl/>
          <w:lang w:bidi="fa-IR"/>
        </w:rPr>
        <w:t>آن روح</w:t>
      </w:r>
      <w:r w:rsidR="00480B29">
        <w:rPr>
          <w:rtl/>
          <w:lang w:bidi="fa-IR"/>
        </w:rPr>
        <w:t xml:space="preserve">، </w:t>
      </w:r>
      <w:r>
        <w:rPr>
          <w:rtl/>
          <w:lang w:bidi="fa-IR"/>
        </w:rPr>
        <w:t>اخلاص در نيت است و اصلا امرى كه از جانب خداوند به عبادت تعلق گرفته</w:t>
      </w:r>
      <w:r w:rsidR="00480B29">
        <w:rPr>
          <w:rtl/>
          <w:lang w:bidi="fa-IR"/>
        </w:rPr>
        <w:t xml:space="preserve">، </w:t>
      </w:r>
      <w:r>
        <w:rPr>
          <w:rtl/>
          <w:lang w:bidi="fa-IR"/>
        </w:rPr>
        <w:t>و به خصوص در نماز مطلوب است</w:t>
      </w:r>
      <w:r w:rsidR="00480B29">
        <w:rPr>
          <w:rtl/>
          <w:lang w:bidi="fa-IR"/>
        </w:rPr>
        <w:t xml:space="preserve">، </w:t>
      </w:r>
      <w:r>
        <w:rPr>
          <w:rtl/>
          <w:lang w:bidi="fa-IR"/>
        </w:rPr>
        <w:t>عبادت با نيت و خالص است</w:t>
      </w:r>
      <w:r w:rsidR="00AB2949">
        <w:rPr>
          <w:rtl/>
          <w:lang w:bidi="fa-IR"/>
        </w:rPr>
        <w:t xml:space="preserve">. </w:t>
      </w:r>
    </w:p>
    <w:p w:rsidR="006163BF" w:rsidRDefault="006163BF" w:rsidP="006163BF">
      <w:pPr>
        <w:pStyle w:val="libNormal"/>
        <w:rPr>
          <w:rtl/>
          <w:lang w:bidi="fa-IR"/>
        </w:rPr>
      </w:pPr>
      <w:r>
        <w:rPr>
          <w:rtl/>
          <w:lang w:bidi="fa-IR"/>
        </w:rPr>
        <w:t xml:space="preserve">اخلاص در عمل </w:t>
      </w:r>
    </w:p>
    <w:p w:rsidR="006163BF" w:rsidRDefault="006163BF" w:rsidP="006163BF">
      <w:pPr>
        <w:pStyle w:val="libNormal"/>
        <w:rPr>
          <w:rtl/>
          <w:lang w:bidi="fa-IR"/>
        </w:rPr>
      </w:pPr>
      <w:r w:rsidRPr="00FC3191">
        <w:rPr>
          <w:rStyle w:val="libAieChar"/>
          <w:rtl/>
        </w:rPr>
        <w:t>و ما اُمروا الا ليعبدوا اللّه مخلصين</w:t>
      </w:r>
      <w:r>
        <w:rPr>
          <w:rtl/>
          <w:lang w:bidi="fa-IR"/>
        </w:rPr>
        <w:t xml:space="preserve"> </w:t>
      </w:r>
      <w:r w:rsidRPr="00AB2949">
        <w:rPr>
          <w:rStyle w:val="libFootnotenumChar"/>
          <w:rtl/>
          <w:lang w:bidi="fa-IR"/>
        </w:rPr>
        <w:t>(638)</w:t>
      </w:r>
      <w:r w:rsidR="00AB2949">
        <w:rPr>
          <w:rtl/>
          <w:lang w:bidi="fa-IR"/>
        </w:rPr>
        <w:t xml:space="preserve">. </w:t>
      </w:r>
    </w:p>
    <w:p w:rsidR="006163BF" w:rsidRDefault="006163BF" w:rsidP="006163BF">
      <w:pPr>
        <w:pStyle w:val="libNormal"/>
        <w:rPr>
          <w:rtl/>
          <w:lang w:bidi="fa-IR"/>
        </w:rPr>
      </w:pPr>
      <w:r>
        <w:rPr>
          <w:rtl/>
          <w:lang w:bidi="fa-IR"/>
        </w:rPr>
        <w:t>«و به آنها دستورى داده نشده بود؛ جز اين كه خدا را بپرستند</w:t>
      </w:r>
      <w:r w:rsidR="00480B29">
        <w:rPr>
          <w:rtl/>
          <w:lang w:bidi="fa-IR"/>
        </w:rPr>
        <w:t xml:space="preserve">، </w:t>
      </w:r>
      <w:r>
        <w:rPr>
          <w:rtl/>
          <w:lang w:bidi="fa-IR"/>
        </w:rPr>
        <w:t>عبادتى خالص و منزه از همه شوائب»</w:t>
      </w:r>
      <w:r w:rsidR="00AB2949">
        <w:rPr>
          <w:rtl/>
          <w:lang w:bidi="fa-IR"/>
        </w:rPr>
        <w:t xml:space="preserve">. </w:t>
      </w:r>
    </w:p>
    <w:p w:rsidR="006163BF" w:rsidRDefault="006163BF" w:rsidP="006163BF">
      <w:pPr>
        <w:pStyle w:val="libNormal"/>
        <w:rPr>
          <w:rtl/>
          <w:lang w:bidi="fa-IR"/>
        </w:rPr>
      </w:pPr>
      <w:r>
        <w:rPr>
          <w:rtl/>
          <w:lang w:bidi="fa-IR"/>
        </w:rPr>
        <w:t>و يا در آيه ديگر</w:t>
      </w:r>
      <w:r w:rsidR="00291DE5">
        <w:rPr>
          <w:rtl/>
          <w:lang w:bidi="fa-IR"/>
        </w:rPr>
        <w:t xml:space="preserve">: </w:t>
      </w:r>
    </w:p>
    <w:p w:rsidR="006163BF" w:rsidRDefault="006163BF" w:rsidP="006163BF">
      <w:pPr>
        <w:pStyle w:val="libNormal"/>
        <w:rPr>
          <w:rtl/>
          <w:lang w:bidi="fa-IR"/>
        </w:rPr>
      </w:pPr>
      <w:r w:rsidRPr="00FC3191">
        <w:rPr>
          <w:rStyle w:val="libAieChar"/>
          <w:rtl/>
        </w:rPr>
        <w:lastRenderedPageBreak/>
        <w:t>فمن كان يرجوا لقاء ربه فليعمل عملا صالحا و لا يشرك بعبادة ربه اءحدا</w:t>
      </w:r>
      <w:r>
        <w:rPr>
          <w:rtl/>
          <w:lang w:bidi="fa-IR"/>
        </w:rPr>
        <w:t xml:space="preserve"> </w:t>
      </w:r>
      <w:r w:rsidRPr="00AB2949">
        <w:rPr>
          <w:rStyle w:val="libFootnotenumChar"/>
          <w:rtl/>
          <w:lang w:bidi="fa-IR"/>
        </w:rPr>
        <w:t>(639)</w:t>
      </w:r>
      <w:r w:rsidR="00AB2949">
        <w:rPr>
          <w:rtl/>
          <w:lang w:bidi="fa-IR"/>
        </w:rPr>
        <w:t xml:space="preserve">. </w:t>
      </w:r>
    </w:p>
    <w:p w:rsidR="006163BF" w:rsidRDefault="006163BF" w:rsidP="006163BF">
      <w:pPr>
        <w:pStyle w:val="libNormal"/>
        <w:rPr>
          <w:rtl/>
          <w:lang w:bidi="fa-IR"/>
        </w:rPr>
      </w:pPr>
      <w:r>
        <w:rPr>
          <w:rtl/>
          <w:lang w:bidi="fa-IR"/>
        </w:rPr>
        <w:t>«پس هركه به لقاى پروردگارش اميد دارد</w:t>
      </w:r>
      <w:r w:rsidR="00480B29">
        <w:rPr>
          <w:rtl/>
          <w:lang w:bidi="fa-IR"/>
        </w:rPr>
        <w:t xml:space="preserve">، </w:t>
      </w:r>
      <w:r>
        <w:rPr>
          <w:rtl/>
          <w:lang w:bidi="fa-IR"/>
        </w:rPr>
        <w:t>بايد كارى شايسته انجام دهد</w:t>
      </w:r>
      <w:r w:rsidR="00480B29">
        <w:rPr>
          <w:rtl/>
          <w:lang w:bidi="fa-IR"/>
        </w:rPr>
        <w:t xml:space="preserve">، </w:t>
      </w:r>
      <w:r>
        <w:rPr>
          <w:rtl/>
          <w:lang w:bidi="fa-IR"/>
        </w:rPr>
        <w:t>و هيچ كس را در عبادت پروردگارش شريك نكند»</w:t>
      </w:r>
      <w:r w:rsidR="00AB2949">
        <w:rPr>
          <w:rtl/>
          <w:lang w:bidi="fa-IR"/>
        </w:rPr>
        <w:t xml:space="preserve">. </w:t>
      </w:r>
    </w:p>
    <w:p w:rsidR="006163BF" w:rsidRDefault="006163BF" w:rsidP="006163BF">
      <w:pPr>
        <w:pStyle w:val="libNormal"/>
        <w:rPr>
          <w:rtl/>
          <w:lang w:bidi="fa-IR"/>
        </w:rPr>
      </w:pPr>
      <w:r>
        <w:rPr>
          <w:rtl/>
          <w:lang w:bidi="fa-IR"/>
        </w:rPr>
        <w:t>كسى كه اميد دارد به وسيله عمل عبادى خود به ديدار با خدا نايل آيد</w:t>
      </w:r>
      <w:r w:rsidR="00480B29">
        <w:rPr>
          <w:rtl/>
          <w:lang w:bidi="fa-IR"/>
        </w:rPr>
        <w:t xml:space="preserve">، </w:t>
      </w:r>
      <w:r>
        <w:rPr>
          <w:rtl/>
          <w:lang w:bidi="fa-IR"/>
        </w:rPr>
        <w:t>بر او لازم است عمل صالح را با نيت خالص به پيشگاه خدا عرضه كند</w:t>
      </w:r>
      <w:r w:rsidR="00AB2949">
        <w:rPr>
          <w:rtl/>
          <w:lang w:bidi="fa-IR"/>
        </w:rPr>
        <w:t xml:space="preserve">. </w:t>
      </w:r>
      <w:r>
        <w:rPr>
          <w:rtl/>
          <w:lang w:bidi="fa-IR"/>
        </w:rPr>
        <w:t xml:space="preserve">حديثى از امام صادق </w:t>
      </w:r>
      <w:r w:rsidR="001F60CB" w:rsidRPr="001F60CB">
        <w:rPr>
          <w:rStyle w:val="libAlaemChar"/>
          <w:rtl/>
        </w:rPr>
        <w:t>عليه‌السلام</w:t>
      </w:r>
      <w:r>
        <w:rPr>
          <w:rtl/>
          <w:lang w:bidi="fa-IR"/>
        </w:rPr>
        <w:t xml:space="preserve"> نقل مى كنند كه حضرت فرمودند</w:t>
      </w:r>
      <w:r w:rsidR="00291DE5">
        <w:rPr>
          <w:rtl/>
          <w:lang w:bidi="fa-IR"/>
        </w:rPr>
        <w:t xml:space="preserve">: </w:t>
      </w:r>
    </w:p>
    <w:p w:rsidR="006163BF" w:rsidRDefault="006163BF" w:rsidP="006163BF">
      <w:pPr>
        <w:pStyle w:val="libNormal"/>
        <w:rPr>
          <w:rtl/>
          <w:lang w:bidi="fa-IR"/>
        </w:rPr>
      </w:pPr>
      <w:r>
        <w:rPr>
          <w:rtl/>
          <w:lang w:bidi="fa-IR"/>
        </w:rPr>
        <w:t>صاحب النية الصادقة</w:t>
      </w:r>
      <w:r w:rsidR="00480B29">
        <w:rPr>
          <w:rtl/>
          <w:lang w:bidi="fa-IR"/>
        </w:rPr>
        <w:t xml:space="preserve">، </w:t>
      </w:r>
      <w:r>
        <w:rPr>
          <w:rtl/>
          <w:lang w:bidi="fa-IR"/>
        </w:rPr>
        <w:t xml:space="preserve">صاحب القلب السليم لانَّ سلامة القلب من هواجس المحذورات بتخليص النيّة للّه فى الامور كلِّها قال اللّه عزَّ وَ جَلّ« يوم لا ينفع مال و لا بنون # الا من اءَتى اللّه بقلب سليم» </w:t>
      </w:r>
      <w:r w:rsidRPr="00AB2949">
        <w:rPr>
          <w:rStyle w:val="libFootnotenumChar"/>
          <w:rtl/>
          <w:lang w:bidi="fa-IR"/>
        </w:rPr>
        <w:t>(640)</w:t>
      </w:r>
      <w:r w:rsidR="00AB2949">
        <w:rPr>
          <w:rtl/>
          <w:lang w:bidi="fa-IR"/>
        </w:rPr>
        <w:t xml:space="preserve">. </w:t>
      </w:r>
    </w:p>
    <w:p w:rsidR="006163BF" w:rsidRDefault="006163BF" w:rsidP="006163BF">
      <w:pPr>
        <w:pStyle w:val="libNormal"/>
        <w:rPr>
          <w:rtl/>
          <w:lang w:bidi="fa-IR"/>
        </w:rPr>
      </w:pPr>
      <w:r>
        <w:rPr>
          <w:rtl/>
          <w:lang w:bidi="fa-IR"/>
        </w:rPr>
        <w:t>«كسى نيت صادق و خالص خواهد داشت كه دلى خالص و قلبى سليم داشته باشد؛ قلبى كه از همه خاطرات و خطورات زشت و ناپسند منزه باشد آن گاه او مى تواند نيت خود را خالص كند؛ آن هم براى روزى كه مال و فرزندان سودى نمى بخشد مگر كسى كه با قلب سليم به پيشگاه خدا آيد»</w:t>
      </w:r>
      <w:r w:rsidR="00AB2949">
        <w:rPr>
          <w:rtl/>
          <w:lang w:bidi="fa-IR"/>
        </w:rPr>
        <w:t xml:space="preserve">. </w:t>
      </w:r>
    </w:p>
    <w:p w:rsidR="006163BF" w:rsidRDefault="006163BF" w:rsidP="006163BF">
      <w:pPr>
        <w:pStyle w:val="libNormal"/>
        <w:rPr>
          <w:rtl/>
          <w:lang w:bidi="fa-IR"/>
        </w:rPr>
      </w:pPr>
      <w:r>
        <w:rPr>
          <w:rtl/>
          <w:lang w:bidi="fa-IR"/>
        </w:rPr>
        <w:t>سلامت و پاكيس دل در اين دنيا با عبادتى مثل نماز</w:t>
      </w:r>
      <w:r w:rsidR="00480B29">
        <w:rPr>
          <w:rtl/>
          <w:lang w:bidi="fa-IR"/>
        </w:rPr>
        <w:t xml:space="preserve">، </w:t>
      </w:r>
      <w:r>
        <w:rPr>
          <w:rtl/>
          <w:lang w:bidi="fa-IR"/>
        </w:rPr>
        <w:t>تقويت مى شود؛ و اگر انسان موفق نشود كه در عبادتى</w:t>
      </w:r>
      <w:r w:rsidR="00480B29">
        <w:rPr>
          <w:rtl/>
          <w:lang w:bidi="fa-IR"/>
        </w:rPr>
        <w:t xml:space="preserve">، </w:t>
      </w:r>
      <w:r>
        <w:rPr>
          <w:rtl/>
          <w:lang w:bidi="fa-IR"/>
        </w:rPr>
        <w:t>مانند نماز</w:t>
      </w:r>
      <w:r w:rsidR="00480B29">
        <w:rPr>
          <w:rtl/>
          <w:lang w:bidi="fa-IR"/>
        </w:rPr>
        <w:t xml:space="preserve">، </w:t>
      </w:r>
      <w:r>
        <w:rPr>
          <w:rtl/>
          <w:lang w:bidi="fa-IR"/>
        </w:rPr>
        <w:t>نيت خالص و به دور از همه شوائب داشته باشد</w:t>
      </w:r>
      <w:r w:rsidR="00480B29">
        <w:rPr>
          <w:rtl/>
          <w:lang w:bidi="fa-IR"/>
        </w:rPr>
        <w:t xml:space="preserve">، </w:t>
      </w:r>
      <w:r>
        <w:rPr>
          <w:rtl/>
          <w:lang w:bidi="fa-IR"/>
        </w:rPr>
        <w:t>در هيچ عملى اين توفيق را پيدا نخواهد كرد</w:t>
      </w:r>
      <w:r w:rsidR="00AB2949">
        <w:rPr>
          <w:rtl/>
          <w:lang w:bidi="fa-IR"/>
        </w:rPr>
        <w:t xml:space="preserve">. </w:t>
      </w:r>
      <w:r>
        <w:rPr>
          <w:rtl/>
          <w:lang w:bidi="fa-IR"/>
        </w:rPr>
        <w:t>اساسا نماز و هر عبادت ديگر</w:t>
      </w:r>
      <w:r w:rsidR="00480B29">
        <w:rPr>
          <w:rtl/>
          <w:lang w:bidi="fa-IR"/>
        </w:rPr>
        <w:t xml:space="preserve">، </w:t>
      </w:r>
      <w:r>
        <w:rPr>
          <w:rtl/>
          <w:lang w:bidi="fa-IR"/>
        </w:rPr>
        <w:t>با ريا</w:t>
      </w:r>
      <w:r w:rsidR="00480B29">
        <w:rPr>
          <w:rtl/>
          <w:lang w:bidi="fa-IR"/>
        </w:rPr>
        <w:t xml:space="preserve">، </w:t>
      </w:r>
      <w:r>
        <w:rPr>
          <w:rtl/>
          <w:lang w:bidi="fa-IR"/>
        </w:rPr>
        <w:t>عجب و يا هر چه كه با عبادت در تضاد است</w:t>
      </w:r>
      <w:r w:rsidR="00480B29">
        <w:rPr>
          <w:rtl/>
          <w:lang w:bidi="fa-IR"/>
        </w:rPr>
        <w:t xml:space="preserve">، </w:t>
      </w:r>
      <w:r>
        <w:rPr>
          <w:rtl/>
          <w:lang w:bidi="fa-IR"/>
        </w:rPr>
        <w:t>تفاوت ماهوى و ريشه اى دارد؛ به اين معنى كه اگر در نيت عبادت</w:t>
      </w:r>
      <w:r w:rsidR="00480B29">
        <w:rPr>
          <w:rtl/>
          <w:lang w:bidi="fa-IR"/>
        </w:rPr>
        <w:t xml:space="preserve">، </w:t>
      </w:r>
      <w:r>
        <w:rPr>
          <w:rtl/>
          <w:lang w:bidi="fa-IR"/>
        </w:rPr>
        <w:t>غير خدا لحاظ شد</w:t>
      </w:r>
      <w:r w:rsidR="00480B29">
        <w:rPr>
          <w:rtl/>
          <w:lang w:bidi="fa-IR"/>
        </w:rPr>
        <w:t xml:space="preserve">، </w:t>
      </w:r>
      <w:r>
        <w:rPr>
          <w:rtl/>
          <w:lang w:bidi="fa-IR"/>
        </w:rPr>
        <w:t>ديگر عبادت نخواهد بود</w:t>
      </w:r>
      <w:r w:rsidR="00AB2949">
        <w:rPr>
          <w:rtl/>
          <w:lang w:bidi="fa-IR"/>
        </w:rPr>
        <w:t xml:space="preserve">. </w:t>
      </w:r>
      <w:r>
        <w:rPr>
          <w:rtl/>
          <w:lang w:bidi="fa-IR"/>
        </w:rPr>
        <w:t>نماز ريايى</w:t>
      </w:r>
      <w:r w:rsidR="00480B29">
        <w:rPr>
          <w:rtl/>
          <w:lang w:bidi="fa-IR"/>
        </w:rPr>
        <w:t>؛</w:t>
      </w:r>
      <w:r>
        <w:rPr>
          <w:rtl/>
          <w:lang w:bidi="fa-IR"/>
        </w:rPr>
        <w:t xml:space="preserve"> كه نيت غير خدا در آن است نمازى است كه معبود در آن فراموش شده و مورد غفلت واقع شده است</w:t>
      </w:r>
      <w:r w:rsidR="00AB2949">
        <w:rPr>
          <w:rtl/>
          <w:lang w:bidi="fa-IR"/>
        </w:rPr>
        <w:t xml:space="preserve">. </w:t>
      </w:r>
      <w:r>
        <w:rPr>
          <w:rtl/>
          <w:lang w:bidi="fa-IR"/>
        </w:rPr>
        <w:t>قرآن نيز اينگونه نماز را نشات گرفته از نفاق مى داند</w:t>
      </w:r>
      <w:r w:rsidR="00291DE5">
        <w:rPr>
          <w:rtl/>
          <w:lang w:bidi="fa-IR"/>
        </w:rPr>
        <w:t xml:space="preserve">: </w:t>
      </w:r>
    </w:p>
    <w:p w:rsidR="006163BF" w:rsidRDefault="006163BF" w:rsidP="006163BF">
      <w:pPr>
        <w:pStyle w:val="libNormal"/>
        <w:rPr>
          <w:rtl/>
          <w:lang w:bidi="fa-IR"/>
        </w:rPr>
      </w:pPr>
      <w:r w:rsidRPr="00FD66C3">
        <w:rPr>
          <w:rStyle w:val="libAieChar"/>
          <w:rtl/>
        </w:rPr>
        <w:lastRenderedPageBreak/>
        <w:t>ان المنافقين يخادعون اللّه و هو خادعهم و اذا قاموا الى الصلاة قاموا كُسالى يُراؤ ن الناس و لا يذكرون اللّه الا قليلا</w:t>
      </w:r>
      <w:r>
        <w:rPr>
          <w:rtl/>
          <w:lang w:bidi="fa-IR"/>
        </w:rPr>
        <w:t xml:space="preserve"> </w:t>
      </w:r>
      <w:r w:rsidRPr="00AB2949">
        <w:rPr>
          <w:rStyle w:val="libFootnotenumChar"/>
          <w:rtl/>
          <w:lang w:bidi="fa-IR"/>
        </w:rPr>
        <w:t>(641)</w:t>
      </w:r>
      <w:r w:rsidR="00AB2949">
        <w:rPr>
          <w:rtl/>
          <w:lang w:bidi="fa-IR"/>
        </w:rPr>
        <w:t xml:space="preserve">. </w:t>
      </w:r>
    </w:p>
    <w:p w:rsidR="006163BF" w:rsidRDefault="006163BF" w:rsidP="006163BF">
      <w:pPr>
        <w:pStyle w:val="libNormal"/>
        <w:rPr>
          <w:rtl/>
          <w:lang w:bidi="fa-IR"/>
        </w:rPr>
      </w:pPr>
      <w:r>
        <w:rPr>
          <w:rtl/>
          <w:lang w:bidi="fa-IR"/>
        </w:rPr>
        <w:t>«منافقان مى خواهند خدا را فريب دهند؛ در حالى كه او آنها را فريب مى دهد؛ و هنگامى كه به نماز بر مى خيزند</w:t>
      </w:r>
      <w:r w:rsidR="00480B29">
        <w:rPr>
          <w:rtl/>
          <w:lang w:bidi="fa-IR"/>
        </w:rPr>
        <w:t xml:space="preserve">، </w:t>
      </w:r>
      <w:r>
        <w:rPr>
          <w:rtl/>
          <w:lang w:bidi="fa-IR"/>
        </w:rPr>
        <w:t>با كسالت بر مى خيزند؛ و در برابر مردم ريا مى كنند؛ و خدا را جز اندكى ياد نمى نمايند»</w:t>
      </w:r>
      <w:r w:rsidR="00AB2949">
        <w:rPr>
          <w:rtl/>
          <w:lang w:bidi="fa-IR"/>
        </w:rPr>
        <w:t xml:space="preserve">. </w:t>
      </w:r>
    </w:p>
    <w:p w:rsidR="006163BF" w:rsidRDefault="006163BF" w:rsidP="006163BF">
      <w:pPr>
        <w:pStyle w:val="libNormal"/>
        <w:rPr>
          <w:rtl/>
          <w:lang w:bidi="fa-IR"/>
        </w:rPr>
      </w:pPr>
      <w:r>
        <w:rPr>
          <w:rtl/>
          <w:lang w:bidi="fa-IR"/>
        </w:rPr>
        <w:t>منافقين در نمازشان با خدا خدعه مى كنند</w:t>
      </w:r>
      <w:r w:rsidR="00AB2949">
        <w:rPr>
          <w:rtl/>
          <w:lang w:bidi="fa-IR"/>
        </w:rPr>
        <w:t xml:space="preserve">. </w:t>
      </w:r>
      <w:r>
        <w:rPr>
          <w:rtl/>
          <w:lang w:bidi="fa-IR"/>
        </w:rPr>
        <w:t>از راه مكر و حيله گرى وارد شده اند و در حقيقت تظاهر به عبادت و پرستش مى كنند و خدا را از ياد برده اند</w:t>
      </w:r>
      <w:r w:rsidR="00AB2949">
        <w:rPr>
          <w:rtl/>
          <w:lang w:bidi="fa-IR"/>
        </w:rPr>
        <w:t xml:space="preserve">. </w:t>
      </w:r>
    </w:p>
    <w:p w:rsidR="006163BF" w:rsidRDefault="006163BF" w:rsidP="006163BF">
      <w:pPr>
        <w:pStyle w:val="libNormal"/>
        <w:rPr>
          <w:rtl/>
          <w:lang w:bidi="fa-IR"/>
        </w:rPr>
      </w:pPr>
      <w:r>
        <w:rPr>
          <w:rtl/>
          <w:lang w:bidi="fa-IR"/>
        </w:rPr>
        <w:t xml:space="preserve">آفات اخلاص در عمل </w:t>
      </w:r>
    </w:p>
    <w:p w:rsidR="006163BF" w:rsidRDefault="006163BF" w:rsidP="006163BF">
      <w:pPr>
        <w:pStyle w:val="libNormal"/>
        <w:rPr>
          <w:rtl/>
          <w:lang w:bidi="fa-IR"/>
        </w:rPr>
      </w:pPr>
      <w:r>
        <w:rPr>
          <w:rtl/>
          <w:lang w:bidi="fa-IR"/>
        </w:rPr>
        <w:t>در بعضى از تعبيرات</w:t>
      </w:r>
      <w:r w:rsidR="00480B29">
        <w:rPr>
          <w:rtl/>
          <w:lang w:bidi="fa-IR"/>
        </w:rPr>
        <w:t xml:space="preserve">، </w:t>
      </w:r>
      <w:r>
        <w:rPr>
          <w:rtl/>
          <w:lang w:bidi="fa-IR"/>
        </w:rPr>
        <w:t>به كسانى كه در عمل خود</w:t>
      </w:r>
      <w:r w:rsidR="00480B29">
        <w:rPr>
          <w:rtl/>
          <w:lang w:bidi="fa-IR"/>
        </w:rPr>
        <w:t xml:space="preserve">، </w:t>
      </w:r>
      <w:r>
        <w:rPr>
          <w:rtl/>
          <w:lang w:bidi="fa-IR"/>
        </w:rPr>
        <w:t>غير خدا را شريك مى كنند بدتر از نفاق</w:t>
      </w:r>
      <w:r w:rsidR="00480B29">
        <w:rPr>
          <w:rtl/>
          <w:lang w:bidi="fa-IR"/>
        </w:rPr>
        <w:t xml:space="preserve">، </w:t>
      </w:r>
      <w:r>
        <w:rPr>
          <w:rtl/>
          <w:lang w:bidi="fa-IR"/>
        </w:rPr>
        <w:t>كفر محض و مطلق را به آنها نسبت داده است</w:t>
      </w:r>
      <w:r w:rsidR="00480B29">
        <w:rPr>
          <w:rtl/>
          <w:lang w:bidi="fa-IR"/>
        </w:rPr>
        <w:t>؛</w:t>
      </w:r>
      <w:r>
        <w:rPr>
          <w:rtl/>
          <w:lang w:bidi="fa-IR"/>
        </w:rPr>
        <w:t xml:space="preserve"> مثلا 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ان اءَخوف ما اءَخاف عليكم الشرك الاصغر</w:t>
      </w:r>
      <w:r w:rsidR="00480B29">
        <w:rPr>
          <w:rtl/>
          <w:lang w:bidi="fa-IR"/>
        </w:rPr>
        <w:t xml:space="preserve">، </w:t>
      </w:r>
      <w:r>
        <w:rPr>
          <w:rtl/>
          <w:lang w:bidi="fa-IR"/>
        </w:rPr>
        <w:t>قيل</w:t>
      </w:r>
      <w:r w:rsidR="00291DE5">
        <w:rPr>
          <w:rtl/>
          <w:lang w:bidi="fa-IR"/>
        </w:rPr>
        <w:t xml:space="preserve">: </w:t>
      </w:r>
      <w:r>
        <w:rPr>
          <w:rtl/>
          <w:lang w:bidi="fa-IR"/>
        </w:rPr>
        <w:t xml:space="preserve">و ما الشرك الاصغر يا رسول اكرم </w:t>
      </w:r>
      <w:r w:rsidR="008B78BD" w:rsidRPr="008B78BD">
        <w:rPr>
          <w:rStyle w:val="libAlaemChar"/>
          <w:rtl/>
        </w:rPr>
        <w:t>صلى‌الله‌عليه‌وآله‌وسلم</w:t>
      </w:r>
      <w:r w:rsidR="00480B29">
        <w:rPr>
          <w:rtl/>
          <w:lang w:bidi="fa-IR"/>
        </w:rPr>
        <w:t>؟</w:t>
      </w:r>
      <w:r>
        <w:rPr>
          <w:rtl/>
          <w:lang w:bidi="fa-IR"/>
        </w:rPr>
        <w:t xml:space="preserve"> قال</w:t>
      </w:r>
      <w:r w:rsidR="00291DE5">
        <w:rPr>
          <w:rtl/>
          <w:lang w:bidi="fa-IR"/>
        </w:rPr>
        <w:t xml:space="preserve">: </w:t>
      </w:r>
      <w:r>
        <w:rPr>
          <w:rtl/>
          <w:lang w:bidi="fa-IR"/>
        </w:rPr>
        <w:t xml:space="preserve">الرياء </w:t>
      </w:r>
      <w:r w:rsidRPr="00AB2949">
        <w:rPr>
          <w:rStyle w:val="libFootnotenumChar"/>
          <w:rtl/>
          <w:lang w:bidi="fa-IR"/>
        </w:rPr>
        <w:t>(642)</w:t>
      </w:r>
      <w:r w:rsidR="00AB2949">
        <w:rPr>
          <w:rtl/>
          <w:lang w:bidi="fa-IR"/>
        </w:rPr>
        <w:t xml:space="preserve">. </w:t>
      </w:r>
    </w:p>
    <w:p w:rsidR="006163BF" w:rsidRDefault="006163BF" w:rsidP="006163BF">
      <w:pPr>
        <w:pStyle w:val="libNormal"/>
        <w:rPr>
          <w:rtl/>
          <w:lang w:bidi="fa-IR"/>
        </w:rPr>
      </w:pPr>
      <w:r>
        <w:rPr>
          <w:rtl/>
          <w:lang w:bidi="fa-IR"/>
        </w:rPr>
        <w:t>«خطرناك ترين چيزى كه من بر شما مى ترسم</w:t>
      </w:r>
      <w:r w:rsidR="00480B29">
        <w:rPr>
          <w:rtl/>
          <w:lang w:bidi="fa-IR"/>
        </w:rPr>
        <w:t xml:space="preserve">، </w:t>
      </w:r>
      <w:r>
        <w:rPr>
          <w:rtl/>
          <w:lang w:bidi="fa-IR"/>
        </w:rPr>
        <w:t>شرك اصغر است</w:t>
      </w:r>
      <w:r w:rsidR="00480B29">
        <w:rPr>
          <w:rtl/>
          <w:lang w:bidi="fa-IR"/>
        </w:rPr>
        <w:t xml:space="preserve">، </w:t>
      </w:r>
      <w:r>
        <w:rPr>
          <w:rtl/>
          <w:lang w:bidi="fa-IR"/>
        </w:rPr>
        <w:t>گفتند</w:t>
      </w:r>
      <w:r w:rsidR="00291DE5">
        <w:rPr>
          <w:rtl/>
          <w:lang w:bidi="fa-IR"/>
        </w:rPr>
        <w:t xml:space="preserve">: </w:t>
      </w:r>
      <w:r>
        <w:rPr>
          <w:rtl/>
          <w:lang w:bidi="fa-IR"/>
        </w:rPr>
        <w:t>يا رسول اللّه</w:t>
      </w:r>
      <w:r w:rsidR="00480B29">
        <w:rPr>
          <w:rtl/>
          <w:lang w:bidi="fa-IR"/>
        </w:rPr>
        <w:t>!</w:t>
      </w:r>
      <w:r>
        <w:rPr>
          <w:rtl/>
          <w:lang w:bidi="fa-IR"/>
        </w:rPr>
        <w:t xml:space="preserve"> شرك اصغر چيست</w:t>
      </w:r>
      <w:r w:rsidR="00480B29">
        <w:rPr>
          <w:rtl/>
          <w:lang w:bidi="fa-IR"/>
        </w:rPr>
        <w:t>؟</w:t>
      </w:r>
      <w:r>
        <w:rPr>
          <w:rtl/>
          <w:lang w:bidi="fa-IR"/>
        </w:rPr>
        <w:t xml:space="preserve"> در جواب فرمودند</w:t>
      </w:r>
      <w:r w:rsidR="00291DE5">
        <w:rPr>
          <w:rtl/>
          <w:lang w:bidi="fa-IR"/>
        </w:rPr>
        <w:t xml:space="preserve">: </w:t>
      </w:r>
      <w:r>
        <w:rPr>
          <w:rtl/>
          <w:lang w:bidi="fa-IR"/>
        </w:rPr>
        <w:t>ريا در عمل و عبادت»</w:t>
      </w:r>
      <w:r w:rsidR="00AB2949">
        <w:rPr>
          <w:rtl/>
          <w:lang w:bidi="fa-IR"/>
        </w:rPr>
        <w:t xml:space="preserve">. </w:t>
      </w:r>
    </w:p>
    <w:p w:rsidR="006163BF" w:rsidRDefault="006163BF" w:rsidP="006163BF">
      <w:pPr>
        <w:pStyle w:val="libNormal"/>
        <w:rPr>
          <w:rtl/>
          <w:lang w:bidi="fa-IR"/>
        </w:rPr>
      </w:pPr>
      <w:r>
        <w:rPr>
          <w:rtl/>
          <w:lang w:bidi="fa-IR"/>
        </w:rPr>
        <w:t>از آسيب هايى كه خلوص را در معرض خطر قرار مى دهد و آفت بسيار خطرناكى است</w:t>
      </w:r>
      <w:r w:rsidR="00480B29">
        <w:rPr>
          <w:rtl/>
          <w:lang w:bidi="fa-IR"/>
        </w:rPr>
        <w:t xml:space="preserve">، </w:t>
      </w:r>
      <w:r>
        <w:rPr>
          <w:rtl/>
          <w:lang w:bidi="fa-IR"/>
        </w:rPr>
        <w:t>تظاهر و رياكارى است</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در دعاى مكارم الاخلاق مى فرمايند</w:t>
      </w:r>
      <w:r w:rsidR="00291DE5">
        <w:rPr>
          <w:rtl/>
          <w:lang w:bidi="fa-IR"/>
        </w:rPr>
        <w:t xml:space="preserve">: </w:t>
      </w:r>
    </w:p>
    <w:p w:rsidR="006163BF" w:rsidRDefault="006163BF" w:rsidP="006163BF">
      <w:pPr>
        <w:pStyle w:val="libNormal"/>
        <w:rPr>
          <w:rtl/>
          <w:lang w:bidi="fa-IR"/>
        </w:rPr>
      </w:pPr>
      <w:r>
        <w:rPr>
          <w:rtl/>
          <w:lang w:bidi="fa-IR"/>
        </w:rPr>
        <w:t xml:space="preserve">و عبِّدنى لك و لا تُفسد عبادتى بالعجب </w:t>
      </w:r>
      <w:r w:rsidRPr="00AB2949">
        <w:rPr>
          <w:rStyle w:val="libFootnotenumChar"/>
          <w:rtl/>
          <w:lang w:bidi="fa-IR"/>
        </w:rPr>
        <w:t>(643)</w:t>
      </w:r>
      <w:r w:rsidR="00AB2949">
        <w:rPr>
          <w:rtl/>
          <w:lang w:bidi="fa-IR"/>
        </w:rPr>
        <w:t xml:space="preserve">. </w:t>
      </w:r>
    </w:p>
    <w:p w:rsidR="006163BF" w:rsidRDefault="006163BF" w:rsidP="006163BF">
      <w:pPr>
        <w:pStyle w:val="libNormal"/>
        <w:rPr>
          <w:rtl/>
          <w:lang w:bidi="fa-IR"/>
        </w:rPr>
      </w:pPr>
      <w:r>
        <w:rPr>
          <w:rtl/>
          <w:lang w:bidi="fa-IR"/>
        </w:rPr>
        <w:t>«خدايا! مرا بنده خود قرار ده تا عبادت كنم</w:t>
      </w:r>
      <w:r w:rsidR="00480B29">
        <w:rPr>
          <w:rtl/>
          <w:lang w:bidi="fa-IR"/>
        </w:rPr>
        <w:t xml:space="preserve">، </w:t>
      </w:r>
      <w:r>
        <w:rPr>
          <w:rtl/>
          <w:lang w:bidi="fa-IR"/>
        </w:rPr>
        <w:t>اما نگذار اين عبادتم با عجب و خودپسندى باطل شود»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روايت ديگرى از اميرالمومنين </w:t>
      </w:r>
      <w:r w:rsidR="001F60CB" w:rsidRPr="001F60CB">
        <w:rPr>
          <w:rStyle w:val="libAlaemChar"/>
          <w:rtl/>
        </w:rPr>
        <w:t>عليه‌السلام</w:t>
      </w:r>
      <w:r>
        <w:rPr>
          <w:rtl/>
          <w:lang w:bidi="fa-IR"/>
        </w:rPr>
        <w:t xml:space="preserve"> نقل شده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سيئة تسوؤُك خير من حسنة تعجبك </w:t>
      </w:r>
      <w:r w:rsidRPr="00AB2949">
        <w:rPr>
          <w:rStyle w:val="libFootnotenumChar"/>
          <w:rtl/>
          <w:lang w:bidi="fa-IR"/>
        </w:rPr>
        <w:t>(644)</w:t>
      </w:r>
      <w:r w:rsidR="00AB2949">
        <w:rPr>
          <w:rtl/>
          <w:lang w:bidi="fa-IR"/>
        </w:rPr>
        <w:t xml:space="preserve">. </w:t>
      </w:r>
    </w:p>
    <w:p w:rsidR="006163BF" w:rsidRDefault="006163BF" w:rsidP="006163BF">
      <w:pPr>
        <w:pStyle w:val="libNormal"/>
        <w:rPr>
          <w:rtl/>
          <w:lang w:bidi="fa-IR"/>
        </w:rPr>
      </w:pPr>
      <w:r>
        <w:rPr>
          <w:rtl/>
          <w:lang w:bidi="fa-IR"/>
        </w:rPr>
        <w:t>«گناهى كه تو را آزار دهد و متاثر كند</w:t>
      </w:r>
      <w:r w:rsidR="00480B29">
        <w:rPr>
          <w:rtl/>
          <w:lang w:bidi="fa-IR"/>
        </w:rPr>
        <w:t xml:space="preserve">، </w:t>
      </w:r>
      <w:r>
        <w:rPr>
          <w:rtl/>
          <w:lang w:bidi="fa-IR"/>
        </w:rPr>
        <w:t>بهتر از عبادت و حسنه اى است كه تو را گمراه كند و موجب عجب و خوپسندى تو شود»</w:t>
      </w:r>
      <w:r w:rsidR="00AB2949">
        <w:rPr>
          <w:rtl/>
          <w:lang w:bidi="fa-IR"/>
        </w:rPr>
        <w:t xml:space="preserve">. </w:t>
      </w:r>
    </w:p>
    <w:p w:rsidR="006163BF" w:rsidRDefault="006163BF" w:rsidP="006163BF">
      <w:pPr>
        <w:pStyle w:val="libNormal"/>
        <w:rPr>
          <w:rtl/>
          <w:lang w:bidi="fa-IR"/>
        </w:rPr>
      </w:pPr>
      <w:r>
        <w:rPr>
          <w:rtl/>
          <w:lang w:bidi="fa-IR"/>
        </w:rPr>
        <w:t>سرّ اين مطلب نيز روشن است</w:t>
      </w:r>
      <w:r w:rsidR="00291DE5">
        <w:rPr>
          <w:rtl/>
          <w:lang w:bidi="fa-IR"/>
        </w:rPr>
        <w:t xml:space="preserve">: </w:t>
      </w:r>
      <w:r>
        <w:rPr>
          <w:rtl/>
          <w:lang w:bidi="fa-IR"/>
        </w:rPr>
        <w:t>حسنه مومن بى ظرفيت ممكن است او را به وادى تباهى و سقوط ببرد</w:t>
      </w:r>
      <w:r w:rsidR="00480B29">
        <w:rPr>
          <w:rtl/>
          <w:lang w:bidi="fa-IR"/>
        </w:rPr>
        <w:t xml:space="preserve">، </w:t>
      </w:r>
      <w:r>
        <w:rPr>
          <w:rtl/>
          <w:lang w:bidi="fa-IR"/>
        </w:rPr>
        <w:t>ولى يك گناه هشداردهنده موجب نجات او مى شود</w:t>
      </w:r>
      <w:r w:rsidR="00480B29">
        <w:rPr>
          <w:rtl/>
          <w:lang w:bidi="fa-IR"/>
        </w:rPr>
        <w:t xml:space="preserve">، </w:t>
      </w:r>
      <w:r>
        <w:rPr>
          <w:rtl/>
          <w:lang w:bidi="fa-IR"/>
        </w:rPr>
        <w:t xml:space="preserve">چنان كه نمونه از آن را در سخن امام سجاد </w:t>
      </w:r>
      <w:r w:rsidR="001F60CB" w:rsidRPr="001F60CB">
        <w:rPr>
          <w:rStyle w:val="libAlaemChar"/>
          <w:rtl/>
        </w:rPr>
        <w:t>عليه‌السلام</w:t>
      </w:r>
      <w:r>
        <w:rPr>
          <w:rtl/>
          <w:lang w:bidi="fa-IR"/>
        </w:rPr>
        <w:t xml:space="preserve"> مى بينيم كه فرمودند</w:t>
      </w:r>
      <w:r w:rsidR="00291DE5">
        <w:rPr>
          <w:rtl/>
          <w:lang w:bidi="fa-IR"/>
        </w:rPr>
        <w:t xml:space="preserve">: </w:t>
      </w:r>
    </w:p>
    <w:p w:rsidR="006163BF" w:rsidRDefault="006163BF" w:rsidP="006163BF">
      <w:pPr>
        <w:pStyle w:val="libNormal"/>
        <w:rPr>
          <w:rtl/>
          <w:lang w:bidi="fa-IR"/>
        </w:rPr>
      </w:pPr>
      <w:r>
        <w:rPr>
          <w:rtl/>
          <w:lang w:bidi="fa-IR"/>
        </w:rPr>
        <w:t xml:space="preserve">دخل رجلان المسجد اءَحدهما عابد و الاخر فاسق فخرجا من المسجد و الفاسق صديق و العابد فاسق و ذلك انَّه يدخل العابد المسجد مدلا بعبادته يدلُّ بها فتكون فكرته فى ذلك و تكون فِكره الفاسق فى التِّنِدُّم على فسقه و يستغفر اللّه عزَّ وَ جَلّ ممَّا صنع من الذنوب </w:t>
      </w:r>
      <w:r w:rsidRPr="00AB2949">
        <w:rPr>
          <w:rStyle w:val="libFootnotenumChar"/>
          <w:rtl/>
          <w:lang w:bidi="fa-IR"/>
        </w:rPr>
        <w:t>(645)</w:t>
      </w:r>
      <w:r w:rsidR="00AB2949">
        <w:rPr>
          <w:rtl/>
          <w:lang w:bidi="fa-IR"/>
        </w:rPr>
        <w:t xml:space="preserve">. </w:t>
      </w:r>
    </w:p>
    <w:p w:rsidR="006163BF" w:rsidRDefault="006163BF" w:rsidP="006163BF">
      <w:pPr>
        <w:pStyle w:val="libNormal"/>
        <w:rPr>
          <w:rtl/>
          <w:lang w:bidi="fa-IR"/>
        </w:rPr>
      </w:pPr>
      <w:r>
        <w:rPr>
          <w:rtl/>
          <w:lang w:bidi="fa-IR"/>
        </w:rPr>
        <w:t>«دو فرد وارد مسجد شدند؛ يكى عابد و زاهد</w:t>
      </w:r>
      <w:r w:rsidR="00480B29">
        <w:rPr>
          <w:rtl/>
          <w:lang w:bidi="fa-IR"/>
        </w:rPr>
        <w:t xml:space="preserve">، </w:t>
      </w:r>
      <w:r>
        <w:rPr>
          <w:rtl/>
          <w:lang w:bidi="fa-IR"/>
        </w:rPr>
        <w:t>ديگرى فاسق و گناهكار</w:t>
      </w:r>
      <w:r w:rsidR="00AB2949">
        <w:rPr>
          <w:rtl/>
          <w:lang w:bidi="fa-IR"/>
        </w:rPr>
        <w:t xml:space="preserve">. </w:t>
      </w:r>
      <w:r>
        <w:rPr>
          <w:rtl/>
          <w:lang w:bidi="fa-IR"/>
        </w:rPr>
        <w:t>به هنگام خروج از مسجد آن عابد</w:t>
      </w:r>
      <w:r w:rsidR="00480B29">
        <w:rPr>
          <w:rtl/>
          <w:lang w:bidi="fa-IR"/>
        </w:rPr>
        <w:t xml:space="preserve">، </w:t>
      </w:r>
      <w:r>
        <w:rPr>
          <w:rtl/>
          <w:lang w:bidi="fa-IR"/>
        </w:rPr>
        <w:t>فاسق شد و آن فاسق به يك صديق پاكيزه تبديل شد؛ زيرا عابد</w:t>
      </w:r>
      <w:r w:rsidR="00480B29">
        <w:rPr>
          <w:rtl/>
          <w:lang w:bidi="fa-IR"/>
        </w:rPr>
        <w:t xml:space="preserve">، </w:t>
      </w:r>
      <w:r>
        <w:rPr>
          <w:rtl/>
          <w:lang w:bidi="fa-IR"/>
        </w:rPr>
        <w:t>مغرور به عبادت خود شد و عجب او را گرفت و فاسق به هنگام خروج از مسجد</w:t>
      </w:r>
      <w:r w:rsidR="00480B29">
        <w:rPr>
          <w:rtl/>
          <w:lang w:bidi="fa-IR"/>
        </w:rPr>
        <w:t xml:space="preserve">، </w:t>
      </w:r>
      <w:r>
        <w:rPr>
          <w:rtl/>
          <w:lang w:bidi="fa-IR"/>
        </w:rPr>
        <w:t>در خاطرش پشيمان و نادم از گناهان بود و از خدا استغفار مى كرد»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گناهى كه انسان را تكان دهد و تنبيه كند</w:t>
      </w:r>
      <w:r w:rsidR="00480B29">
        <w:rPr>
          <w:rtl/>
          <w:lang w:bidi="fa-IR"/>
        </w:rPr>
        <w:t xml:space="preserve">، </w:t>
      </w:r>
      <w:r>
        <w:rPr>
          <w:rtl/>
          <w:lang w:bidi="fa-IR"/>
        </w:rPr>
        <w:t>از نظر روحى و روانى براى او بهتر از حسنات و عباداتى است كه موجب غرور و خودپسندى او شود</w:t>
      </w:r>
      <w:r w:rsidR="00AB2949">
        <w:rPr>
          <w:rtl/>
          <w:lang w:bidi="fa-IR"/>
        </w:rPr>
        <w:t xml:space="preserve">. </w:t>
      </w:r>
      <w:r>
        <w:rPr>
          <w:rtl/>
          <w:lang w:bidi="fa-IR"/>
        </w:rPr>
        <w:t>بر اين اساس در باب نيت</w:t>
      </w:r>
      <w:r w:rsidR="00480B29">
        <w:rPr>
          <w:rtl/>
          <w:lang w:bidi="fa-IR"/>
        </w:rPr>
        <w:t xml:space="preserve">، </w:t>
      </w:r>
      <w:r>
        <w:rPr>
          <w:rtl/>
          <w:lang w:bidi="fa-IR"/>
        </w:rPr>
        <w:t xml:space="preserve">اين نكته خيلى دقيق است كه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من حسنت نيته</w:t>
      </w:r>
      <w:r w:rsidR="00480B29">
        <w:rPr>
          <w:rtl/>
          <w:lang w:bidi="fa-IR"/>
        </w:rPr>
        <w:t xml:space="preserve">، </w:t>
      </w:r>
      <w:r>
        <w:rPr>
          <w:rtl/>
          <w:lang w:bidi="fa-IR"/>
        </w:rPr>
        <w:t xml:space="preserve">اءمده التوفيق </w:t>
      </w:r>
      <w:r w:rsidRPr="00AB2949">
        <w:rPr>
          <w:rStyle w:val="libFootnotenumChar"/>
          <w:rtl/>
          <w:lang w:bidi="fa-IR"/>
        </w:rPr>
        <w:t>(646)</w:t>
      </w:r>
      <w:r w:rsidR="00AB2949">
        <w:rPr>
          <w:rtl/>
          <w:lang w:bidi="fa-IR"/>
        </w:rPr>
        <w:t xml:space="preserve">. </w:t>
      </w:r>
    </w:p>
    <w:p w:rsidR="006163BF" w:rsidRDefault="006163BF" w:rsidP="006163BF">
      <w:pPr>
        <w:pStyle w:val="libNormal"/>
        <w:rPr>
          <w:rtl/>
          <w:lang w:bidi="fa-IR"/>
        </w:rPr>
      </w:pPr>
      <w:r>
        <w:rPr>
          <w:rtl/>
          <w:lang w:bidi="fa-IR"/>
        </w:rPr>
        <w:lastRenderedPageBreak/>
        <w:t>«اگر كسى نيت خود را پاكيزه كرد و نيت سالم پيدا كرد</w:t>
      </w:r>
      <w:r w:rsidR="00480B29">
        <w:rPr>
          <w:rtl/>
          <w:lang w:bidi="fa-IR"/>
        </w:rPr>
        <w:t xml:space="preserve">، </w:t>
      </w:r>
      <w:r>
        <w:rPr>
          <w:rtl/>
          <w:lang w:bidi="fa-IR"/>
        </w:rPr>
        <w:t>توفيق الهى او را يارى مى كند»</w:t>
      </w:r>
      <w:r w:rsidR="00AB2949">
        <w:rPr>
          <w:rtl/>
          <w:lang w:bidi="fa-IR"/>
        </w:rPr>
        <w:t xml:space="preserve">. </w:t>
      </w:r>
    </w:p>
    <w:p w:rsidR="006163BF" w:rsidRDefault="006163BF" w:rsidP="006163BF">
      <w:pPr>
        <w:pStyle w:val="libNormal"/>
        <w:rPr>
          <w:rtl/>
          <w:lang w:bidi="fa-IR"/>
        </w:rPr>
      </w:pPr>
      <w:r>
        <w:rPr>
          <w:rtl/>
          <w:lang w:bidi="fa-IR"/>
        </w:rPr>
        <w:t>عطايا و تفضلات الهى و اجر و ثواب پروردگار در دنيا و آخرت براساس ‍ نيت انسان است</w:t>
      </w:r>
      <w:r w:rsidR="00AB2949">
        <w:rPr>
          <w:rtl/>
          <w:lang w:bidi="fa-IR"/>
        </w:rPr>
        <w:t xml:space="preserve">. </w:t>
      </w:r>
    </w:p>
    <w:p w:rsidR="006163BF" w:rsidRDefault="006163BF" w:rsidP="006163BF">
      <w:pPr>
        <w:pStyle w:val="libNormal"/>
        <w:rPr>
          <w:rtl/>
          <w:lang w:bidi="fa-IR"/>
        </w:rPr>
      </w:pPr>
      <w:r>
        <w:rPr>
          <w:rtl/>
          <w:lang w:bidi="fa-IR"/>
        </w:rPr>
        <w:t xml:space="preserve">على قدر النيه تكون من اللّه العطيه </w:t>
      </w:r>
      <w:r w:rsidRPr="00AB2949">
        <w:rPr>
          <w:rStyle w:val="libFootnotenumChar"/>
          <w:rtl/>
          <w:lang w:bidi="fa-IR"/>
        </w:rPr>
        <w:t>(647)</w:t>
      </w:r>
      <w:r w:rsidR="00AB2949">
        <w:rPr>
          <w:rtl/>
          <w:lang w:bidi="fa-IR"/>
        </w:rPr>
        <w:t xml:space="preserve">. </w:t>
      </w:r>
    </w:p>
    <w:p w:rsidR="006163BF" w:rsidRDefault="006163BF" w:rsidP="006163BF">
      <w:pPr>
        <w:pStyle w:val="libNormal"/>
        <w:rPr>
          <w:rtl/>
          <w:lang w:bidi="fa-IR"/>
        </w:rPr>
      </w:pPr>
      <w:r>
        <w:rPr>
          <w:rtl/>
          <w:lang w:bidi="fa-IR"/>
        </w:rPr>
        <w:t>«به همان مقدارى كه انسان نيت كار خير مى كند</w:t>
      </w:r>
      <w:r w:rsidR="00480B29">
        <w:rPr>
          <w:rtl/>
          <w:lang w:bidi="fa-IR"/>
        </w:rPr>
        <w:t xml:space="preserve">، </w:t>
      </w:r>
      <w:r>
        <w:rPr>
          <w:rtl/>
          <w:lang w:bidi="fa-IR"/>
        </w:rPr>
        <w:t>حتى اگر به مرحله عمل هم نرسد</w:t>
      </w:r>
      <w:r w:rsidR="00480B29">
        <w:rPr>
          <w:rtl/>
          <w:lang w:bidi="fa-IR"/>
        </w:rPr>
        <w:t xml:space="preserve">، </w:t>
      </w:r>
      <w:r>
        <w:rPr>
          <w:rtl/>
          <w:lang w:bidi="fa-IR"/>
        </w:rPr>
        <w:t>خدا تفضل مى كند»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اءَتى فراشه و هو يَنوِى اءن يقوم يصلى من الليل فغلبته عيناه حتى اءصبح كُتب له ما نَوى و كان نومه صدقه عليه من ربه عز و جل </w:t>
      </w:r>
      <w:r w:rsidRPr="00AB2949">
        <w:rPr>
          <w:rStyle w:val="libFootnotenumChar"/>
          <w:rtl/>
          <w:lang w:bidi="fa-IR"/>
        </w:rPr>
        <w:t>(648)</w:t>
      </w:r>
      <w:r w:rsidR="00AB2949">
        <w:rPr>
          <w:rtl/>
          <w:lang w:bidi="fa-IR"/>
        </w:rPr>
        <w:t xml:space="preserve">. </w:t>
      </w:r>
    </w:p>
    <w:p w:rsidR="006163BF" w:rsidRDefault="006163BF" w:rsidP="006163BF">
      <w:pPr>
        <w:pStyle w:val="libNormal"/>
        <w:rPr>
          <w:rtl/>
          <w:lang w:bidi="fa-IR"/>
        </w:rPr>
      </w:pPr>
      <w:r>
        <w:rPr>
          <w:rtl/>
          <w:lang w:bidi="fa-IR"/>
        </w:rPr>
        <w:t>«كسى كه به بستر برود و نيتش اين باشد كه قبل از اذان صبح برخيزد و نماز بخواند</w:t>
      </w:r>
      <w:r w:rsidR="00480B29">
        <w:rPr>
          <w:rtl/>
          <w:lang w:bidi="fa-IR"/>
        </w:rPr>
        <w:t xml:space="preserve">، </w:t>
      </w:r>
      <w:r>
        <w:rPr>
          <w:rtl/>
          <w:lang w:bidi="fa-IR"/>
        </w:rPr>
        <w:t>چنانچه خواب او را بگيرد و تا صبح بيدرا نشود</w:t>
      </w:r>
      <w:r w:rsidR="00480B29">
        <w:rPr>
          <w:rtl/>
          <w:lang w:bidi="fa-IR"/>
        </w:rPr>
        <w:t xml:space="preserve">، </w:t>
      </w:r>
      <w:r>
        <w:rPr>
          <w:rtl/>
          <w:lang w:bidi="fa-IR"/>
        </w:rPr>
        <w:t>خداوند همين نيت او را كه قصد انجام نماز شب داشته براى او ثبت مى كند و اين خواب هم به عنوان صدقه و عنايتى از جانب خدا براى او نوشته مى شود»</w:t>
      </w:r>
      <w:r w:rsidR="00AB2949">
        <w:rPr>
          <w:rtl/>
          <w:lang w:bidi="fa-IR"/>
        </w:rPr>
        <w:t xml:space="preserve">. </w:t>
      </w:r>
    </w:p>
    <w:p w:rsidR="006163BF" w:rsidRDefault="006163BF" w:rsidP="006163BF">
      <w:pPr>
        <w:pStyle w:val="libNormal"/>
        <w:rPr>
          <w:rtl/>
          <w:lang w:bidi="fa-IR"/>
        </w:rPr>
      </w:pPr>
      <w:r>
        <w:rPr>
          <w:rtl/>
          <w:lang w:bidi="fa-IR"/>
        </w:rPr>
        <w:t xml:space="preserve">وقتى در زيارت سيد الشهدا </w:t>
      </w:r>
      <w:r w:rsidR="001F60CB" w:rsidRPr="001F60CB">
        <w:rPr>
          <w:rStyle w:val="libAlaemChar"/>
          <w:rtl/>
        </w:rPr>
        <w:t>عليه‌السلام</w:t>
      </w:r>
      <w:r>
        <w:rPr>
          <w:rtl/>
          <w:lang w:bidi="fa-IR"/>
        </w:rPr>
        <w:t xml:space="preserve"> مى گوييم</w:t>
      </w:r>
      <w:r w:rsidR="00291DE5">
        <w:rPr>
          <w:rtl/>
          <w:lang w:bidi="fa-IR"/>
        </w:rPr>
        <w:t xml:space="preserve">: </w:t>
      </w:r>
    </w:p>
    <w:p w:rsidR="006163BF" w:rsidRDefault="006163BF" w:rsidP="006163BF">
      <w:pPr>
        <w:pStyle w:val="libNormal"/>
        <w:rPr>
          <w:rtl/>
          <w:lang w:bidi="fa-IR"/>
        </w:rPr>
      </w:pPr>
      <w:r>
        <w:rPr>
          <w:rtl/>
          <w:lang w:bidi="fa-IR"/>
        </w:rPr>
        <w:t xml:space="preserve">يا ليتنى كنت معكم فافوز فوزا عظيما </w:t>
      </w:r>
      <w:r w:rsidRPr="00AB2949">
        <w:rPr>
          <w:rStyle w:val="libFootnotenumChar"/>
          <w:rtl/>
          <w:lang w:bidi="fa-IR"/>
        </w:rPr>
        <w:t>(649)</w:t>
      </w:r>
      <w:r w:rsidR="00AB2949">
        <w:rPr>
          <w:rtl/>
          <w:lang w:bidi="fa-IR"/>
        </w:rPr>
        <w:t xml:space="preserve">. </w:t>
      </w:r>
    </w:p>
    <w:p w:rsidR="006163BF" w:rsidRDefault="006163BF" w:rsidP="006163BF">
      <w:pPr>
        <w:pStyle w:val="libNormal"/>
        <w:rPr>
          <w:rtl/>
          <w:lang w:bidi="fa-IR"/>
        </w:rPr>
      </w:pPr>
      <w:r>
        <w:rPr>
          <w:rtl/>
          <w:lang w:bidi="fa-IR"/>
        </w:rPr>
        <w:t>«اى كاش با شما بودم تا به رستگارى بزرگ مى رسيدم»</w:t>
      </w:r>
      <w:r w:rsidR="00AB2949">
        <w:rPr>
          <w:rtl/>
          <w:lang w:bidi="fa-IR"/>
        </w:rPr>
        <w:t xml:space="preserve">. </w:t>
      </w:r>
    </w:p>
    <w:p w:rsidR="006163BF" w:rsidRDefault="006163BF" w:rsidP="006163BF">
      <w:pPr>
        <w:pStyle w:val="libNormal"/>
        <w:rPr>
          <w:rtl/>
          <w:lang w:bidi="fa-IR"/>
        </w:rPr>
      </w:pPr>
      <w:r>
        <w:rPr>
          <w:rtl/>
          <w:lang w:bidi="fa-IR"/>
        </w:rPr>
        <w:t>اگر واقعا در اين گفته صادق باشيم</w:t>
      </w:r>
      <w:r w:rsidR="00480B29">
        <w:rPr>
          <w:rtl/>
          <w:lang w:bidi="fa-IR"/>
        </w:rPr>
        <w:t xml:space="preserve">، </w:t>
      </w:r>
      <w:r>
        <w:rPr>
          <w:rtl/>
          <w:lang w:bidi="fa-IR"/>
        </w:rPr>
        <w:t xml:space="preserve">بنا به تصريح روايات و كلمات اهل بيت </w:t>
      </w:r>
      <w:r w:rsidR="009C069C" w:rsidRPr="009C069C">
        <w:rPr>
          <w:rStyle w:val="libAlaemChar"/>
          <w:rtl/>
        </w:rPr>
        <w:t>عليهم‌السلام</w:t>
      </w:r>
      <w:r>
        <w:rPr>
          <w:rtl/>
          <w:lang w:bidi="fa-IR"/>
        </w:rPr>
        <w:t xml:space="preserve"> ثواب شهداى كربلا و حضور در ركاب حضرت اباعبداللّه </w:t>
      </w:r>
      <w:r w:rsidR="001F60CB" w:rsidRPr="001F60CB">
        <w:rPr>
          <w:rStyle w:val="libAlaemChar"/>
          <w:rtl/>
        </w:rPr>
        <w:t>عليه‌السلام</w:t>
      </w:r>
      <w:r>
        <w:rPr>
          <w:rtl/>
          <w:lang w:bidi="fa-IR"/>
        </w:rPr>
        <w:t xml:space="preserve"> نصيب ما مى شود</w:t>
      </w:r>
      <w:r w:rsidR="00AB2949">
        <w:rPr>
          <w:rtl/>
          <w:lang w:bidi="fa-IR"/>
        </w:rPr>
        <w:t xml:space="preserve">. </w:t>
      </w:r>
      <w:r>
        <w:rPr>
          <w:rtl/>
          <w:lang w:bidi="fa-IR"/>
        </w:rPr>
        <w:t>در خطبه دوازدهم نهج البلاغه مى خوانيم</w:t>
      </w:r>
      <w:r w:rsidR="00291DE5">
        <w:rPr>
          <w:rtl/>
          <w:lang w:bidi="fa-IR"/>
        </w:rPr>
        <w:t xml:space="preserve">: </w:t>
      </w:r>
    </w:p>
    <w:p w:rsidR="006163BF" w:rsidRDefault="006163BF" w:rsidP="006163BF">
      <w:pPr>
        <w:pStyle w:val="libNormal"/>
        <w:rPr>
          <w:rtl/>
          <w:lang w:bidi="fa-IR"/>
        </w:rPr>
      </w:pPr>
      <w:r>
        <w:rPr>
          <w:rtl/>
          <w:lang w:bidi="fa-IR"/>
        </w:rPr>
        <w:t>لَما اءَظفَرَه اللّه باءَصحابَ الجملَ و قد قال له بعض اءَصحابه</w:t>
      </w:r>
      <w:r w:rsidR="00291DE5">
        <w:rPr>
          <w:rtl/>
          <w:lang w:bidi="fa-IR"/>
        </w:rPr>
        <w:t xml:space="preserve">: </w:t>
      </w:r>
      <w:r>
        <w:rPr>
          <w:rtl/>
          <w:lang w:bidi="fa-IR"/>
        </w:rPr>
        <w:t xml:space="preserve">وَدِدتُ اءنَّ اءَخى فلانا كان شاهدَنَا ليَرى ما نَصَرَك اللّه به على اءَعدائِكَ فقال له </w:t>
      </w:r>
      <w:r w:rsidR="001F60CB" w:rsidRPr="001F60CB">
        <w:rPr>
          <w:rStyle w:val="libAlaemChar"/>
          <w:rtl/>
        </w:rPr>
        <w:t>عليه‌السلام</w:t>
      </w:r>
      <w:r>
        <w:rPr>
          <w:rtl/>
          <w:lang w:bidi="fa-IR"/>
        </w:rPr>
        <w:t xml:space="preserve"> </w:t>
      </w:r>
      <w:r>
        <w:rPr>
          <w:rtl/>
          <w:lang w:bidi="fa-IR"/>
        </w:rPr>
        <w:lastRenderedPageBreak/>
        <w:t>اءَهوى اءَخيكَ مَعَنا؟ فقال</w:t>
      </w:r>
      <w:r w:rsidR="00291DE5">
        <w:rPr>
          <w:rtl/>
          <w:lang w:bidi="fa-IR"/>
        </w:rPr>
        <w:t xml:space="preserve">: </w:t>
      </w:r>
      <w:r>
        <w:rPr>
          <w:rtl/>
          <w:lang w:bidi="fa-IR"/>
        </w:rPr>
        <w:t>نعم</w:t>
      </w:r>
      <w:r w:rsidR="00480B29">
        <w:rPr>
          <w:rtl/>
          <w:lang w:bidi="fa-IR"/>
        </w:rPr>
        <w:t xml:space="preserve">، </w:t>
      </w:r>
      <w:r>
        <w:rPr>
          <w:rtl/>
          <w:lang w:bidi="fa-IR"/>
        </w:rPr>
        <w:t>قال فقد شهدنا و لقد شهدنا! فى عسكَرِنَا هذا اءَقوَام فى اءَصحاب الرِّجال و اءَرحامِ النِّساء</w:t>
      </w:r>
      <w:r w:rsidR="00480B29">
        <w:rPr>
          <w:rtl/>
          <w:lang w:bidi="fa-IR"/>
        </w:rPr>
        <w:t xml:space="preserve">، </w:t>
      </w:r>
      <w:r>
        <w:rPr>
          <w:rtl/>
          <w:lang w:bidi="fa-IR"/>
        </w:rPr>
        <w:t xml:space="preserve">سَيَرعُفُ بهم الزَّمان و يَقوَى بهمُ الايمان </w:t>
      </w:r>
      <w:r w:rsidRPr="00AB2949">
        <w:rPr>
          <w:rStyle w:val="libFootnotenumChar"/>
          <w:rtl/>
          <w:lang w:bidi="fa-IR"/>
        </w:rPr>
        <w:t>(650)</w:t>
      </w:r>
      <w:r w:rsidR="00AB2949">
        <w:rPr>
          <w:rtl/>
          <w:lang w:bidi="fa-IR"/>
        </w:rPr>
        <w:t xml:space="preserve">. </w:t>
      </w:r>
    </w:p>
    <w:p w:rsidR="006163BF" w:rsidRDefault="006163BF" w:rsidP="006163BF">
      <w:pPr>
        <w:pStyle w:val="libNormal"/>
        <w:rPr>
          <w:rtl/>
          <w:lang w:bidi="fa-IR"/>
        </w:rPr>
      </w:pPr>
      <w:r>
        <w:rPr>
          <w:rtl/>
          <w:lang w:bidi="fa-IR"/>
        </w:rPr>
        <w:t xml:space="preserve">«وقتى اميرالمومنين </w:t>
      </w:r>
      <w:r w:rsidR="001F60CB" w:rsidRPr="001F60CB">
        <w:rPr>
          <w:rStyle w:val="libAlaemChar"/>
          <w:rtl/>
        </w:rPr>
        <w:t>عليه‌السلام</w:t>
      </w:r>
      <w:r>
        <w:rPr>
          <w:rtl/>
          <w:lang w:bidi="fa-IR"/>
        </w:rPr>
        <w:t xml:space="preserve"> پيروزمندانه از واقعه جنگ جمل باز مى گشتند</w:t>
      </w:r>
      <w:r w:rsidR="00480B29">
        <w:rPr>
          <w:rtl/>
          <w:lang w:bidi="fa-IR"/>
        </w:rPr>
        <w:t xml:space="preserve">، </w:t>
      </w:r>
      <w:r>
        <w:rPr>
          <w:rtl/>
          <w:lang w:bidi="fa-IR"/>
        </w:rPr>
        <w:t>يكى از اصحاب نزد حضرت رفت عرض كرد</w:t>
      </w:r>
      <w:r w:rsidR="00291DE5">
        <w:rPr>
          <w:rtl/>
          <w:lang w:bidi="fa-IR"/>
        </w:rPr>
        <w:t xml:space="preserve">: </w:t>
      </w:r>
      <w:r>
        <w:rPr>
          <w:rtl/>
          <w:lang w:bidi="fa-IR"/>
        </w:rPr>
        <w:t>اى كاش فلان دوست من هم اين جا بود و از اين پيروزى شما بر دشمنانت لذت مى برد! حضرت به او فرمودند</w:t>
      </w:r>
      <w:r w:rsidR="00291DE5">
        <w:rPr>
          <w:rtl/>
          <w:lang w:bidi="fa-IR"/>
        </w:rPr>
        <w:t xml:space="preserve">: </w:t>
      </w:r>
      <w:r>
        <w:rPr>
          <w:rtl/>
          <w:lang w:bidi="fa-IR"/>
        </w:rPr>
        <w:t>آيا دل و فكرش با من و تو است</w:t>
      </w:r>
      <w:r w:rsidR="00480B29">
        <w:rPr>
          <w:rtl/>
          <w:lang w:bidi="fa-IR"/>
        </w:rPr>
        <w:t>؟</w:t>
      </w:r>
      <w:r>
        <w:rPr>
          <w:rtl/>
          <w:lang w:bidi="fa-IR"/>
        </w:rPr>
        <w:t xml:space="preserve"> عرض كرد</w:t>
      </w:r>
      <w:r w:rsidR="00291DE5">
        <w:rPr>
          <w:rtl/>
          <w:lang w:bidi="fa-IR"/>
        </w:rPr>
        <w:t xml:space="preserve">: </w:t>
      </w:r>
      <w:r>
        <w:rPr>
          <w:rtl/>
          <w:lang w:bidi="fa-IR"/>
        </w:rPr>
        <w:t>آرى يا اميرالمومنين</w:t>
      </w:r>
      <w:r w:rsidR="00480B29">
        <w:rPr>
          <w:rtl/>
          <w:lang w:bidi="fa-IR"/>
        </w:rPr>
        <w:t>!</w:t>
      </w:r>
      <w:r>
        <w:rPr>
          <w:rtl/>
          <w:lang w:bidi="fa-IR"/>
        </w:rPr>
        <w:t xml:space="preserve"> حضرت فرمودند</w:t>
      </w:r>
      <w:r w:rsidR="00291DE5">
        <w:rPr>
          <w:rtl/>
          <w:lang w:bidi="fa-IR"/>
        </w:rPr>
        <w:t xml:space="preserve">: </w:t>
      </w:r>
      <w:r>
        <w:rPr>
          <w:rtl/>
          <w:lang w:bidi="fa-IR"/>
        </w:rPr>
        <w:t>با اين نيت كه او دارد</w:t>
      </w:r>
      <w:r w:rsidR="00480B29">
        <w:rPr>
          <w:rtl/>
          <w:lang w:bidi="fa-IR"/>
        </w:rPr>
        <w:t xml:space="preserve">، </w:t>
      </w:r>
      <w:r>
        <w:rPr>
          <w:rtl/>
          <w:lang w:bidi="fa-IR"/>
        </w:rPr>
        <w:t>مانند ديگر اصحاب جمل كه حضور دارند</w:t>
      </w:r>
      <w:r w:rsidR="00480B29">
        <w:rPr>
          <w:rtl/>
          <w:lang w:bidi="fa-IR"/>
        </w:rPr>
        <w:t xml:space="preserve">، </w:t>
      </w:r>
      <w:r>
        <w:rPr>
          <w:rtl/>
          <w:lang w:bidi="fa-IR"/>
        </w:rPr>
        <w:t>او هم حاضر و شاهد است</w:t>
      </w:r>
      <w:r w:rsidR="00480B29">
        <w:rPr>
          <w:rtl/>
          <w:lang w:bidi="fa-IR"/>
        </w:rPr>
        <w:t>؛</w:t>
      </w:r>
      <w:r>
        <w:rPr>
          <w:rtl/>
          <w:lang w:bidi="fa-IR"/>
        </w:rPr>
        <w:t xml:space="preserve"> نه تنها دوست تو</w:t>
      </w:r>
      <w:r w:rsidR="00480B29">
        <w:rPr>
          <w:rtl/>
          <w:lang w:bidi="fa-IR"/>
        </w:rPr>
        <w:t xml:space="preserve">، </w:t>
      </w:r>
      <w:r>
        <w:rPr>
          <w:rtl/>
          <w:lang w:bidi="fa-IR"/>
        </w:rPr>
        <w:t>بلكه بسيارى از انسانهايى كه در طول زمانهاى دور خواهند آمد و اينك بر پشت پدران و يا در رحم مادرانند و هنوز قدم به اين دنيا نگذاشته اند</w:t>
      </w:r>
      <w:r w:rsidR="00480B29">
        <w:rPr>
          <w:rtl/>
          <w:lang w:bidi="fa-IR"/>
        </w:rPr>
        <w:t xml:space="preserve">، </w:t>
      </w:r>
      <w:r>
        <w:rPr>
          <w:rtl/>
          <w:lang w:bidi="fa-IR"/>
        </w:rPr>
        <w:t>ثواب حضور در اين جنگ و پيروزى را دارند»</w:t>
      </w:r>
      <w:r w:rsidR="00AB2949">
        <w:rPr>
          <w:rtl/>
          <w:lang w:bidi="fa-IR"/>
        </w:rPr>
        <w:t xml:space="preserve">. </w:t>
      </w:r>
    </w:p>
    <w:p w:rsidR="006163BF" w:rsidRDefault="006163BF" w:rsidP="006163BF">
      <w:pPr>
        <w:pStyle w:val="libNormal"/>
        <w:rPr>
          <w:rtl/>
          <w:lang w:bidi="fa-IR"/>
        </w:rPr>
      </w:pPr>
      <w:r>
        <w:rPr>
          <w:rtl/>
          <w:lang w:bidi="fa-IR"/>
        </w:rPr>
        <w:t xml:space="preserve">اين نيست جز اين كه كسانى در طول تاريخ بعد از اميرالمومنين </w:t>
      </w:r>
      <w:r w:rsidR="001F60CB" w:rsidRPr="001F60CB">
        <w:rPr>
          <w:rStyle w:val="libAlaemChar"/>
          <w:rtl/>
        </w:rPr>
        <w:t>عليه‌السلام</w:t>
      </w:r>
      <w:r>
        <w:rPr>
          <w:rtl/>
          <w:lang w:bidi="fa-IR"/>
        </w:rPr>
        <w:t xml:space="preserve"> آمدند و بر مظلوميت حضرت </w:t>
      </w:r>
      <w:r w:rsidR="001F60CB" w:rsidRPr="001F60CB">
        <w:rPr>
          <w:rStyle w:val="libAlaemChar"/>
          <w:rtl/>
        </w:rPr>
        <w:t>عليه‌السلام</w:t>
      </w:r>
      <w:r>
        <w:rPr>
          <w:rtl/>
          <w:lang w:bidi="fa-IR"/>
        </w:rPr>
        <w:t xml:space="preserve"> گريستند</w:t>
      </w:r>
      <w:r w:rsidR="00480B29">
        <w:rPr>
          <w:rtl/>
          <w:lang w:bidi="fa-IR"/>
        </w:rPr>
        <w:t xml:space="preserve">، </w:t>
      </w:r>
      <w:r>
        <w:rPr>
          <w:rtl/>
          <w:lang w:bidi="fa-IR"/>
        </w:rPr>
        <w:t>آرزو مى كردند كه اى كاش آنها هم در جمل</w:t>
      </w:r>
      <w:r w:rsidR="00480B29">
        <w:rPr>
          <w:rtl/>
          <w:lang w:bidi="fa-IR"/>
        </w:rPr>
        <w:t xml:space="preserve">، </w:t>
      </w:r>
      <w:r>
        <w:rPr>
          <w:rtl/>
          <w:lang w:bidi="fa-IR"/>
        </w:rPr>
        <w:t>صفين و نهروان بودند و مولايشان را يارى مى كردند</w:t>
      </w:r>
      <w:r w:rsidR="00AB2949">
        <w:rPr>
          <w:rtl/>
          <w:lang w:bidi="fa-IR"/>
        </w:rPr>
        <w:t xml:space="preserve">. </w:t>
      </w:r>
      <w:r>
        <w:rPr>
          <w:rtl/>
          <w:lang w:bidi="fa-IR"/>
        </w:rPr>
        <w:t xml:space="preserve">اينها با اين نيت و صفاى درون يقينا از ياران اميرالمومنين </w:t>
      </w:r>
      <w:r w:rsidR="001F60CB" w:rsidRPr="001F60CB">
        <w:rPr>
          <w:rStyle w:val="libAlaemChar"/>
          <w:rtl/>
        </w:rPr>
        <w:t>عليه‌السلام</w:t>
      </w:r>
      <w:r>
        <w:rPr>
          <w:rtl/>
          <w:lang w:bidi="fa-IR"/>
        </w:rPr>
        <w:t xml:space="preserve"> هستند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روايت شده كه در يكى از جنگ ها ظاهرا جنگ تبوك فرمودند</w:t>
      </w:r>
      <w:r w:rsidR="00291DE5">
        <w:rPr>
          <w:rtl/>
          <w:lang w:bidi="fa-IR"/>
        </w:rPr>
        <w:t xml:space="preserve">: </w:t>
      </w:r>
    </w:p>
    <w:p w:rsidR="006163BF" w:rsidRDefault="006163BF" w:rsidP="006163BF">
      <w:pPr>
        <w:pStyle w:val="libNormal"/>
        <w:rPr>
          <w:rtl/>
          <w:lang w:bidi="fa-IR"/>
        </w:rPr>
      </w:pPr>
      <w:r>
        <w:rPr>
          <w:rtl/>
          <w:lang w:bidi="fa-IR"/>
        </w:rPr>
        <w:t>تركنا فى المدينة اءَقواما لا نقطع واَديا و لا نَصعد صُعودا و لا نَهبِط هبوطا الا كانوا معنا</w:t>
      </w:r>
      <w:r w:rsidR="00AB2949">
        <w:rPr>
          <w:rtl/>
          <w:lang w:bidi="fa-IR"/>
        </w:rPr>
        <w:t xml:space="preserve">. </w:t>
      </w:r>
      <w:r>
        <w:rPr>
          <w:rtl/>
          <w:lang w:bidi="fa-IR"/>
        </w:rPr>
        <w:t>قالوا</w:t>
      </w:r>
      <w:r w:rsidR="00291DE5">
        <w:rPr>
          <w:rtl/>
          <w:lang w:bidi="fa-IR"/>
        </w:rPr>
        <w:t xml:space="preserve">: </w:t>
      </w:r>
      <w:r>
        <w:rPr>
          <w:rtl/>
          <w:lang w:bidi="fa-IR"/>
        </w:rPr>
        <w:t>كيف يكونون معنا و لم يشهدوا</w:t>
      </w:r>
      <w:r w:rsidR="00480B29">
        <w:rPr>
          <w:rtl/>
          <w:lang w:bidi="fa-IR"/>
        </w:rPr>
        <w:t xml:space="preserve">، </w:t>
      </w:r>
      <w:r>
        <w:rPr>
          <w:rtl/>
          <w:lang w:bidi="fa-IR"/>
        </w:rPr>
        <w:t xml:space="preserve">يُحشر النّاس على نيّاتهم </w:t>
      </w:r>
      <w:r w:rsidRPr="00AB2949">
        <w:rPr>
          <w:rStyle w:val="libFootnotenumChar"/>
          <w:rtl/>
          <w:lang w:bidi="fa-IR"/>
        </w:rPr>
        <w:t>(651)</w:t>
      </w:r>
      <w:r w:rsidR="00AB2949">
        <w:rPr>
          <w:rtl/>
          <w:lang w:bidi="fa-IR"/>
        </w:rPr>
        <w:t xml:space="preserve">. </w:t>
      </w:r>
    </w:p>
    <w:p w:rsidR="006163BF" w:rsidRDefault="006163BF" w:rsidP="006163BF">
      <w:pPr>
        <w:pStyle w:val="libNormal"/>
        <w:rPr>
          <w:rtl/>
          <w:lang w:bidi="fa-IR"/>
        </w:rPr>
      </w:pPr>
      <w:r>
        <w:rPr>
          <w:rtl/>
          <w:lang w:bidi="fa-IR"/>
        </w:rPr>
        <w:t>«ما افرادى را در مدينه گذاشتيم و آمديم</w:t>
      </w:r>
      <w:r w:rsidR="00480B29">
        <w:rPr>
          <w:rtl/>
          <w:lang w:bidi="fa-IR"/>
        </w:rPr>
        <w:t xml:space="preserve">، </w:t>
      </w:r>
      <w:r>
        <w:rPr>
          <w:rtl/>
          <w:lang w:bidi="fa-IR"/>
        </w:rPr>
        <w:t xml:space="preserve">كه نه با ما راهى را آمده اند و به پستى و بلندى ها را با ما طى كرده اند؛ اما آنها در پيمودن همه اين بيابان ها و </w:t>
      </w:r>
      <w:r>
        <w:rPr>
          <w:rtl/>
          <w:lang w:bidi="fa-IR"/>
        </w:rPr>
        <w:lastRenderedPageBreak/>
        <w:t>كوه ها و دامنه ها با ما همراه بودند</w:t>
      </w:r>
      <w:r w:rsidR="00AB2949">
        <w:rPr>
          <w:rtl/>
          <w:lang w:bidi="fa-IR"/>
        </w:rPr>
        <w:t xml:space="preserve">. </w:t>
      </w:r>
      <w:r>
        <w:rPr>
          <w:rtl/>
          <w:lang w:bidi="fa-IR"/>
        </w:rPr>
        <w:t>سوال كردند</w:t>
      </w:r>
      <w:r w:rsidR="00291DE5">
        <w:rPr>
          <w:rtl/>
          <w:lang w:bidi="fa-IR"/>
        </w:rPr>
        <w:t xml:space="preserve">: </w:t>
      </w:r>
      <w:r>
        <w:rPr>
          <w:rtl/>
          <w:lang w:bidi="fa-IR"/>
        </w:rPr>
        <w:t xml:space="preserve">يا رسول اكرم </w:t>
      </w:r>
      <w:r w:rsidR="008B78BD" w:rsidRPr="008B78BD">
        <w:rPr>
          <w:rStyle w:val="libAlaemChar"/>
          <w:rtl/>
        </w:rPr>
        <w:t>صلى‌الله‌عليه‌وآله‌وسلم</w:t>
      </w:r>
      <w:r w:rsidR="00480B29">
        <w:rPr>
          <w:rtl/>
          <w:lang w:bidi="fa-IR"/>
        </w:rPr>
        <w:t>!</w:t>
      </w:r>
      <w:r>
        <w:rPr>
          <w:rtl/>
          <w:lang w:bidi="fa-IR"/>
        </w:rPr>
        <w:t xml:space="preserve"> چگونه آنها با ما بودند و ما آنها را نمى ديديم</w:t>
      </w:r>
      <w:r w:rsidR="00480B29">
        <w:rPr>
          <w:rtl/>
          <w:lang w:bidi="fa-IR"/>
        </w:rPr>
        <w:t>؟</w:t>
      </w:r>
      <w:r>
        <w:rPr>
          <w:rtl/>
          <w:lang w:bidi="fa-IR"/>
        </w:rPr>
        <w:t xml:space="preserve"> حضرت فرمودند</w:t>
      </w:r>
      <w:r w:rsidR="00291DE5">
        <w:rPr>
          <w:rtl/>
          <w:lang w:bidi="fa-IR"/>
        </w:rPr>
        <w:t xml:space="preserve">: </w:t>
      </w:r>
      <w:r>
        <w:rPr>
          <w:rtl/>
          <w:lang w:bidi="fa-IR"/>
        </w:rPr>
        <w:t>اصلا حشر در قيامت بر اساس نيت است»</w:t>
      </w:r>
      <w:r w:rsidR="00AB2949">
        <w:rPr>
          <w:rtl/>
          <w:lang w:bidi="fa-IR"/>
        </w:rPr>
        <w:t xml:space="preserve">. </w:t>
      </w:r>
    </w:p>
    <w:p w:rsidR="006163BF" w:rsidRDefault="006163BF" w:rsidP="006163BF">
      <w:pPr>
        <w:pStyle w:val="libNormal"/>
        <w:rPr>
          <w:rtl/>
          <w:lang w:bidi="fa-IR"/>
        </w:rPr>
      </w:pPr>
      <w:r>
        <w:rPr>
          <w:rtl/>
          <w:lang w:bidi="fa-IR"/>
        </w:rPr>
        <w:t>و در غير اينصورت اصلا خلود در نعيم و عذاب و جهنم وبهشت الهى معنا ندارد</w:t>
      </w:r>
      <w:r w:rsidR="00480B29">
        <w:rPr>
          <w:rtl/>
          <w:lang w:bidi="fa-IR"/>
        </w:rPr>
        <w:t xml:space="preserve">، </w:t>
      </w:r>
      <w:r>
        <w:rPr>
          <w:rtl/>
          <w:lang w:bidi="fa-IR"/>
        </w:rPr>
        <w:t>كسى پنجاه سال گناه مى كند و مشرك است</w:t>
      </w:r>
      <w:r w:rsidR="00480B29">
        <w:rPr>
          <w:rtl/>
          <w:lang w:bidi="fa-IR"/>
        </w:rPr>
        <w:t xml:space="preserve">، </w:t>
      </w:r>
      <w:r>
        <w:rPr>
          <w:rtl/>
          <w:lang w:bidi="fa-IR"/>
        </w:rPr>
        <w:t>يك عمر كه هيچ</w:t>
      </w:r>
      <w:r w:rsidR="00480B29">
        <w:rPr>
          <w:rtl/>
          <w:lang w:bidi="fa-IR"/>
        </w:rPr>
        <w:t xml:space="preserve">، </w:t>
      </w:r>
      <w:r>
        <w:rPr>
          <w:rtl/>
          <w:lang w:bidi="fa-IR"/>
        </w:rPr>
        <w:t xml:space="preserve">بلكه خالدين فيها ما دامت السماوات و الارض </w:t>
      </w:r>
      <w:r w:rsidRPr="00AB2949">
        <w:rPr>
          <w:rStyle w:val="libFootnotenumChar"/>
          <w:rtl/>
          <w:lang w:bidi="fa-IR"/>
        </w:rPr>
        <w:t>(652)</w:t>
      </w:r>
      <w:r>
        <w:rPr>
          <w:rtl/>
          <w:lang w:bidi="fa-IR"/>
        </w:rPr>
        <w:t xml:space="preserve"> براى هميشه در عذاب الهى مخلد است</w:t>
      </w:r>
      <w:r w:rsidR="00AB2949">
        <w:rPr>
          <w:rtl/>
          <w:lang w:bidi="fa-IR"/>
        </w:rPr>
        <w:t xml:space="preserve">. </w:t>
      </w:r>
      <w:r>
        <w:rPr>
          <w:rtl/>
          <w:lang w:bidi="fa-IR"/>
        </w:rPr>
        <w:t>كسى سى سال</w:t>
      </w:r>
      <w:r w:rsidR="00480B29">
        <w:rPr>
          <w:rtl/>
          <w:lang w:bidi="fa-IR"/>
        </w:rPr>
        <w:t xml:space="preserve">، </w:t>
      </w:r>
      <w:r>
        <w:rPr>
          <w:rtl/>
          <w:lang w:bidi="fa-IR"/>
        </w:rPr>
        <w:t>چهل سال كمتر يا بيشتر عمل خير انجام داده و مومن بوده است</w:t>
      </w:r>
      <w:r w:rsidR="00480B29">
        <w:rPr>
          <w:rtl/>
          <w:lang w:bidi="fa-IR"/>
        </w:rPr>
        <w:t xml:space="preserve">، </w:t>
      </w:r>
      <w:r>
        <w:rPr>
          <w:rtl/>
          <w:lang w:bidi="fa-IR"/>
        </w:rPr>
        <w:t>براى هميشه مخلد در نعيم الهى است</w:t>
      </w:r>
      <w:r w:rsidR="00480B29">
        <w:rPr>
          <w:rtl/>
          <w:lang w:bidi="fa-IR"/>
        </w:rPr>
        <w:t>؛</w:t>
      </w:r>
      <w:r>
        <w:rPr>
          <w:rtl/>
          <w:lang w:bidi="fa-IR"/>
        </w:rPr>
        <w:t xml:space="preserve"> و اين نيست جز به خاطر نيت</w:t>
      </w:r>
      <w:r w:rsidR="00AB2949">
        <w:rPr>
          <w:rtl/>
          <w:lang w:bidi="fa-IR"/>
        </w:rPr>
        <w:t xml:space="preserve">. </w:t>
      </w:r>
    </w:p>
    <w:p w:rsidR="006163BF" w:rsidRDefault="006163BF" w:rsidP="006163BF">
      <w:pPr>
        <w:pStyle w:val="libNormal"/>
        <w:rPr>
          <w:rtl/>
          <w:lang w:bidi="fa-IR"/>
        </w:rPr>
      </w:pPr>
      <w:r>
        <w:rPr>
          <w:rtl/>
          <w:lang w:bidi="fa-IR"/>
        </w:rPr>
        <w:t>پس اخلاص در نيت</w:t>
      </w:r>
      <w:r w:rsidR="00480B29">
        <w:rPr>
          <w:rtl/>
          <w:lang w:bidi="fa-IR"/>
        </w:rPr>
        <w:t xml:space="preserve">، </w:t>
      </w:r>
      <w:r>
        <w:rPr>
          <w:rtl/>
          <w:lang w:bidi="fa-IR"/>
        </w:rPr>
        <w:t>سنگين ترين وزنه در ميزان اعمال است</w:t>
      </w:r>
      <w:r w:rsidR="00AB2949">
        <w:rPr>
          <w:rtl/>
          <w:lang w:bidi="fa-IR"/>
        </w:rPr>
        <w:t xml:space="preserve">. </w:t>
      </w:r>
      <w:r>
        <w:rPr>
          <w:rtl/>
          <w:lang w:bidi="fa-IR"/>
        </w:rPr>
        <w:t>از طرفى در عين اين كه گران قيمت و ارزشمند است</w:t>
      </w:r>
      <w:r w:rsidR="00480B29">
        <w:rPr>
          <w:rtl/>
          <w:lang w:bidi="fa-IR"/>
        </w:rPr>
        <w:t>؛</w:t>
      </w:r>
      <w:r>
        <w:rPr>
          <w:rtl/>
          <w:lang w:bidi="fa-IR"/>
        </w:rPr>
        <w:t xml:space="preserve"> در دنيا و آخرت كاربرد و كارايى دارد و سهل و آسان است</w:t>
      </w:r>
      <w:r w:rsidR="00480B29">
        <w:rPr>
          <w:rtl/>
          <w:lang w:bidi="fa-IR"/>
        </w:rPr>
        <w:t>؛</w:t>
      </w:r>
      <w:r>
        <w:rPr>
          <w:rtl/>
          <w:lang w:bidi="fa-IR"/>
        </w:rPr>
        <w:t xml:space="preserve"> از سويى ديگر بسيار مشكل و سخت است</w:t>
      </w:r>
      <w:r w:rsidR="00480B29">
        <w:rPr>
          <w:rtl/>
          <w:lang w:bidi="fa-IR"/>
        </w:rPr>
        <w:t>؛</w:t>
      </w:r>
      <w:r>
        <w:rPr>
          <w:rtl/>
          <w:lang w:bidi="fa-IR"/>
        </w:rPr>
        <w:t xml:space="preserve"> چرا كه يك جدال واقعى و منازعه اى سنگين با تمايلات نفسانى است كه اگر انسان بتواند بر آن غلبه كند</w:t>
      </w:r>
      <w:r w:rsidR="00480B29">
        <w:rPr>
          <w:rtl/>
          <w:lang w:bidi="fa-IR"/>
        </w:rPr>
        <w:t xml:space="preserve">، </w:t>
      </w:r>
      <w:r>
        <w:rPr>
          <w:rtl/>
          <w:lang w:bidi="fa-IR"/>
        </w:rPr>
        <w:t>حاصلش خيلى زيبا و شيرين است</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در دعاى نهم صحيفه مباركه سجاديه</w:t>
      </w:r>
      <w:r w:rsidR="00480B2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t>اللّهم فصل على محمد و آله</w:t>
      </w:r>
      <w:r w:rsidR="00480B29">
        <w:rPr>
          <w:rtl/>
          <w:lang w:bidi="fa-IR"/>
        </w:rPr>
        <w:t xml:space="preserve">، </w:t>
      </w:r>
      <w:r>
        <w:rPr>
          <w:rtl/>
          <w:lang w:bidi="fa-IR"/>
        </w:rPr>
        <w:t>واجعل همسات قلوبنا</w:t>
      </w:r>
      <w:r w:rsidR="00480B29">
        <w:rPr>
          <w:rtl/>
          <w:lang w:bidi="fa-IR"/>
        </w:rPr>
        <w:t xml:space="preserve">، </w:t>
      </w:r>
      <w:r>
        <w:rPr>
          <w:rtl/>
          <w:lang w:bidi="fa-IR"/>
        </w:rPr>
        <w:t>و حركات اعضائنا</w:t>
      </w:r>
      <w:r w:rsidR="00480B29">
        <w:rPr>
          <w:rtl/>
          <w:lang w:bidi="fa-IR"/>
        </w:rPr>
        <w:t xml:space="preserve">، </w:t>
      </w:r>
      <w:r>
        <w:rPr>
          <w:rtl/>
          <w:lang w:bidi="fa-IR"/>
        </w:rPr>
        <w:t xml:space="preserve">و لمحات اءَعيُننا و لهَجاتِ اءَلسِنَتِنا فى موجبات ثوابك </w:t>
      </w:r>
      <w:r w:rsidRPr="00AB2949">
        <w:rPr>
          <w:rStyle w:val="libFootnotenumChar"/>
          <w:rtl/>
          <w:lang w:bidi="fa-IR"/>
        </w:rPr>
        <w:t>(653)</w:t>
      </w:r>
      <w:r w:rsidR="00AB2949">
        <w:rPr>
          <w:rtl/>
          <w:lang w:bidi="fa-IR"/>
        </w:rPr>
        <w:t xml:space="preserve">. </w:t>
      </w:r>
    </w:p>
    <w:p w:rsidR="006163BF" w:rsidRDefault="006163BF" w:rsidP="006163BF">
      <w:pPr>
        <w:pStyle w:val="libNormal"/>
        <w:rPr>
          <w:rtl/>
          <w:lang w:bidi="fa-IR"/>
        </w:rPr>
      </w:pPr>
      <w:r>
        <w:rPr>
          <w:rtl/>
          <w:lang w:bidi="fa-IR"/>
        </w:rPr>
        <w:t xml:space="preserve">«خدايا! بر محمد </w:t>
      </w:r>
      <w:r w:rsidR="008B78BD" w:rsidRPr="008B78BD">
        <w:rPr>
          <w:rStyle w:val="libAlaemChar"/>
          <w:rtl/>
        </w:rPr>
        <w:t>صلى‌الله‌عليه‌وآله‌وسلم</w:t>
      </w:r>
      <w:r>
        <w:rPr>
          <w:rtl/>
          <w:lang w:bidi="fa-IR"/>
        </w:rPr>
        <w:t xml:space="preserve"> و خاندانش درود فرست و آنچه را كه در دل هاى ما مى گذرد و حركاتى كه اعضا و جوارح ما مرتكب مى شوند و چشم برهم زدن ها و سخنان ما را مشمول ثواب خود قرار ده»</w:t>
      </w:r>
      <w:r w:rsidR="00AB2949">
        <w:rPr>
          <w:rtl/>
          <w:lang w:bidi="fa-IR"/>
        </w:rPr>
        <w:t xml:space="preserve">. </w:t>
      </w:r>
    </w:p>
    <w:p w:rsidR="006163BF" w:rsidRDefault="006163BF" w:rsidP="006163BF">
      <w:pPr>
        <w:pStyle w:val="libNormal"/>
        <w:rPr>
          <w:rtl/>
          <w:lang w:bidi="fa-IR"/>
        </w:rPr>
      </w:pPr>
      <w:r>
        <w:rPr>
          <w:rtl/>
          <w:lang w:bidi="fa-IR"/>
        </w:rPr>
        <w:t>آنچه به قلب انسان خطور مى كند</w:t>
      </w:r>
      <w:r w:rsidR="00480B29">
        <w:rPr>
          <w:rtl/>
          <w:lang w:bidi="fa-IR"/>
        </w:rPr>
        <w:t xml:space="preserve">، </w:t>
      </w:r>
      <w:r>
        <w:rPr>
          <w:rtl/>
          <w:lang w:bidi="fa-IR"/>
        </w:rPr>
        <w:t>در پرونده عمل انسان ثبت مى شود</w:t>
      </w:r>
      <w:r w:rsidR="00AB2949">
        <w:rPr>
          <w:rtl/>
          <w:lang w:bidi="fa-IR"/>
        </w:rPr>
        <w:t xml:space="preserve">. </w:t>
      </w:r>
      <w:r>
        <w:rPr>
          <w:rtl/>
          <w:lang w:bidi="fa-IR"/>
        </w:rPr>
        <w:t>سوال اين است كه نيت خير عمل نيست</w:t>
      </w:r>
      <w:r w:rsidR="00480B29">
        <w:rPr>
          <w:rtl/>
          <w:lang w:bidi="fa-IR"/>
        </w:rPr>
        <w:t xml:space="preserve">، </w:t>
      </w:r>
      <w:r>
        <w:rPr>
          <w:rtl/>
          <w:lang w:bidi="fa-IR"/>
        </w:rPr>
        <w:t>پس چگونه در پرونده اعمال به عنوان حسنه ثبت و ضبط مى شود</w:t>
      </w:r>
      <w:r w:rsidR="00AB2949">
        <w:rPr>
          <w:rtl/>
          <w:lang w:bidi="fa-IR"/>
        </w:rPr>
        <w:t xml:space="preserve">. </w:t>
      </w:r>
      <w:r>
        <w:rPr>
          <w:rtl/>
          <w:lang w:bidi="fa-IR"/>
        </w:rPr>
        <w:t>بايد گفت منشا اعمال</w:t>
      </w:r>
      <w:r w:rsidR="00480B29">
        <w:rPr>
          <w:rtl/>
          <w:lang w:bidi="fa-IR"/>
        </w:rPr>
        <w:t xml:space="preserve">، </w:t>
      </w:r>
      <w:r>
        <w:rPr>
          <w:rtl/>
          <w:lang w:bidi="fa-IR"/>
        </w:rPr>
        <w:t>نيت است و اگر نيت</w:t>
      </w:r>
      <w:r w:rsidR="00480B29">
        <w:rPr>
          <w:rtl/>
          <w:lang w:bidi="fa-IR"/>
        </w:rPr>
        <w:t xml:space="preserve">، </w:t>
      </w:r>
      <w:r>
        <w:rPr>
          <w:rtl/>
          <w:lang w:bidi="fa-IR"/>
        </w:rPr>
        <w:t xml:space="preserve">فكر و </w:t>
      </w:r>
      <w:r>
        <w:rPr>
          <w:rtl/>
          <w:lang w:bidi="fa-IR"/>
        </w:rPr>
        <w:lastRenderedPageBreak/>
        <w:t>انديشه انسان</w:t>
      </w:r>
      <w:r w:rsidR="00480B29">
        <w:rPr>
          <w:rtl/>
          <w:lang w:bidi="fa-IR"/>
        </w:rPr>
        <w:t xml:space="preserve">، </w:t>
      </w:r>
      <w:r>
        <w:rPr>
          <w:rtl/>
          <w:lang w:bidi="fa-IR"/>
        </w:rPr>
        <w:t>در مسير خير و صلاح باشد</w:t>
      </w:r>
      <w:r w:rsidR="00480B29">
        <w:rPr>
          <w:rtl/>
          <w:lang w:bidi="fa-IR"/>
        </w:rPr>
        <w:t xml:space="preserve">، </w:t>
      </w:r>
      <w:r>
        <w:rPr>
          <w:rtl/>
          <w:lang w:bidi="fa-IR"/>
        </w:rPr>
        <w:t>همان خلوص در نيت است كه براى انسان ارزش دارد و فقط نيت پاكيزه و منزه برخاسته از قلب سليم مى تواند چنان روح مقدسى در اعمال ناچيز و بى مقدار انسان بدمد</w:t>
      </w:r>
      <w:r w:rsidR="00480B29">
        <w:rPr>
          <w:rtl/>
          <w:lang w:bidi="fa-IR"/>
        </w:rPr>
        <w:t xml:space="preserve">، </w:t>
      </w:r>
      <w:r>
        <w:rPr>
          <w:rtl/>
          <w:lang w:bidi="fa-IR"/>
        </w:rPr>
        <w:t>تا آنها را به اعمالى موثر در دنيا و آخرت</w:t>
      </w:r>
      <w:r w:rsidR="00480B29">
        <w:rPr>
          <w:rtl/>
          <w:lang w:bidi="fa-IR"/>
        </w:rPr>
        <w:t xml:space="preserve">، </w:t>
      </w:r>
      <w:r>
        <w:rPr>
          <w:rtl/>
          <w:lang w:bidi="fa-IR"/>
        </w:rPr>
        <w:t>و سنگين در ميزان اعمال تبديل كند</w:t>
      </w:r>
      <w:r w:rsidR="00AB2949">
        <w:rPr>
          <w:rtl/>
          <w:lang w:bidi="fa-IR"/>
        </w:rPr>
        <w:t xml:space="preserve">. </w:t>
      </w:r>
    </w:p>
    <w:p w:rsidR="006163BF" w:rsidRDefault="006163BF" w:rsidP="006163BF">
      <w:pPr>
        <w:pStyle w:val="libNormal"/>
        <w:rPr>
          <w:rtl/>
          <w:lang w:bidi="fa-IR"/>
        </w:rPr>
      </w:pPr>
      <w:r>
        <w:rPr>
          <w:rtl/>
          <w:lang w:bidi="fa-IR"/>
        </w:rPr>
        <w:t>2 - تكبيرة الاحرام</w:t>
      </w:r>
    </w:p>
    <w:p w:rsidR="006163BF" w:rsidRDefault="006163BF" w:rsidP="006163BF">
      <w:pPr>
        <w:pStyle w:val="libNormal"/>
        <w:rPr>
          <w:rtl/>
          <w:lang w:bidi="fa-IR"/>
        </w:rPr>
      </w:pPr>
      <w:r>
        <w:rPr>
          <w:rtl/>
          <w:lang w:bidi="fa-IR"/>
        </w:rPr>
        <w:t>يكى از اركان نماز تكبيرة الاحرام است</w:t>
      </w:r>
      <w:r w:rsidR="00AB2949">
        <w:rPr>
          <w:rtl/>
          <w:lang w:bidi="fa-IR"/>
        </w:rPr>
        <w:t xml:space="preserve">. </w:t>
      </w:r>
      <w:r>
        <w:rPr>
          <w:rtl/>
          <w:lang w:bidi="fa-IR"/>
        </w:rPr>
        <w:t>قبل از تكبير</w:t>
      </w:r>
      <w:r w:rsidR="00480B29">
        <w:rPr>
          <w:rtl/>
          <w:lang w:bidi="fa-IR"/>
        </w:rPr>
        <w:t xml:space="preserve">، </w:t>
      </w:r>
      <w:r>
        <w:rPr>
          <w:rtl/>
          <w:lang w:bidi="fa-IR"/>
        </w:rPr>
        <w:t>ادعيه منصوصه اى وارد شده كه توجه انسان را به سمت معبود بيشتر مى كند</w:t>
      </w:r>
      <w:r w:rsidR="00AB2949">
        <w:rPr>
          <w:rtl/>
          <w:lang w:bidi="fa-IR"/>
        </w:rPr>
        <w:t xml:space="preserve">. </w:t>
      </w:r>
      <w:r>
        <w:rPr>
          <w:rtl/>
          <w:lang w:bidi="fa-IR"/>
        </w:rPr>
        <w:t>يكى از اين دعاها اين عبارت است</w:t>
      </w:r>
      <w:r w:rsidR="00291DE5">
        <w:rPr>
          <w:rtl/>
          <w:lang w:bidi="fa-IR"/>
        </w:rPr>
        <w:t xml:space="preserve">: </w:t>
      </w:r>
    </w:p>
    <w:p w:rsidR="006163BF" w:rsidRDefault="006163BF" w:rsidP="006163BF">
      <w:pPr>
        <w:pStyle w:val="libNormal"/>
        <w:rPr>
          <w:rtl/>
          <w:lang w:bidi="fa-IR"/>
        </w:rPr>
      </w:pPr>
      <w:r>
        <w:rPr>
          <w:rtl/>
          <w:lang w:bidi="fa-IR"/>
        </w:rPr>
        <w:t xml:space="preserve">وجَّهتُ وجهِىَ لِلَّذى فَطَرَ السماوات والارض عالمُ الغيب و الشهادة حنيفا مسلما و ما اءَنا مِنَ المشركين </w:t>
      </w:r>
      <w:r w:rsidRPr="00AB2949">
        <w:rPr>
          <w:rStyle w:val="libFootnotenumChar"/>
          <w:rtl/>
          <w:lang w:bidi="fa-IR"/>
        </w:rPr>
        <w:t>(654)</w:t>
      </w:r>
      <w:r w:rsidR="00AB2949">
        <w:rPr>
          <w:rtl/>
          <w:lang w:bidi="fa-IR"/>
        </w:rPr>
        <w:t xml:space="preserve">. </w:t>
      </w:r>
    </w:p>
    <w:p w:rsidR="006163BF" w:rsidRDefault="006163BF" w:rsidP="006163BF">
      <w:pPr>
        <w:pStyle w:val="libNormal"/>
        <w:rPr>
          <w:rtl/>
          <w:lang w:bidi="fa-IR"/>
        </w:rPr>
      </w:pPr>
      <w:r>
        <w:rPr>
          <w:rtl/>
          <w:lang w:bidi="fa-IR"/>
        </w:rPr>
        <w:t>«رو به سوى كسى آورده ام كه خالق آسمان ها و زمين است</w:t>
      </w:r>
      <w:r w:rsidR="00480B29">
        <w:rPr>
          <w:rtl/>
          <w:lang w:bidi="fa-IR"/>
        </w:rPr>
        <w:t>؛</w:t>
      </w:r>
      <w:r>
        <w:rPr>
          <w:rtl/>
          <w:lang w:bidi="fa-IR"/>
        </w:rPr>
        <w:t xml:space="preserve"> داناى نهان و آشكار است و من تسليم او شده ام و از مشركان نيستم»</w:t>
      </w:r>
      <w:r w:rsidR="00AB2949">
        <w:rPr>
          <w:rtl/>
          <w:lang w:bidi="fa-IR"/>
        </w:rPr>
        <w:t xml:space="preserve">. </w:t>
      </w:r>
    </w:p>
    <w:p w:rsidR="006163BF" w:rsidRDefault="006163BF" w:rsidP="006163BF">
      <w:pPr>
        <w:pStyle w:val="libNormal"/>
        <w:rPr>
          <w:rtl/>
          <w:lang w:bidi="fa-IR"/>
        </w:rPr>
      </w:pPr>
      <w:r>
        <w:rPr>
          <w:rtl/>
          <w:lang w:bidi="fa-IR"/>
        </w:rPr>
        <w:t>نه اين كه صرفا رو به قبله ايستاده ام</w:t>
      </w:r>
      <w:r w:rsidR="00480B29">
        <w:rPr>
          <w:rtl/>
          <w:lang w:bidi="fa-IR"/>
        </w:rPr>
        <w:t xml:space="preserve">، </w:t>
      </w:r>
      <w:r>
        <w:rPr>
          <w:rtl/>
          <w:lang w:bidi="fa-IR"/>
        </w:rPr>
        <w:t>بلكه دل به او داده ام</w:t>
      </w:r>
      <w:r w:rsidR="00480B29">
        <w:rPr>
          <w:rtl/>
          <w:lang w:bidi="fa-IR"/>
        </w:rPr>
        <w:t>؛</w:t>
      </w:r>
      <w:r>
        <w:rPr>
          <w:rtl/>
          <w:lang w:bidi="fa-IR"/>
        </w:rPr>
        <w:t xml:space="preserve"> پس بايد نمازگزار مراقب باشد كه واقعا دل را متوجه او كند</w:t>
      </w:r>
      <w:r w:rsidR="00AB2949">
        <w:rPr>
          <w:rtl/>
          <w:lang w:bidi="fa-IR"/>
        </w:rPr>
        <w:t xml:space="preserve">. </w:t>
      </w:r>
      <w:r>
        <w:rPr>
          <w:rtl/>
          <w:lang w:bidi="fa-IR"/>
        </w:rPr>
        <w:t>در اين عبارت مى گويد</w:t>
      </w:r>
      <w:r w:rsidR="00291DE5">
        <w:rPr>
          <w:rtl/>
          <w:lang w:bidi="fa-IR"/>
        </w:rPr>
        <w:t xml:space="preserve">: </w:t>
      </w:r>
      <w:r>
        <w:rPr>
          <w:rtl/>
          <w:lang w:bidi="fa-IR"/>
        </w:rPr>
        <w:t>كه رو به سوى تو آورده ام و مشرك هم نيستم</w:t>
      </w:r>
      <w:r w:rsidR="00AB2949">
        <w:rPr>
          <w:rtl/>
          <w:lang w:bidi="fa-IR"/>
        </w:rPr>
        <w:t xml:space="preserve">. </w:t>
      </w:r>
    </w:p>
    <w:p w:rsidR="006163BF" w:rsidRDefault="006163BF" w:rsidP="006163BF">
      <w:pPr>
        <w:pStyle w:val="libNormal"/>
        <w:rPr>
          <w:rtl/>
          <w:lang w:bidi="fa-IR"/>
        </w:rPr>
      </w:pPr>
      <w:r>
        <w:rPr>
          <w:rtl/>
          <w:lang w:bidi="fa-IR"/>
        </w:rPr>
        <w:t>البته معلوم است كسى كه به نماز مى ايستد</w:t>
      </w:r>
      <w:r w:rsidR="00480B29">
        <w:rPr>
          <w:rtl/>
          <w:lang w:bidi="fa-IR"/>
        </w:rPr>
        <w:t xml:space="preserve">، </w:t>
      </w:r>
      <w:r>
        <w:rPr>
          <w:rtl/>
          <w:lang w:bidi="fa-IR"/>
        </w:rPr>
        <w:t>براى خدا شريك قائل نيست</w:t>
      </w:r>
      <w:r w:rsidR="00480B29">
        <w:rPr>
          <w:rtl/>
          <w:lang w:bidi="fa-IR"/>
        </w:rPr>
        <w:t xml:space="preserve">، </w:t>
      </w:r>
      <w:r>
        <w:rPr>
          <w:rtl/>
          <w:lang w:bidi="fa-IR"/>
        </w:rPr>
        <w:t>ولى بايد مراقب ابتلا به شرك خفى كه ريا و تظاهر است باشد تا آلوده نشود</w:t>
      </w:r>
      <w:r w:rsidR="00AB2949">
        <w:rPr>
          <w:rtl/>
          <w:lang w:bidi="fa-IR"/>
        </w:rPr>
        <w:t xml:space="preserve">. </w:t>
      </w:r>
      <w:r>
        <w:rPr>
          <w:rtl/>
          <w:lang w:bidi="fa-IR"/>
        </w:rPr>
        <w:t xml:space="preserve">حضرت رسول اكرم </w:t>
      </w:r>
      <w:r w:rsidR="008B78BD" w:rsidRPr="008B78BD">
        <w:rPr>
          <w:rStyle w:val="libAlaemChar"/>
          <w:rtl/>
        </w:rPr>
        <w:t>صلى‌الله‌عليه‌وآله‌وسلم</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انَّ اءَخوف ما اءَخافُ عليكم الشِّرك الاصغر</w:t>
      </w:r>
      <w:r w:rsidR="00480B29">
        <w:rPr>
          <w:rtl/>
          <w:lang w:bidi="fa-IR"/>
        </w:rPr>
        <w:t xml:space="preserve">، </w:t>
      </w:r>
      <w:r>
        <w:rPr>
          <w:rtl/>
          <w:lang w:bidi="fa-IR"/>
        </w:rPr>
        <w:t>قيل</w:t>
      </w:r>
      <w:r w:rsidR="00291DE5">
        <w:rPr>
          <w:rtl/>
          <w:lang w:bidi="fa-IR"/>
        </w:rPr>
        <w:t xml:space="preserve">: </w:t>
      </w:r>
      <w:r>
        <w:rPr>
          <w:rtl/>
          <w:lang w:bidi="fa-IR"/>
        </w:rPr>
        <w:t xml:space="preserve">و ماالشرك الاصغر يا رسول اكرم </w:t>
      </w:r>
      <w:r w:rsidR="008B78BD" w:rsidRPr="008B78BD">
        <w:rPr>
          <w:rStyle w:val="libAlaemChar"/>
          <w:rtl/>
        </w:rPr>
        <w:t>صلى‌الله‌عليه‌وآله‌وسلم</w:t>
      </w:r>
      <w:r w:rsidR="00480B29">
        <w:rPr>
          <w:rtl/>
          <w:lang w:bidi="fa-IR"/>
        </w:rPr>
        <w:t>؟</w:t>
      </w:r>
      <w:r>
        <w:rPr>
          <w:rtl/>
          <w:lang w:bidi="fa-IR"/>
        </w:rPr>
        <w:t xml:space="preserve"> قال</w:t>
      </w:r>
      <w:r w:rsidR="00291DE5">
        <w:rPr>
          <w:rtl/>
          <w:lang w:bidi="fa-IR"/>
        </w:rPr>
        <w:t xml:space="preserve">: </w:t>
      </w:r>
      <w:r>
        <w:rPr>
          <w:rtl/>
          <w:lang w:bidi="fa-IR"/>
        </w:rPr>
        <w:t xml:space="preserve">الرياء </w:t>
      </w:r>
      <w:r w:rsidRPr="00AB2949">
        <w:rPr>
          <w:rStyle w:val="libFootnotenumChar"/>
          <w:rtl/>
          <w:lang w:bidi="fa-IR"/>
        </w:rPr>
        <w:t>(655)</w:t>
      </w:r>
      <w:r w:rsidR="00AB2949">
        <w:rPr>
          <w:rtl/>
          <w:lang w:bidi="fa-IR"/>
        </w:rPr>
        <w:t xml:space="preserve">. </w:t>
      </w:r>
    </w:p>
    <w:p w:rsidR="006163BF" w:rsidRDefault="006163BF" w:rsidP="006163BF">
      <w:pPr>
        <w:pStyle w:val="libNormal"/>
        <w:rPr>
          <w:rtl/>
          <w:lang w:bidi="fa-IR"/>
        </w:rPr>
      </w:pPr>
      <w:r>
        <w:rPr>
          <w:rtl/>
          <w:lang w:bidi="fa-IR"/>
        </w:rPr>
        <w:t>«خطرناك ترين چيزى كه من بر شما مى ترسم</w:t>
      </w:r>
      <w:r w:rsidR="00480B29">
        <w:rPr>
          <w:rtl/>
          <w:lang w:bidi="fa-IR"/>
        </w:rPr>
        <w:t xml:space="preserve">، </w:t>
      </w:r>
      <w:r>
        <w:rPr>
          <w:rtl/>
          <w:lang w:bidi="fa-IR"/>
        </w:rPr>
        <w:t>شرك اصغر است</w:t>
      </w:r>
      <w:r w:rsidR="00480B29">
        <w:rPr>
          <w:rtl/>
          <w:lang w:bidi="fa-IR"/>
        </w:rPr>
        <w:t xml:space="preserve">، </w:t>
      </w:r>
      <w:r>
        <w:rPr>
          <w:rtl/>
          <w:lang w:bidi="fa-IR"/>
        </w:rPr>
        <w:t>گفتند يا رسول اللّه</w:t>
      </w:r>
      <w:r w:rsidR="00480B29">
        <w:rPr>
          <w:rtl/>
          <w:lang w:bidi="fa-IR"/>
        </w:rPr>
        <w:t>!</w:t>
      </w:r>
      <w:r>
        <w:rPr>
          <w:rtl/>
          <w:lang w:bidi="fa-IR"/>
        </w:rPr>
        <w:t xml:space="preserve"> شرك اصغر چيست</w:t>
      </w:r>
      <w:r w:rsidR="00480B29">
        <w:rPr>
          <w:rtl/>
          <w:lang w:bidi="fa-IR"/>
        </w:rPr>
        <w:t>؟</w:t>
      </w:r>
      <w:r>
        <w:rPr>
          <w:rtl/>
          <w:lang w:bidi="fa-IR"/>
        </w:rPr>
        <w:t xml:space="preserve"> در جواب فرمودند</w:t>
      </w:r>
      <w:r w:rsidR="00291DE5">
        <w:rPr>
          <w:rtl/>
          <w:lang w:bidi="fa-IR"/>
        </w:rPr>
        <w:t xml:space="preserve">: </w:t>
      </w:r>
      <w:r>
        <w:rPr>
          <w:rtl/>
          <w:lang w:bidi="fa-IR"/>
        </w:rPr>
        <w:t>رياى در عمل و عبادت»</w:t>
      </w:r>
      <w:r w:rsidR="00AB2949">
        <w:rPr>
          <w:rtl/>
          <w:lang w:bidi="fa-IR"/>
        </w:rPr>
        <w:t xml:space="preserve">. </w:t>
      </w:r>
    </w:p>
    <w:p w:rsidR="006163BF" w:rsidRDefault="006163BF" w:rsidP="006163BF">
      <w:pPr>
        <w:pStyle w:val="libNormal"/>
        <w:rPr>
          <w:rtl/>
          <w:lang w:bidi="fa-IR"/>
        </w:rPr>
      </w:pPr>
      <w:r>
        <w:rPr>
          <w:rtl/>
          <w:lang w:bidi="fa-IR"/>
        </w:rPr>
        <w:lastRenderedPageBreak/>
        <w:t>شرك اصغر كه تظاهر و آلودگى به ريا است</w:t>
      </w:r>
      <w:r w:rsidR="00480B29">
        <w:rPr>
          <w:rtl/>
          <w:lang w:bidi="fa-IR"/>
        </w:rPr>
        <w:t xml:space="preserve">، </w:t>
      </w:r>
      <w:r>
        <w:rPr>
          <w:rtl/>
          <w:lang w:bidi="fa-IR"/>
        </w:rPr>
        <w:t>يكى از خطرات و آفات بسيار مهم است و درباره شرك در عبادت فرموده اند</w:t>
      </w:r>
      <w:r w:rsidR="00291DE5">
        <w:rPr>
          <w:rtl/>
          <w:lang w:bidi="fa-IR"/>
        </w:rPr>
        <w:t xml:space="preserve">: </w:t>
      </w:r>
    </w:p>
    <w:p w:rsidR="006163BF" w:rsidRDefault="006163BF" w:rsidP="006163BF">
      <w:pPr>
        <w:pStyle w:val="libNormal"/>
        <w:rPr>
          <w:rtl/>
          <w:lang w:bidi="fa-IR"/>
        </w:rPr>
      </w:pPr>
      <w:r>
        <w:rPr>
          <w:rtl/>
          <w:lang w:bidi="fa-IR"/>
        </w:rPr>
        <w:t xml:space="preserve">انَّ الشِّرك اءَخفى من دَبيبِ النَّمل على صفاةِ سَوداء فى ليلة ظَلماء </w:t>
      </w:r>
      <w:r w:rsidRPr="00AB2949">
        <w:rPr>
          <w:rStyle w:val="libFootnotenumChar"/>
          <w:rtl/>
          <w:lang w:bidi="fa-IR"/>
        </w:rPr>
        <w:t>(656)</w:t>
      </w:r>
      <w:r w:rsidR="00AB2949">
        <w:rPr>
          <w:rtl/>
          <w:lang w:bidi="fa-IR"/>
        </w:rPr>
        <w:t xml:space="preserve">. </w:t>
      </w:r>
    </w:p>
    <w:p w:rsidR="006163BF" w:rsidRDefault="006163BF" w:rsidP="006163BF">
      <w:pPr>
        <w:pStyle w:val="libNormal"/>
        <w:rPr>
          <w:rtl/>
          <w:lang w:bidi="fa-IR"/>
        </w:rPr>
      </w:pPr>
      <w:r>
        <w:rPr>
          <w:rtl/>
          <w:lang w:bidi="fa-IR"/>
        </w:rPr>
        <w:t>«شرك در عبادت از حركت مورچه اى بر روى سنگ خاراى سياه در دل شبى تاريك پنهان تر است»</w:t>
      </w:r>
      <w:r w:rsidR="00AB2949">
        <w:rPr>
          <w:rtl/>
          <w:lang w:bidi="fa-IR"/>
        </w:rPr>
        <w:t xml:space="preserve">. </w:t>
      </w:r>
    </w:p>
    <w:p w:rsidR="006163BF" w:rsidRDefault="006163BF" w:rsidP="006163BF">
      <w:pPr>
        <w:pStyle w:val="libNormal"/>
        <w:rPr>
          <w:rtl/>
          <w:lang w:bidi="fa-IR"/>
        </w:rPr>
      </w:pPr>
      <w:r>
        <w:rPr>
          <w:rtl/>
          <w:lang w:bidi="fa-IR"/>
        </w:rPr>
        <w:t>پس اين مطلب انسان را تنبه مى دهد كه غير از خدا هر نيت ديگرى را بايد از خويش دور كند</w:t>
      </w:r>
      <w:r w:rsidR="00AB2949">
        <w:rPr>
          <w:rtl/>
          <w:lang w:bidi="fa-IR"/>
        </w:rPr>
        <w:t xml:space="preserve">. </w:t>
      </w:r>
      <w:r>
        <w:rPr>
          <w:rtl/>
          <w:lang w:bidi="fa-IR"/>
        </w:rPr>
        <w:t>ديگر اين كه مى گويد</w:t>
      </w:r>
      <w:r w:rsidR="00291DE5">
        <w:rPr>
          <w:rtl/>
          <w:lang w:bidi="fa-IR"/>
        </w:rPr>
        <w:t xml:space="preserve">: </w:t>
      </w:r>
      <w:r>
        <w:rPr>
          <w:rtl/>
          <w:lang w:bidi="fa-IR"/>
        </w:rPr>
        <w:t>حنيفا مسلما«من مسلمان هستم»</w:t>
      </w:r>
      <w:r w:rsidR="00AB2949">
        <w:rPr>
          <w:rtl/>
          <w:lang w:bidi="fa-IR"/>
        </w:rPr>
        <w:t xml:space="preserve">. </w:t>
      </w:r>
      <w:r>
        <w:rPr>
          <w:rtl/>
          <w:lang w:bidi="fa-IR"/>
        </w:rPr>
        <w:t>طبيعى است كه مسلمان به حكم مسلمان بودنش رو به قبله ايستاده و نماز مى خواند؛ اما در اين جا به يك نكته اى توجه مى دهد و آن اين كه</w:t>
      </w:r>
      <w:r w:rsidR="00291DE5">
        <w:rPr>
          <w:rtl/>
          <w:lang w:bidi="fa-IR"/>
        </w:rPr>
        <w:t xml:space="preserve">: </w:t>
      </w:r>
    </w:p>
    <w:p w:rsidR="006163BF" w:rsidRDefault="006163BF" w:rsidP="006163BF">
      <w:pPr>
        <w:pStyle w:val="libNormal"/>
        <w:rPr>
          <w:rtl/>
          <w:lang w:bidi="fa-IR"/>
        </w:rPr>
      </w:pPr>
      <w:r>
        <w:rPr>
          <w:rtl/>
          <w:lang w:bidi="fa-IR"/>
        </w:rPr>
        <w:t xml:space="preserve">المسلم مَن سَلِمَ المسلمون من يده و لسانه </w:t>
      </w:r>
      <w:r w:rsidRPr="00AB2949">
        <w:rPr>
          <w:rStyle w:val="libFootnotenumChar"/>
          <w:rtl/>
          <w:lang w:bidi="fa-IR"/>
        </w:rPr>
        <w:t>(657)</w:t>
      </w:r>
      <w:r w:rsidR="00AB2949">
        <w:rPr>
          <w:rtl/>
          <w:lang w:bidi="fa-IR"/>
        </w:rPr>
        <w:t xml:space="preserve">. </w:t>
      </w:r>
    </w:p>
    <w:p w:rsidR="006163BF" w:rsidRDefault="006163BF" w:rsidP="006163BF">
      <w:pPr>
        <w:pStyle w:val="libNormal"/>
        <w:rPr>
          <w:rtl/>
          <w:lang w:bidi="fa-IR"/>
        </w:rPr>
      </w:pPr>
      <w:r>
        <w:rPr>
          <w:rtl/>
          <w:lang w:bidi="fa-IR"/>
        </w:rPr>
        <w:t>«مسلمان كسى است كه ديگران از آزار دست و زبان او ايمن باشند»</w:t>
      </w:r>
      <w:r w:rsidR="00AB2949">
        <w:rPr>
          <w:rtl/>
          <w:lang w:bidi="fa-IR"/>
        </w:rPr>
        <w:t xml:space="preserve">. </w:t>
      </w:r>
    </w:p>
    <w:p w:rsidR="006163BF" w:rsidRDefault="006163BF" w:rsidP="006163BF">
      <w:pPr>
        <w:pStyle w:val="libNormal"/>
        <w:rPr>
          <w:rtl/>
          <w:lang w:bidi="fa-IR"/>
        </w:rPr>
      </w:pPr>
      <w:r>
        <w:rPr>
          <w:rtl/>
          <w:lang w:bidi="fa-IR"/>
        </w:rPr>
        <w:t>اگر واقعا چنين نبود</w:t>
      </w:r>
      <w:r w:rsidR="00480B29">
        <w:rPr>
          <w:rtl/>
          <w:lang w:bidi="fa-IR"/>
        </w:rPr>
        <w:t xml:space="preserve">، </w:t>
      </w:r>
      <w:r>
        <w:rPr>
          <w:rtl/>
          <w:lang w:bidi="fa-IR"/>
        </w:rPr>
        <w:t>بايد از همان وقت كه اين كلمات را بر زبان مى آورد و اعتراف مى كند كه من مسلمانم</w:t>
      </w:r>
      <w:r w:rsidR="00480B29">
        <w:rPr>
          <w:rtl/>
          <w:lang w:bidi="fa-IR"/>
        </w:rPr>
        <w:t xml:space="preserve">، </w:t>
      </w:r>
      <w:r>
        <w:rPr>
          <w:rtl/>
          <w:lang w:bidi="fa-IR"/>
        </w:rPr>
        <w:t>نسبت به گذشته نادم پشيمان باشد</w:t>
      </w:r>
      <w:r w:rsidR="00AB2949">
        <w:rPr>
          <w:rtl/>
          <w:lang w:bidi="fa-IR"/>
        </w:rPr>
        <w:t xml:space="preserve">. </w:t>
      </w:r>
    </w:p>
    <w:p w:rsidR="006163BF" w:rsidRDefault="006163BF" w:rsidP="006163BF">
      <w:pPr>
        <w:pStyle w:val="libNormal"/>
        <w:rPr>
          <w:rtl/>
          <w:lang w:bidi="fa-IR"/>
        </w:rPr>
      </w:pPr>
      <w:r>
        <w:rPr>
          <w:rtl/>
          <w:lang w:bidi="fa-IR"/>
        </w:rPr>
        <w:t>عبارت ديگرى كه در مقدمه نماز مستحب است</w:t>
      </w:r>
      <w:r w:rsidR="00291DE5">
        <w:rPr>
          <w:rtl/>
          <w:lang w:bidi="fa-IR"/>
        </w:rPr>
        <w:t xml:space="preserve">: </w:t>
      </w:r>
    </w:p>
    <w:p w:rsidR="006163BF" w:rsidRDefault="006163BF" w:rsidP="006163BF">
      <w:pPr>
        <w:pStyle w:val="libNormal"/>
        <w:rPr>
          <w:rtl/>
          <w:lang w:bidi="fa-IR"/>
        </w:rPr>
      </w:pPr>
      <w:r>
        <w:rPr>
          <w:rtl/>
          <w:lang w:bidi="fa-IR"/>
        </w:rPr>
        <w:t xml:space="preserve">انَّ صَلاتى و نُسُكى و مَحيَاىَ و مَمَاتِى لِلَّهِ ربّ العالمين </w:t>
      </w:r>
      <w:r w:rsidRPr="00AB2949">
        <w:rPr>
          <w:rStyle w:val="libFootnotenumChar"/>
          <w:rtl/>
          <w:lang w:bidi="fa-IR"/>
        </w:rPr>
        <w:t>(658)</w:t>
      </w:r>
      <w:r w:rsidR="00AB2949">
        <w:rPr>
          <w:rtl/>
          <w:lang w:bidi="fa-IR"/>
        </w:rPr>
        <w:t xml:space="preserve">. </w:t>
      </w:r>
    </w:p>
    <w:p w:rsidR="006163BF" w:rsidRDefault="006163BF" w:rsidP="006163BF">
      <w:pPr>
        <w:pStyle w:val="libNormal"/>
        <w:rPr>
          <w:rtl/>
          <w:lang w:bidi="fa-IR"/>
        </w:rPr>
      </w:pPr>
      <w:r>
        <w:rPr>
          <w:rtl/>
          <w:lang w:bidi="fa-IR"/>
        </w:rPr>
        <w:t>«نماز من</w:t>
      </w:r>
      <w:r w:rsidR="00480B29">
        <w:rPr>
          <w:rtl/>
          <w:lang w:bidi="fa-IR"/>
        </w:rPr>
        <w:t xml:space="preserve">، </w:t>
      </w:r>
      <w:r>
        <w:rPr>
          <w:rtl/>
          <w:lang w:bidi="fa-IR"/>
        </w:rPr>
        <w:t>راه و روش من</w:t>
      </w:r>
      <w:r w:rsidR="00480B29">
        <w:rPr>
          <w:rtl/>
          <w:lang w:bidi="fa-IR"/>
        </w:rPr>
        <w:t xml:space="preserve">، </w:t>
      </w:r>
      <w:r>
        <w:rPr>
          <w:rtl/>
          <w:lang w:bidi="fa-IR"/>
        </w:rPr>
        <w:t>زندگى من</w:t>
      </w:r>
      <w:r w:rsidR="00480B29">
        <w:rPr>
          <w:rtl/>
          <w:lang w:bidi="fa-IR"/>
        </w:rPr>
        <w:t xml:space="preserve">، </w:t>
      </w:r>
      <w:r>
        <w:rPr>
          <w:rtl/>
          <w:lang w:bidi="fa-IR"/>
        </w:rPr>
        <w:t>مرگ من</w:t>
      </w:r>
      <w:r w:rsidR="00480B29">
        <w:rPr>
          <w:rtl/>
          <w:lang w:bidi="fa-IR"/>
        </w:rPr>
        <w:t xml:space="preserve">، </w:t>
      </w:r>
      <w:r>
        <w:rPr>
          <w:rtl/>
          <w:lang w:bidi="fa-IR"/>
        </w:rPr>
        <w:t>همه براى خداست»</w:t>
      </w:r>
      <w:r w:rsidR="00AB2949">
        <w:rPr>
          <w:rtl/>
          <w:lang w:bidi="fa-IR"/>
        </w:rPr>
        <w:t xml:space="preserve">. </w:t>
      </w:r>
    </w:p>
    <w:p w:rsidR="006163BF" w:rsidRDefault="006163BF" w:rsidP="006163BF">
      <w:pPr>
        <w:pStyle w:val="libNormal"/>
        <w:rPr>
          <w:rtl/>
          <w:lang w:bidi="fa-IR"/>
        </w:rPr>
      </w:pPr>
      <w:r>
        <w:rPr>
          <w:rtl/>
          <w:lang w:bidi="fa-IR"/>
        </w:rPr>
        <w:t>يعنى همه حركات و سكنات من براى خداست و براى خود هيچ قائل نيستم</w:t>
      </w:r>
      <w:r w:rsidR="00AB2949">
        <w:rPr>
          <w:rtl/>
          <w:lang w:bidi="fa-IR"/>
        </w:rPr>
        <w:t xml:space="preserve">. </w:t>
      </w:r>
      <w:r>
        <w:rPr>
          <w:rtl/>
          <w:lang w:bidi="fa-IR"/>
        </w:rPr>
        <w:t>و به درستى كه بايد اين چنين باشد كه انسان همه زندگى خود را بر اساس فرمان هاى الهى تنظيم كند</w:t>
      </w:r>
      <w:r w:rsidR="00AB2949">
        <w:rPr>
          <w:rtl/>
          <w:lang w:bidi="fa-IR"/>
        </w:rPr>
        <w:t xml:space="preserve">. </w:t>
      </w:r>
      <w:r>
        <w:rPr>
          <w:rtl/>
          <w:lang w:bidi="fa-IR"/>
        </w:rPr>
        <w:t>خشم و سخط و همه افعال و كارهاى او بايد بر اساس رضاى الهى تنظيم شده باشد</w:t>
      </w:r>
      <w:r w:rsidR="00AB2949">
        <w:rPr>
          <w:rtl/>
          <w:lang w:bidi="fa-IR"/>
        </w:rPr>
        <w:t xml:space="preserve">. </w:t>
      </w:r>
      <w:r>
        <w:rPr>
          <w:rtl/>
          <w:lang w:bidi="fa-IR"/>
        </w:rPr>
        <w:t>آنچه خدا مى پسندد فعل و كار او باشد و آنچه مبغوض ذات حق تعالى است مطلقا انجام ندهد</w:t>
      </w:r>
      <w:r w:rsidR="00AB2949">
        <w:rPr>
          <w:rtl/>
          <w:lang w:bidi="fa-IR"/>
        </w:rPr>
        <w:t xml:space="preserve">. </w:t>
      </w:r>
      <w:r>
        <w:rPr>
          <w:rtl/>
          <w:lang w:bidi="fa-IR"/>
        </w:rPr>
        <w:t xml:space="preserve">در حقيقت در مقدمه ورود </w:t>
      </w:r>
      <w:r>
        <w:rPr>
          <w:rtl/>
          <w:lang w:bidi="fa-IR"/>
        </w:rPr>
        <w:lastRenderedPageBreak/>
        <w:t>به محضر دوست با بيان اين عبارات و با القاى اين مفاهيم خود را تربيت مى كند و بايد خيلى مراقب باشد كه در بيان اين كلمات دروغ نگفته باشد</w:t>
      </w:r>
      <w:r w:rsidR="00AB2949">
        <w:rPr>
          <w:rtl/>
          <w:lang w:bidi="fa-IR"/>
        </w:rPr>
        <w:t xml:space="preserve">. </w:t>
      </w:r>
    </w:p>
    <w:p w:rsidR="006163BF" w:rsidRDefault="006163BF" w:rsidP="006163BF">
      <w:pPr>
        <w:pStyle w:val="libNormal"/>
        <w:rPr>
          <w:rtl/>
          <w:lang w:bidi="fa-IR"/>
        </w:rPr>
      </w:pPr>
      <w:r>
        <w:rPr>
          <w:rtl/>
          <w:lang w:bidi="fa-IR"/>
        </w:rPr>
        <w:t>در دعاى منصوص ديگر اين عبارت است</w:t>
      </w:r>
      <w:r w:rsidR="00291DE5">
        <w:rPr>
          <w:rtl/>
          <w:lang w:bidi="fa-IR"/>
        </w:rPr>
        <w:t xml:space="preserve">: </w:t>
      </w:r>
    </w:p>
    <w:p w:rsidR="006163BF" w:rsidRDefault="006163BF" w:rsidP="006163BF">
      <w:pPr>
        <w:pStyle w:val="libNormal"/>
        <w:rPr>
          <w:rtl/>
          <w:lang w:bidi="fa-IR"/>
        </w:rPr>
      </w:pPr>
      <w:r>
        <w:rPr>
          <w:rtl/>
          <w:lang w:bidi="fa-IR"/>
        </w:rPr>
        <w:t>يا محسن قد اءَتاك المسى ء و قد اءَمَرت المحسن اءَن يَتَجاوزُ عن المُسى ء و اءَنت المحسن و اءَنا المسى ء فبحقِّ محمد و آل محمد صلِّ على محمد و آل محمد</w:t>
      </w:r>
      <w:r w:rsidR="00AB2949">
        <w:rPr>
          <w:rtl/>
          <w:lang w:bidi="fa-IR"/>
        </w:rPr>
        <w:t>...</w:t>
      </w:r>
      <w:r w:rsidR="00480B29">
        <w:rPr>
          <w:rtl/>
          <w:lang w:bidi="fa-IR"/>
        </w:rPr>
        <w:t xml:space="preserve">، </w:t>
      </w:r>
      <w:r>
        <w:rPr>
          <w:rtl/>
          <w:lang w:bidi="fa-IR"/>
        </w:rPr>
        <w:t xml:space="preserve">و تجاوز عن قبيح ما تعلم منّى </w:t>
      </w:r>
      <w:r w:rsidRPr="00AB2949">
        <w:rPr>
          <w:rStyle w:val="libFootnotenumChar"/>
          <w:rtl/>
          <w:lang w:bidi="fa-IR"/>
        </w:rPr>
        <w:t>(659)</w:t>
      </w:r>
      <w:r w:rsidR="00AB2949">
        <w:rPr>
          <w:rtl/>
          <w:lang w:bidi="fa-IR"/>
        </w:rPr>
        <w:t xml:space="preserve">. </w:t>
      </w:r>
    </w:p>
    <w:p w:rsidR="006163BF" w:rsidRDefault="006163BF" w:rsidP="006163BF">
      <w:pPr>
        <w:pStyle w:val="libNormal"/>
        <w:rPr>
          <w:rtl/>
          <w:lang w:bidi="fa-IR"/>
        </w:rPr>
      </w:pPr>
      <w:r>
        <w:rPr>
          <w:rtl/>
          <w:lang w:bidi="fa-IR"/>
        </w:rPr>
        <w:t>«اى خداى محسن و نيكوكار! اين بنده گناهكار بدكردار به پيشگاه تو آمده است</w:t>
      </w:r>
      <w:r w:rsidR="00AB2949">
        <w:rPr>
          <w:rtl/>
          <w:lang w:bidi="fa-IR"/>
        </w:rPr>
        <w:t xml:space="preserve">. </w:t>
      </w:r>
      <w:r>
        <w:rPr>
          <w:rtl/>
          <w:lang w:bidi="fa-IR"/>
        </w:rPr>
        <w:t>خدايا! تو امر كرده اى كه نيكوكاران از گناه بدكاران بگذرند</w:t>
      </w:r>
      <w:r w:rsidR="00AB2949">
        <w:rPr>
          <w:rtl/>
          <w:lang w:bidi="fa-IR"/>
        </w:rPr>
        <w:t xml:space="preserve">. </w:t>
      </w:r>
      <w:r>
        <w:rPr>
          <w:rtl/>
          <w:lang w:bidi="fa-IR"/>
        </w:rPr>
        <w:t>خدايا! تو نيكوكارى و من هم گناهكار و بدكردار؛ پس تو را قسم مى دهم به حق محمد و آل محمد از سيئات اعمال و از كارهاى قبيح و زشت من به زيبايى ها و كمال و جمال خود بگذر»</w:t>
      </w:r>
      <w:r w:rsidR="00AB2949">
        <w:rPr>
          <w:rtl/>
          <w:lang w:bidi="fa-IR"/>
        </w:rPr>
        <w:t xml:space="preserve">. </w:t>
      </w:r>
    </w:p>
    <w:p w:rsidR="006163BF" w:rsidRDefault="006163BF" w:rsidP="006163BF">
      <w:pPr>
        <w:pStyle w:val="libNormal"/>
        <w:rPr>
          <w:rtl/>
          <w:lang w:bidi="fa-IR"/>
        </w:rPr>
      </w:pPr>
      <w:r>
        <w:rPr>
          <w:rtl/>
          <w:lang w:bidi="fa-IR"/>
        </w:rPr>
        <w:t xml:space="preserve">اين همان تعبيرى است كه امام سجاد </w:t>
      </w:r>
      <w:r w:rsidR="001F60CB" w:rsidRPr="001F60CB">
        <w:rPr>
          <w:rStyle w:val="libAlaemChar"/>
          <w:rtl/>
        </w:rPr>
        <w:t>عليه‌السلام</w:t>
      </w:r>
      <w:r>
        <w:rPr>
          <w:rtl/>
          <w:lang w:bidi="fa-IR"/>
        </w:rPr>
        <w:t xml:space="preserve"> در وصف نماز و در بيان حقوق نماز فرمودند</w:t>
      </w:r>
      <w:r w:rsidR="00291DE5">
        <w:rPr>
          <w:rtl/>
          <w:lang w:bidi="fa-IR"/>
        </w:rPr>
        <w:t xml:space="preserve">: </w:t>
      </w:r>
    </w:p>
    <w:p w:rsidR="006163BF" w:rsidRDefault="006163BF" w:rsidP="006163BF">
      <w:pPr>
        <w:pStyle w:val="libNormal"/>
        <w:rPr>
          <w:rtl/>
          <w:lang w:bidi="fa-IR"/>
        </w:rPr>
      </w:pPr>
      <w:r>
        <w:rPr>
          <w:rtl/>
          <w:lang w:bidi="fa-IR"/>
        </w:rPr>
        <w:t xml:space="preserve">الطلب اليه فى فكاك رقبتك التى احاطت بها خطيئتك و استهلكتها ذنوبك </w:t>
      </w:r>
    </w:p>
    <w:p w:rsidR="006163BF" w:rsidRDefault="006163BF" w:rsidP="006163BF">
      <w:pPr>
        <w:pStyle w:val="libNormal"/>
        <w:rPr>
          <w:rtl/>
          <w:lang w:bidi="fa-IR"/>
        </w:rPr>
      </w:pPr>
      <w:r>
        <w:rPr>
          <w:rtl/>
          <w:lang w:bidi="fa-IR"/>
        </w:rPr>
        <w:t>به گونه اى سخن بگويد و از خدا طلب كند كه بدكارى ها و زشت كاريهاى خود را به ياد آورد؛ قصور و ناتوانى خود را در مقابل نعمت هاى غيرقابل شمارش خدا به ياد آورد</w:t>
      </w:r>
      <w:r w:rsidR="00AB2949">
        <w:rPr>
          <w:rtl/>
          <w:lang w:bidi="fa-IR"/>
        </w:rPr>
        <w:t xml:space="preserve">. </w:t>
      </w:r>
      <w:r>
        <w:rPr>
          <w:rtl/>
          <w:lang w:bidi="fa-IR"/>
        </w:rPr>
        <w:t>به قول سعدى</w:t>
      </w:r>
      <w:r w:rsidR="00291DE5">
        <w:rPr>
          <w:rtl/>
          <w:lang w:bidi="fa-IR"/>
        </w:rPr>
        <w:t xml:space="preserve">: </w:t>
      </w:r>
    </w:p>
    <w:tbl>
      <w:tblPr>
        <w:tblStyle w:val="TableGrid"/>
        <w:bidiVisual/>
        <w:tblW w:w="5000" w:type="pct"/>
        <w:tblLook w:val="01E0"/>
      </w:tblPr>
      <w:tblGrid>
        <w:gridCol w:w="3704"/>
        <w:gridCol w:w="269"/>
        <w:gridCol w:w="3614"/>
      </w:tblGrid>
      <w:tr w:rsidR="00FD66C3" w:rsidTr="00D41C08">
        <w:trPr>
          <w:trHeight w:val="350"/>
        </w:trPr>
        <w:tc>
          <w:tcPr>
            <w:tcW w:w="4288" w:type="dxa"/>
            <w:shd w:val="clear" w:color="auto" w:fill="auto"/>
          </w:tcPr>
          <w:p w:rsidR="00FD66C3" w:rsidRDefault="00FD66C3" w:rsidP="00D41C08">
            <w:pPr>
              <w:pStyle w:val="libPoem"/>
              <w:rPr>
                <w:rtl/>
              </w:rPr>
            </w:pPr>
            <w:r>
              <w:rPr>
                <w:rtl/>
                <w:lang w:bidi="fa-IR"/>
              </w:rPr>
              <w:t>بنده همان به، كه ز تقصير خويش</w:t>
            </w:r>
            <w:r w:rsidRPr="00725071">
              <w:rPr>
                <w:rStyle w:val="libPoemTiniChar0"/>
                <w:rtl/>
              </w:rPr>
              <w:br/>
              <w:t> </w:t>
            </w:r>
          </w:p>
        </w:tc>
        <w:tc>
          <w:tcPr>
            <w:tcW w:w="280" w:type="dxa"/>
            <w:shd w:val="clear" w:color="auto" w:fill="auto"/>
          </w:tcPr>
          <w:p w:rsidR="00FD66C3" w:rsidRDefault="00FD66C3" w:rsidP="00D41C08">
            <w:pPr>
              <w:pStyle w:val="libPoem"/>
              <w:rPr>
                <w:rtl/>
              </w:rPr>
            </w:pPr>
          </w:p>
        </w:tc>
        <w:tc>
          <w:tcPr>
            <w:tcW w:w="4288" w:type="dxa"/>
            <w:shd w:val="clear" w:color="auto" w:fill="auto"/>
          </w:tcPr>
          <w:p w:rsidR="00FD66C3" w:rsidRDefault="00FD66C3" w:rsidP="00D41C08">
            <w:pPr>
              <w:pStyle w:val="libPoem"/>
              <w:rPr>
                <w:rtl/>
              </w:rPr>
            </w:pPr>
            <w:r>
              <w:rPr>
                <w:rFonts w:hint="cs"/>
                <w:rtl/>
                <w:lang w:bidi="fa-IR"/>
              </w:rPr>
              <w:t>ع</w:t>
            </w:r>
            <w:r>
              <w:rPr>
                <w:rtl/>
                <w:lang w:bidi="fa-IR"/>
              </w:rPr>
              <w:t>ذر به درگاه خداى آورد</w:t>
            </w:r>
            <w:r w:rsidRPr="00725071">
              <w:rPr>
                <w:rStyle w:val="libPoemTiniChar0"/>
                <w:rtl/>
              </w:rPr>
              <w:br/>
              <w:t> </w:t>
            </w:r>
          </w:p>
        </w:tc>
      </w:tr>
      <w:tr w:rsidR="00FD66C3" w:rsidTr="00D41C08">
        <w:trPr>
          <w:trHeight w:val="350"/>
        </w:trPr>
        <w:tc>
          <w:tcPr>
            <w:tcW w:w="4288" w:type="dxa"/>
          </w:tcPr>
          <w:p w:rsidR="00FD66C3" w:rsidRDefault="00FD66C3" w:rsidP="00D41C08">
            <w:pPr>
              <w:pStyle w:val="libPoem"/>
              <w:rPr>
                <w:rtl/>
              </w:rPr>
            </w:pPr>
            <w:r>
              <w:rPr>
                <w:rtl/>
                <w:lang w:bidi="fa-IR"/>
              </w:rPr>
              <w:t>ورنه سزاوار خداونديش</w:t>
            </w:r>
            <w:r w:rsidRPr="00725071">
              <w:rPr>
                <w:rStyle w:val="libPoemTiniChar0"/>
                <w:rtl/>
              </w:rPr>
              <w:br/>
              <w:t> </w:t>
            </w:r>
          </w:p>
        </w:tc>
        <w:tc>
          <w:tcPr>
            <w:tcW w:w="280" w:type="dxa"/>
          </w:tcPr>
          <w:p w:rsidR="00FD66C3" w:rsidRDefault="00FD66C3" w:rsidP="00D41C08">
            <w:pPr>
              <w:pStyle w:val="libPoem"/>
              <w:rPr>
                <w:rtl/>
              </w:rPr>
            </w:pPr>
          </w:p>
        </w:tc>
        <w:tc>
          <w:tcPr>
            <w:tcW w:w="4288" w:type="dxa"/>
          </w:tcPr>
          <w:p w:rsidR="00FD66C3" w:rsidRDefault="00FD66C3" w:rsidP="00D41C08">
            <w:pPr>
              <w:pStyle w:val="libPoem"/>
              <w:rPr>
                <w:rtl/>
              </w:rPr>
            </w:pPr>
            <w:r>
              <w:rPr>
                <w:rtl/>
                <w:lang w:bidi="fa-IR"/>
              </w:rPr>
              <w:t>كس نتواند كه به جاى آورد</w:t>
            </w:r>
            <w:r w:rsidRPr="00725071">
              <w:rPr>
                <w:rStyle w:val="libPoemTiniChar0"/>
                <w:rtl/>
              </w:rPr>
              <w:br/>
              <w:t> </w:t>
            </w:r>
          </w:p>
        </w:tc>
      </w:tr>
    </w:tbl>
    <w:p w:rsidR="006163BF" w:rsidRDefault="006163BF" w:rsidP="006163BF">
      <w:pPr>
        <w:pStyle w:val="libNormal"/>
        <w:rPr>
          <w:rtl/>
          <w:lang w:bidi="fa-IR"/>
        </w:rPr>
      </w:pPr>
      <w:r>
        <w:rPr>
          <w:rtl/>
          <w:lang w:bidi="fa-IR"/>
        </w:rPr>
        <w:t>معانى تكبير</w:t>
      </w:r>
    </w:p>
    <w:p w:rsidR="006163BF" w:rsidRDefault="006163BF" w:rsidP="006163BF">
      <w:pPr>
        <w:pStyle w:val="libNormal"/>
        <w:rPr>
          <w:rtl/>
          <w:lang w:bidi="fa-IR"/>
        </w:rPr>
      </w:pPr>
      <w:r>
        <w:rPr>
          <w:rtl/>
          <w:lang w:bidi="fa-IR"/>
        </w:rPr>
        <w:t>حالا</w:t>
      </w:r>
      <w:r w:rsidR="00480B29">
        <w:rPr>
          <w:rtl/>
          <w:lang w:bidi="fa-IR"/>
        </w:rPr>
        <w:t xml:space="preserve">، </w:t>
      </w:r>
      <w:r>
        <w:rPr>
          <w:rtl/>
          <w:lang w:bidi="fa-IR"/>
        </w:rPr>
        <w:t>بعد از توجه تام و كامل</w:t>
      </w:r>
      <w:r w:rsidR="00480B29">
        <w:rPr>
          <w:rtl/>
          <w:lang w:bidi="fa-IR"/>
        </w:rPr>
        <w:t xml:space="preserve">، </w:t>
      </w:r>
      <w:r>
        <w:rPr>
          <w:rtl/>
          <w:lang w:bidi="fa-IR"/>
        </w:rPr>
        <w:t>تكبير مى گويد</w:t>
      </w:r>
      <w:r w:rsidR="00480B29">
        <w:rPr>
          <w:rtl/>
          <w:lang w:bidi="fa-IR"/>
        </w:rPr>
        <w:t xml:space="preserve">، </w:t>
      </w:r>
      <w:r>
        <w:rPr>
          <w:rtl/>
          <w:lang w:bidi="fa-IR"/>
        </w:rPr>
        <w:t>معناى تكبير به نقل از روايت اين است كه</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اللّه اكبر مِن اءَن يوصف </w:t>
      </w:r>
      <w:r w:rsidRPr="00AB2949">
        <w:rPr>
          <w:rStyle w:val="libFootnotenumChar"/>
          <w:rtl/>
          <w:lang w:bidi="fa-IR"/>
        </w:rPr>
        <w:t>(660)</w:t>
      </w:r>
      <w:r w:rsidR="00AB2949">
        <w:rPr>
          <w:rtl/>
          <w:lang w:bidi="fa-IR"/>
        </w:rPr>
        <w:t xml:space="preserve">. </w:t>
      </w:r>
    </w:p>
    <w:p w:rsidR="006163BF" w:rsidRDefault="006163BF" w:rsidP="006163BF">
      <w:pPr>
        <w:pStyle w:val="libNormal"/>
        <w:rPr>
          <w:rtl/>
          <w:lang w:bidi="fa-IR"/>
        </w:rPr>
      </w:pPr>
      <w:r>
        <w:rPr>
          <w:rtl/>
          <w:lang w:bidi="fa-IR"/>
        </w:rPr>
        <w:t>«او بزرگتر از آن است كه به وصف درآيد»</w:t>
      </w:r>
      <w:r w:rsidR="00AB2949">
        <w:rPr>
          <w:rtl/>
          <w:lang w:bidi="fa-IR"/>
        </w:rPr>
        <w:t xml:space="preserve">. </w:t>
      </w:r>
    </w:p>
    <w:p w:rsidR="006163BF" w:rsidRDefault="006163BF" w:rsidP="006163BF">
      <w:pPr>
        <w:pStyle w:val="libNormal"/>
        <w:rPr>
          <w:rtl/>
          <w:lang w:bidi="fa-IR"/>
        </w:rPr>
      </w:pPr>
      <w:r>
        <w:rPr>
          <w:rtl/>
          <w:lang w:bidi="fa-IR"/>
        </w:rPr>
        <w:t>به تعبير ديگرى</w:t>
      </w:r>
      <w:r w:rsidR="00291DE5">
        <w:rPr>
          <w:rtl/>
          <w:lang w:bidi="fa-IR"/>
        </w:rPr>
        <w:t xml:space="preserve">: </w:t>
      </w:r>
    </w:p>
    <w:p w:rsidR="006163BF" w:rsidRDefault="006163BF" w:rsidP="006163BF">
      <w:pPr>
        <w:pStyle w:val="libNormal"/>
        <w:rPr>
          <w:rtl/>
          <w:lang w:bidi="fa-IR"/>
        </w:rPr>
      </w:pPr>
      <w:r>
        <w:rPr>
          <w:rtl/>
          <w:lang w:bidi="fa-IR"/>
        </w:rPr>
        <w:t xml:space="preserve">اللّه اكبر من كل شى ء </w:t>
      </w:r>
      <w:r w:rsidRPr="00AB2949">
        <w:rPr>
          <w:rStyle w:val="libFootnotenumChar"/>
          <w:rtl/>
          <w:lang w:bidi="fa-IR"/>
        </w:rPr>
        <w:t>(661)</w:t>
      </w:r>
      <w:r w:rsidR="00AB2949">
        <w:rPr>
          <w:rtl/>
          <w:lang w:bidi="fa-IR"/>
        </w:rPr>
        <w:t xml:space="preserve">. </w:t>
      </w:r>
    </w:p>
    <w:p w:rsidR="006163BF" w:rsidRDefault="006163BF" w:rsidP="006163BF">
      <w:pPr>
        <w:pStyle w:val="libNormal"/>
        <w:rPr>
          <w:rtl/>
          <w:lang w:bidi="fa-IR"/>
        </w:rPr>
      </w:pPr>
      <w:r>
        <w:rPr>
          <w:rtl/>
          <w:lang w:bidi="fa-IR"/>
        </w:rPr>
        <w:t>«او از هر چيز و از هركس بزرگتر است»</w:t>
      </w:r>
      <w:r w:rsidR="00AB2949">
        <w:rPr>
          <w:rtl/>
          <w:lang w:bidi="fa-IR"/>
        </w:rPr>
        <w:t xml:space="preserve">. </w:t>
      </w:r>
    </w:p>
    <w:p w:rsidR="006163BF" w:rsidRDefault="006163BF" w:rsidP="006163BF">
      <w:pPr>
        <w:pStyle w:val="libNormal"/>
        <w:rPr>
          <w:rtl/>
          <w:lang w:bidi="fa-IR"/>
        </w:rPr>
      </w:pPr>
      <w:r>
        <w:rPr>
          <w:rtl/>
          <w:lang w:bidi="fa-IR"/>
        </w:rPr>
        <w:t>و يا اين كه</w:t>
      </w:r>
      <w:r w:rsidR="00291DE5">
        <w:rPr>
          <w:rtl/>
          <w:lang w:bidi="fa-IR"/>
        </w:rPr>
        <w:t xml:space="preserve">: </w:t>
      </w:r>
    </w:p>
    <w:p w:rsidR="006163BF" w:rsidRDefault="006163BF" w:rsidP="006163BF">
      <w:pPr>
        <w:pStyle w:val="libNormal"/>
        <w:rPr>
          <w:rtl/>
          <w:lang w:bidi="fa-IR"/>
        </w:rPr>
      </w:pPr>
      <w:r>
        <w:rPr>
          <w:rtl/>
          <w:lang w:bidi="fa-IR"/>
        </w:rPr>
        <w:t>اللّه لا يدرك بالحواس</w:t>
      </w:r>
      <w:r w:rsidR="00480B29">
        <w:rPr>
          <w:rtl/>
          <w:lang w:bidi="fa-IR"/>
        </w:rPr>
        <w:t xml:space="preserve">، </w:t>
      </w:r>
      <w:r>
        <w:rPr>
          <w:rtl/>
          <w:lang w:bidi="fa-IR"/>
        </w:rPr>
        <w:t xml:space="preserve">و لا يقاس بالناس </w:t>
      </w:r>
      <w:r w:rsidRPr="00AB2949">
        <w:rPr>
          <w:rStyle w:val="libFootnotenumChar"/>
          <w:rtl/>
          <w:lang w:bidi="fa-IR"/>
        </w:rPr>
        <w:t>(662)</w:t>
      </w:r>
      <w:r w:rsidR="00AB2949">
        <w:rPr>
          <w:rtl/>
          <w:lang w:bidi="fa-IR"/>
        </w:rPr>
        <w:t xml:space="preserve">. </w:t>
      </w:r>
    </w:p>
    <w:p w:rsidR="006163BF" w:rsidRDefault="006163BF" w:rsidP="006163BF">
      <w:pPr>
        <w:pStyle w:val="libNormal"/>
        <w:rPr>
          <w:rtl/>
          <w:lang w:bidi="fa-IR"/>
        </w:rPr>
      </w:pPr>
      <w:r>
        <w:rPr>
          <w:rtl/>
          <w:lang w:bidi="fa-IR"/>
        </w:rPr>
        <w:t>«خدا بالاتر و بزرگتر از اين است كه با حواس ما قابل ادراك و با ساير مخلوقاتش قابل قياس باشد»</w:t>
      </w:r>
      <w:r w:rsidR="00AB2949">
        <w:rPr>
          <w:rtl/>
          <w:lang w:bidi="fa-IR"/>
        </w:rPr>
        <w:t xml:space="preserve">. </w:t>
      </w:r>
    </w:p>
    <w:p w:rsidR="006163BF" w:rsidRDefault="006163BF" w:rsidP="006163BF">
      <w:pPr>
        <w:pStyle w:val="libNormal"/>
        <w:rPr>
          <w:rtl/>
          <w:lang w:bidi="fa-IR"/>
        </w:rPr>
      </w:pPr>
      <w:r>
        <w:rPr>
          <w:rtl/>
          <w:lang w:bidi="fa-IR"/>
        </w:rPr>
        <w:t xml:space="preserve">به تعبير امام حسين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اءَيكون لغيرك من الظُّهور ما ليس لك حتَّى يكون هو المظهر لك </w:t>
      </w:r>
      <w:r w:rsidRPr="00AB2949">
        <w:rPr>
          <w:rStyle w:val="libFootnotenumChar"/>
          <w:rtl/>
          <w:lang w:bidi="fa-IR"/>
        </w:rPr>
        <w:t>(663)</w:t>
      </w:r>
      <w:r w:rsidR="00AB2949">
        <w:rPr>
          <w:rtl/>
          <w:lang w:bidi="fa-IR"/>
        </w:rPr>
        <w:t xml:space="preserve">. </w:t>
      </w:r>
    </w:p>
    <w:p w:rsidR="006163BF" w:rsidRDefault="006163BF" w:rsidP="006163BF">
      <w:pPr>
        <w:pStyle w:val="libNormal"/>
        <w:rPr>
          <w:rtl/>
          <w:lang w:bidi="fa-IR"/>
        </w:rPr>
      </w:pPr>
      <w:r>
        <w:rPr>
          <w:rtl/>
          <w:lang w:bidi="fa-IR"/>
        </w:rPr>
        <w:t>«آيا مخلوقات خدا ظهور و تجليشان از او بيشتر است تا آنها برهان و دليل بر او قرار بگيرند»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امام صادق </w:t>
      </w:r>
      <w:r w:rsidR="001F60CB" w:rsidRPr="001F60CB">
        <w:rPr>
          <w:rStyle w:val="libAlaemChar"/>
          <w:rtl/>
        </w:rPr>
        <w:t>عليه‌السلام</w:t>
      </w:r>
      <w:r>
        <w:rPr>
          <w:rtl/>
          <w:lang w:bidi="fa-IR"/>
        </w:rPr>
        <w:t xml:space="preserve"> نقل شده كه فرمودند</w:t>
      </w:r>
      <w:r w:rsidR="00291DE5">
        <w:rPr>
          <w:rtl/>
          <w:lang w:bidi="fa-IR"/>
        </w:rPr>
        <w:t xml:space="preserve">: </w:t>
      </w:r>
    </w:p>
    <w:p w:rsidR="006163BF" w:rsidRDefault="006163BF" w:rsidP="006163BF">
      <w:pPr>
        <w:pStyle w:val="libNormal"/>
        <w:rPr>
          <w:rtl/>
          <w:lang w:bidi="fa-IR"/>
        </w:rPr>
      </w:pPr>
      <w:r>
        <w:rPr>
          <w:rtl/>
          <w:lang w:bidi="fa-IR"/>
        </w:rPr>
        <w:t>فاذا كبرت فاستصغر ما بين السموات العلى و الثرى</w:t>
      </w:r>
      <w:r w:rsidR="00480B29">
        <w:rPr>
          <w:rtl/>
          <w:lang w:bidi="fa-IR"/>
        </w:rPr>
        <w:t xml:space="preserve">، </w:t>
      </w:r>
      <w:r>
        <w:rPr>
          <w:rtl/>
          <w:lang w:bidi="fa-IR"/>
        </w:rPr>
        <w:t xml:space="preserve">دون كبريائه </w:t>
      </w:r>
      <w:r w:rsidRPr="00AB2949">
        <w:rPr>
          <w:rStyle w:val="libFootnotenumChar"/>
          <w:rtl/>
          <w:lang w:bidi="fa-IR"/>
        </w:rPr>
        <w:t>(664)</w:t>
      </w:r>
      <w:r w:rsidR="00AB2949">
        <w:rPr>
          <w:rtl/>
          <w:lang w:bidi="fa-IR"/>
        </w:rPr>
        <w:t xml:space="preserve">. </w:t>
      </w:r>
    </w:p>
    <w:p w:rsidR="006163BF" w:rsidRDefault="006163BF" w:rsidP="006163BF">
      <w:pPr>
        <w:pStyle w:val="libNormal"/>
        <w:rPr>
          <w:rtl/>
          <w:lang w:bidi="fa-IR"/>
        </w:rPr>
      </w:pPr>
      <w:r>
        <w:rPr>
          <w:rtl/>
          <w:lang w:bidi="fa-IR"/>
        </w:rPr>
        <w:t>«وقتى تكبير گفتى</w:t>
      </w:r>
      <w:r w:rsidR="00480B29">
        <w:rPr>
          <w:rtl/>
          <w:lang w:bidi="fa-IR"/>
        </w:rPr>
        <w:t xml:space="preserve">، </w:t>
      </w:r>
      <w:r>
        <w:rPr>
          <w:rtl/>
          <w:lang w:bidi="fa-IR"/>
        </w:rPr>
        <w:t>همه چيز</w:t>
      </w:r>
      <w:r w:rsidR="00480B29">
        <w:rPr>
          <w:rtl/>
          <w:lang w:bidi="fa-IR"/>
        </w:rPr>
        <w:t xml:space="preserve">، </w:t>
      </w:r>
      <w:r>
        <w:rPr>
          <w:rtl/>
          <w:lang w:bidi="fa-IR"/>
        </w:rPr>
        <w:t>هر چه بين آسمان و زمين است نزد تو كوچكتر از كبريايى و عظمت ذات ذوالجلال الهى است»</w:t>
      </w:r>
      <w:r w:rsidR="00AB2949">
        <w:rPr>
          <w:rtl/>
          <w:lang w:bidi="fa-IR"/>
        </w:rPr>
        <w:t xml:space="preserve">. </w:t>
      </w:r>
    </w:p>
    <w:p w:rsidR="006163BF" w:rsidRDefault="006163BF" w:rsidP="006163BF">
      <w:pPr>
        <w:pStyle w:val="libNormal"/>
        <w:rPr>
          <w:rtl/>
          <w:lang w:bidi="fa-IR"/>
        </w:rPr>
      </w:pPr>
      <w:r>
        <w:rPr>
          <w:rtl/>
          <w:lang w:bidi="fa-IR"/>
        </w:rPr>
        <w:t>بنده واقعى كه خدا را ياد مى كند اين چنين است كه</w:t>
      </w:r>
      <w:r w:rsidR="00291DE5">
        <w:rPr>
          <w:rtl/>
          <w:lang w:bidi="fa-IR"/>
        </w:rPr>
        <w:t xml:space="preserve">: </w:t>
      </w:r>
    </w:p>
    <w:p w:rsidR="006163BF" w:rsidRDefault="006163BF" w:rsidP="006163BF">
      <w:pPr>
        <w:pStyle w:val="libNormal"/>
        <w:rPr>
          <w:rtl/>
          <w:lang w:bidi="fa-IR"/>
        </w:rPr>
      </w:pPr>
      <w:r>
        <w:rPr>
          <w:rtl/>
          <w:lang w:bidi="fa-IR"/>
        </w:rPr>
        <w:t xml:space="preserve">عظم الخالق فى اءنفسهم فصغر ما دونه فى اءعينهم </w:t>
      </w:r>
      <w:r w:rsidRPr="00AB2949">
        <w:rPr>
          <w:rStyle w:val="libFootnotenumChar"/>
          <w:rtl/>
          <w:lang w:bidi="fa-IR"/>
        </w:rPr>
        <w:t>(665)</w:t>
      </w:r>
      <w:r w:rsidR="00AB2949">
        <w:rPr>
          <w:rtl/>
          <w:lang w:bidi="fa-IR"/>
        </w:rPr>
        <w:t xml:space="preserve">. </w:t>
      </w:r>
    </w:p>
    <w:p w:rsidR="006163BF" w:rsidRDefault="006163BF" w:rsidP="006163BF">
      <w:pPr>
        <w:pStyle w:val="libNormal"/>
        <w:rPr>
          <w:rtl/>
          <w:lang w:bidi="fa-IR"/>
        </w:rPr>
      </w:pPr>
      <w:r>
        <w:rPr>
          <w:rtl/>
          <w:lang w:bidi="fa-IR"/>
        </w:rPr>
        <w:t>«خالق در نزد او از هر چيز بالاتر و والاتر است و در چشم او همه مخلوقات كوچك</w:t>
      </w:r>
      <w:r w:rsidR="00480B29">
        <w:rPr>
          <w:rtl/>
          <w:lang w:bidi="fa-IR"/>
        </w:rPr>
        <w:t xml:space="preserve">، </w:t>
      </w:r>
      <w:r>
        <w:rPr>
          <w:rtl/>
          <w:lang w:bidi="fa-IR"/>
        </w:rPr>
        <w:t>حقير و ناچيزند»</w:t>
      </w:r>
      <w:r w:rsidR="00AB2949">
        <w:rPr>
          <w:rtl/>
          <w:lang w:bidi="fa-IR"/>
        </w:rPr>
        <w:t xml:space="preserve">. </w:t>
      </w:r>
    </w:p>
    <w:p w:rsidR="006163BF" w:rsidRDefault="006163BF" w:rsidP="006163BF">
      <w:pPr>
        <w:pStyle w:val="libNormal"/>
        <w:rPr>
          <w:rtl/>
          <w:lang w:bidi="fa-IR"/>
        </w:rPr>
      </w:pPr>
      <w:r>
        <w:rPr>
          <w:rtl/>
          <w:lang w:bidi="fa-IR"/>
        </w:rPr>
        <w:lastRenderedPageBreak/>
        <w:t>وقتى خداوند</w:t>
      </w:r>
      <w:r w:rsidR="00480B29">
        <w:rPr>
          <w:rtl/>
          <w:lang w:bidi="fa-IR"/>
        </w:rPr>
        <w:t xml:space="preserve">، </w:t>
      </w:r>
      <w:r>
        <w:rPr>
          <w:rtl/>
          <w:lang w:bidi="fa-IR"/>
        </w:rPr>
        <w:t>بنده نمازگزار را مى بيند كه تكبير مى گويد؛ و او را به بزرگى ياد مى كند</w:t>
      </w:r>
      <w:r w:rsidR="00480B29">
        <w:rPr>
          <w:rtl/>
          <w:lang w:bidi="fa-IR"/>
        </w:rPr>
        <w:t xml:space="preserve">، </w:t>
      </w:r>
      <w:r>
        <w:rPr>
          <w:rtl/>
          <w:lang w:bidi="fa-IR"/>
        </w:rPr>
        <w:t>اما در دلش شايبه و عارضه اى نسبت به حقيقت تكبير وجود دارد</w:t>
      </w:r>
      <w:r w:rsidR="00480B29">
        <w:rPr>
          <w:rtl/>
          <w:lang w:bidi="fa-IR"/>
        </w:rPr>
        <w:t xml:space="preserve">، </w:t>
      </w:r>
      <w:r>
        <w:rPr>
          <w:rtl/>
          <w:lang w:bidi="fa-IR"/>
        </w:rPr>
        <w:t>او را خطاب مى كند كه آيا تو با من خدعه مى كنى و دروغ مى گويى</w:t>
      </w:r>
      <w:r w:rsidR="00480B29">
        <w:rPr>
          <w:rtl/>
          <w:lang w:bidi="fa-IR"/>
        </w:rPr>
        <w:t>؟</w:t>
      </w:r>
      <w:r>
        <w:rPr>
          <w:rtl/>
          <w:lang w:bidi="fa-IR"/>
        </w:rPr>
        <w:t xml:space="preserve"> به زبان</w:t>
      </w:r>
      <w:r w:rsidR="00480B29">
        <w:rPr>
          <w:rtl/>
          <w:lang w:bidi="fa-IR"/>
        </w:rPr>
        <w:t xml:space="preserve">، </w:t>
      </w:r>
      <w:r>
        <w:rPr>
          <w:rtl/>
          <w:lang w:bidi="fa-IR"/>
        </w:rPr>
        <w:t>تكبير مى گويى</w:t>
      </w:r>
      <w:r w:rsidR="00480B29">
        <w:rPr>
          <w:rtl/>
          <w:lang w:bidi="fa-IR"/>
        </w:rPr>
        <w:t xml:space="preserve">، </w:t>
      </w:r>
      <w:r>
        <w:rPr>
          <w:rtl/>
          <w:lang w:bidi="fa-IR"/>
        </w:rPr>
        <w:t>اما در دلت نسبت به كبريايى و عزت و جلال من شايبه وجود دارد؟</w:t>
      </w:r>
    </w:p>
    <w:p w:rsidR="006163BF" w:rsidRDefault="006163BF" w:rsidP="006163BF">
      <w:pPr>
        <w:pStyle w:val="libNormal"/>
        <w:rPr>
          <w:rtl/>
          <w:lang w:bidi="fa-IR"/>
        </w:rPr>
      </w:pPr>
      <w:r>
        <w:rPr>
          <w:rtl/>
          <w:lang w:bidi="fa-IR"/>
        </w:rPr>
        <w:t xml:space="preserve">يا كاذب اءَتَخدَعُنى و عزتى و جلالى لاحرمنَّك حلاوة ذكرى و لاحجبنَّك عن قربى و المسارَّةَ بمناجاتى </w:t>
      </w:r>
      <w:r w:rsidRPr="00AB2949">
        <w:rPr>
          <w:rStyle w:val="libFootnotenumChar"/>
          <w:rtl/>
          <w:lang w:bidi="fa-IR"/>
        </w:rPr>
        <w:t>(666)</w:t>
      </w:r>
      <w:r w:rsidR="00AB2949">
        <w:rPr>
          <w:rtl/>
          <w:lang w:bidi="fa-IR"/>
        </w:rPr>
        <w:t xml:space="preserve">. </w:t>
      </w:r>
    </w:p>
    <w:p w:rsidR="006163BF" w:rsidRDefault="006163BF" w:rsidP="006163BF">
      <w:pPr>
        <w:pStyle w:val="libNormal"/>
        <w:rPr>
          <w:rtl/>
          <w:lang w:bidi="fa-IR"/>
        </w:rPr>
      </w:pPr>
      <w:r>
        <w:rPr>
          <w:rtl/>
          <w:lang w:bidi="fa-IR"/>
        </w:rPr>
        <w:t>«بدان كه با اين خدعه</w:t>
      </w:r>
      <w:r w:rsidR="00480B29">
        <w:rPr>
          <w:rtl/>
          <w:lang w:bidi="fa-IR"/>
        </w:rPr>
        <w:t xml:space="preserve">، </w:t>
      </w:r>
      <w:r>
        <w:rPr>
          <w:rtl/>
          <w:lang w:bidi="fa-IR"/>
        </w:rPr>
        <w:t>تو را از شيرينى ياد خود محروم مى كنم و مقام قرب خودم را بر تو محجوب مى دارم و تو را از لذت گفتگوى با خود محروم مى نمايم»</w:t>
      </w:r>
      <w:r w:rsidR="00AB2949">
        <w:rPr>
          <w:rtl/>
          <w:lang w:bidi="fa-IR"/>
        </w:rPr>
        <w:t xml:space="preserve">. </w:t>
      </w:r>
    </w:p>
    <w:p w:rsidR="006163BF" w:rsidRDefault="006163BF" w:rsidP="006163BF">
      <w:pPr>
        <w:pStyle w:val="libNormal"/>
        <w:rPr>
          <w:lang w:bidi="fa-IR"/>
        </w:rPr>
      </w:pPr>
      <w:r>
        <w:rPr>
          <w:rtl/>
          <w:lang w:bidi="fa-IR"/>
        </w:rPr>
        <w:t>خلاصه اين كه بايد ذات اقدس الهى نزد نمازگزار از همه چيز بزرگتر و مهمتر باشد</w:t>
      </w:r>
      <w:r w:rsidR="00480B29">
        <w:rPr>
          <w:rtl/>
          <w:lang w:bidi="fa-IR"/>
        </w:rPr>
        <w:t xml:space="preserve">، </w:t>
      </w:r>
      <w:r>
        <w:rPr>
          <w:rtl/>
          <w:lang w:bidi="fa-IR"/>
        </w:rPr>
        <w:t>و دنيا و متعلقاتش بايد در قبال فرمان ها و خواسته هاى او ناچيز باشد؛ وگرنه نتيجه اش محروميت از درك شيرينى و لذت عبادت است</w:t>
      </w:r>
      <w:r w:rsidR="00AB2949">
        <w:rPr>
          <w:rtl/>
          <w:lang w:bidi="fa-IR"/>
        </w:rPr>
        <w:t xml:space="preserve">. </w:t>
      </w:r>
      <w:r>
        <w:rPr>
          <w:rtl/>
          <w:lang w:bidi="fa-IR"/>
        </w:rPr>
        <w:t xml:space="preserve">عيسى بن مريم </w:t>
      </w:r>
      <w:r w:rsidR="001F60CB" w:rsidRPr="001F60CB">
        <w:rPr>
          <w:rStyle w:val="libAlaemChar"/>
          <w:rtl/>
        </w:rPr>
        <w:t>عليه‌السلام</w:t>
      </w:r>
      <w:r>
        <w:rPr>
          <w:rtl/>
          <w:lang w:bidi="fa-IR"/>
        </w:rPr>
        <w:t xml:space="preserve"> در سخنى خطاب به حواريين مى گويد</w:t>
      </w:r>
      <w:r w:rsidR="00291DE5">
        <w:rPr>
          <w:rtl/>
          <w:lang w:bidi="fa-IR"/>
        </w:rPr>
        <w:t xml:space="preserve">: </w:t>
      </w:r>
    </w:p>
    <w:p w:rsidR="006163BF" w:rsidRDefault="006163BF" w:rsidP="006163BF">
      <w:pPr>
        <w:pStyle w:val="libNormal"/>
        <w:rPr>
          <w:rtl/>
          <w:lang w:bidi="fa-IR"/>
        </w:rPr>
      </w:pPr>
      <w:r>
        <w:rPr>
          <w:rtl/>
          <w:lang w:bidi="fa-IR"/>
        </w:rPr>
        <w:t>بحقِّ اءقولُ لكم</w:t>
      </w:r>
      <w:r w:rsidR="00291DE5">
        <w:rPr>
          <w:rtl/>
          <w:lang w:bidi="fa-IR"/>
        </w:rPr>
        <w:t xml:space="preserve">: </w:t>
      </w:r>
      <w:r>
        <w:rPr>
          <w:rtl/>
          <w:lang w:bidi="fa-IR"/>
        </w:rPr>
        <w:t xml:space="preserve">كما نظَر المريضُ الى الطعامِ فلا يَلتَذُّ به مِن شدّةِ الوَجَعِ كذلك صاحب الدنيا لا يلتذُّ بالعبادة و لا يجدُ حلاوتَها مع ما يجدُه من حلاوةِ الدنيا </w:t>
      </w:r>
      <w:r w:rsidRPr="00AB2949">
        <w:rPr>
          <w:rStyle w:val="libFootnotenumChar"/>
          <w:rtl/>
          <w:lang w:bidi="fa-IR"/>
        </w:rPr>
        <w:t>(667)</w:t>
      </w:r>
      <w:r w:rsidR="00AB2949">
        <w:rPr>
          <w:rtl/>
          <w:lang w:bidi="fa-IR"/>
        </w:rPr>
        <w:t xml:space="preserve">. </w:t>
      </w:r>
    </w:p>
    <w:p w:rsidR="006163BF" w:rsidRDefault="006163BF" w:rsidP="006163BF">
      <w:pPr>
        <w:pStyle w:val="libNormal"/>
        <w:rPr>
          <w:rtl/>
          <w:lang w:bidi="fa-IR"/>
        </w:rPr>
      </w:pPr>
      <w:r>
        <w:rPr>
          <w:rtl/>
          <w:lang w:bidi="fa-IR"/>
        </w:rPr>
        <w:t>«همان گونه كه انسان مريض</w:t>
      </w:r>
      <w:r w:rsidR="00480B29">
        <w:rPr>
          <w:rtl/>
          <w:lang w:bidi="fa-IR"/>
        </w:rPr>
        <w:t xml:space="preserve">، </w:t>
      </w:r>
      <w:r>
        <w:rPr>
          <w:rtl/>
          <w:lang w:bidi="fa-IR"/>
        </w:rPr>
        <w:t>خوش خوراك ترين و لطيف ترين طعام را در مقابل چشمش مى بيند و از اين طعام لذيذ به خاطر درد و كسالتى كه دارد لذت نمى برد</w:t>
      </w:r>
      <w:r w:rsidR="00480B29">
        <w:rPr>
          <w:rtl/>
          <w:lang w:bidi="fa-IR"/>
        </w:rPr>
        <w:t xml:space="preserve">، </w:t>
      </w:r>
      <w:r>
        <w:rPr>
          <w:rtl/>
          <w:lang w:bidi="fa-IR"/>
        </w:rPr>
        <w:t>انسانهايى هم كه دل به دنيا بسته اند مانند بيمارى كه از طعام لذيذ</w:t>
      </w:r>
      <w:r w:rsidR="00480B29">
        <w:rPr>
          <w:rtl/>
          <w:lang w:bidi="fa-IR"/>
        </w:rPr>
        <w:t xml:space="preserve">، </w:t>
      </w:r>
      <w:r>
        <w:rPr>
          <w:rtl/>
          <w:lang w:bidi="fa-IR"/>
        </w:rPr>
        <w:t>لذت نمى برد</w:t>
      </w:r>
      <w:r w:rsidR="00480B29">
        <w:rPr>
          <w:rtl/>
          <w:lang w:bidi="fa-IR"/>
        </w:rPr>
        <w:t xml:space="preserve">، </w:t>
      </w:r>
      <w:r>
        <w:rPr>
          <w:rtl/>
          <w:lang w:bidi="fa-IR"/>
        </w:rPr>
        <w:t>از عبادت و مناجات با خدا احساس لذت و شيرينى نمى كنند»</w:t>
      </w:r>
      <w:r w:rsidR="00AB2949">
        <w:rPr>
          <w:rtl/>
          <w:lang w:bidi="fa-IR"/>
        </w:rPr>
        <w:t xml:space="preserve">. </w:t>
      </w:r>
    </w:p>
    <w:p w:rsidR="006163BF" w:rsidRDefault="006163BF" w:rsidP="006163BF">
      <w:pPr>
        <w:pStyle w:val="libNormal"/>
        <w:rPr>
          <w:rtl/>
          <w:lang w:bidi="fa-IR"/>
        </w:rPr>
      </w:pPr>
      <w:r>
        <w:rPr>
          <w:rtl/>
          <w:lang w:bidi="fa-IR"/>
        </w:rPr>
        <w:t xml:space="preserve">وقتى به عيسى </w:t>
      </w:r>
      <w:r w:rsidR="001F60CB" w:rsidRPr="001F60CB">
        <w:rPr>
          <w:rStyle w:val="libAlaemChar"/>
          <w:rtl/>
        </w:rPr>
        <w:t>عليه‌السلام</w:t>
      </w:r>
      <w:r>
        <w:rPr>
          <w:rtl/>
          <w:lang w:bidi="fa-IR"/>
        </w:rPr>
        <w:t xml:space="preserve"> گفتند</w:t>
      </w:r>
      <w:r w:rsidR="00291DE5">
        <w:rPr>
          <w:rtl/>
          <w:lang w:bidi="fa-IR"/>
        </w:rPr>
        <w:t xml:space="preserve">: </w:t>
      </w:r>
    </w:p>
    <w:p w:rsidR="006163BF" w:rsidRDefault="006163BF" w:rsidP="006163BF">
      <w:pPr>
        <w:pStyle w:val="libNormal"/>
        <w:rPr>
          <w:rtl/>
          <w:lang w:bidi="fa-IR"/>
        </w:rPr>
      </w:pPr>
      <w:r>
        <w:rPr>
          <w:rtl/>
          <w:lang w:bidi="fa-IR"/>
        </w:rPr>
        <w:t>علِّمنا عملا واحدا يُحبُّنا اللّه عليه</w:t>
      </w:r>
      <w:r w:rsidR="00480B29">
        <w:rPr>
          <w:rtl/>
          <w:lang w:bidi="fa-IR"/>
        </w:rPr>
        <w:t xml:space="preserve">، </w:t>
      </w:r>
      <w:r>
        <w:rPr>
          <w:rtl/>
          <w:lang w:bidi="fa-IR"/>
        </w:rPr>
        <w:t>قال</w:t>
      </w:r>
      <w:r w:rsidR="00291DE5">
        <w:rPr>
          <w:rtl/>
          <w:lang w:bidi="fa-IR"/>
        </w:rPr>
        <w:t xml:space="preserve">: </w:t>
      </w:r>
      <w:r>
        <w:rPr>
          <w:rtl/>
          <w:lang w:bidi="fa-IR"/>
        </w:rPr>
        <w:t xml:space="preserve">اءبغِضوا الدنيا يُحببكم اللّه </w:t>
      </w:r>
      <w:r w:rsidRPr="00AB2949">
        <w:rPr>
          <w:rStyle w:val="libFootnotenumChar"/>
          <w:rtl/>
          <w:lang w:bidi="fa-IR"/>
        </w:rPr>
        <w:t>(668)</w:t>
      </w:r>
      <w:r w:rsidR="00AB2949">
        <w:rPr>
          <w:rtl/>
          <w:lang w:bidi="fa-IR"/>
        </w:rPr>
        <w:t xml:space="preserve">. </w:t>
      </w:r>
    </w:p>
    <w:p w:rsidR="006163BF" w:rsidRDefault="006163BF" w:rsidP="006163BF">
      <w:pPr>
        <w:pStyle w:val="libNormal"/>
        <w:rPr>
          <w:rtl/>
          <w:lang w:bidi="fa-IR"/>
        </w:rPr>
      </w:pPr>
      <w:r>
        <w:rPr>
          <w:rtl/>
          <w:lang w:bidi="fa-IR"/>
        </w:rPr>
        <w:lastRenderedPageBreak/>
        <w:t>«به ما كارى ياد بده كه خدا ما را دوست داشته باشد</w:t>
      </w:r>
      <w:r w:rsidR="00AB2949">
        <w:rPr>
          <w:rtl/>
          <w:lang w:bidi="fa-IR"/>
        </w:rPr>
        <w:t xml:space="preserve">. </w:t>
      </w:r>
      <w:r>
        <w:rPr>
          <w:rtl/>
          <w:lang w:bidi="fa-IR"/>
        </w:rPr>
        <w:t>فرمود</w:t>
      </w:r>
      <w:r w:rsidR="00291DE5">
        <w:rPr>
          <w:rtl/>
          <w:lang w:bidi="fa-IR"/>
        </w:rPr>
        <w:t xml:space="preserve">: </w:t>
      </w:r>
      <w:r>
        <w:rPr>
          <w:rtl/>
          <w:lang w:bidi="fa-IR"/>
        </w:rPr>
        <w:t>اگر شما دنيا را مغضوب بداريد</w:t>
      </w:r>
      <w:r w:rsidR="00480B29">
        <w:rPr>
          <w:rtl/>
          <w:lang w:bidi="fa-IR"/>
        </w:rPr>
        <w:t xml:space="preserve">، </w:t>
      </w:r>
      <w:r>
        <w:rPr>
          <w:rtl/>
          <w:lang w:bidi="fa-IR"/>
        </w:rPr>
        <w:t>خدا شما را دوست خواهد داشت»</w:t>
      </w:r>
      <w:r w:rsidR="00AB2949">
        <w:rPr>
          <w:rtl/>
          <w:lang w:bidi="fa-IR"/>
        </w:rPr>
        <w:t xml:space="preserve">. </w:t>
      </w:r>
    </w:p>
    <w:p w:rsidR="006163BF" w:rsidRDefault="006163BF" w:rsidP="006163BF">
      <w:pPr>
        <w:pStyle w:val="libNormal"/>
        <w:rPr>
          <w:rtl/>
          <w:lang w:bidi="fa-IR"/>
        </w:rPr>
      </w:pPr>
      <w:r>
        <w:rPr>
          <w:rtl/>
          <w:lang w:bidi="fa-IR"/>
        </w:rPr>
        <w:t xml:space="preserve">باز در سخن ديگرى عيسى بن مريم </w:t>
      </w:r>
      <w:r w:rsidR="001F60CB" w:rsidRPr="001F60CB">
        <w:rPr>
          <w:rStyle w:val="libAlaemChar"/>
          <w:rtl/>
        </w:rPr>
        <w:t>عليه‌السلام</w:t>
      </w:r>
      <w:r>
        <w:rPr>
          <w:rtl/>
          <w:lang w:bidi="fa-IR"/>
        </w:rPr>
        <w:t xml:space="preserve"> فرمود</w:t>
      </w:r>
      <w:r w:rsidR="00291DE5">
        <w:rPr>
          <w:rtl/>
          <w:lang w:bidi="fa-IR"/>
        </w:rPr>
        <w:t xml:space="preserve">: </w:t>
      </w:r>
    </w:p>
    <w:p w:rsidR="006163BF" w:rsidRDefault="006163BF" w:rsidP="006163BF">
      <w:pPr>
        <w:pStyle w:val="libNormal"/>
        <w:rPr>
          <w:rtl/>
          <w:lang w:bidi="fa-IR"/>
        </w:rPr>
      </w:pPr>
      <w:r>
        <w:rPr>
          <w:rtl/>
          <w:lang w:bidi="fa-IR"/>
        </w:rPr>
        <w:t xml:space="preserve">لا يستقيم حبُّ الدنيا و الاخرة فى قلب </w:t>
      </w:r>
      <w:r w:rsidR="00A72663">
        <w:rPr>
          <w:rtl/>
          <w:lang w:bidi="fa-IR"/>
        </w:rPr>
        <w:t>مؤمن</w:t>
      </w:r>
      <w:r>
        <w:rPr>
          <w:rtl/>
          <w:lang w:bidi="fa-IR"/>
        </w:rPr>
        <w:t xml:space="preserve"> كما لا يستقيمُ الماء و النار فى اناء واحد </w:t>
      </w:r>
      <w:r w:rsidRPr="00AB2949">
        <w:rPr>
          <w:rStyle w:val="libFootnotenumChar"/>
          <w:rtl/>
          <w:lang w:bidi="fa-IR"/>
        </w:rPr>
        <w:t>(669)</w:t>
      </w:r>
      <w:r w:rsidR="00AB2949">
        <w:rPr>
          <w:rtl/>
          <w:lang w:bidi="fa-IR"/>
        </w:rPr>
        <w:t xml:space="preserve">. </w:t>
      </w:r>
    </w:p>
    <w:p w:rsidR="006163BF" w:rsidRDefault="006163BF" w:rsidP="006163BF">
      <w:pPr>
        <w:pStyle w:val="libNormal"/>
        <w:rPr>
          <w:rtl/>
          <w:lang w:bidi="fa-IR"/>
        </w:rPr>
      </w:pPr>
      <w:r>
        <w:rPr>
          <w:rtl/>
          <w:lang w:bidi="fa-IR"/>
        </w:rPr>
        <w:t>«دوستى دنيا و آخرت در يك دل قابل جمع شدن نيست</w:t>
      </w:r>
      <w:r w:rsidR="00480B29">
        <w:rPr>
          <w:rtl/>
          <w:lang w:bidi="fa-IR"/>
        </w:rPr>
        <w:t>؛</w:t>
      </w:r>
      <w:r>
        <w:rPr>
          <w:rtl/>
          <w:lang w:bidi="fa-IR"/>
        </w:rPr>
        <w:t xml:space="preserve"> همان گونه كه آب و آتش در يك كاسه نمى گنجد»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كسى كه تكبير مى گويد</w:t>
      </w:r>
      <w:r w:rsidR="00480B29">
        <w:rPr>
          <w:rtl/>
          <w:lang w:bidi="fa-IR"/>
        </w:rPr>
        <w:t xml:space="preserve">، </w:t>
      </w:r>
      <w:r>
        <w:rPr>
          <w:rtl/>
          <w:lang w:bidi="fa-IR"/>
        </w:rPr>
        <w:t>با گفتن تكبير</w:t>
      </w:r>
      <w:r w:rsidR="00480B29">
        <w:rPr>
          <w:rtl/>
          <w:lang w:bidi="fa-IR"/>
        </w:rPr>
        <w:t xml:space="preserve">، </w:t>
      </w:r>
      <w:r>
        <w:rPr>
          <w:rtl/>
          <w:lang w:bidi="fa-IR"/>
        </w:rPr>
        <w:t>به حريم قدس الهى وارد مى شود و آنجا</w:t>
      </w:r>
      <w:r w:rsidR="00480B29">
        <w:rPr>
          <w:rtl/>
          <w:lang w:bidi="fa-IR"/>
        </w:rPr>
        <w:t xml:space="preserve">، </w:t>
      </w:r>
      <w:r>
        <w:rPr>
          <w:rtl/>
          <w:lang w:bidi="fa-IR"/>
        </w:rPr>
        <w:t>جاى نامحرم نيست و نامحرم كسى است كه آنچه زبانش ‍ مى گويد با آنچه در دل دارد</w:t>
      </w:r>
      <w:r w:rsidR="00480B29">
        <w:rPr>
          <w:rtl/>
          <w:lang w:bidi="fa-IR"/>
        </w:rPr>
        <w:t xml:space="preserve">، </w:t>
      </w:r>
      <w:r>
        <w:rPr>
          <w:rtl/>
          <w:lang w:bidi="fa-IR"/>
        </w:rPr>
        <w:t>يكى نباشد</w:t>
      </w:r>
      <w:r w:rsidR="00AB2949">
        <w:rPr>
          <w:rtl/>
          <w:lang w:bidi="fa-IR"/>
        </w:rPr>
        <w:t xml:space="preserve">. </w:t>
      </w:r>
      <w:r>
        <w:rPr>
          <w:rtl/>
          <w:lang w:bidi="fa-IR"/>
        </w:rPr>
        <w:t>پس بايد او و فرمان و اراده او محبوب بنده نمازگزار باشد و بس</w:t>
      </w:r>
      <w:r w:rsidR="00AB2949">
        <w:rPr>
          <w:rtl/>
          <w:lang w:bidi="fa-IR"/>
        </w:rPr>
        <w:t xml:space="preserve">. </w:t>
      </w:r>
    </w:p>
    <w:p w:rsidR="006163BF" w:rsidRDefault="006163BF" w:rsidP="006163BF">
      <w:pPr>
        <w:pStyle w:val="libNormal"/>
        <w:rPr>
          <w:rtl/>
          <w:lang w:bidi="fa-IR"/>
        </w:rPr>
      </w:pPr>
      <w:r>
        <w:rPr>
          <w:rtl/>
          <w:lang w:bidi="fa-IR"/>
        </w:rPr>
        <w:t>احرام در نماز با تكبير حاصل مى شود و مى گويى تكبيرة الاحرام</w:t>
      </w:r>
      <w:r w:rsidR="00480B29">
        <w:rPr>
          <w:rtl/>
          <w:lang w:bidi="fa-IR"/>
        </w:rPr>
        <w:t>؛</w:t>
      </w:r>
      <w:r>
        <w:rPr>
          <w:rtl/>
          <w:lang w:bidi="fa-IR"/>
        </w:rPr>
        <w:t xml:space="preserve"> چرا كه مثل احرام در حج است</w:t>
      </w:r>
      <w:r w:rsidR="00AB2949">
        <w:rPr>
          <w:rtl/>
          <w:lang w:bidi="fa-IR"/>
        </w:rPr>
        <w:t xml:space="preserve">. </w:t>
      </w:r>
      <w:r>
        <w:rPr>
          <w:rtl/>
          <w:lang w:bidi="fa-IR"/>
        </w:rPr>
        <w:t>همان گونه كه در احرام حج بايد از بسيارى امور بپرهيزد</w:t>
      </w:r>
      <w:r w:rsidR="00480B29">
        <w:rPr>
          <w:rtl/>
          <w:lang w:bidi="fa-IR"/>
        </w:rPr>
        <w:t xml:space="preserve">، </w:t>
      </w:r>
      <w:r>
        <w:rPr>
          <w:rtl/>
          <w:lang w:bidi="fa-IR"/>
        </w:rPr>
        <w:t>در حال نماز هم علاوه بر آن كه به حسب ظاهر نبايد به چپ و راست بنگرد و غير از نماز و سخن هايى مقرر</w:t>
      </w:r>
      <w:r w:rsidR="00480B29">
        <w:rPr>
          <w:rtl/>
          <w:lang w:bidi="fa-IR"/>
        </w:rPr>
        <w:t xml:space="preserve">، </w:t>
      </w:r>
      <w:r>
        <w:rPr>
          <w:rtl/>
          <w:lang w:bidi="fa-IR"/>
        </w:rPr>
        <w:t>سخن ديگرى بگويد و فعل كثيرى انجام دهد</w:t>
      </w:r>
      <w:r w:rsidR="00480B29">
        <w:rPr>
          <w:rtl/>
          <w:lang w:bidi="fa-IR"/>
        </w:rPr>
        <w:t xml:space="preserve">، </w:t>
      </w:r>
      <w:r>
        <w:rPr>
          <w:rtl/>
          <w:lang w:bidi="fa-IR"/>
        </w:rPr>
        <w:t>در باطن نيز بايد دل از يمين و يسار بردارد و فقط به او بينديشد و به سخن و فعلى ديگر فكر نكند وگرنه نماز او</w:t>
      </w:r>
      <w:r w:rsidR="00480B29">
        <w:rPr>
          <w:rtl/>
          <w:lang w:bidi="fa-IR"/>
        </w:rPr>
        <w:t xml:space="preserve">، </w:t>
      </w:r>
      <w:r>
        <w:rPr>
          <w:rtl/>
          <w:lang w:bidi="fa-IR"/>
        </w:rPr>
        <w:t>كامل نخواهد بود</w:t>
      </w:r>
      <w:r w:rsidR="00AB2949">
        <w:rPr>
          <w:rtl/>
          <w:lang w:bidi="fa-IR"/>
        </w:rPr>
        <w:t xml:space="preserve">. </w:t>
      </w:r>
      <w:r>
        <w:rPr>
          <w:rtl/>
          <w:lang w:bidi="fa-IR"/>
        </w:rPr>
        <w:t>اين معانى كنايى تكبيرة الاحرام است</w:t>
      </w:r>
      <w:r w:rsidR="00AB2949">
        <w:rPr>
          <w:rtl/>
          <w:lang w:bidi="fa-IR"/>
        </w:rPr>
        <w:t xml:space="preserve">. </w:t>
      </w:r>
    </w:p>
    <w:p w:rsidR="006163BF" w:rsidRDefault="006163BF" w:rsidP="006163BF">
      <w:pPr>
        <w:pStyle w:val="libNormal"/>
        <w:rPr>
          <w:rtl/>
          <w:lang w:bidi="fa-IR"/>
        </w:rPr>
      </w:pPr>
      <w:r>
        <w:rPr>
          <w:rtl/>
          <w:lang w:bidi="fa-IR"/>
        </w:rPr>
        <w:t>3 - قيام</w:t>
      </w:r>
    </w:p>
    <w:p w:rsidR="006163BF" w:rsidRDefault="006163BF" w:rsidP="006163BF">
      <w:pPr>
        <w:pStyle w:val="libNormal"/>
        <w:rPr>
          <w:rtl/>
          <w:lang w:bidi="fa-IR"/>
        </w:rPr>
      </w:pPr>
      <w:r>
        <w:rPr>
          <w:rtl/>
          <w:lang w:bidi="fa-IR"/>
        </w:rPr>
        <w:t>يكى از اركان نماز قيام است</w:t>
      </w:r>
      <w:r w:rsidR="00480B29">
        <w:rPr>
          <w:rtl/>
          <w:lang w:bidi="fa-IR"/>
        </w:rPr>
        <w:t xml:space="preserve">، </w:t>
      </w:r>
      <w:r>
        <w:rPr>
          <w:rtl/>
          <w:lang w:bidi="fa-IR"/>
        </w:rPr>
        <w:t>قيام يعنى ايستادن از روى ادب و احترام در پيشگاه قدرت مدارى كه اقتدارش دايمى و هميشگى است</w:t>
      </w:r>
      <w:r w:rsidR="00AB2949">
        <w:rPr>
          <w:rtl/>
          <w:lang w:bidi="fa-IR"/>
        </w:rPr>
        <w:t xml:space="preserve">. </w:t>
      </w:r>
      <w:r>
        <w:rPr>
          <w:rtl/>
          <w:lang w:bidi="fa-IR"/>
        </w:rPr>
        <w:t xml:space="preserve">تعبير امام سجاد </w:t>
      </w:r>
      <w:r w:rsidR="001F60CB" w:rsidRPr="001F60CB">
        <w:rPr>
          <w:rStyle w:val="libAlaemChar"/>
          <w:rtl/>
        </w:rPr>
        <w:t>عليه‌السلام</w:t>
      </w:r>
      <w:r>
        <w:rPr>
          <w:rtl/>
          <w:lang w:bidi="fa-IR"/>
        </w:rPr>
        <w:t xml:space="preserve"> در حقوق نماز برگرفته از همين واجب ركنى در نماز است</w:t>
      </w:r>
      <w:r w:rsidR="00AB2949">
        <w:rPr>
          <w:rtl/>
          <w:lang w:bidi="fa-IR"/>
        </w:rPr>
        <w:t xml:space="preserve">. </w:t>
      </w:r>
      <w:r>
        <w:rPr>
          <w:rtl/>
          <w:lang w:bidi="fa-IR"/>
        </w:rPr>
        <w:t xml:space="preserve">اخلال عمدى </w:t>
      </w:r>
      <w:r>
        <w:rPr>
          <w:rtl/>
          <w:lang w:bidi="fa-IR"/>
        </w:rPr>
        <w:lastRenderedPageBreak/>
        <w:t>در اين ركن موجب بطلان و عدم مقبوليت نماز است بنابراين حكم است كه حضرت فرمودند</w:t>
      </w:r>
      <w:r w:rsidR="00291DE5">
        <w:rPr>
          <w:rtl/>
          <w:lang w:bidi="fa-IR"/>
        </w:rPr>
        <w:t xml:space="preserve">: </w:t>
      </w:r>
    </w:p>
    <w:p w:rsidR="006163BF" w:rsidRDefault="006163BF" w:rsidP="006163BF">
      <w:pPr>
        <w:pStyle w:val="libNormal"/>
        <w:rPr>
          <w:rtl/>
          <w:lang w:bidi="fa-IR"/>
        </w:rPr>
      </w:pPr>
      <w:r>
        <w:rPr>
          <w:rtl/>
          <w:lang w:bidi="fa-IR"/>
        </w:rPr>
        <w:t>انَّك قائم بها بين يدى اللّه فاذا علِمتَ ذلك كنتَ خَليقا اءَن تقُوم فيها مقام العبد الذَّليلِ الرَّاغبِ الرَّاهبِ الخائف الرَّاجى المسكينِ المتضرِّع المعظِّم مَن قام بين يديه</w:t>
      </w:r>
      <w:r w:rsidR="00AB2949">
        <w:rPr>
          <w:rtl/>
          <w:lang w:bidi="fa-IR"/>
        </w:rPr>
        <w:t xml:space="preserve">. </w:t>
      </w:r>
    </w:p>
    <w:p w:rsidR="006163BF" w:rsidRDefault="006163BF" w:rsidP="006163BF">
      <w:pPr>
        <w:pStyle w:val="libNormal"/>
        <w:rPr>
          <w:rtl/>
          <w:lang w:bidi="fa-IR"/>
        </w:rPr>
      </w:pPr>
      <w:r>
        <w:rPr>
          <w:rtl/>
          <w:lang w:bidi="fa-IR"/>
        </w:rPr>
        <w:t>در پيشگاه پروردگار جهانيان</w:t>
      </w:r>
      <w:r w:rsidR="00480B29">
        <w:rPr>
          <w:rtl/>
          <w:lang w:bidi="fa-IR"/>
        </w:rPr>
        <w:t xml:space="preserve">، </w:t>
      </w:r>
      <w:r>
        <w:rPr>
          <w:rtl/>
          <w:lang w:bidi="fa-IR"/>
        </w:rPr>
        <w:t>قيام بايد از روى خضوع</w:t>
      </w:r>
      <w:r w:rsidR="00480B29">
        <w:rPr>
          <w:rtl/>
          <w:lang w:bidi="fa-IR"/>
        </w:rPr>
        <w:t xml:space="preserve">، </w:t>
      </w:r>
      <w:r>
        <w:rPr>
          <w:rtl/>
          <w:lang w:bidi="fa-IR"/>
        </w:rPr>
        <w:t>خشوع</w:t>
      </w:r>
      <w:r w:rsidR="00480B29">
        <w:rPr>
          <w:rtl/>
          <w:lang w:bidi="fa-IR"/>
        </w:rPr>
        <w:t xml:space="preserve">، </w:t>
      </w:r>
      <w:r>
        <w:rPr>
          <w:rtl/>
          <w:lang w:bidi="fa-IR"/>
        </w:rPr>
        <w:t>احساس ‍ حقارت و تعظيم و تكريم ذات ذوالجلال ربوبى باشد</w:t>
      </w:r>
      <w:r w:rsidR="00AB2949">
        <w:rPr>
          <w:rtl/>
          <w:lang w:bidi="fa-IR"/>
        </w:rPr>
        <w:t xml:space="preserve">. </w:t>
      </w:r>
      <w:r>
        <w:rPr>
          <w:rtl/>
          <w:lang w:bidi="fa-IR"/>
        </w:rPr>
        <w:t>همه نمازهاى روزمره</w:t>
      </w:r>
      <w:r w:rsidR="00480B29">
        <w:rPr>
          <w:rtl/>
          <w:lang w:bidi="fa-IR"/>
        </w:rPr>
        <w:t xml:space="preserve">، </w:t>
      </w:r>
      <w:r>
        <w:rPr>
          <w:rtl/>
          <w:lang w:bidi="fa-IR"/>
        </w:rPr>
        <w:t>يادآور قيام قيامت در محضر عدل مطلق و قيام عنداللّه قيوم است</w:t>
      </w:r>
      <w:r w:rsidR="00480B29">
        <w:rPr>
          <w:rtl/>
          <w:lang w:bidi="fa-IR"/>
        </w:rPr>
        <w:t>؛</w:t>
      </w:r>
      <w:r>
        <w:rPr>
          <w:rtl/>
          <w:lang w:bidi="fa-IR"/>
        </w:rPr>
        <w:t xml:space="preserve"> چنانچه در مقدمات</w:t>
      </w:r>
      <w:r w:rsidR="00480B29">
        <w:rPr>
          <w:rtl/>
          <w:lang w:bidi="fa-IR"/>
        </w:rPr>
        <w:t xml:space="preserve">، </w:t>
      </w:r>
      <w:r>
        <w:rPr>
          <w:rtl/>
          <w:lang w:bidi="fa-IR"/>
        </w:rPr>
        <w:t>مقارنات و افعال نماز</w:t>
      </w:r>
      <w:r w:rsidR="00480B29">
        <w:rPr>
          <w:rtl/>
          <w:lang w:bidi="fa-IR"/>
        </w:rPr>
        <w:t xml:space="preserve">، </w:t>
      </w:r>
      <w:r>
        <w:rPr>
          <w:rtl/>
          <w:lang w:bidi="fa-IR"/>
        </w:rPr>
        <w:t>خوب دقت شود</w:t>
      </w:r>
      <w:r w:rsidR="00480B29">
        <w:rPr>
          <w:rtl/>
          <w:lang w:bidi="fa-IR"/>
        </w:rPr>
        <w:t xml:space="preserve">، </w:t>
      </w:r>
      <w:r>
        <w:rPr>
          <w:rtl/>
          <w:lang w:bidi="fa-IR"/>
        </w:rPr>
        <w:t>تذكار دو خصيصه روحى خوف و رجا لحاظ شده است</w:t>
      </w:r>
      <w:r w:rsidR="00AB2949">
        <w:rPr>
          <w:rtl/>
          <w:lang w:bidi="fa-IR"/>
        </w:rPr>
        <w:t xml:space="preserve">. </w:t>
      </w:r>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مَن خاف مقام ربه و نهَى النَّفس عن الهوى # فانَّ الجنَّة هى الماءوى </w:t>
      </w:r>
      <w:r w:rsidRPr="00AB2949">
        <w:rPr>
          <w:rStyle w:val="libFootnotenumChar"/>
          <w:rtl/>
          <w:lang w:bidi="fa-IR"/>
        </w:rPr>
        <w:t>(670)</w:t>
      </w:r>
      <w:r w:rsidR="00AB2949">
        <w:rPr>
          <w:rtl/>
          <w:lang w:bidi="fa-IR"/>
        </w:rPr>
        <w:t xml:space="preserve">. </w:t>
      </w:r>
    </w:p>
    <w:p w:rsidR="006163BF" w:rsidRDefault="006163BF" w:rsidP="006163BF">
      <w:pPr>
        <w:pStyle w:val="libNormal"/>
        <w:rPr>
          <w:rtl/>
          <w:lang w:bidi="fa-IR"/>
        </w:rPr>
      </w:pPr>
      <w:r>
        <w:rPr>
          <w:rtl/>
          <w:lang w:bidi="fa-IR"/>
        </w:rPr>
        <w:t>«هركس از مقام عزّ ربوبى ترسيد و خداپرست شد؛ و از هواى نفس دورى جست</w:t>
      </w:r>
      <w:r w:rsidR="00480B29">
        <w:rPr>
          <w:rtl/>
          <w:lang w:bidi="fa-IR"/>
        </w:rPr>
        <w:t xml:space="preserve">، </w:t>
      </w:r>
      <w:r>
        <w:rPr>
          <w:rtl/>
          <w:lang w:bidi="fa-IR"/>
        </w:rPr>
        <w:t>بهشت منزلگاه اوست»</w:t>
      </w:r>
      <w:r w:rsidR="00AB2949">
        <w:rPr>
          <w:rtl/>
          <w:lang w:bidi="fa-IR"/>
        </w:rPr>
        <w:t xml:space="preserve">. </w:t>
      </w:r>
    </w:p>
    <w:p w:rsidR="006163BF" w:rsidRDefault="006163BF" w:rsidP="006163BF">
      <w:pPr>
        <w:pStyle w:val="libNormal"/>
        <w:rPr>
          <w:rtl/>
          <w:lang w:bidi="fa-IR"/>
        </w:rPr>
      </w:pPr>
      <w:r>
        <w:rPr>
          <w:rtl/>
          <w:lang w:bidi="fa-IR"/>
        </w:rPr>
        <w:t>ترس ذكر شده در آيه</w:t>
      </w:r>
      <w:r w:rsidR="00480B29">
        <w:rPr>
          <w:rtl/>
          <w:lang w:bidi="fa-IR"/>
        </w:rPr>
        <w:t xml:space="preserve">، </w:t>
      </w:r>
      <w:r>
        <w:rPr>
          <w:rtl/>
          <w:lang w:bidi="fa-IR"/>
        </w:rPr>
        <w:t>نه خوف از خداست</w:t>
      </w:r>
      <w:r w:rsidR="00480B29">
        <w:rPr>
          <w:rtl/>
          <w:lang w:bidi="fa-IR"/>
        </w:rPr>
        <w:t xml:space="preserve">، </w:t>
      </w:r>
      <w:r>
        <w:rPr>
          <w:rtl/>
          <w:lang w:bidi="fa-IR"/>
        </w:rPr>
        <w:t>كه او ارحم الراحمين است</w:t>
      </w:r>
      <w:r w:rsidR="00AB2949">
        <w:rPr>
          <w:rtl/>
          <w:lang w:bidi="fa-IR"/>
        </w:rPr>
        <w:t xml:space="preserve">. </w:t>
      </w:r>
      <w:r>
        <w:rPr>
          <w:rtl/>
          <w:lang w:bidi="fa-IR"/>
        </w:rPr>
        <w:t>او لطيف</w:t>
      </w:r>
      <w:r w:rsidR="00480B29">
        <w:rPr>
          <w:rtl/>
          <w:lang w:bidi="fa-IR"/>
        </w:rPr>
        <w:t xml:space="preserve">، </w:t>
      </w:r>
      <w:r>
        <w:rPr>
          <w:rtl/>
          <w:lang w:bidi="fa-IR"/>
        </w:rPr>
        <w:t>رئوف</w:t>
      </w:r>
      <w:r w:rsidR="00480B29">
        <w:rPr>
          <w:rtl/>
          <w:lang w:bidi="fa-IR"/>
        </w:rPr>
        <w:t xml:space="preserve">، </w:t>
      </w:r>
      <w:r>
        <w:rPr>
          <w:rtl/>
          <w:lang w:bidi="fa-IR"/>
        </w:rPr>
        <w:t>غفور و شكور است</w:t>
      </w:r>
      <w:r w:rsidR="00480B29">
        <w:rPr>
          <w:rtl/>
          <w:lang w:bidi="fa-IR"/>
        </w:rPr>
        <w:t xml:space="preserve">، </w:t>
      </w:r>
      <w:r>
        <w:rPr>
          <w:rtl/>
          <w:lang w:bidi="fa-IR"/>
        </w:rPr>
        <w:t>بلكه خوف از مقام اوست</w:t>
      </w:r>
      <w:r w:rsidR="00480B29">
        <w:rPr>
          <w:rtl/>
          <w:lang w:bidi="fa-IR"/>
        </w:rPr>
        <w:t>؛</w:t>
      </w:r>
      <w:r>
        <w:rPr>
          <w:rtl/>
          <w:lang w:bidi="fa-IR"/>
        </w:rPr>
        <w:t xml:space="preserve"> مقام و جايگاهى كه اميرالمومنين </w:t>
      </w:r>
      <w:r w:rsidR="001F60CB" w:rsidRPr="001F60CB">
        <w:rPr>
          <w:rStyle w:val="libAlaemChar"/>
          <w:rtl/>
        </w:rPr>
        <w:t>عليه‌السلام</w:t>
      </w:r>
      <w:r>
        <w:rPr>
          <w:rtl/>
          <w:lang w:bidi="fa-IR"/>
        </w:rPr>
        <w:t xml:space="preserve"> در دعاى افتتاح از آن به اشد المعاقبين</w:t>
      </w:r>
      <w:r w:rsidR="00480B29">
        <w:rPr>
          <w:rtl/>
          <w:lang w:bidi="fa-IR"/>
        </w:rPr>
        <w:t xml:space="preserve">، </w:t>
      </w:r>
      <w:r>
        <w:rPr>
          <w:rtl/>
          <w:lang w:bidi="fa-IR"/>
        </w:rPr>
        <w:t>تعبير مى فرمايند</w:t>
      </w:r>
      <w:r w:rsidR="00AB2949">
        <w:rPr>
          <w:rtl/>
          <w:lang w:bidi="fa-IR"/>
        </w:rPr>
        <w:t xml:space="preserve">. </w:t>
      </w:r>
    </w:p>
    <w:p w:rsidR="006163BF" w:rsidRDefault="006163BF" w:rsidP="006163BF">
      <w:pPr>
        <w:pStyle w:val="libNormal"/>
        <w:rPr>
          <w:rtl/>
          <w:lang w:bidi="fa-IR"/>
        </w:rPr>
      </w:pPr>
      <w:r>
        <w:rPr>
          <w:rtl/>
          <w:lang w:bidi="fa-IR"/>
        </w:rPr>
        <w:t>عقاب</w:t>
      </w:r>
      <w:r w:rsidR="00480B29">
        <w:rPr>
          <w:rtl/>
          <w:lang w:bidi="fa-IR"/>
        </w:rPr>
        <w:t xml:space="preserve">، </w:t>
      </w:r>
      <w:r>
        <w:rPr>
          <w:rtl/>
          <w:lang w:bidi="fa-IR"/>
        </w:rPr>
        <w:t>در حقيقت عكس العمل اعمال ناروا و ناپسند است و مجرم از مقام قاضى خائف است نه از خود او</w:t>
      </w:r>
      <w:r w:rsidR="00AB2949">
        <w:rPr>
          <w:rtl/>
          <w:lang w:bidi="fa-IR"/>
        </w:rPr>
        <w:t xml:space="preserve">. </w:t>
      </w:r>
      <w:r>
        <w:rPr>
          <w:rtl/>
          <w:lang w:bidi="fa-IR"/>
        </w:rPr>
        <w:t>لذا اگر امروز مقام اين قاضى به ديگرى تفويض شود</w:t>
      </w:r>
      <w:r w:rsidR="00480B29">
        <w:rPr>
          <w:rtl/>
          <w:lang w:bidi="fa-IR"/>
        </w:rPr>
        <w:t xml:space="preserve">، </w:t>
      </w:r>
      <w:r>
        <w:rPr>
          <w:rtl/>
          <w:lang w:bidi="fa-IR"/>
        </w:rPr>
        <w:t>ديگر مجرم از قاضى ديروز نمى ترسد</w:t>
      </w:r>
      <w:r w:rsidR="00AB2949">
        <w:rPr>
          <w:rtl/>
          <w:lang w:bidi="fa-IR"/>
        </w:rPr>
        <w:t xml:space="preserve">. </w:t>
      </w:r>
      <w:r>
        <w:rPr>
          <w:rtl/>
          <w:lang w:bidi="fa-IR"/>
        </w:rPr>
        <w:t>اگر اين خوف در انسان قوت گيرد</w:t>
      </w:r>
      <w:r w:rsidR="00480B29">
        <w:rPr>
          <w:rtl/>
          <w:lang w:bidi="fa-IR"/>
        </w:rPr>
        <w:t xml:space="preserve">، </w:t>
      </w:r>
      <w:r>
        <w:rPr>
          <w:rtl/>
          <w:lang w:bidi="fa-IR"/>
        </w:rPr>
        <w:t>مانع تمكين و پيروى از هوى و اميال نفس مى شود</w:t>
      </w:r>
      <w:r w:rsidR="00480B29">
        <w:rPr>
          <w:rtl/>
          <w:lang w:bidi="fa-IR"/>
        </w:rPr>
        <w:t xml:space="preserve">، </w:t>
      </w:r>
      <w:r>
        <w:rPr>
          <w:rtl/>
          <w:lang w:bidi="fa-IR"/>
        </w:rPr>
        <w:t>و هنگامى كه به نفسانيات وقعى نگذاشت</w:t>
      </w:r>
      <w:r w:rsidR="00480B29">
        <w:rPr>
          <w:rtl/>
          <w:lang w:bidi="fa-IR"/>
        </w:rPr>
        <w:t xml:space="preserve">، </w:t>
      </w:r>
      <w:r>
        <w:rPr>
          <w:rtl/>
          <w:lang w:bidi="fa-IR"/>
        </w:rPr>
        <w:t>جايگاه او بهشت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ان الَّذين آمنوا و الَّذين هاجروا و جاهدوا فى سبيل اللّه اولئك يرجون رحمت اللّه و اللّه غفور رحيم </w:t>
      </w:r>
      <w:r w:rsidRPr="00AB2949">
        <w:rPr>
          <w:rStyle w:val="libFootnotenumChar"/>
          <w:rtl/>
          <w:lang w:bidi="fa-IR"/>
        </w:rPr>
        <w:t>(671)</w:t>
      </w:r>
      <w:r w:rsidR="00AB2949">
        <w:rPr>
          <w:rtl/>
          <w:lang w:bidi="fa-IR"/>
        </w:rPr>
        <w:t xml:space="preserve">. </w:t>
      </w:r>
    </w:p>
    <w:p w:rsidR="006163BF" w:rsidRDefault="006163BF" w:rsidP="006163BF">
      <w:pPr>
        <w:pStyle w:val="libNormal"/>
        <w:rPr>
          <w:rtl/>
          <w:lang w:bidi="fa-IR"/>
        </w:rPr>
      </w:pPr>
      <w:r>
        <w:rPr>
          <w:rtl/>
          <w:lang w:bidi="fa-IR"/>
        </w:rPr>
        <w:t>«آنان كه به اسلام گرويدند و از وطن خود هجرت نموده</w:t>
      </w:r>
      <w:r w:rsidR="00480B29">
        <w:rPr>
          <w:rtl/>
          <w:lang w:bidi="fa-IR"/>
        </w:rPr>
        <w:t xml:space="preserve">، </w:t>
      </w:r>
      <w:r>
        <w:rPr>
          <w:rtl/>
          <w:lang w:bidi="fa-IR"/>
        </w:rPr>
        <w:t>در راه خدا جهاد كردند</w:t>
      </w:r>
      <w:r w:rsidR="00480B29">
        <w:rPr>
          <w:rtl/>
          <w:lang w:bidi="fa-IR"/>
        </w:rPr>
        <w:t xml:space="preserve">، </w:t>
      </w:r>
      <w:r>
        <w:rPr>
          <w:rtl/>
          <w:lang w:bidi="fa-IR"/>
        </w:rPr>
        <w:t>منتظر رحمت خدا باشند؛كه خدا بر آنها بخشاينده و مهربان است»</w:t>
      </w:r>
      <w:r w:rsidR="00AB2949">
        <w:rPr>
          <w:rtl/>
          <w:lang w:bidi="fa-IR"/>
        </w:rPr>
        <w:t xml:space="preserve">. </w:t>
      </w:r>
    </w:p>
    <w:p w:rsidR="006163BF" w:rsidRDefault="006163BF" w:rsidP="006163BF">
      <w:pPr>
        <w:pStyle w:val="libNormal"/>
        <w:rPr>
          <w:rtl/>
          <w:lang w:bidi="fa-IR"/>
        </w:rPr>
      </w:pPr>
      <w:r>
        <w:rPr>
          <w:rtl/>
          <w:lang w:bidi="fa-IR"/>
        </w:rPr>
        <w:t>در برابر خوف</w:t>
      </w:r>
      <w:r w:rsidR="00480B29">
        <w:rPr>
          <w:rtl/>
          <w:lang w:bidi="fa-IR"/>
        </w:rPr>
        <w:t xml:space="preserve">، </w:t>
      </w:r>
      <w:r>
        <w:rPr>
          <w:rtl/>
          <w:lang w:bidi="fa-IR"/>
        </w:rPr>
        <w:t>رجا و اميدوارى به ذات ذوالجلال ربوبى مطرح است</w:t>
      </w:r>
      <w:r w:rsidR="00480B29">
        <w:rPr>
          <w:rtl/>
          <w:lang w:bidi="fa-IR"/>
        </w:rPr>
        <w:t>؛</w:t>
      </w:r>
      <w:r>
        <w:rPr>
          <w:rtl/>
          <w:lang w:bidi="fa-IR"/>
        </w:rPr>
        <w:t xml:space="preserve"> در قرآن آمده</w:t>
      </w:r>
      <w:r w:rsidR="00480B29">
        <w:rPr>
          <w:rtl/>
          <w:lang w:bidi="fa-IR"/>
        </w:rPr>
        <w:t xml:space="preserve">، </w:t>
      </w:r>
      <w:r>
        <w:rPr>
          <w:rtl/>
          <w:lang w:bidi="fa-IR"/>
        </w:rPr>
        <w:t xml:space="preserve">حضرت شعيب </w:t>
      </w:r>
      <w:r w:rsidR="001F60CB" w:rsidRPr="001F60CB">
        <w:rPr>
          <w:rStyle w:val="libAlaemChar"/>
          <w:rtl/>
        </w:rPr>
        <w:t>عليه‌السلام</w:t>
      </w:r>
      <w:r>
        <w:rPr>
          <w:rtl/>
          <w:lang w:bidi="fa-IR"/>
        </w:rPr>
        <w:t xml:space="preserve"> خطاب به قومش مى گويد</w:t>
      </w:r>
      <w:r w:rsidR="00291DE5">
        <w:rPr>
          <w:rtl/>
          <w:lang w:bidi="fa-IR"/>
        </w:rPr>
        <w:t xml:space="preserve">: </w:t>
      </w:r>
    </w:p>
    <w:p w:rsidR="006163BF" w:rsidRDefault="006163BF" w:rsidP="006163BF">
      <w:pPr>
        <w:pStyle w:val="libNormal"/>
        <w:rPr>
          <w:rtl/>
          <w:lang w:bidi="fa-IR"/>
        </w:rPr>
      </w:pPr>
      <w:r>
        <w:rPr>
          <w:rtl/>
          <w:lang w:bidi="fa-IR"/>
        </w:rPr>
        <w:t xml:space="preserve">يا قَوم اعبدواللّه وَارجوااليوم الآخر </w:t>
      </w:r>
      <w:r w:rsidRPr="00AB2949">
        <w:rPr>
          <w:rStyle w:val="libFootnotenumChar"/>
          <w:rtl/>
          <w:lang w:bidi="fa-IR"/>
        </w:rPr>
        <w:t>(672)</w:t>
      </w:r>
      <w:r w:rsidR="00AB2949">
        <w:rPr>
          <w:rtl/>
          <w:lang w:bidi="fa-IR"/>
        </w:rPr>
        <w:t xml:space="preserve">. </w:t>
      </w:r>
    </w:p>
    <w:p w:rsidR="006163BF" w:rsidRDefault="006163BF" w:rsidP="006163BF">
      <w:pPr>
        <w:pStyle w:val="libNormal"/>
        <w:rPr>
          <w:rtl/>
          <w:lang w:bidi="fa-IR"/>
        </w:rPr>
      </w:pPr>
      <w:r>
        <w:rPr>
          <w:rtl/>
          <w:lang w:bidi="fa-IR"/>
        </w:rPr>
        <w:t>«اى قوم</w:t>
      </w:r>
      <w:r w:rsidR="00480B29">
        <w:rPr>
          <w:rtl/>
          <w:lang w:bidi="fa-IR"/>
        </w:rPr>
        <w:t>!</w:t>
      </w:r>
      <w:r>
        <w:rPr>
          <w:rtl/>
          <w:lang w:bidi="fa-IR"/>
        </w:rPr>
        <w:t xml:space="preserve"> خدا را عبادت كنيد و به روز قيامت در سايه عبادت و اطاعت خدا و سعادت اخروى اميدوار باشيد»</w:t>
      </w:r>
      <w:r w:rsidR="00AB2949">
        <w:rPr>
          <w:rtl/>
          <w:lang w:bidi="fa-IR"/>
        </w:rPr>
        <w:t xml:space="preserve">. </w:t>
      </w:r>
    </w:p>
    <w:p w:rsidR="006163BF" w:rsidRDefault="006163BF" w:rsidP="006163BF">
      <w:pPr>
        <w:pStyle w:val="libNormal"/>
        <w:rPr>
          <w:rtl/>
          <w:lang w:bidi="fa-IR"/>
        </w:rPr>
      </w:pPr>
      <w:r>
        <w:rPr>
          <w:rtl/>
          <w:lang w:bidi="fa-IR"/>
        </w:rPr>
        <w:t xml:space="preserve">نكته مهم اين است كه اين دو خصيصه (خوف و رجا) بايد در انسان قوت بگيرد و به تعبير اميرالمومنين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لا يَرجون اءحدكم الا ربَّه و لا يخافنَّ الا ذنبه </w:t>
      </w:r>
      <w:r w:rsidRPr="00AB2949">
        <w:rPr>
          <w:rStyle w:val="libFootnotenumChar"/>
          <w:rtl/>
          <w:lang w:bidi="fa-IR"/>
        </w:rPr>
        <w:t>(673)</w:t>
      </w:r>
      <w:r w:rsidR="00AB2949">
        <w:rPr>
          <w:rtl/>
          <w:lang w:bidi="fa-IR"/>
        </w:rPr>
        <w:t xml:space="preserve">. </w:t>
      </w:r>
    </w:p>
    <w:p w:rsidR="006163BF" w:rsidRDefault="006163BF" w:rsidP="006163BF">
      <w:pPr>
        <w:pStyle w:val="libNormal"/>
        <w:rPr>
          <w:rtl/>
          <w:lang w:bidi="fa-IR"/>
        </w:rPr>
      </w:pPr>
      <w:r>
        <w:rPr>
          <w:rtl/>
          <w:lang w:bidi="fa-IR"/>
        </w:rPr>
        <w:t>«هم بايد اميدوار بود و هم خائف و ترسان</w:t>
      </w:r>
      <w:r w:rsidR="00480B29">
        <w:rPr>
          <w:rtl/>
          <w:lang w:bidi="fa-IR"/>
        </w:rPr>
        <w:t>؛</w:t>
      </w:r>
      <w:r>
        <w:rPr>
          <w:rtl/>
          <w:lang w:bidi="fa-IR"/>
        </w:rPr>
        <w:t xml:space="preserve"> اميدوار به رافت و مغفرت الهى و ترسان از گناه و ناروايى هاى اعمال»</w:t>
      </w:r>
      <w:r w:rsidR="00AB2949">
        <w:rPr>
          <w:rtl/>
          <w:lang w:bidi="fa-IR"/>
        </w:rPr>
        <w:t xml:space="preserve">. </w:t>
      </w:r>
    </w:p>
    <w:p w:rsidR="006163BF" w:rsidRDefault="006163BF" w:rsidP="006163BF">
      <w:pPr>
        <w:pStyle w:val="libNormal"/>
        <w:rPr>
          <w:rtl/>
          <w:lang w:bidi="fa-IR"/>
        </w:rPr>
      </w:pPr>
      <w:r>
        <w:rPr>
          <w:rtl/>
          <w:lang w:bidi="fa-IR"/>
        </w:rPr>
        <w:t>لقمان به فرزندش خطاب كرد</w:t>
      </w:r>
      <w:r w:rsidR="00291DE5">
        <w:rPr>
          <w:rtl/>
          <w:lang w:bidi="fa-IR"/>
        </w:rPr>
        <w:t xml:space="preserve">: </w:t>
      </w:r>
    </w:p>
    <w:p w:rsidR="006163BF" w:rsidRDefault="006163BF" w:rsidP="006163BF">
      <w:pPr>
        <w:pStyle w:val="libNormal"/>
        <w:rPr>
          <w:rtl/>
          <w:lang w:bidi="fa-IR"/>
        </w:rPr>
      </w:pPr>
      <w:r>
        <w:rPr>
          <w:rtl/>
          <w:lang w:bidi="fa-IR"/>
        </w:rPr>
        <w:t xml:space="preserve">خَفِ اللّه خيفة لَو جئتَهُ بِبِرِّ الثَّقَلَين لعذَّبَكَ وَارجُ اللّه رجاء لو جئته بذنوب الثَّقَلَين لرَحِمَك </w:t>
      </w:r>
      <w:r w:rsidRPr="00AB2949">
        <w:rPr>
          <w:rStyle w:val="libFootnotenumChar"/>
          <w:rtl/>
          <w:lang w:bidi="fa-IR"/>
        </w:rPr>
        <w:t>(674)</w:t>
      </w:r>
      <w:r w:rsidR="00AB2949">
        <w:rPr>
          <w:rtl/>
          <w:lang w:bidi="fa-IR"/>
        </w:rPr>
        <w:t xml:space="preserve">. </w:t>
      </w:r>
    </w:p>
    <w:p w:rsidR="006163BF" w:rsidRDefault="006163BF" w:rsidP="006163BF">
      <w:pPr>
        <w:pStyle w:val="libNormal"/>
        <w:rPr>
          <w:rtl/>
          <w:lang w:bidi="fa-IR"/>
        </w:rPr>
      </w:pPr>
      <w:r>
        <w:rPr>
          <w:rtl/>
          <w:lang w:bidi="fa-IR"/>
        </w:rPr>
        <w:t>«اگر با همه خيرات و خوبى ها و مكارم خلايق به ملاقات خدا بروى</w:t>
      </w:r>
      <w:r w:rsidR="00480B29">
        <w:rPr>
          <w:rtl/>
          <w:lang w:bidi="fa-IR"/>
        </w:rPr>
        <w:t xml:space="preserve">، </w:t>
      </w:r>
      <w:r>
        <w:rPr>
          <w:rtl/>
          <w:lang w:bidi="fa-IR"/>
        </w:rPr>
        <w:t>آنقدر اميد نداشته باش كه در آتش قهر الهى نسوزى</w:t>
      </w:r>
      <w:r w:rsidR="00480B29">
        <w:rPr>
          <w:rtl/>
          <w:lang w:bidi="fa-IR"/>
        </w:rPr>
        <w:t>؛</w:t>
      </w:r>
      <w:r>
        <w:rPr>
          <w:rtl/>
          <w:lang w:bidi="fa-IR"/>
        </w:rPr>
        <w:t xml:space="preserve"> و باز آنقدر به خداى خودت اميدوار باش</w:t>
      </w:r>
      <w:r w:rsidR="00480B29">
        <w:rPr>
          <w:rtl/>
          <w:lang w:bidi="fa-IR"/>
        </w:rPr>
        <w:t xml:space="preserve">، </w:t>
      </w:r>
      <w:r>
        <w:rPr>
          <w:rtl/>
          <w:lang w:bidi="fa-IR"/>
        </w:rPr>
        <w:t>كه اگر با پرونده سياهى از اعمال تباه و ناپسند به ملاقات خدا رفتى</w:t>
      </w:r>
      <w:r w:rsidR="00480B29">
        <w:rPr>
          <w:rtl/>
          <w:lang w:bidi="fa-IR"/>
        </w:rPr>
        <w:t xml:space="preserve">، </w:t>
      </w:r>
      <w:r>
        <w:rPr>
          <w:rtl/>
          <w:lang w:bidi="fa-IR"/>
        </w:rPr>
        <w:t>خدا تو را بيامرزد»</w:t>
      </w:r>
      <w:r w:rsidR="00AB2949">
        <w:rPr>
          <w:rtl/>
          <w:lang w:bidi="fa-IR"/>
        </w:rPr>
        <w:t xml:space="preserve">. </w:t>
      </w:r>
    </w:p>
    <w:p w:rsidR="006163BF" w:rsidRDefault="006163BF" w:rsidP="006163BF">
      <w:pPr>
        <w:pStyle w:val="libNormal"/>
        <w:rPr>
          <w:rtl/>
          <w:lang w:bidi="fa-IR"/>
        </w:rPr>
      </w:pPr>
      <w:r>
        <w:rPr>
          <w:rtl/>
          <w:lang w:bidi="fa-IR"/>
        </w:rPr>
        <w:lastRenderedPageBreak/>
        <w:t>اين هر دو بايد به گونه اى مساوى در روح انسان وجود داشته باشد و اگر خوف غلبه كند منتهى به ياس از روح اللّه است كه</w:t>
      </w:r>
      <w:r w:rsidR="00291DE5">
        <w:rPr>
          <w:rtl/>
          <w:lang w:bidi="fa-IR"/>
        </w:rPr>
        <w:t xml:space="preserve">: </w:t>
      </w:r>
    </w:p>
    <w:p w:rsidR="006163BF" w:rsidRDefault="006163BF" w:rsidP="006163BF">
      <w:pPr>
        <w:pStyle w:val="libNormal"/>
        <w:rPr>
          <w:rtl/>
          <w:lang w:bidi="fa-IR"/>
        </w:rPr>
      </w:pPr>
      <w:r>
        <w:rPr>
          <w:rtl/>
          <w:lang w:bidi="fa-IR"/>
        </w:rPr>
        <w:t xml:space="preserve">لا يياءس من رَوح اللّه </w:t>
      </w:r>
      <w:r w:rsidRPr="00AB2949">
        <w:rPr>
          <w:rStyle w:val="libFootnotenumChar"/>
          <w:rtl/>
          <w:lang w:bidi="fa-IR"/>
        </w:rPr>
        <w:t>(675)</w:t>
      </w:r>
      <w:r w:rsidR="00AB2949">
        <w:rPr>
          <w:rtl/>
          <w:lang w:bidi="fa-IR"/>
        </w:rPr>
        <w:t xml:space="preserve">. </w:t>
      </w:r>
    </w:p>
    <w:p w:rsidR="006163BF" w:rsidRDefault="006163BF" w:rsidP="006163BF">
      <w:pPr>
        <w:pStyle w:val="libNormal"/>
        <w:rPr>
          <w:rtl/>
          <w:lang w:bidi="fa-IR"/>
        </w:rPr>
      </w:pPr>
      <w:r>
        <w:rPr>
          <w:rtl/>
          <w:lang w:bidi="fa-IR"/>
        </w:rPr>
        <w:t>«هرگز از رحمت بى منتهاى خدا نااميد نباشيد»</w:t>
      </w:r>
      <w:r w:rsidR="00AB2949">
        <w:rPr>
          <w:rtl/>
          <w:lang w:bidi="fa-IR"/>
        </w:rPr>
        <w:t xml:space="preserve">. </w:t>
      </w:r>
    </w:p>
    <w:p w:rsidR="006163BF" w:rsidRDefault="006163BF" w:rsidP="006163BF">
      <w:pPr>
        <w:pStyle w:val="libNormal"/>
        <w:rPr>
          <w:rtl/>
          <w:lang w:bidi="fa-IR"/>
        </w:rPr>
      </w:pPr>
      <w:r>
        <w:rPr>
          <w:rtl/>
          <w:lang w:bidi="fa-IR"/>
        </w:rPr>
        <w:t>يعقوب به فرزندانش مى گويد</w:t>
      </w:r>
      <w:r w:rsidR="00291DE5">
        <w:rPr>
          <w:rtl/>
          <w:lang w:bidi="fa-IR"/>
        </w:rPr>
        <w:t xml:space="preserve">: </w:t>
      </w:r>
      <w:r>
        <w:rPr>
          <w:rtl/>
          <w:lang w:bidi="fa-IR"/>
        </w:rPr>
        <w:t>فقط كفار از رحمت و مغفرت الهى مايوس و نااميدند و اگر اميد و رجا غالب شود</w:t>
      </w:r>
      <w:r w:rsidR="00480B29">
        <w:rPr>
          <w:rtl/>
          <w:lang w:bidi="fa-IR"/>
        </w:rPr>
        <w:t xml:space="preserve">، </w:t>
      </w:r>
      <w:r>
        <w:rPr>
          <w:rtl/>
          <w:lang w:bidi="fa-IR"/>
        </w:rPr>
        <w:t>به غرور و خودبينى منتهى مى شود و باز موجب تباهى اعمال است</w:t>
      </w:r>
      <w:r w:rsidR="00AB2949">
        <w:rPr>
          <w:rtl/>
          <w:lang w:bidi="fa-IR"/>
        </w:rPr>
        <w:t xml:space="preserve">. </w:t>
      </w:r>
    </w:p>
    <w:p w:rsidR="006163BF" w:rsidRDefault="006163BF" w:rsidP="006163BF">
      <w:pPr>
        <w:pStyle w:val="libNormal"/>
        <w:rPr>
          <w:rtl/>
          <w:lang w:bidi="fa-IR"/>
        </w:rPr>
      </w:pPr>
      <w:r>
        <w:rPr>
          <w:rtl/>
          <w:lang w:bidi="fa-IR"/>
        </w:rPr>
        <w:t xml:space="preserve">سعد بن معاذ از دنيا رفت و رسول اكرم </w:t>
      </w:r>
      <w:r w:rsidR="008B78BD" w:rsidRPr="008B78BD">
        <w:rPr>
          <w:rStyle w:val="libAlaemChar"/>
          <w:rtl/>
        </w:rPr>
        <w:t>صلى‌الله‌عليه‌وآله‌وسلم</w:t>
      </w:r>
      <w:r>
        <w:rPr>
          <w:rtl/>
          <w:lang w:bidi="fa-IR"/>
        </w:rPr>
        <w:t xml:space="preserve"> در تشييع جنازه او شركت كرده</w:t>
      </w:r>
      <w:r w:rsidR="00480B29">
        <w:rPr>
          <w:rtl/>
          <w:lang w:bidi="fa-IR"/>
        </w:rPr>
        <w:t xml:space="preserve">، </w:t>
      </w:r>
      <w:r>
        <w:rPr>
          <w:rtl/>
          <w:lang w:bidi="fa-IR"/>
        </w:rPr>
        <w:t>بر جنازه او نماز خواندند</w:t>
      </w:r>
      <w:r w:rsidR="00480B29">
        <w:rPr>
          <w:rtl/>
          <w:lang w:bidi="fa-IR"/>
        </w:rPr>
        <w:t xml:space="preserve">، </w:t>
      </w:r>
      <w:r>
        <w:rPr>
          <w:rtl/>
          <w:lang w:bidi="fa-IR"/>
        </w:rPr>
        <w:t>حتى داخل قبر او نيز قدم نهادند</w:t>
      </w:r>
      <w:r w:rsidR="00AB2949">
        <w:rPr>
          <w:rtl/>
          <w:lang w:bidi="fa-IR"/>
        </w:rPr>
        <w:t xml:space="preserve">. </w:t>
      </w:r>
      <w:r>
        <w:rPr>
          <w:rtl/>
          <w:lang w:bidi="fa-IR"/>
        </w:rPr>
        <w:t>مادرش كه اين مناظر را مى ديد</w:t>
      </w:r>
      <w:r w:rsidR="00480B29">
        <w:rPr>
          <w:rtl/>
          <w:lang w:bidi="fa-IR"/>
        </w:rPr>
        <w:t xml:space="preserve">، </w:t>
      </w:r>
      <w:r>
        <w:rPr>
          <w:rtl/>
          <w:lang w:bidi="fa-IR"/>
        </w:rPr>
        <w:t>در موقع دفن بالاى سر جنازه فرزندش آمد و گفت</w:t>
      </w:r>
      <w:r w:rsidR="00291DE5">
        <w:rPr>
          <w:rtl/>
          <w:lang w:bidi="fa-IR"/>
        </w:rPr>
        <w:t xml:space="preserve">: </w:t>
      </w:r>
    </w:p>
    <w:p w:rsidR="006163BF" w:rsidRDefault="006163BF" w:rsidP="006163BF">
      <w:pPr>
        <w:pStyle w:val="libNormal"/>
        <w:rPr>
          <w:rtl/>
          <w:lang w:bidi="fa-IR"/>
        </w:rPr>
      </w:pPr>
      <w:r>
        <w:rPr>
          <w:rtl/>
          <w:lang w:bidi="fa-IR"/>
        </w:rPr>
        <w:t>يا سعد! هنيئا لك الجنّة</w:t>
      </w:r>
      <w:r w:rsidR="00480B29">
        <w:rPr>
          <w:rtl/>
          <w:lang w:bidi="fa-IR"/>
        </w:rPr>
        <w:t xml:space="preserve">، </w:t>
      </w:r>
      <w:r>
        <w:rPr>
          <w:rtl/>
          <w:lang w:bidi="fa-IR"/>
        </w:rPr>
        <w:t xml:space="preserve">فقال رسول اللّه </w:t>
      </w:r>
      <w:r w:rsidR="008B78BD" w:rsidRPr="008B78BD">
        <w:rPr>
          <w:rStyle w:val="libAlaemChar"/>
          <w:rtl/>
        </w:rPr>
        <w:t>صلى‌الله‌عليه‌وآله‌وسلم</w:t>
      </w:r>
      <w:r w:rsidR="00291DE5">
        <w:rPr>
          <w:rtl/>
          <w:lang w:bidi="fa-IR"/>
        </w:rPr>
        <w:t xml:space="preserve">: </w:t>
      </w:r>
      <w:r>
        <w:rPr>
          <w:rtl/>
          <w:lang w:bidi="fa-IR"/>
        </w:rPr>
        <w:t>يا اءُمّ سعد مَه</w:t>
      </w:r>
      <w:r w:rsidR="00480B29">
        <w:rPr>
          <w:rtl/>
          <w:lang w:bidi="fa-IR"/>
        </w:rPr>
        <w:t xml:space="preserve">، </w:t>
      </w:r>
      <w:r>
        <w:rPr>
          <w:rtl/>
          <w:lang w:bidi="fa-IR"/>
        </w:rPr>
        <w:t>لا تَجزِمى على ربّك فانَّ سعدا قد اءصابته ضمَّة</w:t>
      </w:r>
      <w:r w:rsidR="00AB2949">
        <w:rPr>
          <w:rtl/>
          <w:lang w:bidi="fa-IR"/>
        </w:rPr>
        <w:t>...</w:t>
      </w:r>
      <w:r>
        <w:rPr>
          <w:rtl/>
          <w:lang w:bidi="fa-IR"/>
        </w:rPr>
        <w:t xml:space="preserve">فقال </w:t>
      </w:r>
      <w:r w:rsidR="008B78BD" w:rsidRPr="008B78BD">
        <w:rPr>
          <w:rStyle w:val="libAlaemChar"/>
          <w:rtl/>
        </w:rPr>
        <w:t>صلى‌الله‌عليه‌وآله‌وسلم</w:t>
      </w:r>
      <w:r w:rsidR="00291DE5">
        <w:rPr>
          <w:rtl/>
          <w:lang w:bidi="fa-IR"/>
        </w:rPr>
        <w:t xml:space="preserve">: </w:t>
      </w:r>
      <w:r>
        <w:rPr>
          <w:rtl/>
          <w:lang w:bidi="fa-IR"/>
        </w:rPr>
        <w:t xml:space="preserve">نعم انَّه كان فى خُلقِه مع اءهلِه سوء </w:t>
      </w:r>
      <w:r w:rsidRPr="00AB2949">
        <w:rPr>
          <w:rStyle w:val="libFootnotenumChar"/>
          <w:rtl/>
          <w:lang w:bidi="fa-IR"/>
        </w:rPr>
        <w:t>(676)</w:t>
      </w:r>
      <w:r w:rsidR="00AB2949">
        <w:rPr>
          <w:rtl/>
          <w:lang w:bidi="fa-IR"/>
        </w:rPr>
        <w:t xml:space="preserve">. </w:t>
      </w:r>
    </w:p>
    <w:p w:rsidR="006163BF" w:rsidRDefault="006163BF" w:rsidP="006163BF">
      <w:pPr>
        <w:pStyle w:val="libNormal"/>
        <w:rPr>
          <w:rtl/>
          <w:lang w:bidi="fa-IR"/>
        </w:rPr>
      </w:pPr>
      <w:r>
        <w:rPr>
          <w:rtl/>
          <w:lang w:bidi="fa-IR"/>
        </w:rPr>
        <w:t>«اى سعد! بهشت بر تو گوارا باد</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r>
        <w:rPr>
          <w:rtl/>
          <w:lang w:bidi="fa-IR"/>
        </w:rPr>
        <w:t>اينگونه با قاطعيت و جزم سخن نگو! الان قبر چنان فشارى بر سعد داد كه شير دوران كودكى كه تو به او داده بودى از سر انگشتانش بيرون آمد</w:t>
      </w:r>
      <w:r w:rsidR="00AB2949">
        <w:rPr>
          <w:rtl/>
          <w:lang w:bidi="fa-IR"/>
        </w:rPr>
        <w:t xml:space="preserve">. </w:t>
      </w:r>
      <w:r>
        <w:rPr>
          <w:rtl/>
          <w:lang w:bidi="fa-IR"/>
        </w:rPr>
        <w:t>سوال كردند</w:t>
      </w:r>
      <w:r w:rsidR="00291DE5">
        <w:rPr>
          <w:rtl/>
          <w:lang w:bidi="fa-IR"/>
        </w:rPr>
        <w:t xml:space="preserve">: </w:t>
      </w:r>
      <w:r>
        <w:rPr>
          <w:rtl/>
          <w:lang w:bidi="fa-IR"/>
        </w:rPr>
        <w:t xml:space="preserve">يا رسول اللّه </w:t>
      </w:r>
      <w:r w:rsidR="008B78BD" w:rsidRPr="008B78BD">
        <w:rPr>
          <w:rStyle w:val="libAlaemChar"/>
          <w:rtl/>
        </w:rPr>
        <w:t>صلى‌الله‌عليه‌وآله‌وسلم</w:t>
      </w:r>
      <w:r>
        <w:rPr>
          <w:rtl/>
          <w:lang w:bidi="fa-IR"/>
        </w:rPr>
        <w:t xml:space="preserve"> چرا؟ فرمودند</w:t>
      </w:r>
      <w:r w:rsidR="00291DE5">
        <w:rPr>
          <w:rtl/>
          <w:lang w:bidi="fa-IR"/>
        </w:rPr>
        <w:t xml:space="preserve">: </w:t>
      </w:r>
      <w:r>
        <w:rPr>
          <w:rtl/>
          <w:lang w:bidi="fa-IR"/>
        </w:rPr>
        <w:t>زيرا همه خوبى ها در وجود سعد بود</w:t>
      </w:r>
      <w:r w:rsidR="00480B29">
        <w:rPr>
          <w:rtl/>
          <w:lang w:bidi="fa-IR"/>
        </w:rPr>
        <w:t xml:space="preserve">، </w:t>
      </w:r>
      <w:r>
        <w:rPr>
          <w:rtl/>
          <w:lang w:bidi="fa-IR"/>
        </w:rPr>
        <w:t>اما در خانه بداخلاق بود»</w:t>
      </w:r>
      <w:r w:rsidR="00AB2949">
        <w:rPr>
          <w:rtl/>
          <w:lang w:bidi="fa-IR"/>
        </w:rPr>
        <w:t xml:space="preserve">. </w:t>
      </w:r>
    </w:p>
    <w:p w:rsidR="006163BF" w:rsidRDefault="006163BF" w:rsidP="006163BF">
      <w:pPr>
        <w:pStyle w:val="libNormal"/>
        <w:rPr>
          <w:rtl/>
          <w:lang w:bidi="fa-IR"/>
        </w:rPr>
      </w:pPr>
      <w:r>
        <w:rPr>
          <w:rtl/>
          <w:lang w:bidi="fa-IR"/>
        </w:rPr>
        <w:t>حساب دقيق است و اگر انسان حتى از امور كوچك و ناچيز غفلت كند و اميدوارى و رجا بر او غلبه كند</w:t>
      </w:r>
      <w:r w:rsidR="00480B29">
        <w:rPr>
          <w:rtl/>
          <w:lang w:bidi="fa-IR"/>
        </w:rPr>
        <w:t xml:space="preserve">، </w:t>
      </w:r>
      <w:r>
        <w:rPr>
          <w:rtl/>
          <w:lang w:bidi="fa-IR"/>
        </w:rPr>
        <w:t>همين غفلت از گناهان صغيره انسان را به ورطه هلاكت مى برد</w:t>
      </w:r>
      <w:r w:rsidR="00AB2949">
        <w:rPr>
          <w:rtl/>
          <w:lang w:bidi="fa-IR"/>
        </w:rPr>
        <w:t xml:space="preserve">. </w:t>
      </w:r>
      <w:r>
        <w:rPr>
          <w:rtl/>
          <w:lang w:bidi="fa-IR"/>
        </w:rPr>
        <w:t>اگر به سيره اولياى الهى نگاه كنيم</w:t>
      </w:r>
      <w:r w:rsidR="00480B29">
        <w:rPr>
          <w:rtl/>
          <w:lang w:bidi="fa-IR"/>
        </w:rPr>
        <w:t xml:space="preserve">، </w:t>
      </w:r>
      <w:r>
        <w:rPr>
          <w:rtl/>
          <w:lang w:bidi="fa-IR"/>
        </w:rPr>
        <w:t xml:space="preserve">اين دو حال در آنها مشهود </w:t>
      </w:r>
      <w:r>
        <w:rPr>
          <w:rtl/>
          <w:lang w:bidi="fa-IR"/>
        </w:rPr>
        <w:lastRenderedPageBreak/>
        <w:t>است</w:t>
      </w:r>
      <w:r w:rsidR="00480B29">
        <w:rPr>
          <w:rtl/>
          <w:lang w:bidi="fa-IR"/>
        </w:rPr>
        <w:t>؛</w:t>
      </w:r>
      <w:r>
        <w:rPr>
          <w:rtl/>
          <w:lang w:bidi="fa-IR"/>
        </w:rPr>
        <w:t xml:space="preserve"> يعنى ترس از عذاب و عقاب الهى بر آن ها حاكم بوده است</w:t>
      </w:r>
      <w:r w:rsidR="00480B29">
        <w:rPr>
          <w:rtl/>
          <w:lang w:bidi="fa-IR"/>
        </w:rPr>
        <w:t xml:space="preserve">، </w:t>
      </w:r>
      <w:r>
        <w:rPr>
          <w:rtl/>
          <w:lang w:bidi="fa-IR"/>
        </w:rPr>
        <w:t>اگر چه آنها از لغزش و گناه</w:t>
      </w:r>
      <w:r w:rsidR="00480B29">
        <w:rPr>
          <w:rtl/>
          <w:lang w:bidi="fa-IR"/>
        </w:rPr>
        <w:t xml:space="preserve">، </w:t>
      </w:r>
      <w:r>
        <w:rPr>
          <w:rtl/>
          <w:lang w:bidi="fa-IR"/>
        </w:rPr>
        <w:t>مصون بوده اند</w:t>
      </w:r>
      <w:r w:rsidR="00AB2949">
        <w:rPr>
          <w:rtl/>
          <w:lang w:bidi="fa-IR"/>
        </w:rPr>
        <w:t xml:space="preserve">. </w:t>
      </w:r>
    </w:p>
    <w:p w:rsidR="006163BF" w:rsidRDefault="006163BF" w:rsidP="006163BF">
      <w:pPr>
        <w:pStyle w:val="libNormal"/>
        <w:rPr>
          <w:rtl/>
          <w:lang w:bidi="fa-IR"/>
        </w:rPr>
      </w:pPr>
      <w:r>
        <w:rPr>
          <w:rtl/>
          <w:lang w:bidi="fa-IR"/>
        </w:rPr>
        <w:t>ام سلمه مى گويد</w:t>
      </w:r>
      <w:r w:rsidR="00291DE5">
        <w:rPr>
          <w:rtl/>
          <w:lang w:bidi="fa-IR"/>
        </w:rPr>
        <w:t xml:space="preserve">: </w:t>
      </w:r>
      <w:r>
        <w:rPr>
          <w:rtl/>
          <w:lang w:bidi="fa-IR"/>
        </w:rPr>
        <w:t xml:space="preserve">شبى صداى گريه پيامبر </w:t>
      </w:r>
      <w:r w:rsidR="008B78BD" w:rsidRPr="008B78BD">
        <w:rPr>
          <w:rStyle w:val="libAlaemChar"/>
          <w:rtl/>
        </w:rPr>
        <w:t>صلى‌الله‌عليه‌وآله‌وسلم</w:t>
      </w:r>
      <w:r>
        <w:rPr>
          <w:rtl/>
          <w:lang w:bidi="fa-IR"/>
        </w:rPr>
        <w:t xml:space="preserve"> را شنيدم كه در تاريكى با خداى خود راز و نياز مى كرد</w:t>
      </w:r>
      <w:r w:rsidR="00480B29">
        <w:rPr>
          <w:rtl/>
          <w:lang w:bidi="fa-IR"/>
        </w:rPr>
        <w:t xml:space="preserve">، </w:t>
      </w:r>
      <w:r>
        <w:rPr>
          <w:rtl/>
          <w:lang w:bidi="fa-IR"/>
        </w:rPr>
        <w:t>برخاستم و عرض ‍ كردم</w:t>
      </w:r>
      <w:r w:rsidR="00291DE5">
        <w:rPr>
          <w:rtl/>
          <w:lang w:bidi="fa-IR"/>
        </w:rPr>
        <w:t xml:space="preserve">: </w:t>
      </w:r>
      <w:r>
        <w:rPr>
          <w:rtl/>
          <w:lang w:bidi="fa-IR"/>
        </w:rPr>
        <w:t xml:space="preserve">يا رسول اللّه </w:t>
      </w:r>
      <w:r w:rsidR="008B78BD" w:rsidRPr="008B78BD">
        <w:rPr>
          <w:rStyle w:val="libAlaemChar"/>
          <w:rtl/>
        </w:rPr>
        <w:t>صلى‌الله‌عليه‌وآله‌وسلم</w:t>
      </w:r>
      <w:r w:rsidR="00480B29">
        <w:rPr>
          <w:rtl/>
          <w:lang w:bidi="fa-IR"/>
        </w:rPr>
        <w:t>!</w:t>
      </w:r>
      <w:r>
        <w:rPr>
          <w:rtl/>
          <w:lang w:bidi="fa-IR"/>
        </w:rPr>
        <w:t xml:space="preserve"> مگر خداوند به شما وعده نفرموده اند كه</w:t>
      </w:r>
      <w:r w:rsidR="00291DE5">
        <w:rPr>
          <w:rtl/>
          <w:lang w:bidi="fa-IR"/>
        </w:rPr>
        <w:t xml:space="preserve">: </w:t>
      </w:r>
    </w:p>
    <w:p w:rsidR="006163BF" w:rsidRDefault="006163BF" w:rsidP="006163BF">
      <w:pPr>
        <w:pStyle w:val="libNormal"/>
        <w:rPr>
          <w:rtl/>
          <w:lang w:bidi="fa-IR"/>
        </w:rPr>
      </w:pPr>
      <w:r>
        <w:rPr>
          <w:rtl/>
          <w:lang w:bidi="fa-IR"/>
        </w:rPr>
        <w:t xml:space="preserve">ليغفر لَكَ اللّه ما تقدَّم مِن ذنبِك و ما تاءَخَّرَ و يُتِمَّ نعمته عليك و يهديَك صراطا مستقيما </w:t>
      </w:r>
      <w:r w:rsidRPr="00AB2949">
        <w:rPr>
          <w:rStyle w:val="libFootnotenumChar"/>
          <w:rtl/>
          <w:lang w:bidi="fa-IR"/>
        </w:rPr>
        <w:t>(677)</w:t>
      </w:r>
      <w:r w:rsidR="00AB2949">
        <w:rPr>
          <w:rtl/>
          <w:lang w:bidi="fa-IR"/>
        </w:rPr>
        <w:t xml:space="preserve">. </w:t>
      </w:r>
    </w:p>
    <w:p w:rsidR="006163BF" w:rsidRDefault="006163BF" w:rsidP="006163BF">
      <w:pPr>
        <w:pStyle w:val="libNormal"/>
        <w:rPr>
          <w:rtl/>
          <w:lang w:bidi="fa-IR"/>
        </w:rPr>
      </w:pPr>
      <w:r>
        <w:rPr>
          <w:rtl/>
          <w:lang w:bidi="fa-IR"/>
        </w:rPr>
        <w:t>«خداوند گناهان گذشته و آينده اى را كه به تو نسبت مى دادند ببخشد (و حقانيت تو را ثابت نموده) و نعمتش را بر تو تمام كند و به راه راست هدايتت فرمايد»</w:t>
      </w:r>
      <w:r w:rsidR="00AB2949">
        <w:rPr>
          <w:rtl/>
          <w:lang w:bidi="fa-IR"/>
        </w:rPr>
        <w:t xml:space="preserve">. </w:t>
      </w:r>
    </w:p>
    <w:p w:rsidR="006163BF" w:rsidRDefault="006163BF" w:rsidP="006163BF">
      <w:pPr>
        <w:pStyle w:val="libNormal"/>
        <w:rPr>
          <w:rtl/>
          <w:lang w:bidi="fa-IR"/>
        </w:rPr>
      </w:pPr>
      <w:r>
        <w:rPr>
          <w:rtl/>
          <w:lang w:bidi="fa-IR"/>
        </w:rPr>
        <w:t>فرمودند</w:t>
      </w:r>
      <w:r w:rsidR="00291DE5">
        <w:rPr>
          <w:rtl/>
          <w:lang w:bidi="fa-IR"/>
        </w:rPr>
        <w:t xml:space="preserve">: </w:t>
      </w:r>
      <w:r>
        <w:rPr>
          <w:rtl/>
          <w:lang w:bidi="fa-IR"/>
        </w:rPr>
        <w:t>امّسلمه</w:t>
      </w:r>
      <w:r w:rsidR="00480B29">
        <w:rPr>
          <w:rtl/>
          <w:lang w:bidi="fa-IR"/>
        </w:rPr>
        <w:t>!</w:t>
      </w:r>
      <w:r>
        <w:rPr>
          <w:rtl/>
          <w:lang w:bidi="fa-IR"/>
        </w:rPr>
        <w:t xml:space="preserve"> آيا من شاكر اين نعمت هاى الهى نباشم و عبادت و نماز خدا را تعطيل كنم</w:t>
      </w:r>
      <w:r w:rsidR="00480B29">
        <w:rPr>
          <w:rtl/>
          <w:lang w:bidi="fa-IR"/>
        </w:rPr>
        <w:t>؟</w:t>
      </w:r>
      <w:r>
        <w:rPr>
          <w:rtl/>
          <w:lang w:bidi="fa-IR"/>
        </w:rPr>
        <w:t>!</w:t>
      </w:r>
    </w:p>
    <w:p w:rsidR="006163BF" w:rsidRDefault="006163BF" w:rsidP="006163BF">
      <w:pPr>
        <w:pStyle w:val="libNormal"/>
        <w:rPr>
          <w:rtl/>
          <w:lang w:bidi="fa-IR"/>
        </w:rPr>
      </w:pPr>
      <w:r>
        <w:rPr>
          <w:rtl/>
          <w:lang w:bidi="fa-IR"/>
        </w:rPr>
        <w:t xml:space="preserve">روايات ديگرى در حالات و سيره اهل بيت </w:t>
      </w:r>
      <w:r w:rsidR="009C069C" w:rsidRPr="009C069C">
        <w:rPr>
          <w:rStyle w:val="libAlaemChar"/>
          <w:rtl/>
        </w:rPr>
        <w:t>عليهم‌السلام</w:t>
      </w:r>
      <w:r>
        <w:rPr>
          <w:rtl/>
          <w:lang w:bidi="fa-IR"/>
        </w:rPr>
        <w:t xml:space="preserve"> وجود دارد؛ يكى از تابعين به نام طاووس يمانى درباره امام سجاد </w:t>
      </w:r>
      <w:r w:rsidR="001F60CB" w:rsidRPr="001F60CB">
        <w:rPr>
          <w:rStyle w:val="libAlaemChar"/>
          <w:rtl/>
        </w:rPr>
        <w:t>عليه‌السلام</w:t>
      </w:r>
      <w:r>
        <w:rPr>
          <w:rtl/>
          <w:lang w:bidi="fa-IR"/>
        </w:rPr>
        <w:t xml:space="preserve"> نقل مى كند</w:t>
      </w:r>
      <w:r w:rsidR="00291DE5">
        <w:rPr>
          <w:rtl/>
          <w:lang w:bidi="fa-IR"/>
        </w:rPr>
        <w:t xml:space="preserve">: </w:t>
      </w:r>
      <w:r>
        <w:rPr>
          <w:rtl/>
          <w:lang w:bidi="fa-IR"/>
        </w:rPr>
        <w:t>شبى به هنگام طواف بيت اللّه</w:t>
      </w:r>
      <w:r w:rsidR="00480B29">
        <w:rPr>
          <w:rtl/>
          <w:lang w:bidi="fa-IR"/>
        </w:rPr>
        <w:t xml:space="preserve">، </w:t>
      </w:r>
      <w:r>
        <w:rPr>
          <w:rtl/>
          <w:lang w:bidi="fa-IR"/>
        </w:rPr>
        <w:t>صداى ناله اى را مى شنيدم كه در حين طواف با خدا چنين سخن مى گويد</w:t>
      </w:r>
      <w:r w:rsidR="00291DE5">
        <w:rPr>
          <w:rtl/>
          <w:lang w:bidi="fa-IR"/>
        </w:rPr>
        <w:t xml:space="preserve">: </w:t>
      </w:r>
    </w:p>
    <w:p w:rsidR="006163BF" w:rsidRDefault="006163BF" w:rsidP="006163BF">
      <w:pPr>
        <w:pStyle w:val="libNormal"/>
        <w:rPr>
          <w:rtl/>
          <w:lang w:bidi="fa-IR"/>
        </w:rPr>
      </w:pPr>
      <w:r>
        <w:rPr>
          <w:rtl/>
          <w:lang w:bidi="fa-IR"/>
        </w:rPr>
        <w:t>عُبَيدُك بِبابِك</w:t>
      </w:r>
      <w:r w:rsidR="00480B29">
        <w:rPr>
          <w:rtl/>
          <w:lang w:bidi="fa-IR"/>
        </w:rPr>
        <w:t xml:space="preserve">، </w:t>
      </w:r>
      <w:r>
        <w:rPr>
          <w:rtl/>
          <w:lang w:bidi="fa-IR"/>
        </w:rPr>
        <w:t>اءسيرك بفناءك</w:t>
      </w:r>
      <w:r w:rsidR="00480B29">
        <w:rPr>
          <w:rtl/>
          <w:lang w:bidi="fa-IR"/>
        </w:rPr>
        <w:t xml:space="preserve">، </w:t>
      </w:r>
      <w:r>
        <w:rPr>
          <w:rtl/>
          <w:lang w:bidi="fa-IR"/>
        </w:rPr>
        <w:t>مسكينك بفناءِك</w:t>
      </w:r>
      <w:r w:rsidR="00480B29">
        <w:rPr>
          <w:rtl/>
          <w:lang w:bidi="fa-IR"/>
        </w:rPr>
        <w:t xml:space="preserve">، </w:t>
      </w:r>
      <w:r>
        <w:rPr>
          <w:rtl/>
          <w:lang w:bidi="fa-IR"/>
        </w:rPr>
        <w:t>سائِلُك بفناءك</w:t>
      </w:r>
      <w:r w:rsidR="00480B29">
        <w:rPr>
          <w:rtl/>
          <w:lang w:bidi="fa-IR"/>
        </w:rPr>
        <w:t xml:space="preserve">، </w:t>
      </w:r>
      <w:r>
        <w:rPr>
          <w:rtl/>
          <w:lang w:bidi="fa-IR"/>
        </w:rPr>
        <w:t xml:space="preserve">يَشكو اليك ما لا يَخفى عليك </w:t>
      </w:r>
      <w:r w:rsidRPr="00AB2949">
        <w:rPr>
          <w:rStyle w:val="libFootnotenumChar"/>
          <w:rtl/>
          <w:lang w:bidi="fa-IR"/>
        </w:rPr>
        <w:t>(678)</w:t>
      </w:r>
      <w:r w:rsidR="00AB2949">
        <w:rPr>
          <w:rtl/>
          <w:lang w:bidi="fa-IR"/>
        </w:rPr>
        <w:t xml:space="preserve">. </w:t>
      </w:r>
    </w:p>
    <w:p w:rsidR="006163BF" w:rsidRDefault="006163BF" w:rsidP="006163BF">
      <w:pPr>
        <w:pStyle w:val="libNormal"/>
        <w:rPr>
          <w:rtl/>
          <w:lang w:bidi="fa-IR"/>
        </w:rPr>
      </w:pPr>
      <w:r>
        <w:rPr>
          <w:rtl/>
          <w:lang w:bidi="fa-IR"/>
        </w:rPr>
        <w:t>«بنده ناچيزت به درگاه تو آمده است</w:t>
      </w:r>
      <w:r w:rsidR="00480B29">
        <w:rPr>
          <w:rtl/>
          <w:lang w:bidi="fa-IR"/>
        </w:rPr>
        <w:t>؛</w:t>
      </w:r>
      <w:r>
        <w:rPr>
          <w:rtl/>
          <w:lang w:bidi="fa-IR"/>
        </w:rPr>
        <w:t xml:space="preserve"> آنكه اسير تو است</w:t>
      </w:r>
      <w:r w:rsidR="00480B29">
        <w:rPr>
          <w:rtl/>
          <w:lang w:bidi="fa-IR"/>
        </w:rPr>
        <w:t xml:space="preserve">، </w:t>
      </w:r>
      <w:r>
        <w:rPr>
          <w:rtl/>
          <w:lang w:bidi="fa-IR"/>
        </w:rPr>
        <w:t>آن كه نيازمند تو است</w:t>
      </w:r>
      <w:r w:rsidR="00480B29">
        <w:rPr>
          <w:rtl/>
          <w:lang w:bidi="fa-IR"/>
        </w:rPr>
        <w:t xml:space="preserve">، </w:t>
      </w:r>
      <w:r>
        <w:rPr>
          <w:rtl/>
          <w:lang w:bidi="fa-IR"/>
        </w:rPr>
        <w:t>آن كه حوايجش در دست تو است</w:t>
      </w:r>
      <w:r w:rsidR="00480B29">
        <w:rPr>
          <w:rtl/>
          <w:lang w:bidi="fa-IR"/>
        </w:rPr>
        <w:t>؛</w:t>
      </w:r>
      <w:r>
        <w:rPr>
          <w:rtl/>
          <w:lang w:bidi="fa-IR"/>
        </w:rPr>
        <w:t xml:space="preserve"> به درگاه تو روى آورده و از آنچه بر تو مخفى نيست</w:t>
      </w:r>
      <w:r w:rsidR="00480B29">
        <w:rPr>
          <w:rtl/>
          <w:lang w:bidi="fa-IR"/>
        </w:rPr>
        <w:t xml:space="preserve">، </w:t>
      </w:r>
      <w:r>
        <w:rPr>
          <w:rtl/>
          <w:lang w:bidi="fa-IR"/>
        </w:rPr>
        <w:t>شكايت مى كند»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پيش رفتم و ديدم على بن الحسين </w:t>
      </w:r>
      <w:r w:rsidR="001F60CB" w:rsidRPr="001F60CB">
        <w:rPr>
          <w:rStyle w:val="libAlaemChar"/>
          <w:rtl/>
        </w:rPr>
        <w:t>عليه‌السلام</w:t>
      </w:r>
      <w:r>
        <w:rPr>
          <w:rtl/>
          <w:lang w:bidi="fa-IR"/>
        </w:rPr>
        <w:t xml:space="preserve"> است</w:t>
      </w:r>
      <w:r w:rsidR="00AB2949">
        <w:rPr>
          <w:rtl/>
          <w:lang w:bidi="fa-IR"/>
        </w:rPr>
        <w:t xml:space="preserve">. </w:t>
      </w:r>
      <w:r>
        <w:rPr>
          <w:rtl/>
          <w:lang w:bidi="fa-IR"/>
        </w:rPr>
        <w:t>وقتى دعا و عبادتش ‍ تمام شد</w:t>
      </w:r>
      <w:r w:rsidR="00480B29">
        <w:rPr>
          <w:rtl/>
          <w:lang w:bidi="fa-IR"/>
        </w:rPr>
        <w:t xml:space="preserve">، </w:t>
      </w:r>
      <w:r>
        <w:rPr>
          <w:rtl/>
          <w:lang w:bidi="fa-IR"/>
        </w:rPr>
        <w:t>گفتم</w:t>
      </w:r>
      <w:r w:rsidR="00291DE5">
        <w:rPr>
          <w:rtl/>
          <w:lang w:bidi="fa-IR"/>
        </w:rPr>
        <w:t xml:space="preserve">: </w:t>
      </w:r>
      <w:r>
        <w:rPr>
          <w:rtl/>
          <w:lang w:bidi="fa-IR"/>
        </w:rPr>
        <w:t>شما فرزند رسول خداييد و اين چنين ناله و گريه مى كنيد؟! فرمودند</w:t>
      </w:r>
      <w:r w:rsidR="00291DE5">
        <w:rPr>
          <w:rtl/>
          <w:lang w:bidi="fa-IR"/>
        </w:rPr>
        <w:t xml:space="preserve">: </w:t>
      </w:r>
    </w:p>
    <w:p w:rsidR="006163BF" w:rsidRDefault="006163BF" w:rsidP="006163BF">
      <w:pPr>
        <w:pStyle w:val="libNormal"/>
        <w:rPr>
          <w:rtl/>
          <w:lang w:bidi="fa-IR"/>
        </w:rPr>
      </w:pPr>
      <w:r>
        <w:rPr>
          <w:rtl/>
          <w:lang w:bidi="fa-IR"/>
        </w:rPr>
        <w:t>يا طاوسُ! دَع عنّى حديث اءَبى و اُمّى و جَدِّى خلَقَ اللّه الجنّةَ لمَن اءَطَاعَهُ و اءَحسَنَ</w:t>
      </w:r>
      <w:r w:rsidR="00480B29">
        <w:rPr>
          <w:rtl/>
          <w:lang w:bidi="fa-IR"/>
        </w:rPr>
        <w:t xml:space="preserve">، </w:t>
      </w:r>
      <w:r>
        <w:rPr>
          <w:rtl/>
          <w:lang w:bidi="fa-IR"/>
        </w:rPr>
        <w:t>و لو كان عَبدا حبشيّا</w:t>
      </w:r>
      <w:r w:rsidR="00480B29">
        <w:rPr>
          <w:rtl/>
          <w:lang w:bidi="fa-IR"/>
        </w:rPr>
        <w:t xml:space="preserve">، </w:t>
      </w:r>
      <w:r>
        <w:rPr>
          <w:rtl/>
          <w:lang w:bidi="fa-IR"/>
        </w:rPr>
        <w:t xml:space="preserve">و خَلَقَ النَّار لِمَن عَصَاهُ و لو كان وَلَدا قُرَشيّا </w:t>
      </w:r>
      <w:r w:rsidRPr="00AB2949">
        <w:rPr>
          <w:rStyle w:val="libFootnotenumChar"/>
          <w:rtl/>
          <w:lang w:bidi="fa-IR"/>
        </w:rPr>
        <w:t>(679)</w:t>
      </w:r>
      <w:r w:rsidR="00AB2949">
        <w:rPr>
          <w:rtl/>
          <w:lang w:bidi="fa-IR"/>
        </w:rPr>
        <w:t xml:space="preserve">. </w:t>
      </w:r>
    </w:p>
    <w:p w:rsidR="006163BF" w:rsidRDefault="006163BF" w:rsidP="006163BF">
      <w:pPr>
        <w:pStyle w:val="libNormal"/>
        <w:rPr>
          <w:rtl/>
          <w:lang w:bidi="fa-IR"/>
        </w:rPr>
      </w:pPr>
      <w:r>
        <w:rPr>
          <w:rtl/>
          <w:lang w:bidi="fa-IR"/>
        </w:rPr>
        <w:t>«اى طاووس</w:t>
      </w:r>
      <w:r w:rsidR="00480B29">
        <w:rPr>
          <w:rtl/>
          <w:lang w:bidi="fa-IR"/>
        </w:rPr>
        <w:t>!</w:t>
      </w:r>
      <w:r>
        <w:rPr>
          <w:rtl/>
          <w:lang w:bidi="fa-IR"/>
        </w:rPr>
        <w:t xml:space="preserve"> سخن گفتن درباره پدر و مادر و جدم را واگذار كه خداوند بهشت را خلق فرموده است براى بندگان عابد و خالصش</w:t>
      </w:r>
      <w:r w:rsidR="00480B29">
        <w:rPr>
          <w:rtl/>
          <w:lang w:bidi="fa-IR"/>
        </w:rPr>
        <w:t>؛</w:t>
      </w:r>
      <w:r>
        <w:rPr>
          <w:rtl/>
          <w:lang w:bidi="fa-IR"/>
        </w:rPr>
        <w:t xml:space="preserve"> گرچه آن بنده</w:t>
      </w:r>
      <w:r w:rsidR="00480B29">
        <w:rPr>
          <w:rtl/>
          <w:lang w:bidi="fa-IR"/>
        </w:rPr>
        <w:t xml:space="preserve">، </w:t>
      </w:r>
      <w:r>
        <w:rPr>
          <w:rtl/>
          <w:lang w:bidi="fa-IR"/>
        </w:rPr>
        <w:t>غلام حبشى باشد و جهنم را آفريده است براى بندگان متمرد و نافرمان</w:t>
      </w:r>
      <w:r w:rsidR="00480B29">
        <w:rPr>
          <w:rtl/>
          <w:lang w:bidi="fa-IR"/>
        </w:rPr>
        <w:t>؛</w:t>
      </w:r>
      <w:r>
        <w:rPr>
          <w:rtl/>
          <w:lang w:bidi="fa-IR"/>
        </w:rPr>
        <w:t xml:space="preserve"> اگرچه او از بزرگان قريش باشد»</w:t>
      </w:r>
      <w:r w:rsidR="00AB2949">
        <w:rPr>
          <w:rtl/>
          <w:lang w:bidi="fa-IR"/>
        </w:rPr>
        <w:t xml:space="preserve">. </w:t>
      </w:r>
    </w:p>
    <w:p w:rsidR="006163BF" w:rsidRDefault="006163BF" w:rsidP="006163BF">
      <w:pPr>
        <w:pStyle w:val="libNormal"/>
        <w:rPr>
          <w:rtl/>
          <w:lang w:bidi="fa-IR"/>
        </w:rPr>
      </w:pPr>
      <w:r>
        <w:rPr>
          <w:rtl/>
          <w:lang w:bidi="fa-IR"/>
        </w:rPr>
        <w:t>هرچه انسان بزرگ</w:t>
      </w:r>
      <w:r w:rsidR="00480B29">
        <w:rPr>
          <w:rtl/>
          <w:lang w:bidi="fa-IR"/>
        </w:rPr>
        <w:t xml:space="preserve">، </w:t>
      </w:r>
      <w:r>
        <w:rPr>
          <w:rtl/>
          <w:lang w:bidi="fa-IR"/>
        </w:rPr>
        <w:t>مطيع و فرمانبردار باشد</w:t>
      </w:r>
      <w:r w:rsidR="00480B29">
        <w:rPr>
          <w:rtl/>
          <w:lang w:bidi="fa-IR"/>
        </w:rPr>
        <w:t xml:space="preserve">، </w:t>
      </w:r>
      <w:r>
        <w:rPr>
          <w:rtl/>
          <w:lang w:bidi="fa-IR"/>
        </w:rPr>
        <w:t>يقينا قادر به شكر نعمت هاى الهى نخواهد بود و بايد از خدا بخواهد و اميدوار باشد كه اين كوتاهى را بر او ببخشد</w:t>
      </w:r>
      <w:r w:rsidR="00AB2949">
        <w:rPr>
          <w:rtl/>
          <w:lang w:bidi="fa-IR"/>
        </w:rPr>
        <w:t xml:space="preserve">. </w:t>
      </w:r>
    </w:p>
    <w:p w:rsidR="006163BF" w:rsidRDefault="006163BF" w:rsidP="006163BF">
      <w:pPr>
        <w:pStyle w:val="libNormal"/>
        <w:rPr>
          <w:rtl/>
          <w:lang w:bidi="fa-IR"/>
        </w:rPr>
      </w:pPr>
      <w:r>
        <w:rPr>
          <w:rtl/>
          <w:lang w:bidi="fa-IR"/>
        </w:rPr>
        <w:t xml:space="preserve">4 - قرائت </w:t>
      </w:r>
    </w:p>
    <w:p w:rsidR="006163BF" w:rsidRDefault="006163BF" w:rsidP="006163BF">
      <w:pPr>
        <w:pStyle w:val="libNormal"/>
        <w:rPr>
          <w:rtl/>
          <w:lang w:bidi="fa-IR"/>
        </w:rPr>
      </w:pPr>
      <w:r>
        <w:rPr>
          <w:rtl/>
          <w:lang w:bidi="fa-IR"/>
        </w:rPr>
        <w:t>بعد از بيان اسرار تكبيرة الاحرام سخن در نكته هاى ظريفى است كه در قرائت نهفته است</w:t>
      </w:r>
      <w:r w:rsidR="00AB2949">
        <w:rPr>
          <w:rtl/>
          <w:lang w:bidi="fa-IR"/>
        </w:rPr>
        <w:t xml:space="preserve">. </w:t>
      </w:r>
      <w:r>
        <w:rPr>
          <w:rtl/>
          <w:lang w:bidi="fa-IR"/>
        </w:rPr>
        <w:t xml:space="preserve">بعد از تكبيرة الاحرام بايد سوره حمد را بخواند و مستحب است كه در مقدمه سوره حمد استعاذه كند؛ يعنى جمله اعوذ باللّه من الشيطان الرجيم </w:t>
      </w:r>
      <w:r w:rsidRPr="00AB2949">
        <w:rPr>
          <w:rStyle w:val="libFootnotenumChar"/>
          <w:rtl/>
          <w:lang w:bidi="fa-IR"/>
        </w:rPr>
        <w:t>(680)</w:t>
      </w:r>
      <w:r>
        <w:rPr>
          <w:rtl/>
          <w:lang w:bidi="fa-IR"/>
        </w:rPr>
        <w:t xml:space="preserve"> را به زبان جارى كند</w:t>
      </w:r>
      <w:r w:rsidR="00480B29">
        <w:rPr>
          <w:rtl/>
          <w:lang w:bidi="fa-IR"/>
        </w:rPr>
        <w:t xml:space="preserve">، </w:t>
      </w:r>
      <w:r>
        <w:rPr>
          <w:rtl/>
          <w:lang w:bidi="fa-IR"/>
        </w:rPr>
        <w:t>و به وسيله آن شيطان را كه دشمن ديرين انسان است</w:t>
      </w:r>
      <w:r w:rsidR="00480B29">
        <w:rPr>
          <w:rtl/>
          <w:lang w:bidi="fa-IR"/>
        </w:rPr>
        <w:t xml:space="preserve">، </w:t>
      </w:r>
      <w:r>
        <w:rPr>
          <w:rtl/>
          <w:lang w:bidi="fa-IR"/>
        </w:rPr>
        <w:t>از خود دور كند</w:t>
      </w:r>
      <w:r w:rsidR="00AB2949">
        <w:rPr>
          <w:rtl/>
          <w:lang w:bidi="fa-IR"/>
        </w:rPr>
        <w:t xml:space="preserve">. </w:t>
      </w:r>
      <w:r>
        <w:rPr>
          <w:rtl/>
          <w:lang w:bidi="fa-IR"/>
        </w:rPr>
        <w:t>دام هاى او</w:t>
      </w:r>
      <w:r w:rsidR="00480B29">
        <w:rPr>
          <w:rtl/>
          <w:lang w:bidi="fa-IR"/>
        </w:rPr>
        <w:t xml:space="preserve">، </w:t>
      </w:r>
      <w:r>
        <w:rPr>
          <w:rtl/>
          <w:lang w:bidi="fa-IR"/>
        </w:rPr>
        <w:t>همان تمايلات شهوانى است و استعاذه در حقيقت پناه بردن به خدا از ابتلا و افتادن به دام تمنيات نفسانى است و خود را در حصن توحيد قرار دادن است كه</w:t>
      </w:r>
      <w:r w:rsidR="00291DE5">
        <w:rPr>
          <w:rtl/>
          <w:lang w:bidi="fa-IR"/>
        </w:rPr>
        <w:t xml:space="preserve">: </w:t>
      </w:r>
      <w:r>
        <w:rPr>
          <w:rtl/>
          <w:lang w:bidi="fa-IR"/>
        </w:rPr>
        <w:t xml:space="preserve">لا اله الا اللّه حصنى فمن دخل حصنى اءمِن من عذابى </w:t>
      </w:r>
      <w:r w:rsidRPr="00AB2949">
        <w:rPr>
          <w:rStyle w:val="libFootnotenumChar"/>
          <w:rtl/>
          <w:lang w:bidi="fa-IR"/>
        </w:rPr>
        <w:t>(681)</w:t>
      </w:r>
      <w:r>
        <w:rPr>
          <w:rtl/>
          <w:lang w:bidi="fa-IR"/>
        </w:rPr>
        <w:t xml:space="preserve"> نه اين كه در حصار هوى و هوس باشد و فقط لفظ استعاذه را بر زبان جارى كند؛ چرا كه خداوند به پيامبرش مى فرمايد</w:t>
      </w:r>
      <w:r w:rsidR="00291DE5">
        <w:rPr>
          <w:rtl/>
          <w:lang w:bidi="fa-IR"/>
        </w:rPr>
        <w:t xml:space="preserve">: </w:t>
      </w:r>
    </w:p>
    <w:p w:rsidR="006163BF" w:rsidRDefault="006163BF" w:rsidP="006163BF">
      <w:pPr>
        <w:pStyle w:val="libNormal"/>
        <w:rPr>
          <w:rtl/>
          <w:lang w:bidi="fa-IR"/>
        </w:rPr>
      </w:pPr>
      <w:r>
        <w:rPr>
          <w:rtl/>
          <w:lang w:bidi="fa-IR"/>
        </w:rPr>
        <w:t xml:space="preserve">اءَراءيت من اتَّخذ الهه هواه اءفَاءنت تكون عليه وكيلا </w:t>
      </w:r>
      <w:r w:rsidRPr="00AB2949">
        <w:rPr>
          <w:rStyle w:val="libFootnotenumChar"/>
          <w:rtl/>
          <w:lang w:bidi="fa-IR"/>
        </w:rPr>
        <w:t>(682)</w:t>
      </w:r>
      <w:r w:rsidR="00AB2949">
        <w:rPr>
          <w:rtl/>
          <w:lang w:bidi="fa-IR"/>
        </w:rPr>
        <w:t xml:space="preserve">. </w:t>
      </w:r>
    </w:p>
    <w:p w:rsidR="006163BF" w:rsidRDefault="006163BF" w:rsidP="006163BF">
      <w:pPr>
        <w:pStyle w:val="libNormal"/>
        <w:rPr>
          <w:rtl/>
          <w:lang w:bidi="fa-IR"/>
        </w:rPr>
      </w:pPr>
      <w:r>
        <w:rPr>
          <w:rtl/>
          <w:lang w:bidi="fa-IR"/>
        </w:rPr>
        <w:lastRenderedPageBreak/>
        <w:t>«كسى كه هواى نفسش معبود اوست</w:t>
      </w:r>
      <w:r w:rsidR="00480B29">
        <w:rPr>
          <w:rtl/>
          <w:lang w:bidi="fa-IR"/>
        </w:rPr>
        <w:t xml:space="preserve">، </w:t>
      </w:r>
      <w:r>
        <w:rPr>
          <w:rtl/>
          <w:lang w:bidi="fa-IR"/>
        </w:rPr>
        <w:t>تو هم نمى توانى او را كفايت كنى معبود</w:t>
      </w:r>
      <w:r w:rsidR="00480B29">
        <w:rPr>
          <w:rtl/>
          <w:lang w:bidi="fa-IR"/>
        </w:rPr>
        <w:t xml:space="preserve">، </w:t>
      </w:r>
      <w:r>
        <w:rPr>
          <w:rtl/>
          <w:lang w:bidi="fa-IR"/>
        </w:rPr>
        <w:t>معشوق و محبوب او هوى و هوس است»</w:t>
      </w:r>
      <w:r w:rsidR="00AB2949">
        <w:rPr>
          <w:rtl/>
          <w:lang w:bidi="fa-IR"/>
        </w:rPr>
        <w:t xml:space="preserve">. </w:t>
      </w:r>
    </w:p>
    <w:p w:rsidR="006163BF" w:rsidRDefault="006163BF" w:rsidP="006163BF">
      <w:pPr>
        <w:pStyle w:val="libNormal"/>
        <w:rPr>
          <w:rtl/>
          <w:lang w:bidi="fa-IR"/>
        </w:rPr>
      </w:pPr>
      <w:r>
        <w:rPr>
          <w:rtl/>
          <w:lang w:bidi="fa-IR"/>
        </w:rPr>
        <w:t xml:space="preserve">در تعبيرى از رسول اكرم </w:t>
      </w:r>
      <w:r w:rsidR="008B78BD" w:rsidRPr="008B78BD">
        <w:rPr>
          <w:rStyle w:val="libAlaemChar"/>
          <w:rtl/>
        </w:rPr>
        <w:t>صلى‌الله‌عليه‌وآله‌وسلم</w:t>
      </w:r>
      <w:r>
        <w:rPr>
          <w:rtl/>
          <w:lang w:bidi="fa-IR"/>
        </w:rPr>
        <w:t xml:space="preserve"> وارد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اءَبغض اِله عُبِدَ فى الارض عند اللّه هو الهوى </w:t>
      </w:r>
      <w:r w:rsidRPr="00AB2949">
        <w:rPr>
          <w:rStyle w:val="libFootnotenumChar"/>
          <w:rtl/>
          <w:lang w:bidi="fa-IR"/>
        </w:rPr>
        <w:t>(683)</w:t>
      </w:r>
      <w:r w:rsidR="00AB2949">
        <w:rPr>
          <w:rtl/>
          <w:lang w:bidi="fa-IR"/>
        </w:rPr>
        <w:t xml:space="preserve">. </w:t>
      </w:r>
    </w:p>
    <w:p w:rsidR="006163BF" w:rsidRDefault="006163BF" w:rsidP="006163BF">
      <w:pPr>
        <w:pStyle w:val="libNormal"/>
        <w:rPr>
          <w:rtl/>
          <w:lang w:bidi="fa-IR"/>
        </w:rPr>
      </w:pPr>
      <w:r>
        <w:rPr>
          <w:rtl/>
          <w:lang w:bidi="fa-IR"/>
        </w:rPr>
        <w:t>«نزد خداوند مبغوض ترين خدايى كه به عنوان شريك قرار داده شده است هواى نفس است »</w:t>
      </w:r>
      <w:r w:rsidR="00AB2949">
        <w:rPr>
          <w:rtl/>
          <w:lang w:bidi="fa-IR"/>
        </w:rPr>
        <w:t xml:space="preserve">. </w:t>
      </w:r>
    </w:p>
    <w:p w:rsidR="006163BF" w:rsidRDefault="006163BF" w:rsidP="006163BF">
      <w:pPr>
        <w:pStyle w:val="libNormal"/>
        <w:rPr>
          <w:rtl/>
          <w:lang w:bidi="fa-IR"/>
        </w:rPr>
      </w:pPr>
      <w:r>
        <w:rPr>
          <w:rtl/>
          <w:lang w:bidi="fa-IR"/>
        </w:rPr>
        <w:t>چون اين بتى است كه درون انسان و خطرناكت تر است</w:t>
      </w:r>
      <w:r w:rsidR="00480B29">
        <w:rPr>
          <w:rtl/>
          <w:lang w:bidi="fa-IR"/>
        </w:rPr>
        <w:t>؛</w:t>
      </w:r>
      <w:r>
        <w:rPr>
          <w:rtl/>
          <w:lang w:bidi="fa-IR"/>
        </w:rPr>
        <w:t xml:space="preserve"> پس انسان بايد از آفات و خطرات اين دشمن درونى</w:t>
      </w:r>
      <w:r w:rsidR="00480B29">
        <w:rPr>
          <w:rtl/>
          <w:lang w:bidi="fa-IR"/>
        </w:rPr>
        <w:t xml:space="preserve">، </w:t>
      </w:r>
      <w:r>
        <w:rPr>
          <w:rtl/>
          <w:lang w:bidi="fa-IR"/>
        </w:rPr>
        <w:t>خود را در حصار توحيد قرار دهد و بعد از استعاذه گفتگوى خود را با خدا آغاز كند</w:t>
      </w:r>
      <w:r w:rsidR="00AB2949">
        <w:rPr>
          <w:rtl/>
          <w:lang w:bidi="fa-IR"/>
        </w:rPr>
        <w:t xml:space="preserve">. </w:t>
      </w:r>
      <w:r>
        <w:rPr>
          <w:rtl/>
          <w:lang w:bidi="fa-IR"/>
        </w:rPr>
        <w:t xml:space="preserve">در اين گفتگو به تعبير امام سجاد </w:t>
      </w:r>
      <w:r w:rsidR="001F60CB" w:rsidRPr="001F60CB">
        <w:rPr>
          <w:rStyle w:val="libAlaemChar"/>
          <w:rtl/>
        </w:rPr>
        <w:t>عليه‌السلام</w:t>
      </w:r>
      <w:r>
        <w:rPr>
          <w:rtl/>
          <w:lang w:bidi="fa-IR"/>
        </w:rPr>
        <w:t xml:space="preserve"> و حسن المناجاة له زيبا سخن بگويد؛ زيرا بهترين شيوه گفتگو همان است كه محبوب مى پسندد و آنچه را كه او مى پسندد خود او تعليم داده است</w:t>
      </w:r>
      <w:r w:rsidR="00480B29">
        <w:rPr>
          <w:rtl/>
          <w:lang w:bidi="fa-IR"/>
        </w:rPr>
        <w:t>؛</w:t>
      </w:r>
      <w:r>
        <w:rPr>
          <w:rtl/>
          <w:lang w:bidi="fa-IR"/>
        </w:rPr>
        <w:t xml:space="preserve"> كه با من اينگونه سخن بگوييد؛ اول او را به اسمى بخواند كه يادآور جامعيتش نسبت به همه اوصاف جمال و كمال است</w:t>
      </w:r>
      <w:r w:rsidR="00291DE5">
        <w:rPr>
          <w:rtl/>
          <w:lang w:bidi="fa-IR"/>
        </w:rPr>
        <w:t xml:space="preserve">: </w:t>
      </w:r>
      <w:r>
        <w:rPr>
          <w:rtl/>
          <w:lang w:bidi="fa-IR"/>
        </w:rPr>
        <w:t>يعنى كلمه «اللّه»</w:t>
      </w:r>
      <w:r w:rsidR="00AB2949">
        <w:rPr>
          <w:rtl/>
          <w:lang w:bidi="fa-IR"/>
        </w:rPr>
        <w:t xml:space="preserve">. </w:t>
      </w:r>
      <w:r>
        <w:rPr>
          <w:rtl/>
          <w:lang w:bidi="fa-IR"/>
        </w:rPr>
        <w:t>بنابراين بگويد</w:t>
      </w:r>
      <w:r w:rsidR="00291DE5">
        <w:rPr>
          <w:rtl/>
          <w:lang w:bidi="fa-IR"/>
        </w:rPr>
        <w:t xml:space="preserve">: </w:t>
      </w:r>
      <w:r>
        <w:rPr>
          <w:rtl/>
          <w:lang w:bidi="fa-IR"/>
        </w:rPr>
        <w:t>بسم اللّه الرحمن الرحيم و در ضمن آن دو وصفى كه بيشتر از همه نزد او محبوب است را ذكر كند؛ يعنى الرحمن الرحيم به حكم اين كه رحمان است</w:t>
      </w:r>
      <w:r w:rsidR="00480B29">
        <w:rPr>
          <w:rtl/>
          <w:lang w:bidi="fa-IR"/>
        </w:rPr>
        <w:t xml:space="preserve">، </w:t>
      </w:r>
      <w:r>
        <w:rPr>
          <w:rtl/>
          <w:lang w:bidi="fa-IR"/>
        </w:rPr>
        <w:t>خالق است</w:t>
      </w:r>
      <w:r w:rsidR="00480B29">
        <w:rPr>
          <w:rtl/>
          <w:lang w:bidi="fa-IR"/>
        </w:rPr>
        <w:t>؛</w:t>
      </w:r>
      <w:r>
        <w:rPr>
          <w:rtl/>
          <w:lang w:bidi="fa-IR"/>
        </w:rPr>
        <w:t xml:space="preserve"> چرا كه الرحمن # علَّمَ القرآن # خَلَقَ الانسان # علَّمَهُ البيان </w:t>
      </w:r>
      <w:r w:rsidRPr="00AB2949">
        <w:rPr>
          <w:rStyle w:val="libFootnotenumChar"/>
          <w:rtl/>
          <w:lang w:bidi="fa-IR"/>
        </w:rPr>
        <w:t>(684)</w:t>
      </w:r>
      <w:r>
        <w:rPr>
          <w:rtl/>
          <w:lang w:bidi="fa-IR"/>
        </w:rPr>
        <w:t xml:space="preserve"> به حكم رحمانيتش</w:t>
      </w:r>
      <w:r w:rsidR="00480B29">
        <w:rPr>
          <w:rtl/>
          <w:lang w:bidi="fa-IR"/>
        </w:rPr>
        <w:t xml:space="preserve">، </w:t>
      </w:r>
      <w:r>
        <w:rPr>
          <w:rtl/>
          <w:lang w:bidi="fa-IR"/>
        </w:rPr>
        <w:t>انسان و همه موجودات را خلق كرده است و قوه بيان و قدرت نطق به انسان ها كرامت داده است</w:t>
      </w:r>
      <w:r w:rsidR="00AB2949">
        <w:rPr>
          <w:rtl/>
          <w:lang w:bidi="fa-IR"/>
        </w:rPr>
        <w:t xml:space="preserve">. </w:t>
      </w:r>
      <w:r>
        <w:rPr>
          <w:rtl/>
          <w:lang w:bidi="fa-IR"/>
        </w:rPr>
        <w:t xml:space="preserve">به حكم رحمانيت خود مَا ترى فى الخلق الرحمن من تفاوت </w:t>
      </w:r>
      <w:r w:rsidRPr="00AB2949">
        <w:rPr>
          <w:rStyle w:val="libFootnotenumChar"/>
          <w:rtl/>
          <w:lang w:bidi="fa-IR"/>
        </w:rPr>
        <w:t>(685)</w:t>
      </w:r>
      <w:r>
        <w:rPr>
          <w:rtl/>
          <w:lang w:bidi="fa-IR"/>
        </w:rPr>
        <w:t xml:space="preserve"> هيچ فرقى ميان بندگانش قائل نشده است كه اين رحمانيت صفات فعل خداست</w:t>
      </w:r>
      <w:r w:rsidR="00291DE5">
        <w:rPr>
          <w:rtl/>
          <w:lang w:bidi="fa-IR"/>
        </w:rPr>
        <w:t xml:space="preserve">: </w:t>
      </w:r>
      <w:r>
        <w:rPr>
          <w:rtl/>
          <w:lang w:bidi="fa-IR"/>
        </w:rPr>
        <w:t xml:space="preserve">و قل ربِّ اغفِر وَارحَم و انت خير الرَّاحمين </w:t>
      </w:r>
      <w:r w:rsidRPr="00AB2949">
        <w:rPr>
          <w:rStyle w:val="libFootnotenumChar"/>
          <w:rtl/>
          <w:lang w:bidi="fa-IR"/>
        </w:rPr>
        <w:t>(686)</w:t>
      </w:r>
      <w:r>
        <w:rPr>
          <w:rtl/>
          <w:lang w:bidi="fa-IR"/>
        </w:rPr>
        <w:t xml:space="preserve"> او در مقام فعل رحمان و رحيم است</w:t>
      </w:r>
      <w:r w:rsidR="00291DE5">
        <w:rPr>
          <w:rtl/>
          <w:lang w:bidi="fa-IR"/>
        </w:rPr>
        <w:t xml:space="preserve">: </w:t>
      </w:r>
      <w:r>
        <w:rPr>
          <w:rtl/>
          <w:lang w:bidi="fa-IR"/>
        </w:rPr>
        <w:t>و كان بال</w:t>
      </w:r>
      <w:r w:rsidR="00A72663">
        <w:rPr>
          <w:rtl/>
          <w:lang w:bidi="fa-IR"/>
        </w:rPr>
        <w:t>مؤمن</w:t>
      </w:r>
      <w:r>
        <w:rPr>
          <w:rtl/>
          <w:lang w:bidi="fa-IR"/>
        </w:rPr>
        <w:t xml:space="preserve">ين رحيما </w:t>
      </w:r>
      <w:r w:rsidRPr="00AB2949">
        <w:rPr>
          <w:rStyle w:val="libFootnotenumChar"/>
          <w:rtl/>
          <w:lang w:bidi="fa-IR"/>
        </w:rPr>
        <w:t>(687)</w:t>
      </w:r>
      <w:r>
        <w:rPr>
          <w:rtl/>
          <w:lang w:bidi="fa-IR"/>
        </w:rPr>
        <w:t xml:space="preserve">انَّ اللّه بالنّاس لرؤ ف رحيم </w:t>
      </w:r>
      <w:r w:rsidRPr="00AB2949">
        <w:rPr>
          <w:rStyle w:val="libFootnotenumChar"/>
          <w:rtl/>
          <w:lang w:bidi="fa-IR"/>
        </w:rPr>
        <w:t>(688)</w:t>
      </w:r>
      <w:r>
        <w:rPr>
          <w:rtl/>
          <w:lang w:bidi="fa-IR"/>
        </w:rPr>
        <w:t xml:space="preserve"> نبّى ء عبادى اءنى اءَنا الغفور الرحيم </w:t>
      </w:r>
      <w:r w:rsidRPr="00AB2949">
        <w:rPr>
          <w:rStyle w:val="libFootnotenumChar"/>
          <w:rtl/>
          <w:lang w:bidi="fa-IR"/>
        </w:rPr>
        <w:t>(689)</w:t>
      </w:r>
      <w:r w:rsidR="00AB2949">
        <w:rPr>
          <w:rtl/>
          <w:lang w:bidi="fa-IR"/>
        </w:rPr>
        <w:t xml:space="preserve">. </w:t>
      </w:r>
    </w:p>
    <w:p w:rsidR="006163BF" w:rsidRDefault="006163BF" w:rsidP="006163BF">
      <w:pPr>
        <w:pStyle w:val="libNormal"/>
        <w:rPr>
          <w:rtl/>
          <w:lang w:bidi="fa-IR"/>
        </w:rPr>
      </w:pPr>
      <w:r>
        <w:rPr>
          <w:rtl/>
          <w:lang w:bidi="fa-IR"/>
        </w:rPr>
        <w:lastRenderedPageBreak/>
        <w:t>نه تنها نسبت به مومنان رئوف و رحيم است</w:t>
      </w:r>
      <w:r w:rsidR="00480B29">
        <w:rPr>
          <w:rtl/>
          <w:lang w:bidi="fa-IR"/>
        </w:rPr>
        <w:t xml:space="preserve">، </w:t>
      </w:r>
      <w:r>
        <w:rPr>
          <w:rtl/>
          <w:lang w:bidi="fa-IR"/>
        </w:rPr>
        <w:t>بلكه اين وصف معمولا از لوازم غير منفكه و جدانشدنى ذات او است</w:t>
      </w:r>
      <w:r w:rsidR="00AB2949">
        <w:rPr>
          <w:rtl/>
          <w:lang w:bidi="fa-IR"/>
        </w:rPr>
        <w:t xml:space="preserve">. </w:t>
      </w:r>
      <w:r>
        <w:rPr>
          <w:rtl/>
          <w:lang w:bidi="fa-IR"/>
        </w:rPr>
        <w:t>بنابراين نسبت به همه مردم رئوف و رحيم است</w:t>
      </w:r>
      <w:r w:rsidR="00480B29">
        <w:rPr>
          <w:rtl/>
          <w:lang w:bidi="fa-IR"/>
        </w:rPr>
        <w:t>؛</w:t>
      </w:r>
      <w:r>
        <w:rPr>
          <w:rtl/>
          <w:lang w:bidi="fa-IR"/>
        </w:rPr>
        <w:t xml:space="preserve"> چرا كه او جامع همه كمالات است</w:t>
      </w:r>
      <w:r w:rsidR="00480B29">
        <w:rPr>
          <w:rtl/>
          <w:lang w:bidi="fa-IR"/>
        </w:rPr>
        <w:t>؛</w:t>
      </w:r>
      <w:r>
        <w:rPr>
          <w:rtl/>
          <w:lang w:bidi="fa-IR"/>
        </w:rPr>
        <w:t xml:space="preserve"> هم در ذاتش رحم و عطوفت نهفته است و هم در فعل و عملش</w:t>
      </w:r>
      <w:r w:rsidR="00480B29">
        <w:rPr>
          <w:rtl/>
          <w:lang w:bidi="fa-IR"/>
        </w:rPr>
        <w:t>؛</w:t>
      </w:r>
      <w:r>
        <w:rPr>
          <w:rtl/>
          <w:lang w:bidi="fa-IR"/>
        </w:rPr>
        <w:t xml:space="preserve"> و اين چنين ذاتى شايسته حمد و ستايش و شكر است</w:t>
      </w:r>
      <w:r w:rsidR="00AB2949">
        <w:rPr>
          <w:rtl/>
          <w:lang w:bidi="fa-IR"/>
        </w:rPr>
        <w:t xml:space="preserve">. </w:t>
      </w:r>
      <w:r>
        <w:rPr>
          <w:rtl/>
          <w:lang w:bidi="fa-IR"/>
        </w:rPr>
        <w:t xml:space="preserve">الحمدللّه رب العالمين </w:t>
      </w:r>
      <w:r w:rsidRPr="00AB2949">
        <w:rPr>
          <w:rStyle w:val="libFootnotenumChar"/>
          <w:rtl/>
          <w:lang w:bidi="fa-IR"/>
        </w:rPr>
        <w:t>(690)</w:t>
      </w:r>
      <w:r>
        <w:rPr>
          <w:rtl/>
          <w:lang w:bidi="fa-IR"/>
        </w:rPr>
        <w:t xml:space="preserve"> حمد در قبال افعال اختيارى است</w:t>
      </w:r>
      <w:r w:rsidR="00AB2949">
        <w:rPr>
          <w:rtl/>
          <w:lang w:bidi="fa-IR"/>
        </w:rPr>
        <w:t xml:space="preserve">. </w:t>
      </w:r>
      <w:r>
        <w:rPr>
          <w:rtl/>
          <w:lang w:bidi="fa-IR"/>
        </w:rPr>
        <w:t>مدح در مقابل ذم است و حمد در مقابل ملامت و سرزنش</w:t>
      </w:r>
      <w:r w:rsidR="00AB2949">
        <w:rPr>
          <w:rtl/>
          <w:lang w:bidi="fa-IR"/>
        </w:rPr>
        <w:t xml:space="preserve">. </w:t>
      </w:r>
      <w:r>
        <w:rPr>
          <w:rtl/>
          <w:lang w:bidi="fa-IR"/>
        </w:rPr>
        <w:t>و خلاصه در سوره حمد</w:t>
      </w:r>
      <w:r w:rsidR="00480B29">
        <w:rPr>
          <w:rtl/>
          <w:lang w:bidi="fa-IR"/>
        </w:rPr>
        <w:t xml:space="preserve">، </w:t>
      </w:r>
      <w:r>
        <w:rPr>
          <w:rtl/>
          <w:lang w:bidi="fa-IR"/>
        </w:rPr>
        <w:t>مدح و شكر از آن كسى است كه رب</w:t>
      </w:r>
      <w:r w:rsidR="00480B29">
        <w:rPr>
          <w:rtl/>
          <w:lang w:bidi="fa-IR"/>
        </w:rPr>
        <w:t xml:space="preserve">، </w:t>
      </w:r>
      <w:r>
        <w:rPr>
          <w:rtl/>
          <w:lang w:bidi="fa-IR"/>
        </w:rPr>
        <w:t>مالك و مربى همه مخلوقات و موجودات است</w:t>
      </w:r>
      <w:r w:rsidR="00AB2949">
        <w:rPr>
          <w:rtl/>
          <w:lang w:bidi="fa-IR"/>
        </w:rPr>
        <w:t xml:space="preserve">. </w:t>
      </w:r>
    </w:p>
    <w:p w:rsidR="006163BF" w:rsidRDefault="006163BF" w:rsidP="006163BF">
      <w:pPr>
        <w:pStyle w:val="libNormal"/>
        <w:rPr>
          <w:rtl/>
          <w:lang w:bidi="fa-IR"/>
        </w:rPr>
      </w:pPr>
      <w:r w:rsidRPr="00FD66C3">
        <w:rPr>
          <w:rStyle w:val="libAieChar"/>
          <w:rtl/>
        </w:rPr>
        <w:t>قال ربنا الَّذى اءَعطى كل شى ء خلقه ثم هدى</w:t>
      </w:r>
      <w:r>
        <w:rPr>
          <w:rtl/>
          <w:lang w:bidi="fa-IR"/>
        </w:rPr>
        <w:t xml:space="preserve"> </w:t>
      </w:r>
      <w:r w:rsidRPr="00AB2949">
        <w:rPr>
          <w:rStyle w:val="libFootnotenumChar"/>
          <w:rtl/>
          <w:lang w:bidi="fa-IR"/>
        </w:rPr>
        <w:t>(691)</w:t>
      </w:r>
      <w:r w:rsidR="00AB2949">
        <w:rPr>
          <w:rtl/>
          <w:lang w:bidi="fa-IR"/>
        </w:rPr>
        <w:t xml:space="preserve">. </w:t>
      </w:r>
    </w:p>
    <w:p w:rsidR="006163BF" w:rsidRDefault="006163BF" w:rsidP="006163BF">
      <w:pPr>
        <w:pStyle w:val="libNormal"/>
        <w:rPr>
          <w:rtl/>
          <w:lang w:bidi="fa-IR"/>
        </w:rPr>
      </w:pPr>
      <w:r>
        <w:rPr>
          <w:rtl/>
          <w:lang w:bidi="fa-IR"/>
        </w:rPr>
        <w:t>«پروردگار ما همان كسى است كه به هر موجودى</w:t>
      </w:r>
      <w:r w:rsidR="00480B29">
        <w:rPr>
          <w:rtl/>
          <w:lang w:bidi="fa-IR"/>
        </w:rPr>
        <w:t xml:space="preserve">، </w:t>
      </w:r>
      <w:r>
        <w:rPr>
          <w:rtl/>
          <w:lang w:bidi="fa-IR"/>
        </w:rPr>
        <w:t>آنچه را لازمه آفرينش او بوده داده</w:t>
      </w:r>
      <w:r w:rsidR="00480B29">
        <w:rPr>
          <w:rtl/>
          <w:lang w:bidi="fa-IR"/>
        </w:rPr>
        <w:t>؛</w:t>
      </w:r>
      <w:r>
        <w:rPr>
          <w:rtl/>
          <w:lang w:bidi="fa-IR"/>
        </w:rPr>
        <w:t xml:space="preserve"> سپس او را هدايت كرده است»</w:t>
      </w:r>
      <w:r w:rsidR="00AB2949">
        <w:rPr>
          <w:rtl/>
          <w:lang w:bidi="fa-IR"/>
        </w:rPr>
        <w:t xml:space="preserve">. </w:t>
      </w:r>
    </w:p>
    <w:p w:rsidR="006163BF" w:rsidRDefault="006163BF" w:rsidP="006163BF">
      <w:pPr>
        <w:pStyle w:val="libNormal"/>
        <w:rPr>
          <w:rtl/>
          <w:lang w:bidi="fa-IR"/>
        </w:rPr>
      </w:pPr>
      <w:r>
        <w:rPr>
          <w:rtl/>
          <w:lang w:bidi="fa-IR"/>
        </w:rPr>
        <w:t>مالك حقيقى نه مالك اعتبارى</w:t>
      </w:r>
      <w:r w:rsidR="00AB2949">
        <w:rPr>
          <w:rtl/>
          <w:lang w:bidi="fa-IR"/>
        </w:rPr>
        <w:t xml:space="preserve">. </w:t>
      </w:r>
      <w:r>
        <w:rPr>
          <w:rtl/>
          <w:lang w:bidi="fa-IR"/>
        </w:rPr>
        <w:t>مالك حقيقى نسبت به روز جزا كه انتهاى سير و حركت همگان است و بعد مى خوانيم</w:t>
      </w:r>
      <w:r w:rsidR="00291DE5">
        <w:rPr>
          <w:rtl/>
          <w:lang w:bidi="fa-IR"/>
        </w:rPr>
        <w:t xml:space="preserve">: </w:t>
      </w:r>
      <w:r>
        <w:rPr>
          <w:rtl/>
          <w:lang w:bidi="fa-IR"/>
        </w:rPr>
        <w:t xml:space="preserve">اياك نعبد و اياك نستعين </w:t>
      </w:r>
      <w:r w:rsidRPr="00AB2949">
        <w:rPr>
          <w:rStyle w:val="libFootnotenumChar"/>
          <w:rtl/>
          <w:lang w:bidi="fa-IR"/>
        </w:rPr>
        <w:t>(692)</w:t>
      </w:r>
      <w:r>
        <w:rPr>
          <w:rtl/>
          <w:lang w:bidi="fa-IR"/>
        </w:rPr>
        <w:t xml:space="preserve"> اين جا به تعبير اهل ادب «تقديم ما حقُّه التّاخير يُفيد الحصر» اياك نعبد</w:t>
      </w:r>
      <w:r w:rsidR="00480B29">
        <w:rPr>
          <w:rtl/>
          <w:lang w:bidi="fa-IR"/>
        </w:rPr>
        <w:t xml:space="preserve">، </w:t>
      </w:r>
      <w:r>
        <w:rPr>
          <w:rtl/>
          <w:lang w:bidi="fa-IR"/>
        </w:rPr>
        <w:t>مفعول مقدم است كه افاده انحصار مى كند؛ يعنى اين تويى كه فقط شايسته عبادتى و نه ديگرى</w:t>
      </w:r>
      <w:r w:rsidR="00AB2949">
        <w:rPr>
          <w:rtl/>
          <w:lang w:bidi="fa-IR"/>
        </w:rPr>
        <w:t xml:space="preserve">. </w:t>
      </w:r>
    </w:p>
    <w:p w:rsidR="006163BF" w:rsidRDefault="006163BF" w:rsidP="006163BF">
      <w:pPr>
        <w:pStyle w:val="libNormal"/>
        <w:rPr>
          <w:rtl/>
          <w:lang w:bidi="fa-IR"/>
        </w:rPr>
      </w:pPr>
      <w:r>
        <w:rPr>
          <w:rtl/>
          <w:lang w:bidi="fa-IR"/>
        </w:rPr>
        <w:t>نكته ديگرى كه در اين آيه كريمه نهفته است</w:t>
      </w:r>
      <w:r w:rsidR="00480B29">
        <w:rPr>
          <w:rtl/>
          <w:lang w:bidi="fa-IR"/>
        </w:rPr>
        <w:t xml:space="preserve">، </w:t>
      </w:r>
      <w:r>
        <w:rPr>
          <w:rtl/>
          <w:lang w:bidi="fa-IR"/>
        </w:rPr>
        <w:t>التفات از غايب به خطاب است</w:t>
      </w:r>
      <w:r w:rsidR="00AB2949">
        <w:rPr>
          <w:rtl/>
          <w:lang w:bidi="fa-IR"/>
        </w:rPr>
        <w:t xml:space="preserve">. </w:t>
      </w:r>
      <w:r>
        <w:rPr>
          <w:rtl/>
          <w:lang w:bidi="fa-IR"/>
        </w:rPr>
        <w:t>تا اين جا خدا را به صورت غايب وصف مى كند</w:t>
      </w:r>
      <w:r w:rsidR="00480B29">
        <w:rPr>
          <w:rtl/>
          <w:lang w:bidi="fa-IR"/>
        </w:rPr>
        <w:t xml:space="preserve">، </w:t>
      </w:r>
      <w:r>
        <w:rPr>
          <w:rtl/>
          <w:lang w:bidi="fa-IR"/>
        </w:rPr>
        <w:t>نام مى برد و حمد و ستايش مى كند و بعد يكباره توجه مى دهد و مى گويد</w:t>
      </w:r>
      <w:r w:rsidR="00291DE5">
        <w:rPr>
          <w:rtl/>
          <w:lang w:bidi="fa-IR"/>
        </w:rPr>
        <w:t xml:space="preserve">: </w:t>
      </w:r>
      <w:r>
        <w:rPr>
          <w:rtl/>
          <w:lang w:bidi="fa-IR"/>
        </w:rPr>
        <w:t>اياك نعبد؛ زيرا موجودى كه مالك و مربى همه مخلوقات است</w:t>
      </w:r>
      <w:r w:rsidR="00480B29">
        <w:rPr>
          <w:rtl/>
          <w:lang w:bidi="fa-IR"/>
        </w:rPr>
        <w:t xml:space="preserve">، </w:t>
      </w:r>
      <w:r>
        <w:rPr>
          <w:rtl/>
          <w:lang w:bidi="fa-IR"/>
        </w:rPr>
        <w:t>همه چيز نزد او حاضر است</w:t>
      </w:r>
      <w:r w:rsidR="00480B29">
        <w:rPr>
          <w:rtl/>
          <w:lang w:bidi="fa-IR"/>
        </w:rPr>
        <w:t>؛</w:t>
      </w:r>
      <w:r>
        <w:rPr>
          <w:rtl/>
          <w:lang w:bidi="fa-IR"/>
        </w:rPr>
        <w:t xml:space="preserve"> از جمله همين بنده حقير نمازگزار؛ بنابراين او را به صورت مخاطب (حاضر) مى خواند و مى گويد</w:t>
      </w:r>
      <w:r w:rsidR="00291DE5">
        <w:rPr>
          <w:rtl/>
          <w:lang w:bidi="fa-IR"/>
        </w:rPr>
        <w:t xml:space="preserve">: </w:t>
      </w:r>
      <w:r>
        <w:rPr>
          <w:rtl/>
          <w:lang w:bidi="fa-IR"/>
        </w:rPr>
        <w:t>اياك نعبد در قبال آن ثنا و تمجيد</w:t>
      </w:r>
      <w:r w:rsidR="00480B29">
        <w:rPr>
          <w:rtl/>
          <w:lang w:bidi="fa-IR"/>
        </w:rPr>
        <w:t xml:space="preserve">، </w:t>
      </w:r>
      <w:r>
        <w:rPr>
          <w:rtl/>
          <w:lang w:bidi="fa-IR"/>
        </w:rPr>
        <w:t xml:space="preserve">اعتراف و انحصار عبادت </w:t>
      </w:r>
      <w:r>
        <w:rPr>
          <w:rtl/>
          <w:lang w:bidi="fa-IR"/>
        </w:rPr>
        <w:lastRenderedPageBreak/>
        <w:t>نسبت به او</w:t>
      </w:r>
      <w:r w:rsidR="00480B29">
        <w:rPr>
          <w:rtl/>
          <w:lang w:bidi="fa-IR"/>
        </w:rPr>
        <w:t xml:space="preserve">، </w:t>
      </w:r>
      <w:r>
        <w:rPr>
          <w:rtl/>
          <w:lang w:bidi="fa-IR"/>
        </w:rPr>
        <w:t>بايد فقط از او استعانت بجويد</w:t>
      </w:r>
      <w:r w:rsidR="00AB2949">
        <w:rPr>
          <w:rtl/>
          <w:lang w:bidi="fa-IR"/>
        </w:rPr>
        <w:t xml:space="preserve">. </w:t>
      </w:r>
      <w:r>
        <w:rPr>
          <w:rtl/>
          <w:lang w:bidi="fa-IR"/>
        </w:rPr>
        <w:t>پس ‍ در حقيقت در رهروى راه راست از او يارى مى طلبد و مى گويد</w:t>
      </w:r>
      <w:r w:rsidR="00291DE5">
        <w:rPr>
          <w:rtl/>
          <w:lang w:bidi="fa-IR"/>
        </w:rPr>
        <w:t xml:space="preserve">: </w:t>
      </w:r>
      <w:r>
        <w:rPr>
          <w:rtl/>
          <w:lang w:bidi="fa-IR"/>
        </w:rPr>
        <w:t>اياك نستعين</w:t>
      </w:r>
      <w:r w:rsidR="00AB2949">
        <w:rPr>
          <w:rtl/>
          <w:lang w:bidi="fa-IR"/>
        </w:rPr>
        <w:t xml:space="preserve">. </w:t>
      </w:r>
    </w:p>
    <w:p w:rsidR="006163BF" w:rsidRDefault="006163BF" w:rsidP="006163BF">
      <w:pPr>
        <w:pStyle w:val="libNormal"/>
        <w:rPr>
          <w:rtl/>
          <w:lang w:bidi="fa-IR"/>
        </w:rPr>
      </w:pPr>
      <w:r>
        <w:rPr>
          <w:rtl/>
          <w:lang w:bidi="fa-IR"/>
        </w:rPr>
        <w:t>تفسير و بيان سوره حمد</w:t>
      </w:r>
    </w:p>
    <w:p w:rsidR="006163BF" w:rsidRDefault="006163BF" w:rsidP="006163BF">
      <w:pPr>
        <w:pStyle w:val="libNormal"/>
        <w:rPr>
          <w:rtl/>
          <w:lang w:bidi="fa-IR"/>
        </w:rPr>
      </w:pPr>
      <w:r>
        <w:rPr>
          <w:rtl/>
          <w:lang w:bidi="fa-IR"/>
        </w:rPr>
        <w:t xml:space="preserve">در سخنى از امام هشتم حضرت اباالحسن الرضا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قال اللّه عزَّ وَ جَلّ قَسَمت الحمد بينى و بين عَبدِى فنِصفُها لى و نصفُها لِعَبدى و لعبدى ما ساءَلَ اذا قال العبدُ «بسم اللّه الرحمن الرحيم» قال اللّه عزَّ وَ جَلّ بداء عَبدى باسمِى حقّ علىَّ اءَن اءُتَمِّم له اءُموره و اءُبارِك له فى اءَحواله</w:t>
      </w:r>
      <w:r w:rsidR="00AB2949">
        <w:rPr>
          <w:rtl/>
          <w:lang w:bidi="fa-IR"/>
        </w:rPr>
        <w:t xml:space="preserve">. </w:t>
      </w:r>
    </w:p>
    <w:p w:rsidR="006163BF" w:rsidRDefault="006163BF" w:rsidP="006163BF">
      <w:pPr>
        <w:pStyle w:val="libNormal"/>
        <w:rPr>
          <w:rtl/>
          <w:lang w:bidi="fa-IR"/>
        </w:rPr>
      </w:pPr>
      <w:r>
        <w:rPr>
          <w:rtl/>
          <w:lang w:bidi="fa-IR"/>
        </w:rPr>
        <w:t>«خداوند متعال مى فرمايند كه سوره مباركه حمد را ميان خود و بنده ام به دو نصف تقسيم كردم</w:t>
      </w:r>
      <w:r w:rsidR="00480B29">
        <w:rPr>
          <w:rtl/>
          <w:lang w:bidi="fa-IR"/>
        </w:rPr>
        <w:t xml:space="preserve">، </w:t>
      </w:r>
      <w:r>
        <w:rPr>
          <w:rtl/>
          <w:lang w:bidi="fa-IR"/>
        </w:rPr>
        <w:t>آنچه را كه او بخواهد به او مى دهم</w:t>
      </w:r>
      <w:r w:rsidR="00480B29">
        <w:rPr>
          <w:rtl/>
          <w:lang w:bidi="fa-IR"/>
        </w:rPr>
        <w:t xml:space="preserve">، </w:t>
      </w:r>
      <w:r>
        <w:rPr>
          <w:rtl/>
          <w:lang w:bidi="fa-IR"/>
        </w:rPr>
        <w:t>وقتى مى گويد</w:t>
      </w:r>
      <w:r w:rsidR="00291DE5">
        <w:rPr>
          <w:rtl/>
          <w:lang w:bidi="fa-IR"/>
        </w:rPr>
        <w:t xml:space="preserve">: </w:t>
      </w:r>
      <w:r>
        <w:rPr>
          <w:rtl/>
          <w:lang w:bidi="fa-IR"/>
        </w:rPr>
        <w:t>بسم اللّه الرحمن الرحيم خداوند مى فرمايد</w:t>
      </w:r>
      <w:r w:rsidR="00291DE5">
        <w:rPr>
          <w:rtl/>
          <w:lang w:bidi="fa-IR"/>
        </w:rPr>
        <w:t xml:space="preserve">: </w:t>
      </w:r>
      <w:r>
        <w:rPr>
          <w:rtl/>
          <w:lang w:bidi="fa-IR"/>
        </w:rPr>
        <w:t>بنده ام به نام من آغاز كرد</w:t>
      </w:r>
      <w:r w:rsidR="00480B29">
        <w:rPr>
          <w:rtl/>
          <w:lang w:bidi="fa-IR"/>
        </w:rPr>
        <w:t xml:space="preserve">، </w:t>
      </w:r>
      <w:r>
        <w:rPr>
          <w:rtl/>
          <w:lang w:bidi="fa-IR"/>
        </w:rPr>
        <w:t>بر من واجب است كه امور او را به پايان رسانيده و همه احوال او را مبارك گردانم»</w:t>
      </w:r>
      <w:r w:rsidR="00AB2949">
        <w:rPr>
          <w:rtl/>
          <w:lang w:bidi="fa-IR"/>
        </w:rPr>
        <w:t xml:space="preserve">. </w:t>
      </w:r>
    </w:p>
    <w:p w:rsidR="006163BF" w:rsidRDefault="006163BF" w:rsidP="006163BF">
      <w:pPr>
        <w:pStyle w:val="libNormal"/>
        <w:rPr>
          <w:rtl/>
          <w:lang w:bidi="fa-IR"/>
        </w:rPr>
      </w:pPr>
      <w:r>
        <w:rPr>
          <w:rtl/>
          <w:lang w:bidi="fa-IR"/>
        </w:rPr>
        <w:t>فاذا قال «الحمدللّه رب العالمين» قال اللّه عزَّ وَ جَلّ حَمِدَنى عبدى و علم اءَنَّ النِّعم التى له من عندى و البَلايا الَّتى اندَفَعَت عنه بتطوُّلى اءُشهدُكُم انِّى اءُضيف له نعم الدُّنيا الى نعيم الاخرةِ و اءَدفَعُ عنه بلايا الاخرة كما دفعت عنه بلايا الدنيا فاذا قال «الرحمن الرحيم» قال اللّه عزَّ وَ جَلّ شهد لى باءَنِّى الرحمن الرحيم اءُشهِدُكُم لاُوَفِّرَنَّ من رحمتى حظَّهُ و لاُجزِلَنَّ من عطائى نصيبه فاذا قال «مالك يوم الدين» قال اللّه عزَّ وَ جَلّ اءُشهدُكُم كما اعترفَ باءَنِّى اءَنا المالك ليوم الدين لاُسَهِّلَنَّ يوم الحساب حسابه و لاَتَقَبَّلَنَّ حسناته و لاَتَجاوَزَنَّ عن سيِّئاته</w:t>
      </w:r>
      <w:r w:rsidR="00AB2949">
        <w:rPr>
          <w:rtl/>
          <w:lang w:bidi="fa-IR"/>
        </w:rPr>
        <w:t xml:space="preserve">. </w:t>
      </w:r>
    </w:p>
    <w:p w:rsidR="006163BF" w:rsidRDefault="006163BF" w:rsidP="006163BF">
      <w:pPr>
        <w:pStyle w:val="libNormal"/>
        <w:rPr>
          <w:rtl/>
          <w:lang w:bidi="fa-IR"/>
        </w:rPr>
      </w:pPr>
      <w:r>
        <w:rPr>
          <w:rtl/>
          <w:lang w:bidi="fa-IR"/>
        </w:rPr>
        <w:t>«هنگامى كه مى گويد</w:t>
      </w:r>
      <w:r w:rsidR="00291DE5">
        <w:rPr>
          <w:rtl/>
          <w:lang w:bidi="fa-IR"/>
        </w:rPr>
        <w:t xml:space="preserve">: </w:t>
      </w:r>
      <w:r>
        <w:rPr>
          <w:rtl/>
          <w:lang w:bidi="fa-IR"/>
        </w:rPr>
        <w:t>الحمدللّه رب العالمين خداوند مى فرمايد</w:t>
      </w:r>
      <w:r w:rsidR="00291DE5">
        <w:rPr>
          <w:rtl/>
          <w:lang w:bidi="fa-IR"/>
        </w:rPr>
        <w:t xml:space="preserve">: </w:t>
      </w:r>
      <w:r>
        <w:rPr>
          <w:rtl/>
          <w:lang w:bidi="fa-IR"/>
        </w:rPr>
        <w:t>بنده ام مرا سپاس مى گويد و مى داند كه نعمت هاى او از من است و دفع بليات با تفضلات من است</w:t>
      </w:r>
      <w:r w:rsidR="00480B29">
        <w:rPr>
          <w:rtl/>
          <w:lang w:bidi="fa-IR"/>
        </w:rPr>
        <w:t xml:space="preserve">، </w:t>
      </w:r>
      <w:r>
        <w:rPr>
          <w:rtl/>
          <w:lang w:bidi="fa-IR"/>
        </w:rPr>
        <w:t>و شما را شاهد مى گيرم كه به نعمت هاى دنيوى او</w:t>
      </w:r>
      <w:r w:rsidR="00480B29">
        <w:rPr>
          <w:rtl/>
          <w:lang w:bidi="fa-IR"/>
        </w:rPr>
        <w:t xml:space="preserve">، </w:t>
      </w:r>
      <w:r>
        <w:rPr>
          <w:rtl/>
          <w:lang w:bidi="fa-IR"/>
        </w:rPr>
        <w:t xml:space="preserve">نعم </w:t>
      </w:r>
      <w:r>
        <w:rPr>
          <w:rtl/>
          <w:lang w:bidi="fa-IR"/>
        </w:rPr>
        <w:lastRenderedPageBreak/>
        <w:t>اخروى را نيز بيفزايم و همان گونه كه بلاياى دنيوى را از او دفع نمودم</w:t>
      </w:r>
      <w:r w:rsidR="00480B29">
        <w:rPr>
          <w:rtl/>
          <w:lang w:bidi="fa-IR"/>
        </w:rPr>
        <w:t xml:space="preserve">، </w:t>
      </w:r>
      <w:r>
        <w:rPr>
          <w:rtl/>
          <w:lang w:bidi="fa-IR"/>
        </w:rPr>
        <w:t>او را از بليات اخروى نيز مصون دارم</w:t>
      </w:r>
      <w:r w:rsidR="00AB2949">
        <w:rPr>
          <w:rtl/>
          <w:lang w:bidi="fa-IR"/>
        </w:rPr>
        <w:t xml:space="preserve">. </w:t>
      </w:r>
      <w:r>
        <w:rPr>
          <w:rtl/>
          <w:lang w:bidi="fa-IR"/>
        </w:rPr>
        <w:t>آن گاه كه مى گويد</w:t>
      </w:r>
      <w:r w:rsidR="00291DE5">
        <w:rPr>
          <w:rtl/>
          <w:lang w:bidi="fa-IR"/>
        </w:rPr>
        <w:t xml:space="preserve">: </w:t>
      </w:r>
      <w:r>
        <w:rPr>
          <w:rtl/>
          <w:lang w:bidi="fa-IR"/>
        </w:rPr>
        <w:t>الرحمن الرحيم خداوند مى فرمايد</w:t>
      </w:r>
      <w:r w:rsidR="00291DE5">
        <w:rPr>
          <w:rtl/>
          <w:lang w:bidi="fa-IR"/>
        </w:rPr>
        <w:t xml:space="preserve">: </w:t>
      </w:r>
      <w:r>
        <w:rPr>
          <w:rtl/>
          <w:lang w:bidi="fa-IR"/>
        </w:rPr>
        <w:t>بنده ام مرا به رحمانيت و بخشندگى ياد كرد و من نيز شما را به شهادت مى طلبم كه او را سرشار از رحمت خود نموده و از عطاى بى حساب خود او را بهره مند سازم</w:t>
      </w:r>
      <w:r w:rsidR="00AB2949">
        <w:rPr>
          <w:rtl/>
          <w:lang w:bidi="fa-IR"/>
        </w:rPr>
        <w:t xml:space="preserve">. </w:t>
      </w:r>
      <w:r>
        <w:rPr>
          <w:rtl/>
          <w:lang w:bidi="fa-IR"/>
        </w:rPr>
        <w:t>چون مى گويد</w:t>
      </w:r>
      <w:r w:rsidR="00291DE5">
        <w:rPr>
          <w:rtl/>
          <w:lang w:bidi="fa-IR"/>
        </w:rPr>
        <w:t xml:space="preserve">: </w:t>
      </w:r>
      <w:r>
        <w:rPr>
          <w:rtl/>
          <w:lang w:bidi="fa-IR"/>
        </w:rPr>
        <w:t>مالك يوم الدين خداوند مى فرمايد</w:t>
      </w:r>
      <w:r w:rsidR="00291DE5">
        <w:rPr>
          <w:rtl/>
          <w:lang w:bidi="fa-IR"/>
        </w:rPr>
        <w:t xml:space="preserve">: </w:t>
      </w:r>
      <w:r>
        <w:rPr>
          <w:rtl/>
          <w:lang w:bidi="fa-IR"/>
        </w:rPr>
        <w:t>شاهد باشيد كه به سپاس اعتراف او كه ملك و سلطنت قيامت از آن من است</w:t>
      </w:r>
      <w:r w:rsidR="00480B29">
        <w:rPr>
          <w:rtl/>
          <w:lang w:bidi="fa-IR"/>
        </w:rPr>
        <w:t xml:space="preserve">، </w:t>
      </w:r>
      <w:r>
        <w:rPr>
          <w:rtl/>
          <w:lang w:bidi="fa-IR"/>
        </w:rPr>
        <w:t>در آن روز كه يوم الحساب است</w:t>
      </w:r>
      <w:r w:rsidR="00480B29">
        <w:rPr>
          <w:rtl/>
          <w:lang w:bidi="fa-IR"/>
        </w:rPr>
        <w:t xml:space="preserve">، </w:t>
      </w:r>
      <w:r>
        <w:rPr>
          <w:rtl/>
          <w:lang w:bidi="fa-IR"/>
        </w:rPr>
        <w:t>حساب را بر او آسان كنم و از گناهانش بگذرم»</w:t>
      </w:r>
      <w:r w:rsidR="00AB2949">
        <w:rPr>
          <w:rtl/>
          <w:lang w:bidi="fa-IR"/>
        </w:rPr>
        <w:t xml:space="preserve">. </w:t>
      </w:r>
    </w:p>
    <w:p w:rsidR="006163BF" w:rsidRDefault="006163BF" w:rsidP="006163BF">
      <w:pPr>
        <w:pStyle w:val="libNormal"/>
        <w:rPr>
          <w:rtl/>
          <w:lang w:bidi="fa-IR"/>
        </w:rPr>
      </w:pPr>
      <w:r>
        <w:rPr>
          <w:rtl/>
          <w:lang w:bidi="fa-IR"/>
        </w:rPr>
        <w:t xml:space="preserve">فاذا قال العبد «اياك النعبد» قال اللّه عزَّ وَ جَلّ صدَق عبدى ايَّاى يَعبُد لاُثيبَنَّه على عبادته ثوابا يَغبِطُه كلُّ مَن خالَفَهُ فى عبادته لى فاذا قال «و اياك نستعين» قال اللّه عزَّ وَ جَلّ فى استعان و الىّ التجاء اءُشهدُكم لاعينَنَّهُ عى اءَمره و لاُغيثَنَّه فى شدائده و لآخُذنَّ بيده يوم (القيامة عند) نوائبه و اذا قال «اهدنا الصراط المستقيم» الى آخرها قال اللّه هذا لعبدى و لعبدى ما ساءل قد استجبت لعبدى و اءَعطَيتُهُ ما اءَمَّلَ و آمَنتُهُ ممَّا منه وَجِلَ </w:t>
      </w:r>
      <w:r w:rsidRPr="00AB2949">
        <w:rPr>
          <w:rStyle w:val="libFootnotenumChar"/>
          <w:rtl/>
          <w:lang w:bidi="fa-IR"/>
        </w:rPr>
        <w:t>(693)</w:t>
      </w:r>
      <w:r w:rsidR="00AB2949">
        <w:rPr>
          <w:rtl/>
          <w:lang w:bidi="fa-IR"/>
        </w:rPr>
        <w:t xml:space="preserve">. </w:t>
      </w:r>
    </w:p>
    <w:p w:rsidR="006163BF" w:rsidRDefault="006163BF" w:rsidP="006163BF">
      <w:pPr>
        <w:pStyle w:val="libNormal"/>
        <w:rPr>
          <w:rtl/>
          <w:lang w:bidi="fa-IR"/>
        </w:rPr>
      </w:pPr>
      <w:r>
        <w:rPr>
          <w:rtl/>
          <w:lang w:bidi="fa-IR"/>
        </w:rPr>
        <w:t>«وقتى مى گويد</w:t>
      </w:r>
      <w:r w:rsidR="00291DE5">
        <w:rPr>
          <w:rtl/>
          <w:lang w:bidi="fa-IR"/>
        </w:rPr>
        <w:t xml:space="preserve">: </w:t>
      </w:r>
      <w:r>
        <w:rPr>
          <w:rtl/>
          <w:lang w:bidi="fa-IR"/>
        </w:rPr>
        <w:t>اياك نعبد خداوند مى فرمايد</w:t>
      </w:r>
      <w:r w:rsidR="00291DE5">
        <w:rPr>
          <w:rtl/>
          <w:lang w:bidi="fa-IR"/>
        </w:rPr>
        <w:t xml:space="preserve">: </w:t>
      </w:r>
      <w:r>
        <w:rPr>
          <w:rtl/>
          <w:lang w:bidi="fa-IR"/>
        </w:rPr>
        <w:t>آرى راست مى گويد كه مرا مى پرستد</w:t>
      </w:r>
      <w:r w:rsidR="00480B29">
        <w:rPr>
          <w:rtl/>
          <w:lang w:bidi="fa-IR"/>
        </w:rPr>
        <w:t xml:space="preserve">، </w:t>
      </w:r>
      <w:r>
        <w:rPr>
          <w:rtl/>
          <w:lang w:bidi="fa-IR"/>
        </w:rPr>
        <w:t>پس شما شاهد باشيد كه من بر اين پرستش و عبادت</w:t>
      </w:r>
      <w:r w:rsidR="00480B29">
        <w:rPr>
          <w:rtl/>
          <w:lang w:bidi="fa-IR"/>
        </w:rPr>
        <w:t xml:space="preserve">، </w:t>
      </w:r>
      <w:r>
        <w:rPr>
          <w:rtl/>
          <w:lang w:bidi="fa-IR"/>
        </w:rPr>
        <w:t>چنان ثوابى به او اعطا كنم كه همه مخالفان در عبوديت بر او غبطه و رشك برند</w:t>
      </w:r>
      <w:r w:rsidR="00AB2949">
        <w:rPr>
          <w:rtl/>
          <w:lang w:bidi="fa-IR"/>
        </w:rPr>
        <w:t xml:space="preserve">. </w:t>
      </w:r>
      <w:r>
        <w:rPr>
          <w:rtl/>
          <w:lang w:bidi="fa-IR"/>
        </w:rPr>
        <w:t>و هنگامى كه مى گويد</w:t>
      </w:r>
      <w:r w:rsidR="00291DE5">
        <w:rPr>
          <w:rtl/>
          <w:lang w:bidi="fa-IR"/>
        </w:rPr>
        <w:t xml:space="preserve">: </w:t>
      </w:r>
      <w:r>
        <w:rPr>
          <w:rtl/>
          <w:lang w:bidi="fa-IR"/>
        </w:rPr>
        <w:t>و اياك نستعين خداوند مى فرمايد</w:t>
      </w:r>
      <w:r w:rsidR="00291DE5">
        <w:rPr>
          <w:rtl/>
          <w:lang w:bidi="fa-IR"/>
        </w:rPr>
        <w:t xml:space="preserve">: </w:t>
      </w:r>
      <w:r>
        <w:rPr>
          <w:rtl/>
          <w:lang w:bidi="fa-IR"/>
        </w:rPr>
        <w:t>بنده من</w:t>
      </w:r>
      <w:r w:rsidR="00480B29">
        <w:rPr>
          <w:rtl/>
          <w:lang w:bidi="fa-IR"/>
        </w:rPr>
        <w:t xml:space="preserve">، </w:t>
      </w:r>
      <w:r>
        <w:rPr>
          <w:rtl/>
          <w:lang w:bidi="fa-IR"/>
        </w:rPr>
        <w:t>از من استعانت جسته و به من پناه آورده است</w:t>
      </w:r>
      <w:r w:rsidR="00480B29">
        <w:rPr>
          <w:rtl/>
          <w:lang w:bidi="fa-IR"/>
        </w:rPr>
        <w:t xml:space="preserve">، </w:t>
      </w:r>
      <w:r>
        <w:rPr>
          <w:rtl/>
          <w:lang w:bidi="fa-IR"/>
        </w:rPr>
        <w:t>گواه باشيد كه در امورش او را يارى مى كنم</w:t>
      </w:r>
      <w:r w:rsidR="00480B29">
        <w:rPr>
          <w:rtl/>
          <w:lang w:bidi="fa-IR"/>
        </w:rPr>
        <w:t xml:space="preserve">، </w:t>
      </w:r>
      <w:r>
        <w:rPr>
          <w:rtl/>
          <w:lang w:bidi="fa-IR"/>
        </w:rPr>
        <w:t>در شدايد و گرفتارى ها به فريادش مى رسم و در مشكلات دست او را مى گيرم</w:t>
      </w:r>
      <w:r w:rsidR="00AB2949">
        <w:rPr>
          <w:rtl/>
          <w:lang w:bidi="fa-IR"/>
        </w:rPr>
        <w:t xml:space="preserve">. </w:t>
      </w:r>
      <w:r>
        <w:rPr>
          <w:rtl/>
          <w:lang w:bidi="fa-IR"/>
        </w:rPr>
        <w:t>آن گاه كه مى گويد</w:t>
      </w:r>
      <w:r w:rsidR="00291DE5">
        <w:rPr>
          <w:rtl/>
          <w:lang w:bidi="fa-IR"/>
        </w:rPr>
        <w:t xml:space="preserve">: </w:t>
      </w:r>
      <w:r>
        <w:rPr>
          <w:rtl/>
          <w:lang w:bidi="fa-IR"/>
        </w:rPr>
        <w:t>اهدنا الصراط المستقيم خداوند مى فرمايد</w:t>
      </w:r>
      <w:r w:rsidR="00291DE5">
        <w:rPr>
          <w:rtl/>
          <w:lang w:bidi="fa-IR"/>
        </w:rPr>
        <w:t xml:space="preserve">: </w:t>
      </w:r>
      <w:r>
        <w:rPr>
          <w:rtl/>
          <w:lang w:bidi="fa-IR"/>
        </w:rPr>
        <w:t>او را هدايت مى كنم و هر خواسته ديگرش ‍ را نيز اجابت مى نمايم</w:t>
      </w:r>
      <w:r w:rsidR="00480B29">
        <w:rPr>
          <w:rtl/>
          <w:lang w:bidi="fa-IR"/>
        </w:rPr>
        <w:t xml:space="preserve">، </w:t>
      </w:r>
      <w:r>
        <w:rPr>
          <w:rtl/>
          <w:lang w:bidi="fa-IR"/>
        </w:rPr>
        <w:t>همه آرزوهايش را برآورده مى كنم و از آنچه هراس ‍ دارد</w:t>
      </w:r>
      <w:r w:rsidR="00480B29">
        <w:rPr>
          <w:rtl/>
          <w:lang w:bidi="fa-IR"/>
        </w:rPr>
        <w:t xml:space="preserve">، </w:t>
      </w:r>
      <w:r>
        <w:rPr>
          <w:rtl/>
          <w:lang w:bidi="fa-IR"/>
        </w:rPr>
        <w:t>او را ايمنى مى بخشم»</w:t>
      </w:r>
      <w:r w:rsidR="00AB2949">
        <w:rPr>
          <w:rtl/>
          <w:lang w:bidi="fa-IR"/>
        </w:rPr>
        <w:t xml:space="preserve">. </w:t>
      </w:r>
    </w:p>
    <w:p w:rsidR="006163BF" w:rsidRDefault="006163BF" w:rsidP="006163BF">
      <w:pPr>
        <w:pStyle w:val="libNormal"/>
        <w:rPr>
          <w:rtl/>
          <w:lang w:bidi="fa-IR"/>
        </w:rPr>
      </w:pPr>
      <w:r>
        <w:rPr>
          <w:rtl/>
          <w:lang w:bidi="fa-IR"/>
        </w:rPr>
        <w:lastRenderedPageBreak/>
        <w:t>نكته اى كه در فهم اين آيات بايد بدان توجه شود اين است كه تكرار اهدنا الصراط المستقيم در شبانه روز و در همه نمازها</w:t>
      </w:r>
      <w:r w:rsidR="00480B29">
        <w:rPr>
          <w:rtl/>
          <w:lang w:bidi="fa-IR"/>
        </w:rPr>
        <w:t xml:space="preserve">، </w:t>
      </w:r>
      <w:r>
        <w:rPr>
          <w:rtl/>
          <w:lang w:bidi="fa-IR"/>
        </w:rPr>
        <w:t>باعث هدايت نمى شود و نبايد شخص تصور كند كه او هدايت شده است و ديگر تقاضا معنى ندارد؛ چون امكان لغزش و احتمال خطا براى همگان بسيار است پس اين كه مرتب بر تكرار اين تقاضا و خواهش توصيه شده است اين ثبات بر هدايت و استوارى آن است</w:t>
      </w:r>
      <w:r w:rsidR="00AB2949">
        <w:rPr>
          <w:rtl/>
          <w:lang w:bidi="fa-IR"/>
        </w:rPr>
        <w:t xml:space="preserve">. </w:t>
      </w:r>
    </w:p>
    <w:p w:rsidR="006163BF" w:rsidRDefault="006163BF" w:rsidP="006163BF">
      <w:pPr>
        <w:pStyle w:val="libNormal"/>
        <w:rPr>
          <w:rtl/>
          <w:lang w:bidi="fa-IR"/>
        </w:rPr>
      </w:pPr>
      <w:r w:rsidRPr="00D41C08">
        <w:rPr>
          <w:rStyle w:val="libAieChar"/>
          <w:rtl/>
        </w:rPr>
        <w:t>ربنا لا تزغ قلوبنا اذ هديتنا و هب لنا من لدنك رحمه انك اءنت الوهاب</w:t>
      </w:r>
      <w:r>
        <w:rPr>
          <w:rtl/>
          <w:lang w:bidi="fa-IR"/>
        </w:rPr>
        <w:t xml:space="preserve"> </w:t>
      </w:r>
      <w:r w:rsidRPr="00AB2949">
        <w:rPr>
          <w:rStyle w:val="libFootnotenumChar"/>
          <w:rtl/>
          <w:lang w:bidi="fa-IR"/>
        </w:rPr>
        <w:t>(694)</w:t>
      </w:r>
      <w:r w:rsidR="00AB2949">
        <w:rPr>
          <w:rtl/>
          <w:lang w:bidi="fa-IR"/>
        </w:rPr>
        <w:t xml:space="preserve">. </w:t>
      </w:r>
    </w:p>
    <w:p w:rsidR="006163BF" w:rsidRDefault="006163BF" w:rsidP="006163BF">
      <w:pPr>
        <w:pStyle w:val="libNormal"/>
        <w:rPr>
          <w:rtl/>
          <w:lang w:bidi="fa-IR"/>
        </w:rPr>
      </w:pPr>
      <w:r>
        <w:rPr>
          <w:rtl/>
          <w:lang w:bidi="fa-IR"/>
        </w:rPr>
        <w:t>«بار پروردگارا! دلهاى ما را ميل به باطل مده پس از آنكه به حق هدايت فرمودى و به ما از لطف رحمتى عطا فرما؛ كه تويى بخشنده بى منت»</w:t>
      </w:r>
      <w:r w:rsidR="00AB2949">
        <w:rPr>
          <w:rtl/>
          <w:lang w:bidi="fa-IR"/>
        </w:rPr>
        <w:t xml:space="preserve">. </w:t>
      </w:r>
    </w:p>
    <w:p w:rsidR="006163BF" w:rsidRDefault="006163BF" w:rsidP="006163BF">
      <w:pPr>
        <w:pStyle w:val="libNormal"/>
        <w:rPr>
          <w:rtl/>
          <w:lang w:bidi="fa-IR"/>
        </w:rPr>
      </w:pPr>
      <w:r>
        <w:rPr>
          <w:rtl/>
          <w:lang w:bidi="fa-IR"/>
        </w:rPr>
        <w:t>بعد از تقاضاى هدايت در راه راست</w:t>
      </w:r>
      <w:r w:rsidR="00480B29">
        <w:rPr>
          <w:rtl/>
          <w:lang w:bidi="fa-IR"/>
        </w:rPr>
        <w:t xml:space="preserve">، </w:t>
      </w:r>
      <w:r>
        <w:rPr>
          <w:rtl/>
          <w:lang w:bidi="fa-IR"/>
        </w:rPr>
        <w:t>صراط مستقيم را تعليم مى دهد كه كدام صراط است</w:t>
      </w:r>
      <w:r w:rsidR="00480B29">
        <w:rPr>
          <w:rtl/>
          <w:lang w:bidi="fa-IR"/>
        </w:rPr>
        <w:t>؛</w:t>
      </w:r>
      <w:r>
        <w:rPr>
          <w:rtl/>
          <w:lang w:bidi="fa-IR"/>
        </w:rPr>
        <w:t xml:space="preserve"> صراط الَّذين انعمت عليهم غيرالمغضوب عليهم و لا الضّالين راه بندگانى كه به آنها نعمت هدايت داده اى</w:t>
      </w:r>
      <w:r w:rsidR="00480B29">
        <w:rPr>
          <w:rtl/>
          <w:lang w:bidi="fa-IR"/>
        </w:rPr>
        <w:t>؛</w:t>
      </w:r>
      <w:r>
        <w:rPr>
          <w:rtl/>
          <w:lang w:bidi="fa-IR"/>
        </w:rPr>
        <w:t xml:space="preserve"> و از مجموعه نعمت ها چه نعمتى بالاتر و والاتر از نعمت هدايت است</w:t>
      </w:r>
      <w:r w:rsidR="00480B29">
        <w:rPr>
          <w:rtl/>
          <w:lang w:bidi="fa-IR"/>
        </w:rPr>
        <w:t>؟</w:t>
      </w:r>
      <w:r>
        <w:rPr>
          <w:rtl/>
          <w:lang w:bidi="fa-IR"/>
        </w:rPr>
        <w:t>! البته آن هم نه هدايت تكوينى</w:t>
      </w:r>
      <w:r w:rsidR="00480B29">
        <w:rPr>
          <w:rtl/>
          <w:lang w:bidi="fa-IR"/>
        </w:rPr>
        <w:t xml:space="preserve">، </w:t>
      </w:r>
      <w:r>
        <w:rPr>
          <w:rtl/>
          <w:lang w:bidi="fa-IR"/>
        </w:rPr>
        <w:t>بلكه هدايت تشريعى</w:t>
      </w:r>
      <w:r w:rsidR="00480B29">
        <w:rPr>
          <w:rtl/>
          <w:lang w:bidi="fa-IR"/>
        </w:rPr>
        <w:t>؛</w:t>
      </w:r>
      <w:r>
        <w:rPr>
          <w:rtl/>
          <w:lang w:bidi="fa-IR"/>
        </w:rPr>
        <w:t xml:space="preserve"> هدايتى كه خداوند راه هاى صحيح رسيدن به مقصد را با ارسال رسل و با عنايت قوه عاقله به انسان عنايت كرده است و اين هدايت و نعمت همان هدايت و نعمتى است كه در اين آيه موردنظر است</w:t>
      </w:r>
      <w:r w:rsidR="00AB2949">
        <w:rPr>
          <w:rtl/>
          <w:lang w:bidi="fa-IR"/>
        </w:rPr>
        <w:t xml:space="preserve">. </w:t>
      </w:r>
      <w:r>
        <w:rPr>
          <w:rtl/>
          <w:lang w:bidi="fa-IR"/>
        </w:rPr>
        <w:t>انعمت عليهم نه آنهايى كه مورد غضب تو قرار گرفته اند؛ نه گمراهانى كه بالاصاله گمراهند و نه كسانى كه بعد از هدايت دوباره مبتلا به گمراهى شده اند</w:t>
      </w:r>
      <w:r w:rsidR="00AB2949">
        <w:rPr>
          <w:rtl/>
          <w:lang w:bidi="fa-IR"/>
        </w:rPr>
        <w:t xml:space="preserve">. </w:t>
      </w:r>
    </w:p>
    <w:p w:rsidR="006163BF" w:rsidRDefault="006163BF" w:rsidP="006163BF">
      <w:pPr>
        <w:pStyle w:val="libNormal"/>
        <w:rPr>
          <w:rtl/>
          <w:lang w:bidi="fa-IR"/>
        </w:rPr>
      </w:pPr>
      <w:r>
        <w:rPr>
          <w:rtl/>
          <w:lang w:bidi="fa-IR"/>
        </w:rPr>
        <w:t>اينها نكات ظريف و دقيقى است كه اين كلمات در بَردارد و گوينده به وسيله آن با خداى خود سخن مى گويد و البته مخفى نماند كه نكات و اسرار و دقايق نهفته در سوره مباركه حمد كه از واجبات نماز است و در همه نمازها بايد حداقل دو مرتبه تكرار شود بسيار زياد است و چون بحث ما در باره حقوق نماز زياد شد</w:t>
      </w:r>
      <w:r w:rsidR="00480B29">
        <w:rPr>
          <w:rtl/>
          <w:lang w:bidi="fa-IR"/>
        </w:rPr>
        <w:t xml:space="preserve">، </w:t>
      </w:r>
      <w:r>
        <w:rPr>
          <w:rtl/>
          <w:lang w:bidi="fa-IR"/>
        </w:rPr>
        <w:t>به همين مقدار اكتفا مى كنيم</w:t>
      </w:r>
      <w:r w:rsidR="00AB2949">
        <w:rPr>
          <w:rtl/>
          <w:lang w:bidi="fa-IR"/>
        </w:rPr>
        <w:t xml:space="preserve">. </w:t>
      </w:r>
    </w:p>
    <w:p w:rsidR="006163BF" w:rsidRDefault="006163BF" w:rsidP="006163BF">
      <w:pPr>
        <w:pStyle w:val="libNormal"/>
        <w:rPr>
          <w:rtl/>
          <w:lang w:bidi="fa-IR"/>
        </w:rPr>
      </w:pPr>
      <w:r>
        <w:rPr>
          <w:rtl/>
          <w:lang w:bidi="fa-IR"/>
        </w:rPr>
        <w:lastRenderedPageBreak/>
        <w:t>5 - ركوع</w:t>
      </w:r>
    </w:p>
    <w:p w:rsidR="006163BF" w:rsidRDefault="006163BF" w:rsidP="006163BF">
      <w:pPr>
        <w:pStyle w:val="libNormal"/>
        <w:rPr>
          <w:rtl/>
          <w:lang w:bidi="fa-IR"/>
        </w:rPr>
      </w:pPr>
      <w:r>
        <w:rPr>
          <w:rtl/>
          <w:lang w:bidi="fa-IR"/>
        </w:rPr>
        <w:t>يكى ديگر از اركان نماز ركوع است كه پس از آن گفتگوى پرمحتوا</w:t>
      </w:r>
      <w:r w:rsidR="00480B29">
        <w:rPr>
          <w:rtl/>
          <w:lang w:bidi="fa-IR"/>
        </w:rPr>
        <w:t xml:space="preserve">، </w:t>
      </w:r>
      <w:r>
        <w:rPr>
          <w:rtl/>
          <w:lang w:bidi="fa-IR"/>
        </w:rPr>
        <w:t xml:space="preserve">پر مغز و به تعبير امام سجاد </w:t>
      </w:r>
      <w:r w:rsidR="001F60CB" w:rsidRPr="001F60CB">
        <w:rPr>
          <w:rStyle w:val="libAlaemChar"/>
          <w:rtl/>
        </w:rPr>
        <w:t>عليه‌السلام</w:t>
      </w:r>
      <w:r>
        <w:rPr>
          <w:rtl/>
          <w:lang w:bidi="fa-IR"/>
        </w:rPr>
        <w:t xml:space="preserve"> «حسن مناجات» و قرائت حمد و سوره</w:t>
      </w:r>
      <w:r w:rsidR="00480B29">
        <w:rPr>
          <w:rtl/>
          <w:lang w:bidi="fa-IR"/>
        </w:rPr>
        <w:t xml:space="preserve">، </w:t>
      </w:r>
      <w:r>
        <w:rPr>
          <w:rtl/>
          <w:lang w:bidi="fa-IR"/>
        </w:rPr>
        <w:t>به قصد تعظيم و تكريم</w:t>
      </w:r>
      <w:r w:rsidR="00480B29">
        <w:rPr>
          <w:rtl/>
          <w:lang w:bidi="fa-IR"/>
        </w:rPr>
        <w:t xml:space="preserve">، </w:t>
      </w:r>
      <w:r>
        <w:rPr>
          <w:rtl/>
          <w:lang w:bidi="fa-IR"/>
        </w:rPr>
        <w:t>سر فرود مى آورد و پشت خود را در پيشگاه باعظمت او خم مى كند و عزت او و ذلت خود را ياد مى كند كه</w:t>
      </w:r>
      <w:r w:rsidR="00291DE5">
        <w:rPr>
          <w:rtl/>
          <w:lang w:bidi="fa-IR"/>
        </w:rPr>
        <w:t xml:space="preserve">: </w:t>
      </w:r>
    </w:p>
    <w:p w:rsidR="006163BF" w:rsidRDefault="006163BF" w:rsidP="006163BF">
      <w:pPr>
        <w:pStyle w:val="libNormal"/>
        <w:rPr>
          <w:rtl/>
          <w:lang w:bidi="fa-IR"/>
        </w:rPr>
      </w:pPr>
      <w:r>
        <w:rPr>
          <w:rtl/>
          <w:lang w:bidi="fa-IR"/>
        </w:rPr>
        <w:t>مولاى يا مولاى اءنت العزيز و اءنا الذليل</w:t>
      </w:r>
      <w:r w:rsidR="00480B29">
        <w:rPr>
          <w:rtl/>
          <w:lang w:bidi="fa-IR"/>
        </w:rPr>
        <w:t xml:space="preserve">، </w:t>
      </w:r>
      <w:r>
        <w:rPr>
          <w:rtl/>
          <w:lang w:bidi="fa-IR"/>
        </w:rPr>
        <w:t>و هل يرحم الذليل الا العزيز</w:t>
      </w:r>
      <w:r w:rsidR="00AB2949">
        <w:rPr>
          <w:rtl/>
          <w:lang w:bidi="fa-IR"/>
        </w:rPr>
        <w:t>...</w:t>
      </w:r>
      <w:r w:rsidR="00480B29">
        <w:rPr>
          <w:rtl/>
          <w:lang w:bidi="fa-IR"/>
        </w:rPr>
        <w:t xml:space="preserve">، </w:t>
      </w:r>
      <w:r>
        <w:rPr>
          <w:rtl/>
          <w:lang w:bidi="fa-IR"/>
        </w:rPr>
        <w:t>مولاى يا مولاى اءنت القوى و اءنا الضعيف و هل يرحم الضعيف الا القوى</w:t>
      </w:r>
      <w:r w:rsidR="00AB2949">
        <w:rPr>
          <w:rtl/>
          <w:lang w:bidi="fa-IR"/>
        </w:rPr>
        <w:t>...</w:t>
      </w:r>
      <w:r>
        <w:rPr>
          <w:rtl/>
          <w:lang w:bidi="fa-IR"/>
        </w:rPr>
        <w:t xml:space="preserve">مولاى يا مولاى اءنت الغالب و اءنا المغلوب و اءنا المغلوب و هل يرحم المغلوب الا الغالب </w:t>
      </w:r>
      <w:r w:rsidRPr="00AB2949">
        <w:rPr>
          <w:rStyle w:val="libFootnotenumChar"/>
          <w:rtl/>
          <w:lang w:bidi="fa-IR"/>
        </w:rPr>
        <w:t>(695)</w:t>
      </w:r>
      <w:r w:rsidR="00AB2949">
        <w:rPr>
          <w:rtl/>
          <w:lang w:bidi="fa-IR"/>
        </w:rPr>
        <w:t xml:space="preserve">. </w:t>
      </w:r>
    </w:p>
    <w:p w:rsidR="006163BF" w:rsidRDefault="006163BF" w:rsidP="006163BF">
      <w:pPr>
        <w:pStyle w:val="libNormal"/>
        <w:rPr>
          <w:rtl/>
          <w:lang w:bidi="fa-IR"/>
        </w:rPr>
      </w:pPr>
      <w:r>
        <w:rPr>
          <w:rtl/>
          <w:lang w:bidi="fa-IR"/>
        </w:rPr>
        <w:t>«مولاى من</w:t>
      </w:r>
      <w:r w:rsidR="00480B29">
        <w:rPr>
          <w:rtl/>
          <w:lang w:bidi="fa-IR"/>
        </w:rPr>
        <w:t>!</w:t>
      </w:r>
      <w:r>
        <w:rPr>
          <w:rtl/>
          <w:lang w:bidi="fa-IR"/>
        </w:rPr>
        <w:t xml:space="preserve"> تو عزيزى و من خوار</w:t>
      </w:r>
      <w:r w:rsidR="00480B29">
        <w:rPr>
          <w:rtl/>
          <w:lang w:bidi="fa-IR"/>
        </w:rPr>
        <w:t xml:space="preserve">، </w:t>
      </w:r>
      <w:r>
        <w:rPr>
          <w:rtl/>
          <w:lang w:bidi="fa-IR"/>
        </w:rPr>
        <w:t>و آيا جز عزيز بر خوار رحم مى آورد؟ مولاى من</w:t>
      </w:r>
      <w:r w:rsidR="00480B29">
        <w:rPr>
          <w:rtl/>
          <w:lang w:bidi="fa-IR"/>
        </w:rPr>
        <w:t>!</w:t>
      </w:r>
      <w:r>
        <w:rPr>
          <w:rtl/>
          <w:lang w:bidi="fa-IR"/>
        </w:rPr>
        <w:t xml:space="preserve"> تو توانايى و من ناتوان</w:t>
      </w:r>
      <w:r w:rsidR="00480B29">
        <w:rPr>
          <w:rtl/>
          <w:lang w:bidi="fa-IR"/>
        </w:rPr>
        <w:t xml:space="preserve">، </w:t>
      </w:r>
      <w:r>
        <w:rPr>
          <w:rtl/>
          <w:lang w:bidi="fa-IR"/>
        </w:rPr>
        <w:t>و آيا جز توانا بر ناتوان رحم مى آورد؟ مولاى من</w:t>
      </w:r>
      <w:r w:rsidR="00480B29">
        <w:rPr>
          <w:rtl/>
          <w:lang w:bidi="fa-IR"/>
        </w:rPr>
        <w:t>!</w:t>
      </w:r>
      <w:r>
        <w:rPr>
          <w:rtl/>
          <w:lang w:bidi="fa-IR"/>
        </w:rPr>
        <w:t xml:space="preserve"> تو بالادستى و من زيردست و آيا جز بالادست بر زيردست رحم مى آرود؟»</w:t>
      </w:r>
    </w:p>
    <w:p w:rsidR="006163BF" w:rsidRDefault="006163BF" w:rsidP="006163BF">
      <w:pPr>
        <w:pStyle w:val="libNormal"/>
        <w:rPr>
          <w:rtl/>
          <w:lang w:bidi="fa-IR"/>
        </w:rPr>
      </w:pPr>
      <w:r>
        <w:rPr>
          <w:rtl/>
          <w:lang w:bidi="fa-IR"/>
        </w:rPr>
        <w:t>و در آن حال به تسبيح و تقديس ذات پروردگار مى پردازد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لا يركع عبد للّه رُكوعا على الحقيقة الا زينة اللّه بنور بهائه و اظله فى ظلال كبريائه و كساهُ كسوةِ اءَصفيائه </w:t>
      </w:r>
      <w:r w:rsidRPr="00AB2949">
        <w:rPr>
          <w:rStyle w:val="libFootnotenumChar"/>
          <w:rtl/>
          <w:lang w:bidi="fa-IR"/>
        </w:rPr>
        <w:t>(696)</w:t>
      </w:r>
      <w:r w:rsidR="00AB2949">
        <w:rPr>
          <w:rtl/>
          <w:lang w:bidi="fa-IR"/>
        </w:rPr>
        <w:t xml:space="preserve">. </w:t>
      </w:r>
    </w:p>
    <w:p w:rsidR="006163BF" w:rsidRDefault="006163BF" w:rsidP="006163BF">
      <w:pPr>
        <w:pStyle w:val="libNormal"/>
        <w:rPr>
          <w:rtl/>
          <w:lang w:bidi="fa-IR"/>
        </w:rPr>
      </w:pPr>
      <w:r>
        <w:rPr>
          <w:rtl/>
          <w:lang w:bidi="fa-IR"/>
        </w:rPr>
        <w:t>«اگر واقعا با درك معنا و مفهوم ركوع</w:t>
      </w:r>
      <w:r w:rsidR="00480B29">
        <w:rPr>
          <w:rtl/>
          <w:lang w:bidi="fa-IR"/>
        </w:rPr>
        <w:t xml:space="preserve">، </w:t>
      </w:r>
      <w:r>
        <w:rPr>
          <w:rtl/>
          <w:lang w:bidi="fa-IR"/>
        </w:rPr>
        <w:t>آن را به جاى آورد</w:t>
      </w:r>
      <w:r w:rsidR="00480B29">
        <w:rPr>
          <w:rtl/>
          <w:lang w:bidi="fa-IR"/>
        </w:rPr>
        <w:t xml:space="preserve">، </w:t>
      </w:r>
      <w:r>
        <w:rPr>
          <w:rtl/>
          <w:lang w:bidi="fa-IR"/>
        </w:rPr>
        <w:t>خداوند به نور خود او را مزين مى كند و در سايه كبريائى اش جاى مى دهد و لباس ‍ برگزيدگان و اصفياى خود را به او مى پوشاند»</w:t>
      </w:r>
      <w:r w:rsidR="00AB2949">
        <w:rPr>
          <w:rtl/>
          <w:lang w:bidi="fa-IR"/>
        </w:rPr>
        <w:t xml:space="preserve">. </w:t>
      </w:r>
    </w:p>
    <w:p w:rsidR="006163BF" w:rsidRDefault="006163BF" w:rsidP="006163BF">
      <w:pPr>
        <w:pStyle w:val="libNormal"/>
        <w:rPr>
          <w:rtl/>
          <w:lang w:bidi="fa-IR"/>
        </w:rPr>
      </w:pPr>
      <w:r>
        <w:rPr>
          <w:rtl/>
          <w:lang w:bidi="fa-IR"/>
        </w:rPr>
        <w:t xml:space="preserve">ركوع همان خشوع الاطراف است كه در بيان امام سجاد </w:t>
      </w:r>
      <w:r w:rsidR="001F60CB" w:rsidRPr="001F60CB">
        <w:rPr>
          <w:rStyle w:val="libAlaemChar"/>
          <w:rtl/>
        </w:rPr>
        <w:t>عليه‌السلام</w:t>
      </w:r>
      <w:r>
        <w:rPr>
          <w:rtl/>
          <w:lang w:bidi="fa-IR"/>
        </w:rPr>
        <w:t xml:space="preserve"> براى اداى حق نماز ذكر شد كه خشوع اطرف</w:t>
      </w:r>
      <w:r w:rsidR="00480B29">
        <w:rPr>
          <w:rtl/>
          <w:lang w:bidi="fa-IR"/>
        </w:rPr>
        <w:t xml:space="preserve">، </w:t>
      </w:r>
      <w:r>
        <w:rPr>
          <w:rtl/>
          <w:lang w:bidi="fa-IR"/>
        </w:rPr>
        <w:t>حكايت از لين الجناح و خشوع دل دارد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حديثى از حضرت اميرالمومنين </w:t>
      </w:r>
      <w:r w:rsidR="001F60CB" w:rsidRPr="001F60CB">
        <w:rPr>
          <w:rStyle w:val="libAlaemChar"/>
          <w:rtl/>
        </w:rPr>
        <w:t>عليه‌السلام</w:t>
      </w:r>
      <w:r>
        <w:rPr>
          <w:rtl/>
          <w:lang w:bidi="fa-IR"/>
        </w:rPr>
        <w:t xml:space="preserve"> نقل شده است</w:t>
      </w:r>
      <w:r w:rsidR="00291DE5">
        <w:rPr>
          <w:rtl/>
          <w:lang w:bidi="fa-IR"/>
        </w:rPr>
        <w:t xml:space="preserve">: </w:t>
      </w:r>
    </w:p>
    <w:p w:rsidR="006163BF" w:rsidRDefault="006163BF" w:rsidP="006163BF">
      <w:pPr>
        <w:pStyle w:val="libNormal"/>
        <w:rPr>
          <w:rtl/>
          <w:lang w:bidi="fa-IR"/>
        </w:rPr>
      </w:pPr>
      <w:r>
        <w:rPr>
          <w:rtl/>
          <w:lang w:bidi="fa-IR"/>
        </w:rPr>
        <w:t xml:space="preserve">ساءَل رجل اميرالمومنين </w:t>
      </w:r>
      <w:r w:rsidR="001F60CB" w:rsidRPr="001F60CB">
        <w:rPr>
          <w:rStyle w:val="libAlaemChar"/>
          <w:rtl/>
        </w:rPr>
        <w:t>عليه‌السلام</w:t>
      </w:r>
      <w:r>
        <w:rPr>
          <w:rtl/>
          <w:lang w:bidi="fa-IR"/>
        </w:rPr>
        <w:t xml:space="preserve"> فقال</w:t>
      </w:r>
      <w:r w:rsidR="00291DE5">
        <w:rPr>
          <w:rtl/>
          <w:lang w:bidi="fa-IR"/>
        </w:rPr>
        <w:t xml:space="preserve">: </w:t>
      </w:r>
      <w:r>
        <w:rPr>
          <w:rtl/>
          <w:lang w:bidi="fa-IR"/>
        </w:rPr>
        <w:t>يا ابن عمِّ خيرِ خَلقِ اللّه عزَّ وَ جَلّ ما معنى مَدِّ عُنُقِك فى الركوع</w:t>
      </w:r>
      <w:r w:rsidR="00480B29">
        <w:rPr>
          <w:rtl/>
          <w:lang w:bidi="fa-IR"/>
        </w:rPr>
        <w:t>؟</w:t>
      </w:r>
      <w:r>
        <w:rPr>
          <w:rtl/>
          <w:lang w:bidi="fa-IR"/>
        </w:rPr>
        <w:t xml:space="preserve"> فقال</w:t>
      </w:r>
      <w:r w:rsidR="00291DE5">
        <w:rPr>
          <w:rtl/>
          <w:lang w:bidi="fa-IR"/>
        </w:rPr>
        <w:t xml:space="preserve">: </w:t>
      </w:r>
      <w:r>
        <w:rPr>
          <w:rtl/>
          <w:lang w:bidi="fa-IR"/>
        </w:rPr>
        <w:t xml:space="preserve">تاءويله آمنت باللّه و لو ضُرِبَت عنقى </w:t>
      </w:r>
      <w:r w:rsidRPr="00AB2949">
        <w:rPr>
          <w:rStyle w:val="libFootnotenumChar"/>
          <w:rtl/>
          <w:lang w:bidi="fa-IR"/>
        </w:rPr>
        <w:t>(697)</w:t>
      </w:r>
      <w:r w:rsidR="00AB2949">
        <w:rPr>
          <w:rtl/>
          <w:lang w:bidi="fa-IR"/>
        </w:rPr>
        <w:t xml:space="preserve">. </w:t>
      </w:r>
    </w:p>
    <w:p w:rsidR="006163BF" w:rsidRDefault="006163BF" w:rsidP="006163BF">
      <w:pPr>
        <w:pStyle w:val="libNormal"/>
        <w:rPr>
          <w:rtl/>
          <w:lang w:bidi="fa-IR"/>
        </w:rPr>
      </w:pPr>
      <w:r>
        <w:rPr>
          <w:rtl/>
          <w:lang w:bidi="fa-IR"/>
        </w:rPr>
        <w:t xml:space="preserve">«مردى از حضرت اميرالمومنين </w:t>
      </w:r>
      <w:r w:rsidR="001F60CB" w:rsidRPr="001F60CB">
        <w:rPr>
          <w:rStyle w:val="libAlaemChar"/>
          <w:rtl/>
        </w:rPr>
        <w:t>عليه‌السلام</w:t>
      </w:r>
      <w:r>
        <w:rPr>
          <w:rtl/>
          <w:lang w:bidi="fa-IR"/>
        </w:rPr>
        <w:t xml:space="preserve"> سوال كرد</w:t>
      </w:r>
      <w:r w:rsidR="00291DE5">
        <w:rPr>
          <w:rtl/>
          <w:lang w:bidi="fa-IR"/>
        </w:rPr>
        <w:t xml:space="preserve">: </w:t>
      </w:r>
      <w:r>
        <w:rPr>
          <w:rtl/>
          <w:lang w:bidi="fa-IR"/>
        </w:rPr>
        <w:t>اين كه انسان در حال ركوع مستحب است گردنش به سمت جلو كشيده باشد</w:t>
      </w:r>
      <w:r w:rsidR="00480B29">
        <w:rPr>
          <w:rtl/>
          <w:lang w:bidi="fa-IR"/>
        </w:rPr>
        <w:t xml:space="preserve">، </w:t>
      </w:r>
      <w:r>
        <w:rPr>
          <w:rtl/>
          <w:lang w:bidi="fa-IR"/>
        </w:rPr>
        <w:t>نه سر به زيرافتاده باشد معنايش چيست</w:t>
      </w:r>
      <w:r w:rsidR="00480B29">
        <w:rPr>
          <w:rtl/>
          <w:lang w:bidi="fa-IR"/>
        </w:rPr>
        <w:t>؟</w:t>
      </w:r>
      <w:r>
        <w:rPr>
          <w:rtl/>
          <w:lang w:bidi="fa-IR"/>
        </w:rPr>
        <w:t xml:space="preserve"> حضرت فرمودند</w:t>
      </w:r>
      <w:r w:rsidR="00291DE5">
        <w:rPr>
          <w:rtl/>
          <w:lang w:bidi="fa-IR"/>
        </w:rPr>
        <w:t xml:space="preserve">: </w:t>
      </w:r>
      <w:r>
        <w:rPr>
          <w:rtl/>
          <w:lang w:bidi="fa-IR"/>
        </w:rPr>
        <w:t>تاويل اين عمل اين است كه</w:t>
      </w:r>
      <w:r w:rsidR="00291DE5">
        <w:rPr>
          <w:rtl/>
          <w:lang w:bidi="fa-IR"/>
        </w:rPr>
        <w:t xml:space="preserve">: </w:t>
      </w:r>
      <w:r>
        <w:rPr>
          <w:rtl/>
          <w:lang w:bidi="fa-IR"/>
        </w:rPr>
        <w:t>ايمان آوردم به خداوند</w:t>
      </w:r>
      <w:r w:rsidR="00480B29">
        <w:rPr>
          <w:rtl/>
          <w:lang w:bidi="fa-IR"/>
        </w:rPr>
        <w:t xml:space="preserve">، </w:t>
      </w:r>
      <w:r>
        <w:rPr>
          <w:rtl/>
          <w:lang w:bidi="fa-IR"/>
        </w:rPr>
        <w:t>اگر چه گردنم را با شمشير جدا نمايند»</w:t>
      </w:r>
      <w:r w:rsidR="00AB2949">
        <w:rPr>
          <w:rtl/>
          <w:lang w:bidi="fa-IR"/>
        </w:rPr>
        <w:t xml:space="preserve">. </w:t>
      </w:r>
    </w:p>
    <w:tbl>
      <w:tblPr>
        <w:tblStyle w:val="TableGrid"/>
        <w:bidiVisual/>
        <w:tblW w:w="5000" w:type="pct"/>
        <w:tblLook w:val="01E0"/>
      </w:tblPr>
      <w:tblGrid>
        <w:gridCol w:w="3647"/>
        <w:gridCol w:w="270"/>
        <w:gridCol w:w="3670"/>
      </w:tblGrid>
      <w:tr w:rsidR="00D41C08" w:rsidTr="00D41C08">
        <w:trPr>
          <w:trHeight w:val="350"/>
        </w:trPr>
        <w:tc>
          <w:tcPr>
            <w:tcW w:w="4288" w:type="dxa"/>
            <w:shd w:val="clear" w:color="auto" w:fill="auto"/>
          </w:tcPr>
          <w:p w:rsidR="00D41C08" w:rsidRDefault="00D41C08" w:rsidP="00D41C08">
            <w:pPr>
              <w:pStyle w:val="libPoem"/>
              <w:rPr>
                <w:rtl/>
              </w:rPr>
            </w:pPr>
            <w:r>
              <w:rPr>
                <w:rtl/>
                <w:lang w:bidi="fa-IR"/>
              </w:rPr>
              <w:t>گر تيغ بارد در كوى آن ماه</w:t>
            </w:r>
            <w:r w:rsidRPr="00725071">
              <w:rPr>
                <w:rStyle w:val="libPoemTiniChar0"/>
                <w:rtl/>
              </w:rPr>
              <w:br/>
              <w:t> </w:t>
            </w:r>
          </w:p>
        </w:tc>
        <w:tc>
          <w:tcPr>
            <w:tcW w:w="280" w:type="dxa"/>
            <w:shd w:val="clear" w:color="auto" w:fill="auto"/>
          </w:tcPr>
          <w:p w:rsidR="00D41C08" w:rsidRDefault="00D41C08" w:rsidP="00D41C08">
            <w:pPr>
              <w:pStyle w:val="libPoem"/>
              <w:rPr>
                <w:rtl/>
              </w:rPr>
            </w:pPr>
          </w:p>
        </w:tc>
        <w:tc>
          <w:tcPr>
            <w:tcW w:w="4288" w:type="dxa"/>
            <w:shd w:val="clear" w:color="auto" w:fill="auto"/>
          </w:tcPr>
          <w:p w:rsidR="00D41C08" w:rsidRDefault="00D41C08" w:rsidP="00D41C08">
            <w:pPr>
              <w:pStyle w:val="libPoem"/>
              <w:rPr>
                <w:rtl/>
              </w:rPr>
            </w:pPr>
            <w:r>
              <w:rPr>
                <w:rtl/>
                <w:lang w:bidi="fa-IR"/>
              </w:rPr>
              <w:t>گردن نهاديم الحكم للّه</w:t>
            </w:r>
            <w:r w:rsidRPr="00725071">
              <w:rPr>
                <w:rStyle w:val="libPoemTiniChar0"/>
                <w:rtl/>
              </w:rPr>
              <w:br/>
              <w:t> </w:t>
            </w:r>
          </w:p>
        </w:tc>
      </w:tr>
    </w:tbl>
    <w:p w:rsidR="006163BF" w:rsidRDefault="006163BF" w:rsidP="006163BF">
      <w:pPr>
        <w:pStyle w:val="libNormal"/>
        <w:rPr>
          <w:rtl/>
          <w:lang w:bidi="fa-IR"/>
        </w:rPr>
      </w:pPr>
      <w:r>
        <w:rPr>
          <w:rtl/>
          <w:lang w:bidi="fa-IR"/>
        </w:rPr>
        <w:t>و اين نهايت تذلل و خشوع و تسليم است كه مطلوب و مراد او همان مطلوب و مراد ماست و آنچه خدا مى پسندد</w:t>
      </w:r>
      <w:r w:rsidR="00480B29">
        <w:rPr>
          <w:rtl/>
          <w:lang w:bidi="fa-IR"/>
        </w:rPr>
        <w:t xml:space="preserve">، </w:t>
      </w:r>
      <w:r>
        <w:rPr>
          <w:rtl/>
          <w:lang w:bidi="fa-IR"/>
        </w:rPr>
        <w:t>براى ما نيكوست</w:t>
      </w:r>
      <w:r w:rsidR="00AB2949">
        <w:rPr>
          <w:rtl/>
          <w:lang w:bidi="fa-IR"/>
        </w:rPr>
        <w:t xml:space="preserve">. </w:t>
      </w:r>
      <w:r>
        <w:rPr>
          <w:rtl/>
          <w:lang w:bidi="fa-IR"/>
        </w:rPr>
        <w:t>آنگاه از ركوع سر برمى دارد و مى گويد</w:t>
      </w:r>
      <w:r w:rsidR="00291DE5">
        <w:rPr>
          <w:rtl/>
          <w:lang w:bidi="fa-IR"/>
        </w:rPr>
        <w:t xml:space="preserve">: </w:t>
      </w:r>
      <w:r>
        <w:rPr>
          <w:rtl/>
          <w:lang w:bidi="fa-IR"/>
        </w:rPr>
        <w:t>سمع اللّه لمن حمده گويى اين سخن خالق است از زبان مخلوق</w:t>
      </w:r>
      <w:r w:rsidR="00480B29">
        <w:rPr>
          <w:rtl/>
          <w:lang w:bidi="fa-IR"/>
        </w:rPr>
        <w:t>؛</w:t>
      </w:r>
      <w:r>
        <w:rPr>
          <w:rtl/>
          <w:lang w:bidi="fa-IR"/>
        </w:rPr>
        <w:t xml:space="preserve"> يعنى بنده من حمد و ثناى تو را شنيدم و پاسخ مى گويم و بعد به سجده مى رود</w:t>
      </w:r>
      <w:r w:rsidR="00AB2949">
        <w:rPr>
          <w:rtl/>
          <w:lang w:bidi="fa-IR"/>
        </w:rPr>
        <w:t xml:space="preserve">. </w:t>
      </w:r>
    </w:p>
    <w:p w:rsidR="006163BF" w:rsidRDefault="006163BF" w:rsidP="006163BF">
      <w:pPr>
        <w:pStyle w:val="libNormal"/>
        <w:rPr>
          <w:rtl/>
          <w:lang w:bidi="fa-IR"/>
        </w:rPr>
      </w:pPr>
      <w:r>
        <w:rPr>
          <w:rtl/>
          <w:lang w:bidi="fa-IR"/>
        </w:rPr>
        <w:t>6 - سجود</w:t>
      </w:r>
    </w:p>
    <w:p w:rsidR="006163BF" w:rsidRDefault="006163BF" w:rsidP="006163BF">
      <w:pPr>
        <w:pStyle w:val="libNormal"/>
        <w:rPr>
          <w:rtl/>
          <w:lang w:bidi="fa-IR"/>
        </w:rPr>
      </w:pPr>
      <w:r>
        <w:rPr>
          <w:rtl/>
          <w:lang w:bidi="fa-IR"/>
        </w:rPr>
        <w:t>سجده يكى از اركان نماز است كه نمازگزار باز در دلش همان تذلل</w:t>
      </w:r>
      <w:r w:rsidR="00480B29">
        <w:rPr>
          <w:rtl/>
          <w:lang w:bidi="fa-IR"/>
        </w:rPr>
        <w:t xml:space="preserve">، </w:t>
      </w:r>
      <w:r>
        <w:rPr>
          <w:rtl/>
          <w:lang w:bidi="fa-IR"/>
        </w:rPr>
        <w:t>خشوع</w:t>
      </w:r>
      <w:r w:rsidR="00480B29">
        <w:rPr>
          <w:rtl/>
          <w:lang w:bidi="fa-IR"/>
        </w:rPr>
        <w:t xml:space="preserve">، </w:t>
      </w:r>
      <w:r>
        <w:rPr>
          <w:rtl/>
          <w:lang w:bidi="fa-IR"/>
        </w:rPr>
        <w:t>خاكسارى و ناتوانى را تجديد مى كند</w:t>
      </w:r>
      <w:r w:rsidR="00480B29">
        <w:rPr>
          <w:rtl/>
          <w:lang w:bidi="fa-IR"/>
        </w:rPr>
        <w:t xml:space="preserve">، </w:t>
      </w:r>
      <w:r>
        <w:rPr>
          <w:rtl/>
          <w:lang w:bidi="fa-IR"/>
        </w:rPr>
        <w:t>جبهه و پيشانى بر آستان دوست مى سايد؛ يعنى شريف ترين عضو را بر خاك درگاه او مى نهد كه</w:t>
      </w:r>
      <w:r w:rsidR="00291DE5">
        <w:rPr>
          <w:rtl/>
          <w:lang w:bidi="fa-IR"/>
        </w:rPr>
        <w:t xml:space="preserve">: </w:t>
      </w:r>
    </w:p>
    <w:tbl>
      <w:tblPr>
        <w:tblStyle w:val="TableGrid"/>
        <w:bidiVisual/>
        <w:tblW w:w="5000" w:type="pct"/>
        <w:tblLook w:val="01E0"/>
      </w:tblPr>
      <w:tblGrid>
        <w:gridCol w:w="3664"/>
        <w:gridCol w:w="269"/>
        <w:gridCol w:w="3654"/>
      </w:tblGrid>
      <w:tr w:rsidR="00D41C08" w:rsidTr="00D41C08">
        <w:trPr>
          <w:trHeight w:val="350"/>
        </w:trPr>
        <w:tc>
          <w:tcPr>
            <w:tcW w:w="4288" w:type="dxa"/>
            <w:shd w:val="clear" w:color="auto" w:fill="auto"/>
          </w:tcPr>
          <w:p w:rsidR="00D41C08" w:rsidRDefault="00D41C08" w:rsidP="00D41C08">
            <w:pPr>
              <w:pStyle w:val="libPoem"/>
              <w:rPr>
                <w:rtl/>
              </w:rPr>
            </w:pPr>
            <w:r>
              <w:rPr>
                <w:rtl/>
                <w:lang w:bidi="fa-IR"/>
              </w:rPr>
              <w:t>دركوى دوست شوكت شاهى نم</w:t>
            </w:r>
            <w:r>
              <w:rPr>
                <w:rFonts w:hint="cs"/>
                <w:rtl/>
                <w:lang w:bidi="fa-IR"/>
              </w:rPr>
              <w:t>ی</w:t>
            </w:r>
            <w:r>
              <w:rPr>
                <w:rtl/>
                <w:lang w:bidi="fa-IR"/>
              </w:rPr>
              <w:t>خرند</w:t>
            </w:r>
            <w:r w:rsidRPr="00725071">
              <w:rPr>
                <w:rStyle w:val="libPoemTiniChar0"/>
                <w:rtl/>
              </w:rPr>
              <w:br/>
              <w:t> </w:t>
            </w:r>
          </w:p>
        </w:tc>
        <w:tc>
          <w:tcPr>
            <w:tcW w:w="280" w:type="dxa"/>
            <w:shd w:val="clear" w:color="auto" w:fill="auto"/>
          </w:tcPr>
          <w:p w:rsidR="00D41C08" w:rsidRDefault="00D41C08" w:rsidP="00D41C08">
            <w:pPr>
              <w:pStyle w:val="libPoem"/>
              <w:rPr>
                <w:rtl/>
              </w:rPr>
            </w:pPr>
          </w:p>
        </w:tc>
        <w:tc>
          <w:tcPr>
            <w:tcW w:w="4288" w:type="dxa"/>
            <w:shd w:val="clear" w:color="auto" w:fill="auto"/>
          </w:tcPr>
          <w:p w:rsidR="00D41C08" w:rsidRDefault="00D41C08" w:rsidP="00D41C08">
            <w:pPr>
              <w:pStyle w:val="libPoem"/>
              <w:rPr>
                <w:rtl/>
              </w:rPr>
            </w:pPr>
            <w:r>
              <w:rPr>
                <w:rtl/>
                <w:lang w:bidi="fa-IR"/>
              </w:rPr>
              <w:t>اقرار بندگى كن و دعوى چاكرى</w:t>
            </w:r>
            <w:r w:rsidRPr="00725071">
              <w:rPr>
                <w:rStyle w:val="libPoemTiniChar0"/>
                <w:rtl/>
              </w:rPr>
              <w:br/>
              <w:t> </w:t>
            </w:r>
          </w:p>
        </w:tc>
      </w:tr>
    </w:tbl>
    <w:p w:rsidR="006163BF" w:rsidRDefault="006163BF" w:rsidP="006163BF">
      <w:pPr>
        <w:pStyle w:val="libNormal"/>
        <w:rPr>
          <w:rtl/>
          <w:lang w:bidi="fa-IR"/>
        </w:rPr>
      </w:pPr>
      <w:r>
        <w:rPr>
          <w:rtl/>
          <w:lang w:bidi="fa-IR"/>
        </w:rPr>
        <w:t xml:space="preserve">از اميرالمومنين </w:t>
      </w:r>
      <w:r w:rsidR="001F60CB" w:rsidRPr="001F60CB">
        <w:rPr>
          <w:rStyle w:val="libAlaemChar"/>
          <w:rtl/>
        </w:rPr>
        <w:t>عليه‌السلام</w:t>
      </w:r>
      <w:r>
        <w:rPr>
          <w:rtl/>
          <w:lang w:bidi="fa-IR"/>
        </w:rPr>
        <w:t xml:space="preserve"> درباره سجده سوال كردند</w:t>
      </w:r>
      <w:r w:rsidR="00480B29">
        <w:rPr>
          <w:rtl/>
          <w:lang w:bidi="fa-IR"/>
        </w:rPr>
        <w:t xml:space="preserve">، </w:t>
      </w:r>
      <w:r>
        <w:rPr>
          <w:rtl/>
          <w:lang w:bidi="fa-IR"/>
        </w:rPr>
        <w:t>حضرت فرمودند</w:t>
      </w:r>
      <w:r w:rsidR="00291DE5">
        <w:rPr>
          <w:rtl/>
          <w:lang w:bidi="fa-IR"/>
        </w:rPr>
        <w:t xml:space="preserve">: </w:t>
      </w:r>
    </w:p>
    <w:p w:rsidR="006163BF" w:rsidRDefault="006163BF" w:rsidP="006163BF">
      <w:pPr>
        <w:pStyle w:val="libNormal"/>
        <w:rPr>
          <w:rtl/>
          <w:lang w:bidi="fa-IR"/>
        </w:rPr>
      </w:pPr>
      <w:r>
        <w:rPr>
          <w:rtl/>
          <w:lang w:bidi="fa-IR"/>
        </w:rPr>
        <w:t xml:space="preserve">تاءويلُها اللّهم انَّكَ منها خَلَقتَنا يعنى مِنَ الارض و تاءويلُ رَفعِ راءسك و منها اءَخرَجتَنا و تاءويلُ السُّجدة الثّانية و اليه تُعيدُنا و رفع راسك و منها تُخرجنا تارَة اءُخرى </w:t>
      </w:r>
      <w:r w:rsidRPr="00AB2949">
        <w:rPr>
          <w:rStyle w:val="libFootnotenumChar"/>
          <w:rtl/>
          <w:lang w:bidi="fa-IR"/>
        </w:rPr>
        <w:t>(698)</w:t>
      </w:r>
      <w:r w:rsidR="00AB2949">
        <w:rPr>
          <w:rtl/>
          <w:lang w:bidi="fa-IR"/>
        </w:rPr>
        <w:t xml:space="preserve">. </w:t>
      </w:r>
    </w:p>
    <w:p w:rsidR="006163BF" w:rsidRDefault="006163BF" w:rsidP="006163BF">
      <w:pPr>
        <w:pStyle w:val="libNormal"/>
        <w:rPr>
          <w:rtl/>
          <w:lang w:bidi="fa-IR"/>
        </w:rPr>
      </w:pPr>
      <w:r>
        <w:rPr>
          <w:rtl/>
          <w:lang w:bidi="fa-IR"/>
        </w:rPr>
        <w:lastRenderedPageBreak/>
        <w:t>«وقتى سر به سجده مى گذارى</w:t>
      </w:r>
      <w:r w:rsidR="00480B29">
        <w:rPr>
          <w:rtl/>
          <w:lang w:bidi="fa-IR"/>
        </w:rPr>
        <w:t xml:space="preserve">، </w:t>
      </w:r>
      <w:r>
        <w:rPr>
          <w:rtl/>
          <w:lang w:bidi="fa-IR"/>
        </w:rPr>
        <w:t>مى گويى</w:t>
      </w:r>
      <w:r w:rsidR="00291DE5">
        <w:rPr>
          <w:rtl/>
          <w:lang w:bidi="fa-IR"/>
        </w:rPr>
        <w:t xml:space="preserve">: </w:t>
      </w:r>
      <w:r>
        <w:rPr>
          <w:rtl/>
          <w:lang w:bidi="fa-IR"/>
        </w:rPr>
        <w:t>خدايا! تو ما را از اين خاك آفريدى</w:t>
      </w:r>
      <w:r w:rsidR="00AB2949">
        <w:rPr>
          <w:rtl/>
          <w:lang w:bidi="fa-IR"/>
        </w:rPr>
        <w:t xml:space="preserve">. </w:t>
      </w:r>
      <w:r>
        <w:rPr>
          <w:rtl/>
          <w:lang w:bidi="fa-IR"/>
        </w:rPr>
        <w:t>سر</w:t>
      </w:r>
      <w:r w:rsidR="00480B29">
        <w:rPr>
          <w:rtl/>
          <w:lang w:bidi="fa-IR"/>
        </w:rPr>
        <w:t xml:space="preserve">، </w:t>
      </w:r>
      <w:r>
        <w:rPr>
          <w:rtl/>
          <w:lang w:bidi="fa-IR"/>
        </w:rPr>
        <w:t>كه برمى دارى معنايش اين است كه</w:t>
      </w:r>
      <w:r w:rsidR="00291DE5">
        <w:rPr>
          <w:rtl/>
          <w:lang w:bidi="fa-IR"/>
        </w:rPr>
        <w:t xml:space="preserve">: </w:t>
      </w:r>
      <w:r>
        <w:rPr>
          <w:rtl/>
          <w:lang w:bidi="fa-IR"/>
        </w:rPr>
        <w:t>ما را از اين خاك بيرون آوردى و در سجده دوم وقتى سر به خاك مى نهى به اين معناست كه باز ما را به همين خاك برمى گردانى و هنگامى كه سر برمى دارى يعنى اين كه در قيامت دوباره سر از خاك بيرون خواهيم آورد»</w:t>
      </w:r>
      <w:r w:rsidR="00AB2949">
        <w:rPr>
          <w:rtl/>
          <w:lang w:bidi="fa-IR"/>
        </w:rPr>
        <w:t xml:space="preserve">. </w:t>
      </w:r>
    </w:p>
    <w:p w:rsidR="006163BF" w:rsidRDefault="006163BF" w:rsidP="006163BF">
      <w:pPr>
        <w:pStyle w:val="libNormal"/>
        <w:rPr>
          <w:rtl/>
          <w:lang w:bidi="fa-IR"/>
        </w:rPr>
      </w:pPr>
      <w:r>
        <w:rPr>
          <w:rtl/>
          <w:lang w:bidi="fa-IR"/>
        </w:rPr>
        <w:t xml:space="preserve">در تعبير ديگرى از امام صادق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ما خسِرَ واللّه مَن اءَتى بحقيقةِ السجود ولو كان فى العمر مرَّة واحدة </w:t>
      </w:r>
      <w:r w:rsidRPr="00AB2949">
        <w:rPr>
          <w:rStyle w:val="libFootnotenumChar"/>
          <w:rtl/>
          <w:lang w:bidi="fa-IR"/>
        </w:rPr>
        <w:t>(699)</w:t>
      </w:r>
      <w:r w:rsidR="00AB2949">
        <w:rPr>
          <w:rtl/>
          <w:lang w:bidi="fa-IR"/>
        </w:rPr>
        <w:t xml:space="preserve">. </w:t>
      </w:r>
    </w:p>
    <w:p w:rsidR="006163BF" w:rsidRDefault="006163BF" w:rsidP="006163BF">
      <w:pPr>
        <w:pStyle w:val="libNormal"/>
        <w:rPr>
          <w:rtl/>
          <w:lang w:bidi="fa-IR"/>
        </w:rPr>
      </w:pPr>
      <w:r>
        <w:rPr>
          <w:rtl/>
          <w:lang w:bidi="fa-IR"/>
        </w:rPr>
        <w:t>«اگر كسى در همه عمر يكبار حقيقتا با ادراك معنا و مفهوم سجود</w:t>
      </w:r>
      <w:r w:rsidR="00480B29">
        <w:rPr>
          <w:rtl/>
          <w:lang w:bidi="fa-IR"/>
        </w:rPr>
        <w:t xml:space="preserve">، </w:t>
      </w:r>
      <w:r>
        <w:rPr>
          <w:rtl/>
          <w:lang w:bidi="fa-IR"/>
        </w:rPr>
        <w:t>به پيشگاه بارى تعالى سر به خاك بسايد خسران و زيانى نخواهد ديد»</w:t>
      </w:r>
      <w:r w:rsidR="00AB2949">
        <w:rPr>
          <w:rtl/>
          <w:lang w:bidi="fa-IR"/>
        </w:rPr>
        <w:t xml:space="preserve">. </w:t>
      </w:r>
    </w:p>
    <w:p w:rsidR="006163BF" w:rsidRDefault="006163BF" w:rsidP="006163BF">
      <w:pPr>
        <w:pStyle w:val="libNormal"/>
        <w:rPr>
          <w:rtl/>
          <w:lang w:bidi="fa-IR"/>
        </w:rPr>
      </w:pPr>
      <w:r>
        <w:rPr>
          <w:rtl/>
          <w:lang w:bidi="fa-IR"/>
        </w:rPr>
        <w:t>حال حقيقت سجود چيست</w:t>
      </w:r>
      <w:r w:rsidR="00480B29">
        <w:rPr>
          <w:rtl/>
          <w:lang w:bidi="fa-IR"/>
        </w:rPr>
        <w:t>؟</w:t>
      </w:r>
      <w:r>
        <w:rPr>
          <w:rtl/>
          <w:lang w:bidi="fa-IR"/>
        </w:rPr>
        <w:t xml:space="preserve"> در همين روايت امام </w:t>
      </w:r>
      <w:r w:rsidR="001F60CB" w:rsidRPr="001F60CB">
        <w:rPr>
          <w:rStyle w:val="libAlaemChar"/>
          <w:rtl/>
        </w:rPr>
        <w:t>عليه‌السلام</w:t>
      </w:r>
      <w:r>
        <w:rPr>
          <w:rtl/>
          <w:lang w:bidi="fa-IR"/>
        </w:rPr>
        <w:t xml:space="preserve"> بيان مى كنند</w:t>
      </w:r>
      <w:r w:rsidR="00291DE5">
        <w:rPr>
          <w:rtl/>
          <w:lang w:bidi="fa-IR"/>
        </w:rPr>
        <w:t xml:space="preserve">: </w:t>
      </w:r>
    </w:p>
    <w:p w:rsidR="006163BF" w:rsidRDefault="006163BF" w:rsidP="006163BF">
      <w:pPr>
        <w:pStyle w:val="libNormal"/>
        <w:rPr>
          <w:rtl/>
          <w:lang w:bidi="fa-IR"/>
        </w:rPr>
      </w:pPr>
      <w:r>
        <w:rPr>
          <w:rtl/>
          <w:lang w:bidi="fa-IR"/>
        </w:rPr>
        <w:t>فاسجد سجود متواضع ذليل عَلِمَ اءَنَّهُ خُلِقَ من تراب يَطَؤُهُ الخلق و اءَنَّه رُكِّب مِن نُطفة يستقذِرُها كل اءَحد و كُوِّن و لم يكن و قد جعل اللّه معنى السجود سبب التقرُّبِ اليه بالقلب و السرِّ و الرُّوح فمَن قَرُب منه بَعُدَ عن غيره</w:t>
      </w:r>
      <w:r w:rsidR="00AB2949">
        <w:rPr>
          <w:rtl/>
          <w:lang w:bidi="fa-IR"/>
        </w:rPr>
        <w:t xml:space="preserve">. </w:t>
      </w:r>
    </w:p>
    <w:p w:rsidR="006163BF" w:rsidRDefault="006163BF" w:rsidP="006163BF">
      <w:pPr>
        <w:pStyle w:val="libNormal"/>
        <w:rPr>
          <w:rtl/>
          <w:lang w:bidi="fa-IR"/>
        </w:rPr>
      </w:pPr>
      <w:r>
        <w:rPr>
          <w:rtl/>
          <w:lang w:bidi="fa-IR"/>
        </w:rPr>
        <w:t>«مانند انسان متواضعى سجده كند كه در پيشگاه خدا ذليل است و مى داند كه خدا او را از همان خاكى كه زير پاى بندگان او است خلق كرده است</w:t>
      </w:r>
      <w:r w:rsidR="00AB2949">
        <w:rPr>
          <w:rtl/>
          <w:lang w:bidi="fa-IR"/>
        </w:rPr>
        <w:t xml:space="preserve">. </w:t>
      </w:r>
      <w:r>
        <w:rPr>
          <w:rtl/>
          <w:lang w:bidi="fa-IR"/>
        </w:rPr>
        <w:t>و تركيبش از نطفه اى است كه مورد نفرت همگان است و خداوند او را بعد از نبودن به وجود آورد</w:t>
      </w:r>
      <w:r w:rsidR="00AB2949">
        <w:rPr>
          <w:rtl/>
          <w:lang w:bidi="fa-IR"/>
        </w:rPr>
        <w:t xml:space="preserve">. </w:t>
      </w:r>
      <w:r>
        <w:rPr>
          <w:rtl/>
          <w:lang w:bidi="fa-IR"/>
        </w:rPr>
        <w:t>خداوند سجود را وسيله نزديكى دل</w:t>
      </w:r>
      <w:r w:rsidR="00480B29">
        <w:rPr>
          <w:rtl/>
          <w:lang w:bidi="fa-IR"/>
        </w:rPr>
        <w:t xml:space="preserve">، </w:t>
      </w:r>
      <w:r>
        <w:rPr>
          <w:rtl/>
          <w:lang w:bidi="fa-IR"/>
        </w:rPr>
        <w:t>ضمير و روح انسان به خدا قرار داد</w:t>
      </w:r>
      <w:r w:rsidR="00AB2949">
        <w:rPr>
          <w:rtl/>
          <w:lang w:bidi="fa-IR"/>
        </w:rPr>
        <w:t xml:space="preserve">. </w:t>
      </w:r>
      <w:r>
        <w:rPr>
          <w:rtl/>
          <w:lang w:bidi="fa-IR"/>
        </w:rPr>
        <w:t>آن كسى كه به خدا نزديك شود</w:t>
      </w:r>
      <w:r w:rsidR="00480B29">
        <w:rPr>
          <w:rtl/>
          <w:lang w:bidi="fa-IR"/>
        </w:rPr>
        <w:t xml:space="preserve">، </w:t>
      </w:r>
      <w:r>
        <w:rPr>
          <w:rtl/>
          <w:lang w:bidi="fa-IR"/>
        </w:rPr>
        <w:t>از همه چيز ديگر دور خواهد شد»</w:t>
      </w:r>
      <w:r w:rsidR="00AB2949">
        <w:rPr>
          <w:rtl/>
          <w:lang w:bidi="fa-IR"/>
        </w:rPr>
        <w:t xml:space="preserve">. </w:t>
      </w:r>
    </w:p>
    <w:p w:rsidR="006163BF" w:rsidRDefault="006163BF" w:rsidP="006163BF">
      <w:pPr>
        <w:pStyle w:val="libNormal"/>
        <w:rPr>
          <w:rtl/>
          <w:lang w:bidi="fa-IR"/>
        </w:rPr>
      </w:pPr>
      <w:r>
        <w:rPr>
          <w:rtl/>
          <w:lang w:bidi="fa-IR"/>
        </w:rPr>
        <w:t xml:space="preserve">و نتيجه اش اين است كه پيامبر </w:t>
      </w:r>
      <w:r w:rsidR="008B78BD" w:rsidRPr="008B78BD">
        <w:rPr>
          <w:rStyle w:val="libAlaemChar"/>
          <w:rtl/>
        </w:rPr>
        <w:t>صلى‌الله‌عليه‌وآله‌وسلم</w:t>
      </w:r>
      <w:r>
        <w:rPr>
          <w:rtl/>
          <w:lang w:bidi="fa-IR"/>
        </w:rPr>
        <w:t xml:space="preserve"> در يك حديث قدسى فرمودند كه</w:t>
      </w:r>
      <w:r w:rsidR="00291DE5">
        <w:rPr>
          <w:rtl/>
          <w:lang w:bidi="fa-IR"/>
        </w:rPr>
        <w:t xml:space="preserve">: </w:t>
      </w:r>
    </w:p>
    <w:p w:rsidR="006163BF" w:rsidRDefault="006163BF" w:rsidP="006163BF">
      <w:pPr>
        <w:pStyle w:val="libNormal"/>
        <w:rPr>
          <w:rtl/>
          <w:lang w:bidi="fa-IR"/>
        </w:rPr>
      </w:pPr>
      <w:r>
        <w:rPr>
          <w:rtl/>
          <w:lang w:bidi="fa-IR"/>
        </w:rPr>
        <w:lastRenderedPageBreak/>
        <w:t xml:space="preserve">لا اءطَّلع على قلب عبد فاعلم منه حبّ الاخلاص لطاعتى لوجهى وابتغاء مرضاتى الا تولَّيت تقويمه و سياسته و مَنِ اشتغلَ فى صلاته بغيرى فهو من المُستَهزِءينَ بنفسه و مكتوب اسمُه فى ديوان الخاسرين </w:t>
      </w:r>
      <w:r w:rsidRPr="00AB2949">
        <w:rPr>
          <w:rStyle w:val="libFootnotenumChar"/>
          <w:rtl/>
          <w:lang w:bidi="fa-IR"/>
        </w:rPr>
        <w:t>(700)</w:t>
      </w:r>
      <w:r w:rsidR="00AB2949">
        <w:rPr>
          <w:rtl/>
          <w:lang w:bidi="fa-IR"/>
        </w:rPr>
        <w:t xml:space="preserve">. </w:t>
      </w:r>
    </w:p>
    <w:p w:rsidR="006163BF" w:rsidRDefault="006163BF" w:rsidP="006163BF">
      <w:pPr>
        <w:pStyle w:val="libNormal"/>
        <w:rPr>
          <w:rtl/>
          <w:lang w:bidi="fa-IR"/>
        </w:rPr>
      </w:pPr>
      <w:r>
        <w:rPr>
          <w:rtl/>
          <w:lang w:bidi="fa-IR"/>
        </w:rPr>
        <w:t>«خدا وقتى بر قلب انسان در حال سجده و خضوع اشراف پيدا كرد و او را ديد كه عاشقانه و مخلصانه اطاعت مى كند</w:t>
      </w:r>
      <w:r w:rsidR="00480B29">
        <w:rPr>
          <w:rtl/>
          <w:lang w:bidi="fa-IR"/>
        </w:rPr>
        <w:t xml:space="preserve">، </w:t>
      </w:r>
      <w:r>
        <w:rPr>
          <w:rtl/>
          <w:lang w:bidi="fa-IR"/>
        </w:rPr>
        <w:t>و در مسير طلب رضاى پروردگار است</w:t>
      </w:r>
      <w:r w:rsidR="00480B29">
        <w:rPr>
          <w:rtl/>
          <w:lang w:bidi="fa-IR"/>
        </w:rPr>
        <w:t xml:space="preserve">، </w:t>
      </w:r>
      <w:r>
        <w:rPr>
          <w:rtl/>
          <w:lang w:bidi="fa-IR"/>
        </w:rPr>
        <w:t>متولى همه امور او مى شود و آن كسى كه در نماز به غير خدا مشغول است</w:t>
      </w:r>
      <w:r w:rsidR="00480B29">
        <w:rPr>
          <w:rtl/>
          <w:lang w:bidi="fa-IR"/>
        </w:rPr>
        <w:t xml:space="preserve">، </w:t>
      </w:r>
      <w:r>
        <w:rPr>
          <w:rtl/>
          <w:lang w:bidi="fa-IR"/>
        </w:rPr>
        <w:t>و فكرش به ديگرى معطوف است</w:t>
      </w:r>
      <w:r w:rsidR="00480B29">
        <w:rPr>
          <w:rtl/>
          <w:lang w:bidi="fa-IR"/>
        </w:rPr>
        <w:t xml:space="preserve">، </w:t>
      </w:r>
      <w:r>
        <w:rPr>
          <w:rtl/>
          <w:lang w:bidi="fa-IR"/>
        </w:rPr>
        <w:t>در حقيقت خود را مسخره مى كند</w:t>
      </w:r>
      <w:r w:rsidR="00480B29">
        <w:rPr>
          <w:rtl/>
          <w:lang w:bidi="fa-IR"/>
        </w:rPr>
        <w:t xml:space="preserve">، </w:t>
      </w:r>
      <w:r>
        <w:rPr>
          <w:rtl/>
          <w:lang w:bidi="fa-IR"/>
        </w:rPr>
        <w:t>و نام او در ديوان زيانكاران ثبت مى شود»</w:t>
      </w:r>
      <w:r w:rsidR="00AB2949">
        <w:rPr>
          <w:rtl/>
          <w:lang w:bidi="fa-IR"/>
        </w:rPr>
        <w:t xml:space="preserve">. </w:t>
      </w:r>
    </w:p>
    <w:p w:rsidR="006163BF" w:rsidRDefault="006163BF" w:rsidP="006163BF">
      <w:pPr>
        <w:pStyle w:val="libNormal"/>
        <w:rPr>
          <w:rtl/>
          <w:lang w:bidi="fa-IR"/>
        </w:rPr>
      </w:pPr>
      <w:r>
        <w:rPr>
          <w:rtl/>
          <w:lang w:bidi="fa-IR"/>
        </w:rPr>
        <w:t>به دلالت آن روايتى كه در اوايل بحث نماز ذكر كرديم</w:t>
      </w:r>
      <w:r w:rsidR="00480B29">
        <w:rPr>
          <w:rtl/>
          <w:lang w:bidi="fa-IR"/>
        </w:rPr>
        <w:t xml:space="preserve">، </w:t>
      </w:r>
      <w:r>
        <w:rPr>
          <w:rtl/>
          <w:lang w:bidi="fa-IR"/>
        </w:rPr>
        <w:t>براى كسى كه در سجده جز به خداى متعال توجه كند جز رنج و زحمت چيزى باقى نمى ماند</w:t>
      </w:r>
      <w:r w:rsidR="00AB2949">
        <w:rPr>
          <w:rtl/>
          <w:lang w:bidi="fa-IR"/>
        </w:rPr>
        <w:t xml:space="preserve">. </w:t>
      </w:r>
    </w:p>
    <w:p w:rsidR="006163BF" w:rsidRDefault="006163BF" w:rsidP="006163BF">
      <w:pPr>
        <w:pStyle w:val="libNormal"/>
        <w:rPr>
          <w:rtl/>
          <w:lang w:bidi="fa-IR"/>
        </w:rPr>
      </w:pPr>
      <w:r>
        <w:rPr>
          <w:rtl/>
          <w:lang w:bidi="fa-IR"/>
        </w:rPr>
        <w:t>7 - تشهد و سلام</w:t>
      </w:r>
    </w:p>
    <w:p w:rsidR="006163BF" w:rsidRDefault="006163BF" w:rsidP="006163BF">
      <w:pPr>
        <w:pStyle w:val="libNormal"/>
        <w:rPr>
          <w:rtl/>
          <w:lang w:bidi="fa-IR"/>
        </w:rPr>
      </w:pPr>
      <w:r>
        <w:rPr>
          <w:rtl/>
          <w:lang w:bidi="fa-IR"/>
        </w:rPr>
        <w:t>نمازگزار پس از سجده دوم به تشهد مى نشيند بعد از به جاى آوردن همه اين مقدمات</w:t>
      </w:r>
      <w:r w:rsidR="00480B29">
        <w:rPr>
          <w:rtl/>
          <w:lang w:bidi="fa-IR"/>
        </w:rPr>
        <w:t xml:space="preserve">، </w:t>
      </w:r>
      <w:r>
        <w:rPr>
          <w:rtl/>
          <w:lang w:bidi="fa-IR"/>
        </w:rPr>
        <w:t>مقارنات و افعال دقيق كه هر يك مشتمل بر اسرار و نكته هاى لطيفى است</w:t>
      </w:r>
      <w:r w:rsidR="00480B29">
        <w:rPr>
          <w:rtl/>
          <w:lang w:bidi="fa-IR"/>
        </w:rPr>
        <w:t xml:space="preserve">، </w:t>
      </w:r>
      <w:r>
        <w:rPr>
          <w:rtl/>
          <w:lang w:bidi="fa-IR"/>
        </w:rPr>
        <w:t>موظف به تشهد است آن چنان كه گويى اين انسان نمازگزار</w:t>
      </w:r>
      <w:r w:rsidR="00480B29">
        <w:rPr>
          <w:rtl/>
          <w:lang w:bidi="fa-IR"/>
        </w:rPr>
        <w:t xml:space="preserve">، </w:t>
      </w:r>
      <w:r>
        <w:rPr>
          <w:rtl/>
          <w:lang w:bidi="fa-IR"/>
        </w:rPr>
        <w:t>از آغاز تاكنون</w:t>
      </w:r>
      <w:r w:rsidR="00480B29">
        <w:rPr>
          <w:rtl/>
          <w:lang w:bidi="fa-IR"/>
        </w:rPr>
        <w:t xml:space="preserve">، </w:t>
      </w:r>
      <w:r>
        <w:rPr>
          <w:rtl/>
          <w:lang w:bidi="fa-IR"/>
        </w:rPr>
        <w:t>هيچ حاصلى نيندوخته و الآن است كه گفتگو</w:t>
      </w:r>
      <w:r w:rsidR="00480B29">
        <w:rPr>
          <w:rtl/>
          <w:lang w:bidi="fa-IR"/>
        </w:rPr>
        <w:t xml:space="preserve">، </w:t>
      </w:r>
      <w:r>
        <w:rPr>
          <w:rtl/>
          <w:lang w:bidi="fa-IR"/>
        </w:rPr>
        <w:t>استدعا و گدايى او پايان پذيرد و او با دست خالى از اين ميزبانى بازگردد؛ اين جا است كه باز خود را مكلف مى داند يك بار ديگر با اظهار بندگى و اعتراف به وحدانيت ذات ذوالجلال الهى</w:t>
      </w:r>
      <w:r w:rsidR="00480B29">
        <w:rPr>
          <w:rtl/>
          <w:lang w:bidi="fa-IR"/>
        </w:rPr>
        <w:t xml:space="preserve">، </w:t>
      </w:r>
      <w:r>
        <w:rPr>
          <w:rtl/>
          <w:lang w:bidi="fa-IR"/>
        </w:rPr>
        <w:t>خود را در حصار توحيد قرار دهد</w:t>
      </w:r>
      <w:r w:rsidR="00AB2949">
        <w:rPr>
          <w:rtl/>
          <w:lang w:bidi="fa-IR"/>
        </w:rPr>
        <w:t xml:space="preserve">. </w:t>
      </w:r>
      <w:r>
        <w:rPr>
          <w:rtl/>
          <w:lang w:bidi="fa-IR"/>
        </w:rPr>
        <w:t>گويا مى گويد</w:t>
      </w:r>
      <w:r w:rsidR="00291DE5">
        <w:rPr>
          <w:rtl/>
          <w:lang w:bidi="fa-IR"/>
        </w:rPr>
        <w:t xml:space="preserve">: </w:t>
      </w:r>
    </w:p>
    <w:p w:rsidR="006163BF" w:rsidRDefault="006163BF" w:rsidP="006163BF">
      <w:pPr>
        <w:pStyle w:val="libNormal"/>
        <w:rPr>
          <w:rtl/>
          <w:lang w:bidi="fa-IR"/>
        </w:rPr>
      </w:pPr>
      <w:r>
        <w:rPr>
          <w:rtl/>
          <w:lang w:bidi="fa-IR"/>
        </w:rPr>
        <w:t>يا الهى و سيّدى و ربّى</w:t>
      </w:r>
      <w:r w:rsidR="00480B29">
        <w:rPr>
          <w:rtl/>
          <w:lang w:bidi="fa-IR"/>
        </w:rPr>
        <w:t>!</w:t>
      </w:r>
      <w:r>
        <w:rPr>
          <w:rtl/>
          <w:lang w:bidi="fa-IR"/>
        </w:rPr>
        <w:t xml:space="preserve"> اءَتراك معذِّبى بنارك بعد توحيدك و بعد ما انطَوى عليه قلبى من معرفتك و لهج به لسانى من ذكرك و اعتقده ضميرى من حبك</w:t>
      </w:r>
      <w:r w:rsidR="00AB2949">
        <w:rPr>
          <w:rtl/>
          <w:lang w:bidi="fa-IR"/>
        </w:rPr>
        <w:t>...</w:t>
      </w:r>
      <w:r>
        <w:rPr>
          <w:rtl/>
          <w:lang w:bidi="fa-IR"/>
        </w:rPr>
        <w:t>و ليت شعرى يا سيدى و الهى و مولاى</w:t>
      </w:r>
      <w:r w:rsidR="00480B29">
        <w:rPr>
          <w:rtl/>
          <w:lang w:bidi="fa-IR"/>
        </w:rPr>
        <w:t>!</w:t>
      </w:r>
      <w:r>
        <w:rPr>
          <w:rtl/>
          <w:lang w:bidi="fa-IR"/>
        </w:rPr>
        <w:t xml:space="preserve"> اَتُسَلِّطُ النَّار على وجوه خَرَّت لعظمتك ساجدة و على اءلسُن نَطَقَت بِتَوحيدك صادقَة و بذكرك مادحه و على </w:t>
      </w:r>
      <w:r>
        <w:rPr>
          <w:rtl/>
          <w:lang w:bidi="fa-IR"/>
        </w:rPr>
        <w:lastRenderedPageBreak/>
        <w:t>قلوب اعترفت بالهيتك محققة و على ضمائر حوت من العلم بك حتى صارت خاشعة و على جوارح سعت الى اوطان تعبُّدِكِ طائعة و اشارت باستغفارك مُذعِنَة</w:t>
      </w:r>
      <w:r w:rsidR="00480B29">
        <w:rPr>
          <w:rtl/>
          <w:lang w:bidi="fa-IR"/>
        </w:rPr>
        <w:t xml:space="preserve">، </w:t>
      </w:r>
      <w:r>
        <w:rPr>
          <w:rtl/>
          <w:lang w:bidi="fa-IR"/>
        </w:rPr>
        <w:t xml:space="preserve">ما هكذا الظَّنُّ بك و لا اءُخبرنا بفضلك عنك يا كريم و يا ربّ </w:t>
      </w:r>
      <w:r w:rsidRPr="00AB2949">
        <w:rPr>
          <w:rStyle w:val="libFootnotenumChar"/>
          <w:rtl/>
          <w:lang w:bidi="fa-IR"/>
        </w:rPr>
        <w:t>(701)</w:t>
      </w:r>
      <w:r w:rsidR="00AB2949">
        <w:rPr>
          <w:rtl/>
          <w:lang w:bidi="fa-IR"/>
        </w:rPr>
        <w:t xml:space="preserve">. </w:t>
      </w:r>
    </w:p>
    <w:p w:rsidR="006163BF" w:rsidRDefault="006163BF" w:rsidP="006163BF">
      <w:pPr>
        <w:pStyle w:val="libNormal"/>
        <w:rPr>
          <w:rtl/>
          <w:lang w:bidi="fa-IR"/>
        </w:rPr>
      </w:pPr>
      <w:r>
        <w:rPr>
          <w:rtl/>
          <w:lang w:bidi="fa-IR"/>
        </w:rPr>
        <w:t>«اى خداى من</w:t>
      </w:r>
      <w:r w:rsidR="00480B29">
        <w:rPr>
          <w:rtl/>
          <w:lang w:bidi="fa-IR"/>
        </w:rPr>
        <w:t>!</w:t>
      </w:r>
      <w:r>
        <w:rPr>
          <w:rtl/>
          <w:lang w:bidi="fa-IR"/>
        </w:rPr>
        <w:t xml:space="preserve"> خود را در حصن توحيد تو قرار مى دهم</w:t>
      </w:r>
      <w:r w:rsidR="00480B29">
        <w:rPr>
          <w:rtl/>
          <w:lang w:bidi="fa-IR"/>
        </w:rPr>
        <w:t xml:space="preserve">، </w:t>
      </w:r>
      <w:r>
        <w:rPr>
          <w:rtl/>
          <w:lang w:bidi="fa-IR"/>
        </w:rPr>
        <w:t>آيا تو مرا با آتش ‍ خود مى سوزانى</w:t>
      </w:r>
      <w:r w:rsidR="00480B29">
        <w:rPr>
          <w:rtl/>
          <w:lang w:bidi="fa-IR"/>
        </w:rPr>
        <w:t>؟</w:t>
      </w:r>
      <w:r>
        <w:rPr>
          <w:rtl/>
          <w:lang w:bidi="fa-IR"/>
        </w:rPr>
        <w:t>! آيا پس از دل سپردن به معرفت تو و زبان گشودن به ذكر تو و اعتقاد قلبى ام به دوستى تو</w:t>
      </w:r>
      <w:r w:rsidR="00480B29">
        <w:rPr>
          <w:rtl/>
          <w:lang w:bidi="fa-IR"/>
        </w:rPr>
        <w:t xml:space="preserve">، </w:t>
      </w:r>
      <w:r>
        <w:rPr>
          <w:rtl/>
          <w:lang w:bidi="fa-IR"/>
        </w:rPr>
        <w:t>مرا با آتش خود مى سوزانى</w:t>
      </w:r>
      <w:r w:rsidR="00480B29">
        <w:rPr>
          <w:rtl/>
          <w:lang w:bidi="fa-IR"/>
        </w:rPr>
        <w:t>؟</w:t>
      </w:r>
      <w:r>
        <w:rPr>
          <w:rtl/>
          <w:lang w:bidi="fa-IR"/>
        </w:rPr>
        <w:t xml:space="preserve"> خدايا! آيا من كه سر و پيشانى بر خاك تو نهاده ام</w:t>
      </w:r>
      <w:r w:rsidR="00480B29">
        <w:rPr>
          <w:rtl/>
          <w:lang w:bidi="fa-IR"/>
        </w:rPr>
        <w:t xml:space="preserve">، </w:t>
      </w:r>
      <w:r>
        <w:rPr>
          <w:rtl/>
          <w:lang w:bidi="fa-IR"/>
        </w:rPr>
        <w:t>باز استحقاق آتش و عذات تو را دارم</w:t>
      </w:r>
      <w:r w:rsidR="00480B29">
        <w:rPr>
          <w:rtl/>
          <w:lang w:bidi="fa-IR"/>
        </w:rPr>
        <w:t>؟</w:t>
      </w:r>
      <w:r>
        <w:rPr>
          <w:rtl/>
          <w:lang w:bidi="fa-IR"/>
        </w:rPr>
        <w:t xml:space="preserve"> آيا زبان هايى كه به راستى گوياى توحيد تواند و مداح شكر تو و دل هايى كه با تحقيق</w:t>
      </w:r>
      <w:r w:rsidR="00480B29">
        <w:rPr>
          <w:rtl/>
          <w:lang w:bidi="fa-IR"/>
        </w:rPr>
        <w:t xml:space="preserve">، </w:t>
      </w:r>
      <w:r>
        <w:rPr>
          <w:rtl/>
          <w:lang w:bidi="fa-IR"/>
        </w:rPr>
        <w:t>اعتراف به معبوديت تو مى كنند و ضمائرى كه پر از معرفت تو شدند تا ترسان گرديدند و دست و پاهايى كه به پرستشگاه تو شتافتند تا اطاعت تو كنند و از تو آمرزش خواهند</w:t>
      </w:r>
      <w:r w:rsidR="00480B29">
        <w:rPr>
          <w:rtl/>
          <w:lang w:bidi="fa-IR"/>
        </w:rPr>
        <w:t xml:space="preserve">، </w:t>
      </w:r>
      <w:r>
        <w:rPr>
          <w:rtl/>
          <w:lang w:bidi="fa-IR"/>
        </w:rPr>
        <w:t>استحقاق عذاب تو را دارند؟ چنين گمانى به تو نيست و فضل تو چنين خبرى به ما نداده است</w:t>
      </w:r>
      <w:r w:rsidR="00AB2949">
        <w:rPr>
          <w:rtl/>
          <w:lang w:bidi="fa-IR"/>
        </w:rPr>
        <w:t xml:space="preserve">. </w:t>
      </w:r>
      <w:r>
        <w:rPr>
          <w:rtl/>
          <w:lang w:bidi="fa-IR"/>
        </w:rPr>
        <w:t>اى كريم و اى پروردگار!»</w:t>
      </w:r>
      <w:r w:rsidR="00AB2949">
        <w:rPr>
          <w:rtl/>
          <w:lang w:bidi="fa-IR"/>
        </w:rPr>
        <w:t xml:space="preserve">. </w:t>
      </w:r>
    </w:p>
    <w:p w:rsidR="006163BF" w:rsidRDefault="006163BF" w:rsidP="006163BF">
      <w:pPr>
        <w:pStyle w:val="libNormal"/>
        <w:rPr>
          <w:rtl/>
          <w:lang w:bidi="fa-IR"/>
        </w:rPr>
      </w:pPr>
      <w:r>
        <w:rPr>
          <w:rtl/>
          <w:lang w:bidi="fa-IR"/>
        </w:rPr>
        <w:t xml:space="preserve">نمازگزار اين معنا را در تشهد تكرار مى كند و به تعبير امام صادق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التَّشهد ثَناء على اللّه فكن عبدا له بالسِّرِّ خاضعا له بالفعل كما انَّك عَبد له بالقول والدَّعوى </w:t>
      </w:r>
      <w:r w:rsidRPr="00AB2949">
        <w:rPr>
          <w:rStyle w:val="libFootnotenumChar"/>
          <w:rtl/>
          <w:lang w:bidi="fa-IR"/>
        </w:rPr>
        <w:t>(702)</w:t>
      </w:r>
      <w:r w:rsidR="00AB2949">
        <w:rPr>
          <w:rtl/>
          <w:lang w:bidi="fa-IR"/>
        </w:rPr>
        <w:t xml:space="preserve">. </w:t>
      </w:r>
    </w:p>
    <w:p w:rsidR="006163BF" w:rsidRDefault="006163BF" w:rsidP="006163BF">
      <w:pPr>
        <w:pStyle w:val="libNormal"/>
        <w:rPr>
          <w:rtl/>
          <w:lang w:bidi="fa-IR"/>
        </w:rPr>
      </w:pPr>
      <w:r>
        <w:rPr>
          <w:rtl/>
          <w:lang w:bidi="fa-IR"/>
        </w:rPr>
        <w:t>«تشهد</w:t>
      </w:r>
      <w:r w:rsidR="00480B29">
        <w:rPr>
          <w:rtl/>
          <w:lang w:bidi="fa-IR"/>
        </w:rPr>
        <w:t xml:space="preserve">، </w:t>
      </w:r>
      <w:r>
        <w:rPr>
          <w:rtl/>
          <w:lang w:bidi="fa-IR"/>
        </w:rPr>
        <w:t>حمد و ثناى خداست پس همانگونه كه به زبان</w:t>
      </w:r>
      <w:r w:rsidR="00480B29">
        <w:rPr>
          <w:rtl/>
          <w:lang w:bidi="fa-IR"/>
        </w:rPr>
        <w:t xml:space="preserve">، </w:t>
      </w:r>
      <w:r>
        <w:rPr>
          <w:rtl/>
          <w:lang w:bidi="fa-IR"/>
        </w:rPr>
        <w:t>ادعاى بندگى خدا مى كنى</w:t>
      </w:r>
      <w:r w:rsidR="00480B29">
        <w:rPr>
          <w:rtl/>
          <w:lang w:bidi="fa-IR"/>
        </w:rPr>
        <w:t xml:space="preserve">، </w:t>
      </w:r>
      <w:r>
        <w:rPr>
          <w:rtl/>
          <w:lang w:bidi="fa-IR"/>
        </w:rPr>
        <w:t>در دل هم خاضع باش و ثناگوى او باش»</w:t>
      </w:r>
      <w:r w:rsidR="00AB2949">
        <w:rPr>
          <w:rtl/>
          <w:lang w:bidi="fa-IR"/>
        </w:rPr>
        <w:t xml:space="preserve">. </w:t>
      </w:r>
    </w:p>
    <w:p w:rsidR="006163BF" w:rsidRDefault="006163BF" w:rsidP="006163BF">
      <w:pPr>
        <w:pStyle w:val="libNormal"/>
        <w:rPr>
          <w:rtl/>
          <w:lang w:bidi="fa-IR"/>
        </w:rPr>
      </w:pPr>
      <w:r>
        <w:rPr>
          <w:rtl/>
          <w:lang w:bidi="fa-IR"/>
        </w:rPr>
        <w:t>شهادت به وحدانيت و يگانگى خدا</w:t>
      </w:r>
      <w:r w:rsidR="00480B29">
        <w:rPr>
          <w:rtl/>
          <w:lang w:bidi="fa-IR"/>
        </w:rPr>
        <w:t xml:space="preserve">، </w:t>
      </w:r>
      <w:r>
        <w:rPr>
          <w:rtl/>
          <w:lang w:bidi="fa-IR"/>
        </w:rPr>
        <w:t>در حقيقت تكرار آن چيزى است كه از آغاز نماز تا پايان بر آن تاكيد شده است</w:t>
      </w:r>
      <w:r w:rsidR="00AB2949">
        <w:rPr>
          <w:rtl/>
          <w:lang w:bidi="fa-IR"/>
        </w:rPr>
        <w:t xml:space="preserve">. </w:t>
      </w:r>
      <w:r>
        <w:rPr>
          <w:rtl/>
          <w:lang w:bidi="fa-IR"/>
        </w:rPr>
        <w:t xml:space="preserve">و بعد به رسالت و عبوديت بنده برگزيده او محمد </w:t>
      </w:r>
      <w:r w:rsidR="008B78BD" w:rsidRPr="008B78BD">
        <w:rPr>
          <w:rStyle w:val="libAlaemChar"/>
          <w:rtl/>
        </w:rPr>
        <w:t>صلى‌الله‌عليه‌وآله‌وسلم</w:t>
      </w:r>
      <w:r>
        <w:rPr>
          <w:rtl/>
          <w:lang w:bidi="fa-IR"/>
        </w:rPr>
        <w:t xml:space="preserve"> شهادت مى دهد و امام صادق </w:t>
      </w:r>
      <w:r w:rsidR="001F60CB" w:rsidRPr="001F60CB">
        <w:rPr>
          <w:rStyle w:val="libAlaemChar"/>
          <w:rtl/>
        </w:rPr>
        <w:t>عليه‌السلام</w:t>
      </w:r>
      <w:r>
        <w:rPr>
          <w:rtl/>
          <w:lang w:bidi="fa-IR"/>
        </w:rPr>
        <w:t xml:space="preserve"> در اين باره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 قد امرك بالصلاة على حبيبهِ محمد </w:t>
      </w:r>
      <w:r w:rsidR="008B78BD" w:rsidRPr="008B78BD">
        <w:rPr>
          <w:rStyle w:val="libAlaemChar"/>
          <w:rtl/>
        </w:rPr>
        <w:t>صلى‌الله‌عليه‌وآله‌وسلم</w:t>
      </w:r>
      <w:r>
        <w:rPr>
          <w:rtl/>
          <w:lang w:bidi="fa-IR"/>
        </w:rPr>
        <w:t xml:space="preserve"> فاءَوصل صلاتَهُ بصلاته و طاعتَهُ بطاعته و شهادَتَهُ بشهادته وانظر الى اءَن لا تفوتك بركاتك معرفة حرمته فتُحرِمَ عن فائدة صلاته وَ اءَمرِه بالاستغفار لك و الشَّفاعةِ فيك ان اءَتيت بالواجب فى الامر و النَّهى السُّنَن والاداب و تَعلَم جليل مرتبته عند اللّه عز و جل </w:t>
      </w:r>
      <w:r w:rsidRPr="00AB2949">
        <w:rPr>
          <w:rStyle w:val="libFootnotenumChar"/>
          <w:rtl/>
          <w:lang w:bidi="fa-IR"/>
        </w:rPr>
        <w:t>(703)</w:t>
      </w:r>
      <w:r w:rsidR="00AB2949">
        <w:rPr>
          <w:rtl/>
          <w:lang w:bidi="fa-IR"/>
        </w:rPr>
        <w:t xml:space="preserve">. </w:t>
      </w:r>
    </w:p>
    <w:p w:rsidR="006163BF" w:rsidRDefault="006163BF" w:rsidP="006163BF">
      <w:pPr>
        <w:pStyle w:val="libNormal"/>
        <w:rPr>
          <w:rtl/>
          <w:lang w:bidi="fa-IR"/>
        </w:rPr>
      </w:pPr>
      <w:r>
        <w:rPr>
          <w:rtl/>
          <w:lang w:bidi="fa-IR"/>
        </w:rPr>
        <w:t>«خداوند تو را مامور كرد كه در نمازش بعد از شهادت به يگانگى او</w:t>
      </w:r>
      <w:r w:rsidR="00480B29">
        <w:rPr>
          <w:rtl/>
          <w:lang w:bidi="fa-IR"/>
        </w:rPr>
        <w:t xml:space="preserve">، </w:t>
      </w:r>
      <w:r>
        <w:rPr>
          <w:rtl/>
          <w:lang w:bidi="fa-IR"/>
        </w:rPr>
        <w:t xml:space="preserve">شهادت به رسالت و عبوديت بنده خاص او رسول خاتم </w:t>
      </w:r>
      <w:r w:rsidR="008B78BD" w:rsidRPr="008B78BD">
        <w:rPr>
          <w:rStyle w:val="libAlaemChar"/>
          <w:rtl/>
        </w:rPr>
        <w:t>صلى‌الله‌عليه‌وآله‌وسلم</w:t>
      </w:r>
      <w:r>
        <w:rPr>
          <w:rtl/>
          <w:lang w:bidi="fa-IR"/>
        </w:rPr>
        <w:t xml:space="preserve"> بدهى</w:t>
      </w:r>
      <w:r w:rsidR="00AB2949">
        <w:rPr>
          <w:rtl/>
          <w:lang w:bidi="fa-IR"/>
        </w:rPr>
        <w:t xml:space="preserve">. </w:t>
      </w:r>
      <w:r>
        <w:rPr>
          <w:rtl/>
          <w:lang w:bidi="fa-IR"/>
        </w:rPr>
        <w:t>پس نماز براى خدا را به دورد بر پيامبرش</w:t>
      </w:r>
      <w:r w:rsidR="00480B29">
        <w:rPr>
          <w:rtl/>
          <w:lang w:bidi="fa-IR"/>
        </w:rPr>
        <w:t xml:space="preserve">، </w:t>
      </w:r>
      <w:r>
        <w:rPr>
          <w:rtl/>
          <w:lang w:bidi="fa-IR"/>
        </w:rPr>
        <w:t xml:space="preserve">اطاعت خدا را به اطاعت او و شهادت به يگانگى خدا را به شهادت به نبوت او متصل ساز و توجه داشته باش كه پيامبر </w:t>
      </w:r>
      <w:r w:rsidR="008B78BD" w:rsidRPr="008B78BD">
        <w:rPr>
          <w:rStyle w:val="libAlaemChar"/>
          <w:rtl/>
        </w:rPr>
        <w:t>صلى‌الله‌عليه‌وآله‌وسلم</w:t>
      </w:r>
      <w:r>
        <w:rPr>
          <w:rtl/>
          <w:lang w:bidi="fa-IR"/>
        </w:rPr>
        <w:t xml:space="preserve"> را بشناسى و منزلت و قرب او را در درگاه ربوبى بدانى و مقام شفاعت او را نزد خالق دريابى</w:t>
      </w:r>
      <w:r w:rsidR="00480B29">
        <w:rPr>
          <w:rtl/>
          <w:lang w:bidi="fa-IR"/>
        </w:rPr>
        <w:t xml:space="preserve">، </w:t>
      </w:r>
      <w:r>
        <w:rPr>
          <w:rtl/>
          <w:lang w:bidi="fa-IR"/>
        </w:rPr>
        <w:t>مراقب باش كه پيامبرت را بشناسى و معرفت او را از دست ندهى كه فايده نماز را از دست خواهى داد</w:t>
      </w:r>
      <w:r w:rsidR="00AB2949">
        <w:rPr>
          <w:rtl/>
          <w:lang w:bidi="fa-IR"/>
        </w:rPr>
        <w:t xml:space="preserve">. </w:t>
      </w:r>
      <w:r>
        <w:rPr>
          <w:rtl/>
          <w:lang w:bidi="fa-IR"/>
        </w:rPr>
        <w:t>او پيامبرى است كه در حقيقت</w:t>
      </w:r>
      <w:r w:rsidR="00480B29">
        <w:rPr>
          <w:rtl/>
          <w:lang w:bidi="fa-IR"/>
        </w:rPr>
        <w:t xml:space="preserve">، </w:t>
      </w:r>
      <w:r>
        <w:rPr>
          <w:rtl/>
          <w:lang w:bidi="fa-IR"/>
        </w:rPr>
        <w:t>خدا او را شفيع امت قرار داده است و تو مورد شفاعت او قرار خواهى گرفت</w:t>
      </w:r>
      <w:r w:rsidR="00AB2949">
        <w:rPr>
          <w:rtl/>
          <w:lang w:bidi="fa-IR"/>
        </w:rPr>
        <w:t xml:space="preserve">. . </w:t>
      </w:r>
    </w:p>
    <w:p w:rsidR="006163BF" w:rsidRDefault="00AB2949" w:rsidP="00AB2949">
      <w:pPr>
        <w:pStyle w:val="Heading2"/>
        <w:rPr>
          <w:rtl/>
          <w:lang w:bidi="fa-IR"/>
        </w:rPr>
      </w:pPr>
      <w:bookmarkStart w:id="59" w:name="_Toc394484824"/>
      <w:r>
        <w:rPr>
          <w:rtl/>
          <w:lang w:bidi="fa-IR"/>
        </w:rPr>
        <w:t xml:space="preserve">فضيلت و برترى پيامبر اسلام </w:t>
      </w:r>
      <w:r w:rsidR="008B78BD" w:rsidRPr="008B78BD">
        <w:rPr>
          <w:rStyle w:val="libAlaemChar"/>
          <w:rtl/>
        </w:rPr>
        <w:t>صلى‌الله‌عليه‌وآله‌وسلم</w:t>
      </w:r>
      <w:bookmarkEnd w:id="59"/>
    </w:p>
    <w:p w:rsidR="006163BF" w:rsidRDefault="006163BF" w:rsidP="006163BF">
      <w:pPr>
        <w:pStyle w:val="libNormal"/>
        <w:rPr>
          <w:lang w:bidi="fa-IR"/>
        </w:rPr>
      </w:pPr>
      <w:r>
        <w:rPr>
          <w:rtl/>
          <w:lang w:bidi="fa-IR"/>
        </w:rPr>
        <w:t>پس كسى كه تشهد مى خواند</w:t>
      </w:r>
      <w:r w:rsidR="00480B29">
        <w:rPr>
          <w:rtl/>
          <w:lang w:bidi="fa-IR"/>
        </w:rPr>
        <w:t xml:space="preserve">، </w:t>
      </w:r>
      <w:r>
        <w:rPr>
          <w:rtl/>
          <w:lang w:bidi="fa-IR"/>
        </w:rPr>
        <w:t>در حقيقت در اين مقام است كه آنچه را به جاى آورده مقبول نمى يابد و در مقام فراهم آوردن واسطه و شفيعى در پيشگاه خداست</w:t>
      </w:r>
      <w:r w:rsidR="00480B29">
        <w:rPr>
          <w:rtl/>
          <w:lang w:bidi="fa-IR"/>
        </w:rPr>
        <w:t>؛</w:t>
      </w:r>
      <w:r>
        <w:rPr>
          <w:rtl/>
          <w:lang w:bidi="fa-IR"/>
        </w:rPr>
        <w:t xml:space="preserve"> و چه شفيعى ارزنده تر از پيامبر خاتم </w:t>
      </w:r>
      <w:r w:rsidR="008B78BD" w:rsidRPr="008B78BD">
        <w:rPr>
          <w:rStyle w:val="libAlaemChar"/>
          <w:rtl/>
        </w:rPr>
        <w:t>صلى‌الله‌عليه‌وآله‌وسلم</w:t>
      </w:r>
      <w:r>
        <w:rPr>
          <w:rtl/>
          <w:lang w:bidi="fa-IR"/>
        </w:rPr>
        <w:t xml:space="preserve"> كه همه دنيا و آفرينش</w:t>
      </w:r>
      <w:r w:rsidR="00480B29">
        <w:rPr>
          <w:rtl/>
          <w:lang w:bidi="fa-IR"/>
        </w:rPr>
        <w:t xml:space="preserve">، </w:t>
      </w:r>
      <w:r>
        <w:rPr>
          <w:rtl/>
          <w:lang w:bidi="fa-IR"/>
        </w:rPr>
        <w:t>طفيل وجود او است</w:t>
      </w:r>
      <w:r w:rsidR="00291DE5">
        <w:rPr>
          <w:rtl/>
          <w:lang w:bidi="fa-IR"/>
        </w:rPr>
        <w:t xml:space="preserve">: </w:t>
      </w:r>
    </w:p>
    <w:p w:rsidR="006163BF" w:rsidRDefault="006163BF" w:rsidP="006163BF">
      <w:pPr>
        <w:pStyle w:val="libNormal"/>
        <w:rPr>
          <w:rtl/>
          <w:lang w:bidi="fa-IR"/>
        </w:rPr>
      </w:pPr>
      <w:r>
        <w:rPr>
          <w:rtl/>
          <w:lang w:bidi="fa-IR"/>
        </w:rPr>
        <w:t xml:space="preserve">لولاك لما خلقت الافلاك </w:t>
      </w:r>
      <w:r w:rsidRPr="00AB2949">
        <w:rPr>
          <w:rStyle w:val="libFootnotenumChar"/>
          <w:rtl/>
          <w:lang w:bidi="fa-IR"/>
        </w:rPr>
        <w:t>(704)</w:t>
      </w:r>
      <w:r w:rsidR="00AB2949">
        <w:rPr>
          <w:rtl/>
          <w:lang w:bidi="fa-IR"/>
        </w:rPr>
        <w:t xml:space="preserve">. </w:t>
      </w:r>
    </w:p>
    <w:p w:rsidR="006163BF" w:rsidRDefault="006163BF" w:rsidP="006163BF">
      <w:pPr>
        <w:pStyle w:val="libNormal"/>
        <w:rPr>
          <w:rtl/>
          <w:lang w:bidi="fa-IR"/>
        </w:rPr>
      </w:pPr>
      <w:r>
        <w:rPr>
          <w:rtl/>
          <w:lang w:bidi="fa-IR"/>
        </w:rPr>
        <w:t>«اى رسول اگر تو نبودى من آسمانها و زمين را نمى آفريدم»</w:t>
      </w:r>
      <w:r w:rsidR="00AB2949">
        <w:rPr>
          <w:rtl/>
          <w:lang w:bidi="fa-IR"/>
        </w:rPr>
        <w:t xml:space="preserve">. </w:t>
      </w:r>
    </w:p>
    <w:p w:rsidR="006163BF" w:rsidRDefault="006163BF" w:rsidP="006163BF">
      <w:pPr>
        <w:pStyle w:val="libNormal"/>
        <w:rPr>
          <w:rtl/>
          <w:lang w:bidi="fa-IR"/>
        </w:rPr>
      </w:pPr>
      <w:r>
        <w:rPr>
          <w:rtl/>
          <w:lang w:bidi="fa-IR"/>
        </w:rPr>
        <w:t>در شاءن او وراد شده است</w:t>
      </w:r>
      <w:r w:rsidR="00291DE5">
        <w:rPr>
          <w:rtl/>
          <w:lang w:bidi="fa-IR"/>
        </w:rPr>
        <w:t xml:space="preserve">: </w:t>
      </w:r>
      <w:r>
        <w:rPr>
          <w:rtl/>
          <w:lang w:bidi="fa-IR"/>
        </w:rPr>
        <w:t>همه انبيا و اوليا مقدمه وجود اويند؛ خود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اوّل ما خلق اللّه نورى </w:t>
      </w:r>
      <w:r w:rsidRPr="00AB2949">
        <w:rPr>
          <w:rStyle w:val="libFootnotenumChar"/>
          <w:rtl/>
          <w:lang w:bidi="fa-IR"/>
        </w:rPr>
        <w:t>(705)</w:t>
      </w:r>
      <w:r w:rsidR="00AB2949">
        <w:rPr>
          <w:rtl/>
          <w:lang w:bidi="fa-IR"/>
        </w:rPr>
        <w:t xml:space="preserve">. </w:t>
      </w:r>
    </w:p>
    <w:p w:rsidR="006163BF" w:rsidRDefault="006163BF" w:rsidP="006163BF">
      <w:pPr>
        <w:pStyle w:val="libNormal"/>
        <w:rPr>
          <w:rtl/>
          <w:lang w:bidi="fa-IR"/>
        </w:rPr>
      </w:pPr>
      <w:r>
        <w:rPr>
          <w:rtl/>
          <w:lang w:bidi="fa-IR"/>
        </w:rPr>
        <w:lastRenderedPageBreak/>
        <w:t>«اولين مخلوق آفرينش</w:t>
      </w:r>
      <w:r w:rsidR="00480B29">
        <w:rPr>
          <w:rtl/>
          <w:lang w:bidi="fa-IR"/>
        </w:rPr>
        <w:t xml:space="preserve">، </w:t>
      </w:r>
      <w:r>
        <w:rPr>
          <w:rtl/>
          <w:lang w:bidi="fa-IR"/>
        </w:rPr>
        <w:t>نور من بوده است»</w:t>
      </w:r>
      <w:r w:rsidR="00AB2949">
        <w:rPr>
          <w:rtl/>
          <w:lang w:bidi="fa-IR"/>
        </w:rPr>
        <w:t xml:space="preserve">. </w:t>
      </w:r>
    </w:p>
    <w:p w:rsidR="006163BF" w:rsidRDefault="006163BF" w:rsidP="006163BF">
      <w:pPr>
        <w:pStyle w:val="libNormal"/>
        <w:rPr>
          <w:rtl/>
          <w:lang w:bidi="fa-IR"/>
        </w:rPr>
      </w:pPr>
      <w:r>
        <w:rPr>
          <w:rtl/>
          <w:lang w:bidi="fa-IR"/>
        </w:rPr>
        <w:t>و به تعبير ديگرى حضرت فرمودند</w:t>
      </w:r>
      <w:r w:rsidR="00291DE5">
        <w:rPr>
          <w:rtl/>
          <w:lang w:bidi="fa-IR"/>
        </w:rPr>
        <w:t xml:space="preserve">: </w:t>
      </w:r>
    </w:p>
    <w:p w:rsidR="006163BF" w:rsidRDefault="006163BF" w:rsidP="006163BF">
      <w:pPr>
        <w:pStyle w:val="libNormal"/>
        <w:rPr>
          <w:rtl/>
          <w:lang w:bidi="fa-IR"/>
        </w:rPr>
      </w:pPr>
      <w:r>
        <w:rPr>
          <w:rtl/>
          <w:lang w:bidi="fa-IR"/>
        </w:rPr>
        <w:t xml:space="preserve">كُنت نبيا و آدم </w:t>
      </w:r>
      <w:r w:rsidR="001F60CB" w:rsidRPr="001F60CB">
        <w:rPr>
          <w:rStyle w:val="libAlaemChar"/>
          <w:rtl/>
        </w:rPr>
        <w:t>عليه‌السلام</w:t>
      </w:r>
      <w:r>
        <w:rPr>
          <w:rtl/>
          <w:lang w:bidi="fa-IR"/>
        </w:rPr>
        <w:t xml:space="preserve"> منخول فى طينته </w:t>
      </w:r>
      <w:r w:rsidRPr="00AB2949">
        <w:rPr>
          <w:rStyle w:val="libFootnotenumChar"/>
          <w:rtl/>
          <w:lang w:bidi="fa-IR"/>
        </w:rPr>
        <w:t>(706)</w:t>
      </w:r>
      <w:r w:rsidR="00AB2949">
        <w:rPr>
          <w:rtl/>
          <w:lang w:bidi="fa-IR"/>
        </w:rPr>
        <w:t xml:space="preserve">. </w:t>
      </w:r>
    </w:p>
    <w:p w:rsidR="006163BF" w:rsidRDefault="006163BF" w:rsidP="006163BF">
      <w:pPr>
        <w:pStyle w:val="libNormal"/>
        <w:rPr>
          <w:rtl/>
          <w:lang w:bidi="fa-IR"/>
        </w:rPr>
      </w:pPr>
      <w:r>
        <w:rPr>
          <w:rtl/>
          <w:lang w:bidi="fa-IR"/>
        </w:rPr>
        <w:t>«من پيامبر بودم و آدم هنوز در غربال بود كه آيا شايستگى آفرينش دارد يا ندارد»</w:t>
      </w:r>
      <w:r w:rsidR="00AB2949">
        <w:rPr>
          <w:rtl/>
          <w:lang w:bidi="fa-IR"/>
        </w:rPr>
        <w:t xml:space="preserve">. </w:t>
      </w:r>
    </w:p>
    <w:p w:rsidR="006163BF" w:rsidRDefault="006163BF" w:rsidP="006163BF">
      <w:pPr>
        <w:pStyle w:val="libNormal"/>
        <w:rPr>
          <w:rtl/>
          <w:lang w:bidi="fa-IR"/>
        </w:rPr>
      </w:pPr>
      <w:r>
        <w:rPr>
          <w:rtl/>
          <w:lang w:bidi="fa-IR"/>
        </w:rPr>
        <w:t>و در فرمايش ديگرى فرمودند</w:t>
      </w:r>
      <w:r w:rsidR="00291DE5">
        <w:rPr>
          <w:rtl/>
          <w:lang w:bidi="fa-IR"/>
        </w:rPr>
        <w:t xml:space="preserve">: </w:t>
      </w:r>
    </w:p>
    <w:p w:rsidR="006163BF" w:rsidRDefault="006163BF" w:rsidP="006163BF">
      <w:pPr>
        <w:pStyle w:val="libNormal"/>
        <w:rPr>
          <w:rtl/>
          <w:lang w:bidi="fa-IR"/>
        </w:rPr>
      </w:pPr>
      <w:r>
        <w:rPr>
          <w:rtl/>
          <w:lang w:bidi="fa-IR"/>
        </w:rPr>
        <w:t xml:space="preserve">آدم و من دونه تحت لوائى يوم القيامة </w:t>
      </w:r>
      <w:r w:rsidRPr="00AB2949">
        <w:rPr>
          <w:rStyle w:val="libFootnotenumChar"/>
          <w:rtl/>
          <w:lang w:bidi="fa-IR"/>
        </w:rPr>
        <w:t>(707)</w:t>
      </w:r>
      <w:r w:rsidR="00AB2949">
        <w:rPr>
          <w:rtl/>
          <w:lang w:bidi="fa-IR"/>
        </w:rPr>
        <w:t xml:space="preserve">. </w:t>
      </w:r>
    </w:p>
    <w:p w:rsidR="006163BF" w:rsidRDefault="006163BF" w:rsidP="006163BF">
      <w:pPr>
        <w:pStyle w:val="libNormal"/>
        <w:rPr>
          <w:rtl/>
          <w:lang w:bidi="fa-IR"/>
        </w:rPr>
      </w:pPr>
      <w:r>
        <w:rPr>
          <w:rtl/>
          <w:lang w:bidi="fa-IR"/>
        </w:rPr>
        <w:t>«در روز قيامت</w:t>
      </w:r>
      <w:r w:rsidR="00480B29">
        <w:rPr>
          <w:rtl/>
          <w:lang w:bidi="fa-IR"/>
        </w:rPr>
        <w:t xml:space="preserve">، </w:t>
      </w:r>
      <w:r>
        <w:rPr>
          <w:rtl/>
          <w:lang w:bidi="fa-IR"/>
        </w:rPr>
        <w:t>آدم و همه فرزندان او زير پرچم من هستند»</w:t>
      </w:r>
      <w:r w:rsidR="00AB2949">
        <w:rPr>
          <w:rtl/>
          <w:lang w:bidi="fa-IR"/>
        </w:rPr>
        <w:t xml:space="preserve">. </w:t>
      </w:r>
    </w:p>
    <w:p w:rsidR="006163BF" w:rsidRDefault="006163BF" w:rsidP="006163BF">
      <w:pPr>
        <w:pStyle w:val="libNormal"/>
        <w:rPr>
          <w:rtl/>
          <w:lang w:bidi="fa-IR"/>
        </w:rPr>
      </w:pPr>
      <w:r>
        <w:rPr>
          <w:rtl/>
          <w:lang w:bidi="fa-IR"/>
        </w:rPr>
        <w:t xml:space="preserve">نام احمد نام جمله انبياست </w:t>
      </w:r>
      <w:r>
        <w:rPr>
          <w:rtl/>
          <w:lang w:bidi="fa-IR"/>
        </w:rPr>
        <w:tab/>
      </w:r>
      <w:r>
        <w:rPr>
          <w:rtl/>
          <w:lang w:bidi="fa-IR"/>
        </w:rPr>
        <w:tab/>
        <w:t>چون كه صد آمد نود هم پيش ‍ ماست</w:t>
      </w:r>
    </w:p>
    <w:p w:rsidR="006163BF" w:rsidRDefault="006163BF" w:rsidP="006163BF">
      <w:pPr>
        <w:pStyle w:val="libNormal"/>
        <w:rPr>
          <w:rtl/>
          <w:lang w:bidi="fa-IR"/>
        </w:rPr>
      </w:pPr>
      <w:r>
        <w:rPr>
          <w:rtl/>
          <w:lang w:bidi="fa-IR"/>
        </w:rPr>
        <w:t xml:space="preserve">به طوركلى رسول مكرم اسلام </w:t>
      </w:r>
      <w:r w:rsidR="008B78BD" w:rsidRPr="008B78BD">
        <w:rPr>
          <w:rStyle w:val="libAlaemChar"/>
          <w:rtl/>
        </w:rPr>
        <w:t>صلى‌الله‌عليه‌وآله‌وسلم</w:t>
      </w:r>
      <w:r>
        <w:rPr>
          <w:rtl/>
          <w:lang w:bidi="fa-IR"/>
        </w:rPr>
        <w:t xml:space="preserve"> با ساير انبياى پيشين تفاوت هاى بيّن و بارزى دارد كه درآيات كريمه قرآن به بسيارى از اين تفاوت ها تصريح شده است</w:t>
      </w:r>
      <w:r w:rsidR="00AB2949">
        <w:rPr>
          <w:rtl/>
          <w:lang w:bidi="fa-IR"/>
        </w:rPr>
        <w:t xml:space="preserve">. </w:t>
      </w:r>
      <w:r>
        <w:rPr>
          <w:rtl/>
          <w:lang w:bidi="fa-IR"/>
        </w:rPr>
        <w:t>به عنوان نمونه</w:t>
      </w:r>
      <w:r w:rsidR="00291DE5">
        <w:rPr>
          <w:rtl/>
          <w:lang w:bidi="fa-IR"/>
        </w:rPr>
        <w:t xml:space="preserve">: </w:t>
      </w:r>
      <w:r>
        <w:rPr>
          <w:rtl/>
          <w:lang w:bidi="fa-IR"/>
        </w:rPr>
        <w:t xml:space="preserve">ابراهيم خليل الرحمان </w:t>
      </w:r>
      <w:r w:rsidR="001F60CB" w:rsidRPr="001F60CB">
        <w:rPr>
          <w:rStyle w:val="libAlaemChar"/>
          <w:rtl/>
        </w:rPr>
        <w:t>عليه‌السلام</w:t>
      </w:r>
      <w:r>
        <w:rPr>
          <w:rtl/>
          <w:lang w:bidi="fa-IR"/>
        </w:rPr>
        <w:t xml:space="preserve"> ملقب به شيخ ‌الانبيا است</w:t>
      </w:r>
      <w:r w:rsidR="00480B29">
        <w:rPr>
          <w:rtl/>
          <w:lang w:bidi="fa-IR"/>
        </w:rPr>
        <w:t>؛</w:t>
      </w:r>
      <w:r>
        <w:rPr>
          <w:rtl/>
          <w:lang w:bidi="fa-IR"/>
        </w:rPr>
        <w:t xml:space="preserve"> يعنى بعد از رسول مكرم اسلام</w:t>
      </w:r>
      <w:r w:rsidR="00480B29">
        <w:rPr>
          <w:rtl/>
          <w:lang w:bidi="fa-IR"/>
        </w:rPr>
        <w:t xml:space="preserve">، </w:t>
      </w:r>
      <w:r>
        <w:rPr>
          <w:rtl/>
          <w:lang w:bidi="fa-IR"/>
        </w:rPr>
        <w:t xml:space="preserve">در بين ساير انبيا شرافت و برترى از آن ابراهيم </w:t>
      </w:r>
      <w:r w:rsidR="001F60CB" w:rsidRPr="001F60CB">
        <w:rPr>
          <w:rStyle w:val="libAlaemChar"/>
          <w:rtl/>
        </w:rPr>
        <w:t>عليه‌السلام</w:t>
      </w:r>
      <w:r>
        <w:rPr>
          <w:rtl/>
          <w:lang w:bidi="fa-IR"/>
        </w:rPr>
        <w:t xml:space="preserve"> است</w:t>
      </w:r>
      <w:r w:rsidR="00480B29">
        <w:rPr>
          <w:rtl/>
          <w:lang w:bidi="fa-IR"/>
        </w:rPr>
        <w:t>؛</w:t>
      </w:r>
      <w:r>
        <w:rPr>
          <w:rtl/>
          <w:lang w:bidi="fa-IR"/>
        </w:rPr>
        <w:t xml:space="preserve"> برخى از روايات نيز در مقام مقايسه ابراهيم </w:t>
      </w:r>
      <w:r w:rsidR="001F60CB" w:rsidRPr="001F60CB">
        <w:rPr>
          <w:rStyle w:val="libAlaemChar"/>
          <w:rtl/>
        </w:rPr>
        <w:t>عليه‌السلام</w:t>
      </w:r>
      <w:r>
        <w:rPr>
          <w:rtl/>
          <w:lang w:bidi="fa-IR"/>
        </w:rPr>
        <w:t xml:space="preserve"> و پيامبر خاتم </w:t>
      </w:r>
      <w:r w:rsidR="008B78BD" w:rsidRPr="008B78BD">
        <w:rPr>
          <w:rStyle w:val="libAlaemChar"/>
          <w:rtl/>
        </w:rPr>
        <w:t>صلى‌الله‌عليه‌وآله‌وسلم</w:t>
      </w:r>
      <w:r>
        <w:rPr>
          <w:rtl/>
          <w:lang w:bidi="fa-IR"/>
        </w:rPr>
        <w:t xml:space="preserve"> تفاوت هاى بسيار قابل توجهى از آنچه در قرآن براى منزلت و مقام اين دو پيامبر الهى نازل شده است بيان مى كنند</w:t>
      </w:r>
      <w:r w:rsidR="00AB2949">
        <w:rPr>
          <w:rtl/>
          <w:lang w:bidi="fa-IR"/>
        </w:rPr>
        <w:t xml:space="preserve">. </w:t>
      </w:r>
    </w:p>
    <w:p w:rsidR="006163BF" w:rsidRDefault="006163BF" w:rsidP="006163BF">
      <w:pPr>
        <w:pStyle w:val="libNormal"/>
        <w:rPr>
          <w:rtl/>
          <w:lang w:bidi="fa-IR"/>
        </w:rPr>
      </w:pPr>
      <w:r>
        <w:rPr>
          <w:rtl/>
          <w:lang w:bidi="fa-IR"/>
        </w:rPr>
        <w:t xml:space="preserve">در سوره مباركه انعام وقتى مقدمات توحيدى را از زبان ابراهيم </w:t>
      </w:r>
      <w:r w:rsidR="001F60CB" w:rsidRPr="001F60CB">
        <w:rPr>
          <w:rStyle w:val="libAlaemChar"/>
          <w:rtl/>
        </w:rPr>
        <w:t>عليه‌السلام</w:t>
      </w:r>
      <w:r>
        <w:rPr>
          <w:rtl/>
          <w:lang w:bidi="fa-IR"/>
        </w:rPr>
        <w:t xml:space="preserve"> بيان مى كند</w:t>
      </w:r>
      <w:r w:rsidR="00480B29">
        <w:rPr>
          <w:rtl/>
          <w:lang w:bidi="fa-IR"/>
        </w:rPr>
        <w:t xml:space="preserve">، </w:t>
      </w:r>
      <w:r>
        <w:rPr>
          <w:rtl/>
          <w:lang w:bidi="fa-IR"/>
        </w:rPr>
        <w:t>مى فرمايد</w:t>
      </w:r>
      <w:r w:rsidR="00291DE5">
        <w:rPr>
          <w:rtl/>
          <w:lang w:bidi="fa-IR"/>
        </w:rPr>
        <w:t xml:space="preserve">: </w:t>
      </w:r>
      <w:r>
        <w:rPr>
          <w:rtl/>
          <w:lang w:bidi="fa-IR"/>
        </w:rPr>
        <w:t>ابراهيم در حقيقت از ملك به ملكوت راهنمايى شد</w:t>
      </w:r>
      <w:r w:rsidR="00AB2949">
        <w:rPr>
          <w:rtl/>
          <w:lang w:bidi="fa-IR"/>
        </w:rPr>
        <w:t xml:space="preserve">. </w:t>
      </w:r>
    </w:p>
    <w:p w:rsidR="006163BF" w:rsidRDefault="006163BF" w:rsidP="006163BF">
      <w:pPr>
        <w:pStyle w:val="libNormal"/>
        <w:rPr>
          <w:rtl/>
          <w:lang w:bidi="fa-IR"/>
        </w:rPr>
      </w:pPr>
      <w:r>
        <w:rPr>
          <w:rtl/>
          <w:lang w:bidi="fa-IR"/>
        </w:rPr>
        <w:t xml:space="preserve">و كذلك نُرى ابراهيم ملكوت السماوات و الارض </w:t>
      </w:r>
      <w:r w:rsidRPr="00AB2949">
        <w:rPr>
          <w:rStyle w:val="libFootnotenumChar"/>
          <w:rtl/>
          <w:lang w:bidi="fa-IR"/>
        </w:rPr>
        <w:t>(708)</w:t>
      </w:r>
      <w:r w:rsidR="00AB2949">
        <w:rPr>
          <w:rtl/>
          <w:lang w:bidi="fa-IR"/>
        </w:rPr>
        <w:t xml:space="preserve">. </w:t>
      </w:r>
    </w:p>
    <w:p w:rsidR="006163BF" w:rsidRDefault="006163BF" w:rsidP="006163BF">
      <w:pPr>
        <w:pStyle w:val="libNormal"/>
        <w:rPr>
          <w:rtl/>
          <w:lang w:bidi="fa-IR"/>
        </w:rPr>
      </w:pPr>
      <w:r>
        <w:rPr>
          <w:rtl/>
          <w:lang w:bidi="fa-IR"/>
        </w:rPr>
        <w:t>«و اين چنين ملكوت آسمان ها و زمين را به ابراهيم نشان داديم»</w:t>
      </w:r>
      <w:r w:rsidR="00AB2949">
        <w:rPr>
          <w:rtl/>
          <w:lang w:bidi="fa-IR"/>
        </w:rPr>
        <w:t xml:space="preserve">. </w:t>
      </w:r>
    </w:p>
    <w:p w:rsidR="006163BF" w:rsidRDefault="006163BF" w:rsidP="006163BF">
      <w:pPr>
        <w:pStyle w:val="libNormal"/>
        <w:rPr>
          <w:rtl/>
          <w:lang w:bidi="fa-IR"/>
        </w:rPr>
      </w:pPr>
      <w:r>
        <w:rPr>
          <w:rtl/>
          <w:lang w:bidi="fa-IR"/>
        </w:rPr>
        <w:t>اما پيامبر صلى الله عليه و آله و سلم از خدا به مخلوقات راهنمايى شد</w:t>
      </w:r>
      <w:r w:rsidR="00AB2949">
        <w:rPr>
          <w:rtl/>
          <w:lang w:bidi="fa-IR"/>
        </w:rPr>
        <w:t xml:space="preserve">. </w:t>
      </w:r>
    </w:p>
    <w:p w:rsidR="006163BF" w:rsidRDefault="006163BF" w:rsidP="006163BF">
      <w:pPr>
        <w:pStyle w:val="libNormal"/>
        <w:rPr>
          <w:rtl/>
          <w:lang w:bidi="fa-IR"/>
        </w:rPr>
      </w:pPr>
      <w:r>
        <w:rPr>
          <w:rtl/>
          <w:lang w:bidi="fa-IR"/>
        </w:rPr>
        <w:t xml:space="preserve">اءَلم تر الى ربك كيف مدّ الظل </w:t>
      </w:r>
      <w:r w:rsidRPr="00AB2949">
        <w:rPr>
          <w:rStyle w:val="libFootnotenumChar"/>
          <w:rtl/>
          <w:lang w:bidi="fa-IR"/>
        </w:rPr>
        <w:t>(709)</w:t>
      </w:r>
      <w:r w:rsidR="00AB2949">
        <w:rPr>
          <w:rtl/>
          <w:lang w:bidi="fa-IR"/>
        </w:rPr>
        <w:t xml:space="preserve">. </w:t>
      </w:r>
    </w:p>
    <w:p w:rsidR="006163BF" w:rsidRDefault="006163BF" w:rsidP="006163BF">
      <w:pPr>
        <w:pStyle w:val="libNormal"/>
        <w:rPr>
          <w:rtl/>
          <w:lang w:bidi="fa-IR"/>
        </w:rPr>
      </w:pPr>
      <w:r>
        <w:rPr>
          <w:rtl/>
          <w:lang w:bidi="fa-IR"/>
        </w:rPr>
        <w:lastRenderedPageBreak/>
        <w:t>«آيا نديدى چگونه پروردگارت سايه را گسترده است»</w:t>
      </w:r>
      <w:r w:rsidR="00AB2949">
        <w:rPr>
          <w:rtl/>
          <w:lang w:bidi="fa-IR"/>
        </w:rPr>
        <w:t xml:space="preserve">. </w:t>
      </w:r>
    </w:p>
    <w:p w:rsidR="006163BF" w:rsidRDefault="006163BF" w:rsidP="006163BF">
      <w:pPr>
        <w:pStyle w:val="libNormal"/>
        <w:rPr>
          <w:rtl/>
          <w:lang w:bidi="fa-IR"/>
        </w:rPr>
      </w:pPr>
      <w:r>
        <w:rPr>
          <w:rtl/>
          <w:lang w:bidi="fa-IR"/>
        </w:rPr>
        <w:t xml:space="preserve">ابراهيم </w:t>
      </w:r>
      <w:r w:rsidR="001F60CB" w:rsidRPr="001F60CB">
        <w:rPr>
          <w:rStyle w:val="libAlaemChar"/>
          <w:rtl/>
        </w:rPr>
        <w:t>عليه‌السلام</w:t>
      </w:r>
      <w:r>
        <w:rPr>
          <w:rtl/>
          <w:lang w:bidi="fa-IR"/>
        </w:rPr>
        <w:t xml:space="preserve"> به دنبال يافتن خداست</w:t>
      </w:r>
      <w:r w:rsidR="00AB2949">
        <w:rPr>
          <w:rtl/>
          <w:lang w:bidi="fa-IR"/>
        </w:rPr>
        <w:t xml:space="preserve">. </w:t>
      </w:r>
    </w:p>
    <w:p w:rsidR="006163BF" w:rsidRDefault="006163BF" w:rsidP="006163BF">
      <w:pPr>
        <w:pStyle w:val="libNormal"/>
        <w:rPr>
          <w:rtl/>
          <w:lang w:bidi="fa-IR"/>
        </w:rPr>
      </w:pPr>
      <w:r>
        <w:rPr>
          <w:rtl/>
          <w:lang w:bidi="fa-IR"/>
        </w:rPr>
        <w:t xml:space="preserve">انّى ذاهب الى ربى سيهدين </w:t>
      </w:r>
      <w:r w:rsidRPr="00AB2949">
        <w:rPr>
          <w:rStyle w:val="libFootnotenumChar"/>
          <w:rtl/>
          <w:lang w:bidi="fa-IR"/>
        </w:rPr>
        <w:t>(710)</w:t>
      </w:r>
      <w:r w:rsidR="00AB2949">
        <w:rPr>
          <w:rtl/>
          <w:lang w:bidi="fa-IR"/>
        </w:rPr>
        <w:t xml:space="preserve">. </w:t>
      </w:r>
    </w:p>
    <w:p w:rsidR="006163BF" w:rsidRDefault="006163BF" w:rsidP="006163BF">
      <w:pPr>
        <w:pStyle w:val="libNormal"/>
        <w:rPr>
          <w:rtl/>
          <w:lang w:bidi="fa-IR"/>
        </w:rPr>
      </w:pPr>
      <w:r>
        <w:rPr>
          <w:rtl/>
          <w:lang w:bidi="fa-IR"/>
        </w:rPr>
        <w:t xml:space="preserve">«ابراهيم </w:t>
      </w:r>
      <w:r w:rsidR="001F60CB" w:rsidRPr="001F60CB">
        <w:rPr>
          <w:rStyle w:val="libAlaemChar"/>
          <w:rtl/>
        </w:rPr>
        <w:t>عليه‌السلام</w:t>
      </w:r>
      <w:r>
        <w:rPr>
          <w:rtl/>
          <w:lang w:bidi="fa-IR"/>
        </w:rPr>
        <w:t xml:space="preserve"> گفت</w:t>
      </w:r>
      <w:r w:rsidR="00291DE5">
        <w:rPr>
          <w:rtl/>
          <w:lang w:bidi="fa-IR"/>
        </w:rPr>
        <w:t xml:space="preserve">: </w:t>
      </w:r>
      <w:r>
        <w:rPr>
          <w:rtl/>
          <w:lang w:bidi="fa-IR"/>
        </w:rPr>
        <w:t>من به سوى پروردگارم مى روم</w:t>
      </w:r>
      <w:r w:rsidR="00480B29">
        <w:rPr>
          <w:rtl/>
          <w:lang w:bidi="fa-IR"/>
        </w:rPr>
        <w:t xml:space="preserve">، </w:t>
      </w:r>
      <w:r>
        <w:rPr>
          <w:rtl/>
          <w:lang w:bidi="fa-IR"/>
        </w:rPr>
        <w:t>او مرا هدايت خواهد كرد»</w:t>
      </w:r>
      <w:r w:rsidR="00AB2949">
        <w:rPr>
          <w:rtl/>
          <w:lang w:bidi="fa-IR"/>
        </w:rPr>
        <w:t xml:space="preserve">. </w:t>
      </w:r>
    </w:p>
    <w:p w:rsidR="006163BF" w:rsidRDefault="006163BF" w:rsidP="006163BF">
      <w:pPr>
        <w:pStyle w:val="libNormal"/>
        <w:rPr>
          <w:rtl/>
          <w:lang w:bidi="fa-IR"/>
        </w:rPr>
      </w:pPr>
      <w:r>
        <w:rPr>
          <w:rtl/>
          <w:lang w:bidi="fa-IR"/>
        </w:rPr>
        <w:t xml:space="preserve">سبحان الَّذى اءَسرى بعبده ليلا من المسجد الحرام الى المسجد الاقصى </w:t>
      </w:r>
      <w:r w:rsidRPr="00AB2949">
        <w:rPr>
          <w:rStyle w:val="libFootnotenumChar"/>
          <w:rtl/>
          <w:lang w:bidi="fa-IR"/>
        </w:rPr>
        <w:t>(711)</w:t>
      </w:r>
      <w:r w:rsidR="00AB2949">
        <w:rPr>
          <w:rtl/>
          <w:lang w:bidi="fa-IR"/>
        </w:rPr>
        <w:t xml:space="preserve">. </w:t>
      </w:r>
    </w:p>
    <w:p w:rsidR="006163BF" w:rsidRDefault="006163BF" w:rsidP="006163BF">
      <w:pPr>
        <w:pStyle w:val="libNormal"/>
        <w:rPr>
          <w:rtl/>
          <w:lang w:bidi="fa-IR"/>
        </w:rPr>
      </w:pPr>
      <w:r>
        <w:rPr>
          <w:rtl/>
          <w:lang w:bidi="fa-IR"/>
        </w:rPr>
        <w:t>«پاك و منزه است خدايى كه بنده اش را در يك شب از مسجدالحرام به مسجدالاقصى برد»</w:t>
      </w:r>
      <w:r w:rsidR="00AB2949">
        <w:rPr>
          <w:rtl/>
          <w:lang w:bidi="fa-IR"/>
        </w:rPr>
        <w:t xml:space="preserve">. </w:t>
      </w:r>
    </w:p>
    <w:p w:rsidR="006163BF" w:rsidRDefault="006163BF" w:rsidP="006163BF">
      <w:pPr>
        <w:pStyle w:val="libNormal"/>
        <w:rPr>
          <w:rtl/>
          <w:lang w:bidi="fa-IR"/>
        </w:rPr>
      </w:pPr>
      <w:r>
        <w:rPr>
          <w:rtl/>
          <w:lang w:bidi="fa-IR"/>
        </w:rPr>
        <w:t xml:space="preserve">يعنى برخلاف ابراهيم </w:t>
      </w:r>
      <w:r w:rsidR="001F60CB" w:rsidRPr="001F60CB">
        <w:rPr>
          <w:rStyle w:val="libAlaemChar"/>
          <w:rtl/>
        </w:rPr>
        <w:t>عليه‌السلام</w:t>
      </w:r>
      <w:r>
        <w:rPr>
          <w:rtl/>
          <w:lang w:bidi="fa-IR"/>
        </w:rPr>
        <w:t xml:space="preserve"> پيامبر خاتم </w:t>
      </w:r>
      <w:r w:rsidR="008B78BD" w:rsidRPr="008B78BD">
        <w:rPr>
          <w:rStyle w:val="libAlaemChar"/>
          <w:rtl/>
        </w:rPr>
        <w:t>صلى‌الله‌عليه‌وآله‌وسلم</w:t>
      </w:r>
      <w:r>
        <w:rPr>
          <w:rtl/>
          <w:lang w:bidi="fa-IR"/>
        </w:rPr>
        <w:t xml:space="preserve"> را سير داد و به مقام قرب برد</w:t>
      </w:r>
      <w:r w:rsidR="00AB2949">
        <w:rPr>
          <w:rtl/>
          <w:lang w:bidi="fa-IR"/>
        </w:rPr>
        <w:t xml:space="preserve">. </w:t>
      </w:r>
      <w:r>
        <w:rPr>
          <w:rtl/>
          <w:lang w:bidi="fa-IR"/>
        </w:rPr>
        <w:t xml:space="preserve">ابراهيم </w:t>
      </w:r>
      <w:r w:rsidR="001F60CB" w:rsidRPr="001F60CB">
        <w:rPr>
          <w:rStyle w:val="libAlaemChar"/>
          <w:rtl/>
        </w:rPr>
        <w:t>عليه‌السلام</w:t>
      </w:r>
      <w:r>
        <w:rPr>
          <w:rtl/>
          <w:lang w:bidi="fa-IR"/>
        </w:rPr>
        <w:t xml:space="preserve"> مى گويد</w:t>
      </w:r>
      <w:r w:rsidR="00291DE5">
        <w:rPr>
          <w:rtl/>
          <w:lang w:bidi="fa-IR"/>
        </w:rPr>
        <w:t xml:space="preserve">: </w:t>
      </w:r>
      <w:r>
        <w:rPr>
          <w:rtl/>
          <w:lang w:bidi="fa-IR"/>
        </w:rPr>
        <w:t>من طمع دارم كه خدا مرا بيامرزد و اميدوارم كه مورد رحمت و مغفرت الهى قرار گيرم</w:t>
      </w:r>
      <w:r w:rsidR="00AB2949">
        <w:rPr>
          <w:rtl/>
          <w:lang w:bidi="fa-IR"/>
        </w:rPr>
        <w:t xml:space="preserve">. </w:t>
      </w:r>
    </w:p>
    <w:p w:rsidR="006163BF" w:rsidRDefault="006163BF" w:rsidP="006163BF">
      <w:pPr>
        <w:pStyle w:val="libNormal"/>
        <w:rPr>
          <w:rtl/>
          <w:lang w:bidi="fa-IR"/>
        </w:rPr>
      </w:pPr>
      <w:r>
        <w:rPr>
          <w:rtl/>
          <w:lang w:bidi="fa-IR"/>
        </w:rPr>
        <w:t xml:space="preserve">والَّذى اءَطمع اءن يغفرلى </w:t>
      </w:r>
      <w:r w:rsidRPr="00AB2949">
        <w:rPr>
          <w:rStyle w:val="libFootnotenumChar"/>
          <w:rtl/>
          <w:lang w:bidi="fa-IR"/>
        </w:rPr>
        <w:t>(712)</w:t>
      </w:r>
      <w:r w:rsidR="00AB2949">
        <w:rPr>
          <w:rtl/>
          <w:lang w:bidi="fa-IR"/>
        </w:rPr>
        <w:t xml:space="preserve">. </w:t>
      </w:r>
    </w:p>
    <w:p w:rsidR="006163BF" w:rsidRDefault="006163BF" w:rsidP="006163BF">
      <w:pPr>
        <w:pStyle w:val="libNormal"/>
        <w:rPr>
          <w:rtl/>
          <w:lang w:bidi="fa-IR"/>
        </w:rPr>
      </w:pPr>
      <w:r>
        <w:rPr>
          <w:rtl/>
          <w:lang w:bidi="fa-IR"/>
        </w:rPr>
        <w:t>«و كسى كه اميد دارم گناهم را ببخشد»</w:t>
      </w:r>
      <w:r w:rsidR="00AB2949">
        <w:rPr>
          <w:rtl/>
          <w:lang w:bidi="fa-IR"/>
        </w:rPr>
        <w:t xml:space="preserve">. </w:t>
      </w:r>
    </w:p>
    <w:p w:rsidR="006163BF" w:rsidRDefault="006163BF" w:rsidP="006163BF">
      <w:pPr>
        <w:pStyle w:val="libNormal"/>
        <w:rPr>
          <w:rtl/>
          <w:lang w:bidi="fa-IR"/>
        </w:rPr>
      </w:pPr>
      <w:r>
        <w:rPr>
          <w:rtl/>
          <w:lang w:bidi="fa-IR"/>
        </w:rPr>
        <w:t xml:space="preserve">اما درباره پيامبر </w:t>
      </w:r>
      <w:r w:rsidR="008B78BD" w:rsidRPr="008B78BD">
        <w:rPr>
          <w:rStyle w:val="libAlaemChar"/>
          <w:rtl/>
        </w:rPr>
        <w:t>صلى‌الله‌عليه‌وآله‌وسلم</w:t>
      </w:r>
      <w:r>
        <w:rPr>
          <w:rtl/>
          <w:lang w:bidi="fa-IR"/>
        </w:rPr>
        <w:t xml:space="preserve"> مى گويد</w:t>
      </w:r>
      <w:r w:rsidR="00291DE5">
        <w:rPr>
          <w:rtl/>
          <w:lang w:bidi="fa-IR"/>
        </w:rPr>
        <w:t xml:space="preserve">: </w:t>
      </w:r>
    </w:p>
    <w:p w:rsidR="006163BF" w:rsidRDefault="006163BF" w:rsidP="006163BF">
      <w:pPr>
        <w:pStyle w:val="libNormal"/>
        <w:rPr>
          <w:rtl/>
          <w:lang w:bidi="fa-IR"/>
        </w:rPr>
      </w:pPr>
      <w:r>
        <w:rPr>
          <w:rtl/>
          <w:lang w:bidi="fa-IR"/>
        </w:rPr>
        <w:t xml:space="preserve">ليغفر لك اللّه ما تقدم من ذنبك و ما تاءخر </w:t>
      </w:r>
      <w:r w:rsidRPr="00AB2949">
        <w:rPr>
          <w:rStyle w:val="libFootnotenumChar"/>
          <w:rtl/>
          <w:lang w:bidi="fa-IR"/>
        </w:rPr>
        <w:t>(713)</w:t>
      </w:r>
      <w:r w:rsidR="00AB2949">
        <w:rPr>
          <w:rtl/>
          <w:lang w:bidi="fa-IR"/>
        </w:rPr>
        <w:t xml:space="preserve">. </w:t>
      </w:r>
    </w:p>
    <w:p w:rsidR="006163BF" w:rsidRDefault="006163BF" w:rsidP="006163BF">
      <w:pPr>
        <w:pStyle w:val="libNormal"/>
        <w:rPr>
          <w:rtl/>
          <w:lang w:bidi="fa-IR"/>
        </w:rPr>
      </w:pPr>
      <w:r>
        <w:rPr>
          <w:rtl/>
          <w:lang w:bidi="fa-IR"/>
        </w:rPr>
        <w:t>«تا خداوند گناهان گذشته و آينده اى را كه به تو نسبت مى دادند ببخشد»</w:t>
      </w:r>
      <w:r w:rsidR="00AB2949">
        <w:rPr>
          <w:rtl/>
          <w:lang w:bidi="fa-IR"/>
        </w:rPr>
        <w:t xml:space="preserve">. </w:t>
      </w:r>
    </w:p>
    <w:p w:rsidR="006163BF" w:rsidRDefault="006163BF" w:rsidP="006163BF">
      <w:pPr>
        <w:pStyle w:val="libNormal"/>
        <w:rPr>
          <w:rtl/>
          <w:lang w:bidi="fa-IR"/>
        </w:rPr>
      </w:pPr>
      <w:r>
        <w:rPr>
          <w:rtl/>
          <w:lang w:bidi="fa-IR"/>
        </w:rPr>
        <w:t xml:space="preserve">وقتى ابراهيم </w:t>
      </w:r>
      <w:r w:rsidR="001F60CB" w:rsidRPr="001F60CB">
        <w:rPr>
          <w:rStyle w:val="libAlaemChar"/>
          <w:rtl/>
        </w:rPr>
        <w:t>عليه‌السلام</w:t>
      </w:r>
      <w:r>
        <w:rPr>
          <w:rtl/>
          <w:lang w:bidi="fa-IR"/>
        </w:rPr>
        <w:t xml:space="preserve"> به دستور نمرود و نمروديان در ميان آتش قرار گرفت و مخلوقات ديگر براى كمك به او اعلام حمايت كردند</w:t>
      </w:r>
      <w:r w:rsidR="00480B29">
        <w:rPr>
          <w:rtl/>
          <w:lang w:bidi="fa-IR"/>
        </w:rPr>
        <w:t xml:space="preserve">، </w:t>
      </w:r>
      <w:r>
        <w:rPr>
          <w:rtl/>
          <w:lang w:bidi="fa-IR"/>
        </w:rPr>
        <w:t>گفت</w:t>
      </w:r>
      <w:r w:rsidR="00291DE5">
        <w:rPr>
          <w:rtl/>
          <w:lang w:bidi="fa-IR"/>
        </w:rPr>
        <w:t xml:space="preserve">: </w:t>
      </w:r>
      <w:r>
        <w:rPr>
          <w:rtl/>
          <w:lang w:bidi="fa-IR"/>
        </w:rPr>
        <w:t xml:space="preserve">حسبى اللّه اما رسول خاتم </w:t>
      </w:r>
      <w:r w:rsidR="008B78BD" w:rsidRPr="008B78BD">
        <w:rPr>
          <w:rStyle w:val="libAlaemChar"/>
          <w:rtl/>
        </w:rPr>
        <w:t>صلى‌الله‌عليه‌وآله‌وسلم</w:t>
      </w:r>
      <w:r>
        <w:rPr>
          <w:rtl/>
          <w:lang w:bidi="fa-IR"/>
        </w:rPr>
        <w:t xml:space="preserve"> از آغاز مورد خطاب قرار گرفت كه</w:t>
      </w:r>
      <w:r w:rsidR="00291DE5">
        <w:rPr>
          <w:rtl/>
          <w:lang w:bidi="fa-IR"/>
        </w:rPr>
        <w:t xml:space="preserve">: </w:t>
      </w:r>
    </w:p>
    <w:p w:rsidR="006163BF" w:rsidRDefault="006163BF" w:rsidP="006163BF">
      <w:pPr>
        <w:pStyle w:val="libNormal"/>
        <w:rPr>
          <w:rtl/>
          <w:lang w:bidi="fa-IR"/>
        </w:rPr>
      </w:pPr>
      <w:r>
        <w:rPr>
          <w:rtl/>
          <w:lang w:bidi="fa-IR"/>
        </w:rPr>
        <w:t xml:space="preserve">يا ايّها النّبى حسبك اللّه </w:t>
      </w:r>
      <w:r w:rsidRPr="00AB2949">
        <w:rPr>
          <w:rStyle w:val="libFootnotenumChar"/>
          <w:rtl/>
          <w:lang w:bidi="fa-IR"/>
        </w:rPr>
        <w:t>(714)</w:t>
      </w:r>
      <w:r w:rsidR="00AB2949">
        <w:rPr>
          <w:rtl/>
          <w:lang w:bidi="fa-IR"/>
        </w:rPr>
        <w:t xml:space="preserve">. </w:t>
      </w:r>
    </w:p>
    <w:p w:rsidR="006163BF" w:rsidRDefault="006163BF" w:rsidP="006163BF">
      <w:pPr>
        <w:pStyle w:val="libNormal"/>
        <w:rPr>
          <w:rtl/>
          <w:lang w:bidi="fa-IR"/>
        </w:rPr>
      </w:pPr>
      <w:r>
        <w:rPr>
          <w:rtl/>
          <w:lang w:bidi="fa-IR"/>
        </w:rPr>
        <w:t>«اى پيامبر! خداوند براى حمايت تو كافى است»</w:t>
      </w:r>
      <w:r w:rsidR="00AB2949">
        <w:rPr>
          <w:rtl/>
          <w:lang w:bidi="fa-IR"/>
        </w:rPr>
        <w:t xml:space="preserve">. </w:t>
      </w:r>
    </w:p>
    <w:p w:rsidR="006163BF" w:rsidRDefault="006163BF" w:rsidP="006163BF">
      <w:pPr>
        <w:pStyle w:val="libNormal"/>
        <w:rPr>
          <w:rtl/>
          <w:lang w:bidi="fa-IR"/>
        </w:rPr>
      </w:pPr>
      <w:r>
        <w:rPr>
          <w:rtl/>
          <w:lang w:bidi="fa-IR"/>
        </w:rPr>
        <w:t xml:space="preserve">ابراهيم </w:t>
      </w:r>
      <w:r w:rsidR="001F60CB" w:rsidRPr="001F60CB">
        <w:rPr>
          <w:rStyle w:val="libAlaemChar"/>
          <w:rtl/>
        </w:rPr>
        <w:t>عليه‌السلام</w:t>
      </w:r>
      <w:r>
        <w:rPr>
          <w:rtl/>
          <w:lang w:bidi="fa-IR"/>
        </w:rPr>
        <w:t xml:space="preserve"> از خدا مى خواهد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واجعل لى لسان صدق </w:t>
      </w:r>
      <w:r w:rsidRPr="00AB2949">
        <w:rPr>
          <w:rStyle w:val="libFootnotenumChar"/>
          <w:rtl/>
          <w:lang w:bidi="fa-IR"/>
        </w:rPr>
        <w:t>(715)</w:t>
      </w:r>
      <w:r w:rsidR="00AB2949">
        <w:rPr>
          <w:rtl/>
          <w:lang w:bidi="fa-IR"/>
        </w:rPr>
        <w:t xml:space="preserve">. </w:t>
      </w:r>
    </w:p>
    <w:p w:rsidR="006163BF" w:rsidRDefault="006163BF" w:rsidP="006163BF">
      <w:pPr>
        <w:pStyle w:val="libNormal"/>
        <w:rPr>
          <w:rtl/>
          <w:lang w:bidi="fa-IR"/>
        </w:rPr>
      </w:pPr>
      <w:r>
        <w:rPr>
          <w:rtl/>
          <w:lang w:bidi="fa-IR"/>
        </w:rPr>
        <w:t>«و براى من در ميان امت هاى آينده زبان صدق (و ذكر خيرى) قرار بده»</w:t>
      </w:r>
      <w:r w:rsidR="00AB2949">
        <w:rPr>
          <w:rtl/>
          <w:lang w:bidi="fa-IR"/>
        </w:rPr>
        <w:t xml:space="preserve">. </w:t>
      </w:r>
    </w:p>
    <w:p w:rsidR="006163BF" w:rsidRDefault="006163BF" w:rsidP="006163BF">
      <w:pPr>
        <w:pStyle w:val="libNormal"/>
        <w:rPr>
          <w:rtl/>
          <w:lang w:bidi="fa-IR"/>
        </w:rPr>
      </w:pPr>
      <w:r>
        <w:rPr>
          <w:rtl/>
          <w:lang w:bidi="fa-IR"/>
        </w:rPr>
        <w:t xml:space="preserve">اما خداوند درباره پيامبر </w:t>
      </w:r>
      <w:r w:rsidR="008B78BD" w:rsidRPr="008B78BD">
        <w:rPr>
          <w:rStyle w:val="libAlaemChar"/>
          <w:rtl/>
        </w:rPr>
        <w:t>صلى‌الله‌عليه‌وآله‌وسلم</w:t>
      </w:r>
      <w:r>
        <w:rPr>
          <w:rtl/>
          <w:lang w:bidi="fa-IR"/>
        </w:rPr>
        <w:t xml:space="preserve"> مى گويد</w:t>
      </w:r>
      <w:r w:rsidR="00291DE5">
        <w:rPr>
          <w:rtl/>
          <w:lang w:bidi="fa-IR"/>
        </w:rPr>
        <w:t xml:space="preserve">: </w:t>
      </w:r>
    </w:p>
    <w:p w:rsidR="006163BF" w:rsidRDefault="006163BF" w:rsidP="006163BF">
      <w:pPr>
        <w:pStyle w:val="libNormal"/>
        <w:rPr>
          <w:rtl/>
          <w:lang w:bidi="fa-IR"/>
        </w:rPr>
      </w:pPr>
      <w:r>
        <w:rPr>
          <w:rtl/>
          <w:lang w:bidi="fa-IR"/>
        </w:rPr>
        <w:t xml:space="preserve">و رفعنا لك ذكرك </w:t>
      </w:r>
      <w:r w:rsidRPr="00AB2949">
        <w:rPr>
          <w:rStyle w:val="libFootnotenumChar"/>
          <w:rtl/>
          <w:lang w:bidi="fa-IR"/>
        </w:rPr>
        <w:t>(716)</w:t>
      </w:r>
      <w:r w:rsidR="00AB2949">
        <w:rPr>
          <w:rtl/>
          <w:lang w:bidi="fa-IR"/>
        </w:rPr>
        <w:t xml:space="preserve">. </w:t>
      </w:r>
    </w:p>
    <w:p w:rsidR="006163BF" w:rsidRDefault="006163BF" w:rsidP="006163BF">
      <w:pPr>
        <w:pStyle w:val="libNormal"/>
        <w:rPr>
          <w:rtl/>
          <w:lang w:bidi="fa-IR"/>
        </w:rPr>
      </w:pPr>
      <w:r>
        <w:rPr>
          <w:rtl/>
          <w:lang w:bidi="fa-IR"/>
        </w:rPr>
        <w:t>«و آوازه تو را بلند ساختيم»</w:t>
      </w:r>
    </w:p>
    <w:p w:rsidR="006163BF" w:rsidRDefault="006163BF" w:rsidP="006163BF">
      <w:pPr>
        <w:pStyle w:val="libNormal"/>
        <w:rPr>
          <w:rtl/>
          <w:lang w:bidi="fa-IR"/>
        </w:rPr>
      </w:pPr>
      <w:r>
        <w:rPr>
          <w:rtl/>
          <w:lang w:bidi="fa-IR"/>
        </w:rPr>
        <w:t xml:space="preserve">ابراهيم </w:t>
      </w:r>
      <w:r w:rsidR="001F60CB" w:rsidRPr="001F60CB">
        <w:rPr>
          <w:rStyle w:val="libAlaemChar"/>
          <w:rtl/>
        </w:rPr>
        <w:t>عليه‌السلام</w:t>
      </w:r>
      <w:r>
        <w:rPr>
          <w:rtl/>
          <w:lang w:bidi="fa-IR"/>
        </w:rPr>
        <w:t xml:space="preserve"> وقتى خانه خدا را ساخت</w:t>
      </w:r>
      <w:r w:rsidR="00480B29">
        <w:rPr>
          <w:rtl/>
          <w:lang w:bidi="fa-IR"/>
        </w:rPr>
        <w:t xml:space="preserve">، </w:t>
      </w:r>
      <w:r>
        <w:rPr>
          <w:rtl/>
          <w:lang w:bidi="fa-IR"/>
        </w:rPr>
        <w:t>دست به دعا برداشت كه خدايا</w:t>
      </w:r>
      <w:r w:rsidR="00291DE5">
        <w:rPr>
          <w:rtl/>
          <w:lang w:bidi="fa-IR"/>
        </w:rPr>
        <w:t xml:space="preserve">: </w:t>
      </w:r>
    </w:p>
    <w:p w:rsidR="006163BF" w:rsidRDefault="006163BF" w:rsidP="006163BF">
      <w:pPr>
        <w:pStyle w:val="libNormal"/>
        <w:rPr>
          <w:rtl/>
          <w:lang w:bidi="fa-IR"/>
        </w:rPr>
      </w:pPr>
      <w:r>
        <w:rPr>
          <w:rtl/>
          <w:lang w:bidi="fa-IR"/>
        </w:rPr>
        <w:t xml:space="preserve">و اءَرِنَا مناسكنا </w:t>
      </w:r>
      <w:r w:rsidRPr="00AB2949">
        <w:rPr>
          <w:rStyle w:val="libFootnotenumChar"/>
          <w:rtl/>
          <w:lang w:bidi="fa-IR"/>
        </w:rPr>
        <w:t>(717)</w:t>
      </w:r>
      <w:r w:rsidR="00AB2949">
        <w:rPr>
          <w:rtl/>
          <w:lang w:bidi="fa-IR"/>
        </w:rPr>
        <w:t xml:space="preserve">. </w:t>
      </w:r>
    </w:p>
    <w:p w:rsidR="006163BF" w:rsidRDefault="006163BF" w:rsidP="006163BF">
      <w:pPr>
        <w:pStyle w:val="libNormal"/>
        <w:rPr>
          <w:rtl/>
          <w:lang w:bidi="fa-IR"/>
        </w:rPr>
      </w:pPr>
      <w:r>
        <w:rPr>
          <w:rtl/>
          <w:lang w:bidi="fa-IR"/>
        </w:rPr>
        <w:t>«و روش عبادتمان را به ما نشان ده»</w:t>
      </w:r>
      <w:r w:rsidR="00AB2949">
        <w:rPr>
          <w:rtl/>
          <w:lang w:bidi="fa-IR"/>
        </w:rPr>
        <w:t xml:space="preserve">. </w:t>
      </w:r>
    </w:p>
    <w:p w:rsidR="006163BF" w:rsidRDefault="006163BF" w:rsidP="006163BF">
      <w:pPr>
        <w:pStyle w:val="libNormal"/>
        <w:rPr>
          <w:rtl/>
          <w:lang w:bidi="fa-IR"/>
        </w:rPr>
      </w:pPr>
      <w:r>
        <w:rPr>
          <w:rtl/>
          <w:lang w:bidi="fa-IR"/>
        </w:rPr>
        <w:t xml:space="preserve">اما رسول اكرم </w:t>
      </w:r>
      <w:r w:rsidR="008B78BD" w:rsidRPr="008B78BD">
        <w:rPr>
          <w:rStyle w:val="libAlaemChar"/>
          <w:rtl/>
        </w:rPr>
        <w:t>صلى‌الله‌عليه‌وآله‌وسلم</w:t>
      </w:r>
      <w:r>
        <w:rPr>
          <w:rtl/>
          <w:lang w:bidi="fa-IR"/>
        </w:rPr>
        <w:t xml:space="preserve"> قبل از اين كه درخواست كند</w:t>
      </w:r>
      <w:r w:rsidR="00480B29">
        <w:rPr>
          <w:rtl/>
          <w:lang w:bidi="fa-IR"/>
        </w:rPr>
        <w:t xml:space="preserve">، </w:t>
      </w:r>
      <w:r>
        <w:rPr>
          <w:rtl/>
          <w:lang w:bidi="fa-IR"/>
        </w:rPr>
        <w:t xml:space="preserve">آيه لنريه من آياتنا </w:t>
      </w:r>
      <w:r w:rsidRPr="00AB2949">
        <w:rPr>
          <w:rStyle w:val="libFootnotenumChar"/>
          <w:rtl/>
          <w:lang w:bidi="fa-IR"/>
        </w:rPr>
        <w:t>(718)</w:t>
      </w:r>
      <w:r w:rsidR="00AB2949">
        <w:rPr>
          <w:rtl/>
          <w:lang w:bidi="fa-IR"/>
        </w:rPr>
        <w:t xml:space="preserve">. </w:t>
      </w:r>
      <w:r>
        <w:rPr>
          <w:rtl/>
          <w:lang w:bidi="fa-IR"/>
        </w:rPr>
        <w:t>درباره او نازل شد و همه چيز از خدا مى خواهد كه</w:t>
      </w:r>
      <w:r w:rsidR="00291DE5">
        <w:rPr>
          <w:rtl/>
          <w:lang w:bidi="fa-IR"/>
        </w:rPr>
        <w:t xml:space="preserve">: </w:t>
      </w:r>
    </w:p>
    <w:p w:rsidR="006163BF" w:rsidRDefault="006163BF" w:rsidP="006163BF">
      <w:pPr>
        <w:pStyle w:val="libNormal"/>
        <w:rPr>
          <w:rtl/>
          <w:lang w:bidi="fa-IR"/>
        </w:rPr>
      </w:pPr>
      <w:r>
        <w:rPr>
          <w:rtl/>
          <w:lang w:bidi="fa-IR"/>
        </w:rPr>
        <w:t xml:space="preserve">واجعلنى من ورثة جنّة النعيم </w:t>
      </w:r>
      <w:r w:rsidRPr="00AB2949">
        <w:rPr>
          <w:rStyle w:val="libFootnotenumChar"/>
          <w:rtl/>
          <w:lang w:bidi="fa-IR"/>
        </w:rPr>
        <w:t>(719)</w:t>
      </w:r>
      <w:r w:rsidR="00AB2949">
        <w:rPr>
          <w:rtl/>
          <w:lang w:bidi="fa-IR"/>
        </w:rPr>
        <w:t xml:space="preserve">. </w:t>
      </w:r>
    </w:p>
    <w:p w:rsidR="006163BF" w:rsidRDefault="006163BF" w:rsidP="006163BF">
      <w:pPr>
        <w:pStyle w:val="libNormal"/>
        <w:rPr>
          <w:rtl/>
          <w:lang w:bidi="fa-IR"/>
        </w:rPr>
      </w:pPr>
      <w:r>
        <w:rPr>
          <w:rtl/>
          <w:lang w:bidi="fa-IR"/>
        </w:rPr>
        <w:t>«مرا از وارثان بهشت پرنعمت قرار ده»</w:t>
      </w:r>
      <w:r w:rsidR="00AB2949">
        <w:rPr>
          <w:rtl/>
          <w:lang w:bidi="fa-IR"/>
        </w:rPr>
        <w:t xml:space="preserve">. </w:t>
      </w:r>
    </w:p>
    <w:p w:rsidR="006163BF" w:rsidRDefault="006163BF" w:rsidP="006163BF">
      <w:pPr>
        <w:pStyle w:val="libNormal"/>
        <w:rPr>
          <w:rtl/>
          <w:lang w:bidi="fa-IR"/>
        </w:rPr>
      </w:pPr>
      <w:r>
        <w:rPr>
          <w:rtl/>
          <w:lang w:bidi="fa-IR"/>
        </w:rPr>
        <w:t xml:space="preserve">اما به پيامبر اكرم </w:t>
      </w:r>
      <w:r w:rsidR="008B78BD" w:rsidRPr="008B78BD">
        <w:rPr>
          <w:rStyle w:val="libAlaemChar"/>
          <w:rtl/>
        </w:rPr>
        <w:t>صلى‌الله‌عليه‌وآله‌وسلم</w:t>
      </w:r>
      <w:r>
        <w:rPr>
          <w:rtl/>
          <w:lang w:bidi="fa-IR"/>
        </w:rPr>
        <w:t xml:space="preserve"> وعده داده شده است كه</w:t>
      </w:r>
      <w:r w:rsidR="00291DE5">
        <w:rPr>
          <w:rtl/>
          <w:lang w:bidi="fa-IR"/>
        </w:rPr>
        <w:t xml:space="preserve">: </w:t>
      </w:r>
    </w:p>
    <w:p w:rsidR="006163BF" w:rsidRDefault="006163BF" w:rsidP="006163BF">
      <w:pPr>
        <w:pStyle w:val="libNormal"/>
        <w:rPr>
          <w:rtl/>
          <w:lang w:bidi="fa-IR"/>
        </w:rPr>
      </w:pPr>
      <w:r>
        <w:rPr>
          <w:rtl/>
          <w:lang w:bidi="fa-IR"/>
        </w:rPr>
        <w:t xml:space="preserve">و للاخرة خير لك </w:t>
      </w:r>
      <w:r w:rsidRPr="00AB2949">
        <w:rPr>
          <w:rStyle w:val="libFootnotenumChar"/>
          <w:rtl/>
          <w:lang w:bidi="fa-IR"/>
        </w:rPr>
        <w:t>(720)</w:t>
      </w:r>
      <w:r w:rsidR="00AB2949">
        <w:rPr>
          <w:rtl/>
          <w:lang w:bidi="fa-IR"/>
        </w:rPr>
        <w:t xml:space="preserve">. </w:t>
      </w:r>
    </w:p>
    <w:p w:rsidR="006163BF" w:rsidRDefault="006163BF" w:rsidP="006163BF">
      <w:pPr>
        <w:pStyle w:val="libNormal"/>
        <w:rPr>
          <w:rtl/>
          <w:lang w:bidi="fa-IR"/>
        </w:rPr>
      </w:pPr>
      <w:r>
        <w:rPr>
          <w:rtl/>
          <w:lang w:bidi="fa-IR"/>
        </w:rPr>
        <w:t>«و مسلما آخرت براى تو از دنيا بهتر است»</w:t>
      </w:r>
      <w:r w:rsidR="00AB2949">
        <w:rPr>
          <w:rtl/>
          <w:lang w:bidi="fa-IR"/>
        </w:rPr>
        <w:t xml:space="preserve">. </w:t>
      </w:r>
    </w:p>
    <w:p w:rsidR="006163BF" w:rsidRDefault="006163BF" w:rsidP="006163BF">
      <w:pPr>
        <w:pStyle w:val="libNormal"/>
        <w:rPr>
          <w:rtl/>
          <w:lang w:bidi="fa-IR"/>
        </w:rPr>
      </w:pPr>
      <w:r>
        <w:rPr>
          <w:rtl/>
          <w:lang w:bidi="fa-IR"/>
        </w:rPr>
        <w:t xml:space="preserve">ابراهيم </w:t>
      </w:r>
      <w:r w:rsidR="001F60CB" w:rsidRPr="001F60CB">
        <w:rPr>
          <w:rStyle w:val="libAlaemChar"/>
          <w:rtl/>
        </w:rPr>
        <w:t>عليه‌السلام</w:t>
      </w:r>
      <w:r>
        <w:rPr>
          <w:rtl/>
          <w:lang w:bidi="fa-IR"/>
        </w:rPr>
        <w:t xml:space="preserve"> در مقام دعا درباره فرزندان و بستگانش مى گويد</w:t>
      </w:r>
      <w:r w:rsidR="00291DE5">
        <w:rPr>
          <w:rtl/>
          <w:lang w:bidi="fa-IR"/>
        </w:rPr>
        <w:t xml:space="preserve">: </w:t>
      </w:r>
    </w:p>
    <w:p w:rsidR="006163BF" w:rsidRDefault="006163BF" w:rsidP="006163BF">
      <w:pPr>
        <w:pStyle w:val="libNormal"/>
        <w:rPr>
          <w:rtl/>
          <w:lang w:bidi="fa-IR"/>
        </w:rPr>
      </w:pPr>
      <w:r>
        <w:rPr>
          <w:rtl/>
          <w:lang w:bidi="fa-IR"/>
        </w:rPr>
        <w:t xml:space="preserve">وارزق اءهله من الثمرات </w:t>
      </w:r>
      <w:r w:rsidRPr="00AB2949">
        <w:rPr>
          <w:rStyle w:val="libFootnotenumChar"/>
          <w:rtl/>
          <w:lang w:bidi="fa-IR"/>
        </w:rPr>
        <w:t>(721)</w:t>
      </w:r>
      <w:r w:rsidR="00AB2949">
        <w:rPr>
          <w:rtl/>
          <w:lang w:bidi="fa-IR"/>
        </w:rPr>
        <w:t xml:space="preserve">. </w:t>
      </w:r>
    </w:p>
    <w:p w:rsidR="006163BF" w:rsidRDefault="006163BF" w:rsidP="006163BF">
      <w:pPr>
        <w:pStyle w:val="libNormal"/>
        <w:rPr>
          <w:rtl/>
          <w:lang w:bidi="fa-IR"/>
        </w:rPr>
      </w:pPr>
      <w:r>
        <w:rPr>
          <w:rtl/>
          <w:lang w:bidi="fa-IR"/>
        </w:rPr>
        <w:t>«و اهل آن را از ثمرات گوناگون روزى ده»</w:t>
      </w:r>
      <w:r w:rsidR="00AB2949">
        <w:rPr>
          <w:rtl/>
          <w:lang w:bidi="fa-IR"/>
        </w:rPr>
        <w:t xml:space="preserve">. </w:t>
      </w:r>
    </w:p>
    <w:p w:rsidR="006163BF" w:rsidRDefault="006163BF" w:rsidP="006163BF">
      <w:pPr>
        <w:pStyle w:val="libNormal"/>
        <w:rPr>
          <w:rtl/>
          <w:lang w:bidi="fa-IR"/>
        </w:rPr>
      </w:pPr>
      <w:r>
        <w:rPr>
          <w:rtl/>
          <w:lang w:bidi="fa-IR"/>
        </w:rPr>
        <w:t xml:space="preserve">اما پيامبر </w:t>
      </w:r>
      <w:r w:rsidR="008B78BD" w:rsidRPr="008B78BD">
        <w:rPr>
          <w:rStyle w:val="libAlaemChar"/>
          <w:rtl/>
        </w:rPr>
        <w:t>صلى‌الله‌عليه‌وآله‌وسلم</w:t>
      </w:r>
      <w:r>
        <w:rPr>
          <w:rtl/>
          <w:lang w:bidi="fa-IR"/>
        </w:rPr>
        <w:t xml:space="preserve"> درباره روزى خداوند متعال براى همه بندگان</w:t>
      </w:r>
      <w:r w:rsidR="00480B29">
        <w:rPr>
          <w:rtl/>
          <w:lang w:bidi="fa-IR"/>
        </w:rPr>
        <w:t xml:space="preserve">، </w:t>
      </w:r>
      <w:r>
        <w:rPr>
          <w:rtl/>
          <w:lang w:bidi="fa-IR"/>
        </w:rPr>
        <w:t>طورى عمل كرد كه مورد خطاب قرار گرفت</w:t>
      </w:r>
      <w:r w:rsidR="00291DE5">
        <w:rPr>
          <w:rtl/>
          <w:lang w:bidi="fa-IR"/>
        </w:rPr>
        <w:t xml:space="preserve">: </w:t>
      </w:r>
    </w:p>
    <w:p w:rsidR="006163BF" w:rsidRDefault="006163BF" w:rsidP="006163BF">
      <w:pPr>
        <w:pStyle w:val="libNormal"/>
        <w:rPr>
          <w:rtl/>
          <w:lang w:bidi="fa-IR"/>
        </w:rPr>
      </w:pPr>
      <w:r>
        <w:rPr>
          <w:rtl/>
          <w:lang w:bidi="fa-IR"/>
        </w:rPr>
        <w:t xml:space="preserve">و لا تبسطها كل البسط </w:t>
      </w:r>
      <w:r w:rsidRPr="00AB2949">
        <w:rPr>
          <w:rStyle w:val="libFootnotenumChar"/>
          <w:rtl/>
          <w:lang w:bidi="fa-IR"/>
        </w:rPr>
        <w:t>(722)</w:t>
      </w:r>
      <w:r w:rsidR="00AB2949">
        <w:rPr>
          <w:rtl/>
          <w:lang w:bidi="fa-IR"/>
        </w:rPr>
        <w:t xml:space="preserve">. </w:t>
      </w:r>
    </w:p>
    <w:p w:rsidR="006163BF" w:rsidRDefault="006163BF" w:rsidP="006163BF">
      <w:pPr>
        <w:pStyle w:val="libNormal"/>
        <w:rPr>
          <w:rtl/>
          <w:lang w:bidi="fa-IR"/>
        </w:rPr>
      </w:pPr>
      <w:r>
        <w:rPr>
          <w:rtl/>
          <w:lang w:bidi="fa-IR"/>
        </w:rPr>
        <w:t>«و بيش از حد نيز دست خود را مگشاى»</w:t>
      </w:r>
      <w:r w:rsidR="00AB2949">
        <w:rPr>
          <w:rtl/>
          <w:lang w:bidi="fa-IR"/>
        </w:rPr>
        <w:t xml:space="preserve">. </w:t>
      </w:r>
    </w:p>
    <w:p w:rsidR="006163BF" w:rsidRDefault="006163BF" w:rsidP="006163BF">
      <w:pPr>
        <w:pStyle w:val="libNormal"/>
        <w:rPr>
          <w:rtl/>
          <w:lang w:bidi="fa-IR"/>
        </w:rPr>
      </w:pPr>
      <w:r>
        <w:rPr>
          <w:rtl/>
          <w:lang w:bidi="fa-IR"/>
        </w:rPr>
        <w:lastRenderedPageBreak/>
        <w:t>تو نبايد اينگونه دست ودلبازى كنى</w:t>
      </w:r>
      <w:r w:rsidR="00480B29">
        <w:rPr>
          <w:rtl/>
          <w:lang w:bidi="fa-IR"/>
        </w:rPr>
        <w:t xml:space="preserve">، </w:t>
      </w:r>
      <w:r>
        <w:rPr>
          <w:rtl/>
          <w:lang w:bidi="fa-IR"/>
        </w:rPr>
        <w:t xml:space="preserve">نه در عمل و نه در دعا و خدا باز در قرآن نقل مى كند كه ابراهيم </w:t>
      </w:r>
      <w:r w:rsidR="001F60CB" w:rsidRPr="001F60CB">
        <w:rPr>
          <w:rStyle w:val="libAlaemChar"/>
          <w:rtl/>
        </w:rPr>
        <w:t>عليه‌السلام</w:t>
      </w:r>
      <w:r>
        <w:rPr>
          <w:rtl/>
          <w:lang w:bidi="fa-IR"/>
        </w:rPr>
        <w:t xml:space="preserve"> به خدا قسم مى خورد كه</w:t>
      </w:r>
      <w:r w:rsidR="00291DE5">
        <w:rPr>
          <w:rtl/>
          <w:lang w:bidi="fa-IR"/>
        </w:rPr>
        <w:t xml:space="preserve">: </w:t>
      </w:r>
    </w:p>
    <w:p w:rsidR="006163BF" w:rsidRDefault="006163BF" w:rsidP="006163BF">
      <w:pPr>
        <w:pStyle w:val="libNormal"/>
        <w:rPr>
          <w:rtl/>
          <w:lang w:bidi="fa-IR"/>
        </w:rPr>
      </w:pPr>
      <w:r>
        <w:rPr>
          <w:rtl/>
          <w:lang w:bidi="fa-IR"/>
        </w:rPr>
        <w:t xml:space="preserve">و تاللّه لاكيدنّ اءصنامكم </w:t>
      </w:r>
      <w:r w:rsidRPr="00AB2949">
        <w:rPr>
          <w:rStyle w:val="libFootnotenumChar"/>
          <w:rtl/>
          <w:lang w:bidi="fa-IR"/>
        </w:rPr>
        <w:t>(723)</w:t>
      </w:r>
      <w:r w:rsidR="00AB2949">
        <w:rPr>
          <w:rtl/>
          <w:lang w:bidi="fa-IR"/>
        </w:rPr>
        <w:t xml:space="preserve">. </w:t>
      </w:r>
    </w:p>
    <w:p w:rsidR="006163BF" w:rsidRDefault="006163BF" w:rsidP="006163BF">
      <w:pPr>
        <w:pStyle w:val="libNormal"/>
        <w:rPr>
          <w:rtl/>
          <w:lang w:bidi="fa-IR"/>
        </w:rPr>
      </w:pPr>
      <w:r>
        <w:rPr>
          <w:rtl/>
          <w:lang w:bidi="fa-IR"/>
        </w:rPr>
        <w:t>«و به خدا سوگند نقشه اى براى نابودى بت هايتان مى كنم»</w:t>
      </w:r>
      <w:r w:rsidR="00AB2949">
        <w:rPr>
          <w:rtl/>
          <w:lang w:bidi="fa-IR"/>
        </w:rPr>
        <w:t xml:space="preserve">. </w:t>
      </w:r>
    </w:p>
    <w:p w:rsidR="006163BF" w:rsidRDefault="006163BF" w:rsidP="006163BF">
      <w:pPr>
        <w:pStyle w:val="libNormal"/>
        <w:rPr>
          <w:rtl/>
          <w:lang w:bidi="fa-IR"/>
        </w:rPr>
      </w:pPr>
      <w:r>
        <w:rPr>
          <w:rtl/>
          <w:lang w:bidi="fa-IR"/>
        </w:rPr>
        <w:t xml:space="preserve">اما در قرآن به جان پيامبرش </w:t>
      </w:r>
      <w:r w:rsidR="008B78BD" w:rsidRPr="008B78BD">
        <w:rPr>
          <w:rStyle w:val="libAlaemChar"/>
          <w:rtl/>
        </w:rPr>
        <w:t>صلى‌الله‌عليه‌وآله‌وسلم</w:t>
      </w:r>
      <w:r>
        <w:rPr>
          <w:rtl/>
          <w:lang w:bidi="fa-IR"/>
        </w:rPr>
        <w:t xml:space="preserve"> قسم مى خورد</w:t>
      </w:r>
      <w:r w:rsidR="00291DE5">
        <w:rPr>
          <w:rtl/>
          <w:lang w:bidi="fa-IR"/>
        </w:rPr>
        <w:t xml:space="preserve">: </w:t>
      </w:r>
    </w:p>
    <w:p w:rsidR="006163BF" w:rsidRDefault="006163BF" w:rsidP="006163BF">
      <w:pPr>
        <w:pStyle w:val="libNormal"/>
        <w:rPr>
          <w:rtl/>
          <w:lang w:bidi="fa-IR"/>
        </w:rPr>
      </w:pPr>
      <w:r>
        <w:rPr>
          <w:rtl/>
          <w:lang w:bidi="fa-IR"/>
        </w:rPr>
        <w:t xml:space="preserve">لعمرك انّهم </w:t>
      </w:r>
      <w:r w:rsidRPr="00AB2949">
        <w:rPr>
          <w:rStyle w:val="libFootnotenumChar"/>
          <w:rtl/>
          <w:lang w:bidi="fa-IR"/>
        </w:rPr>
        <w:t>(724)</w:t>
      </w:r>
      <w:r w:rsidR="00AB2949">
        <w:rPr>
          <w:rtl/>
          <w:lang w:bidi="fa-IR"/>
        </w:rPr>
        <w:t xml:space="preserve">. </w:t>
      </w:r>
    </w:p>
    <w:p w:rsidR="006163BF" w:rsidRDefault="006163BF" w:rsidP="006163BF">
      <w:pPr>
        <w:pStyle w:val="libNormal"/>
        <w:rPr>
          <w:rtl/>
          <w:lang w:bidi="fa-IR"/>
        </w:rPr>
      </w:pPr>
      <w:r>
        <w:rPr>
          <w:rtl/>
          <w:lang w:bidi="fa-IR"/>
        </w:rPr>
        <w:t>«به جان تو سوگند»</w:t>
      </w:r>
      <w:r w:rsidR="00AB2949">
        <w:rPr>
          <w:rtl/>
          <w:lang w:bidi="fa-IR"/>
        </w:rPr>
        <w:t xml:space="preserve">. </w:t>
      </w:r>
    </w:p>
    <w:p w:rsidR="006163BF" w:rsidRDefault="006163BF" w:rsidP="006163BF">
      <w:pPr>
        <w:pStyle w:val="libNormal"/>
        <w:rPr>
          <w:rtl/>
          <w:lang w:bidi="fa-IR"/>
        </w:rPr>
      </w:pPr>
      <w:r>
        <w:rPr>
          <w:rtl/>
          <w:lang w:bidi="fa-IR"/>
        </w:rPr>
        <w:t xml:space="preserve">يا درباره مقام ابراهيم </w:t>
      </w:r>
      <w:r w:rsidR="001F60CB" w:rsidRPr="001F60CB">
        <w:rPr>
          <w:rStyle w:val="libAlaemChar"/>
          <w:rtl/>
        </w:rPr>
        <w:t>عليه‌السلام</w:t>
      </w:r>
      <w:r>
        <w:rPr>
          <w:rtl/>
          <w:lang w:bidi="fa-IR"/>
        </w:rPr>
        <w:t xml:space="preserve"> كه به عنوان قبله قرار گرفت</w:t>
      </w:r>
      <w:r w:rsidR="00480B29">
        <w:rPr>
          <w:rtl/>
          <w:lang w:bidi="fa-IR"/>
        </w:rPr>
        <w:t>؛</w:t>
      </w:r>
      <w:r>
        <w:rPr>
          <w:rtl/>
          <w:lang w:bidi="fa-IR"/>
        </w:rPr>
        <w:t xml:space="preserve"> قرآن مى فرمايد</w:t>
      </w:r>
      <w:r w:rsidR="00291DE5">
        <w:rPr>
          <w:rtl/>
          <w:lang w:bidi="fa-IR"/>
        </w:rPr>
        <w:t xml:space="preserve">: </w:t>
      </w:r>
    </w:p>
    <w:p w:rsidR="006163BF" w:rsidRDefault="006163BF" w:rsidP="006163BF">
      <w:pPr>
        <w:pStyle w:val="libNormal"/>
        <w:rPr>
          <w:rtl/>
          <w:lang w:bidi="fa-IR"/>
        </w:rPr>
      </w:pPr>
      <w:r>
        <w:rPr>
          <w:rtl/>
          <w:lang w:bidi="fa-IR"/>
        </w:rPr>
        <w:t xml:space="preserve">واتخذوا من مقام ابراهيم </w:t>
      </w:r>
      <w:r w:rsidRPr="00AB2949">
        <w:rPr>
          <w:rStyle w:val="libFootnotenumChar"/>
          <w:rtl/>
          <w:lang w:bidi="fa-IR"/>
        </w:rPr>
        <w:t>(725)</w:t>
      </w:r>
      <w:r w:rsidR="00AB2949">
        <w:rPr>
          <w:rtl/>
          <w:lang w:bidi="fa-IR"/>
        </w:rPr>
        <w:t xml:space="preserve">. </w:t>
      </w:r>
    </w:p>
    <w:p w:rsidR="006163BF" w:rsidRDefault="006163BF" w:rsidP="006163BF">
      <w:pPr>
        <w:pStyle w:val="libNormal"/>
        <w:rPr>
          <w:rtl/>
          <w:lang w:bidi="fa-IR"/>
        </w:rPr>
      </w:pPr>
      <w:r>
        <w:rPr>
          <w:rtl/>
          <w:lang w:bidi="fa-IR"/>
        </w:rPr>
        <w:t>«و از مقام ابراهيم عبادتگاهى براى خود انتخاب كنيد»</w:t>
      </w:r>
      <w:r w:rsidR="00AB2949">
        <w:rPr>
          <w:rtl/>
          <w:lang w:bidi="fa-IR"/>
        </w:rPr>
        <w:t xml:space="preserve">. </w:t>
      </w:r>
    </w:p>
    <w:p w:rsidR="006163BF" w:rsidRDefault="006163BF" w:rsidP="006163BF">
      <w:pPr>
        <w:pStyle w:val="libNormal"/>
        <w:rPr>
          <w:rtl/>
          <w:lang w:bidi="fa-IR"/>
        </w:rPr>
      </w:pPr>
      <w:r>
        <w:rPr>
          <w:rtl/>
          <w:lang w:bidi="fa-IR"/>
        </w:rPr>
        <w:t xml:space="preserve">اما همه احوال و افعال و اهل بيت پيامبر </w:t>
      </w:r>
      <w:r w:rsidR="00A72663" w:rsidRPr="00A72663">
        <w:rPr>
          <w:rStyle w:val="libAlaemChar"/>
          <w:rtl/>
        </w:rPr>
        <w:t>عليهما‌السلام</w:t>
      </w:r>
      <w:r w:rsidR="00480B29">
        <w:rPr>
          <w:rtl/>
          <w:lang w:bidi="fa-IR"/>
        </w:rPr>
        <w:t xml:space="preserve">، </w:t>
      </w:r>
      <w:r>
        <w:rPr>
          <w:rtl/>
          <w:lang w:bidi="fa-IR"/>
        </w:rPr>
        <w:t>قبله انسان ها هستند</w:t>
      </w:r>
      <w:r w:rsidR="00291DE5">
        <w:rPr>
          <w:rtl/>
          <w:lang w:bidi="fa-IR"/>
        </w:rPr>
        <w:t xml:space="preserve">: </w:t>
      </w:r>
    </w:p>
    <w:p w:rsidR="006163BF" w:rsidRDefault="006163BF" w:rsidP="006163BF">
      <w:pPr>
        <w:pStyle w:val="libNormal"/>
        <w:rPr>
          <w:rtl/>
          <w:lang w:bidi="fa-IR"/>
        </w:rPr>
      </w:pPr>
      <w:r>
        <w:rPr>
          <w:rtl/>
          <w:lang w:bidi="fa-IR"/>
        </w:rPr>
        <w:t xml:space="preserve">لقد كان لكم بى رسول اللّه اسوة حسنة </w:t>
      </w:r>
      <w:r w:rsidRPr="00AB2949">
        <w:rPr>
          <w:rStyle w:val="libFootnotenumChar"/>
          <w:rtl/>
          <w:lang w:bidi="fa-IR"/>
        </w:rPr>
        <w:t>(726)</w:t>
      </w:r>
      <w:r w:rsidR="00AB2949">
        <w:rPr>
          <w:rtl/>
          <w:lang w:bidi="fa-IR"/>
        </w:rPr>
        <w:t xml:space="preserve">. </w:t>
      </w:r>
    </w:p>
    <w:p w:rsidR="006163BF" w:rsidRDefault="006163BF" w:rsidP="006163BF">
      <w:pPr>
        <w:pStyle w:val="libNormal"/>
        <w:rPr>
          <w:rtl/>
          <w:lang w:bidi="fa-IR"/>
        </w:rPr>
      </w:pPr>
      <w:r>
        <w:rPr>
          <w:rtl/>
          <w:lang w:bidi="fa-IR"/>
        </w:rPr>
        <w:t>«مسلما براى شما در زندگى رسول خدا سرمشق نيكويى است»</w:t>
      </w:r>
      <w:r w:rsidR="00AB2949">
        <w:rPr>
          <w:rtl/>
          <w:lang w:bidi="fa-IR"/>
        </w:rPr>
        <w:t xml:space="preserve">. </w:t>
      </w:r>
    </w:p>
    <w:p w:rsidR="006163BF" w:rsidRDefault="006163BF" w:rsidP="006163BF">
      <w:pPr>
        <w:pStyle w:val="libNormal"/>
        <w:rPr>
          <w:rtl/>
          <w:lang w:bidi="fa-IR"/>
        </w:rPr>
      </w:pPr>
      <w:r>
        <w:rPr>
          <w:rtl/>
          <w:lang w:bidi="fa-IR"/>
        </w:rPr>
        <w:t>ابراهيم وقتى كه به جنگ دشمنان خدا و بت ها مى رود</w:t>
      </w:r>
      <w:r w:rsidR="00480B29">
        <w:rPr>
          <w:rtl/>
          <w:lang w:bidi="fa-IR"/>
        </w:rPr>
        <w:t xml:space="preserve">، </w:t>
      </w:r>
      <w:r>
        <w:rPr>
          <w:rtl/>
          <w:lang w:bidi="fa-IR"/>
        </w:rPr>
        <w:t>در خفا و پنهان بت ها را مى شكند و بعد هم بت بزرگ را مقصر قلمداد مى كند</w:t>
      </w:r>
      <w:r w:rsidR="00480B29">
        <w:rPr>
          <w:rtl/>
          <w:lang w:bidi="fa-IR"/>
        </w:rPr>
        <w:t xml:space="preserve">، </w:t>
      </w:r>
      <w:r>
        <w:rPr>
          <w:rtl/>
          <w:lang w:bidi="fa-IR"/>
        </w:rPr>
        <w:t xml:space="preserve">اما پيامبر اكرم </w:t>
      </w:r>
      <w:r w:rsidR="008B78BD" w:rsidRPr="008B78BD">
        <w:rPr>
          <w:rStyle w:val="libAlaemChar"/>
          <w:rtl/>
        </w:rPr>
        <w:t>صلى‌الله‌عليه‌وآله‌وسلم</w:t>
      </w:r>
      <w:r>
        <w:rPr>
          <w:rtl/>
          <w:lang w:bidi="fa-IR"/>
        </w:rPr>
        <w:t xml:space="preserve"> در روز روشن و در پيش چشم و منظر همه</w:t>
      </w:r>
      <w:r w:rsidR="00480B29">
        <w:rPr>
          <w:rtl/>
          <w:lang w:bidi="fa-IR"/>
        </w:rPr>
        <w:t xml:space="preserve">، </w:t>
      </w:r>
      <w:r>
        <w:rPr>
          <w:rtl/>
          <w:lang w:bidi="fa-IR"/>
        </w:rPr>
        <w:t>سيصدوشصت بت را درون كعبه مى شكند و به زمين مى ريزد</w:t>
      </w:r>
      <w:r w:rsidR="00AB2949">
        <w:rPr>
          <w:rtl/>
          <w:lang w:bidi="fa-IR"/>
        </w:rPr>
        <w:t xml:space="preserve">. </w:t>
      </w:r>
    </w:p>
    <w:p w:rsidR="006163BF" w:rsidRDefault="006163BF" w:rsidP="006163BF">
      <w:pPr>
        <w:pStyle w:val="libNormal"/>
        <w:rPr>
          <w:rtl/>
          <w:lang w:bidi="fa-IR"/>
        </w:rPr>
      </w:pPr>
      <w:r>
        <w:rPr>
          <w:rtl/>
          <w:lang w:bidi="fa-IR"/>
        </w:rPr>
        <w:t xml:space="preserve">خداوند در جاهاى مختلف مقام و منزلت پيامبر اكرم </w:t>
      </w:r>
      <w:r w:rsidR="008B78BD" w:rsidRPr="008B78BD">
        <w:rPr>
          <w:rStyle w:val="libAlaemChar"/>
          <w:rtl/>
        </w:rPr>
        <w:t>صلى‌الله‌عليه‌وآله‌وسلم</w:t>
      </w:r>
      <w:r>
        <w:rPr>
          <w:rtl/>
          <w:lang w:bidi="fa-IR"/>
        </w:rPr>
        <w:t xml:space="preserve"> را به عنوان حبيب و دوست و يار خود تلقى مى كند و مقام ابراهيم </w:t>
      </w:r>
      <w:r w:rsidR="001F60CB" w:rsidRPr="001F60CB">
        <w:rPr>
          <w:rStyle w:val="libAlaemChar"/>
          <w:rtl/>
        </w:rPr>
        <w:t>عليه‌السلام</w:t>
      </w:r>
      <w:r>
        <w:rPr>
          <w:rtl/>
          <w:lang w:bidi="fa-IR"/>
        </w:rPr>
        <w:t xml:space="preserve"> را مقام خلت قرار مى دهد</w:t>
      </w:r>
      <w:r w:rsidR="00AB2949">
        <w:rPr>
          <w:rtl/>
          <w:lang w:bidi="fa-IR"/>
        </w:rPr>
        <w:t xml:space="preserve">. </w:t>
      </w:r>
      <w:r>
        <w:rPr>
          <w:rtl/>
          <w:lang w:bidi="fa-IR"/>
        </w:rPr>
        <w:t>ابراهيم منادى حج است</w:t>
      </w:r>
      <w:r w:rsidR="00291DE5">
        <w:rPr>
          <w:rtl/>
          <w:lang w:bidi="fa-IR"/>
        </w:rPr>
        <w:t xml:space="preserve">: </w:t>
      </w:r>
    </w:p>
    <w:p w:rsidR="006163BF" w:rsidRDefault="006163BF" w:rsidP="006163BF">
      <w:pPr>
        <w:pStyle w:val="libNormal"/>
        <w:rPr>
          <w:rtl/>
          <w:lang w:bidi="fa-IR"/>
        </w:rPr>
      </w:pPr>
      <w:r>
        <w:rPr>
          <w:rtl/>
          <w:lang w:bidi="fa-IR"/>
        </w:rPr>
        <w:t xml:space="preserve">و اءَذِّن فى الناس بالحج </w:t>
      </w:r>
      <w:r w:rsidRPr="00AB2949">
        <w:rPr>
          <w:rStyle w:val="libFootnotenumChar"/>
          <w:rtl/>
          <w:lang w:bidi="fa-IR"/>
        </w:rPr>
        <w:t>(727)</w:t>
      </w:r>
      <w:r w:rsidR="00AB2949">
        <w:rPr>
          <w:rtl/>
          <w:lang w:bidi="fa-IR"/>
        </w:rPr>
        <w:t xml:space="preserve">. </w:t>
      </w:r>
    </w:p>
    <w:p w:rsidR="006163BF" w:rsidRDefault="006163BF" w:rsidP="006163BF">
      <w:pPr>
        <w:pStyle w:val="libNormal"/>
        <w:rPr>
          <w:rtl/>
          <w:lang w:bidi="fa-IR"/>
        </w:rPr>
      </w:pPr>
      <w:r>
        <w:rPr>
          <w:rtl/>
          <w:lang w:bidi="fa-IR"/>
        </w:rPr>
        <w:t>«و مردم را دعوت عمومى به حج كن»</w:t>
      </w:r>
      <w:r w:rsidR="00AB2949">
        <w:rPr>
          <w:rtl/>
          <w:lang w:bidi="fa-IR"/>
        </w:rPr>
        <w:t xml:space="preserve">. </w:t>
      </w:r>
    </w:p>
    <w:p w:rsidR="006163BF" w:rsidRDefault="006163BF" w:rsidP="006163BF">
      <w:pPr>
        <w:pStyle w:val="libNormal"/>
        <w:rPr>
          <w:rtl/>
          <w:lang w:bidi="fa-IR"/>
        </w:rPr>
      </w:pPr>
      <w:r>
        <w:rPr>
          <w:rtl/>
          <w:lang w:bidi="fa-IR"/>
        </w:rPr>
        <w:lastRenderedPageBreak/>
        <w:t xml:space="preserve">اما پيامبر </w:t>
      </w:r>
      <w:r w:rsidR="008B78BD" w:rsidRPr="008B78BD">
        <w:rPr>
          <w:rStyle w:val="libAlaemChar"/>
          <w:rtl/>
        </w:rPr>
        <w:t>صلى‌الله‌عليه‌وآله‌وسلم</w:t>
      </w:r>
      <w:r>
        <w:rPr>
          <w:rtl/>
          <w:lang w:bidi="fa-IR"/>
        </w:rPr>
        <w:t xml:space="preserve"> منادى اسلام و ايمان است</w:t>
      </w:r>
      <w:r w:rsidR="00291DE5">
        <w:rPr>
          <w:rtl/>
          <w:lang w:bidi="fa-IR"/>
        </w:rPr>
        <w:t xml:space="preserve">: </w:t>
      </w:r>
    </w:p>
    <w:p w:rsidR="006163BF" w:rsidRDefault="006163BF" w:rsidP="006163BF">
      <w:pPr>
        <w:pStyle w:val="libNormal"/>
        <w:rPr>
          <w:rtl/>
          <w:lang w:bidi="fa-IR"/>
        </w:rPr>
      </w:pPr>
      <w:r>
        <w:rPr>
          <w:rtl/>
          <w:lang w:bidi="fa-IR"/>
        </w:rPr>
        <w:t xml:space="preserve">مناديا ينادى للايمان و اءَن آمنوا بربكم فآمنا </w:t>
      </w:r>
      <w:r w:rsidRPr="00AB2949">
        <w:rPr>
          <w:rStyle w:val="libFootnotenumChar"/>
          <w:rtl/>
          <w:lang w:bidi="fa-IR"/>
        </w:rPr>
        <w:t>(728)</w:t>
      </w:r>
      <w:r w:rsidR="00AB2949">
        <w:rPr>
          <w:rtl/>
          <w:lang w:bidi="fa-IR"/>
        </w:rPr>
        <w:t xml:space="preserve">. </w:t>
      </w:r>
    </w:p>
    <w:p w:rsidR="006163BF" w:rsidRDefault="006163BF" w:rsidP="006163BF">
      <w:pPr>
        <w:pStyle w:val="libNormal"/>
        <w:rPr>
          <w:rtl/>
          <w:lang w:bidi="fa-IR"/>
        </w:rPr>
      </w:pPr>
      <w:r>
        <w:rPr>
          <w:rtl/>
          <w:lang w:bidi="fa-IR"/>
        </w:rPr>
        <w:t>«پروردگارا! ما صداى منادى (تو) را شنيديم كه به ايمان دعوت مى كرد كه به پروردگار خود ايمان بياوريد</w:t>
      </w:r>
      <w:r w:rsidR="00480B29">
        <w:rPr>
          <w:rtl/>
          <w:lang w:bidi="fa-IR"/>
        </w:rPr>
        <w:t xml:space="preserve">، </w:t>
      </w:r>
      <w:r>
        <w:rPr>
          <w:rtl/>
          <w:lang w:bidi="fa-IR"/>
        </w:rPr>
        <w:t>و ما ايمان آورديم»</w:t>
      </w:r>
      <w:r w:rsidR="00AB2949">
        <w:rPr>
          <w:rtl/>
          <w:lang w:bidi="fa-IR"/>
        </w:rPr>
        <w:t xml:space="preserve">. </w:t>
      </w:r>
    </w:p>
    <w:p w:rsidR="006163BF" w:rsidRDefault="006163BF" w:rsidP="006163BF">
      <w:pPr>
        <w:pStyle w:val="libNormal"/>
        <w:rPr>
          <w:rtl/>
          <w:lang w:bidi="fa-IR"/>
        </w:rPr>
      </w:pPr>
      <w:r>
        <w:rPr>
          <w:rtl/>
          <w:lang w:bidi="fa-IR"/>
        </w:rPr>
        <w:t xml:space="preserve">ابراهيم </w:t>
      </w:r>
      <w:r w:rsidR="001F60CB" w:rsidRPr="001F60CB">
        <w:rPr>
          <w:rStyle w:val="libAlaemChar"/>
          <w:rtl/>
        </w:rPr>
        <w:t>عليه‌السلام</w:t>
      </w:r>
      <w:r>
        <w:rPr>
          <w:rtl/>
          <w:lang w:bidi="fa-IR"/>
        </w:rPr>
        <w:t xml:space="preserve"> از خدا تقاضا مى كند كه</w:t>
      </w:r>
      <w:r w:rsidR="00291DE5">
        <w:rPr>
          <w:rtl/>
          <w:lang w:bidi="fa-IR"/>
        </w:rPr>
        <w:t xml:space="preserve">: </w:t>
      </w:r>
    </w:p>
    <w:p w:rsidR="006163BF" w:rsidRDefault="006163BF" w:rsidP="006163BF">
      <w:pPr>
        <w:pStyle w:val="libNormal"/>
        <w:rPr>
          <w:rtl/>
          <w:lang w:bidi="fa-IR"/>
        </w:rPr>
      </w:pPr>
      <w:r>
        <w:rPr>
          <w:rtl/>
          <w:lang w:bidi="fa-IR"/>
        </w:rPr>
        <w:t xml:space="preserve">رب اءَرِنى كيف تحى الموتى </w:t>
      </w:r>
      <w:r w:rsidRPr="00AB2949">
        <w:rPr>
          <w:rStyle w:val="libFootnotenumChar"/>
          <w:rtl/>
          <w:lang w:bidi="fa-IR"/>
        </w:rPr>
        <w:t>(729)</w:t>
      </w:r>
      <w:r w:rsidR="00AB2949">
        <w:rPr>
          <w:rtl/>
          <w:lang w:bidi="fa-IR"/>
        </w:rPr>
        <w:t xml:space="preserve">. </w:t>
      </w:r>
    </w:p>
    <w:p w:rsidR="006163BF" w:rsidRDefault="006163BF" w:rsidP="006163BF">
      <w:pPr>
        <w:pStyle w:val="libNormal"/>
        <w:rPr>
          <w:rtl/>
          <w:lang w:bidi="fa-IR"/>
        </w:rPr>
      </w:pPr>
      <w:r>
        <w:rPr>
          <w:rtl/>
          <w:lang w:bidi="fa-IR"/>
        </w:rPr>
        <w:t>«خدايا! به من نشان بده چگونه مردگان را زنده مى كنى»</w:t>
      </w:r>
      <w:r w:rsidR="00AB2949">
        <w:rPr>
          <w:rtl/>
          <w:lang w:bidi="fa-IR"/>
        </w:rPr>
        <w:t xml:space="preserve">. </w:t>
      </w:r>
    </w:p>
    <w:p w:rsidR="006163BF" w:rsidRDefault="006163BF" w:rsidP="006163BF">
      <w:pPr>
        <w:pStyle w:val="libNormal"/>
        <w:rPr>
          <w:rtl/>
          <w:lang w:bidi="fa-IR"/>
        </w:rPr>
      </w:pPr>
      <w:r>
        <w:rPr>
          <w:rtl/>
          <w:lang w:bidi="fa-IR"/>
        </w:rPr>
        <w:t>من مى خواهم ببينم كه تو چگونه مرده ها را زنده مى كنى</w:t>
      </w:r>
      <w:r w:rsidR="00480B29">
        <w:rPr>
          <w:rtl/>
          <w:lang w:bidi="fa-IR"/>
        </w:rPr>
        <w:t>؛</w:t>
      </w:r>
      <w:r>
        <w:rPr>
          <w:rtl/>
          <w:lang w:bidi="fa-IR"/>
        </w:rPr>
        <w:t xml:space="preserve"> راهنمايى مى شود كه چند پرنده را بگيرد و سر ببرد و بعد گوشت و پوست آنها را مخلوط كند و هريك را بر سر كوهى بگذارد و آن پرندگان را به نام صدا كند و آنها را مجددا ببيند</w:t>
      </w:r>
      <w:r w:rsidR="00AB2949">
        <w:rPr>
          <w:rtl/>
          <w:lang w:bidi="fa-IR"/>
        </w:rPr>
        <w:t xml:space="preserve">. </w:t>
      </w:r>
    </w:p>
    <w:p w:rsidR="006163BF" w:rsidRDefault="006163BF" w:rsidP="006163BF">
      <w:pPr>
        <w:pStyle w:val="libNormal"/>
        <w:rPr>
          <w:rtl/>
          <w:lang w:bidi="fa-IR"/>
        </w:rPr>
      </w:pPr>
      <w:r>
        <w:rPr>
          <w:rtl/>
          <w:lang w:bidi="fa-IR"/>
        </w:rPr>
        <w:t xml:space="preserve">بعد از اين ابراهيم </w:t>
      </w:r>
      <w:r w:rsidR="001F60CB" w:rsidRPr="001F60CB">
        <w:rPr>
          <w:rStyle w:val="libAlaemChar"/>
          <w:rtl/>
        </w:rPr>
        <w:t>عليه‌السلام</w:t>
      </w:r>
      <w:r>
        <w:rPr>
          <w:rtl/>
          <w:lang w:bidi="fa-IR"/>
        </w:rPr>
        <w:t xml:space="preserve"> خطاب مى شود</w:t>
      </w:r>
      <w:r w:rsidR="00291DE5">
        <w:rPr>
          <w:rtl/>
          <w:lang w:bidi="fa-IR"/>
        </w:rPr>
        <w:t xml:space="preserve">: </w:t>
      </w:r>
    </w:p>
    <w:p w:rsidR="006163BF" w:rsidRDefault="006163BF" w:rsidP="006163BF">
      <w:pPr>
        <w:pStyle w:val="libNormal"/>
        <w:rPr>
          <w:rtl/>
          <w:lang w:bidi="fa-IR"/>
        </w:rPr>
      </w:pPr>
      <w:r>
        <w:rPr>
          <w:rtl/>
          <w:lang w:bidi="fa-IR"/>
        </w:rPr>
        <w:t xml:space="preserve">اءَوَ لَم تؤ من </w:t>
      </w:r>
      <w:r w:rsidRPr="00AB2949">
        <w:rPr>
          <w:rStyle w:val="libFootnotenumChar"/>
          <w:rtl/>
          <w:lang w:bidi="fa-IR"/>
        </w:rPr>
        <w:t>(730)</w:t>
      </w:r>
      <w:r w:rsidR="00AB2949">
        <w:rPr>
          <w:rtl/>
          <w:lang w:bidi="fa-IR"/>
        </w:rPr>
        <w:t xml:space="preserve">. </w:t>
      </w:r>
    </w:p>
    <w:p w:rsidR="006163BF" w:rsidRDefault="006163BF" w:rsidP="006163BF">
      <w:pPr>
        <w:pStyle w:val="libNormal"/>
        <w:rPr>
          <w:rtl/>
          <w:lang w:bidi="fa-IR"/>
        </w:rPr>
      </w:pPr>
      <w:r>
        <w:rPr>
          <w:rtl/>
          <w:lang w:bidi="fa-IR"/>
        </w:rPr>
        <w:t>«مگر ايمان نياورده اى</w:t>
      </w:r>
      <w:r w:rsidR="00480B29">
        <w:rPr>
          <w:rtl/>
          <w:lang w:bidi="fa-IR"/>
        </w:rPr>
        <w:t>؟</w:t>
      </w:r>
      <w:r>
        <w:rPr>
          <w:rtl/>
          <w:lang w:bidi="fa-IR"/>
        </w:rPr>
        <w:t>!»</w:t>
      </w:r>
    </w:p>
    <w:p w:rsidR="006163BF" w:rsidRDefault="006163BF" w:rsidP="006163BF">
      <w:pPr>
        <w:pStyle w:val="libNormal"/>
        <w:rPr>
          <w:rtl/>
          <w:lang w:bidi="fa-IR"/>
        </w:rPr>
      </w:pPr>
      <w:r>
        <w:rPr>
          <w:rtl/>
          <w:lang w:bidi="fa-IR"/>
        </w:rPr>
        <w:t>كه او مى گويد</w:t>
      </w:r>
      <w:r w:rsidR="00291DE5">
        <w:rPr>
          <w:rtl/>
          <w:lang w:bidi="fa-IR"/>
        </w:rPr>
        <w:t xml:space="preserve">: </w:t>
      </w:r>
      <w:r>
        <w:rPr>
          <w:rtl/>
          <w:lang w:bidi="fa-IR"/>
        </w:rPr>
        <w:t>ايمان دارم وليكن</w:t>
      </w:r>
      <w:r w:rsidR="00291DE5">
        <w:rPr>
          <w:rtl/>
          <w:lang w:bidi="fa-IR"/>
        </w:rPr>
        <w:t xml:space="preserve">: </w:t>
      </w:r>
    </w:p>
    <w:p w:rsidR="006163BF" w:rsidRDefault="006163BF" w:rsidP="006163BF">
      <w:pPr>
        <w:pStyle w:val="libNormal"/>
        <w:rPr>
          <w:rtl/>
          <w:lang w:bidi="fa-IR"/>
        </w:rPr>
      </w:pPr>
      <w:r>
        <w:rPr>
          <w:rtl/>
          <w:lang w:bidi="fa-IR"/>
        </w:rPr>
        <w:t xml:space="preserve">ليطمئن قلبى </w:t>
      </w:r>
      <w:r w:rsidRPr="00AB2949">
        <w:rPr>
          <w:rStyle w:val="libFootnotenumChar"/>
          <w:rtl/>
          <w:lang w:bidi="fa-IR"/>
        </w:rPr>
        <w:t>(731)</w:t>
      </w:r>
      <w:r w:rsidR="00AB2949">
        <w:rPr>
          <w:rtl/>
          <w:lang w:bidi="fa-IR"/>
        </w:rPr>
        <w:t xml:space="preserve">. </w:t>
      </w:r>
    </w:p>
    <w:p w:rsidR="006163BF" w:rsidRDefault="006163BF" w:rsidP="006163BF">
      <w:pPr>
        <w:pStyle w:val="libNormal"/>
        <w:rPr>
          <w:rtl/>
          <w:lang w:bidi="fa-IR"/>
        </w:rPr>
      </w:pPr>
      <w:r>
        <w:rPr>
          <w:rtl/>
          <w:lang w:bidi="fa-IR"/>
        </w:rPr>
        <w:t>«ولى مى خواهم قلبم آرامش يابد»</w:t>
      </w:r>
      <w:r w:rsidR="00AB2949">
        <w:rPr>
          <w:rtl/>
          <w:lang w:bidi="fa-IR"/>
        </w:rPr>
        <w:t xml:space="preserve">. </w:t>
      </w:r>
    </w:p>
    <w:p w:rsidR="006163BF" w:rsidRDefault="006163BF" w:rsidP="006163BF">
      <w:pPr>
        <w:pStyle w:val="libNormal"/>
        <w:rPr>
          <w:rtl/>
          <w:lang w:bidi="fa-IR"/>
        </w:rPr>
      </w:pPr>
      <w:r>
        <w:rPr>
          <w:rtl/>
          <w:lang w:bidi="fa-IR"/>
        </w:rPr>
        <w:t xml:space="preserve">اما نسبت به پيامبر </w:t>
      </w:r>
      <w:r w:rsidR="008B78BD" w:rsidRPr="008B78BD">
        <w:rPr>
          <w:rStyle w:val="libAlaemChar"/>
          <w:rtl/>
        </w:rPr>
        <w:t>صلى‌الله‌عليه‌وآله‌وسلم</w:t>
      </w:r>
      <w:r w:rsidR="00480B29">
        <w:rPr>
          <w:rtl/>
          <w:lang w:bidi="fa-IR"/>
        </w:rPr>
        <w:t xml:space="preserve">، </w:t>
      </w:r>
      <w:r>
        <w:rPr>
          <w:rtl/>
          <w:lang w:bidi="fa-IR"/>
        </w:rPr>
        <w:t>پيشاپيش مى گويد</w:t>
      </w:r>
      <w:r w:rsidR="00291DE5">
        <w:rPr>
          <w:rtl/>
          <w:lang w:bidi="fa-IR"/>
        </w:rPr>
        <w:t xml:space="preserve">: </w:t>
      </w:r>
    </w:p>
    <w:p w:rsidR="006163BF" w:rsidRDefault="006163BF" w:rsidP="006163BF">
      <w:pPr>
        <w:pStyle w:val="libNormal"/>
        <w:rPr>
          <w:rtl/>
          <w:lang w:bidi="fa-IR"/>
        </w:rPr>
      </w:pPr>
      <w:r>
        <w:rPr>
          <w:rtl/>
          <w:lang w:bidi="fa-IR"/>
        </w:rPr>
        <w:t xml:space="preserve">آمَنَ الرَّسولُ بِمَا اُنزلَ اِلَيهِ مِن ربِّه </w:t>
      </w:r>
      <w:r w:rsidRPr="00AB2949">
        <w:rPr>
          <w:rStyle w:val="libFootnotenumChar"/>
          <w:rtl/>
          <w:lang w:bidi="fa-IR"/>
        </w:rPr>
        <w:t>(732)</w:t>
      </w:r>
      <w:r w:rsidR="00AB2949">
        <w:rPr>
          <w:rtl/>
          <w:lang w:bidi="fa-IR"/>
        </w:rPr>
        <w:t xml:space="preserve">. </w:t>
      </w:r>
    </w:p>
    <w:p w:rsidR="006163BF" w:rsidRDefault="006163BF" w:rsidP="006163BF">
      <w:pPr>
        <w:pStyle w:val="libNormal"/>
        <w:rPr>
          <w:rtl/>
          <w:lang w:bidi="fa-IR"/>
        </w:rPr>
      </w:pPr>
      <w:r>
        <w:rPr>
          <w:rtl/>
          <w:lang w:bidi="fa-IR"/>
        </w:rPr>
        <w:t>«پيامبر بر آنچه كه از سوى پروردگارش بر او نازل شده</w:t>
      </w:r>
      <w:r w:rsidR="00480B29">
        <w:rPr>
          <w:rtl/>
          <w:lang w:bidi="fa-IR"/>
        </w:rPr>
        <w:t xml:space="preserve">، </w:t>
      </w:r>
      <w:r>
        <w:rPr>
          <w:rtl/>
          <w:lang w:bidi="fa-IR"/>
        </w:rPr>
        <w:t>ايمان آورده است»</w:t>
      </w:r>
      <w:r w:rsidR="00AB2949">
        <w:rPr>
          <w:rtl/>
          <w:lang w:bidi="fa-IR"/>
        </w:rPr>
        <w:t xml:space="preserve">. </w:t>
      </w:r>
    </w:p>
    <w:p w:rsidR="006163BF" w:rsidRDefault="006163BF" w:rsidP="006163BF">
      <w:pPr>
        <w:pStyle w:val="libNormal"/>
        <w:rPr>
          <w:rtl/>
          <w:lang w:bidi="fa-IR"/>
        </w:rPr>
      </w:pPr>
      <w:r>
        <w:rPr>
          <w:rtl/>
          <w:lang w:bidi="fa-IR"/>
        </w:rPr>
        <w:t xml:space="preserve">درباره فرزند ابراهيم </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و فديناه بذبح عظيم </w:t>
      </w:r>
      <w:r w:rsidRPr="00AB2949">
        <w:rPr>
          <w:rStyle w:val="libFootnotenumChar"/>
          <w:rtl/>
          <w:lang w:bidi="fa-IR"/>
        </w:rPr>
        <w:t>(733)</w:t>
      </w:r>
      <w:r w:rsidR="00AB2949">
        <w:rPr>
          <w:rtl/>
          <w:lang w:bidi="fa-IR"/>
        </w:rPr>
        <w:t xml:space="preserve">. </w:t>
      </w:r>
    </w:p>
    <w:p w:rsidR="006163BF" w:rsidRDefault="006163BF" w:rsidP="006163BF">
      <w:pPr>
        <w:pStyle w:val="libNormal"/>
        <w:rPr>
          <w:rtl/>
          <w:lang w:bidi="fa-IR"/>
        </w:rPr>
      </w:pPr>
      <w:r>
        <w:rPr>
          <w:rtl/>
          <w:lang w:bidi="fa-IR"/>
        </w:rPr>
        <w:lastRenderedPageBreak/>
        <w:t>«و ما ذبح عظيمى را فداى او كرديم»</w:t>
      </w:r>
      <w:r w:rsidR="00AB2949">
        <w:rPr>
          <w:rtl/>
          <w:lang w:bidi="fa-IR"/>
        </w:rPr>
        <w:t xml:space="preserve">. </w:t>
      </w:r>
    </w:p>
    <w:p w:rsidR="006163BF" w:rsidRDefault="006163BF" w:rsidP="006163BF">
      <w:pPr>
        <w:pStyle w:val="libNormal"/>
        <w:rPr>
          <w:rtl/>
          <w:lang w:bidi="fa-IR"/>
        </w:rPr>
      </w:pPr>
      <w:r>
        <w:rPr>
          <w:rtl/>
          <w:lang w:bidi="fa-IR"/>
        </w:rPr>
        <w:t xml:space="preserve">درباره اسماعيل </w:t>
      </w:r>
      <w:r w:rsidR="001F60CB" w:rsidRPr="001F60CB">
        <w:rPr>
          <w:rStyle w:val="libAlaemChar"/>
          <w:rtl/>
        </w:rPr>
        <w:t>عليه‌السلام</w:t>
      </w:r>
      <w:r>
        <w:rPr>
          <w:rtl/>
          <w:lang w:bidi="fa-IR"/>
        </w:rPr>
        <w:t xml:space="preserve"> گوسفندى آمد كه فديه اسماعيل </w:t>
      </w:r>
      <w:r w:rsidR="001F60CB" w:rsidRPr="001F60CB">
        <w:rPr>
          <w:rStyle w:val="libAlaemChar"/>
          <w:rtl/>
        </w:rPr>
        <w:t>عليه‌السلام</w:t>
      </w:r>
      <w:r>
        <w:rPr>
          <w:rtl/>
          <w:lang w:bidi="fa-IR"/>
        </w:rPr>
        <w:t xml:space="preserve"> شد</w:t>
      </w:r>
      <w:r w:rsidR="00480B29">
        <w:rPr>
          <w:rtl/>
          <w:lang w:bidi="fa-IR"/>
        </w:rPr>
        <w:t xml:space="preserve">، </w:t>
      </w:r>
      <w:r>
        <w:rPr>
          <w:rtl/>
          <w:lang w:bidi="fa-IR"/>
        </w:rPr>
        <w:t xml:space="preserve">اما درباره پدر پيغمبر </w:t>
      </w:r>
      <w:r w:rsidR="008B78BD" w:rsidRPr="008B78BD">
        <w:rPr>
          <w:rStyle w:val="libAlaemChar"/>
          <w:rtl/>
        </w:rPr>
        <w:t>صلى‌الله‌عليه‌وآله‌وسلم</w:t>
      </w:r>
      <w:r>
        <w:rPr>
          <w:rtl/>
          <w:lang w:bidi="fa-IR"/>
        </w:rPr>
        <w:t xml:space="preserve"> عبداللّه صد شتر رسيد</w:t>
      </w:r>
      <w:r w:rsidR="00AB2949">
        <w:rPr>
          <w:rtl/>
          <w:lang w:bidi="fa-IR"/>
        </w:rPr>
        <w:t xml:space="preserve">. </w:t>
      </w:r>
    </w:p>
    <w:p w:rsidR="006163BF" w:rsidRDefault="006163BF" w:rsidP="006163BF">
      <w:pPr>
        <w:pStyle w:val="libNormal"/>
        <w:rPr>
          <w:rtl/>
          <w:lang w:bidi="fa-IR"/>
        </w:rPr>
      </w:pPr>
      <w:r>
        <w:rPr>
          <w:rtl/>
          <w:lang w:bidi="fa-IR"/>
        </w:rPr>
        <w:t>از جمله تفاوت هايى كه بين كلمه حبيب و خليل است</w:t>
      </w:r>
      <w:r w:rsidR="00291DE5">
        <w:rPr>
          <w:rtl/>
          <w:lang w:bidi="fa-IR"/>
        </w:rPr>
        <w:t xml:space="preserve">: </w:t>
      </w:r>
    </w:p>
    <w:p w:rsidR="006163BF" w:rsidRDefault="006163BF" w:rsidP="006163BF">
      <w:pPr>
        <w:pStyle w:val="libNormal"/>
        <w:rPr>
          <w:rtl/>
          <w:lang w:bidi="fa-IR"/>
        </w:rPr>
      </w:pPr>
      <w:r>
        <w:rPr>
          <w:rtl/>
          <w:lang w:bidi="fa-IR"/>
        </w:rPr>
        <w:t>الخليل</w:t>
      </w:r>
      <w:r w:rsidR="00291DE5">
        <w:rPr>
          <w:rtl/>
          <w:lang w:bidi="fa-IR"/>
        </w:rPr>
        <w:t xml:space="preserve">: </w:t>
      </w:r>
      <w:r>
        <w:rPr>
          <w:rtl/>
          <w:lang w:bidi="fa-IR"/>
        </w:rPr>
        <w:t>من يَخالُك</w:t>
      </w:r>
      <w:r w:rsidR="00480B29">
        <w:rPr>
          <w:rtl/>
          <w:lang w:bidi="fa-IR"/>
        </w:rPr>
        <w:t xml:space="preserve">، </w:t>
      </w:r>
      <w:r>
        <w:rPr>
          <w:rtl/>
          <w:lang w:bidi="fa-IR"/>
        </w:rPr>
        <w:t>و الحبيب</w:t>
      </w:r>
      <w:r w:rsidR="00291DE5">
        <w:rPr>
          <w:rtl/>
          <w:lang w:bidi="fa-IR"/>
        </w:rPr>
        <w:t xml:space="preserve">: </w:t>
      </w:r>
      <w:r>
        <w:rPr>
          <w:rtl/>
          <w:lang w:bidi="fa-IR"/>
        </w:rPr>
        <w:t xml:space="preserve">من تخاله </w:t>
      </w:r>
      <w:r w:rsidRPr="00AB2949">
        <w:rPr>
          <w:rStyle w:val="libFootnotenumChar"/>
          <w:rtl/>
          <w:lang w:bidi="fa-IR"/>
        </w:rPr>
        <w:t>(734)</w:t>
      </w:r>
      <w:r w:rsidR="00AB2949">
        <w:rPr>
          <w:rtl/>
          <w:lang w:bidi="fa-IR"/>
        </w:rPr>
        <w:t xml:space="preserve">. </w:t>
      </w:r>
    </w:p>
    <w:p w:rsidR="006163BF" w:rsidRDefault="006163BF" w:rsidP="006163BF">
      <w:pPr>
        <w:pStyle w:val="libNormal"/>
        <w:rPr>
          <w:rtl/>
          <w:lang w:bidi="fa-IR"/>
        </w:rPr>
      </w:pPr>
      <w:r>
        <w:rPr>
          <w:rtl/>
          <w:lang w:bidi="fa-IR"/>
        </w:rPr>
        <w:t>«خليل آن است كه تو را دوست مى دارد</w:t>
      </w:r>
      <w:r w:rsidR="00480B29">
        <w:rPr>
          <w:rtl/>
          <w:lang w:bidi="fa-IR"/>
        </w:rPr>
        <w:t xml:space="preserve">، </w:t>
      </w:r>
      <w:r>
        <w:rPr>
          <w:rtl/>
          <w:lang w:bidi="fa-IR"/>
        </w:rPr>
        <w:t>و حبيب آن است كه تو او را دوست مى دارى»</w:t>
      </w:r>
      <w:r w:rsidR="00AB2949">
        <w:rPr>
          <w:rtl/>
          <w:lang w:bidi="fa-IR"/>
        </w:rPr>
        <w:t xml:space="preserve">. </w:t>
      </w:r>
    </w:p>
    <w:p w:rsidR="006163BF" w:rsidRDefault="006163BF" w:rsidP="006163BF">
      <w:pPr>
        <w:pStyle w:val="libNormal"/>
        <w:rPr>
          <w:rtl/>
          <w:lang w:bidi="fa-IR"/>
        </w:rPr>
      </w:pPr>
      <w:r>
        <w:rPr>
          <w:rtl/>
          <w:lang w:bidi="fa-IR"/>
        </w:rPr>
        <w:t>و لذا نسبت به پيامبر مى گويد</w:t>
      </w:r>
      <w:r w:rsidR="00291DE5">
        <w:rPr>
          <w:rtl/>
          <w:lang w:bidi="fa-IR"/>
        </w:rPr>
        <w:t xml:space="preserve">: </w:t>
      </w:r>
    </w:p>
    <w:p w:rsidR="006163BF" w:rsidRDefault="006163BF" w:rsidP="006163BF">
      <w:pPr>
        <w:pStyle w:val="libNormal"/>
        <w:rPr>
          <w:rtl/>
          <w:lang w:bidi="fa-IR"/>
        </w:rPr>
      </w:pPr>
      <w:r>
        <w:rPr>
          <w:rtl/>
          <w:lang w:bidi="fa-IR"/>
        </w:rPr>
        <w:t xml:space="preserve">و لسوف يُعطيك ربُّك فَتَرضى </w:t>
      </w:r>
      <w:r w:rsidRPr="00AB2949">
        <w:rPr>
          <w:rStyle w:val="libFootnotenumChar"/>
          <w:rtl/>
          <w:lang w:bidi="fa-IR"/>
        </w:rPr>
        <w:t>(735)</w:t>
      </w:r>
      <w:r w:rsidR="00AB2949">
        <w:rPr>
          <w:rtl/>
          <w:lang w:bidi="fa-IR"/>
        </w:rPr>
        <w:t xml:space="preserve">. </w:t>
      </w:r>
    </w:p>
    <w:p w:rsidR="006163BF" w:rsidRDefault="006163BF" w:rsidP="006163BF">
      <w:pPr>
        <w:pStyle w:val="libNormal"/>
        <w:rPr>
          <w:rtl/>
          <w:lang w:bidi="fa-IR"/>
        </w:rPr>
      </w:pPr>
      <w:r>
        <w:rPr>
          <w:rtl/>
          <w:lang w:bidi="fa-IR"/>
        </w:rPr>
        <w:t>«آنقدر به تو عطا خواهم كرد</w:t>
      </w:r>
      <w:r w:rsidR="00480B29">
        <w:rPr>
          <w:rtl/>
          <w:lang w:bidi="fa-IR"/>
        </w:rPr>
        <w:t xml:space="preserve">، </w:t>
      </w:r>
      <w:r>
        <w:rPr>
          <w:rtl/>
          <w:lang w:bidi="fa-IR"/>
        </w:rPr>
        <w:t>تا دل تو را به دست آورم»</w:t>
      </w:r>
      <w:r w:rsidR="00AB2949">
        <w:rPr>
          <w:rtl/>
          <w:lang w:bidi="fa-IR"/>
        </w:rPr>
        <w:t xml:space="preserve">. </w:t>
      </w:r>
    </w:p>
    <w:p w:rsidR="006163BF" w:rsidRDefault="006163BF" w:rsidP="006163BF">
      <w:pPr>
        <w:pStyle w:val="libNormal"/>
        <w:rPr>
          <w:rtl/>
          <w:lang w:bidi="fa-IR"/>
        </w:rPr>
      </w:pPr>
      <w:r>
        <w:rPr>
          <w:rtl/>
          <w:lang w:bidi="fa-IR"/>
        </w:rPr>
        <w:t>خليل</w:t>
      </w:r>
      <w:r w:rsidR="00480B29">
        <w:rPr>
          <w:rtl/>
          <w:lang w:bidi="fa-IR"/>
        </w:rPr>
        <w:t xml:space="preserve">، </w:t>
      </w:r>
      <w:r>
        <w:rPr>
          <w:rtl/>
          <w:lang w:bidi="fa-IR"/>
        </w:rPr>
        <w:t>مريد است و حبيب مراد</w:t>
      </w:r>
      <w:r w:rsidR="00AB2949">
        <w:rPr>
          <w:rtl/>
          <w:lang w:bidi="fa-IR"/>
        </w:rPr>
        <w:t xml:space="preserve">. </w:t>
      </w:r>
      <w:r>
        <w:rPr>
          <w:rtl/>
          <w:lang w:bidi="fa-IR"/>
        </w:rPr>
        <w:t>خليل</w:t>
      </w:r>
      <w:r w:rsidR="00480B29">
        <w:rPr>
          <w:rtl/>
          <w:lang w:bidi="fa-IR"/>
        </w:rPr>
        <w:t xml:space="preserve">، </w:t>
      </w:r>
      <w:r>
        <w:rPr>
          <w:rtl/>
          <w:lang w:bidi="fa-IR"/>
        </w:rPr>
        <w:t>عطشان است و حبيب</w:t>
      </w:r>
      <w:r w:rsidR="00480B29">
        <w:rPr>
          <w:rtl/>
          <w:lang w:bidi="fa-IR"/>
        </w:rPr>
        <w:t xml:space="preserve">، </w:t>
      </w:r>
      <w:r>
        <w:rPr>
          <w:rtl/>
          <w:lang w:bidi="fa-IR"/>
        </w:rPr>
        <w:t xml:space="preserve">ريّان </w:t>
      </w:r>
      <w:r w:rsidRPr="00AB2949">
        <w:rPr>
          <w:rStyle w:val="libFootnotenumChar"/>
          <w:rtl/>
          <w:lang w:bidi="fa-IR"/>
        </w:rPr>
        <w:t>(736)</w:t>
      </w:r>
      <w:r w:rsidR="00AB2949">
        <w:rPr>
          <w:rtl/>
          <w:lang w:bidi="fa-IR"/>
        </w:rPr>
        <w:t xml:space="preserve">. </w:t>
      </w:r>
    </w:p>
    <w:p w:rsidR="006163BF" w:rsidRDefault="006163BF" w:rsidP="006163BF">
      <w:pPr>
        <w:pStyle w:val="libNormal"/>
        <w:rPr>
          <w:rtl/>
          <w:lang w:bidi="fa-IR"/>
        </w:rPr>
      </w:pPr>
      <w:r>
        <w:rPr>
          <w:rtl/>
          <w:lang w:bidi="fa-IR"/>
        </w:rPr>
        <w:t>ميان مقام و منزلت ابراهيم خليل الرحمن و رسول بزرگوار آخرالزمان تفاوتهاى فراوانى وجود دارد كه از حوصله اين گفتار بيرون است</w:t>
      </w:r>
      <w:r w:rsidR="00480B29">
        <w:rPr>
          <w:rtl/>
          <w:lang w:bidi="fa-IR"/>
        </w:rPr>
        <w:t>؛</w:t>
      </w:r>
      <w:r>
        <w:rPr>
          <w:rtl/>
          <w:lang w:bidi="fa-IR"/>
        </w:rPr>
        <w:t xml:space="preserve"> و خلاصه</w:t>
      </w:r>
      <w:r w:rsidR="00291DE5">
        <w:rPr>
          <w:rtl/>
          <w:lang w:bidi="fa-IR"/>
        </w:rPr>
        <w:t xml:space="preserve">: </w:t>
      </w:r>
    </w:p>
    <w:p w:rsidR="006163BF" w:rsidRDefault="006163BF" w:rsidP="006163BF">
      <w:pPr>
        <w:pStyle w:val="libNormal"/>
        <w:rPr>
          <w:rtl/>
          <w:lang w:bidi="fa-IR"/>
        </w:rPr>
      </w:pPr>
      <w:r>
        <w:rPr>
          <w:rtl/>
          <w:lang w:bidi="fa-IR"/>
        </w:rPr>
        <w:t xml:space="preserve">ارادةُ الرَّبّ فى مقادِيرِ اءُموره تهبط اليكم و تصدر من بيوتكم </w:t>
      </w:r>
      <w:r w:rsidRPr="00AB2949">
        <w:rPr>
          <w:rStyle w:val="libFootnotenumChar"/>
          <w:rtl/>
          <w:lang w:bidi="fa-IR"/>
        </w:rPr>
        <w:t>(737)</w:t>
      </w:r>
      <w:r w:rsidR="00AB2949">
        <w:rPr>
          <w:rtl/>
          <w:lang w:bidi="fa-IR"/>
        </w:rPr>
        <w:t xml:space="preserve">. </w:t>
      </w:r>
    </w:p>
    <w:p w:rsidR="006163BF" w:rsidRDefault="006163BF" w:rsidP="006163BF">
      <w:pPr>
        <w:pStyle w:val="libNormal"/>
        <w:rPr>
          <w:rtl/>
          <w:lang w:bidi="fa-IR"/>
        </w:rPr>
      </w:pPr>
      <w:r>
        <w:rPr>
          <w:rtl/>
          <w:lang w:bidi="fa-IR"/>
        </w:rPr>
        <w:t>«خواست خداوند در تقدير كارها</w:t>
      </w:r>
      <w:r w:rsidR="00480B29">
        <w:rPr>
          <w:rtl/>
          <w:lang w:bidi="fa-IR"/>
        </w:rPr>
        <w:t xml:space="preserve">، </w:t>
      </w:r>
      <w:r>
        <w:rPr>
          <w:rtl/>
          <w:lang w:bidi="fa-IR"/>
        </w:rPr>
        <w:t>به سوى شما نازل شود و از خانه هاى شما صدور يابد»</w:t>
      </w:r>
      <w:r w:rsidR="00AB2949">
        <w:rPr>
          <w:rtl/>
          <w:lang w:bidi="fa-IR"/>
        </w:rPr>
        <w:t xml:space="preserve">. </w:t>
      </w:r>
    </w:p>
    <w:p w:rsidR="006163BF" w:rsidRDefault="006163BF" w:rsidP="006163BF">
      <w:pPr>
        <w:pStyle w:val="libNormal"/>
        <w:rPr>
          <w:rtl/>
          <w:lang w:bidi="fa-IR"/>
        </w:rPr>
      </w:pPr>
      <w:r>
        <w:rPr>
          <w:rtl/>
          <w:lang w:bidi="fa-IR"/>
        </w:rPr>
        <w:t>از اين روست كه بايد در انتهاى نماز بر او و آلش صلوات و سلام فرستاده شود؛ و بعد از آن سلام بر بندگان خدا و در آخر نيز نمازگزار به خود سلام كند؛ و بعد به علامت تسليم و نياز و احتياج</w:t>
      </w:r>
      <w:r w:rsidR="00480B29">
        <w:rPr>
          <w:rtl/>
          <w:lang w:bidi="fa-IR"/>
        </w:rPr>
        <w:t xml:space="preserve">، </w:t>
      </w:r>
      <w:r>
        <w:rPr>
          <w:rtl/>
          <w:lang w:bidi="fa-IR"/>
        </w:rPr>
        <w:t>دست ها را سه مرتبه تا محاذى گوش بالا آورد؛ كنايه از اين كه خدايا من محتاج دستگيرى توام و اگر تو دستم را نگيرى هيچ راه نجاتى نيست</w:t>
      </w:r>
      <w:r w:rsidR="00AB2949">
        <w:rPr>
          <w:rtl/>
          <w:lang w:bidi="fa-IR"/>
        </w:rPr>
        <w:t xml:space="preserve">. </w:t>
      </w:r>
      <w:r>
        <w:rPr>
          <w:rtl/>
          <w:lang w:bidi="fa-IR"/>
        </w:rPr>
        <w:t>و بدين ترتيب نماز را به پايان ببرد</w:t>
      </w:r>
      <w:r w:rsidR="00AB2949">
        <w:rPr>
          <w:rtl/>
          <w:lang w:bidi="fa-IR"/>
        </w:rPr>
        <w:t xml:space="preserve">. </w:t>
      </w:r>
    </w:p>
    <w:p w:rsidR="006163BF" w:rsidRDefault="006163BF" w:rsidP="006163BF">
      <w:pPr>
        <w:pStyle w:val="libNormal"/>
        <w:rPr>
          <w:rtl/>
          <w:lang w:bidi="fa-IR"/>
        </w:rPr>
      </w:pPr>
      <w:r>
        <w:rPr>
          <w:rtl/>
          <w:lang w:bidi="fa-IR"/>
        </w:rPr>
        <w:lastRenderedPageBreak/>
        <w:t>اميدواريم خداوند متعال همه ما را از نمازگزاران واقعى قرار دهد كه مقام</w:t>
      </w:r>
      <w:r w:rsidR="00480B29">
        <w:rPr>
          <w:rtl/>
          <w:lang w:bidi="fa-IR"/>
        </w:rPr>
        <w:t xml:space="preserve">، </w:t>
      </w:r>
      <w:r>
        <w:rPr>
          <w:rtl/>
          <w:lang w:bidi="fa-IR"/>
        </w:rPr>
        <w:t>منزلت و جايگاه نماز واقعى از همه عبادات و اطاعات الهى بالاتر است</w:t>
      </w:r>
      <w:r w:rsidR="00AB2949">
        <w:rPr>
          <w:rtl/>
          <w:lang w:bidi="fa-IR"/>
        </w:rPr>
        <w:t xml:space="preserve">. </w:t>
      </w:r>
      <w:r>
        <w:rPr>
          <w:rtl/>
          <w:lang w:bidi="fa-IR"/>
        </w:rPr>
        <w:t>چنان كه در آن مهلكه روز عاشورا</w:t>
      </w:r>
      <w:r w:rsidR="00480B29">
        <w:rPr>
          <w:rtl/>
          <w:lang w:bidi="fa-IR"/>
        </w:rPr>
        <w:t xml:space="preserve">، </w:t>
      </w:r>
      <w:r>
        <w:rPr>
          <w:rtl/>
          <w:lang w:bidi="fa-IR"/>
        </w:rPr>
        <w:t xml:space="preserve">وقتى آن شخص به محضر اباعبداللّه </w:t>
      </w:r>
      <w:r w:rsidR="001F60CB" w:rsidRPr="001F60CB">
        <w:rPr>
          <w:rStyle w:val="libAlaemChar"/>
          <w:rtl/>
        </w:rPr>
        <w:t>عليه‌السلام</w:t>
      </w:r>
      <w:r>
        <w:rPr>
          <w:rtl/>
          <w:lang w:bidi="fa-IR"/>
        </w:rPr>
        <w:t xml:space="preserve"> آمد و نماز را يادآورى كرد</w:t>
      </w:r>
      <w:r w:rsidR="00480B29">
        <w:rPr>
          <w:rtl/>
          <w:lang w:bidi="fa-IR"/>
        </w:rPr>
        <w:t xml:space="preserve">، </w:t>
      </w:r>
      <w:r>
        <w:rPr>
          <w:rtl/>
          <w:lang w:bidi="fa-IR"/>
        </w:rPr>
        <w:t>حضرت درباره اين مجاهد فى سبيل اللّه دعا كردند</w:t>
      </w:r>
      <w:r w:rsidR="00291DE5">
        <w:rPr>
          <w:rtl/>
          <w:lang w:bidi="fa-IR"/>
        </w:rPr>
        <w:t xml:space="preserve">: </w:t>
      </w:r>
      <w:r>
        <w:rPr>
          <w:rtl/>
          <w:lang w:bidi="fa-IR"/>
        </w:rPr>
        <w:t xml:space="preserve">«جعلك اللّه من المصلين </w:t>
      </w:r>
      <w:r w:rsidRPr="00AB2949">
        <w:rPr>
          <w:rStyle w:val="libFootnotenumChar"/>
          <w:rtl/>
          <w:lang w:bidi="fa-IR"/>
        </w:rPr>
        <w:t>(738)</w:t>
      </w:r>
      <w:r>
        <w:rPr>
          <w:rtl/>
          <w:lang w:bidi="fa-IR"/>
        </w:rPr>
        <w:t>» خدا تو را از نمازگزاران قرار دهد</w:t>
      </w:r>
      <w:r w:rsidR="00AB2949">
        <w:rPr>
          <w:rtl/>
          <w:lang w:bidi="fa-IR"/>
        </w:rPr>
        <w:t xml:space="preserve">. </w:t>
      </w:r>
    </w:p>
    <w:p w:rsidR="006163BF" w:rsidRDefault="00CE6CA4" w:rsidP="00AB2949">
      <w:pPr>
        <w:pStyle w:val="Heading1"/>
        <w:rPr>
          <w:rtl/>
          <w:lang w:bidi="fa-IR"/>
        </w:rPr>
      </w:pPr>
      <w:r>
        <w:rPr>
          <w:rtl/>
          <w:lang w:bidi="fa-IR"/>
        </w:rPr>
        <w:br w:type="page"/>
      </w:r>
      <w:bookmarkStart w:id="60" w:name="_Toc394484825"/>
      <w:r w:rsidR="00AB2949">
        <w:rPr>
          <w:rtl/>
          <w:lang w:bidi="fa-IR"/>
        </w:rPr>
        <w:lastRenderedPageBreak/>
        <w:t>11 - حق روزه</w:t>
      </w:r>
      <w:bookmarkEnd w:id="60"/>
    </w:p>
    <w:p w:rsidR="006163BF" w:rsidRDefault="006163BF" w:rsidP="006163BF">
      <w:pPr>
        <w:pStyle w:val="libNormal"/>
        <w:rPr>
          <w:rtl/>
          <w:lang w:bidi="fa-IR"/>
        </w:rPr>
      </w:pPr>
      <w:r>
        <w:rPr>
          <w:rtl/>
          <w:lang w:bidi="fa-IR"/>
        </w:rPr>
        <w:t xml:space="preserve">« و </w:t>
      </w:r>
      <w:r w:rsidR="00740A57">
        <w:rPr>
          <w:rtl/>
          <w:lang w:bidi="fa-IR"/>
        </w:rPr>
        <w:t>اما</w:t>
      </w:r>
      <w:r>
        <w:rPr>
          <w:rtl/>
          <w:lang w:bidi="fa-IR"/>
        </w:rPr>
        <w:t xml:space="preserve"> حَقُّ الصوم فاءن تعلم اءَنَّه حجاب ضربهُ اللّه على لسانك و سمعك و بصرك و فرجك و بطنك ليستُرَكَ به من النار و هكذا جاء فى الحديث الصوم جُنَّة من النار فان سكنت اءَطرافك فى حَجَبَتها رجوت اءَن تكون محجوبا و ان اءَنت تركتها تضطرِبُ فى حجابها و ترفع جَنَبَات الحجاب فتطَّلِع الى ما ليس لها بالنظرةِ الدَّاعيةِ للشَّهوةِ و القُوَّة الخارجةِ عن حدِّ التَّقيَّة للّه لم تاءمَن اءَن تَخرِقَ الحجابَ و تخرج منه و لا قوَّةَ الا باللّه»</w:t>
      </w:r>
      <w:r w:rsidR="00AB2949">
        <w:rPr>
          <w:rtl/>
          <w:lang w:bidi="fa-IR"/>
        </w:rPr>
        <w:t xml:space="preserve">. </w:t>
      </w:r>
    </w:p>
    <w:p w:rsidR="006163BF" w:rsidRDefault="006163BF" w:rsidP="006163BF">
      <w:pPr>
        <w:pStyle w:val="libNormal"/>
        <w:rPr>
          <w:rtl/>
          <w:lang w:bidi="fa-IR"/>
        </w:rPr>
      </w:pPr>
      <w:r>
        <w:rPr>
          <w:rtl/>
          <w:lang w:bidi="fa-IR"/>
        </w:rPr>
        <w:t>«بايد بدانى كه روزه</w:t>
      </w:r>
      <w:r w:rsidR="00480B29">
        <w:rPr>
          <w:rtl/>
          <w:lang w:bidi="fa-IR"/>
        </w:rPr>
        <w:t xml:space="preserve">، </w:t>
      </w:r>
      <w:r>
        <w:rPr>
          <w:rtl/>
          <w:lang w:bidi="fa-IR"/>
        </w:rPr>
        <w:t>پرده و حجابى است كه خداوند بر زبان</w:t>
      </w:r>
      <w:r w:rsidR="00480B29">
        <w:rPr>
          <w:rtl/>
          <w:lang w:bidi="fa-IR"/>
        </w:rPr>
        <w:t xml:space="preserve">، </w:t>
      </w:r>
      <w:r>
        <w:rPr>
          <w:rtl/>
          <w:lang w:bidi="fa-IR"/>
        </w:rPr>
        <w:t>گوش</w:t>
      </w:r>
      <w:r w:rsidR="00480B29">
        <w:rPr>
          <w:rtl/>
          <w:lang w:bidi="fa-IR"/>
        </w:rPr>
        <w:t xml:space="preserve">، </w:t>
      </w:r>
      <w:r>
        <w:rPr>
          <w:rtl/>
          <w:lang w:bidi="fa-IR"/>
        </w:rPr>
        <w:t>چشم</w:t>
      </w:r>
      <w:r w:rsidR="00480B29">
        <w:rPr>
          <w:rtl/>
          <w:lang w:bidi="fa-IR"/>
        </w:rPr>
        <w:t xml:space="preserve">، </w:t>
      </w:r>
      <w:r>
        <w:rPr>
          <w:rtl/>
          <w:lang w:bidi="fa-IR"/>
        </w:rPr>
        <w:t>عورت و شكم تو كشيده است</w:t>
      </w:r>
      <w:r w:rsidR="00480B29">
        <w:rPr>
          <w:rtl/>
          <w:lang w:bidi="fa-IR"/>
        </w:rPr>
        <w:t>؛</w:t>
      </w:r>
      <w:r>
        <w:rPr>
          <w:rtl/>
          <w:lang w:bidi="fa-IR"/>
        </w:rPr>
        <w:t xml:space="preserve"> تا تو را از آتش مصون دارد؛ و در حديث نبوى آمده است كه</w:t>
      </w:r>
      <w:r w:rsidR="00291DE5">
        <w:rPr>
          <w:rtl/>
          <w:lang w:bidi="fa-IR"/>
        </w:rPr>
        <w:t xml:space="preserve">: </w:t>
      </w:r>
      <w:r>
        <w:rPr>
          <w:rtl/>
          <w:lang w:bidi="fa-IR"/>
        </w:rPr>
        <w:t>«روزه سپر آتش است»</w:t>
      </w:r>
      <w:r w:rsidR="00AB2949">
        <w:rPr>
          <w:rtl/>
          <w:lang w:bidi="fa-IR"/>
        </w:rPr>
        <w:t xml:space="preserve">. </w:t>
      </w:r>
      <w:r>
        <w:rPr>
          <w:rtl/>
          <w:lang w:bidi="fa-IR"/>
        </w:rPr>
        <w:t>پس اگر اعضاى بدنت در پس اين پرده آرام گرفت</w:t>
      </w:r>
      <w:r w:rsidR="00480B29">
        <w:rPr>
          <w:rtl/>
          <w:lang w:bidi="fa-IR"/>
        </w:rPr>
        <w:t xml:space="preserve">، </w:t>
      </w:r>
      <w:r>
        <w:rPr>
          <w:rtl/>
          <w:lang w:bidi="fa-IR"/>
        </w:rPr>
        <w:t>اميدوار باش كه مصونيت يافته اى</w:t>
      </w:r>
      <w:r w:rsidR="00480B29">
        <w:rPr>
          <w:rtl/>
          <w:lang w:bidi="fa-IR"/>
        </w:rPr>
        <w:t>؛</w:t>
      </w:r>
      <w:r>
        <w:rPr>
          <w:rtl/>
          <w:lang w:bidi="fa-IR"/>
        </w:rPr>
        <w:t xml:space="preserve"> و اگر رهايشان كردى كه به پريشانى و حركات خارج از قاعده خود ادامه دهند و پرده حجاب را بالا زنند</w:t>
      </w:r>
      <w:r w:rsidR="00480B29">
        <w:rPr>
          <w:rtl/>
          <w:lang w:bidi="fa-IR"/>
        </w:rPr>
        <w:t xml:space="preserve">، </w:t>
      </w:r>
      <w:r>
        <w:rPr>
          <w:rtl/>
          <w:lang w:bidi="fa-IR"/>
        </w:rPr>
        <w:t>بى جا و از روى شهوت نظر كنند و پا را از حدود و تقواى الهى بيرون نهند</w:t>
      </w:r>
      <w:r w:rsidR="00480B29">
        <w:rPr>
          <w:rtl/>
          <w:lang w:bidi="fa-IR"/>
        </w:rPr>
        <w:t xml:space="preserve">، </w:t>
      </w:r>
      <w:r>
        <w:rPr>
          <w:rtl/>
          <w:lang w:bidi="fa-IR"/>
        </w:rPr>
        <w:t>ايمن مباش كه آن پرده دريده شود و از آن خارج شوى »</w:t>
      </w:r>
      <w:r w:rsidR="00AB2949">
        <w:rPr>
          <w:rtl/>
          <w:lang w:bidi="fa-IR"/>
        </w:rPr>
        <w:t xml:space="preserve">. </w:t>
      </w:r>
    </w:p>
    <w:p w:rsidR="006163BF" w:rsidRDefault="006163BF" w:rsidP="006163BF">
      <w:pPr>
        <w:pStyle w:val="libNormal"/>
        <w:rPr>
          <w:rtl/>
          <w:lang w:bidi="fa-IR"/>
        </w:rPr>
      </w:pPr>
      <w:r>
        <w:rPr>
          <w:rtl/>
          <w:lang w:bidi="fa-IR"/>
        </w:rPr>
        <w:t xml:space="preserve">آن طور كه از بيان امام سجاد </w:t>
      </w:r>
      <w:r w:rsidR="001F60CB" w:rsidRPr="001F60CB">
        <w:rPr>
          <w:rStyle w:val="libAlaemChar"/>
          <w:rtl/>
        </w:rPr>
        <w:t>عليه‌السلام</w:t>
      </w:r>
      <w:r>
        <w:rPr>
          <w:rtl/>
          <w:lang w:bidi="fa-IR"/>
        </w:rPr>
        <w:t xml:space="preserve"> پيداست</w:t>
      </w:r>
      <w:r w:rsidR="00480B29">
        <w:rPr>
          <w:rtl/>
          <w:lang w:bidi="fa-IR"/>
        </w:rPr>
        <w:t xml:space="preserve">، </w:t>
      </w:r>
      <w:r>
        <w:rPr>
          <w:rtl/>
          <w:lang w:bidi="fa-IR"/>
        </w:rPr>
        <w:t>همه حيثيت و منفعتى كه براى روزه متصور است</w:t>
      </w:r>
      <w:r w:rsidR="00480B29">
        <w:rPr>
          <w:rtl/>
          <w:lang w:bidi="fa-IR"/>
        </w:rPr>
        <w:t xml:space="preserve">، </w:t>
      </w:r>
      <w:r>
        <w:rPr>
          <w:rtl/>
          <w:lang w:bidi="fa-IR"/>
        </w:rPr>
        <w:t>همان جا جنبه ايجاد مصونيت و ملكه تقوا نسبت به همه اعضا و جوارح انسان است</w:t>
      </w:r>
      <w:r w:rsidR="00480B29">
        <w:rPr>
          <w:rtl/>
          <w:lang w:bidi="fa-IR"/>
        </w:rPr>
        <w:t>؛</w:t>
      </w:r>
      <w:r>
        <w:rPr>
          <w:rtl/>
          <w:lang w:bidi="fa-IR"/>
        </w:rPr>
        <w:t xml:space="preserve"> چرا كه هر يك از اين اعضا و جوارح به نحوى در معرض تهديد قرار دارند</w:t>
      </w:r>
      <w:r w:rsidR="00AB2949">
        <w:rPr>
          <w:rtl/>
          <w:lang w:bidi="fa-IR"/>
        </w:rPr>
        <w:t xml:space="preserve">. </w:t>
      </w:r>
      <w:r>
        <w:rPr>
          <w:rtl/>
          <w:lang w:bidi="fa-IR"/>
        </w:rPr>
        <w:t>زبان</w:t>
      </w:r>
      <w:r w:rsidR="00480B29">
        <w:rPr>
          <w:rtl/>
          <w:lang w:bidi="fa-IR"/>
        </w:rPr>
        <w:t xml:space="preserve">، </w:t>
      </w:r>
      <w:r>
        <w:rPr>
          <w:rtl/>
          <w:lang w:bidi="fa-IR"/>
        </w:rPr>
        <w:t>گوش</w:t>
      </w:r>
      <w:r w:rsidR="00480B29">
        <w:rPr>
          <w:rtl/>
          <w:lang w:bidi="fa-IR"/>
        </w:rPr>
        <w:t xml:space="preserve">، </w:t>
      </w:r>
      <w:r>
        <w:rPr>
          <w:rtl/>
          <w:lang w:bidi="fa-IR"/>
        </w:rPr>
        <w:t>چشم</w:t>
      </w:r>
      <w:r w:rsidR="00480B29">
        <w:rPr>
          <w:rtl/>
          <w:lang w:bidi="fa-IR"/>
        </w:rPr>
        <w:t xml:space="preserve">، </w:t>
      </w:r>
      <w:r>
        <w:rPr>
          <w:rtl/>
          <w:lang w:bidi="fa-IR"/>
        </w:rPr>
        <w:t>شكم و غريزه جنسى</w:t>
      </w:r>
      <w:r w:rsidR="00480B29">
        <w:rPr>
          <w:rtl/>
          <w:lang w:bidi="fa-IR"/>
        </w:rPr>
        <w:t xml:space="preserve">، </w:t>
      </w:r>
      <w:r>
        <w:rPr>
          <w:rtl/>
          <w:lang w:bidi="fa-IR"/>
        </w:rPr>
        <w:t>همه در معرض خطر هستند و روزه يك عمل عبادى تمرينى است كه ابتدايى ترين شكلش</w:t>
      </w:r>
      <w:r w:rsidR="00480B29">
        <w:rPr>
          <w:rtl/>
          <w:lang w:bidi="fa-IR"/>
        </w:rPr>
        <w:t xml:space="preserve">، </w:t>
      </w:r>
      <w:r>
        <w:rPr>
          <w:rtl/>
          <w:lang w:bidi="fa-IR"/>
        </w:rPr>
        <w:t>با پرهيز و خوددارى از آشاميدن و خوردن تحقق پيدا مى كند؛ منتهى زمانى اين عمل به مرحله كمال مى رسد كه تورع و پرهيز</w:t>
      </w:r>
      <w:r w:rsidR="00480B29">
        <w:rPr>
          <w:rtl/>
          <w:lang w:bidi="fa-IR"/>
        </w:rPr>
        <w:t xml:space="preserve">، </w:t>
      </w:r>
      <w:r>
        <w:rPr>
          <w:rtl/>
          <w:lang w:bidi="fa-IR"/>
        </w:rPr>
        <w:t xml:space="preserve">به همه تمايلات و خواهش ها تسرى پيدا كند؛ يعنى همان گونه كه شخص براى مدتى دهان و </w:t>
      </w:r>
      <w:r>
        <w:rPr>
          <w:rtl/>
          <w:lang w:bidi="fa-IR"/>
        </w:rPr>
        <w:lastRenderedPageBreak/>
        <w:t>شكم را از لذايذ</w:t>
      </w:r>
      <w:r w:rsidR="00480B29">
        <w:rPr>
          <w:rtl/>
          <w:lang w:bidi="fa-IR"/>
        </w:rPr>
        <w:t xml:space="preserve">، </w:t>
      </w:r>
      <w:r>
        <w:rPr>
          <w:rtl/>
          <w:lang w:bidi="fa-IR"/>
        </w:rPr>
        <w:t>حتى از خوردنى ها و نوشيدنى هاى حلال محروم مى كند</w:t>
      </w:r>
      <w:r w:rsidR="00480B29">
        <w:rPr>
          <w:rtl/>
          <w:lang w:bidi="fa-IR"/>
        </w:rPr>
        <w:t xml:space="preserve">، </w:t>
      </w:r>
      <w:r>
        <w:rPr>
          <w:rtl/>
          <w:lang w:bidi="fa-IR"/>
        </w:rPr>
        <w:t>چشم و گوش را از ديدن و شنيدن ناروا و حرام بازدارد و غريزه جنسى را مهار كند</w:t>
      </w:r>
      <w:r w:rsidR="00480B29">
        <w:rPr>
          <w:rtl/>
          <w:lang w:bidi="fa-IR"/>
        </w:rPr>
        <w:t xml:space="preserve">، </w:t>
      </w:r>
      <w:r>
        <w:rPr>
          <w:rtl/>
          <w:lang w:bidi="fa-IR"/>
        </w:rPr>
        <w:t>در اين صورت نتيجه روزه كه همان توفيق در مالكيت نفس و غرائز است</w:t>
      </w:r>
      <w:r w:rsidR="00480B29">
        <w:rPr>
          <w:rtl/>
          <w:lang w:bidi="fa-IR"/>
        </w:rPr>
        <w:t xml:space="preserve">، </w:t>
      </w:r>
      <w:r>
        <w:rPr>
          <w:rtl/>
          <w:lang w:bidi="fa-IR"/>
        </w:rPr>
        <w:t>براى انسان حاصل مى شود و اگر انسان توانست مالك نفس خود شود</w:t>
      </w:r>
      <w:r w:rsidR="00480B29">
        <w:rPr>
          <w:rtl/>
          <w:lang w:bidi="fa-IR"/>
        </w:rPr>
        <w:t xml:space="preserve">، </w:t>
      </w:r>
      <w:r>
        <w:rPr>
          <w:rtl/>
          <w:lang w:bidi="fa-IR"/>
        </w:rPr>
        <w:t>خويش را از آتش خطرات و عواقب سوء دنيوى و اخروى شهوت پرستى حفظ كرده است</w:t>
      </w:r>
      <w:r w:rsidR="00AB2949">
        <w:rPr>
          <w:rtl/>
          <w:lang w:bidi="fa-IR"/>
        </w:rPr>
        <w:t xml:space="preserve">. </w:t>
      </w:r>
    </w:p>
    <w:p w:rsidR="006163BF" w:rsidRDefault="006163BF" w:rsidP="006163BF">
      <w:pPr>
        <w:pStyle w:val="libNormal"/>
        <w:rPr>
          <w:rtl/>
          <w:lang w:bidi="fa-IR"/>
        </w:rPr>
      </w:pPr>
      <w:r>
        <w:rPr>
          <w:rtl/>
          <w:lang w:bidi="fa-IR"/>
        </w:rPr>
        <w:t xml:space="preserve">فازَ مَن غَلَبَ هَوَاهُ و مَلك دَواعِى نفسه </w:t>
      </w:r>
      <w:r w:rsidRPr="00AB2949">
        <w:rPr>
          <w:rStyle w:val="libFootnotenumChar"/>
          <w:rtl/>
          <w:lang w:bidi="fa-IR"/>
        </w:rPr>
        <w:t>(739)</w:t>
      </w:r>
      <w:r w:rsidR="00AB2949">
        <w:rPr>
          <w:rtl/>
          <w:lang w:bidi="fa-IR"/>
        </w:rPr>
        <w:t xml:space="preserve">. </w:t>
      </w:r>
    </w:p>
    <w:p w:rsidR="006163BF" w:rsidRDefault="006163BF" w:rsidP="006163BF">
      <w:pPr>
        <w:pStyle w:val="libNormal"/>
        <w:rPr>
          <w:rtl/>
          <w:lang w:bidi="fa-IR"/>
        </w:rPr>
      </w:pPr>
      <w:r>
        <w:rPr>
          <w:rtl/>
          <w:lang w:bidi="fa-IR"/>
        </w:rPr>
        <w:t>«كسى كه زمام تمايلات خود را به دست گرفت و مهار كرد</w:t>
      </w:r>
      <w:r w:rsidR="00480B29">
        <w:rPr>
          <w:rtl/>
          <w:lang w:bidi="fa-IR"/>
        </w:rPr>
        <w:t xml:space="preserve">، </w:t>
      </w:r>
      <w:r>
        <w:rPr>
          <w:rtl/>
          <w:lang w:bidi="fa-IR"/>
        </w:rPr>
        <w:t>رستگار است»</w:t>
      </w:r>
      <w:r w:rsidR="00AB2949">
        <w:rPr>
          <w:rtl/>
          <w:lang w:bidi="fa-IR"/>
        </w:rPr>
        <w:t xml:space="preserve">. </w:t>
      </w:r>
    </w:p>
    <w:p w:rsidR="006163BF" w:rsidRDefault="006163BF" w:rsidP="006163BF">
      <w:pPr>
        <w:pStyle w:val="libNormal"/>
        <w:rPr>
          <w:rtl/>
          <w:lang w:bidi="fa-IR"/>
        </w:rPr>
      </w:pPr>
      <w:r>
        <w:rPr>
          <w:rtl/>
          <w:lang w:bidi="fa-IR"/>
        </w:rPr>
        <w:t xml:space="preserve">از اين رو امام سجاد </w:t>
      </w:r>
      <w:r w:rsidR="001F60CB" w:rsidRPr="001F60CB">
        <w:rPr>
          <w:rStyle w:val="libAlaemChar"/>
          <w:rtl/>
        </w:rPr>
        <w:t>عليه‌السلام</w:t>
      </w:r>
      <w:r>
        <w:rPr>
          <w:rtl/>
          <w:lang w:bidi="fa-IR"/>
        </w:rPr>
        <w:t xml:space="preserve"> به حديث نبوى تمسك فرموده اند كه پيامبر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الصَّوم جُنَّة مِن النَّار </w:t>
      </w:r>
      <w:r w:rsidRPr="00AB2949">
        <w:rPr>
          <w:rStyle w:val="libFootnotenumChar"/>
          <w:rtl/>
          <w:lang w:bidi="fa-IR"/>
        </w:rPr>
        <w:t>(740)</w:t>
      </w:r>
      <w:r w:rsidR="00AB2949">
        <w:rPr>
          <w:rtl/>
          <w:lang w:bidi="fa-IR"/>
        </w:rPr>
        <w:t xml:space="preserve">. </w:t>
      </w:r>
    </w:p>
    <w:p w:rsidR="006163BF" w:rsidRDefault="006163BF" w:rsidP="006163BF">
      <w:pPr>
        <w:pStyle w:val="libNormal"/>
        <w:rPr>
          <w:rtl/>
          <w:lang w:bidi="fa-IR"/>
        </w:rPr>
      </w:pPr>
      <w:r>
        <w:rPr>
          <w:rtl/>
          <w:lang w:bidi="fa-IR"/>
        </w:rPr>
        <w:t>«روزه سپر آتش است»</w:t>
      </w:r>
      <w:r w:rsidR="00AB2949">
        <w:rPr>
          <w:rtl/>
          <w:lang w:bidi="fa-IR"/>
        </w:rPr>
        <w:t xml:space="preserve">. </w:t>
      </w:r>
    </w:p>
    <w:p w:rsidR="006163BF" w:rsidRDefault="006163BF" w:rsidP="006163BF">
      <w:pPr>
        <w:pStyle w:val="libNormal"/>
        <w:rPr>
          <w:rtl/>
          <w:lang w:bidi="fa-IR"/>
        </w:rPr>
      </w:pPr>
      <w:r>
        <w:rPr>
          <w:rtl/>
          <w:lang w:bidi="fa-IR"/>
        </w:rPr>
        <w:t>و اين همان معناى سپر بودن و حائل شدن روزه در برابر آتش است</w:t>
      </w:r>
      <w:r w:rsidR="00480B29">
        <w:rPr>
          <w:rtl/>
          <w:lang w:bidi="fa-IR"/>
        </w:rPr>
        <w:t>؛</w:t>
      </w:r>
      <w:r>
        <w:rPr>
          <w:rtl/>
          <w:lang w:bidi="fa-IR"/>
        </w:rPr>
        <w:t xml:space="preserve"> يعنى زمانى روزه ميان انسان و آتش حائل مى شود كه او را از ابتلا به آتش شهوت و تمنيات و غرائز باز دارد</w:t>
      </w:r>
      <w:r w:rsidR="00AB2949">
        <w:rPr>
          <w:rtl/>
          <w:lang w:bidi="fa-IR"/>
        </w:rPr>
        <w:t xml:space="preserve">. </w:t>
      </w:r>
    </w:p>
    <w:tbl>
      <w:tblPr>
        <w:tblStyle w:val="TableGrid"/>
        <w:bidiVisual/>
        <w:tblW w:w="5000" w:type="pct"/>
        <w:tblLook w:val="01E0"/>
      </w:tblPr>
      <w:tblGrid>
        <w:gridCol w:w="3665"/>
        <w:gridCol w:w="270"/>
        <w:gridCol w:w="3652"/>
      </w:tblGrid>
      <w:tr w:rsidR="00063758" w:rsidTr="001D6FE5">
        <w:trPr>
          <w:trHeight w:val="350"/>
        </w:trPr>
        <w:tc>
          <w:tcPr>
            <w:tcW w:w="4288" w:type="dxa"/>
            <w:shd w:val="clear" w:color="auto" w:fill="auto"/>
          </w:tcPr>
          <w:p w:rsidR="00063758" w:rsidRDefault="00063758" w:rsidP="001D6FE5">
            <w:pPr>
              <w:pStyle w:val="libPoem"/>
              <w:rPr>
                <w:rtl/>
              </w:rPr>
            </w:pPr>
            <w:r>
              <w:rPr>
                <w:rtl/>
                <w:lang w:bidi="fa-IR"/>
              </w:rPr>
              <w:t>عدوى خانه در پهلو نشسته</w:t>
            </w:r>
            <w:r w:rsidRPr="00725071">
              <w:rPr>
                <w:rStyle w:val="libPoemTiniChar0"/>
                <w:rtl/>
              </w:rPr>
              <w:br/>
              <w:t> </w:t>
            </w:r>
          </w:p>
        </w:tc>
        <w:tc>
          <w:tcPr>
            <w:tcW w:w="280" w:type="dxa"/>
            <w:shd w:val="clear" w:color="auto" w:fill="auto"/>
          </w:tcPr>
          <w:p w:rsidR="00063758" w:rsidRDefault="00063758" w:rsidP="001D6FE5">
            <w:pPr>
              <w:pStyle w:val="libPoem"/>
              <w:rPr>
                <w:rtl/>
              </w:rPr>
            </w:pPr>
          </w:p>
        </w:tc>
        <w:tc>
          <w:tcPr>
            <w:tcW w:w="4288" w:type="dxa"/>
            <w:shd w:val="clear" w:color="auto" w:fill="auto"/>
          </w:tcPr>
          <w:p w:rsidR="00063758" w:rsidRDefault="00063758" w:rsidP="001D6FE5">
            <w:pPr>
              <w:pStyle w:val="libPoem"/>
              <w:rPr>
                <w:rtl/>
              </w:rPr>
            </w:pPr>
            <w:r>
              <w:rPr>
                <w:rtl/>
                <w:lang w:bidi="fa-IR"/>
              </w:rPr>
              <w:t>تو بر خصم برون در ببسته</w:t>
            </w:r>
            <w:r w:rsidRPr="00725071">
              <w:rPr>
                <w:rStyle w:val="libPoemTiniChar0"/>
                <w:rtl/>
              </w:rPr>
              <w:br/>
              <w:t> </w:t>
            </w:r>
          </w:p>
        </w:tc>
      </w:tr>
      <w:tr w:rsidR="00063758" w:rsidTr="001D6FE5">
        <w:trPr>
          <w:trHeight w:val="350"/>
        </w:trPr>
        <w:tc>
          <w:tcPr>
            <w:tcW w:w="4288" w:type="dxa"/>
          </w:tcPr>
          <w:p w:rsidR="00063758" w:rsidRDefault="00063758" w:rsidP="001D6FE5">
            <w:pPr>
              <w:pStyle w:val="libPoem"/>
              <w:rPr>
                <w:rtl/>
              </w:rPr>
            </w:pPr>
            <w:r>
              <w:rPr>
                <w:rtl/>
                <w:lang w:bidi="fa-IR"/>
              </w:rPr>
              <w:t>عدوى خانه خنجر تيز كرده</w:t>
            </w:r>
            <w:r w:rsidRPr="00725071">
              <w:rPr>
                <w:rStyle w:val="libPoemTiniChar0"/>
                <w:rtl/>
              </w:rPr>
              <w:br/>
              <w:t> </w:t>
            </w:r>
          </w:p>
        </w:tc>
        <w:tc>
          <w:tcPr>
            <w:tcW w:w="280" w:type="dxa"/>
          </w:tcPr>
          <w:p w:rsidR="00063758" w:rsidRDefault="00063758" w:rsidP="001D6FE5">
            <w:pPr>
              <w:pStyle w:val="libPoem"/>
              <w:rPr>
                <w:rtl/>
              </w:rPr>
            </w:pPr>
          </w:p>
        </w:tc>
        <w:tc>
          <w:tcPr>
            <w:tcW w:w="4288" w:type="dxa"/>
          </w:tcPr>
          <w:p w:rsidR="00063758" w:rsidRDefault="00063758" w:rsidP="001D6FE5">
            <w:pPr>
              <w:pStyle w:val="libPoem"/>
              <w:rPr>
                <w:rtl/>
              </w:rPr>
            </w:pPr>
            <w:r>
              <w:rPr>
                <w:rtl/>
                <w:lang w:bidi="fa-IR"/>
              </w:rPr>
              <w:t>تو از خصم برون پرهيز كرده</w:t>
            </w:r>
            <w:r w:rsidRPr="00725071">
              <w:rPr>
                <w:rStyle w:val="libPoemTiniChar0"/>
                <w:rtl/>
              </w:rPr>
              <w:br/>
              <w:t> </w:t>
            </w:r>
          </w:p>
        </w:tc>
      </w:tr>
    </w:tbl>
    <w:p w:rsidR="006163BF" w:rsidRDefault="006163BF" w:rsidP="006163BF">
      <w:pPr>
        <w:pStyle w:val="libNormal"/>
        <w:rPr>
          <w:rtl/>
          <w:lang w:bidi="fa-IR"/>
        </w:rPr>
      </w:pPr>
      <w:r>
        <w:rPr>
          <w:rtl/>
          <w:lang w:bidi="fa-IR"/>
        </w:rPr>
        <w:t xml:space="preserve">اين دو بيت مضمون همان فرمايش حضرت رسول اكرم </w:t>
      </w:r>
      <w:r w:rsidR="008B78BD" w:rsidRPr="008B78BD">
        <w:rPr>
          <w:rStyle w:val="libAlaemChar"/>
          <w:rtl/>
        </w:rPr>
        <w:t>صلى‌الله‌عليه‌وآله‌وسلم</w:t>
      </w:r>
      <w:r>
        <w:rPr>
          <w:rtl/>
          <w:lang w:bidi="fa-IR"/>
        </w:rPr>
        <w:t xml:space="preserve">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اَعدى عدوِّك نفسك الَّتى بين جنبيك </w:t>
      </w:r>
      <w:r w:rsidRPr="00AB2949">
        <w:rPr>
          <w:rStyle w:val="libFootnotenumChar"/>
          <w:rtl/>
          <w:lang w:bidi="fa-IR"/>
        </w:rPr>
        <w:t>(741)</w:t>
      </w:r>
      <w:r w:rsidR="00AB2949">
        <w:rPr>
          <w:rtl/>
          <w:lang w:bidi="fa-IR"/>
        </w:rPr>
        <w:t xml:space="preserve">. </w:t>
      </w:r>
    </w:p>
    <w:p w:rsidR="006163BF" w:rsidRDefault="006163BF" w:rsidP="006163BF">
      <w:pPr>
        <w:pStyle w:val="libNormal"/>
        <w:rPr>
          <w:rtl/>
          <w:lang w:bidi="fa-IR"/>
        </w:rPr>
      </w:pPr>
      <w:r>
        <w:rPr>
          <w:rtl/>
          <w:lang w:bidi="fa-IR"/>
        </w:rPr>
        <w:t>«دشمن ترين دشمنان همان دشمن درونى است»</w:t>
      </w:r>
      <w:r w:rsidR="00AB2949">
        <w:rPr>
          <w:rtl/>
          <w:lang w:bidi="fa-IR"/>
        </w:rPr>
        <w:t xml:space="preserve">. </w:t>
      </w:r>
    </w:p>
    <w:p w:rsidR="006163BF" w:rsidRDefault="006163BF" w:rsidP="006163BF">
      <w:pPr>
        <w:pStyle w:val="libNormal"/>
        <w:rPr>
          <w:rtl/>
          <w:lang w:bidi="fa-IR"/>
        </w:rPr>
      </w:pPr>
      <w:r>
        <w:rPr>
          <w:rtl/>
          <w:lang w:bidi="fa-IR"/>
        </w:rPr>
        <w:t>صائب تبريزى مى گويد</w:t>
      </w:r>
      <w:r w:rsidR="00291DE5">
        <w:rPr>
          <w:rtl/>
          <w:lang w:bidi="fa-IR"/>
        </w:rPr>
        <w:t xml:space="preserve">: </w:t>
      </w:r>
    </w:p>
    <w:tbl>
      <w:tblPr>
        <w:tblStyle w:val="TableGrid"/>
        <w:bidiVisual/>
        <w:tblW w:w="5000" w:type="pct"/>
        <w:tblLook w:val="01E0"/>
      </w:tblPr>
      <w:tblGrid>
        <w:gridCol w:w="3655"/>
        <w:gridCol w:w="270"/>
        <w:gridCol w:w="3662"/>
      </w:tblGrid>
      <w:tr w:rsidR="00063758" w:rsidTr="001D6FE5">
        <w:trPr>
          <w:trHeight w:val="350"/>
        </w:trPr>
        <w:tc>
          <w:tcPr>
            <w:tcW w:w="4288" w:type="dxa"/>
            <w:shd w:val="clear" w:color="auto" w:fill="auto"/>
          </w:tcPr>
          <w:p w:rsidR="00063758" w:rsidRDefault="00063758" w:rsidP="00063758">
            <w:pPr>
              <w:pStyle w:val="libFootnote0"/>
              <w:rPr>
                <w:rtl/>
              </w:rPr>
            </w:pPr>
            <w:r>
              <w:rPr>
                <w:rtl/>
                <w:lang w:bidi="fa-IR"/>
              </w:rPr>
              <w:t>بستر راحت چه اندازيم بهر خواب خوش</w:t>
            </w:r>
            <w:r w:rsidRPr="00725071">
              <w:rPr>
                <w:rStyle w:val="libPoemTiniChar0"/>
                <w:rtl/>
              </w:rPr>
              <w:br/>
              <w:t> </w:t>
            </w:r>
          </w:p>
        </w:tc>
        <w:tc>
          <w:tcPr>
            <w:tcW w:w="280" w:type="dxa"/>
            <w:shd w:val="clear" w:color="auto" w:fill="auto"/>
          </w:tcPr>
          <w:p w:rsidR="00063758" w:rsidRDefault="00063758" w:rsidP="00063758">
            <w:pPr>
              <w:pStyle w:val="libFootnote0"/>
              <w:rPr>
                <w:rtl/>
              </w:rPr>
            </w:pPr>
          </w:p>
        </w:tc>
        <w:tc>
          <w:tcPr>
            <w:tcW w:w="4288" w:type="dxa"/>
            <w:shd w:val="clear" w:color="auto" w:fill="auto"/>
          </w:tcPr>
          <w:p w:rsidR="00063758" w:rsidRDefault="00063758" w:rsidP="00063758">
            <w:pPr>
              <w:pStyle w:val="libFootnote0"/>
              <w:rPr>
                <w:rtl/>
              </w:rPr>
            </w:pPr>
            <w:r>
              <w:rPr>
                <w:rtl/>
                <w:lang w:bidi="fa-IR"/>
              </w:rPr>
              <w:t>ماكه چون دل دشمنى داريم در پهلوى خويش</w:t>
            </w:r>
            <w:r w:rsidRPr="00725071">
              <w:rPr>
                <w:rStyle w:val="libPoemTiniChar0"/>
                <w:rtl/>
              </w:rPr>
              <w:br/>
              <w:t> </w:t>
            </w:r>
          </w:p>
        </w:tc>
      </w:tr>
    </w:tbl>
    <w:p w:rsidR="006163BF" w:rsidRDefault="006163BF" w:rsidP="006163BF">
      <w:pPr>
        <w:pStyle w:val="libNormal"/>
        <w:rPr>
          <w:rtl/>
          <w:lang w:bidi="fa-IR"/>
        </w:rPr>
      </w:pPr>
      <w:r>
        <w:rPr>
          <w:rtl/>
          <w:lang w:bidi="fa-IR"/>
        </w:rPr>
        <w:lastRenderedPageBreak/>
        <w:t>اگر انسان موفق شود به وسيله روزه و ممارست اطاعت</w:t>
      </w:r>
      <w:r w:rsidR="00480B29">
        <w:rPr>
          <w:rtl/>
          <w:lang w:bidi="fa-IR"/>
        </w:rPr>
        <w:t xml:space="preserve">، </w:t>
      </w:r>
      <w:r>
        <w:rPr>
          <w:rtl/>
          <w:lang w:bidi="fa-IR"/>
        </w:rPr>
        <w:t>دشمن درونى را مهار كند</w:t>
      </w:r>
      <w:r w:rsidR="00480B29">
        <w:rPr>
          <w:rtl/>
          <w:lang w:bidi="fa-IR"/>
        </w:rPr>
        <w:t xml:space="preserve">، </w:t>
      </w:r>
      <w:r>
        <w:rPr>
          <w:rtl/>
          <w:lang w:bidi="fa-IR"/>
        </w:rPr>
        <w:t>روزه واقعى محقق شده است</w:t>
      </w:r>
      <w:r w:rsidR="00291DE5">
        <w:rPr>
          <w:rtl/>
          <w:lang w:bidi="fa-IR"/>
        </w:rPr>
        <w:t xml:space="preserve">: </w:t>
      </w:r>
    </w:p>
    <w:tbl>
      <w:tblPr>
        <w:tblStyle w:val="TableGrid"/>
        <w:bidiVisual/>
        <w:tblW w:w="5000" w:type="pct"/>
        <w:tblLook w:val="01E0"/>
      </w:tblPr>
      <w:tblGrid>
        <w:gridCol w:w="3661"/>
        <w:gridCol w:w="270"/>
        <w:gridCol w:w="3656"/>
      </w:tblGrid>
      <w:tr w:rsidR="00063758" w:rsidTr="001D6FE5">
        <w:trPr>
          <w:trHeight w:val="350"/>
        </w:trPr>
        <w:tc>
          <w:tcPr>
            <w:tcW w:w="4288" w:type="dxa"/>
            <w:shd w:val="clear" w:color="auto" w:fill="auto"/>
          </w:tcPr>
          <w:p w:rsidR="00063758" w:rsidRDefault="00063758" w:rsidP="001D6FE5">
            <w:pPr>
              <w:pStyle w:val="libPoem"/>
              <w:rPr>
                <w:rtl/>
              </w:rPr>
            </w:pPr>
            <w:r>
              <w:rPr>
                <w:rtl/>
                <w:lang w:bidi="fa-IR"/>
              </w:rPr>
              <w:t>گر شود دشمن درونى نيست</w:t>
            </w:r>
            <w:r w:rsidRPr="00725071">
              <w:rPr>
                <w:rStyle w:val="libPoemTiniChar0"/>
                <w:rtl/>
              </w:rPr>
              <w:br/>
              <w:t> </w:t>
            </w:r>
          </w:p>
        </w:tc>
        <w:tc>
          <w:tcPr>
            <w:tcW w:w="280" w:type="dxa"/>
            <w:shd w:val="clear" w:color="auto" w:fill="auto"/>
          </w:tcPr>
          <w:p w:rsidR="00063758" w:rsidRDefault="00063758" w:rsidP="001D6FE5">
            <w:pPr>
              <w:pStyle w:val="libPoem"/>
              <w:rPr>
                <w:rtl/>
              </w:rPr>
            </w:pPr>
          </w:p>
        </w:tc>
        <w:tc>
          <w:tcPr>
            <w:tcW w:w="4288" w:type="dxa"/>
            <w:shd w:val="clear" w:color="auto" w:fill="auto"/>
          </w:tcPr>
          <w:p w:rsidR="00063758" w:rsidRDefault="00063758" w:rsidP="001D6FE5">
            <w:pPr>
              <w:pStyle w:val="libPoem"/>
              <w:rPr>
                <w:rtl/>
              </w:rPr>
            </w:pPr>
            <w:r>
              <w:rPr>
                <w:rtl/>
                <w:lang w:bidi="fa-IR"/>
              </w:rPr>
              <w:t>پاكى از دشمن برونى نيست</w:t>
            </w:r>
            <w:r w:rsidRPr="00725071">
              <w:rPr>
                <w:rStyle w:val="libPoemTiniChar0"/>
                <w:rtl/>
              </w:rPr>
              <w:br/>
              <w:t> </w:t>
            </w:r>
          </w:p>
        </w:tc>
      </w:tr>
    </w:tbl>
    <w:p w:rsidR="006163BF" w:rsidRDefault="006163BF" w:rsidP="006163BF">
      <w:pPr>
        <w:pStyle w:val="libNormal"/>
        <w:rPr>
          <w:rtl/>
          <w:lang w:bidi="fa-IR"/>
        </w:rPr>
      </w:pPr>
      <w:r>
        <w:rPr>
          <w:rtl/>
          <w:lang w:bidi="fa-IR"/>
        </w:rPr>
        <w:t>و جالب اين است كه فرمان هاى تربيتى</w:t>
      </w:r>
      <w:r w:rsidR="00480B29">
        <w:rPr>
          <w:rtl/>
          <w:lang w:bidi="fa-IR"/>
        </w:rPr>
        <w:t xml:space="preserve">، </w:t>
      </w:r>
      <w:r>
        <w:rPr>
          <w:rtl/>
          <w:lang w:bidi="fa-IR"/>
        </w:rPr>
        <w:t>اختصاص به اسلام و شرع مقدس ‍ خاتم انبيا ندارد؛ گرچه ممكن است در بعضى فروع و خصوصيات با هم تفاوت هايى داشته باشند</w:t>
      </w:r>
      <w:r w:rsidR="00480B29">
        <w:rPr>
          <w:rtl/>
          <w:lang w:bidi="fa-IR"/>
        </w:rPr>
        <w:t xml:space="preserve">، </w:t>
      </w:r>
      <w:r>
        <w:rPr>
          <w:rtl/>
          <w:lang w:bidi="fa-IR"/>
        </w:rPr>
        <w:t>ولى همه اديان را دارا بودن اصل اين معارف با هم مشتركند</w:t>
      </w:r>
      <w:r w:rsidR="00AB2949">
        <w:rPr>
          <w:rtl/>
          <w:lang w:bidi="fa-IR"/>
        </w:rPr>
        <w:t xml:space="preserve">. </w:t>
      </w:r>
      <w:r>
        <w:rPr>
          <w:rtl/>
          <w:lang w:bidi="fa-IR"/>
        </w:rPr>
        <w:t>شاهد آن حقيقت روزه است</w:t>
      </w:r>
      <w:r w:rsidR="00AB2949">
        <w:rPr>
          <w:rtl/>
          <w:lang w:bidi="fa-IR"/>
        </w:rPr>
        <w:t xml:space="preserve">. </w:t>
      </w:r>
      <w:r>
        <w:rPr>
          <w:rtl/>
          <w:lang w:bidi="fa-IR"/>
        </w:rPr>
        <w:t>كه به تصريح قرآن كريم در ميان اديان گذشته</w:t>
      </w:r>
      <w:r w:rsidR="00480B29">
        <w:rPr>
          <w:rtl/>
          <w:lang w:bidi="fa-IR"/>
        </w:rPr>
        <w:t xml:space="preserve">، </w:t>
      </w:r>
      <w:r>
        <w:rPr>
          <w:rtl/>
          <w:lang w:bidi="fa-IR"/>
        </w:rPr>
        <w:t>مسبوق به سابقه بوده است</w:t>
      </w:r>
      <w:r w:rsidR="00AB2949">
        <w:rPr>
          <w:rtl/>
          <w:lang w:bidi="fa-IR"/>
        </w:rPr>
        <w:t xml:space="preserve">. </w:t>
      </w:r>
      <w:r>
        <w:rPr>
          <w:rtl/>
          <w:lang w:bidi="fa-IR"/>
        </w:rPr>
        <w:t>قرآن در اين باره مى فرمايد</w:t>
      </w:r>
      <w:r w:rsidR="00291DE5">
        <w:rPr>
          <w:rtl/>
          <w:lang w:bidi="fa-IR"/>
        </w:rPr>
        <w:t xml:space="preserve">: </w:t>
      </w:r>
    </w:p>
    <w:p w:rsidR="006163BF" w:rsidRDefault="006163BF" w:rsidP="006163BF">
      <w:pPr>
        <w:pStyle w:val="libNormal"/>
        <w:rPr>
          <w:rtl/>
          <w:lang w:bidi="fa-IR"/>
        </w:rPr>
      </w:pPr>
      <w:r w:rsidRPr="00063758">
        <w:rPr>
          <w:rStyle w:val="libAieChar"/>
          <w:rtl/>
        </w:rPr>
        <w:t>يا ايُّها الَّذين آمنوا كُتِبَ عليكمُ الصِّيام كَما كُتِبَ على الَّذين مِن قَبلِكُم لَعلَّكم تتَّقون</w:t>
      </w:r>
      <w:r>
        <w:rPr>
          <w:rtl/>
          <w:lang w:bidi="fa-IR"/>
        </w:rPr>
        <w:t xml:space="preserve"> </w:t>
      </w:r>
      <w:r w:rsidRPr="00AB2949">
        <w:rPr>
          <w:rStyle w:val="libFootnotenumChar"/>
          <w:rtl/>
          <w:lang w:bidi="fa-IR"/>
        </w:rPr>
        <w:t>(742)</w:t>
      </w:r>
      <w:r w:rsidR="00AB2949">
        <w:rPr>
          <w:rtl/>
          <w:lang w:bidi="fa-IR"/>
        </w:rPr>
        <w:t xml:space="preserve">. </w:t>
      </w:r>
    </w:p>
    <w:p w:rsidR="006163BF" w:rsidRDefault="006163BF" w:rsidP="006163BF">
      <w:pPr>
        <w:pStyle w:val="libNormal"/>
        <w:rPr>
          <w:rtl/>
          <w:lang w:bidi="fa-IR"/>
        </w:rPr>
      </w:pPr>
      <w:r>
        <w:rPr>
          <w:rtl/>
          <w:lang w:bidi="fa-IR"/>
        </w:rPr>
        <w:t>«اى انسان هاى مومن و مسلمان</w:t>
      </w:r>
      <w:r w:rsidR="00480B29">
        <w:rPr>
          <w:rtl/>
          <w:lang w:bidi="fa-IR"/>
        </w:rPr>
        <w:t>!</w:t>
      </w:r>
      <w:r>
        <w:rPr>
          <w:rtl/>
          <w:lang w:bidi="fa-IR"/>
        </w:rPr>
        <w:t xml:space="preserve"> خداوند همان گونه كه روزه را بر انسان هاى ماقبل شما در اديان گذشته واجب كرده بود بر شما نيز واجب كرده است»</w:t>
      </w:r>
      <w:r w:rsidR="00AB2949">
        <w:rPr>
          <w:rtl/>
          <w:lang w:bidi="fa-IR"/>
        </w:rPr>
        <w:t xml:space="preserve">. </w:t>
      </w:r>
    </w:p>
    <w:p w:rsidR="006163BF" w:rsidRDefault="006163BF" w:rsidP="006163BF">
      <w:pPr>
        <w:pStyle w:val="libNormal"/>
        <w:rPr>
          <w:rtl/>
          <w:lang w:bidi="fa-IR"/>
        </w:rPr>
      </w:pPr>
      <w:r>
        <w:rPr>
          <w:rtl/>
          <w:lang w:bidi="fa-IR"/>
        </w:rPr>
        <w:t>اين عبادتى است كه براى تربيت و تاديب انسان در ديگر اديان الهى نيز واجب شده است</w:t>
      </w:r>
      <w:r w:rsidR="00AB2949">
        <w:rPr>
          <w:rtl/>
          <w:lang w:bidi="fa-IR"/>
        </w:rPr>
        <w:t xml:space="preserve">. </w:t>
      </w:r>
    </w:p>
    <w:p w:rsidR="006163BF" w:rsidRDefault="00AB2949" w:rsidP="00AB2949">
      <w:pPr>
        <w:pStyle w:val="Heading2"/>
        <w:rPr>
          <w:rtl/>
          <w:lang w:bidi="fa-IR"/>
        </w:rPr>
      </w:pPr>
      <w:bookmarkStart w:id="61" w:name="_Toc394484826"/>
      <w:r>
        <w:rPr>
          <w:rtl/>
          <w:lang w:bidi="fa-IR"/>
        </w:rPr>
        <w:t>تقوا</w:t>
      </w:r>
      <w:r w:rsidR="00480B29">
        <w:rPr>
          <w:rtl/>
          <w:lang w:bidi="fa-IR"/>
        </w:rPr>
        <w:t xml:space="preserve">، </w:t>
      </w:r>
      <w:r>
        <w:rPr>
          <w:rtl/>
          <w:lang w:bidi="fa-IR"/>
        </w:rPr>
        <w:t>دستاورد روزه دارى</w:t>
      </w:r>
      <w:bookmarkEnd w:id="61"/>
    </w:p>
    <w:p w:rsidR="006163BF" w:rsidRDefault="006163BF" w:rsidP="006163BF">
      <w:pPr>
        <w:pStyle w:val="libNormal"/>
        <w:rPr>
          <w:rtl/>
          <w:lang w:bidi="fa-IR"/>
        </w:rPr>
      </w:pPr>
      <w:r>
        <w:rPr>
          <w:rtl/>
          <w:lang w:bidi="fa-IR"/>
        </w:rPr>
        <w:t>جالب اين است كه ثمره اى هم كه خداوند بر روزه مترتب مى فرمايد</w:t>
      </w:r>
      <w:r w:rsidR="00480B29">
        <w:rPr>
          <w:rtl/>
          <w:lang w:bidi="fa-IR"/>
        </w:rPr>
        <w:t xml:space="preserve">، </w:t>
      </w:r>
      <w:r>
        <w:rPr>
          <w:rtl/>
          <w:lang w:bidi="fa-IR"/>
        </w:rPr>
        <w:t>همان تقواست و در آيه 183 سوره توبه نيز بيان مى كند</w:t>
      </w:r>
      <w:r w:rsidR="00AB2949">
        <w:rPr>
          <w:rtl/>
          <w:lang w:bidi="fa-IR"/>
        </w:rPr>
        <w:t xml:space="preserve">. </w:t>
      </w:r>
      <w:r>
        <w:rPr>
          <w:rtl/>
          <w:lang w:bidi="fa-IR"/>
        </w:rPr>
        <w:t>لعلكم تتقون كه ريشه در نگهبانى و پاسدارى از هويت انسانى دارد</w:t>
      </w:r>
      <w:r w:rsidR="00AB2949">
        <w:rPr>
          <w:rtl/>
          <w:lang w:bidi="fa-IR"/>
        </w:rPr>
        <w:t xml:space="preserve">. </w:t>
      </w:r>
      <w:r>
        <w:rPr>
          <w:rtl/>
          <w:lang w:bidi="fa-IR"/>
        </w:rPr>
        <w:t>به طور كلى هر ثمره و خصوصيتى براى روزه ذكر شده</w:t>
      </w:r>
      <w:r w:rsidR="00480B29">
        <w:rPr>
          <w:rtl/>
          <w:lang w:bidi="fa-IR"/>
        </w:rPr>
        <w:t xml:space="preserve">، </w:t>
      </w:r>
      <w:r>
        <w:rPr>
          <w:rtl/>
          <w:lang w:bidi="fa-IR"/>
        </w:rPr>
        <w:t>براى تقوا هم ذكر شده است</w:t>
      </w:r>
      <w:r w:rsidR="00480B29">
        <w:rPr>
          <w:rtl/>
          <w:lang w:bidi="fa-IR"/>
        </w:rPr>
        <w:t>؛</w:t>
      </w:r>
      <w:r>
        <w:rPr>
          <w:rtl/>
          <w:lang w:bidi="fa-IR"/>
        </w:rPr>
        <w:t xml:space="preserve"> چون روزه طريق تحصيل همان ملكه است</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فانَّ التَّقوى فى اليوم الحرزُ و الجُنَّةُ و فِى غَد الطَّريق الى الجَنّة </w:t>
      </w:r>
      <w:r w:rsidRPr="00AB2949">
        <w:rPr>
          <w:rStyle w:val="libFootnotenumChar"/>
          <w:rtl/>
          <w:lang w:bidi="fa-IR"/>
        </w:rPr>
        <w:t>(743)</w:t>
      </w:r>
      <w:r w:rsidR="00AB2949">
        <w:rPr>
          <w:rtl/>
          <w:lang w:bidi="fa-IR"/>
        </w:rPr>
        <w:t xml:space="preserve">. </w:t>
      </w:r>
    </w:p>
    <w:p w:rsidR="006163BF" w:rsidRDefault="006163BF" w:rsidP="006163BF">
      <w:pPr>
        <w:pStyle w:val="libNormal"/>
        <w:rPr>
          <w:rtl/>
          <w:lang w:bidi="fa-IR"/>
        </w:rPr>
      </w:pPr>
      <w:r>
        <w:rPr>
          <w:rtl/>
          <w:lang w:bidi="fa-IR"/>
        </w:rPr>
        <w:t>«تقوا در دنيا حرز و سپر است و در آخرت راه بهشت»</w:t>
      </w:r>
      <w:r w:rsidR="00AB2949">
        <w:rPr>
          <w:rtl/>
          <w:lang w:bidi="fa-IR"/>
        </w:rPr>
        <w:t xml:space="preserve">. </w:t>
      </w:r>
    </w:p>
    <w:p w:rsidR="006163BF" w:rsidRDefault="006163BF" w:rsidP="006163BF">
      <w:pPr>
        <w:pStyle w:val="libNormal"/>
        <w:rPr>
          <w:rtl/>
          <w:lang w:bidi="fa-IR"/>
        </w:rPr>
      </w:pPr>
      <w:r>
        <w:rPr>
          <w:rtl/>
          <w:lang w:bidi="fa-IR"/>
        </w:rPr>
        <w:lastRenderedPageBreak/>
        <w:t>همانند اين عبارت درباره روزه مى بينيم</w:t>
      </w:r>
      <w:r w:rsidR="00291DE5">
        <w:rPr>
          <w:rtl/>
          <w:lang w:bidi="fa-IR"/>
        </w:rPr>
        <w:t xml:space="preserve">: </w:t>
      </w:r>
    </w:p>
    <w:p w:rsidR="006163BF" w:rsidRDefault="006163BF" w:rsidP="006163BF">
      <w:pPr>
        <w:pStyle w:val="libNormal"/>
        <w:rPr>
          <w:rtl/>
          <w:lang w:bidi="fa-IR"/>
        </w:rPr>
      </w:pPr>
      <w:r>
        <w:rPr>
          <w:rtl/>
          <w:lang w:bidi="fa-IR"/>
        </w:rPr>
        <w:t xml:space="preserve">الصوم جُنَّة من النار </w:t>
      </w:r>
      <w:r w:rsidRPr="00AB2949">
        <w:rPr>
          <w:rStyle w:val="libFootnotenumChar"/>
          <w:rtl/>
          <w:lang w:bidi="fa-IR"/>
        </w:rPr>
        <w:t>(744)</w:t>
      </w:r>
      <w:r w:rsidR="00AB2949">
        <w:rPr>
          <w:rtl/>
          <w:lang w:bidi="fa-IR"/>
        </w:rPr>
        <w:t xml:space="preserve">. </w:t>
      </w:r>
    </w:p>
    <w:p w:rsidR="006163BF" w:rsidRDefault="006163BF" w:rsidP="006163BF">
      <w:pPr>
        <w:pStyle w:val="libNormal"/>
        <w:rPr>
          <w:rtl/>
          <w:lang w:bidi="fa-IR"/>
        </w:rPr>
      </w:pPr>
      <w:r>
        <w:rPr>
          <w:rtl/>
          <w:lang w:bidi="fa-IR"/>
        </w:rPr>
        <w:t>«روزه سپر آتش است»</w:t>
      </w:r>
      <w:r w:rsidR="00AB2949">
        <w:rPr>
          <w:rtl/>
          <w:lang w:bidi="fa-IR"/>
        </w:rPr>
        <w:t xml:space="preserve">. </w:t>
      </w:r>
    </w:p>
    <w:p w:rsidR="006163BF" w:rsidRDefault="006163BF" w:rsidP="006163BF">
      <w:pPr>
        <w:pStyle w:val="libNormal"/>
        <w:rPr>
          <w:lang w:bidi="fa-IR"/>
        </w:rPr>
      </w:pPr>
      <w:r>
        <w:rPr>
          <w:rtl/>
          <w:lang w:bidi="fa-IR"/>
        </w:rPr>
        <w:t>اگر در دنيا اين سپر را به دست آوردى و اين حائل را ميان خود و آتش قرار دادى</w:t>
      </w:r>
      <w:r w:rsidR="00480B29">
        <w:rPr>
          <w:rtl/>
          <w:lang w:bidi="fa-IR"/>
        </w:rPr>
        <w:t xml:space="preserve">، </w:t>
      </w:r>
      <w:r>
        <w:rPr>
          <w:rtl/>
          <w:lang w:bidi="fa-IR"/>
        </w:rPr>
        <w:t>نتيجه اش اين است كه در قيامت هم راه بهشت به سوى تو باز خواهد بود؛ يعنى بايد تقواى فرد به مرحله اى برسد كه احساس نفرت و گريز از پليدى</w:t>
      </w:r>
      <w:r w:rsidR="00480B29">
        <w:rPr>
          <w:rtl/>
          <w:lang w:bidi="fa-IR"/>
        </w:rPr>
        <w:t xml:space="preserve">، </w:t>
      </w:r>
      <w:r>
        <w:rPr>
          <w:rtl/>
          <w:lang w:bidi="fa-IR"/>
        </w:rPr>
        <w:t>حرام</w:t>
      </w:r>
      <w:r w:rsidR="00480B29">
        <w:rPr>
          <w:rtl/>
          <w:lang w:bidi="fa-IR"/>
        </w:rPr>
        <w:t xml:space="preserve">، </w:t>
      </w:r>
      <w:r>
        <w:rPr>
          <w:rtl/>
          <w:lang w:bidi="fa-IR"/>
        </w:rPr>
        <w:t>گناه و نامشروع را در او به وجود آورد</w:t>
      </w:r>
      <w:r w:rsidR="00AB2949">
        <w:rPr>
          <w:rtl/>
          <w:lang w:bidi="fa-IR"/>
        </w:rPr>
        <w:t xml:space="preserve">. </w:t>
      </w:r>
    </w:p>
    <w:p w:rsidR="006163BF" w:rsidRDefault="006163BF" w:rsidP="006163BF">
      <w:pPr>
        <w:pStyle w:val="libNormal"/>
        <w:rPr>
          <w:rtl/>
          <w:lang w:bidi="fa-IR"/>
        </w:rPr>
      </w:pPr>
      <w:r>
        <w:rPr>
          <w:rtl/>
          <w:lang w:bidi="fa-IR"/>
        </w:rPr>
        <w:t xml:space="preserve">گمان مى كنم بحث در حق روزه خلاصه اى از همه حقوقى است كه امام </w:t>
      </w:r>
      <w:r w:rsidR="001F60CB" w:rsidRPr="001F60CB">
        <w:rPr>
          <w:rStyle w:val="libAlaemChar"/>
          <w:rtl/>
        </w:rPr>
        <w:t>عليه‌السلام</w:t>
      </w:r>
      <w:r>
        <w:rPr>
          <w:rtl/>
          <w:lang w:bidi="fa-IR"/>
        </w:rPr>
        <w:t xml:space="preserve"> در مباحث گذشته پيرامون گوش</w:t>
      </w:r>
      <w:r w:rsidR="00480B29">
        <w:rPr>
          <w:rtl/>
          <w:lang w:bidi="fa-IR"/>
        </w:rPr>
        <w:t xml:space="preserve">، </w:t>
      </w:r>
      <w:r>
        <w:rPr>
          <w:rtl/>
          <w:lang w:bidi="fa-IR"/>
        </w:rPr>
        <w:t>چشم</w:t>
      </w:r>
      <w:r w:rsidR="00480B29">
        <w:rPr>
          <w:rtl/>
          <w:lang w:bidi="fa-IR"/>
        </w:rPr>
        <w:t xml:space="preserve">، </w:t>
      </w:r>
      <w:r>
        <w:rPr>
          <w:rtl/>
          <w:lang w:bidi="fa-IR"/>
        </w:rPr>
        <w:t>زبان</w:t>
      </w:r>
      <w:r w:rsidR="00480B29">
        <w:rPr>
          <w:rtl/>
          <w:lang w:bidi="fa-IR"/>
        </w:rPr>
        <w:t xml:space="preserve">، </w:t>
      </w:r>
      <w:r>
        <w:rPr>
          <w:rtl/>
          <w:lang w:bidi="fa-IR"/>
        </w:rPr>
        <w:t>دست</w:t>
      </w:r>
      <w:r w:rsidR="00480B29">
        <w:rPr>
          <w:rtl/>
          <w:lang w:bidi="fa-IR"/>
        </w:rPr>
        <w:t xml:space="preserve">، </w:t>
      </w:r>
      <w:r>
        <w:rPr>
          <w:rtl/>
          <w:lang w:bidi="fa-IR"/>
        </w:rPr>
        <w:t>پا</w:t>
      </w:r>
      <w:r w:rsidR="00480B29">
        <w:rPr>
          <w:rtl/>
          <w:lang w:bidi="fa-IR"/>
        </w:rPr>
        <w:t xml:space="preserve">، </w:t>
      </w:r>
      <w:r>
        <w:rPr>
          <w:rtl/>
          <w:lang w:bidi="fa-IR"/>
        </w:rPr>
        <w:t>شكم و غريزه جنسى بيان فرمودند؛ و درمان همه دردها</w:t>
      </w:r>
      <w:r w:rsidR="00480B29">
        <w:rPr>
          <w:rtl/>
          <w:lang w:bidi="fa-IR"/>
        </w:rPr>
        <w:t xml:space="preserve">، </w:t>
      </w:r>
      <w:r>
        <w:rPr>
          <w:rtl/>
          <w:lang w:bidi="fa-IR"/>
        </w:rPr>
        <w:t>رنج ها و خطراتى كه هر يك از اين اعضا و جوارح را تهديد مى كند</w:t>
      </w:r>
      <w:r w:rsidR="00480B29">
        <w:rPr>
          <w:rtl/>
          <w:lang w:bidi="fa-IR"/>
        </w:rPr>
        <w:t xml:space="preserve">، </w:t>
      </w:r>
      <w:r>
        <w:rPr>
          <w:rtl/>
          <w:lang w:bidi="fa-IR"/>
        </w:rPr>
        <w:t>در عبادت روزه نهفته است</w:t>
      </w:r>
      <w:r w:rsidR="00480B29">
        <w:rPr>
          <w:rtl/>
          <w:lang w:bidi="fa-IR"/>
        </w:rPr>
        <w:t>؛</w:t>
      </w:r>
      <w:r>
        <w:rPr>
          <w:rtl/>
          <w:lang w:bidi="fa-IR"/>
        </w:rPr>
        <w:t xml:space="preserve"> چرا كه با ملكه اى كه در سايه اين عبادت براى انسان حاصل مى شود</w:t>
      </w:r>
      <w:r w:rsidR="00480B29">
        <w:rPr>
          <w:rtl/>
          <w:lang w:bidi="fa-IR"/>
        </w:rPr>
        <w:t xml:space="preserve">، </w:t>
      </w:r>
      <w:r>
        <w:rPr>
          <w:rtl/>
          <w:lang w:bidi="fa-IR"/>
        </w:rPr>
        <w:t>مى توان به مبارزه با خطرات برخاست و بر همه آنها فائق آمد و پيروز شد</w:t>
      </w:r>
      <w:r w:rsidR="00AB2949">
        <w:rPr>
          <w:rtl/>
          <w:lang w:bidi="fa-IR"/>
        </w:rPr>
        <w:t xml:space="preserve">. </w:t>
      </w:r>
      <w:r>
        <w:rPr>
          <w:rtl/>
          <w:lang w:bidi="fa-IR"/>
        </w:rPr>
        <w:t>اين از خواص روزه حقيقى است</w:t>
      </w:r>
      <w:r w:rsidR="00480B29">
        <w:rPr>
          <w:rtl/>
          <w:lang w:bidi="fa-IR"/>
        </w:rPr>
        <w:t>؛</w:t>
      </w:r>
      <w:r>
        <w:rPr>
          <w:rtl/>
          <w:lang w:bidi="fa-IR"/>
        </w:rPr>
        <w:t xml:space="preserve"> كه امام سجاد </w:t>
      </w:r>
      <w:r w:rsidR="001F60CB" w:rsidRPr="001F60CB">
        <w:rPr>
          <w:rStyle w:val="libAlaemChar"/>
          <w:rtl/>
        </w:rPr>
        <w:t>عليه‌السلام</w:t>
      </w:r>
      <w:r>
        <w:rPr>
          <w:rtl/>
          <w:lang w:bidi="fa-IR"/>
        </w:rPr>
        <w:t xml:space="preserve"> در بيان حق آن مى فرمايند</w:t>
      </w:r>
      <w:r w:rsidR="00291DE5">
        <w:rPr>
          <w:rtl/>
          <w:lang w:bidi="fa-IR"/>
        </w:rPr>
        <w:t xml:space="preserve">: </w:t>
      </w:r>
    </w:p>
    <w:p w:rsidR="006163BF" w:rsidRDefault="006163BF" w:rsidP="006163BF">
      <w:pPr>
        <w:pStyle w:val="libNormal"/>
        <w:rPr>
          <w:rtl/>
          <w:lang w:bidi="fa-IR"/>
        </w:rPr>
      </w:pPr>
      <w:r>
        <w:rPr>
          <w:rtl/>
          <w:lang w:bidi="fa-IR"/>
        </w:rPr>
        <w:t>فان سَكَنَت اءَطرافُك فى حَجَبَتها رَجوتُ اءَن تكونَ محجوبا و ان اءَنت تَرَكتُها تضطَرِب فى حجابها و تَرفَع جَنَباتِ الحجابِ فتطَّلِع الى ما ليس لها بالنَّظرةِ الدَّاعيَةِ للشَّهوةِ و القُوَّةِ الخارجةِ عن التَّقيَّةِ للّه لم تاءمَن اءَن تَخرق الحِجابَ و تَخرُجَ مِنهُ</w:t>
      </w:r>
      <w:r w:rsidR="00AB2949">
        <w:rPr>
          <w:rtl/>
          <w:lang w:bidi="fa-IR"/>
        </w:rPr>
        <w:t xml:space="preserve">. </w:t>
      </w:r>
    </w:p>
    <w:p w:rsidR="006163BF" w:rsidRDefault="006163BF" w:rsidP="006163BF">
      <w:pPr>
        <w:pStyle w:val="libNormal"/>
        <w:rPr>
          <w:rtl/>
          <w:lang w:bidi="fa-IR"/>
        </w:rPr>
      </w:pPr>
      <w:r>
        <w:rPr>
          <w:rtl/>
          <w:lang w:bidi="fa-IR"/>
        </w:rPr>
        <w:t>اگر اعضا و جوارح تو در پس پرده روزه پرده اى كه به وسيله روزه ايجاد مى شده آرام گرفت</w:t>
      </w:r>
      <w:r w:rsidR="00480B29">
        <w:rPr>
          <w:rtl/>
          <w:lang w:bidi="fa-IR"/>
        </w:rPr>
        <w:t xml:space="preserve">، </w:t>
      </w:r>
      <w:r>
        <w:rPr>
          <w:rtl/>
          <w:lang w:bidi="fa-IR"/>
        </w:rPr>
        <w:t>تو موفق شده اى</w:t>
      </w:r>
      <w:r w:rsidR="00480B29">
        <w:rPr>
          <w:rtl/>
          <w:lang w:bidi="fa-IR"/>
        </w:rPr>
        <w:t>؛</w:t>
      </w:r>
      <w:r>
        <w:rPr>
          <w:rtl/>
          <w:lang w:bidi="fa-IR"/>
        </w:rPr>
        <w:t xml:space="preserve"> اما اگر آنها را رها كردى كه به پريشانى و تحركات خارج از قاعده و قانون خود ادامه دهند؛ يعنى اگر نتوانستى به وسيله روزه نه چشمت را مالك شوى و غرائز ديگرت را آرام كنى</w:t>
      </w:r>
      <w:r w:rsidR="00480B29">
        <w:rPr>
          <w:rtl/>
          <w:lang w:bidi="fa-IR"/>
        </w:rPr>
        <w:t xml:space="preserve">، </w:t>
      </w:r>
      <w:r>
        <w:rPr>
          <w:rtl/>
          <w:lang w:bidi="fa-IR"/>
        </w:rPr>
        <w:t xml:space="preserve">مطمئن باش </w:t>
      </w:r>
      <w:r>
        <w:rPr>
          <w:rtl/>
          <w:lang w:bidi="fa-IR"/>
        </w:rPr>
        <w:lastRenderedPageBreak/>
        <w:t>كه اين حجاب دريده خواهد شد؛ و تو از پشت اين پرده بيرون خواهى افتاد</w:t>
      </w:r>
      <w:r w:rsidR="00AB2949">
        <w:rPr>
          <w:rtl/>
          <w:lang w:bidi="fa-IR"/>
        </w:rPr>
        <w:t xml:space="preserve">. </w:t>
      </w:r>
      <w:r>
        <w:rPr>
          <w:rtl/>
          <w:lang w:bidi="fa-IR"/>
        </w:rPr>
        <w:t>بى حساب نيست كه در ميان همه عبادات</w:t>
      </w:r>
      <w:r w:rsidR="00480B29">
        <w:rPr>
          <w:rtl/>
          <w:lang w:bidi="fa-IR"/>
        </w:rPr>
        <w:t xml:space="preserve">، </w:t>
      </w:r>
      <w:r>
        <w:rPr>
          <w:rtl/>
          <w:lang w:bidi="fa-IR"/>
        </w:rPr>
        <w:t>خداوند فقط روزه را به خود اضافه تشريفيه كرده است</w:t>
      </w:r>
      <w:r w:rsidR="00AB2949">
        <w:rPr>
          <w:rtl/>
          <w:lang w:bidi="fa-IR"/>
        </w:rPr>
        <w:t xml:space="preserve">. </w:t>
      </w:r>
    </w:p>
    <w:p w:rsidR="006163BF" w:rsidRDefault="006163BF" w:rsidP="006163BF">
      <w:pPr>
        <w:pStyle w:val="libNormal"/>
        <w:rPr>
          <w:rtl/>
          <w:lang w:bidi="fa-IR"/>
        </w:rPr>
      </w:pPr>
      <w:r>
        <w:rPr>
          <w:rtl/>
          <w:lang w:bidi="fa-IR"/>
        </w:rPr>
        <w:t xml:space="preserve">پاداش روزه دارى </w:t>
      </w:r>
    </w:p>
    <w:p w:rsidR="006163BF" w:rsidRDefault="006163BF" w:rsidP="006163BF">
      <w:pPr>
        <w:pStyle w:val="libNormal"/>
        <w:rPr>
          <w:rtl/>
          <w:lang w:bidi="fa-IR"/>
        </w:rPr>
      </w:pPr>
      <w:r>
        <w:rPr>
          <w:rtl/>
          <w:lang w:bidi="fa-IR"/>
        </w:rPr>
        <w:t xml:space="preserve">در سخنى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قال اللّه عزَّ وَ جَلّ الصوم لى و اءَنا اءَجزى به </w:t>
      </w:r>
      <w:r w:rsidRPr="00AB2949">
        <w:rPr>
          <w:rStyle w:val="libFootnotenumChar"/>
          <w:rtl/>
          <w:lang w:bidi="fa-IR"/>
        </w:rPr>
        <w:t>(745)</w:t>
      </w:r>
      <w:r w:rsidR="00AB2949">
        <w:rPr>
          <w:rtl/>
          <w:lang w:bidi="fa-IR"/>
        </w:rPr>
        <w:t xml:space="preserve">. </w:t>
      </w:r>
    </w:p>
    <w:p w:rsidR="006163BF" w:rsidRDefault="006163BF" w:rsidP="006163BF">
      <w:pPr>
        <w:pStyle w:val="libNormal"/>
        <w:rPr>
          <w:rtl/>
          <w:lang w:bidi="fa-IR"/>
        </w:rPr>
      </w:pPr>
      <w:r>
        <w:rPr>
          <w:rtl/>
          <w:lang w:bidi="fa-IR"/>
        </w:rPr>
        <w:t>«روزه براى من است و من خودم جزاى روزه را خواهم داد»</w:t>
      </w:r>
      <w:r w:rsidR="00AB2949">
        <w:rPr>
          <w:rtl/>
          <w:lang w:bidi="fa-IR"/>
        </w:rPr>
        <w:t xml:space="preserve">. </w:t>
      </w:r>
    </w:p>
    <w:p w:rsidR="006163BF" w:rsidRDefault="006163BF" w:rsidP="006163BF">
      <w:pPr>
        <w:pStyle w:val="libNormal"/>
        <w:rPr>
          <w:rtl/>
          <w:lang w:bidi="fa-IR"/>
        </w:rPr>
      </w:pPr>
      <w:r>
        <w:rPr>
          <w:rtl/>
          <w:lang w:bidi="fa-IR"/>
        </w:rPr>
        <w:t>به بيان ديگر</w:t>
      </w:r>
      <w:r w:rsidR="00480B29">
        <w:rPr>
          <w:rtl/>
          <w:lang w:bidi="fa-IR"/>
        </w:rPr>
        <w:t xml:space="preserve">، </w:t>
      </w:r>
      <w:r>
        <w:rPr>
          <w:rtl/>
          <w:lang w:bidi="fa-IR"/>
        </w:rPr>
        <w:t>در اصطلاح اهل ادب اين عبارت را مى توان مبنى للفاعل به صورت معلوم قرائت كرد</w:t>
      </w:r>
      <w:r w:rsidR="00480B29">
        <w:rPr>
          <w:rtl/>
          <w:lang w:bidi="fa-IR"/>
        </w:rPr>
        <w:t xml:space="preserve">، </w:t>
      </w:r>
      <w:r>
        <w:rPr>
          <w:rtl/>
          <w:lang w:bidi="fa-IR"/>
        </w:rPr>
        <w:t>الصوم لى و اءَنا اءجزى به</w:t>
      </w:r>
      <w:r w:rsidR="00480B29">
        <w:rPr>
          <w:rtl/>
          <w:lang w:bidi="fa-IR"/>
        </w:rPr>
        <w:t xml:space="preserve">، </w:t>
      </w:r>
      <w:r>
        <w:rPr>
          <w:rtl/>
          <w:lang w:bidi="fa-IR"/>
        </w:rPr>
        <w:t>«روزه از من است و جزادهنده روزه خود من هستم»</w:t>
      </w:r>
      <w:r w:rsidR="00480B29">
        <w:rPr>
          <w:rtl/>
          <w:lang w:bidi="fa-IR"/>
        </w:rPr>
        <w:t xml:space="preserve">، </w:t>
      </w:r>
      <w:r>
        <w:rPr>
          <w:rtl/>
          <w:lang w:bidi="fa-IR"/>
        </w:rPr>
        <w:t>و به بيان رمز مى توان اين عبارت را مبنى للمفعول به صورت مجهول قرائت كرد</w:t>
      </w:r>
      <w:r w:rsidR="00480B29">
        <w:rPr>
          <w:rtl/>
          <w:lang w:bidi="fa-IR"/>
        </w:rPr>
        <w:t xml:space="preserve">، </w:t>
      </w:r>
      <w:r>
        <w:rPr>
          <w:rtl/>
          <w:lang w:bidi="fa-IR"/>
        </w:rPr>
        <w:t>الصوم لى و اءَنا اُجزى</w:t>
      </w:r>
      <w:r w:rsidR="00480B29">
        <w:rPr>
          <w:rtl/>
          <w:lang w:bidi="fa-IR"/>
        </w:rPr>
        <w:t xml:space="preserve">، </w:t>
      </w:r>
      <w:r>
        <w:rPr>
          <w:rtl/>
          <w:lang w:bidi="fa-IR"/>
        </w:rPr>
        <w:t>«روزه از من است و جزاى روزه خود من هستم</w:t>
      </w:r>
      <w:r w:rsidR="00AB2949">
        <w:rPr>
          <w:rtl/>
          <w:lang w:bidi="fa-IR"/>
        </w:rPr>
        <w:t xml:space="preserve">. </w:t>
      </w:r>
      <w:r>
        <w:rPr>
          <w:rtl/>
          <w:lang w:bidi="fa-IR"/>
        </w:rPr>
        <w:t>يعنى اى كسى كه براى اطاعت محبوب اين همه مشقت</w:t>
      </w:r>
      <w:r w:rsidR="00480B29">
        <w:rPr>
          <w:rtl/>
          <w:lang w:bidi="fa-IR"/>
        </w:rPr>
        <w:t xml:space="preserve">، </w:t>
      </w:r>
      <w:r>
        <w:rPr>
          <w:rtl/>
          <w:lang w:bidi="fa-IR"/>
        </w:rPr>
        <w:t>سختى</w:t>
      </w:r>
      <w:r w:rsidR="00480B29">
        <w:rPr>
          <w:rtl/>
          <w:lang w:bidi="fa-IR"/>
        </w:rPr>
        <w:t xml:space="preserve">، </w:t>
      </w:r>
      <w:r>
        <w:rPr>
          <w:rtl/>
          <w:lang w:bidi="fa-IR"/>
        </w:rPr>
        <w:t>گرسنگى و تشنگى را تحمل مى كنى</w:t>
      </w:r>
      <w:r w:rsidR="00480B29">
        <w:rPr>
          <w:rtl/>
          <w:lang w:bidi="fa-IR"/>
        </w:rPr>
        <w:t>!</w:t>
      </w:r>
      <w:r>
        <w:rPr>
          <w:rtl/>
          <w:lang w:bidi="fa-IR"/>
        </w:rPr>
        <w:t xml:space="preserve"> تو به اين طريق</w:t>
      </w:r>
      <w:r w:rsidR="00480B29">
        <w:rPr>
          <w:rtl/>
          <w:lang w:bidi="fa-IR"/>
        </w:rPr>
        <w:t xml:space="preserve">، </w:t>
      </w:r>
      <w:r>
        <w:rPr>
          <w:rtl/>
          <w:lang w:bidi="fa-IR"/>
        </w:rPr>
        <w:t>فرمان مرا اطاعت كرده اى و جزاى تو</w:t>
      </w:r>
      <w:r w:rsidR="00480B29">
        <w:rPr>
          <w:rtl/>
          <w:lang w:bidi="fa-IR"/>
        </w:rPr>
        <w:t xml:space="preserve">، </w:t>
      </w:r>
      <w:r>
        <w:rPr>
          <w:rtl/>
          <w:lang w:bidi="fa-IR"/>
        </w:rPr>
        <w:t>خود من و وصال من است</w:t>
      </w:r>
      <w:r w:rsidR="00480B29">
        <w:rPr>
          <w:rtl/>
          <w:lang w:bidi="fa-IR"/>
        </w:rPr>
        <w:t>؛</w:t>
      </w:r>
      <w:r>
        <w:rPr>
          <w:rtl/>
          <w:lang w:bidi="fa-IR"/>
        </w:rPr>
        <w:t xml:space="preserve"> يعنى مطلوب و مراد تو از اين عمل من بوده ام و من وصال خود را بهاى عمل تو قرار مى دهم</w:t>
      </w:r>
      <w:r w:rsidR="00AB2949">
        <w:rPr>
          <w:rtl/>
          <w:lang w:bidi="fa-IR"/>
        </w:rPr>
        <w:t xml:space="preserve">. </w:t>
      </w:r>
      <w:r>
        <w:rPr>
          <w:rtl/>
          <w:lang w:bidi="fa-IR"/>
        </w:rPr>
        <w:t>و فرموده اند</w:t>
      </w:r>
      <w:r w:rsidR="00291DE5">
        <w:rPr>
          <w:rtl/>
          <w:lang w:bidi="fa-IR"/>
        </w:rPr>
        <w:t xml:space="preserve">: </w:t>
      </w:r>
    </w:p>
    <w:p w:rsidR="006163BF" w:rsidRDefault="006163BF" w:rsidP="006163BF">
      <w:pPr>
        <w:pStyle w:val="libNormal"/>
        <w:rPr>
          <w:rtl/>
          <w:lang w:bidi="fa-IR"/>
        </w:rPr>
      </w:pPr>
      <w:r>
        <w:rPr>
          <w:rtl/>
          <w:lang w:bidi="fa-IR"/>
        </w:rPr>
        <w:t xml:space="preserve">انَّ لِلجَنَّةِ بابا يُدعَى الرَّيَّان لا يَدخُلُ منه الا الصَّائِمون </w:t>
      </w:r>
      <w:r w:rsidRPr="00AB2949">
        <w:rPr>
          <w:rStyle w:val="libFootnotenumChar"/>
          <w:rtl/>
          <w:lang w:bidi="fa-IR"/>
        </w:rPr>
        <w:t>(746)</w:t>
      </w:r>
      <w:r w:rsidR="00AB2949">
        <w:rPr>
          <w:rtl/>
          <w:lang w:bidi="fa-IR"/>
        </w:rPr>
        <w:t xml:space="preserve">. </w:t>
      </w:r>
    </w:p>
    <w:p w:rsidR="006163BF" w:rsidRDefault="006163BF" w:rsidP="006163BF">
      <w:pPr>
        <w:pStyle w:val="libNormal"/>
        <w:rPr>
          <w:rtl/>
          <w:lang w:bidi="fa-IR"/>
        </w:rPr>
      </w:pPr>
      <w:r>
        <w:rPr>
          <w:rtl/>
          <w:lang w:bidi="fa-IR"/>
        </w:rPr>
        <w:t>«بهشت درى خصوصى دارد كه فقط از آن در</w:t>
      </w:r>
      <w:r w:rsidR="00480B29">
        <w:rPr>
          <w:rtl/>
          <w:lang w:bidi="fa-IR"/>
        </w:rPr>
        <w:t xml:space="preserve">، </w:t>
      </w:r>
      <w:r>
        <w:rPr>
          <w:rtl/>
          <w:lang w:bidi="fa-IR"/>
        </w:rPr>
        <w:t>روزه داران وارد مى شوند؛ نام آن در ريان است»</w:t>
      </w:r>
      <w:r w:rsidR="00AB2949">
        <w:rPr>
          <w:rtl/>
          <w:lang w:bidi="fa-IR"/>
        </w:rPr>
        <w:t xml:space="preserve">. </w:t>
      </w:r>
    </w:p>
    <w:p w:rsidR="006163BF" w:rsidRDefault="006163BF" w:rsidP="006163BF">
      <w:pPr>
        <w:pStyle w:val="libNormal"/>
        <w:rPr>
          <w:rtl/>
          <w:lang w:bidi="fa-IR"/>
        </w:rPr>
      </w:pPr>
      <w:r>
        <w:rPr>
          <w:rtl/>
          <w:lang w:bidi="fa-IR"/>
        </w:rPr>
        <w:t>در خصوصى</w:t>
      </w:r>
      <w:r w:rsidR="00480B29">
        <w:rPr>
          <w:rtl/>
          <w:lang w:bidi="fa-IR"/>
        </w:rPr>
        <w:t xml:space="preserve">، </w:t>
      </w:r>
      <w:r>
        <w:rPr>
          <w:rtl/>
          <w:lang w:bidi="fa-IR"/>
        </w:rPr>
        <w:t>بالطبع راه ورود همگان نخواهد بود و به آن جايى هم كه راه مى برد</w:t>
      </w:r>
      <w:r w:rsidR="00480B29">
        <w:rPr>
          <w:rtl/>
          <w:lang w:bidi="fa-IR"/>
        </w:rPr>
        <w:t xml:space="preserve">، </w:t>
      </w:r>
      <w:r>
        <w:rPr>
          <w:rtl/>
          <w:lang w:bidi="fa-IR"/>
        </w:rPr>
        <w:t xml:space="preserve">منزل و ماءوى عموم نخواهد بود؛ وقتى براى روزه داران در مخصوص </w:t>
      </w:r>
      <w:r>
        <w:rPr>
          <w:rtl/>
          <w:lang w:bidi="fa-IR"/>
        </w:rPr>
        <w:lastRenderedPageBreak/>
        <w:t>هست</w:t>
      </w:r>
      <w:r w:rsidR="00480B29">
        <w:rPr>
          <w:rtl/>
          <w:lang w:bidi="fa-IR"/>
        </w:rPr>
        <w:t xml:space="preserve">، </w:t>
      </w:r>
      <w:r>
        <w:rPr>
          <w:rtl/>
          <w:lang w:bidi="fa-IR"/>
        </w:rPr>
        <w:t>بالطبع يك مكان خاصى هم در بهشت الهى براى آنان اختصاص داده شده است</w:t>
      </w:r>
      <w:r w:rsidR="00AB2949">
        <w:rPr>
          <w:rtl/>
          <w:lang w:bidi="fa-IR"/>
        </w:rPr>
        <w:t xml:space="preserve">. </w:t>
      </w:r>
      <w:r>
        <w:rPr>
          <w:rtl/>
          <w:lang w:bidi="fa-IR"/>
        </w:rPr>
        <w:t xml:space="preserve">در سخن ديگرى از امام صادق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للصائم فرحتان فرحة عند افطاره و فرحة عند لقاءِ ربِّهِ </w:t>
      </w:r>
      <w:r w:rsidRPr="00AB2949">
        <w:rPr>
          <w:rStyle w:val="libFootnotenumChar"/>
          <w:rtl/>
          <w:lang w:bidi="fa-IR"/>
        </w:rPr>
        <w:t>(747)</w:t>
      </w:r>
      <w:r w:rsidR="00AB2949">
        <w:rPr>
          <w:rtl/>
          <w:lang w:bidi="fa-IR"/>
        </w:rPr>
        <w:t xml:space="preserve">. </w:t>
      </w:r>
    </w:p>
    <w:p w:rsidR="006163BF" w:rsidRDefault="006163BF" w:rsidP="006163BF">
      <w:pPr>
        <w:pStyle w:val="libNormal"/>
        <w:rPr>
          <w:rtl/>
          <w:lang w:bidi="fa-IR"/>
        </w:rPr>
      </w:pPr>
      <w:r>
        <w:rPr>
          <w:rtl/>
          <w:lang w:bidi="fa-IR"/>
        </w:rPr>
        <w:t>«انسان روزه دار</w:t>
      </w:r>
      <w:r w:rsidR="00480B29">
        <w:rPr>
          <w:rtl/>
          <w:lang w:bidi="fa-IR"/>
        </w:rPr>
        <w:t xml:space="preserve">، </w:t>
      </w:r>
      <w:r>
        <w:rPr>
          <w:rtl/>
          <w:lang w:bidi="fa-IR"/>
        </w:rPr>
        <w:t>دو سرور و خوشحالى دارد</w:t>
      </w:r>
      <w:r w:rsidR="00291DE5">
        <w:rPr>
          <w:rtl/>
          <w:lang w:bidi="fa-IR"/>
        </w:rPr>
        <w:t xml:space="preserve">: </w:t>
      </w:r>
      <w:r>
        <w:rPr>
          <w:rtl/>
          <w:lang w:bidi="fa-IR"/>
        </w:rPr>
        <w:t>يك خوشحالى گذرا و موقت و آن به هنگام افطار كه معمولا همه روزه داران</w:t>
      </w:r>
      <w:r w:rsidR="00480B29">
        <w:rPr>
          <w:rtl/>
          <w:lang w:bidi="fa-IR"/>
        </w:rPr>
        <w:t xml:space="preserve">، </w:t>
      </w:r>
      <w:r>
        <w:rPr>
          <w:rtl/>
          <w:lang w:bidi="fa-IR"/>
        </w:rPr>
        <w:t>نزديك افطار</w:t>
      </w:r>
      <w:r w:rsidR="00480B29">
        <w:rPr>
          <w:rtl/>
          <w:lang w:bidi="fa-IR"/>
        </w:rPr>
        <w:t xml:space="preserve">، </w:t>
      </w:r>
      <w:r>
        <w:rPr>
          <w:rtl/>
          <w:lang w:bidi="fa-IR"/>
        </w:rPr>
        <w:t>شعف و سرورى در خود دارند و سرور مستدام و هميشگى</w:t>
      </w:r>
      <w:r w:rsidR="00480B29">
        <w:rPr>
          <w:rtl/>
          <w:lang w:bidi="fa-IR"/>
        </w:rPr>
        <w:t xml:space="preserve">، </w:t>
      </w:r>
      <w:r>
        <w:rPr>
          <w:rtl/>
          <w:lang w:bidi="fa-IR"/>
        </w:rPr>
        <w:t>به هنگام ملاقات خدا»</w:t>
      </w:r>
      <w:r w:rsidR="00AB2949">
        <w:rPr>
          <w:rtl/>
          <w:lang w:bidi="fa-IR"/>
        </w:rPr>
        <w:t xml:space="preserve">. </w:t>
      </w:r>
    </w:p>
    <w:p w:rsidR="006163BF" w:rsidRDefault="006163BF" w:rsidP="006163BF">
      <w:pPr>
        <w:pStyle w:val="libNormal"/>
        <w:rPr>
          <w:rtl/>
          <w:lang w:bidi="fa-IR"/>
        </w:rPr>
      </w:pPr>
      <w:r>
        <w:rPr>
          <w:rtl/>
          <w:lang w:bidi="fa-IR"/>
        </w:rPr>
        <w:t>آن سرور و فرح وعده داده شده قابل وصف نيست و او فقط به هنگام ملاقات خدا اين خوشى و سرور را احساس خواهد كرد</w:t>
      </w:r>
      <w:r w:rsidR="00AB2949">
        <w:rPr>
          <w:rtl/>
          <w:lang w:bidi="fa-IR"/>
        </w:rPr>
        <w:t xml:space="preserve">. </w:t>
      </w:r>
    </w:p>
    <w:p w:rsidR="006163BF" w:rsidRDefault="006163BF" w:rsidP="006163BF">
      <w:pPr>
        <w:pStyle w:val="libNormal"/>
        <w:rPr>
          <w:rtl/>
          <w:lang w:bidi="fa-IR"/>
        </w:rPr>
      </w:pPr>
      <w:r>
        <w:rPr>
          <w:rtl/>
          <w:lang w:bidi="fa-IR"/>
        </w:rPr>
        <w:t>و در متون دينى تصريح شده است كه هر چيزى بر عبادت روزه</w:t>
      </w:r>
      <w:r w:rsidR="00480B29">
        <w:rPr>
          <w:rtl/>
          <w:lang w:bidi="fa-IR"/>
        </w:rPr>
        <w:t xml:space="preserve">، </w:t>
      </w:r>
      <w:r>
        <w:rPr>
          <w:rtl/>
          <w:lang w:bidi="fa-IR"/>
        </w:rPr>
        <w:t>مترتب شود</w:t>
      </w:r>
      <w:r w:rsidR="00480B29">
        <w:rPr>
          <w:rtl/>
          <w:lang w:bidi="fa-IR"/>
        </w:rPr>
        <w:t xml:space="preserve">، </w:t>
      </w:r>
      <w:r>
        <w:rPr>
          <w:rtl/>
          <w:lang w:bidi="fa-IR"/>
        </w:rPr>
        <w:t>محبوب و مطلوب خداست</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نوم الصائم عبادة و نفسُهُ تسبيح </w:t>
      </w:r>
      <w:r w:rsidRPr="00AB2949">
        <w:rPr>
          <w:rStyle w:val="libFootnotenumChar"/>
          <w:rtl/>
          <w:lang w:bidi="fa-IR"/>
        </w:rPr>
        <w:t>(748)</w:t>
      </w:r>
      <w:r w:rsidR="00AB2949">
        <w:rPr>
          <w:rtl/>
          <w:lang w:bidi="fa-IR"/>
        </w:rPr>
        <w:t xml:space="preserve">. </w:t>
      </w:r>
    </w:p>
    <w:p w:rsidR="006163BF" w:rsidRDefault="006163BF" w:rsidP="006163BF">
      <w:pPr>
        <w:pStyle w:val="libNormal"/>
        <w:rPr>
          <w:rtl/>
          <w:lang w:bidi="fa-IR"/>
        </w:rPr>
      </w:pPr>
      <w:r>
        <w:rPr>
          <w:rtl/>
          <w:lang w:bidi="fa-IR"/>
        </w:rPr>
        <w:t>«اگر روزه دار بخوابد</w:t>
      </w:r>
      <w:r w:rsidR="00480B29">
        <w:rPr>
          <w:rtl/>
          <w:lang w:bidi="fa-IR"/>
        </w:rPr>
        <w:t xml:space="preserve">، </w:t>
      </w:r>
      <w:r>
        <w:rPr>
          <w:rtl/>
          <w:lang w:bidi="fa-IR"/>
        </w:rPr>
        <w:t>خوابش عبادت است</w:t>
      </w:r>
      <w:r w:rsidR="00AB2949">
        <w:rPr>
          <w:rtl/>
          <w:lang w:bidi="fa-IR"/>
        </w:rPr>
        <w:t xml:space="preserve">. </w:t>
      </w:r>
      <w:r>
        <w:rPr>
          <w:rtl/>
          <w:lang w:bidi="fa-IR"/>
        </w:rPr>
        <w:t>اگر نفس بكشد</w:t>
      </w:r>
      <w:r w:rsidR="00480B29">
        <w:rPr>
          <w:rtl/>
          <w:lang w:bidi="fa-IR"/>
        </w:rPr>
        <w:t xml:space="preserve">، </w:t>
      </w:r>
      <w:r>
        <w:rPr>
          <w:rtl/>
          <w:lang w:bidi="fa-IR"/>
        </w:rPr>
        <w:t>نفسش ‍ تسبيح است»</w:t>
      </w:r>
      <w:r w:rsidR="00AB2949">
        <w:rPr>
          <w:rtl/>
          <w:lang w:bidi="fa-IR"/>
        </w:rPr>
        <w:t xml:space="preserve">. </w:t>
      </w:r>
    </w:p>
    <w:p w:rsidR="006163BF" w:rsidRDefault="006163BF" w:rsidP="006163BF">
      <w:pPr>
        <w:pStyle w:val="libNormal"/>
        <w:rPr>
          <w:rtl/>
          <w:lang w:bidi="fa-IR"/>
        </w:rPr>
      </w:pPr>
      <w:r>
        <w:rPr>
          <w:rtl/>
          <w:lang w:bidi="fa-IR"/>
        </w:rPr>
        <w:t>اگر سكوت كند و حرف نزند</w:t>
      </w:r>
      <w:r w:rsidR="00480B29">
        <w:rPr>
          <w:rtl/>
          <w:lang w:bidi="fa-IR"/>
        </w:rPr>
        <w:t xml:space="preserve">، </w:t>
      </w:r>
      <w:r>
        <w:rPr>
          <w:rtl/>
          <w:lang w:bidi="fa-IR"/>
        </w:rPr>
        <w:t>سكوتش تسبيح و تهليل است</w:t>
      </w:r>
      <w:r w:rsidR="00AB2949">
        <w:rPr>
          <w:rtl/>
          <w:lang w:bidi="fa-IR"/>
        </w:rPr>
        <w:t xml:space="preserve">. </w:t>
      </w:r>
      <w:r>
        <w:rPr>
          <w:rtl/>
          <w:lang w:bidi="fa-IR"/>
        </w:rPr>
        <w:t>اگر دعا كند</w:t>
      </w:r>
      <w:r w:rsidR="00480B29">
        <w:rPr>
          <w:rtl/>
          <w:lang w:bidi="fa-IR"/>
        </w:rPr>
        <w:t xml:space="preserve">، </w:t>
      </w:r>
      <w:r>
        <w:rPr>
          <w:rtl/>
          <w:lang w:bidi="fa-IR"/>
        </w:rPr>
        <w:t>دعاى او مستجاب است</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و الَّذى نفسُ محمِّد بيده لَخُلُوف فَمِ الصَّائم عند اللّه اءَطيَب من ريح المسك </w:t>
      </w:r>
      <w:r w:rsidRPr="00AB2949">
        <w:rPr>
          <w:rStyle w:val="libFootnotenumChar"/>
          <w:rtl/>
          <w:lang w:bidi="fa-IR"/>
        </w:rPr>
        <w:t>(749)</w:t>
      </w:r>
      <w:r w:rsidR="00AB2949">
        <w:rPr>
          <w:rtl/>
          <w:lang w:bidi="fa-IR"/>
        </w:rPr>
        <w:t xml:space="preserve">. </w:t>
      </w:r>
    </w:p>
    <w:p w:rsidR="006163BF" w:rsidRDefault="006163BF" w:rsidP="006163BF">
      <w:pPr>
        <w:pStyle w:val="libNormal"/>
        <w:rPr>
          <w:rtl/>
          <w:lang w:bidi="fa-IR"/>
        </w:rPr>
      </w:pPr>
      <w:r>
        <w:rPr>
          <w:rtl/>
          <w:lang w:bidi="fa-IR"/>
        </w:rPr>
        <w:t xml:space="preserve">«سوگند به آن كه جان محمد </w:t>
      </w:r>
      <w:r w:rsidR="008B78BD" w:rsidRPr="008B78BD">
        <w:rPr>
          <w:rStyle w:val="libAlaemChar"/>
          <w:rtl/>
        </w:rPr>
        <w:t>صلى‌الله‌عليه‌وآله‌وسلم</w:t>
      </w:r>
      <w:r>
        <w:rPr>
          <w:rtl/>
          <w:lang w:bidi="fa-IR"/>
        </w:rPr>
        <w:t xml:space="preserve"> در دست اوست</w:t>
      </w:r>
      <w:r w:rsidR="00480B29">
        <w:rPr>
          <w:rtl/>
          <w:lang w:bidi="fa-IR"/>
        </w:rPr>
        <w:t xml:space="preserve">، </w:t>
      </w:r>
      <w:r>
        <w:rPr>
          <w:rtl/>
          <w:lang w:bidi="fa-IR"/>
        </w:rPr>
        <w:t>بوى دهان روزه دار نزد خدا مطلوب تر و خوشبوتر از بوى مشك و عنبر است»</w:t>
      </w:r>
      <w:r w:rsidR="00AB2949">
        <w:rPr>
          <w:rtl/>
          <w:lang w:bidi="fa-IR"/>
        </w:rPr>
        <w:t xml:space="preserve">. </w:t>
      </w:r>
    </w:p>
    <w:p w:rsidR="006163BF" w:rsidRDefault="006163BF" w:rsidP="006163BF">
      <w:pPr>
        <w:pStyle w:val="libNormal"/>
        <w:rPr>
          <w:rtl/>
          <w:lang w:bidi="fa-IR"/>
        </w:rPr>
      </w:pPr>
      <w:r>
        <w:rPr>
          <w:rtl/>
          <w:lang w:bidi="fa-IR"/>
        </w:rPr>
        <w:t>خدا اين حال روزه دار را دوست دارد و چون اين حال را دوست دارد</w:t>
      </w:r>
      <w:r w:rsidR="00480B29">
        <w:rPr>
          <w:rtl/>
          <w:lang w:bidi="fa-IR"/>
        </w:rPr>
        <w:t xml:space="preserve">، </w:t>
      </w:r>
      <w:r>
        <w:rPr>
          <w:rtl/>
          <w:lang w:bidi="fa-IR"/>
        </w:rPr>
        <w:t>همه عوارضى كه بر اين حال مترتب است نيز مطلوب و محبوب خداست</w:t>
      </w:r>
      <w:r w:rsidR="00AB2949">
        <w:rPr>
          <w:rtl/>
          <w:lang w:bidi="fa-IR"/>
        </w:rPr>
        <w:t xml:space="preserve">. </w:t>
      </w:r>
    </w:p>
    <w:p w:rsidR="006163BF" w:rsidRDefault="006163BF" w:rsidP="006163BF">
      <w:pPr>
        <w:pStyle w:val="libNormal"/>
        <w:rPr>
          <w:rtl/>
          <w:lang w:bidi="fa-IR"/>
        </w:rPr>
      </w:pPr>
      <w:r>
        <w:rPr>
          <w:rtl/>
          <w:lang w:bidi="fa-IR"/>
        </w:rPr>
        <w:lastRenderedPageBreak/>
        <w:t>اكنون سوال اين است</w:t>
      </w:r>
      <w:r w:rsidR="00291DE5">
        <w:rPr>
          <w:rtl/>
          <w:lang w:bidi="fa-IR"/>
        </w:rPr>
        <w:t xml:space="preserve">: </w:t>
      </w:r>
      <w:r>
        <w:rPr>
          <w:rtl/>
          <w:lang w:bidi="fa-IR"/>
        </w:rPr>
        <w:t>روزه</w:t>
      </w:r>
      <w:r w:rsidR="00480B29">
        <w:rPr>
          <w:rtl/>
          <w:lang w:bidi="fa-IR"/>
        </w:rPr>
        <w:t xml:space="preserve">، </w:t>
      </w:r>
      <w:r>
        <w:rPr>
          <w:rtl/>
          <w:lang w:bidi="fa-IR"/>
        </w:rPr>
        <w:t>كه اين همه آثار دارد</w:t>
      </w:r>
      <w:r w:rsidR="00480B29">
        <w:rPr>
          <w:rtl/>
          <w:lang w:bidi="fa-IR"/>
        </w:rPr>
        <w:t xml:space="preserve">، </w:t>
      </w:r>
      <w:r>
        <w:rPr>
          <w:rtl/>
          <w:lang w:bidi="fa-IR"/>
        </w:rPr>
        <w:t>و روزه دارى كه اين همه محبوب مى شود</w:t>
      </w:r>
      <w:r w:rsidR="00480B29">
        <w:rPr>
          <w:rtl/>
          <w:lang w:bidi="fa-IR"/>
        </w:rPr>
        <w:t xml:space="preserve">، </w:t>
      </w:r>
      <w:r>
        <w:rPr>
          <w:rtl/>
          <w:lang w:bidi="fa-IR"/>
        </w:rPr>
        <w:t>بايد داراى چه ويژگيهايى باشد</w:t>
      </w:r>
      <w:r w:rsidR="00AB2949">
        <w:rPr>
          <w:rtl/>
          <w:lang w:bidi="fa-IR"/>
        </w:rPr>
        <w:t xml:space="preserve">. </w:t>
      </w:r>
    </w:p>
    <w:p w:rsidR="006163BF" w:rsidRDefault="00AB2949" w:rsidP="00AB2949">
      <w:pPr>
        <w:pStyle w:val="Heading2"/>
        <w:rPr>
          <w:rtl/>
          <w:lang w:bidi="fa-IR"/>
        </w:rPr>
      </w:pPr>
      <w:bookmarkStart w:id="62" w:name="_Toc394484827"/>
      <w:r>
        <w:rPr>
          <w:rtl/>
          <w:lang w:bidi="fa-IR"/>
        </w:rPr>
        <w:t>روزه و ويژگيهاى آن</w:t>
      </w:r>
      <w:bookmarkEnd w:id="62"/>
    </w:p>
    <w:p w:rsidR="006163BF" w:rsidRDefault="006163BF" w:rsidP="006163BF">
      <w:pPr>
        <w:pStyle w:val="libNormal"/>
        <w:rPr>
          <w:rtl/>
          <w:lang w:bidi="fa-IR"/>
        </w:rPr>
      </w:pPr>
      <w:r>
        <w:rPr>
          <w:rtl/>
          <w:lang w:bidi="fa-IR"/>
        </w:rPr>
        <w:t>پيداست كه روزه همه مثل نماز</w:t>
      </w:r>
      <w:r w:rsidR="00480B29">
        <w:rPr>
          <w:rtl/>
          <w:lang w:bidi="fa-IR"/>
        </w:rPr>
        <w:t xml:space="preserve">، </w:t>
      </w:r>
      <w:r>
        <w:rPr>
          <w:rtl/>
          <w:lang w:bidi="fa-IR"/>
        </w:rPr>
        <w:t>مراتب و درجاتى دارد</w:t>
      </w:r>
      <w:r w:rsidR="00AB2949">
        <w:rPr>
          <w:rtl/>
          <w:lang w:bidi="fa-IR"/>
        </w:rPr>
        <w:t xml:space="preserve">. </w:t>
      </w:r>
      <w:r>
        <w:rPr>
          <w:rtl/>
          <w:lang w:bidi="fa-IR"/>
        </w:rPr>
        <w:t>يك مرتبه آن در اصطلاح فقها</w:t>
      </w:r>
      <w:r w:rsidR="00480B29">
        <w:rPr>
          <w:rtl/>
          <w:lang w:bidi="fa-IR"/>
        </w:rPr>
        <w:t xml:space="preserve">، </w:t>
      </w:r>
      <w:r>
        <w:rPr>
          <w:rtl/>
          <w:lang w:bidi="fa-IR"/>
        </w:rPr>
        <w:t>فقط مرتبه اسقاط تكليف است</w:t>
      </w:r>
      <w:r w:rsidR="00480B29">
        <w:rPr>
          <w:rtl/>
          <w:lang w:bidi="fa-IR"/>
        </w:rPr>
        <w:t>؛</w:t>
      </w:r>
      <w:r>
        <w:rPr>
          <w:rtl/>
          <w:lang w:bidi="fa-IR"/>
        </w:rPr>
        <w:t xml:space="preserve"> يعنى همان نگه دارى شكم و شهوت است</w:t>
      </w:r>
      <w:r w:rsidR="00480B29">
        <w:rPr>
          <w:rtl/>
          <w:lang w:bidi="fa-IR"/>
        </w:rPr>
        <w:t>؛</w:t>
      </w:r>
      <w:r>
        <w:rPr>
          <w:rtl/>
          <w:lang w:bidi="fa-IR"/>
        </w:rPr>
        <w:t xml:space="preserve"> ولى در اين حال ديگر لازم نيست چشم</w:t>
      </w:r>
      <w:r w:rsidR="00480B29">
        <w:rPr>
          <w:rtl/>
          <w:lang w:bidi="fa-IR"/>
        </w:rPr>
        <w:t xml:space="preserve">، </w:t>
      </w:r>
      <w:r>
        <w:rPr>
          <w:rtl/>
          <w:lang w:bidi="fa-IR"/>
        </w:rPr>
        <w:t>گوش</w:t>
      </w:r>
      <w:r w:rsidR="00480B29">
        <w:rPr>
          <w:rtl/>
          <w:lang w:bidi="fa-IR"/>
        </w:rPr>
        <w:t xml:space="preserve">، </w:t>
      </w:r>
      <w:r>
        <w:rPr>
          <w:rtl/>
          <w:lang w:bidi="fa-IR"/>
        </w:rPr>
        <w:t>زبان و امثال آن اطاعتى كرده باشند</w:t>
      </w:r>
      <w:r w:rsidR="00AB2949">
        <w:rPr>
          <w:rtl/>
          <w:lang w:bidi="fa-IR"/>
        </w:rPr>
        <w:t xml:space="preserve">. </w:t>
      </w:r>
      <w:r>
        <w:rPr>
          <w:rtl/>
          <w:lang w:bidi="fa-IR"/>
        </w:rPr>
        <w:t>همين كه روزه دار از خوردن</w:t>
      </w:r>
      <w:r w:rsidR="00480B29">
        <w:rPr>
          <w:rtl/>
          <w:lang w:bidi="fa-IR"/>
        </w:rPr>
        <w:t xml:space="preserve">، </w:t>
      </w:r>
      <w:r>
        <w:rPr>
          <w:rtl/>
          <w:lang w:bidi="fa-IR"/>
        </w:rPr>
        <w:t>آشاميدن و محرمات ذكر شده در رساله هاى عمليه پرهيز كند</w:t>
      </w:r>
      <w:r w:rsidR="00480B29">
        <w:rPr>
          <w:rtl/>
          <w:lang w:bidi="fa-IR"/>
        </w:rPr>
        <w:t xml:space="preserve">، </w:t>
      </w:r>
      <w:r>
        <w:rPr>
          <w:rtl/>
          <w:lang w:bidi="fa-IR"/>
        </w:rPr>
        <w:t>تكليف واجب را ادا كرده است</w:t>
      </w:r>
      <w:r w:rsidR="00480B29">
        <w:rPr>
          <w:rtl/>
          <w:lang w:bidi="fa-IR"/>
        </w:rPr>
        <w:t>؛</w:t>
      </w:r>
      <w:r>
        <w:rPr>
          <w:rtl/>
          <w:lang w:bidi="fa-IR"/>
        </w:rPr>
        <w:t xml:space="preserve"> ولى در اين حال</w:t>
      </w:r>
      <w:r w:rsidR="00480B29">
        <w:rPr>
          <w:rtl/>
          <w:lang w:bidi="fa-IR"/>
        </w:rPr>
        <w:t xml:space="preserve">، </w:t>
      </w:r>
      <w:r>
        <w:rPr>
          <w:rtl/>
          <w:lang w:bidi="fa-IR"/>
        </w:rPr>
        <w:t>چشم و گوش و زبان</w:t>
      </w:r>
      <w:r w:rsidR="00480B29">
        <w:rPr>
          <w:rtl/>
          <w:lang w:bidi="fa-IR"/>
        </w:rPr>
        <w:t xml:space="preserve">، </w:t>
      </w:r>
      <w:r>
        <w:rPr>
          <w:rtl/>
          <w:lang w:bidi="fa-IR"/>
        </w:rPr>
        <w:t>هيچ يك تابع فرمان صوموا نبوده اند؛ واو فقط با اين عمل</w:t>
      </w:r>
      <w:r w:rsidR="00480B29">
        <w:rPr>
          <w:rtl/>
          <w:lang w:bidi="fa-IR"/>
        </w:rPr>
        <w:t xml:space="preserve">، </w:t>
      </w:r>
      <w:r>
        <w:rPr>
          <w:rtl/>
          <w:lang w:bidi="fa-IR"/>
        </w:rPr>
        <w:t>واجب ظاهرى را به جاى آوده است</w:t>
      </w:r>
      <w:r w:rsidR="00480B29">
        <w:rPr>
          <w:rtl/>
          <w:lang w:bidi="fa-IR"/>
        </w:rPr>
        <w:t>؛</w:t>
      </w:r>
      <w:r>
        <w:rPr>
          <w:rtl/>
          <w:lang w:bidi="fa-IR"/>
        </w:rPr>
        <w:t xml:space="preserve"> اما آن كمالات و آثار</w:t>
      </w:r>
      <w:r w:rsidR="00480B29">
        <w:rPr>
          <w:rtl/>
          <w:lang w:bidi="fa-IR"/>
        </w:rPr>
        <w:t xml:space="preserve">، </w:t>
      </w:r>
      <w:r>
        <w:rPr>
          <w:rtl/>
          <w:lang w:bidi="fa-IR"/>
        </w:rPr>
        <w:t>يقينا بر اين مقدار از عمل مترتب نيست</w:t>
      </w:r>
      <w:r w:rsidR="00AB2949">
        <w:rPr>
          <w:rtl/>
          <w:lang w:bidi="fa-IR"/>
        </w:rPr>
        <w:t xml:space="preserve">. </w:t>
      </w:r>
      <w:r>
        <w:rPr>
          <w:rtl/>
          <w:lang w:bidi="fa-IR"/>
        </w:rPr>
        <w:t>او فقط تكليف واجبى را ادا كرده است</w:t>
      </w:r>
      <w:r w:rsidR="00AB2949">
        <w:rPr>
          <w:rtl/>
          <w:lang w:bidi="fa-IR"/>
        </w:rPr>
        <w:t xml:space="preserve">. </w:t>
      </w:r>
      <w:r>
        <w:rPr>
          <w:rtl/>
          <w:lang w:bidi="fa-IR"/>
        </w:rPr>
        <w:t>مثل انسانى كه وضو مى گيرد و نمازى را به حسب ظاهر به جاى مى آورد كه تكليفى انجام شده باشد</w:t>
      </w:r>
      <w:r w:rsidR="00AB2949">
        <w:rPr>
          <w:rtl/>
          <w:lang w:bidi="fa-IR"/>
        </w:rPr>
        <w:t xml:space="preserve">. </w:t>
      </w:r>
      <w:r>
        <w:rPr>
          <w:rtl/>
          <w:lang w:bidi="fa-IR"/>
        </w:rPr>
        <w:t>مرتبه ديگر اين كه در سايه تورع و امسالك از خوردن</w:t>
      </w:r>
      <w:r w:rsidR="00480B29">
        <w:rPr>
          <w:rtl/>
          <w:lang w:bidi="fa-IR"/>
        </w:rPr>
        <w:t xml:space="preserve">، </w:t>
      </w:r>
      <w:r>
        <w:rPr>
          <w:rtl/>
          <w:lang w:bidi="fa-IR"/>
        </w:rPr>
        <w:t>آشاميدن و مهار غريزه جنسى</w:t>
      </w:r>
      <w:r w:rsidR="00480B29">
        <w:rPr>
          <w:rtl/>
          <w:lang w:bidi="fa-IR"/>
        </w:rPr>
        <w:t xml:space="preserve">، </w:t>
      </w:r>
      <w:r>
        <w:rPr>
          <w:rtl/>
          <w:lang w:bidi="fa-IR"/>
        </w:rPr>
        <w:t>ساير اعضا را هم مهار كند</w:t>
      </w:r>
      <w:r w:rsidR="00AB2949">
        <w:rPr>
          <w:rtl/>
          <w:lang w:bidi="fa-IR"/>
        </w:rPr>
        <w:t xml:space="preserve">. </w:t>
      </w:r>
      <w:r>
        <w:rPr>
          <w:rtl/>
          <w:lang w:bidi="fa-IR"/>
        </w:rPr>
        <w:t>زبان</w:t>
      </w:r>
      <w:r w:rsidR="00480B29">
        <w:rPr>
          <w:rtl/>
          <w:lang w:bidi="fa-IR"/>
        </w:rPr>
        <w:t xml:space="preserve">، </w:t>
      </w:r>
      <w:r>
        <w:rPr>
          <w:rtl/>
          <w:lang w:bidi="fa-IR"/>
        </w:rPr>
        <w:t>گوش</w:t>
      </w:r>
      <w:r w:rsidR="00480B29">
        <w:rPr>
          <w:rtl/>
          <w:lang w:bidi="fa-IR"/>
        </w:rPr>
        <w:t xml:space="preserve">، </w:t>
      </w:r>
      <w:r>
        <w:rPr>
          <w:rtl/>
          <w:lang w:bidi="fa-IR"/>
        </w:rPr>
        <w:t>چشم</w:t>
      </w:r>
      <w:r w:rsidR="00480B29">
        <w:rPr>
          <w:rtl/>
          <w:lang w:bidi="fa-IR"/>
        </w:rPr>
        <w:t xml:space="preserve">، </w:t>
      </w:r>
      <w:r>
        <w:rPr>
          <w:rtl/>
          <w:lang w:bidi="fa-IR"/>
        </w:rPr>
        <w:t>دست و پا را از ارتكاب ناروا حفظ مى كند؛ مثلا وقتى حرف از زبان مى شود مى گويد</w:t>
      </w:r>
      <w:r w:rsidR="00291DE5">
        <w:rPr>
          <w:rtl/>
          <w:lang w:bidi="fa-IR"/>
        </w:rPr>
        <w:t xml:space="preserve">: </w:t>
      </w:r>
    </w:p>
    <w:tbl>
      <w:tblPr>
        <w:tblStyle w:val="TableGrid"/>
        <w:bidiVisual/>
        <w:tblW w:w="5000" w:type="pct"/>
        <w:tblLook w:val="01E0"/>
      </w:tblPr>
      <w:tblGrid>
        <w:gridCol w:w="3664"/>
        <w:gridCol w:w="269"/>
        <w:gridCol w:w="3654"/>
      </w:tblGrid>
      <w:tr w:rsidR="00063758" w:rsidTr="001D6FE5">
        <w:trPr>
          <w:trHeight w:val="350"/>
        </w:trPr>
        <w:tc>
          <w:tcPr>
            <w:tcW w:w="4288" w:type="dxa"/>
            <w:shd w:val="clear" w:color="auto" w:fill="auto"/>
          </w:tcPr>
          <w:p w:rsidR="00063758" w:rsidRDefault="00063758" w:rsidP="001D6FE5">
            <w:pPr>
              <w:pStyle w:val="libPoem"/>
              <w:rPr>
                <w:rtl/>
              </w:rPr>
            </w:pPr>
            <w:r>
              <w:rPr>
                <w:rtl/>
                <w:lang w:bidi="fa-IR"/>
              </w:rPr>
              <w:t>در سخن دُر ببايدت سفتن</w:t>
            </w:r>
            <w:r w:rsidRPr="00725071">
              <w:rPr>
                <w:rStyle w:val="libPoemTiniChar0"/>
                <w:rtl/>
              </w:rPr>
              <w:br/>
              <w:t> </w:t>
            </w:r>
          </w:p>
        </w:tc>
        <w:tc>
          <w:tcPr>
            <w:tcW w:w="280" w:type="dxa"/>
            <w:shd w:val="clear" w:color="auto" w:fill="auto"/>
          </w:tcPr>
          <w:p w:rsidR="00063758" w:rsidRDefault="00063758" w:rsidP="001D6FE5">
            <w:pPr>
              <w:pStyle w:val="libPoem"/>
              <w:rPr>
                <w:rtl/>
              </w:rPr>
            </w:pPr>
          </w:p>
        </w:tc>
        <w:tc>
          <w:tcPr>
            <w:tcW w:w="4288" w:type="dxa"/>
            <w:shd w:val="clear" w:color="auto" w:fill="auto"/>
          </w:tcPr>
          <w:p w:rsidR="00063758" w:rsidRDefault="00063758" w:rsidP="001D6FE5">
            <w:pPr>
              <w:pStyle w:val="libPoem"/>
              <w:rPr>
                <w:rtl/>
              </w:rPr>
            </w:pPr>
            <w:r>
              <w:rPr>
                <w:rtl/>
                <w:lang w:bidi="fa-IR"/>
              </w:rPr>
              <w:t>ورنه گنگى، به از سخن گفتن</w:t>
            </w:r>
            <w:r w:rsidRPr="00725071">
              <w:rPr>
                <w:rStyle w:val="libPoemTiniChar0"/>
                <w:rtl/>
              </w:rPr>
              <w:br/>
              <w:t> </w:t>
            </w:r>
          </w:p>
        </w:tc>
      </w:tr>
    </w:tbl>
    <w:p w:rsidR="006163BF" w:rsidRDefault="006163BF" w:rsidP="006163BF">
      <w:pPr>
        <w:pStyle w:val="libNormal"/>
        <w:rPr>
          <w:rtl/>
          <w:lang w:bidi="fa-IR"/>
        </w:rPr>
      </w:pPr>
      <w:r>
        <w:rPr>
          <w:rtl/>
          <w:lang w:bidi="fa-IR"/>
        </w:rPr>
        <w:t>انسان روزه دار</w:t>
      </w:r>
      <w:r w:rsidR="00480B29">
        <w:rPr>
          <w:rtl/>
          <w:lang w:bidi="fa-IR"/>
        </w:rPr>
        <w:t xml:space="preserve">، </w:t>
      </w:r>
      <w:r>
        <w:rPr>
          <w:rtl/>
          <w:lang w:bidi="fa-IR"/>
        </w:rPr>
        <w:t>دم از هر نوع سخنى فرو مى بندد</w:t>
      </w:r>
      <w:r w:rsidR="00AB2949">
        <w:rPr>
          <w:rtl/>
          <w:lang w:bidi="fa-IR"/>
        </w:rPr>
        <w:t xml:space="preserve">. </w:t>
      </w:r>
      <w:r>
        <w:rPr>
          <w:rtl/>
          <w:lang w:bidi="fa-IR"/>
        </w:rPr>
        <w:t>يا وقتى صحبت از چشم است مى گويد</w:t>
      </w:r>
      <w:r w:rsidR="00291DE5">
        <w:rPr>
          <w:rtl/>
          <w:lang w:bidi="fa-IR"/>
        </w:rPr>
        <w:t xml:space="preserve">: </w:t>
      </w:r>
    </w:p>
    <w:tbl>
      <w:tblPr>
        <w:tblStyle w:val="TableGrid"/>
        <w:bidiVisual/>
        <w:tblW w:w="5000" w:type="pct"/>
        <w:tblLook w:val="01E0"/>
      </w:tblPr>
      <w:tblGrid>
        <w:gridCol w:w="3678"/>
        <w:gridCol w:w="269"/>
        <w:gridCol w:w="3640"/>
      </w:tblGrid>
      <w:tr w:rsidR="00063758" w:rsidTr="001D6FE5">
        <w:trPr>
          <w:trHeight w:val="350"/>
        </w:trPr>
        <w:tc>
          <w:tcPr>
            <w:tcW w:w="4288" w:type="dxa"/>
            <w:shd w:val="clear" w:color="auto" w:fill="auto"/>
          </w:tcPr>
          <w:p w:rsidR="00063758" w:rsidRDefault="00063758" w:rsidP="001D6FE5">
            <w:pPr>
              <w:pStyle w:val="libPoem"/>
              <w:rPr>
                <w:rtl/>
              </w:rPr>
            </w:pPr>
            <w:r>
              <w:rPr>
                <w:rtl/>
                <w:lang w:bidi="fa-IR"/>
              </w:rPr>
              <w:t>ز دست ديده ودل هر دو فرياد بسازم</w:t>
            </w:r>
            <w:r w:rsidRPr="00725071">
              <w:rPr>
                <w:rStyle w:val="libPoemTiniChar0"/>
                <w:rtl/>
              </w:rPr>
              <w:br/>
              <w:t> </w:t>
            </w:r>
          </w:p>
        </w:tc>
        <w:tc>
          <w:tcPr>
            <w:tcW w:w="280" w:type="dxa"/>
            <w:shd w:val="clear" w:color="auto" w:fill="auto"/>
          </w:tcPr>
          <w:p w:rsidR="00063758" w:rsidRDefault="00063758" w:rsidP="001D6FE5">
            <w:pPr>
              <w:pStyle w:val="libPoem"/>
              <w:rPr>
                <w:rtl/>
              </w:rPr>
            </w:pPr>
          </w:p>
        </w:tc>
        <w:tc>
          <w:tcPr>
            <w:tcW w:w="4288" w:type="dxa"/>
            <w:shd w:val="clear" w:color="auto" w:fill="auto"/>
          </w:tcPr>
          <w:p w:rsidR="00063758" w:rsidRDefault="00063758" w:rsidP="001D6FE5">
            <w:pPr>
              <w:pStyle w:val="libPoem"/>
              <w:rPr>
                <w:rtl/>
              </w:rPr>
            </w:pPr>
            <w:r>
              <w:rPr>
                <w:rtl/>
                <w:lang w:bidi="fa-IR"/>
              </w:rPr>
              <w:t>كه هرچه ديده بيند دل كند ياد زنم</w:t>
            </w:r>
            <w:r w:rsidRPr="00725071">
              <w:rPr>
                <w:rStyle w:val="libPoemTiniChar0"/>
                <w:rtl/>
              </w:rPr>
              <w:br/>
              <w:t> </w:t>
            </w:r>
          </w:p>
        </w:tc>
      </w:tr>
      <w:tr w:rsidR="00063758" w:rsidTr="001D6FE5">
        <w:trPr>
          <w:trHeight w:val="350"/>
        </w:trPr>
        <w:tc>
          <w:tcPr>
            <w:tcW w:w="4288" w:type="dxa"/>
          </w:tcPr>
          <w:p w:rsidR="00063758" w:rsidRDefault="00063758" w:rsidP="001D6FE5">
            <w:pPr>
              <w:pStyle w:val="libPoem"/>
              <w:rPr>
                <w:rtl/>
              </w:rPr>
            </w:pPr>
            <w:r>
              <w:rPr>
                <w:rtl/>
                <w:lang w:bidi="fa-IR"/>
              </w:rPr>
              <w:t>خنجرى نيشش ز پولاد</w:t>
            </w:r>
            <w:r w:rsidRPr="00725071">
              <w:rPr>
                <w:rStyle w:val="libPoemTiniChar0"/>
                <w:rtl/>
              </w:rPr>
              <w:br/>
              <w:t> </w:t>
            </w:r>
          </w:p>
        </w:tc>
        <w:tc>
          <w:tcPr>
            <w:tcW w:w="280" w:type="dxa"/>
          </w:tcPr>
          <w:p w:rsidR="00063758" w:rsidRDefault="00063758" w:rsidP="001D6FE5">
            <w:pPr>
              <w:pStyle w:val="libPoem"/>
              <w:rPr>
                <w:rtl/>
              </w:rPr>
            </w:pPr>
          </w:p>
        </w:tc>
        <w:tc>
          <w:tcPr>
            <w:tcW w:w="4288" w:type="dxa"/>
          </w:tcPr>
          <w:p w:rsidR="00063758" w:rsidRDefault="00063758" w:rsidP="001D6FE5">
            <w:pPr>
              <w:pStyle w:val="libPoem"/>
              <w:rPr>
                <w:rtl/>
              </w:rPr>
            </w:pPr>
            <w:r>
              <w:rPr>
                <w:rtl/>
                <w:lang w:bidi="fa-IR"/>
              </w:rPr>
              <w:t>بر ديده، تا دل كند ياد</w:t>
            </w:r>
            <w:r w:rsidRPr="00725071">
              <w:rPr>
                <w:rStyle w:val="libPoemTiniChar0"/>
                <w:rtl/>
              </w:rPr>
              <w:br/>
              <w:t> </w:t>
            </w:r>
          </w:p>
        </w:tc>
      </w:tr>
    </w:tbl>
    <w:p w:rsidR="006163BF" w:rsidRDefault="006163BF" w:rsidP="006163BF">
      <w:pPr>
        <w:pStyle w:val="libNormal"/>
        <w:rPr>
          <w:rtl/>
          <w:lang w:bidi="fa-IR"/>
        </w:rPr>
      </w:pPr>
      <w:r>
        <w:rPr>
          <w:rtl/>
          <w:lang w:bidi="fa-IR"/>
        </w:rPr>
        <w:lastRenderedPageBreak/>
        <w:t>چشم را به روى هر ناروا و محرمى مى بندد و مى گويد</w:t>
      </w:r>
      <w:r w:rsidR="00291DE5">
        <w:rPr>
          <w:rtl/>
          <w:lang w:bidi="fa-IR"/>
        </w:rPr>
        <w:t xml:space="preserve">: </w:t>
      </w:r>
      <w:r>
        <w:rPr>
          <w:rtl/>
          <w:lang w:bidi="fa-IR"/>
        </w:rPr>
        <w:t>آنچه تاكنون ديده ام</w:t>
      </w:r>
      <w:r w:rsidR="00480B29">
        <w:rPr>
          <w:rtl/>
          <w:lang w:bidi="fa-IR"/>
        </w:rPr>
        <w:t xml:space="preserve">، </w:t>
      </w:r>
      <w:r>
        <w:rPr>
          <w:rtl/>
          <w:lang w:bidi="fa-IR"/>
        </w:rPr>
        <w:t>از دل نديده ام</w:t>
      </w:r>
      <w:r w:rsidR="00480B29">
        <w:rPr>
          <w:rtl/>
          <w:lang w:bidi="fa-IR"/>
        </w:rPr>
        <w:t xml:space="preserve">، </w:t>
      </w:r>
      <w:r>
        <w:rPr>
          <w:rtl/>
          <w:lang w:bidi="fa-IR"/>
        </w:rPr>
        <w:t>همه از ديده ديده ام</w:t>
      </w:r>
      <w:r w:rsidR="00AB2949">
        <w:rPr>
          <w:rtl/>
          <w:lang w:bidi="fa-IR"/>
        </w:rPr>
        <w:t xml:space="preserve">. </w:t>
      </w:r>
      <w:r>
        <w:rPr>
          <w:rtl/>
          <w:lang w:bidi="fa-IR"/>
        </w:rPr>
        <w:t>بنابراين</w:t>
      </w:r>
      <w:r w:rsidR="00480B29">
        <w:rPr>
          <w:rtl/>
          <w:lang w:bidi="fa-IR"/>
        </w:rPr>
        <w:t xml:space="preserve">، </w:t>
      </w:r>
      <w:r>
        <w:rPr>
          <w:rtl/>
          <w:lang w:bidi="fa-IR"/>
        </w:rPr>
        <w:t>چشم</w:t>
      </w:r>
      <w:r w:rsidR="00480B29">
        <w:rPr>
          <w:rtl/>
          <w:lang w:bidi="fa-IR"/>
        </w:rPr>
        <w:t xml:space="preserve">، </w:t>
      </w:r>
      <w:r>
        <w:rPr>
          <w:rtl/>
          <w:lang w:bidi="fa-IR"/>
        </w:rPr>
        <w:t>گوش</w:t>
      </w:r>
      <w:r w:rsidR="00480B29">
        <w:rPr>
          <w:rtl/>
          <w:lang w:bidi="fa-IR"/>
        </w:rPr>
        <w:t xml:space="preserve">، </w:t>
      </w:r>
      <w:r>
        <w:rPr>
          <w:rtl/>
          <w:lang w:bidi="fa-IR"/>
        </w:rPr>
        <w:t>دست</w:t>
      </w:r>
      <w:r w:rsidR="00480B29">
        <w:rPr>
          <w:rtl/>
          <w:lang w:bidi="fa-IR"/>
        </w:rPr>
        <w:t xml:space="preserve">، </w:t>
      </w:r>
      <w:r>
        <w:rPr>
          <w:rtl/>
          <w:lang w:bidi="fa-IR"/>
        </w:rPr>
        <w:t>پا و همه جوارح را در بند مى كشد؛ و براى مهار آنها با خود نيز مى جنگد تا چشم دل او باز شود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اذا صُمتَ فَليَصُم سمعُك و بصرُك و شعرُك و جِلدُك و عدَّدَ اءَشياء غير هذا و قال لا يكون يَوم صَومِك كَيَوم فطرك </w:t>
      </w:r>
      <w:r w:rsidRPr="00AB2949">
        <w:rPr>
          <w:rStyle w:val="libFootnotenumChar"/>
          <w:rtl/>
          <w:lang w:bidi="fa-IR"/>
        </w:rPr>
        <w:t>(750)</w:t>
      </w:r>
      <w:r w:rsidR="00AB2949">
        <w:rPr>
          <w:rtl/>
          <w:lang w:bidi="fa-IR"/>
        </w:rPr>
        <w:t xml:space="preserve">. </w:t>
      </w:r>
    </w:p>
    <w:p w:rsidR="006163BF" w:rsidRDefault="006163BF" w:rsidP="006163BF">
      <w:pPr>
        <w:pStyle w:val="libNormal"/>
        <w:rPr>
          <w:rtl/>
          <w:lang w:bidi="fa-IR"/>
        </w:rPr>
      </w:pPr>
      <w:r>
        <w:rPr>
          <w:rtl/>
          <w:lang w:bidi="fa-IR"/>
        </w:rPr>
        <w:t>«تو زمانى روزه دارى كه گوش و چشم و موى و پوست بدنت روزه باشد</w:t>
      </w:r>
      <w:r w:rsidR="00480B29">
        <w:rPr>
          <w:rtl/>
          <w:lang w:bidi="fa-IR"/>
        </w:rPr>
        <w:t xml:space="preserve">، </w:t>
      </w:r>
      <w:r>
        <w:rPr>
          <w:rtl/>
          <w:lang w:bidi="fa-IR"/>
        </w:rPr>
        <w:t>بايد روزى كه روزه دارى با روزهاى ديگرت متفاوت باشد»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امام صادق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سمع رسول اكرم </w:t>
      </w:r>
      <w:r w:rsidR="008B78BD" w:rsidRPr="008B78BD">
        <w:rPr>
          <w:rStyle w:val="libAlaemChar"/>
          <w:rtl/>
        </w:rPr>
        <w:t>صلى‌الله‌عليه‌وآله‌وسلم</w:t>
      </w:r>
      <w:r>
        <w:rPr>
          <w:rtl/>
          <w:lang w:bidi="fa-IR"/>
        </w:rPr>
        <w:t xml:space="preserve"> امراءَة تسبُّ جارية لها و هى صائمة فدَعَا رسول اكرم </w:t>
      </w:r>
      <w:r w:rsidR="008B78BD" w:rsidRPr="008B78BD">
        <w:rPr>
          <w:rStyle w:val="libAlaemChar"/>
          <w:rtl/>
        </w:rPr>
        <w:t>صلى‌الله‌عليه‌وآله‌وسلم</w:t>
      </w:r>
      <w:r>
        <w:rPr>
          <w:rtl/>
          <w:lang w:bidi="fa-IR"/>
        </w:rPr>
        <w:t xml:space="preserve"> بطعام فقال لها</w:t>
      </w:r>
      <w:r w:rsidR="00291DE5">
        <w:rPr>
          <w:rtl/>
          <w:lang w:bidi="fa-IR"/>
        </w:rPr>
        <w:t xml:space="preserve">: </w:t>
      </w:r>
      <w:r>
        <w:rPr>
          <w:rtl/>
          <w:lang w:bidi="fa-IR"/>
        </w:rPr>
        <w:t>كُلِى فقلت</w:t>
      </w:r>
      <w:r w:rsidR="00291DE5">
        <w:rPr>
          <w:rtl/>
          <w:lang w:bidi="fa-IR"/>
        </w:rPr>
        <w:t xml:space="preserve">: </w:t>
      </w:r>
      <w:r>
        <w:rPr>
          <w:rtl/>
          <w:lang w:bidi="fa-IR"/>
        </w:rPr>
        <w:t>انِّى صائمة فقال</w:t>
      </w:r>
      <w:r w:rsidR="00291DE5">
        <w:rPr>
          <w:rtl/>
          <w:lang w:bidi="fa-IR"/>
        </w:rPr>
        <w:t xml:space="preserve">: </w:t>
      </w:r>
      <w:r>
        <w:rPr>
          <w:rtl/>
          <w:lang w:bidi="fa-IR"/>
        </w:rPr>
        <w:t xml:space="preserve">كيف تكونينَ صائمة و قد سببتِ جاريتَكِ انَّ الصوم ليس مِنَ الطَّعام و الشَّراب فقط </w:t>
      </w:r>
      <w:r w:rsidRPr="00AB2949">
        <w:rPr>
          <w:rStyle w:val="libFootnotenumChar"/>
          <w:rtl/>
          <w:lang w:bidi="fa-IR"/>
        </w:rPr>
        <w:t>(751)</w:t>
      </w:r>
      <w:r w:rsidR="00AB2949">
        <w:rPr>
          <w:rtl/>
          <w:lang w:bidi="fa-IR"/>
        </w:rPr>
        <w:t xml:space="preserve">. </w:t>
      </w:r>
    </w:p>
    <w:p w:rsidR="006163BF" w:rsidRDefault="006163BF" w:rsidP="006163BF">
      <w:pPr>
        <w:pStyle w:val="libNormal"/>
        <w:rPr>
          <w:rtl/>
          <w:lang w:bidi="fa-IR"/>
        </w:rPr>
      </w:pPr>
      <w:r>
        <w:rPr>
          <w:rtl/>
          <w:lang w:bidi="fa-IR"/>
        </w:rPr>
        <w:t xml:space="preserve">«در زمان رسول اكرم </w:t>
      </w:r>
      <w:r w:rsidR="008B78BD" w:rsidRPr="008B78BD">
        <w:rPr>
          <w:rStyle w:val="libAlaemChar"/>
          <w:rtl/>
        </w:rPr>
        <w:t>صلى‌الله‌عليه‌وآله‌وسلم</w:t>
      </w:r>
      <w:r>
        <w:rPr>
          <w:rtl/>
          <w:lang w:bidi="fa-IR"/>
        </w:rPr>
        <w:t xml:space="preserve"> حضرت شنيدند كه زن روزه دارى نسبت به كنيز و زير دستش بدگويى و فحاشى مى كند</w:t>
      </w:r>
      <w:r w:rsidR="00AB2949">
        <w:rPr>
          <w:rtl/>
          <w:lang w:bidi="fa-IR"/>
        </w:rPr>
        <w:t xml:space="preserve">. </w:t>
      </w:r>
      <w:r>
        <w:rPr>
          <w:rtl/>
          <w:lang w:bidi="fa-IR"/>
        </w:rPr>
        <w:t xml:space="preserve">حضرت آن زن را به خوردن طعام دعوت كردند و زن به رسول اكرم </w:t>
      </w:r>
      <w:r w:rsidR="008B78BD" w:rsidRPr="008B78BD">
        <w:rPr>
          <w:rStyle w:val="libAlaemChar"/>
          <w:rtl/>
        </w:rPr>
        <w:t>صلى‌الله‌عليه‌وآله‌وسلم</w:t>
      </w:r>
      <w:r>
        <w:rPr>
          <w:rtl/>
          <w:lang w:bidi="fa-IR"/>
        </w:rPr>
        <w:t xml:space="preserve"> گفت</w:t>
      </w:r>
      <w:r w:rsidR="00291DE5">
        <w:rPr>
          <w:rtl/>
          <w:lang w:bidi="fa-IR"/>
        </w:rPr>
        <w:t xml:space="preserve">: </w:t>
      </w:r>
      <w:r>
        <w:rPr>
          <w:rtl/>
          <w:lang w:bidi="fa-IR"/>
        </w:rPr>
        <w:t>من روزه دارم</w:t>
      </w:r>
      <w:r w:rsidR="00480B29">
        <w:rPr>
          <w:rtl/>
          <w:lang w:bidi="fa-IR"/>
        </w:rPr>
        <w:t xml:space="preserve">، </w:t>
      </w:r>
      <w:r>
        <w:rPr>
          <w:rtl/>
          <w:lang w:bidi="fa-IR"/>
        </w:rPr>
        <w:t>حضرت فرمودند</w:t>
      </w:r>
      <w:r w:rsidR="00291DE5">
        <w:rPr>
          <w:rtl/>
          <w:lang w:bidi="fa-IR"/>
        </w:rPr>
        <w:t xml:space="preserve">: </w:t>
      </w:r>
      <w:r>
        <w:rPr>
          <w:rtl/>
          <w:lang w:bidi="fa-IR"/>
        </w:rPr>
        <w:t>چگونه روزه دارى</w:t>
      </w:r>
      <w:r w:rsidR="00480B29">
        <w:rPr>
          <w:rtl/>
          <w:lang w:bidi="fa-IR"/>
        </w:rPr>
        <w:t>؛</w:t>
      </w:r>
      <w:r>
        <w:rPr>
          <w:rtl/>
          <w:lang w:bidi="fa-IR"/>
        </w:rPr>
        <w:t xml:space="preserve"> حال آن كه زبانت به فحش و بدگويى نسبت به زيردست باز شده است</w:t>
      </w:r>
      <w:r w:rsidR="00480B29">
        <w:rPr>
          <w:rtl/>
          <w:lang w:bidi="fa-IR"/>
        </w:rPr>
        <w:t>؟</w:t>
      </w:r>
      <w:r>
        <w:rPr>
          <w:rtl/>
          <w:lang w:bidi="fa-IR"/>
        </w:rPr>
        <w:t xml:space="preserve"> روزه فقط پرهيز از خوردن و آشاميدن نيست»</w:t>
      </w:r>
      <w:r w:rsidR="00AB2949">
        <w:rPr>
          <w:rtl/>
          <w:lang w:bidi="fa-IR"/>
        </w:rPr>
        <w:t xml:space="preserve">. </w:t>
      </w:r>
    </w:p>
    <w:p w:rsidR="006163BF" w:rsidRDefault="006163BF" w:rsidP="006163BF">
      <w:pPr>
        <w:pStyle w:val="libNormal"/>
        <w:rPr>
          <w:rtl/>
          <w:lang w:bidi="fa-IR"/>
        </w:rPr>
      </w:pPr>
      <w:r>
        <w:rPr>
          <w:rtl/>
          <w:lang w:bidi="fa-IR"/>
        </w:rPr>
        <w:t>در حال روزه</w:t>
      </w:r>
      <w:r w:rsidR="00480B29">
        <w:rPr>
          <w:rtl/>
          <w:lang w:bidi="fa-IR"/>
        </w:rPr>
        <w:t xml:space="preserve">، </w:t>
      </w:r>
      <w:r>
        <w:rPr>
          <w:rtl/>
          <w:lang w:bidi="fa-IR"/>
        </w:rPr>
        <w:t>مجادله</w:t>
      </w:r>
      <w:r w:rsidR="00480B29">
        <w:rPr>
          <w:rtl/>
          <w:lang w:bidi="fa-IR"/>
        </w:rPr>
        <w:t xml:space="preserve">، </w:t>
      </w:r>
      <w:r>
        <w:rPr>
          <w:rtl/>
          <w:lang w:bidi="fa-IR"/>
        </w:rPr>
        <w:t>گفتگو و سخن هاى بى معنا را بايد كنار گذاشت زيردست ها را بايد رها كرد</w:t>
      </w:r>
      <w:r w:rsidR="00AB2949">
        <w:rPr>
          <w:rtl/>
          <w:lang w:bidi="fa-IR"/>
        </w:rPr>
        <w:t xml:space="preserve">. </w:t>
      </w:r>
      <w:r>
        <w:rPr>
          <w:rtl/>
          <w:lang w:bidi="fa-IR"/>
        </w:rPr>
        <w:t>و خلاصه انسان روزه دار بايد وقار و طمانينه روزه دار باشد</w:t>
      </w:r>
      <w:r w:rsidR="00AB2949">
        <w:rPr>
          <w:rtl/>
          <w:lang w:bidi="fa-IR"/>
        </w:rPr>
        <w:t xml:space="preserve">. </w:t>
      </w:r>
    </w:p>
    <w:p w:rsidR="006163BF" w:rsidRDefault="006163BF" w:rsidP="006163BF">
      <w:pPr>
        <w:pStyle w:val="libNormal"/>
        <w:rPr>
          <w:rtl/>
          <w:lang w:bidi="fa-IR"/>
        </w:rPr>
      </w:pPr>
      <w:r>
        <w:rPr>
          <w:rtl/>
          <w:lang w:bidi="fa-IR"/>
        </w:rPr>
        <w:t>مَنِ اغتابَ مُسلما بطل صومه</w:t>
      </w:r>
      <w:r w:rsidR="00AB2949">
        <w:rPr>
          <w:rtl/>
          <w:lang w:bidi="fa-IR"/>
        </w:rPr>
        <w:t>...</w:t>
      </w:r>
      <w:r>
        <w:rPr>
          <w:rtl/>
          <w:lang w:bidi="fa-IR"/>
        </w:rPr>
        <w:t xml:space="preserve">فان مات و هو كذلك مات و هو مستحلّ لما حرَّم اللّه </w:t>
      </w:r>
      <w:r w:rsidRPr="00AB2949">
        <w:rPr>
          <w:rStyle w:val="libFootnotenumChar"/>
          <w:rtl/>
          <w:lang w:bidi="fa-IR"/>
        </w:rPr>
        <w:t>(752)</w:t>
      </w:r>
      <w:r w:rsidR="00AB2949">
        <w:rPr>
          <w:rtl/>
          <w:lang w:bidi="fa-IR"/>
        </w:rPr>
        <w:t xml:space="preserve">. </w:t>
      </w:r>
    </w:p>
    <w:p w:rsidR="006163BF" w:rsidRDefault="006163BF" w:rsidP="006163BF">
      <w:pPr>
        <w:pStyle w:val="libNormal"/>
        <w:rPr>
          <w:rtl/>
          <w:lang w:bidi="fa-IR"/>
        </w:rPr>
      </w:pPr>
      <w:r>
        <w:rPr>
          <w:rtl/>
          <w:lang w:bidi="fa-IR"/>
        </w:rPr>
        <w:lastRenderedPageBreak/>
        <w:t>«كسى كه از مسلمانى غيبت و بدگويى كند</w:t>
      </w:r>
      <w:r w:rsidR="00480B29">
        <w:rPr>
          <w:rtl/>
          <w:lang w:bidi="fa-IR"/>
        </w:rPr>
        <w:t xml:space="preserve">، </w:t>
      </w:r>
      <w:r>
        <w:rPr>
          <w:rtl/>
          <w:lang w:bidi="fa-IR"/>
        </w:rPr>
        <w:t>روزه خود را باطل كرده و اگر در اين حال بميرد</w:t>
      </w:r>
      <w:r w:rsidR="00480B29">
        <w:rPr>
          <w:rtl/>
          <w:lang w:bidi="fa-IR"/>
        </w:rPr>
        <w:t xml:space="preserve">، </w:t>
      </w:r>
      <w:r>
        <w:rPr>
          <w:rtl/>
          <w:lang w:bidi="fa-IR"/>
        </w:rPr>
        <w:t>در حقيقت او حرام الهى را حلال كرده است»</w:t>
      </w:r>
      <w:r w:rsidR="00AB2949">
        <w:rPr>
          <w:rtl/>
          <w:lang w:bidi="fa-IR"/>
        </w:rPr>
        <w:t xml:space="preserve">. </w:t>
      </w:r>
    </w:p>
    <w:p w:rsidR="006163BF" w:rsidRDefault="006163BF" w:rsidP="006163BF">
      <w:pPr>
        <w:pStyle w:val="libNormal"/>
        <w:rPr>
          <w:rtl/>
          <w:lang w:bidi="fa-IR"/>
        </w:rPr>
      </w:pPr>
      <w:r>
        <w:rPr>
          <w:rtl/>
          <w:lang w:bidi="fa-IR"/>
        </w:rPr>
        <w:t>از طرفى هر چيزى كه ذكر آن حرام است گوش دادن و استماع آن هم حرام است</w:t>
      </w:r>
      <w:r w:rsidR="00480B29">
        <w:rPr>
          <w:rtl/>
          <w:lang w:bidi="fa-IR"/>
        </w:rPr>
        <w:t xml:space="preserve">، </w:t>
      </w:r>
      <w:r>
        <w:rPr>
          <w:rtl/>
          <w:lang w:bidi="fa-IR"/>
        </w:rPr>
        <w:t>بنابراين</w:t>
      </w:r>
      <w:r w:rsidR="00480B2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 xml:space="preserve">المُغتَاب والمُستمع شريكان فى الاثم </w:t>
      </w:r>
      <w:r w:rsidRPr="00AB2949">
        <w:rPr>
          <w:rStyle w:val="libFootnotenumChar"/>
          <w:rtl/>
          <w:lang w:bidi="fa-IR"/>
        </w:rPr>
        <w:t>(753)</w:t>
      </w:r>
      <w:r w:rsidR="00AB2949">
        <w:rPr>
          <w:rtl/>
          <w:lang w:bidi="fa-IR"/>
        </w:rPr>
        <w:t xml:space="preserve">. </w:t>
      </w:r>
    </w:p>
    <w:p w:rsidR="006163BF" w:rsidRDefault="006163BF" w:rsidP="006163BF">
      <w:pPr>
        <w:pStyle w:val="libNormal"/>
        <w:rPr>
          <w:rtl/>
          <w:lang w:bidi="fa-IR"/>
        </w:rPr>
      </w:pPr>
      <w:r>
        <w:rPr>
          <w:rtl/>
          <w:lang w:bidi="fa-IR"/>
        </w:rPr>
        <w:t>«گوينده غيبت و شنونده آن</w:t>
      </w:r>
      <w:r w:rsidR="00480B29">
        <w:rPr>
          <w:rtl/>
          <w:lang w:bidi="fa-IR"/>
        </w:rPr>
        <w:t xml:space="preserve">، </w:t>
      </w:r>
      <w:r>
        <w:rPr>
          <w:rtl/>
          <w:lang w:bidi="fa-IR"/>
        </w:rPr>
        <w:t>در گناه با هم به طور مساوى شريكند»</w:t>
      </w:r>
      <w:r w:rsidR="00AB2949">
        <w:rPr>
          <w:rtl/>
          <w:lang w:bidi="fa-IR"/>
        </w:rPr>
        <w:t xml:space="preserve">. </w:t>
      </w:r>
    </w:p>
    <w:p w:rsidR="006163BF" w:rsidRDefault="006163BF" w:rsidP="006163BF">
      <w:pPr>
        <w:pStyle w:val="libNormal"/>
        <w:rPr>
          <w:rtl/>
          <w:lang w:bidi="fa-IR"/>
        </w:rPr>
      </w:pPr>
      <w:r>
        <w:rPr>
          <w:rtl/>
          <w:lang w:bidi="fa-IR"/>
        </w:rPr>
        <w:t xml:space="preserve">و يا 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السَّامع للغيبة اءحد المغتابين </w:t>
      </w:r>
      <w:r w:rsidRPr="00AB2949">
        <w:rPr>
          <w:rStyle w:val="libFootnotenumChar"/>
          <w:rtl/>
          <w:lang w:bidi="fa-IR"/>
        </w:rPr>
        <w:t>(754)</w:t>
      </w:r>
      <w:r w:rsidR="00AB2949">
        <w:rPr>
          <w:rtl/>
          <w:lang w:bidi="fa-IR"/>
        </w:rPr>
        <w:t xml:space="preserve">. </w:t>
      </w:r>
    </w:p>
    <w:p w:rsidR="006163BF" w:rsidRDefault="006163BF" w:rsidP="006163BF">
      <w:pPr>
        <w:pStyle w:val="libNormal"/>
        <w:rPr>
          <w:rtl/>
          <w:lang w:bidi="fa-IR"/>
        </w:rPr>
      </w:pPr>
      <w:r>
        <w:rPr>
          <w:rtl/>
          <w:lang w:bidi="fa-IR"/>
        </w:rPr>
        <w:t>«شنونده غيبت</w:t>
      </w:r>
      <w:r w:rsidR="00480B29">
        <w:rPr>
          <w:rtl/>
          <w:lang w:bidi="fa-IR"/>
        </w:rPr>
        <w:t xml:space="preserve">، </w:t>
      </w:r>
      <w:r>
        <w:rPr>
          <w:rtl/>
          <w:lang w:bidi="fa-IR"/>
        </w:rPr>
        <w:t>خود يكى از غيبت كنندگان است»</w:t>
      </w:r>
      <w:r w:rsidR="00AB2949">
        <w:rPr>
          <w:rtl/>
          <w:lang w:bidi="fa-IR"/>
        </w:rPr>
        <w:t xml:space="preserve">. </w:t>
      </w:r>
    </w:p>
    <w:p w:rsidR="006163BF" w:rsidRDefault="006163BF" w:rsidP="006163BF">
      <w:pPr>
        <w:pStyle w:val="libNormal"/>
        <w:rPr>
          <w:rtl/>
          <w:lang w:bidi="fa-IR"/>
        </w:rPr>
      </w:pPr>
      <w:r>
        <w:rPr>
          <w:rtl/>
          <w:lang w:bidi="fa-IR"/>
        </w:rPr>
        <w:t>بنابراين همان گونه كه دهان</w:t>
      </w:r>
      <w:r w:rsidR="00480B29">
        <w:rPr>
          <w:rtl/>
          <w:lang w:bidi="fa-IR"/>
        </w:rPr>
        <w:t xml:space="preserve">، </w:t>
      </w:r>
      <w:r>
        <w:rPr>
          <w:rtl/>
          <w:lang w:bidi="fa-IR"/>
        </w:rPr>
        <w:t>شكم و غريزه جنسى روزه است</w:t>
      </w:r>
      <w:r w:rsidR="00480B29">
        <w:rPr>
          <w:rtl/>
          <w:lang w:bidi="fa-IR"/>
        </w:rPr>
        <w:t xml:space="preserve">، </w:t>
      </w:r>
      <w:r>
        <w:rPr>
          <w:rtl/>
          <w:lang w:bidi="fa-IR"/>
        </w:rPr>
        <w:t>گوش</w:t>
      </w:r>
      <w:r w:rsidR="00480B29">
        <w:rPr>
          <w:rtl/>
          <w:lang w:bidi="fa-IR"/>
        </w:rPr>
        <w:t xml:space="preserve">، </w:t>
      </w:r>
      <w:r>
        <w:rPr>
          <w:rtl/>
          <w:lang w:bidi="fa-IR"/>
        </w:rPr>
        <w:t>چشم</w:t>
      </w:r>
      <w:r w:rsidR="00480B29">
        <w:rPr>
          <w:rtl/>
          <w:lang w:bidi="fa-IR"/>
        </w:rPr>
        <w:t xml:space="preserve">، </w:t>
      </w:r>
      <w:r>
        <w:rPr>
          <w:rtl/>
          <w:lang w:bidi="fa-IR"/>
        </w:rPr>
        <w:t>زبان و همه اعضا و جوارح نيز بايد روزه دار باشند؛ و اين مرتبه دوم از كمال روزه است</w:t>
      </w:r>
      <w:r w:rsidR="00AB2949">
        <w:rPr>
          <w:rtl/>
          <w:lang w:bidi="fa-IR"/>
        </w:rPr>
        <w:t xml:space="preserve">. </w:t>
      </w:r>
    </w:p>
    <w:p w:rsidR="006163BF" w:rsidRDefault="006163BF" w:rsidP="006163BF">
      <w:pPr>
        <w:pStyle w:val="libNormal"/>
        <w:rPr>
          <w:rtl/>
          <w:lang w:bidi="fa-IR"/>
        </w:rPr>
      </w:pPr>
      <w:r>
        <w:rPr>
          <w:rtl/>
          <w:lang w:bidi="fa-IR"/>
        </w:rPr>
        <w:t>مرتبه سوم كه اهم مراتب است</w:t>
      </w:r>
      <w:r w:rsidR="00480B29">
        <w:rPr>
          <w:rtl/>
          <w:lang w:bidi="fa-IR"/>
        </w:rPr>
        <w:t xml:space="preserve">، </w:t>
      </w:r>
      <w:r>
        <w:rPr>
          <w:rtl/>
          <w:lang w:bidi="fa-IR"/>
        </w:rPr>
        <w:t>روزه داشتن قلب است</w:t>
      </w:r>
      <w:r w:rsidR="00AB2949">
        <w:rPr>
          <w:rtl/>
          <w:lang w:bidi="fa-IR"/>
        </w:rPr>
        <w:t xml:space="preserve">. </w:t>
      </w:r>
      <w:r>
        <w:rPr>
          <w:rtl/>
          <w:lang w:bidi="fa-IR"/>
        </w:rPr>
        <w:t>در مراحل روزه</w:t>
      </w:r>
      <w:r w:rsidR="00480B29">
        <w:rPr>
          <w:rtl/>
          <w:lang w:bidi="fa-IR"/>
        </w:rPr>
        <w:t xml:space="preserve">، </w:t>
      </w:r>
      <w:r>
        <w:rPr>
          <w:rtl/>
          <w:lang w:bidi="fa-IR"/>
        </w:rPr>
        <w:t>مهم اين است كه اين عبادت به گونه اى موثر واقع شود كه علاوه بر دهان</w:t>
      </w:r>
      <w:r w:rsidR="00480B29">
        <w:rPr>
          <w:rtl/>
          <w:lang w:bidi="fa-IR"/>
        </w:rPr>
        <w:t xml:space="preserve">، </w:t>
      </w:r>
      <w:r>
        <w:rPr>
          <w:rtl/>
          <w:lang w:bidi="fa-IR"/>
        </w:rPr>
        <w:t>شكم</w:t>
      </w:r>
      <w:r w:rsidR="00480B29">
        <w:rPr>
          <w:rtl/>
          <w:lang w:bidi="fa-IR"/>
        </w:rPr>
        <w:t xml:space="preserve">، </w:t>
      </w:r>
      <w:r>
        <w:rPr>
          <w:rtl/>
          <w:lang w:bidi="fa-IR"/>
        </w:rPr>
        <w:t>زبان</w:t>
      </w:r>
      <w:r w:rsidR="00480B29">
        <w:rPr>
          <w:rtl/>
          <w:lang w:bidi="fa-IR"/>
        </w:rPr>
        <w:t xml:space="preserve">، </w:t>
      </w:r>
      <w:r>
        <w:rPr>
          <w:rtl/>
          <w:lang w:bidi="fa-IR"/>
        </w:rPr>
        <w:t>گوش و چشم</w:t>
      </w:r>
      <w:r w:rsidR="00480B29">
        <w:rPr>
          <w:rtl/>
          <w:lang w:bidi="fa-IR"/>
        </w:rPr>
        <w:t xml:space="preserve">، </w:t>
      </w:r>
      <w:r>
        <w:rPr>
          <w:rtl/>
          <w:lang w:bidi="fa-IR"/>
        </w:rPr>
        <w:t>دل هم از انديشه خطا مصون بماند؛ كه در روايتى معروف اميرالمومنين عليه السالم فرمودند</w:t>
      </w:r>
      <w:r w:rsidR="00291DE5">
        <w:rPr>
          <w:rtl/>
          <w:lang w:bidi="fa-IR"/>
        </w:rPr>
        <w:t xml:space="preserve">: </w:t>
      </w:r>
    </w:p>
    <w:p w:rsidR="006163BF" w:rsidRDefault="006163BF" w:rsidP="006163BF">
      <w:pPr>
        <w:pStyle w:val="libNormal"/>
        <w:rPr>
          <w:rtl/>
          <w:lang w:bidi="fa-IR"/>
        </w:rPr>
      </w:pPr>
      <w:r>
        <w:rPr>
          <w:rtl/>
          <w:lang w:bidi="fa-IR"/>
        </w:rPr>
        <w:t xml:space="preserve">صيام القلب عن الفكر فى الآثام اءفضل من صيام البطن عن الطعام </w:t>
      </w:r>
      <w:r w:rsidRPr="00AB2949">
        <w:rPr>
          <w:rStyle w:val="libFootnotenumChar"/>
          <w:rtl/>
          <w:lang w:bidi="fa-IR"/>
        </w:rPr>
        <w:t>(755)</w:t>
      </w:r>
      <w:r w:rsidR="00AB2949">
        <w:rPr>
          <w:rtl/>
          <w:lang w:bidi="fa-IR"/>
        </w:rPr>
        <w:t xml:space="preserve">. </w:t>
      </w:r>
    </w:p>
    <w:p w:rsidR="006163BF" w:rsidRDefault="006163BF" w:rsidP="006163BF">
      <w:pPr>
        <w:pStyle w:val="libNormal"/>
        <w:rPr>
          <w:rtl/>
          <w:lang w:bidi="fa-IR"/>
        </w:rPr>
      </w:pPr>
      <w:r>
        <w:rPr>
          <w:rtl/>
          <w:lang w:bidi="fa-IR"/>
        </w:rPr>
        <w:t>«اگر انسان موفق شود قلب را از انديشه گناه</w:t>
      </w:r>
      <w:r w:rsidR="00480B29">
        <w:rPr>
          <w:rtl/>
          <w:lang w:bidi="fa-IR"/>
        </w:rPr>
        <w:t xml:space="preserve">، </w:t>
      </w:r>
      <w:r>
        <w:rPr>
          <w:rtl/>
          <w:lang w:bidi="fa-IR"/>
        </w:rPr>
        <w:t>پاك و مطهر نگاه دارد</w:t>
      </w:r>
      <w:r w:rsidR="00480B29">
        <w:rPr>
          <w:rtl/>
          <w:lang w:bidi="fa-IR"/>
        </w:rPr>
        <w:t xml:space="preserve">، </w:t>
      </w:r>
      <w:r>
        <w:rPr>
          <w:rtl/>
          <w:lang w:bidi="fa-IR"/>
        </w:rPr>
        <w:t>بهتر از آن است كه فقط شكم را از خوردن و آشاميدن بازدارد»</w:t>
      </w:r>
      <w:r w:rsidR="00AB2949">
        <w:rPr>
          <w:rtl/>
          <w:lang w:bidi="fa-IR"/>
        </w:rPr>
        <w:t xml:space="preserve">. </w:t>
      </w:r>
    </w:p>
    <w:p w:rsidR="006163BF" w:rsidRDefault="006163BF" w:rsidP="006163BF">
      <w:pPr>
        <w:pStyle w:val="libNormal"/>
        <w:rPr>
          <w:rtl/>
          <w:lang w:bidi="fa-IR"/>
        </w:rPr>
      </w:pPr>
      <w:r>
        <w:rPr>
          <w:rtl/>
          <w:lang w:bidi="fa-IR"/>
        </w:rPr>
        <w:t>دستيابى به چنين مرحله اى</w:t>
      </w:r>
      <w:r w:rsidR="00480B29">
        <w:rPr>
          <w:rtl/>
          <w:lang w:bidi="fa-IR"/>
        </w:rPr>
        <w:t xml:space="preserve">، </w:t>
      </w:r>
      <w:r>
        <w:rPr>
          <w:rtl/>
          <w:lang w:bidi="fa-IR"/>
        </w:rPr>
        <w:t>هنگامى ميسر است كه انسان بتواند بر پليدى و پستى گناهان چنان اشراف پيدا كند</w:t>
      </w:r>
      <w:r w:rsidR="00480B29">
        <w:rPr>
          <w:rtl/>
          <w:lang w:bidi="fa-IR"/>
        </w:rPr>
        <w:t xml:space="preserve">، </w:t>
      </w:r>
      <w:r>
        <w:rPr>
          <w:rtl/>
          <w:lang w:bidi="fa-IR"/>
        </w:rPr>
        <w:t xml:space="preserve">و به عوارض سوء آنها آگاه شود؛ كه هرگز </w:t>
      </w:r>
      <w:r>
        <w:rPr>
          <w:rtl/>
          <w:lang w:bidi="fa-IR"/>
        </w:rPr>
        <w:lastRenderedPageBreak/>
        <w:t>فكر و ذهن او به سوى گناه نرود</w:t>
      </w:r>
      <w:r w:rsidR="00480B29">
        <w:rPr>
          <w:rtl/>
          <w:lang w:bidi="fa-IR"/>
        </w:rPr>
        <w:t xml:space="preserve">، </w:t>
      </w:r>
      <w:r>
        <w:rPr>
          <w:rtl/>
          <w:lang w:bidi="fa-IR"/>
        </w:rPr>
        <w:t>از طرفى آن چنان اقتدارى بر انديشه خود پيدا كند كه راه گناه را بر خيال و تصور خود ببندد</w:t>
      </w:r>
      <w:r w:rsidR="00AB2949">
        <w:rPr>
          <w:rtl/>
          <w:lang w:bidi="fa-IR"/>
        </w:rPr>
        <w:t xml:space="preserve">. </w:t>
      </w:r>
    </w:p>
    <w:p w:rsidR="006163BF" w:rsidRDefault="006163BF" w:rsidP="006163BF">
      <w:pPr>
        <w:pStyle w:val="libNormal"/>
        <w:rPr>
          <w:rtl/>
          <w:lang w:bidi="fa-IR"/>
        </w:rPr>
      </w:pPr>
      <w:r>
        <w:rPr>
          <w:rtl/>
          <w:lang w:bidi="fa-IR"/>
        </w:rPr>
        <w:t>همان طور كه در سايه روزه</w:t>
      </w:r>
      <w:r w:rsidR="00480B29">
        <w:rPr>
          <w:rtl/>
          <w:lang w:bidi="fa-IR"/>
        </w:rPr>
        <w:t xml:space="preserve">، </w:t>
      </w:r>
      <w:r>
        <w:rPr>
          <w:rtl/>
          <w:lang w:bidi="fa-IR"/>
        </w:rPr>
        <w:t>بر مهار اعضاى ظاهرى خود موفق مى شود</w:t>
      </w:r>
      <w:r w:rsidR="00480B29">
        <w:rPr>
          <w:rtl/>
          <w:lang w:bidi="fa-IR"/>
        </w:rPr>
        <w:t xml:space="preserve">، </w:t>
      </w:r>
      <w:r>
        <w:rPr>
          <w:rtl/>
          <w:lang w:bidi="fa-IR"/>
        </w:rPr>
        <w:t>به همان ترتيب بر انديشه خود نيز اين تسلط را به دست آورد</w:t>
      </w:r>
      <w:r w:rsidR="00AB2949">
        <w:rPr>
          <w:rtl/>
          <w:lang w:bidi="fa-IR"/>
        </w:rPr>
        <w:t xml:space="preserve">. </w:t>
      </w:r>
      <w:r>
        <w:rPr>
          <w:rtl/>
          <w:lang w:bidi="fa-IR"/>
        </w:rPr>
        <w:t xml:space="preserve">در سخنى از رسول اكرم </w:t>
      </w:r>
      <w:r w:rsidR="008B78BD" w:rsidRPr="008B78BD">
        <w:rPr>
          <w:rStyle w:val="libAlaemChar"/>
          <w:rtl/>
        </w:rPr>
        <w:t>صلى‌الله‌عليه‌وآله‌وسلم</w:t>
      </w:r>
      <w:r>
        <w:rPr>
          <w:rtl/>
          <w:lang w:bidi="fa-IR"/>
        </w:rPr>
        <w:t xml:space="preserve"> روايت شده كه فرمودند</w:t>
      </w:r>
      <w:r w:rsidR="00291DE5">
        <w:rPr>
          <w:rtl/>
          <w:lang w:bidi="fa-IR"/>
        </w:rPr>
        <w:t xml:space="preserve">: </w:t>
      </w:r>
    </w:p>
    <w:p w:rsidR="006163BF" w:rsidRDefault="006163BF" w:rsidP="006163BF">
      <w:pPr>
        <w:pStyle w:val="libNormal"/>
        <w:rPr>
          <w:rtl/>
          <w:lang w:bidi="fa-IR"/>
        </w:rPr>
      </w:pPr>
      <w:r>
        <w:rPr>
          <w:rtl/>
          <w:lang w:bidi="fa-IR"/>
        </w:rPr>
        <w:t xml:space="preserve">انَّ الشَّيطان ليجرِى مِن ابنِ آدم مجرى الدّم فضيِّفوا مجاريه بالجوع </w:t>
      </w:r>
      <w:r w:rsidRPr="00AB2949">
        <w:rPr>
          <w:rStyle w:val="libFootnotenumChar"/>
          <w:rtl/>
          <w:lang w:bidi="fa-IR"/>
        </w:rPr>
        <w:t>(756)</w:t>
      </w:r>
      <w:r w:rsidR="00AB2949">
        <w:rPr>
          <w:rtl/>
          <w:lang w:bidi="fa-IR"/>
        </w:rPr>
        <w:t xml:space="preserve">. </w:t>
      </w:r>
    </w:p>
    <w:p w:rsidR="006163BF" w:rsidRDefault="006163BF" w:rsidP="006163BF">
      <w:pPr>
        <w:pStyle w:val="libNormal"/>
        <w:rPr>
          <w:rtl/>
          <w:lang w:bidi="fa-IR"/>
        </w:rPr>
      </w:pPr>
      <w:r>
        <w:rPr>
          <w:rtl/>
          <w:lang w:bidi="fa-IR"/>
        </w:rPr>
        <w:t>«همان طور كه خون در عروق انسان جارى مى شود</w:t>
      </w:r>
      <w:r w:rsidR="00480B29">
        <w:rPr>
          <w:rtl/>
          <w:lang w:bidi="fa-IR"/>
        </w:rPr>
        <w:t xml:space="preserve">، </w:t>
      </w:r>
      <w:r>
        <w:rPr>
          <w:rtl/>
          <w:lang w:bidi="fa-IR"/>
        </w:rPr>
        <w:t>وسوسه هاى شيطانى به صورت پنهانى</w:t>
      </w:r>
      <w:r w:rsidR="00480B29">
        <w:rPr>
          <w:rtl/>
          <w:lang w:bidi="fa-IR"/>
        </w:rPr>
        <w:t xml:space="preserve">، </w:t>
      </w:r>
      <w:r>
        <w:rPr>
          <w:rtl/>
          <w:lang w:bidi="fa-IR"/>
        </w:rPr>
        <w:t>در انسان نفوذ مى كند و يكى از راه هاى بستن نفوذ شيطان</w:t>
      </w:r>
      <w:r w:rsidR="00480B29">
        <w:rPr>
          <w:rtl/>
          <w:lang w:bidi="fa-IR"/>
        </w:rPr>
        <w:t xml:space="preserve">، </w:t>
      </w:r>
      <w:r>
        <w:rPr>
          <w:rtl/>
          <w:lang w:bidi="fa-IR"/>
        </w:rPr>
        <w:t>روزه است»</w:t>
      </w:r>
      <w:r w:rsidR="00AB2949">
        <w:rPr>
          <w:rtl/>
          <w:lang w:bidi="fa-IR"/>
        </w:rPr>
        <w:t xml:space="preserve">. </w:t>
      </w:r>
    </w:p>
    <w:p w:rsidR="006163BF" w:rsidRDefault="006163BF" w:rsidP="006163BF">
      <w:pPr>
        <w:pStyle w:val="libNormal"/>
        <w:rPr>
          <w:rtl/>
          <w:lang w:bidi="fa-IR"/>
        </w:rPr>
      </w:pPr>
      <w:r>
        <w:rPr>
          <w:rtl/>
          <w:lang w:bidi="fa-IR"/>
        </w:rPr>
        <w:t xml:space="preserve">در روزه مهم اين است كه انسان بتواند راه ورود و نفوذ شيطان و وسوسه هاى او را ببندد وگرنه به تعبير حضرت اميرالمومنين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كم مِن صائِم ليس له مِن صيامه الا الجوع و الظَّمَا </w:t>
      </w:r>
      <w:r w:rsidRPr="00AB2949">
        <w:rPr>
          <w:rStyle w:val="libFootnotenumChar"/>
          <w:rtl/>
          <w:lang w:bidi="fa-IR"/>
        </w:rPr>
        <w:t>(757)</w:t>
      </w:r>
      <w:r w:rsidR="00AB2949">
        <w:rPr>
          <w:rtl/>
          <w:lang w:bidi="fa-IR"/>
        </w:rPr>
        <w:t xml:space="preserve">. </w:t>
      </w:r>
    </w:p>
    <w:p w:rsidR="006163BF" w:rsidRDefault="006163BF" w:rsidP="006163BF">
      <w:pPr>
        <w:pStyle w:val="libNormal"/>
        <w:rPr>
          <w:rtl/>
          <w:lang w:bidi="fa-IR"/>
        </w:rPr>
      </w:pPr>
      <w:r>
        <w:rPr>
          <w:rtl/>
          <w:lang w:bidi="fa-IR"/>
        </w:rPr>
        <w:t>«چه بسيار روزه دارى كه از روزه اش نتيجه اى جز گرسنگى و تشنگى نمى گيرد»</w:t>
      </w:r>
      <w:r w:rsidR="00AB2949">
        <w:rPr>
          <w:rtl/>
          <w:lang w:bidi="fa-IR"/>
        </w:rPr>
        <w:t xml:space="preserve">. </w:t>
      </w:r>
    </w:p>
    <w:p w:rsidR="006163BF" w:rsidRDefault="006163BF" w:rsidP="006163BF">
      <w:pPr>
        <w:pStyle w:val="libNormal"/>
        <w:rPr>
          <w:rtl/>
          <w:lang w:bidi="fa-IR"/>
        </w:rPr>
      </w:pPr>
      <w:r>
        <w:rPr>
          <w:rtl/>
          <w:lang w:bidi="fa-IR"/>
        </w:rPr>
        <w:t xml:space="preserve">درست مثل نمازگزارى كه حضرت اميرالمومنين </w:t>
      </w:r>
      <w:r w:rsidR="001F60CB" w:rsidRPr="001F60CB">
        <w:rPr>
          <w:rStyle w:val="libAlaemChar"/>
          <w:rtl/>
        </w:rPr>
        <w:t>عليه‌السلام</w:t>
      </w:r>
      <w:r>
        <w:rPr>
          <w:rtl/>
          <w:lang w:bidi="fa-IR"/>
        </w:rPr>
        <w:t xml:space="preserve"> درباره او فرمودند</w:t>
      </w:r>
      <w:r w:rsidR="00291DE5">
        <w:rPr>
          <w:rtl/>
          <w:lang w:bidi="fa-IR"/>
        </w:rPr>
        <w:t xml:space="preserve">: </w:t>
      </w:r>
    </w:p>
    <w:p w:rsidR="006163BF" w:rsidRDefault="006163BF" w:rsidP="006163BF">
      <w:pPr>
        <w:pStyle w:val="libNormal"/>
        <w:rPr>
          <w:rtl/>
          <w:lang w:bidi="fa-IR"/>
        </w:rPr>
      </w:pPr>
      <w:r>
        <w:rPr>
          <w:rtl/>
          <w:lang w:bidi="fa-IR"/>
        </w:rPr>
        <w:t xml:space="preserve">و كم من قائم ليس له من قيامه الا السهر و العناء </w:t>
      </w:r>
      <w:r w:rsidRPr="00AB2949">
        <w:rPr>
          <w:rStyle w:val="libFootnotenumChar"/>
          <w:rtl/>
          <w:lang w:bidi="fa-IR"/>
        </w:rPr>
        <w:t>(758)</w:t>
      </w:r>
      <w:r w:rsidR="00AB2949">
        <w:rPr>
          <w:rtl/>
          <w:lang w:bidi="fa-IR"/>
        </w:rPr>
        <w:t xml:space="preserve">. </w:t>
      </w:r>
    </w:p>
    <w:p w:rsidR="006163BF" w:rsidRDefault="006163BF" w:rsidP="006163BF">
      <w:pPr>
        <w:pStyle w:val="libNormal"/>
        <w:rPr>
          <w:rtl/>
          <w:lang w:bidi="fa-IR"/>
        </w:rPr>
      </w:pPr>
      <w:r>
        <w:rPr>
          <w:rtl/>
          <w:lang w:bidi="fa-IR"/>
        </w:rPr>
        <w:t>«چه بسيار شب زنده دارى</w:t>
      </w:r>
      <w:r w:rsidR="00480B29">
        <w:rPr>
          <w:rtl/>
          <w:lang w:bidi="fa-IR"/>
        </w:rPr>
        <w:t xml:space="preserve">، </w:t>
      </w:r>
      <w:r>
        <w:rPr>
          <w:rtl/>
          <w:lang w:bidi="fa-IR"/>
        </w:rPr>
        <w:t>كه شبها بيدراى مى كشد و نماز مستحبى مى خواند</w:t>
      </w:r>
      <w:r w:rsidR="00480B29">
        <w:rPr>
          <w:rtl/>
          <w:lang w:bidi="fa-IR"/>
        </w:rPr>
        <w:t xml:space="preserve">، </w:t>
      </w:r>
      <w:r>
        <w:rPr>
          <w:rtl/>
          <w:lang w:bidi="fa-IR"/>
        </w:rPr>
        <w:t>اما از آن جز بى خوابى و رنج</w:t>
      </w:r>
      <w:r w:rsidR="00480B29">
        <w:rPr>
          <w:rtl/>
          <w:lang w:bidi="fa-IR"/>
        </w:rPr>
        <w:t xml:space="preserve">، </w:t>
      </w:r>
      <w:r>
        <w:rPr>
          <w:rtl/>
          <w:lang w:bidi="fa-IR"/>
        </w:rPr>
        <w:t>حاصلى نمى برد»</w:t>
      </w:r>
      <w:r w:rsidR="00AB2949">
        <w:rPr>
          <w:rtl/>
          <w:lang w:bidi="fa-IR"/>
        </w:rPr>
        <w:t xml:space="preserve">. </w:t>
      </w:r>
    </w:p>
    <w:p w:rsidR="006163BF" w:rsidRDefault="006163BF" w:rsidP="006163BF">
      <w:pPr>
        <w:pStyle w:val="libNormal"/>
        <w:rPr>
          <w:rtl/>
          <w:lang w:bidi="fa-IR"/>
        </w:rPr>
      </w:pPr>
      <w:r>
        <w:rPr>
          <w:rtl/>
          <w:lang w:bidi="fa-IR"/>
        </w:rPr>
        <w:t>اين عبادات نماز و روزه و</w:t>
      </w:r>
      <w:r w:rsidR="00AB2949">
        <w:rPr>
          <w:rtl/>
          <w:lang w:bidi="fa-IR"/>
        </w:rPr>
        <w:t>...</w:t>
      </w:r>
      <w:r>
        <w:rPr>
          <w:rtl/>
          <w:lang w:bidi="fa-IR"/>
        </w:rPr>
        <w:t>مبتنى بر يك علت نهايى است كه اگر آن علت حاصل نشود</w:t>
      </w:r>
      <w:r w:rsidR="00480B29">
        <w:rPr>
          <w:rtl/>
          <w:lang w:bidi="fa-IR"/>
        </w:rPr>
        <w:t xml:space="preserve">، </w:t>
      </w:r>
      <w:r>
        <w:rPr>
          <w:rtl/>
          <w:lang w:bidi="fa-IR"/>
        </w:rPr>
        <w:t>از روزه جز تشنگى و گرسنگى و از نماز جز بى خوابى و زحمت</w:t>
      </w:r>
      <w:r w:rsidR="00480B29">
        <w:rPr>
          <w:rtl/>
          <w:lang w:bidi="fa-IR"/>
        </w:rPr>
        <w:t xml:space="preserve">، </w:t>
      </w:r>
      <w:r>
        <w:rPr>
          <w:rtl/>
          <w:lang w:bidi="fa-IR"/>
        </w:rPr>
        <w:t>بارى نبسته است</w:t>
      </w:r>
      <w:r w:rsidR="00AB2949">
        <w:rPr>
          <w:rtl/>
          <w:lang w:bidi="fa-IR"/>
        </w:rPr>
        <w:t xml:space="preserve">. </w:t>
      </w:r>
    </w:p>
    <w:p w:rsidR="006163BF" w:rsidRDefault="006163BF" w:rsidP="006163BF">
      <w:pPr>
        <w:pStyle w:val="libNormal"/>
        <w:rPr>
          <w:rtl/>
          <w:lang w:bidi="fa-IR"/>
        </w:rPr>
      </w:pPr>
      <w:r>
        <w:rPr>
          <w:rtl/>
          <w:lang w:bidi="fa-IR"/>
        </w:rPr>
        <w:lastRenderedPageBreak/>
        <w:t>به نص آيه كريمه قرآن</w:t>
      </w:r>
      <w:r w:rsidR="00480B29">
        <w:rPr>
          <w:rtl/>
          <w:lang w:bidi="fa-IR"/>
        </w:rPr>
        <w:t xml:space="preserve">، </w:t>
      </w:r>
      <w:r>
        <w:rPr>
          <w:rtl/>
          <w:lang w:bidi="fa-IR"/>
        </w:rPr>
        <w:t xml:space="preserve">علت غايى نماز «تنهى عن الفحشاء و المنكر» </w:t>
      </w:r>
      <w:r w:rsidRPr="00AB2949">
        <w:rPr>
          <w:rStyle w:val="libFootnotenumChar"/>
          <w:rtl/>
          <w:lang w:bidi="fa-IR"/>
        </w:rPr>
        <w:t>(759)</w:t>
      </w:r>
      <w:r>
        <w:rPr>
          <w:rtl/>
          <w:lang w:bidi="fa-IR"/>
        </w:rPr>
        <w:t xml:space="preserve"> است</w:t>
      </w:r>
      <w:r w:rsidR="00480B29">
        <w:rPr>
          <w:rtl/>
          <w:lang w:bidi="fa-IR"/>
        </w:rPr>
        <w:t>؛</w:t>
      </w:r>
      <w:r>
        <w:rPr>
          <w:rtl/>
          <w:lang w:bidi="fa-IR"/>
        </w:rPr>
        <w:t xml:space="preserve"> انسان را از سركشى</w:t>
      </w:r>
      <w:r w:rsidR="00480B29">
        <w:rPr>
          <w:rtl/>
          <w:lang w:bidi="fa-IR"/>
        </w:rPr>
        <w:t xml:space="preserve">، </w:t>
      </w:r>
      <w:r>
        <w:rPr>
          <w:rtl/>
          <w:lang w:bidi="fa-IR"/>
        </w:rPr>
        <w:t>فحشا و منكر باز مى دارد</w:t>
      </w:r>
      <w:r w:rsidR="00AB2949">
        <w:rPr>
          <w:rtl/>
          <w:lang w:bidi="fa-IR"/>
        </w:rPr>
        <w:t xml:space="preserve">. </w:t>
      </w:r>
      <w:r>
        <w:rPr>
          <w:rtl/>
          <w:lang w:bidi="fa-IR"/>
        </w:rPr>
        <w:t xml:space="preserve">در قرآن علت غايى روزه هم لعلكم تتقون </w:t>
      </w:r>
      <w:r w:rsidRPr="00AB2949">
        <w:rPr>
          <w:rStyle w:val="libFootnotenumChar"/>
          <w:rtl/>
          <w:lang w:bidi="fa-IR"/>
        </w:rPr>
        <w:t>(760)</w:t>
      </w:r>
      <w:r>
        <w:rPr>
          <w:rtl/>
          <w:lang w:bidi="fa-IR"/>
        </w:rPr>
        <w:t xml:space="preserve"> ذكر شده است</w:t>
      </w:r>
      <w:r w:rsidR="00480B29">
        <w:rPr>
          <w:rtl/>
          <w:lang w:bidi="fa-IR"/>
        </w:rPr>
        <w:t>؛</w:t>
      </w:r>
      <w:r>
        <w:rPr>
          <w:rtl/>
          <w:lang w:bidi="fa-IR"/>
        </w:rPr>
        <w:t xml:space="preserve"> و اين هر دو</w:t>
      </w:r>
      <w:r w:rsidR="00480B29">
        <w:rPr>
          <w:rtl/>
          <w:lang w:bidi="fa-IR"/>
        </w:rPr>
        <w:t xml:space="preserve">، </w:t>
      </w:r>
      <w:r>
        <w:rPr>
          <w:rtl/>
          <w:lang w:bidi="fa-IR"/>
        </w:rPr>
        <w:t>يك نتيجه است</w:t>
      </w:r>
      <w:r w:rsidR="00AB2949">
        <w:rPr>
          <w:rtl/>
          <w:lang w:bidi="fa-IR"/>
        </w:rPr>
        <w:t xml:space="preserve">. </w:t>
      </w:r>
      <w:r>
        <w:rPr>
          <w:rtl/>
          <w:lang w:bidi="fa-IR"/>
        </w:rPr>
        <w:t>كسى كه از فحشا و منكر و هر نوع سركشى مبرّاست</w:t>
      </w:r>
      <w:r w:rsidR="00480B29">
        <w:rPr>
          <w:rtl/>
          <w:lang w:bidi="fa-IR"/>
        </w:rPr>
        <w:t xml:space="preserve">، </w:t>
      </w:r>
      <w:r>
        <w:rPr>
          <w:rtl/>
          <w:lang w:bidi="fa-IR"/>
        </w:rPr>
        <w:t>متقى و وارسته است و انسان وارسته از همه گناهان پرهيز دارد</w:t>
      </w:r>
      <w:r w:rsidR="00AB2949">
        <w:rPr>
          <w:rtl/>
          <w:lang w:bidi="fa-IR"/>
        </w:rPr>
        <w:t xml:space="preserve">. </w:t>
      </w:r>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به اثر ديگرى كه در حقيقت</w:t>
      </w:r>
      <w:r w:rsidR="00480B29">
        <w:rPr>
          <w:rtl/>
          <w:lang w:bidi="fa-IR"/>
        </w:rPr>
        <w:t xml:space="preserve">، </w:t>
      </w:r>
      <w:r>
        <w:rPr>
          <w:rtl/>
          <w:lang w:bidi="fa-IR"/>
        </w:rPr>
        <w:t>ثمره اين دو است اشاره كرده و مى فرمايند</w:t>
      </w:r>
      <w:r w:rsidR="00291DE5">
        <w:rPr>
          <w:rtl/>
          <w:lang w:bidi="fa-IR"/>
        </w:rPr>
        <w:t xml:space="preserve">: </w:t>
      </w:r>
    </w:p>
    <w:p w:rsidR="006163BF" w:rsidRDefault="006163BF" w:rsidP="006163BF">
      <w:pPr>
        <w:pStyle w:val="libNormal"/>
        <w:rPr>
          <w:rtl/>
          <w:lang w:bidi="fa-IR"/>
        </w:rPr>
      </w:pPr>
      <w:r>
        <w:rPr>
          <w:rtl/>
          <w:lang w:bidi="fa-IR"/>
        </w:rPr>
        <w:t xml:space="preserve">انّما فرَضَ اللّه الصيام لِيَستوىَ به الغَنىُّ و الفقير و ذلك اءَنَّ الغنىَّ لَم يكن لِيَجِدَ مسَّ الجوع فيَرحَمَ الفقير لانَّ الغنىَّ كلَّما اءَراد شيئا قدَرَ عليه فاءَراد اللّه تعالى اءَن يُسَوِّى بين خَلقِهِ و اءَن يُذيق الغنىَّ مسَّ الجوع و الاَلَمِ لِيَرِقَّ على الضعيفِ و يَرحَم الجائع </w:t>
      </w:r>
      <w:r w:rsidRPr="00AB2949">
        <w:rPr>
          <w:rStyle w:val="libFootnotenumChar"/>
          <w:rtl/>
          <w:lang w:bidi="fa-IR"/>
        </w:rPr>
        <w:t>(761)</w:t>
      </w:r>
      <w:r w:rsidR="00AB2949">
        <w:rPr>
          <w:rtl/>
          <w:lang w:bidi="fa-IR"/>
        </w:rPr>
        <w:t xml:space="preserve">. </w:t>
      </w:r>
    </w:p>
    <w:p w:rsidR="006163BF" w:rsidRDefault="006163BF" w:rsidP="006163BF">
      <w:pPr>
        <w:pStyle w:val="libNormal"/>
        <w:rPr>
          <w:rtl/>
          <w:lang w:bidi="fa-IR"/>
        </w:rPr>
      </w:pPr>
      <w:r>
        <w:rPr>
          <w:rtl/>
          <w:lang w:bidi="fa-IR"/>
        </w:rPr>
        <w:t>«خداوند روزه را واجب فرمود؛ تا بين فقير و غنى تساوى ايجاد شود؛ و چون انسانهاى ثروتمند و بى نياز</w:t>
      </w:r>
      <w:r w:rsidR="00480B29">
        <w:rPr>
          <w:rtl/>
          <w:lang w:bidi="fa-IR"/>
        </w:rPr>
        <w:t xml:space="preserve">، </w:t>
      </w:r>
      <w:r>
        <w:rPr>
          <w:rtl/>
          <w:lang w:bidi="fa-IR"/>
        </w:rPr>
        <w:t>گرسنگى را احساس نمى كنند</w:t>
      </w:r>
      <w:r w:rsidR="00480B29">
        <w:rPr>
          <w:rtl/>
          <w:lang w:bidi="fa-IR"/>
        </w:rPr>
        <w:t xml:space="preserve">، </w:t>
      </w:r>
      <w:r>
        <w:rPr>
          <w:rtl/>
          <w:lang w:bidi="fa-IR"/>
        </w:rPr>
        <w:t>نسبت به فقيران احساس ترحم ندارند؛ چون هرگاه هرچه خواسته و مطلوب آنها بوده است</w:t>
      </w:r>
      <w:r w:rsidR="00480B29">
        <w:rPr>
          <w:rtl/>
          <w:lang w:bidi="fa-IR"/>
        </w:rPr>
        <w:t xml:space="preserve">، </w:t>
      </w:r>
      <w:r>
        <w:rPr>
          <w:rtl/>
          <w:lang w:bidi="fa-IR"/>
        </w:rPr>
        <w:t>به راحتى بدان دسترسى داشته اند</w:t>
      </w:r>
      <w:r w:rsidR="00AB2949">
        <w:rPr>
          <w:rtl/>
          <w:lang w:bidi="fa-IR"/>
        </w:rPr>
        <w:t xml:space="preserve">. </w:t>
      </w:r>
      <w:r>
        <w:rPr>
          <w:rtl/>
          <w:lang w:bidi="fa-IR"/>
        </w:rPr>
        <w:t>خداوند با فرمان روزه خواسته است كه غنى</w:t>
      </w:r>
      <w:r w:rsidR="00480B29">
        <w:rPr>
          <w:rtl/>
          <w:lang w:bidi="fa-IR"/>
        </w:rPr>
        <w:t xml:space="preserve">، </w:t>
      </w:r>
      <w:r>
        <w:rPr>
          <w:rtl/>
          <w:lang w:bidi="fa-IR"/>
        </w:rPr>
        <w:t>طعم و درد گرسنگى را احساس كند تا در وى نسبت به ضعيف رقت قلب ايجاد شود</w:t>
      </w:r>
      <w:r w:rsidR="00480B29">
        <w:rPr>
          <w:rtl/>
          <w:lang w:bidi="fa-IR"/>
        </w:rPr>
        <w:t xml:space="preserve">، </w:t>
      </w:r>
      <w:r>
        <w:rPr>
          <w:rtl/>
          <w:lang w:bidi="fa-IR"/>
        </w:rPr>
        <w:t>و نسبت به گرسنگان</w:t>
      </w:r>
      <w:r w:rsidR="00480B29">
        <w:rPr>
          <w:rtl/>
          <w:lang w:bidi="fa-IR"/>
        </w:rPr>
        <w:t xml:space="preserve">، </w:t>
      </w:r>
      <w:r>
        <w:rPr>
          <w:rtl/>
          <w:lang w:bidi="fa-IR"/>
        </w:rPr>
        <w:t>ترحم كند»</w:t>
      </w:r>
      <w:r w:rsidR="00AB2949">
        <w:rPr>
          <w:rtl/>
          <w:lang w:bidi="fa-IR"/>
        </w:rPr>
        <w:t xml:space="preserve">. </w:t>
      </w:r>
    </w:p>
    <w:p w:rsidR="006163BF" w:rsidRDefault="006163BF" w:rsidP="006163BF">
      <w:pPr>
        <w:pStyle w:val="libNormal"/>
        <w:rPr>
          <w:rtl/>
          <w:lang w:bidi="fa-IR"/>
        </w:rPr>
      </w:pPr>
      <w:r>
        <w:rPr>
          <w:rtl/>
          <w:lang w:bidi="fa-IR"/>
        </w:rPr>
        <w:t>به تعبير شاعر</w:t>
      </w:r>
      <w:r w:rsidR="00291DE5">
        <w:rPr>
          <w:rtl/>
          <w:lang w:bidi="fa-IR"/>
        </w:rPr>
        <w:t xml:space="preserve">: </w:t>
      </w:r>
    </w:p>
    <w:tbl>
      <w:tblPr>
        <w:tblStyle w:val="TableGrid"/>
        <w:bidiVisual/>
        <w:tblW w:w="5000" w:type="pct"/>
        <w:tblLook w:val="01E0"/>
      </w:tblPr>
      <w:tblGrid>
        <w:gridCol w:w="3668"/>
        <w:gridCol w:w="269"/>
        <w:gridCol w:w="3650"/>
      </w:tblGrid>
      <w:tr w:rsidR="009C54DF" w:rsidTr="001D6FE5">
        <w:trPr>
          <w:trHeight w:val="350"/>
        </w:trPr>
        <w:tc>
          <w:tcPr>
            <w:tcW w:w="4288" w:type="dxa"/>
            <w:shd w:val="clear" w:color="auto" w:fill="auto"/>
          </w:tcPr>
          <w:p w:rsidR="009C54DF" w:rsidRDefault="009C54DF" w:rsidP="001D6FE5">
            <w:pPr>
              <w:pStyle w:val="libPoem"/>
              <w:rPr>
                <w:rtl/>
              </w:rPr>
            </w:pPr>
            <w:r>
              <w:rPr>
                <w:rtl/>
                <w:lang w:bidi="fa-IR"/>
              </w:rPr>
              <w:t>احوال دل سوخته، دل سوخته داند</w:t>
            </w:r>
            <w:r w:rsidRPr="00725071">
              <w:rPr>
                <w:rStyle w:val="libPoemTiniChar0"/>
                <w:rtl/>
              </w:rPr>
              <w:br/>
              <w:t> </w:t>
            </w:r>
          </w:p>
        </w:tc>
        <w:tc>
          <w:tcPr>
            <w:tcW w:w="280" w:type="dxa"/>
            <w:shd w:val="clear" w:color="auto" w:fill="auto"/>
          </w:tcPr>
          <w:p w:rsidR="009C54DF" w:rsidRDefault="009C54DF" w:rsidP="001D6FE5">
            <w:pPr>
              <w:pStyle w:val="libPoem"/>
              <w:rPr>
                <w:rtl/>
              </w:rPr>
            </w:pPr>
          </w:p>
        </w:tc>
        <w:tc>
          <w:tcPr>
            <w:tcW w:w="4288" w:type="dxa"/>
            <w:shd w:val="clear" w:color="auto" w:fill="auto"/>
          </w:tcPr>
          <w:p w:rsidR="009C54DF" w:rsidRDefault="009C54DF" w:rsidP="001D6FE5">
            <w:pPr>
              <w:pStyle w:val="libPoem"/>
              <w:rPr>
                <w:rtl/>
              </w:rPr>
            </w:pPr>
            <w:r>
              <w:rPr>
                <w:rtl/>
                <w:lang w:bidi="fa-IR"/>
              </w:rPr>
              <w:t>از شمع بپرسيد ز سوز جگر ما</w:t>
            </w:r>
            <w:r w:rsidRPr="00725071">
              <w:rPr>
                <w:rStyle w:val="libPoemTiniChar0"/>
                <w:rtl/>
              </w:rPr>
              <w:br/>
              <w:t> </w:t>
            </w:r>
          </w:p>
        </w:tc>
      </w:tr>
    </w:tbl>
    <w:p w:rsidR="006163BF" w:rsidRDefault="006163BF" w:rsidP="006163BF">
      <w:pPr>
        <w:pStyle w:val="libNormal"/>
        <w:rPr>
          <w:rtl/>
          <w:lang w:bidi="fa-IR"/>
        </w:rPr>
      </w:pPr>
      <w:r>
        <w:rPr>
          <w:rtl/>
          <w:lang w:bidi="fa-IR"/>
        </w:rPr>
        <w:t>بايد به هر مشقت</w:t>
      </w:r>
      <w:r w:rsidR="00480B29">
        <w:rPr>
          <w:rtl/>
          <w:lang w:bidi="fa-IR"/>
        </w:rPr>
        <w:t xml:space="preserve">، </w:t>
      </w:r>
      <w:r>
        <w:rPr>
          <w:rtl/>
          <w:lang w:bidi="fa-IR"/>
        </w:rPr>
        <w:t>اين خصوصيت و حالت در او به وجود بيايد تا آن لطافت روح و رقت قلب حاصل شود</w:t>
      </w:r>
      <w:r w:rsidR="00AB2949">
        <w:rPr>
          <w:rtl/>
          <w:lang w:bidi="fa-IR"/>
        </w:rPr>
        <w:t xml:space="preserve">. </w:t>
      </w:r>
      <w:r>
        <w:rPr>
          <w:rtl/>
          <w:lang w:bidi="fa-IR"/>
        </w:rPr>
        <w:t>كسى كه دسترسى به همه امكانات دارد</w:t>
      </w:r>
      <w:r w:rsidR="00480B29">
        <w:rPr>
          <w:rtl/>
          <w:lang w:bidi="fa-IR"/>
        </w:rPr>
        <w:t xml:space="preserve">، </w:t>
      </w:r>
      <w:r>
        <w:rPr>
          <w:rtl/>
          <w:lang w:bidi="fa-IR"/>
        </w:rPr>
        <w:t>بالطبع افراد ناتوان و نيازمند را كمتر مى تواند درك كند</w:t>
      </w:r>
      <w:r w:rsidR="00291DE5">
        <w:rPr>
          <w:rtl/>
          <w:lang w:bidi="fa-IR"/>
        </w:rPr>
        <w:t xml:space="preserve">: </w:t>
      </w:r>
    </w:p>
    <w:tbl>
      <w:tblPr>
        <w:tblStyle w:val="TableGrid"/>
        <w:bidiVisual/>
        <w:tblW w:w="5000" w:type="pct"/>
        <w:tblLook w:val="01E0"/>
      </w:tblPr>
      <w:tblGrid>
        <w:gridCol w:w="3667"/>
        <w:gridCol w:w="270"/>
        <w:gridCol w:w="3650"/>
      </w:tblGrid>
      <w:tr w:rsidR="009C54DF" w:rsidTr="001D6FE5">
        <w:trPr>
          <w:trHeight w:val="350"/>
        </w:trPr>
        <w:tc>
          <w:tcPr>
            <w:tcW w:w="4288" w:type="dxa"/>
            <w:shd w:val="clear" w:color="auto" w:fill="auto"/>
          </w:tcPr>
          <w:p w:rsidR="009C54DF" w:rsidRDefault="009C54DF" w:rsidP="001D6FE5">
            <w:pPr>
              <w:pStyle w:val="libPoem"/>
              <w:rPr>
                <w:rtl/>
              </w:rPr>
            </w:pPr>
            <w:r>
              <w:rPr>
                <w:rtl/>
                <w:lang w:bidi="fa-IR"/>
              </w:rPr>
              <w:lastRenderedPageBreak/>
              <w:t>درشتى كند با غريبان كسى</w:t>
            </w:r>
            <w:r w:rsidRPr="00725071">
              <w:rPr>
                <w:rStyle w:val="libPoemTiniChar0"/>
                <w:rtl/>
              </w:rPr>
              <w:br/>
              <w:t> </w:t>
            </w:r>
          </w:p>
        </w:tc>
        <w:tc>
          <w:tcPr>
            <w:tcW w:w="280" w:type="dxa"/>
            <w:shd w:val="clear" w:color="auto" w:fill="auto"/>
          </w:tcPr>
          <w:p w:rsidR="009C54DF" w:rsidRDefault="009C54DF" w:rsidP="001D6FE5">
            <w:pPr>
              <w:pStyle w:val="libPoem"/>
              <w:rPr>
                <w:rtl/>
              </w:rPr>
            </w:pPr>
          </w:p>
        </w:tc>
        <w:tc>
          <w:tcPr>
            <w:tcW w:w="4288" w:type="dxa"/>
            <w:shd w:val="clear" w:color="auto" w:fill="auto"/>
          </w:tcPr>
          <w:p w:rsidR="009C54DF" w:rsidRDefault="009C54DF" w:rsidP="001D6FE5">
            <w:pPr>
              <w:pStyle w:val="libPoem"/>
              <w:rPr>
                <w:rtl/>
              </w:rPr>
            </w:pPr>
            <w:r>
              <w:rPr>
                <w:rtl/>
                <w:lang w:bidi="fa-IR"/>
              </w:rPr>
              <w:t>كه نابوده باشد به غربت بسى</w:t>
            </w:r>
            <w:r w:rsidRPr="00725071">
              <w:rPr>
                <w:rStyle w:val="libPoemTiniChar0"/>
                <w:rtl/>
              </w:rPr>
              <w:br/>
              <w:t> </w:t>
            </w:r>
          </w:p>
        </w:tc>
      </w:tr>
    </w:tbl>
    <w:p w:rsidR="006163BF" w:rsidRDefault="006163BF" w:rsidP="006163BF">
      <w:pPr>
        <w:pStyle w:val="libNormal"/>
        <w:rPr>
          <w:rtl/>
          <w:lang w:bidi="fa-IR"/>
        </w:rPr>
      </w:pPr>
      <w:r>
        <w:rPr>
          <w:rtl/>
          <w:lang w:bidi="fa-IR"/>
        </w:rPr>
        <w:t>اما كسى كه درد غربت را چشيده باشد با غريب مدارا مى كند</w:t>
      </w:r>
      <w:r w:rsidR="00AB2949">
        <w:rPr>
          <w:rtl/>
          <w:lang w:bidi="fa-IR"/>
        </w:rPr>
        <w:t xml:space="preserve">. </w:t>
      </w:r>
      <w:r>
        <w:rPr>
          <w:rtl/>
          <w:lang w:bidi="fa-IR"/>
        </w:rPr>
        <w:t>كسى كه درد گرسنگى و تشنگى را كشيده باشد</w:t>
      </w:r>
      <w:r w:rsidR="00480B29">
        <w:rPr>
          <w:rtl/>
          <w:lang w:bidi="fa-IR"/>
        </w:rPr>
        <w:t xml:space="preserve">، </w:t>
      </w:r>
      <w:r>
        <w:rPr>
          <w:rtl/>
          <w:lang w:bidi="fa-IR"/>
        </w:rPr>
        <w:t>مى تواند حال گرسنگان و تشنگان را بفهمد</w:t>
      </w:r>
      <w:r w:rsidR="00AB2949">
        <w:rPr>
          <w:rtl/>
          <w:lang w:bidi="fa-IR"/>
        </w:rPr>
        <w:t xml:space="preserve">. </w:t>
      </w:r>
      <w:r>
        <w:rPr>
          <w:rtl/>
          <w:lang w:bidi="fa-IR"/>
        </w:rPr>
        <w:t>پس مبراى مدت كوتاهى از دوران زندگى اش يك ماه رمضان هم كه شده</w:t>
      </w:r>
      <w:r w:rsidR="00480B29">
        <w:rPr>
          <w:rtl/>
          <w:lang w:bidi="fa-IR"/>
        </w:rPr>
        <w:t xml:space="preserve">، </w:t>
      </w:r>
      <w:r>
        <w:rPr>
          <w:rtl/>
          <w:lang w:bidi="fa-IR"/>
        </w:rPr>
        <w:t>بايد روزه بگيرد كه اين احساس در وى به وجود آيد؛ تا او را وادار كند كه نسبت به فقرا و نيازمندان</w:t>
      </w:r>
      <w:r w:rsidR="00480B29">
        <w:rPr>
          <w:rtl/>
          <w:lang w:bidi="fa-IR"/>
        </w:rPr>
        <w:t xml:space="preserve">، </w:t>
      </w:r>
      <w:r>
        <w:rPr>
          <w:rtl/>
          <w:lang w:bidi="fa-IR"/>
        </w:rPr>
        <w:t>حالت رحم و عطوفت پيدا كند؛ و براى رسيدگى به آنها و دستگيرى گرسنگان و محتاجان قيام كند</w:t>
      </w:r>
      <w:r w:rsidR="00AB2949">
        <w:rPr>
          <w:rtl/>
          <w:lang w:bidi="fa-IR"/>
        </w:rPr>
        <w:t xml:space="preserve">. </w:t>
      </w:r>
    </w:p>
    <w:p w:rsidR="006163BF" w:rsidRDefault="00AB2949" w:rsidP="00AB2949">
      <w:pPr>
        <w:pStyle w:val="Heading2"/>
        <w:rPr>
          <w:rtl/>
          <w:lang w:bidi="fa-IR"/>
        </w:rPr>
      </w:pPr>
      <w:bookmarkStart w:id="63" w:name="_Toc394484828"/>
      <w:r>
        <w:rPr>
          <w:rtl/>
          <w:lang w:bidi="fa-IR"/>
        </w:rPr>
        <w:t>نمونه انسان كامل</w:t>
      </w:r>
      <w:bookmarkEnd w:id="63"/>
    </w:p>
    <w:p w:rsidR="006163BF" w:rsidRDefault="006163BF" w:rsidP="006163BF">
      <w:pPr>
        <w:pStyle w:val="libNormal"/>
        <w:rPr>
          <w:rtl/>
          <w:lang w:bidi="fa-IR"/>
        </w:rPr>
      </w:pPr>
      <w:r>
        <w:rPr>
          <w:rtl/>
          <w:lang w:bidi="fa-IR"/>
        </w:rPr>
        <w:t>مناسب است كه در اين باره</w:t>
      </w:r>
      <w:r w:rsidR="00480B29">
        <w:rPr>
          <w:rtl/>
          <w:lang w:bidi="fa-IR"/>
        </w:rPr>
        <w:t xml:space="preserve">، </w:t>
      </w:r>
      <w:r>
        <w:rPr>
          <w:rtl/>
          <w:lang w:bidi="fa-IR"/>
        </w:rPr>
        <w:t>يكى از ظريف ترين</w:t>
      </w:r>
      <w:r w:rsidR="00480B29">
        <w:rPr>
          <w:rtl/>
          <w:lang w:bidi="fa-IR"/>
        </w:rPr>
        <w:t xml:space="preserve">، </w:t>
      </w:r>
      <w:r>
        <w:rPr>
          <w:rtl/>
          <w:lang w:bidi="fa-IR"/>
        </w:rPr>
        <w:t xml:space="preserve">شيرين ترين و والاترين فرازهاى تاريخ انسانى را از زندگى اميرالمومنين </w:t>
      </w:r>
      <w:r w:rsidR="001F60CB" w:rsidRPr="001F60CB">
        <w:rPr>
          <w:rStyle w:val="libAlaemChar"/>
          <w:rtl/>
        </w:rPr>
        <w:t>عليه‌السلام</w:t>
      </w:r>
      <w:r>
        <w:rPr>
          <w:rtl/>
          <w:lang w:bidi="fa-IR"/>
        </w:rPr>
        <w:t xml:space="preserve"> ذكر كنيم</w:t>
      </w:r>
      <w:r w:rsidR="00AB2949">
        <w:rPr>
          <w:rtl/>
          <w:lang w:bidi="fa-IR"/>
        </w:rPr>
        <w:t xml:space="preserve">. </w:t>
      </w:r>
      <w:r>
        <w:rPr>
          <w:rtl/>
          <w:lang w:bidi="fa-IR"/>
        </w:rPr>
        <w:t>فخر رازى از ابن عباس روايت مى كند كه</w:t>
      </w:r>
      <w:r w:rsidR="00291DE5">
        <w:rPr>
          <w:rtl/>
          <w:lang w:bidi="fa-IR"/>
        </w:rPr>
        <w:t xml:space="preserve">: </w:t>
      </w:r>
    </w:p>
    <w:p w:rsidR="006163BF" w:rsidRDefault="006163BF" w:rsidP="006163BF">
      <w:pPr>
        <w:pStyle w:val="libNormal"/>
        <w:rPr>
          <w:rtl/>
          <w:lang w:bidi="fa-IR"/>
        </w:rPr>
      </w:pPr>
      <w:r>
        <w:rPr>
          <w:rtl/>
          <w:lang w:bidi="fa-IR"/>
        </w:rPr>
        <w:t xml:space="preserve">«دو فرزند فاطمه زهرا </w:t>
      </w:r>
      <w:r w:rsidR="00A72663" w:rsidRPr="00A72663">
        <w:rPr>
          <w:rStyle w:val="libAlaemChar"/>
          <w:rtl/>
        </w:rPr>
        <w:t>عليها‌السلام</w:t>
      </w:r>
      <w:r w:rsidR="00480B29">
        <w:rPr>
          <w:rtl/>
          <w:lang w:bidi="fa-IR"/>
        </w:rPr>
        <w:t xml:space="preserve">، </w:t>
      </w:r>
      <w:r>
        <w:rPr>
          <w:rtl/>
          <w:lang w:bidi="fa-IR"/>
        </w:rPr>
        <w:t xml:space="preserve">امام مجتبى و اباعبداللّه </w:t>
      </w:r>
      <w:r w:rsidR="00A72663" w:rsidRPr="00A72663">
        <w:rPr>
          <w:rStyle w:val="libAlaemChar"/>
          <w:rtl/>
        </w:rPr>
        <w:t>عليهما‌السلام</w:t>
      </w:r>
      <w:r>
        <w:rPr>
          <w:rtl/>
          <w:lang w:bidi="fa-IR"/>
        </w:rPr>
        <w:t xml:space="preserve"> مبتلا به كسالتى شدند</w:t>
      </w:r>
      <w:r w:rsidR="00480B29">
        <w:rPr>
          <w:rtl/>
          <w:lang w:bidi="fa-IR"/>
        </w:rPr>
        <w:t xml:space="preserve">، </w:t>
      </w:r>
      <w:r>
        <w:rPr>
          <w:rtl/>
          <w:lang w:bidi="fa-IR"/>
        </w:rPr>
        <w:t xml:space="preserve">رسول خدا </w:t>
      </w:r>
      <w:r w:rsidR="008B78BD" w:rsidRPr="008B78BD">
        <w:rPr>
          <w:rStyle w:val="libAlaemChar"/>
          <w:rtl/>
        </w:rPr>
        <w:t>صلى‌الله‌عليه‌وآله‌وسلم</w:t>
      </w:r>
      <w:r>
        <w:rPr>
          <w:rtl/>
          <w:lang w:bidi="fa-IR"/>
        </w:rPr>
        <w:t xml:space="preserve"> همراه با جماعتى از ايشان عيادت فرمودند</w:t>
      </w:r>
      <w:r w:rsidR="00AB2949">
        <w:rPr>
          <w:rtl/>
          <w:lang w:bidi="fa-IR"/>
        </w:rPr>
        <w:t xml:space="preserve">. </w:t>
      </w:r>
      <w:r>
        <w:rPr>
          <w:rtl/>
          <w:lang w:bidi="fa-IR"/>
        </w:rPr>
        <w:t xml:space="preserve">جمع همراه به اميرالمومنين على </w:t>
      </w:r>
      <w:r w:rsidR="001F60CB" w:rsidRPr="001F60CB">
        <w:rPr>
          <w:rStyle w:val="libAlaemChar"/>
          <w:rtl/>
        </w:rPr>
        <w:t>عليه‌السلام</w:t>
      </w:r>
      <w:r>
        <w:rPr>
          <w:rtl/>
          <w:lang w:bidi="fa-IR"/>
        </w:rPr>
        <w:t xml:space="preserve"> عرض كردند كه</w:t>
      </w:r>
      <w:r w:rsidR="00291DE5">
        <w:rPr>
          <w:rtl/>
          <w:lang w:bidi="fa-IR"/>
        </w:rPr>
        <w:t xml:space="preserve">: </w:t>
      </w:r>
      <w:r>
        <w:rPr>
          <w:rtl/>
          <w:lang w:bidi="fa-IR"/>
        </w:rPr>
        <w:t>يا اباالحسن</w:t>
      </w:r>
      <w:r w:rsidR="00480B29">
        <w:rPr>
          <w:rtl/>
          <w:lang w:bidi="fa-IR"/>
        </w:rPr>
        <w:t>!</w:t>
      </w:r>
      <w:r>
        <w:rPr>
          <w:rtl/>
          <w:lang w:bidi="fa-IR"/>
        </w:rPr>
        <w:t xml:space="preserve"> اگر براى سلامت بچه ها نذرى بكنيد آنها زودتر بهبود مى يابند</w:t>
      </w:r>
      <w:r w:rsidR="00AB2949">
        <w:rPr>
          <w:rtl/>
          <w:lang w:bidi="fa-IR"/>
        </w:rPr>
        <w:t xml:space="preserve">. </w:t>
      </w:r>
      <w:r>
        <w:rPr>
          <w:rtl/>
          <w:lang w:bidi="fa-IR"/>
        </w:rPr>
        <w:t xml:space="preserve">مولا اميرالمومنين </w:t>
      </w:r>
      <w:r w:rsidR="001F60CB" w:rsidRPr="001F60CB">
        <w:rPr>
          <w:rStyle w:val="libAlaemChar"/>
          <w:rtl/>
        </w:rPr>
        <w:t>عليه‌السلام</w:t>
      </w:r>
      <w:r>
        <w:rPr>
          <w:rtl/>
          <w:lang w:bidi="fa-IR"/>
        </w:rPr>
        <w:t xml:space="preserve"> و فاطمه اطهر </w:t>
      </w:r>
      <w:r w:rsidR="00A72663" w:rsidRPr="00A72663">
        <w:rPr>
          <w:rStyle w:val="libAlaemChar"/>
          <w:rtl/>
        </w:rPr>
        <w:t>عليها‌السلام</w:t>
      </w:r>
      <w:r>
        <w:rPr>
          <w:rtl/>
          <w:lang w:bidi="fa-IR"/>
        </w:rPr>
        <w:t xml:space="preserve"> و فضّه كه خادمه اى در خانه آنها بود نذر كردند كه اگر خداوند اين دو طفل را شفا داد</w:t>
      </w:r>
      <w:r w:rsidR="00480B29">
        <w:rPr>
          <w:rtl/>
          <w:lang w:bidi="fa-IR"/>
        </w:rPr>
        <w:t xml:space="preserve">، </w:t>
      </w:r>
      <w:r>
        <w:rPr>
          <w:rtl/>
          <w:lang w:bidi="fa-IR"/>
        </w:rPr>
        <w:t>سه روز روزه بگيرند</w:t>
      </w:r>
      <w:r w:rsidR="00AB2949">
        <w:rPr>
          <w:rtl/>
          <w:lang w:bidi="fa-IR"/>
        </w:rPr>
        <w:t xml:space="preserve">. </w:t>
      </w:r>
      <w:r>
        <w:rPr>
          <w:rtl/>
          <w:lang w:bidi="fa-IR"/>
        </w:rPr>
        <w:t>خداوند اين دو را شفا داد</w:t>
      </w:r>
      <w:r w:rsidR="00480B29">
        <w:rPr>
          <w:rtl/>
          <w:lang w:bidi="fa-IR"/>
        </w:rPr>
        <w:t xml:space="preserve">، </w:t>
      </w:r>
      <w:r>
        <w:rPr>
          <w:rtl/>
          <w:lang w:bidi="fa-IR"/>
        </w:rPr>
        <w:t>آنها روزه گرفتند و چون براى افطار چيزى در خانه حضرت نبود</w:t>
      </w:r>
      <w:r w:rsidR="00480B2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مجبور شد چند صاع جو از يهودى خيبرى قرض ‍ بگيرد</w:t>
      </w:r>
      <w:r w:rsidR="00AB2949">
        <w:rPr>
          <w:rtl/>
          <w:lang w:bidi="fa-IR"/>
        </w:rPr>
        <w:t xml:space="preserve">. </w:t>
      </w:r>
      <w:r>
        <w:rPr>
          <w:rtl/>
          <w:lang w:bidi="fa-IR"/>
        </w:rPr>
        <w:t>نكته قابل توجه اين كه</w:t>
      </w:r>
      <w:r w:rsidR="00480B29">
        <w:rPr>
          <w:rtl/>
          <w:lang w:bidi="fa-IR"/>
        </w:rPr>
        <w:t xml:space="preserve">، </w:t>
      </w:r>
      <w:r>
        <w:rPr>
          <w:rtl/>
          <w:lang w:bidi="fa-IR"/>
        </w:rPr>
        <w:t>چه كسى مضطر مى شود كه براى تهيه نان</w:t>
      </w:r>
      <w:r w:rsidR="00480B29">
        <w:rPr>
          <w:rtl/>
          <w:lang w:bidi="fa-IR"/>
        </w:rPr>
        <w:t xml:space="preserve">، </w:t>
      </w:r>
      <w:r>
        <w:rPr>
          <w:rtl/>
          <w:lang w:bidi="fa-IR"/>
        </w:rPr>
        <w:t xml:space="preserve">از يك يهودى چندصاع جو قرض كند! او داماد پيغمبر است و دختر پيغمبر در خانه او زندگى مى كند و خدا هم به او كرامتى داده است كه اگر بخواهد همه دنيا را طلا و نقره مى كند؛ اما او </w:t>
      </w:r>
      <w:r>
        <w:rPr>
          <w:rtl/>
          <w:lang w:bidi="fa-IR"/>
        </w:rPr>
        <w:lastRenderedPageBreak/>
        <w:t>سبك و سياق زندگى خود را طورى تنظيم كرده كه براى تدارك سفره افطار ناچار مى شود از يك يهودى قرض كند؛ و شايد سرّ موفقيت اسلام و مسلمين چنين راهبران و پيشوايانى بود كه در مدت كوتاهى اين همه توفيق</w:t>
      </w:r>
      <w:r w:rsidR="00480B29">
        <w:rPr>
          <w:rtl/>
          <w:lang w:bidi="fa-IR"/>
        </w:rPr>
        <w:t xml:space="preserve">، </w:t>
      </w:r>
      <w:r>
        <w:rPr>
          <w:rtl/>
          <w:lang w:bidi="fa-IR"/>
        </w:rPr>
        <w:t>نصيب آخرين دين الهى شد</w:t>
      </w:r>
      <w:r w:rsidR="00AB2949">
        <w:rPr>
          <w:rtl/>
          <w:lang w:bidi="fa-IR"/>
        </w:rPr>
        <w:t xml:space="preserve">. </w:t>
      </w:r>
    </w:p>
    <w:p w:rsidR="006163BF" w:rsidRDefault="006163BF" w:rsidP="006163BF">
      <w:pPr>
        <w:pStyle w:val="libNormal"/>
        <w:rPr>
          <w:rtl/>
          <w:lang w:bidi="fa-IR"/>
        </w:rPr>
      </w:pPr>
      <w:r>
        <w:rPr>
          <w:rtl/>
          <w:lang w:bidi="fa-IR"/>
        </w:rPr>
        <w:t xml:space="preserve">به هر حال اميرالمومنين </w:t>
      </w:r>
      <w:r w:rsidR="001F60CB" w:rsidRPr="001F60CB">
        <w:rPr>
          <w:rStyle w:val="libAlaemChar"/>
          <w:rtl/>
        </w:rPr>
        <w:t>عليه‌السلام</w:t>
      </w:r>
      <w:r>
        <w:rPr>
          <w:rtl/>
          <w:lang w:bidi="fa-IR"/>
        </w:rPr>
        <w:t xml:space="preserve"> سه صاع جو را به خانه مى آورد؛ و فاطمه عليها السلام يك صاع آن را آرد كرده</w:t>
      </w:r>
      <w:r w:rsidR="00480B29">
        <w:rPr>
          <w:rtl/>
          <w:lang w:bidi="fa-IR"/>
        </w:rPr>
        <w:t xml:space="preserve">، </w:t>
      </w:r>
      <w:r>
        <w:rPr>
          <w:rtl/>
          <w:lang w:bidi="fa-IR"/>
        </w:rPr>
        <w:t>به اندازه پنج نفر</w:t>
      </w:r>
      <w:r w:rsidR="00480B29">
        <w:rPr>
          <w:rtl/>
          <w:lang w:bidi="fa-IR"/>
        </w:rPr>
        <w:t xml:space="preserve">، </w:t>
      </w:r>
      <w:r>
        <w:rPr>
          <w:rtl/>
          <w:lang w:bidi="fa-IR"/>
        </w:rPr>
        <w:t>نان مى پزد</w:t>
      </w:r>
      <w:r w:rsidR="00AB2949">
        <w:rPr>
          <w:rtl/>
          <w:lang w:bidi="fa-IR"/>
        </w:rPr>
        <w:t xml:space="preserve">. </w:t>
      </w:r>
      <w:r>
        <w:rPr>
          <w:rtl/>
          <w:lang w:bidi="fa-IR"/>
        </w:rPr>
        <w:t>موقع افطار كه پنج قرص نان جو را در ميان سفره مى گذارند</w:t>
      </w:r>
      <w:r w:rsidR="00480B29">
        <w:rPr>
          <w:rtl/>
          <w:lang w:bidi="fa-IR"/>
        </w:rPr>
        <w:t xml:space="preserve">، </w:t>
      </w:r>
      <w:r>
        <w:rPr>
          <w:rtl/>
          <w:lang w:bidi="fa-IR"/>
        </w:rPr>
        <w:t>در خانه به صدا درمى آيد</w:t>
      </w:r>
      <w:r w:rsidR="00480B29">
        <w:rPr>
          <w:rtl/>
          <w:lang w:bidi="fa-IR"/>
        </w:rPr>
        <w:t xml:space="preserve">، </w:t>
      </w:r>
      <w:r>
        <w:rPr>
          <w:rtl/>
          <w:lang w:bidi="fa-IR"/>
        </w:rPr>
        <w:t>سائلى صدا مى زند</w:t>
      </w:r>
      <w:r w:rsidR="00291DE5">
        <w:rPr>
          <w:rtl/>
          <w:lang w:bidi="fa-IR"/>
        </w:rPr>
        <w:t xml:space="preserve">: </w:t>
      </w:r>
      <w:r>
        <w:rPr>
          <w:rtl/>
          <w:lang w:bidi="fa-IR"/>
        </w:rPr>
        <w:t xml:space="preserve">سلام بر اهل بيت محمد </w:t>
      </w:r>
      <w:r w:rsidR="008B78BD" w:rsidRPr="008B78BD">
        <w:rPr>
          <w:rStyle w:val="libAlaemChar"/>
          <w:rtl/>
        </w:rPr>
        <w:t>صلى‌الله‌عليه‌وآله‌وسلم</w:t>
      </w:r>
      <w:r w:rsidR="00480B29">
        <w:rPr>
          <w:rtl/>
          <w:lang w:bidi="fa-IR"/>
        </w:rPr>
        <w:t>؛</w:t>
      </w:r>
      <w:r>
        <w:rPr>
          <w:rtl/>
          <w:lang w:bidi="fa-IR"/>
        </w:rPr>
        <w:t xml:space="preserve"> مسكينى مسلمان و گرسنه ام</w:t>
      </w:r>
      <w:r w:rsidR="00AB2949">
        <w:rPr>
          <w:rtl/>
          <w:lang w:bidi="fa-IR"/>
        </w:rPr>
        <w:t xml:space="preserve">. </w:t>
      </w:r>
      <w:r>
        <w:rPr>
          <w:rtl/>
          <w:lang w:bidi="fa-IR"/>
        </w:rPr>
        <w:t>آنها مسكين را بر خود ترجيح مى دهند؛ و چون چيزى جز آب در خانه نبود كه سد جوع كنند</w:t>
      </w:r>
      <w:r w:rsidR="00480B29">
        <w:rPr>
          <w:rtl/>
          <w:lang w:bidi="fa-IR"/>
        </w:rPr>
        <w:t xml:space="preserve">، </w:t>
      </w:r>
      <w:r>
        <w:rPr>
          <w:rtl/>
          <w:lang w:bidi="fa-IR"/>
        </w:rPr>
        <w:t>با آب افطار مى كنند</w:t>
      </w:r>
      <w:r w:rsidR="00AB2949">
        <w:rPr>
          <w:rtl/>
          <w:lang w:bidi="fa-IR"/>
        </w:rPr>
        <w:t xml:space="preserve">. </w:t>
      </w:r>
      <w:r>
        <w:rPr>
          <w:rtl/>
          <w:lang w:bidi="fa-IR"/>
        </w:rPr>
        <w:t>براى وفاى به نذر</w:t>
      </w:r>
      <w:r w:rsidR="00480B29">
        <w:rPr>
          <w:rtl/>
          <w:lang w:bidi="fa-IR"/>
        </w:rPr>
        <w:t xml:space="preserve">، </w:t>
      </w:r>
      <w:r>
        <w:rPr>
          <w:rtl/>
          <w:lang w:bidi="fa-IR"/>
        </w:rPr>
        <w:t>روز دوم روزه مى گيرند</w:t>
      </w:r>
      <w:r w:rsidR="00AB2949">
        <w:rPr>
          <w:rtl/>
          <w:lang w:bidi="fa-IR"/>
        </w:rPr>
        <w:t xml:space="preserve">. </w:t>
      </w:r>
      <w:r>
        <w:rPr>
          <w:rtl/>
          <w:lang w:bidi="fa-IR"/>
        </w:rPr>
        <w:t>وقت افطار</w:t>
      </w:r>
      <w:r w:rsidR="00480B29">
        <w:rPr>
          <w:rtl/>
          <w:lang w:bidi="fa-IR"/>
        </w:rPr>
        <w:t xml:space="preserve">، </w:t>
      </w:r>
      <w:r>
        <w:rPr>
          <w:rtl/>
          <w:lang w:bidi="fa-IR"/>
        </w:rPr>
        <w:t>كه پنج قرص نان براى پنج نفر در سفره گذاشته مى شود</w:t>
      </w:r>
      <w:r w:rsidR="00480B29">
        <w:rPr>
          <w:rtl/>
          <w:lang w:bidi="fa-IR"/>
        </w:rPr>
        <w:t xml:space="preserve">، </w:t>
      </w:r>
      <w:r>
        <w:rPr>
          <w:rtl/>
          <w:lang w:bidi="fa-IR"/>
        </w:rPr>
        <w:t>يتيمى در مى زند</w:t>
      </w:r>
      <w:r w:rsidR="00AB2949">
        <w:rPr>
          <w:rtl/>
          <w:lang w:bidi="fa-IR"/>
        </w:rPr>
        <w:t xml:space="preserve">. </w:t>
      </w:r>
      <w:r>
        <w:rPr>
          <w:rtl/>
          <w:lang w:bidi="fa-IR"/>
        </w:rPr>
        <w:t>دوباره سير كردن او را بر خود ترجيح مى دهند؛ و فقط با آب افطار مى كنند</w:t>
      </w:r>
      <w:r w:rsidR="00AB2949">
        <w:rPr>
          <w:rtl/>
          <w:lang w:bidi="fa-IR"/>
        </w:rPr>
        <w:t xml:space="preserve">. </w:t>
      </w:r>
      <w:r>
        <w:rPr>
          <w:rtl/>
          <w:lang w:bidi="fa-IR"/>
        </w:rPr>
        <w:t>روز سوم را نيز براى وفاى به نذر روزه مى گيرند</w:t>
      </w:r>
      <w:r w:rsidR="00AB2949">
        <w:rPr>
          <w:rtl/>
          <w:lang w:bidi="fa-IR"/>
        </w:rPr>
        <w:t xml:space="preserve">. </w:t>
      </w:r>
      <w:r>
        <w:rPr>
          <w:rtl/>
          <w:lang w:bidi="fa-IR"/>
        </w:rPr>
        <w:t>موقع افطار باز در خانه توسط اسيرى به صدا درمى آيد و اظهار فقر و استمداد مى كند</w:t>
      </w:r>
      <w:r w:rsidR="00AB2949">
        <w:rPr>
          <w:rtl/>
          <w:lang w:bidi="fa-IR"/>
        </w:rPr>
        <w:t xml:space="preserve">. </w:t>
      </w:r>
      <w:r>
        <w:rPr>
          <w:rtl/>
          <w:lang w:bidi="fa-IR"/>
        </w:rPr>
        <w:t>باز براى حفظ كرامت انسانى</w:t>
      </w:r>
      <w:r w:rsidR="00480B29">
        <w:rPr>
          <w:rtl/>
          <w:lang w:bidi="fa-IR"/>
        </w:rPr>
        <w:t xml:space="preserve">، </w:t>
      </w:r>
      <w:r>
        <w:rPr>
          <w:rtl/>
          <w:lang w:bidi="fa-IR"/>
        </w:rPr>
        <w:t>نان را به اسير مى دهند</w:t>
      </w:r>
      <w:r w:rsidR="00AB2949">
        <w:rPr>
          <w:rtl/>
          <w:lang w:bidi="fa-IR"/>
        </w:rPr>
        <w:t xml:space="preserve">. </w:t>
      </w:r>
    </w:p>
    <w:p w:rsidR="006163BF" w:rsidRDefault="006163BF" w:rsidP="006163BF">
      <w:pPr>
        <w:pStyle w:val="libNormal"/>
        <w:rPr>
          <w:rtl/>
          <w:lang w:bidi="fa-IR"/>
        </w:rPr>
      </w:pPr>
      <w:r>
        <w:rPr>
          <w:rtl/>
          <w:lang w:bidi="fa-IR"/>
        </w:rPr>
        <w:t>نكته قابل توجهى كه اين جا قابل ذكر است اين كه با ضميمه كردن روايت شايد بتوان مسكين و يتيمى را به خصوص مسكين را مسلمان دانست</w:t>
      </w:r>
      <w:r w:rsidR="00480B29">
        <w:rPr>
          <w:rtl/>
          <w:lang w:bidi="fa-IR"/>
        </w:rPr>
        <w:t xml:space="preserve">، </w:t>
      </w:r>
      <w:r>
        <w:rPr>
          <w:rtl/>
          <w:lang w:bidi="fa-IR"/>
        </w:rPr>
        <w:t>اما به يقين اسير در جامعه آن روز مسلمان نبوده و از مشركان و كفار بوده است</w:t>
      </w:r>
      <w:r w:rsidR="00AB2949">
        <w:rPr>
          <w:rtl/>
          <w:lang w:bidi="fa-IR"/>
        </w:rPr>
        <w:t xml:space="preserve">. </w:t>
      </w:r>
    </w:p>
    <w:p w:rsidR="006163BF" w:rsidRDefault="006163BF" w:rsidP="006163BF">
      <w:pPr>
        <w:pStyle w:val="libNormal"/>
        <w:rPr>
          <w:rtl/>
          <w:lang w:bidi="fa-IR"/>
        </w:rPr>
      </w:pPr>
      <w:r>
        <w:rPr>
          <w:rtl/>
          <w:lang w:bidi="fa-IR"/>
        </w:rPr>
        <w:t xml:space="preserve">روز چهارم اميرالمومنين </w:t>
      </w:r>
      <w:r w:rsidR="001F60CB" w:rsidRPr="001F60CB">
        <w:rPr>
          <w:rStyle w:val="libAlaemChar"/>
          <w:rtl/>
        </w:rPr>
        <w:t>عليه‌السلام</w:t>
      </w:r>
      <w:r>
        <w:rPr>
          <w:rtl/>
          <w:lang w:bidi="fa-IR"/>
        </w:rPr>
        <w:t xml:space="preserve"> دست دو فرزندش را گرفته و به ديدار رسول خدا مى رود</w:t>
      </w:r>
      <w:r w:rsidR="00480B29">
        <w:rPr>
          <w:rtl/>
          <w:lang w:bidi="fa-IR"/>
        </w:rPr>
        <w:t xml:space="preserve">، </w:t>
      </w:r>
      <w:r>
        <w:rPr>
          <w:rtl/>
          <w:lang w:bidi="fa-IR"/>
        </w:rPr>
        <w:t>وقتى چشم پيغمبر به آنها مى افتد مى بيند كه از شدت گرسنگى مى لرزند</w:t>
      </w:r>
      <w:r w:rsidR="00480B29">
        <w:rPr>
          <w:rtl/>
          <w:lang w:bidi="fa-IR"/>
        </w:rPr>
        <w:t xml:space="preserve">، </w:t>
      </w:r>
      <w:r>
        <w:rPr>
          <w:rtl/>
          <w:lang w:bidi="fa-IR"/>
        </w:rPr>
        <w:t>مى فرمايند</w:t>
      </w:r>
      <w:r w:rsidR="00291DE5">
        <w:rPr>
          <w:rtl/>
          <w:lang w:bidi="fa-IR"/>
        </w:rPr>
        <w:t xml:space="preserve">: </w:t>
      </w:r>
      <w:r>
        <w:rPr>
          <w:rtl/>
          <w:lang w:bidi="fa-IR"/>
        </w:rPr>
        <w:t>چقدر براى من دردآور است كه شما را در چنين حالى مى بينم</w:t>
      </w:r>
      <w:r w:rsidR="00AB2949">
        <w:rPr>
          <w:rtl/>
          <w:lang w:bidi="fa-IR"/>
        </w:rPr>
        <w:t xml:space="preserve">. </w:t>
      </w:r>
      <w:r>
        <w:rPr>
          <w:rtl/>
          <w:lang w:bidi="fa-IR"/>
        </w:rPr>
        <w:t>به همراه حضرت اميرالمومنين</w:t>
      </w:r>
      <w:r w:rsidR="00480B29">
        <w:rPr>
          <w:rtl/>
          <w:lang w:bidi="fa-IR"/>
        </w:rPr>
        <w:t xml:space="preserve">، </w:t>
      </w:r>
      <w:r>
        <w:rPr>
          <w:rtl/>
          <w:lang w:bidi="fa-IR"/>
        </w:rPr>
        <w:t xml:space="preserve">حسن و حسين </w:t>
      </w:r>
      <w:r w:rsidR="00A72663" w:rsidRPr="00A72663">
        <w:rPr>
          <w:rStyle w:val="libAlaemChar"/>
          <w:rtl/>
        </w:rPr>
        <w:t>عليهما‌السلام</w:t>
      </w:r>
      <w:r>
        <w:rPr>
          <w:rtl/>
          <w:lang w:bidi="fa-IR"/>
        </w:rPr>
        <w:t xml:space="preserve"> به سوى خانه </w:t>
      </w:r>
      <w:r>
        <w:rPr>
          <w:rtl/>
          <w:lang w:bidi="fa-IR"/>
        </w:rPr>
        <w:lastRenderedPageBreak/>
        <w:t xml:space="preserve">فاطمه </w:t>
      </w:r>
      <w:r w:rsidR="00A72663" w:rsidRPr="00A72663">
        <w:rPr>
          <w:rStyle w:val="libAlaemChar"/>
          <w:rtl/>
        </w:rPr>
        <w:t>عليها‌السلام</w:t>
      </w:r>
      <w:r>
        <w:rPr>
          <w:rtl/>
          <w:lang w:bidi="fa-IR"/>
        </w:rPr>
        <w:t xml:space="preserve"> به راه افتاده</w:t>
      </w:r>
      <w:r w:rsidR="00480B29">
        <w:rPr>
          <w:rtl/>
          <w:lang w:bidi="fa-IR"/>
        </w:rPr>
        <w:t xml:space="preserve">، </w:t>
      </w:r>
      <w:r>
        <w:rPr>
          <w:rtl/>
          <w:lang w:bidi="fa-IR"/>
        </w:rPr>
        <w:t xml:space="preserve">وارد خانه مى شود و فاطمه </w:t>
      </w:r>
      <w:r w:rsidR="00A72663" w:rsidRPr="00A72663">
        <w:rPr>
          <w:rStyle w:val="libAlaemChar"/>
          <w:rtl/>
        </w:rPr>
        <w:t>عليها‌السلام</w:t>
      </w:r>
      <w:r>
        <w:rPr>
          <w:rtl/>
          <w:lang w:bidi="fa-IR"/>
        </w:rPr>
        <w:t xml:space="preserve"> را در محراب عبادت مى يابد</w:t>
      </w:r>
      <w:r w:rsidR="00480B29">
        <w:rPr>
          <w:rtl/>
          <w:lang w:bidi="fa-IR"/>
        </w:rPr>
        <w:t xml:space="preserve">، </w:t>
      </w:r>
      <w:r>
        <w:rPr>
          <w:rtl/>
          <w:lang w:bidi="fa-IR"/>
        </w:rPr>
        <w:t>در حالى كه شكم به پشت چسبيده و اشك از چشمانش جارى است</w:t>
      </w:r>
      <w:r w:rsidR="00AB2949">
        <w:rPr>
          <w:rtl/>
          <w:lang w:bidi="fa-IR"/>
        </w:rPr>
        <w:t xml:space="preserve">. </w:t>
      </w:r>
      <w:r>
        <w:rPr>
          <w:rtl/>
          <w:lang w:bidi="fa-IR"/>
        </w:rPr>
        <w:t xml:space="preserve">اين حال اهل بيت </w:t>
      </w:r>
      <w:r w:rsidR="009C069C" w:rsidRPr="009C069C">
        <w:rPr>
          <w:rStyle w:val="libAlaemChar"/>
          <w:rtl/>
        </w:rPr>
        <w:t>عليهم‌السلام</w:t>
      </w:r>
      <w:r>
        <w:rPr>
          <w:rtl/>
          <w:lang w:bidi="fa-IR"/>
        </w:rPr>
        <w:t xml:space="preserve"> بر پيامبر </w:t>
      </w:r>
      <w:r w:rsidR="008B78BD" w:rsidRPr="008B78BD">
        <w:rPr>
          <w:rStyle w:val="libAlaemChar"/>
          <w:rtl/>
        </w:rPr>
        <w:t>صلى‌الله‌عليه‌وآله‌وسلم</w:t>
      </w:r>
      <w:r>
        <w:rPr>
          <w:rtl/>
          <w:lang w:bidi="fa-IR"/>
        </w:rPr>
        <w:t xml:space="preserve"> سخت گران مى آيد</w:t>
      </w:r>
      <w:r w:rsidR="00480B29">
        <w:rPr>
          <w:rtl/>
          <w:lang w:bidi="fa-IR"/>
        </w:rPr>
        <w:t xml:space="preserve">، </w:t>
      </w:r>
      <w:r>
        <w:rPr>
          <w:rtl/>
          <w:lang w:bidi="fa-IR"/>
        </w:rPr>
        <w:t>اين جاست كه روايت مى گويد</w:t>
      </w:r>
      <w:r w:rsidR="00291DE5">
        <w:rPr>
          <w:rtl/>
          <w:lang w:bidi="fa-IR"/>
        </w:rPr>
        <w:t xml:space="preserve">: </w:t>
      </w:r>
      <w:r>
        <w:rPr>
          <w:rtl/>
          <w:lang w:bidi="fa-IR"/>
        </w:rPr>
        <w:t xml:space="preserve">فنزل جبرئيل </w:t>
      </w:r>
      <w:r w:rsidR="001F60CB" w:rsidRPr="001F60CB">
        <w:rPr>
          <w:rStyle w:val="libAlaemChar"/>
          <w:rtl/>
        </w:rPr>
        <w:t>عليه‌السلام</w:t>
      </w:r>
      <w:r>
        <w:rPr>
          <w:rtl/>
          <w:lang w:bidi="fa-IR"/>
        </w:rPr>
        <w:t xml:space="preserve"> و قال</w:t>
      </w:r>
      <w:r w:rsidR="00291DE5">
        <w:rPr>
          <w:rtl/>
          <w:lang w:bidi="fa-IR"/>
        </w:rPr>
        <w:t xml:space="preserve">: </w:t>
      </w:r>
      <w:r>
        <w:rPr>
          <w:rtl/>
          <w:lang w:bidi="fa-IR"/>
        </w:rPr>
        <w:t>خذها يا محمد هنّاك اللّه فى اهل بيتك فاقراءها السورة</w:t>
      </w:r>
      <w:r w:rsidR="00291DE5">
        <w:rPr>
          <w:rtl/>
          <w:lang w:bidi="fa-IR"/>
        </w:rPr>
        <w:t xml:space="preserve">: </w:t>
      </w:r>
      <w:r>
        <w:rPr>
          <w:rtl/>
          <w:lang w:bidi="fa-IR"/>
        </w:rPr>
        <w:t xml:space="preserve">«و يطعمون الطعام على حبه مسكينا و يتيما و اسيرا # انما نطعمكم لوجه اللّه لا نريد منك جزاء و لا شكورا </w:t>
      </w:r>
      <w:r w:rsidRPr="00AB2949">
        <w:rPr>
          <w:rStyle w:val="libFootnotenumChar"/>
          <w:rtl/>
          <w:lang w:bidi="fa-IR"/>
        </w:rPr>
        <w:t>(762)</w:t>
      </w:r>
      <w:r>
        <w:rPr>
          <w:rtl/>
          <w:lang w:bidi="fa-IR"/>
        </w:rPr>
        <w:t xml:space="preserve">» </w:t>
      </w:r>
      <w:r w:rsidRPr="00AB2949">
        <w:rPr>
          <w:rStyle w:val="libFootnotenumChar"/>
          <w:rtl/>
          <w:lang w:bidi="fa-IR"/>
        </w:rPr>
        <w:t>(763)</w:t>
      </w:r>
      <w:r w:rsidR="00AB2949">
        <w:rPr>
          <w:rtl/>
          <w:lang w:bidi="fa-IR"/>
        </w:rPr>
        <w:t xml:space="preserve">. </w:t>
      </w:r>
    </w:p>
    <w:p w:rsidR="006163BF" w:rsidRDefault="006163BF" w:rsidP="006163BF">
      <w:pPr>
        <w:pStyle w:val="libNormal"/>
        <w:rPr>
          <w:rtl/>
          <w:lang w:bidi="fa-IR"/>
        </w:rPr>
      </w:pPr>
      <w:r>
        <w:rPr>
          <w:rtl/>
          <w:lang w:bidi="fa-IR"/>
        </w:rPr>
        <w:t>اين نمونه كامل انسانيت است كه عبادت الهى و فرمانبردارى ذات ذوالجلال خدا مى تواند چنين انسان هاى شايسته و صالحى تربيت كند كه مربى و معلم هاى نمونه اى براى جامعه بشرى باشند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كامل ترين مرتبه روزه اين است كه چنان تاثيرى داشته باشد كه قلب و فكر و ذهن انسان را از انديشه گناه و فكر معصيت و تعدى نسبت به ذات ذوالجلال الهى مصون دارد؛ و اين نكته اى است كه در سوره مباركه بقره بعنوان حكمت و نتيجه مترتب بر روزه ذكر شده است</w:t>
      </w:r>
      <w:r w:rsidR="00291DE5">
        <w:rPr>
          <w:rtl/>
          <w:lang w:bidi="fa-IR"/>
        </w:rPr>
        <w:t xml:space="preserve">: </w:t>
      </w:r>
      <w:r>
        <w:rPr>
          <w:rtl/>
          <w:lang w:bidi="fa-IR"/>
        </w:rPr>
        <w:t xml:space="preserve">لعلكم تتقون </w:t>
      </w:r>
      <w:r w:rsidRPr="00AB2949">
        <w:rPr>
          <w:rStyle w:val="libFootnotenumChar"/>
          <w:rtl/>
          <w:lang w:bidi="fa-IR"/>
        </w:rPr>
        <w:t>(764)</w:t>
      </w:r>
      <w:r w:rsidR="00AB2949">
        <w:rPr>
          <w:rtl/>
          <w:lang w:bidi="fa-IR"/>
        </w:rPr>
        <w:t xml:space="preserve">. </w:t>
      </w:r>
    </w:p>
    <w:p w:rsidR="006163BF" w:rsidRDefault="006163BF" w:rsidP="006163BF">
      <w:pPr>
        <w:pStyle w:val="libNormal"/>
        <w:rPr>
          <w:rtl/>
          <w:lang w:bidi="fa-IR"/>
        </w:rPr>
      </w:pPr>
      <w:r>
        <w:rPr>
          <w:rtl/>
          <w:lang w:bidi="fa-IR"/>
        </w:rPr>
        <w:t>نتيجه اين كه واجبات الهى و فرمان هايى كه خداوند متعال به عنوان وظايف عبادى انسان صادر فرموده</w:t>
      </w:r>
      <w:r w:rsidR="00480B29">
        <w:rPr>
          <w:rtl/>
          <w:lang w:bidi="fa-IR"/>
        </w:rPr>
        <w:t xml:space="preserve">، </w:t>
      </w:r>
      <w:r>
        <w:rPr>
          <w:rtl/>
          <w:lang w:bidi="fa-IR"/>
        </w:rPr>
        <w:t>در حقيقت منت خدا بر بندگان است</w:t>
      </w:r>
      <w:r w:rsidR="00480B29">
        <w:rPr>
          <w:rtl/>
          <w:lang w:bidi="fa-IR"/>
        </w:rPr>
        <w:t xml:space="preserve">، </w:t>
      </w:r>
      <w:r>
        <w:rPr>
          <w:rtl/>
          <w:lang w:bidi="fa-IR"/>
        </w:rPr>
        <w:t>كه راه صحييح انتفاع و بهره ورى زندگى دنيا را به روى انسان گشوده است</w:t>
      </w:r>
      <w:r w:rsidR="00480B29">
        <w:rPr>
          <w:rtl/>
          <w:lang w:bidi="fa-IR"/>
        </w:rPr>
        <w:t>؛</w:t>
      </w:r>
      <w:r>
        <w:rPr>
          <w:rtl/>
          <w:lang w:bidi="fa-IR"/>
        </w:rPr>
        <w:t xml:space="preserve"> وگرنه با اين اعمال ناچيز مثل نماز و روزه</w:t>
      </w:r>
      <w:r w:rsidR="00480B29">
        <w:rPr>
          <w:rtl/>
          <w:lang w:bidi="fa-IR"/>
        </w:rPr>
        <w:t xml:space="preserve">، </w:t>
      </w:r>
      <w:r>
        <w:rPr>
          <w:rtl/>
          <w:lang w:bidi="fa-IR"/>
        </w:rPr>
        <w:t>نمى توان حق عبوديت و بندگى خدا را آنچنان كه شايسته است به جاى آورد</w:t>
      </w:r>
      <w:r w:rsidR="00AB2949">
        <w:rPr>
          <w:rtl/>
          <w:lang w:bidi="fa-IR"/>
        </w:rPr>
        <w:t xml:space="preserve">. </w:t>
      </w:r>
    </w:p>
    <w:p w:rsidR="006163BF" w:rsidRDefault="00AB2949" w:rsidP="00AB2949">
      <w:pPr>
        <w:pStyle w:val="Heading2"/>
        <w:rPr>
          <w:rtl/>
          <w:lang w:bidi="fa-IR"/>
        </w:rPr>
      </w:pPr>
      <w:bookmarkStart w:id="64" w:name="_Toc394484829"/>
      <w:r>
        <w:rPr>
          <w:rtl/>
          <w:lang w:bidi="fa-IR"/>
        </w:rPr>
        <w:t>فوايد روزه دارى</w:t>
      </w:r>
      <w:bookmarkEnd w:id="64"/>
    </w:p>
    <w:p w:rsidR="006163BF" w:rsidRDefault="006163BF" w:rsidP="006163BF">
      <w:pPr>
        <w:pStyle w:val="libNormal"/>
        <w:rPr>
          <w:rtl/>
          <w:lang w:bidi="fa-IR"/>
        </w:rPr>
      </w:pPr>
      <w:r>
        <w:rPr>
          <w:rtl/>
          <w:lang w:bidi="fa-IR"/>
        </w:rPr>
        <w:t>روزه از واجباتى است كه نفعش عايد خود انسان مى شود</w:t>
      </w:r>
      <w:r w:rsidR="00291DE5">
        <w:rPr>
          <w:rtl/>
          <w:lang w:bidi="fa-IR"/>
        </w:rPr>
        <w:t xml:space="preserve">: </w:t>
      </w:r>
    </w:p>
    <w:p w:rsidR="006163BF" w:rsidRDefault="006163BF" w:rsidP="006163BF">
      <w:pPr>
        <w:pStyle w:val="libNormal"/>
        <w:rPr>
          <w:rtl/>
          <w:lang w:bidi="fa-IR"/>
        </w:rPr>
      </w:pPr>
      <w:r>
        <w:rPr>
          <w:rtl/>
          <w:lang w:bidi="fa-IR"/>
        </w:rPr>
        <w:t xml:space="preserve">الجوع سحاب يمطر الحكمة و البِطنة تميت الفطنة </w:t>
      </w:r>
      <w:r w:rsidRPr="00AB2949">
        <w:rPr>
          <w:rStyle w:val="libFootnotenumChar"/>
          <w:rtl/>
          <w:lang w:bidi="fa-IR"/>
        </w:rPr>
        <w:t>(765)</w:t>
      </w:r>
      <w:r w:rsidR="00AB2949">
        <w:rPr>
          <w:rtl/>
          <w:lang w:bidi="fa-IR"/>
        </w:rPr>
        <w:t xml:space="preserve">. </w:t>
      </w:r>
    </w:p>
    <w:p w:rsidR="006163BF" w:rsidRDefault="006163BF" w:rsidP="006163BF">
      <w:pPr>
        <w:pStyle w:val="libNormal"/>
        <w:rPr>
          <w:rtl/>
          <w:lang w:bidi="fa-IR"/>
        </w:rPr>
      </w:pPr>
      <w:r>
        <w:rPr>
          <w:rtl/>
          <w:lang w:bidi="fa-IR"/>
        </w:rPr>
        <w:lastRenderedPageBreak/>
        <w:t>«گرسنگى (روزه دارى) ابرى است كه باران آن حكمت و انديشه پاك و نتيجه پرخورى زائل شدن نيروى انديشه است»</w:t>
      </w:r>
      <w:r w:rsidR="00AB2949">
        <w:rPr>
          <w:rtl/>
          <w:lang w:bidi="fa-IR"/>
        </w:rPr>
        <w:t xml:space="preserve">. </w:t>
      </w:r>
    </w:p>
    <w:p w:rsidR="006163BF" w:rsidRDefault="006163BF" w:rsidP="006163BF">
      <w:pPr>
        <w:pStyle w:val="libNormal"/>
        <w:rPr>
          <w:rtl/>
          <w:lang w:bidi="fa-IR"/>
        </w:rPr>
      </w:pPr>
      <w:r>
        <w:rPr>
          <w:rtl/>
          <w:lang w:bidi="fa-IR"/>
        </w:rPr>
        <w:t>بنابراين مستحب است انسان به هنگام افطار و تا وقت سحر از زياده روى در خوردن</w:t>
      </w:r>
      <w:r w:rsidR="00480B29">
        <w:rPr>
          <w:rtl/>
          <w:lang w:bidi="fa-IR"/>
        </w:rPr>
        <w:t xml:space="preserve">، </w:t>
      </w:r>
      <w:r>
        <w:rPr>
          <w:rtl/>
          <w:lang w:bidi="fa-IR"/>
        </w:rPr>
        <w:t>پرهيز كند</w:t>
      </w:r>
      <w:r w:rsidR="00AB2949">
        <w:rPr>
          <w:rtl/>
          <w:lang w:bidi="fa-IR"/>
        </w:rPr>
        <w:t xml:space="preserve">. </w:t>
      </w:r>
    </w:p>
    <w:tbl>
      <w:tblPr>
        <w:tblStyle w:val="TableGrid"/>
        <w:bidiVisual/>
        <w:tblW w:w="5000" w:type="pct"/>
        <w:tblLook w:val="01E0"/>
      </w:tblPr>
      <w:tblGrid>
        <w:gridCol w:w="3659"/>
        <w:gridCol w:w="269"/>
        <w:gridCol w:w="3659"/>
      </w:tblGrid>
      <w:tr w:rsidR="009C54DF" w:rsidTr="001D6FE5">
        <w:trPr>
          <w:trHeight w:val="350"/>
        </w:trPr>
        <w:tc>
          <w:tcPr>
            <w:tcW w:w="4288" w:type="dxa"/>
            <w:shd w:val="clear" w:color="auto" w:fill="auto"/>
          </w:tcPr>
          <w:p w:rsidR="009C54DF" w:rsidRDefault="009C54DF" w:rsidP="001D6FE5">
            <w:pPr>
              <w:pStyle w:val="libPoem"/>
              <w:rPr>
                <w:rtl/>
              </w:rPr>
            </w:pPr>
            <w:r>
              <w:rPr>
                <w:rtl/>
                <w:lang w:bidi="fa-IR"/>
              </w:rPr>
              <w:t>اندرون از طعام خالى دار</w:t>
            </w:r>
            <w:r w:rsidRPr="00725071">
              <w:rPr>
                <w:rStyle w:val="libPoemTiniChar0"/>
                <w:rtl/>
              </w:rPr>
              <w:br/>
              <w:t> </w:t>
            </w:r>
          </w:p>
        </w:tc>
        <w:tc>
          <w:tcPr>
            <w:tcW w:w="280" w:type="dxa"/>
            <w:shd w:val="clear" w:color="auto" w:fill="auto"/>
          </w:tcPr>
          <w:p w:rsidR="009C54DF" w:rsidRDefault="009C54DF" w:rsidP="001D6FE5">
            <w:pPr>
              <w:pStyle w:val="libPoem"/>
              <w:rPr>
                <w:rtl/>
              </w:rPr>
            </w:pPr>
          </w:p>
        </w:tc>
        <w:tc>
          <w:tcPr>
            <w:tcW w:w="4288" w:type="dxa"/>
            <w:shd w:val="clear" w:color="auto" w:fill="auto"/>
          </w:tcPr>
          <w:p w:rsidR="009C54DF" w:rsidRDefault="009C54DF" w:rsidP="001D6FE5">
            <w:pPr>
              <w:pStyle w:val="libPoem"/>
              <w:rPr>
                <w:rtl/>
              </w:rPr>
            </w:pPr>
            <w:r>
              <w:rPr>
                <w:rtl/>
                <w:lang w:bidi="fa-IR"/>
              </w:rPr>
              <w:t>تا در او نور معرفت بينى</w:t>
            </w:r>
            <w:r w:rsidRPr="00725071">
              <w:rPr>
                <w:rStyle w:val="libPoemTiniChar0"/>
                <w:rtl/>
              </w:rPr>
              <w:br/>
              <w:t> </w:t>
            </w:r>
          </w:p>
        </w:tc>
      </w:tr>
    </w:tbl>
    <w:p w:rsidR="006163BF" w:rsidRDefault="006163BF" w:rsidP="006163BF">
      <w:pPr>
        <w:pStyle w:val="libNormal"/>
        <w:rPr>
          <w:rtl/>
          <w:lang w:bidi="fa-IR"/>
        </w:rPr>
      </w:pPr>
      <w:r>
        <w:rPr>
          <w:rtl/>
          <w:lang w:bidi="fa-IR"/>
        </w:rPr>
        <w:t>در سخنى</w:t>
      </w:r>
      <w:r w:rsidR="00480B29">
        <w:rPr>
          <w:rtl/>
          <w:lang w:bidi="fa-IR"/>
        </w:rPr>
        <w:t xml:space="preserve">، </w:t>
      </w:r>
      <w:r>
        <w:rPr>
          <w:rtl/>
          <w:lang w:bidi="fa-IR"/>
        </w:rPr>
        <w:t>لقمان به فرزندش مى گويد</w:t>
      </w:r>
      <w:r w:rsidR="00291DE5">
        <w:rPr>
          <w:rtl/>
          <w:lang w:bidi="fa-IR"/>
        </w:rPr>
        <w:t xml:space="preserve">: </w:t>
      </w:r>
    </w:p>
    <w:p w:rsidR="006163BF" w:rsidRDefault="006163BF" w:rsidP="006163BF">
      <w:pPr>
        <w:pStyle w:val="libNormal"/>
        <w:rPr>
          <w:rtl/>
          <w:lang w:bidi="fa-IR"/>
        </w:rPr>
      </w:pPr>
      <w:r>
        <w:rPr>
          <w:rtl/>
          <w:lang w:bidi="fa-IR"/>
        </w:rPr>
        <w:t>يا بُنَى اِذا امتَلاَتِ المِعدَة</w:t>
      </w:r>
      <w:r w:rsidR="00480B29">
        <w:rPr>
          <w:rtl/>
          <w:lang w:bidi="fa-IR"/>
        </w:rPr>
        <w:t xml:space="preserve">، </w:t>
      </w:r>
      <w:r>
        <w:rPr>
          <w:rtl/>
          <w:lang w:bidi="fa-IR"/>
        </w:rPr>
        <w:t>نامَتِ الفِكرَة</w:t>
      </w:r>
      <w:r w:rsidR="00480B29">
        <w:rPr>
          <w:rtl/>
          <w:lang w:bidi="fa-IR"/>
        </w:rPr>
        <w:t xml:space="preserve">، </w:t>
      </w:r>
      <w:r>
        <w:rPr>
          <w:rtl/>
          <w:lang w:bidi="fa-IR"/>
        </w:rPr>
        <w:t xml:space="preserve">و خَرِسَتِ الحِكمة و قَعَدَتِ الاعضاء عن العبادة </w:t>
      </w:r>
      <w:r w:rsidRPr="00AB2949">
        <w:rPr>
          <w:rStyle w:val="libFootnotenumChar"/>
          <w:rtl/>
          <w:lang w:bidi="fa-IR"/>
        </w:rPr>
        <w:t>(766)</w:t>
      </w:r>
      <w:r w:rsidR="00AB2949">
        <w:rPr>
          <w:rtl/>
          <w:lang w:bidi="fa-IR"/>
        </w:rPr>
        <w:t xml:space="preserve">. </w:t>
      </w:r>
    </w:p>
    <w:p w:rsidR="006163BF" w:rsidRDefault="006163BF" w:rsidP="006163BF">
      <w:pPr>
        <w:pStyle w:val="libNormal"/>
        <w:rPr>
          <w:rtl/>
          <w:lang w:bidi="fa-IR"/>
        </w:rPr>
      </w:pPr>
      <w:r>
        <w:rPr>
          <w:rtl/>
          <w:lang w:bidi="fa-IR"/>
        </w:rPr>
        <w:t>«پسرم</w:t>
      </w:r>
      <w:r w:rsidR="00480B29">
        <w:rPr>
          <w:rtl/>
          <w:lang w:bidi="fa-IR"/>
        </w:rPr>
        <w:t>!</w:t>
      </w:r>
      <w:r>
        <w:rPr>
          <w:rtl/>
          <w:lang w:bidi="fa-IR"/>
        </w:rPr>
        <w:t xml:space="preserve"> اگر شكمت همواره پر باشد</w:t>
      </w:r>
      <w:r w:rsidR="00480B29">
        <w:rPr>
          <w:rtl/>
          <w:lang w:bidi="fa-IR"/>
        </w:rPr>
        <w:t xml:space="preserve">، </w:t>
      </w:r>
      <w:r>
        <w:rPr>
          <w:rtl/>
          <w:lang w:bidi="fa-IR"/>
        </w:rPr>
        <w:t>نيروى فكر و انديشه ات به خواب مى رود و مى ميرد و قدرت تفكر انسان كند مى شود و اعضاى جسمانى انسان نسبت به عبادت ناتوان مى شوند»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سرّ اين كه خداوند متعال اين امور را بر انسان واجب كرده است و در واقع منتى بر انسان گذاشته اين است كه راه و رسم صحيح زندگى را به او بياموزد و در سايه اين واجبات عبادى</w:t>
      </w:r>
      <w:r w:rsidR="00480B29">
        <w:rPr>
          <w:rtl/>
          <w:lang w:bidi="fa-IR"/>
        </w:rPr>
        <w:t xml:space="preserve">، </w:t>
      </w:r>
      <w:r>
        <w:rPr>
          <w:rtl/>
          <w:lang w:bidi="fa-IR"/>
        </w:rPr>
        <w:t>ملكه تقوا براى او حاصل شود؛ و روح او در سايه اين تقوا لطافت پيدا كند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ليش شى ء اضرّ لقلب المومن من كثرة الاكل</w:t>
      </w:r>
      <w:r w:rsidR="00480B29">
        <w:rPr>
          <w:rtl/>
          <w:lang w:bidi="fa-IR"/>
        </w:rPr>
        <w:t xml:space="preserve">، </w:t>
      </w:r>
      <w:r>
        <w:rPr>
          <w:rtl/>
          <w:lang w:bidi="fa-IR"/>
        </w:rPr>
        <w:t>و هى مورثة شيئين</w:t>
      </w:r>
      <w:r w:rsidR="00291DE5">
        <w:rPr>
          <w:rtl/>
          <w:lang w:bidi="fa-IR"/>
        </w:rPr>
        <w:t xml:space="preserve">: </w:t>
      </w:r>
      <w:r>
        <w:rPr>
          <w:rtl/>
          <w:lang w:bidi="fa-IR"/>
        </w:rPr>
        <w:t xml:space="preserve">قسوة القلب و هيجان الشهوة </w:t>
      </w:r>
      <w:r w:rsidRPr="00AB2949">
        <w:rPr>
          <w:rStyle w:val="libFootnotenumChar"/>
          <w:rtl/>
          <w:lang w:bidi="fa-IR"/>
        </w:rPr>
        <w:t>(767)</w:t>
      </w:r>
      <w:r w:rsidR="00AB2949">
        <w:rPr>
          <w:rtl/>
          <w:lang w:bidi="fa-IR"/>
        </w:rPr>
        <w:t xml:space="preserve">. </w:t>
      </w:r>
    </w:p>
    <w:p w:rsidR="006163BF" w:rsidRDefault="006163BF" w:rsidP="006163BF">
      <w:pPr>
        <w:pStyle w:val="libNormal"/>
        <w:rPr>
          <w:rtl/>
          <w:lang w:bidi="fa-IR"/>
        </w:rPr>
      </w:pPr>
      <w:r>
        <w:rPr>
          <w:rtl/>
          <w:lang w:bidi="fa-IR"/>
        </w:rPr>
        <w:t>«يكى از مضرترين چيزها براى روح و دل انسان پرخورى است</w:t>
      </w:r>
      <w:r w:rsidR="00480B29">
        <w:rPr>
          <w:rtl/>
          <w:lang w:bidi="fa-IR"/>
        </w:rPr>
        <w:t>؛</w:t>
      </w:r>
      <w:r>
        <w:rPr>
          <w:rtl/>
          <w:lang w:bidi="fa-IR"/>
        </w:rPr>
        <w:t xml:space="preserve"> كه دو ضرر بسيار مهلك براى انسان به بار مى آرود</w:t>
      </w:r>
      <w:r w:rsidR="00291DE5">
        <w:rPr>
          <w:rtl/>
          <w:lang w:bidi="fa-IR"/>
        </w:rPr>
        <w:t xml:space="preserve">: </w:t>
      </w:r>
      <w:r>
        <w:rPr>
          <w:rtl/>
          <w:lang w:bidi="fa-IR"/>
        </w:rPr>
        <w:t>اول اين كه موجب سنگدلى انسان مى شود؛ و ديگر آن كه غرائز جنسى را تحريك مى كند»</w:t>
      </w:r>
      <w:r w:rsidR="00AB2949">
        <w:rPr>
          <w:rtl/>
          <w:lang w:bidi="fa-IR"/>
        </w:rPr>
        <w:t xml:space="preserve">. </w:t>
      </w:r>
    </w:p>
    <w:p w:rsidR="006163BF" w:rsidRDefault="006163BF" w:rsidP="006163BF">
      <w:pPr>
        <w:pStyle w:val="libNormal"/>
        <w:rPr>
          <w:rtl/>
          <w:lang w:bidi="fa-IR"/>
        </w:rPr>
      </w:pPr>
      <w:r>
        <w:rPr>
          <w:rtl/>
          <w:lang w:bidi="fa-IR"/>
        </w:rPr>
        <w:t xml:space="preserve">نتيجه ديگرى از روزه در خطبه شعبانيه رسول اكرم </w:t>
      </w:r>
      <w:r w:rsidR="008B78BD" w:rsidRPr="008B78BD">
        <w:rPr>
          <w:rStyle w:val="libAlaemChar"/>
          <w:rtl/>
        </w:rPr>
        <w:t>صلى‌الله‌عليه‌وآله‌وسلم</w:t>
      </w:r>
      <w:r>
        <w:rPr>
          <w:rtl/>
          <w:lang w:bidi="fa-IR"/>
        </w:rPr>
        <w:t xml:space="preserve"> ذكر شده است كه حضرت چنين فرموده اند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واذكروا بجوعكم و عطشكم فيه جوع يوم القيامة و عطشه </w:t>
      </w:r>
      <w:r w:rsidRPr="00AB2949">
        <w:rPr>
          <w:rStyle w:val="libFootnotenumChar"/>
          <w:rtl/>
          <w:lang w:bidi="fa-IR"/>
        </w:rPr>
        <w:t>(768)</w:t>
      </w:r>
      <w:r w:rsidR="00AB2949">
        <w:rPr>
          <w:rtl/>
          <w:lang w:bidi="fa-IR"/>
        </w:rPr>
        <w:t xml:space="preserve">. </w:t>
      </w:r>
    </w:p>
    <w:p w:rsidR="006163BF" w:rsidRDefault="006163BF" w:rsidP="006163BF">
      <w:pPr>
        <w:pStyle w:val="libNormal"/>
        <w:rPr>
          <w:rtl/>
          <w:lang w:bidi="fa-IR"/>
        </w:rPr>
      </w:pPr>
      <w:r>
        <w:rPr>
          <w:rtl/>
          <w:lang w:bidi="fa-IR"/>
        </w:rPr>
        <w:t>«روزه بايد يادآور گرسنگى و تشنگى روزه قيامت باشد»</w:t>
      </w:r>
      <w:r w:rsidR="00AB2949">
        <w:rPr>
          <w:rtl/>
          <w:lang w:bidi="fa-IR"/>
        </w:rPr>
        <w:t xml:space="preserve">. </w:t>
      </w:r>
    </w:p>
    <w:p w:rsidR="006163BF" w:rsidRDefault="006163BF" w:rsidP="006163BF">
      <w:pPr>
        <w:pStyle w:val="libNormal"/>
        <w:rPr>
          <w:rtl/>
          <w:lang w:bidi="fa-IR"/>
        </w:rPr>
      </w:pPr>
      <w:r>
        <w:rPr>
          <w:rtl/>
          <w:lang w:bidi="fa-IR"/>
        </w:rPr>
        <w:t>گرسنگى و تشنگى در قيامت</w:t>
      </w:r>
      <w:r w:rsidR="00480B29">
        <w:rPr>
          <w:rtl/>
          <w:lang w:bidi="fa-IR"/>
        </w:rPr>
        <w:t xml:space="preserve">، </w:t>
      </w:r>
      <w:r>
        <w:rPr>
          <w:rtl/>
          <w:lang w:bidi="fa-IR"/>
        </w:rPr>
        <w:t>نتيجه بى توجهى آدمى به وظايف انسانى است</w:t>
      </w:r>
      <w:r w:rsidR="00AB2949">
        <w:rPr>
          <w:rtl/>
          <w:lang w:bidi="fa-IR"/>
        </w:rPr>
        <w:t xml:space="preserve">. </w:t>
      </w:r>
      <w:r>
        <w:rPr>
          <w:rtl/>
          <w:lang w:bidi="fa-IR"/>
        </w:rPr>
        <w:t>اگر كسى بتواند در سايه روزه به كمال انسانى دست يابد</w:t>
      </w:r>
      <w:r w:rsidR="00480B29">
        <w:rPr>
          <w:rtl/>
          <w:lang w:bidi="fa-IR"/>
        </w:rPr>
        <w:t xml:space="preserve">، </w:t>
      </w:r>
      <w:r>
        <w:rPr>
          <w:rtl/>
          <w:lang w:bidi="fa-IR"/>
        </w:rPr>
        <w:t>على التحقيق از عوارض سخت و سنگين بى توجهى به وظايف خود مصون مانده است</w:t>
      </w:r>
      <w:r w:rsidR="00AB2949">
        <w:rPr>
          <w:rtl/>
          <w:lang w:bidi="fa-IR"/>
        </w:rPr>
        <w:t xml:space="preserve">. </w:t>
      </w:r>
      <w:r>
        <w:rPr>
          <w:rtl/>
          <w:lang w:bidi="fa-IR"/>
        </w:rPr>
        <w:t xml:space="preserve">بنابر فرمايش معصومين </w:t>
      </w:r>
      <w:r w:rsidR="009C069C" w:rsidRPr="009C069C">
        <w:rPr>
          <w:rStyle w:val="libAlaemChar"/>
          <w:rtl/>
        </w:rPr>
        <w:t>عليهم‌السلام</w:t>
      </w:r>
      <w:r>
        <w:rPr>
          <w:rtl/>
          <w:lang w:bidi="fa-IR"/>
        </w:rPr>
        <w:t xml:space="preserve"> يكى از راههاى تحصيل اين مصونيت</w:t>
      </w:r>
      <w:r w:rsidR="00480B29">
        <w:rPr>
          <w:rtl/>
          <w:lang w:bidi="fa-IR"/>
        </w:rPr>
        <w:t xml:space="preserve">، </w:t>
      </w:r>
      <w:r>
        <w:rPr>
          <w:rtl/>
          <w:lang w:bidi="fa-IR"/>
        </w:rPr>
        <w:t>اهتمام به عبادت از جمله روزه است</w:t>
      </w:r>
      <w:r w:rsidR="00AB2949">
        <w:rPr>
          <w:rtl/>
          <w:lang w:bidi="fa-IR"/>
        </w:rPr>
        <w:t xml:space="preserve">. </w:t>
      </w:r>
    </w:p>
    <w:p w:rsidR="006163BF" w:rsidRDefault="006163BF" w:rsidP="006163BF">
      <w:pPr>
        <w:pStyle w:val="libNormal"/>
        <w:rPr>
          <w:rtl/>
          <w:lang w:bidi="fa-IR"/>
        </w:rPr>
      </w:pPr>
      <w:r>
        <w:rPr>
          <w:rtl/>
          <w:lang w:bidi="fa-IR"/>
        </w:rPr>
        <w:t xml:space="preserve">باز در سخن ديگرى از رسول اكرم </w:t>
      </w:r>
      <w:r w:rsidR="008B78BD" w:rsidRPr="008B78BD">
        <w:rPr>
          <w:rStyle w:val="libAlaemChar"/>
          <w:rtl/>
        </w:rPr>
        <w:t>صلى‌الله‌عليه‌وآله‌وسلم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اءلا اءُخبركم بشى ء ان اءِنتم فَعَلتُمُوه تباعد الشيطان منك كما تباعد المشرق من المغرب قالوا بلى قال الصوم يسودّ وجهه</w:t>
      </w:r>
      <w:r w:rsidR="00AB2949">
        <w:rPr>
          <w:rtl/>
          <w:lang w:bidi="fa-IR"/>
        </w:rPr>
        <w:t>...</w:t>
      </w:r>
      <w:r>
        <w:rPr>
          <w:rtl/>
          <w:lang w:bidi="fa-IR"/>
        </w:rPr>
        <w:t xml:space="preserve">و لكل شى ء زكاة و زكاة الابدان الصيام </w:t>
      </w:r>
      <w:r w:rsidRPr="00AB2949">
        <w:rPr>
          <w:rStyle w:val="libFootnotenumChar"/>
          <w:rtl/>
          <w:lang w:bidi="fa-IR"/>
        </w:rPr>
        <w:t>(769)</w:t>
      </w:r>
      <w:r w:rsidR="00AB2949">
        <w:rPr>
          <w:rtl/>
          <w:lang w:bidi="fa-IR"/>
        </w:rPr>
        <w:t xml:space="preserve">. </w:t>
      </w:r>
    </w:p>
    <w:p w:rsidR="006163BF" w:rsidRDefault="006163BF" w:rsidP="006163BF">
      <w:pPr>
        <w:pStyle w:val="libNormal"/>
        <w:rPr>
          <w:rtl/>
          <w:lang w:bidi="fa-IR"/>
        </w:rPr>
      </w:pPr>
      <w:r>
        <w:rPr>
          <w:rtl/>
          <w:lang w:bidi="fa-IR"/>
        </w:rPr>
        <w:t>«آيا چيزى به شما بياموزم كه شيطان از شما دور شود؛ همانگونه كه شرق و غرب از هم فاصله دارند؟ وقتى انسان موفق شود</w:t>
      </w:r>
      <w:r w:rsidR="00480B29">
        <w:rPr>
          <w:rtl/>
          <w:lang w:bidi="fa-IR"/>
        </w:rPr>
        <w:t xml:space="preserve">، </w:t>
      </w:r>
      <w:r>
        <w:rPr>
          <w:rtl/>
          <w:lang w:bidi="fa-IR"/>
        </w:rPr>
        <w:t>راه شيطان را ببندد</w:t>
      </w:r>
      <w:r w:rsidR="00480B29">
        <w:rPr>
          <w:rtl/>
          <w:lang w:bidi="fa-IR"/>
        </w:rPr>
        <w:t xml:space="preserve">، </w:t>
      </w:r>
      <w:r>
        <w:rPr>
          <w:rtl/>
          <w:lang w:bidi="fa-IR"/>
        </w:rPr>
        <w:t>بالطبع راه انسانيت باز خواهد شد عرض كردند</w:t>
      </w:r>
      <w:r w:rsidR="00291DE5">
        <w:rPr>
          <w:rtl/>
          <w:lang w:bidi="fa-IR"/>
        </w:rPr>
        <w:t xml:space="preserve">: </w:t>
      </w:r>
      <w:r>
        <w:rPr>
          <w:rtl/>
          <w:lang w:bidi="fa-IR"/>
        </w:rPr>
        <w:t>بلى يا رسول اللّه</w:t>
      </w:r>
      <w:r w:rsidR="00480B29">
        <w:rPr>
          <w:rtl/>
          <w:lang w:bidi="fa-IR"/>
        </w:rPr>
        <w:t>!</w:t>
      </w:r>
      <w:r>
        <w:rPr>
          <w:rtl/>
          <w:lang w:bidi="fa-IR"/>
        </w:rPr>
        <w:t xml:space="preserve"> حضرت فرمودند</w:t>
      </w:r>
      <w:r w:rsidR="00291DE5">
        <w:rPr>
          <w:rtl/>
          <w:lang w:bidi="fa-IR"/>
        </w:rPr>
        <w:t xml:space="preserve">: </w:t>
      </w:r>
      <w:r>
        <w:rPr>
          <w:rtl/>
          <w:lang w:bidi="fa-IR"/>
        </w:rPr>
        <w:t>روزه</w:t>
      </w:r>
      <w:r w:rsidR="00480B29">
        <w:rPr>
          <w:rtl/>
          <w:lang w:bidi="fa-IR"/>
        </w:rPr>
        <w:t xml:space="preserve">، </w:t>
      </w:r>
      <w:r>
        <w:rPr>
          <w:rtl/>
          <w:lang w:bidi="fa-IR"/>
        </w:rPr>
        <w:t>شيطان را سياه رو مى كند</w:t>
      </w:r>
      <w:r w:rsidR="00AB2949">
        <w:rPr>
          <w:rtl/>
          <w:lang w:bidi="fa-IR"/>
        </w:rPr>
        <w:t xml:space="preserve">. </w:t>
      </w:r>
      <w:r>
        <w:rPr>
          <w:rtl/>
          <w:lang w:bidi="fa-IR"/>
        </w:rPr>
        <w:t>ديگر او جرات نمى كند كه به شما نزديك شود</w:t>
      </w:r>
      <w:r w:rsidR="00AB2949">
        <w:rPr>
          <w:rtl/>
          <w:lang w:bidi="fa-IR"/>
        </w:rPr>
        <w:t xml:space="preserve">. </w:t>
      </w:r>
      <w:r>
        <w:rPr>
          <w:rtl/>
          <w:lang w:bidi="fa-IR"/>
        </w:rPr>
        <w:t>و در ادامه سخن فرمودند</w:t>
      </w:r>
      <w:r w:rsidR="00291DE5">
        <w:rPr>
          <w:rtl/>
          <w:lang w:bidi="fa-IR"/>
        </w:rPr>
        <w:t xml:space="preserve">: </w:t>
      </w:r>
      <w:r>
        <w:rPr>
          <w:rtl/>
          <w:lang w:bidi="fa-IR"/>
        </w:rPr>
        <w:t>هر چيزى زكاتى دارد و زكات بدن</w:t>
      </w:r>
      <w:r w:rsidR="00480B29">
        <w:rPr>
          <w:rtl/>
          <w:lang w:bidi="fa-IR"/>
        </w:rPr>
        <w:t xml:space="preserve">، </w:t>
      </w:r>
      <w:r>
        <w:rPr>
          <w:rtl/>
          <w:lang w:bidi="fa-IR"/>
        </w:rPr>
        <w:t>روزه است»</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رسول اكرم </w:t>
      </w:r>
      <w:r w:rsidR="008B78BD" w:rsidRPr="008B78BD">
        <w:rPr>
          <w:rStyle w:val="libAlaemChar"/>
          <w:rtl/>
        </w:rPr>
        <w:t>صلى‌الله‌عليه‌وآله‌وسلم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صوموا تصحوا </w:t>
      </w:r>
      <w:r w:rsidRPr="00AB2949">
        <w:rPr>
          <w:rStyle w:val="libFootnotenumChar"/>
          <w:rtl/>
          <w:lang w:bidi="fa-IR"/>
        </w:rPr>
        <w:t>(770)</w:t>
      </w:r>
      <w:r w:rsidR="00AB2949">
        <w:rPr>
          <w:rtl/>
          <w:lang w:bidi="fa-IR"/>
        </w:rPr>
        <w:t xml:space="preserve">. </w:t>
      </w:r>
    </w:p>
    <w:p w:rsidR="006163BF" w:rsidRDefault="006163BF" w:rsidP="006163BF">
      <w:pPr>
        <w:pStyle w:val="libNormal"/>
        <w:rPr>
          <w:rtl/>
          <w:lang w:bidi="fa-IR"/>
        </w:rPr>
      </w:pPr>
      <w:r>
        <w:rPr>
          <w:rtl/>
          <w:lang w:bidi="fa-IR"/>
        </w:rPr>
        <w:t>«روزه بگيريد تا سالم بمانيد»</w:t>
      </w:r>
      <w:r w:rsidR="00AB2949">
        <w:rPr>
          <w:rtl/>
          <w:lang w:bidi="fa-IR"/>
        </w:rPr>
        <w:t xml:space="preserve">. </w:t>
      </w:r>
    </w:p>
    <w:p w:rsidR="006163BF" w:rsidRDefault="006163BF" w:rsidP="006163BF">
      <w:pPr>
        <w:pStyle w:val="libNormal"/>
        <w:rPr>
          <w:rtl/>
          <w:lang w:bidi="fa-IR"/>
        </w:rPr>
      </w:pPr>
      <w:r>
        <w:rPr>
          <w:rtl/>
          <w:lang w:bidi="fa-IR"/>
        </w:rPr>
        <w:t>زكات بدن تزكيه و تنزيه بدن از همه كسالت ها و ابتلاهاست</w:t>
      </w:r>
      <w:r w:rsidR="00AB2949">
        <w:rPr>
          <w:rtl/>
          <w:lang w:bidi="fa-IR"/>
        </w:rPr>
        <w:t xml:space="preserve">. </w:t>
      </w:r>
      <w:r>
        <w:rPr>
          <w:rtl/>
          <w:lang w:bidi="fa-IR"/>
        </w:rPr>
        <w:t>حضرت در خطبه شعبانيه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 تصدقوا على فقرائكم و مساكينكم و وقّروا كباركم وارحموا صغاركم و صلوا اءرحامكم </w:t>
      </w:r>
      <w:r w:rsidRPr="00AB2949">
        <w:rPr>
          <w:rStyle w:val="libFootnotenumChar"/>
          <w:rtl/>
          <w:lang w:bidi="fa-IR"/>
        </w:rPr>
        <w:t>(771)</w:t>
      </w:r>
      <w:r w:rsidR="00AB2949">
        <w:rPr>
          <w:rtl/>
          <w:lang w:bidi="fa-IR"/>
        </w:rPr>
        <w:t xml:space="preserve">. </w:t>
      </w:r>
    </w:p>
    <w:p w:rsidR="006163BF" w:rsidRDefault="006163BF" w:rsidP="006163BF">
      <w:pPr>
        <w:pStyle w:val="libNormal"/>
        <w:rPr>
          <w:rtl/>
          <w:lang w:bidi="fa-IR"/>
        </w:rPr>
      </w:pPr>
      <w:r>
        <w:rPr>
          <w:rtl/>
          <w:lang w:bidi="fa-IR"/>
        </w:rPr>
        <w:t>«به فقرا و نيازمندان رسيدگى كنيد</w:t>
      </w:r>
      <w:r w:rsidR="00AB2949">
        <w:rPr>
          <w:rtl/>
          <w:lang w:bidi="fa-IR"/>
        </w:rPr>
        <w:t xml:space="preserve">. </w:t>
      </w:r>
      <w:r>
        <w:rPr>
          <w:rtl/>
          <w:lang w:bidi="fa-IR"/>
        </w:rPr>
        <w:t>بزرگان را احترام كنيد</w:t>
      </w:r>
      <w:r w:rsidR="00AB2949">
        <w:rPr>
          <w:rtl/>
          <w:lang w:bidi="fa-IR"/>
        </w:rPr>
        <w:t xml:space="preserve">. </w:t>
      </w:r>
      <w:r>
        <w:rPr>
          <w:rtl/>
          <w:lang w:bidi="fa-IR"/>
        </w:rPr>
        <w:t>كوچكترها را دست نوازش بكشيد و صله رحم كنيد»</w:t>
      </w:r>
      <w:r w:rsidR="00AB2949">
        <w:rPr>
          <w:rtl/>
          <w:lang w:bidi="fa-IR"/>
        </w:rPr>
        <w:t xml:space="preserve">. </w:t>
      </w:r>
    </w:p>
    <w:p w:rsidR="006163BF" w:rsidRDefault="006163BF" w:rsidP="006163BF">
      <w:pPr>
        <w:pStyle w:val="libNormal"/>
        <w:rPr>
          <w:rtl/>
          <w:lang w:bidi="fa-IR"/>
        </w:rPr>
      </w:pPr>
      <w:r>
        <w:rPr>
          <w:rtl/>
          <w:lang w:bidi="fa-IR"/>
        </w:rPr>
        <w:t>بعد در ادامه سخن مى فرمايند</w:t>
      </w:r>
      <w:r w:rsidR="00291DE5">
        <w:rPr>
          <w:rtl/>
          <w:lang w:bidi="fa-IR"/>
        </w:rPr>
        <w:t xml:space="preserve">: </w:t>
      </w:r>
    </w:p>
    <w:p w:rsidR="006163BF" w:rsidRDefault="006163BF" w:rsidP="006163BF">
      <w:pPr>
        <w:pStyle w:val="libNormal"/>
        <w:rPr>
          <w:rtl/>
          <w:lang w:bidi="fa-IR"/>
        </w:rPr>
      </w:pPr>
      <w:r>
        <w:rPr>
          <w:rtl/>
          <w:lang w:bidi="fa-IR"/>
        </w:rPr>
        <w:t xml:space="preserve">ايها الناس اءن اءنفسكم مرهونة باعمالكم ففكّوها باستغفاركم و ظهوركم ثقيلة من اءَوزاركم </w:t>
      </w:r>
      <w:r w:rsidRPr="00AB2949">
        <w:rPr>
          <w:rStyle w:val="libFootnotenumChar"/>
          <w:rtl/>
          <w:lang w:bidi="fa-IR"/>
        </w:rPr>
        <w:t>(772)</w:t>
      </w:r>
      <w:r w:rsidR="00AB2949">
        <w:rPr>
          <w:rtl/>
          <w:lang w:bidi="fa-IR"/>
        </w:rPr>
        <w:t xml:space="preserve">. </w:t>
      </w:r>
    </w:p>
    <w:p w:rsidR="006163BF" w:rsidRDefault="006163BF" w:rsidP="006163BF">
      <w:pPr>
        <w:pStyle w:val="libNormal"/>
        <w:rPr>
          <w:rtl/>
          <w:lang w:bidi="fa-IR"/>
        </w:rPr>
      </w:pPr>
      <w:r>
        <w:rPr>
          <w:rtl/>
          <w:lang w:bidi="fa-IR"/>
        </w:rPr>
        <w:t>«اى مردم</w:t>
      </w:r>
      <w:r w:rsidR="00480B29">
        <w:rPr>
          <w:rtl/>
          <w:lang w:bidi="fa-IR"/>
        </w:rPr>
        <w:t>!</w:t>
      </w:r>
      <w:r>
        <w:rPr>
          <w:rtl/>
          <w:lang w:bidi="fa-IR"/>
        </w:rPr>
        <w:t xml:space="preserve"> نفوس شما در گرو اعمال زشت و ناپسند است و بهترين راه براى آزادى آن</w:t>
      </w:r>
      <w:r w:rsidR="00480B29">
        <w:rPr>
          <w:rtl/>
          <w:lang w:bidi="fa-IR"/>
        </w:rPr>
        <w:t xml:space="preserve">، </w:t>
      </w:r>
      <w:r>
        <w:rPr>
          <w:rtl/>
          <w:lang w:bidi="fa-IR"/>
        </w:rPr>
        <w:t>استغفار است»</w:t>
      </w:r>
      <w:r w:rsidR="00AB2949">
        <w:rPr>
          <w:rtl/>
          <w:lang w:bidi="fa-IR"/>
        </w:rPr>
        <w:t xml:space="preserve">. </w:t>
      </w:r>
    </w:p>
    <w:p w:rsidR="006163BF" w:rsidRDefault="006163BF" w:rsidP="006163BF">
      <w:pPr>
        <w:pStyle w:val="libNormal"/>
        <w:rPr>
          <w:rtl/>
          <w:lang w:bidi="fa-IR"/>
        </w:rPr>
      </w:pPr>
      <w:r>
        <w:rPr>
          <w:rtl/>
          <w:lang w:bidi="fa-IR"/>
        </w:rPr>
        <w:t>باز درباره ماه مبارك رمضان و روزه دارى مى فرمايند</w:t>
      </w:r>
      <w:r w:rsidR="00291DE5">
        <w:rPr>
          <w:rtl/>
          <w:lang w:bidi="fa-IR"/>
        </w:rPr>
        <w:t xml:space="preserve">: </w:t>
      </w:r>
    </w:p>
    <w:p w:rsidR="006163BF" w:rsidRDefault="006163BF" w:rsidP="006163BF">
      <w:pPr>
        <w:pStyle w:val="libNormal"/>
        <w:rPr>
          <w:lang w:bidi="fa-IR"/>
        </w:rPr>
      </w:pPr>
      <w:r>
        <w:rPr>
          <w:rtl/>
          <w:lang w:bidi="fa-IR"/>
        </w:rPr>
        <w:t xml:space="preserve">ايها الناس من فطّر منكم صائما مومنا فى هذا الشهر كان له بذلك عند اللّه عتق نسمه و مغفرة لما مضى من ذنوبه قيل يا رسول اللّه فليس كلنا يقدر على ذلك فقال </w:t>
      </w:r>
      <w:r w:rsidR="008B78BD" w:rsidRPr="008B78BD">
        <w:rPr>
          <w:rStyle w:val="libAlaemChar"/>
          <w:rtl/>
        </w:rPr>
        <w:t>صلى‌الله‌عليه‌وآله‌وسلم</w:t>
      </w:r>
      <w:r>
        <w:rPr>
          <w:rtl/>
          <w:lang w:bidi="fa-IR"/>
        </w:rPr>
        <w:t xml:space="preserve">تقوا النار و لو بشقّ ثمره اتقوا النار و لو بشربة من ماء </w:t>
      </w:r>
      <w:r w:rsidRPr="00AB2949">
        <w:rPr>
          <w:rStyle w:val="libFootnotenumChar"/>
          <w:rtl/>
          <w:lang w:bidi="fa-IR"/>
        </w:rPr>
        <w:t>(773)</w:t>
      </w:r>
      <w:r w:rsidR="00AB2949">
        <w:rPr>
          <w:rtl/>
          <w:lang w:bidi="fa-IR"/>
        </w:rPr>
        <w:t xml:space="preserve">. </w:t>
      </w:r>
    </w:p>
    <w:p w:rsidR="006163BF" w:rsidRDefault="006163BF" w:rsidP="006163BF">
      <w:pPr>
        <w:pStyle w:val="libNormal"/>
        <w:rPr>
          <w:rtl/>
          <w:lang w:bidi="fa-IR"/>
        </w:rPr>
      </w:pPr>
      <w:r>
        <w:rPr>
          <w:rtl/>
          <w:lang w:bidi="fa-IR"/>
        </w:rPr>
        <w:t>«اگر كسى در اين ماه</w:t>
      </w:r>
      <w:r w:rsidR="00480B29">
        <w:rPr>
          <w:rtl/>
          <w:lang w:bidi="fa-IR"/>
        </w:rPr>
        <w:t xml:space="preserve">، </w:t>
      </w:r>
      <w:r>
        <w:rPr>
          <w:rtl/>
          <w:lang w:bidi="fa-IR"/>
        </w:rPr>
        <w:t>مومن روزه دارى را افطار دهد</w:t>
      </w:r>
      <w:r w:rsidR="00480B29">
        <w:rPr>
          <w:rtl/>
          <w:lang w:bidi="fa-IR"/>
        </w:rPr>
        <w:t xml:space="preserve">، </w:t>
      </w:r>
      <w:r>
        <w:rPr>
          <w:rtl/>
          <w:lang w:bidi="fa-IR"/>
        </w:rPr>
        <w:t>ثمره اش براى او اين است كه همه گناهان گذشته او بخشيده مى شود و ثواب آزادى يك انسان در نامه عمل او ثبت مى شود</w:t>
      </w:r>
      <w:r w:rsidR="00AB2949">
        <w:rPr>
          <w:rtl/>
          <w:lang w:bidi="fa-IR"/>
        </w:rPr>
        <w:t xml:space="preserve">. </w:t>
      </w:r>
      <w:r>
        <w:rPr>
          <w:rtl/>
          <w:lang w:bidi="fa-IR"/>
        </w:rPr>
        <w:t>فردى گفت</w:t>
      </w:r>
      <w:r w:rsidR="00291DE5">
        <w:rPr>
          <w:rtl/>
          <w:lang w:bidi="fa-IR"/>
        </w:rPr>
        <w:t xml:space="preserve">: </w:t>
      </w:r>
      <w:r>
        <w:rPr>
          <w:rtl/>
          <w:lang w:bidi="fa-IR"/>
        </w:rPr>
        <w:t xml:space="preserve">يا رسول اكرم </w:t>
      </w:r>
      <w:r w:rsidR="008B78BD" w:rsidRPr="008B78BD">
        <w:rPr>
          <w:rStyle w:val="libAlaemChar"/>
          <w:rtl/>
        </w:rPr>
        <w:t>صلى‌الله‌عليه‌وآله‌وسلم</w:t>
      </w:r>
      <w:r w:rsidR="00480B29">
        <w:rPr>
          <w:rtl/>
          <w:lang w:bidi="fa-IR"/>
        </w:rPr>
        <w:t>!</w:t>
      </w:r>
      <w:r>
        <w:rPr>
          <w:rtl/>
          <w:lang w:bidi="fa-IR"/>
        </w:rPr>
        <w:t xml:space="preserve"> همه ما نمى توانيم اين كار را بكنيم</w:t>
      </w:r>
      <w:r w:rsidR="00AB2949">
        <w:rPr>
          <w:rtl/>
          <w:lang w:bidi="fa-IR"/>
        </w:rPr>
        <w:t xml:space="preserve">. </w:t>
      </w:r>
      <w:r>
        <w:rPr>
          <w:rtl/>
          <w:lang w:bidi="fa-IR"/>
        </w:rPr>
        <w:t>حضرت فرمودند</w:t>
      </w:r>
      <w:r w:rsidR="00291DE5">
        <w:rPr>
          <w:rtl/>
          <w:lang w:bidi="fa-IR"/>
        </w:rPr>
        <w:t xml:space="preserve">: </w:t>
      </w:r>
      <w:r>
        <w:rPr>
          <w:rtl/>
          <w:lang w:bidi="fa-IR"/>
        </w:rPr>
        <w:t>اگر توان مالى نداريد با يك عدد خرما</w:t>
      </w:r>
      <w:r w:rsidR="00480B29">
        <w:rPr>
          <w:rtl/>
          <w:lang w:bidi="fa-IR"/>
        </w:rPr>
        <w:t xml:space="preserve">، </w:t>
      </w:r>
      <w:r>
        <w:rPr>
          <w:rtl/>
          <w:lang w:bidi="fa-IR"/>
        </w:rPr>
        <w:t>يا با ظرفى از آبى مومنى را افطار بدهيد»</w:t>
      </w:r>
      <w:r w:rsidR="00AB2949">
        <w:rPr>
          <w:rtl/>
          <w:lang w:bidi="fa-IR"/>
        </w:rPr>
        <w:t xml:space="preserve">. </w:t>
      </w:r>
    </w:p>
    <w:p w:rsidR="006163BF" w:rsidRDefault="006163BF" w:rsidP="006163BF">
      <w:pPr>
        <w:pStyle w:val="libNormal"/>
        <w:rPr>
          <w:rtl/>
          <w:lang w:bidi="fa-IR"/>
        </w:rPr>
      </w:pPr>
      <w:r>
        <w:rPr>
          <w:rtl/>
          <w:lang w:bidi="fa-IR"/>
        </w:rPr>
        <w:t>غرض اين است كه اين روح تربيت بشود و اين مقصود تنها با ممارست در عمل خير</w:t>
      </w:r>
      <w:r w:rsidR="00480B29">
        <w:rPr>
          <w:rtl/>
          <w:lang w:bidi="fa-IR"/>
        </w:rPr>
        <w:t xml:space="preserve">، </w:t>
      </w:r>
      <w:r>
        <w:rPr>
          <w:rtl/>
          <w:lang w:bidi="fa-IR"/>
        </w:rPr>
        <w:t>و عادت به آن حاصل خواهد شد</w:t>
      </w:r>
      <w:r w:rsidR="00AB2949">
        <w:rPr>
          <w:rtl/>
          <w:lang w:bidi="fa-IR"/>
        </w:rPr>
        <w:t xml:space="preserve">. </w:t>
      </w:r>
      <w:r>
        <w:rPr>
          <w:rtl/>
          <w:lang w:bidi="fa-IR"/>
        </w:rPr>
        <w:t xml:space="preserve">در كلامى منسوب به اميرالمومنين </w:t>
      </w:r>
      <w:r w:rsidR="001F60CB" w:rsidRPr="001F60CB">
        <w:rPr>
          <w:rStyle w:val="libAlaemChar"/>
          <w:rtl/>
        </w:rPr>
        <w:t>عليه‌السلام</w:t>
      </w:r>
      <w:r>
        <w:rPr>
          <w:rtl/>
          <w:lang w:bidi="fa-IR"/>
        </w:rPr>
        <w:t xml:space="preserve"> آمده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العادة طبيعة ثانية غالبة </w:t>
      </w:r>
      <w:r w:rsidRPr="00AB2949">
        <w:rPr>
          <w:rStyle w:val="libFootnotenumChar"/>
          <w:rtl/>
          <w:lang w:bidi="fa-IR"/>
        </w:rPr>
        <w:t>(774)</w:t>
      </w:r>
      <w:r w:rsidR="00AB2949">
        <w:rPr>
          <w:rtl/>
          <w:lang w:bidi="fa-IR"/>
        </w:rPr>
        <w:t xml:space="preserve">. </w:t>
      </w:r>
    </w:p>
    <w:p w:rsidR="006163BF" w:rsidRDefault="006163BF" w:rsidP="006163BF">
      <w:pPr>
        <w:pStyle w:val="libNormal"/>
        <w:rPr>
          <w:rtl/>
          <w:lang w:bidi="fa-IR"/>
        </w:rPr>
      </w:pPr>
      <w:r>
        <w:rPr>
          <w:rtl/>
          <w:lang w:bidi="fa-IR"/>
        </w:rPr>
        <w:lastRenderedPageBreak/>
        <w:t>«عادت به تدريج به صورت طبيعت دوم انسان درمى آيد»</w:t>
      </w:r>
      <w:r w:rsidR="00AB2949">
        <w:rPr>
          <w:rtl/>
          <w:lang w:bidi="fa-IR"/>
        </w:rPr>
        <w:t xml:space="preserve">. </w:t>
      </w:r>
    </w:p>
    <w:p w:rsidR="006163BF" w:rsidRDefault="006163BF" w:rsidP="006163BF">
      <w:pPr>
        <w:pStyle w:val="libNormal"/>
        <w:rPr>
          <w:rtl/>
          <w:lang w:bidi="fa-IR"/>
        </w:rPr>
      </w:pPr>
      <w:r>
        <w:rPr>
          <w:rtl/>
          <w:lang w:bidi="fa-IR"/>
        </w:rPr>
        <w:t xml:space="preserve">يا كلام ديگرى از امام مجتبى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ردّ المعتاد عن عادته كالمعجز </w:t>
      </w:r>
      <w:r w:rsidRPr="00AB2949">
        <w:rPr>
          <w:rStyle w:val="libFootnotenumChar"/>
          <w:rtl/>
          <w:lang w:bidi="fa-IR"/>
        </w:rPr>
        <w:t>(775)</w:t>
      </w:r>
      <w:r w:rsidR="00AB2949">
        <w:rPr>
          <w:rtl/>
          <w:lang w:bidi="fa-IR"/>
        </w:rPr>
        <w:t xml:space="preserve">. </w:t>
      </w:r>
    </w:p>
    <w:p w:rsidR="006163BF" w:rsidRDefault="006163BF" w:rsidP="006163BF">
      <w:pPr>
        <w:pStyle w:val="libNormal"/>
        <w:rPr>
          <w:rtl/>
          <w:lang w:bidi="fa-IR"/>
        </w:rPr>
      </w:pPr>
      <w:r>
        <w:rPr>
          <w:rtl/>
          <w:lang w:bidi="fa-IR"/>
        </w:rPr>
        <w:t>انسان اگر به كار خوب يا بد عادت پيدا كند برگرداندن و منصرف كردن او از آن كار شبيه معجزه است</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اگر در جامعه اى</w:t>
      </w:r>
      <w:r w:rsidR="00480B29">
        <w:rPr>
          <w:rtl/>
          <w:lang w:bidi="fa-IR"/>
        </w:rPr>
        <w:t xml:space="preserve">، </w:t>
      </w:r>
      <w:r>
        <w:rPr>
          <w:rtl/>
          <w:lang w:bidi="fa-IR"/>
        </w:rPr>
        <w:t>همه به شيوه هاى پسنديده خو بگيرند آن مكتب تربيتى موفق خواهد شد</w:t>
      </w:r>
      <w:r w:rsidR="00AB2949">
        <w:rPr>
          <w:rtl/>
          <w:lang w:bidi="fa-IR"/>
        </w:rPr>
        <w:t xml:space="preserve">. </w:t>
      </w:r>
      <w:r>
        <w:rPr>
          <w:rtl/>
          <w:lang w:bidi="fa-IR"/>
        </w:rPr>
        <w:t>در ادامه خطبه شعبانيه آمده است</w:t>
      </w:r>
      <w:r w:rsidR="00291DE5">
        <w:rPr>
          <w:rtl/>
          <w:lang w:bidi="fa-IR"/>
        </w:rPr>
        <w:t xml:space="preserve">: </w:t>
      </w:r>
    </w:p>
    <w:p w:rsidR="006163BF" w:rsidRDefault="006163BF" w:rsidP="006163BF">
      <w:pPr>
        <w:pStyle w:val="libNormal"/>
        <w:rPr>
          <w:rtl/>
          <w:lang w:bidi="fa-IR"/>
        </w:rPr>
      </w:pPr>
      <w:r>
        <w:rPr>
          <w:rtl/>
          <w:lang w:bidi="fa-IR"/>
        </w:rPr>
        <w:t>ايها الناس من حسّن منكم فى هذا الشهر خلقه كان له جوازا على الصراط يوم تزلُّ فيه الاقدام و من خفّف فى هذا الشهر عما ملكت يمينه خفّف اللّه عليه حسابه</w:t>
      </w:r>
      <w:r w:rsidR="00AB2949">
        <w:rPr>
          <w:rtl/>
          <w:lang w:bidi="fa-IR"/>
        </w:rPr>
        <w:t>...</w:t>
      </w:r>
      <w:r>
        <w:rPr>
          <w:rtl/>
          <w:lang w:bidi="fa-IR"/>
        </w:rPr>
        <w:t xml:space="preserve">و من وصل فيه رحمه و صله اللّه برحمته يوم يلقاه </w:t>
      </w:r>
      <w:r w:rsidRPr="00AB2949">
        <w:rPr>
          <w:rStyle w:val="libFootnotenumChar"/>
          <w:rtl/>
          <w:lang w:bidi="fa-IR"/>
        </w:rPr>
        <w:t>(776)</w:t>
      </w:r>
      <w:r w:rsidR="00AB2949">
        <w:rPr>
          <w:rtl/>
          <w:lang w:bidi="fa-IR"/>
        </w:rPr>
        <w:t xml:space="preserve">. </w:t>
      </w:r>
    </w:p>
    <w:p w:rsidR="006163BF" w:rsidRDefault="006163BF" w:rsidP="006163BF">
      <w:pPr>
        <w:pStyle w:val="libNormal"/>
        <w:rPr>
          <w:lang w:bidi="fa-IR"/>
        </w:rPr>
      </w:pPr>
      <w:r>
        <w:rPr>
          <w:rtl/>
          <w:lang w:bidi="fa-IR"/>
        </w:rPr>
        <w:t>«اى مردم</w:t>
      </w:r>
      <w:r w:rsidR="00480B29">
        <w:rPr>
          <w:rtl/>
          <w:lang w:bidi="fa-IR"/>
        </w:rPr>
        <w:t>!</w:t>
      </w:r>
      <w:r>
        <w:rPr>
          <w:rtl/>
          <w:lang w:bidi="fa-IR"/>
        </w:rPr>
        <w:t xml:space="preserve"> سعى كنيد در اين ماه</w:t>
      </w:r>
      <w:r w:rsidR="00480B29">
        <w:rPr>
          <w:rtl/>
          <w:lang w:bidi="fa-IR"/>
        </w:rPr>
        <w:t xml:space="preserve">، </w:t>
      </w:r>
      <w:r>
        <w:rPr>
          <w:rtl/>
          <w:lang w:bidi="fa-IR"/>
        </w:rPr>
        <w:t>خلق و خوى خود را به خوبى عادت بدهيد تا در روزى كه قدم ها بر صراط مى لغزد</w:t>
      </w:r>
      <w:r w:rsidR="00480B29">
        <w:rPr>
          <w:rtl/>
          <w:lang w:bidi="fa-IR"/>
        </w:rPr>
        <w:t xml:space="preserve">، </w:t>
      </w:r>
      <w:r>
        <w:rPr>
          <w:rtl/>
          <w:lang w:bidi="fa-IR"/>
        </w:rPr>
        <w:t>اين كار باعث راحتى عبور شما از صراط باشد</w:t>
      </w:r>
      <w:r w:rsidR="00480B29">
        <w:rPr>
          <w:rtl/>
          <w:lang w:bidi="fa-IR"/>
        </w:rPr>
        <w:t xml:space="preserve">، </w:t>
      </w:r>
      <w:r>
        <w:rPr>
          <w:rtl/>
          <w:lang w:bidi="fa-IR"/>
        </w:rPr>
        <w:t>اگر كسى نسبت به زيردستش و ديگران كه نسبت به او عمل زشتى انجام داده اند يا كار بدى كرده اند</w:t>
      </w:r>
      <w:r w:rsidR="00480B29">
        <w:rPr>
          <w:rtl/>
          <w:lang w:bidi="fa-IR"/>
        </w:rPr>
        <w:t xml:space="preserve">، </w:t>
      </w:r>
      <w:r>
        <w:rPr>
          <w:rtl/>
          <w:lang w:bidi="fa-IR"/>
        </w:rPr>
        <w:t>اغماض و گذشت كرد</w:t>
      </w:r>
      <w:r w:rsidR="00480B29">
        <w:rPr>
          <w:rtl/>
          <w:lang w:bidi="fa-IR"/>
        </w:rPr>
        <w:t xml:space="preserve">، </w:t>
      </w:r>
      <w:r>
        <w:rPr>
          <w:rtl/>
          <w:lang w:bidi="fa-IR"/>
        </w:rPr>
        <w:t>خداوند هم به هنگام حساب از او مى گذرد</w:t>
      </w:r>
      <w:r w:rsidR="00AB2949">
        <w:rPr>
          <w:rtl/>
          <w:lang w:bidi="fa-IR"/>
        </w:rPr>
        <w:t xml:space="preserve">. </w:t>
      </w:r>
      <w:r>
        <w:rPr>
          <w:rtl/>
          <w:lang w:bidi="fa-IR"/>
        </w:rPr>
        <w:t>كسى كه در اين ماه صله رحم كند</w:t>
      </w:r>
      <w:r w:rsidR="00480B29">
        <w:rPr>
          <w:rtl/>
          <w:lang w:bidi="fa-IR"/>
        </w:rPr>
        <w:t xml:space="preserve">، </w:t>
      </w:r>
      <w:r>
        <w:rPr>
          <w:rtl/>
          <w:lang w:bidi="fa-IR"/>
        </w:rPr>
        <w:t>روزى كه به ملاقات خدا مى رود</w:t>
      </w:r>
      <w:r w:rsidR="00480B29">
        <w:rPr>
          <w:rtl/>
          <w:lang w:bidi="fa-IR"/>
        </w:rPr>
        <w:t xml:space="preserve">، </w:t>
      </w:r>
      <w:r>
        <w:rPr>
          <w:rtl/>
          <w:lang w:bidi="fa-IR"/>
        </w:rPr>
        <w:t>خدا هم با رحمتش از او استقبال مى كند نه با غضبش</w:t>
      </w:r>
      <w:r w:rsidR="00AB2949">
        <w:rPr>
          <w:rtl/>
          <w:lang w:bidi="fa-IR"/>
        </w:rPr>
        <w:t xml:space="preserve">. </w:t>
      </w:r>
      <w:r>
        <w:rPr>
          <w:rtl/>
          <w:lang w:bidi="fa-IR"/>
        </w:rPr>
        <w:t>اگر كسى در اين ماه قطع رحم كند</w:t>
      </w:r>
      <w:r w:rsidR="00480B29">
        <w:rPr>
          <w:rtl/>
          <w:lang w:bidi="fa-IR"/>
        </w:rPr>
        <w:t xml:space="preserve">، </w:t>
      </w:r>
      <w:r>
        <w:rPr>
          <w:rtl/>
          <w:lang w:bidi="fa-IR"/>
        </w:rPr>
        <w:t>روزى كه او به ملاقات خدا خواهد رفت</w:t>
      </w:r>
      <w:r w:rsidR="00480B29">
        <w:rPr>
          <w:rtl/>
          <w:lang w:bidi="fa-IR"/>
        </w:rPr>
        <w:t xml:space="preserve">، </w:t>
      </w:r>
      <w:r>
        <w:rPr>
          <w:rtl/>
          <w:lang w:bidi="fa-IR"/>
        </w:rPr>
        <w:t>خداوند رحمتش را از او قطع مى كند»</w:t>
      </w:r>
      <w:r w:rsidR="00AB2949">
        <w:rPr>
          <w:rtl/>
          <w:lang w:bidi="fa-IR"/>
        </w:rPr>
        <w:t xml:space="preserve">. </w:t>
      </w:r>
    </w:p>
    <w:p w:rsidR="006163BF" w:rsidRDefault="006163BF" w:rsidP="006163BF">
      <w:pPr>
        <w:pStyle w:val="libNormal"/>
        <w:rPr>
          <w:rtl/>
          <w:lang w:bidi="fa-IR"/>
        </w:rPr>
      </w:pPr>
      <w:r>
        <w:rPr>
          <w:rtl/>
          <w:lang w:bidi="fa-IR"/>
        </w:rPr>
        <w:t>به هر حال كسى كه نسبت به والدين حقوقى بر ذمه دارد</w:t>
      </w:r>
      <w:r w:rsidR="00480B29">
        <w:rPr>
          <w:rtl/>
          <w:lang w:bidi="fa-IR"/>
        </w:rPr>
        <w:t xml:space="preserve">، </w:t>
      </w:r>
      <w:r>
        <w:rPr>
          <w:rtl/>
          <w:lang w:bidi="fa-IR"/>
        </w:rPr>
        <w:t>يا بزرگى را هتك حرمت كرده و از او حلاليت نطلبيده است</w:t>
      </w:r>
      <w:r w:rsidR="00480B29">
        <w:rPr>
          <w:rtl/>
          <w:lang w:bidi="fa-IR"/>
        </w:rPr>
        <w:t xml:space="preserve">، </w:t>
      </w:r>
      <w:r>
        <w:rPr>
          <w:rtl/>
          <w:lang w:bidi="fa-IR"/>
        </w:rPr>
        <w:t>رحمى را قطع كرده و اقدام به صله رحم نكرده</w:t>
      </w:r>
      <w:r w:rsidR="00480B29">
        <w:rPr>
          <w:rtl/>
          <w:lang w:bidi="fa-IR"/>
        </w:rPr>
        <w:t xml:space="preserve">، </w:t>
      </w:r>
      <w:r>
        <w:rPr>
          <w:rtl/>
          <w:lang w:bidi="fa-IR"/>
        </w:rPr>
        <w:t>با كوله بارى از تخلفات</w:t>
      </w:r>
      <w:r w:rsidR="00480B29">
        <w:rPr>
          <w:rtl/>
          <w:lang w:bidi="fa-IR"/>
        </w:rPr>
        <w:t xml:space="preserve">، </w:t>
      </w:r>
      <w:r>
        <w:rPr>
          <w:rtl/>
          <w:lang w:bidi="fa-IR"/>
        </w:rPr>
        <w:t xml:space="preserve">چگونه مى تواند انتظار داشته باشد كه سرنوشت و تقدير شايسته اى براى او رقم زده شود؟ اين ممكن نيست مگر اين </w:t>
      </w:r>
      <w:r>
        <w:rPr>
          <w:rtl/>
          <w:lang w:bidi="fa-IR"/>
        </w:rPr>
        <w:lastRenderedPageBreak/>
        <w:t>كه انسان نفس خود را بشكند و زيرپا بگذارد و همه حقوق اخلاقى را ادا كند تا به مرحله انسانيت برسد</w:t>
      </w:r>
      <w:r w:rsidR="00AB2949">
        <w:rPr>
          <w:rtl/>
          <w:lang w:bidi="fa-IR"/>
        </w:rPr>
        <w:t xml:space="preserve">. </w:t>
      </w:r>
    </w:p>
    <w:p w:rsidR="006163BF" w:rsidRDefault="006163BF" w:rsidP="006163BF">
      <w:pPr>
        <w:pStyle w:val="libNormal"/>
        <w:rPr>
          <w:rtl/>
          <w:lang w:bidi="fa-IR"/>
        </w:rPr>
      </w:pPr>
      <w:r>
        <w:rPr>
          <w:rtl/>
          <w:lang w:bidi="fa-IR"/>
        </w:rPr>
        <w:t>در مباحث قبل گفتيم كه واجبات عبادى</w:t>
      </w:r>
      <w:r w:rsidR="00480B29">
        <w:rPr>
          <w:rtl/>
          <w:lang w:bidi="fa-IR"/>
        </w:rPr>
        <w:t>؛</w:t>
      </w:r>
      <w:r>
        <w:rPr>
          <w:rtl/>
          <w:lang w:bidi="fa-IR"/>
        </w:rPr>
        <w:t xml:space="preserve"> از قبيل روزه</w:t>
      </w:r>
      <w:r w:rsidR="00480B29">
        <w:rPr>
          <w:rtl/>
          <w:lang w:bidi="fa-IR"/>
        </w:rPr>
        <w:t xml:space="preserve">، </w:t>
      </w:r>
      <w:r>
        <w:rPr>
          <w:rtl/>
          <w:lang w:bidi="fa-IR"/>
        </w:rPr>
        <w:t>نماز و</w:t>
      </w:r>
      <w:r w:rsidR="00AB2949">
        <w:rPr>
          <w:rtl/>
          <w:lang w:bidi="fa-IR"/>
        </w:rPr>
        <w:t>...</w:t>
      </w:r>
      <w:r>
        <w:rPr>
          <w:rtl/>
          <w:lang w:bidi="fa-IR"/>
        </w:rPr>
        <w:t xml:space="preserve">منت هاى خداوند بر بندگان است و بهترين شاهد اين مدعا فرمايش هاى امام سجاد </w:t>
      </w:r>
      <w:r w:rsidR="001F60CB" w:rsidRPr="001F60CB">
        <w:rPr>
          <w:rStyle w:val="libAlaemChar"/>
          <w:rtl/>
        </w:rPr>
        <w:t>عليه‌السلام</w:t>
      </w:r>
      <w:r>
        <w:rPr>
          <w:rtl/>
          <w:lang w:bidi="fa-IR"/>
        </w:rPr>
        <w:t xml:space="preserve"> در دعاى ابوحمزه ثمالى است</w:t>
      </w:r>
      <w:r w:rsidR="00AB2949">
        <w:rPr>
          <w:rtl/>
          <w:lang w:bidi="fa-IR"/>
        </w:rPr>
        <w:t xml:space="preserve">. </w:t>
      </w:r>
      <w:r>
        <w:rPr>
          <w:rtl/>
          <w:lang w:bidi="fa-IR"/>
        </w:rPr>
        <w:t>در بخشى از اين دعا مى فرمايند</w:t>
      </w:r>
      <w:r w:rsidR="00291DE5">
        <w:rPr>
          <w:rtl/>
          <w:lang w:bidi="fa-IR"/>
        </w:rPr>
        <w:t xml:space="preserve">: </w:t>
      </w:r>
    </w:p>
    <w:p w:rsidR="006163BF" w:rsidRDefault="006163BF" w:rsidP="006163BF">
      <w:pPr>
        <w:pStyle w:val="libNormal"/>
        <w:rPr>
          <w:rtl/>
          <w:lang w:bidi="fa-IR"/>
        </w:rPr>
      </w:pPr>
      <w:r>
        <w:rPr>
          <w:rtl/>
          <w:lang w:bidi="fa-IR"/>
        </w:rPr>
        <w:t xml:space="preserve">تهدى بكرامتك من تحب فلك الحمد على ما نقّيت من الشرك قلبى و لك الحمد على بسط لسانى اءَفَبِلسانى هذا الكالّ اءَشكرك اءَم بغاية جُهدى فى عملى اءَرضيك و ما قدر لسانى يا رب فى جنب شكرك و ما قدر عملى فى جنب نعمك و احسانك </w:t>
      </w:r>
      <w:r w:rsidRPr="00AB2949">
        <w:rPr>
          <w:rStyle w:val="libFootnotenumChar"/>
          <w:rtl/>
          <w:lang w:bidi="fa-IR"/>
        </w:rPr>
        <w:t>(777)</w:t>
      </w:r>
      <w:r w:rsidR="00AB2949">
        <w:rPr>
          <w:rtl/>
          <w:lang w:bidi="fa-IR"/>
        </w:rPr>
        <w:t xml:space="preserve">. </w:t>
      </w:r>
    </w:p>
    <w:p w:rsidR="006163BF" w:rsidRDefault="006163BF" w:rsidP="006163BF">
      <w:pPr>
        <w:pStyle w:val="libNormal"/>
        <w:rPr>
          <w:rtl/>
          <w:lang w:bidi="fa-IR"/>
        </w:rPr>
      </w:pPr>
      <w:r>
        <w:rPr>
          <w:rtl/>
          <w:lang w:bidi="fa-IR"/>
        </w:rPr>
        <w:t>«خدايا! بر ما منت گذاشتى كه ما را هدايت كردى</w:t>
      </w:r>
      <w:r w:rsidR="00AB2949">
        <w:rPr>
          <w:rtl/>
          <w:lang w:bidi="fa-IR"/>
        </w:rPr>
        <w:t xml:space="preserve">. </w:t>
      </w:r>
      <w:r>
        <w:rPr>
          <w:rtl/>
          <w:lang w:bidi="fa-IR"/>
        </w:rPr>
        <w:t>خدايا! حمد و سپاس تو را كه دل هاى ما را از شرك</w:t>
      </w:r>
      <w:r w:rsidR="00480B29">
        <w:rPr>
          <w:rtl/>
          <w:lang w:bidi="fa-IR"/>
        </w:rPr>
        <w:t xml:space="preserve">، </w:t>
      </w:r>
      <w:r>
        <w:rPr>
          <w:rtl/>
          <w:lang w:bidi="fa-IR"/>
        </w:rPr>
        <w:t>پاكيزه و مطهر قرار دادى</w:t>
      </w:r>
      <w:r w:rsidR="00AB2949">
        <w:rPr>
          <w:rtl/>
          <w:lang w:bidi="fa-IR"/>
        </w:rPr>
        <w:t xml:space="preserve">. </w:t>
      </w:r>
      <w:r>
        <w:rPr>
          <w:rtl/>
          <w:lang w:bidi="fa-IR"/>
        </w:rPr>
        <w:t>و حمد و سپاس تو را كه زبان ما را به حمدت گشودى</w:t>
      </w:r>
      <w:r w:rsidR="00480B29">
        <w:rPr>
          <w:rtl/>
          <w:lang w:bidi="fa-IR"/>
        </w:rPr>
        <w:t xml:space="preserve">، </w:t>
      </w:r>
      <w:r>
        <w:rPr>
          <w:rtl/>
          <w:lang w:bidi="fa-IR"/>
        </w:rPr>
        <w:t>خدايا! آيا با اين زبان ناتوان</w:t>
      </w:r>
      <w:r w:rsidR="00480B29">
        <w:rPr>
          <w:rtl/>
          <w:lang w:bidi="fa-IR"/>
        </w:rPr>
        <w:t xml:space="preserve">، </w:t>
      </w:r>
      <w:r>
        <w:rPr>
          <w:rtl/>
          <w:lang w:bidi="fa-IR"/>
        </w:rPr>
        <w:t>قادر به شكر نعمت هاى تو هستيم</w:t>
      </w:r>
      <w:r w:rsidR="00480B29">
        <w:rPr>
          <w:rtl/>
          <w:lang w:bidi="fa-IR"/>
        </w:rPr>
        <w:t>؟</w:t>
      </w:r>
      <w:r>
        <w:rPr>
          <w:rtl/>
          <w:lang w:bidi="fa-IR"/>
        </w:rPr>
        <w:t xml:space="preserve"> و آيا هر چه تلاش كنيم مى توانيم در عمل تو را راضى كنيم</w:t>
      </w:r>
      <w:r w:rsidR="00480B29">
        <w:rPr>
          <w:rtl/>
          <w:lang w:bidi="fa-IR"/>
        </w:rPr>
        <w:t>؟</w:t>
      </w:r>
      <w:r>
        <w:rPr>
          <w:rtl/>
          <w:lang w:bidi="fa-IR"/>
        </w:rPr>
        <w:t xml:space="preserve"> خدايا! اين زبان ما چگونه مى تواند نعمت هاى بى حساب تو را شكر گويد و سپاس گزار باشد؟ و اعمال ما چگونه مى تواند با تفضلات و احسان تو برابرى كند؟»</w:t>
      </w:r>
      <w:r w:rsidR="00AB2949">
        <w:rPr>
          <w:rtl/>
          <w:lang w:bidi="fa-IR"/>
        </w:rPr>
        <w:t xml:space="preserve">. </w:t>
      </w:r>
    </w:p>
    <w:tbl>
      <w:tblPr>
        <w:tblStyle w:val="TableGrid"/>
        <w:bidiVisual/>
        <w:tblW w:w="5000" w:type="pct"/>
        <w:tblLook w:val="01E0"/>
      </w:tblPr>
      <w:tblGrid>
        <w:gridCol w:w="3641"/>
        <w:gridCol w:w="269"/>
        <w:gridCol w:w="3677"/>
      </w:tblGrid>
      <w:tr w:rsidR="00882141" w:rsidTr="001D6FE5">
        <w:trPr>
          <w:trHeight w:val="350"/>
        </w:trPr>
        <w:tc>
          <w:tcPr>
            <w:tcW w:w="4288" w:type="dxa"/>
            <w:shd w:val="clear" w:color="auto" w:fill="auto"/>
          </w:tcPr>
          <w:p w:rsidR="00882141" w:rsidRDefault="00882141" w:rsidP="001D6FE5">
            <w:pPr>
              <w:pStyle w:val="libPoem"/>
              <w:rPr>
                <w:rtl/>
              </w:rPr>
            </w:pPr>
            <w:r>
              <w:rPr>
                <w:rtl/>
                <w:lang w:bidi="fa-IR"/>
              </w:rPr>
              <w:t>از دست و زبان كه برآيد</w:t>
            </w:r>
            <w:r w:rsidRPr="00725071">
              <w:rPr>
                <w:rStyle w:val="libPoemTiniChar0"/>
                <w:rtl/>
              </w:rPr>
              <w:br/>
              <w:t> </w:t>
            </w:r>
          </w:p>
        </w:tc>
        <w:tc>
          <w:tcPr>
            <w:tcW w:w="280" w:type="dxa"/>
            <w:shd w:val="clear" w:color="auto" w:fill="auto"/>
          </w:tcPr>
          <w:p w:rsidR="00882141" w:rsidRDefault="00882141" w:rsidP="001D6FE5">
            <w:pPr>
              <w:pStyle w:val="libPoem"/>
              <w:rPr>
                <w:rtl/>
              </w:rPr>
            </w:pPr>
          </w:p>
        </w:tc>
        <w:tc>
          <w:tcPr>
            <w:tcW w:w="4288" w:type="dxa"/>
            <w:shd w:val="clear" w:color="auto" w:fill="auto"/>
          </w:tcPr>
          <w:p w:rsidR="00882141" w:rsidRDefault="00882141" w:rsidP="001D6FE5">
            <w:pPr>
              <w:pStyle w:val="libPoem"/>
              <w:rPr>
                <w:rtl/>
              </w:rPr>
            </w:pPr>
            <w:r>
              <w:rPr>
                <w:rtl/>
                <w:lang w:bidi="fa-IR"/>
              </w:rPr>
              <w:t>كز عهده شكرش به درآيد</w:t>
            </w:r>
            <w:r w:rsidRPr="00725071">
              <w:rPr>
                <w:rStyle w:val="libPoemTiniChar0"/>
                <w:rtl/>
              </w:rPr>
              <w:br/>
              <w:t> </w:t>
            </w:r>
          </w:p>
        </w:tc>
      </w:tr>
    </w:tbl>
    <w:p w:rsidR="006163BF" w:rsidRDefault="006163BF" w:rsidP="006163BF">
      <w:pPr>
        <w:pStyle w:val="libNormal"/>
        <w:rPr>
          <w:rtl/>
          <w:lang w:bidi="fa-IR"/>
        </w:rPr>
      </w:pPr>
      <w:r>
        <w:rPr>
          <w:rtl/>
          <w:lang w:bidi="fa-IR"/>
        </w:rPr>
        <w:t xml:space="preserve">اعملوا آل داود شكرا و قليل من عبادى الشكور </w:t>
      </w:r>
      <w:r w:rsidRPr="00AB2949">
        <w:rPr>
          <w:rStyle w:val="libFootnotenumChar"/>
          <w:rtl/>
          <w:lang w:bidi="fa-IR"/>
        </w:rPr>
        <w:t>(778)</w:t>
      </w:r>
      <w:r w:rsidR="00AB2949">
        <w:rPr>
          <w:rtl/>
          <w:lang w:bidi="fa-IR"/>
        </w:rPr>
        <w:t xml:space="preserve">. </w:t>
      </w:r>
    </w:p>
    <w:p w:rsidR="006163BF" w:rsidRDefault="006163BF" w:rsidP="006163BF">
      <w:pPr>
        <w:pStyle w:val="libNormal"/>
        <w:rPr>
          <w:rtl/>
          <w:lang w:bidi="fa-IR"/>
        </w:rPr>
      </w:pPr>
      <w:r>
        <w:rPr>
          <w:rtl/>
          <w:lang w:bidi="fa-IR"/>
        </w:rPr>
        <w:t>«اى آل داوود! شكر اين همه نعمت را به جا آوريد؛ ولى عده كمى از بندگان من شكرگزارند»</w:t>
      </w:r>
      <w:r w:rsidR="00AB2949">
        <w:rPr>
          <w:rtl/>
          <w:lang w:bidi="fa-IR"/>
        </w:rPr>
        <w:t xml:space="preserve">. </w:t>
      </w:r>
    </w:p>
    <w:p w:rsidR="006163BF" w:rsidRDefault="006163BF" w:rsidP="006163BF">
      <w:pPr>
        <w:pStyle w:val="libNormal"/>
        <w:rPr>
          <w:rtl/>
          <w:lang w:bidi="fa-IR"/>
        </w:rPr>
      </w:pPr>
      <w:r>
        <w:rPr>
          <w:rtl/>
          <w:lang w:bidi="fa-IR"/>
        </w:rPr>
        <w:t>با اين كه ما موظف به شكرگزارى هستيم</w:t>
      </w:r>
      <w:r w:rsidR="00480B29">
        <w:rPr>
          <w:rtl/>
          <w:lang w:bidi="fa-IR"/>
        </w:rPr>
        <w:t xml:space="preserve">، </w:t>
      </w:r>
      <w:r>
        <w:rPr>
          <w:rtl/>
          <w:lang w:bidi="fa-IR"/>
        </w:rPr>
        <w:t xml:space="preserve">اما خداوند در قرآن اشاره دارد كه از ميان بندگان من جمع محدودى قادر به شكر هستند؛ و اين تفخيم و تبجيل </w:t>
      </w:r>
      <w:r>
        <w:rPr>
          <w:rtl/>
          <w:lang w:bidi="fa-IR"/>
        </w:rPr>
        <w:lastRenderedPageBreak/>
        <w:t>شكر</w:t>
      </w:r>
      <w:r w:rsidR="00480B29">
        <w:rPr>
          <w:rtl/>
          <w:lang w:bidi="fa-IR"/>
        </w:rPr>
        <w:t xml:space="preserve">، </w:t>
      </w:r>
      <w:r>
        <w:rPr>
          <w:rtl/>
          <w:lang w:bidi="fa-IR"/>
        </w:rPr>
        <w:t>از اين باب است كه شكر نعمت</w:t>
      </w:r>
      <w:r w:rsidR="00480B29">
        <w:rPr>
          <w:rtl/>
          <w:lang w:bidi="fa-IR"/>
        </w:rPr>
        <w:t xml:space="preserve">، </w:t>
      </w:r>
      <w:r>
        <w:rPr>
          <w:rtl/>
          <w:lang w:bidi="fa-IR"/>
        </w:rPr>
        <w:t>موقوف بر شناخت نعمت است و چون ما انسان ها محاط به نعمت هاى الهى هستيم</w:t>
      </w:r>
      <w:r w:rsidR="00480B29">
        <w:rPr>
          <w:rtl/>
          <w:lang w:bidi="fa-IR"/>
        </w:rPr>
        <w:t xml:space="preserve">، </w:t>
      </w:r>
      <w:r>
        <w:rPr>
          <w:rtl/>
          <w:lang w:bidi="fa-IR"/>
        </w:rPr>
        <w:t>وفور و كثرت نعم الهى باعث غفلت شده است</w:t>
      </w:r>
      <w:r w:rsidR="00480B29">
        <w:rPr>
          <w:rtl/>
          <w:lang w:bidi="fa-IR"/>
        </w:rPr>
        <w:t>؛</w:t>
      </w:r>
      <w:r>
        <w:rPr>
          <w:rtl/>
          <w:lang w:bidi="fa-IR"/>
        </w:rPr>
        <w:t xml:space="preserve"> بنابراين</w:t>
      </w:r>
      <w:r w:rsidR="00480B29">
        <w:rPr>
          <w:rtl/>
          <w:lang w:bidi="fa-IR"/>
        </w:rPr>
        <w:t xml:space="preserve">، </w:t>
      </w:r>
      <w:r>
        <w:rPr>
          <w:rtl/>
          <w:lang w:bidi="fa-IR"/>
        </w:rPr>
        <w:t>همين كه انسان نعمتى را شناخت</w:t>
      </w:r>
      <w:r w:rsidR="00480B29">
        <w:rPr>
          <w:rtl/>
          <w:lang w:bidi="fa-IR"/>
        </w:rPr>
        <w:t xml:space="preserve">، </w:t>
      </w:r>
      <w:r>
        <w:rPr>
          <w:rtl/>
          <w:lang w:bidi="fa-IR"/>
        </w:rPr>
        <w:t>شكر به جا آورده است</w:t>
      </w:r>
      <w:r w:rsidR="00AB2949">
        <w:rPr>
          <w:rtl/>
          <w:lang w:bidi="fa-IR"/>
        </w:rPr>
        <w:t xml:space="preserve">. </w:t>
      </w:r>
    </w:p>
    <w:p w:rsidR="006163BF" w:rsidRDefault="006163BF" w:rsidP="006163BF">
      <w:pPr>
        <w:pStyle w:val="libNormal"/>
        <w:rPr>
          <w:rtl/>
          <w:lang w:bidi="fa-IR"/>
        </w:rPr>
      </w:pPr>
      <w:r>
        <w:rPr>
          <w:rtl/>
          <w:lang w:bidi="fa-IR"/>
        </w:rPr>
        <w:t xml:space="preserve">روايت شده است كه حضرت داود </w:t>
      </w:r>
      <w:r w:rsidR="001F60CB" w:rsidRPr="001F60CB">
        <w:rPr>
          <w:rStyle w:val="libAlaemChar"/>
          <w:rtl/>
        </w:rPr>
        <w:t>عليه‌السلام</w:t>
      </w:r>
      <w:r>
        <w:rPr>
          <w:rtl/>
          <w:lang w:bidi="fa-IR"/>
        </w:rPr>
        <w:t xml:space="preserve"> به خدا عرض كرد</w:t>
      </w:r>
      <w:r w:rsidR="00291DE5">
        <w:rPr>
          <w:rtl/>
          <w:lang w:bidi="fa-IR"/>
        </w:rPr>
        <w:t xml:space="preserve">: </w:t>
      </w:r>
    </w:p>
    <w:p w:rsidR="006163BF" w:rsidRDefault="006163BF" w:rsidP="006163BF">
      <w:pPr>
        <w:pStyle w:val="libNormal"/>
        <w:rPr>
          <w:rtl/>
          <w:lang w:bidi="fa-IR"/>
        </w:rPr>
      </w:pPr>
      <w:r>
        <w:rPr>
          <w:rtl/>
          <w:lang w:bidi="fa-IR"/>
        </w:rPr>
        <w:t>يا ربّ كيف اءشكرك</w:t>
      </w:r>
      <w:r w:rsidR="00480B29">
        <w:rPr>
          <w:rtl/>
          <w:lang w:bidi="fa-IR"/>
        </w:rPr>
        <w:t>؟</w:t>
      </w:r>
      <w:r>
        <w:rPr>
          <w:rtl/>
          <w:lang w:bidi="fa-IR"/>
        </w:rPr>
        <w:t xml:space="preserve"> و شكرى لك نعمة اخرى منك توجب علىّ الشكر لك فاءوحى اللّه تعالى اليه اذا عرفت هذا فقد شكرتنى </w:t>
      </w:r>
      <w:r w:rsidRPr="00AB2949">
        <w:rPr>
          <w:rStyle w:val="libFootnotenumChar"/>
          <w:rtl/>
          <w:lang w:bidi="fa-IR"/>
        </w:rPr>
        <w:t>(779)</w:t>
      </w:r>
      <w:r w:rsidR="00AB2949">
        <w:rPr>
          <w:rtl/>
          <w:lang w:bidi="fa-IR"/>
        </w:rPr>
        <w:t xml:space="preserve">. </w:t>
      </w:r>
    </w:p>
    <w:p w:rsidR="006163BF" w:rsidRDefault="006163BF" w:rsidP="006163BF">
      <w:pPr>
        <w:pStyle w:val="libNormal"/>
        <w:rPr>
          <w:rtl/>
          <w:lang w:bidi="fa-IR"/>
        </w:rPr>
      </w:pPr>
      <w:r>
        <w:rPr>
          <w:rtl/>
          <w:lang w:bidi="fa-IR"/>
        </w:rPr>
        <w:t>«خدايا! چگونه مى توانم تو را شكر گويم</w:t>
      </w:r>
      <w:r w:rsidR="00480B29">
        <w:rPr>
          <w:rtl/>
          <w:lang w:bidi="fa-IR"/>
        </w:rPr>
        <w:t>؟</w:t>
      </w:r>
      <w:r>
        <w:rPr>
          <w:rtl/>
          <w:lang w:bidi="fa-IR"/>
        </w:rPr>
        <w:t xml:space="preserve"> كه شكر</w:t>
      </w:r>
      <w:r w:rsidR="00480B29">
        <w:rPr>
          <w:rtl/>
          <w:lang w:bidi="fa-IR"/>
        </w:rPr>
        <w:t xml:space="preserve">، </w:t>
      </w:r>
      <w:r>
        <w:rPr>
          <w:rtl/>
          <w:lang w:bidi="fa-IR"/>
        </w:rPr>
        <w:t xml:space="preserve">نعمت ديگرى است كه خود احتياج به شكرگزارى دارد؛ خداوند به داود </w:t>
      </w:r>
      <w:r w:rsidR="001F60CB" w:rsidRPr="001F60CB">
        <w:rPr>
          <w:rStyle w:val="libAlaemChar"/>
          <w:rtl/>
        </w:rPr>
        <w:t>عليه‌السلام</w:t>
      </w:r>
      <w:r>
        <w:rPr>
          <w:rtl/>
          <w:lang w:bidi="fa-IR"/>
        </w:rPr>
        <w:t xml:space="preserve"> چنين وحى فرستاد</w:t>
      </w:r>
      <w:r w:rsidR="00291DE5">
        <w:rPr>
          <w:rtl/>
          <w:lang w:bidi="fa-IR"/>
        </w:rPr>
        <w:t xml:space="preserve">: </w:t>
      </w:r>
      <w:r>
        <w:rPr>
          <w:rtl/>
          <w:lang w:bidi="fa-IR"/>
        </w:rPr>
        <w:t>همين كه مى دانى نعمت هايى كه در اختيار تو است از آن من است شكر گزارده اى»</w:t>
      </w:r>
      <w:r w:rsidR="00AB2949">
        <w:rPr>
          <w:rtl/>
          <w:lang w:bidi="fa-IR"/>
        </w:rPr>
        <w:t xml:space="preserve">. </w:t>
      </w:r>
    </w:p>
    <w:p w:rsidR="006163BF" w:rsidRDefault="006163BF" w:rsidP="006163BF">
      <w:pPr>
        <w:pStyle w:val="libNormal"/>
        <w:rPr>
          <w:rtl/>
          <w:lang w:bidi="fa-IR"/>
        </w:rPr>
      </w:pPr>
      <w:r>
        <w:rPr>
          <w:rtl/>
          <w:lang w:bidi="fa-IR"/>
        </w:rPr>
        <w:t>شكر هم به قلب است</w:t>
      </w:r>
      <w:r w:rsidR="00480B29">
        <w:rPr>
          <w:rtl/>
          <w:lang w:bidi="fa-IR"/>
        </w:rPr>
        <w:t xml:space="preserve">، </w:t>
      </w:r>
      <w:r>
        <w:rPr>
          <w:rtl/>
          <w:lang w:bidi="fa-IR"/>
        </w:rPr>
        <w:t>هم به زبان و هم با اعضا و جوارح</w:t>
      </w:r>
      <w:r w:rsidR="00480B29">
        <w:rPr>
          <w:rtl/>
          <w:lang w:bidi="fa-IR"/>
        </w:rPr>
        <w:t>؛</w:t>
      </w:r>
      <w:r>
        <w:rPr>
          <w:rtl/>
          <w:lang w:bidi="fa-IR"/>
        </w:rPr>
        <w:t xml:space="preserve"> كه شكر با اعضا و جوارح همان اطاعت از منعم است</w:t>
      </w:r>
      <w:r w:rsidR="00AB2949">
        <w:rPr>
          <w:rtl/>
          <w:lang w:bidi="fa-IR"/>
        </w:rPr>
        <w:t xml:space="preserve">. </w:t>
      </w:r>
      <w:r>
        <w:rPr>
          <w:rtl/>
          <w:lang w:bidi="fa-IR"/>
        </w:rPr>
        <w:t>او فرمان داده نماز بخوان</w:t>
      </w:r>
      <w:r w:rsidR="00480B29">
        <w:rPr>
          <w:rtl/>
          <w:lang w:bidi="fa-IR"/>
        </w:rPr>
        <w:t xml:space="preserve">، </w:t>
      </w:r>
      <w:r>
        <w:rPr>
          <w:rtl/>
          <w:lang w:bidi="fa-IR"/>
        </w:rPr>
        <w:t>مى خوانيم</w:t>
      </w:r>
      <w:r w:rsidR="00AB2949">
        <w:rPr>
          <w:rtl/>
          <w:lang w:bidi="fa-IR"/>
        </w:rPr>
        <w:t xml:space="preserve">. </w:t>
      </w:r>
    </w:p>
    <w:p w:rsidR="006163BF" w:rsidRDefault="006163BF" w:rsidP="006163BF">
      <w:pPr>
        <w:pStyle w:val="libNormal"/>
        <w:rPr>
          <w:rtl/>
          <w:lang w:bidi="fa-IR"/>
        </w:rPr>
      </w:pPr>
      <w:r>
        <w:rPr>
          <w:rtl/>
          <w:lang w:bidi="fa-IR"/>
        </w:rPr>
        <w:t>فرمان داده روزه بگير</w:t>
      </w:r>
      <w:r w:rsidR="00480B29">
        <w:rPr>
          <w:rtl/>
          <w:lang w:bidi="fa-IR"/>
        </w:rPr>
        <w:t xml:space="preserve">، </w:t>
      </w:r>
      <w:r>
        <w:rPr>
          <w:rtl/>
          <w:lang w:bidi="fa-IR"/>
        </w:rPr>
        <w:t>مى گيريم</w:t>
      </w:r>
      <w:r w:rsidR="00AB2949">
        <w:rPr>
          <w:rtl/>
          <w:lang w:bidi="fa-IR"/>
        </w:rPr>
        <w:t xml:space="preserve">. </w:t>
      </w:r>
      <w:r>
        <w:rPr>
          <w:rtl/>
          <w:lang w:bidi="fa-IR"/>
        </w:rPr>
        <w:t>به واجبات منعم عمل مى كنيم</w:t>
      </w:r>
      <w:r w:rsidR="00AB2949">
        <w:rPr>
          <w:rtl/>
          <w:lang w:bidi="fa-IR"/>
        </w:rPr>
        <w:t xml:space="preserve">. </w:t>
      </w:r>
      <w:r>
        <w:rPr>
          <w:rtl/>
          <w:lang w:bidi="fa-IR"/>
        </w:rPr>
        <w:t>شايد ذره اى از وظيفه را ادا كرده باشيم</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و ما قدر عملى فى جنب نعمك و احسانك </w:t>
      </w:r>
      <w:r w:rsidRPr="00AB2949">
        <w:rPr>
          <w:rStyle w:val="libFootnotenumChar"/>
          <w:rtl/>
          <w:lang w:bidi="fa-IR"/>
        </w:rPr>
        <w:t>(780)</w:t>
      </w:r>
      <w:r w:rsidR="00AB2949">
        <w:rPr>
          <w:rtl/>
          <w:lang w:bidi="fa-IR"/>
        </w:rPr>
        <w:t xml:space="preserve">. </w:t>
      </w:r>
    </w:p>
    <w:p w:rsidR="006163BF" w:rsidRDefault="006163BF" w:rsidP="006163BF">
      <w:pPr>
        <w:pStyle w:val="libNormal"/>
        <w:rPr>
          <w:rtl/>
          <w:lang w:bidi="fa-IR"/>
        </w:rPr>
      </w:pPr>
      <w:r>
        <w:rPr>
          <w:rtl/>
          <w:lang w:bidi="fa-IR"/>
        </w:rPr>
        <w:t>«خدايا! اين اعمال ناچيز و ناقابل ما</w:t>
      </w:r>
      <w:r w:rsidR="00480B29">
        <w:rPr>
          <w:rtl/>
          <w:lang w:bidi="fa-IR"/>
        </w:rPr>
        <w:t xml:space="preserve">، </w:t>
      </w:r>
      <w:r>
        <w:rPr>
          <w:rtl/>
          <w:lang w:bidi="fa-IR"/>
        </w:rPr>
        <w:t>در قبال آن همه تفضلات و عنايات تو چه ارزش دارد؟»</w:t>
      </w:r>
      <w:r w:rsidR="00AB2949">
        <w:rPr>
          <w:rtl/>
          <w:lang w:bidi="fa-IR"/>
        </w:rPr>
        <w:t xml:space="preserve">. </w:t>
      </w:r>
    </w:p>
    <w:p w:rsidR="006163BF" w:rsidRDefault="006163BF" w:rsidP="006163BF">
      <w:pPr>
        <w:pStyle w:val="libNormal"/>
        <w:rPr>
          <w:rtl/>
          <w:lang w:bidi="fa-IR"/>
        </w:rPr>
      </w:pPr>
      <w:r>
        <w:rPr>
          <w:rtl/>
          <w:lang w:bidi="fa-IR"/>
        </w:rPr>
        <w:t>تازه فايده اين اعمال به خود ما بازمى گردد</w:t>
      </w:r>
      <w:r w:rsidR="00AB2949">
        <w:rPr>
          <w:rtl/>
          <w:lang w:bidi="fa-IR"/>
        </w:rPr>
        <w:t xml:space="preserve">. </w:t>
      </w:r>
      <w:r>
        <w:rPr>
          <w:rtl/>
          <w:lang w:bidi="fa-IR"/>
        </w:rPr>
        <w:t>اگر در آنها نشانه اى از عشق و محبت به ذات خدا باشد</w:t>
      </w:r>
      <w:r w:rsidR="00480B29">
        <w:rPr>
          <w:rtl/>
          <w:lang w:bidi="fa-IR"/>
        </w:rPr>
        <w:t xml:space="preserve">، </w:t>
      </w:r>
      <w:r>
        <w:rPr>
          <w:rtl/>
          <w:lang w:bidi="fa-IR"/>
        </w:rPr>
        <w:t>شايد اين نيت و خلوص</w:t>
      </w:r>
      <w:r w:rsidR="00480B29">
        <w:rPr>
          <w:rtl/>
          <w:lang w:bidi="fa-IR"/>
        </w:rPr>
        <w:t xml:space="preserve">، </w:t>
      </w:r>
      <w:r>
        <w:rPr>
          <w:rtl/>
          <w:lang w:bidi="fa-IR"/>
        </w:rPr>
        <w:t>به اين اعمال ناچيز ارزش بدهد؛ به خصوص كه در ميان عبادات</w:t>
      </w:r>
      <w:r w:rsidR="00480B29">
        <w:rPr>
          <w:rtl/>
          <w:lang w:bidi="fa-IR"/>
        </w:rPr>
        <w:t xml:space="preserve">، </w:t>
      </w:r>
      <w:r>
        <w:rPr>
          <w:rtl/>
          <w:lang w:bidi="fa-IR"/>
        </w:rPr>
        <w:t>روزه در زمره عباداتى است كه در آن تظاهر كمتر راه دارد</w:t>
      </w:r>
      <w:r w:rsidR="00AB2949">
        <w:rPr>
          <w:rtl/>
          <w:lang w:bidi="fa-IR"/>
        </w:rPr>
        <w:t xml:space="preserve">. </w:t>
      </w:r>
      <w:r>
        <w:rPr>
          <w:rtl/>
          <w:lang w:bidi="fa-IR"/>
        </w:rPr>
        <w:t>يك امر مكنون و پنهانى است و زمينه هاى عجب و ريا در آن كمتر است</w:t>
      </w:r>
      <w:r w:rsidR="00AB2949">
        <w:rPr>
          <w:rtl/>
          <w:lang w:bidi="fa-IR"/>
        </w:rPr>
        <w:t xml:space="preserve">. </w:t>
      </w:r>
      <w:r>
        <w:rPr>
          <w:rtl/>
          <w:lang w:bidi="fa-IR"/>
        </w:rPr>
        <w:t xml:space="preserve">در حقيقت اين عبادت را به جاى مى آورد كه پيوند و ارتباط با </w:t>
      </w:r>
      <w:r>
        <w:rPr>
          <w:rtl/>
          <w:lang w:bidi="fa-IR"/>
        </w:rPr>
        <w:lastRenderedPageBreak/>
        <w:t>خدا</w:t>
      </w:r>
      <w:r w:rsidR="00480B29">
        <w:rPr>
          <w:rtl/>
          <w:lang w:bidi="fa-IR"/>
        </w:rPr>
        <w:t xml:space="preserve">، </w:t>
      </w:r>
      <w:r>
        <w:rPr>
          <w:rtl/>
          <w:lang w:bidi="fa-IR"/>
        </w:rPr>
        <w:t xml:space="preserve">ايجاد كند و يا به تعبير حضرت </w:t>
      </w:r>
      <w:r w:rsidR="001F60CB" w:rsidRPr="001F60CB">
        <w:rPr>
          <w:rStyle w:val="libAlaemChar"/>
          <w:rtl/>
        </w:rPr>
        <w:t>عليه‌السلام</w:t>
      </w:r>
      <w:r>
        <w:rPr>
          <w:rtl/>
          <w:lang w:bidi="fa-IR"/>
        </w:rPr>
        <w:t xml:space="preserve"> در بخش ‍ ديگرى از دعاى ابوحمزه ثمالى كه مى فرمايد</w:t>
      </w:r>
      <w:r w:rsidR="00291DE5">
        <w:rPr>
          <w:rtl/>
          <w:lang w:bidi="fa-IR"/>
        </w:rPr>
        <w:t xml:space="preserve">: </w:t>
      </w:r>
    </w:p>
    <w:p w:rsidR="006163BF" w:rsidRDefault="006163BF" w:rsidP="006163BF">
      <w:pPr>
        <w:pStyle w:val="libNormal"/>
        <w:rPr>
          <w:rtl/>
          <w:lang w:bidi="fa-IR"/>
        </w:rPr>
      </w:pPr>
      <w:r>
        <w:rPr>
          <w:rtl/>
          <w:lang w:bidi="fa-IR"/>
        </w:rPr>
        <w:t>فَوَ عزَّتك لو انتَهَرتَنى ما بَرِحت من بابك و لا كففت عن تملّقك لما الهم قلبى من المعرفة بكرمك و سعة رحمتك</w:t>
      </w:r>
      <w:r w:rsidR="00480B29">
        <w:rPr>
          <w:rtl/>
          <w:lang w:bidi="fa-IR"/>
        </w:rPr>
        <w:t xml:space="preserve">، </w:t>
      </w:r>
      <w:r>
        <w:rPr>
          <w:rtl/>
          <w:lang w:bidi="fa-IR"/>
        </w:rPr>
        <w:t xml:space="preserve">الى من يذهب العبد الا الى مولاه و الى من يلجى ء المخلوق الا الى خالقه الهى لو قرنتنى بالاصفاد و منعتنى سيبك من بين الاشهاد و دللت على فضايحى عيون العباد و اءمرت بى الى النار و حلت بينى و بين الابرار ما قطعت رجائى منك و ما صرفت تاءميلى للعفو عنك و لا خرج حبك من قلبى </w:t>
      </w:r>
      <w:r w:rsidRPr="00AB2949">
        <w:rPr>
          <w:rStyle w:val="libFootnotenumChar"/>
          <w:rtl/>
          <w:lang w:bidi="fa-IR"/>
        </w:rPr>
        <w:t>(781)</w:t>
      </w:r>
      <w:r w:rsidR="00AB2949">
        <w:rPr>
          <w:rtl/>
          <w:lang w:bidi="fa-IR"/>
        </w:rPr>
        <w:t xml:space="preserve">. </w:t>
      </w:r>
    </w:p>
    <w:p w:rsidR="006163BF" w:rsidRDefault="006163BF" w:rsidP="006163BF">
      <w:pPr>
        <w:pStyle w:val="libNormal"/>
        <w:rPr>
          <w:rtl/>
          <w:lang w:bidi="fa-IR"/>
        </w:rPr>
      </w:pPr>
      <w:r>
        <w:rPr>
          <w:rtl/>
          <w:lang w:bidi="fa-IR"/>
        </w:rPr>
        <w:t>«خدايا! به عزتت سوگند اگر مرا از در خانه ات برانى</w:t>
      </w:r>
      <w:r w:rsidR="00480B29">
        <w:rPr>
          <w:rtl/>
          <w:lang w:bidi="fa-IR"/>
        </w:rPr>
        <w:t xml:space="preserve">، </w:t>
      </w:r>
      <w:r>
        <w:rPr>
          <w:rtl/>
          <w:lang w:bidi="fa-IR"/>
        </w:rPr>
        <w:t>رفتنى نيستم و از تملق تو دست نمى كشم</w:t>
      </w:r>
      <w:r w:rsidR="00480B29">
        <w:rPr>
          <w:rtl/>
          <w:lang w:bidi="fa-IR"/>
        </w:rPr>
        <w:t>؛</w:t>
      </w:r>
      <w:r>
        <w:rPr>
          <w:rtl/>
          <w:lang w:bidi="fa-IR"/>
        </w:rPr>
        <w:t xml:space="preserve"> چون به دلم الهام شده و كرم تو و پهناورى رحمتت را مى شناسم</w:t>
      </w:r>
      <w:r w:rsidR="00AB2949">
        <w:rPr>
          <w:rtl/>
          <w:lang w:bidi="fa-IR"/>
        </w:rPr>
        <w:t xml:space="preserve">. </w:t>
      </w:r>
      <w:r>
        <w:rPr>
          <w:rtl/>
          <w:lang w:bidi="fa-IR"/>
        </w:rPr>
        <w:t>خدايا! بنده به جز در خانه مولايش كجا مى تواند برود؟ و مخلوق جز به سوى خالقش به كجا پناه برد؟ خدايا! اگر با زنجيرها در بندم كنى</w:t>
      </w:r>
      <w:r w:rsidR="00480B29">
        <w:rPr>
          <w:rtl/>
          <w:lang w:bidi="fa-IR"/>
        </w:rPr>
        <w:t xml:space="preserve">، </w:t>
      </w:r>
      <w:r>
        <w:rPr>
          <w:rtl/>
          <w:lang w:bidi="fa-IR"/>
        </w:rPr>
        <w:t>و لطفت را از من دريغ ورزى و ديدگان بندگانت را به رسوايى ام راهنمايى كنى و دستور دهى به آتشم اندازند و ميان من و نيكان حائل شوى</w:t>
      </w:r>
      <w:r w:rsidR="00480B29">
        <w:rPr>
          <w:rtl/>
          <w:lang w:bidi="fa-IR"/>
        </w:rPr>
        <w:t xml:space="preserve">، </w:t>
      </w:r>
      <w:r>
        <w:rPr>
          <w:rtl/>
          <w:lang w:bidi="fa-IR"/>
        </w:rPr>
        <w:t>اميدم را از تو برنگيرم و آرزويم از گذشتت را برنگردانم و مهر تو از قلب من خارج نگردد»</w:t>
      </w:r>
      <w:r w:rsidR="00AB2949">
        <w:rPr>
          <w:rtl/>
          <w:lang w:bidi="fa-IR"/>
        </w:rPr>
        <w:t xml:space="preserve">. </w:t>
      </w:r>
    </w:p>
    <w:p w:rsidR="006163BF" w:rsidRDefault="006163BF" w:rsidP="006163BF">
      <w:pPr>
        <w:pStyle w:val="libNormal"/>
        <w:rPr>
          <w:rtl/>
          <w:lang w:bidi="fa-IR"/>
        </w:rPr>
      </w:pPr>
      <w:r>
        <w:rPr>
          <w:rtl/>
          <w:lang w:bidi="fa-IR"/>
        </w:rPr>
        <w:t>اگر عمل اينگونه شد</w:t>
      </w:r>
      <w:r w:rsidR="00480B29">
        <w:rPr>
          <w:rtl/>
          <w:lang w:bidi="fa-IR"/>
        </w:rPr>
        <w:t xml:space="preserve">، </w:t>
      </w:r>
      <w:r>
        <w:rPr>
          <w:rtl/>
          <w:lang w:bidi="fa-IR"/>
        </w:rPr>
        <w:t>ديگر جايى براى تظاهر و ريا و خودنمايى نمى ماند</w:t>
      </w:r>
      <w:r w:rsidR="00AB2949">
        <w:rPr>
          <w:rtl/>
          <w:lang w:bidi="fa-IR"/>
        </w:rPr>
        <w:t xml:space="preserve">. </w:t>
      </w:r>
      <w:r>
        <w:rPr>
          <w:rtl/>
          <w:lang w:bidi="fa-IR"/>
        </w:rPr>
        <w:t>با اين اعمال ناچيز ديگر عجب و غرور</w:t>
      </w:r>
      <w:r w:rsidR="00480B29">
        <w:rPr>
          <w:rtl/>
          <w:lang w:bidi="fa-IR"/>
        </w:rPr>
        <w:t xml:space="preserve">، </w:t>
      </w:r>
      <w:r>
        <w:rPr>
          <w:rtl/>
          <w:lang w:bidi="fa-IR"/>
        </w:rPr>
        <w:t>انسان را فرانمى گيرد؛ مى داند كه اين اعمال در مقابل حتى يك نعمت از نعمت هاى الهى ناچيز است</w:t>
      </w:r>
      <w:r w:rsidR="00AB2949">
        <w:rPr>
          <w:rtl/>
          <w:lang w:bidi="fa-IR"/>
        </w:rPr>
        <w:t xml:space="preserve">. </w:t>
      </w:r>
      <w:r>
        <w:rPr>
          <w:rtl/>
          <w:lang w:bidi="fa-IR"/>
        </w:rPr>
        <w:t>در اين حالت انسان با خود مى گويد</w:t>
      </w:r>
      <w:r w:rsidR="00291DE5">
        <w:rPr>
          <w:rtl/>
          <w:lang w:bidi="fa-IR"/>
        </w:rPr>
        <w:t xml:space="preserve">: </w:t>
      </w:r>
      <w:r>
        <w:rPr>
          <w:rtl/>
          <w:lang w:bidi="fa-IR"/>
        </w:rPr>
        <w:t>من عملى نمى بينم</w:t>
      </w:r>
      <w:r w:rsidR="00480B29">
        <w:rPr>
          <w:rtl/>
          <w:lang w:bidi="fa-IR"/>
        </w:rPr>
        <w:t xml:space="preserve">، </w:t>
      </w:r>
      <w:r>
        <w:rPr>
          <w:rtl/>
          <w:lang w:bidi="fa-IR"/>
        </w:rPr>
        <w:t>بلكه آنچه من انجام مى دهم تلاشى براى نزديكى به تو است</w:t>
      </w:r>
      <w:r w:rsidR="00AB2949">
        <w:rPr>
          <w:rtl/>
          <w:lang w:bidi="fa-IR"/>
        </w:rPr>
        <w:t xml:space="preserve">. </w:t>
      </w:r>
      <w:r>
        <w:rPr>
          <w:rtl/>
          <w:lang w:bidi="fa-IR"/>
        </w:rPr>
        <w:t>براى همين</w:t>
      </w:r>
      <w:r w:rsidR="00480B29">
        <w:rPr>
          <w:rtl/>
          <w:lang w:bidi="fa-IR"/>
        </w:rPr>
        <w:t xml:space="preserve">، </w:t>
      </w:r>
      <w:r>
        <w:rPr>
          <w:rtl/>
          <w:lang w:bidi="fa-IR"/>
        </w:rPr>
        <w:t>از آنچه كه انجام مى دهم لذت مى برم كه شايد تو را راضى كنم</w:t>
      </w:r>
      <w:r w:rsidR="00AB2949">
        <w:rPr>
          <w:rtl/>
          <w:lang w:bidi="fa-IR"/>
        </w:rPr>
        <w:t xml:space="preserve">. </w:t>
      </w:r>
      <w:r>
        <w:rPr>
          <w:rtl/>
          <w:lang w:bidi="fa-IR"/>
        </w:rPr>
        <w:t>اگر عمل من بتواند سركشى هاى نفسم را از بين ببرد و فاصله ها را از ميان بردارد</w:t>
      </w:r>
      <w:r w:rsidR="00480B29">
        <w:rPr>
          <w:rtl/>
          <w:lang w:bidi="fa-IR"/>
        </w:rPr>
        <w:t xml:space="preserve">، </w:t>
      </w:r>
      <w:r>
        <w:rPr>
          <w:rtl/>
          <w:lang w:bidi="fa-IR"/>
        </w:rPr>
        <w:t>آن وقت ارزش ‍ پيدا مى كند</w:t>
      </w:r>
      <w:r w:rsidR="00AB2949">
        <w:rPr>
          <w:rtl/>
          <w:lang w:bidi="fa-IR"/>
        </w:rPr>
        <w:t xml:space="preserve">. </w:t>
      </w:r>
    </w:p>
    <w:tbl>
      <w:tblPr>
        <w:tblStyle w:val="TableGrid"/>
        <w:bidiVisual/>
        <w:tblW w:w="5000" w:type="pct"/>
        <w:tblLook w:val="01E0"/>
      </w:tblPr>
      <w:tblGrid>
        <w:gridCol w:w="3662"/>
        <w:gridCol w:w="269"/>
        <w:gridCol w:w="3656"/>
      </w:tblGrid>
      <w:tr w:rsidR="00882141" w:rsidTr="001D6FE5">
        <w:trPr>
          <w:trHeight w:val="350"/>
        </w:trPr>
        <w:tc>
          <w:tcPr>
            <w:tcW w:w="4288" w:type="dxa"/>
            <w:shd w:val="clear" w:color="auto" w:fill="auto"/>
          </w:tcPr>
          <w:p w:rsidR="00882141" w:rsidRDefault="00882141" w:rsidP="001D6FE5">
            <w:pPr>
              <w:pStyle w:val="libPoem"/>
              <w:rPr>
                <w:rtl/>
              </w:rPr>
            </w:pPr>
            <w:r>
              <w:rPr>
                <w:rtl/>
                <w:lang w:bidi="fa-IR"/>
              </w:rPr>
              <w:lastRenderedPageBreak/>
              <w:t>بينى و بينك انى ينازعنى</w:t>
            </w:r>
            <w:r w:rsidRPr="00725071">
              <w:rPr>
                <w:rStyle w:val="libPoemTiniChar0"/>
                <w:rtl/>
              </w:rPr>
              <w:br/>
              <w:t> </w:t>
            </w:r>
          </w:p>
        </w:tc>
        <w:tc>
          <w:tcPr>
            <w:tcW w:w="280" w:type="dxa"/>
            <w:shd w:val="clear" w:color="auto" w:fill="auto"/>
          </w:tcPr>
          <w:p w:rsidR="00882141" w:rsidRDefault="00882141" w:rsidP="001D6FE5">
            <w:pPr>
              <w:pStyle w:val="libPoem"/>
              <w:rPr>
                <w:rtl/>
              </w:rPr>
            </w:pPr>
          </w:p>
        </w:tc>
        <w:tc>
          <w:tcPr>
            <w:tcW w:w="4288" w:type="dxa"/>
            <w:shd w:val="clear" w:color="auto" w:fill="auto"/>
          </w:tcPr>
          <w:p w:rsidR="00882141" w:rsidRDefault="00882141" w:rsidP="001D6FE5">
            <w:pPr>
              <w:pStyle w:val="libPoem"/>
              <w:rPr>
                <w:rtl/>
              </w:rPr>
            </w:pPr>
            <w:r>
              <w:rPr>
                <w:rtl/>
                <w:lang w:bidi="fa-IR"/>
              </w:rPr>
              <w:t>فارفع بفضلك انى من البين</w:t>
            </w:r>
            <w:r w:rsidRPr="00725071">
              <w:rPr>
                <w:rStyle w:val="libPoemTiniChar0"/>
                <w:rtl/>
              </w:rPr>
              <w:br/>
              <w:t> </w:t>
            </w:r>
          </w:p>
        </w:tc>
      </w:tr>
    </w:tbl>
    <w:p w:rsidR="006163BF" w:rsidRDefault="006163BF" w:rsidP="006163BF">
      <w:pPr>
        <w:pStyle w:val="libNormal"/>
        <w:rPr>
          <w:rtl/>
          <w:lang w:bidi="fa-IR"/>
        </w:rPr>
      </w:pPr>
      <w:r>
        <w:rPr>
          <w:rtl/>
          <w:lang w:bidi="fa-IR"/>
        </w:rPr>
        <w:t>«خدايا! بين من و تو</w:t>
      </w:r>
      <w:r w:rsidR="00480B29">
        <w:rPr>
          <w:rtl/>
          <w:lang w:bidi="fa-IR"/>
        </w:rPr>
        <w:t xml:space="preserve">، </w:t>
      </w:r>
      <w:r>
        <w:rPr>
          <w:rtl/>
          <w:lang w:bidi="fa-IR"/>
        </w:rPr>
        <w:t>من فاصله افتاده ام و به جنگ درآمده ام</w:t>
      </w:r>
      <w:r w:rsidR="00AB2949">
        <w:rPr>
          <w:rtl/>
          <w:lang w:bidi="fa-IR"/>
        </w:rPr>
        <w:t xml:space="preserve">. </w:t>
      </w:r>
      <w:r>
        <w:rPr>
          <w:rtl/>
          <w:lang w:bidi="fa-IR"/>
        </w:rPr>
        <w:t>خدايا! به فضل خود اين من را از ميان بردار»</w:t>
      </w:r>
      <w:r w:rsidR="00AB2949">
        <w:rPr>
          <w:rtl/>
          <w:lang w:bidi="fa-IR"/>
        </w:rPr>
        <w:t xml:space="preserve">. </w:t>
      </w:r>
    </w:p>
    <w:tbl>
      <w:tblPr>
        <w:tblStyle w:val="TableGrid"/>
        <w:bidiVisual/>
        <w:tblW w:w="5000" w:type="pct"/>
        <w:tblLook w:val="01E0"/>
      </w:tblPr>
      <w:tblGrid>
        <w:gridCol w:w="3658"/>
        <w:gridCol w:w="270"/>
        <w:gridCol w:w="3659"/>
      </w:tblGrid>
      <w:tr w:rsidR="00882141" w:rsidTr="001D6FE5">
        <w:trPr>
          <w:trHeight w:val="350"/>
        </w:trPr>
        <w:tc>
          <w:tcPr>
            <w:tcW w:w="4288" w:type="dxa"/>
            <w:shd w:val="clear" w:color="auto" w:fill="auto"/>
          </w:tcPr>
          <w:p w:rsidR="00882141" w:rsidRDefault="00882141" w:rsidP="00882141">
            <w:pPr>
              <w:pStyle w:val="libFootnote0"/>
              <w:rPr>
                <w:rtl/>
              </w:rPr>
            </w:pPr>
            <w:r>
              <w:rPr>
                <w:rtl/>
                <w:lang w:bidi="fa-IR"/>
              </w:rPr>
              <w:t>ميان عاشق و معشوق هيچ حايل نيست</w:t>
            </w:r>
            <w:r w:rsidRPr="00725071">
              <w:rPr>
                <w:rStyle w:val="libPoemTiniChar0"/>
                <w:rtl/>
              </w:rPr>
              <w:br/>
              <w:t> </w:t>
            </w:r>
          </w:p>
        </w:tc>
        <w:tc>
          <w:tcPr>
            <w:tcW w:w="280" w:type="dxa"/>
            <w:shd w:val="clear" w:color="auto" w:fill="auto"/>
          </w:tcPr>
          <w:p w:rsidR="00882141" w:rsidRDefault="00882141" w:rsidP="00882141">
            <w:pPr>
              <w:pStyle w:val="libFootnote0"/>
              <w:rPr>
                <w:rtl/>
              </w:rPr>
            </w:pPr>
          </w:p>
        </w:tc>
        <w:tc>
          <w:tcPr>
            <w:tcW w:w="4288" w:type="dxa"/>
            <w:shd w:val="clear" w:color="auto" w:fill="auto"/>
          </w:tcPr>
          <w:p w:rsidR="00882141" w:rsidRDefault="00882141" w:rsidP="00882141">
            <w:pPr>
              <w:pStyle w:val="libFootnote0"/>
              <w:rPr>
                <w:rtl/>
              </w:rPr>
            </w:pPr>
            <w:r>
              <w:rPr>
                <w:rtl/>
                <w:lang w:bidi="fa-IR"/>
              </w:rPr>
              <w:t>تو خود حجاب خودى، حافظ از ميان برخيز</w:t>
            </w:r>
            <w:r w:rsidRPr="00725071">
              <w:rPr>
                <w:rStyle w:val="libPoemTiniChar0"/>
                <w:rtl/>
              </w:rPr>
              <w:br/>
              <w:t> </w:t>
            </w:r>
          </w:p>
        </w:tc>
      </w:tr>
    </w:tbl>
    <w:p w:rsidR="006163BF" w:rsidRDefault="006163BF" w:rsidP="006163BF">
      <w:pPr>
        <w:pStyle w:val="libNormal"/>
        <w:rPr>
          <w:rtl/>
          <w:lang w:bidi="fa-IR"/>
        </w:rPr>
      </w:pPr>
      <w:r>
        <w:rPr>
          <w:rtl/>
          <w:lang w:bidi="fa-IR"/>
        </w:rPr>
        <w:t>اگر اين حجاب و انانيت را از ميان برداشت</w:t>
      </w:r>
      <w:r w:rsidR="00480B29">
        <w:rPr>
          <w:rtl/>
          <w:lang w:bidi="fa-IR"/>
        </w:rPr>
        <w:t xml:space="preserve">، </w:t>
      </w:r>
      <w:r>
        <w:rPr>
          <w:rtl/>
          <w:lang w:bidi="fa-IR"/>
        </w:rPr>
        <w:t>آن وقت است كه قرآن مى فرمايد</w:t>
      </w:r>
      <w:r w:rsidR="00291DE5">
        <w:rPr>
          <w:rtl/>
          <w:lang w:bidi="fa-IR"/>
        </w:rPr>
        <w:t xml:space="preserve">: </w:t>
      </w:r>
    </w:p>
    <w:p w:rsidR="006163BF" w:rsidRDefault="006163BF" w:rsidP="006163BF">
      <w:pPr>
        <w:pStyle w:val="libNormal"/>
        <w:rPr>
          <w:rtl/>
          <w:lang w:bidi="fa-IR"/>
        </w:rPr>
      </w:pPr>
      <w:r w:rsidRPr="00882141">
        <w:rPr>
          <w:rStyle w:val="libAieChar"/>
          <w:rtl/>
        </w:rPr>
        <w:t>و ربطنا على قلوبهم اذ قاموا ربنا رب السماوات و الارض لن ندعوا من دونه الها لقد قلنا اذا شططا</w:t>
      </w:r>
      <w:r>
        <w:rPr>
          <w:rtl/>
          <w:lang w:bidi="fa-IR"/>
        </w:rPr>
        <w:t xml:space="preserve"> </w:t>
      </w:r>
      <w:r w:rsidRPr="00AB2949">
        <w:rPr>
          <w:rStyle w:val="libFootnotenumChar"/>
          <w:rtl/>
          <w:lang w:bidi="fa-IR"/>
        </w:rPr>
        <w:t>(782)</w:t>
      </w:r>
      <w:r w:rsidR="00AB2949">
        <w:rPr>
          <w:rtl/>
          <w:lang w:bidi="fa-IR"/>
        </w:rPr>
        <w:t xml:space="preserve">. </w:t>
      </w:r>
    </w:p>
    <w:p w:rsidR="006163BF" w:rsidRDefault="006163BF" w:rsidP="006163BF">
      <w:pPr>
        <w:pStyle w:val="libNormal"/>
        <w:rPr>
          <w:rtl/>
          <w:lang w:bidi="fa-IR"/>
        </w:rPr>
      </w:pPr>
      <w:r>
        <w:rPr>
          <w:rtl/>
          <w:lang w:bidi="fa-IR"/>
        </w:rPr>
        <w:t>«و دل هايشان را محكم ساختيم در آن موقع كه قيام كردند و گفتند</w:t>
      </w:r>
      <w:r w:rsidR="00291DE5">
        <w:rPr>
          <w:rtl/>
          <w:lang w:bidi="fa-IR"/>
        </w:rPr>
        <w:t xml:space="preserve">: </w:t>
      </w:r>
      <w:r>
        <w:rPr>
          <w:rtl/>
          <w:lang w:bidi="fa-IR"/>
        </w:rPr>
        <w:t>پروردگار ما</w:t>
      </w:r>
      <w:r w:rsidR="00480B29">
        <w:rPr>
          <w:rtl/>
          <w:lang w:bidi="fa-IR"/>
        </w:rPr>
        <w:t xml:space="preserve">، </w:t>
      </w:r>
      <w:r>
        <w:rPr>
          <w:rtl/>
          <w:lang w:bidi="fa-IR"/>
        </w:rPr>
        <w:t>پروردگار آسمان ها و زمين است</w:t>
      </w:r>
      <w:r w:rsidR="00480B29">
        <w:rPr>
          <w:rtl/>
          <w:lang w:bidi="fa-IR"/>
        </w:rPr>
        <w:t>؛</w:t>
      </w:r>
      <w:r>
        <w:rPr>
          <w:rtl/>
          <w:lang w:bidi="fa-IR"/>
        </w:rPr>
        <w:t xml:space="preserve"> هرگز غير او معبودى را نمى خوانيم</w:t>
      </w:r>
      <w:r w:rsidR="00480B29">
        <w:rPr>
          <w:rtl/>
          <w:lang w:bidi="fa-IR"/>
        </w:rPr>
        <w:t>؛</w:t>
      </w:r>
      <w:r>
        <w:rPr>
          <w:rtl/>
          <w:lang w:bidi="fa-IR"/>
        </w:rPr>
        <w:t xml:space="preserve"> كه اگر چنين كنيم</w:t>
      </w:r>
      <w:r w:rsidR="00480B29">
        <w:rPr>
          <w:rtl/>
          <w:lang w:bidi="fa-IR"/>
        </w:rPr>
        <w:t xml:space="preserve">، </w:t>
      </w:r>
      <w:r>
        <w:rPr>
          <w:rtl/>
          <w:lang w:bidi="fa-IR"/>
        </w:rPr>
        <w:t>سخنى به گزاف گفته ايم»</w:t>
      </w:r>
      <w:r w:rsidR="00AB2949">
        <w:rPr>
          <w:rtl/>
          <w:lang w:bidi="fa-IR"/>
        </w:rPr>
        <w:t xml:space="preserve">. </w:t>
      </w:r>
    </w:p>
    <w:p w:rsidR="006163BF" w:rsidRDefault="006163BF" w:rsidP="006163BF">
      <w:pPr>
        <w:pStyle w:val="libNormal"/>
        <w:rPr>
          <w:rtl/>
          <w:lang w:bidi="fa-IR"/>
        </w:rPr>
      </w:pPr>
      <w:r>
        <w:rPr>
          <w:rtl/>
          <w:lang w:bidi="fa-IR"/>
        </w:rPr>
        <w:t>اين كلام</w:t>
      </w:r>
      <w:r w:rsidR="00480B29">
        <w:rPr>
          <w:rtl/>
          <w:lang w:bidi="fa-IR"/>
        </w:rPr>
        <w:t xml:space="preserve">، </w:t>
      </w:r>
      <w:r>
        <w:rPr>
          <w:rtl/>
          <w:lang w:bidi="fa-IR"/>
        </w:rPr>
        <w:t>كلام اصحاب كهف است</w:t>
      </w:r>
      <w:r w:rsidR="00AB2949">
        <w:rPr>
          <w:rtl/>
          <w:lang w:bidi="fa-IR"/>
        </w:rPr>
        <w:t xml:space="preserve">. </w:t>
      </w:r>
      <w:r>
        <w:rPr>
          <w:rtl/>
          <w:lang w:bidi="fa-IR"/>
        </w:rPr>
        <w:t>قرآن درباره آنها مى گويد</w:t>
      </w:r>
      <w:r w:rsidR="00291DE5">
        <w:rPr>
          <w:rtl/>
          <w:lang w:bidi="fa-IR"/>
        </w:rPr>
        <w:t xml:space="preserve">: </w:t>
      </w:r>
    </w:p>
    <w:p w:rsidR="006163BF" w:rsidRDefault="006163BF" w:rsidP="006163BF">
      <w:pPr>
        <w:pStyle w:val="libNormal"/>
        <w:rPr>
          <w:rtl/>
          <w:lang w:bidi="fa-IR"/>
        </w:rPr>
      </w:pPr>
      <w:r>
        <w:rPr>
          <w:rtl/>
          <w:lang w:bidi="fa-IR"/>
        </w:rPr>
        <w:t xml:space="preserve">نَحنُ نَقُصُّ عليكَ نَبَاءَهم بالحقِّ انَّهم فِتيَة آمنوا بربِّهم و زِدنَاهُم هدى </w:t>
      </w:r>
      <w:r w:rsidRPr="00AB2949">
        <w:rPr>
          <w:rStyle w:val="libFootnotenumChar"/>
          <w:rtl/>
          <w:lang w:bidi="fa-IR"/>
        </w:rPr>
        <w:t>(783)</w:t>
      </w:r>
      <w:r w:rsidR="00AB2949">
        <w:rPr>
          <w:rtl/>
          <w:lang w:bidi="fa-IR"/>
        </w:rPr>
        <w:t xml:space="preserve">. </w:t>
      </w:r>
    </w:p>
    <w:p w:rsidR="006163BF" w:rsidRDefault="006163BF" w:rsidP="006163BF">
      <w:pPr>
        <w:pStyle w:val="libNormal"/>
        <w:rPr>
          <w:rtl/>
          <w:lang w:bidi="fa-IR"/>
        </w:rPr>
      </w:pPr>
      <w:r>
        <w:rPr>
          <w:rtl/>
          <w:lang w:bidi="fa-IR"/>
        </w:rPr>
        <w:t>«ما داستان آنان را به حق براى تو بازگو مى كنيم</w:t>
      </w:r>
      <w:r w:rsidR="00480B29">
        <w:rPr>
          <w:rtl/>
          <w:lang w:bidi="fa-IR"/>
        </w:rPr>
        <w:t>؛</w:t>
      </w:r>
      <w:r>
        <w:rPr>
          <w:rtl/>
          <w:lang w:bidi="fa-IR"/>
        </w:rPr>
        <w:t xml:space="preserve"> آنها جوانانى بودند كه به پروردگارشان ايمان آوردند و ما بر هدايتشان افزوديم»</w:t>
      </w:r>
      <w:r w:rsidR="00AB2949">
        <w:rPr>
          <w:rtl/>
          <w:lang w:bidi="fa-IR"/>
        </w:rPr>
        <w:t xml:space="preserve">. </w:t>
      </w:r>
    </w:p>
    <w:p w:rsidR="006163BF" w:rsidRDefault="006163BF" w:rsidP="006163BF">
      <w:pPr>
        <w:pStyle w:val="libNormal"/>
        <w:rPr>
          <w:rtl/>
          <w:lang w:bidi="fa-IR"/>
        </w:rPr>
      </w:pPr>
      <w:r>
        <w:rPr>
          <w:rtl/>
          <w:lang w:bidi="fa-IR"/>
        </w:rPr>
        <w:t>گروه جوانى بودند كه ثروت داشتند</w:t>
      </w:r>
      <w:r w:rsidR="00480B29">
        <w:rPr>
          <w:rtl/>
          <w:lang w:bidi="fa-IR"/>
        </w:rPr>
        <w:t xml:space="preserve">، </w:t>
      </w:r>
      <w:r>
        <w:rPr>
          <w:rtl/>
          <w:lang w:bidi="fa-IR"/>
        </w:rPr>
        <w:t>قدرت داشتند</w:t>
      </w:r>
      <w:r w:rsidR="00480B29">
        <w:rPr>
          <w:rtl/>
          <w:lang w:bidi="fa-IR"/>
        </w:rPr>
        <w:t xml:space="preserve">، </w:t>
      </w:r>
      <w:r>
        <w:rPr>
          <w:rtl/>
          <w:lang w:bidi="fa-IR"/>
        </w:rPr>
        <w:t>همه تنعمات دنيوى در اختيارشان بود</w:t>
      </w:r>
      <w:r w:rsidR="00AB2949">
        <w:rPr>
          <w:rtl/>
          <w:lang w:bidi="fa-IR"/>
        </w:rPr>
        <w:t xml:space="preserve">. </w:t>
      </w:r>
      <w:r>
        <w:rPr>
          <w:rtl/>
          <w:lang w:bidi="fa-IR"/>
        </w:rPr>
        <w:t>آنها را رها كردند و همه را زير پا گذاشتند</w:t>
      </w:r>
      <w:r w:rsidR="00AB2949">
        <w:rPr>
          <w:rtl/>
          <w:lang w:bidi="fa-IR"/>
        </w:rPr>
        <w:t xml:space="preserve">. </w:t>
      </w:r>
      <w:r>
        <w:rPr>
          <w:rtl/>
          <w:lang w:bidi="fa-IR"/>
        </w:rPr>
        <w:t>آن وقت خود عليه خويشتن برخاستند و گفتند كه خداى ما خداوند آسمانها و زمين است و در آن وقت ما دل هاى آنان را محكم ساختيم و دستشان را گرفتيم</w:t>
      </w:r>
      <w:r w:rsidR="00480B29">
        <w:rPr>
          <w:rtl/>
          <w:lang w:bidi="fa-IR"/>
        </w:rPr>
        <w:t>؛</w:t>
      </w:r>
      <w:r>
        <w:rPr>
          <w:rtl/>
          <w:lang w:bidi="fa-IR"/>
        </w:rPr>
        <w:t xml:space="preserve"> چرا كه خود را فراموش و رها كردند؛ آن گاه خود را يافتند</w:t>
      </w:r>
      <w:r w:rsidR="00AB2949">
        <w:rPr>
          <w:rtl/>
          <w:lang w:bidi="fa-IR"/>
        </w:rPr>
        <w:t xml:space="preserve">. </w:t>
      </w:r>
      <w:r>
        <w:rPr>
          <w:rtl/>
          <w:lang w:bidi="fa-IR"/>
        </w:rPr>
        <w:t>تازه بعد از سيصدواندى سال كه زنده شدند</w:t>
      </w:r>
      <w:r w:rsidR="00480B29">
        <w:rPr>
          <w:rtl/>
          <w:lang w:bidi="fa-IR"/>
        </w:rPr>
        <w:t xml:space="preserve">، </w:t>
      </w:r>
      <w:r>
        <w:rPr>
          <w:rtl/>
          <w:lang w:bidi="fa-IR"/>
        </w:rPr>
        <w:t>مجددا از خدا</w:t>
      </w:r>
      <w:r w:rsidR="00480B29">
        <w:rPr>
          <w:rtl/>
          <w:lang w:bidi="fa-IR"/>
        </w:rPr>
        <w:t xml:space="preserve">، </w:t>
      </w:r>
      <w:r>
        <w:rPr>
          <w:rtl/>
          <w:lang w:bidi="fa-IR"/>
        </w:rPr>
        <w:t>لقاءاللّه را مطالبه كردند</w:t>
      </w:r>
      <w:r w:rsidR="00AB2949">
        <w:rPr>
          <w:rtl/>
          <w:lang w:bidi="fa-IR"/>
        </w:rPr>
        <w:t xml:space="preserve">. </w:t>
      </w:r>
      <w:r>
        <w:rPr>
          <w:rtl/>
          <w:lang w:bidi="fa-IR"/>
        </w:rPr>
        <w:t>اينها كسانى اند كه درباره آنها گفته شد</w:t>
      </w:r>
      <w:r w:rsidR="00291DE5">
        <w:rPr>
          <w:rtl/>
          <w:lang w:bidi="fa-IR"/>
        </w:rPr>
        <w:t xml:space="preserve">: </w:t>
      </w:r>
      <w:r>
        <w:rPr>
          <w:rtl/>
          <w:lang w:bidi="fa-IR"/>
        </w:rPr>
        <w:t xml:space="preserve">انهم فرشيّون و بقلوبهم عرشيّون </w:t>
      </w:r>
      <w:r w:rsidRPr="00AB2949">
        <w:rPr>
          <w:rStyle w:val="libFootnotenumChar"/>
          <w:rtl/>
          <w:lang w:bidi="fa-IR"/>
        </w:rPr>
        <w:t>(784)</w:t>
      </w:r>
      <w:r w:rsidR="00AB2949">
        <w:rPr>
          <w:rtl/>
          <w:lang w:bidi="fa-IR"/>
        </w:rPr>
        <w:t xml:space="preserve">. </w:t>
      </w:r>
      <w:r>
        <w:rPr>
          <w:rtl/>
          <w:lang w:bidi="fa-IR"/>
        </w:rPr>
        <w:t>درست است</w:t>
      </w:r>
      <w:r w:rsidR="00480B29">
        <w:rPr>
          <w:rtl/>
          <w:lang w:bidi="fa-IR"/>
        </w:rPr>
        <w:t xml:space="preserve">، </w:t>
      </w:r>
      <w:r>
        <w:rPr>
          <w:rtl/>
          <w:lang w:bidi="fa-IR"/>
        </w:rPr>
        <w:t>در اين عالم خاكى زندگى مى كنند اما از اين عالم نيستند</w:t>
      </w:r>
      <w:r w:rsidR="00AB2949">
        <w:rPr>
          <w:rtl/>
          <w:lang w:bidi="fa-IR"/>
        </w:rPr>
        <w:t xml:space="preserve">. </w:t>
      </w:r>
    </w:p>
    <w:tbl>
      <w:tblPr>
        <w:tblStyle w:val="TableGrid"/>
        <w:bidiVisual/>
        <w:tblW w:w="5606" w:type="pct"/>
        <w:tblInd w:w="-318" w:type="dxa"/>
        <w:tblLook w:val="01E0"/>
      </w:tblPr>
      <w:tblGrid>
        <w:gridCol w:w="3989"/>
        <w:gridCol w:w="270"/>
        <w:gridCol w:w="4248"/>
      </w:tblGrid>
      <w:tr w:rsidR="00882141" w:rsidTr="00882141">
        <w:trPr>
          <w:trHeight w:val="350"/>
        </w:trPr>
        <w:tc>
          <w:tcPr>
            <w:tcW w:w="3988" w:type="dxa"/>
            <w:shd w:val="clear" w:color="auto" w:fill="auto"/>
          </w:tcPr>
          <w:p w:rsidR="00882141" w:rsidRDefault="00882141" w:rsidP="00882141">
            <w:pPr>
              <w:pStyle w:val="libFootnote0"/>
              <w:rPr>
                <w:rtl/>
              </w:rPr>
            </w:pPr>
            <w:r>
              <w:rPr>
                <w:rtl/>
                <w:lang w:bidi="fa-IR"/>
              </w:rPr>
              <w:lastRenderedPageBreak/>
              <w:t>هرآن كاو ديده بگشايد بر او، چشم از جهان بندد</w:t>
            </w:r>
            <w:r w:rsidRPr="00725071">
              <w:rPr>
                <w:rStyle w:val="libPoemTiniChar0"/>
                <w:rtl/>
              </w:rPr>
              <w:br/>
              <w:t> </w:t>
            </w:r>
          </w:p>
        </w:tc>
        <w:tc>
          <w:tcPr>
            <w:tcW w:w="270" w:type="dxa"/>
            <w:shd w:val="clear" w:color="auto" w:fill="auto"/>
          </w:tcPr>
          <w:p w:rsidR="00882141" w:rsidRDefault="00882141" w:rsidP="00882141">
            <w:pPr>
              <w:pStyle w:val="libFootnote0"/>
              <w:rPr>
                <w:rtl/>
              </w:rPr>
            </w:pPr>
          </w:p>
        </w:tc>
        <w:tc>
          <w:tcPr>
            <w:tcW w:w="4248" w:type="dxa"/>
            <w:shd w:val="clear" w:color="auto" w:fill="auto"/>
          </w:tcPr>
          <w:p w:rsidR="00882141" w:rsidRDefault="00882141" w:rsidP="00882141">
            <w:pPr>
              <w:pStyle w:val="libFootnote0"/>
              <w:rPr>
                <w:rtl/>
              </w:rPr>
            </w:pPr>
            <w:r>
              <w:rPr>
                <w:rtl/>
                <w:lang w:bidi="fa-IR"/>
              </w:rPr>
              <w:t>زجان يكسر بريد آن كس كه دل بر جان جان بندد</w:t>
            </w:r>
          </w:p>
        </w:tc>
      </w:tr>
      <w:tr w:rsidR="00882141" w:rsidTr="00882141">
        <w:trPr>
          <w:trHeight w:val="350"/>
        </w:trPr>
        <w:tc>
          <w:tcPr>
            <w:tcW w:w="3988" w:type="dxa"/>
          </w:tcPr>
          <w:p w:rsidR="00882141" w:rsidRDefault="00882141" w:rsidP="00882141">
            <w:pPr>
              <w:pStyle w:val="libFootnote0"/>
              <w:rPr>
                <w:rtl/>
              </w:rPr>
            </w:pPr>
            <w:r>
              <w:rPr>
                <w:rtl/>
                <w:lang w:bidi="fa-IR"/>
              </w:rPr>
              <w:t>مخوانم ز آن قد و طلعت به سوى طوبى و جنت</w:t>
            </w:r>
            <w:r w:rsidRPr="00725071">
              <w:rPr>
                <w:rStyle w:val="libPoemTiniChar0"/>
                <w:rtl/>
              </w:rPr>
              <w:br/>
              <w:t> </w:t>
            </w:r>
          </w:p>
        </w:tc>
        <w:tc>
          <w:tcPr>
            <w:tcW w:w="270" w:type="dxa"/>
          </w:tcPr>
          <w:p w:rsidR="00882141" w:rsidRDefault="00882141" w:rsidP="00882141">
            <w:pPr>
              <w:pStyle w:val="libFootnote0"/>
              <w:rPr>
                <w:rtl/>
              </w:rPr>
            </w:pPr>
          </w:p>
        </w:tc>
        <w:tc>
          <w:tcPr>
            <w:tcW w:w="4248" w:type="dxa"/>
          </w:tcPr>
          <w:p w:rsidR="00882141" w:rsidRDefault="00882141" w:rsidP="00882141">
            <w:pPr>
              <w:pStyle w:val="libFootnote0"/>
              <w:rPr>
                <w:rtl/>
              </w:rPr>
            </w:pPr>
            <w:r>
              <w:rPr>
                <w:rtl/>
                <w:lang w:bidi="fa-IR"/>
              </w:rPr>
              <w:t>بلى جايى كه او باشد، كه دل بر اين و آن بندد؟</w:t>
            </w:r>
            <w:r w:rsidRPr="00725071">
              <w:rPr>
                <w:rStyle w:val="libPoemTiniChar0"/>
                <w:rtl/>
              </w:rPr>
              <w:br/>
              <w:t> </w:t>
            </w:r>
          </w:p>
        </w:tc>
      </w:tr>
    </w:tbl>
    <w:p w:rsidR="006163BF" w:rsidRDefault="006163BF" w:rsidP="006163BF">
      <w:pPr>
        <w:pStyle w:val="libNormal"/>
        <w:rPr>
          <w:rtl/>
          <w:lang w:bidi="fa-IR"/>
        </w:rPr>
      </w:pPr>
      <w:r>
        <w:rPr>
          <w:rtl/>
          <w:lang w:bidi="fa-IR"/>
        </w:rPr>
        <w:t>اگر واقعا بهشت و آخرت را مى طلبد</w:t>
      </w:r>
      <w:r w:rsidR="00480B29">
        <w:rPr>
          <w:rtl/>
          <w:lang w:bidi="fa-IR"/>
        </w:rPr>
        <w:t xml:space="preserve">، </w:t>
      </w:r>
      <w:r>
        <w:rPr>
          <w:rtl/>
          <w:lang w:bidi="fa-IR"/>
        </w:rPr>
        <w:t>از آن روست كه بهشت</w:t>
      </w:r>
      <w:r w:rsidR="00480B29">
        <w:rPr>
          <w:rtl/>
          <w:lang w:bidi="fa-IR"/>
        </w:rPr>
        <w:t xml:space="preserve">، </w:t>
      </w:r>
      <w:r>
        <w:rPr>
          <w:rtl/>
          <w:lang w:bidi="fa-IR"/>
        </w:rPr>
        <w:t>بهشت و منزلگه اوست</w:t>
      </w:r>
      <w:r w:rsidR="00480B29">
        <w:rPr>
          <w:rtl/>
          <w:lang w:bidi="fa-IR"/>
        </w:rPr>
        <w:t>؛</w:t>
      </w:r>
      <w:r>
        <w:rPr>
          <w:rtl/>
          <w:lang w:bidi="fa-IR"/>
        </w:rPr>
        <w:t xml:space="preserve"> خداوند درباره اين بندگان مى فرمايد</w:t>
      </w:r>
      <w:r w:rsidR="00291DE5">
        <w:rPr>
          <w:rtl/>
          <w:lang w:bidi="fa-IR"/>
        </w:rPr>
        <w:t xml:space="preserve">: </w:t>
      </w:r>
    </w:p>
    <w:p w:rsidR="006163BF" w:rsidRDefault="006163BF" w:rsidP="006163BF">
      <w:pPr>
        <w:pStyle w:val="libNormal"/>
        <w:rPr>
          <w:rtl/>
          <w:lang w:bidi="fa-IR"/>
        </w:rPr>
      </w:pPr>
      <w:r w:rsidRPr="00882141">
        <w:rPr>
          <w:rStyle w:val="libAieChar"/>
          <w:rtl/>
        </w:rPr>
        <w:t>فادخلى فى عبادى</w:t>
      </w:r>
      <w:r w:rsidR="00480B29" w:rsidRPr="00882141">
        <w:rPr>
          <w:rStyle w:val="libAieChar"/>
          <w:rtl/>
        </w:rPr>
        <w:t>؛</w:t>
      </w:r>
      <w:r w:rsidRPr="00882141">
        <w:rPr>
          <w:rStyle w:val="libAieChar"/>
          <w:rtl/>
        </w:rPr>
        <w:t xml:space="preserve"> و ادخلى جنَّتى</w:t>
      </w:r>
      <w:r>
        <w:rPr>
          <w:rtl/>
          <w:lang w:bidi="fa-IR"/>
        </w:rPr>
        <w:t xml:space="preserve"> </w:t>
      </w:r>
      <w:r w:rsidRPr="00AB2949">
        <w:rPr>
          <w:rStyle w:val="libFootnotenumChar"/>
          <w:rtl/>
          <w:lang w:bidi="fa-IR"/>
        </w:rPr>
        <w:t>(785)</w:t>
      </w:r>
      <w:r w:rsidR="00AB2949">
        <w:rPr>
          <w:rtl/>
          <w:lang w:bidi="fa-IR"/>
        </w:rPr>
        <w:t xml:space="preserve">. </w:t>
      </w:r>
    </w:p>
    <w:p w:rsidR="006163BF" w:rsidRDefault="006163BF" w:rsidP="006163BF">
      <w:pPr>
        <w:pStyle w:val="libNormal"/>
        <w:rPr>
          <w:rtl/>
          <w:lang w:bidi="fa-IR"/>
        </w:rPr>
      </w:pPr>
      <w:r>
        <w:rPr>
          <w:rtl/>
          <w:lang w:bidi="fa-IR"/>
        </w:rPr>
        <w:t>«پس در سلك و گروه بندگانم درآى</w:t>
      </w:r>
      <w:r w:rsidR="00480B29">
        <w:rPr>
          <w:rtl/>
          <w:lang w:bidi="fa-IR"/>
        </w:rPr>
        <w:t>؛</w:t>
      </w:r>
      <w:r>
        <w:rPr>
          <w:rtl/>
          <w:lang w:bidi="fa-IR"/>
        </w:rPr>
        <w:t xml:space="preserve"> و در بهشتم وارد شو»</w:t>
      </w:r>
      <w:r w:rsidR="00AB2949">
        <w:rPr>
          <w:rtl/>
          <w:lang w:bidi="fa-IR"/>
        </w:rPr>
        <w:t xml:space="preserve">. </w:t>
      </w:r>
    </w:p>
    <w:p w:rsidR="006163BF" w:rsidRDefault="006163BF" w:rsidP="006163BF">
      <w:pPr>
        <w:pStyle w:val="libNormal"/>
        <w:rPr>
          <w:rtl/>
          <w:lang w:bidi="fa-IR"/>
        </w:rPr>
      </w:pPr>
      <w:r>
        <w:rPr>
          <w:rtl/>
          <w:lang w:bidi="fa-IR"/>
        </w:rPr>
        <w:t>اين جا عبادى با (ياى) نسبت امده است</w:t>
      </w:r>
      <w:r w:rsidR="00480B29">
        <w:rPr>
          <w:rtl/>
          <w:lang w:bidi="fa-IR"/>
        </w:rPr>
        <w:t xml:space="preserve">، </w:t>
      </w:r>
      <w:r>
        <w:rPr>
          <w:rtl/>
          <w:lang w:bidi="fa-IR"/>
        </w:rPr>
        <w:t>در جاى ديگر هم همين عبارت با تعبير (عبادك)</w:t>
      </w:r>
      <w:r w:rsidR="00480B29">
        <w:rPr>
          <w:rtl/>
          <w:lang w:bidi="fa-IR"/>
        </w:rPr>
        <w:t xml:space="preserve">، </w:t>
      </w:r>
      <w:r>
        <w:rPr>
          <w:rtl/>
          <w:lang w:bidi="fa-IR"/>
        </w:rPr>
        <w:t>آمده است</w:t>
      </w:r>
      <w:r w:rsidR="00480B29">
        <w:rPr>
          <w:rtl/>
          <w:lang w:bidi="fa-IR"/>
        </w:rPr>
        <w:t>؛</w:t>
      </w:r>
      <w:r>
        <w:rPr>
          <w:rtl/>
          <w:lang w:bidi="fa-IR"/>
        </w:rPr>
        <w:t xml:space="preserve"> آن جا كه شيطان قسم مى خورد</w:t>
      </w:r>
      <w:r w:rsidR="00291DE5">
        <w:rPr>
          <w:rtl/>
          <w:lang w:bidi="fa-IR"/>
        </w:rPr>
        <w:t xml:space="preserve">: </w:t>
      </w:r>
    </w:p>
    <w:p w:rsidR="006163BF" w:rsidRDefault="006163BF" w:rsidP="006163BF">
      <w:pPr>
        <w:pStyle w:val="libNormal"/>
        <w:rPr>
          <w:rtl/>
          <w:lang w:bidi="fa-IR"/>
        </w:rPr>
      </w:pPr>
      <w:r w:rsidRPr="00882141">
        <w:rPr>
          <w:rStyle w:val="libAieChar"/>
          <w:rtl/>
        </w:rPr>
        <w:t>فبعزتك لاغوينهم اجمعين # الا عبادك منهم المخلصين</w:t>
      </w:r>
      <w:r>
        <w:rPr>
          <w:rtl/>
          <w:lang w:bidi="fa-IR"/>
        </w:rPr>
        <w:t xml:space="preserve"> </w:t>
      </w:r>
      <w:r w:rsidRPr="00AB2949">
        <w:rPr>
          <w:rStyle w:val="libFootnotenumChar"/>
          <w:rtl/>
          <w:lang w:bidi="fa-IR"/>
        </w:rPr>
        <w:t>(786)</w:t>
      </w:r>
      <w:r w:rsidR="00AB2949">
        <w:rPr>
          <w:rtl/>
          <w:lang w:bidi="fa-IR"/>
        </w:rPr>
        <w:t xml:space="preserve">. </w:t>
      </w:r>
    </w:p>
    <w:p w:rsidR="006163BF" w:rsidRDefault="006163BF" w:rsidP="006163BF">
      <w:pPr>
        <w:pStyle w:val="libNormal"/>
        <w:rPr>
          <w:rtl/>
          <w:lang w:bidi="fa-IR"/>
        </w:rPr>
      </w:pPr>
      <w:r>
        <w:rPr>
          <w:rtl/>
          <w:lang w:bidi="fa-IR"/>
        </w:rPr>
        <w:t>«به عزتت سوگند</w:t>
      </w:r>
      <w:r w:rsidR="00480B29">
        <w:rPr>
          <w:rtl/>
          <w:lang w:bidi="fa-IR"/>
        </w:rPr>
        <w:t xml:space="preserve">، </w:t>
      </w:r>
      <w:r>
        <w:rPr>
          <w:rtl/>
          <w:lang w:bidi="fa-IR"/>
        </w:rPr>
        <w:t>همه آنان را گمراه خواهم كرد</w:t>
      </w:r>
      <w:r w:rsidR="00480B29">
        <w:rPr>
          <w:rtl/>
          <w:lang w:bidi="fa-IR"/>
        </w:rPr>
        <w:t xml:space="preserve">، </w:t>
      </w:r>
      <w:r>
        <w:rPr>
          <w:rtl/>
          <w:lang w:bidi="fa-IR"/>
        </w:rPr>
        <w:t>مگر بندگان خالص تو را»</w:t>
      </w:r>
      <w:r w:rsidR="00AB2949">
        <w:rPr>
          <w:rtl/>
          <w:lang w:bidi="fa-IR"/>
        </w:rPr>
        <w:t xml:space="preserve">. </w:t>
      </w:r>
    </w:p>
    <w:p w:rsidR="006163BF" w:rsidRDefault="006163BF" w:rsidP="006163BF">
      <w:pPr>
        <w:pStyle w:val="libNormal"/>
        <w:rPr>
          <w:rtl/>
          <w:lang w:bidi="fa-IR"/>
        </w:rPr>
      </w:pPr>
      <w:r>
        <w:rPr>
          <w:rtl/>
          <w:lang w:bidi="fa-IR"/>
        </w:rPr>
        <w:t xml:space="preserve">در تعبير رسول اكرم </w:t>
      </w:r>
      <w:r w:rsidR="008B78BD" w:rsidRPr="008B78BD">
        <w:rPr>
          <w:rStyle w:val="libAlaemChar"/>
          <w:rtl/>
        </w:rPr>
        <w:t>صلى‌الله‌عليه‌وآله‌وسلم</w:t>
      </w:r>
      <w:r>
        <w:rPr>
          <w:rtl/>
          <w:lang w:bidi="fa-IR"/>
        </w:rPr>
        <w:t xml:space="preserve"> نيز هست كه شيطان پنهانى مى آيد</w:t>
      </w:r>
      <w:r w:rsidR="00291DE5">
        <w:rPr>
          <w:rtl/>
          <w:lang w:bidi="fa-IR"/>
        </w:rPr>
        <w:t xml:space="preserve">: </w:t>
      </w:r>
      <w:r>
        <w:rPr>
          <w:rtl/>
          <w:lang w:bidi="fa-IR"/>
        </w:rPr>
        <w:t xml:space="preserve">ان الشيطان ليجرى من ابن آدم مجرى الدّم </w:t>
      </w:r>
      <w:r w:rsidRPr="00AB2949">
        <w:rPr>
          <w:rStyle w:val="libFootnotenumChar"/>
          <w:rtl/>
          <w:lang w:bidi="fa-IR"/>
        </w:rPr>
        <w:t>(787)</w:t>
      </w:r>
      <w:r>
        <w:rPr>
          <w:rtl/>
          <w:lang w:bidi="fa-IR"/>
        </w:rPr>
        <w:t xml:space="preserve"> پنهانى وارد مى شود و همه را وسوسه مى كند خداوند مى فرمايد</w:t>
      </w:r>
      <w:r w:rsidR="00291DE5">
        <w:rPr>
          <w:rtl/>
          <w:lang w:bidi="fa-IR"/>
        </w:rPr>
        <w:t xml:space="preserve">: </w:t>
      </w:r>
    </w:p>
    <w:p w:rsidR="006163BF" w:rsidRDefault="006163BF" w:rsidP="006163BF">
      <w:pPr>
        <w:pStyle w:val="libNormal"/>
        <w:rPr>
          <w:rtl/>
          <w:lang w:bidi="fa-IR"/>
        </w:rPr>
      </w:pPr>
      <w:r>
        <w:rPr>
          <w:rtl/>
          <w:lang w:bidi="fa-IR"/>
        </w:rPr>
        <w:t xml:space="preserve">ان عبادى ليس لك عليهم سلطان </w:t>
      </w:r>
      <w:r w:rsidRPr="00AB2949">
        <w:rPr>
          <w:rStyle w:val="libFootnotenumChar"/>
          <w:rtl/>
          <w:lang w:bidi="fa-IR"/>
        </w:rPr>
        <w:t>(788)</w:t>
      </w:r>
      <w:r w:rsidR="00AB2949">
        <w:rPr>
          <w:rtl/>
          <w:lang w:bidi="fa-IR"/>
        </w:rPr>
        <w:t xml:space="preserve">. </w:t>
      </w:r>
    </w:p>
    <w:p w:rsidR="006163BF" w:rsidRDefault="006163BF" w:rsidP="006163BF">
      <w:pPr>
        <w:pStyle w:val="libNormal"/>
        <w:rPr>
          <w:rtl/>
          <w:lang w:bidi="fa-IR"/>
        </w:rPr>
      </w:pPr>
      <w:r>
        <w:rPr>
          <w:rtl/>
          <w:lang w:bidi="fa-IR"/>
        </w:rPr>
        <w:t>«هرگز تو بر بندگان خالص من تسلط و غلبه نمى يابى»</w:t>
      </w:r>
      <w:r w:rsidR="00AB2949">
        <w:rPr>
          <w:rtl/>
          <w:lang w:bidi="fa-IR"/>
        </w:rPr>
        <w:t xml:space="preserve">. </w:t>
      </w:r>
    </w:p>
    <w:p w:rsidR="006163BF" w:rsidRDefault="006163BF" w:rsidP="006163BF">
      <w:pPr>
        <w:pStyle w:val="libNormal"/>
        <w:rPr>
          <w:rtl/>
          <w:lang w:bidi="fa-IR"/>
        </w:rPr>
      </w:pPr>
      <w:r>
        <w:rPr>
          <w:rtl/>
          <w:lang w:bidi="fa-IR"/>
        </w:rPr>
        <w:t>اگر بنده خالص مورد رحمت خاص خدا قرار گرفت</w:t>
      </w:r>
      <w:r w:rsidR="00480B29">
        <w:rPr>
          <w:rtl/>
          <w:lang w:bidi="fa-IR"/>
        </w:rPr>
        <w:t xml:space="preserve">، </w:t>
      </w:r>
      <w:r>
        <w:rPr>
          <w:rtl/>
          <w:lang w:bidi="fa-IR"/>
        </w:rPr>
        <w:t>در جنت الهى</w:t>
      </w:r>
      <w:r w:rsidR="00480B29">
        <w:rPr>
          <w:rtl/>
          <w:lang w:bidi="fa-IR"/>
        </w:rPr>
        <w:t xml:space="preserve">، </w:t>
      </w:r>
      <w:r>
        <w:rPr>
          <w:rtl/>
          <w:lang w:bidi="fa-IR"/>
        </w:rPr>
        <w:t>خدا منزلگاه خاصى براى او مقرر مى فرمايد</w:t>
      </w:r>
      <w:r w:rsidR="00AB2949">
        <w:rPr>
          <w:rtl/>
          <w:lang w:bidi="fa-IR"/>
        </w:rPr>
        <w:t xml:space="preserve">. </w:t>
      </w:r>
      <w:r>
        <w:rPr>
          <w:rtl/>
          <w:lang w:bidi="fa-IR"/>
        </w:rPr>
        <w:t>آن وقت او هم طالب بهشت است و هم طالب لقاء اللّه است</w:t>
      </w:r>
      <w:r w:rsidR="00AB2949">
        <w:rPr>
          <w:rtl/>
          <w:lang w:bidi="fa-IR"/>
        </w:rPr>
        <w:t xml:space="preserve">. </w:t>
      </w:r>
    </w:p>
    <w:p w:rsidR="006163BF" w:rsidRDefault="006163BF" w:rsidP="006163BF">
      <w:pPr>
        <w:pStyle w:val="libNormal"/>
        <w:rPr>
          <w:rtl/>
          <w:lang w:bidi="fa-IR"/>
        </w:rPr>
      </w:pPr>
      <w:r>
        <w:rPr>
          <w:rtl/>
          <w:lang w:bidi="fa-IR"/>
        </w:rPr>
        <w:t>خلاصه روزه بايد اين چنين تاثير كند كه دل و فكر انسان را</w:t>
      </w:r>
      <w:r w:rsidR="00480B29">
        <w:rPr>
          <w:rtl/>
          <w:lang w:bidi="fa-IR"/>
        </w:rPr>
        <w:t xml:space="preserve">، </w:t>
      </w:r>
      <w:r>
        <w:rPr>
          <w:rtl/>
          <w:lang w:bidi="fa-IR"/>
        </w:rPr>
        <w:t>متحول كند و اين دل</w:t>
      </w:r>
      <w:r w:rsidR="00480B29">
        <w:rPr>
          <w:rtl/>
          <w:lang w:bidi="fa-IR"/>
        </w:rPr>
        <w:t xml:space="preserve">، </w:t>
      </w:r>
      <w:r>
        <w:rPr>
          <w:rtl/>
          <w:lang w:bidi="fa-IR"/>
        </w:rPr>
        <w:t>ذهن و فكر را مصفا و منزه سازد كه در آرزو و اشتياق خدا باشد</w:t>
      </w:r>
      <w:r w:rsidR="00AB2949">
        <w:rPr>
          <w:rtl/>
          <w:lang w:bidi="fa-IR"/>
        </w:rPr>
        <w:t xml:space="preserve">. </w:t>
      </w:r>
    </w:p>
    <w:p w:rsidR="006163BF" w:rsidRDefault="00AB2949" w:rsidP="00AB2949">
      <w:pPr>
        <w:pStyle w:val="Heading2"/>
        <w:rPr>
          <w:rtl/>
          <w:lang w:bidi="fa-IR"/>
        </w:rPr>
      </w:pPr>
      <w:bookmarkStart w:id="65" w:name="_Toc394484830"/>
      <w:r>
        <w:rPr>
          <w:rtl/>
          <w:lang w:bidi="fa-IR"/>
        </w:rPr>
        <w:lastRenderedPageBreak/>
        <w:t>ارزش ماه مبارك رمضان</w:t>
      </w:r>
      <w:bookmarkEnd w:id="65"/>
    </w:p>
    <w:p w:rsidR="006163BF" w:rsidRDefault="006163BF" w:rsidP="006163BF">
      <w:pPr>
        <w:pStyle w:val="libNormal"/>
        <w:rPr>
          <w:rtl/>
          <w:lang w:bidi="fa-IR"/>
        </w:rPr>
      </w:pPr>
      <w:r>
        <w:rPr>
          <w:rtl/>
          <w:lang w:bidi="fa-IR"/>
        </w:rPr>
        <w:t>آنچه درباره مطلق روزه بيان كرديم</w:t>
      </w:r>
      <w:r w:rsidR="00480B29">
        <w:rPr>
          <w:rtl/>
          <w:lang w:bidi="fa-IR"/>
        </w:rPr>
        <w:t xml:space="preserve">، </w:t>
      </w:r>
      <w:r>
        <w:rPr>
          <w:rtl/>
          <w:lang w:bidi="fa-IR"/>
        </w:rPr>
        <w:t>ارزش و آثار مترتب بر آن بود؛ ولى روزه ماه مبارك رمضان امتياز و ويژگى هاى خاصى دارد كه هم اين ماه و هم روزه اش با ساير ماه ها و ايام سال تفاوت مى كند</w:t>
      </w:r>
      <w:r w:rsidR="00AB2949">
        <w:rPr>
          <w:rtl/>
          <w:lang w:bidi="fa-IR"/>
        </w:rPr>
        <w:t xml:space="preserve">. </w:t>
      </w:r>
      <w:r>
        <w:rPr>
          <w:rtl/>
          <w:lang w:bidi="fa-IR"/>
        </w:rPr>
        <w:t xml:space="preserve">سر اين مطلب را امام عسكرى </w:t>
      </w:r>
      <w:r w:rsidR="001F60CB" w:rsidRPr="001F60CB">
        <w:rPr>
          <w:rStyle w:val="libAlaemChar"/>
          <w:rtl/>
        </w:rPr>
        <w:t>عليه‌السلام</w:t>
      </w:r>
      <w:r>
        <w:rPr>
          <w:rtl/>
          <w:lang w:bidi="fa-IR"/>
        </w:rPr>
        <w:t xml:space="preserve"> به نقل از پيامبر </w:t>
      </w:r>
      <w:r w:rsidR="008B78BD" w:rsidRPr="008B78BD">
        <w:rPr>
          <w:rStyle w:val="libAlaemChar"/>
          <w:rtl/>
        </w:rPr>
        <w:t>صلى‌الله‌عليه‌وآله‌وسلم</w:t>
      </w:r>
      <w:r>
        <w:rPr>
          <w:rtl/>
          <w:lang w:bidi="fa-IR"/>
        </w:rPr>
        <w:t xml:space="preserve"> بيان فرموده اند</w:t>
      </w:r>
      <w:r w:rsidR="00291DE5">
        <w:rPr>
          <w:rtl/>
          <w:lang w:bidi="fa-IR"/>
        </w:rPr>
        <w:t xml:space="preserve">: </w:t>
      </w:r>
    </w:p>
    <w:p w:rsidR="006163BF" w:rsidRDefault="006163BF" w:rsidP="006163BF">
      <w:pPr>
        <w:pStyle w:val="libNormal"/>
        <w:rPr>
          <w:rtl/>
          <w:lang w:bidi="fa-IR"/>
        </w:rPr>
      </w:pPr>
      <w:r>
        <w:rPr>
          <w:rtl/>
          <w:lang w:bidi="fa-IR"/>
        </w:rPr>
        <w:t>انَّ للّه خيارا مِن كلّ ما خلقه فلَهُ مِنَ البِقاع خيَار و له من الليالى و الايام خيار و له مِنَ الشُّهور خيار و له من عبادهِ خيار و له من خيارهم خيار</w:t>
      </w:r>
      <w:r w:rsidR="00AB2949">
        <w:rPr>
          <w:rtl/>
          <w:lang w:bidi="fa-IR"/>
        </w:rPr>
        <w:t>...</w:t>
      </w:r>
      <w:r>
        <w:rPr>
          <w:rtl/>
          <w:lang w:bidi="fa-IR"/>
        </w:rPr>
        <w:t>و اما خيارُهُ من الليالى فَلَيالى الجُمَعِ و ليلةُ النصف من شعبان و ليلة القدر و ليلَتَاالعيد</w:t>
      </w:r>
      <w:r w:rsidR="00AB2949">
        <w:rPr>
          <w:rtl/>
          <w:lang w:bidi="fa-IR"/>
        </w:rPr>
        <w:t>...</w:t>
      </w:r>
      <w:r>
        <w:rPr>
          <w:rtl/>
          <w:lang w:bidi="fa-IR"/>
        </w:rPr>
        <w:t xml:space="preserve">و </w:t>
      </w:r>
      <w:r w:rsidR="00740A57">
        <w:rPr>
          <w:rtl/>
          <w:lang w:bidi="fa-IR"/>
        </w:rPr>
        <w:t>اما</w:t>
      </w:r>
      <w:r>
        <w:rPr>
          <w:rtl/>
          <w:lang w:bidi="fa-IR"/>
        </w:rPr>
        <w:t xml:space="preserve"> خياره من الشهور فرَجَب و شعبان و شهرُ رمضان</w:t>
      </w:r>
      <w:r w:rsidR="00AB2949">
        <w:rPr>
          <w:rtl/>
          <w:lang w:bidi="fa-IR"/>
        </w:rPr>
        <w:t>...</w:t>
      </w:r>
      <w:r>
        <w:rPr>
          <w:rtl/>
          <w:lang w:bidi="fa-IR"/>
        </w:rPr>
        <w:t xml:space="preserve">و انَّ اللّه عزَّ وَ جَلّ يُنزِلُ فى شهر رمضان من الرحمة اءَلف ضِعفِ ما يُنزِلُ فى سائر الشهور </w:t>
      </w:r>
      <w:r w:rsidRPr="00AB2949">
        <w:rPr>
          <w:rStyle w:val="libFootnotenumChar"/>
          <w:rtl/>
          <w:lang w:bidi="fa-IR"/>
        </w:rPr>
        <w:t>(789)</w:t>
      </w:r>
      <w:r w:rsidR="00AB2949">
        <w:rPr>
          <w:rtl/>
          <w:lang w:bidi="fa-IR"/>
        </w:rPr>
        <w:t xml:space="preserve">. </w:t>
      </w:r>
    </w:p>
    <w:p w:rsidR="006163BF" w:rsidRDefault="006163BF" w:rsidP="006163BF">
      <w:pPr>
        <w:pStyle w:val="libNormal"/>
        <w:rPr>
          <w:rtl/>
          <w:lang w:bidi="fa-IR"/>
        </w:rPr>
      </w:pPr>
      <w:r>
        <w:rPr>
          <w:rtl/>
          <w:lang w:bidi="fa-IR"/>
        </w:rPr>
        <w:t>«خداوند از آنچه كه خلق فرموده است مواردى را ممتاز و انتخاب كرده است</w:t>
      </w:r>
      <w:r w:rsidR="00480B29">
        <w:rPr>
          <w:rtl/>
          <w:lang w:bidi="fa-IR"/>
        </w:rPr>
        <w:t>؛</w:t>
      </w:r>
      <w:r>
        <w:rPr>
          <w:rtl/>
          <w:lang w:bidi="fa-IR"/>
        </w:rPr>
        <w:t xml:space="preserve"> هم از مكان ها و سرزمين ها</w:t>
      </w:r>
      <w:r w:rsidR="00480B29">
        <w:rPr>
          <w:rtl/>
          <w:lang w:bidi="fa-IR"/>
        </w:rPr>
        <w:t xml:space="preserve">، </w:t>
      </w:r>
      <w:r>
        <w:rPr>
          <w:rtl/>
          <w:lang w:bidi="fa-IR"/>
        </w:rPr>
        <w:t>ممتاز و منتخب دارد</w:t>
      </w:r>
      <w:r w:rsidR="00480B29">
        <w:rPr>
          <w:rtl/>
          <w:lang w:bidi="fa-IR"/>
        </w:rPr>
        <w:t xml:space="preserve">، </w:t>
      </w:r>
      <w:r>
        <w:rPr>
          <w:rtl/>
          <w:lang w:bidi="fa-IR"/>
        </w:rPr>
        <w:t>هم از ميان شب و روز</w:t>
      </w:r>
      <w:r w:rsidR="00480B29">
        <w:rPr>
          <w:rtl/>
          <w:lang w:bidi="fa-IR"/>
        </w:rPr>
        <w:t xml:space="preserve">، </w:t>
      </w:r>
      <w:r>
        <w:rPr>
          <w:rtl/>
          <w:lang w:bidi="fa-IR"/>
        </w:rPr>
        <w:t>هم از ميان ماه ها و هم از ميان بندگان</w:t>
      </w:r>
      <w:r w:rsidR="00AB2949">
        <w:rPr>
          <w:rtl/>
          <w:lang w:bidi="fa-IR"/>
        </w:rPr>
        <w:t xml:space="preserve">. </w:t>
      </w:r>
      <w:r>
        <w:rPr>
          <w:rtl/>
          <w:lang w:bidi="fa-IR"/>
        </w:rPr>
        <w:t>آنچه كه از ميان مكان ها برگزيده است سرزمين مكه</w:t>
      </w:r>
      <w:r w:rsidR="00480B29">
        <w:rPr>
          <w:rtl/>
          <w:lang w:bidi="fa-IR"/>
        </w:rPr>
        <w:t xml:space="preserve">، </w:t>
      </w:r>
      <w:r>
        <w:rPr>
          <w:rtl/>
          <w:lang w:bidi="fa-IR"/>
        </w:rPr>
        <w:t>مدينه و بيت المقدس است</w:t>
      </w:r>
      <w:r w:rsidR="00480B29">
        <w:rPr>
          <w:rtl/>
          <w:lang w:bidi="fa-IR"/>
        </w:rPr>
        <w:t>؛</w:t>
      </w:r>
      <w:r>
        <w:rPr>
          <w:rtl/>
          <w:lang w:bidi="fa-IR"/>
        </w:rPr>
        <w:t xml:space="preserve"> و آنچه كه از ميان شب هاى سال انتخاب فرموده</w:t>
      </w:r>
      <w:r w:rsidR="00480B29">
        <w:rPr>
          <w:rtl/>
          <w:lang w:bidi="fa-IR"/>
        </w:rPr>
        <w:t xml:space="preserve">، </w:t>
      </w:r>
      <w:r>
        <w:rPr>
          <w:rtl/>
          <w:lang w:bidi="fa-IR"/>
        </w:rPr>
        <w:t>شب هاى جمعه</w:t>
      </w:r>
      <w:r w:rsidR="00480B29">
        <w:rPr>
          <w:rtl/>
          <w:lang w:bidi="fa-IR"/>
        </w:rPr>
        <w:t xml:space="preserve">، </w:t>
      </w:r>
      <w:r>
        <w:rPr>
          <w:rtl/>
          <w:lang w:bidi="fa-IR"/>
        </w:rPr>
        <w:t>شب نيمه شعبان</w:t>
      </w:r>
      <w:r w:rsidR="00480B29">
        <w:rPr>
          <w:rtl/>
          <w:lang w:bidi="fa-IR"/>
        </w:rPr>
        <w:t xml:space="preserve">، </w:t>
      </w:r>
      <w:r>
        <w:rPr>
          <w:rtl/>
          <w:lang w:bidi="fa-IR"/>
        </w:rPr>
        <w:t>ليلة القدر</w:t>
      </w:r>
      <w:r w:rsidR="00480B29">
        <w:rPr>
          <w:rtl/>
          <w:lang w:bidi="fa-IR"/>
        </w:rPr>
        <w:t xml:space="preserve">، </w:t>
      </w:r>
      <w:r>
        <w:rPr>
          <w:rtl/>
          <w:lang w:bidi="fa-IR"/>
        </w:rPr>
        <w:t>شب هاى عيد فطر و عيد قربان است</w:t>
      </w:r>
      <w:r w:rsidR="00480B29">
        <w:rPr>
          <w:rtl/>
          <w:lang w:bidi="fa-IR"/>
        </w:rPr>
        <w:t>؛</w:t>
      </w:r>
      <w:r>
        <w:rPr>
          <w:rtl/>
          <w:lang w:bidi="fa-IR"/>
        </w:rPr>
        <w:t xml:space="preserve"> و از ميان ماه هاى سال</w:t>
      </w:r>
      <w:r w:rsidR="00480B29">
        <w:rPr>
          <w:rtl/>
          <w:lang w:bidi="fa-IR"/>
        </w:rPr>
        <w:t xml:space="preserve">، </w:t>
      </w:r>
      <w:r>
        <w:rPr>
          <w:rtl/>
          <w:lang w:bidi="fa-IR"/>
        </w:rPr>
        <w:t>ماه برگزيده</w:t>
      </w:r>
      <w:r w:rsidR="00480B29">
        <w:rPr>
          <w:rtl/>
          <w:lang w:bidi="fa-IR"/>
        </w:rPr>
        <w:t xml:space="preserve">، </w:t>
      </w:r>
      <w:r>
        <w:rPr>
          <w:rtl/>
          <w:lang w:bidi="fa-IR"/>
        </w:rPr>
        <w:t>ماه رجب</w:t>
      </w:r>
      <w:r w:rsidR="00480B29">
        <w:rPr>
          <w:rtl/>
          <w:lang w:bidi="fa-IR"/>
        </w:rPr>
        <w:t xml:space="preserve">، </w:t>
      </w:r>
      <w:r>
        <w:rPr>
          <w:rtl/>
          <w:lang w:bidi="fa-IR"/>
        </w:rPr>
        <w:t>شعبان و ماه مبارك رمضان است</w:t>
      </w:r>
      <w:r w:rsidR="00480B29">
        <w:rPr>
          <w:rtl/>
          <w:lang w:bidi="fa-IR"/>
        </w:rPr>
        <w:t xml:space="preserve">، </w:t>
      </w:r>
      <w:r>
        <w:rPr>
          <w:rtl/>
          <w:lang w:bidi="fa-IR"/>
        </w:rPr>
        <w:t>خداوند در ماه مبارك رمضان</w:t>
      </w:r>
      <w:r w:rsidR="00480B29">
        <w:rPr>
          <w:rtl/>
          <w:lang w:bidi="fa-IR"/>
        </w:rPr>
        <w:t xml:space="preserve">، </w:t>
      </w:r>
      <w:r>
        <w:rPr>
          <w:rtl/>
          <w:lang w:bidi="fa-IR"/>
        </w:rPr>
        <w:t>رحمت واسعه اش را چند برابر ساير ماه ها نازل مى كند»</w:t>
      </w:r>
      <w:r w:rsidR="00AB2949">
        <w:rPr>
          <w:rtl/>
          <w:lang w:bidi="fa-IR"/>
        </w:rPr>
        <w:t xml:space="preserve">. </w:t>
      </w:r>
    </w:p>
    <w:p w:rsidR="006163BF" w:rsidRDefault="006163BF" w:rsidP="006163BF">
      <w:pPr>
        <w:pStyle w:val="libNormal"/>
        <w:rPr>
          <w:rtl/>
          <w:lang w:bidi="fa-IR"/>
        </w:rPr>
      </w:pPr>
      <w:r>
        <w:rPr>
          <w:rtl/>
          <w:lang w:bidi="fa-IR"/>
        </w:rPr>
        <w:t xml:space="preserve">در خطبه معروفى كه پيامبر </w:t>
      </w:r>
      <w:r w:rsidR="008B78BD" w:rsidRPr="008B78BD">
        <w:rPr>
          <w:rStyle w:val="libAlaemChar"/>
          <w:rtl/>
        </w:rPr>
        <w:t>صلى‌الله‌عليه‌وآله‌وسلم</w:t>
      </w:r>
      <w:r>
        <w:rPr>
          <w:rtl/>
          <w:lang w:bidi="fa-IR"/>
        </w:rPr>
        <w:t xml:space="preserve"> در آستانه ماه مبارك رمضان بيان فرموده اند</w:t>
      </w:r>
      <w:r w:rsidR="00480B29">
        <w:rPr>
          <w:rtl/>
          <w:lang w:bidi="fa-IR"/>
        </w:rPr>
        <w:t xml:space="preserve">، </w:t>
      </w:r>
      <w:r>
        <w:rPr>
          <w:rtl/>
          <w:lang w:bidi="fa-IR"/>
        </w:rPr>
        <w:t>آمده است</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ايُّها الناس انّ اءبواب الجنان فى هذا الشهر مفتّحة فاساءَلوا ربكم اءَن لا يُغَلِّقا عنك و ابواب النّيران مغلّقة فاساءَلوا ربكم اءَن لا يُفَتِّحَهَا عليكم و الشياطين مغلولة فاساءَلوا ربّكم اءَن لا يُسَلِّطُها عليكم </w:t>
      </w:r>
      <w:r w:rsidRPr="00AB2949">
        <w:rPr>
          <w:rStyle w:val="libFootnotenumChar"/>
          <w:rtl/>
          <w:lang w:bidi="fa-IR"/>
        </w:rPr>
        <w:t>(790)</w:t>
      </w:r>
      <w:r w:rsidR="00AB2949">
        <w:rPr>
          <w:rtl/>
          <w:lang w:bidi="fa-IR"/>
        </w:rPr>
        <w:t xml:space="preserve">. </w:t>
      </w:r>
    </w:p>
    <w:p w:rsidR="006163BF" w:rsidRDefault="006163BF" w:rsidP="006163BF">
      <w:pPr>
        <w:pStyle w:val="libNormal"/>
        <w:rPr>
          <w:rtl/>
          <w:lang w:bidi="fa-IR"/>
        </w:rPr>
      </w:pPr>
      <w:r>
        <w:rPr>
          <w:rtl/>
          <w:lang w:bidi="fa-IR"/>
        </w:rPr>
        <w:t>«در اين ماه</w:t>
      </w:r>
      <w:r w:rsidR="00480B29">
        <w:rPr>
          <w:rtl/>
          <w:lang w:bidi="fa-IR"/>
        </w:rPr>
        <w:t xml:space="preserve">، </w:t>
      </w:r>
      <w:r>
        <w:rPr>
          <w:rtl/>
          <w:lang w:bidi="fa-IR"/>
        </w:rPr>
        <w:t>درهاى بهشت بر روى بندگان خدا باز است</w:t>
      </w:r>
      <w:r w:rsidR="00AB2949">
        <w:rPr>
          <w:rtl/>
          <w:lang w:bidi="fa-IR"/>
        </w:rPr>
        <w:t xml:space="preserve">. </w:t>
      </w:r>
      <w:r>
        <w:rPr>
          <w:rtl/>
          <w:lang w:bidi="fa-IR"/>
        </w:rPr>
        <w:t>از خدا بخواهيد كه اين درهاى گشوده رحمتش از ابواب بهشت را به روى شما نبندد</w:t>
      </w:r>
      <w:r w:rsidR="00AB2949">
        <w:rPr>
          <w:rtl/>
          <w:lang w:bidi="fa-IR"/>
        </w:rPr>
        <w:t xml:space="preserve">. </w:t>
      </w:r>
      <w:r>
        <w:rPr>
          <w:rtl/>
          <w:lang w:bidi="fa-IR"/>
        </w:rPr>
        <w:t>درهاى جهنم به روى شما بسته است</w:t>
      </w:r>
      <w:r w:rsidR="00AB2949">
        <w:rPr>
          <w:rtl/>
          <w:lang w:bidi="fa-IR"/>
        </w:rPr>
        <w:t xml:space="preserve">. </w:t>
      </w:r>
      <w:r>
        <w:rPr>
          <w:rtl/>
          <w:lang w:bidi="fa-IR"/>
        </w:rPr>
        <w:t>از خدا بخواهيد كه هيچ گاه اين درها گشوده نشود</w:t>
      </w:r>
      <w:r w:rsidR="00AB2949">
        <w:rPr>
          <w:rtl/>
          <w:lang w:bidi="fa-IR"/>
        </w:rPr>
        <w:t xml:space="preserve">. </w:t>
      </w:r>
      <w:r>
        <w:rPr>
          <w:rtl/>
          <w:lang w:bidi="fa-IR"/>
        </w:rPr>
        <w:t>دست هاى شياطين در اين ماه بسته است و به زنجير كشيده شده اند و قدرت فريبندگى و وسوسه مومنان از آنها سلب شده است</w:t>
      </w:r>
      <w:r w:rsidR="00AB2949">
        <w:rPr>
          <w:rtl/>
          <w:lang w:bidi="fa-IR"/>
        </w:rPr>
        <w:t xml:space="preserve">. </w:t>
      </w:r>
      <w:r>
        <w:rPr>
          <w:rtl/>
          <w:lang w:bidi="fa-IR"/>
        </w:rPr>
        <w:t>از خدا بخواهيد كه هيچ گاه شياطين را بر شما مسلط نكند»</w:t>
      </w:r>
      <w:r w:rsidR="00AB2949">
        <w:rPr>
          <w:rtl/>
          <w:lang w:bidi="fa-IR"/>
        </w:rPr>
        <w:t xml:space="preserve">. </w:t>
      </w:r>
    </w:p>
    <w:p w:rsidR="006163BF" w:rsidRDefault="006163BF" w:rsidP="006163BF">
      <w:pPr>
        <w:pStyle w:val="libNormal"/>
        <w:rPr>
          <w:rtl/>
          <w:lang w:bidi="fa-IR"/>
        </w:rPr>
      </w:pPr>
      <w:r>
        <w:rPr>
          <w:rtl/>
          <w:lang w:bidi="fa-IR"/>
        </w:rPr>
        <w:t>خلاصه اين ماه به دليل همان ويژگى و انتخاب ذات اقدس الهى</w:t>
      </w:r>
      <w:r w:rsidR="00480B29">
        <w:rPr>
          <w:rtl/>
          <w:lang w:bidi="fa-IR"/>
        </w:rPr>
        <w:t xml:space="preserve">، </w:t>
      </w:r>
      <w:r>
        <w:rPr>
          <w:rtl/>
          <w:lang w:bidi="fa-IR"/>
        </w:rPr>
        <w:t>ماه برگزيده خداست</w:t>
      </w:r>
      <w:r w:rsidR="00480B29">
        <w:rPr>
          <w:rtl/>
          <w:lang w:bidi="fa-IR"/>
        </w:rPr>
        <w:t>؛</w:t>
      </w:r>
      <w:r>
        <w:rPr>
          <w:rtl/>
          <w:lang w:bidi="fa-IR"/>
        </w:rPr>
        <w:t xml:space="preserve"> و اينها امتيازاتى است كه خالق آسمان و زمين</w:t>
      </w:r>
      <w:r w:rsidR="00480B29">
        <w:rPr>
          <w:rtl/>
          <w:lang w:bidi="fa-IR"/>
        </w:rPr>
        <w:t xml:space="preserve">، </w:t>
      </w:r>
      <w:r>
        <w:rPr>
          <w:rtl/>
          <w:lang w:bidi="fa-IR"/>
        </w:rPr>
        <w:t>زمان و مكان</w:t>
      </w:r>
      <w:r w:rsidR="00480B29">
        <w:rPr>
          <w:rtl/>
          <w:lang w:bidi="fa-IR"/>
        </w:rPr>
        <w:t xml:space="preserve">، </w:t>
      </w:r>
      <w:r>
        <w:rPr>
          <w:rtl/>
          <w:lang w:bidi="fa-IR"/>
        </w:rPr>
        <w:t>روز و شب براى آفريدگانش قرار داده و به نام ماه خود نام گذارى كرده و بندگانش را به ميهمانى خود دعوت كرده است</w:t>
      </w:r>
      <w:r w:rsidR="00AB2949">
        <w:rPr>
          <w:rtl/>
          <w:lang w:bidi="fa-IR"/>
        </w:rPr>
        <w:t xml:space="preserve">. </w:t>
      </w:r>
      <w:r>
        <w:rPr>
          <w:rtl/>
          <w:lang w:bidi="fa-IR"/>
        </w:rPr>
        <w:t>در ادامه سخن</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هو شهر دُعيتم فيه الى ضيافة اللّه </w:t>
      </w:r>
      <w:r w:rsidRPr="00AB2949">
        <w:rPr>
          <w:rStyle w:val="libFootnotenumChar"/>
          <w:rtl/>
          <w:lang w:bidi="fa-IR"/>
        </w:rPr>
        <w:t>(791)</w:t>
      </w:r>
      <w:r w:rsidR="00AB2949">
        <w:rPr>
          <w:rtl/>
          <w:lang w:bidi="fa-IR"/>
        </w:rPr>
        <w:t xml:space="preserve">. </w:t>
      </w:r>
    </w:p>
    <w:p w:rsidR="006163BF" w:rsidRDefault="006163BF" w:rsidP="006163BF">
      <w:pPr>
        <w:pStyle w:val="libNormal"/>
        <w:rPr>
          <w:rtl/>
          <w:lang w:bidi="fa-IR"/>
        </w:rPr>
      </w:pPr>
      <w:r>
        <w:rPr>
          <w:rtl/>
          <w:lang w:bidi="fa-IR"/>
        </w:rPr>
        <w:t>«اين ماه</w:t>
      </w:r>
      <w:r w:rsidR="00480B29">
        <w:rPr>
          <w:rtl/>
          <w:lang w:bidi="fa-IR"/>
        </w:rPr>
        <w:t xml:space="preserve">، </w:t>
      </w:r>
      <w:r>
        <w:rPr>
          <w:rtl/>
          <w:lang w:bidi="fa-IR"/>
        </w:rPr>
        <w:t>ماهى است كه شما به مهمانى خدا دعوت شده ايد»</w:t>
      </w:r>
      <w:r w:rsidR="00AB2949">
        <w:rPr>
          <w:rtl/>
          <w:lang w:bidi="fa-IR"/>
        </w:rPr>
        <w:t xml:space="preserve">. </w:t>
      </w:r>
    </w:p>
    <w:p w:rsidR="006163BF" w:rsidRDefault="006163BF" w:rsidP="006163BF">
      <w:pPr>
        <w:pStyle w:val="libNormal"/>
        <w:rPr>
          <w:rtl/>
          <w:lang w:bidi="fa-IR"/>
        </w:rPr>
      </w:pPr>
      <w:r>
        <w:rPr>
          <w:rtl/>
          <w:lang w:bidi="fa-IR"/>
        </w:rPr>
        <w:t>اين مهمانى</w:t>
      </w:r>
      <w:r w:rsidR="00480B29">
        <w:rPr>
          <w:rtl/>
          <w:lang w:bidi="fa-IR"/>
        </w:rPr>
        <w:t xml:space="preserve">، </w:t>
      </w:r>
      <w:r>
        <w:rPr>
          <w:rtl/>
          <w:lang w:bidi="fa-IR"/>
        </w:rPr>
        <w:t>بسيار كم مؤ نه و فوق العاده پرفايده است</w:t>
      </w:r>
      <w:r w:rsidR="00AB2949">
        <w:rPr>
          <w:rtl/>
          <w:lang w:bidi="fa-IR"/>
        </w:rPr>
        <w:t xml:space="preserve">. </w:t>
      </w:r>
      <w:r>
        <w:rPr>
          <w:rtl/>
          <w:lang w:bidi="fa-IR"/>
        </w:rPr>
        <w:t>جوانان</w:t>
      </w:r>
      <w:r w:rsidR="00480B29">
        <w:rPr>
          <w:rtl/>
          <w:lang w:bidi="fa-IR"/>
        </w:rPr>
        <w:t xml:space="preserve">، </w:t>
      </w:r>
      <w:r>
        <w:rPr>
          <w:rtl/>
          <w:lang w:bidi="fa-IR"/>
        </w:rPr>
        <w:t>در حدى است كه مى توانند از فرصت استفاده كنند</w:t>
      </w:r>
      <w:r w:rsidR="00AB2949">
        <w:rPr>
          <w:rtl/>
          <w:lang w:bidi="fa-IR"/>
        </w:rPr>
        <w:t xml:space="preserve">. </w:t>
      </w:r>
      <w:r>
        <w:rPr>
          <w:rtl/>
          <w:lang w:bidi="fa-IR"/>
        </w:rPr>
        <w:t>در شرايطى هستند كه قدرت عبادت دارند؛ آمادگى و صفاى روح و پاكيزگى آنها از آلودگى هاى دنيا</w:t>
      </w:r>
      <w:r w:rsidR="00480B29">
        <w:rPr>
          <w:rtl/>
          <w:lang w:bidi="fa-IR"/>
        </w:rPr>
        <w:t xml:space="preserve">، </w:t>
      </w:r>
      <w:r>
        <w:rPr>
          <w:rtl/>
          <w:lang w:bidi="fa-IR"/>
        </w:rPr>
        <w:t>بيشتر از ساير سنين است</w:t>
      </w:r>
      <w:r w:rsidR="00AB2949">
        <w:rPr>
          <w:rtl/>
          <w:lang w:bidi="fa-IR"/>
        </w:rPr>
        <w:t xml:space="preserve">. </w:t>
      </w:r>
      <w:r>
        <w:rPr>
          <w:rtl/>
          <w:lang w:bidi="fa-IR"/>
        </w:rPr>
        <w:t>براى آنان كه به عبادت از منظر تجارت هم نگاه مى كنند</w:t>
      </w:r>
      <w:r w:rsidR="00480B29">
        <w:rPr>
          <w:rtl/>
          <w:lang w:bidi="fa-IR"/>
        </w:rPr>
        <w:t xml:space="preserve">، </w:t>
      </w:r>
      <w:r>
        <w:rPr>
          <w:rtl/>
          <w:lang w:bidi="fa-IR"/>
        </w:rPr>
        <w:t>يك تجارت بسيار پرفايده است</w:t>
      </w:r>
      <w:r w:rsidR="00AB2949">
        <w:rPr>
          <w:rtl/>
          <w:lang w:bidi="fa-IR"/>
        </w:rPr>
        <w:t xml:space="preserve">. </w:t>
      </w:r>
    </w:p>
    <w:p w:rsidR="006163BF" w:rsidRDefault="006163BF" w:rsidP="006163BF">
      <w:pPr>
        <w:pStyle w:val="libNormal"/>
        <w:rPr>
          <w:rtl/>
          <w:lang w:bidi="fa-IR"/>
        </w:rPr>
      </w:pP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صبروا اياما قصيرة اءَعقَبَتهم راحة طويلة تجارة مربحة يسّرها لهم ربهم اءرادتهم الدنيا فلم يريدوها و اءَسَرَتهم ففَدَوا انفسهم منها </w:t>
      </w:r>
      <w:r w:rsidRPr="00AB2949">
        <w:rPr>
          <w:rStyle w:val="libFootnotenumChar"/>
          <w:rtl/>
          <w:lang w:bidi="fa-IR"/>
        </w:rPr>
        <w:t>(792)</w:t>
      </w:r>
      <w:r w:rsidR="00AB2949">
        <w:rPr>
          <w:rtl/>
          <w:lang w:bidi="fa-IR"/>
        </w:rPr>
        <w:t xml:space="preserve">. </w:t>
      </w:r>
    </w:p>
    <w:p w:rsidR="006163BF" w:rsidRDefault="006163BF" w:rsidP="006163BF">
      <w:pPr>
        <w:pStyle w:val="libNormal"/>
        <w:rPr>
          <w:rtl/>
          <w:lang w:bidi="fa-IR"/>
        </w:rPr>
      </w:pPr>
      <w:r>
        <w:rPr>
          <w:rtl/>
          <w:lang w:bidi="fa-IR"/>
        </w:rPr>
        <w:t>«چه تجارت بسيار پرسودى است كه خداوند آن را ميسر فرموده است</w:t>
      </w:r>
      <w:r w:rsidR="00480B29">
        <w:rPr>
          <w:rtl/>
          <w:lang w:bidi="fa-IR"/>
        </w:rPr>
        <w:t>؛</w:t>
      </w:r>
      <w:r>
        <w:rPr>
          <w:rtl/>
          <w:lang w:bidi="fa-IR"/>
        </w:rPr>
        <w:t xml:space="preserve"> آنها ايام كوتاهى از سال را بر عبادت و طاعت خدا با فرمانبردارى صبر مى كنند؛ در عوض</w:t>
      </w:r>
      <w:r w:rsidR="00480B29">
        <w:rPr>
          <w:rtl/>
          <w:lang w:bidi="fa-IR"/>
        </w:rPr>
        <w:t xml:space="preserve">، </w:t>
      </w:r>
      <w:r>
        <w:rPr>
          <w:rtl/>
          <w:lang w:bidi="fa-IR"/>
        </w:rPr>
        <w:t>آسايش و آرامش ابدى را براى خود تدارك مى بيند</w:t>
      </w:r>
      <w:r w:rsidR="00AB2949">
        <w:rPr>
          <w:rtl/>
          <w:lang w:bidi="fa-IR"/>
        </w:rPr>
        <w:t xml:space="preserve">. </w:t>
      </w:r>
      <w:r>
        <w:rPr>
          <w:rtl/>
          <w:lang w:bidi="fa-IR"/>
        </w:rPr>
        <w:t>دنيا به آنها رو كرد</w:t>
      </w:r>
      <w:r w:rsidR="00480B29">
        <w:rPr>
          <w:rtl/>
          <w:lang w:bidi="fa-IR"/>
        </w:rPr>
        <w:t xml:space="preserve">، </w:t>
      </w:r>
      <w:r>
        <w:rPr>
          <w:rtl/>
          <w:lang w:bidi="fa-IR"/>
        </w:rPr>
        <w:t>اما آنها دنيا را رها كردند؛ دنيا آنها را به اسارت گرفت</w:t>
      </w:r>
      <w:r w:rsidR="00480B29">
        <w:rPr>
          <w:rtl/>
          <w:lang w:bidi="fa-IR"/>
        </w:rPr>
        <w:t xml:space="preserve">، </w:t>
      </w:r>
      <w:r>
        <w:rPr>
          <w:rtl/>
          <w:lang w:bidi="fa-IR"/>
        </w:rPr>
        <w:t>اما آنها فديه دادند و خود را از اسارت نجات دادند</w:t>
      </w:r>
      <w:r w:rsidR="00480B29">
        <w:rPr>
          <w:rtl/>
          <w:lang w:bidi="fa-IR"/>
        </w:rPr>
        <w:t xml:space="preserve">، </w:t>
      </w:r>
      <w:r>
        <w:rPr>
          <w:rtl/>
          <w:lang w:bidi="fa-IR"/>
        </w:rPr>
        <w:t>بهايى كه براى نجات از اسارت پرداختند</w:t>
      </w:r>
      <w:r w:rsidR="00480B29">
        <w:rPr>
          <w:rtl/>
          <w:lang w:bidi="fa-IR"/>
        </w:rPr>
        <w:t xml:space="preserve">، </w:t>
      </w:r>
      <w:r>
        <w:rPr>
          <w:rtl/>
          <w:lang w:bidi="fa-IR"/>
        </w:rPr>
        <w:t>جان هايشان بود»</w:t>
      </w:r>
      <w:r w:rsidR="00AB2949">
        <w:rPr>
          <w:rtl/>
          <w:lang w:bidi="fa-IR"/>
        </w:rPr>
        <w:t xml:space="preserve">. </w:t>
      </w:r>
    </w:p>
    <w:p w:rsidR="006163BF" w:rsidRDefault="006163BF" w:rsidP="006163BF">
      <w:pPr>
        <w:pStyle w:val="libNormal"/>
        <w:rPr>
          <w:rtl/>
          <w:lang w:bidi="fa-IR"/>
        </w:rPr>
      </w:pPr>
      <w:r>
        <w:rPr>
          <w:rtl/>
          <w:lang w:bidi="fa-IR"/>
        </w:rPr>
        <w:t>بهترين كارها در ماه رمضان</w:t>
      </w:r>
    </w:p>
    <w:p w:rsidR="006163BF" w:rsidRDefault="006163BF" w:rsidP="006163BF">
      <w:pPr>
        <w:pStyle w:val="libNormal"/>
        <w:rPr>
          <w:rtl/>
          <w:lang w:bidi="fa-IR"/>
        </w:rPr>
      </w:pPr>
      <w:r>
        <w:rPr>
          <w:rtl/>
          <w:lang w:bidi="fa-IR"/>
        </w:rPr>
        <w:t>در ادامه خطبه شعبانيه</w:t>
      </w:r>
      <w:r w:rsidR="00480B2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برخاست و عرض كرد</w:t>
      </w:r>
      <w:r w:rsidR="00291DE5">
        <w:rPr>
          <w:rtl/>
          <w:lang w:bidi="fa-IR"/>
        </w:rPr>
        <w:t xml:space="preserve">: </w:t>
      </w:r>
    </w:p>
    <w:p w:rsidR="006163BF" w:rsidRDefault="006163BF" w:rsidP="006163BF">
      <w:pPr>
        <w:pStyle w:val="libNormal"/>
        <w:rPr>
          <w:rtl/>
          <w:lang w:bidi="fa-IR"/>
        </w:rPr>
      </w:pPr>
      <w:r>
        <w:rPr>
          <w:rtl/>
          <w:lang w:bidi="fa-IR"/>
        </w:rPr>
        <w:t>يا رسول اللّه ما اءفضل الاعمال فى هذا الشهر؟ فقال</w:t>
      </w:r>
      <w:r w:rsidR="00291DE5">
        <w:rPr>
          <w:rtl/>
          <w:lang w:bidi="fa-IR"/>
        </w:rPr>
        <w:t xml:space="preserve">: </w:t>
      </w:r>
      <w:r>
        <w:rPr>
          <w:rtl/>
          <w:lang w:bidi="fa-IR"/>
        </w:rPr>
        <w:t>يا اباالحسن</w:t>
      </w:r>
      <w:r w:rsidR="00480B29">
        <w:rPr>
          <w:rtl/>
          <w:lang w:bidi="fa-IR"/>
        </w:rPr>
        <w:t>!</w:t>
      </w:r>
      <w:r>
        <w:rPr>
          <w:rtl/>
          <w:lang w:bidi="fa-IR"/>
        </w:rPr>
        <w:t xml:space="preserve"> اءفضل الاعمال فى هذا الشهر الورع عن محارم اللّه </w:t>
      </w:r>
      <w:r w:rsidRPr="00AB2949">
        <w:rPr>
          <w:rStyle w:val="libFootnotenumChar"/>
          <w:rtl/>
          <w:lang w:bidi="fa-IR"/>
        </w:rPr>
        <w:t>(793)</w:t>
      </w:r>
      <w:r w:rsidR="00AB2949">
        <w:rPr>
          <w:rtl/>
          <w:lang w:bidi="fa-IR"/>
        </w:rPr>
        <w:t xml:space="preserve">. </w:t>
      </w:r>
    </w:p>
    <w:p w:rsidR="006163BF" w:rsidRDefault="006163BF" w:rsidP="006163BF">
      <w:pPr>
        <w:pStyle w:val="libNormal"/>
        <w:rPr>
          <w:rtl/>
          <w:lang w:bidi="fa-IR"/>
        </w:rPr>
      </w:pPr>
      <w:r>
        <w:rPr>
          <w:rtl/>
          <w:lang w:bidi="fa-IR"/>
        </w:rPr>
        <w:t>«در اين ماه چه عملى از همه كارها پرفضيلت تر است</w:t>
      </w:r>
      <w:r w:rsidR="00480B29">
        <w:rPr>
          <w:rtl/>
          <w:lang w:bidi="fa-IR"/>
        </w:rPr>
        <w:t>؟</w:t>
      </w:r>
      <w:r>
        <w:rPr>
          <w:rtl/>
          <w:lang w:bidi="fa-IR"/>
        </w:rPr>
        <w:t xml:space="preserve"> حضرت فرمودند</w:t>
      </w:r>
      <w:r w:rsidR="00291DE5">
        <w:rPr>
          <w:rtl/>
          <w:lang w:bidi="fa-IR"/>
        </w:rPr>
        <w:t xml:space="preserve">: </w:t>
      </w:r>
    </w:p>
    <w:p w:rsidR="006163BF" w:rsidRDefault="006163BF" w:rsidP="006163BF">
      <w:pPr>
        <w:pStyle w:val="libNormal"/>
        <w:rPr>
          <w:rtl/>
          <w:lang w:bidi="fa-IR"/>
        </w:rPr>
      </w:pPr>
      <w:r>
        <w:rPr>
          <w:rtl/>
          <w:lang w:bidi="fa-IR"/>
        </w:rPr>
        <w:t>پرفضيلت ترين عمل تورع و پرهيز از گناهان است»</w:t>
      </w:r>
      <w:r w:rsidR="00AB2949">
        <w:rPr>
          <w:rtl/>
          <w:lang w:bidi="fa-IR"/>
        </w:rPr>
        <w:t xml:space="preserve">. </w:t>
      </w:r>
    </w:p>
    <w:p w:rsidR="006163BF" w:rsidRDefault="006163BF" w:rsidP="006163BF">
      <w:pPr>
        <w:pStyle w:val="libNormal"/>
        <w:rPr>
          <w:rtl/>
          <w:lang w:bidi="fa-IR"/>
        </w:rPr>
      </w:pPr>
      <w:r>
        <w:rPr>
          <w:rtl/>
          <w:lang w:bidi="fa-IR"/>
        </w:rPr>
        <w:t>روزه</w:t>
      </w:r>
      <w:r w:rsidR="00480B29">
        <w:rPr>
          <w:rtl/>
          <w:lang w:bidi="fa-IR"/>
        </w:rPr>
        <w:t xml:space="preserve">، </w:t>
      </w:r>
      <w:r>
        <w:rPr>
          <w:rtl/>
          <w:lang w:bidi="fa-IR"/>
        </w:rPr>
        <w:t>عبادتى است كه جنبه نهى در آن غلبه دارد؛ غذا نخور</w:t>
      </w:r>
      <w:r w:rsidR="00480B29">
        <w:rPr>
          <w:rtl/>
          <w:lang w:bidi="fa-IR"/>
        </w:rPr>
        <w:t xml:space="preserve">، </w:t>
      </w:r>
      <w:r>
        <w:rPr>
          <w:rtl/>
          <w:lang w:bidi="fa-IR"/>
        </w:rPr>
        <w:t>آب نخور</w:t>
      </w:r>
      <w:r w:rsidR="00480B29">
        <w:rPr>
          <w:rtl/>
          <w:lang w:bidi="fa-IR"/>
        </w:rPr>
        <w:t xml:space="preserve">، </w:t>
      </w:r>
      <w:r>
        <w:rPr>
          <w:rtl/>
          <w:lang w:bidi="fa-IR"/>
        </w:rPr>
        <w:t>فعاليت جنسى نداشته باش</w:t>
      </w:r>
      <w:r w:rsidR="00480B29">
        <w:rPr>
          <w:rtl/>
          <w:lang w:bidi="fa-IR"/>
        </w:rPr>
        <w:t xml:space="preserve">، </w:t>
      </w:r>
      <w:r>
        <w:rPr>
          <w:rtl/>
          <w:lang w:bidi="fa-IR"/>
        </w:rPr>
        <w:t>چشم و گوش را ببند</w:t>
      </w:r>
      <w:r w:rsidR="00480B29">
        <w:rPr>
          <w:rtl/>
          <w:lang w:bidi="fa-IR"/>
        </w:rPr>
        <w:t xml:space="preserve">، </w:t>
      </w:r>
      <w:r>
        <w:rPr>
          <w:rtl/>
          <w:lang w:bidi="fa-IR"/>
        </w:rPr>
        <w:t>دست و پايت را مهار كن</w:t>
      </w:r>
      <w:r w:rsidR="00480B29">
        <w:rPr>
          <w:rtl/>
          <w:lang w:bidi="fa-IR"/>
        </w:rPr>
        <w:t xml:space="preserve">، </w:t>
      </w:r>
      <w:r>
        <w:rPr>
          <w:rtl/>
          <w:lang w:bidi="fa-IR"/>
        </w:rPr>
        <w:t>از همه مهمتر</w:t>
      </w:r>
      <w:r w:rsidR="00480B29">
        <w:rPr>
          <w:rtl/>
          <w:lang w:bidi="fa-IR"/>
        </w:rPr>
        <w:t xml:space="preserve">، </w:t>
      </w:r>
      <w:r>
        <w:rPr>
          <w:rtl/>
          <w:lang w:bidi="fa-IR"/>
        </w:rPr>
        <w:t>دل و قلبت را رها مكن و در اختيار داشته باش</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فاذا صمت فَانوِ بصومك كفّ النفس عن الشهوات و قطع الهمة عن خطوات الشياطين و اءَنزل نفسك منزلةَ المرضى لا تشتهى طعاما و لا شرابا و توقع فى كل لحظة شفاءك من مرض الذنوب و طهر باطنك من كل كدر و غفلة و ظلمة يقطعك عن معنى الاخلاص لوجه اللّه </w:t>
      </w:r>
      <w:r w:rsidRPr="00AB2949">
        <w:rPr>
          <w:rStyle w:val="libFootnotenumChar"/>
          <w:rtl/>
          <w:lang w:bidi="fa-IR"/>
        </w:rPr>
        <w:t>(794)</w:t>
      </w:r>
      <w:r w:rsidR="00AB2949">
        <w:rPr>
          <w:rtl/>
          <w:lang w:bidi="fa-IR"/>
        </w:rPr>
        <w:t xml:space="preserve">. </w:t>
      </w:r>
    </w:p>
    <w:p w:rsidR="006163BF" w:rsidRDefault="006163BF" w:rsidP="006163BF">
      <w:pPr>
        <w:pStyle w:val="libNormal"/>
        <w:rPr>
          <w:rtl/>
          <w:lang w:bidi="fa-IR"/>
        </w:rPr>
      </w:pPr>
      <w:r>
        <w:rPr>
          <w:rtl/>
          <w:lang w:bidi="fa-IR"/>
        </w:rPr>
        <w:lastRenderedPageBreak/>
        <w:t>«وقتى روزه مى گيرى</w:t>
      </w:r>
      <w:r w:rsidR="00480B29">
        <w:rPr>
          <w:rtl/>
          <w:lang w:bidi="fa-IR"/>
        </w:rPr>
        <w:t xml:space="preserve">، </w:t>
      </w:r>
      <w:r>
        <w:rPr>
          <w:rtl/>
          <w:lang w:bidi="fa-IR"/>
        </w:rPr>
        <w:t>در درجه اول نيتت اين باشد كه نفس خود را از غلتيدن در دام شهوات محافظت كنى</w:t>
      </w:r>
      <w:r w:rsidR="00480B29">
        <w:rPr>
          <w:rtl/>
          <w:lang w:bidi="fa-IR"/>
        </w:rPr>
        <w:t>؛</w:t>
      </w:r>
      <w:r>
        <w:rPr>
          <w:rtl/>
          <w:lang w:bidi="fa-IR"/>
        </w:rPr>
        <w:t xml:space="preserve"> و دوم اين كه سعى كن كه پيوند خود را با راه هاى انحرافى شيطان قطع كنى</w:t>
      </w:r>
      <w:r w:rsidR="00480B29">
        <w:rPr>
          <w:rtl/>
          <w:lang w:bidi="fa-IR"/>
        </w:rPr>
        <w:t>؛</w:t>
      </w:r>
      <w:r>
        <w:rPr>
          <w:rtl/>
          <w:lang w:bidi="fa-IR"/>
        </w:rPr>
        <w:t xml:space="preserve"> خود را مانند مريضى تربيت كن كه وقتى غذا مى بيند</w:t>
      </w:r>
      <w:r w:rsidR="00480B29">
        <w:rPr>
          <w:rtl/>
          <w:lang w:bidi="fa-IR"/>
        </w:rPr>
        <w:t xml:space="preserve">، </w:t>
      </w:r>
      <w:r>
        <w:rPr>
          <w:rtl/>
          <w:lang w:bidi="fa-IR"/>
        </w:rPr>
        <w:t>طعام و شراب مى بيند</w:t>
      </w:r>
      <w:r w:rsidR="00480B29">
        <w:rPr>
          <w:rtl/>
          <w:lang w:bidi="fa-IR"/>
        </w:rPr>
        <w:t xml:space="preserve">، </w:t>
      </w:r>
      <w:r>
        <w:rPr>
          <w:rtl/>
          <w:lang w:bidi="fa-IR"/>
        </w:rPr>
        <w:t>از اين غذا تنفر دارد</w:t>
      </w:r>
      <w:r w:rsidR="00AB2949">
        <w:rPr>
          <w:rtl/>
          <w:lang w:bidi="fa-IR"/>
        </w:rPr>
        <w:t xml:space="preserve">. </w:t>
      </w:r>
      <w:r>
        <w:rPr>
          <w:rtl/>
          <w:lang w:bidi="fa-IR"/>
        </w:rPr>
        <w:t>تو نيز بايد نسبت به گناه نفرت پيدا كنى و اگر چنين كردى</w:t>
      </w:r>
      <w:r w:rsidR="00480B29">
        <w:rPr>
          <w:rtl/>
          <w:lang w:bidi="fa-IR"/>
        </w:rPr>
        <w:t xml:space="preserve">، </w:t>
      </w:r>
      <w:r>
        <w:rPr>
          <w:rtl/>
          <w:lang w:bidi="fa-IR"/>
        </w:rPr>
        <w:t>منتظر باشى كه خداوند تو را از امراض و آلودگى هاى گناهان</w:t>
      </w:r>
      <w:r w:rsidR="00480B29">
        <w:rPr>
          <w:rtl/>
          <w:lang w:bidi="fa-IR"/>
        </w:rPr>
        <w:t xml:space="preserve">، </w:t>
      </w:r>
      <w:r>
        <w:rPr>
          <w:rtl/>
          <w:lang w:bidi="fa-IR"/>
        </w:rPr>
        <w:t>پاك مى كند و شفا مى دهد</w:t>
      </w:r>
      <w:r w:rsidR="00AB2949">
        <w:rPr>
          <w:rtl/>
          <w:lang w:bidi="fa-IR"/>
        </w:rPr>
        <w:t xml:space="preserve">. </w:t>
      </w:r>
      <w:r>
        <w:rPr>
          <w:rtl/>
          <w:lang w:bidi="fa-IR"/>
        </w:rPr>
        <w:t>و آن گاه باطنت را از دروغ</w:t>
      </w:r>
      <w:r w:rsidR="00480B29">
        <w:rPr>
          <w:rtl/>
          <w:lang w:bidi="fa-IR"/>
        </w:rPr>
        <w:t xml:space="preserve">، </w:t>
      </w:r>
      <w:r>
        <w:rPr>
          <w:rtl/>
          <w:lang w:bidi="fa-IR"/>
        </w:rPr>
        <w:t>تيرگى</w:t>
      </w:r>
      <w:r w:rsidR="00480B29">
        <w:rPr>
          <w:rtl/>
          <w:lang w:bidi="fa-IR"/>
        </w:rPr>
        <w:t xml:space="preserve">، </w:t>
      </w:r>
      <w:r>
        <w:rPr>
          <w:rtl/>
          <w:lang w:bidi="fa-IR"/>
        </w:rPr>
        <w:t>غفلت و تاريكى پاك گردان كه ارتباط تو را با خلوص للّه قطع مى كند»</w:t>
      </w:r>
      <w:r w:rsidR="00AB2949">
        <w:rPr>
          <w:rtl/>
          <w:lang w:bidi="fa-IR"/>
        </w:rPr>
        <w:t xml:space="preserve">. </w:t>
      </w:r>
    </w:p>
    <w:p w:rsidR="006163BF" w:rsidRDefault="006163BF" w:rsidP="006163BF">
      <w:pPr>
        <w:pStyle w:val="libNormal"/>
        <w:rPr>
          <w:rtl/>
          <w:lang w:bidi="fa-IR"/>
        </w:rPr>
      </w:pPr>
      <w:r>
        <w:rPr>
          <w:rtl/>
          <w:lang w:bidi="fa-IR"/>
        </w:rPr>
        <w:t xml:space="preserve">انسان روزه دار بايد بتواند در سايه روزه اين مرتبه را كسب كند؛ و به اين مرتبه از پاكيزگى نفس راه پيدا كند؛ اگر به اين مرتبه رسيد آن سرور و فرحى كه وعده داده شده كه للصائم فرحتان فرحة افطاره و فرحة عند لقاء ربه </w:t>
      </w:r>
      <w:r w:rsidRPr="00AB2949">
        <w:rPr>
          <w:rStyle w:val="libFootnotenumChar"/>
          <w:rtl/>
          <w:lang w:bidi="fa-IR"/>
        </w:rPr>
        <w:t>(795)</w:t>
      </w:r>
      <w:r>
        <w:rPr>
          <w:rtl/>
          <w:lang w:bidi="fa-IR"/>
        </w:rPr>
        <w:t>براى او حاصل خواهد شد</w:t>
      </w:r>
      <w:r w:rsidR="00AB2949">
        <w:rPr>
          <w:rtl/>
          <w:lang w:bidi="fa-IR"/>
        </w:rPr>
        <w:t xml:space="preserve">. </w:t>
      </w:r>
      <w:r>
        <w:rPr>
          <w:rtl/>
          <w:lang w:bidi="fa-IR"/>
        </w:rPr>
        <w:t>خداوند مى فرمايد</w:t>
      </w:r>
      <w:r w:rsidR="00291DE5">
        <w:rPr>
          <w:rtl/>
          <w:lang w:bidi="fa-IR"/>
        </w:rPr>
        <w:t xml:space="preserve">: </w:t>
      </w:r>
    </w:p>
    <w:p w:rsidR="006163BF" w:rsidRDefault="006163BF" w:rsidP="006163BF">
      <w:pPr>
        <w:pStyle w:val="libNormal"/>
        <w:rPr>
          <w:rtl/>
          <w:lang w:bidi="fa-IR"/>
        </w:rPr>
      </w:pPr>
      <w:r>
        <w:rPr>
          <w:rtl/>
          <w:lang w:bidi="fa-IR"/>
        </w:rPr>
        <w:t xml:space="preserve">قل بفضل اللّه و برحمته فبذلك فليفرحوا </w:t>
      </w:r>
      <w:r w:rsidRPr="00AB2949">
        <w:rPr>
          <w:rStyle w:val="libFootnotenumChar"/>
          <w:rtl/>
          <w:lang w:bidi="fa-IR"/>
        </w:rPr>
        <w:t>(796)</w:t>
      </w:r>
      <w:r w:rsidR="00AB2949">
        <w:rPr>
          <w:rtl/>
          <w:lang w:bidi="fa-IR"/>
        </w:rPr>
        <w:t xml:space="preserve">. </w:t>
      </w:r>
    </w:p>
    <w:p w:rsidR="006163BF" w:rsidRDefault="006163BF" w:rsidP="006163BF">
      <w:pPr>
        <w:pStyle w:val="libNormal"/>
        <w:rPr>
          <w:rtl/>
          <w:lang w:bidi="fa-IR"/>
        </w:rPr>
      </w:pPr>
      <w:r>
        <w:rPr>
          <w:rtl/>
          <w:lang w:bidi="fa-IR"/>
        </w:rPr>
        <w:t>«بگو چون خدا تفضل كرد و به ما اين امكان را داد كه از او اطاعت بكنيم جاى سرور دارد»</w:t>
      </w:r>
      <w:r w:rsidR="00AB2949">
        <w:rPr>
          <w:rtl/>
          <w:lang w:bidi="fa-IR"/>
        </w:rPr>
        <w:t xml:space="preserve">. </w:t>
      </w:r>
    </w:p>
    <w:p w:rsidR="006163BF" w:rsidRDefault="006163BF" w:rsidP="006163BF">
      <w:pPr>
        <w:pStyle w:val="libNormal"/>
        <w:rPr>
          <w:rtl/>
          <w:lang w:bidi="fa-IR"/>
        </w:rPr>
      </w:pPr>
      <w:r>
        <w:rPr>
          <w:rtl/>
          <w:lang w:bidi="fa-IR"/>
        </w:rPr>
        <w:t>چون اطاعت الهى</w:t>
      </w:r>
      <w:r w:rsidR="00480B29">
        <w:rPr>
          <w:rtl/>
          <w:lang w:bidi="fa-IR"/>
        </w:rPr>
        <w:t xml:space="preserve">، </w:t>
      </w:r>
      <w:r>
        <w:rPr>
          <w:rtl/>
          <w:lang w:bidi="fa-IR"/>
        </w:rPr>
        <w:t>توفيق او را مى طلبد؛ خدا اين توفيق را به ما عنايت كرد و در سايه توفيق او راه تقرب را پيموديم</w:t>
      </w:r>
      <w:r w:rsidR="00AB2949">
        <w:rPr>
          <w:rtl/>
          <w:lang w:bidi="fa-IR"/>
        </w:rPr>
        <w:t xml:space="preserve">. </w:t>
      </w:r>
      <w:r>
        <w:rPr>
          <w:rtl/>
          <w:lang w:bidi="fa-IR"/>
        </w:rPr>
        <w:t xml:space="preserve">اين وعده فرح و سرور را رسول اكرم </w:t>
      </w:r>
      <w:r w:rsidR="008B78BD" w:rsidRPr="008B78BD">
        <w:rPr>
          <w:rStyle w:val="libAlaemChar"/>
          <w:rtl/>
        </w:rPr>
        <w:t>صلى‌الله‌عليه‌وآله‌وسلم</w:t>
      </w:r>
      <w:r>
        <w:rPr>
          <w:rtl/>
          <w:lang w:bidi="fa-IR"/>
        </w:rPr>
        <w:t xml:space="preserve"> نيز به روزه دار مى فرمايند و كلامشان نيز برگرفته از قرآن است كه درباره شهدا مى فرمايد</w:t>
      </w:r>
      <w:r w:rsidR="00291DE5">
        <w:rPr>
          <w:rtl/>
          <w:lang w:bidi="fa-IR"/>
        </w:rPr>
        <w:t xml:space="preserve">: </w:t>
      </w:r>
    </w:p>
    <w:p w:rsidR="006163BF" w:rsidRDefault="006163BF" w:rsidP="006163BF">
      <w:pPr>
        <w:pStyle w:val="libNormal"/>
        <w:rPr>
          <w:rtl/>
          <w:lang w:bidi="fa-IR"/>
        </w:rPr>
      </w:pPr>
      <w:r w:rsidRPr="00882141">
        <w:rPr>
          <w:rStyle w:val="libAieChar"/>
          <w:rtl/>
        </w:rPr>
        <w:t>بل اءحياء عند ربهم يرزقون # فرحين بما آتاهم اللّه من فضله و يستبشرون بالَّذين بلم يلحقوا بهم</w:t>
      </w:r>
      <w:r>
        <w:rPr>
          <w:rtl/>
          <w:lang w:bidi="fa-IR"/>
        </w:rPr>
        <w:t xml:space="preserve"> </w:t>
      </w:r>
      <w:r w:rsidRPr="00AB2949">
        <w:rPr>
          <w:rStyle w:val="libFootnotenumChar"/>
          <w:rtl/>
          <w:lang w:bidi="fa-IR"/>
        </w:rPr>
        <w:t>(797)</w:t>
      </w:r>
      <w:r w:rsidR="00AB2949">
        <w:rPr>
          <w:rtl/>
          <w:lang w:bidi="fa-IR"/>
        </w:rPr>
        <w:t xml:space="preserve">. </w:t>
      </w:r>
    </w:p>
    <w:p w:rsidR="006163BF" w:rsidRDefault="006163BF" w:rsidP="006163BF">
      <w:pPr>
        <w:pStyle w:val="libNormal"/>
        <w:rPr>
          <w:rtl/>
          <w:lang w:bidi="fa-IR"/>
        </w:rPr>
      </w:pPr>
      <w:r>
        <w:rPr>
          <w:rtl/>
          <w:lang w:bidi="fa-IR"/>
        </w:rPr>
        <w:lastRenderedPageBreak/>
        <w:t>«شهدا زنده اند و نزد خدا روزى داده مى شوند</w:t>
      </w:r>
      <w:r w:rsidR="00AB2949">
        <w:rPr>
          <w:rtl/>
          <w:lang w:bidi="fa-IR"/>
        </w:rPr>
        <w:t xml:space="preserve">. </w:t>
      </w:r>
      <w:r>
        <w:rPr>
          <w:rtl/>
          <w:lang w:bidi="fa-IR"/>
        </w:rPr>
        <w:t>نسبت به تفضلات الهى مسرور و خوشحالند و به خاطر كسانى كه هنوز به آنها ملحق نشده اند خوشوقتند»</w:t>
      </w:r>
      <w:r w:rsidR="00AB2949">
        <w:rPr>
          <w:rtl/>
          <w:lang w:bidi="fa-IR"/>
        </w:rPr>
        <w:t xml:space="preserve">. </w:t>
      </w:r>
    </w:p>
    <w:p w:rsidR="006163BF" w:rsidRDefault="006163BF" w:rsidP="006163BF">
      <w:pPr>
        <w:pStyle w:val="libNormal"/>
        <w:rPr>
          <w:rtl/>
          <w:lang w:bidi="fa-IR"/>
        </w:rPr>
      </w:pPr>
      <w:r>
        <w:rPr>
          <w:rtl/>
          <w:lang w:bidi="fa-IR"/>
        </w:rPr>
        <w:t>همان گونه كه شهدا مسرورند كه شهيدند</w:t>
      </w:r>
      <w:r w:rsidR="00480B29">
        <w:rPr>
          <w:rtl/>
          <w:lang w:bidi="fa-IR"/>
        </w:rPr>
        <w:t xml:space="preserve">، </w:t>
      </w:r>
      <w:r>
        <w:rPr>
          <w:rtl/>
          <w:lang w:bidi="fa-IR"/>
        </w:rPr>
        <w:t>چون با جانشان معامله كردند</w:t>
      </w:r>
      <w:r w:rsidR="00480B29">
        <w:rPr>
          <w:rtl/>
          <w:lang w:bidi="fa-IR"/>
        </w:rPr>
        <w:t xml:space="preserve">، </w:t>
      </w:r>
      <w:r>
        <w:rPr>
          <w:rtl/>
          <w:lang w:bidi="fa-IR"/>
        </w:rPr>
        <w:t>روزه دار هم مسرور است</w:t>
      </w:r>
      <w:r w:rsidR="00480B29">
        <w:rPr>
          <w:rtl/>
          <w:lang w:bidi="fa-IR"/>
        </w:rPr>
        <w:t>؛</w:t>
      </w:r>
      <w:r>
        <w:rPr>
          <w:rtl/>
          <w:lang w:bidi="fa-IR"/>
        </w:rPr>
        <w:t xml:space="preserve"> چون از جان مايه گذاشته و تمنيات نفسانى</w:t>
      </w:r>
      <w:r w:rsidR="00480B29">
        <w:rPr>
          <w:rtl/>
          <w:lang w:bidi="fa-IR"/>
        </w:rPr>
        <w:t xml:space="preserve">، </w:t>
      </w:r>
      <w:r>
        <w:rPr>
          <w:rtl/>
          <w:lang w:bidi="fa-IR"/>
        </w:rPr>
        <w:t xml:space="preserve">غرائز شهوانى و وسوسه هاى شيطانى را زير پا نهاده است و به تعبير اميرالمومنين </w:t>
      </w:r>
      <w:r w:rsidR="001F60CB" w:rsidRPr="001F60CB">
        <w:rPr>
          <w:rStyle w:val="libAlaemChar"/>
          <w:rtl/>
        </w:rPr>
        <w:t>عليه‌السلام</w:t>
      </w:r>
      <w:r>
        <w:rPr>
          <w:rtl/>
          <w:lang w:bidi="fa-IR"/>
        </w:rPr>
        <w:t xml:space="preserve"> در خطبه همام فرموده اند</w:t>
      </w:r>
      <w:r w:rsidR="00291DE5">
        <w:rPr>
          <w:rtl/>
          <w:lang w:bidi="fa-IR"/>
        </w:rPr>
        <w:t xml:space="preserve">: </w:t>
      </w:r>
    </w:p>
    <w:p w:rsidR="006163BF" w:rsidRDefault="006163BF" w:rsidP="006163BF">
      <w:pPr>
        <w:pStyle w:val="libNormal"/>
        <w:rPr>
          <w:rtl/>
          <w:lang w:bidi="fa-IR"/>
        </w:rPr>
      </w:pPr>
      <w:r>
        <w:rPr>
          <w:rtl/>
          <w:lang w:bidi="fa-IR"/>
        </w:rPr>
        <w:t xml:space="preserve">اءَرادتهم الدنيا فلم يريدوها و اءَسَرَتهم فَفِدوا اءَنفسهم منها </w:t>
      </w:r>
      <w:r w:rsidRPr="00AB2949">
        <w:rPr>
          <w:rStyle w:val="libFootnotenumChar"/>
          <w:rtl/>
          <w:lang w:bidi="fa-IR"/>
        </w:rPr>
        <w:t>(798)</w:t>
      </w:r>
      <w:r w:rsidR="00AB2949">
        <w:rPr>
          <w:rtl/>
          <w:lang w:bidi="fa-IR"/>
        </w:rPr>
        <w:t xml:space="preserve">. </w:t>
      </w:r>
    </w:p>
    <w:p w:rsidR="006163BF" w:rsidRDefault="006163BF" w:rsidP="006163BF">
      <w:pPr>
        <w:pStyle w:val="libNormal"/>
        <w:rPr>
          <w:rtl/>
          <w:lang w:bidi="fa-IR"/>
        </w:rPr>
      </w:pPr>
      <w:r>
        <w:rPr>
          <w:rtl/>
          <w:lang w:bidi="fa-IR"/>
        </w:rPr>
        <w:t>«دنيا</w:t>
      </w:r>
      <w:r w:rsidR="00480B29">
        <w:rPr>
          <w:rtl/>
          <w:lang w:bidi="fa-IR"/>
        </w:rPr>
        <w:t xml:space="preserve">، </w:t>
      </w:r>
      <w:r>
        <w:rPr>
          <w:rtl/>
          <w:lang w:bidi="fa-IR"/>
        </w:rPr>
        <w:t>در آغاز</w:t>
      </w:r>
      <w:r w:rsidR="00480B29">
        <w:rPr>
          <w:rtl/>
          <w:lang w:bidi="fa-IR"/>
        </w:rPr>
        <w:t xml:space="preserve">، </w:t>
      </w:r>
      <w:r>
        <w:rPr>
          <w:rtl/>
          <w:lang w:bidi="fa-IR"/>
        </w:rPr>
        <w:t>انسان هاى مومن را به اسارت گرفت</w:t>
      </w:r>
      <w:r w:rsidR="00480B29">
        <w:rPr>
          <w:rtl/>
          <w:lang w:bidi="fa-IR"/>
        </w:rPr>
        <w:t xml:space="preserve">، </w:t>
      </w:r>
      <w:r>
        <w:rPr>
          <w:rtl/>
          <w:lang w:bidi="fa-IR"/>
        </w:rPr>
        <w:t>اما آنها از جان مايه گذاشته</w:t>
      </w:r>
      <w:r w:rsidR="00480B29">
        <w:rPr>
          <w:rtl/>
          <w:lang w:bidi="fa-IR"/>
        </w:rPr>
        <w:t xml:space="preserve">، </w:t>
      </w:r>
      <w:r>
        <w:rPr>
          <w:rtl/>
          <w:lang w:bidi="fa-IR"/>
        </w:rPr>
        <w:t>خود را رها كردند»</w:t>
      </w:r>
      <w:r w:rsidR="00AB2949">
        <w:rPr>
          <w:rtl/>
          <w:lang w:bidi="fa-IR"/>
        </w:rPr>
        <w:t xml:space="preserve">. </w:t>
      </w:r>
    </w:p>
    <w:p w:rsidR="006163BF" w:rsidRDefault="006163BF" w:rsidP="006163BF">
      <w:pPr>
        <w:pStyle w:val="libNormal"/>
        <w:rPr>
          <w:rtl/>
          <w:lang w:bidi="fa-IR"/>
        </w:rPr>
      </w:pPr>
      <w:r>
        <w:rPr>
          <w:rtl/>
          <w:lang w:bidi="fa-IR"/>
        </w:rPr>
        <w:t>همه اسير دنيا مى شوند؛ اما بعضى در قيد اسارت باقى مى مانند و بعضى از جان مايه مى گذارند و خود را از اسارت نجات مى دهند</w:t>
      </w:r>
      <w:r w:rsidR="00AB2949">
        <w:rPr>
          <w:rtl/>
          <w:lang w:bidi="fa-IR"/>
        </w:rPr>
        <w:t xml:space="preserve">. </w:t>
      </w:r>
      <w:r>
        <w:rPr>
          <w:rtl/>
          <w:lang w:bidi="fa-IR"/>
        </w:rPr>
        <w:t>شهيد</w:t>
      </w:r>
      <w:r w:rsidR="00480B29">
        <w:rPr>
          <w:rtl/>
          <w:lang w:bidi="fa-IR"/>
        </w:rPr>
        <w:t xml:space="preserve">، </w:t>
      </w:r>
      <w:r>
        <w:rPr>
          <w:rtl/>
          <w:lang w:bidi="fa-IR"/>
        </w:rPr>
        <w:t>از اسارت دنيا نجات پيدا كرده است</w:t>
      </w:r>
      <w:r w:rsidR="00AB2949">
        <w:rPr>
          <w:rtl/>
          <w:lang w:bidi="fa-IR"/>
        </w:rPr>
        <w:t xml:space="preserve">. </w:t>
      </w:r>
      <w:r>
        <w:rPr>
          <w:rtl/>
          <w:lang w:bidi="fa-IR"/>
        </w:rPr>
        <w:t>انسان متقى و مومن نيز كه مطيع فرمان الهى است و روزه حقيقى مى گيرد و نماز حقيقى مى خواند</w:t>
      </w:r>
      <w:r w:rsidR="00480B29">
        <w:rPr>
          <w:rtl/>
          <w:lang w:bidi="fa-IR"/>
        </w:rPr>
        <w:t xml:space="preserve">، </w:t>
      </w:r>
      <w:r>
        <w:rPr>
          <w:rtl/>
          <w:lang w:bidi="fa-IR"/>
        </w:rPr>
        <w:t>از جان مايه گذاشته و از اسارت دنيا رها شده است</w:t>
      </w:r>
      <w:r w:rsidR="00AB2949">
        <w:rPr>
          <w:rtl/>
          <w:lang w:bidi="fa-IR"/>
        </w:rPr>
        <w:t xml:space="preserve">. </w:t>
      </w:r>
    </w:p>
    <w:tbl>
      <w:tblPr>
        <w:tblStyle w:val="TableGrid"/>
        <w:bidiVisual/>
        <w:tblW w:w="5116" w:type="pct"/>
        <w:tblLook w:val="01E0"/>
      </w:tblPr>
      <w:tblGrid>
        <w:gridCol w:w="3691"/>
        <w:gridCol w:w="269"/>
        <w:gridCol w:w="3803"/>
      </w:tblGrid>
      <w:tr w:rsidR="00882141" w:rsidTr="007F12E1">
        <w:trPr>
          <w:trHeight w:val="350"/>
        </w:trPr>
        <w:tc>
          <w:tcPr>
            <w:tcW w:w="3691" w:type="dxa"/>
            <w:shd w:val="clear" w:color="auto" w:fill="auto"/>
          </w:tcPr>
          <w:p w:rsidR="00882141" w:rsidRDefault="00882141" w:rsidP="001D6FE5">
            <w:pPr>
              <w:pStyle w:val="libPoem"/>
              <w:rPr>
                <w:rtl/>
              </w:rPr>
            </w:pPr>
            <w:r>
              <w:rPr>
                <w:rtl/>
                <w:lang w:bidi="fa-IR"/>
              </w:rPr>
              <w:t>اول قدم از عشق سرانداختن است</w:t>
            </w:r>
            <w:r w:rsidRPr="00725071">
              <w:rPr>
                <w:rStyle w:val="libPoemTiniChar0"/>
                <w:rtl/>
              </w:rPr>
              <w:br/>
              <w:t> </w:t>
            </w:r>
          </w:p>
        </w:tc>
        <w:tc>
          <w:tcPr>
            <w:tcW w:w="269" w:type="dxa"/>
            <w:shd w:val="clear" w:color="auto" w:fill="auto"/>
          </w:tcPr>
          <w:p w:rsidR="00882141" w:rsidRDefault="00882141" w:rsidP="001D6FE5">
            <w:pPr>
              <w:pStyle w:val="libPoem"/>
              <w:rPr>
                <w:rtl/>
              </w:rPr>
            </w:pPr>
          </w:p>
        </w:tc>
        <w:tc>
          <w:tcPr>
            <w:tcW w:w="3803" w:type="dxa"/>
            <w:shd w:val="clear" w:color="auto" w:fill="auto"/>
          </w:tcPr>
          <w:p w:rsidR="00882141" w:rsidRDefault="00882141" w:rsidP="001D6FE5">
            <w:pPr>
              <w:pStyle w:val="libPoem"/>
              <w:rPr>
                <w:rtl/>
              </w:rPr>
            </w:pPr>
            <w:r>
              <w:rPr>
                <w:rtl/>
                <w:lang w:bidi="fa-IR"/>
              </w:rPr>
              <w:t>جان باختن است و با</w:t>
            </w:r>
            <w:r w:rsidR="007F12E1">
              <w:rPr>
                <w:rFonts w:hint="cs"/>
                <w:rtl/>
                <w:lang w:bidi="fa-IR"/>
              </w:rPr>
              <w:t xml:space="preserve"> </w:t>
            </w:r>
            <w:r>
              <w:rPr>
                <w:rtl/>
                <w:lang w:bidi="fa-IR"/>
              </w:rPr>
              <w:t>بلا ساختن است</w:t>
            </w:r>
            <w:r w:rsidRPr="00725071">
              <w:rPr>
                <w:rStyle w:val="libPoemTiniChar0"/>
                <w:rtl/>
              </w:rPr>
              <w:br/>
              <w:t> </w:t>
            </w:r>
          </w:p>
        </w:tc>
      </w:tr>
    </w:tbl>
    <w:p w:rsidR="006163BF" w:rsidRDefault="006163BF" w:rsidP="006163BF">
      <w:pPr>
        <w:pStyle w:val="libNormal"/>
        <w:rPr>
          <w:rtl/>
          <w:lang w:bidi="fa-IR"/>
        </w:rPr>
      </w:pPr>
      <w:r>
        <w:rPr>
          <w:rtl/>
          <w:lang w:bidi="fa-IR"/>
        </w:rPr>
        <w:t>بلكه به تعبيرى بالاتر</w:t>
      </w:r>
      <w:r w:rsidR="00480B29">
        <w:rPr>
          <w:rtl/>
          <w:lang w:bidi="fa-IR"/>
        </w:rPr>
        <w:t xml:space="preserve">، </w:t>
      </w:r>
      <w:r>
        <w:rPr>
          <w:rtl/>
          <w:lang w:bidi="fa-IR"/>
        </w:rPr>
        <w:t>حتى بلا را دوست داشتن است</w:t>
      </w:r>
      <w:r w:rsidR="00291DE5">
        <w:rPr>
          <w:rtl/>
          <w:lang w:bidi="fa-IR"/>
        </w:rPr>
        <w:t xml:space="preserve">: </w:t>
      </w:r>
    </w:p>
    <w:tbl>
      <w:tblPr>
        <w:tblStyle w:val="TableGrid"/>
        <w:bidiVisual/>
        <w:tblW w:w="5000" w:type="pct"/>
        <w:tblLook w:val="01E0"/>
      </w:tblPr>
      <w:tblGrid>
        <w:gridCol w:w="3663"/>
        <w:gridCol w:w="270"/>
        <w:gridCol w:w="3654"/>
      </w:tblGrid>
      <w:tr w:rsidR="007F12E1" w:rsidTr="001D6FE5">
        <w:trPr>
          <w:trHeight w:val="350"/>
        </w:trPr>
        <w:tc>
          <w:tcPr>
            <w:tcW w:w="4288" w:type="dxa"/>
            <w:shd w:val="clear" w:color="auto" w:fill="auto"/>
          </w:tcPr>
          <w:p w:rsidR="007F12E1" w:rsidRDefault="007F12E1" w:rsidP="001D6FE5">
            <w:pPr>
              <w:pStyle w:val="libPoem"/>
              <w:rPr>
                <w:rtl/>
              </w:rPr>
            </w:pPr>
            <w:r>
              <w:rPr>
                <w:rtl/>
                <w:lang w:bidi="fa-IR"/>
              </w:rPr>
              <w:t>يكى درد و يكى درمان پسندد</w:t>
            </w:r>
            <w:r w:rsidRPr="00725071">
              <w:rPr>
                <w:rStyle w:val="libPoemTiniChar0"/>
                <w:rtl/>
              </w:rPr>
              <w:br/>
              <w:t> </w:t>
            </w:r>
          </w:p>
        </w:tc>
        <w:tc>
          <w:tcPr>
            <w:tcW w:w="280" w:type="dxa"/>
            <w:shd w:val="clear" w:color="auto" w:fill="auto"/>
          </w:tcPr>
          <w:p w:rsidR="007F12E1" w:rsidRDefault="007F12E1" w:rsidP="001D6FE5">
            <w:pPr>
              <w:pStyle w:val="libPoem"/>
              <w:rPr>
                <w:rtl/>
              </w:rPr>
            </w:pPr>
          </w:p>
        </w:tc>
        <w:tc>
          <w:tcPr>
            <w:tcW w:w="4288" w:type="dxa"/>
            <w:shd w:val="clear" w:color="auto" w:fill="auto"/>
          </w:tcPr>
          <w:p w:rsidR="007F12E1" w:rsidRDefault="007F12E1" w:rsidP="001D6FE5">
            <w:pPr>
              <w:pStyle w:val="libPoem"/>
              <w:rPr>
                <w:rtl/>
              </w:rPr>
            </w:pPr>
            <w:r>
              <w:rPr>
                <w:rtl/>
                <w:lang w:bidi="fa-IR"/>
              </w:rPr>
              <w:t>يكى وصل و يكى درمان پسندد</w:t>
            </w:r>
            <w:r w:rsidRPr="00725071">
              <w:rPr>
                <w:rStyle w:val="libPoemTiniChar0"/>
                <w:rtl/>
              </w:rPr>
              <w:br/>
              <w:t> </w:t>
            </w:r>
          </w:p>
        </w:tc>
      </w:tr>
      <w:tr w:rsidR="007F12E1" w:rsidTr="001D6FE5">
        <w:trPr>
          <w:trHeight w:val="350"/>
        </w:trPr>
        <w:tc>
          <w:tcPr>
            <w:tcW w:w="4288" w:type="dxa"/>
          </w:tcPr>
          <w:p w:rsidR="007F12E1" w:rsidRDefault="007F12E1" w:rsidP="001D6FE5">
            <w:pPr>
              <w:pStyle w:val="libPoem"/>
              <w:rPr>
                <w:rtl/>
              </w:rPr>
            </w:pPr>
            <w:r>
              <w:rPr>
                <w:rtl/>
                <w:lang w:bidi="fa-IR"/>
              </w:rPr>
              <w:t>من از درمان و درد و وصل و هجران</w:t>
            </w:r>
            <w:r w:rsidRPr="00725071">
              <w:rPr>
                <w:rStyle w:val="libPoemTiniChar0"/>
                <w:rtl/>
              </w:rPr>
              <w:br/>
              <w:t> </w:t>
            </w:r>
          </w:p>
        </w:tc>
        <w:tc>
          <w:tcPr>
            <w:tcW w:w="280" w:type="dxa"/>
          </w:tcPr>
          <w:p w:rsidR="007F12E1" w:rsidRDefault="007F12E1" w:rsidP="001D6FE5">
            <w:pPr>
              <w:pStyle w:val="libPoem"/>
              <w:rPr>
                <w:rtl/>
              </w:rPr>
            </w:pPr>
          </w:p>
        </w:tc>
        <w:tc>
          <w:tcPr>
            <w:tcW w:w="4288" w:type="dxa"/>
          </w:tcPr>
          <w:p w:rsidR="007F12E1" w:rsidRDefault="007F12E1" w:rsidP="001D6FE5">
            <w:pPr>
              <w:pStyle w:val="libPoem"/>
              <w:rPr>
                <w:rtl/>
              </w:rPr>
            </w:pPr>
            <w:r>
              <w:rPr>
                <w:rtl/>
                <w:lang w:bidi="fa-IR"/>
              </w:rPr>
              <w:t>پسندم آنچه را جانان پسندد</w:t>
            </w:r>
            <w:r w:rsidRPr="00725071">
              <w:rPr>
                <w:rStyle w:val="libPoemTiniChar0"/>
                <w:rtl/>
              </w:rPr>
              <w:br/>
              <w:t> </w:t>
            </w:r>
          </w:p>
        </w:tc>
      </w:tr>
    </w:tbl>
    <w:p w:rsidR="006163BF" w:rsidRDefault="006163BF" w:rsidP="006163BF">
      <w:pPr>
        <w:pStyle w:val="libNormal"/>
        <w:rPr>
          <w:rtl/>
          <w:lang w:bidi="fa-IR"/>
        </w:rPr>
      </w:pPr>
      <w:r>
        <w:rPr>
          <w:rtl/>
          <w:lang w:bidi="fa-IR"/>
        </w:rPr>
        <w:t xml:space="preserve">وقتى به ابراهيم خليل الرحمان </w:t>
      </w:r>
      <w:r w:rsidR="001F60CB" w:rsidRPr="001F60CB">
        <w:rPr>
          <w:rStyle w:val="libAlaemChar"/>
          <w:rtl/>
        </w:rPr>
        <w:t>عليه‌السلام</w:t>
      </w:r>
      <w:r>
        <w:rPr>
          <w:rtl/>
          <w:lang w:bidi="fa-IR"/>
        </w:rPr>
        <w:t xml:space="preserve"> فرمان داده شد كه فرزند دلبندت را بايد ذبح كنى</w:t>
      </w:r>
      <w:r w:rsidR="00480B29">
        <w:rPr>
          <w:rtl/>
          <w:lang w:bidi="fa-IR"/>
        </w:rPr>
        <w:t xml:space="preserve">، </w:t>
      </w:r>
      <w:r>
        <w:rPr>
          <w:rtl/>
          <w:lang w:bidi="fa-IR"/>
        </w:rPr>
        <w:t>او اين امر را به اسماعيل ابلاغ مى كند كه</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انِّى اءَرى فى المنام اءَنّى اءَذبحك فانظر ماذا ترى قال يا اءَبَتِ افعل ما تؤ مر ستجدنى انشاءاللّه من الصابرين # فلما اءَسلَما و تلَّه للجبين # و ناديناه اءَن يا ابراهيم # قد صدَّقت الرّؤ يا </w:t>
      </w:r>
      <w:r w:rsidRPr="00AB2949">
        <w:rPr>
          <w:rStyle w:val="libFootnotenumChar"/>
          <w:rtl/>
          <w:lang w:bidi="fa-IR"/>
        </w:rPr>
        <w:t>(799)</w:t>
      </w:r>
      <w:r w:rsidR="00AB2949">
        <w:rPr>
          <w:rtl/>
          <w:lang w:bidi="fa-IR"/>
        </w:rPr>
        <w:t xml:space="preserve">. </w:t>
      </w:r>
    </w:p>
    <w:p w:rsidR="006163BF" w:rsidRDefault="006163BF" w:rsidP="006163BF">
      <w:pPr>
        <w:pStyle w:val="libNormal"/>
        <w:rPr>
          <w:rtl/>
          <w:lang w:bidi="fa-IR"/>
        </w:rPr>
      </w:pPr>
      <w:r>
        <w:rPr>
          <w:rtl/>
          <w:lang w:bidi="fa-IR"/>
        </w:rPr>
        <w:t>«پسرم</w:t>
      </w:r>
      <w:r w:rsidR="00480B29">
        <w:rPr>
          <w:rtl/>
          <w:lang w:bidi="fa-IR"/>
        </w:rPr>
        <w:t>!</w:t>
      </w:r>
      <w:r>
        <w:rPr>
          <w:rtl/>
          <w:lang w:bidi="fa-IR"/>
        </w:rPr>
        <w:t xml:space="preserve"> من در خواب ديدم كه تو را ذبح مى كنم</w:t>
      </w:r>
      <w:r w:rsidR="00480B29">
        <w:rPr>
          <w:rtl/>
          <w:lang w:bidi="fa-IR"/>
        </w:rPr>
        <w:t xml:space="preserve">، </w:t>
      </w:r>
      <w:r>
        <w:rPr>
          <w:rtl/>
          <w:lang w:bidi="fa-IR"/>
        </w:rPr>
        <w:t>نظر تو چيست</w:t>
      </w:r>
      <w:r w:rsidR="00480B29">
        <w:rPr>
          <w:rtl/>
          <w:lang w:bidi="fa-IR"/>
        </w:rPr>
        <w:t>؟</w:t>
      </w:r>
      <w:r>
        <w:rPr>
          <w:rtl/>
          <w:lang w:bidi="fa-IR"/>
        </w:rPr>
        <w:t xml:space="preserve"> گفت</w:t>
      </w:r>
      <w:r w:rsidR="00291DE5">
        <w:rPr>
          <w:rtl/>
          <w:lang w:bidi="fa-IR"/>
        </w:rPr>
        <w:t xml:space="preserve">: </w:t>
      </w:r>
      <w:r>
        <w:rPr>
          <w:rtl/>
          <w:lang w:bidi="fa-IR"/>
        </w:rPr>
        <w:t>پدر! هر چه دستور دارى اجرا كن</w:t>
      </w:r>
      <w:r w:rsidR="00480B29">
        <w:rPr>
          <w:rtl/>
          <w:lang w:bidi="fa-IR"/>
        </w:rPr>
        <w:t xml:space="preserve">، </w:t>
      </w:r>
      <w:r>
        <w:rPr>
          <w:rtl/>
          <w:lang w:bidi="fa-IR"/>
        </w:rPr>
        <w:t>به خواست خودا مرا از صابران خواهى يافت</w:t>
      </w:r>
      <w:r w:rsidR="00AB2949">
        <w:rPr>
          <w:rtl/>
          <w:lang w:bidi="fa-IR"/>
        </w:rPr>
        <w:t xml:space="preserve">. </w:t>
      </w:r>
      <w:r>
        <w:rPr>
          <w:rtl/>
          <w:lang w:bidi="fa-IR"/>
        </w:rPr>
        <w:t>هنگامى كه هر دو تسليم شدند و ابراهيم جبين او را بر خاك نهاد</w:t>
      </w:r>
      <w:r w:rsidR="00480B29">
        <w:rPr>
          <w:rtl/>
          <w:lang w:bidi="fa-IR"/>
        </w:rPr>
        <w:t xml:space="preserve">، </w:t>
      </w:r>
      <w:r>
        <w:rPr>
          <w:rtl/>
          <w:lang w:bidi="fa-IR"/>
        </w:rPr>
        <w:t>او را ندا داديم كه</w:t>
      </w:r>
      <w:r w:rsidR="00291DE5">
        <w:rPr>
          <w:rtl/>
          <w:lang w:bidi="fa-IR"/>
        </w:rPr>
        <w:t xml:space="preserve">: </w:t>
      </w:r>
      <w:r>
        <w:rPr>
          <w:rtl/>
          <w:lang w:bidi="fa-IR"/>
        </w:rPr>
        <w:t>اى ابراهيم</w:t>
      </w:r>
      <w:r w:rsidR="00480B29">
        <w:rPr>
          <w:rtl/>
          <w:lang w:bidi="fa-IR"/>
        </w:rPr>
        <w:t>!</w:t>
      </w:r>
      <w:r>
        <w:rPr>
          <w:rtl/>
          <w:lang w:bidi="fa-IR"/>
        </w:rPr>
        <w:t xml:space="preserve"> آن رؤ يا را تحقق بخشيدى»</w:t>
      </w:r>
      <w:r w:rsidR="00AB2949">
        <w:rPr>
          <w:rtl/>
          <w:lang w:bidi="fa-IR"/>
        </w:rPr>
        <w:t xml:space="preserve">. </w:t>
      </w:r>
    </w:p>
    <w:p w:rsidR="006163BF" w:rsidRDefault="006163BF" w:rsidP="006163BF">
      <w:pPr>
        <w:pStyle w:val="libNormal"/>
        <w:rPr>
          <w:rtl/>
          <w:lang w:bidi="fa-IR"/>
        </w:rPr>
      </w:pPr>
      <w:r>
        <w:rPr>
          <w:rtl/>
          <w:lang w:bidi="fa-IR"/>
        </w:rPr>
        <w:t xml:space="preserve">حضرت اسماعيل </w:t>
      </w:r>
      <w:r w:rsidR="001F60CB" w:rsidRPr="001F60CB">
        <w:rPr>
          <w:rStyle w:val="libAlaemChar"/>
          <w:rtl/>
        </w:rPr>
        <w:t>عليه‌السلام</w:t>
      </w:r>
      <w:r>
        <w:rPr>
          <w:rtl/>
          <w:lang w:bidi="fa-IR"/>
        </w:rPr>
        <w:t xml:space="preserve"> هم كه در حقيقت نفس خود را كشته و بر اميال خود مسلط است</w:t>
      </w:r>
      <w:r w:rsidR="00480B29">
        <w:rPr>
          <w:rtl/>
          <w:lang w:bidi="fa-IR"/>
        </w:rPr>
        <w:t xml:space="preserve">، </w:t>
      </w:r>
      <w:r>
        <w:rPr>
          <w:rtl/>
          <w:lang w:bidi="fa-IR"/>
        </w:rPr>
        <w:t>در جواب پدر مى گويد</w:t>
      </w:r>
      <w:r w:rsidR="00291DE5">
        <w:rPr>
          <w:rtl/>
          <w:lang w:bidi="fa-IR"/>
        </w:rPr>
        <w:t xml:space="preserve">: </w:t>
      </w:r>
      <w:r>
        <w:rPr>
          <w:rtl/>
          <w:lang w:bidi="fa-IR"/>
        </w:rPr>
        <w:t>پدر درنگ نكن و فرمان خدا را اجرا كن</w:t>
      </w:r>
      <w:r w:rsidR="00AB2949">
        <w:rPr>
          <w:rtl/>
          <w:lang w:bidi="fa-IR"/>
        </w:rPr>
        <w:t xml:space="preserve">. </w:t>
      </w:r>
      <w:r>
        <w:rPr>
          <w:rtl/>
          <w:lang w:bidi="fa-IR"/>
        </w:rPr>
        <w:t>قرآن اين قصه را جالب نقل مى كند</w:t>
      </w:r>
      <w:r w:rsidR="00AB2949">
        <w:rPr>
          <w:rtl/>
          <w:lang w:bidi="fa-IR"/>
        </w:rPr>
        <w:t xml:space="preserve">. </w:t>
      </w:r>
      <w:r>
        <w:rPr>
          <w:rtl/>
          <w:lang w:bidi="fa-IR"/>
        </w:rPr>
        <w:t>وقتى ما اين تسليم را در ابراهيم و فرزندش ديديم</w:t>
      </w:r>
      <w:r w:rsidR="00480B29">
        <w:rPr>
          <w:rtl/>
          <w:lang w:bidi="fa-IR"/>
        </w:rPr>
        <w:t>؛</w:t>
      </w:r>
      <w:r>
        <w:rPr>
          <w:rtl/>
          <w:lang w:bidi="fa-IR"/>
        </w:rPr>
        <w:t xml:space="preserve"> ذبح عظيمى را فداى او كرديم</w:t>
      </w:r>
      <w:r w:rsidR="00AB2949">
        <w:rPr>
          <w:rtl/>
          <w:lang w:bidi="fa-IR"/>
        </w:rPr>
        <w:t xml:space="preserve">. </w:t>
      </w:r>
      <w:r>
        <w:rPr>
          <w:rtl/>
          <w:lang w:bidi="fa-IR"/>
        </w:rPr>
        <w:t>يعنى اى ابراهيم</w:t>
      </w:r>
      <w:r w:rsidR="00480B29">
        <w:rPr>
          <w:rtl/>
          <w:lang w:bidi="fa-IR"/>
        </w:rPr>
        <w:t>!</w:t>
      </w:r>
      <w:r>
        <w:rPr>
          <w:rtl/>
          <w:lang w:bidi="fa-IR"/>
        </w:rPr>
        <w:t xml:space="preserve"> اى اسماعيل</w:t>
      </w:r>
      <w:r w:rsidR="00480B29">
        <w:rPr>
          <w:rtl/>
          <w:lang w:bidi="fa-IR"/>
        </w:rPr>
        <w:t>!</w:t>
      </w:r>
      <w:r>
        <w:rPr>
          <w:rtl/>
          <w:lang w:bidi="fa-IR"/>
        </w:rPr>
        <w:t xml:space="preserve"> راست گفتيد كه خواسته شما خواسته من است</w:t>
      </w:r>
      <w:r w:rsidR="00AB2949">
        <w:rPr>
          <w:rtl/>
          <w:lang w:bidi="fa-IR"/>
        </w:rPr>
        <w:t xml:space="preserve">. </w:t>
      </w:r>
      <w:r>
        <w:rPr>
          <w:rtl/>
          <w:lang w:bidi="fa-IR"/>
        </w:rPr>
        <w:t>واقعا مستغرق در حب ماييد</w:t>
      </w:r>
      <w:r w:rsidR="00AB2949">
        <w:rPr>
          <w:rtl/>
          <w:lang w:bidi="fa-IR"/>
        </w:rPr>
        <w:t xml:space="preserve">. </w:t>
      </w:r>
      <w:r>
        <w:rPr>
          <w:rtl/>
          <w:lang w:bidi="fa-IR"/>
        </w:rPr>
        <w:t>آنچه را كه ما مى پذيريم</w:t>
      </w:r>
      <w:r w:rsidR="00480B29">
        <w:rPr>
          <w:rtl/>
          <w:lang w:bidi="fa-IR"/>
        </w:rPr>
        <w:t xml:space="preserve">، </w:t>
      </w:r>
      <w:r>
        <w:rPr>
          <w:rtl/>
          <w:lang w:bidi="fa-IR"/>
        </w:rPr>
        <w:t>همان صدق و راستى و خلوص است</w:t>
      </w:r>
      <w:r w:rsidR="00291DE5">
        <w:rPr>
          <w:rtl/>
          <w:lang w:bidi="fa-IR"/>
        </w:rPr>
        <w:t xml:space="preserve">: </w:t>
      </w:r>
    </w:p>
    <w:p w:rsidR="006163BF" w:rsidRDefault="006163BF" w:rsidP="006163BF">
      <w:pPr>
        <w:pStyle w:val="libNormal"/>
        <w:rPr>
          <w:rtl/>
          <w:lang w:bidi="fa-IR"/>
        </w:rPr>
      </w:pPr>
      <w:r>
        <w:rPr>
          <w:rtl/>
          <w:lang w:bidi="fa-IR"/>
        </w:rPr>
        <w:t xml:space="preserve">اءَلا للّه الدين الخالص </w:t>
      </w:r>
      <w:r w:rsidRPr="00AB2949">
        <w:rPr>
          <w:rStyle w:val="libFootnotenumChar"/>
          <w:rtl/>
          <w:lang w:bidi="fa-IR"/>
        </w:rPr>
        <w:t>(800)</w:t>
      </w:r>
      <w:r w:rsidR="00AB2949">
        <w:rPr>
          <w:rtl/>
          <w:lang w:bidi="fa-IR"/>
        </w:rPr>
        <w:t xml:space="preserve">. </w:t>
      </w:r>
    </w:p>
    <w:p w:rsidR="006163BF" w:rsidRDefault="006163BF" w:rsidP="006163BF">
      <w:pPr>
        <w:pStyle w:val="libNormal"/>
        <w:rPr>
          <w:rtl/>
          <w:lang w:bidi="fa-IR"/>
        </w:rPr>
      </w:pPr>
      <w:r>
        <w:rPr>
          <w:rtl/>
          <w:lang w:bidi="fa-IR"/>
        </w:rPr>
        <w:t>«آگاه باشيد كه دين خالص از آن خداست»</w:t>
      </w:r>
      <w:r w:rsidR="00AB2949">
        <w:rPr>
          <w:rtl/>
          <w:lang w:bidi="fa-IR"/>
        </w:rPr>
        <w:t xml:space="preserve">. </w:t>
      </w:r>
    </w:p>
    <w:p w:rsidR="006163BF" w:rsidRDefault="006163BF" w:rsidP="006163BF">
      <w:pPr>
        <w:pStyle w:val="libNormal"/>
        <w:rPr>
          <w:rtl/>
          <w:lang w:bidi="fa-IR"/>
        </w:rPr>
      </w:pPr>
      <w:r>
        <w:rPr>
          <w:rtl/>
          <w:lang w:bidi="fa-IR"/>
        </w:rPr>
        <w:t>وقتى خدا اين تسليم را در آنها ديد آن وقت فرمود</w:t>
      </w:r>
      <w:r w:rsidR="00291DE5">
        <w:rPr>
          <w:rtl/>
          <w:lang w:bidi="fa-IR"/>
        </w:rPr>
        <w:t xml:space="preserve">: </w:t>
      </w:r>
    </w:p>
    <w:p w:rsidR="006163BF" w:rsidRDefault="006163BF" w:rsidP="006163BF">
      <w:pPr>
        <w:pStyle w:val="libNormal"/>
        <w:rPr>
          <w:rtl/>
          <w:lang w:bidi="fa-IR"/>
        </w:rPr>
      </w:pPr>
      <w:r>
        <w:rPr>
          <w:rtl/>
          <w:lang w:bidi="fa-IR"/>
        </w:rPr>
        <w:t xml:space="preserve">و فديناه بذبح عظيم </w:t>
      </w:r>
      <w:r w:rsidRPr="00AB2949">
        <w:rPr>
          <w:rStyle w:val="libFootnotenumChar"/>
          <w:rtl/>
          <w:lang w:bidi="fa-IR"/>
        </w:rPr>
        <w:t>(801)</w:t>
      </w:r>
      <w:r w:rsidR="00AB2949">
        <w:rPr>
          <w:rtl/>
          <w:lang w:bidi="fa-IR"/>
        </w:rPr>
        <w:t xml:space="preserve">. </w:t>
      </w:r>
    </w:p>
    <w:p w:rsidR="006163BF" w:rsidRDefault="006163BF" w:rsidP="006163BF">
      <w:pPr>
        <w:pStyle w:val="libNormal"/>
        <w:rPr>
          <w:rtl/>
          <w:lang w:bidi="fa-IR"/>
        </w:rPr>
      </w:pPr>
      <w:r>
        <w:rPr>
          <w:rtl/>
          <w:lang w:bidi="fa-IR"/>
        </w:rPr>
        <w:t>«ما ذبح عظميمى را فداى او كرديم»</w:t>
      </w:r>
      <w:r w:rsidR="00AB2949">
        <w:rPr>
          <w:rtl/>
          <w:lang w:bidi="fa-IR"/>
        </w:rPr>
        <w:t xml:space="preserve">. </w:t>
      </w:r>
    </w:p>
    <w:p w:rsidR="006163BF" w:rsidRDefault="006163BF" w:rsidP="006163BF">
      <w:pPr>
        <w:pStyle w:val="libNormal"/>
        <w:rPr>
          <w:rtl/>
          <w:lang w:bidi="fa-IR"/>
        </w:rPr>
      </w:pPr>
      <w:r>
        <w:rPr>
          <w:rtl/>
          <w:lang w:bidi="fa-IR"/>
        </w:rPr>
        <w:t>ملاك</w:t>
      </w:r>
      <w:r w:rsidR="00480B29">
        <w:rPr>
          <w:rtl/>
          <w:lang w:bidi="fa-IR"/>
        </w:rPr>
        <w:t xml:space="preserve">، </w:t>
      </w:r>
      <w:r>
        <w:rPr>
          <w:rtl/>
          <w:lang w:bidi="fa-IR"/>
        </w:rPr>
        <w:t>كشتن اسماعيل نبود؛ ملاك</w:t>
      </w:r>
      <w:r w:rsidR="00480B29">
        <w:rPr>
          <w:rtl/>
          <w:lang w:bidi="fa-IR"/>
        </w:rPr>
        <w:t xml:space="preserve">، </w:t>
      </w:r>
      <w:r>
        <w:rPr>
          <w:rtl/>
          <w:lang w:bidi="fa-IR"/>
        </w:rPr>
        <w:t>امتحان ابراهيم و اسماعيل بود كه آيا واقعا در مدعاى خود صادقند و خدا را به عنوان محبوب و معشوق مى خواهند؟ اگر انسان به اين مرتبه برسد</w:t>
      </w:r>
      <w:r w:rsidR="00480B29">
        <w:rPr>
          <w:rtl/>
          <w:lang w:bidi="fa-IR"/>
        </w:rPr>
        <w:t xml:space="preserve">، </w:t>
      </w:r>
      <w:r>
        <w:rPr>
          <w:rtl/>
          <w:lang w:bidi="fa-IR"/>
        </w:rPr>
        <w:t>انجام فرايض نه تنها براى او وزر نخواهد بود و سنگينى نخواهد داشت</w:t>
      </w:r>
      <w:r w:rsidR="00480B29">
        <w:rPr>
          <w:rtl/>
          <w:lang w:bidi="fa-IR"/>
        </w:rPr>
        <w:t xml:space="preserve">، </w:t>
      </w:r>
      <w:r>
        <w:rPr>
          <w:rtl/>
          <w:lang w:bidi="fa-IR"/>
        </w:rPr>
        <w:t xml:space="preserve">بلكه اين فرايض براى او يك نعمت و تفضل از جانب </w:t>
      </w:r>
      <w:r>
        <w:rPr>
          <w:rtl/>
          <w:lang w:bidi="fa-IR"/>
        </w:rPr>
        <w:lastRenderedPageBreak/>
        <w:t>خدا خواهد بود</w:t>
      </w:r>
      <w:r w:rsidR="00AB2949">
        <w:rPr>
          <w:rtl/>
          <w:lang w:bidi="fa-IR"/>
        </w:rPr>
        <w:t xml:space="preserve">. </w:t>
      </w:r>
      <w:r>
        <w:rPr>
          <w:rtl/>
          <w:lang w:bidi="fa-IR"/>
        </w:rPr>
        <w:t>عبد خاضع و مشتاق</w:t>
      </w:r>
      <w:r w:rsidR="00480B29">
        <w:rPr>
          <w:rtl/>
          <w:lang w:bidi="fa-IR"/>
        </w:rPr>
        <w:t xml:space="preserve">، </w:t>
      </w:r>
      <w:r>
        <w:rPr>
          <w:rtl/>
          <w:lang w:bidi="fa-IR"/>
        </w:rPr>
        <w:t>كسى است كه از محبوب راه وصل و قرب را گدايى كند</w:t>
      </w:r>
      <w:r w:rsidR="00AB2949">
        <w:rPr>
          <w:rtl/>
          <w:lang w:bidi="fa-IR"/>
        </w:rPr>
        <w:t xml:space="preserve">. </w:t>
      </w:r>
    </w:p>
    <w:p w:rsidR="006163BF" w:rsidRDefault="006163BF" w:rsidP="006163BF">
      <w:pPr>
        <w:pStyle w:val="libNormal"/>
        <w:rPr>
          <w:rtl/>
          <w:lang w:bidi="fa-IR"/>
        </w:rPr>
      </w:pPr>
      <w:r>
        <w:rPr>
          <w:rtl/>
          <w:lang w:bidi="fa-IR"/>
        </w:rPr>
        <w:t>در مناجات خمس عشر</w:t>
      </w:r>
      <w:r w:rsidR="00480B29">
        <w:rPr>
          <w:rtl/>
          <w:lang w:bidi="fa-IR"/>
        </w:rPr>
        <w:t xml:space="preserve">، </w:t>
      </w:r>
      <w:r>
        <w:rPr>
          <w:rtl/>
          <w:lang w:bidi="fa-IR"/>
        </w:rPr>
        <w:t xml:space="preserve">مناجات المفتقرين امام سجاد </w:t>
      </w:r>
      <w:r w:rsidR="001F60CB" w:rsidRPr="001F60CB">
        <w:rPr>
          <w:rStyle w:val="libAlaemChar"/>
          <w:rtl/>
        </w:rPr>
        <w:t>عليه‌السلام</w:t>
      </w:r>
      <w:r>
        <w:rPr>
          <w:rtl/>
          <w:lang w:bidi="fa-IR"/>
        </w:rPr>
        <w:t xml:space="preserve"> به خدا اينگونه عرض مى كند</w:t>
      </w:r>
      <w:r w:rsidR="00291DE5">
        <w:rPr>
          <w:rtl/>
          <w:lang w:bidi="fa-IR"/>
        </w:rPr>
        <w:t xml:space="preserve">: </w:t>
      </w:r>
    </w:p>
    <w:p w:rsidR="006163BF" w:rsidRDefault="006163BF" w:rsidP="006163BF">
      <w:pPr>
        <w:pStyle w:val="libNormal"/>
        <w:rPr>
          <w:rtl/>
          <w:lang w:bidi="fa-IR"/>
        </w:rPr>
      </w:pPr>
      <w:r>
        <w:rPr>
          <w:rtl/>
          <w:lang w:bidi="fa-IR"/>
        </w:rPr>
        <w:t>الهى</w:t>
      </w:r>
      <w:r w:rsidR="00AB2949">
        <w:rPr>
          <w:rtl/>
          <w:lang w:bidi="fa-IR"/>
        </w:rPr>
        <w:t>...</w:t>
      </w:r>
      <w:r>
        <w:rPr>
          <w:rtl/>
          <w:lang w:bidi="fa-IR"/>
        </w:rPr>
        <w:t>غلّتى لا يبرّدها الا وصلك و لوعتى لا يطفيها الا لقاؤ ك و شوقى اليك لا يبلّه الا النظر الى وجهك و قرارى لا يقرّ دون دنوّى منك و لهفتى لا يردّها الا روحك و سقمى لا يشفيه الا طبّك و غمّى لا يزيله الا قربك</w:t>
      </w:r>
      <w:r w:rsidR="00AB2949">
        <w:rPr>
          <w:rtl/>
          <w:lang w:bidi="fa-IR"/>
        </w:rPr>
        <w:t>...</w:t>
      </w:r>
      <w:r>
        <w:rPr>
          <w:rtl/>
          <w:lang w:bidi="fa-IR"/>
        </w:rPr>
        <w:t xml:space="preserve">فيا منتهى اءمل الاملين و يا غاية سؤ ل السائلين و يا اءَقصى طلبة الطالبين </w:t>
      </w:r>
      <w:r w:rsidRPr="00AB2949">
        <w:rPr>
          <w:rStyle w:val="libFootnotenumChar"/>
          <w:rtl/>
          <w:lang w:bidi="fa-IR"/>
        </w:rPr>
        <w:t>(802)</w:t>
      </w:r>
      <w:r w:rsidR="00AB2949">
        <w:rPr>
          <w:rtl/>
          <w:lang w:bidi="fa-IR"/>
        </w:rPr>
        <w:t xml:space="preserve">. </w:t>
      </w:r>
    </w:p>
    <w:p w:rsidR="006163BF" w:rsidRDefault="006163BF" w:rsidP="006163BF">
      <w:pPr>
        <w:pStyle w:val="libNormal"/>
        <w:rPr>
          <w:rtl/>
          <w:lang w:bidi="fa-IR"/>
        </w:rPr>
      </w:pPr>
      <w:r>
        <w:rPr>
          <w:rtl/>
          <w:lang w:bidi="fa-IR"/>
        </w:rPr>
        <w:t>«خدايا! اين سوز سينه ام جز با وصال تو خنك نمى شود</w:t>
      </w:r>
      <w:r w:rsidR="00AB2949">
        <w:rPr>
          <w:rtl/>
          <w:lang w:bidi="fa-IR"/>
        </w:rPr>
        <w:t xml:space="preserve">. </w:t>
      </w:r>
      <w:r>
        <w:rPr>
          <w:rtl/>
          <w:lang w:bidi="fa-IR"/>
        </w:rPr>
        <w:t>خدايا! اين سوزش دل من جز با ديدن تو خاموش نمى شود</w:t>
      </w:r>
      <w:r w:rsidR="00AB2949">
        <w:rPr>
          <w:rtl/>
          <w:lang w:bidi="fa-IR"/>
        </w:rPr>
        <w:t xml:space="preserve">. </w:t>
      </w:r>
      <w:r>
        <w:rPr>
          <w:rtl/>
          <w:lang w:bidi="fa-IR"/>
        </w:rPr>
        <w:t>خدايا! اين شور و اشتياق من جز با نظر به جلوه تو سيراب نمى گردد</w:t>
      </w:r>
      <w:r w:rsidR="00AB2949">
        <w:rPr>
          <w:rtl/>
          <w:lang w:bidi="fa-IR"/>
        </w:rPr>
        <w:t xml:space="preserve">. </w:t>
      </w:r>
      <w:r>
        <w:rPr>
          <w:rtl/>
          <w:lang w:bidi="fa-IR"/>
        </w:rPr>
        <w:t>خدايا! التهاب و بى قرارى من آرامش نمى پذيرد و جز با نزديكى به تو</w:t>
      </w:r>
      <w:r w:rsidR="00AB2949">
        <w:rPr>
          <w:rtl/>
          <w:lang w:bidi="fa-IR"/>
        </w:rPr>
        <w:t xml:space="preserve">. </w:t>
      </w:r>
      <w:r>
        <w:rPr>
          <w:rtl/>
          <w:lang w:bidi="fa-IR"/>
        </w:rPr>
        <w:t>خدايا! اين حزن و اين ناله و استغاثه من ساكت نمى شود</w:t>
      </w:r>
      <w:r w:rsidR="00480B29">
        <w:rPr>
          <w:rtl/>
          <w:lang w:bidi="fa-IR"/>
        </w:rPr>
        <w:t xml:space="preserve">، </w:t>
      </w:r>
      <w:r>
        <w:rPr>
          <w:rtl/>
          <w:lang w:bidi="fa-IR"/>
        </w:rPr>
        <w:t>مگر روح و ريحان تو بر دل بتابد</w:t>
      </w:r>
      <w:r w:rsidR="00AB2949">
        <w:rPr>
          <w:rtl/>
          <w:lang w:bidi="fa-IR"/>
        </w:rPr>
        <w:t xml:space="preserve">. </w:t>
      </w:r>
      <w:r>
        <w:rPr>
          <w:rtl/>
          <w:lang w:bidi="fa-IR"/>
        </w:rPr>
        <w:t>خدايا! بيمارى و درد و كسالت من جز با طبابت تو شفا پيدا نمى كند</w:t>
      </w:r>
      <w:r w:rsidR="00AB2949">
        <w:rPr>
          <w:rtl/>
          <w:lang w:bidi="fa-IR"/>
        </w:rPr>
        <w:t xml:space="preserve">. </w:t>
      </w:r>
      <w:r>
        <w:rPr>
          <w:rtl/>
          <w:lang w:bidi="fa-IR"/>
        </w:rPr>
        <w:t>خدايا! اين غم</w:t>
      </w:r>
      <w:r w:rsidR="00480B29">
        <w:rPr>
          <w:rtl/>
          <w:lang w:bidi="fa-IR"/>
        </w:rPr>
        <w:t xml:space="preserve">، </w:t>
      </w:r>
      <w:r>
        <w:rPr>
          <w:rtl/>
          <w:lang w:bidi="fa-IR"/>
        </w:rPr>
        <w:t>اندوه و درد من زائل نمى شود و از بين نمى رود؛ جز اين كه به وصال تو و قرب تو دست يابم</w:t>
      </w:r>
      <w:r w:rsidR="00AB2949">
        <w:rPr>
          <w:rtl/>
          <w:lang w:bidi="fa-IR"/>
        </w:rPr>
        <w:t xml:space="preserve">. </w:t>
      </w:r>
      <w:r>
        <w:rPr>
          <w:rtl/>
          <w:lang w:bidi="fa-IR"/>
        </w:rPr>
        <w:t>اى منتهاى آرزوى همه آرزومندان و اى منتهاى همه گدايان و طلب كنندگان</w:t>
      </w:r>
      <w:r w:rsidR="00480B29">
        <w:rPr>
          <w:rtl/>
          <w:lang w:bidi="fa-IR"/>
        </w:rPr>
        <w:t>!</w:t>
      </w:r>
      <w:r>
        <w:rPr>
          <w:rtl/>
          <w:lang w:bidi="fa-IR"/>
        </w:rPr>
        <w:t xml:space="preserve"> و اى بالاترين مطلب جويندگان»</w:t>
      </w:r>
      <w:r w:rsidR="00AB2949">
        <w:rPr>
          <w:rtl/>
          <w:lang w:bidi="fa-IR"/>
        </w:rPr>
        <w:t xml:space="preserve">. </w:t>
      </w:r>
    </w:p>
    <w:tbl>
      <w:tblPr>
        <w:tblStyle w:val="TableGrid"/>
        <w:bidiVisual/>
        <w:tblW w:w="5000" w:type="pct"/>
        <w:tblLook w:val="01E0"/>
      </w:tblPr>
      <w:tblGrid>
        <w:gridCol w:w="3657"/>
        <w:gridCol w:w="269"/>
        <w:gridCol w:w="3661"/>
      </w:tblGrid>
      <w:tr w:rsidR="007F12E1" w:rsidTr="001D6FE5">
        <w:trPr>
          <w:trHeight w:val="350"/>
        </w:trPr>
        <w:tc>
          <w:tcPr>
            <w:tcW w:w="4288" w:type="dxa"/>
            <w:shd w:val="clear" w:color="auto" w:fill="auto"/>
          </w:tcPr>
          <w:p w:rsidR="007F12E1" w:rsidRDefault="007F12E1" w:rsidP="001D6FE5">
            <w:pPr>
              <w:pStyle w:val="libPoem"/>
              <w:rPr>
                <w:rtl/>
              </w:rPr>
            </w:pPr>
            <w:r>
              <w:rPr>
                <w:rtl/>
                <w:lang w:bidi="fa-IR"/>
              </w:rPr>
              <w:t>گر طبيبانه بيايى به سر بالينم</w:t>
            </w:r>
            <w:r w:rsidRPr="00725071">
              <w:rPr>
                <w:rStyle w:val="libPoemTiniChar0"/>
                <w:rtl/>
              </w:rPr>
              <w:br/>
              <w:t> </w:t>
            </w:r>
          </w:p>
        </w:tc>
        <w:tc>
          <w:tcPr>
            <w:tcW w:w="280" w:type="dxa"/>
            <w:shd w:val="clear" w:color="auto" w:fill="auto"/>
          </w:tcPr>
          <w:p w:rsidR="007F12E1" w:rsidRDefault="007F12E1" w:rsidP="001D6FE5">
            <w:pPr>
              <w:pStyle w:val="libPoem"/>
              <w:rPr>
                <w:rtl/>
              </w:rPr>
            </w:pPr>
          </w:p>
        </w:tc>
        <w:tc>
          <w:tcPr>
            <w:tcW w:w="4288" w:type="dxa"/>
            <w:shd w:val="clear" w:color="auto" w:fill="auto"/>
          </w:tcPr>
          <w:p w:rsidR="007F12E1" w:rsidRDefault="007F12E1" w:rsidP="001D6FE5">
            <w:pPr>
              <w:pStyle w:val="libPoem"/>
              <w:rPr>
                <w:rtl/>
              </w:rPr>
            </w:pPr>
            <w:r>
              <w:rPr>
                <w:rtl/>
                <w:lang w:bidi="fa-IR"/>
              </w:rPr>
              <w:t>به دو عالم ندهم لذت بيمارى را</w:t>
            </w:r>
            <w:r w:rsidRPr="00725071">
              <w:rPr>
                <w:rStyle w:val="libPoemTiniChar0"/>
                <w:rtl/>
              </w:rPr>
              <w:br/>
              <w:t> </w:t>
            </w:r>
          </w:p>
        </w:tc>
      </w:tr>
    </w:tbl>
    <w:p w:rsidR="006163BF" w:rsidRDefault="006163BF" w:rsidP="006163BF">
      <w:pPr>
        <w:pStyle w:val="libNormal"/>
        <w:rPr>
          <w:rtl/>
          <w:lang w:bidi="fa-IR"/>
        </w:rPr>
      </w:pPr>
      <w:r>
        <w:rPr>
          <w:rtl/>
          <w:lang w:bidi="fa-IR"/>
        </w:rPr>
        <w:t>خدايا! تو مطلوبى و من بر وصل تو فرمانبردارم و تو را شاكر و سپاس گزارم كه راه وصل و قرب خود و راه رسيدن به خويش را نشان دادى</w:t>
      </w:r>
      <w:r w:rsidR="00480B29">
        <w:rPr>
          <w:rtl/>
          <w:lang w:bidi="fa-IR"/>
        </w:rPr>
        <w:t xml:space="preserve">، </w:t>
      </w:r>
      <w:r>
        <w:rPr>
          <w:rtl/>
          <w:lang w:bidi="fa-IR"/>
        </w:rPr>
        <w:t>فرايضى مانند نماز و روزه و ساير امور عبادى بيان فرموده اى و اين راه را براى ما گشوده اى</w:t>
      </w:r>
      <w:r w:rsidR="00AB2949">
        <w:rPr>
          <w:rtl/>
          <w:lang w:bidi="fa-IR"/>
        </w:rPr>
        <w:t xml:space="preserve">. </w:t>
      </w:r>
    </w:p>
    <w:p w:rsidR="006163BF" w:rsidRDefault="00CE6CA4" w:rsidP="00AB2949">
      <w:pPr>
        <w:pStyle w:val="Heading1"/>
        <w:rPr>
          <w:rtl/>
          <w:lang w:bidi="fa-IR"/>
        </w:rPr>
      </w:pPr>
      <w:r>
        <w:rPr>
          <w:rtl/>
          <w:lang w:bidi="fa-IR"/>
        </w:rPr>
        <w:br w:type="page"/>
      </w:r>
      <w:bookmarkStart w:id="66" w:name="_Toc394484831"/>
      <w:r w:rsidR="00AB2949">
        <w:rPr>
          <w:rtl/>
          <w:lang w:bidi="fa-IR"/>
        </w:rPr>
        <w:lastRenderedPageBreak/>
        <w:t>12 - حق صدقه</w:t>
      </w:r>
      <w:bookmarkEnd w:id="66"/>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الصدقة فاءَن تعلم اءَنّها ذُخرُك عند ربك و وديعتك الّتى لا تحتاج الى الاشهاد فاذا علمت ذلك كنت بما استودعته سرّا اءَوثَقَ بما استودعته علانية و كنت جديرا اءَن تكون اءَسرَرت اليه اءَمرا اءَعلَنتَهُ و كان الامر بينك و بينه فيها سرا على كل حال و لم تستظهر عليه فيما استودعته منّا اِشهاد الاسماع و الابصار عليه بها كانها اءَوثق فى نفسك لا كانَّك لا تثق به فى تادية وديعتك اليك ثم لم تمتَنَّ بها على اءَحد لانّها لك فاذا امتننت بها لم تاءمن اءَن تكون بها مثل تهجين حالك منها الى من مننت بها عليه لان فى ذلك دليلا على اءَنَّك تُرِد نفسك بها و لو اءَردت نفسك بها لم تمتنّ بها على احد و لا قوة الا باللّه</w:t>
      </w:r>
      <w:r w:rsidR="00AB2949">
        <w:rPr>
          <w:rtl/>
          <w:lang w:bidi="fa-IR"/>
        </w:rPr>
        <w:t xml:space="preserve">. </w:t>
      </w:r>
    </w:p>
    <w:p w:rsidR="006163BF" w:rsidRDefault="006163BF" w:rsidP="006163BF">
      <w:pPr>
        <w:pStyle w:val="libNormal"/>
        <w:rPr>
          <w:rtl/>
          <w:lang w:bidi="fa-IR"/>
        </w:rPr>
      </w:pPr>
      <w:r>
        <w:rPr>
          <w:rtl/>
          <w:lang w:bidi="fa-IR"/>
        </w:rPr>
        <w:t>«و اَمَّا حَق صدقه آن است كه بدانى ذخيره توست نزد پروردگارت</w:t>
      </w:r>
      <w:r w:rsidR="00480B29">
        <w:rPr>
          <w:rtl/>
          <w:lang w:bidi="fa-IR"/>
        </w:rPr>
        <w:t>؛</w:t>
      </w:r>
      <w:r>
        <w:rPr>
          <w:rtl/>
          <w:lang w:bidi="fa-IR"/>
        </w:rPr>
        <w:t xml:space="preserve"> و سپرده اى</w:t>
      </w:r>
      <w:r w:rsidR="00480B29">
        <w:rPr>
          <w:rtl/>
          <w:lang w:bidi="fa-IR"/>
        </w:rPr>
        <w:t xml:space="preserve">، </w:t>
      </w:r>
      <w:r>
        <w:rPr>
          <w:rtl/>
          <w:lang w:bidi="fa-IR"/>
        </w:rPr>
        <w:t>كه نياز به شاهد و گواه گرفتن ندارد</w:t>
      </w:r>
      <w:r w:rsidR="00AB2949">
        <w:rPr>
          <w:rtl/>
          <w:lang w:bidi="fa-IR"/>
        </w:rPr>
        <w:t xml:space="preserve">. </w:t>
      </w:r>
      <w:r>
        <w:rPr>
          <w:rtl/>
          <w:lang w:bidi="fa-IR"/>
        </w:rPr>
        <w:t>چون اين را دانستى اعتماد و اطمينانت به آنچه در نهان به امانت مى سپارى بيشتر است تا از آنچه آشكار مى دهى</w:t>
      </w:r>
      <w:r w:rsidR="00480B29">
        <w:rPr>
          <w:rtl/>
          <w:lang w:bidi="fa-IR"/>
        </w:rPr>
        <w:t>؛</w:t>
      </w:r>
      <w:r>
        <w:rPr>
          <w:rtl/>
          <w:lang w:bidi="fa-IR"/>
        </w:rPr>
        <w:t xml:space="preserve"> و شايسته است كه اين كار سرّ و رازى باشد ميان تو و خداى تو؛ و هيچ كس را بر آن آگاه ننمايى</w:t>
      </w:r>
      <w:r w:rsidR="00AB2949">
        <w:rPr>
          <w:rtl/>
          <w:lang w:bidi="fa-IR"/>
        </w:rPr>
        <w:t xml:space="preserve">. </w:t>
      </w:r>
      <w:r>
        <w:rPr>
          <w:rtl/>
          <w:lang w:bidi="fa-IR"/>
        </w:rPr>
        <w:t>و گوش ها و ديده هاى ديگران را به دليل اين كه بدانها بيشتر اعتماد دارى پشتوانه عمل خود قرار ندهى</w:t>
      </w:r>
      <w:r w:rsidR="00480B29">
        <w:rPr>
          <w:rtl/>
          <w:lang w:bidi="fa-IR"/>
        </w:rPr>
        <w:t>؛</w:t>
      </w:r>
      <w:r>
        <w:rPr>
          <w:rtl/>
          <w:lang w:bidi="fa-IR"/>
        </w:rPr>
        <w:t xml:space="preserve"> نه از آن رو كه از سپرده گذاريت نزد خدا مطمئن نيستى</w:t>
      </w:r>
      <w:r w:rsidR="00480B29">
        <w:rPr>
          <w:rtl/>
          <w:lang w:bidi="fa-IR"/>
        </w:rPr>
        <w:t xml:space="preserve">، </w:t>
      </w:r>
      <w:r>
        <w:rPr>
          <w:rtl/>
          <w:lang w:bidi="fa-IR"/>
        </w:rPr>
        <w:t>براى اين كه مى دانى صدقه بلاها و امراض را از تو دور مى كند و در آخرت تو را از آتش و عذاب مى رهاند</w:t>
      </w:r>
      <w:r w:rsidR="00AB2949">
        <w:rPr>
          <w:rtl/>
          <w:lang w:bidi="fa-IR"/>
        </w:rPr>
        <w:t xml:space="preserve">. </w:t>
      </w:r>
      <w:r>
        <w:rPr>
          <w:rtl/>
          <w:lang w:bidi="fa-IR"/>
        </w:rPr>
        <w:t>همچنين در پرداخت صدقه بر هيچ كس منت نگذار</w:t>
      </w:r>
      <w:r w:rsidR="00480B29">
        <w:rPr>
          <w:rtl/>
          <w:lang w:bidi="fa-IR"/>
        </w:rPr>
        <w:t xml:space="preserve">، </w:t>
      </w:r>
      <w:r>
        <w:rPr>
          <w:rtl/>
          <w:lang w:bidi="fa-IR"/>
        </w:rPr>
        <w:t>كه اين كار فقط به نفع توست</w:t>
      </w:r>
      <w:r w:rsidR="00480B29">
        <w:rPr>
          <w:rtl/>
          <w:lang w:bidi="fa-IR"/>
        </w:rPr>
        <w:t>؛</w:t>
      </w:r>
      <w:r>
        <w:rPr>
          <w:rtl/>
          <w:lang w:bidi="fa-IR"/>
        </w:rPr>
        <w:t xml:space="preserve"> و اگر چنين كردى خود را از گرفتارى به سرنوشت آن شخص كه بر او منت نهاده اى ايمن مدان</w:t>
      </w:r>
      <w:r w:rsidR="00480B29">
        <w:rPr>
          <w:rtl/>
          <w:lang w:bidi="fa-IR"/>
        </w:rPr>
        <w:t>؛</w:t>
      </w:r>
      <w:r>
        <w:rPr>
          <w:rtl/>
          <w:lang w:bidi="fa-IR"/>
        </w:rPr>
        <w:t xml:space="preserve"> زيرا تو با اين كار نشان داده اى كه به دنبال منفعت خود بوده اى وگرنه هرگز بر كسى منت نمى نهادى»</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دوازدهمين حق ذكرشده در رساله حقوق امام سجاد </w:t>
      </w:r>
      <w:r w:rsidR="001F60CB" w:rsidRPr="001F60CB">
        <w:rPr>
          <w:rStyle w:val="libAlaemChar"/>
          <w:rtl/>
        </w:rPr>
        <w:t>عليه‌السلام</w:t>
      </w:r>
      <w:r>
        <w:rPr>
          <w:rtl/>
          <w:lang w:bidi="fa-IR"/>
        </w:rPr>
        <w:t xml:space="preserve"> و سومين حق از حقوق افعال كه در اين رساله مباركه ذكر شده است «حق صدقه» است</w:t>
      </w:r>
      <w:r w:rsidR="00AB2949">
        <w:rPr>
          <w:rtl/>
          <w:lang w:bidi="fa-IR"/>
        </w:rPr>
        <w:t xml:space="preserve">. </w:t>
      </w:r>
    </w:p>
    <w:p w:rsidR="006163BF" w:rsidRDefault="00AB2949" w:rsidP="00AB2949">
      <w:pPr>
        <w:pStyle w:val="Heading2"/>
        <w:rPr>
          <w:rtl/>
          <w:lang w:bidi="fa-IR"/>
        </w:rPr>
      </w:pPr>
      <w:bookmarkStart w:id="67" w:name="_Toc394484832"/>
      <w:r>
        <w:rPr>
          <w:rtl/>
          <w:lang w:bidi="fa-IR"/>
        </w:rPr>
        <w:t>زكات</w:t>
      </w:r>
      <w:r w:rsidR="00480B29">
        <w:rPr>
          <w:rtl/>
          <w:lang w:bidi="fa-IR"/>
        </w:rPr>
        <w:t xml:space="preserve">، </w:t>
      </w:r>
      <w:r>
        <w:rPr>
          <w:rtl/>
          <w:lang w:bidi="fa-IR"/>
        </w:rPr>
        <w:t>حق واجب الهى</w:t>
      </w:r>
      <w:bookmarkEnd w:id="67"/>
    </w:p>
    <w:p w:rsidR="006163BF" w:rsidRDefault="006163BF" w:rsidP="006163BF">
      <w:pPr>
        <w:pStyle w:val="libNormal"/>
        <w:rPr>
          <w:rtl/>
          <w:lang w:bidi="fa-IR"/>
        </w:rPr>
      </w:pPr>
      <w:r>
        <w:rPr>
          <w:rtl/>
          <w:lang w:bidi="fa-IR"/>
        </w:rPr>
        <w:t>عنوان صدقه در لسان شرع مقدس</w:t>
      </w:r>
      <w:r w:rsidR="00480B29">
        <w:rPr>
          <w:rtl/>
          <w:lang w:bidi="fa-IR"/>
        </w:rPr>
        <w:t>؛</w:t>
      </w:r>
      <w:r>
        <w:rPr>
          <w:rtl/>
          <w:lang w:bidi="fa-IR"/>
        </w:rPr>
        <w:t xml:space="preserve"> اعم از قرآن و روايات</w:t>
      </w:r>
      <w:r w:rsidR="00480B29">
        <w:rPr>
          <w:rtl/>
          <w:lang w:bidi="fa-IR"/>
        </w:rPr>
        <w:t>؛</w:t>
      </w:r>
      <w:r>
        <w:rPr>
          <w:rtl/>
          <w:lang w:bidi="fa-IR"/>
        </w:rPr>
        <w:t xml:space="preserve"> هم بر حقوق واجب مالى اطلاق مى شود</w:t>
      </w:r>
      <w:r w:rsidR="00480B29">
        <w:rPr>
          <w:rtl/>
          <w:lang w:bidi="fa-IR"/>
        </w:rPr>
        <w:t xml:space="preserve">، </w:t>
      </w:r>
      <w:r>
        <w:rPr>
          <w:rtl/>
          <w:lang w:bidi="fa-IR"/>
        </w:rPr>
        <w:t>هم بر تبرّعات (انفاق ها و اعانات مستحبى)؛ به همه اين موارد صدقه گفته مى شود</w:t>
      </w:r>
      <w:r w:rsidR="00AB2949">
        <w:rPr>
          <w:rtl/>
          <w:lang w:bidi="fa-IR"/>
        </w:rPr>
        <w:t xml:space="preserve">. </w:t>
      </w:r>
      <w:r>
        <w:rPr>
          <w:rtl/>
          <w:lang w:bidi="fa-IR"/>
        </w:rPr>
        <w:t>بنابراين لازم است كه اول درباره حقوق واجبى كه به آنها صدقه گفته مى شود مقدار بيشترى بحث كنيم كه نمونه آن زكات است</w:t>
      </w:r>
      <w:r w:rsidR="00AB2949">
        <w:rPr>
          <w:rtl/>
          <w:lang w:bidi="fa-IR"/>
        </w:rPr>
        <w:t xml:space="preserve">. </w:t>
      </w:r>
    </w:p>
    <w:p w:rsidR="006163BF" w:rsidRDefault="006163BF" w:rsidP="006163BF">
      <w:pPr>
        <w:pStyle w:val="libNormal"/>
        <w:rPr>
          <w:rtl/>
          <w:lang w:bidi="fa-IR"/>
        </w:rPr>
      </w:pPr>
      <w:r>
        <w:rPr>
          <w:rtl/>
          <w:lang w:bidi="fa-IR"/>
        </w:rPr>
        <w:t xml:space="preserve">بُنِى الاسلام على خمس على الصلاة و الزكاة و الحج و الصوم و الولاية </w:t>
      </w:r>
      <w:r w:rsidRPr="00AB2949">
        <w:rPr>
          <w:rStyle w:val="libFootnotenumChar"/>
          <w:rtl/>
          <w:lang w:bidi="fa-IR"/>
        </w:rPr>
        <w:t>(803)</w:t>
      </w:r>
      <w:r w:rsidR="00AB2949">
        <w:rPr>
          <w:rtl/>
          <w:lang w:bidi="fa-IR"/>
        </w:rPr>
        <w:t xml:space="preserve">. </w:t>
      </w:r>
    </w:p>
    <w:p w:rsidR="006163BF" w:rsidRDefault="006163BF" w:rsidP="006163BF">
      <w:pPr>
        <w:pStyle w:val="libNormal"/>
        <w:rPr>
          <w:rtl/>
          <w:lang w:bidi="fa-IR"/>
        </w:rPr>
      </w:pPr>
      <w:r>
        <w:rPr>
          <w:rtl/>
          <w:lang w:bidi="fa-IR"/>
        </w:rPr>
        <w:t>«اسلام بر پنج چيز بنيان نهاده شده است</w:t>
      </w:r>
      <w:r w:rsidR="00291DE5">
        <w:rPr>
          <w:rtl/>
          <w:lang w:bidi="fa-IR"/>
        </w:rPr>
        <w:t xml:space="preserve">: </w:t>
      </w:r>
      <w:r>
        <w:rPr>
          <w:rtl/>
          <w:lang w:bidi="fa-IR"/>
        </w:rPr>
        <w:t>نماز</w:t>
      </w:r>
      <w:r w:rsidR="00480B29">
        <w:rPr>
          <w:rtl/>
          <w:lang w:bidi="fa-IR"/>
        </w:rPr>
        <w:t xml:space="preserve">، </w:t>
      </w:r>
      <w:r>
        <w:rPr>
          <w:rtl/>
          <w:lang w:bidi="fa-IR"/>
        </w:rPr>
        <w:t>زكات</w:t>
      </w:r>
      <w:r w:rsidR="00480B29">
        <w:rPr>
          <w:rtl/>
          <w:lang w:bidi="fa-IR"/>
        </w:rPr>
        <w:t xml:space="preserve">، </w:t>
      </w:r>
      <w:r>
        <w:rPr>
          <w:rtl/>
          <w:lang w:bidi="fa-IR"/>
        </w:rPr>
        <w:t>حج</w:t>
      </w:r>
      <w:r w:rsidR="00480B29">
        <w:rPr>
          <w:rtl/>
          <w:lang w:bidi="fa-IR"/>
        </w:rPr>
        <w:t xml:space="preserve">، </w:t>
      </w:r>
      <w:r>
        <w:rPr>
          <w:rtl/>
          <w:lang w:bidi="fa-IR"/>
        </w:rPr>
        <w:t xml:space="preserve">روزه و ولايت اهل بيت </w:t>
      </w:r>
      <w:r w:rsidR="009C069C" w:rsidRPr="009C069C">
        <w:rPr>
          <w:rStyle w:val="libAlaemChar"/>
          <w:rtl/>
        </w:rPr>
        <w:t>عليهم‌السلام</w:t>
      </w:r>
      <w:r>
        <w:rPr>
          <w:rtl/>
          <w:lang w:bidi="fa-IR"/>
        </w:rPr>
        <w:t>»</w:t>
      </w:r>
      <w:r w:rsidR="00AB2949">
        <w:rPr>
          <w:rtl/>
          <w:lang w:bidi="fa-IR"/>
        </w:rPr>
        <w:t xml:space="preserve">. </w:t>
      </w:r>
    </w:p>
    <w:p w:rsidR="006163BF" w:rsidRDefault="006163BF" w:rsidP="006163BF">
      <w:pPr>
        <w:pStyle w:val="libNormal"/>
        <w:rPr>
          <w:rtl/>
          <w:lang w:bidi="fa-IR"/>
        </w:rPr>
      </w:pPr>
      <w:r>
        <w:rPr>
          <w:rtl/>
          <w:lang w:bidi="fa-IR"/>
        </w:rPr>
        <w:t>همان طور كه يكى از اركان دين نماز است</w:t>
      </w:r>
      <w:r w:rsidR="00480B29">
        <w:rPr>
          <w:rtl/>
          <w:lang w:bidi="fa-IR"/>
        </w:rPr>
        <w:t xml:space="preserve">، </w:t>
      </w:r>
      <w:r>
        <w:rPr>
          <w:rtl/>
          <w:lang w:bidi="fa-IR"/>
        </w:rPr>
        <w:t>از اركان ديگر آن زكات است كه بسيارى از موارد در قرآن كريم و يا در روايات هر كجا يادى از نماز شده</w:t>
      </w:r>
      <w:r w:rsidR="00480B29">
        <w:rPr>
          <w:rtl/>
          <w:lang w:bidi="fa-IR"/>
        </w:rPr>
        <w:t xml:space="preserve">، </w:t>
      </w:r>
      <w:r>
        <w:rPr>
          <w:rtl/>
          <w:lang w:bidi="fa-IR"/>
        </w:rPr>
        <w:t xml:space="preserve">در كنارش زكات نيز مطرح است اءقيموا الصلاة و آتوا الزكاة </w:t>
      </w:r>
      <w:r w:rsidRPr="00AB2949">
        <w:rPr>
          <w:rStyle w:val="libFootnotenumChar"/>
          <w:rtl/>
          <w:lang w:bidi="fa-IR"/>
        </w:rPr>
        <w:t>(804)</w:t>
      </w:r>
      <w:r>
        <w:rPr>
          <w:rtl/>
          <w:lang w:bidi="fa-IR"/>
        </w:rPr>
        <w:t xml:space="preserve"> حتى در بعضى از موارد زكات بر نماز مقدم شده است</w:t>
      </w:r>
      <w:r w:rsidR="00AB2949">
        <w:rPr>
          <w:rtl/>
          <w:lang w:bidi="fa-IR"/>
        </w:rPr>
        <w:t xml:space="preserve">. </w:t>
      </w:r>
      <w:r>
        <w:rPr>
          <w:rtl/>
          <w:lang w:bidi="fa-IR"/>
        </w:rPr>
        <w:t>با همه اهميتى كه شرع مقدس براى نماز قائل است و نماز را به عنوان ستون خيمه دين تلقى كرده</w:t>
      </w:r>
      <w:r w:rsidR="00480B29">
        <w:rPr>
          <w:rtl/>
          <w:lang w:bidi="fa-IR"/>
        </w:rPr>
        <w:t xml:space="preserve">، </w:t>
      </w:r>
      <w:r>
        <w:rPr>
          <w:rtl/>
          <w:lang w:bidi="fa-IR"/>
        </w:rPr>
        <w:t>در عين حال زكات را مقدم كرده است</w:t>
      </w:r>
      <w:r w:rsidR="00AB2949">
        <w:rPr>
          <w:rtl/>
          <w:lang w:bidi="fa-IR"/>
        </w:rPr>
        <w:t xml:space="preserve">. </w:t>
      </w:r>
    </w:p>
    <w:p w:rsidR="006163BF" w:rsidRDefault="006163BF" w:rsidP="006163BF">
      <w:pPr>
        <w:pStyle w:val="libNormal"/>
        <w:rPr>
          <w:rtl/>
          <w:lang w:bidi="fa-IR"/>
        </w:rPr>
      </w:pPr>
      <w:r>
        <w:rPr>
          <w:rtl/>
          <w:lang w:bidi="fa-IR"/>
        </w:rPr>
        <w:t>در سوره مباركه اعلى مى خوانيم</w:t>
      </w:r>
      <w:r w:rsidR="00291DE5">
        <w:rPr>
          <w:rtl/>
          <w:lang w:bidi="fa-IR"/>
        </w:rPr>
        <w:t xml:space="preserve">: </w:t>
      </w:r>
    </w:p>
    <w:p w:rsidR="006163BF" w:rsidRDefault="006163BF" w:rsidP="006163BF">
      <w:pPr>
        <w:pStyle w:val="libNormal"/>
        <w:rPr>
          <w:rtl/>
          <w:lang w:bidi="fa-IR"/>
        </w:rPr>
      </w:pPr>
      <w:r w:rsidRPr="00AC2E56">
        <w:rPr>
          <w:rStyle w:val="libAieChar"/>
          <w:rtl/>
        </w:rPr>
        <w:t>قد اءَفلح من تزكى # و ذَكَرَ اسمَ ربه فصلى</w:t>
      </w:r>
      <w:r>
        <w:rPr>
          <w:rtl/>
          <w:lang w:bidi="fa-IR"/>
        </w:rPr>
        <w:t xml:space="preserve"> </w:t>
      </w:r>
      <w:r w:rsidRPr="00AB2949">
        <w:rPr>
          <w:rStyle w:val="libFootnotenumChar"/>
          <w:rtl/>
          <w:lang w:bidi="fa-IR"/>
        </w:rPr>
        <w:t>(805)</w:t>
      </w:r>
      <w:r w:rsidR="00AB2949">
        <w:rPr>
          <w:rtl/>
          <w:lang w:bidi="fa-IR"/>
        </w:rPr>
        <w:t xml:space="preserve">. </w:t>
      </w:r>
    </w:p>
    <w:p w:rsidR="006163BF" w:rsidRDefault="006163BF" w:rsidP="006163BF">
      <w:pPr>
        <w:pStyle w:val="libNormal"/>
        <w:rPr>
          <w:rtl/>
          <w:lang w:bidi="fa-IR"/>
        </w:rPr>
      </w:pPr>
      <w:r>
        <w:rPr>
          <w:rtl/>
          <w:lang w:bidi="fa-IR"/>
        </w:rPr>
        <w:t>«به يقين كسى كه پاكى جست و خود را تزكيه كرد</w:t>
      </w:r>
      <w:r w:rsidR="00480B29">
        <w:rPr>
          <w:rtl/>
          <w:lang w:bidi="fa-IR"/>
        </w:rPr>
        <w:t xml:space="preserve">، </w:t>
      </w:r>
      <w:r>
        <w:rPr>
          <w:rtl/>
          <w:lang w:bidi="fa-IR"/>
        </w:rPr>
        <w:t>رستگار شد</w:t>
      </w:r>
      <w:r w:rsidR="00480B29">
        <w:rPr>
          <w:rtl/>
          <w:lang w:bidi="fa-IR"/>
        </w:rPr>
        <w:t xml:space="preserve">، </w:t>
      </w:r>
      <w:r>
        <w:rPr>
          <w:rtl/>
          <w:lang w:bidi="fa-IR"/>
        </w:rPr>
        <w:t>و آن كه نام پروردگارش را ياد كرد؛ سپس نماز خواند»</w:t>
      </w:r>
      <w:r w:rsidR="00AB2949">
        <w:rPr>
          <w:rtl/>
          <w:lang w:bidi="fa-IR"/>
        </w:rPr>
        <w:t xml:space="preserve">. </w:t>
      </w:r>
    </w:p>
    <w:p w:rsidR="006163BF" w:rsidRDefault="006163BF" w:rsidP="006163BF">
      <w:pPr>
        <w:pStyle w:val="libNormal"/>
        <w:rPr>
          <w:rtl/>
          <w:lang w:bidi="fa-IR"/>
        </w:rPr>
      </w:pPr>
      <w:r>
        <w:rPr>
          <w:rtl/>
          <w:lang w:bidi="fa-IR"/>
        </w:rPr>
        <w:lastRenderedPageBreak/>
        <w:t>در سوره مباركه توبه با تعبيرى كه در قرآن كمتر مشابه دارد نسبت به مانع زكات و كسى كه اين حق مهم الهى را ادا نمى كند تحذير شده است</w:t>
      </w:r>
      <w:r w:rsidR="00291DE5">
        <w:rPr>
          <w:rtl/>
          <w:lang w:bidi="fa-IR"/>
        </w:rPr>
        <w:t xml:space="preserve">: </w:t>
      </w:r>
    </w:p>
    <w:p w:rsidR="006163BF" w:rsidRDefault="006163BF" w:rsidP="006163BF">
      <w:pPr>
        <w:pStyle w:val="libNormal"/>
        <w:rPr>
          <w:rtl/>
          <w:lang w:bidi="fa-IR"/>
        </w:rPr>
      </w:pPr>
      <w:r w:rsidRPr="00AC2E56">
        <w:rPr>
          <w:rStyle w:val="libAieChar"/>
          <w:rtl/>
        </w:rPr>
        <w:t>والَّذين يكنزون الذَّهَبِ و الفضَّةِ و لا ينفقونها فى سبيل اللّه فبشّرهم بعذاب اءليم</w:t>
      </w:r>
      <w:r>
        <w:rPr>
          <w:rtl/>
          <w:lang w:bidi="fa-IR"/>
        </w:rPr>
        <w:t xml:space="preserve"> </w:t>
      </w:r>
      <w:r w:rsidRPr="00AB2949">
        <w:rPr>
          <w:rStyle w:val="libFootnotenumChar"/>
          <w:rtl/>
          <w:lang w:bidi="fa-IR"/>
        </w:rPr>
        <w:t>(806)</w:t>
      </w:r>
      <w:r w:rsidR="00AB2949">
        <w:rPr>
          <w:rtl/>
          <w:lang w:bidi="fa-IR"/>
        </w:rPr>
        <w:t xml:space="preserve">. </w:t>
      </w:r>
    </w:p>
    <w:p w:rsidR="006163BF" w:rsidRDefault="006163BF" w:rsidP="006163BF">
      <w:pPr>
        <w:pStyle w:val="libNormal"/>
        <w:rPr>
          <w:rtl/>
          <w:lang w:bidi="fa-IR"/>
        </w:rPr>
      </w:pPr>
      <w:r>
        <w:rPr>
          <w:rtl/>
          <w:lang w:bidi="fa-IR"/>
        </w:rPr>
        <w:t>«كسانى كه طلا و نقره و سرمايه ها را پنهان مى كنند و در راه خدا انفاق نمى كنند</w:t>
      </w:r>
      <w:r w:rsidR="00480B29">
        <w:rPr>
          <w:rtl/>
          <w:lang w:bidi="fa-IR"/>
        </w:rPr>
        <w:t xml:space="preserve">، </w:t>
      </w:r>
      <w:r>
        <w:rPr>
          <w:rtl/>
          <w:lang w:bidi="fa-IR"/>
        </w:rPr>
        <w:t>آنها را به عذابى دردناك بشارت بده»</w:t>
      </w:r>
      <w:r w:rsidR="00AB2949">
        <w:rPr>
          <w:rtl/>
          <w:lang w:bidi="fa-IR"/>
        </w:rPr>
        <w:t xml:space="preserve">. </w:t>
      </w:r>
    </w:p>
    <w:p w:rsidR="006163BF" w:rsidRDefault="006163BF" w:rsidP="006163BF">
      <w:pPr>
        <w:pStyle w:val="libNormal"/>
        <w:rPr>
          <w:rtl/>
          <w:lang w:bidi="fa-IR"/>
        </w:rPr>
      </w:pPr>
      <w:r>
        <w:rPr>
          <w:rtl/>
          <w:lang w:bidi="fa-IR"/>
        </w:rPr>
        <w:t xml:space="preserve">امام باق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انّ اللّه عزَّ وَ جَلّ قرن الزكاة بالصلاة</w:t>
      </w:r>
      <w:r w:rsidR="00AB2949">
        <w:rPr>
          <w:rtl/>
          <w:lang w:bidi="fa-IR"/>
        </w:rPr>
        <w:t>...</w:t>
      </w:r>
      <w:r>
        <w:rPr>
          <w:rtl/>
          <w:lang w:bidi="fa-IR"/>
        </w:rPr>
        <w:t xml:space="preserve">فمن اءقام الصلاة و لم يؤ ت الزكاة لم يقم الصلاة </w:t>
      </w:r>
      <w:r w:rsidRPr="00AB2949">
        <w:rPr>
          <w:rStyle w:val="libFootnotenumChar"/>
          <w:rtl/>
          <w:lang w:bidi="fa-IR"/>
        </w:rPr>
        <w:t>(807)</w:t>
      </w:r>
      <w:r w:rsidR="00AB2949">
        <w:rPr>
          <w:rtl/>
          <w:lang w:bidi="fa-IR"/>
        </w:rPr>
        <w:t xml:space="preserve">. </w:t>
      </w:r>
    </w:p>
    <w:p w:rsidR="006163BF" w:rsidRDefault="006163BF" w:rsidP="006163BF">
      <w:pPr>
        <w:pStyle w:val="libNormal"/>
        <w:rPr>
          <w:rtl/>
          <w:lang w:bidi="fa-IR"/>
        </w:rPr>
      </w:pPr>
      <w:r>
        <w:rPr>
          <w:rtl/>
          <w:lang w:bidi="fa-IR"/>
        </w:rPr>
        <w:t>«خدا زكات و نماز را قرين هم قرار داده و كسى كه نماز بخواند و زكات مالش را ندهد؛ درست مثل اين است كه نماز هم نخوانده باشد»</w:t>
      </w:r>
      <w:r w:rsidR="00AB2949">
        <w:rPr>
          <w:rtl/>
          <w:lang w:bidi="fa-IR"/>
        </w:rPr>
        <w:t xml:space="preserve">. </w:t>
      </w:r>
    </w:p>
    <w:p w:rsidR="006163BF" w:rsidRDefault="006163BF" w:rsidP="006163BF">
      <w:pPr>
        <w:pStyle w:val="libNormal"/>
        <w:rPr>
          <w:rtl/>
          <w:lang w:bidi="fa-IR"/>
        </w:rPr>
      </w:pPr>
      <w:r>
        <w:rPr>
          <w:rtl/>
          <w:lang w:bidi="fa-IR"/>
        </w:rPr>
        <w:t>در بعضى از روايات بر اين مطلب تصريح شده است كه مانع الزكات كسى كه اين حق را ادا نمى كند از دايره دين و ايمان خارج است</w:t>
      </w:r>
      <w:r w:rsidR="00AB2949">
        <w:rPr>
          <w:rtl/>
          <w:lang w:bidi="fa-IR"/>
        </w:rPr>
        <w:t xml:space="preserve">. </w:t>
      </w:r>
    </w:p>
    <w:p w:rsidR="006163BF" w:rsidRDefault="006163BF" w:rsidP="006163BF">
      <w:pPr>
        <w:pStyle w:val="libNormal"/>
        <w:rPr>
          <w:rtl/>
          <w:lang w:bidi="fa-IR"/>
        </w:rPr>
      </w:pPr>
      <w:r>
        <w:rPr>
          <w:rtl/>
          <w:lang w:bidi="fa-IR"/>
        </w:rPr>
        <w:t>مَن مَنَعَ قِيرَاطا مِنَ الزَّكاة فَلَيسَ بِ</w:t>
      </w:r>
      <w:r w:rsidR="00A72663">
        <w:rPr>
          <w:rtl/>
          <w:lang w:bidi="fa-IR"/>
        </w:rPr>
        <w:t>مؤمن</w:t>
      </w:r>
      <w:r>
        <w:rPr>
          <w:rtl/>
          <w:lang w:bidi="fa-IR"/>
        </w:rPr>
        <w:t xml:space="preserve"> و لا مسلم </w:t>
      </w:r>
      <w:r w:rsidRPr="00AB2949">
        <w:rPr>
          <w:rStyle w:val="libFootnotenumChar"/>
          <w:rtl/>
          <w:lang w:bidi="fa-IR"/>
        </w:rPr>
        <w:t>(808)</w:t>
      </w:r>
      <w:r w:rsidR="00AB2949">
        <w:rPr>
          <w:rtl/>
          <w:lang w:bidi="fa-IR"/>
        </w:rPr>
        <w:t xml:space="preserve">. </w:t>
      </w:r>
    </w:p>
    <w:p w:rsidR="006163BF" w:rsidRDefault="006163BF" w:rsidP="006163BF">
      <w:pPr>
        <w:pStyle w:val="libNormal"/>
        <w:rPr>
          <w:rtl/>
          <w:lang w:bidi="fa-IR"/>
        </w:rPr>
      </w:pPr>
      <w:r>
        <w:rPr>
          <w:rtl/>
          <w:lang w:bidi="fa-IR"/>
        </w:rPr>
        <w:t>«كسى كه يك قيراط از زكات را نپردازد نه شيعه است و نه مسلمان»</w:t>
      </w:r>
      <w:r w:rsidR="00AB2949">
        <w:rPr>
          <w:rtl/>
          <w:lang w:bidi="fa-IR"/>
        </w:rPr>
        <w:t xml:space="preserve">. </w:t>
      </w:r>
    </w:p>
    <w:p w:rsidR="006163BF" w:rsidRDefault="00AB2949" w:rsidP="00AB2949">
      <w:pPr>
        <w:pStyle w:val="Heading2"/>
        <w:rPr>
          <w:rtl/>
          <w:lang w:bidi="fa-IR"/>
        </w:rPr>
      </w:pPr>
      <w:bookmarkStart w:id="68" w:name="_Toc394484833"/>
      <w:r>
        <w:rPr>
          <w:rtl/>
          <w:lang w:bidi="fa-IR"/>
        </w:rPr>
        <w:t>اثر وضعى عدم پرداخت زكات</w:t>
      </w:r>
      <w:bookmarkEnd w:id="68"/>
    </w:p>
    <w:p w:rsidR="006163BF" w:rsidRDefault="006163BF" w:rsidP="006163BF">
      <w:pPr>
        <w:pStyle w:val="libNormal"/>
        <w:rPr>
          <w:rtl/>
          <w:lang w:bidi="fa-IR"/>
        </w:rPr>
      </w:pPr>
      <w:r>
        <w:rPr>
          <w:rtl/>
          <w:lang w:bidi="fa-IR"/>
        </w:rPr>
        <w:t>علاوه بر همه اينها</w:t>
      </w:r>
      <w:r w:rsidR="00480B29">
        <w:rPr>
          <w:rtl/>
          <w:lang w:bidi="fa-IR"/>
        </w:rPr>
        <w:t xml:space="preserve">، </w:t>
      </w:r>
      <w:r>
        <w:rPr>
          <w:rtl/>
          <w:lang w:bidi="fa-IR"/>
        </w:rPr>
        <w:t>نپرداختن زكات يك اثر وضعى هم براى شخصى كه اين حق را ادا نمى كند دارد</w:t>
      </w:r>
      <w:r w:rsidR="00AB2949">
        <w:rPr>
          <w:rtl/>
          <w:lang w:bidi="fa-IR"/>
        </w:rPr>
        <w:t xml:space="preserve">. </w:t>
      </w:r>
      <w:r>
        <w:rPr>
          <w:rtl/>
          <w:lang w:bidi="fa-IR"/>
        </w:rPr>
        <w:t xml:space="preserve">روايت صحيحى است از امام صادق </w:t>
      </w:r>
      <w:r w:rsidR="001F60CB" w:rsidRPr="001F60CB">
        <w:rPr>
          <w:rStyle w:val="libAlaemChar"/>
          <w:rtl/>
        </w:rPr>
        <w:t>عليه‌السلام</w:t>
      </w:r>
      <w:r>
        <w:rPr>
          <w:rtl/>
          <w:lang w:bidi="fa-IR"/>
        </w:rPr>
        <w:t xml:space="preserve">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ما مِن عَبد يَمنَعُ دِرهَما فى حَقِّهِ اِلا اءَنفَقَ اثنَينِ فى غَيرِحَقِّهَ و ما رجل يَمنَعُ حقّا مِن مالِهِ اِلا طوّقهُ اللّه عزَّوَجَلّ بِهِ حَيَّة من نار يوم القيامة </w:t>
      </w:r>
      <w:r w:rsidRPr="00AB2949">
        <w:rPr>
          <w:rStyle w:val="libFootnotenumChar"/>
          <w:rtl/>
          <w:lang w:bidi="fa-IR"/>
        </w:rPr>
        <w:t>(809)</w:t>
      </w:r>
      <w:r w:rsidR="00AB2949">
        <w:rPr>
          <w:rtl/>
          <w:lang w:bidi="fa-IR"/>
        </w:rPr>
        <w:t xml:space="preserve">. </w:t>
      </w:r>
    </w:p>
    <w:p w:rsidR="006163BF" w:rsidRDefault="006163BF" w:rsidP="006163BF">
      <w:pPr>
        <w:pStyle w:val="libNormal"/>
        <w:rPr>
          <w:rtl/>
          <w:lang w:bidi="fa-IR"/>
        </w:rPr>
      </w:pPr>
      <w:r>
        <w:rPr>
          <w:rtl/>
          <w:lang w:bidi="fa-IR"/>
        </w:rPr>
        <w:lastRenderedPageBreak/>
        <w:t>«كسى كه يك درهم از حقوق واجبه الهى را نپردازد</w:t>
      </w:r>
      <w:r w:rsidR="00480B29">
        <w:rPr>
          <w:rtl/>
          <w:lang w:bidi="fa-IR"/>
        </w:rPr>
        <w:t xml:space="preserve">، </w:t>
      </w:r>
      <w:r>
        <w:rPr>
          <w:rtl/>
          <w:lang w:bidi="fa-IR"/>
        </w:rPr>
        <w:t>او دو برابر آن را در غيرحق مصرف مى كند</w:t>
      </w:r>
      <w:r w:rsidR="00AB2949">
        <w:rPr>
          <w:rtl/>
          <w:lang w:bidi="fa-IR"/>
        </w:rPr>
        <w:t xml:space="preserve">. </w:t>
      </w:r>
      <w:r>
        <w:rPr>
          <w:rtl/>
          <w:lang w:bidi="fa-IR"/>
        </w:rPr>
        <w:t>اگر كسى يك درهم از حقوق الهى را نپردازد</w:t>
      </w:r>
      <w:r w:rsidR="00480B29">
        <w:rPr>
          <w:rtl/>
          <w:lang w:bidi="fa-IR"/>
        </w:rPr>
        <w:t xml:space="preserve">، </w:t>
      </w:r>
      <w:r>
        <w:rPr>
          <w:rtl/>
          <w:lang w:bidi="fa-IR"/>
        </w:rPr>
        <w:t>خداوند در قيامت طوقى از آتش به گردن او مى اندازد»</w:t>
      </w:r>
      <w:r w:rsidR="00AB2949">
        <w:rPr>
          <w:rtl/>
          <w:lang w:bidi="fa-IR"/>
        </w:rPr>
        <w:t xml:space="preserve">. </w:t>
      </w:r>
    </w:p>
    <w:p w:rsidR="006163BF" w:rsidRDefault="006163BF" w:rsidP="006163BF">
      <w:pPr>
        <w:pStyle w:val="libNormal"/>
        <w:rPr>
          <w:rtl/>
          <w:lang w:bidi="fa-IR"/>
        </w:rPr>
      </w:pPr>
      <w:r>
        <w:rPr>
          <w:rtl/>
          <w:lang w:bidi="fa-IR"/>
        </w:rPr>
        <w:t>يعنى علاوه بر عذاب اخروى اثر وضعى اش اين است كه وقتى حقى را كه خدا مقرر كرده نپرداخت</w:t>
      </w:r>
      <w:r w:rsidR="00480B29">
        <w:rPr>
          <w:rtl/>
          <w:lang w:bidi="fa-IR"/>
        </w:rPr>
        <w:t xml:space="preserve">، </w:t>
      </w:r>
      <w:r>
        <w:rPr>
          <w:rtl/>
          <w:lang w:bidi="fa-IR"/>
        </w:rPr>
        <w:t>الزاما بايد همان مقدار به اضعاف مضاعف در مسير ديگرى هدر بدهد</w:t>
      </w:r>
      <w:r w:rsidR="00AB2949">
        <w:rPr>
          <w:rtl/>
          <w:lang w:bidi="fa-IR"/>
        </w:rPr>
        <w:t xml:space="preserve">. </w:t>
      </w:r>
      <w:r>
        <w:rPr>
          <w:rtl/>
          <w:lang w:bidi="fa-IR"/>
        </w:rPr>
        <w:t xml:space="preserve">درباره اثر وضعى اجتماعى آن 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اذا مُنِعتِ الزكاة مَنَعَتِ الارض بركاتها </w:t>
      </w:r>
      <w:r w:rsidRPr="00AB2949">
        <w:rPr>
          <w:rStyle w:val="libFootnotenumChar"/>
          <w:rtl/>
          <w:lang w:bidi="fa-IR"/>
        </w:rPr>
        <w:t>(810)</w:t>
      </w:r>
      <w:r w:rsidR="00AB2949">
        <w:rPr>
          <w:rtl/>
          <w:lang w:bidi="fa-IR"/>
        </w:rPr>
        <w:t xml:space="preserve">. </w:t>
      </w:r>
    </w:p>
    <w:p w:rsidR="006163BF" w:rsidRDefault="006163BF" w:rsidP="006163BF">
      <w:pPr>
        <w:pStyle w:val="libNormal"/>
        <w:rPr>
          <w:rtl/>
          <w:lang w:bidi="fa-IR"/>
        </w:rPr>
      </w:pPr>
      <w:r>
        <w:rPr>
          <w:rtl/>
          <w:lang w:bidi="fa-IR"/>
        </w:rPr>
        <w:t>«وقتى افراد نسبت به اداى زكات و حقوق ماليشان</w:t>
      </w:r>
      <w:r w:rsidR="00480B29">
        <w:rPr>
          <w:rtl/>
          <w:lang w:bidi="fa-IR"/>
        </w:rPr>
        <w:t xml:space="preserve">، </w:t>
      </w:r>
      <w:r>
        <w:rPr>
          <w:rtl/>
          <w:lang w:bidi="fa-IR"/>
        </w:rPr>
        <w:t>امتناع كردند</w:t>
      </w:r>
      <w:r w:rsidR="00480B29">
        <w:rPr>
          <w:rtl/>
          <w:lang w:bidi="fa-IR"/>
        </w:rPr>
        <w:t xml:space="preserve">، </w:t>
      </w:r>
      <w:r>
        <w:rPr>
          <w:rtl/>
          <w:lang w:bidi="fa-IR"/>
        </w:rPr>
        <w:t>زمين هم از عرضه بركاتش امتناع خواهد كرد»</w:t>
      </w:r>
      <w:r w:rsidR="00AB2949">
        <w:rPr>
          <w:rtl/>
          <w:lang w:bidi="fa-IR"/>
        </w:rPr>
        <w:t xml:space="preserve">. </w:t>
      </w:r>
    </w:p>
    <w:p w:rsidR="006163BF" w:rsidRDefault="006163BF" w:rsidP="006163BF">
      <w:pPr>
        <w:pStyle w:val="libNormal"/>
        <w:rPr>
          <w:rtl/>
          <w:lang w:bidi="fa-IR"/>
        </w:rPr>
      </w:pPr>
      <w:r>
        <w:rPr>
          <w:rtl/>
          <w:lang w:bidi="fa-IR"/>
        </w:rPr>
        <w:t>يعنى ديگر بركت از روى زمين برداشته مى شود و فقر عمومى به صورت يك بليّه الهى چنگ و دندان نشان مى دهد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انّ اللّه فَرَضَ لِلفُقَراءِ فى مال الاغنياء ما يَسَعُهُم و لو علم اَنَّ ذلك لا يسعهم لَزَادَهُم</w:t>
      </w:r>
      <w:r w:rsidR="00AB2949">
        <w:rPr>
          <w:rtl/>
          <w:lang w:bidi="fa-IR"/>
        </w:rPr>
        <w:t>...</w:t>
      </w:r>
      <w:r>
        <w:rPr>
          <w:rtl/>
          <w:lang w:bidi="fa-IR"/>
        </w:rPr>
        <w:t xml:space="preserve">و لو اَنَّ النَّاسَ اَدَّوا حُقوقَهم لكانوا عائشين بخير </w:t>
      </w:r>
      <w:r w:rsidRPr="00AB2949">
        <w:rPr>
          <w:rStyle w:val="libFootnotenumChar"/>
          <w:rtl/>
          <w:lang w:bidi="fa-IR"/>
        </w:rPr>
        <w:t>(811)</w:t>
      </w:r>
      <w:r w:rsidR="00AB2949">
        <w:rPr>
          <w:rtl/>
          <w:lang w:bidi="fa-IR"/>
        </w:rPr>
        <w:t xml:space="preserve">. </w:t>
      </w:r>
    </w:p>
    <w:p w:rsidR="006163BF" w:rsidRDefault="006163BF" w:rsidP="006163BF">
      <w:pPr>
        <w:pStyle w:val="libNormal"/>
        <w:rPr>
          <w:rtl/>
          <w:lang w:bidi="fa-IR"/>
        </w:rPr>
      </w:pPr>
      <w:r>
        <w:rPr>
          <w:rtl/>
          <w:lang w:bidi="fa-IR"/>
        </w:rPr>
        <w:t>خدا مى داند كه اين مقدار از زكات مشكل فقراى مسلمين را حل مى كند و اگر خدا مى دانست كه اين مقدرا مشكل گشا نيست</w:t>
      </w:r>
      <w:r w:rsidR="00480B29">
        <w:rPr>
          <w:rtl/>
          <w:lang w:bidi="fa-IR"/>
        </w:rPr>
        <w:t xml:space="preserve">، </w:t>
      </w:r>
      <w:r>
        <w:rPr>
          <w:rtl/>
          <w:lang w:bidi="fa-IR"/>
        </w:rPr>
        <w:t>يقينا اضافه فرموده بود</w:t>
      </w:r>
      <w:r w:rsidR="00AB2949">
        <w:rPr>
          <w:rtl/>
          <w:lang w:bidi="fa-IR"/>
        </w:rPr>
        <w:t xml:space="preserve">. </w:t>
      </w:r>
      <w:r>
        <w:rPr>
          <w:rtl/>
          <w:lang w:bidi="fa-IR"/>
        </w:rPr>
        <w:t>پس اگر اغنيا</w:t>
      </w:r>
      <w:r w:rsidR="00480B29">
        <w:rPr>
          <w:rtl/>
          <w:lang w:bidi="fa-IR"/>
        </w:rPr>
        <w:t xml:space="preserve">، </w:t>
      </w:r>
      <w:r>
        <w:rPr>
          <w:rtl/>
          <w:lang w:bidi="fa-IR"/>
        </w:rPr>
        <w:t>حقوق واجب مالى خود را ادا كنند</w:t>
      </w:r>
      <w:r w:rsidR="00480B29">
        <w:rPr>
          <w:rtl/>
          <w:lang w:bidi="fa-IR"/>
        </w:rPr>
        <w:t xml:space="preserve">، </w:t>
      </w:r>
      <w:r>
        <w:rPr>
          <w:rtl/>
          <w:lang w:bidi="fa-IR"/>
        </w:rPr>
        <w:t>نتيجه اين است كه همه انسان ها در خير و سعادت زندگى مى كنند</w:t>
      </w:r>
      <w:r w:rsidR="00AB2949">
        <w:rPr>
          <w:rtl/>
          <w:lang w:bidi="fa-IR"/>
        </w:rPr>
        <w:t xml:space="preserve">. </w:t>
      </w:r>
    </w:p>
    <w:p w:rsidR="006163BF" w:rsidRDefault="00AB2949" w:rsidP="00AB2949">
      <w:pPr>
        <w:pStyle w:val="Heading2"/>
        <w:rPr>
          <w:rtl/>
          <w:lang w:bidi="fa-IR"/>
        </w:rPr>
      </w:pPr>
      <w:bookmarkStart w:id="69" w:name="_Toc394484834"/>
      <w:r>
        <w:rPr>
          <w:rtl/>
          <w:lang w:bidi="fa-IR"/>
        </w:rPr>
        <w:t>ثمرات پرداختن زكات</w:t>
      </w:r>
      <w:bookmarkEnd w:id="69"/>
    </w:p>
    <w:p w:rsidR="006163BF" w:rsidRDefault="006163BF" w:rsidP="006163BF">
      <w:pPr>
        <w:pStyle w:val="libNormal"/>
        <w:rPr>
          <w:rtl/>
          <w:lang w:bidi="fa-IR"/>
        </w:rPr>
      </w:pPr>
      <w:r>
        <w:rPr>
          <w:rtl/>
          <w:lang w:bidi="fa-IR"/>
        </w:rPr>
        <w:t>همان گونه كه نپرداختن زكات موجب منع بركات الهى مى شود</w:t>
      </w:r>
      <w:r w:rsidR="00480B29">
        <w:rPr>
          <w:rtl/>
          <w:lang w:bidi="fa-IR"/>
        </w:rPr>
        <w:t xml:space="preserve">، </w:t>
      </w:r>
      <w:r>
        <w:rPr>
          <w:rtl/>
          <w:lang w:bidi="fa-IR"/>
        </w:rPr>
        <w:t>تاءديه زكات و اداى حقوق واجب مالى</w:t>
      </w:r>
      <w:r w:rsidR="00480B29">
        <w:rPr>
          <w:rtl/>
          <w:lang w:bidi="fa-IR"/>
        </w:rPr>
        <w:t xml:space="preserve">، </w:t>
      </w:r>
      <w:r>
        <w:rPr>
          <w:rtl/>
          <w:lang w:bidi="fa-IR"/>
        </w:rPr>
        <w:t>موجب رونق</w:t>
      </w:r>
      <w:r w:rsidR="00480B29">
        <w:rPr>
          <w:rtl/>
          <w:lang w:bidi="fa-IR"/>
        </w:rPr>
        <w:t xml:space="preserve">، </w:t>
      </w:r>
      <w:r>
        <w:rPr>
          <w:rtl/>
          <w:lang w:bidi="fa-IR"/>
        </w:rPr>
        <w:t>بركت و رحمت الهى مى شود</w:t>
      </w:r>
      <w:r w:rsidR="00AB2949">
        <w:rPr>
          <w:rtl/>
          <w:lang w:bidi="fa-IR"/>
        </w:rPr>
        <w:t xml:space="preserve">. </w:t>
      </w:r>
      <w:r>
        <w:rPr>
          <w:rtl/>
          <w:lang w:bidi="fa-IR"/>
        </w:rPr>
        <w:t xml:space="preserve">امام هفتم موسى ابن جعفر </w:t>
      </w:r>
      <w:r w:rsidR="009C069C" w:rsidRPr="009C069C">
        <w:rPr>
          <w:rStyle w:val="libAlaemChar"/>
          <w:rtl/>
        </w:rPr>
        <w:t>عليهم‌السلام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حصّنوا اءموالكم بالزكاة </w:t>
      </w:r>
      <w:r w:rsidRPr="00AB2949">
        <w:rPr>
          <w:rStyle w:val="libFootnotenumChar"/>
          <w:rtl/>
          <w:lang w:bidi="fa-IR"/>
        </w:rPr>
        <w:t>(812)</w:t>
      </w:r>
      <w:r w:rsidR="00AB2949">
        <w:rPr>
          <w:rtl/>
          <w:lang w:bidi="fa-IR"/>
        </w:rPr>
        <w:t xml:space="preserve">. </w:t>
      </w:r>
    </w:p>
    <w:p w:rsidR="006163BF" w:rsidRDefault="006163BF" w:rsidP="006163BF">
      <w:pPr>
        <w:pStyle w:val="libNormal"/>
        <w:rPr>
          <w:rtl/>
          <w:lang w:bidi="fa-IR"/>
        </w:rPr>
      </w:pPr>
      <w:r>
        <w:rPr>
          <w:rtl/>
          <w:lang w:bidi="fa-IR"/>
        </w:rPr>
        <w:t>«اموال خود را به وسيله زكات از نابود شدن حفظ كنيد»</w:t>
      </w:r>
      <w:r w:rsidR="00AB2949">
        <w:rPr>
          <w:rtl/>
          <w:lang w:bidi="fa-IR"/>
        </w:rPr>
        <w:t xml:space="preserve">. </w:t>
      </w:r>
    </w:p>
    <w:p w:rsidR="006163BF" w:rsidRDefault="006163BF" w:rsidP="006163BF">
      <w:pPr>
        <w:pStyle w:val="libNormal"/>
        <w:rPr>
          <w:rtl/>
          <w:lang w:bidi="fa-IR"/>
        </w:rPr>
      </w:pPr>
      <w:r>
        <w:rPr>
          <w:rtl/>
          <w:lang w:bidi="fa-IR"/>
        </w:rPr>
        <w:t xml:space="preserve">با اين بيان يك بخش از فرمايش امام سجاد </w:t>
      </w:r>
      <w:r w:rsidR="001F60CB" w:rsidRPr="001F60CB">
        <w:rPr>
          <w:rStyle w:val="libAlaemChar"/>
          <w:rtl/>
        </w:rPr>
        <w:t>عليه‌السلام</w:t>
      </w:r>
      <w:r>
        <w:rPr>
          <w:rtl/>
          <w:lang w:bidi="fa-IR"/>
        </w:rPr>
        <w:t xml:space="preserve"> روشن مى شود كه فرمودند</w:t>
      </w:r>
      <w:r w:rsidR="00291DE5">
        <w:rPr>
          <w:rtl/>
          <w:lang w:bidi="fa-IR"/>
        </w:rPr>
        <w:t xml:space="preserve">: </w:t>
      </w:r>
    </w:p>
    <w:p w:rsidR="006163BF" w:rsidRDefault="006163BF" w:rsidP="006163BF">
      <w:pPr>
        <w:pStyle w:val="libNormal"/>
        <w:rPr>
          <w:rtl/>
          <w:lang w:bidi="fa-IR"/>
        </w:rPr>
      </w:pPr>
      <w:r>
        <w:rPr>
          <w:rtl/>
          <w:lang w:bidi="fa-IR"/>
        </w:rPr>
        <w:t>« و نعلم انّها تدفع البلايا و الاسقام عنك فى الدنيا و تدفع عنك النار فى الاخرة»</w:t>
      </w:r>
    </w:p>
    <w:p w:rsidR="006163BF" w:rsidRDefault="006163BF" w:rsidP="006163BF">
      <w:pPr>
        <w:pStyle w:val="libNormal"/>
        <w:rPr>
          <w:rtl/>
          <w:lang w:bidi="fa-IR"/>
        </w:rPr>
      </w:pPr>
      <w:r>
        <w:rPr>
          <w:rtl/>
          <w:lang w:bidi="fa-IR"/>
        </w:rPr>
        <w:t>بدان كه زكات هم بلاهاى دنيوى را از او دفع مى كند هم عذاب اخروى</w:t>
      </w:r>
      <w:r w:rsidR="00480B29">
        <w:rPr>
          <w:rtl/>
          <w:lang w:bidi="fa-IR"/>
        </w:rPr>
        <w:t>؛</w:t>
      </w:r>
      <w:r>
        <w:rPr>
          <w:rtl/>
          <w:lang w:bidi="fa-IR"/>
        </w:rPr>
        <w:t xml:space="preserve"> بنابراين در فرمايشى از امام صادق </w:t>
      </w:r>
      <w:r w:rsidR="001F60CB" w:rsidRPr="001F60CB">
        <w:rPr>
          <w:rStyle w:val="libAlaemChar"/>
          <w:rtl/>
        </w:rPr>
        <w:t>عليه‌السلام</w:t>
      </w:r>
      <w:r>
        <w:rPr>
          <w:rtl/>
          <w:lang w:bidi="fa-IR"/>
        </w:rPr>
        <w:t xml:space="preserve"> آمده است كه</w:t>
      </w:r>
      <w:r w:rsidR="00291DE5">
        <w:rPr>
          <w:rtl/>
          <w:lang w:bidi="fa-IR"/>
        </w:rPr>
        <w:t xml:space="preserve">: </w:t>
      </w:r>
    </w:p>
    <w:p w:rsidR="006163BF" w:rsidRDefault="006163BF" w:rsidP="006163BF">
      <w:pPr>
        <w:pStyle w:val="libNormal"/>
        <w:rPr>
          <w:rtl/>
          <w:lang w:bidi="fa-IR"/>
        </w:rPr>
      </w:pPr>
      <w:r>
        <w:rPr>
          <w:rtl/>
          <w:lang w:bidi="fa-IR"/>
        </w:rPr>
        <w:t>و حقيق على اللّه تبارك و تعالى اءن يمنع رحمته ممّن منع حق اللّه مِن ماله</w:t>
      </w:r>
      <w:r w:rsidR="00480B29">
        <w:rPr>
          <w:rtl/>
          <w:lang w:bidi="fa-IR"/>
        </w:rPr>
        <w:t xml:space="preserve">، </w:t>
      </w:r>
      <w:r>
        <w:rPr>
          <w:rtl/>
          <w:lang w:bidi="fa-IR"/>
        </w:rPr>
        <w:t>و اقسم و قال</w:t>
      </w:r>
      <w:r w:rsidR="00291DE5">
        <w:rPr>
          <w:rtl/>
          <w:lang w:bidi="fa-IR"/>
        </w:rPr>
        <w:t xml:space="preserve">: </w:t>
      </w:r>
      <w:r>
        <w:rPr>
          <w:rtl/>
          <w:lang w:bidi="fa-IR"/>
        </w:rPr>
        <w:t>والَّذى خلق الخلق</w:t>
      </w:r>
      <w:r w:rsidR="00480B29">
        <w:rPr>
          <w:rtl/>
          <w:lang w:bidi="fa-IR"/>
        </w:rPr>
        <w:t xml:space="preserve">، </w:t>
      </w:r>
      <w:r>
        <w:rPr>
          <w:rtl/>
          <w:lang w:bidi="fa-IR"/>
        </w:rPr>
        <w:t>و بسط الرزق</w:t>
      </w:r>
      <w:r w:rsidR="00480B29">
        <w:rPr>
          <w:rtl/>
          <w:lang w:bidi="fa-IR"/>
        </w:rPr>
        <w:t xml:space="preserve">، </w:t>
      </w:r>
      <w:r>
        <w:rPr>
          <w:rtl/>
          <w:lang w:bidi="fa-IR"/>
        </w:rPr>
        <w:t>انه ما ضاع مال فى برّ اءو بحر</w:t>
      </w:r>
      <w:r w:rsidR="00480B29">
        <w:rPr>
          <w:rtl/>
          <w:lang w:bidi="fa-IR"/>
        </w:rPr>
        <w:t xml:space="preserve">، </w:t>
      </w:r>
      <w:r>
        <w:rPr>
          <w:rtl/>
          <w:lang w:bidi="fa-IR"/>
        </w:rPr>
        <w:t xml:space="preserve">الا بترك الزكوة </w:t>
      </w:r>
      <w:r w:rsidRPr="00AB2949">
        <w:rPr>
          <w:rStyle w:val="libFootnotenumChar"/>
          <w:rtl/>
          <w:lang w:bidi="fa-IR"/>
        </w:rPr>
        <w:t>(813)</w:t>
      </w:r>
      <w:r w:rsidR="00AB2949">
        <w:rPr>
          <w:rtl/>
          <w:lang w:bidi="fa-IR"/>
        </w:rPr>
        <w:t xml:space="preserve">. </w:t>
      </w:r>
    </w:p>
    <w:p w:rsidR="006163BF" w:rsidRDefault="006163BF" w:rsidP="006163BF">
      <w:pPr>
        <w:pStyle w:val="libNormal"/>
        <w:rPr>
          <w:rtl/>
          <w:lang w:bidi="fa-IR"/>
        </w:rPr>
      </w:pPr>
      <w:r>
        <w:rPr>
          <w:rtl/>
          <w:lang w:bidi="fa-IR"/>
        </w:rPr>
        <w:t>«قطعا شايسته خداست رحمتش را از كسانى كه حقوق واجب مالى خود را ادا نمى كنند دريغ كند؛ قسم به خدايى كه همه آفريده ها را خلق كرد و روزى آنها را تقسيم فرمود</w:t>
      </w:r>
      <w:r w:rsidR="00480B29">
        <w:rPr>
          <w:rtl/>
          <w:lang w:bidi="fa-IR"/>
        </w:rPr>
        <w:t xml:space="preserve">، </w:t>
      </w:r>
      <w:r>
        <w:rPr>
          <w:rtl/>
          <w:lang w:bidi="fa-IR"/>
        </w:rPr>
        <w:t>هيچ مالى در خشكى و دريا از بين نمى رود</w:t>
      </w:r>
      <w:r w:rsidR="00480B29">
        <w:rPr>
          <w:rtl/>
          <w:lang w:bidi="fa-IR"/>
        </w:rPr>
        <w:t xml:space="preserve">، </w:t>
      </w:r>
      <w:r>
        <w:rPr>
          <w:rtl/>
          <w:lang w:bidi="fa-IR"/>
        </w:rPr>
        <w:t>مگر اين كه در كنارش زكات تعطيل شده باشد»</w:t>
      </w:r>
      <w:r w:rsidR="00AB2949">
        <w:rPr>
          <w:rtl/>
          <w:lang w:bidi="fa-IR"/>
        </w:rPr>
        <w:t xml:space="preserve">. </w:t>
      </w:r>
    </w:p>
    <w:p w:rsidR="006163BF" w:rsidRDefault="006163BF" w:rsidP="006163BF">
      <w:pPr>
        <w:pStyle w:val="libNormal"/>
        <w:rPr>
          <w:rtl/>
          <w:lang w:bidi="fa-IR"/>
        </w:rPr>
      </w:pPr>
      <w:r>
        <w:rPr>
          <w:rtl/>
          <w:lang w:bidi="fa-IR"/>
        </w:rPr>
        <w:t>پرداختن صدقه در دنيا بلاها را و در آخرت آتش را از تو دفع مى كند</w:t>
      </w:r>
      <w:r w:rsidR="00AB2949">
        <w:rPr>
          <w:rtl/>
          <w:lang w:bidi="fa-IR"/>
        </w:rPr>
        <w:t xml:space="preserve">. </w:t>
      </w:r>
      <w:r>
        <w:rPr>
          <w:rtl/>
          <w:lang w:bidi="fa-IR"/>
        </w:rPr>
        <w:t xml:space="preserve">در فرمايشى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داوُوا مَرضَاكُم بالصدقة و حَصِّنوا اءَموالكم بالزكاة </w:t>
      </w:r>
      <w:r w:rsidRPr="00AB2949">
        <w:rPr>
          <w:rStyle w:val="libFootnotenumChar"/>
          <w:rtl/>
          <w:lang w:bidi="fa-IR"/>
        </w:rPr>
        <w:t>(814)</w:t>
      </w:r>
      <w:r w:rsidR="00AB2949">
        <w:rPr>
          <w:rtl/>
          <w:lang w:bidi="fa-IR"/>
        </w:rPr>
        <w:t xml:space="preserve">. </w:t>
      </w:r>
    </w:p>
    <w:p w:rsidR="006163BF" w:rsidRDefault="006163BF" w:rsidP="006163BF">
      <w:pPr>
        <w:pStyle w:val="libNormal"/>
        <w:rPr>
          <w:rtl/>
          <w:lang w:bidi="fa-IR"/>
        </w:rPr>
      </w:pPr>
      <w:r>
        <w:rPr>
          <w:rtl/>
          <w:lang w:bidi="fa-IR"/>
        </w:rPr>
        <w:t>«بيمارانتان را با صدقه درمان كنيد؛ و با اداى زكات اموال خود را حفاظت نماييد»</w:t>
      </w:r>
      <w:r w:rsidR="00AB2949">
        <w:rPr>
          <w:rtl/>
          <w:lang w:bidi="fa-IR"/>
        </w:rPr>
        <w:t xml:space="preserve">. </w:t>
      </w:r>
    </w:p>
    <w:p w:rsidR="006163BF" w:rsidRDefault="006163BF" w:rsidP="006163BF">
      <w:pPr>
        <w:pStyle w:val="libNormal"/>
        <w:rPr>
          <w:rtl/>
          <w:lang w:bidi="fa-IR"/>
        </w:rPr>
      </w:pPr>
      <w:r>
        <w:rPr>
          <w:rtl/>
          <w:lang w:bidi="fa-IR"/>
        </w:rPr>
        <w:t xml:space="preserve">ملاحظه مى فرماييد كه در اين روايت پيامبر اسلام </w:t>
      </w:r>
      <w:r w:rsidR="008B78BD" w:rsidRPr="008B78BD">
        <w:rPr>
          <w:rStyle w:val="libAlaemChar"/>
          <w:rtl/>
        </w:rPr>
        <w:t>صلى‌الله‌عليه‌وآله‌وسلم</w:t>
      </w:r>
      <w:r>
        <w:rPr>
          <w:rtl/>
          <w:lang w:bidi="fa-IR"/>
        </w:rPr>
        <w:t xml:space="preserve"> زكات را موجب درمان بيماريها و حفظ اموال مى داند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در سخن ديگرى حضرت اميرالمومنين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ثم انّ الزكاة جُعِلَت مع الصلاة قُربانا لاَهلِ الاسلام فمَن اَعطاها طيِّبَ النَّفس بها فانَّها تجعل له كفّارة و من النار حجازا و وقاية </w:t>
      </w:r>
      <w:r w:rsidRPr="00AB2949">
        <w:rPr>
          <w:rStyle w:val="libFootnotenumChar"/>
          <w:rtl/>
          <w:lang w:bidi="fa-IR"/>
        </w:rPr>
        <w:t>(815)</w:t>
      </w:r>
      <w:r w:rsidR="00AB2949">
        <w:rPr>
          <w:rtl/>
          <w:lang w:bidi="fa-IR"/>
        </w:rPr>
        <w:t xml:space="preserve">. </w:t>
      </w:r>
    </w:p>
    <w:p w:rsidR="006163BF" w:rsidRDefault="006163BF" w:rsidP="006163BF">
      <w:pPr>
        <w:pStyle w:val="libNormal"/>
        <w:rPr>
          <w:rtl/>
          <w:lang w:bidi="fa-IR"/>
        </w:rPr>
      </w:pPr>
      <w:r>
        <w:rPr>
          <w:rtl/>
          <w:lang w:bidi="fa-IR"/>
        </w:rPr>
        <w:t>«نماز و زكات همراه با هم</w:t>
      </w:r>
      <w:r w:rsidR="00480B29">
        <w:rPr>
          <w:rtl/>
          <w:lang w:bidi="fa-IR"/>
        </w:rPr>
        <w:t xml:space="preserve">، </w:t>
      </w:r>
      <w:r>
        <w:rPr>
          <w:rtl/>
          <w:lang w:bidi="fa-IR"/>
        </w:rPr>
        <w:t>موجب تقرب و ارتقاى مقام معنوى است و آن كسى كه با طيب نفس زكات اعطا كند هم كفاره اعمال و گناهان اوست و هم موجب حفاظت او از عذاب اخروى»</w:t>
      </w:r>
      <w:r w:rsidR="00AB2949">
        <w:rPr>
          <w:rtl/>
          <w:lang w:bidi="fa-IR"/>
        </w:rPr>
        <w:t xml:space="preserve">. </w:t>
      </w:r>
    </w:p>
    <w:p w:rsidR="006163BF" w:rsidRDefault="006163BF" w:rsidP="006163BF">
      <w:pPr>
        <w:pStyle w:val="libNormal"/>
        <w:rPr>
          <w:rtl/>
          <w:lang w:bidi="fa-IR"/>
        </w:rPr>
      </w:pPr>
      <w:r>
        <w:rPr>
          <w:rtl/>
          <w:lang w:bidi="fa-IR"/>
        </w:rPr>
        <w:t xml:space="preserve">ابى بصير از روات مورد اعتماد امام صادق </w:t>
      </w:r>
      <w:r w:rsidR="001F60CB" w:rsidRPr="001F60CB">
        <w:rPr>
          <w:rStyle w:val="libAlaemChar"/>
          <w:rtl/>
        </w:rPr>
        <w:t>عليه‌السلام</w:t>
      </w:r>
      <w:r>
        <w:rPr>
          <w:rtl/>
          <w:lang w:bidi="fa-IR"/>
        </w:rPr>
        <w:t xml:space="preserve"> است عرض مى كند كه خدمت امام </w:t>
      </w:r>
      <w:r w:rsidR="001F60CB" w:rsidRPr="001F60CB">
        <w:rPr>
          <w:rStyle w:val="libAlaemChar"/>
          <w:rtl/>
        </w:rPr>
        <w:t>عليه‌السلام</w:t>
      </w:r>
      <w:r>
        <w:rPr>
          <w:rtl/>
          <w:lang w:bidi="fa-IR"/>
        </w:rPr>
        <w:t xml:space="preserve"> بودم</w:t>
      </w:r>
      <w:r w:rsidR="00480B29">
        <w:rPr>
          <w:rtl/>
          <w:lang w:bidi="fa-IR"/>
        </w:rPr>
        <w:t xml:space="preserve">، </w:t>
      </w:r>
      <w:r>
        <w:rPr>
          <w:rtl/>
          <w:lang w:bidi="fa-IR"/>
        </w:rPr>
        <w:t>حضرت فرمودند</w:t>
      </w:r>
      <w:r w:rsidR="00291DE5">
        <w:rPr>
          <w:rtl/>
          <w:lang w:bidi="fa-IR"/>
        </w:rPr>
        <w:t xml:space="preserve">: </w:t>
      </w:r>
    </w:p>
    <w:p w:rsidR="006163BF" w:rsidRDefault="006163BF" w:rsidP="006163BF">
      <w:pPr>
        <w:pStyle w:val="libNormal"/>
        <w:rPr>
          <w:rtl/>
          <w:lang w:bidi="fa-IR"/>
        </w:rPr>
      </w:pPr>
      <w:r>
        <w:rPr>
          <w:rtl/>
          <w:lang w:bidi="fa-IR"/>
        </w:rPr>
        <w:t xml:space="preserve">من منع الزكاة ساءَل الرّجعه عند الموت و هو قول اللّه عزَّ وَ جَلّ «ربّ ارجعون # لَعَلِّى اءَعمَلَ صالحا فيما تركت </w:t>
      </w:r>
      <w:r w:rsidRPr="00AB2949">
        <w:rPr>
          <w:rStyle w:val="libFootnotenumChar"/>
          <w:rtl/>
          <w:lang w:bidi="fa-IR"/>
        </w:rPr>
        <w:t>(816)</w:t>
      </w:r>
      <w:r>
        <w:rPr>
          <w:rtl/>
          <w:lang w:bidi="fa-IR"/>
        </w:rPr>
        <w:t xml:space="preserve">» </w:t>
      </w:r>
      <w:r w:rsidRPr="00AB2949">
        <w:rPr>
          <w:rStyle w:val="libFootnotenumChar"/>
          <w:rtl/>
          <w:lang w:bidi="fa-IR"/>
        </w:rPr>
        <w:t>(817)</w:t>
      </w:r>
      <w:r w:rsidR="00AB2949">
        <w:rPr>
          <w:rtl/>
          <w:lang w:bidi="fa-IR"/>
        </w:rPr>
        <w:t xml:space="preserve">. </w:t>
      </w:r>
    </w:p>
    <w:p w:rsidR="006163BF" w:rsidRDefault="006163BF" w:rsidP="006163BF">
      <w:pPr>
        <w:pStyle w:val="libNormal"/>
        <w:rPr>
          <w:rtl/>
          <w:lang w:bidi="fa-IR"/>
        </w:rPr>
      </w:pPr>
      <w:r>
        <w:rPr>
          <w:rtl/>
          <w:lang w:bidi="fa-IR"/>
        </w:rPr>
        <w:t>«كسى كه در پرداخت زكات مال و حقوق مالى خود مسامحه مى كند</w:t>
      </w:r>
      <w:r w:rsidR="00480B29">
        <w:rPr>
          <w:rtl/>
          <w:lang w:bidi="fa-IR"/>
        </w:rPr>
        <w:t xml:space="preserve">، </w:t>
      </w:r>
      <w:r>
        <w:rPr>
          <w:rtl/>
          <w:lang w:bidi="fa-IR"/>
        </w:rPr>
        <w:t>از كسانى است كه موقعى كه اجل فرا مى رسد و پيك مرگ مى آيد</w:t>
      </w:r>
      <w:r w:rsidR="00480B29">
        <w:rPr>
          <w:rtl/>
          <w:lang w:bidi="fa-IR"/>
        </w:rPr>
        <w:t xml:space="preserve">، </w:t>
      </w:r>
      <w:r>
        <w:rPr>
          <w:rtl/>
          <w:lang w:bidi="fa-IR"/>
        </w:rPr>
        <w:t>تقاضاى برگشت به دنيا مى كند يعنى همان وقت احساس مى كند و مى فهمد كه چه خطايى مرتكب شده است و قرآن از زبان اين شخص نقل مى كند</w:t>
      </w:r>
      <w:r w:rsidR="00291DE5">
        <w:rPr>
          <w:rtl/>
          <w:lang w:bidi="fa-IR"/>
        </w:rPr>
        <w:t xml:space="preserve">: </w:t>
      </w:r>
      <w:r>
        <w:rPr>
          <w:rtl/>
          <w:lang w:bidi="fa-IR"/>
        </w:rPr>
        <w:t>خدايا مرا بازگردان تا گذشته را جبران كنم»</w:t>
      </w:r>
      <w:r w:rsidR="00AB2949">
        <w:rPr>
          <w:rtl/>
          <w:lang w:bidi="fa-IR"/>
        </w:rPr>
        <w:t xml:space="preserve">. </w:t>
      </w:r>
    </w:p>
    <w:p w:rsidR="006163BF" w:rsidRDefault="00AB2949" w:rsidP="00AB2949">
      <w:pPr>
        <w:pStyle w:val="Heading2"/>
        <w:rPr>
          <w:rtl/>
          <w:lang w:bidi="fa-IR"/>
        </w:rPr>
      </w:pPr>
      <w:bookmarkStart w:id="70" w:name="_Toc394484835"/>
      <w:r>
        <w:rPr>
          <w:rtl/>
          <w:lang w:bidi="fa-IR"/>
        </w:rPr>
        <w:t>پيامدهاى بخل ورزيدن</w:t>
      </w:r>
      <w:bookmarkEnd w:id="70"/>
    </w:p>
    <w:p w:rsidR="006163BF" w:rsidRDefault="006163BF" w:rsidP="006163BF">
      <w:pPr>
        <w:pStyle w:val="libNormal"/>
        <w:rPr>
          <w:rtl/>
          <w:lang w:bidi="fa-IR"/>
        </w:rPr>
      </w:pPr>
      <w:r>
        <w:rPr>
          <w:rtl/>
          <w:lang w:bidi="fa-IR"/>
        </w:rPr>
        <w:t>خلاصه كسى كه در پرداختن حقوق مالى به فرمان الهى گردن نهاد</w:t>
      </w:r>
      <w:r w:rsidR="00480B29">
        <w:rPr>
          <w:rtl/>
          <w:lang w:bidi="fa-IR"/>
        </w:rPr>
        <w:t xml:space="preserve">، </w:t>
      </w:r>
      <w:r>
        <w:rPr>
          <w:rtl/>
          <w:lang w:bidi="fa-IR"/>
        </w:rPr>
        <w:t>از نظر معارف و اخلاق دينى</w:t>
      </w:r>
      <w:r w:rsidR="00480B29">
        <w:rPr>
          <w:rtl/>
          <w:lang w:bidi="fa-IR"/>
        </w:rPr>
        <w:t xml:space="preserve">، </w:t>
      </w:r>
      <w:r>
        <w:rPr>
          <w:rtl/>
          <w:lang w:bidi="fa-IR"/>
        </w:rPr>
        <w:t>مبتلا به بخل و صفت ناپسند شحّ نخواهد شد</w:t>
      </w:r>
      <w:r w:rsidR="00AB2949">
        <w:rPr>
          <w:rtl/>
          <w:lang w:bidi="fa-IR"/>
        </w:rPr>
        <w:t xml:space="preserve">. </w:t>
      </w:r>
      <w:r>
        <w:rPr>
          <w:rtl/>
          <w:lang w:bidi="fa-IR"/>
        </w:rPr>
        <w:t xml:space="preserve">حضرت موسى بن جعفر </w:t>
      </w:r>
      <w:r w:rsidR="00A72663" w:rsidRPr="00A72663">
        <w:rPr>
          <w:rStyle w:val="libAlaemChar"/>
          <w:rtl/>
        </w:rPr>
        <w:t>عليهما‌السلام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البخيل من بخل بما افترض اللّه عليه </w:t>
      </w:r>
      <w:r w:rsidRPr="00AB2949">
        <w:rPr>
          <w:rStyle w:val="libFootnotenumChar"/>
          <w:rtl/>
          <w:lang w:bidi="fa-IR"/>
        </w:rPr>
        <w:t>(818)</w:t>
      </w:r>
      <w:r w:rsidR="00AB2949">
        <w:rPr>
          <w:rtl/>
          <w:lang w:bidi="fa-IR"/>
        </w:rPr>
        <w:t xml:space="preserve">. </w:t>
      </w:r>
    </w:p>
    <w:p w:rsidR="006163BF" w:rsidRDefault="006163BF" w:rsidP="006163BF">
      <w:pPr>
        <w:pStyle w:val="libNormal"/>
        <w:rPr>
          <w:rtl/>
          <w:lang w:bidi="fa-IR"/>
        </w:rPr>
      </w:pPr>
      <w:r>
        <w:rPr>
          <w:rtl/>
          <w:lang w:bidi="fa-IR"/>
        </w:rPr>
        <w:t>«انسانى كه نسبت به اداى واجبات كوتاهى كند</w:t>
      </w:r>
      <w:r w:rsidR="00480B29">
        <w:rPr>
          <w:rtl/>
          <w:lang w:bidi="fa-IR"/>
        </w:rPr>
        <w:t xml:space="preserve">، </w:t>
      </w:r>
      <w:r>
        <w:rPr>
          <w:rtl/>
          <w:lang w:bidi="fa-IR"/>
        </w:rPr>
        <w:t>مصداق حقيقى بخيل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بخيل و شحيح كسى است كه مَن مَنَعَ حَقّ اللّه و اَنفَقَ فى غير حَقّ اللّه </w:t>
      </w:r>
      <w:r w:rsidRPr="00AB2949">
        <w:rPr>
          <w:rStyle w:val="libFootnotenumChar"/>
          <w:rtl/>
          <w:lang w:bidi="fa-IR"/>
        </w:rPr>
        <w:t>(819)</w:t>
      </w:r>
      <w:r>
        <w:rPr>
          <w:rtl/>
          <w:lang w:bidi="fa-IR"/>
        </w:rPr>
        <w:t xml:space="preserve"> آنجايى كه وظيفه دارد</w:t>
      </w:r>
      <w:r w:rsidR="00480B29">
        <w:rPr>
          <w:rtl/>
          <w:lang w:bidi="fa-IR"/>
        </w:rPr>
        <w:t xml:space="preserve">، </w:t>
      </w:r>
      <w:r>
        <w:rPr>
          <w:rtl/>
          <w:lang w:bidi="fa-IR"/>
        </w:rPr>
        <w:t>عمل نمى كند؛ و آن جا كه موظف نيست</w:t>
      </w:r>
      <w:r w:rsidR="00480B29">
        <w:rPr>
          <w:rtl/>
          <w:lang w:bidi="fa-IR"/>
        </w:rPr>
        <w:t xml:space="preserve">، </w:t>
      </w:r>
      <w:r>
        <w:rPr>
          <w:rtl/>
          <w:lang w:bidi="fa-IR"/>
        </w:rPr>
        <w:t>پول خود را هدر مى دهد؛ و اين موجب هلاكت و سقوط ارزش ‍ انسانى است</w:t>
      </w:r>
      <w:r w:rsidR="00AB2949">
        <w:rPr>
          <w:rtl/>
          <w:lang w:bidi="fa-IR"/>
        </w:rPr>
        <w:t xml:space="preserve">. </w:t>
      </w:r>
    </w:p>
    <w:p w:rsidR="006163BF" w:rsidRDefault="006163BF" w:rsidP="006163BF">
      <w:pPr>
        <w:pStyle w:val="libNormal"/>
        <w:rPr>
          <w:rtl/>
          <w:lang w:bidi="fa-IR"/>
        </w:rPr>
      </w:pPr>
      <w:r>
        <w:rPr>
          <w:rtl/>
          <w:lang w:bidi="fa-IR"/>
        </w:rPr>
        <w:t xml:space="preserve">در روايتى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ما فرض اللّه على هذه الامة شيئا اءَشدّ عليهم من الزكاة و فيها تهلك عامّتهم </w:t>
      </w:r>
      <w:r w:rsidRPr="00AB2949">
        <w:rPr>
          <w:rStyle w:val="libFootnotenumChar"/>
          <w:rtl/>
          <w:lang w:bidi="fa-IR"/>
        </w:rPr>
        <w:t>(820)</w:t>
      </w:r>
      <w:r w:rsidR="00AB2949">
        <w:rPr>
          <w:rtl/>
          <w:lang w:bidi="fa-IR"/>
        </w:rPr>
        <w:t xml:space="preserve">. </w:t>
      </w:r>
    </w:p>
    <w:p w:rsidR="006163BF" w:rsidRDefault="006163BF" w:rsidP="006163BF">
      <w:pPr>
        <w:pStyle w:val="libNormal"/>
        <w:rPr>
          <w:rtl/>
          <w:lang w:bidi="fa-IR"/>
        </w:rPr>
      </w:pPr>
      <w:r>
        <w:rPr>
          <w:rtl/>
          <w:lang w:bidi="fa-IR"/>
        </w:rPr>
        <w:t>يكى از واجبات الزامى كه عمل نكردن به آن موجب عوارض شديدى است</w:t>
      </w:r>
      <w:r w:rsidR="00480B29">
        <w:rPr>
          <w:rtl/>
          <w:lang w:bidi="fa-IR"/>
        </w:rPr>
        <w:t xml:space="preserve">، </w:t>
      </w:r>
      <w:r>
        <w:rPr>
          <w:rtl/>
          <w:lang w:bidi="fa-IR"/>
        </w:rPr>
        <w:t>زكات است</w:t>
      </w:r>
      <w:r w:rsidR="00AB2949">
        <w:rPr>
          <w:rtl/>
          <w:lang w:bidi="fa-IR"/>
        </w:rPr>
        <w:t xml:space="preserve">. </w:t>
      </w:r>
      <w:r>
        <w:rPr>
          <w:rtl/>
          <w:lang w:bidi="fa-IR"/>
        </w:rPr>
        <w:t>بسيارى از امت در امر زكات هلاك شدند؛ يعنى به خاطر نپرداختن و ادا نكردن اين حق واجب الهى خود را گرفتار عوارض ‍ دنيوى و اخرى كردند</w:t>
      </w:r>
      <w:r w:rsidR="00AB2949">
        <w:rPr>
          <w:rtl/>
          <w:lang w:bidi="fa-IR"/>
        </w:rPr>
        <w:t xml:space="preserve">. </w:t>
      </w:r>
    </w:p>
    <w:p w:rsidR="006163BF" w:rsidRDefault="006163BF" w:rsidP="006163BF">
      <w:pPr>
        <w:pStyle w:val="libNormal"/>
        <w:rPr>
          <w:rtl/>
          <w:lang w:bidi="fa-IR"/>
        </w:rPr>
      </w:pPr>
      <w:r>
        <w:rPr>
          <w:rtl/>
          <w:lang w:bidi="fa-IR"/>
        </w:rPr>
        <w:t>بنابراين خداوند متعال حقوق واجب</w:t>
      </w:r>
      <w:r w:rsidR="00480B29">
        <w:rPr>
          <w:rtl/>
          <w:lang w:bidi="fa-IR"/>
        </w:rPr>
        <w:t xml:space="preserve">، </w:t>
      </w:r>
      <w:r>
        <w:rPr>
          <w:rtl/>
          <w:lang w:bidi="fa-IR"/>
        </w:rPr>
        <w:t>اعم از زكات و خمس و</w:t>
      </w:r>
      <w:r w:rsidR="00AB2949">
        <w:rPr>
          <w:rtl/>
          <w:lang w:bidi="fa-IR"/>
        </w:rPr>
        <w:t>...</w:t>
      </w:r>
      <w:r>
        <w:rPr>
          <w:rtl/>
          <w:lang w:bidi="fa-IR"/>
        </w:rPr>
        <w:t>را در اموال انسان مقرر فرموده تا مثل ساير واجبات نسبت به اداى آن اهتمام داشته باشد؛ اين نكته به خصوص براى خانم ها كه معمولا متكفل خرج خانه و تدبير امور زندگى هستند</w:t>
      </w:r>
      <w:r w:rsidR="00480B29">
        <w:rPr>
          <w:rtl/>
          <w:lang w:bidi="fa-IR"/>
        </w:rPr>
        <w:t xml:space="preserve">، </w:t>
      </w:r>
      <w:r>
        <w:rPr>
          <w:rtl/>
          <w:lang w:bidi="fa-IR"/>
        </w:rPr>
        <w:t>بايد مورد توجه باشد كه آنچه از خرج سال اضافه مى آيد</w:t>
      </w:r>
      <w:r w:rsidR="00480B29">
        <w:rPr>
          <w:rtl/>
          <w:lang w:bidi="fa-IR"/>
        </w:rPr>
        <w:t xml:space="preserve">، </w:t>
      </w:r>
      <w:r>
        <w:rPr>
          <w:rtl/>
          <w:lang w:bidi="fa-IR"/>
        </w:rPr>
        <w:t>به آن خمس تعلق مى گيرد؛ و همچنين به طلاهايى كه به حد نصاب رسيده</w:t>
      </w:r>
      <w:r w:rsidR="00480B29">
        <w:rPr>
          <w:rtl/>
          <w:lang w:bidi="fa-IR"/>
        </w:rPr>
        <w:t xml:space="preserve">، </w:t>
      </w:r>
      <w:r>
        <w:rPr>
          <w:rtl/>
          <w:lang w:bidi="fa-IR"/>
        </w:rPr>
        <w:t>در بازار قابل معامله باشد زكات تعلق مى گيرد</w:t>
      </w:r>
      <w:r w:rsidR="00AB2949">
        <w:rPr>
          <w:rtl/>
          <w:lang w:bidi="fa-IR"/>
        </w:rPr>
        <w:t xml:space="preserve">. </w:t>
      </w:r>
      <w:r>
        <w:rPr>
          <w:rtl/>
          <w:lang w:bidi="fa-IR"/>
        </w:rPr>
        <w:t>بنابراين بايد براى تطهير اموالشان به موقع اقدام كنند</w:t>
      </w:r>
      <w:r w:rsidR="00AB2949">
        <w:rPr>
          <w:rtl/>
          <w:lang w:bidi="fa-IR"/>
        </w:rPr>
        <w:t xml:space="preserve">. </w:t>
      </w:r>
      <w:r>
        <w:rPr>
          <w:rtl/>
          <w:lang w:bidi="fa-IR"/>
        </w:rPr>
        <w:t>صرف نظر از مسائل ظاهرى مثل دستگيرى فقرا</w:t>
      </w:r>
      <w:r w:rsidR="00480B29">
        <w:rPr>
          <w:rtl/>
          <w:lang w:bidi="fa-IR"/>
        </w:rPr>
        <w:t xml:space="preserve">، </w:t>
      </w:r>
      <w:r>
        <w:rPr>
          <w:rtl/>
          <w:lang w:bidi="fa-IR"/>
        </w:rPr>
        <w:t>رسيدگى به نيازمندان و محتاجان كه مسائل فرعى فقهى آنها در رساله هاى عمليه ذكر شده است و حتما براى آگاهى بيشتر لازم است انسان مومن به اين رساله ها و مسائل حقوق مالى مراجعه كند اسرار و دلايلى هم در جعل اين حكم قرار دارد كه مثل همان اسرارى است كه در نماز و روزه به بعضى از آنها اشاره شد</w:t>
      </w:r>
      <w:r w:rsidR="00AB2949">
        <w:rPr>
          <w:rtl/>
          <w:lang w:bidi="fa-IR"/>
        </w:rPr>
        <w:t xml:space="preserve">. </w:t>
      </w:r>
    </w:p>
    <w:p w:rsidR="006163BF" w:rsidRDefault="00AB2949" w:rsidP="00AB2949">
      <w:pPr>
        <w:pStyle w:val="Heading2"/>
        <w:rPr>
          <w:rtl/>
          <w:lang w:bidi="fa-IR"/>
        </w:rPr>
      </w:pPr>
      <w:bookmarkStart w:id="71" w:name="_Toc394484836"/>
      <w:r>
        <w:rPr>
          <w:rtl/>
          <w:lang w:bidi="fa-IR"/>
        </w:rPr>
        <w:lastRenderedPageBreak/>
        <w:t>اسرار وجوب زكات</w:t>
      </w:r>
      <w:bookmarkEnd w:id="71"/>
    </w:p>
    <w:p w:rsidR="006163BF" w:rsidRDefault="006163BF" w:rsidP="006163BF">
      <w:pPr>
        <w:pStyle w:val="libNormal"/>
        <w:rPr>
          <w:rtl/>
          <w:lang w:bidi="fa-IR"/>
        </w:rPr>
      </w:pPr>
      <w:r>
        <w:rPr>
          <w:rtl/>
          <w:lang w:bidi="fa-IR"/>
        </w:rPr>
        <w:t>در اين جا به برخى از اسرار زكات نيز به صورت اجمال اشاره مى كنيم</w:t>
      </w:r>
      <w:r w:rsidR="00291DE5">
        <w:rPr>
          <w:rtl/>
          <w:lang w:bidi="fa-IR"/>
        </w:rPr>
        <w:t xml:space="preserve">: </w:t>
      </w:r>
    </w:p>
    <w:p w:rsidR="006163BF" w:rsidRDefault="006163BF" w:rsidP="006163BF">
      <w:pPr>
        <w:pStyle w:val="libNormal"/>
        <w:rPr>
          <w:rtl/>
          <w:lang w:bidi="fa-IR"/>
        </w:rPr>
      </w:pPr>
      <w:r>
        <w:rPr>
          <w:rtl/>
          <w:lang w:bidi="fa-IR"/>
        </w:rPr>
        <w:t>نخست اين كه خداوند زكات را قرار داده است تا تعلق انسان را به ماديات و عوارض دنيا كم كند اين نكته قابل توجهى است كه در سوره مباركه توبه نيز خداوند متعال به آن اشاره مى فرمايد</w:t>
      </w:r>
      <w:r w:rsidR="00291DE5">
        <w:rPr>
          <w:rtl/>
          <w:lang w:bidi="fa-IR"/>
        </w:rPr>
        <w:t xml:space="preserve">: </w:t>
      </w:r>
    </w:p>
    <w:p w:rsidR="006163BF" w:rsidRDefault="006163BF" w:rsidP="006163BF">
      <w:pPr>
        <w:pStyle w:val="libNormal"/>
        <w:rPr>
          <w:lang w:bidi="fa-IR"/>
        </w:rPr>
      </w:pPr>
      <w:r>
        <w:rPr>
          <w:rtl/>
          <w:lang w:bidi="fa-IR"/>
        </w:rPr>
        <w:t xml:space="preserve">قل ان كان آباؤ كم و اءبناؤ كم و اخوانكم و اءَزواجكم و عشيرتكم و اءموال اقتَرَفتُموها و تِجَارَة تَخشَونَ كَسادُها و مَساكِن تَرضَونَها اءَحبّ اليكم من اللّه و رسوله و جهاد فى سبيله فتربّصوا حتى ياءتى اللّه باءمره و اللّه لا يهدى القوم الفاسقين </w:t>
      </w:r>
      <w:r w:rsidRPr="00AB2949">
        <w:rPr>
          <w:rStyle w:val="libFootnotenumChar"/>
          <w:rtl/>
          <w:lang w:bidi="fa-IR"/>
        </w:rPr>
        <w:t>(821)</w:t>
      </w:r>
      <w:r w:rsidR="00AB2949">
        <w:rPr>
          <w:rtl/>
          <w:lang w:bidi="fa-IR"/>
        </w:rPr>
        <w:t xml:space="preserve">. </w:t>
      </w:r>
    </w:p>
    <w:p w:rsidR="006163BF" w:rsidRDefault="006163BF" w:rsidP="006163BF">
      <w:pPr>
        <w:pStyle w:val="libNormal"/>
        <w:rPr>
          <w:rtl/>
          <w:lang w:bidi="fa-IR"/>
        </w:rPr>
      </w:pPr>
      <w:r>
        <w:rPr>
          <w:rtl/>
          <w:lang w:bidi="fa-IR"/>
        </w:rPr>
        <w:t>«اگر پدران</w:t>
      </w:r>
      <w:r w:rsidR="00480B29">
        <w:rPr>
          <w:rtl/>
          <w:lang w:bidi="fa-IR"/>
        </w:rPr>
        <w:t xml:space="preserve">، </w:t>
      </w:r>
      <w:r>
        <w:rPr>
          <w:rtl/>
          <w:lang w:bidi="fa-IR"/>
        </w:rPr>
        <w:t>فرزندان</w:t>
      </w:r>
      <w:r w:rsidR="00480B29">
        <w:rPr>
          <w:rtl/>
          <w:lang w:bidi="fa-IR"/>
        </w:rPr>
        <w:t xml:space="preserve">، </w:t>
      </w:r>
      <w:r>
        <w:rPr>
          <w:rtl/>
          <w:lang w:bidi="fa-IR"/>
        </w:rPr>
        <w:t>برادران</w:t>
      </w:r>
      <w:r w:rsidR="00480B29">
        <w:rPr>
          <w:rtl/>
          <w:lang w:bidi="fa-IR"/>
        </w:rPr>
        <w:t xml:space="preserve">، </w:t>
      </w:r>
      <w:r>
        <w:rPr>
          <w:rtl/>
          <w:lang w:bidi="fa-IR"/>
        </w:rPr>
        <w:t>همسران و طايفه شما</w:t>
      </w:r>
      <w:r w:rsidR="00480B29">
        <w:rPr>
          <w:rtl/>
          <w:lang w:bidi="fa-IR"/>
        </w:rPr>
        <w:t xml:space="preserve">، </w:t>
      </w:r>
      <w:r>
        <w:rPr>
          <w:rtl/>
          <w:lang w:bidi="fa-IR"/>
        </w:rPr>
        <w:t>و اموالى كه به دست آورده ايد</w:t>
      </w:r>
      <w:r w:rsidR="00480B29">
        <w:rPr>
          <w:rtl/>
          <w:lang w:bidi="fa-IR"/>
        </w:rPr>
        <w:t xml:space="preserve">، </w:t>
      </w:r>
      <w:r>
        <w:rPr>
          <w:rtl/>
          <w:lang w:bidi="fa-IR"/>
        </w:rPr>
        <w:t>و تجارتى كه از كسادشدنش مى ترسيد</w:t>
      </w:r>
      <w:r w:rsidR="00480B29">
        <w:rPr>
          <w:rtl/>
          <w:lang w:bidi="fa-IR"/>
        </w:rPr>
        <w:t xml:space="preserve">، </w:t>
      </w:r>
      <w:r>
        <w:rPr>
          <w:rtl/>
          <w:lang w:bidi="fa-IR"/>
        </w:rPr>
        <w:t>و خانه هايى كه به آن علاقه داريد</w:t>
      </w:r>
      <w:r w:rsidR="00480B29">
        <w:rPr>
          <w:rtl/>
          <w:lang w:bidi="fa-IR"/>
        </w:rPr>
        <w:t xml:space="preserve">، </w:t>
      </w:r>
      <w:r>
        <w:rPr>
          <w:rtl/>
          <w:lang w:bidi="fa-IR"/>
        </w:rPr>
        <w:t>در نظرتان از خداوند و پيامبرش و جهاددر راهش محبوب تر است در انتظار اين باشيد كه خداوند عذابش را بر شما نازل كند! و خداوند جمعيت نافرمانبردار را هدايت نمى كند»</w:t>
      </w:r>
      <w:r w:rsidR="00AB2949">
        <w:rPr>
          <w:rtl/>
          <w:lang w:bidi="fa-IR"/>
        </w:rPr>
        <w:t xml:space="preserve">. </w:t>
      </w:r>
    </w:p>
    <w:p w:rsidR="006163BF" w:rsidRDefault="006163BF" w:rsidP="006163BF">
      <w:pPr>
        <w:pStyle w:val="libNormal"/>
        <w:rPr>
          <w:rtl/>
          <w:lang w:bidi="fa-IR"/>
        </w:rPr>
      </w:pPr>
      <w:r>
        <w:rPr>
          <w:rtl/>
          <w:lang w:bidi="fa-IR"/>
        </w:rPr>
        <w:t>اينگونه نباشد كه محبت پدر</w:t>
      </w:r>
      <w:r w:rsidR="00480B29">
        <w:rPr>
          <w:rtl/>
          <w:lang w:bidi="fa-IR"/>
        </w:rPr>
        <w:t xml:space="preserve">، </w:t>
      </w:r>
      <w:r>
        <w:rPr>
          <w:rtl/>
          <w:lang w:bidi="fa-IR"/>
        </w:rPr>
        <w:t>فرزند</w:t>
      </w:r>
      <w:r w:rsidR="00480B29">
        <w:rPr>
          <w:rtl/>
          <w:lang w:bidi="fa-IR"/>
        </w:rPr>
        <w:t xml:space="preserve">، </w:t>
      </w:r>
      <w:r>
        <w:rPr>
          <w:rtl/>
          <w:lang w:bidi="fa-IR"/>
        </w:rPr>
        <w:t>زن</w:t>
      </w:r>
      <w:r w:rsidR="00480B29">
        <w:rPr>
          <w:rtl/>
          <w:lang w:bidi="fa-IR"/>
        </w:rPr>
        <w:t xml:space="preserve">، </w:t>
      </w:r>
      <w:r>
        <w:rPr>
          <w:rtl/>
          <w:lang w:bidi="fa-IR"/>
        </w:rPr>
        <w:t>برادران</w:t>
      </w:r>
      <w:r w:rsidR="00480B29">
        <w:rPr>
          <w:rtl/>
          <w:lang w:bidi="fa-IR"/>
        </w:rPr>
        <w:t xml:space="preserve">، </w:t>
      </w:r>
      <w:r>
        <w:rPr>
          <w:rtl/>
          <w:lang w:bidi="fa-IR"/>
        </w:rPr>
        <w:t>اقوام و خويشان و محبت و علاقه به مال و اندوخته كسب و تجارت و مسكن و ماءوا</w:t>
      </w:r>
      <w:r w:rsidR="00480B29">
        <w:rPr>
          <w:rtl/>
          <w:lang w:bidi="fa-IR"/>
        </w:rPr>
        <w:t xml:space="preserve">، </w:t>
      </w:r>
      <w:r>
        <w:rPr>
          <w:rtl/>
          <w:lang w:bidi="fa-IR"/>
        </w:rPr>
        <w:t>بيش از محبت خدا و فرمان هاى او باشد</w:t>
      </w:r>
      <w:r w:rsidR="00AB2949">
        <w:rPr>
          <w:rtl/>
          <w:lang w:bidi="fa-IR"/>
        </w:rPr>
        <w:t xml:space="preserve">. </w:t>
      </w:r>
      <w:r>
        <w:rPr>
          <w:rtl/>
          <w:lang w:bidi="fa-IR"/>
        </w:rPr>
        <w:t>اگر تعلق انسان به اين امور بيشتر از تعلق به خدا و فرمانش باشد</w:t>
      </w:r>
      <w:r w:rsidR="00480B29">
        <w:rPr>
          <w:rtl/>
          <w:lang w:bidi="fa-IR"/>
        </w:rPr>
        <w:t xml:space="preserve">، </w:t>
      </w:r>
      <w:r>
        <w:rPr>
          <w:rtl/>
          <w:lang w:bidi="fa-IR"/>
        </w:rPr>
        <w:t>بايد مهياى عذاب الهى بشود؛ يعنى انسان بايد دل و ذهن و انديشه خود را طورى تربيت و تنزيه كند كه علقه و پيوند او با خدا و دستورات الهى مستحكم و بقيه امور از فرعيات زندگى او باشد</w:t>
      </w:r>
      <w:r w:rsidR="00480B29">
        <w:rPr>
          <w:rtl/>
          <w:lang w:bidi="fa-IR"/>
        </w:rPr>
        <w:t xml:space="preserve">، </w:t>
      </w:r>
      <w:r>
        <w:rPr>
          <w:rtl/>
          <w:lang w:bidi="fa-IR"/>
        </w:rPr>
        <w:t>بنابراين گذشتن از مال</w:t>
      </w:r>
      <w:r w:rsidR="00480B29">
        <w:rPr>
          <w:rtl/>
          <w:lang w:bidi="fa-IR"/>
        </w:rPr>
        <w:t xml:space="preserve">، </w:t>
      </w:r>
      <w:r>
        <w:rPr>
          <w:rtl/>
          <w:lang w:bidi="fa-IR"/>
        </w:rPr>
        <w:t>امتحانى براى صدقه ادعاى دوستى و محبت به خداست كه</w:t>
      </w:r>
      <w:r w:rsidR="00291DE5">
        <w:rPr>
          <w:rtl/>
          <w:lang w:bidi="fa-IR"/>
        </w:rPr>
        <w:t xml:space="preserve">: </w:t>
      </w:r>
    </w:p>
    <w:p w:rsidR="006163BF" w:rsidRDefault="006163BF" w:rsidP="006163BF">
      <w:pPr>
        <w:pStyle w:val="libNormal"/>
        <w:rPr>
          <w:rtl/>
          <w:lang w:bidi="fa-IR"/>
        </w:rPr>
      </w:pPr>
      <w:r>
        <w:rPr>
          <w:rtl/>
          <w:lang w:bidi="fa-IR"/>
        </w:rPr>
        <w:t xml:space="preserve">ان اللّه اشترى من المومنين اءنفسهم و اءموالهم باءنّ لهم الجنّة </w:t>
      </w:r>
      <w:r w:rsidRPr="00AB2949">
        <w:rPr>
          <w:rStyle w:val="libFootnotenumChar"/>
          <w:rtl/>
          <w:lang w:bidi="fa-IR"/>
        </w:rPr>
        <w:t>(822)</w:t>
      </w:r>
      <w:r w:rsidR="00AB2949">
        <w:rPr>
          <w:rtl/>
          <w:lang w:bidi="fa-IR"/>
        </w:rPr>
        <w:t xml:space="preserve">. </w:t>
      </w:r>
    </w:p>
    <w:p w:rsidR="006163BF" w:rsidRDefault="006163BF" w:rsidP="006163BF">
      <w:pPr>
        <w:pStyle w:val="libNormal"/>
        <w:rPr>
          <w:rtl/>
          <w:lang w:bidi="fa-IR"/>
        </w:rPr>
      </w:pPr>
      <w:r>
        <w:rPr>
          <w:rtl/>
          <w:lang w:bidi="fa-IR"/>
        </w:rPr>
        <w:lastRenderedPageBreak/>
        <w:t>«خدا با انسان معامله مى كند؛ جان و مال انسان را مى خرد و در مقابل آن</w:t>
      </w:r>
      <w:r w:rsidR="00480B29">
        <w:rPr>
          <w:rtl/>
          <w:lang w:bidi="fa-IR"/>
        </w:rPr>
        <w:t xml:space="preserve">، </w:t>
      </w:r>
      <w:r>
        <w:rPr>
          <w:rtl/>
          <w:lang w:bidi="fa-IR"/>
        </w:rPr>
        <w:t>بهشت را به او ارزانى مى كند»</w:t>
      </w:r>
      <w:r w:rsidR="00AB2949">
        <w:rPr>
          <w:rtl/>
          <w:lang w:bidi="fa-IR"/>
        </w:rPr>
        <w:t xml:space="preserve">. </w:t>
      </w:r>
    </w:p>
    <w:p w:rsidR="006163BF" w:rsidRDefault="006163BF" w:rsidP="006163BF">
      <w:pPr>
        <w:pStyle w:val="libNormal"/>
        <w:rPr>
          <w:rtl/>
          <w:lang w:bidi="fa-IR"/>
        </w:rPr>
      </w:pPr>
      <w:r>
        <w:rPr>
          <w:rtl/>
          <w:lang w:bidi="fa-IR"/>
        </w:rPr>
        <w:t>بر همين اساس مى توانيم مراتب و درجات اميانى و صدق مدعاى مومنان را در دوستى و خلوص بسنجيم</w:t>
      </w:r>
      <w:r w:rsidR="00AB2949">
        <w:rPr>
          <w:rtl/>
          <w:lang w:bidi="fa-IR"/>
        </w:rPr>
        <w:t xml:space="preserve">. </w:t>
      </w:r>
      <w:r>
        <w:rPr>
          <w:rtl/>
          <w:lang w:bidi="fa-IR"/>
        </w:rPr>
        <w:t>وقتى سخن از بذل مال است گرچه به مقدار اندك</w:t>
      </w:r>
      <w:r w:rsidR="00480B29">
        <w:rPr>
          <w:rtl/>
          <w:lang w:bidi="fa-IR"/>
        </w:rPr>
        <w:t xml:space="preserve">، </w:t>
      </w:r>
      <w:r>
        <w:rPr>
          <w:rtl/>
          <w:lang w:bidi="fa-IR"/>
        </w:rPr>
        <w:t>به هيچ قيمت در خود چنين آمادگى را نمى بيند؛ اينها همان گروهى اند كه مشمول آن آيه كريمه اند كه مى فرمايد اگر پدر و مادر</w:t>
      </w:r>
      <w:r w:rsidR="00480B29">
        <w:rPr>
          <w:rtl/>
          <w:lang w:bidi="fa-IR"/>
        </w:rPr>
        <w:t xml:space="preserve">، </w:t>
      </w:r>
      <w:r>
        <w:rPr>
          <w:rtl/>
          <w:lang w:bidi="fa-IR"/>
        </w:rPr>
        <w:t>زن و فرزند</w:t>
      </w:r>
      <w:r w:rsidR="00480B29">
        <w:rPr>
          <w:rtl/>
          <w:lang w:bidi="fa-IR"/>
        </w:rPr>
        <w:t xml:space="preserve">، </w:t>
      </w:r>
      <w:r>
        <w:rPr>
          <w:rtl/>
          <w:lang w:bidi="fa-IR"/>
        </w:rPr>
        <w:t>مال و ثروت و خانه و منزل</w:t>
      </w:r>
      <w:r w:rsidR="00480B29">
        <w:rPr>
          <w:rtl/>
          <w:lang w:bidi="fa-IR"/>
        </w:rPr>
        <w:t xml:space="preserve">، </w:t>
      </w:r>
      <w:r>
        <w:rPr>
          <w:rtl/>
          <w:lang w:bidi="fa-IR"/>
        </w:rPr>
        <w:t xml:space="preserve">پيش شما محبوب تر از خدا و فرمان خداست فتربصوا حتى ياءتى اللّه بامره </w:t>
      </w:r>
      <w:r w:rsidRPr="00AB2949">
        <w:rPr>
          <w:rStyle w:val="libFootnotenumChar"/>
          <w:rtl/>
          <w:lang w:bidi="fa-IR"/>
        </w:rPr>
        <w:t>(823)</w:t>
      </w:r>
      <w:r>
        <w:rPr>
          <w:rtl/>
          <w:lang w:bidi="fa-IR"/>
        </w:rPr>
        <w:t xml:space="preserve"> جاى اين است كه اين انسان به انتظار عذاب الهى باشد</w:t>
      </w:r>
      <w:r w:rsidR="00AB2949">
        <w:rPr>
          <w:rtl/>
          <w:lang w:bidi="fa-IR"/>
        </w:rPr>
        <w:t xml:space="preserve">. </w:t>
      </w:r>
      <w:r>
        <w:rPr>
          <w:rtl/>
          <w:lang w:bidi="fa-IR"/>
        </w:rPr>
        <w:t>گاه اين عذاب خيلى سريع است و در دنيا دامن انسان را مى گيرد</w:t>
      </w:r>
      <w:r w:rsidR="00480B29">
        <w:rPr>
          <w:rtl/>
          <w:lang w:bidi="fa-IR"/>
        </w:rPr>
        <w:t xml:space="preserve">، </w:t>
      </w:r>
      <w:r>
        <w:rPr>
          <w:rtl/>
          <w:lang w:bidi="fa-IR"/>
        </w:rPr>
        <w:t>و گاهى اين عذاب گريبانگير او مى شود</w:t>
      </w:r>
      <w:r w:rsidR="00AB2949">
        <w:rPr>
          <w:rtl/>
          <w:lang w:bidi="fa-IR"/>
        </w:rPr>
        <w:t xml:space="preserve">. </w:t>
      </w:r>
    </w:p>
    <w:p w:rsidR="006163BF" w:rsidRDefault="006163BF" w:rsidP="006163BF">
      <w:pPr>
        <w:pStyle w:val="libNormal"/>
        <w:rPr>
          <w:rtl/>
          <w:lang w:bidi="fa-IR"/>
        </w:rPr>
      </w:pPr>
      <w:r>
        <w:rPr>
          <w:rtl/>
          <w:lang w:bidi="fa-IR"/>
        </w:rPr>
        <w:t>گروهى فقط در حد اداى حداقل حقوق واجب</w:t>
      </w:r>
      <w:r w:rsidR="00480B29">
        <w:rPr>
          <w:rtl/>
          <w:lang w:bidi="fa-IR"/>
        </w:rPr>
        <w:t xml:space="preserve">، </w:t>
      </w:r>
      <w:r>
        <w:rPr>
          <w:rtl/>
          <w:lang w:bidi="fa-IR"/>
        </w:rPr>
        <w:t>خود را آماده مى بينند؛ يعنى منفعت انفاق و بذل مال را درنيافته اند</w:t>
      </w:r>
      <w:r w:rsidR="00480B29">
        <w:rPr>
          <w:rtl/>
          <w:lang w:bidi="fa-IR"/>
        </w:rPr>
        <w:t xml:space="preserve">، </w:t>
      </w:r>
      <w:r>
        <w:rPr>
          <w:rtl/>
          <w:lang w:bidi="fa-IR"/>
        </w:rPr>
        <w:t>چون دستورى رسيده و از تخلف دستور خدا مى ترسند</w:t>
      </w:r>
      <w:r w:rsidR="00480B29">
        <w:rPr>
          <w:rtl/>
          <w:lang w:bidi="fa-IR"/>
        </w:rPr>
        <w:t xml:space="preserve">، </w:t>
      </w:r>
      <w:r>
        <w:rPr>
          <w:rtl/>
          <w:lang w:bidi="fa-IR"/>
        </w:rPr>
        <w:t>حداقل واجبى را كه به عهده ايشان گذاشته شده است ادا مى كنند</w:t>
      </w:r>
      <w:r w:rsidR="00AB2949">
        <w:rPr>
          <w:rtl/>
          <w:lang w:bidi="fa-IR"/>
        </w:rPr>
        <w:t xml:space="preserve">. </w:t>
      </w:r>
      <w:r>
        <w:rPr>
          <w:rtl/>
          <w:lang w:bidi="fa-IR"/>
        </w:rPr>
        <w:t>علاوه بر اداى حقوق واجب در خيلى از امور مشاركت مى كنند</w:t>
      </w:r>
      <w:r w:rsidR="00AB2949">
        <w:rPr>
          <w:rtl/>
          <w:lang w:bidi="fa-IR"/>
        </w:rPr>
        <w:t xml:space="preserve">. </w:t>
      </w:r>
      <w:r>
        <w:rPr>
          <w:rtl/>
          <w:lang w:bidi="fa-IR"/>
        </w:rPr>
        <w:t>اما يك دسته ديگرند كه واقعا در ادعاى دوستى و عشق به خدا راستگو و صادقند</w:t>
      </w:r>
      <w:r w:rsidR="00AB2949">
        <w:rPr>
          <w:rtl/>
          <w:lang w:bidi="fa-IR"/>
        </w:rPr>
        <w:t xml:space="preserve">. </w:t>
      </w:r>
      <w:r>
        <w:rPr>
          <w:rtl/>
          <w:lang w:bidi="fa-IR"/>
        </w:rPr>
        <w:t>هيچ اندوخته و ذخيره اى را بهتر از اندوختن نزد خدا نمى دانند</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و اءن تعلم انّها ذخرك عند ربك</w:t>
      </w:r>
      <w:r w:rsidR="00AB2949">
        <w:rPr>
          <w:rtl/>
          <w:lang w:bidi="fa-IR"/>
        </w:rPr>
        <w:t xml:space="preserve">. </w:t>
      </w:r>
    </w:p>
    <w:p w:rsidR="006163BF" w:rsidRDefault="006163BF" w:rsidP="006163BF">
      <w:pPr>
        <w:pStyle w:val="libNormal"/>
        <w:rPr>
          <w:rtl/>
          <w:lang w:bidi="fa-IR"/>
        </w:rPr>
      </w:pPr>
      <w:r>
        <w:rPr>
          <w:rtl/>
          <w:lang w:bidi="fa-IR"/>
        </w:rPr>
        <w:t>«ذخيره و گنجينه اى است كه تو نزد خدا مى سپارى»</w:t>
      </w:r>
      <w:r w:rsidR="00AB2949">
        <w:rPr>
          <w:rtl/>
          <w:lang w:bidi="fa-IR"/>
        </w:rPr>
        <w:t xml:space="preserve">. </w:t>
      </w:r>
    </w:p>
    <w:p w:rsidR="006163BF" w:rsidRDefault="006163BF" w:rsidP="006163BF">
      <w:pPr>
        <w:pStyle w:val="libNormal"/>
        <w:rPr>
          <w:rtl/>
          <w:lang w:bidi="fa-IR"/>
        </w:rPr>
      </w:pPr>
      <w:r>
        <w:rPr>
          <w:rtl/>
          <w:lang w:bidi="fa-IR"/>
        </w:rPr>
        <w:t>در قرآن كريم چنين آمده است كه</w:t>
      </w:r>
      <w:r w:rsidR="00291DE5">
        <w:rPr>
          <w:rtl/>
          <w:lang w:bidi="fa-IR"/>
        </w:rPr>
        <w:t xml:space="preserve">: </w:t>
      </w:r>
    </w:p>
    <w:p w:rsidR="006163BF" w:rsidRDefault="006163BF" w:rsidP="006163BF">
      <w:pPr>
        <w:pStyle w:val="libNormal"/>
        <w:rPr>
          <w:rtl/>
          <w:lang w:bidi="fa-IR"/>
        </w:rPr>
      </w:pPr>
      <w:r>
        <w:rPr>
          <w:rtl/>
          <w:lang w:bidi="fa-IR"/>
        </w:rPr>
        <w:t xml:space="preserve">ما عندكم ينفد و ما عند اللّه باق </w:t>
      </w:r>
      <w:r w:rsidRPr="00AB2949">
        <w:rPr>
          <w:rStyle w:val="libFootnotenumChar"/>
          <w:rtl/>
          <w:lang w:bidi="fa-IR"/>
        </w:rPr>
        <w:t>(824)</w:t>
      </w:r>
      <w:r w:rsidR="00AB2949">
        <w:rPr>
          <w:rtl/>
          <w:lang w:bidi="fa-IR"/>
        </w:rPr>
        <w:t xml:space="preserve">. </w:t>
      </w:r>
    </w:p>
    <w:p w:rsidR="006163BF" w:rsidRDefault="006163BF" w:rsidP="006163BF">
      <w:pPr>
        <w:pStyle w:val="libNormal"/>
        <w:rPr>
          <w:rtl/>
          <w:lang w:bidi="fa-IR"/>
        </w:rPr>
      </w:pPr>
      <w:r>
        <w:rPr>
          <w:rtl/>
          <w:lang w:bidi="fa-IR"/>
        </w:rPr>
        <w:t>«آنچه نزد شماست فانى مى شود؛ اما آنچه نزد خداست باقى است»</w:t>
      </w:r>
      <w:r w:rsidR="00AB2949">
        <w:rPr>
          <w:rtl/>
          <w:lang w:bidi="fa-IR"/>
        </w:rPr>
        <w:t xml:space="preserve">. </w:t>
      </w:r>
    </w:p>
    <w:p w:rsidR="006163BF" w:rsidRDefault="006163BF" w:rsidP="006163BF">
      <w:pPr>
        <w:pStyle w:val="libNormal"/>
        <w:rPr>
          <w:rtl/>
          <w:lang w:bidi="fa-IR"/>
        </w:rPr>
      </w:pPr>
      <w:r>
        <w:rPr>
          <w:rtl/>
          <w:lang w:bidi="fa-IR"/>
        </w:rPr>
        <w:lastRenderedPageBreak/>
        <w:t>آنچه كه انسان نزد خدا مى سپارد باقى و مستدام و آنچه كه براى خود نگه مى دارد فانى و نابود مى شود</w:t>
      </w:r>
      <w:r w:rsidR="00AB2949">
        <w:rPr>
          <w:rtl/>
          <w:lang w:bidi="fa-IR"/>
        </w:rPr>
        <w:t xml:space="preserve">. </w:t>
      </w:r>
      <w:r>
        <w:rPr>
          <w:rtl/>
          <w:lang w:bidi="fa-IR"/>
        </w:rPr>
        <w:t>با رفتن او آنها هم از دست مى رود؛ ولى آنچه كه باقى مى ماند آن چيزى است كه به عنوان ذخيره و وديعه نزد خدا سپرده است</w:t>
      </w:r>
      <w:r w:rsidR="00480B29">
        <w:rPr>
          <w:rtl/>
          <w:lang w:bidi="fa-IR"/>
        </w:rPr>
        <w:t>؛</w:t>
      </w:r>
      <w:r>
        <w:rPr>
          <w:rtl/>
          <w:lang w:bidi="fa-IR"/>
        </w:rPr>
        <w:t xml:space="preserve"> و چه وديعه اى بالاتر از اين است كه انسان آنچه را كه خدا به او فرمان داده است عمل كند؛ يعنى حقوق واجب مالى خود را اعم از زكات</w:t>
      </w:r>
      <w:r w:rsidR="00480B29">
        <w:rPr>
          <w:rtl/>
          <w:lang w:bidi="fa-IR"/>
        </w:rPr>
        <w:t xml:space="preserve">، </w:t>
      </w:r>
      <w:r>
        <w:rPr>
          <w:rtl/>
          <w:lang w:bidi="fa-IR"/>
        </w:rPr>
        <w:t>خمس ‍ و يا اعانات</w:t>
      </w:r>
      <w:r w:rsidR="00480B29">
        <w:rPr>
          <w:rtl/>
          <w:lang w:bidi="fa-IR"/>
        </w:rPr>
        <w:t xml:space="preserve">، </w:t>
      </w:r>
      <w:r>
        <w:rPr>
          <w:rtl/>
          <w:lang w:bidi="fa-IR"/>
        </w:rPr>
        <w:t>نفقات و صدقات مستحب را بپردازد كه اينها همان ذخاير و ودايع انسان نزد امانتدار واقعى يعنى خداست</w:t>
      </w:r>
      <w:r w:rsidR="00AB2949">
        <w:rPr>
          <w:rtl/>
          <w:lang w:bidi="fa-IR"/>
        </w:rPr>
        <w:t xml:space="preserve">. </w:t>
      </w:r>
    </w:p>
    <w:p w:rsidR="006163BF" w:rsidRDefault="006163BF" w:rsidP="006163BF">
      <w:pPr>
        <w:pStyle w:val="libNormal"/>
        <w:rPr>
          <w:rtl/>
          <w:lang w:bidi="fa-IR"/>
        </w:rPr>
      </w:pPr>
      <w:r>
        <w:rPr>
          <w:rtl/>
          <w:lang w:bidi="fa-IR"/>
        </w:rPr>
        <w:t>1 - ايثار؛ زكات باطنى</w:t>
      </w:r>
    </w:p>
    <w:p w:rsidR="006163BF" w:rsidRDefault="006163BF" w:rsidP="006163BF">
      <w:pPr>
        <w:pStyle w:val="libNormal"/>
        <w:rPr>
          <w:rtl/>
          <w:lang w:bidi="fa-IR"/>
        </w:rPr>
      </w:pPr>
      <w:r>
        <w:rPr>
          <w:rtl/>
          <w:lang w:bidi="fa-IR"/>
        </w:rPr>
        <w:t xml:space="preserve">از امام صادق </w:t>
      </w:r>
      <w:r w:rsidR="001F60CB" w:rsidRPr="001F60CB">
        <w:rPr>
          <w:rStyle w:val="libAlaemChar"/>
          <w:rtl/>
        </w:rPr>
        <w:t>عليه‌السلام</w:t>
      </w:r>
      <w:r>
        <w:rPr>
          <w:rtl/>
          <w:lang w:bidi="fa-IR"/>
        </w:rPr>
        <w:t xml:space="preserve"> سوال كردند</w:t>
      </w:r>
      <w:r w:rsidR="00291DE5">
        <w:rPr>
          <w:rtl/>
          <w:lang w:bidi="fa-IR"/>
        </w:rPr>
        <w:t xml:space="preserve">: </w:t>
      </w:r>
    </w:p>
    <w:p w:rsidR="006163BF" w:rsidRDefault="006163BF" w:rsidP="006163BF">
      <w:pPr>
        <w:pStyle w:val="libNormal"/>
        <w:rPr>
          <w:rtl/>
          <w:lang w:bidi="fa-IR"/>
        </w:rPr>
      </w:pPr>
      <w:r>
        <w:rPr>
          <w:rtl/>
          <w:lang w:bidi="fa-IR"/>
        </w:rPr>
        <w:t xml:space="preserve">فى كَم تَجِبُ الزَّكاة من المَال فقال له الزَّكاة الظَّاهرة اءم الباطنة تُريد فقال اءُريدهما جميعا فقال </w:t>
      </w:r>
      <w:r w:rsidR="00740A57">
        <w:rPr>
          <w:rtl/>
          <w:lang w:bidi="fa-IR"/>
        </w:rPr>
        <w:t>اما</w:t>
      </w:r>
      <w:r>
        <w:rPr>
          <w:rtl/>
          <w:lang w:bidi="fa-IR"/>
        </w:rPr>
        <w:t xml:space="preserve"> الظاهرة ففى كلِّ اءَلف خمسة و عشرون و </w:t>
      </w:r>
      <w:r w:rsidR="00740A57">
        <w:rPr>
          <w:rtl/>
          <w:lang w:bidi="fa-IR"/>
        </w:rPr>
        <w:t>اما</w:t>
      </w:r>
      <w:r>
        <w:rPr>
          <w:rtl/>
          <w:lang w:bidi="fa-IR"/>
        </w:rPr>
        <w:t xml:space="preserve"> الباطنة فلا تستاءثِر على اءَخيك بما هو اءَحوَج اليه منك </w:t>
      </w:r>
      <w:r w:rsidRPr="00AB2949">
        <w:rPr>
          <w:rStyle w:val="libFootnotenumChar"/>
          <w:rtl/>
          <w:lang w:bidi="fa-IR"/>
        </w:rPr>
        <w:t>(825)</w:t>
      </w:r>
      <w:r w:rsidR="00AB2949">
        <w:rPr>
          <w:rtl/>
          <w:lang w:bidi="fa-IR"/>
        </w:rPr>
        <w:t xml:space="preserve">. </w:t>
      </w:r>
    </w:p>
    <w:p w:rsidR="006163BF" w:rsidRDefault="006163BF" w:rsidP="006163BF">
      <w:pPr>
        <w:pStyle w:val="libNormal"/>
        <w:rPr>
          <w:rtl/>
          <w:lang w:bidi="fa-IR"/>
        </w:rPr>
      </w:pPr>
      <w:r>
        <w:rPr>
          <w:rtl/>
          <w:lang w:bidi="fa-IR"/>
        </w:rPr>
        <w:t>«در چه مقدار از مال</w:t>
      </w:r>
      <w:r w:rsidR="00480B29">
        <w:rPr>
          <w:rtl/>
          <w:lang w:bidi="fa-IR"/>
        </w:rPr>
        <w:t xml:space="preserve">، </w:t>
      </w:r>
      <w:r>
        <w:rPr>
          <w:rtl/>
          <w:lang w:bidi="fa-IR"/>
        </w:rPr>
        <w:t>زكات واجب است</w:t>
      </w:r>
      <w:r w:rsidR="00480B29">
        <w:rPr>
          <w:rtl/>
          <w:lang w:bidi="fa-IR"/>
        </w:rPr>
        <w:t>؟</w:t>
      </w:r>
      <w:r>
        <w:rPr>
          <w:rtl/>
          <w:lang w:bidi="fa-IR"/>
        </w:rPr>
        <w:t xml:space="preserve"> حضرت فرمودند كه</w:t>
      </w:r>
      <w:r w:rsidR="00291DE5">
        <w:rPr>
          <w:rtl/>
          <w:lang w:bidi="fa-IR"/>
        </w:rPr>
        <w:t xml:space="preserve">: </w:t>
      </w:r>
      <w:r>
        <w:rPr>
          <w:rtl/>
          <w:lang w:bidi="fa-IR"/>
        </w:rPr>
        <w:t>منظور تو از زكات</w:t>
      </w:r>
      <w:r w:rsidR="00480B29">
        <w:rPr>
          <w:rtl/>
          <w:lang w:bidi="fa-IR"/>
        </w:rPr>
        <w:t xml:space="preserve">، </w:t>
      </w:r>
      <w:r>
        <w:rPr>
          <w:rtl/>
          <w:lang w:bidi="fa-IR"/>
        </w:rPr>
        <w:t>زكات ظاهرى است يا زكات باطنى</w:t>
      </w:r>
      <w:r w:rsidR="00480B29">
        <w:rPr>
          <w:rtl/>
          <w:lang w:bidi="fa-IR"/>
        </w:rPr>
        <w:t>؟</w:t>
      </w:r>
      <w:r>
        <w:rPr>
          <w:rtl/>
          <w:lang w:bidi="fa-IR"/>
        </w:rPr>
        <w:t xml:space="preserve"> عرض كرد</w:t>
      </w:r>
      <w:r w:rsidR="00291DE5">
        <w:rPr>
          <w:rtl/>
          <w:lang w:bidi="fa-IR"/>
        </w:rPr>
        <w:t xml:space="preserve">: </w:t>
      </w:r>
      <w:r>
        <w:rPr>
          <w:rtl/>
          <w:lang w:bidi="fa-IR"/>
        </w:rPr>
        <w:t>هر دو را مى خواهم</w:t>
      </w:r>
      <w:r w:rsidR="00480B29">
        <w:rPr>
          <w:rtl/>
          <w:lang w:bidi="fa-IR"/>
        </w:rPr>
        <w:t>؛</w:t>
      </w:r>
      <w:r>
        <w:rPr>
          <w:rtl/>
          <w:lang w:bidi="fa-IR"/>
        </w:rPr>
        <w:t xml:space="preserve"> حضرت فرمودند</w:t>
      </w:r>
      <w:r w:rsidR="00291DE5">
        <w:rPr>
          <w:rtl/>
          <w:lang w:bidi="fa-IR"/>
        </w:rPr>
        <w:t xml:space="preserve">: </w:t>
      </w:r>
      <w:r>
        <w:rPr>
          <w:rtl/>
          <w:lang w:bidi="fa-IR"/>
        </w:rPr>
        <w:t>اما آن حكم ظاهرى فقهى در هر هزارتايى</w:t>
      </w:r>
      <w:r w:rsidR="00480B29">
        <w:rPr>
          <w:rtl/>
          <w:lang w:bidi="fa-IR"/>
        </w:rPr>
        <w:t xml:space="preserve">، </w:t>
      </w:r>
      <w:r>
        <w:rPr>
          <w:rtl/>
          <w:lang w:bidi="fa-IR"/>
        </w:rPr>
        <w:t>بيست و پنج تا</w:t>
      </w:r>
      <w:r w:rsidR="00AB2949">
        <w:rPr>
          <w:rtl/>
          <w:lang w:bidi="fa-IR"/>
        </w:rPr>
        <w:t xml:space="preserve">. </w:t>
      </w:r>
      <w:r>
        <w:rPr>
          <w:rtl/>
          <w:lang w:bidi="fa-IR"/>
        </w:rPr>
        <w:t>اين زكات مال است و اما زكات باطن اين است كه مبادا چيزى نزد تو باشد و برادر مسلمانت به آن چيز محتاج باشد و تو خود را بر او ترجيح دهى»</w:t>
      </w:r>
      <w:r w:rsidR="00AB2949">
        <w:rPr>
          <w:rtl/>
          <w:lang w:bidi="fa-IR"/>
        </w:rPr>
        <w:t xml:space="preserve">. </w:t>
      </w:r>
    </w:p>
    <w:p w:rsidR="006163BF" w:rsidRDefault="006163BF" w:rsidP="006163BF">
      <w:pPr>
        <w:pStyle w:val="libNormal"/>
        <w:rPr>
          <w:rtl/>
          <w:lang w:bidi="fa-IR"/>
        </w:rPr>
      </w:pPr>
      <w:r>
        <w:rPr>
          <w:rtl/>
          <w:lang w:bidi="fa-IR"/>
        </w:rPr>
        <w:t>اين معناى زكات باطنى است و اگر انسان مى خواهد به آن مرتبه عالى برسد</w:t>
      </w:r>
      <w:r w:rsidR="00480B29">
        <w:rPr>
          <w:rtl/>
          <w:lang w:bidi="fa-IR"/>
        </w:rPr>
        <w:t xml:space="preserve">، </w:t>
      </w:r>
      <w:r>
        <w:rPr>
          <w:rtl/>
          <w:lang w:bidi="fa-IR"/>
        </w:rPr>
        <w:t>بايد با خشنود كردن بندگان</w:t>
      </w:r>
      <w:r w:rsidR="00480B29">
        <w:rPr>
          <w:rtl/>
          <w:lang w:bidi="fa-IR"/>
        </w:rPr>
        <w:t xml:space="preserve">، </w:t>
      </w:r>
      <w:r>
        <w:rPr>
          <w:rtl/>
          <w:lang w:bidi="fa-IR"/>
        </w:rPr>
        <w:t>خدا را خشنود كند</w:t>
      </w:r>
      <w:r w:rsidR="00AB2949">
        <w:rPr>
          <w:rtl/>
          <w:lang w:bidi="fa-IR"/>
        </w:rPr>
        <w:t xml:space="preserve">. </w:t>
      </w:r>
      <w:r>
        <w:rPr>
          <w:rtl/>
          <w:lang w:bidi="fa-IR"/>
        </w:rPr>
        <w:t>اگرچه خود محتاج است</w:t>
      </w:r>
      <w:r w:rsidR="00480B29">
        <w:rPr>
          <w:rtl/>
          <w:lang w:bidi="fa-IR"/>
        </w:rPr>
        <w:t xml:space="preserve">، </w:t>
      </w:r>
      <w:r>
        <w:rPr>
          <w:rtl/>
          <w:lang w:bidi="fa-IR"/>
        </w:rPr>
        <w:t>ديگران را از ياد نبرد</w:t>
      </w:r>
      <w:r w:rsidR="00AB2949">
        <w:rPr>
          <w:rtl/>
          <w:lang w:bidi="fa-IR"/>
        </w:rPr>
        <w:t xml:space="preserve">. </w:t>
      </w:r>
      <w:r>
        <w:rPr>
          <w:rtl/>
          <w:lang w:bidi="fa-IR"/>
        </w:rPr>
        <w:t>اين همان معناى ايثار است كه در قرآن مورد ستايش قرار گرفته</w:t>
      </w:r>
      <w:r w:rsidR="00291DE5">
        <w:rPr>
          <w:rtl/>
          <w:lang w:bidi="fa-IR"/>
        </w:rPr>
        <w:t xml:space="preserve">: </w:t>
      </w:r>
    </w:p>
    <w:p w:rsidR="006163BF" w:rsidRDefault="006163BF" w:rsidP="006163BF">
      <w:pPr>
        <w:pStyle w:val="libNormal"/>
        <w:rPr>
          <w:rtl/>
          <w:lang w:bidi="fa-IR"/>
        </w:rPr>
      </w:pPr>
      <w:r w:rsidRPr="00AC2E56">
        <w:rPr>
          <w:rStyle w:val="libAieChar"/>
          <w:rtl/>
        </w:rPr>
        <w:t>و يؤ ثرون على اءنفسهم و لو كان بهم خصاصة</w:t>
      </w:r>
      <w:r>
        <w:rPr>
          <w:rtl/>
          <w:lang w:bidi="fa-IR"/>
        </w:rPr>
        <w:t xml:space="preserve"> </w:t>
      </w:r>
      <w:r w:rsidRPr="00AB2949">
        <w:rPr>
          <w:rStyle w:val="libFootnotenumChar"/>
          <w:rtl/>
          <w:lang w:bidi="fa-IR"/>
        </w:rPr>
        <w:t>(826)</w:t>
      </w:r>
      <w:r w:rsidR="00AB2949">
        <w:rPr>
          <w:rtl/>
          <w:lang w:bidi="fa-IR"/>
        </w:rPr>
        <w:t xml:space="preserve">. </w:t>
      </w:r>
    </w:p>
    <w:p w:rsidR="006163BF" w:rsidRDefault="006163BF" w:rsidP="006163BF">
      <w:pPr>
        <w:pStyle w:val="libNormal"/>
        <w:rPr>
          <w:rtl/>
          <w:lang w:bidi="fa-IR"/>
        </w:rPr>
      </w:pPr>
      <w:r>
        <w:rPr>
          <w:rtl/>
          <w:lang w:bidi="fa-IR"/>
        </w:rPr>
        <w:lastRenderedPageBreak/>
        <w:t>«اگرچه خود در تنگدستى قرار گيرند</w:t>
      </w:r>
      <w:r w:rsidR="00480B29">
        <w:rPr>
          <w:rtl/>
          <w:lang w:bidi="fa-IR"/>
        </w:rPr>
        <w:t xml:space="preserve">، </w:t>
      </w:r>
      <w:r>
        <w:rPr>
          <w:rtl/>
          <w:lang w:bidi="fa-IR"/>
        </w:rPr>
        <w:t>اما باز ديگران را برخورد ترجيح مى دهند»</w:t>
      </w:r>
      <w:r w:rsidR="00AB2949">
        <w:rPr>
          <w:rtl/>
          <w:lang w:bidi="fa-IR"/>
        </w:rPr>
        <w:t xml:space="preserve">. </w:t>
      </w:r>
    </w:p>
    <w:p w:rsidR="006163BF" w:rsidRDefault="006163BF" w:rsidP="006163BF">
      <w:pPr>
        <w:pStyle w:val="libNormal"/>
        <w:rPr>
          <w:rtl/>
          <w:lang w:bidi="fa-IR"/>
        </w:rPr>
      </w:pPr>
      <w:r>
        <w:rPr>
          <w:rtl/>
          <w:lang w:bidi="fa-IR"/>
        </w:rPr>
        <w:t>خودشان محتاجند</w:t>
      </w:r>
      <w:r w:rsidR="00480B29">
        <w:rPr>
          <w:rtl/>
          <w:lang w:bidi="fa-IR"/>
        </w:rPr>
        <w:t xml:space="preserve">، </w:t>
      </w:r>
      <w:r>
        <w:rPr>
          <w:rtl/>
          <w:lang w:bidi="fa-IR"/>
        </w:rPr>
        <w:t xml:space="preserve">اما ديگران را بر خود مقدم مى دارند يا مثل همان كراماتى كه از خاندان حضرت رسول </w:t>
      </w:r>
      <w:r w:rsidR="008B78BD" w:rsidRPr="008B78BD">
        <w:rPr>
          <w:rStyle w:val="libAlaemChar"/>
          <w:rtl/>
        </w:rPr>
        <w:t>صلى‌الله‌عليه‌وآله‌وسلم</w:t>
      </w:r>
      <w:r>
        <w:rPr>
          <w:rtl/>
          <w:lang w:bidi="fa-IR"/>
        </w:rPr>
        <w:t xml:space="preserve"> بيان كرديم</w:t>
      </w:r>
      <w:r w:rsidR="00480B29">
        <w:rPr>
          <w:rtl/>
          <w:lang w:bidi="fa-IR"/>
        </w:rPr>
        <w:t>؛</w:t>
      </w:r>
      <w:r>
        <w:rPr>
          <w:rtl/>
          <w:lang w:bidi="fa-IR"/>
        </w:rPr>
        <w:t xml:space="preserve"> فقط پنج قطعه نان در سفره است</w:t>
      </w:r>
      <w:r w:rsidR="00480B29">
        <w:rPr>
          <w:rtl/>
          <w:lang w:bidi="fa-IR"/>
        </w:rPr>
        <w:t xml:space="preserve">، </w:t>
      </w:r>
      <w:r>
        <w:rPr>
          <w:rtl/>
          <w:lang w:bidi="fa-IR"/>
        </w:rPr>
        <w:t>وقتى نيازمند به هنگام افطار در مى زند همه موجودى سفره را به او مى دهند و خود با آب افطار مى كنند</w:t>
      </w:r>
      <w:r w:rsidR="00AB2949">
        <w:rPr>
          <w:rtl/>
          <w:lang w:bidi="fa-IR"/>
        </w:rPr>
        <w:t xml:space="preserve">. </w:t>
      </w:r>
      <w:r>
        <w:rPr>
          <w:rtl/>
          <w:lang w:bidi="fa-IR"/>
        </w:rPr>
        <w:t>اين اوج و كمال انسانيت است</w:t>
      </w:r>
      <w:r w:rsidR="00AB2949">
        <w:rPr>
          <w:rtl/>
          <w:lang w:bidi="fa-IR"/>
        </w:rPr>
        <w:t xml:space="preserve">. </w:t>
      </w:r>
      <w:r>
        <w:rPr>
          <w:rtl/>
          <w:lang w:bidi="fa-IR"/>
        </w:rPr>
        <w:t>او مى گويد</w:t>
      </w:r>
      <w:r w:rsidR="00291DE5">
        <w:rPr>
          <w:rtl/>
          <w:lang w:bidi="fa-IR"/>
        </w:rPr>
        <w:t xml:space="preserve">: </w:t>
      </w:r>
    </w:p>
    <w:p w:rsidR="006163BF" w:rsidRDefault="006163BF" w:rsidP="006163BF">
      <w:pPr>
        <w:pStyle w:val="libNormal"/>
        <w:rPr>
          <w:rtl/>
          <w:lang w:bidi="fa-IR"/>
        </w:rPr>
      </w:pPr>
      <w:r>
        <w:rPr>
          <w:rtl/>
          <w:lang w:bidi="fa-IR"/>
        </w:rPr>
        <w:t xml:space="preserve">الخلق كلّهم عيال اللّه فاحبّهم الى اللّه عزَّ وَ جَلّ اءنفعهم لعياله </w:t>
      </w:r>
      <w:r w:rsidRPr="00AB2949">
        <w:rPr>
          <w:rStyle w:val="libFootnotenumChar"/>
          <w:rtl/>
          <w:lang w:bidi="fa-IR"/>
        </w:rPr>
        <w:t>(827)</w:t>
      </w:r>
      <w:r w:rsidR="00AB2949">
        <w:rPr>
          <w:rtl/>
          <w:lang w:bidi="fa-IR"/>
        </w:rPr>
        <w:t xml:space="preserve">. </w:t>
      </w:r>
    </w:p>
    <w:p w:rsidR="006163BF" w:rsidRDefault="006163BF" w:rsidP="006163BF">
      <w:pPr>
        <w:pStyle w:val="libNormal"/>
        <w:rPr>
          <w:rtl/>
          <w:lang w:bidi="fa-IR"/>
        </w:rPr>
      </w:pPr>
      <w:r>
        <w:rPr>
          <w:rtl/>
          <w:lang w:bidi="fa-IR"/>
        </w:rPr>
        <w:t>«بندگان خدا عايله خدايند خدا كسى را بيشتر دوست دارد كه فايده اش ‍ براى بندگانش بيشتر باشد»</w:t>
      </w:r>
      <w:r w:rsidR="00AB2949">
        <w:rPr>
          <w:rtl/>
          <w:lang w:bidi="fa-IR"/>
        </w:rPr>
        <w:t xml:space="preserve">. </w:t>
      </w:r>
    </w:p>
    <w:p w:rsidR="006163BF" w:rsidRDefault="006163BF" w:rsidP="006163BF">
      <w:pPr>
        <w:pStyle w:val="libNormal"/>
        <w:rPr>
          <w:rtl/>
          <w:lang w:bidi="fa-IR"/>
        </w:rPr>
      </w:pPr>
      <w:r>
        <w:rPr>
          <w:rtl/>
          <w:lang w:bidi="fa-IR"/>
        </w:rPr>
        <w:t>پس اين يك سرّ جعل و تشريع حكم زكات است</w:t>
      </w:r>
      <w:r w:rsidR="00480B29">
        <w:rPr>
          <w:rtl/>
          <w:lang w:bidi="fa-IR"/>
        </w:rPr>
        <w:t>؛</w:t>
      </w:r>
      <w:r>
        <w:rPr>
          <w:rtl/>
          <w:lang w:bidi="fa-IR"/>
        </w:rPr>
        <w:t xml:space="preserve"> ميزان صحت در ادعاى دوستى خدا</w:t>
      </w:r>
      <w:r w:rsidR="00480B29">
        <w:rPr>
          <w:rtl/>
          <w:lang w:bidi="fa-IR"/>
        </w:rPr>
        <w:t xml:space="preserve">، </w:t>
      </w:r>
      <w:r>
        <w:rPr>
          <w:rtl/>
          <w:lang w:bidi="fa-IR"/>
        </w:rPr>
        <w:t>يا معيار سنجش صداقت</w:t>
      </w:r>
      <w:r w:rsidR="00480B29">
        <w:rPr>
          <w:rtl/>
          <w:lang w:bidi="fa-IR"/>
        </w:rPr>
        <w:t xml:space="preserve">، </w:t>
      </w:r>
      <w:r>
        <w:rPr>
          <w:rtl/>
          <w:lang w:bidi="fa-IR"/>
        </w:rPr>
        <w:t>از ديگر مصاديق بذل جان است</w:t>
      </w:r>
      <w:r w:rsidR="00480B29">
        <w:rPr>
          <w:rtl/>
          <w:lang w:bidi="fa-IR"/>
        </w:rPr>
        <w:t xml:space="preserve">، </w:t>
      </w:r>
      <w:r>
        <w:rPr>
          <w:rtl/>
          <w:lang w:bidi="fa-IR"/>
        </w:rPr>
        <w:t>بنابراين خداوند مى فرمايد</w:t>
      </w:r>
      <w:r w:rsidR="00291DE5">
        <w:rPr>
          <w:rtl/>
          <w:lang w:bidi="fa-IR"/>
        </w:rPr>
        <w:t xml:space="preserve">: </w:t>
      </w:r>
    </w:p>
    <w:p w:rsidR="006163BF" w:rsidRDefault="006163BF" w:rsidP="006163BF">
      <w:pPr>
        <w:pStyle w:val="libNormal"/>
        <w:rPr>
          <w:rtl/>
          <w:lang w:bidi="fa-IR"/>
        </w:rPr>
      </w:pPr>
      <w:r w:rsidRPr="00AC2E56">
        <w:rPr>
          <w:rStyle w:val="libAieChar"/>
          <w:rtl/>
        </w:rPr>
        <w:t>ان اللّه اشترى من ال</w:t>
      </w:r>
      <w:r w:rsidR="00A72663" w:rsidRPr="00AC2E56">
        <w:rPr>
          <w:rStyle w:val="libAieChar"/>
          <w:rtl/>
        </w:rPr>
        <w:t>مؤمن</w:t>
      </w:r>
      <w:r w:rsidRPr="00AC2E56">
        <w:rPr>
          <w:rStyle w:val="libAieChar"/>
          <w:rtl/>
        </w:rPr>
        <w:t>ين اءنفسهم و اءموالهم بانّ لهم الجنّة</w:t>
      </w:r>
      <w:r>
        <w:rPr>
          <w:rtl/>
          <w:lang w:bidi="fa-IR"/>
        </w:rPr>
        <w:t xml:space="preserve"> </w:t>
      </w:r>
      <w:r w:rsidRPr="00AB2949">
        <w:rPr>
          <w:rStyle w:val="libFootnotenumChar"/>
          <w:rtl/>
          <w:lang w:bidi="fa-IR"/>
        </w:rPr>
        <w:t>(828)</w:t>
      </w:r>
      <w:r w:rsidR="00AB2949">
        <w:rPr>
          <w:rtl/>
          <w:lang w:bidi="fa-IR"/>
        </w:rPr>
        <w:t xml:space="preserve">. </w:t>
      </w:r>
    </w:p>
    <w:p w:rsidR="006163BF" w:rsidRDefault="006163BF" w:rsidP="006163BF">
      <w:pPr>
        <w:pStyle w:val="libNormal"/>
        <w:rPr>
          <w:rtl/>
          <w:lang w:bidi="fa-IR"/>
        </w:rPr>
      </w:pPr>
      <w:r>
        <w:rPr>
          <w:rtl/>
          <w:lang w:bidi="fa-IR"/>
        </w:rPr>
        <w:t>«خدا هم مال و هم جان را به عنوان متاع مى خرد و در مقابل بهشت را ارزانى مى دارد»</w:t>
      </w:r>
      <w:r w:rsidR="00AB2949">
        <w:rPr>
          <w:rtl/>
          <w:lang w:bidi="fa-IR"/>
        </w:rPr>
        <w:t xml:space="preserve">. </w:t>
      </w:r>
    </w:p>
    <w:p w:rsidR="006163BF" w:rsidRDefault="006163BF" w:rsidP="006163BF">
      <w:pPr>
        <w:pStyle w:val="libNormal"/>
        <w:rPr>
          <w:rtl/>
          <w:lang w:bidi="fa-IR"/>
        </w:rPr>
      </w:pPr>
      <w:r>
        <w:rPr>
          <w:rtl/>
          <w:lang w:bidi="fa-IR"/>
        </w:rPr>
        <w:t xml:space="preserve">قرآن هم درباره بذل جان و مال از قوم حضرت موسى </w:t>
      </w:r>
      <w:r w:rsidR="001F60CB" w:rsidRPr="001F60CB">
        <w:rPr>
          <w:rStyle w:val="libAlaemChar"/>
          <w:rtl/>
        </w:rPr>
        <w:t>عليه‌السلام</w:t>
      </w:r>
      <w:r>
        <w:rPr>
          <w:rtl/>
          <w:lang w:bidi="fa-IR"/>
        </w:rPr>
        <w:t xml:space="preserve"> مثال آورده است</w:t>
      </w:r>
      <w:r w:rsidR="00AB2949">
        <w:rPr>
          <w:rtl/>
          <w:lang w:bidi="fa-IR"/>
        </w:rPr>
        <w:t xml:space="preserve">. </w:t>
      </w:r>
      <w:r>
        <w:rPr>
          <w:rtl/>
          <w:lang w:bidi="fa-IR"/>
        </w:rPr>
        <w:t>در سوره مباركه مائده</w:t>
      </w:r>
      <w:r w:rsidR="00480B29">
        <w:rPr>
          <w:rtl/>
          <w:lang w:bidi="fa-IR"/>
        </w:rPr>
        <w:t xml:space="preserve">، </w:t>
      </w:r>
      <w:r>
        <w:rPr>
          <w:rtl/>
          <w:lang w:bidi="fa-IR"/>
        </w:rPr>
        <w:t xml:space="preserve">وقتى كه خداوند داستان قوم حضرت موسى </w:t>
      </w:r>
      <w:r w:rsidR="001F60CB" w:rsidRPr="001F60CB">
        <w:rPr>
          <w:rStyle w:val="libAlaemChar"/>
          <w:rtl/>
        </w:rPr>
        <w:t>عليه‌السلام</w:t>
      </w:r>
      <w:r>
        <w:rPr>
          <w:rtl/>
          <w:lang w:bidi="fa-IR"/>
        </w:rPr>
        <w:t xml:space="preserve"> را نقل مى كند كه از مصر به طرف بيت المقدس حركت كردند</w:t>
      </w:r>
      <w:r w:rsidR="00480B29">
        <w:rPr>
          <w:rtl/>
          <w:lang w:bidi="fa-IR"/>
        </w:rPr>
        <w:t xml:space="preserve">، </w:t>
      </w:r>
      <w:r>
        <w:rPr>
          <w:rtl/>
          <w:lang w:bidi="fa-IR"/>
        </w:rPr>
        <w:t xml:space="preserve">حضرت موسى </w:t>
      </w:r>
      <w:r w:rsidR="001F60CB" w:rsidRPr="001F60CB">
        <w:rPr>
          <w:rStyle w:val="libAlaemChar"/>
          <w:rtl/>
        </w:rPr>
        <w:t>عليه‌السلام</w:t>
      </w:r>
      <w:r>
        <w:rPr>
          <w:rtl/>
          <w:lang w:bidi="fa-IR"/>
        </w:rPr>
        <w:t xml:space="preserve"> به قومش فرمود</w:t>
      </w:r>
      <w:r w:rsidR="00291DE5">
        <w:rPr>
          <w:rtl/>
          <w:lang w:bidi="fa-IR"/>
        </w:rPr>
        <w:t xml:space="preserve">: </w:t>
      </w:r>
    </w:p>
    <w:p w:rsidR="006163BF" w:rsidRDefault="006163BF" w:rsidP="006163BF">
      <w:pPr>
        <w:pStyle w:val="libNormal"/>
        <w:rPr>
          <w:rtl/>
          <w:lang w:bidi="fa-IR"/>
        </w:rPr>
      </w:pPr>
      <w:r w:rsidRPr="00AC2E56">
        <w:rPr>
          <w:rStyle w:val="libAieChar"/>
          <w:rtl/>
        </w:rPr>
        <w:lastRenderedPageBreak/>
        <w:t>يا قوم ادخلوا الارض المقدسة الّتى كَتَبَ اللّه لكم و لا ترتدّوا على ادباركم فتنقلبوا خاسرين # قالوا يا موسى ان فيها قَوما جبّارين و انّا لن ندخلها حتى يخرجوا منها فان يخرجوا منها</w:t>
      </w:r>
      <w:r>
        <w:rPr>
          <w:rtl/>
          <w:lang w:bidi="fa-IR"/>
        </w:rPr>
        <w:t xml:space="preserve"> </w:t>
      </w:r>
      <w:r w:rsidRPr="00AB2949">
        <w:rPr>
          <w:rStyle w:val="libFootnotenumChar"/>
          <w:rtl/>
          <w:lang w:bidi="fa-IR"/>
        </w:rPr>
        <w:t>(829)</w:t>
      </w:r>
      <w:r w:rsidR="00AB2949">
        <w:rPr>
          <w:rtl/>
          <w:lang w:bidi="fa-IR"/>
        </w:rPr>
        <w:t xml:space="preserve">. </w:t>
      </w:r>
    </w:p>
    <w:p w:rsidR="006163BF" w:rsidRDefault="006163BF" w:rsidP="006163BF">
      <w:pPr>
        <w:pStyle w:val="libNormal"/>
        <w:rPr>
          <w:rtl/>
          <w:lang w:bidi="fa-IR"/>
        </w:rPr>
      </w:pPr>
      <w:r>
        <w:rPr>
          <w:rtl/>
          <w:lang w:bidi="fa-IR"/>
        </w:rPr>
        <w:t>«اى قوم</w:t>
      </w:r>
      <w:r w:rsidR="00480B29">
        <w:rPr>
          <w:rtl/>
          <w:lang w:bidi="fa-IR"/>
        </w:rPr>
        <w:t>!</w:t>
      </w:r>
      <w:r>
        <w:rPr>
          <w:rtl/>
          <w:lang w:bidi="fa-IR"/>
        </w:rPr>
        <w:t xml:space="preserve"> به سرزمين مقدسى كه خداوند براى شما مقرر داشته</w:t>
      </w:r>
      <w:r w:rsidR="00480B29">
        <w:rPr>
          <w:rtl/>
          <w:lang w:bidi="fa-IR"/>
        </w:rPr>
        <w:t xml:space="preserve">، </w:t>
      </w:r>
      <w:r>
        <w:rPr>
          <w:rtl/>
          <w:lang w:bidi="fa-IR"/>
        </w:rPr>
        <w:t>وارد شويد؛ و به پشت سر خود باز نگرديد كه زيانكار خواهيد بود</w:t>
      </w:r>
      <w:r w:rsidR="00AB2949">
        <w:rPr>
          <w:rtl/>
          <w:lang w:bidi="fa-IR"/>
        </w:rPr>
        <w:t xml:space="preserve">. </w:t>
      </w:r>
      <w:r>
        <w:rPr>
          <w:rtl/>
          <w:lang w:bidi="fa-IR"/>
        </w:rPr>
        <w:t>جواب دادند</w:t>
      </w:r>
      <w:r w:rsidR="00291DE5">
        <w:rPr>
          <w:rtl/>
          <w:lang w:bidi="fa-IR"/>
        </w:rPr>
        <w:t xml:space="preserve">: </w:t>
      </w:r>
      <w:r>
        <w:rPr>
          <w:rtl/>
          <w:lang w:bidi="fa-IR"/>
        </w:rPr>
        <w:t>ما وارد اين شهر نمى شويم</w:t>
      </w:r>
      <w:r w:rsidR="00480B29">
        <w:rPr>
          <w:rtl/>
          <w:lang w:bidi="fa-IR"/>
        </w:rPr>
        <w:t xml:space="preserve">، </w:t>
      </w:r>
      <w:r>
        <w:rPr>
          <w:rtl/>
          <w:lang w:bidi="fa-IR"/>
        </w:rPr>
        <w:t>مگر اين كه ستمگران از اين شهر خارج شوند»</w:t>
      </w:r>
      <w:r w:rsidR="00AB2949">
        <w:rPr>
          <w:rtl/>
          <w:lang w:bidi="fa-IR"/>
        </w:rPr>
        <w:t xml:space="preserve">. </w:t>
      </w:r>
    </w:p>
    <w:p w:rsidR="006163BF" w:rsidRDefault="006163BF" w:rsidP="006163BF">
      <w:pPr>
        <w:pStyle w:val="libNormal"/>
        <w:rPr>
          <w:rtl/>
          <w:lang w:bidi="fa-IR"/>
        </w:rPr>
      </w:pPr>
      <w:r>
        <w:rPr>
          <w:rtl/>
          <w:lang w:bidi="fa-IR"/>
        </w:rPr>
        <w:t xml:space="preserve">عده اى از افراد فهميده حضرت موسى </w:t>
      </w:r>
      <w:r w:rsidR="001F60CB" w:rsidRPr="001F60CB">
        <w:rPr>
          <w:rStyle w:val="libAlaemChar"/>
          <w:rtl/>
        </w:rPr>
        <w:t>عليه‌السلام</w:t>
      </w:r>
      <w:r>
        <w:rPr>
          <w:rtl/>
          <w:lang w:bidi="fa-IR"/>
        </w:rPr>
        <w:t xml:space="preserve"> و همچنين خود موسى </w:t>
      </w:r>
      <w:r w:rsidR="001F60CB" w:rsidRPr="001F60CB">
        <w:rPr>
          <w:rStyle w:val="libAlaemChar"/>
          <w:rtl/>
        </w:rPr>
        <w:t>عليه‌السلام</w:t>
      </w:r>
      <w:r>
        <w:rPr>
          <w:rtl/>
          <w:lang w:bidi="fa-IR"/>
        </w:rPr>
        <w:t xml:space="preserve"> گفتند بايد شما برويد و بجنگيد و ستمگران را بيرون كنيد تا موفق شويد</w:t>
      </w:r>
      <w:r w:rsidR="00AB2949">
        <w:rPr>
          <w:rtl/>
          <w:lang w:bidi="fa-IR"/>
        </w:rPr>
        <w:t xml:space="preserve">. </w:t>
      </w:r>
    </w:p>
    <w:p w:rsidR="006163BF" w:rsidRDefault="006163BF" w:rsidP="006163BF">
      <w:pPr>
        <w:pStyle w:val="libNormal"/>
        <w:rPr>
          <w:rtl/>
          <w:lang w:bidi="fa-IR"/>
        </w:rPr>
      </w:pPr>
      <w:r>
        <w:rPr>
          <w:rtl/>
          <w:lang w:bidi="fa-IR"/>
        </w:rPr>
        <w:t>قالوا يا موسى انّا لن ندخلها اءَبدا ما داموا فيها فاذهب اءَنت و ربك فقاتلا انّا هاهُنا قاعدون</w:t>
      </w:r>
      <w:r w:rsidR="00AB2949">
        <w:rPr>
          <w:rtl/>
          <w:lang w:bidi="fa-IR"/>
        </w:rPr>
        <w:t xml:space="preserve">. </w:t>
      </w:r>
      <w:r w:rsidRPr="00AB2949">
        <w:rPr>
          <w:rStyle w:val="libFootnotenumChar"/>
          <w:rtl/>
          <w:lang w:bidi="fa-IR"/>
        </w:rPr>
        <w:t>(830)</w:t>
      </w:r>
    </w:p>
    <w:p w:rsidR="006163BF" w:rsidRDefault="006163BF" w:rsidP="006163BF">
      <w:pPr>
        <w:pStyle w:val="libNormal"/>
        <w:rPr>
          <w:rtl/>
          <w:lang w:bidi="fa-IR"/>
        </w:rPr>
      </w:pPr>
      <w:r>
        <w:rPr>
          <w:rtl/>
          <w:lang w:bidi="fa-IR"/>
        </w:rPr>
        <w:t>«گفتند</w:t>
      </w:r>
      <w:r w:rsidR="00291DE5">
        <w:rPr>
          <w:rtl/>
          <w:lang w:bidi="fa-IR"/>
        </w:rPr>
        <w:t xml:space="preserve">: </w:t>
      </w:r>
      <w:r>
        <w:rPr>
          <w:rtl/>
          <w:lang w:bidi="fa-IR"/>
        </w:rPr>
        <w:t>اى موسى</w:t>
      </w:r>
      <w:r w:rsidR="00480B29">
        <w:rPr>
          <w:rtl/>
          <w:lang w:bidi="fa-IR"/>
        </w:rPr>
        <w:t>!</w:t>
      </w:r>
      <w:r>
        <w:rPr>
          <w:rtl/>
          <w:lang w:bidi="fa-IR"/>
        </w:rPr>
        <w:t xml:space="preserve"> تا آنها در آن جا باشند</w:t>
      </w:r>
      <w:r w:rsidR="00480B29">
        <w:rPr>
          <w:rtl/>
          <w:lang w:bidi="fa-IR"/>
        </w:rPr>
        <w:t xml:space="preserve">، </w:t>
      </w:r>
      <w:r>
        <w:rPr>
          <w:rtl/>
          <w:lang w:bidi="fa-IR"/>
        </w:rPr>
        <w:t>ما هرگز وارد نخواهيم شد؛ تو با خداى خود برويد و (با آنان) بجنگيد</w:t>
      </w:r>
      <w:r w:rsidR="00480B29">
        <w:rPr>
          <w:rtl/>
          <w:lang w:bidi="fa-IR"/>
        </w:rPr>
        <w:t xml:space="preserve">، </w:t>
      </w:r>
      <w:r>
        <w:rPr>
          <w:rtl/>
          <w:lang w:bidi="fa-IR"/>
        </w:rPr>
        <w:t>ما همين جا نشسته ايم</w:t>
      </w:r>
      <w:r w:rsidR="00480B29">
        <w:rPr>
          <w:rtl/>
          <w:lang w:bidi="fa-IR"/>
        </w:rPr>
        <w:t xml:space="preserve">، </w:t>
      </w:r>
      <w:r>
        <w:rPr>
          <w:rtl/>
          <w:lang w:bidi="fa-IR"/>
        </w:rPr>
        <w:t>آن جا را آماده كنيد تا ما وارد اين شهر شويم»</w:t>
      </w:r>
      <w:r w:rsidR="00AB2949">
        <w:rPr>
          <w:rtl/>
          <w:lang w:bidi="fa-IR"/>
        </w:rPr>
        <w:t xml:space="preserve">. </w:t>
      </w:r>
    </w:p>
    <w:p w:rsidR="006163BF" w:rsidRDefault="006163BF" w:rsidP="006163BF">
      <w:pPr>
        <w:pStyle w:val="libNormal"/>
        <w:rPr>
          <w:rtl/>
          <w:lang w:bidi="fa-IR"/>
        </w:rPr>
      </w:pPr>
      <w:r>
        <w:rPr>
          <w:rtl/>
          <w:lang w:bidi="fa-IR"/>
        </w:rPr>
        <w:t>در اين جا</w:t>
      </w:r>
      <w:r w:rsidR="00480B29">
        <w:rPr>
          <w:rtl/>
          <w:lang w:bidi="fa-IR"/>
        </w:rPr>
        <w:t xml:space="preserve">، </w:t>
      </w:r>
      <w:r>
        <w:rPr>
          <w:rtl/>
          <w:lang w:bidi="fa-IR"/>
        </w:rPr>
        <w:t>با اين كه منفعت طاعت فرمان خدا مجاهده و جنگيدن با ستمگران به خود قوم برمى گشت</w:t>
      </w:r>
      <w:r w:rsidR="00480B29">
        <w:rPr>
          <w:rtl/>
          <w:lang w:bidi="fa-IR"/>
        </w:rPr>
        <w:t xml:space="preserve">، </w:t>
      </w:r>
      <w:r>
        <w:rPr>
          <w:rtl/>
          <w:lang w:bidi="fa-IR"/>
        </w:rPr>
        <w:t>ولى حاضر نشدند از جانشان مايه بگذارند</w:t>
      </w:r>
      <w:r w:rsidR="00480B29">
        <w:rPr>
          <w:rtl/>
          <w:lang w:bidi="fa-IR"/>
        </w:rPr>
        <w:t xml:space="preserve">، </w:t>
      </w:r>
      <w:r>
        <w:rPr>
          <w:rtl/>
          <w:lang w:bidi="fa-IR"/>
        </w:rPr>
        <w:t>و اين هم حكم قطعى و تغييرناپذير آفرينش است كه</w:t>
      </w:r>
      <w:r w:rsidR="00291DE5">
        <w:rPr>
          <w:rtl/>
          <w:lang w:bidi="fa-IR"/>
        </w:rPr>
        <w:t xml:space="preserve">: </w:t>
      </w:r>
    </w:p>
    <w:p w:rsidR="006163BF" w:rsidRDefault="006163BF" w:rsidP="006163BF">
      <w:pPr>
        <w:pStyle w:val="libNormal"/>
        <w:rPr>
          <w:rtl/>
          <w:lang w:bidi="fa-IR"/>
        </w:rPr>
      </w:pPr>
      <w:r>
        <w:rPr>
          <w:rtl/>
          <w:lang w:bidi="fa-IR"/>
        </w:rPr>
        <w:t xml:space="preserve">فو اللّه ما غُزى قوم قطّ فى عُقر دارهم الا ذلّوا </w:t>
      </w:r>
      <w:r w:rsidRPr="00AB2949">
        <w:rPr>
          <w:rStyle w:val="libFootnotenumChar"/>
          <w:rtl/>
          <w:lang w:bidi="fa-IR"/>
        </w:rPr>
        <w:t>(831)</w:t>
      </w:r>
      <w:r w:rsidR="00AB2949">
        <w:rPr>
          <w:rtl/>
          <w:lang w:bidi="fa-IR"/>
        </w:rPr>
        <w:t xml:space="preserve">. </w:t>
      </w:r>
    </w:p>
    <w:p w:rsidR="006163BF" w:rsidRDefault="006163BF" w:rsidP="006163BF">
      <w:pPr>
        <w:pStyle w:val="libNormal"/>
        <w:rPr>
          <w:rtl/>
          <w:lang w:bidi="fa-IR"/>
        </w:rPr>
      </w:pPr>
      <w:r>
        <w:rPr>
          <w:rtl/>
          <w:lang w:bidi="fa-IR"/>
        </w:rPr>
        <w:t>«به خدا سوگند ملتى كه براى حفاظت سرزمينشان حركتى نمى كنند</w:t>
      </w:r>
      <w:r w:rsidR="00480B29">
        <w:rPr>
          <w:rtl/>
          <w:lang w:bidi="fa-IR"/>
        </w:rPr>
        <w:t xml:space="preserve">، </w:t>
      </w:r>
      <w:r>
        <w:rPr>
          <w:rtl/>
          <w:lang w:bidi="fa-IR"/>
        </w:rPr>
        <w:t>و در درون خانه شان مورد هجوم قرار گيرند حتما استحقاق ذلت دارند»</w:t>
      </w:r>
      <w:r w:rsidR="00AB2949">
        <w:rPr>
          <w:rtl/>
          <w:lang w:bidi="fa-IR"/>
        </w:rPr>
        <w:t xml:space="preserve">. </w:t>
      </w:r>
    </w:p>
    <w:p w:rsidR="006163BF" w:rsidRDefault="006163BF" w:rsidP="006163BF">
      <w:pPr>
        <w:pStyle w:val="libNormal"/>
        <w:rPr>
          <w:rtl/>
          <w:lang w:bidi="fa-IR"/>
        </w:rPr>
      </w:pPr>
      <w:r>
        <w:rPr>
          <w:rtl/>
          <w:lang w:bidi="fa-IR"/>
        </w:rPr>
        <w:t>از همان روزگار</w:t>
      </w:r>
      <w:r w:rsidR="00480B29">
        <w:rPr>
          <w:rtl/>
          <w:lang w:bidi="fa-IR"/>
        </w:rPr>
        <w:t xml:space="preserve">، </w:t>
      </w:r>
      <w:r>
        <w:rPr>
          <w:rtl/>
          <w:lang w:bidi="fa-IR"/>
        </w:rPr>
        <w:t>قوم يهود به ذلت كشيده شدند و آيه نازل شد</w:t>
      </w:r>
      <w:r w:rsidR="00291DE5">
        <w:rPr>
          <w:rtl/>
          <w:lang w:bidi="fa-IR"/>
        </w:rPr>
        <w:t xml:space="preserve">: </w:t>
      </w:r>
    </w:p>
    <w:p w:rsidR="006163BF" w:rsidRDefault="006163BF" w:rsidP="006163BF">
      <w:pPr>
        <w:pStyle w:val="libNormal"/>
        <w:rPr>
          <w:rtl/>
          <w:lang w:bidi="fa-IR"/>
        </w:rPr>
      </w:pPr>
      <w:r w:rsidRPr="00AC2E56">
        <w:rPr>
          <w:rStyle w:val="libAieChar"/>
          <w:rtl/>
        </w:rPr>
        <w:t>قال فانها محرّمة عليهم اءربعين سنة يتيهون فى الارض</w:t>
      </w:r>
      <w:r>
        <w:rPr>
          <w:rtl/>
          <w:lang w:bidi="fa-IR"/>
        </w:rPr>
        <w:t xml:space="preserve"> </w:t>
      </w:r>
      <w:r w:rsidRPr="00AB2949">
        <w:rPr>
          <w:rStyle w:val="libFootnotenumChar"/>
          <w:rtl/>
          <w:lang w:bidi="fa-IR"/>
        </w:rPr>
        <w:t>(832)</w:t>
      </w:r>
      <w:r w:rsidR="00AB2949">
        <w:rPr>
          <w:rtl/>
          <w:lang w:bidi="fa-IR"/>
        </w:rPr>
        <w:t xml:space="preserve">. </w:t>
      </w:r>
    </w:p>
    <w:p w:rsidR="006163BF" w:rsidRDefault="006163BF" w:rsidP="006163BF">
      <w:pPr>
        <w:pStyle w:val="libNormal"/>
        <w:rPr>
          <w:rtl/>
          <w:lang w:bidi="fa-IR"/>
        </w:rPr>
      </w:pPr>
      <w:r>
        <w:rPr>
          <w:rtl/>
          <w:lang w:bidi="fa-IR"/>
        </w:rPr>
        <w:lastRenderedPageBreak/>
        <w:t>«خداوند (به موسى) فرمود</w:t>
      </w:r>
      <w:r w:rsidR="00291DE5">
        <w:rPr>
          <w:rtl/>
          <w:lang w:bidi="fa-IR"/>
        </w:rPr>
        <w:t xml:space="preserve">: </w:t>
      </w:r>
      <w:r>
        <w:rPr>
          <w:rtl/>
          <w:lang w:bidi="fa-IR"/>
        </w:rPr>
        <w:t>اين سرزمين (مقدس)</w:t>
      </w:r>
      <w:r w:rsidR="00480B29">
        <w:rPr>
          <w:rtl/>
          <w:lang w:bidi="fa-IR"/>
        </w:rPr>
        <w:t xml:space="preserve">، </w:t>
      </w:r>
      <w:r>
        <w:rPr>
          <w:rtl/>
          <w:lang w:bidi="fa-IR"/>
        </w:rPr>
        <w:t>تا چهل سال بر آن ها ممنوع است (و به آن نخواهند رسيد) پيوسته در زمين (در اين بيابان) سرگردان خواهند بود»</w:t>
      </w:r>
      <w:r w:rsidR="00AB2949">
        <w:rPr>
          <w:rtl/>
          <w:lang w:bidi="fa-IR"/>
        </w:rPr>
        <w:t xml:space="preserve">. </w:t>
      </w:r>
    </w:p>
    <w:p w:rsidR="006163BF" w:rsidRDefault="006163BF" w:rsidP="006163BF">
      <w:pPr>
        <w:pStyle w:val="libNormal"/>
        <w:rPr>
          <w:rtl/>
          <w:lang w:bidi="fa-IR"/>
        </w:rPr>
      </w:pPr>
      <w:r>
        <w:rPr>
          <w:rtl/>
          <w:lang w:bidi="fa-IR"/>
        </w:rPr>
        <w:t>خلاصه اگر قوم</w:t>
      </w:r>
      <w:r w:rsidR="00480B29">
        <w:rPr>
          <w:rtl/>
          <w:lang w:bidi="fa-IR"/>
        </w:rPr>
        <w:t xml:space="preserve">، </w:t>
      </w:r>
      <w:r>
        <w:rPr>
          <w:rtl/>
          <w:lang w:bidi="fa-IR"/>
        </w:rPr>
        <w:t>جمع و يا فردى اين فرمان الهى را كه يك ميدان امتحان است ترك كرد</w:t>
      </w:r>
      <w:r w:rsidR="00480B29">
        <w:rPr>
          <w:rtl/>
          <w:lang w:bidi="fa-IR"/>
        </w:rPr>
        <w:t xml:space="preserve">، </w:t>
      </w:r>
      <w:r>
        <w:rPr>
          <w:rtl/>
          <w:lang w:bidi="fa-IR"/>
        </w:rPr>
        <w:t>در بوته امتحان مردود شده است</w:t>
      </w:r>
      <w:r w:rsidR="00AB2949">
        <w:rPr>
          <w:rtl/>
          <w:lang w:bidi="fa-IR"/>
        </w:rPr>
        <w:t xml:space="preserve">. </w:t>
      </w:r>
    </w:p>
    <w:p w:rsidR="006163BF" w:rsidRDefault="006163BF" w:rsidP="006163BF">
      <w:pPr>
        <w:pStyle w:val="libNormal"/>
        <w:rPr>
          <w:rtl/>
          <w:lang w:bidi="fa-IR"/>
        </w:rPr>
      </w:pPr>
      <w:r>
        <w:rPr>
          <w:rtl/>
          <w:lang w:bidi="fa-IR"/>
        </w:rPr>
        <w:t>همچنين در مورد بذل مال كه ميدان امتحان ديگرى است در داستان قارون آمده است</w:t>
      </w:r>
      <w:r w:rsidR="00291DE5">
        <w:rPr>
          <w:rtl/>
          <w:lang w:bidi="fa-IR"/>
        </w:rPr>
        <w:t xml:space="preserve">: </w:t>
      </w:r>
      <w:r>
        <w:rPr>
          <w:rtl/>
          <w:lang w:bidi="fa-IR"/>
        </w:rPr>
        <w:t xml:space="preserve">موسى </w:t>
      </w:r>
      <w:r w:rsidR="001F60CB" w:rsidRPr="001F60CB">
        <w:rPr>
          <w:rStyle w:val="libAlaemChar"/>
          <w:rtl/>
        </w:rPr>
        <w:t>عليه‌السلام</w:t>
      </w:r>
      <w:r>
        <w:rPr>
          <w:rtl/>
          <w:lang w:bidi="fa-IR"/>
        </w:rPr>
        <w:t xml:space="preserve"> و خيرخواهان</w:t>
      </w:r>
      <w:r w:rsidR="00480B29">
        <w:rPr>
          <w:rtl/>
          <w:lang w:bidi="fa-IR"/>
        </w:rPr>
        <w:t xml:space="preserve">، </w:t>
      </w:r>
      <w:r>
        <w:rPr>
          <w:rtl/>
          <w:lang w:bidi="fa-IR"/>
        </w:rPr>
        <w:t>گفتند كه زكات واجب شده بايد هر كسى كه توانمند است زكات مالش را بپردازد؛ از جمله قارون كه انسان بسيار ثروتمندى است</w:t>
      </w:r>
      <w:r w:rsidR="00291DE5">
        <w:rPr>
          <w:rtl/>
          <w:lang w:bidi="fa-IR"/>
        </w:rPr>
        <w:t xml:space="preserve">: </w:t>
      </w:r>
    </w:p>
    <w:p w:rsidR="006163BF" w:rsidRDefault="006163BF" w:rsidP="006163BF">
      <w:pPr>
        <w:pStyle w:val="libNormal"/>
        <w:rPr>
          <w:rtl/>
          <w:lang w:bidi="fa-IR"/>
        </w:rPr>
      </w:pPr>
      <w:r>
        <w:rPr>
          <w:rtl/>
          <w:lang w:bidi="fa-IR"/>
        </w:rPr>
        <w:t>ان قارون كان من قوم موسى فبغى عليهم و آتيناه من الكنوز ما ان مفاتحه لتنواء بالعصبة اءولى القوّة اذ قال له قومه لا تفرح ان اللّه لا يُحبُّ الفرحين</w:t>
      </w:r>
      <w:r w:rsidR="00AB2949">
        <w:rPr>
          <w:rtl/>
          <w:lang w:bidi="fa-IR"/>
        </w:rPr>
        <w:t xml:space="preserve">. </w:t>
      </w:r>
    </w:p>
    <w:p w:rsidR="006163BF" w:rsidRDefault="006163BF" w:rsidP="006163BF">
      <w:pPr>
        <w:pStyle w:val="libNormal"/>
        <w:rPr>
          <w:rtl/>
          <w:lang w:bidi="fa-IR"/>
        </w:rPr>
      </w:pPr>
      <w:r>
        <w:rPr>
          <w:rtl/>
          <w:lang w:bidi="fa-IR"/>
        </w:rPr>
        <w:t>«قارون از قوم موسى بود</w:t>
      </w:r>
      <w:r w:rsidR="00480B29">
        <w:rPr>
          <w:rtl/>
          <w:lang w:bidi="fa-IR"/>
        </w:rPr>
        <w:t xml:space="preserve">، </w:t>
      </w:r>
      <w:r>
        <w:rPr>
          <w:rtl/>
          <w:lang w:bidi="fa-IR"/>
        </w:rPr>
        <w:t>اما بر آنان ستم كرد؛ ما آنقدر از گنج ها به او داده بوديم كه حمل كليدهاى آن براى يك گروه زورمند مشكل بود! به خاطر آوريد هنگامى را كه قومش به او گفتند</w:t>
      </w:r>
      <w:r w:rsidR="00291DE5">
        <w:rPr>
          <w:rtl/>
          <w:lang w:bidi="fa-IR"/>
        </w:rPr>
        <w:t xml:space="preserve">: </w:t>
      </w:r>
      <w:r>
        <w:rPr>
          <w:rtl/>
          <w:lang w:bidi="fa-IR"/>
        </w:rPr>
        <w:t>اين همه شادى مغرورانه مكن</w:t>
      </w:r>
      <w:r w:rsidR="00480B29">
        <w:rPr>
          <w:rtl/>
          <w:lang w:bidi="fa-IR"/>
        </w:rPr>
        <w:t xml:space="preserve">، </w:t>
      </w:r>
      <w:r>
        <w:rPr>
          <w:rtl/>
          <w:lang w:bidi="fa-IR"/>
        </w:rPr>
        <w:t>كه خداوند شادى كنندگان مغرور را دوست نمى دارد»</w:t>
      </w:r>
      <w:r w:rsidR="00AB2949">
        <w:rPr>
          <w:rtl/>
          <w:lang w:bidi="fa-IR"/>
        </w:rPr>
        <w:t xml:space="preserve">. </w:t>
      </w:r>
    </w:p>
    <w:p w:rsidR="006163BF" w:rsidRDefault="006163BF" w:rsidP="006163BF">
      <w:pPr>
        <w:pStyle w:val="libNormal"/>
        <w:rPr>
          <w:rtl/>
          <w:lang w:bidi="fa-IR"/>
        </w:rPr>
      </w:pPr>
      <w:r>
        <w:rPr>
          <w:rtl/>
          <w:lang w:bidi="fa-IR"/>
        </w:rPr>
        <w:t>مال و ثروت قارون آنقدر زياد شده بود كه حتى افراد نيرومند نمى توانستند كليدهاى ذخاير و گنج هاى قارون را حمل كنند</w:t>
      </w:r>
      <w:r w:rsidR="00AB2949">
        <w:rPr>
          <w:rtl/>
          <w:lang w:bidi="fa-IR"/>
        </w:rPr>
        <w:t xml:space="preserve">. </w:t>
      </w:r>
      <w:r>
        <w:rPr>
          <w:rtl/>
          <w:lang w:bidi="fa-IR"/>
        </w:rPr>
        <w:t>وقتى به او دستور رسيد كه تو هم بايد مثل بقيه زكات بپردازى</w:t>
      </w:r>
      <w:r w:rsidR="00480B29">
        <w:rPr>
          <w:rtl/>
          <w:lang w:bidi="fa-IR"/>
        </w:rPr>
        <w:t xml:space="preserve">، </w:t>
      </w:r>
      <w:r>
        <w:rPr>
          <w:rtl/>
          <w:lang w:bidi="fa-IR"/>
        </w:rPr>
        <w:t>به جاى اين كه اين فرمان را اجابت كند</w:t>
      </w:r>
      <w:r w:rsidR="00480B29">
        <w:rPr>
          <w:rtl/>
          <w:lang w:bidi="fa-IR"/>
        </w:rPr>
        <w:t xml:space="preserve">، </w:t>
      </w:r>
      <w:r>
        <w:rPr>
          <w:rtl/>
          <w:lang w:bidi="fa-IR"/>
        </w:rPr>
        <w:t>گفت</w:t>
      </w:r>
      <w:r w:rsidR="00291DE5">
        <w:rPr>
          <w:rtl/>
          <w:lang w:bidi="fa-IR"/>
        </w:rPr>
        <w:t xml:space="preserve">: </w:t>
      </w:r>
      <w:r>
        <w:rPr>
          <w:rtl/>
          <w:lang w:bidi="fa-IR"/>
        </w:rPr>
        <w:t xml:space="preserve">انَّما اوتيته على علم عندى </w:t>
      </w:r>
      <w:r w:rsidRPr="00AB2949">
        <w:rPr>
          <w:rStyle w:val="libFootnotenumChar"/>
          <w:rtl/>
          <w:lang w:bidi="fa-IR"/>
        </w:rPr>
        <w:t>(833)</w:t>
      </w:r>
      <w:r>
        <w:rPr>
          <w:rtl/>
          <w:lang w:bidi="fa-IR"/>
        </w:rPr>
        <w:t xml:space="preserve"> من با نيروى تدبير خود اين سرمايه را جمع آورى كرده ام و اگر خدا مى خواست به ديگران هم مى داد؛ لذا من چيزى به فقرا نمى دهم</w:t>
      </w:r>
      <w:r w:rsidR="00AB2949">
        <w:rPr>
          <w:rtl/>
          <w:lang w:bidi="fa-IR"/>
        </w:rPr>
        <w:t xml:space="preserve">. </w:t>
      </w:r>
      <w:r>
        <w:rPr>
          <w:rtl/>
          <w:lang w:bidi="fa-IR"/>
        </w:rPr>
        <w:t>و براى انجام ندادن اين كار</w:t>
      </w:r>
      <w:r w:rsidR="00480B29">
        <w:rPr>
          <w:rtl/>
          <w:lang w:bidi="fa-IR"/>
        </w:rPr>
        <w:t xml:space="preserve">، </w:t>
      </w:r>
      <w:r>
        <w:rPr>
          <w:rtl/>
          <w:lang w:bidi="fa-IR"/>
        </w:rPr>
        <w:t xml:space="preserve">حتى موسى </w:t>
      </w:r>
      <w:r w:rsidR="001F60CB" w:rsidRPr="001F60CB">
        <w:rPr>
          <w:rStyle w:val="libAlaemChar"/>
          <w:rtl/>
        </w:rPr>
        <w:t>عليه‌السلام</w:t>
      </w:r>
      <w:r>
        <w:rPr>
          <w:rtl/>
          <w:lang w:bidi="fa-IR"/>
        </w:rPr>
        <w:t xml:space="preserve"> را به زنا متهم كرد و به زنى پول داد كه آن زن بيايد در ميان جمع</w:t>
      </w:r>
      <w:r w:rsidR="00480B29">
        <w:rPr>
          <w:rtl/>
          <w:lang w:bidi="fa-IR"/>
        </w:rPr>
        <w:t xml:space="preserve">، </w:t>
      </w:r>
      <w:r>
        <w:rPr>
          <w:rtl/>
          <w:lang w:bidi="fa-IR"/>
        </w:rPr>
        <w:t xml:space="preserve">بگويد كه موسى </w:t>
      </w:r>
      <w:r w:rsidR="001F60CB" w:rsidRPr="001F60CB">
        <w:rPr>
          <w:rStyle w:val="libAlaemChar"/>
          <w:rtl/>
        </w:rPr>
        <w:t>عليه‌السلام</w:t>
      </w:r>
      <w:r>
        <w:rPr>
          <w:rtl/>
          <w:lang w:bidi="fa-IR"/>
        </w:rPr>
        <w:t xml:space="preserve"> خلاف </w:t>
      </w:r>
      <w:r>
        <w:rPr>
          <w:rtl/>
          <w:lang w:bidi="fa-IR"/>
        </w:rPr>
        <w:lastRenderedPageBreak/>
        <w:t>كرده است</w:t>
      </w:r>
      <w:r w:rsidR="00480B29">
        <w:rPr>
          <w:rtl/>
          <w:lang w:bidi="fa-IR"/>
        </w:rPr>
        <w:t>؛</w:t>
      </w:r>
      <w:r>
        <w:rPr>
          <w:rtl/>
          <w:lang w:bidi="fa-IR"/>
        </w:rPr>
        <w:t xml:space="preserve"> و بعد آن زن انكار كرد</w:t>
      </w:r>
      <w:r w:rsidR="00AB2949">
        <w:rPr>
          <w:rtl/>
          <w:lang w:bidi="fa-IR"/>
        </w:rPr>
        <w:t xml:space="preserve">. </w:t>
      </w:r>
      <w:r>
        <w:rPr>
          <w:rtl/>
          <w:lang w:bidi="fa-IR"/>
        </w:rPr>
        <w:t>ثروت</w:t>
      </w:r>
      <w:r w:rsidR="00480B29">
        <w:rPr>
          <w:rtl/>
          <w:lang w:bidi="fa-IR"/>
        </w:rPr>
        <w:t xml:space="preserve">، </w:t>
      </w:r>
      <w:r>
        <w:rPr>
          <w:rtl/>
          <w:lang w:bidi="fa-IR"/>
        </w:rPr>
        <w:t>پول و عنايات خدا و بعد هم فرمان خدا بر چشم پوشيدن از قسمتى از اين نعمت</w:t>
      </w:r>
      <w:r w:rsidR="00480B29">
        <w:rPr>
          <w:rtl/>
          <w:lang w:bidi="fa-IR"/>
        </w:rPr>
        <w:t xml:space="preserve">، </w:t>
      </w:r>
      <w:r>
        <w:rPr>
          <w:rtl/>
          <w:lang w:bidi="fa-IR"/>
        </w:rPr>
        <w:t>ميدان امتحان انسان است</w:t>
      </w:r>
      <w:r w:rsidR="00AB2949">
        <w:rPr>
          <w:rtl/>
          <w:lang w:bidi="fa-IR"/>
        </w:rPr>
        <w:t xml:space="preserve">. </w:t>
      </w:r>
      <w:r>
        <w:rPr>
          <w:rtl/>
          <w:lang w:bidi="fa-IR"/>
        </w:rPr>
        <w:t>همان طور كه قرآن مى گويد</w:t>
      </w:r>
      <w:r w:rsidR="00291DE5">
        <w:rPr>
          <w:rtl/>
          <w:lang w:bidi="fa-IR"/>
        </w:rPr>
        <w:t xml:space="preserve">: </w:t>
      </w:r>
      <w:r>
        <w:rPr>
          <w:rtl/>
          <w:lang w:bidi="fa-IR"/>
        </w:rPr>
        <w:t>قارون علم اقتصاد داشت</w:t>
      </w:r>
      <w:r w:rsidR="00480B29">
        <w:rPr>
          <w:rtl/>
          <w:lang w:bidi="fa-IR"/>
        </w:rPr>
        <w:t xml:space="preserve">، </w:t>
      </w:r>
      <w:r>
        <w:rPr>
          <w:rtl/>
          <w:lang w:bidi="fa-IR"/>
        </w:rPr>
        <w:t>پول جمع كرده بود</w:t>
      </w:r>
      <w:r w:rsidR="00480B29">
        <w:rPr>
          <w:rtl/>
          <w:lang w:bidi="fa-IR"/>
        </w:rPr>
        <w:t xml:space="preserve">، </w:t>
      </w:r>
      <w:r>
        <w:rPr>
          <w:rtl/>
          <w:lang w:bidi="fa-IR"/>
        </w:rPr>
        <w:t>ولى علم تاريخ</w:t>
      </w:r>
      <w:r w:rsidR="00480B29">
        <w:rPr>
          <w:rtl/>
          <w:lang w:bidi="fa-IR"/>
        </w:rPr>
        <w:t xml:space="preserve">، </w:t>
      </w:r>
      <w:r>
        <w:rPr>
          <w:rtl/>
          <w:lang w:bidi="fa-IR"/>
        </w:rPr>
        <w:t>جامعه شناسى و علم عقايد نداشت و نمى دانست كه اگر تخلف و فرمان شكنى كند خدا با او چه مى كند</w:t>
      </w:r>
      <w:r w:rsidR="00AB2949">
        <w:rPr>
          <w:rtl/>
          <w:lang w:bidi="fa-IR"/>
        </w:rPr>
        <w:t xml:space="preserve">. </w:t>
      </w:r>
    </w:p>
    <w:tbl>
      <w:tblPr>
        <w:tblStyle w:val="TableGrid"/>
        <w:bidiVisual/>
        <w:tblW w:w="5000" w:type="pct"/>
        <w:tblLook w:val="01E0"/>
      </w:tblPr>
      <w:tblGrid>
        <w:gridCol w:w="3693"/>
        <w:gridCol w:w="269"/>
        <w:gridCol w:w="3625"/>
      </w:tblGrid>
      <w:tr w:rsidR="00AC2E56" w:rsidTr="001D6FE5">
        <w:trPr>
          <w:trHeight w:val="350"/>
        </w:trPr>
        <w:tc>
          <w:tcPr>
            <w:tcW w:w="4288" w:type="dxa"/>
            <w:shd w:val="clear" w:color="auto" w:fill="auto"/>
          </w:tcPr>
          <w:p w:rsidR="00AC2E56" w:rsidRDefault="00AC2E56" w:rsidP="001D6FE5">
            <w:pPr>
              <w:pStyle w:val="libPoem"/>
              <w:rPr>
                <w:rtl/>
              </w:rPr>
            </w:pPr>
            <w:r>
              <w:rPr>
                <w:rtl/>
                <w:lang w:bidi="fa-IR"/>
              </w:rPr>
              <w:t>بر مال و جمال خويشتن غره مشو</w:t>
            </w:r>
            <w:r w:rsidRPr="00725071">
              <w:rPr>
                <w:rStyle w:val="libPoemTiniChar0"/>
                <w:rtl/>
              </w:rPr>
              <w:br/>
              <w:t> </w:t>
            </w:r>
          </w:p>
        </w:tc>
        <w:tc>
          <w:tcPr>
            <w:tcW w:w="280" w:type="dxa"/>
            <w:shd w:val="clear" w:color="auto" w:fill="auto"/>
          </w:tcPr>
          <w:p w:rsidR="00AC2E56" w:rsidRDefault="00AC2E56" w:rsidP="001D6FE5">
            <w:pPr>
              <w:pStyle w:val="libPoem"/>
              <w:rPr>
                <w:rtl/>
              </w:rPr>
            </w:pPr>
          </w:p>
        </w:tc>
        <w:tc>
          <w:tcPr>
            <w:tcW w:w="4288" w:type="dxa"/>
            <w:shd w:val="clear" w:color="auto" w:fill="auto"/>
          </w:tcPr>
          <w:p w:rsidR="00AC2E56" w:rsidRDefault="00AC2E56" w:rsidP="001D6FE5">
            <w:pPr>
              <w:pStyle w:val="libPoem"/>
              <w:rPr>
                <w:rtl/>
              </w:rPr>
            </w:pPr>
            <w:r>
              <w:rPr>
                <w:rtl/>
                <w:lang w:bidi="fa-IR"/>
              </w:rPr>
              <w:t>كاين را به شبى برند و آن را به تبى</w:t>
            </w:r>
            <w:r w:rsidRPr="00725071">
              <w:rPr>
                <w:rStyle w:val="libPoemTiniChar0"/>
                <w:rtl/>
              </w:rPr>
              <w:br/>
              <w:t> </w:t>
            </w:r>
          </w:p>
        </w:tc>
      </w:tr>
    </w:tbl>
    <w:p w:rsidR="006163BF" w:rsidRDefault="006163BF" w:rsidP="006163BF">
      <w:pPr>
        <w:pStyle w:val="libNormal"/>
        <w:rPr>
          <w:rtl/>
          <w:lang w:bidi="fa-IR"/>
        </w:rPr>
      </w:pPr>
      <w:r>
        <w:rPr>
          <w:rtl/>
          <w:lang w:bidi="fa-IR"/>
        </w:rPr>
        <w:t>اين است كه يك مدان امتحان</w:t>
      </w:r>
      <w:r w:rsidR="00480B29">
        <w:rPr>
          <w:rtl/>
          <w:lang w:bidi="fa-IR"/>
        </w:rPr>
        <w:t xml:space="preserve">، </w:t>
      </w:r>
      <w:r>
        <w:rPr>
          <w:rtl/>
          <w:lang w:bidi="fa-IR"/>
        </w:rPr>
        <w:t>در جان است و يك ميدان امتحان در مال</w:t>
      </w:r>
      <w:r w:rsidR="00AB2949">
        <w:rPr>
          <w:rtl/>
          <w:lang w:bidi="fa-IR"/>
        </w:rPr>
        <w:t xml:space="preserve">. </w:t>
      </w:r>
      <w:r>
        <w:rPr>
          <w:rtl/>
          <w:lang w:bidi="fa-IR"/>
        </w:rPr>
        <w:t>پس سرّ اولى كه در حكم وجوبى اداى حقوق مالى و يا حكم استحبابى صدقات و انفاق ها مى توانيم بيان بكنيم</w:t>
      </w:r>
      <w:r w:rsidR="00480B29">
        <w:rPr>
          <w:rtl/>
          <w:lang w:bidi="fa-IR"/>
        </w:rPr>
        <w:t xml:space="preserve">، </w:t>
      </w:r>
      <w:r>
        <w:rPr>
          <w:rtl/>
          <w:lang w:bidi="fa-IR"/>
        </w:rPr>
        <w:t>اين است كه خود ما متوجه شويم در ادعاى مسلمانى و در ادعاى فرمانبردارى از خدا و در ادعاى دوستى نسبت به ذات اقدس الهى چه مقدار صادق و راستگو هستيم</w:t>
      </w:r>
      <w:r w:rsidR="00AB2949">
        <w:rPr>
          <w:rtl/>
          <w:lang w:bidi="fa-IR"/>
        </w:rPr>
        <w:t xml:space="preserve">. </w:t>
      </w:r>
    </w:p>
    <w:p w:rsidR="006163BF" w:rsidRDefault="006163BF" w:rsidP="006163BF">
      <w:pPr>
        <w:pStyle w:val="libNormal"/>
        <w:rPr>
          <w:rtl/>
          <w:lang w:bidi="fa-IR"/>
        </w:rPr>
      </w:pPr>
      <w:r>
        <w:rPr>
          <w:rtl/>
          <w:lang w:bidi="fa-IR"/>
        </w:rPr>
        <w:t>2 - پرهيز از بخل ورزى</w:t>
      </w:r>
    </w:p>
    <w:p w:rsidR="006163BF" w:rsidRDefault="006163BF" w:rsidP="006163BF">
      <w:pPr>
        <w:pStyle w:val="libNormal"/>
        <w:rPr>
          <w:rtl/>
          <w:lang w:bidi="fa-IR"/>
        </w:rPr>
      </w:pPr>
      <w:r>
        <w:rPr>
          <w:rtl/>
          <w:lang w:bidi="fa-IR"/>
        </w:rPr>
        <w:t>يكى ديگر از اسرارى كه درباره و جوب حكم زكات و اداى حقوق مالى و نيز استحباب انفاق ها و تبرعات</w:t>
      </w:r>
      <w:r w:rsidR="00480B29">
        <w:rPr>
          <w:rtl/>
          <w:lang w:bidi="fa-IR"/>
        </w:rPr>
        <w:t xml:space="preserve">، </w:t>
      </w:r>
      <w:r>
        <w:rPr>
          <w:rtl/>
          <w:lang w:bidi="fa-IR"/>
        </w:rPr>
        <w:t>احتمال داده مى شود و شايد هم بتوان به ضرس قاطع ادعا كرد اين است كه غرض ذات ذوالجلال الهى از بيان اين احكام و تشريع آنها اعم از واجب و مستحب</w:t>
      </w:r>
      <w:r w:rsidR="00480B29">
        <w:rPr>
          <w:rtl/>
          <w:lang w:bidi="fa-IR"/>
        </w:rPr>
        <w:t xml:space="preserve">، </w:t>
      </w:r>
      <w:r>
        <w:rPr>
          <w:rtl/>
          <w:lang w:bidi="fa-IR"/>
        </w:rPr>
        <w:t>تطهير</w:t>
      </w:r>
      <w:r w:rsidR="00480B29">
        <w:rPr>
          <w:rtl/>
          <w:lang w:bidi="fa-IR"/>
        </w:rPr>
        <w:t xml:space="preserve">، </w:t>
      </w:r>
      <w:r>
        <w:rPr>
          <w:rtl/>
          <w:lang w:bidi="fa-IR"/>
        </w:rPr>
        <w:t>تربيت و تنزيه انسان از اوصاف زشت و مذموم بخل</w:t>
      </w:r>
      <w:r w:rsidR="00480B29">
        <w:rPr>
          <w:rtl/>
          <w:lang w:bidi="fa-IR"/>
        </w:rPr>
        <w:t xml:space="preserve">، </w:t>
      </w:r>
      <w:r>
        <w:rPr>
          <w:rtl/>
          <w:lang w:bidi="fa-IR"/>
        </w:rPr>
        <w:t>خساست و دنائت بوده است</w:t>
      </w:r>
      <w:r w:rsidR="00480B29">
        <w:rPr>
          <w:rtl/>
          <w:lang w:bidi="fa-IR"/>
        </w:rPr>
        <w:t>؛</w:t>
      </w:r>
      <w:r>
        <w:rPr>
          <w:rtl/>
          <w:lang w:bidi="fa-IR"/>
        </w:rPr>
        <w:t xml:space="preserve"> چون مسلما هم به نقل روايات و هم به حكم تجربه و علم</w:t>
      </w:r>
      <w:r w:rsidR="00480B29">
        <w:rPr>
          <w:rtl/>
          <w:lang w:bidi="fa-IR"/>
        </w:rPr>
        <w:t xml:space="preserve">، </w:t>
      </w:r>
      <w:r>
        <w:rPr>
          <w:rtl/>
          <w:lang w:bidi="fa-IR"/>
        </w:rPr>
        <w:t xml:space="preserve">و هم به تعبير اميرالمومنين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النفس مجبولة على سوءالادب و العبد مامور بملازمة حسن الادب </w:t>
      </w:r>
      <w:r w:rsidRPr="00AB2949">
        <w:rPr>
          <w:rStyle w:val="libFootnotenumChar"/>
          <w:rtl/>
          <w:lang w:bidi="fa-IR"/>
        </w:rPr>
        <w:t>(834)</w:t>
      </w:r>
      <w:r w:rsidR="00AB2949">
        <w:rPr>
          <w:rtl/>
          <w:lang w:bidi="fa-IR"/>
        </w:rPr>
        <w:t xml:space="preserve">. </w:t>
      </w:r>
    </w:p>
    <w:p w:rsidR="006163BF" w:rsidRDefault="006163BF" w:rsidP="006163BF">
      <w:pPr>
        <w:pStyle w:val="libNormal"/>
        <w:rPr>
          <w:rtl/>
          <w:lang w:bidi="fa-IR"/>
        </w:rPr>
      </w:pPr>
      <w:r>
        <w:rPr>
          <w:rtl/>
          <w:lang w:bidi="fa-IR"/>
        </w:rPr>
        <w:t>گرايش نفس انسان به زشتى ها زياد است</w:t>
      </w:r>
      <w:r w:rsidR="00AB2949">
        <w:rPr>
          <w:rtl/>
          <w:lang w:bidi="fa-IR"/>
        </w:rPr>
        <w:t xml:space="preserve">. </w:t>
      </w:r>
      <w:r>
        <w:rPr>
          <w:rtl/>
          <w:lang w:bidi="fa-IR"/>
        </w:rPr>
        <w:t>گاهى جنبه حيوانى در تنازع با جهات معنوى و ملكوتى انسان غالب مى شود و انسان ره به سمت زشتى هاى اخلاقى مى كشاند</w:t>
      </w:r>
      <w:r w:rsidR="00AB2949">
        <w:rPr>
          <w:rtl/>
          <w:lang w:bidi="fa-IR"/>
        </w:rPr>
        <w:t xml:space="preserve">. </w:t>
      </w:r>
    </w:p>
    <w:p w:rsidR="006163BF" w:rsidRDefault="006163BF" w:rsidP="006163BF">
      <w:pPr>
        <w:pStyle w:val="libNormal"/>
        <w:rPr>
          <w:rtl/>
          <w:lang w:bidi="fa-IR"/>
        </w:rPr>
      </w:pPr>
      <w:r>
        <w:rPr>
          <w:rtl/>
          <w:lang w:bidi="fa-IR"/>
        </w:rPr>
        <w:lastRenderedPageBreak/>
        <w:t>همان گونه كه فطرت و خلق نفس انسان بر اساس سوء ادب است</w:t>
      </w:r>
      <w:r w:rsidR="00480B29">
        <w:rPr>
          <w:rtl/>
          <w:lang w:bidi="fa-IR"/>
        </w:rPr>
        <w:t xml:space="preserve">، </w:t>
      </w:r>
      <w:r>
        <w:rPr>
          <w:rtl/>
          <w:lang w:bidi="fa-IR"/>
        </w:rPr>
        <w:t>در مقابل انسان ماءمور است كه آداب حسنه را ملازمت كند و فرابگيرد</w:t>
      </w:r>
      <w:r w:rsidR="00AB2949">
        <w:rPr>
          <w:rtl/>
          <w:lang w:bidi="fa-IR"/>
        </w:rPr>
        <w:t xml:space="preserve">. </w:t>
      </w:r>
      <w:r>
        <w:rPr>
          <w:rtl/>
          <w:lang w:bidi="fa-IR"/>
        </w:rPr>
        <w:t xml:space="preserve">در سخن ديگرى از اميرالمومنين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الشرّ كامِن فى طبيعة كل اءحد فان غلبه صاحبة بطَن و اءن يغلِبه ظهر </w:t>
      </w:r>
      <w:r w:rsidRPr="00AB2949">
        <w:rPr>
          <w:rStyle w:val="libFootnotenumChar"/>
          <w:rtl/>
          <w:lang w:bidi="fa-IR"/>
        </w:rPr>
        <w:t>(835)</w:t>
      </w:r>
      <w:r w:rsidR="00AB2949">
        <w:rPr>
          <w:rtl/>
          <w:lang w:bidi="fa-IR"/>
        </w:rPr>
        <w:t xml:space="preserve">. </w:t>
      </w:r>
    </w:p>
    <w:p w:rsidR="006163BF" w:rsidRDefault="006163BF" w:rsidP="006163BF">
      <w:pPr>
        <w:pStyle w:val="libNormal"/>
        <w:rPr>
          <w:rtl/>
          <w:lang w:bidi="fa-IR"/>
        </w:rPr>
      </w:pPr>
      <w:r>
        <w:rPr>
          <w:rtl/>
          <w:lang w:bidi="fa-IR"/>
        </w:rPr>
        <w:t>«شر در فطرت همه انسان ها كمين كرده است</w:t>
      </w:r>
      <w:r w:rsidR="00480B29">
        <w:rPr>
          <w:rtl/>
          <w:lang w:bidi="fa-IR"/>
        </w:rPr>
        <w:t>؛</w:t>
      </w:r>
      <w:r>
        <w:rPr>
          <w:rtl/>
          <w:lang w:bidi="fa-IR"/>
        </w:rPr>
        <w:t xml:space="preserve"> اگر انسان توانست بر آن غلبه كند</w:t>
      </w:r>
      <w:r w:rsidR="00480B29">
        <w:rPr>
          <w:rtl/>
          <w:lang w:bidi="fa-IR"/>
        </w:rPr>
        <w:t xml:space="preserve">، </w:t>
      </w:r>
      <w:r>
        <w:rPr>
          <w:rtl/>
          <w:lang w:bidi="fa-IR"/>
        </w:rPr>
        <w:t>پنهان مى شود و از بين مى رود و اگر نتوانست غلبه كند</w:t>
      </w:r>
      <w:r w:rsidR="00480B29">
        <w:rPr>
          <w:rtl/>
          <w:lang w:bidi="fa-IR"/>
        </w:rPr>
        <w:t xml:space="preserve">، </w:t>
      </w:r>
      <w:r>
        <w:rPr>
          <w:rtl/>
          <w:lang w:bidi="fa-IR"/>
        </w:rPr>
        <w:t>ظاهر مى شود و خود را نشان مى دهد و طغيان مى كند»</w:t>
      </w:r>
      <w:r w:rsidR="00AB2949">
        <w:rPr>
          <w:rtl/>
          <w:lang w:bidi="fa-IR"/>
        </w:rPr>
        <w:t xml:space="preserve">. </w:t>
      </w:r>
    </w:p>
    <w:p w:rsidR="006163BF" w:rsidRDefault="006163BF" w:rsidP="006163BF">
      <w:pPr>
        <w:pStyle w:val="libNormal"/>
        <w:rPr>
          <w:lang w:bidi="fa-IR"/>
        </w:rPr>
      </w:pPr>
      <w:r>
        <w:rPr>
          <w:rtl/>
          <w:lang w:bidi="fa-IR"/>
        </w:rPr>
        <w:t>بنابراين</w:t>
      </w:r>
      <w:r w:rsidR="00480B29">
        <w:rPr>
          <w:rtl/>
          <w:lang w:bidi="fa-IR"/>
        </w:rPr>
        <w:t xml:space="preserve">، </w:t>
      </w:r>
      <w:r>
        <w:rPr>
          <w:rtl/>
          <w:lang w:bidi="fa-IR"/>
        </w:rPr>
        <w:t>دين كه براى تربيت انسان آمده است</w:t>
      </w:r>
      <w:r w:rsidR="00480B29">
        <w:rPr>
          <w:rtl/>
          <w:lang w:bidi="fa-IR"/>
        </w:rPr>
        <w:t xml:space="preserve">، </w:t>
      </w:r>
      <w:r>
        <w:rPr>
          <w:rtl/>
          <w:lang w:bidi="fa-IR"/>
        </w:rPr>
        <w:t>يك سلسله احكامى دارد كه آدمى را به ادب مورد نظر و تاءديب و تربيت مى كند و اوصاف رذيله اى را كه در كمين ذات انسان است</w:t>
      </w:r>
      <w:r w:rsidR="00480B29">
        <w:rPr>
          <w:rtl/>
          <w:lang w:bidi="fa-IR"/>
        </w:rPr>
        <w:t xml:space="preserve">، </w:t>
      </w:r>
      <w:r>
        <w:rPr>
          <w:rtl/>
          <w:lang w:bidi="fa-IR"/>
        </w:rPr>
        <w:t>زائل مى كند و از بين مى برد</w:t>
      </w:r>
      <w:r w:rsidR="00AB2949">
        <w:rPr>
          <w:rtl/>
          <w:lang w:bidi="fa-IR"/>
        </w:rPr>
        <w:t xml:space="preserve">. </w:t>
      </w:r>
      <w:r>
        <w:rPr>
          <w:rtl/>
          <w:lang w:bidi="fa-IR"/>
        </w:rPr>
        <w:t>يكى از اين خصوصيات بخل است</w:t>
      </w:r>
      <w:r w:rsidR="00480B29">
        <w:rPr>
          <w:rtl/>
          <w:lang w:bidi="fa-IR"/>
        </w:rPr>
        <w:t>؛</w:t>
      </w:r>
      <w:r>
        <w:rPr>
          <w:rtl/>
          <w:lang w:bidi="fa-IR"/>
        </w:rPr>
        <w:t xml:space="preserve"> و زائل شدن بخل</w:t>
      </w:r>
      <w:r w:rsidR="00480B29">
        <w:rPr>
          <w:rtl/>
          <w:lang w:bidi="fa-IR"/>
        </w:rPr>
        <w:t xml:space="preserve">، </w:t>
      </w:r>
      <w:r>
        <w:rPr>
          <w:rtl/>
          <w:lang w:bidi="fa-IR"/>
        </w:rPr>
        <w:t>نياز به رعايت آداب تربيتى دارد و راه آن ممارست در بذل مال است</w:t>
      </w:r>
      <w:r w:rsidR="00AB2949">
        <w:rPr>
          <w:rtl/>
          <w:lang w:bidi="fa-IR"/>
        </w:rPr>
        <w:t xml:space="preserve">. </w:t>
      </w:r>
      <w:r>
        <w:rPr>
          <w:rtl/>
          <w:lang w:bidi="fa-IR"/>
        </w:rPr>
        <w:t>در گام اول رعايت واجبات و بعد ميزان بهره ورى وى از اين طهارت نفس و تربيت</w:t>
      </w:r>
      <w:r w:rsidR="00AB2949">
        <w:rPr>
          <w:rtl/>
          <w:lang w:bidi="fa-IR"/>
        </w:rPr>
        <w:t xml:space="preserve">. </w:t>
      </w:r>
      <w:r>
        <w:rPr>
          <w:rtl/>
          <w:lang w:bidi="fa-IR"/>
        </w:rPr>
        <w:t>زائل كردن آن صفات مذموم</w:t>
      </w:r>
      <w:r w:rsidR="00480B29">
        <w:rPr>
          <w:rtl/>
          <w:lang w:bidi="fa-IR"/>
        </w:rPr>
        <w:t xml:space="preserve">، </w:t>
      </w:r>
      <w:r>
        <w:rPr>
          <w:rtl/>
          <w:lang w:bidi="fa-IR"/>
        </w:rPr>
        <w:t>بستگى به اندازه سخاوت او دارد؛ يعنى گاهى آن چنان در پستى نفس مى ماند و خسّت و دنائت بر او غلبه مى كند كه</w:t>
      </w:r>
      <w:r w:rsidR="00291DE5">
        <w:rPr>
          <w:rtl/>
          <w:lang w:bidi="fa-IR"/>
        </w:rPr>
        <w:t xml:space="preserve">: </w:t>
      </w:r>
    </w:p>
    <w:tbl>
      <w:tblPr>
        <w:tblStyle w:val="TableGrid"/>
        <w:bidiVisual/>
        <w:tblW w:w="5302" w:type="pct"/>
        <w:tblLook w:val="01E0"/>
      </w:tblPr>
      <w:tblGrid>
        <w:gridCol w:w="3663"/>
        <w:gridCol w:w="269"/>
        <w:gridCol w:w="4113"/>
      </w:tblGrid>
      <w:tr w:rsidR="0057729D" w:rsidTr="0057729D">
        <w:trPr>
          <w:trHeight w:val="350"/>
        </w:trPr>
        <w:tc>
          <w:tcPr>
            <w:tcW w:w="3663" w:type="dxa"/>
            <w:shd w:val="clear" w:color="auto" w:fill="auto"/>
          </w:tcPr>
          <w:p w:rsidR="0057729D" w:rsidRDefault="0057729D" w:rsidP="001D6FE5">
            <w:pPr>
              <w:pStyle w:val="libPoem"/>
              <w:rPr>
                <w:rtl/>
              </w:rPr>
            </w:pPr>
            <w:r>
              <w:rPr>
                <w:rtl/>
                <w:lang w:bidi="fa-IR"/>
              </w:rPr>
              <w:t>درويش به جز بوى طعامش نشنيدى</w:t>
            </w:r>
            <w:r w:rsidRPr="00725071">
              <w:rPr>
                <w:rStyle w:val="libPoemTiniChar0"/>
                <w:rtl/>
              </w:rPr>
              <w:br/>
              <w:t> </w:t>
            </w:r>
          </w:p>
        </w:tc>
        <w:tc>
          <w:tcPr>
            <w:tcW w:w="269" w:type="dxa"/>
            <w:shd w:val="clear" w:color="auto" w:fill="auto"/>
          </w:tcPr>
          <w:p w:rsidR="0057729D" w:rsidRDefault="0057729D" w:rsidP="001D6FE5">
            <w:pPr>
              <w:pStyle w:val="libPoem"/>
              <w:rPr>
                <w:rtl/>
              </w:rPr>
            </w:pPr>
          </w:p>
        </w:tc>
        <w:tc>
          <w:tcPr>
            <w:tcW w:w="4114" w:type="dxa"/>
            <w:shd w:val="clear" w:color="auto" w:fill="auto"/>
          </w:tcPr>
          <w:p w:rsidR="0057729D" w:rsidRDefault="0057729D" w:rsidP="001D6FE5">
            <w:pPr>
              <w:pStyle w:val="libPoem"/>
              <w:rPr>
                <w:rtl/>
              </w:rPr>
            </w:pPr>
            <w:r>
              <w:rPr>
                <w:rtl/>
                <w:lang w:bidi="fa-IR"/>
              </w:rPr>
              <w:t>مرغ از پس نان خوردن اوريزه نچيدى</w:t>
            </w:r>
            <w:r w:rsidRPr="00725071">
              <w:rPr>
                <w:rStyle w:val="libPoemTiniChar0"/>
                <w:rtl/>
              </w:rPr>
              <w:br/>
              <w:t> </w:t>
            </w:r>
          </w:p>
        </w:tc>
      </w:tr>
    </w:tbl>
    <w:p w:rsidR="006163BF" w:rsidRDefault="006163BF" w:rsidP="006163BF">
      <w:pPr>
        <w:pStyle w:val="libNormal"/>
        <w:rPr>
          <w:rtl/>
          <w:lang w:bidi="fa-IR"/>
        </w:rPr>
      </w:pPr>
      <w:r>
        <w:rPr>
          <w:rtl/>
          <w:lang w:bidi="fa-IR"/>
        </w:rPr>
        <w:t xml:space="preserve">و گاهى آنقدر بخيل مى شود كه به تعبير پيامبر </w:t>
      </w:r>
      <w:r w:rsidR="008B78BD" w:rsidRPr="008B78BD">
        <w:rPr>
          <w:rStyle w:val="libAlaemChar"/>
          <w:rtl/>
        </w:rPr>
        <w:t>صلى‌الله‌عليه‌وآله‌وسلم</w:t>
      </w:r>
      <w:r w:rsidR="00291DE5">
        <w:rPr>
          <w:rtl/>
          <w:lang w:bidi="fa-IR"/>
        </w:rPr>
        <w:t xml:space="preserve">: </w:t>
      </w:r>
    </w:p>
    <w:p w:rsidR="006163BF" w:rsidRDefault="006163BF" w:rsidP="006163BF">
      <w:pPr>
        <w:pStyle w:val="libNormal"/>
        <w:rPr>
          <w:rtl/>
          <w:lang w:bidi="fa-IR"/>
        </w:rPr>
      </w:pPr>
      <w:r>
        <w:rPr>
          <w:rtl/>
          <w:lang w:bidi="fa-IR"/>
        </w:rPr>
        <w:t xml:space="preserve">البخيل بعيد من اللّه تعالى بعيد من الناس بعيد من الجنّة قريب من النار </w:t>
      </w:r>
      <w:r w:rsidRPr="00AB2949">
        <w:rPr>
          <w:rStyle w:val="libFootnotenumChar"/>
          <w:rtl/>
          <w:lang w:bidi="fa-IR"/>
        </w:rPr>
        <w:t>(836)</w:t>
      </w:r>
      <w:r w:rsidR="00AB2949">
        <w:rPr>
          <w:rtl/>
          <w:lang w:bidi="fa-IR"/>
        </w:rPr>
        <w:t xml:space="preserve">. </w:t>
      </w:r>
    </w:p>
    <w:p w:rsidR="006163BF" w:rsidRDefault="006163BF" w:rsidP="006163BF">
      <w:pPr>
        <w:pStyle w:val="libNormal"/>
        <w:rPr>
          <w:rtl/>
          <w:lang w:bidi="fa-IR"/>
        </w:rPr>
      </w:pPr>
      <w:r>
        <w:rPr>
          <w:rtl/>
          <w:lang w:bidi="fa-IR"/>
        </w:rPr>
        <w:t>«بخيل از خدا دور مى شود و از انظار مردم ساقط مى شود؛ در نتيجه</w:t>
      </w:r>
      <w:r w:rsidR="00480B29">
        <w:rPr>
          <w:rtl/>
          <w:lang w:bidi="fa-IR"/>
        </w:rPr>
        <w:t xml:space="preserve">، </w:t>
      </w:r>
      <w:r>
        <w:rPr>
          <w:rtl/>
          <w:lang w:bidi="fa-IR"/>
        </w:rPr>
        <w:t>از بهشت نيز دور مى شود</w:t>
      </w:r>
      <w:r w:rsidR="00AB2949">
        <w:rPr>
          <w:rtl/>
          <w:lang w:bidi="fa-IR"/>
        </w:rPr>
        <w:t xml:space="preserve">. </w:t>
      </w:r>
      <w:r>
        <w:rPr>
          <w:rtl/>
          <w:lang w:bidi="fa-IR"/>
        </w:rPr>
        <w:t>و با اين صفت خود را به آتش نزديك مى كند»</w:t>
      </w:r>
      <w:r w:rsidR="00AB2949">
        <w:rPr>
          <w:rtl/>
          <w:lang w:bidi="fa-IR"/>
        </w:rPr>
        <w:t xml:space="preserve">. </w:t>
      </w:r>
    </w:p>
    <w:p w:rsidR="006163BF" w:rsidRDefault="006163BF" w:rsidP="006163BF">
      <w:pPr>
        <w:pStyle w:val="libNormal"/>
        <w:rPr>
          <w:rtl/>
          <w:lang w:bidi="fa-IR"/>
        </w:rPr>
      </w:pPr>
      <w:r>
        <w:rPr>
          <w:rtl/>
          <w:lang w:bidi="fa-IR"/>
        </w:rPr>
        <w:t xml:space="preserve">يا در سخن ديگرى حضرت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البخل شجرة تنبت فى النار و لا يلج النار الا البخيل </w:t>
      </w:r>
      <w:r w:rsidRPr="00AB2949">
        <w:rPr>
          <w:rStyle w:val="libFootnotenumChar"/>
          <w:rtl/>
          <w:lang w:bidi="fa-IR"/>
        </w:rPr>
        <w:t>(837)</w:t>
      </w:r>
      <w:r w:rsidR="00AB2949">
        <w:rPr>
          <w:rtl/>
          <w:lang w:bidi="fa-IR"/>
        </w:rPr>
        <w:t xml:space="preserve">. </w:t>
      </w:r>
    </w:p>
    <w:p w:rsidR="006163BF" w:rsidRDefault="006163BF" w:rsidP="006163BF">
      <w:pPr>
        <w:pStyle w:val="libNormal"/>
        <w:rPr>
          <w:rtl/>
          <w:lang w:bidi="fa-IR"/>
        </w:rPr>
      </w:pPr>
      <w:r>
        <w:rPr>
          <w:rtl/>
          <w:lang w:bidi="fa-IR"/>
        </w:rPr>
        <w:lastRenderedPageBreak/>
        <w:t>ريشه بخل در آتش و جهنم است</w:t>
      </w:r>
      <w:r w:rsidR="00480B29">
        <w:rPr>
          <w:rtl/>
          <w:lang w:bidi="fa-IR"/>
        </w:rPr>
        <w:t>؛</w:t>
      </w:r>
      <w:r>
        <w:rPr>
          <w:rtl/>
          <w:lang w:bidi="fa-IR"/>
        </w:rPr>
        <w:t xml:space="preserve"> بنابراين ثمره اش نيز يك چيز جهنمى است كه همان بخل است</w:t>
      </w:r>
      <w:r w:rsidR="00AB2949">
        <w:rPr>
          <w:rtl/>
          <w:lang w:bidi="fa-IR"/>
        </w:rPr>
        <w:t xml:space="preserve">. </w:t>
      </w:r>
      <w:r>
        <w:rPr>
          <w:rtl/>
          <w:lang w:bidi="fa-IR"/>
        </w:rPr>
        <w:t xml:space="preserve">به تعبير پيغمبر </w:t>
      </w:r>
      <w:r w:rsidR="008B78BD" w:rsidRPr="008B78BD">
        <w:rPr>
          <w:rStyle w:val="libAlaemChar"/>
          <w:rtl/>
        </w:rPr>
        <w:t>صلى‌الله‌عليه‌وآله‌وسلم</w:t>
      </w:r>
      <w:r>
        <w:rPr>
          <w:rtl/>
          <w:lang w:bidi="fa-IR"/>
        </w:rPr>
        <w:t xml:space="preserve"> كه مى فرمايند</w:t>
      </w:r>
      <w:r w:rsidR="00291DE5">
        <w:rPr>
          <w:rtl/>
          <w:lang w:bidi="fa-IR"/>
        </w:rPr>
        <w:t xml:space="preserve">: </w:t>
      </w:r>
    </w:p>
    <w:p w:rsidR="006163BF" w:rsidRDefault="006163BF" w:rsidP="006163BF">
      <w:pPr>
        <w:pStyle w:val="libNormal"/>
        <w:rPr>
          <w:rtl/>
          <w:lang w:bidi="fa-IR"/>
        </w:rPr>
      </w:pPr>
      <w:r>
        <w:rPr>
          <w:rtl/>
          <w:lang w:bidi="fa-IR"/>
        </w:rPr>
        <w:t>خلق البخل من مقته</w:t>
      </w:r>
      <w:r w:rsidR="00AB2949">
        <w:rPr>
          <w:rtl/>
          <w:lang w:bidi="fa-IR"/>
        </w:rPr>
        <w:t>...</w:t>
      </w:r>
      <w:r>
        <w:rPr>
          <w:rtl/>
          <w:lang w:bidi="fa-IR"/>
        </w:rPr>
        <w:t xml:space="preserve">ان البخل من الكفر و الكفر فى النّار </w:t>
      </w:r>
      <w:r w:rsidRPr="00AB2949">
        <w:rPr>
          <w:rStyle w:val="libFootnotenumChar"/>
          <w:rtl/>
          <w:lang w:bidi="fa-IR"/>
        </w:rPr>
        <w:t>(838)</w:t>
      </w:r>
      <w:r w:rsidR="00AB2949">
        <w:rPr>
          <w:rtl/>
          <w:lang w:bidi="fa-IR"/>
        </w:rPr>
        <w:t xml:space="preserve">. </w:t>
      </w:r>
    </w:p>
    <w:p w:rsidR="006163BF" w:rsidRDefault="006163BF" w:rsidP="006163BF">
      <w:pPr>
        <w:pStyle w:val="libNormal"/>
        <w:rPr>
          <w:rtl/>
          <w:lang w:bidi="fa-IR"/>
        </w:rPr>
      </w:pPr>
      <w:r>
        <w:rPr>
          <w:rtl/>
          <w:lang w:bidi="fa-IR"/>
        </w:rPr>
        <w:t>«خداوند بخل را از ناخشنودى خلق كرد</w:t>
      </w:r>
      <w:r w:rsidR="00480B29">
        <w:rPr>
          <w:rtl/>
          <w:lang w:bidi="fa-IR"/>
        </w:rPr>
        <w:t xml:space="preserve">، </w:t>
      </w:r>
      <w:r w:rsidR="00AB2949">
        <w:rPr>
          <w:rtl/>
          <w:lang w:bidi="fa-IR"/>
        </w:rPr>
        <w:t>...</w:t>
      </w:r>
      <w:r>
        <w:rPr>
          <w:rtl/>
          <w:lang w:bidi="fa-IR"/>
        </w:rPr>
        <w:t>به درستى كه بخل از كفر است و كفر در آتش جاى دارد»</w:t>
      </w:r>
      <w:r w:rsidR="00AB2949">
        <w:rPr>
          <w:rtl/>
          <w:lang w:bidi="fa-IR"/>
        </w:rPr>
        <w:t xml:space="preserve">. </w:t>
      </w:r>
    </w:p>
    <w:p w:rsidR="006163BF" w:rsidRDefault="006163BF" w:rsidP="006163BF">
      <w:pPr>
        <w:pStyle w:val="libNormal"/>
        <w:rPr>
          <w:rtl/>
          <w:lang w:bidi="fa-IR"/>
        </w:rPr>
      </w:pPr>
      <w:r>
        <w:rPr>
          <w:rtl/>
          <w:lang w:bidi="fa-IR"/>
        </w:rPr>
        <w:t>آثار سويى كه بر بخل مترتب است در «حق دست» به تفصيل از آن سخن گفتيم و فرمان اداى حقوق واجب</w:t>
      </w:r>
      <w:r w:rsidR="00480B29">
        <w:rPr>
          <w:rtl/>
          <w:lang w:bidi="fa-IR"/>
        </w:rPr>
        <w:t xml:space="preserve">، </w:t>
      </w:r>
      <w:r>
        <w:rPr>
          <w:rtl/>
          <w:lang w:bidi="fa-IR"/>
        </w:rPr>
        <w:t>براى زائل نمودن اين خصيصه و تمرين تربيتى است و اين نشان مى دهد كه خداوند براى بخل چقدر منقصت قائل است و از آن نهى فرموده و از طرفى نقطه برابرش</w:t>
      </w:r>
      <w:r w:rsidR="00480B29">
        <w:rPr>
          <w:rtl/>
          <w:lang w:bidi="fa-IR"/>
        </w:rPr>
        <w:t xml:space="preserve">، </w:t>
      </w:r>
      <w:r>
        <w:rPr>
          <w:rtl/>
          <w:lang w:bidi="fa-IR"/>
        </w:rPr>
        <w:t>سخاوت و بخشش را تقويت فرموده است</w:t>
      </w:r>
      <w:r w:rsidR="00480B29">
        <w:rPr>
          <w:rtl/>
          <w:lang w:bidi="fa-IR"/>
        </w:rPr>
        <w:t>؛</w:t>
      </w:r>
      <w:r>
        <w:rPr>
          <w:rtl/>
          <w:lang w:bidi="fa-IR"/>
        </w:rPr>
        <w:t xml:space="preserve"> در روايت آمده است كه</w:t>
      </w:r>
      <w:r w:rsidR="00291DE5">
        <w:rPr>
          <w:rtl/>
          <w:lang w:bidi="fa-IR"/>
        </w:rPr>
        <w:t xml:space="preserve">: </w:t>
      </w:r>
    </w:p>
    <w:p w:rsidR="006163BF" w:rsidRDefault="006163BF" w:rsidP="006163BF">
      <w:pPr>
        <w:pStyle w:val="libNormal"/>
        <w:rPr>
          <w:rtl/>
          <w:lang w:bidi="fa-IR"/>
        </w:rPr>
      </w:pPr>
      <w:r>
        <w:rPr>
          <w:rtl/>
          <w:lang w:bidi="fa-IR"/>
        </w:rPr>
        <w:t xml:space="preserve">اءوحى اللّه عزَّ وَ جَلّ الى موسى </w:t>
      </w:r>
      <w:r w:rsidR="001F60CB" w:rsidRPr="001F60CB">
        <w:rPr>
          <w:rStyle w:val="libAlaemChar"/>
          <w:rtl/>
        </w:rPr>
        <w:t>عليه‌السلام</w:t>
      </w:r>
      <w:r>
        <w:rPr>
          <w:rtl/>
          <w:lang w:bidi="fa-IR"/>
        </w:rPr>
        <w:t xml:space="preserve"> اءن لا تقتل السامرى فاءنّه سخىّ </w:t>
      </w:r>
      <w:r w:rsidRPr="00AB2949">
        <w:rPr>
          <w:rStyle w:val="libFootnotenumChar"/>
          <w:rtl/>
          <w:lang w:bidi="fa-IR"/>
        </w:rPr>
        <w:t>(839)</w:t>
      </w:r>
      <w:r w:rsidR="00AB2949">
        <w:rPr>
          <w:rtl/>
          <w:lang w:bidi="fa-IR"/>
        </w:rPr>
        <w:t xml:space="preserve">. </w:t>
      </w:r>
    </w:p>
    <w:p w:rsidR="006163BF" w:rsidRDefault="006163BF" w:rsidP="006163BF">
      <w:pPr>
        <w:pStyle w:val="libNormal"/>
        <w:rPr>
          <w:rtl/>
          <w:lang w:bidi="fa-IR"/>
        </w:rPr>
      </w:pPr>
      <w:r>
        <w:rPr>
          <w:rtl/>
          <w:lang w:bidi="fa-IR"/>
        </w:rPr>
        <w:t>سامرى با اين كه كسى بود كه در غيبت موسى آمد و مردم را فريب داد و آنها را به گوساله پرستى سوق داد</w:t>
      </w:r>
      <w:r w:rsidR="00480B29">
        <w:rPr>
          <w:rtl/>
          <w:lang w:bidi="fa-IR"/>
        </w:rPr>
        <w:t xml:space="preserve">، </w:t>
      </w:r>
      <w:r>
        <w:rPr>
          <w:rtl/>
          <w:lang w:bidi="fa-IR"/>
        </w:rPr>
        <w:t>اما خطاب به موسى فرمان آمد كه او را نكش</w:t>
      </w:r>
      <w:r w:rsidR="00AB2949">
        <w:rPr>
          <w:rtl/>
          <w:lang w:bidi="fa-IR"/>
        </w:rPr>
        <w:t xml:space="preserve">. </w:t>
      </w:r>
      <w:r>
        <w:rPr>
          <w:rtl/>
          <w:lang w:bidi="fa-IR"/>
        </w:rPr>
        <w:t>سوال كرد</w:t>
      </w:r>
      <w:r w:rsidR="00291DE5">
        <w:rPr>
          <w:rtl/>
          <w:lang w:bidi="fa-IR"/>
        </w:rPr>
        <w:t xml:space="preserve">: </w:t>
      </w:r>
      <w:r>
        <w:rPr>
          <w:rtl/>
          <w:lang w:bidi="fa-IR"/>
        </w:rPr>
        <w:t>خدايا! چرا او را نكشم</w:t>
      </w:r>
      <w:r w:rsidR="00480B29">
        <w:rPr>
          <w:rtl/>
          <w:lang w:bidi="fa-IR"/>
        </w:rPr>
        <w:t>؟</w:t>
      </w:r>
      <w:r>
        <w:rPr>
          <w:rtl/>
          <w:lang w:bidi="fa-IR"/>
        </w:rPr>
        <w:t xml:space="preserve"> او مردم را منحرف كرد</w:t>
      </w:r>
      <w:r w:rsidR="00AB2949">
        <w:rPr>
          <w:rtl/>
          <w:lang w:bidi="fa-IR"/>
        </w:rPr>
        <w:t xml:space="preserve">. </w:t>
      </w:r>
      <w:r>
        <w:rPr>
          <w:rtl/>
          <w:lang w:bidi="fa-IR"/>
        </w:rPr>
        <w:t>خداوند فرمود</w:t>
      </w:r>
      <w:r w:rsidR="00291DE5">
        <w:rPr>
          <w:rtl/>
          <w:lang w:bidi="fa-IR"/>
        </w:rPr>
        <w:t xml:space="preserve">: </w:t>
      </w:r>
      <w:r>
        <w:rPr>
          <w:rtl/>
          <w:lang w:bidi="fa-IR"/>
        </w:rPr>
        <w:t>چون اهل بذل و بخشش است و من خوش ندارم كه تو سامرى را بكشى</w:t>
      </w:r>
      <w:r w:rsidR="00AB2949">
        <w:rPr>
          <w:rtl/>
          <w:lang w:bidi="fa-IR"/>
        </w:rPr>
        <w:t xml:space="preserve">. </w:t>
      </w:r>
      <w:r>
        <w:rPr>
          <w:rtl/>
          <w:lang w:bidi="fa-IR"/>
        </w:rPr>
        <w:t xml:space="preserve">در روايت ديگرى از امام صادق </w:t>
      </w:r>
      <w:r w:rsidR="001F60CB" w:rsidRPr="001F60CB">
        <w:rPr>
          <w:rStyle w:val="libAlaemChar"/>
          <w:rtl/>
        </w:rPr>
        <w:t>عليه‌السلام</w:t>
      </w:r>
      <w:r>
        <w:rPr>
          <w:rtl/>
          <w:lang w:bidi="fa-IR"/>
        </w:rPr>
        <w:t xml:space="preserve"> وارد شده است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شابّ سخىّ مرهّق فى الذّنوب اءحبّ الى اللّه من شيخ عابد بخيل </w:t>
      </w:r>
      <w:r w:rsidRPr="00AB2949">
        <w:rPr>
          <w:rStyle w:val="libFootnotenumChar"/>
          <w:rtl/>
          <w:lang w:bidi="fa-IR"/>
        </w:rPr>
        <w:t>(840)</w:t>
      </w:r>
      <w:r w:rsidR="00AB2949">
        <w:rPr>
          <w:rtl/>
          <w:lang w:bidi="fa-IR"/>
        </w:rPr>
        <w:t xml:space="preserve">. </w:t>
      </w:r>
    </w:p>
    <w:p w:rsidR="006163BF" w:rsidRDefault="006163BF" w:rsidP="006163BF">
      <w:pPr>
        <w:pStyle w:val="libNormal"/>
        <w:rPr>
          <w:rtl/>
          <w:lang w:bidi="fa-IR"/>
        </w:rPr>
      </w:pPr>
      <w:r>
        <w:rPr>
          <w:rtl/>
          <w:lang w:bidi="fa-IR"/>
        </w:rPr>
        <w:t>«جوان بخشنده اى كه در معرض گناه قرار دارد و گاهى مرتكب گناه مى شود</w:t>
      </w:r>
      <w:r w:rsidR="00480B29">
        <w:rPr>
          <w:rtl/>
          <w:lang w:bidi="fa-IR"/>
        </w:rPr>
        <w:t xml:space="preserve">، </w:t>
      </w:r>
      <w:r>
        <w:rPr>
          <w:rtl/>
          <w:lang w:bidi="fa-IR"/>
        </w:rPr>
        <w:t>نزد خدا محبوب تر است از يك پيرمرد اهل عبادتى كه بخيل باشد»</w:t>
      </w:r>
      <w:r w:rsidR="00AB2949">
        <w:rPr>
          <w:rtl/>
          <w:lang w:bidi="fa-IR"/>
        </w:rPr>
        <w:t xml:space="preserve">. </w:t>
      </w:r>
    </w:p>
    <w:p w:rsidR="006163BF" w:rsidRDefault="006163BF" w:rsidP="006163BF">
      <w:pPr>
        <w:pStyle w:val="libNormal"/>
        <w:rPr>
          <w:rtl/>
          <w:lang w:bidi="fa-IR"/>
        </w:rPr>
      </w:pPr>
      <w:r>
        <w:rPr>
          <w:rtl/>
          <w:lang w:bidi="fa-IR"/>
        </w:rPr>
        <w:t>با اين كه جوان سخى در معرض گناه هست و پيرمرد در سن و سال گناه كردن نيست</w:t>
      </w:r>
      <w:r w:rsidR="00480B29">
        <w:rPr>
          <w:rtl/>
          <w:lang w:bidi="fa-IR"/>
        </w:rPr>
        <w:t xml:space="preserve">، </w:t>
      </w:r>
      <w:r>
        <w:rPr>
          <w:rtl/>
          <w:lang w:bidi="fa-IR"/>
        </w:rPr>
        <w:t xml:space="preserve">در عين حال خدا آن جوان گناهكار سخاوت پيشه را محبوب تر </w:t>
      </w:r>
      <w:r>
        <w:rPr>
          <w:rtl/>
          <w:lang w:bidi="fa-IR"/>
        </w:rPr>
        <w:lastRenderedPageBreak/>
        <w:t>مى دارد تا پيرمرد عابد متورع از گناهى كه بخيل باشد</w:t>
      </w:r>
      <w:r w:rsidR="00AB2949">
        <w:rPr>
          <w:rtl/>
          <w:lang w:bidi="fa-IR"/>
        </w:rPr>
        <w:t xml:space="preserve">. </w:t>
      </w:r>
      <w:r>
        <w:rPr>
          <w:rtl/>
          <w:lang w:bidi="fa-IR"/>
        </w:rPr>
        <w:t xml:space="preserve">و خلاصه اءَفضل الناس ايمانا اءَبسطهم كفّا </w:t>
      </w:r>
      <w:r w:rsidRPr="00AB2949">
        <w:rPr>
          <w:rStyle w:val="libFootnotenumChar"/>
          <w:rtl/>
          <w:lang w:bidi="fa-IR"/>
        </w:rPr>
        <w:t>(841)</w:t>
      </w:r>
      <w:r>
        <w:rPr>
          <w:rtl/>
          <w:lang w:bidi="fa-IR"/>
        </w:rPr>
        <w:t xml:space="preserve"> از نظر ايمان افرادى برترند كه گشاده دست و بخشنده اند و به ديگران رسيدگى مى كنند</w:t>
      </w:r>
      <w:r w:rsidR="00AB2949">
        <w:rPr>
          <w:rtl/>
          <w:lang w:bidi="fa-IR"/>
        </w:rPr>
        <w:t xml:space="preserve">. </w:t>
      </w:r>
    </w:p>
    <w:p w:rsidR="006163BF" w:rsidRDefault="006163BF" w:rsidP="006163BF">
      <w:pPr>
        <w:pStyle w:val="libNormal"/>
        <w:rPr>
          <w:rtl/>
          <w:lang w:bidi="fa-IR"/>
        </w:rPr>
      </w:pPr>
      <w:r>
        <w:rPr>
          <w:rtl/>
          <w:lang w:bidi="fa-IR"/>
        </w:rPr>
        <w:t xml:space="preserve">3 - شكرگزارى از نعمت هاى الهى </w:t>
      </w:r>
    </w:p>
    <w:p w:rsidR="006163BF" w:rsidRDefault="006163BF" w:rsidP="006163BF">
      <w:pPr>
        <w:pStyle w:val="libNormal"/>
        <w:rPr>
          <w:rtl/>
          <w:lang w:bidi="fa-IR"/>
        </w:rPr>
      </w:pPr>
      <w:r>
        <w:rPr>
          <w:rtl/>
          <w:lang w:bidi="fa-IR"/>
        </w:rPr>
        <w:t>سرّ ديگرى كه براى زكات واجب و مستحب مى توان بيان كرد</w:t>
      </w:r>
      <w:r w:rsidR="00480B29">
        <w:rPr>
          <w:rtl/>
          <w:lang w:bidi="fa-IR"/>
        </w:rPr>
        <w:t xml:space="preserve">، </w:t>
      </w:r>
      <w:r>
        <w:rPr>
          <w:rtl/>
          <w:lang w:bidi="fa-IR"/>
        </w:rPr>
        <w:t>شكر نعمت است</w:t>
      </w:r>
      <w:r w:rsidR="00AB2949">
        <w:rPr>
          <w:rtl/>
          <w:lang w:bidi="fa-IR"/>
        </w:rPr>
        <w:t xml:space="preserve">. </w:t>
      </w:r>
      <w:r>
        <w:rPr>
          <w:rtl/>
          <w:lang w:bidi="fa-IR"/>
        </w:rPr>
        <w:t>خداوند اين احكام را به صورت واجب يا مستحب</w:t>
      </w:r>
      <w:r w:rsidR="00480B29">
        <w:rPr>
          <w:rtl/>
          <w:lang w:bidi="fa-IR"/>
        </w:rPr>
        <w:t xml:space="preserve">، </w:t>
      </w:r>
      <w:r>
        <w:rPr>
          <w:rtl/>
          <w:lang w:bidi="fa-IR"/>
        </w:rPr>
        <w:t>مقرر فرمود تا انسان را به شكرگزارى در مقابل نعمت هاى خود عادت دهد</w:t>
      </w:r>
      <w:r w:rsidR="00AB2949">
        <w:rPr>
          <w:rtl/>
          <w:lang w:bidi="fa-IR"/>
        </w:rPr>
        <w:t xml:space="preserve">. </w:t>
      </w:r>
      <w:r>
        <w:rPr>
          <w:rtl/>
          <w:lang w:bidi="fa-IR"/>
        </w:rPr>
        <w:t>شكر منعم يك امر عقلى است</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در پاسخ سائلى كه از حضرت سوال كرد</w:t>
      </w:r>
      <w:r w:rsidR="00291DE5">
        <w:rPr>
          <w:rtl/>
          <w:lang w:bidi="fa-IR"/>
        </w:rPr>
        <w:t xml:space="preserve">: </w:t>
      </w:r>
    </w:p>
    <w:p w:rsidR="006163BF" w:rsidRDefault="006163BF" w:rsidP="006163BF">
      <w:pPr>
        <w:pStyle w:val="libNormal"/>
        <w:rPr>
          <w:rtl/>
          <w:lang w:bidi="fa-IR"/>
        </w:rPr>
      </w:pPr>
      <w:r>
        <w:rPr>
          <w:rtl/>
          <w:lang w:bidi="fa-IR"/>
        </w:rPr>
        <w:t xml:space="preserve">هل للشُّكر حدّ اذا فعلَهُ العبدُ كان شاكرا قال نعَم قُلت ما هو قال يَحمَدُ اللّه على كلّ نعمَة عليهِ فى اءَهل و مَال و ان كانَ فيماَانعم عليه فى ماله حقّ ادّاهُ </w:t>
      </w:r>
      <w:r w:rsidRPr="00AB2949">
        <w:rPr>
          <w:rStyle w:val="libFootnotenumChar"/>
          <w:rtl/>
          <w:lang w:bidi="fa-IR"/>
        </w:rPr>
        <w:t>(842)</w:t>
      </w:r>
      <w:r w:rsidR="00AB2949">
        <w:rPr>
          <w:rtl/>
          <w:lang w:bidi="fa-IR"/>
        </w:rPr>
        <w:t xml:space="preserve">. </w:t>
      </w:r>
    </w:p>
    <w:p w:rsidR="006163BF" w:rsidRDefault="006163BF" w:rsidP="006163BF">
      <w:pPr>
        <w:pStyle w:val="libNormal"/>
        <w:rPr>
          <w:rtl/>
          <w:lang w:bidi="fa-IR"/>
        </w:rPr>
      </w:pPr>
      <w:r>
        <w:rPr>
          <w:rtl/>
          <w:lang w:bidi="fa-IR"/>
        </w:rPr>
        <w:t>«آيا شكر اندازه اى هم دارد كه اگر بنده آن كار را انجام داد شاكر باشد و اگر آن را انجام نداد</w:t>
      </w:r>
      <w:r w:rsidR="00480B29">
        <w:rPr>
          <w:rtl/>
          <w:lang w:bidi="fa-IR"/>
        </w:rPr>
        <w:t xml:space="preserve">، </w:t>
      </w:r>
      <w:r>
        <w:rPr>
          <w:rtl/>
          <w:lang w:bidi="fa-IR"/>
        </w:rPr>
        <w:t>شاكر نباشد؟ حضرت فرمودند</w:t>
      </w:r>
      <w:r w:rsidR="00291DE5">
        <w:rPr>
          <w:rtl/>
          <w:lang w:bidi="fa-IR"/>
        </w:rPr>
        <w:t xml:space="preserve">: </w:t>
      </w:r>
      <w:r>
        <w:rPr>
          <w:rtl/>
          <w:lang w:bidi="fa-IR"/>
        </w:rPr>
        <w:t>بله</w:t>
      </w:r>
      <w:r w:rsidR="00AB2949">
        <w:rPr>
          <w:rtl/>
          <w:lang w:bidi="fa-IR"/>
        </w:rPr>
        <w:t xml:space="preserve">. </w:t>
      </w:r>
      <w:r>
        <w:rPr>
          <w:rtl/>
          <w:lang w:bidi="fa-IR"/>
        </w:rPr>
        <w:t>عرض كرد</w:t>
      </w:r>
      <w:r w:rsidR="00291DE5">
        <w:rPr>
          <w:rtl/>
          <w:lang w:bidi="fa-IR"/>
        </w:rPr>
        <w:t xml:space="preserve">: </w:t>
      </w:r>
      <w:r>
        <w:rPr>
          <w:rtl/>
          <w:lang w:bidi="fa-IR"/>
        </w:rPr>
        <w:t>آن كار چيست</w:t>
      </w:r>
      <w:r w:rsidR="00480B29">
        <w:rPr>
          <w:rtl/>
          <w:lang w:bidi="fa-IR"/>
        </w:rPr>
        <w:t>؟</w:t>
      </w:r>
      <w:r>
        <w:rPr>
          <w:rtl/>
          <w:lang w:bidi="fa-IR"/>
        </w:rPr>
        <w:t xml:space="preserve"> حضرت فرمودند</w:t>
      </w:r>
      <w:r w:rsidR="00291DE5">
        <w:rPr>
          <w:rtl/>
          <w:lang w:bidi="fa-IR"/>
        </w:rPr>
        <w:t xml:space="preserve">: </w:t>
      </w:r>
      <w:r>
        <w:rPr>
          <w:rtl/>
          <w:lang w:bidi="fa-IR"/>
        </w:rPr>
        <w:t>اولا</w:t>
      </w:r>
      <w:r w:rsidR="00480B29">
        <w:rPr>
          <w:rtl/>
          <w:lang w:bidi="fa-IR"/>
        </w:rPr>
        <w:t xml:space="preserve">، </w:t>
      </w:r>
      <w:r>
        <w:rPr>
          <w:rtl/>
          <w:lang w:bidi="fa-IR"/>
        </w:rPr>
        <w:t>خدا را نسبت به آن نعمت هايى كه از نظر خانوادگى و مالى به او داده</w:t>
      </w:r>
      <w:r w:rsidR="00480B29">
        <w:rPr>
          <w:rtl/>
          <w:lang w:bidi="fa-IR"/>
        </w:rPr>
        <w:t xml:space="preserve">، </w:t>
      </w:r>
      <w:r>
        <w:rPr>
          <w:rtl/>
          <w:lang w:bidi="fa-IR"/>
        </w:rPr>
        <w:t>ستايش كند و اگر اين نعمت</w:t>
      </w:r>
      <w:r w:rsidR="00480B29">
        <w:rPr>
          <w:rtl/>
          <w:lang w:bidi="fa-IR"/>
        </w:rPr>
        <w:t xml:space="preserve">، </w:t>
      </w:r>
      <w:r>
        <w:rPr>
          <w:rtl/>
          <w:lang w:bidi="fa-IR"/>
        </w:rPr>
        <w:t>نعمت مالى است</w:t>
      </w:r>
      <w:r w:rsidR="00480B29">
        <w:rPr>
          <w:rtl/>
          <w:lang w:bidi="fa-IR"/>
        </w:rPr>
        <w:t xml:space="preserve">، </w:t>
      </w:r>
      <w:r>
        <w:rPr>
          <w:rtl/>
          <w:lang w:bidi="fa-IR"/>
        </w:rPr>
        <w:t>خدا حقى در آن مال قرار داده كه بايد آن حق را ادا كند</w:t>
      </w:r>
      <w:r w:rsidR="00AB2949">
        <w:rPr>
          <w:rtl/>
          <w:lang w:bidi="fa-IR"/>
        </w:rPr>
        <w:t xml:space="preserve">. </w:t>
      </w:r>
      <w:r>
        <w:rPr>
          <w:rtl/>
          <w:lang w:bidi="fa-IR"/>
        </w:rPr>
        <w:t>اين حق را كه ادا كرد</w:t>
      </w:r>
      <w:r w:rsidR="00480B29">
        <w:rPr>
          <w:rtl/>
          <w:lang w:bidi="fa-IR"/>
        </w:rPr>
        <w:t xml:space="preserve">، </w:t>
      </w:r>
      <w:r>
        <w:rPr>
          <w:rtl/>
          <w:lang w:bidi="fa-IR"/>
        </w:rPr>
        <w:t>شكر منعم را انجام داده است»</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يكى ديگر از اسرار حكم الهى در اداى حقوق مالى</w:t>
      </w:r>
      <w:r w:rsidR="00480B29">
        <w:rPr>
          <w:rtl/>
          <w:lang w:bidi="fa-IR"/>
        </w:rPr>
        <w:t xml:space="preserve">، </w:t>
      </w:r>
      <w:r>
        <w:rPr>
          <w:rtl/>
          <w:lang w:bidi="fa-IR"/>
        </w:rPr>
        <w:t>مى تواند توجه دادن انسان به اين واجب عقلى</w:t>
      </w:r>
      <w:r w:rsidR="00480B29">
        <w:rPr>
          <w:rtl/>
          <w:lang w:bidi="fa-IR"/>
        </w:rPr>
        <w:t>؛</w:t>
      </w:r>
      <w:r>
        <w:rPr>
          <w:rtl/>
          <w:lang w:bidi="fa-IR"/>
        </w:rPr>
        <w:t xml:space="preserve"> يعنى شكر منعم باشد</w:t>
      </w:r>
      <w:r w:rsidR="00AB2949">
        <w:rPr>
          <w:rtl/>
          <w:lang w:bidi="fa-IR"/>
        </w:rPr>
        <w:t xml:space="preserve">. </w:t>
      </w:r>
    </w:p>
    <w:p w:rsidR="006163BF" w:rsidRDefault="006163BF" w:rsidP="006163BF">
      <w:pPr>
        <w:pStyle w:val="libNormal"/>
        <w:rPr>
          <w:rtl/>
          <w:lang w:bidi="fa-IR"/>
        </w:rPr>
      </w:pPr>
      <w:r>
        <w:rPr>
          <w:rtl/>
          <w:lang w:bidi="fa-IR"/>
        </w:rPr>
        <w:t xml:space="preserve">4 - تخلّق به اخلاق الهى </w:t>
      </w:r>
    </w:p>
    <w:p w:rsidR="006163BF" w:rsidRDefault="006163BF" w:rsidP="006163BF">
      <w:pPr>
        <w:pStyle w:val="libNormal"/>
        <w:rPr>
          <w:lang w:bidi="fa-IR"/>
        </w:rPr>
      </w:pPr>
      <w:r>
        <w:rPr>
          <w:rtl/>
          <w:lang w:bidi="fa-IR"/>
        </w:rPr>
        <w:t>سرّ ديگرى كه بيشتر جنبه تربيتى دارد</w:t>
      </w:r>
      <w:r w:rsidR="00480B29">
        <w:rPr>
          <w:rtl/>
          <w:lang w:bidi="fa-IR"/>
        </w:rPr>
        <w:t xml:space="preserve">، </w:t>
      </w:r>
      <w:r>
        <w:rPr>
          <w:rtl/>
          <w:lang w:bidi="fa-IR"/>
        </w:rPr>
        <w:t>تعلق انسان به اخلاق الهى است</w:t>
      </w:r>
      <w:r w:rsidR="00AB2949">
        <w:rPr>
          <w:rtl/>
          <w:lang w:bidi="fa-IR"/>
        </w:rPr>
        <w:t xml:space="preserve">. </w:t>
      </w:r>
      <w:r>
        <w:rPr>
          <w:rtl/>
          <w:lang w:bidi="fa-IR"/>
        </w:rPr>
        <w:t>خدا جواد است</w:t>
      </w:r>
      <w:r w:rsidR="00480B29">
        <w:rPr>
          <w:rtl/>
          <w:lang w:bidi="fa-IR"/>
        </w:rPr>
        <w:t>؛</w:t>
      </w:r>
      <w:r>
        <w:rPr>
          <w:rtl/>
          <w:lang w:bidi="fa-IR"/>
        </w:rPr>
        <w:t xml:space="preserve"> قاضى الحاجات است</w:t>
      </w:r>
      <w:r w:rsidR="00480B29">
        <w:rPr>
          <w:rtl/>
          <w:lang w:bidi="fa-IR"/>
        </w:rPr>
        <w:t>؛</w:t>
      </w:r>
      <w:r>
        <w:rPr>
          <w:rtl/>
          <w:lang w:bidi="fa-IR"/>
        </w:rPr>
        <w:t xml:space="preserve"> رحمان و رحيم است</w:t>
      </w:r>
      <w:r w:rsidR="00480B29">
        <w:rPr>
          <w:rtl/>
          <w:lang w:bidi="fa-IR"/>
        </w:rPr>
        <w:t>؛</w:t>
      </w:r>
      <w:r>
        <w:rPr>
          <w:rtl/>
          <w:lang w:bidi="fa-IR"/>
        </w:rPr>
        <w:t xml:space="preserve"> محبوب و محب است و دوست دارد كه انسان نيز به اين اخلاق و آداب تخلق پيدا كند؛ چون خودش </w:t>
      </w:r>
      <w:r>
        <w:rPr>
          <w:rtl/>
          <w:lang w:bidi="fa-IR"/>
        </w:rPr>
        <w:lastRenderedPageBreak/>
        <w:t>جواد است</w:t>
      </w:r>
      <w:r w:rsidR="00480B29">
        <w:rPr>
          <w:rtl/>
          <w:lang w:bidi="fa-IR"/>
        </w:rPr>
        <w:t xml:space="preserve">، </w:t>
      </w:r>
      <w:r>
        <w:rPr>
          <w:rtl/>
          <w:lang w:bidi="fa-IR"/>
        </w:rPr>
        <w:t>دوست دارد بنده اش هم جواد باشد و چون خودش حوايج بندگان را برآورده مى كند</w:t>
      </w:r>
      <w:r w:rsidR="00480B29">
        <w:rPr>
          <w:rtl/>
          <w:lang w:bidi="fa-IR"/>
        </w:rPr>
        <w:t xml:space="preserve">، </w:t>
      </w:r>
      <w:r>
        <w:rPr>
          <w:rtl/>
          <w:lang w:bidi="fa-IR"/>
        </w:rPr>
        <w:t>دوست دارد بندگانش هم در مقابل نيازمندان همين كار را بكنند</w:t>
      </w:r>
      <w:r w:rsidR="00AB2949">
        <w:rPr>
          <w:rtl/>
          <w:lang w:bidi="fa-IR"/>
        </w:rPr>
        <w:t xml:space="preserve">. </w:t>
      </w:r>
      <w:r>
        <w:rPr>
          <w:rtl/>
          <w:lang w:bidi="fa-IR"/>
        </w:rPr>
        <w:t>انسان بايد بتواند اين اخلاق كريمانه و بزرگوارانه را كه برگرفته از كمال الهى است تحصيل كند</w:t>
      </w:r>
      <w:r w:rsidR="00480B29">
        <w:rPr>
          <w:rtl/>
          <w:lang w:bidi="fa-IR"/>
        </w:rPr>
        <w:t xml:space="preserve">، </w:t>
      </w:r>
      <w:r>
        <w:rPr>
          <w:rtl/>
          <w:lang w:bidi="fa-IR"/>
        </w:rPr>
        <w:t xml:space="preserve">در سخنى از حضرت موسى بن جعفر </w:t>
      </w:r>
      <w:r w:rsidR="001F60CB" w:rsidRPr="001F60CB">
        <w:rPr>
          <w:rStyle w:val="libAlaemChar"/>
          <w:rtl/>
        </w:rPr>
        <w:t>عليه‌السلام</w:t>
      </w:r>
      <w:r>
        <w:rPr>
          <w:rtl/>
          <w:lang w:bidi="fa-IR"/>
        </w:rPr>
        <w:t xml:space="preserve"> وارد شده است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انَّ اءَهل الارض لَمَرحوُمون ما تحَابّوا و اءَدَّوا الامانةَ و عمِلوا بالحقِّ </w:t>
      </w:r>
      <w:r w:rsidRPr="00AB2949">
        <w:rPr>
          <w:rStyle w:val="libFootnotenumChar"/>
          <w:rtl/>
          <w:lang w:bidi="fa-IR"/>
        </w:rPr>
        <w:t>(843)</w:t>
      </w:r>
      <w:r w:rsidR="00AB2949">
        <w:rPr>
          <w:rtl/>
          <w:lang w:bidi="fa-IR"/>
        </w:rPr>
        <w:t xml:space="preserve">. </w:t>
      </w:r>
    </w:p>
    <w:p w:rsidR="006163BF" w:rsidRDefault="006163BF" w:rsidP="006163BF">
      <w:pPr>
        <w:pStyle w:val="libNormal"/>
        <w:rPr>
          <w:rtl/>
          <w:lang w:bidi="fa-IR"/>
        </w:rPr>
      </w:pPr>
      <w:r>
        <w:rPr>
          <w:rtl/>
          <w:lang w:bidi="fa-IR"/>
        </w:rPr>
        <w:t>«رحمت خداوند شامل همه انسان ها مادامى كه همديگر را دوست داشته باشند</w:t>
      </w:r>
      <w:r w:rsidR="00480B29">
        <w:rPr>
          <w:rtl/>
          <w:lang w:bidi="fa-IR"/>
        </w:rPr>
        <w:t xml:space="preserve">، </w:t>
      </w:r>
      <w:r>
        <w:rPr>
          <w:rtl/>
          <w:lang w:bidi="fa-IR"/>
        </w:rPr>
        <w:t>اداى امانت نمايند و كارهاى شايسته انجام بدهند»</w:t>
      </w:r>
      <w:r w:rsidR="00AB2949">
        <w:rPr>
          <w:rtl/>
          <w:lang w:bidi="fa-IR"/>
        </w:rPr>
        <w:t xml:space="preserve">. </w:t>
      </w:r>
    </w:p>
    <w:p w:rsidR="006163BF" w:rsidRDefault="006163BF" w:rsidP="006163BF">
      <w:pPr>
        <w:pStyle w:val="libNormal"/>
        <w:rPr>
          <w:rtl/>
          <w:lang w:bidi="fa-IR"/>
        </w:rPr>
      </w:pPr>
      <w:r>
        <w:rPr>
          <w:rtl/>
          <w:lang w:bidi="fa-IR"/>
        </w:rPr>
        <w:t>همه مردم زمين با چند شرط مورد رحمت و عنايت خدا خواهند بود</w:t>
      </w:r>
      <w:r w:rsidR="00291DE5">
        <w:rPr>
          <w:rtl/>
          <w:lang w:bidi="fa-IR"/>
        </w:rPr>
        <w:t xml:space="preserve">: </w:t>
      </w:r>
      <w:r>
        <w:rPr>
          <w:rtl/>
          <w:lang w:bidi="fa-IR"/>
        </w:rPr>
        <w:t>يكى اين كه همديگر را دوست داشته باشند؛ كه دوست داشتن از اخلاق بزرگ الهى است و دوست دارد كه بنده هايش نيز اينگونه باشند؛ و اصلا اين غريزه نوع دوستى</w:t>
      </w:r>
      <w:r w:rsidR="00480B29">
        <w:rPr>
          <w:rtl/>
          <w:lang w:bidi="fa-IR"/>
        </w:rPr>
        <w:t xml:space="preserve">، </w:t>
      </w:r>
      <w:r>
        <w:rPr>
          <w:rtl/>
          <w:lang w:bidi="fa-IR"/>
        </w:rPr>
        <w:t>و حس دگردوستى از تفضلات خاص الهى به بشر و وجه تمايز انسان از حيوانات است</w:t>
      </w:r>
      <w:r w:rsidR="00480B29">
        <w:rPr>
          <w:rtl/>
          <w:lang w:bidi="fa-IR"/>
        </w:rPr>
        <w:t>؛</w:t>
      </w:r>
      <w:r>
        <w:rPr>
          <w:rtl/>
          <w:lang w:bidi="fa-IR"/>
        </w:rPr>
        <w:t xml:space="preserve"> وگرنه غرائز خشم</w:t>
      </w:r>
      <w:r w:rsidR="00480B29">
        <w:rPr>
          <w:rtl/>
          <w:lang w:bidi="fa-IR"/>
        </w:rPr>
        <w:t xml:space="preserve">، </w:t>
      </w:r>
      <w:r>
        <w:rPr>
          <w:rtl/>
          <w:lang w:bidi="fa-IR"/>
        </w:rPr>
        <w:t>شهوت</w:t>
      </w:r>
      <w:r w:rsidR="00480B29">
        <w:rPr>
          <w:rtl/>
          <w:lang w:bidi="fa-IR"/>
        </w:rPr>
        <w:t xml:space="preserve">، </w:t>
      </w:r>
      <w:r>
        <w:rPr>
          <w:rtl/>
          <w:lang w:bidi="fa-IR"/>
        </w:rPr>
        <w:t>حب اولاد و</w:t>
      </w:r>
      <w:r w:rsidR="00AB2949">
        <w:rPr>
          <w:rtl/>
          <w:lang w:bidi="fa-IR"/>
        </w:rPr>
        <w:t>...</w:t>
      </w:r>
      <w:r w:rsidR="00480B29">
        <w:rPr>
          <w:rtl/>
          <w:lang w:bidi="fa-IR"/>
        </w:rPr>
        <w:t xml:space="preserve">، </w:t>
      </w:r>
      <w:r>
        <w:rPr>
          <w:rtl/>
          <w:lang w:bidi="fa-IR"/>
        </w:rPr>
        <w:t>در همه حيوانات مشترك است</w:t>
      </w:r>
      <w:r w:rsidR="00291DE5">
        <w:rPr>
          <w:rtl/>
          <w:lang w:bidi="fa-IR"/>
        </w:rPr>
        <w:t xml:space="preserve">: </w:t>
      </w:r>
      <w:r>
        <w:rPr>
          <w:rtl/>
          <w:lang w:bidi="fa-IR"/>
        </w:rPr>
        <w:t>هر حيوانى</w:t>
      </w:r>
      <w:r w:rsidR="00480B29">
        <w:rPr>
          <w:rtl/>
          <w:lang w:bidi="fa-IR"/>
        </w:rPr>
        <w:t xml:space="preserve">، </w:t>
      </w:r>
      <w:r>
        <w:rPr>
          <w:rtl/>
          <w:lang w:bidi="fa-IR"/>
        </w:rPr>
        <w:t>بچه اش را دوست دارد</w:t>
      </w:r>
      <w:r w:rsidR="00480B29">
        <w:rPr>
          <w:rtl/>
          <w:lang w:bidi="fa-IR"/>
        </w:rPr>
        <w:t xml:space="preserve">، </w:t>
      </w:r>
      <w:r>
        <w:rPr>
          <w:rtl/>
          <w:lang w:bidi="fa-IR"/>
        </w:rPr>
        <w:t>اما غريزه نوع دوستى و دگردوستى</w:t>
      </w:r>
      <w:r w:rsidR="00480B29">
        <w:rPr>
          <w:rtl/>
          <w:lang w:bidi="fa-IR"/>
        </w:rPr>
        <w:t xml:space="preserve">، </w:t>
      </w:r>
      <w:r>
        <w:rPr>
          <w:rtl/>
          <w:lang w:bidi="fa-IR"/>
        </w:rPr>
        <w:t>امتيازى است كه خدا به انسان عنايت كرده است</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در دستورالعملى به مالك اشتر مى فرمايند</w:t>
      </w:r>
      <w:r w:rsidR="00291DE5">
        <w:rPr>
          <w:rtl/>
          <w:lang w:bidi="fa-IR"/>
        </w:rPr>
        <w:t xml:space="preserve">: </w:t>
      </w:r>
    </w:p>
    <w:p w:rsidR="006163BF" w:rsidRDefault="006163BF" w:rsidP="006163BF">
      <w:pPr>
        <w:pStyle w:val="libNormal"/>
        <w:rPr>
          <w:rtl/>
          <w:lang w:bidi="fa-IR"/>
        </w:rPr>
      </w:pPr>
      <w:r>
        <w:rPr>
          <w:rtl/>
          <w:lang w:bidi="fa-IR"/>
        </w:rPr>
        <w:t>يا مالك</w:t>
      </w:r>
      <w:r w:rsidR="00AB2949">
        <w:rPr>
          <w:rtl/>
          <w:lang w:bidi="fa-IR"/>
        </w:rPr>
        <w:t>...</w:t>
      </w:r>
      <w:r>
        <w:rPr>
          <w:rtl/>
          <w:lang w:bidi="fa-IR"/>
        </w:rPr>
        <w:t xml:space="preserve">اءَشعِر قبلك الرَّحمة للرَّعيَّة و المحبَّة لهم و اللُّطف بهم </w:t>
      </w:r>
      <w:r w:rsidRPr="00AB2949">
        <w:rPr>
          <w:rStyle w:val="libFootnotenumChar"/>
          <w:rtl/>
          <w:lang w:bidi="fa-IR"/>
        </w:rPr>
        <w:t>(844)</w:t>
      </w:r>
      <w:r w:rsidR="00AB2949">
        <w:rPr>
          <w:rtl/>
          <w:lang w:bidi="fa-IR"/>
        </w:rPr>
        <w:t xml:space="preserve">. </w:t>
      </w:r>
    </w:p>
    <w:p w:rsidR="006163BF" w:rsidRDefault="006163BF" w:rsidP="006163BF">
      <w:pPr>
        <w:pStyle w:val="libNormal"/>
        <w:rPr>
          <w:rtl/>
          <w:lang w:bidi="fa-IR"/>
        </w:rPr>
      </w:pPr>
      <w:r>
        <w:rPr>
          <w:rtl/>
          <w:lang w:bidi="fa-IR"/>
        </w:rPr>
        <w:t>«مالك</w:t>
      </w:r>
      <w:r w:rsidR="00480B29">
        <w:rPr>
          <w:rtl/>
          <w:lang w:bidi="fa-IR"/>
        </w:rPr>
        <w:t>!</w:t>
      </w:r>
      <w:r>
        <w:rPr>
          <w:rtl/>
          <w:lang w:bidi="fa-IR"/>
        </w:rPr>
        <w:t xml:space="preserve"> دلت را سرشار از دوستى رعيت و مردم كن</w:t>
      </w:r>
      <w:r w:rsidR="00480B29">
        <w:rPr>
          <w:rtl/>
          <w:lang w:bidi="fa-IR"/>
        </w:rPr>
        <w:t xml:space="preserve">، </w:t>
      </w:r>
      <w:r>
        <w:rPr>
          <w:rtl/>
          <w:lang w:bidi="fa-IR"/>
        </w:rPr>
        <w:t>مردم را دوست داشته باش»</w:t>
      </w:r>
      <w:r w:rsidR="00AB2949">
        <w:rPr>
          <w:rtl/>
          <w:lang w:bidi="fa-IR"/>
        </w:rPr>
        <w:t xml:space="preserve">. </w:t>
      </w:r>
    </w:p>
    <w:p w:rsidR="006163BF" w:rsidRDefault="006163BF" w:rsidP="006163BF">
      <w:pPr>
        <w:pStyle w:val="libNormal"/>
        <w:rPr>
          <w:rtl/>
          <w:lang w:bidi="fa-IR"/>
        </w:rPr>
      </w:pPr>
      <w:r>
        <w:rPr>
          <w:rtl/>
          <w:lang w:bidi="fa-IR"/>
        </w:rPr>
        <w:t>و يا در روايتى آمده است</w:t>
      </w:r>
      <w:r w:rsidR="00291DE5">
        <w:rPr>
          <w:rtl/>
          <w:lang w:bidi="fa-IR"/>
        </w:rPr>
        <w:t xml:space="preserve">: </w:t>
      </w:r>
    </w:p>
    <w:p w:rsidR="006163BF" w:rsidRDefault="006163BF" w:rsidP="006163BF">
      <w:pPr>
        <w:pStyle w:val="libNormal"/>
        <w:rPr>
          <w:rtl/>
          <w:lang w:bidi="fa-IR"/>
        </w:rPr>
      </w:pPr>
      <w:r>
        <w:rPr>
          <w:rtl/>
          <w:lang w:bidi="fa-IR"/>
        </w:rPr>
        <w:t>اءَحبّ الخلق الى اللّه</w:t>
      </w:r>
      <w:r w:rsidR="00480B29">
        <w:rPr>
          <w:rtl/>
          <w:lang w:bidi="fa-IR"/>
        </w:rPr>
        <w:t xml:space="preserve">، </w:t>
      </w:r>
      <w:r>
        <w:rPr>
          <w:rtl/>
          <w:lang w:bidi="fa-IR"/>
        </w:rPr>
        <w:t xml:space="preserve">مَن نفَع عياله </w:t>
      </w:r>
      <w:r w:rsidRPr="00AB2949">
        <w:rPr>
          <w:rStyle w:val="libFootnotenumChar"/>
          <w:rtl/>
          <w:lang w:bidi="fa-IR"/>
        </w:rPr>
        <w:t>(845)</w:t>
      </w:r>
      <w:r w:rsidR="00AB2949">
        <w:rPr>
          <w:rtl/>
          <w:lang w:bidi="fa-IR"/>
        </w:rPr>
        <w:t xml:space="preserve">. </w:t>
      </w:r>
    </w:p>
    <w:p w:rsidR="006163BF" w:rsidRDefault="006163BF" w:rsidP="006163BF">
      <w:pPr>
        <w:pStyle w:val="libNormal"/>
        <w:rPr>
          <w:rtl/>
          <w:lang w:bidi="fa-IR"/>
        </w:rPr>
      </w:pPr>
      <w:r>
        <w:rPr>
          <w:rtl/>
          <w:lang w:bidi="fa-IR"/>
        </w:rPr>
        <w:t>«محبوب ترين مردم نزد خدا كسى است كه براى بندگان خدا نافع باشد»</w:t>
      </w:r>
      <w:r w:rsidR="00AB2949">
        <w:rPr>
          <w:rtl/>
          <w:lang w:bidi="fa-IR"/>
        </w:rPr>
        <w:t xml:space="preserve">. </w:t>
      </w:r>
    </w:p>
    <w:p w:rsidR="006163BF" w:rsidRDefault="006163BF" w:rsidP="006163BF">
      <w:pPr>
        <w:pStyle w:val="libNormal"/>
        <w:rPr>
          <w:rtl/>
          <w:lang w:bidi="fa-IR"/>
        </w:rPr>
      </w:pPr>
      <w:r>
        <w:rPr>
          <w:rtl/>
          <w:lang w:bidi="fa-IR"/>
        </w:rPr>
        <w:lastRenderedPageBreak/>
        <w:t>چون آنها را دوست دارى برايشان نافع باش</w:t>
      </w:r>
      <w:r w:rsidR="00AB2949">
        <w:rPr>
          <w:rtl/>
          <w:lang w:bidi="fa-IR"/>
        </w:rPr>
        <w:t xml:space="preserve">. </w:t>
      </w:r>
      <w:r>
        <w:rPr>
          <w:rtl/>
          <w:lang w:bidi="fa-IR"/>
        </w:rPr>
        <w:t>حتى از اين بالاتر خداوند متعال نه تنها دوست دارد كه انسان ها</w:t>
      </w:r>
      <w:r w:rsidR="00480B29">
        <w:rPr>
          <w:rtl/>
          <w:lang w:bidi="fa-IR"/>
        </w:rPr>
        <w:t xml:space="preserve">، </w:t>
      </w:r>
      <w:r>
        <w:rPr>
          <w:rtl/>
          <w:lang w:bidi="fa-IR"/>
        </w:rPr>
        <w:t>يكديگر را دوست داشته باشند و همه را به منزله يك پيكر مى بيند</w:t>
      </w:r>
      <w:r w:rsidR="00480B29">
        <w:rPr>
          <w:rtl/>
          <w:lang w:bidi="fa-IR"/>
        </w:rPr>
        <w:t xml:space="preserve">، </w:t>
      </w:r>
      <w:r>
        <w:rPr>
          <w:rtl/>
          <w:lang w:bidi="fa-IR"/>
        </w:rPr>
        <w:t xml:space="preserve">در روايتى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مثل المومنين فى تؤ ادهم و تراحمهم مثل الجسد اذا اشتكى بعضه تداعى بره بالسهر والحمىّ </w:t>
      </w:r>
      <w:r w:rsidRPr="00AB2949">
        <w:rPr>
          <w:rStyle w:val="libFootnotenumChar"/>
          <w:rtl/>
          <w:lang w:bidi="fa-IR"/>
        </w:rPr>
        <w:t>(846)</w:t>
      </w:r>
      <w:r w:rsidR="00AB2949">
        <w:rPr>
          <w:rtl/>
          <w:lang w:bidi="fa-IR"/>
        </w:rPr>
        <w:t xml:space="preserve">. </w:t>
      </w:r>
    </w:p>
    <w:p w:rsidR="006163BF" w:rsidRDefault="006163BF" w:rsidP="006163BF">
      <w:pPr>
        <w:pStyle w:val="libNormal"/>
        <w:rPr>
          <w:rtl/>
          <w:lang w:bidi="fa-IR"/>
        </w:rPr>
      </w:pPr>
      <w:r>
        <w:rPr>
          <w:rtl/>
          <w:lang w:bidi="fa-IR"/>
        </w:rPr>
        <w:t>«ههم انسان ها مانند يك پيكر هستند</w:t>
      </w:r>
      <w:r w:rsidR="00480B29">
        <w:rPr>
          <w:rtl/>
          <w:lang w:bidi="fa-IR"/>
        </w:rPr>
        <w:t xml:space="preserve">، </w:t>
      </w:r>
      <w:r>
        <w:rPr>
          <w:rtl/>
          <w:lang w:bidi="fa-IR"/>
        </w:rPr>
        <w:t>اگر يك عضوش دردمند شود اعضاى ديگر هم آزرده مى شوند»</w:t>
      </w:r>
      <w:r w:rsidR="00AB2949">
        <w:rPr>
          <w:rtl/>
          <w:lang w:bidi="fa-IR"/>
        </w:rPr>
        <w:t xml:space="preserve">. </w:t>
      </w:r>
    </w:p>
    <w:p w:rsidR="006163BF" w:rsidRDefault="006163BF" w:rsidP="006163BF">
      <w:pPr>
        <w:pStyle w:val="libNormal"/>
        <w:rPr>
          <w:rtl/>
          <w:lang w:bidi="fa-IR"/>
        </w:rPr>
      </w:pPr>
      <w:r>
        <w:rPr>
          <w:rtl/>
          <w:lang w:bidi="fa-IR"/>
        </w:rPr>
        <w:t xml:space="preserve">خدا دوست دارد كه انسان همه موجودات را دوست داشته باشند؛ روايت عجيبى را مرحوم صاحب جواهرالكلام نقل مى فرمايد كه پيغمبر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قال </w:t>
      </w:r>
      <w:r w:rsidR="008B78BD" w:rsidRPr="008B78BD">
        <w:rPr>
          <w:rStyle w:val="libAlaemChar"/>
          <w:rtl/>
        </w:rPr>
        <w:t>صلى‌الله‌عليه‌وآله‌وسلم</w:t>
      </w:r>
      <w:r w:rsidR="00291DE5">
        <w:rPr>
          <w:rtl/>
          <w:lang w:bidi="fa-IR"/>
        </w:rPr>
        <w:t xml:space="preserve">: </w:t>
      </w:r>
      <w:r>
        <w:rPr>
          <w:rtl/>
          <w:lang w:bidi="fa-IR"/>
        </w:rPr>
        <w:t>واطّلعت على الجَنَّةِ فراءَيتُ امراءة مُومِسَة يعنى زانية فساءلتُ عنها</w:t>
      </w:r>
      <w:r w:rsidR="00480B29">
        <w:rPr>
          <w:rtl/>
          <w:lang w:bidi="fa-IR"/>
        </w:rPr>
        <w:t xml:space="preserve">، </w:t>
      </w:r>
      <w:r>
        <w:rPr>
          <w:rtl/>
          <w:lang w:bidi="fa-IR"/>
        </w:rPr>
        <w:t>فقيل</w:t>
      </w:r>
      <w:r w:rsidR="00291DE5">
        <w:rPr>
          <w:rtl/>
          <w:lang w:bidi="fa-IR"/>
        </w:rPr>
        <w:t xml:space="preserve">: </w:t>
      </w:r>
      <w:r>
        <w:rPr>
          <w:rtl/>
          <w:lang w:bidi="fa-IR"/>
        </w:rPr>
        <w:t xml:space="preserve">انها مرَّت بكلب يَلهَثُ من العطش فاءرسلت اِزارَها فى بئر فَعَصَرَتهُ فى حَلقِهِ حتى روى فَغَفَرَ اللّه لها </w:t>
      </w:r>
      <w:r w:rsidRPr="00AB2949">
        <w:rPr>
          <w:rStyle w:val="libFootnotenumChar"/>
          <w:rtl/>
          <w:lang w:bidi="fa-IR"/>
        </w:rPr>
        <w:t>(847)</w:t>
      </w:r>
      <w:r w:rsidR="00AB2949">
        <w:rPr>
          <w:rtl/>
          <w:lang w:bidi="fa-IR"/>
        </w:rPr>
        <w:t xml:space="preserve">. </w:t>
      </w:r>
    </w:p>
    <w:p w:rsidR="006163BF" w:rsidRDefault="006163BF" w:rsidP="006163BF">
      <w:pPr>
        <w:pStyle w:val="libNormal"/>
        <w:rPr>
          <w:rtl/>
          <w:lang w:bidi="fa-IR"/>
        </w:rPr>
      </w:pPr>
      <w:r>
        <w:rPr>
          <w:rtl/>
          <w:lang w:bidi="fa-IR"/>
        </w:rPr>
        <w:t>«در شب معراج</w:t>
      </w:r>
      <w:r w:rsidR="00480B29">
        <w:rPr>
          <w:rtl/>
          <w:lang w:bidi="fa-IR"/>
        </w:rPr>
        <w:t xml:space="preserve">، </w:t>
      </w:r>
      <w:r>
        <w:rPr>
          <w:rtl/>
          <w:lang w:bidi="fa-IR"/>
        </w:rPr>
        <w:t>وقتى به بهشت نظر كردم</w:t>
      </w:r>
      <w:r w:rsidR="00480B29">
        <w:rPr>
          <w:rtl/>
          <w:lang w:bidi="fa-IR"/>
        </w:rPr>
        <w:t xml:space="preserve">، </w:t>
      </w:r>
      <w:r>
        <w:rPr>
          <w:rtl/>
          <w:lang w:bidi="fa-IR"/>
        </w:rPr>
        <w:t>زن زناكارى را ديدم</w:t>
      </w:r>
      <w:r w:rsidR="00480B29">
        <w:rPr>
          <w:rtl/>
          <w:lang w:bidi="fa-IR"/>
        </w:rPr>
        <w:t xml:space="preserve">، </w:t>
      </w:r>
      <w:r>
        <w:rPr>
          <w:rtl/>
          <w:lang w:bidi="fa-IR"/>
        </w:rPr>
        <w:t>سوال كردم</w:t>
      </w:r>
      <w:r w:rsidR="00291DE5">
        <w:rPr>
          <w:rtl/>
          <w:lang w:bidi="fa-IR"/>
        </w:rPr>
        <w:t xml:space="preserve">: </w:t>
      </w:r>
      <w:r>
        <w:rPr>
          <w:rtl/>
          <w:lang w:bidi="fa-IR"/>
        </w:rPr>
        <w:t>بهشت كه جاى زناكار نيست</w:t>
      </w:r>
      <w:r w:rsidR="00480B29">
        <w:rPr>
          <w:rtl/>
          <w:lang w:bidi="fa-IR"/>
        </w:rPr>
        <w:t xml:space="preserve">، </w:t>
      </w:r>
      <w:r>
        <w:rPr>
          <w:rtl/>
          <w:lang w:bidi="fa-IR"/>
        </w:rPr>
        <w:t>اين جا چه مى كند؟ خطاب آمد اين زن زناكار از كنار سگ تشنه اى عبور مى كرد</w:t>
      </w:r>
      <w:r w:rsidR="00480B29">
        <w:rPr>
          <w:rtl/>
          <w:lang w:bidi="fa-IR"/>
        </w:rPr>
        <w:t xml:space="preserve">، </w:t>
      </w:r>
      <w:r>
        <w:rPr>
          <w:rtl/>
          <w:lang w:bidi="fa-IR"/>
        </w:rPr>
        <w:t>جامه اش را درآورد و در چاه آب فرو برد و جامه خيس را در دهان سگ فشار داد و سگ را از تشنگى نجات داد</w:t>
      </w:r>
      <w:r w:rsidR="00AB2949">
        <w:rPr>
          <w:rtl/>
          <w:lang w:bidi="fa-IR"/>
        </w:rPr>
        <w:t xml:space="preserve">. </w:t>
      </w:r>
      <w:r>
        <w:rPr>
          <w:rtl/>
          <w:lang w:bidi="fa-IR"/>
        </w:rPr>
        <w:t>به همين دليل مورد غفران الهى واقع شد»</w:t>
      </w:r>
      <w:r w:rsidR="00AB2949">
        <w:rPr>
          <w:rtl/>
          <w:lang w:bidi="fa-IR"/>
        </w:rPr>
        <w:t xml:space="preserve">. </w:t>
      </w:r>
    </w:p>
    <w:p w:rsidR="006163BF" w:rsidRDefault="006163BF" w:rsidP="006163BF">
      <w:pPr>
        <w:pStyle w:val="libNormal"/>
        <w:rPr>
          <w:rtl/>
          <w:lang w:bidi="fa-IR"/>
        </w:rPr>
      </w:pPr>
      <w:r>
        <w:rPr>
          <w:rtl/>
          <w:lang w:bidi="fa-IR"/>
        </w:rPr>
        <w:t>مشابه اين را سعدى در گلستان به نظم در آورده</w:t>
      </w:r>
      <w:r w:rsidR="00291DE5">
        <w:rPr>
          <w:rtl/>
          <w:lang w:bidi="fa-IR"/>
        </w:rPr>
        <w:t xml:space="preserve">: </w:t>
      </w:r>
    </w:p>
    <w:tbl>
      <w:tblPr>
        <w:tblStyle w:val="TableGrid"/>
        <w:bidiVisual/>
        <w:tblW w:w="5000" w:type="pct"/>
        <w:tblLook w:val="01E0"/>
      </w:tblPr>
      <w:tblGrid>
        <w:gridCol w:w="3656"/>
        <w:gridCol w:w="269"/>
        <w:gridCol w:w="3662"/>
      </w:tblGrid>
      <w:tr w:rsidR="008311A7" w:rsidTr="001D6FE5">
        <w:trPr>
          <w:trHeight w:val="350"/>
        </w:trPr>
        <w:tc>
          <w:tcPr>
            <w:tcW w:w="4288" w:type="dxa"/>
            <w:shd w:val="clear" w:color="auto" w:fill="auto"/>
          </w:tcPr>
          <w:p w:rsidR="008311A7" w:rsidRDefault="008311A7" w:rsidP="001D6FE5">
            <w:pPr>
              <w:pStyle w:val="libPoem"/>
              <w:rPr>
                <w:rtl/>
              </w:rPr>
            </w:pPr>
            <w:r>
              <w:rPr>
                <w:rtl/>
                <w:lang w:bidi="fa-IR"/>
              </w:rPr>
              <w:t>يكى در بيابان سگى تشنه يافت</w:t>
            </w:r>
            <w:r w:rsidRPr="00725071">
              <w:rPr>
                <w:rStyle w:val="libPoemTiniChar0"/>
                <w:rtl/>
              </w:rPr>
              <w:br/>
              <w:t> </w:t>
            </w:r>
          </w:p>
        </w:tc>
        <w:tc>
          <w:tcPr>
            <w:tcW w:w="280" w:type="dxa"/>
            <w:shd w:val="clear" w:color="auto" w:fill="auto"/>
          </w:tcPr>
          <w:p w:rsidR="008311A7" w:rsidRDefault="008311A7" w:rsidP="001D6FE5">
            <w:pPr>
              <w:pStyle w:val="libPoem"/>
              <w:rPr>
                <w:rtl/>
              </w:rPr>
            </w:pPr>
          </w:p>
        </w:tc>
        <w:tc>
          <w:tcPr>
            <w:tcW w:w="4288" w:type="dxa"/>
            <w:shd w:val="clear" w:color="auto" w:fill="auto"/>
          </w:tcPr>
          <w:p w:rsidR="008311A7" w:rsidRDefault="008311A7" w:rsidP="001D6FE5">
            <w:pPr>
              <w:pStyle w:val="libPoem"/>
              <w:rPr>
                <w:rtl/>
              </w:rPr>
            </w:pPr>
            <w:r>
              <w:rPr>
                <w:rtl/>
                <w:lang w:bidi="fa-IR"/>
              </w:rPr>
              <w:t>برون از رمق در حياتش ‍ نيافت</w:t>
            </w:r>
            <w:r w:rsidRPr="00725071">
              <w:rPr>
                <w:rStyle w:val="libPoemTiniChar0"/>
                <w:rtl/>
              </w:rPr>
              <w:br/>
              <w:t> </w:t>
            </w:r>
          </w:p>
        </w:tc>
      </w:tr>
      <w:tr w:rsidR="008311A7" w:rsidTr="001D6FE5">
        <w:trPr>
          <w:trHeight w:val="350"/>
        </w:trPr>
        <w:tc>
          <w:tcPr>
            <w:tcW w:w="4288" w:type="dxa"/>
          </w:tcPr>
          <w:p w:rsidR="008311A7" w:rsidRDefault="008311A7" w:rsidP="001D6FE5">
            <w:pPr>
              <w:pStyle w:val="libPoem"/>
              <w:rPr>
                <w:rtl/>
              </w:rPr>
            </w:pPr>
            <w:r>
              <w:rPr>
                <w:rtl/>
                <w:lang w:bidi="fa-IR"/>
              </w:rPr>
              <w:t>كله دلو كرد آن پسنديده كيش</w:t>
            </w:r>
            <w:r w:rsidRPr="00725071">
              <w:rPr>
                <w:rStyle w:val="libPoemTiniChar0"/>
                <w:rtl/>
              </w:rPr>
              <w:br/>
              <w:t> </w:t>
            </w:r>
          </w:p>
        </w:tc>
        <w:tc>
          <w:tcPr>
            <w:tcW w:w="280" w:type="dxa"/>
          </w:tcPr>
          <w:p w:rsidR="008311A7" w:rsidRDefault="008311A7" w:rsidP="001D6FE5">
            <w:pPr>
              <w:pStyle w:val="libPoem"/>
              <w:rPr>
                <w:rtl/>
              </w:rPr>
            </w:pPr>
          </w:p>
        </w:tc>
        <w:tc>
          <w:tcPr>
            <w:tcW w:w="4288" w:type="dxa"/>
          </w:tcPr>
          <w:p w:rsidR="008311A7" w:rsidRDefault="008311A7" w:rsidP="001D6FE5">
            <w:pPr>
              <w:pStyle w:val="libPoem"/>
              <w:rPr>
                <w:rtl/>
              </w:rPr>
            </w:pPr>
            <w:r>
              <w:rPr>
                <w:rtl/>
                <w:lang w:bidi="fa-IR"/>
              </w:rPr>
              <w:t>چو جبل اندر آن بست دستار خويش</w:t>
            </w:r>
            <w:r w:rsidRPr="00725071">
              <w:rPr>
                <w:rStyle w:val="libPoemTiniChar0"/>
                <w:rtl/>
              </w:rPr>
              <w:br/>
              <w:t> </w:t>
            </w:r>
          </w:p>
        </w:tc>
      </w:tr>
      <w:tr w:rsidR="008311A7" w:rsidTr="001D6FE5">
        <w:trPr>
          <w:trHeight w:val="350"/>
        </w:trPr>
        <w:tc>
          <w:tcPr>
            <w:tcW w:w="4288" w:type="dxa"/>
          </w:tcPr>
          <w:p w:rsidR="008311A7" w:rsidRDefault="008311A7" w:rsidP="001D6FE5">
            <w:pPr>
              <w:pStyle w:val="libPoem"/>
              <w:rPr>
                <w:rtl/>
              </w:rPr>
            </w:pPr>
            <w:r>
              <w:rPr>
                <w:rtl/>
                <w:lang w:bidi="fa-IR"/>
              </w:rPr>
              <w:lastRenderedPageBreak/>
              <w:t>به خدمت ميان بست و بازو گشاد</w:t>
            </w:r>
            <w:r w:rsidRPr="00725071">
              <w:rPr>
                <w:rStyle w:val="libPoemTiniChar0"/>
                <w:rtl/>
              </w:rPr>
              <w:br/>
              <w:t> </w:t>
            </w:r>
          </w:p>
        </w:tc>
        <w:tc>
          <w:tcPr>
            <w:tcW w:w="280" w:type="dxa"/>
          </w:tcPr>
          <w:p w:rsidR="008311A7" w:rsidRDefault="008311A7" w:rsidP="001D6FE5">
            <w:pPr>
              <w:pStyle w:val="libPoem"/>
              <w:rPr>
                <w:rtl/>
              </w:rPr>
            </w:pPr>
          </w:p>
        </w:tc>
        <w:tc>
          <w:tcPr>
            <w:tcW w:w="4288" w:type="dxa"/>
          </w:tcPr>
          <w:p w:rsidR="008311A7" w:rsidRDefault="008311A7" w:rsidP="001D6FE5">
            <w:pPr>
              <w:pStyle w:val="libPoem"/>
              <w:rPr>
                <w:rtl/>
              </w:rPr>
            </w:pPr>
            <w:r>
              <w:rPr>
                <w:rtl/>
                <w:lang w:bidi="fa-IR"/>
              </w:rPr>
              <w:t>سگ ناتوان را دمى آب داد</w:t>
            </w:r>
            <w:r w:rsidRPr="00725071">
              <w:rPr>
                <w:rStyle w:val="libPoemTiniChar0"/>
                <w:rtl/>
              </w:rPr>
              <w:br/>
              <w:t> </w:t>
            </w:r>
          </w:p>
        </w:tc>
      </w:tr>
      <w:tr w:rsidR="008311A7" w:rsidTr="001D6FE5">
        <w:trPr>
          <w:trHeight w:val="350"/>
        </w:trPr>
        <w:tc>
          <w:tcPr>
            <w:tcW w:w="4288" w:type="dxa"/>
          </w:tcPr>
          <w:p w:rsidR="008311A7" w:rsidRDefault="008311A7" w:rsidP="001D6FE5">
            <w:pPr>
              <w:pStyle w:val="libPoem"/>
              <w:rPr>
                <w:rtl/>
              </w:rPr>
            </w:pPr>
            <w:r>
              <w:rPr>
                <w:rtl/>
                <w:lang w:bidi="fa-IR"/>
              </w:rPr>
              <w:t>خبر داد پيغمبر از حال مرد</w:t>
            </w:r>
            <w:r w:rsidRPr="00725071">
              <w:rPr>
                <w:rStyle w:val="libPoemTiniChar0"/>
                <w:rtl/>
              </w:rPr>
              <w:br/>
              <w:t> </w:t>
            </w:r>
          </w:p>
        </w:tc>
        <w:tc>
          <w:tcPr>
            <w:tcW w:w="280" w:type="dxa"/>
          </w:tcPr>
          <w:p w:rsidR="008311A7" w:rsidRDefault="008311A7" w:rsidP="001D6FE5">
            <w:pPr>
              <w:pStyle w:val="libPoem"/>
              <w:rPr>
                <w:rtl/>
              </w:rPr>
            </w:pPr>
          </w:p>
        </w:tc>
        <w:tc>
          <w:tcPr>
            <w:tcW w:w="4288" w:type="dxa"/>
          </w:tcPr>
          <w:p w:rsidR="008311A7" w:rsidRDefault="008311A7" w:rsidP="001D6FE5">
            <w:pPr>
              <w:pStyle w:val="libPoem"/>
              <w:rPr>
                <w:rtl/>
              </w:rPr>
            </w:pPr>
            <w:r>
              <w:rPr>
                <w:rtl/>
                <w:lang w:bidi="fa-IR"/>
              </w:rPr>
              <w:t>كه داور گناهان از او عفو كرد</w:t>
            </w:r>
            <w:r w:rsidRPr="00725071">
              <w:rPr>
                <w:rStyle w:val="libPoemTiniChar0"/>
                <w:rtl/>
              </w:rPr>
              <w:br/>
              <w:t> </w:t>
            </w:r>
          </w:p>
        </w:tc>
      </w:tr>
      <w:tr w:rsidR="008311A7" w:rsidTr="001D6FE5">
        <w:trPr>
          <w:trHeight w:val="350"/>
        </w:trPr>
        <w:tc>
          <w:tcPr>
            <w:tcW w:w="4288" w:type="dxa"/>
          </w:tcPr>
          <w:p w:rsidR="008311A7" w:rsidRDefault="008311A7" w:rsidP="001D6FE5">
            <w:pPr>
              <w:pStyle w:val="libPoem"/>
              <w:rPr>
                <w:rtl/>
              </w:rPr>
            </w:pPr>
            <w:r>
              <w:rPr>
                <w:rtl/>
                <w:lang w:bidi="fa-IR"/>
              </w:rPr>
              <w:t>الا گر جفا كردى، انديشه كن</w:t>
            </w:r>
            <w:r w:rsidRPr="00725071">
              <w:rPr>
                <w:rStyle w:val="libPoemTiniChar0"/>
                <w:rtl/>
              </w:rPr>
              <w:br/>
              <w:t> </w:t>
            </w:r>
          </w:p>
        </w:tc>
        <w:tc>
          <w:tcPr>
            <w:tcW w:w="280" w:type="dxa"/>
          </w:tcPr>
          <w:p w:rsidR="008311A7" w:rsidRDefault="008311A7" w:rsidP="001D6FE5">
            <w:pPr>
              <w:pStyle w:val="libPoem"/>
              <w:rPr>
                <w:rtl/>
              </w:rPr>
            </w:pPr>
          </w:p>
        </w:tc>
        <w:tc>
          <w:tcPr>
            <w:tcW w:w="4288" w:type="dxa"/>
          </w:tcPr>
          <w:p w:rsidR="008311A7" w:rsidRDefault="008311A7" w:rsidP="001D6FE5">
            <w:pPr>
              <w:pStyle w:val="libPoem"/>
              <w:rPr>
                <w:rtl/>
              </w:rPr>
            </w:pPr>
            <w:r>
              <w:rPr>
                <w:rtl/>
                <w:lang w:bidi="fa-IR"/>
              </w:rPr>
              <w:t>وفا پيش گير و كرم پيشه كن</w:t>
            </w:r>
            <w:r w:rsidRPr="00725071">
              <w:rPr>
                <w:rStyle w:val="libPoemTiniChar0"/>
                <w:rtl/>
              </w:rPr>
              <w:br/>
              <w:t> </w:t>
            </w:r>
          </w:p>
        </w:tc>
      </w:tr>
      <w:tr w:rsidR="008311A7" w:rsidTr="001D6FE5">
        <w:tblPrEx>
          <w:tblLook w:val="04A0"/>
        </w:tblPrEx>
        <w:trPr>
          <w:trHeight w:val="350"/>
        </w:trPr>
        <w:tc>
          <w:tcPr>
            <w:tcW w:w="4288" w:type="dxa"/>
          </w:tcPr>
          <w:p w:rsidR="008311A7" w:rsidRDefault="008311A7" w:rsidP="001D6FE5">
            <w:pPr>
              <w:pStyle w:val="libPoem"/>
              <w:rPr>
                <w:rtl/>
              </w:rPr>
            </w:pPr>
            <w:r>
              <w:rPr>
                <w:rtl/>
                <w:lang w:bidi="fa-IR"/>
              </w:rPr>
              <w:t>يكى با سگى نيكويى گم نكرد</w:t>
            </w:r>
            <w:r w:rsidRPr="00725071">
              <w:rPr>
                <w:rStyle w:val="libPoemTiniChar0"/>
                <w:rtl/>
              </w:rPr>
              <w:br/>
              <w:t> </w:t>
            </w:r>
          </w:p>
        </w:tc>
        <w:tc>
          <w:tcPr>
            <w:tcW w:w="280" w:type="dxa"/>
          </w:tcPr>
          <w:p w:rsidR="008311A7" w:rsidRDefault="008311A7" w:rsidP="001D6FE5">
            <w:pPr>
              <w:pStyle w:val="libPoem"/>
              <w:rPr>
                <w:rtl/>
              </w:rPr>
            </w:pPr>
          </w:p>
        </w:tc>
        <w:tc>
          <w:tcPr>
            <w:tcW w:w="4288" w:type="dxa"/>
          </w:tcPr>
          <w:p w:rsidR="008311A7" w:rsidRDefault="008311A7" w:rsidP="001D6FE5">
            <w:pPr>
              <w:pStyle w:val="libPoem"/>
              <w:rPr>
                <w:rtl/>
              </w:rPr>
            </w:pPr>
            <w:r>
              <w:rPr>
                <w:rtl/>
                <w:lang w:bidi="fa-IR"/>
              </w:rPr>
              <w:t>كجا گم شود خير با نيك مرد</w:t>
            </w:r>
            <w:r w:rsidRPr="00725071">
              <w:rPr>
                <w:rStyle w:val="libPoemTiniChar0"/>
                <w:rtl/>
              </w:rPr>
              <w:br/>
              <w:t> </w:t>
            </w:r>
          </w:p>
        </w:tc>
      </w:tr>
      <w:tr w:rsidR="008311A7" w:rsidTr="001D6FE5">
        <w:tblPrEx>
          <w:tblLook w:val="04A0"/>
        </w:tblPrEx>
        <w:trPr>
          <w:trHeight w:val="350"/>
        </w:trPr>
        <w:tc>
          <w:tcPr>
            <w:tcW w:w="4288" w:type="dxa"/>
          </w:tcPr>
          <w:p w:rsidR="008311A7" w:rsidRDefault="008311A7" w:rsidP="001D6FE5">
            <w:pPr>
              <w:pStyle w:val="libPoem"/>
              <w:rPr>
                <w:rtl/>
              </w:rPr>
            </w:pPr>
            <w:r>
              <w:rPr>
                <w:rtl/>
                <w:lang w:bidi="fa-IR"/>
              </w:rPr>
              <w:t>كرم كن چنان كت برآمد ز دست</w:t>
            </w:r>
            <w:r w:rsidRPr="00725071">
              <w:rPr>
                <w:rStyle w:val="libPoemTiniChar0"/>
                <w:rtl/>
              </w:rPr>
              <w:br/>
              <w:t> </w:t>
            </w:r>
          </w:p>
        </w:tc>
        <w:tc>
          <w:tcPr>
            <w:tcW w:w="280" w:type="dxa"/>
          </w:tcPr>
          <w:p w:rsidR="008311A7" w:rsidRDefault="008311A7" w:rsidP="001D6FE5">
            <w:pPr>
              <w:pStyle w:val="libPoem"/>
              <w:rPr>
                <w:rtl/>
              </w:rPr>
            </w:pPr>
          </w:p>
        </w:tc>
        <w:tc>
          <w:tcPr>
            <w:tcW w:w="4288" w:type="dxa"/>
          </w:tcPr>
          <w:p w:rsidR="008311A7" w:rsidRDefault="008311A7" w:rsidP="001D6FE5">
            <w:pPr>
              <w:pStyle w:val="libPoem"/>
              <w:rPr>
                <w:rtl/>
              </w:rPr>
            </w:pPr>
            <w:r>
              <w:rPr>
                <w:rtl/>
                <w:lang w:bidi="fa-IR"/>
              </w:rPr>
              <w:t>جهانبان، در خير بر كس ‍ نبست</w:t>
            </w:r>
            <w:r w:rsidRPr="00725071">
              <w:rPr>
                <w:rStyle w:val="libPoemTiniChar0"/>
                <w:rtl/>
              </w:rPr>
              <w:br/>
              <w:t> </w:t>
            </w:r>
          </w:p>
        </w:tc>
      </w:tr>
    </w:tbl>
    <w:p w:rsidR="006163BF" w:rsidRDefault="00AB2949" w:rsidP="00AB2949">
      <w:pPr>
        <w:pStyle w:val="Heading2"/>
        <w:rPr>
          <w:rtl/>
          <w:lang w:bidi="fa-IR"/>
        </w:rPr>
      </w:pPr>
      <w:bookmarkStart w:id="72" w:name="_Toc394484837"/>
      <w:r>
        <w:rPr>
          <w:rtl/>
          <w:lang w:bidi="fa-IR"/>
        </w:rPr>
        <w:t>شرايط صدقه دادن</w:t>
      </w:r>
      <w:bookmarkEnd w:id="72"/>
    </w:p>
    <w:p w:rsidR="006163BF" w:rsidRDefault="006163BF" w:rsidP="006163BF">
      <w:pPr>
        <w:pStyle w:val="libNormal"/>
        <w:rPr>
          <w:rtl/>
          <w:lang w:bidi="fa-IR"/>
        </w:rPr>
      </w:pPr>
      <w:r>
        <w:rPr>
          <w:rtl/>
          <w:lang w:bidi="fa-IR"/>
        </w:rPr>
        <w:t>بعد از آنچه در اصل ضرورت حكم مهم زكات به صورت واجب و صدقات مستحب طرح شد</w:t>
      </w:r>
      <w:r w:rsidR="00480B29">
        <w:rPr>
          <w:rtl/>
          <w:lang w:bidi="fa-IR"/>
        </w:rPr>
        <w:t xml:space="preserve">، </w:t>
      </w:r>
      <w:r>
        <w:rPr>
          <w:rtl/>
          <w:lang w:bidi="fa-IR"/>
        </w:rPr>
        <w:t xml:space="preserve">در سخن امام سجاد </w:t>
      </w:r>
      <w:r w:rsidR="001F60CB" w:rsidRPr="001F60CB">
        <w:rPr>
          <w:rStyle w:val="libAlaemChar"/>
          <w:rtl/>
        </w:rPr>
        <w:t>عليه‌السلام</w:t>
      </w:r>
      <w:r>
        <w:rPr>
          <w:rtl/>
          <w:lang w:bidi="fa-IR"/>
        </w:rPr>
        <w:t xml:space="preserve"> قيود و شروطى براى اداى اين حق و تحقق كامل آن لحاظ شده است كه در حقيقت اگر آن شرايط مراعات نشود مستحبش صدقه نخواهد بود و واجبش هم فقط اسقاط تكليف است</w:t>
      </w:r>
      <w:r w:rsidR="00AB2949">
        <w:rPr>
          <w:rtl/>
          <w:lang w:bidi="fa-IR"/>
        </w:rPr>
        <w:t xml:space="preserve">. </w:t>
      </w:r>
    </w:p>
    <w:p w:rsidR="006163BF" w:rsidRDefault="006163BF" w:rsidP="006163BF">
      <w:pPr>
        <w:pStyle w:val="libNormal"/>
        <w:rPr>
          <w:rtl/>
          <w:lang w:bidi="fa-IR"/>
        </w:rPr>
      </w:pPr>
      <w:r>
        <w:rPr>
          <w:rtl/>
          <w:lang w:bidi="fa-IR"/>
        </w:rPr>
        <w:t>شرط اول</w:t>
      </w:r>
      <w:r w:rsidR="00480B29">
        <w:rPr>
          <w:rtl/>
          <w:lang w:bidi="fa-IR"/>
        </w:rPr>
        <w:t>؛</w:t>
      </w:r>
      <w:r>
        <w:rPr>
          <w:rtl/>
          <w:lang w:bidi="fa-IR"/>
        </w:rPr>
        <w:t xml:space="preserve"> صدقه پنهانى</w:t>
      </w:r>
    </w:p>
    <w:p w:rsidR="006163BF" w:rsidRDefault="006163BF" w:rsidP="006163BF">
      <w:pPr>
        <w:pStyle w:val="libNormal"/>
        <w:rPr>
          <w:rtl/>
          <w:lang w:bidi="fa-IR"/>
        </w:rPr>
      </w:pPr>
      <w:r>
        <w:rPr>
          <w:rtl/>
          <w:lang w:bidi="fa-IR"/>
        </w:rPr>
        <w:t xml:space="preserve">شرط اول كه در فرمايش امام سجاد </w:t>
      </w:r>
      <w:r w:rsidR="001F60CB" w:rsidRPr="001F60CB">
        <w:rPr>
          <w:rStyle w:val="libAlaemChar"/>
          <w:rtl/>
        </w:rPr>
        <w:t>عليه‌السلام</w:t>
      </w:r>
      <w:r>
        <w:rPr>
          <w:rtl/>
          <w:lang w:bidi="fa-IR"/>
        </w:rPr>
        <w:t xml:space="preserve"> به عنوان رعايت حق صدقه بيان شده اين است</w:t>
      </w:r>
      <w:r w:rsidR="00291DE5">
        <w:rPr>
          <w:rtl/>
          <w:lang w:bidi="fa-IR"/>
        </w:rPr>
        <w:t xml:space="preserve">: </w:t>
      </w:r>
    </w:p>
    <w:p w:rsidR="006163BF" w:rsidRDefault="006163BF" w:rsidP="006163BF">
      <w:pPr>
        <w:pStyle w:val="libNormal"/>
        <w:rPr>
          <w:rtl/>
          <w:lang w:bidi="fa-IR"/>
        </w:rPr>
      </w:pPr>
      <w:r>
        <w:rPr>
          <w:rtl/>
          <w:lang w:bidi="fa-IR"/>
        </w:rPr>
        <w:t>اءَن تعلَم اءَنَها ذُخرُك عند ربّك و وديعتك الّتى لا تَحتَاج الى الاِشهاد فاذا عَلِمت ذلك كُنتَ بمَا استَودَعتَه سرّا اءَوثَقَ بما استَودَعتَهُ علانية</w:t>
      </w:r>
      <w:r w:rsidR="00AB2949">
        <w:rPr>
          <w:rtl/>
          <w:lang w:bidi="fa-IR"/>
        </w:rPr>
        <w:t xml:space="preserve">. </w:t>
      </w:r>
    </w:p>
    <w:p w:rsidR="006163BF" w:rsidRDefault="006163BF" w:rsidP="006163BF">
      <w:pPr>
        <w:pStyle w:val="libNormal"/>
        <w:rPr>
          <w:rtl/>
          <w:lang w:bidi="fa-IR"/>
        </w:rPr>
      </w:pPr>
      <w:r>
        <w:rPr>
          <w:rtl/>
          <w:lang w:bidi="fa-IR"/>
        </w:rPr>
        <w:t>شرط اول اين است كه وقتى مى دانى كه صدقه تو</w:t>
      </w:r>
      <w:r w:rsidR="00480B29">
        <w:rPr>
          <w:rtl/>
          <w:lang w:bidi="fa-IR"/>
        </w:rPr>
        <w:t xml:space="preserve">، </w:t>
      </w:r>
      <w:r>
        <w:rPr>
          <w:rtl/>
          <w:lang w:bidi="fa-IR"/>
        </w:rPr>
        <w:t>وديعه و امانت در پيشگاه پروردگار است و آن را در جايگاه امن و مطمئنى ذخيره مى كنى</w:t>
      </w:r>
      <w:r w:rsidR="00480B29">
        <w:rPr>
          <w:rtl/>
          <w:lang w:bidi="fa-IR"/>
        </w:rPr>
        <w:t xml:space="preserve">، </w:t>
      </w:r>
      <w:r>
        <w:rPr>
          <w:rtl/>
          <w:lang w:bidi="fa-IR"/>
        </w:rPr>
        <w:t>پس بهتر است به صورت سرى و پنهانى انجام گيرد و كسى بر اين راز مطلع نشود</w:t>
      </w:r>
      <w:r w:rsidR="00AB2949">
        <w:rPr>
          <w:rtl/>
          <w:lang w:bidi="fa-IR"/>
        </w:rPr>
        <w:t xml:space="preserve">. </w:t>
      </w:r>
      <w:r>
        <w:rPr>
          <w:rtl/>
          <w:lang w:bidi="fa-IR"/>
        </w:rPr>
        <w:t xml:space="preserve">در سخنى از امام صادق </w:t>
      </w:r>
      <w:r w:rsidR="001F60CB" w:rsidRPr="001F60CB">
        <w:rPr>
          <w:rStyle w:val="libAlaemChar"/>
          <w:rtl/>
        </w:rPr>
        <w:t>عليه‌السلام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الصدقة واللّه فى السّرّ اءفضل من الصدقة فى العلانيّة </w:t>
      </w:r>
      <w:r w:rsidRPr="00AB2949">
        <w:rPr>
          <w:rStyle w:val="libFootnotenumChar"/>
          <w:rtl/>
          <w:lang w:bidi="fa-IR"/>
        </w:rPr>
        <w:t>(848)</w:t>
      </w:r>
      <w:r w:rsidR="00AB2949">
        <w:rPr>
          <w:rtl/>
          <w:lang w:bidi="fa-IR"/>
        </w:rPr>
        <w:t xml:space="preserve">. </w:t>
      </w:r>
    </w:p>
    <w:p w:rsidR="006163BF" w:rsidRDefault="006163BF" w:rsidP="006163BF">
      <w:pPr>
        <w:pStyle w:val="libNormal"/>
        <w:rPr>
          <w:rtl/>
          <w:lang w:bidi="fa-IR"/>
        </w:rPr>
      </w:pPr>
      <w:r>
        <w:rPr>
          <w:rtl/>
          <w:lang w:bidi="fa-IR"/>
        </w:rPr>
        <w:t>«فضيلت و كمال صدقه پنهانى بيشتر از صدقه آشكار و علنى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در كلام امام </w:t>
      </w:r>
      <w:r w:rsidR="001F60CB" w:rsidRPr="001F60CB">
        <w:rPr>
          <w:rStyle w:val="libAlaemChar"/>
          <w:rtl/>
        </w:rPr>
        <w:t>عليه‌السلام</w:t>
      </w:r>
      <w:r>
        <w:rPr>
          <w:rtl/>
          <w:lang w:bidi="fa-IR"/>
        </w:rPr>
        <w:t xml:space="preserve"> قسم وجود دارد؛ اين قسم ها در سخنان اهل بيت </w:t>
      </w:r>
      <w:r w:rsidR="009C069C" w:rsidRPr="009C069C">
        <w:rPr>
          <w:rStyle w:val="libAlaemChar"/>
          <w:rtl/>
        </w:rPr>
        <w:t>عليهم‌السلام</w:t>
      </w:r>
      <w:r>
        <w:rPr>
          <w:rtl/>
          <w:lang w:bidi="fa-IR"/>
        </w:rPr>
        <w:t xml:space="preserve"> همه ناظر به يك نكته هاى ظريفى است و بيشتر براى تاكيد و به اصطلاح پذيرش و تسليم شنونده و مستمع است</w:t>
      </w:r>
      <w:r w:rsidR="00480B29">
        <w:rPr>
          <w:rtl/>
          <w:lang w:bidi="fa-IR"/>
        </w:rPr>
        <w:t>؛</w:t>
      </w:r>
      <w:r>
        <w:rPr>
          <w:rtl/>
          <w:lang w:bidi="fa-IR"/>
        </w:rPr>
        <w:t xml:space="preserve"> چرا كه بر صدقه آشكار عوارض سوء و آفاتى عارض مى شود</w:t>
      </w:r>
      <w:r w:rsidR="00AB2949">
        <w:rPr>
          <w:rtl/>
          <w:lang w:bidi="fa-IR"/>
        </w:rPr>
        <w:t xml:space="preserve">. </w:t>
      </w:r>
    </w:p>
    <w:p w:rsidR="006163BF" w:rsidRDefault="006163BF" w:rsidP="006163BF">
      <w:pPr>
        <w:pStyle w:val="libNormal"/>
        <w:rPr>
          <w:rtl/>
          <w:lang w:bidi="fa-IR"/>
        </w:rPr>
      </w:pPr>
      <w:r>
        <w:rPr>
          <w:rtl/>
          <w:lang w:bidi="fa-IR"/>
        </w:rPr>
        <w:t xml:space="preserve">اسحاق بن عمار كه از صحابه امام صادق </w:t>
      </w:r>
      <w:r w:rsidR="001F60CB" w:rsidRPr="001F60CB">
        <w:rPr>
          <w:rStyle w:val="libAlaemChar"/>
          <w:rtl/>
        </w:rPr>
        <w:t>عليه‌السلام</w:t>
      </w:r>
      <w:r>
        <w:rPr>
          <w:rtl/>
          <w:lang w:bidi="fa-IR"/>
        </w:rPr>
        <w:t xml:space="preserve"> است مى گويد</w:t>
      </w:r>
      <w:r w:rsidR="00291DE5">
        <w:rPr>
          <w:rtl/>
          <w:lang w:bidi="fa-IR"/>
        </w:rPr>
        <w:t xml:space="preserve">: </w:t>
      </w:r>
      <w:r>
        <w:rPr>
          <w:rtl/>
          <w:lang w:bidi="fa-IR"/>
        </w:rPr>
        <w:t xml:space="preserve">روزى امام </w:t>
      </w:r>
      <w:r w:rsidR="001F60CB" w:rsidRPr="001F60CB">
        <w:rPr>
          <w:rStyle w:val="libAlaemChar"/>
          <w:rtl/>
        </w:rPr>
        <w:t>عليه‌السلام</w:t>
      </w:r>
      <w:r>
        <w:rPr>
          <w:rtl/>
          <w:lang w:bidi="fa-IR"/>
        </w:rPr>
        <w:t xml:space="preserve"> به من فرمودند</w:t>
      </w:r>
      <w:r w:rsidR="00291DE5">
        <w:rPr>
          <w:rtl/>
          <w:lang w:bidi="fa-IR"/>
        </w:rPr>
        <w:t xml:space="preserve">: </w:t>
      </w:r>
    </w:p>
    <w:p w:rsidR="006163BF" w:rsidRDefault="006163BF" w:rsidP="006163BF">
      <w:pPr>
        <w:pStyle w:val="libNormal"/>
        <w:rPr>
          <w:rtl/>
          <w:lang w:bidi="fa-IR"/>
        </w:rPr>
      </w:pPr>
      <w:r>
        <w:rPr>
          <w:rtl/>
          <w:lang w:bidi="fa-IR"/>
        </w:rPr>
        <w:t>يا اسحاقُ كيفَ تَصنَعُ بِزَكاةِ مَالِكَ اذا حَضَرَت قُلتُ ياءتُونى الى المنزل فاءُعطيهم فقال لى</w:t>
      </w:r>
      <w:r w:rsidR="00291DE5">
        <w:rPr>
          <w:rtl/>
          <w:lang w:bidi="fa-IR"/>
        </w:rPr>
        <w:t xml:space="preserve">: </w:t>
      </w:r>
      <w:r>
        <w:rPr>
          <w:rtl/>
          <w:lang w:bidi="fa-IR"/>
        </w:rPr>
        <w:t>ما اَرَاكَ يا اسحاق الا قد اَذلَلتَ ال</w:t>
      </w:r>
      <w:r w:rsidR="00A72663">
        <w:rPr>
          <w:rtl/>
          <w:lang w:bidi="fa-IR"/>
        </w:rPr>
        <w:t>مؤمن</w:t>
      </w:r>
      <w:r>
        <w:rPr>
          <w:rtl/>
          <w:lang w:bidi="fa-IR"/>
        </w:rPr>
        <w:t xml:space="preserve"> فايّاكَ ايّاكَ اِنَّ اللّه يقول مَن اَذلّ لى وليّا فقد اَرصَدَنى بالمُحاربةِ </w:t>
      </w:r>
      <w:r w:rsidRPr="00AB2949">
        <w:rPr>
          <w:rStyle w:val="libFootnotenumChar"/>
          <w:rtl/>
          <w:lang w:bidi="fa-IR"/>
        </w:rPr>
        <w:t>(849)</w:t>
      </w:r>
      <w:r w:rsidR="00AB2949">
        <w:rPr>
          <w:rtl/>
          <w:lang w:bidi="fa-IR"/>
        </w:rPr>
        <w:t xml:space="preserve">. </w:t>
      </w:r>
    </w:p>
    <w:p w:rsidR="006163BF" w:rsidRDefault="006163BF" w:rsidP="006163BF">
      <w:pPr>
        <w:pStyle w:val="libNormal"/>
        <w:rPr>
          <w:rtl/>
          <w:lang w:bidi="fa-IR"/>
        </w:rPr>
      </w:pPr>
      <w:r>
        <w:rPr>
          <w:rtl/>
          <w:lang w:bidi="fa-IR"/>
        </w:rPr>
        <w:t>«براى پرداخت زكات مال</w:t>
      </w:r>
      <w:r w:rsidR="00480B29">
        <w:rPr>
          <w:rtl/>
          <w:lang w:bidi="fa-IR"/>
        </w:rPr>
        <w:t xml:space="preserve">، </w:t>
      </w:r>
      <w:r>
        <w:rPr>
          <w:rtl/>
          <w:lang w:bidi="fa-IR"/>
        </w:rPr>
        <w:t>چگونه عمل مى كنى</w:t>
      </w:r>
      <w:r w:rsidR="00480B29">
        <w:rPr>
          <w:rtl/>
          <w:lang w:bidi="fa-IR"/>
        </w:rPr>
        <w:t>؟</w:t>
      </w:r>
      <w:r>
        <w:rPr>
          <w:rtl/>
          <w:lang w:bidi="fa-IR"/>
        </w:rPr>
        <w:t xml:space="preserve"> عرض كردم</w:t>
      </w:r>
      <w:r w:rsidR="00291DE5">
        <w:rPr>
          <w:rtl/>
          <w:lang w:bidi="fa-IR"/>
        </w:rPr>
        <w:t xml:space="preserve">: </w:t>
      </w:r>
      <w:r>
        <w:rPr>
          <w:rtl/>
          <w:lang w:bidi="fa-IR"/>
        </w:rPr>
        <w:t>فقرا را خبر مى كنم</w:t>
      </w:r>
      <w:r w:rsidR="00480B29">
        <w:rPr>
          <w:rtl/>
          <w:lang w:bidi="fa-IR"/>
        </w:rPr>
        <w:t xml:space="preserve">، </w:t>
      </w:r>
      <w:r>
        <w:rPr>
          <w:rtl/>
          <w:lang w:bidi="fa-IR"/>
        </w:rPr>
        <w:t>به خانه مى آيند و حقشان را اعطا مى كنم</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تو با اين كار موجبات ذلت و خوارى مومنان را فراهم مى كنى</w:t>
      </w:r>
      <w:r w:rsidR="00480B29">
        <w:rPr>
          <w:rtl/>
          <w:lang w:bidi="fa-IR"/>
        </w:rPr>
        <w:t xml:space="preserve">، </w:t>
      </w:r>
      <w:r>
        <w:rPr>
          <w:rtl/>
          <w:lang w:bidi="fa-IR"/>
        </w:rPr>
        <w:t>اسحاق مراقب باش</w:t>
      </w:r>
      <w:r w:rsidR="00480B29">
        <w:rPr>
          <w:rtl/>
          <w:lang w:bidi="fa-IR"/>
        </w:rPr>
        <w:t>!</w:t>
      </w:r>
      <w:r>
        <w:rPr>
          <w:rtl/>
          <w:lang w:bidi="fa-IR"/>
        </w:rPr>
        <w:t xml:space="preserve"> بپرهيز از اين كار! خداوند متعال مى فرمايد</w:t>
      </w:r>
      <w:r w:rsidR="00291DE5">
        <w:rPr>
          <w:rtl/>
          <w:lang w:bidi="fa-IR"/>
        </w:rPr>
        <w:t xml:space="preserve">: </w:t>
      </w:r>
      <w:r>
        <w:rPr>
          <w:rtl/>
          <w:lang w:bidi="fa-IR"/>
        </w:rPr>
        <w:t>كسى كه وليى از اولياى مرا ذليل كند در حقيقت به جنگ من آمده است»</w:t>
      </w:r>
      <w:r w:rsidR="00AB2949">
        <w:rPr>
          <w:rtl/>
          <w:lang w:bidi="fa-IR"/>
        </w:rPr>
        <w:t xml:space="preserve">. </w:t>
      </w:r>
    </w:p>
    <w:p w:rsidR="006163BF" w:rsidRDefault="006163BF" w:rsidP="006163BF">
      <w:pPr>
        <w:pStyle w:val="libNormal"/>
        <w:rPr>
          <w:rtl/>
          <w:lang w:bidi="fa-IR"/>
        </w:rPr>
      </w:pPr>
      <w:r>
        <w:rPr>
          <w:rtl/>
          <w:lang w:bidi="fa-IR"/>
        </w:rPr>
        <w:t>گاه ممكن است فرد نيازمند</w:t>
      </w:r>
      <w:r w:rsidR="00480B29">
        <w:rPr>
          <w:rtl/>
          <w:lang w:bidi="fa-IR"/>
        </w:rPr>
        <w:t xml:space="preserve">، </w:t>
      </w:r>
      <w:r>
        <w:rPr>
          <w:rtl/>
          <w:lang w:bidi="fa-IR"/>
        </w:rPr>
        <w:t>از روى استيصال و احتياج</w:t>
      </w:r>
      <w:r w:rsidR="00480B29">
        <w:rPr>
          <w:rtl/>
          <w:lang w:bidi="fa-IR"/>
        </w:rPr>
        <w:t xml:space="preserve">، </w:t>
      </w:r>
      <w:r>
        <w:rPr>
          <w:rtl/>
          <w:lang w:bidi="fa-IR"/>
        </w:rPr>
        <w:t>صدقه آشكار را بپذيرد</w:t>
      </w:r>
      <w:r w:rsidR="00480B29">
        <w:rPr>
          <w:rtl/>
          <w:lang w:bidi="fa-IR"/>
        </w:rPr>
        <w:t xml:space="preserve">، </w:t>
      </w:r>
      <w:r>
        <w:rPr>
          <w:rtl/>
          <w:lang w:bidi="fa-IR"/>
        </w:rPr>
        <w:t>اما در انظار و در مقابل ديگران اين كار موجب سرشكستگى و حقارت نفس و ايذا و اذيت او مى شود كه مشمول اين سخن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آمده است كسى به محضر امام جواد </w:t>
      </w:r>
      <w:r w:rsidR="001F60CB" w:rsidRPr="001F60CB">
        <w:rPr>
          <w:rStyle w:val="libAlaemChar"/>
          <w:rtl/>
        </w:rPr>
        <w:t>عليه‌السلام</w:t>
      </w:r>
      <w:r>
        <w:rPr>
          <w:rtl/>
          <w:lang w:bidi="fa-IR"/>
        </w:rPr>
        <w:t xml:space="preserve"> رسيد و نقل كرد كه من امروز به ده نفر انفاق كردم</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قد اَبطَلتَ بَرِّكَ باخوانِكَ و صَدَقاتك قال</w:t>
      </w:r>
      <w:r w:rsidR="00291DE5">
        <w:rPr>
          <w:rtl/>
          <w:lang w:bidi="fa-IR"/>
        </w:rPr>
        <w:t xml:space="preserve">: </w:t>
      </w:r>
      <w:r>
        <w:rPr>
          <w:rtl/>
          <w:lang w:bidi="fa-IR"/>
        </w:rPr>
        <w:t>و كَيفَ ذلك يابنَ رسول اللّه قال</w:t>
      </w:r>
      <w:r w:rsidR="00AB2949">
        <w:rPr>
          <w:rtl/>
          <w:lang w:bidi="fa-IR"/>
        </w:rPr>
        <w:t>...</w:t>
      </w:r>
      <w:r>
        <w:rPr>
          <w:rtl/>
          <w:lang w:bidi="fa-IR"/>
        </w:rPr>
        <w:t xml:space="preserve">اقراء قَولَ اللّه عزَّ وَ جَلّ «يا اَيّها الَّذين آمنوا لا تُبطِلوا صدقاتِكم بالمنّ و </w:t>
      </w:r>
      <w:r>
        <w:rPr>
          <w:rtl/>
          <w:lang w:bidi="fa-IR"/>
        </w:rPr>
        <w:lastRenderedPageBreak/>
        <w:t xml:space="preserve">الاذى» </w:t>
      </w:r>
      <w:r w:rsidRPr="00AB2949">
        <w:rPr>
          <w:rStyle w:val="libFootnotenumChar"/>
          <w:rtl/>
          <w:lang w:bidi="fa-IR"/>
        </w:rPr>
        <w:t>(850)</w:t>
      </w:r>
      <w:r>
        <w:rPr>
          <w:rtl/>
          <w:lang w:bidi="fa-IR"/>
        </w:rPr>
        <w:t xml:space="preserve"> قال الرَّجل يا ابن رسول اللّه ما مَنَنتُ على القوم الَّذين تصدَّقتُ عليهم و لا آذَيتُهُم</w:t>
      </w:r>
      <w:r w:rsidR="00AB2949">
        <w:rPr>
          <w:rtl/>
          <w:lang w:bidi="fa-IR"/>
        </w:rPr>
        <w:t>...</w:t>
      </w:r>
      <w:r>
        <w:rPr>
          <w:rtl/>
          <w:lang w:bidi="fa-IR"/>
        </w:rPr>
        <w:t xml:space="preserve">و هو كلُّ اَذى </w:t>
      </w:r>
      <w:r w:rsidRPr="00AB2949">
        <w:rPr>
          <w:rStyle w:val="libFootnotenumChar"/>
          <w:rtl/>
          <w:lang w:bidi="fa-IR"/>
        </w:rPr>
        <w:t>(851)</w:t>
      </w:r>
      <w:r w:rsidR="00AB2949">
        <w:rPr>
          <w:rtl/>
          <w:lang w:bidi="fa-IR"/>
        </w:rPr>
        <w:t xml:space="preserve">. </w:t>
      </w:r>
    </w:p>
    <w:p w:rsidR="006163BF" w:rsidRDefault="006163BF" w:rsidP="006163BF">
      <w:pPr>
        <w:pStyle w:val="libNormal"/>
        <w:rPr>
          <w:rtl/>
          <w:lang w:bidi="fa-IR"/>
        </w:rPr>
      </w:pPr>
      <w:r>
        <w:rPr>
          <w:rtl/>
          <w:lang w:bidi="fa-IR"/>
        </w:rPr>
        <w:t>«همه آن خدمتى كه كرده بودى باطل كردى</w:t>
      </w:r>
      <w:r w:rsidR="00AB2949">
        <w:rPr>
          <w:rtl/>
          <w:lang w:bidi="fa-IR"/>
        </w:rPr>
        <w:t xml:space="preserve">. </w:t>
      </w:r>
      <w:r>
        <w:rPr>
          <w:rtl/>
          <w:lang w:bidi="fa-IR"/>
        </w:rPr>
        <w:t>عرض مى كند</w:t>
      </w:r>
      <w:r w:rsidR="00291DE5">
        <w:rPr>
          <w:rtl/>
          <w:lang w:bidi="fa-IR"/>
        </w:rPr>
        <w:t xml:space="preserve">: </w:t>
      </w:r>
      <w:r>
        <w:rPr>
          <w:rtl/>
          <w:lang w:bidi="fa-IR"/>
        </w:rPr>
        <w:t>چرا باطل كردم</w:t>
      </w:r>
      <w:r w:rsidR="00480B29">
        <w:rPr>
          <w:rtl/>
          <w:lang w:bidi="fa-IR"/>
        </w:rPr>
        <w:t>؟</w:t>
      </w:r>
      <w:r>
        <w:rPr>
          <w:rtl/>
          <w:lang w:bidi="fa-IR"/>
        </w:rPr>
        <w:t xml:space="preserve"> چه كردم كه موجب بطلان شد؟ فرمودند</w:t>
      </w:r>
      <w:r w:rsidR="00291DE5">
        <w:rPr>
          <w:rtl/>
          <w:lang w:bidi="fa-IR"/>
        </w:rPr>
        <w:t xml:space="preserve">: </w:t>
      </w:r>
      <w:r>
        <w:rPr>
          <w:rtl/>
          <w:lang w:bidi="fa-IR"/>
        </w:rPr>
        <w:t>آيه شريفه را قرائت كن</w:t>
      </w:r>
      <w:r w:rsidR="00480B29">
        <w:rPr>
          <w:rtl/>
          <w:lang w:bidi="fa-IR"/>
        </w:rPr>
        <w:t xml:space="preserve">، </w:t>
      </w:r>
      <w:r>
        <w:rPr>
          <w:rtl/>
          <w:lang w:bidi="fa-IR"/>
        </w:rPr>
        <w:t>آيه شريفه مفهومش اين است كه</w:t>
      </w:r>
      <w:r w:rsidR="00291DE5">
        <w:rPr>
          <w:rtl/>
          <w:lang w:bidi="fa-IR"/>
        </w:rPr>
        <w:t xml:space="preserve">: </w:t>
      </w:r>
      <w:r>
        <w:rPr>
          <w:rtl/>
          <w:lang w:bidi="fa-IR"/>
        </w:rPr>
        <w:t>اى انسانهاى مومن</w:t>
      </w:r>
      <w:r w:rsidR="00480B29">
        <w:rPr>
          <w:rtl/>
          <w:lang w:bidi="fa-IR"/>
        </w:rPr>
        <w:t>!</w:t>
      </w:r>
      <w:r>
        <w:rPr>
          <w:rtl/>
          <w:lang w:bidi="fa-IR"/>
        </w:rPr>
        <w:t xml:space="preserve"> وقتى صدقه مى دهيد صدقه خود را با منت گذارى و ايذاى ديگران از بين نبريد</w:t>
      </w:r>
      <w:r w:rsidR="00AB2949">
        <w:rPr>
          <w:rtl/>
          <w:lang w:bidi="fa-IR"/>
        </w:rPr>
        <w:t xml:space="preserve">. </w:t>
      </w:r>
      <w:r>
        <w:rPr>
          <w:rtl/>
          <w:lang w:bidi="fa-IR"/>
        </w:rPr>
        <w:t>شخص مى گويد</w:t>
      </w:r>
      <w:r w:rsidR="00480B29">
        <w:rPr>
          <w:rtl/>
          <w:lang w:bidi="fa-IR"/>
        </w:rPr>
        <w:t xml:space="preserve">، </w:t>
      </w:r>
      <w:r>
        <w:rPr>
          <w:rtl/>
          <w:lang w:bidi="fa-IR"/>
        </w:rPr>
        <w:t>من عرض كردم</w:t>
      </w:r>
      <w:r w:rsidR="00291DE5">
        <w:rPr>
          <w:rtl/>
          <w:lang w:bidi="fa-IR"/>
        </w:rPr>
        <w:t xml:space="preserve">: </w:t>
      </w:r>
      <w:r>
        <w:rPr>
          <w:rtl/>
          <w:lang w:bidi="fa-IR"/>
        </w:rPr>
        <w:t>يابن رسول اللّه</w:t>
      </w:r>
      <w:r w:rsidR="00480B29">
        <w:rPr>
          <w:rtl/>
          <w:lang w:bidi="fa-IR"/>
        </w:rPr>
        <w:t>!</w:t>
      </w:r>
      <w:r>
        <w:rPr>
          <w:rtl/>
          <w:lang w:bidi="fa-IR"/>
        </w:rPr>
        <w:t xml:space="preserve"> من نه بر آنها منتى گذاشتم و نه روش من</w:t>
      </w:r>
      <w:r w:rsidR="00480B29">
        <w:rPr>
          <w:rtl/>
          <w:lang w:bidi="fa-IR"/>
        </w:rPr>
        <w:t xml:space="preserve">، </w:t>
      </w:r>
      <w:r>
        <w:rPr>
          <w:rtl/>
          <w:lang w:bidi="fa-IR"/>
        </w:rPr>
        <w:t>روشى بود كه آنها اذيت شده باشند</w:t>
      </w:r>
      <w:r w:rsidR="00AB2949">
        <w:rPr>
          <w:rtl/>
          <w:lang w:bidi="fa-IR"/>
        </w:rPr>
        <w:t xml:space="preserve">. </w:t>
      </w:r>
      <w:r>
        <w:rPr>
          <w:rtl/>
          <w:lang w:bidi="fa-IR"/>
        </w:rPr>
        <w:t>حضرت فرمودند</w:t>
      </w:r>
      <w:r w:rsidR="00291DE5">
        <w:rPr>
          <w:rtl/>
          <w:lang w:bidi="fa-IR"/>
        </w:rPr>
        <w:t xml:space="preserve">: </w:t>
      </w:r>
      <w:r>
        <w:rPr>
          <w:rtl/>
          <w:lang w:bidi="fa-IR"/>
        </w:rPr>
        <w:t>مگر به آيه توجه نكردى</w:t>
      </w:r>
      <w:r w:rsidR="00480B29">
        <w:rPr>
          <w:rtl/>
          <w:lang w:bidi="fa-IR"/>
        </w:rPr>
        <w:t xml:space="preserve">، </w:t>
      </w:r>
      <w:r>
        <w:rPr>
          <w:rtl/>
          <w:lang w:bidi="fa-IR"/>
        </w:rPr>
        <w:t>اين اذيت همه انواع آزار را در بر مى گيرد»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هم كيفيت پرداخت بايد آبرومندانه باشد كه هيبت شخص مومن در معرض خطر قرار نگيرد و هم برخورد صدقه دهنده كه بحث بعدى ماست بايد مؤ دبانه و محترمانه باشد به اين ترتيب كه بايد اين كار در نهان انجام بگيرد كه موجبات ايذاى گيرنده فراهم نشود</w:t>
      </w:r>
      <w:r w:rsidR="00AB2949">
        <w:rPr>
          <w:rtl/>
          <w:lang w:bidi="fa-IR"/>
        </w:rPr>
        <w:t xml:space="preserve">. </w:t>
      </w:r>
      <w:r>
        <w:rPr>
          <w:rtl/>
          <w:lang w:bidi="fa-IR"/>
        </w:rPr>
        <w:t>اين تاكيد به پنهان كارى و اين كه اين كار به عنوان يك سرّ بين تو و خداى تو باشد</w:t>
      </w:r>
      <w:r w:rsidR="00480B29">
        <w:rPr>
          <w:rtl/>
          <w:lang w:bidi="fa-IR"/>
        </w:rPr>
        <w:t xml:space="preserve">، </w:t>
      </w:r>
      <w:r>
        <w:rPr>
          <w:rtl/>
          <w:lang w:bidi="fa-IR"/>
        </w:rPr>
        <w:t>براى اين است كه انسان ها به خصوص انسان هاى مومن</w:t>
      </w:r>
      <w:r w:rsidR="00480B29">
        <w:rPr>
          <w:rtl/>
          <w:lang w:bidi="fa-IR"/>
        </w:rPr>
        <w:t xml:space="preserve">، </w:t>
      </w:r>
      <w:r>
        <w:rPr>
          <w:rtl/>
          <w:lang w:bidi="fa-IR"/>
        </w:rPr>
        <w:t>بيشتر در معرض خطر و دسيسه هاى شيطانند؛ با اين عمل پنهانى جلو طغيان ريا و عجب بسته مى شود؛ يعنى انسانى كه مالش را به عنوان اداى حق واجب يا به عنوان يك عمل مستحب و مستحسن به ديگران مى بخشد ممكن است در باطن به عارضه خودپسندى</w:t>
      </w:r>
      <w:r w:rsidR="00480B29">
        <w:rPr>
          <w:rtl/>
          <w:lang w:bidi="fa-IR"/>
        </w:rPr>
        <w:t xml:space="preserve">، </w:t>
      </w:r>
      <w:r>
        <w:rPr>
          <w:rtl/>
          <w:lang w:bidi="fa-IR"/>
        </w:rPr>
        <w:t>ريا و شرك در عمل مبتلا شود كه هر دو ناپسند و مذموم است</w:t>
      </w:r>
      <w:r w:rsidR="00AB2949">
        <w:rPr>
          <w:rtl/>
          <w:lang w:bidi="fa-IR"/>
        </w:rPr>
        <w:t xml:space="preserve">. </w:t>
      </w:r>
      <w:r>
        <w:rPr>
          <w:rtl/>
          <w:lang w:bidi="fa-IR"/>
        </w:rPr>
        <w:t>قرآن در سوره مباركه بقره مى فرمايد</w:t>
      </w:r>
      <w:r w:rsidR="00291DE5">
        <w:rPr>
          <w:rtl/>
          <w:lang w:bidi="fa-IR"/>
        </w:rPr>
        <w:t xml:space="preserve">: </w:t>
      </w:r>
    </w:p>
    <w:p w:rsidR="006163BF" w:rsidRDefault="006163BF" w:rsidP="006163BF">
      <w:pPr>
        <w:pStyle w:val="libNormal"/>
        <w:rPr>
          <w:rtl/>
          <w:lang w:bidi="fa-IR"/>
        </w:rPr>
      </w:pPr>
      <w:r>
        <w:rPr>
          <w:rtl/>
          <w:lang w:bidi="fa-IR"/>
        </w:rPr>
        <w:t>ان تُبدوا الصَّدقات فنِعِمّا هى</w:t>
      </w:r>
      <w:r w:rsidR="00AB2949">
        <w:rPr>
          <w:rtl/>
          <w:lang w:bidi="fa-IR"/>
        </w:rPr>
        <w:t>...</w:t>
      </w:r>
      <w:r>
        <w:rPr>
          <w:rtl/>
          <w:lang w:bidi="fa-IR"/>
        </w:rPr>
        <w:t xml:space="preserve">يُكَفِّر عنكم من سيّئاتكم و اللّه بما تعملون خبير </w:t>
      </w:r>
      <w:r w:rsidRPr="00AB2949">
        <w:rPr>
          <w:rStyle w:val="libFootnotenumChar"/>
          <w:rtl/>
          <w:lang w:bidi="fa-IR"/>
        </w:rPr>
        <w:t>(852)</w:t>
      </w:r>
      <w:r w:rsidR="00AB2949">
        <w:rPr>
          <w:rtl/>
          <w:lang w:bidi="fa-IR"/>
        </w:rPr>
        <w:t xml:space="preserve">. </w:t>
      </w:r>
    </w:p>
    <w:p w:rsidR="006163BF" w:rsidRDefault="006163BF" w:rsidP="006163BF">
      <w:pPr>
        <w:pStyle w:val="libNormal"/>
        <w:rPr>
          <w:rtl/>
          <w:lang w:bidi="fa-IR"/>
        </w:rPr>
      </w:pPr>
      <w:r>
        <w:rPr>
          <w:rtl/>
          <w:lang w:bidi="fa-IR"/>
        </w:rPr>
        <w:lastRenderedPageBreak/>
        <w:t>«صدقه دادن آشكار بسيار خوب است</w:t>
      </w:r>
      <w:r w:rsidR="00480B29">
        <w:rPr>
          <w:rtl/>
          <w:lang w:bidi="fa-IR"/>
        </w:rPr>
        <w:t>؛</w:t>
      </w:r>
      <w:r>
        <w:rPr>
          <w:rtl/>
          <w:lang w:bidi="fa-IR"/>
        </w:rPr>
        <w:t xml:space="preserve"> اما اگر اين كار در خفا و پنهانى انجام گيرد</w:t>
      </w:r>
      <w:r w:rsidR="00480B29">
        <w:rPr>
          <w:rtl/>
          <w:lang w:bidi="fa-IR"/>
        </w:rPr>
        <w:t xml:space="preserve">، </w:t>
      </w:r>
      <w:r>
        <w:rPr>
          <w:rtl/>
          <w:lang w:bidi="fa-IR"/>
        </w:rPr>
        <w:t>قطعا بهتر است</w:t>
      </w:r>
      <w:r w:rsidR="00AB2949">
        <w:rPr>
          <w:rtl/>
          <w:lang w:bidi="fa-IR"/>
        </w:rPr>
        <w:t xml:space="preserve">. </w:t>
      </w:r>
      <w:r>
        <w:rPr>
          <w:rtl/>
          <w:lang w:bidi="fa-IR"/>
        </w:rPr>
        <w:t>صدقه پنهانى موجب تكفير گناهان مى شود»</w:t>
      </w:r>
      <w:r w:rsidR="00AB2949">
        <w:rPr>
          <w:rtl/>
          <w:lang w:bidi="fa-IR"/>
        </w:rPr>
        <w:t xml:space="preserve">. </w:t>
      </w:r>
    </w:p>
    <w:p w:rsidR="006163BF" w:rsidRDefault="006163BF" w:rsidP="006163BF">
      <w:pPr>
        <w:pStyle w:val="libNormal"/>
        <w:rPr>
          <w:rtl/>
          <w:lang w:bidi="fa-IR"/>
        </w:rPr>
      </w:pPr>
      <w:r>
        <w:rPr>
          <w:rtl/>
          <w:lang w:bidi="fa-IR"/>
        </w:rPr>
        <w:t>اگر اهل دقت توجه بفرمايند در مورد اداى صدقه آشكار مى فرمايد</w:t>
      </w:r>
      <w:r w:rsidR="00291DE5">
        <w:rPr>
          <w:rtl/>
          <w:lang w:bidi="fa-IR"/>
        </w:rPr>
        <w:t xml:space="preserve">: </w:t>
      </w:r>
      <w:r>
        <w:rPr>
          <w:rtl/>
          <w:lang w:bidi="fa-IR"/>
        </w:rPr>
        <w:t>فنعما هى اما وقتى به صدقه پنهان مى رسد</w:t>
      </w:r>
      <w:r w:rsidR="00480B29">
        <w:rPr>
          <w:rtl/>
          <w:lang w:bidi="fa-IR"/>
        </w:rPr>
        <w:t xml:space="preserve">، </w:t>
      </w:r>
      <w:r>
        <w:rPr>
          <w:rtl/>
          <w:lang w:bidi="fa-IR"/>
        </w:rPr>
        <w:t>علاوه بر اين كه مى فرمايد</w:t>
      </w:r>
      <w:r w:rsidR="00291DE5">
        <w:rPr>
          <w:rtl/>
          <w:lang w:bidi="fa-IR"/>
        </w:rPr>
        <w:t xml:space="preserve">: </w:t>
      </w:r>
      <w:r>
        <w:rPr>
          <w:rtl/>
          <w:lang w:bidi="fa-IR"/>
        </w:rPr>
        <w:t>بهتر است</w:t>
      </w:r>
      <w:r w:rsidR="00480B29">
        <w:rPr>
          <w:rtl/>
          <w:lang w:bidi="fa-IR"/>
        </w:rPr>
        <w:t xml:space="preserve">، </w:t>
      </w:r>
      <w:r>
        <w:rPr>
          <w:rtl/>
          <w:lang w:bidi="fa-IR"/>
        </w:rPr>
        <w:t>بعد مى فرمايد</w:t>
      </w:r>
      <w:r w:rsidR="00291DE5">
        <w:rPr>
          <w:rtl/>
          <w:lang w:bidi="fa-IR"/>
        </w:rPr>
        <w:t xml:space="preserve">: </w:t>
      </w:r>
      <w:r>
        <w:rPr>
          <w:rtl/>
          <w:lang w:bidi="fa-IR"/>
        </w:rPr>
        <w:t>يكفر عن سيئاتكم موجب تكفير و پوشش ‍ گناهان گذشته شما مى شود</w:t>
      </w:r>
      <w:r w:rsidR="00AB2949">
        <w:rPr>
          <w:rtl/>
          <w:lang w:bidi="fa-IR"/>
        </w:rPr>
        <w:t xml:space="preserve">. </w:t>
      </w:r>
      <w:r>
        <w:rPr>
          <w:rtl/>
          <w:lang w:bidi="fa-IR"/>
        </w:rPr>
        <w:t>نكته مهم اين كه بيننده اى هست كه عمل شما را مى بيند و همان بيننده خدا براى شما كافى است</w:t>
      </w:r>
      <w:r w:rsidR="00AB2949">
        <w:rPr>
          <w:rtl/>
          <w:lang w:bidi="fa-IR"/>
        </w:rPr>
        <w:t xml:space="preserve">. </w:t>
      </w:r>
      <w:r>
        <w:rPr>
          <w:rtl/>
          <w:lang w:bidi="fa-IR"/>
        </w:rPr>
        <w:t>پس پنهانى به نفع شما است</w:t>
      </w:r>
      <w:r w:rsidR="00AB2949">
        <w:rPr>
          <w:rtl/>
          <w:lang w:bidi="fa-IR"/>
        </w:rPr>
        <w:t xml:space="preserve">. </w:t>
      </w:r>
      <w:r>
        <w:rPr>
          <w:rtl/>
          <w:lang w:bidi="fa-IR"/>
        </w:rPr>
        <w:t xml:space="preserve">روايتى از رسول اكرم </w:t>
      </w:r>
      <w:r w:rsidR="008B78BD" w:rsidRPr="008B78BD">
        <w:rPr>
          <w:rStyle w:val="libAlaemChar"/>
          <w:rtl/>
        </w:rPr>
        <w:t>صلى‌الله‌عليه‌وآله‌وسلم</w:t>
      </w:r>
      <w:r>
        <w:rPr>
          <w:rtl/>
          <w:lang w:bidi="fa-IR"/>
        </w:rPr>
        <w:t xml:space="preserve"> درباره صدقه پنهانى نقل شده است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صدقة السّرّ تطفى ء غضب الربّ جلّ جلاله </w:t>
      </w:r>
      <w:r w:rsidRPr="00AB2949">
        <w:rPr>
          <w:rStyle w:val="libFootnotenumChar"/>
          <w:rtl/>
          <w:lang w:bidi="fa-IR"/>
        </w:rPr>
        <w:t>(853)</w:t>
      </w:r>
      <w:r w:rsidR="00AB2949">
        <w:rPr>
          <w:rtl/>
          <w:lang w:bidi="fa-IR"/>
        </w:rPr>
        <w:t xml:space="preserve">. </w:t>
      </w:r>
    </w:p>
    <w:p w:rsidR="006163BF" w:rsidRDefault="006163BF" w:rsidP="006163BF">
      <w:pPr>
        <w:pStyle w:val="libNormal"/>
        <w:rPr>
          <w:rtl/>
          <w:lang w:bidi="fa-IR"/>
        </w:rPr>
      </w:pPr>
      <w:r>
        <w:rPr>
          <w:rtl/>
          <w:lang w:bidi="fa-IR"/>
        </w:rPr>
        <w:t>«صدقه پنهانى غضب خدا را فرومى نشاند»</w:t>
      </w:r>
      <w:r w:rsidR="00AB2949">
        <w:rPr>
          <w:rtl/>
          <w:lang w:bidi="fa-IR"/>
        </w:rPr>
        <w:t xml:space="preserve">. </w:t>
      </w:r>
    </w:p>
    <w:p w:rsidR="006163BF" w:rsidRDefault="006163BF" w:rsidP="006163BF">
      <w:pPr>
        <w:pStyle w:val="libNormal"/>
        <w:rPr>
          <w:rtl/>
          <w:lang w:bidi="fa-IR"/>
        </w:rPr>
      </w:pPr>
      <w:r>
        <w:rPr>
          <w:rtl/>
          <w:lang w:bidi="fa-IR"/>
        </w:rPr>
        <w:t>اگر خدا به خاطر گناهى نسبت به مومنى خشم گرفته باشد و او با دست خود پنهانى صدقه بدهد</w:t>
      </w:r>
      <w:r w:rsidR="00480B29">
        <w:rPr>
          <w:rtl/>
          <w:lang w:bidi="fa-IR"/>
        </w:rPr>
        <w:t xml:space="preserve">، </w:t>
      </w:r>
      <w:r>
        <w:rPr>
          <w:rtl/>
          <w:lang w:bidi="fa-IR"/>
        </w:rPr>
        <w:t>خشم خدا را از بين برده است</w:t>
      </w:r>
      <w:r w:rsidR="00480B29">
        <w:rPr>
          <w:rtl/>
          <w:lang w:bidi="fa-IR"/>
        </w:rPr>
        <w:t>؛</w:t>
      </w:r>
      <w:r>
        <w:rPr>
          <w:rtl/>
          <w:lang w:bidi="fa-IR"/>
        </w:rPr>
        <w:t xml:space="preserve"> يعنى صدقه پنهانى اين مقدار تاثير دارد</w:t>
      </w:r>
      <w:r w:rsidR="00AB2949">
        <w:rPr>
          <w:rtl/>
          <w:lang w:bidi="fa-IR"/>
        </w:rPr>
        <w:t xml:space="preserve">. </w:t>
      </w:r>
    </w:p>
    <w:p w:rsidR="006163BF" w:rsidRDefault="006163BF" w:rsidP="006163BF">
      <w:pPr>
        <w:pStyle w:val="libNormal"/>
        <w:rPr>
          <w:rtl/>
          <w:lang w:bidi="fa-IR"/>
        </w:rPr>
      </w:pPr>
      <w:r>
        <w:rPr>
          <w:rtl/>
          <w:lang w:bidi="fa-IR"/>
        </w:rPr>
        <w:t>علاوه بر اين</w:t>
      </w:r>
      <w:r w:rsidR="00480B29">
        <w:rPr>
          <w:rtl/>
          <w:lang w:bidi="fa-IR"/>
        </w:rPr>
        <w:t xml:space="preserve">، </w:t>
      </w:r>
      <w:r>
        <w:rPr>
          <w:rtl/>
          <w:lang w:bidi="fa-IR"/>
        </w:rPr>
        <w:t>اصل صدقه و زكات</w:t>
      </w:r>
      <w:r w:rsidR="00480B29">
        <w:rPr>
          <w:rtl/>
          <w:lang w:bidi="fa-IR"/>
        </w:rPr>
        <w:t xml:space="preserve">، </w:t>
      </w:r>
      <w:r>
        <w:rPr>
          <w:rtl/>
          <w:lang w:bidi="fa-IR"/>
        </w:rPr>
        <w:t>يك عمل عبادى است و همانگونه كه قبلا در باب نماز و روزه هم اشاره كرديم اعمال عبادى با تظاهر و رياكارى تنافى ماهوى و جوهرى دارد و آن عمل براى تقرب الى اللّه است</w:t>
      </w:r>
      <w:r w:rsidR="00480B29">
        <w:rPr>
          <w:rtl/>
          <w:lang w:bidi="fa-IR"/>
        </w:rPr>
        <w:t>؛</w:t>
      </w:r>
      <w:r>
        <w:rPr>
          <w:rtl/>
          <w:lang w:bidi="fa-IR"/>
        </w:rPr>
        <w:t xml:space="preserve"> حال آن كه ريا يعنى غيرخدا را در كار خدايى دخيل كردن</w:t>
      </w:r>
      <w:r w:rsidR="00480B29">
        <w:rPr>
          <w:rtl/>
          <w:lang w:bidi="fa-IR"/>
        </w:rPr>
        <w:t>؛</w:t>
      </w:r>
      <w:r>
        <w:rPr>
          <w:rtl/>
          <w:lang w:bidi="fa-IR"/>
        </w:rPr>
        <w:t xml:space="preserve"> و نيز اشاره كرديم كه در روايات فراوان آمده كه خداوند متعال فرموده</w:t>
      </w:r>
      <w:r w:rsidR="00291DE5">
        <w:rPr>
          <w:rtl/>
          <w:lang w:bidi="fa-IR"/>
        </w:rPr>
        <w:t xml:space="preserve">: </w:t>
      </w:r>
    </w:p>
    <w:p w:rsidR="006163BF" w:rsidRDefault="006163BF" w:rsidP="006163BF">
      <w:pPr>
        <w:pStyle w:val="libNormal"/>
        <w:rPr>
          <w:rtl/>
          <w:lang w:bidi="fa-IR"/>
        </w:rPr>
      </w:pPr>
      <w:r w:rsidRPr="007B3811">
        <w:rPr>
          <w:rStyle w:val="libAieChar"/>
          <w:rtl/>
        </w:rPr>
        <w:t>اءنا خير شريك و مَن اَشرك معى شريكا فى عمله فهو لَشَريكى دونى لاءَنّى لا اَقبل الا ما خَلَصَ لى</w:t>
      </w:r>
      <w:r>
        <w:rPr>
          <w:rtl/>
          <w:lang w:bidi="fa-IR"/>
        </w:rPr>
        <w:t xml:space="preserve"> </w:t>
      </w:r>
      <w:r w:rsidRPr="00AB2949">
        <w:rPr>
          <w:rStyle w:val="libFootnotenumChar"/>
          <w:rtl/>
          <w:lang w:bidi="fa-IR"/>
        </w:rPr>
        <w:t>(854)</w:t>
      </w:r>
      <w:r w:rsidR="00AB2949">
        <w:rPr>
          <w:rtl/>
          <w:lang w:bidi="fa-IR"/>
        </w:rPr>
        <w:t xml:space="preserve">. </w:t>
      </w:r>
    </w:p>
    <w:p w:rsidR="006163BF" w:rsidRDefault="006163BF" w:rsidP="006163BF">
      <w:pPr>
        <w:pStyle w:val="libNormal"/>
        <w:rPr>
          <w:rtl/>
          <w:lang w:bidi="fa-IR"/>
        </w:rPr>
      </w:pPr>
      <w:r>
        <w:rPr>
          <w:rtl/>
          <w:lang w:bidi="fa-IR"/>
        </w:rPr>
        <w:t>«من بهترين شرك هستم و اگر كسى در اعمالش غير مرا شريك گرداند مورد قبول من نخواهد بود چون فقط عمل خالص را مى پذيرم»</w:t>
      </w:r>
      <w:r w:rsidR="00AB2949">
        <w:rPr>
          <w:rtl/>
          <w:lang w:bidi="fa-IR"/>
        </w:rPr>
        <w:t xml:space="preserve">. </w:t>
      </w:r>
    </w:p>
    <w:p w:rsidR="006163BF" w:rsidRDefault="006163BF" w:rsidP="006163BF">
      <w:pPr>
        <w:pStyle w:val="libNormal"/>
        <w:rPr>
          <w:rtl/>
          <w:lang w:bidi="fa-IR"/>
        </w:rPr>
      </w:pPr>
      <w:r>
        <w:rPr>
          <w:rtl/>
          <w:lang w:bidi="fa-IR"/>
        </w:rPr>
        <w:lastRenderedPageBreak/>
        <w:t>بنابراين</w:t>
      </w:r>
      <w:r w:rsidR="00480B29">
        <w:rPr>
          <w:rtl/>
          <w:lang w:bidi="fa-IR"/>
        </w:rPr>
        <w:t xml:space="preserve">، </w:t>
      </w:r>
      <w:r>
        <w:rPr>
          <w:rtl/>
          <w:lang w:bidi="fa-IR"/>
        </w:rPr>
        <w:t>همه آن كارى كه به قصد ريا انجام مى گيرد براى آن اشخاصى است كه كار به خاطر رعايت آنها انجام گرفته</w:t>
      </w:r>
      <w:r w:rsidR="00480B2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لا يقبل اللّه من مُسمِع و لا مُراء و لا منّان </w:t>
      </w:r>
      <w:r w:rsidRPr="00AB2949">
        <w:rPr>
          <w:rStyle w:val="libFootnotenumChar"/>
          <w:rtl/>
          <w:lang w:bidi="fa-IR"/>
        </w:rPr>
        <w:t>(855)</w:t>
      </w:r>
      <w:r w:rsidR="00AB2949">
        <w:rPr>
          <w:rtl/>
          <w:lang w:bidi="fa-IR"/>
        </w:rPr>
        <w:t xml:space="preserve">. </w:t>
      </w:r>
    </w:p>
    <w:p w:rsidR="006163BF" w:rsidRDefault="006163BF" w:rsidP="006163BF">
      <w:pPr>
        <w:pStyle w:val="libNormal"/>
        <w:rPr>
          <w:rtl/>
          <w:lang w:bidi="fa-IR"/>
        </w:rPr>
      </w:pPr>
      <w:r>
        <w:rPr>
          <w:rtl/>
          <w:lang w:bidi="fa-IR"/>
        </w:rPr>
        <w:t>«خداوند</w:t>
      </w:r>
      <w:r w:rsidR="00480B29">
        <w:rPr>
          <w:rtl/>
          <w:lang w:bidi="fa-IR"/>
        </w:rPr>
        <w:t xml:space="preserve">، </w:t>
      </w:r>
      <w:r>
        <w:rPr>
          <w:rtl/>
          <w:lang w:bidi="fa-IR"/>
        </w:rPr>
        <w:t>صدقه را نه از كسى كه دوست دارد ديگران بفهمند و نه از رياكار مى پذيرد و نه از منت گذار»</w:t>
      </w:r>
      <w:r w:rsidR="00AB2949">
        <w:rPr>
          <w:rtl/>
          <w:lang w:bidi="fa-IR"/>
        </w:rPr>
        <w:t xml:space="preserve">. </w:t>
      </w:r>
    </w:p>
    <w:p w:rsidR="006163BF" w:rsidRDefault="006163BF" w:rsidP="006163BF">
      <w:pPr>
        <w:pStyle w:val="libNormal"/>
        <w:rPr>
          <w:rtl/>
          <w:lang w:bidi="fa-IR"/>
        </w:rPr>
      </w:pPr>
      <w:r>
        <w:rPr>
          <w:rtl/>
          <w:lang w:bidi="fa-IR"/>
        </w:rPr>
        <w:t>غرض ديگر از تشريع صدقه واجب و مستحب</w:t>
      </w:r>
      <w:r w:rsidR="00480B29">
        <w:rPr>
          <w:rtl/>
          <w:lang w:bidi="fa-IR"/>
        </w:rPr>
        <w:t xml:space="preserve">، </w:t>
      </w:r>
      <w:r>
        <w:rPr>
          <w:rtl/>
          <w:lang w:bidi="fa-IR"/>
        </w:rPr>
        <w:t>علاوه بر نفع ديگران</w:t>
      </w:r>
      <w:r w:rsidR="00480B29">
        <w:rPr>
          <w:rtl/>
          <w:lang w:bidi="fa-IR"/>
        </w:rPr>
        <w:t xml:space="preserve">، </w:t>
      </w:r>
      <w:r>
        <w:rPr>
          <w:rtl/>
          <w:lang w:bidi="fa-IR"/>
        </w:rPr>
        <w:t>جنبه تربيتى آن براى خود انسان است</w:t>
      </w:r>
      <w:r w:rsidR="00AB2949">
        <w:rPr>
          <w:rtl/>
          <w:lang w:bidi="fa-IR"/>
        </w:rPr>
        <w:t xml:space="preserve">. </w:t>
      </w:r>
      <w:r>
        <w:rPr>
          <w:rtl/>
          <w:lang w:bidi="fa-IR"/>
        </w:rPr>
        <w:t>و اگر قرار باشد كه در يك جهت تربيتى انسان را اصلاح كند؛ مثلا خصيصه بخل را از انسان بزدايد</w:t>
      </w:r>
      <w:r w:rsidR="00480B29">
        <w:rPr>
          <w:rtl/>
          <w:lang w:bidi="fa-IR"/>
        </w:rPr>
        <w:t xml:space="preserve">، </w:t>
      </w:r>
      <w:r>
        <w:rPr>
          <w:rtl/>
          <w:lang w:bidi="fa-IR"/>
        </w:rPr>
        <w:t>ولى يك رذيله ديگر رياكارى و عجب را تقويت كند ديگر تربيت نخواهد بود</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با عباراتى طولانى كه نسبت به بسيارى از مطالب ديگر حضرت بيشتر است</w:t>
      </w:r>
      <w:r w:rsidR="00480B29">
        <w:rPr>
          <w:rtl/>
          <w:lang w:bidi="fa-IR"/>
        </w:rPr>
        <w:t xml:space="preserve">، </w:t>
      </w:r>
      <w:r>
        <w:rPr>
          <w:rtl/>
          <w:lang w:bidi="fa-IR"/>
        </w:rPr>
        <w:t>اصرار مى فرمايند كه اين كار بايد ميان تو و خداى تو مخفى باشد و هيچ نيازى نيست كه ديگران را مطلع كنى</w:t>
      </w:r>
      <w:r w:rsidR="00480B29">
        <w:rPr>
          <w:rtl/>
          <w:lang w:bidi="fa-IR"/>
        </w:rPr>
        <w:t>؛</w:t>
      </w:r>
      <w:r>
        <w:rPr>
          <w:rtl/>
          <w:lang w:bidi="fa-IR"/>
        </w:rPr>
        <w:t xml:space="preserve"> نه اين كه تو خدا را قبول ندارى</w:t>
      </w:r>
      <w:r w:rsidR="00480B29">
        <w:rPr>
          <w:rtl/>
          <w:lang w:bidi="fa-IR"/>
        </w:rPr>
        <w:t xml:space="preserve">، </w:t>
      </w:r>
      <w:r>
        <w:rPr>
          <w:rtl/>
          <w:lang w:bidi="fa-IR"/>
        </w:rPr>
        <w:t>بلكه تو مى خواهى اطمينان بيشترى پيدا كنى و اين بى اعتمادى به خداوند متعال است</w:t>
      </w:r>
      <w:r w:rsidR="00480B29">
        <w:rPr>
          <w:rtl/>
          <w:lang w:bidi="fa-IR"/>
        </w:rPr>
        <w:t>؛</w:t>
      </w:r>
      <w:r>
        <w:rPr>
          <w:rtl/>
          <w:lang w:bidi="fa-IR"/>
        </w:rPr>
        <w:t xml:space="preserve"> پس اين عمل ريايى است و تظاهر موجب بطلان صدقه و كار خير تو مى شود</w:t>
      </w:r>
      <w:r w:rsidR="00AB2949">
        <w:rPr>
          <w:rtl/>
          <w:lang w:bidi="fa-IR"/>
        </w:rPr>
        <w:t xml:space="preserve">. </w:t>
      </w:r>
    </w:p>
    <w:p w:rsidR="006163BF" w:rsidRDefault="006163BF" w:rsidP="006163BF">
      <w:pPr>
        <w:pStyle w:val="libNormal"/>
        <w:rPr>
          <w:rtl/>
          <w:lang w:bidi="fa-IR"/>
        </w:rPr>
      </w:pPr>
      <w:r>
        <w:rPr>
          <w:rtl/>
          <w:lang w:bidi="fa-IR"/>
        </w:rPr>
        <w:t>آيه شريفه در مورد مطلق عبادت مى فرمايد</w:t>
      </w:r>
      <w:r w:rsidR="00291DE5">
        <w:rPr>
          <w:rtl/>
          <w:lang w:bidi="fa-IR"/>
        </w:rPr>
        <w:t xml:space="preserve">: </w:t>
      </w:r>
    </w:p>
    <w:p w:rsidR="006163BF" w:rsidRDefault="006163BF" w:rsidP="006163BF">
      <w:pPr>
        <w:pStyle w:val="libNormal"/>
        <w:rPr>
          <w:rtl/>
          <w:lang w:bidi="fa-IR"/>
        </w:rPr>
      </w:pPr>
      <w:r>
        <w:rPr>
          <w:rtl/>
          <w:lang w:bidi="fa-IR"/>
        </w:rPr>
        <w:t xml:space="preserve">قل انّما اءنا بشر مثلكم يوحى الىّ انّما الهكم اله واحد فمن كان يرجوا لقاء ربه فليعمل عملا صالحا و لا يشرك بعبادةِ ربّه اءحدا </w:t>
      </w:r>
      <w:r w:rsidRPr="00AB2949">
        <w:rPr>
          <w:rStyle w:val="libFootnotenumChar"/>
          <w:rtl/>
          <w:lang w:bidi="fa-IR"/>
        </w:rPr>
        <w:t>(856)</w:t>
      </w:r>
      <w:r w:rsidR="00AB2949">
        <w:rPr>
          <w:rtl/>
          <w:lang w:bidi="fa-IR"/>
        </w:rPr>
        <w:t xml:space="preserve">. </w:t>
      </w:r>
    </w:p>
    <w:p w:rsidR="006163BF" w:rsidRDefault="006163BF" w:rsidP="006163BF">
      <w:pPr>
        <w:pStyle w:val="libNormal"/>
        <w:rPr>
          <w:rtl/>
          <w:lang w:bidi="fa-IR"/>
        </w:rPr>
      </w:pPr>
      <w:r>
        <w:rPr>
          <w:rtl/>
          <w:lang w:bidi="fa-IR"/>
        </w:rPr>
        <w:t>«بگو</w:t>
      </w:r>
      <w:r w:rsidR="00291DE5">
        <w:rPr>
          <w:rtl/>
          <w:lang w:bidi="fa-IR"/>
        </w:rPr>
        <w:t xml:space="preserve">: </w:t>
      </w:r>
      <w:r>
        <w:rPr>
          <w:rtl/>
          <w:lang w:bidi="fa-IR"/>
        </w:rPr>
        <w:t>من فقط بشرى هستم مثل شما؛ (امتيازم اين است) به من وحى مى شود كه تنها معبودتان مبعود يگانه است</w:t>
      </w:r>
      <w:r w:rsidR="00480B29">
        <w:rPr>
          <w:rtl/>
          <w:lang w:bidi="fa-IR"/>
        </w:rPr>
        <w:t>؛</w:t>
      </w:r>
      <w:r>
        <w:rPr>
          <w:rtl/>
          <w:lang w:bidi="fa-IR"/>
        </w:rPr>
        <w:t xml:space="preserve"> پس هر كه به لقاى پروردگارش ‍ اميد دارد</w:t>
      </w:r>
      <w:r w:rsidR="00480B29">
        <w:rPr>
          <w:rtl/>
          <w:lang w:bidi="fa-IR"/>
        </w:rPr>
        <w:t xml:space="preserve">، </w:t>
      </w:r>
      <w:r>
        <w:rPr>
          <w:rtl/>
          <w:lang w:bidi="fa-IR"/>
        </w:rPr>
        <w:t>بايد كارى شايسته انجام دهد</w:t>
      </w:r>
      <w:r w:rsidR="00480B29">
        <w:rPr>
          <w:rtl/>
          <w:lang w:bidi="fa-IR"/>
        </w:rPr>
        <w:t xml:space="preserve">، </w:t>
      </w:r>
      <w:r>
        <w:rPr>
          <w:rtl/>
          <w:lang w:bidi="fa-IR"/>
        </w:rPr>
        <w:t>و هيچ كس را در عبادت پروردگار شريك نكند»</w:t>
      </w:r>
      <w:r w:rsidR="00AB2949">
        <w:rPr>
          <w:rtl/>
          <w:lang w:bidi="fa-IR"/>
        </w:rPr>
        <w:t xml:space="preserve">. </w:t>
      </w:r>
    </w:p>
    <w:p w:rsidR="006163BF" w:rsidRDefault="006163BF" w:rsidP="006163BF">
      <w:pPr>
        <w:pStyle w:val="libNormal"/>
        <w:rPr>
          <w:rtl/>
          <w:lang w:bidi="fa-IR"/>
        </w:rPr>
      </w:pPr>
      <w:r>
        <w:rPr>
          <w:rtl/>
          <w:lang w:bidi="fa-IR"/>
        </w:rPr>
        <w:lastRenderedPageBreak/>
        <w:t>اگر كسى مشتاق لقاى الهى است</w:t>
      </w:r>
      <w:r w:rsidR="00480B29">
        <w:rPr>
          <w:rtl/>
          <w:lang w:bidi="fa-IR"/>
        </w:rPr>
        <w:t xml:space="preserve">، </w:t>
      </w:r>
      <w:r>
        <w:rPr>
          <w:rtl/>
          <w:lang w:bidi="fa-IR"/>
        </w:rPr>
        <w:t>نبايد با عمل عبادى براى خداى متعال شريك قرار دهد</w:t>
      </w:r>
      <w:r w:rsidR="00480B29">
        <w:rPr>
          <w:rtl/>
          <w:lang w:bidi="fa-IR"/>
        </w:rPr>
        <w:t xml:space="preserve">، </w:t>
      </w:r>
      <w:r>
        <w:rPr>
          <w:rtl/>
          <w:lang w:bidi="fa-IR"/>
        </w:rPr>
        <w:t>بر اين اساس در روايات وارد شده است كه</w:t>
      </w:r>
      <w:r w:rsidR="00291DE5">
        <w:rPr>
          <w:rtl/>
          <w:lang w:bidi="fa-IR"/>
        </w:rPr>
        <w:t xml:space="preserve">: </w:t>
      </w:r>
    </w:p>
    <w:p w:rsidR="006163BF" w:rsidRDefault="006163BF" w:rsidP="006163BF">
      <w:pPr>
        <w:pStyle w:val="libNormal"/>
        <w:rPr>
          <w:rtl/>
          <w:lang w:bidi="fa-IR"/>
        </w:rPr>
      </w:pPr>
      <w:r>
        <w:rPr>
          <w:rtl/>
          <w:lang w:bidi="fa-IR"/>
        </w:rPr>
        <w:t xml:space="preserve">مَن صلّى مُرائاةَ النّاس فهو مشرك و مَن زَكّى مُرائاةَ الناس فهو مشرك و مَن صَامَ مُرائاةَ النّاس فهو مشرك </w:t>
      </w:r>
      <w:r w:rsidRPr="00AB2949">
        <w:rPr>
          <w:rStyle w:val="libFootnotenumChar"/>
          <w:rtl/>
          <w:lang w:bidi="fa-IR"/>
        </w:rPr>
        <w:t>(857)</w:t>
      </w:r>
      <w:r w:rsidR="00AB2949">
        <w:rPr>
          <w:rtl/>
          <w:lang w:bidi="fa-IR"/>
        </w:rPr>
        <w:t xml:space="preserve">. </w:t>
      </w:r>
    </w:p>
    <w:p w:rsidR="006163BF" w:rsidRDefault="006163BF" w:rsidP="006163BF">
      <w:pPr>
        <w:pStyle w:val="libNormal"/>
        <w:rPr>
          <w:rtl/>
          <w:lang w:bidi="fa-IR"/>
        </w:rPr>
      </w:pPr>
      <w:r>
        <w:rPr>
          <w:rtl/>
          <w:lang w:bidi="fa-IR"/>
        </w:rPr>
        <w:t>«كسى كه نماز را به قصد ريا به جا آورد مشرك در عبادت است</w:t>
      </w:r>
      <w:r w:rsidR="00AB2949">
        <w:rPr>
          <w:rtl/>
          <w:lang w:bidi="fa-IR"/>
        </w:rPr>
        <w:t xml:space="preserve">. </w:t>
      </w:r>
      <w:r>
        <w:rPr>
          <w:rtl/>
          <w:lang w:bidi="fa-IR"/>
        </w:rPr>
        <w:t>كسى كه زكات يا صدقه بدهد و از دادن صدقه قصدش ريا و تظاهر باشد مشرك است كسى كه به قصد تظاهر روزه بگيرد مشرك در عبادت است</w:t>
      </w:r>
      <w:r w:rsidR="00AB2949">
        <w:rPr>
          <w:rtl/>
          <w:lang w:bidi="fa-IR"/>
        </w:rPr>
        <w:t xml:space="preserve">. </w:t>
      </w:r>
      <w:r>
        <w:rPr>
          <w:rtl/>
          <w:lang w:bidi="fa-IR"/>
        </w:rPr>
        <w:t>- و به يقين عمل مشرك مقبول درگاه خداوند قرار نمى گيرد -»</w:t>
      </w:r>
      <w:r w:rsidR="00AB2949">
        <w:rPr>
          <w:rtl/>
          <w:lang w:bidi="fa-IR"/>
        </w:rPr>
        <w:t xml:space="preserve">. </w:t>
      </w:r>
    </w:p>
    <w:p w:rsidR="006163BF" w:rsidRDefault="006163BF" w:rsidP="006163BF">
      <w:pPr>
        <w:pStyle w:val="libNormal"/>
        <w:rPr>
          <w:rtl/>
          <w:lang w:bidi="fa-IR"/>
        </w:rPr>
      </w:pPr>
      <w:r>
        <w:rPr>
          <w:rtl/>
          <w:lang w:bidi="fa-IR"/>
        </w:rPr>
        <w:t>شرط دوم</w:t>
      </w:r>
      <w:r w:rsidR="00480B29">
        <w:rPr>
          <w:rtl/>
          <w:lang w:bidi="fa-IR"/>
        </w:rPr>
        <w:t>؛</w:t>
      </w:r>
      <w:r>
        <w:rPr>
          <w:rtl/>
          <w:lang w:bidi="fa-IR"/>
        </w:rPr>
        <w:t xml:space="preserve"> صدقه بدون منت </w:t>
      </w:r>
    </w:p>
    <w:p w:rsidR="006163BF" w:rsidRDefault="006163BF" w:rsidP="006163BF">
      <w:pPr>
        <w:pStyle w:val="libNormal"/>
        <w:rPr>
          <w:rtl/>
          <w:lang w:bidi="fa-IR"/>
        </w:rPr>
      </w:pPr>
      <w:r>
        <w:rPr>
          <w:rtl/>
          <w:lang w:bidi="fa-IR"/>
        </w:rPr>
        <w:t xml:space="preserve">اما شرط دومى كه در كلام امام سجاد </w:t>
      </w:r>
      <w:r w:rsidR="001F60CB" w:rsidRPr="001F60CB">
        <w:rPr>
          <w:rStyle w:val="libAlaemChar"/>
          <w:rtl/>
        </w:rPr>
        <w:t>عليه‌السلام</w:t>
      </w:r>
      <w:r>
        <w:rPr>
          <w:rtl/>
          <w:lang w:bidi="fa-IR"/>
        </w:rPr>
        <w:t xml:space="preserve"> براى اداى حق صدقه ذكر شده است اين عبارت است</w:t>
      </w:r>
      <w:r w:rsidR="00291DE5">
        <w:rPr>
          <w:rtl/>
          <w:lang w:bidi="fa-IR"/>
        </w:rPr>
        <w:t xml:space="preserve">: </w:t>
      </w:r>
    </w:p>
    <w:p w:rsidR="006163BF" w:rsidRDefault="006163BF" w:rsidP="006163BF">
      <w:pPr>
        <w:pStyle w:val="libNormal"/>
        <w:rPr>
          <w:rtl/>
          <w:lang w:bidi="fa-IR"/>
        </w:rPr>
      </w:pPr>
      <w:r>
        <w:rPr>
          <w:rtl/>
          <w:lang w:bidi="fa-IR"/>
        </w:rPr>
        <w:t>ثم لم تمتَنَّ بها على اءحد لانَّها لك)</w:t>
      </w:r>
      <w:r w:rsidR="00AB2949">
        <w:rPr>
          <w:rtl/>
          <w:lang w:bidi="fa-IR"/>
        </w:rPr>
        <w:t xml:space="preserve">. </w:t>
      </w:r>
    </w:p>
    <w:p w:rsidR="006163BF" w:rsidRDefault="006163BF" w:rsidP="006163BF">
      <w:pPr>
        <w:pStyle w:val="libNormal"/>
        <w:rPr>
          <w:rtl/>
          <w:lang w:bidi="fa-IR"/>
        </w:rPr>
      </w:pPr>
      <w:r>
        <w:rPr>
          <w:rtl/>
          <w:lang w:bidi="fa-IR"/>
        </w:rPr>
        <w:t>منت نهادن در دادن صدقه ضايع كردن حق صدقه است</w:t>
      </w:r>
      <w:r w:rsidR="00480B29">
        <w:rPr>
          <w:rtl/>
          <w:lang w:bidi="fa-IR"/>
        </w:rPr>
        <w:t>؛</w:t>
      </w:r>
      <w:r>
        <w:rPr>
          <w:rtl/>
          <w:lang w:bidi="fa-IR"/>
        </w:rPr>
        <w:t xml:space="preserve"> يعنى اصل عمل نابود مى شود</w:t>
      </w:r>
      <w:r w:rsidR="00AB2949">
        <w:rPr>
          <w:rtl/>
          <w:lang w:bidi="fa-IR"/>
        </w:rPr>
        <w:t xml:space="preserve">. </w:t>
      </w:r>
      <w:r>
        <w:rPr>
          <w:rtl/>
          <w:lang w:bidi="fa-IR"/>
        </w:rPr>
        <w:t xml:space="preserve">يا ايها الَّذين آمنوا لا تبطلوا صدقاتكم بالمن و الاذى </w:t>
      </w:r>
      <w:r w:rsidRPr="00AB2949">
        <w:rPr>
          <w:rStyle w:val="libFootnotenumChar"/>
          <w:rtl/>
          <w:lang w:bidi="fa-IR"/>
        </w:rPr>
        <w:t>(858)</w:t>
      </w:r>
      <w:r>
        <w:rPr>
          <w:rtl/>
          <w:lang w:bidi="fa-IR"/>
        </w:rPr>
        <w:t xml:space="preserve"> با منت گذارى</w:t>
      </w:r>
      <w:r w:rsidR="00480B29">
        <w:rPr>
          <w:rtl/>
          <w:lang w:bidi="fa-IR"/>
        </w:rPr>
        <w:t xml:space="preserve">، </w:t>
      </w:r>
      <w:r>
        <w:rPr>
          <w:rtl/>
          <w:lang w:bidi="fa-IR"/>
        </w:rPr>
        <w:t>صدقه را باطل نكنيد</w:t>
      </w:r>
      <w:r w:rsidR="00AB2949">
        <w:rPr>
          <w:rtl/>
          <w:lang w:bidi="fa-IR"/>
        </w:rPr>
        <w:t xml:space="preserve">. </w:t>
      </w:r>
      <w:r>
        <w:rPr>
          <w:rtl/>
          <w:lang w:bidi="fa-IR"/>
        </w:rPr>
        <w:t>باطل به معناى از بين بردن اصل عمل است</w:t>
      </w:r>
      <w:r w:rsidR="00AB2949">
        <w:rPr>
          <w:rtl/>
          <w:lang w:bidi="fa-IR"/>
        </w:rPr>
        <w:t xml:space="preserve">. </w:t>
      </w:r>
    </w:p>
    <w:p w:rsidR="006163BF" w:rsidRDefault="006163BF" w:rsidP="006163BF">
      <w:pPr>
        <w:pStyle w:val="libNormal"/>
        <w:rPr>
          <w:rtl/>
          <w:lang w:bidi="fa-IR"/>
        </w:rPr>
      </w:pPr>
      <w:r>
        <w:rPr>
          <w:rtl/>
          <w:lang w:bidi="fa-IR"/>
        </w:rPr>
        <w:t>از نظر تحقق خارجى</w:t>
      </w:r>
      <w:r w:rsidR="00480B29">
        <w:rPr>
          <w:rtl/>
          <w:lang w:bidi="fa-IR"/>
        </w:rPr>
        <w:t xml:space="preserve">، </w:t>
      </w:r>
      <w:r>
        <w:rPr>
          <w:rtl/>
          <w:lang w:bidi="fa-IR"/>
        </w:rPr>
        <w:t>منت نهادن صورت هاى مختلفى دارد</w:t>
      </w:r>
      <w:r w:rsidR="00291DE5">
        <w:rPr>
          <w:rtl/>
          <w:lang w:bidi="fa-IR"/>
        </w:rPr>
        <w:t xml:space="preserve">: </w:t>
      </w:r>
      <w:r>
        <w:rPr>
          <w:rtl/>
          <w:lang w:bidi="fa-IR"/>
        </w:rPr>
        <w:t>گاهى در پرداخت تظاهر مى كند؛ گاهى بعد از پرداخت آن را بيان مى كند؛ و گاه از شخصى كه به او صدقه داده است انتظار خدمت يا احترام بيشترى دارد؛ و يا به نوعى گيرنده صدقه را تحقير مى كند</w:t>
      </w:r>
      <w:r w:rsidR="00480B29">
        <w:rPr>
          <w:rtl/>
          <w:lang w:bidi="fa-IR"/>
        </w:rPr>
        <w:t xml:space="preserve">، </w:t>
      </w:r>
      <w:r>
        <w:rPr>
          <w:rtl/>
          <w:lang w:bidi="fa-IR"/>
        </w:rPr>
        <w:t>كه همه از مصاديق منت است و سرّ ممنوعيت آن از نظر معارف دين براى كسانى كه با مكتب تربيتى اسلام آشنا هستند به وضوح روشن است</w:t>
      </w:r>
      <w:r w:rsidR="00AB2949">
        <w:rPr>
          <w:rtl/>
          <w:lang w:bidi="fa-IR"/>
        </w:rPr>
        <w:t xml:space="preserve">. </w:t>
      </w:r>
      <w:r>
        <w:rPr>
          <w:rtl/>
          <w:lang w:bidi="fa-IR"/>
        </w:rPr>
        <w:t>مگر نه اين است كه خداوند متعال به اين عمل فرمان داده است تا روح مسلمان را تربيت كند؟</w:t>
      </w:r>
    </w:p>
    <w:p w:rsidR="006163BF" w:rsidRDefault="006163BF" w:rsidP="006163BF">
      <w:pPr>
        <w:pStyle w:val="libNormal"/>
        <w:rPr>
          <w:rtl/>
          <w:lang w:bidi="fa-IR"/>
        </w:rPr>
      </w:pPr>
      <w:r>
        <w:rPr>
          <w:rtl/>
          <w:lang w:bidi="fa-IR"/>
        </w:rPr>
        <w:lastRenderedPageBreak/>
        <w:t>علاوه بر اين</w:t>
      </w:r>
      <w:r w:rsidR="00480B29">
        <w:rPr>
          <w:rtl/>
          <w:lang w:bidi="fa-IR"/>
        </w:rPr>
        <w:t xml:space="preserve">، </w:t>
      </w:r>
      <w:r>
        <w:rPr>
          <w:rtl/>
          <w:lang w:bidi="fa-IR"/>
        </w:rPr>
        <w:t>اين عمل يك امر عبادى و تقريبى است</w:t>
      </w:r>
      <w:r w:rsidR="00480B29">
        <w:rPr>
          <w:rtl/>
          <w:lang w:bidi="fa-IR"/>
        </w:rPr>
        <w:t>؛</w:t>
      </w:r>
      <w:r>
        <w:rPr>
          <w:rtl/>
          <w:lang w:bidi="fa-IR"/>
        </w:rPr>
        <w:t xml:space="preserve"> بنابراين نيت تقرب مى خواهد و منت گذارى با تقرب الى اللّه تفاوت جوهرى و ماهوى دارد؛ مضافا نقض غرض تربيتى مى شود؛ چرا كه انسان صدقه دهنده مامور به اين عمل شده است تا يك رذيله اخلاقى را از خود دور كند؛ بخل و دنائت از خصايص زشتى است كه انسان بايد با دادن زكات و صدقه آنها را در خود سركوب كند و از بين ببرد؛ حال اگر انسان با منت گذارى روح طغيان و سركشى و طلب كارى از مومنان را در خود احيا كند</w:t>
      </w:r>
      <w:r w:rsidR="00480B29">
        <w:rPr>
          <w:rtl/>
          <w:lang w:bidi="fa-IR"/>
        </w:rPr>
        <w:t xml:space="preserve">، </w:t>
      </w:r>
      <w:r>
        <w:rPr>
          <w:rtl/>
          <w:lang w:bidi="fa-IR"/>
        </w:rPr>
        <w:t>دقيقا چيزى است كه شرع مقدس با آن مخالف است</w:t>
      </w:r>
      <w:r w:rsidR="00AB2949">
        <w:rPr>
          <w:rtl/>
          <w:lang w:bidi="fa-IR"/>
        </w:rPr>
        <w:t xml:space="preserve">. </w:t>
      </w:r>
      <w:r>
        <w:rPr>
          <w:rtl/>
          <w:lang w:bidi="fa-IR"/>
        </w:rPr>
        <w:t>امتيازخواهى از ديگران</w:t>
      </w:r>
      <w:r w:rsidR="00480B29">
        <w:rPr>
          <w:rtl/>
          <w:lang w:bidi="fa-IR"/>
        </w:rPr>
        <w:t xml:space="preserve">، </w:t>
      </w:r>
      <w:r>
        <w:rPr>
          <w:rtl/>
          <w:lang w:bidi="fa-IR"/>
        </w:rPr>
        <w:t>خودبينى</w:t>
      </w:r>
      <w:r w:rsidR="00480B29">
        <w:rPr>
          <w:rtl/>
          <w:lang w:bidi="fa-IR"/>
        </w:rPr>
        <w:t xml:space="preserve">، </w:t>
      </w:r>
      <w:r>
        <w:rPr>
          <w:rtl/>
          <w:lang w:bidi="fa-IR"/>
        </w:rPr>
        <w:t>اعجاب و ابتهاج به نفس</w:t>
      </w:r>
      <w:r w:rsidR="00480B29">
        <w:rPr>
          <w:rtl/>
          <w:lang w:bidi="fa-IR"/>
        </w:rPr>
        <w:t xml:space="preserve">، </w:t>
      </w:r>
      <w:r>
        <w:rPr>
          <w:rtl/>
          <w:lang w:bidi="fa-IR"/>
        </w:rPr>
        <w:t>همه مخالفت با مصالح تربيت بشر است و صلاح بشر در اين است كه اين اخلاق رذيله را ترك كند</w:t>
      </w:r>
      <w:r w:rsidR="00AB2949">
        <w:rPr>
          <w:rtl/>
          <w:lang w:bidi="fa-IR"/>
        </w:rPr>
        <w:t xml:space="preserve">. </w:t>
      </w:r>
      <w:r>
        <w:rPr>
          <w:rtl/>
          <w:lang w:bidi="fa-IR"/>
        </w:rPr>
        <w:t>اگر صدقه واجب مى پردازد</w:t>
      </w:r>
      <w:r w:rsidR="00480B29">
        <w:rPr>
          <w:rtl/>
          <w:lang w:bidi="fa-IR"/>
        </w:rPr>
        <w:t xml:space="preserve">، </w:t>
      </w:r>
      <w:r>
        <w:rPr>
          <w:rtl/>
          <w:lang w:bidi="fa-IR"/>
        </w:rPr>
        <w:t>در واقع عمل به وظيفه است و در عمل به وظيفه معنا ندارد كه در قبال آن</w:t>
      </w:r>
      <w:r w:rsidR="00480B29">
        <w:rPr>
          <w:rtl/>
          <w:lang w:bidi="fa-IR"/>
        </w:rPr>
        <w:t xml:space="preserve">، </w:t>
      </w:r>
      <w:r>
        <w:rPr>
          <w:rtl/>
          <w:lang w:bidi="fa-IR"/>
        </w:rPr>
        <w:t>چيزى طلب كند</w:t>
      </w:r>
      <w:r w:rsidR="00480B29">
        <w:rPr>
          <w:rtl/>
          <w:lang w:bidi="fa-IR"/>
        </w:rPr>
        <w:t xml:space="preserve">، </w:t>
      </w:r>
      <w:r>
        <w:rPr>
          <w:rtl/>
          <w:lang w:bidi="fa-IR"/>
        </w:rPr>
        <w:t>و بر ديگران منت بگذارد</w:t>
      </w:r>
      <w:r w:rsidR="00AB2949">
        <w:rPr>
          <w:rtl/>
          <w:lang w:bidi="fa-IR"/>
        </w:rPr>
        <w:t xml:space="preserve">. </w:t>
      </w:r>
      <w:r>
        <w:rPr>
          <w:rtl/>
          <w:lang w:bidi="fa-IR"/>
        </w:rPr>
        <w:t>اين حق فقير است</w:t>
      </w:r>
      <w:r w:rsidR="00480B29">
        <w:rPr>
          <w:rtl/>
          <w:lang w:bidi="fa-IR"/>
        </w:rPr>
        <w:t>؛</w:t>
      </w:r>
      <w:r>
        <w:rPr>
          <w:rtl/>
          <w:lang w:bidi="fa-IR"/>
        </w:rPr>
        <w:t xml:space="preserve"> حق نيازمند است</w:t>
      </w:r>
      <w:r w:rsidR="00480B29">
        <w:rPr>
          <w:rtl/>
          <w:lang w:bidi="fa-IR"/>
        </w:rPr>
        <w:t>؛</w:t>
      </w:r>
      <w:r>
        <w:rPr>
          <w:rtl/>
          <w:lang w:bidi="fa-IR"/>
        </w:rPr>
        <w:t xml:space="preserve"> و به تعبير قرآن و فى اموالهم حق للسائل و المحروم </w:t>
      </w:r>
      <w:r w:rsidRPr="00AB2949">
        <w:rPr>
          <w:rStyle w:val="libFootnotenumChar"/>
          <w:rtl/>
          <w:lang w:bidi="fa-IR"/>
        </w:rPr>
        <w:t>(859)</w:t>
      </w:r>
      <w:r>
        <w:rPr>
          <w:rtl/>
          <w:lang w:bidi="fa-IR"/>
        </w:rPr>
        <w:t xml:space="preserve"> محروم حق خود را گرفته و كسى كه حق خود را مى گيرد</w:t>
      </w:r>
      <w:r w:rsidR="00480B29">
        <w:rPr>
          <w:rtl/>
          <w:lang w:bidi="fa-IR"/>
        </w:rPr>
        <w:t xml:space="preserve">، </w:t>
      </w:r>
      <w:r>
        <w:rPr>
          <w:rtl/>
          <w:lang w:bidi="fa-IR"/>
        </w:rPr>
        <w:t>ديگر معنا ندارد بر او منت گذاشته شود</w:t>
      </w:r>
      <w:r w:rsidR="00AB2949">
        <w:rPr>
          <w:rtl/>
          <w:lang w:bidi="fa-IR"/>
        </w:rPr>
        <w:t xml:space="preserve">. </w:t>
      </w:r>
      <w:r>
        <w:rPr>
          <w:rtl/>
          <w:lang w:bidi="fa-IR"/>
        </w:rPr>
        <w:t>و اگر صدقه واجب نيست و مستحب است صدقه دهنده با اين كار به خود منفعت مى رساند بنابراين</w:t>
      </w:r>
      <w:r w:rsidR="00480B29">
        <w:rPr>
          <w:rtl/>
          <w:lang w:bidi="fa-IR"/>
        </w:rPr>
        <w:t xml:space="preserve">، </w:t>
      </w:r>
      <w:r>
        <w:rPr>
          <w:rtl/>
          <w:lang w:bidi="fa-IR"/>
        </w:rPr>
        <w:t>باز نبايد منت بگذارد</w:t>
      </w:r>
      <w:r w:rsidR="00AB2949">
        <w:rPr>
          <w:rtl/>
          <w:lang w:bidi="fa-IR"/>
        </w:rPr>
        <w:t xml:space="preserve">. </w:t>
      </w:r>
      <w:r>
        <w:rPr>
          <w:rtl/>
          <w:lang w:bidi="fa-IR"/>
        </w:rPr>
        <w:t xml:space="preserve">به تعبير امام سجاد </w:t>
      </w:r>
      <w:r w:rsidR="001F60CB" w:rsidRPr="001F60CB">
        <w:rPr>
          <w:rStyle w:val="libAlaemChar"/>
          <w:rtl/>
        </w:rPr>
        <w:t>عليه‌السلام</w:t>
      </w:r>
      <w:r>
        <w:rPr>
          <w:rtl/>
          <w:lang w:bidi="fa-IR"/>
        </w:rPr>
        <w:t xml:space="preserve"> كه فرمودند</w:t>
      </w:r>
      <w:r w:rsidR="00291DE5">
        <w:rPr>
          <w:rtl/>
          <w:lang w:bidi="fa-IR"/>
        </w:rPr>
        <w:t xml:space="preserve">: </w:t>
      </w:r>
    </w:p>
    <w:p w:rsidR="006163BF" w:rsidRDefault="006163BF" w:rsidP="006163BF">
      <w:pPr>
        <w:pStyle w:val="libNormal"/>
        <w:rPr>
          <w:rtl/>
          <w:lang w:bidi="fa-IR"/>
        </w:rPr>
      </w:pPr>
      <w:r>
        <w:rPr>
          <w:rtl/>
          <w:lang w:bidi="fa-IR"/>
        </w:rPr>
        <w:t>ثمَّ لَم تمتنّ بِهَا عَلى اءَحَدَ لانّها لك</w:t>
      </w:r>
      <w:r w:rsidR="00AB2949">
        <w:rPr>
          <w:rtl/>
          <w:lang w:bidi="fa-IR"/>
        </w:rPr>
        <w:t>...</w:t>
      </w:r>
      <w:r>
        <w:rPr>
          <w:rtl/>
          <w:lang w:bidi="fa-IR"/>
        </w:rPr>
        <w:t>لانَّ فى ذلك دَليلا انَّك لم تُرِد نفسك بها و لو اءَرَدت نفسك بها لم تمتنَّ بها على اءَحد</w:t>
      </w:r>
      <w:r w:rsidR="00AB2949">
        <w:rPr>
          <w:rtl/>
          <w:lang w:bidi="fa-IR"/>
        </w:rPr>
        <w:t xml:space="preserve">. </w:t>
      </w:r>
    </w:p>
    <w:p w:rsidR="006163BF" w:rsidRDefault="006163BF" w:rsidP="006163BF">
      <w:pPr>
        <w:pStyle w:val="libNormal"/>
        <w:rPr>
          <w:rtl/>
          <w:lang w:bidi="fa-IR"/>
        </w:rPr>
      </w:pPr>
      <w:r>
        <w:rPr>
          <w:rtl/>
          <w:lang w:bidi="fa-IR"/>
        </w:rPr>
        <w:t>به وسيله آن بر كسى منت مگذار؛ چون نفعش به خودت بازمى گردد و با اين كار منت گذارى معلوم مى شود تو از دادن صدقه دنبال منفعت خود نيستى و اگر نيتت از صدقه</w:t>
      </w:r>
      <w:r w:rsidR="00480B29">
        <w:rPr>
          <w:rtl/>
          <w:lang w:bidi="fa-IR"/>
        </w:rPr>
        <w:t xml:space="preserve">، </w:t>
      </w:r>
      <w:r>
        <w:rPr>
          <w:rtl/>
          <w:lang w:bidi="fa-IR"/>
        </w:rPr>
        <w:t>اعانه و نفقه به نيازمندان و تحصيل منفعت باشد</w:t>
      </w:r>
      <w:r w:rsidR="00480B29">
        <w:rPr>
          <w:rtl/>
          <w:lang w:bidi="fa-IR"/>
        </w:rPr>
        <w:t xml:space="preserve">، </w:t>
      </w:r>
      <w:r>
        <w:rPr>
          <w:rtl/>
          <w:lang w:bidi="fa-IR"/>
        </w:rPr>
        <w:t xml:space="preserve">خدمتى </w:t>
      </w:r>
      <w:r>
        <w:rPr>
          <w:rtl/>
          <w:lang w:bidi="fa-IR"/>
        </w:rPr>
        <w:lastRenderedPageBreak/>
        <w:t>است كه به خود انجام مى دهى و از ديگران مطالبه اجر و مزد كردن معنا ندارد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از حضرت اميرالمومنين </w:t>
      </w:r>
      <w:r w:rsidR="001F60CB" w:rsidRPr="001F60CB">
        <w:rPr>
          <w:rStyle w:val="libAlaemChar"/>
          <w:rtl/>
        </w:rPr>
        <w:t>عليه‌السلام</w:t>
      </w:r>
      <w:r>
        <w:rPr>
          <w:rtl/>
          <w:lang w:bidi="fa-IR"/>
        </w:rPr>
        <w:t xml:space="preserve"> نقل مى كنند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عَلِمَ اَنَّ ما صَنَعَ انَّما صَنَع ز الى نفسه لم يستَبطِ النَّاس فى شُكرهم و لم يستَزِدهُم فى مودَّتِهم فلا نلتمس من غيرك شُكرَ ما اَتَيتَ الى نفسك و وَقَيتَ به عِرضَكَ </w:t>
      </w:r>
      <w:r w:rsidRPr="00AB2949">
        <w:rPr>
          <w:rStyle w:val="libFootnotenumChar"/>
          <w:rtl/>
          <w:lang w:bidi="fa-IR"/>
        </w:rPr>
        <w:t>(860)</w:t>
      </w:r>
      <w:r w:rsidR="00AB2949">
        <w:rPr>
          <w:rtl/>
          <w:lang w:bidi="fa-IR"/>
        </w:rPr>
        <w:t xml:space="preserve">. </w:t>
      </w:r>
    </w:p>
    <w:p w:rsidR="006163BF" w:rsidRDefault="006163BF" w:rsidP="006163BF">
      <w:pPr>
        <w:pStyle w:val="libNormal"/>
        <w:rPr>
          <w:rtl/>
          <w:lang w:bidi="fa-IR"/>
        </w:rPr>
      </w:pPr>
      <w:r>
        <w:rPr>
          <w:rtl/>
          <w:lang w:bidi="fa-IR"/>
        </w:rPr>
        <w:t>«كسى كه صدقه مى دهد و اعتقاد دارد كارى براى خودش انجام داده</w:t>
      </w:r>
      <w:r w:rsidR="00480B29">
        <w:rPr>
          <w:rtl/>
          <w:lang w:bidi="fa-IR"/>
        </w:rPr>
        <w:t xml:space="preserve">، </w:t>
      </w:r>
      <w:r>
        <w:rPr>
          <w:rtl/>
          <w:lang w:bidi="fa-IR"/>
        </w:rPr>
        <w:t>معنا ندارد كه از ديگرى توقع اجر و پاداش داشته باشد و مشتاق اين باشد كه ديگران او را بيشتر دوست داشته باشند</w:t>
      </w:r>
      <w:r w:rsidR="00AB2949">
        <w:rPr>
          <w:rtl/>
          <w:lang w:bidi="fa-IR"/>
        </w:rPr>
        <w:t xml:space="preserve">. </w:t>
      </w:r>
      <w:r>
        <w:rPr>
          <w:rtl/>
          <w:lang w:bidi="fa-IR"/>
        </w:rPr>
        <w:t>نبايد انتظار داشته باشى كه ديگران به خاطر كارى كه به نفع خود انجام داده اى از تو شكرگزارى كنند»</w:t>
      </w:r>
      <w:r w:rsidR="00AB2949">
        <w:rPr>
          <w:rtl/>
          <w:lang w:bidi="fa-IR"/>
        </w:rPr>
        <w:t xml:space="preserve">. </w:t>
      </w:r>
    </w:p>
    <w:p w:rsidR="006163BF" w:rsidRDefault="006163BF" w:rsidP="006163BF">
      <w:pPr>
        <w:pStyle w:val="libNormal"/>
        <w:rPr>
          <w:rtl/>
          <w:lang w:bidi="fa-IR"/>
        </w:rPr>
      </w:pPr>
      <w:r>
        <w:rPr>
          <w:rtl/>
          <w:lang w:bidi="fa-IR"/>
        </w:rPr>
        <w:t>تو كارى را انجام دادى تا آبروى خود را در دنيا و آخرت حفظ كنى</w:t>
      </w:r>
      <w:r w:rsidR="00480B29">
        <w:rPr>
          <w:rtl/>
          <w:lang w:bidi="fa-IR"/>
        </w:rPr>
        <w:t xml:space="preserve">، </w:t>
      </w:r>
      <w:r>
        <w:rPr>
          <w:rtl/>
          <w:lang w:bidi="fa-IR"/>
        </w:rPr>
        <w:t>چرا انتظار دارى كه ديگران از تو تشكر كنند و سپاس گويند؟ علاوه بر اين</w:t>
      </w:r>
      <w:r w:rsidR="00480B29">
        <w:rPr>
          <w:rtl/>
          <w:lang w:bidi="fa-IR"/>
        </w:rPr>
        <w:t xml:space="preserve">، </w:t>
      </w:r>
      <w:r>
        <w:rPr>
          <w:rtl/>
          <w:lang w:bidi="fa-IR"/>
        </w:rPr>
        <w:t xml:space="preserve">در حديثى از امام صادق </w:t>
      </w:r>
      <w:r w:rsidR="001F60CB" w:rsidRPr="001F60CB">
        <w:rPr>
          <w:rStyle w:val="libAlaemChar"/>
          <w:rtl/>
        </w:rPr>
        <w:t>عليه‌السلام</w:t>
      </w:r>
      <w:r>
        <w:rPr>
          <w:rtl/>
          <w:lang w:bidi="fa-IR"/>
        </w:rPr>
        <w:t xml:space="preserve"> درباره صدقه آمده است</w:t>
      </w:r>
      <w:r w:rsidR="00291DE5">
        <w:rPr>
          <w:rtl/>
          <w:lang w:bidi="fa-IR"/>
        </w:rPr>
        <w:t xml:space="preserve">: </w:t>
      </w:r>
    </w:p>
    <w:p w:rsidR="006163BF" w:rsidRDefault="006163BF" w:rsidP="006163BF">
      <w:pPr>
        <w:pStyle w:val="libNormal"/>
        <w:rPr>
          <w:rtl/>
          <w:lang w:bidi="fa-IR"/>
        </w:rPr>
      </w:pPr>
      <w:r>
        <w:rPr>
          <w:rtl/>
          <w:lang w:bidi="fa-IR"/>
        </w:rPr>
        <w:t xml:space="preserve">اءَنَّها تَقَعُ فى يد اللّه قبل اءَن تَقَعَ فى يد السّائل </w:t>
      </w:r>
      <w:r w:rsidRPr="00AB2949">
        <w:rPr>
          <w:rStyle w:val="libFootnotenumChar"/>
          <w:rtl/>
          <w:lang w:bidi="fa-IR"/>
        </w:rPr>
        <w:t>(861)</w:t>
      </w:r>
      <w:r w:rsidR="00AB2949">
        <w:rPr>
          <w:rtl/>
          <w:lang w:bidi="fa-IR"/>
        </w:rPr>
        <w:t xml:space="preserve">. </w:t>
      </w:r>
    </w:p>
    <w:p w:rsidR="006163BF" w:rsidRDefault="006163BF" w:rsidP="006163BF">
      <w:pPr>
        <w:pStyle w:val="libNormal"/>
        <w:rPr>
          <w:rtl/>
          <w:lang w:bidi="fa-IR"/>
        </w:rPr>
      </w:pPr>
      <w:r>
        <w:rPr>
          <w:rtl/>
          <w:lang w:bidi="fa-IR"/>
        </w:rPr>
        <w:t>«صدقه قبل از اين كه به دست فقير برسد</w:t>
      </w:r>
      <w:r w:rsidR="00480B29">
        <w:rPr>
          <w:rtl/>
          <w:lang w:bidi="fa-IR"/>
        </w:rPr>
        <w:t xml:space="preserve">، </w:t>
      </w:r>
      <w:r>
        <w:rPr>
          <w:rtl/>
          <w:lang w:bidi="fa-IR"/>
        </w:rPr>
        <w:t>به دست خدا مى رسد»</w:t>
      </w:r>
      <w:r w:rsidR="00AB2949">
        <w:rPr>
          <w:rtl/>
          <w:lang w:bidi="fa-IR"/>
        </w:rPr>
        <w:t xml:space="preserve">. </w:t>
      </w:r>
    </w:p>
    <w:p w:rsidR="006163BF" w:rsidRDefault="006163BF" w:rsidP="006163BF">
      <w:pPr>
        <w:pStyle w:val="libNormal"/>
        <w:rPr>
          <w:rtl/>
          <w:lang w:bidi="fa-IR"/>
        </w:rPr>
      </w:pPr>
      <w:r>
        <w:rPr>
          <w:rtl/>
          <w:lang w:bidi="fa-IR"/>
        </w:rPr>
        <w:t>و چون به دست خدا مى رسد</w:t>
      </w:r>
      <w:r w:rsidR="00480B29">
        <w:rPr>
          <w:rtl/>
          <w:lang w:bidi="fa-IR"/>
        </w:rPr>
        <w:t xml:space="preserve">، </w:t>
      </w:r>
      <w:r>
        <w:rPr>
          <w:rtl/>
          <w:lang w:bidi="fa-IR"/>
        </w:rPr>
        <w:t>خدا بايد بپذيرد و خدا هم مى گويد</w:t>
      </w:r>
      <w:r w:rsidR="00291DE5">
        <w:rPr>
          <w:rtl/>
          <w:lang w:bidi="fa-IR"/>
        </w:rPr>
        <w:t xml:space="preserve">: </w:t>
      </w:r>
      <w:r>
        <w:rPr>
          <w:rtl/>
          <w:lang w:bidi="fa-IR"/>
        </w:rPr>
        <w:t xml:space="preserve">لا يقبل اللّه صدقة منّان </w:t>
      </w:r>
      <w:r w:rsidRPr="00AB2949">
        <w:rPr>
          <w:rStyle w:val="libFootnotenumChar"/>
          <w:rtl/>
          <w:lang w:bidi="fa-IR"/>
        </w:rPr>
        <w:t>(862)</w:t>
      </w:r>
      <w:r>
        <w:rPr>
          <w:rtl/>
          <w:lang w:bidi="fa-IR"/>
        </w:rPr>
        <w:t xml:space="preserve"> خداوند</w:t>
      </w:r>
      <w:r w:rsidR="00480B29">
        <w:rPr>
          <w:rtl/>
          <w:lang w:bidi="fa-IR"/>
        </w:rPr>
        <w:t xml:space="preserve">، </w:t>
      </w:r>
      <w:r>
        <w:rPr>
          <w:rtl/>
          <w:lang w:bidi="fa-IR"/>
        </w:rPr>
        <w:t>صدقه فردى را كه منت مى گذارد قبول نمى كند</w:t>
      </w:r>
      <w:r w:rsidR="00AB2949">
        <w:rPr>
          <w:rtl/>
          <w:lang w:bidi="fa-IR"/>
        </w:rPr>
        <w:t xml:space="preserve">. </w:t>
      </w:r>
      <w:r>
        <w:rPr>
          <w:rtl/>
          <w:lang w:bidi="fa-IR"/>
        </w:rPr>
        <w:t>درست برعكس آنچه در اذهان است</w:t>
      </w:r>
      <w:r w:rsidR="00AB2949">
        <w:rPr>
          <w:rtl/>
          <w:lang w:bidi="fa-IR"/>
        </w:rPr>
        <w:t xml:space="preserve">. </w:t>
      </w:r>
      <w:r>
        <w:rPr>
          <w:rtl/>
          <w:lang w:bidi="fa-IR"/>
        </w:rPr>
        <w:t>در حقيقت نيازمند و فقير است كه بر صدقه دهنده منت دارد؛ چون گيرنده صدقه</w:t>
      </w:r>
      <w:r w:rsidR="00480B29">
        <w:rPr>
          <w:rtl/>
          <w:lang w:bidi="fa-IR"/>
        </w:rPr>
        <w:t xml:space="preserve">، </w:t>
      </w:r>
      <w:r>
        <w:rPr>
          <w:rtl/>
          <w:lang w:bidi="fa-IR"/>
        </w:rPr>
        <w:t>وسيله شده تا صدقه دهنده به خدا تقرب پيدا كند</w:t>
      </w:r>
      <w:r w:rsidR="00480B29">
        <w:rPr>
          <w:rtl/>
          <w:lang w:bidi="fa-IR"/>
        </w:rPr>
        <w:t xml:space="preserve">، </w:t>
      </w:r>
      <w:r>
        <w:rPr>
          <w:rtl/>
          <w:lang w:bidi="fa-IR"/>
        </w:rPr>
        <w:t>پس اگر بناست كسى منتى داشته باشد گيرنده صدقه است</w:t>
      </w:r>
      <w:r w:rsidR="00480B29">
        <w:rPr>
          <w:rtl/>
          <w:lang w:bidi="fa-IR"/>
        </w:rPr>
        <w:t xml:space="preserve">، </w:t>
      </w:r>
      <w:r>
        <w:rPr>
          <w:rtl/>
          <w:lang w:bidi="fa-IR"/>
        </w:rPr>
        <w:t>نه دهنده آن</w:t>
      </w:r>
      <w:r w:rsidR="00480B29">
        <w:rPr>
          <w:rtl/>
          <w:lang w:bidi="fa-IR"/>
        </w:rPr>
        <w:t>؛</w:t>
      </w:r>
      <w:r>
        <w:rPr>
          <w:rtl/>
          <w:lang w:bidi="fa-IR"/>
        </w:rPr>
        <w:t xml:space="preserve"> و اين اخلاق بسيار ناپسندى است كه اگر كسى قدم كوچكى براى ديگرى برمى دارد در مقابل از او امتيازخواهى و باج گيرى كند</w:t>
      </w:r>
      <w:r w:rsidR="00AB2949">
        <w:rPr>
          <w:rtl/>
          <w:lang w:bidi="fa-IR"/>
        </w:rPr>
        <w:t xml:space="preserve">. </w:t>
      </w:r>
      <w:r>
        <w:rPr>
          <w:rtl/>
          <w:lang w:bidi="fa-IR"/>
        </w:rPr>
        <w:t xml:space="preserve">اين زشت ترين </w:t>
      </w:r>
      <w:r>
        <w:rPr>
          <w:rtl/>
          <w:lang w:bidi="fa-IR"/>
        </w:rPr>
        <w:lastRenderedPageBreak/>
        <w:t>و مذموم ترين رذيله اخلاقى است</w:t>
      </w:r>
      <w:r w:rsidR="00AB2949">
        <w:rPr>
          <w:rtl/>
          <w:lang w:bidi="fa-IR"/>
        </w:rPr>
        <w:t xml:space="preserve">. </w:t>
      </w:r>
      <w:r>
        <w:rPr>
          <w:rtl/>
          <w:lang w:bidi="fa-IR"/>
        </w:rPr>
        <w:t>در روايتى مشابه روايت قبل</w:t>
      </w:r>
      <w:r w:rsidR="00480B29">
        <w:rPr>
          <w:rtl/>
          <w:lang w:bidi="fa-IR"/>
        </w:rPr>
        <w:t xml:space="preserve">، </w:t>
      </w:r>
      <w:r>
        <w:rPr>
          <w:rtl/>
          <w:lang w:bidi="fa-IR"/>
        </w:rPr>
        <w:t xml:space="preserve">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ما تقع صدقة ال</w:t>
      </w:r>
      <w:r w:rsidR="00A72663">
        <w:rPr>
          <w:rtl/>
          <w:lang w:bidi="fa-IR"/>
        </w:rPr>
        <w:t>مؤمن</w:t>
      </w:r>
      <w:r>
        <w:rPr>
          <w:rtl/>
          <w:lang w:bidi="fa-IR"/>
        </w:rPr>
        <w:t xml:space="preserve"> فى يد السائل حتى تقع فى يد اللّه </w:t>
      </w:r>
      <w:r w:rsidRPr="00AB2949">
        <w:rPr>
          <w:rStyle w:val="libFootnotenumChar"/>
          <w:rtl/>
          <w:lang w:bidi="fa-IR"/>
        </w:rPr>
        <w:t>(863)</w:t>
      </w:r>
      <w:r w:rsidR="00AB2949">
        <w:rPr>
          <w:rtl/>
          <w:lang w:bidi="fa-IR"/>
        </w:rPr>
        <w:t xml:space="preserve">. </w:t>
      </w:r>
    </w:p>
    <w:p w:rsidR="006163BF" w:rsidRDefault="006163BF" w:rsidP="006163BF">
      <w:pPr>
        <w:pStyle w:val="libNormal"/>
        <w:rPr>
          <w:rtl/>
          <w:lang w:bidi="fa-IR"/>
        </w:rPr>
      </w:pPr>
      <w:r>
        <w:rPr>
          <w:rtl/>
          <w:lang w:bidi="fa-IR"/>
        </w:rPr>
        <w:t>«صدقه اى كه از دست انسان مومن به فرد نيازمند داده مى شود</w:t>
      </w:r>
      <w:r w:rsidR="00480B29">
        <w:rPr>
          <w:rtl/>
          <w:lang w:bidi="fa-IR"/>
        </w:rPr>
        <w:t xml:space="preserve">، </w:t>
      </w:r>
      <w:r>
        <w:rPr>
          <w:rtl/>
          <w:lang w:bidi="fa-IR"/>
        </w:rPr>
        <w:t>به دست او نمى رسد مگر اين كه در دست خدا قرار گيرد»</w:t>
      </w:r>
      <w:r w:rsidR="00AB2949">
        <w:rPr>
          <w:rtl/>
          <w:lang w:bidi="fa-IR"/>
        </w:rPr>
        <w:t xml:space="preserve">. </w:t>
      </w:r>
    </w:p>
    <w:p w:rsidR="006163BF" w:rsidRDefault="006163BF" w:rsidP="006163BF">
      <w:pPr>
        <w:pStyle w:val="libNormal"/>
        <w:rPr>
          <w:rtl/>
          <w:lang w:bidi="fa-IR"/>
        </w:rPr>
      </w:pPr>
      <w:r>
        <w:rPr>
          <w:rtl/>
          <w:lang w:bidi="fa-IR"/>
        </w:rPr>
        <w:t>و بعد حضرت اين آيه را تلاوت فرمودند</w:t>
      </w:r>
      <w:r w:rsidR="00291DE5">
        <w:rPr>
          <w:rtl/>
          <w:lang w:bidi="fa-IR"/>
        </w:rPr>
        <w:t xml:space="preserve">: </w:t>
      </w:r>
    </w:p>
    <w:p w:rsidR="006163BF" w:rsidRDefault="006163BF" w:rsidP="006163BF">
      <w:pPr>
        <w:pStyle w:val="libNormal"/>
        <w:rPr>
          <w:rtl/>
          <w:lang w:bidi="fa-IR"/>
        </w:rPr>
      </w:pPr>
      <w:r w:rsidRPr="007B3811">
        <w:rPr>
          <w:rStyle w:val="libAieChar"/>
          <w:rtl/>
        </w:rPr>
        <w:t>اءَلَم يَعلموا اءَنَّ اللّه هو يَقبَل التَّوبة عن عبادهِ و ياءخُذ الصَّدقات و اَنَّ اللّه هو التّوّاب الرحيم</w:t>
      </w:r>
      <w:r>
        <w:rPr>
          <w:rtl/>
          <w:lang w:bidi="fa-IR"/>
        </w:rPr>
        <w:t xml:space="preserve"> </w:t>
      </w:r>
      <w:r w:rsidRPr="00AB2949">
        <w:rPr>
          <w:rStyle w:val="libFootnotenumChar"/>
          <w:rtl/>
          <w:lang w:bidi="fa-IR"/>
        </w:rPr>
        <w:t>(864)</w:t>
      </w:r>
      <w:r w:rsidR="00AB2949">
        <w:rPr>
          <w:rtl/>
          <w:lang w:bidi="fa-IR"/>
        </w:rPr>
        <w:t xml:space="preserve">. </w:t>
      </w:r>
    </w:p>
    <w:p w:rsidR="006163BF" w:rsidRDefault="006163BF" w:rsidP="006163BF">
      <w:pPr>
        <w:pStyle w:val="libNormal"/>
        <w:rPr>
          <w:rtl/>
          <w:lang w:bidi="fa-IR"/>
        </w:rPr>
      </w:pPr>
      <w:r>
        <w:rPr>
          <w:rtl/>
          <w:lang w:bidi="fa-IR"/>
        </w:rPr>
        <w:t>«آيا نمى دانيد كه آن كسى كه قبول كننده توبه عباد و گيرنده صدقات است خداست</w:t>
      </w:r>
      <w:r w:rsidR="00480B29">
        <w:rPr>
          <w:rtl/>
          <w:lang w:bidi="fa-IR"/>
        </w:rPr>
        <w:t>!</w:t>
      </w:r>
      <w:r>
        <w:rPr>
          <w:rtl/>
          <w:lang w:bidi="fa-IR"/>
        </w:rPr>
        <w:t>»</w:t>
      </w:r>
      <w:r w:rsidR="00AB2949">
        <w:rPr>
          <w:rtl/>
          <w:lang w:bidi="fa-IR"/>
        </w:rPr>
        <w:t xml:space="preserve">. </w:t>
      </w:r>
    </w:p>
    <w:p w:rsidR="006163BF" w:rsidRDefault="006163BF" w:rsidP="006163BF">
      <w:pPr>
        <w:pStyle w:val="libNormal"/>
        <w:rPr>
          <w:rtl/>
          <w:lang w:bidi="fa-IR"/>
        </w:rPr>
      </w:pPr>
      <w:r>
        <w:rPr>
          <w:rtl/>
          <w:lang w:bidi="fa-IR"/>
        </w:rPr>
        <w:t>و به همين ملاك</w:t>
      </w:r>
      <w:r w:rsidR="00480B2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در باب وظايف صدقه دهنده و زكات سخنان عجيبى دارند</w:t>
      </w:r>
      <w:r w:rsidR="00480B2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t xml:space="preserve">اذا ناوَلتُم السّائل فليُرَدِّ الَّذى يُناولُهُ يدَه الى فيه فيقبِّلُها فانَّ اللّه عزَّ وَ جَلّ ياءخذها قبل اءَن تَقَع فى يد السائل فانَّه عزَّ وَ جَلّ ياءخذ الصَّدَقات </w:t>
      </w:r>
      <w:r w:rsidRPr="00AB2949">
        <w:rPr>
          <w:rStyle w:val="libFootnotenumChar"/>
          <w:rtl/>
          <w:lang w:bidi="fa-IR"/>
        </w:rPr>
        <w:t>(865)</w:t>
      </w:r>
      <w:r w:rsidR="00AB2949">
        <w:rPr>
          <w:rtl/>
          <w:lang w:bidi="fa-IR"/>
        </w:rPr>
        <w:t xml:space="preserve">. </w:t>
      </w:r>
    </w:p>
    <w:p w:rsidR="006163BF" w:rsidRDefault="006163BF" w:rsidP="006163BF">
      <w:pPr>
        <w:pStyle w:val="libNormal"/>
        <w:rPr>
          <w:rtl/>
          <w:lang w:bidi="fa-IR"/>
        </w:rPr>
      </w:pPr>
      <w:r>
        <w:rPr>
          <w:rtl/>
          <w:lang w:bidi="fa-IR"/>
        </w:rPr>
        <w:t>«هرگاه دست نيازمندى به سوى شما دراز شد</w:t>
      </w:r>
      <w:r w:rsidR="00480B29">
        <w:rPr>
          <w:rtl/>
          <w:lang w:bidi="fa-IR"/>
        </w:rPr>
        <w:t xml:space="preserve">، </w:t>
      </w:r>
      <w:r>
        <w:rPr>
          <w:rtl/>
          <w:lang w:bidi="fa-IR"/>
        </w:rPr>
        <w:t>صدقه دهنده موظف است ابتدا دست سائل را ببوسد و بعد صدقه را در دست او بگذارد؛ چون در حقيقت اين دست</w:t>
      </w:r>
      <w:r w:rsidR="00480B29">
        <w:rPr>
          <w:rtl/>
          <w:lang w:bidi="fa-IR"/>
        </w:rPr>
        <w:t xml:space="preserve">، </w:t>
      </w:r>
      <w:r>
        <w:rPr>
          <w:rtl/>
          <w:lang w:bidi="fa-IR"/>
        </w:rPr>
        <w:t>نماينده دست خداست</w:t>
      </w:r>
      <w:r w:rsidR="00480B29">
        <w:rPr>
          <w:rtl/>
          <w:lang w:bidi="fa-IR"/>
        </w:rPr>
        <w:t xml:space="preserve">، </w:t>
      </w:r>
      <w:r>
        <w:rPr>
          <w:rtl/>
          <w:lang w:bidi="fa-IR"/>
        </w:rPr>
        <w:t>اين دست دراز شده تا تو حق اللّه را در آن بگذارى»</w:t>
      </w:r>
      <w:r w:rsidR="00AB2949">
        <w:rPr>
          <w:rtl/>
          <w:lang w:bidi="fa-IR"/>
        </w:rPr>
        <w:t xml:space="preserve">. </w:t>
      </w:r>
    </w:p>
    <w:p w:rsidR="006163BF" w:rsidRDefault="006163BF" w:rsidP="006163BF">
      <w:pPr>
        <w:pStyle w:val="libNormal"/>
        <w:rPr>
          <w:rtl/>
          <w:lang w:bidi="fa-IR"/>
        </w:rPr>
      </w:pPr>
      <w:r>
        <w:rPr>
          <w:rtl/>
          <w:lang w:bidi="fa-IR"/>
        </w:rPr>
        <w:t>اين توصيه ها براى تربيت روح انسان است</w:t>
      </w:r>
      <w:r w:rsidR="00480B29">
        <w:rPr>
          <w:rtl/>
          <w:lang w:bidi="fa-IR"/>
        </w:rPr>
        <w:t>؛</w:t>
      </w:r>
      <w:r>
        <w:rPr>
          <w:rtl/>
          <w:lang w:bidi="fa-IR"/>
        </w:rPr>
        <w:t xml:space="preserve"> روحى كه ميل به طغيان و سركشى دارد</w:t>
      </w:r>
      <w:r w:rsidR="00AB2949">
        <w:rPr>
          <w:rtl/>
          <w:lang w:bidi="fa-IR"/>
        </w:rPr>
        <w:t xml:space="preserve">. </w:t>
      </w:r>
    </w:p>
    <w:p w:rsidR="006163BF" w:rsidRDefault="006163BF" w:rsidP="006163BF">
      <w:pPr>
        <w:pStyle w:val="libNormal"/>
        <w:rPr>
          <w:rtl/>
          <w:lang w:bidi="fa-IR"/>
        </w:rPr>
      </w:pPr>
      <w:r>
        <w:rPr>
          <w:rtl/>
          <w:lang w:bidi="fa-IR"/>
        </w:rPr>
        <w:t xml:space="preserve">داستان معروفى است كه شخص ثروتمندى وارد مسجد پيغمبر </w:t>
      </w:r>
      <w:r w:rsidR="008B78BD" w:rsidRPr="008B78BD">
        <w:rPr>
          <w:rStyle w:val="libAlaemChar"/>
          <w:rtl/>
        </w:rPr>
        <w:t>صلى‌الله‌عليه‌وآله‌وسلم</w:t>
      </w:r>
      <w:r>
        <w:rPr>
          <w:rtl/>
          <w:lang w:bidi="fa-IR"/>
        </w:rPr>
        <w:t xml:space="preserve"> شد و در صف نماز نشست</w:t>
      </w:r>
      <w:r w:rsidR="00AB2949">
        <w:rPr>
          <w:rtl/>
          <w:lang w:bidi="fa-IR"/>
        </w:rPr>
        <w:t xml:space="preserve">. </w:t>
      </w:r>
      <w:r>
        <w:rPr>
          <w:rtl/>
          <w:lang w:bidi="fa-IR"/>
        </w:rPr>
        <w:t>بعد از او فقيرى آمد</w:t>
      </w:r>
      <w:r w:rsidR="00AB2949">
        <w:rPr>
          <w:rtl/>
          <w:lang w:bidi="fa-IR"/>
        </w:rPr>
        <w:t xml:space="preserve">. </w:t>
      </w:r>
      <w:r>
        <w:rPr>
          <w:rtl/>
          <w:lang w:bidi="fa-IR"/>
        </w:rPr>
        <w:t xml:space="preserve">كنار او نشست شخص ثروتمند عبا و </w:t>
      </w:r>
      <w:r>
        <w:rPr>
          <w:rtl/>
          <w:lang w:bidi="fa-IR"/>
        </w:rPr>
        <w:lastRenderedPageBreak/>
        <w:t>لباس خودش را جمع و جور كرد</w:t>
      </w:r>
      <w:r w:rsidR="00AB2949">
        <w:rPr>
          <w:rtl/>
          <w:lang w:bidi="fa-IR"/>
        </w:rPr>
        <w:t xml:space="preserve">. </w:t>
      </w:r>
      <w:r>
        <w:rPr>
          <w:rtl/>
          <w:lang w:bidi="fa-IR"/>
        </w:rPr>
        <w:t xml:space="preserve">پيامبر </w:t>
      </w:r>
      <w:r w:rsidR="008B78BD" w:rsidRPr="008B78BD">
        <w:rPr>
          <w:rStyle w:val="libAlaemChar"/>
          <w:rtl/>
        </w:rPr>
        <w:t>صلى‌الله‌عليه‌وآله‌وسلم</w:t>
      </w:r>
      <w:r>
        <w:rPr>
          <w:rtl/>
          <w:lang w:bidi="fa-IR"/>
        </w:rPr>
        <w:t xml:space="preserve"> كه شاهد اين ماجرا بودند برآشفته شدند و فرمودند</w:t>
      </w:r>
      <w:r w:rsidR="00291DE5">
        <w:rPr>
          <w:rtl/>
          <w:lang w:bidi="fa-IR"/>
        </w:rPr>
        <w:t xml:space="preserve">: </w:t>
      </w:r>
      <w:r>
        <w:rPr>
          <w:rtl/>
          <w:lang w:bidi="fa-IR"/>
        </w:rPr>
        <w:t>آيا ترسيدى چيزى از فقر او به تو سرايت كند كه خودت را جمع كردى</w:t>
      </w:r>
      <w:r w:rsidR="00480B29">
        <w:rPr>
          <w:rtl/>
          <w:lang w:bidi="fa-IR"/>
        </w:rPr>
        <w:t>؟</w:t>
      </w:r>
      <w:r>
        <w:rPr>
          <w:rtl/>
          <w:lang w:bidi="fa-IR"/>
        </w:rPr>
        <w:t xml:space="preserve"> اى رسول خدا! در مقابل اين عمل حاضرم به عنوان كفاره</w:t>
      </w:r>
      <w:r w:rsidR="00480B29">
        <w:rPr>
          <w:rtl/>
          <w:lang w:bidi="fa-IR"/>
        </w:rPr>
        <w:t xml:space="preserve">، </w:t>
      </w:r>
      <w:r>
        <w:rPr>
          <w:rtl/>
          <w:lang w:bidi="fa-IR"/>
        </w:rPr>
        <w:t>نيمى از ثروتم را به اين مرد ببخشم</w:t>
      </w:r>
      <w:r w:rsidR="00AB2949">
        <w:rPr>
          <w:rtl/>
          <w:lang w:bidi="fa-IR"/>
        </w:rPr>
        <w:t xml:space="preserve">. </w:t>
      </w:r>
      <w:r>
        <w:rPr>
          <w:rtl/>
          <w:lang w:bidi="fa-IR"/>
        </w:rPr>
        <w:t>جالب اين است كه مرد فقير آنقدر عفيف و پاكدامن بود و عزت نفس داشت كه حاضر نشد؛ و وقتى حضرت از او سوال كردند</w:t>
      </w:r>
      <w:r w:rsidR="00291DE5">
        <w:rPr>
          <w:rtl/>
          <w:lang w:bidi="fa-IR"/>
        </w:rPr>
        <w:t xml:space="preserve">: </w:t>
      </w:r>
      <w:r>
        <w:rPr>
          <w:rtl/>
          <w:lang w:bidi="fa-IR"/>
        </w:rPr>
        <w:t>چرا نمى پذيرى</w:t>
      </w:r>
      <w:r w:rsidR="00480B29">
        <w:rPr>
          <w:rtl/>
          <w:lang w:bidi="fa-IR"/>
        </w:rPr>
        <w:t>؟</w:t>
      </w:r>
      <w:r>
        <w:rPr>
          <w:rtl/>
          <w:lang w:bidi="fa-IR"/>
        </w:rPr>
        <w:t xml:space="preserve"> گفت</w:t>
      </w:r>
      <w:r w:rsidR="00291DE5">
        <w:rPr>
          <w:rtl/>
          <w:lang w:bidi="fa-IR"/>
        </w:rPr>
        <w:t xml:space="preserve">: </w:t>
      </w:r>
      <w:r>
        <w:rPr>
          <w:rtl/>
          <w:lang w:bidi="fa-IR"/>
        </w:rPr>
        <w:t xml:space="preserve">اءَخافُ اءَن يدخلنى ما دخله </w:t>
      </w:r>
      <w:r w:rsidRPr="00AB2949">
        <w:rPr>
          <w:rStyle w:val="libFootnotenumChar"/>
          <w:rtl/>
          <w:lang w:bidi="fa-IR"/>
        </w:rPr>
        <w:t>(866)</w:t>
      </w:r>
      <w:r>
        <w:rPr>
          <w:rtl/>
          <w:lang w:bidi="fa-IR"/>
        </w:rPr>
        <w:t xml:space="preserve"> مى ترسم من هم به خصلت اين مرد مبتلا شوم</w:t>
      </w:r>
      <w:r w:rsidR="00AB2949">
        <w:rPr>
          <w:rtl/>
          <w:lang w:bidi="fa-IR"/>
        </w:rPr>
        <w:t xml:space="preserve">. </w:t>
      </w:r>
      <w:r>
        <w:rPr>
          <w:rtl/>
          <w:lang w:bidi="fa-IR"/>
        </w:rPr>
        <w:t>شيوه اولياى الهى در اين مساله واقعا شايان دقت است و مومنان بايد روش و سيره انبيا</w:t>
      </w:r>
      <w:r w:rsidR="00480B29">
        <w:rPr>
          <w:rtl/>
          <w:lang w:bidi="fa-IR"/>
        </w:rPr>
        <w:t xml:space="preserve">، </w:t>
      </w:r>
      <w:r>
        <w:rPr>
          <w:rtl/>
          <w:lang w:bidi="fa-IR"/>
        </w:rPr>
        <w:t>اوليا و بزرگان دين را به عنوان الگو مورد توجه قرار دهند</w:t>
      </w:r>
      <w:r w:rsidR="00AB2949">
        <w:rPr>
          <w:rtl/>
          <w:lang w:bidi="fa-IR"/>
        </w:rPr>
        <w:t xml:space="preserve">. </w:t>
      </w:r>
    </w:p>
    <w:p w:rsidR="006163BF" w:rsidRDefault="006163BF" w:rsidP="006163BF">
      <w:pPr>
        <w:pStyle w:val="libNormal"/>
        <w:rPr>
          <w:rtl/>
          <w:lang w:bidi="fa-IR"/>
        </w:rPr>
      </w:pPr>
      <w:r>
        <w:rPr>
          <w:rtl/>
          <w:lang w:bidi="fa-IR"/>
        </w:rPr>
        <w:t xml:space="preserve">در زمان اميرالمومنين </w:t>
      </w:r>
      <w:r w:rsidR="001F60CB" w:rsidRPr="001F60CB">
        <w:rPr>
          <w:rStyle w:val="libAlaemChar"/>
          <w:rtl/>
        </w:rPr>
        <w:t>عليه‌السلام</w:t>
      </w:r>
      <w:r>
        <w:rPr>
          <w:rtl/>
          <w:lang w:bidi="fa-IR"/>
        </w:rPr>
        <w:t xml:space="preserve"> در پرداخت زكات نه تنها منتى در كار نبود</w:t>
      </w:r>
      <w:r w:rsidR="00480B29">
        <w:rPr>
          <w:rtl/>
          <w:lang w:bidi="fa-IR"/>
        </w:rPr>
        <w:t xml:space="preserve">، </w:t>
      </w:r>
      <w:r>
        <w:rPr>
          <w:rtl/>
          <w:lang w:bidi="fa-IR"/>
        </w:rPr>
        <w:t>بلكه حضرت قاعده اى مقرر كرده و فرموده بودند</w:t>
      </w:r>
      <w:r w:rsidR="00291DE5">
        <w:rPr>
          <w:rtl/>
          <w:lang w:bidi="fa-IR"/>
        </w:rPr>
        <w:t xml:space="preserve">: </w:t>
      </w:r>
    </w:p>
    <w:p w:rsidR="006163BF" w:rsidRDefault="006163BF" w:rsidP="006163BF">
      <w:pPr>
        <w:pStyle w:val="libNormal"/>
        <w:rPr>
          <w:rtl/>
          <w:lang w:bidi="fa-IR"/>
        </w:rPr>
      </w:pPr>
      <w:r>
        <w:rPr>
          <w:rtl/>
          <w:lang w:bidi="fa-IR"/>
        </w:rPr>
        <w:t xml:space="preserve">من له حاجة فليرفعها فى كتاب لاصون وجوهَكم عن المساءلة </w:t>
      </w:r>
      <w:r w:rsidRPr="00AB2949">
        <w:rPr>
          <w:rStyle w:val="libFootnotenumChar"/>
          <w:rtl/>
          <w:lang w:bidi="fa-IR"/>
        </w:rPr>
        <w:t>(867)</w:t>
      </w:r>
      <w:r w:rsidR="00AB2949">
        <w:rPr>
          <w:rtl/>
          <w:lang w:bidi="fa-IR"/>
        </w:rPr>
        <w:t xml:space="preserve">. </w:t>
      </w:r>
    </w:p>
    <w:p w:rsidR="006163BF" w:rsidRDefault="006163BF" w:rsidP="006163BF">
      <w:pPr>
        <w:pStyle w:val="libNormal"/>
        <w:rPr>
          <w:rtl/>
          <w:lang w:bidi="fa-IR"/>
        </w:rPr>
      </w:pPr>
      <w:r>
        <w:rPr>
          <w:rtl/>
          <w:lang w:bidi="fa-IR"/>
        </w:rPr>
        <w:t>«هركس</w:t>
      </w:r>
      <w:r w:rsidR="00480B29">
        <w:rPr>
          <w:rtl/>
          <w:lang w:bidi="fa-IR"/>
        </w:rPr>
        <w:t xml:space="preserve">، </w:t>
      </w:r>
      <w:r>
        <w:rPr>
          <w:rtl/>
          <w:lang w:bidi="fa-IR"/>
        </w:rPr>
        <w:t>حاجت و نيازى دارد</w:t>
      </w:r>
      <w:r w:rsidR="00480B29">
        <w:rPr>
          <w:rtl/>
          <w:lang w:bidi="fa-IR"/>
        </w:rPr>
        <w:t xml:space="preserve">، </w:t>
      </w:r>
      <w:r>
        <w:rPr>
          <w:rtl/>
          <w:lang w:bidi="fa-IR"/>
        </w:rPr>
        <w:t>بنويسد و براى من بفرستد تا به اين وسيله آبروى شما را محفوظ بدارم»</w:t>
      </w:r>
      <w:r w:rsidR="00AB2949">
        <w:rPr>
          <w:rtl/>
          <w:lang w:bidi="fa-IR"/>
        </w:rPr>
        <w:t xml:space="preserve">. </w:t>
      </w:r>
    </w:p>
    <w:p w:rsidR="006163BF" w:rsidRDefault="006163BF" w:rsidP="006163BF">
      <w:pPr>
        <w:pStyle w:val="libNormal"/>
        <w:rPr>
          <w:rtl/>
          <w:lang w:bidi="fa-IR"/>
        </w:rPr>
      </w:pPr>
      <w:r>
        <w:rPr>
          <w:rtl/>
          <w:lang w:bidi="fa-IR"/>
        </w:rPr>
        <w:t xml:space="preserve">يعنى حتى امام </w:t>
      </w:r>
      <w:r w:rsidR="001F60CB" w:rsidRPr="001F60CB">
        <w:rPr>
          <w:rStyle w:val="libAlaemChar"/>
          <w:rtl/>
        </w:rPr>
        <w:t>عليه‌السلام</w:t>
      </w:r>
      <w:r>
        <w:rPr>
          <w:rtl/>
          <w:lang w:bidi="fa-IR"/>
        </w:rPr>
        <w:t xml:space="preserve"> حاضر نبود با يك صاحب حاجت رودررو شود كه مبادا احساس ذلت كند</w:t>
      </w:r>
      <w:r w:rsidR="00AB2949">
        <w:rPr>
          <w:rtl/>
          <w:lang w:bidi="fa-IR"/>
        </w:rPr>
        <w:t xml:space="preserve">. </w:t>
      </w:r>
      <w:r>
        <w:rPr>
          <w:rtl/>
          <w:lang w:bidi="fa-IR"/>
        </w:rPr>
        <w:t xml:space="preserve">در سيره اباعبداللّه </w:t>
      </w:r>
      <w:r w:rsidR="001F60CB" w:rsidRPr="001F60CB">
        <w:rPr>
          <w:rStyle w:val="libAlaemChar"/>
          <w:rtl/>
        </w:rPr>
        <w:t>عليه‌السلام</w:t>
      </w:r>
      <w:r>
        <w:rPr>
          <w:rtl/>
          <w:lang w:bidi="fa-IR"/>
        </w:rPr>
        <w:t xml:space="preserve"> نقل شده است كه حضرت از پشت در نياز افراد را برآورده مى فرمودند</w:t>
      </w:r>
      <w:r w:rsidR="00480B29">
        <w:rPr>
          <w:rtl/>
          <w:lang w:bidi="fa-IR"/>
        </w:rPr>
        <w:t xml:space="preserve">، </w:t>
      </w:r>
      <w:r>
        <w:rPr>
          <w:rtl/>
          <w:lang w:bidi="fa-IR"/>
        </w:rPr>
        <w:t>وقتى از حضرت درباره علت آن سوال كردند؛ فرمودند</w:t>
      </w:r>
      <w:r w:rsidR="00291DE5">
        <w:rPr>
          <w:rtl/>
          <w:lang w:bidi="fa-IR"/>
        </w:rPr>
        <w:t xml:space="preserve">: </w:t>
      </w:r>
      <w:r>
        <w:rPr>
          <w:rtl/>
          <w:lang w:bidi="fa-IR"/>
        </w:rPr>
        <w:t>براى اين كه حرمت او حفظ شود و در خودش احساس حقارت نكند</w:t>
      </w:r>
      <w:r w:rsidR="00AB2949">
        <w:rPr>
          <w:rtl/>
          <w:lang w:bidi="fa-IR"/>
        </w:rPr>
        <w:t xml:space="preserve">. </w:t>
      </w:r>
      <w:r>
        <w:rPr>
          <w:rtl/>
          <w:lang w:bidi="fa-IR"/>
        </w:rPr>
        <w:t>در روايت داريم</w:t>
      </w:r>
      <w:r w:rsidR="00291DE5">
        <w:rPr>
          <w:rtl/>
          <w:lang w:bidi="fa-IR"/>
        </w:rPr>
        <w:t xml:space="preserve">: </w:t>
      </w:r>
    </w:p>
    <w:p w:rsidR="006163BF" w:rsidRDefault="006163BF" w:rsidP="006163BF">
      <w:pPr>
        <w:pStyle w:val="libNormal"/>
        <w:rPr>
          <w:rtl/>
          <w:lang w:bidi="fa-IR"/>
        </w:rPr>
      </w:pPr>
      <w:r>
        <w:rPr>
          <w:rtl/>
          <w:lang w:bidi="fa-IR"/>
        </w:rPr>
        <w:t xml:space="preserve">لعن اللّه مَن اءَكرم الغنىّ و مَن اءَهان الفقير لفقره </w:t>
      </w:r>
      <w:r w:rsidRPr="00AB2949">
        <w:rPr>
          <w:rStyle w:val="libFootnotenumChar"/>
          <w:rtl/>
          <w:lang w:bidi="fa-IR"/>
        </w:rPr>
        <w:t>(868)</w:t>
      </w:r>
      <w:r w:rsidR="00AB2949">
        <w:rPr>
          <w:rtl/>
          <w:lang w:bidi="fa-IR"/>
        </w:rPr>
        <w:t xml:space="preserve">. </w:t>
      </w:r>
    </w:p>
    <w:p w:rsidR="006163BF" w:rsidRDefault="006163BF" w:rsidP="006163BF">
      <w:pPr>
        <w:pStyle w:val="libNormal"/>
        <w:rPr>
          <w:rtl/>
          <w:lang w:bidi="fa-IR"/>
        </w:rPr>
      </w:pPr>
      <w:r>
        <w:rPr>
          <w:rtl/>
          <w:lang w:bidi="fa-IR"/>
        </w:rPr>
        <w:t>«به لعنت خدا گرفتار شود كسى كه به شخص ثروتمند به خاطر اموالش ‍ احترام و به فقير و نيازمند به خاطر فقرش اهانت كند»</w:t>
      </w:r>
      <w:r w:rsidR="00AB2949">
        <w:rPr>
          <w:rtl/>
          <w:lang w:bidi="fa-IR"/>
        </w:rPr>
        <w:t xml:space="preserve">. </w:t>
      </w:r>
    </w:p>
    <w:p w:rsidR="006163BF" w:rsidRDefault="006163BF" w:rsidP="006163BF">
      <w:pPr>
        <w:pStyle w:val="libNormal"/>
        <w:rPr>
          <w:rtl/>
          <w:lang w:bidi="fa-IR"/>
        </w:rPr>
      </w:pPr>
      <w:r>
        <w:rPr>
          <w:rtl/>
          <w:lang w:bidi="fa-IR"/>
        </w:rPr>
        <w:lastRenderedPageBreak/>
        <w:t>اصلا منت گذاشتن و هر نوع استخفاف و كوچك كردن شخصيّت مومن</w:t>
      </w:r>
      <w:r w:rsidR="00480B29">
        <w:rPr>
          <w:rtl/>
          <w:lang w:bidi="fa-IR"/>
        </w:rPr>
        <w:t xml:space="preserve">، </w:t>
      </w:r>
      <w:r>
        <w:rPr>
          <w:rtl/>
          <w:lang w:bidi="fa-IR"/>
        </w:rPr>
        <w:t>حتى از ناحيه خود او هم ممنوع است</w:t>
      </w:r>
      <w:r w:rsidR="00480B29">
        <w:rPr>
          <w:rtl/>
          <w:lang w:bidi="fa-IR"/>
        </w:rPr>
        <w:t>؛</w:t>
      </w:r>
      <w:r>
        <w:rPr>
          <w:rtl/>
          <w:lang w:bidi="fa-IR"/>
        </w:rPr>
        <w:t xml:space="preserve"> يعنى خود انسان هم حق ندارد كارى كند كه موجب كوچك شدن و حقارت او شود</w:t>
      </w:r>
      <w:r w:rsidR="00480B29">
        <w:rPr>
          <w:rtl/>
          <w:lang w:bidi="fa-IR"/>
        </w:rPr>
        <w:t xml:space="preserve">، </w:t>
      </w:r>
      <w:r>
        <w:rPr>
          <w:rtl/>
          <w:lang w:bidi="fa-IR"/>
        </w:rPr>
        <w:t xml:space="preserve">چرا كه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ساعةُ ذُلّ لا تفى بعزِّ الدَّهر </w:t>
      </w:r>
      <w:r w:rsidRPr="00AB2949">
        <w:rPr>
          <w:rStyle w:val="libFootnotenumChar"/>
          <w:rtl/>
          <w:lang w:bidi="fa-IR"/>
        </w:rPr>
        <w:t>(869)</w:t>
      </w:r>
      <w:r w:rsidR="00AB2949">
        <w:rPr>
          <w:rtl/>
          <w:lang w:bidi="fa-IR"/>
        </w:rPr>
        <w:t xml:space="preserve">. </w:t>
      </w:r>
    </w:p>
    <w:p w:rsidR="006163BF" w:rsidRDefault="006163BF" w:rsidP="006163BF">
      <w:pPr>
        <w:pStyle w:val="libNormal"/>
        <w:rPr>
          <w:rtl/>
          <w:lang w:bidi="fa-IR"/>
        </w:rPr>
      </w:pPr>
      <w:r>
        <w:rPr>
          <w:rtl/>
          <w:lang w:bidi="fa-IR"/>
        </w:rPr>
        <w:t>«يك ساعت ذلت با يك عمر عزت قابل معاوضه نيست»</w:t>
      </w:r>
      <w:r w:rsidR="00AB2949">
        <w:rPr>
          <w:rtl/>
          <w:lang w:bidi="fa-IR"/>
        </w:rPr>
        <w:t xml:space="preserve">. </w:t>
      </w:r>
    </w:p>
    <w:p w:rsidR="006163BF" w:rsidRDefault="006163BF" w:rsidP="006163BF">
      <w:pPr>
        <w:pStyle w:val="libNormal"/>
        <w:rPr>
          <w:rtl/>
          <w:lang w:bidi="fa-IR"/>
        </w:rPr>
      </w:pPr>
      <w:r>
        <w:rPr>
          <w:rtl/>
          <w:lang w:bidi="fa-IR"/>
        </w:rPr>
        <w:t>مبنا و معيار معارف دين اين است كه</w:t>
      </w:r>
      <w:r w:rsidR="00291DE5">
        <w:rPr>
          <w:rtl/>
          <w:lang w:bidi="fa-IR"/>
        </w:rPr>
        <w:t xml:space="preserve">: </w:t>
      </w:r>
    </w:p>
    <w:p w:rsidR="006163BF" w:rsidRDefault="006163BF" w:rsidP="006163BF">
      <w:pPr>
        <w:pStyle w:val="libNormal"/>
        <w:rPr>
          <w:rtl/>
          <w:lang w:bidi="fa-IR"/>
        </w:rPr>
      </w:pPr>
      <w:r>
        <w:rPr>
          <w:rtl/>
          <w:lang w:bidi="fa-IR"/>
        </w:rPr>
        <w:t xml:space="preserve">و للّه العزة و لرسوله و للمومنين </w:t>
      </w:r>
      <w:r w:rsidRPr="00AB2949">
        <w:rPr>
          <w:rStyle w:val="libFootnotenumChar"/>
          <w:rtl/>
          <w:lang w:bidi="fa-IR"/>
        </w:rPr>
        <w:t>(870)</w:t>
      </w:r>
      <w:r w:rsidR="00AB2949">
        <w:rPr>
          <w:rtl/>
          <w:lang w:bidi="fa-IR"/>
        </w:rPr>
        <w:t xml:space="preserve">. </w:t>
      </w:r>
    </w:p>
    <w:p w:rsidR="006163BF" w:rsidRDefault="006163BF" w:rsidP="006163BF">
      <w:pPr>
        <w:pStyle w:val="libNormal"/>
        <w:rPr>
          <w:rtl/>
          <w:lang w:bidi="fa-IR"/>
        </w:rPr>
      </w:pPr>
      <w:r>
        <w:rPr>
          <w:rtl/>
          <w:lang w:bidi="fa-IR"/>
        </w:rPr>
        <w:t>«خدا عزيز است</w:t>
      </w:r>
      <w:r w:rsidR="00480B29">
        <w:rPr>
          <w:rtl/>
          <w:lang w:bidi="fa-IR"/>
        </w:rPr>
        <w:t xml:space="preserve">، </w:t>
      </w:r>
      <w:r>
        <w:rPr>
          <w:rtl/>
          <w:lang w:bidi="fa-IR"/>
        </w:rPr>
        <w:t>رسول خدا عزيز است و مومنان هم عزيزند»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نقل شده است كه فرموده اند</w:t>
      </w:r>
      <w:r w:rsidR="00291DE5">
        <w:rPr>
          <w:rtl/>
          <w:lang w:bidi="fa-IR"/>
        </w:rPr>
        <w:t xml:space="preserve">: </w:t>
      </w:r>
    </w:p>
    <w:p w:rsidR="006163BF" w:rsidRDefault="006163BF" w:rsidP="006163BF">
      <w:pPr>
        <w:pStyle w:val="libNormal"/>
        <w:rPr>
          <w:rtl/>
          <w:lang w:bidi="fa-IR"/>
        </w:rPr>
      </w:pPr>
      <w:r>
        <w:rPr>
          <w:rtl/>
          <w:lang w:bidi="fa-IR"/>
        </w:rPr>
        <w:t>ليس من اءخلاق المومن</w:t>
      </w:r>
      <w:r w:rsidR="00480B29">
        <w:rPr>
          <w:rtl/>
          <w:lang w:bidi="fa-IR"/>
        </w:rPr>
        <w:t xml:space="preserve">، </w:t>
      </w:r>
      <w:r>
        <w:rPr>
          <w:rtl/>
          <w:lang w:bidi="fa-IR"/>
        </w:rPr>
        <w:t xml:space="preserve">المَلَقُ و الحَسَد الا فى طلب العلم </w:t>
      </w:r>
      <w:r w:rsidRPr="00AB2949">
        <w:rPr>
          <w:rStyle w:val="libFootnotenumChar"/>
          <w:rtl/>
          <w:lang w:bidi="fa-IR"/>
        </w:rPr>
        <w:t>(871)</w:t>
      </w:r>
      <w:r w:rsidR="00AB2949">
        <w:rPr>
          <w:rtl/>
          <w:lang w:bidi="fa-IR"/>
        </w:rPr>
        <w:t xml:space="preserve">. </w:t>
      </w:r>
    </w:p>
    <w:p w:rsidR="006163BF" w:rsidRDefault="006163BF" w:rsidP="006163BF">
      <w:pPr>
        <w:pStyle w:val="libNormal"/>
        <w:rPr>
          <w:rtl/>
          <w:lang w:bidi="fa-IR"/>
        </w:rPr>
      </w:pPr>
      <w:r>
        <w:rPr>
          <w:rtl/>
          <w:lang w:bidi="fa-IR"/>
        </w:rPr>
        <w:t>«مومن حق ندارد تملق بگويد و حسادت كند؛ زيرا در سايه اين چاپلوسى است كه موجبات كوچكى و حقارت او فراهم مى شود؛ مگر يك جا آن هم در طلب علم»</w:t>
      </w:r>
      <w:r w:rsidR="00AB2949">
        <w:rPr>
          <w:rtl/>
          <w:lang w:bidi="fa-IR"/>
        </w:rPr>
        <w:t xml:space="preserve">. </w:t>
      </w:r>
    </w:p>
    <w:p w:rsidR="006163BF" w:rsidRDefault="006163BF" w:rsidP="006163BF">
      <w:pPr>
        <w:pStyle w:val="libNormal"/>
        <w:rPr>
          <w:rtl/>
          <w:lang w:bidi="fa-IR"/>
        </w:rPr>
      </w:pPr>
      <w:r>
        <w:rPr>
          <w:rtl/>
          <w:lang w:bidi="fa-IR"/>
        </w:rPr>
        <w:t>به قول شاعر</w:t>
      </w:r>
      <w:r w:rsidR="00291DE5">
        <w:rPr>
          <w:rtl/>
          <w:lang w:bidi="fa-IR"/>
        </w:rPr>
        <w:t xml:space="preserve">: </w:t>
      </w:r>
    </w:p>
    <w:tbl>
      <w:tblPr>
        <w:tblStyle w:val="TableGrid"/>
        <w:bidiVisual/>
        <w:tblW w:w="5000" w:type="pct"/>
        <w:tblLook w:val="01E0"/>
      </w:tblPr>
      <w:tblGrid>
        <w:gridCol w:w="3670"/>
        <w:gridCol w:w="269"/>
        <w:gridCol w:w="3648"/>
      </w:tblGrid>
      <w:tr w:rsidR="007B3811" w:rsidTr="001D6FE5">
        <w:trPr>
          <w:trHeight w:val="350"/>
        </w:trPr>
        <w:tc>
          <w:tcPr>
            <w:tcW w:w="4288" w:type="dxa"/>
            <w:shd w:val="clear" w:color="auto" w:fill="auto"/>
          </w:tcPr>
          <w:p w:rsidR="007B3811" w:rsidRDefault="007B3811" w:rsidP="001D6FE5">
            <w:pPr>
              <w:pStyle w:val="libPoem"/>
              <w:rPr>
                <w:rtl/>
              </w:rPr>
            </w:pPr>
            <w:r>
              <w:rPr>
                <w:rtl/>
                <w:lang w:bidi="fa-IR"/>
              </w:rPr>
              <w:t>افتادگى آموز اگر طالب علمى</w:t>
            </w:r>
            <w:r w:rsidRPr="00725071">
              <w:rPr>
                <w:rStyle w:val="libPoemTiniChar0"/>
                <w:rtl/>
              </w:rPr>
              <w:br/>
              <w:t> </w:t>
            </w:r>
          </w:p>
        </w:tc>
        <w:tc>
          <w:tcPr>
            <w:tcW w:w="280" w:type="dxa"/>
            <w:shd w:val="clear" w:color="auto" w:fill="auto"/>
          </w:tcPr>
          <w:p w:rsidR="007B3811" w:rsidRDefault="007B3811" w:rsidP="001D6FE5">
            <w:pPr>
              <w:pStyle w:val="libPoem"/>
              <w:rPr>
                <w:rtl/>
              </w:rPr>
            </w:pPr>
          </w:p>
        </w:tc>
        <w:tc>
          <w:tcPr>
            <w:tcW w:w="4288" w:type="dxa"/>
            <w:shd w:val="clear" w:color="auto" w:fill="auto"/>
          </w:tcPr>
          <w:p w:rsidR="007B3811" w:rsidRDefault="007B3811" w:rsidP="001D6FE5">
            <w:pPr>
              <w:pStyle w:val="libPoem"/>
              <w:rPr>
                <w:rtl/>
              </w:rPr>
            </w:pPr>
            <w:r>
              <w:rPr>
                <w:rtl/>
                <w:lang w:bidi="fa-IR"/>
              </w:rPr>
              <w:t>هرگز نخورد آب زمينى كه بلند است</w:t>
            </w:r>
            <w:r w:rsidRPr="00725071">
              <w:rPr>
                <w:rStyle w:val="libPoemTiniChar0"/>
                <w:rtl/>
              </w:rPr>
              <w:br/>
              <w:t> </w:t>
            </w:r>
          </w:p>
        </w:tc>
      </w:tr>
    </w:tbl>
    <w:p w:rsidR="006163BF" w:rsidRDefault="006163BF" w:rsidP="006163BF">
      <w:pPr>
        <w:pStyle w:val="libNormal"/>
        <w:rPr>
          <w:rtl/>
          <w:lang w:bidi="fa-IR"/>
        </w:rPr>
      </w:pPr>
      <w:r>
        <w:rPr>
          <w:rtl/>
          <w:lang w:bidi="fa-IR"/>
        </w:rPr>
        <w:t>البته بحث مفصلش را در حقوق معلم و متعلم بيان خواهيم كرد</w:t>
      </w:r>
      <w:r w:rsidR="00AB2949">
        <w:rPr>
          <w:rtl/>
          <w:lang w:bidi="fa-IR"/>
        </w:rPr>
        <w:t xml:space="preserve">. </w:t>
      </w:r>
    </w:p>
    <w:p w:rsidR="006163BF" w:rsidRDefault="006163BF" w:rsidP="006163BF">
      <w:pPr>
        <w:pStyle w:val="libNormal"/>
        <w:rPr>
          <w:rtl/>
          <w:lang w:bidi="fa-IR"/>
        </w:rPr>
      </w:pPr>
      <w:r>
        <w:rPr>
          <w:rtl/>
          <w:lang w:bidi="fa-IR"/>
        </w:rPr>
        <w:t>دست دراز كردن پيش ديگران هرچند براى آموختن علم يك نوع ذلت است</w:t>
      </w:r>
      <w:r w:rsidR="00480B29">
        <w:rPr>
          <w:rtl/>
          <w:lang w:bidi="fa-IR"/>
        </w:rPr>
        <w:t xml:space="preserve">، </w:t>
      </w:r>
      <w:r>
        <w:rPr>
          <w:rtl/>
          <w:lang w:bidi="fa-IR"/>
        </w:rPr>
        <w:t xml:space="preserve">اما طبق بيان رسول اكرم </w:t>
      </w:r>
      <w:r w:rsidR="008B78BD" w:rsidRPr="008B78BD">
        <w:rPr>
          <w:rStyle w:val="libAlaemChar"/>
          <w:rtl/>
        </w:rPr>
        <w:t>صلى‌الله‌عليه‌وآله‌وسلم</w:t>
      </w:r>
      <w:r>
        <w:rPr>
          <w:rtl/>
          <w:lang w:bidi="fa-IR"/>
        </w:rPr>
        <w:t xml:space="preserve">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لم يصبر على ذُلِّ التَّعلُّم ساعة بَقِىَ فى ذُلِّ الجهل اءبدا </w:t>
      </w:r>
      <w:r w:rsidRPr="00AB2949">
        <w:rPr>
          <w:rStyle w:val="libFootnotenumChar"/>
          <w:rtl/>
          <w:lang w:bidi="fa-IR"/>
        </w:rPr>
        <w:t>(872)</w:t>
      </w:r>
      <w:r w:rsidR="00AB2949">
        <w:rPr>
          <w:rtl/>
          <w:lang w:bidi="fa-IR"/>
        </w:rPr>
        <w:t xml:space="preserve">. </w:t>
      </w:r>
    </w:p>
    <w:p w:rsidR="006163BF" w:rsidRDefault="006163BF" w:rsidP="006163BF">
      <w:pPr>
        <w:pStyle w:val="libNormal"/>
        <w:rPr>
          <w:rtl/>
          <w:lang w:bidi="fa-IR"/>
        </w:rPr>
      </w:pPr>
      <w:r>
        <w:rPr>
          <w:rtl/>
          <w:lang w:bidi="fa-IR"/>
        </w:rPr>
        <w:t>«اگر كسى ذلت تعليم را نپذيرد</w:t>
      </w:r>
      <w:r w:rsidR="00480B29">
        <w:rPr>
          <w:rtl/>
          <w:lang w:bidi="fa-IR"/>
        </w:rPr>
        <w:t xml:space="preserve">، </w:t>
      </w:r>
      <w:r>
        <w:rPr>
          <w:rtl/>
          <w:lang w:bidi="fa-IR"/>
        </w:rPr>
        <w:t>مجبور است تا ابد در ذلت جهل و نادانى باقى بماند»</w:t>
      </w:r>
      <w:r w:rsidR="00AB2949">
        <w:rPr>
          <w:rtl/>
          <w:lang w:bidi="fa-IR"/>
        </w:rPr>
        <w:t xml:space="preserve">. </w:t>
      </w:r>
    </w:p>
    <w:p w:rsidR="006163BF" w:rsidRDefault="006163BF" w:rsidP="006163BF">
      <w:pPr>
        <w:pStyle w:val="libNormal"/>
        <w:rPr>
          <w:rtl/>
          <w:lang w:bidi="fa-IR"/>
        </w:rPr>
      </w:pPr>
      <w:r>
        <w:rPr>
          <w:rtl/>
          <w:lang w:bidi="fa-IR"/>
        </w:rPr>
        <w:lastRenderedPageBreak/>
        <w:t>اين يك استثنا است</w:t>
      </w:r>
      <w:r w:rsidR="00480B29">
        <w:rPr>
          <w:rtl/>
          <w:lang w:bidi="fa-IR"/>
        </w:rPr>
        <w:t>؛</w:t>
      </w:r>
      <w:r>
        <w:rPr>
          <w:rtl/>
          <w:lang w:bidi="fa-IR"/>
        </w:rPr>
        <w:t xml:space="preserve"> اما هر نوع تحقير و كوچك كردن كه منت گذارى هم يك مصداق آن مى باشد ممنوع است</w:t>
      </w:r>
      <w:r w:rsidR="00AB2949">
        <w:rPr>
          <w:rtl/>
          <w:lang w:bidi="fa-IR"/>
        </w:rPr>
        <w:t xml:space="preserve">. </w:t>
      </w:r>
      <w:r>
        <w:rPr>
          <w:rtl/>
          <w:lang w:bidi="fa-IR"/>
        </w:rPr>
        <w:t>در روايتى آمده است كه</w:t>
      </w:r>
      <w:r w:rsidR="00480B29">
        <w:rPr>
          <w:rtl/>
          <w:lang w:bidi="fa-IR"/>
        </w:rPr>
        <w:t>؛</w:t>
      </w:r>
      <w:r>
        <w:rPr>
          <w:rtl/>
          <w:lang w:bidi="fa-IR"/>
        </w:rPr>
        <w:t xml:space="preserve"> اميرالمومنين </w:t>
      </w:r>
      <w:r w:rsidR="001F60CB" w:rsidRPr="001F60CB">
        <w:rPr>
          <w:rStyle w:val="libAlaemChar"/>
          <w:rtl/>
        </w:rPr>
        <w:t>عليه‌السلام</w:t>
      </w:r>
      <w:r>
        <w:rPr>
          <w:rtl/>
          <w:lang w:bidi="fa-IR"/>
        </w:rPr>
        <w:t xml:space="preserve"> از صفين به شام تشريف مى بردند</w:t>
      </w:r>
      <w:r w:rsidR="00480B29">
        <w:rPr>
          <w:rtl/>
          <w:lang w:bidi="fa-IR"/>
        </w:rPr>
        <w:t xml:space="preserve">، </w:t>
      </w:r>
      <w:r>
        <w:rPr>
          <w:rtl/>
          <w:lang w:bidi="fa-IR"/>
        </w:rPr>
        <w:t>وقتى وارد شهر «انبار» شدند</w:t>
      </w:r>
      <w:r w:rsidR="00480B29">
        <w:rPr>
          <w:rtl/>
          <w:lang w:bidi="fa-IR"/>
        </w:rPr>
        <w:t xml:space="preserve">، </w:t>
      </w:r>
      <w:r>
        <w:rPr>
          <w:rtl/>
          <w:lang w:bidi="fa-IR"/>
        </w:rPr>
        <w:t xml:space="preserve">مردم انبار به استقبال حضرت آمدند و به دنبال مركب اميرالمومنين </w:t>
      </w:r>
      <w:r w:rsidR="001F60CB" w:rsidRPr="001F60CB">
        <w:rPr>
          <w:rStyle w:val="libAlaemChar"/>
          <w:rtl/>
        </w:rPr>
        <w:t>عليه‌السلام</w:t>
      </w:r>
      <w:r>
        <w:rPr>
          <w:rtl/>
          <w:lang w:bidi="fa-IR"/>
        </w:rPr>
        <w:t xml:space="preserve"> شروع به دويدن كردند</w:t>
      </w:r>
      <w:r w:rsidR="00AB2949">
        <w:rPr>
          <w:rtl/>
          <w:lang w:bidi="fa-IR"/>
        </w:rPr>
        <w:t xml:space="preserve">. </w:t>
      </w:r>
      <w:r>
        <w:rPr>
          <w:rtl/>
          <w:lang w:bidi="fa-IR"/>
        </w:rPr>
        <w:t>حضرت توقف كرده و فرمودند</w:t>
      </w:r>
      <w:r w:rsidR="00291DE5">
        <w:rPr>
          <w:rtl/>
          <w:lang w:bidi="fa-IR"/>
        </w:rPr>
        <w:t xml:space="preserve">: </w:t>
      </w:r>
      <w:r>
        <w:rPr>
          <w:rtl/>
          <w:lang w:bidi="fa-IR"/>
        </w:rPr>
        <w:t>اين چه كارى است</w:t>
      </w:r>
      <w:r w:rsidR="00480B29">
        <w:rPr>
          <w:rtl/>
          <w:lang w:bidi="fa-IR"/>
        </w:rPr>
        <w:t>؟</w:t>
      </w:r>
      <w:r>
        <w:rPr>
          <w:rtl/>
          <w:lang w:bidi="fa-IR"/>
        </w:rPr>
        <w:t xml:space="preserve"> گفتند</w:t>
      </w:r>
      <w:r w:rsidR="00291DE5">
        <w:rPr>
          <w:rtl/>
          <w:lang w:bidi="fa-IR"/>
        </w:rPr>
        <w:t xml:space="preserve">: </w:t>
      </w:r>
      <w:r>
        <w:rPr>
          <w:rtl/>
          <w:lang w:bidi="fa-IR"/>
        </w:rPr>
        <w:t>روشى است كه سلاطين ايران به ما آموخته اند كه هر وقت مهمان محترمى آمد</w:t>
      </w:r>
      <w:r w:rsidR="00480B29">
        <w:rPr>
          <w:rtl/>
          <w:lang w:bidi="fa-IR"/>
        </w:rPr>
        <w:t xml:space="preserve">، </w:t>
      </w:r>
      <w:r>
        <w:rPr>
          <w:rtl/>
          <w:lang w:bidi="fa-IR"/>
        </w:rPr>
        <w:t>به دنبال مركب او پياده حركت كنيم</w:t>
      </w:r>
      <w:r w:rsidR="00AB2949">
        <w:rPr>
          <w:rtl/>
          <w:lang w:bidi="fa-IR"/>
        </w:rPr>
        <w:t xml:space="preserve">. </w:t>
      </w:r>
      <w:r>
        <w:rPr>
          <w:rtl/>
          <w:lang w:bidi="fa-IR"/>
        </w:rPr>
        <w:t>حضرت فرمودند</w:t>
      </w:r>
      <w:r w:rsidR="00291DE5">
        <w:rPr>
          <w:rtl/>
          <w:lang w:bidi="fa-IR"/>
        </w:rPr>
        <w:t xml:space="preserve">: </w:t>
      </w:r>
    </w:p>
    <w:p w:rsidR="006163BF" w:rsidRDefault="00740A57" w:rsidP="006163BF">
      <w:pPr>
        <w:pStyle w:val="libNormal"/>
        <w:rPr>
          <w:rtl/>
          <w:lang w:bidi="fa-IR"/>
        </w:rPr>
      </w:pPr>
      <w:r>
        <w:rPr>
          <w:rtl/>
          <w:lang w:bidi="fa-IR"/>
        </w:rPr>
        <w:t>اما</w:t>
      </w:r>
      <w:r w:rsidR="006163BF">
        <w:rPr>
          <w:rtl/>
          <w:lang w:bidi="fa-IR"/>
        </w:rPr>
        <w:t xml:space="preserve"> علِمتُم اءنَّ مَشىَ الماشى مع الرّاكبِ مفسدة للرّاكب و مَذَلَّة للماشى انصرِفوا </w:t>
      </w:r>
      <w:r w:rsidR="006163BF" w:rsidRPr="00AB2949">
        <w:rPr>
          <w:rStyle w:val="libFootnotenumChar"/>
          <w:rtl/>
          <w:lang w:bidi="fa-IR"/>
        </w:rPr>
        <w:t>(873)</w:t>
      </w:r>
      <w:r w:rsidR="00AB2949">
        <w:rPr>
          <w:rtl/>
          <w:lang w:bidi="fa-IR"/>
        </w:rPr>
        <w:t xml:space="preserve">. </w:t>
      </w:r>
    </w:p>
    <w:p w:rsidR="006163BF" w:rsidRDefault="006163BF" w:rsidP="006163BF">
      <w:pPr>
        <w:pStyle w:val="libNormal"/>
        <w:rPr>
          <w:rtl/>
          <w:lang w:bidi="fa-IR"/>
        </w:rPr>
      </w:pPr>
      <w:r>
        <w:rPr>
          <w:rtl/>
          <w:lang w:bidi="fa-IR"/>
        </w:rPr>
        <w:t>«آيا نمى دانيد كه اين عمل شما - پياده دويدن به دنبال مركب و دنبال سواره - هم موجب فساد اخلاق و خودباورى راكب است و هم موجب ذلت و كوچكى پياده ها؟ برگرديد و اين كار را انجام ندهيد»</w:t>
      </w:r>
      <w:r w:rsidR="00AB2949">
        <w:rPr>
          <w:rtl/>
          <w:lang w:bidi="fa-IR"/>
        </w:rPr>
        <w:t xml:space="preserve">. </w:t>
      </w:r>
    </w:p>
    <w:p w:rsidR="006163BF" w:rsidRDefault="006163BF" w:rsidP="006163BF">
      <w:pPr>
        <w:pStyle w:val="libNormal"/>
        <w:rPr>
          <w:rtl/>
          <w:lang w:bidi="fa-IR"/>
        </w:rPr>
      </w:pPr>
      <w:r>
        <w:rPr>
          <w:rtl/>
          <w:lang w:bidi="fa-IR"/>
        </w:rPr>
        <w:t>در همه معارف دين</w:t>
      </w:r>
      <w:r w:rsidR="00480B29">
        <w:rPr>
          <w:rtl/>
          <w:lang w:bidi="fa-IR"/>
        </w:rPr>
        <w:t xml:space="preserve">، </w:t>
      </w:r>
      <w:r>
        <w:rPr>
          <w:rtl/>
          <w:lang w:bidi="fa-IR"/>
        </w:rPr>
        <w:t xml:space="preserve">حتى در دستورات فقهى نيز بر عدم منت گذارى و منت پذيرى </w:t>
      </w:r>
      <w:r w:rsidR="00A72663">
        <w:rPr>
          <w:rtl/>
          <w:lang w:bidi="fa-IR"/>
        </w:rPr>
        <w:t>مؤمن</w:t>
      </w:r>
      <w:r>
        <w:rPr>
          <w:rtl/>
          <w:lang w:bidi="fa-IR"/>
        </w:rPr>
        <w:t xml:space="preserve"> تاكيد شده است</w:t>
      </w:r>
      <w:r w:rsidR="00AB2949">
        <w:rPr>
          <w:rtl/>
          <w:lang w:bidi="fa-IR"/>
        </w:rPr>
        <w:t xml:space="preserve">. </w:t>
      </w:r>
      <w:r>
        <w:rPr>
          <w:rtl/>
          <w:lang w:bidi="fa-IR"/>
        </w:rPr>
        <w:t>مرحوم سيد محمد كاظم يزدى از اعلام فقهاى معاصر در كتاب «عروة الوثقى» كه ابواب فقه را در آن گردآورى كرده اند</w:t>
      </w:r>
      <w:r w:rsidR="00480B29">
        <w:rPr>
          <w:rtl/>
          <w:lang w:bidi="fa-IR"/>
        </w:rPr>
        <w:t xml:space="preserve">، </w:t>
      </w:r>
      <w:r>
        <w:rPr>
          <w:rtl/>
          <w:lang w:bidi="fa-IR"/>
        </w:rPr>
        <w:t>در باب تيمم مساله اى را بيان مى كنند و مى فرمايند</w:t>
      </w:r>
      <w:r w:rsidR="00291DE5">
        <w:rPr>
          <w:rtl/>
          <w:lang w:bidi="fa-IR"/>
        </w:rPr>
        <w:t xml:space="preserve">: </w:t>
      </w:r>
    </w:p>
    <w:p w:rsidR="006163BF" w:rsidRDefault="006163BF" w:rsidP="006163BF">
      <w:pPr>
        <w:pStyle w:val="libNormal"/>
        <w:rPr>
          <w:rtl/>
          <w:lang w:bidi="fa-IR"/>
        </w:rPr>
      </w:pPr>
      <w:r>
        <w:rPr>
          <w:rtl/>
          <w:lang w:bidi="fa-IR"/>
        </w:rPr>
        <w:t>اگر آب پيدا نشد</w:t>
      </w:r>
      <w:r w:rsidR="00480B29">
        <w:rPr>
          <w:rtl/>
          <w:lang w:bidi="fa-IR"/>
        </w:rPr>
        <w:t xml:space="preserve">، </w:t>
      </w:r>
      <w:r>
        <w:rPr>
          <w:rtl/>
          <w:lang w:bidi="fa-IR"/>
        </w:rPr>
        <w:t>بايد با خاك تيمم كرد؛ حتى اگر كسى آب در اختيار دارد؛ و حاضر است آب را داده و در قبال آن پول هم نگيرد</w:t>
      </w:r>
      <w:r w:rsidR="00480B29">
        <w:rPr>
          <w:rtl/>
          <w:lang w:bidi="fa-IR"/>
        </w:rPr>
        <w:t xml:space="preserve">، </w:t>
      </w:r>
      <w:r>
        <w:rPr>
          <w:rtl/>
          <w:lang w:bidi="fa-IR"/>
        </w:rPr>
        <w:t>اما بر انسان منت مى گذارد</w:t>
      </w:r>
      <w:r w:rsidR="00480B29">
        <w:rPr>
          <w:rtl/>
          <w:lang w:bidi="fa-IR"/>
        </w:rPr>
        <w:t xml:space="preserve">، </w:t>
      </w:r>
      <w:r>
        <w:rPr>
          <w:rtl/>
          <w:lang w:bidi="fa-IR"/>
        </w:rPr>
        <w:t>جايز نيست انسان آب را بگيرد و با آبى كه با منت تحصيل كرده</w:t>
      </w:r>
      <w:r w:rsidR="00480B29">
        <w:rPr>
          <w:rtl/>
          <w:lang w:bidi="fa-IR"/>
        </w:rPr>
        <w:t xml:space="preserve">، </w:t>
      </w:r>
      <w:r>
        <w:rPr>
          <w:rtl/>
          <w:lang w:bidi="fa-IR"/>
        </w:rPr>
        <w:t>وضو بگيرد</w:t>
      </w:r>
      <w:r w:rsidR="00AB2949">
        <w:rPr>
          <w:rtl/>
          <w:lang w:bidi="fa-IR"/>
        </w:rPr>
        <w:t xml:space="preserve">. </w:t>
      </w:r>
    </w:p>
    <w:p w:rsidR="006163BF" w:rsidRDefault="006163BF" w:rsidP="006163BF">
      <w:pPr>
        <w:pStyle w:val="libNormal"/>
        <w:rPr>
          <w:rtl/>
          <w:lang w:bidi="fa-IR"/>
        </w:rPr>
      </w:pPr>
      <w:r>
        <w:rPr>
          <w:rtl/>
          <w:lang w:bidi="fa-IR"/>
        </w:rPr>
        <w:t xml:space="preserve">لو وَهَبَهُ غيره بلا مِنَّة و لا ذِلَّة وَجَبَ القبول </w:t>
      </w:r>
      <w:r w:rsidRPr="00AB2949">
        <w:rPr>
          <w:rStyle w:val="libFootnotenumChar"/>
          <w:rtl/>
          <w:lang w:bidi="fa-IR"/>
        </w:rPr>
        <w:t>(874)</w:t>
      </w:r>
      <w:r w:rsidR="00AB2949">
        <w:rPr>
          <w:rtl/>
          <w:lang w:bidi="fa-IR"/>
        </w:rPr>
        <w:t xml:space="preserve">. </w:t>
      </w:r>
    </w:p>
    <w:p w:rsidR="006163BF" w:rsidRDefault="006163BF" w:rsidP="006163BF">
      <w:pPr>
        <w:pStyle w:val="libNormal"/>
        <w:rPr>
          <w:rtl/>
          <w:lang w:bidi="fa-IR"/>
        </w:rPr>
      </w:pPr>
      <w:r>
        <w:rPr>
          <w:rtl/>
          <w:lang w:bidi="fa-IR"/>
        </w:rPr>
        <w:lastRenderedPageBreak/>
        <w:t>اين متن عبارت عروة الوثقى است و فقهاى بزرگوار بعد از سيد نيز همه براساس اين فرع نظر داده اند</w:t>
      </w:r>
      <w:r w:rsidR="00AB2949">
        <w:rPr>
          <w:rtl/>
          <w:lang w:bidi="fa-IR"/>
        </w:rPr>
        <w:t xml:space="preserve">. </w:t>
      </w:r>
    </w:p>
    <w:p w:rsidR="006163BF" w:rsidRDefault="006163BF" w:rsidP="006163BF">
      <w:pPr>
        <w:pStyle w:val="libNormal"/>
        <w:rPr>
          <w:rtl/>
          <w:lang w:bidi="fa-IR"/>
        </w:rPr>
      </w:pPr>
      <w:r>
        <w:rPr>
          <w:rtl/>
          <w:lang w:bidi="fa-IR"/>
        </w:rPr>
        <w:t>اينها نكاتى است كه تاكيد مى كند تا صدقه دهنده و صدقه گيرنده هر دو</w:t>
      </w:r>
      <w:r w:rsidR="00480B29">
        <w:rPr>
          <w:rtl/>
          <w:lang w:bidi="fa-IR"/>
        </w:rPr>
        <w:t xml:space="preserve">، </w:t>
      </w:r>
      <w:r>
        <w:rPr>
          <w:rtl/>
          <w:lang w:bidi="fa-IR"/>
        </w:rPr>
        <w:t>شرايط عزت و رعايت حرمت و شخصيّت مومن را لحاظ كنند؛ در غير اين صورت صدقه عمل ناپسندى خواهد بود كه در تغاير اساسى با مساله زكات</w:t>
      </w:r>
      <w:r w:rsidR="00480B29">
        <w:rPr>
          <w:rtl/>
          <w:lang w:bidi="fa-IR"/>
        </w:rPr>
        <w:t xml:space="preserve">، </w:t>
      </w:r>
      <w:r>
        <w:rPr>
          <w:rtl/>
          <w:lang w:bidi="fa-IR"/>
        </w:rPr>
        <w:t>صدقه و انفاق است</w:t>
      </w:r>
      <w:r w:rsidR="00AB2949">
        <w:rPr>
          <w:rtl/>
          <w:lang w:bidi="fa-IR"/>
        </w:rPr>
        <w:t xml:space="preserve">. </w:t>
      </w:r>
    </w:p>
    <w:p w:rsidR="006163BF" w:rsidRDefault="00AB2949" w:rsidP="00AB2949">
      <w:pPr>
        <w:pStyle w:val="Heading2"/>
        <w:rPr>
          <w:rtl/>
          <w:lang w:bidi="fa-IR"/>
        </w:rPr>
      </w:pPr>
      <w:bookmarkStart w:id="73" w:name="_Toc394484838"/>
      <w:r>
        <w:rPr>
          <w:rtl/>
          <w:lang w:bidi="fa-IR"/>
        </w:rPr>
        <w:t>بهترين صدقات</w:t>
      </w:r>
      <w:bookmarkEnd w:id="73"/>
    </w:p>
    <w:p w:rsidR="006163BF" w:rsidRDefault="006163BF" w:rsidP="006163BF">
      <w:pPr>
        <w:pStyle w:val="libNormal"/>
        <w:rPr>
          <w:rtl/>
          <w:lang w:bidi="fa-IR"/>
        </w:rPr>
      </w:pPr>
      <w:r>
        <w:rPr>
          <w:rtl/>
          <w:lang w:bidi="fa-IR"/>
        </w:rPr>
        <w:t xml:space="preserve">پرداخت كننده صدقات بايد بهترين و محبوب ترين اموالش را به عنوان صدقه انتخاب كند لن تنالوا البرّ حتى تنفقوا ممّا تحبّون </w:t>
      </w:r>
      <w:r w:rsidRPr="00AB2949">
        <w:rPr>
          <w:rStyle w:val="libFootnotenumChar"/>
          <w:rtl/>
          <w:lang w:bidi="fa-IR"/>
        </w:rPr>
        <w:t>(875)</w:t>
      </w:r>
      <w:r w:rsidR="00480B29">
        <w:rPr>
          <w:rtl/>
          <w:lang w:bidi="fa-IR"/>
        </w:rPr>
        <w:t xml:space="preserve">، </w:t>
      </w:r>
      <w:r>
        <w:rPr>
          <w:rtl/>
          <w:lang w:bidi="fa-IR"/>
        </w:rPr>
        <w:t>چرا بايد محبوب ترين را انتخاب كند؟ به همان دليلى كه گفتيم گيرنده صدقه در حقيقت خداست و صدقه هديه اى براى خداست</w:t>
      </w:r>
      <w:r w:rsidR="00AB2949">
        <w:rPr>
          <w:rtl/>
          <w:lang w:bidi="fa-IR"/>
        </w:rPr>
        <w:t xml:space="preserve">. </w:t>
      </w:r>
    </w:p>
    <w:p w:rsidR="006163BF" w:rsidRDefault="006163BF" w:rsidP="006163BF">
      <w:pPr>
        <w:pStyle w:val="libNormal"/>
        <w:rPr>
          <w:rtl/>
          <w:lang w:bidi="fa-IR"/>
        </w:rPr>
      </w:pPr>
      <w:r>
        <w:rPr>
          <w:rtl/>
          <w:lang w:bidi="fa-IR"/>
        </w:rPr>
        <w:t xml:space="preserve">اءنها تقع فى يد اللّه قبل اءن تقع فى يد السائل </w:t>
      </w:r>
      <w:r w:rsidRPr="00AB2949">
        <w:rPr>
          <w:rStyle w:val="libFootnotenumChar"/>
          <w:rtl/>
          <w:lang w:bidi="fa-IR"/>
        </w:rPr>
        <w:t>(876)</w:t>
      </w:r>
      <w:r w:rsidR="00AB2949">
        <w:rPr>
          <w:rtl/>
          <w:lang w:bidi="fa-IR"/>
        </w:rPr>
        <w:t xml:space="preserve">. </w:t>
      </w:r>
    </w:p>
    <w:p w:rsidR="006163BF" w:rsidRDefault="006163BF" w:rsidP="006163BF">
      <w:pPr>
        <w:pStyle w:val="libNormal"/>
        <w:rPr>
          <w:rtl/>
          <w:lang w:bidi="fa-IR"/>
        </w:rPr>
      </w:pPr>
      <w:r>
        <w:rPr>
          <w:rtl/>
          <w:lang w:bidi="fa-IR"/>
        </w:rPr>
        <w:t>«صدقه قبل از رسيدن به دست فقير</w:t>
      </w:r>
      <w:r w:rsidR="00480B29">
        <w:rPr>
          <w:rtl/>
          <w:lang w:bidi="fa-IR"/>
        </w:rPr>
        <w:t xml:space="preserve">، </w:t>
      </w:r>
      <w:r>
        <w:rPr>
          <w:rtl/>
          <w:lang w:bidi="fa-IR"/>
        </w:rPr>
        <w:t>به دست خدا مى رسد»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چيزى را كه انسان به عنوان هديه و تحفه به محضر رب العالمين تقديم مى كند</w:t>
      </w:r>
      <w:r w:rsidR="00480B29">
        <w:rPr>
          <w:rtl/>
          <w:lang w:bidi="fa-IR"/>
        </w:rPr>
        <w:t xml:space="preserve">، </w:t>
      </w:r>
      <w:r>
        <w:rPr>
          <w:rtl/>
          <w:lang w:bidi="fa-IR"/>
        </w:rPr>
        <w:t>بايد از محبوب ترين چيزهايى باشد كه نزد اوست و ثانيا گفتيم صدقه منفعتش به خود انسان برمى گردد؛ وقتى قرار است ان تعلم اءنها ذخرك اين ذخيره انسان در پيشگاه خداوند باشد</w:t>
      </w:r>
      <w:r w:rsidR="00480B29">
        <w:rPr>
          <w:rtl/>
          <w:lang w:bidi="fa-IR"/>
        </w:rPr>
        <w:t xml:space="preserve">، </w:t>
      </w:r>
      <w:r>
        <w:rPr>
          <w:rtl/>
          <w:lang w:bidi="fa-IR"/>
        </w:rPr>
        <w:t>چيزى را كه انسان براى روز احتياج و نيازمندى خود ذخيره مى كند</w:t>
      </w:r>
      <w:r w:rsidR="00480B29">
        <w:rPr>
          <w:rtl/>
          <w:lang w:bidi="fa-IR"/>
        </w:rPr>
        <w:t xml:space="preserve">، </w:t>
      </w:r>
      <w:r>
        <w:rPr>
          <w:rtl/>
          <w:lang w:bidi="fa-IR"/>
        </w:rPr>
        <w:t>يقينا نبايد از چيزهاى نامطلوب و غيرمرغوب باشد</w:t>
      </w:r>
      <w:r w:rsidR="00AB2949">
        <w:rPr>
          <w:rtl/>
          <w:lang w:bidi="fa-IR"/>
        </w:rPr>
        <w:t xml:space="preserve">. </w:t>
      </w:r>
      <w:r>
        <w:rPr>
          <w:rtl/>
          <w:lang w:bidi="fa-IR"/>
        </w:rPr>
        <w:t>اندوخته معمولا از بهترين</w:t>
      </w:r>
      <w:r w:rsidR="00480B29">
        <w:rPr>
          <w:rtl/>
          <w:lang w:bidi="fa-IR"/>
        </w:rPr>
        <w:t xml:space="preserve">، </w:t>
      </w:r>
      <w:r>
        <w:rPr>
          <w:rtl/>
          <w:lang w:bidi="fa-IR"/>
        </w:rPr>
        <w:t>مطلوب ترين و مرغوب ترين جنس هاى موجود است</w:t>
      </w:r>
      <w:r w:rsidR="00AB2949">
        <w:rPr>
          <w:rtl/>
          <w:lang w:bidi="fa-IR"/>
        </w:rPr>
        <w:t xml:space="preserve">. </w:t>
      </w:r>
    </w:p>
    <w:p w:rsidR="006163BF" w:rsidRDefault="006163BF" w:rsidP="006163BF">
      <w:pPr>
        <w:pStyle w:val="libNormal"/>
        <w:rPr>
          <w:rtl/>
          <w:lang w:bidi="fa-IR"/>
        </w:rPr>
      </w:pPr>
      <w:r>
        <w:rPr>
          <w:rtl/>
          <w:lang w:bidi="fa-IR"/>
        </w:rPr>
        <w:lastRenderedPageBreak/>
        <w:t>از اين رو انسان بايد براى روز احتياج</w:t>
      </w:r>
      <w:r w:rsidR="00480B29">
        <w:rPr>
          <w:rtl/>
          <w:lang w:bidi="fa-IR"/>
        </w:rPr>
        <w:t xml:space="preserve">، </w:t>
      </w:r>
      <w:r>
        <w:rPr>
          <w:rtl/>
          <w:lang w:bidi="fa-IR"/>
        </w:rPr>
        <w:t>بهترين ها را ذخيره كند و كمال صدقه به اين خواهد بود كه به تعبير قرآن لن تنالوا البر حتى تنفقوا مما تحبون بهترين و محبوب ترين چيزهايش را ببخشد</w:t>
      </w:r>
      <w:r w:rsidR="00AB2949">
        <w:rPr>
          <w:rtl/>
          <w:lang w:bidi="fa-IR"/>
        </w:rPr>
        <w:t xml:space="preserve">. </w:t>
      </w:r>
    </w:p>
    <w:p w:rsidR="006163BF" w:rsidRDefault="00AB2949" w:rsidP="00AB2949">
      <w:pPr>
        <w:pStyle w:val="Heading2"/>
        <w:rPr>
          <w:rtl/>
          <w:lang w:bidi="fa-IR"/>
        </w:rPr>
      </w:pPr>
      <w:bookmarkStart w:id="74" w:name="_Toc394484839"/>
      <w:r>
        <w:rPr>
          <w:rtl/>
          <w:lang w:bidi="fa-IR"/>
        </w:rPr>
        <w:t>آداب صدقه دادن</w:t>
      </w:r>
      <w:bookmarkEnd w:id="74"/>
    </w:p>
    <w:p w:rsidR="006163BF" w:rsidRDefault="006163BF" w:rsidP="006163BF">
      <w:pPr>
        <w:pStyle w:val="libNormal"/>
        <w:rPr>
          <w:rtl/>
          <w:lang w:bidi="fa-IR"/>
        </w:rPr>
      </w:pPr>
      <w:r>
        <w:rPr>
          <w:rtl/>
          <w:lang w:bidi="fa-IR"/>
        </w:rPr>
        <w:t xml:space="preserve">1 - كوچك شمردن صدقه </w:t>
      </w:r>
    </w:p>
    <w:p w:rsidR="006163BF" w:rsidRDefault="006163BF" w:rsidP="006163BF">
      <w:pPr>
        <w:pStyle w:val="libNormal"/>
        <w:rPr>
          <w:rtl/>
          <w:lang w:bidi="fa-IR"/>
        </w:rPr>
      </w:pPr>
      <w:r>
        <w:rPr>
          <w:rtl/>
          <w:lang w:bidi="fa-IR"/>
        </w:rPr>
        <w:t xml:space="preserve">يكى از نكات ديگرى كه با ظرافت خاصى در كلمات اهل بيت </w:t>
      </w:r>
      <w:r w:rsidR="009C069C" w:rsidRPr="009C069C">
        <w:rPr>
          <w:rStyle w:val="libAlaemChar"/>
          <w:rtl/>
        </w:rPr>
        <w:t>عليهم‌السلام</w:t>
      </w:r>
      <w:r>
        <w:rPr>
          <w:rtl/>
          <w:lang w:bidi="fa-IR"/>
        </w:rPr>
        <w:t xml:space="preserve"> مطرح شده اين است كه صدقه دهنده</w:t>
      </w:r>
      <w:r w:rsidR="00480B29">
        <w:rPr>
          <w:rtl/>
          <w:lang w:bidi="fa-IR"/>
        </w:rPr>
        <w:t xml:space="preserve">، </w:t>
      </w:r>
      <w:r>
        <w:rPr>
          <w:rtl/>
          <w:lang w:bidi="fa-IR"/>
        </w:rPr>
        <w:t>عمل خود را ناچيز و كوچك بشمارد و اين اعتقاد خود را به گيرنده صدقه نيز ابراز كند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راءيتُ المعروف لا يصلُحُ الا بثَلاث خِصال تصغيرِهِ و تستيرِهِ و تعجيلِهِ فانَّكَ اذا صغَّرتَهُ عظَّمتَهُ عند من تصنعُهُ اليه و اذا سَتّرته تَمّمته و اذا عَجّلته هنّاتَه </w:t>
      </w:r>
      <w:r w:rsidRPr="00AB2949">
        <w:rPr>
          <w:rStyle w:val="libFootnotenumChar"/>
          <w:rtl/>
          <w:lang w:bidi="fa-IR"/>
        </w:rPr>
        <w:t>(877)</w:t>
      </w:r>
      <w:r w:rsidR="00AB2949">
        <w:rPr>
          <w:rtl/>
          <w:lang w:bidi="fa-IR"/>
        </w:rPr>
        <w:t xml:space="preserve">. </w:t>
      </w:r>
    </w:p>
    <w:p w:rsidR="006163BF" w:rsidRDefault="006163BF" w:rsidP="006163BF">
      <w:pPr>
        <w:pStyle w:val="libNormal"/>
        <w:rPr>
          <w:rtl/>
          <w:lang w:bidi="fa-IR"/>
        </w:rPr>
      </w:pPr>
      <w:r>
        <w:rPr>
          <w:rtl/>
          <w:lang w:bidi="fa-IR"/>
        </w:rPr>
        <w:t>«كار خير و عمل معروفى كه انجام مى دهى</w:t>
      </w:r>
      <w:r w:rsidR="00480B29">
        <w:rPr>
          <w:rtl/>
          <w:lang w:bidi="fa-IR"/>
        </w:rPr>
        <w:t xml:space="preserve">، </w:t>
      </w:r>
      <w:r>
        <w:rPr>
          <w:rtl/>
          <w:lang w:bidi="fa-IR"/>
        </w:rPr>
        <w:t>تمام نيست مگر با رعايت سه خصوصيت</w:t>
      </w:r>
      <w:r w:rsidR="00291DE5">
        <w:rPr>
          <w:rtl/>
          <w:lang w:bidi="fa-IR"/>
        </w:rPr>
        <w:t xml:space="preserve">: </w:t>
      </w:r>
      <w:r>
        <w:rPr>
          <w:rtl/>
          <w:lang w:bidi="fa-IR"/>
        </w:rPr>
        <w:t>اول اين كه آن كار را بسيار كوچك بشمارى</w:t>
      </w:r>
      <w:r w:rsidR="00480B29">
        <w:rPr>
          <w:rtl/>
          <w:lang w:bidi="fa-IR"/>
        </w:rPr>
        <w:t>؛</w:t>
      </w:r>
      <w:r>
        <w:rPr>
          <w:rtl/>
          <w:lang w:bidi="fa-IR"/>
        </w:rPr>
        <w:t xml:space="preserve"> دوم اين كه آن را پنهانى انجام دهى و سوم اين كه آن كار را با سرعت و عجله انجام دهى</w:t>
      </w:r>
      <w:r w:rsidR="00AB2949">
        <w:rPr>
          <w:rtl/>
          <w:lang w:bidi="fa-IR"/>
        </w:rPr>
        <w:t xml:space="preserve">. </w:t>
      </w:r>
      <w:r>
        <w:rPr>
          <w:rtl/>
          <w:lang w:bidi="fa-IR"/>
        </w:rPr>
        <w:t>وقتى اين كار را كوچك شمردى نزد كسى كه كار براى او انجام گرفته</w:t>
      </w:r>
      <w:r w:rsidR="00480B29">
        <w:rPr>
          <w:rtl/>
          <w:lang w:bidi="fa-IR"/>
        </w:rPr>
        <w:t xml:space="preserve">، </w:t>
      </w:r>
      <w:r>
        <w:rPr>
          <w:rtl/>
          <w:lang w:bidi="fa-IR"/>
        </w:rPr>
        <w:t>بزرگ جلوه مى كند و هنگامى كه آن را پنهانى به جا آوردى خوبى را كامل كرده اى و هنگامى كه با عجله آن را انجام دادى شيرينش نموده اى»</w:t>
      </w:r>
      <w:r w:rsidR="00AB2949">
        <w:rPr>
          <w:rtl/>
          <w:lang w:bidi="fa-IR"/>
        </w:rPr>
        <w:t xml:space="preserve">. </w:t>
      </w:r>
    </w:p>
    <w:p w:rsidR="006163BF" w:rsidRDefault="006163BF" w:rsidP="006163BF">
      <w:pPr>
        <w:pStyle w:val="libNormal"/>
        <w:rPr>
          <w:rtl/>
          <w:lang w:bidi="fa-IR"/>
        </w:rPr>
      </w:pPr>
      <w:r>
        <w:rPr>
          <w:rtl/>
          <w:lang w:bidi="fa-IR"/>
        </w:rPr>
        <w:t>وقتى نيازمندى از دست شما هديه مى گيرد و شما با حسن خلق به او مى گويى كه من از كوچكى و از كمى هديه ناقابل خود عذرخواهى مى كنم</w:t>
      </w:r>
      <w:r w:rsidR="00480B29">
        <w:rPr>
          <w:rtl/>
          <w:lang w:bidi="fa-IR"/>
        </w:rPr>
        <w:t xml:space="preserve">، </w:t>
      </w:r>
      <w:r>
        <w:rPr>
          <w:rtl/>
          <w:lang w:bidi="fa-IR"/>
        </w:rPr>
        <w:t>ارزش كار خيلى بيشتر مى شود</w:t>
      </w:r>
      <w:r w:rsidR="00AB2949">
        <w:rPr>
          <w:rtl/>
          <w:lang w:bidi="fa-IR"/>
        </w:rPr>
        <w:t xml:space="preserve">. </w:t>
      </w:r>
      <w:r>
        <w:rPr>
          <w:rtl/>
          <w:lang w:bidi="fa-IR"/>
        </w:rPr>
        <w:t>وقتى كار خير پنهان انجام پذيرد</w:t>
      </w:r>
      <w:r w:rsidR="00480B29">
        <w:rPr>
          <w:rtl/>
          <w:lang w:bidi="fa-IR"/>
        </w:rPr>
        <w:t xml:space="preserve">، </w:t>
      </w:r>
      <w:r>
        <w:rPr>
          <w:rtl/>
          <w:lang w:bidi="fa-IR"/>
        </w:rPr>
        <w:t>كمال عمل با پنهان كارى حاصل مى شود و هنگامى كه آن كار را با سرعت و عجله انجام دادى</w:t>
      </w:r>
      <w:r w:rsidR="00480B29">
        <w:rPr>
          <w:rtl/>
          <w:lang w:bidi="fa-IR"/>
        </w:rPr>
        <w:t xml:space="preserve">، </w:t>
      </w:r>
      <w:r>
        <w:rPr>
          <w:rtl/>
          <w:lang w:bidi="fa-IR"/>
        </w:rPr>
        <w:t>اين خدمت گواراتر و شيرين تر مى شود</w:t>
      </w:r>
      <w:r w:rsidR="00AB2949">
        <w:rPr>
          <w:rtl/>
          <w:lang w:bidi="fa-IR"/>
        </w:rPr>
        <w:t xml:space="preserve">. </w:t>
      </w:r>
      <w:r>
        <w:rPr>
          <w:rtl/>
          <w:lang w:bidi="fa-IR"/>
        </w:rPr>
        <w:t xml:space="preserve">چه بسا شخصى در شرايطى قرار دارد </w:t>
      </w:r>
      <w:r>
        <w:rPr>
          <w:rtl/>
          <w:lang w:bidi="fa-IR"/>
        </w:rPr>
        <w:lastRenderedPageBreak/>
        <w:t>كه در همان لحظه محتاج است و شما هم بنا دارى كه براى او خدمتى انجام دهى</w:t>
      </w:r>
      <w:r w:rsidR="00480B29">
        <w:rPr>
          <w:rtl/>
          <w:lang w:bidi="fa-IR"/>
        </w:rPr>
        <w:t xml:space="preserve">، </w:t>
      </w:r>
      <w:r>
        <w:rPr>
          <w:rtl/>
          <w:lang w:bidi="fa-IR"/>
        </w:rPr>
        <w:t>چه بهتر كه اين خدمت و خير به سرعت انجام گيرد</w:t>
      </w:r>
      <w:r w:rsidR="00AB2949">
        <w:rPr>
          <w:rtl/>
          <w:lang w:bidi="fa-IR"/>
        </w:rPr>
        <w:t xml:space="preserve">. </w:t>
      </w:r>
    </w:p>
    <w:p w:rsidR="006163BF" w:rsidRDefault="006163BF" w:rsidP="006163BF">
      <w:pPr>
        <w:pStyle w:val="libNormal"/>
        <w:rPr>
          <w:rtl/>
          <w:lang w:bidi="fa-IR"/>
        </w:rPr>
      </w:pPr>
      <w:r>
        <w:rPr>
          <w:rtl/>
          <w:lang w:bidi="fa-IR"/>
        </w:rPr>
        <w:t>غرض ما از اين روايت همان قسمت اول است كه كار را كوچك بشمارى و اين دقيقا همان نكته اى كه انسان مامور است در همه عبادات چنين تصويرى از عمل خويش داشته باشد؛ نماز</w:t>
      </w:r>
      <w:r w:rsidR="00480B29">
        <w:rPr>
          <w:rtl/>
          <w:lang w:bidi="fa-IR"/>
        </w:rPr>
        <w:t xml:space="preserve">، </w:t>
      </w:r>
      <w:r>
        <w:rPr>
          <w:rtl/>
          <w:lang w:bidi="fa-IR"/>
        </w:rPr>
        <w:t>روزه</w:t>
      </w:r>
      <w:r w:rsidR="00480B29">
        <w:rPr>
          <w:rtl/>
          <w:lang w:bidi="fa-IR"/>
        </w:rPr>
        <w:t xml:space="preserve">، </w:t>
      </w:r>
      <w:r>
        <w:rPr>
          <w:rtl/>
          <w:lang w:bidi="fa-IR"/>
        </w:rPr>
        <w:t>حج</w:t>
      </w:r>
      <w:r w:rsidR="00480B29">
        <w:rPr>
          <w:rtl/>
          <w:lang w:bidi="fa-IR"/>
        </w:rPr>
        <w:t xml:space="preserve">، </w:t>
      </w:r>
      <w:r>
        <w:rPr>
          <w:rtl/>
          <w:lang w:bidi="fa-IR"/>
        </w:rPr>
        <w:t>زكات و صدقه مستحبى خود را كه عبادت است در پيشگاه خداوند ناچيز و كوچك جلوه دهد؛ وگرنه تعدد عبادات موجب غرور مى شود و نتيجه آن عجب است كه با اصل عبادت منافات دارد</w:t>
      </w:r>
      <w:r w:rsidR="00AB2949">
        <w:rPr>
          <w:rtl/>
          <w:lang w:bidi="fa-IR"/>
        </w:rPr>
        <w:t xml:space="preserve">. </w:t>
      </w:r>
      <w:r>
        <w:rPr>
          <w:rtl/>
          <w:lang w:bidi="fa-IR"/>
        </w:rPr>
        <w:t xml:space="preserve">بنابراين اصل است كه امام سجاد </w:t>
      </w:r>
      <w:r w:rsidR="001F60CB" w:rsidRPr="001F60CB">
        <w:rPr>
          <w:rStyle w:val="libAlaemChar"/>
          <w:rtl/>
        </w:rPr>
        <w:t>عليه‌السلام</w:t>
      </w:r>
      <w:r>
        <w:rPr>
          <w:rtl/>
          <w:lang w:bidi="fa-IR"/>
        </w:rPr>
        <w:t xml:space="preserve"> در دعاى مكارم الاخلاق مى فرمايند</w:t>
      </w:r>
      <w:r w:rsidR="00291DE5">
        <w:rPr>
          <w:rtl/>
          <w:lang w:bidi="fa-IR"/>
        </w:rPr>
        <w:t xml:space="preserve">: </w:t>
      </w:r>
    </w:p>
    <w:p w:rsidR="006163BF" w:rsidRDefault="006163BF" w:rsidP="006163BF">
      <w:pPr>
        <w:pStyle w:val="libNormal"/>
        <w:rPr>
          <w:rtl/>
          <w:lang w:bidi="fa-IR"/>
        </w:rPr>
      </w:pPr>
      <w:r>
        <w:rPr>
          <w:rtl/>
          <w:lang w:bidi="fa-IR"/>
        </w:rPr>
        <w:t xml:space="preserve">و عبِّدنى لك و لا تفسد عبادتى بالعُجب </w:t>
      </w:r>
      <w:r w:rsidRPr="00AB2949">
        <w:rPr>
          <w:rStyle w:val="libFootnotenumChar"/>
          <w:rtl/>
          <w:lang w:bidi="fa-IR"/>
        </w:rPr>
        <w:t>(878)</w:t>
      </w:r>
      <w:r w:rsidR="00AB2949">
        <w:rPr>
          <w:rtl/>
          <w:lang w:bidi="fa-IR"/>
        </w:rPr>
        <w:t xml:space="preserve">. </w:t>
      </w:r>
    </w:p>
    <w:p w:rsidR="006163BF" w:rsidRDefault="006163BF" w:rsidP="006163BF">
      <w:pPr>
        <w:pStyle w:val="libNormal"/>
        <w:rPr>
          <w:rtl/>
          <w:lang w:bidi="fa-IR"/>
        </w:rPr>
      </w:pPr>
      <w:r>
        <w:rPr>
          <w:rtl/>
          <w:lang w:bidi="fa-IR"/>
        </w:rPr>
        <w:t>«خدايا! مرا بنده خود قرار ده</w:t>
      </w:r>
      <w:r w:rsidR="00480B29">
        <w:rPr>
          <w:rtl/>
          <w:lang w:bidi="fa-IR"/>
        </w:rPr>
        <w:t xml:space="preserve">، </w:t>
      </w:r>
      <w:r>
        <w:rPr>
          <w:rtl/>
          <w:lang w:bidi="fa-IR"/>
        </w:rPr>
        <w:t>مرا به عبادات و اتيان فرايض عادت بده</w:t>
      </w:r>
      <w:r w:rsidR="00480B29">
        <w:rPr>
          <w:rtl/>
          <w:lang w:bidi="fa-IR"/>
        </w:rPr>
        <w:t xml:space="preserve">، </w:t>
      </w:r>
      <w:r>
        <w:rPr>
          <w:rtl/>
          <w:lang w:bidi="fa-IR"/>
        </w:rPr>
        <w:t>منتها طورى نباشد كه اين عبادات من با عجب و خودپسندى فاسد شود»</w:t>
      </w:r>
      <w:r w:rsidR="00AB2949">
        <w:rPr>
          <w:rtl/>
          <w:lang w:bidi="fa-IR"/>
        </w:rPr>
        <w:t xml:space="preserve">. </w:t>
      </w:r>
    </w:p>
    <w:p w:rsidR="006163BF" w:rsidRDefault="006163BF" w:rsidP="006163BF">
      <w:pPr>
        <w:pStyle w:val="libNormal"/>
        <w:rPr>
          <w:rtl/>
          <w:lang w:bidi="fa-IR"/>
        </w:rPr>
      </w:pPr>
      <w:r>
        <w:rPr>
          <w:rtl/>
          <w:lang w:bidi="fa-IR"/>
        </w:rPr>
        <w:t>در حقيقت كوچك شمردن</w:t>
      </w:r>
      <w:r w:rsidR="00480B29">
        <w:rPr>
          <w:rtl/>
          <w:lang w:bidi="fa-IR"/>
        </w:rPr>
        <w:t xml:space="preserve">، </w:t>
      </w:r>
      <w:r>
        <w:rPr>
          <w:rtl/>
          <w:lang w:bidi="fa-IR"/>
        </w:rPr>
        <w:t>هم موجب تشخص خود انسان است كه خود را از يك رذيله اخلاقى</w:t>
      </w:r>
      <w:r w:rsidR="00480B29">
        <w:rPr>
          <w:rtl/>
          <w:lang w:bidi="fa-IR"/>
        </w:rPr>
        <w:t xml:space="preserve">، </w:t>
      </w:r>
      <w:r>
        <w:rPr>
          <w:rtl/>
          <w:lang w:bidi="fa-IR"/>
        </w:rPr>
        <w:t>صيانت و حفاظت كرده و هم شخصيّت گيرنده آن را پاس داشته و حرمت او را ارج نهاده است</w:t>
      </w:r>
      <w:r w:rsidR="00AB2949">
        <w:rPr>
          <w:rtl/>
          <w:lang w:bidi="fa-IR"/>
        </w:rPr>
        <w:t xml:space="preserve">. </w:t>
      </w:r>
    </w:p>
    <w:p w:rsidR="006163BF" w:rsidRDefault="006163BF" w:rsidP="006163BF">
      <w:pPr>
        <w:pStyle w:val="libNormal"/>
        <w:rPr>
          <w:rtl/>
          <w:lang w:bidi="fa-IR"/>
        </w:rPr>
      </w:pPr>
      <w:r>
        <w:rPr>
          <w:rtl/>
          <w:lang w:bidi="fa-IR"/>
        </w:rPr>
        <w:t>2 - مقدم داشتن نزديكان و اقوام</w:t>
      </w:r>
    </w:p>
    <w:p w:rsidR="006163BF" w:rsidRDefault="006163BF" w:rsidP="006163BF">
      <w:pPr>
        <w:pStyle w:val="libNormal"/>
        <w:rPr>
          <w:rtl/>
          <w:lang w:bidi="fa-IR"/>
        </w:rPr>
      </w:pPr>
      <w:r>
        <w:rPr>
          <w:rtl/>
          <w:lang w:bidi="fa-IR"/>
        </w:rPr>
        <w:t xml:space="preserve">نكته ديگر كه از سخنان اهل بيت </w:t>
      </w:r>
      <w:r w:rsidR="009C069C" w:rsidRPr="009C069C">
        <w:rPr>
          <w:rStyle w:val="libAlaemChar"/>
          <w:rtl/>
        </w:rPr>
        <w:t>عليهم‌السلام</w:t>
      </w:r>
      <w:r>
        <w:rPr>
          <w:rtl/>
          <w:lang w:bidi="fa-IR"/>
        </w:rPr>
        <w:t xml:space="preserve"> و دستورات اخلاقى دين استفاده مى شود اين است كه انسان</w:t>
      </w:r>
      <w:r w:rsidR="00480B29">
        <w:rPr>
          <w:rtl/>
          <w:lang w:bidi="fa-IR"/>
        </w:rPr>
        <w:t xml:space="preserve">، </w:t>
      </w:r>
      <w:r>
        <w:rPr>
          <w:rtl/>
          <w:lang w:bidi="fa-IR"/>
        </w:rPr>
        <w:t>در مقام اعطا و انفاق</w:t>
      </w:r>
      <w:r w:rsidR="00480B29">
        <w:rPr>
          <w:rtl/>
          <w:lang w:bidi="fa-IR"/>
        </w:rPr>
        <w:t xml:space="preserve">، </w:t>
      </w:r>
      <w:r>
        <w:rPr>
          <w:rtl/>
          <w:lang w:bidi="fa-IR"/>
        </w:rPr>
        <w:t>ذوى الارحام و اقوام و نزديكانش را بر ديگر نيازمندان مقدم كند كه با اين كار هم فضيلت صدقه دادن را درك كرده و هم صله رحم نموده است و در معارف ما آمده است كه</w:t>
      </w:r>
      <w:r w:rsidR="00291DE5">
        <w:rPr>
          <w:rtl/>
          <w:lang w:bidi="fa-IR"/>
        </w:rPr>
        <w:t xml:space="preserve">: </w:t>
      </w:r>
    </w:p>
    <w:p w:rsidR="006163BF" w:rsidRDefault="006163BF" w:rsidP="006163BF">
      <w:pPr>
        <w:pStyle w:val="libNormal"/>
        <w:rPr>
          <w:rtl/>
          <w:lang w:bidi="fa-IR"/>
        </w:rPr>
      </w:pPr>
      <w:r>
        <w:rPr>
          <w:rtl/>
          <w:lang w:bidi="fa-IR"/>
        </w:rPr>
        <w:t xml:space="preserve">لا صَدَقَة و ذو رَحِم محتاج </w:t>
      </w:r>
      <w:r w:rsidRPr="00AB2949">
        <w:rPr>
          <w:rStyle w:val="libFootnotenumChar"/>
          <w:rtl/>
          <w:lang w:bidi="fa-IR"/>
        </w:rPr>
        <w:t>(879)</w:t>
      </w:r>
      <w:r w:rsidR="00AB2949">
        <w:rPr>
          <w:rtl/>
          <w:lang w:bidi="fa-IR"/>
        </w:rPr>
        <w:t xml:space="preserve">. </w:t>
      </w:r>
    </w:p>
    <w:p w:rsidR="006163BF" w:rsidRDefault="006163BF" w:rsidP="006163BF">
      <w:pPr>
        <w:pStyle w:val="libNormal"/>
        <w:rPr>
          <w:rtl/>
          <w:lang w:bidi="fa-IR"/>
        </w:rPr>
      </w:pPr>
      <w:r>
        <w:rPr>
          <w:rtl/>
          <w:lang w:bidi="fa-IR"/>
        </w:rPr>
        <w:t>«اگر قوم و خويشى از انسان محتاج باشد</w:t>
      </w:r>
      <w:r w:rsidR="00480B29">
        <w:rPr>
          <w:rtl/>
          <w:lang w:bidi="fa-IR"/>
        </w:rPr>
        <w:t xml:space="preserve">، </w:t>
      </w:r>
      <w:r>
        <w:rPr>
          <w:rtl/>
          <w:lang w:bidi="fa-IR"/>
        </w:rPr>
        <w:t>صدقه به ديگران اصلا صدقه نيست»</w:t>
      </w:r>
      <w:r w:rsidR="00AB2949">
        <w:rPr>
          <w:rtl/>
          <w:lang w:bidi="fa-IR"/>
        </w:rPr>
        <w:t xml:space="preserve">. </w:t>
      </w:r>
    </w:p>
    <w:p w:rsidR="006163BF" w:rsidRDefault="006163BF" w:rsidP="006163BF">
      <w:pPr>
        <w:pStyle w:val="libNormal"/>
        <w:rPr>
          <w:rtl/>
          <w:lang w:bidi="fa-IR"/>
        </w:rPr>
      </w:pPr>
      <w:r>
        <w:rPr>
          <w:rtl/>
          <w:lang w:bidi="fa-IR"/>
        </w:rPr>
        <w:lastRenderedPageBreak/>
        <w:t>در روايت ديگرى آمده است</w:t>
      </w:r>
      <w:r w:rsidR="00291DE5">
        <w:rPr>
          <w:rtl/>
          <w:lang w:bidi="fa-IR"/>
        </w:rPr>
        <w:t xml:space="preserve">: </w:t>
      </w:r>
    </w:p>
    <w:p w:rsidR="006163BF" w:rsidRDefault="006163BF" w:rsidP="006163BF">
      <w:pPr>
        <w:pStyle w:val="libNormal"/>
        <w:rPr>
          <w:rtl/>
          <w:lang w:bidi="fa-IR"/>
        </w:rPr>
      </w:pPr>
      <w:r>
        <w:rPr>
          <w:rtl/>
          <w:lang w:bidi="fa-IR"/>
        </w:rPr>
        <w:t xml:space="preserve">اءافضَل الصَّدَقَة على ذِى الرَّحِم الكَاشِح </w:t>
      </w:r>
      <w:r w:rsidRPr="00AB2949">
        <w:rPr>
          <w:rStyle w:val="libFootnotenumChar"/>
          <w:rtl/>
          <w:lang w:bidi="fa-IR"/>
        </w:rPr>
        <w:t>(880)</w:t>
      </w:r>
      <w:r w:rsidR="00AB2949">
        <w:rPr>
          <w:rtl/>
          <w:lang w:bidi="fa-IR"/>
        </w:rPr>
        <w:t xml:space="preserve">. </w:t>
      </w:r>
    </w:p>
    <w:p w:rsidR="006163BF" w:rsidRDefault="006163BF" w:rsidP="006163BF">
      <w:pPr>
        <w:pStyle w:val="libNormal"/>
        <w:rPr>
          <w:rtl/>
          <w:lang w:bidi="fa-IR"/>
        </w:rPr>
      </w:pPr>
      <w:r>
        <w:rPr>
          <w:rtl/>
          <w:lang w:bidi="fa-IR"/>
        </w:rPr>
        <w:t>«بافضيلت ترين صدقه</w:t>
      </w:r>
      <w:r w:rsidR="00480B29">
        <w:rPr>
          <w:rtl/>
          <w:lang w:bidi="fa-IR"/>
        </w:rPr>
        <w:t xml:space="preserve">، </w:t>
      </w:r>
      <w:r>
        <w:rPr>
          <w:rtl/>
          <w:lang w:bidi="fa-IR"/>
        </w:rPr>
        <w:t>كمك كردن به ارحام و نزديكانى است كه نيازمندند»</w:t>
      </w:r>
      <w:r w:rsidR="00AB2949">
        <w:rPr>
          <w:rtl/>
          <w:lang w:bidi="fa-IR"/>
        </w:rPr>
        <w:t xml:space="preserve">. </w:t>
      </w:r>
    </w:p>
    <w:p w:rsidR="006163BF" w:rsidRDefault="006163BF" w:rsidP="006163BF">
      <w:pPr>
        <w:pStyle w:val="libNormal"/>
        <w:rPr>
          <w:rtl/>
          <w:lang w:bidi="fa-IR"/>
        </w:rPr>
      </w:pPr>
      <w:r>
        <w:rPr>
          <w:rtl/>
          <w:lang w:bidi="fa-IR"/>
        </w:rPr>
        <w:t>توصيه شده كه اگر چه رحم با انسان ميانه خوب و ارتباط صميمانه اى ندارد</w:t>
      </w:r>
      <w:r w:rsidR="00480B29">
        <w:rPr>
          <w:rtl/>
          <w:lang w:bidi="fa-IR"/>
        </w:rPr>
        <w:t xml:space="preserve">، </w:t>
      </w:r>
      <w:r>
        <w:rPr>
          <w:rtl/>
          <w:lang w:bidi="fa-IR"/>
        </w:rPr>
        <w:t>به او رسيدگى شود؛ چرا كه براى تربيت روح انسان خيلى موثر است</w:t>
      </w:r>
      <w:r w:rsidR="00AB2949">
        <w:rPr>
          <w:rtl/>
          <w:lang w:bidi="fa-IR"/>
        </w:rPr>
        <w:t xml:space="preserve">. </w:t>
      </w:r>
      <w:r>
        <w:rPr>
          <w:rtl/>
          <w:lang w:bidi="fa-IR"/>
        </w:rPr>
        <w:t>وقتى انسان بر خلاف ميل نفس عمل كند</w:t>
      </w:r>
      <w:r w:rsidR="00480B29">
        <w:rPr>
          <w:rtl/>
          <w:lang w:bidi="fa-IR"/>
        </w:rPr>
        <w:t xml:space="preserve">، </w:t>
      </w:r>
      <w:r>
        <w:rPr>
          <w:rtl/>
          <w:lang w:bidi="fa-IR"/>
        </w:rPr>
        <w:t>آن را تربيت كرده است</w:t>
      </w:r>
      <w:r w:rsidR="00AB2949">
        <w:rPr>
          <w:rtl/>
          <w:lang w:bidi="fa-IR"/>
        </w:rPr>
        <w:t xml:space="preserve">. </w:t>
      </w:r>
      <w:r>
        <w:rPr>
          <w:rtl/>
          <w:lang w:bidi="fa-IR"/>
        </w:rPr>
        <w:t>نفس ‍ ميل دارد به كسى پول بدهد كه بيشتر متواضع و خاضع است</w:t>
      </w:r>
      <w:r w:rsidR="00AB2949">
        <w:rPr>
          <w:rtl/>
          <w:lang w:bidi="fa-IR"/>
        </w:rPr>
        <w:t xml:space="preserve">. </w:t>
      </w:r>
      <w:r>
        <w:rPr>
          <w:rtl/>
          <w:lang w:bidi="fa-IR"/>
        </w:rPr>
        <w:t>ولى وقتى انسان منسوبى دارد كه يك نوع دشمنى يا مخالفتى هم با انسان دارد</w:t>
      </w:r>
      <w:r w:rsidR="00480B29">
        <w:rPr>
          <w:rtl/>
          <w:lang w:bidi="fa-IR"/>
        </w:rPr>
        <w:t xml:space="preserve">، </w:t>
      </w:r>
      <w:r>
        <w:rPr>
          <w:rtl/>
          <w:lang w:bidi="fa-IR"/>
        </w:rPr>
        <w:t>اگر در دل شب تاريك</w:t>
      </w:r>
      <w:r w:rsidR="00480B29">
        <w:rPr>
          <w:rtl/>
          <w:lang w:bidi="fa-IR"/>
        </w:rPr>
        <w:t xml:space="preserve">، </w:t>
      </w:r>
      <w:r>
        <w:rPr>
          <w:rtl/>
          <w:lang w:bidi="fa-IR"/>
        </w:rPr>
        <w:t>بدون اين كه متوجه بشود چه كسى اين كمك را به او كرده</w:t>
      </w:r>
      <w:r w:rsidR="00480B29">
        <w:rPr>
          <w:rtl/>
          <w:lang w:bidi="fa-IR"/>
        </w:rPr>
        <w:t xml:space="preserve">، </w:t>
      </w:r>
      <w:r>
        <w:rPr>
          <w:rtl/>
          <w:lang w:bidi="fa-IR"/>
        </w:rPr>
        <w:t>هديه و انفاق خود را به او برساند نفس خود را تربيت كرده است</w:t>
      </w:r>
      <w:r w:rsidR="00AB2949">
        <w:rPr>
          <w:rtl/>
          <w:lang w:bidi="fa-IR"/>
        </w:rPr>
        <w:t xml:space="preserve">. </w:t>
      </w:r>
    </w:p>
    <w:p w:rsidR="006163BF" w:rsidRDefault="006163BF" w:rsidP="006163BF">
      <w:pPr>
        <w:pStyle w:val="libNormal"/>
        <w:rPr>
          <w:rtl/>
          <w:lang w:bidi="fa-IR"/>
        </w:rPr>
      </w:pPr>
      <w:r>
        <w:rPr>
          <w:rtl/>
          <w:lang w:bidi="fa-IR"/>
        </w:rPr>
        <w:t>3 - پنهان بودن صدقه</w:t>
      </w:r>
    </w:p>
    <w:p w:rsidR="006163BF" w:rsidRDefault="006163BF" w:rsidP="006163BF">
      <w:pPr>
        <w:pStyle w:val="libNormal"/>
        <w:rPr>
          <w:rtl/>
          <w:lang w:bidi="fa-IR"/>
        </w:rPr>
      </w:pPr>
      <w:r>
        <w:rPr>
          <w:rtl/>
          <w:lang w:bidi="fa-IR"/>
        </w:rPr>
        <w:t xml:space="preserve">در حالات امام سجاد </w:t>
      </w:r>
      <w:r w:rsidR="001F60CB" w:rsidRPr="001F60CB">
        <w:rPr>
          <w:rStyle w:val="libAlaemChar"/>
          <w:rtl/>
        </w:rPr>
        <w:t>عليه‌السلام</w:t>
      </w:r>
      <w:r>
        <w:rPr>
          <w:rtl/>
          <w:lang w:bidi="fa-IR"/>
        </w:rPr>
        <w:t xml:space="preserve"> همان طور كه پيش از اين اشاره كرديم نوشته شده است كه يكى از پسرعموهاى امام </w:t>
      </w:r>
      <w:r w:rsidR="001F60CB" w:rsidRPr="001F60CB">
        <w:rPr>
          <w:rStyle w:val="libAlaemChar"/>
          <w:rtl/>
        </w:rPr>
        <w:t>عليه‌السلام</w:t>
      </w:r>
      <w:r>
        <w:rPr>
          <w:rtl/>
          <w:lang w:bidi="fa-IR"/>
        </w:rPr>
        <w:t xml:space="preserve"> شكوه مى كرد كه على بن الحسين با اين كه تمكن دارد از من دستگيرى نمى كند؛ ولى بعد از وفات امام </w:t>
      </w:r>
      <w:r w:rsidR="001F60CB" w:rsidRPr="001F60CB">
        <w:rPr>
          <w:rStyle w:val="libAlaemChar"/>
          <w:rtl/>
        </w:rPr>
        <w:t>عليه‌السلام</w:t>
      </w:r>
      <w:r>
        <w:rPr>
          <w:rtl/>
          <w:lang w:bidi="fa-IR"/>
        </w:rPr>
        <w:t xml:space="preserve"> متوجه شد كه هدايا و انفاق هايى كه در دل شب تاريك به خانه او فرستاده مى شد و او از اين طريق زندگى خود را اداره مى كرد از ناحيه امام سجاد </w:t>
      </w:r>
      <w:r w:rsidR="001F60CB" w:rsidRPr="001F60CB">
        <w:rPr>
          <w:rStyle w:val="libAlaemChar"/>
          <w:rtl/>
        </w:rPr>
        <w:t>عليه‌السلام</w:t>
      </w:r>
      <w:r>
        <w:rPr>
          <w:rtl/>
          <w:lang w:bidi="fa-IR"/>
        </w:rPr>
        <w:t xml:space="preserve"> بوده است</w:t>
      </w:r>
      <w:r w:rsidR="00AB2949">
        <w:rPr>
          <w:rtl/>
          <w:lang w:bidi="fa-IR"/>
        </w:rPr>
        <w:t xml:space="preserve">. </w:t>
      </w:r>
      <w:r>
        <w:rPr>
          <w:rtl/>
          <w:lang w:bidi="fa-IR"/>
        </w:rPr>
        <w:t xml:space="preserve">تا امام </w:t>
      </w:r>
      <w:r w:rsidR="001F60CB" w:rsidRPr="001F60CB">
        <w:rPr>
          <w:rStyle w:val="libAlaemChar"/>
          <w:rtl/>
        </w:rPr>
        <w:t>عليه‌السلام</w:t>
      </w:r>
      <w:r>
        <w:rPr>
          <w:rtl/>
          <w:lang w:bidi="fa-IR"/>
        </w:rPr>
        <w:t xml:space="preserve"> از دنيا نرفته بود</w:t>
      </w:r>
      <w:r w:rsidR="00480B29">
        <w:rPr>
          <w:rtl/>
          <w:lang w:bidi="fa-IR"/>
        </w:rPr>
        <w:t xml:space="preserve">، </w:t>
      </w:r>
      <w:r>
        <w:rPr>
          <w:rtl/>
          <w:lang w:bidi="fa-IR"/>
        </w:rPr>
        <w:t>خبر نداشت زندگى او چگونه تامين مى شود</w:t>
      </w:r>
      <w:r w:rsidR="00AB2949">
        <w:rPr>
          <w:rtl/>
          <w:lang w:bidi="fa-IR"/>
        </w:rPr>
        <w:t xml:space="preserve">. </w:t>
      </w:r>
    </w:p>
    <w:p w:rsidR="006163BF" w:rsidRDefault="006163BF" w:rsidP="006163BF">
      <w:pPr>
        <w:pStyle w:val="libNormal"/>
        <w:rPr>
          <w:rtl/>
          <w:lang w:bidi="fa-IR"/>
        </w:rPr>
      </w:pPr>
      <w:r>
        <w:rPr>
          <w:rtl/>
          <w:lang w:bidi="fa-IR"/>
        </w:rPr>
        <w:t xml:space="preserve">در شرح حال امام سجاد </w:t>
      </w:r>
      <w:r w:rsidR="001F60CB" w:rsidRPr="001F60CB">
        <w:rPr>
          <w:rStyle w:val="libAlaemChar"/>
          <w:rtl/>
        </w:rPr>
        <w:t>عليه‌السلام</w:t>
      </w:r>
      <w:r>
        <w:rPr>
          <w:rtl/>
          <w:lang w:bidi="fa-IR"/>
        </w:rPr>
        <w:t xml:space="preserve"> حتى مخالفان نوشته اند</w:t>
      </w:r>
      <w:r w:rsidR="00291DE5">
        <w:rPr>
          <w:rtl/>
          <w:lang w:bidi="fa-IR"/>
        </w:rPr>
        <w:t xml:space="preserve">: </w:t>
      </w:r>
    </w:p>
    <w:p w:rsidR="006163BF" w:rsidRDefault="006163BF" w:rsidP="006163BF">
      <w:pPr>
        <w:pStyle w:val="libNormal"/>
        <w:rPr>
          <w:rtl/>
          <w:lang w:bidi="fa-IR"/>
        </w:rPr>
      </w:pPr>
      <w:r>
        <w:rPr>
          <w:rtl/>
          <w:lang w:bidi="fa-IR"/>
        </w:rPr>
        <w:t xml:space="preserve">ما فقدنا صدقة السرّ حتى مات على بن الحسين </w:t>
      </w:r>
      <w:r w:rsidR="001F60CB" w:rsidRPr="001F60CB">
        <w:rPr>
          <w:rStyle w:val="libAlaemChar"/>
          <w:rtl/>
        </w:rPr>
        <w:t>عليه‌السلام</w:t>
      </w:r>
      <w:r>
        <w:rPr>
          <w:rtl/>
          <w:lang w:bidi="fa-IR"/>
        </w:rPr>
        <w:t xml:space="preserve"> </w:t>
      </w:r>
      <w:r w:rsidRPr="00AB2949">
        <w:rPr>
          <w:rStyle w:val="libFootnotenumChar"/>
          <w:rtl/>
          <w:lang w:bidi="fa-IR"/>
        </w:rPr>
        <w:t>(881)</w:t>
      </w:r>
      <w:r w:rsidR="00AB2949">
        <w:rPr>
          <w:rtl/>
          <w:lang w:bidi="fa-IR"/>
        </w:rPr>
        <w:t xml:space="preserve">. </w:t>
      </w:r>
    </w:p>
    <w:p w:rsidR="006163BF" w:rsidRDefault="006163BF" w:rsidP="006163BF">
      <w:pPr>
        <w:pStyle w:val="libNormal"/>
        <w:rPr>
          <w:rtl/>
          <w:lang w:bidi="fa-IR"/>
        </w:rPr>
      </w:pPr>
      <w:r>
        <w:rPr>
          <w:rtl/>
          <w:lang w:bidi="fa-IR"/>
        </w:rPr>
        <w:t xml:space="preserve">«تا زمانى كه على بن الحسين </w:t>
      </w:r>
      <w:r w:rsidR="009C069C" w:rsidRPr="009C069C">
        <w:rPr>
          <w:rStyle w:val="libAlaemChar"/>
          <w:rtl/>
        </w:rPr>
        <w:t>عليهم‌السلام</w:t>
      </w:r>
      <w:r>
        <w:rPr>
          <w:rtl/>
          <w:lang w:bidi="fa-IR"/>
        </w:rPr>
        <w:t xml:space="preserve"> زنده بود صدقه پنهانى</w:t>
      </w:r>
      <w:r w:rsidR="00480B29">
        <w:rPr>
          <w:rtl/>
          <w:lang w:bidi="fa-IR"/>
        </w:rPr>
        <w:t xml:space="preserve">، </w:t>
      </w:r>
      <w:r>
        <w:rPr>
          <w:rtl/>
          <w:lang w:bidi="fa-IR"/>
        </w:rPr>
        <w:t>امرى رايج بود</w:t>
      </w:r>
      <w:r w:rsidR="00480B29">
        <w:rPr>
          <w:rtl/>
          <w:lang w:bidi="fa-IR"/>
        </w:rPr>
        <w:t xml:space="preserve">، </w:t>
      </w:r>
      <w:r>
        <w:rPr>
          <w:rtl/>
          <w:lang w:bidi="fa-IR"/>
        </w:rPr>
        <w:t>وقتى از دنيا رفت صدقه پنهانى از جامعه رخت بربست»</w:t>
      </w:r>
      <w:r w:rsidR="00AB2949">
        <w:rPr>
          <w:rtl/>
          <w:lang w:bidi="fa-IR"/>
        </w:rPr>
        <w:t xml:space="preserve">. </w:t>
      </w:r>
    </w:p>
    <w:p w:rsidR="006163BF" w:rsidRDefault="006163BF" w:rsidP="006163BF">
      <w:pPr>
        <w:pStyle w:val="libNormal"/>
        <w:rPr>
          <w:rtl/>
          <w:lang w:bidi="fa-IR"/>
        </w:rPr>
      </w:pPr>
      <w:r>
        <w:rPr>
          <w:rtl/>
          <w:lang w:bidi="fa-IR"/>
        </w:rPr>
        <w:lastRenderedPageBreak/>
        <w:t>بنابراين در صدقه دادن پنهان بودن</w:t>
      </w:r>
      <w:r w:rsidR="00480B29">
        <w:rPr>
          <w:rtl/>
          <w:lang w:bidi="fa-IR"/>
        </w:rPr>
        <w:t xml:space="preserve">، </w:t>
      </w:r>
      <w:r>
        <w:rPr>
          <w:rtl/>
          <w:lang w:bidi="fa-IR"/>
        </w:rPr>
        <w:t>كوچك شمردن</w:t>
      </w:r>
      <w:r w:rsidR="00480B29">
        <w:rPr>
          <w:rtl/>
          <w:lang w:bidi="fa-IR"/>
        </w:rPr>
        <w:t xml:space="preserve">، </w:t>
      </w:r>
      <w:r>
        <w:rPr>
          <w:rtl/>
          <w:lang w:bidi="fa-IR"/>
        </w:rPr>
        <w:t>منت نگذاشتن و ترجيح دادن اقوام و ارحام و قربا</w:t>
      </w:r>
      <w:r w:rsidR="00480B29">
        <w:rPr>
          <w:rtl/>
          <w:lang w:bidi="fa-IR"/>
        </w:rPr>
        <w:t xml:space="preserve">، </w:t>
      </w:r>
      <w:r>
        <w:rPr>
          <w:rtl/>
          <w:lang w:bidi="fa-IR"/>
        </w:rPr>
        <w:t>به خصوص اگر فقير باشد و با انسان هم ميانه خوبى نداشته باشد</w:t>
      </w:r>
      <w:r w:rsidR="00480B29">
        <w:rPr>
          <w:rtl/>
          <w:lang w:bidi="fa-IR"/>
        </w:rPr>
        <w:t xml:space="preserve">، </w:t>
      </w:r>
      <w:r>
        <w:rPr>
          <w:rtl/>
          <w:lang w:bidi="fa-IR"/>
        </w:rPr>
        <w:t>از توصيه هاى مهم دينى ماست</w:t>
      </w:r>
      <w:r w:rsidR="00AB2949">
        <w:rPr>
          <w:rtl/>
          <w:lang w:bidi="fa-IR"/>
        </w:rPr>
        <w:t xml:space="preserve">. </w:t>
      </w:r>
    </w:p>
    <w:p w:rsidR="006163BF" w:rsidRDefault="006163BF" w:rsidP="006163BF">
      <w:pPr>
        <w:pStyle w:val="libNormal"/>
        <w:rPr>
          <w:rtl/>
          <w:lang w:bidi="fa-IR"/>
        </w:rPr>
      </w:pPr>
      <w:r>
        <w:rPr>
          <w:rtl/>
          <w:lang w:bidi="fa-IR"/>
        </w:rPr>
        <w:t>در روايت ديگرى نسبت به اجر اين خدمات و كارها و اعانات خير</w:t>
      </w:r>
      <w:r w:rsidR="00480B29">
        <w:rPr>
          <w:rtl/>
          <w:lang w:bidi="fa-IR"/>
        </w:rPr>
        <w:t xml:space="preserve">، </w:t>
      </w:r>
      <w:r>
        <w:rPr>
          <w:rtl/>
          <w:lang w:bidi="fa-IR"/>
        </w:rPr>
        <w:t>آمده است كه</w:t>
      </w:r>
      <w:r w:rsidR="00291DE5">
        <w:rPr>
          <w:rtl/>
          <w:lang w:bidi="fa-IR"/>
        </w:rPr>
        <w:t xml:space="preserve">: </w:t>
      </w:r>
    </w:p>
    <w:p w:rsidR="006163BF" w:rsidRDefault="006163BF" w:rsidP="006163BF">
      <w:pPr>
        <w:pStyle w:val="libNormal"/>
        <w:rPr>
          <w:rtl/>
          <w:lang w:bidi="fa-IR"/>
        </w:rPr>
      </w:pPr>
      <w:r>
        <w:rPr>
          <w:rtl/>
          <w:lang w:bidi="fa-IR"/>
        </w:rPr>
        <w:t xml:space="preserve">الصدقة بعشرة و القرض بثمانية عشر و صلة الاخوان بعشرين و صلة الرحم باربعة و عشرين </w:t>
      </w:r>
      <w:r w:rsidRPr="00AB2949">
        <w:rPr>
          <w:rStyle w:val="libFootnotenumChar"/>
          <w:rtl/>
          <w:lang w:bidi="fa-IR"/>
        </w:rPr>
        <w:t>(882)</w:t>
      </w:r>
      <w:r w:rsidR="00AB2949">
        <w:rPr>
          <w:rtl/>
          <w:lang w:bidi="fa-IR"/>
        </w:rPr>
        <w:t xml:space="preserve">. </w:t>
      </w:r>
    </w:p>
    <w:p w:rsidR="006163BF" w:rsidRDefault="006163BF" w:rsidP="006163BF">
      <w:pPr>
        <w:pStyle w:val="libNormal"/>
        <w:rPr>
          <w:rtl/>
          <w:lang w:bidi="fa-IR"/>
        </w:rPr>
      </w:pPr>
      <w:r>
        <w:rPr>
          <w:rtl/>
          <w:lang w:bidi="fa-IR"/>
        </w:rPr>
        <w:t>«صدقه ده برابر و قرض هيجده برابر و صله برادران بيست برابر و صله رحم بيست و چهار برابر نزد خدا پاداش دارد»</w:t>
      </w:r>
      <w:r w:rsidR="00AB2949">
        <w:rPr>
          <w:rtl/>
          <w:lang w:bidi="fa-IR"/>
        </w:rPr>
        <w:t xml:space="preserve">. </w:t>
      </w:r>
    </w:p>
    <w:p w:rsidR="006163BF" w:rsidRDefault="00AB2949" w:rsidP="00AB2949">
      <w:pPr>
        <w:pStyle w:val="Heading2"/>
        <w:rPr>
          <w:rtl/>
          <w:lang w:bidi="fa-IR"/>
        </w:rPr>
      </w:pPr>
      <w:bookmarkStart w:id="75" w:name="_Toc394484840"/>
      <w:r>
        <w:rPr>
          <w:rtl/>
          <w:lang w:bidi="fa-IR"/>
        </w:rPr>
        <w:t>روش پذيرفتن صدقه</w:t>
      </w:r>
      <w:bookmarkEnd w:id="75"/>
    </w:p>
    <w:p w:rsidR="006163BF" w:rsidRDefault="006163BF" w:rsidP="006163BF">
      <w:pPr>
        <w:pStyle w:val="libNormal"/>
        <w:rPr>
          <w:rtl/>
          <w:lang w:bidi="fa-IR"/>
        </w:rPr>
      </w:pPr>
      <w:r>
        <w:rPr>
          <w:rtl/>
          <w:lang w:bidi="fa-IR"/>
        </w:rPr>
        <w:t>نكته ديگر در حقوق صدقه</w:t>
      </w:r>
      <w:r w:rsidR="00480B29">
        <w:rPr>
          <w:rtl/>
          <w:lang w:bidi="fa-IR"/>
        </w:rPr>
        <w:t xml:space="preserve">، </w:t>
      </w:r>
      <w:r>
        <w:rPr>
          <w:rtl/>
          <w:lang w:bidi="fa-IR"/>
        </w:rPr>
        <w:t xml:space="preserve">اين كه وظيفه اى هم براى گيرنده صدقه است كه اولا بايد عزت نفس خود را حفظ كند و دست نياز پيش اين و آن دراز نكند به تعبير امام صادق </w:t>
      </w:r>
      <w:r w:rsidR="001F60CB" w:rsidRPr="001F60CB">
        <w:rPr>
          <w:rStyle w:val="libAlaemChar"/>
          <w:rtl/>
        </w:rPr>
        <w:t>عليه‌السلام</w:t>
      </w:r>
      <w:r w:rsidR="00291DE5">
        <w:rPr>
          <w:rtl/>
          <w:lang w:bidi="fa-IR"/>
        </w:rPr>
        <w:t xml:space="preserve">: </w:t>
      </w:r>
    </w:p>
    <w:p w:rsidR="006163BF" w:rsidRDefault="006163BF" w:rsidP="006163BF">
      <w:pPr>
        <w:pStyle w:val="libNormal"/>
        <w:rPr>
          <w:rtl/>
          <w:lang w:bidi="fa-IR"/>
        </w:rPr>
      </w:pPr>
      <w:r>
        <w:rPr>
          <w:rtl/>
          <w:lang w:bidi="fa-IR"/>
        </w:rPr>
        <w:t xml:space="preserve">شيعتنا مَن لا يساءل الناس و لو مات جوعا </w:t>
      </w:r>
      <w:r w:rsidRPr="00AB2949">
        <w:rPr>
          <w:rStyle w:val="libFootnotenumChar"/>
          <w:rtl/>
          <w:lang w:bidi="fa-IR"/>
        </w:rPr>
        <w:t>(883)</w:t>
      </w:r>
      <w:r w:rsidR="00AB2949">
        <w:rPr>
          <w:rtl/>
          <w:lang w:bidi="fa-IR"/>
        </w:rPr>
        <w:t xml:space="preserve">. </w:t>
      </w:r>
    </w:p>
    <w:p w:rsidR="006163BF" w:rsidRDefault="006163BF" w:rsidP="006163BF">
      <w:pPr>
        <w:pStyle w:val="libNormal"/>
        <w:rPr>
          <w:rtl/>
          <w:lang w:bidi="fa-IR"/>
        </w:rPr>
      </w:pPr>
      <w:r>
        <w:rPr>
          <w:rtl/>
          <w:lang w:bidi="fa-IR"/>
        </w:rPr>
        <w:t>«شيعيان ما كسانى هستند كه اگر از گرسنگى بميرند</w:t>
      </w:r>
      <w:r w:rsidR="00480B29">
        <w:rPr>
          <w:rtl/>
          <w:lang w:bidi="fa-IR"/>
        </w:rPr>
        <w:t xml:space="preserve">، </w:t>
      </w:r>
      <w:r>
        <w:rPr>
          <w:rtl/>
          <w:lang w:bidi="fa-IR"/>
        </w:rPr>
        <w:t>دست حاجت پيش ‍ ديگران دراز نمى كنند»</w:t>
      </w:r>
      <w:r w:rsidR="00AB2949">
        <w:rPr>
          <w:rtl/>
          <w:lang w:bidi="fa-IR"/>
        </w:rPr>
        <w:t xml:space="preserve">. </w:t>
      </w:r>
    </w:p>
    <w:p w:rsidR="006163BF" w:rsidRDefault="006163BF" w:rsidP="006163BF">
      <w:pPr>
        <w:pStyle w:val="libNormal"/>
        <w:rPr>
          <w:rtl/>
          <w:lang w:bidi="fa-IR"/>
        </w:rPr>
      </w:pPr>
      <w:r>
        <w:rPr>
          <w:rtl/>
          <w:lang w:bidi="fa-IR"/>
        </w:rPr>
        <w:t>ثانيا اگر كسى از آنها دستگيرى كرد</w:t>
      </w:r>
      <w:r w:rsidR="00480B29">
        <w:rPr>
          <w:rtl/>
          <w:lang w:bidi="fa-IR"/>
        </w:rPr>
        <w:t xml:space="preserve">، </w:t>
      </w:r>
      <w:r>
        <w:rPr>
          <w:rtl/>
          <w:lang w:bidi="fa-IR"/>
        </w:rPr>
        <w:t>به حكم وجوب عقلى</w:t>
      </w:r>
      <w:r w:rsidR="00480B29">
        <w:rPr>
          <w:rtl/>
          <w:lang w:bidi="fa-IR"/>
        </w:rPr>
        <w:t xml:space="preserve">، </w:t>
      </w:r>
      <w:r>
        <w:rPr>
          <w:rtl/>
          <w:lang w:bidi="fa-IR"/>
        </w:rPr>
        <w:t>وظيفه اش شكر منعم و شكرگزارى است</w:t>
      </w:r>
      <w:r w:rsidR="00AB2949">
        <w:rPr>
          <w:rtl/>
          <w:lang w:bidi="fa-IR"/>
        </w:rPr>
        <w:t xml:space="preserve">. </w:t>
      </w:r>
      <w:r>
        <w:rPr>
          <w:rtl/>
          <w:lang w:bidi="fa-IR"/>
        </w:rPr>
        <w:t xml:space="preserve">امام هشتم </w:t>
      </w:r>
      <w:r w:rsidR="001F60CB" w:rsidRPr="001F60CB">
        <w:rPr>
          <w:rStyle w:val="libAlaemChar"/>
          <w:rtl/>
        </w:rPr>
        <w:t>عليه‌السلام</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 xml:space="preserve">مَن لم يشكر المنعم من المخلوقين لم يشكر اللّه عز و جل </w:t>
      </w:r>
      <w:r w:rsidRPr="00AB2949">
        <w:rPr>
          <w:rStyle w:val="libFootnotenumChar"/>
          <w:rtl/>
          <w:lang w:bidi="fa-IR"/>
        </w:rPr>
        <w:t>(884)</w:t>
      </w:r>
      <w:r w:rsidR="00AB2949">
        <w:rPr>
          <w:rtl/>
          <w:lang w:bidi="fa-IR"/>
        </w:rPr>
        <w:t xml:space="preserve">. </w:t>
      </w:r>
    </w:p>
    <w:p w:rsidR="006163BF" w:rsidRDefault="006163BF" w:rsidP="006163BF">
      <w:pPr>
        <w:pStyle w:val="libNormal"/>
        <w:rPr>
          <w:rtl/>
          <w:lang w:bidi="fa-IR"/>
        </w:rPr>
      </w:pPr>
      <w:r>
        <w:rPr>
          <w:rtl/>
          <w:lang w:bidi="fa-IR"/>
        </w:rPr>
        <w:t>«كسى كه شاكر مردم نباشد</w:t>
      </w:r>
      <w:r w:rsidR="00480B29">
        <w:rPr>
          <w:rtl/>
          <w:lang w:bidi="fa-IR"/>
        </w:rPr>
        <w:t xml:space="preserve">، </w:t>
      </w:r>
      <w:r>
        <w:rPr>
          <w:rtl/>
          <w:lang w:bidi="fa-IR"/>
        </w:rPr>
        <w:t>شكر خدا را به جاى نياورده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از امام اميرالمومنين </w:t>
      </w:r>
      <w:r w:rsidR="001F60CB" w:rsidRPr="001F60CB">
        <w:rPr>
          <w:rStyle w:val="libAlaemChar"/>
          <w:rtl/>
        </w:rPr>
        <w:t>عليه‌السلام</w:t>
      </w:r>
      <w:r>
        <w:rPr>
          <w:rtl/>
          <w:lang w:bidi="fa-IR"/>
        </w:rPr>
        <w:t xml:space="preserve"> وارد شده است</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مَن صَنعَ بمثل ما صُنِعَ اليه فانَّما كَافَاءَهُ و مَن اءَضعفَهُ كان شكورا و مَن شكر كان كريما </w:t>
      </w:r>
      <w:r w:rsidRPr="00AB2949">
        <w:rPr>
          <w:rStyle w:val="libFootnotenumChar"/>
          <w:rtl/>
          <w:lang w:bidi="fa-IR"/>
        </w:rPr>
        <w:t>(885)</w:t>
      </w:r>
      <w:r w:rsidR="00AB2949">
        <w:rPr>
          <w:rtl/>
          <w:lang w:bidi="fa-IR"/>
        </w:rPr>
        <w:t xml:space="preserve">. </w:t>
      </w:r>
    </w:p>
    <w:p w:rsidR="006163BF" w:rsidRDefault="006163BF" w:rsidP="006163BF">
      <w:pPr>
        <w:pStyle w:val="libNormal"/>
        <w:rPr>
          <w:rtl/>
          <w:lang w:bidi="fa-IR"/>
        </w:rPr>
      </w:pPr>
      <w:r>
        <w:rPr>
          <w:rtl/>
          <w:lang w:bidi="fa-IR"/>
        </w:rPr>
        <w:t>«كسى كه در مقابل خدمت</w:t>
      </w:r>
      <w:r w:rsidR="00480B29">
        <w:rPr>
          <w:rtl/>
          <w:lang w:bidi="fa-IR"/>
        </w:rPr>
        <w:t xml:space="preserve">، </w:t>
      </w:r>
      <w:r>
        <w:rPr>
          <w:rtl/>
          <w:lang w:bidi="fa-IR"/>
        </w:rPr>
        <w:t>خدمتى تقديم دارد پاداش عمل را داده</w:t>
      </w:r>
      <w:r w:rsidR="00480B29">
        <w:rPr>
          <w:rtl/>
          <w:lang w:bidi="fa-IR"/>
        </w:rPr>
        <w:t>؛</w:t>
      </w:r>
      <w:r>
        <w:rPr>
          <w:rtl/>
          <w:lang w:bidi="fa-IR"/>
        </w:rPr>
        <w:t xml:space="preserve"> و كسى كه خدمت مضاعف كند شكور است</w:t>
      </w:r>
      <w:r w:rsidR="00480B29">
        <w:rPr>
          <w:rtl/>
          <w:lang w:bidi="fa-IR"/>
        </w:rPr>
        <w:t>؛</w:t>
      </w:r>
      <w:r>
        <w:rPr>
          <w:rtl/>
          <w:lang w:bidi="fa-IR"/>
        </w:rPr>
        <w:t xml:space="preserve"> و انسان شاكر از كرامت اخلاقى برخوردار است»</w:t>
      </w:r>
      <w:r w:rsidR="00AB2949">
        <w:rPr>
          <w:rtl/>
          <w:lang w:bidi="fa-IR"/>
        </w:rPr>
        <w:t xml:space="preserve">. </w:t>
      </w:r>
    </w:p>
    <w:p w:rsidR="006163BF" w:rsidRDefault="006163BF" w:rsidP="006163BF">
      <w:pPr>
        <w:pStyle w:val="libNormal"/>
        <w:rPr>
          <w:rtl/>
          <w:lang w:bidi="fa-IR"/>
        </w:rPr>
      </w:pPr>
      <w:r>
        <w:rPr>
          <w:rtl/>
          <w:lang w:bidi="fa-IR"/>
        </w:rPr>
        <w:t>شكرگزارى وظيفه اى است كه موجب تشويق انسان ها براى انجام خدمات و خيرات مى شود</w:t>
      </w:r>
      <w:r w:rsidR="00AB2949">
        <w:rPr>
          <w:rtl/>
          <w:lang w:bidi="fa-IR"/>
        </w:rPr>
        <w:t xml:space="preserve">. </w:t>
      </w:r>
      <w:r>
        <w:rPr>
          <w:rtl/>
          <w:lang w:bidi="fa-IR"/>
        </w:rPr>
        <w:t>مبادا انسان نيازمند دچار روحيه اى بشود كه برخورد او در مقابل كسانى كه به او خدمت مى كنند طورى باشد كه انسان ها را از انجام خدمت و عمل خير پشيمان كند</w:t>
      </w:r>
      <w:r w:rsidR="00AB2949">
        <w:rPr>
          <w:rtl/>
          <w:lang w:bidi="fa-IR"/>
        </w:rPr>
        <w:t xml:space="preserve">. </w:t>
      </w:r>
    </w:p>
    <w:p w:rsidR="006163BF" w:rsidRDefault="00CE6CA4" w:rsidP="00AB2949">
      <w:pPr>
        <w:pStyle w:val="Heading1"/>
        <w:rPr>
          <w:rtl/>
          <w:lang w:bidi="fa-IR"/>
        </w:rPr>
      </w:pPr>
      <w:r>
        <w:rPr>
          <w:rtl/>
          <w:lang w:bidi="fa-IR"/>
        </w:rPr>
        <w:br w:type="page"/>
      </w:r>
      <w:bookmarkStart w:id="76" w:name="_Toc394484841"/>
      <w:r w:rsidR="00AB2949">
        <w:rPr>
          <w:rtl/>
          <w:lang w:bidi="fa-IR"/>
        </w:rPr>
        <w:lastRenderedPageBreak/>
        <w:t>13 - حقّ حجّ</w:t>
      </w:r>
      <w:bookmarkEnd w:id="76"/>
    </w:p>
    <w:p w:rsidR="006163BF" w:rsidRDefault="006163BF" w:rsidP="006163BF">
      <w:pPr>
        <w:pStyle w:val="libNormal"/>
        <w:rPr>
          <w:rtl/>
          <w:lang w:bidi="fa-IR"/>
        </w:rPr>
      </w:pPr>
      <w:r>
        <w:rPr>
          <w:rtl/>
          <w:lang w:bidi="fa-IR"/>
        </w:rPr>
        <w:t>و حقُّ الحجِّ اءَن تَعلَم اءنّه وفادة الى ربك و فِرار اليه مِن ذنوبك و بهِ قَبُول تَوبَتِكَ و قَضَاءَ الفَرضِ الَّذى اءوجبَهُ اللّه عليك</w:t>
      </w:r>
      <w:r w:rsidR="00AB2949">
        <w:rPr>
          <w:rtl/>
          <w:lang w:bidi="fa-IR"/>
        </w:rPr>
        <w:t xml:space="preserve">. </w:t>
      </w:r>
    </w:p>
    <w:p w:rsidR="006163BF" w:rsidRDefault="006163BF" w:rsidP="006163BF">
      <w:pPr>
        <w:pStyle w:val="libNormal"/>
        <w:rPr>
          <w:rtl/>
          <w:lang w:bidi="fa-IR"/>
        </w:rPr>
      </w:pPr>
      <w:r>
        <w:rPr>
          <w:rtl/>
          <w:lang w:bidi="fa-IR"/>
        </w:rPr>
        <w:t>«و اَما حَق حجّ اين است كه بدانى حجّ</w:t>
      </w:r>
      <w:r w:rsidR="00480B29">
        <w:rPr>
          <w:rtl/>
          <w:lang w:bidi="fa-IR"/>
        </w:rPr>
        <w:t xml:space="preserve">، </w:t>
      </w:r>
      <w:r>
        <w:rPr>
          <w:rtl/>
          <w:lang w:bidi="fa-IR"/>
        </w:rPr>
        <w:t>زيارت و مهمانى خدا و فرار از گناهان به سوى اوست</w:t>
      </w:r>
      <w:r w:rsidR="00480B29">
        <w:rPr>
          <w:rtl/>
          <w:lang w:bidi="fa-IR"/>
        </w:rPr>
        <w:t xml:space="preserve">، </w:t>
      </w:r>
      <w:r>
        <w:rPr>
          <w:rtl/>
          <w:lang w:bidi="fa-IR"/>
        </w:rPr>
        <w:t>توبه تو با حج پذيرفته مى شود و به وسيله آن</w:t>
      </w:r>
      <w:r w:rsidR="00480B29">
        <w:rPr>
          <w:rtl/>
          <w:lang w:bidi="fa-IR"/>
        </w:rPr>
        <w:t xml:space="preserve">، </w:t>
      </w:r>
      <w:r>
        <w:rPr>
          <w:rtl/>
          <w:lang w:bidi="fa-IR"/>
        </w:rPr>
        <w:t>عملى كه خدا بر تو واجب كرده است</w:t>
      </w:r>
      <w:r w:rsidR="00480B29">
        <w:rPr>
          <w:rtl/>
          <w:lang w:bidi="fa-IR"/>
        </w:rPr>
        <w:t xml:space="preserve">، </w:t>
      </w:r>
      <w:r>
        <w:rPr>
          <w:rtl/>
          <w:lang w:bidi="fa-IR"/>
        </w:rPr>
        <w:t>ادا مى شود»</w:t>
      </w:r>
      <w:r w:rsidR="00AB2949">
        <w:rPr>
          <w:rtl/>
          <w:lang w:bidi="fa-IR"/>
        </w:rPr>
        <w:t xml:space="preserve">. </w:t>
      </w:r>
    </w:p>
    <w:p w:rsidR="006163BF" w:rsidRDefault="006163BF" w:rsidP="006163BF">
      <w:pPr>
        <w:pStyle w:val="libNormal"/>
        <w:rPr>
          <w:rtl/>
          <w:lang w:bidi="fa-IR"/>
        </w:rPr>
      </w:pPr>
      <w:r>
        <w:rPr>
          <w:rtl/>
          <w:lang w:bidi="fa-IR"/>
        </w:rPr>
        <w:t>مناسك حجّ يكى از عباداتى است كه براى خيمه دين به منزله ركن و ستون است</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بُنِىَ الاِسلام عَلَى خَمس على الصَّلاة و الزَّكاة و الحجّ و الصّوم و الوِلايَةِ </w:t>
      </w:r>
      <w:r w:rsidRPr="00AB2949">
        <w:rPr>
          <w:rStyle w:val="libFootnotenumChar"/>
          <w:rtl/>
          <w:lang w:bidi="fa-IR"/>
        </w:rPr>
        <w:t>(886)</w:t>
      </w:r>
      <w:r w:rsidR="00AB2949">
        <w:rPr>
          <w:rtl/>
          <w:lang w:bidi="fa-IR"/>
        </w:rPr>
        <w:t xml:space="preserve">. </w:t>
      </w:r>
    </w:p>
    <w:p w:rsidR="006163BF" w:rsidRDefault="006163BF" w:rsidP="006163BF">
      <w:pPr>
        <w:pStyle w:val="libNormal"/>
        <w:rPr>
          <w:rtl/>
          <w:lang w:bidi="fa-IR"/>
        </w:rPr>
      </w:pPr>
      <w:r>
        <w:rPr>
          <w:rtl/>
          <w:lang w:bidi="fa-IR"/>
        </w:rPr>
        <w:t>«اسلام بر پنج چيز بنيان نهاده شده است</w:t>
      </w:r>
      <w:r w:rsidR="00291DE5">
        <w:rPr>
          <w:rtl/>
          <w:lang w:bidi="fa-IR"/>
        </w:rPr>
        <w:t xml:space="preserve">: </w:t>
      </w:r>
      <w:r>
        <w:rPr>
          <w:rtl/>
          <w:lang w:bidi="fa-IR"/>
        </w:rPr>
        <w:t>نماز</w:t>
      </w:r>
      <w:r w:rsidR="00480B29">
        <w:rPr>
          <w:rtl/>
          <w:lang w:bidi="fa-IR"/>
        </w:rPr>
        <w:t xml:space="preserve">، </w:t>
      </w:r>
      <w:r>
        <w:rPr>
          <w:rtl/>
          <w:lang w:bidi="fa-IR"/>
        </w:rPr>
        <w:t>زكات</w:t>
      </w:r>
      <w:r w:rsidR="00480B29">
        <w:rPr>
          <w:rtl/>
          <w:lang w:bidi="fa-IR"/>
        </w:rPr>
        <w:t xml:space="preserve">، </w:t>
      </w:r>
      <w:r>
        <w:rPr>
          <w:rtl/>
          <w:lang w:bidi="fa-IR"/>
        </w:rPr>
        <w:t>حج</w:t>
      </w:r>
      <w:r w:rsidR="00480B29">
        <w:rPr>
          <w:rtl/>
          <w:lang w:bidi="fa-IR"/>
        </w:rPr>
        <w:t xml:space="preserve">، </w:t>
      </w:r>
      <w:r>
        <w:rPr>
          <w:rtl/>
          <w:lang w:bidi="fa-IR"/>
        </w:rPr>
        <w:t xml:space="preserve">روزه و ولايت اهل بيت </w:t>
      </w:r>
      <w:r w:rsidR="009C069C" w:rsidRPr="009C069C">
        <w:rPr>
          <w:rStyle w:val="libAlaemChar"/>
          <w:rtl/>
        </w:rPr>
        <w:t>عليهم‌السلام</w:t>
      </w:r>
      <w:r>
        <w:rPr>
          <w:rtl/>
          <w:lang w:bidi="fa-IR"/>
        </w:rPr>
        <w:t>»</w:t>
      </w:r>
      <w:r w:rsidR="00AB2949">
        <w:rPr>
          <w:rtl/>
          <w:lang w:bidi="fa-IR"/>
        </w:rPr>
        <w:t xml:space="preserve">. </w:t>
      </w:r>
    </w:p>
    <w:p w:rsidR="006163BF" w:rsidRDefault="006163BF" w:rsidP="006163BF">
      <w:pPr>
        <w:pStyle w:val="libNormal"/>
        <w:rPr>
          <w:rtl/>
          <w:lang w:bidi="fa-IR"/>
        </w:rPr>
      </w:pPr>
      <w:r>
        <w:rPr>
          <w:rtl/>
          <w:lang w:bidi="fa-IR"/>
        </w:rPr>
        <w:t xml:space="preserve">در سخنى ديگر از امام صادق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مَاتَ و لَم يَحُجَّ حَجَّةَ الاِسلام فَليَمُت اِن شَاءَ يَهودِيّا و اِن شَاءَ نَصرانِيّا </w:t>
      </w:r>
      <w:r w:rsidRPr="00AB2949">
        <w:rPr>
          <w:rStyle w:val="libFootnotenumChar"/>
          <w:rtl/>
          <w:lang w:bidi="fa-IR"/>
        </w:rPr>
        <w:t>(887)</w:t>
      </w:r>
      <w:r w:rsidR="00AB2949">
        <w:rPr>
          <w:rtl/>
          <w:lang w:bidi="fa-IR"/>
        </w:rPr>
        <w:t xml:space="preserve">. </w:t>
      </w:r>
    </w:p>
    <w:p w:rsidR="006163BF" w:rsidRDefault="006163BF" w:rsidP="006163BF">
      <w:pPr>
        <w:pStyle w:val="libNormal"/>
        <w:rPr>
          <w:rtl/>
          <w:lang w:bidi="fa-IR"/>
        </w:rPr>
      </w:pPr>
      <w:r>
        <w:rPr>
          <w:rtl/>
          <w:lang w:bidi="fa-IR"/>
        </w:rPr>
        <w:t>«كسى كه فريضه حج به ذمّه اش باشد و انجام ندهد</w:t>
      </w:r>
      <w:r w:rsidR="00480B29">
        <w:rPr>
          <w:rtl/>
          <w:lang w:bidi="fa-IR"/>
        </w:rPr>
        <w:t xml:space="preserve">، </w:t>
      </w:r>
      <w:r>
        <w:rPr>
          <w:rtl/>
          <w:lang w:bidi="fa-IR"/>
        </w:rPr>
        <w:t>هنگام وفات به او مى گويند</w:t>
      </w:r>
      <w:r w:rsidR="00291DE5">
        <w:rPr>
          <w:rtl/>
          <w:lang w:bidi="fa-IR"/>
        </w:rPr>
        <w:t xml:space="preserve">: </w:t>
      </w:r>
      <w:r>
        <w:rPr>
          <w:rtl/>
          <w:lang w:bidi="fa-IR"/>
        </w:rPr>
        <w:t>تو مسلمان نيستى</w:t>
      </w:r>
      <w:r w:rsidR="00480B29">
        <w:rPr>
          <w:rtl/>
          <w:lang w:bidi="fa-IR"/>
        </w:rPr>
        <w:t>؛</w:t>
      </w:r>
      <w:r>
        <w:rPr>
          <w:rtl/>
          <w:lang w:bidi="fa-IR"/>
        </w:rPr>
        <w:t xml:space="preserve"> مخيّر هستى كه در زمره يهوديان از دنيا بروى يا در زمره نصارى»</w:t>
      </w:r>
      <w:r w:rsidR="00AB2949">
        <w:rPr>
          <w:rtl/>
          <w:lang w:bidi="fa-IR"/>
        </w:rPr>
        <w:t xml:space="preserve">. </w:t>
      </w:r>
    </w:p>
    <w:p w:rsidR="006163BF" w:rsidRDefault="006163BF" w:rsidP="006163BF">
      <w:pPr>
        <w:pStyle w:val="libNormal"/>
        <w:rPr>
          <w:rtl/>
          <w:lang w:bidi="fa-IR"/>
        </w:rPr>
      </w:pPr>
      <w:r>
        <w:rPr>
          <w:rtl/>
          <w:lang w:bidi="fa-IR"/>
        </w:rPr>
        <w:t>علت اين مطلب هم روشن است</w:t>
      </w:r>
      <w:r w:rsidR="00480B29">
        <w:rPr>
          <w:rtl/>
          <w:lang w:bidi="fa-IR"/>
        </w:rPr>
        <w:t>؛</w:t>
      </w:r>
      <w:r>
        <w:rPr>
          <w:rtl/>
          <w:lang w:bidi="fa-IR"/>
        </w:rPr>
        <w:t xml:space="preserve"> چرا كه بى اعتنايى به يكى از اركان دين است و در حقيقت بى اعتنايى به مهمانى و دعوت ميزبانى مثل خداوند متعال است</w:t>
      </w:r>
      <w:r w:rsidR="00AB2949">
        <w:rPr>
          <w:rtl/>
          <w:lang w:bidi="fa-IR"/>
        </w:rPr>
        <w:t xml:space="preserve">. </w:t>
      </w:r>
      <w:r>
        <w:rPr>
          <w:rtl/>
          <w:lang w:bidi="fa-IR"/>
        </w:rPr>
        <w:t>بنابراين تعجب برانگيز نيست كه نتيجه بى اعتنايى و پشت كردن به دعوت ميزبانى مثل ذات ذوالجلال الهى</w:t>
      </w:r>
      <w:r w:rsidR="00480B29">
        <w:rPr>
          <w:rtl/>
          <w:lang w:bidi="fa-IR"/>
        </w:rPr>
        <w:t xml:space="preserve">، </w:t>
      </w:r>
      <w:r>
        <w:rPr>
          <w:rtl/>
          <w:lang w:bidi="fa-IR"/>
        </w:rPr>
        <w:t>خارج شدن از زمره مسلمانان باشد</w:t>
      </w:r>
      <w:r w:rsidR="00AB2949">
        <w:rPr>
          <w:rtl/>
          <w:lang w:bidi="fa-IR"/>
        </w:rPr>
        <w:t xml:space="preserve">. </w:t>
      </w:r>
      <w:r>
        <w:rPr>
          <w:rtl/>
          <w:lang w:bidi="fa-IR"/>
        </w:rPr>
        <w:t>دعوت حضرت حق در قرآن به صراحت اينگونه بيان شده است</w:t>
      </w:r>
      <w:r w:rsidR="00291DE5">
        <w:rPr>
          <w:rtl/>
          <w:lang w:bidi="fa-IR"/>
        </w:rPr>
        <w:t xml:space="preserve">: </w:t>
      </w:r>
    </w:p>
    <w:p w:rsidR="006163BF" w:rsidRDefault="006163BF" w:rsidP="006163BF">
      <w:pPr>
        <w:pStyle w:val="libNormal"/>
        <w:rPr>
          <w:rtl/>
          <w:lang w:bidi="fa-IR"/>
        </w:rPr>
      </w:pPr>
      <w:r w:rsidRPr="00DA02FD">
        <w:rPr>
          <w:rStyle w:val="libAieChar"/>
          <w:rtl/>
        </w:rPr>
        <w:lastRenderedPageBreak/>
        <w:t>و للّه على الناس حجّ البيت مَن استطاع اليه سبيلا و مَن كفر فان اللّه غنى عن العالمين</w:t>
      </w:r>
      <w:r>
        <w:rPr>
          <w:rtl/>
          <w:lang w:bidi="fa-IR"/>
        </w:rPr>
        <w:t xml:space="preserve"> </w:t>
      </w:r>
      <w:r w:rsidRPr="00AB2949">
        <w:rPr>
          <w:rStyle w:val="libFootnotenumChar"/>
          <w:rtl/>
          <w:lang w:bidi="fa-IR"/>
        </w:rPr>
        <w:t>(888)</w:t>
      </w:r>
      <w:r w:rsidR="00AB2949">
        <w:rPr>
          <w:rtl/>
          <w:lang w:bidi="fa-IR"/>
        </w:rPr>
        <w:t xml:space="preserve">. </w:t>
      </w:r>
    </w:p>
    <w:p w:rsidR="006163BF" w:rsidRDefault="006163BF" w:rsidP="006163BF">
      <w:pPr>
        <w:pStyle w:val="libNormal"/>
        <w:rPr>
          <w:rtl/>
          <w:lang w:bidi="fa-IR"/>
        </w:rPr>
      </w:pPr>
      <w:r>
        <w:rPr>
          <w:rtl/>
          <w:lang w:bidi="fa-IR"/>
        </w:rPr>
        <w:t>«خداوند حج بيت اللّه را بر كسانى كه توانايى دارند واجب فرموده و اگر كسى تمرد كند (و به حج نرود به خود زيان رسانده است)</w:t>
      </w:r>
      <w:r w:rsidR="00480B29">
        <w:rPr>
          <w:rtl/>
          <w:lang w:bidi="fa-IR"/>
        </w:rPr>
        <w:t xml:space="preserve">، </w:t>
      </w:r>
      <w:r>
        <w:rPr>
          <w:rtl/>
          <w:lang w:bidi="fa-IR"/>
        </w:rPr>
        <w:t>خدا از همه مخلوقاتش بى نياز است»</w:t>
      </w:r>
      <w:r w:rsidR="00AB2949">
        <w:rPr>
          <w:rtl/>
          <w:lang w:bidi="fa-IR"/>
        </w:rPr>
        <w:t xml:space="preserve">. </w:t>
      </w:r>
    </w:p>
    <w:p w:rsidR="006163BF" w:rsidRDefault="006163BF" w:rsidP="006163BF">
      <w:pPr>
        <w:pStyle w:val="libNormal"/>
        <w:rPr>
          <w:rtl/>
          <w:lang w:bidi="fa-IR"/>
        </w:rPr>
      </w:pPr>
      <w:r>
        <w:rPr>
          <w:rtl/>
          <w:lang w:bidi="fa-IR"/>
        </w:rPr>
        <w:t>به يقين است اين دعوت الهى</w:t>
      </w:r>
      <w:r w:rsidR="00480B29">
        <w:rPr>
          <w:rtl/>
          <w:lang w:bidi="fa-IR"/>
        </w:rPr>
        <w:t xml:space="preserve">، </w:t>
      </w:r>
      <w:r>
        <w:rPr>
          <w:rtl/>
          <w:lang w:bidi="fa-IR"/>
        </w:rPr>
        <w:t>فوايدى براى مدعو و مهمان دربر دارد</w:t>
      </w:r>
      <w:r w:rsidR="00480B29">
        <w:rPr>
          <w:rtl/>
          <w:lang w:bidi="fa-IR"/>
        </w:rPr>
        <w:t xml:space="preserve">، </w:t>
      </w:r>
      <w:r>
        <w:rPr>
          <w:rtl/>
          <w:lang w:bidi="fa-IR"/>
        </w:rPr>
        <w:t>كه اگر مهمان دعوت شده كفر ورزيد و بى اعتنايى كرد</w:t>
      </w:r>
      <w:r w:rsidR="00480B29">
        <w:rPr>
          <w:rtl/>
          <w:lang w:bidi="fa-IR"/>
        </w:rPr>
        <w:t xml:space="preserve">، </w:t>
      </w:r>
      <w:r>
        <w:rPr>
          <w:rtl/>
          <w:lang w:bidi="fa-IR"/>
        </w:rPr>
        <w:t>نقصى در ذات ذوالجلال الهى وارد نمى شود؛ چرا كه او بى نياز از مهمان دارى است</w:t>
      </w:r>
      <w:r w:rsidR="00480B29">
        <w:rPr>
          <w:rtl/>
          <w:lang w:bidi="fa-IR"/>
        </w:rPr>
        <w:t xml:space="preserve">، </w:t>
      </w:r>
      <w:r>
        <w:rPr>
          <w:rtl/>
          <w:lang w:bidi="fa-IR"/>
        </w:rPr>
        <w:t>بنابراين ميزبانى او براى نفع رساندن به مهمان است</w:t>
      </w:r>
      <w:r w:rsidR="00480B29">
        <w:rPr>
          <w:rtl/>
          <w:lang w:bidi="fa-IR"/>
        </w:rPr>
        <w:t>؛</w:t>
      </w:r>
      <w:r>
        <w:rPr>
          <w:rtl/>
          <w:lang w:bidi="fa-IR"/>
        </w:rPr>
        <w:t xml:space="preserve"> نه بهره مندى خود</w:t>
      </w:r>
      <w:r w:rsidR="00480B29">
        <w:rPr>
          <w:rtl/>
          <w:lang w:bidi="fa-IR"/>
        </w:rPr>
        <w:t xml:space="preserve">، </w:t>
      </w:r>
      <w:r>
        <w:rPr>
          <w:rtl/>
          <w:lang w:bidi="fa-IR"/>
        </w:rPr>
        <w:t xml:space="preserve">خداوند خطاب به حضرت ابراهيم </w:t>
      </w:r>
      <w:r w:rsidR="001F60CB" w:rsidRPr="001F60CB">
        <w:rPr>
          <w:rStyle w:val="libAlaemChar"/>
          <w:rtl/>
        </w:rPr>
        <w:t>عليه‌السلام</w:t>
      </w:r>
      <w:r>
        <w:rPr>
          <w:rtl/>
          <w:lang w:bidi="fa-IR"/>
        </w:rPr>
        <w:t xml:space="preserve"> مى فرمايد</w:t>
      </w:r>
      <w:r w:rsidR="00291DE5">
        <w:rPr>
          <w:rtl/>
          <w:lang w:bidi="fa-IR"/>
        </w:rPr>
        <w:t xml:space="preserve">: </w:t>
      </w:r>
    </w:p>
    <w:p w:rsidR="006163BF" w:rsidRDefault="006163BF" w:rsidP="006163BF">
      <w:pPr>
        <w:pStyle w:val="libNormal"/>
        <w:rPr>
          <w:rtl/>
          <w:lang w:bidi="fa-IR"/>
        </w:rPr>
      </w:pPr>
      <w:r w:rsidRPr="00DA02FD">
        <w:rPr>
          <w:rStyle w:val="libAieChar"/>
          <w:rtl/>
        </w:rPr>
        <w:t>و اَذِّن فى الناس بالحجّ ياءتوك رجالا و على كلّ ضامِر ياءتين من كلِ فَجّ عميق</w:t>
      </w:r>
      <w:r>
        <w:rPr>
          <w:rtl/>
          <w:lang w:bidi="fa-IR"/>
        </w:rPr>
        <w:t xml:space="preserve"> </w:t>
      </w:r>
      <w:r w:rsidRPr="00AB2949">
        <w:rPr>
          <w:rStyle w:val="libFootnotenumChar"/>
          <w:rtl/>
          <w:lang w:bidi="fa-IR"/>
        </w:rPr>
        <w:t>(889)</w:t>
      </w:r>
      <w:r w:rsidR="00AB2949">
        <w:rPr>
          <w:rtl/>
          <w:lang w:bidi="fa-IR"/>
        </w:rPr>
        <w:t xml:space="preserve">. </w:t>
      </w:r>
    </w:p>
    <w:p w:rsidR="006163BF" w:rsidRDefault="006163BF" w:rsidP="006163BF">
      <w:pPr>
        <w:pStyle w:val="libNormal"/>
        <w:rPr>
          <w:rtl/>
          <w:lang w:bidi="fa-IR"/>
        </w:rPr>
      </w:pPr>
      <w:r>
        <w:rPr>
          <w:rtl/>
          <w:lang w:bidi="fa-IR"/>
        </w:rPr>
        <w:t>«همگان را به حج بيت اللّه دعوت كن كه در آينده سواره و پياده از راههاى دور به نزد تو (خانه خدا) خواهند آمد»</w:t>
      </w:r>
      <w:r w:rsidR="00AB2949">
        <w:rPr>
          <w:rtl/>
          <w:lang w:bidi="fa-IR"/>
        </w:rPr>
        <w:t xml:space="preserve">. </w:t>
      </w:r>
    </w:p>
    <w:p w:rsidR="006163BF" w:rsidRDefault="006163BF" w:rsidP="006163BF">
      <w:pPr>
        <w:pStyle w:val="libNormal"/>
        <w:rPr>
          <w:rtl/>
          <w:lang w:bidi="fa-IR"/>
        </w:rPr>
      </w:pPr>
      <w:r>
        <w:rPr>
          <w:rtl/>
          <w:lang w:bidi="fa-IR"/>
        </w:rPr>
        <w:t xml:space="preserve">ابراهيم </w:t>
      </w:r>
      <w:r w:rsidR="001F60CB" w:rsidRPr="001F60CB">
        <w:rPr>
          <w:rStyle w:val="libAlaemChar"/>
          <w:rtl/>
        </w:rPr>
        <w:t>عليه‌السلام</w:t>
      </w:r>
      <w:r>
        <w:rPr>
          <w:rtl/>
          <w:lang w:bidi="fa-IR"/>
        </w:rPr>
        <w:t xml:space="preserve"> وقتى خانه خدا را تجديد بنا كرد</w:t>
      </w:r>
      <w:r w:rsidR="00480B29">
        <w:rPr>
          <w:rtl/>
          <w:lang w:bidi="fa-IR"/>
        </w:rPr>
        <w:t xml:space="preserve">، </w:t>
      </w:r>
      <w:r>
        <w:rPr>
          <w:rtl/>
          <w:lang w:bidi="fa-IR"/>
        </w:rPr>
        <w:t xml:space="preserve">مامور شد از همان زمان تا روز قيامت مردم را به حج دعوت كند و اين يك مهمانى خاص ‍ است كه سابقه اى چنين طولانى دارد و جالب است به اين نكته هم اشاره كنيم كه امام سجاد </w:t>
      </w:r>
      <w:r w:rsidR="001F60CB" w:rsidRPr="001F60CB">
        <w:rPr>
          <w:rStyle w:val="libAlaemChar"/>
          <w:rtl/>
        </w:rPr>
        <w:t>عليه‌السلام</w:t>
      </w:r>
      <w:r>
        <w:rPr>
          <w:rtl/>
          <w:lang w:bidi="fa-IR"/>
        </w:rPr>
        <w:t xml:space="preserve"> در بيان حقوق حج</w:t>
      </w:r>
      <w:r w:rsidR="00480B29">
        <w:rPr>
          <w:rtl/>
          <w:lang w:bidi="fa-IR"/>
        </w:rPr>
        <w:t xml:space="preserve">، </w:t>
      </w:r>
      <w:r>
        <w:rPr>
          <w:rtl/>
          <w:lang w:bidi="fa-IR"/>
        </w:rPr>
        <w:t>تعبيرى دارند كه مى فرمايند</w:t>
      </w:r>
      <w:r w:rsidR="00291DE5">
        <w:rPr>
          <w:rtl/>
          <w:lang w:bidi="fa-IR"/>
        </w:rPr>
        <w:t xml:space="preserve">: </w:t>
      </w:r>
      <w:r>
        <w:rPr>
          <w:rtl/>
          <w:lang w:bidi="fa-IR"/>
        </w:rPr>
        <w:t>فرار اليه من ذنوبك بدان كه عمل حج</w:t>
      </w:r>
      <w:r w:rsidR="00480B29">
        <w:rPr>
          <w:rtl/>
          <w:lang w:bidi="fa-IR"/>
        </w:rPr>
        <w:t xml:space="preserve">، </w:t>
      </w:r>
      <w:r>
        <w:rPr>
          <w:rtl/>
          <w:lang w:bidi="fa-IR"/>
        </w:rPr>
        <w:t>فرار از گناهان است به سوى خدا؛ يعنى گريختن از خود و اتصال به مبداء آفرينش</w:t>
      </w:r>
      <w:r w:rsidR="00AB2949">
        <w:rPr>
          <w:rtl/>
          <w:lang w:bidi="fa-IR"/>
        </w:rPr>
        <w:t xml:space="preserve">. </w:t>
      </w:r>
      <w:r>
        <w:rPr>
          <w:rtl/>
          <w:lang w:bidi="fa-IR"/>
        </w:rPr>
        <w:t>نظير اين تعبير در سوره مباركه ذاريات آمده است</w:t>
      </w:r>
      <w:r w:rsidR="00291DE5">
        <w:rPr>
          <w:rtl/>
          <w:lang w:bidi="fa-IR"/>
        </w:rPr>
        <w:t xml:space="preserve">: </w:t>
      </w:r>
    </w:p>
    <w:p w:rsidR="006163BF" w:rsidRDefault="006163BF" w:rsidP="006163BF">
      <w:pPr>
        <w:pStyle w:val="libNormal"/>
        <w:rPr>
          <w:rtl/>
          <w:lang w:bidi="fa-IR"/>
        </w:rPr>
      </w:pPr>
      <w:r w:rsidRPr="00DA02FD">
        <w:rPr>
          <w:rStyle w:val="libAieChar"/>
          <w:rtl/>
        </w:rPr>
        <w:t>ففرّوا الى اللّه انّى لكم منه نذير مبين</w:t>
      </w:r>
      <w:r>
        <w:rPr>
          <w:rtl/>
          <w:lang w:bidi="fa-IR"/>
        </w:rPr>
        <w:t xml:space="preserve"> </w:t>
      </w:r>
      <w:r w:rsidRPr="00AB2949">
        <w:rPr>
          <w:rStyle w:val="libFootnotenumChar"/>
          <w:rtl/>
          <w:lang w:bidi="fa-IR"/>
        </w:rPr>
        <w:t>(890)</w:t>
      </w:r>
      <w:r w:rsidR="00AB2949">
        <w:rPr>
          <w:rtl/>
          <w:lang w:bidi="fa-IR"/>
        </w:rPr>
        <w:t xml:space="preserve">. </w:t>
      </w:r>
    </w:p>
    <w:p w:rsidR="006163BF" w:rsidRDefault="006163BF" w:rsidP="006163BF">
      <w:pPr>
        <w:pStyle w:val="libNormal"/>
        <w:rPr>
          <w:rtl/>
          <w:lang w:bidi="fa-IR"/>
        </w:rPr>
      </w:pPr>
      <w:r>
        <w:rPr>
          <w:rtl/>
          <w:lang w:bidi="fa-IR"/>
        </w:rPr>
        <w:t>«به سوى خدا بگريزيد و من بيم دهنده آشكارم»</w:t>
      </w:r>
      <w:r w:rsidR="00AB2949">
        <w:rPr>
          <w:rtl/>
          <w:lang w:bidi="fa-IR"/>
        </w:rPr>
        <w:t xml:space="preserve">. </w:t>
      </w:r>
    </w:p>
    <w:p w:rsidR="006163BF" w:rsidRDefault="006163BF" w:rsidP="006163BF">
      <w:pPr>
        <w:pStyle w:val="libNormal"/>
        <w:rPr>
          <w:rtl/>
          <w:lang w:bidi="fa-IR"/>
        </w:rPr>
      </w:pPr>
      <w:r>
        <w:rPr>
          <w:rtl/>
          <w:lang w:bidi="fa-IR"/>
        </w:rPr>
        <w:lastRenderedPageBreak/>
        <w:t>مرحوم صدوق در كتاب «من لا يحضره الفقيه» در تفسير اين آيه آورده اند كه</w:t>
      </w:r>
      <w:r w:rsidR="00291DE5">
        <w:rPr>
          <w:rtl/>
          <w:lang w:bidi="fa-IR"/>
        </w:rPr>
        <w:t xml:space="preserve">: </w:t>
      </w:r>
    </w:p>
    <w:p w:rsidR="006163BF" w:rsidRDefault="006163BF" w:rsidP="006163BF">
      <w:pPr>
        <w:pStyle w:val="libNormal"/>
        <w:rPr>
          <w:rtl/>
          <w:lang w:bidi="fa-IR"/>
        </w:rPr>
      </w:pPr>
      <w:r w:rsidRPr="00DA02FD">
        <w:rPr>
          <w:rStyle w:val="libAieChar"/>
          <w:rtl/>
        </w:rPr>
        <w:t>ففرّوا الى اللّه يعنى حجّوا الى اللّه و من اتخذ مَحمِلا للحجِّ كان كَمَن ارتَبِطَ فَرَسا فى سبيل اللّه</w:t>
      </w:r>
      <w:r>
        <w:rPr>
          <w:rtl/>
          <w:lang w:bidi="fa-IR"/>
        </w:rPr>
        <w:t xml:space="preserve"> </w:t>
      </w:r>
      <w:r w:rsidRPr="00AB2949">
        <w:rPr>
          <w:rStyle w:val="libFootnotenumChar"/>
          <w:rtl/>
          <w:lang w:bidi="fa-IR"/>
        </w:rPr>
        <w:t>(891)</w:t>
      </w:r>
      <w:r w:rsidR="00AB2949">
        <w:rPr>
          <w:rtl/>
          <w:lang w:bidi="fa-IR"/>
        </w:rPr>
        <w:t xml:space="preserve">. </w:t>
      </w:r>
    </w:p>
    <w:p w:rsidR="006163BF" w:rsidRDefault="006163BF" w:rsidP="006163BF">
      <w:pPr>
        <w:pStyle w:val="libNormal"/>
        <w:rPr>
          <w:rtl/>
          <w:lang w:bidi="fa-IR"/>
        </w:rPr>
      </w:pPr>
      <w:r>
        <w:rPr>
          <w:rtl/>
          <w:lang w:bidi="fa-IR"/>
        </w:rPr>
        <w:t>«به سوى خدا بگريزيد يعنى حج خانه خدا را به جاى آوريد و اگر كسى مركبى براى سفر حج تهيه كند</w:t>
      </w:r>
      <w:r w:rsidR="00480B29">
        <w:rPr>
          <w:rtl/>
          <w:lang w:bidi="fa-IR"/>
        </w:rPr>
        <w:t xml:space="preserve">، </w:t>
      </w:r>
      <w:r>
        <w:rPr>
          <w:rtl/>
          <w:lang w:bidi="fa-IR"/>
        </w:rPr>
        <w:t>مانند كسى است كه براى جهاد فى سبيل اللّه مركبى فراهم كرده است»</w:t>
      </w:r>
      <w:r w:rsidR="00AB2949">
        <w:rPr>
          <w:rtl/>
          <w:lang w:bidi="fa-IR"/>
        </w:rPr>
        <w:t xml:space="preserve">. </w:t>
      </w:r>
    </w:p>
    <w:p w:rsidR="006163BF" w:rsidRDefault="00AB2949" w:rsidP="00AB2949">
      <w:pPr>
        <w:pStyle w:val="Heading2"/>
        <w:rPr>
          <w:rtl/>
          <w:lang w:bidi="fa-IR"/>
        </w:rPr>
      </w:pPr>
      <w:bookmarkStart w:id="77" w:name="_Toc394484842"/>
      <w:r>
        <w:rPr>
          <w:rtl/>
          <w:lang w:bidi="fa-IR"/>
        </w:rPr>
        <w:t>حج برترين عبادات</w:t>
      </w:r>
      <w:bookmarkEnd w:id="77"/>
    </w:p>
    <w:p w:rsidR="006163BF" w:rsidRDefault="006163BF" w:rsidP="006163BF">
      <w:pPr>
        <w:pStyle w:val="libNormal"/>
        <w:rPr>
          <w:rtl/>
          <w:lang w:bidi="fa-IR"/>
        </w:rPr>
      </w:pPr>
      <w:r>
        <w:rPr>
          <w:rtl/>
          <w:lang w:bidi="fa-IR"/>
        </w:rPr>
        <w:t>حج يكى از برترين عبادات است</w:t>
      </w:r>
      <w:r w:rsidR="00480B29">
        <w:rPr>
          <w:rtl/>
          <w:lang w:bidi="fa-IR"/>
        </w:rPr>
        <w:t>؛</w:t>
      </w:r>
      <w:r>
        <w:rPr>
          <w:rtl/>
          <w:lang w:bidi="fa-IR"/>
        </w:rPr>
        <w:t xml:space="preserve"> در روايتى چنين تعبير شده است</w:t>
      </w:r>
      <w:r w:rsidR="00291DE5">
        <w:rPr>
          <w:rtl/>
          <w:lang w:bidi="fa-IR"/>
        </w:rPr>
        <w:t xml:space="preserve">: </w:t>
      </w:r>
    </w:p>
    <w:p w:rsidR="006163BF" w:rsidRDefault="006163BF" w:rsidP="006163BF">
      <w:pPr>
        <w:pStyle w:val="libNormal"/>
        <w:rPr>
          <w:rtl/>
          <w:lang w:bidi="fa-IR"/>
        </w:rPr>
      </w:pPr>
      <w:r>
        <w:rPr>
          <w:rtl/>
          <w:lang w:bidi="fa-IR"/>
        </w:rPr>
        <w:t xml:space="preserve">اَن الحج اءَفضل من الصلاة و الصيام لانَّ المصلِّى انَّما يشتَغِل عن اءهله ساعة و اَنَّ الصائم يشتغل عن اءهله بَياض يوم و اَنَّ الحاجَّ يُشخِصُ بدنه و يُضحِى نفسه و يُنفِقُ مالَهُ و يُطيلُ الغَيبة عن اءَهله لا فى مال يرجوهُ و لا الى تجارة </w:t>
      </w:r>
      <w:r w:rsidRPr="00AB2949">
        <w:rPr>
          <w:rStyle w:val="libFootnotenumChar"/>
          <w:rtl/>
          <w:lang w:bidi="fa-IR"/>
        </w:rPr>
        <w:t>(892)</w:t>
      </w:r>
      <w:r w:rsidR="00AB2949">
        <w:rPr>
          <w:rtl/>
          <w:lang w:bidi="fa-IR"/>
        </w:rPr>
        <w:t xml:space="preserve">. </w:t>
      </w:r>
    </w:p>
    <w:p w:rsidR="006163BF" w:rsidRDefault="006163BF" w:rsidP="006163BF">
      <w:pPr>
        <w:pStyle w:val="libNormal"/>
        <w:rPr>
          <w:rtl/>
          <w:lang w:bidi="fa-IR"/>
        </w:rPr>
      </w:pPr>
      <w:r>
        <w:rPr>
          <w:rtl/>
          <w:lang w:bidi="fa-IR"/>
        </w:rPr>
        <w:t>«حج از نماز و روزه با فضيلت تر است</w:t>
      </w:r>
      <w:r w:rsidR="00480B29">
        <w:rPr>
          <w:rtl/>
          <w:lang w:bidi="fa-IR"/>
        </w:rPr>
        <w:t>؛</w:t>
      </w:r>
      <w:r>
        <w:rPr>
          <w:rtl/>
          <w:lang w:bidi="fa-IR"/>
        </w:rPr>
        <w:t xml:space="preserve"> چرا كه انسان نمازگزار</w:t>
      </w:r>
      <w:r w:rsidR="00480B29">
        <w:rPr>
          <w:rtl/>
          <w:lang w:bidi="fa-IR"/>
        </w:rPr>
        <w:t xml:space="preserve">، </w:t>
      </w:r>
      <w:r>
        <w:rPr>
          <w:rtl/>
          <w:lang w:bidi="fa-IR"/>
        </w:rPr>
        <w:t>در نماز براى دقايقى از خانواده</w:t>
      </w:r>
      <w:r w:rsidR="00480B29">
        <w:rPr>
          <w:rtl/>
          <w:lang w:bidi="fa-IR"/>
        </w:rPr>
        <w:t xml:space="preserve">، </w:t>
      </w:r>
      <w:r>
        <w:rPr>
          <w:rtl/>
          <w:lang w:bidi="fa-IR"/>
        </w:rPr>
        <w:t>فرزند</w:t>
      </w:r>
      <w:r w:rsidR="00480B29">
        <w:rPr>
          <w:rtl/>
          <w:lang w:bidi="fa-IR"/>
        </w:rPr>
        <w:t xml:space="preserve">، </w:t>
      </w:r>
      <w:r>
        <w:rPr>
          <w:rtl/>
          <w:lang w:bidi="fa-IR"/>
        </w:rPr>
        <w:t>زندگى و كارش جدا مى شود و محروميت انسان روزه دار از لذايذ زندگى در حدى سپيدى روز است</w:t>
      </w:r>
      <w:r w:rsidR="00480B29">
        <w:rPr>
          <w:rtl/>
          <w:lang w:bidi="fa-IR"/>
        </w:rPr>
        <w:t xml:space="preserve">، </w:t>
      </w:r>
      <w:r>
        <w:rPr>
          <w:rtl/>
          <w:lang w:bidi="fa-IR"/>
        </w:rPr>
        <w:t>اما انسانى كه به حج مى رود</w:t>
      </w:r>
      <w:r w:rsidR="00480B29">
        <w:rPr>
          <w:rtl/>
          <w:lang w:bidi="fa-IR"/>
        </w:rPr>
        <w:t xml:space="preserve">، </w:t>
      </w:r>
      <w:r>
        <w:rPr>
          <w:rtl/>
          <w:lang w:bidi="fa-IR"/>
        </w:rPr>
        <w:t>در حقيقت بدنش را به زحمت انداخته و از جان خود مايه مى گذارد</w:t>
      </w:r>
      <w:r w:rsidR="00480B29">
        <w:rPr>
          <w:rtl/>
          <w:lang w:bidi="fa-IR"/>
        </w:rPr>
        <w:t xml:space="preserve">، </w:t>
      </w:r>
      <w:r>
        <w:rPr>
          <w:rtl/>
          <w:lang w:bidi="fa-IR"/>
        </w:rPr>
        <w:t>مال خود را صرف مى كند</w:t>
      </w:r>
      <w:r w:rsidR="00480B29">
        <w:rPr>
          <w:rtl/>
          <w:lang w:bidi="fa-IR"/>
        </w:rPr>
        <w:t xml:space="preserve">، </w:t>
      </w:r>
      <w:r>
        <w:rPr>
          <w:rtl/>
          <w:lang w:bidi="fa-IR"/>
        </w:rPr>
        <w:t>زمان بسيار زيادى را از زن و فرزند و خانواده دور مى شود و بر اين كار او</w:t>
      </w:r>
      <w:r w:rsidR="00480B29">
        <w:rPr>
          <w:rtl/>
          <w:lang w:bidi="fa-IR"/>
        </w:rPr>
        <w:t xml:space="preserve">، </w:t>
      </w:r>
      <w:r>
        <w:rPr>
          <w:rtl/>
          <w:lang w:bidi="fa-IR"/>
        </w:rPr>
        <w:t>هيچ منفعت مالى و تجارى نيز مترتب نيست»</w:t>
      </w:r>
      <w:r w:rsidR="00AB2949">
        <w:rPr>
          <w:rtl/>
          <w:lang w:bidi="fa-IR"/>
        </w:rPr>
        <w:t xml:space="preserve">. </w:t>
      </w:r>
    </w:p>
    <w:p w:rsidR="006163BF" w:rsidRDefault="006163BF" w:rsidP="006163BF">
      <w:pPr>
        <w:pStyle w:val="libNormal"/>
        <w:rPr>
          <w:rtl/>
          <w:lang w:bidi="fa-IR"/>
        </w:rPr>
      </w:pPr>
      <w:r>
        <w:rPr>
          <w:rtl/>
          <w:lang w:bidi="fa-IR"/>
        </w:rPr>
        <w:t>پس معلوم شد كه حج علاوه بر همه تكلفات و سختى هاى ظاهرى</w:t>
      </w:r>
      <w:r w:rsidR="00480B29">
        <w:rPr>
          <w:rtl/>
          <w:lang w:bidi="fa-IR"/>
        </w:rPr>
        <w:t xml:space="preserve">، </w:t>
      </w:r>
      <w:r>
        <w:rPr>
          <w:rtl/>
          <w:lang w:bidi="fa-IR"/>
        </w:rPr>
        <w:t>مشقت هاى ساير عبادات را نيز همراه دارد</w:t>
      </w:r>
      <w:r w:rsidR="00AB2949">
        <w:rPr>
          <w:rtl/>
          <w:lang w:bidi="fa-IR"/>
        </w:rPr>
        <w:t xml:space="preserve">. </w:t>
      </w:r>
      <w:r>
        <w:rPr>
          <w:rtl/>
          <w:lang w:bidi="fa-IR"/>
        </w:rPr>
        <w:t>رها كردن زن و فرزند</w:t>
      </w:r>
      <w:r w:rsidR="00480B29">
        <w:rPr>
          <w:rtl/>
          <w:lang w:bidi="fa-IR"/>
        </w:rPr>
        <w:t xml:space="preserve">، </w:t>
      </w:r>
      <w:r>
        <w:rPr>
          <w:rtl/>
          <w:lang w:bidi="fa-IR"/>
        </w:rPr>
        <w:t>صرف مال در زكات</w:t>
      </w:r>
      <w:r w:rsidR="00480B29">
        <w:rPr>
          <w:rtl/>
          <w:lang w:bidi="fa-IR"/>
        </w:rPr>
        <w:t xml:space="preserve">، </w:t>
      </w:r>
      <w:r>
        <w:rPr>
          <w:rtl/>
          <w:lang w:bidi="fa-IR"/>
        </w:rPr>
        <w:t>صرف وقت بدون فايده مادى و دنيوى و مهمتر از همه</w:t>
      </w:r>
      <w:r w:rsidR="00480B29">
        <w:rPr>
          <w:rtl/>
          <w:lang w:bidi="fa-IR"/>
        </w:rPr>
        <w:t xml:space="preserve">، </w:t>
      </w:r>
      <w:r>
        <w:rPr>
          <w:rtl/>
          <w:lang w:bidi="fa-IR"/>
        </w:rPr>
        <w:t>تحمل غربت</w:t>
      </w:r>
      <w:r w:rsidR="00480B29">
        <w:rPr>
          <w:rtl/>
          <w:lang w:bidi="fa-IR"/>
        </w:rPr>
        <w:t xml:space="preserve">، </w:t>
      </w:r>
      <w:r>
        <w:rPr>
          <w:rtl/>
          <w:lang w:bidi="fa-IR"/>
        </w:rPr>
        <w:lastRenderedPageBreak/>
        <w:t>مشكلات سفر و تعطيل نمودن روال عادى زندگى</w:t>
      </w:r>
      <w:r w:rsidR="00480B29">
        <w:rPr>
          <w:rtl/>
          <w:lang w:bidi="fa-IR"/>
        </w:rPr>
        <w:t xml:space="preserve">، </w:t>
      </w:r>
      <w:r>
        <w:rPr>
          <w:rtl/>
          <w:lang w:bidi="fa-IR"/>
        </w:rPr>
        <w:t xml:space="preserve">از جمله دلايل سخن امام </w:t>
      </w:r>
      <w:r w:rsidR="001F60CB" w:rsidRPr="001F60CB">
        <w:rPr>
          <w:rStyle w:val="libAlaemChar"/>
          <w:rtl/>
        </w:rPr>
        <w:t>عليه‌السلام</w:t>
      </w:r>
      <w:r>
        <w:rPr>
          <w:rtl/>
          <w:lang w:bidi="fa-IR"/>
        </w:rPr>
        <w:t xml:space="preserve"> است كه مى فرمايند</w:t>
      </w:r>
      <w:r w:rsidR="00291DE5">
        <w:rPr>
          <w:rtl/>
          <w:lang w:bidi="fa-IR"/>
        </w:rPr>
        <w:t xml:space="preserve">: </w:t>
      </w:r>
      <w:r>
        <w:rPr>
          <w:rtl/>
          <w:lang w:bidi="fa-IR"/>
        </w:rPr>
        <w:t>حج</w:t>
      </w:r>
      <w:r w:rsidR="00480B29">
        <w:rPr>
          <w:rtl/>
          <w:lang w:bidi="fa-IR"/>
        </w:rPr>
        <w:t xml:space="preserve">، </w:t>
      </w:r>
      <w:r>
        <w:rPr>
          <w:rtl/>
          <w:lang w:bidi="fa-IR"/>
        </w:rPr>
        <w:t>افضل از نماز و روزه است</w:t>
      </w:r>
      <w:r w:rsidR="00AB2949">
        <w:rPr>
          <w:rtl/>
          <w:lang w:bidi="fa-IR"/>
        </w:rPr>
        <w:t xml:space="preserve">. </w:t>
      </w:r>
    </w:p>
    <w:p w:rsidR="006163BF" w:rsidRDefault="006163BF" w:rsidP="006163BF">
      <w:pPr>
        <w:pStyle w:val="libNormal"/>
        <w:rPr>
          <w:rtl/>
          <w:lang w:bidi="fa-IR"/>
        </w:rPr>
      </w:pPr>
      <w:r>
        <w:rPr>
          <w:rtl/>
          <w:lang w:bidi="fa-IR"/>
        </w:rPr>
        <w:t>به نظر ما</w:t>
      </w:r>
      <w:r w:rsidR="00480B29">
        <w:rPr>
          <w:rtl/>
          <w:lang w:bidi="fa-IR"/>
        </w:rPr>
        <w:t xml:space="preserve">، </w:t>
      </w:r>
      <w:r>
        <w:rPr>
          <w:rtl/>
          <w:lang w:bidi="fa-IR"/>
        </w:rPr>
        <w:t>حج از احكام اسرارآميز دين است</w:t>
      </w:r>
      <w:r w:rsidR="00480B29">
        <w:rPr>
          <w:rtl/>
          <w:lang w:bidi="fa-IR"/>
        </w:rPr>
        <w:t>؛</w:t>
      </w:r>
      <w:r>
        <w:rPr>
          <w:rtl/>
          <w:lang w:bidi="fa-IR"/>
        </w:rPr>
        <w:t xml:space="preserve"> واقعا اين چه فريضه اى است كه امام مجتبى </w:t>
      </w:r>
      <w:r w:rsidR="001F60CB" w:rsidRPr="001F60CB">
        <w:rPr>
          <w:rStyle w:val="libAlaemChar"/>
          <w:rtl/>
        </w:rPr>
        <w:t>عليه‌السلام</w:t>
      </w:r>
      <w:r>
        <w:rPr>
          <w:rtl/>
          <w:lang w:bidi="fa-IR"/>
        </w:rPr>
        <w:t xml:space="preserve"> راه آن را بيست بار پياده طى مى كند و به اين سفر مى رود </w:t>
      </w:r>
      <w:r w:rsidRPr="00AB2949">
        <w:rPr>
          <w:rStyle w:val="libFootnotenumChar"/>
          <w:rtl/>
          <w:lang w:bidi="fa-IR"/>
        </w:rPr>
        <w:t>(893)</w:t>
      </w:r>
      <w:r>
        <w:rPr>
          <w:rtl/>
          <w:lang w:bidi="fa-IR"/>
        </w:rPr>
        <w:t xml:space="preserve">؛ يا امام سجاد و امام صادق </w:t>
      </w:r>
      <w:r w:rsidR="00A72663" w:rsidRPr="00A72663">
        <w:rPr>
          <w:rStyle w:val="libAlaemChar"/>
          <w:rtl/>
        </w:rPr>
        <w:t>عليهما‌السلام</w:t>
      </w:r>
      <w:r>
        <w:rPr>
          <w:rtl/>
          <w:lang w:bidi="fa-IR"/>
        </w:rPr>
        <w:t xml:space="preserve"> به هنگام احرام بستن و لبيك گفتن مى لرزند و گريان مى شوند </w:t>
      </w:r>
      <w:r w:rsidRPr="00AB2949">
        <w:rPr>
          <w:rStyle w:val="libFootnotenumChar"/>
          <w:rtl/>
          <w:lang w:bidi="fa-IR"/>
        </w:rPr>
        <w:t>(894)</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در خطبه اول نهج البلاغه مى فرمايند</w:t>
      </w:r>
      <w:r w:rsidR="00291DE5">
        <w:rPr>
          <w:rtl/>
          <w:lang w:bidi="fa-IR"/>
        </w:rPr>
        <w:t xml:space="preserve">: </w:t>
      </w:r>
    </w:p>
    <w:p w:rsidR="006163BF" w:rsidRDefault="006163BF" w:rsidP="006163BF">
      <w:pPr>
        <w:pStyle w:val="libNormal"/>
        <w:rPr>
          <w:rtl/>
          <w:lang w:bidi="fa-IR"/>
        </w:rPr>
      </w:pPr>
      <w:r>
        <w:rPr>
          <w:rtl/>
          <w:lang w:bidi="fa-IR"/>
        </w:rPr>
        <w:t xml:space="preserve">جعله سبحانه و تعالى للاسلام علما </w:t>
      </w:r>
      <w:r w:rsidRPr="00AB2949">
        <w:rPr>
          <w:rStyle w:val="libFootnotenumChar"/>
          <w:rtl/>
          <w:lang w:bidi="fa-IR"/>
        </w:rPr>
        <w:t>(895)</w:t>
      </w:r>
      <w:r w:rsidR="00AB2949">
        <w:rPr>
          <w:rtl/>
          <w:lang w:bidi="fa-IR"/>
        </w:rPr>
        <w:t xml:space="preserve">. </w:t>
      </w:r>
    </w:p>
    <w:p w:rsidR="006163BF" w:rsidRDefault="006163BF" w:rsidP="006163BF">
      <w:pPr>
        <w:pStyle w:val="libNormal"/>
        <w:rPr>
          <w:rtl/>
          <w:lang w:bidi="fa-IR"/>
        </w:rPr>
      </w:pPr>
      <w:r>
        <w:rPr>
          <w:rtl/>
          <w:lang w:bidi="fa-IR"/>
        </w:rPr>
        <w:t>«خداوند متعال اين خانه خود (كعبه) را پرچم اسلام قرار داد»</w:t>
      </w:r>
      <w:r w:rsidR="00AB2949">
        <w:rPr>
          <w:rtl/>
          <w:lang w:bidi="fa-IR"/>
        </w:rPr>
        <w:t xml:space="preserve">. </w:t>
      </w:r>
    </w:p>
    <w:p w:rsidR="006163BF" w:rsidRDefault="006163BF" w:rsidP="006163BF">
      <w:pPr>
        <w:pStyle w:val="libNormal"/>
        <w:rPr>
          <w:rtl/>
          <w:lang w:bidi="fa-IR"/>
        </w:rPr>
      </w:pPr>
      <w:r>
        <w:rPr>
          <w:rtl/>
          <w:lang w:bidi="fa-IR"/>
        </w:rPr>
        <w:t>يا در خطبه معروف حضرت زهرا سلام اللّه عليها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والحج تَسنِيَةُ لِلدِّينِ </w:t>
      </w:r>
      <w:r w:rsidRPr="00AB2949">
        <w:rPr>
          <w:rStyle w:val="libFootnotenumChar"/>
          <w:rtl/>
          <w:lang w:bidi="fa-IR"/>
        </w:rPr>
        <w:t>(896)</w:t>
      </w:r>
      <w:r w:rsidR="00AB2949">
        <w:rPr>
          <w:rtl/>
          <w:lang w:bidi="fa-IR"/>
        </w:rPr>
        <w:t xml:space="preserve">. </w:t>
      </w:r>
    </w:p>
    <w:p w:rsidR="006163BF" w:rsidRDefault="006163BF" w:rsidP="006163BF">
      <w:pPr>
        <w:pStyle w:val="libNormal"/>
        <w:rPr>
          <w:rtl/>
          <w:lang w:bidi="fa-IR"/>
        </w:rPr>
      </w:pPr>
      <w:r>
        <w:rPr>
          <w:rtl/>
          <w:lang w:bidi="fa-IR"/>
        </w:rPr>
        <w:t>«حج</w:t>
      </w:r>
      <w:r w:rsidR="00480B29">
        <w:rPr>
          <w:rtl/>
          <w:lang w:bidi="fa-IR"/>
        </w:rPr>
        <w:t xml:space="preserve">، </w:t>
      </w:r>
      <w:r>
        <w:rPr>
          <w:rtl/>
          <w:lang w:bidi="fa-IR"/>
        </w:rPr>
        <w:t>علو و رفعت اسلام است»</w:t>
      </w:r>
      <w:r w:rsidR="00AB2949">
        <w:rPr>
          <w:rtl/>
          <w:lang w:bidi="fa-IR"/>
        </w:rPr>
        <w:t xml:space="preserve">. </w:t>
      </w:r>
    </w:p>
    <w:p w:rsidR="006163BF" w:rsidRDefault="006163BF" w:rsidP="006163BF">
      <w:pPr>
        <w:pStyle w:val="libNormal"/>
        <w:rPr>
          <w:rtl/>
          <w:lang w:bidi="fa-IR"/>
        </w:rPr>
      </w:pPr>
      <w:r>
        <w:rPr>
          <w:rtl/>
          <w:lang w:bidi="fa-IR"/>
        </w:rPr>
        <w:t xml:space="preserve">در فرمايش حضرت على و فاطمه </w:t>
      </w:r>
      <w:r w:rsidR="00A72663" w:rsidRPr="00A72663">
        <w:rPr>
          <w:rStyle w:val="libAlaemChar"/>
          <w:rtl/>
        </w:rPr>
        <w:t>عليهما‌السلام</w:t>
      </w:r>
      <w:r>
        <w:rPr>
          <w:rtl/>
          <w:lang w:bidi="fa-IR"/>
        </w:rPr>
        <w:t xml:space="preserve"> منزلت و جايگاه حج</w:t>
      </w:r>
      <w:r w:rsidR="00480B29">
        <w:rPr>
          <w:rtl/>
          <w:lang w:bidi="fa-IR"/>
        </w:rPr>
        <w:t xml:space="preserve">، </w:t>
      </w:r>
      <w:r>
        <w:rPr>
          <w:rtl/>
          <w:lang w:bidi="fa-IR"/>
        </w:rPr>
        <w:t>به بالا رفتن پرچم دين تعبير شده است</w:t>
      </w:r>
      <w:r w:rsidR="00480B29">
        <w:rPr>
          <w:rtl/>
          <w:lang w:bidi="fa-IR"/>
        </w:rPr>
        <w:t>؛</w:t>
      </w:r>
      <w:r>
        <w:rPr>
          <w:rtl/>
          <w:lang w:bidi="fa-IR"/>
        </w:rPr>
        <w:t xml:space="preserve"> پس بايد ديد چه اسرارى در آن نهفته است كه جز با بقاى اين عمل</w:t>
      </w:r>
      <w:r w:rsidR="00480B29">
        <w:rPr>
          <w:rtl/>
          <w:lang w:bidi="fa-IR"/>
        </w:rPr>
        <w:t xml:space="preserve">، </w:t>
      </w:r>
      <w:r>
        <w:rPr>
          <w:rtl/>
          <w:lang w:bidi="fa-IR"/>
        </w:rPr>
        <w:t>دين قوام نمى يابد و جز در سايه بزرگداشت آن</w:t>
      </w:r>
      <w:r w:rsidR="00480B29">
        <w:rPr>
          <w:rtl/>
          <w:lang w:bidi="fa-IR"/>
        </w:rPr>
        <w:t xml:space="preserve">، </w:t>
      </w:r>
      <w:r>
        <w:rPr>
          <w:rtl/>
          <w:lang w:bidi="fa-IR"/>
        </w:rPr>
        <w:t>دين رفعت و تعالى نخواهد داشت و چه سرى است كه حتى از نظر فقهى</w:t>
      </w:r>
      <w:r w:rsidR="00480B29">
        <w:rPr>
          <w:rtl/>
          <w:lang w:bidi="fa-IR"/>
        </w:rPr>
        <w:t xml:space="preserve">، </w:t>
      </w:r>
      <w:r>
        <w:rPr>
          <w:rtl/>
          <w:lang w:bidi="fa-IR"/>
        </w:rPr>
        <w:t>فقهاى ما مى گويند</w:t>
      </w:r>
      <w:r w:rsidR="00291DE5">
        <w:rPr>
          <w:rtl/>
          <w:lang w:bidi="fa-IR"/>
        </w:rPr>
        <w:t xml:space="preserve">: </w:t>
      </w:r>
      <w:r>
        <w:rPr>
          <w:rtl/>
          <w:lang w:bidi="fa-IR"/>
        </w:rPr>
        <w:t>اگر در يك سال</w:t>
      </w:r>
      <w:r w:rsidR="00480B29">
        <w:rPr>
          <w:rtl/>
          <w:lang w:bidi="fa-IR"/>
        </w:rPr>
        <w:t xml:space="preserve">، </w:t>
      </w:r>
      <w:r>
        <w:rPr>
          <w:rtl/>
          <w:lang w:bidi="fa-IR"/>
        </w:rPr>
        <w:t>حاكم اسلامى بفهمد كه بيت اللّه خالى از حاج و زائر خواهد بود موظف است به هزينه بيت المال</w:t>
      </w:r>
      <w:r w:rsidR="00480B29">
        <w:rPr>
          <w:rtl/>
          <w:lang w:bidi="fa-IR"/>
        </w:rPr>
        <w:t xml:space="preserve">، </w:t>
      </w:r>
      <w:r>
        <w:rPr>
          <w:rtl/>
          <w:lang w:bidi="fa-IR"/>
        </w:rPr>
        <w:t>عده اى را روانه حج كند كه بيت اللّه خالى نماند</w:t>
      </w:r>
      <w:r w:rsidR="00480B29">
        <w:rPr>
          <w:rtl/>
          <w:lang w:bidi="fa-IR"/>
        </w:rPr>
        <w:t xml:space="preserve">، </w:t>
      </w:r>
      <w:r>
        <w:rPr>
          <w:rtl/>
          <w:lang w:bidi="fa-IR"/>
        </w:rPr>
        <w:t>بنابراين عبادت حج</w:t>
      </w:r>
      <w:r w:rsidR="00480B29">
        <w:rPr>
          <w:rtl/>
          <w:lang w:bidi="fa-IR"/>
        </w:rPr>
        <w:t xml:space="preserve">، </w:t>
      </w:r>
      <w:r>
        <w:rPr>
          <w:rtl/>
          <w:lang w:bidi="fa-IR"/>
        </w:rPr>
        <w:t>وجوه تمايز و تفاوت بسيارى با ساير اعمال و عبادات دارد كه براى ما</w:t>
      </w:r>
      <w:r w:rsidR="00480B29">
        <w:rPr>
          <w:rtl/>
          <w:lang w:bidi="fa-IR"/>
        </w:rPr>
        <w:t xml:space="preserve">، </w:t>
      </w:r>
      <w:r>
        <w:rPr>
          <w:rtl/>
          <w:lang w:bidi="fa-IR"/>
        </w:rPr>
        <w:t xml:space="preserve">بسيارى از نكات و دقايق آن مكشوف نيست و كسى كه به اين سفر معنوى اقدام مى كند علاوه بر دريافت ها و فوايد معنوى </w:t>
      </w:r>
      <w:r>
        <w:rPr>
          <w:rtl/>
          <w:lang w:bidi="fa-IR"/>
        </w:rPr>
        <w:lastRenderedPageBreak/>
        <w:t>بسيارى كه در آيات و روايات آمده است</w:t>
      </w:r>
      <w:r w:rsidR="00480B29">
        <w:rPr>
          <w:rtl/>
          <w:lang w:bidi="fa-IR"/>
        </w:rPr>
        <w:t xml:space="preserve">، </w:t>
      </w:r>
      <w:r>
        <w:rPr>
          <w:rtl/>
          <w:lang w:bidi="fa-IR"/>
        </w:rPr>
        <w:t>از فوايد و بركات ديگرى هم برخوردار مى شود</w:t>
      </w:r>
      <w:r w:rsidR="00AB2949">
        <w:rPr>
          <w:rtl/>
          <w:lang w:bidi="fa-IR"/>
        </w:rPr>
        <w:t xml:space="preserve">. </w:t>
      </w:r>
    </w:p>
    <w:p w:rsidR="006163BF" w:rsidRDefault="00AB2949" w:rsidP="00AB2949">
      <w:pPr>
        <w:pStyle w:val="Heading2"/>
        <w:rPr>
          <w:rtl/>
          <w:lang w:bidi="fa-IR"/>
        </w:rPr>
      </w:pPr>
      <w:bookmarkStart w:id="78" w:name="_Toc394484843"/>
      <w:r>
        <w:rPr>
          <w:rtl/>
          <w:lang w:bidi="fa-IR"/>
        </w:rPr>
        <w:t>اسرار و خصوصيات حج</w:t>
      </w:r>
      <w:bookmarkEnd w:id="78"/>
    </w:p>
    <w:p w:rsidR="006163BF" w:rsidRDefault="006163BF" w:rsidP="006163BF">
      <w:pPr>
        <w:pStyle w:val="libNormal"/>
        <w:rPr>
          <w:rtl/>
          <w:lang w:bidi="fa-IR"/>
        </w:rPr>
      </w:pPr>
      <w:r>
        <w:rPr>
          <w:rtl/>
          <w:lang w:bidi="fa-IR"/>
        </w:rPr>
        <w:t>گمان مى رود</w:t>
      </w:r>
      <w:r w:rsidR="00480B29">
        <w:rPr>
          <w:rtl/>
          <w:lang w:bidi="fa-IR"/>
        </w:rPr>
        <w:t xml:space="preserve">، </w:t>
      </w:r>
      <w:r>
        <w:rPr>
          <w:rtl/>
          <w:lang w:bidi="fa-IR"/>
        </w:rPr>
        <w:t>بعد از تامل در همه آيات قرآن كريم و رواياتى كه درباره حج وارد شده است</w:t>
      </w:r>
      <w:r w:rsidR="00480B29">
        <w:rPr>
          <w:rtl/>
          <w:lang w:bidi="fa-IR"/>
        </w:rPr>
        <w:t xml:space="preserve">، </w:t>
      </w:r>
      <w:r>
        <w:rPr>
          <w:rtl/>
          <w:lang w:bidi="fa-IR"/>
        </w:rPr>
        <w:t xml:space="preserve">مطلبى كه امام سجاد </w:t>
      </w:r>
      <w:r w:rsidR="001F60CB" w:rsidRPr="001F60CB">
        <w:rPr>
          <w:rStyle w:val="libAlaemChar"/>
          <w:rtl/>
        </w:rPr>
        <w:t>عليه‌السلام</w:t>
      </w:r>
      <w:r>
        <w:rPr>
          <w:rtl/>
          <w:lang w:bidi="fa-IR"/>
        </w:rPr>
        <w:t xml:space="preserve"> بيان فرموده اند</w:t>
      </w:r>
      <w:r w:rsidR="00480B29">
        <w:rPr>
          <w:rtl/>
          <w:lang w:bidi="fa-IR"/>
        </w:rPr>
        <w:t xml:space="preserve">، </w:t>
      </w:r>
      <w:r>
        <w:rPr>
          <w:rtl/>
          <w:lang w:bidi="fa-IR"/>
        </w:rPr>
        <w:t xml:space="preserve">جامع ترين سخن است كه مى توان پيدا كرد؛ چرا كه سخنان اهل بيت </w:t>
      </w:r>
      <w:r w:rsidR="009C069C" w:rsidRPr="009C069C">
        <w:rPr>
          <w:rStyle w:val="libAlaemChar"/>
          <w:rtl/>
        </w:rPr>
        <w:t>عليهم‌السلام</w:t>
      </w:r>
      <w:r>
        <w:rPr>
          <w:rtl/>
          <w:lang w:bidi="fa-IR"/>
        </w:rPr>
        <w:t xml:space="preserve"> درباره حج و فضايل و اسرار آن فراوان است</w:t>
      </w:r>
      <w:r w:rsidR="00480B29">
        <w:rPr>
          <w:rtl/>
          <w:lang w:bidi="fa-IR"/>
        </w:rPr>
        <w:t xml:space="preserve">، </w:t>
      </w:r>
      <w:r>
        <w:rPr>
          <w:rtl/>
          <w:lang w:bidi="fa-IR"/>
        </w:rPr>
        <w:t>اما به صورت پراكنده و متفرق ذكر شده است</w:t>
      </w:r>
      <w:r w:rsidR="00480B29">
        <w:rPr>
          <w:rtl/>
          <w:lang w:bidi="fa-IR"/>
        </w:rPr>
        <w:t>؛</w:t>
      </w:r>
      <w:r>
        <w:rPr>
          <w:rtl/>
          <w:lang w:bidi="fa-IR"/>
        </w:rPr>
        <w:t xml:space="preserve"> و چون ما در مقام شرح و تفسير كلام امام سجاد </w:t>
      </w:r>
      <w:r w:rsidR="001F60CB" w:rsidRPr="001F60CB">
        <w:rPr>
          <w:rStyle w:val="libAlaemChar"/>
          <w:rtl/>
        </w:rPr>
        <w:t>عليه‌السلام</w:t>
      </w:r>
      <w:r>
        <w:rPr>
          <w:rtl/>
          <w:lang w:bidi="fa-IR"/>
        </w:rPr>
        <w:t xml:space="preserve"> در رساله مباركه حقوق هستيم</w:t>
      </w:r>
      <w:r w:rsidR="00480B29">
        <w:rPr>
          <w:rtl/>
          <w:lang w:bidi="fa-IR"/>
        </w:rPr>
        <w:t xml:space="preserve">، </w:t>
      </w:r>
      <w:r>
        <w:rPr>
          <w:rtl/>
          <w:lang w:bidi="fa-IR"/>
        </w:rPr>
        <w:t>به نظر مى آيد بهترين مفسر و مبين كلام حضرتشان</w:t>
      </w:r>
      <w:r w:rsidR="00480B29">
        <w:rPr>
          <w:rtl/>
          <w:lang w:bidi="fa-IR"/>
        </w:rPr>
        <w:t xml:space="preserve">، </w:t>
      </w:r>
      <w:r>
        <w:rPr>
          <w:rtl/>
          <w:lang w:bidi="fa-IR"/>
        </w:rPr>
        <w:t>خود ايشان باشند؛ چرا كه همه اسرار</w:t>
      </w:r>
      <w:r w:rsidR="00480B29">
        <w:rPr>
          <w:rtl/>
          <w:lang w:bidi="fa-IR"/>
        </w:rPr>
        <w:t xml:space="preserve">، </w:t>
      </w:r>
      <w:r>
        <w:rPr>
          <w:rtl/>
          <w:lang w:bidi="fa-IR"/>
        </w:rPr>
        <w:t>احكام و واجبات الهى و اسرار همه آفرينش نزد اين خانواده است</w:t>
      </w:r>
      <w:r w:rsidR="00480B29">
        <w:rPr>
          <w:rtl/>
          <w:lang w:bidi="fa-IR"/>
        </w:rPr>
        <w:t>؛</w:t>
      </w:r>
      <w:r>
        <w:rPr>
          <w:rtl/>
          <w:lang w:bidi="fa-IR"/>
        </w:rPr>
        <w:t xml:space="preserve"> به خصوص كه اين كلام متعلق به خود امام سجاد </w:t>
      </w:r>
      <w:r w:rsidR="001F60CB" w:rsidRPr="001F60CB">
        <w:rPr>
          <w:rStyle w:val="libAlaemChar"/>
          <w:rtl/>
        </w:rPr>
        <w:t>عليه‌السلام</w:t>
      </w:r>
      <w:r>
        <w:rPr>
          <w:rtl/>
          <w:lang w:bidi="fa-IR"/>
        </w:rPr>
        <w:t xml:space="preserve"> است</w:t>
      </w:r>
      <w:r w:rsidR="00AB2949">
        <w:rPr>
          <w:rtl/>
          <w:lang w:bidi="fa-IR"/>
        </w:rPr>
        <w:t xml:space="preserve">. </w:t>
      </w:r>
      <w:r>
        <w:rPr>
          <w:rtl/>
          <w:lang w:bidi="fa-IR"/>
        </w:rPr>
        <w:t xml:space="preserve">مرحوم حاجى نورى رحمة اللّه عليه در كتاب «مستدرك الوسايل» در ابواب حج روايتى را درباره امام سجاد </w:t>
      </w:r>
      <w:r w:rsidR="001F60CB" w:rsidRPr="001F60CB">
        <w:rPr>
          <w:rStyle w:val="libAlaemChar"/>
          <w:rtl/>
        </w:rPr>
        <w:t>عليه‌السلام</w:t>
      </w:r>
      <w:r>
        <w:rPr>
          <w:rtl/>
          <w:lang w:bidi="fa-IR"/>
        </w:rPr>
        <w:t xml:space="preserve"> نقل مى كند كه</w:t>
      </w:r>
      <w:r w:rsidR="00291DE5">
        <w:rPr>
          <w:rtl/>
          <w:lang w:bidi="fa-IR"/>
        </w:rPr>
        <w:t xml:space="preserve">: </w:t>
      </w:r>
    </w:p>
    <w:p w:rsidR="006163BF" w:rsidRDefault="006163BF" w:rsidP="006163BF">
      <w:pPr>
        <w:pStyle w:val="libNormal"/>
        <w:rPr>
          <w:rtl/>
          <w:lang w:bidi="fa-IR"/>
        </w:rPr>
      </w:pPr>
      <w:r>
        <w:rPr>
          <w:rtl/>
          <w:lang w:bidi="fa-IR"/>
        </w:rPr>
        <w:t xml:space="preserve">لمّا رجع مولانا زين العابدين </w:t>
      </w:r>
      <w:r w:rsidR="001F60CB" w:rsidRPr="001F60CB">
        <w:rPr>
          <w:rStyle w:val="libAlaemChar"/>
          <w:rtl/>
        </w:rPr>
        <w:t>عليه‌السلام</w:t>
      </w:r>
      <w:r>
        <w:rPr>
          <w:rtl/>
          <w:lang w:bidi="fa-IR"/>
        </w:rPr>
        <w:t xml:space="preserve"> من الحج استقبله الشّبلىّ فقال </w:t>
      </w:r>
      <w:r w:rsidR="001F60CB" w:rsidRPr="001F60CB">
        <w:rPr>
          <w:rStyle w:val="libAlaemChar"/>
          <w:rtl/>
        </w:rPr>
        <w:t>عليه‌السلام</w:t>
      </w:r>
      <w:r>
        <w:rPr>
          <w:rtl/>
          <w:lang w:bidi="fa-IR"/>
        </w:rPr>
        <w:t xml:space="preserve"> له حججت يا شبلىّ؟ قال</w:t>
      </w:r>
      <w:r w:rsidR="00291DE5">
        <w:rPr>
          <w:rtl/>
          <w:lang w:bidi="fa-IR"/>
        </w:rPr>
        <w:t xml:space="preserve">: </w:t>
      </w:r>
      <w:r>
        <w:rPr>
          <w:rtl/>
          <w:lang w:bidi="fa-IR"/>
        </w:rPr>
        <w:t>نعم يا ابن رسول اللّه</w:t>
      </w:r>
      <w:r w:rsidR="00480B29">
        <w:rPr>
          <w:rtl/>
          <w:lang w:bidi="fa-IR"/>
        </w:rPr>
        <w:t>!</w:t>
      </w:r>
      <w:r>
        <w:rPr>
          <w:rtl/>
          <w:lang w:bidi="fa-IR"/>
        </w:rPr>
        <w:t xml:space="preserve"> فقال </w:t>
      </w:r>
      <w:r w:rsidR="001F60CB" w:rsidRPr="001F60CB">
        <w:rPr>
          <w:rStyle w:val="libAlaemChar"/>
          <w:rtl/>
        </w:rPr>
        <w:t>عليه‌السلام</w:t>
      </w:r>
      <w:r w:rsidR="00291DE5">
        <w:rPr>
          <w:rtl/>
          <w:lang w:bidi="fa-IR"/>
        </w:rPr>
        <w:t xml:space="preserve">: </w:t>
      </w:r>
      <w:r>
        <w:rPr>
          <w:rtl/>
          <w:lang w:bidi="fa-IR"/>
        </w:rPr>
        <w:t>اَ نَزَلت الميقات و تجرّدت عن مخيط الثّياب و اغتسلت</w:t>
      </w:r>
      <w:r w:rsidR="00480B29">
        <w:rPr>
          <w:rtl/>
          <w:lang w:bidi="fa-IR"/>
        </w:rPr>
        <w:t>؟</w:t>
      </w:r>
      <w:r>
        <w:rPr>
          <w:rtl/>
          <w:lang w:bidi="fa-IR"/>
        </w:rPr>
        <w:t xml:space="preserve"> قال</w:t>
      </w:r>
      <w:r w:rsidR="00291DE5">
        <w:rPr>
          <w:rtl/>
          <w:lang w:bidi="fa-IR"/>
        </w:rPr>
        <w:t xml:space="preserve">: </w:t>
      </w:r>
      <w:r>
        <w:rPr>
          <w:rtl/>
          <w:lang w:bidi="fa-IR"/>
        </w:rPr>
        <w:t>نعم</w:t>
      </w:r>
      <w:r w:rsidR="00480B29">
        <w:rPr>
          <w:rtl/>
          <w:lang w:bidi="fa-IR"/>
        </w:rPr>
        <w:t xml:space="preserve">، </w:t>
      </w:r>
      <w:r>
        <w:rPr>
          <w:rtl/>
          <w:lang w:bidi="fa-IR"/>
        </w:rPr>
        <w:t>قال فحين نزلت الميقات نويت انَّك خلعت ثوب المعصية و لبست ثوب الطاعة</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فحين تجرت عن مخيط ثيابت نويت انك من الرياء و النفاق و الدخول فى الشبهات</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فحين اغتسلت نويت انك اغتسلت من الخطايا و الذنوب</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فما نزلت الميقات و لا تجرّدت عن مخيط الثّياب و لا اغتسلت </w:t>
      </w:r>
      <w:r w:rsidRPr="00AB2949">
        <w:rPr>
          <w:rStyle w:val="libFootnotenumChar"/>
          <w:rtl/>
          <w:lang w:bidi="fa-IR"/>
        </w:rPr>
        <w:t>(897)</w:t>
      </w:r>
      <w:r w:rsidR="00AB2949">
        <w:rPr>
          <w:rtl/>
          <w:lang w:bidi="fa-IR"/>
        </w:rPr>
        <w:t xml:space="preserve">. </w:t>
      </w:r>
    </w:p>
    <w:p w:rsidR="006163BF" w:rsidRDefault="006163BF" w:rsidP="006163BF">
      <w:pPr>
        <w:pStyle w:val="libNormal"/>
        <w:rPr>
          <w:rtl/>
          <w:lang w:bidi="fa-IR"/>
        </w:rPr>
      </w:pPr>
      <w:r>
        <w:rPr>
          <w:rtl/>
          <w:lang w:bidi="fa-IR"/>
        </w:rPr>
        <w:t xml:space="preserve">«هنگامى كه امام سجاد </w:t>
      </w:r>
      <w:r w:rsidR="001F60CB" w:rsidRPr="001F60CB">
        <w:rPr>
          <w:rStyle w:val="libAlaemChar"/>
          <w:rtl/>
        </w:rPr>
        <w:t>عليه‌السلام</w:t>
      </w:r>
      <w:r>
        <w:rPr>
          <w:rtl/>
          <w:lang w:bidi="fa-IR"/>
        </w:rPr>
        <w:t xml:space="preserve"> از سفر حج باز مى گشتند</w:t>
      </w:r>
      <w:r w:rsidR="00480B29">
        <w:rPr>
          <w:rtl/>
          <w:lang w:bidi="fa-IR"/>
        </w:rPr>
        <w:t xml:space="preserve">، </w:t>
      </w:r>
      <w:r>
        <w:rPr>
          <w:rtl/>
          <w:lang w:bidi="fa-IR"/>
        </w:rPr>
        <w:t xml:space="preserve">يكى از مسلمانان به نام شبلى به استقبال امام </w:t>
      </w:r>
      <w:r w:rsidR="001F60CB" w:rsidRPr="001F60CB">
        <w:rPr>
          <w:rStyle w:val="libAlaemChar"/>
          <w:rtl/>
        </w:rPr>
        <w:t>عليه‌السلام</w:t>
      </w:r>
      <w:r>
        <w:rPr>
          <w:rtl/>
          <w:lang w:bidi="fa-IR"/>
        </w:rPr>
        <w:t xml:space="preserve"> رفت</w:t>
      </w:r>
      <w:r w:rsidR="00AB2949">
        <w:rPr>
          <w:rtl/>
          <w:lang w:bidi="fa-IR"/>
        </w:rPr>
        <w:t xml:space="preserve">. </w:t>
      </w:r>
      <w:r>
        <w:rPr>
          <w:rtl/>
          <w:lang w:bidi="fa-IR"/>
        </w:rPr>
        <w:t>حضرت در اولين برخورد با او فرمودند</w:t>
      </w:r>
      <w:r w:rsidR="00291DE5">
        <w:rPr>
          <w:rtl/>
          <w:lang w:bidi="fa-IR"/>
        </w:rPr>
        <w:t xml:space="preserve">: </w:t>
      </w:r>
      <w:r>
        <w:rPr>
          <w:rtl/>
          <w:lang w:bidi="fa-IR"/>
        </w:rPr>
        <w:t xml:space="preserve">آيا </w:t>
      </w:r>
      <w:r>
        <w:rPr>
          <w:rtl/>
          <w:lang w:bidi="fa-IR"/>
        </w:rPr>
        <w:lastRenderedPageBreak/>
        <w:t>تو به سفر حج رفته اى</w:t>
      </w:r>
      <w:r w:rsidR="00480B29">
        <w:rPr>
          <w:rtl/>
          <w:lang w:bidi="fa-IR"/>
        </w:rPr>
        <w:t>؟</w:t>
      </w:r>
      <w:r>
        <w:rPr>
          <w:rtl/>
          <w:lang w:bidi="fa-IR"/>
        </w:rPr>
        <w:t xml:space="preserve"> عرض كرد</w:t>
      </w:r>
      <w:r w:rsidR="00291DE5">
        <w:rPr>
          <w:rtl/>
          <w:lang w:bidi="fa-IR"/>
        </w:rPr>
        <w:t xml:space="preserve">: </w:t>
      </w:r>
      <w:r>
        <w:rPr>
          <w:rtl/>
          <w:lang w:bidi="fa-IR"/>
        </w:rPr>
        <w:t>بله من توفيق انجام اين سفر را داشته ام</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آيا براى حج به ميقات رفتى</w:t>
      </w:r>
      <w:r w:rsidR="00480B29">
        <w:rPr>
          <w:rtl/>
          <w:lang w:bidi="fa-IR"/>
        </w:rPr>
        <w:t>؟</w:t>
      </w:r>
      <w:r>
        <w:rPr>
          <w:rtl/>
          <w:lang w:bidi="fa-IR"/>
        </w:rPr>
        <w:t xml:space="preserve"> لباس هاى دوخته را از تن بيرون آوردى و غسل كردى</w:t>
      </w:r>
      <w:r w:rsidR="00480B29">
        <w:rPr>
          <w:rtl/>
          <w:lang w:bidi="fa-IR"/>
        </w:rPr>
        <w:t>؟</w:t>
      </w:r>
      <w:r>
        <w:rPr>
          <w:rtl/>
          <w:lang w:bidi="fa-IR"/>
        </w:rPr>
        <w:t xml:space="preserve"> گفت</w:t>
      </w:r>
      <w:r w:rsidR="00291DE5">
        <w:rPr>
          <w:rtl/>
          <w:lang w:bidi="fa-IR"/>
        </w:rPr>
        <w:t xml:space="preserve">: </w:t>
      </w:r>
      <w:r>
        <w:rPr>
          <w:rtl/>
          <w:lang w:bidi="fa-IR"/>
        </w:rPr>
        <w:t>بله</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آيا وقتى وارد ميقات شدى</w:t>
      </w:r>
      <w:r w:rsidR="00480B29">
        <w:rPr>
          <w:rtl/>
          <w:lang w:bidi="fa-IR"/>
        </w:rPr>
        <w:t xml:space="preserve">، </w:t>
      </w:r>
      <w:r>
        <w:rPr>
          <w:rtl/>
          <w:lang w:bidi="fa-IR"/>
        </w:rPr>
        <w:t>نيت كردى كه بعد از اين لباس گناه از تن بيرون آورى و لباس اطاعت و فرمانبردارى خدا را به تن كنى</w:t>
      </w:r>
      <w:r w:rsidR="00480B29">
        <w:rPr>
          <w:rtl/>
          <w:lang w:bidi="fa-IR"/>
        </w:rPr>
        <w:t>؟</w:t>
      </w:r>
      <w:r>
        <w:rPr>
          <w:rtl/>
          <w:lang w:bidi="fa-IR"/>
        </w:rPr>
        <w:t xml:space="preserve"> گفت</w:t>
      </w:r>
      <w:r w:rsidR="00291DE5">
        <w:rPr>
          <w:rtl/>
          <w:lang w:bidi="fa-IR"/>
        </w:rPr>
        <w:t xml:space="preserve">: </w:t>
      </w:r>
      <w:r>
        <w:rPr>
          <w:rtl/>
          <w:lang w:bidi="fa-IR"/>
        </w:rPr>
        <w:t>نه</w:t>
      </w:r>
      <w:r w:rsidR="00480B29">
        <w:rPr>
          <w:rtl/>
          <w:lang w:bidi="fa-IR"/>
        </w:rPr>
        <w:t xml:space="preserve">، </w:t>
      </w:r>
      <w:r>
        <w:rPr>
          <w:rtl/>
          <w:lang w:bidi="fa-IR"/>
        </w:rPr>
        <w:t>يابن رسول اللّه</w:t>
      </w:r>
      <w:r w:rsidR="00480B29">
        <w:rPr>
          <w:rtl/>
          <w:lang w:bidi="fa-IR"/>
        </w:rPr>
        <w:t>!</w:t>
      </w:r>
      <w:r>
        <w:rPr>
          <w:rtl/>
          <w:lang w:bidi="fa-IR"/>
        </w:rPr>
        <w:t xml:space="preserve"> چنين نيتى در نظرم نبود</w:t>
      </w:r>
      <w:r w:rsidR="00AB2949">
        <w:rPr>
          <w:rtl/>
          <w:lang w:bidi="fa-IR"/>
        </w:rPr>
        <w:t xml:space="preserve">. </w:t>
      </w:r>
      <w:r>
        <w:rPr>
          <w:rtl/>
          <w:lang w:bidi="fa-IR"/>
        </w:rPr>
        <w:t>فرمودند</w:t>
      </w:r>
      <w:r w:rsidR="00291DE5">
        <w:rPr>
          <w:rtl/>
          <w:lang w:bidi="fa-IR"/>
        </w:rPr>
        <w:t xml:space="preserve">: </w:t>
      </w:r>
      <w:r>
        <w:rPr>
          <w:rtl/>
          <w:lang w:bidi="fa-IR"/>
        </w:rPr>
        <w:t>وقتى كه لباس دوخته را از تن بيرون مى آوردى</w:t>
      </w:r>
      <w:r w:rsidR="00480B29">
        <w:rPr>
          <w:rtl/>
          <w:lang w:bidi="fa-IR"/>
        </w:rPr>
        <w:t xml:space="preserve">، </w:t>
      </w:r>
      <w:r>
        <w:rPr>
          <w:rtl/>
          <w:lang w:bidi="fa-IR"/>
        </w:rPr>
        <w:t>آيا واقعا بنا داشتى كه ديگر لباس ريا و نفاق به تن نداشته باشى و علاوه بر اين كه از محرمات پرهيز مى كنى در امور شبهه ناك هم وارد نشوى</w:t>
      </w:r>
      <w:r w:rsidR="00480B29">
        <w:rPr>
          <w:rtl/>
          <w:lang w:bidi="fa-IR"/>
        </w:rPr>
        <w:t>؟</w:t>
      </w:r>
      <w:r>
        <w:rPr>
          <w:rtl/>
          <w:lang w:bidi="fa-IR"/>
        </w:rPr>
        <w:t xml:space="preserve"> گفت</w:t>
      </w:r>
      <w:r w:rsidR="00291DE5">
        <w:rPr>
          <w:rtl/>
          <w:lang w:bidi="fa-IR"/>
        </w:rPr>
        <w:t xml:space="preserve">: </w:t>
      </w:r>
      <w:r>
        <w:rPr>
          <w:rtl/>
          <w:lang w:bidi="fa-IR"/>
        </w:rPr>
        <w:t>نه</w:t>
      </w:r>
      <w:r w:rsidR="00480B29">
        <w:rPr>
          <w:rtl/>
          <w:lang w:bidi="fa-IR"/>
        </w:rPr>
        <w:t xml:space="preserve">، </w:t>
      </w:r>
      <w:r>
        <w:rPr>
          <w:rtl/>
          <w:lang w:bidi="fa-IR"/>
        </w:rPr>
        <w:t>يابن رسول اللّه</w:t>
      </w:r>
      <w:r w:rsidR="00480B29">
        <w:rPr>
          <w:rtl/>
          <w:lang w:bidi="fa-IR"/>
        </w:rPr>
        <w:t>!</w:t>
      </w:r>
      <w:r>
        <w:rPr>
          <w:rtl/>
          <w:lang w:bidi="fa-IR"/>
        </w:rPr>
        <w:t xml:space="preserve">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وقتى كه غسل مى كردى</w:t>
      </w:r>
      <w:r w:rsidR="00480B29">
        <w:rPr>
          <w:rtl/>
          <w:lang w:bidi="fa-IR"/>
        </w:rPr>
        <w:t xml:space="preserve">، </w:t>
      </w:r>
      <w:r>
        <w:rPr>
          <w:rtl/>
          <w:lang w:bidi="fa-IR"/>
        </w:rPr>
        <w:t>آيا واقعا چنين نيتى داشتى كه براى هميشه از هر گناه و خطايى خود را تطهير كنى و گرد گناه نگردى گفت</w:t>
      </w:r>
      <w:r w:rsidR="00291DE5">
        <w:rPr>
          <w:rtl/>
          <w:lang w:bidi="fa-IR"/>
        </w:rPr>
        <w:t xml:space="preserve">: </w:t>
      </w:r>
      <w:r>
        <w:rPr>
          <w:rtl/>
          <w:lang w:bidi="fa-IR"/>
        </w:rPr>
        <w:t>نه</w:t>
      </w:r>
      <w:r w:rsidR="00480B29">
        <w:rPr>
          <w:rtl/>
          <w:lang w:bidi="fa-IR"/>
        </w:rPr>
        <w:t xml:space="preserve">، </w:t>
      </w:r>
      <w:r>
        <w:rPr>
          <w:rtl/>
          <w:lang w:bidi="fa-IR"/>
        </w:rPr>
        <w:t>يابن رسول اللّه</w:t>
      </w:r>
      <w:r w:rsidR="00480B29">
        <w:rPr>
          <w:rtl/>
          <w:lang w:bidi="fa-IR"/>
        </w:rPr>
        <w:t>!</w:t>
      </w:r>
      <w:r>
        <w:rPr>
          <w:rtl/>
          <w:lang w:bidi="fa-IR"/>
        </w:rPr>
        <w:t xml:space="preserve"> امام </w:t>
      </w:r>
      <w:r w:rsidR="001F60CB" w:rsidRPr="001F60CB">
        <w:rPr>
          <w:rStyle w:val="libAlaemChar"/>
          <w:rtl/>
        </w:rPr>
        <w:t>عليه‌السلام</w:t>
      </w:r>
      <w:r>
        <w:rPr>
          <w:rtl/>
          <w:lang w:bidi="fa-IR"/>
        </w:rPr>
        <w:t xml:space="preserve"> گفت</w:t>
      </w:r>
      <w:r w:rsidR="00291DE5">
        <w:rPr>
          <w:rtl/>
          <w:lang w:bidi="fa-IR"/>
        </w:rPr>
        <w:t xml:space="preserve">: </w:t>
      </w:r>
      <w:r>
        <w:rPr>
          <w:rtl/>
          <w:lang w:bidi="fa-IR"/>
        </w:rPr>
        <w:t>تو كه هنگام ورود به ميقات نيت نكردى كه ترك گناه كنى و به هنگام درآوردن لباس دوخته و پوشيدن لباس ‍ احرام نيت نكردى كه به كلى از لباس معصيت و گناه و ريا و نفاق و امور شبهه ناك دورى كنى و گرد گناه نگردى</w:t>
      </w:r>
      <w:r w:rsidR="00480B29">
        <w:rPr>
          <w:rtl/>
          <w:lang w:bidi="fa-IR"/>
        </w:rPr>
        <w:t xml:space="preserve">، </w:t>
      </w:r>
      <w:r>
        <w:rPr>
          <w:rtl/>
          <w:lang w:bidi="fa-IR"/>
        </w:rPr>
        <w:t>نه ميقات رفته اى و نه لباس دوخته از تن بيرون كرده اى و نه غسل كرده اى»</w:t>
      </w:r>
      <w:r w:rsidR="00AB2949">
        <w:rPr>
          <w:rtl/>
          <w:lang w:bidi="fa-IR"/>
        </w:rPr>
        <w:t xml:space="preserve">. </w:t>
      </w:r>
    </w:p>
    <w:p w:rsidR="006163BF" w:rsidRDefault="006163BF" w:rsidP="006163BF">
      <w:pPr>
        <w:pStyle w:val="libNormal"/>
        <w:rPr>
          <w:rtl/>
          <w:lang w:bidi="fa-IR"/>
        </w:rPr>
      </w:pPr>
      <w:r>
        <w:rPr>
          <w:rtl/>
          <w:lang w:bidi="fa-IR"/>
        </w:rPr>
        <w:t xml:space="preserve">ثم قال </w:t>
      </w:r>
      <w:r w:rsidR="001F60CB" w:rsidRPr="001F60CB">
        <w:rPr>
          <w:rStyle w:val="libAlaemChar"/>
          <w:rtl/>
        </w:rPr>
        <w:t>عليه‌السلام</w:t>
      </w:r>
      <w:r w:rsidR="00291DE5">
        <w:rPr>
          <w:rtl/>
          <w:lang w:bidi="fa-IR"/>
        </w:rPr>
        <w:t xml:space="preserve">: </w:t>
      </w:r>
      <w:r>
        <w:rPr>
          <w:rtl/>
          <w:lang w:bidi="fa-IR"/>
        </w:rPr>
        <w:t>تنظَّفتَ وَ اَحرَمتَ و عَقَدتَ بالحّجّ؟ قال</w:t>
      </w:r>
      <w:r w:rsidR="00291DE5">
        <w:rPr>
          <w:rtl/>
          <w:lang w:bidi="fa-IR"/>
        </w:rPr>
        <w:t xml:space="preserve">: </w:t>
      </w:r>
      <w:r>
        <w:rPr>
          <w:rtl/>
          <w:lang w:bidi="fa-IR"/>
        </w:rPr>
        <w:t>نعم</w:t>
      </w:r>
      <w:r w:rsidR="00480B29">
        <w:rPr>
          <w:rtl/>
          <w:lang w:bidi="fa-IR"/>
        </w:rPr>
        <w:t xml:space="preserve">، </w:t>
      </w:r>
      <w:r>
        <w:rPr>
          <w:rtl/>
          <w:lang w:bidi="fa-IR"/>
        </w:rPr>
        <w:t>قال</w:t>
      </w:r>
      <w:r w:rsidR="00291DE5">
        <w:rPr>
          <w:rtl/>
          <w:lang w:bidi="fa-IR"/>
        </w:rPr>
        <w:t xml:space="preserve">: </w:t>
      </w:r>
      <w:r>
        <w:rPr>
          <w:rtl/>
          <w:lang w:bidi="fa-IR"/>
        </w:rPr>
        <w:t>فحين تنظَّفتَ و اَحرَمت و عَقَدتَ الحجّ نَوَيتَ اءَنَّك تَنَظَّفت بنورةِ التَّوبة الخالصةِ للّه تعالى قال لا قال فحينَ اَحرَمتَ نَوَيتَ اءَنَّكَ حَرَّمتَ على نفسك كلَّ مَحَرَّم حَرَّمَهُ اللّه عز و جل</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فحين عَقَدتَ الحَجّ نَوَيتَ اءَنَّك قد حَلَلتَ كلّ عَقد لغيرِ اللّه</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 xml:space="preserve">له ما تَنَظَّفت و لا اَحرَمت و لا عَقزدت الحجّ </w:t>
      </w:r>
      <w:r w:rsidRPr="00AB2949">
        <w:rPr>
          <w:rStyle w:val="libFootnotenumChar"/>
          <w:rtl/>
          <w:lang w:bidi="fa-IR"/>
        </w:rPr>
        <w:t>(898)</w:t>
      </w:r>
      <w:r w:rsidR="00AB2949">
        <w:rPr>
          <w:rtl/>
          <w:lang w:bidi="fa-IR"/>
        </w:rPr>
        <w:t xml:space="preserve">. </w:t>
      </w:r>
    </w:p>
    <w:p w:rsidR="006163BF" w:rsidRDefault="006163BF" w:rsidP="006163BF">
      <w:pPr>
        <w:pStyle w:val="libNormal"/>
        <w:rPr>
          <w:rtl/>
          <w:lang w:bidi="fa-IR"/>
        </w:rPr>
      </w:pPr>
      <w:r>
        <w:rPr>
          <w:rtl/>
          <w:lang w:bidi="fa-IR"/>
        </w:rPr>
        <w:t>سپس حضرت فرمودند</w:t>
      </w:r>
      <w:r w:rsidR="00291DE5">
        <w:rPr>
          <w:rtl/>
          <w:lang w:bidi="fa-IR"/>
        </w:rPr>
        <w:t xml:space="preserve">: </w:t>
      </w:r>
      <w:r>
        <w:rPr>
          <w:rtl/>
          <w:lang w:bidi="fa-IR"/>
        </w:rPr>
        <w:t>«آيا در ميقات كه خود را تنظيف و تطهير مى كردى و لباس احرام مى پوشيدى</w:t>
      </w:r>
      <w:r w:rsidR="00480B29">
        <w:rPr>
          <w:rtl/>
          <w:lang w:bidi="fa-IR"/>
        </w:rPr>
        <w:t xml:space="preserve">، </w:t>
      </w:r>
      <w:r>
        <w:rPr>
          <w:rtl/>
          <w:lang w:bidi="fa-IR"/>
        </w:rPr>
        <w:t>نيت محرم شدن براى عمل عبادى حج داشتى</w:t>
      </w:r>
      <w:r w:rsidR="00480B29">
        <w:rPr>
          <w:rtl/>
          <w:lang w:bidi="fa-IR"/>
        </w:rPr>
        <w:t>؟</w:t>
      </w:r>
      <w:r>
        <w:rPr>
          <w:rtl/>
          <w:lang w:bidi="fa-IR"/>
        </w:rPr>
        <w:t xml:space="preserve"> </w:t>
      </w:r>
      <w:r>
        <w:rPr>
          <w:rtl/>
          <w:lang w:bidi="fa-IR"/>
        </w:rPr>
        <w:lastRenderedPageBreak/>
        <w:t>گفت</w:t>
      </w:r>
      <w:r w:rsidR="00291DE5">
        <w:rPr>
          <w:rtl/>
          <w:lang w:bidi="fa-IR"/>
        </w:rPr>
        <w:t xml:space="preserve">: </w:t>
      </w:r>
      <w:r>
        <w:rPr>
          <w:rtl/>
          <w:lang w:bidi="fa-IR"/>
        </w:rPr>
        <w:t>بله</w:t>
      </w:r>
      <w:r w:rsidR="00480B29">
        <w:rPr>
          <w:rtl/>
          <w:lang w:bidi="fa-IR"/>
        </w:rPr>
        <w:t xml:space="preserve">، </w:t>
      </w:r>
      <w:r>
        <w:rPr>
          <w:rtl/>
          <w:lang w:bidi="fa-IR"/>
        </w:rPr>
        <w:t>يابن رسول اللّه</w:t>
      </w:r>
      <w:r w:rsidR="00480B29">
        <w:rPr>
          <w:rtl/>
          <w:lang w:bidi="fa-IR"/>
        </w:rPr>
        <w:t>!</w:t>
      </w:r>
      <w:r>
        <w:rPr>
          <w:rtl/>
          <w:lang w:bidi="fa-IR"/>
        </w:rPr>
        <w:t xml:space="preserve"> امام </w:t>
      </w:r>
      <w:r w:rsidR="001F60CB" w:rsidRPr="001F60CB">
        <w:rPr>
          <w:rStyle w:val="libAlaemChar"/>
          <w:rtl/>
        </w:rPr>
        <w:t>عليه‌السلام</w:t>
      </w:r>
      <w:r>
        <w:rPr>
          <w:rtl/>
          <w:lang w:bidi="fa-IR"/>
        </w:rPr>
        <w:t xml:space="preserve"> پرسيدند</w:t>
      </w:r>
      <w:r w:rsidR="00291DE5">
        <w:rPr>
          <w:rtl/>
          <w:lang w:bidi="fa-IR"/>
        </w:rPr>
        <w:t xml:space="preserve">: </w:t>
      </w:r>
      <w:r>
        <w:rPr>
          <w:rtl/>
          <w:lang w:bidi="fa-IR"/>
        </w:rPr>
        <w:t>آيا آن وقت كه خود را تنظيف مى كردى و احرام و عقد حج مى بستى</w:t>
      </w:r>
      <w:r w:rsidR="00480B29">
        <w:rPr>
          <w:rtl/>
          <w:lang w:bidi="fa-IR"/>
        </w:rPr>
        <w:t xml:space="preserve">، </w:t>
      </w:r>
      <w:r>
        <w:rPr>
          <w:rtl/>
          <w:lang w:bidi="fa-IR"/>
        </w:rPr>
        <w:t>آيا واقعا نيت تو اين بود كه از همه گناهان توبه كنى</w:t>
      </w:r>
      <w:r w:rsidR="00480B29">
        <w:rPr>
          <w:rtl/>
          <w:lang w:bidi="fa-IR"/>
        </w:rPr>
        <w:t>؟</w:t>
      </w:r>
      <w:r>
        <w:rPr>
          <w:rtl/>
          <w:lang w:bidi="fa-IR"/>
        </w:rPr>
        <w:t xml:space="preserve"> گفت</w:t>
      </w:r>
      <w:r w:rsidR="00291DE5">
        <w:rPr>
          <w:rtl/>
          <w:lang w:bidi="fa-IR"/>
        </w:rPr>
        <w:t xml:space="preserve">: </w:t>
      </w:r>
      <w:r>
        <w:rPr>
          <w:rtl/>
          <w:lang w:bidi="fa-IR"/>
        </w:rPr>
        <w:t>نه</w:t>
      </w:r>
      <w:r w:rsidR="00480B29">
        <w:rPr>
          <w:rtl/>
          <w:lang w:bidi="fa-IR"/>
        </w:rPr>
        <w:t xml:space="preserve">، </w:t>
      </w:r>
      <w:r>
        <w:rPr>
          <w:rtl/>
          <w:lang w:bidi="fa-IR"/>
        </w:rPr>
        <w:t>حضرت فرمودند</w:t>
      </w:r>
      <w:r w:rsidR="00291DE5">
        <w:rPr>
          <w:rtl/>
          <w:lang w:bidi="fa-IR"/>
        </w:rPr>
        <w:t xml:space="preserve">: </w:t>
      </w:r>
      <w:r>
        <w:rPr>
          <w:rtl/>
          <w:lang w:bidi="fa-IR"/>
        </w:rPr>
        <w:t>وقتى نيت محرم شدن كردى آيا نيت داشتى كه همه آنچه را كه خدا بر تو ممنوع كرده است</w:t>
      </w:r>
      <w:r w:rsidR="00480B29">
        <w:rPr>
          <w:rtl/>
          <w:lang w:bidi="fa-IR"/>
        </w:rPr>
        <w:t xml:space="preserve">، </w:t>
      </w:r>
      <w:r>
        <w:rPr>
          <w:rtl/>
          <w:lang w:bidi="fa-IR"/>
        </w:rPr>
        <w:t>بر خود حرام كنى</w:t>
      </w:r>
      <w:r w:rsidR="00480B29">
        <w:rPr>
          <w:rtl/>
          <w:lang w:bidi="fa-IR"/>
        </w:rPr>
        <w:t>؟</w:t>
      </w:r>
      <w:r>
        <w:rPr>
          <w:rtl/>
          <w:lang w:bidi="fa-IR"/>
        </w:rPr>
        <w:t xml:space="preserve"> گفت</w:t>
      </w:r>
      <w:r w:rsidR="00291DE5">
        <w:rPr>
          <w:rtl/>
          <w:lang w:bidi="fa-IR"/>
        </w:rPr>
        <w:t xml:space="preserve">: </w:t>
      </w:r>
      <w:r>
        <w:rPr>
          <w:rtl/>
          <w:lang w:bidi="fa-IR"/>
        </w:rPr>
        <w:t>نه</w:t>
      </w:r>
      <w:r w:rsidR="00480B29">
        <w:rPr>
          <w:rtl/>
          <w:lang w:bidi="fa-IR"/>
        </w:rPr>
        <w:t xml:space="preserve">، </w:t>
      </w:r>
      <w:r>
        <w:rPr>
          <w:rtl/>
          <w:lang w:bidi="fa-IR"/>
        </w:rPr>
        <w:t>حضرت فرمودند</w:t>
      </w:r>
      <w:r w:rsidR="00291DE5">
        <w:rPr>
          <w:rtl/>
          <w:lang w:bidi="fa-IR"/>
        </w:rPr>
        <w:t xml:space="preserve">: </w:t>
      </w:r>
      <w:r>
        <w:rPr>
          <w:rtl/>
          <w:lang w:bidi="fa-IR"/>
        </w:rPr>
        <w:t>وقتى تصميم مى گرفتى براى عمل حج آماده شوى آيا در ذهن تو اين بود كه خودت را از بند همه بندگى ها و عبوديت قدرت و زور و پول آزاد كنى و خود را بنده خالص خدا قرار دهى</w:t>
      </w:r>
      <w:r w:rsidR="00480B29">
        <w:rPr>
          <w:rtl/>
          <w:lang w:bidi="fa-IR"/>
        </w:rPr>
        <w:t>؟</w:t>
      </w:r>
      <w:r>
        <w:rPr>
          <w:rtl/>
          <w:lang w:bidi="fa-IR"/>
        </w:rPr>
        <w:t xml:space="preserve"> گفت</w:t>
      </w:r>
      <w:r w:rsidR="00291DE5">
        <w:rPr>
          <w:rtl/>
          <w:lang w:bidi="fa-IR"/>
        </w:rPr>
        <w:t xml:space="preserve">: </w:t>
      </w:r>
      <w:r>
        <w:rPr>
          <w:rtl/>
          <w:lang w:bidi="fa-IR"/>
        </w:rPr>
        <w:t>نه</w:t>
      </w:r>
      <w:r w:rsidR="00480B29">
        <w:rPr>
          <w:rtl/>
          <w:lang w:bidi="fa-IR"/>
        </w:rPr>
        <w:t xml:space="preserve">، </w:t>
      </w:r>
      <w:r>
        <w:rPr>
          <w:rtl/>
          <w:lang w:bidi="fa-IR"/>
        </w:rPr>
        <w:t>حضرت فرمودند</w:t>
      </w:r>
      <w:r w:rsidR="00291DE5">
        <w:rPr>
          <w:rtl/>
          <w:lang w:bidi="fa-IR"/>
        </w:rPr>
        <w:t xml:space="preserve">: </w:t>
      </w:r>
      <w:r>
        <w:rPr>
          <w:rtl/>
          <w:lang w:bidi="fa-IR"/>
        </w:rPr>
        <w:t>پس در اين صورت نه نظافت كرده اى</w:t>
      </w:r>
      <w:r w:rsidR="00480B29">
        <w:rPr>
          <w:rtl/>
          <w:lang w:bidi="fa-IR"/>
        </w:rPr>
        <w:t xml:space="preserve">، </w:t>
      </w:r>
      <w:r>
        <w:rPr>
          <w:rtl/>
          <w:lang w:bidi="fa-IR"/>
        </w:rPr>
        <w:t>نه محرم شده اى و نه نيتت براى حج تمام است»</w:t>
      </w:r>
      <w:r w:rsidR="00AB2949">
        <w:rPr>
          <w:rtl/>
          <w:lang w:bidi="fa-IR"/>
        </w:rPr>
        <w:t xml:space="preserve">. </w:t>
      </w:r>
    </w:p>
    <w:p w:rsidR="006163BF" w:rsidRDefault="006163BF" w:rsidP="006163BF">
      <w:pPr>
        <w:pStyle w:val="libNormal"/>
        <w:rPr>
          <w:rtl/>
          <w:lang w:bidi="fa-IR"/>
        </w:rPr>
      </w:pPr>
      <w:r>
        <w:rPr>
          <w:rtl/>
          <w:lang w:bidi="fa-IR"/>
        </w:rPr>
        <w:t>قال له اَ دَخَلتَ الميقات و صَلَّيتَ رَكعَتىِ الاحرامِ و لَبَّيتَ؟ قال</w:t>
      </w:r>
      <w:r w:rsidR="00291DE5">
        <w:rPr>
          <w:rtl/>
          <w:lang w:bidi="fa-IR"/>
        </w:rPr>
        <w:t xml:space="preserve">: </w:t>
      </w:r>
      <w:r>
        <w:rPr>
          <w:rtl/>
          <w:lang w:bidi="fa-IR"/>
        </w:rPr>
        <w:t>نعم</w:t>
      </w:r>
      <w:r w:rsidR="00480B29">
        <w:rPr>
          <w:rtl/>
          <w:lang w:bidi="fa-IR"/>
        </w:rPr>
        <w:t xml:space="preserve">، </w:t>
      </w:r>
      <w:r>
        <w:rPr>
          <w:rtl/>
          <w:lang w:bidi="fa-IR"/>
        </w:rPr>
        <w:t>قال</w:t>
      </w:r>
      <w:r w:rsidR="00291DE5">
        <w:rPr>
          <w:rtl/>
          <w:lang w:bidi="fa-IR"/>
        </w:rPr>
        <w:t xml:space="preserve">: </w:t>
      </w:r>
      <w:r>
        <w:rPr>
          <w:rtl/>
          <w:lang w:bidi="fa-IR"/>
        </w:rPr>
        <w:t>فحين دَخَلتَ الميقاتَ نَوَيتَ اءَنَّكَ بِنِيَّةِ الزّيارةِ؟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فحين صلّيت الرّكعتينِ نَوَيت اءَنَّك تَقَرَّبت الى اللّه بخَيرِ الاعمالِ من الصَّلاة و اكبرِ حسناتِ العباد؟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فحين لَبَّيتَ نَوَيتَ اءَنَّك نَطَقتَ للّه سبحانه بكلِّ طاعَة و صُمتَ عن كلِّ معصية</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له </w:t>
      </w:r>
      <w:r w:rsidR="001F60CB" w:rsidRPr="001F60CB">
        <w:rPr>
          <w:rStyle w:val="libAlaemChar"/>
          <w:rtl/>
        </w:rPr>
        <w:t>عليه‌السلام</w:t>
      </w:r>
      <w:r w:rsidR="00291DE5">
        <w:rPr>
          <w:rtl/>
          <w:lang w:bidi="fa-IR"/>
        </w:rPr>
        <w:t xml:space="preserve">: </w:t>
      </w:r>
      <w:r>
        <w:rPr>
          <w:rtl/>
          <w:lang w:bidi="fa-IR"/>
        </w:rPr>
        <w:t xml:space="preserve">ما دَخَلتَ الميقاتَ و لا صلَّيتَ و لا لَبَّيتَ </w:t>
      </w:r>
      <w:r w:rsidRPr="00AB2949">
        <w:rPr>
          <w:rStyle w:val="libFootnotenumChar"/>
          <w:rtl/>
          <w:lang w:bidi="fa-IR"/>
        </w:rPr>
        <w:t>(899)</w:t>
      </w:r>
      <w:r w:rsidR="00AB2949">
        <w:rPr>
          <w:rtl/>
          <w:lang w:bidi="fa-IR"/>
        </w:rPr>
        <w:t xml:space="preserve">. </w:t>
      </w:r>
    </w:p>
    <w:p w:rsidR="006163BF" w:rsidRDefault="006163BF" w:rsidP="006163BF">
      <w:pPr>
        <w:pStyle w:val="libNormal"/>
        <w:rPr>
          <w:rtl/>
          <w:lang w:bidi="fa-IR"/>
        </w:rPr>
      </w:pPr>
      <w:r>
        <w:rPr>
          <w:rtl/>
          <w:lang w:bidi="fa-IR"/>
        </w:rPr>
        <w:t>بعد فرمودند</w:t>
      </w:r>
      <w:r w:rsidR="00291DE5">
        <w:rPr>
          <w:rtl/>
          <w:lang w:bidi="fa-IR"/>
        </w:rPr>
        <w:t xml:space="preserve">: </w:t>
      </w:r>
      <w:r>
        <w:rPr>
          <w:rtl/>
          <w:lang w:bidi="fa-IR"/>
        </w:rPr>
        <w:t>«وقتى داخل ميقات شدى</w:t>
      </w:r>
      <w:r w:rsidR="00480B29">
        <w:rPr>
          <w:rtl/>
          <w:lang w:bidi="fa-IR"/>
        </w:rPr>
        <w:t xml:space="preserve">، </w:t>
      </w:r>
      <w:r>
        <w:rPr>
          <w:rtl/>
          <w:lang w:bidi="fa-IR"/>
        </w:rPr>
        <w:t>آيا نماز مقدمات احرام را به جاى آوردى و لبيك گفتى</w:t>
      </w:r>
      <w:r w:rsidR="00480B29">
        <w:rPr>
          <w:rtl/>
          <w:lang w:bidi="fa-IR"/>
        </w:rPr>
        <w:t>؟</w:t>
      </w:r>
      <w:r>
        <w:rPr>
          <w:rtl/>
          <w:lang w:bidi="fa-IR"/>
        </w:rPr>
        <w:t xml:space="preserve"> عرض كرد</w:t>
      </w:r>
      <w:r w:rsidR="00291DE5">
        <w:rPr>
          <w:rtl/>
          <w:lang w:bidi="fa-IR"/>
        </w:rPr>
        <w:t xml:space="preserve">: </w:t>
      </w:r>
      <w:r>
        <w:rPr>
          <w:rtl/>
          <w:lang w:bidi="fa-IR"/>
        </w:rPr>
        <w:t>بله</w:t>
      </w:r>
      <w:r w:rsidR="00AB2949">
        <w:rPr>
          <w:rtl/>
          <w:lang w:bidi="fa-IR"/>
        </w:rPr>
        <w:t xml:space="preserve">. </w:t>
      </w:r>
      <w:r>
        <w:rPr>
          <w:rtl/>
          <w:lang w:bidi="fa-IR"/>
        </w:rPr>
        <w:t>حضرت فرمودند</w:t>
      </w:r>
      <w:r w:rsidR="00291DE5">
        <w:rPr>
          <w:rtl/>
          <w:lang w:bidi="fa-IR"/>
        </w:rPr>
        <w:t xml:space="preserve">: </w:t>
      </w:r>
      <w:r>
        <w:rPr>
          <w:rtl/>
          <w:lang w:bidi="fa-IR"/>
        </w:rPr>
        <w:t>وقتى وارد ميقات شدى آيا نيت كردى كه واقعا براى ديدار و لقاى الهى مى روى</w:t>
      </w:r>
      <w:r w:rsidR="00480B29">
        <w:rPr>
          <w:rtl/>
          <w:lang w:bidi="fa-IR"/>
        </w:rPr>
        <w:t>؟</w:t>
      </w:r>
      <w:r>
        <w:rPr>
          <w:rtl/>
          <w:lang w:bidi="fa-IR"/>
        </w:rPr>
        <w:t xml:space="preserve"> و آيا وقتى دو ركعت نماز احرام را به جاى آوردى</w:t>
      </w:r>
      <w:r w:rsidR="00480B29">
        <w:rPr>
          <w:rtl/>
          <w:lang w:bidi="fa-IR"/>
        </w:rPr>
        <w:t xml:space="preserve">، </w:t>
      </w:r>
      <w:r>
        <w:rPr>
          <w:rtl/>
          <w:lang w:bidi="fa-IR"/>
        </w:rPr>
        <w:t>واقعا نيت تو اين بود كه با بهترين اعمال مثل نماز و خدمت گزارى به بندگان خدا به او نزديك شوى</w:t>
      </w:r>
      <w:r w:rsidR="00480B29">
        <w:rPr>
          <w:rtl/>
          <w:lang w:bidi="fa-IR"/>
        </w:rPr>
        <w:t>؟</w:t>
      </w:r>
      <w:r>
        <w:rPr>
          <w:rtl/>
          <w:lang w:bidi="fa-IR"/>
        </w:rPr>
        <w:t xml:space="preserve"> و آيا وقتى لبيك اللّهم لبيك مى گفتى واقعا نيتت اين بود كه زبانت جز در مسير اطاعت الهى حركت نكند و به هنگام معصيت زبانت بسته باشد؟ عرض كرد</w:t>
      </w:r>
      <w:r w:rsidR="00291DE5">
        <w:rPr>
          <w:rtl/>
          <w:lang w:bidi="fa-IR"/>
        </w:rPr>
        <w:t xml:space="preserve">: </w:t>
      </w:r>
      <w:r>
        <w:rPr>
          <w:rtl/>
          <w:lang w:bidi="fa-IR"/>
        </w:rPr>
        <w:t>نه</w:t>
      </w:r>
      <w:r w:rsidR="00AB2949">
        <w:rPr>
          <w:rtl/>
          <w:lang w:bidi="fa-IR"/>
        </w:rPr>
        <w:t xml:space="preserve">. </w:t>
      </w:r>
      <w:r>
        <w:rPr>
          <w:rtl/>
          <w:lang w:bidi="fa-IR"/>
        </w:rPr>
        <w:t xml:space="preserve">سپس </w:t>
      </w:r>
      <w:r>
        <w:rPr>
          <w:rtl/>
          <w:lang w:bidi="fa-IR"/>
        </w:rPr>
        <w:lastRenderedPageBreak/>
        <w:t>حضرت فرمودند</w:t>
      </w:r>
      <w:r w:rsidR="00291DE5">
        <w:rPr>
          <w:rtl/>
          <w:lang w:bidi="fa-IR"/>
        </w:rPr>
        <w:t xml:space="preserve">: </w:t>
      </w:r>
      <w:r>
        <w:rPr>
          <w:rtl/>
          <w:lang w:bidi="fa-IR"/>
        </w:rPr>
        <w:t>نه دخول در ميقات تو درست است و نه نمازت تمام است و نه تلبيه ات مقبول»</w:t>
      </w:r>
      <w:r w:rsidR="00AB2949">
        <w:rPr>
          <w:rtl/>
          <w:lang w:bidi="fa-IR"/>
        </w:rPr>
        <w:t xml:space="preserve">. </w:t>
      </w:r>
    </w:p>
    <w:p w:rsidR="006163BF" w:rsidRDefault="006163BF" w:rsidP="006163BF">
      <w:pPr>
        <w:pStyle w:val="libNormal"/>
        <w:rPr>
          <w:rtl/>
          <w:lang w:bidi="fa-IR"/>
        </w:rPr>
      </w:pPr>
      <w:r>
        <w:rPr>
          <w:rtl/>
          <w:lang w:bidi="fa-IR"/>
        </w:rPr>
        <w:t>ثم قال له</w:t>
      </w:r>
      <w:r w:rsidR="00291DE5">
        <w:rPr>
          <w:rtl/>
          <w:lang w:bidi="fa-IR"/>
        </w:rPr>
        <w:t xml:space="preserve">: </w:t>
      </w:r>
      <w:r>
        <w:rPr>
          <w:rtl/>
          <w:lang w:bidi="fa-IR"/>
        </w:rPr>
        <w:t>اَ دَخَلتَ الحَرَم و راءَيتَ الكَعبةَ و صَلَّيتَ؟ قال</w:t>
      </w:r>
      <w:r w:rsidR="00291DE5">
        <w:rPr>
          <w:rtl/>
          <w:lang w:bidi="fa-IR"/>
        </w:rPr>
        <w:t xml:space="preserve">: </w:t>
      </w:r>
      <w:r>
        <w:rPr>
          <w:rtl/>
          <w:lang w:bidi="fa-IR"/>
        </w:rPr>
        <w:t>نعم</w:t>
      </w:r>
      <w:r w:rsidR="00480B29">
        <w:rPr>
          <w:rtl/>
          <w:lang w:bidi="fa-IR"/>
        </w:rPr>
        <w:t xml:space="preserve">، </w:t>
      </w:r>
      <w:r>
        <w:rPr>
          <w:rtl/>
          <w:lang w:bidi="fa-IR"/>
        </w:rPr>
        <w:t>قال فحين دَخَلتَ الحَرَم نَوَيتَ اءَنَّك حَرَمتَ على نفسك كلَّ غيبة تَستَغيبُهَا المسلمين من اءَهل ملّةِ الاسلام</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فحين وَصَلتَ مكَّةَ نَوَيتَ بَقلبِك اءَنَّك قَصَدتَ اللّه</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 xml:space="preserve">فما دَخَلتَ الحَرَم و لا راءَيتَ الكعبة و لا صلّيت </w:t>
      </w:r>
      <w:r w:rsidRPr="00AB2949">
        <w:rPr>
          <w:rStyle w:val="libFootnotenumChar"/>
          <w:rtl/>
          <w:lang w:bidi="fa-IR"/>
        </w:rPr>
        <w:t>(900)</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«آيا بعد از احرام و ميقات</w:t>
      </w:r>
      <w:r w:rsidR="00480B29">
        <w:rPr>
          <w:rtl/>
          <w:lang w:bidi="fa-IR"/>
        </w:rPr>
        <w:t xml:space="preserve">، </w:t>
      </w:r>
      <w:r>
        <w:rPr>
          <w:rtl/>
          <w:lang w:bidi="fa-IR"/>
        </w:rPr>
        <w:t>قدم به حرم گذاشتى</w:t>
      </w:r>
      <w:r w:rsidR="00480B29">
        <w:rPr>
          <w:rtl/>
          <w:lang w:bidi="fa-IR"/>
        </w:rPr>
        <w:t>؟</w:t>
      </w:r>
      <w:r>
        <w:rPr>
          <w:rtl/>
          <w:lang w:bidi="fa-IR"/>
        </w:rPr>
        <w:t xml:space="preserve"> كعبه را ديدى و نماز خواندى</w:t>
      </w:r>
      <w:r w:rsidR="00480B29">
        <w:rPr>
          <w:rtl/>
          <w:lang w:bidi="fa-IR"/>
        </w:rPr>
        <w:t>؟</w:t>
      </w:r>
      <w:r>
        <w:rPr>
          <w:rtl/>
          <w:lang w:bidi="fa-IR"/>
        </w:rPr>
        <w:t xml:space="preserve"> گفت</w:t>
      </w:r>
      <w:r w:rsidR="00291DE5">
        <w:rPr>
          <w:rtl/>
          <w:lang w:bidi="fa-IR"/>
        </w:rPr>
        <w:t xml:space="preserve">: </w:t>
      </w:r>
      <w:r>
        <w:rPr>
          <w:rtl/>
          <w:lang w:bidi="fa-IR"/>
        </w:rPr>
        <w:t>آرى</w:t>
      </w:r>
      <w:r w:rsidR="00AB2949">
        <w:rPr>
          <w:rtl/>
          <w:lang w:bidi="fa-IR"/>
        </w:rPr>
        <w:t xml:space="preserve">. </w:t>
      </w:r>
      <w:r>
        <w:rPr>
          <w:rtl/>
          <w:lang w:bidi="fa-IR"/>
        </w:rPr>
        <w:t>حضرت فرمودند</w:t>
      </w:r>
      <w:r w:rsidR="00291DE5">
        <w:rPr>
          <w:rtl/>
          <w:lang w:bidi="fa-IR"/>
        </w:rPr>
        <w:t xml:space="preserve">: </w:t>
      </w:r>
      <w:r>
        <w:rPr>
          <w:rtl/>
          <w:lang w:bidi="fa-IR"/>
        </w:rPr>
        <w:t>آيا به هنگام دخول در حرم</w:t>
      </w:r>
      <w:r w:rsidR="00480B29">
        <w:rPr>
          <w:rtl/>
          <w:lang w:bidi="fa-IR"/>
        </w:rPr>
        <w:t xml:space="preserve">، </w:t>
      </w:r>
      <w:r>
        <w:rPr>
          <w:rtl/>
          <w:lang w:bidi="fa-IR"/>
        </w:rPr>
        <w:t>نيت تو اين بود كه هر نوع بدگويى از مسلمان ها و نقل مطالب درباره ديگران را بر خود حرام كنى</w:t>
      </w:r>
      <w:r w:rsidR="00480B29">
        <w:rPr>
          <w:rtl/>
          <w:lang w:bidi="fa-IR"/>
        </w:rPr>
        <w:t>؟</w:t>
      </w:r>
      <w:r>
        <w:rPr>
          <w:rtl/>
          <w:lang w:bidi="fa-IR"/>
        </w:rPr>
        <w:t xml:space="preserve"> گفت</w:t>
      </w:r>
      <w:r w:rsidR="00291DE5">
        <w:rPr>
          <w:rtl/>
          <w:lang w:bidi="fa-IR"/>
        </w:rPr>
        <w:t xml:space="preserve">: </w:t>
      </w:r>
      <w:r>
        <w:rPr>
          <w:rtl/>
          <w:lang w:bidi="fa-IR"/>
        </w:rPr>
        <w:t>خير</w:t>
      </w:r>
      <w:r w:rsidR="00AB2949">
        <w:rPr>
          <w:rtl/>
          <w:lang w:bidi="fa-IR"/>
        </w:rPr>
        <w:t xml:space="preserve">. </w:t>
      </w:r>
      <w:r>
        <w:rPr>
          <w:rtl/>
          <w:lang w:bidi="fa-IR"/>
        </w:rPr>
        <w:t>حضرت فرمودند</w:t>
      </w:r>
      <w:r w:rsidR="00291DE5">
        <w:rPr>
          <w:rtl/>
          <w:lang w:bidi="fa-IR"/>
        </w:rPr>
        <w:t xml:space="preserve">: </w:t>
      </w:r>
      <w:r>
        <w:rPr>
          <w:rtl/>
          <w:lang w:bidi="fa-IR"/>
        </w:rPr>
        <w:t>آيا وقتى كه به مكه رسيدى در دلت گذشت كه به سمت خدا مى روى گفت</w:t>
      </w:r>
      <w:r w:rsidR="00291DE5">
        <w:rPr>
          <w:rtl/>
          <w:lang w:bidi="fa-IR"/>
        </w:rPr>
        <w:t xml:space="preserve">: </w:t>
      </w:r>
      <w:r>
        <w:rPr>
          <w:rtl/>
          <w:lang w:bidi="fa-IR"/>
        </w:rPr>
        <w:t>نه</w:t>
      </w:r>
      <w:r w:rsidR="00480B29">
        <w:rPr>
          <w:rtl/>
          <w:lang w:bidi="fa-IR"/>
        </w:rPr>
        <w:t xml:space="preserve">، </w:t>
      </w:r>
      <w:r>
        <w:rPr>
          <w:rtl/>
          <w:lang w:bidi="fa-IR"/>
        </w:rPr>
        <w:t>يابن رسول اللّه</w:t>
      </w:r>
      <w:r w:rsidR="00480B29">
        <w:rPr>
          <w:rtl/>
          <w:lang w:bidi="fa-IR"/>
        </w:rPr>
        <w:t>!</w:t>
      </w:r>
      <w:r>
        <w:rPr>
          <w:rtl/>
          <w:lang w:bidi="fa-IR"/>
        </w:rPr>
        <w:t xml:space="preserve"> حضرت فرمودند</w:t>
      </w:r>
      <w:r w:rsidR="00291DE5">
        <w:rPr>
          <w:rtl/>
          <w:lang w:bidi="fa-IR"/>
        </w:rPr>
        <w:t xml:space="preserve">: </w:t>
      </w:r>
      <w:r>
        <w:rPr>
          <w:rtl/>
          <w:lang w:bidi="fa-IR"/>
        </w:rPr>
        <w:t>پس تو نه به حرم قدم گذاشته اى</w:t>
      </w:r>
      <w:r w:rsidR="00480B29">
        <w:rPr>
          <w:rtl/>
          <w:lang w:bidi="fa-IR"/>
        </w:rPr>
        <w:t xml:space="preserve">، </w:t>
      </w:r>
      <w:r>
        <w:rPr>
          <w:rtl/>
          <w:lang w:bidi="fa-IR"/>
        </w:rPr>
        <w:t>نه كعبه را ديده اى و نه نماز خوانده اى»</w:t>
      </w:r>
      <w:r w:rsidR="00AB2949">
        <w:rPr>
          <w:rtl/>
          <w:lang w:bidi="fa-IR"/>
        </w:rPr>
        <w:t xml:space="preserve">. </w:t>
      </w:r>
    </w:p>
    <w:p w:rsidR="006163BF" w:rsidRDefault="006163BF" w:rsidP="006163BF">
      <w:pPr>
        <w:pStyle w:val="libNormal"/>
        <w:rPr>
          <w:rtl/>
          <w:lang w:bidi="fa-IR"/>
        </w:rPr>
      </w:pPr>
      <w:r>
        <w:rPr>
          <w:rtl/>
          <w:lang w:bidi="fa-IR"/>
        </w:rPr>
        <w:t>ثم قال</w:t>
      </w:r>
      <w:r w:rsidR="00291DE5">
        <w:rPr>
          <w:rtl/>
          <w:lang w:bidi="fa-IR"/>
        </w:rPr>
        <w:t xml:space="preserve">: </w:t>
      </w:r>
      <w:r>
        <w:rPr>
          <w:rtl/>
          <w:lang w:bidi="fa-IR"/>
        </w:rPr>
        <w:t>طُفتَ بِالبَيتِ و مَسِستَ الاركان و سَعَيت</w:t>
      </w:r>
      <w:r w:rsidR="00480B29">
        <w:rPr>
          <w:rtl/>
          <w:lang w:bidi="fa-IR"/>
        </w:rPr>
        <w:t>؟</w:t>
      </w:r>
      <w:r>
        <w:rPr>
          <w:rtl/>
          <w:lang w:bidi="fa-IR"/>
        </w:rPr>
        <w:t xml:space="preserve"> قال</w:t>
      </w:r>
      <w:r w:rsidR="00291DE5">
        <w:rPr>
          <w:rtl/>
          <w:lang w:bidi="fa-IR"/>
        </w:rPr>
        <w:t xml:space="preserve">: </w:t>
      </w:r>
      <w:r>
        <w:rPr>
          <w:rtl/>
          <w:lang w:bidi="fa-IR"/>
        </w:rPr>
        <w:t>نعم</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فحين سَعَيت نَوَيت اءَنّك هَرَبتَ الى اللّه و عَرَفَ منك ذلك عَلا م الغُيوب</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فما طُفتَ بالبيت و لا مَسَستَ الاركان و لا سَعَيت</w:t>
      </w:r>
      <w:r w:rsidR="00480B29">
        <w:rPr>
          <w:rtl/>
          <w:lang w:bidi="fa-IR"/>
        </w:rPr>
        <w:t xml:space="preserve">، </w:t>
      </w:r>
      <w:r>
        <w:rPr>
          <w:rtl/>
          <w:lang w:bidi="fa-IR"/>
        </w:rPr>
        <w:t>ثم قال له</w:t>
      </w:r>
      <w:r w:rsidR="00291DE5">
        <w:rPr>
          <w:rtl/>
          <w:lang w:bidi="fa-IR"/>
        </w:rPr>
        <w:t xml:space="preserve">: </w:t>
      </w:r>
      <w:r>
        <w:rPr>
          <w:rtl/>
          <w:lang w:bidi="fa-IR"/>
        </w:rPr>
        <w:t xml:space="preserve">صافَحتَ الحَجَرَ و وَقَفتَ بِمَقام ابراهيم </w:t>
      </w:r>
      <w:r w:rsidR="001F60CB" w:rsidRPr="001F60CB">
        <w:rPr>
          <w:rStyle w:val="libAlaemChar"/>
          <w:rtl/>
        </w:rPr>
        <w:t>عليه‌السلام</w:t>
      </w:r>
      <w:r>
        <w:rPr>
          <w:rtl/>
          <w:lang w:bidi="fa-IR"/>
        </w:rPr>
        <w:t xml:space="preserve"> و صلَّيتَ به ركعتين</w:t>
      </w:r>
      <w:r w:rsidR="00480B29">
        <w:rPr>
          <w:rtl/>
          <w:lang w:bidi="fa-IR"/>
        </w:rPr>
        <w:t>؟</w:t>
      </w:r>
      <w:r>
        <w:rPr>
          <w:rtl/>
          <w:lang w:bidi="fa-IR"/>
        </w:rPr>
        <w:t xml:space="preserve"> قال</w:t>
      </w:r>
      <w:r w:rsidR="00291DE5">
        <w:rPr>
          <w:rtl/>
          <w:lang w:bidi="fa-IR"/>
        </w:rPr>
        <w:t xml:space="preserve">: </w:t>
      </w:r>
      <w:r>
        <w:rPr>
          <w:rtl/>
          <w:lang w:bidi="fa-IR"/>
        </w:rPr>
        <w:t>نعم</w:t>
      </w:r>
      <w:r w:rsidR="00480B29">
        <w:rPr>
          <w:rtl/>
          <w:lang w:bidi="fa-IR"/>
        </w:rPr>
        <w:t xml:space="preserve">، </w:t>
      </w:r>
      <w:r>
        <w:rPr>
          <w:rtl/>
          <w:lang w:bidi="fa-IR"/>
        </w:rPr>
        <w:t xml:space="preserve">فصاح </w:t>
      </w:r>
      <w:r w:rsidR="001F60CB" w:rsidRPr="001F60CB">
        <w:rPr>
          <w:rStyle w:val="libAlaemChar"/>
          <w:rtl/>
        </w:rPr>
        <w:t>عليه‌السلام</w:t>
      </w:r>
      <w:r>
        <w:rPr>
          <w:rtl/>
          <w:lang w:bidi="fa-IR"/>
        </w:rPr>
        <w:t xml:space="preserve"> صيحة كادَ يُفارِقُ الدُّنيا ثم قال</w:t>
      </w:r>
      <w:r w:rsidR="00291DE5">
        <w:rPr>
          <w:rtl/>
          <w:lang w:bidi="fa-IR"/>
        </w:rPr>
        <w:t xml:space="preserve">: </w:t>
      </w:r>
      <w:r>
        <w:rPr>
          <w:rtl/>
          <w:lang w:bidi="fa-IR"/>
        </w:rPr>
        <w:t xml:space="preserve">آه آه </w:t>
      </w:r>
      <w:r w:rsidRPr="00AB2949">
        <w:rPr>
          <w:rStyle w:val="libFootnotenumChar"/>
          <w:rtl/>
          <w:lang w:bidi="fa-IR"/>
        </w:rPr>
        <w:t>(901)</w:t>
      </w:r>
      <w:r w:rsidR="00AB2949">
        <w:rPr>
          <w:rtl/>
          <w:lang w:bidi="fa-IR"/>
        </w:rPr>
        <w:t xml:space="preserve">. </w:t>
      </w:r>
    </w:p>
    <w:p w:rsidR="006163BF" w:rsidRDefault="006163BF" w:rsidP="006163BF">
      <w:pPr>
        <w:pStyle w:val="libNormal"/>
        <w:rPr>
          <w:rtl/>
          <w:lang w:bidi="fa-IR"/>
        </w:rPr>
      </w:pPr>
      <w:r>
        <w:rPr>
          <w:rtl/>
          <w:lang w:bidi="fa-IR"/>
        </w:rPr>
        <w:t>سپس حضرت فرمودند</w:t>
      </w:r>
      <w:r w:rsidR="00291DE5">
        <w:rPr>
          <w:rtl/>
          <w:lang w:bidi="fa-IR"/>
        </w:rPr>
        <w:t xml:space="preserve">: </w:t>
      </w:r>
      <w:r>
        <w:rPr>
          <w:rtl/>
          <w:lang w:bidi="fa-IR"/>
        </w:rPr>
        <w:t>«آيا طواف بيت اللّه را به جا آوردى و اركان را لمس كردى</w:t>
      </w:r>
      <w:r w:rsidR="00480B29">
        <w:rPr>
          <w:rtl/>
          <w:lang w:bidi="fa-IR"/>
        </w:rPr>
        <w:t>؟</w:t>
      </w:r>
      <w:r>
        <w:rPr>
          <w:rtl/>
          <w:lang w:bidi="fa-IR"/>
        </w:rPr>
        <w:t xml:space="preserve"> گفت</w:t>
      </w:r>
      <w:r w:rsidR="00291DE5">
        <w:rPr>
          <w:rtl/>
          <w:lang w:bidi="fa-IR"/>
        </w:rPr>
        <w:t xml:space="preserve">: </w:t>
      </w:r>
      <w:r>
        <w:rPr>
          <w:rtl/>
          <w:lang w:bidi="fa-IR"/>
        </w:rPr>
        <w:t>آرى</w:t>
      </w:r>
      <w:r w:rsidR="00AB2949">
        <w:rPr>
          <w:rtl/>
          <w:lang w:bidi="fa-IR"/>
        </w:rPr>
        <w:t xml:space="preserve">. </w:t>
      </w:r>
      <w:r>
        <w:rPr>
          <w:rtl/>
          <w:lang w:bidi="fa-IR"/>
        </w:rPr>
        <w:t>حضرت فرمودند</w:t>
      </w:r>
      <w:r w:rsidR="00291DE5">
        <w:rPr>
          <w:rtl/>
          <w:lang w:bidi="fa-IR"/>
        </w:rPr>
        <w:t xml:space="preserve">: </w:t>
      </w:r>
      <w:r>
        <w:rPr>
          <w:rtl/>
          <w:lang w:bidi="fa-IR"/>
        </w:rPr>
        <w:t>وقتى طواف بيت اللّه را انجام دادى و اركان اربعه كعبه را مس كردى نيتت اين بود كه از هر نوع آلودگى بگريزى</w:t>
      </w:r>
      <w:r w:rsidR="00480B29">
        <w:rPr>
          <w:rtl/>
          <w:lang w:bidi="fa-IR"/>
        </w:rPr>
        <w:t>؟</w:t>
      </w:r>
      <w:r>
        <w:rPr>
          <w:rtl/>
          <w:lang w:bidi="fa-IR"/>
        </w:rPr>
        <w:t xml:space="preserve"> و اين فرار و گريز تو مشهود ذات ذوالجلال الهى بود؟ او عرض ‍ كرد</w:t>
      </w:r>
      <w:r w:rsidR="00291DE5">
        <w:rPr>
          <w:rtl/>
          <w:lang w:bidi="fa-IR"/>
        </w:rPr>
        <w:t xml:space="preserve">: </w:t>
      </w:r>
      <w:r>
        <w:rPr>
          <w:rtl/>
          <w:lang w:bidi="fa-IR"/>
        </w:rPr>
        <w:t>نه</w:t>
      </w:r>
      <w:r w:rsidR="00AB2949">
        <w:rPr>
          <w:rtl/>
          <w:lang w:bidi="fa-IR"/>
        </w:rPr>
        <w:t xml:space="preserve">. </w:t>
      </w:r>
      <w:r>
        <w:rPr>
          <w:rtl/>
          <w:lang w:bidi="fa-IR"/>
        </w:rPr>
        <w:t xml:space="preserve">حضرت </w:t>
      </w:r>
      <w:r>
        <w:rPr>
          <w:rtl/>
          <w:lang w:bidi="fa-IR"/>
        </w:rPr>
        <w:lastRenderedPageBreak/>
        <w:t>فرمودند</w:t>
      </w:r>
      <w:r w:rsidR="00291DE5">
        <w:rPr>
          <w:rtl/>
          <w:lang w:bidi="fa-IR"/>
        </w:rPr>
        <w:t xml:space="preserve">: </w:t>
      </w:r>
      <w:r>
        <w:rPr>
          <w:rtl/>
          <w:lang w:bidi="fa-IR"/>
        </w:rPr>
        <w:t>در اين صورت</w:t>
      </w:r>
      <w:r w:rsidR="00480B29">
        <w:rPr>
          <w:rtl/>
          <w:lang w:bidi="fa-IR"/>
        </w:rPr>
        <w:t xml:space="preserve">، </w:t>
      </w:r>
      <w:r>
        <w:rPr>
          <w:rtl/>
          <w:lang w:bidi="fa-IR"/>
        </w:rPr>
        <w:t>طواف و لمس اركان از تو پذيرفته نيست</w:t>
      </w:r>
      <w:r w:rsidR="00AB2949">
        <w:rPr>
          <w:rtl/>
          <w:lang w:bidi="fa-IR"/>
        </w:rPr>
        <w:t xml:space="preserve">. </w:t>
      </w:r>
      <w:r>
        <w:rPr>
          <w:rtl/>
          <w:lang w:bidi="fa-IR"/>
        </w:rPr>
        <w:t>بعد حضرت فرمودند</w:t>
      </w:r>
      <w:r w:rsidR="00291DE5">
        <w:rPr>
          <w:rtl/>
          <w:lang w:bidi="fa-IR"/>
        </w:rPr>
        <w:t xml:space="preserve">: </w:t>
      </w:r>
      <w:r>
        <w:rPr>
          <w:rtl/>
          <w:lang w:bidi="fa-IR"/>
        </w:rPr>
        <w:t>آيا حجرالاسود را مصافحه كردى و پشت مقام ايستادى و نماز طواف به جاى آوردى</w:t>
      </w:r>
      <w:r w:rsidR="00480B29">
        <w:rPr>
          <w:rtl/>
          <w:lang w:bidi="fa-IR"/>
        </w:rPr>
        <w:t>؟</w:t>
      </w:r>
      <w:r>
        <w:rPr>
          <w:rtl/>
          <w:lang w:bidi="fa-IR"/>
        </w:rPr>
        <w:t xml:space="preserve"> گفت</w:t>
      </w:r>
      <w:r w:rsidR="00291DE5">
        <w:rPr>
          <w:rtl/>
          <w:lang w:bidi="fa-IR"/>
        </w:rPr>
        <w:t xml:space="preserve">: </w:t>
      </w:r>
      <w:r>
        <w:rPr>
          <w:rtl/>
          <w:lang w:bidi="fa-IR"/>
        </w:rPr>
        <w:t xml:space="preserve">بلى در اين جا عبارت روايت عجيب است سپس امام </w:t>
      </w:r>
      <w:r w:rsidR="001F60CB" w:rsidRPr="001F60CB">
        <w:rPr>
          <w:rStyle w:val="libAlaemChar"/>
          <w:rtl/>
        </w:rPr>
        <w:t>عليه‌السلام</w:t>
      </w:r>
      <w:r>
        <w:rPr>
          <w:rtl/>
          <w:lang w:bidi="fa-IR"/>
        </w:rPr>
        <w:t xml:space="preserve"> فريادى از ژرفاى دل بركشيدند به گونه اى كه نزديك باشد از دنيا مفارقت كند</w:t>
      </w:r>
      <w:r w:rsidR="00AB2949">
        <w:rPr>
          <w:rtl/>
          <w:lang w:bidi="fa-IR"/>
        </w:rPr>
        <w:t xml:space="preserve">. </w:t>
      </w:r>
      <w:r>
        <w:rPr>
          <w:rtl/>
          <w:lang w:bidi="fa-IR"/>
        </w:rPr>
        <w:t>سپس فرمودند</w:t>
      </w:r>
      <w:r w:rsidR="00291DE5">
        <w:rPr>
          <w:rtl/>
          <w:lang w:bidi="fa-IR"/>
        </w:rPr>
        <w:t xml:space="preserve">: </w:t>
      </w:r>
      <w:r>
        <w:rPr>
          <w:rtl/>
          <w:lang w:bidi="fa-IR"/>
        </w:rPr>
        <w:t>واى</w:t>
      </w:r>
      <w:r w:rsidR="00480B29">
        <w:rPr>
          <w:rtl/>
          <w:lang w:bidi="fa-IR"/>
        </w:rPr>
        <w:t>!</w:t>
      </w:r>
      <w:r>
        <w:rPr>
          <w:rtl/>
          <w:lang w:bidi="fa-IR"/>
        </w:rPr>
        <w:t xml:space="preserve"> واى</w:t>
      </w:r>
      <w:r w:rsidR="00480B29">
        <w:rPr>
          <w:rtl/>
          <w:lang w:bidi="fa-IR"/>
        </w:rPr>
        <w:t>!</w:t>
      </w:r>
      <w:r>
        <w:rPr>
          <w:rtl/>
          <w:lang w:bidi="fa-IR"/>
        </w:rPr>
        <w:t>»</w:t>
      </w:r>
      <w:r w:rsidR="00AB2949">
        <w:rPr>
          <w:rtl/>
          <w:lang w:bidi="fa-IR"/>
        </w:rPr>
        <w:t xml:space="preserve">. </w:t>
      </w:r>
    </w:p>
    <w:p w:rsidR="006163BF" w:rsidRDefault="006163BF" w:rsidP="006163BF">
      <w:pPr>
        <w:pStyle w:val="libNormal"/>
        <w:rPr>
          <w:rtl/>
          <w:lang w:bidi="fa-IR"/>
        </w:rPr>
      </w:pPr>
      <w:r>
        <w:rPr>
          <w:rtl/>
          <w:lang w:bidi="fa-IR"/>
        </w:rPr>
        <w:t xml:space="preserve">ثم قال </w:t>
      </w:r>
      <w:r w:rsidR="001F60CB" w:rsidRPr="001F60CB">
        <w:rPr>
          <w:rStyle w:val="libAlaemChar"/>
          <w:rtl/>
        </w:rPr>
        <w:t>عليه‌السلام</w:t>
      </w:r>
      <w:r w:rsidR="00291DE5">
        <w:rPr>
          <w:rtl/>
          <w:lang w:bidi="fa-IR"/>
        </w:rPr>
        <w:t xml:space="preserve">: </w:t>
      </w:r>
      <w:r>
        <w:rPr>
          <w:rtl/>
          <w:lang w:bidi="fa-IR"/>
        </w:rPr>
        <w:t>مَن صافَحَ الحَجَر الاسوَدَ فقد صافَحَ اللّه تعالى</w:t>
      </w:r>
      <w:r w:rsidR="00480B29">
        <w:rPr>
          <w:rtl/>
          <w:lang w:bidi="fa-IR"/>
        </w:rPr>
        <w:t xml:space="preserve">، </w:t>
      </w:r>
      <w:r>
        <w:rPr>
          <w:rtl/>
          <w:lang w:bidi="fa-IR"/>
        </w:rPr>
        <w:t xml:space="preserve">فانظُر يا مِسكين لا تُضَيِّع اءَجرَ ما عَظُمَ حُرمَتِهِ و تَنقِضُ المصافحةَ بالمُخالَفةِ و قبض ‍ الحرام نظيرَ اءَهل الاثَام </w:t>
      </w:r>
      <w:r w:rsidRPr="00AB2949">
        <w:rPr>
          <w:rStyle w:val="libFootnotenumChar"/>
          <w:rtl/>
          <w:lang w:bidi="fa-IR"/>
        </w:rPr>
        <w:t>(902)</w:t>
      </w:r>
      <w:r w:rsidR="00AB2949">
        <w:rPr>
          <w:rtl/>
          <w:lang w:bidi="fa-IR"/>
        </w:rPr>
        <w:t xml:space="preserve">. </w:t>
      </w:r>
    </w:p>
    <w:p w:rsidR="006163BF" w:rsidRDefault="006163BF" w:rsidP="006163BF">
      <w:pPr>
        <w:pStyle w:val="libNormal"/>
        <w:rPr>
          <w:rtl/>
          <w:lang w:bidi="fa-IR"/>
        </w:rPr>
      </w:pPr>
      <w:r>
        <w:rPr>
          <w:rtl/>
          <w:lang w:bidi="fa-IR"/>
        </w:rPr>
        <w:t>سپس فرمودند</w:t>
      </w:r>
      <w:r w:rsidR="00291DE5">
        <w:rPr>
          <w:rtl/>
          <w:lang w:bidi="fa-IR"/>
        </w:rPr>
        <w:t xml:space="preserve">: </w:t>
      </w:r>
      <w:r>
        <w:rPr>
          <w:rtl/>
          <w:lang w:bidi="fa-IR"/>
        </w:rPr>
        <w:t>«كسى كه دست به حجرالاسود دراز كند</w:t>
      </w:r>
      <w:r w:rsidR="00480B29">
        <w:rPr>
          <w:rtl/>
          <w:lang w:bidi="fa-IR"/>
        </w:rPr>
        <w:t xml:space="preserve">، </w:t>
      </w:r>
      <w:r>
        <w:rPr>
          <w:rtl/>
          <w:lang w:bidi="fa-IR"/>
        </w:rPr>
        <w:t>گويى با خدا مصافحه كرده است</w:t>
      </w:r>
      <w:r w:rsidR="00AB2949">
        <w:rPr>
          <w:rtl/>
          <w:lang w:bidi="fa-IR"/>
        </w:rPr>
        <w:t xml:space="preserve">. </w:t>
      </w:r>
      <w:r>
        <w:rPr>
          <w:rtl/>
          <w:lang w:bidi="fa-IR"/>
        </w:rPr>
        <w:t>اى انسان بى چاره اى كه براى اعمال حج رفته اى</w:t>
      </w:r>
      <w:r w:rsidR="00480B29">
        <w:rPr>
          <w:rtl/>
          <w:lang w:bidi="fa-IR"/>
        </w:rPr>
        <w:t xml:space="preserve">، </w:t>
      </w:r>
      <w:r>
        <w:rPr>
          <w:rtl/>
          <w:lang w:bidi="fa-IR"/>
        </w:rPr>
        <w:t>مراقب باش بعد از دست كشيدن بر حجرالاسود</w:t>
      </w:r>
      <w:r w:rsidR="00480B29">
        <w:rPr>
          <w:rtl/>
          <w:lang w:bidi="fa-IR"/>
        </w:rPr>
        <w:t xml:space="preserve">، </w:t>
      </w:r>
      <w:r>
        <w:rPr>
          <w:rtl/>
          <w:lang w:bidi="fa-IR"/>
        </w:rPr>
        <w:t>كه مصافحه با خداست</w:t>
      </w:r>
      <w:r w:rsidR="00480B29">
        <w:rPr>
          <w:rtl/>
          <w:lang w:bidi="fa-IR"/>
        </w:rPr>
        <w:t xml:space="preserve">، </w:t>
      </w:r>
      <w:r>
        <w:rPr>
          <w:rtl/>
          <w:lang w:bidi="fa-IR"/>
        </w:rPr>
        <w:t>اجر اين كارهاى بزرگ را ضايع نكرده باشى</w:t>
      </w:r>
      <w:r w:rsidR="00480B29">
        <w:rPr>
          <w:rtl/>
          <w:lang w:bidi="fa-IR"/>
        </w:rPr>
        <w:t xml:space="preserve">، </w:t>
      </w:r>
      <w:r>
        <w:rPr>
          <w:rtl/>
          <w:lang w:bidi="fa-IR"/>
        </w:rPr>
        <w:t>دست دادن با خدا</w:t>
      </w:r>
      <w:r w:rsidR="00480B29">
        <w:rPr>
          <w:rtl/>
          <w:lang w:bidi="fa-IR"/>
        </w:rPr>
        <w:t xml:space="preserve">، </w:t>
      </w:r>
      <w:r>
        <w:rPr>
          <w:rtl/>
          <w:lang w:bidi="fa-IR"/>
        </w:rPr>
        <w:t>به معناى پيمان بستن با اوست</w:t>
      </w:r>
      <w:r w:rsidR="00480B29">
        <w:rPr>
          <w:rtl/>
          <w:lang w:bidi="fa-IR"/>
        </w:rPr>
        <w:t xml:space="preserve">، </w:t>
      </w:r>
      <w:r>
        <w:rPr>
          <w:rtl/>
          <w:lang w:bidi="fa-IR"/>
        </w:rPr>
        <w:t>مراقب باش كه نقض پيمان نكنى و مثل ساير اهل گناه</w:t>
      </w:r>
      <w:r w:rsidR="00480B29">
        <w:rPr>
          <w:rtl/>
          <w:lang w:bidi="fa-IR"/>
        </w:rPr>
        <w:t xml:space="preserve">، </w:t>
      </w:r>
      <w:r>
        <w:rPr>
          <w:rtl/>
          <w:lang w:bidi="fa-IR"/>
        </w:rPr>
        <w:t>بعد از آن</w:t>
      </w:r>
      <w:r w:rsidR="00480B29">
        <w:rPr>
          <w:rtl/>
          <w:lang w:bidi="fa-IR"/>
        </w:rPr>
        <w:t xml:space="preserve">، </w:t>
      </w:r>
      <w:r>
        <w:rPr>
          <w:rtl/>
          <w:lang w:bidi="fa-IR"/>
        </w:rPr>
        <w:t>دست به حرام نيالايى»</w:t>
      </w:r>
      <w:r w:rsidR="00AB2949">
        <w:rPr>
          <w:rtl/>
          <w:lang w:bidi="fa-IR"/>
        </w:rPr>
        <w:t xml:space="preserve">. </w:t>
      </w:r>
    </w:p>
    <w:p w:rsidR="006163BF" w:rsidRDefault="006163BF" w:rsidP="006163BF">
      <w:pPr>
        <w:pStyle w:val="libNormal"/>
        <w:rPr>
          <w:rtl/>
          <w:lang w:bidi="fa-IR"/>
        </w:rPr>
      </w:pPr>
      <w:r>
        <w:rPr>
          <w:rtl/>
          <w:lang w:bidi="fa-IR"/>
        </w:rPr>
        <w:t>ثم قال</w:t>
      </w:r>
      <w:r w:rsidR="00291DE5">
        <w:rPr>
          <w:rtl/>
          <w:lang w:bidi="fa-IR"/>
        </w:rPr>
        <w:t xml:space="preserve">: </w:t>
      </w:r>
      <w:r>
        <w:rPr>
          <w:rtl/>
          <w:lang w:bidi="fa-IR"/>
        </w:rPr>
        <w:t xml:space="preserve">نوَيتَ حين وَقَفتَ عند مقام ابراهيم </w:t>
      </w:r>
      <w:r w:rsidR="001F60CB" w:rsidRPr="001F60CB">
        <w:rPr>
          <w:rStyle w:val="libAlaemChar"/>
          <w:rtl/>
        </w:rPr>
        <w:t>عليه‌السلام</w:t>
      </w:r>
      <w:r>
        <w:rPr>
          <w:rtl/>
          <w:lang w:bidi="fa-IR"/>
        </w:rPr>
        <w:t xml:space="preserve"> اَنَّك وَقَفتَ على كل طاعة و تَخَلَّفتَ عن كلّ معصية</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 xml:space="preserve">فحين صَلَّيتَ فيه ركعتين نَوَيت اَنَّك صلَّيتَ بصَلاة ابراهيم </w:t>
      </w:r>
      <w:r w:rsidR="001F60CB" w:rsidRPr="001F60CB">
        <w:rPr>
          <w:rStyle w:val="libAlaemChar"/>
          <w:rtl/>
        </w:rPr>
        <w:t>عليه‌السلام</w:t>
      </w:r>
      <w:r>
        <w:rPr>
          <w:rtl/>
          <w:lang w:bidi="fa-IR"/>
        </w:rPr>
        <w:t xml:space="preserve"> و اَرغَمتَ بصلاتِكَ اَنفَ الشَّيطان</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قال له</w:t>
      </w:r>
      <w:r w:rsidR="00291DE5">
        <w:rPr>
          <w:rtl/>
          <w:lang w:bidi="fa-IR"/>
        </w:rPr>
        <w:t xml:space="preserve">: </w:t>
      </w:r>
      <w:r>
        <w:rPr>
          <w:rtl/>
          <w:lang w:bidi="fa-IR"/>
        </w:rPr>
        <w:t xml:space="preserve">فما صافَحتَ الحَجَرَ الاسود و لا وَقَفتَ عند المقام و لا صلَّيتَ فيه ركعتين </w:t>
      </w:r>
      <w:r w:rsidRPr="00AB2949">
        <w:rPr>
          <w:rStyle w:val="libFootnotenumChar"/>
          <w:rtl/>
          <w:lang w:bidi="fa-IR"/>
        </w:rPr>
        <w:t>(903)</w:t>
      </w:r>
      <w:r w:rsidR="00AB2949">
        <w:rPr>
          <w:rtl/>
          <w:lang w:bidi="fa-IR"/>
        </w:rPr>
        <w:t xml:space="preserve">. </w:t>
      </w:r>
    </w:p>
    <w:p w:rsidR="006163BF" w:rsidRDefault="006163BF" w:rsidP="006163BF">
      <w:pPr>
        <w:pStyle w:val="libNormal"/>
        <w:rPr>
          <w:rtl/>
          <w:lang w:bidi="fa-IR"/>
        </w:rPr>
      </w:pPr>
      <w:r>
        <w:rPr>
          <w:rtl/>
          <w:lang w:bidi="fa-IR"/>
        </w:rPr>
        <w:t>بعد حضرت فرمودند</w:t>
      </w:r>
      <w:r w:rsidR="00291DE5">
        <w:rPr>
          <w:rtl/>
          <w:lang w:bidi="fa-IR"/>
        </w:rPr>
        <w:t xml:space="preserve">: </w:t>
      </w:r>
      <w:r>
        <w:rPr>
          <w:rtl/>
          <w:lang w:bidi="fa-IR"/>
        </w:rPr>
        <w:t>«به هنگامى كه پشت مقام ايستادى آيا واقعا نيتت اين بود كه بعد از اين</w:t>
      </w:r>
      <w:r w:rsidR="00480B29">
        <w:rPr>
          <w:rtl/>
          <w:lang w:bidi="fa-IR"/>
        </w:rPr>
        <w:t xml:space="preserve">، </w:t>
      </w:r>
      <w:r>
        <w:rPr>
          <w:rtl/>
          <w:lang w:bidi="fa-IR"/>
        </w:rPr>
        <w:t>جز در مقام طاعت خدا نايستى و از هر نوع معصيتى ببرى</w:t>
      </w:r>
      <w:r w:rsidR="00480B29">
        <w:rPr>
          <w:rtl/>
          <w:lang w:bidi="fa-IR"/>
        </w:rPr>
        <w:t>؟</w:t>
      </w:r>
      <w:r>
        <w:rPr>
          <w:rtl/>
          <w:lang w:bidi="fa-IR"/>
        </w:rPr>
        <w:t xml:space="preserve"> عرض كرد</w:t>
      </w:r>
      <w:r w:rsidR="00291DE5">
        <w:rPr>
          <w:rtl/>
          <w:lang w:bidi="fa-IR"/>
        </w:rPr>
        <w:t xml:space="preserve">: </w:t>
      </w:r>
      <w:r>
        <w:rPr>
          <w:rtl/>
          <w:lang w:bidi="fa-IR"/>
        </w:rPr>
        <w:t>چنين نيتى نداشتم</w:t>
      </w:r>
      <w:r w:rsidR="00AB2949">
        <w:rPr>
          <w:rtl/>
          <w:lang w:bidi="fa-IR"/>
        </w:rPr>
        <w:t xml:space="preserve">. </w:t>
      </w:r>
      <w:r>
        <w:rPr>
          <w:rtl/>
          <w:lang w:bidi="fa-IR"/>
        </w:rPr>
        <w:t>حضرت فرمودند</w:t>
      </w:r>
      <w:r w:rsidR="00291DE5">
        <w:rPr>
          <w:rtl/>
          <w:lang w:bidi="fa-IR"/>
        </w:rPr>
        <w:t xml:space="preserve">: </w:t>
      </w:r>
      <w:r>
        <w:rPr>
          <w:rtl/>
          <w:lang w:bidi="fa-IR"/>
        </w:rPr>
        <w:t xml:space="preserve">هنگامى كه نماز طواف خواندى آيا واقعا نيتت اين بود كه مانند ابراهيم خليل الرحمن </w:t>
      </w:r>
      <w:r w:rsidR="001F60CB" w:rsidRPr="001F60CB">
        <w:rPr>
          <w:rStyle w:val="libAlaemChar"/>
          <w:rtl/>
        </w:rPr>
        <w:t>عليه‌السلام</w:t>
      </w:r>
      <w:r>
        <w:rPr>
          <w:rtl/>
          <w:lang w:bidi="fa-IR"/>
        </w:rPr>
        <w:t xml:space="preserve"> نماز بخوانى </w:t>
      </w:r>
      <w:r>
        <w:rPr>
          <w:rtl/>
          <w:lang w:bidi="fa-IR"/>
        </w:rPr>
        <w:lastRenderedPageBreak/>
        <w:t>و بينى شيطان را به خاك بمالى و ديگر تسليم شيطان نباشى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اگر در نيت تو</w:t>
      </w:r>
      <w:r w:rsidR="00480B29">
        <w:rPr>
          <w:rtl/>
          <w:lang w:bidi="fa-IR"/>
        </w:rPr>
        <w:t xml:space="preserve">، </w:t>
      </w:r>
      <w:r>
        <w:rPr>
          <w:rtl/>
          <w:lang w:bidi="fa-IR"/>
        </w:rPr>
        <w:t>چنين امورى نبوده است</w:t>
      </w:r>
      <w:r w:rsidR="00480B29">
        <w:rPr>
          <w:rtl/>
          <w:lang w:bidi="fa-IR"/>
        </w:rPr>
        <w:t xml:space="preserve">، </w:t>
      </w:r>
      <w:r>
        <w:rPr>
          <w:rtl/>
          <w:lang w:bidi="fa-IR"/>
        </w:rPr>
        <w:t>نه حجرالاسود را لمس كرده اى و نه نزد مقام ايستاده اى و نه نماز طواف از تو پذيرفته است»</w:t>
      </w:r>
      <w:r w:rsidR="00AB2949">
        <w:rPr>
          <w:rtl/>
          <w:lang w:bidi="fa-IR"/>
        </w:rPr>
        <w:t xml:space="preserve">. </w:t>
      </w:r>
    </w:p>
    <w:p w:rsidR="006163BF" w:rsidRDefault="006163BF" w:rsidP="006163BF">
      <w:pPr>
        <w:pStyle w:val="libNormal"/>
        <w:rPr>
          <w:rtl/>
          <w:lang w:bidi="fa-IR"/>
        </w:rPr>
      </w:pPr>
      <w:r>
        <w:rPr>
          <w:rtl/>
          <w:lang w:bidi="fa-IR"/>
        </w:rPr>
        <w:t xml:space="preserve">ثم قال </w:t>
      </w:r>
      <w:r w:rsidR="001F60CB" w:rsidRPr="001F60CB">
        <w:rPr>
          <w:rStyle w:val="libAlaemChar"/>
          <w:rtl/>
        </w:rPr>
        <w:t>عليه‌السلام</w:t>
      </w:r>
      <w:r>
        <w:rPr>
          <w:rtl/>
          <w:lang w:bidi="fa-IR"/>
        </w:rPr>
        <w:t xml:space="preserve"> له</w:t>
      </w:r>
      <w:r w:rsidR="00291DE5">
        <w:rPr>
          <w:rtl/>
          <w:lang w:bidi="fa-IR"/>
        </w:rPr>
        <w:t xml:space="preserve">: </w:t>
      </w:r>
      <w:r>
        <w:rPr>
          <w:rtl/>
          <w:lang w:bidi="fa-IR"/>
        </w:rPr>
        <w:t>اَشرَفتَ على بئرِ زمزم و شَربتَ مِن مائِها؟ قال</w:t>
      </w:r>
      <w:r w:rsidR="00291DE5">
        <w:rPr>
          <w:rtl/>
          <w:lang w:bidi="fa-IR"/>
        </w:rPr>
        <w:t xml:space="preserve">: </w:t>
      </w:r>
      <w:r>
        <w:rPr>
          <w:rtl/>
          <w:lang w:bidi="fa-IR"/>
        </w:rPr>
        <w:t>نعم</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نوَيتَ اَنَّك اءَشرَفتَ على الطَّاعة</w:t>
      </w:r>
      <w:r w:rsidR="00480B29">
        <w:rPr>
          <w:rtl/>
          <w:lang w:bidi="fa-IR"/>
        </w:rPr>
        <w:t xml:space="preserve">، </w:t>
      </w:r>
      <w:r>
        <w:rPr>
          <w:rtl/>
          <w:lang w:bidi="fa-IR"/>
        </w:rPr>
        <w:t>و غَضَضتَ طَرفَكَ عن المعصيةِ؟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فما اءَشرَفتَ عليها</w:t>
      </w:r>
      <w:r w:rsidR="00480B29">
        <w:rPr>
          <w:rtl/>
          <w:lang w:bidi="fa-IR"/>
        </w:rPr>
        <w:t xml:space="preserve">، </w:t>
      </w:r>
      <w:r>
        <w:rPr>
          <w:rtl/>
          <w:lang w:bidi="fa-IR"/>
        </w:rPr>
        <w:t>و لا شَرِبتَ من مائِها</w:t>
      </w:r>
      <w:r w:rsidR="00480B29">
        <w:rPr>
          <w:rtl/>
          <w:lang w:bidi="fa-IR"/>
        </w:rPr>
        <w:t xml:space="preserve">، </w:t>
      </w:r>
      <w:r>
        <w:rPr>
          <w:rtl/>
          <w:lang w:bidi="fa-IR"/>
        </w:rPr>
        <w:t xml:space="preserve">ثم قال له </w:t>
      </w:r>
      <w:r w:rsidR="001F60CB" w:rsidRPr="001F60CB">
        <w:rPr>
          <w:rStyle w:val="libAlaemChar"/>
          <w:rtl/>
        </w:rPr>
        <w:t>عليه‌السلام</w:t>
      </w:r>
      <w:r w:rsidR="00291DE5">
        <w:rPr>
          <w:rtl/>
          <w:lang w:bidi="fa-IR"/>
        </w:rPr>
        <w:t xml:space="preserve">: </w:t>
      </w:r>
      <w:r>
        <w:rPr>
          <w:rtl/>
          <w:lang w:bidi="fa-IR"/>
        </w:rPr>
        <w:t>اَسَعَيتَ بين الصَّفا و المَروَةِ</w:t>
      </w:r>
      <w:r w:rsidR="00480B29">
        <w:rPr>
          <w:rtl/>
          <w:lang w:bidi="fa-IR"/>
        </w:rPr>
        <w:t xml:space="preserve">، </w:t>
      </w:r>
      <w:r>
        <w:rPr>
          <w:rtl/>
          <w:lang w:bidi="fa-IR"/>
        </w:rPr>
        <w:t>و مَشَيتَ و تَرَدَّدتَ بينهما؟ قال</w:t>
      </w:r>
      <w:r w:rsidR="00291DE5">
        <w:rPr>
          <w:rtl/>
          <w:lang w:bidi="fa-IR"/>
        </w:rPr>
        <w:t xml:space="preserve">: </w:t>
      </w:r>
      <w:r>
        <w:rPr>
          <w:rtl/>
          <w:lang w:bidi="fa-IR"/>
        </w:rPr>
        <w:t>نعم</w:t>
      </w:r>
      <w:r w:rsidR="00480B29">
        <w:rPr>
          <w:rtl/>
          <w:lang w:bidi="fa-IR"/>
        </w:rPr>
        <w:t xml:space="preserve">، </w:t>
      </w:r>
      <w:r>
        <w:rPr>
          <w:rtl/>
          <w:lang w:bidi="fa-IR"/>
        </w:rPr>
        <w:t>قال له</w:t>
      </w:r>
      <w:r w:rsidR="00291DE5">
        <w:rPr>
          <w:rtl/>
          <w:lang w:bidi="fa-IR"/>
        </w:rPr>
        <w:t xml:space="preserve">: </w:t>
      </w:r>
      <w:r>
        <w:rPr>
          <w:rtl/>
          <w:lang w:bidi="fa-IR"/>
        </w:rPr>
        <w:t>نوَيتَ اَنَّكَ بين الرَّجاء و الخوف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فما سعيتَ</w:t>
      </w:r>
      <w:r w:rsidR="00480B29">
        <w:rPr>
          <w:rtl/>
          <w:lang w:bidi="fa-IR"/>
        </w:rPr>
        <w:t xml:space="preserve">، </w:t>
      </w:r>
      <w:r>
        <w:rPr>
          <w:rtl/>
          <w:lang w:bidi="fa-IR"/>
        </w:rPr>
        <w:t>و لا مَشيتَ</w:t>
      </w:r>
      <w:r w:rsidR="00480B29">
        <w:rPr>
          <w:rtl/>
          <w:lang w:bidi="fa-IR"/>
        </w:rPr>
        <w:t xml:space="preserve">، </w:t>
      </w:r>
      <w:r>
        <w:rPr>
          <w:rtl/>
          <w:lang w:bidi="fa-IR"/>
        </w:rPr>
        <w:t xml:space="preserve">و لا تردَّدتَ بين الصَّفا و المروة </w:t>
      </w:r>
      <w:r w:rsidRPr="00AB2949">
        <w:rPr>
          <w:rStyle w:val="libFootnotenumChar"/>
          <w:rtl/>
          <w:lang w:bidi="fa-IR"/>
        </w:rPr>
        <w:t>(904)</w:t>
      </w:r>
      <w:r w:rsidR="00AB2949">
        <w:rPr>
          <w:rtl/>
          <w:lang w:bidi="fa-IR"/>
        </w:rPr>
        <w:t xml:space="preserve">. </w:t>
      </w:r>
    </w:p>
    <w:p w:rsidR="006163BF" w:rsidRDefault="006163BF" w:rsidP="006163BF">
      <w:pPr>
        <w:pStyle w:val="libNormal"/>
        <w:rPr>
          <w:rtl/>
          <w:lang w:bidi="fa-IR"/>
        </w:rPr>
      </w:pPr>
      <w:r>
        <w:rPr>
          <w:rtl/>
          <w:lang w:bidi="fa-IR"/>
        </w:rPr>
        <w:t>بعد فرمودند</w:t>
      </w:r>
      <w:r w:rsidR="00291DE5">
        <w:rPr>
          <w:rtl/>
          <w:lang w:bidi="fa-IR"/>
        </w:rPr>
        <w:t xml:space="preserve">: </w:t>
      </w:r>
      <w:r>
        <w:rPr>
          <w:rtl/>
          <w:lang w:bidi="fa-IR"/>
        </w:rPr>
        <w:t>«بعد از انجام نماز طواف كه مستحب است حاجى به چاه زمزم داخل شود و از آب آن بنوشد آيا داخل زمزم شدى و از آب آن نوشيدى</w:t>
      </w:r>
      <w:r w:rsidR="00480B29">
        <w:rPr>
          <w:rtl/>
          <w:lang w:bidi="fa-IR"/>
        </w:rPr>
        <w:t>؟</w:t>
      </w:r>
      <w:r>
        <w:rPr>
          <w:rtl/>
          <w:lang w:bidi="fa-IR"/>
        </w:rPr>
        <w:t xml:space="preserve"> جواب داد</w:t>
      </w:r>
      <w:r w:rsidR="00291DE5">
        <w:rPr>
          <w:rtl/>
          <w:lang w:bidi="fa-IR"/>
        </w:rPr>
        <w:t xml:space="preserve">: </w:t>
      </w:r>
      <w:r>
        <w:rPr>
          <w:rtl/>
          <w:lang w:bidi="fa-IR"/>
        </w:rPr>
        <w:t>آرى</w:t>
      </w:r>
      <w:r w:rsidR="00AB2949">
        <w:rPr>
          <w:rtl/>
          <w:lang w:bidi="fa-IR"/>
        </w:rPr>
        <w:t xml:space="preserve">. </w:t>
      </w:r>
      <w:r>
        <w:rPr>
          <w:rtl/>
          <w:lang w:bidi="fa-IR"/>
        </w:rPr>
        <w:t>حضرت فرمودند</w:t>
      </w:r>
      <w:r w:rsidR="00291DE5">
        <w:rPr>
          <w:rtl/>
          <w:lang w:bidi="fa-IR"/>
        </w:rPr>
        <w:t xml:space="preserve">: </w:t>
      </w:r>
      <w:r>
        <w:rPr>
          <w:rtl/>
          <w:lang w:bidi="fa-IR"/>
        </w:rPr>
        <w:t>آيا به هنگام نوشيدن آب زمزم</w:t>
      </w:r>
      <w:r w:rsidR="00480B29">
        <w:rPr>
          <w:rtl/>
          <w:lang w:bidi="fa-IR"/>
        </w:rPr>
        <w:t xml:space="preserve">، </w:t>
      </w:r>
      <w:r>
        <w:rPr>
          <w:rtl/>
          <w:lang w:bidi="fa-IR"/>
        </w:rPr>
        <w:t>چنين نيتى داشتى كه جز در مسير اطاعت الهى حركت نكنى و چشم از هر معصيتى ببندى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بنابراين نه به چاه زمزم داخل شده اى و نه از آن آب نوشيده اى</w:t>
      </w:r>
      <w:r w:rsidR="00AB2949">
        <w:rPr>
          <w:rtl/>
          <w:lang w:bidi="fa-IR"/>
        </w:rPr>
        <w:t xml:space="preserve">. </w:t>
      </w:r>
      <w:r>
        <w:rPr>
          <w:rtl/>
          <w:lang w:bidi="fa-IR"/>
        </w:rPr>
        <w:t>بعد حضرت فرمودند</w:t>
      </w:r>
      <w:r w:rsidR="00291DE5">
        <w:rPr>
          <w:rtl/>
          <w:lang w:bidi="fa-IR"/>
        </w:rPr>
        <w:t xml:space="preserve">: </w:t>
      </w:r>
      <w:r>
        <w:rPr>
          <w:rtl/>
          <w:lang w:bidi="fa-IR"/>
        </w:rPr>
        <w:t>آيا سعى بين صفا و مروه كرده اى و بين اين دو كوه حركت نمودى</w:t>
      </w:r>
      <w:r w:rsidR="00480B29">
        <w:rPr>
          <w:rtl/>
          <w:lang w:bidi="fa-IR"/>
        </w:rPr>
        <w:t>؟</w:t>
      </w:r>
      <w:r>
        <w:rPr>
          <w:rtl/>
          <w:lang w:bidi="fa-IR"/>
        </w:rPr>
        <w:t xml:space="preserve"> عرض كرد</w:t>
      </w:r>
      <w:r w:rsidR="00291DE5">
        <w:rPr>
          <w:rtl/>
          <w:lang w:bidi="fa-IR"/>
        </w:rPr>
        <w:t xml:space="preserve">: </w:t>
      </w:r>
      <w:r>
        <w:rPr>
          <w:rtl/>
          <w:lang w:bidi="fa-IR"/>
        </w:rPr>
        <w:t>آرى</w:t>
      </w:r>
      <w:r w:rsidR="00AB2949">
        <w:rPr>
          <w:rtl/>
          <w:lang w:bidi="fa-IR"/>
        </w:rPr>
        <w:t xml:space="preserve">. </w:t>
      </w:r>
      <w:r>
        <w:rPr>
          <w:rtl/>
          <w:lang w:bidi="fa-IR"/>
        </w:rPr>
        <w:t>فرمودند</w:t>
      </w:r>
      <w:r w:rsidR="00291DE5">
        <w:rPr>
          <w:rtl/>
          <w:lang w:bidi="fa-IR"/>
        </w:rPr>
        <w:t xml:space="preserve">: </w:t>
      </w:r>
      <w:r>
        <w:rPr>
          <w:rtl/>
          <w:lang w:bidi="fa-IR"/>
        </w:rPr>
        <w:t>آيا به هنگام اين عمل</w:t>
      </w:r>
      <w:r w:rsidR="00480B29">
        <w:rPr>
          <w:rtl/>
          <w:lang w:bidi="fa-IR"/>
        </w:rPr>
        <w:t xml:space="preserve">، </w:t>
      </w:r>
      <w:r>
        <w:rPr>
          <w:rtl/>
          <w:lang w:bidi="fa-IR"/>
        </w:rPr>
        <w:t>نيتت اين بود كه ميان خوف و رجاى الهى حركت كنى</w:t>
      </w:r>
      <w:r w:rsidR="00480B29">
        <w:rPr>
          <w:rtl/>
          <w:lang w:bidi="fa-IR"/>
        </w:rPr>
        <w:t>؟</w:t>
      </w:r>
      <w:r>
        <w:rPr>
          <w:rtl/>
          <w:lang w:bidi="fa-IR"/>
        </w:rPr>
        <w:t xml:space="preserve"> يعنى اين دو خصيصه در تو احيا شد كه از اعمال زشت و كرده هاى ناپسند خود ترسان باشى و از طرفى به رحمت واسعه الهى اميدوار عرض كرد</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سعى</w:t>
      </w:r>
      <w:r w:rsidR="00480B29">
        <w:rPr>
          <w:rtl/>
          <w:lang w:bidi="fa-IR"/>
        </w:rPr>
        <w:t xml:space="preserve">، </w:t>
      </w:r>
      <w:r>
        <w:rPr>
          <w:rtl/>
          <w:lang w:bidi="fa-IR"/>
        </w:rPr>
        <w:t>يعنى حركت و تردد تو بين صفا و مروه پذيرفته نيست»</w:t>
      </w:r>
      <w:r w:rsidR="00AB2949">
        <w:rPr>
          <w:rtl/>
          <w:lang w:bidi="fa-IR"/>
        </w:rPr>
        <w:t xml:space="preserve">. </w:t>
      </w:r>
    </w:p>
    <w:p w:rsidR="006163BF" w:rsidRDefault="006163BF" w:rsidP="006163BF">
      <w:pPr>
        <w:pStyle w:val="libNormal"/>
        <w:rPr>
          <w:rtl/>
          <w:lang w:bidi="fa-IR"/>
        </w:rPr>
      </w:pPr>
      <w:r>
        <w:rPr>
          <w:rtl/>
          <w:lang w:bidi="fa-IR"/>
        </w:rPr>
        <w:t xml:space="preserve">ثم قال </w:t>
      </w:r>
      <w:r w:rsidR="001F60CB" w:rsidRPr="001F60CB">
        <w:rPr>
          <w:rStyle w:val="libAlaemChar"/>
          <w:rtl/>
        </w:rPr>
        <w:t>عليه‌السلام</w:t>
      </w:r>
      <w:r w:rsidR="00291DE5">
        <w:rPr>
          <w:rtl/>
          <w:lang w:bidi="fa-IR"/>
        </w:rPr>
        <w:t xml:space="preserve">: </w:t>
      </w:r>
      <w:r>
        <w:rPr>
          <w:rtl/>
          <w:lang w:bidi="fa-IR"/>
        </w:rPr>
        <w:t>اَخَرَجتَ الى مِنَى</w:t>
      </w:r>
      <w:r w:rsidR="00480B29">
        <w:rPr>
          <w:rtl/>
          <w:lang w:bidi="fa-IR"/>
        </w:rPr>
        <w:t>؟</w:t>
      </w:r>
      <w:r>
        <w:rPr>
          <w:rtl/>
          <w:lang w:bidi="fa-IR"/>
        </w:rPr>
        <w:t xml:space="preserve"> قال</w:t>
      </w:r>
      <w:r w:rsidR="00291DE5">
        <w:rPr>
          <w:rtl/>
          <w:lang w:bidi="fa-IR"/>
        </w:rPr>
        <w:t xml:space="preserve">: </w:t>
      </w:r>
      <w:r>
        <w:rPr>
          <w:rtl/>
          <w:lang w:bidi="fa-IR"/>
        </w:rPr>
        <w:t>نعم</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نَوَيتَ اَنَّك آمَنتَ النَّاس من لسانِكَ و قلبِكَ و يَدِك</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فما خرجتَ الى مِنى</w:t>
      </w:r>
      <w:r w:rsidR="00480B29">
        <w:rPr>
          <w:rtl/>
          <w:lang w:bidi="fa-IR"/>
        </w:rPr>
        <w:t xml:space="preserve">، </w:t>
      </w:r>
      <w:r>
        <w:rPr>
          <w:rtl/>
          <w:lang w:bidi="fa-IR"/>
        </w:rPr>
        <w:t xml:space="preserve">ثم قال </w:t>
      </w:r>
      <w:r w:rsidR="001F60CB" w:rsidRPr="001F60CB">
        <w:rPr>
          <w:rStyle w:val="libAlaemChar"/>
          <w:rtl/>
        </w:rPr>
        <w:lastRenderedPageBreak/>
        <w:t>عليه‌السلام</w:t>
      </w:r>
      <w:r>
        <w:rPr>
          <w:rtl/>
          <w:lang w:bidi="fa-IR"/>
        </w:rPr>
        <w:t xml:space="preserve"> له</w:t>
      </w:r>
      <w:r w:rsidR="00291DE5">
        <w:rPr>
          <w:rtl/>
          <w:lang w:bidi="fa-IR"/>
        </w:rPr>
        <w:t xml:space="preserve">: </w:t>
      </w:r>
      <w:r>
        <w:rPr>
          <w:rtl/>
          <w:lang w:bidi="fa-IR"/>
        </w:rPr>
        <w:t>اَوَقَفتَ الوَقفَةَ بَعَرَفَةَ و طَلَعتَ جَبَل الرَّحمةِ و عَرَفتَ وادِى نَمِرَةَ و دَعَوتَ اللّه سبحانه عند المِيلِ و الجَمَرات</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هل عَرِفتَ موقِفُكَ بِعَرَفَةِ مَعرِفَةِ اللّه سبحانه امر المعارف و العلوم و عَرَفتَ قَبضَ اللّه على صَحيفَتُك و اطِّلاعَهُ على سَريرَتك و قلبك</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 xml:space="preserve">نَوَيتَ بِطُلوعِك جَبَلِ الرَّحمة انَّ اللّه يَرحَمُ كلّ </w:t>
      </w:r>
      <w:r w:rsidR="00A72663">
        <w:rPr>
          <w:rtl/>
          <w:lang w:bidi="fa-IR"/>
        </w:rPr>
        <w:t>مؤمن</w:t>
      </w:r>
      <w:r>
        <w:rPr>
          <w:rtl/>
          <w:lang w:bidi="fa-IR"/>
        </w:rPr>
        <w:t xml:space="preserve"> و مومِنَة و يَتَولَّى كلَّ مُسلم و مسلمة</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فنويت عند نَمِرَةَ اَنَّكَ لا تاءُمر حتى تاءتَمِرَ و لا تَزجُرُ حتى تنزَجِرَ؟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وَقَفتَ عند العلم و النَّمَرات نَوَيت انّها شاهدة لك على الطَّاعات حافظة لك مع الحَفَظَةِ باَمرِ ربّ السموات</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 xml:space="preserve">فما وَقَفتَ بِعَرَفَةَ و لا طَلَعتَ جَبَل الرَّحمَة و لا عَرَفتَ نَمِرَةَ و لا دَعَوتَ و لا وَقَفتَ عند النَّمَراتِ </w:t>
      </w:r>
      <w:r w:rsidRPr="00AB2949">
        <w:rPr>
          <w:rStyle w:val="libFootnotenumChar"/>
          <w:rtl/>
          <w:lang w:bidi="fa-IR"/>
        </w:rPr>
        <w:t>(905)</w:t>
      </w:r>
      <w:r w:rsidR="00AB2949">
        <w:rPr>
          <w:rtl/>
          <w:lang w:bidi="fa-IR"/>
        </w:rPr>
        <w:t xml:space="preserve">. </w:t>
      </w:r>
    </w:p>
    <w:p w:rsidR="006163BF" w:rsidRDefault="006163BF" w:rsidP="006163BF">
      <w:pPr>
        <w:pStyle w:val="libNormal"/>
        <w:rPr>
          <w:rtl/>
          <w:lang w:bidi="fa-IR"/>
        </w:rPr>
      </w:pPr>
      <w:r>
        <w:rPr>
          <w:rtl/>
          <w:lang w:bidi="fa-IR"/>
        </w:rPr>
        <w:t>سپس حضرت فرمودند</w:t>
      </w:r>
      <w:r w:rsidR="00291DE5">
        <w:rPr>
          <w:rtl/>
          <w:lang w:bidi="fa-IR"/>
        </w:rPr>
        <w:t xml:space="preserve">: </w:t>
      </w:r>
      <w:r>
        <w:rPr>
          <w:rtl/>
          <w:lang w:bidi="fa-IR"/>
        </w:rPr>
        <w:t>«بعد از اعمال عمره آيا به منا رفتى</w:t>
      </w:r>
      <w:r w:rsidR="00480B29">
        <w:rPr>
          <w:rtl/>
          <w:lang w:bidi="fa-IR"/>
        </w:rPr>
        <w:t>؟</w:t>
      </w:r>
      <w:r>
        <w:rPr>
          <w:rtl/>
          <w:lang w:bidi="fa-IR"/>
        </w:rPr>
        <w:t xml:space="preserve"> عرض كرد</w:t>
      </w:r>
      <w:r w:rsidR="00291DE5">
        <w:rPr>
          <w:rtl/>
          <w:lang w:bidi="fa-IR"/>
        </w:rPr>
        <w:t xml:space="preserve">: </w:t>
      </w:r>
      <w:r>
        <w:rPr>
          <w:rtl/>
          <w:lang w:bidi="fa-IR"/>
        </w:rPr>
        <w:t>آرى</w:t>
      </w:r>
      <w:r w:rsidR="00AB2949">
        <w:rPr>
          <w:rtl/>
          <w:lang w:bidi="fa-IR"/>
        </w:rPr>
        <w:t xml:space="preserve">. </w:t>
      </w:r>
      <w:r>
        <w:rPr>
          <w:rtl/>
          <w:lang w:bidi="fa-IR"/>
        </w:rPr>
        <w:t>حضرت فرمودند</w:t>
      </w:r>
      <w:r w:rsidR="00291DE5">
        <w:rPr>
          <w:rtl/>
          <w:lang w:bidi="fa-IR"/>
        </w:rPr>
        <w:t xml:space="preserve">: </w:t>
      </w:r>
      <w:r>
        <w:rPr>
          <w:rtl/>
          <w:lang w:bidi="fa-IR"/>
        </w:rPr>
        <w:t>آيا هنگامى كه مى خواستى به سوى منا حركت كنى ب در مسير عرفات و مشعر آيا در نيت تو بود كه بعد از حركت به سمت منا</w:t>
      </w:r>
      <w:r w:rsidR="00480B29">
        <w:rPr>
          <w:rtl/>
          <w:lang w:bidi="fa-IR"/>
        </w:rPr>
        <w:t xml:space="preserve">، </w:t>
      </w:r>
      <w:r>
        <w:rPr>
          <w:rtl/>
          <w:lang w:bidi="fa-IR"/>
        </w:rPr>
        <w:t>نه تنها مسلمانها</w:t>
      </w:r>
      <w:r w:rsidR="00480B29">
        <w:rPr>
          <w:rtl/>
          <w:lang w:bidi="fa-IR"/>
        </w:rPr>
        <w:t xml:space="preserve">، </w:t>
      </w:r>
      <w:r>
        <w:rPr>
          <w:rtl/>
          <w:lang w:bidi="fa-IR"/>
        </w:rPr>
        <w:t>بلكه همه مردم</w:t>
      </w:r>
      <w:r w:rsidR="00480B29">
        <w:rPr>
          <w:rtl/>
          <w:lang w:bidi="fa-IR"/>
        </w:rPr>
        <w:t xml:space="preserve">، </w:t>
      </w:r>
      <w:r>
        <w:rPr>
          <w:rtl/>
          <w:lang w:bidi="fa-IR"/>
        </w:rPr>
        <w:t>از زبان</w:t>
      </w:r>
      <w:r w:rsidR="00480B29">
        <w:rPr>
          <w:rtl/>
          <w:lang w:bidi="fa-IR"/>
        </w:rPr>
        <w:t xml:space="preserve">، </w:t>
      </w:r>
      <w:r>
        <w:rPr>
          <w:rtl/>
          <w:lang w:bidi="fa-IR"/>
        </w:rPr>
        <w:t>دست و مهمتر از همه</w:t>
      </w:r>
      <w:r w:rsidR="00480B29">
        <w:rPr>
          <w:rtl/>
          <w:lang w:bidi="fa-IR"/>
        </w:rPr>
        <w:t xml:space="preserve">، </w:t>
      </w:r>
      <w:r>
        <w:rPr>
          <w:rtl/>
          <w:lang w:bidi="fa-IR"/>
        </w:rPr>
        <w:t>از قلب و نيت تو در امان باشند؟ يعنى حتى در ذهن خود</w:t>
      </w:r>
      <w:r w:rsidR="00480B29">
        <w:rPr>
          <w:rtl/>
          <w:lang w:bidi="fa-IR"/>
        </w:rPr>
        <w:t xml:space="preserve">، </w:t>
      </w:r>
      <w:r>
        <w:rPr>
          <w:rtl/>
          <w:lang w:bidi="fa-IR"/>
        </w:rPr>
        <w:t>فكر گناه و اقدام عليه هيچ انسانى را نپرورانى</w:t>
      </w:r>
      <w:r w:rsidR="00480B29">
        <w:rPr>
          <w:rtl/>
          <w:lang w:bidi="fa-IR"/>
        </w:rPr>
        <w:t>؟</w:t>
      </w:r>
      <w:r>
        <w:rPr>
          <w:rtl/>
          <w:lang w:bidi="fa-IR"/>
        </w:rPr>
        <w:t xml:space="preserve"> عرض كرد</w:t>
      </w:r>
      <w:r w:rsidR="00291DE5">
        <w:rPr>
          <w:rtl/>
          <w:lang w:bidi="fa-IR"/>
        </w:rPr>
        <w:t xml:space="preserve">: </w:t>
      </w:r>
      <w:r>
        <w:rPr>
          <w:rtl/>
          <w:lang w:bidi="fa-IR"/>
        </w:rPr>
        <w:t>نه</w:t>
      </w:r>
      <w:r w:rsidR="00AB2949">
        <w:rPr>
          <w:rtl/>
          <w:lang w:bidi="fa-IR"/>
        </w:rPr>
        <w:t xml:space="preserve">. </w:t>
      </w:r>
      <w:r>
        <w:rPr>
          <w:rtl/>
          <w:lang w:bidi="fa-IR"/>
        </w:rPr>
        <w:t>چنين نيتى نداشتم</w:t>
      </w:r>
      <w:r w:rsidR="00AB2949">
        <w:rPr>
          <w:rtl/>
          <w:lang w:bidi="fa-IR"/>
        </w:rPr>
        <w:t xml:space="preserve">. </w:t>
      </w:r>
      <w:r>
        <w:rPr>
          <w:rtl/>
          <w:lang w:bidi="fa-IR"/>
        </w:rPr>
        <w:t>حضرت فرمودند</w:t>
      </w:r>
      <w:r w:rsidR="00291DE5">
        <w:rPr>
          <w:rtl/>
          <w:lang w:bidi="fa-IR"/>
        </w:rPr>
        <w:t xml:space="preserve">: </w:t>
      </w:r>
      <w:r>
        <w:rPr>
          <w:rtl/>
          <w:lang w:bidi="fa-IR"/>
        </w:rPr>
        <w:t>تو به منا نرفته اى</w:t>
      </w:r>
      <w:r w:rsidR="00AB2949">
        <w:rPr>
          <w:rtl/>
          <w:lang w:bidi="fa-IR"/>
        </w:rPr>
        <w:t xml:space="preserve">. </w:t>
      </w:r>
      <w:r>
        <w:rPr>
          <w:rtl/>
          <w:lang w:bidi="fa-IR"/>
        </w:rPr>
        <w:t>سپس حضرت فرمودند</w:t>
      </w:r>
      <w:r w:rsidR="00291DE5">
        <w:rPr>
          <w:rtl/>
          <w:lang w:bidi="fa-IR"/>
        </w:rPr>
        <w:t xml:space="preserve">: </w:t>
      </w:r>
      <w:r>
        <w:rPr>
          <w:rtl/>
          <w:lang w:bidi="fa-IR"/>
        </w:rPr>
        <w:t>آيا در عرفه وقوف و به «جبل الرحمة» صعود كردى</w:t>
      </w:r>
      <w:r w:rsidR="00480B29">
        <w:rPr>
          <w:rtl/>
          <w:lang w:bidi="fa-IR"/>
        </w:rPr>
        <w:t>؟</w:t>
      </w:r>
      <w:r>
        <w:rPr>
          <w:rtl/>
          <w:lang w:bidi="fa-IR"/>
        </w:rPr>
        <w:t xml:space="preserve"> و آيا در مشعر «وادى نمره» را شناختى</w:t>
      </w:r>
      <w:r w:rsidR="00480B29">
        <w:rPr>
          <w:rtl/>
          <w:lang w:bidi="fa-IR"/>
        </w:rPr>
        <w:t>؟</w:t>
      </w:r>
      <w:r>
        <w:rPr>
          <w:rtl/>
          <w:lang w:bidi="fa-IR"/>
        </w:rPr>
        <w:t xml:space="preserve"> آيا در آن جا و در جمرات منا</w:t>
      </w:r>
      <w:r w:rsidR="00480B29">
        <w:rPr>
          <w:rtl/>
          <w:lang w:bidi="fa-IR"/>
        </w:rPr>
        <w:t xml:space="preserve">، </w:t>
      </w:r>
      <w:r>
        <w:rPr>
          <w:rtl/>
          <w:lang w:bidi="fa-IR"/>
        </w:rPr>
        <w:t>خدا را خواندى</w:t>
      </w:r>
      <w:r w:rsidR="00480B29">
        <w:rPr>
          <w:rtl/>
          <w:lang w:bidi="fa-IR"/>
        </w:rPr>
        <w:t>؟</w:t>
      </w:r>
      <w:r>
        <w:rPr>
          <w:rtl/>
          <w:lang w:bidi="fa-IR"/>
        </w:rPr>
        <w:t xml:space="preserve"> عرض كرد</w:t>
      </w:r>
      <w:r w:rsidR="00291DE5">
        <w:rPr>
          <w:rtl/>
          <w:lang w:bidi="fa-IR"/>
        </w:rPr>
        <w:t xml:space="preserve">: </w:t>
      </w:r>
      <w:r>
        <w:rPr>
          <w:rtl/>
          <w:lang w:bidi="fa-IR"/>
        </w:rPr>
        <w:t>آرى</w:t>
      </w:r>
      <w:r w:rsidR="00AB2949">
        <w:rPr>
          <w:rtl/>
          <w:lang w:bidi="fa-IR"/>
        </w:rPr>
        <w:t xml:space="preserve">. </w:t>
      </w:r>
      <w:r>
        <w:rPr>
          <w:rtl/>
          <w:lang w:bidi="fa-IR"/>
        </w:rPr>
        <w:t>حضرت فرمودند</w:t>
      </w:r>
      <w:r w:rsidR="00291DE5">
        <w:rPr>
          <w:rtl/>
          <w:lang w:bidi="fa-IR"/>
        </w:rPr>
        <w:t xml:space="preserve">: </w:t>
      </w:r>
      <w:r>
        <w:rPr>
          <w:rtl/>
          <w:lang w:bidi="fa-IR"/>
        </w:rPr>
        <w:t>آيا در عرفه درك كردى كه خدا بر صحيفه اعمال تو</w:t>
      </w:r>
      <w:r w:rsidR="00480B29">
        <w:rPr>
          <w:rtl/>
          <w:lang w:bidi="fa-IR"/>
        </w:rPr>
        <w:t xml:space="preserve">، </w:t>
      </w:r>
      <w:r>
        <w:rPr>
          <w:rtl/>
          <w:lang w:bidi="fa-IR"/>
        </w:rPr>
        <w:t>مشرف است و اسرار درونى و راز و رمز تو را مى داند؟ گفت</w:t>
      </w:r>
      <w:r w:rsidR="00291DE5">
        <w:rPr>
          <w:rtl/>
          <w:lang w:bidi="fa-IR"/>
        </w:rPr>
        <w:t xml:space="preserve">: </w:t>
      </w:r>
      <w:r>
        <w:rPr>
          <w:rtl/>
          <w:lang w:bidi="fa-IR"/>
        </w:rPr>
        <w:t>نه</w:t>
      </w:r>
      <w:r w:rsidR="00AB2949">
        <w:rPr>
          <w:rtl/>
          <w:lang w:bidi="fa-IR"/>
        </w:rPr>
        <w:t xml:space="preserve">. </w:t>
      </w:r>
      <w:r>
        <w:rPr>
          <w:rtl/>
          <w:lang w:bidi="fa-IR"/>
        </w:rPr>
        <w:t>فرمودند</w:t>
      </w:r>
      <w:r w:rsidR="00291DE5">
        <w:rPr>
          <w:rtl/>
          <w:lang w:bidi="fa-IR"/>
        </w:rPr>
        <w:t xml:space="preserve">: </w:t>
      </w:r>
      <w:r>
        <w:rPr>
          <w:rtl/>
          <w:lang w:bidi="fa-IR"/>
        </w:rPr>
        <w:t>وقتى به بالاى «جبل الرحمة» رفتى</w:t>
      </w:r>
      <w:r w:rsidR="00480B29">
        <w:rPr>
          <w:rtl/>
          <w:lang w:bidi="fa-IR"/>
        </w:rPr>
        <w:t xml:space="preserve">، </w:t>
      </w:r>
      <w:r>
        <w:rPr>
          <w:rtl/>
          <w:lang w:bidi="fa-IR"/>
        </w:rPr>
        <w:t xml:space="preserve">آيا نيت و توجهت به اين بود كه خدا هر انسان مومن و مسلمانى را دوست دارد و بر او </w:t>
      </w:r>
      <w:r>
        <w:rPr>
          <w:rtl/>
          <w:lang w:bidi="fa-IR"/>
        </w:rPr>
        <w:lastRenderedPageBreak/>
        <w:t>تفضل و ترحم مى كند؟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هنگامى كه به «وادى نمره» در مشعر قدم گذاشتى</w:t>
      </w:r>
      <w:r w:rsidR="00480B29">
        <w:rPr>
          <w:rtl/>
          <w:lang w:bidi="fa-IR"/>
        </w:rPr>
        <w:t xml:space="preserve">، </w:t>
      </w:r>
      <w:r>
        <w:rPr>
          <w:rtl/>
          <w:lang w:bidi="fa-IR"/>
        </w:rPr>
        <w:t>آيا واقعا نيتت اين بود كه هيچ كارى</w:t>
      </w:r>
      <w:r w:rsidR="00480B29">
        <w:rPr>
          <w:rtl/>
          <w:lang w:bidi="fa-IR"/>
        </w:rPr>
        <w:t xml:space="preserve">، </w:t>
      </w:r>
      <w:r>
        <w:rPr>
          <w:rtl/>
          <w:lang w:bidi="fa-IR"/>
        </w:rPr>
        <w:t>بدون فرمان الهى انجام ندهى و جز به امر او به هيچ كارى مبادرت نكنى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هنگام وقوف در اعلام منصوبه در مشعر و مسجد نمره</w:t>
      </w:r>
      <w:r w:rsidR="00480B29">
        <w:rPr>
          <w:rtl/>
          <w:lang w:bidi="fa-IR"/>
        </w:rPr>
        <w:t xml:space="preserve">، </w:t>
      </w:r>
      <w:r>
        <w:rPr>
          <w:rtl/>
          <w:lang w:bidi="fa-IR"/>
        </w:rPr>
        <w:t>آيا توجه داشتى كه هرچه از تو صادر مى شود خداوند خبر دارد به وسيله دو ملكى كه بر تو مامورند</w:t>
      </w:r>
      <w:r w:rsidR="00480B29">
        <w:rPr>
          <w:rtl/>
          <w:lang w:bidi="fa-IR"/>
        </w:rPr>
        <w:t xml:space="preserve">، </w:t>
      </w:r>
      <w:r>
        <w:rPr>
          <w:rtl/>
          <w:lang w:bidi="fa-IR"/>
        </w:rPr>
        <w:t>بر همه امور اشراف دارد؟ گفت</w:t>
      </w:r>
      <w:r w:rsidR="00291DE5">
        <w:rPr>
          <w:rtl/>
          <w:lang w:bidi="fa-IR"/>
        </w:rPr>
        <w:t xml:space="preserve">: </w:t>
      </w:r>
      <w:r>
        <w:rPr>
          <w:rtl/>
          <w:lang w:bidi="fa-IR"/>
        </w:rPr>
        <w:t>نه</w:t>
      </w:r>
      <w:r w:rsidR="00AB2949">
        <w:rPr>
          <w:rtl/>
          <w:lang w:bidi="fa-IR"/>
        </w:rPr>
        <w:t xml:space="preserve">. </w:t>
      </w:r>
      <w:r>
        <w:rPr>
          <w:rtl/>
          <w:lang w:bidi="fa-IR"/>
        </w:rPr>
        <w:t>فرمودند</w:t>
      </w:r>
      <w:r w:rsidR="00291DE5">
        <w:rPr>
          <w:rtl/>
          <w:lang w:bidi="fa-IR"/>
        </w:rPr>
        <w:t xml:space="preserve">: </w:t>
      </w:r>
      <w:r>
        <w:rPr>
          <w:rtl/>
          <w:lang w:bidi="fa-IR"/>
        </w:rPr>
        <w:t>بنابراين نه وقوف به عرفه كرده اى و نه از جبل الرحمه صعود كرده اى و نه در مسجد نمره نماز گذاشته اى و نه دعاهاى تو مقبول و پذيرفته است»</w:t>
      </w:r>
      <w:r w:rsidR="00AB2949">
        <w:rPr>
          <w:rtl/>
          <w:lang w:bidi="fa-IR"/>
        </w:rPr>
        <w:t xml:space="preserve">. </w:t>
      </w:r>
    </w:p>
    <w:p w:rsidR="006163BF" w:rsidRDefault="006163BF" w:rsidP="006163BF">
      <w:pPr>
        <w:pStyle w:val="libNormal"/>
        <w:rPr>
          <w:rtl/>
          <w:lang w:bidi="fa-IR"/>
        </w:rPr>
      </w:pPr>
      <w:r>
        <w:rPr>
          <w:rtl/>
          <w:lang w:bidi="fa-IR"/>
        </w:rPr>
        <w:t xml:space="preserve">ثم قال </w:t>
      </w:r>
      <w:r w:rsidR="001F60CB" w:rsidRPr="001F60CB">
        <w:rPr>
          <w:rStyle w:val="libAlaemChar"/>
          <w:rtl/>
        </w:rPr>
        <w:t>عليه‌السلام</w:t>
      </w:r>
      <w:r w:rsidR="00291DE5">
        <w:rPr>
          <w:rtl/>
          <w:lang w:bidi="fa-IR"/>
        </w:rPr>
        <w:t xml:space="preserve">: </w:t>
      </w:r>
      <w:r>
        <w:rPr>
          <w:rtl/>
          <w:lang w:bidi="fa-IR"/>
        </w:rPr>
        <w:t>مَرَرتَ بَينَ العَلَمَينِ و صَلَّيتَ قَبل مُرورِكَ رَكعَتَين و مَشَيتَ بِمُزدَلِفَةَ و لَقَطتَ فيها الحَصَى و مَرَرتَ بالمَشعر الحرام</w:t>
      </w:r>
      <w:r w:rsidR="00480B29">
        <w:rPr>
          <w:rtl/>
          <w:lang w:bidi="fa-IR"/>
        </w:rPr>
        <w:t>؟</w:t>
      </w:r>
      <w:r>
        <w:rPr>
          <w:rtl/>
          <w:lang w:bidi="fa-IR"/>
        </w:rPr>
        <w:t xml:space="preserve"> قال</w:t>
      </w:r>
      <w:r w:rsidR="00291DE5">
        <w:rPr>
          <w:rtl/>
          <w:lang w:bidi="fa-IR"/>
        </w:rPr>
        <w:t xml:space="preserve">: </w:t>
      </w:r>
      <w:r>
        <w:rPr>
          <w:rtl/>
          <w:lang w:bidi="fa-IR"/>
        </w:rPr>
        <w:t>نعم</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فحينَ صَلَّيتَ رَكعَتَين نَوَيتَ اَنَّها صلاةُ شُكر فى لَيلَةِ عَشر تَنفِى كلَّ عُسر و تُيَسِّرُ كلَّ يُسر؟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مَشَيتَ بَين العَلَمَينِ و لم تَعدِل عنهُما يَمينا و شِمَالا نَوَيتَ اَن لا تَعدِلَ عَن دِينِ الحَقِّ يَمينا و شِمَالا لا بِقَلبِك و لا بِلِسانِك و لا بِجَوارِحك</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مَشَيتَ بِمُزدَلِفَةَ و لَقَطتَ منهَا الحَصَى نَوَيتَ اَنَّك رَفَعتَ عنك كلَّ مَعصية و جَهل و ثبَّتَّ كلَّ عِلم و عَمَل</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مَرَرتَ بِالمَشعَرِ و الحَرامِ نَوَيتَ انَّكَ اَشعَرتَ قَلبَكَ اِشعَاَر اَهلِ التَّقوَى و الخَوفَ للّه عز و جل</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 xml:space="preserve">فما مَرَرتَ بالعَلَمَينِ و لا صلَّيتَ رَكعَتَين و لا مَشَيتَ بالمُزدَلِفَةِ و لا رَفَعتَ منها الحَصَى و لا مَرَرتَ بالمَشعَرِ الحَرَامِ </w:t>
      </w:r>
      <w:r w:rsidRPr="00AB2949">
        <w:rPr>
          <w:rStyle w:val="libFootnotenumChar"/>
          <w:rtl/>
          <w:lang w:bidi="fa-IR"/>
        </w:rPr>
        <w:t>(906)</w:t>
      </w:r>
      <w:r w:rsidR="00AB2949">
        <w:rPr>
          <w:rtl/>
          <w:lang w:bidi="fa-IR"/>
        </w:rPr>
        <w:t xml:space="preserve">. </w:t>
      </w:r>
    </w:p>
    <w:p w:rsidR="006163BF" w:rsidRDefault="006163BF" w:rsidP="006163BF">
      <w:pPr>
        <w:pStyle w:val="libNormal"/>
        <w:rPr>
          <w:rtl/>
          <w:lang w:bidi="fa-IR"/>
        </w:rPr>
      </w:pPr>
      <w:r>
        <w:rPr>
          <w:rtl/>
          <w:lang w:bidi="fa-IR"/>
        </w:rPr>
        <w:t xml:space="preserve">سپس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«آيا قبل از حركت از عرفه در «ماذنين» - دره خاص در انتهاى عرفات - نماز گذاشتى</w:t>
      </w:r>
      <w:r w:rsidR="00480B29">
        <w:rPr>
          <w:rtl/>
          <w:lang w:bidi="fa-IR"/>
        </w:rPr>
        <w:t>؟</w:t>
      </w:r>
      <w:r>
        <w:rPr>
          <w:rtl/>
          <w:lang w:bidi="fa-IR"/>
        </w:rPr>
        <w:t xml:space="preserve"> و بعد از اين كه به «مزدلفه» - نام ديگر مشعر - رسيدى</w:t>
      </w:r>
      <w:r w:rsidR="00480B29">
        <w:rPr>
          <w:rtl/>
          <w:lang w:bidi="fa-IR"/>
        </w:rPr>
        <w:t xml:space="preserve">، </w:t>
      </w:r>
      <w:r>
        <w:rPr>
          <w:rtl/>
          <w:lang w:bidi="fa-IR"/>
        </w:rPr>
        <w:t xml:space="preserve">سنگ هاى مخصوص را براى رمى جمرات جمع آورى </w:t>
      </w:r>
      <w:r>
        <w:rPr>
          <w:rtl/>
          <w:lang w:bidi="fa-IR"/>
        </w:rPr>
        <w:lastRenderedPageBreak/>
        <w:t>كردى و از مشعر گذر كردى</w:t>
      </w:r>
      <w:r w:rsidR="00480B29">
        <w:rPr>
          <w:rtl/>
          <w:lang w:bidi="fa-IR"/>
        </w:rPr>
        <w:t>؟</w:t>
      </w:r>
      <w:r>
        <w:rPr>
          <w:rtl/>
          <w:lang w:bidi="fa-IR"/>
        </w:rPr>
        <w:t xml:space="preserve"> گفت</w:t>
      </w:r>
      <w:r w:rsidR="00291DE5">
        <w:rPr>
          <w:rtl/>
          <w:lang w:bidi="fa-IR"/>
        </w:rPr>
        <w:t xml:space="preserve">: </w:t>
      </w:r>
      <w:r>
        <w:rPr>
          <w:rtl/>
          <w:lang w:bidi="fa-IR"/>
        </w:rPr>
        <w:t>آرى</w:t>
      </w:r>
      <w:r w:rsidR="00480B29">
        <w:rPr>
          <w:rtl/>
          <w:lang w:bidi="fa-IR"/>
        </w:rPr>
        <w:t xml:space="preserve">، </w:t>
      </w:r>
      <w:r>
        <w:rPr>
          <w:rtl/>
          <w:lang w:bidi="fa-IR"/>
        </w:rPr>
        <w:t>يابن رسول اللّه</w:t>
      </w:r>
      <w:r w:rsidR="00480B29">
        <w:rPr>
          <w:rtl/>
          <w:lang w:bidi="fa-IR"/>
        </w:rPr>
        <w:t>!</w:t>
      </w:r>
      <w:r>
        <w:rPr>
          <w:rtl/>
          <w:lang w:bidi="fa-IR"/>
        </w:rPr>
        <w:t xml:space="preserve"> حضرت فرمودند</w:t>
      </w:r>
      <w:r w:rsidR="00291DE5">
        <w:rPr>
          <w:rtl/>
          <w:lang w:bidi="fa-IR"/>
        </w:rPr>
        <w:t xml:space="preserve">: </w:t>
      </w:r>
      <w:r>
        <w:rPr>
          <w:rtl/>
          <w:lang w:bidi="fa-IR"/>
        </w:rPr>
        <w:t>آيا در آن وقت نيت كردى كه نمازى كه در شب دهم - شب عيد قربان - مى خوانى</w:t>
      </w:r>
      <w:r w:rsidR="00480B29">
        <w:rPr>
          <w:rtl/>
          <w:lang w:bidi="fa-IR"/>
        </w:rPr>
        <w:t xml:space="preserve">، </w:t>
      </w:r>
      <w:r>
        <w:rPr>
          <w:rtl/>
          <w:lang w:bidi="fa-IR"/>
        </w:rPr>
        <w:t>هر مشكل و سختى را از تو برداشته و آسان كند و هر سهلى را بر تو آسان تر كند؟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آن گاه كه از آن دره انتهاى عرفه</w:t>
      </w:r>
      <w:r w:rsidR="00480B29">
        <w:rPr>
          <w:rtl/>
          <w:lang w:bidi="fa-IR"/>
        </w:rPr>
        <w:t xml:space="preserve">، </w:t>
      </w:r>
      <w:r>
        <w:rPr>
          <w:rtl/>
          <w:lang w:bidi="fa-IR"/>
        </w:rPr>
        <w:t>به سمت مشعر حركت مى كردى</w:t>
      </w:r>
      <w:r w:rsidR="00480B29">
        <w:rPr>
          <w:rtl/>
          <w:lang w:bidi="fa-IR"/>
        </w:rPr>
        <w:t xml:space="preserve">، </w:t>
      </w:r>
      <w:r>
        <w:rPr>
          <w:rtl/>
          <w:lang w:bidi="fa-IR"/>
        </w:rPr>
        <w:t>آيا نيتت اين بود كه به هيچ وجه نه به قلب و نه به جوارح و اعضا از دين حنيف الهى روى نگردانى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آنگاه كه به «مزدلفه» رسيدى و آن سنگ ريزه ها را جمع كردى</w:t>
      </w:r>
      <w:r w:rsidR="00480B29">
        <w:rPr>
          <w:rtl/>
          <w:lang w:bidi="fa-IR"/>
        </w:rPr>
        <w:t xml:space="preserve">، </w:t>
      </w:r>
      <w:r>
        <w:rPr>
          <w:rtl/>
          <w:lang w:bidi="fa-IR"/>
        </w:rPr>
        <w:t>آيا در ذهن و نيت تو اين بود كه دست از هر معصيت و نادانى بردارى و همه اعمالت بر اساس علم و عمل صحيح</w:t>
      </w:r>
      <w:r w:rsidR="00480B29">
        <w:rPr>
          <w:rtl/>
          <w:lang w:bidi="fa-IR"/>
        </w:rPr>
        <w:t xml:space="preserve">، </w:t>
      </w:r>
      <w:r>
        <w:rPr>
          <w:rtl/>
          <w:lang w:bidi="fa-IR"/>
        </w:rPr>
        <w:t>انجام شود؟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آن گاه كه در مشعر گام مى زدى</w:t>
      </w:r>
      <w:r w:rsidR="00480B29">
        <w:rPr>
          <w:rtl/>
          <w:lang w:bidi="fa-IR"/>
        </w:rPr>
        <w:t xml:space="preserve">، </w:t>
      </w:r>
      <w:r>
        <w:rPr>
          <w:rtl/>
          <w:lang w:bidi="fa-IR"/>
        </w:rPr>
        <w:t>آيا نيت تو اين بود كه همه دل و قلبت</w:t>
      </w:r>
      <w:r w:rsidR="00480B29">
        <w:rPr>
          <w:rtl/>
          <w:lang w:bidi="fa-IR"/>
        </w:rPr>
        <w:t xml:space="preserve">، </w:t>
      </w:r>
      <w:r>
        <w:rPr>
          <w:rtl/>
          <w:lang w:bidi="fa-IR"/>
        </w:rPr>
        <w:t>مالامال از شعار اهل تقوى و خوف خداوند تبارك و تعالى باشد؟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در اين صورت</w:t>
      </w:r>
      <w:r w:rsidR="00480B29">
        <w:rPr>
          <w:rtl/>
          <w:lang w:bidi="fa-IR"/>
        </w:rPr>
        <w:t xml:space="preserve">، </w:t>
      </w:r>
      <w:r>
        <w:rPr>
          <w:rtl/>
          <w:lang w:bidi="fa-IR"/>
        </w:rPr>
        <w:t>نه نمازى در ماذنين گزارده اى و نه عبورى به مزدلفه كرده اى و نه سنگ ريزه اى جمع كرده اى و نه در مشعر گام زده اى»</w:t>
      </w:r>
      <w:r w:rsidR="00AB2949">
        <w:rPr>
          <w:rtl/>
          <w:lang w:bidi="fa-IR"/>
        </w:rPr>
        <w:t xml:space="preserve">. </w:t>
      </w:r>
    </w:p>
    <w:p w:rsidR="006163BF" w:rsidRDefault="006163BF" w:rsidP="006163BF">
      <w:pPr>
        <w:pStyle w:val="libNormal"/>
        <w:rPr>
          <w:rtl/>
          <w:lang w:bidi="fa-IR"/>
        </w:rPr>
      </w:pPr>
      <w:r>
        <w:rPr>
          <w:rtl/>
          <w:lang w:bidi="fa-IR"/>
        </w:rPr>
        <w:t xml:space="preserve">ثم قال </w:t>
      </w:r>
      <w:r w:rsidR="001F60CB" w:rsidRPr="001F60CB">
        <w:rPr>
          <w:rStyle w:val="libAlaemChar"/>
          <w:rtl/>
        </w:rPr>
        <w:t>عليه‌السلام</w:t>
      </w:r>
      <w:r>
        <w:rPr>
          <w:rtl/>
          <w:lang w:bidi="fa-IR"/>
        </w:rPr>
        <w:t xml:space="preserve"> له</w:t>
      </w:r>
      <w:r w:rsidR="00291DE5">
        <w:rPr>
          <w:rtl/>
          <w:lang w:bidi="fa-IR"/>
        </w:rPr>
        <w:t xml:space="preserve">: </w:t>
      </w:r>
      <w:r>
        <w:rPr>
          <w:rtl/>
          <w:lang w:bidi="fa-IR"/>
        </w:rPr>
        <w:t>وَصَلتَ مِنَى و رَمَيتَ الجَمَرَةَ و حَلَقتَ راءسَكَ و ذَبَحتَ هَدَيكَ و صلَّيتَ فى مسجدِ الخَيفِ و رَجَعتَ الى مكّةَ و طُفتَ طوافَ الافاضةِ؟ قال</w:t>
      </w:r>
      <w:r w:rsidR="00291DE5">
        <w:rPr>
          <w:rtl/>
          <w:lang w:bidi="fa-IR"/>
        </w:rPr>
        <w:t xml:space="preserve">: </w:t>
      </w:r>
      <w:r>
        <w:rPr>
          <w:rtl/>
          <w:lang w:bidi="fa-IR"/>
        </w:rPr>
        <w:t>نعم</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فنَوَيتَ عندَ ما وَصَلتَ مِنَى و رَمَيتَ الجِمَار اَنَّكَ بَلَغتَ الى مَطلَبِكِ و قد قَضَى ربُّكَ لكَ كلَّ حاجتِكَ؟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رَميتَ الجِمَار نَوَيتَ اَنَّكَ رَمَيتَ عدوِّكَ اِبليسَ و غَضِبتَهُ بِتَمَام حجِّكَ النَّفيس</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حَلَقتَ راءسَكَ نَوَيتَ اَنَّكَ تَطَهَّرتَ منَ الاَدنَاس و مَن تَبَعَهُ بَنِى آدمَ و خَرَجتَ من الذُّنوبَ كمَا وَلَدتُكَ اُمُّكَ؟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صلَّيتَ فى مسجدِ الخيفِ نَوَيتَ اَنَّكَ لا تَخافُ الا اللّه عزَّ وَ جَلّ و ذَنبُكَ و لا تَرجُو الا رحمةَ اللّه تعالى</w:t>
      </w:r>
      <w:r w:rsidR="00480B29">
        <w:rPr>
          <w:rtl/>
          <w:lang w:bidi="fa-IR"/>
        </w:rPr>
        <w:t>؟</w:t>
      </w:r>
      <w:r>
        <w:rPr>
          <w:rtl/>
          <w:lang w:bidi="fa-IR"/>
        </w:rPr>
        <w:t xml:space="preserve"> قال</w:t>
      </w:r>
      <w:r w:rsidR="00291DE5">
        <w:rPr>
          <w:rtl/>
          <w:lang w:bidi="fa-IR"/>
        </w:rPr>
        <w:t xml:space="preserve">: </w:t>
      </w:r>
      <w:r>
        <w:rPr>
          <w:rtl/>
          <w:lang w:bidi="fa-IR"/>
        </w:rPr>
        <w:t xml:space="preserve">لا </w:t>
      </w:r>
      <w:r w:rsidRPr="00AB2949">
        <w:rPr>
          <w:rStyle w:val="libFootnotenumChar"/>
          <w:rtl/>
          <w:lang w:bidi="fa-IR"/>
        </w:rPr>
        <w:t>(907)</w:t>
      </w:r>
      <w:r w:rsidR="00AB2949">
        <w:rPr>
          <w:rtl/>
          <w:lang w:bidi="fa-IR"/>
        </w:rPr>
        <w:t xml:space="preserve">. </w:t>
      </w:r>
    </w:p>
    <w:p w:rsidR="006163BF" w:rsidRDefault="006163BF" w:rsidP="006163BF">
      <w:pPr>
        <w:pStyle w:val="libNormal"/>
        <w:rPr>
          <w:rtl/>
          <w:lang w:bidi="fa-IR"/>
        </w:rPr>
      </w:pPr>
      <w:r>
        <w:rPr>
          <w:rtl/>
          <w:lang w:bidi="fa-IR"/>
        </w:rPr>
        <w:lastRenderedPageBreak/>
        <w:t>سپس حضرت به او فرمودند</w:t>
      </w:r>
      <w:r w:rsidR="00291DE5">
        <w:rPr>
          <w:rtl/>
          <w:lang w:bidi="fa-IR"/>
        </w:rPr>
        <w:t xml:space="preserve">: </w:t>
      </w:r>
      <w:r>
        <w:rPr>
          <w:rtl/>
          <w:lang w:bidi="fa-IR"/>
        </w:rPr>
        <w:t>«به منا كه رسيدى</w:t>
      </w:r>
      <w:r w:rsidR="00480B29">
        <w:rPr>
          <w:rtl/>
          <w:lang w:bidi="fa-IR"/>
        </w:rPr>
        <w:t xml:space="preserve">، </w:t>
      </w:r>
      <w:r>
        <w:rPr>
          <w:rtl/>
          <w:lang w:bidi="fa-IR"/>
        </w:rPr>
        <w:t>آيا رمى جمرات كردى و سرت را تراشيدى و قربانى كردى و در مسجد خيف نماز خواندى</w:t>
      </w:r>
      <w:r w:rsidR="00480B29">
        <w:rPr>
          <w:rtl/>
          <w:lang w:bidi="fa-IR"/>
        </w:rPr>
        <w:t>؟</w:t>
      </w:r>
      <w:r>
        <w:rPr>
          <w:rtl/>
          <w:lang w:bidi="fa-IR"/>
        </w:rPr>
        <w:t xml:space="preserve"> و بعد به مكه بازگشتى و طواف حج را به جاى آوردى</w:t>
      </w:r>
      <w:r w:rsidR="00480B29">
        <w:rPr>
          <w:rtl/>
          <w:lang w:bidi="fa-IR"/>
        </w:rPr>
        <w:t>؟</w:t>
      </w:r>
      <w:r>
        <w:rPr>
          <w:rtl/>
          <w:lang w:bidi="fa-IR"/>
        </w:rPr>
        <w:t xml:space="preserve"> عرض كرد</w:t>
      </w:r>
      <w:r w:rsidR="00291DE5">
        <w:rPr>
          <w:rtl/>
          <w:lang w:bidi="fa-IR"/>
        </w:rPr>
        <w:t xml:space="preserve">: </w:t>
      </w:r>
      <w:r>
        <w:rPr>
          <w:rtl/>
          <w:lang w:bidi="fa-IR"/>
        </w:rPr>
        <w:t>آرى</w:t>
      </w:r>
      <w:r w:rsidR="00AB2949">
        <w:rPr>
          <w:rtl/>
          <w:lang w:bidi="fa-IR"/>
        </w:rPr>
        <w:t xml:space="preserve">. </w:t>
      </w:r>
      <w:r>
        <w:rPr>
          <w:rtl/>
          <w:lang w:bidi="fa-IR"/>
        </w:rPr>
        <w:t>حضرت فرمودند</w:t>
      </w:r>
      <w:r w:rsidR="00291DE5">
        <w:rPr>
          <w:rtl/>
          <w:lang w:bidi="fa-IR"/>
        </w:rPr>
        <w:t xml:space="preserve">: </w:t>
      </w:r>
      <w:r>
        <w:rPr>
          <w:rtl/>
          <w:lang w:bidi="fa-IR"/>
        </w:rPr>
        <w:t>آيا توجه داشتى انسانى كه به منا قدم مى گذارد</w:t>
      </w:r>
      <w:r w:rsidR="00480B29">
        <w:rPr>
          <w:rtl/>
          <w:lang w:bidi="fa-IR"/>
        </w:rPr>
        <w:t xml:space="preserve">، </w:t>
      </w:r>
      <w:r>
        <w:rPr>
          <w:rtl/>
          <w:lang w:bidi="fa-IR"/>
        </w:rPr>
        <w:t>در حقيقت همه آمال و آرزوهايش را در آغوش گرفته است</w:t>
      </w:r>
      <w:r w:rsidR="00480B29">
        <w:rPr>
          <w:rtl/>
          <w:lang w:bidi="fa-IR"/>
        </w:rPr>
        <w:t>؟</w:t>
      </w:r>
      <w:r>
        <w:rPr>
          <w:rtl/>
          <w:lang w:bidi="fa-IR"/>
        </w:rPr>
        <w:t xml:space="preserve"> آيا مى دانى كه خدا همه حوايج انسانى را كه به منا مى رسد</w:t>
      </w:r>
      <w:r w:rsidR="00480B29">
        <w:rPr>
          <w:rtl/>
          <w:lang w:bidi="fa-IR"/>
        </w:rPr>
        <w:t xml:space="preserve">، </w:t>
      </w:r>
      <w:r>
        <w:rPr>
          <w:rtl/>
          <w:lang w:bidi="fa-IR"/>
        </w:rPr>
        <w:t>برآورده مى فرمايد؟ گفت</w:t>
      </w:r>
      <w:r w:rsidR="00291DE5">
        <w:rPr>
          <w:rtl/>
          <w:lang w:bidi="fa-IR"/>
        </w:rPr>
        <w:t xml:space="preserve">: </w:t>
      </w:r>
      <w:r>
        <w:rPr>
          <w:rtl/>
          <w:lang w:bidi="fa-IR"/>
        </w:rPr>
        <w:t>نه</w:t>
      </w:r>
      <w:r w:rsidR="00480B29">
        <w:rPr>
          <w:rtl/>
          <w:lang w:bidi="fa-IR"/>
        </w:rPr>
        <w:t>!</w:t>
      </w:r>
      <w:r>
        <w:rPr>
          <w:rtl/>
          <w:lang w:bidi="fa-IR"/>
        </w:rPr>
        <w:t xml:space="preserve"> به اين نكته هم توجه نداشتم</w:t>
      </w:r>
      <w:r w:rsidR="00AB2949">
        <w:rPr>
          <w:rtl/>
          <w:lang w:bidi="fa-IR"/>
        </w:rPr>
        <w:t xml:space="preserve">. </w:t>
      </w:r>
      <w:r>
        <w:rPr>
          <w:rtl/>
          <w:lang w:bidi="fa-IR"/>
        </w:rPr>
        <w:t>حضرت فرمودند</w:t>
      </w:r>
      <w:r w:rsidR="00291DE5">
        <w:rPr>
          <w:rtl/>
          <w:lang w:bidi="fa-IR"/>
        </w:rPr>
        <w:t xml:space="preserve">: </w:t>
      </w:r>
      <w:r>
        <w:rPr>
          <w:rtl/>
          <w:lang w:bidi="fa-IR"/>
        </w:rPr>
        <w:t>هنگامى كه سنگ به جمرات مى زدى و رمى جمار مى كردى</w:t>
      </w:r>
      <w:r w:rsidR="00480B29">
        <w:rPr>
          <w:rtl/>
          <w:lang w:bidi="fa-IR"/>
        </w:rPr>
        <w:t xml:space="preserve">، </w:t>
      </w:r>
      <w:r>
        <w:rPr>
          <w:rtl/>
          <w:lang w:bidi="fa-IR"/>
        </w:rPr>
        <w:t>آيا نيتت اين بود كه دشمن را از خود برانى و در حقيقت</w:t>
      </w:r>
      <w:r w:rsidR="00480B29">
        <w:rPr>
          <w:rtl/>
          <w:lang w:bidi="fa-IR"/>
        </w:rPr>
        <w:t xml:space="preserve">، </w:t>
      </w:r>
      <w:r>
        <w:rPr>
          <w:rtl/>
          <w:lang w:bidi="fa-IR"/>
        </w:rPr>
        <w:t>فايده حج تو اين باشد كه بعد از اين عاصى و نافرمان ابليس ‍ باشى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آن گاه كه سر خود را مى تراشيدى</w:t>
      </w:r>
      <w:r w:rsidR="00480B29">
        <w:rPr>
          <w:rtl/>
          <w:lang w:bidi="fa-IR"/>
        </w:rPr>
        <w:t xml:space="preserve">، </w:t>
      </w:r>
      <w:r>
        <w:rPr>
          <w:rtl/>
          <w:lang w:bidi="fa-IR"/>
        </w:rPr>
        <w:t>آيا در نيت داشتى كه از همه ناپاكى ها خود را دور كنى و از همه پيروان شيطان كه در صورت بنى آدم اند دورى جويى و از گناه خارج شوى و مانند روزى باشى كه از مادر متولد شده اى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آن گاه كه در مسجد خيف نماز مى خواندى</w:t>
      </w:r>
      <w:r w:rsidR="00480B29">
        <w:rPr>
          <w:rtl/>
          <w:lang w:bidi="fa-IR"/>
        </w:rPr>
        <w:t xml:space="preserve">، </w:t>
      </w:r>
      <w:r>
        <w:rPr>
          <w:rtl/>
          <w:lang w:bidi="fa-IR"/>
        </w:rPr>
        <w:t>آيا واقعا بنا گذاشتى كه جز از خدا نترسى و جز از گناهان و اعمال خودت نترسى و جز به رحمت الهى</w:t>
      </w:r>
      <w:r w:rsidR="00480B29">
        <w:rPr>
          <w:rtl/>
          <w:lang w:bidi="fa-IR"/>
        </w:rPr>
        <w:t xml:space="preserve">، </w:t>
      </w:r>
      <w:r>
        <w:rPr>
          <w:rtl/>
          <w:lang w:bidi="fa-IR"/>
        </w:rPr>
        <w:t>به هيچ بنده و موجود ديگرى دل نبندى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p>
    <w:p w:rsidR="006163BF" w:rsidRDefault="006163BF" w:rsidP="006163BF">
      <w:pPr>
        <w:pStyle w:val="libNormal"/>
        <w:rPr>
          <w:rtl/>
          <w:lang w:bidi="fa-IR"/>
        </w:rPr>
      </w:pP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 xml:space="preserve">فعند ما ذَبَحتَ هَدَيكَ نَوَيتَ اَنَّكَ ذَبَحتَ حَنجَرَةَ الطَّمَعِ بما تَمَسَّكتَ به من حَقيقَةِ الوَرَعِ و اَنَّكَ اتَّبَعتَ سُنَّةَ اِبراهيم </w:t>
      </w:r>
      <w:r w:rsidR="001F60CB" w:rsidRPr="001F60CB">
        <w:rPr>
          <w:rStyle w:val="libAlaemChar"/>
          <w:rtl/>
        </w:rPr>
        <w:t>عليه‌السلام</w:t>
      </w:r>
      <w:r>
        <w:rPr>
          <w:rtl/>
          <w:lang w:bidi="fa-IR"/>
        </w:rPr>
        <w:t xml:space="preserve"> بِذَِبحِ وَلَدَهُ و ثمرَةِ فُؤَادِ و رَيحَانِ قلبِهِ و حاجَّهُ سُنَّتُهُ لمَن بَعدَهُ و قَرَّبَهُ الى اللّه تعالى لمَن خَلفَهُ؟ قال</w:t>
      </w:r>
      <w:r w:rsidR="00291DE5">
        <w:rPr>
          <w:rtl/>
          <w:lang w:bidi="fa-IR"/>
        </w:rPr>
        <w:t xml:space="preserve">: </w:t>
      </w:r>
      <w:r>
        <w:rPr>
          <w:rtl/>
          <w:lang w:bidi="fa-IR"/>
        </w:rPr>
        <w:t>لا</w:t>
      </w:r>
      <w:r w:rsidR="00480B29">
        <w:rPr>
          <w:rtl/>
          <w:lang w:bidi="fa-IR"/>
        </w:rPr>
        <w:t xml:space="preserve">، </w:t>
      </w:r>
      <w:r>
        <w:rPr>
          <w:rtl/>
          <w:lang w:bidi="fa-IR"/>
        </w:rPr>
        <w:t xml:space="preserve">قال </w:t>
      </w:r>
      <w:r w:rsidR="001F60CB" w:rsidRPr="001F60CB">
        <w:rPr>
          <w:rStyle w:val="libAlaemChar"/>
          <w:rtl/>
        </w:rPr>
        <w:t>عليه‌السلام</w:t>
      </w:r>
      <w:r w:rsidR="00291DE5">
        <w:rPr>
          <w:rtl/>
          <w:lang w:bidi="fa-IR"/>
        </w:rPr>
        <w:t xml:space="preserve">: </w:t>
      </w:r>
      <w:r>
        <w:rPr>
          <w:rtl/>
          <w:lang w:bidi="fa-IR"/>
        </w:rPr>
        <w:t>فعند ما رَجَعتَ الى مكّة و طُفتَ الافاضةِ نَوَيتَ اَنَّكَ اَفَضتَ من رحمةِ اللّه تعالى و رَجَعتَ الى طاعَتِهِ و تَمَسَّكتَ بِوُدِّهِ و اَدَّيتَ فرائِضَه و تَقَرَّبتَ الى اللّه تعالى</w:t>
      </w:r>
      <w:r w:rsidR="00480B29">
        <w:rPr>
          <w:rtl/>
          <w:lang w:bidi="fa-IR"/>
        </w:rPr>
        <w:t>؟</w:t>
      </w:r>
      <w:r>
        <w:rPr>
          <w:rtl/>
          <w:lang w:bidi="fa-IR"/>
        </w:rPr>
        <w:t xml:space="preserve"> قال</w:t>
      </w:r>
      <w:r w:rsidR="00291DE5">
        <w:rPr>
          <w:rtl/>
          <w:lang w:bidi="fa-IR"/>
        </w:rPr>
        <w:t xml:space="preserve">: </w:t>
      </w:r>
      <w:r>
        <w:rPr>
          <w:rtl/>
          <w:lang w:bidi="fa-IR"/>
        </w:rPr>
        <w:t>لا</w:t>
      </w:r>
      <w:r w:rsidR="00480B29">
        <w:rPr>
          <w:rtl/>
          <w:lang w:bidi="fa-IR"/>
        </w:rPr>
        <w:t xml:space="preserve">، </w:t>
      </w:r>
      <w:r>
        <w:rPr>
          <w:rtl/>
          <w:lang w:bidi="fa-IR"/>
        </w:rPr>
        <w:t>قال</w:t>
      </w:r>
      <w:r w:rsidR="00291DE5">
        <w:rPr>
          <w:rtl/>
          <w:lang w:bidi="fa-IR"/>
        </w:rPr>
        <w:t xml:space="preserve">: </w:t>
      </w:r>
      <w:r>
        <w:rPr>
          <w:rtl/>
          <w:lang w:bidi="fa-IR"/>
        </w:rPr>
        <w:t xml:space="preserve">له زَينُالعابدين </w:t>
      </w:r>
      <w:r w:rsidR="001F60CB" w:rsidRPr="001F60CB">
        <w:rPr>
          <w:rStyle w:val="libAlaemChar"/>
          <w:rtl/>
        </w:rPr>
        <w:t>عليه‌السلام</w:t>
      </w:r>
      <w:r w:rsidR="00291DE5">
        <w:rPr>
          <w:rtl/>
          <w:lang w:bidi="fa-IR"/>
        </w:rPr>
        <w:t xml:space="preserve">: </w:t>
      </w:r>
      <w:r>
        <w:rPr>
          <w:rtl/>
          <w:lang w:bidi="fa-IR"/>
        </w:rPr>
        <w:t xml:space="preserve">فما وَصَلتَ مِنَى و لا رَمَيتَ الجِمَار و لا </w:t>
      </w:r>
      <w:r>
        <w:rPr>
          <w:rtl/>
          <w:lang w:bidi="fa-IR"/>
        </w:rPr>
        <w:lastRenderedPageBreak/>
        <w:t xml:space="preserve">حَلَقتَ راءسَكَ و لا اَدَّيتَ نُسُكَكَ و لا صلَّيتَ فى مسجد الخَيفِ و لا طُفتَ طوافَ الافاضةِ و لا تَقَرَّبتَ ارجِع فاِنَّكَ لم تَحُجَّ </w:t>
      </w:r>
      <w:r w:rsidRPr="00AB2949">
        <w:rPr>
          <w:rStyle w:val="libFootnotenumChar"/>
          <w:rtl/>
          <w:lang w:bidi="fa-IR"/>
        </w:rPr>
        <w:t>(908)</w:t>
      </w:r>
      <w:r w:rsidR="00AB2949">
        <w:rPr>
          <w:rtl/>
          <w:lang w:bidi="fa-IR"/>
        </w:rPr>
        <w:t xml:space="preserve">. </w:t>
      </w:r>
    </w:p>
    <w:p w:rsidR="006163BF" w:rsidRDefault="006163BF" w:rsidP="006163BF">
      <w:pPr>
        <w:pStyle w:val="libNormal"/>
        <w:rPr>
          <w:rtl/>
          <w:lang w:bidi="fa-IR"/>
        </w:rPr>
      </w:pPr>
      <w:r>
        <w:rPr>
          <w:rtl/>
          <w:lang w:bidi="fa-IR"/>
        </w:rPr>
        <w:t>حضرت فرمودند</w:t>
      </w:r>
      <w:r w:rsidR="00291DE5">
        <w:rPr>
          <w:rtl/>
          <w:lang w:bidi="fa-IR"/>
        </w:rPr>
        <w:t xml:space="preserve">: </w:t>
      </w:r>
      <w:r>
        <w:rPr>
          <w:rtl/>
          <w:lang w:bidi="fa-IR"/>
        </w:rPr>
        <w:t>«هنگامى كه گوسفند را قربانى مى كردى</w:t>
      </w:r>
      <w:r w:rsidR="00480B29">
        <w:rPr>
          <w:rtl/>
          <w:lang w:bidi="fa-IR"/>
        </w:rPr>
        <w:t xml:space="preserve">، </w:t>
      </w:r>
      <w:r>
        <w:rPr>
          <w:rtl/>
          <w:lang w:bidi="fa-IR"/>
        </w:rPr>
        <w:t>آيا چنين نيتى داشتى كه حلقوم طمع</w:t>
      </w:r>
      <w:r w:rsidR="00480B29">
        <w:rPr>
          <w:rtl/>
          <w:lang w:bidi="fa-IR"/>
        </w:rPr>
        <w:t xml:space="preserve">، </w:t>
      </w:r>
      <w:r>
        <w:rPr>
          <w:rtl/>
          <w:lang w:bidi="fa-IR"/>
        </w:rPr>
        <w:t>افراط و زياده طلبى را ببرّى</w:t>
      </w:r>
      <w:r w:rsidR="00480B29">
        <w:rPr>
          <w:rtl/>
          <w:lang w:bidi="fa-IR"/>
        </w:rPr>
        <w:t>؟</w:t>
      </w:r>
      <w:r>
        <w:rPr>
          <w:rtl/>
          <w:lang w:bidi="fa-IR"/>
        </w:rPr>
        <w:t xml:space="preserve"> و آيا توجه داشتى كه اين سنت ابراهيم </w:t>
      </w:r>
      <w:r w:rsidR="001F60CB" w:rsidRPr="001F60CB">
        <w:rPr>
          <w:rStyle w:val="libAlaemChar"/>
          <w:rtl/>
        </w:rPr>
        <w:t>عليه‌السلام</w:t>
      </w:r>
      <w:r>
        <w:rPr>
          <w:rtl/>
          <w:lang w:bidi="fa-IR"/>
        </w:rPr>
        <w:t xml:space="preserve"> است كه خدا او را مامور كرد كه فرزند</w:t>
      </w:r>
      <w:r w:rsidR="00480B29">
        <w:rPr>
          <w:rtl/>
          <w:lang w:bidi="fa-IR"/>
        </w:rPr>
        <w:t xml:space="preserve">، </w:t>
      </w:r>
      <w:r>
        <w:rPr>
          <w:rtl/>
          <w:lang w:bidi="fa-IR"/>
        </w:rPr>
        <w:t>ثمره قلب و نور چشم خود را ذبح كند؟ عرض كرد</w:t>
      </w:r>
      <w:r w:rsidR="00291DE5">
        <w:rPr>
          <w:rtl/>
          <w:lang w:bidi="fa-IR"/>
        </w:rPr>
        <w:t xml:space="preserve">: </w:t>
      </w:r>
      <w:r>
        <w:rPr>
          <w:rtl/>
          <w:lang w:bidi="fa-IR"/>
        </w:rPr>
        <w:t>نه</w:t>
      </w:r>
      <w:r w:rsidR="00AB2949">
        <w:rPr>
          <w:rtl/>
          <w:lang w:bidi="fa-IR"/>
        </w:rPr>
        <w:t xml:space="preserve">. </w:t>
      </w:r>
      <w:r>
        <w:rPr>
          <w:rtl/>
          <w:lang w:bidi="fa-IR"/>
        </w:rPr>
        <w:t>حضرت فرمودند</w:t>
      </w:r>
      <w:r w:rsidR="00291DE5">
        <w:rPr>
          <w:rtl/>
          <w:lang w:bidi="fa-IR"/>
        </w:rPr>
        <w:t xml:space="preserve">: </w:t>
      </w:r>
      <w:r>
        <w:rPr>
          <w:rtl/>
          <w:lang w:bidi="fa-IR"/>
        </w:rPr>
        <w:t>هنگامى كه به مكه آمدى و طواف حج را به جاى آوردى</w:t>
      </w:r>
      <w:r w:rsidR="00480B29">
        <w:rPr>
          <w:rtl/>
          <w:lang w:bidi="fa-IR"/>
        </w:rPr>
        <w:t xml:space="preserve">، </w:t>
      </w:r>
      <w:r>
        <w:rPr>
          <w:rtl/>
          <w:lang w:bidi="fa-IR"/>
        </w:rPr>
        <w:t>آيا واقعا توجه داشتى كه از رحمت و عظمت الهى</w:t>
      </w:r>
      <w:r w:rsidR="00480B29">
        <w:rPr>
          <w:rtl/>
          <w:lang w:bidi="fa-IR"/>
        </w:rPr>
        <w:t xml:space="preserve">، </w:t>
      </w:r>
      <w:r>
        <w:rPr>
          <w:rtl/>
          <w:lang w:bidi="fa-IR"/>
        </w:rPr>
        <w:t>به اطاعت او قدم گذاشته اى و به حبل ودّ و دوستى او متمسك شده اى و با انجام فرايض الهى</w:t>
      </w:r>
      <w:r w:rsidR="00480B29">
        <w:rPr>
          <w:rtl/>
          <w:lang w:bidi="fa-IR"/>
        </w:rPr>
        <w:t xml:space="preserve">، </w:t>
      </w:r>
      <w:r>
        <w:rPr>
          <w:rtl/>
          <w:lang w:bidi="fa-IR"/>
        </w:rPr>
        <w:t>يك گام به خدا نزديك شده اى</w:t>
      </w:r>
      <w:r w:rsidR="00480B29">
        <w:rPr>
          <w:rtl/>
          <w:lang w:bidi="fa-IR"/>
        </w:rPr>
        <w:t>؟</w:t>
      </w:r>
      <w:r>
        <w:rPr>
          <w:rtl/>
          <w:lang w:bidi="fa-IR"/>
        </w:rPr>
        <w:t xml:space="preserve"> گفت</w:t>
      </w:r>
      <w:r w:rsidR="00291DE5">
        <w:rPr>
          <w:rtl/>
          <w:lang w:bidi="fa-IR"/>
        </w:rPr>
        <w:t xml:space="preserve">: </w:t>
      </w:r>
      <w:r>
        <w:rPr>
          <w:rtl/>
          <w:lang w:bidi="fa-IR"/>
        </w:rPr>
        <w:t>نه</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نه منا رفته اى</w:t>
      </w:r>
      <w:r w:rsidR="00480B29">
        <w:rPr>
          <w:rtl/>
          <w:lang w:bidi="fa-IR"/>
        </w:rPr>
        <w:t xml:space="preserve">، </w:t>
      </w:r>
      <w:r>
        <w:rPr>
          <w:rtl/>
          <w:lang w:bidi="fa-IR"/>
        </w:rPr>
        <w:t>نه رمى جمره كرده اى</w:t>
      </w:r>
      <w:r w:rsidR="00480B29">
        <w:rPr>
          <w:rtl/>
          <w:lang w:bidi="fa-IR"/>
        </w:rPr>
        <w:t xml:space="preserve">، </w:t>
      </w:r>
      <w:r>
        <w:rPr>
          <w:rtl/>
          <w:lang w:bidi="fa-IR"/>
        </w:rPr>
        <w:t>نه سر تراشيده اى</w:t>
      </w:r>
      <w:r w:rsidR="00480B29">
        <w:rPr>
          <w:rtl/>
          <w:lang w:bidi="fa-IR"/>
        </w:rPr>
        <w:t xml:space="preserve">، </w:t>
      </w:r>
      <w:r>
        <w:rPr>
          <w:rtl/>
          <w:lang w:bidi="fa-IR"/>
        </w:rPr>
        <w:t>نه مناسك حج را به جاى آورده اى</w:t>
      </w:r>
      <w:r w:rsidR="00480B29">
        <w:rPr>
          <w:rtl/>
          <w:lang w:bidi="fa-IR"/>
        </w:rPr>
        <w:t xml:space="preserve">، </w:t>
      </w:r>
      <w:r>
        <w:rPr>
          <w:rtl/>
          <w:lang w:bidi="fa-IR"/>
        </w:rPr>
        <w:t>نه قربانى كرده اى</w:t>
      </w:r>
      <w:r w:rsidR="00480B29">
        <w:rPr>
          <w:rtl/>
          <w:lang w:bidi="fa-IR"/>
        </w:rPr>
        <w:t xml:space="preserve">، </w:t>
      </w:r>
      <w:r>
        <w:rPr>
          <w:rtl/>
          <w:lang w:bidi="fa-IR"/>
        </w:rPr>
        <w:t>نه در مسجد خيف نماز گزارده اى</w:t>
      </w:r>
      <w:r w:rsidR="00480B29">
        <w:rPr>
          <w:rtl/>
          <w:lang w:bidi="fa-IR"/>
        </w:rPr>
        <w:t xml:space="preserve">، </w:t>
      </w:r>
      <w:r>
        <w:rPr>
          <w:rtl/>
          <w:lang w:bidi="fa-IR"/>
        </w:rPr>
        <w:t>نه طواف حج به جاى آورده اى و نه با اين اعمال به خدا نزديك شده اى</w:t>
      </w:r>
      <w:r w:rsidR="00AB2949">
        <w:rPr>
          <w:rtl/>
          <w:lang w:bidi="fa-IR"/>
        </w:rPr>
        <w:t xml:space="preserve">. </w:t>
      </w:r>
      <w:r>
        <w:rPr>
          <w:rtl/>
          <w:lang w:bidi="fa-IR"/>
        </w:rPr>
        <w:t>بار ديگر بازگرد و با عنايت به اين اسرار و خصوصيات</w:t>
      </w:r>
      <w:r w:rsidR="00480B29">
        <w:rPr>
          <w:rtl/>
          <w:lang w:bidi="fa-IR"/>
        </w:rPr>
        <w:t xml:space="preserve">، </w:t>
      </w:r>
      <w:r>
        <w:rPr>
          <w:rtl/>
          <w:lang w:bidi="fa-IR"/>
        </w:rPr>
        <w:t>حج را به جاى آور كه اعمال گذشته تو</w:t>
      </w:r>
      <w:r w:rsidR="00480B29">
        <w:rPr>
          <w:rtl/>
          <w:lang w:bidi="fa-IR"/>
        </w:rPr>
        <w:t xml:space="preserve">، </w:t>
      </w:r>
      <w:r>
        <w:rPr>
          <w:rtl/>
          <w:lang w:bidi="fa-IR"/>
        </w:rPr>
        <w:t>نامش حج نيست»</w:t>
      </w:r>
      <w:r w:rsidR="00AB2949">
        <w:rPr>
          <w:rtl/>
          <w:lang w:bidi="fa-IR"/>
        </w:rPr>
        <w:t xml:space="preserve">. </w:t>
      </w:r>
    </w:p>
    <w:p w:rsidR="006163BF" w:rsidRDefault="006163BF" w:rsidP="006163BF">
      <w:pPr>
        <w:pStyle w:val="libNormal"/>
        <w:rPr>
          <w:rtl/>
          <w:lang w:bidi="fa-IR"/>
        </w:rPr>
      </w:pPr>
      <w:r>
        <w:rPr>
          <w:rtl/>
          <w:lang w:bidi="fa-IR"/>
        </w:rPr>
        <w:t xml:space="preserve">فطَفِقَ الشِّبلىُّ يَبكِى على ما فَرَّطَهُ فى حَجِّهِ و ما زَالَ يَتَعَلَّمُ حتّى حجَّ من قَابل بِمعرفَة و يَقين </w:t>
      </w:r>
      <w:r w:rsidRPr="00AB2949">
        <w:rPr>
          <w:rStyle w:val="libFootnotenumChar"/>
          <w:rtl/>
          <w:lang w:bidi="fa-IR"/>
        </w:rPr>
        <w:t>(909)</w:t>
      </w:r>
      <w:r w:rsidR="00AB2949">
        <w:rPr>
          <w:rtl/>
          <w:lang w:bidi="fa-IR"/>
        </w:rPr>
        <w:t xml:space="preserve">. </w:t>
      </w:r>
    </w:p>
    <w:p w:rsidR="006163BF" w:rsidRDefault="006163BF" w:rsidP="006163BF">
      <w:pPr>
        <w:pStyle w:val="libNormal"/>
        <w:rPr>
          <w:rtl/>
          <w:lang w:bidi="fa-IR"/>
        </w:rPr>
      </w:pPr>
      <w:r>
        <w:rPr>
          <w:rtl/>
          <w:lang w:bidi="fa-IR"/>
        </w:rPr>
        <w:t xml:space="preserve">«در اين جا شبلى گريست و بر اين كه اعمال گذشته را از دست داده بود متاثر شد و تلاشش اين بود كه اين اسرار را به خوبى از امام </w:t>
      </w:r>
      <w:r w:rsidR="001F60CB" w:rsidRPr="001F60CB">
        <w:rPr>
          <w:rStyle w:val="libAlaemChar"/>
          <w:rtl/>
        </w:rPr>
        <w:t>عليه‌السلام</w:t>
      </w:r>
      <w:r>
        <w:rPr>
          <w:rtl/>
          <w:lang w:bidi="fa-IR"/>
        </w:rPr>
        <w:t xml:space="preserve"> بياموزد</w:t>
      </w:r>
      <w:r w:rsidR="00480B29">
        <w:rPr>
          <w:rtl/>
          <w:lang w:bidi="fa-IR"/>
        </w:rPr>
        <w:t xml:space="preserve">، </w:t>
      </w:r>
      <w:r>
        <w:rPr>
          <w:rtl/>
          <w:lang w:bidi="fa-IR"/>
        </w:rPr>
        <w:t>تا در سال بعد</w:t>
      </w:r>
      <w:r w:rsidR="00480B29">
        <w:rPr>
          <w:rtl/>
          <w:lang w:bidi="fa-IR"/>
        </w:rPr>
        <w:t xml:space="preserve">، </w:t>
      </w:r>
      <w:r>
        <w:rPr>
          <w:rtl/>
          <w:lang w:bidi="fa-IR"/>
        </w:rPr>
        <w:t>با معرفت و يقين اعمال حج را به جاى آورد»</w:t>
      </w:r>
      <w:r w:rsidR="00AB2949">
        <w:rPr>
          <w:rtl/>
          <w:lang w:bidi="fa-IR"/>
        </w:rPr>
        <w:t xml:space="preserve">. </w:t>
      </w:r>
    </w:p>
    <w:p w:rsidR="006163BF" w:rsidRDefault="006163BF" w:rsidP="006163BF">
      <w:pPr>
        <w:pStyle w:val="libNormal"/>
        <w:rPr>
          <w:rtl/>
          <w:lang w:bidi="fa-IR"/>
        </w:rPr>
      </w:pPr>
      <w:r>
        <w:rPr>
          <w:rtl/>
          <w:lang w:bidi="fa-IR"/>
        </w:rPr>
        <w:t>اين اسرارى بود كه در تك تك اعمال عبادى حج موردنظر است</w:t>
      </w:r>
      <w:r w:rsidR="00480B29">
        <w:rPr>
          <w:rtl/>
          <w:lang w:bidi="fa-IR"/>
        </w:rPr>
        <w:t xml:space="preserve">، </w:t>
      </w:r>
      <w:r>
        <w:rPr>
          <w:rtl/>
          <w:lang w:bidi="fa-IR"/>
        </w:rPr>
        <w:t>واقعا چرا نمى توان بدون رعايت ادب و آداب اجرام داخل اين محدوده مشخص كه حرم ناميده شده است</w:t>
      </w:r>
      <w:r w:rsidR="00480B29">
        <w:rPr>
          <w:rtl/>
          <w:lang w:bidi="fa-IR"/>
        </w:rPr>
        <w:t xml:space="preserve">، </w:t>
      </w:r>
      <w:r>
        <w:rPr>
          <w:rtl/>
          <w:lang w:bidi="fa-IR"/>
        </w:rPr>
        <w:t xml:space="preserve">شد؟ و بايد حتما با رعايت آن آداب و به صورت محرِم وارد </w:t>
      </w:r>
      <w:r>
        <w:rPr>
          <w:rtl/>
          <w:lang w:bidi="fa-IR"/>
        </w:rPr>
        <w:lastRenderedPageBreak/>
        <w:t>آن محدوده شد؟ چرا در آن حال و در آن محدوده حتى حيوانات مصونيت دارند؟</w:t>
      </w:r>
    </w:p>
    <w:p w:rsidR="006163BF" w:rsidRDefault="006163BF" w:rsidP="006163BF">
      <w:pPr>
        <w:pStyle w:val="libNormal"/>
        <w:rPr>
          <w:rtl/>
          <w:lang w:bidi="fa-IR"/>
        </w:rPr>
      </w:pPr>
      <w:r>
        <w:rPr>
          <w:rtl/>
          <w:lang w:bidi="fa-IR"/>
        </w:rPr>
        <w:t xml:space="preserve">و مَن دَخَلَهُ كان آمنَّا </w:t>
      </w:r>
      <w:r w:rsidRPr="00AB2949">
        <w:rPr>
          <w:rStyle w:val="libFootnotenumChar"/>
          <w:rtl/>
          <w:lang w:bidi="fa-IR"/>
        </w:rPr>
        <w:t>(910)</w:t>
      </w:r>
      <w:r w:rsidR="00AB2949">
        <w:rPr>
          <w:rtl/>
          <w:lang w:bidi="fa-IR"/>
        </w:rPr>
        <w:t xml:space="preserve">. </w:t>
      </w:r>
    </w:p>
    <w:p w:rsidR="006163BF" w:rsidRDefault="006163BF" w:rsidP="006163BF">
      <w:pPr>
        <w:pStyle w:val="libNormal"/>
        <w:rPr>
          <w:rtl/>
          <w:lang w:bidi="fa-IR"/>
        </w:rPr>
      </w:pPr>
      <w:r>
        <w:rPr>
          <w:rtl/>
          <w:lang w:bidi="fa-IR"/>
        </w:rPr>
        <w:t>«هركس كه در اين محدوده گام مى گذارد</w:t>
      </w:r>
      <w:r w:rsidR="00480B29">
        <w:rPr>
          <w:rtl/>
          <w:lang w:bidi="fa-IR"/>
        </w:rPr>
        <w:t xml:space="preserve">، </w:t>
      </w:r>
      <w:r>
        <w:rPr>
          <w:rtl/>
          <w:lang w:bidi="fa-IR"/>
        </w:rPr>
        <w:t>از هر گزندى ايمن است»</w:t>
      </w:r>
      <w:r w:rsidR="00AB2949">
        <w:rPr>
          <w:rtl/>
          <w:lang w:bidi="fa-IR"/>
        </w:rPr>
        <w:t xml:space="preserve">. </w:t>
      </w:r>
    </w:p>
    <w:p w:rsidR="006163BF" w:rsidRDefault="00AB2949" w:rsidP="00AB2949">
      <w:pPr>
        <w:pStyle w:val="Heading2"/>
        <w:rPr>
          <w:rtl/>
          <w:lang w:bidi="fa-IR"/>
        </w:rPr>
      </w:pPr>
      <w:bookmarkStart w:id="79" w:name="_Toc394484844"/>
      <w:r>
        <w:rPr>
          <w:rtl/>
          <w:lang w:bidi="fa-IR"/>
        </w:rPr>
        <w:t>ويژگيهاى حرم امن الهى</w:t>
      </w:r>
      <w:bookmarkEnd w:id="79"/>
    </w:p>
    <w:p w:rsidR="006163BF" w:rsidRDefault="006163BF" w:rsidP="006163BF">
      <w:pPr>
        <w:pStyle w:val="libNormal"/>
        <w:rPr>
          <w:rtl/>
          <w:lang w:bidi="fa-IR"/>
        </w:rPr>
      </w:pPr>
      <w:r>
        <w:rPr>
          <w:rtl/>
          <w:lang w:bidi="fa-IR"/>
        </w:rPr>
        <w:t xml:space="preserve">در روايتى از امام صادق </w:t>
      </w:r>
      <w:r w:rsidR="001F60CB" w:rsidRPr="001F60CB">
        <w:rPr>
          <w:rStyle w:val="libAlaemChar"/>
          <w:rtl/>
        </w:rPr>
        <w:t>عليه‌السلام</w:t>
      </w:r>
      <w:r>
        <w:rPr>
          <w:rtl/>
          <w:lang w:bidi="fa-IR"/>
        </w:rPr>
        <w:t xml:space="preserve"> نقل شده است كه حضرت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دَخَلَ الحَرَمِ منَ النَّاس مُستَجِيرا بهِ فهو آمِن مِن سَخَط اللّه و مَن دَخَلَهُ من الوَحشِ و الطَّيرِ كان آمِنا مِن اَن يُهَاجَ اَو يُؤ ذَى حتَّى يَخرُجَ منَ الحرَمِ </w:t>
      </w:r>
      <w:r w:rsidRPr="00AB2949">
        <w:rPr>
          <w:rStyle w:val="libFootnotenumChar"/>
          <w:rtl/>
          <w:lang w:bidi="fa-IR"/>
        </w:rPr>
        <w:t>(911)</w:t>
      </w:r>
      <w:r w:rsidR="00AB2949">
        <w:rPr>
          <w:rtl/>
          <w:lang w:bidi="fa-IR"/>
        </w:rPr>
        <w:t xml:space="preserve">. </w:t>
      </w:r>
    </w:p>
    <w:p w:rsidR="006163BF" w:rsidRDefault="006163BF" w:rsidP="006163BF">
      <w:pPr>
        <w:pStyle w:val="libNormal"/>
        <w:rPr>
          <w:rtl/>
          <w:lang w:bidi="fa-IR"/>
        </w:rPr>
      </w:pPr>
      <w:r>
        <w:rPr>
          <w:rtl/>
          <w:lang w:bidi="fa-IR"/>
        </w:rPr>
        <w:t>«اگر كسى از انسان ها داخل حرم شود</w:t>
      </w:r>
      <w:r w:rsidR="00480B29">
        <w:rPr>
          <w:rtl/>
          <w:lang w:bidi="fa-IR"/>
        </w:rPr>
        <w:t xml:space="preserve">، </w:t>
      </w:r>
      <w:r>
        <w:rPr>
          <w:rtl/>
          <w:lang w:bidi="fa-IR"/>
        </w:rPr>
        <w:t>در پناه خداست و از سخط الهى ايمن است و هر حيوان و پرنده اى كه در اين محدوده وارد شود از هرگونه تهاجم و آزار و اذيتى</w:t>
      </w:r>
      <w:r w:rsidR="00480B29">
        <w:rPr>
          <w:rtl/>
          <w:lang w:bidi="fa-IR"/>
        </w:rPr>
        <w:t xml:space="preserve">، </w:t>
      </w:r>
      <w:r>
        <w:rPr>
          <w:rtl/>
          <w:lang w:bidi="fa-IR"/>
        </w:rPr>
        <w:t>ايمن است تا از اين محدوده خارج شود»</w:t>
      </w:r>
      <w:r w:rsidR="00AB2949">
        <w:rPr>
          <w:rtl/>
          <w:lang w:bidi="fa-IR"/>
        </w:rPr>
        <w:t xml:space="preserve">. </w:t>
      </w:r>
    </w:p>
    <w:p w:rsidR="006163BF" w:rsidRDefault="006163BF" w:rsidP="006163BF">
      <w:pPr>
        <w:pStyle w:val="libNormal"/>
        <w:rPr>
          <w:rtl/>
          <w:lang w:bidi="fa-IR"/>
        </w:rPr>
      </w:pPr>
      <w:r>
        <w:rPr>
          <w:rtl/>
          <w:lang w:bidi="fa-IR"/>
        </w:rPr>
        <w:t>قرآن در سوره مباركه مائده تصريح مى فرمايد</w:t>
      </w:r>
      <w:r w:rsidR="00291DE5">
        <w:rPr>
          <w:rtl/>
          <w:lang w:bidi="fa-IR"/>
        </w:rPr>
        <w:t xml:space="preserve">: </w:t>
      </w:r>
    </w:p>
    <w:p w:rsidR="006163BF" w:rsidRDefault="006163BF" w:rsidP="006163BF">
      <w:pPr>
        <w:pStyle w:val="libNormal"/>
        <w:rPr>
          <w:rtl/>
          <w:lang w:bidi="fa-IR"/>
        </w:rPr>
      </w:pPr>
      <w:r w:rsidRPr="00DA02FD">
        <w:rPr>
          <w:rStyle w:val="libAieChar"/>
          <w:rtl/>
        </w:rPr>
        <w:t>يا ايها الَّذين آمنوا لا تقتلوا الصِّيد و اَنتم حُرُم</w:t>
      </w:r>
      <w:r>
        <w:rPr>
          <w:rtl/>
          <w:lang w:bidi="fa-IR"/>
        </w:rPr>
        <w:t xml:space="preserve"> </w:t>
      </w:r>
      <w:r w:rsidRPr="00AB2949">
        <w:rPr>
          <w:rStyle w:val="libFootnotenumChar"/>
          <w:rtl/>
          <w:lang w:bidi="fa-IR"/>
        </w:rPr>
        <w:t>(912)</w:t>
      </w:r>
      <w:r w:rsidR="00AB2949">
        <w:rPr>
          <w:rtl/>
          <w:lang w:bidi="fa-IR"/>
        </w:rPr>
        <w:t xml:space="preserve">. </w:t>
      </w:r>
    </w:p>
    <w:p w:rsidR="006163BF" w:rsidRDefault="006163BF" w:rsidP="006163BF">
      <w:pPr>
        <w:pStyle w:val="libNormal"/>
        <w:rPr>
          <w:rtl/>
          <w:lang w:bidi="fa-IR"/>
        </w:rPr>
      </w:pPr>
      <w:r>
        <w:rPr>
          <w:rtl/>
          <w:lang w:bidi="fa-IR"/>
        </w:rPr>
        <w:t>«اى كسانى كه ايمان آورده ايد! در حال احرام هر چند به محدوده حرم گام نگذاشته باشيد شكار نكنيد»</w:t>
      </w:r>
      <w:r w:rsidR="00AB2949">
        <w:rPr>
          <w:rtl/>
          <w:lang w:bidi="fa-IR"/>
        </w:rPr>
        <w:t xml:space="preserve">. </w:t>
      </w:r>
    </w:p>
    <w:p w:rsidR="006163BF" w:rsidRDefault="006163BF" w:rsidP="006163BF">
      <w:pPr>
        <w:pStyle w:val="libNormal"/>
        <w:rPr>
          <w:rtl/>
          <w:lang w:bidi="fa-IR"/>
        </w:rPr>
      </w:pPr>
      <w:r>
        <w:rPr>
          <w:rtl/>
          <w:lang w:bidi="fa-IR"/>
        </w:rPr>
        <w:t>و در آيه قبل از آن مى فرمايد</w:t>
      </w:r>
      <w:r w:rsidR="00291DE5">
        <w:rPr>
          <w:rtl/>
          <w:lang w:bidi="fa-IR"/>
        </w:rPr>
        <w:t xml:space="preserve">: </w:t>
      </w:r>
    </w:p>
    <w:p w:rsidR="006163BF" w:rsidRDefault="006163BF" w:rsidP="006163BF">
      <w:pPr>
        <w:pStyle w:val="libNormal"/>
        <w:rPr>
          <w:rtl/>
          <w:lang w:bidi="fa-IR"/>
        </w:rPr>
      </w:pPr>
      <w:r w:rsidRPr="00DA02FD">
        <w:rPr>
          <w:rStyle w:val="libAieChar"/>
          <w:rtl/>
        </w:rPr>
        <w:t>يا ايُّها الَّذين آمنوا لِيَبلُوَنَّكُم اللّه بشى ء منَ الصَّيد تَنالُهُ اَيدِيكُم و رِمَاحُكُم لِيَعلَمَ اللّه مَن يَخافُهُ بالغَيبِ فمَنِ اعتَدى بَعدَ ذلك فلهُ عذاب اليم</w:t>
      </w:r>
      <w:r>
        <w:rPr>
          <w:rtl/>
          <w:lang w:bidi="fa-IR"/>
        </w:rPr>
        <w:t xml:space="preserve"> </w:t>
      </w:r>
      <w:r w:rsidRPr="00AB2949">
        <w:rPr>
          <w:rStyle w:val="libFootnotenumChar"/>
          <w:rtl/>
          <w:lang w:bidi="fa-IR"/>
        </w:rPr>
        <w:t>(913)</w:t>
      </w:r>
      <w:r w:rsidR="00AB2949">
        <w:rPr>
          <w:rtl/>
          <w:lang w:bidi="fa-IR"/>
        </w:rPr>
        <w:t xml:space="preserve">. </w:t>
      </w:r>
    </w:p>
    <w:p w:rsidR="006163BF" w:rsidRDefault="006163BF" w:rsidP="006163BF">
      <w:pPr>
        <w:pStyle w:val="libNormal"/>
        <w:rPr>
          <w:rtl/>
          <w:lang w:bidi="fa-IR"/>
        </w:rPr>
      </w:pPr>
      <w:r>
        <w:rPr>
          <w:rtl/>
          <w:lang w:bidi="fa-IR"/>
        </w:rPr>
        <w:t>«اى كسانى كه ايمان آورده ايد! خداوند شما را به چيزى از شكار كه (به نزديك شما مى آيد</w:t>
      </w:r>
      <w:r w:rsidR="00480B29">
        <w:rPr>
          <w:rtl/>
          <w:lang w:bidi="fa-IR"/>
        </w:rPr>
        <w:t xml:space="preserve">، </w:t>
      </w:r>
      <w:r>
        <w:rPr>
          <w:rtl/>
          <w:lang w:bidi="fa-IR"/>
        </w:rPr>
        <w:t>به طورى كه) دست ها و نيزه هايتان به آن مى رسد</w:t>
      </w:r>
      <w:r w:rsidR="00480B29">
        <w:rPr>
          <w:rtl/>
          <w:lang w:bidi="fa-IR"/>
        </w:rPr>
        <w:t xml:space="preserve">، </w:t>
      </w:r>
      <w:r>
        <w:rPr>
          <w:rtl/>
          <w:lang w:bidi="fa-IR"/>
        </w:rPr>
        <w:t>مى آزمايد؛ تا معلوم شود چه كسى در نهان از خدا مى ترسد؛ و هر كسى بعد از آن تجاوز كند</w:t>
      </w:r>
      <w:r w:rsidR="00480B29">
        <w:rPr>
          <w:rtl/>
          <w:lang w:bidi="fa-IR"/>
        </w:rPr>
        <w:t xml:space="preserve">، </w:t>
      </w:r>
      <w:r>
        <w:rPr>
          <w:rtl/>
          <w:lang w:bidi="fa-IR"/>
        </w:rPr>
        <w:t>مجازات دردناكى خواهد داشت»</w:t>
      </w:r>
      <w:r w:rsidR="00AB2949">
        <w:rPr>
          <w:rtl/>
          <w:lang w:bidi="fa-IR"/>
        </w:rPr>
        <w:t xml:space="preserve">. </w:t>
      </w:r>
    </w:p>
    <w:p w:rsidR="006163BF" w:rsidRDefault="006163BF" w:rsidP="006163BF">
      <w:pPr>
        <w:pStyle w:val="libNormal"/>
        <w:rPr>
          <w:rtl/>
          <w:lang w:bidi="fa-IR"/>
        </w:rPr>
      </w:pPr>
      <w:r>
        <w:rPr>
          <w:rtl/>
          <w:lang w:bidi="fa-IR"/>
        </w:rPr>
        <w:lastRenderedPageBreak/>
        <w:t>بنابر تصريح قرآن</w:t>
      </w:r>
      <w:r w:rsidR="00480B29">
        <w:rPr>
          <w:rtl/>
          <w:lang w:bidi="fa-IR"/>
        </w:rPr>
        <w:t xml:space="preserve">، </w:t>
      </w:r>
      <w:r>
        <w:rPr>
          <w:rtl/>
          <w:lang w:bidi="fa-IR"/>
        </w:rPr>
        <w:t>اين يك امتحان الهى است كه خداوند حيوانات را در دسترس محرم قرار مى دهد تا مشخص شود چه كسى از عهده اين امتحان برمى آيد</w:t>
      </w:r>
      <w:r w:rsidR="00AB2949">
        <w:rPr>
          <w:rtl/>
          <w:lang w:bidi="fa-IR"/>
        </w:rPr>
        <w:t xml:space="preserve">. </w:t>
      </w:r>
      <w:r>
        <w:rPr>
          <w:rtl/>
          <w:lang w:bidi="fa-IR"/>
        </w:rPr>
        <w:t>در حال احرام و در محدوده حرم</w:t>
      </w:r>
      <w:r w:rsidR="00480B29">
        <w:rPr>
          <w:rtl/>
          <w:lang w:bidi="fa-IR"/>
        </w:rPr>
        <w:t xml:space="preserve">، </w:t>
      </w:r>
      <w:r>
        <w:rPr>
          <w:rtl/>
          <w:lang w:bidi="fa-IR"/>
        </w:rPr>
        <w:t>بيست و چهار چيز بر انسان حرام است</w:t>
      </w:r>
      <w:r w:rsidR="00AB2949">
        <w:rPr>
          <w:rtl/>
          <w:lang w:bidi="fa-IR"/>
        </w:rPr>
        <w:t xml:space="preserve">. </w:t>
      </w:r>
    </w:p>
    <w:p w:rsidR="006163BF" w:rsidRDefault="006163BF" w:rsidP="006163BF">
      <w:pPr>
        <w:pStyle w:val="libNormal"/>
        <w:rPr>
          <w:rtl/>
          <w:lang w:bidi="fa-IR"/>
        </w:rPr>
      </w:pPr>
      <w:r>
        <w:rPr>
          <w:rtl/>
          <w:lang w:bidi="fa-IR"/>
        </w:rPr>
        <w:t>غير از صيد</w:t>
      </w:r>
      <w:r w:rsidR="00480B29">
        <w:rPr>
          <w:rtl/>
          <w:lang w:bidi="fa-IR"/>
        </w:rPr>
        <w:t xml:space="preserve">، </w:t>
      </w:r>
      <w:r>
        <w:rPr>
          <w:rtl/>
          <w:lang w:bidi="fa-IR"/>
        </w:rPr>
        <w:t>هر نوع لذت بردن از محرم اعم از نگاه كردن نگاه با شهوت</w:t>
      </w:r>
      <w:r w:rsidR="00480B29">
        <w:rPr>
          <w:rtl/>
          <w:lang w:bidi="fa-IR"/>
        </w:rPr>
        <w:t xml:space="preserve">، </w:t>
      </w:r>
      <w:r>
        <w:rPr>
          <w:rtl/>
          <w:lang w:bidi="fa-IR"/>
        </w:rPr>
        <w:t>عقد ازدواج حتى براى غير</w:t>
      </w:r>
      <w:r w:rsidR="00480B29">
        <w:rPr>
          <w:rtl/>
          <w:lang w:bidi="fa-IR"/>
        </w:rPr>
        <w:t xml:space="preserve">، </w:t>
      </w:r>
      <w:r>
        <w:rPr>
          <w:rtl/>
          <w:lang w:bidi="fa-IR"/>
        </w:rPr>
        <w:t>استعمال بوى خوش</w:t>
      </w:r>
      <w:r w:rsidR="00480B29">
        <w:rPr>
          <w:rtl/>
          <w:lang w:bidi="fa-IR"/>
        </w:rPr>
        <w:t xml:space="preserve">، </w:t>
      </w:r>
      <w:r>
        <w:rPr>
          <w:rtl/>
          <w:lang w:bidi="fa-IR"/>
        </w:rPr>
        <w:t>پوشيدن لباس دوخته</w:t>
      </w:r>
      <w:r w:rsidR="00480B29">
        <w:rPr>
          <w:rtl/>
          <w:lang w:bidi="fa-IR"/>
        </w:rPr>
        <w:t xml:space="preserve">، </w:t>
      </w:r>
      <w:r>
        <w:rPr>
          <w:rtl/>
          <w:lang w:bidi="fa-IR"/>
        </w:rPr>
        <w:t>زينت كردن</w:t>
      </w:r>
      <w:r w:rsidR="00480B29">
        <w:rPr>
          <w:rtl/>
          <w:lang w:bidi="fa-IR"/>
        </w:rPr>
        <w:t xml:space="preserve">، </w:t>
      </w:r>
      <w:r>
        <w:rPr>
          <w:rtl/>
          <w:lang w:bidi="fa-IR"/>
        </w:rPr>
        <w:t>نظر كردن به آيينه</w:t>
      </w:r>
      <w:r w:rsidR="00480B29">
        <w:rPr>
          <w:rtl/>
          <w:lang w:bidi="fa-IR"/>
        </w:rPr>
        <w:t xml:space="preserve">، </w:t>
      </w:r>
      <w:r>
        <w:rPr>
          <w:rtl/>
          <w:lang w:bidi="fa-IR"/>
        </w:rPr>
        <w:t>پوشاندن همه روى پا</w:t>
      </w:r>
      <w:r w:rsidR="00480B29">
        <w:rPr>
          <w:rtl/>
          <w:lang w:bidi="fa-IR"/>
        </w:rPr>
        <w:t xml:space="preserve">، </w:t>
      </w:r>
      <w:r>
        <w:rPr>
          <w:rtl/>
          <w:lang w:bidi="fa-IR"/>
        </w:rPr>
        <w:t>بيان كلمات نامربوط و فسوق و جدال</w:t>
      </w:r>
      <w:r w:rsidR="00480B29">
        <w:rPr>
          <w:rtl/>
          <w:lang w:bidi="fa-IR"/>
        </w:rPr>
        <w:t xml:space="preserve">، </w:t>
      </w:r>
      <w:r>
        <w:rPr>
          <w:rtl/>
          <w:lang w:bidi="fa-IR"/>
        </w:rPr>
        <w:t>حتى قتل حيوانات موذى كه بر بدن انسان مى نشينند</w:t>
      </w:r>
      <w:r w:rsidR="00480B29">
        <w:rPr>
          <w:rtl/>
          <w:lang w:bidi="fa-IR"/>
        </w:rPr>
        <w:t xml:space="preserve">، </w:t>
      </w:r>
      <w:r>
        <w:rPr>
          <w:rtl/>
          <w:lang w:bidi="fa-IR"/>
        </w:rPr>
        <w:t>استفاده از انگشتر به عنوان زينت براى مرد و زن</w:t>
      </w:r>
      <w:r w:rsidR="00480B29">
        <w:rPr>
          <w:rtl/>
          <w:lang w:bidi="fa-IR"/>
        </w:rPr>
        <w:t xml:space="preserve">، </w:t>
      </w:r>
      <w:r>
        <w:rPr>
          <w:rtl/>
          <w:lang w:bidi="fa-IR"/>
        </w:rPr>
        <w:t>روغن مالى و كندن موى از بدن</w:t>
      </w:r>
      <w:r w:rsidR="00480B29">
        <w:rPr>
          <w:rtl/>
          <w:lang w:bidi="fa-IR"/>
        </w:rPr>
        <w:t xml:space="preserve">، </w:t>
      </w:r>
      <w:r>
        <w:rPr>
          <w:rtl/>
          <w:lang w:bidi="fa-IR"/>
        </w:rPr>
        <w:t>پوشاندن سر براى مرد</w:t>
      </w:r>
      <w:r w:rsidR="00480B29">
        <w:rPr>
          <w:rtl/>
          <w:lang w:bidi="fa-IR"/>
        </w:rPr>
        <w:t xml:space="preserve">، </w:t>
      </w:r>
      <w:r>
        <w:rPr>
          <w:rtl/>
          <w:lang w:bidi="fa-IR"/>
        </w:rPr>
        <w:t>پوشاندن چهره براى زن</w:t>
      </w:r>
      <w:r w:rsidR="00480B29">
        <w:rPr>
          <w:rtl/>
          <w:lang w:bidi="fa-IR"/>
        </w:rPr>
        <w:t xml:space="preserve">، </w:t>
      </w:r>
      <w:r>
        <w:rPr>
          <w:rtl/>
          <w:lang w:bidi="fa-IR"/>
        </w:rPr>
        <w:t>قرار گرفتن زير سايه</w:t>
      </w:r>
      <w:r w:rsidR="00480B29">
        <w:rPr>
          <w:rtl/>
          <w:lang w:bidi="fa-IR"/>
        </w:rPr>
        <w:t xml:space="preserve">، </w:t>
      </w:r>
      <w:r>
        <w:rPr>
          <w:rtl/>
          <w:lang w:bidi="fa-IR"/>
        </w:rPr>
        <w:t>بيرون آوردن خون از بدن</w:t>
      </w:r>
      <w:r w:rsidR="00480B29">
        <w:rPr>
          <w:rtl/>
          <w:lang w:bidi="fa-IR"/>
        </w:rPr>
        <w:t xml:space="preserve">، </w:t>
      </w:r>
      <w:r>
        <w:rPr>
          <w:rtl/>
          <w:lang w:bidi="fa-IR"/>
        </w:rPr>
        <w:t>چيدن ناخن</w:t>
      </w:r>
      <w:r w:rsidR="00480B29">
        <w:rPr>
          <w:rtl/>
          <w:lang w:bidi="fa-IR"/>
        </w:rPr>
        <w:t xml:space="preserve">، </w:t>
      </w:r>
      <w:r>
        <w:rPr>
          <w:rtl/>
          <w:lang w:bidi="fa-IR"/>
        </w:rPr>
        <w:t>كندن دندان</w:t>
      </w:r>
      <w:r w:rsidR="00480B29">
        <w:rPr>
          <w:rtl/>
          <w:lang w:bidi="fa-IR"/>
        </w:rPr>
        <w:t xml:space="preserve">، </w:t>
      </w:r>
      <w:r>
        <w:rPr>
          <w:rtl/>
          <w:lang w:bidi="fa-IR"/>
        </w:rPr>
        <w:t>كندن هر نوع روييدنى در حرم</w:t>
      </w:r>
      <w:r w:rsidR="00480B29">
        <w:rPr>
          <w:rtl/>
          <w:lang w:bidi="fa-IR"/>
        </w:rPr>
        <w:t xml:space="preserve">، </w:t>
      </w:r>
      <w:r>
        <w:rPr>
          <w:rtl/>
          <w:lang w:bidi="fa-IR"/>
        </w:rPr>
        <w:t>حمل و همراه داشتن هر نوع سلاح</w:t>
      </w:r>
      <w:r w:rsidR="00AB2949">
        <w:rPr>
          <w:rtl/>
          <w:lang w:bidi="fa-IR"/>
        </w:rPr>
        <w:t xml:space="preserve">. </w:t>
      </w:r>
      <w:r>
        <w:rPr>
          <w:rtl/>
          <w:lang w:bidi="fa-IR"/>
        </w:rPr>
        <w:t xml:space="preserve">اينها همه ممنوع است </w:t>
      </w:r>
      <w:r w:rsidRPr="00AB2949">
        <w:rPr>
          <w:rStyle w:val="libFootnotenumChar"/>
          <w:rtl/>
          <w:lang w:bidi="fa-IR"/>
        </w:rPr>
        <w:t>(914)</w:t>
      </w:r>
      <w:r w:rsidR="00AB2949">
        <w:rPr>
          <w:rtl/>
          <w:lang w:bidi="fa-IR"/>
        </w:rPr>
        <w:t xml:space="preserve">. </w:t>
      </w:r>
    </w:p>
    <w:p w:rsidR="006163BF" w:rsidRDefault="006163BF" w:rsidP="006163BF">
      <w:pPr>
        <w:pStyle w:val="libNormal"/>
        <w:rPr>
          <w:rtl/>
          <w:lang w:bidi="fa-IR"/>
        </w:rPr>
      </w:pPr>
      <w:r>
        <w:rPr>
          <w:rtl/>
          <w:lang w:bidi="fa-IR"/>
        </w:rPr>
        <w:t>از سوى ديگر هر چيزى كه روح و دل را به تيرگى و اشتغال به خود سوق مى دهد</w:t>
      </w:r>
      <w:r w:rsidR="00480B29">
        <w:rPr>
          <w:rtl/>
          <w:lang w:bidi="fa-IR"/>
        </w:rPr>
        <w:t xml:space="preserve">، </w:t>
      </w:r>
      <w:r>
        <w:rPr>
          <w:rtl/>
          <w:lang w:bidi="fa-IR"/>
        </w:rPr>
        <w:t>ممنوع است</w:t>
      </w:r>
      <w:r w:rsidR="00480B29">
        <w:rPr>
          <w:rtl/>
          <w:lang w:bidi="fa-IR"/>
        </w:rPr>
        <w:t>؛</w:t>
      </w:r>
      <w:r>
        <w:rPr>
          <w:rtl/>
          <w:lang w:bidi="fa-IR"/>
        </w:rPr>
        <w:t xml:space="preserve"> مثلا نظر به آيينه و به خود مشغول شدن</w:t>
      </w:r>
      <w:r w:rsidR="00480B29">
        <w:rPr>
          <w:rtl/>
          <w:lang w:bidi="fa-IR"/>
        </w:rPr>
        <w:t xml:space="preserve">، </w:t>
      </w:r>
      <w:r>
        <w:rPr>
          <w:rtl/>
          <w:lang w:bidi="fa-IR"/>
        </w:rPr>
        <w:t xml:space="preserve">فرار از سرما و گرما و به زينت و تدهين </w:t>
      </w:r>
      <w:r w:rsidRPr="00AB2949">
        <w:rPr>
          <w:rStyle w:val="libFootnotenumChar"/>
          <w:rtl/>
          <w:lang w:bidi="fa-IR"/>
        </w:rPr>
        <w:t>(915)</w:t>
      </w:r>
      <w:r>
        <w:rPr>
          <w:rtl/>
          <w:lang w:bidi="fa-IR"/>
        </w:rPr>
        <w:t xml:space="preserve"> خود مشغول شدن و يا زبان به هرزگى گشودن</w:t>
      </w:r>
      <w:r w:rsidR="00480B29">
        <w:rPr>
          <w:rtl/>
          <w:lang w:bidi="fa-IR"/>
        </w:rPr>
        <w:t xml:space="preserve">، </w:t>
      </w:r>
      <w:r>
        <w:rPr>
          <w:rtl/>
          <w:lang w:bidi="fa-IR"/>
        </w:rPr>
        <w:t>همه اينها غيرمجاز است</w:t>
      </w:r>
      <w:r w:rsidR="00480B29">
        <w:rPr>
          <w:rtl/>
          <w:lang w:bidi="fa-IR"/>
        </w:rPr>
        <w:t>؛</w:t>
      </w:r>
      <w:r>
        <w:rPr>
          <w:rtl/>
          <w:lang w:bidi="fa-IR"/>
        </w:rPr>
        <w:t xml:space="preserve"> چرا كه مشقات حج را بر خود خريده اى كه از خود سقر كنى و ترك حيوانيت خود كنى</w:t>
      </w:r>
      <w:r w:rsidR="00480B29">
        <w:rPr>
          <w:rtl/>
          <w:lang w:bidi="fa-IR"/>
        </w:rPr>
        <w:t>؛</w:t>
      </w:r>
      <w:r>
        <w:rPr>
          <w:rtl/>
          <w:lang w:bidi="fa-IR"/>
        </w:rPr>
        <w:t xml:space="preserve"> نه بدين جهت كه سوءاستفاده كنى</w:t>
      </w:r>
      <w:r w:rsidR="00AB2949">
        <w:rPr>
          <w:rtl/>
          <w:lang w:bidi="fa-IR"/>
        </w:rPr>
        <w:t xml:space="preserve">. </w:t>
      </w:r>
      <w:r>
        <w:rPr>
          <w:rtl/>
          <w:lang w:bidi="fa-IR"/>
        </w:rPr>
        <w:t>بلكه بدين معنا كه از جنبه هاى حيوانى نفس اعراض ‍ كنى</w:t>
      </w:r>
      <w:r w:rsidR="00AB2949">
        <w:rPr>
          <w:rtl/>
          <w:lang w:bidi="fa-IR"/>
        </w:rPr>
        <w:t xml:space="preserve">. </w:t>
      </w:r>
    </w:p>
    <w:p w:rsidR="006163BF" w:rsidRDefault="006163BF" w:rsidP="006163BF">
      <w:pPr>
        <w:pStyle w:val="libNormal"/>
        <w:rPr>
          <w:rtl/>
          <w:lang w:bidi="fa-IR"/>
        </w:rPr>
      </w:pPr>
      <w:r>
        <w:rPr>
          <w:rtl/>
          <w:lang w:bidi="fa-IR"/>
        </w:rPr>
        <w:t>بنابراين حج افضل عبادات است</w:t>
      </w:r>
      <w:r w:rsidR="00480B29">
        <w:rPr>
          <w:rtl/>
          <w:lang w:bidi="fa-IR"/>
        </w:rPr>
        <w:t>؛</w:t>
      </w:r>
      <w:r>
        <w:rPr>
          <w:rtl/>
          <w:lang w:bidi="fa-IR"/>
        </w:rPr>
        <w:t xml:space="preserve"> چرا كه علاوه بر همه اين اسرار</w:t>
      </w:r>
      <w:r w:rsidR="00480B29">
        <w:rPr>
          <w:rtl/>
          <w:lang w:bidi="fa-IR"/>
        </w:rPr>
        <w:t xml:space="preserve">، </w:t>
      </w:r>
      <w:r>
        <w:rPr>
          <w:rtl/>
          <w:lang w:bidi="fa-IR"/>
        </w:rPr>
        <w:t>هم نماز و ذكر است</w:t>
      </w:r>
      <w:r w:rsidR="00480B29">
        <w:rPr>
          <w:rtl/>
          <w:lang w:bidi="fa-IR"/>
        </w:rPr>
        <w:t xml:space="preserve">، </w:t>
      </w:r>
      <w:r>
        <w:rPr>
          <w:rtl/>
          <w:lang w:bidi="fa-IR"/>
        </w:rPr>
        <w:t>هم روزه و ترك است و هم زكات و ايثار</w:t>
      </w:r>
      <w:r w:rsidR="00AB2949">
        <w:rPr>
          <w:rtl/>
          <w:lang w:bidi="fa-IR"/>
        </w:rPr>
        <w:t xml:space="preserve">. </w:t>
      </w:r>
      <w:r>
        <w:rPr>
          <w:rtl/>
          <w:lang w:bidi="fa-IR"/>
        </w:rPr>
        <w:t xml:space="preserve">در روايتى كه از رسول اكرم </w:t>
      </w:r>
      <w:r w:rsidR="008B78BD" w:rsidRPr="008B78BD">
        <w:rPr>
          <w:rStyle w:val="libAlaemChar"/>
          <w:rtl/>
        </w:rPr>
        <w:t>صلى‌الله‌عليه‌وآله‌وسلم</w:t>
      </w:r>
      <w:r>
        <w:rPr>
          <w:rtl/>
          <w:lang w:bidi="fa-IR"/>
        </w:rPr>
        <w:t xml:space="preserve"> در باب نماز به آن اشاره كرديم حضرت فرموده اند</w:t>
      </w:r>
      <w:r w:rsidR="00291DE5">
        <w:rPr>
          <w:rtl/>
          <w:lang w:bidi="fa-IR"/>
        </w:rPr>
        <w:t xml:space="preserve">: </w:t>
      </w:r>
    </w:p>
    <w:p w:rsidR="006163BF" w:rsidRDefault="006163BF" w:rsidP="006163BF">
      <w:pPr>
        <w:pStyle w:val="libNormal"/>
        <w:rPr>
          <w:rtl/>
          <w:lang w:bidi="fa-IR"/>
        </w:rPr>
      </w:pPr>
      <w:r>
        <w:rPr>
          <w:rtl/>
          <w:lang w:bidi="fa-IR"/>
        </w:rPr>
        <w:lastRenderedPageBreak/>
        <w:t>انَّما فُرِضَتِ الصَّلاةُ و اُمِرَ بالحجِّ والطَّوافِ و اُشعِرَتِ المَنَاسِكُ لاقامَةِ ذكر اللّه</w:t>
      </w:r>
      <w:r w:rsidR="00480B29">
        <w:rPr>
          <w:rtl/>
          <w:lang w:bidi="fa-IR"/>
        </w:rPr>
        <w:t xml:space="preserve">، </w:t>
      </w:r>
      <w:r>
        <w:rPr>
          <w:rtl/>
          <w:lang w:bidi="fa-IR"/>
        </w:rPr>
        <w:t xml:space="preserve">فاذا لم يكن فى قَلبك للمَذكُور الَّذى هو المقصود و المُبتَغِى عَظَمَتُهُ هيبة فما قيمةُ ذكركَ </w:t>
      </w:r>
      <w:r w:rsidRPr="00AB2949">
        <w:rPr>
          <w:rStyle w:val="libFootnotenumChar"/>
          <w:rtl/>
          <w:lang w:bidi="fa-IR"/>
        </w:rPr>
        <w:t>(916)</w:t>
      </w:r>
      <w:r w:rsidR="00AB2949">
        <w:rPr>
          <w:rtl/>
          <w:lang w:bidi="fa-IR"/>
        </w:rPr>
        <w:t xml:space="preserve">. </w:t>
      </w:r>
    </w:p>
    <w:p w:rsidR="006163BF" w:rsidRDefault="006163BF" w:rsidP="006163BF">
      <w:pPr>
        <w:pStyle w:val="libNormal"/>
        <w:rPr>
          <w:rtl/>
          <w:lang w:bidi="fa-IR"/>
        </w:rPr>
      </w:pPr>
      <w:r>
        <w:rPr>
          <w:rtl/>
          <w:lang w:bidi="fa-IR"/>
        </w:rPr>
        <w:t>«خداوند</w:t>
      </w:r>
      <w:r w:rsidR="00480B29">
        <w:rPr>
          <w:rtl/>
          <w:lang w:bidi="fa-IR"/>
        </w:rPr>
        <w:t xml:space="preserve">، </w:t>
      </w:r>
      <w:r>
        <w:rPr>
          <w:rtl/>
          <w:lang w:bidi="fa-IR"/>
        </w:rPr>
        <w:t>نماز را واجب و امر به حج و طواف كرد و آن مناسك را معين فرمود</w:t>
      </w:r>
      <w:r w:rsidR="00480B29">
        <w:rPr>
          <w:rtl/>
          <w:lang w:bidi="fa-IR"/>
        </w:rPr>
        <w:t xml:space="preserve">، </w:t>
      </w:r>
      <w:r>
        <w:rPr>
          <w:rtl/>
          <w:lang w:bidi="fa-IR"/>
        </w:rPr>
        <w:t>تا نام و ياد خدا باقى بماند</w:t>
      </w:r>
      <w:r w:rsidR="00AB2949">
        <w:rPr>
          <w:rtl/>
          <w:lang w:bidi="fa-IR"/>
        </w:rPr>
        <w:t xml:space="preserve">. </w:t>
      </w:r>
      <w:r>
        <w:rPr>
          <w:rtl/>
          <w:lang w:bidi="fa-IR"/>
        </w:rPr>
        <w:t>وقتى كه در قلب تو نشانه اى از عظمت و هيبت خدا نيست</w:t>
      </w:r>
      <w:r w:rsidR="00480B29">
        <w:rPr>
          <w:rtl/>
          <w:lang w:bidi="fa-IR"/>
        </w:rPr>
        <w:t xml:space="preserve">، </w:t>
      </w:r>
      <w:r>
        <w:rPr>
          <w:rtl/>
          <w:lang w:bidi="fa-IR"/>
        </w:rPr>
        <w:t>چه تاثيرى در ذكر گفتن ها و اعمال خشك و بى روح خواهد بود؟»</w:t>
      </w:r>
      <w:r w:rsidR="00AB2949">
        <w:rPr>
          <w:rtl/>
          <w:lang w:bidi="fa-IR"/>
        </w:rPr>
        <w:t xml:space="preserve">. </w:t>
      </w:r>
    </w:p>
    <w:p w:rsidR="006163BF" w:rsidRDefault="006163BF" w:rsidP="006163BF">
      <w:pPr>
        <w:pStyle w:val="libNormal"/>
        <w:rPr>
          <w:rtl/>
          <w:lang w:bidi="fa-IR"/>
        </w:rPr>
      </w:pPr>
      <w:r>
        <w:rPr>
          <w:rtl/>
          <w:lang w:bidi="fa-IR"/>
        </w:rPr>
        <w:t>استعدادهاى روح انسانى در سايه اين عبادات</w:t>
      </w:r>
      <w:r w:rsidR="00480B29">
        <w:rPr>
          <w:rtl/>
          <w:lang w:bidi="fa-IR"/>
        </w:rPr>
        <w:t xml:space="preserve">، </w:t>
      </w:r>
      <w:r>
        <w:rPr>
          <w:rtl/>
          <w:lang w:bidi="fa-IR"/>
        </w:rPr>
        <w:t>به خصوص عبادت حج كه يك عبادت جامع و مشتمل بر بسيارى از عبادات ديگر است</w:t>
      </w:r>
      <w:r w:rsidR="00480B29">
        <w:rPr>
          <w:rtl/>
          <w:lang w:bidi="fa-IR"/>
        </w:rPr>
        <w:t xml:space="preserve">، </w:t>
      </w:r>
      <w:r>
        <w:rPr>
          <w:rtl/>
          <w:lang w:bidi="fa-IR"/>
        </w:rPr>
        <w:t>به فعليت در مى آيد</w:t>
      </w:r>
      <w:r w:rsidR="00AB2949">
        <w:rPr>
          <w:rtl/>
          <w:lang w:bidi="fa-IR"/>
        </w:rPr>
        <w:t xml:space="preserve">. </w:t>
      </w:r>
      <w:r>
        <w:rPr>
          <w:rtl/>
          <w:lang w:bidi="fa-IR"/>
        </w:rPr>
        <w:t xml:space="preserve">در روايت ديگرى از رسول اكرم </w:t>
      </w:r>
      <w:r w:rsidR="008B78BD" w:rsidRPr="008B78BD">
        <w:rPr>
          <w:rStyle w:val="libAlaemChar"/>
          <w:rtl/>
        </w:rPr>
        <w:t>صلى‌الله‌عليه‌وآله‌وسلم</w:t>
      </w:r>
      <w:r>
        <w:rPr>
          <w:rtl/>
          <w:lang w:bidi="fa-IR"/>
        </w:rPr>
        <w:t xml:space="preserve"> نقل شده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الناس معادن كمعادن الذَّهَبِ و الفضَّة </w:t>
      </w:r>
      <w:r w:rsidRPr="00AB2949">
        <w:rPr>
          <w:rStyle w:val="libFootnotenumChar"/>
          <w:rtl/>
          <w:lang w:bidi="fa-IR"/>
        </w:rPr>
        <w:t>(917)</w:t>
      </w:r>
      <w:r w:rsidR="00AB2949">
        <w:rPr>
          <w:rtl/>
          <w:lang w:bidi="fa-IR"/>
        </w:rPr>
        <w:t xml:space="preserve">. </w:t>
      </w:r>
    </w:p>
    <w:p w:rsidR="006163BF" w:rsidRDefault="006163BF" w:rsidP="006163BF">
      <w:pPr>
        <w:pStyle w:val="libNormal"/>
        <w:rPr>
          <w:rtl/>
          <w:lang w:bidi="fa-IR"/>
        </w:rPr>
      </w:pPr>
      <w:r>
        <w:rPr>
          <w:rtl/>
          <w:lang w:bidi="fa-IR"/>
        </w:rPr>
        <w:t>«انسان مانند معادن طلا و نقره است»</w:t>
      </w:r>
      <w:r w:rsidR="00AB2949">
        <w:rPr>
          <w:rtl/>
          <w:lang w:bidi="fa-IR"/>
        </w:rPr>
        <w:t xml:space="preserve">. </w:t>
      </w:r>
    </w:p>
    <w:p w:rsidR="006163BF" w:rsidRDefault="006163BF" w:rsidP="006163BF">
      <w:pPr>
        <w:pStyle w:val="libNormal"/>
        <w:rPr>
          <w:lang w:bidi="fa-IR"/>
        </w:rPr>
      </w:pPr>
      <w:r>
        <w:rPr>
          <w:rtl/>
          <w:lang w:bidi="fa-IR"/>
        </w:rPr>
        <w:t>تا اين معادن در معرض تابش نور خورشيد قرار نگيرند و تا در اندرون</w:t>
      </w:r>
      <w:r w:rsidR="00480B29">
        <w:rPr>
          <w:rtl/>
          <w:lang w:bidi="fa-IR"/>
        </w:rPr>
        <w:t xml:space="preserve">، </w:t>
      </w:r>
      <w:r>
        <w:rPr>
          <w:rtl/>
          <w:lang w:bidi="fa-IR"/>
        </w:rPr>
        <w:t>متحمل انواع زلزله ها و تحركات زيروروكننده نشوند و در معرض توفان هاى سهمگين طبيعى و سرما و گرما قرار نگيرند</w:t>
      </w:r>
      <w:r w:rsidR="00480B29">
        <w:rPr>
          <w:rtl/>
          <w:lang w:bidi="fa-IR"/>
        </w:rPr>
        <w:t xml:space="preserve">، </w:t>
      </w:r>
      <w:r>
        <w:rPr>
          <w:rtl/>
          <w:lang w:bidi="fa-IR"/>
        </w:rPr>
        <w:t>همان سنگ هاى بى ارزش و بى مقدار باقى مى مانند</w:t>
      </w:r>
      <w:r w:rsidR="00480B29">
        <w:rPr>
          <w:rtl/>
          <w:lang w:bidi="fa-IR"/>
        </w:rPr>
        <w:t xml:space="preserve">، </w:t>
      </w:r>
      <w:r>
        <w:rPr>
          <w:rtl/>
          <w:lang w:bidi="fa-IR"/>
        </w:rPr>
        <w:t>اما اگر سالها بگذرد يك سنگ زير آفتاب و ساير عوارض طبيعى كه در تكوين آن دخيل است</w:t>
      </w:r>
      <w:r w:rsidR="00480B29">
        <w:rPr>
          <w:rtl/>
          <w:lang w:bidi="fa-IR"/>
        </w:rPr>
        <w:t xml:space="preserve">، </w:t>
      </w:r>
      <w:r>
        <w:rPr>
          <w:rtl/>
          <w:lang w:bidi="fa-IR"/>
        </w:rPr>
        <w:t>لعل مى گردد و دُرّ درخشان يا عقيق يمن مى شود</w:t>
      </w:r>
      <w:r w:rsidR="00AB2949">
        <w:rPr>
          <w:rtl/>
          <w:lang w:bidi="fa-IR"/>
        </w:rPr>
        <w:t xml:space="preserve">. </w:t>
      </w:r>
      <w:r>
        <w:rPr>
          <w:rtl/>
          <w:lang w:bidi="fa-IR"/>
        </w:rPr>
        <w:t>روح انسانى نيز در معرض تابش نور عبادات</w:t>
      </w:r>
      <w:r w:rsidR="00480B29">
        <w:rPr>
          <w:rtl/>
          <w:lang w:bidi="fa-IR"/>
        </w:rPr>
        <w:t xml:space="preserve">، </w:t>
      </w:r>
      <w:r>
        <w:rPr>
          <w:rtl/>
          <w:lang w:bidi="fa-IR"/>
        </w:rPr>
        <w:t>تفضلات</w:t>
      </w:r>
      <w:r w:rsidR="00480B29">
        <w:rPr>
          <w:rtl/>
          <w:lang w:bidi="fa-IR"/>
        </w:rPr>
        <w:t xml:space="preserve">، </w:t>
      </w:r>
      <w:r>
        <w:rPr>
          <w:rtl/>
          <w:lang w:bidi="fa-IR"/>
        </w:rPr>
        <w:t>عنايات و رحمت الهى بارور مى شود و استعدادها و قواى نهفته او با پذيرش تعبدات</w:t>
      </w:r>
      <w:r w:rsidR="00480B29">
        <w:rPr>
          <w:rtl/>
          <w:lang w:bidi="fa-IR"/>
        </w:rPr>
        <w:t xml:space="preserve">، </w:t>
      </w:r>
      <w:r>
        <w:rPr>
          <w:rtl/>
          <w:lang w:bidi="fa-IR"/>
        </w:rPr>
        <w:t>تربيت شده و به فعليت مى رسد و در يك كلام بايد از خود هجرت كرد</w:t>
      </w:r>
      <w:r w:rsidR="00AB2949">
        <w:rPr>
          <w:rtl/>
          <w:lang w:bidi="fa-IR"/>
        </w:rPr>
        <w:t xml:space="preserve">. </w:t>
      </w:r>
    </w:p>
    <w:p w:rsidR="006163BF" w:rsidRDefault="006163BF" w:rsidP="006163BF">
      <w:pPr>
        <w:pStyle w:val="libNormal"/>
        <w:rPr>
          <w:rtl/>
          <w:lang w:bidi="fa-IR"/>
        </w:rPr>
      </w:pPr>
      <w:r>
        <w:rPr>
          <w:rtl/>
          <w:lang w:bidi="fa-IR"/>
        </w:rPr>
        <w:t xml:space="preserve">و مَن يخرُج من بَيتِه مُهاجِرا الى اللّه و رسوله ثم يُدرِكهُ المَوتُ فقد وَقَعَ اءَجرُهُ على اللّه </w:t>
      </w:r>
      <w:r w:rsidRPr="00AB2949">
        <w:rPr>
          <w:rStyle w:val="libFootnotenumChar"/>
          <w:rtl/>
          <w:lang w:bidi="fa-IR"/>
        </w:rPr>
        <w:t>(918)</w:t>
      </w:r>
      <w:r w:rsidR="00AB2949">
        <w:rPr>
          <w:rtl/>
          <w:lang w:bidi="fa-IR"/>
        </w:rPr>
        <w:t xml:space="preserve">. </w:t>
      </w:r>
    </w:p>
    <w:p w:rsidR="006163BF" w:rsidRDefault="006163BF" w:rsidP="006163BF">
      <w:pPr>
        <w:pStyle w:val="libNormal"/>
        <w:rPr>
          <w:rtl/>
          <w:lang w:bidi="fa-IR"/>
        </w:rPr>
      </w:pPr>
      <w:r>
        <w:rPr>
          <w:rtl/>
          <w:lang w:bidi="fa-IR"/>
        </w:rPr>
        <w:lastRenderedPageBreak/>
        <w:t>«هركس به قصد خدا و رسولش از خانه بيرون رود و در آن هنگام مرگ او فرارسد پاداش او با خداست»</w:t>
      </w:r>
      <w:r w:rsidR="00AB2949">
        <w:rPr>
          <w:rtl/>
          <w:lang w:bidi="fa-IR"/>
        </w:rPr>
        <w:t xml:space="preserve">. </w:t>
      </w:r>
    </w:p>
    <w:p w:rsidR="006163BF" w:rsidRDefault="006163BF" w:rsidP="006163BF">
      <w:pPr>
        <w:pStyle w:val="libNormal"/>
        <w:rPr>
          <w:rtl/>
          <w:lang w:bidi="fa-IR"/>
        </w:rPr>
      </w:pPr>
      <w:r>
        <w:rPr>
          <w:rtl/>
          <w:lang w:bidi="fa-IR"/>
        </w:rPr>
        <w:t>اگر انسان توانست از خود مهاجرت كند و نفس حيوانى</w:t>
      </w:r>
      <w:r w:rsidR="00480B29">
        <w:rPr>
          <w:rtl/>
          <w:lang w:bidi="fa-IR"/>
        </w:rPr>
        <w:t xml:space="preserve">، </w:t>
      </w:r>
      <w:r>
        <w:rPr>
          <w:rtl/>
          <w:lang w:bidi="fa-IR"/>
        </w:rPr>
        <w:t xml:space="preserve">خواهش ها و شهوات نفسانى را زير پا گذارد به الى ربّك المنتهى </w:t>
      </w:r>
      <w:r w:rsidRPr="00AB2949">
        <w:rPr>
          <w:rStyle w:val="libFootnotenumChar"/>
          <w:rtl/>
          <w:lang w:bidi="fa-IR"/>
        </w:rPr>
        <w:t>(919)</w:t>
      </w:r>
      <w:r>
        <w:rPr>
          <w:rtl/>
          <w:lang w:bidi="fa-IR"/>
        </w:rPr>
        <w:t xml:space="preserve"> رسيده است</w:t>
      </w:r>
      <w:r w:rsidR="00480B29">
        <w:rPr>
          <w:rtl/>
          <w:lang w:bidi="fa-IR"/>
        </w:rPr>
        <w:t>؛</w:t>
      </w:r>
      <w:r>
        <w:rPr>
          <w:rtl/>
          <w:lang w:bidi="fa-IR"/>
        </w:rPr>
        <w:t xml:space="preserve"> يعنى به مقصد نهايى و به آن مراد نظرى خويش واصل شده است و اين وصول جز با تعبد و تسليم محض در مقابل خالق آفرينش امكان پذير نيست</w:t>
      </w:r>
      <w:r w:rsidR="00480B29">
        <w:rPr>
          <w:rtl/>
          <w:lang w:bidi="fa-IR"/>
        </w:rPr>
        <w:t>؛</w:t>
      </w:r>
      <w:r>
        <w:rPr>
          <w:rtl/>
          <w:lang w:bidi="fa-IR"/>
        </w:rPr>
        <w:t xml:space="preserve"> به عنوان نمونه</w:t>
      </w:r>
      <w:r w:rsidR="00480B29">
        <w:rPr>
          <w:rtl/>
          <w:lang w:bidi="fa-IR"/>
        </w:rPr>
        <w:t xml:space="preserve">، </w:t>
      </w:r>
      <w:r>
        <w:rPr>
          <w:rtl/>
          <w:lang w:bidi="fa-IR"/>
        </w:rPr>
        <w:t>در امر حج</w:t>
      </w:r>
      <w:r w:rsidR="00480B29">
        <w:rPr>
          <w:rtl/>
          <w:lang w:bidi="fa-IR"/>
        </w:rPr>
        <w:t xml:space="preserve">، </w:t>
      </w:r>
      <w:r>
        <w:rPr>
          <w:rtl/>
          <w:lang w:bidi="fa-IR"/>
        </w:rPr>
        <w:t>اسرار بسيارى بر همه ما پوشيده است</w:t>
      </w:r>
      <w:r w:rsidR="00AB2949">
        <w:rPr>
          <w:rtl/>
          <w:lang w:bidi="fa-IR"/>
        </w:rPr>
        <w:t xml:space="preserve">. </w:t>
      </w:r>
      <w:r>
        <w:rPr>
          <w:rtl/>
          <w:lang w:bidi="fa-IR"/>
        </w:rPr>
        <w:t>چرا در داخل حرم صيد نكنيم</w:t>
      </w:r>
      <w:r w:rsidR="00480B29">
        <w:rPr>
          <w:rtl/>
          <w:lang w:bidi="fa-IR"/>
        </w:rPr>
        <w:t>؟</w:t>
      </w:r>
      <w:r>
        <w:rPr>
          <w:rtl/>
          <w:lang w:bidi="fa-IR"/>
        </w:rPr>
        <w:t xml:space="preserve"> چرا بايد سعى ميان صفا و مروه را به جاى آوريم آن هم با آن كيفيت و شيوه مخصوص</w:t>
      </w:r>
      <w:r w:rsidR="00480B29">
        <w:rPr>
          <w:rtl/>
          <w:lang w:bidi="fa-IR"/>
        </w:rPr>
        <w:t>؟</w:t>
      </w:r>
      <w:r>
        <w:rPr>
          <w:rtl/>
          <w:lang w:bidi="fa-IR"/>
        </w:rPr>
        <w:t xml:space="preserve"> چرا بايد گوسفند</w:t>
      </w:r>
      <w:r w:rsidR="00480B29">
        <w:rPr>
          <w:rtl/>
          <w:lang w:bidi="fa-IR"/>
        </w:rPr>
        <w:t xml:space="preserve">، </w:t>
      </w:r>
      <w:r>
        <w:rPr>
          <w:rtl/>
          <w:lang w:bidi="fa-IR"/>
        </w:rPr>
        <w:t>شتر و يا گاو بكشيم</w:t>
      </w:r>
      <w:r w:rsidR="00480B29">
        <w:rPr>
          <w:rtl/>
          <w:lang w:bidi="fa-IR"/>
        </w:rPr>
        <w:t>؟</w:t>
      </w:r>
      <w:r>
        <w:rPr>
          <w:rtl/>
          <w:lang w:bidi="fa-IR"/>
        </w:rPr>
        <w:t xml:space="preserve"> جواب هيچ يك را نمى دانيم</w:t>
      </w:r>
      <w:r w:rsidR="00AB2949">
        <w:rPr>
          <w:rtl/>
          <w:lang w:bidi="fa-IR"/>
        </w:rPr>
        <w:t xml:space="preserve">. </w:t>
      </w:r>
      <w:r>
        <w:rPr>
          <w:rtl/>
          <w:lang w:bidi="fa-IR"/>
        </w:rPr>
        <w:t>همه اين امور اعمال تعبدى و اسرارآميزى است كه به تعبير آيه كريمه قرآن براى آزمايش است</w:t>
      </w:r>
      <w:r w:rsidR="00480B29">
        <w:rPr>
          <w:rtl/>
          <w:lang w:bidi="fa-IR"/>
        </w:rPr>
        <w:t xml:space="preserve">، </w:t>
      </w:r>
      <w:r>
        <w:rPr>
          <w:rtl/>
          <w:lang w:bidi="fa-IR"/>
        </w:rPr>
        <w:t>آن جا كه درباره مساله صيد فرموده است</w:t>
      </w:r>
      <w:r w:rsidR="00291DE5">
        <w:rPr>
          <w:rtl/>
          <w:lang w:bidi="fa-IR"/>
        </w:rPr>
        <w:t xml:space="preserve">: </w:t>
      </w:r>
    </w:p>
    <w:p w:rsidR="006163BF" w:rsidRDefault="006163BF" w:rsidP="006163BF">
      <w:pPr>
        <w:pStyle w:val="libNormal"/>
        <w:rPr>
          <w:rtl/>
          <w:lang w:bidi="fa-IR"/>
        </w:rPr>
      </w:pPr>
      <w:r w:rsidRPr="00000704">
        <w:rPr>
          <w:rStyle w:val="libAieChar"/>
          <w:rtl/>
        </w:rPr>
        <w:t>يا ايها الَّذين آمنوا ليبلونّكم اللّه بشى ء من الصيد تناله ايديكم و رماحكم ليعلم اللّه من يخافه بالغيب</w:t>
      </w:r>
      <w:r>
        <w:rPr>
          <w:rtl/>
          <w:lang w:bidi="fa-IR"/>
        </w:rPr>
        <w:t xml:space="preserve"> </w:t>
      </w:r>
      <w:r w:rsidRPr="00AB2949">
        <w:rPr>
          <w:rStyle w:val="libFootnotenumChar"/>
          <w:rtl/>
          <w:lang w:bidi="fa-IR"/>
        </w:rPr>
        <w:t>(920)</w:t>
      </w:r>
      <w:r w:rsidR="00AB2949">
        <w:rPr>
          <w:rtl/>
          <w:lang w:bidi="fa-IR"/>
        </w:rPr>
        <w:t xml:space="preserve">. </w:t>
      </w:r>
    </w:p>
    <w:p w:rsidR="006163BF" w:rsidRDefault="006163BF" w:rsidP="006163BF">
      <w:pPr>
        <w:pStyle w:val="libNormal"/>
        <w:rPr>
          <w:rtl/>
          <w:lang w:bidi="fa-IR"/>
        </w:rPr>
      </w:pPr>
      <w:r>
        <w:rPr>
          <w:rtl/>
          <w:lang w:bidi="fa-IR"/>
        </w:rPr>
        <w:t>«خدا شما را به وسيله صيدى كه در دسترس و تيررس شماست</w:t>
      </w:r>
      <w:r w:rsidR="00480B29">
        <w:rPr>
          <w:rtl/>
          <w:lang w:bidi="fa-IR"/>
        </w:rPr>
        <w:t xml:space="preserve">، </w:t>
      </w:r>
      <w:r>
        <w:rPr>
          <w:rtl/>
          <w:lang w:bidi="fa-IR"/>
        </w:rPr>
        <w:t>امتحان مى كند تا اين كه معلوم شود چه كسى از عهده اين امتحان برمى آيد»</w:t>
      </w:r>
      <w:r w:rsidR="00AB2949">
        <w:rPr>
          <w:rtl/>
          <w:lang w:bidi="fa-IR"/>
        </w:rPr>
        <w:t xml:space="preserve">. </w:t>
      </w:r>
    </w:p>
    <w:p w:rsidR="006163BF" w:rsidRDefault="006163BF" w:rsidP="006163BF">
      <w:pPr>
        <w:pStyle w:val="libNormal"/>
        <w:rPr>
          <w:rtl/>
          <w:lang w:bidi="fa-IR"/>
        </w:rPr>
      </w:pPr>
      <w:r>
        <w:rPr>
          <w:rtl/>
          <w:lang w:bidi="fa-IR"/>
        </w:rPr>
        <w:t>خلاصه</w:t>
      </w:r>
      <w:r w:rsidR="00480B29">
        <w:rPr>
          <w:rtl/>
          <w:lang w:bidi="fa-IR"/>
        </w:rPr>
        <w:t xml:space="preserve">، </w:t>
      </w:r>
      <w:r>
        <w:rPr>
          <w:rtl/>
          <w:lang w:bidi="fa-IR"/>
        </w:rPr>
        <w:t>اعمال عبادى حج</w:t>
      </w:r>
      <w:r w:rsidR="00480B29">
        <w:rPr>
          <w:rtl/>
          <w:lang w:bidi="fa-IR"/>
        </w:rPr>
        <w:t xml:space="preserve">، </w:t>
      </w:r>
      <w:r>
        <w:rPr>
          <w:rtl/>
          <w:lang w:bidi="fa-IR"/>
        </w:rPr>
        <w:t>يك سلسله از تعبديات محض است كه در سايه آن</w:t>
      </w:r>
      <w:r w:rsidR="00480B29">
        <w:rPr>
          <w:rtl/>
          <w:lang w:bidi="fa-IR"/>
        </w:rPr>
        <w:t xml:space="preserve">، </w:t>
      </w:r>
      <w:r>
        <w:rPr>
          <w:rtl/>
          <w:lang w:bidi="fa-IR"/>
        </w:rPr>
        <w:t>استعدادها و نيروهاى بالقوه نهفته در ذات انسان رشد مى كند و تربيت مى شود و گوهر ارزشمند انسانى از ميان همه پليدى ها و ناپاكى ها جلوه و بروز پيدا مى كند</w:t>
      </w:r>
      <w:r w:rsidR="00AB2949">
        <w:rPr>
          <w:rtl/>
          <w:lang w:bidi="fa-IR"/>
        </w:rPr>
        <w:t xml:space="preserve">. </w:t>
      </w:r>
    </w:p>
    <w:p w:rsidR="006163BF" w:rsidRDefault="006163BF" w:rsidP="006163BF">
      <w:pPr>
        <w:pStyle w:val="libNormal"/>
        <w:rPr>
          <w:rtl/>
          <w:lang w:bidi="fa-IR"/>
        </w:rPr>
      </w:pPr>
      <w:r>
        <w:rPr>
          <w:rtl/>
          <w:lang w:bidi="fa-IR"/>
        </w:rPr>
        <w:t xml:space="preserve">روايتى از اباالحسن الرضا </w:t>
      </w:r>
      <w:r w:rsidR="001F60CB" w:rsidRPr="001F60CB">
        <w:rPr>
          <w:rStyle w:val="libAlaemChar"/>
          <w:rtl/>
        </w:rPr>
        <w:t>عليه‌السلام</w:t>
      </w:r>
      <w:r>
        <w:rPr>
          <w:rtl/>
          <w:lang w:bidi="fa-IR"/>
        </w:rPr>
        <w:t xml:space="preserve"> را كه مرحوم صدوق رحمة اللّه در «علل الشرايع» نقل كرده است بيان مى كنيم</w:t>
      </w:r>
      <w:r w:rsidR="00480B29">
        <w:rPr>
          <w:rtl/>
          <w:lang w:bidi="fa-IR"/>
        </w:rPr>
        <w:t>؛</w:t>
      </w:r>
      <w:r>
        <w:rPr>
          <w:rtl/>
          <w:lang w:bidi="fa-IR"/>
        </w:rPr>
        <w:t xml:space="preserve"> حضرت در روايت مفصلى</w:t>
      </w:r>
      <w:r w:rsidR="00480B29">
        <w:rPr>
          <w:rtl/>
          <w:lang w:bidi="fa-IR"/>
        </w:rPr>
        <w:t xml:space="preserve">، </w:t>
      </w:r>
      <w:r>
        <w:rPr>
          <w:rtl/>
          <w:lang w:bidi="fa-IR"/>
        </w:rPr>
        <w:t>اسرار اعمال و واجبات را ذكر مى فرمايند و از جمله درباره عمل حج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انّما اُمِروا بالحجّ لعِلَّةِ الوِفادَةِ الى اللّه عزو جل و طَلَبِ الزِّيادةِ و الخُروجِمن كلِّ ما اقتَرَفَ العَبد تائِبا ممَّا مَضَى مُستَاءنِفا لِمَا يَستَقبِلُ مع ما فيه من اخراجِ الاَموال و تَعَبِ الابدان و الاشتِغَالِ عن الاهلِ و الوَلَدِ و حَظرِ النَّفسِ عن اللَّذَّاتِ شاخصا فى الحَرِّ و البَردِ ثابتا على ذلك دائِما مع الخضوع و الاستكانَةِ والتَّذَلُّلِ </w:t>
      </w:r>
      <w:r w:rsidRPr="00AB2949">
        <w:rPr>
          <w:rStyle w:val="libFootnotenumChar"/>
          <w:rtl/>
          <w:lang w:bidi="fa-IR"/>
        </w:rPr>
        <w:t>(921)</w:t>
      </w:r>
      <w:r w:rsidR="00AB2949">
        <w:rPr>
          <w:rtl/>
          <w:lang w:bidi="fa-IR"/>
        </w:rPr>
        <w:t xml:space="preserve">. </w:t>
      </w:r>
    </w:p>
    <w:p w:rsidR="006163BF" w:rsidRDefault="006163BF" w:rsidP="006163BF">
      <w:pPr>
        <w:pStyle w:val="libNormal"/>
        <w:rPr>
          <w:rtl/>
          <w:lang w:bidi="fa-IR"/>
        </w:rPr>
      </w:pPr>
      <w:r>
        <w:rPr>
          <w:rtl/>
          <w:lang w:bidi="fa-IR"/>
        </w:rPr>
        <w:t>اگر كسى سوال كند كه علت وجوب حج چيست</w:t>
      </w:r>
      <w:r w:rsidR="00480B29">
        <w:rPr>
          <w:rtl/>
          <w:lang w:bidi="fa-IR"/>
        </w:rPr>
        <w:t>؟</w:t>
      </w:r>
      <w:r>
        <w:rPr>
          <w:rtl/>
          <w:lang w:bidi="fa-IR"/>
        </w:rPr>
        <w:t xml:space="preserve"> گفته خواهد شد كه با اين شكل</w:t>
      </w:r>
      <w:r w:rsidR="00480B29">
        <w:rPr>
          <w:rtl/>
          <w:lang w:bidi="fa-IR"/>
        </w:rPr>
        <w:t xml:space="preserve">، </w:t>
      </w:r>
      <w:r>
        <w:rPr>
          <w:rtl/>
          <w:lang w:bidi="fa-IR"/>
        </w:rPr>
        <w:t>به پيشگاه خداوند عزوجل وارد مى شويم و اين عمل افزون خواهى از الطاف و نعمت هاى بى منتهاى او است</w:t>
      </w:r>
      <w:r w:rsidR="00480B29">
        <w:rPr>
          <w:rtl/>
          <w:lang w:bidi="fa-IR"/>
        </w:rPr>
        <w:t>؛</w:t>
      </w:r>
      <w:r>
        <w:rPr>
          <w:rtl/>
          <w:lang w:bidi="fa-IR"/>
        </w:rPr>
        <w:t xml:space="preserve"> نعمت هاى بى انتهايى كه به تعبير قرآن و ان تعدوا نمعت اللّه لا تحصوها </w:t>
      </w:r>
      <w:r w:rsidRPr="00AB2949">
        <w:rPr>
          <w:rStyle w:val="libFootnotenumChar"/>
          <w:rtl/>
          <w:lang w:bidi="fa-IR"/>
        </w:rPr>
        <w:t>(922)</w:t>
      </w:r>
      <w:r>
        <w:rPr>
          <w:rtl/>
          <w:lang w:bidi="fa-IR"/>
        </w:rPr>
        <w:t xml:space="preserve"> اگر انسان با دقت به نعمت ها و تفضلات الهى</w:t>
      </w:r>
      <w:r w:rsidR="00480B29">
        <w:rPr>
          <w:rtl/>
          <w:lang w:bidi="fa-IR"/>
        </w:rPr>
        <w:t xml:space="preserve">، </w:t>
      </w:r>
      <w:r>
        <w:rPr>
          <w:rtl/>
          <w:lang w:bidi="fa-IR"/>
        </w:rPr>
        <w:t>نسبت به خود و اطرافيانش بنگرد</w:t>
      </w:r>
      <w:r w:rsidR="00480B29">
        <w:rPr>
          <w:rtl/>
          <w:lang w:bidi="fa-IR"/>
        </w:rPr>
        <w:t xml:space="preserve">، </w:t>
      </w:r>
      <w:r>
        <w:rPr>
          <w:rtl/>
          <w:lang w:bidi="fa-IR"/>
        </w:rPr>
        <w:t>قادر به شمارش نعمت هاى بى پايان خداوند نخواهد بود</w:t>
      </w:r>
      <w:r w:rsidR="00AB2949">
        <w:rPr>
          <w:rtl/>
          <w:lang w:bidi="fa-IR"/>
        </w:rPr>
        <w:t xml:space="preserve">. </w:t>
      </w:r>
      <w:r>
        <w:rPr>
          <w:rtl/>
          <w:lang w:bidi="fa-IR"/>
        </w:rPr>
        <w:t>حج مهاجرت و خارج شدن از محيطى است كه با دست خود آلوده كرده است</w:t>
      </w:r>
      <w:r w:rsidR="00480B29">
        <w:rPr>
          <w:rtl/>
          <w:lang w:bidi="fa-IR"/>
        </w:rPr>
        <w:t>؛</w:t>
      </w:r>
      <w:r>
        <w:rPr>
          <w:rtl/>
          <w:lang w:bidi="fa-IR"/>
        </w:rPr>
        <w:t xml:space="preserve"> رهايى از قيدوبندهايى است كه خود به دست و پاى خويش پيچيده است و حج آغاز مسير جديد</w:t>
      </w:r>
      <w:r w:rsidR="00480B29">
        <w:rPr>
          <w:rtl/>
          <w:lang w:bidi="fa-IR"/>
        </w:rPr>
        <w:t xml:space="preserve">، </w:t>
      </w:r>
      <w:r>
        <w:rPr>
          <w:rtl/>
          <w:lang w:bidi="fa-IR"/>
        </w:rPr>
        <w:t>درست و صحيحى است كه ديگر در آن غفلت و طغيانى نباشد؛ چون در اين عمل</w:t>
      </w:r>
      <w:r w:rsidR="00480B29">
        <w:rPr>
          <w:rtl/>
          <w:lang w:bidi="fa-IR"/>
        </w:rPr>
        <w:t xml:space="preserve">، </w:t>
      </w:r>
      <w:r>
        <w:rPr>
          <w:rtl/>
          <w:lang w:bidi="fa-IR"/>
        </w:rPr>
        <w:t>بايد مال خود را مصرف كند و نفس را به انفاق و ايثار و گذشت تربيت كند</w:t>
      </w:r>
      <w:r w:rsidR="00AB2949">
        <w:rPr>
          <w:rtl/>
          <w:lang w:bidi="fa-IR"/>
        </w:rPr>
        <w:t xml:space="preserve">. </w:t>
      </w:r>
      <w:r>
        <w:rPr>
          <w:rtl/>
          <w:lang w:bidi="fa-IR"/>
        </w:rPr>
        <w:t>از خسّت</w:t>
      </w:r>
      <w:r w:rsidR="00480B29">
        <w:rPr>
          <w:rtl/>
          <w:lang w:bidi="fa-IR"/>
        </w:rPr>
        <w:t xml:space="preserve">، </w:t>
      </w:r>
      <w:r>
        <w:rPr>
          <w:rtl/>
          <w:lang w:bidi="fa-IR"/>
        </w:rPr>
        <w:t>بخل و خصيصه زراندوزى پرواكند و از آنچه كه تاكنون بدان عادت كرده است</w:t>
      </w:r>
      <w:r w:rsidR="00480B29">
        <w:rPr>
          <w:rtl/>
          <w:lang w:bidi="fa-IR"/>
        </w:rPr>
        <w:t>؛</w:t>
      </w:r>
      <w:r>
        <w:rPr>
          <w:rtl/>
          <w:lang w:bidi="fa-IR"/>
        </w:rPr>
        <w:t xml:space="preserve"> يعنى از جمع آورى مال و ثروت</w:t>
      </w:r>
      <w:r w:rsidR="00480B29">
        <w:rPr>
          <w:rtl/>
          <w:lang w:bidi="fa-IR"/>
        </w:rPr>
        <w:t xml:space="preserve">، </w:t>
      </w:r>
      <w:r>
        <w:rPr>
          <w:rtl/>
          <w:lang w:bidi="fa-IR"/>
        </w:rPr>
        <w:t>اعراض كند و در راه وصال محبوب و خانه او از مال اندوخته بگذرد و رنج سفر و دورى عزيزان را به شوق لقاى محبوب به جان بخرد و آن چنان اين شيرينى وصال او را مشتاق كند كه دورى از اهل و هزينه كردن مال و سختى راه و سرما و گرما براى او هيچ مهم نباشد و از آن ها پروايى نداشته باشد و چون محبوب و ذات ذوالجلال الهى خريدار خضوع و تذلل است</w:t>
      </w:r>
      <w:r w:rsidR="00480B29">
        <w:rPr>
          <w:rtl/>
          <w:lang w:bidi="fa-IR"/>
        </w:rPr>
        <w:t xml:space="preserve">، </w:t>
      </w:r>
      <w:r>
        <w:rPr>
          <w:rtl/>
          <w:lang w:bidi="fa-IR"/>
        </w:rPr>
        <w:t>او با عمل حج</w:t>
      </w:r>
      <w:r w:rsidR="00480B29">
        <w:rPr>
          <w:rtl/>
          <w:lang w:bidi="fa-IR"/>
        </w:rPr>
        <w:t xml:space="preserve">، </w:t>
      </w:r>
      <w:r>
        <w:rPr>
          <w:rtl/>
          <w:lang w:bidi="fa-IR"/>
        </w:rPr>
        <w:t>ريشه غرور و كبر را از بن بركند</w:t>
      </w:r>
      <w:r w:rsidR="00291DE5">
        <w:rPr>
          <w:rtl/>
          <w:lang w:bidi="fa-IR"/>
        </w:rPr>
        <w:t xml:space="preserve">: </w:t>
      </w:r>
    </w:p>
    <w:tbl>
      <w:tblPr>
        <w:tblStyle w:val="TableGrid"/>
        <w:bidiVisual/>
        <w:tblW w:w="5116" w:type="pct"/>
        <w:tblInd w:w="-176" w:type="dxa"/>
        <w:tblLook w:val="01E0"/>
      </w:tblPr>
      <w:tblGrid>
        <w:gridCol w:w="3840"/>
        <w:gridCol w:w="269"/>
        <w:gridCol w:w="3654"/>
      </w:tblGrid>
      <w:tr w:rsidR="00000704" w:rsidTr="00000704">
        <w:trPr>
          <w:trHeight w:val="350"/>
        </w:trPr>
        <w:tc>
          <w:tcPr>
            <w:tcW w:w="3840" w:type="dxa"/>
            <w:shd w:val="clear" w:color="auto" w:fill="auto"/>
          </w:tcPr>
          <w:p w:rsidR="00000704" w:rsidRDefault="00000704" w:rsidP="00000704">
            <w:pPr>
              <w:pStyle w:val="libPoem"/>
              <w:rPr>
                <w:rtl/>
              </w:rPr>
            </w:pPr>
            <w:r>
              <w:rPr>
                <w:rtl/>
                <w:lang w:bidi="fa-IR"/>
              </w:rPr>
              <w:lastRenderedPageBreak/>
              <w:t>دركوى دوست شوكت وشاهى نم</w:t>
            </w:r>
            <w:r>
              <w:rPr>
                <w:rFonts w:hint="cs"/>
                <w:rtl/>
                <w:lang w:bidi="fa-IR"/>
              </w:rPr>
              <w:t>ی</w:t>
            </w:r>
            <w:r>
              <w:rPr>
                <w:rtl/>
                <w:lang w:bidi="fa-IR"/>
              </w:rPr>
              <w:t>خرند</w:t>
            </w:r>
            <w:r w:rsidRPr="00725071">
              <w:rPr>
                <w:rStyle w:val="libPoemTiniChar0"/>
                <w:rtl/>
              </w:rPr>
              <w:br/>
              <w:t> </w:t>
            </w:r>
          </w:p>
        </w:tc>
        <w:tc>
          <w:tcPr>
            <w:tcW w:w="269" w:type="dxa"/>
            <w:shd w:val="clear" w:color="auto" w:fill="auto"/>
          </w:tcPr>
          <w:p w:rsidR="00000704" w:rsidRDefault="00000704" w:rsidP="001D6FE5">
            <w:pPr>
              <w:pStyle w:val="libPoem"/>
              <w:rPr>
                <w:rtl/>
              </w:rPr>
            </w:pPr>
          </w:p>
        </w:tc>
        <w:tc>
          <w:tcPr>
            <w:tcW w:w="3654" w:type="dxa"/>
            <w:shd w:val="clear" w:color="auto" w:fill="auto"/>
          </w:tcPr>
          <w:p w:rsidR="00000704" w:rsidRDefault="00000704" w:rsidP="001D6FE5">
            <w:pPr>
              <w:pStyle w:val="libPoem"/>
              <w:rPr>
                <w:rtl/>
              </w:rPr>
            </w:pPr>
            <w:r>
              <w:rPr>
                <w:rtl/>
                <w:lang w:bidi="fa-IR"/>
              </w:rPr>
              <w:t>اقرار بندگى كن و دعوى چاكرى</w:t>
            </w:r>
            <w:r w:rsidRPr="00725071">
              <w:rPr>
                <w:rStyle w:val="libPoemTiniChar0"/>
                <w:rtl/>
              </w:rPr>
              <w:br/>
              <w:t> </w:t>
            </w:r>
          </w:p>
        </w:tc>
      </w:tr>
    </w:tbl>
    <w:p w:rsidR="006163BF" w:rsidRDefault="00AB2949" w:rsidP="00AB2949">
      <w:pPr>
        <w:pStyle w:val="Heading2"/>
        <w:rPr>
          <w:rtl/>
          <w:lang w:bidi="fa-IR"/>
        </w:rPr>
      </w:pPr>
      <w:bookmarkStart w:id="80" w:name="_Toc394484845"/>
      <w:r>
        <w:rPr>
          <w:rtl/>
          <w:lang w:bidi="fa-IR"/>
        </w:rPr>
        <w:t>اخلاص در عمل حج</w:t>
      </w:r>
      <w:bookmarkEnd w:id="80"/>
      <w:r>
        <w:rPr>
          <w:rtl/>
          <w:lang w:bidi="fa-IR"/>
        </w:rPr>
        <w:t xml:space="preserve"> </w:t>
      </w:r>
    </w:p>
    <w:p w:rsidR="006163BF" w:rsidRDefault="006163BF" w:rsidP="006163BF">
      <w:pPr>
        <w:pStyle w:val="libNormal"/>
        <w:rPr>
          <w:rtl/>
          <w:lang w:bidi="fa-IR"/>
        </w:rPr>
      </w:pPr>
      <w:r>
        <w:rPr>
          <w:rtl/>
          <w:lang w:bidi="fa-IR"/>
        </w:rPr>
        <w:t xml:space="preserve">مرحوم مجلسى از امام صادق </w:t>
      </w:r>
      <w:r w:rsidR="001F60CB" w:rsidRPr="001F60CB">
        <w:rPr>
          <w:rStyle w:val="libAlaemChar"/>
          <w:rtl/>
        </w:rPr>
        <w:t>عليه‌السلام</w:t>
      </w:r>
      <w:r>
        <w:rPr>
          <w:rtl/>
          <w:lang w:bidi="fa-IR"/>
        </w:rPr>
        <w:t xml:space="preserve"> نقل مى كند كه حضرت در يك روايت نسبتا طولانى مى فرمايند</w:t>
      </w:r>
      <w:r w:rsidR="00291DE5">
        <w:rPr>
          <w:rtl/>
          <w:lang w:bidi="fa-IR"/>
        </w:rPr>
        <w:t xml:space="preserve">: </w:t>
      </w:r>
    </w:p>
    <w:p w:rsidR="006163BF" w:rsidRDefault="006163BF" w:rsidP="006163BF">
      <w:pPr>
        <w:pStyle w:val="libNormal"/>
        <w:rPr>
          <w:rtl/>
          <w:lang w:bidi="fa-IR"/>
        </w:rPr>
      </w:pPr>
      <w:r>
        <w:rPr>
          <w:rtl/>
          <w:lang w:bidi="fa-IR"/>
        </w:rPr>
        <w:t>اذا اَرَدتَ الحجَّ فجرِّد قلبَكَ للّه مِن قَبلِ عزمِكَ مِن كلِّ شاغِل و حِجاب كلِّ حاجِب و فوِّض اُمورَك كلَّها الى خالِقِك</w:t>
      </w:r>
      <w:r w:rsidR="00480B29">
        <w:rPr>
          <w:rtl/>
          <w:lang w:bidi="fa-IR"/>
        </w:rPr>
        <w:t xml:space="preserve">، </w:t>
      </w:r>
      <w:r>
        <w:rPr>
          <w:rtl/>
          <w:lang w:bidi="fa-IR"/>
        </w:rPr>
        <w:t>و توكَّل عليه فى جميع ما يَظهَرُ مِن حركاتِك و سكناتك</w:t>
      </w:r>
      <w:r w:rsidR="00480B29">
        <w:rPr>
          <w:rtl/>
          <w:lang w:bidi="fa-IR"/>
        </w:rPr>
        <w:t xml:space="preserve">، </w:t>
      </w:r>
      <w:r>
        <w:rPr>
          <w:rtl/>
          <w:lang w:bidi="fa-IR"/>
        </w:rPr>
        <w:t>و سلِّم لقَضائِه و حُكمِه و قدرهِ</w:t>
      </w:r>
      <w:r w:rsidR="00480B29">
        <w:rPr>
          <w:rtl/>
          <w:lang w:bidi="fa-IR"/>
        </w:rPr>
        <w:t xml:space="preserve">، </w:t>
      </w:r>
      <w:r>
        <w:rPr>
          <w:rtl/>
          <w:lang w:bidi="fa-IR"/>
        </w:rPr>
        <w:t>و ودِّع الدّنيا و الرّاحةَ و الخَلقَ</w:t>
      </w:r>
      <w:r w:rsidR="00480B29">
        <w:rPr>
          <w:rtl/>
          <w:lang w:bidi="fa-IR"/>
        </w:rPr>
        <w:t xml:space="preserve">، </w:t>
      </w:r>
      <w:r>
        <w:rPr>
          <w:rtl/>
          <w:lang w:bidi="fa-IR"/>
        </w:rPr>
        <w:t>و اءخرِج من حقوق تَلزِمُك من جهةِ المخلوقين و لا تعتمد على زادِك و راحلتِكَ و اءصحابِك و قوَّتِكَ و شبابِكَ و مالِكَ</w:t>
      </w:r>
      <w:r w:rsidR="00480B29">
        <w:rPr>
          <w:rtl/>
          <w:lang w:bidi="fa-IR"/>
        </w:rPr>
        <w:t xml:space="preserve">، </w:t>
      </w:r>
      <w:r>
        <w:rPr>
          <w:rtl/>
          <w:lang w:bidi="fa-IR"/>
        </w:rPr>
        <w:t xml:space="preserve">مخافةَ اءن يصير ذلك عدوّا و وَبالا </w:t>
      </w:r>
      <w:r w:rsidRPr="00AB2949">
        <w:rPr>
          <w:rStyle w:val="libFootnotenumChar"/>
          <w:rtl/>
          <w:lang w:bidi="fa-IR"/>
        </w:rPr>
        <w:t>(923)</w:t>
      </w:r>
      <w:r w:rsidR="00AB2949">
        <w:rPr>
          <w:rtl/>
          <w:lang w:bidi="fa-IR"/>
        </w:rPr>
        <w:t xml:space="preserve">. </w:t>
      </w:r>
    </w:p>
    <w:p w:rsidR="006163BF" w:rsidRDefault="006163BF" w:rsidP="006163BF">
      <w:pPr>
        <w:pStyle w:val="libNormal"/>
        <w:rPr>
          <w:rtl/>
          <w:lang w:bidi="fa-IR"/>
        </w:rPr>
      </w:pPr>
      <w:r>
        <w:rPr>
          <w:rtl/>
          <w:lang w:bidi="fa-IR"/>
        </w:rPr>
        <w:t>هنگامى كه اراده كردى حج به جاى آورى</w:t>
      </w:r>
      <w:r w:rsidR="00480B29">
        <w:rPr>
          <w:rtl/>
          <w:lang w:bidi="fa-IR"/>
        </w:rPr>
        <w:t xml:space="preserve">، </w:t>
      </w:r>
      <w:r>
        <w:rPr>
          <w:rtl/>
          <w:lang w:bidi="fa-IR"/>
        </w:rPr>
        <w:t>بايد قلبت را از هر آنچه كه دل و انديشه را به خود مشغول مى كند</w:t>
      </w:r>
      <w:r w:rsidR="00480B29">
        <w:rPr>
          <w:rtl/>
          <w:lang w:bidi="fa-IR"/>
        </w:rPr>
        <w:t xml:space="preserve">، </w:t>
      </w:r>
      <w:r>
        <w:rPr>
          <w:rtl/>
          <w:lang w:bidi="fa-IR"/>
        </w:rPr>
        <w:t>تطهير كنى و همه حجب و موانع را كنار زنى</w:t>
      </w:r>
      <w:r w:rsidR="00480B29">
        <w:rPr>
          <w:rtl/>
          <w:lang w:bidi="fa-IR"/>
        </w:rPr>
        <w:t>؛</w:t>
      </w:r>
      <w:r>
        <w:rPr>
          <w:rtl/>
          <w:lang w:bidi="fa-IR"/>
        </w:rPr>
        <w:t xml:space="preserve"> مبادا زن و فرزند</w:t>
      </w:r>
      <w:r w:rsidR="00480B29">
        <w:rPr>
          <w:rtl/>
          <w:lang w:bidi="fa-IR"/>
        </w:rPr>
        <w:t xml:space="preserve">، </w:t>
      </w:r>
      <w:r>
        <w:rPr>
          <w:rtl/>
          <w:lang w:bidi="fa-IR"/>
        </w:rPr>
        <w:t>كسب و تجارت و اشتغالات جارى زندگى براى تو مشغوليت فكرى درست كند</w:t>
      </w:r>
      <w:r w:rsidR="00AB2949">
        <w:rPr>
          <w:rtl/>
          <w:lang w:bidi="fa-IR"/>
        </w:rPr>
        <w:t xml:space="preserve">. </w:t>
      </w:r>
      <w:r>
        <w:rPr>
          <w:rtl/>
          <w:lang w:bidi="fa-IR"/>
        </w:rPr>
        <w:t>همه اين امور را به خدا واگذار كن و در همه اعمال و رفتارت به او توكل كن</w:t>
      </w:r>
      <w:r w:rsidR="00480B29">
        <w:rPr>
          <w:rtl/>
          <w:lang w:bidi="fa-IR"/>
        </w:rPr>
        <w:t>؛</w:t>
      </w:r>
      <w:r>
        <w:rPr>
          <w:rtl/>
          <w:lang w:bidi="fa-IR"/>
        </w:rPr>
        <w:t xml:space="preserve"> يعنى هر حركتى كه از تو صادر مى شود</w:t>
      </w:r>
      <w:r w:rsidR="00480B29">
        <w:rPr>
          <w:rtl/>
          <w:lang w:bidi="fa-IR"/>
        </w:rPr>
        <w:t xml:space="preserve">، </w:t>
      </w:r>
      <w:r>
        <w:rPr>
          <w:rtl/>
          <w:lang w:bidi="fa-IR"/>
        </w:rPr>
        <w:t>بايد آثار و نشانه هاى توكل و تفويض امور به مبداء همه قدرت ها پيدا باشد</w:t>
      </w:r>
      <w:r w:rsidR="00AB2949">
        <w:rPr>
          <w:rtl/>
          <w:lang w:bidi="fa-IR"/>
        </w:rPr>
        <w:t xml:space="preserve">. </w:t>
      </w:r>
      <w:r>
        <w:rPr>
          <w:rtl/>
          <w:lang w:bidi="fa-IR"/>
        </w:rPr>
        <w:t>خود را تسليم مقدرات و سرنوشتى كن كه خدا براى تو رقم زده است و دنيا و آسايش آن و انديشه ديگران را از سر به دور كن كه</w:t>
      </w:r>
      <w:r w:rsidR="00291DE5">
        <w:rPr>
          <w:rtl/>
          <w:lang w:bidi="fa-IR"/>
        </w:rPr>
        <w:t xml:space="preserve">: </w:t>
      </w:r>
    </w:p>
    <w:tbl>
      <w:tblPr>
        <w:tblStyle w:val="TableGrid"/>
        <w:bidiVisual/>
        <w:tblW w:w="5210" w:type="pct"/>
        <w:tblLook w:val="01E0"/>
      </w:tblPr>
      <w:tblGrid>
        <w:gridCol w:w="3663"/>
        <w:gridCol w:w="269"/>
        <w:gridCol w:w="3974"/>
      </w:tblGrid>
      <w:tr w:rsidR="00000704" w:rsidTr="00000704">
        <w:trPr>
          <w:trHeight w:val="350"/>
        </w:trPr>
        <w:tc>
          <w:tcPr>
            <w:tcW w:w="3663" w:type="dxa"/>
            <w:shd w:val="clear" w:color="auto" w:fill="auto"/>
          </w:tcPr>
          <w:p w:rsidR="00000704" w:rsidRDefault="00000704" w:rsidP="001D6FE5">
            <w:pPr>
              <w:pStyle w:val="libPoem"/>
              <w:rPr>
                <w:rtl/>
              </w:rPr>
            </w:pPr>
            <w:r>
              <w:rPr>
                <w:rtl/>
                <w:lang w:bidi="fa-IR"/>
              </w:rPr>
              <w:t>در شطّ حادثات برون آى از لباس</w:t>
            </w:r>
            <w:r w:rsidRPr="00725071">
              <w:rPr>
                <w:rStyle w:val="libPoemTiniChar0"/>
                <w:rtl/>
              </w:rPr>
              <w:br/>
              <w:t> </w:t>
            </w:r>
          </w:p>
        </w:tc>
        <w:tc>
          <w:tcPr>
            <w:tcW w:w="269" w:type="dxa"/>
            <w:shd w:val="clear" w:color="auto" w:fill="auto"/>
          </w:tcPr>
          <w:p w:rsidR="00000704" w:rsidRDefault="00000704" w:rsidP="001D6FE5">
            <w:pPr>
              <w:pStyle w:val="libPoem"/>
              <w:rPr>
                <w:rtl/>
              </w:rPr>
            </w:pPr>
          </w:p>
        </w:tc>
        <w:tc>
          <w:tcPr>
            <w:tcW w:w="3973" w:type="dxa"/>
            <w:shd w:val="clear" w:color="auto" w:fill="auto"/>
          </w:tcPr>
          <w:p w:rsidR="00000704" w:rsidRDefault="00000704" w:rsidP="001D6FE5">
            <w:pPr>
              <w:pStyle w:val="libPoem"/>
              <w:rPr>
                <w:rtl/>
              </w:rPr>
            </w:pPr>
            <w:r>
              <w:rPr>
                <w:rtl/>
                <w:lang w:bidi="fa-IR"/>
              </w:rPr>
              <w:t>كاوّل برهنگى است كه شرط شناور است</w:t>
            </w:r>
            <w:r w:rsidRPr="00725071">
              <w:rPr>
                <w:rStyle w:val="libPoemTiniChar0"/>
                <w:rtl/>
              </w:rPr>
              <w:br/>
              <w:t> </w:t>
            </w:r>
          </w:p>
        </w:tc>
      </w:tr>
    </w:tbl>
    <w:p w:rsidR="006163BF" w:rsidRDefault="006163BF" w:rsidP="006163BF">
      <w:pPr>
        <w:pStyle w:val="libNormal"/>
        <w:rPr>
          <w:rtl/>
          <w:lang w:bidi="fa-IR"/>
        </w:rPr>
      </w:pPr>
      <w:r>
        <w:rPr>
          <w:rtl/>
          <w:lang w:bidi="fa-IR"/>
        </w:rPr>
        <w:t>تا مجرد از همه تعلقات و وابستگى ها نشوى</w:t>
      </w:r>
      <w:r w:rsidR="00480B29">
        <w:rPr>
          <w:rtl/>
          <w:lang w:bidi="fa-IR"/>
        </w:rPr>
        <w:t xml:space="preserve">، </w:t>
      </w:r>
      <w:r>
        <w:rPr>
          <w:rtl/>
          <w:lang w:bidi="fa-IR"/>
        </w:rPr>
        <w:t>راهى به كوى دوست نمى برى ديون مالى و اخلاقى و تعهدات ديگران را بپرداز كه شايد منتهاى اين راه</w:t>
      </w:r>
      <w:r w:rsidR="00480B29">
        <w:rPr>
          <w:rtl/>
          <w:lang w:bidi="fa-IR"/>
        </w:rPr>
        <w:t xml:space="preserve">، </w:t>
      </w:r>
      <w:r>
        <w:rPr>
          <w:rtl/>
          <w:lang w:bidi="fa-IR"/>
        </w:rPr>
        <w:t>خانه وصل باشد و حضرت دوست بخواهد كه تو آن جا بمانى و بيارامى</w:t>
      </w:r>
      <w:r w:rsidR="00480B29">
        <w:rPr>
          <w:rtl/>
          <w:lang w:bidi="fa-IR"/>
        </w:rPr>
        <w:t>؛</w:t>
      </w:r>
      <w:r>
        <w:rPr>
          <w:rtl/>
          <w:lang w:bidi="fa-IR"/>
        </w:rPr>
        <w:t xml:space="preserve"> طورى عمل </w:t>
      </w:r>
      <w:r>
        <w:rPr>
          <w:rtl/>
          <w:lang w:bidi="fa-IR"/>
        </w:rPr>
        <w:lastRenderedPageBreak/>
        <w:t>كن كه اميد به بازگشت نداشته باشى</w:t>
      </w:r>
      <w:r w:rsidR="00480B29">
        <w:rPr>
          <w:rtl/>
          <w:lang w:bidi="fa-IR"/>
        </w:rPr>
        <w:t>؛</w:t>
      </w:r>
      <w:r>
        <w:rPr>
          <w:rtl/>
          <w:lang w:bidi="fa-IR"/>
        </w:rPr>
        <w:t xml:space="preserve"> يعنى خود را از همه تعلقات</w:t>
      </w:r>
      <w:r w:rsidR="00480B29">
        <w:rPr>
          <w:rtl/>
          <w:lang w:bidi="fa-IR"/>
        </w:rPr>
        <w:t xml:space="preserve">، </w:t>
      </w:r>
      <w:r>
        <w:rPr>
          <w:rtl/>
          <w:lang w:bidi="fa-IR"/>
        </w:rPr>
        <w:t>ابتلائات و دل مشغولى ها جدا كن</w:t>
      </w:r>
      <w:r w:rsidR="00AB2949">
        <w:rPr>
          <w:rtl/>
          <w:lang w:bidi="fa-IR"/>
        </w:rPr>
        <w:t xml:space="preserve">. </w:t>
      </w:r>
      <w:r>
        <w:rPr>
          <w:rtl/>
          <w:lang w:bidi="fa-IR"/>
        </w:rPr>
        <w:t>تعبير قابل توجهى است</w:t>
      </w:r>
      <w:r w:rsidR="00480B29">
        <w:rPr>
          <w:rtl/>
          <w:lang w:bidi="fa-IR"/>
        </w:rPr>
        <w:t>؛</w:t>
      </w:r>
      <w:r>
        <w:rPr>
          <w:rtl/>
          <w:lang w:bidi="fa-IR"/>
        </w:rPr>
        <w:t xml:space="preserve"> امام </w:t>
      </w:r>
      <w:r w:rsidR="001F60CB" w:rsidRPr="001F60CB">
        <w:rPr>
          <w:rStyle w:val="libAlaemChar"/>
          <w:rtl/>
        </w:rPr>
        <w:t>عليه‌السلام</w:t>
      </w:r>
      <w:r>
        <w:rPr>
          <w:rtl/>
          <w:lang w:bidi="fa-IR"/>
        </w:rPr>
        <w:t xml:space="preserve"> مى فرمايند</w:t>
      </w:r>
      <w:r w:rsidR="00291DE5">
        <w:rPr>
          <w:rtl/>
          <w:lang w:bidi="fa-IR"/>
        </w:rPr>
        <w:t xml:space="preserve">: </w:t>
      </w:r>
      <w:r>
        <w:rPr>
          <w:rtl/>
          <w:lang w:bidi="fa-IR"/>
        </w:rPr>
        <w:t>در اين مسير به هيچ چيز جز ذات ذوالجلال الهى فكر نكن و نينديش و تكيه گاهى جز خدا براى خود تصور مكن</w:t>
      </w:r>
      <w:r w:rsidR="00AB2949">
        <w:rPr>
          <w:rtl/>
          <w:lang w:bidi="fa-IR"/>
        </w:rPr>
        <w:t xml:space="preserve">. </w:t>
      </w:r>
      <w:r>
        <w:rPr>
          <w:rtl/>
          <w:lang w:bidi="fa-IR"/>
        </w:rPr>
        <w:t>زاد و راحله</w:t>
      </w:r>
      <w:r w:rsidR="00480B29">
        <w:rPr>
          <w:rtl/>
          <w:lang w:bidi="fa-IR"/>
        </w:rPr>
        <w:t xml:space="preserve">، </w:t>
      </w:r>
      <w:r>
        <w:rPr>
          <w:rtl/>
          <w:lang w:bidi="fa-IR"/>
        </w:rPr>
        <w:t>دوست</w:t>
      </w:r>
      <w:r w:rsidR="00480B29">
        <w:rPr>
          <w:rtl/>
          <w:lang w:bidi="fa-IR"/>
        </w:rPr>
        <w:t xml:space="preserve">، </w:t>
      </w:r>
      <w:r>
        <w:rPr>
          <w:rtl/>
          <w:lang w:bidi="fa-IR"/>
        </w:rPr>
        <w:t>رفيق</w:t>
      </w:r>
      <w:r w:rsidR="00480B29">
        <w:rPr>
          <w:rtl/>
          <w:lang w:bidi="fa-IR"/>
        </w:rPr>
        <w:t xml:space="preserve">، </w:t>
      </w:r>
      <w:r>
        <w:rPr>
          <w:rtl/>
          <w:lang w:bidi="fa-IR"/>
        </w:rPr>
        <w:t>همراه</w:t>
      </w:r>
      <w:r w:rsidR="00480B29">
        <w:rPr>
          <w:rtl/>
          <w:lang w:bidi="fa-IR"/>
        </w:rPr>
        <w:t xml:space="preserve">، </w:t>
      </w:r>
      <w:r>
        <w:rPr>
          <w:rtl/>
          <w:lang w:bidi="fa-IR"/>
        </w:rPr>
        <w:t>قدرت</w:t>
      </w:r>
      <w:r w:rsidR="00480B29">
        <w:rPr>
          <w:rtl/>
          <w:lang w:bidi="fa-IR"/>
        </w:rPr>
        <w:t xml:space="preserve">، </w:t>
      </w:r>
      <w:r>
        <w:rPr>
          <w:rtl/>
          <w:lang w:bidi="fa-IR"/>
        </w:rPr>
        <w:t>جوانى</w:t>
      </w:r>
      <w:r w:rsidR="00480B29">
        <w:rPr>
          <w:rtl/>
          <w:lang w:bidi="fa-IR"/>
        </w:rPr>
        <w:t xml:space="preserve">، </w:t>
      </w:r>
      <w:r>
        <w:rPr>
          <w:rtl/>
          <w:lang w:bidi="fa-IR"/>
        </w:rPr>
        <w:t>مال و ثروتى كه همراه مى برى</w:t>
      </w:r>
      <w:r w:rsidR="00480B29">
        <w:rPr>
          <w:rtl/>
          <w:lang w:bidi="fa-IR"/>
        </w:rPr>
        <w:t xml:space="preserve">، </w:t>
      </w:r>
      <w:r>
        <w:rPr>
          <w:rtl/>
          <w:lang w:bidi="fa-IR"/>
        </w:rPr>
        <w:t>هيچ كدام براى تو پشتوانه مطمئنى نيست</w:t>
      </w:r>
      <w:r w:rsidR="00AB2949">
        <w:rPr>
          <w:rtl/>
          <w:lang w:bidi="fa-IR"/>
        </w:rPr>
        <w:t xml:space="preserve">. </w:t>
      </w:r>
      <w:r>
        <w:rPr>
          <w:rtl/>
          <w:lang w:bidi="fa-IR"/>
        </w:rPr>
        <w:t>حضرت در ادامه مى فرمايند</w:t>
      </w:r>
      <w:r w:rsidR="00291DE5">
        <w:rPr>
          <w:rtl/>
          <w:lang w:bidi="fa-IR"/>
        </w:rPr>
        <w:t xml:space="preserve">: </w:t>
      </w:r>
    </w:p>
    <w:p w:rsidR="006163BF" w:rsidRDefault="006163BF" w:rsidP="006163BF">
      <w:pPr>
        <w:pStyle w:val="libNormal"/>
        <w:rPr>
          <w:rtl/>
          <w:lang w:bidi="fa-IR"/>
        </w:rPr>
      </w:pPr>
      <w:r>
        <w:rPr>
          <w:rtl/>
          <w:lang w:bidi="fa-IR"/>
        </w:rPr>
        <w:t>قال</w:t>
      </w:r>
      <w:r w:rsidR="00291DE5">
        <w:rPr>
          <w:rtl/>
          <w:lang w:bidi="fa-IR"/>
        </w:rPr>
        <w:t xml:space="preserve">: </w:t>
      </w:r>
      <w:r>
        <w:rPr>
          <w:rtl/>
          <w:lang w:bidi="fa-IR"/>
        </w:rPr>
        <w:t>من ادّعى رضى اللّه و اءعتمد على شى ء سواهُ صيَّرَهُ عليه عدوّا و وَبالا</w:t>
      </w:r>
      <w:r w:rsidR="00480B29">
        <w:rPr>
          <w:rtl/>
          <w:lang w:bidi="fa-IR"/>
        </w:rPr>
        <w:t xml:space="preserve">، </w:t>
      </w:r>
      <w:r>
        <w:rPr>
          <w:rtl/>
          <w:lang w:bidi="fa-IR"/>
        </w:rPr>
        <w:t>ليَعلَم اَنَّهُ ليس له قوَّة و لا حيلة و لا لاحد الا بعصمَةِ اللّه و توفيقهِ و استعِدَّ استعداد مَن لا يرجو الرّجوع و اءحسِن الصحبَةَ</w:t>
      </w:r>
      <w:r w:rsidR="00480B29">
        <w:rPr>
          <w:rtl/>
          <w:lang w:bidi="fa-IR"/>
        </w:rPr>
        <w:t xml:space="preserve">، </w:t>
      </w:r>
      <w:r>
        <w:rPr>
          <w:rtl/>
          <w:lang w:bidi="fa-IR"/>
        </w:rPr>
        <w:t xml:space="preserve">و راعِ اءوقات فرائض ‍ اللّه و سنن نبيّه </w:t>
      </w:r>
      <w:r w:rsidR="008B78BD" w:rsidRPr="008B78BD">
        <w:rPr>
          <w:rStyle w:val="libAlaemChar"/>
          <w:rtl/>
        </w:rPr>
        <w:t>صلى‌الله‌عليه‌وآله‌وسلم</w:t>
      </w:r>
      <w:r w:rsidR="00480B29">
        <w:rPr>
          <w:rtl/>
          <w:lang w:bidi="fa-IR"/>
        </w:rPr>
        <w:t xml:space="preserve">، </w:t>
      </w:r>
      <w:r>
        <w:rPr>
          <w:rtl/>
          <w:lang w:bidi="fa-IR"/>
        </w:rPr>
        <w:t xml:space="preserve">و ما يجب عليك من الادب و الاحتمال و الصّبر و الشّكر و الشّفقة و السخاء و ايثار الزّاد على دوام الاوقات </w:t>
      </w:r>
      <w:r w:rsidRPr="00AB2949">
        <w:rPr>
          <w:rStyle w:val="libFootnotenumChar"/>
          <w:rtl/>
          <w:lang w:bidi="fa-IR"/>
        </w:rPr>
        <w:t>(924)</w:t>
      </w:r>
      <w:r w:rsidR="00AB2949">
        <w:rPr>
          <w:rtl/>
          <w:lang w:bidi="fa-IR"/>
        </w:rPr>
        <w:t xml:space="preserve">. </w:t>
      </w:r>
    </w:p>
    <w:p w:rsidR="006163BF" w:rsidRDefault="006163BF" w:rsidP="006163BF">
      <w:pPr>
        <w:pStyle w:val="libNormal"/>
        <w:rPr>
          <w:rtl/>
          <w:lang w:bidi="fa-IR"/>
        </w:rPr>
      </w:pPr>
      <w:r>
        <w:rPr>
          <w:rtl/>
          <w:lang w:bidi="fa-IR"/>
        </w:rPr>
        <w:t>مراقب باش كه اگر كسى مدعى طلب رضاى خدا باشد</w:t>
      </w:r>
      <w:r w:rsidR="00480B29">
        <w:rPr>
          <w:rtl/>
          <w:lang w:bidi="fa-IR"/>
        </w:rPr>
        <w:t xml:space="preserve">، </w:t>
      </w:r>
      <w:r>
        <w:rPr>
          <w:rtl/>
          <w:lang w:bidi="fa-IR"/>
        </w:rPr>
        <w:t>اما بر غيرخدا تكيه كند</w:t>
      </w:r>
      <w:r w:rsidR="00480B29">
        <w:rPr>
          <w:rtl/>
          <w:lang w:bidi="fa-IR"/>
        </w:rPr>
        <w:t xml:space="preserve">، </w:t>
      </w:r>
      <w:r>
        <w:rPr>
          <w:rtl/>
          <w:lang w:bidi="fa-IR"/>
        </w:rPr>
        <w:t>چه بسا همه آنچه گفته شد - زاد</w:t>
      </w:r>
      <w:r w:rsidR="00480B29">
        <w:rPr>
          <w:rtl/>
          <w:lang w:bidi="fa-IR"/>
        </w:rPr>
        <w:t xml:space="preserve">، </w:t>
      </w:r>
      <w:r>
        <w:rPr>
          <w:rtl/>
          <w:lang w:bidi="fa-IR"/>
        </w:rPr>
        <w:t>راحله</w:t>
      </w:r>
      <w:r w:rsidR="00480B29">
        <w:rPr>
          <w:rtl/>
          <w:lang w:bidi="fa-IR"/>
        </w:rPr>
        <w:t xml:space="preserve">، </w:t>
      </w:r>
      <w:r>
        <w:rPr>
          <w:rtl/>
          <w:lang w:bidi="fa-IR"/>
        </w:rPr>
        <w:t>دوست</w:t>
      </w:r>
      <w:r w:rsidR="00480B29">
        <w:rPr>
          <w:rtl/>
          <w:lang w:bidi="fa-IR"/>
        </w:rPr>
        <w:t xml:space="preserve">، </w:t>
      </w:r>
      <w:r>
        <w:rPr>
          <w:rtl/>
          <w:lang w:bidi="fa-IR"/>
        </w:rPr>
        <w:t>توانايى</w:t>
      </w:r>
      <w:r w:rsidR="00480B29">
        <w:rPr>
          <w:rtl/>
          <w:lang w:bidi="fa-IR"/>
        </w:rPr>
        <w:t xml:space="preserve">، </w:t>
      </w:r>
      <w:r>
        <w:rPr>
          <w:rtl/>
          <w:lang w:bidi="fa-IR"/>
        </w:rPr>
        <w:t>جوانى و مال - وبال گردن او شود تا خدا به او بفهماند كه هيچ قوه و قدرتى جز اراده خدا كارساز نيست</w:t>
      </w:r>
      <w:r w:rsidR="00AB2949">
        <w:rPr>
          <w:rtl/>
          <w:lang w:bidi="fa-IR"/>
        </w:rPr>
        <w:t xml:space="preserve">. </w:t>
      </w:r>
      <w:r>
        <w:rPr>
          <w:rtl/>
          <w:lang w:bidi="fa-IR"/>
        </w:rPr>
        <w:t>فقط خدا بايد توفيق دهد و او بايد مصون و محفوظ بدارد و چون در اين راه</w:t>
      </w:r>
      <w:r w:rsidR="00480B29">
        <w:rPr>
          <w:rtl/>
          <w:lang w:bidi="fa-IR"/>
        </w:rPr>
        <w:t xml:space="preserve">، </w:t>
      </w:r>
      <w:r>
        <w:rPr>
          <w:rtl/>
          <w:lang w:bidi="fa-IR"/>
        </w:rPr>
        <w:t>همراه با ديگرانى</w:t>
      </w:r>
      <w:r w:rsidR="00480B29">
        <w:rPr>
          <w:rtl/>
          <w:lang w:bidi="fa-IR"/>
        </w:rPr>
        <w:t xml:space="preserve">، </w:t>
      </w:r>
      <w:r>
        <w:rPr>
          <w:rtl/>
          <w:lang w:bidi="fa-IR"/>
        </w:rPr>
        <w:t>بايد با آنان حسن معاشرت و همراهى صحيح داشته باشى و ديگر اين كه مراعات اوقات نماز و ساير فرايض را بكن كه از دست ندهى</w:t>
      </w:r>
      <w:r w:rsidR="00AB2949">
        <w:rPr>
          <w:rtl/>
          <w:lang w:bidi="fa-IR"/>
        </w:rPr>
        <w:t xml:space="preserve">. </w:t>
      </w:r>
    </w:p>
    <w:p w:rsidR="006163BF" w:rsidRDefault="006163BF" w:rsidP="006163BF">
      <w:pPr>
        <w:pStyle w:val="libNormal"/>
        <w:rPr>
          <w:rtl/>
          <w:lang w:bidi="fa-IR"/>
        </w:rPr>
      </w:pPr>
      <w:r>
        <w:rPr>
          <w:rtl/>
          <w:lang w:bidi="fa-IR"/>
        </w:rPr>
        <w:t xml:space="preserve">در اين مسير بايد سنت هايى را كه رسول اكرم </w:t>
      </w:r>
      <w:r w:rsidR="008B78BD" w:rsidRPr="008B78BD">
        <w:rPr>
          <w:rStyle w:val="libAlaemChar"/>
          <w:rtl/>
        </w:rPr>
        <w:t>صلى‌الله‌عليه‌وآله‌وسلم</w:t>
      </w:r>
      <w:r>
        <w:rPr>
          <w:rtl/>
          <w:lang w:bidi="fa-IR"/>
        </w:rPr>
        <w:t xml:space="preserve"> بنيان نهاده است</w:t>
      </w:r>
      <w:r w:rsidR="00480B29">
        <w:rPr>
          <w:rtl/>
          <w:lang w:bidi="fa-IR"/>
        </w:rPr>
        <w:t xml:space="preserve">، </w:t>
      </w:r>
      <w:r>
        <w:rPr>
          <w:rtl/>
          <w:lang w:bidi="fa-IR"/>
        </w:rPr>
        <w:t>كاملا مراعات كنى</w:t>
      </w:r>
      <w:r w:rsidR="00480B29">
        <w:rPr>
          <w:rtl/>
          <w:lang w:bidi="fa-IR"/>
        </w:rPr>
        <w:t>؛</w:t>
      </w:r>
      <w:r>
        <w:rPr>
          <w:rtl/>
          <w:lang w:bidi="fa-IR"/>
        </w:rPr>
        <w:t xml:space="preserve"> يعنى وقتى قرار شد خود را از هر نوع تعلقى آزاد كنى</w:t>
      </w:r>
      <w:r w:rsidR="00480B29">
        <w:rPr>
          <w:rtl/>
          <w:lang w:bidi="fa-IR"/>
        </w:rPr>
        <w:t xml:space="preserve">، </w:t>
      </w:r>
      <w:r>
        <w:rPr>
          <w:rtl/>
          <w:lang w:bidi="fa-IR"/>
        </w:rPr>
        <w:t>براى خود تعلق جديدى نسازى</w:t>
      </w:r>
      <w:r w:rsidR="00AB2949">
        <w:rPr>
          <w:rtl/>
          <w:lang w:bidi="fa-IR"/>
        </w:rPr>
        <w:t xml:space="preserve">. </w:t>
      </w:r>
      <w:r>
        <w:rPr>
          <w:rtl/>
          <w:lang w:bidi="fa-IR"/>
        </w:rPr>
        <w:t>فكر خريد</w:t>
      </w:r>
      <w:r w:rsidR="00480B29">
        <w:rPr>
          <w:rtl/>
          <w:lang w:bidi="fa-IR"/>
        </w:rPr>
        <w:t xml:space="preserve">، </w:t>
      </w:r>
      <w:r>
        <w:rPr>
          <w:rtl/>
          <w:lang w:bidi="fa-IR"/>
        </w:rPr>
        <w:t>معامله</w:t>
      </w:r>
      <w:r w:rsidR="00480B29">
        <w:rPr>
          <w:rtl/>
          <w:lang w:bidi="fa-IR"/>
        </w:rPr>
        <w:t xml:space="preserve">، </w:t>
      </w:r>
      <w:r>
        <w:rPr>
          <w:rtl/>
          <w:lang w:bidi="fa-IR"/>
        </w:rPr>
        <w:t>بازار</w:t>
      </w:r>
      <w:r w:rsidR="00480B29">
        <w:rPr>
          <w:rtl/>
          <w:lang w:bidi="fa-IR"/>
        </w:rPr>
        <w:t xml:space="preserve">، </w:t>
      </w:r>
      <w:r>
        <w:rPr>
          <w:rtl/>
          <w:lang w:bidi="fa-IR"/>
        </w:rPr>
        <w:t>منزل و</w:t>
      </w:r>
      <w:r w:rsidR="00AB2949">
        <w:rPr>
          <w:rtl/>
          <w:lang w:bidi="fa-IR"/>
        </w:rPr>
        <w:t>...</w:t>
      </w:r>
      <w:r>
        <w:rPr>
          <w:rtl/>
          <w:lang w:bidi="fa-IR"/>
        </w:rPr>
        <w:t>بايد به كلى از ذهن كسى كه در مسير حج و در طلب زيارت و لقاى محبوب و معشوق است</w:t>
      </w:r>
      <w:r w:rsidR="00480B29">
        <w:rPr>
          <w:rtl/>
          <w:lang w:bidi="fa-IR"/>
        </w:rPr>
        <w:t xml:space="preserve">، </w:t>
      </w:r>
      <w:r>
        <w:rPr>
          <w:rtl/>
          <w:lang w:bidi="fa-IR"/>
        </w:rPr>
        <w:t xml:space="preserve">زدوده </w:t>
      </w:r>
      <w:r>
        <w:rPr>
          <w:rtl/>
          <w:lang w:bidi="fa-IR"/>
        </w:rPr>
        <w:lastRenderedPageBreak/>
        <w:t>شود</w:t>
      </w:r>
      <w:r w:rsidR="00AB2949">
        <w:rPr>
          <w:rtl/>
          <w:lang w:bidi="fa-IR"/>
        </w:rPr>
        <w:t xml:space="preserve">. </w:t>
      </w:r>
      <w:r>
        <w:rPr>
          <w:rtl/>
          <w:lang w:bidi="fa-IR"/>
        </w:rPr>
        <w:t>در همه مسير بايد مراقب باشد تا حسن معاشرت و سلوك با ديگران</w:t>
      </w:r>
      <w:r w:rsidR="00480B29">
        <w:rPr>
          <w:rtl/>
          <w:lang w:bidi="fa-IR"/>
        </w:rPr>
        <w:t xml:space="preserve">، </w:t>
      </w:r>
      <w:r>
        <w:rPr>
          <w:rtl/>
          <w:lang w:bidi="fa-IR"/>
        </w:rPr>
        <w:t>صبر و بردبارى</w:t>
      </w:r>
      <w:r w:rsidR="00480B29">
        <w:rPr>
          <w:rtl/>
          <w:lang w:bidi="fa-IR"/>
        </w:rPr>
        <w:t xml:space="preserve">، </w:t>
      </w:r>
      <w:r>
        <w:rPr>
          <w:rtl/>
          <w:lang w:bidi="fa-IR"/>
        </w:rPr>
        <w:t>تحمل ناملايمات در مسافرت دسته جمعى</w:t>
      </w:r>
      <w:r w:rsidR="00480B29">
        <w:rPr>
          <w:rtl/>
          <w:lang w:bidi="fa-IR"/>
        </w:rPr>
        <w:t xml:space="preserve">، </w:t>
      </w:r>
      <w:r>
        <w:rPr>
          <w:rtl/>
          <w:lang w:bidi="fa-IR"/>
        </w:rPr>
        <w:t>شكرگزارى نعمت هاى جديد الهى</w:t>
      </w:r>
      <w:r w:rsidR="00480B29">
        <w:rPr>
          <w:rtl/>
          <w:lang w:bidi="fa-IR"/>
        </w:rPr>
        <w:t xml:space="preserve">، </w:t>
      </w:r>
      <w:r>
        <w:rPr>
          <w:rtl/>
          <w:lang w:bidi="fa-IR"/>
        </w:rPr>
        <w:t>شفقت</w:t>
      </w:r>
      <w:r w:rsidR="00480B29">
        <w:rPr>
          <w:rtl/>
          <w:lang w:bidi="fa-IR"/>
        </w:rPr>
        <w:t xml:space="preserve">، </w:t>
      </w:r>
      <w:r>
        <w:rPr>
          <w:rtl/>
          <w:lang w:bidi="fa-IR"/>
        </w:rPr>
        <w:t>سخاوتمندى و بذل مال و ثروت را كه بر عهده اوست</w:t>
      </w:r>
      <w:r w:rsidR="00480B29">
        <w:rPr>
          <w:rtl/>
          <w:lang w:bidi="fa-IR"/>
        </w:rPr>
        <w:t xml:space="preserve">، </w:t>
      </w:r>
      <w:r>
        <w:rPr>
          <w:rtl/>
          <w:lang w:bidi="fa-IR"/>
        </w:rPr>
        <w:t>همه را به جاى آورده و رعايت كند</w:t>
      </w:r>
      <w:r w:rsidR="00AB2949">
        <w:rPr>
          <w:rtl/>
          <w:lang w:bidi="fa-IR"/>
        </w:rPr>
        <w:t xml:space="preserve">. </w:t>
      </w:r>
      <w:r>
        <w:rPr>
          <w:rtl/>
          <w:lang w:bidi="fa-IR"/>
        </w:rPr>
        <w:t>حضرت در ادامه مى فرمايند</w:t>
      </w:r>
      <w:r w:rsidR="00291DE5">
        <w:rPr>
          <w:rtl/>
          <w:lang w:bidi="fa-IR"/>
        </w:rPr>
        <w:t xml:space="preserve">: </w:t>
      </w:r>
    </w:p>
    <w:p w:rsidR="006163BF" w:rsidRDefault="006163BF" w:rsidP="006163BF">
      <w:pPr>
        <w:pStyle w:val="libNormal"/>
        <w:rPr>
          <w:rtl/>
          <w:lang w:bidi="fa-IR"/>
        </w:rPr>
      </w:pPr>
      <w:r>
        <w:rPr>
          <w:rtl/>
          <w:lang w:bidi="fa-IR"/>
        </w:rPr>
        <w:t>ثم اغسِل بماء التِّوبةِ الخالصةِ ذنوبك</w:t>
      </w:r>
      <w:r w:rsidR="00480B29">
        <w:rPr>
          <w:rtl/>
          <w:lang w:bidi="fa-IR"/>
        </w:rPr>
        <w:t xml:space="preserve">، </w:t>
      </w:r>
      <w:r>
        <w:rPr>
          <w:rtl/>
          <w:lang w:bidi="fa-IR"/>
        </w:rPr>
        <w:t>والبِس كِسوةَ الصِّدقِ و الصَّفاء و الخضوع و الخشوع</w:t>
      </w:r>
      <w:r w:rsidR="00480B29">
        <w:rPr>
          <w:rtl/>
          <w:lang w:bidi="fa-IR"/>
        </w:rPr>
        <w:t xml:space="preserve">، </w:t>
      </w:r>
      <w:r>
        <w:rPr>
          <w:rtl/>
          <w:lang w:bidi="fa-IR"/>
        </w:rPr>
        <w:t>و اءحرِم عن كل شى ء يَمنعُك من ذكر اللّه و يَحجُبُك عن طاعته</w:t>
      </w:r>
      <w:r w:rsidR="00480B29">
        <w:rPr>
          <w:rtl/>
          <w:lang w:bidi="fa-IR"/>
        </w:rPr>
        <w:t xml:space="preserve">، </w:t>
      </w:r>
      <w:r>
        <w:rPr>
          <w:rtl/>
          <w:lang w:bidi="fa-IR"/>
        </w:rPr>
        <w:t>و لَبِّ بمعنى اجابة صافية خالصة زاكية للّه عزَّ وَ جَلّ فى دعوتِك متمسّكا بالعروة الوثقى</w:t>
      </w:r>
      <w:r w:rsidR="00480B29">
        <w:rPr>
          <w:rtl/>
          <w:lang w:bidi="fa-IR"/>
        </w:rPr>
        <w:t xml:space="preserve">، </w:t>
      </w:r>
      <w:r>
        <w:rPr>
          <w:rtl/>
          <w:lang w:bidi="fa-IR"/>
        </w:rPr>
        <w:t>و طُف بقلبك مع الملائكةِ حول العرش كطوافِكَ مع المسلمين بنفسك حول البيت</w:t>
      </w:r>
      <w:r w:rsidR="00480B29">
        <w:rPr>
          <w:rtl/>
          <w:lang w:bidi="fa-IR"/>
        </w:rPr>
        <w:t xml:space="preserve">، </w:t>
      </w:r>
      <w:r>
        <w:rPr>
          <w:rtl/>
          <w:lang w:bidi="fa-IR"/>
        </w:rPr>
        <w:t>و هروِل هَرَبا مِن هواكَ و تبرِّيا مِن جميع حولك و قوَّتك</w:t>
      </w:r>
      <w:r w:rsidR="00480B29">
        <w:rPr>
          <w:rtl/>
          <w:lang w:bidi="fa-IR"/>
        </w:rPr>
        <w:t xml:space="preserve">، </w:t>
      </w:r>
      <w:r>
        <w:rPr>
          <w:rtl/>
          <w:lang w:bidi="fa-IR"/>
        </w:rPr>
        <w:t>و اءخرج عن غفلتك و زلّاتك بخروجك الى منى و لا تتمنّ ما لا يحلّ لك و لا تستحقّه</w:t>
      </w:r>
      <w:r w:rsidR="00480B29">
        <w:rPr>
          <w:rtl/>
          <w:lang w:bidi="fa-IR"/>
        </w:rPr>
        <w:t xml:space="preserve">، </w:t>
      </w:r>
      <w:r>
        <w:rPr>
          <w:rtl/>
          <w:lang w:bidi="fa-IR"/>
        </w:rPr>
        <w:t xml:space="preserve">واعترف بالخطايا بعرفات </w:t>
      </w:r>
      <w:r w:rsidRPr="00AB2949">
        <w:rPr>
          <w:rStyle w:val="libFootnotenumChar"/>
          <w:rtl/>
          <w:lang w:bidi="fa-IR"/>
        </w:rPr>
        <w:t>(925)</w:t>
      </w:r>
      <w:r w:rsidR="00AB2949">
        <w:rPr>
          <w:rtl/>
          <w:lang w:bidi="fa-IR"/>
        </w:rPr>
        <w:t xml:space="preserve">. </w:t>
      </w:r>
    </w:p>
    <w:p w:rsidR="006163BF" w:rsidRDefault="006163BF" w:rsidP="006163BF">
      <w:pPr>
        <w:pStyle w:val="libNormal"/>
        <w:rPr>
          <w:rtl/>
          <w:lang w:bidi="fa-IR"/>
        </w:rPr>
      </w:pPr>
      <w:r>
        <w:rPr>
          <w:rtl/>
          <w:lang w:bidi="fa-IR"/>
        </w:rPr>
        <w:t>سپس با آب توبه خالص</w:t>
      </w:r>
      <w:r w:rsidR="00480B29">
        <w:rPr>
          <w:rtl/>
          <w:lang w:bidi="fa-IR"/>
        </w:rPr>
        <w:t xml:space="preserve">، </w:t>
      </w:r>
      <w:r>
        <w:rPr>
          <w:rtl/>
          <w:lang w:bidi="fa-IR"/>
        </w:rPr>
        <w:t>گناهانت را تطهير كن</w:t>
      </w:r>
      <w:r w:rsidR="00480B29">
        <w:rPr>
          <w:rtl/>
          <w:lang w:bidi="fa-IR"/>
        </w:rPr>
        <w:t>؛</w:t>
      </w:r>
      <w:r>
        <w:rPr>
          <w:rtl/>
          <w:lang w:bidi="fa-IR"/>
        </w:rPr>
        <w:t xml:space="preserve"> توبه اى كه هيچ شايبه اى در آن نباشد</w:t>
      </w:r>
      <w:r w:rsidR="00AB2949">
        <w:rPr>
          <w:rtl/>
          <w:lang w:bidi="fa-IR"/>
        </w:rPr>
        <w:t xml:space="preserve">. </w:t>
      </w:r>
      <w:r>
        <w:rPr>
          <w:rtl/>
          <w:lang w:bidi="fa-IR"/>
        </w:rPr>
        <w:t>اوّلها النّدم على ما مضى</w:t>
      </w:r>
      <w:r w:rsidR="00480B29">
        <w:rPr>
          <w:rtl/>
          <w:lang w:bidi="fa-IR"/>
        </w:rPr>
        <w:t>؛</w:t>
      </w:r>
      <w:r>
        <w:rPr>
          <w:rtl/>
          <w:lang w:bidi="fa-IR"/>
        </w:rPr>
        <w:t xml:space="preserve"> و الثّانى العزم على ترك العود ابدا </w:t>
      </w:r>
      <w:r w:rsidRPr="00AB2949">
        <w:rPr>
          <w:rStyle w:val="libFootnotenumChar"/>
          <w:rtl/>
          <w:lang w:bidi="fa-IR"/>
        </w:rPr>
        <w:t>(926)</w:t>
      </w:r>
      <w:r>
        <w:rPr>
          <w:rtl/>
          <w:lang w:bidi="fa-IR"/>
        </w:rPr>
        <w:t xml:space="preserve"> توبه اى كه اول آن ندامت بر گذشته و بعد عزم بر ترك گناه در آينده است</w:t>
      </w:r>
      <w:r w:rsidR="00AB2949">
        <w:rPr>
          <w:rtl/>
          <w:lang w:bidi="fa-IR"/>
        </w:rPr>
        <w:t xml:space="preserve">. </w:t>
      </w:r>
      <w:r>
        <w:rPr>
          <w:rtl/>
          <w:lang w:bidi="fa-IR"/>
        </w:rPr>
        <w:t>لباس احرام كه مى پوشى</w:t>
      </w:r>
      <w:r w:rsidR="00480B29">
        <w:rPr>
          <w:rtl/>
          <w:lang w:bidi="fa-IR"/>
        </w:rPr>
        <w:t xml:space="preserve">، </w:t>
      </w:r>
      <w:r>
        <w:rPr>
          <w:rtl/>
          <w:lang w:bidi="fa-IR"/>
        </w:rPr>
        <w:t>گويى لباس ريا</w:t>
      </w:r>
      <w:r w:rsidR="00480B29">
        <w:rPr>
          <w:rtl/>
          <w:lang w:bidi="fa-IR"/>
        </w:rPr>
        <w:t xml:space="preserve">، </w:t>
      </w:r>
      <w:r>
        <w:rPr>
          <w:rtl/>
          <w:lang w:bidi="fa-IR"/>
        </w:rPr>
        <w:t>نيرنگ و دروغ را از تن درآورده اى و لباس راستى</w:t>
      </w:r>
      <w:r w:rsidR="00480B29">
        <w:rPr>
          <w:rtl/>
          <w:lang w:bidi="fa-IR"/>
        </w:rPr>
        <w:t xml:space="preserve">، </w:t>
      </w:r>
      <w:r>
        <w:rPr>
          <w:rtl/>
          <w:lang w:bidi="fa-IR"/>
        </w:rPr>
        <w:t>صفا و خشوع به تن نموده اى</w:t>
      </w:r>
      <w:r w:rsidR="00AB2949">
        <w:rPr>
          <w:rtl/>
          <w:lang w:bidi="fa-IR"/>
        </w:rPr>
        <w:t xml:space="preserve">. </w:t>
      </w:r>
      <w:r>
        <w:rPr>
          <w:rtl/>
          <w:lang w:bidi="fa-IR"/>
        </w:rPr>
        <w:t>آنچه كه مانع ياد خدا مى شود بر خود حرام كن و آنچه را كه مانع و حجاب اطاعت پروردگار است از خود دور كن</w:t>
      </w:r>
      <w:r w:rsidR="00AB2949">
        <w:rPr>
          <w:rtl/>
          <w:lang w:bidi="fa-IR"/>
        </w:rPr>
        <w:t xml:space="preserve">. </w:t>
      </w:r>
      <w:r>
        <w:rPr>
          <w:rtl/>
          <w:lang w:bidi="fa-IR"/>
        </w:rPr>
        <w:t>هنگامى كه تلبيه لبيك اللّهم لبيك مى گويى مراقب باش كه در حقيقت</w:t>
      </w:r>
      <w:r w:rsidR="00480B29">
        <w:rPr>
          <w:rtl/>
          <w:lang w:bidi="fa-IR"/>
        </w:rPr>
        <w:t xml:space="preserve">، </w:t>
      </w:r>
      <w:r>
        <w:rPr>
          <w:rtl/>
          <w:lang w:bidi="fa-IR"/>
        </w:rPr>
        <w:t>صادقانه از صميم دل و عمق جان دعوت خدا را پاسخ گويى</w:t>
      </w:r>
      <w:r w:rsidR="00AB2949">
        <w:rPr>
          <w:rtl/>
          <w:lang w:bidi="fa-IR"/>
        </w:rPr>
        <w:t xml:space="preserve">. </w:t>
      </w:r>
    </w:p>
    <w:p w:rsidR="006163BF" w:rsidRDefault="006163BF" w:rsidP="006163BF">
      <w:pPr>
        <w:pStyle w:val="libNormal"/>
        <w:rPr>
          <w:rtl/>
          <w:lang w:bidi="fa-IR"/>
        </w:rPr>
      </w:pPr>
      <w:r>
        <w:rPr>
          <w:rtl/>
          <w:lang w:bidi="fa-IR"/>
        </w:rPr>
        <w:t>از مالك بن انس كه يكى از روساى فرق چهارگانه اهل تسنن است نقل كرده اند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 لقد حججتَ معَه اى الصَّادق </w:t>
      </w:r>
      <w:r w:rsidR="001F60CB" w:rsidRPr="001F60CB">
        <w:rPr>
          <w:rStyle w:val="libAlaemChar"/>
          <w:rtl/>
        </w:rPr>
        <w:t>عليه‌السلام</w:t>
      </w:r>
      <w:r>
        <w:rPr>
          <w:rtl/>
          <w:lang w:bidi="fa-IR"/>
        </w:rPr>
        <w:t xml:space="preserve"> سَنَة فلمَّا استَوَت به راحلتُهُ عند الاحرام كان كلَّما همّ بالتَّلبِيَة انقَطَعَ الصَّوتُ فى حَلقه و كاد اَن يَخِرَّ مِن راحِلَتِهِ فقلت</w:t>
      </w:r>
      <w:r w:rsidR="00291DE5">
        <w:rPr>
          <w:rtl/>
          <w:lang w:bidi="fa-IR"/>
        </w:rPr>
        <w:t xml:space="preserve">: </w:t>
      </w:r>
      <w:r>
        <w:rPr>
          <w:rtl/>
          <w:lang w:bidi="fa-IR"/>
        </w:rPr>
        <w:t>قل يا ابن رسول اللّه و لابدَّ لك مِن اَن تقول</w:t>
      </w:r>
      <w:r w:rsidR="00480B29">
        <w:rPr>
          <w:rtl/>
          <w:lang w:bidi="fa-IR"/>
        </w:rPr>
        <w:t xml:space="preserve">، </w:t>
      </w:r>
      <w:r>
        <w:rPr>
          <w:rtl/>
          <w:lang w:bidi="fa-IR"/>
        </w:rPr>
        <w:t>فقال</w:t>
      </w:r>
      <w:r w:rsidR="00291DE5">
        <w:rPr>
          <w:rtl/>
          <w:lang w:bidi="fa-IR"/>
        </w:rPr>
        <w:t xml:space="preserve">: </w:t>
      </w:r>
      <w:r>
        <w:rPr>
          <w:rtl/>
          <w:lang w:bidi="fa-IR"/>
        </w:rPr>
        <w:t xml:space="preserve">يا ابن ابى عامر كيف اَجسُرُ اَن اَقولَ لَبَّيك اللّهم لبّيك و اَخشَى اَن يقول عزَّ وَ جَلّ لى لا لبّيك و لا سعديك </w:t>
      </w:r>
      <w:r w:rsidRPr="00AB2949">
        <w:rPr>
          <w:rStyle w:val="libFootnotenumChar"/>
          <w:rtl/>
          <w:lang w:bidi="fa-IR"/>
        </w:rPr>
        <w:t>(927)</w:t>
      </w:r>
      <w:r w:rsidR="00AB2949">
        <w:rPr>
          <w:rtl/>
          <w:lang w:bidi="fa-IR"/>
        </w:rPr>
        <w:t xml:space="preserve">. </w:t>
      </w:r>
    </w:p>
    <w:p w:rsidR="006163BF" w:rsidRDefault="006163BF" w:rsidP="006163BF">
      <w:pPr>
        <w:pStyle w:val="libNormal"/>
        <w:rPr>
          <w:rtl/>
          <w:lang w:bidi="fa-IR"/>
        </w:rPr>
      </w:pPr>
      <w:r>
        <w:rPr>
          <w:rtl/>
          <w:lang w:bidi="fa-IR"/>
        </w:rPr>
        <w:t xml:space="preserve">«سالى به همراه امام صادق </w:t>
      </w:r>
      <w:r w:rsidR="001F60CB" w:rsidRPr="001F60CB">
        <w:rPr>
          <w:rStyle w:val="libAlaemChar"/>
          <w:rtl/>
        </w:rPr>
        <w:t>عليه‌السلام</w:t>
      </w:r>
      <w:r>
        <w:rPr>
          <w:rtl/>
          <w:lang w:bidi="fa-IR"/>
        </w:rPr>
        <w:t xml:space="preserve"> به حج مشرف شدم</w:t>
      </w:r>
      <w:r w:rsidR="00AB2949">
        <w:rPr>
          <w:rtl/>
          <w:lang w:bidi="fa-IR"/>
        </w:rPr>
        <w:t xml:space="preserve">. </w:t>
      </w:r>
      <w:r>
        <w:rPr>
          <w:rtl/>
          <w:lang w:bidi="fa-IR"/>
        </w:rPr>
        <w:t>وقتى كه سواره به ميقات رسيديم و قرار شد آنجا محرم شويم</w:t>
      </w:r>
      <w:r w:rsidR="00480B29">
        <w:rPr>
          <w:rtl/>
          <w:lang w:bidi="fa-IR"/>
        </w:rPr>
        <w:t xml:space="preserve">، </w:t>
      </w:r>
      <w:r>
        <w:rPr>
          <w:rtl/>
          <w:lang w:bidi="fa-IR"/>
        </w:rPr>
        <w:t>هرگاه امام تصميم مى گرفت كه تلبيه كند</w:t>
      </w:r>
      <w:r w:rsidR="00480B29">
        <w:rPr>
          <w:rtl/>
          <w:lang w:bidi="fa-IR"/>
        </w:rPr>
        <w:t xml:space="preserve">، </w:t>
      </w:r>
      <w:r>
        <w:rPr>
          <w:rtl/>
          <w:lang w:bidi="fa-IR"/>
        </w:rPr>
        <w:t>صدا در گلويش مى شكست و نزديك بود كه از بالاى مركب به زمين سقوط كند</w:t>
      </w:r>
      <w:r w:rsidR="00AB2949">
        <w:rPr>
          <w:rtl/>
          <w:lang w:bidi="fa-IR"/>
        </w:rPr>
        <w:t xml:space="preserve">. </w:t>
      </w:r>
      <w:r>
        <w:rPr>
          <w:rtl/>
          <w:lang w:bidi="fa-IR"/>
        </w:rPr>
        <w:t>عرض كردم</w:t>
      </w:r>
      <w:r w:rsidR="00291DE5">
        <w:rPr>
          <w:rtl/>
          <w:lang w:bidi="fa-IR"/>
        </w:rPr>
        <w:t xml:space="preserve">: </w:t>
      </w:r>
      <w:r>
        <w:rPr>
          <w:rtl/>
          <w:lang w:bidi="fa-IR"/>
        </w:rPr>
        <w:t>يابن رسول اللّه</w:t>
      </w:r>
      <w:r w:rsidR="00480B29">
        <w:rPr>
          <w:rtl/>
          <w:lang w:bidi="fa-IR"/>
        </w:rPr>
        <w:t>!</w:t>
      </w:r>
      <w:r>
        <w:rPr>
          <w:rtl/>
          <w:lang w:bidi="fa-IR"/>
        </w:rPr>
        <w:t xml:space="preserve"> بالاخره بايد تلبيه را جارى كنى تا حركت كنيم</w:t>
      </w:r>
      <w:r w:rsidR="00AB2949">
        <w:rPr>
          <w:rtl/>
          <w:lang w:bidi="fa-IR"/>
        </w:rPr>
        <w:t xml:space="preserve">. </w:t>
      </w:r>
      <w:r>
        <w:rPr>
          <w:rtl/>
          <w:lang w:bidi="fa-IR"/>
        </w:rPr>
        <w:t>حضرت فرمودند</w:t>
      </w:r>
      <w:r w:rsidR="00291DE5">
        <w:rPr>
          <w:rtl/>
          <w:lang w:bidi="fa-IR"/>
        </w:rPr>
        <w:t xml:space="preserve">: </w:t>
      </w:r>
      <w:r>
        <w:rPr>
          <w:rtl/>
          <w:lang w:bidi="fa-IR"/>
        </w:rPr>
        <w:t>اى فرزند ابى عامر! چگونه من جسارت كنم و به خودم جرات بدهم و در پاسخ دعوت الهى لبيك بگويم</w:t>
      </w:r>
      <w:r w:rsidR="00480B29">
        <w:rPr>
          <w:rtl/>
          <w:lang w:bidi="fa-IR"/>
        </w:rPr>
        <w:t>؟</w:t>
      </w:r>
      <w:r>
        <w:rPr>
          <w:rtl/>
          <w:lang w:bidi="fa-IR"/>
        </w:rPr>
        <w:t xml:space="preserve"> حال آن كه مى ترسم خداوند متعال در جواب من بگويد</w:t>
      </w:r>
      <w:r w:rsidR="00291DE5">
        <w:rPr>
          <w:rtl/>
          <w:lang w:bidi="fa-IR"/>
        </w:rPr>
        <w:t xml:space="preserve">: </w:t>
      </w:r>
      <w:r>
        <w:rPr>
          <w:rtl/>
          <w:lang w:bidi="fa-IR"/>
        </w:rPr>
        <w:t>نه پاسخ تو را مى پذيرم و نه تو را به خانه ام راه مى دهم »</w:t>
      </w:r>
      <w:r w:rsidR="00AB2949">
        <w:rPr>
          <w:rtl/>
          <w:lang w:bidi="fa-IR"/>
        </w:rPr>
        <w:t xml:space="preserve">. </w:t>
      </w:r>
    </w:p>
    <w:p w:rsidR="006163BF" w:rsidRDefault="006163BF" w:rsidP="006163BF">
      <w:pPr>
        <w:pStyle w:val="libNormal"/>
        <w:rPr>
          <w:rtl/>
          <w:lang w:bidi="fa-IR"/>
        </w:rPr>
      </w:pPr>
      <w:r>
        <w:rPr>
          <w:rtl/>
          <w:lang w:bidi="fa-IR"/>
        </w:rPr>
        <w:t>واقعا اگر كسى از صميم دل و ژرفاى جان</w:t>
      </w:r>
      <w:r w:rsidR="00480B29">
        <w:rPr>
          <w:rtl/>
          <w:lang w:bidi="fa-IR"/>
        </w:rPr>
        <w:t xml:space="preserve">، </w:t>
      </w:r>
      <w:r>
        <w:rPr>
          <w:rtl/>
          <w:lang w:bidi="fa-IR"/>
        </w:rPr>
        <w:t>نداى الهى را پاسخ گويد</w:t>
      </w:r>
      <w:r w:rsidR="00480B29">
        <w:rPr>
          <w:rtl/>
          <w:lang w:bidi="fa-IR"/>
        </w:rPr>
        <w:t xml:space="preserve">، </w:t>
      </w:r>
      <w:r>
        <w:rPr>
          <w:rtl/>
          <w:lang w:bidi="fa-IR"/>
        </w:rPr>
        <w:t>در حقيقت دعوت الهى را اجابت كرده است و خدا نيز ميزبان او خواهد بود</w:t>
      </w:r>
      <w:r w:rsidR="00AB2949">
        <w:rPr>
          <w:rtl/>
          <w:lang w:bidi="fa-IR"/>
        </w:rPr>
        <w:t xml:space="preserve">. </w:t>
      </w:r>
      <w:r>
        <w:rPr>
          <w:rtl/>
          <w:lang w:bidi="fa-IR"/>
        </w:rPr>
        <w:t>كسى كه گام در مسجدالحرام مى نهد و طواف بيت اللّه انجام مى دهد بايد اين چنين طواف كند كه خود را حول عرش كبريايى خدا و همراه با ملائكه الهى در طواف ببيند و بداند كه عمل طواف براى تقرب الى اللّه است</w:t>
      </w:r>
      <w:r w:rsidR="00AB2949">
        <w:rPr>
          <w:rtl/>
          <w:lang w:bidi="fa-IR"/>
        </w:rPr>
        <w:t xml:space="preserve">. </w:t>
      </w:r>
    </w:p>
    <w:tbl>
      <w:tblPr>
        <w:tblStyle w:val="TableGrid"/>
        <w:bidiVisual/>
        <w:tblW w:w="5000" w:type="pct"/>
        <w:tblLook w:val="01E0"/>
      </w:tblPr>
      <w:tblGrid>
        <w:gridCol w:w="3645"/>
        <w:gridCol w:w="270"/>
        <w:gridCol w:w="3672"/>
      </w:tblGrid>
      <w:tr w:rsidR="00000704" w:rsidTr="001D6FE5">
        <w:trPr>
          <w:trHeight w:val="350"/>
        </w:trPr>
        <w:tc>
          <w:tcPr>
            <w:tcW w:w="4288" w:type="dxa"/>
            <w:shd w:val="clear" w:color="auto" w:fill="auto"/>
          </w:tcPr>
          <w:p w:rsidR="00000704" w:rsidRDefault="00000704" w:rsidP="00000704">
            <w:pPr>
              <w:pStyle w:val="libFootnote0"/>
              <w:rPr>
                <w:rtl/>
              </w:rPr>
            </w:pPr>
            <w:r>
              <w:rPr>
                <w:rtl/>
                <w:lang w:bidi="fa-IR"/>
              </w:rPr>
              <w:t>كعبه يك سنگ نشانى است كه ره گم نكنى</w:t>
            </w:r>
            <w:r w:rsidRPr="00725071">
              <w:rPr>
                <w:rStyle w:val="libPoemTiniChar0"/>
                <w:rtl/>
              </w:rPr>
              <w:br/>
              <w:t> </w:t>
            </w:r>
          </w:p>
        </w:tc>
        <w:tc>
          <w:tcPr>
            <w:tcW w:w="280" w:type="dxa"/>
            <w:shd w:val="clear" w:color="auto" w:fill="auto"/>
          </w:tcPr>
          <w:p w:rsidR="00000704" w:rsidRDefault="00000704" w:rsidP="00000704">
            <w:pPr>
              <w:pStyle w:val="libFootnote0"/>
              <w:rPr>
                <w:rtl/>
              </w:rPr>
            </w:pPr>
          </w:p>
        </w:tc>
        <w:tc>
          <w:tcPr>
            <w:tcW w:w="4288" w:type="dxa"/>
            <w:shd w:val="clear" w:color="auto" w:fill="auto"/>
          </w:tcPr>
          <w:p w:rsidR="00000704" w:rsidRDefault="00000704" w:rsidP="00000704">
            <w:pPr>
              <w:pStyle w:val="libFootnote0"/>
              <w:rPr>
                <w:rtl/>
              </w:rPr>
            </w:pPr>
            <w:r>
              <w:rPr>
                <w:rtl/>
                <w:lang w:bidi="fa-IR"/>
              </w:rPr>
              <w:t>حاجى احرام دگر بند ببين يار كجاست</w:t>
            </w:r>
            <w:r w:rsidRPr="00725071">
              <w:rPr>
                <w:rStyle w:val="libPoemTiniChar0"/>
                <w:rtl/>
              </w:rPr>
              <w:br/>
              <w:t> </w:t>
            </w:r>
          </w:p>
        </w:tc>
      </w:tr>
    </w:tbl>
    <w:p w:rsidR="006163BF" w:rsidRDefault="006163BF" w:rsidP="006163BF">
      <w:pPr>
        <w:pStyle w:val="libNormal"/>
        <w:rPr>
          <w:rtl/>
          <w:lang w:bidi="fa-IR"/>
        </w:rPr>
      </w:pPr>
      <w:r>
        <w:rPr>
          <w:rtl/>
          <w:lang w:bidi="fa-IR"/>
        </w:rPr>
        <w:t>فرياد بزن و خود را از هواى نفس</w:t>
      </w:r>
      <w:r w:rsidR="00480B29">
        <w:rPr>
          <w:rtl/>
          <w:lang w:bidi="fa-IR"/>
        </w:rPr>
        <w:t xml:space="preserve">، </w:t>
      </w:r>
      <w:r>
        <w:rPr>
          <w:rtl/>
          <w:lang w:bidi="fa-IR"/>
        </w:rPr>
        <w:t>نفس اماره</w:t>
      </w:r>
      <w:r w:rsidR="00480B29">
        <w:rPr>
          <w:rtl/>
          <w:lang w:bidi="fa-IR"/>
        </w:rPr>
        <w:t xml:space="preserve">، </w:t>
      </w:r>
      <w:r>
        <w:rPr>
          <w:rtl/>
          <w:lang w:bidi="fa-IR"/>
        </w:rPr>
        <w:t>تمنيات و شهوات رها كن و با قدرتى كه براى خود قائل هستى</w:t>
      </w:r>
      <w:r w:rsidR="00480B29">
        <w:rPr>
          <w:rtl/>
          <w:lang w:bidi="fa-IR"/>
        </w:rPr>
        <w:t xml:space="preserve">، </w:t>
      </w:r>
      <w:r>
        <w:rPr>
          <w:rtl/>
          <w:lang w:bidi="fa-IR"/>
        </w:rPr>
        <w:t>خود را نجات بده و هرگاه تصميم گرفتى بعد از پايان اعمال عمره تمتع به منا حركت كنى</w:t>
      </w:r>
      <w:r w:rsidR="00480B29">
        <w:rPr>
          <w:rtl/>
          <w:lang w:bidi="fa-IR"/>
        </w:rPr>
        <w:t xml:space="preserve">، </w:t>
      </w:r>
      <w:r>
        <w:rPr>
          <w:rtl/>
          <w:lang w:bidi="fa-IR"/>
        </w:rPr>
        <w:t>مراقب باش كه اگر تاكنون عمر به غفلت و گمراهى گذرانده اى</w:t>
      </w:r>
      <w:r w:rsidR="00480B29">
        <w:rPr>
          <w:rtl/>
          <w:lang w:bidi="fa-IR"/>
        </w:rPr>
        <w:t xml:space="preserve">، </w:t>
      </w:r>
      <w:r>
        <w:rPr>
          <w:rtl/>
          <w:lang w:bidi="fa-IR"/>
        </w:rPr>
        <w:t>اينك كه به سرزمين آمال قدم مى گذارى</w:t>
      </w:r>
      <w:r w:rsidR="00480B29">
        <w:rPr>
          <w:rtl/>
          <w:lang w:bidi="fa-IR"/>
        </w:rPr>
        <w:t xml:space="preserve">، </w:t>
      </w:r>
      <w:r>
        <w:rPr>
          <w:rtl/>
          <w:lang w:bidi="fa-IR"/>
        </w:rPr>
        <w:lastRenderedPageBreak/>
        <w:t>آرزوهاى صحيحت را بشناسى و خواسته هايت از خدا خواسته هاى معقول باشد؛ چيزى را كه براى تو مفيد نيست و يا استحقاق آن را ندارى</w:t>
      </w:r>
      <w:r w:rsidR="00480B29">
        <w:rPr>
          <w:rtl/>
          <w:lang w:bidi="fa-IR"/>
        </w:rPr>
        <w:t xml:space="preserve">، </w:t>
      </w:r>
      <w:r>
        <w:rPr>
          <w:rtl/>
          <w:lang w:bidi="fa-IR"/>
        </w:rPr>
        <w:t>از خدا مطالبه نكن</w:t>
      </w:r>
      <w:r w:rsidR="00480B29">
        <w:rPr>
          <w:rtl/>
          <w:lang w:bidi="fa-IR"/>
        </w:rPr>
        <w:t>!</w:t>
      </w:r>
      <w:r>
        <w:rPr>
          <w:rtl/>
          <w:lang w:bidi="fa-IR"/>
        </w:rPr>
        <w:t xml:space="preserve"> وقتى در مسير منا گام به صحراى عرفات نهادى</w:t>
      </w:r>
      <w:r w:rsidR="00480B29">
        <w:rPr>
          <w:rtl/>
          <w:lang w:bidi="fa-IR"/>
        </w:rPr>
        <w:t xml:space="preserve">، </w:t>
      </w:r>
      <w:r>
        <w:rPr>
          <w:rtl/>
          <w:lang w:bidi="fa-IR"/>
        </w:rPr>
        <w:t>واقعا به خطاها و اشتباهات اعتراف كن كه حسن الاعتراف يهدم الاقتراف اگر انسان گناهكار</w:t>
      </w:r>
      <w:r w:rsidR="00480B29">
        <w:rPr>
          <w:rtl/>
          <w:lang w:bidi="fa-IR"/>
        </w:rPr>
        <w:t xml:space="preserve">، </w:t>
      </w:r>
      <w:r>
        <w:rPr>
          <w:rtl/>
          <w:lang w:bidi="fa-IR"/>
        </w:rPr>
        <w:t>به صورت زيبا به گناهانش اعتراف كند و به راحتى و سهولت خطاهايش را به زبان آورد و توبه كند</w:t>
      </w:r>
      <w:r w:rsidR="00480B29">
        <w:rPr>
          <w:rtl/>
          <w:lang w:bidi="fa-IR"/>
        </w:rPr>
        <w:t xml:space="preserve">، </w:t>
      </w:r>
      <w:r>
        <w:rPr>
          <w:rtl/>
          <w:lang w:bidi="fa-IR"/>
        </w:rPr>
        <w:t>خدا قيدوبندهايى را كه به وسيله گناه به دست و پاى او نهاده شده است مى گشايد</w:t>
      </w:r>
      <w:r w:rsidR="00AB2949">
        <w:rPr>
          <w:rtl/>
          <w:lang w:bidi="fa-IR"/>
        </w:rPr>
        <w:t xml:space="preserve">. </w:t>
      </w:r>
    </w:p>
    <w:p w:rsidR="006163BF" w:rsidRDefault="006163BF" w:rsidP="006163BF">
      <w:pPr>
        <w:pStyle w:val="libNormal"/>
        <w:rPr>
          <w:rtl/>
          <w:lang w:bidi="fa-IR"/>
        </w:rPr>
      </w:pPr>
      <w:r>
        <w:rPr>
          <w:rtl/>
          <w:lang w:bidi="fa-IR"/>
        </w:rPr>
        <w:t>و جدِّد عِهدك عند اللّه بوحدانيّة و تقرّب الى اللّه و اتَّقِه بمزدلفةَ</w:t>
      </w:r>
      <w:r w:rsidR="00480B29">
        <w:rPr>
          <w:rtl/>
          <w:lang w:bidi="fa-IR"/>
        </w:rPr>
        <w:t xml:space="preserve">، </w:t>
      </w:r>
      <w:r>
        <w:rPr>
          <w:rtl/>
          <w:lang w:bidi="fa-IR"/>
        </w:rPr>
        <w:t>واصعَد بروحك الى الملاءِ الاعلى بصعودك الى الجبل</w:t>
      </w:r>
      <w:r w:rsidR="00480B29">
        <w:rPr>
          <w:rtl/>
          <w:lang w:bidi="fa-IR"/>
        </w:rPr>
        <w:t xml:space="preserve">، </w:t>
      </w:r>
      <w:r>
        <w:rPr>
          <w:rtl/>
          <w:lang w:bidi="fa-IR"/>
        </w:rPr>
        <w:t>واذبَح حنجرةَ الهواء و الطّمع عند الذبيحة</w:t>
      </w:r>
      <w:r w:rsidR="00480B29">
        <w:rPr>
          <w:rtl/>
          <w:lang w:bidi="fa-IR"/>
        </w:rPr>
        <w:t xml:space="preserve">، </w:t>
      </w:r>
      <w:r>
        <w:rPr>
          <w:rtl/>
          <w:lang w:bidi="fa-IR"/>
        </w:rPr>
        <w:t>وارمِ الشَّهوات و الخَسَاسَةَ و الدَّنَاءَةَ والافعالَ الذَّميمَةَ عند رمى الجمرات</w:t>
      </w:r>
      <w:r w:rsidR="00480B29">
        <w:rPr>
          <w:rtl/>
          <w:lang w:bidi="fa-IR"/>
        </w:rPr>
        <w:t xml:space="preserve">، </w:t>
      </w:r>
      <w:r>
        <w:rPr>
          <w:rtl/>
          <w:lang w:bidi="fa-IR"/>
        </w:rPr>
        <w:t>واحلِقِ العيوب الظَّاهرَةَ و الباطِنَةَ بحَلق شَعرِكَ</w:t>
      </w:r>
      <w:r w:rsidR="00480B29">
        <w:rPr>
          <w:rtl/>
          <w:lang w:bidi="fa-IR"/>
        </w:rPr>
        <w:t xml:space="preserve">، </w:t>
      </w:r>
      <w:r>
        <w:rPr>
          <w:rtl/>
          <w:lang w:bidi="fa-IR"/>
        </w:rPr>
        <w:t xml:space="preserve">وادخُل فى امان اللّه و كنَفِهِ و سِترِهِ و كِلاءَتِهِ مِن مُتَابَعَةِ مُرادِكَ بدُخُولِكَ الحرم </w:t>
      </w:r>
      <w:r w:rsidRPr="00AB2949">
        <w:rPr>
          <w:rStyle w:val="libFootnotenumChar"/>
          <w:rtl/>
          <w:lang w:bidi="fa-IR"/>
        </w:rPr>
        <w:t>(928)</w:t>
      </w:r>
      <w:r w:rsidR="00AB2949">
        <w:rPr>
          <w:rtl/>
          <w:lang w:bidi="fa-IR"/>
        </w:rPr>
        <w:t xml:space="preserve">. </w:t>
      </w:r>
    </w:p>
    <w:p w:rsidR="006163BF" w:rsidRDefault="006163BF" w:rsidP="006163BF">
      <w:pPr>
        <w:pStyle w:val="libNormal"/>
        <w:rPr>
          <w:rtl/>
          <w:lang w:bidi="fa-IR"/>
        </w:rPr>
      </w:pPr>
      <w:r>
        <w:rPr>
          <w:rtl/>
          <w:lang w:bidi="fa-IR"/>
        </w:rPr>
        <w:t>«وقتى قدم به مشعر گذاشتى</w:t>
      </w:r>
      <w:r w:rsidR="00480B29">
        <w:rPr>
          <w:rtl/>
          <w:lang w:bidi="fa-IR"/>
        </w:rPr>
        <w:t xml:space="preserve">، </w:t>
      </w:r>
      <w:r>
        <w:rPr>
          <w:rtl/>
          <w:lang w:bidi="fa-IR"/>
        </w:rPr>
        <w:t>وحدانيت و يگانگى خدا را به ياد آور</w:t>
      </w:r>
      <w:r w:rsidR="00AB2949">
        <w:rPr>
          <w:rtl/>
          <w:lang w:bidi="fa-IR"/>
        </w:rPr>
        <w:t xml:space="preserve">. </w:t>
      </w:r>
      <w:r>
        <w:rPr>
          <w:rtl/>
          <w:lang w:bidi="fa-IR"/>
        </w:rPr>
        <w:t>تقواى الهى پيشه كن</w:t>
      </w:r>
      <w:r w:rsidR="00AB2949">
        <w:rPr>
          <w:rtl/>
          <w:lang w:bidi="fa-IR"/>
        </w:rPr>
        <w:t xml:space="preserve">. </w:t>
      </w:r>
      <w:r>
        <w:rPr>
          <w:rtl/>
          <w:lang w:bidi="fa-IR"/>
        </w:rPr>
        <w:t>هنگامى كه به «جبل الرحمة» گام مى نهى</w:t>
      </w:r>
      <w:r w:rsidR="00480B29">
        <w:rPr>
          <w:rtl/>
          <w:lang w:bidi="fa-IR"/>
        </w:rPr>
        <w:t xml:space="preserve">، </w:t>
      </w:r>
      <w:r>
        <w:rPr>
          <w:rtl/>
          <w:lang w:bidi="fa-IR"/>
        </w:rPr>
        <w:t>در حقيقت روح و جنبه معنوى الهى ات را در ملاء اعلى صعود بده و در آن عوالم قدس به حركت درآور</w:t>
      </w:r>
      <w:r w:rsidR="00AB2949">
        <w:rPr>
          <w:rtl/>
          <w:lang w:bidi="fa-IR"/>
        </w:rPr>
        <w:t xml:space="preserve">. </w:t>
      </w:r>
      <w:r>
        <w:rPr>
          <w:rtl/>
          <w:lang w:bidi="fa-IR"/>
        </w:rPr>
        <w:t>بعد كه به منا و قربانگاه رفتى</w:t>
      </w:r>
      <w:r w:rsidR="00480B29">
        <w:rPr>
          <w:rtl/>
          <w:lang w:bidi="fa-IR"/>
        </w:rPr>
        <w:t xml:space="preserve">، </w:t>
      </w:r>
      <w:r>
        <w:rPr>
          <w:rtl/>
          <w:lang w:bidi="fa-IR"/>
        </w:rPr>
        <w:t>هنگام ذبح وقتى كارد بر حلقوم گوسفند مى گذارى</w:t>
      </w:r>
      <w:r w:rsidR="00480B29">
        <w:rPr>
          <w:rtl/>
          <w:lang w:bidi="fa-IR"/>
        </w:rPr>
        <w:t xml:space="preserve">، </w:t>
      </w:r>
      <w:r>
        <w:rPr>
          <w:rtl/>
          <w:lang w:bidi="fa-IR"/>
        </w:rPr>
        <w:t>در حقيقت هواى و هوس و نيروى طمع را ذبح كن</w:t>
      </w:r>
      <w:r w:rsidR="00480B29">
        <w:rPr>
          <w:rtl/>
          <w:lang w:bidi="fa-IR"/>
        </w:rPr>
        <w:t>؛</w:t>
      </w:r>
      <w:r>
        <w:rPr>
          <w:rtl/>
          <w:lang w:bidi="fa-IR"/>
        </w:rPr>
        <w:t xml:space="preserve"> طمعى كه هميشه قيد عبوديت و بندگى به گردن انسان ها مى افكند</w:t>
      </w:r>
      <w:r w:rsidR="00AB2949">
        <w:rPr>
          <w:rtl/>
          <w:lang w:bidi="fa-IR"/>
        </w:rPr>
        <w:t xml:space="preserve">. </w:t>
      </w:r>
      <w:r>
        <w:rPr>
          <w:rtl/>
          <w:lang w:bidi="fa-IR"/>
        </w:rPr>
        <w:t>آن وقتى كه سنگ به دست مى گيرى و رمى جمرات مى كنى</w:t>
      </w:r>
      <w:r w:rsidR="00480B29">
        <w:rPr>
          <w:rtl/>
          <w:lang w:bidi="fa-IR"/>
        </w:rPr>
        <w:t xml:space="preserve">، </w:t>
      </w:r>
      <w:r>
        <w:rPr>
          <w:rtl/>
          <w:lang w:bidi="fa-IR"/>
        </w:rPr>
        <w:t>شهوت ها</w:t>
      </w:r>
      <w:r w:rsidR="00480B29">
        <w:rPr>
          <w:rtl/>
          <w:lang w:bidi="fa-IR"/>
        </w:rPr>
        <w:t xml:space="preserve">، </w:t>
      </w:r>
      <w:r>
        <w:rPr>
          <w:rtl/>
          <w:lang w:bidi="fa-IR"/>
        </w:rPr>
        <w:t>تمنيات درونى</w:t>
      </w:r>
      <w:r w:rsidR="00480B29">
        <w:rPr>
          <w:rtl/>
          <w:lang w:bidi="fa-IR"/>
        </w:rPr>
        <w:t xml:space="preserve">، </w:t>
      </w:r>
      <w:r>
        <w:rPr>
          <w:rtl/>
          <w:lang w:bidi="fa-IR"/>
        </w:rPr>
        <w:t>پست فطرتى و زشتى ها را از خود دور كن و با سنگ باران كردن نماد بيرونى آن</w:t>
      </w:r>
      <w:r w:rsidR="00480B29">
        <w:rPr>
          <w:rtl/>
          <w:lang w:bidi="fa-IR"/>
        </w:rPr>
        <w:t xml:space="preserve">، </w:t>
      </w:r>
      <w:r>
        <w:rPr>
          <w:rtl/>
          <w:lang w:bidi="fa-IR"/>
        </w:rPr>
        <w:t>اين رذايل را از خود فرارى بده</w:t>
      </w:r>
      <w:r w:rsidR="00AB2949">
        <w:rPr>
          <w:rtl/>
          <w:lang w:bidi="fa-IR"/>
        </w:rPr>
        <w:t xml:space="preserve">. </w:t>
      </w:r>
      <w:r>
        <w:rPr>
          <w:rtl/>
          <w:lang w:bidi="fa-IR"/>
        </w:rPr>
        <w:t>هنگامى كه سر مى تراشى</w:t>
      </w:r>
      <w:r w:rsidR="00480B29">
        <w:rPr>
          <w:rtl/>
          <w:lang w:bidi="fa-IR"/>
        </w:rPr>
        <w:t xml:space="preserve">، </w:t>
      </w:r>
      <w:r>
        <w:rPr>
          <w:rtl/>
          <w:lang w:bidi="fa-IR"/>
        </w:rPr>
        <w:t xml:space="preserve">همه عيوب ظاهرى و باطنى خود را از بين ببر كه بعد از اين اعمال است كه تو استعداد پيدا مى كنى </w:t>
      </w:r>
      <w:r>
        <w:rPr>
          <w:rtl/>
          <w:lang w:bidi="fa-IR"/>
        </w:rPr>
        <w:lastRenderedPageBreak/>
        <w:t>و آماده مى شوى كه داخل حرم امن الهى شوى</w:t>
      </w:r>
      <w:r w:rsidR="00480B29">
        <w:rPr>
          <w:rtl/>
          <w:lang w:bidi="fa-IR"/>
        </w:rPr>
        <w:t xml:space="preserve">، </w:t>
      </w:r>
      <w:r>
        <w:rPr>
          <w:rtl/>
          <w:lang w:bidi="fa-IR"/>
        </w:rPr>
        <w:t>و در حمايت خدا قرار گرفته</w:t>
      </w:r>
      <w:r w:rsidR="00480B29">
        <w:rPr>
          <w:rtl/>
          <w:lang w:bidi="fa-IR"/>
        </w:rPr>
        <w:t xml:space="preserve">، </w:t>
      </w:r>
      <w:r>
        <w:rPr>
          <w:rtl/>
          <w:lang w:bidi="fa-IR"/>
        </w:rPr>
        <w:t>در پس پرده الطاف الهى بمانى و از آن جا كه براى تحصيل مراد خود</w:t>
      </w:r>
      <w:r w:rsidR="00480B29">
        <w:rPr>
          <w:rtl/>
          <w:lang w:bidi="fa-IR"/>
        </w:rPr>
        <w:t xml:space="preserve">، </w:t>
      </w:r>
      <w:r>
        <w:rPr>
          <w:rtl/>
          <w:lang w:bidi="fa-IR"/>
        </w:rPr>
        <w:t>لياقت و شايستگى پيدا كرده اى</w:t>
      </w:r>
      <w:r w:rsidR="00480B29">
        <w:rPr>
          <w:rtl/>
          <w:lang w:bidi="fa-IR"/>
        </w:rPr>
        <w:t xml:space="preserve">، </w:t>
      </w:r>
      <w:r>
        <w:rPr>
          <w:rtl/>
          <w:lang w:bidi="fa-IR"/>
        </w:rPr>
        <w:t>قدم به داخل حرم بگذارى»</w:t>
      </w:r>
      <w:r w:rsidR="00AB2949">
        <w:rPr>
          <w:rtl/>
          <w:lang w:bidi="fa-IR"/>
        </w:rPr>
        <w:t xml:space="preserve">. </w:t>
      </w:r>
    </w:p>
    <w:p w:rsidR="006163BF" w:rsidRDefault="00AB2949" w:rsidP="00AB2949">
      <w:pPr>
        <w:pStyle w:val="Heading2"/>
        <w:rPr>
          <w:rtl/>
          <w:lang w:bidi="fa-IR"/>
        </w:rPr>
      </w:pPr>
      <w:bookmarkStart w:id="81" w:name="_Toc394484846"/>
      <w:r>
        <w:rPr>
          <w:rtl/>
          <w:lang w:bidi="fa-IR"/>
        </w:rPr>
        <w:t>اظهار محبت نسبت به خداوند</w:t>
      </w:r>
      <w:bookmarkEnd w:id="81"/>
    </w:p>
    <w:p w:rsidR="006163BF" w:rsidRDefault="006163BF" w:rsidP="006163BF">
      <w:pPr>
        <w:pStyle w:val="libNormal"/>
        <w:rPr>
          <w:rtl/>
          <w:lang w:bidi="fa-IR"/>
        </w:rPr>
      </w:pPr>
      <w:r>
        <w:rPr>
          <w:rtl/>
          <w:lang w:bidi="fa-IR"/>
        </w:rPr>
        <w:t>خوب است در اين جا سخنان زيباى سيدالشهدا</w:t>
      </w:r>
      <w:r w:rsidR="00480B29">
        <w:rPr>
          <w:rtl/>
          <w:lang w:bidi="fa-IR"/>
        </w:rPr>
        <w:t xml:space="preserve">، </w:t>
      </w:r>
      <w:r>
        <w:rPr>
          <w:rtl/>
          <w:lang w:bidi="fa-IR"/>
        </w:rPr>
        <w:t xml:space="preserve">اباعبداللّه </w:t>
      </w:r>
      <w:r w:rsidR="001F60CB" w:rsidRPr="001F60CB">
        <w:rPr>
          <w:rStyle w:val="libAlaemChar"/>
          <w:rtl/>
        </w:rPr>
        <w:t>عليه‌السلام</w:t>
      </w:r>
      <w:r>
        <w:rPr>
          <w:rtl/>
          <w:lang w:bidi="fa-IR"/>
        </w:rPr>
        <w:t xml:space="preserve"> را كه نمونه عرفان</w:t>
      </w:r>
      <w:r w:rsidR="00480B29">
        <w:rPr>
          <w:rtl/>
          <w:lang w:bidi="fa-IR"/>
        </w:rPr>
        <w:t xml:space="preserve">، </w:t>
      </w:r>
      <w:r>
        <w:rPr>
          <w:rtl/>
          <w:lang w:bidi="fa-IR"/>
        </w:rPr>
        <w:t>شناسايى و عشق به ذات ذوالجلال الهى است به زبان جارى كنيم كه مى فرمايند</w:t>
      </w:r>
      <w:r w:rsidR="00291DE5">
        <w:rPr>
          <w:rtl/>
          <w:lang w:bidi="fa-IR"/>
        </w:rPr>
        <w:t xml:space="preserve">: </w:t>
      </w:r>
    </w:p>
    <w:p w:rsidR="006163BF" w:rsidRDefault="006163BF" w:rsidP="006163BF">
      <w:pPr>
        <w:pStyle w:val="libNormal"/>
        <w:rPr>
          <w:rtl/>
          <w:lang w:bidi="fa-IR"/>
        </w:rPr>
      </w:pPr>
      <w:r>
        <w:rPr>
          <w:rtl/>
          <w:lang w:bidi="fa-IR"/>
        </w:rPr>
        <w:t>الهى تردُّدنى فى الاثار يوجب بُعد المزار فاجمعنى عليك بخدمة توصلنى اليك</w:t>
      </w:r>
      <w:r w:rsidR="00480B29">
        <w:rPr>
          <w:rtl/>
          <w:lang w:bidi="fa-IR"/>
        </w:rPr>
        <w:t xml:space="preserve">، </w:t>
      </w:r>
      <w:r>
        <w:rPr>
          <w:rtl/>
          <w:lang w:bidi="fa-IR"/>
        </w:rPr>
        <w:t xml:space="preserve">كيف يستدلّ بما هو فى وجوده مُفتقر اليك اَيَكون لغيرك من الظُّّهور ما ليس لك حتى يكون هو المُظهر لك </w:t>
      </w:r>
      <w:r w:rsidRPr="00AB2949">
        <w:rPr>
          <w:rStyle w:val="libFootnotenumChar"/>
          <w:rtl/>
          <w:lang w:bidi="fa-IR"/>
        </w:rPr>
        <w:t>(929)</w:t>
      </w:r>
      <w:r w:rsidR="00AB2949">
        <w:rPr>
          <w:rtl/>
          <w:lang w:bidi="fa-IR"/>
        </w:rPr>
        <w:t xml:space="preserve">. </w:t>
      </w:r>
    </w:p>
    <w:p w:rsidR="006163BF" w:rsidRDefault="006163BF" w:rsidP="006163BF">
      <w:pPr>
        <w:pStyle w:val="libNormal"/>
        <w:rPr>
          <w:rtl/>
          <w:lang w:bidi="fa-IR"/>
        </w:rPr>
      </w:pPr>
      <w:r>
        <w:rPr>
          <w:rtl/>
          <w:lang w:bidi="fa-IR"/>
        </w:rPr>
        <w:t>«خدايا! از بس به آثار نعمت هاى تو فكر كرده و انديشيده ام</w:t>
      </w:r>
      <w:r w:rsidR="00480B29">
        <w:rPr>
          <w:rtl/>
          <w:lang w:bidi="fa-IR"/>
        </w:rPr>
        <w:t xml:space="preserve">، </w:t>
      </w:r>
      <w:r>
        <w:rPr>
          <w:rtl/>
          <w:lang w:bidi="fa-IR"/>
        </w:rPr>
        <w:t>از تو دور شده ام</w:t>
      </w:r>
      <w:r w:rsidR="00AB2949">
        <w:rPr>
          <w:rtl/>
          <w:lang w:bidi="fa-IR"/>
        </w:rPr>
        <w:t xml:space="preserve">. </w:t>
      </w:r>
      <w:r>
        <w:rPr>
          <w:rtl/>
          <w:lang w:bidi="fa-IR"/>
        </w:rPr>
        <w:t>خدايا! چگونه چيزهايى را دليل بر تو قرار دهم كه براى وجود و بقايشان به تو نيازمندند؟ آيا بقيه موجودات و مخلوقات بروز و ظهورشان از تو بيشتر است</w:t>
      </w:r>
      <w:r w:rsidR="00480B29">
        <w:rPr>
          <w:rtl/>
          <w:lang w:bidi="fa-IR"/>
        </w:rPr>
        <w:t xml:space="preserve">، </w:t>
      </w:r>
      <w:r>
        <w:rPr>
          <w:rtl/>
          <w:lang w:bidi="fa-IR"/>
        </w:rPr>
        <w:t>تا ما در سايه روشنايى آنها به تو دلالت شويم»</w:t>
      </w:r>
      <w:r w:rsidR="00AB2949">
        <w:rPr>
          <w:rtl/>
          <w:lang w:bidi="fa-IR"/>
        </w:rPr>
        <w:t xml:space="preserve">. </w:t>
      </w:r>
    </w:p>
    <w:p w:rsidR="006163BF" w:rsidRDefault="006163BF" w:rsidP="006163BF">
      <w:pPr>
        <w:pStyle w:val="libNormal"/>
        <w:rPr>
          <w:rtl/>
          <w:lang w:bidi="fa-IR"/>
        </w:rPr>
      </w:pPr>
      <w:r>
        <w:rPr>
          <w:rtl/>
          <w:lang w:bidi="fa-IR"/>
        </w:rPr>
        <w:t xml:space="preserve">متى غِبتَ حتى تحتاج الى دليل يَدُلُّ عليك و متى بعدت حتى تكون الاثار هى التى توصل اليك عَمِيَت عين لا تراك عليها رقيبا و خَسِرَت صفقةُ عبد لم تجعل له من حبّك نصيبا </w:t>
      </w:r>
      <w:r w:rsidRPr="00AB2949">
        <w:rPr>
          <w:rStyle w:val="libFootnotenumChar"/>
          <w:rtl/>
          <w:lang w:bidi="fa-IR"/>
        </w:rPr>
        <w:t>(930)</w:t>
      </w:r>
      <w:r w:rsidR="00AB2949">
        <w:rPr>
          <w:rtl/>
          <w:lang w:bidi="fa-IR"/>
        </w:rPr>
        <w:t xml:space="preserve">. </w:t>
      </w:r>
    </w:p>
    <w:p w:rsidR="006163BF" w:rsidRDefault="006163BF" w:rsidP="006163BF">
      <w:pPr>
        <w:pStyle w:val="libNormal"/>
        <w:rPr>
          <w:rtl/>
          <w:lang w:bidi="fa-IR"/>
        </w:rPr>
      </w:pPr>
      <w:r>
        <w:rPr>
          <w:rtl/>
          <w:lang w:bidi="fa-IR"/>
        </w:rPr>
        <w:t>«خدايا تو كى غيبت كرده و پنهان شده اى تا براى يافتن تو محتاج دليلى باشيم و كى دور شده اى تا به وسيله آثار و علايم به سوى تو راهنمايى شويم</w:t>
      </w:r>
      <w:r w:rsidR="00AB2949">
        <w:rPr>
          <w:rtl/>
          <w:lang w:bidi="fa-IR"/>
        </w:rPr>
        <w:t xml:space="preserve">. </w:t>
      </w:r>
      <w:r>
        <w:rPr>
          <w:rtl/>
          <w:lang w:bidi="fa-IR"/>
        </w:rPr>
        <w:t>چشم دلى كه تو را نمى بيند كور باد</w:t>
      </w:r>
      <w:r w:rsidR="00AB2949">
        <w:rPr>
          <w:rtl/>
          <w:lang w:bidi="fa-IR"/>
        </w:rPr>
        <w:t xml:space="preserve">. </w:t>
      </w:r>
      <w:r>
        <w:rPr>
          <w:rtl/>
          <w:lang w:bidi="fa-IR"/>
        </w:rPr>
        <w:t>خدايا! انسانى كه از محبت</w:t>
      </w:r>
      <w:r w:rsidR="00480B29">
        <w:rPr>
          <w:rtl/>
          <w:lang w:bidi="fa-IR"/>
        </w:rPr>
        <w:t xml:space="preserve">، </w:t>
      </w:r>
      <w:r>
        <w:rPr>
          <w:rtl/>
          <w:lang w:bidi="fa-IR"/>
        </w:rPr>
        <w:t>دوستى و عشق تو هيچ بهره اى نداشته باشد</w:t>
      </w:r>
      <w:r w:rsidR="00480B29">
        <w:rPr>
          <w:rtl/>
          <w:lang w:bidi="fa-IR"/>
        </w:rPr>
        <w:t xml:space="preserve">، </w:t>
      </w:r>
      <w:r>
        <w:rPr>
          <w:rtl/>
          <w:lang w:bidi="fa-IR"/>
        </w:rPr>
        <w:t>جز زيان و خسران حاصلى نخواهد برد»</w:t>
      </w:r>
      <w:r w:rsidR="00AB2949">
        <w:rPr>
          <w:rtl/>
          <w:lang w:bidi="fa-IR"/>
        </w:rPr>
        <w:t xml:space="preserve">. </w:t>
      </w:r>
    </w:p>
    <w:tbl>
      <w:tblPr>
        <w:tblStyle w:val="TableGrid"/>
        <w:bidiVisual/>
        <w:tblW w:w="5116" w:type="pct"/>
        <w:tblInd w:w="-176" w:type="dxa"/>
        <w:tblLook w:val="01E0"/>
      </w:tblPr>
      <w:tblGrid>
        <w:gridCol w:w="3838"/>
        <w:gridCol w:w="270"/>
        <w:gridCol w:w="3655"/>
      </w:tblGrid>
      <w:tr w:rsidR="001F60CB" w:rsidTr="001F60CB">
        <w:trPr>
          <w:trHeight w:val="350"/>
        </w:trPr>
        <w:tc>
          <w:tcPr>
            <w:tcW w:w="3838" w:type="dxa"/>
            <w:shd w:val="clear" w:color="auto" w:fill="auto"/>
          </w:tcPr>
          <w:p w:rsidR="001F60CB" w:rsidRDefault="001F60CB" w:rsidP="001D6FE5">
            <w:pPr>
              <w:pStyle w:val="libPoem"/>
              <w:rPr>
                <w:rtl/>
              </w:rPr>
            </w:pPr>
            <w:r>
              <w:rPr>
                <w:rtl/>
                <w:lang w:bidi="fa-IR"/>
              </w:rPr>
              <w:t>كى رفته اى ز دل كه تمنا كنم ترا</w:t>
            </w:r>
            <w:r w:rsidRPr="00725071">
              <w:rPr>
                <w:rStyle w:val="libPoemTiniChar0"/>
                <w:rtl/>
              </w:rPr>
              <w:br/>
              <w:t> </w:t>
            </w:r>
          </w:p>
        </w:tc>
        <w:tc>
          <w:tcPr>
            <w:tcW w:w="270" w:type="dxa"/>
            <w:shd w:val="clear" w:color="auto" w:fill="auto"/>
          </w:tcPr>
          <w:p w:rsidR="001F60CB" w:rsidRDefault="001F60CB" w:rsidP="001D6FE5">
            <w:pPr>
              <w:pStyle w:val="libPoem"/>
              <w:rPr>
                <w:rtl/>
              </w:rPr>
            </w:pPr>
          </w:p>
        </w:tc>
        <w:tc>
          <w:tcPr>
            <w:tcW w:w="3655" w:type="dxa"/>
            <w:shd w:val="clear" w:color="auto" w:fill="auto"/>
          </w:tcPr>
          <w:p w:rsidR="001F60CB" w:rsidRDefault="001F60CB" w:rsidP="001D6FE5">
            <w:pPr>
              <w:pStyle w:val="libPoem"/>
              <w:rPr>
                <w:rtl/>
              </w:rPr>
            </w:pPr>
            <w:r>
              <w:rPr>
                <w:rtl/>
                <w:lang w:bidi="fa-IR"/>
              </w:rPr>
              <w:t>كى بوده اى نهفته كه پيدا كنم تو را</w:t>
            </w:r>
            <w:r w:rsidRPr="00725071">
              <w:rPr>
                <w:rStyle w:val="libPoemTiniChar0"/>
                <w:rtl/>
              </w:rPr>
              <w:br/>
              <w:t> </w:t>
            </w:r>
          </w:p>
        </w:tc>
      </w:tr>
      <w:tr w:rsidR="001F60CB" w:rsidTr="001F60CB">
        <w:trPr>
          <w:trHeight w:val="350"/>
        </w:trPr>
        <w:tc>
          <w:tcPr>
            <w:tcW w:w="3838" w:type="dxa"/>
          </w:tcPr>
          <w:p w:rsidR="001F60CB" w:rsidRDefault="001F60CB" w:rsidP="001D6FE5">
            <w:pPr>
              <w:pStyle w:val="libPoem"/>
              <w:rPr>
                <w:rtl/>
              </w:rPr>
            </w:pPr>
            <w:r>
              <w:rPr>
                <w:rtl/>
                <w:lang w:bidi="fa-IR"/>
              </w:rPr>
              <w:lastRenderedPageBreak/>
              <w:t>غيبت نكرده اى كه شوم طالب حضور</w:t>
            </w:r>
            <w:r w:rsidRPr="00725071">
              <w:rPr>
                <w:rStyle w:val="libPoemTiniChar0"/>
                <w:rtl/>
              </w:rPr>
              <w:br/>
              <w:t> </w:t>
            </w:r>
          </w:p>
        </w:tc>
        <w:tc>
          <w:tcPr>
            <w:tcW w:w="270" w:type="dxa"/>
          </w:tcPr>
          <w:p w:rsidR="001F60CB" w:rsidRDefault="001F60CB" w:rsidP="001D6FE5">
            <w:pPr>
              <w:pStyle w:val="libPoem"/>
              <w:rPr>
                <w:rtl/>
              </w:rPr>
            </w:pPr>
          </w:p>
        </w:tc>
        <w:tc>
          <w:tcPr>
            <w:tcW w:w="3655" w:type="dxa"/>
          </w:tcPr>
          <w:p w:rsidR="001F60CB" w:rsidRDefault="001F60CB" w:rsidP="001D6FE5">
            <w:pPr>
              <w:pStyle w:val="libPoem"/>
              <w:rPr>
                <w:rtl/>
              </w:rPr>
            </w:pPr>
            <w:r>
              <w:rPr>
                <w:rtl/>
                <w:lang w:bidi="fa-IR"/>
              </w:rPr>
              <w:t>پنهان نگشته اى كه هويدا كنم تو را</w:t>
            </w:r>
            <w:r w:rsidRPr="00725071">
              <w:rPr>
                <w:rStyle w:val="libPoemTiniChar0"/>
                <w:rtl/>
              </w:rPr>
              <w:br/>
              <w:t> </w:t>
            </w:r>
          </w:p>
        </w:tc>
      </w:tr>
    </w:tbl>
    <w:p w:rsidR="006163BF" w:rsidRDefault="006163BF" w:rsidP="006163BF">
      <w:pPr>
        <w:pStyle w:val="libNormal"/>
        <w:rPr>
          <w:rtl/>
          <w:lang w:bidi="fa-IR"/>
        </w:rPr>
      </w:pPr>
      <w:r>
        <w:rPr>
          <w:rtl/>
          <w:lang w:bidi="fa-IR"/>
        </w:rPr>
        <w:t xml:space="preserve">انت الَّذى اءشرقتَ الانوار فى قلوب اءوليائك حتى عرفوك و وحَّدوك و انت الَّذى اءزلت الاغيار عن قلوب اءحبّائك حتى لم يُحِبّوا سواك و لم يلجئُوا الى غيرك </w:t>
      </w:r>
      <w:r w:rsidRPr="00AB2949">
        <w:rPr>
          <w:rStyle w:val="libFootnotenumChar"/>
          <w:rtl/>
          <w:lang w:bidi="fa-IR"/>
        </w:rPr>
        <w:t>(931)</w:t>
      </w:r>
      <w:r w:rsidR="00AB2949">
        <w:rPr>
          <w:rtl/>
          <w:lang w:bidi="fa-IR"/>
        </w:rPr>
        <w:t xml:space="preserve">. </w:t>
      </w:r>
    </w:p>
    <w:p w:rsidR="006163BF" w:rsidRDefault="006163BF" w:rsidP="006163BF">
      <w:pPr>
        <w:pStyle w:val="libNormal"/>
        <w:rPr>
          <w:rtl/>
          <w:lang w:bidi="fa-IR"/>
        </w:rPr>
      </w:pPr>
      <w:r>
        <w:rPr>
          <w:rtl/>
          <w:lang w:bidi="fa-IR"/>
        </w:rPr>
        <w:t>«خدايا! اگر اراده و دوستى تو نسبت به اوليائت نبود</w:t>
      </w:r>
      <w:r w:rsidR="00480B29">
        <w:rPr>
          <w:rtl/>
          <w:lang w:bidi="fa-IR"/>
        </w:rPr>
        <w:t xml:space="preserve">، </w:t>
      </w:r>
      <w:r>
        <w:rPr>
          <w:rtl/>
          <w:lang w:bidi="fa-IR"/>
        </w:rPr>
        <w:t>نور محبتت را به قلب آنها نمى تابانيدى</w:t>
      </w:r>
      <w:r w:rsidR="00480B29">
        <w:rPr>
          <w:rtl/>
          <w:lang w:bidi="fa-IR"/>
        </w:rPr>
        <w:t>؛</w:t>
      </w:r>
      <w:r>
        <w:rPr>
          <w:rtl/>
          <w:lang w:bidi="fa-IR"/>
        </w:rPr>
        <w:t xml:space="preserve"> با تابيدن نور محبت و عشق و صفايت به قلوب اولياى خود باعث شدى كه آنها تو را بشناسند</w:t>
      </w:r>
      <w:r w:rsidR="00AB2949">
        <w:rPr>
          <w:rtl/>
          <w:lang w:bidi="fa-IR"/>
        </w:rPr>
        <w:t xml:space="preserve">. </w:t>
      </w:r>
      <w:r>
        <w:rPr>
          <w:rtl/>
          <w:lang w:bidi="fa-IR"/>
        </w:rPr>
        <w:t>خدايا! تو از دل و قلب دوستانت</w:t>
      </w:r>
      <w:r w:rsidR="00480B29">
        <w:rPr>
          <w:rtl/>
          <w:lang w:bidi="fa-IR"/>
        </w:rPr>
        <w:t xml:space="preserve">، </w:t>
      </w:r>
      <w:r>
        <w:rPr>
          <w:rtl/>
          <w:lang w:bidi="fa-IR"/>
        </w:rPr>
        <w:t>محبت غير را زائل كردى كه جز تو را دوست نداشته باشند و به پشتوانه اى جز تو نينديشند»</w:t>
      </w:r>
      <w:r w:rsidR="00AB2949">
        <w:rPr>
          <w:rtl/>
          <w:lang w:bidi="fa-IR"/>
        </w:rPr>
        <w:t xml:space="preserve">. </w:t>
      </w:r>
    </w:p>
    <w:p w:rsidR="006163BF" w:rsidRDefault="006163BF" w:rsidP="006163BF">
      <w:pPr>
        <w:pStyle w:val="libNormal"/>
        <w:rPr>
          <w:rtl/>
          <w:lang w:bidi="fa-IR"/>
        </w:rPr>
      </w:pPr>
      <w:r>
        <w:rPr>
          <w:rtl/>
          <w:lang w:bidi="fa-IR"/>
        </w:rPr>
        <w:t>اين سخنانى است كه انسان را در ملا اعلى پرواز مى دهد و در آن مكان قدس و طيب و طاهر به سير در مى آورد</w:t>
      </w:r>
      <w:r w:rsidR="00AB2949">
        <w:rPr>
          <w:rtl/>
          <w:lang w:bidi="fa-IR"/>
        </w:rPr>
        <w:t xml:space="preserve">. </w:t>
      </w:r>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در ادامه روايتى كه نقل نموديم</w:t>
      </w:r>
      <w:r w:rsidR="00480B2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t>وزُر البيت مُتحقِّقا لتعظيم صاحبه و معرفة جلاله و سلطانه</w:t>
      </w:r>
      <w:r w:rsidR="00480B29">
        <w:rPr>
          <w:rtl/>
          <w:lang w:bidi="fa-IR"/>
        </w:rPr>
        <w:t xml:space="preserve">، </w:t>
      </w:r>
      <w:r>
        <w:rPr>
          <w:rtl/>
          <w:lang w:bidi="fa-IR"/>
        </w:rPr>
        <w:t>واستلم الجر رضاء بقسمته و خضوعا لعزّته</w:t>
      </w:r>
      <w:r w:rsidR="00480B29">
        <w:rPr>
          <w:rtl/>
          <w:lang w:bidi="fa-IR"/>
        </w:rPr>
        <w:t xml:space="preserve">، </w:t>
      </w:r>
      <w:r>
        <w:rPr>
          <w:rtl/>
          <w:lang w:bidi="fa-IR"/>
        </w:rPr>
        <w:t>و ودِّع ما سواه بطواف الوداع</w:t>
      </w:r>
      <w:r w:rsidR="00480B29">
        <w:rPr>
          <w:rtl/>
          <w:lang w:bidi="fa-IR"/>
        </w:rPr>
        <w:t xml:space="preserve">، </w:t>
      </w:r>
      <w:r>
        <w:rPr>
          <w:rtl/>
          <w:lang w:bidi="fa-IR"/>
        </w:rPr>
        <w:t>و اصف روحك و سرِّك للقاء اللّه يوم تلقاهُ بوقوفك على الصفا</w:t>
      </w:r>
      <w:r w:rsidR="00480B29">
        <w:rPr>
          <w:rtl/>
          <w:lang w:bidi="fa-IR"/>
        </w:rPr>
        <w:t xml:space="preserve">، </w:t>
      </w:r>
      <w:r>
        <w:rPr>
          <w:rtl/>
          <w:lang w:bidi="fa-IR"/>
        </w:rPr>
        <w:t>و كن ذا مروّة من اللّه نقيّا اوصافك عند المروة</w:t>
      </w:r>
      <w:r w:rsidR="00480B29">
        <w:rPr>
          <w:rtl/>
          <w:lang w:bidi="fa-IR"/>
        </w:rPr>
        <w:t xml:space="preserve">، </w:t>
      </w:r>
      <w:r>
        <w:rPr>
          <w:rtl/>
          <w:lang w:bidi="fa-IR"/>
        </w:rPr>
        <w:t>واستقم على شرط حجتك</w:t>
      </w:r>
      <w:r w:rsidR="00480B29">
        <w:rPr>
          <w:rtl/>
          <w:lang w:bidi="fa-IR"/>
        </w:rPr>
        <w:t xml:space="preserve">، </w:t>
      </w:r>
      <w:r>
        <w:rPr>
          <w:rtl/>
          <w:lang w:bidi="fa-IR"/>
        </w:rPr>
        <w:t>و وفاء عهدك الَّذى عاهدت به مع ربك و اوجبت له الى يوم القيامة</w:t>
      </w:r>
      <w:r w:rsidR="00AB2949">
        <w:rPr>
          <w:rtl/>
          <w:lang w:bidi="fa-IR"/>
        </w:rPr>
        <w:t xml:space="preserve">. </w:t>
      </w:r>
      <w:r w:rsidRPr="00AB2949">
        <w:rPr>
          <w:rStyle w:val="libFootnotenumChar"/>
          <w:rtl/>
          <w:lang w:bidi="fa-IR"/>
        </w:rPr>
        <w:t>(932)</w:t>
      </w:r>
    </w:p>
    <w:p w:rsidR="006163BF" w:rsidRDefault="006163BF" w:rsidP="006163BF">
      <w:pPr>
        <w:pStyle w:val="libNormal"/>
        <w:rPr>
          <w:rtl/>
          <w:lang w:bidi="fa-IR"/>
        </w:rPr>
      </w:pPr>
      <w:r>
        <w:rPr>
          <w:rtl/>
          <w:lang w:bidi="fa-IR"/>
        </w:rPr>
        <w:t>در اين حال</w:t>
      </w:r>
      <w:r w:rsidR="00480B29">
        <w:rPr>
          <w:rtl/>
          <w:lang w:bidi="fa-IR"/>
        </w:rPr>
        <w:t xml:space="preserve">، </w:t>
      </w:r>
      <w:r>
        <w:rPr>
          <w:rtl/>
          <w:lang w:bidi="fa-IR"/>
        </w:rPr>
        <w:t>خانه خدا را براى تعظيم و تكريم صاحبش زيارت مى كنى و حول بيت اللّه طواف مى كنى</w:t>
      </w:r>
      <w:r w:rsidR="00480B29">
        <w:rPr>
          <w:rtl/>
          <w:lang w:bidi="fa-IR"/>
        </w:rPr>
        <w:t xml:space="preserve">، </w:t>
      </w:r>
      <w:r>
        <w:rPr>
          <w:rtl/>
          <w:lang w:bidi="fa-IR"/>
        </w:rPr>
        <w:t>حال آن كه صاحب خانه را مى شناسى</w:t>
      </w:r>
      <w:r w:rsidR="00480B29">
        <w:rPr>
          <w:rtl/>
          <w:lang w:bidi="fa-IR"/>
        </w:rPr>
        <w:t>؛</w:t>
      </w:r>
      <w:r>
        <w:rPr>
          <w:rtl/>
          <w:lang w:bidi="fa-IR"/>
        </w:rPr>
        <w:t xml:space="preserve"> يعنى به گرد خانه اى مى چرخى كه صاحب آن را با معرفت</w:t>
      </w:r>
      <w:r w:rsidR="00480B29">
        <w:rPr>
          <w:rtl/>
          <w:lang w:bidi="fa-IR"/>
        </w:rPr>
        <w:t xml:space="preserve">، </w:t>
      </w:r>
      <w:r>
        <w:rPr>
          <w:rtl/>
          <w:lang w:bidi="fa-IR"/>
        </w:rPr>
        <w:t>جلالت</w:t>
      </w:r>
      <w:r w:rsidR="00480B29">
        <w:rPr>
          <w:rtl/>
          <w:lang w:bidi="fa-IR"/>
        </w:rPr>
        <w:t xml:space="preserve">، </w:t>
      </w:r>
      <w:r>
        <w:rPr>
          <w:rtl/>
          <w:lang w:bidi="fa-IR"/>
        </w:rPr>
        <w:t xml:space="preserve">سلطنت و قدرتش به همه موجودات و مخلوقات شناخته اى و درك كرده اى و بعد شايسته آن مى شوى كه دست در دست خدا بگذارى و با خدايت پيمان ببندى و اعلام كنى كه </w:t>
      </w:r>
      <w:r>
        <w:rPr>
          <w:rtl/>
          <w:lang w:bidi="fa-IR"/>
        </w:rPr>
        <w:lastRenderedPageBreak/>
        <w:t>در مقابل تقدير و سرنوشتى كه تو براى من رقم زده اى راضى و تسليم هستم</w:t>
      </w:r>
      <w:r w:rsidR="00AB2949">
        <w:rPr>
          <w:rtl/>
          <w:lang w:bidi="fa-IR"/>
        </w:rPr>
        <w:t xml:space="preserve">. </w:t>
      </w:r>
      <w:r>
        <w:rPr>
          <w:rtl/>
          <w:lang w:bidi="fa-IR"/>
        </w:rPr>
        <w:t>آنگاه كه تصميم مى گيرى با خانه خدا وداع كنى در حقيقت بدان كه بايد با آنچه كه غير خداست</w:t>
      </w:r>
      <w:r w:rsidR="00480B29">
        <w:rPr>
          <w:rtl/>
          <w:lang w:bidi="fa-IR"/>
        </w:rPr>
        <w:t xml:space="preserve">، </w:t>
      </w:r>
      <w:r>
        <w:rPr>
          <w:rtl/>
          <w:lang w:bidi="fa-IR"/>
        </w:rPr>
        <w:t>وداع كنى</w:t>
      </w:r>
      <w:r w:rsidR="00480B29">
        <w:rPr>
          <w:rtl/>
          <w:lang w:bidi="fa-IR"/>
        </w:rPr>
        <w:t>؛</w:t>
      </w:r>
      <w:r>
        <w:rPr>
          <w:rtl/>
          <w:lang w:bidi="fa-IR"/>
        </w:rPr>
        <w:t xml:space="preserve"> نه با صاحب خانه</w:t>
      </w:r>
      <w:r w:rsidR="00AB2949">
        <w:rPr>
          <w:rtl/>
          <w:lang w:bidi="fa-IR"/>
        </w:rPr>
        <w:t xml:space="preserve">. </w:t>
      </w:r>
      <w:r>
        <w:rPr>
          <w:rtl/>
          <w:lang w:bidi="fa-IR"/>
        </w:rPr>
        <w:t>در حقيقت طواف وداع</w:t>
      </w:r>
      <w:r w:rsidR="00480B29">
        <w:rPr>
          <w:rtl/>
          <w:lang w:bidi="fa-IR"/>
        </w:rPr>
        <w:t xml:space="preserve">، </w:t>
      </w:r>
      <w:r>
        <w:rPr>
          <w:rtl/>
          <w:lang w:bidi="fa-IR"/>
        </w:rPr>
        <w:t>قرب نهايى تو است و آن گاه كه براى آخرين بار سعى بين صفا و مروه مى كنى</w:t>
      </w:r>
      <w:r w:rsidR="00480B29">
        <w:rPr>
          <w:rtl/>
          <w:lang w:bidi="fa-IR"/>
        </w:rPr>
        <w:t xml:space="preserve">، </w:t>
      </w:r>
      <w:r>
        <w:rPr>
          <w:rtl/>
          <w:lang w:bidi="fa-IR"/>
        </w:rPr>
        <w:t>وقتى به صفا رسيدى و ايستادى</w:t>
      </w:r>
      <w:r w:rsidR="00480B29">
        <w:rPr>
          <w:rtl/>
          <w:lang w:bidi="fa-IR"/>
        </w:rPr>
        <w:t>؛</w:t>
      </w:r>
      <w:r>
        <w:rPr>
          <w:rtl/>
          <w:lang w:bidi="fa-IR"/>
        </w:rPr>
        <w:t xml:space="preserve"> روح و ضمير و باطنت را در سايه لقايى كه براى تو حاصل شده است صفا ده تا با همين حالت روز لقاى الهى در قيامت</w:t>
      </w:r>
      <w:r w:rsidR="00480B29">
        <w:rPr>
          <w:rtl/>
          <w:lang w:bidi="fa-IR"/>
        </w:rPr>
        <w:t xml:space="preserve">، </w:t>
      </w:r>
      <w:r>
        <w:rPr>
          <w:rtl/>
          <w:lang w:bidi="fa-IR"/>
        </w:rPr>
        <w:t>با خداى خود ملاقات كنى و هنگامى كه در مروه مى ايستى</w:t>
      </w:r>
      <w:r w:rsidR="00480B29">
        <w:rPr>
          <w:rtl/>
          <w:lang w:bidi="fa-IR"/>
        </w:rPr>
        <w:t xml:space="preserve">، </w:t>
      </w:r>
      <w:r>
        <w:rPr>
          <w:rtl/>
          <w:lang w:bidi="fa-IR"/>
        </w:rPr>
        <w:t>در حقيقت بدان كه در مرئى و منظر خدا ايستاده اى و همه اوصاف پاكيزه و طاهر را در خود جمع كرده اى و رذايل و خبايث را از خود دور كرده اى</w:t>
      </w:r>
      <w:r w:rsidR="00480B29">
        <w:rPr>
          <w:rtl/>
          <w:lang w:bidi="fa-IR"/>
        </w:rPr>
        <w:t>؛</w:t>
      </w:r>
      <w:r>
        <w:rPr>
          <w:rtl/>
          <w:lang w:bidi="fa-IR"/>
        </w:rPr>
        <w:t xml:space="preserve"> و اى حاجى</w:t>
      </w:r>
      <w:r w:rsidR="00480B29">
        <w:rPr>
          <w:rtl/>
          <w:lang w:bidi="fa-IR"/>
        </w:rPr>
        <w:t>!</w:t>
      </w:r>
      <w:r>
        <w:rPr>
          <w:rtl/>
          <w:lang w:bidi="fa-IR"/>
        </w:rPr>
        <w:t xml:space="preserve"> مراقب باش</w:t>
      </w:r>
      <w:r w:rsidR="00480B29">
        <w:rPr>
          <w:rtl/>
          <w:lang w:bidi="fa-IR"/>
        </w:rPr>
        <w:t>!</w:t>
      </w:r>
      <w:r>
        <w:rPr>
          <w:rtl/>
          <w:lang w:bidi="fa-IR"/>
        </w:rPr>
        <w:t xml:space="preserve"> اين اعمال و اين سير را تو انجام دادى</w:t>
      </w:r>
      <w:r w:rsidR="00480B29">
        <w:rPr>
          <w:rtl/>
          <w:lang w:bidi="fa-IR"/>
        </w:rPr>
        <w:t>؛</w:t>
      </w:r>
      <w:r>
        <w:rPr>
          <w:rtl/>
          <w:lang w:bidi="fa-IR"/>
        </w:rPr>
        <w:t xml:space="preserve"> با خدايت پيمانى بستى</w:t>
      </w:r>
      <w:r w:rsidR="00480B29">
        <w:rPr>
          <w:rtl/>
          <w:lang w:bidi="fa-IR"/>
        </w:rPr>
        <w:t xml:space="preserve">، </w:t>
      </w:r>
      <w:r>
        <w:rPr>
          <w:rtl/>
          <w:lang w:bidi="fa-IR"/>
        </w:rPr>
        <w:t>دست پيمان و عهد با يداللّه كه حجرالاسود است داده اى و در حقيقت تو با خدا معاهده بسته اى كه بايد تا روز قيامت محفوظ بماند</w:t>
      </w:r>
      <w:r w:rsidR="00AB2949">
        <w:rPr>
          <w:rtl/>
          <w:lang w:bidi="fa-IR"/>
        </w:rPr>
        <w:t xml:space="preserve">. </w:t>
      </w:r>
    </w:p>
    <w:p w:rsidR="006163BF" w:rsidRDefault="006163BF" w:rsidP="006163BF">
      <w:pPr>
        <w:pStyle w:val="libNormal"/>
        <w:rPr>
          <w:rtl/>
          <w:lang w:bidi="fa-IR"/>
        </w:rPr>
      </w:pPr>
      <w:r>
        <w:rPr>
          <w:rtl/>
          <w:lang w:bidi="fa-IR"/>
        </w:rPr>
        <w:t>حضرت در پايان سخن مى فرمايند</w:t>
      </w:r>
      <w:r w:rsidR="00291DE5">
        <w:rPr>
          <w:rtl/>
          <w:lang w:bidi="fa-IR"/>
        </w:rPr>
        <w:t xml:space="preserve">: </w:t>
      </w:r>
    </w:p>
    <w:p w:rsidR="006163BF" w:rsidRDefault="006163BF" w:rsidP="006163BF">
      <w:pPr>
        <w:pStyle w:val="libNormal"/>
        <w:rPr>
          <w:rtl/>
          <w:lang w:bidi="fa-IR"/>
        </w:rPr>
      </w:pPr>
      <w:r>
        <w:rPr>
          <w:rtl/>
          <w:lang w:bidi="fa-IR"/>
        </w:rPr>
        <w:t xml:space="preserve">واعلَم بانّ اللّه تعالى لم يفتَرِضَ الحجّ و لم يخصّه مِن جميع الطاعات بالاضافه الى نفسه بقوله عزَّ وَ جَلّ «و للّه على الناس حِج البيت من استطاع اليه سبيلا» و لا شرع نبيه </w:t>
      </w:r>
      <w:r w:rsidR="008B78BD" w:rsidRPr="008B78BD">
        <w:rPr>
          <w:rStyle w:val="libAlaemChar"/>
          <w:rtl/>
        </w:rPr>
        <w:t>صلى‌الله‌عليه‌وآله‌وسلم</w:t>
      </w:r>
      <w:r>
        <w:rPr>
          <w:rtl/>
          <w:lang w:bidi="fa-IR"/>
        </w:rPr>
        <w:t xml:space="preserve"> سنّة فى خلال المناسك على ترتيب ما شرعه الا للاستعداد و الاشارة الى الموت و القبر و البعث و القيامة</w:t>
      </w:r>
      <w:r w:rsidR="00480B29">
        <w:rPr>
          <w:rtl/>
          <w:lang w:bidi="fa-IR"/>
        </w:rPr>
        <w:t xml:space="preserve">، </w:t>
      </w:r>
      <w:r>
        <w:rPr>
          <w:rtl/>
          <w:lang w:bidi="fa-IR"/>
        </w:rPr>
        <w:t xml:space="preserve">و فصّل بيان السّابقة من الدّخول فى الجنّة اهلها و دخول النار اهلها بشاهدة مناسك الحج من اولها الى آخرها لاولى الالباب و اولى النُّهى </w:t>
      </w:r>
      <w:r w:rsidRPr="00AB2949">
        <w:rPr>
          <w:rStyle w:val="libFootnotenumChar"/>
          <w:rtl/>
          <w:lang w:bidi="fa-IR"/>
        </w:rPr>
        <w:t>(933)</w:t>
      </w:r>
      <w:r w:rsidR="00AB2949">
        <w:rPr>
          <w:rtl/>
          <w:lang w:bidi="fa-IR"/>
        </w:rPr>
        <w:t xml:space="preserve">. </w:t>
      </w:r>
    </w:p>
    <w:p w:rsidR="006163BF" w:rsidRDefault="006163BF" w:rsidP="006163BF">
      <w:pPr>
        <w:pStyle w:val="libNormal"/>
        <w:rPr>
          <w:rtl/>
          <w:lang w:bidi="fa-IR"/>
        </w:rPr>
      </w:pPr>
      <w:r>
        <w:rPr>
          <w:rtl/>
          <w:lang w:bidi="fa-IR"/>
        </w:rPr>
        <w:t>و بدان كه خداوند از ميان همه عبادات</w:t>
      </w:r>
      <w:r w:rsidR="00480B29">
        <w:rPr>
          <w:rtl/>
          <w:lang w:bidi="fa-IR"/>
        </w:rPr>
        <w:t xml:space="preserve">، </w:t>
      </w:r>
      <w:r>
        <w:rPr>
          <w:rtl/>
          <w:lang w:bidi="fa-IR"/>
        </w:rPr>
        <w:t>از نماز</w:t>
      </w:r>
      <w:r w:rsidR="00480B29">
        <w:rPr>
          <w:rtl/>
          <w:lang w:bidi="fa-IR"/>
        </w:rPr>
        <w:t xml:space="preserve">، </w:t>
      </w:r>
      <w:r>
        <w:rPr>
          <w:rtl/>
          <w:lang w:bidi="fa-IR"/>
        </w:rPr>
        <w:t>روزه و زكات گرفته تا ساير واجبات</w:t>
      </w:r>
      <w:r w:rsidR="00480B29">
        <w:rPr>
          <w:rtl/>
          <w:lang w:bidi="fa-IR"/>
        </w:rPr>
        <w:t xml:space="preserve">، </w:t>
      </w:r>
      <w:r>
        <w:rPr>
          <w:rtl/>
          <w:lang w:bidi="fa-IR"/>
        </w:rPr>
        <w:t>فقط حج را تشريفا به خود اختصاص داده است</w:t>
      </w:r>
      <w:r w:rsidR="00480B29">
        <w:rPr>
          <w:rtl/>
          <w:lang w:bidi="fa-IR"/>
        </w:rPr>
        <w:t>؛</w:t>
      </w:r>
      <w:r>
        <w:rPr>
          <w:rtl/>
          <w:lang w:bidi="fa-IR"/>
        </w:rPr>
        <w:t xml:space="preserve"> و اين ويژگى براى حج</w:t>
      </w:r>
      <w:r w:rsidR="00480B29">
        <w:rPr>
          <w:rtl/>
          <w:lang w:bidi="fa-IR"/>
        </w:rPr>
        <w:t xml:space="preserve">، </w:t>
      </w:r>
      <w:r>
        <w:rPr>
          <w:rtl/>
          <w:lang w:bidi="fa-IR"/>
        </w:rPr>
        <w:t>بى حساب نيست</w:t>
      </w:r>
      <w:r w:rsidR="00480B29">
        <w:rPr>
          <w:rtl/>
          <w:lang w:bidi="fa-IR"/>
        </w:rPr>
        <w:t>؛</w:t>
      </w:r>
      <w:r>
        <w:rPr>
          <w:rtl/>
          <w:lang w:bidi="fa-IR"/>
        </w:rPr>
        <w:t xml:space="preserve"> به دليل آن كه حج انسان را به ياد مرگ</w:t>
      </w:r>
      <w:r w:rsidR="00480B29">
        <w:rPr>
          <w:rtl/>
          <w:lang w:bidi="fa-IR"/>
        </w:rPr>
        <w:t xml:space="preserve">، </w:t>
      </w:r>
      <w:r>
        <w:rPr>
          <w:rtl/>
          <w:lang w:bidi="fa-IR"/>
        </w:rPr>
        <w:t>قبر</w:t>
      </w:r>
      <w:r w:rsidR="00480B29">
        <w:rPr>
          <w:rtl/>
          <w:lang w:bidi="fa-IR"/>
        </w:rPr>
        <w:t xml:space="preserve">، </w:t>
      </w:r>
      <w:r>
        <w:rPr>
          <w:rtl/>
          <w:lang w:bidi="fa-IR"/>
        </w:rPr>
        <w:t xml:space="preserve">بعث از </w:t>
      </w:r>
      <w:r>
        <w:rPr>
          <w:rtl/>
          <w:lang w:bidi="fa-IR"/>
        </w:rPr>
        <w:lastRenderedPageBreak/>
        <w:t>قبر و قيامت مى اندازد؛ خصوصيات كسانى كه در روز قيامت خود اولين انسانهايى هستند كه وارد بهشت مى شوند و آنهايى كه وارد جهنم مى شوند</w:t>
      </w:r>
      <w:r w:rsidR="00AB2949">
        <w:rPr>
          <w:rtl/>
          <w:lang w:bidi="fa-IR"/>
        </w:rPr>
        <w:t xml:space="preserve">. </w:t>
      </w:r>
    </w:p>
    <w:p w:rsidR="006163BF" w:rsidRDefault="006163BF" w:rsidP="006163BF">
      <w:pPr>
        <w:pStyle w:val="libNormal"/>
        <w:rPr>
          <w:rtl/>
          <w:lang w:bidi="fa-IR"/>
        </w:rPr>
      </w:pPr>
      <w:r>
        <w:rPr>
          <w:rtl/>
          <w:lang w:bidi="fa-IR"/>
        </w:rPr>
        <w:t>در حقيقت عمل عبادى حج</w:t>
      </w:r>
      <w:r w:rsidR="00480B29">
        <w:rPr>
          <w:rtl/>
          <w:lang w:bidi="fa-IR"/>
        </w:rPr>
        <w:t xml:space="preserve">، </w:t>
      </w:r>
      <w:r>
        <w:rPr>
          <w:rtl/>
          <w:lang w:bidi="fa-IR"/>
        </w:rPr>
        <w:t>صحنه اى كوچك و نمونه عينى مشهود از سير انسان</w:t>
      </w:r>
      <w:r w:rsidR="00480B29">
        <w:rPr>
          <w:rtl/>
          <w:lang w:bidi="fa-IR"/>
        </w:rPr>
        <w:t xml:space="preserve">، </w:t>
      </w:r>
      <w:r>
        <w:rPr>
          <w:rtl/>
          <w:lang w:bidi="fa-IR"/>
        </w:rPr>
        <w:t>از آغاز ورود ملك الموت به خانه او</w:t>
      </w:r>
      <w:r w:rsidR="00480B29">
        <w:rPr>
          <w:rtl/>
          <w:lang w:bidi="fa-IR"/>
        </w:rPr>
        <w:t xml:space="preserve">، </w:t>
      </w:r>
      <w:r>
        <w:rPr>
          <w:rtl/>
          <w:lang w:bidi="fa-IR"/>
        </w:rPr>
        <w:t>تا پايان صحنه قيامت و دخول در بهشت و جهنم است</w:t>
      </w:r>
      <w:r w:rsidR="00AB2949">
        <w:rPr>
          <w:rtl/>
          <w:lang w:bidi="fa-IR"/>
        </w:rPr>
        <w:t xml:space="preserve">. </w:t>
      </w:r>
    </w:p>
    <w:p w:rsidR="006163BF" w:rsidRDefault="006163BF" w:rsidP="006163BF">
      <w:pPr>
        <w:pStyle w:val="libNormal"/>
        <w:rPr>
          <w:rtl/>
          <w:lang w:bidi="fa-IR"/>
        </w:rPr>
      </w:pPr>
      <w:r>
        <w:rPr>
          <w:rtl/>
          <w:lang w:bidi="fa-IR"/>
        </w:rPr>
        <w:t>همه اين نكات</w:t>
      </w:r>
      <w:r w:rsidR="00480B29">
        <w:rPr>
          <w:rtl/>
          <w:lang w:bidi="fa-IR"/>
        </w:rPr>
        <w:t xml:space="preserve">، </w:t>
      </w:r>
      <w:r>
        <w:rPr>
          <w:rtl/>
          <w:lang w:bidi="fa-IR"/>
        </w:rPr>
        <w:t xml:space="preserve">هم در فرمايش امام صادق </w:t>
      </w:r>
      <w:r w:rsidR="001F60CB" w:rsidRPr="001F60CB">
        <w:rPr>
          <w:rStyle w:val="libAlaemChar"/>
          <w:rtl/>
        </w:rPr>
        <w:t>عليه‌السلام</w:t>
      </w:r>
      <w:r>
        <w:rPr>
          <w:rtl/>
          <w:lang w:bidi="fa-IR"/>
        </w:rPr>
        <w:t xml:space="preserve"> و هم در بيان امام سجاد </w:t>
      </w:r>
      <w:r w:rsidR="001F60CB" w:rsidRPr="001F60CB">
        <w:rPr>
          <w:rStyle w:val="libAlaemChar"/>
          <w:rtl/>
        </w:rPr>
        <w:t>عليه‌السلام</w:t>
      </w:r>
      <w:r>
        <w:rPr>
          <w:rtl/>
          <w:lang w:bidi="fa-IR"/>
        </w:rPr>
        <w:t xml:space="preserve"> و هم در رواياتى كه در اين بين خوانده شد</w:t>
      </w:r>
      <w:r w:rsidR="00480B29">
        <w:rPr>
          <w:rtl/>
          <w:lang w:bidi="fa-IR"/>
        </w:rPr>
        <w:t xml:space="preserve">، </w:t>
      </w:r>
      <w:r>
        <w:rPr>
          <w:rtl/>
          <w:lang w:bidi="fa-IR"/>
        </w:rPr>
        <w:t>به وضوح ديده مى شود و همه براى توجه و تنبه دادن به يك جهت بسيار مهم است و آن</w:t>
      </w:r>
      <w:r w:rsidR="00480B29">
        <w:rPr>
          <w:rtl/>
          <w:lang w:bidi="fa-IR"/>
        </w:rPr>
        <w:t xml:space="preserve">، </w:t>
      </w:r>
      <w:r>
        <w:rPr>
          <w:rtl/>
          <w:lang w:bidi="fa-IR"/>
        </w:rPr>
        <w:t>اين كه انسان به وسيله حج در معرض ابتلا و امتحان بسيار عميقى قرار گيرد</w:t>
      </w:r>
      <w:r w:rsidR="00AB2949">
        <w:rPr>
          <w:rtl/>
          <w:lang w:bidi="fa-IR"/>
        </w:rPr>
        <w:t xml:space="preserve">. </w:t>
      </w:r>
    </w:p>
    <w:p w:rsidR="006163BF" w:rsidRDefault="00AB2949" w:rsidP="00AB2949">
      <w:pPr>
        <w:pStyle w:val="Heading2"/>
        <w:rPr>
          <w:rtl/>
          <w:lang w:bidi="fa-IR"/>
        </w:rPr>
      </w:pPr>
      <w:bookmarkStart w:id="82" w:name="_Toc394484847"/>
      <w:r>
        <w:rPr>
          <w:rtl/>
          <w:lang w:bidi="fa-IR"/>
        </w:rPr>
        <w:t>حج امتحان الهى</w:t>
      </w:r>
      <w:bookmarkEnd w:id="82"/>
    </w:p>
    <w:p w:rsidR="006163BF" w:rsidRDefault="006163BF" w:rsidP="006163BF">
      <w:pPr>
        <w:pStyle w:val="libNormal"/>
        <w:rPr>
          <w:rtl/>
          <w:lang w:bidi="fa-IR"/>
        </w:rPr>
      </w:pPr>
      <w:r>
        <w:rPr>
          <w:rtl/>
          <w:lang w:bidi="fa-IR"/>
        </w:rPr>
        <w:t>در تكميل اين سخن</w:t>
      </w:r>
      <w:r w:rsidR="00480B29">
        <w:rPr>
          <w:rtl/>
          <w:lang w:bidi="fa-IR"/>
        </w:rPr>
        <w:t xml:space="preserve">، </w:t>
      </w:r>
      <w:r>
        <w:rPr>
          <w:rtl/>
          <w:lang w:bidi="fa-IR"/>
        </w:rPr>
        <w:t xml:space="preserve">فرمايش اميرالمومنين </w:t>
      </w:r>
      <w:r w:rsidR="001F60CB" w:rsidRPr="001F60CB">
        <w:rPr>
          <w:rStyle w:val="libAlaemChar"/>
          <w:rtl/>
        </w:rPr>
        <w:t>عليه‌السلام</w:t>
      </w:r>
      <w:r>
        <w:rPr>
          <w:rtl/>
          <w:lang w:bidi="fa-IR"/>
        </w:rPr>
        <w:t xml:space="preserve"> در خطبه مباركه قاصعه را نقل مى كنيم</w:t>
      </w:r>
      <w:r w:rsidR="00480B29">
        <w:rPr>
          <w:rtl/>
          <w:lang w:bidi="fa-IR"/>
        </w:rPr>
        <w:t>؛</w:t>
      </w:r>
      <w:r>
        <w:rPr>
          <w:rtl/>
          <w:lang w:bidi="fa-IR"/>
        </w:rPr>
        <w:t xml:space="preserve"> حضرت مى فرمايند</w:t>
      </w:r>
      <w:r w:rsidR="00291DE5">
        <w:rPr>
          <w:rtl/>
          <w:lang w:bidi="fa-IR"/>
        </w:rPr>
        <w:t xml:space="preserve">: </w:t>
      </w:r>
    </w:p>
    <w:p w:rsidR="006163BF" w:rsidRDefault="006163BF" w:rsidP="006163BF">
      <w:pPr>
        <w:pStyle w:val="libNormal"/>
        <w:rPr>
          <w:rtl/>
          <w:lang w:bidi="fa-IR"/>
        </w:rPr>
      </w:pPr>
      <w:r>
        <w:rPr>
          <w:rtl/>
          <w:lang w:bidi="fa-IR"/>
        </w:rPr>
        <w:t xml:space="preserve">لكنَّ اللّه سبحانه اءراد اءن يكون الاتِّباع لرسله و التصديق بكتبه والخشوع لوجهه و الاستكانة لامره و الاستسلام لطاعته اءمورا له خاصَّة لا تشوبها من غيرها شائبة و كلما كانت البلوى و الاختبار اعظم كانت المثوبة والجزاء اءجزل </w:t>
      </w:r>
      <w:r w:rsidRPr="00AB2949">
        <w:rPr>
          <w:rStyle w:val="libFootnotenumChar"/>
          <w:rtl/>
          <w:lang w:bidi="fa-IR"/>
        </w:rPr>
        <w:t>(934)</w:t>
      </w:r>
      <w:r w:rsidR="00AB2949">
        <w:rPr>
          <w:rtl/>
          <w:lang w:bidi="fa-IR"/>
        </w:rPr>
        <w:t xml:space="preserve">. </w:t>
      </w:r>
    </w:p>
    <w:p w:rsidR="006163BF" w:rsidRDefault="006163BF" w:rsidP="006163BF">
      <w:pPr>
        <w:pStyle w:val="libNormal"/>
        <w:rPr>
          <w:rtl/>
          <w:lang w:bidi="fa-IR"/>
        </w:rPr>
      </w:pPr>
      <w:r>
        <w:rPr>
          <w:rtl/>
          <w:lang w:bidi="fa-IR"/>
        </w:rPr>
        <w:t>«اراده خدا اين است كه پيروى از انبيا و تصديق كتابهاى الهى</w:t>
      </w:r>
      <w:r w:rsidR="00480B29">
        <w:rPr>
          <w:rtl/>
          <w:lang w:bidi="fa-IR"/>
        </w:rPr>
        <w:t xml:space="preserve">، </w:t>
      </w:r>
      <w:r>
        <w:rPr>
          <w:rtl/>
          <w:lang w:bidi="fa-IR"/>
        </w:rPr>
        <w:t>خشوع</w:t>
      </w:r>
      <w:r w:rsidR="00480B29">
        <w:rPr>
          <w:rtl/>
          <w:lang w:bidi="fa-IR"/>
        </w:rPr>
        <w:t xml:space="preserve">، </w:t>
      </w:r>
      <w:r>
        <w:rPr>
          <w:rtl/>
          <w:lang w:bidi="fa-IR"/>
        </w:rPr>
        <w:t>خضوع</w:t>
      </w:r>
      <w:r w:rsidR="00480B29">
        <w:rPr>
          <w:rtl/>
          <w:lang w:bidi="fa-IR"/>
        </w:rPr>
        <w:t xml:space="preserve">، </w:t>
      </w:r>
      <w:r>
        <w:rPr>
          <w:rtl/>
          <w:lang w:bidi="fa-IR"/>
        </w:rPr>
        <w:t>ذلت و در حقيقت تسليم و مطيع امر بودن</w:t>
      </w:r>
      <w:r w:rsidR="00480B29">
        <w:rPr>
          <w:rtl/>
          <w:lang w:bidi="fa-IR"/>
        </w:rPr>
        <w:t xml:space="preserve">، </w:t>
      </w:r>
      <w:r>
        <w:rPr>
          <w:rtl/>
          <w:lang w:bidi="fa-IR"/>
        </w:rPr>
        <w:t>فقط و فقط در انحصار ذات ذوالجلال ربوبى باشد و در اين جهت هيچ كس با خدا شريك نباشد</w:t>
      </w:r>
      <w:r w:rsidR="00AB2949">
        <w:rPr>
          <w:rtl/>
          <w:lang w:bidi="fa-IR"/>
        </w:rPr>
        <w:t xml:space="preserve">. </w:t>
      </w:r>
      <w:r>
        <w:rPr>
          <w:rtl/>
          <w:lang w:bidi="fa-IR"/>
        </w:rPr>
        <w:t>هرچه مسير امتحان سخت تر و مشكل تر و بزرگتر باشد</w:t>
      </w:r>
      <w:r w:rsidR="00480B29">
        <w:rPr>
          <w:rtl/>
          <w:lang w:bidi="fa-IR"/>
        </w:rPr>
        <w:t xml:space="preserve">، </w:t>
      </w:r>
      <w:r>
        <w:rPr>
          <w:rtl/>
          <w:lang w:bidi="fa-IR"/>
        </w:rPr>
        <w:t>اجر و ثواب و لطف الهى نيز بيشتر خواهد بود»</w:t>
      </w:r>
      <w:r w:rsidR="00AB2949">
        <w:rPr>
          <w:rtl/>
          <w:lang w:bidi="fa-IR"/>
        </w:rPr>
        <w:t xml:space="preserve">. </w:t>
      </w:r>
    </w:p>
    <w:p w:rsidR="006163BF" w:rsidRDefault="006163BF" w:rsidP="006163BF">
      <w:pPr>
        <w:pStyle w:val="libNormal"/>
        <w:rPr>
          <w:rtl/>
          <w:lang w:bidi="fa-IR"/>
        </w:rPr>
      </w:pPr>
      <w:r>
        <w:rPr>
          <w:rtl/>
          <w:lang w:bidi="fa-IR"/>
        </w:rPr>
        <w:t>سپس حضرت به حج مثال مى زنند و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اَلا تَرَون ان اللّه سبحانه اختبر الاولين من لدن آدم </w:t>
      </w:r>
      <w:r w:rsidR="001F60CB" w:rsidRPr="001F60CB">
        <w:rPr>
          <w:rStyle w:val="libAlaemChar"/>
          <w:rtl/>
        </w:rPr>
        <w:t>عليه‌السلام</w:t>
      </w:r>
      <w:r>
        <w:rPr>
          <w:rtl/>
          <w:lang w:bidi="fa-IR"/>
        </w:rPr>
        <w:t xml:space="preserve"> الى الاخرين من هذاالعالم باءحجار لا تضر و لا تنفع و لا تبصر و لا تسمع فجعلها بيته الحرام الَّذى جعله للناس قياما ثم باءَوَعر بقاع الارض حجرا و اقلّ نتائق الدنيا مَدَرا و اَضيَقِ بطون الاودية قُطرا بين جبال خَشِنَة و رِمَال دَمِثَة و عيون وَشِلَة </w:t>
      </w:r>
      <w:r w:rsidRPr="00AB2949">
        <w:rPr>
          <w:rStyle w:val="libFootnotenumChar"/>
          <w:rtl/>
          <w:lang w:bidi="fa-IR"/>
        </w:rPr>
        <w:t>(935)</w:t>
      </w:r>
      <w:r w:rsidR="00AB2949">
        <w:rPr>
          <w:rtl/>
          <w:lang w:bidi="fa-IR"/>
        </w:rPr>
        <w:t xml:space="preserve">. </w:t>
      </w:r>
    </w:p>
    <w:p w:rsidR="006163BF" w:rsidRDefault="006163BF" w:rsidP="006163BF">
      <w:pPr>
        <w:pStyle w:val="libNormal"/>
        <w:rPr>
          <w:rtl/>
          <w:lang w:bidi="fa-IR"/>
        </w:rPr>
      </w:pPr>
      <w:r>
        <w:rPr>
          <w:rtl/>
          <w:lang w:bidi="fa-IR"/>
        </w:rPr>
        <w:t>«آيا نمى بينى همه بندگان خداوند از آدم ابوالبشر تا آخرين انسان ها مامور به خضوع و خشوع در مقابل سنگ هايى شده اند كه هيچ ضرر و نفعى براى كسى ندارند؛ نه مى شنوند و نه مى بينند</w:t>
      </w:r>
      <w:r w:rsidR="00480B29">
        <w:rPr>
          <w:rtl/>
          <w:lang w:bidi="fa-IR"/>
        </w:rPr>
        <w:t xml:space="preserve">، </w:t>
      </w:r>
      <w:r>
        <w:rPr>
          <w:rtl/>
          <w:lang w:bidi="fa-IR"/>
        </w:rPr>
        <w:t>اما خداوند</w:t>
      </w:r>
      <w:r w:rsidR="00480B29">
        <w:rPr>
          <w:rtl/>
          <w:lang w:bidi="fa-IR"/>
        </w:rPr>
        <w:t xml:space="preserve">، </w:t>
      </w:r>
      <w:r>
        <w:rPr>
          <w:rtl/>
          <w:lang w:bidi="fa-IR"/>
        </w:rPr>
        <w:t>همين سنگ ها را بيت با حرمت خود قرار داده است براى عبادت مردم</w:t>
      </w:r>
      <w:r w:rsidR="00480B29">
        <w:rPr>
          <w:rtl/>
          <w:lang w:bidi="fa-IR"/>
        </w:rPr>
        <w:t xml:space="preserve">، </w:t>
      </w:r>
      <w:r>
        <w:rPr>
          <w:rtl/>
          <w:lang w:bidi="fa-IR"/>
        </w:rPr>
        <w:t>و آن را در صعب العبورترين سنگلاخ ‌ها و بى آب و علف ترين و كم حاصل ترين سرزمين ها در تنگ ترين دره ها</w:t>
      </w:r>
      <w:r w:rsidR="00480B29">
        <w:rPr>
          <w:rtl/>
          <w:lang w:bidi="fa-IR"/>
        </w:rPr>
        <w:t xml:space="preserve">، </w:t>
      </w:r>
      <w:r>
        <w:rPr>
          <w:rtl/>
          <w:lang w:bidi="fa-IR"/>
        </w:rPr>
        <w:t>ميان كوه هايى سخت و ريگ هاى نرمى كه عبور از آنها دشوار است و چشمه هايى كم آب و جدا از هم قرار داده است»</w:t>
      </w:r>
      <w:r w:rsidR="00AB2949">
        <w:rPr>
          <w:rtl/>
          <w:lang w:bidi="fa-IR"/>
        </w:rPr>
        <w:t xml:space="preserve">. </w:t>
      </w:r>
    </w:p>
    <w:p w:rsidR="006163BF" w:rsidRDefault="006163BF" w:rsidP="006163BF">
      <w:pPr>
        <w:pStyle w:val="libNormal"/>
        <w:rPr>
          <w:rtl/>
          <w:lang w:bidi="fa-IR"/>
        </w:rPr>
      </w:pPr>
      <w:r>
        <w:rPr>
          <w:rtl/>
          <w:lang w:bidi="fa-IR"/>
        </w:rPr>
        <w:t xml:space="preserve">خوب است به اجمال به اين نكته اشاره كنيم كه بيت اللّه الحرام فقط به دست ابراهيم </w:t>
      </w:r>
      <w:r w:rsidR="001F60CB" w:rsidRPr="001F60CB">
        <w:rPr>
          <w:rStyle w:val="libAlaemChar"/>
          <w:rtl/>
        </w:rPr>
        <w:t>عليه‌السلام</w:t>
      </w:r>
      <w:r>
        <w:rPr>
          <w:rtl/>
          <w:lang w:bidi="fa-IR"/>
        </w:rPr>
        <w:t xml:space="preserve"> ساخته نشده است</w:t>
      </w:r>
      <w:r w:rsidR="00AB2949">
        <w:rPr>
          <w:rtl/>
          <w:lang w:bidi="fa-IR"/>
        </w:rPr>
        <w:t xml:space="preserve">. </w:t>
      </w:r>
      <w:r>
        <w:rPr>
          <w:rtl/>
          <w:lang w:bidi="fa-IR"/>
        </w:rPr>
        <w:t>هم در اين روايت و هم در آيات كريمه قرآن</w:t>
      </w:r>
      <w:r w:rsidR="00480B29">
        <w:rPr>
          <w:rtl/>
          <w:lang w:bidi="fa-IR"/>
        </w:rPr>
        <w:t xml:space="preserve">، </w:t>
      </w:r>
      <w:r>
        <w:rPr>
          <w:rtl/>
          <w:lang w:bidi="fa-IR"/>
        </w:rPr>
        <w:t>تصريح شده است كه خانه خدا</w:t>
      </w:r>
      <w:r w:rsidR="00480B29">
        <w:rPr>
          <w:rtl/>
          <w:lang w:bidi="fa-IR"/>
        </w:rPr>
        <w:t xml:space="preserve">، </w:t>
      </w:r>
      <w:r>
        <w:rPr>
          <w:rtl/>
          <w:lang w:bidi="fa-IR"/>
        </w:rPr>
        <w:t>بيت اللّه الحرام و كعبه به دست آدم ابوالبشر ساخته شد و در توفان نوح</w:t>
      </w:r>
      <w:r w:rsidR="00480B29">
        <w:rPr>
          <w:rtl/>
          <w:lang w:bidi="fa-IR"/>
        </w:rPr>
        <w:t xml:space="preserve">، </w:t>
      </w:r>
      <w:r>
        <w:rPr>
          <w:rtl/>
          <w:lang w:bidi="fa-IR"/>
        </w:rPr>
        <w:t xml:space="preserve">خراب شد كه ابراهيم خليل الرحمن </w:t>
      </w:r>
      <w:r w:rsidR="001F60CB" w:rsidRPr="001F60CB">
        <w:rPr>
          <w:rStyle w:val="libAlaemChar"/>
          <w:rtl/>
        </w:rPr>
        <w:t>عليه‌السلام</w:t>
      </w:r>
      <w:r>
        <w:rPr>
          <w:rtl/>
          <w:lang w:bidi="fa-IR"/>
        </w:rPr>
        <w:t xml:space="preserve"> ماءمور تجديد بناى آن شد</w:t>
      </w:r>
      <w:r w:rsidR="00AB2949">
        <w:rPr>
          <w:rtl/>
          <w:lang w:bidi="fa-IR"/>
        </w:rPr>
        <w:t xml:space="preserve">. </w:t>
      </w:r>
      <w:r>
        <w:rPr>
          <w:rtl/>
          <w:lang w:bidi="fa-IR"/>
        </w:rPr>
        <w:t xml:space="preserve">خداوند وقتى ابراهيم </w:t>
      </w:r>
      <w:r w:rsidR="001F60CB" w:rsidRPr="001F60CB">
        <w:rPr>
          <w:rStyle w:val="libAlaemChar"/>
          <w:rtl/>
        </w:rPr>
        <w:t>عليه‌السلام</w:t>
      </w:r>
      <w:r>
        <w:rPr>
          <w:rtl/>
          <w:lang w:bidi="fa-IR"/>
        </w:rPr>
        <w:t xml:space="preserve"> را مامور كرد</w:t>
      </w:r>
      <w:r w:rsidR="00480B29">
        <w:rPr>
          <w:rtl/>
          <w:lang w:bidi="fa-IR"/>
        </w:rPr>
        <w:t xml:space="preserve">، </w:t>
      </w:r>
      <w:r>
        <w:rPr>
          <w:rtl/>
          <w:lang w:bidi="fa-IR"/>
        </w:rPr>
        <w:t>او آمد و زن و فرزندش را در آن جا گذاشت و گفت</w:t>
      </w:r>
      <w:r w:rsidR="00291DE5">
        <w:rPr>
          <w:rtl/>
          <w:lang w:bidi="fa-IR"/>
        </w:rPr>
        <w:t xml:space="preserve">: </w:t>
      </w:r>
    </w:p>
    <w:p w:rsidR="006163BF" w:rsidRDefault="006163BF" w:rsidP="006163BF">
      <w:pPr>
        <w:pStyle w:val="libNormal"/>
        <w:rPr>
          <w:rtl/>
          <w:lang w:bidi="fa-IR"/>
        </w:rPr>
      </w:pPr>
      <w:r>
        <w:rPr>
          <w:rtl/>
          <w:lang w:bidi="fa-IR"/>
        </w:rPr>
        <w:t xml:space="preserve">ربَّنا انِّى اَسكَنتُ من ذُرّيّتى بوَاد غيرَ ذِى زَرع عند بيتك الحرام </w:t>
      </w:r>
      <w:r w:rsidRPr="00AB2949">
        <w:rPr>
          <w:rStyle w:val="libFootnotenumChar"/>
          <w:rtl/>
          <w:lang w:bidi="fa-IR"/>
        </w:rPr>
        <w:t>(936)</w:t>
      </w:r>
      <w:r w:rsidR="00AB2949">
        <w:rPr>
          <w:rtl/>
          <w:lang w:bidi="fa-IR"/>
        </w:rPr>
        <w:t xml:space="preserve">. </w:t>
      </w:r>
    </w:p>
    <w:p w:rsidR="006163BF" w:rsidRDefault="006163BF" w:rsidP="006163BF">
      <w:pPr>
        <w:pStyle w:val="libNormal"/>
        <w:rPr>
          <w:rtl/>
          <w:lang w:bidi="fa-IR"/>
        </w:rPr>
      </w:pPr>
      <w:r>
        <w:rPr>
          <w:rtl/>
          <w:lang w:bidi="fa-IR"/>
        </w:rPr>
        <w:t>«خدايا! خانواده ام را در بيابان خشكى نزد خانه تو سكونت دادم»</w:t>
      </w:r>
      <w:r w:rsidR="00AB2949">
        <w:rPr>
          <w:rtl/>
          <w:lang w:bidi="fa-IR"/>
        </w:rPr>
        <w:t xml:space="preserve">. </w:t>
      </w:r>
    </w:p>
    <w:p w:rsidR="006163BF" w:rsidRDefault="006163BF" w:rsidP="006163BF">
      <w:pPr>
        <w:pStyle w:val="libNormal"/>
        <w:rPr>
          <w:rtl/>
          <w:lang w:bidi="fa-IR"/>
        </w:rPr>
      </w:pPr>
      <w:r>
        <w:rPr>
          <w:rtl/>
          <w:lang w:bidi="fa-IR"/>
        </w:rPr>
        <w:t>هنوز مامور به ساختن خانه نشده است</w:t>
      </w:r>
      <w:r w:rsidR="00480B29">
        <w:rPr>
          <w:rtl/>
          <w:lang w:bidi="fa-IR"/>
        </w:rPr>
        <w:t xml:space="preserve">، </w:t>
      </w:r>
      <w:r>
        <w:rPr>
          <w:rtl/>
          <w:lang w:bidi="fa-IR"/>
        </w:rPr>
        <w:t>اما مى گويد</w:t>
      </w:r>
      <w:r w:rsidR="00291DE5">
        <w:rPr>
          <w:rtl/>
          <w:lang w:bidi="fa-IR"/>
        </w:rPr>
        <w:t xml:space="preserve">: </w:t>
      </w:r>
      <w:r>
        <w:rPr>
          <w:rtl/>
          <w:lang w:bidi="fa-IR"/>
        </w:rPr>
        <w:t>زن و فرزندم را نزد «بيتك الحرام » گذاشتم و رفتم</w:t>
      </w:r>
      <w:r w:rsidR="00AB2949">
        <w:rPr>
          <w:rtl/>
          <w:lang w:bidi="fa-IR"/>
        </w:rPr>
        <w:t xml:space="preserve">. </w:t>
      </w:r>
      <w:r>
        <w:rPr>
          <w:rtl/>
          <w:lang w:bidi="fa-IR"/>
        </w:rPr>
        <w:t xml:space="preserve">سپس امام اميرالمومنين </w:t>
      </w:r>
      <w:r w:rsidR="001F60CB" w:rsidRPr="001F60CB">
        <w:rPr>
          <w:rStyle w:val="libAlaemChar"/>
          <w:rtl/>
        </w:rPr>
        <w:t>عليه‌السلام</w:t>
      </w:r>
      <w:r>
        <w:rPr>
          <w:rtl/>
          <w:lang w:bidi="fa-IR"/>
        </w:rPr>
        <w:t xml:space="preserve"> درباره موقعيت بد اين سرزمين به تفصيل سخن گفته و بعد در آخر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يهلِّلون للّه حوله و يَرمُلون على اَقدامهم شُعثا غُبرا له قد نبذوا السَّرابيل وراء ظهورهم و شوَّهوا باعفاء الشعور محاسن خَلقِهِم </w:t>
      </w:r>
      <w:r w:rsidRPr="00AB2949">
        <w:rPr>
          <w:rStyle w:val="libFootnotenumChar"/>
          <w:rtl/>
          <w:lang w:bidi="fa-IR"/>
        </w:rPr>
        <w:t>(937)</w:t>
      </w:r>
      <w:r w:rsidR="00AB2949">
        <w:rPr>
          <w:rtl/>
          <w:lang w:bidi="fa-IR"/>
        </w:rPr>
        <w:t xml:space="preserve">. </w:t>
      </w:r>
    </w:p>
    <w:p w:rsidR="006163BF" w:rsidRDefault="006163BF" w:rsidP="006163BF">
      <w:pPr>
        <w:pStyle w:val="libNormal"/>
        <w:rPr>
          <w:rtl/>
          <w:lang w:bidi="fa-IR"/>
        </w:rPr>
      </w:pPr>
      <w:r>
        <w:rPr>
          <w:rtl/>
          <w:lang w:bidi="fa-IR"/>
        </w:rPr>
        <w:t>«انسانها مامور شده اند گرداگرد خانه كلمه تهليل لا اله الا اللّه بر زبان رانند و در حالى كه جامه ها را از تن بيرون آورده اند</w:t>
      </w:r>
      <w:r w:rsidR="00480B29">
        <w:rPr>
          <w:rtl/>
          <w:lang w:bidi="fa-IR"/>
        </w:rPr>
        <w:t xml:space="preserve">، </w:t>
      </w:r>
      <w:r>
        <w:rPr>
          <w:rtl/>
          <w:lang w:bidi="fa-IR"/>
        </w:rPr>
        <w:t>خاك آلوده و موپريشان دوان دوان راه روند و با واگذاشتن موها خلقت نيكوى خود را زشت كنند»</w:t>
      </w:r>
      <w:r w:rsidR="00AB2949">
        <w:rPr>
          <w:rtl/>
          <w:lang w:bidi="fa-IR"/>
        </w:rPr>
        <w:t xml:space="preserve">. </w:t>
      </w:r>
    </w:p>
    <w:p w:rsidR="006163BF" w:rsidRDefault="006163BF" w:rsidP="006163BF">
      <w:pPr>
        <w:pStyle w:val="libNormal"/>
        <w:rPr>
          <w:rtl/>
          <w:lang w:bidi="fa-IR"/>
        </w:rPr>
      </w:pPr>
      <w:r>
        <w:rPr>
          <w:rtl/>
          <w:lang w:bidi="fa-IR"/>
        </w:rPr>
        <w:t>حضرت در ادامه مى فرمايند</w:t>
      </w:r>
      <w:r w:rsidR="00291DE5">
        <w:rPr>
          <w:rtl/>
          <w:lang w:bidi="fa-IR"/>
        </w:rPr>
        <w:t xml:space="preserve">: </w:t>
      </w:r>
    </w:p>
    <w:p w:rsidR="006163BF" w:rsidRDefault="006163BF" w:rsidP="006163BF">
      <w:pPr>
        <w:pStyle w:val="libNormal"/>
        <w:rPr>
          <w:rtl/>
          <w:lang w:bidi="fa-IR"/>
        </w:rPr>
      </w:pPr>
      <w:r>
        <w:rPr>
          <w:rtl/>
          <w:lang w:bidi="fa-IR"/>
        </w:rPr>
        <w:t xml:space="preserve">و لكن اللّه يختبر عباده بانواع الشّدائد و يتعبّدهم بانواع المجاهد و يبتليهم بضروب المكاره اخراجا للتّكبّر من قلوبهم و اسكانا للتَّذلُّل فى نفوسهم و ليجعل ذلك ابوابا فُتُحا الى فضله و اسبابا ذُلُلا لعفوه </w:t>
      </w:r>
      <w:r w:rsidRPr="00AB2949">
        <w:rPr>
          <w:rStyle w:val="libFootnotenumChar"/>
          <w:rtl/>
          <w:lang w:bidi="fa-IR"/>
        </w:rPr>
        <w:t>(938)</w:t>
      </w:r>
      <w:r w:rsidR="00AB2949">
        <w:rPr>
          <w:rtl/>
          <w:lang w:bidi="fa-IR"/>
        </w:rPr>
        <w:t xml:space="preserve">. </w:t>
      </w:r>
    </w:p>
    <w:p w:rsidR="006163BF" w:rsidRDefault="006163BF" w:rsidP="006163BF">
      <w:pPr>
        <w:pStyle w:val="libNormal"/>
        <w:rPr>
          <w:rtl/>
          <w:lang w:bidi="fa-IR"/>
        </w:rPr>
      </w:pPr>
      <w:r>
        <w:rPr>
          <w:rtl/>
          <w:lang w:bidi="fa-IR"/>
        </w:rPr>
        <w:t>«لكن خداوند بندگانش را به انواع شدايد و سختى ها مى آزمايد</w:t>
      </w:r>
      <w:r w:rsidR="00480B29">
        <w:rPr>
          <w:rtl/>
          <w:lang w:bidi="fa-IR"/>
        </w:rPr>
        <w:t xml:space="preserve">، </w:t>
      </w:r>
      <w:r>
        <w:rPr>
          <w:rtl/>
          <w:lang w:bidi="fa-IR"/>
        </w:rPr>
        <w:t>و با مجاهدت ها به بندگى وادارشان مى كند و به ناخوشايندها آزمايششان مى كند تا خودپسندى را از دل هايشان بزدايد</w:t>
      </w:r>
      <w:r w:rsidR="00480B29">
        <w:rPr>
          <w:rtl/>
          <w:lang w:bidi="fa-IR"/>
        </w:rPr>
        <w:t xml:space="preserve">، </w:t>
      </w:r>
      <w:r>
        <w:rPr>
          <w:rtl/>
          <w:lang w:bidi="fa-IR"/>
        </w:rPr>
        <w:t>و خوارى و فروتنى را در جان هايشان جايگزين فرمايد</w:t>
      </w:r>
      <w:r w:rsidR="00480B29">
        <w:rPr>
          <w:rtl/>
          <w:lang w:bidi="fa-IR"/>
        </w:rPr>
        <w:t xml:space="preserve">، </w:t>
      </w:r>
      <w:r>
        <w:rPr>
          <w:rtl/>
          <w:lang w:bidi="fa-IR"/>
        </w:rPr>
        <w:t>و آن را درهايى قرار دهد كه به سوى بخشش ‍ او گشوده گشته و وسيله هايى سازد براى آمرزش او»</w:t>
      </w:r>
      <w:r w:rsidR="00AB2949">
        <w:rPr>
          <w:rtl/>
          <w:lang w:bidi="fa-IR"/>
        </w:rPr>
        <w:t xml:space="preserve">. </w:t>
      </w:r>
    </w:p>
    <w:p w:rsidR="006163BF" w:rsidRDefault="006163BF" w:rsidP="006163BF">
      <w:pPr>
        <w:pStyle w:val="libNormal"/>
        <w:rPr>
          <w:rtl/>
          <w:lang w:bidi="fa-IR"/>
        </w:rPr>
      </w:pPr>
      <w:r>
        <w:rPr>
          <w:rtl/>
          <w:lang w:bidi="fa-IR"/>
        </w:rPr>
        <w:t>آنچه بيان شد برخى از اسرار حج بود و اميدواريم خداوند متعال به همه انسان هاى مومن</w:t>
      </w:r>
      <w:r w:rsidR="00480B29">
        <w:rPr>
          <w:rtl/>
          <w:lang w:bidi="fa-IR"/>
        </w:rPr>
        <w:t xml:space="preserve">، </w:t>
      </w:r>
      <w:r>
        <w:rPr>
          <w:rtl/>
          <w:lang w:bidi="fa-IR"/>
        </w:rPr>
        <w:t>اين روحيه را كرامت فرمايد كه زمينه ساز رشد و كمال انسان است</w:t>
      </w:r>
      <w:r w:rsidR="00AB2949">
        <w:rPr>
          <w:rtl/>
          <w:lang w:bidi="fa-IR"/>
        </w:rPr>
        <w:t xml:space="preserve">. </w:t>
      </w:r>
    </w:p>
    <w:p w:rsidR="006163BF" w:rsidRDefault="006163BF" w:rsidP="006163BF">
      <w:pPr>
        <w:pStyle w:val="libNormal"/>
        <w:rPr>
          <w:rtl/>
          <w:lang w:bidi="fa-IR"/>
        </w:rPr>
      </w:pPr>
      <w:r>
        <w:rPr>
          <w:rtl/>
          <w:lang w:bidi="fa-IR"/>
        </w:rPr>
        <w:t xml:space="preserve">روايتى را كه از امام هشتم اباالحسن الرضا </w:t>
      </w:r>
      <w:r w:rsidR="001F60CB" w:rsidRPr="001F60CB">
        <w:rPr>
          <w:rStyle w:val="libAlaemChar"/>
          <w:rtl/>
        </w:rPr>
        <w:t>عليه‌السلام</w:t>
      </w:r>
      <w:r>
        <w:rPr>
          <w:rtl/>
          <w:lang w:bidi="fa-IR"/>
        </w:rPr>
        <w:t xml:space="preserve"> به نقل مرحوم صدوق ذكر كرديم</w:t>
      </w:r>
      <w:r w:rsidR="00480B29">
        <w:rPr>
          <w:rtl/>
          <w:lang w:bidi="fa-IR"/>
        </w:rPr>
        <w:t xml:space="preserve">، </w:t>
      </w:r>
      <w:r>
        <w:rPr>
          <w:rtl/>
          <w:lang w:bidi="fa-IR"/>
        </w:rPr>
        <w:t>ذيلى دارد كه مى تواند بحث بسيار جالب و جذابى در تتمه مباحث حج باشد</w:t>
      </w:r>
      <w:r w:rsidR="00AB2949">
        <w:rPr>
          <w:rtl/>
          <w:lang w:bidi="fa-IR"/>
        </w:rPr>
        <w:t xml:space="preserve">. </w:t>
      </w:r>
      <w:r>
        <w:rPr>
          <w:rtl/>
          <w:lang w:bidi="fa-IR"/>
        </w:rPr>
        <w:t>اصل روايت اين بود كه حضرت به عنوان سوال فرمودند كه</w:t>
      </w:r>
      <w:r w:rsidR="00291DE5">
        <w:rPr>
          <w:rtl/>
          <w:lang w:bidi="fa-IR"/>
        </w:rPr>
        <w:t xml:space="preserve">: </w:t>
      </w:r>
    </w:p>
    <w:p w:rsidR="006163BF" w:rsidRDefault="006163BF" w:rsidP="006163BF">
      <w:pPr>
        <w:pStyle w:val="libNormal"/>
        <w:rPr>
          <w:rtl/>
          <w:lang w:bidi="fa-IR"/>
        </w:rPr>
      </w:pPr>
      <w:r>
        <w:rPr>
          <w:rtl/>
          <w:lang w:bidi="fa-IR"/>
        </w:rPr>
        <w:t>فاءن قال</w:t>
      </w:r>
      <w:r w:rsidR="00291DE5">
        <w:rPr>
          <w:rtl/>
          <w:lang w:bidi="fa-IR"/>
        </w:rPr>
        <w:t xml:space="preserve">: </w:t>
      </w:r>
      <w:r>
        <w:rPr>
          <w:rtl/>
          <w:lang w:bidi="fa-IR"/>
        </w:rPr>
        <w:t>فَلِم اُمر بالحج</w:t>
      </w:r>
      <w:r w:rsidR="00480B29">
        <w:rPr>
          <w:rtl/>
          <w:lang w:bidi="fa-IR"/>
        </w:rPr>
        <w:t>؟</w:t>
      </w:r>
      <w:r>
        <w:rPr>
          <w:rtl/>
          <w:lang w:bidi="fa-IR"/>
        </w:rPr>
        <w:t xml:space="preserve"> قيل لعلّة الوفادة الى اللّه عزَّ وَ جَلّ و طلب الزياده</w:t>
      </w:r>
      <w:r w:rsidR="00AB2949">
        <w:rPr>
          <w:rtl/>
          <w:lang w:bidi="fa-IR"/>
        </w:rPr>
        <w:t>...</w:t>
      </w:r>
      <w:r>
        <w:rPr>
          <w:rtl/>
          <w:lang w:bidi="fa-IR"/>
        </w:rPr>
        <w:t xml:space="preserve">مع ما فيه من التّفقه و نقل اءخبار الائمة </w:t>
      </w:r>
      <w:r w:rsidR="009C069C" w:rsidRPr="009C069C">
        <w:rPr>
          <w:rStyle w:val="libAlaemChar"/>
          <w:rtl/>
        </w:rPr>
        <w:t>عليهم‌السلام</w:t>
      </w:r>
      <w:r>
        <w:rPr>
          <w:rtl/>
          <w:lang w:bidi="fa-IR"/>
        </w:rPr>
        <w:t xml:space="preserve"> الى كل صقع و ناحية كما </w:t>
      </w:r>
      <w:r>
        <w:rPr>
          <w:rtl/>
          <w:lang w:bidi="fa-IR"/>
        </w:rPr>
        <w:lastRenderedPageBreak/>
        <w:t>قال اللّه عزوجل</w:t>
      </w:r>
      <w:r w:rsidR="00291DE5">
        <w:rPr>
          <w:rtl/>
          <w:lang w:bidi="fa-IR"/>
        </w:rPr>
        <w:t xml:space="preserve">: </w:t>
      </w:r>
      <w:r>
        <w:rPr>
          <w:rtl/>
          <w:lang w:bidi="fa-IR"/>
        </w:rPr>
        <w:t xml:space="preserve">«فلو لا نفر من كلّ فرقة منهم طائفة ليتفقّهوا فى الدين و لينذروا قومهم اذا رجعوا اليهم لعلهم يحذرون </w:t>
      </w:r>
      <w:r w:rsidRPr="00AB2949">
        <w:rPr>
          <w:rStyle w:val="libFootnotenumChar"/>
          <w:rtl/>
          <w:lang w:bidi="fa-IR"/>
        </w:rPr>
        <w:t>(939)</w:t>
      </w:r>
      <w:r>
        <w:rPr>
          <w:rtl/>
          <w:lang w:bidi="fa-IR"/>
        </w:rPr>
        <w:t xml:space="preserve">» </w:t>
      </w:r>
      <w:r w:rsidRPr="00AB2949">
        <w:rPr>
          <w:rStyle w:val="libFootnotenumChar"/>
          <w:rtl/>
          <w:lang w:bidi="fa-IR"/>
        </w:rPr>
        <w:t>(940)</w:t>
      </w:r>
      <w:r w:rsidR="00AB2949">
        <w:rPr>
          <w:rtl/>
          <w:lang w:bidi="fa-IR"/>
        </w:rPr>
        <w:t xml:space="preserve">. </w:t>
      </w:r>
    </w:p>
    <w:p w:rsidR="006163BF" w:rsidRDefault="006163BF" w:rsidP="006163BF">
      <w:pPr>
        <w:pStyle w:val="libNormal"/>
        <w:rPr>
          <w:rtl/>
          <w:lang w:bidi="fa-IR"/>
        </w:rPr>
      </w:pPr>
      <w:r>
        <w:rPr>
          <w:rtl/>
          <w:lang w:bidi="fa-IR"/>
        </w:rPr>
        <w:t>علاوه بر اسرار معنوى و عرفانى كه در احكام عبادى حج نهفته است</w:t>
      </w:r>
      <w:r w:rsidR="00480B29">
        <w:rPr>
          <w:rtl/>
          <w:lang w:bidi="fa-IR"/>
        </w:rPr>
        <w:t xml:space="preserve">، </w:t>
      </w:r>
      <w:r>
        <w:rPr>
          <w:rtl/>
          <w:lang w:bidi="fa-IR"/>
        </w:rPr>
        <w:t>اين سفر مايه يادگيرى و آگاه شدن از مسائل فقهى است و پس از آن نشر آموخته ها و معلومات در همه نواحى عالم</w:t>
      </w:r>
      <w:r w:rsidR="00480B29">
        <w:rPr>
          <w:rtl/>
          <w:lang w:bidi="fa-IR"/>
        </w:rPr>
        <w:t xml:space="preserve">، </w:t>
      </w:r>
      <w:r>
        <w:rPr>
          <w:rtl/>
          <w:lang w:bidi="fa-IR"/>
        </w:rPr>
        <w:t xml:space="preserve">به حكم وجوب شرعى كه از آيه نفر استفاده مى شود و مورد استدلال امام </w:t>
      </w:r>
      <w:r w:rsidR="001F60CB" w:rsidRPr="001F60CB">
        <w:rPr>
          <w:rStyle w:val="libAlaemChar"/>
          <w:rtl/>
        </w:rPr>
        <w:t>عليه‌السلام</w:t>
      </w:r>
      <w:r>
        <w:rPr>
          <w:rtl/>
          <w:lang w:bidi="fa-IR"/>
        </w:rPr>
        <w:t xml:space="preserve"> نيز قرار گرفته است</w:t>
      </w:r>
      <w:r w:rsidR="00AB2949">
        <w:rPr>
          <w:rtl/>
          <w:lang w:bidi="fa-IR"/>
        </w:rPr>
        <w:t xml:space="preserve">. </w:t>
      </w:r>
    </w:p>
    <w:p w:rsidR="006163BF" w:rsidRDefault="006163BF" w:rsidP="006163BF">
      <w:pPr>
        <w:pStyle w:val="libNormal"/>
        <w:rPr>
          <w:rtl/>
          <w:lang w:bidi="fa-IR"/>
        </w:rPr>
      </w:pPr>
      <w:r>
        <w:rPr>
          <w:rtl/>
          <w:lang w:bidi="fa-IR"/>
        </w:rPr>
        <w:t>حضرت مى فرمايند</w:t>
      </w:r>
      <w:r w:rsidR="00291DE5">
        <w:rPr>
          <w:rtl/>
          <w:lang w:bidi="fa-IR"/>
        </w:rPr>
        <w:t xml:space="preserve">: </w:t>
      </w:r>
      <w:r>
        <w:rPr>
          <w:rtl/>
          <w:lang w:bidi="fa-IR"/>
        </w:rPr>
        <w:t>مردمى كه به حج مى روند</w:t>
      </w:r>
      <w:r w:rsidR="00480B29">
        <w:rPr>
          <w:rtl/>
          <w:lang w:bidi="fa-IR"/>
        </w:rPr>
        <w:t xml:space="preserve">، </w:t>
      </w:r>
      <w:r>
        <w:rPr>
          <w:rtl/>
          <w:lang w:bidi="fa-IR"/>
        </w:rPr>
        <w:t xml:space="preserve">به حضور امام </w:t>
      </w:r>
      <w:r w:rsidR="001F60CB" w:rsidRPr="001F60CB">
        <w:rPr>
          <w:rStyle w:val="libAlaemChar"/>
          <w:rtl/>
        </w:rPr>
        <w:t>عليه‌السلام</w:t>
      </w:r>
      <w:r>
        <w:rPr>
          <w:rtl/>
          <w:lang w:bidi="fa-IR"/>
        </w:rPr>
        <w:t xml:space="preserve"> مشرف مى شوند؛ مسائل و احكام شرعى خود را از محضر او فرامى گيرند و به هر ناحيه و منطقه اى كه رفتند</w:t>
      </w:r>
      <w:r w:rsidR="00480B29">
        <w:rPr>
          <w:rtl/>
          <w:lang w:bidi="fa-IR"/>
        </w:rPr>
        <w:t xml:space="preserve">، </w:t>
      </w:r>
      <w:r>
        <w:rPr>
          <w:rtl/>
          <w:lang w:bidi="fa-IR"/>
        </w:rPr>
        <w:t>آموخته هاى خود را به ديگران مى آموزند؛ چون خداوند فرموده است</w:t>
      </w:r>
      <w:r w:rsidR="00291DE5">
        <w:rPr>
          <w:rtl/>
          <w:lang w:bidi="fa-IR"/>
        </w:rPr>
        <w:t xml:space="preserve">: </w:t>
      </w:r>
      <w:r>
        <w:rPr>
          <w:rtl/>
          <w:lang w:bidi="fa-IR"/>
        </w:rPr>
        <w:t>به يقين همه نمى توانند زندگى عادى خود را رها نموده و كوچ كنند؛ بنابراين عده خاصى بايد مهاجرت كنند</w:t>
      </w:r>
      <w:r w:rsidR="00480B29">
        <w:rPr>
          <w:rtl/>
          <w:lang w:bidi="fa-IR"/>
        </w:rPr>
        <w:t xml:space="preserve">، </w:t>
      </w:r>
      <w:r>
        <w:rPr>
          <w:rtl/>
          <w:lang w:bidi="fa-IR"/>
        </w:rPr>
        <w:t xml:space="preserve">تا به محضر امام </w:t>
      </w:r>
      <w:r w:rsidR="001F60CB" w:rsidRPr="001F60CB">
        <w:rPr>
          <w:rStyle w:val="libAlaemChar"/>
          <w:rtl/>
        </w:rPr>
        <w:t>عليه‌السلام</w:t>
      </w:r>
      <w:r>
        <w:rPr>
          <w:rtl/>
          <w:lang w:bidi="fa-IR"/>
        </w:rPr>
        <w:t xml:space="preserve"> شرفياب شوند و دين را از روى فهم</w:t>
      </w:r>
      <w:r w:rsidR="00480B29">
        <w:rPr>
          <w:rtl/>
          <w:lang w:bidi="fa-IR"/>
        </w:rPr>
        <w:t xml:space="preserve">، </w:t>
      </w:r>
      <w:r>
        <w:rPr>
          <w:rtl/>
          <w:lang w:bidi="fa-IR"/>
        </w:rPr>
        <w:t>فرا بگيرند و به هنگامى كه به نزد قوم خود باز ميگردند</w:t>
      </w:r>
      <w:r w:rsidR="00480B29">
        <w:rPr>
          <w:rtl/>
          <w:lang w:bidi="fa-IR"/>
        </w:rPr>
        <w:t xml:space="preserve">، </w:t>
      </w:r>
      <w:r>
        <w:rPr>
          <w:rtl/>
          <w:lang w:bidi="fa-IR"/>
        </w:rPr>
        <w:t xml:space="preserve">ايشان را انذار و تحذير كنند و ديگران هم بايد از بيان افرادى كه محضر امام </w:t>
      </w:r>
      <w:r w:rsidR="001F60CB" w:rsidRPr="001F60CB">
        <w:rPr>
          <w:rStyle w:val="libAlaemChar"/>
          <w:rtl/>
        </w:rPr>
        <w:t>عليه‌السلام</w:t>
      </w:r>
      <w:r>
        <w:rPr>
          <w:rtl/>
          <w:lang w:bidi="fa-IR"/>
        </w:rPr>
        <w:t xml:space="preserve"> را درك كرده اند</w:t>
      </w:r>
      <w:r w:rsidR="00480B29">
        <w:rPr>
          <w:rtl/>
          <w:lang w:bidi="fa-IR"/>
        </w:rPr>
        <w:t xml:space="preserve">، </w:t>
      </w:r>
      <w:r>
        <w:rPr>
          <w:rtl/>
          <w:lang w:bidi="fa-IR"/>
        </w:rPr>
        <w:t>تحذير شوند و بياموزند</w:t>
      </w:r>
      <w:r w:rsidR="00AB2949">
        <w:rPr>
          <w:rtl/>
          <w:lang w:bidi="fa-IR"/>
        </w:rPr>
        <w:t xml:space="preserve">. </w:t>
      </w:r>
    </w:p>
    <w:p w:rsidR="006163BF" w:rsidRDefault="006163BF" w:rsidP="006163BF">
      <w:pPr>
        <w:pStyle w:val="libNormal"/>
        <w:rPr>
          <w:rtl/>
          <w:lang w:bidi="fa-IR"/>
        </w:rPr>
      </w:pPr>
      <w:r>
        <w:rPr>
          <w:rtl/>
          <w:lang w:bidi="fa-IR"/>
        </w:rPr>
        <w:t>نكته مهم اين است كه وقتى انسان اعمال عبادى حج را انجام داد</w:t>
      </w:r>
      <w:r w:rsidR="00480B29">
        <w:rPr>
          <w:rtl/>
          <w:lang w:bidi="fa-IR"/>
        </w:rPr>
        <w:t xml:space="preserve">، </w:t>
      </w:r>
      <w:r>
        <w:rPr>
          <w:rtl/>
          <w:lang w:bidi="fa-IR"/>
        </w:rPr>
        <w:t>و ضمير و باطن خود را تطهير كرد و از همه آلودگى ها و پليدى ها منزه ساخت</w:t>
      </w:r>
      <w:r w:rsidR="00480B29">
        <w:rPr>
          <w:rtl/>
          <w:lang w:bidi="fa-IR"/>
        </w:rPr>
        <w:t xml:space="preserve">، </w:t>
      </w:r>
      <w:r>
        <w:rPr>
          <w:rtl/>
          <w:lang w:bidi="fa-IR"/>
        </w:rPr>
        <w:t xml:space="preserve">استعداد پذيرش احكام و علوم الهى را پيدا مى كند و مى تواند آنها را از سرچشمه هاى اصلى فرا گيرد و به حكم وظيفه مقرر كه در آيه نَفر </w:t>
      </w:r>
      <w:r w:rsidRPr="00AB2949">
        <w:rPr>
          <w:rStyle w:val="libFootnotenumChar"/>
          <w:rtl/>
          <w:lang w:bidi="fa-IR"/>
        </w:rPr>
        <w:t>(941)</w:t>
      </w:r>
      <w:r>
        <w:rPr>
          <w:rtl/>
          <w:lang w:bidi="fa-IR"/>
        </w:rPr>
        <w:t xml:space="preserve"> بدان اشاره شده است</w:t>
      </w:r>
      <w:r w:rsidR="00480B29">
        <w:rPr>
          <w:rtl/>
          <w:lang w:bidi="fa-IR"/>
        </w:rPr>
        <w:t xml:space="preserve">، </w:t>
      </w:r>
      <w:r>
        <w:rPr>
          <w:rtl/>
          <w:lang w:bidi="fa-IR"/>
        </w:rPr>
        <w:t>آموخته را با خود به ارمغان مى برد و در انتشار آنها مى كوشد</w:t>
      </w:r>
      <w:r w:rsidR="00AB2949">
        <w:rPr>
          <w:rtl/>
          <w:lang w:bidi="fa-IR"/>
        </w:rPr>
        <w:t xml:space="preserve">. </w:t>
      </w:r>
      <w:r>
        <w:rPr>
          <w:rtl/>
          <w:lang w:bidi="fa-IR"/>
        </w:rPr>
        <w:t xml:space="preserve">اين نكته بسيار مهم است كه امام </w:t>
      </w:r>
      <w:r w:rsidR="001F60CB" w:rsidRPr="001F60CB">
        <w:rPr>
          <w:rStyle w:val="libAlaemChar"/>
          <w:rtl/>
        </w:rPr>
        <w:t>عليه‌السلام</w:t>
      </w:r>
      <w:r>
        <w:rPr>
          <w:rtl/>
          <w:lang w:bidi="fa-IR"/>
        </w:rPr>
        <w:t xml:space="preserve"> در آثار و فوايد عمل عبادى حج ذكر مى فرمايند</w:t>
      </w:r>
      <w:r w:rsidR="00AB2949">
        <w:rPr>
          <w:rtl/>
          <w:lang w:bidi="fa-IR"/>
        </w:rPr>
        <w:t xml:space="preserve">. </w:t>
      </w:r>
    </w:p>
    <w:p w:rsidR="006163BF" w:rsidRDefault="00AB2949" w:rsidP="00AB2949">
      <w:pPr>
        <w:pStyle w:val="Heading2"/>
        <w:rPr>
          <w:rtl/>
          <w:lang w:bidi="fa-IR"/>
        </w:rPr>
      </w:pPr>
      <w:bookmarkStart w:id="83" w:name="_Toc394484848"/>
      <w:r>
        <w:rPr>
          <w:rtl/>
          <w:lang w:bidi="fa-IR"/>
        </w:rPr>
        <w:lastRenderedPageBreak/>
        <w:t xml:space="preserve">اهميت زيارت رسول اكرم </w:t>
      </w:r>
      <w:r w:rsidR="008B78BD" w:rsidRPr="008B78BD">
        <w:rPr>
          <w:rStyle w:val="libAlaemChar"/>
          <w:rtl/>
        </w:rPr>
        <w:t>صلى‌الله‌عليه‌وآله‌وسلم</w:t>
      </w:r>
      <w:bookmarkEnd w:id="83"/>
    </w:p>
    <w:p w:rsidR="006163BF" w:rsidRDefault="006163BF" w:rsidP="006163BF">
      <w:pPr>
        <w:pStyle w:val="libNormal"/>
        <w:rPr>
          <w:rtl/>
          <w:lang w:bidi="fa-IR"/>
        </w:rPr>
      </w:pPr>
      <w:r>
        <w:rPr>
          <w:rtl/>
          <w:lang w:bidi="fa-IR"/>
        </w:rPr>
        <w:t xml:space="preserve">شبهه اى وجود دارد و آن اين كه تفقّه در محضر امام معصوم </w:t>
      </w:r>
      <w:r w:rsidR="001F60CB" w:rsidRPr="001F60CB">
        <w:rPr>
          <w:rStyle w:val="libAlaemChar"/>
          <w:rtl/>
        </w:rPr>
        <w:t>عليه‌السلام</w:t>
      </w:r>
      <w:r>
        <w:rPr>
          <w:rtl/>
          <w:lang w:bidi="fa-IR"/>
        </w:rPr>
        <w:t xml:space="preserve"> و يادگيرى علوم از منبع ناب آن در دوران غيبت</w:t>
      </w:r>
      <w:r w:rsidR="00480B29">
        <w:rPr>
          <w:rtl/>
          <w:lang w:bidi="fa-IR"/>
        </w:rPr>
        <w:t xml:space="preserve">، </w:t>
      </w:r>
      <w:r>
        <w:rPr>
          <w:rtl/>
          <w:lang w:bidi="fa-IR"/>
        </w:rPr>
        <w:t>براى مسلمانان و شيعيان مقدور نيست</w:t>
      </w:r>
      <w:r w:rsidR="00480B29">
        <w:rPr>
          <w:rtl/>
          <w:lang w:bidi="fa-IR"/>
        </w:rPr>
        <w:t xml:space="preserve">، </w:t>
      </w:r>
      <w:r>
        <w:rPr>
          <w:rtl/>
          <w:lang w:bidi="fa-IR"/>
        </w:rPr>
        <w:t xml:space="preserve">پس ثمره تنقه و يادگيرى از حضور امام معصوم </w:t>
      </w:r>
      <w:r w:rsidR="001F60CB" w:rsidRPr="001F60CB">
        <w:rPr>
          <w:rStyle w:val="libAlaemChar"/>
          <w:rtl/>
        </w:rPr>
        <w:t>عليه‌السلام</w:t>
      </w:r>
      <w:r>
        <w:rPr>
          <w:rtl/>
          <w:lang w:bidi="fa-IR"/>
        </w:rPr>
        <w:t xml:space="preserve"> منتفى است</w:t>
      </w:r>
      <w:r w:rsidR="00AB2949">
        <w:rPr>
          <w:rtl/>
          <w:lang w:bidi="fa-IR"/>
        </w:rPr>
        <w:t xml:space="preserve">. </w:t>
      </w:r>
      <w:r>
        <w:rPr>
          <w:rtl/>
          <w:lang w:bidi="fa-IR"/>
        </w:rPr>
        <w:t xml:space="preserve">اما فايده ديگرى مى تواند در آن مترتب باشد و پاسخ اين شبهه باشد و آن اين كه 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مَن زارَ قبرى بعد مَوتى كان كمن هاجر الىَّ فى حياتى </w:t>
      </w:r>
      <w:r w:rsidRPr="00AB2949">
        <w:rPr>
          <w:rStyle w:val="libFootnotenumChar"/>
          <w:rtl/>
          <w:lang w:bidi="fa-IR"/>
        </w:rPr>
        <w:t>(942)</w:t>
      </w:r>
      <w:r w:rsidR="00AB2949">
        <w:rPr>
          <w:rtl/>
          <w:lang w:bidi="fa-IR"/>
        </w:rPr>
        <w:t xml:space="preserve">. </w:t>
      </w:r>
    </w:p>
    <w:p w:rsidR="006163BF" w:rsidRDefault="006163BF" w:rsidP="006163BF">
      <w:pPr>
        <w:pStyle w:val="libNormal"/>
        <w:rPr>
          <w:rtl/>
          <w:lang w:bidi="fa-IR"/>
        </w:rPr>
      </w:pPr>
      <w:r>
        <w:rPr>
          <w:rtl/>
          <w:lang w:bidi="fa-IR"/>
        </w:rPr>
        <w:t>«كسى كه بعد از وفات من</w:t>
      </w:r>
      <w:r w:rsidR="00480B29">
        <w:rPr>
          <w:rtl/>
          <w:lang w:bidi="fa-IR"/>
        </w:rPr>
        <w:t xml:space="preserve">، </w:t>
      </w:r>
      <w:r>
        <w:rPr>
          <w:rtl/>
          <w:lang w:bidi="fa-IR"/>
        </w:rPr>
        <w:t>به زيارت قبر من بيايد</w:t>
      </w:r>
      <w:r w:rsidR="00480B29">
        <w:rPr>
          <w:rtl/>
          <w:lang w:bidi="fa-IR"/>
        </w:rPr>
        <w:t xml:space="preserve">، </w:t>
      </w:r>
      <w:r>
        <w:rPr>
          <w:rtl/>
          <w:lang w:bidi="fa-IR"/>
        </w:rPr>
        <w:t>مانند كسى است كه در زمان حيات</w:t>
      </w:r>
      <w:r w:rsidR="00480B29">
        <w:rPr>
          <w:rtl/>
          <w:lang w:bidi="fa-IR"/>
        </w:rPr>
        <w:t xml:space="preserve">، </w:t>
      </w:r>
      <w:r>
        <w:rPr>
          <w:rtl/>
          <w:lang w:bidi="fa-IR"/>
        </w:rPr>
        <w:t>حضور مرا درك كرده است»</w:t>
      </w:r>
      <w:r w:rsidR="00AB2949">
        <w:rPr>
          <w:rtl/>
          <w:lang w:bidi="fa-IR"/>
        </w:rPr>
        <w:t xml:space="preserve">. </w:t>
      </w:r>
    </w:p>
    <w:p w:rsidR="006163BF" w:rsidRDefault="006163BF" w:rsidP="006163BF">
      <w:pPr>
        <w:pStyle w:val="libNormal"/>
        <w:rPr>
          <w:rtl/>
          <w:lang w:bidi="fa-IR"/>
        </w:rPr>
      </w:pPr>
      <w:r>
        <w:rPr>
          <w:rtl/>
          <w:lang w:bidi="fa-IR"/>
        </w:rPr>
        <w:t>و بالاتر از اين روايت</w:t>
      </w:r>
      <w:r w:rsidR="00480B29">
        <w:rPr>
          <w:rtl/>
          <w:lang w:bidi="fa-IR"/>
        </w:rPr>
        <w:t xml:space="preserve">، </w:t>
      </w:r>
      <w:r>
        <w:rPr>
          <w:rtl/>
          <w:lang w:bidi="fa-IR"/>
        </w:rPr>
        <w:t>فرمايش آن حضرت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اَتى مكّة حاجّا و لم يزرنى الى المدينة جفانى </w:t>
      </w:r>
      <w:r w:rsidRPr="00AB2949">
        <w:rPr>
          <w:rStyle w:val="libFootnotenumChar"/>
          <w:rtl/>
          <w:lang w:bidi="fa-IR"/>
        </w:rPr>
        <w:t>(943)</w:t>
      </w:r>
      <w:r w:rsidR="00AB2949">
        <w:rPr>
          <w:rtl/>
          <w:lang w:bidi="fa-IR"/>
        </w:rPr>
        <w:t xml:space="preserve">. </w:t>
      </w:r>
    </w:p>
    <w:p w:rsidR="006163BF" w:rsidRDefault="006163BF" w:rsidP="006163BF">
      <w:pPr>
        <w:pStyle w:val="libNormal"/>
        <w:rPr>
          <w:rtl/>
          <w:lang w:bidi="fa-IR"/>
        </w:rPr>
      </w:pPr>
      <w:r>
        <w:rPr>
          <w:rtl/>
          <w:lang w:bidi="fa-IR"/>
        </w:rPr>
        <w:t>«كسى كه به مكه بيايد و براى زيارت من به مدينه مشرف نشود</w:t>
      </w:r>
      <w:r w:rsidR="00480B29">
        <w:rPr>
          <w:rtl/>
          <w:lang w:bidi="fa-IR"/>
        </w:rPr>
        <w:t xml:space="preserve">، </w:t>
      </w:r>
      <w:r>
        <w:rPr>
          <w:rtl/>
          <w:lang w:bidi="fa-IR"/>
        </w:rPr>
        <w:t>به من ستم و جفا كرده است»</w:t>
      </w:r>
      <w:r w:rsidR="00AB2949">
        <w:rPr>
          <w:rtl/>
          <w:lang w:bidi="fa-IR"/>
        </w:rPr>
        <w:t xml:space="preserve">. </w:t>
      </w:r>
    </w:p>
    <w:p w:rsidR="006163BF" w:rsidRDefault="006163BF" w:rsidP="006163BF">
      <w:pPr>
        <w:pStyle w:val="libNormal"/>
        <w:rPr>
          <w:rtl/>
          <w:lang w:bidi="fa-IR"/>
        </w:rPr>
      </w:pPr>
      <w:r>
        <w:rPr>
          <w:rtl/>
          <w:lang w:bidi="fa-IR"/>
        </w:rPr>
        <w:t xml:space="preserve">پرواضح است كه اين روايت مربوط به زمان بعد از وفات و ارتحال رسول اللّه </w:t>
      </w:r>
      <w:r w:rsidR="008B78BD" w:rsidRPr="008B78BD">
        <w:rPr>
          <w:rStyle w:val="libAlaemChar"/>
          <w:rtl/>
        </w:rPr>
        <w:t>صلى‌الله‌عليه‌وآله‌وسلم</w:t>
      </w:r>
      <w:r>
        <w:rPr>
          <w:rtl/>
          <w:lang w:bidi="fa-IR"/>
        </w:rPr>
        <w:t xml:space="preserve"> مى باشد</w:t>
      </w:r>
      <w:r w:rsidR="00AB2949">
        <w:rPr>
          <w:rtl/>
          <w:lang w:bidi="fa-IR"/>
        </w:rPr>
        <w:t xml:space="preserve">. </w:t>
      </w:r>
    </w:p>
    <w:p w:rsidR="006163BF" w:rsidRDefault="006163BF" w:rsidP="006163BF">
      <w:pPr>
        <w:pStyle w:val="libNormal"/>
        <w:rPr>
          <w:rtl/>
          <w:lang w:bidi="fa-IR"/>
        </w:rPr>
      </w:pPr>
      <w:r>
        <w:rPr>
          <w:rtl/>
          <w:lang w:bidi="fa-IR"/>
        </w:rPr>
        <w:t xml:space="preserve">در سخنى از اميرالمومنين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اَلِمُّوا برسول اللّه </w:t>
      </w:r>
      <w:r w:rsidR="008B78BD" w:rsidRPr="008B78BD">
        <w:rPr>
          <w:rStyle w:val="libAlaemChar"/>
          <w:rtl/>
        </w:rPr>
        <w:t>صلى‌الله‌عليه‌وآله‌وسلم</w:t>
      </w:r>
      <w:r>
        <w:rPr>
          <w:rtl/>
          <w:lang w:bidi="fa-IR"/>
        </w:rPr>
        <w:t xml:space="preserve"> اذا خرجتم الى بيت اللّه الحرام فان تركه جفاء و بذلك اُمرتم </w:t>
      </w:r>
      <w:r w:rsidRPr="00AB2949">
        <w:rPr>
          <w:rStyle w:val="libFootnotenumChar"/>
          <w:rtl/>
          <w:lang w:bidi="fa-IR"/>
        </w:rPr>
        <w:t>(944)</w:t>
      </w:r>
      <w:r w:rsidR="00AB2949">
        <w:rPr>
          <w:rtl/>
          <w:lang w:bidi="fa-IR"/>
        </w:rPr>
        <w:t xml:space="preserve">. </w:t>
      </w:r>
    </w:p>
    <w:p w:rsidR="006163BF" w:rsidRDefault="006163BF" w:rsidP="006163BF">
      <w:pPr>
        <w:pStyle w:val="libNormal"/>
        <w:rPr>
          <w:rtl/>
          <w:lang w:bidi="fa-IR"/>
        </w:rPr>
      </w:pPr>
      <w:r>
        <w:rPr>
          <w:rtl/>
          <w:lang w:bidi="fa-IR"/>
        </w:rPr>
        <w:t xml:space="preserve">«عمل عبادى حج را با زيارت پيامبر </w:t>
      </w:r>
      <w:r w:rsidR="008B78BD" w:rsidRPr="008B78BD">
        <w:rPr>
          <w:rStyle w:val="libAlaemChar"/>
          <w:rtl/>
        </w:rPr>
        <w:t>صلى‌الله‌عليه‌وآله‌وسلم</w:t>
      </w:r>
      <w:r>
        <w:rPr>
          <w:rtl/>
          <w:lang w:bidi="fa-IR"/>
        </w:rPr>
        <w:t xml:space="preserve"> كامل كنيد؛ چون اگر كسى زيارت پيامبر </w:t>
      </w:r>
      <w:r w:rsidR="008B78BD" w:rsidRPr="008B78BD">
        <w:rPr>
          <w:rStyle w:val="libAlaemChar"/>
          <w:rtl/>
        </w:rPr>
        <w:t>صلى‌الله‌عليه‌وآله‌وسلم</w:t>
      </w:r>
      <w:r>
        <w:rPr>
          <w:rtl/>
          <w:lang w:bidi="fa-IR"/>
        </w:rPr>
        <w:t xml:space="preserve"> را ترك كند</w:t>
      </w:r>
      <w:r w:rsidR="00480B29">
        <w:rPr>
          <w:rtl/>
          <w:lang w:bidi="fa-IR"/>
        </w:rPr>
        <w:t xml:space="preserve">، </w:t>
      </w:r>
      <w:r>
        <w:rPr>
          <w:rtl/>
          <w:lang w:bidi="fa-IR"/>
        </w:rPr>
        <w:t>نسبت به آن حضرت ستم كرده است و شما به زيارت ايشان مامور شده ايد»</w:t>
      </w:r>
      <w:r w:rsidR="00AB2949">
        <w:rPr>
          <w:rtl/>
          <w:lang w:bidi="fa-IR"/>
        </w:rPr>
        <w:t xml:space="preserve">. </w:t>
      </w:r>
    </w:p>
    <w:p w:rsidR="006163BF" w:rsidRDefault="006163BF" w:rsidP="006163BF">
      <w:pPr>
        <w:pStyle w:val="libNormal"/>
        <w:rPr>
          <w:rtl/>
          <w:lang w:bidi="fa-IR"/>
        </w:rPr>
      </w:pPr>
      <w:r>
        <w:rPr>
          <w:rtl/>
          <w:lang w:bidi="fa-IR"/>
        </w:rPr>
        <w:t xml:space="preserve">در روايتى كه با اسناد صحيح به امام باقر </w:t>
      </w:r>
      <w:r w:rsidR="001F60CB" w:rsidRPr="001F60CB">
        <w:rPr>
          <w:rStyle w:val="libAlaemChar"/>
          <w:rtl/>
        </w:rPr>
        <w:t>عليه‌السلام</w:t>
      </w:r>
      <w:r>
        <w:rPr>
          <w:rtl/>
          <w:lang w:bidi="fa-IR"/>
        </w:rPr>
        <w:t xml:space="preserve"> مى رسد حضرت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انّما اُمِر النِّاس اَن يَاتُوا هذهِ الاحجار فيَطُوفُوا بها ثم ياءتونا فيُخبِرونا بولايتهم و يَعرِضوا علينا نَصرَهُم </w:t>
      </w:r>
      <w:r w:rsidRPr="00AB2949">
        <w:rPr>
          <w:rStyle w:val="libFootnotenumChar"/>
          <w:rtl/>
          <w:lang w:bidi="fa-IR"/>
        </w:rPr>
        <w:t>(945)</w:t>
      </w:r>
      <w:r w:rsidR="00AB2949">
        <w:rPr>
          <w:rtl/>
          <w:lang w:bidi="fa-IR"/>
        </w:rPr>
        <w:t xml:space="preserve">. </w:t>
      </w:r>
    </w:p>
    <w:p w:rsidR="006163BF" w:rsidRDefault="006163BF" w:rsidP="006163BF">
      <w:pPr>
        <w:pStyle w:val="libNormal"/>
        <w:rPr>
          <w:rtl/>
          <w:lang w:bidi="fa-IR"/>
        </w:rPr>
      </w:pPr>
      <w:r>
        <w:rPr>
          <w:rtl/>
          <w:lang w:bidi="fa-IR"/>
        </w:rPr>
        <w:t>«مردم مامور شده اند كه به مكه بيايند و به گرد اين سنگ ها طواف كنند تا به بهانه آنها به سراغ ما بيايند و محبت و يارى خود را ابراز دارند»</w:t>
      </w:r>
      <w:r w:rsidR="00AB2949">
        <w:rPr>
          <w:rtl/>
          <w:lang w:bidi="fa-IR"/>
        </w:rPr>
        <w:t xml:space="preserve">. </w:t>
      </w:r>
    </w:p>
    <w:p w:rsidR="006163BF" w:rsidRDefault="006163BF" w:rsidP="006163BF">
      <w:pPr>
        <w:pStyle w:val="libNormal"/>
        <w:rPr>
          <w:rtl/>
          <w:lang w:bidi="fa-IR"/>
        </w:rPr>
      </w:pPr>
      <w:r>
        <w:rPr>
          <w:rtl/>
          <w:lang w:bidi="fa-IR"/>
        </w:rPr>
        <w:t>طبق اين فرمايش</w:t>
      </w:r>
      <w:r w:rsidR="00480B29">
        <w:rPr>
          <w:rtl/>
          <w:lang w:bidi="fa-IR"/>
        </w:rPr>
        <w:t xml:space="preserve">، </w:t>
      </w:r>
      <w:r>
        <w:rPr>
          <w:rtl/>
          <w:lang w:bidi="fa-IR"/>
        </w:rPr>
        <w:t>گويا عمل عبادى حج با آن همه زحمات</w:t>
      </w:r>
      <w:r w:rsidR="00480B29">
        <w:rPr>
          <w:rtl/>
          <w:lang w:bidi="fa-IR"/>
        </w:rPr>
        <w:t xml:space="preserve">، </w:t>
      </w:r>
      <w:r>
        <w:rPr>
          <w:rtl/>
          <w:lang w:bidi="fa-IR"/>
        </w:rPr>
        <w:t xml:space="preserve">مقدمه اى است تا مومن به محضر امام معصوم </w:t>
      </w:r>
      <w:r w:rsidR="001F60CB" w:rsidRPr="001F60CB">
        <w:rPr>
          <w:rStyle w:val="libAlaemChar"/>
          <w:rtl/>
        </w:rPr>
        <w:t>عليه‌السلام</w:t>
      </w:r>
      <w:r>
        <w:rPr>
          <w:rtl/>
          <w:lang w:bidi="fa-IR"/>
        </w:rPr>
        <w:t xml:space="preserve"> شرفياب شود و اعتقادات خود را به محضر او عرضه كند</w:t>
      </w:r>
      <w:r w:rsidR="00AB2949">
        <w:rPr>
          <w:rtl/>
          <w:lang w:bidi="fa-IR"/>
        </w:rPr>
        <w:t xml:space="preserve">. </w:t>
      </w:r>
      <w:r>
        <w:rPr>
          <w:rtl/>
          <w:lang w:bidi="fa-IR"/>
        </w:rPr>
        <w:t>عرضه اعتقادات بر امام عصر</w:t>
      </w:r>
      <w:r w:rsidR="00480B29">
        <w:rPr>
          <w:rtl/>
          <w:lang w:bidi="fa-IR"/>
        </w:rPr>
        <w:t xml:space="preserve">، </w:t>
      </w:r>
      <w:r>
        <w:rPr>
          <w:rtl/>
          <w:lang w:bidi="fa-IR"/>
        </w:rPr>
        <w:t>در ميان اصحاب و ياران</w:t>
      </w:r>
      <w:r w:rsidR="00480B29">
        <w:rPr>
          <w:rtl/>
          <w:lang w:bidi="fa-IR"/>
        </w:rPr>
        <w:t xml:space="preserve">، </w:t>
      </w:r>
      <w:r>
        <w:rPr>
          <w:rtl/>
          <w:lang w:bidi="fa-IR"/>
        </w:rPr>
        <w:t>امرى سابقه دار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از امام باقر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ابدَءُوا بمكّة واختموا بنا </w:t>
      </w:r>
      <w:r w:rsidRPr="00AB2949">
        <w:rPr>
          <w:rStyle w:val="libFootnotenumChar"/>
          <w:rtl/>
          <w:lang w:bidi="fa-IR"/>
        </w:rPr>
        <w:t>(946)</w:t>
      </w:r>
      <w:r w:rsidR="00AB2949">
        <w:rPr>
          <w:rtl/>
          <w:lang w:bidi="fa-IR"/>
        </w:rPr>
        <w:t xml:space="preserve">. </w:t>
      </w:r>
    </w:p>
    <w:p w:rsidR="006163BF" w:rsidRDefault="006163BF" w:rsidP="006163BF">
      <w:pPr>
        <w:pStyle w:val="libNormal"/>
        <w:rPr>
          <w:rtl/>
          <w:lang w:bidi="fa-IR"/>
        </w:rPr>
      </w:pPr>
      <w:r>
        <w:rPr>
          <w:rtl/>
          <w:lang w:bidi="fa-IR"/>
        </w:rPr>
        <w:t>«عمل عبادى حج را از مكه آغاز كنيد و اعمال را با زيارت ما به پايان ببريد»</w:t>
      </w:r>
      <w:r w:rsidR="00AB2949">
        <w:rPr>
          <w:rtl/>
          <w:lang w:bidi="fa-IR"/>
        </w:rPr>
        <w:t xml:space="preserve">. </w:t>
      </w:r>
    </w:p>
    <w:p w:rsidR="006163BF" w:rsidRDefault="006163BF" w:rsidP="006163BF">
      <w:pPr>
        <w:pStyle w:val="libNormal"/>
        <w:rPr>
          <w:rtl/>
          <w:lang w:bidi="fa-IR"/>
        </w:rPr>
      </w:pPr>
      <w:r>
        <w:rPr>
          <w:rtl/>
          <w:lang w:bidi="fa-IR"/>
        </w:rPr>
        <w:t xml:space="preserve">گويا اگر زيارت ائمه </w:t>
      </w:r>
      <w:r w:rsidR="009C069C" w:rsidRPr="009C069C">
        <w:rPr>
          <w:rStyle w:val="libAlaemChar"/>
          <w:rtl/>
        </w:rPr>
        <w:t>عليهم‌السلام</w:t>
      </w:r>
      <w:r>
        <w:rPr>
          <w:rtl/>
          <w:lang w:bidi="fa-IR"/>
        </w:rPr>
        <w:t xml:space="preserve"> و ديدار و لقاى معصوم </w:t>
      </w:r>
      <w:r w:rsidR="001F60CB" w:rsidRPr="001F60CB">
        <w:rPr>
          <w:rStyle w:val="libAlaemChar"/>
          <w:rtl/>
        </w:rPr>
        <w:t>عليه‌السلام</w:t>
      </w:r>
      <w:r>
        <w:rPr>
          <w:rtl/>
          <w:lang w:bidi="fa-IR"/>
        </w:rPr>
        <w:t xml:space="preserve"> حاصل نشود</w:t>
      </w:r>
      <w:r w:rsidR="00480B29">
        <w:rPr>
          <w:rtl/>
          <w:lang w:bidi="fa-IR"/>
        </w:rPr>
        <w:t xml:space="preserve">، </w:t>
      </w:r>
      <w:r>
        <w:rPr>
          <w:rtl/>
          <w:lang w:bidi="fa-IR"/>
        </w:rPr>
        <w:t>يك عمل عبادى ناقص</w:t>
      </w:r>
      <w:r w:rsidR="00480B29">
        <w:rPr>
          <w:rtl/>
          <w:lang w:bidi="fa-IR"/>
        </w:rPr>
        <w:t xml:space="preserve">، </w:t>
      </w:r>
      <w:r>
        <w:rPr>
          <w:rtl/>
          <w:lang w:bidi="fa-IR"/>
        </w:rPr>
        <w:t>صورت پذيرفته و اين عمل</w:t>
      </w:r>
      <w:r w:rsidR="00480B29">
        <w:rPr>
          <w:rtl/>
          <w:lang w:bidi="fa-IR"/>
        </w:rPr>
        <w:t xml:space="preserve">، </w:t>
      </w:r>
      <w:r>
        <w:rPr>
          <w:rtl/>
          <w:lang w:bidi="fa-IR"/>
        </w:rPr>
        <w:t>ابتر و بدون پشتوانه است</w:t>
      </w:r>
      <w:r w:rsidR="00AB2949">
        <w:rPr>
          <w:rtl/>
          <w:lang w:bidi="fa-IR"/>
        </w:rPr>
        <w:t xml:space="preserve">. </w:t>
      </w:r>
    </w:p>
    <w:p w:rsidR="006163BF" w:rsidRDefault="006163BF" w:rsidP="006163BF">
      <w:pPr>
        <w:pStyle w:val="libNormal"/>
        <w:rPr>
          <w:rtl/>
          <w:lang w:bidi="fa-IR"/>
        </w:rPr>
      </w:pPr>
      <w:r>
        <w:rPr>
          <w:rtl/>
          <w:lang w:bidi="fa-IR"/>
        </w:rPr>
        <w:t>تعبير ديگرى از حضرت وارد شده كه مكمل هم سخنان گذشته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تمامَ الحجِّ لقاءُ الامام </w:t>
      </w:r>
      <w:r w:rsidRPr="00AB2949">
        <w:rPr>
          <w:rStyle w:val="libFootnotenumChar"/>
          <w:rtl/>
          <w:lang w:bidi="fa-IR"/>
        </w:rPr>
        <w:t>(947)</w:t>
      </w:r>
      <w:r w:rsidR="00AB2949">
        <w:rPr>
          <w:rtl/>
          <w:lang w:bidi="fa-IR"/>
        </w:rPr>
        <w:t xml:space="preserve">. </w:t>
      </w:r>
    </w:p>
    <w:p w:rsidR="006163BF" w:rsidRDefault="006163BF" w:rsidP="006163BF">
      <w:pPr>
        <w:pStyle w:val="libNormal"/>
        <w:rPr>
          <w:rtl/>
          <w:lang w:bidi="fa-IR"/>
        </w:rPr>
      </w:pPr>
      <w:r>
        <w:rPr>
          <w:rtl/>
          <w:lang w:bidi="fa-IR"/>
        </w:rPr>
        <w:t xml:space="preserve">«زيارت و ملاقات امام </w:t>
      </w:r>
      <w:r w:rsidR="001F60CB" w:rsidRPr="001F60CB">
        <w:rPr>
          <w:rStyle w:val="libAlaemChar"/>
          <w:rtl/>
        </w:rPr>
        <w:t>عليه‌السلام</w:t>
      </w:r>
      <w:r w:rsidR="00480B29">
        <w:rPr>
          <w:rtl/>
          <w:lang w:bidi="fa-IR"/>
        </w:rPr>
        <w:t xml:space="preserve">، </w:t>
      </w:r>
      <w:r>
        <w:rPr>
          <w:rtl/>
          <w:lang w:bidi="fa-IR"/>
        </w:rPr>
        <w:t>موجب اتمام عمل عبادى حج است»</w:t>
      </w:r>
      <w:r w:rsidR="00AB2949">
        <w:rPr>
          <w:rtl/>
          <w:lang w:bidi="fa-IR"/>
        </w:rPr>
        <w:t xml:space="preserve">. </w:t>
      </w:r>
    </w:p>
    <w:p w:rsidR="006163BF" w:rsidRDefault="006163BF" w:rsidP="006163BF">
      <w:pPr>
        <w:pStyle w:val="libNormal"/>
        <w:rPr>
          <w:rtl/>
          <w:lang w:bidi="fa-IR"/>
        </w:rPr>
      </w:pPr>
      <w:r>
        <w:rPr>
          <w:rtl/>
          <w:lang w:bidi="fa-IR"/>
        </w:rPr>
        <w:t>درست مثل اين كه اگر كسى اعمال عبادى حج را از شروع در ميقات براى عمره تمتع تا پايان حج تمتع انجام دهد</w:t>
      </w:r>
      <w:r w:rsidR="00480B29">
        <w:rPr>
          <w:rtl/>
          <w:lang w:bidi="fa-IR"/>
        </w:rPr>
        <w:t xml:space="preserve">، </w:t>
      </w:r>
      <w:r>
        <w:rPr>
          <w:rtl/>
          <w:lang w:bidi="fa-IR"/>
        </w:rPr>
        <w:t xml:space="preserve">اما زيارت و ديدار امام معصوم </w:t>
      </w:r>
      <w:r w:rsidR="001F60CB" w:rsidRPr="001F60CB">
        <w:rPr>
          <w:rStyle w:val="libAlaemChar"/>
          <w:rtl/>
        </w:rPr>
        <w:t>عليه‌السلام</w:t>
      </w:r>
      <w:r>
        <w:rPr>
          <w:rtl/>
          <w:lang w:bidi="fa-IR"/>
        </w:rPr>
        <w:t xml:space="preserve"> را نتواند تحصيل كند</w:t>
      </w:r>
      <w:r w:rsidR="00480B29">
        <w:rPr>
          <w:rtl/>
          <w:lang w:bidi="fa-IR"/>
        </w:rPr>
        <w:t xml:space="preserve">، </w:t>
      </w:r>
      <w:r>
        <w:rPr>
          <w:rtl/>
          <w:lang w:bidi="fa-IR"/>
        </w:rPr>
        <w:t>يك سلسله اعمال خشك و بى روح و ناقص انجام داده است</w:t>
      </w:r>
      <w:r w:rsidR="00AB2949">
        <w:rPr>
          <w:rtl/>
          <w:lang w:bidi="fa-IR"/>
        </w:rPr>
        <w:t xml:space="preserve">. </w:t>
      </w:r>
    </w:p>
    <w:p w:rsidR="006163BF" w:rsidRDefault="006163BF" w:rsidP="006163BF">
      <w:pPr>
        <w:pStyle w:val="libNormal"/>
        <w:rPr>
          <w:rtl/>
          <w:lang w:bidi="fa-IR"/>
        </w:rPr>
      </w:pPr>
      <w:r>
        <w:rPr>
          <w:rtl/>
          <w:lang w:bidi="fa-IR"/>
        </w:rPr>
        <w:lastRenderedPageBreak/>
        <w:t>در ادامه بحث توجه به چند مطلب ضرورى است</w:t>
      </w:r>
      <w:r w:rsidR="00291DE5">
        <w:rPr>
          <w:rtl/>
          <w:lang w:bidi="fa-IR"/>
        </w:rPr>
        <w:t xml:space="preserve">: </w:t>
      </w:r>
      <w:r>
        <w:rPr>
          <w:rtl/>
          <w:lang w:bidi="fa-IR"/>
        </w:rPr>
        <w:t>يكى بحث حيات و زندگانى حجج الهى بعد از وفات و ارتحالشان</w:t>
      </w:r>
      <w:r w:rsidR="00480B29">
        <w:rPr>
          <w:rtl/>
          <w:lang w:bidi="fa-IR"/>
        </w:rPr>
        <w:t>؛</w:t>
      </w:r>
      <w:r>
        <w:rPr>
          <w:rtl/>
          <w:lang w:bidi="fa-IR"/>
        </w:rPr>
        <w:t xml:space="preserve"> مطلب دوم مساله زيارت قبور ائمه </w:t>
      </w:r>
      <w:r w:rsidR="009C069C" w:rsidRPr="009C069C">
        <w:rPr>
          <w:rStyle w:val="libAlaemChar"/>
          <w:rtl/>
        </w:rPr>
        <w:t>عليهم‌السلام</w:t>
      </w:r>
      <w:r>
        <w:rPr>
          <w:rtl/>
          <w:lang w:bidi="fa-IR"/>
        </w:rPr>
        <w:t xml:space="preserve"> و شخص رسول اكرم </w:t>
      </w:r>
      <w:r w:rsidR="008B78BD" w:rsidRPr="008B78BD">
        <w:rPr>
          <w:rStyle w:val="libAlaemChar"/>
          <w:rtl/>
        </w:rPr>
        <w:t>صلى‌الله‌عليه‌وآله‌وسلم</w:t>
      </w:r>
      <w:r>
        <w:rPr>
          <w:rtl/>
          <w:lang w:bidi="fa-IR"/>
        </w:rPr>
        <w:t xml:space="preserve"> و فوايد و آثار آن</w:t>
      </w:r>
      <w:r w:rsidR="00480B29">
        <w:rPr>
          <w:rtl/>
          <w:lang w:bidi="fa-IR"/>
        </w:rPr>
        <w:t>؛</w:t>
      </w:r>
      <w:r>
        <w:rPr>
          <w:rtl/>
          <w:lang w:bidi="fa-IR"/>
        </w:rPr>
        <w:t xml:space="preserve"> و مطلب سوم اشكالى كه مخالفان اين عمل بسيار ارزشمند و سازنده مطرح مى كنند و چند نكته ديگر</w:t>
      </w:r>
      <w:r w:rsidR="00AB2949">
        <w:rPr>
          <w:rtl/>
          <w:lang w:bidi="fa-IR"/>
        </w:rPr>
        <w:t xml:space="preserve">. </w:t>
      </w:r>
    </w:p>
    <w:p w:rsidR="006163BF" w:rsidRDefault="00AB2949" w:rsidP="00AB2949">
      <w:pPr>
        <w:pStyle w:val="Heading2"/>
        <w:rPr>
          <w:rtl/>
          <w:lang w:bidi="fa-IR"/>
        </w:rPr>
      </w:pPr>
      <w:bookmarkStart w:id="84" w:name="_Toc394484849"/>
      <w:r>
        <w:rPr>
          <w:rtl/>
          <w:lang w:bidi="fa-IR"/>
        </w:rPr>
        <w:t>حيات پس از مرگ</w:t>
      </w:r>
      <w:bookmarkEnd w:id="84"/>
    </w:p>
    <w:p w:rsidR="006163BF" w:rsidRDefault="006163BF" w:rsidP="006163BF">
      <w:pPr>
        <w:pStyle w:val="libNormal"/>
        <w:rPr>
          <w:rtl/>
          <w:lang w:bidi="fa-IR"/>
        </w:rPr>
      </w:pPr>
      <w:r>
        <w:rPr>
          <w:rtl/>
          <w:lang w:bidi="fa-IR"/>
        </w:rPr>
        <w:t>از منظر معارف دينى در اين كه همه انسان ها بعد از مرگ نابود نمى شوند</w:t>
      </w:r>
      <w:r w:rsidR="00480B29">
        <w:rPr>
          <w:rtl/>
          <w:lang w:bidi="fa-IR"/>
        </w:rPr>
        <w:t xml:space="preserve">، </w:t>
      </w:r>
      <w:r>
        <w:rPr>
          <w:rtl/>
          <w:lang w:bidi="fa-IR"/>
        </w:rPr>
        <w:t>بلكه به عالم ديگرى منتقل مى شوند</w:t>
      </w:r>
      <w:r w:rsidR="00480B29">
        <w:rPr>
          <w:rtl/>
          <w:lang w:bidi="fa-IR"/>
        </w:rPr>
        <w:t xml:space="preserve">، </w:t>
      </w:r>
      <w:r>
        <w:rPr>
          <w:rtl/>
          <w:lang w:bidi="fa-IR"/>
        </w:rPr>
        <w:t>هيچ بحثى وجود ندارد</w:t>
      </w:r>
      <w:r w:rsidR="00AB2949">
        <w:rPr>
          <w:rtl/>
          <w:lang w:bidi="fa-IR"/>
        </w:rPr>
        <w:t xml:space="preserve">. </w:t>
      </w:r>
      <w:r>
        <w:rPr>
          <w:rtl/>
          <w:lang w:bidi="fa-IR"/>
        </w:rPr>
        <w:t>اين مطلب كه بعد از زندگى در دنيا</w:t>
      </w:r>
      <w:r w:rsidR="00480B29">
        <w:rPr>
          <w:rtl/>
          <w:lang w:bidi="fa-IR"/>
        </w:rPr>
        <w:t xml:space="preserve">، </w:t>
      </w:r>
      <w:r>
        <w:rPr>
          <w:rtl/>
          <w:lang w:bidi="fa-IR"/>
        </w:rPr>
        <w:t>زندگى جديدى را در عالم ديگر آغاز مى كنند</w:t>
      </w:r>
      <w:r w:rsidR="00480B29">
        <w:rPr>
          <w:rtl/>
          <w:lang w:bidi="fa-IR"/>
        </w:rPr>
        <w:t xml:space="preserve">، </w:t>
      </w:r>
      <w:r>
        <w:rPr>
          <w:rtl/>
          <w:lang w:bidi="fa-IR"/>
        </w:rPr>
        <w:t>مورد اتفاق همه اديان الهى است</w:t>
      </w:r>
      <w:r w:rsidR="00AB2949">
        <w:rPr>
          <w:rtl/>
          <w:lang w:bidi="fa-IR"/>
        </w:rPr>
        <w:t xml:space="preserve">. </w:t>
      </w:r>
      <w:r>
        <w:rPr>
          <w:rtl/>
          <w:lang w:bidi="fa-IR"/>
        </w:rPr>
        <w:t>علاوه بر اين كه اصلا مرگ و ممات</w:t>
      </w:r>
      <w:r w:rsidR="00480B29">
        <w:rPr>
          <w:rtl/>
          <w:lang w:bidi="fa-IR"/>
        </w:rPr>
        <w:t xml:space="preserve">، </w:t>
      </w:r>
      <w:r>
        <w:rPr>
          <w:rtl/>
          <w:lang w:bidi="fa-IR"/>
        </w:rPr>
        <w:t>نيستى و فنا نيست</w:t>
      </w:r>
      <w:r w:rsidR="00480B29">
        <w:rPr>
          <w:rtl/>
          <w:lang w:bidi="fa-IR"/>
        </w:rPr>
        <w:t xml:space="preserve">، </w:t>
      </w:r>
      <w:r>
        <w:rPr>
          <w:rtl/>
          <w:lang w:bidi="fa-IR"/>
        </w:rPr>
        <w:t>بلكه مخلوقى از مخلوقات به سوى او مى رود</w:t>
      </w:r>
      <w:r w:rsidR="00AB2949">
        <w:rPr>
          <w:rtl/>
          <w:lang w:bidi="fa-IR"/>
        </w:rPr>
        <w:t xml:space="preserve">. </w:t>
      </w:r>
      <w:r>
        <w:rPr>
          <w:rtl/>
          <w:lang w:bidi="fa-IR"/>
        </w:rPr>
        <w:t>خداوند متعال در سوره مباركه ملك مى فرمايد</w:t>
      </w:r>
      <w:r w:rsidR="00291DE5">
        <w:rPr>
          <w:rtl/>
          <w:lang w:bidi="fa-IR"/>
        </w:rPr>
        <w:t xml:space="preserve">: </w:t>
      </w:r>
    </w:p>
    <w:p w:rsidR="006163BF" w:rsidRDefault="006163BF" w:rsidP="006163BF">
      <w:pPr>
        <w:pStyle w:val="libNormal"/>
        <w:rPr>
          <w:rtl/>
          <w:lang w:bidi="fa-IR"/>
        </w:rPr>
      </w:pPr>
      <w:r w:rsidRPr="00F1543C">
        <w:rPr>
          <w:rStyle w:val="libAieChar"/>
          <w:rtl/>
        </w:rPr>
        <w:t>الَّذى خلق الموت و الحياة ليبلوكم اءيّكم اءحسن عملا</w:t>
      </w:r>
      <w:r>
        <w:rPr>
          <w:rtl/>
          <w:lang w:bidi="fa-IR"/>
        </w:rPr>
        <w:t xml:space="preserve"> </w:t>
      </w:r>
      <w:r w:rsidRPr="00AB2949">
        <w:rPr>
          <w:rStyle w:val="libFootnotenumChar"/>
          <w:rtl/>
          <w:lang w:bidi="fa-IR"/>
        </w:rPr>
        <w:t>(948)</w:t>
      </w:r>
      <w:r w:rsidR="00AB2949">
        <w:rPr>
          <w:rtl/>
          <w:lang w:bidi="fa-IR"/>
        </w:rPr>
        <w:t xml:space="preserve">. </w:t>
      </w:r>
    </w:p>
    <w:p w:rsidR="006163BF" w:rsidRDefault="006163BF" w:rsidP="006163BF">
      <w:pPr>
        <w:pStyle w:val="libNormal"/>
        <w:rPr>
          <w:rtl/>
          <w:lang w:bidi="fa-IR"/>
        </w:rPr>
      </w:pPr>
      <w:r>
        <w:rPr>
          <w:rtl/>
          <w:lang w:bidi="fa-IR"/>
        </w:rPr>
        <w:t>«خداوند مرگ و حيات را آفريد تا شما را بيازمايد كه كدام يك از شما بهتر عمل مى كنيد»</w:t>
      </w:r>
      <w:r w:rsidR="00AB2949">
        <w:rPr>
          <w:rtl/>
          <w:lang w:bidi="fa-IR"/>
        </w:rPr>
        <w:t xml:space="preserve">. </w:t>
      </w:r>
    </w:p>
    <w:p w:rsidR="006163BF" w:rsidRDefault="006163BF" w:rsidP="006163BF">
      <w:pPr>
        <w:pStyle w:val="libNormal"/>
        <w:rPr>
          <w:rtl/>
          <w:lang w:bidi="fa-IR"/>
        </w:rPr>
      </w:pPr>
      <w:r>
        <w:rPr>
          <w:rtl/>
          <w:lang w:bidi="fa-IR"/>
        </w:rPr>
        <w:t>همانگونه كه خداوند حيات را آفريده</w:t>
      </w:r>
      <w:r w:rsidR="00480B29">
        <w:rPr>
          <w:rtl/>
          <w:lang w:bidi="fa-IR"/>
        </w:rPr>
        <w:t xml:space="preserve">، </w:t>
      </w:r>
      <w:r>
        <w:rPr>
          <w:rtl/>
          <w:lang w:bidi="fa-IR"/>
        </w:rPr>
        <w:t>مرگ هم از آفريده هاى اوست</w:t>
      </w:r>
      <w:r w:rsidR="00AB2949">
        <w:rPr>
          <w:rtl/>
          <w:lang w:bidi="fa-IR"/>
        </w:rPr>
        <w:t xml:space="preserve">. </w:t>
      </w:r>
      <w:r>
        <w:rPr>
          <w:rtl/>
          <w:lang w:bidi="fa-IR"/>
        </w:rPr>
        <w:t>در سوره مباركه واقعه مى خوانيم</w:t>
      </w:r>
      <w:r w:rsidR="00291DE5">
        <w:rPr>
          <w:rtl/>
          <w:lang w:bidi="fa-IR"/>
        </w:rPr>
        <w:t xml:space="preserve">: </w:t>
      </w:r>
    </w:p>
    <w:p w:rsidR="006163BF" w:rsidRDefault="006163BF" w:rsidP="006163BF">
      <w:pPr>
        <w:pStyle w:val="libNormal"/>
        <w:rPr>
          <w:rtl/>
          <w:lang w:bidi="fa-IR"/>
        </w:rPr>
      </w:pPr>
      <w:r w:rsidRPr="00F1543C">
        <w:rPr>
          <w:rStyle w:val="libAieChar"/>
          <w:rtl/>
        </w:rPr>
        <w:t>نحن قدَّرنا بينكم الموت و ما نحن بمسبوقين # على اَن نُبَّدِّل اَمثالكم و نُنشِئَكم فى ما لا تعلمون</w:t>
      </w:r>
      <w:r>
        <w:rPr>
          <w:rtl/>
          <w:lang w:bidi="fa-IR"/>
        </w:rPr>
        <w:t xml:space="preserve"> </w:t>
      </w:r>
      <w:r w:rsidRPr="00AB2949">
        <w:rPr>
          <w:rStyle w:val="libFootnotenumChar"/>
          <w:rtl/>
          <w:lang w:bidi="fa-IR"/>
        </w:rPr>
        <w:t>(949)</w:t>
      </w:r>
      <w:r w:rsidR="00AB2949">
        <w:rPr>
          <w:rtl/>
          <w:lang w:bidi="fa-IR"/>
        </w:rPr>
        <w:t xml:space="preserve">. </w:t>
      </w:r>
    </w:p>
    <w:p w:rsidR="006163BF" w:rsidRDefault="006163BF" w:rsidP="006163BF">
      <w:pPr>
        <w:pStyle w:val="libNormal"/>
        <w:rPr>
          <w:rtl/>
          <w:lang w:bidi="fa-IR"/>
        </w:rPr>
      </w:pPr>
      <w:r>
        <w:rPr>
          <w:rtl/>
          <w:lang w:bidi="fa-IR"/>
        </w:rPr>
        <w:t>«ما در ميان شما مرگ را مقدر ساختيم</w:t>
      </w:r>
      <w:r w:rsidR="00480B29">
        <w:rPr>
          <w:rtl/>
          <w:lang w:bidi="fa-IR"/>
        </w:rPr>
        <w:t>؛</w:t>
      </w:r>
      <w:r>
        <w:rPr>
          <w:rtl/>
          <w:lang w:bidi="fa-IR"/>
        </w:rPr>
        <w:t xml:space="preserve"> و هرگز كسى بر ما پيشى نمى گيرد</w:t>
      </w:r>
      <w:r w:rsidR="00480B29">
        <w:rPr>
          <w:rtl/>
          <w:lang w:bidi="fa-IR"/>
        </w:rPr>
        <w:t xml:space="preserve">، </w:t>
      </w:r>
      <w:r>
        <w:rPr>
          <w:rtl/>
          <w:lang w:bidi="fa-IR"/>
        </w:rPr>
        <w:t>تا گروهى را به جاى گروه ديگرى بياوريم و شما را در جهانى كه نمى دانيد آفرينش تازه اى ببخشيم»</w:t>
      </w:r>
      <w:r w:rsidR="00AB2949">
        <w:rPr>
          <w:rtl/>
          <w:lang w:bidi="fa-IR"/>
        </w:rPr>
        <w:t xml:space="preserve">. </w:t>
      </w:r>
    </w:p>
    <w:p w:rsidR="006163BF" w:rsidRDefault="006163BF" w:rsidP="006163BF">
      <w:pPr>
        <w:pStyle w:val="libNormal"/>
        <w:rPr>
          <w:rtl/>
          <w:lang w:bidi="fa-IR"/>
        </w:rPr>
      </w:pPr>
      <w:r>
        <w:rPr>
          <w:rtl/>
          <w:lang w:bidi="fa-IR"/>
        </w:rPr>
        <w:lastRenderedPageBreak/>
        <w:t>مرگ</w:t>
      </w:r>
      <w:r w:rsidR="00480B29">
        <w:rPr>
          <w:rtl/>
          <w:lang w:bidi="fa-IR"/>
        </w:rPr>
        <w:t xml:space="preserve">، </w:t>
      </w:r>
      <w:r>
        <w:rPr>
          <w:rtl/>
          <w:lang w:bidi="fa-IR"/>
        </w:rPr>
        <w:t>تقدير الهى است كه غير از ذات لايزال الهى كسى چنين تقديرى نكرده است و معناى مرگ اين است كه ما اين اجسام شما را تبديل مى كنيم</w:t>
      </w:r>
      <w:r w:rsidR="00AB2949">
        <w:rPr>
          <w:rtl/>
          <w:lang w:bidi="fa-IR"/>
        </w:rPr>
        <w:t xml:space="preserve">. </w:t>
      </w:r>
      <w:r>
        <w:rPr>
          <w:rtl/>
          <w:lang w:bidi="fa-IR"/>
        </w:rPr>
        <w:t>در حقيقت</w:t>
      </w:r>
      <w:r w:rsidR="00480B29">
        <w:rPr>
          <w:rtl/>
          <w:lang w:bidi="fa-IR"/>
        </w:rPr>
        <w:t xml:space="preserve">، </w:t>
      </w:r>
      <w:r>
        <w:rPr>
          <w:rtl/>
          <w:lang w:bidi="fa-IR"/>
        </w:rPr>
        <w:t>هويت اصلى انسان كه روح اوست در اين عالم يك قالب دارد و در دنياى ديگر كه عالم برزخ است</w:t>
      </w:r>
      <w:r w:rsidR="00480B29">
        <w:rPr>
          <w:rtl/>
          <w:lang w:bidi="fa-IR"/>
        </w:rPr>
        <w:t xml:space="preserve">، </w:t>
      </w:r>
      <w:r>
        <w:rPr>
          <w:rtl/>
          <w:lang w:bidi="fa-IR"/>
        </w:rPr>
        <w:t>قالبى ديگر</w:t>
      </w:r>
      <w:r w:rsidR="00AB2949">
        <w:rPr>
          <w:rtl/>
          <w:lang w:bidi="fa-IR"/>
        </w:rPr>
        <w:t xml:space="preserve">. </w:t>
      </w:r>
      <w:r>
        <w:rPr>
          <w:rtl/>
          <w:lang w:bidi="fa-IR"/>
        </w:rPr>
        <w:t>پس واضح است كه مرگ نابودى</w:t>
      </w:r>
      <w:r w:rsidR="00480B29">
        <w:rPr>
          <w:rtl/>
          <w:lang w:bidi="fa-IR"/>
        </w:rPr>
        <w:t xml:space="preserve">، </w:t>
      </w:r>
      <w:r>
        <w:rPr>
          <w:rtl/>
          <w:lang w:bidi="fa-IR"/>
        </w:rPr>
        <w:t>عدم و فنا نيست</w:t>
      </w:r>
      <w:r w:rsidR="00480B29">
        <w:rPr>
          <w:rtl/>
          <w:lang w:bidi="fa-IR"/>
        </w:rPr>
        <w:t>؛</w:t>
      </w:r>
      <w:r>
        <w:rPr>
          <w:rtl/>
          <w:lang w:bidi="fa-IR"/>
        </w:rPr>
        <w:t xml:space="preserve"> بلكه انتقال از عالمى به عالم ديگر است</w:t>
      </w:r>
      <w:r w:rsidR="00AB2949">
        <w:rPr>
          <w:rtl/>
          <w:lang w:bidi="fa-IR"/>
        </w:rPr>
        <w:t xml:space="preserve">. </w:t>
      </w:r>
      <w:r>
        <w:rPr>
          <w:rtl/>
          <w:lang w:bidi="fa-IR"/>
        </w:rPr>
        <w:t>حال آيا كسانى كه به آن عالم منتقل مى شوند</w:t>
      </w:r>
      <w:r w:rsidR="00480B29">
        <w:rPr>
          <w:rtl/>
          <w:lang w:bidi="fa-IR"/>
        </w:rPr>
        <w:t xml:space="preserve">، </w:t>
      </w:r>
      <w:r>
        <w:rPr>
          <w:rtl/>
          <w:lang w:bidi="fa-IR"/>
        </w:rPr>
        <w:t>به اين عالم هم اشرافى دارند يا نه</w:t>
      </w:r>
      <w:r w:rsidR="00480B29">
        <w:rPr>
          <w:rtl/>
          <w:lang w:bidi="fa-IR"/>
        </w:rPr>
        <w:t>؟</w:t>
      </w:r>
      <w:r>
        <w:rPr>
          <w:rtl/>
          <w:lang w:bidi="fa-IR"/>
        </w:rPr>
        <w:t xml:space="preserve"> از آيات الهى استفاده مى شود كه همه افرادى كه از اين دنيا مى روند به اين دنيا اشراف ندارند تا بتوانند اقداماتى انجام دهند كه در وضعيت و سرنوشت آنها در عالم ديگر تاثير داشته باشد</w:t>
      </w:r>
      <w:r w:rsidR="00AB2949">
        <w:rPr>
          <w:rtl/>
          <w:lang w:bidi="fa-IR"/>
        </w:rPr>
        <w:t xml:space="preserve">. </w:t>
      </w:r>
    </w:p>
    <w:p w:rsidR="006163BF" w:rsidRDefault="006163BF" w:rsidP="006163BF">
      <w:pPr>
        <w:pStyle w:val="libNormal"/>
        <w:rPr>
          <w:rtl/>
          <w:lang w:bidi="fa-IR"/>
        </w:rPr>
      </w:pPr>
      <w:r w:rsidRPr="00F1543C">
        <w:rPr>
          <w:rStyle w:val="libAieChar"/>
          <w:rtl/>
        </w:rPr>
        <w:t>رب ارجعون # لعلّى اءعمل صالحا فيما تركت كَلّا انَّها كلمة هو قائلها و من ورائهم برزخ الى يوم يبعثون</w:t>
      </w:r>
      <w:r>
        <w:rPr>
          <w:rtl/>
          <w:lang w:bidi="fa-IR"/>
        </w:rPr>
        <w:t xml:space="preserve"> </w:t>
      </w:r>
      <w:r w:rsidRPr="00AB2949">
        <w:rPr>
          <w:rStyle w:val="libFootnotenumChar"/>
          <w:rtl/>
          <w:lang w:bidi="fa-IR"/>
        </w:rPr>
        <w:t>(950)</w:t>
      </w:r>
      <w:r w:rsidR="00AB2949">
        <w:rPr>
          <w:rtl/>
          <w:lang w:bidi="fa-IR"/>
        </w:rPr>
        <w:t xml:space="preserve">. </w:t>
      </w:r>
    </w:p>
    <w:p w:rsidR="006163BF" w:rsidRDefault="006163BF" w:rsidP="006163BF">
      <w:pPr>
        <w:pStyle w:val="libNormal"/>
        <w:rPr>
          <w:rtl/>
          <w:lang w:bidi="fa-IR"/>
        </w:rPr>
      </w:pPr>
      <w:r>
        <w:rPr>
          <w:rtl/>
          <w:lang w:bidi="fa-IR"/>
        </w:rPr>
        <w:t>«وقتى مرگ فرا رسيد مى گويد</w:t>
      </w:r>
      <w:r w:rsidR="00291DE5">
        <w:rPr>
          <w:rtl/>
          <w:lang w:bidi="fa-IR"/>
        </w:rPr>
        <w:t xml:space="preserve">: </w:t>
      </w:r>
      <w:r>
        <w:rPr>
          <w:rtl/>
          <w:lang w:bidi="fa-IR"/>
        </w:rPr>
        <w:t>پروردگار من</w:t>
      </w:r>
      <w:r w:rsidR="00480B29">
        <w:rPr>
          <w:rtl/>
          <w:lang w:bidi="fa-IR"/>
        </w:rPr>
        <w:t>!</w:t>
      </w:r>
      <w:r>
        <w:rPr>
          <w:rtl/>
          <w:lang w:bidi="fa-IR"/>
        </w:rPr>
        <w:t xml:space="preserve"> مرا بازگردانيد؛ شايد در آنچه ترك كردم و كوتاهى نمودم عمل صالحى انجام دهم</w:t>
      </w:r>
      <w:r w:rsidR="00480B29">
        <w:rPr>
          <w:rtl/>
          <w:lang w:bidi="fa-IR"/>
        </w:rPr>
        <w:t xml:space="preserve">، </w:t>
      </w:r>
      <w:r>
        <w:rPr>
          <w:rtl/>
          <w:lang w:bidi="fa-IR"/>
        </w:rPr>
        <w:t>ولى به او مى گويند</w:t>
      </w:r>
      <w:r w:rsidR="00291DE5">
        <w:rPr>
          <w:rtl/>
          <w:lang w:bidi="fa-IR"/>
        </w:rPr>
        <w:t xml:space="preserve">: </w:t>
      </w:r>
      <w:r>
        <w:rPr>
          <w:rtl/>
          <w:lang w:bidi="fa-IR"/>
        </w:rPr>
        <w:t>چنين نيست</w:t>
      </w:r>
      <w:r w:rsidR="00480B29">
        <w:rPr>
          <w:rtl/>
          <w:lang w:bidi="fa-IR"/>
        </w:rPr>
        <w:t>!</w:t>
      </w:r>
      <w:r>
        <w:rPr>
          <w:rtl/>
          <w:lang w:bidi="fa-IR"/>
        </w:rPr>
        <w:t xml:space="preserve"> اين سخنى است كه او به زبان مى گويد و اگر بازگردد</w:t>
      </w:r>
      <w:r w:rsidR="00480B29">
        <w:rPr>
          <w:rtl/>
          <w:lang w:bidi="fa-IR"/>
        </w:rPr>
        <w:t xml:space="preserve">، </w:t>
      </w:r>
      <w:r>
        <w:rPr>
          <w:rtl/>
          <w:lang w:bidi="fa-IR"/>
        </w:rPr>
        <w:t>كارش ‍ همچون گذشته است</w:t>
      </w:r>
      <w:r w:rsidR="00480B29">
        <w:rPr>
          <w:rtl/>
          <w:lang w:bidi="fa-IR"/>
        </w:rPr>
        <w:t>؛</w:t>
      </w:r>
      <w:r>
        <w:rPr>
          <w:rtl/>
          <w:lang w:bidi="fa-IR"/>
        </w:rPr>
        <w:t xml:space="preserve"> و پشت سر آنان برزخى است تا روزى كه برانگيخته شوند»</w:t>
      </w:r>
      <w:r w:rsidR="00AB2949">
        <w:rPr>
          <w:rtl/>
          <w:lang w:bidi="fa-IR"/>
        </w:rPr>
        <w:t xml:space="preserve">. </w:t>
      </w:r>
    </w:p>
    <w:p w:rsidR="006163BF" w:rsidRDefault="006163BF" w:rsidP="006163BF">
      <w:pPr>
        <w:pStyle w:val="libNormal"/>
        <w:rPr>
          <w:rtl/>
          <w:lang w:bidi="fa-IR"/>
        </w:rPr>
      </w:pPr>
      <w:r>
        <w:rPr>
          <w:rtl/>
          <w:lang w:bidi="fa-IR"/>
        </w:rPr>
        <w:t>وقتى پيك مرگ به سراغ آنها مى آيد</w:t>
      </w:r>
      <w:r w:rsidR="00480B29">
        <w:rPr>
          <w:rtl/>
          <w:lang w:bidi="fa-IR"/>
        </w:rPr>
        <w:t xml:space="preserve">، </w:t>
      </w:r>
      <w:r>
        <w:rPr>
          <w:rtl/>
          <w:lang w:bidi="fa-IR"/>
        </w:rPr>
        <w:t>مى فهمند كه خطاهاى دوران حيات و زندگى شان بايد جبران شود؛ از خدا استمداد مى كنند و فرصتى مى خواهند كه دوباره به اين دنيا برگردند؛ خداوند مى فرمايد</w:t>
      </w:r>
      <w:r w:rsidR="00291DE5">
        <w:rPr>
          <w:rtl/>
          <w:lang w:bidi="fa-IR"/>
        </w:rPr>
        <w:t xml:space="preserve">: </w:t>
      </w:r>
      <w:r>
        <w:rPr>
          <w:rtl/>
          <w:lang w:bidi="fa-IR"/>
        </w:rPr>
        <w:t>ديگر امكان بازگشت به دنيا و حركت و فعاليت در آن وجود ندارد و دست شما از دنيا كوتاه است</w:t>
      </w:r>
      <w:r w:rsidR="00AB2949">
        <w:rPr>
          <w:rtl/>
          <w:lang w:bidi="fa-IR"/>
        </w:rPr>
        <w:t xml:space="preserve">. </w:t>
      </w:r>
      <w:r>
        <w:rPr>
          <w:rtl/>
          <w:lang w:bidi="fa-IR"/>
        </w:rPr>
        <w:t>آنچه بنابر نص آيات كريمه قرآن متيقن است</w:t>
      </w:r>
      <w:r w:rsidR="00480B29">
        <w:rPr>
          <w:rtl/>
          <w:lang w:bidi="fa-IR"/>
        </w:rPr>
        <w:t xml:space="preserve">، </w:t>
      </w:r>
      <w:r>
        <w:rPr>
          <w:rtl/>
          <w:lang w:bidi="fa-IR"/>
        </w:rPr>
        <w:t>براى بعضى از انسان ها اين ويژگى بعد از انتقال به عالم ديگر محفوظ است و آن گروه</w:t>
      </w:r>
      <w:r w:rsidR="00480B29">
        <w:rPr>
          <w:rtl/>
          <w:lang w:bidi="fa-IR"/>
        </w:rPr>
        <w:t xml:space="preserve">، </w:t>
      </w:r>
      <w:r>
        <w:rPr>
          <w:rtl/>
          <w:lang w:bidi="fa-IR"/>
        </w:rPr>
        <w:t>شهدا هستند</w:t>
      </w:r>
      <w:r w:rsidR="00AB2949">
        <w:rPr>
          <w:rtl/>
          <w:lang w:bidi="fa-IR"/>
        </w:rPr>
        <w:t xml:space="preserve">. </w:t>
      </w:r>
      <w:r>
        <w:rPr>
          <w:rtl/>
          <w:lang w:bidi="fa-IR"/>
        </w:rPr>
        <w:t>در سوره مباركه آل عمران آمده است</w:t>
      </w:r>
      <w:r w:rsidR="00291DE5">
        <w:rPr>
          <w:rtl/>
          <w:lang w:bidi="fa-IR"/>
        </w:rPr>
        <w:t xml:space="preserve">: </w:t>
      </w:r>
    </w:p>
    <w:p w:rsidR="006163BF" w:rsidRDefault="006163BF" w:rsidP="006163BF">
      <w:pPr>
        <w:pStyle w:val="libNormal"/>
        <w:rPr>
          <w:rtl/>
          <w:lang w:bidi="fa-IR"/>
        </w:rPr>
      </w:pPr>
      <w:r w:rsidRPr="00F1543C">
        <w:rPr>
          <w:rStyle w:val="libAieChar"/>
          <w:rtl/>
        </w:rPr>
        <w:lastRenderedPageBreak/>
        <w:t>و لا تحسبنّ الَّذين قتلوا فى سبيل اللّه امواتا بل احياء عند ربهم يرزقون</w:t>
      </w:r>
      <w:r>
        <w:rPr>
          <w:rtl/>
          <w:lang w:bidi="fa-IR"/>
        </w:rPr>
        <w:t xml:space="preserve"> </w:t>
      </w:r>
      <w:r w:rsidRPr="00AB2949">
        <w:rPr>
          <w:rStyle w:val="libFootnotenumChar"/>
          <w:rtl/>
          <w:lang w:bidi="fa-IR"/>
        </w:rPr>
        <w:t>(951)</w:t>
      </w:r>
      <w:r w:rsidR="00AB2949">
        <w:rPr>
          <w:rtl/>
          <w:lang w:bidi="fa-IR"/>
        </w:rPr>
        <w:t xml:space="preserve">. </w:t>
      </w:r>
    </w:p>
    <w:p w:rsidR="006163BF" w:rsidRDefault="006163BF" w:rsidP="006163BF">
      <w:pPr>
        <w:pStyle w:val="libNormal"/>
        <w:rPr>
          <w:rtl/>
          <w:lang w:bidi="fa-IR"/>
        </w:rPr>
      </w:pPr>
      <w:r>
        <w:rPr>
          <w:rtl/>
          <w:lang w:bidi="fa-IR"/>
        </w:rPr>
        <w:t>«اى پيامبر! هرگز گمان مبر كسانى كه در راه خدا كشته شدند</w:t>
      </w:r>
      <w:r w:rsidR="00480B29">
        <w:rPr>
          <w:rtl/>
          <w:lang w:bidi="fa-IR"/>
        </w:rPr>
        <w:t xml:space="preserve">، </w:t>
      </w:r>
      <w:r>
        <w:rPr>
          <w:rtl/>
          <w:lang w:bidi="fa-IR"/>
        </w:rPr>
        <w:t>مردگانند! بلكه آنان زنده اند</w:t>
      </w:r>
      <w:r w:rsidR="00480B29">
        <w:rPr>
          <w:rtl/>
          <w:lang w:bidi="fa-IR"/>
        </w:rPr>
        <w:t xml:space="preserve">، </w:t>
      </w:r>
      <w:r>
        <w:rPr>
          <w:rtl/>
          <w:lang w:bidi="fa-IR"/>
        </w:rPr>
        <w:t>و نزد پروردگارشان روزى داده مى شوند»</w:t>
      </w:r>
      <w:r w:rsidR="00AB2949">
        <w:rPr>
          <w:rtl/>
          <w:lang w:bidi="fa-IR"/>
        </w:rPr>
        <w:t xml:space="preserve">. </w:t>
      </w:r>
    </w:p>
    <w:p w:rsidR="006163BF" w:rsidRDefault="006163BF" w:rsidP="006163BF">
      <w:pPr>
        <w:pStyle w:val="libNormal"/>
        <w:rPr>
          <w:rtl/>
          <w:lang w:bidi="fa-IR"/>
        </w:rPr>
      </w:pPr>
      <w:r>
        <w:rPr>
          <w:rtl/>
          <w:lang w:bidi="fa-IR"/>
        </w:rPr>
        <w:t>و يا در جاى ديگر مى فرمايد</w:t>
      </w:r>
      <w:r w:rsidR="00291DE5">
        <w:rPr>
          <w:rtl/>
          <w:lang w:bidi="fa-IR"/>
        </w:rPr>
        <w:t xml:space="preserve">: </w:t>
      </w:r>
    </w:p>
    <w:p w:rsidR="006163BF" w:rsidRDefault="006163BF" w:rsidP="006163BF">
      <w:pPr>
        <w:pStyle w:val="libNormal"/>
        <w:rPr>
          <w:rtl/>
          <w:lang w:bidi="fa-IR"/>
        </w:rPr>
      </w:pPr>
      <w:r w:rsidRPr="00F1543C">
        <w:rPr>
          <w:rStyle w:val="libAieChar"/>
          <w:rtl/>
        </w:rPr>
        <w:t>و لا تقولوا لمن يُقتل فى سبيل اللّه اموات بل احياء و لكن لا تشعرون</w:t>
      </w:r>
      <w:r>
        <w:rPr>
          <w:rtl/>
          <w:lang w:bidi="fa-IR"/>
        </w:rPr>
        <w:t xml:space="preserve"> </w:t>
      </w:r>
      <w:r w:rsidRPr="00AB2949">
        <w:rPr>
          <w:rStyle w:val="libFootnotenumChar"/>
          <w:rtl/>
          <w:lang w:bidi="fa-IR"/>
        </w:rPr>
        <w:t>(952)</w:t>
      </w:r>
      <w:r w:rsidR="00AB2949">
        <w:rPr>
          <w:rtl/>
          <w:lang w:bidi="fa-IR"/>
        </w:rPr>
        <w:t xml:space="preserve">. </w:t>
      </w:r>
    </w:p>
    <w:p w:rsidR="006163BF" w:rsidRDefault="006163BF" w:rsidP="006163BF">
      <w:pPr>
        <w:pStyle w:val="libNormal"/>
        <w:rPr>
          <w:rtl/>
          <w:lang w:bidi="fa-IR"/>
        </w:rPr>
      </w:pPr>
      <w:r>
        <w:rPr>
          <w:rtl/>
          <w:lang w:bidi="fa-IR"/>
        </w:rPr>
        <w:t>«و به آنها كه در راه خدا كشته مى شوند</w:t>
      </w:r>
      <w:r w:rsidR="00480B29">
        <w:rPr>
          <w:rtl/>
          <w:lang w:bidi="fa-IR"/>
        </w:rPr>
        <w:t xml:space="preserve">، </w:t>
      </w:r>
      <w:r>
        <w:rPr>
          <w:rtl/>
          <w:lang w:bidi="fa-IR"/>
        </w:rPr>
        <w:t>مرده نگوييد؛ بلكه آنان زنده اند</w:t>
      </w:r>
      <w:r w:rsidR="00480B29">
        <w:rPr>
          <w:rtl/>
          <w:lang w:bidi="fa-IR"/>
        </w:rPr>
        <w:t xml:space="preserve">، </w:t>
      </w:r>
      <w:r>
        <w:rPr>
          <w:rtl/>
          <w:lang w:bidi="fa-IR"/>
        </w:rPr>
        <w:t>ولى شما نمى فهميد»</w:t>
      </w:r>
      <w:r w:rsidR="00AB2949">
        <w:rPr>
          <w:rtl/>
          <w:lang w:bidi="fa-IR"/>
        </w:rPr>
        <w:t xml:space="preserve">. </w:t>
      </w:r>
    </w:p>
    <w:p w:rsidR="006163BF" w:rsidRDefault="006163BF" w:rsidP="006163BF">
      <w:pPr>
        <w:pStyle w:val="libNormal"/>
        <w:rPr>
          <w:rtl/>
          <w:lang w:bidi="fa-IR"/>
        </w:rPr>
      </w:pPr>
      <w:r>
        <w:rPr>
          <w:rtl/>
          <w:lang w:bidi="fa-IR"/>
        </w:rPr>
        <w:t>كسانى كه در راه خدا كشته مى شوند از مرگان نيستند كه دستشان از اين دنيا كوتاه باشد؛ يعنى نشاه ديگر تا قيامت براى همگان برزخى است كه منزل ركود و ثمره چينى از افعال و رفتار است</w:t>
      </w:r>
      <w:r w:rsidR="00480B29">
        <w:rPr>
          <w:rtl/>
          <w:lang w:bidi="fa-IR"/>
        </w:rPr>
        <w:t>؛</w:t>
      </w:r>
      <w:r>
        <w:rPr>
          <w:rtl/>
          <w:lang w:bidi="fa-IR"/>
        </w:rPr>
        <w:t xml:space="preserve"> اما براى منزل حيات</w:t>
      </w:r>
      <w:r w:rsidR="00480B29">
        <w:rPr>
          <w:rtl/>
          <w:lang w:bidi="fa-IR"/>
        </w:rPr>
        <w:t xml:space="preserve">، </w:t>
      </w:r>
      <w:r>
        <w:rPr>
          <w:rtl/>
          <w:lang w:bidi="fa-IR"/>
        </w:rPr>
        <w:t xml:space="preserve">رشد و علو درجه است و بدون شك همه شهدا در درجه و رتبه موخر از امام و پيشوايان معصوم </w:t>
      </w:r>
      <w:r w:rsidR="001F60CB" w:rsidRPr="001F60CB">
        <w:rPr>
          <w:rStyle w:val="libAlaemChar"/>
          <w:rtl/>
        </w:rPr>
        <w:t>عليه‌السلام</w:t>
      </w:r>
      <w:r>
        <w:rPr>
          <w:rtl/>
          <w:lang w:bidi="fa-IR"/>
        </w:rPr>
        <w:t xml:space="preserve"> خود هستند و براى امام و حجت الهى كه مقدم بر همه شهداست</w:t>
      </w:r>
      <w:r w:rsidR="00480B29">
        <w:rPr>
          <w:rtl/>
          <w:lang w:bidi="fa-IR"/>
        </w:rPr>
        <w:t xml:space="preserve">، </w:t>
      </w:r>
      <w:r>
        <w:rPr>
          <w:rtl/>
          <w:lang w:bidi="fa-IR"/>
        </w:rPr>
        <w:t>يقينا اين امتياز محفوظ خواهد بود</w:t>
      </w:r>
      <w:r w:rsidR="00AB2949">
        <w:rPr>
          <w:rtl/>
          <w:lang w:bidi="fa-IR"/>
        </w:rPr>
        <w:t xml:space="preserve">. </w:t>
      </w:r>
    </w:p>
    <w:p w:rsidR="006163BF" w:rsidRDefault="00AB2949" w:rsidP="00AB2949">
      <w:pPr>
        <w:pStyle w:val="Heading2"/>
        <w:rPr>
          <w:rtl/>
          <w:lang w:bidi="fa-IR"/>
        </w:rPr>
      </w:pPr>
      <w:bookmarkStart w:id="85" w:name="_Toc394484850"/>
      <w:r>
        <w:rPr>
          <w:rtl/>
          <w:lang w:bidi="fa-IR"/>
        </w:rPr>
        <w:t xml:space="preserve">زنده و شاهد بودن پيامبر و ائمه </w:t>
      </w:r>
      <w:r w:rsidR="009C069C" w:rsidRPr="009C069C">
        <w:rPr>
          <w:rStyle w:val="libAlaemChar"/>
          <w:rtl/>
        </w:rPr>
        <w:t>عليهم‌السلام</w:t>
      </w:r>
      <w:bookmarkEnd w:id="85"/>
    </w:p>
    <w:p w:rsidR="006163BF" w:rsidRDefault="006163BF" w:rsidP="006163BF">
      <w:pPr>
        <w:pStyle w:val="libNormal"/>
        <w:rPr>
          <w:rtl/>
          <w:lang w:bidi="fa-IR"/>
        </w:rPr>
      </w:pPr>
      <w:r>
        <w:rPr>
          <w:rtl/>
          <w:lang w:bidi="fa-IR"/>
        </w:rPr>
        <w:t xml:space="preserve">مرحوم كلينى در كافى روايتى را به سند صحيح از امام صادق </w:t>
      </w:r>
      <w:r w:rsidR="001F60CB" w:rsidRPr="001F60CB">
        <w:rPr>
          <w:rStyle w:val="libAlaemChar"/>
          <w:rtl/>
        </w:rPr>
        <w:t>عليه‌السلام</w:t>
      </w:r>
      <w:r>
        <w:rPr>
          <w:rtl/>
          <w:lang w:bidi="fa-IR"/>
        </w:rPr>
        <w:t xml:space="preserve"> نقل مى كند كه</w:t>
      </w:r>
      <w:r w:rsidR="00291DE5">
        <w:rPr>
          <w:rtl/>
          <w:lang w:bidi="fa-IR"/>
        </w:rPr>
        <w:t xml:space="preserve">: </w:t>
      </w:r>
    </w:p>
    <w:p w:rsidR="006163BF" w:rsidRDefault="006163BF" w:rsidP="006163BF">
      <w:pPr>
        <w:pStyle w:val="libNormal"/>
        <w:rPr>
          <w:rtl/>
          <w:lang w:bidi="fa-IR"/>
        </w:rPr>
      </w:pPr>
      <w:r>
        <w:rPr>
          <w:rtl/>
          <w:lang w:bidi="fa-IR"/>
        </w:rPr>
        <w:t xml:space="preserve">اتى العبّاس اميرالمومنين </w:t>
      </w:r>
      <w:r w:rsidR="001F60CB" w:rsidRPr="001F60CB">
        <w:rPr>
          <w:rStyle w:val="libAlaemChar"/>
          <w:rtl/>
        </w:rPr>
        <w:t>عليه‌السلام</w:t>
      </w:r>
      <w:r>
        <w:rPr>
          <w:rtl/>
          <w:lang w:bidi="fa-IR"/>
        </w:rPr>
        <w:t xml:space="preserve"> فقال</w:t>
      </w:r>
      <w:r w:rsidR="00291DE5">
        <w:rPr>
          <w:rtl/>
          <w:lang w:bidi="fa-IR"/>
        </w:rPr>
        <w:t xml:space="preserve">: </w:t>
      </w:r>
      <w:r>
        <w:rPr>
          <w:rtl/>
          <w:lang w:bidi="fa-IR"/>
        </w:rPr>
        <w:t xml:space="preserve">يا علىّ انَّ الناس قد اجتمعوا اَن يدفنوا رسول اللّه </w:t>
      </w:r>
      <w:r w:rsidR="008B78BD" w:rsidRPr="008B78BD">
        <w:rPr>
          <w:rStyle w:val="libAlaemChar"/>
          <w:rtl/>
        </w:rPr>
        <w:t>صلى‌الله‌عليه‌وآله‌وسلم</w:t>
      </w:r>
      <w:r>
        <w:rPr>
          <w:rtl/>
          <w:lang w:bidi="fa-IR"/>
        </w:rPr>
        <w:t xml:space="preserve"> فى بقيع المصلّى و اَن يؤُمّهم رجل منهم فخرج اميرالمومنين </w:t>
      </w:r>
      <w:r w:rsidR="001F60CB" w:rsidRPr="001F60CB">
        <w:rPr>
          <w:rStyle w:val="libAlaemChar"/>
          <w:rtl/>
        </w:rPr>
        <w:t>عليه‌السلام</w:t>
      </w:r>
      <w:r>
        <w:rPr>
          <w:rtl/>
          <w:lang w:bidi="fa-IR"/>
        </w:rPr>
        <w:t xml:space="preserve"> الى الناس فقال</w:t>
      </w:r>
      <w:r w:rsidR="00291DE5">
        <w:rPr>
          <w:rtl/>
          <w:lang w:bidi="fa-IR"/>
        </w:rPr>
        <w:t xml:space="preserve">: </w:t>
      </w:r>
      <w:r>
        <w:rPr>
          <w:rtl/>
          <w:lang w:bidi="fa-IR"/>
        </w:rPr>
        <w:t xml:space="preserve">يا ايها الناس انّ رسول اللّه </w:t>
      </w:r>
      <w:r w:rsidR="008B78BD" w:rsidRPr="008B78BD">
        <w:rPr>
          <w:rStyle w:val="libAlaemChar"/>
          <w:rtl/>
        </w:rPr>
        <w:t>صلى‌الله‌عليه‌وآله‌وسلم</w:t>
      </w:r>
      <w:r>
        <w:rPr>
          <w:rtl/>
          <w:lang w:bidi="fa-IR"/>
        </w:rPr>
        <w:t xml:space="preserve"> امام حيّا و ميّتا و قال</w:t>
      </w:r>
      <w:r w:rsidR="00291DE5">
        <w:rPr>
          <w:rtl/>
          <w:lang w:bidi="fa-IR"/>
        </w:rPr>
        <w:t xml:space="preserve">: </w:t>
      </w:r>
      <w:r>
        <w:rPr>
          <w:rtl/>
          <w:lang w:bidi="fa-IR"/>
        </w:rPr>
        <w:t>انّى اُدفن فى البقعة التى اُقبَضُ فيها</w:t>
      </w:r>
      <w:r w:rsidR="00480B29">
        <w:rPr>
          <w:rtl/>
          <w:lang w:bidi="fa-IR"/>
        </w:rPr>
        <w:t xml:space="preserve">، </w:t>
      </w:r>
      <w:r>
        <w:rPr>
          <w:rtl/>
          <w:lang w:bidi="fa-IR"/>
        </w:rPr>
        <w:t xml:space="preserve">ثم قام على الباب فصلى عليه ثم امر الناس ‍ عَشَرَة عَشَرَة يصلون عليه ثم يخرجون </w:t>
      </w:r>
      <w:r w:rsidRPr="00AB2949">
        <w:rPr>
          <w:rStyle w:val="libFootnotenumChar"/>
          <w:rtl/>
          <w:lang w:bidi="fa-IR"/>
        </w:rPr>
        <w:t>(953)</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«در روز رحلت رسول اللّه </w:t>
      </w:r>
      <w:r w:rsidR="008B78BD" w:rsidRPr="008B78BD">
        <w:rPr>
          <w:rStyle w:val="libAlaemChar"/>
          <w:rtl/>
        </w:rPr>
        <w:t>صلى‌الله‌عليه‌وآله‌وسلم</w:t>
      </w:r>
      <w:r>
        <w:rPr>
          <w:rtl/>
          <w:lang w:bidi="fa-IR"/>
        </w:rPr>
        <w:t xml:space="preserve"> عباس بن عبدالمطلب به حضور اميرالمومنين </w:t>
      </w:r>
      <w:r w:rsidR="001F60CB" w:rsidRPr="001F60CB">
        <w:rPr>
          <w:rStyle w:val="libAlaemChar"/>
          <w:rtl/>
        </w:rPr>
        <w:t>عليه‌السلام</w:t>
      </w:r>
      <w:r>
        <w:rPr>
          <w:rtl/>
          <w:lang w:bidi="fa-IR"/>
        </w:rPr>
        <w:t xml:space="preserve"> آمد و گفت</w:t>
      </w:r>
      <w:r w:rsidR="00291DE5">
        <w:rPr>
          <w:rtl/>
          <w:lang w:bidi="fa-IR"/>
        </w:rPr>
        <w:t xml:space="preserve">: </w:t>
      </w:r>
      <w:r>
        <w:rPr>
          <w:rtl/>
          <w:lang w:bidi="fa-IR"/>
        </w:rPr>
        <w:t xml:space="preserve">مردم و مسلمان ها تصميم گرفته اند كه جنازه پيامبر </w:t>
      </w:r>
      <w:r w:rsidR="008B78BD" w:rsidRPr="008B78BD">
        <w:rPr>
          <w:rStyle w:val="libAlaemChar"/>
          <w:rtl/>
        </w:rPr>
        <w:t>صلى‌الله‌عليه‌وآله‌وسلم</w:t>
      </w:r>
      <w:r>
        <w:rPr>
          <w:rtl/>
          <w:lang w:bidi="fa-IR"/>
        </w:rPr>
        <w:t xml:space="preserve"> را در بقيع دفن كنند</w:t>
      </w:r>
      <w:r w:rsidR="00AB2949">
        <w:rPr>
          <w:rtl/>
          <w:lang w:bidi="fa-IR"/>
        </w:rPr>
        <w:t xml:space="preserve">. </w:t>
      </w:r>
      <w:r>
        <w:rPr>
          <w:rtl/>
          <w:lang w:bidi="fa-IR"/>
        </w:rPr>
        <w:t xml:space="preserve">يكى از خودشان هم به امامت بايستد و بر پيامبر </w:t>
      </w:r>
      <w:r w:rsidR="008B78BD" w:rsidRPr="008B78BD">
        <w:rPr>
          <w:rStyle w:val="libAlaemChar"/>
          <w:rtl/>
        </w:rPr>
        <w:t>صلى‌الله‌عليه‌وآله‌وسلم</w:t>
      </w:r>
      <w:r>
        <w:rPr>
          <w:rtl/>
          <w:lang w:bidi="fa-IR"/>
        </w:rPr>
        <w:t xml:space="preserve"> نماز بخواند</w:t>
      </w:r>
      <w:r w:rsidR="00AB294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از خانه بيرون آمد و مقابل مردم ايستاد و فرمود</w:t>
      </w:r>
      <w:r w:rsidR="00291DE5">
        <w:rPr>
          <w:rtl/>
          <w:lang w:bidi="fa-IR"/>
        </w:rPr>
        <w:t xml:space="preserve">: </w:t>
      </w:r>
      <w:r>
        <w:rPr>
          <w:rtl/>
          <w:lang w:bidi="fa-IR"/>
        </w:rPr>
        <w:t>مردم</w:t>
      </w:r>
      <w:r w:rsidR="00480B29">
        <w:rPr>
          <w:rtl/>
          <w:lang w:bidi="fa-IR"/>
        </w:rPr>
        <w:t>!</w:t>
      </w:r>
      <w:r>
        <w:rPr>
          <w:rtl/>
          <w:lang w:bidi="fa-IR"/>
        </w:rPr>
        <w:t xml:space="preserve"> پيغمبر </w:t>
      </w:r>
      <w:r w:rsidR="008B78BD" w:rsidRPr="008B78BD">
        <w:rPr>
          <w:rStyle w:val="libAlaemChar"/>
          <w:rtl/>
        </w:rPr>
        <w:t>صلى‌الله‌عليه‌وآله‌وسلم</w:t>
      </w:r>
      <w:r>
        <w:rPr>
          <w:rtl/>
          <w:lang w:bidi="fa-IR"/>
        </w:rPr>
        <w:t xml:space="preserve"> زنده و مرده اش امام است و نماز غير امام بر امام معنا ندارد و بعد فرمودند كه رسول اللّه </w:t>
      </w:r>
      <w:r w:rsidR="008B78BD" w:rsidRPr="008B78BD">
        <w:rPr>
          <w:rStyle w:val="libAlaemChar"/>
          <w:rtl/>
        </w:rPr>
        <w:t>صلى‌الله‌عليه‌وآله‌وسلم</w:t>
      </w:r>
      <w:r>
        <w:rPr>
          <w:rtl/>
          <w:lang w:bidi="fa-IR"/>
        </w:rPr>
        <w:t xml:space="preserve"> فرمودند</w:t>
      </w:r>
      <w:r w:rsidR="00291DE5">
        <w:rPr>
          <w:rtl/>
          <w:lang w:bidi="fa-IR"/>
        </w:rPr>
        <w:t xml:space="preserve">: </w:t>
      </w:r>
      <w:r>
        <w:rPr>
          <w:rtl/>
          <w:lang w:bidi="fa-IR"/>
        </w:rPr>
        <w:t>من در همان جايى كه قبض ‍ روح مى شوم و از دنيا مى روم</w:t>
      </w:r>
      <w:r w:rsidR="00480B29">
        <w:rPr>
          <w:rtl/>
          <w:lang w:bidi="fa-IR"/>
        </w:rPr>
        <w:t xml:space="preserve">، </w:t>
      </w:r>
      <w:r>
        <w:rPr>
          <w:rtl/>
          <w:lang w:bidi="fa-IR"/>
        </w:rPr>
        <w:t>بايد دفن شوم</w:t>
      </w:r>
      <w:r w:rsidR="00480B29">
        <w:rPr>
          <w:rtl/>
          <w:lang w:bidi="fa-IR"/>
        </w:rPr>
        <w:t xml:space="preserve">، </w:t>
      </w:r>
      <w:r>
        <w:rPr>
          <w:rtl/>
          <w:lang w:bidi="fa-IR"/>
        </w:rPr>
        <w:t xml:space="preserve">سپس حضرت اميرالمومنين </w:t>
      </w:r>
      <w:r w:rsidR="001F60CB" w:rsidRPr="001F60CB">
        <w:rPr>
          <w:rStyle w:val="libAlaemChar"/>
          <w:rtl/>
        </w:rPr>
        <w:t>عليه‌السلام</w:t>
      </w:r>
      <w:r>
        <w:rPr>
          <w:rtl/>
          <w:lang w:bidi="fa-IR"/>
        </w:rPr>
        <w:t xml:space="preserve"> به تنهايى مقابل در حجره اى كه جنازه رسول اللّه </w:t>
      </w:r>
      <w:r w:rsidR="008B78BD" w:rsidRPr="008B78BD">
        <w:rPr>
          <w:rStyle w:val="libAlaemChar"/>
          <w:rtl/>
        </w:rPr>
        <w:t>صلى‌الله‌عليه‌وآله‌وسلم</w:t>
      </w:r>
      <w:r>
        <w:rPr>
          <w:rtl/>
          <w:lang w:bidi="fa-IR"/>
        </w:rPr>
        <w:t xml:space="preserve"> در آن جا بود ايستاد و نماز خواند</w:t>
      </w:r>
      <w:r w:rsidR="00AB2949">
        <w:rPr>
          <w:rtl/>
          <w:lang w:bidi="fa-IR"/>
        </w:rPr>
        <w:t xml:space="preserve">. </w:t>
      </w:r>
      <w:r>
        <w:rPr>
          <w:rtl/>
          <w:lang w:bidi="fa-IR"/>
        </w:rPr>
        <w:t>دستور داد مردم ده نفر ده نفر آمدند نماز خواندند و از حجره خارج شدند»</w:t>
      </w:r>
      <w:r w:rsidR="00AB2949">
        <w:rPr>
          <w:rtl/>
          <w:lang w:bidi="fa-IR"/>
        </w:rPr>
        <w:t xml:space="preserve">. </w:t>
      </w:r>
    </w:p>
    <w:p w:rsidR="006163BF" w:rsidRDefault="006163BF" w:rsidP="006163BF">
      <w:pPr>
        <w:pStyle w:val="libNormal"/>
        <w:rPr>
          <w:rtl/>
          <w:lang w:bidi="fa-IR"/>
        </w:rPr>
      </w:pPr>
      <w:r>
        <w:rPr>
          <w:rtl/>
          <w:lang w:bidi="fa-IR"/>
        </w:rPr>
        <w:t>از اين روايت استفاده مى شود كه به هر حال</w:t>
      </w:r>
      <w:r w:rsidR="00480B29">
        <w:rPr>
          <w:rtl/>
          <w:lang w:bidi="fa-IR"/>
        </w:rPr>
        <w:t xml:space="preserve">، </w:t>
      </w:r>
      <w:r>
        <w:rPr>
          <w:rtl/>
          <w:lang w:bidi="fa-IR"/>
        </w:rPr>
        <w:t>پيامبر</w:t>
      </w:r>
      <w:r w:rsidR="00480B29">
        <w:rPr>
          <w:rtl/>
          <w:lang w:bidi="fa-IR"/>
        </w:rPr>
        <w:t xml:space="preserve">، </w:t>
      </w:r>
      <w:r>
        <w:rPr>
          <w:rtl/>
          <w:lang w:bidi="fa-IR"/>
        </w:rPr>
        <w:t>در حيات و ممات</w:t>
      </w:r>
      <w:r w:rsidR="00480B29">
        <w:rPr>
          <w:rtl/>
          <w:lang w:bidi="fa-IR"/>
        </w:rPr>
        <w:t xml:space="preserve">، </w:t>
      </w:r>
      <w:r>
        <w:rPr>
          <w:rtl/>
          <w:lang w:bidi="fa-IR"/>
        </w:rPr>
        <w:t>امام است و امامت و پيشوايى او با مرگ و انتقال او به نشاه ديگر از بين نمى رود</w:t>
      </w:r>
      <w:r w:rsidR="00AB2949">
        <w:rPr>
          <w:rtl/>
          <w:lang w:bidi="fa-IR"/>
        </w:rPr>
        <w:t xml:space="preserve">. </w:t>
      </w:r>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روايتى از رسول اكرم </w:t>
      </w:r>
      <w:r w:rsidR="008B78BD" w:rsidRPr="008B78BD">
        <w:rPr>
          <w:rStyle w:val="libAlaemChar"/>
          <w:rtl/>
        </w:rPr>
        <w:t>صلى‌الله‌عليه‌وآله‌وسلم</w:t>
      </w:r>
      <w:r>
        <w:rPr>
          <w:rtl/>
          <w:lang w:bidi="fa-IR"/>
        </w:rPr>
        <w:t xml:space="preserve"> نقل مى كنند كه فرمودند</w:t>
      </w:r>
      <w:r w:rsidR="00291DE5">
        <w:rPr>
          <w:rtl/>
          <w:lang w:bidi="fa-IR"/>
        </w:rPr>
        <w:t xml:space="preserve">: </w:t>
      </w:r>
    </w:p>
    <w:p w:rsidR="006163BF" w:rsidRDefault="006163BF" w:rsidP="006163BF">
      <w:pPr>
        <w:pStyle w:val="libNormal"/>
        <w:rPr>
          <w:rtl/>
          <w:lang w:bidi="fa-IR"/>
        </w:rPr>
      </w:pPr>
      <w:r>
        <w:rPr>
          <w:rtl/>
          <w:lang w:bidi="fa-IR"/>
        </w:rPr>
        <w:t>حياتى خير لكم و مماتى خير لكم</w:t>
      </w:r>
      <w:r w:rsidR="00480B29">
        <w:rPr>
          <w:rtl/>
          <w:lang w:bidi="fa-IR"/>
        </w:rPr>
        <w:t xml:space="preserve">، </w:t>
      </w:r>
      <w:r>
        <w:rPr>
          <w:rtl/>
          <w:lang w:bidi="fa-IR"/>
        </w:rPr>
        <w:t>فامّا حَياتى فانَّ اللّه هَداكُم بِى مِنَ الضَّلالَة</w:t>
      </w:r>
      <w:r w:rsidR="00480B29">
        <w:rPr>
          <w:rtl/>
          <w:lang w:bidi="fa-IR"/>
        </w:rPr>
        <w:t xml:space="preserve">، </w:t>
      </w:r>
      <w:r>
        <w:rPr>
          <w:rtl/>
          <w:lang w:bidi="fa-IR"/>
        </w:rPr>
        <w:t>و اَنقَذَكم من شَفاحُفرَة من النّار</w:t>
      </w:r>
      <w:r w:rsidR="00480B29">
        <w:rPr>
          <w:rtl/>
          <w:lang w:bidi="fa-IR"/>
        </w:rPr>
        <w:t xml:space="preserve">، </w:t>
      </w:r>
      <w:r>
        <w:rPr>
          <w:rtl/>
          <w:lang w:bidi="fa-IR"/>
        </w:rPr>
        <w:t>و امَّا مَمَاتى فانَّ اعمالكم تعرض ‍ علىّ</w:t>
      </w:r>
      <w:r w:rsidR="00480B29">
        <w:rPr>
          <w:rtl/>
          <w:lang w:bidi="fa-IR"/>
        </w:rPr>
        <w:t xml:space="preserve">، </w:t>
      </w:r>
      <w:r>
        <w:rPr>
          <w:rtl/>
          <w:lang w:bidi="fa-IR"/>
        </w:rPr>
        <w:t xml:space="preserve">فما كان مِن حُسنِ استَزدَدتَ اللّه لكم و ما كان من قبيح استغفرت اللّه لكم </w:t>
      </w:r>
      <w:r w:rsidRPr="00AB2949">
        <w:rPr>
          <w:rStyle w:val="libFootnotenumChar"/>
          <w:rtl/>
          <w:lang w:bidi="fa-IR"/>
        </w:rPr>
        <w:t>(954)</w:t>
      </w:r>
      <w:r w:rsidR="00AB2949">
        <w:rPr>
          <w:rtl/>
          <w:lang w:bidi="fa-IR"/>
        </w:rPr>
        <w:t xml:space="preserve">. </w:t>
      </w:r>
    </w:p>
    <w:p w:rsidR="006163BF" w:rsidRDefault="006163BF" w:rsidP="006163BF">
      <w:pPr>
        <w:pStyle w:val="libNormal"/>
        <w:rPr>
          <w:rtl/>
          <w:lang w:bidi="fa-IR"/>
        </w:rPr>
      </w:pPr>
      <w:r>
        <w:rPr>
          <w:rtl/>
          <w:lang w:bidi="fa-IR"/>
        </w:rPr>
        <w:t>«زندگى من و مردنم براى شما خير است</w:t>
      </w:r>
      <w:r w:rsidR="00AB2949">
        <w:rPr>
          <w:rtl/>
          <w:lang w:bidi="fa-IR"/>
        </w:rPr>
        <w:t xml:space="preserve">. </w:t>
      </w:r>
      <w:r>
        <w:rPr>
          <w:rtl/>
          <w:lang w:bidi="fa-IR"/>
        </w:rPr>
        <w:t>خداوند با زندگى من شما را هدايت كرد و شما را از آتش نجات داد؛ و با مرگ من</w:t>
      </w:r>
      <w:r w:rsidR="00480B29">
        <w:rPr>
          <w:rtl/>
          <w:lang w:bidi="fa-IR"/>
        </w:rPr>
        <w:t xml:space="preserve">، </w:t>
      </w:r>
      <w:r>
        <w:rPr>
          <w:rtl/>
          <w:lang w:bidi="fa-IR"/>
        </w:rPr>
        <w:t>اعمال شما به من عرضه مى شود؛ اگر شما كار خوب كرده باشيد</w:t>
      </w:r>
      <w:r w:rsidR="00480B29">
        <w:rPr>
          <w:rtl/>
          <w:lang w:bidi="fa-IR"/>
        </w:rPr>
        <w:t xml:space="preserve">، </w:t>
      </w:r>
      <w:r>
        <w:rPr>
          <w:rtl/>
          <w:lang w:bidi="fa-IR"/>
        </w:rPr>
        <w:t>من براى شما از خدا پاداش ‍ مضاعف مى طلبم و اگر كار قبيح و زشتى از شما صادر شده باشد</w:t>
      </w:r>
      <w:r w:rsidR="00480B29">
        <w:rPr>
          <w:rtl/>
          <w:lang w:bidi="fa-IR"/>
        </w:rPr>
        <w:t xml:space="preserve">، </w:t>
      </w:r>
      <w:r>
        <w:rPr>
          <w:rtl/>
          <w:lang w:bidi="fa-IR"/>
        </w:rPr>
        <w:t>من از خداوند متعال طلب مغفرت مى كنم»</w:t>
      </w:r>
      <w:r w:rsidR="00AB2949">
        <w:rPr>
          <w:rtl/>
          <w:lang w:bidi="fa-IR"/>
        </w:rPr>
        <w:t xml:space="preserve">. </w:t>
      </w:r>
    </w:p>
    <w:p w:rsidR="006163BF" w:rsidRDefault="006163BF" w:rsidP="006163BF">
      <w:pPr>
        <w:pStyle w:val="libNormal"/>
        <w:rPr>
          <w:rtl/>
          <w:lang w:bidi="fa-IR"/>
        </w:rPr>
      </w:pPr>
      <w:r>
        <w:rPr>
          <w:rtl/>
          <w:lang w:bidi="fa-IR"/>
        </w:rPr>
        <w:t>خداوند در قرآن مى فرمايد</w:t>
      </w:r>
      <w:r w:rsidR="00291DE5">
        <w:rPr>
          <w:rtl/>
          <w:lang w:bidi="fa-IR"/>
        </w:rPr>
        <w:t xml:space="preserve">: </w:t>
      </w:r>
    </w:p>
    <w:p w:rsidR="006163BF" w:rsidRDefault="006163BF" w:rsidP="006163BF">
      <w:pPr>
        <w:pStyle w:val="libNormal"/>
        <w:rPr>
          <w:lang w:bidi="fa-IR"/>
        </w:rPr>
      </w:pPr>
      <w:r w:rsidRPr="002A1445">
        <w:rPr>
          <w:rStyle w:val="libAieChar"/>
          <w:rtl/>
        </w:rPr>
        <w:lastRenderedPageBreak/>
        <w:t>و ما كان اللّه ليعذّبهم و انت فيهم</w:t>
      </w:r>
      <w:r>
        <w:rPr>
          <w:rtl/>
          <w:lang w:bidi="fa-IR"/>
        </w:rPr>
        <w:t xml:space="preserve"> </w:t>
      </w:r>
      <w:r w:rsidRPr="00AB2949">
        <w:rPr>
          <w:rStyle w:val="libFootnotenumChar"/>
          <w:rtl/>
          <w:lang w:bidi="fa-IR"/>
        </w:rPr>
        <w:t>(955)</w:t>
      </w:r>
      <w:r w:rsidR="00AB2949">
        <w:rPr>
          <w:rtl/>
          <w:lang w:bidi="fa-IR"/>
        </w:rPr>
        <w:t xml:space="preserve">. </w:t>
      </w:r>
    </w:p>
    <w:p w:rsidR="006163BF" w:rsidRDefault="006163BF" w:rsidP="006163BF">
      <w:pPr>
        <w:pStyle w:val="libNormal"/>
        <w:rPr>
          <w:rtl/>
          <w:lang w:bidi="fa-IR"/>
        </w:rPr>
      </w:pPr>
      <w:r>
        <w:rPr>
          <w:rtl/>
          <w:lang w:bidi="fa-IR"/>
        </w:rPr>
        <w:t>«مادامى كه تو در ميان اين مردم هستى</w:t>
      </w:r>
      <w:r w:rsidR="00480B29">
        <w:rPr>
          <w:rtl/>
          <w:lang w:bidi="fa-IR"/>
        </w:rPr>
        <w:t xml:space="preserve">، </w:t>
      </w:r>
      <w:r>
        <w:rPr>
          <w:rtl/>
          <w:lang w:bidi="fa-IR"/>
        </w:rPr>
        <w:t>خدا آنها را عذاب نخواهد كرد»</w:t>
      </w:r>
      <w:r w:rsidR="00AB2949">
        <w:rPr>
          <w:rtl/>
          <w:lang w:bidi="fa-IR"/>
        </w:rPr>
        <w:t xml:space="preserve">. </w:t>
      </w:r>
    </w:p>
    <w:p w:rsidR="006163BF" w:rsidRDefault="006163BF" w:rsidP="006163BF">
      <w:pPr>
        <w:pStyle w:val="libNormal"/>
        <w:rPr>
          <w:rtl/>
          <w:lang w:bidi="fa-IR"/>
        </w:rPr>
      </w:pPr>
      <w:r>
        <w:rPr>
          <w:rtl/>
          <w:lang w:bidi="fa-IR"/>
        </w:rPr>
        <w:t>معناى اين عبارت روشن است</w:t>
      </w:r>
      <w:r w:rsidR="00480B29">
        <w:rPr>
          <w:rtl/>
          <w:lang w:bidi="fa-IR"/>
        </w:rPr>
        <w:t>؛</w:t>
      </w:r>
      <w:r>
        <w:rPr>
          <w:rtl/>
          <w:lang w:bidi="fa-IR"/>
        </w:rPr>
        <w:t xml:space="preserve"> بعد از وفات رسول اللّه </w:t>
      </w:r>
      <w:r w:rsidR="008B78BD" w:rsidRPr="008B78BD">
        <w:rPr>
          <w:rStyle w:val="libAlaemChar"/>
          <w:rtl/>
        </w:rPr>
        <w:t>صلى‌الله‌عليه‌وآله‌وسلم</w:t>
      </w:r>
      <w:r>
        <w:rPr>
          <w:rtl/>
          <w:lang w:bidi="fa-IR"/>
        </w:rPr>
        <w:t xml:space="preserve"> عذابى از نوع آنچه امم سابق به آن گرفتار شدند</w:t>
      </w:r>
      <w:r w:rsidR="00480B29">
        <w:rPr>
          <w:rtl/>
          <w:lang w:bidi="fa-IR"/>
        </w:rPr>
        <w:t xml:space="preserve">، </w:t>
      </w:r>
      <w:r>
        <w:rPr>
          <w:rtl/>
          <w:lang w:bidi="fa-IR"/>
        </w:rPr>
        <w:t xml:space="preserve">بر امت پيامبر </w:t>
      </w:r>
      <w:r w:rsidR="008B78BD" w:rsidRPr="008B78BD">
        <w:rPr>
          <w:rStyle w:val="libAlaemChar"/>
          <w:rtl/>
        </w:rPr>
        <w:t>صلى‌الله‌عليه‌وآله‌وسلم</w:t>
      </w:r>
      <w:r>
        <w:rPr>
          <w:rtl/>
          <w:lang w:bidi="fa-IR"/>
        </w:rPr>
        <w:t xml:space="preserve"> نازل نشد</w:t>
      </w:r>
      <w:r w:rsidR="00AB2949">
        <w:rPr>
          <w:rtl/>
          <w:lang w:bidi="fa-IR"/>
        </w:rPr>
        <w:t xml:space="preserve">. </w:t>
      </w:r>
      <w:r>
        <w:rPr>
          <w:rtl/>
          <w:lang w:bidi="fa-IR"/>
        </w:rPr>
        <w:t>اين وعده الهى است</w:t>
      </w:r>
      <w:r w:rsidR="00AB2949">
        <w:rPr>
          <w:rtl/>
          <w:lang w:bidi="fa-IR"/>
        </w:rPr>
        <w:t xml:space="preserve">. </w:t>
      </w:r>
      <w:r>
        <w:rPr>
          <w:rtl/>
          <w:lang w:bidi="fa-IR"/>
        </w:rPr>
        <w:t>امروز هم گويى در ميان ماست</w:t>
      </w:r>
      <w:r w:rsidR="00AB2949">
        <w:rPr>
          <w:rtl/>
          <w:lang w:bidi="fa-IR"/>
        </w:rPr>
        <w:t xml:space="preserve">. </w:t>
      </w:r>
      <w:r>
        <w:rPr>
          <w:rtl/>
          <w:lang w:bidi="fa-IR"/>
        </w:rPr>
        <w:t xml:space="preserve">بنابراين به دليل حياتى كه رسول اللّه </w:t>
      </w:r>
      <w:r w:rsidR="008B78BD" w:rsidRPr="008B78BD">
        <w:rPr>
          <w:rStyle w:val="libAlaemChar"/>
          <w:rtl/>
        </w:rPr>
        <w:t>صلى‌الله‌عليه‌وآله‌وسلم</w:t>
      </w:r>
      <w:r>
        <w:rPr>
          <w:rtl/>
          <w:lang w:bidi="fa-IR"/>
        </w:rPr>
        <w:t xml:space="preserve"> در ميان دارد</w:t>
      </w:r>
      <w:r w:rsidR="00480B29">
        <w:rPr>
          <w:rtl/>
          <w:lang w:bidi="fa-IR"/>
        </w:rPr>
        <w:t xml:space="preserve">، </w:t>
      </w:r>
      <w:r>
        <w:rPr>
          <w:rtl/>
          <w:lang w:bidi="fa-IR"/>
        </w:rPr>
        <w:t>از عذاب مصون و محفوظيم</w:t>
      </w:r>
      <w:r w:rsidR="00AB2949">
        <w:rPr>
          <w:rtl/>
          <w:lang w:bidi="fa-IR"/>
        </w:rPr>
        <w:t xml:space="preserve">. </w:t>
      </w:r>
      <w:r>
        <w:rPr>
          <w:rtl/>
          <w:lang w:bidi="fa-IR"/>
        </w:rPr>
        <w:t>در ادامه روايت قبل</w:t>
      </w:r>
      <w:r w:rsidR="00480B29">
        <w:rPr>
          <w:rtl/>
          <w:lang w:bidi="fa-IR"/>
        </w:rPr>
        <w:t xml:space="preserve">، </w:t>
      </w:r>
      <w:r>
        <w:rPr>
          <w:rtl/>
          <w:lang w:bidi="fa-IR"/>
        </w:rPr>
        <w:t>آمده است</w:t>
      </w:r>
      <w:r w:rsidR="00291DE5">
        <w:rPr>
          <w:rtl/>
          <w:lang w:bidi="fa-IR"/>
        </w:rPr>
        <w:t xml:space="preserve">: </w:t>
      </w:r>
    </w:p>
    <w:p w:rsidR="006163BF" w:rsidRDefault="006163BF" w:rsidP="006163BF">
      <w:pPr>
        <w:pStyle w:val="libNormal"/>
        <w:rPr>
          <w:rtl/>
          <w:lang w:bidi="fa-IR"/>
        </w:rPr>
      </w:pPr>
      <w:r>
        <w:rPr>
          <w:rtl/>
          <w:lang w:bidi="fa-IR"/>
        </w:rPr>
        <w:t>فقال له رجل من المنافقين</w:t>
      </w:r>
      <w:r w:rsidR="00291DE5">
        <w:rPr>
          <w:rtl/>
          <w:lang w:bidi="fa-IR"/>
        </w:rPr>
        <w:t xml:space="preserve">: </w:t>
      </w:r>
      <w:r>
        <w:rPr>
          <w:rtl/>
          <w:lang w:bidi="fa-IR"/>
        </w:rPr>
        <w:t xml:space="preserve">و كيف ذاك يا رسول اللّه </w:t>
      </w:r>
      <w:r w:rsidR="008B78BD" w:rsidRPr="008B78BD">
        <w:rPr>
          <w:rStyle w:val="libAlaemChar"/>
          <w:rtl/>
        </w:rPr>
        <w:t>صلى‌الله‌عليه‌وآله‌وسلم</w:t>
      </w:r>
      <w:r>
        <w:rPr>
          <w:rtl/>
          <w:lang w:bidi="fa-IR"/>
        </w:rPr>
        <w:t xml:space="preserve"> و قد رَمَمتَ؟ يعنى صرت رميما فقال رسول اللّه </w:t>
      </w:r>
      <w:r w:rsidR="008B78BD" w:rsidRPr="008B78BD">
        <w:rPr>
          <w:rStyle w:val="libAlaemChar"/>
          <w:rtl/>
        </w:rPr>
        <w:t>صلى‌الله‌عليه‌وآله‌وسلم</w:t>
      </w:r>
      <w:r w:rsidR="00291DE5">
        <w:rPr>
          <w:rtl/>
          <w:lang w:bidi="fa-IR"/>
        </w:rPr>
        <w:t xml:space="preserve">: </w:t>
      </w:r>
      <w:r>
        <w:rPr>
          <w:rtl/>
          <w:lang w:bidi="fa-IR"/>
        </w:rPr>
        <w:t xml:space="preserve">كلّا ان اللّه حرّم لُحومنا على الارض فلا تطعم منها شيئا </w:t>
      </w:r>
      <w:r w:rsidRPr="00AB2949">
        <w:rPr>
          <w:rStyle w:val="libFootnotenumChar"/>
          <w:rtl/>
          <w:lang w:bidi="fa-IR"/>
        </w:rPr>
        <w:t>(956)</w:t>
      </w:r>
      <w:r w:rsidR="00AB2949">
        <w:rPr>
          <w:rtl/>
          <w:lang w:bidi="fa-IR"/>
        </w:rPr>
        <w:t xml:space="preserve">. </w:t>
      </w:r>
    </w:p>
    <w:p w:rsidR="006163BF" w:rsidRDefault="006163BF" w:rsidP="006163BF">
      <w:pPr>
        <w:pStyle w:val="libNormal"/>
        <w:rPr>
          <w:rtl/>
          <w:lang w:bidi="fa-IR"/>
        </w:rPr>
      </w:pPr>
      <w:r>
        <w:rPr>
          <w:rtl/>
          <w:lang w:bidi="fa-IR"/>
        </w:rPr>
        <w:t>«مرد منافقى به حضرت عرض كرد</w:t>
      </w:r>
      <w:r w:rsidR="00291DE5">
        <w:rPr>
          <w:rtl/>
          <w:lang w:bidi="fa-IR"/>
        </w:rPr>
        <w:t xml:space="preserve">: </w:t>
      </w:r>
      <w:r>
        <w:rPr>
          <w:rtl/>
          <w:lang w:bidi="fa-IR"/>
        </w:rPr>
        <w:t>اى پيامبر! چگونه مى شود كه تو مرده باشى و استخوانهاى تو پوسيده شود</w:t>
      </w:r>
      <w:r w:rsidR="00480B29">
        <w:rPr>
          <w:rtl/>
          <w:lang w:bidi="fa-IR"/>
        </w:rPr>
        <w:t xml:space="preserve">، </w:t>
      </w:r>
      <w:r>
        <w:rPr>
          <w:rtl/>
          <w:lang w:bidi="fa-IR"/>
        </w:rPr>
        <w:t>اما اعمال</w:t>
      </w:r>
      <w:r w:rsidR="00480B29">
        <w:rPr>
          <w:rtl/>
          <w:lang w:bidi="fa-IR"/>
        </w:rPr>
        <w:t xml:space="preserve">، </w:t>
      </w:r>
      <w:r>
        <w:rPr>
          <w:rtl/>
          <w:lang w:bidi="fa-IR"/>
        </w:rPr>
        <w:t xml:space="preserve">به تو عرضه شود؟ پيغمبر </w:t>
      </w:r>
      <w:r w:rsidR="008B78BD" w:rsidRPr="008B78BD">
        <w:rPr>
          <w:rStyle w:val="libAlaemChar"/>
          <w:rtl/>
        </w:rPr>
        <w:t>صلى‌الله‌عليه‌وآله‌وسلم</w:t>
      </w:r>
      <w:r>
        <w:rPr>
          <w:rtl/>
          <w:lang w:bidi="fa-IR"/>
        </w:rPr>
        <w:t xml:space="preserve"> فرمودند</w:t>
      </w:r>
      <w:r w:rsidR="00291DE5">
        <w:rPr>
          <w:rtl/>
          <w:lang w:bidi="fa-IR"/>
        </w:rPr>
        <w:t xml:space="preserve">: </w:t>
      </w:r>
      <w:r>
        <w:rPr>
          <w:rtl/>
          <w:lang w:bidi="fa-IR"/>
        </w:rPr>
        <w:t>خداوند گوشت ما را بر زمين حرام كرده است و زمين</w:t>
      </w:r>
      <w:r w:rsidR="00480B29">
        <w:rPr>
          <w:rtl/>
          <w:lang w:bidi="fa-IR"/>
        </w:rPr>
        <w:t xml:space="preserve">، </w:t>
      </w:r>
      <w:r>
        <w:rPr>
          <w:rtl/>
          <w:lang w:bidi="fa-IR"/>
        </w:rPr>
        <w:t>هرگز گوشت انبيا و اولياى خدا را نمى بلعد»</w:t>
      </w:r>
      <w:r w:rsidR="00AB2949">
        <w:rPr>
          <w:rtl/>
          <w:lang w:bidi="fa-IR"/>
        </w:rPr>
        <w:t xml:space="preserve">. </w:t>
      </w:r>
    </w:p>
    <w:p w:rsidR="006163BF" w:rsidRDefault="006163BF" w:rsidP="006163BF">
      <w:pPr>
        <w:pStyle w:val="libNormal"/>
        <w:rPr>
          <w:rtl/>
          <w:lang w:bidi="fa-IR"/>
        </w:rPr>
      </w:pPr>
      <w:r>
        <w:rPr>
          <w:rtl/>
          <w:lang w:bidi="fa-IR"/>
        </w:rPr>
        <w:t xml:space="preserve">روايت ديگرى از امام صادق </w:t>
      </w:r>
      <w:r w:rsidR="001F60CB" w:rsidRPr="001F60CB">
        <w:rPr>
          <w:rStyle w:val="libAlaemChar"/>
          <w:rtl/>
        </w:rPr>
        <w:t>عليه‌السلام</w:t>
      </w:r>
      <w:r>
        <w:rPr>
          <w:rtl/>
          <w:lang w:bidi="fa-IR"/>
        </w:rPr>
        <w:t xml:space="preserve"> در تاييد اين مطلب آمده است</w:t>
      </w:r>
      <w:r w:rsidR="00291DE5">
        <w:rPr>
          <w:rtl/>
          <w:lang w:bidi="fa-IR"/>
        </w:rPr>
        <w:t xml:space="preserve">: </w:t>
      </w:r>
    </w:p>
    <w:p w:rsidR="006163BF" w:rsidRDefault="006163BF" w:rsidP="006163BF">
      <w:pPr>
        <w:pStyle w:val="libNormal"/>
        <w:rPr>
          <w:rtl/>
          <w:lang w:bidi="fa-IR"/>
        </w:rPr>
      </w:pPr>
      <w:r>
        <w:rPr>
          <w:rtl/>
          <w:lang w:bidi="fa-IR"/>
        </w:rPr>
        <w:t xml:space="preserve">ما من نبىّ و لا وصىّ يبقى فى الارض من ثلاثة ايّام حتى يُرفع بروحه و عظمه و لحمه الى السماء و انما يؤ تى مواضع آثارهم و يبلّغونهم من بعيد السّلام و يسمعونهم على آثارهم من قريب </w:t>
      </w:r>
      <w:r w:rsidRPr="00AB2949">
        <w:rPr>
          <w:rStyle w:val="libFootnotenumChar"/>
          <w:rtl/>
          <w:lang w:bidi="fa-IR"/>
        </w:rPr>
        <w:t>(957)</w:t>
      </w:r>
      <w:r w:rsidR="00AB2949">
        <w:rPr>
          <w:rtl/>
          <w:lang w:bidi="fa-IR"/>
        </w:rPr>
        <w:t xml:space="preserve">. </w:t>
      </w:r>
    </w:p>
    <w:p w:rsidR="006163BF" w:rsidRDefault="006163BF" w:rsidP="006163BF">
      <w:pPr>
        <w:pStyle w:val="libNormal"/>
        <w:rPr>
          <w:rtl/>
          <w:lang w:bidi="fa-IR"/>
        </w:rPr>
      </w:pPr>
      <w:r>
        <w:rPr>
          <w:rtl/>
          <w:lang w:bidi="fa-IR"/>
        </w:rPr>
        <w:t>«هر ولى و پيامبرى از دنيا برود</w:t>
      </w:r>
      <w:r w:rsidR="00480B29">
        <w:rPr>
          <w:rtl/>
          <w:lang w:bidi="fa-IR"/>
        </w:rPr>
        <w:t xml:space="preserve">، </w:t>
      </w:r>
      <w:r>
        <w:rPr>
          <w:rtl/>
          <w:lang w:bidi="fa-IR"/>
        </w:rPr>
        <w:t>خداوند بعد از سه روز روح و گوشت و استخوان و جسد او را به آسمان مى برد</w:t>
      </w:r>
      <w:r w:rsidR="00AB2949">
        <w:rPr>
          <w:rtl/>
          <w:lang w:bidi="fa-IR"/>
        </w:rPr>
        <w:t xml:space="preserve">. </w:t>
      </w:r>
      <w:r>
        <w:rPr>
          <w:rtl/>
          <w:lang w:bidi="fa-IR"/>
        </w:rPr>
        <w:t>آنها زنده اند</w:t>
      </w:r>
      <w:r w:rsidR="00480B29">
        <w:rPr>
          <w:rtl/>
          <w:lang w:bidi="fa-IR"/>
        </w:rPr>
        <w:t xml:space="preserve">، </w:t>
      </w:r>
      <w:r>
        <w:rPr>
          <w:rtl/>
          <w:lang w:bidi="fa-IR"/>
        </w:rPr>
        <w:t>مردم به زيارت محل دفن آنها مى آيند و يا از راه دور بر ايشان سلام مى فرستند</w:t>
      </w:r>
      <w:r w:rsidR="00AB2949">
        <w:rPr>
          <w:rtl/>
          <w:lang w:bidi="fa-IR"/>
        </w:rPr>
        <w:t xml:space="preserve">. </w:t>
      </w:r>
      <w:r>
        <w:rPr>
          <w:rtl/>
          <w:lang w:bidi="fa-IR"/>
        </w:rPr>
        <w:t xml:space="preserve">آنها انبيا و اوليا </w:t>
      </w:r>
      <w:r w:rsidR="009C069C" w:rsidRPr="009C069C">
        <w:rPr>
          <w:rStyle w:val="libAlaemChar"/>
          <w:rtl/>
        </w:rPr>
        <w:t>عليهم‌السلام</w:t>
      </w:r>
      <w:r>
        <w:rPr>
          <w:rtl/>
          <w:lang w:bidi="fa-IR"/>
        </w:rPr>
        <w:t xml:space="preserve"> - سلام را مى شنوند - و مشرف بر زندگى مردمند»</w:t>
      </w:r>
      <w:r w:rsidR="00AB2949">
        <w:rPr>
          <w:rtl/>
          <w:lang w:bidi="fa-IR"/>
        </w:rPr>
        <w:t xml:space="preserve">. </w:t>
      </w:r>
    </w:p>
    <w:p w:rsidR="006163BF" w:rsidRDefault="006163BF" w:rsidP="006163BF">
      <w:pPr>
        <w:pStyle w:val="libNormal"/>
        <w:rPr>
          <w:rtl/>
          <w:lang w:bidi="fa-IR"/>
        </w:rPr>
      </w:pPr>
      <w:r>
        <w:rPr>
          <w:rtl/>
          <w:lang w:bidi="fa-IR"/>
        </w:rPr>
        <w:lastRenderedPageBreak/>
        <w:t>و بر اين اساس در قرآن هم آمده است</w:t>
      </w:r>
      <w:r w:rsidR="00291DE5">
        <w:rPr>
          <w:rtl/>
          <w:lang w:bidi="fa-IR"/>
        </w:rPr>
        <w:t xml:space="preserve">: </w:t>
      </w:r>
    </w:p>
    <w:p w:rsidR="006163BF" w:rsidRDefault="006163BF" w:rsidP="006163BF">
      <w:pPr>
        <w:pStyle w:val="libNormal"/>
        <w:rPr>
          <w:rtl/>
          <w:lang w:bidi="fa-IR"/>
        </w:rPr>
      </w:pPr>
      <w:r w:rsidRPr="002A1445">
        <w:rPr>
          <w:rStyle w:val="libAieChar"/>
          <w:rtl/>
        </w:rPr>
        <w:t>انَّ اللّه و ملائكته يُصَلُّون على النبى يا ايها الَّذين آمنوا صلوا عليه و سلموا تسليما</w:t>
      </w:r>
      <w:r>
        <w:rPr>
          <w:rtl/>
          <w:lang w:bidi="fa-IR"/>
        </w:rPr>
        <w:t xml:space="preserve"> </w:t>
      </w:r>
      <w:r w:rsidRPr="00AB2949">
        <w:rPr>
          <w:rStyle w:val="libFootnotenumChar"/>
          <w:rtl/>
          <w:lang w:bidi="fa-IR"/>
        </w:rPr>
        <w:t>(958)</w:t>
      </w:r>
      <w:r w:rsidR="00AB2949">
        <w:rPr>
          <w:rtl/>
          <w:lang w:bidi="fa-IR"/>
        </w:rPr>
        <w:t xml:space="preserve">. </w:t>
      </w:r>
    </w:p>
    <w:p w:rsidR="006163BF" w:rsidRDefault="006163BF" w:rsidP="006163BF">
      <w:pPr>
        <w:pStyle w:val="libNormal"/>
        <w:rPr>
          <w:rtl/>
          <w:lang w:bidi="fa-IR"/>
        </w:rPr>
      </w:pPr>
      <w:r>
        <w:rPr>
          <w:rtl/>
          <w:lang w:bidi="fa-IR"/>
        </w:rPr>
        <w:t>«خدا و ملائكه الهى بر پيامبر درود و سلام مى فرستند</w:t>
      </w:r>
      <w:r w:rsidR="00480B29">
        <w:rPr>
          <w:rtl/>
          <w:lang w:bidi="fa-IR"/>
        </w:rPr>
        <w:t xml:space="preserve">، </w:t>
      </w:r>
      <w:r>
        <w:rPr>
          <w:rtl/>
          <w:lang w:bidi="fa-IR"/>
        </w:rPr>
        <w:t>شما مومنان هم بر او سلام و درود بفرستيد و كاملا تسليم فرمان او باشيد»</w:t>
      </w:r>
      <w:r w:rsidR="00AB2949">
        <w:rPr>
          <w:rtl/>
          <w:lang w:bidi="fa-IR"/>
        </w:rPr>
        <w:t xml:space="preserve">. </w:t>
      </w:r>
    </w:p>
    <w:p w:rsidR="006163BF" w:rsidRDefault="006163BF" w:rsidP="006163BF">
      <w:pPr>
        <w:pStyle w:val="libNormal"/>
        <w:rPr>
          <w:rtl/>
          <w:lang w:bidi="fa-IR"/>
        </w:rPr>
      </w:pPr>
      <w:r>
        <w:rPr>
          <w:rtl/>
          <w:lang w:bidi="fa-IR"/>
        </w:rPr>
        <w:t xml:space="preserve">اين ناظر به حيات پيامبر </w:t>
      </w:r>
      <w:r w:rsidR="008B78BD" w:rsidRPr="008B78BD">
        <w:rPr>
          <w:rStyle w:val="libAlaemChar"/>
          <w:rtl/>
        </w:rPr>
        <w:t>صلى‌الله‌عليه‌وآله‌وسلم</w:t>
      </w:r>
      <w:r>
        <w:rPr>
          <w:rtl/>
          <w:lang w:bidi="fa-IR"/>
        </w:rPr>
        <w:t>ست كه در آن خداوند مومنان را موظف كرده است تا بر پيامبر سلام كنند و حيات و ممات هم شرط نشده است</w:t>
      </w:r>
      <w:r w:rsidR="00AB2949">
        <w:rPr>
          <w:rtl/>
          <w:lang w:bidi="fa-IR"/>
        </w:rPr>
        <w:t xml:space="preserve">. </w:t>
      </w:r>
      <w:r>
        <w:rPr>
          <w:rtl/>
          <w:lang w:bidi="fa-IR"/>
        </w:rPr>
        <w:t>بر اين اساس در نماز موظفيم كه بگوييم السلام عليك ايها النبى و رحمه اللّه و بركاته يعنى هم بر پيامبر و هم بر آله پيامبر درود بفرستيم</w:t>
      </w:r>
      <w:r w:rsidR="00AB2949">
        <w:rPr>
          <w:rtl/>
          <w:lang w:bidi="fa-IR"/>
        </w:rPr>
        <w:t xml:space="preserve">. </w:t>
      </w:r>
      <w:r>
        <w:rPr>
          <w:rtl/>
          <w:lang w:bidi="fa-IR"/>
        </w:rPr>
        <w:t>و حتى طبق مبانى فقهى بعضى از اهل سنت</w:t>
      </w:r>
      <w:r w:rsidR="00480B29">
        <w:rPr>
          <w:rtl/>
          <w:lang w:bidi="fa-IR"/>
        </w:rPr>
        <w:t xml:space="preserve">، </w:t>
      </w:r>
      <w:r>
        <w:rPr>
          <w:rtl/>
          <w:lang w:bidi="fa-IR"/>
        </w:rPr>
        <w:t>اگر بر آل رسول اللّه درود فرستاده نشود</w:t>
      </w:r>
      <w:r w:rsidR="00480B29">
        <w:rPr>
          <w:rtl/>
          <w:lang w:bidi="fa-IR"/>
        </w:rPr>
        <w:t xml:space="preserve">، </w:t>
      </w:r>
      <w:r>
        <w:rPr>
          <w:rtl/>
          <w:lang w:bidi="fa-IR"/>
        </w:rPr>
        <w:t xml:space="preserve">نماز درست نيست </w:t>
      </w:r>
      <w:r w:rsidRPr="00AB2949">
        <w:rPr>
          <w:rStyle w:val="libFootnotenumChar"/>
          <w:rtl/>
          <w:lang w:bidi="fa-IR"/>
        </w:rPr>
        <w:t>(959)</w:t>
      </w:r>
      <w:r w:rsidR="00AB2949">
        <w:rPr>
          <w:rtl/>
          <w:lang w:bidi="fa-IR"/>
        </w:rPr>
        <w:t xml:space="preserve">. </w:t>
      </w:r>
      <w:r>
        <w:rPr>
          <w:rtl/>
          <w:lang w:bidi="fa-IR"/>
        </w:rPr>
        <w:t xml:space="preserve">در اذن دخول زيارات رسول اكرم </w:t>
      </w:r>
      <w:r w:rsidR="008B78BD" w:rsidRPr="008B78BD">
        <w:rPr>
          <w:rStyle w:val="libAlaemChar"/>
          <w:rtl/>
        </w:rPr>
        <w:t>صلى‌الله‌عليه‌وآله‌وسلم</w:t>
      </w:r>
      <w:r>
        <w:rPr>
          <w:rtl/>
          <w:lang w:bidi="fa-IR"/>
        </w:rPr>
        <w:t xml:space="preserve"> و ائمه طاهرين </w:t>
      </w:r>
      <w:r w:rsidR="009C069C" w:rsidRPr="009C069C">
        <w:rPr>
          <w:rStyle w:val="libAlaemChar"/>
          <w:rtl/>
        </w:rPr>
        <w:t>عليهم‌السلام</w:t>
      </w:r>
      <w:r>
        <w:rPr>
          <w:rtl/>
          <w:lang w:bidi="fa-IR"/>
        </w:rPr>
        <w:t xml:space="preserve"> هم اين عبارت را مى خوانيم</w:t>
      </w:r>
      <w:r w:rsidR="00291DE5">
        <w:rPr>
          <w:rtl/>
          <w:lang w:bidi="fa-IR"/>
        </w:rPr>
        <w:t xml:space="preserve">: </w:t>
      </w:r>
    </w:p>
    <w:p w:rsidR="006163BF" w:rsidRDefault="006163BF" w:rsidP="006163BF">
      <w:pPr>
        <w:pStyle w:val="libNormal"/>
        <w:rPr>
          <w:rtl/>
          <w:lang w:bidi="fa-IR"/>
        </w:rPr>
      </w:pPr>
      <w:r>
        <w:rPr>
          <w:rtl/>
          <w:lang w:bidi="fa-IR"/>
        </w:rPr>
        <w:t xml:space="preserve">اللّهم انى وقفت على باب من ابواب بيوت نبيك صلواتك عليه و آله فقد منعت الناس اءن يدخلوا الا باذنه فقلت «يا ايها الَّذين آمنوا لا تدخلوا بيوت النّبى الا اءن يؤ ذن لكم» </w:t>
      </w:r>
      <w:r w:rsidRPr="00AB2949">
        <w:rPr>
          <w:rStyle w:val="libFootnotenumChar"/>
          <w:rtl/>
          <w:lang w:bidi="fa-IR"/>
        </w:rPr>
        <w:t>(960)</w:t>
      </w:r>
      <w:r>
        <w:rPr>
          <w:rtl/>
          <w:lang w:bidi="fa-IR"/>
        </w:rPr>
        <w:t xml:space="preserve"> اللّهم انى اءعتقد ان رسولك و خلفائك </w:t>
      </w:r>
      <w:r w:rsidR="009C069C" w:rsidRPr="009C069C">
        <w:rPr>
          <w:rStyle w:val="libAlaemChar"/>
          <w:rtl/>
        </w:rPr>
        <w:t>عليهم‌السلام</w:t>
      </w:r>
      <w:r>
        <w:rPr>
          <w:rtl/>
          <w:lang w:bidi="fa-IR"/>
        </w:rPr>
        <w:t xml:space="preserve"> احياء عندك يرزقون يَرَونَ مَقَامى و يَسمَعون كَلامى و يَردّون سَلامى و اءَنَّك حجبت عن سمعى كلامهم </w:t>
      </w:r>
      <w:r w:rsidRPr="00AB2949">
        <w:rPr>
          <w:rStyle w:val="libFootnotenumChar"/>
          <w:rtl/>
          <w:lang w:bidi="fa-IR"/>
        </w:rPr>
        <w:t>(961)</w:t>
      </w:r>
      <w:r w:rsidR="00AB2949">
        <w:rPr>
          <w:rtl/>
          <w:lang w:bidi="fa-IR"/>
        </w:rPr>
        <w:t xml:space="preserve">. </w:t>
      </w:r>
    </w:p>
    <w:p w:rsidR="006163BF" w:rsidRDefault="006163BF" w:rsidP="006163BF">
      <w:pPr>
        <w:pStyle w:val="libNormal"/>
        <w:rPr>
          <w:rtl/>
          <w:lang w:bidi="fa-IR"/>
        </w:rPr>
      </w:pPr>
      <w:r>
        <w:rPr>
          <w:rtl/>
          <w:lang w:bidi="fa-IR"/>
        </w:rPr>
        <w:t xml:space="preserve">«خدايا! بر درى از درهاى خانه پيامبر </w:t>
      </w:r>
      <w:r w:rsidR="008B78BD" w:rsidRPr="008B78BD">
        <w:rPr>
          <w:rStyle w:val="libAlaemChar"/>
          <w:rtl/>
        </w:rPr>
        <w:t>صلى‌الله‌عليه‌وآله‌وسلم</w:t>
      </w:r>
      <w:r>
        <w:rPr>
          <w:rtl/>
          <w:lang w:bidi="fa-IR"/>
        </w:rPr>
        <w:t xml:space="preserve"> ايستاده ام و تو منع كرده اى كه مردم</w:t>
      </w:r>
      <w:r w:rsidR="00480B29">
        <w:rPr>
          <w:rtl/>
          <w:lang w:bidi="fa-IR"/>
        </w:rPr>
        <w:t xml:space="preserve">، </w:t>
      </w:r>
      <w:r>
        <w:rPr>
          <w:rtl/>
          <w:lang w:bidi="fa-IR"/>
        </w:rPr>
        <w:t>بدون اجازه او وارد شوند و فرموده اى</w:t>
      </w:r>
      <w:r w:rsidR="00291DE5">
        <w:rPr>
          <w:rtl/>
          <w:lang w:bidi="fa-IR"/>
        </w:rPr>
        <w:t xml:space="preserve">: </w:t>
      </w:r>
      <w:r>
        <w:rPr>
          <w:rtl/>
          <w:lang w:bidi="fa-IR"/>
        </w:rPr>
        <w:t>اى كسانى كه ايمان آورده ايد</w:t>
      </w:r>
      <w:r w:rsidR="00480B29">
        <w:rPr>
          <w:rtl/>
          <w:lang w:bidi="fa-IR"/>
        </w:rPr>
        <w:t xml:space="preserve">، </w:t>
      </w:r>
      <w:r>
        <w:rPr>
          <w:rtl/>
          <w:lang w:bidi="fa-IR"/>
        </w:rPr>
        <w:t>داخل خانه پيامبر نشويد مگر آن كه به شما اجازه دهد</w:t>
      </w:r>
      <w:r w:rsidR="00AB2949">
        <w:rPr>
          <w:rtl/>
          <w:lang w:bidi="fa-IR"/>
        </w:rPr>
        <w:t xml:space="preserve">. </w:t>
      </w:r>
      <w:r>
        <w:rPr>
          <w:rtl/>
          <w:lang w:bidi="fa-IR"/>
        </w:rPr>
        <w:t xml:space="preserve">خدايا! ما معتقديم پيامبر </w:t>
      </w:r>
      <w:r w:rsidR="008B78BD" w:rsidRPr="008B78BD">
        <w:rPr>
          <w:rStyle w:val="libAlaemChar"/>
          <w:rtl/>
        </w:rPr>
        <w:t>صلى‌الله‌عليه‌وآله‌وسلم</w:t>
      </w:r>
      <w:r>
        <w:rPr>
          <w:rtl/>
          <w:lang w:bidi="fa-IR"/>
        </w:rPr>
        <w:t xml:space="preserve"> و همه خلفاى او زنده اند و نزد تو روزى مى خورند</w:t>
      </w:r>
      <w:r w:rsidR="00AB2949">
        <w:rPr>
          <w:rtl/>
          <w:lang w:bidi="fa-IR"/>
        </w:rPr>
        <w:t xml:space="preserve">. </w:t>
      </w:r>
      <w:r>
        <w:rPr>
          <w:rtl/>
          <w:lang w:bidi="fa-IR"/>
        </w:rPr>
        <w:t xml:space="preserve">ما را مى بينند و </w:t>
      </w:r>
      <w:r>
        <w:rPr>
          <w:rtl/>
          <w:lang w:bidi="fa-IR"/>
        </w:rPr>
        <w:lastRenderedPageBreak/>
        <w:t>سخن ما را مى شنوند و سلام ما را پاسخ مى دهند؛ اما تو بر گوش هاى ما پرده كشيده اى و ما نمى شنويم»</w:t>
      </w:r>
      <w:r w:rsidR="00AB2949">
        <w:rPr>
          <w:rtl/>
          <w:lang w:bidi="fa-IR"/>
        </w:rPr>
        <w:t xml:space="preserve">. </w:t>
      </w:r>
    </w:p>
    <w:p w:rsidR="006163BF" w:rsidRDefault="006163BF" w:rsidP="006163BF">
      <w:pPr>
        <w:pStyle w:val="libNormal"/>
        <w:rPr>
          <w:rtl/>
          <w:lang w:bidi="fa-IR"/>
        </w:rPr>
      </w:pPr>
      <w:r>
        <w:rPr>
          <w:rtl/>
          <w:lang w:bidi="fa-IR"/>
        </w:rPr>
        <w:t>اينها</w:t>
      </w:r>
      <w:r w:rsidR="00480B29">
        <w:rPr>
          <w:rtl/>
          <w:lang w:bidi="fa-IR"/>
        </w:rPr>
        <w:t xml:space="preserve">، </w:t>
      </w:r>
      <w:r>
        <w:rPr>
          <w:rtl/>
          <w:lang w:bidi="fa-IR"/>
        </w:rPr>
        <w:t xml:space="preserve">دلايل اشتياق شيعيان به زيارت مرقد مطهر رسول اكرم </w:t>
      </w:r>
      <w:r w:rsidR="008B78BD" w:rsidRPr="008B78BD">
        <w:rPr>
          <w:rStyle w:val="libAlaemChar"/>
          <w:rtl/>
        </w:rPr>
        <w:t>صلى‌الله‌عليه‌وآله‌وسلم</w:t>
      </w:r>
      <w:r>
        <w:rPr>
          <w:rtl/>
          <w:lang w:bidi="fa-IR"/>
        </w:rPr>
        <w:t xml:space="preserve"> و ائمه اطهار </w:t>
      </w:r>
      <w:r w:rsidR="009C069C" w:rsidRPr="009C069C">
        <w:rPr>
          <w:rStyle w:val="libAlaemChar"/>
          <w:rtl/>
        </w:rPr>
        <w:t>عليهم‌السلام</w:t>
      </w:r>
      <w:r>
        <w:rPr>
          <w:rtl/>
          <w:lang w:bidi="fa-IR"/>
        </w:rPr>
        <w:t xml:space="preserve"> مى باشد</w:t>
      </w:r>
      <w:r w:rsidR="00AB2949">
        <w:rPr>
          <w:rtl/>
          <w:lang w:bidi="fa-IR"/>
        </w:rPr>
        <w:t xml:space="preserve">. </w:t>
      </w:r>
      <w:r>
        <w:rPr>
          <w:rtl/>
          <w:lang w:bidi="fa-IR"/>
        </w:rPr>
        <w:t>علاوه بر اين</w:t>
      </w:r>
      <w:r w:rsidR="00480B29">
        <w:rPr>
          <w:rtl/>
          <w:lang w:bidi="fa-IR"/>
        </w:rPr>
        <w:t xml:space="preserve">، </w:t>
      </w:r>
      <w:r>
        <w:rPr>
          <w:rtl/>
          <w:lang w:bidi="fa-IR"/>
        </w:rPr>
        <w:t>قرآن كريم در سوره مباركه صافات يك جا به همه انبيا درود مى فرستد و مى فرمايد</w:t>
      </w:r>
      <w:r w:rsidR="00291DE5">
        <w:rPr>
          <w:rtl/>
          <w:lang w:bidi="fa-IR"/>
        </w:rPr>
        <w:t xml:space="preserve">: </w:t>
      </w:r>
    </w:p>
    <w:p w:rsidR="006163BF" w:rsidRDefault="006163BF" w:rsidP="006163BF">
      <w:pPr>
        <w:pStyle w:val="libNormal"/>
        <w:rPr>
          <w:rtl/>
          <w:lang w:bidi="fa-IR"/>
        </w:rPr>
      </w:pPr>
      <w:r>
        <w:rPr>
          <w:rtl/>
          <w:lang w:bidi="fa-IR"/>
        </w:rPr>
        <w:t xml:space="preserve">سلام على المرسلين </w:t>
      </w:r>
      <w:r w:rsidRPr="00AB2949">
        <w:rPr>
          <w:rStyle w:val="libFootnotenumChar"/>
          <w:rtl/>
          <w:lang w:bidi="fa-IR"/>
        </w:rPr>
        <w:t>(962)</w:t>
      </w:r>
      <w:r w:rsidR="00AB2949">
        <w:rPr>
          <w:rtl/>
          <w:lang w:bidi="fa-IR"/>
        </w:rPr>
        <w:t xml:space="preserve">. </w:t>
      </w:r>
    </w:p>
    <w:p w:rsidR="006163BF" w:rsidRDefault="006163BF" w:rsidP="006163BF">
      <w:pPr>
        <w:pStyle w:val="libNormal"/>
        <w:rPr>
          <w:rtl/>
          <w:lang w:bidi="fa-IR"/>
        </w:rPr>
      </w:pPr>
      <w:r>
        <w:rPr>
          <w:rtl/>
          <w:lang w:bidi="fa-IR"/>
        </w:rPr>
        <w:t>و بعد به بعضى از انبيا تك تك سلام مى كند</w:t>
      </w:r>
      <w:r w:rsidR="00291DE5">
        <w:rPr>
          <w:rtl/>
          <w:lang w:bidi="fa-IR"/>
        </w:rPr>
        <w:t xml:space="preserve">: </w:t>
      </w:r>
    </w:p>
    <w:p w:rsidR="006163BF" w:rsidRDefault="006163BF" w:rsidP="006163BF">
      <w:pPr>
        <w:pStyle w:val="libNormal"/>
        <w:rPr>
          <w:rtl/>
          <w:lang w:bidi="fa-IR"/>
        </w:rPr>
      </w:pPr>
      <w:r>
        <w:rPr>
          <w:rtl/>
          <w:lang w:bidi="fa-IR"/>
        </w:rPr>
        <w:t xml:space="preserve">سلام على نوح فى العالمين </w:t>
      </w:r>
      <w:r w:rsidRPr="00AB2949">
        <w:rPr>
          <w:rStyle w:val="libFootnotenumChar"/>
          <w:rtl/>
          <w:lang w:bidi="fa-IR"/>
        </w:rPr>
        <w:t>(963)</w:t>
      </w:r>
      <w:r>
        <w:rPr>
          <w:rtl/>
          <w:lang w:bidi="fa-IR"/>
        </w:rPr>
        <w:t xml:space="preserve"> سلام على ابراهيم </w:t>
      </w:r>
      <w:r w:rsidRPr="00AB2949">
        <w:rPr>
          <w:rStyle w:val="libFootnotenumChar"/>
          <w:rtl/>
          <w:lang w:bidi="fa-IR"/>
        </w:rPr>
        <w:t>(964)</w:t>
      </w:r>
      <w:r>
        <w:rPr>
          <w:rtl/>
          <w:lang w:bidi="fa-IR"/>
        </w:rPr>
        <w:t xml:space="preserve"> سلام على موسى و هارون </w:t>
      </w:r>
      <w:r w:rsidRPr="00AB2949">
        <w:rPr>
          <w:rStyle w:val="libFootnotenumChar"/>
          <w:rtl/>
          <w:lang w:bidi="fa-IR"/>
        </w:rPr>
        <w:t>(965)</w:t>
      </w:r>
      <w:r>
        <w:rPr>
          <w:rtl/>
          <w:lang w:bidi="fa-IR"/>
        </w:rPr>
        <w:t xml:space="preserve"> سلام على آل ياسين </w:t>
      </w:r>
      <w:r w:rsidRPr="00AB2949">
        <w:rPr>
          <w:rStyle w:val="libFootnotenumChar"/>
          <w:rtl/>
          <w:lang w:bidi="fa-IR"/>
        </w:rPr>
        <w:t>(966)</w:t>
      </w:r>
      <w:r w:rsidR="00AB2949">
        <w:rPr>
          <w:rtl/>
          <w:lang w:bidi="fa-IR"/>
        </w:rPr>
        <w:t xml:space="preserve">. </w:t>
      </w:r>
    </w:p>
    <w:p w:rsidR="006163BF" w:rsidRDefault="006163BF" w:rsidP="006163BF">
      <w:pPr>
        <w:pStyle w:val="libNormal"/>
        <w:rPr>
          <w:rtl/>
          <w:lang w:bidi="fa-IR"/>
        </w:rPr>
      </w:pPr>
      <w:r>
        <w:rPr>
          <w:rtl/>
          <w:lang w:bidi="fa-IR"/>
        </w:rPr>
        <w:t>يا در آيه اى كه اخيرا به آن اشاره كرديم مى فرمايد</w:t>
      </w:r>
      <w:r w:rsidR="00291DE5">
        <w:rPr>
          <w:rtl/>
          <w:lang w:bidi="fa-IR"/>
        </w:rPr>
        <w:t xml:space="preserve">: </w:t>
      </w:r>
    </w:p>
    <w:p w:rsidR="006163BF" w:rsidRDefault="006163BF" w:rsidP="006163BF">
      <w:pPr>
        <w:pStyle w:val="libNormal"/>
        <w:rPr>
          <w:rtl/>
          <w:lang w:bidi="fa-IR"/>
        </w:rPr>
      </w:pPr>
      <w:r>
        <w:rPr>
          <w:rtl/>
          <w:lang w:bidi="fa-IR"/>
        </w:rPr>
        <w:t xml:space="preserve">ان اللّه و ملائكته يصلون على النبى يا ايها الَّذين آمنوا صلوا عليه و سلموا تسليما </w:t>
      </w:r>
      <w:r w:rsidRPr="00AB2949">
        <w:rPr>
          <w:rStyle w:val="libFootnotenumChar"/>
          <w:rtl/>
          <w:lang w:bidi="fa-IR"/>
        </w:rPr>
        <w:t>(967)</w:t>
      </w:r>
      <w:r w:rsidR="00AB2949">
        <w:rPr>
          <w:rtl/>
          <w:lang w:bidi="fa-IR"/>
        </w:rPr>
        <w:t xml:space="preserve">. </w:t>
      </w:r>
    </w:p>
    <w:p w:rsidR="006163BF" w:rsidRDefault="006163BF" w:rsidP="006163BF">
      <w:pPr>
        <w:pStyle w:val="libNormal"/>
        <w:rPr>
          <w:rtl/>
          <w:lang w:bidi="fa-IR"/>
        </w:rPr>
      </w:pPr>
      <w:r>
        <w:rPr>
          <w:rtl/>
          <w:lang w:bidi="fa-IR"/>
        </w:rPr>
        <w:t>«خدا و ملائكه الهى بر پيامبر درود و سلام مى فرستند</w:t>
      </w:r>
      <w:r w:rsidR="00480B29">
        <w:rPr>
          <w:rtl/>
          <w:lang w:bidi="fa-IR"/>
        </w:rPr>
        <w:t xml:space="preserve">، </w:t>
      </w:r>
      <w:r>
        <w:rPr>
          <w:rtl/>
          <w:lang w:bidi="fa-IR"/>
        </w:rPr>
        <w:t>شما مومنان هم بر او سلام و درود بفرستيد و كاملا تسليم فرمان او باشيد»</w:t>
      </w:r>
      <w:r w:rsidR="00AB2949">
        <w:rPr>
          <w:rtl/>
          <w:lang w:bidi="fa-IR"/>
        </w:rPr>
        <w:t xml:space="preserve">. </w:t>
      </w:r>
    </w:p>
    <w:p w:rsidR="006163BF" w:rsidRDefault="006163BF" w:rsidP="006163BF">
      <w:pPr>
        <w:pStyle w:val="libNormal"/>
        <w:rPr>
          <w:rtl/>
          <w:lang w:bidi="fa-IR"/>
        </w:rPr>
      </w:pPr>
      <w:r>
        <w:rPr>
          <w:rtl/>
          <w:lang w:bidi="fa-IR"/>
        </w:rPr>
        <w:t>علاوه بر اين آيات</w:t>
      </w:r>
      <w:r w:rsidR="00480B29">
        <w:rPr>
          <w:rtl/>
          <w:lang w:bidi="fa-IR"/>
        </w:rPr>
        <w:t xml:space="preserve">، </w:t>
      </w:r>
      <w:r>
        <w:rPr>
          <w:rtl/>
          <w:lang w:bidi="fa-IR"/>
        </w:rPr>
        <w:t>مساله وجوب يا استحباب سلام بر پيامبر</w:t>
      </w:r>
      <w:r w:rsidR="00480B29">
        <w:rPr>
          <w:rtl/>
          <w:lang w:bidi="fa-IR"/>
        </w:rPr>
        <w:t xml:space="preserve">، </w:t>
      </w:r>
      <w:r>
        <w:rPr>
          <w:rtl/>
          <w:lang w:bidi="fa-IR"/>
        </w:rPr>
        <w:t xml:space="preserve">در نماز است كه باعث اختلاف فقهاى عامه و شيعه نيز شده است كه موافقان وجوب آن گفته اند كه اگر ارتباط انبيا و اولياى الهى </w:t>
      </w:r>
      <w:r w:rsidR="009C069C" w:rsidRPr="009C069C">
        <w:rPr>
          <w:rStyle w:val="libAlaemChar"/>
          <w:rtl/>
        </w:rPr>
        <w:t>عليهم‌السلام</w:t>
      </w:r>
      <w:r>
        <w:rPr>
          <w:rtl/>
          <w:lang w:bidi="fa-IR"/>
        </w:rPr>
        <w:t xml:space="preserve"> به طور كامل با عالم دنيا</w:t>
      </w:r>
      <w:r w:rsidR="00480B29">
        <w:rPr>
          <w:rtl/>
          <w:lang w:bidi="fa-IR"/>
        </w:rPr>
        <w:t xml:space="preserve">، </w:t>
      </w:r>
      <w:r>
        <w:rPr>
          <w:rtl/>
          <w:lang w:bidi="fa-IR"/>
        </w:rPr>
        <w:t>قطع شده بود</w:t>
      </w:r>
      <w:r w:rsidR="00480B29">
        <w:rPr>
          <w:rtl/>
          <w:lang w:bidi="fa-IR"/>
        </w:rPr>
        <w:t xml:space="preserve">، </w:t>
      </w:r>
      <w:r>
        <w:rPr>
          <w:rtl/>
          <w:lang w:bidi="fa-IR"/>
        </w:rPr>
        <w:t>ما اينگونه مامور به سلام بر آنها نبوديم</w:t>
      </w:r>
      <w:r w:rsidR="00AB2949">
        <w:rPr>
          <w:rtl/>
          <w:lang w:bidi="fa-IR"/>
        </w:rPr>
        <w:t xml:space="preserve">. </w:t>
      </w:r>
    </w:p>
    <w:p w:rsidR="006163BF" w:rsidRDefault="00AB2949" w:rsidP="00AB2949">
      <w:pPr>
        <w:pStyle w:val="Heading2"/>
        <w:rPr>
          <w:rtl/>
          <w:lang w:bidi="fa-IR"/>
        </w:rPr>
      </w:pPr>
      <w:bookmarkStart w:id="86" w:name="_Toc394484851"/>
      <w:r>
        <w:rPr>
          <w:rtl/>
          <w:lang w:bidi="fa-IR"/>
        </w:rPr>
        <w:t xml:space="preserve">اعتقاد اهل سنت به زنده بودن پيامبر </w:t>
      </w:r>
      <w:r w:rsidR="008B78BD" w:rsidRPr="008B78BD">
        <w:rPr>
          <w:rStyle w:val="libAlaemChar"/>
          <w:rtl/>
        </w:rPr>
        <w:t>صلى‌الله‌عليه‌وآله‌وسلم</w:t>
      </w:r>
      <w:bookmarkEnd w:id="86"/>
    </w:p>
    <w:p w:rsidR="006163BF" w:rsidRDefault="006163BF" w:rsidP="006163BF">
      <w:pPr>
        <w:pStyle w:val="libNormal"/>
        <w:rPr>
          <w:rtl/>
          <w:lang w:bidi="fa-IR"/>
        </w:rPr>
      </w:pPr>
      <w:r>
        <w:rPr>
          <w:rtl/>
          <w:lang w:bidi="fa-IR"/>
        </w:rPr>
        <w:t>بنابر آنچه گفته شد</w:t>
      </w:r>
      <w:r w:rsidR="00480B29">
        <w:rPr>
          <w:rtl/>
          <w:lang w:bidi="fa-IR"/>
        </w:rPr>
        <w:t xml:space="preserve">، </w:t>
      </w:r>
      <w:r>
        <w:rPr>
          <w:rtl/>
          <w:lang w:bidi="fa-IR"/>
        </w:rPr>
        <w:t>نزد اهل سنت اعتقاد به حيات انبيا و اولياى الهى يك امر قطعى است</w:t>
      </w:r>
      <w:r w:rsidR="00480B29">
        <w:rPr>
          <w:rtl/>
          <w:lang w:bidi="fa-IR"/>
        </w:rPr>
        <w:t>؛</w:t>
      </w:r>
      <w:r>
        <w:rPr>
          <w:rtl/>
          <w:lang w:bidi="fa-IR"/>
        </w:rPr>
        <w:t xml:space="preserve"> بر خلاف آنچه كه ابن تيميه و پيروان او و بالتبع محمد بن عبدالوهاب مى گويند</w:t>
      </w:r>
      <w:r w:rsidR="00AB2949">
        <w:rPr>
          <w:rtl/>
          <w:lang w:bidi="fa-IR"/>
        </w:rPr>
        <w:t xml:space="preserve">. </w:t>
      </w:r>
      <w:r>
        <w:rPr>
          <w:rtl/>
          <w:lang w:bidi="fa-IR"/>
        </w:rPr>
        <w:t>سمهودى در «وفاءالوفاء» نقل مى كند كه</w:t>
      </w:r>
      <w:r w:rsidR="00291DE5">
        <w:rPr>
          <w:rtl/>
          <w:lang w:bidi="fa-IR"/>
        </w:rPr>
        <w:t xml:space="preserve">: </w:t>
      </w:r>
    </w:p>
    <w:p w:rsidR="006163BF" w:rsidRDefault="006163BF" w:rsidP="006163BF">
      <w:pPr>
        <w:pStyle w:val="libNormal"/>
        <w:rPr>
          <w:rtl/>
          <w:lang w:bidi="fa-IR"/>
        </w:rPr>
      </w:pPr>
      <w:r>
        <w:rPr>
          <w:rtl/>
          <w:lang w:bidi="fa-IR"/>
        </w:rPr>
        <w:lastRenderedPageBreak/>
        <w:t>اءصاب الناس قحط فى زمان عمر بن الخطاب</w:t>
      </w:r>
      <w:r w:rsidR="00480B29">
        <w:rPr>
          <w:rtl/>
          <w:lang w:bidi="fa-IR"/>
        </w:rPr>
        <w:t xml:space="preserve">، </w:t>
      </w:r>
      <w:r>
        <w:rPr>
          <w:rtl/>
          <w:lang w:bidi="fa-IR"/>
        </w:rPr>
        <w:t xml:space="preserve">فجاء رجل الى قبر النبى </w:t>
      </w:r>
      <w:r w:rsidR="008B78BD" w:rsidRPr="008B78BD">
        <w:rPr>
          <w:rStyle w:val="libAlaemChar"/>
          <w:rtl/>
        </w:rPr>
        <w:t>صلى‌الله‌عليه‌وآله‌وسلم</w:t>
      </w:r>
      <w:r w:rsidR="00480B29">
        <w:rPr>
          <w:rtl/>
          <w:lang w:bidi="fa-IR"/>
        </w:rPr>
        <w:t xml:space="preserve">، </w:t>
      </w:r>
      <w:r>
        <w:rPr>
          <w:rtl/>
          <w:lang w:bidi="fa-IR"/>
        </w:rPr>
        <w:t>فقال</w:t>
      </w:r>
      <w:r w:rsidR="00291DE5">
        <w:rPr>
          <w:rtl/>
          <w:lang w:bidi="fa-IR"/>
        </w:rPr>
        <w:t xml:space="preserve">: </w:t>
      </w:r>
      <w:r>
        <w:rPr>
          <w:rtl/>
          <w:lang w:bidi="fa-IR"/>
        </w:rPr>
        <w:t>يا رسول اللّه</w:t>
      </w:r>
      <w:r w:rsidR="00480B29">
        <w:rPr>
          <w:rtl/>
          <w:lang w:bidi="fa-IR"/>
        </w:rPr>
        <w:t>!</w:t>
      </w:r>
      <w:r>
        <w:rPr>
          <w:rtl/>
          <w:lang w:bidi="fa-IR"/>
        </w:rPr>
        <w:t xml:space="preserve"> اسَتسقِ اللّه لاُمَّتك فانَّهم هلكوا</w:t>
      </w:r>
      <w:r w:rsidR="00AB2949">
        <w:rPr>
          <w:rtl/>
          <w:lang w:bidi="fa-IR"/>
        </w:rPr>
        <w:t xml:space="preserve">. </w:t>
      </w:r>
      <w:r>
        <w:rPr>
          <w:rtl/>
          <w:lang w:bidi="fa-IR"/>
        </w:rPr>
        <w:t xml:space="preserve">فاءتاهُ رسول اللّه </w:t>
      </w:r>
      <w:r w:rsidR="008B78BD" w:rsidRPr="008B78BD">
        <w:rPr>
          <w:rStyle w:val="libAlaemChar"/>
          <w:rtl/>
        </w:rPr>
        <w:t>صلى‌الله‌عليه‌وآله‌وسلم</w:t>
      </w:r>
      <w:r>
        <w:rPr>
          <w:rtl/>
          <w:lang w:bidi="fa-IR"/>
        </w:rPr>
        <w:t xml:space="preserve"> فى المنام</w:t>
      </w:r>
      <w:r w:rsidR="00AB2949">
        <w:rPr>
          <w:rtl/>
          <w:lang w:bidi="fa-IR"/>
        </w:rPr>
        <w:t>...</w:t>
      </w:r>
      <w:r>
        <w:rPr>
          <w:rtl/>
          <w:lang w:bidi="fa-IR"/>
        </w:rPr>
        <w:t xml:space="preserve">و محل الاستشهاد طلب الاستسقاء منه </w:t>
      </w:r>
      <w:r w:rsidR="008B78BD" w:rsidRPr="008B78BD">
        <w:rPr>
          <w:rStyle w:val="libAlaemChar"/>
          <w:rtl/>
        </w:rPr>
        <w:t>صلى‌الله‌عليه‌وآله‌وسلم</w:t>
      </w:r>
      <w:r>
        <w:rPr>
          <w:rtl/>
          <w:lang w:bidi="fa-IR"/>
        </w:rPr>
        <w:t xml:space="preserve"> و هو فى البرزخ و دعاؤ ه لربّه فى هذه الحالة غير ممتنع</w:t>
      </w:r>
      <w:r w:rsidR="00480B29">
        <w:rPr>
          <w:rtl/>
          <w:lang w:bidi="fa-IR"/>
        </w:rPr>
        <w:t xml:space="preserve">، </w:t>
      </w:r>
      <w:r>
        <w:rPr>
          <w:rtl/>
          <w:lang w:bidi="fa-IR"/>
        </w:rPr>
        <w:t>و علمه بسؤ ال من يساله قد ورد</w:t>
      </w:r>
      <w:r w:rsidR="00480B29">
        <w:rPr>
          <w:rtl/>
          <w:lang w:bidi="fa-IR"/>
        </w:rPr>
        <w:t xml:space="preserve">، </w:t>
      </w:r>
      <w:r>
        <w:rPr>
          <w:rtl/>
          <w:lang w:bidi="fa-IR"/>
        </w:rPr>
        <w:t xml:space="preserve">فلا مانع من سوال الاستسقاء و غيره منه كما كان فى الدنيا </w:t>
      </w:r>
      <w:r w:rsidRPr="00AB2949">
        <w:rPr>
          <w:rStyle w:val="libFootnotenumChar"/>
          <w:rtl/>
          <w:lang w:bidi="fa-IR"/>
        </w:rPr>
        <w:t>(968)</w:t>
      </w:r>
      <w:r w:rsidR="00AB2949">
        <w:rPr>
          <w:rtl/>
          <w:lang w:bidi="fa-IR"/>
        </w:rPr>
        <w:t xml:space="preserve">. </w:t>
      </w:r>
    </w:p>
    <w:p w:rsidR="006163BF" w:rsidRDefault="006163BF" w:rsidP="006163BF">
      <w:pPr>
        <w:pStyle w:val="libNormal"/>
        <w:rPr>
          <w:rtl/>
          <w:lang w:bidi="fa-IR"/>
        </w:rPr>
      </w:pPr>
      <w:r>
        <w:rPr>
          <w:rtl/>
          <w:lang w:bidi="fa-IR"/>
        </w:rPr>
        <w:t>«در زمان حكومت عمر خشك سالى شد</w:t>
      </w:r>
      <w:r w:rsidR="00AB2949">
        <w:rPr>
          <w:rtl/>
          <w:lang w:bidi="fa-IR"/>
        </w:rPr>
        <w:t xml:space="preserve">. </w:t>
      </w:r>
      <w:r>
        <w:rPr>
          <w:rtl/>
          <w:lang w:bidi="fa-IR"/>
        </w:rPr>
        <w:t xml:space="preserve">كسى بر مزار رسول اكرم </w:t>
      </w:r>
      <w:r w:rsidR="008B78BD" w:rsidRPr="008B78BD">
        <w:rPr>
          <w:rStyle w:val="libAlaemChar"/>
          <w:rtl/>
        </w:rPr>
        <w:t>صلى‌الله‌عليه‌وآله‌وسلم</w:t>
      </w:r>
      <w:r>
        <w:rPr>
          <w:rtl/>
          <w:lang w:bidi="fa-IR"/>
        </w:rPr>
        <w:t xml:space="preserve"> آمد و خيلى صريح و بى پرده عرض كرد</w:t>
      </w:r>
      <w:r w:rsidR="00291DE5">
        <w:rPr>
          <w:rtl/>
          <w:lang w:bidi="fa-IR"/>
        </w:rPr>
        <w:t xml:space="preserve">: </w:t>
      </w:r>
      <w:r>
        <w:rPr>
          <w:rtl/>
          <w:lang w:bidi="fa-IR"/>
        </w:rPr>
        <w:t>يا رسول اللّه</w:t>
      </w:r>
      <w:r w:rsidR="00480B29">
        <w:rPr>
          <w:rtl/>
          <w:lang w:bidi="fa-IR"/>
        </w:rPr>
        <w:t>!</w:t>
      </w:r>
      <w:r>
        <w:rPr>
          <w:rtl/>
          <w:lang w:bidi="fa-IR"/>
        </w:rPr>
        <w:t xml:space="preserve"> چرا از خدا براى امت طلب باران نمى كنى</w:t>
      </w:r>
      <w:r w:rsidR="00480B29">
        <w:rPr>
          <w:rtl/>
          <w:lang w:bidi="fa-IR"/>
        </w:rPr>
        <w:t>؟</w:t>
      </w:r>
      <w:r>
        <w:rPr>
          <w:rtl/>
          <w:lang w:bidi="fa-IR"/>
        </w:rPr>
        <w:t xml:space="preserve"> امت در حال هلاكت هستند</w:t>
      </w:r>
      <w:r w:rsidR="00AB2949">
        <w:rPr>
          <w:rtl/>
          <w:lang w:bidi="fa-IR"/>
        </w:rPr>
        <w:t xml:space="preserve">. </w:t>
      </w:r>
      <w:r>
        <w:rPr>
          <w:rtl/>
          <w:lang w:bidi="fa-IR"/>
        </w:rPr>
        <w:t>از خداوند بخواه كه باران رحمتش را نازل كند</w:t>
      </w:r>
      <w:r w:rsidR="00AB2949">
        <w:rPr>
          <w:rtl/>
          <w:lang w:bidi="fa-IR"/>
        </w:rPr>
        <w:t xml:space="preserve">. </w:t>
      </w:r>
      <w:r>
        <w:rPr>
          <w:rtl/>
          <w:lang w:bidi="fa-IR"/>
        </w:rPr>
        <w:t xml:space="preserve">شب پيامبر </w:t>
      </w:r>
      <w:r w:rsidR="008B78BD" w:rsidRPr="008B78BD">
        <w:rPr>
          <w:rStyle w:val="libAlaemChar"/>
          <w:rtl/>
        </w:rPr>
        <w:t>صلى‌الله‌عليه‌وآله‌وسلم</w:t>
      </w:r>
      <w:r>
        <w:rPr>
          <w:rtl/>
          <w:lang w:bidi="fa-IR"/>
        </w:rPr>
        <w:t xml:space="preserve"> را در خواب ديد كه حضرت به او دستور دادند</w:t>
      </w:r>
      <w:r w:rsidR="00291DE5">
        <w:rPr>
          <w:rtl/>
          <w:lang w:bidi="fa-IR"/>
        </w:rPr>
        <w:t xml:space="preserve">: </w:t>
      </w:r>
      <w:r>
        <w:rPr>
          <w:rtl/>
          <w:lang w:bidi="fa-IR"/>
        </w:rPr>
        <w:t>به عمر بگو كه خدا بر آنها رحمت را نازل خواهد كرد</w:t>
      </w:r>
      <w:r w:rsidR="00AB2949">
        <w:rPr>
          <w:rtl/>
          <w:lang w:bidi="fa-IR"/>
        </w:rPr>
        <w:t xml:space="preserve">. </w:t>
      </w:r>
      <w:r>
        <w:rPr>
          <w:rtl/>
          <w:lang w:bidi="fa-IR"/>
        </w:rPr>
        <w:t>محل استشهاد ما همين جاست</w:t>
      </w:r>
      <w:r w:rsidR="00480B29">
        <w:rPr>
          <w:rtl/>
          <w:lang w:bidi="fa-IR"/>
        </w:rPr>
        <w:t xml:space="preserve">، </w:t>
      </w:r>
      <w:r>
        <w:rPr>
          <w:rtl/>
          <w:lang w:bidi="fa-IR"/>
        </w:rPr>
        <w:t xml:space="preserve">كه هيچ اشكالى ندارد كه پيامبر </w:t>
      </w:r>
      <w:r w:rsidR="008B78BD" w:rsidRPr="008B78BD">
        <w:rPr>
          <w:rStyle w:val="libAlaemChar"/>
          <w:rtl/>
        </w:rPr>
        <w:t>صلى‌الله‌عليه‌وآله‌وسلم</w:t>
      </w:r>
      <w:r>
        <w:rPr>
          <w:rtl/>
          <w:lang w:bidi="fa-IR"/>
        </w:rPr>
        <w:t xml:space="preserve"> از اين دنيا رفته و در عالم برزخ باشد</w:t>
      </w:r>
      <w:r w:rsidR="00480B29">
        <w:rPr>
          <w:rtl/>
          <w:lang w:bidi="fa-IR"/>
        </w:rPr>
        <w:t xml:space="preserve">، </w:t>
      </w:r>
      <w:r>
        <w:rPr>
          <w:rtl/>
          <w:lang w:bidi="fa-IR"/>
        </w:rPr>
        <w:t>ما از او تقاضايى داشته باشيم و او عالم به تقاضاى ما بشود و مانند زمان حياتش براى خواهش و تمناى مردم دعا كند و دعاى آن حضرت اجابت شود»</w:t>
      </w:r>
      <w:r w:rsidR="00AB2949">
        <w:rPr>
          <w:rtl/>
          <w:lang w:bidi="fa-IR"/>
        </w:rPr>
        <w:t xml:space="preserve">. </w:t>
      </w:r>
    </w:p>
    <w:p w:rsidR="006163BF" w:rsidRDefault="006163BF" w:rsidP="006163BF">
      <w:pPr>
        <w:pStyle w:val="libNormal"/>
        <w:rPr>
          <w:rtl/>
          <w:lang w:bidi="fa-IR"/>
        </w:rPr>
      </w:pPr>
      <w:r>
        <w:rPr>
          <w:rtl/>
          <w:lang w:bidi="fa-IR"/>
        </w:rPr>
        <w:t xml:space="preserve">پس آن مساله نزد اهل سنت قطعى بوده و بر كسى كه به تربيت رسول اكرم </w:t>
      </w:r>
      <w:r w:rsidR="008B78BD" w:rsidRPr="008B78BD">
        <w:rPr>
          <w:rStyle w:val="libAlaemChar"/>
          <w:rtl/>
        </w:rPr>
        <w:t>صلى‌الله‌عليه‌وآله‌وسلم</w:t>
      </w:r>
      <w:r>
        <w:rPr>
          <w:rtl/>
          <w:lang w:bidi="fa-IR"/>
        </w:rPr>
        <w:t xml:space="preserve"> مشرف شده و خواهشى داشته باشد</w:t>
      </w:r>
      <w:r w:rsidR="00480B29">
        <w:rPr>
          <w:rtl/>
          <w:lang w:bidi="fa-IR"/>
        </w:rPr>
        <w:t xml:space="preserve">، </w:t>
      </w:r>
      <w:r>
        <w:rPr>
          <w:rtl/>
          <w:lang w:bidi="fa-IR"/>
        </w:rPr>
        <w:t>نزد آنها امرى بسيار متعارف</w:t>
      </w:r>
      <w:r w:rsidR="00480B29">
        <w:rPr>
          <w:rtl/>
          <w:lang w:bidi="fa-IR"/>
        </w:rPr>
        <w:t xml:space="preserve">، </w:t>
      </w:r>
      <w:r>
        <w:rPr>
          <w:rtl/>
          <w:lang w:bidi="fa-IR"/>
        </w:rPr>
        <w:t>عادى و قابل قبولى است</w:t>
      </w:r>
      <w:r w:rsidR="00AB2949">
        <w:rPr>
          <w:rtl/>
          <w:lang w:bidi="fa-IR"/>
        </w:rPr>
        <w:t xml:space="preserve">. </w:t>
      </w:r>
    </w:p>
    <w:p w:rsidR="006163BF" w:rsidRDefault="00AB2949" w:rsidP="00AB2949">
      <w:pPr>
        <w:pStyle w:val="Heading2"/>
        <w:rPr>
          <w:rtl/>
          <w:lang w:bidi="fa-IR"/>
        </w:rPr>
      </w:pPr>
      <w:bookmarkStart w:id="87" w:name="_Toc394484852"/>
      <w:r>
        <w:rPr>
          <w:rtl/>
          <w:lang w:bidi="fa-IR"/>
        </w:rPr>
        <w:t xml:space="preserve">زنده بودن پيامبر </w:t>
      </w:r>
      <w:r w:rsidR="008B78BD" w:rsidRPr="008B78BD">
        <w:rPr>
          <w:rStyle w:val="libAlaemChar"/>
          <w:rtl/>
        </w:rPr>
        <w:t>صلى‌الله‌عليه‌وآله‌وسلم</w:t>
      </w:r>
      <w:r>
        <w:rPr>
          <w:rtl/>
          <w:lang w:bidi="fa-IR"/>
        </w:rPr>
        <w:t xml:space="preserve"> از نظر آيات</w:t>
      </w:r>
      <w:bookmarkEnd w:id="87"/>
    </w:p>
    <w:p w:rsidR="006163BF" w:rsidRDefault="006163BF" w:rsidP="006163BF">
      <w:pPr>
        <w:pStyle w:val="libNormal"/>
        <w:rPr>
          <w:rtl/>
          <w:lang w:bidi="fa-IR"/>
        </w:rPr>
      </w:pPr>
      <w:r>
        <w:rPr>
          <w:rtl/>
          <w:lang w:bidi="fa-IR"/>
        </w:rPr>
        <w:t xml:space="preserve">دليل ديگر بر زنده بودن پيامبر </w:t>
      </w:r>
      <w:r w:rsidR="008B78BD" w:rsidRPr="008B78BD">
        <w:rPr>
          <w:rStyle w:val="libAlaemChar"/>
          <w:rtl/>
        </w:rPr>
        <w:t>صلى‌الله‌عليه‌وآله‌وسلم</w:t>
      </w:r>
      <w:r>
        <w:rPr>
          <w:rtl/>
          <w:lang w:bidi="fa-IR"/>
        </w:rPr>
        <w:t xml:space="preserve"> بعد از مرگ</w:t>
      </w:r>
      <w:r w:rsidR="00480B29">
        <w:rPr>
          <w:rtl/>
          <w:lang w:bidi="fa-IR"/>
        </w:rPr>
        <w:t xml:space="preserve">، </w:t>
      </w:r>
      <w:r>
        <w:rPr>
          <w:rtl/>
          <w:lang w:bidi="fa-IR"/>
        </w:rPr>
        <w:t>آيه شريفه سوره مباركه نساء است كه مى فرمايد</w:t>
      </w:r>
      <w:r w:rsidR="00291DE5">
        <w:rPr>
          <w:rtl/>
          <w:lang w:bidi="fa-IR"/>
        </w:rPr>
        <w:t xml:space="preserve">: </w:t>
      </w:r>
    </w:p>
    <w:p w:rsidR="006163BF" w:rsidRDefault="006163BF" w:rsidP="006163BF">
      <w:pPr>
        <w:pStyle w:val="libNormal"/>
        <w:rPr>
          <w:rtl/>
          <w:lang w:bidi="fa-IR"/>
        </w:rPr>
      </w:pPr>
      <w:r w:rsidRPr="002A1445">
        <w:rPr>
          <w:rStyle w:val="libAieChar"/>
          <w:rtl/>
        </w:rPr>
        <w:t>و لو اءنهم اذ ظلموا اءنفسهم جاءوك فاستغفروا اللّه و استغفر لهم الرسول لوجدوا اللّه توابا رحيما</w:t>
      </w:r>
      <w:r>
        <w:rPr>
          <w:rtl/>
          <w:lang w:bidi="fa-IR"/>
        </w:rPr>
        <w:t xml:space="preserve"> </w:t>
      </w:r>
      <w:r w:rsidRPr="00AB2949">
        <w:rPr>
          <w:rStyle w:val="libFootnotenumChar"/>
          <w:rtl/>
          <w:lang w:bidi="fa-IR"/>
        </w:rPr>
        <w:t>(969)</w:t>
      </w:r>
      <w:r w:rsidR="00AB2949">
        <w:rPr>
          <w:rtl/>
          <w:lang w:bidi="fa-IR"/>
        </w:rPr>
        <w:t xml:space="preserve">. </w:t>
      </w:r>
    </w:p>
    <w:p w:rsidR="006163BF" w:rsidRDefault="006163BF" w:rsidP="006163BF">
      <w:pPr>
        <w:pStyle w:val="libNormal"/>
        <w:rPr>
          <w:rtl/>
          <w:lang w:bidi="fa-IR"/>
        </w:rPr>
      </w:pPr>
      <w:r>
        <w:rPr>
          <w:rtl/>
          <w:lang w:bidi="fa-IR"/>
        </w:rPr>
        <w:lastRenderedPageBreak/>
        <w:t>اين آيه به خوبى دلالت مى كند بر اين كه اگر گناهكارانى بودند و نزد پيامبر آمدند و استغفار كردند و پيغمبر هم براى آنها طلب غفران كرد</w:t>
      </w:r>
      <w:r w:rsidR="00480B29">
        <w:rPr>
          <w:rtl/>
          <w:lang w:bidi="fa-IR"/>
        </w:rPr>
        <w:t xml:space="preserve">، </w:t>
      </w:r>
      <w:r>
        <w:rPr>
          <w:rtl/>
          <w:lang w:bidi="fa-IR"/>
        </w:rPr>
        <w:t>خداوند آنها را مى آمرزد</w:t>
      </w:r>
      <w:r w:rsidR="00AB2949">
        <w:rPr>
          <w:rtl/>
          <w:lang w:bidi="fa-IR"/>
        </w:rPr>
        <w:t xml:space="preserve">. </w:t>
      </w:r>
      <w:r>
        <w:rPr>
          <w:rtl/>
          <w:lang w:bidi="fa-IR"/>
        </w:rPr>
        <w:t>در همان زمان نزول وحى</w:t>
      </w:r>
      <w:r w:rsidR="00480B29">
        <w:rPr>
          <w:rtl/>
          <w:lang w:bidi="fa-IR"/>
        </w:rPr>
        <w:t xml:space="preserve">، </w:t>
      </w:r>
      <w:r>
        <w:rPr>
          <w:rtl/>
          <w:lang w:bidi="fa-IR"/>
        </w:rPr>
        <w:t xml:space="preserve">براى اصحاب و حاضران در زمان پيامبر </w:t>
      </w:r>
      <w:r w:rsidR="008B78BD" w:rsidRPr="008B78BD">
        <w:rPr>
          <w:rStyle w:val="libAlaemChar"/>
          <w:rtl/>
        </w:rPr>
        <w:t>صلى‌الله‌عليه‌وآله‌وسلم</w:t>
      </w:r>
      <w:r>
        <w:rPr>
          <w:rtl/>
          <w:lang w:bidi="fa-IR"/>
        </w:rPr>
        <w:t xml:space="preserve"> اين مطلب چنين مفهوم شده بود كه اگر بعد از وفات آن حضرت هم بر تربت رسول اللّه </w:t>
      </w:r>
      <w:r w:rsidR="008B78BD" w:rsidRPr="008B78BD">
        <w:rPr>
          <w:rStyle w:val="libAlaemChar"/>
          <w:rtl/>
        </w:rPr>
        <w:t>صلى‌الله‌عليه‌وآله‌وسلم</w:t>
      </w:r>
      <w:r>
        <w:rPr>
          <w:rtl/>
          <w:lang w:bidi="fa-IR"/>
        </w:rPr>
        <w:t xml:space="preserve"> مشرف شوند</w:t>
      </w:r>
      <w:r w:rsidR="00480B29">
        <w:rPr>
          <w:rtl/>
          <w:lang w:bidi="fa-IR"/>
        </w:rPr>
        <w:t xml:space="preserve">، </w:t>
      </w:r>
      <w:r>
        <w:rPr>
          <w:rtl/>
          <w:lang w:bidi="fa-IR"/>
        </w:rPr>
        <w:t>مطمئن به آمرزش خود برمى گردند</w:t>
      </w:r>
      <w:r w:rsidR="00AB2949">
        <w:rPr>
          <w:rtl/>
          <w:lang w:bidi="fa-IR"/>
        </w:rPr>
        <w:t xml:space="preserve">. </w:t>
      </w:r>
      <w:r>
        <w:rPr>
          <w:rtl/>
          <w:lang w:bidi="fa-IR"/>
        </w:rPr>
        <w:t>سمهودى در جلد چهارم «وفاء الوفاء» موارد متعددى از آن را نقل مى كند</w:t>
      </w:r>
      <w:r w:rsidR="00AB2949">
        <w:rPr>
          <w:rtl/>
          <w:lang w:bidi="fa-IR"/>
        </w:rPr>
        <w:t xml:space="preserve">. </w:t>
      </w:r>
    </w:p>
    <w:p w:rsidR="006163BF" w:rsidRDefault="006163BF" w:rsidP="006163BF">
      <w:pPr>
        <w:pStyle w:val="libNormal"/>
        <w:rPr>
          <w:rtl/>
          <w:lang w:bidi="fa-IR"/>
        </w:rPr>
      </w:pPr>
      <w:r>
        <w:rPr>
          <w:rtl/>
          <w:lang w:bidi="fa-IR"/>
        </w:rPr>
        <w:t>شاهد ديگر آيه شريفه سوره حجرات است كه مى فرمايد</w:t>
      </w:r>
      <w:r w:rsidR="00291DE5">
        <w:rPr>
          <w:rtl/>
          <w:lang w:bidi="fa-IR"/>
        </w:rPr>
        <w:t xml:space="preserve">: </w:t>
      </w:r>
    </w:p>
    <w:p w:rsidR="006163BF" w:rsidRDefault="006163BF" w:rsidP="006163BF">
      <w:pPr>
        <w:pStyle w:val="libNormal"/>
        <w:rPr>
          <w:rtl/>
          <w:lang w:bidi="fa-IR"/>
        </w:rPr>
      </w:pPr>
      <w:r w:rsidRPr="002A1445">
        <w:rPr>
          <w:rStyle w:val="libAieChar"/>
          <w:rtl/>
        </w:rPr>
        <w:t>يا ايها الَّذين آمنوا لا ترفعوا اءصواتكم فوق صوت النبى</w:t>
      </w:r>
      <w:r>
        <w:rPr>
          <w:rtl/>
          <w:lang w:bidi="fa-IR"/>
        </w:rPr>
        <w:t xml:space="preserve"> </w:t>
      </w:r>
      <w:r w:rsidRPr="00AB2949">
        <w:rPr>
          <w:rStyle w:val="libFootnotenumChar"/>
          <w:rtl/>
          <w:lang w:bidi="fa-IR"/>
        </w:rPr>
        <w:t>(970)</w:t>
      </w:r>
      <w:r w:rsidR="00AB2949">
        <w:rPr>
          <w:rtl/>
          <w:lang w:bidi="fa-IR"/>
        </w:rPr>
        <w:t xml:space="preserve">. </w:t>
      </w:r>
    </w:p>
    <w:p w:rsidR="006163BF" w:rsidRDefault="006163BF" w:rsidP="006163BF">
      <w:pPr>
        <w:pStyle w:val="libNormal"/>
        <w:rPr>
          <w:rtl/>
          <w:lang w:bidi="fa-IR"/>
        </w:rPr>
      </w:pPr>
      <w:r>
        <w:rPr>
          <w:rtl/>
          <w:lang w:bidi="fa-IR"/>
        </w:rPr>
        <w:t>«اى كسانى كه ايمان آورده ايد! صداى خود را فراتر از صداى پيامبر نكنيد»</w:t>
      </w:r>
      <w:r w:rsidR="00AB2949">
        <w:rPr>
          <w:rtl/>
          <w:lang w:bidi="fa-IR"/>
        </w:rPr>
        <w:t xml:space="preserve">. </w:t>
      </w:r>
    </w:p>
    <w:p w:rsidR="006163BF" w:rsidRDefault="006163BF" w:rsidP="006163BF">
      <w:pPr>
        <w:pStyle w:val="libNormal"/>
        <w:rPr>
          <w:rtl/>
          <w:lang w:bidi="fa-IR"/>
        </w:rPr>
      </w:pPr>
      <w:r>
        <w:rPr>
          <w:rtl/>
          <w:lang w:bidi="fa-IR"/>
        </w:rPr>
        <w:t xml:space="preserve">در حال حاضر كسانى كه به حرم مطهر نبوى </w:t>
      </w:r>
      <w:r w:rsidR="008B78BD" w:rsidRPr="008B78BD">
        <w:rPr>
          <w:rStyle w:val="libAlaemChar"/>
          <w:rtl/>
        </w:rPr>
        <w:t>صلى‌الله‌عليه‌وآله‌وسلم</w:t>
      </w:r>
      <w:r>
        <w:rPr>
          <w:rtl/>
          <w:lang w:bidi="fa-IR"/>
        </w:rPr>
        <w:t xml:space="preserve"> مشرف مى شوند</w:t>
      </w:r>
      <w:r w:rsidR="00480B29">
        <w:rPr>
          <w:rtl/>
          <w:lang w:bidi="fa-IR"/>
        </w:rPr>
        <w:t xml:space="preserve">، </w:t>
      </w:r>
      <w:r>
        <w:rPr>
          <w:rtl/>
          <w:lang w:bidi="fa-IR"/>
        </w:rPr>
        <w:t>مى بينند كه وهابيون اين آيه را در بالاى روضه نبويه نصب كرده اند و به استناد اين آيه</w:t>
      </w:r>
      <w:r w:rsidR="00480B29">
        <w:rPr>
          <w:rtl/>
          <w:lang w:bidi="fa-IR"/>
        </w:rPr>
        <w:t xml:space="preserve">، </w:t>
      </w:r>
      <w:r>
        <w:rPr>
          <w:rtl/>
          <w:lang w:bidi="fa-IR"/>
        </w:rPr>
        <w:t>مردم را از اين كه صدايشان را بلند كنند</w:t>
      </w:r>
      <w:r w:rsidR="00480B29">
        <w:rPr>
          <w:rtl/>
          <w:lang w:bidi="fa-IR"/>
        </w:rPr>
        <w:t xml:space="preserve">، </w:t>
      </w:r>
      <w:r>
        <w:rPr>
          <w:rtl/>
          <w:lang w:bidi="fa-IR"/>
        </w:rPr>
        <w:t>منع مى كنند</w:t>
      </w:r>
      <w:r w:rsidR="00AB2949">
        <w:rPr>
          <w:rtl/>
          <w:lang w:bidi="fa-IR"/>
        </w:rPr>
        <w:t xml:space="preserve">. </w:t>
      </w:r>
      <w:r>
        <w:rPr>
          <w:rtl/>
          <w:lang w:bidi="fa-IR"/>
        </w:rPr>
        <w:t xml:space="preserve">و اين دليل آن است كه آنان كه الان توهم مى كنند كه پيامبر </w:t>
      </w:r>
      <w:r w:rsidR="008B78BD" w:rsidRPr="008B78BD">
        <w:rPr>
          <w:rStyle w:val="libAlaemChar"/>
          <w:rtl/>
        </w:rPr>
        <w:t>صلى‌الله‌عليه‌وآله‌وسلم</w:t>
      </w:r>
      <w:r>
        <w:rPr>
          <w:rtl/>
          <w:lang w:bidi="fa-IR"/>
        </w:rPr>
        <w:t xml:space="preserve"> مرده و ارتباطش با اين عالم قطع شده است</w:t>
      </w:r>
      <w:r w:rsidR="00480B29">
        <w:rPr>
          <w:rtl/>
          <w:lang w:bidi="fa-IR"/>
        </w:rPr>
        <w:t xml:space="preserve">، </w:t>
      </w:r>
      <w:r>
        <w:rPr>
          <w:rtl/>
          <w:lang w:bidi="fa-IR"/>
        </w:rPr>
        <w:t>چندان بدان معتقد نيستند و به اين آيه كريمه استدلال مى كنند</w:t>
      </w:r>
      <w:r w:rsidR="00AB2949">
        <w:rPr>
          <w:rtl/>
          <w:lang w:bidi="fa-IR"/>
        </w:rPr>
        <w:t xml:space="preserve">. </w:t>
      </w:r>
    </w:p>
    <w:p w:rsidR="006163BF" w:rsidRDefault="006163BF" w:rsidP="006163BF">
      <w:pPr>
        <w:pStyle w:val="libNormal"/>
        <w:rPr>
          <w:rtl/>
          <w:lang w:bidi="fa-IR"/>
        </w:rPr>
      </w:pPr>
      <w:r>
        <w:rPr>
          <w:rtl/>
          <w:lang w:bidi="fa-IR"/>
        </w:rPr>
        <w:t>علاوه بر اين</w:t>
      </w:r>
      <w:r w:rsidR="00480B29">
        <w:rPr>
          <w:rtl/>
          <w:lang w:bidi="fa-IR"/>
        </w:rPr>
        <w:t xml:space="preserve">، </w:t>
      </w:r>
      <w:r>
        <w:rPr>
          <w:rtl/>
          <w:lang w:bidi="fa-IR"/>
        </w:rPr>
        <w:t>استناد به اين آيه</w:t>
      </w:r>
      <w:r w:rsidR="00480B29">
        <w:rPr>
          <w:rtl/>
          <w:lang w:bidi="fa-IR"/>
        </w:rPr>
        <w:t xml:space="preserve">، </w:t>
      </w:r>
      <w:r>
        <w:rPr>
          <w:rtl/>
          <w:lang w:bidi="fa-IR"/>
        </w:rPr>
        <w:t>سابقه دار و در سيره و سنت مسلمانان موجود بوده است</w:t>
      </w:r>
      <w:r w:rsidR="00AB2949">
        <w:rPr>
          <w:rtl/>
          <w:lang w:bidi="fa-IR"/>
        </w:rPr>
        <w:t xml:space="preserve">. </w:t>
      </w:r>
      <w:r>
        <w:rPr>
          <w:rtl/>
          <w:lang w:bidi="fa-IR"/>
        </w:rPr>
        <w:t xml:space="preserve">در تواريخ نوشته اند در هياهوى دفن امام مجتبى </w:t>
      </w:r>
      <w:r w:rsidR="001F60CB" w:rsidRPr="001F60CB">
        <w:rPr>
          <w:rStyle w:val="libAlaemChar"/>
          <w:rtl/>
        </w:rPr>
        <w:t>عليه‌السلام</w:t>
      </w:r>
      <w:r>
        <w:rPr>
          <w:rtl/>
          <w:lang w:bidi="fa-IR"/>
        </w:rPr>
        <w:t xml:space="preserve"> كه بنى اميه جمع شدند و مانع از دفن پيكر مطهر حضرت در كنار مرقد مطهر پيامبر </w:t>
      </w:r>
      <w:r w:rsidR="008B78BD" w:rsidRPr="008B78BD">
        <w:rPr>
          <w:rStyle w:val="libAlaemChar"/>
          <w:rtl/>
        </w:rPr>
        <w:t>صلى‌الله‌عليه‌وآله‌وسلم</w:t>
      </w:r>
      <w:r>
        <w:rPr>
          <w:rtl/>
          <w:lang w:bidi="fa-IR"/>
        </w:rPr>
        <w:t xml:space="preserve"> شدند</w:t>
      </w:r>
      <w:r w:rsidR="00480B29">
        <w:rPr>
          <w:rtl/>
          <w:lang w:bidi="fa-IR"/>
        </w:rPr>
        <w:t xml:space="preserve">، </w:t>
      </w:r>
      <w:r>
        <w:rPr>
          <w:rtl/>
          <w:lang w:bidi="fa-IR"/>
        </w:rPr>
        <w:t xml:space="preserve">غوغايى به پا شد و سيدالشهدا </w:t>
      </w:r>
      <w:r w:rsidR="001F60CB" w:rsidRPr="001F60CB">
        <w:rPr>
          <w:rStyle w:val="libAlaemChar"/>
          <w:rtl/>
        </w:rPr>
        <w:t>عليه‌السلام</w:t>
      </w:r>
      <w:r>
        <w:rPr>
          <w:rtl/>
          <w:lang w:bidi="fa-IR"/>
        </w:rPr>
        <w:t xml:space="preserve"> با استناد به همين آيه كريمه</w:t>
      </w:r>
      <w:r w:rsidR="00480B29">
        <w:rPr>
          <w:rtl/>
          <w:lang w:bidi="fa-IR"/>
        </w:rPr>
        <w:t xml:space="preserve">، </w:t>
      </w:r>
      <w:r>
        <w:rPr>
          <w:rtl/>
          <w:lang w:bidi="fa-IR"/>
        </w:rPr>
        <w:t>مردم را امر به سكوت كردند و فرمودند</w:t>
      </w:r>
      <w:r w:rsidR="00291DE5">
        <w:rPr>
          <w:rtl/>
          <w:lang w:bidi="fa-IR"/>
        </w:rPr>
        <w:t xml:space="preserve">: </w:t>
      </w:r>
      <w:r>
        <w:rPr>
          <w:rtl/>
          <w:lang w:bidi="fa-IR"/>
        </w:rPr>
        <w:t>مگر فراموش كرده ايد كه خداوند فرمود</w:t>
      </w:r>
      <w:r w:rsidR="00291DE5">
        <w:rPr>
          <w:rtl/>
          <w:lang w:bidi="fa-IR"/>
        </w:rPr>
        <w:t xml:space="preserve">: </w:t>
      </w:r>
      <w:r>
        <w:rPr>
          <w:rtl/>
          <w:lang w:bidi="fa-IR"/>
        </w:rPr>
        <w:t>لا ترفعوا اءصواتكم فوق صوت النبى و بعد از استشهاد حضرت به اين آيه كريمه</w:t>
      </w:r>
      <w:r w:rsidR="00480B29">
        <w:rPr>
          <w:rtl/>
          <w:lang w:bidi="fa-IR"/>
        </w:rPr>
        <w:t xml:space="preserve">، </w:t>
      </w:r>
      <w:r>
        <w:rPr>
          <w:rtl/>
          <w:lang w:bidi="fa-IR"/>
        </w:rPr>
        <w:t>همه</w:t>
      </w:r>
      <w:r w:rsidR="00480B29">
        <w:rPr>
          <w:rtl/>
          <w:lang w:bidi="fa-IR"/>
        </w:rPr>
        <w:t xml:space="preserve">، </w:t>
      </w:r>
      <w:r>
        <w:rPr>
          <w:rtl/>
          <w:lang w:bidi="fa-IR"/>
        </w:rPr>
        <w:t>حتى دشمنان و بنى اميه هم كه در آنجا حضور داشتند</w:t>
      </w:r>
      <w:r w:rsidR="00480B29">
        <w:rPr>
          <w:rtl/>
          <w:lang w:bidi="fa-IR"/>
        </w:rPr>
        <w:t xml:space="preserve">، </w:t>
      </w:r>
      <w:r>
        <w:rPr>
          <w:rtl/>
          <w:lang w:bidi="fa-IR"/>
        </w:rPr>
        <w:t>استدلال حضرت را پذيرفته</w:t>
      </w:r>
      <w:r w:rsidR="00480B29">
        <w:rPr>
          <w:rtl/>
          <w:lang w:bidi="fa-IR"/>
        </w:rPr>
        <w:t xml:space="preserve">، </w:t>
      </w:r>
      <w:r>
        <w:rPr>
          <w:rtl/>
          <w:lang w:bidi="fa-IR"/>
        </w:rPr>
        <w:t xml:space="preserve">سكوت كردند </w:t>
      </w:r>
      <w:r w:rsidRPr="00AB2949">
        <w:rPr>
          <w:rStyle w:val="libFootnotenumChar"/>
          <w:rtl/>
          <w:lang w:bidi="fa-IR"/>
        </w:rPr>
        <w:t>(971)</w:t>
      </w:r>
      <w:r w:rsidR="00AB2949">
        <w:rPr>
          <w:rtl/>
          <w:lang w:bidi="fa-IR"/>
        </w:rPr>
        <w:t xml:space="preserve">. </w:t>
      </w:r>
    </w:p>
    <w:p w:rsidR="006163BF" w:rsidRDefault="006163BF" w:rsidP="006163BF">
      <w:pPr>
        <w:pStyle w:val="libNormal"/>
        <w:rPr>
          <w:rtl/>
          <w:lang w:bidi="fa-IR"/>
        </w:rPr>
      </w:pPr>
      <w:r>
        <w:rPr>
          <w:rtl/>
          <w:lang w:bidi="fa-IR"/>
        </w:rPr>
        <w:lastRenderedPageBreak/>
        <w:t>در نهايت از اين آيه كريمه و روايات چند نكته استفاده مى شود</w:t>
      </w:r>
      <w:r w:rsidR="00291DE5">
        <w:rPr>
          <w:rtl/>
          <w:lang w:bidi="fa-IR"/>
        </w:rPr>
        <w:t xml:space="preserve">: </w:t>
      </w:r>
      <w:r>
        <w:rPr>
          <w:rtl/>
          <w:lang w:bidi="fa-IR"/>
        </w:rPr>
        <w:t xml:space="preserve">اول اين كه پيامبر </w:t>
      </w:r>
      <w:r w:rsidR="008B78BD" w:rsidRPr="008B78BD">
        <w:rPr>
          <w:rStyle w:val="libAlaemChar"/>
          <w:rtl/>
        </w:rPr>
        <w:t>صلى‌الله‌عليه‌وآله‌وسلم</w:t>
      </w:r>
      <w:r w:rsidR="00480B29">
        <w:rPr>
          <w:rtl/>
          <w:lang w:bidi="fa-IR"/>
        </w:rPr>
        <w:t xml:space="preserve">، </w:t>
      </w:r>
      <w:r>
        <w:rPr>
          <w:rtl/>
          <w:lang w:bidi="fa-IR"/>
        </w:rPr>
        <w:t>اوليا</w:t>
      </w:r>
      <w:r w:rsidR="00480B29">
        <w:rPr>
          <w:rtl/>
          <w:lang w:bidi="fa-IR"/>
        </w:rPr>
        <w:t xml:space="preserve">، </w:t>
      </w:r>
      <w:r>
        <w:rPr>
          <w:rtl/>
          <w:lang w:bidi="fa-IR"/>
        </w:rPr>
        <w:t>انبيا و شهدا داراى حياتى هستند كه كاملا اشراف بر حيات دنيوى دارند؛ نكته دوم اينكه توسل به قبور پيامبر</w:t>
      </w:r>
      <w:r w:rsidR="00480B29">
        <w:rPr>
          <w:rtl/>
          <w:lang w:bidi="fa-IR"/>
        </w:rPr>
        <w:t xml:space="preserve">، </w:t>
      </w:r>
      <w:r>
        <w:rPr>
          <w:rtl/>
          <w:lang w:bidi="fa-IR"/>
        </w:rPr>
        <w:t xml:space="preserve">ائمه اطهار </w:t>
      </w:r>
      <w:r w:rsidR="009C069C" w:rsidRPr="009C069C">
        <w:rPr>
          <w:rStyle w:val="libAlaemChar"/>
          <w:rtl/>
        </w:rPr>
        <w:t>عليهم‌السلام</w:t>
      </w:r>
      <w:r>
        <w:rPr>
          <w:rtl/>
          <w:lang w:bidi="fa-IR"/>
        </w:rPr>
        <w:t xml:space="preserve"> و قبور انبيا و اولياى الهى و شفيع قرار دادن آنها در درگاه الهى امرى بسيار واضح و مورد قبول عامه مسلمانان بوده است</w:t>
      </w:r>
      <w:r w:rsidR="00480B29">
        <w:rPr>
          <w:rtl/>
          <w:lang w:bidi="fa-IR"/>
        </w:rPr>
        <w:t>؛</w:t>
      </w:r>
      <w:r>
        <w:rPr>
          <w:rtl/>
          <w:lang w:bidi="fa-IR"/>
        </w:rPr>
        <w:t xml:space="preserve"> نكته سوم اين كه زيارت قبور انبياى الهى و به خصوص رسول اكرم </w:t>
      </w:r>
      <w:r w:rsidR="008B78BD" w:rsidRPr="008B78BD">
        <w:rPr>
          <w:rStyle w:val="libAlaemChar"/>
          <w:rtl/>
        </w:rPr>
        <w:t>صلى‌الله‌عليه‌وآله‌وسلم</w:t>
      </w:r>
      <w:r>
        <w:rPr>
          <w:rtl/>
          <w:lang w:bidi="fa-IR"/>
        </w:rPr>
        <w:t xml:space="preserve"> و ائمه طاهرين </w:t>
      </w:r>
      <w:r w:rsidR="009C069C" w:rsidRPr="009C069C">
        <w:rPr>
          <w:rStyle w:val="libAlaemChar"/>
          <w:rtl/>
        </w:rPr>
        <w:t>عليهم‌السلام</w:t>
      </w:r>
      <w:r>
        <w:rPr>
          <w:rtl/>
          <w:lang w:bidi="fa-IR"/>
        </w:rPr>
        <w:t xml:space="preserve"> نه تنها جايز است</w:t>
      </w:r>
      <w:r w:rsidR="00480B29">
        <w:rPr>
          <w:rtl/>
          <w:lang w:bidi="fa-IR"/>
        </w:rPr>
        <w:t xml:space="preserve">، </w:t>
      </w:r>
      <w:r>
        <w:rPr>
          <w:rtl/>
          <w:lang w:bidi="fa-IR"/>
        </w:rPr>
        <w:t>بلكه در بسيارى از موارد</w:t>
      </w:r>
      <w:r w:rsidR="00480B29">
        <w:rPr>
          <w:rtl/>
          <w:lang w:bidi="fa-IR"/>
        </w:rPr>
        <w:t xml:space="preserve">، </w:t>
      </w:r>
      <w:r>
        <w:rPr>
          <w:rtl/>
          <w:lang w:bidi="fa-IR"/>
        </w:rPr>
        <w:t>مستحب مؤ كد است</w:t>
      </w:r>
      <w:r w:rsidR="00480B29">
        <w:rPr>
          <w:rtl/>
          <w:lang w:bidi="fa-IR"/>
        </w:rPr>
        <w:t>؛</w:t>
      </w:r>
      <w:r>
        <w:rPr>
          <w:rtl/>
          <w:lang w:bidi="fa-IR"/>
        </w:rPr>
        <w:t xml:space="preserve"> و گاه نيز اگر احيانا معناى زيارت نكردن و به يكى از اين قبور</w:t>
      </w:r>
      <w:r w:rsidR="00480B29">
        <w:rPr>
          <w:rtl/>
          <w:lang w:bidi="fa-IR"/>
        </w:rPr>
        <w:t xml:space="preserve">، </w:t>
      </w:r>
      <w:r>
        <w:rPr>
          <w:rtl/>
          <w:lang w:bidi="fa-IR"/>
        </w:rPr>
        <w:t>بى اعتنايى نمودن</w:t>
      </w:r>
      <w:r w:rsidR="00480B29">
        <w:rPr>
          <w:rtl/>
          <w:lang w:bidi="fa-IR"/>
        </w:rPr>
        <w:t xml:space="preserve">، </w:t>
      </w:r>
      <w:r>
        <w:rPr>
          <w:rtl/>
          <w:lang w:bidi="fa-IR"/>
        </w:rPr>
        <w:t xml:space="preserve">و پشت كردن به حرمت اهل بيت </w:t>
      </w:r>
      <w:r w:rsidR="009C069C" w:rsidRPr="009C069C">
        <w:rPr>
          <w:rStyle w:val="libAlaemChar"/>
          <w:rtl/>
        </w:rPr>
        <w:t>عليهم‌السلام</w:t>
      </w:r>
      <w:r>
        <w:rPr>
          <w:rtl/>
          <w:lang w:bidi="fa-IR"/>
        </w:rPr>
        <w:t xml:space="preserve"> باشد و جنبه جفا و ستم پيدا كند</w:t>
      </w:r>
      <w:r w:rsidR="00480B29">
        <w:rPr>
          <w:rtl/>
          <w:lang w:bidi="fa-IR"/>
        </w:rPr>
        <w:t xml:space="preserve">، </w:t>
      </w:r>
      <w:r>
        <w:rPr>
          <w:rtl/>
          <w:lang w:bidi="fa-IR"/>
        </w:rPr>
        <w:t>شايد حرام باشد</w:t>
      </w:r>
      <w:r w:rsidR="00AB2949">
        <w:rPr>
          <w:rtl/>
          <w:lang w:bidi="fa-IR"/>
        </w:rPr>
        <w:t xml:space="preserve">. </w:t>
      </w:r>
    </w:p>
    <w:p w:rsidR="006163BF" w:rsidRDefault="00AB2949" w:rsidP="00AB2949">
      <w:pPr>
        <w:pStyle w:val="Heading2"/>
        <w:rPr>
          <w:rtl/>
          <w:lang w:bidi="fa-IR"/>
        </w:rPr>
      </w:pPr>
      <w:bookmarkStart w:id="88" w:name="_Toc394484853"/>
      <w:r>
        <w:rPr>
          <w:rtl/>
          <w:lang w:bidi="fa-IR"/>
        </w:rPr>
        <w:t xml:space="preserve">زيارت و توسل به پيامبر </w:t>
      </w:r>
      <w:r w:rsidR="008B78BD" w:rsidRPr="008B78BD">
        <w:rPr>
          <w:rStyle w:val="libAlaemChar"/>
          <w:rtl/>
        </w:rPr>
        <w:t>صلى‌الله‌عليه‌وآله‌وسلم</w:t>
      </w:r>
      <w:bookmarkEnd w:id="88"/>
    </w:p>
    <w:p w:rsidR="006163BF" w:rsidRDefault="006163BF" w:rsidP="006163BF">
      <w:pPr>
        <w:pStyle w:val="libNormal"/>
        <w:rPr>
          <w:rtl/>
          <w:lang w:bidi="fa-IR"/>
        </w:rPr>
      </w:pPr>
      <w:r>
        <w:rPr>
          <w:rtl/>
          <w:lang w:bidi="fa-IR"/>
        </w:rPr>
        <w:t>نكته ديگر اين كه صرف نظر از اشكالات واهى و بى اساسى كه ابن تيميه و به تبع او محمد بن عبدالوهاب دارند</w:t>
      </w:r>
      <w:r w:rsidR="00480B29">
        <w:rPr>
          <w:rtl/>
          <w:lang w:bidi="fa-IR"/>
        </w:rPr>
        <w:t xml:space="preserve">، </w:t>
      </w:r>
      <w:r>
        <w:rPr>
          <w:rtl/>
          <w:lang w:bidi="fa-IR"/>
        </w:rPr>
        <w:t xml:space="preserve">و مساله زيارت و توسل به پيامبر </w:t>
      </w:r>
      <w:r w:rsidR="008B78BD" w:rsidRPr="008B78BD">
        <w:rPr>
          <w:rStyle w:val="libAlaemChar"/>
          <w:rtl/>
        </w:rPr>
        <w:t>صلى‌الله‌عليه‌وآله‌وسلم</w:t>
      </w:r>
      <w:r>
        <w:rPr>
          <w:rtl/>
          <w:lang w:bidi="fa-IR"/>
        </w:rPr>
        <w:t xml:space="preserve"> و اهل بيت </w:t>
      </w:r>
      <w:r w:rsidR="009C069C" w:rsidRPr="009C069C">
        <w:rPr>
          <w:rStyle w:val="libAlaemChar"/>
          <w:rtl/>
        </w:rPr>
        <w:t>عليهم‌السلام</w:t>
      </w:r>
      <w:r>
        <w:rPr>
          <w:rtl/>
          <w:lang w:bidi="fa-IR"/>
        </w:rPr>
        <w:t xml:space="preserve"> پس از مرگ آنها نزد ائمه اربعه اهل سنت پذيرفته شده است</w:t>
      </w:r>
      <w:r w:rsidR="00480B29">
        <w:rPr>
          <w:rtl/>
          <w:lang w:bidi="fa-IR"/>
        </w:rPr>
        <w:t>؛</w:t>
      </w:r>
      <w:r>
        <w:rPr>
          <w:rtl/>
          <w:lang w:bidi="fa-IR"/>
        </w:rPr>
        <w:t xml:space="preserve"> به عنوان نمونه</w:t>
      </w:r>
      <w:r w:rsidR="00480B29">
        <w:rPr>
          <w:rtl/>
          <w:lang w:bidi="fa-IR"/>
        </w:rPr>
        <w:t xml:space="preserve">، </w:t>
      </w:r>
      <w:r>
        <w:rPr>
          <w:rtl/>
          <w:lang w:bidi="fa-IR"/>
        </w:rPr>
        <w:t>يك مورد آن را مالك بن انس امام مالكيه نقل مى كنيم كه به منصور خليفه عباسى مى گويد</w:t>
      </w:r>
      <w:r w:rsidR="00291DE5">
        <w:rPr>
          <w:rtl/>
          <w:lang w:bidi="fa-IR"/>
        </w:rPr>
        <w:t xml:space="preserve">: </w:t>
      </w:r>
    </w:p>
    <w:p w:rsidR="006163BF" w:rsidRDefault="006163BF" w:rsidP="006163BF">
      <w:pPr>
        <w:pStyle w:val="libNormal"/>
        <w:rPr>
          <w:rtl/>
          <w:lang w:bidi="fa-IR"/>
        </w:rPr>
      </w:pPr>
      <w:r>
        <w:rPr>
          <w:rtl/>
          <w:lang w:bidi="fa-IR"/>
        </w:rPr>
        <w:t>يا اميرالمومنين</w:t>
      </w:r>
      <w:r w:rsidR="00480B29">
        <w:rPr>
          <w:rtl/>
          <w:lang w:bidi="fa-IR"/>
        </w:rPr>
        <w:t>!</w:t>
      </w:r>
      <w:r>
        <w:rPr>
          <w:rtl/>
          <w:lang w:bidi="fa-IR"/>
        </w:rPr>
        <w:t xml:space="preserve"> لا ترفع صوتك فى هذا المسجد فان اللّه تعالى ادّب قوما فقال</w:t>
      </w:r>
      <w:r w:rsidR="00291DE5">
        <w:rPr>
          <w:rtl/>
          <w:lang w:bidi="fa-IR"/>
        </w:rPr>
        <w:t xml:space="preserve">: </w:t>
      </w:r>
      <w:r>
        <w:rPr>
          <w:rtl/>
          <w:lang w:bidi="fa-IR"/>
        </w:rPr>
        <w:t xml:space="preserve">«لا ترفعوا اصواتكم فوق صوت النبى» </w:t>
      </w:r>
      <w:r w:rsidRPr="00AB2949">
        <w:rPr>
          <w:rStyle w:val="libFootnotenumChar"/>
          <w:rtl/>
          <w:lang w:bidi="fa-IR"/>
        </w:rPr>
        <w:t>(972)</w:t>
      </w:r>
      <w:r>
        <w:rPr>
          <w:rtl/>
          <w:lang w:bidi="fa-IR"/>
        </w:rPr>
        <w:t xml:space="preserve"> و مدح قوما فقال</w:t>
      </w:r>
      <w:r w:rsidR="00291DE5">
        <w:rPr>
          <w:rtl/>
          <w:lang w:bidi="fa-IR"/>
        </w:rPr>
        <w:t xml:space="preserve">: </w:t>
      </w:r>
      <w:r>
        <w:rPr>
          <w:rtl/>
          <w:lang w:bidi="fa-IR"/>
        </w:rPr>
        <w:t xml:space="preserve">«ان الَّذين يغضّون اصواتهم عند رسول اللّه» </w:t>
      </w:r>
      <w:r w:rsidRPr="00AB2949">
        <w:rPr>
          <w:rStyle w:val="libFootnotenumChar"/>
          <w:rtl/>
          <w:lang w:bidi="fa-IR"/>
        </w:rPr>
        <w:t>(973)</w:t>
      </w:r>
      <w:r>
        <w:rPr>
          <w:rtl/>
          <w:lang w:bidi="fa-IR"/>
        </w:rPr>
        <w:t xml:space="preserve"> و ذمّ قوما</w:t>
      </w:r>
      <w:r w:rsidR="00291DE5">
        <w:rPr>
          <w:rtl/>
          <w:lang w:bidi="fa-IR"/>
        </w:rPr>
        <w:t xml:space="preserve">: </w:t>
      </w:r>
      <w:r>
        <w:rPr>
          <w:rtl/>
          <w:lang w:bidi="fa-IR"/>
        </w:rPr>
        <w:t>فقال</w:t>
      </w:r>
      <w:r w:rsidR="00291DE5">
        <w:rPr>
          <w:rtl/>
          <w:lang w:bidi="fa-IR"/>
        </w:rPr>
        <w:t xml:space="preserve">: </w:t>
      </w:r>
      <w:r>
        <w:rPr>
          <w:rtl/>
          <w:lang w:bidi="fa-IR"/>
        </w:rPr>
        <w:t xml:space="preserve">«ان الَّذين ينادونك من وراء الحجرات» </w:t>
      </w:r>
      <w:r w:rsidRPr="00AB2949">
        <w:rPr>
          <w:rStyle w:val="libFootnotenumChar"/>
          <w:rtl/>
          <w:lang w:bidi="fa-IR"/>
        </w:rPr>
        <w:t>(974)</w:t>
      </w:r>
      <w:r>
        <w:rPr>
          <w:rtl/>
          <w:lang w:bidi="fa-IR"/>
        </w:rPr>
        <w:t xml:space="preserve"> و اءن حرمته ميّتا كحرمته ميّتا حيّا</w:t>
      </w:r>
      <w:r w:rsidR="00480B29">
        <w:rPr>
          <w:rtl/>
          <w:lang w:bidi="fa-IR"/>
        </w:rPr>
        <w:t xml:space="preserve">، </w:t>
      </w:r>
      <w:r>
        <w:rPr>
          <w:rtl/>
          <w:lang w:bidi="fa-IR"/>
        </w:rPr>
        <w:t>فاستكان لها ابوجعفر</w:t>
      </w:r>
      <w:r w:rsidR="00480B29">
        <w:rPr>
          <w:rtl/>
          <w:lang w:bidi="fa-IR"/>
        </w:rPr>
        <w:t xml:space="preserve">، </w:t>
      </w:r>
      <w:r>
        <w:rPr>
          <w:rtl/>
          <w:lang w:bidi="fa-IR"/>
        </w:rPr>
        <w:t>فقال</w:t>
      </w:r>
      <w:r w:rsidR="00291DE5">
        <w:rPr>
          <w:rtl/>
          <w:lang w:bidi="fa-IR"/>
        </w:rPr>
        <w:t xml:space="preserve">: </w:t>
      </w:r>
      <w:r>
        <w:rPr>
          <w:rtl/>
          <w:lang w:bidi="fa-IR"/>
        </w:rPr>
        <w:t xml:space="preserve">يا اباعبداللّه استقبل القبلة وادعو اءم استقبل رسول اللّه </w:t>
      </w:r>
      <w:r w:rsidR="008B78BD" w:rsidRPr="008B78BD">
        <w:rPr>
          <w:rStyle w:val="libAlaemChar"/>
          <w:rtl/>
        </w:rPr>
        <w:t>صلى‌الله‌عليه‌وآله‌وسلم</w:t>
      </w:r>
      <w:r>
        <w:rPr>
          <w:rtl/>
          <w:lang w:bidi="fa-IR"/>
        </w:rPr>
        <w:t xml:space="preserve"> فقال</w:t>
      </w:r>
      <w:r w:rsidR="00291DE5">
        <w:rPr>
          <w:rtl/>
          <w:lang w:bidi="fa-IR"/>
        </w:rPr>
        <w:t xml:space="preserve">: </w:t>
      </w:r>
      <w:r>
        <w:rPr>
          <w:rtl/>
          <w:lang w:bidi="fa-IR"/>
        </w:rPr>
        <w:t xml:space="preserve">لم تصرف وجهك عنه و هو وسيلتك و وسيلة اءبيك آدم </w:t>
      </w:r>
      <w:r w:rsidR="001F60CB" w:rsidRPr="001F60CB">
        <w:rPr>
          <w:rStyle w:val="libAlaemChar"/>
          <w:rtl/>
        </w:rPr>
        <w:t>عليه‌السلام</w:t>
      </w:r>
      <w:r>
        <w:rPr>
          <w:rtl/>
          <w:lang w:bidi="fa-IR"/>
        </w:rPr>
        <w:t xml:space="preserve"> الى اللّه يوم القيامة بل استقبله و استشفع به</w:t>
      </w:r>
      <w:r w:rsidR="00480B29">
        <w:rPr>
          <w:rtl/>
          <w:lang w:bidi="fa-IR"/>
        </w:rPr>
        <w:t xml:space="preserve">، </w:t>
      </w:r>
      <w:r>
        <w:rPr>
          <w:rtl/>
          <w:lang w:bidi="fa-IR"/>
        </w:rPr>
        <w:t>فيشفعك اللّه تعالى</w:t>
      </w:r>
      <w:r w:rsidR="00480B29">
        <w:rPr>
          <w:rtl/>
          <w:lang w:bidi="fa-IR"/>
        </w:rPr>
        <w:t xml:space="preserve">، </w:t>
      </w:r>
      <w:r>
        <w:rPr>
          <w:rtl/>
          <w:lang w:bidi="fa-IR"/>
        </w:rPr>
        <w:t>قال اللّه تعالى</w:t>
      </w:r>
      <w:r w:rsidR="00291DE5">
        <w:rPr>
          <w:rtl/>
          <w:lang w:bidi="fa-IR"/>
        </w:rPr>
        <w:t xml:space="preserve">: </w:t>
      </w:r>
      <w:r>
        <w:rPr>
          <w:rtl/>
          <w:lang w:bidi="fa-IR"/>
        </w:rPr>
        <w:t xml:space="preserve">«و لو اءنهم اذ </w:t>
      </w:r>
      <w:r>
        <w:rPr>
          <w:rtl/>
          <w:lang w:bidi="fa-IR"/>
        </w:rPr>
        <w:lastRenderedPageBreak/>
        <w:t xml:space="preserve">ظّلموا انفسهم جآؤ وك فاستغفروا اللّه و استغفر لهم الرسول لوجدوا اللّه توّابا رّحيما </w:t>
      </w:r>
      <w:r w:rsidRPr="00AB2949">
        <w:rPr>
          <w:rStyle w:val="libFootnotenumChar"/>
          <w:rtl/>
          <w:lang w:bidi="fa-IR"/>
        </w:rPr>
        <w:t>(975)</w:t>
      </w:r>
      <w:r>
        <w:rPr>
          <w:rtl/>
          <w:lang w:bidi="fa-IR"/>
        </w:rPr>
        <w:t xml:space="preserve">» </w:t>
      </w:r>
      <w:r w:rsidRPr="00AB2949">
        <w:rPr>
          <w:rStyle w:val="libFootnotenumChar"/>
          <w:rtl/>
          <w:lang w:bidi="fa-IR"/>
        </w:rPr>
        <w:t>(976)</w:t>
      </w:r>
      <w:r w:rsidR="00AB2949">
        <w:rPr>
          <w:rtl/>
          <w:lang w:bidi="fa-IR"/>
        </w:rPr>
        <w:t xml:space="preserve">. </w:t>
      </w:r>
    </w:p>
    <w:p w:rsidR="006163BF" w:rsidRDefault="006163BF" w:rsidP="006163BF">
      <w:pPr>
        <w:pStyle w:val="libNormal"/>
        <w:rPr>
          <w:rtl/>
          <w:lang w:bidi="fa-IR"/>
        </w:rPr>
      </w:pPr>
      <w:r>
        <w:rPr>
          <w:rtl/>
          <w:lang w:bidi="fa-IR"/>
        </w:rPr>
        <w:t>وقتى منصور براى زيارت</w:t>
      </w:r>
      <w:r w:rsidR="00480B29">
        <w:rPr>
          <w:rtl/>
          <w:lang w:bidi="fa-IR"/>
        </w:rPr>
        <w:t xml:space="preserve">، </w:t>
      </w:r>
      <w:r>
        <w:rPr>
          <w:rtl/>
          <w:lang w:bidi="fa-IR"/>
        </w:rPr>
        <w:t>به حرم نبوى مشرف شده بود</w:t>
      </w:r>
      <w:r w:rsidR="00480B29">
        <w:rPr>
          <w:rtl/>
          <w:lang w:bidi="fa-IR"/>
        </w:rPr>
        <w:t xml:space="preserve">، </w:t>
      </w:r>
      <w:r>
        <w:rPr>
          <w:rtl/>
          <w:lang w:bidi="fa-IR"/>
        </w:rPr>
        <w:t>مالك به او مى گويد</w:t>
      </w:r>
      <w:r w:rsidR="00291DE5">
        <w:rPr>
          <w:rtl/>
          <w:lang w:bidi="fa-IR"/>
        </w:rPr>
        <w:t xml:space="preserve">: </w:t>
      </w:r>
      <w:r>
        <w:rPr>
          <w:rtl/>
          <w:lang w:bidi="fa-IR"/>
        </w:rPr>
        <w:t>خليفه</w:t>
      </w:r>
      <w:r w:rsidR="00480B29">
        <w:rPr>
          <w:rtl/>
          <w:lang w:bidi="fa-IR"/>
        </w:rPr>
        <w:t>!</w:t>
      </w:r>
      <w:r>
        <w:rPr>
          <w:rtl/>
          <w:lang w:bidi="fa-IR"/>
        </w:rPr>
        <w:t xml:space="preserve"> تو حق ندارى در اين مسجد صدايت را بلند كنى</w:t>
      </w:r>
      <w:r w:rsidR="00AB2949">
        <w:rPr>
          <w:rtl/>
          <w:lang w:bidi="fa-IR"/>
        </w:rPr>
        <w:t xml:space="preserve">. </w:t>
      </w:r>
      <w:r>
        <w:rPr>
          <w:rtl/>
          <w:lang w:bidi="fa-IR"/>
        </w:rPr>
        <w:t xml:space="preserve">خداوند اين ادب را به مردم آموخت كه در حضور رسول اللّه </w:t>
      </w:r>
      <w:r w:rsidR="008B78BD" w:rsidRPr="008B78BD">
        <w:rPr>
          <w:rStyle w:val="libAlaemChar"/>
          <w:rtl/>
        </w:rPr>
        <w:t>صلى‌الله‌عليه‌وآله‌وسلم</w:t>
      </w:r>
      <w:r>
        <w:rPr>
          <w:rtl/>
          <w:lang w:bidi="fa-IR"/>
        </w:rPr>
        <w:t xml:space="preserve"> صداى خود را بلند نكنند</w:t>
      </w:r>
      <w:r w:rsidR="00AB2949">
        <w:rPr>
          <w:rtl/>
          <w:lang w:bidi="fa-IR"/>
        </w:rPr>
        <w:t xml:space="preserve">. </w:t>
      </w:r>
      <w:r>
        <w:rPr>
          <w:rtl/>
          <w:lang w:bidi="fa-IR"/>
        </w:rPr>
        <w:t xml:space="preserve">و آن عده اى را كه در محضر رسول خدا </w:t>
      </w:r>
      <w:r w:rsidR="008B78BD" w:rsidRPr="008B78BD">
        <w:rPr>
          <w:rStyle w:val="libAlaemChar"/>
          <w:rtl/>
        </w:rPr>
        <w:t>صلى‌الله‌عليه‌وآله‌وسلم</w:t>
      </w:r>
      <w:r>
        <w:rPr>
          <w:rtl/>
          <w:lang w:bidi="fa-IR"/>
        </w:rPr>
        <w:t xml:space="preserve"> جسارت و بى ادبى مى كردند مذمت فرمود كه مثل افراد عادى از پشت ديوار همديگر را صدا مى زدند</w:t>
      </w:r>
      <w:r w:rsidR="00AB2949">
        <w:rPr>
          <w:rtl/>
          <w:lang w:bidi="fa-IR"/>
        </w:rPr>
        <w:t xml:space="preserve">. </w:t>
      </w:r>
      <w:r>
        <w:rPr>
          <w:rtl/>
          <w:lang w:bidi="fa-IR"/>
        </w:rPr>
        <w:t>سپس گفت</w:t>
      </w:r>
      <w:r w:rsidR="00291DE5">
        <w:rPr>
          <w:rtl/>
          <w:lang w:bidi="fa-IR"/>
        </w:rPr>
        <w:t xml:space="preserve">: </w:t>
      </w:r>
      <w:r>
        <w:rPr>
          <w:rtl/>
          <w:lang w:bidi="fa-IR"/>
        </w:rPr>
        <w:t>در اين مسجد</w:t>
      </w:r>
      <w:r w:rsidR="00480B29">
        <w:rPr>
          <w:rtl/>
          <w:lang w:bidi="fa-IR"/>
        </w:rPr>
        <w:t xml:space="preserve">، </w:t>
      </w:r>
      <w:r>
        <w:rPr>
          <w:rtl/>
          <w:lang w:bidi="fa-IR"/>
        </w:rPr>
        <w:t>صداى خود را بلند نكن كه حرمت مرده او همانند حرمت زنده اوست</w:t>
      </w:r>
      <w:r w:rsidR="00AB2949">
        <w:rPr>
          <w:rtl/>
          <w:lang w:bidi="fa-IR"/>
        </w:rPr>
        <w:t xml:space="preserve">. </w:t>
      </w:r>
      <w:r>
        <w:rPr>
          <w:rtl/>
          <w:lang w:bidi="fa-IR"/>
        </w:rPr>
        <w:t>زنده و مرده اش تفاوتى ندارد</w:t>
      </w:r>
      <w:r w:rsidR="00AB2949">
        <w:rPr>
          <w:rtl/>
          <w:lang w:bidi="fa-IR"/>
        </w:rPr>
        <w:t xml:space="preserve">. </w:t>
      </w:r>
      <w:r>
        <w:rPr>
          <w:rtl/>
          <w:lang w:bidi="fa-IR"/>
        </w:rPr>
        <w:t>منصور اين مطلب را خيلى راحت از مالك پذيرفت و بعد سوال كرد</w:t>
      </w:r>
      <w:r w:rsidR="00291DE5">
        <w:rPr>
          <w:rtl/>
          <w:lang w:bidi="fa-IR"/>
        </w:rPr>
        <w:t xml:space="preserve">: </w:t>
      </w:r>
      <w:r>
        <w:rPr>
          <w:rtl/>
          <w:lang w:bidi="fa-IR"/>
        </w:rPr>
        <w:t>حالا كه چنين است در اين مسجد رو به قبله بايستم و دعا بخوانم و از خدا چيزى بخواهم</w:t>
      </w:r>
      <w:r w:rsidR="00480B29">
        <w:rPr>
          <w:rtl/>
          <w:lang w:bidi="fa-IR"/>
        </w:rPr>
        <w:t xml:space="preserve">، </w:t>
      </w:r>
      <w:r>
        <w:rPr>
          <w:rtl/>
          <w:lang w:bidi="fa-IR"/>
        </w:rPr>
        <w:t xml:space="preserve">يا رو به روضه پيامبر </w:t>
      </w:r>
      <w:r w:rsidR="008B78BD" w:rsidRPr="008B78BD">
        <w:rPr>
          <w:rStyle w:val="libAlaemChar"/>
          <w:rtl/>
        </w:rPr>
        <w:t>صلى‌الله‌عليه‌وآله‌وسلم</w:t>
      </w:r>
      <w:r>
        <w:rPr>
          <w:rtl/>
          <w:lang w:bidi="fa-IR"/>
        </w:rPr>
        <w:t xml:space="preserve"> بايستم و طلب حاجت كنم</w:t>
      </w:r>
      <w:r w:rsidR="00480B29">
        <w:rPr>
          <w:rtl/>
          <w:lang w:bidi="fa-IR"/>
        </w:rPr>
        <w:t>؟</w:t>
      </w:r>
      <w:r>
        <w:rPr>
          <w:rtl/>
          <w:lang w:bidi="fa-IR"/>
        </w:rPr>
        <w:t xml:space="preserve"> امام مالكيه در جواب مى گويد</w:t>
      </w:r>
      <w:r w:rsidR="00291DE5">
        <w:rPr>
          <w:rtl/>
          <w:lang w:bidi="fa-IR"/>
        </w:rPr>
        <w:t xml:space="preserve">: </w:t>
      </w:r>
      <w:r>
        <w:rPr>
          <w:rtl/>
          <w:lang w:bidi="fa-IR"/>
        </w:rPr>
        <w:t>چرا رويت را از روضه پيامبر برگردانى در حالى كه او وسيله تو در پيشگاه الهى است و نه تنها وسيله تو</w:t>
      </w:r>
      <w:r w:rsidR="00480B29">
        <w:rPr>
          <w:rtl/>
          <w:lang w:bidi="fa-IR"/>
        </w:rPr>
        <w:t xml:space="preserve">، </w:t>
      </w:r>
      <w:r>
        <w:rPr>
          <w:rtl/>
          <w:lang w:bidi="fa-IR"/>
        </w:rPr>
        <w:t>بلكه وسيله پدرت آدم در آمرزش گناهان او بود</w:t>
      </w:r>
      <w:r w:rsidR="00AB2949">
        <w:rPr>
          <w:rtl/>
          <w:lang w:bidi="fa-IR"/>
        </w:rPr>
        <w:t xml:space="preserve">. </w:t>
      </w:r>
      <w:r>
        <w:rPr>
          <w:rtl/>
          <w:lang w:bidi="fa-IR"/>
        </w:rPr>
        <w:t>رويت را به سوى او كن و به وسيله او طلب شفاعت كن</w:t>
      </w:r>
      <w:r w:rsidR="00AB2949">
        <w:rPr>
          <w:rtl/>
          <w:lang w:bidi="fa-IR"/>
        </w:rPr>
        <w:t xml:space="preserve">. </w:t>
      </w:r>
      <w:r>
        <w:rPr>
          <w:rtl/>
          <w:lang w:bidi="fa-IR"/>
        </w:rPr>
        <w:t>سپس به اين آيه استشهاد كرد و گفت</w:t>
      </w:r>
      <w:r w:rsidR="00291DE5">
        <w:rPr>
          <w:rtl/>
          <w:lang w:bidi="fa-IR"/>
        </w:rPr>
        <w:t xml:space="preserve">: </w:t>
      </w:r>
      <w:r>
        <w:rPr>
          <w:rtl/>
          <w:lang w:bidi="fa-IR"/>
        </w:rPr>
        <w:t>اگر مردم هنگامى كه بر نفس خود ظلم كردند</w:t>
      </w:r>
      <w:r w:rsidR="00480B29">
        <w:rPr>
          <w:rtl/>
          <w:lang w:bidi="fa-IR"/>
        </w:rPr>
        <w:t xml:space="preserve">، </w:t>
      </w:r>
      <w:r>
        <w:rPr>
          <w:rtl/>
          <w:lang w:bidi="fa-IR"/>
        </w:rPr>
        <w:t>پيش پيامبر آمده و از او بخواهند كه براى آنها از خدا طلب مغفرت كند</w:t>
      </w:r>
      <w:r w:rsidR="00480B29">
        <w:rPr>
          <w:rtl/>
          <w:lang w:bidi="fa-IR"/>
        </w:rPr>
        <w:t xml:space="preserve">، </w:t>
      </w:r>
      <w:r>
        <w:rPr>
          <w:rtl/>
          <w:lang w:bidi="fa-IR"/>
        </w:rPr>
        <w:t>خدا آنها را مى آمرزد</w:t>
      </w:r>
      <w:r w:rsidR="00AB2949">
        <w:rPr>
          <w:rtl/>
          <w:lang w:bidi="fa-IR"/>
        </w:rPr>
        <w:t xml:space="preserve">. </w:t>
      </w:r>
      <w:r>
        <w:rPr>
          <w:rtl/>
          <w:lang w:bidi="fa-IR"/>
        </w:rPr>
        <w:t>پس رويت را به سمت روضه كن و از پيامبر حاجت بخواه و از طريق او به خدا توسل پيدا كن»</w:t>
      </w:r>
      <w:r w:rsidR="00AB2949">
        <w:rPr>
          <w:rtl/>
          <w:lang w:bidi="fa-IR"/>
        </w:rPr>
        <w:t xml:space="preserve">. </w:t>
      </w:r>
    </w:p>
    <w:p w:rsidR="006163BF" w:rsidRDefault="006163BF" w:rsidP="006163BF">
      <w:pPr>
        <w:pStyle w:val="libNormal"/>
        <w:rPr>
          <w:rtl/>
          <w:lang w:bidi="fa-IR"/>
        </w:rPr>
      </w:pPr>
      <w:r>
        <w:rPr>
          <w:rtl/>
          <w:lang w:bidi="fa-IR"/>
        </w:rPr>
        <w:t>در اين روايت و امثال آن كه در منابع عامه</w:t>
      </w:r>
      <w:r w:rsidR="00480B29">
        <w:rPr>
          <w:rtl/>
          <w:lang w:bidi="fa-IR"/>
        </w:rPr>
        <w:t xml:space="preserve">، </w:t>
      </w:r>
      <w:r>
        <w:rPr>
          <w:rtl/>
          <w:lang w:bidi="fa-IR"/>
        </w:rPr>
        <w:t>فراوان يافت مى شود</w:t>
      </w:r>
      <w:r w:rsidR="00480B29">
        <w:rPr>
          <w:rtl/>
          <w:lang w:bidi="fa-IR"/>
        </w:rPr>
        <w:t xml:space="preserve">، </w:t>
      </w:r>
      <w:r>
        <w:rPr>
          <w:rtl/>
          <w:lang w:bidi="fa-IR"/>
        </w:rPr>
        <w:t>زيارت پيغمبر</w:t>
      </w:r>
      <w:r w:rsidR="00480B29">
        <w:rPr>
          <w:rtl/>
          <w:lang w:bidi="fa-IR"/>
        </w:rPr>
        <w:t xml:space="preserve">، </w:t>
      </w:r>
      <w:r>
        <w:rPr>
          <w:rtl/>
          <w:lang w:bidi="fa-IR"/>
        </w:rPr>
        <w:t>يك امر متعارف و مستحبى بوده است</w:t>
      </w:r>
      <w:r w:rsidR="00AB2949">
        <w:rPr>
          <w:rtl/>
          <w:lang w:bidi="fa-IR"/>
        </w:rPr>
        <w:t xml:space="preserve">. </w:t>
      </w:r>
      <w:r>
        <w:rPr>
          <w:rtl/>
          <w:lang w:bidi="fa-IR"/>
        </w:rPr>
        <w:t>بلكه در آن جا به جاى اين كه رو به قبله بايستند</w:t>
      </w:r>
      <w:r w:rsidR="00480B29">
        <w:rPr>
          <w:rtl/>
          <w:lang w:bidi="fa-IR"/>
        </w:rPr>
        <w:t xml:space="preserve">، </w:t>
      </w:r>
      <w:r>
        <w:rPr>
          <w:rtl/>
          <w:lang w:bidi="fa-IR"/>
        </w:rPr>
        <w:t xml:space="preserve">رو به قبر رسول اللّه </w:t>
      </w:r>
      <w:r w:rsidR="008B78BD" w:rsidRPr="008B78BD">
        <w:rPr>
          <w:rStyle w:val="libAlaemChar"/>
          <w:rtl/>
        </w:rPr>
        <w:t>صلى‌الله‌عليه‌وآله‌وسلم</w:t>
      </w:r>
      <w:r>
        <w:rPr>
          <w:rtl/>
          <w:lang w:bidi="fa-IR"/>
        </w:rPr>
        <w:t xml:space="preserve"> مى كردند و او را وسيله شفاعت و استغفار خود قرار مى دادند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نكته ديگر اين كه در سيره فاطمه اطهر سلام اللّه عليها مى بينيم كه در همان مدت كوتاهى كه بعد از وفات رسول اللّه </w:t>
      </w:r>
      <w:r w:rsidR="008B78BD" w:rsidRPr="008B78BD">
        <w:rPr>
          <w:rStyle w:val="libAlaemChar"/>
          <w:rtl/>
        </w:rPr>
        <w:t>صلى‌الله‌عليه‌وآله‌وسلم</w:t>
      </w:r>
      <w:r>
        <w:rPr>
          <w:rtl/>
          <w:lang w:bidi="fa-IR"/>
        </w:rPr>
        <w:t xml:space="preserve"> در قيد حيات بودند</w:t>
      </w:r>
      <w:r w:rsidR="00480B29">
        <w:rPr>
          <w:rtl/>
          <w:lang w:bidi="fa-IR"/>
        </w:rPr>
        <w:t xml:space="preserve">، </w:t>
      </w:r>
      <w:r>
        <w:rPr>
          <w:rtl/>
          <w:lang w:bidi="fa-IR"/>
        </w:rPr>
        <w:t>مكرر به زيارت قبر پدر مى آمدند و با پدر گفتگو مى كردند</w:t>
      </w:r>
      <w:r w:rsidR="00AB2949">
        <w:rPr>
          <w:rtl/>
          <w:lang w:bidi="fa-IR"/>
        </w:rPr>
        <w:t xml:space="preserve">. </w:t>
      </w:r>
      <w:r>
        <w:rPr>
          <w:rtl/>
          <w:lang w:bidi="fa-IR"/>
        </w:rPr>
        <w:t>در روايت دارد كه</w:t>
      </w:r>
      <w:r w:rsidR="00291DE5">
        <w:rPr>
          <w:rtl/>
          <w:lang w:bidi="fa-IR"/>
        </w:rPr>
        <w:t xml:space="preserve">: </w:t>
      </w:r>
    </w:p>
    <w:p w:rsidR="006163BF" w:rsidRDefault="006163BF" w:rsidP="006163BF">
      <w:pPr>
        <w:pStyle w:val="libNormal"/>
        <w:rPr>
          <w:rtl/>
          <w:lang w:bidi="fa-IR"/>
        </w:rPr>
      </w:pPr>
      <w:r>
        <w:rPr>
          <w:rtl/>
          <w:lang w:bidi="fa-IR"/>
        </w:rPr>
        <w:t xml:space="preserve">و اءخذت قبضة من تراب قبره </w:t>
      </w:r>
      <w:r w:rsidR="008B78BD" w:rsidRPr="008B78BD">
        <w:rPr>
          <w:rStyle w:val="libAlaemChar"/>
          <w:rtl/>
        </w:rPr>
        <w:t>صلى‌الله‌عليه‌وآله‌وسلم</w:t>
      </w:r>
      <w:r>
        <w:rPr>
          <w:rtl/>
          <w:lang w:bidi="fa-IR"/>
        </w:rPr>
        <w:t xml:space="preserve"> فوضعتها على عينيها و انشدَّت </w:t>
      </w:r>
    </w:p>
    <w:tbl>
      <w:tblPr>
        <w:tblStyle w:val="TableGrid"/>
        <w:bidiVisual/>
        <w:tblW w:w="5000" w:type="pct"/>
        <w:tblLook w:val="01E0"/>
      </w:tblPr>
      <w:tblGrid>
        <w:gridCol w:w="3652"/>
        <w:gridCol w:w="270"/>
        <w:gridCol w:w="3665"/>
      </w:tblGrid>
      <w:tr w:rsidR="00462260" w:rsidTr="001D6FE5">
        <w:trPr>
          <w:trHeight w:val="350"/>
        </w:trPr>
        <w:tc>
          <w:tcPr>
            <w:tcW w:w="4288" w:type="dxa"/>
            <w:shd w:val="clear" w:color="auto" w:fill="auto"/>
          </w:tcPr>
          <w:p w:rsidR="00462260" w:rsidRDefault="00462260" w:rsidP="001D6FE5">
            <w:pPr>
              <w:pStyle w:val="libPoem"/>
              <w:rPr>
                <w:rtl/>
              </w:rPr>
            </w:pPr>
            <w:r>
              <w:rPr>
                <w:rtl/>
                <w:lang w:bidi="fa-IR"/>
              </w:rPr>
              <w:t>ماذا على من شمّ تربة احمد</w:t>
            </w:r>
            <w:r w:rsidRPr="00725071">
              <w:rPr>
                <w:rStyle w:val="libPoemTiniChar0"/>
                <w:rtl/>
              </w:rPr>
              <w:br/>
              <w:t> </w:t>
            </w:r>
          </w:p>
        </w:tc>
        <w:tc>
          <w:tcPr>
            <w:tcW w:w="280" w:type="dxa"/>
            <w:shd w:val="clear" w:color="auto" w:fill="auto"/>
          </w:tcPr>
          <w:p w:rsidR="00462260" w:rsidRDefault="00462260" w:rsidP="001D6FE5">
            <w:pPr>
              <w:pStyle w:val="libPoem"/>
              <w:rPr>
                <w:rtl/>
              </w:rPr>
            </w:pPr>
          </w:p>
        </w:tc>
        <w:tc>
          <w:tcPr>
            <w:tcW w:w="4288" w:type="dxa"/>
            <w:shd w:val="clear" w:color="auto" w:fill="auto"/>
          </w:tcPr>
          <w:p w:rsidR="00462260" w:rsidRDefault="00462260" w:rsidP="001D6FE5">
            <w:pPr>
              <w:pStyle w:val="libPoem"/>
              <w:rPr>
                <w:rtl/>
              </w:rPr>
            </w:pPr>
            <w:r>
              <w:rPr>
                <w:rtl/>
                <w:lang w:bidi="fa-IR"/>
              </w:rPr>
              <w:t>ان لا يشمّ مدى الزّمان غواليا</w:t>
            </w:r>
            <w:r>
              <w:rPr>
                <w:rFonts w:hint="cs"/>
                <w:rtl/>
                <w:lang w:bidi="fa-IR"/>
              </w:rPr>
              <w:t xml:space="preserve"> </w:t>
            </w:r>
            <w:r w:rsidRPr="00AB2949">
              <w:rPr>
                <w:rStyle w:val="libFootnotenumChar"/>
                <w:rtl/>
                <w:lang w:bidi="fa-IR"/>
              </w:rPr>
              <w:t>(977)</w:t>
            </w:r>
            <w:r w:rsidRPr="00725071">
              <w:rPr>
                <w:rStyle w:val="libPoemTiniChar0"/>
                <w:rtl/>
              </w:rPr>
              <w:br/>
              <w:t> </w:t>
            </w:r>
          </w:p>
        </w:tc>
      </w:tr>
    </w:tbl>
    <w:p w:rsidR="006163BF" w:rsidRDefault="006163BF" w:rsidP="006163BF">
      <w:pPr>
        <w:pStyle w:val="libNormal"/>
        <w:rPr>
          <w:rtl/>
          <w:lang w:bidi="fa-IR"/>
        </w:rPr>
      </w:pPr>
      <w:r>
        <w:rPr>
          <w:rtl/>
          <w:lang w:bidi="fa-IR"/>
        </w:rPr>
        <w:t xml:space="preserve">«مشتى از خاك تربت مطهر پيامبر </w:t>
      </w:r>
      <w:r w:rsidR="008B78BD" w:rsidRPr="008B78BD">
        <w:rPr>
          <w:rStyle w:val="libAlaemChar"/>
          <w:rtl/>
        </w:rPr>
        <w:t>صلى‌الله‌عليه‌وآله‌وسلم</w:t>
      </w:r>
      <w:r>
        <w:rPr>
          <w:rtl/>
          <w:lang w:bidi="fa-IR"/>
        </w:rPr>
        <w:t xml:space="preserve"> را برمى داشت و آن را بر چشمانش مى گذاشت و گريه مى كرد و با پدر سخن مى گفت</w:t>
      </w:r>
      <w:r w:rsidR="00AB2949">
        <w:rPr>
          <w:rtl/>
          <w:lang w:bidi="fa-IR"/>
        </w:rPr>
        <w:t xml:space="preserve">. </w:t>
      </w:r>
      <w:r>
        <w:rPr>
          <w:rtl/>
          <w:lang w:bidi="fa-IR"/>
        </w:rPr>
        <w:t xml:space="preserve">چه سرزنشى است بر آن كه تربت مطهر پيامبر </w:t>
      </w:r>
      <w:r w:rsidR="008B78BD" w:rsidRPr="008B78BD">
        <w:rPr>
          <w:rStyle w:val="libAlaemChar"/>
          <w:rtl/>
        </w:rPr>
        <w:t>صلى‌الله‌عليه‌وآله‌وسلم</w:t>
      </w:r>
      <w:r>
        <w:rPr>
          <w:rtl/>
          <w:lang w:bidi="fa-IR"/>
        </w:rPr>
        <w:t xml:space="preserve"> را بوييده</w:t>
      </w:r>
      <w:r w:rsidR="00480B29">
        <w:rPr>
          <w:rtl/>
          <w:lang w:bidi="fa-IR"/>
        </w:rPr>
        <w:t>؛</w:t>
      </w:r>
      <w:r>
        <w:rPr>
          <w:rtl/>
          <w:lang w:bidi="fa-IR"/>
        </w:rPr>
        <w:t xml:space="preserve"> اگر تا آخر عمر هيچ عطرى را نبويد»</w:t>
      </w:r>
      <w:r w:rsidR="00AB2949">
        <w:rPr>
          <w:rtl/>
          <w:lang w:bidi="fa-IR"/>
        </w:rPr>
        <w:t xml:space="preserve">. </w:t>
      </w:r>
    </w:p>
    <w:p w:rsidR="006163BF" w:rsidRDefault="006163BF" w:rsidP="006163BF">
      <w:pPr>
        <w:pStyle w:val="libNormal"/>
        <w:rPr>
          <w:rtl/>
          <w:lang w:bidi="fa-IR"/>
        </w:rPr>
      </w:pPr>
      <w:r>
        <w:rPr>
          <w:rtl/>
          <w:lang w:bidi="fa-IR"/>
        </w:rPr>
        <w:t>پس زيارت و تبرك جستن به تربت و خاك پيامبر صلى اللّه عليه وآله و سلم امر متعارفى بوده است</w:t>
      </w:r>
      <w:r w:rsidR="00AB2949">
        <w:rPr>
          <w:rtl/>
          <w:lang w:bidi="fa-IR"/>
        </w:rPr>
        <w:t xml:space="preserve">. </w:t>
      </w:r>
      <w:r>
        <w:rPr>
          <w:rtl/>
          <w:lang w:bidi="fa-IR"/>
        </w:rPr>
        <w:t xml:space="preserve">با وجود آن همه محذورات و محدوديت ها و آزارهايى كه فاطمه اطهر </w:t>
      </w:r>
      <w:r w:rsidR="00A72663" w:rsidRPr="00A72663">
        <w:rPr>
          <w:rStyle w:val="libAlaemChar"/>
          <w:rtl/>
        </w:rPr>
        <w:t>عليها‌السلام</w:t>
      </w:r>
      <w:r>
        <w:rPr>
          <w:rtl/>
          <w:lang w:bidi="fa-IR"/>
        </w:rPr>
        <w:t xml:space="preserve"> با آن مواجه بودند</w:t>
      </w:r>
      <w:r w:rsidR="00480B29">
        <w:rPr>
          <w:rtl/>
          <w:lang w:bidi="fa-IR"/>
        </w:rPr>
        <w:t xml:space="preserve">، </w:t>
      </w:r>
      <w:r>
        <w:rPr>
          <w:rtl/>
          <w:lang w:bidi="fa-IR"/>
        </w:rPr>
        <w:t xml:space="preserve">زيارت قبر حضرت رسول خدا </w:t>
      </w:r>
      <w:r w:rsidR="008B78BD" w:rsidRPr="008B78BD">
        <w:rPr>
          <w:rStyle w:val="libAlaemChar"/>
          <w:rtl/>
        </w:rPr>
        <w:t>صلى‌الله‌عليه‌وآله‌وسلم</w:t>
      </w:r>
      <w:r>
        <w:rPr>
          <w:rtl/>
          <w:lang w:bidi="fa-IR"/>
        </w:rPr>
        <w:t xml:space="preserve"> براى او امرى ضرورى بود</w:t>
      </w:r>
      <w:r w:rsidR="00AB2949">
        <w:rPr>
          <w:rtl/>
          <w:lang w:bidi="fa-IR"/>
        </w:rPr>
        <w:t xml:space="preserve">. </w:t>
      </w:r>
    </w:p>
    <w:p w:rsidR="006163BF" w:rsidRDefault="006163BF" w:rsidP="006163BF">
      <w:pPr>
        <w:pStyle w:val="libNormal"/>
        <w:rPr>
          <w:rtl/>
          <w:lang w:bidi="fa-IR"/>
        </w:rPr>
      </w:pPr>
      <w:r>
        <w:rPr>
          <w:rtl/>
          <w:lang w:bidi="fa-IR"/>
        </w:rPr>
        <w:t>يكى از صحابى جليل القدرى كه فعل آنها مورد استناد فقهاى اهل سنت است</w:t>
      </w:r>
      <w:r w:rsidR="00480B29">
        <w:rPr>
          <w:rtl/>
          <w:lang w:bidi="fa-IR"/>
        </w:rPr>
        <w:t xml:space="preserve">، </w:t>
      </w:r>
      <w:r>
        <w:rPr>
          <w:rtl/>
          <w:lang w:bidi="fa-IR"/>
        </w:rPr>
        <w:t>ابوايوب انصارى است</w:t>
      </w:r>
      <w:r w:rsidR="00AB2949">
        <w:rPr>
          <w:rtl/>
          <w:lang w:bidi="fa-IR"/>
        </w:rPr>
        <w:t xml:space="preserve">. </w:t>
      </w:r>
      <w:r>
        <w:rPr>
          <w:rtl/>
          <w:lang w:bidi="fa-IR"/>
        </w:rPr>
        <w:t>نوشته اند</w:t>
      </w:r>
      <w:r w:rsidR="00291DE5">
        <w:rPr>
          <w:rtl/>
          <w:lang w:bidi="fa-IR"/>
        </w:rPr>
        <w:t xml:space="preserve">: </w:t>
      </w:r>
    </w:p>
    <w:p w:rsidR="006163BF" w:rsidRDefault="006163BF" w:rsidP="006163BF">
      <w:pPr>
        <w:pStyle w:val="libNormal"/>
        <w:rPr>
          <w:rtl/>
          <w:lang w:bidi="fa-IR"/>
        </w:rPr>
      </w:pPr>
      <w:r>
        <w:rPr>
          <w:rtl/>
          <w:lang w:bidi="fa-IR"/>
        </w:rPr>
        <w:t>اءقبل مروان يوما</w:t>
      </w:r>
      <w:r w:rsidR="00480B29">
        <w:rPr>
          <w:rtl/>
          <w:lang w:bidi="fa-IR"/>
        </w:rPr>
        <w:t xml:space="preserve">، </w:t>
      </w:r>
      <w:r>
        <w:rPr>
          <w:rtl/>
          <w:lang w:bidi="fa-IR"/>
        </w:rPr>
        <w:t>فوجد رجلا واضعا وجهه على القبر</w:t>
      </w:r>
      <w:r w:rsidR="00480B29">
        <w:rPr>
          <w:rtl/>
          <w:lang w:bidi="fa-IR"/>
        </w:rPr>
        <w:t xml:space="preserve">، </w:t>
      </w:r>
      <w:r>
        <w:rPr>
          <w:rtl/>
          <w:lang w:bidi="fa-IR"/>
        </w:rPr>
        <w:t>فقال اتدرى ما تصنع</w:t>
      </w:r>
      <w:r w:rsidR="00480B29">
        <w:rPr>
          <w:rtl/>
          <w:lang w:bidi="fa-IR"/>
        </w:rPr>
        <w:t>؟</w:t>
      </w:r>
      <w:r>
        <w:rPr>
          <w:rtl/>
          <w:lang w:bidi="fa-IR"/>
        </w:rPr>
        <w:t xml:space="preserve"> فاقبل عليه</w:t>
      </w:r>
      <w:r w:rsidR="00480B29">
        <w:rPr>
          <w:rtl/>
          <w:lang w:bidi="fa-IR"/>
        </w:rPr>
        <w:t xml:space="preserve">، </w:t>
      </w:r>
      <w:r>
        <w:rPr>
          <w:rtl/>
          <w:lang w:bidi="fa-IR"/>
        </w:rPr>
        <w:t>فاذا هو ابوايوب</w:t>
      </w:r>
      <w:r w:rsidR="00480B29">
        <w:rPr>
          <w:rtl/>
          <w:lang w:bidi="fa-IR"/>
        </w:rPr>
        <w:t xml:space="preserve">، </w:t>
      </w:r>
      <w:r>
        <w:rPr>
          <w:rtl/>
          <w:lang w:bidi="fa-IR"/>
        </w:rPr>
        <w:t>فقال</w:t>
      </w:r>
      <w:r w:rsidR="00291DE5">
        <w:rPr>
          <w:rtl/>
          <w:lang w:bidi="fa-IR"/>
        </w:rPr>
        <w:t xml:space="preserve">: </w:t>
      </w:r>
      <w:r>
        <w:rPr>
          <w:rtl/>
          <w:lang w:bidi="fa-IR"/>
        </w:rPr>
        <w:t>نعم</w:t>
      </w:r>
      <w:r w:rsidR="00480B29">
        <w:rPr>
          <w:rtl/>
          <w:lang w:bidi="fa-IR"/>
        </w:rPr>
        <w:t xml:space="preserve">، </w:t>
      </w:r>
      <w:r>
        <w:rPr>
          <w:rtl/>
          <w:lang w:bidi="fa-IR"/>
        </w:rPr>
        <w:t xml:space="preserve">جئت رسول اللّه </w:t>
      </w:r>
      <w:r w:rsidR="008B78BD" w:rsidRPr="008B78BD">
        <w:rPr>
          <w:rStyle w:val="libAlaemChar"/>
          <w:rtl/>
        </w:rPr>
        <w:t>صلى‌الله‌عليه‌وآله‌وسلم</w:t>
      </w:r>
      <w:r>
        <w:rPr>
          <w:rtl/>
          <w:lang w:bidi="fa-IR"/>
        </w:rPr>
        <w:t xml:space="preserve"> و لم آت الحجر </w:t>
      </w:r>
      <w:r w:rsidRPr="00AB2949">
        <w:rPr>
          <w:rStyle w:val="libFootnotenumChar"/>
          <w:rtl/>
          <w:lang w:bidi="fa-IR"/>
        </w:rPr>
        <w:t>(978)</w:t>
      </w:r>
      <w:r w:rsidR="00AB2949">
        <w:rPr>
          <w:rtl/>
          <w:lang w:bidi="fa-IR"/>
        </w:rPr>
        <w:t xml:space="preserve">. </w:t>
      </w:r>
    </w:p>
    <w:p w:rsidR="006163BF" w:rsidRDefault="006163BF" w:rsidP="006163BF">
      <w:pPr>
        <w:pStyle w:val="libNormal"/>
        <w:rPr>
          <w:rtl/>
          <w:lang w:bidi="fa-IR"/>
        </w:rPr>
      </w:pPr>
      <w:r>
        <w:rPr>
          <w:rtl/>
          <w:lang w:bidi="fa-IR"/>
        </w:rPr>
        <w:t xml:space="preserve">«روزى مروان وارد روضه رسول اللّه </w:t>
      </w:r>
      <w:r w:rsidR="008B78BD" w:rsidRPr="008B78BD">
        <w:rPr>
          <w:rStyle w:val="libAlaemChar"/>
          <w:rtl/>
        </w:rPr>
        <w:t>صلى‌الله‌عليه‌وآله‌وسلم</w:t>
      </w:r>
      <w:r>
        <w:rPr>
          <w:rtl/>
          <w:lang w:bidi="fa-IR"/>
        </w:rPr>
        <w:t xml:space="preserve"> شد و ديد مردى صورتش را روى قبر مطهر گزارد؛ صدايش بلند شد كه مى فهمى چه مى كنى</w:t>
      </w:r>
      <w:r w:rsidR="00480B29">
        <w:rPr>
          <w:rtl/>
          <w:lang w:bidi="fa-IR"/>
        </w:rPr>
        <w:t>؟</w:t>
      </w:r>
      <w:r>
        <w:rPr>
          <w:rtl/>
          <w:lang w:bidi="fa-IR"/>
        </w:rPr>
        <w:t xml:space="preserve"> آن مرد كه ابوايوب انصارى بود گفت</w:t>
      </w:r>
      <w:r w:rsidR="00291DE5">
        <w:rPr>
          <w:rtl/>
          <w:lang w:bidi="fa-IR"/>
        </w:rPr>
        <w:t xml:space="preserve">: </w:t>
      </w:r>
      <w:r>
        <w:rPr>
          <w:rtl/>
          <w:lang w:bidi="fa-IR"/>
        </w:rPr>
        <w:t xml:space="preserve">آرى به زيارت رسول اللّه </w:t>
      </w:r>
      <w:r w:rsidR="008B78BD" w:rsidRPr="008B78BD">
        <w:rPr>
          <w:rStyle w:val="libAlaemChar"/>
          <w:rtl/>
        </w:rPr>
        <w:t>صلى‌الله‌عليه‌وآله‌وسلم</w:t>
      </w:r>
      <w:r>
        <w:rPr>
          <w:rtl/>
          <w:lang w:bidi="fa-IR"/>
        </w:rPr>
        <w:t xml:space="preserve"> آمده ام نه به زيارت يك سنگ»</w:t>
      </w:r>
      <w:r w:rsidR="00AB2949">
        <w:rPr>
          <w:rtl/>
          <w:lang w:bidi="fa-IR"/>
        </w:rPr>
        <w:t xml:space="preserve">. </w:t>
      </w:r>
    </w:p>
    <w:p w:rsidR="006163BF" w:rsidRDefault="006163BF" w:rsidP="006163BF">
      <w:pPr>
        <w:pStyle w:val="libNormal"/>
        <w:rPr>
          <w:rtl/>
          <w:lang w:bidi="fa-IR"/>
        </w:rPr>
      </w:pPr>
      <w:r>
        <w:rPr>
          <w:rtl/>
          <w:lang w:bidi="fa-IR"/>
        </w:rPr>
        <w:lastRenderedPageBreak/>
        <w:t>معلوم مى شود كه در اين ميان</w:t>
      </w:r>
      <w:r w:rsidR="00480B29">
        <w:rPr>
          <w:rtl/>
          <w:lang w:bidi="fa-IR"/>
        </w:rPr>
        <w:t xml:space="preserve">، </w:t>
      </w:r>
      <w:r>
        <w:rPr>
          <w:rtl/>
          <w:lang w:bidi="fa-IR"/>
        </w:rPr>
        <w:t>رفتن به مرقد رسول اللّه و زيارت آن براى آنها از ويژگى خاصى برخوردار بوده است</w:t>
      </w:r>
      <w:r w:rsidR="00AB2949">
        <w:rPr>
          <w:rtl/>
          <w:lang w:bidi="fa-IR"/>
        </w:rPr>
        <w:t xml:space="preserve">. </w:t>
      </w:r>
    </w:p>
    <w:p w:rsidR="006163BF" w:rsidRDefault="006163BF" w:rsidP="006163BF">
      <w:pPr>
        <w:pStyle w:val="libNormal"/>
        <w:rPr>
          <w:rtl/>
          <w:lang w:bidi="fa-IR"/>
        </w:rPr>
      </w:pPr>
      <w:r>
        <w:rPr>
          <w:rtl/>
          <w:lang w:bidi="fa-IR"/>
        </w:rPr>
        <w:t>درباره بلال نوشته اند</w:t>
      </w:r>
      <w:r w:rsidR="00291DE5">
        <w:rPr>
          <w:rtl/>
          <w:lang w:bidi="fa-IR"/>
        </w:rPr>
        <w:t xml:space="preserve">: </w:t>
      </w:r>
    </w:p>
    <w:p w:rsidR="006163BF" w:rsidRDefault="006163BF" w:rsidP="006163BF">
      <w:pPr>
        <w:pStyle w:val="libNormal"/>
        <w:rPr>
          <w:rtl/>
          <w:lang w:bidi="fa-IR"/>
        </w:rPr>
      </w:pPr>
      <w:r>
        <w:rPr>
          <w:rtl/>
          <w:lang w:bidi="fa-IR"/>
        </w:rPr>
        <w:t xml:space="preserve">اتى قبر النبى </w:t>
      </w:r>
      <w:r w:rsidR="008B78BD" w:rsidRPr="008B78BD">
        <w:rPr>
          <w:rStyle w:val="libAlaemChar"/>
          <w:rtl/>
        </w:rPr>
        <w:t>صلى‌الله‌عليه‌وآله‌وسلم</w:t>
      </w:r>
      <w:r>
        <w:rPr>
          <w:rtl/>
          <w:lang w:bidi="fa-IR"/>
        </w:rPr>
        <w:t xml:space="preserve"> فجعل يبكى عنده و يمرّغ وجهه عليه </w:t>
      </w:r>
      <w:r w:rsidRPr="00AB2949">
        <w:rPr>
          <w:rStyle w:val="libFootnotenumChar"/>
          <w:rtl/>
          <w:lang w:bidi="fa-IR"/>
        </w:rPr>
        <w:t>(979)</w:t>
      </w:r>
      <w:r w:rsidR="00AB2949">
        <w:rPr>
          <w:rtl/>
          <w:lang w:bidi="fa-IR"/>
        </w:rPr>
        <w:t xml:space="preserve">. </w:t>
      </w:r>
    </w:p>
    <w:p w:rsidR="006163BF" w:rsidRDefault="006163BF" w:rsidP="006163BF">
      <w:pPr>
        <w:pStyle w:val="libNormal"/>
        <w:rPr>
          <w:rtl/>
          <w:lang w:bidi="fa-IR"/>
        </w:rPr>
      </w:pPr>
      <w:r>
        <w:rPr>
          <w:rtl/>
          <w:lang w:bidi="fa-IR"/>
        </w:rPr>
        <w:t xml:space="preserve">«مى آمد و بر تربت رسول اللّه </w:t>
      </w:r>
      <w:r w:rsidR="008B78BD" w:rsidRPr="008B78BD">
        <w:rPr>
          <w:rStyle w:val="libAlaemChar"/>
          <w:rtl/>
        </w:rPr>
        <w:t>صلى‌الله‌عليه‌وآله‌وسلم</w:t>
      </w:r>
      <w:r>
        <w:rPr>
          <w:rtl/>
          <w:lang w:bidi="fa-IR"/>
        </w:rPr>
        <w:t xml:space="preserve"> حاضر مى شد و گريه مى كرد و صورتش را به خاك قبر رسول اللّه </w:t>
      </w:r>
      <w:r w:rsidR="008B78BD" w:rsidRPr="008B78BD">
        <w:rPr>
          <w:rStyle w:val="libAlaemChar"/>
          <w:rtl/>
        </w:rPr>
        <w:t>صلى‌الله‌عليه‌وآله‌وسلم</w:t>
      </w:r>
      <w:r>
        <w:rPr>
          <w:rtl/>
          <w:lang w:bidi="fa-IR"/>
        </w:rPr>
        <w:t xml:space="preserve"> تبرك مى كرد»</w:t>
      </w:r>
      <w:r w:rsidR="00AB2949">
        <w:rPr>
          <w:rtl/>
          <w:lang w:bidi="fa-IR"/>
        </w:rPr>
        <w:t xml:space="preserve">. </w:t>
      </w:r>
    </w:p>
    <w:p w:rsidR="006163BF" w:rsidRDefault="006163BF" w:rsidP="006163BF">
      <w:pPr>
        <w:pStyle w:val="libNormal"/>
        <w:rPr>
          <w:rtl/>
          <w:lang w:bidi="fa-IR"/>
        </w:rPr>
      </w:pPr>
      <w:r>
        <w:rPr>
          <w:rtl/>
          <w:lang w:bidi="fa-IR"/>
        </w:rPr>
        <w:t>بنابراين روايت و رواياتى كه در آغاز بحث</w:t>
      </w:r>
      <w:r w:rsidR="00480B29">
        <w:rPr>
          <w:rtl/>
          <w:lang w:bidi="fa-IR"/>
        </w:rPr>
        <w:t xml:space="preserve">، </w:t>
      </w:r>
      <w:r>
        <w:rPr>
          <w:rtl/>
          <w:lang w:bidi="fa-IR"/>
        </w:rPr>
        <w:t xml:space="preserve">در باب زيارات خوانديم كه مَن حَجَّ بَيت ربِّى و لَم يَزرنى فَقَد جَفَانِى </w:t>
      </w:r>
      <w:r w:rsidRPr="00AB2949">
        <w:rPr>
          <w:rStyle w:val="libFootnotenumChar"/>
          <w:rtl/>
          <w:lang w:bidi="fa-IR"/>
        </w:rPr>
        <w:t>(980)</w:t>
      </w:r>
      <w:r>
        <w:rPr>
          <w:rtl/>
          <w:lang w:bidi="fa-IR"/>
        </w:rPr>
        <w:t xml:space="preserve"> كسى كه به حج خانه خدا مشرّف شود و به زيارت من نيايد</w:t>
      </w:r>
      <w:r w:rsidR="00480B29">
        <w:rPr>
          <w:rtl/>
          <w:lang w:bidi="fa-IR"/>
        </w:rPr>
        <w:t xml:space="preserve">، </w:t>
      </w:r>
      <w:r>
        <w:rPr>
          <w:rtl/>
          <w:lang w:bidi="fa-IR"/>
        </w:rPr>
        <w:t xml:space="preserve">به من ستم كرده است و يا مَن زارَنِى حَيّا اَو مَيِّتا كُنت له شَفيعا يَومَ القيامة </w:t>
      </w:r>
      <w:r w:rsidRPr="00AB2949">
        <w:rPr>
          <w:rStyle w:val="libFootnotenumChar"/>
          <w:rtl/>
          <w:lang w:bidi="fa-IR"/>
        </w:rPr>
        <w:t>(981)</w:t>
      </w:r>
      <w:r>
        <w:rPr>
          <w:rtl/>
          <w:lang w:bidi="fa-IR"/>
        </w:rPr>
        <w:t xml:space="preserve"> كسى كه قبر مرا زيارت كند</w:t>
      </w:r>
      <w:r w:rsidR="00480B29">
        <w:rPr>
          <w:rtl/>
          <w:lang w:bidi="fa-IR"/>
        </w:rPr>
        <w:t xml:space="preserve">، </w:t>
      </w:r>
      <w:r>
        <w:rPr>
          <w:rtl/>
          <w:lang w:bidi="fa-IR"/>
        </w:rPr>
        <w:t>من در قيامت شفيع او خواهم بود</w:t>
      </w:r>
      <w:r w:rsidR="00AB2949">
        <w:rPr>
          <w:rtl/>
          <w:lang w:bidi="fa-IR"/>
        </w:rPr>
        <w:t xml:space="preserve">. </w:t>
      </w:r>
      <w:r>
        <w:rPr>
          <w:rtl/>
          <w:lang w:bidi="fa-IR"/>
        </w:rPr>
        <w:t xml:space="preserve">و يا من زار قبرى بعد موتى كان كمن هاجر الىَّ فى حياتى </w:t>
      </w:r>
      <w:r w:rsidRPr="00AB2949">
        <w:rPr>
          <w:rStyle w:val="libFootnotenumChar"/>
          <w:rtl/>
          <w:lang w:bidi="fa-IR"/>
        </w:rPr>
        <w:t>(982)</w:t>
      </w:r>
      <w:r>
        <w:rPr>
          <w:rtl/>
          <w:lang w:bidi="fa-IR"/>
        </w:rPr>
        <w:t xml:space="preserve"> كسى كه بعد از وفات من</w:t>
      </w:r>
      <w:r w:rsidR="00480B29">
        <w:rPr>
          <w:rtl/>
          <w:lang w:bidi="fa-IR"/>
        </w:rPr>
        <w:t xml:space="preserve">، </w:t>
      </w:r>
      <w:r>
        <w:rPr>
          <w:rtl/>
          <w:lang w:bidi="fa-IR"/>
        </w:rPr>
        <w:t>به زيارت قبر من بيايد</w:t>
      </w:r>
      <w:r w:rsidR="00480B29">
        <w:rPr>
          <w:rtl/>
          <w:lang w:bidi="fa-IR"/>
        </w:rPr>
        <w:t xml:space="preserve">، </w:t>
      </w:r>
      <w:r>
        <w:rPr>
          <w:rtl/>
          <w:lang w:bidi="fa-IR"/>
        </w:rPr>
        <w:t>مانند كسى است كه در زمان حيات من</w:t>
      </w:r>
      <w:r w:rsidR="00480B29">
        <w:rPr>
          <w:rtl/>
          <w:lang w:bidi="fa-IR"/>
        </w:rPr>
        <w:t xml:space="preserve">، </w:t>
      </w:r>
      <w:r>
        <w:rPr>
          <w:rtl/>
          <w:lang w:bidi="fa-IR"/>
        </w:rPr>
        <w:t>مرا زيارت كرده است</w:t>
      </w:r>
      <w:r w:rsidR="00AB2949">
        <w:rPr>
          <w:rtl/>
          <w:lang w:bidi="fa-IR"/>
        </w:rPr>
        <w:t xml:space="preserve">. </w:t>
      </w:r>
      <w:r>
        <w:rPr>
          <w:rtl/>
          <w:lang w:bidi="fa-IR"/>
        </w:rPr>
        <w:t>نه تنها بر زيارت قبور</w:t>
      </w:r>
      <w:r w:rsidR="00480B29">
        <w:rPr>
          <w:rtl/>
          <w:lang w:bidi="fa-IR"/>
        </w:rPr>
        <w:t xml:space="preserve">، </w:t>
      </w:r>
      <w:r>
        <w:rPr>
          <w:rtl/>
          <w:lang w:bidi="fa-IR"/>
        </w:rPr>
        <w:t xml:space="preserve">مخصوصا قبر مطهر رسول اللّه </w:t>
      </w:r>
      <w:r w:rsidR="008B78BD" w:rsidRPr="008B78BD">
        <w:rPr>
          <w:rStyle w:val="libAlaemChar"/>
          <w:rtl/>
        </w:rPr>
        <w:t>صلى‌الله‌عليه‌وآله‌وسلم</w:t>
      </w:r>
      <w:r>
        <w:rPr>
          <w:rtl/>
          <w:lang w:bidi="fa-IR"/>
        </w:rPr>
        <w:t xml:space="preserve"> هيچ اشكالى مترتب نيست</w:t>
      </w:r>
      <w:r w:rsidR="00480B29">
        <w:rPr>
          <w:rtl/>
          <w:lang w:bidi="fa-IR"/>
        </w:rPr>
        <w:t xml:space="preserve">، </w:t>
      </w:r>
      <w:r>
        <w:rPr>
          <w:rtl/>
          <w:lang w:bidi="fa-IR"/>
        </w:rPr>
        <w:t>بلكه همانگونه كه گفته شد</w:t>
      </w:r>
      <w:r w:rsidR="00480B29">
        <w:rPr>
          <w:rtl/>
          <w:lang w:bidi="fa-IR"/>
        </w:rPr>
        <w:t xml:space="preserve">، </w:t>
      </w:r>
      <w:r>
        <w:rPr>
          <w:rtl/>
          <w:lang w:bidi="fa-IR"/>
        </w:rPr>
        <w:t xml:space="preserve">زيارت مرقد مطهر رسول اللّه </w:t>
      </w:r>
      <w:r w:rsidR="008B78BD" w:rsidRPr="008B78BD">
        <w:rPr>
          <w:rStyle w:val="libAlaemChar"/>
          <w:rtl/>
        </w:rPr>
        <w:t>صلى‌الله‌عليه‌وآله‌وسلم</w:t>
      </w:r>
      <w:r>
        <w:rPr>
          <w:rtl/>
          <w:lang w:bidi="fa-IR"/>
        </w:rPr>
        <w:t xml:space="preserve"> و ائمه طاهرين </w:t>
      </w:r>
      <w:r w:rsidR="009C069C" w:rsidRPr="009C069C">
        <w:rPr>
          <w:rStyle w:val="libAlaemChar"/>
          <w:rtl/>
        </w:rPr>
        <w:t>عليهم‌السلام</w:t>
      </w:r>
      <w:r>
        <w:rPr>
          <w:rtl/>
          <w:lang w:bidi="fa-IR"/>
        </w:rPr>
        <w:t xml:space="preserve"> مورد تاكيد بوده و سنت و سيره صحابه و تابعين از صحابه و همين گونه متشرّعين تا زمان سلطه وهابى ها بوده است</w:t>
      </w:r>
      <w:r w:rsidR="00AB2949">
        <w:rPr>
          <w:rtl/>
          <w:lang w:bidi="fa-IR"/>
        </w:rPr>
        <w:t xml:space="preserve">. </w:t>
      </w:r>
      <w:r>
        <w:rPr>
          <w:rtl/>
          <w:lang w:bidi="fa-IR"/>
        </w:rPr>
        <w:t>دليل روشن آن هم</w:t>
      </w:r>
      <w:r w:rsidR="00480B29">
        <w:rPr>
          <w:rtl/>
          <w:lang w:bidi="fa-IR"/>
        </w:rPr>
        <w:t xml:space="preserve">، </w:t>
      </w:r>
      <w:r>
        <w:rPr>
          <w:rtl/>
          <w:lang w:bidi="fa-IR"/>
        </w:rPr>
        <w:t>ساختمان هاى با عظمتى است كه بر بقاع متبركه و قبور اوليا و صالحين ساخته شد</w:t>
      </w:r>
      <w:r w:rsidR="00AB2949">
        <w:rPr>
          <w:rtl/>
          <w:lang w:bidi="fa-IR"/>
        </w:rPr>
        <w:t xml:space="preserve">. </w:t>
      </w:r>
      <w:r>
        <w:rPr>
          <w:rtl/>
          <w:lang w:bidi="fa-IR"/>
        </w:rPr>
        <w:t>حتى ساختمان هايى كه هم اكنون نيز در كشورهاى سنى نشين غير از عربستان</w:t>
      </w:r>
      <w:r w:rsidR="00480B29">
        <w:rPr>
          <w:rtl/>
          <w:lang w:bidi="fa-IR"/>
        </w:rPr>
        <w:t xml:space="preserve">، </w:t>
      </w:r>
      <w:r>
        <w:rPr>
          <w:rtl/>
          <w:lang w:bidi="fa-IR"/>
        </w:rPr>
        <w:t>بر قبور علماى خود ساخته اند</w:t>
      </w:r>
      <w:r w:rsidR="00480B29">
        <w:rPr>
          <w:rtl/>
          <w:lang w:bidi="fa-IR"/>
        </w:rPr>
        <w:t xml:space="preserve">، </w:t>
      </w:r>
      <w:r>
        <w:rPr>
          <w:rtl/>
          <w:lang w:bidi="fa-IR"/>
        </w:rPr>
        <w:t>همه حكايت از سنتى دارد كه متعارف بودن زيارت قبور بزرگان را مى رساند و بر آن تاكيد مى كند</w:t>
      </w:r>
      <w:r w:rsidR="00AB2949">
        <w:rPr>
          <w:rtl/>
          <w:lang w:bidi="fa-IR"/>
        </w:rPr>
        <w:t xml:space="preserve">. </w:t>
      </w:r>
    </w:p>
    <w:p w:rsidR="006163BF" w:rsidRDefault="006163BF" w:rsidP="006163BF">
      <w:pPr>
        <w:pStyle w:val="libNormal"/>
        <w:rPr>
          <w:rtl/>
          <w:lang w:bidi="fa-IR"/>
        </w:rPr>
      </w:pPr>
      <w:r>
        <w:rPr>
          <w:rtl/>
          <w:lang w:bidi="fa-IR"/>
        </w:rPr>
        <w:lastRenderedPageBreak/>
        <w:t>زيارت اين مرقدهاى مطهر علاوه بر آثار و فوايدى كه به نقل منابع عامه دارد</w:t>
      </w:r>
      <w:r w:rsidR="00480B29">
        <w:rPr>
          <w:rtl/>
          <w:lang w:bidi="fa-IR"/>
        </w:rPr>
        <w:t xml:space="preserve">، </w:t>
      </w:r>
      <w:r>
        <w:rPr>
          <w:rtl/>
          <w:lang w:bidi="fa-IR"/>
        </w:rPr>
        <w:t>داراى آثار بسيار ارزشمندى است كه در ك</w:t>
      </w:r>
      <w:r w:rsidR="00AB2949">
        <w:rPr>
          <w:rtl/>
          <w:lang w:bidi="fa-IR"/>
        </w:rPr>
        <w:t xml:space="preserve">. </w:t>
      </w:r>
      <w:r>
        <w:rPr>
          <w:rtl/>
          <w:lang w:bidi="fa-IR"/>
        </w:rPr>
        <w:t>تب روايى شيعه به بعضى از آنها اشاره شده است كه اينك به برخى از آنها اشاره مى كنيم</w:t>
      </w:r>
      <w:r w:rsidR="00291DE5">
        <w:rPr>
          <w:rtl/>
          <w:lang w:bidi="fa-IR"/>
        </w:rPr>
        <w:t xml:space="preserve">: </w:t>
      </w:r>
    </w:p>
    <w:p w:rsidR="006163BF" w:rsidRDefault="006163BF" w:rsidP="006163BF">
      <w:pPr>
        <w:pStyle w:val="libNormal"/>
        <w:rPr>
          <w:rtl/>
          <w:lang w:bidi="fa-IR"/>
        </w:rPr>
      </w:pPr>
      <w:r>
        <w:rPr>
          <w:rtl/>
          <w:lang w:bidi="fa-IR"/>
        </w:rPr>
        <w:t>مرحوم ابن قولويه در كتاب ارزشمند «كامل الزّيارات» كه يكى از منابع معتبر و مورد استناد شيعه است</w:t>
      </w:r>
      <w:r w:rsidR="00480B29">
        <w:rPr>
          <w:rtl/>
          <w:lang w:bidi="fa-IR"/>
        </w:rPr>
        <w:t xml:space="preserve">، </w:t>
      </w:r>
      <w:r>
        <w:rPr>
          <w:rtl/>
          <w:lang w:bidi="fa-IR"/>
        </w:rPr>
        <w:t xml:space="preserve">روايتى را نقل مى كند كه امام حسين </w:t>
      </w:r>
      <w:r w:rsidR="001F60CB" w:rsidRPr="001F60CB">
        <w:rPr>
          <w:rStyle w:val="libAlaemChar"/>
          <w:rtl/>
        </w:rPr>
        <w:t>عليه‌السلام</w:t>
      </w:r>
      <w:r>
        <w:rPr>
          <w:rtl/>
          <w:lang w:bidi="fa-IR"/>
        </w:rPr>
        <w:t xml:space="preserve"> روزى به پيامبر </w:t>
      </w:r>
      <w:r w:rsidR="008B78BD" w:rsidRPr="008B78BD">
        <w:rPr>
          <w:rStyle w:val="libAlaemChar"/>
          <w:rtl/>
        </w:rPr>
        <w:t>صلى‌الله‌عليه‌وآله‌وسلم</w:t>
      </w:r>
      <w:r>
        <w:rPr>
          <w:rtl/>
          <w:lang w:bidi="fa-IR"/>
        </w:rPr>
        <w:t xml:space="preserve"> عرض مى كند</w:t>
      </w:r>
      <w:r w:rsidR="00291DE5">
        <w:rPr>
          <w:rtl/>
          <w:lang w:bidi="fa-IR"/>
        </w:rPr>
        <w:t xml:space="preserve">: </w:t>
      </w:r>
    </w:p>
    <w:p w:rsidR="006163BF" w:rsidRDefault="006163BF" w:rsidP="006163BF">
      <w:pPr>
        <w:pStyle w:val="libNormal"/>
        <w:rPr>
          <w:rtl/>
          <w:lang w:bidi="fa-IR"/>
        </w:rPr>
      </w:pPr>
      <w:r>
        <w:rPr>
          <w:rtl/>
          <w:lang w:bidi="fa-IR"/>
        </w:rPr>
        <w:t xml:space="preserve">ما جزاء من زارك فقال رسول اللّه </w:t>
      </w:r>
      <w:r w:rsidR="008B78BD" w:rsidRPr="008B78BD">
        <w:rPr>
          <w:rStyle w:val="libAlaemChar"/>
          <w:rtl/>
        </w:rPr>
        <w:t>صلى‌الله‌عليه‌وآله‌وسلم</w:t>
      </w:r>
      <w:r w:rsidR="00291DE5">
        <w:rPr>
          <w:rtl/>
          <w:lang w:bidi="fa-IR"/>
        </w:rPr>
        <w:t xml:space="preserve">: </w:t>
      </w:r>
      <w:r>
        <w:rPr>
          <w:rtl/>
          <w:lang w:bidi="fa-IR"/>
        </w:rPr>
        <w:t xml:space="preserve">يا بُنَىّ مَن زارَنِى حَيّا اَو مَيِّتا اَو زَارَ اَبَاكَ اَو زَارَ اَخَاكَ اَو زَارَكَ كَانَ حَقَّا عَلَىَّ اَن اَزورَهُ يَومَالقِيَامَةِ و اُخَلِّصه من ذنوبه </w:t>
      </w:r>
      <w:r w:rsidRPr="00AB2949">
        <w:rPr>
          <w:rStyle w:val="libFootnotenumChar"/>
          <w:rtl/>
          <w:lang w:bidi="fa-IR"/>
        </w:rPr>
        <w:t>(983)</w:t>
      </w:r>
      <w:r w:rsidR="00AB2949">
        <w:rPr>
          <w:rtl/>
          <w:lang w:bidi="fa-IR"/>
        </w:rPr>
        <w:t xml:space="preserve">. </w:t>
      </w:r>
    </w:p>
    <w:p w:rsidR="006163BF" w:rsidRDefault="006163BF" w:rsidP="006163BF">
      <w:pPr>
        <w:pStyle w:val="libNormal"/>
        <w:rPr>
          <w:rtl/>
          <w:lang w:bidi="fa-IR"/>
        </w:rPr>
      </w:pPr>
      <w:r>
        <w:rPr>
          <w:rtl/>
          <w:lang w:bidi="fa-IR"/>
        </w:rPr>
        <w:t>«پاداش كسى كه توفيق زيارت شما را پيدا كند چيست</w:t>
      </w:r>
      <w:r w:rsidR="00480B29">
        <w:rPr>
          <w:rtl/>
          <w:lang w:bidi="fa-IR"/>
        </w:rPr>
        <w:t>؟</w:t>
      </w:r>
      <w:r>
        <w:rPr>
          <w:rtl/>
          <w:lang w:bidi="fa-IR"/>
        </w:rPr>
        <w:t xml:space="preserve"> پيامبر </w:t>
      </w:r>
      <w:r w:rsidR="008B78BD" w:rsidRPr="008B78BD">
        <w:rPr>
          <w:rStyle w:val="libAlaemChar"/>
          <w:rtl/>
        </w:rPr>
        <w:t>صلى‌الله‌عليه‌وآله‌وسلم</w:t>
      </w:r>
      <w:r>
        <w:rPr>
          <w:rtl/>
          <w:lang w:bidi="fa-IR"/>
        </w:rPr>
        <w:t xml:space="preserve"> فرمودند</w:t>
      </w:r>
      <w:r w:rsidR="00291DE5">
        <w:rPr>
          <w:rtl/>
          <w:lang w:bidi="fa-IR"/>
        </w:rPr>
        <w:t xml:space="preserve">: </w:t>
      </w:r>
      <w:r>
        <w:rPr>
          <w:rtl/>
          <w:lang w:bidi="fa-IR"/>
        </w:rPr>
        <w:t>فرزندم</w:t>
      </w:r>
      <w:r w:rsidR="00480B29">
        <w:rPr>
          <w:rtl/>
          <w:lang w:bidi="fa-IR"/>
        </w:rPr>
        <w:t>!</w:t>
      </w:r>
      <w:r>
        <w:rPr>
          <w:rtl/>
          <w:lang w:bidi="fa-IR"/>
        </w:rPr>
        <w:t xml:space="preserve"> هر كسى در زمان حيات و يا بعد از مرگم</w:t>
      </w:r>
      <w:r w:rsidR="00480B29">
        <w:rPr>
          <w:rtl/>
          <w:lang w:bidi="fa-IR"/>
        </w:rPr>
        <w:t xml:space="preserve">، </w:t>
      </w:r>
      <w:r>
        <w:rPr>
          <w:rtl/>
          <w:lang w:bidi="fa-IR"/>
        </w:rPr>
        <w:t>من يا پدر يا برادرت يا تو را زيارت كند</w:t>
      </w:r>
      <w:r w:rsidR="00480B29">
        <w:rPr>
          <w:rtl/>
          <w:lang w:bidi="fa-IR"/>
        </w:rPr>
        <w:t xml:space="preserve">، </w:t>
      </w:r>
      <w:r>
        <w:rPr>
          <w:rtl/>
          <w:lang w:bidi="fa-IR"/>
        </w:rPr>
        <w:t>بر من است كه روز قيامت</w:t>
      </w:r>
      <w:r w:rsidR="00480B29">
        <w:rPr>
          <w:rtl/>
          <w:lang w:bidi="fa-IR"/>
        </w:rPr>
        <w:t xml:space="preserve">، </w:t>
      </w:r>
      <w:r>
        <w:rPr>
          <w:rtl/>
          <w:lang w:bidi="fa-IR"/>
        </w:rPr>
        <w:t>به زيارت او بروم</w:t>
      </w:r>
      <w:r w:rsidR="00480B29">
        <w:rPr>
          <w:rtl/>
          <w:lang w:bidi="fa-IR"/>
        </w:rPr>
        <w:t xml:space="preserve">، </w:t>
      </w:r>
      <w:r>
        <w:rPr>
          <w:rtl/>
          <w:lang w:bidi="fa-IR"/>
        </w:rPr>
        <w:t>تا او را از گرفتارى گناهانش نجات دهم»</w:t>
      </w:r>
      <w:r w:rsidR="00AB2949">
        <w:rPr>
          <w:rtl/>
          <w:lang w:bidi="fa-IR"/>
        </w:rPr>
        <w:t xml:space="preserve">. </w:t>
      </w:r>
    </w:p>
    <w:p w:rsidR="006163BF" w:rsidRDefault="00AB2949" w:rsidP="00AB2949">
      <w:pPr>
        <w:pStyle w:val="Heading2"/>
        <w:rPr>
          <w:rtl/>
          <w:lang w:bidi="fa-IR"/>
        </w:rPr>
      </w:pPr>
      <w:bookmarkStart w:id="89" w:name="_Toc394484854"/>
      <w:r>
        <w:rPr>
          <w:rtl/>
          <w:lang w:bidi="fa-IR"/>
        </w:rPr>
        <w:t xml:space="preserve">فضيلت زيارت امامان معصوم </w:t>
      </w:r>
      <w:r w:rsidR="009C069C" w:rsidRPr="009C069C">
        <w:rPr>
          <w:rStyle w:val="libAlaemChar"/>
          <w:rtl/>
        </w:rPr>
        <w:t>عليهم‌السلام</w:t>
      </w:r>
      <w:bookmarkEnd w:id="89"/>
    </w:p>
    <w:p w:rsidR="006163BF" w:rsidRDefault="006163BF" w:rsidP="006163BF">
      <w:pPr>
        <w:pStyle w:val="libNormal"/>
        <w:rPr>
          <w:rtl/>
          <w:lang w:bidi="fa-IR"/>
        </w:rPr>
      </w:pPr>
      <w:r>
        <w:rPr>
          <w:rtl/>
          <w:lang w:bidi="fa-IR"/>
        </w:rPr>
        <w:t>اما درباره زيارت هاى ديگر</w:t>
      </w:r>
      <w:r w:rsidR="00480B29">
        <w:rPr>
          <w:rtl/>
          <w:lang w:bidi="fa-IR"/>
        </w:rPr>
        <w:t xml:space="preserve">، </w:t>
      </w:r>
      <w:r>
        <w:rPr>
          <w:rtl/>
          <w:lang w:bidi="fa-IR"/>
        </w:rPr>
        <w:t xml:space="preserve">مثل زيارت اميرالمومنين </w:t>
      </w:r>
      <w:r w:rsidR="001F60CB" w:rsidRPr="001F60CB">
        <w:rPr>
          <w:rStyle w:val="libAlaemChar"/>
          <w:rtl/>
        </w:rPr>
        <w:t>عليه‌السلام</w:t>
      </w:r>
      <w:r>
        <w:rPr>
          <w:rtl/>
          <w:lang w:bidi="fa-IR"/>
        </w:rPr>
        <w:t xml:space="preserve"> شخصى به نام يونس بن ابى وهب قصرى مى گويد</w:t>
      </w:r>
      <w:r w:rsidR="00291DE5">
        <w:rPr>
          <w:rtl/>
          <w:lang w:bidi="fa-IR"/>
        </w:rPr>
        <w:t xml:space="preserve">: </w:t>
      </w:r>
      <w:r>
        <w:rPr>
          <w:rtl/>
          <w:lang w:bidi="fa-IR"/>
        </w:rPr>
        <w:t xml:space="preserve">من وارد مدينه شدم و خدمت امام صادق </w:t>
      </w:r>
      <w:r w:rsidR="001F60CB" w:rsidRPr="001F60CB">
        <w:rPr>
          <w:rStyle w:val="libAlaemChar"/>
          <w:rtl/>
        </w:rPr>
        <w:t>عليه‌السلام</w:t>
      </w:r>
      <w:r>
        <w:rPr>
          <w:rtl/>
          <w:lang w:bidi="fa-IR"/>
        </w:rPr>
        <w:t xml:space="preserve"> شرفياب شدم و عرض كردم</w:t>
      </w:r>
      <w:r w:rsidR="00291DE5">
        <w:rPr>
          <w:rtl/>
          <w:lang w:bidi="fa-IR"/>
        </w:rPr>
        <w:t xml:space="preserve">: </w:t>
      </w:r>
    </w:p>
    <w:p w:rsidR="006163BF" w:rsidRDefault="006163BF" w:rsidP="006163BF">
      <w:pPr>
        <w:pStyle w:val="libNormal"/>
        <w:rPr>
          <w:rtl/>
          <w:lang w:bidi="fa-IR"/>
        </w:rPr>
      </w:pPr>
      <w:r>
        <w:rPr>
          <w:rtl/>
          <w:lang w:bidi="fa-IR"/>
        </w:rPr>
        <w:t xml:space="preserve">جُعلت فداك اتيتك و لم ازر اميرالمومنين </w:t>
      </w:r>
      <w:r w:rsidR="001F60CB" w:rsidRPr="001F60CB">
        <w:rPr>
          <w:rStyle w:val="libAlaemChar"/>
          <w:rtl/>
        </w:rPr>
        <w:t>عليه‌السلام</w:t>
      </w:r>
      <w:r w:rsidR="00480B29">
        <w:rPr>
          <w:rtl/>
          <w:lang w:bidi="fa-IR"/>
        </w:rPr>
        <w:t xml:space="preserve">، </w:t>
      </w:r>
      <w:r>
        <w:rPr>
          <w:rtl/>
          <w:lang w:bidi="fa-IR"/>
        </w:rPr>
        <w:t>قال</w:t>
      </w:r>
      <w:r w:rsidR="00291DE5">
        <w:rPr>
          <w:rtl/>
          <w:lang w:bidi="fa-IR"/>
        </w:rPr>
        <w:t xml:space="preserve">: </w:t>
      </w:r>
      <w:r>
        <w:rPr>
          <w:rtl/>
          <w:lang w:bidi="fa-IR"/>
        </w:rPr>
        <w:t>بئس ما صنعت لو لا انك من شيعتنا ما نظرت اليك الا تزور من يزوره اللّه مع الملائكة و يزوره الانبياء و يزوره ال</w:t>
      </w:r>
      <w:r w:rsidR="00A72663">
        <w:rPr>
          <w:rtl/>
          <w:lang w:bidi="fa-IR"/>
        </w:rPr>
        <w:t>مؤمن</w:t>
      </w:r>
      <w:r>
        <w:rPr>
          <w:rtl/>
          <w:lang w:bidi="fa-IR"/>
        </w:rPr>
        <w:t>ون</w:t>
      </w:r>
      <w:r w:rsidR="00480B29">
        <w:rPr>
          <w:rtl/>
          <w:lang w:bidi="fa-IR"/>
        </w:rPr>
        <w:t xml:space="preserve">، </w:t>
      </w:r>
      <w:r>
        <w:rPr>
          <w:rtl/>
          <w:lang w:bidi="fa-IR"/>
        </w:rPr>
        <w:t>قلت</w:t>
      </w:r>
      <w:r w:rsidR="00291DE5">
        <w:rPr>
          <w:rtl/>
          <w:lang w:bidi="fa-IR"/>
        </w:rPr>
        <w:t xml:space="preserve">: </w:t>
      </w:r>
      <w:r>
        <w:rPr>
          <w:rtl/>
          <w:lang w:bidi="fa-IR"/>
        </w:rPr>
        <w:t>جعلت فداك ما علمت ذلك</w:t>
      </w:r>
      <w:r w:rsidR="00480B29">
        <w:rPr>
          <w:rtl/>
          <w:lang w:bidi="fa-IR"/>
        </w:rPr>
        <w:t xml:space="preserve">، </w:t>
      </w:r>
      <w:r>
        <w:rPr>
          <w:rtl/>
          <w:lang w:bidi="fa-IR"/>
        </w:rPr>
        <w:t>قال</w:t>
      </w:r>
      <w:r w:rsidR="00291DE5">
        <w:rPr>
          <w:rtl/>
          <w:lang w:bidi="fa-IR"/>
        </w:rPr>
        <w:t xml:space="preserve">: </w:t>
      </w:r>
      <w:r>
        <w:rPr>
          <w:rtl/>
          <w:lang w:bidi="fa-IR"/>
        </w:rPr>
        <w:t xml:space="preserve">اءعلم انّ اميرالمومنين </w:t>
      </w:r>
      <w:r w:rsidR="001F60CB" w:rsidRPr="001F60CB">
        <w:rPr>
          <w:rStyle w:val="libAlaemChar"/>
          <w:rtl/>
        </w:rPr>
        <w:t>عليه‌السلام</w:t>
      </w:r>
      <w:r>
        <w:rPr>
          <w:rtl/>
          <w:lang w:bidi="fa-IR"/>
        </w:rPr>
        <w:t xml:space="preserve"> اءفضل عند اللّه من الائمه كلهم و له ثواب اعمالهم و على قدر اعمالهم فُضِّلوا </w:t>
      </w:r>
      <w:r w:rsidRPr="00AB2949">
        <w:rPr>
          <w:rStyle w:val="libFootnotenumChar"/>
          <w:rtl/>
          <w:lang w:bidi="fa-IR"/>
        </w:rPr>
        <w:t>(984)</w:t>
      </w:r>
      <w:r w:rsidR="00AB2949">
        <w:rPr>
          <w:rtl/>
          <w:lang w:bidi="fa-IR"/>
        </w:rPr>
        <w:t xml:space="preserve">. </w:t>
      </w:r>
    </w:p>
    <w:p w:rsidR="006163BF" w:rsidRDefault="006163BF" w:rsidP="006163BF">
      <w:pPr>
        <w:pStyle w:val="libNormal"/>
        <w:rPr>
          <w:rtl/>
          <w:lang w:bidi="fa-IR"/>
        </w:rPr>
      </w:pPr>
      <w:r>
        <w:rPr>
          <w:rtl/>
          <w:lang w:bidi="fa-IR"/>
        </w:rPr>
        <w:lastRenderedPageBreak/>
        <w:t>«من از مسير كوفه براى ديدار شما آمدم</w:t>
      </w:r>
      <w:r w:rsidR="00480B29">
        <w:rPr>
          <w:rtl/>
          <w:lang w:bidi="fa-IR"/>
        </w:rPr>
        <w:t xml:space="preserve">، </w:t>
      </w:r>
      <w:r>
        <w:rPr>
          <w:rtl/>
          <w:lang w:bidi="fa-IR"/>
        </w:rPr>
        <w:t xml:space="preserve">ولى موفق نشدم مرقد اميرالمومنين </w:t>
      </w:r>
      <w:r w:rsidR="001F60CB" w:rsidRPr="001F60CB">
        <w:rPr>
          <w:rStyle w:val="libAlaemChar"/>
          <w:rtl/>
        </w:rPr>
        <w:t>عليه‌السلام</w:t>
      </w:r>
      <w:r>
        <w:rPr>
          <w:rtl/>
          <w:lang w:bidi="fa-IR"/>
        </w:rPr>
        <w:t xml:space="preserve"> را زيارت كنم</w:t>
      </w:r>
      <w:r w:rsidR="00AB2949">
        <w:rPr>
          <w:rtl/>
          <w:lang w:bidi="fa-IR"/>
        </w:rPr>
        <w:t xml:space="preserve">. </w:t>
      </w:r>
      <w:r>
        <w:rPr>
          <w:rtl/>
          <w:lang w:bidi="fa-IR"/>
        </w:rPr>
        <w:t>راوى مى گويد</w:t>
      </w:r>
      <w:r w:rsidR="00291DE5">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خيلى كار بدى كردى</w:t>
      </w:r>
      <w:r w:rsidR="00480B29">
        <w:rPr>
          <w:rtl/>
          <w:lang w:bidi="fa-IR"/>
        </w:rPr>
        <w:t>!</w:t>
      </w:r>
      <w:r>
        <w:rPr>
          <w:rtl/>
          <w:lang w:bidi="fa-IR"/>
        </w:rPr>
        <w:t xml:space="preserve"> اگر تو از شيعيان ما نبودى</w:t>
      </w:r>
      <w:r w:rsidR="00480B29">
        <w:rPr>
          <w:rtl/>
          <w:lang w:bidi="fa-IR"/>
        </w:rPr>
        <w:t xml:space="preserve">، </w:t>
      </w:r>
      <w:r>
        <w:rPr>
          <w:rtl/>
          <w:lang w:bidi="fa-IR"/>
        </w:rPr>
        <w:t>من به تو نگاه نمى كردم</w:t>
      </w:r>
      <w:r w:rsidR="00AB2949">
        <w:rPr>
          <w:rtl/>
          <w:lang w:bidi="fa-IR"/>
        </w:rPr>
        <w:t xml:space="preserve">. </w:t>
      </w:r>
      <w:r>
        <w:rPr>
          <w:rtl/>
          <w:lang w:bidi="fa-IR"/>
        </w:rPr>
        <w:t>چگونه است كه تو به زيارت نرفتى</w:t>
      </w:r>
      <w:r w:rsidR="00480B29">
        <w:rPr>
          <w:rtl/>
          <w:lang w:bidi="fa-IR"/>
        </w:rPr>
        <w:t>؟</w:t>
      </w:r>
      <w:r>
        <w:rPr>
          <w:rtl/>
          <w:lang w:bidi="fa-IR"/>
        </w:rPr>
        <w:t xml:space="preserve"> در حالى كه خدا</w:t>
      </w:r>
      <w:r w:rsidR="00480B29">
        <w:rPr>
          <w:rtl/>
          <w:lang w:bidi="fa-IR"/>
        </w:rPr>
        <w:t xml:space="preserve">، </w:t>
      </w:r>
      <w:r>
        <w:rPr>
          <w:rtl/>
          <w:lang w:bidi="fa-IR"/>
        </w:rPr>
        <w:t xml:space="preserve">ملائكه و انبياى الهى و مومنين همه به زيارت پدرم اميرالمومنين </w:t>
      </w:r>
      <w:r w:rsidR="001F60CB" w:rsidRPr="001F60CB">
        <w:rPr>
          <w:rStyle w:val="libAlaemChar"/>
          <w:rtl/>
        </w:rPr>
        <w:t>عليه‌السلام</w:t>
      </w:r>
      <w:r>
        <w:rPr>
          <w:rtl/>
          <w:lang w:bidi="fa-IR"/>
        </w:rPr>
        <w:t xml:space="preserve"> مى روند! گفتم</w:t>
      </w:r>
      <w:r w:rsidR="00291DE5">
        <w:rPr>
          <w:rtl/>
          <w:lang w:bidi="fa-IR"/>
        </w:rPr>
        <w:t xml:space="preserve">: </w:t>
      </w:r>
      <w:r>
        <w:rPr>
          <w:rtl/>
          <w:lang w:bidi="fa-IR"/>
        </w:rPr>
        <w:t>من اين مقدار فضيلت را نمى دانستم</w:t>
      </w:r>
      <w:r w:rsidR="00AB2949">
        <w:rPr>
          <w:rtl/>
          <w:lang w:bidi="fa-IR"/>
        </w:rPr>
        <w:t xml:space="preserve">. </w:t>
      </w:r>
      <w:r>
        <w:rPr>
          <w:rtl/>
          <w:lang w:bidi="fa-IR"/>
        </w:rPr>
        <w:t xml:space="preserve">بعد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 xml:space="preserve">نزد خداوند جايگاه و منزلت پدرم اميرالمومنين </w:t>
      </w:r>
      <w:r w:rsidR="001F60CB" w:rsidRPr="001F60CB">
        <w:rPr>
          <w:rStyle w:val="libAlaemChar"/>
          <w:rtl/>
        </w:rPr>
        <w:t>عليه‌السلام</w:t>
      </w:r>
      <w:r>
        <w:rPr>
          <w:rtl/>
          <w:lang w:bidi="fa-IR"/>
        </w:rPr>
        <w:t xml:space="preserve"> از همه ائمه </w:t>
      </w:r>
      <w:r w:rsidR="009C069C" w:rsidRPr="009C069C">
        <w:rPr>
          <w:rStyle w:val="libAlaemChar"/>
          <w:rtl/>
        </w:rPr>
        <w:t>عليهم‌السلام</w:t>
      </w:r>
      <w:r>
        <w:rPr>
          <w:rtl/>
          <w:lang w:bidi="fa-IR"/>
        </w:rPr>
        <w:t xml:space="preserve"> بالاتر است و اجر و پاداش همه ائمه </w:t>
      </w:r>
      <w:r w:rsidR="009C069C" w:rsidRPr="009C069C">
        <w:rPr>
          <w:rStyle w:val="libAlaemChar"/>
          <w:rtl/>
        </w:rPr>
        <w:t>عليهم‌السلام</w:t>
      </w:r>
      <w:r>
        <w:rPr>
          <w:rtl/>
          <w:lang w:bidi="fa-IR"/>
        </w:rPr>
        <w:t xml:space="preserve"> در نامه عمل ايشان ضبط است»</w:t>
      </w:r>
      <w:r w:rsidR="00AB2949">
        <w:rPr>
          <w:rtl/>
          <w:lang w:bidi="fa-IR"/>
        </w:rPr>
        <w:t xml:space="preserve">. </w:t>
      </w:r>
    </w:p>
    <w:p w:rsidR="006163BF" w:rsidRDefault="006163BF" w:rsidP="006163BF">
      <w:pPr>
        <w:pStyle w:val="libNormal"/>
        <w:rPr>
          <w:rtl/>
          <w:lang w:bidi="fa-IR"/>
        </w:rPr>
      </w:pPr>
      <w:r>
        <w:rPr>
          <w:rtl/>
          <w:lang w:bidi="fa-IR"/>
        </w:rPr>
        <w:t xml:space="preserve">براى زيارت حضرت سيدالشهدا </w:t>
      </w:r>
      <w:r w:rsidR="001F60CB" w:rsidRPr="001F60CB">
        <w:rPr>
          <w:rStyle w:val="libAlaemChar"/>
          <w:rtl/>
        </w:rPr>
        <w:t>عليه‌السلام</w:t>
      </w:r>
      <w:r>
        <w:rPr>
          <w:rtl/>
          <w:lang w:bidi="fa-IR"/>
        </w:rPr>
        <w:t xml:space="preserve"> روايات و تاكيدات بسيار زيادى داريم كه به يك نمونه از آن اشاره مى كنيم كه روايت از نظر سند بسيار قوى است</w:t>
      </w:r>
      <w:r w:rsidR="00480B29">
        <w:rPr>
          <w:rtl/>
          <w:lang w:bidi="fa-IR"/>
        </w:rPr>
        <w:t>؛</w:t>
      </w:r>
      <w:r>
        <w:rPr>
          <w:rtl/>
          <w:lang w:bidi="fa-IR"/>
        </w:rPr>
        <w:t xml:space="preserve"> محمد بن اسماعيل بن بزيع از قول امام صادق </w:t>
      </w:r>
      <w:r w:rsidR="001F60CB" w:rsidRPr="001F60CB">
        <w:rPr>
          <w:rStyle w:val="libAlaemChar"/>
          <w:rtl/>
        </w:rPr>
        <w:t>عليه‌السلام</w:t>
      </w:r>
      <w:r>
        <w:rPr>
          <w:rtl/>
          <w:lang w:bidi="fa-IR"/>
        </w:rPr>
        <w:t xml:space="preserve"> ميگويد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من اءتى قبر الحسين </w:t>
      </w:r>
      <w:r w:rsidR="001F60CB" w:rsidRPr="001F60CB">
        <w:rPr>
          <w:rStyle w:val="libAlaemChar"/>
          <w:rtl/>
        </w:rPr>
        <w:t>عليه‌السلام</w:t>
      </w:r>
      <w:r>
        <w:rPr>
          <w:rtl/>
          <w:lang w:bidi="fa-IR"/>
        </w:rPr>
        <w:t xml:space="preserve"> عارفا بحقه كتبه اللّه فى اءعلى عليين </w:t>
      </w:r>
      <w:r w:rsidRPr="00AB2949">
        <w:rPr>
          <w:rStyle w:val="libFootnotenumChar"/>
          <w:rtl/>
          <w:lang w:bidi="fa-IR"/>
        </w:rPr>
        <w:t>(985)</w:t>
      </w:r>
      <w:r w:rsidR="00AB2949">
        <w:rPr>
          <w:rtl/>
          <w:lang w:bidi="fa-IR"/>
        </w:rPr>
        <w:t xml:space="preserve">. </w:t>
      </w:r>
    </w:p>
    <w:p w:rsidR="006163BF" w:rsidRDefault="006163BF" w:rsidP="006163BF">
      <w:pPr>
        <w:pStyle w:val="libNormal"/>
        <w:rPr>
          <w:rtl/>
          <w:lang w:bidi="fa-IR"/>
        </w:rPr>
      </w:pPr>
      <w:r>
        <w:rPr>
          <w:rtl/>
          <w:lang w:bidi="fa-IR"/>
        </w:rPr>
        <w:t xml:space="preserve">«كسى كه قبر ابى عبداللّه الحسين </w:t>
      </w:r>
      <w:r w:rsidR="001F60CB" w:rsidRPr="001F60CB">
        <w:rPr>
          <w:rStyle w:val="libAlaemChar"/>
          <w:rtl/>
        </w:rPr>
        <w:t>عليه‌السلام</w:t>
      </w:r>
      <w:r>
        <w:rPr>
          <w:rtl/>
          <w:lang w:bidi="fa-IR"/>
        </w:rPr>
        <w:t xml:space="preserve"> را با معرفت و شناخت كامل زيارت كند خداوند جايگاه او را در اعلا عليين قرار مى دهد»</w:t>
      </w:r>
      <w:r w:rsidR="00AB2949">
        <w:rPr>
          <w:rtl/>
          <w:lang w:bidi="fa-IR"/>
        </w:rPr>
        <w:t xml:space="preserve">. </w:t>
      </w:r>
    </w:p>
    <w:p w:rsidR="006163BF" w:rsidRDefault="006163BF" w:rsidP="006163BF">
      <w:pPr>
        <w:pStyle w:val="libNormal"/>
        <w:rPr>
          <w:rtl/>
          <w:lang w:bidi="fa-IR"/>
        </w:rPr>
      </w:pPr>
      <w:r>
        <w:rPr>
          <w:rtl/>
          <w:lang w:bidi="fa-IR"/>
        </w:rPr>
        <w:t>نبايد به سادگى از كنار اين روايات گذشت</w:t>
      </w:r>
      <w:r w:rsidR="00AB2949">
        <w:rPr>
          <w:rtl/>
          <w:lang w:bidi="fa-IR"/>
        </w:rPr>
        <w:t xml:space="preserve">. </w:t>
      </w:r>
      <w:r>
        <w:rPr>
          <w:rtl/>
          <w:lang w:bidi="fa-IR"/>
        </w:rPr>
        <w:t>با توجه به كتاب وحى بايد ببينيم عليين چه جايگاهى است</w:t>
      </w:r>
      <w:r w:rsidR="00480B29">
        <w:rPr>
          <w:rtl/>
          <w:lang w:bidi="fa-IR"/>
        </w:rPr>
        <w:t>؟</w:t>
      </w:r>
      <w:r>
        <w:rPr>
          <w:rtl/>
          <w:lang w:bidi="fa-IR"/>
        </w:rPr>
        <w:t xml:space="preserve"> در سوره مباركه مطففين آيه شريفه هجدهم به بعد مى فرمايد</w:t>
      </w:r>
      <w:r w:rsidR="00291DE5">
        <w:rPr>
          <w:rtl/>
          <w:lang w:bidi="fa-IR"/>
        </w:rPr>
        <w:t xml:space="preserve">: </w:t>
      </w:r>
    </w:p>
    <w:p w:rsidR="006163BF" w:rsidRDefault="006163BF" w:rsidP="006163BF">
      <w:pPr>
        <w:pStyle w:val="libNormal"/>
        <w:rPr>
          <w:rtl/>
          <w:lang w:bidi="fa-IR"/>
        </w:rPr>
      </w:pPr>
      <w:r w:rsidRPr="001D6FE5">
        <w:rPr>
          <w:rStyle w:val="libAieChar"/>
          <w:rtl/>
        </w:rPr>
        <w:t>كلّا كتاب الابرار لفى عليين # و ما ادراك ما عليين # كتاب مرقوم # يشهده المقربون # ان الابرار لفى نعيم # على الارائك ينظرون</w:t>
      </w:r>
      <w:r>
        <w:rPr>
          <w:rtl/>
          <w:lang w:bidi="fa-IR"/>
        </w:rPr>
        <w:t xml:space="preserve"> </w:t>
      </w:r>
      <w:r w:rsidRPr="00AB2949">
        <w:rPr>
          <w:rStyle w:val="libFootnotenumChar"/>
          <w:rtl/>
          <w:lang w:bidi="fa-IR"/>
        </w:rPr>
        <w:t>(986)</w:t>
      </w:r>
      <w:r w:rsidR="00AB2949">
        <w:rPr>
          <w:rtl/>
          <w:lang w:bidi="fa-IR"/>
        </w:rPr>
        <w:t xml:space="preserve">. </w:t>
      </w:r>
    </w:p>
    <w:p w:rsidR="006163BF" w:rsidRDefault="006163BF" w:rsidP="006163BF">
      <w:pPr>
        <w:pStyle w:val="libNormal"/>
        <w:rPr>
          <w:rtl/>
          <w:lang w:bidi="fa-IR"/>
        </w:rPr>
      </w:pPr>
      <w:r>
        <w:rPr>
          <w:rtl/>
          <w:lang w:bidi="fa-IR"/>
        </w:rPr>
        <w:t>«چنان نيست (كه آنها درباره معاد مى پندارند)</w:t>
      </w:r>
      <w:r w:rsidR="00480B29">
        <w:rPr>
          <w:rtl/>
          <w:lang w:bidi="fa-IR"/>
        </w:rPr>
        <w:t xml:space="preserve">، </w:t>
      </w:r>
      <w:r>
        <w:rPr>
          <w:rtl/>
          <w:lang w:bidi="fa-IR"/>
        </w:rPr>
        <w:t>بلكه نامه اعمال نيكان در «عليين» است</w:t>
      </w:r>
      <w:r w:rsidR="00480B29">
        <w:rPr>
          <w:rtl/>
          <w:lang w:bidi="fa-IR"/>
        </w:rPr>
        <w:t>؛</w:t>
      </w:r>
      <w:r>
        <w:rPr>
          <w:rtl/>
          <w:lang w:bidi="fa-IR"/>
        </w:rPr>
        <w:t xml:space="preserve"> و تو چه مى دانى «عليين» چيست</w:t>
      </w:r>
      <w:r w:rsidR="00480B29">
        <w:rPr>
          <w:rtl/>
          <w:lang w:bidi="fa-IR"/>
        </w:rPr>
        <w:t>؟</w:t>
      </w:r>
      <w:r>
        <w:rPr>
          <w:rtl/>
          <w:lang w:bidi="fa-IR"/>
        </w:rPr>
        <w:t xml:space="preserve">؛ نامه اى رقم خورده و </w:t>
      </w:r>
      <w:r>
        <w:rPr>
          <w:rtl/>
          <w:lang w:bidi="fa-IR"/>
        </w:rPr>
        <w:lastRenderedPageBreak/>
        <w:t>سرنوشتى است قطعى</w:t>
      </w:r>
      <w:r w:rsidR="00480B29">
        <w:rPr>
          <w:rtl/>
          <w:lang w:bidi="fa-IR"/>
        </w:rPr>
        <w:t>؛</w:t>
      </w:r>
      <w:r>
        <w:rPr>
          <w:rtl/>
          <w:lang w:bidi="fa-IR"/>
        </w:rPr>
        <w:t xml:space="preserve"> كه مقربان شاهد آنند؛ مسلما نيكان در انواع نعمتند؛ بر تخت هاى زيباى بهشتى تكيه كرده و (به زيبايى هاى بهشت) مى نگرند»</w:t>
      </w:r>
      <w:r w:rsidR="00AB2949">
        <w:rPr>
          <w:rtl/>
          <w:lang w:bidi="fa-IR"/>
        </w:rPr>
        <w:t xml:space="preserve">. </w:t>
      </w:r>
    </w:p>
    <w:p w:rsidR="006163BF" w:rsidRDefault="006163BF" w:rsidP="006163BF">
      <w:pPr>
        <w:pStyle w:val="libNormal"/>
        <w:rPr>
          <w:rtl/>
          <w:lang w:bidi="fa-IR"/>
        </w:rPr>
      </w:pPr>
      <w:r>
        <w:rPr>
          <w:rtl/>
          <w:lang w:bidi="fa-IR"/>
        </w:rPr>
        <w:t>تعبير عجيبى است</w:t>
      </w:r>
      <w:r w:rsidR="00480B29">
        <w:rPr>
          <w:rtl/>
          <w:lang w:bidi="fa-IR"/>
        </w:rPr>
        <w:t>؛</w:t>
      </w:r>
      <w:r>
        <w:rPr>
          <w:rtl/>
          <w:lang w:bidi="fa-IR"/>
        </w:rPr>
        <w:t xml:space="preserve"> در قرآن</w:t>
      </w:r>
      <w:r w:rsidR="00480B29">
        <w:rPr>
          <w:rtl/>
          <w:lang w:bidi="fa-IR"/>
        </w:rPr>
        <w:t xml:space="preserve">، </w:t>
      </w:r>
      <w:r>
        <w:rPr>
          <w:rtl/>
          <w:lang w:bidi="fa-IR"/>
        </w:rPr>
        <w:t>عليين بالاترين منزلت و جايگاه ابرار و خوبان در پيشگاه الهى است كه در حقيقت مقربين و ابرار درگاه الهى در آن جا شاهد لقاى پروردگارند</w:t>
      </w:r>
      <w:r w:rsidR="00AB2949">
        <w:rPr>
          <w:rtl/>
          <w:lang w:bidi="fa-IR"/>
        </w:rPr>
        <w:t xml:space="preserve">. </w:t>
      </w:r>
      <w:r>
        <w:rPr>
          <w:rtl/>
          <w:lang w:bidi="fa-IR"/>
        </w:rPr>
        <w:t>ولى در اين روايت مى فرمايد</w:t>
      </w:r>
      <w:r w:rsidR="00291DE5">
        <w:rPr>
          <w:rtl/>
          <w:lang w:bidi="fa-IR"/>
        </w:rPr>
        <w:t xml:space="preserve">: </w:t>
      </w:r>
      <w:r>
        <w:rPr>
          <w:rtl/>
          <w:lang w:bidi="fa-IR"/>
        </w:rPr>
        <w:t xml:space="preserve">زائر قبر ابى عبداللّه </w:t>
      </w:r>
      <w:r w:rsidR="001F60CB" w:rsidRPr="001F60CB">
        <w:rPr>
          <w:rStyle w:val="libAlaemChar"/>
          <w:rtl/>
        </w:rPr>
        <w:t>عليه‌السلام</w:t>
      </w:r>
      <w:r>
        <w:rPr>
          <w:rtl/>
          <w:lang w:bidi="fa-IR"/>
        </w:rPr>
        <w:t xml:space="preserve"> نه در عليين</w:t>
      </w:r>
      <w:r w:rsidR="00480B29">
        <w:rPr>
          <w:rtl/>
          <w:lang w:bidi="fa-IR"/>
        </w:rPr>
        <w:t xml:space="preserve">، </w:t>
      </w:r>
      <w:r>
        <w:rPr>
          <w:rtl/>
          <w:lang w:bidi="fa-IR"/>
        </w:rPr>
        <w:t>بلكه در اعلى عليين است و در مقابلش ‍ مى فرمايد</w:t>
      </w:r>
      <w:r w:rsidR="00291DE5">
        <w:rPr>
          <w:rtl/>
          <w:lang w:bidi="fa-IR"/>
        </w:rPr>
        <w:t xml:space="preserve">: </w:t>
      </w:r>
    </w:p>
    <w:p w:rsidR="006163BF" w:rsidRDefault="006163BF" w:rsidP="001D6FE5">
      <w:pPr>
        <w:pStyle w:val="libNormal"/>
        <w:rPr>
          <w:rtl/>
          <w:lang w:bidi="fa-IR"/>
        </w:rPr>
      </w:pPr>
      <w:r>
        <w:rPr>
          <w:rtl/>
          <w:lang w:bidi="fa-IR"/>
        </w:rPr>
        <w:t>كَلا انَّ كتاب الفُجَّار لَفِى سِجِّين</w:t>
      </w:r>
      <w:r w:rsidR="001D6FE5">
        <w:rPr>
          <w:rtl/>
          <w:lang w:bidi="fa-IR"/>
        </w:rPr>
        <w:t xml:space="preserve"> # و مَا اَدرَاكَ مَا سِجِّين #</w:t>
      </w:r>
      <w:r>
        <w:rPr>
          <w:rtl/>
          <w:lang w:bidi="fa-IR"/>
        </w:rPr>
        <w:t xml:space="preserve"> كلا انَّهم عن ربَّهم يومئذ لَمَحجوبون </w:t>
      </w:r>
      <w:r w:rsidRPr="00AB2949">
        <w:rPr>
          <w:rStyle w:val="libFootnotenumChar"/>
          <w:rtl/>
          <w:lang w:bidi="fa-IR"/>
        </w:rPr>
        <w:t>(987)</w:t>
      </w:r>
      <w:r w:rsidR="00AB2949">
        <w:rPr>
          <w:rtl/>
          <w:lang w:bidi="fa-IR"/>
        </w:rPr>
        <w:t xml:space="preserve">. </w:t>
      </w:r>
    </w:p>
    <w:p w:rsidR="006163BF" w:rsidRDefault="006163BF" w:rsidP="006163BF">
      <w:pPr>
        <w:pStyle w:val="libNormal"/>
        <w:rPr>
          <w:rtl/>
          <w:lang w:bidi="fa-IR"/>
        </w:rPr>
      </w:pPr>
      <w:r>
        <w:rPr>
          <w:rtl/>
          <w:lang w:bidi="fa-IR"/>
        </w:rPr>
        <w:t>«چنين نيست كه آنها درباره قيامت مى پندارند به يقين نامه اعمال بدكاران در «سجين» است</w:t>
      </w:r>
      <w:r w:rsidR="00480B29">
        <w:rPr>
          <w:rtl/>
          <w:lang w:bidi="fa-IR"/>
        </w:rPr>
        <w:t>؛</w:t>
      </w:r>
      <w:r>
        <w:rPr>
          <w:rtl/>
          <w:lang w:bidi="fa-IR"/>
        </w:rPr>
        <w:t xml:space="preserve"> و تو چه مى دانى «سجين» چيست</w:t>
      </w:r>
      <w:r w:rsidR="00480B29">
        <w:rPr>
          <w:rtl/>
          <w:lang w:bidi="fa-IR"/>
        </w:rPr>
        <w:t>؟</w:t>
      </w:r>
      <w:r>
        <w:rPr>
          <w:rtl/>
          <w:lang w:bidi="fa-IR"/>
        </w:rPr>
        <w:t>؛ چنين نيست (كه مى پندارند) بلكه آنها در آن روز از پروردگارشان محجوبند»</w:t>
      </w:r>
      <w:r w:rsidR="00AB2949">
        <w:rPr>
          <w:rtl/>
          <w:lang w:bidi="fa-IR"/>
        </w:rPr>
        <w:t xml:space="preserve">. </w:t>
      </w:r>
    </w:p>
    <w:p w:rsidR="006163BF" w:rsidRDefault="006163BF" w:rsidP="006163BF">
      <w:pPr>
        <w:pStyle w:val="libNormal"/>
        <w:rPr>
          <w:rtl/>
          <w:lang w:bidi="fa-IR"/>
        </w:rPr>
      </w:pPr>
      <w:r>
        <w:rPr>
          <w:rtl/>
          <w:lang w:bidi="fa-IR"/>
        </w:rPr>
        <w:t>سجّين جايى است كه از ساكنانش توفيق لقاى الهى سلب مى شود</w:t>
      </w:r>
      <w:r w:rsidR="00AB2949">
        <w:rPr>
          <w:rtl/>
          <w:lang w:bidi="fa-IR"/>
        </w:rPr>
        <w:t xml:space="preserve">. </w:t>
      </w:r>
      <w:r>
        <w:rPr>
          <w:rtl/>
          <w:lang w:bidi="fa-IR"/>
        </w:rPr>
        <w:t>پس ‍ نكته مهم اين است كه موقع شنيدن و خواندن روايات بايد با توجه به آيات كريمه قرآن آنها را بفهميم</w:t>
      </w:r>
      <w:r w:rsidR="00AB2949">
        <w:rPr>
          <w:rtl/>
          <w:lang w:bidi="fa-IR"/>
        </w:rPr>
        <w:t xml:space="preserve">. </w:t>
      </w:r>
      <w:r>
        <w:rPr>
          <w:rtl/>
          <w:lang w:bidi="fa-IR"/>
        </w:rPr>
        <w:t>يعنى كسى كه در عليين است</w:t>
      </w:r>
      <w:r w:rsidR="00480B29">
        <w:rPr>
          <w:rtl/>
          <w:lang w:bidi="fa-IR"/>
        </w:rPr>
        <w:t xml:space="preserve">، </w:t>
      </w:r>
      <w:r>
        <w:rPr>
          <w:rtl/>
          <w:lang w:bidi="fa-IR"/>
        </w:rPr>
        <w:t>پيوند و ارتباط مستقيم با ذات ذوالجلال الهى دارد و با چشم دل او را مى بيند و كسى كه در سجين است</w:t>
      </w:r>
      <w:r w:rsidR="00480B29">
        <w:rPr>
          <w:rtl/>
          <w:lang w:bidi="fa-IR"/>
        </w:rPr>
        <w:t xml:space="preserve">، </w:t>
      </w:r>
      <w:r>
        <w:rPr>
          <w:rtl/>
          <w:lang w:bidi="fa-IR"/>
        </w:rPr>
        <w:t>رابطه او با خدا بريده مى شود</w:t>
      </w:r>
      <w:r w:rsidR="00AB2949">
        <w:rPr>
          <w:rtl/>
          <w:lang w:bidi="fa-IR"/>
        </w:rPr>
        <w:t xml:space="preserve">. </w:t>
      </w:r>
    </w:p>
    <w:p w:rsidR="006163BF" w:rsidRDefault="006163BF" w:rsidP="006163BF">
      <w:pPr>
        <w:pStyle w:val="libNormal"/>
        <w:rPr>
          <w:rtl/>
          <w:lang w:bidi="fa-IR"/>
        </w:rPr>
      </w:pPr>
      <w:r>
        <w:rPr>
          <w:rtl/>
          <w:lang w:bidi="fa-IR"/>
        </w:rPr>
        <w:t>طبق اين آيات و روايت</w:t>
      </w:r>
      <w:r w:rsidR="00480B29">
        <w:rPr>
          <w:rtl/>
          <w:lang w:bidi="fa-IR"/>
        </w:rPr>
        <w:t xml:space="preserve">، </w:t>
      </w:r>
      <w:r>
        <w:rPr>
          <w:rtl/>
          <w:lang w:bidi="fa-IR"/>
        </w:rPr>
        <w:t>روايات ديگر هم معنى مى يابد</w:t>
      </w:r>
      <w:r w:rsidR="00291DE5">
        <w:rPr>
          <w:rtl/>
          <w:lang w:bidi="fa-IR"/>
        </w:rPr>
        <w:t xml:space="preserve">: </w:t>
      </w:r>
    </w:p>
    <w:p w:rsidR="006163BF" w:rsidRDefault="006163BF" w:rsidP="006163BF">
      <w:pPr>
        <w:pStyle w:val="libNormal"/>
        <w:rPr>
          <w:rtl/>
          <w:lang w:bidi="fa-IR"/>
        </w:rPr>
      </w:pPr>
      <w:r w:rsidRPr="001D6FE5">
        <w:rPr>
          <w:rStyle w:val="libAieChar"/>
          <w:rtl/>
        </w:rPr>
        <w:t xml:space="preserve">مَن زَارَ قَبر اَبى عبداللّه الحسين </w:t>
      </w:r>
      <w:r w:rsidR="001F60CB" w:rsidRPr="001D6FE5">
        <w:rPr>
          <w:rStyle w:val="libAieChar"/>
          <w:rtl/>
        </w:rPr>
        <w:t>عليه‌السلام</w:t>
      </w:r>
      <w:r w:rsidRPr="001D6FE5">
        <w:rPr>
          <w:rStyle w:val="libAieChar"/>
          <w:rtl/>
        </w:rPr>
        <w:t xml:space="preserve"> بِشَطِّ الفُرات كان كَمَن زَارَ اللّه فَوقَ عَرشِهِ</w:t>
      </w:r>
      <w:r>
        <w:rPr>
          <w:rtl/>
          <w:lang w:bidi="fa-IR"/>
        </w:rPr>
        <w:t xml:space="preserve"> </w:t>
      </w:r>
      <w:r w:rsidRPr="00AB2949">
        <w:rPr>
          <w:rStyle w:val="libFootnotenumChar"/>
          <w:rtl/>
          <w:lang w:bidi="fa-IR"/>
        </w:rPr>
        <w:t>(988)</w:t>
      </w:r>
      <w:r w:rsidR="00AB2949">
        <w:rPr>
          <w:rtl/>
          <w:lang w:bidi="fa-IR"/>
        </w:rPr>
        <w:t xml:space="preserve">. </w:t>
      </w:r>
    </w:p>
    <w:p w:rsidR="006163BF" w:rsidRDefault="006163BF" w:rsidP="006163BF">
      <w:pPr>
        <w:pStyle w:val="libNormal"/>
        <w:rPr>
          <w:rtl/>
          <w:lang w:bidi="fa-IR"/>
        </w:rPr>
      </w:pPr>
      <w:r>
        <w:rPr>
          <w:rtl/>
          <w:lang w:bidi="fa-IR"/>
        </w:rPr>
        <w:t xml:space="preserve">«كسى كه اباعبداللّه </w:t>
      </w:r>
      <w:r w:rsidR="001F60CB" w:rsidRPr="001F60CB">
        <w:rPr>
          <w:rStyle w:val="libAlaemChar"/>
          <w:rtl/>
        </w:rPr>
        <w:t>عليه‌السلام</w:t>
      </w:r>
      <w:r>
        <w:rPr>
          <w:rtl/>
          <w:lang w:bidi="fa-IR"/>
        </w:rPr>
        <w:t xml:space="preserve"> را در كربلا زيارت كند</w:t>
      </w:r>
      <w:r w:rsidR="00480B29">
        <w:rPr>
          <w:rtl/>
          <w:lang w:bidi="fa-IR"/>
        </w:rPr>
        <w:t xml:space="preserve">، </w:t>
      </w:r>
      <w:r>
        <w:rPr>
          <w:rtl/>
          <w:lang w:bidi="fa-IR"/>
        </w:rPr>
        <w:t>مانند كسى است كه خدا را در عرش اعلا زيارت كرده است»</w:t>
      </w:r>
      <w:r w:rsidR="00AB2949">
        <w:rPr>
          <w:rtl/>
          <w:lang w:bidi="fa-IR"/>
        </w:rPr>
        <w:t xml:space="preserve">. </w:t>
      </w:r>
    </w:p>
    <w:p w:rsidR="006163BF" w:rsidRDefault="006163BF" w:rsidP="006163BF">
      <w:pPr>
        <w:pStyle w:val="libNormal"/>
        <w:rPr>
          <w:rtl/>
          <w:lang w:bidi="fa-IR"/>
        </w:rPr>
      </w:pPr>
      <w:r>
        <w:rPr>
          <w:rtl/>
          <w:lang w:bidi="fa-IR"/>
        </w:rPr>
        <w:t xml:space="preserve">اين همان يشهده المقرَّبون </w:t>
      </w:r>
      <w:r w:rsidRPr="00AB2949">
        <w:rPr>
          <w:rStyle w:val="libFootnotenumChar"/>
          <w:rtl/>
          <w:lang w:bidi="fa-IR"/>
        </w:rPr>
        <w:t>(989)</w:t>
      </w:r>
      <w:r>
        <w:rPr>
          <w:rtl/>
          <w:lang w:bidi="fa-IR"/>
        </w:rPr>
        <w:t xml:space="preserve"> است كه در عليين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درباره زيارت ابالحسن الرضا </w:t>
      </w:r>
      <w:r w:rsidR="001F60CB" w:rsidRPr="001F60CB">
        <w:rPr>
          <w:rStyle w:val="libAlaemChar"/>
          <w:rtl/>
        </w:rPr>
        <w:t>عليه‌السلام</w:t>
      </w:r>
      <w:r w:rsidR="00480B29">
        <w:rPr>
          <w:rtl/>
          <w:lang w:bidi="fa-IR"/>
        </w:rPr>
        <w:t xml:space="preserve">، </w:t>
      </w:r>
      <w:r>
        <w:rPr>
          <w:rtl/>
          <w:lang w:bidi="fa-IR"/>
        </w:rPr>
        <w:t>محمد بن ابى نصر بزنطى مى گويد</w:t>
      </w:r>
      <w:r w:rsidR="00291DE5">
        <w:rPr>
          <w:rtl/>
          <w:lang w:bidi="fa-IR"/>
        </w:rPr>
        <w:t xml:space="preserve">: </w:t>
      </w:r>
      <w:r>
        <w:rPr>
          <w:rtl/>
          <w:lang w:bidi="fa-IR"/>
        </w:rPr>
        <w:t xml:space="preserve">در كتاب امام رضا </w:t>
      </w:r>
      <w:r w:rsidR="001F60CB" w:rsidRPr="001F60CB">
        <w:rPr>
          <w:rStyle w:val="libAlaemChar"/>
          <w:rtl/>
        </w:rPr>
        <w:t>عليه‌السلام</w:t>
      </w:r>
      <w:r>
        <w:rPr>
          <w:rtl/>
          <w:lang w:bidi="fa-IR"/>
        </w:rPr>
        <w:t xml:space="preserve"> خواندم كه فرمودند</w:t>
      </w:r>
      <w:r w:rsidR="00291DE5">
        <w:rPr>
          <w:rtl/>
          <w:lang w:bidi="fa-IR"/>
        </w:rPr>
        <w:t xml:space="preserve">: </w:t>
      </w:r>
    </w:p>
    <w:p w:rsidR="006163BF" w:rsidRDefault="006163BF" w:rsidP="006163BF">
      <w:pPr>
        <w:pStyle w:val="libNormal"/>
        <w:rPr>
          <w:rtl/>
          <w:lang w:bidi="fa-IR"/>
        </w:rPr>
      </w:pPr>
      <w:r>
        <w:rPr>
          <w:rtl/>
          <w:lang w:bidi="fa-IR"/>
        </w:rPr>
        <w:t>اَبلِغ شيعَتِى اَنَّ زيارتى تبلغ عنداللّه عزَّ وَ جَلّ اَلفَ حَجَّة</w:t>
      </w:r>
      <w:r w:rsidR="00480B29">
        <w:rPr>
          <w:rtl/>
          <w:lang w:bidi="fa-IR"/>
        </w:rPr>
        <w:t xml:space="preserve">، </w:t>
      </w:r>
      <w:r>
        <w:rPr>
          <w:rtl/>
          <w:lang w:bidi="fa-IR"/>
        </w:rPr>
        <w:t>قال</w:t>
      </w:r>
      <w:r w:rsidR="00291DE5">
        <w:rPr>
          <w:rtl/>
          <w:lang w:bidi="fa-IR"/>
        </w:rPr>
        <w:t xml:space="preserve">: </w:t>
      </w:r>
      <w:r>
        <w:rPr>
          <w:rtl/>
          <w:lang w:bidi="fa-IR"/>
        </w:rPr>
        <w:t xml:space="preserve">فقلت لابى جعفر </w:t>
      </w:r>
      <w:r w:rsidR="001F60CB" w:rsidRPr="001F60CB">
        <w:rPr>
          <w:rStyle w:val="libAlaemChar"/>
          <w:rtl/>
        </w:rPr>
        <w:t>عليه‌السلام</w:t>
      </w:r>
      <w:r w:rsidR="00291DE5">
        <w:rPr>
          <w:rtl/>
          <w:lang w:bidi="fa-IR"/>
        </w:rPr>
        <w:t xml:space="preserve">: </w:t>
      </w:r>
      <w:r>
        <w:rPr>
          <w:rtl/>
          <w:lang w:bidi="fa-IR"/>
        </w:rPr>
        <w:t>اَلف حَجَّه</w:t>
      </w:r>
      <w:r w:rsidR="00480B29">
        <w:rPr>
          <w:rtl/>
          <w:lang w:bidi="fa-IR"/>
        </w:rPr>
        <w:t>؟</w:t>
      </w:r>
      <w:r>
        <w:rPr>
          <w:rtl/>
          <w:lang w:bidi="fa-IR"/>
        </w:rPr>
        <w:t xml:space="preserve"> قال</w:t>
      </w:r>
      <w:r w:rsidR="00291DE5">
        <w:rPr>
          <w:rtl/>
          <w:lang w:bidi="fa-IR"/>
        </w:rPr>
        <w:t xml:space="preserve">: </w:t>
      </w:r>
      <w:r>
        <w:rPr>
          <w:rtl/>
          <w:lang w:bidi="fa-IR"/>
        </w:rPr>
        <w:t xml:space="preserve">اِى واللّه و اَلفَاَلفَ حَجَّة لِمَن زَارَهُ عارِفا بِحَقِّهِ </w:t>
      </w:r>
      <w:r w:rsidRPr="00AB2949">
        <w:rPr>
          <w:rStyle w:val="libFootnotenumChar"/>
          <w:rtl/>
          <w:lang w:bidi="fa-IR"/>
        </w:rPr>
        <w:t>(990)</w:t>
      </w:r>
      <w:r w:rsidR="00AB2949">
        <w:rPr>
          <w:rtl/>
          <w:lang w:bidi="fa-IR"/>
        </w:rPr>
        <w:t xml:space="preserve">. </w:t>
      </w:r>
    </w:p>
    <w:p w:rsidR="006163BF" w:rsidRDefault="006163BF" w:rsidP="006163BF">
      <w:pPr>
        <w:pStyle w:val="libNormal"/>
        <w:rPr>
          <w:rtl/>
          <w:lang w:bidi="fa-IR"/>
        </w:rPr>
      </w:pPr>
      <w:r>
        <w:rPr>
          <w:rtl/>
          <w:lang w:bidi="fa-IR"/>
        </w:rPr>
        <w:t>«به شيعيان من بگو كه زيارت قبر من معادل هزار حج است</w:t>
      </w:r>
      <w:r w:rsidR="00AB2949">
        <w:rPr>
          <w:rtl/>
          <w:lang w:bidi="fa-IR"/>
        </w:rPr>
        <w:t xml:space="preserve">. </w:t>
      </w:r>
      <w:r>
        <w:rPr>
          <w:rtl/>
          <w:lang w:bidi="fa-IR"/>
        </w:rPr>
        <w:t xml:space="preserve">من اين مطلب را براى امام جواد </w:t>
      </w:r>
      <w:r w:rsidR="001F60CB" w:rsidRPr="001F60CB">
        <w:rPr>
          <w:rStyle w:val="libAlaemChar"/>
          <w:rtl/>
        </w:rPr>
        <w:t>عليه‌السلام</w:t>
      </w:r>
      <w:r>
        <w:rPr>
          <w:rtl/>
          <w:lang w:bidi="fa-IR"/>
        </w:rPr>
        <w:t xml:space="preserve"> عرض كردم و گفتم كه آيا واقعا ثواب زيارت قبر پدرتان</w:t>
      </w:r>
      <w:r w:rsidR="00480B29">
        <w:rPr>
          <w:rtl/>
          <w:lang w:bidi="fa-IR"/>
        </w:rPr>
        <w:t xml:space="preserve">، </w:t>
      </w:r>
      <w:r>
        <w:rPr>
          <w:rtl/>
          <w:lang w:bidi="fa-IR"/>
        </w:rPr>
        <w:t>معادل هزار حج است</w:t>
      </w:r>
      <w:r w:rsidR="00480B29">
        <w:rPr>
          <w:rtl/>
          <w:lang w:bidi="fa-IR"/>
        </w:rPr>
        <w:t>؟</w:t>
      </w:r>
      <w:r>
        <w:rPr>
          <w:rtl/>
          <w:lang w:bidi="fa-IR"/>
        </w:rPr>
        <w:t xml:space="preserve"> فرمود</w:t>
      </w:r>
      <w:r w:rsidR="00291DE5">
        <w:rPr>
          <w:rtl/>
          <w:lang w:bidi="fa-IR"/>
        </w:rPr>
        <w:t xml:space="preserve">: </w:t>
      </w:r>
      <w:r>
        <w:rPr>
          <w:rtl/>
          <w:lang w:bidi="fa-IR"/>
        </w:rPr>
        <w:t>نه هزار حج</w:t>
      </w:r>
      <w:r w:rsidR="00480B29">
        <w:rPr>
          <w:rtl/>
          <w:lang w:bidi="fa-IR"/>
        </w:rPr>
        <w:t xml:space="preserve">، </w:t>
      </w:r>
      <w:r>
        <w:rPr>
          <w:rtl/>
          <w:lang w:bidi="fa-IR"/>
        </w:rPr>
        <w:t>بلكه هزارهزار حج</w:t>
      </w:r>
      <w:r w:rsidR="00AB2949">
        <w:rPr>
          <w:rtl/>
          <w:lang w:bidi="fa-IR"/>
        </w:rPr>
        <w:t xml:space="preserve">. </w:t>
      </w:r>
      <w:r>
        <w:rPr>
          <w:rtl/>
          <w:lang w:bidi="fa-IR"/>
        </w:rPr>
        <w:t>بلكه به شرط اينكه عارف به حق او باشد»</w:t>
      </w:r>
      <w:r w:rsidR="00AB2949">
        <w:rPr>
          <w:rtl/>
          <w:lang w:bidi="fa-IR"/>
        </w:rPr>
        <w:t xml:space="preserve">. </w:t>
      </w:r>
    </w:p>
    <w:p w:rsidR="006163BF" w:rsidRDefault="006163BF" w:rsidP="006163BF">
      <w:pPr>
        <w:pStyle w:val="libNormal"/>
        <w:rPr>
          <w:rtl/>
          <w:lang w:bidi="fa-IR"/>
        </w:rPr>
      </w:pPr>
      <w:r>
        <w:rPr>
          <w:rtl/>
          <w:lang w:bidi="fa-IR"/>
        </w:rPr>
        <w:t>نكته اى كه در همه اين روايات بايد به آن توجه كرد اين است كه ارزش و ثمره زيارت آن جاست كه زيارت قبور اين بزرگان</w:t>
      </w:r>
      <w:r w:rsidR="00480B29">
        <w:rPr>
          <w:rtl/>
          <w:lang w:bidi="fa-IR"/>
        </w:rPr>
        <w:t xml:space="preserve">، </w:t>
      </w:r>
      <w:r>
        <w:rPr>
          <w:rtl/>
          <w:lang w:bidi="fa-IR"/>
        </w:rPr>
        <w:t xml:space="preserve">از شخص رسول اكرم </w:t>
      </w:r>
      <w:r w:rsidR="008B78BD" w:rsidRPr="008B78BD">
        <w:rPr>
          <w:rStyle w:val="libAlaemChar"/>
          <w:rtl/>
        </w:rPr>
        <w:t>صلى‌الله‌عليه‌وآله‌وسلم</w:t>
      </w:r>
      <w:r>
        <w:rPr>
          <w:rtl/>
          <w:lang w:bidi="fa-IR"/>
        </w:rPr>
        <w:t xml:space="preserve"> تا ساير ائمه طاهرين </w:t>
      </w:r>
      <w:r w:rsidR="009C069C" w:rsidRPr="009C069C">
        <w:rPr>
          <w:rStyle w:val="libAlaemChar"/>
          <w:rtl/>
        </w:rPr>
        <w:t>عليهم‌السلام</w:t>
      </w:r>
      <w:r>
        <w:rPr>
          <w:rtl/>
          <w:lang w:bidi="fa-IR"/>
        </w:rPr>
        <w:t xml:space="preserve"> همراه با شناخت باشد</w:t>
      </w:r>
      <w:r w:rsidR="00AB2949">
        <w:rPr>
          <w:rtl/>
          <w:lang w:bidi="fa-IR"/>
        </w:rPr>
        <w:t xml:space="preserve">. </w:t>
      </w:r>
      <w:r>
        <w:rPr>
          <w:rtl/>
          <w:lang w:bidi="fa-IR"/>
        </w:rPr>
        <w:t>در زيارت وارث مى خوانيم</w:t>
      </w:r>
      <w:r w:rsidR="00291DE5">
        <w:rPr>
          <w:rtl/>
          <w:lang w:bidi="fa-IR"/>
        </w:rPr>
        <w:t xml:space="preserve">: </w:t>
      </w:r>
    </w:p>
    <w:p w:rsidR="006163BF" w:rsidRDefault="006163BF" w:rsidP="006163BF">
      <w:pPr>
        <w:pStyle w:val="libNormal"/>
        <w:rPr>
          <w:rtl/>
          <w:lang w:bidi="fa-IR"/>
        </w:rPr>
      </w:pPr>
      <w:r>
        <w:rPr>
          <w:rtl/>
          <w:lang w:bidi="fa-IR"/>
        </w:rPr>
        <w:t>السلام عليك يا وارث آدم صفوة اللّه</w:t>
      </w:r>
      <w:r w:rsidR="00480B29">
        <w:rPr>
          <w:rtl/>
          <w:lang w:bidi="fa-IR"/>
        </w:rPr>
        <w:t xml:space="preserve">، </w:t>
      </w:r>
      <w:r>
        <w:rPr>
          <w:rtl/>
          <w:lang w:bidi="fa-IR"/>
        </w:rPr>
        <w:t>يا وارث نوح نبى اللّه</w:t>
      </w:r>
      <w:r w:rsidR="00480B29">
        <w:rPr>
          <w:rtl/>
          <w:lang w:bidi="fa-IR"/>
        </w:rPr>
        <w:t xml:space="preserve">، </w:t>
      </w:r>
      <w:r>
        <w:rPr>
          <w:rtl/>
          <w:lang w:bidi="fa-IR"/>
        </w:rPr>
        <w:t>يا وارث ابراهيم خليل اللّه</w:t>
      </w:r>
      <w:r w:rsidR="00480B29">
        <w:rPr>
          <w:rtl/>
          <w:lang w:bidi="fa-IR"/>
        </w:rPr>
        <w:t xml:space="preserve">، </w:t>
      </w:r>
      <w:r>
        <w:rPr>
          <w:rtl/>
          <w:lang w:bidi="fa-IR"/>
        </w:rPr>
        <w:t>يا وارث موسى كليم اللّه</w:t>
      </w:r>
      <w:r w:rsidR="00480B29">
        <w:rPr>
          <w:rtl/>
          <w:lang w:bidi="fa-IR"/>
        </w:rPr>
        <w:t xml:space="preserve">، </w:t>
      </w:r>
      <w:r>
        <w:rPr>
          <w:rtl/>
          <w:lang w:bidi="fa-IR"/>
        </w:rPr>
        <w:t xml:space="preserve">و يا وارث عيسى روح اللّه </w:t>
      </w:r>
      <w:r w:rsidRPr="00AB2949">
        <w:rPr>
          <w:rStyle w:val="libFootnotenumChar"/>
          <w:rtl/>
          <w:lang w:bidi="fa-IR"/>
        </w:rPr>
        <w:t>(991)</w:t>
      </w:r>
      <w:r w:rsidR="00AB2949">
        <w:rPr>
          <w:rtl/>
          <w:lang w:bidi="fa-IR"/>
        </w:rPr>
        <w:t xml:space="preserve">. </w:t>
      </w:r>
    </w:p>
    <w:p w:rsidR="006163BF" w:rsidRDefault="006163BF" w:rsidP="006163BF">
      <w:pPr>
        <w:pStyle w:val="libNormal"/>
        <w:rPr>
          <w:rtl/>
          <w:lang w:bidi="fa-IR"/>
        </w:rPr>
      </w:pPr>
      <w:r>
        <w:rPr>
          <w:rtl/>
          <w:lang w:bidi="fa-IR"/>
        </w:rPr>
        <w:t xml:space="preserve">يعنى به زيارت ابى عبداللّه </w:t>
      </w:r>
      <w:r w:rsidR="001F60CB" w:rsidRPr="001F60CB">
        <w:rPr>
          <w:rStyle w:val="libAlaemChar"/>
          <w:rtl/>
        </w:rPr>
        <w:t>عليه‌السلام</w:t>
      </w:r>
      <w:r>
        <w:rPr>
          <w:rtl/>
          <w:lang w:bidi="fa-IR"/>
        </w:rPr>
        <w:t xml:space="preserve"> كه مى رويم</w:t>
      </w:r>
      <w:r w:rsidR="00480B29">
        <w:rPr>
          <w:rtl/>
          <w:lang w:bidi="fa-IR"/>
        </w:rPr>
        <w:t xml:space="preserve">، </w:t>
      </w:r>
      <w:r>
        <w:rPr>
          <w:rtl/>
          <w:lang w:bidi="fa-IR"/>
        </w:rPr>
        <w:t>در حقيقت به زيارت كسى رفته ايم كه آنچه انبياى سلف داشته اند</w:t>
      </w:r>
      <w:r w:rsidR="00480B29">
        <w:rPr>
          <w:rtl/>
          <w:lang w:bidi="fa-IR"/>
        </w:rPr>
        <w:t xml:space="preserve">، </w:t>
      </w:r>
      <w:r>
        <w:rPr>
          <w:rtl/>
          <w:lang w:bidi="fa-IR"/>
        </w:rPr>
        <w:t>همه نزد او است</w:t>
      </w:r>
      <w:r w:rsidR="00480B29">
        <w:rPr>
          <w:rtl/>
          <w:lang w:bidi="fa-IR"/>
        </w:rPr>
        <w:t>؛</w:t>
      </w:r>
      <w:r>
        <w:rPr>
          <w:rtl/>
          <w:lang w:bidi="fa-IR"/>
        </w:rPr>
        <w:t xml:space="preserve"> آدم</w:t>
      </w:r>
      <w:r w:rsidR="00480B29">
        <w:rPr>
          <w:rtl/>
          <w:lang w:bidi="fa-IR"/>
        </w:rPr>
        <w:t xml:space="preserve">، </w:t>
      </w:r>
      <w:r>
        <w:rPr>
          <w:rtl/>
          <w:lang w:bidi="fa-IR"/>
        </w:rPr>
        <w:t>نوح</w:t>
      </w:r>
      <w:r w:rsidR="00480B29">
        <w:rPr>
          <w:rtl/>
          <w:lang w:bidi="fa-IR"/>
        </w:rPr>
        <w:t xml:space="preserve">، </w:t>
      </w:r>
      <w:r>
        <w:rPr>
          <w:rtl/>
          <w:lang w:bidi="fa-IR"/>
        </w:rPr>
        <w:t>ابراهيم</w:t>
      </w:r>
      <w:r w:rsidR="00480B29">
        <w:rPr>
          <w:rtl/>
          <w:lang w:bidi="fa-IR"/>
        </w:rPr>
        <w:t xml:space="preserve">، </w:t>
      </w:r>
      <w:r>
        <w:rPr>
          <w:rtl/>
          <w:lang w:bidi="fa-IR"/>
        </w:rPr>
        <w:t>موساى كليم و هم سخن خدا</w:t>
      </w:r>
      <w:r w:rsidR="00480B29">
        <w:rPr>
          <w:rtl/>
          <w:lang w:bidi="fa-IR"/>
        </w:rPr>
        <w:t xml:space="preserve">، </w:t>
      </w:r>
      <w:r>
        <w:rPr>
          <w:rtl/>
          <w:lang w:bidi="fa-IR"/>
        </w:rPr>
        <w:t>عيساى روح اللّه</w:t>
      </w:r>
      <w:r w:rsidR="00480B29">
        <w:rPr>
          <w:rtl/>
          <w:lang w:bidi="fa-IR"/>
        </w:rPr>
        <w:t xml:space="preserve">، </w:t>
      </w:r>
      <w:r>
        <w:rPr>
          <w:rtl/>
          <w:lang w:bidi="fa-IR"/>
        </w:rPr>
        <w:t>كه خدا آن همه اقتدار به او عنايت كرده</w:t>
      </w:r>
      <w:r w:rsidR="00480B29">
        <w:rPr>
          <w:rtl/>
          <w:lang w:bidi="fa-IR"/>
        </w:rPr>
        <w:t xml:space="preserve">، </w:t>
      </w:r>
      <w:r>
        <w:rPr>
          <w:rtl/>
          <w:lang w:bidi="fa-IR"/>
        </w:rPr>
        <w:t xml:space="preserve">همه ريزه خوار خوان ابى عبداللّه </w:t>
      </w:r>
      <w:r w:rsidR="001F60CB" w:rsidRPr="001F60CB">
        <w:rPr>
          <w:rStyle w:val="libAlaemChar"/>
          <w:rtl/>
        </w:rPr>
        <w:t>عليه‌السلام</w:t>
      </w:r>
      <w:r>
        <w:rPr>
          <w:rtl/>
          <w:lang w:bidi="fa-IR"/>
        </w:rPr>
        <w:t xml:space="preserve"> هستند</w:t>
      </w:r>
      <w:r w:rsidR="00480B29">
        <w:rPr>
          <w:rtl/>
          <w:lang w:bidi="fa-IR"/>
        </w:rPr>
        <w:t xml:space="preserve">، </w:t>
      </w:r>
      <w:r>
        <w:rPr>
          <w:rtl/>
          <w:lang w:bidi="fa-IR"/>
        </w:rPr>
        <w:t>چرا كه</w:t>
      </w:r>
      <w:r w:rsidR="00291DE5">
        <w:rPr>
          <w:rtl/>
          <w:lang w:bidi="fa-IR"/>
        </w:rPr>
        <w:t xml:space="preserve">: </w:t>
      </w:r>
    </w:p>
    <w:p w:rsidR="006163BF" w:rsidRDefault="006163BF" w:rsidP="006163BF">
      <w:pPr>
        <w:pStyle w:val="libNormal"/>
        <w:rPr>
          <w:rtl/>
          <w:lang w:bidi="fa-IR"/>
        </w:rPr>
      </w:pPr>
      <w:r>
        <w:rPr>
          <w:rtl/>
          <w:lang w:bidi="fa-IR"/>
        </w:rPr>
        <w:t xml:space="preserve">و بِنا عُرِفَ اللّه و بنا وحَّدَ اللّه و لولانا ما عُرف اللّه </w:t>
      </w:r>
      <w:r w:rsidRPr="00AB2949">
        <w:rPr>
          <w:rStyle w:val="libFootnotenumChar"/>
          <w:rtl/>
          <w:lang w:bidi="fa-IR"/>
        </w:rPr>
        <w:t>(992)</w:t>
      </w:r>
      <w:r w:rsidR="00AB2949">
        <w:rPr>
          <w:rtl/>
          <w:lang w:bidi="fa-IR"/>
        </w:rPr>
        <w:t xml:space="preserve">. </w:t>
      </w:r>
    </w:p>
    <w:p w:rsidR="006163BF" w:rsidRDefault="006163BF" w:rsidP="006163BF">
      <w:pPr>
        <w:pStyle w:val="libNormal"/>
        <w:rPr>
          <w:rtl/>
          <w:lang w:bidi="fa-IR"/>
        </w:rPr>
      </w:pPr>
      <w:r>
        <w:rPr>
          <w:rtl/>
          <w:lang w:bidi="fa-IR"/>
        </w:rPr>
        <w:t>«به وسيله ما خداوند شناخته شد و به وسيله ما به يكتايى معروف گشت و اگر ما نبوديم خداوند شناخته نمى شد»</w:t>
      </w:r>
      <w:r w:rsidR="00AB2949">
        <w:rPr>
          <w:rtl/>
          <w:lang w:bidi="fa-IR"/>
        </w:rPr>
        <w:t xml:space="preserve">. </w:t>
      </w:r>
    </w:p>
    <w:p w:rsidR="006163BF" w:rsidRDefault="006163BF" w:rsidP="006163BF">
      <w:pPr>
        <w:pStyle w:val="libNormal"/>
        <w:rPr>
          <w:rtl/>
          <w:lang w:bidi="fa-IR"/>
        </w:rPr>
      </w:pPr>
      <w:r>
        <w:rPr>
          <w:rtl/>
          <w:lang w:bidi="fa-IR"/>
        </w:rPr>
        <w:lastRenderedPageBreak/>
        <w:t>امامت محور و اساس اصول دين است</w:t>
      </w:r>
      <w:r w:rsidR="00AB2949">
        <w:rPr>
          <w:rtl/>
          <w:lang w:bidi="fa-IR"/>
        </w:rPr>
        <w:t xml:space="preserve">. </w:t>
      </w:r>
      <w:r>
        <w:rPr>
          <w:rtl/>
          <w:lang w:bidi="fa-IR"/>
        </w:rPr>
        <w:t>اگر كسى امام را بشناسد</w:t>
      </w:r>
      <w:r w:rsidR="00480B29">
        <w:rPr>
          <w:rtl/>
          <w:lang w:bidi="fa-IR"/>
        </w:rPr>
        <w:t xml:space="preserve">، </w:t>
      </w:r>
      <w:r>
        <w:rPr>
          <w:rtl/>
          <w:lang w:bidi="fa-IR"/>
        </w:rPr>
        <w:t>خدا را شناخته است</w:t>
      </w:r>
      <w:r w:rsidR="00480B29">
        <w:rPr>
          <w:rtl/>
          <w:lang w:bidi="fa-IR"/>
        </w:rPr>
        <w:t>؛</w:t>
      </w:r>
      <w:r>
        <w:rPr>
          <w:rtl/>
          <w:lang w:bidi="fa-IR"/>
        </w:rPr>
        <w:t xml:space="preserve"> نبوت و معاد را شناخته است</w:t>
      </w:r>
      <w:r w:rsidR="00AB2949">
        <w:rPr>
          <w:rtl/>
          <w:lang w:bidi="fa-IR"/>
        </w:rPr>
        <w:t xml:space="preserve">. </w:t>
      </w:r>
      <w:r>
        <w:rPr>
          <w:rtl/>
          <w:lang w:bidi="fa-IR"/>
        </w:rPr>
        <w:t>اگر امام را بشناسد</w:t>
      </w:r>
      <w:r w:rsidR="00480B29">
        <w:rPr>
          <w:rtl/>
          <w:lang w:bidi="fa-IR"/>
        </w:rPr>
        <w:t xml:space="preserve">، </w:t>
      </w:r>
      <w:r>
        <w:rPr>
          <w:rtl/>
          <w:lang w:bidi="fa-IR"/>
        </w:rPr>
        <w:t>همه فضايل و مكارم اخلاقى و انسانى را درك كرده است</w:t>
      </w:r>
      <w:r w:rsidR="00AB2949">
        <w:rPr>
          <w:rtl/>
          <w:lang w:bidi="fa-IR"/>
        </w:rPr>
        <w:t xml:space="preserve">. </w:t>
      </w:r>
      <w:r>
        <w:rPr>
          <w:rtl/>
          <w:lang w:bidi="fa-IR"/>
        </w:rPr>
        <w:t>شناخت امام</w:t>
      </w:r>
      <w:r w:rsidR="00480B29">
        <w:rPr>
          <w:rtl/>
          <w:lang w:bidi="fa-IR"/>
        </w:rPr>
        <w:t xml:space="preserve">، </w:t>
      </w:r>
      <w:r>
        <w:rPr>
          <w:rtl/>
          <w:lang w:bidi="fa-IR"/>
        </w:rPr>
        <w:t>همراه با تعبد يك ارزش است</w:t>
      </w:r>
      <w:r w:rsidR="00AB2949">
        <w:rPr>
          <w:rtl/>
          <w:lang w:bidi="fa-IR"/>
        </w:rPr>
        <w:t xml:space="preserve">. </w:t>
      </w:r>
      <w:r>
        <w:rPr>
          <w:rtl/>
          <w:lang w:bidi="fa-IR"/>
        </w:rPr>
        <w:t>اگر براى ما شيعيان سناختى كافى و كامل از امام حاصل بشود</w:t>
      </w:r>
      <w:r w:rsidR="00480B29">
        <w:rPr>
          <w:rtl/>
          <w:lang w:bidi="fa-IR"/>
        </w:rPr>
        <w:t xml:space="preserve">، </w:t>
      </w:r>
      <w:r>
        <w:rPr>
          <w:rtl/>
          <w:lang w:bidi="fa-IR"/>
        </w:rPr>
        <w:t>به عالى ترين مراتب انسانى صعود خواهيم كرد؛ و اگر اين توفيق حاصل نشود</w:t>
      </w:r>
      <w:r w:rsidR="00480B29">
        <w:rPr>
          <w:rtl/>
          <w:lang w:bidi="fa-IR"/>
        </w:rPr>
        <w:t xml:space="preserve">، </w:t>
      </w:r>
      <w:r>
        <w:rPr>
          <w:rtl/>
          <w:lang w:bidi="fa-IR"/>
        </w:rPr>
        <w:t>به وادى ضلالت سقوط خواهيم كرد؛ چرا كه</w:t>
      </w:r>
      <w:r w:rsidR="00291DE5">
        <w:rPr>
          <w:rtl/>
          <w:lang w:bidi="fa-IR"/>
        </w:rPr>
        <w:t xml:space="preserve">: </w:t>
      </w:r>
    </w:p>
    <w:p w:rsidR="006163BF" w:rsidRDefault="006163BF" w:rsidP="006163BF">
      <w:pPr>
        <w:pStyle w:val="libNormal"/>
        <w:rPr>
          <w:rtl/>
          <w:lang w:bidi="fa-IR"/>
        </w:rPr>
      </w:pPr>
      <w:r>
        <w:rPr>
          <w:rtl/>
          <w:lang w:bidi="fa-IR"/>
        </w:rPr>
        <w:t xml:space="preserve">من مات و لم يعرف امام زمانه مات ميتة جاهلية </w:t>
      </w:r>
      <w:r w:rsidRPr="00AB2949">
        <w:rPr>
          <w:rStyle w:val="libFootnotenumChar"/>
          <w:rtl/>
          <w:lang w:bidi="fa-IR"/>
        </w:rPr>
        <w:t>(993)</w:t>
      </w:r>
      <w:r w:rsidR="00AB2949">
        <w:rPr>
          <w:rtl/>
          <w:lang w:bidi="fa-IR"/>
        </w:rPr>
        <w:t xml:space="preserve">. </w:t>
      </w:r>
    </w:p>
    <w:p w:rsidR="006163BF" w:rsidRDefault="006163BF" w:rsidP="006163BF">
      <w:pPr>
        <w:pStyle w:val="libNormal"/>
        <w:rPr>
          <w:rtl/>
          <w:lang w:bidi="fa-IR"/>
        </w:rPr>
      </w:pPr>
      <w:r>
        <w:rPr>
          <w:rtl/>
          <w:lang w:bidi="fa-IR"/>
        </w:rPr>
        <w:t>«هركس بميرد و امام زمانش را نشناسد</w:t>
      </w:r>
      <w:r w:rsidR="00480B29">
        <w:rPr>
          <w:rtl/>
          <w:lang w:bidi="fa-IR"/>
        </w:rPr>
        <w:t xml:space="preserve">، </w:t>
      </w:r>
      <w:r>
        <w:rPr>
          <w:rtl/>
          <w:lang w:bidi="fa-IR"/>
        </w:rPr>
        <w:t>مانند كسى است كه در كفر جاهليت از دنيا رفته است »</w:t>
      </w:r>
      <w:r w:rsidR="00AB2949">
        <w:rPr>
          <w:rtl/>
          <w:lang w:bidi="fa-IR"/>
        </w:rPr>
        <w:t xml:space="preserve">. </w:t>
      </w:r>
    </w:p>
    <w:p w:rsidR="006163BF" w:rsidRDefault="006163BF" w:rsidP="006163BF">
      <w:pPr>
        <w:pStyle w:val="libNormal"/>
        <w:rPr>
          <w:rtl/>
          <w:lang w:bidi="fa-IR"/>
        </w:rPr>
      </w:pPr>
      <w:r>
        <w:rPr>
          <w:rtl/>
          <w:lang w:bidi="fa-IR"/>
        </w:rPr>
        <w:t>پس آنچه مهم است ضرورت معرفت امام است</w:t>
      </w:r>
      <w:r w:rsidR="00AB2949">
        <w:rPr>
          <w:rtl/>
          <w:lang w:bidi="fa-IR"/>
        </w:rPr>
        <w:t xml:space="preserve">. </w:t>
      </w:r>
      <w:r>
        <w:rPr>
          <w:rtl/>
          <w:lang w:bidi="fa-IR"/>
        </w:rPr>
        <w:t>چه بسيار كسانى بودند كه قرآن را از حفظ مى خواندند</w:t>
      </w:r>
      <w:r w:rsidR="00480B29">
        <w:rPr>
          <w:rtl/>
          <w:lang w:bidi="fa-IR"/>
        </w:rPr>
        <w:t xml:space="preserve">، </w:t>
      </w:r>
      <w:r>
        <w:rPr>
          <w:rtl/>
          <w:lang w:bidi="fa-IR"/>
        </w:rPr>
        <w:t>به بسيارى از فروع و احكام احاطه داشتند و حتى عمل مى كردند</w:t>
      </w:r>
      <w:r w:rsidR="00480B29">
        <w:rPr>
          <w:rtl/>
          <w:lang w:bidi="fa-IR"/>
        </w:rPr>
        <w:t xml:space="preserve">، </w:t>
      </w:r>
      <w:r>
        <w:rPr>
          <w:rtl/>
          <w:lang w:bidi="fa-IR"/>
        </w:rPr>
        <w:t>اما به شناخت كافى از امام زمان خود نرسيدند</w:t>
      </w:r>
      <w:r w:rsidR="00AB2949">
        <w:rPr>
          <w:rtl/>
          <w:lang w:bidi="fa-IR"/>
        </w:rPr>
        <w:t xml:space="preserve">. </w:t>
      </w:r>
      <w:r>
        <w:rPr>
          <w:rtl/>
          <w:lang w:bidi="fa-IR"/>
        </w:rPr>
        <w:t>درباره خوارج</w:t>
      </w:r>
      <w:r w:rsidR="00480B29">
        <w:rPr>
          <w:rtl/>
          <w:lang w:bidi="fa-IR"/>
        </w:rPr>
        <w:t xml:space="preserve">، </w:t>
      </w:r>
      <w:r>
        <w:rPr>
          <w:rtl/>
          <w:lang w:bidi="fa-IR"/>
        </w:rPr>
        <w:t xml:space="preserve">يا درباره كسانى كه روز عاشورا رو در روى اباعبداللّه </w:t>
      </w:r>
      <w:r w:rsidR="001F60CB" w:rsidRPr="001F60CB">
        <w:rPr>
          <w:rStyle w:val="libAlaemChar"/>
          <w:rtl/>
        </w:rPr>
        <w:t>عليه‌السلام</w:t>
      </w:r>
      <w:r>
        <w:rPr>
          <w:rtl/>
          <w:lang w:bidi="fa-IR"/>
        </w:rPr>
        <w:t xml:space="preserve"> قرار گرفتند</w:t>
      </w:r>
      <w:r w:rsidR="00480B29">
        <w:rPr>
          <w:rtl/>
          <w:lang w:bidi="fa-IR"/>
        </w:rPr>
        <w:t xml:space="preserve">، </w:t>
      </w:r>
      <w:r>
        <w:rPr>
          <w:rtl/>
          <w:lang w:bidi="fa-IR"/>
        </w:rPr>
        <w:t>بسيار گفته اند</w:t>
      </w:r>
      <w:r w:rsidR="00AB2949">
        <w:rPr>
          <w:rtl/>
          <w:lang w:bidi="fa-IR"/>
        </w:rPr>
        <w:t xml:space="preserve">. </w:t>
      </w:r>
    </w:p>
    <w:p w:rsidR="006163BF" w:rsidRDefault="006163BF" w:rsidP="006163BF">
      <w:pPr>
        <w:pStyle w:val="libNormal"/>
        <w:rPr>
          <w:rtl/>
          <w:lang w:bidi="fa-IR"/>
        </w:rPr>
      </w:pPr>
      <w:r>
        <w:rPr>
          <w:rtl/>
          <w:lang w:bidi="fa-IR"/>
        </w:rPr>
        <w:t xml:space="preserve">درباره مرّة بن منقذ قاتل على اكبر </w:t>
      </w:r>
      <w:r w:rsidR="001F60CB" w:rsidRPr="001F60CB">
        <w:rPr>
          <w:rStyle w:val="libAlaemChar"/>
          <w:rtl/>
        </w:rPr>
        <w:t>عليه‌السلام</w:t>
      </w:r>
      <w:r>
        <w:rPr>
          <w:rtl/>
          <w:lang w:bidi="fa-IR"/>
        </w:rPr>
        <w:t xml:space="preserve"> مى گويند</w:t>
      </w:r>
      <w:r w:rsidR="00291DE5">
        <w:rPr>
          <w:rtl/>
          <w:lang w:bidi="fa-IR"/>
        </w:rPr>
        <w:t xml:space="preserve">: </w:t>
      </w:r>
      <w:r>
        <w:rPr>
          <w:rtl/>
          <w:lang w:bidi="fa-IR"/>
        </w:rPr>
        <w:t>در شب عاشورا</w:t>
      </w:r>
      <w:r w:rsidR="00480B29">
        <w:rPr>
          <w:rtl/>
          <w:lang w:bidi="fa-IR"/>
        </w:rPr>
        <w:t xml:space="preserve">، </w:t>
      </w:r>
      <w:r>
        <w:rPr>
          <w:rtl/>
          <w:lang w:bidi="fa-IR"/>
        </w:rPr>
        <w:t>يك ختم قرآن مى كند</w:t>
      </w:r>
      <w:r w:rsidR="00AB2949">
        <w:rPr>
          <w:rtl/>
          <w:lang w:bidi="fa-IR"/>
        </w:rPr>
        <w:t xml:space="preserve">. </w:t>
      </w:r>
      <w:r>
        <w:rPr>
          <w:rtl/>
          <w:lang w:bidi="fa-IR"/>
        </w:rPr>
        <w:t>اما اين قرآن خواندن و اينگونه دين دارى منهاى شناخت امام</w:t>
      </w:r>
      <w:r w:rsidR="00480B29">
        <w:rPr>
          <w:rtl/>
          <w:lang w:bidi="fa-IR"/>
        </w:rPr>
        <w:t xml:space="preserve">، </w:t>
      </w:r>
      <w:r>
        <w:rPr>
          <w:rtl/>
          <w:lang w:bidi="fa-IR"/>
        </w:rPr>
        <w:t>اعتقادات خشك و بى روحى است كه چنين انسانهاى جانى و به دور از آداب و تربيت اسلامى حاصل آن است</w:t>
      </w:r>
      <w:r w:rsidR="00AB2949">
        <w:rPr>
          <w:rtl/>
          <w:lang w:bidi="fa-IR"/>
        </w:rPr>
        <w:t xml:space="preserve">. </w:t>
      </w:r>
      <w:r>
        <w:rPr>
          <w:rtl/>
          <w:lang w:bidi="fa-IR"/>
        </w:rPr>
        <w:t xml:space="preserve">اما اگر همراه با شناخت امام </w:t>
      </w:r>
      <w:r w:rsidR="001F60CB" w:rsidRPr="001F60CB">
        <w:rPr>
          <w:rStyle w:val="libAlaemChar"/>
          <w:rtl/>
        </w:rPr>
        <w:t>عليه‌السلام</w:t>
      </w:r>
      <w:r>
        <w:rPr>
          <w:rtl/>
          <w:lang w:bidi="fa-IR"/>
        </w:rPr>
        <w:t xml:space="preserve"> و آگاهى و تحقيق و عاطفه صحيح و مهر و محبت به ظاهر كمال انسانى كه مقام عصمت است</w:t>
      </w:r>
      <w:r w:rsidR="00480B29">
        <w:rPr>
          <w:rtl/>
          <w:lang w:bidi="fa-IR"/>
        </w:rPr>
        <w:t xml:space="preserve">، </w:t>
      </w:r>
      <w:r>
        <w:rPr>
          <w:rtl/>
          <w:lang w:bidi="fa-IR"/>
        </w:rPr>
        <w:t>بود</w:t>
      </w:r>
      <w:r w:rsidR="00480B29">
        <w:rPr>
          <w:rtl/>
          <w:lang w:bidi="fa-IR"/>
        </w:rPr>
        <w:t xml:space="preserve">، </w:t>
      </w:r>
      <w:r>
        <w:rPr>
          <w:rtl/>
          <w:lang w:bidi="fa-IR"/>
        </w:rPr>
        <w:t>آن وقت ارزش پيدا مى كند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بنابر آنچه ذكر شد حيات و ممات امام </w:t>
      </w:r>
      <w:r w:rsidR="001F60CB" w:rsidRPr="001F60CB">
        <w:rPr>
          <w:rStyle w:val="libAlaemChar"/>
          <w:rtl/>
        </w:rPr>
        <w:t>عليه‌السلام</w:t>
      </w:r>
      <w:r>
        <w:rPr>
          <w:rtl/>
          <w:lang w:bidi="fa-IR"/>
        </w:rPr>
        <w:t xml:space="preserve"> مساوى است و هركس ‍ به هنگام حيات و بعد از مرگ توفيق زيارت امام </w:t>
      </w:r>
      <w:r w:rsidR="001F60CB" w:rsidRPr="001F60CB">
        <w:rPr>
          <w:rStyle w:val="libAlaemChar"/>
          <w:rtl/>
        </w:rPr>
        <w:t>عليه‌السلام</w:t>
      </w:r>
      <w:r>
        <w:rPr>
          <w:rtl/>
          <w:lang w:bidi="fa-IR"/>
        </w:rPr>
        <w:t xml:space="preserve"> را پيدا كند</w:t>
      </w:r>
      <w:r w:rsidR="00480B29">
        <w:rPr>
          <w:rtl/>
          <w:lang w:bidi="fa-IR"/>
        </w:rPr>
        <w:t xml:space="preserve">، </w:t>
      </w:r>
      <w:r>
        <w:rPr>
          <w:rtl/>
          <w:lang w:bidi="fa-IR"/>
        </w:rPr>
        <w:t>اين زيارت براى او تحول و دگرگونى روحى ايجاد مى كند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 xml:space="preserve">مطلب مهم در زيارت قبور ائمه </w:t>
      </w:r>
      <w:r w:rsidR="009C069C" w:rsidRPr="009C069C">
        <w:rPr>
          <w:rStyle w:val="libAlaemChar"/>
          <w:rtl/>
        </w:rPr>
        <w:t>عليهم‌السلام</w:t>
      </w:r>
      <w:r>
        <w:rPr>
          <w:rtl/>
          <w:lang w:bidi="fa-IR"/>
        </w:rPr>
        <w:t xml:space="preserve"> و شخص رسول اكرم </w:t>
      </w:r>
      <w:r w:rsidR="008B78BD" w:rsidRPr="008B78BD">
        <w:rPr>
          <w:rStyle w:val="libAlaemChar"/>
          <w:rtl/>
        </w:rPr>
        <w:t>صلى‌الله‌عليه‌وآله‌وسلم</w:t>
      </w:r>
      <w:r>
        <w:rPr>
          <w:rtl/>
          <w:lang w:bidi="fa-IR"/>
        </w:rPr>
        <w:t xml:space="preserve"> اين است كه با عرفان و شناخت كامل به اين زيارت توفيق پيدا كند و اين زيارت بتواند يك توفان روحى و دگرگونى اساسى در اندرون آلوده انسان به وجود بياورد؛ و يا انسانهاى پاك و منزهى كه اين توفيق را پيدا مى كنند</w:t>
      </w:r>
      <w:r w:rsidR="00480B29">
        <w:rPr>
          <w:rtl/>
          <w:lang w:bidi="fa-IR"/>
        </w:rPr>
        <w:t xml:space="preserve">، </w:t>
      </w:r>
      <w:r>
        <w:rPr>
          <w:rtl/>
          <w:lang w:bidi="fa-IR"/>
        </w:rPr>
        <w:t>موجب تعالى بيشتر روحى آنها و علو درجه معنويشان شود</w:t>
      </w:r>
      <w:r w:rsidR="00AB2949">
        <w:rPr>
          <w:rtl/>
          <w:lang w:bidi="fa-IR"/>
        </w:rPr>
        <w:t xml:space="preserve">. </w:t>
      </w:r>
      <w:r>
        <w:rPr>
          <w:rtl/>
          <w:lang w:bidi="fa-IR"/>
        </w:rPr>
        <w:t>اميدواريم كه خداوند اين وسايل و ابزار را براى ما شيعيان حفظ بفرمايد</w:t>
      </w:r>
      <w:r w:rsidR="00AB2949">
        <w:rPr>
          <w:rtl/>
          <w:lang w:bidi="fa-IR"/>
        </w:rPr>
        <w:t xml:space="preserve">. </w:t>
      </w:r>
    </w:p>
    <w:p w:rsidR="006163BF" w:rsidRDefault="00CE6CA4" w:rsidP="00AB2949">
      <w:pPr>
        <w:pStyle w:val="Heading1"/>
        <w:rPr>
          <w:rtl/>
          <w:lang w:bidi="fa-IR"/>
        </w:rPr>
      </w:pPr>
      <w:r>
        <w:rPr>
          <w:rtl/>
          <w:lang w:bidi="fa-IR"/>
        </w:rPr>
        <w:br w:type="page"/>
      </w:r>
      <w:bookmarkStart w:id="90" w:name="_Toc394484855"/>
      <w:r w:rsidR="00AB2949">
        <w:rPr>
          <w:rtl/>
          <w:lang w:bidi="fa-IR"/>
        </w:rPr>
        <w:lastRenderedPageBreak/>
        <w:t>14 - حق قربانى</w:t>
      </w:r>
      <w:bookmarkEnd w:id="90"/>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الهَدى فَاءَن تُخلص بها الارادة الى ربك و التّعرض لرحمته و قبوله و لا تريد عيونَ النّاظرين دونه فاذا كنتَ كذلك لم تكن متكلّفا و لا مُتَصَنِّعا و كنتَ انّما تقصد الى اللّه واعلم اَنَّ اللّه يُراد باليسير و لا يراد بالعسير كما اراد بخَلقه التيسير و لم يرد بهم التعسير و كذلك التّذلُّل اولى بك من اتَّدَهقُن لان الكُلفة و المئونة فى المُتَدَهقِنين فامّا التذلل و التَّمَسكن فلا كلفة فيهما و لا مئونة عليهما لانهما الخلقة و هما موجودان فى الطبيعة و لا قوة الا باللّه</w:t>
      </w:r>
      <w:r w:rsidR="00AB2949">
        <w:rPr>
          <w:rtl/>
          <w:lang w:bidi="fa-IR"/>
        </w:rPr>
        <w:t xml:space="preserve">. </w:t>
      </w:r>
    </w:p>
    <w:p w:rsidR="006163BF" w:rsidRDefault="006163BF" w:rsidP="006163BF">
      <w:pPr>
        <w:pStyle w:val="libNormal"/>
        <w:rPr>
          <w:rtl/>
          <w:lang w:bidi="fa-IR"/>
        </w:rPr>
      </w:pPr>
      <w:r>
        <w:rPr>
          <w:rtl/>
          <w:lang w:bidi="fa-IR"/>
        </w:rPr>
        <w:t>«اما حَق قربانى اين است كه با نيت و اراده خالص براى خدايت و جهت دستيابى به رحمت و قبول او انجام بگيرد؛ نه براى جلب نظر حاضران و شاهدانى غير از او؛ كه اگر براى خدا بود</w:t>
      </w:r>
      <w:r w:rsidR="00480B29">
        <w:rPr>
          <w:rtl/>
          <w:lang w:bidi="fa-IR"/>
        </w:rPr>
        <w:t xml:space="preserve">، </w:t>
      </w:r>
      <w:r>
        <w:rPr>
          <w:rtl/>
          <w:lang w:bidi="fa-IR"/>
        </w:rPr>
        <w:t>نه خودنمايى است</w:t>
      </w:r>
      <w:r w:rsidR="00480B29">
        <w:rPr>
          <w:rtl/>
          <w:lang w:bidi="fa-IR"/>
        </w:rPr>
        <w:t>؛</w:t>
      </w:r>
      <w:r>
        <w:rPr>
          <w:rtl/>
          <w:lang w:bidi="fa-IR"/>
        </w:rPr>
        <w:t xml:space="preserve"> نه ظاهرسازى</w:t>
      </w:r>
      <w:r w:rsidR="00480B29">
        <w:rPr>
          <w:rtl/>
          <w:lang w:bidi="fa-IR"/>
        </w:rPr>
        <w:t xml:space="preserve">، </w:t>
      </w:r>
      <w:r>
        <w:rPr>
          <w:rtl/>
          <w:lang w:bidi="fa-IR"/>
        </w:rPr>
        <w:t>بلكه نيت تو فقط اوست و بدان كه رضاى الهى با آنچه سهل و آسان است قابل دسترسى است</w:t>
      </w:r>
      <w:r w:rsidR="00480B29">
        <w:rPr>
          <w:rtl/>
          <w:lang w:bidi="fa-IR"/>
        </w:rPr>
        <w:t>؛</w:t>
      </w:r>
      <w:r>
        <w:rPr>
          <w:rtl/>
          <w:lang w:bidi="fa-IR"/>
        </w:rPr>
        <w:t xml:space="preserve"> نه با دشوارى ها؛ همان گونه كه خدا هم از بندگانش تكليف دشوار نخواسته</w:t>
      </w:r>
      <w:r w:rsidR="00480B29">
        <w:rPr>
          <w:rtl/>
          <w:lang w:bidi="fa-IR"/>
        </w:rPr>
        <w:t xml:space="preserve">، </w:t>
      </w:r>
      <w:r>
        <w:rPr>
          <w:rtl/>
          <w:lang w:bidi="fa-IR"/>
        </w:rPr>
        <w:t>بلكه آنچه خدا مى خواهد</w:t>
      </w:r>
      <w:r w:rsidR="00480B29">
        <w:rPr>
          <w:rtl/>
          <w:lang w:bidi="fa-IR"/>
        </w:rPr>
        <w:t xml:space="preserve">، </w:t>
      </w:r>
      <w:r>
        <w:rPr>
          <w:rtl/>
          <w:lang w:bidi="fa-IR"/>
        </w:rPr>
        <w:t>همان سهل و آسانى هاست</w:t>
      </w:r>
      <w:r w:rsidR="00AB2949">
        <w:rPr>
          <w:rtl/>
          <w:lang w:bidi="fa-IR"/>
        </w:rPr>
        <w:t xml:space="preserve">. </w:t>
      </w:r>
      <w:r>
        <w:rPr>
          <w:rtl/>
          <w:lang w:bidi="fa-IR"/>
        </w:rPr>
        <w:t>و بدان كه براى تو فروتنى و خضوع شايسته تر از خودنمايى و اظهار قدرت است</w:t>
      </w:r>
      <w:r w:rsidR="00480B29">
        <w:rPr>
          <w:rtl/>
          <w:lang w:bidi="fa-IR"/>
        </w:rPr>
        <w:t>؛</w:t>
      </w:r>
      <w:r>
        <w:rPr>
          <w:rtl/>
          <w:lang w:bidi="fa-IR"/>
        </w:rPr>
        <w:t xml:space="preserve"> چه خودنمايى و ولخرجى</w:t>
      </w:r>
      <w:r w:rsidR="00480B29">
        <w:rPr>
          <w:rtl/>
          <w:lang w:bidi="fa-IR"/>
        </w:rPr>
        <w:t xml:space="preserve">، </w:t>
      </w:r>
      <w:r>
        <w:rPr>
          <w:rtl/>
          <w:lang w:bidi="fa-IR"/>
        </w:rPr>
        <w:t>كار طالبان قدرت و قدرتمداران است</w:t>
      </w:r>
      <w:r w:rsidR="00480B29">
        <w:rPr>
          <w:rtl/>
          <w:lang w:bidi="fa-IR"/>
        </w:rPr>
        <w:t xml:space="preserve">، </w:t>
      </w:r>
      <w:r>
        <w:rPr>
          <w:rtl/>
          <w:lang w:bidi="fa-IR"/>
        </w:rPr>
        <w:t>اما فروتنى و خضوع از خودنمايى و پرخرجى به دور است</w:t>
      </w:r>
      <w:r w:rsidR="00480B29">
        <w:rPr>
          <w:rtl/>
          <w:lang w:bidi="fa-IR"/>
        </w:rPr>
        <w:t>؛</w:t>
      </w:r>
      <w:r>
        <w:rPr>
          <w:rtl/>
          <w:lang w:bidi="fa-IR"/>
        </w:rPr>
        <w:t xml:space="preserve"> زيرا با قانون آفرنيش موافق است و در فطرت و طبيعت آدمى نهاده شده است»</w:t>
      </w:r>
      <w:r w:rsidR="00AB2949">
        <w:rPr>
          <w:rtl/>
          <w:lang w:bidi="fa-IR"/>
        </w:rPr>
        <w:t xml:space="preserve">. </w:t>
      </w:r>
    </w:p>
    <w:p w:rsidR="006163BF" w:rsidRDefault="006163BF" w:rsidP="006163BF">
      <w:pPr>
        <w:pStyle w:val="libNormal"/>
        <w:rPr>
          <w:rtl/>
          <w:lang w:bidi="fa-IR"/>
        </w:rPr>
      </w:pPr>
      <w:r>
        <w:rPr>
          <w:rtl/>
          <w:lang w:bidi="fa-IR"/>
        </w:rPr>
        <w:t>به نظر مى رسد</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از ميان همه اعمال متعدد عمره و حج</w:t>
      </w:r>
      <w:r w:rsidR="00480B29">
        <w:rPr>
          <w:rtl/>
          <w:lang w:bidi="fa-IR"/>
        </w:rPr>
        <w:t xml:space="preserve">، </w:t>
      </w:r>
      <w:r>
        <w:rPr>
          <w:rtl/>
          <w:lang w:bidi="fa-IR"/>
        </w:rPr>
        <w:t>قربانى را برگزيده و براى آن حقوقى ذكر فرموده اند كه الهام گرفته از وحى و قرآن شريف است</w:t>
      </w:r>
      <w:r w:rsidR="00480B29">
        <w:rPr>
          <w:rtl/>
          <w:lang w:bidi="fa-IR"/>
        </w:rPr>
        <w:t>؛</w:t>
      </w:r>
      <w:r>
        <w:rPr>
          <w:rtl/>
          <w:lang w:bidi="fa-IR"/>
        </w:rPr>
        <w:t xml:space="preserve"> زيرا قرآن هم در چند آيه روى مساله قربانى تاكيد فرموده و توصيه ها و اسرارى نيز درباره آن بيان شده است</w:t>
      </w:r>
      <w:r w:rsidR="00AB2949">
        <w:rPr>
          <w:rtl/>
          <w:lang w:bidi="fa-IR"/>
        </w:rPr>
        <w:t xml:space="preserve">. </w:t>
      </w:r>
    </w:p>
    <w:p w:rsidR="006163BF" w:rsidRDefault="006163BF" w:rsidP="006163BF">
      <w:pPr>
        <w:pStyle w:val="libNormal"/>
        <w:rPr>
          <w:rtl/>
          <w:lang w:bidi="fa-IR"/>
        </w:rPr>
      </w:pPr>
      <w:r>
        <w:rPr>
          <w:rtl/>
          <w:lang w:bidi="fa-IR"/>
        </w:rPr>
        <w:lastRenderedPageBreak/>
        <w:t>نكته مهم اين است كه ما بدانيم قربانى از امورى است كه در عصر جاهليت متداول و متعارف بوده و ثروتمندان و صاحبان قدرت براى اينكه تمكن ثروت و قدرت مالى خود را به رخ ديگران بكشند</w:t>
      </w:r>
      <w:r w:rsidR="00480B29">
        <w:rPr>
          <w:rtl/>
          <w:lang w:bidi="fa-IR"/>
        </w:rPr>
        <w:t xml:space="preserve">، </w:t>
      </w:r>
      <w:r>
        <w:rPr>
          <w:rtl/>
          <w:lang w:bidi="fa-IR"/>
        </w:rPr>
        <w:t>در انتخاب قربانى و ذبح انواع حيوانات با يكديگر مسابقه مى گذاشتند و در حقيقت اين كار وسيله تفاخر و خودنمايى در ميان آنها بوده است</w:t>
      </w:r>
      <w:r w:rsidR="00AB2949">
        <w:rPr>
          <w:rtl/>
          <w:lang w:bidi="fa-IR"/>
        </w:rPr>
        <w:t xml:space="preserve">. </w:t>
      </w:r>
    </w:p>
    <w:p w:rsidR="006163BF" w:rsidRDefault="006163BF" w:rsidP="006163BF">
      <w:pPr>
        <w:pStyle w:val="libNormal"/>
        <w:rPr>
          <w:rtl/>
          <w:lang w:bidi="fa-IR"/>
        </w:rPr>
      </w:pPr>
      <w:r>
        <w:rPr>
          <w:rtl/>
          <w:lang w:bidi="fa-IR"/>
        </w:rPr>
        <w:t xml:space="preserve">بنابراين همانگونه كه در بحث حقوق اصل عبادى حج بيان كرديم (و از خطبه قاصعه اميرالمومنين </w:t>
      </w:r>
      <w:r w:rsidR="001F60CB" w:rsidRPr="001F60CB">
        <w:rPr>
          <w:rStyle w:val="libAlaemChar"/>
          <w:rtl/>
        </w:rPr>
        <w:t>عليه‌السلام</w:t>
      </w:r>
      <w:r>
        <w:rPr>
          <w:rtl/>
          <w:lang w:bidi="fa-IR"/>
        </w:rPr>
        <w:t xml:space="preserve"> نيز به خوبى استفاده مى شود) فريضه حج از زمان آدم ابوالبشر </w:t>
      </w:r>
      <w:r w:rsidR="001F60CB" w:rsidRPr="001F60CB">
        <w:rPr>
          <w:rStyle w:val="libAlaemChar"/>
          <w:rtl/>
        </w:rPr>
        <w:t>عليه‌السلام</w:t>
      </w:r>
      <w:r>
        <w:rPr>
          <w:rtl/>
          <w:lang w:bidi="fa-IR"/>
        </w:rPr>
        <w:t xml:space="preserve"> يك واجب الهى بوده و در همه اديان الهى به نوعى مورد توصيه بوده است و همان گونه كه به تدريج از زمان ابراهيم </w:t>
      </w:r>
      <w:r w:rsidR="001F60CB" w:rsidRPr="001F60CB">
        <w:rPr>
          <w:rStyle w:val="libAlaemChar"/>
          <w:rtl/>
        </w:rPr>
        <w:t>عليه‌السلام</w:t>
      </w:r>
      <w:r>
        <w:rPr>
          <w:rtl/>
          <w:lang w:bidi="fa-IR"/>
        </w:rPr>
        <w:t xml:space="preserve"> به بعد بيت اللّه الحرام به بت و شرك آلوده شد و همه عبادات در آن هم به شرك و ريا و خودپرستى مبتلا شد</w:t>
      </w:r>
      <w:r w:rsidR="00480B29">
        <w:rPr>
          <w:rtl/>
          <w:lang w:bidi="fa-IR"/>
        </w:rPr>
        <w:t xml:space="preserve">، </w:t>
      </w:r>
      <w:r>
        <w:rPr>
          <w:rtl/>
          <w:lang w:bidi="fa-IR"/>
        </w:rPr>
        <w:t>ساير فرايض و واجبات مرتبط با آن</w:t>
      </w:r>
      <w:r w:rsidR="00480B29">
        <w:rPr>
          <w:rtl/>
          <w:lang w:bidi="fa-IR"/>
        </w:rPr>
        <w:t xml:space="preserve">، </w:t>
      </w:r>
      <w:r>
        <w:rPr>
          <w:rtl/>
          <w:lang w:bidi="fa-IR"/>
        </w:rPr>
        <w:t>از جمله قربانى هم به نوعى</w:t>
      </w:r>
      <w:r w:rsidR="00480B29">
        <w:rPr>
          <w:rtl/>
          <w:lang w:bidi="fa-IR"/>
        </w:rPr>
        <w:t xml:space="preserve">، </w:t>
      </w:r>
      <w:r>
        <w:rPr>
          <w:rtl/>
          <w:lang w:bidi="fa-IR"/>
        </w:rPr>
        <w:t>گرفتار آلودگى و انحراف شد</w:t>
      </w:r>
      <w:r w:rsidR="00AB2949">
        <w:rPr>
          <w:rtl/>
          <w:lang w:bidi="fa-IR"/>
        </w:rPr>
        <w:t xml:space="preserve">. </w:t>
      </w:r>
      <w:r>
        <w:rPr>
          <w:rtl/>
          <w:lang w:bidi="fa-IR"/>
        </w:rPr>
        <w:t>در سوره مباركه</w:t>
      </w:r>
      <w:r w:rsidR="00480B29">
        <w:rPr>
          <w:rtl/>
          <w:lang w:bidi="fa-IR"/>
        </w:rPr>
        <w:t xml:space="preserve">، </w:t>
      </w:r>
      <w:r>
        <w:rPr>
          <w:rtl/>
          <w:lang w:bidi="fa-IR"/>
        </w:rPr>
        <w:t xml:space="preserve">حج فرمان حج را كه خداوند متعال به ابراهيم </w:t>
      </w:r>
      <w:r w:rsidR="001F60CB" w:rsidRPr="001F60CB">
        <w:rPr>
          <w:rStyle w:val="libAlaemChar"/>
          <w:rtl/>
        </w:rPr>
        <w:t>عليه‌السلام</w:t>
      </w:r>
      <w:r>
        <w:rPr>
          <w:rtl/>
          <w:lang w:bidi="fa-IR"/>
        </w:rPr>
        <w:t xml:space="preserve"> صادر فرمود</w:t>
      </w:r>
      <w:r w:rsidR="00480B29">
        <w:rPr>
          <w:rtl/>
          <w:lang w:bidi="fa-IR"/>
        </w:rPr>
        <w:t xml:space="preserve">، </w:t>
      </w:r>
      <w:r>
        <w:rPr>
          <w:rtl/>
          <w:lang w:bidi="fa-IR"/>
        </w:rPr>
        <w:t>يادآور شد كه</w:t>
      </w:r>
      <w:r w:rsidR="00291DE5">
        <w:rPr>
          <w:rtl/>
          <w:lang w:bidi="fa-IR"/>
        </w:rPr>
        <w:t xml:space="preserve">: </w:t>
      </w:r>
    </w:p>
    <w:p w:rsidR="006163BF" w:rsidRDefault="006163BF" w:rsidP="006163BF">
      <w:pPr>
        <w:pStyle w:val="libNormal"/>
        <w:rPr>
          <w:rtl/>
          <w:lang w:bidi="fa-IR"/>
        </w:rPr>
      </w:pPr>
      <w:r w:rsidRPr="003F613B">
        <w:rPr>
          <w:rStyle w:val="libAieChar"/>
          <w:rtl/>
        </w:rPr>
        <w:t>وَاذِّن فى النّاس بالحجِّ ياءتوكَ رجالا و على كلِّ ضَامِر ياءتِين مِن كلِّ فجّ عَميق</w:t>
      </w:r>
      <w:r>
        <w:rPr>
          <w:rtl/>
          <w:lang w:bidi="fa-IR"/>
        </w:rPr>
        <w:t xml:space="preserve"> </w:t>
      </w:r>
      <w:r w:rsidRPr="00AB2949">
        <w:rPr>
          <w:rStyle w:val="libFootnotenumChar"/>
          <w:rtl/>
          <w:lang w:bidi="fa-IR"/>
        </w:rPr>
        <w:t>(994)</w:t>
      </w:r>
      <w:r w:rsidR="00AB2949">
        <w:rPr>
          <w:rtl/>
          <w:lang w:bidi="fa-IR"/>
        </w:rPr>
        <w:t xml:space="preserve">. </w:t>
      </w:r>
    </w:p>
    <w:p w:rsidR="006163BF" w:rsidRDefault="006163BF" w:rsidP="006163BF">
      <w:pPr>
        <w:pStyle w:val="libNormal"/>
        <w:rPr>
          <w:rtl/>
          <w:lang w:bidi="fa-IR"/>
        </w:rPr>
      </w:pPr>
      <w:r>
        <w:rPr>
          <w:rtl/>
          <w:lang w:bidi="fa-IR"/>
        </w:rPr>
        <w:t>«به مردم اعلام كن پياده يا سواره براى اعمال حج از راههاى دور و نزديك بيايند»</w:t>
      </w:r>
      <w:r w:rsidR="00AB2949">
        <w:rPr>
          <w:rtl/>
          <w:lang w:bidi="fa-IR"/>
        </w:rPr>
        <w:t xml:space="preserve">. </w:t>
      </w:r>
    </w:p>
    <w:p w:rsidR="006163BF" w:rsidRDefault="006163BF" w:rsidP="006163BF">
      <w:pPr>
        <w:pStyle w:val="libNormal"/>
        <w:rPr>
          <w:rtl/>
          <w:lang w:bidi="fa-IR"/>
        </w:rPr>
      </w:pPr>
      <w:r>
        <w:rPr>
          <w:rtl/>
          <w:lang w:bidi="fa-IR"/>
        </w:rPr>
        <w:t>به فوايد حج اشاره مى كند و مى فرمايد</w:t>
      </w:r>
      <w:r w:rsidR="00291DE5">
        <w:rPr>
          <w:rtl/>
          <w:lang w:bidi="fa-IR"/>
        </w:rPr>
        <w:t xml:space="preserve">: </w:t>
      </w:r>
    </w:p>
    <w:p w:rsidR="006163BF" w:rsidRDefault="006163BF" w:rsidP="006163BF">
      <w:pPr>
        <w:pStyle w:val="libNormal"/>
        <w:rPr>
          <w:rtl/>
          <w:lang w:bidi="fa-IR"/>
        </w:rPr>
      </w:pPr>
      <w:r w:rsidRPr="003F613B">
        <w:rPr>
          <w:rStyle w:val="libAieChar"/>
          <w:rtl/>
        </w:rPr>
        <w:t>لَيَشَهدوا مَنَافع لهم و يَذكروا اسمَاللّه فى ايَّام مَعلومَات على ما رَزَقَهُم من بَهيمَة الاَنعَام فكُلوا مِنها و اَطعَموا البَائِسِ الفَقير</w:t>
      </w:r>
      <w:r>
        <w:rPr>
          <w:rtl/>
          <w:lang w:bidi="fa-IR"/>
        </w:rPr>
        <w:t xml:space="preserve"> </w:t>
      </w:r>
      <w:r w:rsidRPr="00AB2949">
        <w:rPr>
          <w:rStyle w:val="libFootnotenumChar"/>
          <w:rtl/>
          <w:lang w:bidi="fa-IR"/>
        </w:rPr>
        <w:t>(995)</w:t>
      </w:r>
      <w:r w:rsidR="00AB2949">
        <w:rPr>
          <w:rtl/>
          <w:lang w:bidi="fa-IR"/>
        </w:rPr>
        <w:t xml:space="preserve">. </w:t>
      </w:r>
    </w:p>
    <w:p w:rsidR="006163BF" w:rsidRDefault="006163BF" w:rsidP="006163BF">
      <w:pPr>
        <w:pStyle w:val="libNormal"/>
        <w:rPr>
          <w:rtl/>
          <w:lang w:bidi="fa-IR"/>
        </w:rPr>
      </w:pPr>
      <w:r>
        <w:rPr>
          <w:rtl/>
          <w:lang w:bidi="fa-IR"/>
        </w:rPr>
        <w:lastRenderedPageBreak/>
        <w:t>«تا بتوانند با اين عمل</w:t>
      </w:r>
      <w:r w:rsidR="00480B29">
        <w:rPr>
          <w:rtl/>
          <w:lang w:bidi="fa-IR"/>
        </w:rPr>
        <w:t xml:space="preserve">، </w:t>
      </w:r>
      <w:r>
        <w:rPr>
          <w:rtl/>
          <w:lang w:bidi="fa-IR"/>
        </w:rPr>
        <w:t>منافعى را كه خداوند در آن نهاده است</w:t>
      </w:r>
      <w:r w:rsidR="00480B29">
        <w:rPr>
          <w:rtl/>
          <w:lang w:bidi="fa-IR"/>
        </w:rPr>
        <w:t xml:space="preserve">، </w:t>
      </w:r>
      <w:r>
        <w:rPr>
          <w:rtl/>
          <w:lang w:bidi="fa-IR"/>
        </w:rPr>
        <w:t>به دست بياورند</w:t>
      </w:r>
      <w:r w:rsidR="00AB2949">
        <w:rPr>
          <w:rtl/>
          <w:lang w:bidi="fa-IR"/>
        </w:rPr>
        <w:t xml:space="preserve">. </w:t>
      </w:r>
      <w:r>
        <w:rPr>
          <w:rtl/>
          <w:lang w:bidi="fa-IR"/>
        </w:rPr>
        <w:t>از گوشت قربانى بعد از آن كه نام خدا را به زبان آوردند و با ياد او ذبح كردند</w:t>
      </w:r>
      <w:r w:rsidR="00480B29">
        <w:rPr>
          <w:rtl/>
          <w:lang w:bidi="fa-IR"/>
        </w:rPr>
        <w:t xml:space="preserve">، </w:t>
      </w:r>
      <w:r>
        <w:rPr>
          <w:rtl/>
          <w:lang w:bidi="fa-IR"/>
        </w:rPr>
        <w:t>مى توانند هم خود بخورند و هم به افراد فقير و نيازمند هديه كنند»</w:t>
      </w:r>
      <w:r w:rsidR="00AB2949">
        <w:rPr>
          <w:rtl/>
          <w:lang w:bidi="fa-IR"/>
        </w:rPr>
        <w:t xml:space="preserve">. </w:t>
      </w:r>
    </w:p>
    <w:p w:rsidR="006163BF" w:rsidRDefault="006163BF" w:rsidP="006163BF">
      <w:pPr>
        <w:pStyle w:val="libNormal"/>
        <w:rPr>
          <w:rtl/>
          <w:lang w:bidi="fa-IR"/>
        </w:rPr>
      </w:pPr>
      <w:r>
        <w:rPr>
          <w:rtl/>
          <w:lang w:bidi="fa-IR"/>
        </w:rPr>
        <w:t>بعد از همه نكاتى كه در اين چند آيه بيان ميفرمايد</w:t>
      </w:r>
      <w:r w:rsidR="00480B29">
        <w:rPr>
          <w:rtl/>
          <w:lang w:bidi="fa-IR"/>
        </w:rPr>
        <w:t xml:space="preserve">، </w:t>
      </w:r>
      <w:r>
        <w:rPr>
          <w:rtl/>
          <w:lang w:bidi="fa-IR"/>
        </w:rPr>
        <w:t>نكته قابل توجه و شاهد بحث ما اين است كه مى فرمايد</w:t>
      </w:r>
      <w:r w:rsidR="00291DE5">
        <w:rPr>
          <w:rtl/>
          <w:lang w:bidi="fa-IR"/>
        </w:rPr>
        <w:t xml:space="preserve">: </w:t>
      </w:r>
    </w:p>
    <w:p w:rsidR="006163BF" w:rsidRDefault="006163BF" w:rsidP="006163BF">
      <w:pPr>
        <w:pStyle w:val="libNormal"/>
        <w:rPr>
          <w:rtl/>
          <w:lang w:bidi="fa-IR"/>
        </w:rPr>
      </w:pPr>
      <w:r w:rsidRPr="003F613B">
        <w:rPr>
          <w:rStyle w:val="libAieChar"/>
          <w:rtl/>
        </w:rPr>
        <w:t>و لكلِّ امَّة جَعَلنَا منسكا لِيَذكروا اسمَ اللّه على ما رزقهم من بهيمة الانعم فَاِلَهُكُم اِلَه وَاحد فَلَهُ اَسلَمُوا و بَشِّرِ المُخبِتِينَ</w:t>
      </w:r>
      <w:r>
        <w:rPr>
          <w:rtl/>
          <w:lang w:bidi="fa-IR"/>
        </w:rPr>
        <w:t xml:space="preserve"> </w:t>
      </w:r>
      <w:r w:rsidRPr="00AB2949">
        <w:rPr>
          <w:rStyle w:val="libFootnotenumChar"/>
          <w:rtl/>
          <w:lang w:bidi="fa-IR"/>
        </w:rPr>
        <w:t>(996)</w:t>
      </w:r>
      <w:r w:rsidR="00AB2949">
        <w:rPr>
          <w:rtl/>
          <w:lang w:bidi="fa-IR"/>
        </w:rPr>
        <w:t xml:space="preserve">. </w:t>
      </w:r>
    </w:p>
    <w:p w:rsidR="006163BF" w:rsidRDefault="006163BF" w:rsidP="006163BF">
      <w:pPr>
        <w:pStyle w:val="libNormal"/>
        <w:rPr>
          <w:rtl/>
          <w:lang w:bidi="fa-IR"/>
        </w:rPr>
      </w:pPr>
      <w:r>
        <w:rPr>
          <w:rtl/>
          <w:lang w:bidi="fa-IR"/>
        </w:rPr>
        <w:t>«همه امم گذشته مناسك و قربانگاه خاص خود را داشته اند</w:t>
      </w:r>
      <w:r w:rsidR="00480B29">
        <w:rPr>
          <w:rtl/>
          <w:lang w:bidi="fa-IR"/>
        </w:rPr>
        <w:t xml:space="preserve">، </w:t>
      </w:r>
      <w:r>
        <w:rPr>
          <w:rtl/>
          <w:lang w:bidi="fa-IR"/>
        </w:rPr>
        <w:t>تا با ذكر نام خدا بر چهارپايان و قربانى هايى كه انجام مى دهند تسليم و تواضع خود را در پيشگاه پروردگار متعال اثبات كنند»</w:t>
      </w:r>
      <w:r w:rsidR="00AB2949">
        <w:rPr>
          <w:rtl/>
          <w:lang w:bidi="fa-IR"/>
        </w:rPr>
        <w:t xml:space="preserve">. </w:t>
      </w:r>
    </w:p>
    <w:p w:rsidR="006163BF" w:rsidRDefault="006163BF" w:rsidP="006163BF">
      <w:pPr>
        <w:pStyle w:val="libNormal"/>
        <w:rPr>
          <w:rtl/>
          <w:lang w:bidi="fa-IR"/>
        </w:rPr>
      </w:pPr>
      <w:r>
        <w:rPr>
          <w:rtl/>
          <w:lang w:bidi="fa-IR"/>
        </w:rPr>
        <w:t>از اين آيه روشن مى شود كه نه تنها اصل عمل حج</w:t>
      </w:r>
      <w:r w:rsidR="00480B29">
        <w:rPr>
          <w:rtl/>
          <w:lang w:bidi="fa-IR"/>
        </w:rPr>
        <w:t xml:space="preserve">، </w:t>
      </w:r>
      <w:r>
        <w:rPr>
          <w:rtl/>
          <w:lang w:bidi="fa-IR"/>
        </w:rPr>
        <w:t>سابقه دار است</w:t>
      </w:r>
      <w:r w:rsidR="00480B29">
        <w:rPr>
          <w:rtl/>
          <w:lang w:bidi="fa-IR"/>
        </w:rPr>
        <w:t xml:space="preserve">، </w:t>
      </w:r>
      <w:r>
        <w:rPr>
          <w:rtl/>
          <w:lang w:bidi="fa-IR"/>
        </w:rPr>
        <w:t>بلكه به نص آيات كريمه قرآن قربانى هم از زمان هاى دور امرى متعارف و متداول بوده است</w:t>
      </w:r>
      <w:r w:rsidR="00AB2949">
        <w:rPr>
          <w:rtl/>
          <w:lang w:bidi="fa-IR"/>
        </w:rPr>
        <w:t xml:space="preserve">. </w:t>
      </w:r>
      <w:r>
        <w:rPr>
          <w:rtl/>
          <w:lang w:bidi="fa-IR"/>
        </w:rPr>
        <w:t>در چند آيه بعد مى فرمايد</w:t>
      </w:r>
      <w:r w:rsidR="00291DE5">
        <w:rPr>
          <w:rtl/>
          <w:lang w:bidi="fa-IR"/>
        </w:rPr>
        <w:t xml:space="preserve">: </w:t>
      </w:r>
    </w:p>
    <w:p w:rsidR="006163BF" w:rsidRDefault="006163BF" w:rsidP="006163BF">
      <w:pPr>
        <w:pStyle w:val="libNormal"/>
        <w:rPr>
          <w:rtl/>
          <w:lang w:bidi="fa-IR"/>
        </w:rPr>
      </w:pPr>
      <w:r w:rsidRPr="003F613B">
        <w:rPr>
          <w:rStyle w:val="libAieChar"/>
          <w:rtl/>
        </w:rPr>
        <w:t>لن ينال اللّه لحومها و لا دمآؤ ها و لكن يناله التقوى منكم</w:t>
      </w:r>
      <w:r>
        <w:rPr>
          <w:rtl/>
          <w:lang w:bidi="fa-IR"/>
        </w:rPr>
        <w:t xml:space="preserve"> </w:t>
      </w:r>
      <w:r w:rsidRPr="00AB2949">
        <w:rPr>
          <w:rStyle w:val="libFootnotenumChar"/>
          <w:rtl/>
          <w:lang w:bidi="fa-IR"/>
        </w:rPr>
        <w:t>(997)</w:t>
      </w:r>
      <w:r w:rsidR="00AB2949">
        <w:rPr>
          <w:rtl/>
          <w:lang w:bidi="fa-IR"/>
        </w:rPr>
        <w:t xml:space="preserve">. </w:t>
      </w:r>
    </w:p>
    <w:p w:rsidR="006163BF" w:rsidRDefault="006163BF" w:rsidP="006163BF">
      <w:pPr>
        <w:pStyle w:val="libNormal"/>
        <w:rPr>
          <w:rtl/>
          <w:lang w:bidi="fa-IR"/>
        </w:rPr>
      </w:pPr>
      <w:r>
        <w:rPr>
          <w:rtl/>
          <w:lang w:bidi="fa-IR"/>
        </w:rPr>
        <w:t>«گوشت و خون قربانى به خدا نمى رسد؛ بلكه نشانه تقوا</w:t>
      </w:r>
      <w:r w:rsidR="00480B29">
        <w:rPr>
          <w:rtl/>
          <w:lang w:bidi="fa-IR"/>
        </w:rPr>
        <w:t xml:space="preserve">، </w:t>
      </w:r>
      <w:r>
        <w:rPr>
          <w:rtl/>
          <w:lang w:bidi="fa-IR"/>
        </w:rPr>
        <w:t>پاكيزگى و تسليم شما در پيشگاه الهى است كه علت غايى و هدف نهايى از همه واجبات الهى است»</w:t>
      </w:r>
      <w:r w:rsidR="00AB2949">
        <w:rPr>
          <w:rtl/>
          <w:lang w:bidi="fa-IR"/>
        </w:rPr>
        <w:t xml:space="preserve">. </w:t>
      </w:r>
    </w:p>
    <w:p w:rsidR="006163BF" w:rsidRDefault="006163BF" w:rsidP="006163BF">
      <w:pPr>
        <w:pStyle w:val="libNormal"/>
        <w:rPr>
          <w:rtl/>
          <w:lang w:bidi="fa-IR"/>
        </w:rPr>
      </w:pPr>
      <w:r>
        <w:rPr>
          <w:rtl/>
          <w:lang w:bidi="fa-IR"/>
        </w:rPr>
        <w:t>تشريع و جعل نماز</w:t>
      </w:r>
      <w:r w:rsidR="00480B29">
        <w:rPr>
          <w:rtl/>
          <w:lang w:bidi="fa-IR"/>
        </w:rPr>
        <w:t xml:space="preserve">، </w:t>
      </w:r>
      <w:r>
        <w:rPr>
          <w:rtl/>
          <w:lang w:bidi="fa-IR"/>
        </w:rPr>
        <w:t>روزه</w:t>
      </w:r>
      <w:r w:rsidR="00480B29">
        <w:rPr>
          <w:rtl/>
          <w:lang w:bidi="fa-IR"/>
        </w:rPr>
        <w:t xml:space="preserve">، </w:t>
      </w:r>
      <w:r>
        <w:rPr>
          <w:rtl/>
          <w:lang w:bidi="fa-IR"/>
        </w:rPr>
        <w:t>زكات</w:t>
      </w:r>
      <w:r w:rsidR="00480B29">
        <w:rPr>
          <w:rtl/>
          <w:lang w:bidi="fa-IR"/>
        </w:rPr>
        <w:t xml:space="preserve">، </w:t>
      </w:r>
      <w:r>
        <w:rPr>
          <w:rtl/>
          <w:lang w:bidi="fa-IR"/>
        </w:rPr>
        <w:t>حج و ساير عبادات نيز براى اين هدف غايى و نهايى است</w:t>
      </w:r>
      <w:r w:rsidR="00AB2949">
        <w:rPr>
          <w:rtl/>
          <w:lang w:bidi="fa-IR"/>
        </w:rPr>
        <w:t xml:space="preserve">. </w:t>
      </w:r>
      <w:r>
        <w:rPr>
          <w:rtl/>
          <w:lang w:bidi="fa-IR"/>
        </w:rPr>
        <w:t xml:space="preserve">فرمايش امام سجاد </w:t>
      </w:r>
      <w:r w:rsidR="001F60CB" w:rsidRPr="001F60CB">
        <w:rPr>
          <w:rStyle w:val="libAlaemChar"/>
          <w:rtl/>
        </w:rPr>
        <w:t>عليه‌السلام</w:t>
      </w:r>
      <w:r>
        <w:rPr>
          <w:rtl/>
          <w:lang w:bidi="fa-IR"/>
        </w:rPr>
        <w:t xml:space="preserve"> در بيان حقوق قربانى ناظر به همين نكات است كه مبادا خود را گرفتار همان خلق وخوى عصر جاهليت كنيد؛ چرا كه در اين مساله راه اغواى شيطان براى انحراف در نيت و خودنمايى و تظاهر باز است</w:t>
      </w:r>
      <w:r w:rsidR="00AB2949">
        <w:rPr>
          <w:rtl/>
          <w:lang w:bidi="fa-IR"/>
        </w:rPr>
        <w:t xml:space="preserve">. </w:t>
      </w:r>
      <w:r>
        <w:rPr>
          <w:rtl/>
          <w:lang w:bidi="fa-IR"/>
        </w:rPr>
        <w:t xml:space="preserve">براى رسيدن به اين هدف خود را مبتلا به رياكارى و تظاهر </w:t>
      </w:r>
      <w:r>
        <w:rPr>
          <w:rtl/>
          <w:lang w:bidi="fa-IR"/>
        </w:rPr>
        <w:lastRenderedPageBreak/>
        <w:t>نكنيد و خود را به تكلف و زحمت نيندازيد؛ يعنى نه تنها در اين اعمال آن نتيجه معنوى تقوا براى شما حاصل نخواهد شد</w:t>
      </w:r>
      <w:r w:rsidR="00480B29">
        <w:rPr>
          <w:rtl/>
          <w:lang w:bidi="fa-IR"/>
        </w:rPr>
        <w:t xml:space="preserve">، </w:t>
      </w:r>
      <w:r>
        <w:rPr>
          <w:rtl/>
          <w:lang w:bidi="fa-IR"/>
        </w:rPr>
        <w:t>بلكه همان گونه كه در مباحث گذشته نيز ذكر كرديم هديه به خدا</w:t>
      </w:r>
      <w:r w:rsidR="00480B29">
        <w:rPr>
          <w:rtl/>
          <w:lang w:bidi="fa-IR"/>
        </w:rPr>
        <w:t xml:space="preserve">، </w:t>
      </w:r>
      <w:r>
        <w:rPr>
          <w:rtl/>
          <w:lang w:bidi="fa-IR"/>
        </w:rPr>
        <w:t>يك عمل عبادى است و نيت در همه اعمال عبادى از جمله هدى و قربانى</w:t>
      </w:r>
      <w:r w:rsidR="00480B29">
        <w:rPr>
          <w:rtl/>
          <w:lang w:bidi="fa-IR"/>
        </w:rPr>
        <w:t xml:space="preserve">، </w:t>
      </w:r>
      <w:r>
        <w:rPr>
          <w:rtl/>
          <w:lang w:bidi="fa-IR"/>
        </w:rPr>
        <w:t>بايد خالص باشد و اگر خودنمايى و تظاهر در آن راه پيدا كند</w:t>
      </w:r>
      <w:r w:rsidR="00480B29">
        <w:rPr>
          <w:rtl/>
          <w:lang w:bidi="fa-IR"/>
        </w:rPr>
        <w:t xml:space="preserve">، </w:t>
      </w:r>
      <w:r>
        <w:rPr>
          <w:rtl/>
          <w:lang w:bidi="fa-IR"/>
        </w:rPr>
        <w:t>موجب حبط و نابودى آن مى شود؛ چون همان گونه كه مكرر يادآور شديم رياكارى و تظاهر در تضاد ماهوى با عبادت است</w:t>
      </w:r>
      <w:r w:rsidR="00AB2949">
        <w:rPr>
          <w:rtl/>
          <w:lang w:bidi="fa-IR"/>
        </w:rPr>
        <w:t xml:space="preserve">. </w:t>
      </w:r>
    </w:p>
    <w:p w:rsidR="006163BF" w:rsidRDefault="006163BF" w:rsidP="006163BF">
      <w:pPr>
        <w:pStyle w:val="libNormal"/>
        <w:rPr>
          <w:rtl/>
          <w:lang w:bidi="fa-IR"/>
        </w:rPr>
      </w:pPr>
      <w:r>
        <w:rPr>
          <w:rtl/>
          <w:lang w:bidi="fa-IR"/>
        </w:rPr>
        <w:t>عبادت</w:t>
      </w:r>
      <w:r w:rsidR="00480B29">
        <w:rPr>
          <w:rtl/>
          <w:lang w:bidi="fa-IR"/>
        </w:rPr>
        <w:t xml:space="preserve">، </w:t>
      </w:r>
      <w:r>
        <w:rPr>
          <w:rtl/>
          <w:lang w:bidi="fa-IR"/>
        </w:rPr>
        <w:t>يعنى عمل خالص فقط براى خدا</w:t>
      </w:r>
      <w:r w:rsidR="00AB2949">
        <w:rPr>
          <w:rtl/>
          <w:lang w:bidi="fa-IR"/>
        </w:rPr>
        <w:t xml:space="preserve">. </w:t>
      </w:r>
      <w:r>
        <w:rPr>
          <w:rtl/>
          <w:lang w:bidi="fa-IR"/>
        </w:rPr>
        <w:t>وقتى عملى</w:t>
      </w:r>
      <w:r w:rsidR="00480B29">
        <w:rPr>
          <w:rtl/>
          <w:lang w:bidi="fa-IR"/>
        </w:rPr>
        <w:t xml:space="preserve">، </w:t>
      </w:r>
      <w:r>
        <w:rPr>
          <w:rtl/>
          <w:lang w:bidi="fa-IR"/>
        </w:rPr>
        <w:t>براى خودنمايى و اظهار قدرت و اثبات رياست انجام شد</w:t>
      </w:r>
      <w:r w:rsidR="00480B29">
        <w:rPr>
          <w:rtl/>
          <w:lang w:bidi="fa-IR"/>
        </w:rPr>
        <w:t xml:space="preserve">، </w:t>
      </w:r>
      <w:r>
        <w:rPr>
          <w:rtl/>
          <w:lang w:bidi="fa-IR"/>
        </w:rPr>
        <w:t>يقينا در تضاد ماهوى با فلسفه عبادت خواهد بود</w:t>
      </w:r>
      <w:r w:rsidR="00AB2949">
        <w:rPr>
          <w:rtl/>
          <w:lang w:bidi="fa-IR"/>
        </w:rPr>
        <w:t xml:space="preserve">. </w:t>
      </w:r>
      <w:r>
        <w:rPr>
          <w:rtl/>
          <w:lang w:bidi="fa-IR"/>
        </w:rPr>
        <w:t>متاسفانه از قديم چنين بوده است كه هركس پول بيشتر دارد بايد صاحب قدرت سياسى و اجتماعى هم باشد و هرگز شايستگى ها تعيين كننده نبوده اند</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سفارش مى كنند كه مبادا خود را به اين خصيصه زشت مبتلا كنيد</w:t>
      </w:r>
      <w:r w:rsidR="00AB2949">
        <w:rPr>
          <w:rtl/>
          <w:lang w:bidi="fa-IR"/>
        </w:rPr>
        <w:t xml:space="preserve">. </w:t>
      </w:r>
      <w:r>
        <w:rPr>
          <w:rtl/>
          <w:lang w:bidi="fa-IR"/>
        </w:rPr>
        <w:t>خداوند همواره خريدار لياقت ها</w:t>
      </w:r>
      <w:r w:rsidR="00480B29">
        <w:rPr>
          <w:rtl/>
          <w:lang w:bidi="fa-IR"/>
        </w:rPr>
        <w:t xml:space="preserve">، </w:t>
      </w:r>
      <w:r>
        <w:rPr>
          <w:rtl/>
          <w:lang w:bidi="fa-IR"/>
        </w:rPr>
        <w:t>شايستگى ها</w:t>
      </w:r>
      <w:r w:rsidR="00480B29">
        <w:rPr>
          <w:rtl/>
          <w:lang w:bidi="fa-IR"/>
        </w:rPr>
        <w:t xml:space="preserve">، </w:t>
      </w:r>
      <w:r>
        <w:rPr>
          <w:rtl/>
          <w:lang w:bidi="fa-IR"/>
        </w:rPr>
        <w:t>اعمال خالص و نيت هاى پاكيزه است</w:t>
      </w:r>
      <w:r w:rsidR="00AB2949">
        <w:rPr>
          <w:rtl/>
          <w:lang w:bidi="fa-IR"/>
        </w:rPr>
        <w:t xml:space="preserve">. </w:t>
      </w:r>
      <w:r>
        <w:rPr>
          <w:rtl/>
          <w:lang w:bidi="fa-IR"/>
        </w:rPr>
        <w:t>بنابراين</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در مساله قربانى روى اين نكته تاكيد مى فرمايند كه اين عمل شما</w:t>
      </w:r>
      <w:r w:rsidR="00480B29">
        <w:rPr>
          <w:rtl/>
          <w:lang w:bidi="fa-IR"/>
        </w:rPr>
        <w:t xml:space="preserve">، </w:t>
      </w:r>
      <w:r>
        <w:rPr>
          <w:rtl/>
          <w:lang w:bidi="fa-IR"/>
        </w:rPr>
        <w:t>خالصانه براى خداوند متعال انجام شود و براى اين كه رحمت الهى را تحصيل كنيد و كار شما مورد قبول درگاه خدا قرار گيرد</w:t>
      </w:r>
      <w:r w:rsidR="00480B29">
        <w:rPr>
          <w:rtl/>
          <w:lang w:bidi="fa-IR"/>
        </w:rPr>
        <w:t xml:space="preserve">، </w:t>
      </w:r>
      <w:r>
        <w:rPr>
          <w:rtl/>
          <w:lang w:bidi="fa-IR"/>
        </w:rPr>
        <w:t>شاهدانى غير از خدا را در نظر نگيريد</w:t>
      </w:r>
      <w:r w:rsidR="00AB2949">
        <w:rPr>
          <w:rtl/>
          <w:lang w:bidi="fa-IR"/>
        </w:rPr>
        <w:t xml:space="preserve">. </w:t>
      </w:r>
    </w:p>
    <w:p w:rsidR="006163BF" w:rsidRDefault="006163BF" w:rsidP="006163BF">
      <w:pPr>
        <w:pStyle w:val="libNormal"/>
        <w:rPr>
          <w:rtl/>
          <w:lang w:bidi="fa-IR"/>
        </w:rPr>
      </w:pPr>
      <w:r>
        <w:rPr>
          <w:rtl/>
          <w:lang w:bidi="fa-IR"/>
        </w:rPr>
        <w:t xml:space="preserve">در بيان امام سجاد </w:t>
      </w:r>
      <w:r w:rsidR="001F60CB" w:rsidRPr="001F60CB">
        <w:rPr>
          <w:rStyle w:val="libAlaemChar"/>
          <w:rtl/>
        </w:rPr>
        <w:t>عليه‌السلام</w:t>
      </w:r>
      <w:r>
        <w:rPr>
          <w:rtl/>
          <w:lang w:bidi="fa-IR"/>
        </w:rPr>
        <w:t xml:space="preserve"> به مذمت صريح از چند صفت زشت اخلاقى برمى خوريم</w:t>
      </w:r>
      <w:r w:rsidR="00480B29">
        <w:rPr>
          <w:rtl/>
          <w:lang w:bidi="fa-IR"/>
        </w:rPr>
        <w:t xml:space="preserve">، </w:t>
      </w:r>
      <w:r>
        <w:rPr>
          <w:rtl/>
          <w:lang w:bidi="fa-IR"/>
        </w:rPr>
        <w:t>يكى تكلف است</w:t>
      </w:r>
      <w:r w:rsidR="00480B29">
        <w:rPr>
          <w:rtl/>
          <w:lang w:bidi="fa-IR"/>
        </w:rPr>
        <w:t>؛</w:t>
      </w:r>
      <w:r>
        <w:rPr>
          <w:rtl/>
          <w:lang w:bidi="fa-IR"/>
        </w:rPr>
        <w:t xml:space="preserve"> دوم مصانعه</w:t>
      </w:r>
      <w:r w:rsidR="00480B29">
        <w:rPr>
          <w:rtl/>
          <w:lang w:bidi="fa-IR"/>
        </w:rPr>
        <w:t>؛</w:t>
      </w:r>
      <w:r>
        <w:rPr>
          <w:rtl/>
          <w:lang w:bidi="fa-IR"/>
        </w:rPr>
        <w:t xml:space="preserve"> سوم ولخرجى و يا پرخرجى</w:t>
      </w:r>
      <w:r w:rsidR="00480B29">
        <w:rPr>
          <w:rtl/>
          <w:lang w:bidi="fa-IR"/>
        </w:rPr>
        <w:t>؛</w:t>
      </w:r>
      <w:r>
        <w:rPr>
          <w:rtl/>
          <w:lang w:bidi="fa-IR"/>
        </w:rPr>
        <w:t xml:space="preserve"> چهارم تدهقن</w:t>
      </w:r>
      <w:r w:rsidR="00480B29">
        <w:rPr>
          <w:rtl/>
          <w:lang w:bidi="fa-IR"/>
        </w:rPr>
        <w:t xml:space="preserve">، </w:t>
      </w:r>
      <w:r>
        <w:rPr>
          <w:rtl/>
          <w:lang w:bidi="fa-IR"/>
        </w:rPr>
        <w:t>رياست طلبى و خان منشى</w:t>
      </w:r>
      <w:r w:rsidR="00480B29">
        <w:rPr>
          <w:rtl/>
          <w:lang w:bidi="fa-IR"/>
        </w:rPr>
        <w:t>؛</w:t>
      </w:r>
      <w:r>
        <w:rPr>
          <w:rtl/>
          <w:lang w:bidi="fa-IR"/>
        </w:rPr>
        <w:t xml:space="preserve"> پنجم دشوار پنداشتن فرامين الهى و عدم تطابق آن با فطرت بشر</w:t>
      </w:r>
      <w:r w:rsidR="00AB2949">
        <w:rPr>
          <w:rtl/>
          <w:lang w:bidi="fa-IR"/>
        </w:rPr>
        <w:t xml:space="preserve">. </w:t>
      </w:r>
    </w:p>
    <w:p w:rsidR="006163BF" w:rsidRDefault="00AB2949" w:rsidP="00AB2949">
      <w:pPr>
        <w:pStyle w:val="Heading2"/>
        <w:rPr>
          <w:rtl/>
          <w:lang w:bidi="fa-IR"/>
        </w:rPr>
      </w:pPr>
      <w:bookmarkStart w:id="91" w:name="_Toc394484856"/>
      <w:r>
        <w:rPr>
          <w:rtl/>
          <w:lang w:bidi="fa-IR"/>
        </w:rPr>
        <w:lastRenderedPageBreak/>
        <w:t>پيامدهاى تكلف</w:t>
      </w:r>
      <w:bookmarkEnd w:id="91"/>
    </w:p>
    <w:p w:rsidR="006163BF" w:rsidRDefault="006163BF" w:rsidP="006163BF">
      <w:pPr>
        <w:pStyle w:val="libNormal"/>
        <w:rPr>
          <w:rtl/>
          <w:lang w:bidi="fa-IR"/>
        </w:rPr>
      </w:pPr>
      <w:r>
        <w:rPr>
          <w:rtl/>
          <w:lang w:bidi="fa-IR"/>
        </w:rPr>
        <w:t xml:space="preserve">اولين نكته اى كه در فرمايش امام </w:t>
      </w:r>
      <w:r w:rsidR="001F60CB" w:rsidRPr="001F60CB">
        <w:rPr>
          <w:rStyle w:val="libAlaemChar"/>
          <w:rtl/>
        </w:rPr>
        <w:t>عليه‌السلام</w:t>
      </w:r>
      <w:r>
        <w:rPr>
          <w:rtl/>
          <w:lang w:bidi="fa-IR"/>
        </w:rPr>
        <w:t xml:space="preserve"> قابل توجه است</w:t>
      </w:r>
      <w:r w:rsidR="00480B29">
        <w:rPr>
          <w:rtl/>
          <w:lang w:bidi="fa-IR"/>
        </w:rPr>
        <w:t xml:space="preserve">، </w:t>
      </w:r>
      <w:r>
        <w:rPr>
          <w:rtl/>
          <w:lang w:bidi="fa-IR"/>
        </w:rPr>
        <w:t>اين است كه مى فرمايند</w:t>
      </w:r>
      <w:r w:rsidR="00291DE5">
        <w:rPr>
          <w:rtl/>
          <w:lang w:bidi="fa-IR"/>
        </w:rPr>
        <w:t xml:space="preserve">: </w:t>
      </w:r>
      <w:r>
        <w:rPr>
          <w:rtl/>
          <w:lang w:bidi="fa-IR"/>
        </w:rPr>
        <w:t>فاذا كنت كذلك لم تكن متكلفا وقتى تو نيتت را براى انجام اين فريضه ارزشمند - قربانى در حج - خالص كردى</w:t>
      </w:r>
      <w:r w:rsidR="00480B29">
        <w:rPr>
          <w:rtl/>
          <w:lang w:bidi="fa-IR"/>
        </w:rPr>
        <w:t xml:space="preserve">، </w:t>
      </w:r>
      <w:r>
        <w:rPr>
          <w:rtl/>
          <w:lang w:bidi="fa-IR"/>
        </w:rPr>
        <w:t>متكلف نخواهى بود</w:t>
      </w:r>
      <w:r w:rsidR="00AB2949">
        <w:rPr>
          <w:rtl/>
          <w:lang w:bidi="fa-IR"/>
        </w:rPr>
        <w:t xml:space="preserve">. </w:t>
      </w:r>
      <w:r>
        <w:rPr>
          <w:rtl/>
          <w:lang w:bidi="fa-IR"/>
        </w:rPr>
        <w:t xml:space="preserve">خداوند در سوره مباركه «ص» به رسول گرامى اسلام </w:t>
      </w:r>
      <w:r w:rsidR="008B78BD" w:rsidRPr="008B78BD">
        <w:rPr>
          <w:rStyle w:val="libAlaemChar"/>
          <w:rtl/>
        </w:rPr>
        <w:t>صلى‌الله‌عليه‌وآله‌وسلم</w:t>
      </w:r>
      <w:r>
        <w:rPr>
          <w:rtl/>
          <w:lang w:bidi="fa-IR"/>
        </w:rPr>
        <w:t xml:space="preserve"> مى فرمايد</w:t>
      </w:r>
      <w:r w:rsidR="00291DE5">
        <w:rPr>
          <w:rtl/>
          <w:lang w:bidi="fa-IR"/>
        </w:rPr>
        <w:t xml:space="preserve">: </w:t>
      </w:r>
    </w:p>
    <w:p w:rsidR="006163BF" w:rsidRDefault="006163BF" w:rsidP="006163BF">
      <w:pPr>
        <w:pStyle w:val="libNormal"/>
        <w:rPr>
          <w:rtl/>
          <w:lang w:bidi="fa-IR"/>
        </w:rPr>
      </w:pPr>
      <w:r w:rsidRPr="003F613B">
        <w:rPr>
          <w:rStyle w:val="libAieChar"/>
          <w:rtl/>
        </w:rPr>
        <w:t>قل ما اساءلكم عليه من اجر و ما انا من المتكلفين # ان هو الا ذكر للعالمين# و لتعلمنّ نباءه بعد حين</w:t>
      </w:r>
      <w:r>
        <w:rPr>
          <w:rtl/>
          <w:lang w:bidi="fa-IR"/>
        </w:rPr>
        <w:t xml:space="preserve"> </w:t>
      </w:r>
      <w:r w:rsidRPr="00AB2949">
        <w:rPr>
          <w:rStyle w:val="libFootnotenumChar"/>
          <w:rtl/>
          <w:lang w:bidi="fa-IR"/>
        </w:rPr>
        <w:t>(998)</w:t>
      </w:r>
      <w:r w:rsidR="00AB2949">
        <w:rPr>
          <w:rtl/>
          <w:lang w:bidi="fa-IR"/>
        </w:rPr>
        <w:t xml:space="preserve">. </w:t>
      </w:r>
    </w:p>
    <w:p w:rsidR="006163BF" w:rsidRDefault="006163BF" w:rsidP="006163BF">
      <w:pPr>
        <w:pStyle w:val="libNormal"/>
        <w:rPr>
          <w:rtl/>
          <w:lang w:bidi="fa-IR"/>
        </w:rPr>
      </w:pPr>
      <w:r>
        <w:rPr>
          <w:rtl/>
          <w:lang w:bidi="fa-IR"/>
        </w:rPr>
        <w:t>«اى پيامبر! بگو</w:t>
      </w:r>
      <w:r w:rsidR="00291DE5">
        <w:rPr>
          <w:rtl/>
          <w:lang w:bidi="fa-IR"/>
        </w:rPr>
        <w:t xml:space="preserve">: </w:t>
      </w:r>
      <w:r>
        <w:rPr>
          <w:rtl/>
          <w:lang w:bidi="fa-IR"/>
        </w:rPr>
        <w:t>من براى دعوت نبوت هيچ پاداشى از شما نمى طلبم</w:t>
      </w:r>
      <w:r w:rsidR="00480B29">
        <w:rPr>
          <w:rtl/>
          <w:lang w:bidi="fa-IR"/>
        </w:rPr>
        <w:t xml:space="preserve">، </w:t>
      </w:r>
      <w:r>
        <w:rPr>
          <w:rtl/>
          <w:lang w:bidi="fa-IR"/>
        </w:rPr>
        <w:t>و من از متكلفين نيستم</w:t>
      </w:r>
      <w:r w:rsidR="00AB2949">
        <w:rPr>
          <w:rtl/>
          <w:lang w:bidi="fa-IR"/>
        </w:rPr>
        <w:t xml:space="preserve">. </w:t>
      </w:r>
      <w:r>
        <w:rPr>
          <w:rtl/>
          <w:lang w:bidi="fa-IR"/>
        </w:rPr>
        <w:t>(سخنانم روشن و همراه با دليل است)</w:t>
      </w:r>
      <w:r w:rsidR="00AB2949">
        <w:rPr>
          <w:rtl/>
          <w:lang w:bidi="fa-IR"/>
        </w:rPr>
        <w:t xml:space="preserve">. </w:t>
      </w:r>
      <w:r>
        <w:rPr>
          <w:rtl/>
          <w:lang w:bidi="fa-IR"/>
        </w:rPr>
        <w:t>اين قرآن تذكرى براى همه جهانيان است</w:t>
      </w:r>
      <w:r w:rsidR="00480B29">
        <w:rPr>
          <w:rtl/>
          <w:lang w:bidi="fa-IR"/>
        </w:rPr>
        <w:t>؛</w:t>
      </w:r>
      <w:r>
        <w:rPr>
          <w:rtl/>
          <w:lang w:bidi="fa-IR"/>
        </w:rPr>
        <w:t xml:space="preserve"> و خبر آن را بعد از مدتى مى شنويد»</w:t>
      </w:r>
      <w:r w:rsidR="00AB2949">
        <w:rPr>
          <w:rtl/>
          <w:lang w:bidi="fa-IR"/>
        </w:rPr>
        <w:t xml:space="preserve">. </w:t>
      </w:r>
    </w:p>
    <w:p w:rsidR="006163BF" w:rsidRDefault="006163BF" w:rsidP="006163BF">
      <w:pPr>
        <w:pStyle w:val="libNormal"/>
        <w:rPr>
          <w:rtl/>
          <w:lang w:bidi="fa-IR"/>
        </w:rPr>
      </w:pPr>
      <w:r>
        <w:rPr>
          <w:rtl/>
          <w:lang w:bidi="fa-IR"/>
        </w:rPr>
        <w:t>به مردم بگو من از شما مزد رسالت و هدايت نمى خواهم</w:t>
      </w:r>
      <w:r w:rsidR="00480B29">
        <w:rPr>
          <w:rtl/>
          <w:lang w:bidi="fa-IR"/>
        </w:rPr>
        <w:t>؛</w:t>
      </w:r>
      <w:r>
        <w:rPr>
          <w:rtl/>
          <w:lang w:bidi="fa-IR"/>
        </w:rPr>
        <w:t xml:space="preserve"> چون ممكن بود اين مزدطلبى و پاداش خواهى</w:t>
      </w:r>
      <w:r w:rsidR="00480B29">
        <w:rPr>
          <w:rtl/>
          <w:lang w:bidi="fa-IR"/>
        </w:rPr>
        <w:t xml:space="preserve">، </w:t>
      </w:r>
      <w:r>
        <w:rPr>
          <w:rtl/>
          <w:lang w:bidi="fa-IR"/>
        </w:rPr>
        <w:t>فرار مردم و گريز آنها را از گرد رسول اللّه صلى اللّه عليه وآله و سلم در پى داشته باشد</w:t>
      </w:r>
      <w:r w:rsidR="00AB2949">
        <w:rPr>
          <w:rtl/>
          <w:lang w:bidi="fa-IR"/>
        </w:rPr>
        <w:t xml:space="preserve">. </w:t>
      </w:r>
      <w:r>
        <w:rPr>
          <w:rtl/>
          <w:lang w:bidi="fa-IR"/>
        </w:rPr>
        <w:t>نكته ظريفى كه در كلمه متكلف نهفته است اين است كه دستورها و ارشادهاى من همراه با زورگويى و تكلف نيست و هرگز موجب زحمت و مشقت شما نخواهد شد؛ چرا كه</w:t>
      </w:r>
      <w:r w:rsidR="00291DE5">
        <w:rPr>
          <w:rtl/>
          <w:lang w:bidi="fa-IR"/>
        </w:rPr>
        <w:t xml:space="preserve">: </w:t>
      </w:r>
    </w:p>
    <w:p w:rsidR="006163BF" w:rsidRDefault="006163BF" w:rsidP="006163BF">
      <w:pPr>
        <w:pStyle w:val="libNormal"/>
        <w:rPr>
          <w:rtl/>
          <w:lang w:bidi="fa-IR"/>
        </w:rPr>
      </w:pPr>
      <w:r w:rsidRPr="003F613B">
        <w:rPr>
          <w:rStyle w:val="libAieChar"/>
          <w:rtl/>
        </w:rPr>
        <w:t>لا يكلّف اللّه نفسا الا وسعها</w:t>
      </w:r>
      <w:r>
        <w:rPr>
          <w:rtl/>
          <w:lang w:bidi="fa-IR"/>
        </w:rPr>
        <w:t xml:space="preserve"> </w:t>
      </w:r>
      <w:r w:rsidRPr="00AB2949">
        <w:rPr>
          <w:rStyle w:val="libFootnotenumChar"/>
          <w:rtl/>
          <w:lang w:bidi="fa-IR"/>
        </w:rPr>
        <w:t>(999)</w:t>
      </w:r>
      <w:r w:rsidR="00AB2949">
        <w:rPr>
          <w:rtl/>
          <w:lang w:bidi="fa-IR"/>
        </w:rPr>
        <w:t xml:space="preserve">. </w:t>
      </w:r>
    </w:p>
    <w:p w:rsidR="006163BF" w:rsidRDefault="006163BF" w:rsidP="006163BF">
      <w:pPr>
        <w:pStyle w:val="libNormal"/>
        <w:rPr>
          <w:rtl/>
          <w:lang w:bidi="fa-IR"/>
        </w:rPr>
      </w:pPr>
      <w:r>
        <w:rPr>
          <w:rtl/>
          <w:lang w:bidi="fa-IR"/>
        </w:rPr>
        <w:t>«خداوند هيچ كس را</w:t>
      </w:r>
      <w:r w:rsidR="00480B29">
        <w:rPr>
          <w:rtl/>
          <w:lang w:bidi="fa-IR"/>
        </w:rPr>
        <w:t xml:space="preserve">، </w:t>
      </w:r>
      <w:r>
        <w:rPr>
          <w:rtl/>
          <w:lang w:bidi="fa-IR"/>
        </w:rPr>
        <w:t>جز به اندازه توانايى اش</w:t>
      </w:r>
      <w:r w:rsidR="00480B29">
        <w:rPr>
          <w:rtl/>
          <w:lang w:bidi="fa-IR"/>
        </w:rPr>
        <w:t xml:space="preserve">، </w:t>
      </w:r>
      <w:r>
        <w:rPr>
          <w:rtl/>
          <w:lang w:bidi="fa-IR"/>
        </w:rPr>
        <w:t>تكليف نمى كند»</w:t>
      </w:r>
      <w:r w:rsidR="00AB2949">
        <w:rPr>
          <w:rtl/>
          <w:lang w:bidi="fa-IR"/>
        </w:rPr>
        <w:t xml:space="preserve">. </w:t>
      </w:r>
    </w:p>
    <w:p w:rsidR="006163BF" w:rsidRDefault="006163BF" w:rsidP="006163BF">
      <w:pPr>
        <w:pStyle w:val="libNormal"/>
        <w:rPr>
          <w:rtl/>
          <w:lang w:bidi="fa-IR"/>
        </w:rPr>
      </w:pPr>
      <w:r>
        <w:rPr>
          <w:rtl/>
          <w:lang w:bidi="fa-IR"/>
        </w:rPr>
        <w:t>اى پيامبر! مردم بايد بدانند كه دستورات تو با فطرت و طبيعت آنها سازگار است و اين نكته</w:t>
      </w:r>
      <w:r w:rsidR="00480B29">
        <w:rPr>
          <w:rtl/>
          <w:lang w:bidi="fa-IR"/>
        </w:rPr>
        <w:t xml:space="preserve">، </w:t>
      </w:r>
      <w:r>
        <w:rPr>
          <w:rtl/>
          <w:lang w:bidi="fa-IR"/>
        </w:rPr>
        <w:t xml:space="preserve">دقيقا در انتهاى كلام امام سجاد </w:t>
      </w:r>
      <w:r w:rsidR="001F60CB" w:rsidRPr="001F60CB">
        <w:rPr>
          <w:rStyle w:val="libAlaemChar"/>
          <w:rtl/>
        </w:rPr>
        <w:t>عليه‌السلام</w:t>
      </w:r>
      <w:r>
        <w:rPr>
          <w:rtl/>
          <w:lang w:bidi="fa-IR"/>
        </w:rPr>
        <w:t xml:space="preserve"> مورد عنايت واقع شده است</w:t>
      </w:r>
      <w:r w:rsidR="00AB2949">
        <w:rPr>
          <w:rtl/>
          <w:lang w:bidi="fa-IR"/>
        </w:rPr>
        <w:t xml:space="preserve">. </w:t>
      </w:r>
    </w:p>
    <w:p w:rsidR="006163BF" w:rsidRDefault="006163BF" w:rsidP="006163BF">
      <w:pPr>
        <w:pStyle w:val="libNormal"/>
        <w:rPr>
          <w:rtl/>
          <w:lang w:bidi="fa-IR"/>
        </w:rPr>
      </w:pPr>
      <w:r>
        <w:rPr>
          <w:rtl/>
          <w:lang w:bidi="fa-IR"/>
        </w:rPr>
        <w:t xml:space="preserve">حضرت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التّذلّل اءَولى بك من التّدهقُن لاءَن الكلفة و المئونة فى المتدهقنين فاما التذلل و التمسكن فلا كلفة فيهما و لا مئونة عليهما لانهما الخِلقة و هما موجودان فى الطبيعة</w:t>
      </w:r>
      <w:r w:rsidR="00AB2949">
        <w:rPr>
          <w:rtl/>
          <w:lang w:bidi="fa-IR"/>
        </w:rPr>
        <w:t xml:space="preserve">. </w:t>
      </w:r>
    </w:p>
    <w:p w:rsidR="006163BF" w:rsidRDefault="006163BF" w:rsidP="006163BF">
      <w:pPr>
        <w:pStyle w:val="libNormal"/>
        <w:rPr>
          <w:lang w:bidi="fa-IR"/>
        </w:rPr>
      </w:pPr>
      <w:r>
        <w:rPr>
          <w:rtl/>
          <w:lang w:bidi="fa-IR"/>
        </w:rPr>
        <w:t>«خدا از بندگانش تكليف دشوار نخواسته و آنچه او مى خواهد سهل و آسانى است</w:t>
      </w:r>
      <w:r w:rsidR="00480B29">
        <w:rPr>
          <w:rtl/>
          <w:lang w:bidi="fa-IR"/>
        </w:rPr>
        <w:t xml:space="preserve">، </w:t>
      </w:r>
      <w:r>
        <w:rPr>
          <w:rtl/>
          <w:lang w:bidi="fa-IR"/>
        </w:rPr>
        <w:t>بدان كه براى تو هم فروتنى و خضوع شايسته تر از خودنمايى و اظهار قدرت است</w:t>
      </w:r>
      <w:r w:rsidR="00480B29">
        <w:rPr>
          <w:rtl/>
          <w:lang w:bidi="fa-IR"/>
        </w:rPr>
        <w:t>؛</w:t>
      </w:r>
      <w:r>
        <w:rPr>
          <w:rtl/>
          <w:lang w:bidi="fa-IR"/>
        </w:rPr>
        <w:t xml:space="preserve"> چه خودنمايى و ولخرجى</w:t>
      </w:r>
      <w:r w:rsidR="00480B29">
        <w:rPr>
          <w:rtl/>
          <w:lang w:bidi="fa-IR"/>
        </w:rPr>
        <w:t xml:space="preserve">، </w:t>
      </w:r>
      <w:r>
        <w:rPr>
          <w:rtl/>
          <w:lang w:bidi="fa-IR"/>
        </w:rPr>
        <w:t>كار طالبان قدرت و قدرتمندان است</w:t>
      </w:r>
      <w:r w:rsidR="00480B29">
        <w:rPr>
          <w:rtl/>
          <w:lang w:bidi="fa-IR"/>
        </w:rPr>
        <w:t xml:space="preserve">، </w:t>
      </w:r>
      <w:r>
        <w:rPr>
          <w:rtl/>
          <w:lang w:bidi="fa-IR"/>
        </w:rPr>
        <w:t>اما فروتنى و خضوع از خودنمايى و پرخرجى به دور است</w:t>
      </w:r>
      <w:r w:rsidR="00480B29">
        <w:rPr>
          <w:rtl/>
          <w:lang w:bidi="fa-IR"/>
        </w:rPr>
        <w:t>؛</w:t>
      </w:r>
      <w:r>
        <w:rPr>
          <w:rtl/>
          <w:lang w:bidi="fa-IR"/>
        </w:rPr>
        <w:t xml:space="preserve"> زيرا با قانون آفرينش موافق است و در فطرت و طبيعت آدمى نهاده شده است»</w:t>
      </w:r>
      <w:r w:rsidR="00AB2949">
        <w:rPr>
          <w:rtl/>
          <w:lang w:bidi="fa-IR"/>
        </w:rPr>
        <w:t xml:space="preserve">. </w:t>
      </w:r>
    </w:p>
    <w:p w:rsidR="006163BF" w:rsidRDefault="006163BF" w:rsidP="006163BF">
      <w:pPr>
        <w:pStyle w:val="libNormal"/>
        <w:rPr>
          <w:rtl/>
          <w:lang w:bidi="fa-IR"/>
        </w:rPr>
      </w:pPr>
      <w:r>
        <w:rPr>
          <w:rtl/>
          <w:lang w:bidi="fa-IR"/>
        </w:rPr>
        <w:t>غرض اين است كه دستورات وحى و آنچه را كه پيامبران به عنوان وظايف و فرايض انسانى ذكر مى فرمايند</w:t>
      </w:r>
      <w:r w:rsidR="00480B29">
        <w:rPr>
          <w:rtl/>
          <w:lang w:bidi="fa-IR"/>
        </w:rPr>
        <w:t xml:space="preserve">، </w:t>
      </w:r>
      <w:r>
        <w:rPr>
          <w:rtl/>
          <w:lang w:bidi="fa-IR"/>
        </w:rPr>
        <w:t>همه با فطرت و طبيعت بشر سازگار است</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در كلام خود مى فرمايند كه تكبر</w:t>
      </w:r>
      <w:r w:rsidR="00480B29">
        <w:rPr>
          <w:rtl/>
          <w:lang w:bidi="fa-IR"/>
        </w:rPr>
        <w:t xml:space="preserve">، </w:t>
      </w:r>
      <w:r>
        <w:rPr>
          <w:rtl/>
          <w:lang w:bidi="fa-IR"/>
        </w:rPr>
        <w:t>تفرعن و زورگويى خلاف فرمان است</w:t>
      </w:r>
      <w:r w:rsidR="00AB2949">
        <w:rPr>
          <w:rtl/>
          <w:lang w:bidi="fa-IR"/>
        </w:rPr>
        <w:t xml:space="preserve">. </w:t>
      </w:r>
      <w:r>
        <w:rPr>
          <w:rtl/>
          <w:lang w:bidi="fa-IR"/>
        </w:rPr>
        <w:t>به همين دليل است كه قرآن درباره فرعون مى گويد</w:t>
      </w:r>
      <w:r w:rsidR="00291DE5">
        <w:rPr>
          <w:rtl/>
          <w:lang w:bidi="fa-IR"/>
        </w:rPr>
        <w:t xml:space="preserve">: </w:t>
      </w:r>
      <w:r>
        <w:rPr>
          <w:rtl/>
          <w:lang w:bidi="fa-IR"/>
        </w:rPr>
        <w:t>او كسى است كه در بين بندگانم مظهر كبر و غرور است و اصلا اين كلمه تفرعن از نام او گرفته شده كه در حقيقت نمادى است براى كسانى كه نخوت و كبر در ذات آنها ريشه دوانيده است</w:t>
      </w:r>
      <w:r w:rsidR="00AB2949">
        <w:rPr>
          <w:rtl/>
          <w:lang w:bidi="fa-IR"/>
        </w:rPr>
        <w:t xml:space="preserve">. </w:t>
      </w:r>
      <w:r>
        <w:rPr>
          <w:rtl/>
          <w:lang w:bidi="fa-IR"/>
        </w:rPr>
        <w:t>وقتى فرعون براى دستگيرى بنى اسرائيل آنها را تعقيب كرد و كنار آب رسيد</w:t>
      </w:r>
      <w:r w:rsidR="00480B29">
        <w:rPr>
          <w:rtl/>
          <w:lang w:bidi="fa-IR"/>
        </w:rPr>
        <w:t xml:space="preserve">، </w:t>
      </w:r>
      <w:r>
        <w:rPr>
          <w:rtl/>
          <w:lang w:bidi="fa-IR"/>
        </w:rPr>
        <w:t>ديد كه آنها از آب گذشتند؛ قرآن داستان فرعون را اين چنين نقل مى كند</w:t>
      </w:r>
      <w:r w:rsidR="00291DE5">
        <w:rPr>
          <w:rtl/>
          <w:lang w:bidi="fa-IR"/>
        </w:rPr>
        <w:t xml:space="preserve">: </w:t>
      </w:r>
    </w:p>
    <w:p w:rsidR="006163BF" w:rsidRDefault="006163BF" w:rsidP="006163BF">
      <w:pPr>
        <w:pStyle w:val="libNormal"/>
        <w:rPr>
          <w:rtl/>
          <w:lang w:bidi="fa-IR"/>
        </w:rPr>
      </w:pPr>
      <w:r w:rsidRPr="003F613B">
        <w:rPr>
          <w:rStyle w:val="libAieChar"/>
          <w:rtl/>
        </w:rPr>
        <w:t>و جاوَزنا بِبَنى اسرائيل البحر فاءَتبعهم فرعون و جنوده بغيا و عَدوا حتى اذا ادركه الغرق</w:t>
      </w:r>
      <w:r>
        <w:rPr>
          <w:rtl/>
          <w:lang w:bidi="fa-IR"/>
        </w:rPr>
        <w:t xml:space="preserve"> </w:t>
      </w:r>
      <w:r w:rsidRPr="00AB2949">
        <w:rPr>
          <w:rStyle w:val="libFootnotenumChar"/>
          <w:rtl/>
          <w:lang w:bidi="fa-IR"/>
        </w:rPr>
        <w:t>(1000)</w:t>
      </w:r>
      <w:r w:rsidR="00AB2949">
        <w:rPr>
          <w:rtl/>
          <w:lang w:bidi="fa-IR"/>
        </w:rPr>
        <w:t xml:space="preserve">. </w:t>
      </w:r>
    </w:p>
    <w:p w:rsidR="006163BF" w:rsidRDefault="006163BF" w:rsidP="006163BF">
      <w:pPr>
        <w:pStyle w:val="libNormal"/>
        <w:rPr>
          <w:rtl/>
          <w:lang w:bidi="fa-IR"/>
        </w:rPr>
      </w:pPr>
      <w:r>
        <w:rPr>
          <w:rtl/>
          <w:lang w:bidi="fa-IR"/>
        </w:rPr>
        <w:t>«وقتى بنى اسرائيل را از آب عبور داديم</w:t>
      </w:r>
      <w:r w:rsidR="00480B29">
        <w:rPr>
          <w:rtl/>
          <w:lang w:bidi="fa-IR"/>
        </w:rPr>
        <w:t xml:space="preserve">، </w:t>
      </w:r>
      <w:r>
        <w:rPr>
          <w:rtl/>
          <w:lang w:bidi="fa-IR"/>
        </w:rPr>
        <w:t>فرعون و سپاه او هم از روى سركشى و طغيان</w:t>
      </w:r>
      <w:r w:rsidR="00480B29">
        <w:rPr>
          <w:rtl/>
          <w:lang w:bidi="fa-IR"/>
        </w:rPr>
        <w:t xml:space="preserve">، </w:t>
      </w:r>
      <w:r>
        <w:rPr>
          <w:rtl/>
          <w:lang w:bidi="fa-IR"/>
        </w:rPr>
        <w:t>دنبال ايشان حركت كردند</w:t>
      </w:r>
      <w:r w:rsidR="00480B29">
        <w:rPr>
          <w:rtl/>
          <w:lang w:bidi="fa-IR"/>
        </w:rPr>
        <w:t xml:space="preserve">، </w:t>
      </w:r>
      <w:r>
        <w:rPr>
          <w:rtl/>
          <w:lang w:bidi="fa-IR"/>
        </w:rPr>
        <w:t>كه گرفتار موج آب شده</w:t>
      </w:r>
      <w:r w:rsidR="00480B29">
        <w:rPr>
          <w:rtl/>
          <w:lang w:bidi="fa-IR"/>
        </w:rPr>
        <w:t xml:space="preserve">، </w:t>
      </w:r>
      <w:r>
        <w:rPr>
          <w:rtl/>
          <w:lang w:bidi="fa-IR"/>
        </w:rPr>
        <w:t>غرق شدند»</w:t>
      </w:r>
      <w:r w:rsidR="00AB2949">
        <w:rPr>
          <w:rtl/>
          <w:lang w:bidi="fa-IR"/>
        </w:rPr>
        <w:t xml:space="preserve">. </w:t>
      </w:r>
    </w:p>
    <w:p w:rsidR="006163BF" w:rsidRDefault="006163BF" w:rsidP="006163BF">
      <w:pPr>
        <w:pStyle w:val="libNormal"/>
        <w:rPr>
          <w:rtl/>
          <w:lang w:bidi="fa-IR"/>
        </w:rPr>
      </w:pPr>
      <w:r>
        <w:rPr>
          <w:rtl/>
          <w:lang w:bidi="fa-IR"/>
        </w:rPr>
        <w:lastRenderedPageBreak/>
        <w:t>بعد قرآن از زبان فرعون نقل مى كند كه</w:t>
      </w:r>
      <w:r w:rsidR="00291DE5">
        <w:rPr>
          <w:rtl/>
          <w:lang w:bidi="fa-IR"/>
        </w:rPr>
        <w:t xml:space="preserve">: </w:t>
      </w:r>
    </w:p>
    <w:p w:rsidR="006163BF" w:rsidRDefault="006163BF" w:rsidP="006163BF">
      <w:pPr>
        <w:pStyle w:val="libNormal"/>
        <w:rPr>
          <w:rtl/>
          <w:lang w:bidi="fa-IR"/>
        </w:rPr>
      </w:pPr>
      <w:r w:rsidRPr="003F613B">
        <w:rPr>
          <w:rStyle w:val="libAieChar"/>
          <w:rtl/>
        </w:rPr>
        <w:t>قال ءَامنت اءنَّه لا اله الا الَّذى ءَامنت به بنوا اسرائيل و انا من المسلمين</w:t>
      </w:r>
      <w:r>
        <w:rPr>
          <w:rtl/>
          <w:lang w:bidi="fa-IR"/>
        </w:rPr>
        <w:t xml:space="preserve"> </w:t>
      </w:r>
      <w:r w:rsidRPr="00AB2949">
        <w:rPr>
          <w:rStyle w:val="libFootnotenumChar"/>
          <w:rtl/>
          <w:lang w:bidi="fa-IR"/>
        </w:rPr>
        <w:t>(1001)</w:t>
      </w:r>
      <w:r w:rsidR="00AB2949">
        <w:rPr>
          <w:rtl/>
          <w:lang w:bidi="fa-IR"/>
        </w:rPr>
        <w:t xml:space="preserve">. </w:t>
      </w:r>
    </w:p>
    <w:p w:rsidR="006163BF" w:rsidRDefault="006163BF" w:rsidP="006163BF">
      <w:pPr>
        <w:pStyle w:val="libNormal"/>
        <w:rPr>
          <w:rtl/>
          <w:lang w:bidi="fa-IR"/>
        </w:rPr>
      </w:pPr>
      <w:r>
        <w:rPr>
          <w:rtl/>
          <w:lang w:bidi="fa-IR"/>
        </w:rPr>
        <w:t>« - هنگام غرق شدن فرعون - گفت</w:t>
      </w:r>
      <w:r w:rsidR="00291DE5">
        <w:rPr>
          <w:rtl/>
          <w:lang w:bidi="fa-IR"/>
        </w:rPr>
        <w:t xml:space="preserve">: </w:t>
      </w:r>
      <w:r>
        <w:rPr>
          <w:rtl/>
          <w:lang w:bidi="fa-IR"/>
        </w:rPr>
        <w:t>ايمان آوردم كه هيچ خدايى</w:t>
      </w:r>
      <w:r w:rsidR="00480B29">
        <w:rPr>
          <w:rtl/>
          <w:lang w:bidi="fa-IR"/>
        </w:rPr>
        <w:t xml:space="preserve">، </w:t>
      </w:r>
      <w:r>
        <w:rPr>
          <w:rtl/>
          <w:lang w:bidi="fa-IR"/>
        </w:rPr>
        <w:t>جز آن كه بنى اسرائيل به او ايمان آورده اند</w:t>
      </w:r>
      <w:r w:rsidR="00480B29">
        <w:rPr>
          <w:rtl/>
          <w:lang w:bidi="fa-IR"/>
        </w:rPr>
        <w:t xml:space="preserve">، </w:t>
      </w:r>
      <w:r>
        <w:rPr>
          <w:rtl/>
          <w:lang w:bidi="fa-IR"/>
        </w:rPr>
        <w:t>وجود ندارد؛ و من از مسلمين هستم»</w:t>
      </w:r>
      <w:r w:rsidR="00AB2949">
        <w:rPr>
          <w:rtl/>
          <w:lang w:bidi="fa-IR"/>
        </w:rPr>
        <w:t xml:space="preserve">. </w:t>
      </w:r>
    </w:p>
    <w:p w:rsidR="006163BF" w:rsidRDefault="006163BF" w:rsidP="006163BF">
      <w:pPr>
        <w:pStyle w:val="libNormal"/>
        <w:rPr>
          <w:rtl/>
          <w:lang w:bidi="fa-IR"/>
        </w:rPr>
      </w:pPr>
      <w:r>
        <w:rPr>
          <w:rtl/>
          <w:lang w:bidi="fa-IR"/>
        </w:rPr>
        <w:t>بنابراين اظهار خضوع و تذلل در پيشگاه الهى امرى است مطابق فطرت و طبيت انسان</w:t>
      </w:r>
      <w:r w:rsidR="00AB2949">
        <w:rPr>
          <w:rtl/>
          <w:lang w:bidi="fa-IR"/>
        </w:rPr>
        <w:t xml:space="preserve">. </w:t>
      </w:r>
      <w:r>
        <w:rPr>
          <w:rtl/>
          <w:lang w:bidi="fa-IR"/>
        </w:rPr>
        <w:t>قرآن درباره يكتاپرستى و خداپرستى مى گويد</w:t>
      </w:r>
      <w:r w:rsidR="00291DE5">
        <w:rPr>
          <w:rtl/>
          <w:lang w:bidi="fa-IR"/>
        </w:rPr>
        <w:t xml:space="preserve">: </w:t>
      </w:r>
    </w:p>
    <w:p w:rsidR="006163BF" w:rsidRDefault="006163BF" w:rsidP="006163BF">
      <w:pPr>
        <w:pStyle w:val="libNormal"/>
        <w:rPr>
          <w:rtl/>
          <w:lang w:bidi="fa-IR"/>
        </w:rPr>
      </w:pPr>
      <w:r w:rsidRPr="003F613B">
        <w:rPr>
          <w:rStyle w:val="libAieChar"/>
          <w:rtl/>
        </w:rPr>
        <w:t>فطرت اللّه التى فطر الناس عليها لا تبديل لخلق اللّه</w:t>
      </w:r>
      <w:r>
        <w:rPr>
          <w:rtl/>
          <w:lang w:bidi="fa-IR"/>
        </w:rPr>
        <w:t xml:space="preserve"> </w:t>
      </w:r>
      <w:r w:rsidRPr="00AB2949">
        <w:rPr>
          <w:rStyle w:val="libFootnotenumChar"/>
          <w:rtl/>
          <w:lang w:bidi="fa-IR"/>
        </w:rPr>
        <w:t>(1002)</w:t>
      </w:r>
      <w:r w:rsidR="00AB2949">
        <w:rPr>
          <w:rtl/>
          <w:lang w:bidi="fa-IR"/>
        </w:rPr>
        <w:t xml:space="preserve">. </w:t>
      </w:r>
    </w:p>
    <w:p w:rsidR="006163BF" w:rsidRDefault="006163BF" w:rsidP="006163BF">
      <w:pPr>
        <w:pStyle w:val="libNormal"/>
        <w:rPr>
          <w:rtl/>
          <w:lang w:bidi="fa-IR"/>
        </w:rPr>
      </w:pPr>
      <w:r>
        <w:rPr>
          <w:rtl/>
          <w:lang w:bidi="fa-IR"/>
        </w:rPr>
        <w:t>«اين فطرتى است كه خداوند انسانها را بر آن آفريده است</w:t>
      </w:r>
      <w:r w:rsidR="00480B29">
        <w:rPr>
          <w:rtl/>
          <w:lang w:bidi="fa-IR"/>
        </w:rPr>
        <w:t>؛</w:t>
      </w:r>
      <w:r>
        <w:rPr>
          <w:rtl/>
          <w:lang w:bidi="fa-IR"/>
        </w:rPr>
        <w:t xml:space="preserve"> دگرگونى در آفرينش الهى نيست»</w:t>
      </w:r>
      <w:r w:rsidR="00AB2949">
        <w:rPr>
          <w:rtl/>
          <w:lang w:bidi="fa-IR"/>
        </w:rPr>
        <w:t xml:space="preserve">. </w:t>
      </w:r>
    </w:p>
    <w:p w:rsidR="006163BF" w:rsidRDefault="006163BF" w:rsidP="006163BF">
      <w:pPr>
        <w:pStyle w:val="libNormal"/>
        <w:rPr>
          <w:rtl/>
          <w:lang w:bidi="fa-IR"/>
        </w:rPr>
      </w:pPr>
      <w:r>
        <w:rPr>
          <w:rtl/>
          <w:lang w:bidi="fa-IR"/>
        </w:rPr>
        <w:t>تبديل آن فطرت تكلف و مشقت است</w:t>
      </w:r>
      <w:r w:rsidR="00480B29">
        <w:rPr>
          <w:rtl/>
          <w:lang w:bidi="fa-IR"/>
        </w:rPr>
        <w:t xml:space="preserve">، </w:t>
      </w:r>
      <w:r>
        <w:rPr>
          <w:rtl/>
          <w:lang w:bidi="fa-IR"/>
        </w:rPr>
        <w:t xml:space="preserve">و در روايتى از امام صادق </w:t>
      </w:r>
      <w:r w:rsidR="001F60CB" w:rsidRPr="001F60CB">
        <w:rPr>
          <w:rStyle w:val="libAlaemChar"/>
          <w:rtl/>
        </w:rPr>
        <w:t>عليه‌السلام</w:t>
      </w:r>
      <w:r>
        <w:rPr>
          <w:rtl/>
          <w:lang w:bidi="fa-IR"/>
        </w:rPr>
        <w:t xml:space="preserve"> نيز آمده است كه</w:t>
      </w:r>
      <w:r w:rsidR="00291DE5">
        <w:rPr>
          <w:rtl/>
          <w:lang w:bidi="fa-IR"/>
        </w:rPr>
        <w:t xml:space="preserve">: </w:t>
      </w:r>
    </w:p>
    <w:p w:rsidR="006163BF" w:rsidRDefault="006163BF" w:rsidP="006163BF">
      <w:pPr>
        <w:pStyle w:val="libNormal"/>
        <w:rPr>
          <w:rtl/>
          <w:lang w:bidi="fa-IR"/>
        </w:rPr>
      </w:pPr>
      <w:r>
        <w:rPr>
          <w:rtl/>
          <w:lang w:bidi="fa-IR"/>
        </w:rPr>
        <w:t xml:space="preserve">كل مولود يولد على الفطرة </w:t>
      </w:r>
      <w:r w:rsidRPr="00AB2949">
        <w:rPr>
          <w:rStyle w:val="libFootnotenumChar"/>
          <w:rtl/>
          <w:lang w:bidi="fa-IR"/>
        </w:rPr>
        <w:t>(1003)</w:t>
      </w:r>
      <w:r w:rsidR="00AB2949">
        <w:rPr>
          <w:rtl/>
          <w:lang w:bidi="fa-IR"/>
        </w:rPr>
        <w:t xml:space="preserve">. </w:t>
      </w:r>
    </w:p>
    <w:p w:rsidR="006163BF" w:rsidRDefault="006163BF" w:rsidP="006163BF">
      <w:pPr>
        <w:pStyle w:val="libNormal"/>
        <w:rPr>
          <w:rtl/>
          <w:lang w:bidi="fa-IR"/>
        </w:rPr>
      </w:pPr>
      <w:r>
        <w:rPr>
          <w:rtl/>
          <w:lang w:bidi="fa-IR"/>
        </w:rPr>
        <w:t>«همه انسان ها بر اساس فطرت</w:t>
      </w:r>
      <w:r w:rsidR="00480B29">
        <w:rPr>
          <w:rtl/>
          <w:lang w:bidi="fa-IR"/>
        </w:rPr>
        <w:t xml:space="preserve">، </w:t>
      </w:r>
      <w:r>
        <w:rPr>
          <w:rtl/>
          <w:lang w:bidi="fa-IR"/>
        </w:rPr>
        <w:t>خداشناس و يكتاپرست آفريده مى شوند»</w:t>
      </w:r>
      <w:r w:rsidR="00AB2949">
        <w:rPr>
          <w:rtl/>
          <w:lang w:bidi="fa-IR"/>
        </w:rPr>
        <w:t xml:space="preserve">. </w:t>
      </w:r>
    </w:p>
    <w:p w:rsidR="006163BF" w:rsidRDefault="006163BF" w:rsidP="006163BF">
      <w:pPr>
        <w:pStyle w:val="libNormal"/>
        <w:rPr>
          <w:rtl/>
          <w:lang w:bidi="fa-IR"/>
        </w:rPr>
      </w:pPr>
      <w:r>
        <w:rPr>
          <w:rtl/>
          <w:lang w:bidi="fa-IR"/>
        </w:rPr>
        <w:t>در ادامه آيه مباركه سوره (ص) خداوند</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را مامور كرد كه بگو</w:t>
      </w:r>
      <w:r w:rsidR="00291DE5">
        <w:rPr>
          <w:rtl/>
          <w:lang w:bidi="fa-IR"/>
        </w:rPr>
        <w:t xml:space="preserve">: </w:t>
      </w:r>
    </w:p>
    <w:p w:rsidR="006163BF" w:rsidRDefault="006163BF" w:rsidP="006163BF">
      <w:pPr>
        <w:pStyle w:val="libNormal"/>
        <w:rPr>
          <w:rtl/>
          <w:lang w:bidi="fa-IR"/>
        </w:rPr>
      </w:pPr>
      <w:r w:rsidRPr="003F613B">
        <w:rPr>
          <w:rStyle w:val="libAieChar"/>
          <w:rtl/>
        </w:rPr>
        <w:t>و ما اءَنا مِنَ المُتَكَلِّفين</w:t>
      </w:r>
      <w:r>
        <w:rPr>
          <w:rtl/>
          <w:lang w:bidi="fa-IR"/>
        </w:rPr>
        <w:t xml:space="preserve"> </w:t>
      </w:r>
      <w:r w:rsidRPr="00AB2949">
        <w:rPr>
          <w:rStyle w:val="libFootnotenumChar"/>
          <w:rtl/>
          <w:lang w:bidi="fa-IR"/>
        </w:rPr>
        <w:t>(1004)</w:t>
      </w:r>
      <w:r w:rsidR="00AB2949">
        <w:rPr>
          <w:rtl/>
          <w:lang w:bidi="fa-IR"/>
        </w:rPr>
        <w:t xml:space="preserve">. </w:t>
      </w:r>
    </w:p>
    <w:p w:rsidR="006163BF" w:rsidRDefault="006163BF" w:rsidP="006163BF">
      <w:pPr>
        <w:pStyle w:val="libNormal"/>
        <w:rPr>
          <w:rtl/>
          <w:lang w:bidi="fa-IR"/>
        </w:rPr>
      </w:pPr>
      <w:r>
        <w:rPr>
          <w:rtl/>
          <w:lang w:bidi="fa-IR"/>
        </w:rPr>
        <w:t>«و من از متكلفين نيستم</w:t>
      </w:r>
      <w:r w:rsidR="00AB2949">
        <w:rPr>
          <w:rtl/>
          <w:lang w:bidi="fa-IR"/>
        </w:rPr>
        <w:t xml:space="preserve">. </w:t>
      </w:r>
      <w:r>
        <w:rPr>
          <w:rtl/>
          <w:lang w:bidi="fa-IR"/>
        </w:rPr>
        <w:t>(سخنانم روشن و همراه با دليل است»</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دعوت به توحيد و انجام فرامين الهى</w:t>
      </w:r>
      <w:r w:rsidR="00480B29">
        <w:rPr>
          <w:rtl/>
          <w:lang w:bidi="fa-IR"/>
        </w:rPr>
        <w:t>؛</w:t>
      </w:r>
      <w:r>
        <w:rPr>
          <w:rtl/>
          <w:lang w:bidi="fa-IR"/>
        </w:rPr>
        <w:t xml:space="preserve"> از جمله نماز</w:t>
      </w:r>
      <w:r w:rsidR="00480B29">
        <w:rPr>
          <w:rtl/>
          <w:lang w:bidi="fa-IR"/>
        </w:rPr>
        <w:t xml:space="preserve">، </w:t>
      </w:r>
      <w:r>
        <w:rPr>
          <w:rtl/>
          <w:lang w:bidi="fa-IR"/>
        </w:rPr>
        <w:t>روزه</w:t>
      </w:r>
      <w:r w:rsidR="00480B29">
        <w:rPr>
          <w:rtl/>
          <w:lang w:bidi="fa-IR"/>
        </w:rPr>
        <w:t xml:space="preserve">، </w:t>
      </w:r>
      <w:r>
        <w:rPr>
          <w:rtl/>
          <w:lang w:bidi="fa-IR"/>
        </w:rPr>
        <w:t>حج</w:t>
      </w:r>
      <w:r w:rsidR="00480B29">
        <w:rPr>
          <w:rtl/>
          <w:lang w:bidi="fa-IR"/>
        </w:rPr>
        <w:t xml:space="preserve">، </w:t>
      </w:r>
      <w:r>
        <w:rPr>
          <w:rtl/>
          <w:lang w:bidi="fa-IR"/>
        </w:rPr>
        <w:t>قربانى</w:t>
      </w:r>
      <w:r w:rsidR="00480B29">
        <w:rPr>
          <w:rtl/>
          <w:lang w:bidi="fa-IR"/>
        </w:rPr>
        <w:t xml:space="preserve">، </w:t>
      </w:r>
      <w:r>
        <w:rPr>
          <w:rtl/>
          <w:lang w:bidi="fa-IR"/>
        </w:rPr>
        <w:t>زكات و غيره</w:t>
      </w:r>
      <w:r w:rsidR="00480B29">
        <w:rPr>
          <w:rtl/>
          <w:lang w:bidi="fa-IR"/>
        </w:rPr>
        <w:t xml:space="preserve">، </w:t>
      </w:r>
      <w:r>
        <w:rPr>
          <w:rtl/>
          <w:lang w:bidi="fa-IR"/>
        </w:rPr>
        <w:t>همه از دستوراتى است كه مطابق با فطرت است</w:t>
      </w:r>
      <w:r w:rsidR="00AB2949">
        <w:rPr>
          <w:rtl/>
          <w:lang w:bidi="fa-IR"/>
        </w:rPr>
        <w:t xml:space="preserve">. </w:t>
      </w:r>
      <w:r>
        <w:rPr>
          <w:rtl/>
          <w:lang w:bidi="fa-IR"/>
        </w:rPr>
        <w:t>اما دو مشكل وجود دارد كه مردم براى ايمان آوردن به انبياى الهى</w:t>
      </w:r>
      <w:r w:rsidR="00480B29">
        <w:rPr>
          <w:rtl/>
          <w:lang w:bidi="fa-IR"/>
        </w:rPr>
        <w:t xml:space="preserve">، </w:t>
      </w:r>
      <w:r>
        <w:rPr>
          <w:rtl/>
          <w:lang w:bidi="fa-IR"/>
        </w:rPr>
        <w:t xml:space="preserve">خاصه پيامبر خاتم </w:t>
      </w:r>
      <w:r w:rsidR="008B78BD" w:rsidRPr="008B78BD">
        <w:rPr>
          <w:rStyle w:val="libAlaemChar"/>
          <w:rtl/>
        </w:rPr>
        <w:t>صلى‌الله‌عليه‌وآله‌وسلم</w:t>
      </w:r>
      <w:r>
        <w:rPr>
          <w:rtl/>
          <w:lang w:bidi="fa-IR"/>
        </w:rPr>
        <w:t xml:space="preserve"> با آن دست به گريبانند</w:t>
      </w:r>
      <w:r w:rsidR="00291DE5">
        <w:rPr>
          <w:rtl/>
          <w:lang w:bidi="fa-IR"/>
        </w:rPr>
        <w:t xml:space="preserve">: </w:t>
      </w:r>
      <w:r>
        <w:rPr>
          <w:rtl/>
          <w:lang w:bidi="fa-IR"/>
        </w:rPr>
        <w:t>يكى اين كه بخواهند پول خرج كنند</w:t>
      </w:r>
      <w:r w:rsidR="00480B29">
        <w:rPr>
          <w:rtl/>
          <w:lang w:bidi="fa-IR"/>
        </w:rPr>
        <w:t xml:space="preserve">، </w:t>
      </w:r>
      <w:r>
        <w:rPr>
          <w:rtl/>
          <w:lang w:bidi="fa-IR"/>
        </w:rPr>
        <w:t xml:space="preserve">ديگر اين </w:t>
      </w:r>
      <w:r>
        <w:rPr>
          <w:rtl/>
          <w:lang w:bidi="fa-IR"/>
        </w:rPr>
        <w:lastRenderedPageBreak/>
        <w:t>كه به زحمت و مشقت بيفتند كه برخلاف فطرت و تمايلات درونى شان مى باشد و در سرشت پاك انسان ها هر دو منتفى است</w:t>
      </w:r>
      <w:r w:rsidR="00AB2949">
        <w:rPr>
          <w:rtl/>
          <w:lang w:bidi="fa-IR"/>
        </w:rPr>
        <w:t xml:space="preserve">. </w:t>
      </w:r>
      <w:r>
        <w:rPr>
          <w:rtl/>
          <w:lang w:bidi="fa-IR"/>
        </w:rPr>
        <w:t>بعد مى فرمايد</w:t>
      </w:r>
      <w:r w:rsidR="00291DE5">
        <w:rPr>
          <w:rtl/>
          <w:lang w:bidi="fa-IR"/>
        </w:rPr>
        <w:t xml:space="preserve">: </w:t>
      </w:r>
    </w:p>
    <w:p w:rsidR="006163BF" w:rsidRDefault="006163BF" w:rsidP="006163BF">
      <w:pPr>
        <w:pStyle w:val="libNormal"/>
        <w:rPr>
          <w:rtl/>
          <w:lang w:bidi="fa-IR"/>
        </w:rPr>
      </w:pPr>
      <w:r w:rsidRPr="003F613B">
        <w:rPr>
          <w:rStyle w:val="libAieChar"/>
          <w:rtl/>
        </w:rPr>
        <w:t>اءن هو الا ذكر للعالمين</w:t>
      </w:r>
      <w:r>
        <w:rPr>
          <w:rtl/>
          <w:lang w:bidi="fa-IR"/>
        </w:rPr>
        <w:t xml:space="preserve"> </w:t>
      </w:r>
      <w:r w:rsidRPr="00AB2949">
        <w:rPr>
          <w:rStyle w:val="libFootnotenumChar"/>
          <w:rtl/>
          <w:lang w:bidi="fa-IR"/>
        </w:rPr>
        <w:t>(1005)</w:t>
      </w:r>
      <w:r w:rsidR="00AB2949">
        <w:rPr>
          <w:rtl/>
          <w:lang w:bidi="fa-IR"/>
        </w:rPr>
        <w:t xml:space="preserve">. </w:t>
      </w:r>
    </w:p>
    <w:p w:rsidR="006163BF" w:rsidRDefault="006163BF" w:rsidP="006163BF">
      <w:pPr>
        <w:pStyle w:val="libNormal"/>
        <w:rPr>
          <w:rtl/>
          <w:lang w:bidi="fa-IR"/>
        </w:rPr>
      </w:pPr>
      <w:r>
        <w:rPr>
          <w:rtl/>
          <w:lang w:bidi="fa-IR"/>
        </w:rPr>
        <w:t>«قرآن را براى يادآورى شما فرستادم»</w:t>
      </w:r>
      <w:r w:rsidR="00AB2949">
        <w:rPr>
          <w:rtl/>
          <w:lang w:bidi="fa-IR"/>
        </w:rPr>
        <w:t xml:space="preserve">. </w:t>
      </w:r>
    </w:p>
    <w:p w:rsidR="006163BF" w:rsidRDefault="006163BF" w:rsidP="006163BF">
      <w:pPr>
        <w:pStyle w:val="libNormal"/>
        <w:rPr>
          <w:rtl/>
          <w:lang w:bidi="fa-IR"/>
        </w:rPr>
      </w:pPr>
      <w:r>
        <w:rPr>
          <w:rtl/>
          <w:lang w:bidi="fa-IR"/>
        </w:rPr>
        <w:t>كلمه ذكر در اين جا اشاره به اين دارد كه من قرآن را براى يادآورى شما فرستادم و اين كلمه در قرآن فراوان آمده است</w:t>
      </w:r>
      <w:r w:rsidR="00291DE5">
        <w:rPr>
          <w:rtl/>
          <w:lang w:bidi="fa-IR"/>
        </w:rPr>
        <w:t xml:space="preserve">: </w:t>
      </w:r>
      <w:r>
        <w:rPr>
          <w:rtl/>
          <w:lang w:bidi="fa-IR"/>
        </w:rPr>
        <w:t xml:space="preserve">ذكر و قرآن مبين </w:t>
      </w:r>
      <w:r w:rsidRPr="00AB2949">
        <w:rPr>
          <w:rStyle w:val="libFootnotenumChar"/>
          <w:rtl/>
          <w:lang w:bidi="fa-IR"/>
        </w:rPr>
        <w:t>(1006)</w:t>
      </w:r>
      <w:r>
        <w:rPr>
          <w:rtl/>
          <w:lang w:bidi="fa-IR"/>
        </w:rPr>
        <w:t xml:space="preserve"> اين كتاب آسمانى</w:t>
      </w:r>
      <w:r w:rsidR="00480B29">
        <w:rPr>
          <w:rtl/>
          <w:lang w:bidi="fa-IR"/>
        </w:rPr>
        <w:t xml:space="preserve">، </w:t>
      </w:r>
      <w:r>
        <w:rPr>
          <w:rtl/>
          <w:lang w:bidi="fa-IR"/>
        </w:rPr>
        <w:t xml:space="preserve">فقط ذكر و قرآن مبين است انَّما انت مذكر </w:t>
      </w:r>
      <w:r w:rsidRPr="00AB2949">
        <w:rPr>
          <w:rStyle w:val="libFootnotenumChar"/>
          <w:rtl/>
          <w:lang w:bidi="fa-IR"/>
        </w:rPr>
        <w:t>(1007)</w:t>
      </w:r>
      <w:r>
        <w:rPr>
          <w:rtl/>
          <w:lang w:bidi="fa-IR"/>
        </w:rPr>
        <w:t xml:space="preserve"> تو فقط تذكردهنده اى</w:t>
      </w:r>
      <w:r w:rsidR="00480B29">
        <w:rPr>
          <w:rtl/>
          <w:lang w:bidi="fa-IR"/>
        </w:rPr>
        <w:t xml:space="preserve">، </w:t>
      </w:r>
      <w:r>
        <w:rPr>
          <w:rtl/>
          <w:lang w:bidi="fa-IR"/>
        </w:rPr>
        <w:t xml:space="preserve">در نهج البلاغه نيز حضرت امير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و يثيروا لهم دفائن العقول </w:t>
      </w:r>
      <w:r w:rsidRPr="00AB2949">
        <w:rPr>
          <w:rStyle w:val="libFootnotenumChar"/>
          <w:rtl/>
          <w:lang w:bidi="fa-IR"/>
        </w:rPr>
        <w:t>(1008)</w:t>
      </w:r>
      <w:r w:rsidR="00AB2949">
        <w:rPr>
          <w:rtl/>
          <w:lang w:bidi="fa-IR"/>
        </w:rPr>
        <w:t xml:space="preserve">. </w:t>
      </w:r>
    </w:p>
    <w:p w:rsidR="006163BF" w:rsidRDefault="006163BF" w:rsidP="006163BF">
      <w:pPr>
        <w:pStyle w:val="libNormal"/>
        <w:rPr>
          <w:rtl/>
          <w:lang w:bidi="fa-IR"/>
        </w:rPr>
      </w:pPr>
      <w:r>
        <w:rPr>
          <w:rtl/>
          <w:lang w:bidi="fa-IR"/>
        </w:rPr>
        <w:t>يعنى آنچه را كه انبيا مى گويند در نهاد</w:t>
      </w:r>
      <w:r w:rsidR="00480B29">
        <w:rPr>
          <w:rtl/>
          <w:lang w:bidi="fa-IR"/>
        </w:rPr>
        <w:t xml:space="preserve">، </w:t>
      </w:r>
      <w:r>
        <w:rPr>
          <w:rtl/>
          <w:lang w:bidi="fa-IR"/>
        </w:rPr>
        <w:t>فطرت و طبيعت بنى آدم نهفته و مستتر است</w:t>
      </w:r>
      <w:r w:rsidR="00AB2949">
        <w:rPr>
          <w:rtl/>
          <w:lang w:bidi="fa-IR"/>
        </w:rPr>
        <w:t xml:space="preserve">. </w:t>
      </w:r>
      <w:r>
        <w:rPr>
          <w:rtl/>
          <w:lang w:bidi="fa-IR"/>
        </w:rPr>
        <w:t>پس چيزى كه با فطرت و سرشت و طبيعت موافق است</w:t>
      </w:r>
      <w:r w:rsidR="00480B29">
        <w:rPr>
          <w:rtl/>
          <w:lang w:bidi="fa-IR"/>
        </w:rPr>
        <w:t xml:space="preserve">، </w:t>
      </w:r>
      <w:r>
        <w:rPr>
          <w:rtl/>
          <w:lang w:bidi="fa-IR"/>
        </w:rPr>
        <w:t>تكلف و زحمت در آن راه ندارد</w:t>
      </w:r>
      <w:r w:rsidR="00AB2949">
        <w:rPr>
          <w:rtl/>
          <w:lang w:bidi="fa-IR"/>
        </w:rPr>
        <w:t xml:space="preserve">. </w:t>
      </w:r>
      <w:r>
        <w:rPr>
          <w:rtl/>
          <w:lang w:bidi="fa-IR"/>
        </w:rPr>
        <w:t>مهم تر اين كه اصلا هر چه باعث زحمت و مشكل سازى براى مومنان و مسلمانان باشد</w:t>
      </w:r>
      <w:r w:rsidR="00480B29">
        <w:rPr>
          <w:rtl/>
          <w:lang w:bidi="fa-IR"/>
        </w:rPr>
        <w:t xml:space="preserve">، </w:t>
      </w:r>
      <w:r>
        <w:rPr>
          <w:rtl/>
          <w:lang w:bidi="fa-IR"/>
        </w:rPr>
        <w:t>منتفى است</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نحن معاشر الانبياء و الاولياء بُراء مِنَ التَّكَلُّف </w:t>
      </w:r>
      <w:r w:rsidRPr="00AB2949">
        <w:rPr>
          <w:rStyle w:val="libFootnotenumChar"/>
          <w:rtl/>
          <w:lang w:bidi="fa-IR"/>
        </w:rPr>
        <w:t>(1009)</w:t>
      </w:r>
      <w:r w:rsidR="00AB2949">
        <w:rPr>
          <w:rtl/>
          <w:lang w:bidi="fa-IR"/>
        </w:rPr>
        <w:t xml:space="preserve">. </w:t>
      </w:r>
    </w:p>
    <w:p w:rsidR="006163BF" w:rsidRDefault="006163BF" w:rsidP="006163BF">
      <w:pPr>
        <w:pStyle w:val="libNormal"/>
        <w:rPr>
          <w:rtl/>
          <w:lang w:bidi="fa-IR"/>
        </w:rPr>
      </w:pPr>
      <w:r>
        <w:rPr>
          <w:rtl/>
          <w:lang w:bidi="fa-IR"/>
        </w:rPr>
        <w:t>«ما پيامبران و اولياى الهى از تكلف دور و بيگانه ايم»</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در تعبير ديگرى مى فرمايند</w:t>
      </w:r>
      <w:r w:rsidR="00291DE5">
        <w:rPr>
          <w:rtl/>
          <w:lang w:bidi="fa-IR"/>
        </w:rPr>
        <w:t xml:space="preserve">: </w:t>
      </w:r>
    </w:p>
    <w:p w:rsidR="006163BF" w:rsidRDefault="006163BF" w:rsidP="006163BF">
      <w:pPr>
        <w:pStyle w:val="libNormal"/>
        <w:rPr>
          <w:rtl/>
          <w:lang w:bidi="fa-IR"/>
        </w:rPr>
      </w:pPr>
      <w:r>
        <w:rPr>
          <w:rtl/>
          <w:lang w:bidi="fa-IR"/>
        </w:rPr>
        <w:t xml:space="preserve">اءنا و اءتقياء اُمّتى بُراء من التّكلف </w:t>
      </w:r>
      <w:r w:rsidRPr="00AB2949">
        <w:rPr>
          <w:rStyle w:val="libFootnotenumChar"/>
          <w:rtl/>
          <w:lang w:bidi="fa-IR"/>
        </w:rPr>
        <w:t>(1010)</w:t>
      </w:r>
      <w:r w:rsidR="00AB2949">
        <w:rPr>
          <w:rtl/>
          <w:lang w:bidi="fa-IR"/>
        </w:rPr>
        <w:t xml:space="preserve">. </w:t>
      </w:r>
    </w:p>
    <w:p w:rsidR="006163BF" w:rsidRDefault="006163BF" w:rsidP="006163BF">
      <w:pPr>
        <w:pStyle w:val="libNormal"/>
        <w:rPr>
          <w:rtl/>
          <w:lang w:bidi="fa-IR"/>
        </w:rPr>
      </w:pPr>
      <w:r>
        <w:rPr>
          <w:rtl/>
          <w:lang w:bidi="fa-IR"/>
        </w:rPr>
        <w:t>«من و خوبان امت از تكلف گريزانيم»</w:t>
      </w:r>
      <w:r w:rsidR="00AB2949">
        <w:rPr>
          <w:rtl/>
          <w:lang w:bidi="fa-IR"/>
        </w:rPr>
        <w:t xml:space="preserve">. </w:t>
      </w:r>
    </w:p>
    <w:p w:rsidR="006163BF" w:rsidRDefault="006163BF" w:rsidP="006163BF">
      <w:pPr>
        <w:pStyle w:val="libNormal"/>
        <w:rPr>
          <w:rtl/>
          <w:lang w:bidi="fa-IR"/>
        </w:rPr>
      </w:pPr>
      <w:r>
        <w:rPr>
          <w:rtl/>
          <w:lang w:bidi="fa-IR"/>
        </w:rPr>
        <w:t xml:space="preserve">مرحوم محدث قمى در كتاب «سفينه البحار» اين روايت را از امام صادق </w:t>
      </w:r>
      <w:r w:rsidR="001F60CB" w:rsidRPr="001F60CB">
        <w:rPr>
          <w:rStyle w:val="libAlaemChar"/>
          <w:rtl/>
        </w:rPr>
        <w:t>عليه‌السلام</w:t>
      </w:r>
      <w:r>
        <w:rPr>
          <w:rtl/>
          <w:lang w:bidi="fa-IR"/>
        </w:rPr>
        <w:t xml:space="preserve"> نقل مى كند كه حضرت فرمودند</w:t>
      </w:r>
      <w:r w:rsidR="00291DE5">
        <w:rPr>
          <w:rtl/>
          <w:lang w:bidi="fa-IR"/>
        </w:rPr>
        <w:t xml:space="preserve">: </w:t>
      </w:r>
    </w:p>
    <w:p w:rsidR="006163BF" w:rsidRDefault="006163BF" w:rsidP="006163BF">
      <w:pPr>
        <w:pStyle w:val="libNormal"/>
        <w:rPr>
          <w:rtl/>
          <w:lang w:bidi="fa-IR"/>
        </w:rPr>
      </w:pPr>
      <w:r>
        <w:rPr>
          <w:rtl/>
          <w:lang w:bidi="fa-IR"/>
        </w:rPr>
        <w:t>المتكلف ظاهره رياء</w:t>
      </w:r>
      <w:r w:rsidR="00480B29">
        <w:rPr>
          <w:rtl/>
          <w:lang w:bidi="fa-IR"/>
        </w:rPr>
        <w:t xml:space="preserve">، </w:t>
      </w:r>
      <w:r>
        <w:rPr>
          <w:rtl/>
          <w:lang w:bidi="fa-IR"/>
        </w:rPr>
        <w:t>و باطنه نفاق</w:t>
      </w:r>
      <w:r w:rsidR="00480B29">
        <w:rPr>
          <w:rtl/>
          <w:lang w:bidi="fa-IR"/>
        </w:rPr>
        <w:t xml:space="preserve">، </w:t>
      </w:r>
      <w:r>
        <w:rPr>
          <w:rtl/>
          <w:lang w:bidi="fa-IR"/>
        </w:rPr>
        <w:t xml:space="preserve">فهما جناحان يطير بهما التكلف و ليس فى الجمله من اخلاق الصالحين و لا من شعار المتقين </w:t>
      </w:r>
      <w:r w:rsidRPr="00AB2949">
        <w:rPr>
          <w:rStyle w:val="libFootnotenumChar"/>
          <w:rtl/>
          <w:lang w:bidi="fa-IR"/>
        </w:rPr>
        <w:t>(1011)</w:t>
      </w:r>
      <w:r w:rsidR="00AB2949">
        <w:rPr>
          <w:rtl/>
          <w:lang w:bidi="fa-IR"/>
        </w:rPr>
        <w:t xml:space="preserve">. </w:t>
      </w:r>
    </w:p>
    <w:p w:rsidR="006163BF" w:rsidRDefault="006163BF" w:rsidP="006163BF">
      <w:pPr>
        <w:pStyle w:val="libNormal"/>
        <w:rPr>
          <w:rtl/>
          <w:lang w:bidi="fa-IR"/>
        </w:rPr>
      </w:pPr>
      <w:r>
        <w:rPr>
          <w:rtl/>
          <w:lang w:bidi="fa-IR"/>
        </w:rPr>
        <w:lastRenderedPageBreak/>
        <w:t>«فرد متكلف ظاهرش رياكار و درونش سرشار از نفاق است و با آنچه كه در ظاهر نشان مى دهد متفاوت است</w:t>
      </w:r>
      <w:r w:rsidR="00AB2949">
        <w:rPr>
          <w:rtl/>
          <w:lang w:bidi="fa-IR"/>
        </w:rPr>
        <w:t xml:space="preserve">. </w:t>
      </w:r>
      <w:r>
        <w:rPr>
          <w:rtl/>
          <w:lang w:bidi="fa-IR"/>
        </w:rPr>
        <w:t>و اين دو - ريا و نفاق - دو بالى است كه انسان متكلف به وسيله آن پرواز مى كند و انسان هاى شايسته و صالح از اين خلق وخو به دور هستند»</w:t>
      </w:r>
      <w:r w:rsidR="00AB2949">
        <w:rPr>
          <w:rtl/>
          <w:lang w:bidi="fa-IR"/>
        </w:rPr>
        <w:t xml:space="preserve">. </w:t>
      </w:r>
    </w:p>
    <w:p w:rsidR="006163BF" w:rsidRDefault="006163BF" w:rsidP="006163BF">
      <w:pPr>
        <w:pStyle w:val="libNormal"/>
        <w:rPr>
          <w:rtl/>
          <w:lang w:bidi="fa-IR"/>
        </w:rPr>
      </w:pPr>
      <w:r>
        <w:rPr>
          <w:rtl/>
          <w:lang w:bidi="fa-IR"/>
        </w:rPr>
        <w:t>روشن است كسى كه داعيه اصلاح امت و جماعتى را دارد</w:t>
      </w:r>
      <w:r w:rsidR="00480B29">
        <w:rPr>
          <w:rtl/>
          <w:lang w:bidi="fa-IR"/>
        </w:rPr>
        <w:t xml:space="preserve">، </w:t>
      </w:r>
      <w:r>
        <w:rPr>
          <w:rtl/>
          <w:lang w:bidi="fa-IR"/>
        </w:rPr>
        <w:t>بايد از خصيصه زورگويى و ايجاد زحمت براى خود و ديگران به دور باشد؛ يعنى براى نيل به مقصد</w:t>
      </w:r>
      <w:r w:rsidR="00480B29">
        <w:rPr>
          <w:rtl/>
          <w:lang w:bidi="fa-IR"/>
        </w:rPr>
        <w:t xml:space="preserve">، </w:t>
      </w:r>
      <w:r>
        <w:rPr>
          <w:rtl/>
          <w:lang w:bidi="fa-IR"/>
        </w:rPr>
        <w:t>از به زحمت انداختن خود و ديگران پروا و پرهيز داشته باشد؛ وگرنه رسيدن به هدف ممكن نخواهد بود و اين سنت بوده كه هميشه رياست طلبان و كسانى كه به دنبال مقام و موقعيت بوده اند براى وصول به مقصد</w:t>
      </w:r>
      <w:r w:rsidR="00480B29">
        <w:rPr>
          <w:rtl/>
          <w:lang w:bidi="fa-IR"/>
        </w:rPr>
        <w:t xml:space="preserve">، </w:t>
      </w:r>
      <w:r>
        <w:rPr>
          <w:rtl/>
          <w:lang w:bidi="fa-IR"/>
        </w:rPr>
        <w:t>بى نهايت خود را به زحمت مى انداخته اند</w:t>
      </w:r>
      <w:r w:rsidR="00AB2949">
        <w:rPr>
          <w:rtl/>
          <w:lang w:bidi="fa-IR"/>
        </w:rPr>
        <w:t xml:space="preserve">. </w:t>
      </w:r>
    </w:p>
    <w:p w:rsidR="006163BF" w:rsidRDefault="006163BF" w:rsidP="006163BF">
      <w:pPr>
        <w:pStyle w:val="libNormal"/>
        <w:rPr>
          <w:rtl/>
          <w:lang w:bidi="fa-IR"/>
        </w:rPr>
      </w:pPr>
      <w:r>
        <w:rPr>
          <w:rtl/>
          <w:lang w:bidi="fa-IR"/>
        </w:rPr>
        <w:t xml:space="preserve">به نقل از مرحوم كلينى وارد شده است كه حضرت صادق </w:t>
      </w:r>
      <w:r w:rsidR="001F60CB" w:rsidRPr="001F60CB">
        <w:rPr>
          <w:rStyle w:val="libAlaemChar"/>
          <w:rtl/>
        </w:rPr>
        <w:t>عليه‌السلام</w:t>
      </w:r>
      <w:r>
        <w:rPr>
          <w:rtl/>
          <w:lang w:bidi="fa-IR"/>
        </w:rPr>
        <w:t xml:space="preserve"> فرموده اند</w:t>
      </w:r>
      <w:r w:rsidR="00291DE5">
        <w:rPr>
          <w:rtl/>
          <w:lang w:bidi="fa-IR"/>
        </w:rPr>
        <w:t xml:space="preserve">: </w:t>
      </w:r>
    </w:p>
    <w:p w:rsidR="006163BF" w:rsidRDefault="006163BF" w:rsidP="006163BF">
      <w:pPr>
        <w:pStyle w:val="libNormal"/>
        <w:rPr>
          <w:rtl/>
          <w:lang w:bidi="fa-IR"/>
        </w:rPr>
      </w:pPr>
      <w:r>
        <w:rPr>
          <w:rtl/>
          <w:lang w:bidi="fa-IR"/>
        </w:rPr>
        <w:t xml:space="preserve">ملعون مَن تَرَاءَّس ملعون مَن همّ بها ملعون مَن حدّث بها نفسه </w:t>
      </w:r>
      <w:r w:rsidRPr="00AB2949">
        <w:rPr>
          <w:rStyle w:val="libFootnotenumChar"/>
          <w:rtl/>
          <w:lang w:bidi="fa-IR"/>
        </w:rPr>
        <w:t>(1012)</w:t>
      </w:r>
      <w:r w:rsidR="00AB2949">
        <w:rPr>
          <w:rtl/>
          <w:lang w:bidi="fa-IR"/>
        </w:rPr>
        <w:t xml:space="preserve">. </w:t>
      </w:r>
    </w:p>
    <w:p w:rsidR="006163BF" w:rsidRDefault="006163BF" w:rsidP="006163BF">
      <w:pPr>
        <w:pStyle w:val="libNormal"/>
        <w:rPr>
          <w:rtl/>
          <w:lang w:bidi="fa-IR"/>
        </w:rPr>
      </w:pPr>
      <w:r>
        <w:rPr>
          <w:rtl/>
          <w:lang w:bidi="fa-IR"/>
        </w:rPr>
        <w:t>«ملعون است كسى كه هواى رياست در سر دارد و ملعون است كسى كه براى رسيدن به آن جديت و تلاش مى كند</w:t>
      </w:r>
      <w:r w:rsidR="00480B29">
        <w:rPr>
          <w:rtl/>
          <w:lang w:bidi="fa-IR"/>
        </w:rPr>
        <w:t xml:space="preserve">، </w:t>
      </w:r>
      <w:r>
        <w:rPr>
          <w:rtl/>
          <w:lang w:bidi="fa-IR"/>
        </w:rPr>
        <w:t>ملعون كسى است كه حتى در ذهن و فكر خود</w:t>
      </w:r>
      <w:r w:rsidR="00480B29">
        <w:rPr>
          <w:rtl/>
          <w:lang w:bidi="fa-IR"/>
        </w:rPr>
        <w:t xml:space="preserve">، </w:t>
      </w:r>
      <w:r>
        <w:rPr>
          <w:rtl/>
          <w:lang w:bidi="fa-IR"/>
        </w:rPr>
        <w:t>انديشه وصول به آن مقامات را مى پروراند»</w:t>
      </w:r>
      <w:r w:rsidR="00AB2949">
        <w:rPr>
          <w:rtl/>
          <w:lang w:bidi="fa-IR"/>
        </w:rPr>
        <w:t xml:space="preserve">. </w:t>
      </w:r>
    </w:p>
    <w:p w:rsidR="006163BF" w:rsidRDefault="006163BF" w:rsidP="006163BF">
      <w:pPr>
        <w:pStyle w:val="libNormal"/>
        <w:rPr>
          <w:rtl/>
          <w:lang w:bidi="fa-IR"/>
        </w:rPr>
      </w:pPr>
      <w:r>
        <w:rPr>
          <w:rtl/>
          <w:lang w:bidi="fa-IR"/>
        </w:rPr>
        <w:t>قرآن به صراحت مى فرمايد</w:t>
      </w:r>
      <w:r w:rsidR="00291DE5">
        <w:rPr>
          <w:rtl/>
          <w:lang w:bidi="fa-IR"/>
        </w:rPr>
        <w:t xml:space="preserve">: </w:t>
      </w:r>
    </w:p>
    <w:p w:rsidR="006163BF" w:rsidRDefault="006163BF" w:rsidP="006163BF">
      <w:pPr>
        <w:pStyle w:val="libNormal"/>
        <w:rPr>
          <w:rtl/>
          <w:lang w:bidi="fa-IR"/>
        </w:rPr>
      </w:pPr>
      <w:r w:rsidRPr="003F613B">
        <w:rPr>
          <w:rStyle w:val="libAieChar"/>
          <w:rtl/>
        </w:rPr>
        <w:t>تلك الدّار الاخرة نجعلها للذين لا يريدون علوّا فى الارض و لا فسادا والعاقبة للمتّقين</w:t>
      </w:r>
      <w:r>
        <w:rPr>
          <w:rtl/>
          <w:lang w:bidi="fa-IR"/>
        </w:rPr>
        <w:t xml:space="preserve"> </w:t>
      </w:r>
      <w:r w:rsidRPr="00AB2949">
        <w:rPr>
          <w:rStyle w:val="libFootnotenumChar"/>
          <w:rtl/>
          <w:lang w:bidi="fa-IR"/>
        </w:rPr>
        <w:t>(1013)</w:t>
      </w:r>
      <w:r w:rsidR="00AB2949">
        <w:rPr>
          <w:rtl/>
          <w:lang w:bidi="fa-IR"/>
        </w:rPr>
        <w:t xml:space="preserve">. </w:t>
      </w:r>
    </w:p>
    <w:p w:rsidR="006163BF" w:rsidRDefault="006163BF" w:rsidP="006163BF">
      <w:pPr>
        <w:pStyle w:val="libNormal"/>
        <w:rPr>
          <w:rtl/>
          <w:lang w:bidi="fa-IR"/>
        </w:rPr>
      </w:pPr>
      <w:r>
        <w:rPr>
          <w:rtl/>
          <w:lang w:bidi="fa-IR"/>
        </w:rPr>
        <w:t>«خانه آخرت و وصول به نعمت هاى الهى</w:t>
      </w:r>
      <w:r w:rsidR="00480B29">
        <w:rPr>
          <w:rtl/>
          <w:lang w:bidi="fa-IR"/>
        </w:rPr>
        <w:t xml:space="preserve">، </w:t>
      </w:r>
      <w:r>
        <w:rPr>
          <w:rtl/>
          <w:lang w:bidi="fa-IR"/>
        </w:rPr>
        <w:t>از آنِ كسانى است كه حتى اراده برترى جويى و رياست طلبى و فساد در مردم را ندارند و عاقبت</w:t>
      </w:r>
      <w:r w:rsidR="00480B29">
        <w:rPr>
          <w:rtl/>
          <w:lang w:bidi="fa-IR"/>
        </w:rPr>
        <w:t xml:space="preserve">، </w:t>
      </w:r>
      <w:r>
        <w:rPr>
          <w:rtl/>
          <w:lang w:bidi="fa-IR"/>
        </w:rPr>
        <w:t>سعادت نهايى از آن انسان هاى متقى است»</w:t>
      </w:r>
      <w:r w:rsidR="00AB2949">
        <w:rPr>
          <w:rtl/>
          <w:lang w:bidi="fa-IR"/>
        </w:rPr>
        <w:t xml:space="preserve">. </w:t>
      </w:r>
    </w:p>
    <w:p w:rsidR="006163BF" w:rsidRDefault="006163BF" w:rsidP="006163BF">
      <w:pPr>
        <w:pStyle w:val="libNormal"/>
        <w:rPr>
          <w:rtl/>
          <w:lang w:bidi="fa-IR"/>
        </w:rPr>
      </w:pPr>
      <w:r>
        <w:rPr>
          <w:rtl/>
          <w:lang w:bidi="fa-IR"/>
        </w:rPr>
        <w:lastRenderedPageBreak/>
        <w:t>نه تنها اين آيه مى فرمايد كسانى از نعمت هاى اخروى بهره مندند كه فساد نمى كنند و برترى طلب نيستند</w:t>
      </w:r>
      <w:r w:rsidR="00480B29">
        <w:rPr>
          <w:rtl/>
          <w:lang w:bidi="fa-IR"/>
        </w:rPr>
        <w:t xml:space="preserve">، </w:t>
      </w:r>
      <w:r>
        <w:rPr>
          <w:rtl/>
          <w:lang w:bidi="fa-IR"/>
        </w:rPr>
        <w:t>بلكه آيه به روشنى دلالت بر اين كه اراده برترى جويى و رياست خواهى</w:t>
      </w:r>
      <w:r w:rsidR="00480B29">
        <w:rPr>
          <w:rtl/>
          <w:lang w:bidi="fa-IR"/>
        </w:rPr>
        <w:t xml:space="preserve">، </w:t>
      </w:r>
      <w:r>
        <w:rPr>
          <w:rtl/>
          <w:lang w:bidi="fa-IR"/>
        </w:rPr>
        <w:t xml:space="preserve">با تقوا منافات جدى دارد؛ و به تعبير امام صادق </w:t>
      </w:r>
      <w:r w:rsidR="001F60CB" w:rsidRPr="001F60CB">
        <w:rPr>
          <w:rStyle w:val="libAlaemChar"/>
          <w:rtl/>
        </w:rPr>
        <w:t>عليه‌السلام</w:t>
      </w:r>
      <w:r>
        <w:rPr>
          <w:rtl/>
          <w:lang w:bidi="fa-IR"/>
        </w:rPr>
        <w:t xml:space="preserve"> انسان متقى</w:t>
      </w:r>
      <w:r w:rsidR="00480B29">
        <w:rPr>
          <w:rtl/>
          <w:lang w:bidi="fa-IR"/>
        </w:rPr>
        <w:t xml:space="preserve">، </w:t>
      </w:r>
      <w:r>
        <w:rPr>
          <w:rtl/>
          <w:lang w:bidi="fa-IR"/>
        </w:rPr>
        <w:t>كسى است كه شعارش تكلف نيست</w:t>
      </w:r>
      <w:r w:rsidR="00AB2949">
        <w:rPr>
          <w:rtl/>
          <w:lang w:bidi="fa-IR"/>
        </w:rPr>
        <w:t xml:space="preserve">. </w:t>
      </w:r>
    </w:p>
    <w:p w:rsidR="006163BF" w:rsidRDefault="006163BF" w:rsidP="006163BF">
      <w:pPr>
        <w:pStyle w:val="libNormal"/>
        <w:rPr>
          <w:rtl/>
          <w:lang w:bidi="fa-IR"/>
        </w:rPr>
      </w:pPr>
      <w:r>
        <w:rPr>
          <w:rtl/>
          <w:lang w:bidi="fa-IR"/>
        </w:rPr>
        <w:t>اما نحوه هَدى و قربانى در آن دوران</w:t>
      </w:r>
      <w:r w:rsidR="00291DE5">
        <w:rPr>
          <w:rtl/>
          <w:lang w:bidi="fa-IR"/>
        </w:rPr>
        <w:t xml:space="preserve">: </w:t>
      </w:r>
      <w:r>
        <w:rPr>
          <w:rtl/>
          <w:lang w:bidi="fa-IR"/>
        </w:rPr>
        <w:t>عده اى كه براى حفظ قدرتى كه داشتند يا براى تحصيل قدرت و موقعيت</w:t>
      </w:r>
      <w:r w:rsidR="00480B29">
        <w:rPr>
          <w:rtl/>
          <w:lang w:bidi="fa-IR"/>
        </w:rPr>
        <w:t xml:space="preserve">، </w:t>
      </w:r>
      <w:r>
        <w:rPr>
          <w:rtl/>
          <w:lang w:bidi="fa-IR"/>
        </w:rPr>
        <w:t>حج را مغتنم شمرده به مكه مى آمدند؛ و با قربانى</w:t>
      </w:r>
      <w:r w:rsidR="00480B29">
        <w:rPr>
          <w:rtl/>
          <w:lang w:bidi="fa-IR"/>
        </w:rPr>
        <w:t xml:space="preserve">، </w:t>
      </w:r>
      <w:r>
        <w:rPr>
          <w:rtl/>
          <w:lang w:bidi="fa-IR"/>
        </w:rPr>
        <w:t>خود را به تكلف و زحمت مى انداختند</w:t>
      </w:r>
      <w:r w:rsidR="00AB294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مى فرمايند</w:t>
      </w:r>
      <w:r w:rsidR="00291DE5">
        <w:rPr>
          <w:rtl/>
          <w:lang w:bidi="fa-IR"/>
        </w:rPr>
        <w:t xml:space="preserve">: </w:t>
      </w:r>
      <w:r>
        <w:rPr>
          <w:rtl/>
          <w:lang w:bidi="fa-IR"/>
        </w:rPr>
        <w:t>روشن است كه اين عمل عبادى نخواهد بود</w:t>
      </w:r>
      <w:r w:rsidR="00AB2949">
        <w:rPr>
          <w:rtl/>
          <w:lang w:bidi="fa-IR"/>
        </w:rPr>
        <w:t xml:space="preserve">. </w:t>
      </w:r>
      <w:r>
        <w:rPr>
          <w:rtl/>
          <w:lang w:bidi="fa-IR"/>
        </w:rPr>
        <w:t xml:space="preserve">در سخن ديگرى از امام صادق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المتكلف لا يَستَجلِبُ فى عاقبة اءمره الا الهوان و فى الوقت الا التَّعب و العناءَ و الشّقاءَ </w:t>
      </w:r>
      <w:r w:rsidRPr="00AB2949">
        <w:rPr>
          <w:rStyle w:val="libFootnotenumChar"/>
          <w:rtl/>
          <w:lang w:bidi="fa-IR"/>
        </w:rPr>
        <w:t>(1014)</w:t>
      </w:r>
      <w:r w:rsidR="00AB2949">
        <w:rPr>
          <w:rtl/>
          <w:lang w:bidi="fa-IR"/>
        </w:rPr>
        <w:t xml:space="preserve">. </w:t>
      </w:r>
    </w:p>
    <w:p w:rsidR="006163BF" w:rsidRDefault="006163BF" w:rsidP="006163BF">
      <w:pPr>
        <w:pStyle w:val="libNormal"/>
        <w:rPr>
          <w:rtl/>
          <w:lang w:bidi="fa-IR"/>
        </w:rPr>
      </w:pPr>
      <w:r>
        <w:rPr>
          <w:rtl/>
          <w:lang w:bidi="fa-IR"/>
        </w:rPr>
        <w:t>«انسان متكلف در پايان كارش جز سستى و بى نتيجگى حاصلى درو نخواهد كرد و در حال حاضر هم جز مشقت</w:t>
      </w:r>
      <w:r w:rsidR="00480B29">
        <w:rPr>
          <w:rtl/>
          <w:lang w:bidi="fa-IR"/>
        </w:rPr>
        <w:t xml:space="preserve">، </w:t>
      </w:r>
      <w:r>
        <w:rPr>
          <w:rtl/>
          <w:lang w:bidi="fa-IR"/>
        </w:rPr>
        <w:t>سختى و سنگدلى چيز ديگرى به دست نخواهد آورد»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تكلف و به زحمت انداختن خود و ديگران</w:t>
      </w:r>
      <w:r w:rsidR="00480B29">
        <w:rPr>
          <w:rtl/>
          <w:lang w:bidi="fa-IR"/>
        </w:rPr>
        <w:t xml:space="preserve">، </w:t>
      </w:r>
      <w:r>
        <w:rPr>
          <w:rtl/>
          <w:lang w:bidi="fa-IR"/>
        </w:rPr>
        <w:t>نه تنها در امور عبادى</w:t>
      </w:r>
      <w:r w:rsidR="00480B29">
        <w:rPr>
          <w:rtl/>
          <w:lang w:bidi="fa-IR"/>
        </w:rPr>
        <w:t xml:space="preserve">، </w:t>
      </w:r>
      <w:r>
        <w:rPr>
          <w:rtl/>
          <w:lang w:bidi="fa-IR"/>
        </w:rPr>
        <w:t>حتى در روابط اجتماعى هم از امور مذموم است و از تلبس و تخلق به اين سوءخلق به شدت نهى شده است</w:t>
      </w:r>
      <w:r w:rsidR="00AB2949">
        <w:rPr>
          <w:rtl/>
          <w:lang w:bidi="fa-IR"/>
        </w:rPr>
        <w:t xml:space="preserve">. </w:t>
      </w:r>
      <w:r>
        <w:rPr>
          <w:rtl/>
          <w:lang w:bidi="fa-IR"/>
        </w:rPr>
        <w:t>آنچه مطلوب است بى آلايشى و يك رويى در ارتباطات فردى و اجتماعى است</w:t>
      </w:r>
      <w:r w:rsidR="00AB2949">
        <w:rPr>
          <w:rtl/>
          <w:lang w:bidi="fa-IR"/>
        </w:rPr>
        <w:t xml:space="preserve">. </w:t>
      </w:r>
    </w:p>
    <w:p w:rsidR="006163BF" w:rsidRDefault="006163BF" w:rsidP="006163BF">
      <w:pPr>
        <w:pStyle w:val="libNormal"/>
        <w:rPr>
          <w:rtl/>
          <w:lang w:bidi="fa-IR"/>
        </w:rPr>
      </w:pP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شرّ الاصدقاء مَن تكلف لك و من احوجك الى مداراة و اءلجاك الى اعتذار </w:t>
      </w:r>
      <w:r w:rsidRPr="00AB2949">
        <w:rPr>
          <w:rStyle w:val="libFootnotenumChar"/>
          <w:rtl/>
          <w:lang w:bidi="fa-IR"/>
        </w:rPr>
        <w:t>(1015)</w:t>
      </w:r>
      <w:r w:rsidR="00AB2949">
        <w:rPr>
          <w:rtl/>
          <w:lang w:bidi="fa-IR"/>
        </w:rPr>
        <w:t xml:space="preserve">. </w:t>
      </w:r>
    </w:p>
    <w:p w:rsidR="006163BF" w:rsidRDefault="006163BF" w:rsidP="006163BF">
      <w:pPr>
        <w:pStyle w:val="libNormal"/>
        <w:rPr>
          <w:rtl/>
          <w:lang w:bidi="fa-IR"/>
        </w:rPr>
      </w:pPr>
      <w:r>
        <w:rPr>
          <w:rtl/>
          <w:lang w:bidi="fa-IR"/>
        </w:rPr>
        <w:lastRenderedPageBreak/>
        <w:t>«بدترين دوستان تو كسانى اند كه در برخورد با تو به تكلف بيفتند و تو را نيز وادار كنند تا در معاشرت با آنها خود را به زحمت بيندازى و با آنها مدارا كنى و بعد هم در كمترين سوءبرخورد متوقع باشند كه شما از ايشان عذرخواهى كنيد»</w:t>
      </w:r>
      <w:r w:rsidR="00AB2949">
        <w:rPr>
          <w:rtl/>
          <w:lang w:bidi="fa-IR"/>
        </w:rPr>
        <w:t xml:space="preserve">. </w:t>
      </w:r>
    </w:p>
    <w:p w:rsidR="006163BF" w:rsidRDefault="006163BF" w:rsidP="006163BF">
      <w:pPr>
        <w:pStyle w:val="libNormal"/>
        <w:rPr>
          <w:rtl/>
          <w:lang w:bidi="fa-IR"/>
        </w:rPr>
      </w:pPr>
      <w:r>
        <w:rPr>
          <w:rtl/>
          <w:lang w:bidi="fa-IR"/>
        </w:rPr>
        <w:t>دوستى كه انسان را اينگونه به زحمت بيندازد</w:t>
      </w:r>
      <w:r w:rsidR="00480B29">
        <w:rPr>
          <w:rtl/>
          <w:lang w:bidi="fa-IR"/>
        </w:rPr>
        <w:t xml:space="preserve">، </w:t>
      </w:r>
      <w:r>
        <w:rPr>
          <w:rtl/>
          <w:lang w:bidi="fa-IR"/>
        </w:rPr>
        <w:t>غرض دوستى و رفاقت را نقض كرده است</w:t>
      </w:r>
      <w:r w:rsidR="00AB2949">
        <w:rPr>
          <w:rtl/>
          <w:lang w:bidi="fa-IR"/>
        </w:rPr>
        <w:t xml:space="preserve">. </w:t>
      </w:r>
      <w:r>
        <w:rPr>
          <w:rtl/>
          <w:lang w:bidi="fa-IR"/>
        </w:rPr>
        <w:t>انسان ها براى اين كه آرامش و آسايش روانى و روحى براى خود فراهم كنند</w:t>
      </w:r>
      <w:r w:rsidR="00480B29">
        <w:rPr>
          <w:rtl/>
          <w:lang w:bidi="fa-IR"/>
        </w:rPr>
        <w:t xml:space="preserve">، </w:t>
      </w:r>
      <w:r>
        <w:rPr>
          <w:rtl/>
          <w:lang w:bidi="fa-IR"/>
        </w:rPr>
        <w:t>مجبورند به يك سلسله رفاقت ها و ارتباطات شخصى و اجتماعى تن دهند</w:t>
      </w:r>
      <w:r w:rsidR="00AB2949">
        <w:rPr>
          <w:rtl/>
          <w:lang w:bidi="fa-IR"/>
        </w:rPr>
        <w:t xml:space="preserve">. </w:t>
      </w:r>
      <w:r>
        <w:rPr>
          <w:rtl/>
          <w:lang w:bidi="fa-IR"/>
        </w:rPr>
        <w:t>وقتى كسى در دوستى اينگونه برخورد كند اين دوستى</w:t>
      </w:r>
      <w:r w:rsidR="00480B29">
        <w:rPr>
          <w:rtl/>
          <w:lang w:bidi="fa-IR"/>
        </w:rPr>
        <w:t xml:space="preserve">، </w:t>
      </w:r>
      <w:r>
        <w:rPr>
          <w:rtl/>
          <w:lang w:bidi="fa-IR"/>
        </w:rPr>
        <w:t>آسايش روحى و روانى را فراهم نخواهد آورد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اَثقَلُ اخوانى علىَّ مَن يتكلف لى و اتحفَّظ منه و اخفُّهم على قلبى من اكون معهم كَما اَكون وحدى </w:t>
      </w:r>
      <w:r w:rsidRPr="00AB2949">
        <w:rPr>
          <w:rStyle w:val="libFootnotenumChar"/>
          <w:rtl/>
          <w:lang w:bidi="fa-IR"/>
        </w:rPr>
        <w:t>(1016)</w:t>
      </w:r>
      <w:r w:rsidR="00AB2949">
        <w:rPr>
          <w:rtl/>
          <w:lang w:bidi="fa-IR"/>
        </w:rPr>
        <w:t xml:space="preserve">. </w:t>
      </w:r>
    </w:p>
    <w:p w:rsidR="006163BF" w:rsidRDefault="006163BF" w:rsidP="006163BF">
      <w:pPr>
        <w:pStyle w:val="libNormal"/>
        <w:rPr>
          <w:rtl/>
          <w:lang w:bidi="fa-IR"/>
        </w:rPr>
      </w:pPr>
      <w:r>
        <w:rPr>
          <w:rtl/>
          <w:lang w:bidi="fa-IR"/>
        </w:rPr>
        <w:t>«سنگين ترين دوستان كه بار سنگين ارتباط خود را بر دوش ما تحميل مى كند</w:t>
      </w:r>
      <w:r w:rsidR="00480B29">
        <w:rPr>
          <w:rtl/>
          <w:lang w:bidi="fa-IR"/>
        </w:rPr>
        <w:t xml:space="preserve">، </w:t>
      </w:r>
      <w:r>
        <w:rPr>
          <w:rtl/>
          <w:lang w:bidi="fa-IR"/>
        </w:rPr>
        <w:t>كسى است كه وقتى با ما برخورد مى كند خود را به زحمت مى اندازد و من مجبورم در برخورد با او تحفظ كنم</w:t>
      </w:r>
      <w:r w:rsidR="00AB2949">
        <w:rPr>
          <w:rtl/>
          <w:lang w:bidi="fa-IR"/>
        </w:rPr>
        <w:t xml:space="preserve">. </w:t>
      </w:r>
      <w:r>
        <w:rPr>
          <w:rtl/>
          <w:lang w:bidi="fa-IR"/>
        </w:rPr>
        <w:t>خيلى حرف ها را نزنم</w:t>
      </w:r>
      <w:r w:rsidR="00480B29">
        <w:rPr>
          <w:rtl/>
          <w:lang w:bidi="fa-IR"/>
        </w:rPr>
        <w:t>؛</w:t>
      </w:r>
      <w:r>
        <w:rPr>
          <w:rtl/>
          <w:lang w:bidi="fa-IR"/>
        </w:rPr>
        <w:t xml:space="preserve"> خيلى از روشهاى عادى و طبيعى خود را در برقرارى روابط و رفتار اجتماعى تغيير بدهم</w:t>
      </w:r>
      <w:r w:rsidR="00AB2949">
        <w:rPr>
          <w:rtl/>
          <w:lang w:bidi="fa-IR"/>
        </w:rPr>
        <w:t xml:space="preserve">. </w:t>
      </w:r>
      <w:r>
        <w:rPr>
          <w:rtl/>
          <w:lang w:bidi="fa-IR"/>
        </w:rPr>
        <w:t>اما سبك ترين آنها كسى است كه وقتى با او برخورد مى كنم مثل اين است كه خودم تنها هستم»</w:t>
      </w:r>
      <w:r w:rsidR="00AB2949">
        <w:rPr>
          <w:rtl/>
          <w:lang w:bidi="fa-IR"/>
        </w:rPr>
        <w:t xml:space="preserve">. </w:t>
      </w:r>
    </w:p>
    <w:p w:rsidR="006163BF" w:rsidRDefault="006163BF" w:rsidP="006163BF">
      <w:pPr>
        <w:pStyle w:val="libNormal"/>
        <w:rPr>
          <w:rtl/>
          <w:lang w:bidi="fa-IR"/>
        </w:rPr>
      </w:pPr>
      <w:r>
        <w:rPr>
          <w:rtl/>
          <w:lang w:bidi="fa-IR"/>
        </w:rPr>
        <w:t xml:space="preserve">در فرمايش ائمه اطهار </w:t>
      </w:r>
      <w:r w:rsidR="009C069C" w:rsidRPr="009C069C">
        <w:rPr>
          <w:rStyle w:val="libAlaemChar"/>
          <w:rtl/>
        </w:rPr>
        <w:t>عليهم‌السلام</w:t>
      </w:r>
      <w:r>
        <w:rPr>
          <w:rtl/>
          <w:lang w:bidi="fa-IR"/>
        </w:rPr>
        <w:t xml:space="preserve"> درباره روابط اجتماعى هم اين نكته مورد توجه بوده است و ما از همين نكته</w:t>
      </w:r>
      <w:r w:rsidR="00480B29">
        <w:rPr>
          <w:rtl/>
          <w:lang w:bidi="fa-IR"/>
        </w:rPr>
        <w:t xml:space="preserve">، </w:t>
      </w:r>
      <w:r>
        <w:rPr>
          <w:rtl/>
          <w:lang w:bidi="fa-IR"/>
        </w:rPr>
        <w:t xml:space="preserve">به بحث قابل توجه عسر و يسر وارد مى شويم كه امام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واعلَم اءنّ اللّه يراد باليُسر و لا يراد بالعُسر</w:t>
      </w:r>
      <w:r w:rsidR="00480B29">
        <w:rPr>
          <w:rtl/>
          <w:lang w:bidi="fa-IR"/>
        </w:rPr>
        <w:t xml:space="preserve">، </w:t>
      </w:r>
      <w:r>
        <w:rPr>
          <w:rtl/>
          <w:lang w:bidi="fa-IR"/>
        </w:rPr>
        <w:t>كما اَرادَ بخلقه التّيسير و لم يرد بهم التَّعسير</w:t>
      </w:r>
      <w:r w:rsidR="00AB2949">
        <w:rPr>
          <w:rtl/>
          <w:lang w:bidi="fa-IR"/>
        </w:rPr>
        <w:t xml:space="preserve">. </w:t>
      </w:r>
    </w:p>
    <w:p w:rsidR="006163BF" w:rsidRDefault="006163BF" w:rsidP="006163BF">
      <w:pPr>
        <w:pStyle w:val="libNormal"/>
        <w:rPr>
          <w:rtl/>
          <w:lang w:bidi="fa-IR"/>
        </w:rPr>
      </w:pPr>
      <w:r>
        <w:rPr>
          <w:rtl/>
          <w:lang w:bidi="fa-IR"/>
        </w:rPr>
        <w:lastRenderedPageBreak/>
        <w:t>«بدان كه اگر مى خواهى خدا را پيدا كنى</w:t>
      </w:r>
      <w:r w:rsidR="00480B29">
        <w:rPr>
          <w:rtl/>
          <w:lang w:bidi="fa-IR"/>
        </w:rPr>
        <w:t>؛</w:t>
      </w:r>
      <w:r>
        <w:rPr>
          <w:rtl/>
          <w:lang w:bidi="fa-IR"/>
        </w:rPr>
        <w:t xml:space="preserve"> راه وصول و تقرب به او آسان است و نياز به مشقت ندارد؛ چرا كه خدا از بندگانش سختى و صعوبت</w:t>
      </w:r>
      <w:r w:rsidR="00480B29">
        <w:rPr>
          <w:rtl/>
          <w:lang w:bidi="fa-IR"/>
        </w:rPr>
        <w:t xml:space="preserve">، </w:t>
      </w:r>
      <w:r>
        <w:rPr>
          <w:rtl/>
          <w:lang w:bidi="fa-IR"/>
        </w:rPr>
        <w:t>نخواسته است»</w:t>
      </w:r>
      <w:r w:rsidR="00AB2949">
        <w:rPr>
          <w:rtl/>
          <w:lang w:bidi="fa-IR"/>
        </w:rPr>
        <w:t xml:space="preserve">. </w:t>
      </w:r>
    </w:p>
    <w:p w:rsidR="006163BF" w:rsidRDefault="006163BF" w:rsidP="006163BF">
      <w:pPr>
        <w:pStyle w:val="libNormal"/>
        <w:rPr>
          <w:rtl/>
          <w:lang w:bidi="fa-IR"/>
        </w:rPr>
      </w:pPr>
      <w:r>
        <w:rPr>
          <w:rtl/>
          <w:lang w:bidi="fa-IR"/>
        </w:rPr>
        <w:t>در سوره مبارك بقره كه حكم وجوب روزه را براى كسانى كه در وطن هستند</w:t>
      </w:r>
      <w:r w:rsidR="00480B29">
        <w:rPr>
          <w:rtl/>
          <w:lang w:bidi="fa-IR"/>
        </w:rPr>
        <w:t xml:space="preserve">، </w:t>
      </w:r>
      <w:r>
        <w:rPr>
          <w:rtl/>
          <w:lang w:bidi="fa-IR"/>
        </w:rPr>
        <w:t>ذكر مى فرمايد چنين تعبير مى كند</w:t>
      </w:r>
      <w:r w:rsidR="00291DE5">
        <w:rPr>
          <w:rtl/>
          <w:lang w:bidi="fa-IR"/>
        </w:rPr>
        <w:t xml:space="preserve">: </w:t>
      </w:r>
    </w:p>
    <w:p w:rsidR="006163BF" w:rsidRDefault="006163BF" w:rsidP="006163BF">
      <w:pPr>
        <w:pStyle w:val="libNormal"/>
        <w:rPr>
          <w:rtl/>
          <w:lang w:bidi="fa-IR"/>
        </w:rPr>
      </w:pPr>
      <w:r>
        <w:rPr>
          <w:rtl/>
          <w:lang w:bidi="fa-IR"/>
        </w:rPr>
        <w:t xml:space="preserve">فمن شهد منك الشّهر فليَصُمه و من كان مريضا اءو على سفر فعدّة من ايام اُخر يريد اللّه بكم اليسر و لا يريد بكم العسر </w:t>
      </w:r>
      <w:r w:rsidRPr="00AB2949">
        <w:rPr>
          <w:rStyle w:val="libFootnotenumChar"/>
          <w:rtl/>
          <w:lang w:bidi="fa-IR"/>
        </w:rPr>
        <w:t>(1017)</w:t>
      </w:r>
      <w:r w:rsidR="00AB2949">
        <w:rPr>
          <w:rtl/>
          <w:lang w:bidi="fa-IR"/>
        </w:rPr>
        <w:t xml:space="preserve">. </w:t>
      </w:r>
    </w:p>
    <w:p w:rsidR="006163BF" w:rsidRDefault="006163BF" w:rsidP="006163BF">
      <w:pPr>
        <w:pStyle w:val="libNormal"/>
        <w:rPr>
          <w:rtl/>
          <w:lang w:bidi="fa-IR"/>
        </w:rPr>
      </w:pPr>
      <w:r>
        <w:rPr>
          <w:rtl/>
          <w:lang w:bidi="fa-IR"/>
        </w:rPr>
        <w:t>«كسانى كه در وطن خود هستند</w:t>
      </w:r>
      <w:r w:rsidR="00480B29">
        <w:rPr>
          <w:rtl/>
          <w:lang w:bidi="fa-IR"/>
        </w:rPr>
        <w:t xml:space="preserve">، </w:t>
      </w:r>
      <w:r>
        <w:rPr>
          <w:rtl/>
          <w:lang w:bidi="fa-IR"/>
        </w:rPr>
        <w:t>بايد روزه بگيرند؛ اما اگر كسى مريض بود يا در سفر بود و روزه گرفتن براى او مشقت داشت</w:t>
      </w:r>
      <w:r w:rsidR="00480B29">
        <w:rPr>
          <w:rtl/>
          <w:lang w:bidi="fa-IR"/>
        </w:rPr>
        <w:t xml:space="preserve">، </w:t>
      </w:r>
      <w:r>
        <w:rPr>
          <w:rtl/>
          <w:lang w:bidi="fa-IR"/>
        </w:rPr>
        <w:t>روزهاى ديگر روزه بگيرد</w:t>
      </w:r>
      <w:r w:rsidR="00480B29">
        <w:rPr>
          <w:rtl/>
          <w:lang w:bidi="fa-IR"/>
        </w:rPr>
        <w:t xml:space="preserve">، </w:t>
      </w:r>
      <w:r>
        <w:rPr>
          <w:rtl/>
          <w:lang w:bidi="fa-IR"/>
        </w:rPr>
        <w:t>خداوند راحتى شما را مى خواهد؛ نه زحمت شما را»</w:t>
      </w:r>
      <w:r w:rsidR="00AB2949">
        <w:rPr>
          <w:rtl/>
          <w:lang w:bidi="fa-IR"/>
        </w:rPr>
        <w:t xml:space="preserve">. </w:t>
      </w:r>
    </w:p>
    <w:p w:rsidR="006163BF" w:rsidRDefault="006163BF" w:rsidP="006163BF">
      <w:pPr>
        <w:pStyle w:val="libNormal"/>
        <w:rPr>
          <w:rtl/>
          <w:lang w:bidi="fa-IR"/>
        </w:rPr>
      </w:pPr>
      <w:r>
        <w:rPr>
          <w:rtl/>
          <w:lang w:bidi="fa-IR"/>
        </w:rPr>
        <w:t xml:space="preserve">لا يكلف اللّه نفسا الا وسعها </w:t>
      </w:r>
      <w:r w:rsidRPr="00AB2949">
        <w:rPr>
          <w:rStyle w:val="libFootnotenumChar"/>
          <w:rtl/>
          <w:lang w:bidi="fa-IR"/>
        </w:rPr>
        <w:t>(1018)</w:t>
      </w:r>
      <w:r w:rsidR="00AB2949">
        <w:rPr>
          <w:rtl/>
          <w:lang w:bidi="fa-IR"/>
        </w:rPr>
        <w:t xml:space="preserve">. </w:t>
      </w:r>
    </w:p>
    <w:p w:rsidR="006163BF" w:rsidRDefault="006163BF" w:rsidP="006163BF">
      <w:pPr>
        <w:pStyle w:val="libNormal"/>
        <w:rPr>
          <w:rtl/>
          <w:lang w:bidi="fa-IR"/>
        </w:rPr>
      </w:pPr>
      <w:r>
        <w:rPr>
          <w:rtl/>
          <w:lang w:bidi="fa-IR"/>
        </w:rPr>
        <w:t>«خداوند</w:t>
      </w:r>
      <w:r w:rsidR="00480B29">
        <w:rPr>
          <w:rtl/>
          <w:lang w:bidi="fa-IR"/>
        </w:rPr>
        <w:t xml:space="preserve">، </w:t>
      </w:r>
      <w:r>
        <w:rPr>
          <w:rtl/>
          <w:lang w:bidi="fa-IR"/>
        </w:rPr>
        <w:t>هيچ كس را جز به اندازه توانايى اش تكليف نمى كند»</w:t>
      </w:r>
      <w:r w:rsidR="00AB2949">
        <w:rPr>
          <w:rtl/>
          <w:lang w:bidi="fa-IR"/>
        </w:rPr>
        <w:t xml:space="preserve">. </w:t>
      </w:r>
    </w:p>
    <w:p w:rsidR="006163BF" w:rsidRDefault="006163BF" w:rsidP="006163BF">
      <w:pPr>
        <w:pStyle w:val="libNormal"/>
        <w:rPr>
          <w:rtl/>
          <w:lang w:bidi="fa-IR"/>
        </w:rPr>
      </w:pPr>
      <w:r>
        <w:rPr>
          <w:rtl/>
          <w:lang w:bidi="fa-IR"/>
        </w:rPr>
        <w:t>چرا كه وقتى كسى به سفر مى رود</w:t>
      </w:r>
      <w:r w:rsidR="00480B29">
        <w:rPr>
          <w:rtl/>
          <w:lang w:bidi="fa-IR"/>
        </w:rPr>
        <w:t xml:space="preserve">، </w:t>
      </w:r>
      <w:r>
        <w:rPr>
          <w:rtl/>
          <w:lang w:bidi="fa-IR"/>
        </w:rPr>
        <w:t>چون طبيعت سفر مشكل ساز است</w:t>
      </w:r>
      <w:r w:rsidR="00480B29">
        <w:rPr>
          <w:rtl/>
          <w:lang w:bidi="fa-IR"/>
        </w:rPr>
        <w:t xml:space="preserve">، </w:t>
      </w:r>
      <w:r>
        <w:rPr>
          <w:rtl/>
          <w:lang w:bidi="fa-IR"/>
        </w:rPr>
        <w:t>اين تكليف از او برداشته شده است</w:t>
      </w:r>
      <w:r w:rsidR="00AB2949">
        <w:rPr>
          <w:rtl/>
          <w:lang w:bidi="fa-IR"/>
        </w:rPr>
        <w:t xml:space="preserve">. </w:t>
      </w:r>
      <w:r>
        <w:rPr>
          <w:rtl/>
          <w:lang w:bidi="fa-IR"/>
        </w:rPr>
        <w:t>سرّ اين كه ما اين حكم را برداشتيم</w:t>
      </w:r>
      <w:r w:rsidR="00480B29">
        <w:rPr>
          <w:rtl/>
          <w:lang w:bidi="fa-IR"/>
        </w:rPr>
        <w:t xml:space="preserve">، </w:t>
      </w:r>
      <w:r>
        <w:rPr>
          <w:rtl/>
          <w:lang w:bidi="fa-IR"/>
        </w:rPr>
        <w:t>اين است كه اساس دين</w:t>
      </w:r>
      <w:r w:rsidR="00480B29">
        <w:rPr>
          <w:rtl/>
          <w:lang w:bidi="fa-IR"/>
        </w:rPr>
        <w:t xml:space="preserve">، </w:t>
      </w:r>
      <w:r>
        <w:rPr>
          <w:rtl/>
          <w:lang w:bidi="fa-IR"/>
        </w:rPr>
        <w:t>فرمان پذيرى بر مبناى فطرت است و در امور فطرى</w:t>
      </w:r>
      <w:r w:rsidR="00480B29">
        <w:rPr>
          <w:rtl/>
          <w:lang w:bidi="fa-IR"/>
        </w:rPr>
        <w:t xml:space="preserve">، </w:t>
      </w:r>
      <w:r>
        <w:rPr>
          <w:rtl/>
          <w:lang w:bidi="fa-IR"/>
        </w:rPr>
        <w:t>تكلف وجود ندارد و هر كجا كه حكم الهى با سهولت و آسانى</w:t>
      </w:r>
      <w:r w:rsidR="00480B29">
        <w:rPr>
          <w:rtl/>
          <w:lang w:bidi="fa-IR"/>
        </w:rPr>
        <w:t xml:space="preserve">، </w:t>
      </w:r>
      <w:r>
        <w:rPr>
          <w:rtl/>
          <w:lang w:bidi="fa-IR"/>
        </w:rPr>
        <w:t>اندك مغايرتى دارد</w:t>
      </w:r>
      <w:r w:rsidR="00480B29">
        <w:rPr>
          <w:rtl/>
          <w:lang w:bidi="fa-IR"/>
        </w:rPr>
        <w:t xml:space="preserve">، </w:t>
      </w:r>
      <w:r>
        <w:rPr>
          <w:rtl/>
          <w:lang w:bidi="fa-IR"/>
        </w:rPr>
        <w:t>حكم برداشته شده است</w:t>
      </w:r>
      <w:r w:rsidR="00480B29">
        <w:rPr>
          <w:rtl/>
          <w:lang w:bidi="fa-IR"/>
        </w:rPr>
        <w:t>؛</w:t>
      </w:r>
      <w:r>
        <w:rPr>
          <w:rtl/>
          <w:lang w:bidi="fa-IR"/>
        </w:rPr>
        <w:t xml:space="preserve"> به خصوص درباره قربانى</w:t>
      </w:r>
      <w:r w:rsidR="00AB2949">
        <w:rPr>
          <w:rtl/>
          <w:lang w:bidi="fa-IR"/>
        </w:rPr>
        <w:t xml:space="preserve">. </w:t>
      </w:r>
      <w:r>
        <w:rPr>
          <w:rtl/>
          <w:lang w:bidi="fa-IR"/>
        </w:rPr>
        <w:t>در سوره بقره مى فرمايد</w:t>
      </w:r>
      <w:r w:rsidR="00291DE5">
        <w:rPr>
          <w:rtl/>
          <w:lang w:bidi="fa-IR"/>
        </w:rPr>
        <w:t xml:space="preserve">: </w:t>
      </w:r>
    </w:p>
    <w:p w:rsidR="006163BF" w:rsidRDefault="006163BF" w:rsidP="006163BF">
      <w:pPr>
        <w:pStyle w:val="libNormal"/>
        <w:rPr>
          <w:rtl/>
          <w:lang w:bidi="fa-IR"/>
        </w:rPr>
      </w:pPr>
      <w:r>
        <w:rPr>
          <w:rtl/>
          <w:lang w:bidi="fa-IR"/>
        </w:rPr>
        <w:t xml:space="preserve">فمن تمتّع بالعمرة الى الحج فما استيسر من الهدى فمن لم يجد فصيام ثلاثة ايام فى الحج و سبعة اذا رجعتم تلك عشرة كاملة </w:t>
      </w:r>
      <w:r w:rsidRPr="00AB2949">
        <w:rPr>
          <w:rStyle w:val="libFootnotenumChar"/>
          <w:rtl/>
          <w:lang w:bidi="fa-IR"/>
        </w:rPr>
        <w:t>(1019)</w:t>
      </w:r>
      <w:r w:rsidR="00AB2949">
        <w:rPr>
          <w:rtl/>
          <w:lang w:bidi="fa-IR"/>
        </w:rPr>
        <w:t xml:space="preserve">. </w:t>
      </w:r>
    </w:p>
    <w:p w:rsidR="006163BF" w:rsidRDefault="006163BF" w:rsidP="006163BF">
      <w:pPr>
        <w:pStyle w:val="libNormal"/>
        <w:rPr>
          <w:rtl/>
          <w:lang w:bidi="fa-IR"/>
        </w:rPr>
      </w:pPr>
      <w:r>
        <w:rPr>
          <w:rtl/>
          <w:lang w:bidi="fa-IR"/>
        </w:rPr>
        <w:t>«وقتى در حج تمتع هستيد</w:t>
      </w:r>
      <w:r w:rsidR="00480B29">
        <w:rPr>
          <w:rtl/>
          <w:lang w:bidi="fa-IR"/>
        </w:rPr>
        <w:t xml:space="preserve">، </w:t>
      </w:r>
      <w:r>
        <w:rPr>
          <w:rtl/>
          <w:lang w:bidi="fa-IR"/>
        </w:rPr>
        <w:t>آن مقدار از قربانى كه براى شما ميسور است - شتر يا گوسفند - قربانى كنيد و اگر هيچ كدام</w:t>
      </w:r>
      <w:r w:rsidR="00480B29">
        <w:rPr>
          <w:rtl/>
          <w:lang w:bidi="fa-IR"/>
        </w:rPr>
        <w:t xml:space="preserve">، </w:t>
      </w:r>
      <w:r>
        <w:rPr>
          <w:rtl/>
          <w:lang w:bidi="fa-IR"/>
        </w:rPr>
        <w:t>مقدور نبود</w:t>
      </w:r>
      <w:r w:rsidR="00480B29">
        <w:rPr>
          <w:rtl/>
          <w:lang w:bidi="fa-IR"/>
        </w:rPr>
        <w:t xml:space="preserve">، </w:t>
      </w:r>
      <w:r>
        <w:rPr>
          <w:rtl/>
          <w:lang w:bidi="fa-IR"/>
        </w:rPr>
        <w:t>روزه بگيريد؛ سه روز در سفر حج و هفت روز بعد از بازگشت به وطن»</w:t>
      </w:r>
      <w:r w:rsidR="00AB2949">
        <w:rPr>
          <w:rtl/>
          <w:lang w:bidi="fa-IR"/>
        </w:rPr>
        <w:t xml:space="preserve">. </w:t>
      </w:r>
    </w:p>
    <w:p w:rsidR="006163BF" w:rsidRDefault="006163BF" w:rsidP="006163BF">
      <w:pPr>
        <w:pStyle w:val="libNormal"/>
        <w:rPr>
          <w:rtl/>
          <w:lang w:bidi="fa-IR"/>
        </w:rPr>
      </w:pPr>
      <w:r>
        <w:rPr>
          <w:rtl/>
          <w:lang w:bidi="fa-IR"/>
        </w:rPr>
        <w:lastRenderedPageBreak/>
        <w:t>پس در هيچ عمل عبادى تكلف و زورگويى و مشقت</w:t>
      </w:r>
      <w:r w:rsidR="00480B29">
        <w:rPr>
          <w:rtl/>
          <w:lang w:bidi="fa-IR"/>
        </w:rPr>
        <w:t xml:space="preserve">، </w:t>
      </w:r>
      <w:r>
        <w:rPr>
          <w:rtl/>
          <w:lang w:bidi="fa-IR"/>
        </w:rPr>
        <w:t>تشريع نشده است</w:t>
      </w:r>
      <w:r w:rsidR="00480B29">
        <w:rPr>
          <w:rtl/>
          <w:lang w:bidi="fa-IR"/>
        </w:rPr>
        <w:t>؛</w:t>
      </w:r>
      <w:r>
        <w:rPr>
          <w:rtl/>
          <w:lang w:bidi="fa-IR"/>
        </w:rPr>
        <w:t xml:space="preserve"> زيرا نه اصل عبادت با تكلف تناسب دارد و نه امور ديگرى كه در عبادت واجب شده است</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لا تكرهوا الى انفسكم العبادة </w:t>
      </w:r>
      <w:r w:rsidRPr="00AB2949">
        <w:rPr>
          <w:rStyle w:val="libFootnotenumChar"/>
          <w:rtl/>
          <w:lang w:bidi="fa-IR"/>
        </w:rPr>
        <w:t>(1020)</w:t>
      </w:r>
      <w:r w:rsidR="00AB2949">
        <w:rPr>
          <w:rtl/>
          <w:lang w:bidi="fa-IR"/>
        </w:rPr>
        <w:t xml:space="preserve">. </w:t>
      </w:r>
    </w:p>
    <w:p w:rsidR="006163BF" w:rsidRDefault="006163BF" w:rsidP="006163BF">
      <w:pPr>
        <w:pStyle w:val="libNormal"/>
        <w:rPr>
          <w:rtl/>
          <w:lang w:bidi="fa-IR"/>
        </w:rPr>
      </w:pPr>
      <w:r>
        <w:rPr>
          <w:rtl/>
          <w:lang w:bidi="fa-IR"/>
        </w:rPr>
        <w:t>«خودتان را در باب عبادات به كراهت و زحمت نيندازيد»</w:t>
      </w:r>
      <w:r w:rsidR="00AB2949">
        <w:rPr>
          <w:rtl/>
          <w:lang w:bidi="fa-IR"/>
        </w:rPr>
        <w:t xml:space="preserve">. </w:t>
      </w:r>
    </w:p>
    <w:p w:rsidR="006163BF" w:rsidRDefault="00AB2949" w:rsidP="00AB2949">
      <w:pPr>
        <w:pStyle w:val="Heading2"/>
        <w:rPr>
          <w:rtl/>
          <w:lang w:bidi="fa-IR"/>
        </w:rPr>
      </w:pPr>
      <w:bookmarkStart w:id="92" w:name="_Toc394484857"/>
      <w:r>
        <w:rPr>
          <w:rtl/>
          <w:lang w:bidi="fa-IR"/>
        </w:rPr>
        <w:t>نشاط در عبادت</w:t>
      </w:r>
      <w:bookmarkEnd w:id="92"/>
    </w:p>
    <w:p w:rsidR="006163BF" w:rsidRDefault="006163BF" w:rsidP="006163BF">
      <w:pPr>
        <w:pStyle w:val="libNormal"/>
        <w:rPr>
          <w:rtl/>
          <w:lang w:bidi="fa-IR"/>
        </w:rPr>
      </w:pPr>
      <w:r>
        <w:rPr>
          <w:rtl/>
          <w:lang w:bidi="fa-IR"/>
        </w:rPr>
        <w:t>عبادت بايد با نشاط و اشتياق انجام گيرد</w:t>
      </w:r>
      <w:r w:rsidR="00AB2949">
        <w:rPr>
          <w:rtl/>
          <w:lang w:bidi="fa-IR"/>
        </w:rPr>
        <w:t xml:space="preserve">. </w:t>
      </w:r>
      <w:r>
        <w:rPr>
          <w:rtl/>
          <w:lang w:bidi="fa-IR"/>
        </w:rPr>
        <w:t>اسلام</w:t>
      </w:r>
      <w:r w:rsidR="00480B29">
        <w:rPr>
          <w:rtl/>
          <w:lang w:bidi="fa-IR"/>
        </w:rPr>
        <w:t xml:space="preserve">، </w:t>
      </w:r>
      <w:r>
        <w:rPr>
          <w:rtl/>
          <w:lang w:bidi="fa-IR"/>
        </w:rPr>
        <w:t>دين رفق</w:t>
      </w:r>
      <w:r w:rsidR="00480B29">
        <w:rPr>
          <w:rtl/>
          <w:lang w:bidi="fa-IR"/>
        </w:rPr>
        <w:t xml:space="preserve">، </w:t>
      </w:r>
      <w:r>
        <w:rPr>
          <w:rtl/>
          <w:lang w:bidi="fa-IR"/>
        </w:rPr>
        <w:t>مدارا و سهولت است</w:t>
      </w:r>
      <w:r w:rsidR="00480B29">
        <w:rPr>
          <w:rtl/>
          <w:lang w:bidi="fa-IR"/>
        </w:rPr>
        <w:t>؛</w:t>
      </w:r>
      <w:r>
        <w:rPr>
          <w:rtl/>
          <w:lang w:bidi="fa-IR"/>
        </w:rPr>
        <w:t xml:space="preserve"> گرچه گاهى از اين معنا سوءاستفاده هايى هم شده است</w:t>
      </w:r>
      <w:r w:rsidR="00480B29">
        <w:rPr>
          <w:rtl/>
          <w:lang w:bidi="fa-IR"/>
        </w:rPr>
        <w:t xml:space="preserve">، </w:t>
      </w:r>
      <w:r>
        <w:rPr>
          <w:rtl/>
          <w:lang w:bidi="fa-IR"/>
        </w:rPr>
        <w:t>ولى بايد گفت</w:t>
      </w:r>
      <w:r w:rsidR="00291DE5">
        <w:rPr>
          <w:rtl/>
          <w:lang w:bidi="fa-IR"/>
        </w:rPr>
        <w:t xml:space="preserve">: </w:t>
      </w:r>
      <w:r>
        <w:rPr>
          <w:rtl/>
          <w:lang w:bidi="fa-IR"/>
        </w:rPr>
        <w:t>اين سهولت و مدارا به معناى اغماض از واجبات نيست</w:t>
      </w:r>
      <w:r w:rsidR="00480B29">
        <w:rPr>
          <w:rtl/>
          <w:lang w:bidi="fa-IR"/>
        </w:rPr>
        <w:t>؛</w:t>
      </w:r>
      <w:r>
        <w:rPr>
          <w:rtl/>
          <w:lang w:bidi="fa-IR"/>
        </w:rPr>
        <w:t xml:space="preserve"> زيرا عكس ‍ آن بى اعتنايى به فرامين الهى است كه خود نوعى تكلف و خلاف سهله و سمحه است</w:t>
      </w:r>
      <w:r w:rsidR="00AB2949">
        <w:rPr>
          <w:rtl/>
          <w:lang w:bidi="fa-IR"/>
        </w:rPr>
        <w:t xml:space="preserve">. </w:t>
      </w:r>
      <w:r>
        <w:rPr>
          <w:rtl/>
          <w:lang w:bidi="fa-IR"/>
        </w:rPr>
        <w:t>سهله و سمحه و به تعبير ديگر يسر و سهولت در متن فرمانهاى دين نهفته است و عمل برخلاف فرمان هاى دين</w:t>
      </w:r>
      <w:r w:rsidR="00480B29">
        <w:rPr>
          <w:rtl/>
          <w:lang w:bidi="fa-IR"/>
        </w:rPr>
        <w:t xml:space="preserve">، </w:t>
      </w:r>
      <w:r>
        <w:rPr>
          <w:rtl/>
          <w:lang w:bidi="fa-IR"/>
        </w:rPr>
        <w:t>خلاف سهله و سمحه است</w:t>
      </w:r>
      <w:r w:rsidR="00AB2949">
        <w:rPr>
          <w:rtl/>
          <w:lang w:bidi="fa-IR"/>
        </w:rPr>
        <w:t xml:space="preserve">. </w:t>
      </w:r>
      <w:r>
        <w:rPr>
          <w:rtl/>
          <w:lang w:bidi="fa-IR"/>
        </w:rPr>
        <w:t xml:space="preserve">صاحب وسايل الشيعه داستان مفصلى را به نقل از امام صادق </w:t>
      </w:r>
      <w:r w:rsidR="001F60CB" w:rsidRPr="001F60CB">
        <w:rPr>
          <w:rStyle w:val="libAlaemChar"/>
          <w:rtl/>
        </w:rPr>
        <w:t>عليه‌السلام</w:t>
      </w:r>
      <w:r>
        <w:rPr>
          <w:rtl/>
          <w:lang w:bidi="fa-IR"/>
        </w:rPr>
        <w:t xml:space="preserve"> آورده است كه به خلاصه آن اشاره مى كنيم</w:t>
      </w:r>
      <w:r w:rsidR="00291DE5">
        <w:rPr>
          <w:rtl/>
          <w:lang w:bidi="fa-IR"/>
        </w:rPr>
        <w:t xml:space="preserve">: </w:t>
      </w:r>
    </w:p>
    <w:p w:rsidR="006163BF" w:rsidRDefault="006163BF" w:rsidP="006163BF">
      <w:pPr>
        <w:pStyle w:val="libNormal"/>
        <w:rPr>
          <w:rtl/>
          <w:lang w:bidi="fa-IR"/>
        </w:rPr>
      </w:pPr>
      <w:r>
        <w:rPr>
          <w:rtl/>
          <w:lang w:bidi="fa-IR"/>
        </w:rPr>
        <w:t>مسلمانى</w:t>
      </w:r>
      <w:r w:rsidR="00480B29">
        <w:rPr>
          <w:rtl/>
          <w:lang w:bidi="fa-IR"/>
        </w:rPr>
        <w:t xml:space="preserve">، </w:t>
      </w:r>
      <w:r>
        <w:rPr>
          <w:rtl/>
          <w:lang w:bidi="fa-IR"/>
        </w:rPr>
        <w:t>همسايه اى مسيحى داشت</w:t>
      </w:r>
      <w:r w:rsidR="00AB2949">
        <w:rPr>
          <w:rtl/>
          <w:lang w:bidi="fa-IR"/>
        </w:rPr>
        <w:t xml:space="preserve">. </w:t>
      </w:r>
      <w:r>
        <w:rPr>
          <w:rtl/>
          <w:lang w:bidi="fa-IR"/>
        </w:rPr>
        <w:t>در پى نصيحت هاى مكرر مسلمان</w:t>
      </w:r>
      <w:r w:rsidR="00480B29">
        <w:rPr>
          <w:rtl/>
          <w:lang w:bidi="fa-IR"/>
        </w:rPr>
        <w:t xml:space="preserve">، </w:t>
      </w:r>
      <w:r>
        <w:rPr>
          <w:rtl/>
          <w:lang w:bidi="fa-IR"/>
        </w:rPr>
        <w:t>مسيحى تصميم گرفت مسلمان شود</w:t>
      </w:r>
      <w:r w:rsidR="00AB2949">
        <w:rPr>
          <w:rtl/>
          <w:lang w:bidi="fa-IR"/>
        </w:rPr>
        <w:t xml:space="preserve">. </w:t>
      </w:r>
      <w:r>
        <w:rPr>
          <w:rtl/>
          <w:lang w:bidi="fa-IR"/>
        </w:rPr>
        <w:t>اول صبح مرد مسلمان مسيحى را به مسجد برد</w:t>
      </w:r>
      <w:r w:rsidR="00AB2949">
        <w:rPr>
          <w:rtl/>
          <w:lang w:bidi="fa-IR"/>
        </w:rPr>
        <w:t xml:space="preserve">. </w:t>
      </w:r>
      <w:r>
        <w:rPr>
          <w:rtl/>
          <w:lang w:bidi="fa-IR"/>
        </w:rPr>
        <w:t>بعد از نماز و تعقيبات</w:t>
      </w:r>
      <w:r w:rsidR="00480B29">
        <w:rPr>
          <w:rtl/>
          <w:lang w:bidi="fa-IR"/>
        </w:rPr>
        <w:t xml:space="preserve">، </w:t>
      </w:r>
      <w:r>
        <w:rPr>
          <w:rtl/>
          <w:lang w:bidi="fa-IR"/>
        </w:rPr>
        <w:t>همين كه مسيحى مسلمان خواست برگردد</w:t>
      </w:r>
      <w:r w:rsidR="00480B29">
        <w:rPr>
          <w:rtl/>
          <w:lang w:bidi="fa-IR"/>
        </w:rPr>
        <w:t xml:space="preserve">، </w:t>
      </w:r>
      <w:r>
        <w:rPr>
          <w:rtl/>
          <w:lang w:bidi="fa-IR"/>
        </w:rPr>
        <w:t>گفت</w:t>
      </w:r>
      <w:r w:rsidR="00291DE5">
        <w:rPr>
          <w:rtl/>
          <w:lang w:bidi="fa-IR"/>
        </w:rPr>
        <w:t xml:space="preserve">: </w:t>
      </w:r>
      <w:r>
        <w:rPr>
          <w:rtl/>
          <w:lang w:bidi="fa-IR"/>
        </w:rPr>
        <w:t>صبر كن</w:t>
      </w:r>
      <w:r w:rsidR="00480B29">
        <w:rPr>
          <w:rtl/>
          <w:lang w:bidi="fa-IR"/>
        </w:rPr>
        <w:t>!</w:t>
      </w:r>
      <w:r>
        <w:rPr>
          <w:rtl/>
          <w:lang w:bidi="fa-IR"/>
        </w:rPr>
        <w:t xml:space="preserve"> تا طلوع آفتاب</w:t>
      </w:r>
      <w:r w:rsidR="00480B29">
        <w:rPr>
          <w:rtl/>
          <w:lang w:bidi="fa-IR"/>
        </w:rPr>
        <w:t xml:space="preserve">، </w:t>
      </w:r>
      <w:r>
        <w:rPr>
          <w:rtl/>
          <w:lang w:bidi="fa-IR"/>
        </w:rPr>
        <w:t>اذكار مستحبى داريم</w:t>
      </w:r>
      <w:r w:rsidR="00AB2949">
        <w:rPr>
          <w:rtl/>
          <w:lang w:bidi="fa-IR"/>
        </w:rPr>
        <w:t xml:space="preserve">. </w:t>
      </w:r>
      <w:r>
        <w:rPr>
          <w:rtl/>
          <w:lang w:bidi="fa-IR"/>
        </w:rPr>
        <w:t>تازه مسلمان نشست</w:t>
      </w:r>
      <w:r w:rsidR="00AB2949">
        <w:rPr>
          <w:rtl/>
          <w:lang w:bidi="fa-IR"/>
        </w:rPr>
        <w:t xml:space="preserve">. </w:t>
      </w:r>
      <w:r>
        <w:rPr>
          <w:rtl/>
          <w:lang w:bidi="fa-IR"/>
        </w:rPr>
        <w:t>مقدارى كه گذشت</w:t>
      </w:r>
      <w:r w:rsidR="00480B29">
        <w:rPr>
          <w:rtl/>
          <w:lang w:bidi="fa-IR"/>
        </w:rPr>
        <w:t xml:space="preserve">، </w:t>
      </w:r>
      <w:r>
        <w:rPr>
          <w:rtl/>
          <w:lang w:bidi="fa-IR"/>
        </w:rPr>
        <w:t>مسلمان گفت</w:t>
      </w:r>
      <w:r w:rsidR="00291DE5">
        <w:rPr>
          <w:rtl/>
          <w:lang w:bidi="fa-IR"/>
        </w:rPr>
        <w:t xml:space="preserve">: </w:t>
      </w:r>
      <w:r>
        <w:rPr>
          <w:rtl/>
          <w:lang w:bidi="fa-IR"/>
        </w:rPr>
        <w:t>امروز</w:t>
      </w:r>
      <w:r w:rsidR="00480B29">
        <w:rPr>
          <w:rtl/>
          <w:lang w:bidi="fa-IR"/>
        </w:rPr>
        <w:t xml:space="preserve">، </w:t>
      </w:r>
      <w:r>
        <w:rPr>
          <w:rtl/>
          <w:lang w:bidi="fa-IR"/>
        </w:rPr>
        <w:t>نيت روزه كن تا در مسجد بمانيم و نماز ظهر را نيز بخوانيم</w:t>
      </w:r>
      <w:r w:rsidR="00AB2949">
        <w:rPr>
          <w:rtl/>
          <w:lang w:bidi="fa-IR"/>
        </w:rPr>
        <w:t xml:space="preserve">. </w:t>
      </w:r>
      <w:r>
        <w:rPr>
          <w:rtl/>
          <w:lang w:bidi="fa-IR"/>
        </w:rPr>
        <w:t>نماز ظهر را هم به جماعت خواندند</w:t>
      </w:r>
      <w:r w:rsidR="00AB2949">
        <w:rPr>
          <w:rtl/>
          <w:lang w:bidi="fa-IR"/>
        </w:rPr>
        <w:t xml:space="preserve">. </w:t>
      </w:r>
      <w:r>
        <w:rPr>
          <w:rtl/>
          <w:lang w:bidi="fa-IR"/>
        </w:rPr>
        <w:t>مسيحى بى چاره كه تازه مسلمان شده بود</w:t>
      </w:r>
      <w:r w:rsidR="00480B29">
        <w:rPr>
          <w:rtl/>
          <w:lang w:bidi="fa-IR"/>
        </w:rPr>
        <w:t xml:space="preserve">، </w:t>
      </w:r>
      <w:r>
        <w:rPr>
          <w:rtl/>
          <w:lang w:bidi="fa-IR"/>
        </w:rPr>
        <w:t>خواست برگردد</w:t>
      </w:r>
      <w:r w:rsidR="00AB2949">
        <w:rPr>
          <w:rtl/>
          <w:lang w:bidi="fa-IR"/>
        </w:rPr>
        <w:t xml:space="preserve">. </w:t>
      </w:r>
      <w:r>
        <w:rPr>
          <w:rtl/>
          <w:lang w:bidi="fa-IR"/>
        </w:rPr>
        <w:t>همسايه مسلمان گفت</w:t>
      </w:r>
      <w:r w:rsidR="00291DE5">
        <w:rPr>
          <w:rtl/>
          <w:lang w:bidi="fa-IR"/>
        </w:rPr>
        <w:t xml:space="preserve">: </w:t>
      </w:r>
      <w:r>
        <w:rPr>
          <w:rtl/>
          <w:lang w:bidi="fa-IR"/>
        </w:rPr>
        <w:t>بمان</w:t>
      </w:r>
      <w:r w:rsidR="00480B29">
        <w:rPr>
          <w:rtl/>
          <w:lang w:bidi="fa-IR"/>
        </w:rPr>
        <w:t xml:space="preserve">، </w:t>
      </w:r>
      <w:r>
        <w:rPr>
          <w:rtl/>
          <w:lang w:bidi="fa-IR"/>
        </w:rPr>
        <w:t>نماز عصر را هم بخوانيم</w:t>
      </w:r>
      <w:r w:rsidR="00480B29">
        <w:rPr>
          <w:rtl/>
          <w:lang w:bidi="fa-IR"/>
        </w:rPr>
        <w:t xml:space="preserve">، </w:t>
      </w:r>
      <w:r>
        <w:rPr>
          <w:rtl/>
          <w:lang w:bidi="fa-IR"/>
        </w:rPr>
        <w:t>بعد برويم</w:t>
      </w:r>
      <w:r w:rsidR="00AB2949">
        <w:rPr>
          <w:rtl/>
          <w:lang w:bidi="fa-IR"/>
        </w:rPr>
        <w:t xml:space="preserve">. </w:t>
      </w:r>
      <w:r>
        <w:rPr>
          <w:rtl/>
          <w:lang w:bidi="fa-IR"/>
        </w:rPr>
        <w:t>نماز عصر را هم كه خواندند</w:t>
      </w:r>
      <w:r w:rsidR="00480B29">
        <w:rPr>
          <w:rtl/>
          <w:lang w:bidi="fa-IR"/>
        </w:rPr>
        <w:t xml:space="preserve">، </w:t>
      </w:r>
      <w:r>
        <w:rPr>
          <w:rtl/>
          <w:lang w:bidi="fa-IR"/>
        </w:rPr>
        <w:t>گفت</w:t>
      </w:r>
      <w:r w:rsidR="00291DE5">
        <w:rPr>
          <w:rtl/>
          <w:lang w:bidi="fa-IR"/>
        </w:rPr>
        <w:t xml:space="preserve">: </w:t>
      </w:r>
      <w:r>
        <w:rPr>
          <w:rtl/>
          <w:lang w:bidi="fa-IR"/>
        </w:rPr>
        <w:t xml:space="preserve">تا مغرب چيزى </w:t>
      </w:r>
      <w:r>
        <w:rPr>
          <w:rtl/>
          <w:lang w:bidi="fa-IR"/>
        </w:rPr>
        <w:lastRenderedPageBreak/>
        <w:t>نمانده</w:t>
      </w:r>
      <w:r w:rsidR="00480B29">
        <w:rPr>
          <w:rtl/>
          <w:lang w:bidi="fa-IR"/>
        </w:rPr>
        <w:t xml:space="preserve">، </w:t>
      </w:r>
      <w:r>
        <w:rPr>
          <w:rtl/>
          <w:lang w:bidi="fa-IR"/>
        </w:rPr>
        <w:t>بمان تا نماز مغرب را هم بخوانيم و بعد برويم</w:t>
      </w:r>
      <w:r w:rsidR="00AB2949">
        <w:rPr>
          <w:rtl/>
          <w:lang w:bidi="fa-IR"/>
        </w:rPr>
        <w:t xml:space="preserve">. </w:t>
      </w:r>
      <w:r>
        <w:rPr>
          <w:rtl/>
          <w:lang w:bidi="fa-IR"/>
        </w:rPr>
        <w:t>مقدارى كه گذشت</w:t>
      </w:r>
      <w:r w:rsidR="00480B29">
        <w:rPr>
          <w:rtl/>
          <w:lang w:bidi="fa-IR"/>
        </w:rPr>
        <w:t xml:space="preserve">، </w:t>
      </w:r>
      <w:r>
        <w:rPr>
          <w:rtl/>
          <w:lang w:bidi="fa-IR"/>
        </w:rPr>
        <w:t>گفت</w:t>
      </w:r>
      <w:r w:rsidR="00291DE5">
        <w:rPr>
          <w:rtl/>
          <w:lang w:bidi="fa-IR"/>
        </w:rPr>
        <w:t xml:space="preserve">: </w:t>
      </w:r>
      <w:r>
        <w:rPr>
          <w:rtl/>
          <w:lang w:bidi="fa-IR"/>
        </w:rPr>
        <w:t>صبر كن نماز عشا را هم بخوانيم</w:t>
      </w:r>
      <w:r w:rsidR="00AB2949">
        <w:rPr>
          <w:rtl/>
          <w:lang w:bidi="fa-IR"/>
        </w:rPr>
        <w:t xml:space="preserve">. </w:t>
      </w:r>
      <w:r>
        <w:rPr>
          <w:rtl/>
          <w:lang w:bidi="fa-IR"/>
        </w:rPr>
        <w:t>نماز عشا را هم خواندند و برگشتند</w:t>
      </w:r>
      <w:r w:rsidR="00AB2949">
        <w:rPr>
          <w:rtl/>
          <w:lang w:bidi="fa-IR"/>
        </w:rPr>
        <w:t xml:space="preserve">. </w:t>
      </w:r>
      <w:r>
        <w:rPr>
          <w:rtl/>
          <w:lang w:bidi="fa-IR"/>
        </w:rPr>
        <w:t>فردا صبح كه مسلمان به سراغ او رفت كه وى را دوباره به مسجد ببرد</w:t>
      </w:r>
      <w:r w:rsidR="00480B29">
        <w:rPr>
          <w:rtl/>
          <w:lang w:bidi="fa-IR"/>
        </w:rPr>
        <w:t xml:space="preserve">، </w:t>
      </w:r>
      <w:r>
        <w:rPr>
          <w:rtl/>
          <w:lang w:bidi="fa-IR"/>
        </w:rPr>
        <w:t>مسيحى گفت</w:t>
      </w:r>
      <w:r w:rsidR="00291DE5">
        <w:rPr>
          <w:rtl/>
          <w:lang w:bidi="fa-IR"/>
        </w:rPr>
        <w:t xml:space="preserve">: </w:t>
      </w:r>
      <w:r>
        <w:rPr>
          <w:rtl/>
          <w:lang w:bidi="fa-IR"/>
        </w:rPr>
        <w:t>اين دين شما</w:t>
      </w:r>
      <w:r w:rsidR="00480B29">
        <w:rPr>
          <w:rtl/>
          <w:lang w:bidi="fa-IR"/>
        </w:rPr>
        <w:t xml:space="preserve">، </w:t>
      </w:r>
      <w:r>
        <w:rPr>
          <w:rtl/>
          <w:lang w:bidi="fa-IR"/>
        </w:rPr>
        <w:t>آدم بى كار مى خواهد</w:t>
      </w:r>
      <w:r w:rsidR="00AB2949">
        <w:rPr>
          <w:rtl/>
          <w:lang w:bidi="fa-IR"/>
        </w:rPr>
        <w:t xml:space="preserve">. </w:t>
      </w:r>
      <w:r>
        <w:rPr>
          <w:rtl/>
          <w:lang w:bidi="fa-IR"/>
        </w:rPr>
        <w:t>برو كس ديگرى را پيدا كن</w:t>
      </w:r>
      <w:r w:rsidR="00AB2949">
        <w:rPr>
          <w:rtl/>
          <w:lang w:bidi="fa-IR"/>
        </w:rPr>
        <w:t xml:space="preserve">. </w:t>
      </w:r>
    </w:p>
    <w:p w:rsidR="006163BF" w:rsidRDefault="006163BF" w:rsidP="006163BF">
      <w:pPr>
        <w:pStyle w:val="libNormal"/>
        <w:rPr>
          <w:rtl/>
          <w:lang w:bidi="fa-IR"/>
        </w:rPr>
      </w:pPr>
      <w:r>
        <w:rPr>
          <w:rtl/>
          <w:lang w:bidi="fa-IR"/>
        </w:rPr>
        <w:t xml:space="preserve">اطلب لهذا الدّين مَن هو افرغُ منّى و انا انسان مسكين و علىَّ عيال فقال ابوعبداللّه </w:t>
      </w:r>
      <w:r w:rsidR="001F60CB" w:rsidRPr="001F60CB">
        <w:rPr>
          <w:rStyle w:val="libAlaemChar"/>
          <w:rtl/>
        </w:rPr>
        <w:t>عليه‌السلام</w:t>
      </w:r>
      <w:r w:rsidR="00291DE5">
        <w:rPr>
          <w:rtl/>
          <w:lang w:bidi="fa-IR"/>
        </w:rPr>
        <w:t xml:space="preserve">: </w:t>
      </w:r>
      <w:r>
        <w:rPr>
          <w:rtl/>
          <w:lang w:bidi="fa-IR"/>
        </w:rPr>
        <w:t xml:space="preserve">ادخَلَه فى شى ء اخرجه منه </w:t>
      </w:r>
      <w:r w:rsidRPr="00AB2949">
        <w:rPr>
          <w:rStyle w:val="libFootnotenumChar"/>
          <w:rtl/>
          <w:lang w:bidi="fa-IR"/>
        </w:rPr>
        <w:t>(1021)</w:t>
      </w:r>
      <w:r w:rsidR="00AB2949">
        <w:rPr>
          <w:rtl/>
          <w:lang w:bidi="fa-IR"/>
        </w:rPr>
        <w:t xml:space="preserve">. </w:t>
      </w:r>
    </w:p>
    <w:p w:rsidR="006163BF" w:rsidRDefault="006163BF" w:rsidP="006163BF">
      <w:pPr>
        <w:pStyle w:val="libNormal"/>
        <w:rPr>
          <w:rtl/>
          <w:lang w:bidi="fa-IR"/>
        </w:rPr>
      </w:pPr>
      <w:r>
        <w:rPr>
          <w:rtl/>
          <w:lang w:bidi="fa-IR"/>
        </w:rPr>
        <w:t>«براى مسلمان كسى را كه از من فارغ البال تر باشد پيدا كن</w:t>
      </w:r>
      <w:r w:rsidR="00AB2949">
        <w:rPr>
          <w:rtl/>
          <w:lang w:bidi="fa-IR"/>
        </w:rPr>
        <w:t xml:space="preserve">. </w:t>
      </w:r>
      <w:r>
        <w:rPr>
          <w:rtl/>
          <w:lang w:bidi="fa-IR"/>
        </w:rPr>
        <w:t>من آدم گرفتار و فقيرى هستم و زن و بچه دارم</w:t>
      </w:r>
      <w:r w:rsidR="00AB2949">
        <w:rPr>
          <w:rtl/>
          <w:lang w:bidi="fa-IR"/>
        </w:rPr>
        <w:t xml:space="preserve">. </w:t>
      </w:r>
      <w:r>
        <w:rPr>
          <w:rtl/>
          <w:lang w:bidi="fa-IR"/>
        </w:rPr>
        <w:t xml:space="preserve">و امام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وى اين فرد را مسلمان كرد بعد با دست خود او را از دين بيرون كرد»</w:t>
      </w:r>
      <w:r w:rsidR="00AB2949">
        <w:rPr>
          <w:rtl/>
          <w:lang w:bidi="fa-IR"/>
        </w:rPr>
        <w:t xml:space="preserve">. </w:t>
      </w:r>
    </w:p>
    <w:p w:rsidR="006163BF" w:rsidRDefault="006163BF" w:rsidP="006163BF">
      <w:pPr>
        <w:pStyle w:val="libNormal"/>
        <w:rPr>
          <w:rtl/>
          <w:lang w:bidi="fa-IR"/>
        </w:rPr>
      </w:pPr>
      <w:r>
        <w:rPr>
          <w:rtl/>
          <w:lang w:bidi="fa-IR"/>
        </w:rPr>
        <w:t>يسر</w:t>
      </w:r>
      <w:r w:rsidR="00480B29">
        <w:rPr>
          <w:rtl/>
          <w:lang w:bidi="fa-IR"/>
        </w:rPr>
        <w:t xml:space="preserve">، </w:t>
      </w:r>
      <w:r>
        <w:rPr>
          <w:rtl/>
          <w:lang w:bidi="fa-IR"/>
        </w:rPr>
        <w:t>آسانى و يا به تعبيرى سهله و سمحه مربوط به اين جهات از دين است</w:t>
      </w:r>
      <w:r w:rsidR="00480B29">
        <w:rPr>
          <w:rtl/>
          <w:lang w:bidi="fa-IR"/>
        </w:rPr>
        <w:t>؛</w:t>
      </w:r>
      <w:r>
        <w:rPr>
          <w:rtl/>
          <w:lang w:bidi="fa-IR"/>
        </w:rPr>
        <w:t xml:space="preserve"> نه آنچه كه برخى تصور كرده اند</w:t>
      </w:r>
      <w:r w:rsidR="00AB2949">
        <w:rPr>
          <w:rtl/>
          <w:lang w:bidi="fa-IR"/>
        </w:rPr>
        <w:t xml:space="preserve">. </w:t>
      </w:r>
      <w:r>
        <w:rPr>
          <w:rtl/>
          <w:lang w:bidi="fa-IR"/>
        </w:rPr>
        <w:t xml:space="preserve">از امام باقر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ان هذا الدين متين فاوغلوا فيه برفق و لا تُكَرِّهوا عبادة اللّه الى عباداللّه </w:t>
      </w:r>
      <w:r w:rsidRPr="00AB2949">
        <w:rPr>
          <w:rStyle w:val="libFootnotenumChar"/>
          <w:rtl/>
          <w:lang w:bidi="fa-IR"/>
        </w:rPr>
        <w:t>(1022)</w:t>
      </w:r>
      <w:r w:rsidR="00AB2949">
        <w:rPr>
          <w:rtl/>
          <w:lang w:bidi="fa-IR"/>
        </w:rPr>
        <w:t xml:space="preserve">. </w:t>
      </w:r>
    </w:p>
    <w:p w:rsidR="006163BF" w:rsidRDefault="006163BF" w:rsidP="006163BF">
      <w:pPr>
        <w:pStyle w:val="libNormal"/>
        <w:rPr>
          <w:rtl/>
          <w:lang w:bidi="fa-IR"/>
        </w:rPr>
      </w:pPr>
      <w:r>
        <w:rPr>
          <w:rtl/>
          <w:lang w:bidi="fa-IR"/>
        </w:rPr>
        <w:t>«اساس دين بر متانت استوار است و چون دين</w:t>
      </w:r>
      <w:r w:rsidR="00480B29">
        <w:rPr>
          <w:rtl/>
          <w:lang w:bidi="fa-IR"/>
        </w:rPr>
        <w:t xml:space="preserve">، </w:t>
      </w:r>
      <w:r>
        <w:rPr>
          <w:rtl/>
          <w:lang w:bidi="fa-IR"/>
        </w:rPr>
        <w:t>دين استوار و متينى است</w:t>
      </w:r>
      <w:r w:rsidR="00480B29">
        <w:rPr>
          <w:rtl/>
          <w:lang w:bidi="fa-IR"/>
        </w:rPr>
        <w:t xml:space="preserve">، </w:t>
      </w:r>
      <w:r>
        <w:rPr>
          <w:rtl/>
          <w:lang w:bidi="fa-IR"/>
        </w:rPr>
        <w:t>با رفق و مدارا در دين وارد شويد</w:t>
      </w:r>
      <w:r w:rsidR="00AB2949">
        <w:rPr>
          <w:rtl/>
          <w:lang w:bidi="fa-IR"/>
        </w:rPr>
        <w:t xml:space="preserve">. </w:t>
      </w:r>
      <w:r>
        <w:rPr>
          <w:rtl/>
          <w:lang w:bidi="fa-IR"/>
        </w:rPr>
        <w:t>رفتار شما همراه با رفق و مدارا باشد</w:t>
      </w:r>
      <w:r w:rsidR="00AB2949">
        <w:rPr>
          <w:rtl/>
          <w:lang w:bidi="fa-IR"/>
        </w:rPr>
        <w:t xml:space="preserve">. </w:t>
      </w:r>
      <w:r>
        <w:rPr>
          <w:rtl/>
          <w:lang w:bidi="fa-IR"/>
        </w:rPr>
        <w:t>بندگان خدا را به عبادت مجبور نكنيد؛ چون عبادت يك امر فطرى و طبيعى است و با اجبار و اكراه سازگار نيست»</w:t>
      </w:r>
      <w:r w:rsidR="00AB2949">
        <w:rPr>
          <w:rtl/>
          <w:lang w:bidi="fa-IR"/>
        </w:rPr>
        <w:t xml:space="preserve">. </w:t>
      </w:r>
    </w:p>
    <w:p w:rsidR="006163BF" w:rsidRDefault="006163BF" w:rsidP="006163BF">
      <w:pPr>
        <w:pStyle w:val="libNormal"/>
        <w:rPr>
          <w:rtl/>
          <w:lang w:bidi="fa-IR"/>
        </w:rPr>
      </w:pPr>
      <w:r>
        <w:rPr>
          <w:rtl/>
          <w:lang w:bidi="fa-IR"/>
        </w:rPr>
        <w:t xml:space="preserve">انَّ اللّه عزَّ وَ جَلّ رفيق يحبُّ الرِّفق و يعطى على الرفق و ما لا يعطى على العنف </w:t>
      </w:r>
      <w:r w:rsidRPr="00AB2949">
        <w:rPr>
          <w:rStyle w:val="libFootnotenumChar"/>
          <w:rtl/>
          <w:lang w:bidi="fa-IR"/>
        </w:rPr>
        <w:t>(1023)</w:t>
      </w:r>
      <w:r w:rsidR="00AB2949">
        <w:rPr>
          <w:rtl/>
          <w:lang w:bidi="fa-IR"/>
        </w:rPr>
        <w:t xml:space="preserve">. </w:t>
      </w:r>
    </w:p>
    <w:p w:rsidR="006163BF" w:rsidRDefault="006163BF" w:rsidP="006163BF">
      <w:pPr>
        <w:pStyle w:val="libNormal"/>
        <w:rPr>
          <w:rtl/>
          <w:lang w:bidi="fa-IR"/>
        </w:rPr>
      </w:pPr>
      <w:r>
        <w:rPr>
          <w:rtl/>
          <w:lang w:bidi="fa-IR"/>
        </w:rPr>
        <w:t>«خدا رفيق است يعنى خداوند اهل مدارا با بندگان است و رفق را دوست دارد و براى رفق و مدارا</w:t>
      </w:r>
      <w:r w:rsidR="00480B29">
        <w:rPr>
          <w:rtl/>
          <w:lang w:bidi="fa-IR"/>
        </w:rPr>
        <w:t xml:space="preserve">، </w:t>
      </w:r>
      <w:r>
        <w:rPr>
          <w:rtl/>
          <w:lang w:bidi="fa-IR"/>
        </w:rPr>
        <w:t>عطايا و اجرى قرار داده است كه با زور و جبر</w:t>
      </w:r>
      <w:r w:rsidR="00480B29">
        <w:rPr>
          <w:rtl/>
          <w:lang w:bidi="fa-IR"/>
        </w:rPr>
        <w:t xml:space="preserve">، </w:t>
      </w:r>
      <w:r>
        <w:rPr>
          <w:rtl/>
          <w:lang w:bidi="fa-IR"/>
        </w:rPr>
        <w:t>حاصل نمى شود»</w:t>
      </w:r>
      <w:r w:rsidR="00AB2949">
        <w:rPr>
          <w:rtl/>
          <w:lang w:bidi="fa-IR"/>
        </w:rPr>
        <w:t xml:space="preserve">. </w:t>
      </w:r>
    </w:p>
    <w:p w:rsidR="006163BF" w:rsidRDefault="006163BF" w:rsidP="006163BF">
      <w:pPr>
        <w:pStyle w:val="libNormal"/>
        <w:rPr>
          <w:rtl/>
          <w:lang w:bidi="fa-IR"/>
        </w:rPr>
      </w:pPr>
      <w:r>
        <w:rPr>
          <w:rtl/>
          <w:lang w:bidi="fa-IR"/>
        </w:rPr>
        <w:t>عبدالعزيز قراطيسى از روات مى گويد</w:t>
      </w:r>
      <w:r w:rsidR="00291DE5">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به من فرمودند</w:t>
      </w:r>
      <w:r w:rsidR="00291DE5">
        <w:rPr>
          <w:rtl/>
          <w:lang w:bidi="fa-IR"/>
        </w:rPr>
        <w:t xml:space="preserve">: </w:t>
      </w:r>
    </w:p>
    <w:p w:rsidR="006163BF" w:rsidRDefault="006163BF" w:rsidP="006163BF">
      <w:pPr>
        <w:pStyle w:val="libNormal"/>
        <w:rPr>
          <w:rtl/>
          <w:lang w:bidi="fa-IR"/>
        </w:rPr>
      </w:pPr>
      <w:r>
        <w:rPr>
          <w:rtl/>
          <w:lang w:bidi="fa-IR"/>
        </w:rPr>
        <w:lastRenderedPageBreak/>
        <w:t>يا عبدالعزيز! ان الايمان عشر درجات بمنزلة السُّلم يُصعد منه مرقاة بعد مرقاة</w:t>
      </w:r>
      <w:r w:rsidR="00291DE5">
        <w:rPr>
          <w:rtl/>
          <w:lang w:bidi="fa-IR"/>
        </w:rPr>
        <w:t xml:space="preserve">: </w:t>
      </w:r>
      <w:r>
        <w:rPr>
          <w:rtl/>
          <w:lang w:bidi="fa-IR"/>
        </w:rPr>
        <w:t xml:space="preserve">فلا يقولنّ صاحب الاثنين لصاحب الواحد لست على شى ء حتى ينتهى الى العاشر فلا تّسقط مَن هو دونك فيسقطك مَن هو فوقك و اذا راءيت من هو اءسفل منك بدرجة فارفعه اليك برفق و لا تحملنَّ عليه ما لا يطيق فتكسره فان مَن كسر مومنا فعَليه جبره </w:t>
      </w:r>
      <w:r w:rsidRPr="00AB2949">
        <w:rPr>
          <w:rStyle w:val="libFootnotenumChar"/>
          <w:rtl/>
          <w:lang w:bidi="fa-IR"/>
        </w:rPr>
        <w:t>(1024)</w:t>
      </w:r>
      <w:r w:rsidR="00AB2949">
        <w:rPr>
          <w:rtl/>
          <w:lang w:bidi="fa-IR"/>
        </w:rPr>
        <w:t xml:space="preserve">. </w:t>
      </w:r>
    </w:p>
    <w:p w:rsidR="006163BF" w:rsidRDefault="006163BF" w:rsidP="006163BF">
      <w:pPr>
        <w:pStyle w:val="libNormal"/>
        <w:rPr>
          <w:rtl/>
          <w:lang w:bidi="fa-IR"/>
        </w:rPr>
      </w:pPr>
      <w:r>
        <w:rPr>
          <w:rtl/>
          <w:lang w:bidi="fa-IR"/>
        </w:rPr>
        <w:t>«اى عبدالعزيز! ايمان</w:t>
      </w:r>
      <w:r w:rsidR="00480B29">
        <w:rPr>
          <w:rtl/>
          <w:lang w:bidi="fa-IR"/>
        </w:rPr>
        <w:t xml:space="preserve">، </w:t>
      </w:r>
      <w:r>
        <w:rPr>
          <w:rtl/>
          <w:lang w:bidi="fa-IR"/>
        </w:rPr>
        <w:t>مانند يك نردبان ده پله است</w:t>
      </w:r>
      <w:r w:rsidR="00480B29">
        <w:rPr>
          <w:rtl/>
          <w:lang w:bidi="fa-IR"/>
        </w:rPr>
        <w:t xml:space="preserve">، </w:t>
      </w:r>
      <w:r>
        <w:rPr>
          <w:rtl/>
          <w:lang w:bidi="fa-IR"/>
        </w:rPr>
        <w:t>كه از هر پله اى به تدريج بايد بالا رفت</w:t>
      </w:r>
      <w:r w:rsidR="00AB2949">
        <w:rPr>
          <w:rtl/>
          <w:lang w:bidi="fa-IR"/>
        </w:rPr>
        <w:t xml:space="preserve">. </w:t>
      </w:r>
      <w:r>
        <w:rPr>
          <w:rtl/>
          <w:lang w:bidi="fa-IR"/>
        </w:rPr>
        <w:t>اينگونه نباشد كه اگر كسى چند پله بالاتر از ديگرى قرار گرفته است</w:t>
      </w:r>
      <w:r w:rsidR="00480B29">
        <w:rPr>
          <w:rtl/>
          <w:lang w:bidi="fa-IR"/>
        </w:rPr>
        <w:t xml:space="preserve">، </w:t>
      </w:r>
      <w:r>
        <w:rPr>
          <w:rtl/>
          <w:lang w:bidi="fa-IR"/>
        </w:rPr>
        <w:t>به آن كسى كه در پله پايين تر است</w:t>
      </w:r>
      <w:r w:rsidR="00480B29">
        <w:rPr>
          <w:rtl/>
          <w:lang w:bidi="fa-IR"/>
        </w:rPr>
        <w:t xml:space="preserve">، </w:t>
      </w:r>
      <w:r>
        <w:rPr>
          <w:rtl/>
          <w:lang w:bidi="fa-IR"/>
        </w:rPr>
        <w:t>بگويد تو بهره اى از ايمان ندارى</w:t>
      </w:r>
      <w:r w:rsidR="00AB2949">
        <w:rPr>
          <w:rtl/>
          <w:lang w:bidi="fa-IR"/>
        </w:rPr>
        <w:t xml:space="preserve">. </w:t>
      </w:r>
      <w:r>
        <w:rPr>
          <w:rtl/>
          <w:lang w:bidi="fa-IR"/>
        </w:rPr>
        <w:t>نبايد باعث سقوط كسى شوى كه در ايمان پايين تر از توست</w:t>
      </w:r>
      <w:r w:rsidR="00480B29">
        <w:rPr>
          <w:rtl/>
          <w:lang w:bidi="fa-IR"/>
        </w:rPr>
        <w:t>؛</w:t>
      </w:r>
      <w:r>
        <w:rPr>
          <w:rtl/>
          <w:lang w:bidi="fa-IR"/>
        </w:rPr>
        <w:t xml:space="preserve"> چه بسا ممكن است بالاتر از تو</w:t>
      </w:r>
      <w:r w:rsidR="00480B29">
        <w:rPr>
          <w:rtl/>
          <w:lang w:bidi="fa-IR"/>
        </w:rPr>
        <w:t xml:space="preserve">، </w:t>
      </w:r>
      <w:r>
        <w:rPr>
          <w:rtl/>
          <w:lang w:bidi="fa-IR"/>
        </w:rPr>
        <w:t>باعث سقوط تو شود</w:t>
      </w:r>
      <w:r w:rsidR="00AB2949">
        <w:rPr>
          <w:rtl/>
          <w:lang w:bidi="fa-IR"/>
        </w:rPr>
        <w:t xml:space="preserve">. </w:t>
      </w:r>
      <w:r>
        <w:rPr>
          <w:rtl/>
          <w:lang w:bidi="fa-IR"/>
        </w:rPr>
        <w:t>اگر كسى از نظر ايمان يك يا چند درجه از تو پاييتر است</w:t>
      </w:r>
      <w:r w:rsidR="00480B29">
        <w:rPr>
          <w:rtl/>
          <w:lang w:bidi="fa-IR"/>
        </w:rPr>
        <w:t xml:space="preserve">، </w:t>
      </w:r>
      <w:r>
        <w:rPr>
          <w:rtl/>
          <w:lang w:bidi="fa-IR"/>
        </w:rPr>
        <w:t>بايد با رفق و مدارا</w:t>
      </w:r>
      <w:r w:rsidR="00480B29">
        <w:rPr>
          <w:rtl/>
          <w:lang w:bidi="fa-IR"/>
        </w:rPr>
        <w:t xml:space="preserve">، </w:t>
      </w:r>
      <w:r>
        <w:rPr>
          <w:rtl/>
          <w:lang w:bidi="fa-IR"/>
        </w:rPr>
        <w:t>دست او را بگيرى و او را صعود دهى</w:t>
      </w:r>
      <w:r w:rsidR="00480B29">
        <w:rPr>
          <w:rtl/>
          <w:lang w:bidi="fa-IR"/>
        </w:rPr>
        <w:t>؛</w:t>
      </w:r>
      <w:r>
        <w:rPr>
          <w:rtl/>
          <w:lang w:bidi="fa-IR"/>
        </w:rPr>
        <w:t xml:space="preserve"> نه اين كه باعث سقوط بيشتر او بشوى</w:t>
      </w:r>
      <w:r w:rsidR="00AB2949">
        <w:rPr>
          <w:rtl/>
          <w:lang w:bidi="fa-IR"/>
        </w:rPr>
        <w:t xml:space="preserve">. </w:t>
      </w:r>
      <w:r>
        <w:rPr>
          <w:rtl/>
          <w:lang w:bidi="fa-IR"/>
        </w:rPr>
        <w:t>اگر كسى باعث شكسته شدن مومنى شود</w:t>
      </w:r>
      <w:r w:rsidR="00480B29">
        <w:rPr>
          <w:rtl/>
          <w:lang w:bidi="fa-IR"/>
        </w:rPr>
        <w:t xml:space="preserve">، </w:t>
      </w:r>
      <w:r>
        <w:rPr>
          <w:rtl/>
          <w:lang w:bidi="fa-IR"/>
        </w:rPr>
        <w:t>بايد آن را جبران كند»</w:t>
      </w:r>
      <w:r w:rsidR="00AB2949">
        <w:rPr>
          <w:rtl/>
          <w:lang w:bidi="fa-IR"/>
        </w:rPr>
        <w:t xml:space="preserve">. </w:t>
      </w:r>
    </w:p>
    <w:p w:rsidR="006163BF" w:rsidRDefault="006163BF" w:rsidP="006163BF">
      <w:pPr>
        <w:pStyle w:val="libNormal"/>
        <w:rPr>
          <w:rtl/>
          <w:lang w:bidi="fa-IR"/>
        </w:rPr>
      </w:pPr>
      <w:r>
        <w:rPr>
          <w:rtl/>
          <w:lang w:bidi="fa-IR"/>
        </w:rPr>
        <w:t>شايد مراد از شكستن مومن</w:t>
      </w:r>
      <w:r w:rsidR="00480B29">
        <w:rPr>
          <w:rtl/>
          <w:lang w:bidi="fa-IR"/>
        </w:rPr>
        <w:t xml:space="preserve">، </w:t>
      </w:r>
      <w:r>
        <w:rPr>
          <w:rtl/>
          <w:lang w:bidi="fa-IR"/>
        </w:rPr>
        <w:t>شكستن يا خلل در مبانى اعتقادى اوست</w:t>
      </w:r>
      <w:r w:rsidR="00AB2949">
        <w:rPr>
          <w:rtl/>
          <w:lang w:bidi="fa-IR"/>
        </w:rPr>
        <w:t xml:space="preserve">. </w:t>
      </w:r>
      <w:r>
        <w:rPr>
          <w:rtl/>
          <w:lang w:bidi="fa-IR"/>
        </w:rPr>
        <w:t>با رفق و مدارا در امور</w:t>
      </w:r>
      <w:r w:rsidR="00480B29">
        <w:rPr>
          <w:rtl/>
          <w:lang w:bidi="fa-IR"/>
        </w:rPr>
        <w:t xml:space="preserve">، </w:t>
      </w:r>
      <w:r>
        <w:rPr>
          <w:rtl/>
          <w:lang w:bidi="fa-IR"/>
        </w:rPr>
        <w:t>موفقيت هاى چشم گيرى براى انسان حاصل مى شود</w:t>
      </w:r>
      <w:r w:rsidR="00AB2949">
        <w:rPr>
          <w:rtl/>
          <w:lang w:bidi="fa-IR"/>
        </w:rPr>
        <w:t xml:space="preserve">. </w:t>
      </w:r>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كان رفيقا فى امره نال ما يريد من الناس </w:t>
      </w:r>
      <w:r w:rsidRPr="00AB2949">
        <w:rPr>
          <w:rStyle w:val="libFootnotenumChar"/>
          <w:rtl/>
          <w:lang w:bidi="fa-IR"/>
        </w:rPr>
        <w:t>(1025)</w:t>
      </w:r>
      <w:r w:rsidR="00AB2949">
        <w:rPr>
          <w:rtl/>
          <w:lang w:bidi="fa-IR"/>
        </w:rPr>
        <w:t xml:space="preserve">. </w:t>
      </w:r>
    </w:p>
    <w:p w:rsidR="006163BF" w:rsidRDefault="006163BF" w:rsidP="006163BF">
      <w:pPr>
        <w:pStyle w:val="libNormal"/>
        <w:rPr>
          <w:rtl/>
          <w:lang w:bidi="fa-IR"/>
        </w:rPr>
      </w:pPr>
      <w:r>
        <w:rPr>
          <w:rtl/>
          <w:lang w:bidi="fa-IR"/>
        </w:rPr>
        <w:t>«اگر كسى با رفق و مدارا رفتار كند</w:t>
      </w:r>
      <w:r w:rsidR="00480B29">
        <w:rPr>
          <w:rtl/>
          <w:lang w:bidi="fa-IR"/>
        </w:rPr>
        <w:t xml:space="preserve">، </w:t>
      </w:r>
      <w:r>
        <w:rPr>
          <w:rtl/>
          <w:lang w:bidi="fa-IR"/>
        </w:rPr>
        <w:t>به آنچه كه از مردم مى خواهد و از آنان انتظار دارد</w:t>
      </w:r>
      <w:r w:rsidR="00480B29">
        <w:rPr>
          <w:rtl/>
          <w:lang w:bidi="fa-IR"/>
        </w:rPr>
        <w:t xml:space="preserve">، </w:t>
      </w:r>
      <w:r>
        <w:rPr>
          <w:rtl/>
          <w:lang w:bidi="fa-IR"/>
        </w:rPr>
        <w:t>مى رسد»</w:t>
      </w:r>
      <w:r w:rsidR="00AB2949">
        <w:rPr>
          <w:rtl/>
          <w:lang w:bidi="fa-IR"/>
        </w:rPr>
        <w:t xml:space="preserve">. </w:t>
      </w:r>
    </w:p>
    <w:p w:rsidR="006163BF" w:rsidRDefault="006163BF" w:rsidP="006163BF">
      <w:pPr>
        <w:pStyle w:val="libNormal"/>
        <w:rPr>
          <w:rtl/>
          <w:lang w:bidi="fa-IR"/>
        </w:rPr>
      </w:pPr>
      <w:r>
        <w:rPr>
          <w:rtl/>
          <w:lang w:bidi="fa-IR"/>
        </w:rPr>
        <w:t>مفهومش اين است كه اگر رفق و مدارا نباشد</w:t>
      </w:r>
      <w:r w:rsidR="00480B29">
        <w:rPr>
          <w:rtl/>
          <w:lang w:bidi="fa-IR"/>
        </w:rPr>
        <w:t xml:space="preserve">، </w:t>
      </w:r>
      <w:r>
        <w:rPr>
          <w:rtl/>
          <w:lang w:bidi="fa-IR"/>
        </w:rPr>
        <w:t>رسيدن به مطلوب ميسر نخواهد بود</w:t>
      </w:r>
      <w:r w:rsidR="00AB2949">
        <w:rPr>
          <w:rtl/>
          <w:lang w:bidi="fa-IR"/>
        </w:rPr>
        <w:t xml:space="preserve">. </w:t>
      </w:r>
      <w:r>
        <w:rPr>
          <w:rtl/>
          <w:lang w:bidi="fa-IR"/>
        </w:rPr>
        <w:t>اگر بخواهد با زورگويى</w:t>
      </w:r>
      <w:r w:rsidR="00480B29">
        <w:rPr>
          <w:rtl/>
          <w:lang w:bidi="fa-IR"/>
        </w:rPr>
        <w:t xml:space="preserve">، </w:t>
      </w:r>
      <w:r>
        <w:rPr>
          <w:rtl/>
          <w:lang w:bidi="fa-IR"/>
        </w:rPr>
        <w:t>تكلف و اجبار به مطلوبش نايل شود</w:t>
      </w:r>
      <w:r w:rsidR="00480B29">
        <w:rPr>
          <w:rtl/>
          <w:lang w:bidi="fa-IR"/>
        </w:rPr>
        <w:t xml:space="preserve">، </w:t>
      </w:r>
      <w:r>
        <w:rPr>
          <w:rtl/>
          <w:lang w:bidi="fa-IR"/>
        </w:rPr>
        <w:t xml:space="preserve">به </w:t>
      </w:r>
      <w:r>
        <w:rPr>
          <w:rtl/>
          <w:lang w:bidi="fa-IR"/>
        </w:rPr>
        <w:lastRenderedPageBreak/>
        <w:t>يقيق شكست مى خورد</w:t>
      </w:r>
      <w:r w:rsidR="00AB2949">
        <w:rPr>
          <w:rtl/>
          <w:lang w:bidi="fa-IR"/>
        </w:rPr>
        <w:t xml:space="preserve">. </w:t>
      </w:r>
      <w:r>
        <w:rPr>
          <w:rtl/>
          <w:lang w:bidi="fa-IR"/>
        </w:rPr>
        <w:t>چه بسا تندگويى و زورگويى در ارشاد و هدايت ديگران نتيجه معكوس مى دهد</w:t>
      </w:r>
      <w:r w:rsidR="00AB2949">
        <w:rPr>
          <w:rtl/>
          <w:lang w:bidi="fa-IR"/>
        </w:rPr>
        <w:t xml:space="preserve">. </w:t>
      </w:r>
      <w:r>
        <w:rPr>
          <w:rtl/>
          <w:lang w:bidi="fa-IR"/>
        </w:rPr>
        <w:t>هشام بن احمد نقل مى كند كه</w:t>
      </w:r>
      <w:r w:rsidR="00291DE5">
        <w:rPr>
          <w:rtl/>
          <w:lang w:bidi="fa-IR"/>
        </w:rPr>
        <w:t xml:space="preserve">: </w:t>
      </w:r>
    </w:p>
    <w:p w:rsidR="006163BF" w:rsidRDefault="006163BF" w:rsidP="006163BF">
      <w:pPr>
        <w:pStyle w:val="libNormal"/>
        <w:rPr>
          <w:rtl/>
          <w:lang w:bidi="fa-IR"/>
        </w:rPr>
      </w:pPr>
      <w:r>
        <w:rPr>
          <w:rtl/>
          <w:lang w:bidi="fa-IR"/>
        </w:rPr>
        <w:t>جرى بينى و بين رجل من القوم كلام فقال لى</w:t>
      </w:r>
      <w:r w:rsidR="00291DE5">
        <w:rPr>
          <w:rtl/>
          <w:lang w:bidi="fa-IR"/>
        </w:rPr>
        <w:t xml:space="preserve">: </w:t>
      </w:r>
      <w:r>
        <w:rPr>
          <w:rtl/>
          <w:lang w:bidi="fa-IR"/>
        </w:rPr>
        <w:t xml:space="preserve">ارفُق بهم فان كفر احدهم فى غصبه و لا خير فيمن كان كفره فى غضبه </w:t>
      </w:r>
      <w:r w:rsidRPr="00AB2949">
        <w:rPr>
          <w:rStyle w:val="libFootnotenumChar"/>
          <w:rtl/>
          <w:lang w:bidi="fa-IR"/>
        </w:rPr>
        <w:t>(1026)</w:t>
      </w:r>
      <w:r w:rsidR="00AB2949">
        <w:rPr>
          <w:rtl/>
          <w:lang w:bidi="fa-IR"/>
        </w:rPr>
        <w:t xml:space="preserve">. </w:t>
      </w:r>
    </w:p>
    <w:p w:rsidR="006163BF" w:rsidRDefault="006163BF" w:rsidP="006163BF">
      <w:pPr>
        <w:pStyle w:val="libNormal"/>
        <w:rPr>
          <w:rtl/>
          <w:lang w:bidi="fa-IR"/>
        </w:rPr>
      </w:pPr>
      <w:r>
        <w:rPr>
          <w:rtl/>
          <w:lang w:bidi="fa-IR"/>
        </w:rPr>
        <w:t>«ميان من و شخصى گفتگويى واقع شد</w:t>
      </w:r>
      <w:r w:rsidR="00AB2949">
        <w:rPr>
          <w:rtl/>
          <w:lang w:bidi="fa-IR"/>
        </w:rPr>
        <w:t xml:space="preserve">. </w:t>
      </w:r>
      <w:r>
        <w:rPr>
          <w:rtl/>
          <w:lang w:bidi="fa-IR"/>
        </w:rPr>
        <w:t>حضرت به من فرمودند</w:t>
      </w:r>
      <w:r w:rsidR="00291DE5">
        <w:rPr>
          <w:rtl/>
          <w:lang w:bidi="fa-IR"/>
        </w:rPr>
        <w:t xml:space="preserve">: </w:t>
      </w:r>
      <w:r>
        <w:rPr>
          <w:rtl/>
          <w:lang w:bidi="fa-IR"/>
        </w:rPr>
        <w:t>اى هشام</w:t>
      </w:r>
      <w:r w:rsidR="00480B29">
        <w:rPr>
          <w:rtl/>
          <w:lang w:bidi="fa-IR"/>
        </w:rPr>
        <w:t>!</w:t>
      </w:r>
      <w:r>
        <w:rPr>
          <w:rtl/>
          <w:lang w:bidi="fa-IR"/>
        </w:rPr>
        <w:t xml:space="preserve"> با آنها مدارا كن كه برخى از آنها هنگام غضب ايمان خود را از دست مى دهند و كافر مى شوند؛ و آنكه در هنگام غضب كافر شود</w:t>
      </w:r>
      <w:r w:rsidR="00480B29">
        <w:rPr>
          <w:rtl/>
          <w:lang w:bidi="fa-IR"/>
        </w:rPr>
        <w:t xml:space="preserve">، </w:t>
      </w:r>
      <w:r>
        <w:rPr>
          <w:rtl/>
          <w:lang w:bidi="fa-IR"/>
        </w:rPr>
        <w:t>خيرى در او نيست»</w:t>
      </w:r>
      <w:r w:rsidR="00AB2949">
        <w:rPr>
          <w:rtl/>
          <w:lang w:bidi="fa-IR"/>
        </w:rPr>
        <w:t xml:space="preserve">. </w:t>
      </w:r>
    </w:p>
    <w:p w:rsidR="006163BF" w:rsidRDefault="006163BF" w:rsidP="006163BF">
      <w:pPr>
        <w:pStyle w:val="libNormal"/>
        <w:rPr>
          <w:rtl/>
          <w:lang w:bidi="fa-IR"/>
        </w:rPr>
      </w:pPr>
      <w:r>
        <w:rPr>
          <w:rtl/>
          <w:lang w:bidi="fa-IR"/>
        </w:rPr>
        <w:t>كسى ممكن است در حال غضب و عصبانيت سخنى بگويد كه به كفر و شرك بيانجامد</w:t>
      </w:r>
      <w:r w:rsidR="00AB2949">
        <w:rPr>
          <w:rtl/>
          <w:lang w:bidi="fa-IR"/>
        </w:rPr>
        <w:t xml:space="preserve">. </w:t>
      </w:r>
      <w:r>
        <w:rPr>
          <w:rtl/>
          <w:lang w:bidi="fa-IR"/>
        </w:rPr>
        <w:t>نقطه مقابل آن سماحت است كه مى فرمايند</w:t>
      </w:r>
      <w:r w:rsidR="00291DE5">
        <w:rPr>
          <w:rtl/>
          <w:lang w:bidi="fa-IR"/>
        </w:rPr>
        <w:t xml:space="preserve">: </w:t>
      </w:r>
      <w:r>
        <w:rPr>
          <w:rtl/>
          <w:lang w:bidi="fa-IR"/>
        </w:rPr>
        <w:t xml:space="preserve">السماح وجه من الرَّباح </w:t>
      </w:r>
      <w:r w:rsidRPr="00AB2949">
        <w:rPr>
          <w:rStyle w:val="libFootnotenumChar"/>
          <w:rtl/>
          <w:lang w:bidi="fa-IR"/>
        </w:rPr>
        <w:t>(1027)</w:t>
      </w:r>
      <w:r>
        <w:rPr>
          <w:rtl/>
          <w:lang w:bidi="fa-IR"/>
        </w:rPr>
        <w:t xml:space="preserve"> كسى كه با سماحت</w:t>
      </w:r>
      <w:r w:rsidR="00480B29">
        <w:rPr>
          <w:rtl/>
          <w:lang w:bidi="fa-IR"/>
        </w:rPr>
        <w:t xml:space="preserve">، </w:t>
      </w:r>
      <w:r>
        <w:rPr>
          <w:rtl/>
          <w:lang w:bidi="fa-IR"/>
        </w:rPr>
        <w:t>گشادگى و حسن خلق با مسائل مواجه شود</w:t>
      </w:r>
      <w:r w:rsidR="00480B29">
        <w:rPr>
          <w:rtl/>
          <w:lang w:bidi="fa-IR"/>
        </w:rPr>
        <w:t xml:space="preserve">، </w:t>
      </w:r>
      <w:r>
        <w:rPr>
          <w:rtl/>
          <w:lang w:bidi="fa-IR"/>
        </w:rPr>
        <w:t>نتيجه مى گيرد</w:t>
      </w:r>
      <w:r w:rsidR="00AB2949">
        <w:rPr>
          <w:rtl/>
          <w:lang w:bidi="fa-IR"/>
        </w:rPr>
        <w:t xml:space="preserve">. </w:t>
      </w:r>
    </w:p>
    <w:p w:rsidR="006163BF" w:rsidRDefault="006163BF" w:rsidP="006163BF">
      <w:pPr>
        <w:pStyle w:val="libNormal"/>
        <w:rPr>
          <w:rtl/>
          <w:lang w:bidi="fa-IR"/>
        </w:rPr>
      </w:pPr>
      <w:r>
        <w:rPr>
          <w:rtl/>
          <w:lang w:bidi="fa-IR"/>
        </w:rPr>
        <w:t>اكنون اگر برخى سخت گيرى ها را مشاهده كنيم</w:t>
      </w:r>
      <w:r w:rsidR="00480B29">
        <w:rPr>
          <w:rtl/>
          <w:lang w:bidi="fa-IR"/>
        </w:rPr>
        <w:t xml:space="preserve">، </w:t>
      </w:r>
      <w:r>
        <w:rPr>
          <w:rtl/>
          <w:lang w:bidi="fa-IR"/>
        </w:rPr>
        <w:t>ريشه آن</w:t>
      </w:r>
      <w:r w:rsidR="00480B29">
        <w:rPr>
          <w:rtl/>
          <w:lang w:bidi="fa-IR"/>
        </w:rPr>
        <w:t xml:space="preserve">، </w:t>
      </w:r>
      <w:r>
        <w:rPr>
          <w:rtl/>
          <w:lang w:bidi="fa-IR"/>
        </w:rPr>
        <w:t>عدم رفق و مدارا است</w:t>
      </w:r>
      <w:r w:rsidR="00AB2949">
        <w:rPr>
          <w:rtl/>
          <w:lang w:bidi="fa-IR"/>
        </w:rPr>
        <w:t xml:space="preserve">. </w:t>
      </w:r>
      <w:r>
        <w:rPr>
          <w:rtl/>
          <w:lang w:bidi="fa-IR"/>
        </w:rPr>
        <w:t>علاوه بر اين كه منشا اخلاقى نيز دارد؛ چرا كه شخص نتوانسته است خلق وخوى خود را با موازين معارف اخلاقى دين</w:t>
      </w:r>
      <w:r w:rsidR="00480B29">
        <w:rPr>
          <w:rtl/>
          <w:lang w:bidi="fa-IR"/>
        </w:rPr>
        <w:t xml:space="preserve">، </w:t>
      </w:r>
      <w:r>
        <w:rPr>
          <w:rtl/>
          <w:lang w:bidi="fa-IR"/>
        </w:rPr>
        <w:t>تطبيق دهد</w:t>
      </w:r>
      <w:r w:rsidR="00AB2949">
        <w:rPr>
          <w:rtl/>
          <w:lang w:bidi="fa-IR"/>
        </w:rPr>
        <w:t xml:space="preserve">. </w:t>
      </w:r>
      <w:r>
        <w:rPr>
          <w:rtl/>
          <w:lang w:bidi="fa-IR"/>
        </w:rPr>
        <w:t>سخت گيرى و عصبانيت</w:t>
      </w:r>
      <w:r w:rsidR="00480B29">
        <w:rPr>
          <w:rtl/>
          <w:lang w:bidi="fa-IR"/>
        </w:rPr>
        <w:t xml:space="preserve">، </w:t>
      </w:r>
      <w:r>
        <w:rPr>
          <w:rtl/>
          <w:lang w:bidi="fa-IR"/>
        </w:rPr>
        <w:t>ريشه در جهل</w:t>
      </w:r>
      <w:r w:rsidR="00480B29">
        <w:rPr>
          <w:rtl/>
          <w:lang w:bidi="fa-IR"/>
        </w:rPr>
        <w:t xml:space="preserve">، </w:t>
      </w:r>
      <w:r>
        <w:rPr>
          <w:rtl/>
          <w:lang w:bidi="fa-IR"/>
        </w:rPr>
        <w:t>نادانى و بى اطلاعى از موازين شرع دارد؛ يعنى صرف نظر از اين كه از موازين اخلاقى دور است</w:t>
      </w:r>
      <w:r w:rsidR="00480B29">
        <w:rPr>
          <w:rtl/>
          <w:lang w:bidi="fa-IR"/>
        </w:rPr>
        <w:t xml:space="preserve">، </w:t>
      </w:r>
      <w:r>
        <w:rPr>
          <w:rtl/>
          <w:lang w:bidi="fa-IR"/>
        </w:rPr>
        <w:t>با موازين شرع نيز منطبق نيست</w:t>
      </w:r>
      <w:r w:rsidR="00AB2949">
        <w:rPr>
          <w:rtl/>
          <w:lang w:bidi="fa-IR"/>
        </w:rPr>
        <w:t xml:space="preserve">. </w:t>
      </w:r>
      <w:r>
        <w:rPr>
          <w:rtl/>
          <w:lang w:bidi="fa-IR"/>
        </w:rPr>
        <w:t>سرّ اين كه مى گويند</w:t>
      </w:r>
      <w:r w:rsidR="00291DE5">
        <w:rPr>
          <w:rtl/>
          <w:lang w:bidi="fa-IR"/>
        </w:rPr>
        <w:t xml:space="preserve">: </w:t>
      </w:r>
      <w:r>
        <w:rPr>
          <w:rtl/>
          <w:lang w:bidi="fa-IR"/>
        </w:rPr>
        <w:t>متولى اداره امور مردم بايد اعلم باشد</w:t>
      </w:r>
      <w:r w:rsidR="00480B29">
        <w:rPr>
          <w:rtl/>
          <w:lang w:bidi="fa-IR"/>
        </w:rPr>
        <w:t xml:space="preserve">، </w:t>
      </w:r>
      <w:r>
        <w:rPr>
          <w:rtl/>
          <w:lang w:bidi="fa-IR"/>
        </w:rPr>
        <w:t>اين است كه گاه در اثر نادانى و كم اطلاعى</w:t>
      </w:r>
      <w:r w:rsidR="00480B29">
        <w:rPr>
          <w:rtl/>
          <w:lang w:bidi="fa-IR"/>
        </w:rPr>
        <w:t xml:space="preserve">، </w:t>
      </w:r>
      <w:r>
        <w:rPr>
          <w:rtl/>
          <w:lang w:bidi="fa-IR"/>
        </w:rPr>
        <w:t>دست به كارهايى مى زند كه جايگاه مدير جامعه را لكه دار مى كند و منزلت مديريت را از بين مى برد و اگر خداى ناكرده دانسته چنين كند</w:t>
      </w:r>
      <w:r w:rsidR="00480B29">
        <w:rPr>
          <w:rtl/>
          <w:lang w:bidi="fa-IR"/>
        </w:rPr>
        <w:t xml:space="preserve">، </w:t>
      </w:r>
      <w:r>
        <w:rPr>
          <w:rtl/>
          <w:lang w:bidi="fa-IR"/>
        </w:rPr>
        <w:t>نشانه عدم صلاحيت اوست</w:t>
      </w:r>
      <w:r w:rsidR="00480B29">
        <w:rPr>
          <w:rtl/>
          <w:lang w:bidi="fa-IR"/>
        </w:rPr>
        <w:t>؛</w:t>
      </w:r>
      <w:r>
        <w:rPr>
          <w:rtl/>
          <w:lang w:bidi="fa-IR"/>
        </w:rPr>
        <w:t xml:space="preserve"> چون اگر بداند و خلاف كند</w:t>
      </w:r>
      <w:r w:rsidR="00480B29">
        <w:rPr>
          <w:rtl/>
          <w:lang w:bidi="fa-IR"/>
        </w:rPr>
        <w:t xml:space="preserve">، </w:t>
      </w:r>
      <w:r>
        <w:rPr>
          <w:rtl/>
          <w:lang w:bidi="fa-IR"/>
        </w:rPr>
        <w:t>خلاف عدالت رفتار كرده است و شرط اصلى مدير و حاكم عدالت را از دست داده است</w:t>
      </w:r>
      <w:r w:rsidR="00AB2949">
        <w:rPr>
          <w:rtl/>
          <w:lang w:bidi="fa-IR"/>
        </w:rPr>
        <w:t xml:space="preserve">. </w:t>
      </w:r>
      <w:r>
        <w:rPr>
          <w:rtl/>
          <w:lang w:bidi="fa-IR"/>
        </w:rPr>
        <w:t>و ممكن نيست كه مصلح</w:t>
      </w:r>
      <w:r w:rsidR="00480B29">
        <w:rPr>
          <w:rtl/>
          <w:lang w:bidi="fa-IR"/>
        </w:rPr>
        <w:t xml:space="preserve">، </w:t>
      </w:r>
      <w:r>
        <w:rPr>
          <w:rtl/>
          <w:lang w:bidi="fa-IR"/>
        </w:rPr>
        <w:t>غيرصالح باشد؛ چون اصطلاحا معطى شى ء</w:t>
      </w:r>
      <w:r w:rsidR="00480B29">
        <w:rPr>
          <w:rtl/>
          <w:lang w:bidi="fa-IR"/>
        </w:rPr>
        <w:t xml:space="preserve">، </w:t>
      </w:r>
      <w:r>
        <w:rPr>
          <w:rtl/>
          <w:lang w:bidi="fa-IR"/>
        </w:rPr>
        <w:t xml:space="preserve">نمى تواند </w:t>
      </w:r>
      <w:r>
        <w:rPr>
          <w:rtl/>
          <w:lang w:bidi="fa-IR"/>
        </w:rPr>
        <w:lastRenderedPageBreak/>
        <w:t>فاقد شى ء باشد</w:t>
      </w:r>
      <w:r w:rsidR="00AB2949">
        <w:rPr>
          <w:rtl/>
          <w:lang w:bidi="fa-IR"/>
        </w:rPr>
        <w:t xml:space="preserve">. </w:t>
      </w:r>
      <w:r>
        <w:rPr>
          <w:rtl/>
          <w:lang w:bidi="fa-IR"/>
        </w:rPr>
        <w:t>بنابراين</w:t>
      </w:r>
      <w:r w:rsidR="00480B29">
        <w:rPr>
          <w:rtl/>
          <w:lang w:bidi="fa-IR"/>
        </w:rPr>
        <w:t xml:space="preserve">، </w:t>
      </w:r>
      <w:r>
        <w:rPr>
          <w:rtl/>
          <w:lang w:bidi="fa-IR"/>
        </w:rPr>
        <w:t>از مساله سماحت و سهولت</w:t>
      </w:r>
      <w:r w:rsidR="00480B29">
        <w:rPr>
          <w:rtl/>
          <w:lang w:bidi="fa-IR"/>
        </w:rPr>
        <w:t xml:space="preserve">، </w:t>
      </w:r>
      <w:r>
        <w:rPr>
          <w:rtl/>
          <w:lang w:bidi="fa-IR"/>
        </w:rPr>
        <w:t>به اين نتيجه مى رسيم كه كسى كه عالما و عامدا حريم ها را در محرمات الهى بشكند و در ملاءعام و با مفاخره به هتك حرمت قوانين الهى بپردازد</w:t>
      </w:r>
      <w:r w:rsidR="00480B29">
        <w:rPr>
          <w:rtl/>
          <w:lang w:bidi="fa-IR"/>
        </w:rPr>
        <w:t xml:space="preserve">، </w:t>
      </w:r>
      <w:r>
        <w:rPr>
          <w:rtl/>
          <w:lang w:bidi="fa-IR"/>
        </w:rPr>
        <w:t>باب سماحت و سهولت را بسته است كه بدون شك</w:t>
      </w:r>
      <w:r w:rsidR="00480B29">
        <w:rPr>
          <w:rtl/>
          <w:lang w:bidi="fa-IR"/>
        </w:rPr>
        <w:t xml:space="preserve">، </w:t>
      </w:r>
      <w:r>
        <w:rPr>
          <w:rtl/>
          <w:lang w:bidi="fa-IR"/>
        </w:rPr>
        <w:t>حاكم اسلامى بايد از باب نهى از منكر به مقابله با جرم و تعطيل آن همت گمارد</w:t>
      </w:r>
      <w:r w:rsidR="00AB2949">
        <w:rPr>
          <w:rtl/>
          <w:lang w:bidi="fa-IR"/>
        </w:rPr>
        <w:t xml:space="preserve">. </w:t>
      </w:r>
      <w:r>
        <w:rPr>
          <w:rtl/>
          <w:lang w:bidi="fa-IR"/>
        </w:rPr>
        <w:t>ولى اگر جرمى در خفا و پنهان صورت گرفت و تظاهرى در كار نبود و موجب اشاعه جرم و گناه نشد</w:t>
      </w:r>
      <w:r w:rsidR="00480B29">
        <w:rPr>
          <w:rtl/>
          <w:lang w:bidi="fa-IR"/>
        </w:rPr>
        <w:t xml:space="preserve">، </w:t>
      </w:r>
      <w:r>
        <w:rPr>
          <w:rtl/>
          <w:lang w:bidi="fa-IR"/>
        </w:rPr>
        <w:t>سماحت و سهولت</w:t>
      </w:r>
      <w:r w:rsidR="00480B29">
        <w:rPr>
          <w:rtl/>
          <w:lang w:bidi="fa-IR"/>
        </w:rPr>
        <w:t xml:space="preserve">، </w:t>
      </w:r>
      <w:r>
        <w:rPr>
          <w:rtl/>
          <w:lang w:bidi="fa-IR"/>
        </w:rPr>
        <w:t>مشكلى ايجاد نخواهد كرد</w:t>
      </w:r>
      <w:r w:rsidR="00AB2949">
        <w:rPr>
          <w:rtl/>
          <w:lang w:bidi="fa-IR"/>
        </w:rPr>
        <w:t xml:space="preserve">. </w:t>
      </w:r>
    </w:p>
    <w:p w:rsidR="006163BF" w:rsidRDefault="00AB2949" w:rsidP="00AB2949">
      <w:pPr>
        <w:pStyle w:val="Heading2"/>
        <w:rPr>
          <w:rtl/>
          <w:lang w:bidi="fa-IR"/>
        </w:rPr>
      </w:pPr>
      <w:bookmarkStart w:id="93" w:name="_Toc394484858"/>
      <w:r>
        <w:rPr>
          <w:rtl/>
          <w:lang w:bidi="fa-IR"/>
        </w:rPr>
        <w:t>ظاهرسازى و رياكارى</w:t>
      </w:r>
      <w:bookmarkEnd w:id="93"/>
    </w:p>
    <w:p w:rsidR="006163BF" w:rsidRDefault="006163BF" w:rsidP="006163BF">
      <w:pPr>
        <w:pStyle w:val="libNormal"/>
        <w:rPr>
          <w:rtl/>
          <w:lang w:bidi="fa-IR"/>
        </w:rPr>
      </w:pPr>
      <w:r>
        <w:rPr>
          <w:rtl/>
          <w:lang w:bidi="fa-IR"/>
        </w:rPr>
        <w:t xml:space="preserve">يكى ديگر از اوصافى كه مورد مذمت امام </w:t>
      </w:r>
      <w:r w:rsidR="001F60CB" w:rsidRPr="001F60CB">
        <w:rPr>
          <w:rStyle w:val="libAlaemChar"/>
          <w:rtl/>
        </w:rPr>
        <w:t>عليه‌السلام</w:t>
      </w:r>
      <w:r>
        <w:rPr>
          <w:rtl/>
          <w:lang w:bidi="fa-IR"/>
        </w:rPr>
        <w:t xml:space="preserve"> قرار گرفته است اين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فاذا كنت كذلك لم تكن متكلفا و لا متصنَّعا </w:t>
      </w:r>
      <w:r w:rsidRPr="00AB2949">
        <w:rPr>
          <w:rStyle w:val="libFootnotenumChar"/>
          <w:rtl/>
          <w:lang w:bidi="fa-IR"/>
        </w:rPr>
        <w:t>(1028)</w:t>
      </w:r>
      <w:r w:rsidR="00AB2949">
        <w:rPr>
          <w:rtl/>
          <w:lang w:bidi="fa-IR"/>
        </w:rPr>
        <w:t xml:space="preserve">. </w:t>
      </w:r>
    </w:p>
    <w:p w:rsidR="006163BF" w:rsidRDefault="006163BF" w:rsidP="006163BF">
      <w:pPr>
        <w:pStyle w:val="libNormal"/>
        <w:rPr>
          <w:rtl/>
          <w:lang w:bidi="fa-IR"/>
        </w:rPr>
      </w:pPr>
      <w:r>
        <w:rPr>
          <w:rtl/>
          <w:lang w:bidi="fa-IR"/>
        </w:rPr>
        <w:t>«اگر با اخلاص عمل كردى نه در مشقتى و نه ظاهرسازى»</w:t>
      </w:r>
      <w:r w:rsidR="00AB2949">
        <w:rPr>
          <w:rtl/>
          <w:lang w:bidi="fa-IR"/>
        </w:rPr>
        <w:t xml:space="preserve">. </w:t>
      </w:r>
    </w:p>
    <w:p w:rsidR="006163BF" w:rsidRDefault="006163BF" w:rsidP="006163BF">
      <w:pPr>
        <w:pStyle w:val="libNormal"/>
        <w:rPr>
          <w:rtl/>
          <w:lang w:bidi="fa-IR"/>
        </w:rPr>
      </w:pPr>
      <w:r>
        <w:rPr>
          <w:rtl/>
          <w:lang w:bidi="fa-IR"/>
        </w:rPr>
        <w:t xml:space="preserve">از عبارت امام </w:t>
      </w:r>
      <w:r w:rsidR="001F60CB" w:rsidRPr="001F60CB">
        <w:rPr>
          <w:rStyle w:val="libAlaemChar"/>
          <w:rtl/>
        </w:rPr>
        <w:t>عليه‌السلام</w:t>
      </w:r>
      <w:r>
        <w:rPr>
          <w:rtl/>
          <w:lang w:bidi="fa-IR"/>
        </w:rPr>
        <w:t xml:space="preserve"> مى توان دريافت كه ظاهرسازى هم نوعى تحمل مشقت است</w:t>
      </w:r>
      <w:r w:rsidR="00480B29">
        <w:rPr>
          <w:rtl/>
          <w:lang w:bidi="fa-IR"/>
        </w:rPr>
        <w:t xml:space="preserve">، </w:t>
      </w:r>
      <w:r>
        <w:rPr>
          <w:rtl/>
          <w:lang w:bidi="fa-IR"/>
        </w:rPr>
        <w:t xml:space="preserve">بنابراين حضرت اميرالمومنين </w:t>
      </w:r>
      <w:r w:rsidR="001F60CB" w:rsidRPr="001F60CB">
        <w:rPr>
          <w:rStyle w:val="libAlaemChar"/>
          <w:rtl/>
        </w:rPr>
        <w:t>عليه‌السلام</w:t>
      </w:r>
      <w:r>
        <w:rPr>
          <w:rtl/>
          <w:lang w:bidi="fa-IR"/>
        </w:rPr>
        <w:t xml:space="preserve"> در خطبه اى كه در صفين قرائت فرمودند به مردم مى فرمايند</w:t>
      </w:r>
      <w:r w:rsidR="00291DE5">
        <w:rPr>
          <w:rtl/>
          <w:lang w:bidi="fa-IR"/>
        </w:rPr>
        <w:t xml:space="preserve">: </w:t>
      </w:r>
    </w:p>
    <w:p w:rsidR="006163BF" w:rsidRDefault="006163BF" w:rsidP="006163BF">
      <w:pPr>
        <w:pStyle w:val="libNormal"/>
        <w:rPr>
          <w:rtl/>
          <w:lang w:bidi="fa-IR"/>
        </w:rPr>
      </w:pPr>
      <w:r>
        <w:rPr>
          <w:rtl/>
          <w:lang w:bidi="fa-IR"/>
        </w:rPr>
        <w:t>فلا تكلِّمونى بما تكلم به الجبابرة</w:t>
      </w:r>
      <w:r w:rsidR="00AB2949">
        <w:rPr>
          <w:rtl/>
          <w:lang w:bidi="fa-IR"/>
        </w:rPr>
        <w:t>...</w:t>
      </w:r>
      <w:r>
        <w:rPr>
          <w:rtl/>
          <w:lang w:bidi="fa-IR"/>
        </w:rPr>
        <w:t xml:space="preserve">و لا تخالطونى بالمصانعة </w:t>
      </w:r>
      <w:r w:rsidRPr="00AB2949">
        <w:rPr>
          <w:rStyle w:val="libFootnotenumChar"/>
          <w:rtl/>
          <w:lang w:bidi="fa-IR"/>
        </w:rPr>
        <w:t>(1029)</w:t>
      </w:r>
      <w:r w:rsidR="00AB2949">
        <w:rPr>
          <w:rtl/>
          <w:lang w:bidi="fa-IR"/>
        </w:rPr>
        <w:t xml:space="preserve">. </w:t>
      </w:r>
    </w:p>
    <w:p w:rsidR="006163BF" w:rsidRDefault="006163BF" w:rsidP="006163BF">
      <w:pPr>
        <w:pStyle w:val="libNormal"/>
        <w:rPr>
          <w:rtl/>
          <w:lang w:bidi="fa-IR"/>
        </w:rPr>
      </w:pPr>
      <w:r>
        <w:rPr>
          <w:rtl/>
          <w:lang w:bidi="fa-IR"/>
        </w:rPr>
        <w:t>«آن گونه كه با اهل ستم سخن مى گويند</w:t>
      </w:r>
      <w:r w:rsidR="00480B29">
        <w:rPr>
          <w:rtl/>
          <w:lang w:bidi="fa-IR"/>
        </w:rPr>
        <w:t xml:space="preserve">، </w:t>
      </w:r>
      <w:r>
        <w:rPr>
          <w:rtl/>
          <w:lang w:bidi="fa-IR"/>
        </w:rPr>
        <w:t>با من سخن نگوييد و با ظاهرسازى با من معاشرت نكنيد»</w:t>
      </w:r>
      <w:r w:rsidR="00AB2949">
        <w:rPr>
          <w:rtl/>
          <w:lang w:bidi="fa-IR"/>
        </w:rPr>
        <w:t xml:space="preserve">. </w:t>
      </w:r>
    </w:p>
    <w:p w:rsidR="006163BF" w:rsidRDefault="006163BF" w:rsidP="006163BF">
      <w:pPr>
        <w:pStyle w:val="libNormal"/>
        <w:rPr>
          <w:rtl/>
          <w:lang w:bidi="fa-IR"/>
        </w:rPr>
      </w:pPr>
      <w:r>
        <w:rPr>
          <w:rtl/>
          <w:lang w:bidi="fa-IR"/>
        </w:rPr>
        <w:t>مگر انسان در مقابل فرد جبار و ستمگرى كه قرار بگيرد</w:t>
      </w:r>
      <w:r w:rsidR="00480B29">
        <w:rPr>
          <w:rtl/>
          <w:lang w:bidi="fa-IR"/>
        </w:rPr>
        <w:t xml:space="preserve">، </w:t>
      </w:r>
      <w:r>
        <w:rPr>
          <w:rtl/>
          <w:lang w:bidi="fa-IR"/>
        </w:rPr>
        <w:t>چگونه سخن مى گويد؟ معمولا اينگونه است كه همه حقايق را نمى گويد؛ چرا كه از بيان حقيقت مى ترسد</w:t>
      </w:r>
      <w:r w:rsidR="00AB2949">
        <w:rPr>
          <w:rtl/>
          <w:lang w:bidi="fa-IR"/>
        </w:rPr>
        <w:t xml:space="preserve">. </w:t>
      </w:r>
      <w:r>
        <w:rPr>
          <w:rtl/>
          <w:lang w:bidi="fa-IR"/>
        </w:rPr>
        <w:t xml:space="preserve">به گونه اى سخن مى گويد كه او را راضى كند بر همين اساس در تعبير بعد امام </w:t>
      </w:r>
      <w:r w:rsidR="001F60CB" w:rsidRPr="001F60CB">
        <w:rPr>
          <w:rStyle w:val="libAlaemChar"/>
          <w:rtl/>
        </w:rPr>
        <w:t>عليه‌السلام</w:t>
      </w:r>
      <w:r>
        <w:rPr>
          <w:rtl/>
          <w:lang w:bidi="fa-IR"/>
        </w:rPr>
        <w:t xml:space="preserve"> مى فرمايند كه رفت و آمد و روابط شما با من كه امام و </w:t>
      </w:r>
      <w:r>
        <w:rPr>
          <w:rtl/>
          <w:lang w:bidi="fa-IR"/>
        </w:rPr>
        <w:lastRenderedPageBreak/>
        <w:t>خليفه شما هستم</w:t>
      </w:r>
      <w:r w:rsidR="00480B29">
        <w:rPr>
          <w:rtl/>
          <w:lang w:bidi="fa-IR"/>
        </w:rPr>
        <w:t xml:space="preserve">، </w:t>
      </w:r>
      <w:r>
        <w:rPr>
          <w:rtl/>
          <w:lang w:bidi="fa-IR"/>
        </w:rPr>
        <w:t>بر اساس ظاهرسازى نباشد</w:t>
      </w:r>
      <w:r w:rsidR="00AB2949">
        <w:rPr>
          <w:rtl/>
          <w:lang w:bidi="fa-IR"/>
        </w:rPr>
        <w:t xml:space="preserve">. </w:t>
      </w:r>
      <w:r>
        <w:rPr>
          <w:rtl/>
          <w:lang w:bidi="fa-IR"/>
        </w:rPr>
        <w:t>دل را پاكيزه بداريد و از رياكارى دست برداريد</w:t>
      </w:r>
      <w:r w:rsidR="00AB2949">
        <w:rPr>
          <w:rtl/>
          <w:lang w:bidi="fa-IR"/>
        </w:rPr>
        <w:t xml:space="preserve">. </w:t>
      </w:r>
      <w:r>
        <w:rPr>
          <w:rtl/>
          <w:lang w:bidi="fa-IR"/>
        </w:rPr>
        <w:t>در كلمات قصار آن حضرت هم اين تعبير به كار رفته است</w:t>
      </w:r>
      <w:r w:rsidR="00291DE5">
        <w:rPr>
          <w:rtl/>
          <w:lang w:bidi="fa-IR"/>
        </w:rPr>
        <w:t xml:space="preserve">: </w:t>
      </w:r>
    </w:p>
    <w:p w:rsidR="006163BF" w:rsidRDefault="006163BF" w:rsidP="006163BF">
      <w:pPr>
        <w:pStyle w:val="libNormal"/>
        <w:rPr>
          <w:rtl/>
          <w:lang w:bidi="fa-IR"/>
        </w:rPr>
      </w:pPr>
      <w:r>
        <w:rPr>
          <w:rtl/>
          <w:lang w:bidi="fa-IR"/>
        </w:rPr>
        <w:t xml:space="preserve">لا يُقيمُ اَمرَ اللّه سبحانه الا من لا يصَانِع و لا يضَارِع و لا يتَّبع المَطَامِع </w:t>
      </w:r>
      <w:r w:rsidRPr="00AB2949">
        <w:rPr>
          <w:rStyle w:val="libFootnotenumChar"/>
          <w:rtl/>
          <w:lang w:bidi="fa-IR"/>
        </w:rPr>
        <w:t>(1030)</w:t>
      </w:r>
      <w:r w:rsidR="00AB2949">
        <w:rPr>
          <w:rtl/>
          <w:lang w:bidi="fa-IR"/>
        </w:rPr>
        <w:t xml:space="preserve">. </w:t>
      </w:r>
    </w:p>
    <w:p w:rsidR="006163BF" w:rsidRDefault="006163BF" w:rsidP="006163BF">
      <w:pPr>
        <w:pStyle w:val="libNormal"/>
        <w:rPr>
          <w:rtl/>
          <w:lang w:bidi="fa-IR"/>
        </w:rPr>
      </w:pPr>
      <w:r>
        <w:rPr>
          <w:rtl/>
          <w:lang w:bidi="fa-IR"/>
        </w:rPr>
        <w:t>«كسى كه مى خواهد امر خدا را اقامه كند</w:t>
      </w:r>
      <w:r w:rsidR="00480B29">
        <w:rPr>
          <w:rtl/>
          <w:lang w:bidi="fa-IR"/>
        </w:rPr>
        <w:t xml:space="preserve">، </w:t>
      </w:r>
      <w:r>
        <w:rPr>
          <w:rtl/>
          <w:lang w:bidi="fa-IR"/>
        </w:rPr>
        <w:t>نبايد مصانع</w:t>
      </w:r>
      <w:r w:rsidR="00480B29">
        <w:rPr>
          <w:rtl/>
          <w:lang w:bidi="fa-IR"/>
        </w:rPr>
        <w:t xml:space="preserve">، </w:t>
      </w:r>
      <w:r>
        <w:rPr>
          <w:rtl/>
          <w:lang w:bidi="fa-IR"/>
        </w:rPr>
        <w:t>شبيه بطالين و تابع هوى و هوس باشد»</w:t>
      </w:r>
      <w:r w:rsidR="00AB2949">
        <w:rPr>
          <w:rtl/>
          <w:lang w:bidi="fa-IR"/>
        </w:rPr>
        <w:t xml:space="preserve">. </w:t>
      </w:r>
    </w:p>
    <w:p w:rsidR="006163BF" w:rsidRDefault="006163BF" w:rsidP="006163BF">
      <w:pPr>
        <w:pStyle w:val="libNormal"/>
        <w:rPr>
          <w:rtl/>
          <w:lang w:bidi="fa-IR"/>
        </w:rPr>
      </w:pPr>
      <w:r>
        <w:rPr>
          <w:rtl/>
          <w:lang w:bidi="fa-IR"/>
        </w:rPr>
        <w:t>در مذمت جاعلان حديث مى گويند «متصنع بالاسلام» يعنى اينان در ظاهر</w:t>
      </w:r>
      <w:r w:rsidR="00480B29">
        <w:rPr>
          <w:rtl/>
          <w:lang w:bidi="fa-IR"/>
        </w:rPr>
        <w:t xml:space="preserve">، </w:t>
      </w:r>
      <w:r>
        <w:rPr>
          <w:rtl/>
          <w:lang w:bidi="fa-IR"/>
        </w:rPr>
        <w:t>لايه و پوششى از دين را يدك مى كشند و به عمق آن دست نيافته اند</w:t>
      </w:r>
      <w:r w:rsidR="00AB2949">
        <w:rPr>
          <w:rtl/>
          <w:lang w:bidi="fa-IR"/>
        </w:rPr>
        <w:t xml:space="preserve">. </w:t>
      </w:r>
      <w:r>
        <w:rPr>
          <w:rtl/>
          <w:lang w:bidi="fa-IR"/>
        </w:rPr>
        <w:t>پس معنا و مفهوم مصانع</w:t>
      </w:r>
      <w:r w:rsidR="00480B29">
        <w:rPr>
          <w:rtl/>
          <w:lang w:bidi="fa-IR"/>
        </w:rPr>
        <w:t xml:space="preserve">، </w:t>
      </w:r>
      <w:r>
        <w:rPr>
          <w:rtl/>
          <w:lang w:bidi="fa-IR"/>
        </w:rPr>
        <w:t>تظاهر و رياكارى است و گاهى مصانع در روابط اجتماعى به گونه اى مى شود كه افراد با ظاهرسازى</w:t>
      </w:r>
      <w:r w:rsidR="00480B29">
        <w:rPr>
          <w:rtl/>
          <w:lang w:bidi="fa-IR"/>
        </w:rPr>
        <w:t xml:space="preserve">، </w:t>
      </w:r>
      <w:r>
        <w:rPr>
          <w:rtl/>
          <w:lang w:bidi="fa-IR"/>
        </w:rPr>
        <w:t>حقه بازى</w:t>
      </w:r>
      <w:r w:rsidR="00480B29">
        <w:rPr>
          <w:rtl/>
          <w:lang w:bidi="fa-IR"/>
        </w:rPr>
        <w:t xml:space="preserve">، </w:t>
      </w:r>
      <w:r>
        <w:rPr>
          <w:rtl/>
          <w:lang w:bidi="fa-IR"/>
        </w:rPr>
        <w:t>و ادعاى رفاقت</w:t>
      </w:r>
      <w:r w:rsidR="00480B29">
        <w:rPr>
          <w:rtl/>
          <w:lang w:bidi="fa-IR"/>
        </w:rPr>
        <w:t xml:space="preserve">، </w:t>
      </w:r>
      <w:r>
        <w:rPr>
          <w:rtl/>
          <w:lang w:bidi="fa-IR"/>
        </w:rPr>
        <w:t>به ديگران نزديك مى شوند</w:t>
      </w:r>
      <w:r w:rsidR="00AB2949">
        <w:rPr>
          <w:rtl/>
          <w:lang w:bidi="fa-IR"/>
        </w:rPr>
        <w:t xml:space="preserve">. </w:t>
      </w:r>
      <w:r>
        <w:rPr>
          <w:rtl/>
          <w:lang w:bidi="fa-IR"/>
        </w:rPr>
        <w:t xml:space="preserve">امام محمد باقر </w:t>
      </w:r>
      <w:r w:rsidR="001F60CB" w:rsidRPr="001F60CB">
        <w:rPr>
          <w:rStyle w:val="libAlaemChar"/>
          <w:rtl/>
        </w:rPr>
        <w:t>عليه‌السلام</w:t>
      </w:r>
      <w:r>
        <w:rPr>
          <w:rtl/>
          <w:lang w:bidi="fa-IR"/>
        </w:rPr>
        <w:t xml:space="preserve"> در اين باره مى فرمايند</w:t>
      </w:r>
      <w:r w:rsidR="00291DE5">
        <w:rPr>
          <w:rtl/>
          <w:lang w:bidi="fa-IR"/>
        </w:rPr>
        <w:t xml:space="preserve">: </w:t>
      </w:r>
    </w:p>
    <w:p w:rsidR="006163BF" w:rsidRDefault="006163BF" w:rsidP="006163BF">
      <w:pPr>
        <w:pStyle w:val="libNormal"/>
        <w:rPr>
          <w:rtl/>
          <w:lang w:bidi="fa-IR"/>
        </w:rPr>
      </w:pPr>
      <w:r>
        <w:rPr>
          <w:rtl/>
          <w:lang w:bidi="fa-IR"/>
        </w:rPr>
        <w:t xml:space="preserve">انَّ اءَقرَب ما يكون العَبد الى الكُفرِ اءَن يُواخِىَ الرَّجُل على الدِّين فيُحصى عليه عَثَرَاتِهِ و زَلا تِهِ لِيُعَنِّفه بها يوما ما </w:t>
      </w:r>
      <w:r w:rsidRPr="00AB2949">
        <w:rPr>
          <w:rStyle w:val="libFootnotenumChar"/>
          <w:rtl/>
          <w:lang w:bidi="fa-IR"/>
        </w:rPr>
        <w:t>(1031)</w:t>
      </w:r>
      <w:r w:rsidR="00AB2949">
        <w:rPr>
          <w:rtl/>
          <w:lang w:bidi="fa-IR"/>
        </w:rPr>
        <w:t xml:space="preserve">. </w:t>
      </w:r>
    </w:p>
    <w:p w:rsidR="006163BF" w:rsidRDefault="006163BF" w:rsidP="006163BF">
      <w:pPr>
        <w:pStyle w:val="libNormal"/>
        <w:rPr>
          <w:rtl/>
          <w:lang w:bidi="fa-IR"/>
        </w:rPr>
      </w:pPr>
      <w:r>
        <w:rPr>
          <w:rtl/>
          <w:lang w:bidi="fa-IR"/>
        </w:rPr>
        <w:t>«بدترين چيزى كه انسان را به مرز كفر نزديك مى كند</w:t>
      </w:r>
      <w:r w:rsidR="00480B29">
        <w:rPr>
          <w:rtl/>
          <w:lang w:bidi="fa-IR"/>
        </w:rPr>
        <w:t xml:space="preserve">، </w:t>
      </w:r>
      <w:r>
        <w:rPr>
          <w:rtl/>
          <w:lang w:bidi="fa-IR"/>
        </w:rPr>
        <w:t>اين است كه انسان باب دوستى و مراوده با برادر مومنش باز كند</w:t>
      </w:r>
      <w:r w:rsidR="00480B29">
        <w:rPr>
          <w:rtl/>
          <w:lang w:bidi="fa-IR"/>
        </w:rPr>
        <w:t xml:space="preserve">، </w:t>
      </w:r>
      <w:r>
        <w:rPr>
          <w:rtl/>
          <w:lang w:bidi="fa-IR"/>
        </w:rPr>
        <w:t>كه گناهان و لغزشهاى او را پيدا كند و روزى از اين لغزشها و گناهان عليه او استفاده كند»</w:t>
      </w:r>
      <w:r w:rsidR="00AB2949">
        <w:rPr>
          <w:rtl/>
          <w:lang w:bidi="fa-IR"/>
        </w:rPr>
        <w:t xml:space="preserve">. </w:t>
      </w:r>
    </w:p>
    <w:p w:rsidR="006163BF" w:rsidRDefault="006163BF" w:rsidP="006163BF">
      <w:pPr>
        <w:pStyle w:val="libNormal"/>
        <w:rPr>
          <w:rtl/>
          <w:lang w:bidi="fa-IR"/>
        </w:rPr>
      </w:pPr>
      <w:r>
        <w:rPr>
          <w:rtl/>
          <w:lang w:bidi="fa-IR"/>
        </w:rPr>
        <w:t>اين بدترين نوع ارتباطهاى اجتماعى و رفاقت و دوستى است</w:t>
      </w:r>
      <w:r w:rsidR="00AB2949">
        <w:rPr>
          <w:rtl/>
          <w:lang w:bidi="fa-IR"/>
        </w:rPr>
        <w:t xml:space="preserve">. </w:t>
      </w:r>
      <w:r>
        <w:rPr>
          <w:rtl/>
          <w:lang w:bidi="fa-IR"/>
        </w:rPr>
        <w:t>پس مصانعه در هر شكل و صورتش مذموم و مورد نهى است</w:t>
      </w:r>
      <w:r w:rsidR="00480B29">
        <w:rPr>
          <w:rtl/>
          <w:lang w:bidi="fa-IR"/>
        </w:rPr>
        <w:t>؛</w:t>
      </w:r>
      <w:r>
        <w:rPr>
          <w:rtl/>
          <w:lang w:bidi="fa-IR"/>
        </w:rPr>
        <w:t xml:space="preserve"> به ويژه در عبادت</w:t>
      </w:r>
      <w:r w:rsidR="00AB2949">
        <w:rPr>
          <w:rtl/>
          <w:lang w:bidi="fa-IR"/>
        </w:rPr>
        <w:t xml:space="preserve">. </w:t>
      </w:r>
      <w:r>
        <w:rPr>
          <w:rtl/>
          <w:lang w:bidi="fa-IR"/>
        </w:rPr>
        <w:t>مصانعه در عبادت</w:t>
      </w:r>
      <w:r w:rsidR="00480B29">
        <w:rPr>
          <w:rtl/>
          <w:lang w:bidi="fa-IR"/>
        </w:rPr>
        <w:t xml:space="preserve">، </w:t>
      </w:r>
      <w:r>
        <w:rPr>
          <w:rtl/>
          <w:lang w:bidi="fa-IR"/>
        </w:rPr>
        <w:t>موجب حبط عمل مى شود؛ چرا كه همان طور كه در مباحث مختلف توضيح داديم با اصل عبادت تنافر و تنافى ماهوى دارد</w:t>
      </w:r>
      <w:r w:rsidR="00AB2949">
        <w:rPr>
          <w:rtl/>
          <w:lang w:bidi="fa-IR"/>
        </w:rPr>
        <w:t xml:space="preserve">. </w:t>
      </w:r>
    </w:p>
    <w:p w:rsidR="006163BF" w:rsidRDefault="00AB2949" w:rsidP="00AB2949">
      <w:pPr>
        <w:pStyle w:val="Heading2"/>
        <w:rPr>
          <w:rtl/>
          <w:lang w:bidi="fa-IR"/>
        </w:rPr>
      </w:pPr>
      <w:bookmarkStart w:id="94" w:name="_Toc394484859"/>
      <w:r>
        <w:rPr>
          <w:rtl/>
          <w:lang w:bidi="fa-IR"/>
        </w:rPr>
        <w:t>شيوه مصرف نمودن</w:t>
      </w:r>
      <w:bookmarkEnd w:id="94"/>
    </w:p>
    <w:p w:rsidR="006163BF" w:rsidRDefault="006163BF" w:rsidP="006163BF">
      <w:pPr>
        <w:pStyle w:val="libNormal"/>
        <w:rPr>
          <w:lang w:bidi="fa-IR"/>
        </w:rPr>
      </w:pPr>
      <w:r>
        <w:rPr>
          <w:rtl/>
          <w:lang w:bidi="fa-IR"/>
        </w:rPr>
        <w:t>نكته ديگرى كه مورد عنايت حضرت قرار گرفته</w:t>
      </w:r>
      <w:r w:rsidR="00480B29">
        <w:rPr>
          <w:rtl/>
          <w:lang w:bidi="fa-IR"/>
        </w:rPr>
        <w:t xml:space="preserve">، </w:t>
      </w:r>
      <w:r>
        <w:rPr>
          <w:rtl/>
          <w:lang w:bidi="fa-IR"/>
        </w:rPr>
        <w:t>پرخورى و ولخرجى است كه از جمله اوصاف مذموم است</w:t>
      </w:r>
      <w:r w:rsidR="00AB2949">
        <w:rPr>
          <w:rtl/>
          <w:lang w:bidi="fa-IR"/>
        </w:rPr>
        <w:t xml:space="preserve">. </w:t>
      </w:r>
      <w:r>
        <w:rPr>
          <w:rtl/>
          <w:lang w:bidi="fa-IR"/>
        </w:rPr>
        <w:t>گاهى</w:t>
      </w:r>
      <w:r w:rsidR="00480B29">
        <w:rPr>
          <w:rtl/>
          <w:lang w:bidi="fa-IR"/>
        </w:rPr>
        <w:t xml:space="preserve">، </w:t>
      </w:r>
      <w:r>
        <w:rPr>
          <w:rtl/>
          <w:lang w:bidi="fa-IR"/>
        </w:rPr>
        <w:t xml:space="preserve">افراد براى خودنمايى و كسب شهرت و </w:t>
      </w:r>
      <w:r>
        <w:rPr>
          <w:rtl/>
          <w:lang w:bidi="fa-IR"/>
        </w:rPr>
        <w:lastRenderedPageBreak/>
        <w:t>قدرت</w:t>
      </w:r>
      <w:r w:rsidR="00480B29">
        <w:rPr>
          <w:rtl/>
          <w:lang w:bidi="fa-IR"/>
        </w:rPr>
        <w:t xml:space="preserve">، </w:t>
      </w:r>
      <w:r>
        <w:rPr>
          <w:rtl/>
          <w:lang w:bidi="fa-IR"/>
        </w:rPr>
        <w:t>و فقط براى اين نيات پليد و شوم</w:t>
      </w:r>
      <w:r w:rsidR="00480B29">
        <w:rPr>
          <w:rtl/>
          <w:lang w:bidi="fa-IR"/>
        </w:rPr>
        <w:t xml:space="preserve">، </w:t>
      </w:r>
      <w:r>
        <w:rPr>
          <w:rtl/>
          <w:lang w:bidi="fa-IR"/>
        </w:rPr>
        <w:t xml:space="preserve">مال خود را خرج مى كند كه اين همان مصداق فرمايش امام سجاد </w:t>
      </w:r>
      <w:r w:rsidR="001F60CB" w:rsidRPr="001F60CB">
        <w:rPr>
          <w:rStyle w:val="libAlaemChar"/>
          <w:rtl/>
        </w:rPr>
        <w:t>عليه‌السلام</w:t>
      </w:r>
      <w:r>
        <w:rPr>
          <w:rtl/>
          <w:lang w:bidi="fa-IR"/>
        </w:rPr>
        <w:t xml:space="preserve"> است كه فرمودند</w:t>
      </w:r>
      <w:r w:rsidR="00291DE5">
        <w:rPr>
          <w:rtl/>
          <w:lang w:bidi="fa-IR"/>
        </w:rPr>
        <w:t xml:space="preserve">: </w:t>
      </w:r>
    </w:p>
    <w:p w:rsidR="006163BF" w:rsidRDefault="006163BF" w:rsidP="006163BF">
      <w:pPr>
        <w:pStyle w:val="libNormal"/>
        <w:rPr>
          <w:rtl/>
          <w:lang w:bidi="fa-IR"/>
        </w:rPr>
      </w:pPr>
      <w:r>
        <w:rPr>
          <w:rtl/>
          <w:lang w:bidi="fa-IR"/>
        </w:rPr>
        <w:t>لان الكُلفَة و الموونة فى المتدهقنين</w:t>
      </w:r>
      <w:r w:rsidR="00AB2949">
        <w:rPr>
          <w:rtl/>
          <w:lang w:bidi="fa-IR"/>
        </w:rPr>
        <w:t xml:space="preserve">. </w:t>
      </w:r>
    </w:p>
    <w:p w:rsidR="006163BF" w:rsidRDefault="006163BF" w:rsidP="006163BF">
      <w:pPr>
        <w:pStyle w:val="libNormal"/>
        <w:rPr>
          <w:rtl/>
          <w:lang w:bidi="fa-IR"/>
        </w:rPr>
      </w:pPr>
      <w:r>
        <w:rPr>
          <w:rtl/>
          <w:lang w:bidi="fa-IR"/>
        </w:rPr>
        <w:t>اينگونه خرج كردن اضافى و خود را به زحمت انداختن</w:t>
      </w:r>
      <w:r w:rsidR="00480B29">
        <w:rPr>
          <w:rtl/>
          <w:lang w:bidi="fa-IR"/>
        </w:rPr>
        <w:t xml:space="preserve">، </w:t>
      </w:r>
      <w:r>
        <w:rPr>
          <w:rtl/>
          <w:lang w:bidi="fa-IR"/>
        </w:rPr>
        <w:t>از نشانه كسانى است كه به دنبال رياست و قدرت هستند</w:t>
      </w:r>
      <w:r w:rsidR="00AB2949">
        <w:rPr>
          <w:rtl/>
          <w:lang w:bidi="fa-IR"/>
        </w:rPr>
        <w:t xml:space="preserve">. </w:t>
      </w:r>
      <w:r>
        <w:rPr>
          <w:rtl/>
          <w:lang w:bidi="fa-IR"/>
        </w:rPr>
        <w:t>اين امور علاوه بر اين كه با خلوص در عبادت تنافى دارد</w:t>
      </w:r>
      <w:r w:rsidR="00480B29">
        <w:rPr>
          <w:rtl/>
          <w:lang w:bidi="fa-IR"/>
        </w:rPr>
        <w:t xml:space="preserve">، </w:t>
      </w:r>
      <w:r>
        <w:rPr>
          <w:rtl/>
          <w:lang w:bidi="fa-IR"/>
        </w:rPr>
        <w:t>گاهى موجب خروج از دين و مسلمانى مى شود</w:t>
      </w:r>
      <w:r w:rsidR="00AB2949">
        <w:rPr>
          <w:rtl/>
          <w:lang w:bidi="fa-IR"/>
        </w:rPr>
        <w:t xml:space="preserve">. </w:t>
      </w:r>
    </w:p>
    <w:p w:rsidR="006163BF" w:rsidRDefault="006163BF" w:rsidP="006163BF">
      <w:pPr>
        <w:pStyle w:val="libNormal"/>
        <w:rPr>
          <w:rtl/>
          <w:lang w:bidi="fa-IR"/>
        </w:rPr>
      </w:pPr>
      <w:r>
        <w:rPr>
          <w:rtl/>
          <w:lang w:bidi="fa-IR"/>
        </w:rPr>
        <w:t xml:space="preserve">در زمان پيامبر اكرم </w:t>
      </w:r>
      <w:r w:rsidR="008B78BD" w:rsidRPr="008B78BD">
        <w:rPr>
          <w:rStyle w:val="libAlaemChar"/>
          <w:rtl/>
        </w:rPr>
        <w:t>صلى‌الله‌عليه‌وآله‌وسلم</w:t>
      </w:r>
      <w:r>
        <w:rPr>
          <w:rtl/>
          <w:lang w:bidi="fa-IR"/>
        </w:rPr>
        <w:t xml:space="preserve"> فردى از دنيا رفته بود</w:t>
      </w:r>
      <w:r w:rsidR="00480B29">
        <w:rPr>
          <w:rtl/>
          <w:lang w:bidi="fa-IR"/>
        </w:rPr>
        <w:t xml:space="preserve">، </w:t>
      </w:r>
      <w:r>
        <w:rPr>
          <w:rtl/>
          <w:lang w:bidi="fa-IR"/>
        </w:rPr>
        <w:t>بعد از اين كه مراسم غسل</w:t>
      </w:r>
      <w:r w:rsidR="00480B29">
        <w:rPr>
          <w:rtl/>
          <w:lang w:bidi="fa-IR"/>
        </w:rPr>
        <w:t xml:space="preserve">، </w:t>
      </w:r>
      <w:r>
        <w:rPr>
          <w:rtl/>
          <w:lang w:bidi="fa-IR"/>
        </w:rPr>
        <w:t>كفن و دفن انجام شد</w:t>
      </w:r>
      <w:r w:rsidR="00480B29">
        <w:rPr>
          <w:rtl/>
          <w:lang w:bidi="fa-IR"/>
        </w:rPr>
        <w:t xml:space="preserve">، </w:t>
      </w:r>
      <w:r>
        <w:rPr>
          <w:rtl/>
          <w:lang w:bidi="fa-IR"/>
        </w:rPr>
        <w:t>خدمت حضرت عرض كردند</w:t>
      </w:r>
      <w:r w:rsidR="00291DE5">
        <w:rPr>
          <w:rtl/>
          <w:lang w:bidi="fa-IR"/>
        </w:rPr>
        <w:t xml:space="preserve">: </w:t>
      </w:r>
      <w:r>
        <w:rPr>
          <w:rtl/>
          <w:lang w:bidi="fa-IR"/>
        </w:rPr>
        <w:t>مرد بسيار خوبى بود</w:t>
      </w:r>
      <w:r w:rsidR="00480B29">
        <w:rPr>
          <w:rtl/>
          <w:lang w:bidi="fa-IR"/>
        </w:rPr>
        <w:t xml:space="preserve">، </w:t>
      </w:r>
      <w:r>
        <w:rPr>
          <w:rtl/>
          <w:lang w:bidi="fa-IR"/>
        </w:rPr>
        <w:t>همه اموالش را وقف كارهاى خير كرد</w:t>
      </w:r>
      <w:r w:rsidR="00480B29">
        <w:rPr>
          <w:rtl/>
          <w:lang w:bidi="fa-IR"/>
        </w:rPr>
        <w:t xml:space="preserve">، </w:t>
      </w:r>
      <w:r>
        <w:rPr>
          <w:rtl/>
          <w:lang w:bidi="fa-IR"/>
        </w:rPr>
        <w:t>حضرت فرمودند</w:t>
      </w:r>
      <w:r w:rsidR="00291DE5">
        <w:rPr>
          <w:rtl/>
          <w:lang w:bidi="fa-IR"/>
        </w:rPr>
        <w:t xml:space="preserve">: </w:t>
      </w:r>
      <w:r>
        <w:rPr>
          <w:rtl/>
          <w:lang w:bidi="fa-IR"/>
        </w:rPr>
        <w:t>مگر فرزندى نداشت</w:t>
      </w:r>
      <w:r w:rsidR="00480B29">
        <w:rPr>
          <w:rtl/>
          <w:lang w:bidi="fa-IR"/>
        </w:rPr>
        <w:t>؟</w:t>
      </w:r>
      <w:r>
        <w:rPr>
          <w:rtl/>
          <w:lang w:bidi="fa-IR"/>
        </w:rPr>
        <w:t xml:space="preserve"> جواب دادند</w:t>
      </w:r>
      <w:r w:rsidR="00291DE5">
        <w:rPr>
          <w:rtl/>
          <w:lang w:bidi="fa-IR"/>
        </w:rPr>
        <w:t xml:space="preserve">: </w:t>
      </w:r>
      <w:r>
        <w:rPr>
          <w:rtl/>
          <w:lang w:bidi="fa-IR"/>
        </w:rPr>
        <w:t>كفالت فرزندانش را ما دوستانش به عهده گرفتيم</w:t>
      </w:r>
      <w:r w:rsidR="00AB2949">
        <w:rPr>
          <w:rtl/>
          <w:lang w:bidi="fa-IR"/>
        </w:rPr>
        <w:t xml:space="preserve">. </w:t>
      </w:r>
      <w:r>
        <w:rPr>
          <w:rtl/>
          <w:lang w:bidi="fa-IR"/>
        </w:rPr>
        <w:t>حضرت فرمودند</w:t>
      </w:r>
      <w:r w:rsidR="00291DE5">
        <w:rPr>
          <w:rtl/>
          <w:lang w:bidi="fa-IR"/>
        </w:rPr>
        <w:t xml:space="preserve">: </w:t>
      </w:r>
      <w:r>
        <w:rPr>
          <w:rtl/>
          <w:lang w:bidi="fa-IR"/>
        </w:rPr>
        <w:t>اگر قبل از دفن گفته بوديد كه چنين كارى كرده است</w:t>
      </w:r>
      <w:r w:rsidR="00480B29">
        <w:rPr>
          <w:rtl/>
          <w:lang w:bidi="fa-IR"/>
        </w:rPr>
        <w:t xml:space="preserve">، </w:t>
      </w:r>
      <w:r>
        <w:rPr>
          <w:rtl/>
          <w:lang w:bidi="fa-IR"/>
        </w:rPr>
        <w:t xml:space="preserve">اجازه نمى دادم او را در قبرستان مسلمانان دفن كنيد </w:t>
      </w:r>
      <w:r w:rsidRPr="00AB2949">
        <w:rPr>
          <w:rStyle w:val="libFootnotenumChar"/>
          <w:rtl/>
          <w:lang w:bidi="fa-IR"/>
        </w:rPr>
        <w:t>(1032)</w:t>
      </w:r>
      <w:r w:rsidR="00AB2949">
        <w:rPr>
          <w:rtl/>
          <w:lang w:bidi="fa-IR"/>
        </w:rPr>
        <w:t xml:space="preserve">. </w:t>
      </w:r>
    </w:p>
    <w:p w:rsidR="006163BF" w:rsidRDefault="006163BF" w:rsidP="006163BF">
      <w:pPr>
        <w:pStyle w:val="libNormal"/>
        <w:rPr>
          <w:rtl/>
          <w:lang w:bidi="fa-IR"/>
        </w:rPr>
      </w:pPr>
      <w:r>
        <w:rPr>
          <w:rtl/>
          <w:lang w:bidi="fa-IR"/>
        </w:rPr>
        <w:t xml:space="preserve">معنى اين فرمايش پيامبر اكرم </w:t>
      </w:r>
      <w:r w:rsidR="008B78BD" w:rsidRPr="008B78BD">
        <w:rPr>
          <w:rStyle w:val="libAlaemChar"/>
          <w:rtl/>
        </w:rPr>
        <w:t>صلى‌الله‌عليه‌وآله‌وسلم</w:t>
      </w:r>
      <w:r>
        <w:rPr>
          <w:rtl/>
          <w:lang w:bidi="fa-IR"/>
        </w:rPr>
        <w:t xml:space="preserve"> اين است كه صرف مال براى اين كه انسان فقط در انظار و افواه ديگران به عنوان يك چهره باقى بماند و از او به عنوان يك انسان خيّر ياد بشود</w:t>
      </w:r>
      <w:r w:rsidR="00480B29">
        <w:rPr>
          <w:rtl/>
          <w:lang w:bidi="fa-IR"/>
        </w:rPr>
        <w:t xml:space="preserve">، </w:t>
      </w:r>
      <w:r>
        <w:rPr>
          <w:rtl/>
          <w:lang w:bidi="fa-IR"/>
        </w:rPr>
        <w:t>ارزش عمل خوب را نابود و تباه مى كند و او نه تنها در دنيا دنبال رياست طلبى بوده</w:t>
      </w:r>
      <w:r w:rsidR="00480B29">
        <w:rPr>
          <w:rtl/>
          <w:lang w:bidi="fa-IR"/>
        </w:rPr>
        <w:t xml:space="preserve">، </w:t>
      </w:r>
      <w:r>
        <w:rPr>
          <w:rtl/>
          <w:lang w:bidi="fa-IR"/>
        </w:rPr>
        <w:t>حتى بعد از مرگ نيز نيتش همان بوده است</w:t>
      </w:r>
      <w:r w:rsidR="00AB2949">
        <w:rPr>
          <w:rtl/>
          <w:lang w:bidi="fa-IR"/>
        </w:rPr>
        <w:t xml:space="preserve">. </w:t>
      </w:r>
    </w:p>
    <w:p w:rsidR="006163BF" w:rsidRDefault="006163BF" w:rsidP="006163BF">
      <w:pPr>
        <w:pStyle w:val="libNormal"/>
        <w:rPr>
          <w:rtl/>
          <w:lang w:bidi="fa-IR"/>
        </w:rPr>
      </w:pPr>
      <w:r>
        <w:rPr>
          <w:rtl/>
          <w:lang w:bidi="fa-IR"/>
        </w:rPr>
        <w:t xml:space="preserve">بنابراين در روايتى نقل شده است البته ماءخذ روايت اهل سنت است كه شخصى خدمت پيامبر </w:t>
      </w:r>
      <w:r w:rsidR="008B78BD" w:rsidRPr="008B78BD">
        <w:rPr>
          <w:rStyle w:val="libAlaemChar"/>
          <w:rtl/>
        </w:rPr>
        <w:t>صلى‌الله‌عليه‌وآله‌وسلم</w:t>
      </w:r>
      <w:r>
        <w:rPr>
          <w:rtl/>
          <w:lang w:bidi="fa-IR"/>
        </w:rPr>
        <w:t xml:space="preserve"> عرض كرد</w:t>
      </w:r>
      <w:r w:rsidR="00291DE5">
        <w:rPr>
          <w:rtl/>
          <w:lang w:bidi="fa-IR"/>
        </w:rPr>
        <w:t xml:space="preserve">: </w:t>
      </w:r>
    </w:p>
    <w:p w:rsidR="006163BF" w:rsidRDefault="006163BF" w:rsidP="006163BF">
      <w:pPr>
        <w:pStyle w:val="libNormal"/>
        <w:rPr>
          <w:rtl/>
          <w:lang w:bidi="fa-IR"/>
        </w:rPr>
      </w:pPr>
      <w:r>
        <w:rPr>
          <w:rtl/>
          <w:lang w:bidi="fa-IR"/>
        </w:rPr>
        <w:t>انّ عندى دينارا</w:t>
      </w:r>
      <w:r w:rsidR="00480B29">
        <w:rPr>
          <w:rtl/>
          <w:lang w:bidi="fa-IR"/>
        </w:rPr>
        <w:t xml:space="preserve">، </w:t>
      </w:r>
      <w:r>
        <w:rPr>
          <w:rtl/>
          <w:lang w:bidi="fa-IR"/>
        </w:rPr>
        <w:t>قال</w:t>
      </w:r>
      <w:r w:rsidR="00291DE5">
        <w:rPr>
          <w:rtl/>
          <w:lang w:bidi="fa-IR"/>
        </w:rPr>
        <w:t xml:space="preserve">: </w:t>
      </w:r>
      <w:r>
        <w:rPr>
          <w:rtl/>
          <w:lang w:bidi="fa-IR"/>
        </w:rPr>
        <w:t>انفقه على نفسك</w:t>
      </w:r>
      <w:r w:rsidR="00480B29">
        <w:rPr>
          <w:rtl/>
          <w:lang w:bidi="fa-IR"/>
        </w:rPr>
        <w:t xml:space="preserve">، </w:t>
      </w:r>
      <w:r>
        <w:rPr>
          <w:rtl/>
          <w:lang w:bidi="fa-IR"/>
        </w:rPr>
        <w:t>قال</w:t>
      </w:r>
      <w:r w:rsidR="00291DE5">
        <w:rPr>
          <w:rtl/>
          <w:lang w:bidi="fa-IR"/>
        </w:rPr>
        <w:t xml:space="preserve">: </w:t>
      </w:r>
      <w:r>
        <w:rPr>
          <w:rtl/>
          <w:lang w:bidi="fa-IR"/>
        </w:rPr>
        <w:t>ان عندى آخر</w:t>
      </w:r>
      <w:r w:rsidR="00480B29">
        <w:rPr>
          <w:rtl/>
          <w:lang w:bidi="fa-IR"/>
        </w:rPr>
        <w:t xml:space="preserve">، </w:t>
      </w:r>
      <w:r>
        <w:rPr>
          <w:rtl/>
          <w:lang w:bidi="fa-IR"/>
        </w:rPr>
        <w:t>قال</w:t>
      </w:r>
      <w:r w:rsidR="00291DE5">
        <w:rPr>
          <w:rtl/>
          <w:lang w:bidi="fa-IR"/>
        </w:rPr>
        <w:t xml:space="preserve">: </w:t>
      </w:r>
      <w:r>
        <w:rPr>
          <w:rtl/>
          <w:lang w:bidi="fa-IR"/>
        </w:rPr>
        <w:t>انفقه على زوجتك</w:t>
      </w:r>
      <w:r w:rsidR="00480B29">
        <w:rPr>
          <w:rtl/>
          <w:lang w:bidi="fa-IR"/>
        </w:rPr>
        <w:t xml:space="preserve">، </w:t>
      </w:r>
      <w:r>
        <w:rPr>
          <w:rtl/>
          <w:lang w:bidi="fa-IR"/>
        </w:rPr>
        <w:t>قال</w:t>
      </w:r>
      <w:r w:rsidR="00291DE5">
        <w:rPr>
          <w:rtl/>
          <w:lang w:bidi="fa-IR"/>
        </w:rPr>
        <w:t xml:space="preserve">: </w:t>
      </w:r>
      <w:r>
        <w:rPr>
          <w:rtl/>
          <w:lang w:bidi="fa-IR"/>
        </w:rPr>
        <w:t>ان عندى آخر</w:t>
      </w:r>
      <w:r w:rsidR="00480B29">
        <w:rPr>
          <w:rtl/>
          <w:lang w:bidi="fa-IR"/>
        </w:rPr>
        <w:t xml:space="preserve">، </w:t>
      </w:r>
      <w:r>
        <w:rPr>
          <w:rtl/>
          <w:lang w:bidi="fa-IR"/>
        </w:rPr>
        <w:t>قال</w:t>
      </w:r>
      <w:r w:rsidR="00291DE5">
        <w:rPr>
          <w:rtl/>
          <w:lang w:bidi="fa-IR"/>
        </w:rPr>
        <w:t xml:space="preserve">: </w:t>
      </w:r>
      <w:r>
        <w:rPr>
          <w:rtl/>
          <w:lang w:bidi="fa-IR"/>
        </w:rPr>
        <w:t>انفقه على وُلدك</w:t>
      </w:r>
      <w:r w:rsidR="00480B29">
        <w:rPr>
          <w:rtl/>
          <w:lang w:bidi="fa-IR"/>
        </w:rPr>
        <w:t xml:space="preserve">، </w:t>
      </w:r>
      <w:r>
        <w:rPr>
          <w:rtl/>
          <w:lang w:bidi="fa-IR"/>
        </w:rPr>
        <w:t>قال</w:t>
      </w:r>
      <w:r w:rsidR="00291DE5">
        <w:rPr>
          <w:rtl/>
          <w:lang w:bidi="fa-IR"/>
        </w:rPr>
        <w:t xml:space="preserve">: </w:t>
      </w:r>
      <w:r>
        <w:rPr>
          <w:rtl/>
          <w:lang w:bidi="fa-IR"/>
        </w:rPr>
        <w:t>ان عندى آخر</w:t>
      </w:r>
      <w:r w:rsidR="00480B29">
        <w:rPr>
          <w:rtl/>
          <w:lang w:bidi="fa-IR"/>
        </w:rPr>
        <w:t xml:space="preserve">، </w:t>
      </w:r>
      <w:r>
        <w:rPr>
          <w:rtl/>
          <w:lang w:bidi="fa-IR"/>
        </w:rPr>
        <w:t>قال</w:t>
      </w:r>
      <w:r w:rsidR="00291DE5">
        <w:rPr>
          <w:rtl/>
          <w:lang w:bidi="fa-IR"/>
        </w:rPr>
        <w:t xml:space="preserve">: </w:t>
      </w:r>
      <w:r>
        <w:rPr>
          <w:rtl/>
          <w:lang w:bidi="fa-IR"/>
        </w:rPr>
        <w:t>انفقه على خادمك</w:t>
      </w:r>
      <w:r w:rsidR="00480B29">
        <w:rPr>
          <w:rtl/>
          <w:lang w:bidi="fa-IR"/>
        </w:rPr>
        <w:t xml:space="preserve">، </w:t>
      </w:r>
      <w:r>
        <w:rPr>
          <w:rtl/>
          <w:lang w:bidi="fa-IR"/>
        </w:rPr>
        <w:t>قال</w:t>
      </w:r>
      <w:r w:rsidR="00291DE5">
        <w:rPr>
          <w:rtl/>
          <w:lang w:bidi="fa-IR"/>
        </w:rPr>
        <w:t xml:space="preserve">: </w:t>
      </w:r>
      <w:r>
        <w:rPr>
          <w:rtl/>
          <w:lang w:bidi="fa-IR"/>
        </w:rPr>
        <w:t>ان عندى آخر</w:t>
      </w:r>
      <w:r w:rsidR="00480B29">
        <w:rPr>
          <w:rtl/>
          <w:lang w:bidi="fa-IR"/>
        </w:rPr>
        <w:t xml:space="preserve">، </w:t>
      </w:r>
      <w:r>
        <w:rPr>
          <w:rtl/>
          <w:lang w:bidi="fa-IR"/>
        </w:rPr>
        <w:t>قال</w:t>
      </w:r>
      <w:r w:rsidR="00291DE5">
        <w:rPr>
          <w:rtl/>
          <w:lang w:bidi="fa-IR"/>
        </w:rPr>
        <w:t xml:space="preserve">: </w:t>
      </w:r>
      <w:r>
        <w:rPr>
          <w:rtl/>
          <w:lang w:bidi="fa-IR"/>
        </w:rPr>
        <w:t xml:space="preserve">انت اءبصر به </w:t>
      </w:r>
      <w:r w:rsidRPr="00AB2949">
        <w:rPr>
          <w:rStyle w:val="libFootnotenumChar"/>
          <w:rtl/>
          <w:lang w:bidi="fa-IR"/>
        </w:rPr>
        <w:t>(1033)</w:t>
      </w:r>
      <w:r w:rsidR="00AB2949">
        <w:rPr>
          <w:rtl/>
          <w:lang w:bidi="fa-IR"/>
        </w:rPr>
        <w:t xml:space="preserve">. </w:t>
      </w:r>
    </w:p>
    <w:p w:rsidR="006163BF" w:rsidRDefault="006163BF" w:rsidP="006163BF">
      <w:pPr>
        <w:pStyle w:val="libNormal"/>
        <w:rPr>
          <w:rtl/>
          <w:lang w:bidi="fa-IR"/>
        </w:rPr>
      </w:pPr>
      <w:r>
        <w:rPr>
          <w:rtl/>
          <w:lang w:bidi="fa-IR"/>
        </w:rPr>
        <w:lastRenderedPageBreak/>
        <w:t>«من يك دينار دارم</w:t>
      </w:r>
      <w:r w:rsidR="00AB2949">
        <w:rPr>
          <w:rtl/>
          <w:lang w:bidi="fa-IR"/>
        </w:rPr>
        <w:t xml:space="preserve">. </w:t>
      </w:r>
      <w:r>
        <w:rPr>
          <w:rtl/>
          <w:lang w:bidi="fa-IR"/>
        </w:rPr>
        <w:t xml:space="preserve">پيامبر </w:t>
      </w:r>
      <w:r w:rsidR="008B78BD" w:rsidRPr="008B78BD">
        <w:rPr>
          <w:rStyle w:val="libAlaemChar"/>
          <w:rtl/>
        </w:rPr>
        <w:t>صلى‌الله‌عليه‌وآله‌وسلم</w:t>
      </w:r>
      <w:r>
        <w:rPr>
          <w:rtl/>
          <w:lang w:bidi="fa-IR"/>
        </w:rPr>
        <w:t xml:space="preserve"> فرمودند</w:t>
      </w:r>
      <w:r w:rsidR="00291DE5">
        <w:rPr>
          <w:rtl/>
          <w:lang w:bidi="fa-IR"/>
        </w:rPr>
        <w:t xml:space="preserve">: </w:t>
      </w:r>
      <w:r>
        <w:rPr>
          <w:rtl/>
          <w:lang w:bidi="fa-IR"/>
        </w:rPr>
        <w:t>آن يك دينار را خرج خودت كن</w:t>
      </w:r>
      <w:r w:rsidR="00AB2949">
        <w:rPr>
          <w:rtl/>
          <w:lang w:bidi="fa-IR"/>
        </w:rPr>
        <w:t xml:space="preserve">. </w:t>
      </w:r>
      <w:r>
        <w:rPr>
          <w:rtl/>
          <w:lang w:bidi="fa-IR"/>
        </w:rPr>
        <w:t>گفت</w:t>
      </w:r>
      <w:r w:rsidR="00291DE5">
        <w:rPr>
          <w:rtl/>
          <w:lang w:bidi="fa-IR"/>
        </w:rPr>
        <w:t xml:space="preserve">: </w:t>
      </w:r>
      <w:r>
        <w:rPr>
          <w:rtl/>
          <w:lang w:bidi="fa-IR"/>
        </w:rPr>
        <w:t>يك دينار ديگر هم دارم</w:t>
      </w:r>
      <w:r w:rsidR="00AB2949">
        <w:rPr>
          <w:rtl/>
          <w:lang w:bidi="fa-IR"/>
        </w:rPr>
        <w:t xml:space="preserve">. </w:t>
      </w:r>
      <w:r>
        <w:rPr>
          <w:rtl/>
          <w:lang w:bidi="fa-IR"/>
        </w:rPr>
        <w:t>فرمودند</w:t>
      </w:r>
      <w:r w:rsidR="00291DE5">
        <w:rPr>
          <w:rtl/>
          <w:lang w:bidi="fa-IR"/>
        </w:rPr>
        <w:t xml:space="preserve">: </w:t>
      </w:r>
      <w:r>
        <w:rPr>
          <w:rtl/>
          <w:lang w:bidi="fa-IR"/>
        </w:rPr>
        <w:t>خرج زن و بچه ات كن</w:t>
      </w:r>
      <w:r w:rsidR="00AB2949">
        <w:rPr>
          <w:rtl/>
          <w:lang w:bidi="fa-IR"/>
        </w:rPr>
        <w:t xml:space="preserve">. </w:t>
      </w:r>
      <w:r>
        <w:rPr>
          <w:rtl/>
          <w:lang w:bidi="fa-IR"/>
        </w:rPr>
        <w:t>گفت</w:t>
      </w:r>
      <w:r w:rsidR="00291DE5">
        <w:rPr>
          <w:rtl/>
          <w:lang w:bidi="fa-IR"/>
        </w:rPr>
        <w:t xml:space="preserve">: </w:t>
      </w:r>
      <w:r>
        <w:rPr>
          <w:rtl/>
          <w:lang w:bidi="fa-IR"/>
        </w:rPr>
        <w:t>يك دينار ديگر هم دارم</w:t>
      </w:r>
      <w:r w:rsidR="00AB2949">
        <w:rPr>
          <w:rtl/>
          <w:lang w:bidi="fa-IR"/>
        </w:rPr>
        <w:t xml:space="preserve">. </w:t>
      </w:r>
      <w:r>
        <w:rPr>
          <w:rtl/>
          <w:lang w:bidi="fa-IR"/>
        </w:rPr>
        <w:t>فرمودند</w:t>
      </w:r>
      <w:r w:rsidR="00291DE5">
        <w:rPr>
          <w:rtl/>
          <w:lang w:bidi="fa-IR"/>
        </w:rPr>
        <w:t xml:space="preserve">: </w:t>
      </w:r>
      <w:r>
        <w:rPr>
          <w:rtl/>
          <w:lang w:bidi="fa-IR"/>
        </w:rPr>
        <w:t>خرج بچه هايت بكن</w:t>
      </w:r>
      <w:r w:rsidR="00AB2949">
        <w:rPr>
          <w:rtl/>
          <w:lang w:bidi="fa-IR"/>
        </w:rPr>
        <w:t xml:space="preserve">. </w:t>
      </w:r>
      <w:r>
        <w:rPr>
          <w:rtl/>
          <w:lang w:bidi="fa-IR"/>
        </w:rPr>
        <w:t>گفت</w:t>
      </w:r>
      <w:r w:rsidR="00291DE5">
        <w:rPr>
          <w:rtl/>
          <w:lang w:bidi="fa-IR"/>
        </w:rPr>
        <w:t xml:space="preserve">: </w:t>
      </w:r>
      <w:r>
        <w:rPr>
          <w:rtl/>
          <w:lang w:bidi="fa-IR"/>
        </w:rPr>
        <w:t>يك دينار ديگر هم دارم</w:t>
      </w:r>
      <w:r w:rsidR="00AB2949">
        <w:rPr>
          <w:rtl/>
          <w:lang w:bidi="fa-IR"/>
        </w:rPr>
        <w:t xml:space="preserve">. </w:t>
      </w:r>
      <w:r>
        <w:rPr>
          <w:rtl/>
          <w:lang w:bidi="fa-IR"/>
        </w:rPr>
        <w:t>حضرت فرمودند</w:t>
      </w:r>
      <w:r w:rsidR="00291DE5">
        <w:rPr>
          <w:rtl/>
          <w:lang w:bidi="fa-IR"/>
        </w:rPr>
        <w:t xml:space="preserve">: </w:t>
      </w:r>
      <w:r>
        <w:rPr>
          <w:rtl/>
          <w:lang w:bidi="fa-IR"/>
        </w:rPr>
        <w:t>خرج كسانى كن كه از عايله و كسان تو هستند</w:t>
      </w:r>
      <w:r w:rsidR="00AB2949">
        <w:rPr>
          <w:rtl/>
          <w:lang w:bidi="fa-IR"/>
        </w:rPr>
        <w:t xml:space="preserve">. </w:t>
      </w:r>
      <w:r>
        <w:rPr>
          <w:rtl/>
          <w:lang w:bidi="fa-IR"/>
        </w:rPr>
        <w:t>گفت</w:t>
      </w:r>
      <w:r w:rsidR="00291DE5">
        <w:rPr>
          <w:rtl/>
          <w:lang w:bidi="fa-IR"/>
        </w:rPr>
        <w:t xml:space="preserve">: </w:t>
      </w:r>
      <w:r>
        <w:rPr>
          <w:rtl/>
          <w:lang w:bidi="fa-IR"/>
        </w:rPr>
        <w:t>باز دينار ديگرى هم دارم</w:t>
      </w:r>
      <w:r w:rsidR="00AB2949">
        <w:rPr>
          <w:rtl/>
          <w:lang w:bidi="fa-IR"/>
        </w:rPr>
        <w:t xml:space="preserve">. </w:t>
      </w:r>
      <w:r>
        <w:rPr>
          <w:rtl/>
          <w:lang w:bidi="fa-IR"/>
        </w:rPr>
        <w:t>حضرت فرمودند</w:t>
      </w:r>
      <w:r w:rsidR="00291DE5">
        <w:rPr>
          <w:rtl/>
          <w:lang w:bidi="fa-IR"/>
        </w:rPr>
        <w:t xml:space="preserve">: </w:t>
      </w:r>
      <w:r>
        <w:rPr>
          <w:rtl/>
          <w:lang w:bidi="fa-IR"/>
        </w:rPr>
        <w:t>حالا وقتش است كه اگر خواستى در خيرات مصرف كنى»</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و اولياى دين </w:t>
      </w:r>
      <w:r w:rsidR="009C069C" w:rsidRPr="009C069C">
        <w:rPr>
          <w:rStyle w:val="libAlaemChar"/>
          <w:rtl/>
        </w:rPr>
        <w:t>عليهم‌السلام</w:t>
      </w:r>
      <w:r>
        <w:rPr>
          <w:rtl/>
          <w:lang w:bidi="fa-IR"/>
        </w:rPr>
        <w:t xml:space="preserve"> شيوه خرج كردن را به ما آموخته اند كه عمل به وظايف دينى و ايمانى بايد خالص ‍ براى خداوند تبارك و تعالى و به قصد انجام وظيفه و مسووليت دينى باشد</w:t>
      </w:r>
      <w:r w:rsidR="00480B29">
        <w:rPr>
          <w:rtl/>
          <w:lang w:bidi="fa-IR"/>
        </w:rPr>
        <w:t xml:space="preserve">، </w:t>
      </w:r>
      <w:r>
        <w:rPr>
          <w:rtl/>
          <w:lang w:bidi="fa-IR"/>
        </w:rPr>
        <w:t>نه فريب مردم و بهره مند شدن از منافع دنيوى</w:t>
      </w:r>
      <w:r w:rsidR="00480B29">
        <w:rPr>
          <w:rtl/>
          <w:lang w:bidi="fa-IR"/>
        </w:rPr>
        <w:t xml:space="preserve">، </w:t>
      </w:r>
      <w:r>
        <w:rPr>
          <w:rtl/>
          <w:lang w:bidi="fa-IR"/>
        </w:rPr>
        <w:t>مالى و عنوانى آن</w:t>
      </w:r>
      <w:r w:rsidR="00480B29">
        <w:rPr>
          <w:rtl/>
          <w:lang w:bidi="fa-IR"/>
        </w:rPr>
        <w:t>؛</w:t>
      </w:r>
      <w:r>
        <w:rPr>
          <w:rtl/>
          <w:lang w:bidi="fa-IR"/>
        </w:rPr>
        <w:t xml:space="preserve"> چه در غير اين صورت چنين كسى اگر در موقعيتى قرار بگيرد كه فضايل و فرايض ‍ دينى و انسانى را مانع كمال دنيايى و رسيدن به اميال و اهداف دنيايى خود بداند</w:t>
      </w:r>
      <w:r w:rsidR="00480B29">
        <w:rPr>
          <w:rtl/>
          <w:lang w:bidi="fa-IR"/>
        </w:rPr>
        <w:t xml:space="preserve">، </w:t>
      </w:r>
      <w:r>
        <w:rPr>
          <w:rtl/>
          <w:lang w:bidi="fa-IR"/>
        </w:rPr>
        <w:t>همه را زير پا خواهد گذاشت</w:t>
      </w:r>
      <w:r w:rsidR="00480B29">
        <w:rPr>
          <w:rtl/>
          <w:lang w:bidi="fa-IR"/>
        </w:rPr>
        <w:t>؛</w:t>
      </w:r>
      <w:r>
        <w:rPr>
          <w:rtl/>
          <w:lang w:bidi="fa-IR"/>
        </w:rPr>
        <w:t xml:space="preserve"> نه فضايل اخلاقى را مراعات خواهد كرد و نه به ديگر وظايف عملى اعتنا خواهد نمود</w:t>
      </w:r>
      <w:r w:rsidR="00480B29">
        <w:rPr>
          <w:rtl/>
          <w:lang w:bidi="fa-IR"/>
        </w:rPr>
        <w:t xml:space="preserve">، </w:t>
      </w:r>
      <w:r>
        <w:rPr>
          <w:rtl/>
          <w:lang w:bidi="fa-IR"/>
        </w:rPr>
        <w:t>لذا هر انگيزه اى</w:t>
      </w:r>
      <w:r w:rsidR="00480B29">
        <w:rPr>
          <w:rtl/>
          <w:lang w:bidi="fa-IR"/>
        </w:rPr>
        <w:t xml:space="preserve">، </w:t>
      </w:r>
      <w:r>
        <w:rPr>
          <w:rtl/>
          <w:lang w:bidi="fa-IR"/>
        </w:rPr>
        <w:t>جز قربت و خلوص ممنوع است</w:t>
      </w:r>
      <w:r w:rsidR="00AB2949">
        <w:rPr>
          <w:rtl/>
          <w:lang w:bidi="fa-IR"/>
        </w:rPr>
        <w:t xml:space="preserve">. </w:t>
      </w:r>
      <w:r>
        <w:rPr>
          <w:rtl/>
          <w:lang w:bidi="fa-IR"/>
        </w:rPr>
        <w:t>در پيشگاه الهى</w:t>
      </w:r>
      <w:r w:rsidR="00480B29">
        <w:rPr>
          <w:rtl/>
          <w:lang w:bidi="fa-IR"/>
        </w:rPr>
        <w:t xml:space="preserve">، </w:t>
      </w:r>
      <w:r>
        <w:rPr>
          <w:rtl/>
          <w:lang w:bidi="fa-IR"/>
        </w:rPr>
        <w:t>عمل با تكلف</w:t>
      </w:r>
      <w:r w:rsidR="00480B29">
        <w:rPr>
          <w:rtl/>
          <w:lang w:bidi="fa-IR"/>
        </w:rPr>
        <w:t xml:space="preserve">، </w:t>
      </w:r>
      <w:r>
        <w:rPr>
          <w:rtl/>
          <w:lang w:bidi="fa-IR"/>
        </w:rPr>
        <w:t>يا آميخته با تصنع</w:t>
      </w:r>
      <w:r w:rsidR="00480B29">
        <w:rPr>
          <w:rtl/>
          <w:lang w:bidi="fa-IR"/>
        </w:rPr>
        <w:t xml:space="preserve">، </w:t>
      </w:r>
      <w:r>
        <w:rPr>
          <w:rtl/>
          <w:lang w:bidi="fa-IR"/>
        </w:rPr>
        <w:t>براى قدرت يابى و رياست طلبى</w:t>
      </w:r>
      <w:r w:rsidR="00480B29">
        <w:rPr>
          <w:rtl/>
          <w:lang w:bidi="fa-IR"/>
        </w:rPr>
        <w:t xml:space="preserve">، </w:t>
      </w:r>
      <w:r>
        <w:rPr>
          <w:rtl/>
          <w:lang w:bidi="fa-IR"/>
        </w:rPr>
        <w:t>بى ارزش است</w:t>
      </w:r>
      <w:r w:rsidR="00480B29">
        <w:rPr>
          <w:rtl/>
          <w:lang w:bidi="fa-IR"/>
        </w:rPr>
        <w:t xml:space="preserve">، </w:t>
      </w:r>
      <w:r>
        <w:rPr>
          <w:rtl/>
          <w:lang w:bidi="fa-IR"/>
        </w:rPr>
        <w:t>اين چنين بوده و هست كه تا تمنيات و آرزوها بر انسان حاكم است</w:t>
      </w:r>
      <w:r w:rsidR="00480B29">
        <w:rPr>
          <w:rtl/>
          <w:lang w:bidi="fa-IR"/>
        </w:rPr>
        <w:t xml:space="preserve">، </w:t>
      </w:r>
      <w:r>
        <w:rPr>
          <w:rtl/>
          <w:lang w:bidi="fa-IR"/>
        </w:rPr>
        <w:t>انسان گرفتار اين مشكل خواهد بود</w:t>
      </w:r>
      <w:r w:rsidR="00AB2949">
        <w:rPr>
          <w:rtl/>
          <w:lang w:bidi="fa-IR"/>
        </w:rPr>
        <w:t xml:space="preserve">. </w:t>
      </w:r>
    </w:p>
    <w:p w:rsidR="006163BF" w:rsidRDefault="006163BF" w:rsidP="006163BF">
      <w:pPr>
        <w:pStyle w:val="libNormal"/>
        <w:rPr>
          <w:rtl/>
          <w:lang w:bidi="fa-IR"/>
        </w:rPr>
      </w:pPr>
      <w:r>
        <w:rPr>
          <w:rtl/>
          <w:lang w:bidi="fa-IR"/>
        </w:rPr>
        <w:t>سعدى در گلستان</w:t>
      </w:r>
      <w:r w:rsidR="00480B29">
        <w:rPr>
          <w:rtl/>
          <w:lang w:bidi="fa-IR"/>
        </w:rPr>
        <w:t xml:space="preserve">، </w:t>
      </w:r>
      <w:r>
        <w:rPr>
          <w:rtl/>
          <w:lang w:bidi="fa-IR"/>
        </w:rPr>
        <w:t>داستانى شنيدنى را نقل مى كند</w:t>
      </w:r>
      <w:r w:rsidR="00291DE5">
        <w:rPr>
          <w:rtl/>
          <w:lang w:bidi="fa-IR"/>
        </w:rPr>
        <w:t xml:space="preserve">: </w:t>
      </w:r>
    </w:p>
    <w:p w:rsidR="006163BF" w:rsidRDefault="006163BF" w:rsidP="006163BF">
      <w:pPr>
        <w:pStyle w:val="libNormal"/>
        <w:rPr>
          <w:rtl/>
          <w:lang w:bidi="fa-IR"/>
        </w:rPr>
      </w:pPr>
      <w:r>
        <w:rPr>
          <w:rtl/>
          <w:lang w:bidi="fa-IR"/>
        </w:rPr>
        <w:t>زاهدى</w:t>
      </w:r>
      <w:r w:rsidR="00480B29">
        <w:rPr>
          <w:rtl/>
          <w:lang w:bidi="fa-IR"/>
        </w:rPr>
        <w:t xml:space="preserve">، </w:t>
      </w:r>
      <w:r>
        <w:rPr>
          <w:rtl/>
          <w:lang w:bidi="fa-IR"/>
        </w:rPr>
        <w:t>مهمان پادشاهى بود</w:t>
      </w:r>
      <w:r w:rsidR="00AB2949">
        <w:rPr>
          <w:rtl/>
          <w:lang w:bidi="fa-IR"/>
        </w:rPr>
        <w:t xml:space="preserve">. </w:t>
      </w:r>
      <w:r>
        <w:rPr>
          <w:rtl/>
          <w:lang w:bidi="fa-IR"/>
        </w:rPr>
        <w:t>چون به طعام خوردن بنشستند</w:t>
      </w:r>
      <w:r w:rsidR="00480B29">
        <w:rPr>
          <w:rtl/>
          <w:lang w:bidi="fa-IR"/>
        </w:rPr>
        <w:t xml:space="preserve">، </w:t>
      </w:r>
      <w:r>
        <w:rPr>
          <w:rtl/>
          <w:lang w:bidi="fa-IR"/>
        </w:rPr>
        <w:t>كمتر از آن خورد كه ارادت او بود و چون به نماز برخاستند</w:t>
      </w:r>
      <w:r w:rsidR="00480B29">
        <w:rPr>
          <w:rtl/>
          <w:lang w:bidi="fa-IR"/>
        </w:rPr>
        <w:t xml:space="preserve">، </w:t>
      </w:r>
      <w:r>
        <w:rPr>
          <w:rtl/>
          <w:lang w:bidi="fa-IR"/>
        </w:rPr>
        <w:t>بيش از آن كرد كه عادت او</w:t>
      </w:r>
      <w:r w:rsidR="00AB2949">
        <w:rPr>
          <w:rtl/>
          <w:lang w:bidi="fa-IR"/>
        </w:rPr>
        <w:t xml:space="preserve">. </w:t>
      </w:r>
      <w:r>
        <w:rPr>
          <w:rtl/>
          <w:lang w:bidi="fa-IR"/>
        </w:rPr>
        <w:t>تا ظن صلاحيت در حق او زيادت كنند</w:t>
      </w:r>
      <w:r w:rsidR="00AB2949">
        <w:rPr>
          <w:rtl/>
          <w:lang w:bidi="fa-IR"/>
        </w:rPr>
        <w:t xml:space="preserve">. </w:t>
      </w:r>
      <w:r>
        <w:rPr>
          <w:rtl/>
          <w:lang w:bidi="fa-IR"/>
        </w:rPr>
        <w:t>بعد مى گويد</w:t>
      </w:r>
      <w:r w:rsidR="00291DE5">
        <w:rPr>
          <w:rtl/>
          <w:lang w:bidi="fa-IR"/>
        </w:rPr>
        <w:t xml:space="preserve">: </w:t>
      </w:r>
    </w:p>
    <w:tbl>
      <w:tblPr>
        <w:tblStyle w:val="TableGrid"/>
        <w:bidiVisual/>
        <w:tblW w:w="5000" w:type="pct"/>
        <w:tblLook w:val="01E0"/>
      </w:tblPr>
      <w:tblGrid>
        <w:gridCol w:w="3643"/>
        <w:gridCol w:w="269"/>
        <w:gridCol w:w="3675"/>
      </w:tblGrid>
      <w:tr w:rsidR="00EA1578" w:rsidTr="00013839">
        <w:trPr>
          <w:trHeight w:val="350"/>
        </w:trPr>
        <w:tc>
          <w:tcPr>
            <w:tcW w:w="4288" w:type="dxa"/>
            <w:shd w:val="clear" w:color="auto" w:fill="auto"/>
          </w:tcPr>
          <w:p w:rsidR="00EA1578" w:rsidRDefault="00EA1578" w:rsidP="00013839">
            <w:pPr>
              <w:pStyle w:val="libPoem"/>
              <w:rPr>
                <w:rtl/>
              </w:rPr>
            </w:pPr>
            <w:r>
              <w:rPr>
                <w:rtl/>
                <w:lang w:bidi="fa-IR"/>
              </w:rPr>
              <w:t>ترسم نرسى به كعبه، اى اعرابى</w:t>
            </w:r>
            <w:r w:rsidRPr="00725071">
              <w:rPr>
                <w:rStyle w:val="libPoemTiniChar0"/>
                <w:rtl/>
              </w:rPr>
              <w:br/>
              <w:t> </w:t>
            </w:r>
          </w:p>
        </w:tc>
        <w:tc>
          <w:tcPr>
            <w:tcW w:w="280" w:type="dxa"/>
            <w:shd w:val="clear" w:color="auto" w:fill="auto"/>
          </w:tcPr>
          <w:p w:rsidR="00EA1578" w:rsidRDefault="00EA1578" w:rsidP="00013839">
            <w:pPr>
              <w:pStyle w:val="libPoem"/>
              <w:rPr>
                <w:rtl/>
              </w:rPr>
            </w:pPr>
          </w:p>
        </w:tc>
        <w:tc>
          <w:tcPr>
            <w:tcW w:w="4288" w:type="dxa"/>
            <w:shd w:val="clear" w:color="auto" w:fill="auto"/>
          </w:tcPr>
          <w:p w:rsidR="00EA1578" w:rsidRDefault="00EA1578" w:rsidP="00013839">
            <w:pPr>
              <w:pStyle w:val="libPoem"/>
              <w:rPr>
                <w:rtl/>
              </w:rPr>
            </w:pPr>
            <w:r>
              <w:rPr>
                <w:rtl/>
                <w:lang w:bidi="fa-IR"/>
              </w:rPr>
              <w:t>اين ره كه تو م</w:t>
            </w:r>
            <w:r>
              <w:rPr>
                <w:rFonts w:hint="cs"/>
                <w:rtl/>
                <w:lang w:bidi="fa-IR"/>
              </w:rPr>
              <w:t>ی</w:t>
            </w:r>
            <w:r>
              <w:rPr>
                <w:rtl/>
                <w:lang w:bidi="fa-IR"/>
              </w:rPr>
              <w:t>روى به تركستان است</w:t>
            </w:r>
            <w:r w:rsidRPr="00725071">
              <w:rPr>
                <w:rStyle w:val="libPoemTiniChar0"/>
                <w:rtl/>
              </w:rPr>
              <w:br/>
              <w:t> </w:t>
            </w:r>
          </w:p>
        </w:tc>
      </w:tr>
    </w:tbl>
    <w:p w:rsidR="006163BF" w:rsidRDefault="006163BF" w:rsidP="006163BF">
      <w:pPr>
        <w:pStyle w:val="libNormal"/>
        <w:rPr>
          <w:rtl/>
          <w:lang w:bidi="fa-IR"/>
        </w:rPr>
      </w:pPr>
      <w:r>
        <w:rPr>
          <w:rtl/>
          <w:lang w:bidi="fa-IR"/>
        </w:rPr>
        <w:lastRenderedPageBreak/>
        <w:t>چون به مقام خويش آمد</w:t>
      </w:r>
      <w:r w:rsidR="00480B29">
        <w:rPr>
          <w:rtl/>
          <w:lang w:bidi="fa-IR"/>
        </w:rPr>
        <w:t xml:space="preserve">، </w:t>
      </w:r>
      <w:r>
        <w:rPr>
          <w:rtl/>
          <w:lang w:bidi="fa-IR"/>
        </w:rPr>
        <w:t>سفره خواست تا تناولى كند</w:t>
      </w:r>
      <w:r w:rsidR="00AB2949">
        <w:rPr>
          <w:rtl/>
          <w:lang w:bidi="fa-IR"/>
        </w:rPr>
        <w:t xml:space="preserve">. </w:t>
      </w:r>
      <w:r>
        <w:rPr>
          <w:rtl/>
          <w:lang w:bidi="fa-IR"/>
        </w:rPr>
        <w:t>پسرى صاحب فراست داشت</w:t>
      </w:r>
      <w:r w:rsidR="00480B29">
        <w:rPr>
          <w:rtl/>
          <w:lang w:bidi="fa-IR"/>
        </w:rPr>
        <w:t xml:space="preserve">، </w:t>
      </w:r>
      <w:r>
        <w:rPr>
          <w:rtl/>
          <w:lang w:bidi="fa-IR"/>
        </w:rPr>
        <w:t>گفت</w:t>
      </w:r>
      <w:r w:rsidR="00291DE5">
        <w:rPr>
          <w:rtl/>
          <w:lang w:bidi="fa-IR"/>
        </w:rPr>
        <w:t xml:space="preserve">: </w:t>
      </w:r>
      <w:r>
        <w:rPr>
          <w:rtl/>
          <w:lang w:bidi="fa-IR"/>
        </w:rPr>
        <w:t>اى پدر! بارى به مجلس سلطان در طعام نخوردى</w:t>
      </w:r>
      <w:r w:rsidR="00480B29">
        <w:rPr>
          <w:rtl/>
          <w:lang w:bidi="fa-IR"/>
        </w:rPr>
        <w:t>؟</w:t>
      </w:r>
      <w:r>
        <w:rPr>
          <w:rtl/>
          <w:lang w:bidi="fa-IR"/>
        </w:rPr>
        <w:t xml:space="preserve"> گفت</w:t>
      </w:r>
      <w:r w:rsidR="00291DE5">
        <w:rPr>
          <w:rtl/>
          <w:lang w:bidi="fa-IR"/>
        </w:rPr>
        <w:t xml:space="preserve">: </w:t>
      </w:r>
      <w:r>
        <w:rPr>
          <w:rtl/>
          <w:lang w:bidi="fa-IR"/>
        </w:rPr>
        <w:t>در نظر ايشان چيزى نخوردم كه به كار آيد</w:t>
      </w:r>
      <w:r w:rsidR="00AB2949">
        <w:rPr>
          <w:rtl/>
          <w:lang w:bidi="fa-IR"/>
        </w:rPr>
        <w:t xml:space="preserve">. </w:t>
      </w:r>
      <w:r>
        <w:rPr>
          <w:rtl/>
          <w:lang w:bidi="fa-IR"/>
        </w:rPr>
        <w:t>گفت</w:t>
      </w:r>
      <w:r w:rsidR="00291DE5">
        <w:rPr>
          <w:rtl/>
          <w:lang w:bidi="fa-IR"/>
        </w:rPr>
        <w:t xml:space="preserve">: </w:t>
      </w:r>
      <w:r>
        <w:rPr>
          <w:rtl/>
          <w:lang w:bidi="fa-IR"/>
        </w:rPr>
        <w:t>نماز را هم قضا كن كه چيزى نكردى كه به كار آيد</w:t>
      </w:r>
      <w:r w:rsidR="00AB2949">
        <w:rPr>
          <w:rtl/>
          <w:lang w:bidi="fa-IR"/>
        </w:rPr>
        <w:t xml:space="preserve">. </w:t>
      </w:r>
    </w:p>
    <w:p w:rsidR="006163BF" w:rsidRDefault="006163BF" w:rsidP="006163BF">
      <w:pPr>
        <w:pStyle w:val="libNormal"/>
        <w:rPr>
          <w:rtl/>
          <w:lang w:bidi="fa-IR"/>
        </w:rPr>
      </w:pPr>
      <w:r>
        <w:rPr>
          <w:rtl/>
          <w:lang w:bidi="fa-IR"/>
        </w:rPr>
        <w:t xml:space="preserve">اى هنرها نهاده بر كف دست تا چه خواهى خريدن اى مغرور </w:t>
      </w:r>
      <w:r>
        <w:rPr>
          <w:rtl/>
          <w:lang w:bidi="fa-IR"/>
        </w:rPr>
        <w:tab/>
      </w:r>
      <w:r>
        <w:rPr>
          <w:rtl/>
          <w:lang w:bidi="fa-IR"/>
        </w:rPr>
        <w:tab/>
        <w:t xml:space="preserve">عيب ها برگرفته زير بغل روز درماندگى به سيم دغل </w:t>
      </w:r>
      <w:r w:rsidRPr="00AB2949">
        <w:rPr>
          <w:rStyle w:val="libFootnotenumChar"/>
          <w:rtl/>
          <w:lang w:bidi="fa-IR"/>
        </w:rPr>
        <w:t>(1034)</w:t>
      </w:r>
    </w:p>
    <w:p w:rsidR="006163BF" w:rsidRDefault="006163BF" w:rsidP="006163BF">
      <w:pPr>
        <w:pStyle w:val="libNormal"/>
        <w:rPr>
          <w:rtl/>
          <w:lang w:bidi="fa-IR"/>
        </w:rPr>
      </w:pPr>
      <w:r>
        <w:rPr>
          <w:rtl/>
          <w:lang w:bidi="fa-IR"/>
        </w:rPr>
        <w:t>در آن عالم</w:t>
      </w:r>
      <w:r w:rsidR="00480B29">
        <w:rPr>
          <w:rtl/>
          <w:lang w:bidi="fa-IR"/>
        </w:rPr>
        <w:t xml:space="preserve">، </w:t>
      </w:r>
      <w:r>
        <w:rPr>
          <w:rtl/>
          <w:lang w:bidi="fa-IR"/>
        </w:rPr>
        <w:t xml:space="preserve">فقط خريدار خلوصند چنان كه 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ايّاك و الرّياء فانّه مَن عمل لِغَير اللّه وَكَلَهُ اللّه الى مَن عمل لَه </w:t>
      </w:r>
      <w:r w:rsidRPr="00AB2949">
        <w:rPr>
          <w:rStyle w:val="libFootnotenumChar"/>
          <w:rtl/>
          <w:lang w:bidi="fa-IR"/>
        </w:rPr>
        <w:t>(1035)</w:t>
      </w:r>
      <w:r w:rsidR="00AB2949">
        <w:rPr>
          <w:rtl/>
          <w:lang w:bidi="fa-IR"/>
        </w:rPr>
        <w:t xml:space="preserve">. </w:t>
      </w:r>
    </w:p>
    <w:p w:rsidR="006163BF" w:rsidRDefault="006163BF" w:rsidP="006163BF">
      <w:pPr>
        <w:pStyle w:val="libNormal"/>
        <w:rPr>
          <w:rtl/>
          <w:lang w:bidi="fa-IR"/>
        </w:rPr>
      </w:pPr>
      <w:r>
        <w:rPr>
          <w:rtl/>
          <w:lang w:bidi="fa-IR"/>
        </w:rPr>
        <w:t>«از ريا دورى كن كه هركس عملى را براى غير خدا انجام دهد</w:t>
      </w:r>
      <w:r w:rsidR="00480B29">
        <w:rPr>
          <w:rtl/>
          <w:lang w:bidi="fa-IR"/>
        </w:rPr>
        <w:t xml:space="preserve">، </w:t>
      </w:r>
      <w:r>
        <w:rPr>
          <w:rtl/>
          <w:lang w:bidi="fa-IR"/>
        </w:rPr>
        <w:t>پاداش او با همان غير است - و نزد خدا پاداش ندارد -»</w:t>
      </w:r>
      <w:r w:rsidR="00AB2949">
        <w:rPr>
          <w:rtl/>
          <w:lang w:bidi="fa-IR"/>
        </w:rPr>
        <w:t xml:space="preserve">. </w:t>
      </w:r>
    </w:p>
    <w:p w:rsidR="006163BF" w:rsidRDefault="006163BF" w:rsidP="006163BF">
      <w:pPr>
        <w:pStyle w:val="libNormal"/>
        <w:rPr>
          <w:rtl/>
          <w:lang w:bidi="fa-IR"/>
        </w:rPr>
      </w:pPr>
      <w:r>
        <w:rPr>
          <w:rtl/>
          <w:lang w:bidi="fa-IR"/>
        </w:rPr>
        <w:t>در مصانعه و رياكارى</w:t>
      </w:r>
      <w:r w:rsidR="00480B29">
        <w:rPr>
          <w:rtl/>
          <w:lang w:bidi="fa-IR"/>
        </w:rPr>
        <w:t xml:space="preserve">، </w:t>
      </w:r>
      <w:r>
        <w:rPr>
          <w:rtl/>
          <w:lang w:bidi="fa-IR"/>
        </w:rPr>
        <w:t>اگر ولخرجى براى رسيدن به اهداف دنيا كرده است</w:t>
      </w:r>
      <w:r w:rsidR="00480B29">
        <w:rPr>
          <w:rtl/>
          <w:lang w:bidi="fa-IR"/>
        </w:rPr>
        <w:t xml:space="preserve">، </w:t>
      </w:r>
      <w:r>
        <w:rPr>
          <w:rtl/>
          <w:lang w:bidi="fa-IR"/>
        </w:rPr>
        <w:t>به دنيا رسيده</w:t>
      </w:r>
      <w:r w:rsidR="00480B29">
        <w:rPr>
          <w:rtl/>
          <w:lang w:bidi="fa-IR"/>
        </w:rPr>
        <w:t xml:space="preserve">، </w:t>
      </w:r>
      <w:r>
        <w:rPr>
          <w:rtl/>
          <w:lang w:bidi="fa-IR"/>
        </w:rPr>
        <w:t>و اگر براى رسيدن به مال و ثروت كرده است</w:t>
      </w:r>
      <w:r w:rsidR="00480B29">
        <w:rPr>
          <w:rtl/>
          <w:lang w:bidi="fa-IR"/>
        </w:rPr>
        <w:t xml:space="preserve">، </w:t>
      </w:r>
      <w:r>
        <w:rPr>
          <w:rtl/>
          <w:lang w:bidi="fa-IR"/>
        </w:rPr>
        <w:t>آنها را اندوخته</w:t>
      </w:r>
      <w:r w:rsidR="00480B29">
        <w:rPr>
          <w:rtl/>
          <w:lang w:bidi="fa-IR"/>
        </w:rPr>
        <w:t xml:space="preserve">، </w:t>
      </w:r>
      <w:r>
        <w:rPr>
          <w:rtl/>
          <w:lang w:bidi="fa-IR"/>
        </w:rPr>
        <w:t>اگر براى حرمت و خوش نامى نزد اين و آن كرده</w:t>
      </w:r>
      <w:r w:rsidR="00480B29">
        <w:rPr>
          <w:rtl/>
          <w:lang w:bidi="fa-IR"/>
        </w:rPr>
        <w:t xml:space="preserve">، </w:t>
      </w:r>
      <w:r>
        <w:rPr>
          <w:rtl/>
          <w:lang w:bidi="fa-IR"/>
        </w:rPr>
        <w:t>به دست آورده و چنانچه براى قدرت</w:t>
      </w:r>
      <w:r w:rsidR="00480B29">
        <w:rPr>
          <w:rtl/>
          <w:lang w:bidi="fa-IR"/>
        </w:rPr>
        <w:t xml:space="preserve">، </w:t>
      </w:r>
      <w:r>
        <w:rPr>
          <w:rtl/>
          <w:lang w:bidi="fa-IR"/>
        </w:rPr>
        <w:t>جاه</w:t>
      </w:r>
      <w:r w:rsidR="00480B29">
        <w:rPr>
          <w:rtl/>
          <w:lang w:bidi="fa-IR"/>
        </w:rPr>
        <w:t xml:space="preserve">، </w:t>
      </w:r>
      <w:r>
        <w:rPr>
          <w:rtl/>
          <w:lang w:bidi="fa-IR"/>
        </w:rPr>
        <w:t>جلال و رياست بوده به آن دست يافته است و ديگر چيزى از خدا طلبكار نيست</w:t>
      </w:r>
      <w:r w:rsidR="00480B29">
        <w:rPr>
          <w:rtl/>
          <w:lang w:bidi="fa-IR"/>
        </w:rPr>
        <w:t>؛</w:t>
      </w:r>
      <w:r>
        <w:rPr>
          <w:rtl/>
          <w:lang w:bidi="fa-IR"/>
        </w:rPr>
        <w:t xml:space="preserve"> و به همين دليل خداوند در باب قربانى و هدى در آياتى كه ان شاءاللّه در ادامه خواهد آمد تاكيد بر خلوص و طهارت در اعتقاد مى فرمايند و انگيزه هاى ديگر</w:t>
      </w:r>
      <w:r w:rsidR="00480B29">
        <w:rPr>
          <w:rtl/>
          <w:lang w:bidi="fa-IR"/>
        </w:rPr>
        <w:t xml:space="preserve">، </w:t>
      </w:r>
      <w:r>
        <w:rPr>
          <w:rtl/>
          <w:lang w:bidi="fa-IR"/>
        </w:rPr>
        <w:t>اعم از تدهقن</w:t>
      </w:r>
      <w:r w:rsidR="00480B29">
        <w:rPr>
          <w:rtl/>
          <w:lang w:bidi="fa-IR"/>
        </w:rPr>
        <w:t xml:space="preserve">، </w:t>
      </w:r>
      <w:r>
        <w:rPr>
          <w:rtl/>
          <w:lang w:bidi="fa-IR"/>
        </w:rPr>
        <w:t>زورگويى</w:t>
      </w:r>
      <w:r w:rsidR="00480B29">
        <w:rPr>
          <w:rtl/>
          <w:lang w:bidi="fa-IR"/>
        </w:rPr>
        <w:t xml:space="preserve">، </w:t>
      </w:r>
      <w:r>
        <w:rPr>
          <w:rtl/>
          <w:lang w:bidi="fa-IR"/>
        </w:rPr>
        <w:t>ولخرجى</w:t>
      </w:r>
      <w:r w:rsidR="00480B29">
        <w:rPr>
          <w:rtl/>
          <w:lang w:bidi="fa-IR"/>
        </w:rPr>
        <w:t xml:space="preserve">، </w:t>
      </w:r>
      <w:r>
        <w:rPr>
          <w:rtl/>
          <w:lang w:bidi="fa-IR"/>
        </w:rPr>
        <w:t>تكلف و مصانعه در عمل را موجب حبط و نابودى عمل مى شمرند</w:t>
      </w:r>
      <w:r w:rsidR="00AB2949">
        <w:rPr>
          <w:rtl/>
          <w:lang w:bidi="fa-IR"/>
        </w:rPr>
        <w:t xml:space="preserve">. </w:t>
      </w:r>
    </w:p>
    <w:p w:rsidR="006163BF" w:rsidRDefault="00AB2949" w:rsidP="00AB2949">
      <w:pPr>
        <w:pStyle w:val="Heading2"/>
        <w:rPr>
          <w:rtl/>
          <w:lang w:bidi="fa-IR"/>
        </w:rPr>
      </w:pPr>
      <w:bookmarkStart w:id="95" w:name="_Toc394484860"/>
      <w:r>
        <w:rPr>
          <w:rtl/>
          <w:lang w:bidi="fa-IR"/>
        </w:rPr>
        <w:t xml:space="preserve">حضرت ابراهيم </w:t>
      </w:r>
      <w:r w:rsidR="001F60CB" w:rsidRPr="001F60CB">
        <w:rPr>
          <w:rStyle w:val="libAlaemChar"/>
          <w:rtl/>
        </w:rPr>
        <w:t>عليه‌السلام</w:t>
      </w:r>
      <w:r>
        <w:rPr>
          <w:rtl/>
          <w:lang w:bidi="fa-IR"/>
        </w:rPr>
        <w:t xml:space="preserve"> اسوه اخلاص و تسليم</w:t>
      </w:r>
      <w:bookmarkEnd w:id="95"/>
    </w:p>
    <w:p w:rsidR="006163BF" w:rsidRDefault="006163BF" w:rsidP="006163BF">
      <w:pPr>
        <w:pStyle w:val="libNormal"/>
        <w:rPr>
          <w:rtl/>
          <w:lang w:bidi="fa-IR"/>
        </w:rPr>
      </w:pPr>
      <w:r>
        <w:rPr>
          <w:rtl/>
          <w:lang w:bidi="fa-IR"/>
        </w:rPr>
        <w:t>در قرآن</w:t>
      </w:r>
      <w:r w:rsidR="00480B29">
        <w:rPr>
          <w:rtl/>
          <w:lang w:bidi="fa-IR"/>
        </w:rPr>
        <w:t xml:space="preserve">، </w:t>
      </w:r>
      <w:r>
        <w:rPr>
          <w:rtl/>
          <w:lang w:bidi="fa-IR"/>
        </w:rPr>
        <w:t xml:space="preserve">آياتى كه درباره ابراهيم خليل الرحمان </w:t>
      </w:r>
      <w:r w:rsidR="001F60CB" w:rsidRPr="001F60CB">
        <w:rPr>
          <w:rStyle w:val="libAlaemChar"/>
          <w:rtl/>
        </w:rPr>
        <w:t>عليه‌السلام</w:t>
      </w:r>
      <w:r>
        <w:rPr>
          <w:rtl/>
          <w:lang w:bidi="fa-IR"/>
        </w:rPr>
        <w:t xml:space="preserve"> و در باب قربانى ذكر مى فرمايد و همچنين متن داستانى كه در سوره مباركه صافات آمده</w:t>
      </w:r>
      <w:r w:rsidR="00480B29">
        <w:rPr>
          <w:rtl/>
          <w:lang w:bidi="fa-IR"/>
        </w:rPr>
        <w:t xml:space="preserve">، </w:t>
      </w:r>
      <w:r>
        <w:rPr>
          <w:rtl/>
          <w:lang w:bidi="fa-IR"/>
        </w:rPr>
        <w:t xml:space="preserve">بسيار </w:t>
      </w:r>
      <w:r>
        <w:rPr>
          <w:rtl/>
          <w:lang w:bidi="fa-IR"/>
        </w:rPr>
        <w:lastRenderedPageBreak/>
        <w:t>شيرين و قابل تاءمل است</w:t>
      </w:r>
      <w:r w:rsidR="00480B29">
        <w:rPr>
          <w:rtl/>
          <w:lang w:bidi="fa-IR"/>
        </w:rPr>
        <w:t>؛</w:t>
      </w:r>
      <w:r>
        <w:rPr>
          <w:rtl/>
          <w:lang w:bidi="fa-IR"/>
        </w:rPr>
        <w:t xml:space="preserve"> كه خدا چه چيز را از ابراهيم </w:t>
      </w:r>
      <w:r w:rsidR="001F60CB" w:rsidRPr="001F60CB">
        <w:rPr>
          <w:rStyle w:val="libAlaemChar"/>
          <w:rtl/>
        </w:rPr>
        <w:t>عليه‌السلام</w:t>
      </w:r>
      <w:r>
        <w:rPr>
          <w:rtl/>
          <w:lang w:bidi="fa-IR"/>
        </w:rPr>
        <w:t xml:space="preserve"> مى پذيرد</w:t>
      </w:r>
      <w:r w:rsidR="00AB2949">
        <w:rPr>
          <w:rtl/>
          <w:lang w:bidi="fa-IR"/>
        </w:rPr>
        <w:t xml:space="preserve">. </w:t>
      </w:r>
      <w:r>
        <w:rPr>
          <w:rtl/>
          <w:lang w:bidi="fa-IR"/>
        </w:rPr>
        <w:t>در آغاز اين داستان در همين سوره مى فرمايد</w:t>
      </w:r>
      <w:r w:rsidR="00291DE5">
        <w:rPr>
          <w:rtl/>
          <w:lang w:bidi="fa-IR"/>
        </w:rPr>
        <w:t xml:space="preserve">: </w:t>
      </w:r>
    </w:p>
    <w:p w:rsidR="006163BF" w:rsidRDefault="006163BF" w:rsidP="006163BF">
      <w:pPr>
        <w:pStyle w:val="libNormal"/>
        <w:rPr>
          <w:rtl/>
          <w:lang w:bidi="fa-IR"/>
        </w:rPr>
      </w:pPr>
      <w:r w:rsidRPr="00EA1578">
        <w:rPr>
          <w:rStyle w:val="libAieChar"/>
          <w:rtl/>
        </w:rPr>
        <w:t>و انَّ من شيعته لَابراهيم # اذ جاء ربه بقلب سليم</w:t>
      </w:r>
      <w:r>
        <w:rPr>
          <w:rtl/>
          <w:lang w:bidi="fa-IR"/>
        </w:rPr>
        <w:t xml:space="preserve"> </w:t>
      </w:r>
      <w:r w:rsidRPr="00AB2949">
        <w:rPr>
          <w:rStyle w:val="libFootnotenumChar"/>
          <w:rtl/>
          <w:lang w:bidi="fa-IR"/>
        </w:rPr>
        <w:t>(1036)</w:t>
      </w:r>
      <w:r w:rsidR="00AB2949">
        <w:rPr>
          <w:rtl/>
          <w:lang w:bidi="fa-IR"/>
        </w:rPr>
        <w:t xml:space="preserve">. </w:t>
      </w:r>
    </w:p>
    <w:p w:rsidR="006163BF" w:rsidRDefault="006163BF" w:rsidP="006163BF">
      <w:pPr>
        <w:pStyle w:val="libNormal"/>
        <w:rPr>
          <w:rtl/>
          <w:lang w:bidi="fa-IR"/>
        </w:rPr>
      </w:pPr>
      <w:r>
        <w:rPr>
          <w:rtl/>
          <w:lang w:bidi="fa-IR"/>
        </w:rPr>
        <w:t>«و از پيروان او ابراهيم بود كه با قلب سليم - و با دلى پاكيزه از هر شايبه ريا</w:t>
      </w:r>
      <w:r w:rsidR="00480B29">
        <w:rPr>
          <w:rtl/>
          <w:lang w:bidi="fa-IR"/>
        </w:rPr>
        <w:t xml:space="preserve">، </w:t>
      </w:r>
      <w:r>
        <w:rPr>
          <w:rtl/>
          <w:lang w:bidi="fa-IR"/>
        </w:rPr>
        <w:t>تصنع و تكلف - به سوى خدا آمد»</w:t>
      </w:r>
      <w:r w:rsidR="00AB2949">
        <w:rPr>
          <w:rtl/>
          <w:lang w:bidi="fa-IR"/>
        </w:rPr>
        <w:t xml:space="preserve">. </w:t>
      </w:r>
    </w:p>
    <w:p w:rsidR="006163BF" w:rsidRDefault="006163BF" w:rsidP="006163BF">
      <w:pPr>
        <w:pStyle w:val="libNormal"/>
        <w:rPr>
          <w:rtl/>
          <w:lang w:bidi="fa-IR"/>
        </w:rPr>
      </w:pPr>
      <w:r>
        <w:rPr>
          <w:rtl/>
          <w:lang w:bidi="fa-IR"/>
        </w:rPr>
        <w:t>و به همين دليل در آيات بعد مى فرمايد</w:t>
      </w:r>
      <w:r w:rsidR="00291DE5">
        <w:rPr>
          <w:rtl/>
          <w:lang w:bidi="fa-IR"/>
        </w:rPr>
        <w:t xml:space="preserve">: </w:t>
      </w:r>
    </w:p>
    <w:p w:rsidR="006163BF" w:rsidRDefault="006163BF" w:rsidP="006163BF">
      <w:pPr>
        <w:pStyle w:val="libNormal"/>
        <w:rPr>
          <w:rtl/>
          <w:lang w:bidi="fa-IR"/>
        </w:rPr>
      </w:pPr>
      <w:r w:rsidRPr="00EA1578">
        <w:rPr>
          <w:rStyle w:val="libAieChar"/>
          <w:rtl/>
        </w:rPr>
        <w:t>فبشَّرناه بغلام حليم</w:t>
      </w:r>
      <w:r>
        <w:rPr>
          <w:rtl/>
          <w:lang w:bidi="fa-IR"/>
        </w:rPr>
        <w:t xml:space="preserve"> </w:t>
      </w:r>
      <w:r w:rsidRPr="00AB2949">
        <w:rPr>
          <w:rStyle w:val="libFootnotenumChar"/>
          <w:rtl/>
          <w:lang w:bidi="fa-IR"/>
        </w:rPr>
        <w:t>(1037)</w:t>
      </w:r>
      <w:r w:rsidR="00AB2949">
        <w:rPr>
          <w:rtl/>
          <w:lang w:bidi="fa-IR"/>
        </w:rPr>
        <w:t xml:space="preserve">. </w:t>
      </w:r>
    </w:p>
    <w:p w:rsidR="006163BF" w:rsidRDefault="006163BF" w:rsidP="006163BF">
      <w:pPr>
        <w:pStyle w:val="libNormal"/>
        <w:rPr>
          <w:rtl/>
          <w:lang w:bidi="fa-IR"/>
        </w:rPr>
      </w:pPr>
      <w:r>
        <w:rPr>
          <w:rtl/>
          <w:lang w:bidi="fa-IR"/>
        </w:rPr>
        <w:t>« - به خاطر خلوص ابراهيم بود كه - ما او را به فرزندى حليم و داراى صبر در مسائل دين بشارت داديم»</w:t>
      </w:r>
      <w:r w:rsidR="00AB2949">
        <w:rPr>
          <w:rtl/>
          <w:lang w:bidi="fa-IR"/>
        </w:rPr>
        <w:t xml:space="preserve">. </w:t>
      </w:r>
    </w:p>
    <w:p w:rsidR="006163BF" w:rsidRDefault="006163BF" w:rsidP="006163BF">
      <w:pPr>
        <w:pStyle w:val="libNormal"/>
        <w:rPr>
          <w:rtl/>
          <w:lang w:bidi="fa-IR"/>
        </w:rPr>
      </w:pPr>
      <w:r>
        <w:rPr>
          <w:rtl/>
          <w:lang w:bidi="fa-IR"/>
        </w:rPr>
        <w:t>وقتى اين طفل به مرحله بلوغ رسيد و در مقامى قرار گرفت كه مى توانست براى دين سعى و تلاش كند</w:t>
      </w:r>
      <w:r w:rsidR="00480B29">
        <w:rPr>
          <w:rtl/>
          <w:lang w:bidi="fa-IR"/>
        </w:rPr>
        <w:t xml:space="preserve">، </w:t>
      </w:r>
      <w:r>
        <w:rPr>
          <w:rtl/>
          <w:lang w:bidi="fa-IR"/>
        </w:rPr>
        <w:t>ما به ابراهيم فرمان داديم كه او را ذبح كند</w:t>
      </w:r>
      <w:r w:rsidR="00AB2949">
        <w:rPr>
          <w:rtl/>
          <w:lang w:bidi="fa-IR"/>
        </w:rPr>
        <w:t xml:space="preserve">. </w:t>
      </w:r>
      <w:r>
        <w:rPr>
          <w:rtl/>
          <w:lang w:bidi="fa-IR"/>
        </w:rPr>
        <w:t>قرآن</w:t>
      </w:r>
      <w:r w:rsidR="00480B29">
        <w:rPr>
          <w:rtl/>
          <w:lang w:bidi="fa-IR"/>
        </w:rPr>
        <w:t xml:space="preserve">، </w:t>
      </w:r>
      <w:r>
        <w:rPr>
          <w:rtl/>
          <w:lang w:bidi="fa-IR"/>
        </w:rPr>
        <w:t>داستان را اينگونه نقل مى فرمايد</w:t>
      </w:r>
      <w:r w:rsidR="00291DE5">
        <w:rPr>
          <w:rtl/>
          <w:lang w:bidi="fa-IR"/>
        </w:rPr>
        <w:t xml:space="preserve">: </w:t>
      </w:r>
    </w:p>
    <w:p w:rsidR="006163BF" w:rsidRDefault="006163BF" w:rsidP="006163BF">
      <w:pPr>
        <w:pStyle w:val="libNormal"/>
        <w:rPr>
          <w:rtl/>
          <w:lang w:bidi="fa-IR"/>
        </w:rPr>
      </w:pPr>
      <w:r>
        <w:rPr>
          <w:rtl/>
          <w:lang w:bidi="fa-IR"/>
        </w:rPr>
        <w:t xml:space="preserve">يا بُنَىَّ انى ارى فى المنام اَنّى اذبحك فانظر ماذاترى قال يا ابت افعل ما تؤ مر ستجدنى ان شاءاللّه من الصابرين </w:t>
      </w:r>
      <w:r w:rsidRPr="00AB2949">
        <w:rPr>
          <w:rStyle w:val="libFootnotenumChar"/>
          <w:rtl/>
          <w:lang w:bidi="fa-IR"/>
        </w:rPr>
        <w:t>(1038)</w:t>
      </w:r>
      <w:r w:rsidR="00AB2949">
        <w:rPr>
          <w:rtl/>
          <w:lang w:bidi="fa-IR"/>
        </w:rPr>
        <w:t xml:space="preserve">. </w:t>
      </w:r>
    </w:p>
    <w:p w:rsidR="006163BF" w:rsidRDefault="006163BF" w:rsidP="006163BF">
      <w:pPr>
        <w:pStyle w:val="libNormal"/>
        <w:rPr>
          <w:rtl/>
          <w:lang w:bidi="fa-IR"/>
        </w:rPr>
      </w:pPr>
      <w:r>
        <w:rPr>
          <w:rtl/>
          <w:lang w:bidi="fa-IR"/>
        </w:rPr>
        <w:t>«فرزندم</w:t>
      </w:r>
      <w:r w:rsidR="00480B29">
        <w:rPr>
          <w:rtl/>
          <w:lang w:bidi="fa-IR"/>
        </w:rPr>
        <w:t>!</w:t>
      </w:r>
      <w:r>
        <w:rPr>
          <w:rtl/>
          <w:lang w:bidi="fa-IR"/>
        </w:rPr>
        <w:t xml:space="preserve"> به من وحى شده است كه تو را قربانى كنم</w:t>
      </w:r>
      <w:r w:rsidR="00480B29">
        <w:rPr>
          <w:rtl/>
          <w:lang w:bidi="fa-IR"/>
        </w:rPr>
        <w:t xml:space="preserve">، </w:t>
      </w:r>
      <w:r>
        <w:rPr>
          <w:rtl/>
          <w:lang w:bidi="fa-IR"/>
        </w:rPr>
        <w:t>توجه كن كه بايد به اين وظيفه عمل شود</w:t>
      </w:r>
      <w:r w:rsidR="00AB2949">
        <w:rPr>
          <w:rtl/>
          <w:lang w:bidi="fa-IR"/>
        </w:rPr>
        <w:t xml:space="preserve">. </w:t>
      </w:r>
      <w:r>
        <w:rPr>
          <w:rtl/>
          <w:lang w:bidi="fa-IR"/>
        </w:rPr>
        <w:t>فرزند به پدر مى گويد</w:t>
      </w:r>
      <w:r w:rsidR="00291DE5">
        <w:rPr>
          <w:rtl/>
          <w:lang w:bidi="fa-IR"/>
        </w:rPr>
        <w:t xml:space="preserve">: </w:t>
      </w:r>
      <w:r>
        <w:rPr>
          <w:rtl/>
          <w:lang w:bidi="fa-IR"/>
        </w:rPr>
        <w:t>پدر! آنچه را كه تو فرمان گرفته اى عمل كن</w:t>
      </w:r>
      <w:r w:rsidR="00480B29">
        <w:rPr>
          <w:rtl/>
          <w:lang w:bidi="fa-IR"/>
        </w:rPr>
        <w:t xml:space="preserve">، </w:t>
      </w:r>
      <w:r>
        <w:rPr>
          <w:rtl/>
          <w:lang w:bidi="fa-IR"/>
        </w:rPr>
        <w:t>كه من را در مقابل اين فرمان الهى صبور خواهى يافت»</w:t>
      </w:r>
      <w:r w:rsidR="00AB2949">
        <w:rPr>
          <w:rtl/>
          <w:lang w:bidi="fa-IR"/>
        </w:rPr>
        <w:t xml:space="preserve">. </w:t>
      </w:r>
    </w:p>
    <w:p w:rsidR="006163BF" w:rsidRDefault="006163BF" w:rsidP="006163BF">
      <w:pPr>
        <w:pStyle w:val="libNormal"/>
        <w:rPr>
          <w:rtl/>
          <w:lang w:bidi="fa-IR"/>
        </w:rPr>
      </w:pPr>
      <w:r>
        <w:rPr>
          <w:rtl/>
          <w:lang w:bidi="fa-IR"/>
        </w:rPr>
        <w:t>اين آيات</w:t>
      </w:r>
      <w:r w:rsidR="00480B29">
        <w:rPr>
          <w:rtl/>
          <w:lang w:bidi="fa-IR"/>
        </w:rPr>
        <w:t xml:space="preserve">، </w:t>
      </w:r>
      <w:r>
        <w:rPr>
          <w:rtl/>
          <w:lang w:bidi="fa-IR"/>
        </w:rPr>
        <w:t>نشان مى دهد وعده الهى به ابراهيم محقق شده كه فرمود</w:t>
      </w:r>
      <w:r w:rsidR="00291DE5">
        <w:rPr>
          <w:rtl/>
          <w:lang w:bidi="fa-IR"/>
        </w:rPr>
        <w:t xml:space="preserve">: </w:t>
      </w:r>
      <w:r>
        <w:rPr>
          <w:rtl/>
          <w:lang w:bidi="fa-IR"/>
        </w:rPr>
        <w:t>ما به او بشارت داديم كه فرزندى صبور و حليم به او عطا خواهد كرد؛ و اسماعيل نيز نشان مى دهد كه اين همان فرزند صبور و حليم است</w:t>
      </w:r>
      <w:r w:rsidR="00AB2949">
        <w:rPr>
          <w:rtl/>
          <w:lang w:bidi="fa-IR"/>
        </w:rPr>
        <w:t xml:space="preserve">. </w:t>
      </w:r>
      <w:r>
        <w:rPr>
          <w:rtl/>
          <w:lang w:bidi="fa-IR"/>
        </w:rPr>
        <w:t>بقيه داستان جالب توجه است</w:t>
      </w:r>
      <w:r w:rsidR="00480B29">
        <w:rPr>
          <w:rtl/>
          <w:lang w:bidi="fa-IR"/>
        </w:rPr>
        <w:t xml:space="preserve">، </w:t>
      </w:r>
      <w:r>
        <w:rPr>
          <w:rtl/>
          <w:lang w:bidi="fa-IR"/>
        </w:rPr>
        <w:t>مى فرمايد</w:t>
      </w:r>
      <w:r w:rsidR="00291DE5">
        <w:rPr>
          <w:rtl/>
          <w:lang w:bidi="fa-IR"/>
        </w:rPr>
        <w:t xml:space="preserve">: </w:t>
      </w:r>
    </w:p>
    <w:p w:rsidR="006163BF" w:rsidRDefault="006163BF" w:rsidP="006163BF">
      <w:pPr>
        <w:pStyle w:val="libNormal"/>
        <w:rPr>
          <w:rtl/>
          <w:lang w:bidi="fa-IR"/>
        </w:rPr>
      </w:pPr>
      <w:r w:rsidRPr="00EA1578">
        <w:rPr>
          <w:rStyle w:val="libAieChar"/>
          <w:rtl/>
        </w:rPr>
        <w:lastRenderedPageBreak/>
        <w:t>فلمّا اَسلَما و تَلَّه للجبين # و ناديناه ان يا ابراهيم # قد صَدَّقت الرُّؤ يا انا كذلك نجزى المحسنين # ان هذا لهو البلاء المبين # و فديناه بذبح عظيم# و تركنا عليه فى الاخرين # سلام على ابراهيم # كذلك نجزى المحسنين</w:t>
      </w:r>
      <w:r>
        <w:rPr>
          <w:rtl/>
          <w:lang w:bidi="fa-IR"/>
        </w:rPr>
        <w:t xml:space="preserve"> </w:t>
      </w:r>
      <w:r w:rsidRPr="00AB2949">
        <w:rPr>
          <w:rStyle w:val="libFootnotenumChar"/>
          <w:rtl/>
          <w:lang w:bidi="fa-IR"/>
        </w:rPr>
        <w:t>(1039)</w:t>
      </w:r>
      <w:r w:rsidR="00AB2949">
        <w:rPr>
          <w:rtl/>
          <w:lang w:bidi="fa-IR"/>
        </w:rPr>
        <w:t xml:space="preserve">. </w:t>
      </w:r>
    </w:p>
    <w:p w:rsidR="006163BF" w:rsidRDefault="006163BF" w:rsidP="006163BF">
      <w:pPr>
        <w:pStyle w:val="libNormal"/>
        <w:rPr>
          <w:rtl/>
          <w:lang w:bidi="fa-IR"/>
        </w:rPr>
      </w:pPr>
      <w:r>
        <w:rPr>
          <w:rtl/>
          <w:lang w:bidi="fa-IR"/>
        </w:rPr>
        <w:t>«هنگامى كه هر دو تسليم شدند و ابراهيم جبين او را بر خاك نهاد</w:t>
      </w:r>
      <w:r w:rsidR="00480B29">
        <w:rPr>
          <w:rtl/>
          <w:lang w:bidi="fa-IR"/>
        </w:rPr>
        <w:t xml:space="preserve">، </w:t>
      </w:r>
      <w:r>
        <w:rPr>
          <w:rtl/>
          <w:lang w:bidi="fa-IR"/>
        </w:rPr>
        <w:t>او را ندا داديم كه اى ابراهيم</w:t>
      </w:r>
      <w:r w:rsidR="00480B29">
        <w:rPr>
          <w:rtl/>
          <w:lang w:bidi="fa-IR"/>
        </w:rPr>
        <w:t>!</w:t>
      </w:r>
      <w:r>
        <w:rPr>
          <w:rtl/>
          <w:lang w:bidi="fa-IR"/>
        </w:rPr>
        <w:t xml:space="preserve"> آن رؤ يا را تحقق بخشيدى</w:t>
      </w:r>
      <w:r w:rsidR="00AB2949">
        <w:rPr>
          <w:rtl/>
          <w:lang w:bidi="fa-IR"/>
        </w:rPr>
        <w:t xml:space="preserve">. </w:t>
      </w:r>
      <w:r>
        <w:rPr>
          <w:rtl/>
          <w:lang w:bidi="fa-IR"/>
        </w:rPr>
        <w:t>ما اينگونه</w:t>
      </w:r>
      <w:r w:rsidR="00480B29">
        <w:rPr>
          <w:rtl/>
          <w:lang w:bidi="fa-IR"/>
        </w:rPr>
        <w:t xml:space="preserve">، </w:t>
      </w:r>
      <w:r>
        <w:rPr>
          <w:rtl/>
          <w:lang w:bidi="fa-IR"/>
        </w:rPr>
        <w:t>نيكوكاران را جزا مى دهيم</w:t>
      </w:r>
      <w:r w:rsidR="00AB2949">
        <w:rPr>
          <w:rtl/>
          <w:lang w:bidi="fa-IR"/>
        </w:rPr>
        <w:t xml:space="preserve">. </w:t>
      </w:r>
      <w:r>
        <w:rPr>
          <w:rtl/>
          <w:lang w:bidi="fa-IR"/>
        </w:rPr>
        <w:t>اين مسلما همان امتحان آشكار است</w:t>
      </w:r>
      <w:r w:rsidR="00480B29">
        <w:rPr>
          <w:rtl/>
          <w:lang w:bidi="fa-IR"/>
        </w:rPr>
        <w:t xml:space="preserve">، </w:t>
      </w:r>
      <w:r>
        <w:rPr>
          <w:rtl/>
          <w:lang w:bidi="fa-IR"/>
        </w:rPr>
        <w:t>ما ذبح عظيمى را فداى او كرديم</w:t>
      </w:r>
      <w:r w:rsidR="00480B29">
        <w:rPr>
          <w:rtl/>
          <w:lang w:bidi="fa-IR"/>
        </w:rPr>
        <w:t xml:space="preserve">، </w:t>
      </w:r>
      <w:r>
        <w:rPr>
          <w:rtl/>
          <w:lang w:bidi="fa-IR"/>
        </w:rPr>
        <w:t>و نام نيك او را در امت هاى بعد باقى نهاديم</w:t>
      </w:r>
      <w:r w:rsidR="00480B29">
        <w:rPr>
          <w:rtl/>
          <w:lang w:bidi="fa-IR"/>
        </w:rPr>
        <w:t xml:space="preserve">، </w:t>
      </w:r>
      <w:r>
        <w:rPr>
          <w:rtl/>
          <w:lang w:bidi="fa-IR"/>
        </w:rPr>
        <w:t>سلام بر ابراهيم</w:t>
      </w:r>
      <w:r w:rsidR="00480B29">
        <w:rPr>
          <w:rtl/>
          <w:lang w:bidi="fa-IR"/>
        </w:rPr>
        <w:t xml:space="preserve">، </w:t>
      </w:r>
      <w:r>
        <w:rPr>
          <w:rtl/>
          <w:lang w:bidi="fa-IR"/>
        </w:rPr>
        <w:t>اينگونه نيكوكاران را پاداش مى دهيم»</w:t>
      </w:r>
      <w:r w:rsidR="00AB2949">
        <w:rPr>
          <w:rtl/>
          <w:lang w:bidi="fa-IR"/>
        </w:rPr>
        <w:t xml:space="preserve">. </w:t>
      </w:r>
    </w:p>
    <w:p w:rsidR="006163BF" w:rsidRDefault="006163BF" w:rsidP="006163BF">
      <w:pPr>
        <w:pStyle w:val="libNormal"/>
        <w:rPr>
          <w:rtl/>
          <w:lang w:bidi="fa-IR"/>
        </w:rPr>
      </w:pPr>
      <w:r>
        <w:rPr>
          <w:rtl/>
          <w:lang w:bidi="fa-IR"/>
        </w:rPr>
        <w:t>وقتى ما ديديم كه دل و قلب هر دو نفر تسليم ذات ذوالجلال الهى است</w:t>
      </w:r>
      <w:r w:rsidR="00480B29">
        <w:rPr>
          <w:rtl/>
          <w:lang w:bidi="fa-IR"/>
        </w:rPr>
        <w:t>؛</w:t>
      </w:r>
      <w:r>
        <w:rPr>
          <w:rtl/>
          <w:lang w:bidi="fa-IR"/>
        </w:rPr>
        <w:t xml:space="preserve"> يعنى اسماعيل تسليم در قربانى شدن و ابراهيم تسليم در قربانى كردن است و صورت فرزند را به روى خاك گذاشته است</w:t>
      </w:r>
      <w:r w:rsidR="00480B29">
        <w:rPr>
          <w:rtl/>
          <w:lang w:bidi="fa-IR"/>
        </w:rPr>
        <w:t xml:space="preserve">، </w:t>
      </w:r>
      <w:r>
        <w:rPr>
          <w:rtl/>
          <w:lang w:bidi="fa-IR"/>
        </w:rPr>
        <w:t>آن وقت گفتيم</w:t>
      </w:r>
      <w:r w:rsidR="00291DE5">
        <w:rPr>
          <w:rtl/>
          <w:lang w:bidi="fa-IR"/>
        </w:rPr>
        <w:t xml:space="preserve">: </w:t>
      </w:r>
      <w:r>
        <w:rPr>
          <w:rtl/>
          <w:lang w:bidi="fa-IR"/>
        </w:rPr>
        <w:t>ابراهيم</w:t>
      </w:r>
      <w:r w:rsidR="00480B29">
        <w:rPr>
          <w:rtl/>
          <w:lang w:bidi="fa-IR"/>
        </w:rPr>
        <w:t>!</w:t>
      </w:r>
      <w:r>
        <w:rPr>
          <w:rtl/>
          <w:lang w:bidi="fa-IR"/>
        </w:rPr>
        <w:t xml:space="preserve"> تو خوب فرمان پذيرى هستى و ما نيكوكاران را جزا مى دهيم</w:t>
      </w:r>
      <w:r w:rsidR="00AB2949">
        <w:rPr>
          <w:rtl/>
          <w:lang w:bidi="fa-IR"/>
        </w:rPr>
        <w:t xml:space="preserve">. </w:t>
      </w:r>
      <w:r>
        <w:rPr>
          <w:rtl/>
          <w:lang w:bidi="fa-IR"/>
        </w:rPr>
        <w:t>اين امتحان روشن و آشكارى بود؛ و بعد خدا در مقابل اين فرمان پذيرى و تعبد و خلوص ابراهيم و اسماعيل مى فرمايد</w:t>
      </w:r>
      <w:r w:rsidR="00291DE5">
        <w:rPr>
          <w:rtl/>
          <w:lang w:bidi="fa-IR"/>
        </w:rPr>
        <w:t xml:space="preserve">: </w:t>
      </w:r>
      <w:r>
        <w:rPr>
          <w:rtl/>
          <w:lang w:bidi="fa-IR"/>
        </w:rPr>
        <w:t>سلام بر ابراهيم</w:t>
      </w:r>
      <w:r w:rsidR="00AB2949">
        <w:rPr>
          <w:rtl/>
          <w:lang w:bidi="fa-IR"/>
        </w:rPr>
        <w:t xml:space="preserve">. </w:t>
      </w:r>
      <w:r>
        <w:rPr>
          <w:rtl/>
          <w:lang w:bidi="fa-IR"/>
        </w:rPr>
        <w:t>بعد مى فرمايد</w:t>
      </w:r>
      <w:r w:rsidR="00291DE5">
        <w:rPr>
          <w:rtl/>
          <w:lang w:bidi="fa-IR"/>
        </w:rPr>
        <w:t xml:space="preserve">: </w:t>
      </w:r>
      <w:r>
        <w:rPr>
          <w:rtl/>
          <w:lang w:bidi="fa-IR"/>
        </w:rPr>
        <w:t>اين سلام و صلوات</w:t>
      </w:r>
      <w:r w:rsidR="00480B29">
        <w:rPr>
          <w:rtl/>
          <w:lang w:bidi="fa-IR"/>
        </w:rPr>
        <w:t xml:space="preserve">، </w:t>
      </w:r>
      <w:r>
        <w:rPr>
          <w:rtl/>
          <w:lang w:bidi="fa-IR"/>
        </w:rPr>
        <w:t>جزاى كسانى است كه نيكوكار و محسن اند</w:t>
      </w:r>
      <w:r w:rsidR="00AB2949">
        <w:rPr>
          <w:rtl/>
          <w:lang w:bidi="fa-IR"/>
        </w:rPr>
        <w:t xml:space="preserve">. </w:t>
      </w:r>
    </w:p>
    <w:p w:rsidR="006163BF" w:rsidRDefault="006163BF" w:rsidP="006163BF">
      <w:pPr>
        <w:pStyle w:val="libNormal"/>
        <w:rPr>
          <w:rtl/>
          <w:lang w:bidi="fa-IR"/>
        </w:rPr>
      </w:pPr>
      <w:r>
        <w:rPr>
          <w:rtl/>
          <w:lang w:bidi="fa-IR"/>
        </w:rPr>
        <w:t>در قربانى و هدى كه از اعمال موظف و مقرر در حج است</w:t>
      </w:r>
      <w:r w:rsidR="00480B29">
        <w:rPr>
          <w:rtl/>
          <w:lang w:bidi="fa-IR"/>
        </w:rPr>
        <w:t xml:space="preserve">، </w:t>
      </w:r>
      <w:r>
        <w:rPr>
          <w:rtl/>
          <w:lang w:bidi="fa-IR"/>
        </w:rPr>
        <w:t>آنچه كه خداوند خريدار است</w:t>
      </w:r>
      <w:r w:rsidR="00480B29">
        <w:rPr>
          <w:rtl/>
          <w:lang w:bidi="fa-IR"/>
        </w:rPr>
        <w:t xml:space="preserve">، </w:t>
      </w:r>
      <w:r>
        <w:rPr>
          <w:rtl/>
          <w:lang w:bidi="fa-IR"/>
        </w:rPr>
        <w:t>همان سلم و روح تسليم است</w:t>
      </w:r>
      <w:r w:rsidR="00480B29">
        <w:rPr>
          <w:rtl/>
          <w:lang w:bidi="fa-IR"/>
        </w:rPr>
        <w:t>؛</w:t>
      </w:r>
      <w:r>
        <w:rPr>
          <w:rtl/>
          <w:lang w:bidi="fa-IR"/>
        </w:rPr>
        <w:t xml:space="preserve"> يعنى احسان</w:t>
      </w:r>
      <w:r w:rsidR="00480B29">
        <w:rPr>
          <w:rtl/>
          <w:lang w:bidi="fa-IR"/>
        </w:rPr>
        <w:t xml:space="preserve">، </w:t>
      </w:r>
      <w:r>
        <w:rPr>
          <w:rtl/>
          <w:lang w:bidi="fa-IR"/>
        </w:rPr>
        <w:t>با خلوص و پاكيزگى و تقواست</w:t>
      </w:r>
      <w:r w:rsidR="00480B29">
        <w:rPr>
          <w:rtl/>
          <w:lang w:bidi="fa-IR"/>
        </w:rPr>
        <w:t>؛</w:t>
      </w:r>
      <w:r>
        <w:rPr>
          <w:rtl/>
          <w:lang w:bidi="fa-IR"/>
        </w:rPr>
        <w:t xml:space="preserve"> چون خداوند در سوره مباركه حج مى فرمايد</w:t>
      </w:r>
      <w:r w:rsidR="00291DE5">
        <w:rPr>
          <w:rtl/>
          <w:lang w:bidi="fa-IR"/>
        </w:rPr>
        <w:t xml:space="preserve">: </w:t>
      </w:r>
    </w:p>
    <w:p w:rsidR="006163BF" w:rsidRDefault="006163BF" w:rsidP="006163BF">
      <w:pPr>
        <w:pStyle w:val="libNormal"/>
        <w:rPr>
          <w:rtl/>
          <w:lang w:bidi="fa-IR"/>
        </w:rPr>
      </w:pPr>
      <w:r w:rsidRPr="00EA1578">
        <w:rPr>
          <w:rStyle w:val="libAieChar"/>
          <w:rtl/>
        </w:rPr>
        <w:t>لن ينال اللّه لحومها و لا دماؤ ها و لكن يناله التقوى منكم</w:t>
      </w:r>
      <w:r>
        <w:rPr>
          <w:rtl/>
          <w:lang w:bidi="fa-IR"/>
        </w:rPr>
        <w:t xml:space="preserve"> </w:t>
      </w:r>
      <w:r w:rsidRPr="00AB2949">
        <w:rPr>
          <w:rStyle w:val="libFootnotenumChar"/>
          <w:rtl/>
          <w:lang w:bidi="fa-IR"/>
        </w:rPr>
        <w:t>(1040)</w:t>
      </w:r>
      <w:r w:rsidR="00AB2949">
        <w:rPr>
          <w:rtl/>
          <w:lang w:bidi="fa-IR"/>
        </w:rPr>
        <w:t xml:space="preserve">. </w:t>
      </w:r>
    </w:p>
    <w:p w:rsidR="006163BF" w:rsidRDefault="006163BF" w:rsidP="006163BF">
      <w:pPr>
        <w:pStyle w:val="libNormal"/>
        <w:rPr>
          <w:rtl/>
          <w:lang w:bidi="fa-IR"/>
        </w:rPr>
      </w:pPr>
      <w:r>
        <w:rPr>
          <w:rtl/>
          <w:lang w:bidi="fa-IR"/>
        </w:rPr>
        <w:t>«گوشت و خون اين قربانى براى خدا ثمر ندارد؛ آنچه كه مطلوب ذات اقدس پروردگار است</w:t>
      </w:r>
      <w:r w:rsidR="00480B29">
        <w:rPr>
          <w:rtl/>
          <w:lang w:bidi="fa-IR"/>
        </w:rPr>
        <w:t xml:space="preserve">، </w:t>
      </w:r>
      <w:r>
        <w:rPr>
          <w:rtl/>
          <w:lang w:bidi="fa-IR"/>
        </w:rPr>
        <w:t>تقوا</w:t>
      </w:r>
      <w:r w:rsidR="00480B29">
        <w:rPr>
          <w:rtl/>
          <w:lang w:bidi="fa-IR"/>
        </w:rPr>
        <w:t xml:space="preserve">، </w:t>
      </w:r>
      <w:r>
        <w:rPr>
          <w:rtl/>
          <w:lang w:bidi="fa-IR"/>
        </w:rPr>
        <w:t>پاكيزگى و خلوصى است كه در سايه اين عمل</w:t>
      </w:r>
      <w:r w:rsidR="00480B29">
        <w:rPr>
          <w:rtl/>
          <w:lang w:bidi="fa-IR"/>
        </w:rPr>
        <w:t xml:space="preserve">، </w:t>
      </w:r>
      <w:r>
        <w:rPr>
          <w:rtl/>
          <w:lang w:bidi="fa-IR"/>
        </w:rPr>
        <w:t>از شما بروز مى كند»</w:t>
      </w:r>
      <w:r w:rsidR="00AB2949">
        <w:rPr>
          <w:rtl/>
          <w:lang w:bidi="fa-IR"/>
        </w:rPr>
        <w:t xml:space="preserve">. </w:t>
      </w:r>
    </w:p>
    <w:p w:rsidR="006163BF" w:rsidRDefault="006163BF" w:rsidP="006163BF">
      <w:pPr>
        <w:pStyle w:val="libNormal"/>
        <w:rPr>
          <w:lang w:bidi="fa-IR"/>
        </w:rPr>
      </w:pPr>
      <w:r>
        <w:rPr>
          <w:rtl/>
          <w:lang w:bidi="fa-IR"/>
        </w:rPr>
        <w:lastRenderedPageBreak/>
        <w:t>اگر ذره اى شايبه شرك</w:t>
      </w:r>
      <w:r w:rsidR="00480B29">
        <w:rPr>
          <w:rtl/>
          <w:lang w:bidi="fa-IR"/>
        </w:rPr>
        <w:t xml:space="preserve">، </w:t>
      </w:r>
      <w:r>
        <w:rPr>
          <w:rtl/>
          <w:lang w:bidi="fa-IR"/>
        </w:rPr>
        <w:t>تجبر و تبختر در آن باشد</w:t>
      </w:r>
      <w:r w:rsidR="00480B29">
        <w:rPr>
          <w:rtl/>
          <w:lang w:bidi="fa-IR"/>
        </w:rPr>
        <w:t xml:space="preserve">، </w:t>
      </w:r>
      <w:r>
        <w:rPr>
          <w:rtl/>
          <w:lang w:bidi="fa-IR"/>
        </w:rPr>
        <w:t>موجب تباهى و ويرانى عمل است و نه تنها اين نتيجه منفى را در بردارد</w:t>
      </w:r>
      <w:r w:rsidR="00480B29">
        <w:rPr>
          <w:rtl/>
          <w:lang w:bidi="fa-IR"/>
        </w:rPr>
        <w:t xml:space="preserve">، </w:t>
      </w:r>
      <w:r>
        <w:rPr>
          <w:rtl/>
          <w:lang w:bidi="fa-IR"/>
        </w:rPr>
        <w:t>كه بار سنگين و شاقى را به دوش انسان باقى ميگذارد؛ يعنى برعكس آنچه كه در اعمال خالص ‍ معروف و مشهور است كه ذهب العناء و بقى الاجر زحمت ها تمام مى شود</w:t>
      </w:r>
      <w:r w:rsidR="00480B29">
        <w:rPr>
          <w:rtl/>
          <w:lang w:bidi="fa-IR"/>
        </w:rPr>
        <w:t xml:space="preserve">، </w:t>
      </w:r>
      <w:r>
        <w:rPr>
          <w:rtl/>
          <w:lang w:bidi="fa-IR"/>
        </w:rPr>
        <w:t>اما شيرينى</w:t>
      </w:r>
      <w:r w:rsidR="00480B29">
        <w:rPr>
          <w:rtl/>
          <w:lang w:bidi="fa-IR"/>
        </w:rPr>
        <w:t xml:space="preserve">، </w:t>
      </w:r>
      <w:r>
        <w:rPr>
          <w:rtl/>
          <w:lang w:bidi="fa-IR"/>
        </w:rPr>
        <w:t>و لذت و اجر آن براى انسان محفوظ مى ماند</w:t>
      </w:r>
      <w:r w:rsidR="00AB2949">
        <w:rPr>
          <w:rtl/>
          <w:lang w:bidi="fa-IR"/>
        </w:rPr>
        <w:t xml:space="preserve">. </w:t>
      </w:r>
      <w:r>
        <w:rPr>
          <w:rtl/>
          <w:lang w:bidi="fa-IR"/>
        </w:rPr>
        <w:t>اين جا نه تنها اجر و پاداش بر آن مترتب نيست</w:t>
      </w:r>
      <w:r w:rsidR="00480B29">
        <w:rPr>
          <w:rtl/>
          <w:lang w:bidi="fa-IR"/>
        </w:rPr>
        <w:t xml:space="preserve">، </w:t>
      </w:r>
      <w:r>
        <w:rPr>
          <w:rtl/>
          <w:lang w:bidi="fa-IR"/>
        </w:rPr>
        <w:t xml:space="preserve">بلكه سنگينى آن بر دوش انسان باقى مى ماند؛ در روايت طولانى كه اول بحث حج از امام سجاد </w:t>
      </w:r>
      <w:r w:rsidR="001F60CB" w:rsidRPr="001F60CB">
        <w:rPr>
          <w:rStyle w:val="libAlaemChar"/>
          <w:rtl/>
        </w:rPr>
        <w:t>عليه‌السلام</w:t>
      </w:r>
      <w:r>
        <w:rPr>
          <w:rtl/>
          <w:lang w:bidi="fa-IR"/>
        </w:rPr>
        <w:t xml:space="preserve"> و گفتگوى با شبلى نقل كرديم</w:t>
      </w:r>
      <w:r w:rsidR="00480B29">
        <w:rPr>
          <w:rtl/>
          <w:lang w:bidi="fa-IR"/>
        </w:rPr>
        <w:t>؛</w:t>
      </w:r>
      <w:r>
        <w:rPr>
          <w:rtl/>
          <w:lang w:bidi="fa-IR"/>
        </w:rPr>
        <w:t xml:space="preserve"> در آنجا حضرت فرمودند</w:t>
      </w:r>
      <w:r w:rsidR="00291DE5">
        <w:rPr>
          <w:rtl/>
          <w:lang w:bidi="fa-IR"/>
        </w:rPr>
        <w:t xml:space="preserve">: </w:t>
      </w:r>
    </w:p>
    <w:p w:rsidR="006163BF" w:rsidRDefault="006163BF" w:rsidP="006163BF">
      <w:pPr>
        <w:pStyle w:val="libNormal"/>
        <w:rPr>
          <w:rtl/>
          <w:lang w:bidi="fa-IR"/>
        </w:rPr>
      </w:pPr>
      <w:r>
        <w:rPr>
          <w:rtl/>
          <w:lang w:bidi="fa-IR"/>
        </w:rPr>
        <w:t xml:space="preserve">فعند ما ذَبَحتَ هَديَكَ نَوَيتَ اَنَّك ز ذَبَحتَ حَنجِرَة الطَّمَعِ بما تمسكت به من حقيقة الورع و اءنّك اتبعت سنة ابراهيم </w:t>
      </w:r>
      <w:r w:rsidR="001F60CB" w:rsidRPr="001F60CB">
        <w:rPr>
          <w:rStyle w:val="libAlaemChar"/>
          <w:rtl/>
        </w:rPr>
        <w:t>عليه‌السلام</w:t>
      </w:r>
      <w:r>
        <w:rPr>
          <w:rtl/>
          <w:lang w:bidi="fa-IR"/>
        </w:rPr>
        <w:t xml:space="preserve"> بذبح ولده و ثمرة فؤ ادى و ريحان قلبه </w:t>
      </w:r>
      <w:r w:rsidRPr="00AB2949">
        <w:rPr>
          <w:rStyle w:val="libFootnotenumChar"/>
          <w:rtl/>
          <w:lang w:bidi="fa-IR"/>
        </w:rPr>
        <w:t>(1041)</w:t>
      </w:r>
      <w:r w:rsidR="00AB2949">
        <w:rPr>
          <w:rtl/>
          <w:lang w:bidi="fa-IR"/>
        </w:rPr>
        <w:t xml:space="preserve">. </w:t>
      </w:r>
    </w:p>
    <w:p w:rsidR="006163BF" w:rsidRDefault="006163BF" w:rsidP="006163BF">
      <w:pPr>
        <w:pStyle w:val="libNormal"/>
        <w:rPr>
          <w:rtl/>
          <w:lang w:bidi="fa-IR"/>
        </w:rPr>
      </w:pPr>
      <w:r>
        <w:rPr>
          <w:rtl/>
          <w:lang w:bidi="fa-IR"/>
        </w:rPr>
        <w:t>وقتى كه قربانى را به قربانگاه مى برى و اراده مى كنى تا او را قربانى كنى</w:t>
      </w:r>
      <w:r w:rsidR="00480B29">
        <w:rPr>
          <w:rtl/>
          <w:lang w:bidi="fa-IR"/>
        </w:rPr>
        <w:t xml:space="preserve">، </w:t>
      </w:r>
      <w:r>
        <w:rPr>
          <w:rtl/>
          <w:lang w:bidi="fa-IR"/>
        </w:rPr>
        <w:t>نيت كن تا حنجره و گلوى طمع را ذبح كنى و ببرى</w:t>
      </w:r>
      <w:r w:rsidR="00AB2949">
        <w:rPr>
          <w:rtl/>
          <w:lang w:bidi="fa-IR"/>
        </w:rPr>
        <w:t xml:space="preserve">. </w:t>
      </w:r>
      <w:r>
        <w:rPr>
          <w:rtl/>
          <w:lang w:bidi="fa-IR"/>
        </w:rPr>
        <w:t>در واقع غريزه طمع و زياده خواهى را قربانى كنى</w:t>
      </w:r>
      <w:r w:rsidR="00480B29">
        <w:rPr>
          <w:rtl/>
          <w:lang w:bidi="fa-IR"/>
        </w:rPr>
        <w:t>؛</w:t>
      </w:r>
      <w:r>
        <w:rPr>
          <w:rtl/>
          <w:lang w:bidi="fa-IR"/>
        </w:rPr>
        <w:t xml:space="preserve"> همان گونه كه ابراهيم </w:t>
      </w:r>
      <w:r w:rsidR="001F60CB" w:rsidRPr="001F60CB">
        <w:rPr>
          <w:rStyle w:val="libAlaemChar"/>
          <w:rtl/>
        </w:rPr>
        <w:t>عليه‌السلام</w:t>
      </w:r>
      <w:r>
        <w:rPr>
          <w:rtl/>
          <w:lang w:bidi="fa-IR"/>
        </w:rPr>
        <w:t xml:space="preserve"> با فرزندش ‍ عمل كرد</w:t>
      </w:r>
      <w:r w:rsidR="00480B29">
        <w:rPr>
          <w:rtl/>
          <w:lang w:bidi="fa-IR"/>
        </w:rPr>
        <w:t xml:space="preserve">، </w:t>
      </w:r>
      <w:r>
        <w:rPr>
          <w:rtl/>
          <w:lang w:bidi="fa-IR"/>
        </w:rPr>
        <w:t>نه اين كه با اين عمل عبادى تاءمين مطامع و رسيدن به آمال و آرزوها</w:t>
      </w:r>
      <w:r w:rsidR="00480B29">
        <w:rPr>
          <w:rtl/>
          <w:lang w:bidi="fa-IR"/>
        </w:rPr>
        <w:t xml:space="preserve">، </w:t>
      </w:r>
      <w:r>
        <w:rPr>
          <w:rtl/>
          <w:lang w:bidi="fa-IR"/>
        </w:rPr>
        <w:t>رياست و موقعيت هاى دنيوى در نظر تو باشد؛ چرا كه هرگز اين عمل مقبول نخواهد بود و در اصل</w:t>
      </w:r>
      <w:r w:rsidR="00480B29">
        <w:rPr>
          <w:rtl/>
          <w:lang w:bidi="fa-IR"/>
        </w:rPr>
        <w:t xml:space="preserve">، </w:t>
      </w:r>
      <w:r>
        <w:rPr>
          <w:rtl/>
          <w:lang w:bidi="fa-IR"/>
        </w:rPr>
        <w:t>قربانى و هدى انجام شده است</w:t>
      </w:r>
      <w:r w:rsidR="00AB2949">
        <w:rPr>
          <w:rtl/>
          <w:lang w:bidi="fa-IR"/>
        </w:rPr>
        <w:t xml:space="preserve">. </w:t>
      </w:r>
      <w:r>
        <w:rPr>
          <w:rtl/>
          <w:lang w:bidi="fa-IR"/>
        </w:rPr>
        <w:t xml:space="preserve">پس ‍ اين فرمايش امام </w:t>
      </w:r>
      <w:r w:rsidR="001F60CB" w:rsidRPr="001F60CB">
        <w:rPr>
          <w:rStyle w:val="libAlaemChar"/>
          <w:rtl/>
        </w:rPr>
        <w:t>عليه‌السلام</w:t>
      </w:r>
      <w:r>
        <w:rPr>
          <w:rtl/>
          <w:lang w:bidi="fa-IR"/>
        </w:rPr>
        <w:t xml:space="preserve"> را در خاتمه سخن تكرار مى كنيم كه فرمودند</w:t>
      </w:r>
      <w:r w:rsidR="00291DE5">
        <w:rPr>
          <w:rtl/>
          <w:lang w:bidi="fa-IR"/>
        </w:rPr>
        <w:t xml:space="preserve">: </w:t>
      </w:r>
    </w:p>
    <w:p w:rsidR="006163BF" w:rsidRDefault="006163BF" w:rsidP="006163BF">
      <w:pPr>
        <w:pStyle w:val="libNormal"/>
        <w:rPr>
          <w:rtl/>
          <w:lang w:bidi="fa-IR"/>
        </w:rPr>
      </w:pPr>
      <w:r>
        <w:rPr>
          <w:rtl/>
          <w:lang w:bidi="fa-IR"/>
        </w:rPr>
        <w:t>و كذلك التذلل اولى بك من التدهقن لان الكلفة و المؤ ونة فى المتدهقنين</w:t>
      </w:r>
      <w:r w:rsidR="00480B29">
        <w:rPr>
          <w:rtl/>
          <w:lang w:bidi="fa-IR"/>
        </w:rPr>
        <w:t xml:space="preserve">، </w:t>
      </w:r>
      <w:r>
        <w:rPr>
          <w:rtl/>
          <w:lang w:bidi="fa-IR"/>
        </w:rPr>
        <w:t>فاما التذلل</w:t>
      </w:r>
      <w:r w:rsidR="00480B29">
        <w:rPr>
          <w:rtl/>
          <w:lang w:bidi="fa-IR"/>
        </w:rPr>
        <w:t xml:space="preserve">، </w:t>
      </w:r>
      <w:r>
        <w:rPr>
          <w:rtl/>
          <w:lang w:bidi="fa-IR"/>
        </w:rPr>
        <w:t>و التمسكن فلا كلفة فيهما و لا مؤ ونة عليهما الخِلقة و هما موجودان فى الطبيعة</w:t>
      </w:r>
      <w:r w:rsidR="00AB2949">
        <w:rPr>
          <w:rtl/>
          <w:lang w:bidi="fa-IR"/>
        </w:rPr>
        <w:t xml:space="preserve">. </w:t>
      </w:r>
    </w:p>
    <w:p w:rsidR="006163BF" w:rsidRDefault="006163BF" w:rsidP="006163BF">
      <w:pPr>
        <w:pStyle w:val="libNormal"/>
        <w:rPr>
          <w:rtl/>
          <w:lang w:bidi="fa-IR"/>
        </w:rPr>
      </w:pPr>
      <w:r>
        <w:rPr>
          <w:rtl/>
          <w:lang w:bidi="fa-IR"/>
        </w:rPr>
        <w:lastRenderedPageBreak/>
        <w:t>تدهقن كه همان زورگويى</w:t>
      </w:r>
      <w:r w:rsidR="00480B29">
        <w:rPr>
          <w:rtl/>
          <w:lang w:bidi="fa-IR"/>
        </w:rPr>
        <w:t xml:space="preserve">، </w:t>
      </w:r>
      <w:r>
        <w:rPr>
          <w:rtl/>
          <w:lang w:bidi="fa-IR"/>
        </w:rPr>
        <w:t>مشقت و ولخرجى است</w:t>
      </w:r>
      <w:r w:rsidR="00480B29">
        <w:rPr>
          <w:rtl/>
          <w:lang w:bidi="fa-IR"/>
        </w:rPr>
        <w:t xml:space="preserve">، </w:t>
      </w:r>
      <w:r>
        <w:rPr>
          <w:rtl/>
          <w:lang w:bidi="fa-IR"/>
        </w:rPr>
        <w:t>با فطرت و طبيعت انسان</w:t>
      </w:r>
      <w:r w:rsidR="00480B29">
        <w:rPr>
          <w:rtl/>
          <w:lang w:bidi="fa-IR"/>
        </w:rPr>
        <w:t xml:space="preserve">، </w:t>
      </w:r>
      <w:r>
        <w:rPr>
          <w:rtl/>
          <w:lang w:bidi="fa-IR"/>
        </w:rPr>
        <w:t>ناسازگار است</w:t>
      </w:r>
      <w:r w:rsidR="00480B29">
        <w:rPr>
          <w:rtl/>
          <w:lang w:bidi="fa-IR"/>
        </w:rPr>
        <w:t>؛</w:t>
      </w:r>
      <w:r>
        <w:rPr>
          <w:rtl/>
          <w:lang w:bidi="fa-IR"/>
        </w:rPr>
        <w:t xml:space="preserve"> آنچه كه با طبيعت و فطرت او سازگار است</w:t>
      </w:r>
      <w:r w:rsidR="00480B29">
        <w:rPr>
          <w:rtl/>
          <w:lang w:bidi="fa-IR"/>
        </w:rPr>
        <w:t xml:space="preserve">، </w:t>
      </w:r>
      <w:r>
        <w:rPr>
          <w:rtl/>
          <w:lang w:bidi="fa-IR"/>
        </w:rPr>
        <w:t>ذليل</w:t>
      </w:r>
      <w:r w:rsidR="00480B29">
        <w:rPr>
          <w:rtl/>
          <w:lang w:bidi="fa-IR"/>
        </w:rPr>
        <w:t xml:space="preserve">، </w:t>
      </w:r>
      <w:r>
        <w:rPr>
          <w:rtl/>
          <w:lang w:bidi="fa-IR"/>
        </w:rPr>
        <w:t>خاضع و مسكين بودن در پيشگاه الهى است</w:t>
      </w:r>
      <w:r w:rsidR="00AB2949">
        <w:rPr>
          <w:rtl/>
          <w:lang w:bidi="fa-IR"/>
        </w:rPr>
        <w:t xml:space="preserve">. </w:t>
      </w:r>
      <w:r>
        <w:rPr>
          <w:rtl/>
          <w:lang w:bidi="fa-IR"/>
        </w:rPr>
        <w:t>خضوع</w:t>
      </w:r>
      <w:r w:rsidR="00480B29">
        <w:rPr>
          <w:rtl/>
          <w:lang w:bidi="fa-IR"/>
        </w:rPr>
        <w:t xml:space="preserve">، </w:t>
      </w:r>
      <w:r>
        <w:rPr>
          <w:rtl/>
          <w:lang w:bidi="fa-IR"/>
        </w:rPr>
        <w:t>تذلل و عبوديت در پيشگاه قدرت مطلق آفرينش</w:t>
      </w:r>
      <w:r w:rsidR="00480B29">
        <w:rPr>
          <w:rtl/>
          <w:lang w:bidi="fa-IR"/>
        </w:rPr>
        <w:t xml:space="preserve">، </w:t>
      </w:r>
      <w:r>
        <w:rPr>
          <w:rtl/>
          <w:lang w:bidi="fa-IR"/>
        </w:rPr>
        <w:t>جزو طبيعت و سرشت بشر است و تكلف مؤ ونه كه دو بال قدرت خواهى است</w:t>
      </w:r>
      <w:r w:rsidR="00480B29">
        <w:rPr>
          <w:rtl/>
          <w:lang w:bidi="fa-IR"/>
        </w:rPr>
        <w:t xml:space="preserve">، </w:t>
      </w:r>
      <w:r>
        <w:rPr>
          <w:rtl/>
          <w:lang w:bidi="fa-IR"/>
        </w:rPr>
        <w:t>برخلاف فطرت و طبيعت انسان است</w:t>
      </w:r>
      <w:r w:rsidR="00480B29">
        <w:rPr>
          <w:rtl/>
          <w:lang w:bidi="fa-IR"/>
        </w:rPr>
        <w:t>؛</w:t>
      </w:r>
      <w:r>
        <w:rPr>
          <w:rtl/>
          <w:lang w:bidi="fa-IR"/>
        </w:rPr>
        <w:t xml:space="preserve"> چه اين كه 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ما من رجل تكبر اءو تجبَّر الا لذلَّة وجدها فى نفسه </w:t>
      </w:r>
      <w:r w:rsidRPr="00AB2949">
        <w:rPr>
          <w:rStyle w:val="libFootnotenumChar"/>
          <w:rtl/>
          <w:lang w:bidi="fa-IR"/>
        </w:rPr>
        <w:t>(1042)</w:t>
      </w:r>
      <w:r w:rsidR="00AB2949">
        <w:rPr>
          <w:rtl/>
          <w:lang w:bidi="fa-IR"/>
        </w:rPr>
        <w:t xml:space="preserve">. </w:t>
      </w:r>
    </w:p>
    <w:p w:rsidR="006163BF" w:rsidRDefault="006163BF" w:rsidP="006163BF">
      <w:pPr>
        <w:pStyle w:val="libNormal"/>
        <w:rPr>
          <w:rtl/>
          <w:lang w:bidi="fa-IR"/>
        </w:rPr>
      </w:pPr>
      <w:r>
        <w:rPr>
          <w:rtl/>
          <w:lang w:bidi="fa-IR"/>
        </w:rPr>
        <w:t>«انسانى كه گرفتار كبر</w:t>
      </w:r>
      <w:r w:rsidR="00480B29">
        <w:rPr>
          <w:rtl/>
          <w:lang w:bidi="fa-IR"/>
        </w:rPr>
        <w:t xml:space="preserve">، </w:t>
      </w:r>
      <w:r>
        <w:rPr>
          <w:rtl/>
          <w:lang w:bidi="fa-IR"/>
        </w:rPr>
        <w:t>فخرفروشى</w:t>
      </w:r>
      <w:r w:rsidR="00480B29">
        <w:rPr>
          <w:rtl/>
          <w:lang w:bidi="fa-IR"/>
        </w:rPr>
        <w:t xml:space="preserve">، </w:t>
      </w:r>
      <w:r>
        <w:rPr>
          <w:rtl/>
          <w:lang w:bidi="fa-IR"/>
        </w:rPr>
        <w:t>ستمگرى و رياكارى مى شود</w:t>
      </w:r>
      <w:r w:rsidR="00480B29">
        <w:rPr>
          <w:rtl/>
          <w:lang w:bidi="fa-IR"/>
        </w:rPr>
        <w:t xml:space="preserve">، </w:t>
      </w:r>
      <w:r>
        <w:rPr>
          <w:rtl/>
          <w:lang w:bidi="fa-IR"/>
        </w:rPr>
        <w:t>دليلى ندارد مگر آن خلاءيى كه در خود احساس مى كند»</w:t>
      </w:r>
      <w:r w:rsidR="00AB2949">
        <w:rPr>
          <w:rtl/>
          <w:lang w:bidi="fa-IR"/>
        </w:rPr>
        <w:t xml:space="preserve">. </w:t>
      </w:r>
    </w:p>
    <w:p w:rsidR="006163BF" w:rsidRDefault="006163BF" w:rsidP="006163BF">
      <w:pPr>
        <w:pStyle w:val="libNormal"/>
        <w:rPr>
          <w:rtl/>
          <w:lang w:bidi="fa-IR"/>
        </w:rPr>
      </w:pPr>
      <w:r>
        <w:rPr>
          <w:rtl/>
          <w:lang w:bidi="fa-IR"/>
        </w:rPr>
        <w:t>اين كمبود و خلاء</w:t>
      </w:r>
      <w:r w:rsidR="00480B29">
        <w:rPr>
          <w:rtl/>
          <w:lang w:bidi="fa-IR"/>
        </w:rPr>
        <w:t xml:space="preserve">، </w:t>
      </w:r>
      <w:r>
        <w:rPr>
          <w:rtl/>
          <w:lang w:bidi="fa-IR"/>
        </w:rPr>
        <w:t>او را به اعمالى وامى دارد كه برخلاف فطرت و سرشت اوست</w:t>
      </w:r>
      <w:r w:rsidR="00480B29">
        <w:rPr>
          <w:rtl/>
          <w:lang w:bidi="fa-IR"/>
        </w:rPr>
        <w:t>؛</w:t>
      </w:r>
      <w:r>
        <w:rPr>
          <w:rtl/>
          <w:lang w:bidi="fa-IR"/>
        </w:rPr>
        <w:t xml:space="preserve"> با اين گمان كه مى تواند با اعمال كبرآلود و حركت برخلاف فطرت گرچه با مشقت و رنج مطلوب خود را تحصيل كند</w:t>
      </w:r>
      <w:r w:rsidR="00AB2949">
        <w:rPr>
          <w:rtl/>
          <w:lang w:bidi="fa-IR"/>
        </w:rPr>
        <w:t xml:space="preserve">. </w:t>
      </w:r>
      <w:r>
        <w:rPr>
          <w:rtl/>
          <w:lang w:bidi="fa-IR"/>
        </w:rPr>
        <w:t xml:space="preserve">به همين دليل امام </w:t>
      </w:r>
      <w:r w:rsidR="001F60CB" w:rsidRPr="001F60CB">
        <w:rPr>
          <w:rStyle w:val="libAlaemChar"/>
          <w:rtl/>
        </w:rPr>
        <w:t>عليه‌السلام</w:t>
      </w:r>
      <w:r>
        <w:rPr>
          <w:rtl/>
          <w:lang w:bidi="fa-IR"/>
        </w:rPr>
        <w:t xml:space="preserve"> توصيه مى فرمايند كه رسيدن به مطلوب</w:t>
      </w:r>
      <w:r w:rsidR="00480B29">
        <w:rPr>
          <w:rtl/>
          <w:lang w:bidi="fa-IR"/>
        </w:rPr>
        <w:t xml:space="preserve">، </w:t>
      </w:r>
      <w:r>
        <w:rPr>
          <w:rtl/>
          <w:lang w:bidi="fa-IR"/>
        </w:rPr>
        <w:t>تنها با طى مسير فطرت ممكن است و حركت بر خلاف طبيعت</w:t>
      </w:r>
      <w:r w:rsidR="00480B29">
        <w:rPr>
          <w:rtl/>
          <w:lang w:bidi="fa-IR"/>
        </w:rPr>
        <w:t xml:space="preserve">، </w:t>
      </w:r>
      <w:r>
        <w:rPr>
          <w:rtl/>
          <w:lang w:bidi="fa-IR"/>
        </w:rPr>
        <w:t>فطرت و سرشت</w:t>
      </w:r>
      <w:r w:rsidR="00480B29">
        <w:rPr>
          <w:rtl/>
          <w:lang w:bidi="fa-IR"/>
        </w:rPr>
        <w:t xml:space="preserve">، </w:t>
      </w:r>
      <w:r>
        <w:rPr>
          <w:rtl/>
          <w:lang w:bidi="fa-IR"/>
        </w:rPr>
        <w:t>انسان را به هدف نهايى نمى رساند</w:t>
      </w:r>
      <w:r w:rsidR="00480B29">
        <w:rPr>
          <w:rtl/>
          <w:lang w:bidi="fa-IR"/>
        </w:rPr>
        <w:t xml:space="preserve">، </w:t>
      </w:r>
      <w:r>
        <w:rPr>
          <w:rtl/>
          <w:lang w:bidi="fa-IR"/>
        </w:rPr>
        <w:t>و در اين باره قرآن مى فرمايد</w:t>
      </w:r>
      <w:r w:rsidR="00291DE5">
        <w:rPr>
          <w:rtl/>
          <w:lang w:bidi="fa-IR"/>
        </w:rPr>
        <w:t xml:space="preserve">: </w:t>
      </w:r>
    </w:p>
    <w:p w:rsidR="006163BF" w:rsidRDefault="006163BF" w:rsidP="006163BF">
      <w:pPr>
        <w:pStyle w:val="libNormal"/>
        <w:rPr>
          <w:rtl/>
          <w:lang w:bidi="fa-IR"/>
        </w:rPr>
      </w:pPr>
      <w:r w:rsidRPr="00EA1578">
        <w:rPr>
          <w:rStyle w:val="libAieChar"/>
          <w:rtl/>
        </w:rPr>
        <w:t>و اَنَّ هذا صراطى مستقيما فاتبعوا السُّبُل فتفرَّق بكم عن سبيله ذلكم وصّاكم به لعلكم تتَّقون</w:t>
      </w:r>
      <w:r>
        <w:rPr>
          <w:rtl/>
          <w:lang w:bidi="fa-IR"/>
        </w:rPr>
        <w:t xml:space="preserve"> </w:t>
      </w:r>
      <w:r w:rsidRPr="00AB2949">
        <w:rPr>
          <w:rStyle w:val="libFootnotenumChar"/>
          <w:rtl/>
          <w:lang w:bidi="fa-IR"/>
        </w:rPr>
        <w:t>(1043)</w:t>
      </w:r>
      <w:r w:rsidR="00AB2949">
        <w:rPr>
          <w:rtl/>
          <w:lang w:bidi="fa-IR"/>
        </w:rPr>
        <w:t xml:space="preserve">. </w:t>
      </w:r>
    </w:p>
    <w:p w:rsidR="006163BF" w:rsidRDefault="006163BF" w:rsidP="006163BF">
      <w:pPr>
        <w:pStyle w:val="libNormal"/>
        <w:rPr>
          <w:rtl/>
          <w:lang w:bidi="fa-IR"/>
        </w:rPr>
      </w:pPr>
      <w:r>
        <w:rPr>
          <w:rtl/>
          <w:lang w:bidi="fa-IR"/>
        </w:rPr>
        <w:t>«اين راه مستقيم من است</w:t>
      </w:r>
      <w:r w:rsidR="00480B29">
        <w:rPr>
          <w:rtl/>
          <w:lang w:bidi="fa-IR"/>
        </w:rPr>
        <w:t>؛</w:t>
      </w:r>
      <w:r>
        <w:rPr>
          <w:rtl/>
          <w:lang w:bidi="fa-IR"/>
        </w:rPr>
        <w:t xml:space="preserve"> از آن پيروى كنيد؛ و از راه هاى پراكنده و انحرافى پيروى نكنيد</w:t>
      </w:r>
      <w:r w:rsidR="00480B29">
        <w:rPr>
          <w:rtl/>
          <w:lang w:bidi="fa-IR"/>
        </w:rPr>
        <w:t xml:space="preserve">، </w:t>
      </w:r>
      <w:r>
        <w:rPr>
          <w:rtl/>
          <w:lang w:bidi="fa-IR"/>
        </w:rPr>
        <w:t>كه شما را از طريق حق دور مى سازد؛ اين چيزى است كه خداوند شما را به آن سفارش مى كند</w:t>
      </w:r>
      <w:r w:rsidR="00480B29">
        <w:rPr>
          <w:rtl/>
          <w:lang w:bidi="fa-IR"/>
        </w:rPr>
        <w:t xml:space="preserve">، </w:t>
      </w:r>
      <w:r>
        <w:rPr>
          <w:rtl/>
          <w:lang w:bidi="fa-IR"/>
        </w:rPr>
        <w:t>شايد پرهيزگارى پيشه كنيد»</w:t>
      </w:r>
      <w:r w:rsidR="00AB2949">
        <w:rPr>
          <w:rtl/>
          <w:lang w:bidi="fa-IR"/>
        </w:rPr>
        <w:t xml:space="preserve">. </w:t>
      </w:r>
    </w:p>
    <w:p w:rsidR="006163BF" w:rsidRDefault="006163BF" w:rsidP="006163BF">
      <w:pPr>
        <w:pStyle w:val="libNormal"/>
        <w:rPr>
          <w:rtl/>
          <w:lang w:bidi="fa-IR"/>
        </w:rPr>
      </w:pPr>
      <w:r>
        <w:rPr>
          <w:rtl/>
          <w:lang w:bidi="fa-IR"/>
        </w:rPr>
        <w:lastRenderedPageBreak/>
        <w:t>راه راست</w:t>
      </w:r>
      <w:r w:rsidR="00480B29">
        <w:rPr>
          <w:rtl/>
          <w:lang w:bidi="fa-IR"/>
        </w:rPr>
        <w:t xml:space="preserve">، </w:t>
      </w:r>
      <w:r>
        <w:rPr>
          <w:rtl/>
          <w:lang w:bidi="fa-IR"/>
        </w:rPr>
        <w:t>يك مسير بيشتر نيست و راه هاى متفرق و متشتّت انسان را به آن غرض نهايى آفرينش نمى رساند</w:t>
      </w:r>
      <w:r w:rsidR="00AB2949">
        <w:rPr>
          <w:rtl/>
          <w:lang w:bidi="fa-IR"/>
        </w:rPr>
        <w:t xml:space="preserve">. </w:t>
      </w:r>
      <w:r>
        <w:rPr>
          <w:rtl/>
          <w:lang w:bidi="fa-IR"/>
        </w:rPr>
        <w:t>راه درست همان راهى است كه نتيجه اش ‍ تقوا</w:t>
      </w:r>
      <w:r w:rsidR="00480B29">
        <w:rPr>
          <w:rtl/>
          <w:lang w:bidi="fa-IR"/>
        </w:rPr>
        <w:t xml:space="preserve">، </w:t>
      </w:r>
      <w:r>
        <w:rPr>
          <w:rtl/>
          <w:lang w:bidi="fa-IR"/>
        </w:rPr>
        <w:t>طهارت و پاكيزگى در روح و نيات انسان است</w:t>
      </w:r>
      <w:r w:rsidR="00AB2949">
        <w:rPr>
          <w:rtl/>
          <w:lang w:bidi="fa-IR"/>
        </w:rPr>
        <w:t xml:space="preserve">. </w:t>
      </w:r>
    </w:p>
    <w:p w:rsidR="006163BF" w:rsidRDefault="00CE6CA4" w:rsidP="00AB2949">
      <w:pPr>
        <w:pStyle w:val="Heading1"/>
        <w:rPr>
          <w:rtl/>
          <w:lang w:bidi="fa-IR"/>
        </w:rPr>
      </w:pPr>
      <w:r>
        <w:rPr>
          <w:rtl/>
          <w:lang w:bidi="fa-IR"/>
        </w:rPr>
        <w:br w:type="page"/>
      </w:r>
      <w:bookmarkStart w:id="96" w:name="_Toc394484861"/>
      <w:r w:rsidR="00AB2949">
        <w:rPr>
          <w:rtl/>
          <w:lang w:bidi="fa-IR"/>
        </w:rPr>
        <w:lastRenderedPageBreak/>
        <w:t>15 - حق فرمانروا</w:t>
      </w:r>
      <w:bookmarkEnd w:id="96"/>
    </w:p>
    <w:p w:rsidR="006163BF" w:rsidRDefault="006163BF" w:rsidP="006163BF">
      <w:pPr>
        <w:pStyle w:val="libNormal"/>
        <w:rPr>
          <w:rtl/>
          <w:lang w:bidi="fa-IR"/>
        </w:rPr>
      </w:pPr>
      <w:r>
        <w:rPr>
          <w:rtl/>
          <w:lang w:bidi="fa-IR"/>
        </w:rPr>
        <w:t>ف</w:t>
      </w:r>
      <w:r w:rsidR="00740A57">
        <w:rPr>
          <w:rtl/>
          <w:lang w:bidi="fa-IR"/>
        </w:rPr>
        <w:t>اما</w:t>
      </w:r>
      <w:r>
        <w:rPr>
          <w:rtl/>
          <w:lang w:bidi="fa-IR"/>
        </w:rPr>
        <w:t xml:space="preserve"> حَقُّ سائِسِكَ بالسُّلطان فاَن تَعلَمَ اَنَّك جُعِلت له فتنة و اَنَّه مبتلى فيكَ بما جَعَلَه اللّه له عليك من السُّلطان و اَن تُخلص له فى النَّصيحةِ و اَن لا تُماحِكَه و قد بُسِطَت يده عليك فتكون سببَ هلاكِ نفسِكَ و هلاكِهِ و تِذِلَّل و تَلَطَّف لاِعطَائِه من الرِّضَى ما يَكُفُّه عنك و لا يُضِرُّ بدينِكَ و تَستَعين عليه فى ذلك باللّه و لا تُعازَّه و لا تُعَانِدَه فانَّكَ اَن فَعَلتَ ذلك عَقَقتَهُ و عَقَقتَ نفسك فعَرَضتَها لمَكروهِهِ و عَرَضتَهُ للّه لَكَةِ فيك و كُنت خَليقا اَن تكون مُعينا له على نفسك و شَريكا له فيما اَتى اليكَ و لا قوَّة الا باللّه</w:t>
      </w:r>
      <w:r w:rsidR="00AB2949">
        <w:rPr>
          <w:rtl/>
          <w:lang w:bidi="fa-IR"/>
        </w:rPr>
        <w:t xml:space="preserve">. </w:t>
      </w:r>
    </w:p>
    <w:p w:rsidR="006163BF" w:rsidRDefault="006163BF" w:rsidP="006163BF">
      <w:pPr>
        <w:pStyle w:val="libNormal"/>
        <w:rPr>
          <w:rtl/>
          <w:lang w:bidi="fa-IR"/>
        </w:rPr>
      </w:pPr>
      <w:r>
        <w:rPr>
          <w:rtl/>
          <w:lang w:bidi="fa-IR"/>
        </w:rPr>
        <w:t>«و اَمّا حَق فرمانروا و پيشواى تو در حكومت آن است كه بدانى</w:t>
      </w:r>
      <w:r w:rsidR="00480B29">
        <w:rPr>
          <w:rtl/>
          <w:lang w:bidi="fa-IR"/>
        </w:rPr>
        <w:t xml:space="preserve">، </w:t>
      </w:r>
      <w:r>
        <w:rPr>
          <w:rtl/>
          <w:lang w:bidi="fa-IR"/>
        </w:rPr>
        <w:t>تو وسيله آزمايش و امتحان او هستى و او هم گرفتار به تو است</w:t>
      </w:r>
      <w:r w:rsidR="00480B29">
        <w:rPr>
          <w:rtl/>
          <w:lang w:bidi="fa-IR"/>
        </w:rPr>
        <w:t>؛</w:t>
      </w:r>
      <w:r>
        <w:rPr>
          <w:rtl/>
          <w:lang w:bidi="fa-IR"/>
        </w:rPr>
        <w:t xml:space="preserve"> به دليل سلطنت و قدرتى كه خداوند به او داده و بر تو حكومت دارد</w:t>
      </w:r>
      <w:r w:rsidR="00AB2949">
        <w:rPr>
          <w:rtl/>
          <w:lang w:bidi="fa-IR"/>
        </w:rPr>
        <w:t xml:space="preserve">. </w:t>
      </w:r>
      <w:r>
        <w:rPr>
          <w:rtl/>
          <w:lang w:bidi="fa-IR"/>
        </w:rPr>
        <w:t>بايد بدون طمع</w:t>
      </w:r>
      <w:r w:rsidR="00480B29">
        <w:rPr>
          <w:rtl/>
          <w:lang w:bidi="fa-IR"/>
        </w:rPr>
        <w:t xml:space="preserve">، </w:t>
      </w:r>
      <w:r>
        <w:rPr>
          <w:rtl/>
          <w:lang w:bidi="fa-IR"/>
        </w:rPr>
        <w:t>ناصح و خيرخواه او باشى و با او از در نزاع و جنگ بيرون نيايى</w:t>
      </w:r>
      <w:r w:rsidR="00480B29">
        <w:rPr>
          <w:rtl/>
          <w:lang w:bidi="fa-IR"/>
        </w:rPr>
        <w:t>؛</w:t>
      </w:r>
      <w:r>
        <w:rPr>
          <w:rtl/>
          <w:lang w:bidi="fa-IR"/>
        </w:rPr>
        <w:t xml:space="preserve"> زيرا او بر تو مسلط است و درگيرى و نزاع</w:t>
      </w:r>
      <w:r w:rsidR="00480B29">
        <w:rPr>
          <w:rtl/>
          <w:lang w:bidi="fa-IR"/>
        </w:rPr>
        <w:t xml:space="preserve">، </w:t>
      </w:r>
      <w:r>
        <w:rPr>
          <w:rtl/>
          <w:lang w:bidi="fa-IR"/>
        </w:rPr>
        <w:t>موجب نابودى تو و او خواهد بود؛ و تا آنجا كه رضايت او را جلب كنى</w:t>
      </w:r>
      <w:r w:rsidR="00480B29">
        <w:rPr>
          <w:rtl/>
          <w:lang w:bidi="fa-IR"/>
        </w:rPr>
        <w:t xml:space="preserve">، </w:t>
      </w:r>
      <w:r>
        <w:rPr>
          <w:rtl/>
          <w:lang w:bidi="fa-IR"/>
        </w:rPr>
        <w:t>در مقابلش تواضع و نرمش داشته باش</w:t>
      </w:r>
      <w:r w:rsidR="00480B29">
        <w:rPr>
          <w:rtl/>
          <w:lang w:bidi="fa-IR"/>
        </w:rPr>
        <w:t>؛</w:t>
      </w:r>
      <w:r>
        <w:rPr>
          <w:rtl/>
          <w:lang w:bidi="fa-IR"/>
        </w:rPr>
        <w:t xml:space="preserve"> مشروط بر اين كه در اين فروتنى و تواضع</w:t>
      </w:r>
      <w:r w:rsidR="00480B29">
        <w:rPr>
          <w:rtl/>
          <w:lang w:bidi="fa-IR"/>
        </w:rPr>
        <w:t xml:space="preserve">، </w:t>
      </w:r>
      <w:r>
        <w:rPr>
          <w:rtl/>
          <w:lang w:bidi="fa-IR"/>
        </w:rPr>
        <w:t>دينت را حفظ كنى و بايد كه در اين مسير از خدا يارى بجويى و هرگز نه با عزت و قدرت او درگير شوى و نه با او دشمنى كنى</w:t>
      </w:r>
      <w:r w:rsidR="00480B29">
        <w:rPr>
          <w:rtl/>
          <w:lang w:bidi="fa-IR"/>
        </w:rPr>
        <w:t>؛</w:t>
      </w:r>
      <w:r>
        <w:rPr>
          <w:rtl/>
          <w:lang w:bidi="fa-IR"/>
        </w:rPr>
        <w:t xml:space="preserve"> كه اگر چنين كردى هم او را ناسپاسى كرده اى و هم خود را</w:t>
      </w:r>
      <w:r w:rsidR="00480B29">
        <w:rPr>
          <w:rtl/>
          <w:lang w:bidi="fa-IR"/>
        </w:rPr>
        <w:t xml:space="preserve">، </w:t>
      </w:r>
      <w:r>
        <w:rPr>
          <w:rtl/>
          <w:lang w:bidi="fa-IR"/>
        </w:rPr>
        <w:t>و هر دو را در معرض هلاكت قرار داده اى</w:t>
      </w:r>
      <w:r w:rsidR="00AB2949">
        <w:rPr>
          <w:rtl/>
          <w:lang w:bidi="fa-IR"/>
        </w:rPr>
        <w:t xml:space="preserve">. </w:t>
      </w:r>
      <w:r>
        <w:rPr>
          <w:rtl/>
          <w:lang w:bidi="fa-IR"/>
        </w:rPr>
        <w:t>چه اينكه تو او را در اقدام عليه خود يارى نموده اى و در ظلم او نسبت به او شريكى»</w:t>
      </w:r>
      <w:r w:rsidR="00AB2949">
        <w:rPr>
          <w:rtl/>
          <w:lang w:bidi="fa-IR"/>
        </w:rPr>
        <w:t xml:space="preserve">. </w:t>
      </w:r>
    </w:p>
    <w:p w:rsidR="006163BF" w:rsidRDefault="006163BF" w:rsidP="006163BF">
      <w:pPr>
        <w:pStyle w:val="libNormal"/>
        <w:rPr>
          <w:rtl/>
          <w:lang w:bidi="fa-IR"/>
        </w:rPr>
      </w:pPr>
      <w:r>
        <w:rPr>
          <w:rtl/>
          <w:lang w:bidi="fa-IR"/>
        </w:rPr>
        <w:t>در اين رساله مباركه</w:t>
      </w:r>
      <w:r w:rsidR="00480B29">
        <w:rPr>
          <w:rtl/>
          <w:lang w:bidi="fa-IR"/>
        </w:rPr>
        <w:t xml:space="preserve">، </w:t>
      </w:r>
      <w:r>
        <w:rPr>
          <w:rtl/>
          <w:lang w:bidi="fa-IR"/>
        </w:rPr>
        <w:t>بعد از اينكه حقوق الهى و حقوق شخصى انسان و نفس و اعضا و جوارح او تبيين مى شود</w:t>
      </w:r>
      <w:r w:rsidR="00480B29">
        <w:rPr>
          <w:rtl/>
          <w:lang w:bidi="fa-IR"/>
        </w:rPr>
        <w:t xml:space="preserve">، </w:t>
      </w:r>
      <w:r>
        <w:rPr>
          <w:rtl/>
          <w:lang w:bidi="fa-IR"/>
        </w:rPr>
        <w:t xml:space="preserve">امام </w:t>
      </w:r>
      <w:r w:rsidR="001F60CB" w:rsidRPr="001F60CB">
        <w:rPr>
          <w:rStyle w:val="libAlaemChar"/>
          <w:rtl/>
        </w:rPr>
        <w:t>عليه‌السلام</w:t>
      </w:r>
      <w:r>
        <w:rPr>
          <w:rtl/>
          <w:lang w:bidi="fa-IR"/>
        </w:rPr>
        <w:t xml:space="preserve"> به ذكر حقوق افعال انسان</w:t>
      </w:r>
      <w:r w:rsidR="00480B29">
        <w:rPr>
          <w:rtl/>
          <w:lang w:bidi="fa-IR"/>
        </w:rPr>
        <w:t>؛</w:t>
      </w:r>
      <w:r>
        <w:rPr>
          <w:rtl/>
          <w:lang w:bidi="fa-IR"/>
        </w:rPr>
        <w:t xml:space="preserve"> مانند نماز</w:t>
      </w:r>
      <w:r w:rsidR="00480B29">
        <w:rPr>
          <w:rtl/>
          <w:lang w:bidi="fa-IR"/>
        </w:rPr>
        <w:t xml:space="preserve">، </w:t>
      </w:r>
      <w:r>
        <w:rPr>
          <w:rtl/>
          <w:lang w:bidi="fa-IR"/>
        </w:rPr>
        <w:t>روزه</w:t>
      </w:r>
      <w:r w:rsidR="00480B29">
        <w:rPr>
          <w:rtl/>
          <w:lang w:bidi="fa-IR"/>
        </w:rPr>
        <w:t xml:space="preserve">، </w:t>
      </w:r>
      <w:r>
        <w:rPr>
          <w:rtl/>
          <w:lang w:bidi="fa-IR"/>
        </w:rPr>
        <w:t>حج</w:t>
      </w:r>
      <w:r w:rsidR="00480B29">
        <w:rPr>
          <w:rtl/>
          <w:lang w:bidi="fa-IR"/>
        </w:rPr>
        <w:t xml:space="preserve">، </w:t>
      </w:r>
      <w:r>
        <w:rPr>
          <w:rtl/>
          <w:lang w:bidi="fa-IR"/>
        </w:rPr>
        <w:t>زكات و هدى پرداخته اند و بعد از پايان اين مجموعه حقوق</w:t>
      </w:r>
      <w:r w:rsidR="00480B29">
        <w:rPr>
          <w:rtl/>
          <w:lang w:bidi="fa-IR"/>
        </w:rPr>
        <w:t xml:space="preserve">، </w:t>
      </w:r>
      <w:r>
        <w:rPr>
          <w:rtl/>
          <w:lang w:bidi="fa-IR"/>
        </w:rPr>
        <w:lastRenderedPageBreak/>
        <w:t>به بيان حقوق ائمه</w:t>
      </w:r>
      <w:r w:rsidR="00480B29">
        <w:rPr>
          <w:rtl/>
          <w:lang w:bidi="fa-IR"/>
        </w:rPr>
        <w:t xml:space="preserve">، </w:t>
      </w:r>
      <w:r>
        <w:rPr>
          <w:rtl/>
          <w:lang w:bidi="fa-IR"/>
        </w:rPr>
        <w:t>مى پردازند؛ ائمه به معناى عام آن</w:t>
      </w:r>
      <w:r w:rsidR="00480B29">
        <w:rPr>
          <w:rtl/>
          <w:lang w:bidi="fa-IR"/>
        </w:rPr>
        <w:t>؛</w:t>
      </w:r>
      <w:r>
        <w:rPr>
          <w:rtl/>
          <w:lang w:bidi="fa-IR"/>
        </w:rPr>
        <w:t xml:space="preserve"> يعنى هركس كه به نوعى بر انسان پيشوايى و رهبرى دارد؛ مثل سلطان</w:t>
      </w:r>
      <w:r w:rsidR="00480B29">
        <w:rPr>
          <w:rtl/>
          <w:lang w:bidi="fa-IR"/>
        </w:rPr>
        <w:t xml:space="preserve">، </w:t>
      </w:r>
      <w:r>
        <w:rPr>
          <w:rtl/>
          <w:lang w:bidi="fa-IR"/>
        </w:rPr>
        <w:t>حاكم</w:t>
      </w:r>
      <w:r w:rsidR="00480B29">
        <w:rPr>
          <w:rtl/>
          <w:lang w:bidi="fa-IR"/>
        </w:rPr>
        <w:t xml:space="preserve">، </w:t>
      </w:r>
      <w:r>
        <w:rPr>
          <w:rtl/>
          <w:lang w:bidi="fa-IR"/>
        </w:rPr>
        <w:t>معلم</w:t>
      </w:r>
      <w:r w:rsidR="00480B29">
        <w:rPr>
          <w:rtl/>
          <w:lang w:bidi="fa-IR"/>
        </w:rPr>
        <w:t xml:space="preserve">، </w:t>
      </w:r>
      <w:r>
        <w:rPr>
          <w:rtl/>
          <w:lang w:bidi="fa-IR"/>
        </w:rPr>
        <w:t>پدر يا مادر و امثال اينها و در اولين مورد</w:t>
      </w:r>
      <w:r w:rsidR="00480B29">
        <w:rPr>
          <w:rtl/>
          <w:lang w:bidi="fa-IR"/>
        </w:rPr>
        <w:t xml:space="preserve">، </w:t>
      </w:r>
      <w:r>
        <w:rPr>
          <w:rtl/>
          <w:lang w:bidi="fa-IR"/>
        </w:rPr>
        <w:t>حق حاكم وسلطان را بيان مى فرمايند</w:t>
      </w:r>
      <w:r w:rsidR="00AB2949">
        <w:rPr>
          <w:rtl/>
          <w:lang w:bidi="fa-IR"/>
        </w:rPr>
        <w:t xml:space="preserve">. </w:t>
      </w:r>
    </w:p>
    <w:p w:rsidR="006163BF" w:rsidRDefault="006163BF" w:rsidP="006163BF">
      <w:pPr>
        <w:pStyle w:val="libNormal"/>
        <w:rPr>
          <w:rtl/>
          <w:lang w:bidi="fa-IR"/>
        </w:rPr>
      </w:pPr>
      <w:r>
        <w:rPr>
          <w:rtl/>
          <w:lang w:bidi="fa-IR"/>
        </w:rPr>
        <w:t xml:space="preserve">از اولين جمله امام سجاد </w:t>
      </w:r>
      <w:r w:rsidR="001F60CB" w:rsidRPr="001F60CB">
        <w:rPr>
          <w:rStyle w:val="libAlaemChar"/>
          <w:rtl/>
        </w:rPr>
        <w:t>عليه‌السلام</w:t>
      </w:r>
      <w:r>
        <w:rPr>
          <w:rtl/>
          <w:lang w:bidi="fa-IR"/>
        </w:rPr>
        <w:t xml:space="preserve"> استفاده مى شود كه قدرت و حكومت</w:t>
      </w:r>
      <w:r w:rsidR="00480B29">
        <w:rPr>
          <w:rtl/>
          <w:lang w:bidi="fa-IR"/>
        </w:rPr>
        <w:t xml:space="preserve">، </w:t>
      </w:r>
      <w:r>
        <w:rPr>
          <w:rtl/>
          <w:lang w:bidi="fa-IR"/>
        </w:rPr>
        <w:t>منفعت و غنيمت نيست</w:t>
      </w:r>
      <w:r w:rsidR="00480B29">
        <w:rPr>
          <w:rtl/>
          <w:lang w:bidi="fa-IR"/>
        </w:rPr>
        <w:t xml:space="preserve">، </w:t>
      </w:r>
      <w:r>
        <w:rPr>
          <w:rtl/>
          <w:lang w:bidi="fa-IR"/>
        </w:rPr>
        <w:t>بلكه ميدان آزمايشى است كه خداوند متعال براى بعضى از بندگانش فراهم مى آورد و ماده و مايه امتحان اجتماع و آحاد مردمى است كه به نوعى محكوم به حاكميت سلطه شخصى حاكم اند</w:t>
      </w:r>
      <w:r w:rsidR="00AB2949">
        <w:rPr>
          <w:rtl/>
          <w:lang w:bidi="fa-IR"/>
        </w:rPr>
        <w:t xml:space="preserve">. </w:t>
      </w:r>
      <w:r>
        <w:rPr>
          <w:rtl/>
          <w:lang w:bidi="fa-IR"/>
        </w:rPr>
        <w:t xml:space="preserve">عبارت امام </w:t>
      </w:r>
      <w:r w:rsidR="001F60CB" w:rsidRPr="001F60CB">
        <w:rPr>
          <w:rStyle w:val="libAlaemChar"/>
          <w:rtl/>
        </w:rPr>
        <w:t>عليه‌السلام</w:t>
      </w:r>
      <w:r>
        <w:rPr>
          <w:rtl/>
          <w:lang w:bidi="fa-IR"/>
        </w:rPr>
        <w:t xml:space="preserve"> اين است فاءن تعلم انك جعلت له فتنة</w:t>
      </w:r>
      <w:r w:rsidR="00AB2949">
        <w:rPr>
          <w:rtl/>
          <w:lang w:bidi="fa-IR"/>
        </w:rPr>
        <w:t xml:space="preserve">. </w:t>
      </w:r>
      <w:r>
        <w:rPr>
          <w:rtl/>
          <w:lang w:bidi="fa-IR"/>
        </w:rPr>
        <w:t>از منظر معارف دين</w:t>
      </w:r>
      <w:r w:rsidR="00480B29">
        <w:rPr>
          <w:rtl/>
          <w:lang w:bidi="fa-IR"/>
        </w:rPr>
        <w:t xml:space="preserve">، </w:t>
      </w:r>
      <w:r>
        <w:rPr>
          <w:rtl/>
          <w:lang w:bidi="fa-IR"/>
        </w:rPr>
        <w:t>حكومت و سلطه بر مردم</w:t>
      </w:r>
      <w:r w:rsidR="00480B29">
        <w:rPr>
          <w:rtl/>
          <w:lang w:bidi="fa-IR"/>
        </w:rPr>
        <w:t xml:space="preserve">، </w:t>
      </w:r>
      <w:r>
        <w:rPr>
          <w:rtl/>
          <w:lang w:bidi="fa-IR"/>
        </w:rPr>
        <w:t>نه طعم</w:t>
      </w:r>
      <w:r w:rsidR="00480B29">
        <w:rPr>
          <w:rtl/>
          <w:lang w:bidi="fa-IR"/>
        </w:rPr>
        <w:t xml:space="preserve">، </w:t>
      </w:r>
      <w:r>
        <w:rPr>
          <w:rtl/>
          <w:lang w:bidi="fa-IR"/>
        </w:rPr>
        <w:t>نه منفعت و نه غنيمت است كه يك مسووليت خطير و سنگين است</w:t>
      </w:r>
      <w:r w:rsidR="00480B29">
        <w:rPr>
          <w:rtl/>
          <w:lang w:bidi="fa-IR"/>
        </w:rPr>
        <w:t>؛</w:t>
      </w:r>
      <w:r>
        <w:rPr>
          <w:rtl/>
          <w:lang w:bidi="fa-IR"/>
        </w:rPr>
        <w:t xml:space="preserve"> و در آغاز نامه حضرت اميرالمومنين </w:t>
      </w:r>
      <w:r w:rsidR="001F60CB" w:rsidRPr="001F60CB">
        <w:rPr>
          <w:rStyle w:val="libAlaemChar"/>
          <w:rtl/>
        </w:rPr>
        <w:t>عليه‌السلام</w:t>
      </w:r>
      <w:r>
        <w:rPr>
          <w:rtl/>
          <w:lang w:bidi="fa-IR"/>
        </w:rPr>
        <w:t xml:space="preserve"> به مالك اشتر خلاصه مسووليتهايى كه متوجه حاكم است چنين آمده است</w:t>
      </w:r>
      <w:r w:rsidR="00291DE5">
        <w:rPr>
          <w:rtl/>
          <w:lang w:bidi="fa-IR"/>
        </w:rPr>
        <w:t xml:space="preserve">: </w:t>
      </w:r>
    </w:p>
    <w:p w:rsidR="006163BF" w:rsidRDefault="006163BF" w:rsidP="006163BF">
      <w:pPr>
        <w:pStyle w:val="libNormal"/>
        <w:rPr>
          <w:lang w:bidi="fa-IR"/>
        </w:rPr>
      </w:pPr>
      <w:r>
        <w:rPr>
          <w:rtl/>
          <w:lang w:bidi="fa-IR"/>
        </w:rPr>
        <w:t>بسم اللّه الرحمن الرحيم هذا ما اَمَرَ به عبداللّه علىّ اميرالمومنين مالك بن حارث الاشتر فى عهدهِ اليه حين وَلا هُ مصرَ</w:t>
      </w:r>
      <w:r w:rsidR="00291DE5">
        <w:rPr>
          <w:rtl/>
          <w:lang w:bidi="fa-IR"/>
        </w:rPr>
        <w:t xml:space="preserve">: </w:t>
      </w:r>
      <w:r>
        <w:rPr>
          <w:rtl/>
          <w:lang w:bidi="fa-IR"/>
        </w:rPr>
        <w:t xml:space="preserve">جِبَايَةَ خَرَاجها و جهاد عدوِّها و استِصلاح اَهلِها و عمارةَ بلادِها </w:t>
      </w:r>
      <w:r w:rsidRPr="00AB2949">
        <w:rPr>
          <w:rStyle w:val="libFootnotenumChar"/>
          <w:rtl/>
          <w:lang w:bidi="fa-IR"/>
        </w:rPr>
        <w:t>(1044)</w:t>
      </w:r>
      <w:r w:rsidR="00AB2949">
        <w:rPr>
          <w:rtl/>
          <w:lang w:bidi="fa-IR"/>
        </w:rPr>
        <w:t xml:space="preserve">. </w:t>
      </w:r>
    </w:p>
    <w:p w:rsidR="006163BF" w:rsidRDefault="006163BF" w:rsidP="006163BF">
      <w:pPr>
        <w:pStyle w:val="libNormal"/>
        <w:rPr>
          <w:rtl/>
          <w:lang w:bidi="fa-IR"/>
        </w:rPr>
      </w:pPr>
      <w:r>
        <w:rPr>
          <w:rtl/>
          <w:lang w:bidi="fa-IR"/>
        </w:rPr>
        <w:t>بعد از بسم اللّه و تذكر اين نكته اين دستورالعملى است از بنده خدا اميرالمومنين على براى مالك به هنگام تفويض ولايت مصر</w:t>
      </w:r>
      <w:r w:rsidR="00480B29">
        <w:rPr>
          <w:rtl/>
          <w:lang w:bidi="fa-IR"/>
        </w:rPr>
        <w:t xml:space="preserve">، </w:t>
      </w:r>
      <w:r>
        <w:rPr>
          <w:rtl/>
          <w:lang w:bidi="fa-IR"/>
        </w:rPr>
        <w:t>مى فرمايد</w:t>
      </w:r>
      <w:r w:rsidR="00291DE5">
        <w:rPr>
          <w:rtl/>
          <w:lang w:bidi="fa-IR"/>
        </w:rPr>
        <w:t xml:space="preserve">: </w:t>
      </w:r>
      <w:r>
        <w:rPr>
          <w:rtl/>
          <w:lang w:bidi="fa-IR"/>
        </w:rPr>
        <w:t>در قبال دريافت حقوق واجبى كه از مردم اخذ مى كنى</w:t>
      </w:r>
      <w:r w:rsidR="00480B29">
        <w:rPr>
          <w:rtl/>
          <w:lang w:bidi="fa-IR"/>
        </w:rPr>
        <w:t xml:space="preserve">، </w:t>
      </w:r>
      <w:r>
        <w:rPr>
          <w:rtl/>
          <w:lang w:bidi="fa-IR"/>
        </w:rPr>
        <w:t>بايد از جان</w:t>
      </w:r>
      <w:r w:rsidR="00480B29">
        <w:rPr>
          <w:rtl/>
          <w:lang w:bidi="fa-IR"/>
        </w:rPr>
        <w:t xml:space="preserve">، </w:t>
      </w:r>
      <w:r>
        <w:rPr>
          <w:rtl/>
          <w:lang w:bidi="fa-IR"/>
        </w:rPr>
        <w:t>مال و ناموس ايشان در مقابل دشمن دفاع كنى</w:t>
      </w:r>
      <w:r w:rsidR="00480B29">
        <w:rPr>
          <w:rtl/>
          <w:lang w:bidi="fa-IR"/>
        </w:rPr>
        <w:t>؛</w:t>
      </w:r>
      <w:r>
        <w:rPr>
          <w:rtl/>
          <w:lang w:bidi="fa-IR"/>
        </w:rPr>
        <w:t xml:space="preserve"> حالشان را در امور اقتصادى و معنوى از اينكه هست</w:t>
      </w:r>
      <w:r w:rsidR="00480B29">
        <w:rPr>
          <w:rtl/>
          <w:lang w:bidi="fa-IR"/>
        </w:rPr>
        <w:t xml:space="preserve">، </w:t>
      </w:r>
      <w:r>
        <w:rPr>
          <w:rtl/>
          <w:lang w:bidi="fa-IR"/>
        </w:rPr>
        <w:t>بهبود ببخشى</w:t>
      </w:r>
      <w:r w:rsidR="00480B29">
        <w:rPr>
          <w:rtl/>
          <w:lang w:bidi="fa-IR"/>
        </w:rPr>
        <w:t>؛</w:t>
      </w:r>
      <w:r>
        <w:rPr>
          <w:rtl/>
          <w:lang w:bidi="fa-IR"/>
        </w:rPr>
        <w:t xml:space="preserve"> شهرهايشان را بسازى و آباد كنى</w:t>
      </w:r>
      <w:r w:rsidR="00AB2949">
        <w:rPr>
          <w:rtl/>
          <w:lang w:bidi="fa-IR"/>
        </w:rPr>
        <w:t xml:space="preserve">. </w:t>
      </w:r>
    </w:p>
    <w:p w:rsidR="006163BF" w:rsidRDefault="006163BF" w:rsidP="006163BF">
      <w:pPr>
        <w:pStyle w:val="libNormal"/>
        <w:rPr>
          <w:rtl/>
          <w:lang w:bidi="fa-IR"/>
        </w:rPr>
      </w:pPr>
      <w:r>
        <w:rPr>
          <w:rtl/>
          <w:lang w:bidi="fa-IR"/>
        </w:rPr>
        <w:t>واضح است كه همه اين امور</w:t>
      </w:r>
      <w:r w:rsidR="00480B29">
        <w:rPr>
          <w:rtl/>
          <w:lang w:bidi="fa-IR"/>
        </w:rPr>
        <w:t xml:space="preserve">، </w:t>
      </w:r>
      <w:r>
        <w:rPr>
          <w:rtl/>
          <w:lang w:bidi="fa-IR"/>
        </w:rPr>
        <w:t>نيازمند قدرت و توان حاكم است</w:t>
      </w:r>
      <w:r w:rsidR="00AB2949">
        <w:rPr>
          <w:rtl/>
          <w:lang w:bidi="fa-IR"/>
        </w:rPr>
        <w:t xml:space="preserve">. </w:t>
      </w:r>
      <w:r>
        <w:rPr>
          <w:rtl/>
          <w:lang w:bidi="fa-IR"/>
        </w:rPr>
        <w:t>پس ‍ پذيرش اين مسووليت به معناى قبول يك امانت و سعى و تلاش در نگهدارى و نگهبانى از آن است</w:t>
      </w:r>
      <w:r w:rsidR="00AB2949">
        <w:rPr>
          <w:rtl/>
          <w:lang w:bidi="fa-IR"/>
        </w:rPr>
        <w:t xml:space="preserve">. </w:t>
      </w:r>
    </w:p>
    <w:p w:rsidR="006163BF" w:rsidRDefault="00AB2949" w:rsidP="003A256E">
      <w:pPr>
        <w:pStyle w:val="Heading2"/>
        <w:rPr>
          <w:rtl/>
          <w:lang w:bidi="fa-IR"/>
        </w:rPr>
      </w:pPr>
      <w:bookmarkStart w:id="97" w:name="_Toc394484862"/>
      <w:r>
        <w:rPr>
          <w:rtl/>
          <w:lang w:bidi="fa-IR"/>
        </w:rPr>
        <w:lastRenderedPageBreak/>
        <w:t xml:space="preserve">جايگاه حكومت از ديدگاه پيامبر </w:t>
      </w:r>
      <w:r w:rsidR="008B78BD" w:rsidRPr="008B78BD">
        <w:rPr>
          <w:rStyle w:val="libAlaemChar"/>
          <w:rtl/>
        </w:rPr>
        <w:t>صلى‌الله‌عليه‌وآله‌وسلم</w:t>
      </w:r>
      <w:r>
        <w:rPr>
          <w:rtl/>
          <w:lang w:bidi="fa-IR"/>
        </w:rPr>
        <w:t xml:space="preserve"> و اميرالمومنين </w:t>
      </w:r>
      <w:r w:rsidR="003A256E" w:rsidRPr="001F60CB">
        <w:rPr>
          <w:rStyle w:val="libAlaemChar"/>
          <w:rtl/>
        </w:rPr>
        <w:t>عليه‌السلام</w:t>
      </w:r>
      <w:bookmarkEnd w:id="97"/>
    </w:p>
    <w:p w:rsidR="006163BF" w:rsidRDefault="006163BF" w:rsidP="006163BF">
      <w:pPr>
        <w:pStyle w:val="libNormal"/>
        <w:rPr>
          <w:rtl/>
          <w:lang w:bidi="fa-IR"/>
        </w:rPr>
      </w:pPr>
      <w:r>
        <w:rPr>
          <w:rtl/>
          <w:lang w:bidi="fa-IR"/>
        </w:rPr>
        <w:t>در ماجرايى كه به نظر مى رسد بعد از داستان پذيرش مسيحيان نجران</w:t>
      </w:r>
      <w:r w:rsidR="00480B29">
        <w:rPr>
          <w:rtl/>
          <w:lang w:bidi="fa-IR"/>
        </w:rPr>
        <w:t xml:space="preserve">، </w:t>
      </w:r>
      <w:r>
        <w:rPr>
          <w:rtl/>
          <w:lang w:bidi="fa-IR"/>
        </w:rPr>
        <w:t>در پرداختن جزيه و تسليم شدن به حكومت مركزى مدينه است</w:t>
      </w:r>
      <w:r w:rsidR="00480B29">
        <w:rPr>
          <w:rtl/>
          <w:lang w:bidi="fa-IR"/>
        </w:rPr>
        <w:t xml:space="preserve">، </w:t>
      </w:r>
      <w:r>
        <w:rPr>
          <w:rtl/>
          <w:lang w:bidi="fa-IR"/>
        </w:rPr>
        <w:t xml:space="preserve">پيامبر </w:t>
      </w:r>
      <w:r w:rsidR="008B78BD" w:rsidRPr="008B78BD">
        <w:rPr>
          <w:rStyle w:val="libAlaemChar"/>
          <w:rtl/>
        </w:rPr>
        <w:t>صلى‌الله‌عليه‌وآله‌وسلم</w:t>
      </w:r>
      <w:r>
        <w:rPr>
          <w:rtl/>
          <w:lang w:bidi="fa-IR"/>
        </w:rPr>
        <w:t xml:space="preserve"> شخصى را به عنوان حاكم به نجران فرستاد</w:t>
      </w:r>
      <w:r w:rsidR="00AB2949">
        <w:rPr>
          <w:rtl/>
          <w:lang w:bidi="fa-IR"/>
        </w:rPr>
        <w:t xml:space="preserve">. </w:t>
      </w:r>
      <w:r>
        <w:rPr>
          <w:rtl/>
          <w:lang w:bidi="fa-IR"/>
        </w:rPr>
        <w:t xml:space="preserve">ابوذر به محضر آن حضرت </w:t>
      </w:r>
      <w:r w:rsidR="008B78BD" w:rsidRPr="008B78BD">
        <w:rPr>
          <w:rStyle w:val="libAlaemChar"/>
          <w:rtl/>
        </w:rPr>
        <w:t>صلى‌الله‌عليه‌وآله‌وسلم</w:t>
      </w:r>
      <w:r>
        <w:rPr>
          <w:rtl/>
          <w:lang w:bidi="fa-IR"/>
        </w:rPr>
        <w:t xml:space="preserve"> شرفياب شد</w:t>
      </w:r>
      <w:r w:rsidR="00480B29">
        <w:rPr>
          <w:rtl/>
          <w:lang w:bidi="fa-IR"/>
        </w:rPr>
        <w:t xml:space="preserve">، </w:t>
      </w:r>
      <w:r>
        <w:rPr>
          <w:rtl/>
          <w:lang w:bidi="fa-IR"/>
        </w:rPr>
        <w:t>خود او مى گويد كه عرض كردم</w:t>
      </w:r>
      <w:r w:rsidR="00291DE5">
        <w:rPr>
          <w:rtl/>
          <w:lang w:bidi="fa-IR"/>
        </w:rPr>
        <w:t xml:space="preserve">: </w:t>
      </w:r>
    </w:p>
    <w:p w:rsidR="006163BF" w:rsidRDefault="006163BF" w:rsidP="006163BF">
      <w:pPr>
        <w:pStyle w:val="libNormal"/>
        <w:rPr>
          <w:rtl/>
          <w:lang w:bidi="fa-IR"/>
        </w:rPr>
      </w:pPr>
      <w:r>
        <w:rPr>
          <w:rtl/>
          <w:lang w:bidi="fa-IR"/>
        </w:rPr>
        <w:t xml:space="preserve">يا رسول اللّه </w:t>
      </w:r>
      <w:r w:rsidR="008B78BD" w:rsidRPr="008B78BD">
        <w:rPr>
          <w:rStyle w:val="libAlaemChar"/>
          <w:rtl/>
        </w:rPr>
        <w:t>صلى‌الله‌عليه‌وآله‌وسلم</w:t>
      </w:r>
      <w:r w:rsidR="00480B29">
        <w:rPr>
          <w:rtl/>
          <w:lang w:bidi="fa-IR"/>
        </w:rPr>
        <w:t>!</w:t>
      </w:r>
      <w:r>
        <w:rPr>
          <w:rtl/>
          <w:lang w:bidi="fa-IR"/>
        </w:rPr>
        <w:t xml:space="preserve"> اءلا تستعمِلُنى</w:t>
      </w:r>
      <w:r w:rsidR="00480B29">
        <w:rPr>
          <w:rtl/>
          <w:lang w:bidi="fa-IR"/>
        </w:rPr>
        <w:t xml:space="preserve">، </w:t>
      </w:r>
      <w:r>
        <w:rPr>
          <w:rtl/>
          <w:lang w:bidi="fa-IR"/>
        </w:rPr>
        <w:t>قال فضَرَبَ بيده على مِنكَبى ثم قال</w:t>
      </w:r>
      <w:r w:rsidR="00291DE5">
        <w:rPr>
          <w:rtl/>
          <w:lang w:bidi="fa-IR"/>
        </w:rPr>
        <w:t xml:space="preserve">: </w:t>
      </w:r>
      <w:r>
        <w:rPr>
          <w:rtl/>
          <w:lang w:bidi="fa-IR"/>
        </w:rPr>
        <w:t xml:space="preserve">يا اباذر! انَّك ضعيف و انَّها </w:t>
      </w:r>
      <w:r w:rsidR="00740A57">
        <w:rPr>
          <w:rtl/>
          <w:lang w:bidi="fa-IR"/>
        </w:rPr>
        <w:t>اما</w:t>
      </w:r>
      <w:r>
        <w:rPr>
          <w:rtl/>
          <w:lang w:bidi="fa-IR"/>
        </w:rPr>
        <w:t xml:space="preserve">نَةَ و انَّها يوم القيامة خزى و ندامة الا مَن اءخَذَها بحقِّها و اَدَّى الَّذى عليه فيها </w:t>
      </w:r>
      <w:r w:rsidRPr="00AB2949">
        <w:rPr>
          <w:rStyle w:val="libFootnotenumChar"/>
          <w:rtl/>
          <w:lang w:bidi="fa-IR"/>
        </w:rPr>
        <w:t>(1045)</w:t>
      </w:r>
      <w:r w:rsidR="00AB2949">
        <w:rPr>
          <w:rtl/>
          <w:lang w:bidi="fa-IR"/>
        </w:rPr>
        <w:t xml:space="preserve">. </w:t>
      </w:r>
    </w:p>
    <w:p w:rsidR="006163BF" w:rsidRDefault="006163BF" w:rsidP="006163BF">
      <w:pPr>
        <w:pStyle w:val="libNormal"/>
        <w:rPr>
          <w:rtl/>
          <w:lang w:bidi="fa-IR"/>
        </w:rPr>
      </w:pPr>
      <w:r>
        <w:rPr>
          <w:rtl/>
          <w:lang w:bidi="fa-IR"/>
        </w:rPr>
        <w:t>«يا رسول اللّه</w:t>
      </w:r>
      <w:r w:rsidR="00480B29">
        <w:rPr>
          <w:rtl/>
          <w:lang w:bidi="fa-IR"/>
        </w:rPr>
        <w:t>!</w:t>
      </w:r>
      <w:r>
        <w:rPr>
          <w:rtl/>
          <w:lang w:bidi="fa-IR"/>
        </w:rPr>
        <w:t xml:space="preserve"> خيلى ها را حكومت داده اى آيا مرا به عنوان عامل و حاكم به جايى نمى فرستى</w:t>
      </w:r>
      <w:r w:rsidR="00480B29">
        <w:rPr>
          <w:rtl/>
          <w:lang w:bidi="fa-IR"/>
        </w:rPr>
        <w:t>؟</w:t>
      </w:r>
      <w:r>
        <w:rPr>
          <w:rtl/>
          <w:lang w:bidi="fa-IR"/>
        </w:rPr>
        <w:t xml:space="preserve"> پيامبر با دست مباركشان به شانه من كوبيدند و فرمودند</w:t>
      </w:r>
      <w:r w:rsidR="00291DE5">
        <w:rPr>
          <w:rtl/>
          <w:lang w:bidi="fa-IR"/>
        </w:rPr>
        <w:t xml:space="preserve">: </w:t>
      </w:r>
      <w:r>
        <w:rPr>
          <w:rtl/>
          <w:lang w:bidi="fa-IR"/>
        </w:rPr>
        <w:t>ابوذر! تو انسان ضعيف و ناتوانى هستى و امر حكومت امانتى است كه مى تواند روز قيامت براى انسان موجب شرمسارى و پشيمانى شود؛ مگر كسانى كه بتوانند حق اين امانت را ادا كنند و از عهده آن به خوبى برآيند»</w:t>
      </w:r>
      <w:r w:rsidR="00AB2949">
        <w:rPr>
          <w:rtl/>
          <w:lang w:bidi="fa-IR"/>
        </w:rPr>
        <w:t xml:space="preserve">. </w:t>
      </w:r>
    </w:p>
    <w:p w:rsidR="006163BF" w:rsidRDefault="006163BF" w:rsidP="006163BF">
      <w:pPr>
        <w:pStyle w:val="libNormal"/>
        <w:rPr>
          <w:rtl/>
          <w:lang w:bidi="fa-IR"/>
        </w:rPr>
      </w:pPr>
      <w:r>
        <w:rPr>
          <w:rtl/>
          <w:lang w:bidi="fa-IR"/>
        </w:rPr>
        <w:t>يعنى صداقت</w:t>
      </w:r>
      <w:r w:rsidR="00480B29">
        <w:rPr>
          <w:rtl/>
          <w:lang w:bidi="fa-IR"/>
        </w:rPr>
        <w:t xml:space="preserve">، </w:t>
      </w:r>
      <w:r>
        <w:rPr>
          <w:rtl/>
          <w:lang w:bidi="fa-IR"/>
        </w:rPr>
        <w:t>ديندارى</w:t>
      </w:r>
      <w:r w:rsidR="00480B29">
        <w:rPr>
          <w:rtl/>
          <w:lang w:bidi="fa-IR"/>
        </w:rPr>
        <w:t xml:space="preserve">، </w:t>
      </w:r>
      <w:r>
        <w:rPr>
          <w:rtl/>
          <w:lang w:bidi="fa-IR"/>
        </w:rPr>
        <w:t>امانتدارى در مرتبه اعلى</w:t>
      </w:r>
      <w:r w:rsidR="00480B29">
        <w:rPr>
          <w:rtl/>
          <w:lang w:bidi="fa-IR"/>
        </w:rPr>
        <w:t xml:space="preserve">، </w:t>
      </w:r>
      <w:r>
        <w:rPr>
          <w:rtl/>
          <w:lang w:bidi="fa-IR"/>
        </w:rPr>
        <w:t>عبادت</w:t>
      </w:r>
      <w:r w:rsidR="00480B29">
        <w:rPr>
          <w:rtl/>
          <w:lang w:bidi="fa-IR"/>
        </w:rPr>
        <w:t xml:space="preserve">، </w:t>
      </w:r>
      <w:r>
        <w:rPr>
          <w:rtl/>
          <w:lang w:bidi="fa-IR"/>
        </w:rPr>
        <w:t>مجاهده فى سبيل اللّه و دهها ويژگى ديگر كه همه در ابوذر وجود داشت</w:t>
      </w:r>
      <w:r w:rsidR="00480B29">
        <w:rPr>
          <w:rtl/>
          <w:lang w:bidi="fa-IR"/>
        </w:rPr>
        <w:t xml:space="preserve">، </w:t>
      </w:r>
      <w:r>
        <w:rPr>
          <w:rtl/>
          <w:lang w:bidi="fa-IR"/>
        </w:rPr>
        <w:t>از شرايط لازم براى حكومت دارى است</w:t>
      </w:r>
      <w:r w:rsidR="00480B29">
        <w:rPr>
          <w:rtl/>
          <w:lang w:bidi="fa-IR"/>
        </w:rPr>
        <w:t>؛</w:t>
      </w:r>
      <w:r>
        <w:rPr>
          <w:rtl/>
          <w:lang w:bidi="fa-IR"/>
        </w:rPr>
        <w:t xml:space="preserve"> اما اين شرايط كافى نيستند</w:t>
      </w:r>
      <w:r w:rsidR="00480B29">
        <w:rPr>
          <w:rtl/>
          <w:lang w:bidi="fa-IR"/>
        </w:rPr>
        <w:t xml:space="preserve">، </w:t>
      </w:r>
      <w:r>
        <w:rPr>
          <w:rtl/>
          <w:lang w:bidi="fa-IR"/>
        </w:rPr>
        <w:t xml:space="preserve">بنابراين رسول اكرم </w:t>
      </w:r>
      <w:r w:rsidR="008B78BD" w:rsidRPr="008B78BD">
        <w:rPr>
          <w:rStyle w:val="libAlaemChar"/>
          <w:rtl/>
        </w:rPr>
        <w:t>صلى‌الله‌عليه‌وآله‌وسلم</w:t>
      </w:r>
      <w:r>
        <w:rPr>
          <w:rtl/>
          <w:lang w:bidi="fa-IR"/>
        </w:rPr>
        <w:t xml:space="preserve"> به مثل ابوذر مى فرمايند كه تو توان حكومت كردن ندارى</w:t>
      </w:r>
      <w:r w:rsidR="00480B29">
        <w:rPr>
          <w:rtl/>
          <w:lang w:bidi="fa-IR"/>
        </w:rPr>
        <w:t xml:space="preserve">، </w:t>
      </w:r>
      <w:r>
        <w:rPr>
          <w:rtl/>
          <w:lang w:bidi="fa-IR"/>
        </w:rPr>
        <w:t>و سپس از حكومت تعبير به امانت كرده</w:t>
      </w:r>
      <w:r w:rsidR="00480B29">
        <w:rPr>
          <w:rtl/>
          <w:lang w:bidi="fa-IR"/>
        </w:rPr>
        <w:t xml:space="preserve">، </w:t>
      </w:r>
      <w:r>
        <w:rPr>
          <w:rtl/>
          <w:lang w:bidi="fa-IR"/>
        </w:rPr>
        <w:t>مى فرمايند</w:t>
      </w:r>
      <w:r w:rsidR="00291DE5">
        <w:rPr>
          <w:rtl/>
          <w:lang w:bidi="fa-IR"/>
        </w:rPr>
        <w:t xml:space="preserve">: </w:t>
      </w:r>
      <w:r>
        <w:rPr>
          <w:rtl/>
          <w:lang w:bidi="fa-IR"/>
        </w:rPr>
        <w:t>آنكس ‍ كه قادر به حفظ و اداى حق اين امانت است بايد به اين ميدان قدم بگذارد و اگر منهاى اين توانمندى ها و شرايط لازم</w:t>
      </w:r>
      <w:r w:rsidR="00480B29">
        <w:rPr>
          <w:rtl/>
          <w:lang w:bidi="fa-IR"/>
        </w:rPr>
        <w:t xml:space="preserve">، </w:t>
      </w:r>
      <w:r>
        <w:rPr>
          <w:rtl/>
          <w:lang w:bidi="fa-IR"/>
        </w:rPr>
        <w:t>وارد معركه شود</w:t>
      </w:r>
      <w:r w:rsidR="00480B29">
        <w:rPr>
          <w:rtl/>
          <w:lang w:bidi="fa-IR"/>
        </w:rPr>
        <w:t xml:space="preserve">، </w:t>
      </w:r>
      <w:r>
        <w:rPr>
          <w:rtl/>
          <w:lang w:bidi="fa-IR"/>
        </w:rPr>
        <w:t>موجبات رسوايى و پشيمانى خود را فراهم كرده است</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در نامه پنجم نهج البلاغه كه به اشعث بن قيس</w:t>
      </w:r>
      <w:r w:rsidR="00480B29">
        <w:rPr>
          <w:rtl/>
          <w:lang w:bidi="fa-IR"/>
        </w:rPr>
        <w:t xml:space="preserve">، </w:t>
      </w:r>
      <w:r>
        <w:rPr>
          <w:rtl/>
          <w:lang w:bidi="fa-IR"/>
        </w:rPr>
        <w:t>حاكم آذربائيجان نوشته اند</w:t>
      </w:r>
      <w:r w:rsidR="00480B29">
        <w:rPr>
          <w:rtl/>
          <w:lang w:bidi="fa-IR"/>
        </w:rPr>
        <w:t xml:space="preserve">، </w:t>
      </w:r>
      <w:r>
        <w:rPr>
          <w:rtl/>
          <w:lang w:bidi="fa-IR"/>
        </w:rPr>
        <w:t>همين تعبير و تلقى را از حكومت دارند و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 عملك ليس لك بطعمة و لكنَّه فى عنقك امانة </w:t>
      </w:r>
      <w:r w:rsidRPr="00AB2949">
        <w:rPr>
          <w:rStyle w:val="libFootnotenumChar"/>
          <w:rtl/>
          <w:lang w:bidi="fa-IR"/>
        </w:rPr>
        <w:t>(1046)</w:t>
      </w:r>
      <w:r w:rsidR="00AB2949">
        <w:rPr>
          <w:rtl/>
          <w:lang w:bidi="fa-IR"/>
        </w:rPr>
        <w:t xml:space="preserve">. </w:t>
      </w:r>
    </w:p>
    <w:p w:rsidR="006163BF" w:rsidRDefault="006163BF" w:rsidP="006163BF">
      <w:pPr>
        <w:pStyle w:val="libNormal"/>
        <w:rPr>
          <w:rtl/>
          <w:lang w:bidi="fa-IR"/>
        </w:rPr>
      </w:pPr>
      <w:r>
        <w:rPr>
          <w:rtl/>
          <w:lang w:bidi="fa-IR"/>
        </w:rPr>
        <w:t>«اقتدارى كه تو دارى و عملى كه به عهده تو نهاده شده است</w:t>
      </w:r>
      <w:r w:rsidR="00480B29">
        <w:rPr>
          <w:rtl/>
          <w:lang w:bidi="fa-IR"/>
        </w:rPr>
        <w:t xml:space="preserve">، </w:t>
      </w:r>
      <w:r>
        <w:rPr>
          <w:rtl/>
          <w:lang w:bidi="fa-IR"/>
        </w:rPr>
        <w:t>يك طعمه</w:t>
      </w:r>
      <w:r w:rsidR="00480B29">
        <w:rPr>
          <w:rtl/>
          <w:lang w:bidi="fa-IR"/>
        </w:rPr>
        <w:t xml:space="preserve">، </w:t>
      </w:r>
      <w:r>
        <w:rPr>
          <w:rtl/>
          <w:lang w:bidi="fa-IR"/>
        </w:rPr>
        <w:t>لقمه شيرين</w:t>
      </w:r>
      <w:r w:rsidR="00480B29">
        <w:rPr>
          <w:rtl/>
          <w:lang w:bidi="fa-IR"/>
        </w:rPr>
        <w:t xml:space="preserve">، </w:t>
      </w:r>
      <w:r>
        <w:rPr>
          <w:rtl/>
          <w:lang w:bidi="fa-IR"/>
        </w:rPr>
        <w:t>چرب و گوارا نيست</w:t>
      </w:r>
      <w:r w:rsidR="00480B29">
        <w:rPr>
          <w:rtl/>
          <w:lang w:bidi="fa-IR"/>
        </w:rPr>
        <w:t>؛</w:t>
      </w:r>
      <w:r>
        <w:rPr>
          <w:rtl/>
          <w:lang w:bidi="fa-IR"/>
        </w:rPr>
        <w:t xml:space="preserve"> بلكه امانتى است بر عهده تو»</w:t>
      </w:r>
      <w:r w:rsidR="00AB2949">
        <w:rPr>
          <w:rtl/>
          <w:lang w:bidi="fa-IR"/>
        </w:rPr>
        <w:t xml:space="preserve">. </w:t>
      </w:r>
    </w:p>
    <w:p w:rsidR="006163BF" w:rsidRDefault="006163BF" w:rsidP="006163BF">
      <w:pPr>
        <w:pStyle w:val="libNormal"/>
        <w:rPr>
          <w:rtl/>
          <w:lang w:bidi="fa-IR"/>
        </w:rPr>
      </w:pPr>
      <w:r>
        <w:rPr>
          <w:rtl/>
          <w:lang w:bidi="fa-IR"/>
        </w:rPr>
        <w:t>يا در نامه اى كه به يكى از عمالش يكى از فرزندان عباس نوشته</w:t>
      </w:r>
      <w:r w:rsidR="00480B29">
        <w:rPr>
          <w:rtl/>
          <w:lang w:bidi="fa-IR"/>
        </w:rPr>
        <w:t xml:space="preserve">، </w:t>
      </w:r>
      <w:r>
        <w:rPr>
          <w:rtl/>
          <w:lang w:bidi="fa-IR"/>
        </w:rPr>
        <w:t>مى فرمايند</w:t>
      </w:r>
      <w:r w:rsidR="00291DE5">
        <w:rPr>
          <w:rtl/>
          <w:lang w:bidi="fa-IR"/>
        </w:rPr>
        <w:t xml:space="preserve">: </w:t>
      </w:r>
    </w:p>
    <w:p w:rsidR="006163BF" w:rsidRDefault="00740A57" w:rsidP="006163BF">
      <w:pPr>
        <w:pStyle w:val="libNormal"/>
        <w:rPr>
          <w:rtl/>
          <w:lang w:bidi="fa-IR"/>
        </w:rPr>
      </w:pPr>
      <w:r>
        <w:rPr>
          <w:rtl/>
          <w:lang w:bidi="fa-IR"/>
        </w:rPr>
        <w:t>اما</w:t>
      </w:r>
      <w:r w:rsidR="006163BF">
        <w:rPr>
          <w:rtl/>
          <w:lang w:bidi="fa-IR"/>
        </w:rPr>
        <w:t xml:space="preserve"> بعد فانِّى كُنتُ اَشرَكتُكَ فى اَمانتى و جَعَلتُك شِعَارى و بِطَانَتى و لم يكُن رَجُل من اَهلِى اَوثَقَ منكَ فى نفسى لمُواسَاتى و مُوَازَرَتى و اَداءِ الامانة الىَّ </w:t>
      </w:r>
      <w:r w:rsidR="006163BF" w:rsidRPr="00AB2949">
        <w:rPr>
          <w:rStyle w:val="libFootnotenumChar"/>
          <w:rtl/>
          <w:lang w:bidi="fa-IR"/>
        </w:rPr>
        <w:t>(1047)</w:t>
      </w:r>
      <w:r w:rsidR="00AB2949">
        <w:rPr>
          <w:rtl/>
          <w:lang w:bidi="fa-IR"/>
        </w:rPr>
        <w:t xml:space="preserve">. </w:t>
      </w:r>
    </w:p>
    <w:p w:rsidR="006163BF" w:rsidRDefault="006163BF" w:rsidP="006163BF">
      <w:pPr>
        <w:pStyle w:val="libNormal"/>
        <w:rPr>
          <w:rtl/>
          <w:lang w:bidi="fa-IR"/>
        </w:rPr>
      </w:pPr>
      <w:r>
        <w:rPr>
          <w:rtl/>
          <w:lang w:bidi="fa-IR"/>
        </w:rPr>
        <w:t>«تو را در امانتى كه در دست من است</w:t>
      </w:r>
      <w:r w:rsidR="00480B29">
        <w:rPr>
          <w:rtl/>
          <w:lang w:bidi="fa-IR"/>
        </w:rPr>
        <w:t xml:space="preserve">، </w:t>
      </w:r>
      <w:r>
        <w:rPr>
          <w:rtl/>
          <w:lang w:bidi="fa-IR"/>
        </w:rPr>
        <w:t>شريك قرار دادم و از هر كسى به خويش نزديكتر پنداشتم</w:t>
      </w:r>
      <w:r w:rsidR="00480B29">
        <w:rPr>
          <w:rtl/>
          <w:lang w:bidi="fa-IR"/>
        </w:rPr>
        <w:t xml:space="preserve">، </w:t>
      </w:r>
      <w:r>
        <w:rPr>
          <w:rtl/>
          <w:lang w:bidi="fa-IR"/>
        </w:rPr>
        <w:t>و هيچ يك از خاندانم براى يارى و مددكارى ام و اداى امانت چون تو مورد اطمينان نبود»</w:t>
      </w:r>
      <w:r w:rsidR="00AB2949">
        <w:rPr>
          <w:rtl/>
          <w:lang w:bidi="fa-IR"/>
        </w:rPr>
        <w:t xml:space="preserve">. </w:t>
      </w:r>
    </w:p>
    <w:p w:rsidR="006163BF" w:rsidRDefault="006163BF" w:rsidP="006163BF">
      <w:pPr>
        <w:pStyle w:val="libNormal"/>
        <w:rPr>
          <w:rtl/>
          <w:lang w:bidi="fa-IR"/>
        </w:rPr>
      </w:pPr>
      <w:r>
        <w:rPr>
          <w:rtl/>
          <w:lang w:bidi="fa-IR"/>
        </w:rPr>
        <w:t xml:space="preserve">پس ملاحظه مى فرماييد كه هم در تلقى رسول اكرم </w:t>
      </w:r>
      <w:r w:rsidR="008B78BD" w:rsidRPr="008B78BD">
        <w:rPr>
          <w:rStyle w:val="libAlaemChar"/>
          <w:rtl/>
        </w:rPr>
        <w:t>صلى‌الله‌عليه‌وآله‌وسلم</w:t>
      </w:r>
      <w:r>
        <w:rPr>
          <w:rtl/>
          <w:lang w:bidi="fa-IR"/>
        </w:rPr>
        <w:t xml:space="preserve"> و هم در تعبيرات متعدد اميرالمومنين </w:t>
      </w:r>
      <w:r w:rsidR="001F60CB" w:rsidRPr="001F60CB">
        <w:rPr>
          <w:rStyle w:val="libAlaemChar"/>
          <w:rtl/>
        </w:rPr>
        <w:t>عليه‌السلام</w:t>
      </w:r>
      <w:r>
        <w:rPr>
          <w:rtl/>
          <w:lang w:bidi="fa-IR"/>
        </w:rPr>
        <w:t xml:space="preserve"> از حكومت به عنوان امانت و از حكومت دارى به امانت دارى تعبير شده است</w:t>
      </w:r>
      <w:r w:rsidR="00AB2949">
        <w:rPr>
          <w:rtl/>
          <w:lang w:bidi="fa-IR"/>
        </w:rPr>
        <w:t xml:space="preserve">. </w:t>
      </w:r>
      <w:r>
        <w:rPr>
          <w:rtl/>
          <w:lang w:bidi="fa-IR"/>
        </w:rPr>
        <w:t>پس حكومت</w:t>
      </w:r>
      <w:r w:rsidR="00480B29">
        <w:rPr>
          <w:rtl/>
          <w:lang w:bidi="fa-IR"/>
        </w:rPr>
        <w:t xml:space="preserve">، </w:t>
      </w:r>
      <w:r>
        <w:rPr>
          <w:rtl/>
          <w:lang w:bidi="fa-IR"/>
        </w:rPr>
        <w:t>امانت است و حاكم امانت دارى كه بدان امتحان مى شود</w:t>
      </w:r>
      <w:r w:rsidR="00480B29">
        <w:rPr>
          <w:rtl/>
          <w:lang w:bidi="fa-IR"/>
        </w:rPr>
        <w:t xml:space="preserve">، </w:t>
      </w:r>
      <w:r>
        <w:rPr>
          <w:rtl/>
          <w:lang w:bidi="fa-IR"/>
        </w:rPr>
        <w:t>و اين امتحان بسيار دقيق و حساس است</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بعد از آن كه به حكومت و اقتدار ظاهرى انتخاب شدند</w:t>
      </w:r>
      <w:r w:rsidR="00480B29">
        <w:rPr>
          <w:rtl/>
          <w:lang w:bidi="fa-IR"/>
        </w:rPr>
        <w:t xml:space="preserve">، </w:t>
      </w:r>
      <w:r>
        <w:rPr>
          <w:rtl/>
          <w:lang w:bidi="fa-IR"/>
        </w:rPr>
        <w:t>مطلع شدند كه معاويه از بيعت با ايشان امتناع كرده است</w:t>
      </w:r>
      <w:r w:rsidR="00480B29">
        <w:rPr>
          <w:rtl/>
          <w:lang w:bidi="fa-IR"/>
        </w:rPr>
        <w:t>؛</w:t>
      </w:r>
      <w:r>
        <w:rPr>
          <w:rtl/>
          <w:lang w:bidi="fa-IR"/>
        </w:rPr>
        <w:t xml:space="preserve"> و بعد از نامه نگارى هاى متعدد او نپذيرفته است كه بيعت كند</w:t>
      </w:r>
      <w:r w:rsidR="00480B29">
        <w:rPr>
          <w:rtl/>
          <w:lang w:bidi="fa-IR"/>
        </w:rPr>
        <w:t xml:space="preserve">، </w:t>
      </w:r>
      <w:r>
        <w:rPr>
          <w:rtl/>
          <w:lang w:bidi="fa-IR"/>
        </w:rPr>
        <w:t>انقياد و اطاعت خود را مشروط به تنفيذ و تثبيت حكومتش با همه اختياراتى كه عثمان به او داده بود</w:t>
      </w:r>
      <w:r w:rsidR="00480B29">
        <w:rPr>
          <w:rtl/>
          <w:lang w:bidi="fa-IR"/>
        </w:rPr>
        <w:t xml:space="preserve">، </w:t>
      </w:r>
      <w:r>
        <w:rPr>
          <w:rtl/>
          <w:lang w:bidi="fa-IR"/>
        </w:rPr>
        <w:t>كرده است</w:t>
      </w:r>
      <w:r w:rsidR="00AB2949">
        <w:rPr>
          <w:rtl/>
          <w:lang w:bidi="fa-IR"/>
        </w:rPr>
        <w:t xml:space="preserve">. </w:t>
      </w:r>
      <w:r>
        <w:rPr>
          <w:rtl/>
          <w:lang w:bidi="fa-IR"/>
        </w:rPr>
        <w:t xml:space="preserve">در اين ميان مغيره به رايزنى مى پردازد و مرحوم مجلسى رحمة اللّه عليه نقل مى كند كه مغيره خدمت حضرت اميرالمومنين </w:t>
      </w:r>
      <w:r w:rsidR="001F60CB" w:rsidRPr="001F60CB">
        <w:rPr>
          <w:rStyle w:val="libAlaemChar"/>
          <w:rtl/>
        </w:rPr>
        <w:t>عليه‌السلام</w:t>
      </w:r>
      <w:r>
        <w:rPr>
          <w:rtl/>
          <w:lang w:bidi="fa-IR"/>
        </w:rPr>
        <w:t xml:space="preserve"> شرفياب شد و عرض كرد</w:t>
      </w:r>
      <w:r w:rsidR="00291DE5">
        <w:rPr>
          <w:rtl/>
          <w:lang w:bidi="fa-IR"/>
        </w:rPr>
        <w:t xml:space="preserve">: </w:t>
      </w:r>
    </w:p>
    <w:p w:rsidR="006163BF" w:rsidRDefault="006163BF" w:rsidP="006163BF">
      <w:pPr>
        <w:pStyle w:val="libNormal"/>
        <w:rPr>
          <w:rtl/>
          <w:lang w:bidi="fa-IR"/>
        </w:rPr>
      </w:pPr>
      <w:r>
        <w:rPr>
          <w:rtl/>
          <w:lang w:bidi="fa-IR"/>
        </w:rPr>
        <w:t>يا اميرالمومنين انَّ معاوية مَن وَقَدَ وَلا هُ الشّام مَن كان قبلك فولِّه انت كيما تتَّسِق عُرىَ الاُمورِ ثم اعزِلهُ ان بَدا لك</w:t>
      </w:r>
      <w:r w:rsidR="00AB2949">
        <w:rPr>
          <w:rtl/>
          <w:lang w:bidi="fa-IR"/>
        </w:rPr>
        <w:t xml:space="preserve">. </w:t>
      </w:r>
      <w:r>
        <w:rPr>
          <w:rtl/>
          <w:lang w:bidi="fa-IR"/>
        </w:rPr>
        <w:t xml:space="preserve">فقال له اميرالمومنين </w:t>
      </w:r>
      <w:r w:rsidR="001F60CB" w:rsidRPr="001F60CB">
        <w:rPr>
          <w:rStyle w:val="libAlaemChar"/>
          <w:rtl/>
        </w:rPr>
        <w:t>عليه‌السلام</w:t>
      </w:r>
      <w:r w:rsidR="00291DE5">
        <w:rPr>
          <w:rtl/>
          <w:lang w:bidi="fa-IR"/>
        </w:rPr>
        <w:t xml:space="preserve">: </w:t>
      </w:r>
      <w:r>
        <w:rPr>
          <w:rtl/>
          <w:lang w:bidi="fa-IR"/>
        </w:rPr>
        <w:t xml:space="preserve">اءتَضمَنُ لى </w:t>
      </w:r>
      <w:r>
        <w:rPr>
          <w:rtl/>
          <w:lang w:bidi="fa-IR"/>
        </w:rPr>
        <w:lastRenderedPageBreak/>
        <w:t>عمرى يا مغيرة فيما بين تَوَلَّيتَهُ الى خَلعِهِ؟ قال</w:t>
      </w:r>
      <w:r w:rsidR="00291DE5">
        <w:rPr>
          <w:rtl/>
          <w:lang w:bidi="fa-IR"/>
        </w:rPr>
        <w:t xml:space="preserve">: </w:t>
      </w:r>
      <w:r>
        <w:rPr>
          <w:rtl/>
          <w:lang w:bidi="fa-IR"/>
        </w:rPr>
        <w:t>لا</w:t>
      </w:r>
      <w:r w:rsidR="00AB2949">
        <w:rPr>
          <w:rtl/>
          <w:lang w:bidi="fa-IR"/>
        </w:rPr>
        <w:t xml:space="preserve">. </w:t>
      </w:r>
      <w:r>
        <w:rPr>
          <w:rtl/>
          <w:lang w:bidi="fa-IR"/>
        </w:rPr>
        <w:t>قال</w:t>
      </w:r>
      <w:r w:rsidR="00291DE5">
        <w:rPr>
          <w:rtl/>
          <w:lang w:bidi="fa-IR"/>
        </w:rPr>
        <w:t xml:space="preserve">: </w:t>
      </w:r>
      <w:r>
        <w:rPr>
          <w:rtl/>
          <w:lang w:bidi="fa-IR"/>
        </w:rPr>
        <w:t xml:space="preserve">لا يساءلنى اللّه عزَّ وَ جَلّ عن تَوَلَّيته على رجلين من المسلمين ليلةِ سوداء اَبَدا «و ما كنت متَّخذ المضلّين عضدا» </w:t>
      </w:r>
      <w:r w:rsidRPr="00AB2949">
        <w:rPr>
          <w:rStyle w:val="libFootnotenumChar"/>
          <w:rtl/>
          <w:lang w:bidi="fa-IR"/>
        </w:rPr>
        <w:t>(1048)</w:t>
      </w:r>
      <w:r>
        <w:rPr>
          <w:rtl/>
          <w:lang w:bidi="fa-IR"/>
        </w:rPr>
        <w:t xml:space="preserve"> لكن اَبعَثَ اليه و اَدعُوَهُ الى ما فى يدى من الحق فان اَجَابَ فَرَجُل من المسلمين له ما لهم و عليه ما عليهم و ان اءبى حاكَمتَه الى اللّه </w:t>
      </w:r>
      <w:r w:rsidRPr="00AB2949">
        <w:rPr>
          <w:rStyle w:val="libFootnotenumChar"/>
          <w:rtl/>
          <w:lang w:bidi="fa-IR"/>
        </w:rPr>
        <w:t>(1049)</w:t>
      </w:r>
      <w:r w:rsidR="00AB2949">
        <w:rPr>
          <w:rtl/>
          <w:lang w:bidi="fa-IR"/>
        </w:rPr>
        <w:t xml:space="preserve">. </w:t>
      </w:r>
    </w:p>
    <w:p w:rsidR="006163BF" w:rsidRDefault="006163BF" w:rsidP="006163BF">
      <w:pPr>
        <w:pStyle w:val="libNormal"/>
        <w:rPr>
          <w:rtl/>
          <w:lang w:bidi="fa-IR"/>
        </w:rPr>
      </w:pPr>
      <w:r>
        <w:rPr>
          <w:rtl/>
          <w:lang w:bidi="fa-IR"/>
        </w:rPr>
        <w:t>«اى اميرمومنان</w:t>
      </w:r>
      <w:r w:rsidR="00480B29">
        <w:rPr>
          <w:rtl/>
          <w:lang w:bidi="fa-IR"/>
        </w:rPr>
        <w:t>!</w:t>
      </w:r>
      <w:r>
        <w:rPr>
          <w:rtl/>
          <w:lang w:bidi="fa-IR"/>
        </w:rPr>
        <w:t xml:space="preserve"> مى دانى كه كسانى كه قبل از تو بوده اند</w:t>
      </w:r>
      <w:r w:rsidR="00480B29">
        <w:rPr>
          <w:rtl/>
          <w:lang w:bidi="fa-IR"/>
        </w:rPr>
        <w:t xml:space="preserve">، </w:t>
      </w:r>
      <w:r>
        <w:rPr>
          <w:rtl/>
          <w:lang w:bidi="fa-IR"/>
        </w:rPr>
        <w:t>حكومت شام را در اختيار معاويه گذاشته اند</w:t>
      </w:r>
      <w:r w:rsidR="00480B29">
        <w:rPr>
          <w:rtl/>
          <w:lang w:bidi="fa-IR"/>
        </w:rPr>
        <w:t xml:space="preserve">، </w:t>
      </w:r>
      <w:r>
        <w:rPr>
          <w:rtl/>
          <w:lang w:bidi="fa-IR"/>
        </w:rPr>
        <w:t>تو هم بهتر است كه ولايت او را بر شام تنفيذ كنى</w:t>
      </w:r>
      <w:r w:rsidR="00480B29">
        <w:rPr>
          <w:rtl/>
          <w:lang w:bidi="fa-IR"/>
        </w:rPr>
        <w:t xml:space="preserve">، </w:t>
      </w:r>
      <w:r>
        <w:rPr>
          <w:rtl/>
          <w:lang w:bidi="fa-IR"/>
        </w:rPr>
        <w:t>تا امور نظم و نسقى پيدا كند و اگر خواستى</w:t>
      </w:r>
      <w:r w:rsidR="00480B29">
        <w:rPr>
          <w:rtl/>
          <w:lang w:bidi="fa-IR"/>
        </w:rPr>
        <w:t xml:space="preserve">، </w:t>
      </w:r>
      <w:r>
        <w:rPr>
          <w:rtl/>
          <w:lang w:bidi="fa-IR"/>
        </w:rPr>
        <w:t>بعدا مى توانى او را از حكومت عزل كنى يعنى در آغاز كار</w:t>
      </w:r>
      <w:r w:rsidR="00480B29">
        <w:rPr>
          <w:rtl/>
          <w:lang w:bidi="fa-IR"/>
        </w:rPr>
        <w:t xml:space="preserve">، </w:t>
      </w:r>
      <w:r>
        <w:rPr>
          <w:rtl/>
          <w:lang w:bidi="fa-IR"/>
        </w:rPr>
        <w:t>براى اين كه مشكل جديدى آفريده نشود</w:t>
      </w:r>
      <w:r w:rsidR="00480B29">
        <w:rPr>
          <w:rtl/>
          <w:lang w:bidi="fa-IR"/>
        </w:rPr>
        <w:t xml:space="preserve">، </w:t>
      </w:r>
      <w:r>
        <w:rPr>
          <w:rtl/>
          <w:lang w:bidi="fa-IR"/>
        </w:rPr>
        <w:t xml:space="preserve">بهتر است ولايت او را بر شام تنفيذ كنى پاسخ اميرالمومنين </w:t>
      </w:r>
      <w:r w:rsidR="001F60CB" w:rsidRPr="001F60CB">
        <w:rPr>
          <w:rStyle w:val="libAlaemChar"/>
          <w:rtl/>
        </w:rPr>
        <w:t>عليه‌السلام</w:t>
      </w:r>
      <w:r>
        <w:rPr>
          <w:rtl/>
          <w:lang w:bidi="fa-IR"/>
        </w:rPr>
        <w:t xml:space="preserve"> قابل توجه است حضرت به مغيره فرمودند</w:t>
      </w:r>
      <w:r w:rsidR="00291DE5">
        <w:rPr>
          <w:rtl/>
          <w:lang w:bidi="fa-IR"/>
        </w:rPr>
        <w:t xml:space="preserve">: </w:t>
      </w:r>
      <w:r>
        <w:rPr>
          <w:rtl/>
          <w:lang w:bidi="fa-IR"/>
        </w:rPr>
        <w:t>مغيره</w:t>
      </w:r>
      <w:r w:rsidR="00480B29">
        <w:rPr>
          <w:rtl/>
          <w:lang w:bidi="fa-IR"/>
        </w:rPr>
        <w:t>!</w:t>
      </w:r>
      <w:r>
        <w:rPr>
          <w:rtl/>
          <w:lang w:bidi="fa-IR"/>
        </w:rPr>
        <w:t xml:space="preserve"> آيا ضمانت مى كنى كه من بعد از اين كه معاويه را والى شام قرار دادم</w:t>
      </w:r>
      <w:r w:rsidR="00480B29">
        <w:rPr>
          <w:rtl/>
          <w:lang w:bidi="fa-IR"/>
        </w:rPr>
        <w:t xml:space="preserve">، </w:t>
      </w:r>
      <w:r>
        <w:rPr>
          <w:rtl/>
          <w:lang w:bidi="fa-IR"/>
        </w:rPr>
        <w:t>تا زمانى كه او را عزل مى كنم زنده بمانم</w:t>
      </w:r>
      <w:r w:rsidR="00480B29">
        <w:rPr>
          <w:rtl/>
          <w:lang w:bidi="fa-IR"/>
        </w:rPr>
        <w:t>؟</w:t>
      </w:r>
      <w:r>
        <w:rPr>
          <w:rtl/>
          <w:lang w:bidi="fa-IR"/>
        </w:rPr>
        <w:t xml:space="preserve"> او گفت</w:t>
      </w:r>
      <w:r w:rsidR="00291DE5">
        <w:rPr>
          <w:rtl/>
          <w:lang w:bidi="fa-IR"/>
        </w:rPr>
        <w:t xml:space="preserve">: </w:t>
      </w:r>
      <w:r>
        <w:rPr>
          <w:rtl/>
          <w:lang w:bidi="fa-IR"/>
        </w:rPr>
        <w:t>نه</w:t>
      </w:r>
      <w:r w:rsidR="00480B29">
        <w:rPr>
          <w:rtl/>
          <w:lang w:bidi="fa-IR"/>
        </w:rPr>
        <w:t xml:space="preserve">، </w:t>
      </w:r>
      <w:r>
        <w:rPr>
          <w:rtl/>
          <w:lang w:bidi="fa-IR"/>
        </w:rPr>
        <w:t>يا اميرالمومنين</w:t>
      </w:r>
      <w:r w:rsidR="00480B29">
        <w:rPr>
          <w:rtl/>
          <w:lang w:bidi="fa-IR"/>
        </w:rPr>
        <w:t>!</w:t>
      </w:r>
      <w:r>
        <w:rPr>
          <w:rtl/>
          <w:lang w:bidi="fa-IR"/>
        </w:rPr>
        <w:t xml:space="preserve"> حضرت فرمودند</w:t>
      </w:r>
      <w:r w:rsidR="00291DE5">
        <w:rPr>
          <w:rtl/>
          <w:lang w:bidi="fa-IR"/>
        </w:rPr>
        <w:t xml:space="preserve">: </w:t>
      </w:r>
      <w:r>
        <w:rPr>
          <w:rtl/>
          <w:lang w:bidi="fa-IR"/>
        </w:rPr>
        <w:t>مغيره</w:t>
      </w:r>
      <w:r w:rsidR="00480B29">
        <w:rPr>
          <w:rtl/>
          <w:lang w:bidi="fa-IR"/>
        </w:rPr>
        <w:t>!</w:t>
      </w:r>
      <w:r>
        <w:rPr>
          <w:rtl/>
          <w:lang w:bidi="fa-IR"/>
        </w:rPr>
        <w:t xml:space="preserve"> خدا نكند درباره حكومت و ميدان دادن به معاويه نه بر شام بلكه بر دو نفر از مسلمان ها</w:t>
      </w:r>
      <w:r w:rsidR="00480B29">
        <w:rPr>
          <w:rtl/>
          <w:lang w:bidi="fa-IR"/>
        </w:rPr>
        <w:t xml:space="preserve">، </w:t>
      </w:r>
      <w:r>
        <w:rPr>
          <w:rtl/>
          <w:lang w:bidi="fa-IR"/>
        </w:rPr>
        <w:t>آن هم نه براى مدت طولانى</w:t>
      </w:r>
      <w:r w:rsidR="00480B29">
        <w:rPr>
          <w:rtl/>
          <w:lang w:bidi="fa-IR"/>
        </w:rPr>
        <w:t>؛</w:t>
      </w:r>
      <w:r>
        <w:rPr>
          <w:rtl/>
          <w:lang w:bidi="fa-IR"/>
        </w:rPr>
        <w:t xml:space="preserve"> بلكه براى يك دل تاريك شبى مورد سؤ ال الهى قرار بگيرم</w:t>
      </w:r>
      <w:r w:rsidR="00480B29">
        <w:rPr>
          <w:rtl/>
          <w:lang w:bidi="fa-IR"/>
        </w:rPr>
        <w:t>؛</w:t>
      </w:r>
      <w:r>
        <w:rPr>
          <w:rtl/>
          <w:lang w:bidi="fa-IR"/>
        </w:rPr>
        <w:t xml:space="preserve"> من حاضر نيستم حتى براى يك شب هم معاويه را بر دو نفر ولايت بدهم</w:t>
      </w:r>
      <w:r w:rsidR="00AB2949">
        <w:rPr>
          <w:rtl/>
          <w:lang w:bidi="fa-IR"/>
        </w:rPr>
        <w:t xml:space="preserve">. </w:t>
      </w:r>
      <w:r>
        <w:rPr>
          <w:rtl/>
          <w:lang w:bidi="fa-IR"/>
        </w:rPr>
        <w:t>من هرگز جزو كسانى نيستم كه انسان هاى گمراه را به عنوان ياور خود انتخاب كنم</w:t>
      </w:r>
      <w:r w:rsidR="00AB2949">
        <w:rPr>
          <w:rtl/>
          <w:lang w:bidi="fa-IR"/>
        </w:rPr>
        <w:t xml:space="preserve">. </w:t>
      </w:r>
      <w:r>
        <w:rPr>
          <w:rtl/>
          <w:lang w:bidi="fa-IR"/>
        </w:rPr>
        <w:t>پيكى را به سوى او روانه مى كنم و او را به حقى كه پيش من است فرا مى خوانم</w:t>
      </w:r>
      <w:r w:rsidR="00AB2949">
        <w:rPr>
          <w:rtl/>
          <w:lang w:bidi="fa-IR"/>
        </w:rPr>
        <w:t xml:space="preserve">. </w:t>
      </w:r>
      <w:r>
        <w:rPr>
          <w:rtl/>
          <w:lang w:bidi="fa-IR"/>
        </w:rPr>
        <w:t>اگر پذيرفت</w:t>
      </w:r>
      <w:r w:rsidR="00480B29">
        <w:rPr>
          <w:rtl/>
          <w:lang w:bidi="fa-IR"/>
        </w:rPr>
        <w:t xml:space="preserve">، </w:t>
      </w:r>
      <w:r>
        <w:rPr>
          <w:rtl/>
          <w:lang w:bidi="fa-IR"/>
        </w:rPr>
        <w:t>او هم مانند يكى از مسلمان ها در منافع و مضار جامعه اسلامى شريك خواهد بود؛ و اگر نپذيرفت خدا بين او و من حاكم باشد»</w:t>
      </w:r>
      <w:r w:rsidR="00AB2949">
        <w:rPr>
          <w:rtl/>
          <w:lang w:bidi="fa-IR"/>
        </w:rPr>
        <w:t xml:space="preserve">. </w:t>
      </w:r>
    </w:p>
    <w:p w:rsidR="006163BF" w:rsidRDefault="006163BF" w:rsidP="006163BF">
      <w:pPr>
        <w:pStyle w:val="libNormal"/>
        <w:rPr>
          <w:rtl/>
          <w:lang w:bidi="fa-IR"/>
        </w:rPr>
      </w:pPr>
      <w:r>
        <w:rPr>
          <w:rtl/>
          <w:lang w:bidi="fa-IR"/>
        </w:rPr>
        <w:t>اين معنا و مفهوم امانتدارى است</w:t>
      </w:r>
      <w:r w:rsidR="00AB2949">
        <w:rPr>
          <w:rtl/>
          <w:lang w:bidi="fa-IR"/>
        </w:rPr>
        <w:t xml:space="preserve">. </w:t>
      </w:r>
      <w:r>
        <w:rPr>
          <w:rtl/>
          <w:lang w:bidi="fa-IR"/>
        </w:rPr>
        <w:t xml:space="preserve">دقت در پاسخ اميرالمومنين </w:t>
      </w:r>
      <w:r w:rsidR="001F60CB" w:rsidRPr="001F60CB">
        <w:rPr>
          <w:rStyle w:val="libAlaemChar"/>
          <w:rtl/>
        </w:rPr>
        <w:t>عليه‌السلام</w:t>
      </w:r>
      <w:r>
        <w:rPr>
          <w:rtl/>
          <w:lang w:bidi="fa-IR"/>
        </w:rPr>
        <w:t xml:space="preserve"> حساسيت امانتدارى در حكومت را روشن مى كند كه حتى براى لحظه اى آن هم در تاريكى شبى</w:t>
      </w:r>
      <w:r w:rsidR="00480B29">
        <w:rPr>
          <w:rtl/>
          <w:lang w:bidi="fa-IR"/>
        </w:rPr>
        <w:t xml:space="preserve">، </w:t>
      </w:r>
      <w:r>
        <w:rPr>
          <w:rtl/>
          <w:lang w:bidi="fa-IR"/>
        </w:rPr>
        <w:t xml:space="preserve">سلطه غيرصالح را بر مردم نمى پذيرد؛ چه رسد كه خود </w:t>
      </w:r>
      <w:r>
        <w:rPr>
          <w:rtl/>
          <w:lang w:bidi="fa-IR"/>
        </w:rPr>
        <w:lastRenderedPageBreak/>
        <w:t>تنفيذكننده و وسيله تحكيم سلطه او باشد</w:t>
      </w:r>
      <w:r w:rsidR="00AB2949">
        <w:rPr>
          <w:rtl/>
          <w:lang w:bidi="fa-IR"/>
        </w:rPr>
        <w:t xml:space="preserve">. </w:t>
      </w:r>
      <w:r>
        <w:rPr>
          <w:rtl/>
          <w:lang w:bidi="fa-IR"/>
        </w:rPr>
        <w:t>كسى كه از منظر امانت به حكومت نگاه مى كند</w:t>
      </w:r>
      <w:r w:rsidR="00480B29">
        <w:rPr>
          <w:rtl/>
          <w:lang w:bidi="fa-IR"/>
        </w:rPr>
        <w:t xml:space="preserve">، </w:t>
      </w:r>
      <w:r>
        <w:rPr>
          <w:rtl/>
          <w:lang w:bidi="fa-IR"/>
        </w:rPr>
        <w:t>چنين است</w:t>
      </w:r>
      <w:r w:rsidR="00AB2949">
        <w:rPr>
          <w:rtl/>
          <w:lang w:bidi="fa-IR"/>
        </w:rPr>
        <w:t xml:space="preserve">. </w:t>
      </w:r>
      <w:r>
        <w:rPr>
          <w:rtl/>
          <w:lang w:bidi="fa-IR"/>
        </w:rPr>
        <w:t>ولى اگر اصل حكومت برايش مطلوب است</w:t>
      </w:r>
      <w:r w:rsidR="00480B29">
        <w:rPr>
          <w:rtl/>
          <w:lang w:bidi="fa-IR"/>
        </w:rPr>
        <w:t xml:space="preserve">، </w:t>
      </w:r>
      <w:r>
        <w:rPr>
          <w:rtl/>
          <w:lang w:bidi="fa-IR"/>
        </w:rPr>
        <w:t xml:space="preserve">نه </w:t>
      </w:r>
      <w:r w:rsidR="00094433">
        <w:rPr>
          <w:rtl/>
          <w:lang w:bidi="fa-IR"/>
        </w:rPr>
        <w:t>مسئول</w:t>
      </w:r>
      <w:r>
        <w:rPr>
          <w:rtl/>
          <w:lang w:bidi="fa-IR"/>
        </w:rPr>
        <w:t>يت هاى ناشى از آن</w:t>
      </w:r>
      <w:r w:rsidR="00480B29">
        <w:rPr>
          <w:rtl/>
          <w:lang w:bidi="fa-IR"/>
        </w:rPr>
        <w:t xml:space="preserve">، </w:t>
      </w:r>
      <w:r>
        <w:rPr>
          <w:rtl/>
          <w:lang w:bidi="fa-IR"/>
        </w:rPr>
        <w:t>با انسان غيرصالح</w:t>
      </w:r>
      <w:r w:rsidR="00480B29">
        <w:rPr>
          <w:rtl/>
          <w:lang w:bidi="fa-IR"/>
        </w:rPr>
        <w:t xml:space="preserve">، </w:t>
      </w:r>
      <w:r>
        <w:rPr>
          <w:rtl/>
          <w:lang w:bidi="fa-IR"/>
        </w:rPr>
        <w:t>غيرشايسته</w:t>
      </w:r>
      <w:r w:rsidR="00480B29">
        <w:rPr>
          <w:rtl/>
          <w:lang w:bidi="fa-IR"/>
        </w:rPr>
        <w:t xml:space="preserve">، </w:t>
      </w:r>
      <w:r>
        <w:rPr>
          <w:rtl/>
          <w:lang w:bidi="fa-IR"/>
        </w:rPr>
        <w:t>فاسق و ظالمى مثل معاويه مماشات مى كند و كنار مى آيد</w:t>
      </w:r>
      <w:r w:rsidR="00AB2949">
        <w:rPr>
          <w:rtl/>
          <w:lang w:bidi="fa-IR"/>
        </w:rPr>
        <w:t xml:space="preserve">. </w:t>
      </w:r>
      <w:r>
        <w:rPr>
          <w:rtl/>
          <w:lang w:bidi="fa-IR"/>
        </w:rPr>
        <w:t xml:space="preserve">اصلا بايد ديد كه اميرالمومنين </w:t>
      </w:r>
      <w:r w:rsidR="001F60CB" w:rsidRPr="001F60CB">
        <w:rPr>
          <w:rStyle w:val="libAlaemChar"/>
          <w:rtl/>
        </w:rPr>
        <w:t>عليه‌السلام</w:t>
      </w:r>
      <w:r>
        <w:rPr>
          <w:rtl/>
          <w:lang w:bidi="fa-IR"/>
        </w:rPr>
        <w:t xml:space="preserve"> بعد از قتل عثمان و به هنگام بيعت مردم چگونه برخورد مى كند؟ نوع نگاه حضرت </w:t>
      </w:r>
      <w:r w:rsidR="001F60CB" w:rsidRPr="001F60CB">
        <w:rPr>
          <w:rStyle w:val="libAlaemChar"/>
          <w:rtl/>
        </w:rPr>
        <w:t>عليه‌السلام</w:t>
      </w:r>
      <w:r>
        <w:rPr>
          <w:rtl/>
          <w:lang w:bidi="fa-IR"/>
        </w:rPr>
        <w:t xml:space="preserve"> از خطبه ها</w:t>
      </w:r>
      <w:r w:rsidR="00480B29">
        <w:rPr>
          <w:rtl/>
          <w:lang w:bidi="fa-IR"/>
        </w:rPr>
        <w:t xml:space="preserve">، </w:t>
      </w:r>
      <w:r>
        <w:rPr>
          <w:rtl/>
          <w:lang w:bidi="fa-IR"/>
        </w:rPr>
        <w:t>روايات و تاريخ به خوبى روشن است</w:t>
      </w:r>
      <w:r w:rsidR="00AB2949">
        <w:rPr>
          <w:rtl/>
          <w:lang w:bidi="fa-IR"/>
        </w:rPr>
        <w:t xml:space="preserve">. </w:t>
      </w:r>
      <w:r>
        <w:rPr>
          <w:rtl/>
          <w:lang w:bidi="fa-IR"/>
        </w:rPr>
        <w:t xml:space="preserve">بعد از واقعه قتل عثمان وقتى به خانه امام </w:t>
      </w:r>
      <w:r w:rsidR="001F60CB" w:rsidRPr="001F60CB">
        <w:rPr>
          <w:rStyle w:val="libAlaemChar"/>
          <w:rtl/>
        </w:rPr>
        <w:t>عليه‌السلام</w:t>
      </w:r>
      <w:r>
        <w:rPr>
          <w:rtl/>
          <w:lang w:bidi="fa-IR"/>
        </w:rPr>
        <w:t xml:space="preserve"> هجوم بردند</w:t>
      </w:r>
      <w:r w:rsidR="00480B29">
        <w:rPr>
          <w:rtl/>
          <w:lang w:bidi="fa-IR"/>
        </w:rPr>
        <w:t xml:space="preserve">، </w:t>
      </w:r>
      <w:r>
        <w:rPr>
          <w:rtl/>
          <w:lang w:bidi="fa-IR"/>
        </w:rPr>
        <w:t>حضرت مردم را به مسجد فراخواندند</w:t>
      </w:r>
      <w:r w:rsidR="00480B29">
        <w:rPr>
          <w:rtl/>
          <w:lang w:bidi="fa-IR"/>
        </w:rPr>
        <w:t xml:space="preserve">، </w:t>
      </w:r>
      <w:r>
        <w:rPr>
          <w:rtl/>
          <w:lang w:bidi="fa-IR"/>
        </w:rPr>
        <w:t>در مسجد به منبر رفتند و فرمودند</w:t>
      </w:r>
      <w:r w:rsidR="00291DE5">
        <w:rPr>
          <w:rtl/>
          <w:lang w:bidi="fa-IR"/>
        </w:rPr>
        <w:t xml:space="preserve">: </w:t>
      </w:r>
    </w:p>
    <w:p w:rsidR="006163BF" w:rsidRDefault="006163BF" w:rsidP="006163BF">
      <w:pPr>
        <w:pStyle w:val="libNormal"/>
        <w:rPr>
          <w:rtl/>
          <w:lang w:bidi="fa-IR"/>
        </w:rPr>
      </w:pPr>
      <w:r>
        <w:rPr>
          <w:rtl/>
          <w:lang w:bidi="fa-IR"/>
        </w:rPr>
        <w:t>دَعُونى و اءلتمسوا غيرى</w:t>
      </w:r>
      <w:r w:rsidR="00480B29">
        <w:rPr>
          <w:rtl/>
          <w:lang w:bidi="fa-IR"/>
        </w:rPr>
        <w:t xml:space="preserve">، </w:t>
      </w:r>
      <w:r>
        <w:rPr>
          <w:rtl/>
          <w:lang w:bidi="fa-IR"/>
        </w:rPr>
        <w:t>فانّا مستقبلون امرا له وجوه و الوان</w:t>
      </w:r>
      <w:r w:rsidR="00480B29">
        <w:rPr>
          <w:rtl/>
          <w:lang w:bidi="fa-IR"/>
        </w:rPr>
        <w:t xml:space="preserve">، </w:t>
      </w:r>
      <w:r>
        <w:rPr>
          <w:rtl/>
          <w:lang w:bidi="fa-IR"/>
        </w:rPr>
        <w:t>لا تقوم له القلوب و لا تثبت عليه العقول و ان الافاق قد اغامت و المحجّة قد تنكَّرت</w:t>
      </w:r>
      <w:r w:rsidR="00AB2949">
        <w:rPr>
          <w:rtl/>
          <w:lang w:bidi="fa-IR"/>
        </w:rPr>
        <w:t xml:space="preserve">. </w:t>
      </w:r>
      <w:r>
        <w:rPr>
          <w:rtl/>
          <w:lang w:bidi="fa-IR"/>
        </w:rPr>
        <w:t xml:space="preserve">واعلموا انّى اَن اَجَبتكم رَكَبت بكم ما اَعلَمُ و لم اءُصغ الى قول القائل و عتب العاتب </w:t>
      </w:r>
      <w:r w:rsidRPr="00AB2949">
        <w:rPr>
          <w:rStyle w:val="libFootnotenumChar"/>
          <w:rtl/>
          <w:lang w:bidi="fa-IR"/>
        </w:rPr>
        <w:t>(1050)</w:t>
      </w:r>
      <w:r w:rsidR="00AB2949">
        <w:rPr>
          <w:rtl/>
          <w:lang w:bidi="fa-IR"/>
        </w:rPr>
        <w:t xml:space="preserve">. </w:t>
      </w:r>
    </w:p>
    <w:p w:rsidR="006163BF" w:rsidRDefault="006163BF" w:rsidP="006163BF">
      <w:pPr>
        <w:pStyle w:val="libNormal"/>
        <w:rPr>
          <w:rtl/>
          <w:lang w:bidi="fa-IR"/>
        </w:rPr>
      </w:pPr>
      <w:r>
        <w:rPr>
          <w:rtl/>
          <w:lang w:bidi="fa-IR"/>
        </w:rPr>
        <w:t>«مرا رها كنيد و ديگرى را براى حكومت تعيين كنيد؛ چون آن چنان كه من مى بينم</w:t>
      </w:r>
      <w:r w:rsidR="00480B29">
        <w:rPr>
          <w:rtl/>
          <w:lang w:bidi="fa-IR"/>
        </w:rPr>
        <w:t>؛</w:t>
      </w:r>
      <w:r>
        <w:rPr>
          <w:rtl/>
          <w:lang w:bidi="fa-IR"/>
        </w:rPr>
        <w:t xml:space="preserve"> اوضاع</w:t>
      </w:r>
      <w:r w:rsidR="00480B29">
        <w:rPr>
          <w:rtl/>
          <w:lang w:bidi="fa-IR"/>
        </w:rPr>
        <w:t xml:space="preserve">، </w:t>
      </w:r>
      <w:r>
        <w:rPr>
          <w:rtl/>
          <w:lang w:bidi="fa-IR"/>
        </w:rPr>
        <w:t>اوضاع مساعدى نيست</w:t>
      </w:r>
      <w:r w:rsidR="00AB2949">
        <w:rPr>
          <w:rtl/>
          <w:lang w:bidi="fa-IR"/>
        </w:rPr>
        <w:t xml:space="preserve">. </w:t>
      </w:r>
      <w:r>
        <w:rPr>
          <w:rtl/>
          <w:lang w:bidi="fa-IR"/>
        </w:rPr>
        <w:t>شرايط گوناگون و رنگارنگى در پيش است و دل ها و قلب ها توان تحمل حوادث آينده را ندارند</w:t>
      </w:r>
      <w:r w:rsidR="00AB2949">
        <w:rPr>
          <w:rtl/>
          <w:lang w:bidi="fa-IR"/>
        </w:rPr>
        <w:t xml:space="preserve">. </w:t>
      </w:r>
      <w:r>
        <w:rPr>
          <w:rtl/>
          <w:lang w:bidi="fa-IR"/>
        </w:rPr>
        <w:t>آن افق روشنى كه در سايه طلوع خورشيد نبوت حاصل شده بود با ابرهاى سياه و تيره مكدر گشته و راه راست گم شده است</w:t>
      </w:r>
      <w:r w:rsidR="00AB2949">
        <w:rPr>
          <w:rtl/>
          <w:lang w:bidi="fa-IR"/>
        </w:rPr>
        <w:t xml:space="preserve">. </w:t>
      </w:r>
      <w:r>
        <w:rPr>
          <w:rtl/>
          <w:lang w:bidi="fa-IR"/>
        </w:rPr>
        <w:t>من كسى هستم كه اگر پيشنهاد شما - امر حكومت - را بپذيرم</w:t>
      </w:r>
      <w:r w:rsidR="00480B29">
        <w:rPr>
          <w:rtl/>
          <w:lang w:bidi="fa-IR"/>
        </w:rPr>
        <w:t xml:space="preserve">، </w:t>
      </w:r>
      <w:r>
        <w:rPr>
          <w:rtl/>
          <w:lang w:bidi="fa-IR"/>
        </w:rPr>
        <w:t>به آنچه كه خود مى دانم عمل خواهم كرد و به حرف اين و آن و توصيه سفارش كنندگان و سرزنش سرزنش كنندگان توجه نخواهم كرد»</w:t>
      </w:r>
      <w:r w:rsidR="00AB2949">
        <w:rPr>
          <w:rtl/>
          <w:lang w:bidi="fa-IR"/>
        </w:rPr>
        <w:t xml:space="preserve">. </w:t>
      </w:r>
    </w:p>
    <w:p w:rsidR="006163BF" w:rsidRDefault="006163BF" w:rsidP="006163BF">
      <w:pPr>
        <w:pStyle w:val="libNormal"/>
        <w:rPr>
          <w:rtl/>
          <w:lang w:bidi="fa-IR"/>
        </w:rPr>
      </w:pPr>
      <w:r>
        <w:rPr>
          <w:rtl/>
          <w:lang w:bidi="fa-IR"/>
        </w:rPr>
        <w:t xml:space="preserve">روشن است كه اين جا حضرت از منظر غنيمت و سلطنت بر مردم و اغتنام از فرصت دنيوى به حكومت نمى نگرند؛ بلكه از زاويه امانت به تماشاى آن نشسته </w:t>
      </w:r>
      <w:r>
        <w:rPr>
          <w:rtl/>
          <w:lang w:bidi="fa-IR"/>
        </w:rPr>
        <w:lastRenderedPageBreak/>
        <w:t>اند</w:t>
      </w:r>
      <w:r w:rsidR="00AB2949">
        <w:rPr>
          <w:rtl/>
          <w:lang w:bidi="fa-IR"/>
        </w:rPr>
        <w:t xml:space="preserve">. </w:t>
      </w:r>
      <w:r>
        <w:rPr>
          <w:rtl/>
          <w:lang w:bidi="fa-IR"/>
        </w:rPr>
        <w:t xml:space="preserve">و يا در حادثه ديگر كه معاويه لشكرى را ماءمور كرده بود تا در بلاد تحت سلطه اميرالمومنين </w:t>
      </w:r>
      <w:r w:rsidR="001F60CB" w:rsidRPr="001F60CB">
        <w:rPr>
          <w:rStyle w:val="libAlaemChar"/>
          <w:rtl/>
        </w:rPr>
        <w:t>عليه‌السلام</w:t>
      </w:r>
      <w:r w:rsidR="00480B29">
        <w:rPr>
          <w:rtl/>
          <w:lang w:bidi="fa-IR"/>
        </w:rPr>
        <w:t xml:space="preserve">، </w:t>
      </w:r>
      <w:r>
        <w:rPr>
          <w:rtl/>
          <w:lang w:bidi="fa-IR"/>
        </w:rPr>
        <w:t>عمليات تخريبى و ايذايى انجام دهند</w:t>
      </w:r>
      <w:r w:rsidR="00AB2949">
        <w:rPr>
          <w:rtl/>
          <w:lang w:bidi="fa-IR"/>
        </w:rPr>
        <w:t xml:space="preserve">. </w:t>
      </w:r>
      <w:r>
        <w:rPr>
          <w:rtl/>
          <w:lang w:bidi="fa-IR"/>
        </w:rPr>
        <w:t xml:space="preserve">اين لشكر به انبار مى رود و حضرت </w:t>
      </w:r>
      <w:r w:rsidR="001F60CB" w:rsidRPr="001F60CB">
        <w:rPr>
          <w:rStyle w:val="libAlaemChar"/>
          <w:rtl/>
        </w:rPr>
        <w:t>عليه‌السلام</w:t>
      </w:r>
      <w:r>
        <w:rPr>
          <w:rtl/>
          <w:lang w:bidi="fa-IR"/>
        </w:rPr>
        <w:t xml:space="preserve"> آگاه مى شوند كه خلخال و گوشواره از پا و گوش يك زن كافر ذميه كه در پناه اسلام است</w:t>
      </w:r>
      <w:r w:rsidR="00480B29">
        <w:rPr>
          <w:rtl/>
          <w:lang w:bidi="fa-IR"/>
        </w:rPr>
        <w:t xml:space="preserve">، </w:t>
      </w:r>
      <w:r>
        <w:rPr>
          <w:rtl/>
          <w:lang w:bidi="fa-IR"/>
        </w:rPr>
        <w:t>كشيده اند؛ با آه و اندوه مى فرمايند</w:t>
      </w:r>
      <w:r w:rsidR="00291DE5">
        <w:rPr>
          <w:rtl/>
          <w:lang w:bidi="fa-IR"/>
        </w:rPr>
        <w:t xml:space="preserve">: </w:t>
      </w:r>
    </w:p>
    <w:p w:rsidR="006163BF" w:rsidRDefault="006163BF" w:rsidP="006163BF">
      <w:pPr>
        <w:pStyle w:val="libNormal"/>
        <w:rPr>
          <w:rtl/>
          <w:lang w:bidi="fa-IR"/>
        </w:rPr>
      </w:pPr>
      <w:r>
        <w:rPr>
          <w:rtl/>
          <w:lang w:bidi="fa-IR"/>
        </w:rPr>
        <w:t>فلو اءنَّ امرَاء مسلما مات من بعد هذا اَسَفا ما كان به مَلوُما</w:t>
      </w:r>
      <w:r w:rsidR="00480B29">
        <w:rPr>
          <w:rtl/>
          <w:lang w:bidi="fa-IR"/>
        </w:rPr>
        <w:t xml:space="preserve">، </w:t>
      </w:r>
      <w:r>
        <w:rPr>
          <w:rtl/>
          <w:lang w:bidi="fa-IR"/>
        </w:rPr>
        <w:t xml:space="preserve">بل كان به عندى جديرا </w:t>
      </w:r>
      <w:r w:rsidRPr="00AB2949">
        <w:rPr>
          <w:rStyle w:val="libFootnotenumChar"/>
          <w:rtl/>
          <w:lang w:bidi="fa-IR"/>
        </w:rPr>
        <w:t>(1051)</w:t>
      </w:r>
      <w:r w:rsidR="00AB2949">
        <w:rPr>
          <w:rtl/>
          <w:lang w:bidi="fa-IR"/>
        </w:rPr>
        <w:t xml:space="preserve">. </w:t>
      </w:r>
    </w:p>
    <w:p w:rsidR="006163BF" w:rsidRDefault="006163BF" w:rsidP="006163BF">
      <w:pPr>
        <w:pStyle w:val="libNormal"/>
        <w:rPr>
          <w:rtl/>
          <w:lang w:bidi="fa-IR"/>
        </w:rPr>
      </w:pPr>
      <w:r>
        <w:rPr>
          <w:rtl/>
          <w:lang w:bidi="fa-IR"/>
        </w:rPr>
        <w:t>«اگر مسلمانى از غصه و تاسف بر اين ننگ كه ذمّيه اى در پناه مسلمين</w:t>
      </w:r>
      <w:r w:rsidR="00480B29">
        <w:rPr>
          <w:rtl/>
          <w:lang w:bidi="fa-IR"/>
        </w:rPr>
        <w:t xml:space="preserve">، </w:t>
      </w:r>
      <w:r>
        <w:rPr>
          <w:rtl/>
          <w:lang w:bidi="fa-IR"/>
        </w:rPr>
        <w:t>مورد تجاوز قرار گرفته و حاكم مسلمين قدرت دفاع از او را نداشته است قالب تهى كند و بميرد شايسته و سزاوار است و جاى ملامت و سرزنش نيست»</w:t>
      </w:r>
      <w:r w:rsidR="00AB2949">
        <w:rPr>
          <w:rtl/>
          <w:lang w:bidi="fa-IR"/>
        </w:rPr>
        <w:t xml:space="preserve">. </w:t>
      </w:r>
    </w:p>
    <w:p w:rsidR="006163BF" w:rsidRDefault="006163BF" w:rsidP="006163BF">
      <w:pPr>
        <w:pStyle w:val="libNormal"/>
        <w:rPr>
          <w:rtl/>
          <w:lang w:bidi="fa-IR"/>
        </w:rPr>
      </w:pPr>
      <w:r>
        <w:rPr>
          <w:rtl/>
          <w:lang w:bidi="fa-IR"/>
        </w:rPr>
        <w:t>به نظر مى رسد كه در نگاه آن حضرت شرط اول در حاكم</w:t>
      </w:r>
      <w:r w:rsidR="00480B29">
        <w:rPr>
          <w:rtl/>
          <w:lang w:bidi="fa-IR"/>
        </w:rPr>
        <w:t xml:space="preserve">، </w:t>
      </w:r>
      <w:r>
        <w:rPr>
          <w:rtl/>
          <w:lang w:bidi="fa-IR"/>
        </w:rPr>
        <w:t>درست بودن نوع نگرش وى به قدرت و حكومت است</w:t>
      </w:r>
      <w:r w:rsidR="00AB2949">
        <w:rPr>
          <w:rtl/>
          <w:lang w:bidi="fa-IR"/>
        </w:rPr>
        <w:t xml:space="preserve">. </w:t>
      </w:r>
      <w:r>
        <w:rPr>
          <w:rtl/>
          <w:lang w:bidi="fa-IR"/>
        </w:rPr>
        <w:t xml:space="preserve">با همين نگاه كه اميرالمومنين </w:t>
      </w:r>
      <w:r w:rsidR="001F60CB" w:rsidRPr="001F60CB">
        <w:rPr>
          <w:rStyle w:val="libAlaemChar"/>
          <w:rtl/>
        </w:rPr>
        <w:t>عليه‌السلام</w:t>
      </w:r>
      <w:r>
        <w:rPr>
          <w:rtl/>
          <w:lang w:bidi="fa-IR"/>
        </w:rPr>
        <w:t xml:space="preserve"> در نامه اش به مالك مى فرمايند</w:t>
      </w:r>
      <w:r w:rsidR="00291DE5">
        <w:rPr>
          <w:rtl/>
          <w:lang w:bidi="fa-IR"/>
        </w:rPr>
        <w:t xml:space="preserve">: </w:t>
      </w:r>
    </w:p>
    <w:p w:rsidR="006163BF" w:rsidRDefault="006163BF" w:rsidP="006163BF">
      <w:pPr>
        <w:pStyle w:val="libNormal"/>
        <w:rPr>
          <w:rtl/>
          <w:lang w:bidi="fa-IR"/>
        </w:rPr>
      </w:pPr>
      <w:r>
        <w:rPr>
          <w:rtl/>
          <w:lang w:bidi="fa-IR"/>
        </w:rPr>
        <w:t>اَشعِر قبلك الرحمة للرَّعية و المحبَّةَِ لهم و اللُّطفَ بهم و لا تكوننَّ عليهم سبعا ضارِيا تَغتَنِم اَكلَهُم فانَّهُم صنفان</w:t>
      </w:r>
      <w:r w:rsidR="00291DE5">
        <w:rPr>
          <w:rtl/>
          <w:lang w:bidi="fa-IR"/>
        </w:rPr>
        <w:t xml:space="preserve">: </w:t>
      </w:r>
      <w:r>
        <w:rPr>
          <w:rtl/>
          <w:lang w:bidi="fa-IR"/>
        </w:rPr>
        <w:t>امّا اَخ لك فى الدِّين</w:t>
      </w:r>
      <w:r w:rsidR="00480B29">
        <w:rPr>
          <w:rtl/>
          <w:lang w:bidi="fa-IR"/>
        </w:rPr>
        <w:t xml:space="preserve">، </w:t>
      </w:r>
      <w:r>
        <w:rPr>
          <w:rtl/>
          <w:lang w:bidi="fa-IR"/>
        </w:rPr>
        <w:t xml:space="preserve">و امَّا نظير لك فى الخلق </w:t>
      </w:r>
      <w:r w:rsidRPr="00AB2949">
        <w:rPr>
          <w:rStyle w:val="libFootnotenumChar"/>
          <w:rtl/>
          <w:lang w:bidi="fa-IR"/>
        </w:rPr>
        <w:t>(1052)</w:t>
      </w:r>
      <w:r w:rsidR="00AB2949">
        <w:rPr>
          <w:rtl/>
          <w:lang w:bidi="fa-IR"/>
        </w:rPr>
        <w:t xml:space="preserve">. </w:t>
      </w:r>
    </w:p>
    <w:p w:rsidR="006163BF" w:rsidRDefault="006163BF" w:rsidP="006163BF">
      <w:pPr>
        <w:pStyle w:val="libNormal"/>
        <w:rPr>
          <w:rtl/>
          <w:lang w:bidi="fa-IR"/>
        </w:rPr>
      </w:pPr>
      <w:r>
        <w:rPr>
          <w:rtl/>
          <w:lang w:bidi="fa-IR"/>
        </w:rPr>
        <w:t>«دل حاكم بايد سرشار و مالامال از رحمت و محبت و دوستى مردم باشد؛ نه اين كه حكومت را سفره گستردهاى بداند كه براى رزوگار ديگرش آذوقه انبار كند و يا بسان درنده اى كه تصور كند صيد خوبى يافته</w:t>
      </w:r>
      <w:r w:rsidR="00480B29">
        <w:rPr>
          <w:rtl/>
          <w:lang w:bidi="fa-IR"/>
        </w:rPr>
        <w:t xml:space="preserve">، </w:t>
      </w:r>
      <w:r>
        <w:rPr>
          <w:rtl/>
          <w:lang w:bidi="fa-IR"/>
        </w:rPr>
        <w:t>به دريدن آن اقدام كند و شكم خود را پر كند</w:t>
      </w:r>
      <w:r w:rsidR="00AB2949">
        <w:rPr>
          <w:rtl/>
          <w:lang w:bidi="fa-IR"/>
        </w:rPr>
        <w:t xml:space="preserve">. </w:t>
      </w:r>
      <w:r>
        <w:rPr>
          <w:rtl/>
          <w:lang w:bidi="fa-IR"/>
        </w:rPr>
        <w:t>بايد نگاه حاكم به مردم</w:t>
      </w:r>
      <w:r w:rsidR="00480B29">
        <w:rPr>
          <w:rtl/>
          <w:lang w:bidi="fa-IR"/>
        </w:rPr>
        <w:t xml:space="preserve">، </w:t>
      </w:r>
      <w:r>
        <w:rPr>
          <w:rtl/>
          <w:lang w:bidi="fa-IR"/>
        </w:rPr>
        <w:t>نگاه برادر و همنوع باشد»</w:t>
      </w:r>
      <w:r w:rsidR="00AB2949">
        <w:rPr>
          <w:rtl/>
          <w:lang w:bidi="fa-IR"/>
        </w:rPr>
        <w:t xml:space="preserve">. </w:t>
      </w:r>
    </w:p>
    <w:p w:rsidR="006163BF" w:rsidRDefault="006163BF" w:rsidP="006163BF">
      <w:pPr>
        <w:pStyle w:val="libNormal"/>
        <w:rPr>
          <w:rtl/>
          <w:lang w:bidi="fa-IR"/>
        </w:rPr>
      </w:pPr>
      <w:r>
        <w:rPr>
          <w:rtl/>
          <w:lang w:bidi="fa-IR"/>
        </w:rPr>
        <w:t>البته حاكم</w:t>
      </w:r>
      <w:r w:rsidR="00480B29">
        <w:rPr>
          <w:rtl/>
          <w:lang w:bidi="fa-IR"/>
        </w:rPr>
        <w:t xml:space="preserve">، </w:t>
      </w:r>
      <w:r>
        <w:rPr>
          <w:rtl/>
          <w:lang w:bidi="fa-IR"/>
        </w:rPr>
        <w:t>شرايط بسيار ديگرى غير از آنچه گفته شد دارد كه به بعضى از آنها در حق رعيت كه در آينده خواهد آمد</w:t>
      </w:r>
      <w:r w:rsidR="00480B29">
        <w:rPr>
          <w:rtl/>
          <w:lang w:bidi="fa-IR"/>
        </w:rPr>
        <w:t xml:space="preserve">، </w:t>
      </w:r>
      <w:r>
        <w:rPr>
          <w:rtl/>
          <w:lang w:bidi="fa-IR"/>
        </w:rPr>
        <w:t xml:space="preserve">اشاره خواهيم كرد؛ ولى اينك سخن در حق سلطان و حاكم است و امام </w:t>
      </w:r>
      <w:r w:rsidR="001F60CB" w:rsidRPr="001F60CB">
        <w:rPr>
          <w:rStyle w:val="libAlaemChar"/>
          <w:rtl/>
        </w:rPr>
        <w:t>عليه‌السلام</w:t>
      </w:r>
      <w:r>
        <w:rPr>
          <w:rtl/>
          <w:lang w:bidi="fa-IR"/>
        </w:rPr>
        <w:t xml:space="preserve"> در اين باره فرمودند كه</w:t>
      </w:r>
      <w:r w:rsidR="00291DE5">
        <w:rPr>
          <w:rtl/>
          <w:lang w:bidi="fa-IR"/>
        </w:rPr>
        <w:t xml:space="preserve">: </w:t>
      </w:r>
      <w:r>
        <w:rPr>
          <w:rtl/>
          <w:lang w:bidi="fa-IR"/>
        </w:rPr>
        <w:t xml:space="preserve">مردم بايد </w:t>
      </w:r>
      <w:r>
        <w:rPr>
          <w:rtl/>
          <w:lang w:bidi="fa-IR"/>
        </w:rPr>
        <w:lastRenderedPageBreak/>
        <w:t>بدانند حاكم بوسيله آنها امتحان مى شود و لازم بود كه ما روشن كنيم كه حاكم به چه چيز امتحان مى شود و شيوه امتحان چگونه است</w:t>
      </w:r>
      <w:r w:rsidR="00AB2949">
        <w:rPr>
          <w:rtl/>
          <w:lang w:bidi="fa-IR"/>
        </w:rPr>
        <w:t xml:space="preserve">. </w:t>
      </w:r>
    </w:p>
    <w:p w:rsidR="006163BF" w:rsidRDefault="00AB2949" w:rsidP="00AB2949">
      <w:pPr>
        <w:pStyle w:val="Heading2"/>
        <w:rPr>
          <w:rtl/>
          <w:lang w:bidi="fa-IR"/>
        </w:rPr>
      </w:pPr>
      <w:bookmarkStart w:id="98" w:name="_Toc394484863"/>
      <w:r>
        <w:rPr>
          <w:rtl/>
          <w:lang w:bidi="fa-IR"/>
        </w:rPr>
        <w:t xml:space="preserve">شيوه حكومت از ديدگاه اميرالمومنين </w:t>
      </w:r>
      <w:r w:rsidR="001F60CB" w:rsidRPr="001F60CB">
        <w:rPr>
          <w:rStyle w:val="libAlaemChar"/>
          <w:rtl/>
        </w:rPr>
        <w:t>عليه‌السلام</w:t>
      </w:r>
      <w:bookmarkEnd w:id="98"/>
    </w:p>
    <w:p w:rsidR="006163BF" w:rsidRDefault="006163BF" w:rsidP="006163BF">
      <w:pPr>
        <w:pStyle w:val="libNormal"/>
        <w:rPr>
          <w:rtl/>
          <w:lang w:bidi="fa-IR"/>
        </w:rPr>
      </w:pPr>
      <w:r>
        <w:rPr>
          <w:rtl/>
          <w:lang w:bidi="fa-IR"/>
        </w:rPr>
        <w:t xml:space="preserve">حضرت اميرالمومنين </w:t>
      </w:r>
      <w:r w:rsidR="001F60CB" w:rsidRPr="001F60CB">
        <w:rPr>
          <w:rStyle w:val="libAlaemChar"/>
          <w:rtl/>
        </w:rPr>
        <w:t>عليه‌السلام</w:t>
      </w:r>
      <w:r>
        <w:rPr>
          <w:rtl/>
          <w:lang w:bidi="fa-IR"/>
        </w:rPr>
        <w:t xml:space="preserve"> در ابتداى نامه خود به مالك</w:t>
      </w:r>
      <w:r w:rsidR="00480B29">
        <w:rPr>
          <w:rtl/>
          <w:lang w:bidi="fa-IR"/>
        </w:rPr>
        <w:t xml:space="preserve">، </w:t>
      </w:r>
      <w:r>
        <w:rPr>
          <w:rtl/>
          <w:lang w:bidi="fa-IR"/>
        </w:rPr>
        <w:t>شيوه حكومت كردن و مواد قانونى و اساسى خود را بيان مى كند و در چند جمله به تربيت مالك مى پردازند و مى فرمايند</w:t>
      </w:r>
      <w:r w:rsidR="00291DE5">
        <w:rPr>
          <w:rtl/>
          <w:lang w:bidi="fa-IR"/>
        </w:rPr>
        <w:t xml:space="preserve">: </w:t>
      </w:r>
    </w:p>
    <w:p w:rsidR="006163BF" w:rsidRDefault="006163BF" w:rsidP="006163BF">
      <w:pPr>
        <w:pStyle w:val="libNormal"/>
        <w:rPr>
          <w:rtl/>
          <w:lang w:bidi="fa-IR"/>
        </w:rPr>
      </w:pPr>
      <w:r>
        <w:rPr>
          <w:rtl/>
          <w:lang w:bidi="fa-IR"/>
        </w:rPr>
        <w:t xml:space="preserve">اءَمَرَهُ بِتَقوَى اللّه و اِيثَار طاعَتِهِ و اتِّبَاعِ ما اَمَرَ بهِ فى كتابه من فرائضِهِ و سُنَنِهِ </w:t>
      </w:r>
      <w:r w:rsidRPr="00AB2949">
        <w:rPr>
          <w:rStyle w:val="libFootnotenumChar"/>
          <w:rtl/>
          <w:lang w:bidi="fa-IR"/>
        </w:rPr>
        <w:t>(1053)</w:t>
      </w:r>
      <w:r w:rsidR="00AB2949">
        <w:rPr>
          <w:rtl/>
          <w:lang w:bidi="fa-IR"/>
        </w:rPr>
        <w:t xml:space="preserve">. </w:t>
      </w:r>
    </w:p>
    <w:p w:rsidR="006163BF" w:rsidRDefault="006163BF" w:rsidP="006163BF">
      <w:pPr>
        <w:pStyle w:val="libNormal"/>
        <w:rPr>
          <w:rtl/>
          <w:lang w:bidi="fa-IR"/>
        </w:rPr>
      </w:pPr>
      <w:r>
        <w:rPr>
          <w:rtl/>
          <w:lang w:bidi="fa-IR"/>
        </w:rPr>
        <w:t>«او را فرمان مى دهد به ترس از خدا و مقدم داشتن طاعت خدا بر ديگر كارها و پيروى آنچه در كتاب خود از واجبات و سنتها فرمود»</w:t>
      </w:r>
      <w:r w:rsidR="00AB2949">
        <w:rPr>
          <w:rtl/>
          <w:lang w:bidi="fa-IR"/>
        </w:rPr>
        <w:t xml:space="preserve">. </w:t>
      </w:r>
    </w:p>
    <w:p w:rsidR="006163BF" w:rsidRDefault="006163BF" w:rsidP="006163BF">
      <w:pPr>
        <w:pStyle w:val="libNormal"/>
        <w:rPr>
          <w:rtl/>
          <w:lang w:bidi="fa-IR"/>
        </w:rPr>
      </w:pPr>
      <w:r>
        <w:rPr>
          <w:rtl/>
          <w:lang w:bidi="fa-IR"/>
        </w:rPr>
        <w:t>مقدارى درباره نحوه ارتباط حاكم و خدايش سخن مى گويد و سپس درباره چگونگى رابطه مالك با خودش نصيحت مى كند و مى فرمايند</w:t>
      </w:r>
      <w:r w:rsidR="00291DE5">
        <w:rPr>
          <w:rtl/>
          <w:lang w:bidi="fa-IR"/>
        </w:rPr>
        <w:t xml:space="preserve">: </w:t>
      </w:r>
    </w:p>
    <w:p w:rsidR="006163BF" w:rsidRDefault="006163BF" w:rsidP="006163BF">
      <w:pPr>
        <w:pStyle w:val="libNormal"/>
        <w:rPr>
          <w:rtl/>
          <w:lang w:bidi="fa-IR"/>
        </w:rPr>
      </w:pPr>
      <w:r>
        <w:rPr>
          <w:rtl/>
          <w:lang w:bidi="fa-IR"/>
        </w:rPr>
        <w:t xml:space="preserve">وَ اءَمَرَه اَن يَكسِرَ نفسَهُ مِن الشَّهَوات و يَزَعَها عند الَجَمحَات فانَّ النَّفس ‍ </w:t>
      </w:r>
      <w:r w:rsidR="00740A57">
        <w:rPr>
          <w:rtl/>
          <w:lang w:bidi="fa-IR"/>
        </w:rPr>
        <w:t>اما</w:t>
      </w:r>
      <w:r>
        <w:rPr>
          <w:rtl/>
          <w:lang w:bidi="fa-IR"/>
        </w:rPr>
        <w:t xml:space="preserve">رةَ بالسُّوءِ الا ما رَحِمَ اللّه </w:t>
      </w:r>
      <w:r w:rsidRPr="00AB2949">
        <w:rPr>
          <w:rStyle w:val="libFootnotenumChar"/>
          <w:rtl/>
          <w:lang w:bidi="fa-IR"/>
        </w:rPr>
        <w:t>(1054)</w:t>
      </w:r>
      <w:r w:rsidR="00AB2949">
        <w:rPr>
          <w:rtl/>
          <w:lang w:bidi="fa-IR"/>
        </w:rPr>
        <w:t xml:space="preserve">. </w:t>
      </w:r>
    </w:p>
    <w:p w:rsidR="006163BF" w:rsidRDefault="006163BF" w:rsidP="006163BF">
      <w:pPr>
        <w:pStyle w:val="libNormal"/>
        <w:rPr>
          <w:rtl/>
          <w:lang w:bidi="fa-IR"/>
        </w:rPr>
      </w:pPr>
      <w:r>
        <w:rPr>
          <w:rtl/>
          <w:lang w:bidi="fa-IR"/>
        </w:rPr>
        <w:t>«مالك</w:t>
      </w:r>
      <w:r w:rsidR="00480B29">
        <w:rPr>
          <w:rtl/>
          <w:lang w:bidi="fa-IR"/>
        </w:rPr>
        <w:t>!</w:t>
      </w:r>
      <w:r>
        <w:rPr>
          <w:rtl/>
          <w:lang w:bidi="fa-IR"/>
        </w:rPr>
        <w:t xml:space="preserve"> تو را امر مى كنم كه در مقابل شهوتها</w:t>
      </w:r>
      <w:r w:rsidR="00480B29">
        <w:rPr>
          <w:rtl/>
          <w:lang w:bidi="fa-IR"/>
        </w:rPr>
        <w:t xml:space="preserve">، </w:t>
      </w:r>
      <w:r>
        <w:rPr>
          <w:rtl/>
          <w:lang w:bidi="fa-IR"/>
        </w:rPr>
        <w:t>نفس خود را بشكنى و به هنگام منازعه و درگيرى نفس و تمايلات شهوانى</w:t>
      </w:r>
      <w:r w:rsidR="00480B29">
        <w:rPr>
          <w:rtl/>
          <w:lang w:bidi="fa-IR"/>
        </w:rPr>
        <w:t xml:space="preserve">، </w:t>
      </w:r>
      <w:r>
        <w:rPr>
          <w:rtl/>
          <w:lang w:bidi="fa-IR"/>
        </w:rPr>
        <w:t>آنرا مهار كنى</w:t>
      </w:r>
      <w:r w:rsidR="00480B29">
        <w:rPr>
          <w:rtl/>
          <w:lang w:bidi="fa-IR"/>
        </w:rPr>
        <w:t>؛</w:t>
      </w:r>
      <w:r>
        <w:rPr>
          <w:rtl/>
          <w:lang w:bidi="fa-IR"/>
        </w:rPr>
        <w:t xml:space="preserve"> چون نفس</w:t>
      </w:r>
      <w:r w:rsidR="00480B29">
        <w:rPr>
          <w:rtl/>
          <w:lang w:bidi="fa-IR"/>
        </w:rPr>
        <w:t xml:space="preserve">، </w:t>
      </w:r>
      <w:r>
        <w:rPr>
          <w:rtl/>
          <w:lang w:bidi="fa-IR"/>
        </w:rPr>
        <w:t>امر به سوء مى كند و انسان را به خطا و انحراف مى كشاند مگر آنكه خداوند رحمت آورد»</w:t>
      </w:r>
      <w:r w:rsidR="00AB2949">
        <w:rPr>
          <w:rtl/>
          <w:lang w:bidi="fa-IR"/>
        </w:rPr>
        <w:t xml:space="preserve">. </w:t>
      </w:r>
    </w:p>
    <w:p w:rsidR="006163BF" w:rsidRDefault="006163BF" w:rsidP="006163BF">
      <w:pPr>
        <w:pStyle w:val="libNormal"/>
        <w:rPr>
          <w:rtl/>
          <w:lang w:bidi="fa-IR"/>
        </w:rPr>
      </w:pPr>
      <w:r>
        <w:rPr>
          <w:rtl/>
          <w:lang w:bidi="fa-IR"/>
        </w:rPr>
        <w:t xml:space="preserve">همه سفارشها براى اينست كه اعتقاد حضرت اميرالمومنين </w:t>
      </w:r>
      <w:r w:rsidR="001F60CB" w:rsidRPr="001F60CB">
        <w:rPr>
          <w:rStyle w:val="libAlaemChar"/>
          <w:rtl/>
        </w:rPr>
        <w:t>عليه‌السلام</w:t>
      </w:r>
      <w:r>
        <w:rPr>
          <w:rtl/>
          <w:lang w:bidi="fa-IR"/>
        </w:rPr>
        <w:t xml:space="preserve"> درباره حاكم در كلمات قصار چنين بيان شده است</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مَن نصَبَ نفسَه للنَّاس اِمَاما فليَبدَاء بتَعليم نفسِه قبلَ تَعليمِ غَيرِه وليكن تاءديبُهُ بِسيرَتِهِ قبلَ تاءديبهِ بلِسانِهِ و مُعَلِّمُ نفسه و مؤَدِّبُها اَحَقُّ بالاجلال من مُعَلِّمِ النَّاس و مؤَدِّبِهِم </w:t>
      </w:r>
      <w:r w:rsidRPr="00AB2949">
        <w:rPr>
          <w:rStyle w:val="libFootnotenumChar"/>
          <w:rtl/>
          <w:lang w:bidi="fa-IR"/>
        </w:rPr>
        <w:t>(1055)</w:t>
      </w:r>
      <w:r w:rsidR="00AB2949">
        <w:rPr>
          <w:rtl/>
          <w:lang w:bidi="fa-IR"/>
        </w:rPr>
        <w:t xml:space="preserve">. </w:t>
      </w:r>
    </w:p>
    <w:p w:rsidR="006163BF" w:rsidRDefault="006163BF" w:rsidP="006163BF">
      <w:pPr>
        <w:pStyle w:val="libNormal"/>
        <w:rPr>
          <w:rtl/>
          <w:lang w:bidi="fa-IR"/>
        </w:rPr>
      </w:pPr>
      <w:r>
        <w:rPr>
          <w:rtl/>
          <w:lang w:bidi="fa-IR"/>
        </w:rPr>
        <w:t>«كسى كه خود را بعنوان امام و پيشواى مردم مطرح مى كند</w:t>
      </w:r>
      <w:r w:rsidR="00480B29">
        <w:rPr>
          <w:rtl/>
          <w:lang w:bidi="fa-IR"/>
        </w:rPr>
        <w:t xml:space="preserve">، </w:t>
      </w:r>
      <w:r>
        <w:rPr>
          <w:rtl/>
          <w:lang w:bidi="fa-IR"/>
        </w:rPr>
        <w:t>بايد قبل از اين كه اقدام به تربيت و تعليم ديگران كند</w:t>
      </w:r>
      <w:r w:rsidR="00480B29">
        <w:rPr>
          <w:rtl/>
          <w:lang w:bidi="fa-IR"/>
        </w:rPr>
        <w:t xml:space="preserve">، </w:t>
      </w:r>
      <w:r>
        <w:rPr>
          <w:rtl/>
          <w:lang w:bidi="fa-IR"/>
        </w:rPr>
        <w:t>خود را تربيت كرده باشد و بعد براى تربيت ديگران اقدام كند</w:t>
      </w:r>
      <w:r w:rsidR="00480B29">
        <w:rPr>
          <w:rtl/>
          <w:lang w:bidi="fa-IR"/>
        </w:rPr>
        <w:t xml:space="preserve">، </w:t>
      </w:r>
      <w:r>
        <w:rPr>
          <w:rtl/>
          <w:lang w:bidi="fa-IR"/>
        </w:rPr>
        <w:t>قبل از تربيت قولى ديگران بايد آنها را به وسيله اعمال و سيره ادب كنند</w:t>
      </w:r>
      <w:r w:rsidR="00480B29">
        <w:rPr>
          <w:rtl/>
          <w:lang w:bidi="fa-IR"/>
        </w:rPr>
        <w:t xml:space="preserve">، </w:t>
      </w:r>
      <w:r>
        <w:rPr>
          <w:rtl/>
          <w:lang w:bidi="fa-IR"/>
        </w:rPr>
        <w:t>و كسى كه بتواند مربى و معلم خود باشد و نفس ‍ خود را به اخلاق و آداب انسانى تربيت كند</w:t>
      </w:r>
      <w:r w:rsidR="00480B29">
        <w:rPr>
          <w:rtl/>
          <w:lang w:bidi="fa-IR"/>
        </w:rPr>
        <w:t xml:space="preserve">، </w:t>
      </w:r>
      <w:r>
        <w:rPr>
          <w:rtl/>
          <w:lang w:bidi="fa-IR"/>
        </w:rPr>
        <w:t>شايسته تر به تكريم و اجلال است نسبت به كسى كه معلم ديگران است»</w:t>
      </w:r>
      <w:r w:rsidR="00AB2949">
        <w:rPr>
          <w:rtl/>
          <w:lang w:bidi="fa-IR"/>
        </w:rPr>
        <w:t xml:space="preserve">. </w:t>
      </w:r>
    </w:p>
    <w:p w:rsidR="006163BF" w:rsidRDefault="006163BF" w:rsidP="006163BF">
      <w:pPr>
        <w:pStyle w:val="libNormal"/>
        <w:rPr>
          <w:rtl/>
          <w:lang w:bidi="fa-IR"/>
        </w:rPr>
      </w:pPr>
      <w:r>
        <w:rPr>
          <w:rtl/>
          <w:lang w:bidi="fa-IR"/>
        </w:rPr>
        <w:t xml:space="preserve">اين ديدگاه حضرت اميرالمومنين </w:t>
      </w:r>
      <w:r w:rsidR="001F60CB" w:rsidRPr="001F60CB">
        <w:rPr>
          <w:rStyle w:val="libAlaemChar"/>
          <w:rtl/>
        </w:rPr>
        <w:t>عليه‌السلام</w:t>
      </w:r>
      <w:r>
        <w:rPr>
          <w:rtl/>
          <w:lang w:bidi="fa-IR"/>
        </w:rPr>
        <w:t xml:space="preserve"> درباره حاكم است</w:t>
      </w:r>
      <w:r w:rsidR="00480B29">
        <w:rPr>
          <w:rtl/>
          <w:lang w:bidi="fa-IR"/>
        </w:rPr>
        <w:t xml:space="preserve">، </w:t>
      </w:r>
      <w:r>
        <w:rPr>
          <w:rtl/>
          <w:lang w:bidi="fa-IR"/>
        </w:rPr>
        <w:t>بنابراين بعد از اينكه رابطه بين او و خدا و رابطه بين او و خود را بيان مى فرمايند</w:t>
      </w:r>
      <w:r w:rsidR="00480B29">
        <w:rPr>
          <w:rtl/>
          <w:lang w:bidi="fa-IR"/>
        </w:rPr>
        <w:t xml:space="preserve">، </w:t>
      </w:r>
      <w:r>
        <w:rPr>
          <w:rtl/>
          <w:lang w:bidi="fa-IR"/>
        </w:rPr>
        <w:t>آنگاه به بيان دستورالعمل و منشور حكومت دارى مى پردازند و در آغاز هم مى فرمايند</w:t>
      </w:r>
      <w:r w:rsidR="00291DE5">
        <w:rPr>
          <w:rtl/>
          <w:lang w:bidi="fa-IR"/>
        </w:rPr>
        <w:t xml:space="preserve">: </w:t>
      </w:r>
      <w:r>
        <w:rPr>
          <w:rtl/>
          <w:lang w:bidi="fa-IR"/>
        </w:rPr>
        <w:t>مالك</w:t>
      </w:r>
      <w:r w:rsidR="00480B29">
        <w:rPr>
          <w:rtl/>
          <w:lang w:bidi="fa-IR"/>
        </w:rPr>
        <w:t>!</w:t>
      </w:r>
      <w:r>
        <w:rPr>
          <w:rtl/>
          <w:lang w:bidi="fa-IR"/>
        </w:rPr>
        <w:t xml:space="preserve"> با عشق به مردم به حوزه حكومتى قدم بگذار و اگر عاشق و دوستدار مردم بودى</w:t>
      </w:r>
      <w:r w:rsidR="00291DE5">
        <w:rPr>
          <w:rtl/>
          <w:lang w:bidi="fa-IR"/>
        </w:rPr>
        <w:t xml:space="preserve">: </w:t>
      </w:r>
    </w:p>
    <w:p w:rsidR="006163BF" w:rsidRDefault="006163BF" w:rsidP="006163BF">
      <w:pPr>
        <w:pStyle w:val="libNormal"/>
        <w:rPr>
          <w:rtl/>
          <w:lang w:bidi="fa-IR"/>
        </w:rPr>
      </w:pPr>
      <w:r>
        <w:rPr>
          <w:rtl/>
          <w:lang w:bidi="fa-IR"/>
        </w:rPr>
        <w:t xml:space="preserve">يفرُطُ منهم الذَّلَلُ و تَعرِضُ لهمُ العِلَلُ و يؤ تَى على اَيديهِم فى العَمدِ و الخَطاء فَاَعطِهِم مِن عَفوِك و صَفحِكَ مِثلَ الَّذى تُحبُّ و تَرضى عن يؤ تِيكَ اللّه من عَفوه و صَفحِه فانَّكَ فوقَهُم و وَالِى الامر عليك فوقَكَ واللّه فوقَ مَن ولا كَ و قدِ استَكفَاكَ اَمرَهُم و ابتِلاَكَ بهم </w:t>
      </w:r>
      <w:r w:rsidRPr="00AB2949">
        <w:rPr>
          <w:rStyle w:val="libFootnotenumChar"/>
          <w:rtl/>
          <w:lang w:bidi="fa-IR"/>
        </w:rPr>
        <w:t>(1056)</w:t>
      </w:r>
      <w:r w:rsidR="00AB2949">
        <w:rPr>
          <w:rtl/>
          <w:lang w:bidi="fa-IR"/>
        </w:rPr>
        <w:t xml:space="preserve">. </w:t>
      </w:r>
    </w:p>
    <w:p w:rsidR="006163BF" w:rsidRDefault="006163BF" w:rsidP="006163BF">
      <w:pPr>
        <w:pStyle w:val="libNormal"/>
        <w:rPr>
          <w:rtl/>
          <w:lang w:bidi="fa-IR"/>
        </w:rPr>
      </w:pPr>
      <w:r>
        <w:rPr>
          <w:rtl/>
          <w:lang w:bidi="fa-IR"/>
        </w:rPr>
        <w:t>«ثمره اش اين است كه به هنگام لغزشها و نافرمانيهايشان</w:t>
      </w:r>
      <w:r w:rsidR="00480B29">
        <w:rPr>
          <w:rtl/>
          <w:lang w:bidi="fa-IR"/>
        </w:rPr>
        <w:t xml:space="preserve">، </w:t>
      </w:r>
      <w:r>
        <w:rPr>
          <w:rtl/>
          <w:lang w:bidi="fa-IR"/>
        </w:rPr>
        <w:t>از آنها مى گذرى</w:t>
      </w:r>
      <w:r w:rsidR="00480B29">
        <w:rPr>
          <w:rtl/>
          <w:lang w:bidi="fa-IR"/>
        </w:rPr>
        <w:t xml:space="preserve">، </w:t>
      </w:r>
      <w:r>
        <w:rPr>
          <w:rtl/>
          <w:lang w:bidi="fa-IR"/>
        </w:rPr>
        <w:t>پس بايد از آنها اغماض و گذشت كنى همانگونه كه دوست دارى خدا نسبت به تو اغماض و گذشت داشته باشد</w:t>
      </w:r>
      <w:r w:rsidR="00AB2949">
        <w:rPr>
          <w:rtl/>
          <w:lang w:bidi="fa-IR"/>
        </w:rPr>
        <w:t xml:space="preserve">. </w:t>
      </w:r>
      <w:r>
        <w:rPr>
          <w:rtl/>
          <w:lang w:bidi="fa-IR"/>
        </w:rPr>
        <w:t>بدان كه تو چون فوق آنها هستى بر آنها قدرت دارى و كس ديگرى هم امير توست و فوق توست</w:t>
      </w:r>
      <w:r w:rsidR="00480B29">
        <w:rPr>
          <w:rtl/>
          <w:lang w:bidi="fa-IR"/>
        </w:rPr>
        <w:t>؛</w:t>
      </w:r>
      <w:r>
        <w:rPr>
          <w:rtl/>
          <w:lang w:bidi="fa-IR"/>
        </w:rPr>
        <w:t xml:space="preserve"> ولى بالاتر از هر </w:t>
      </w:r>
      <w:r>
        <w:rPr>
          <w:rtl/>
          <w:lang w:bidi="fa-IR"/>
        </w:rPr>
        <w:lastRenderedPageBreak/>
        <w:t>دوى شما خداست و اين خداست كه از تو و ولى تو خواسته است كه امور مردم را كفايت كنى و خدا تو را بوسيله آنها امتحان مى كند»</w:t>
      </w:r>
      <w:r w:rsidR="00AB2949">
        <w:rPr>
          <w:rtl/>
          <w:lang w:bidi="fa-IR"/>
        </w:rPr>
        <w:t xml:space="preserve">. </w:t>
      </w:r>
    </w:p>
    <w:p w:rsidR="006163BF" w:rsidRDefault="006163BF" w:rsidP="006163BF">
      <w:pPr>
        <w:pStyle w:val="libNormal"/>
        <w:rPr>
          <w:rtl/>
          <w:lang w:bidi="fa-IR"/>
        </w:rPr>
      </w:pPr>
      <w:r>
        <w:rPr>
          <w:rtl/>
          <w:lang w:bidi="fa-IR"/>
        </w:rPr>
        <w:t xml:space="preserve">و اين دقيقا همان فرمايش امام سجاد </w:t>
      </w:r>
      <w:r w:rsidR="001F60CB" w:rsidRPr="001F60CB">
        <w:rPr>
          <w:rStyle w:val="libAlaemChar"/>
          <w:rtl/>
        </w:rPr>
        <w:t>عليه‌السلام</w:t>
      </w:r>
      <w:r>
        <w:rPr>
          <w:rtl/>
          <w:lang w:bidi="fa-IR"/>
        </w:rPr>
        <w:t xml:space="preserve"> است كه مى فرمايند</w:t>
      </w:r>
      <w:r w:rsidR="00291DE5">
        <w:rPr>
          <w:rtl/>
          <w:lang w:bidi="fa-IR"/>
        </w:rPr>
        <w:t xml:space="preserve">: </w:t>
      </w:r>
    </w:p>
    <w:p w:rsidR="006163BF" w:rsidRDefault="006163BF" w:rsidP="006163BF">
      <w:pPr>
        <w:pStyle w:val="libNormal"/>
        <w:rPr>
          <w:rtl/>
          <w:lang w:bidi="fa-IR"/>
        </w:rPr>
      </w:pPr>
      <w:r>
        <w:rPr>
          <w:rtl/>
          <w:lang w:bidi="fa-IR"/>
        </w:rPr>
        <w:t>فاَن تَعلَم اَنَّكَ جُعِلتَ له فتنَة و اَنَّهُ مُبتَلى فيك بما جَعَلَهُ اللّه له عليك من السُّلطان</w:t>
      </w:r>
      <w:r w:rsidR="00AB2949">
        <w:rPr>
          <w:rtl/>
          <w:lang w:bidi="fa-IR"/>
        </w:rPr>
        <w:t xml:space="preserve">. </w:t>
      </w:r>
    </w:p>
    <w:p w:rsidR="006163BF" w:rsidRDefault="006163BF" w:rsidP="006163BF">
      <w:pPr>
        <w:pStyle w:val="libNormal"/>
        <w:rPr>
          <w:rtl/>
          <w:lang w:bidi="fa-IR"/>
        </w:rPr>
      </w:pPr>
      <w:r>
        <w:rPr>
          <w:rtl/>
          <w:lang w:bidi="fa-IR"/>
        </w:rPr>
        <w:t>«بدان كه تو محكوم به امتحان حاكم هستى و حاكم هم بداند كه او هم گرفتار توست»</w:t>
      </w:r>
      <w:r w:rsidR="00AB2949">
        <w:rPr>
          <w:rtl/>
          <w:lang w:bidi="fa-IR"/>
        </w:rPr>
        <w:t xml:space="preserve">. </w:t>
      </w:r>
    </w:p>
    <w:p w:rsidR="006163BF" w:rsidRDefault="006163BF" w:rsidP="006163BF">
      <w:pPr>
        <w:pStyle w:val="libNormal"/>
        <w:rPr>
          <w:rtl/>
          <w:lang w:bidi="fa-IR"/>
        </w:rPr>
      </w:pPr>
      <w:r>
        <w:rPr>
          <w:rtl/>
          <w:lang w:bidi="fa-IR"/>
        </w:rPr>
        <w:t>حال</w:t>
      </w:r>
      <w:r w:rsidR="00480B29">
        <w:rPr>
          <w:rtl/>
          <w:lang w:bidi="fa-IR"/>
        </w:rPr>
        <w:t xml:space="preserve">، </w:t>
      </w:r>
      <w:r>
        <w:rPr>
          <w:rtl/>
          <w:lang w:bidi="fa-IR"/>
        </w:rPr>
        <w:t>افراد و آحاد مردم بايد اين حاكم را يارى كنند كه از عهده امتحان بخوبى برآيد و در اين آزمايش موفق شود</w:t>
      </w:r>
      <w:r w:rsidR="00AB2949">
        <w:rPr>
          <w:rtl/>
          <w:lang w:bidi="fa-IR"/>
        </w:rPr>
        <w:t xml:space="preserve">. </w:t>
      </w:r>
      <w:r>
        <w:rPr>
          <w:rtl/>
          <w:lang w:bidi="fa-IR"/>
        </w:rPr>
        <w:t xml:space="preserve">راههاى كمك و يارى كردن حاكم دقيقا در بيان امام آمده است و اين راهها همان طرق عقلايى كه وقتى انسانهاى عاقل با آن بيان امام </w:t>
      </w:r>
      <w:r w:rsidR="001F60CB" w:rsidRPr="001F60CB">
        <w:rPr>
          <w:rStyle w:val="libAlaemChar"/>
          <w:rtl/>
        </w:rPr>
        <w:t>عليه‌السلام</w:t>
      </w:r>
      <w:r>
        <w:rPr>
          <w:rtl/>
          <w:lang w:bidi="fa-IR"/>
        </w:rPr>
        <w:t xml:space="preserve"> مواجه مى شوند</w:t>
      </w:r>
      <w:r w:rsidR="00480B29">
        <w:rPr>
          <w:rtl/>
          <w:lang w:bidi="fa-IR"/>
        </w:rPr>
        <w:t xml:space="preserve">، </w:t>
      </w:r>
      <w:r>
        <w:rPr>
          <w:rtl/>
          <w:lang w:bidi="fa-IR"/>
        </w:rPr>
        <w:t>مى بينند كه اگر به تضمين سلامت اجتماع و تثبيت فضاى سالم و آرام جامعه اى كه در آن زندگى مى كنند</w:t>
      </w:r>
      <w:r w:rsidR="00480B29">
        <w:rPr>
          <w:rtl/>
          <w:lang w:bidi="fa-IR"/>
        </w:rPr>
        <w:t xml:space="preserve">، </w:t>
      </w:r>
      <w:r>
        <w:rPr>
          <w:rtl/>
          <w:lang w:bidi="fa-IR"/>
        </w:rPr>
        <w:t>مى انديشند</w:t>
      </w:r>
      <w:r w:rsidR="00480B29">
        <w:rPr>
          <w:rtl/>
          <w:lang w:bidi="fa-IR"/>
        </w:rPr>
        <w:t xml:space="preserve">، </w:t>
      </w:r>
      <w:r>
        <w:rPr>
          <w:rtl/>
          <w:lang w:bidi="fa-IR"/>
        </w:rPr>
        <w:t>بايد به چنين روشهايى روى آورند؛ تا ضمن تثبيت سلامت اجتماعى و آرامش حاكم بر آن</w:t>
      </w:r>
      <w:r w:rsidR="00480B29">
        <w:rPr>
          <w:rtl/>
          <w:lang w:bidi="fa-IR"/>
        </w:rPr>
        <w:t xml:space="preserve">، </w:t>
      </w:r>
      <w:r>
        <w:rPr>
          <w:rtl/>
          <w:lang w:bidi="fa-IR"/>
        </w:rPr>
        <w:t>افراد و آحاد جامعه هم از منافع اين شرايط بهره مند گردند</w:t>
      </w:r>
      <w:r w:rsidR="00AB2949">
        <w:rPr>
          <w:rtl/>
          <w:lang w:bidi="fa-IR"/>
        </w:rPr>
        <w:t xml:space="preserve">. </w:t>
      </w:r>
    </w:p>
    <w:p w:rsidR="006163BF" w:rsidRDefault="00AB2949" w:rsidP="00AB2949">
      <w:pPr>
        <w:pStyle w:val="Heading2"/>
        <w:rPr>
          <w:rtl/>
          <w:lang w:bidi="fa-IR"/>
        </w:rPr>
      </w:pPr>
      <w:bookmarkStart w:id="99" w:name="_Toc394484864"/>
      <w:r>
        <w:rPr>
          <w:rtl/>
          <w:lang w:bidi="fa-IR"/>
        </w:rPr>
        <w:t>وظايف جامعه و حاكم اسلامى</w:t>
      </w:r>
      <w:bookmarkEnd w:id="99"/>
    </w:p>
    <w:p w:rsidR="006163BF" w:rsidRDefault="006163BF" w:rsidP="006163BF">
      <w:pPr>
        <w:pStyle w:val="libNormal"/>
        <w:rPr>
          <w:rtl/>
          <w:lang w:bidi="fa-IR"/>
        </w:rPr>
      </w:pPr>
      <w:r>
        <w:rPr>
          <w:rtl/>
          <w:lang w:bidi="fa-IR"/>
        </w:rPr>
        <w:t xml:space="preserve">از اين پس به بيان كلام امام </w:t>
      </w:r>
      <w:r w:rsidR="001F60CB" w:rsidRPr="001F60CB">
        <w:rPr>
          <w:rStyle w:val="libAlaemChar"/>
          <w:rtl/>
        </w:rPr>
        <w:t>عليه‌السلام</w:t>
      </w:r>
      <w:r>
        <w:rPr>
          <w:rtl/>
          <w:lang w:bidi="fa-IR"/>
        </w:rPr>
        <w:t xml:space="preserve"> در حق سلطان مى پردازيم كه نتيجه اش تثبيت سلامت و آرامش اجتماع است</w:t>
      </w:r>
      <w:r w:rsidR="00AB2949">
        <w:rPr>
          <w:rtl/>
          <w:lang w:bidi="fa-IR"/>
        </w:rPr>
        <w:t xml:space="preserve">. </w:t>
      </w:r>
    </w:p>
    <w:p w:rsidR="006163BF" w:rsidRDefault="006163BF" w:rsidP="006163BF">
      <w:pPr>
        <w:pStyle w:val="libNormal"/>
        <w:rPr>
          <w:rtl/>
          <w:lang w:bidi="fa-IR"/>
        </w:rPr>
      </w:pPr>
      <w:r>
        <w:rPr>
          <w:rtl/>
          <w:lang w:bidi="fa-IR"/>
        </w:rPr>
        <w:t xml:space="preserve">اولين سخن امام </w:t>
      </w:r>
      <w:r w:rsidR="001F60CB" w:rsidRPr="001F60CB">
        <w:rPr>
          <w:rStyle w:val="libAlaemChar"/>
          <w:rtl/>
        </w:rPr>
        <w:t>عليه‌السلام</w:t>
      </w:r>
      <w:r>
        <w:rPr>
          <w:rtl/>
          <w:lang w:bidi="fa-IR"/>
        </w:rPr>
        <w:t xml:space="preserve"> اين است</w:t>
      </w:r>
      <w:r w:rsidR="00291DE5">
        <w:rPr>
          <w:rtl/>
          <w:lang w:bidi="fa-IR"/>
        </w:rPr>
        <w:t xml:space="preserve">: </w:t>
      </w:r>
    </w:p>
    <w:p w:rsidR="006163BF" w:rsidRDefault="006163BF" w:rsidP="006163BF">
      <w:pPr>
        <w:pStyle w:val="libNormal"/>
        <w:rPr>
          <w:rtl/>
          <w:lang w:bidi="fa-IR"/>
        </w:rPr>
      </w:pPr>
      <w:r>
        <w:rPr>
          <w:rtl/>
          <w:lang w:bidi="fa-IR"/>
        </w:rPr>
        <w:t>ان تخلص له فى النّصيحة خالصانه و بدون طمع در كمك و يارى او بكوشد؛ چه در حضور و غيرحضور</w:t>
      </w:r>
      <w:r w:rsidR="00480B29">
        <w:rPr>
          <w:rtl/>
          <w:lang w:bidi="fa-IR"/>
        </w:rPr>
        <w:t xml:space="preserve">، </w:t>
      </w:r>
      <w:r>
        <w:rPr>
          <w:rtl/>
          <w:lang w:bidi="fa-IR"/>
        </w:rPr>
        <w:t>تا آنجا كه مى تواند در رفع مشكلات او مساعدت كند كه اين عين نصيحت و خيرخواهى است</w:t>
      </w:r>
      <w:r w:rsidR="00480B29">
        <w:rPr>
          <w:rtl/>
          <w:lang w:bidi="fa-IR"/>
        </w:rPr>
        <w:t>؛</w:t>
      </w:r>
      <w:r>
        <w:rPr>
          <w:rtl/>
          <w:lang w:bidi="fa-IR"/>
        </w:rPr>
        <w:t xml:space="preserve"> و در انتقال عيوب و اشكالها و نقد </w:t>
      </w:r>
      <w:r>
        <w:rPr>
          <w:rtl/>
          <w:lang w:bidi="fa-IR"/>
        </w:rPr>
        <w:lastRenderedPageBreak/>
        <w:t>امور حاكميت هم</w:t>
      </w:r>
      <w:r w:rsidR="00480B29">
        <w:rPr>
          <w:rtl/>
          <w:lang w:bidi="fa-IR"/>
        </w:rPr>
        <w:t xml:space="preserve">، </w:t>
      </w:r>
      <w:r>
        <w:rPr>
          <w:rtl/>
          <w:lang w:bidi="fa-IR"/>
        </w:rPr>
        <w:t>مخلصانه تلاش كند</w:t>
      </w:r>
      <w:r w:rsidR="00AB2949">
        <w:rPr>
          <w:rtl/>
          <w:lang w:bidi="fa-IR"/>
        </w:rPr>
        <w:t xml:space="preserve">. </w:t>
      </w:r>
      <w:r>
        <w:rPr>
          <w:rtl/>
          <w:lang w:bidi="fa-IR"/>
        </w:rPr>
        <w:t xml:space="preserve">اصلا نه تنها در بيان امام سجاد </w:t>
      </w:r>
      <w:r w:rsidR="001F60CB" w:rsidRPr="001F60CB">
        <w:rPr>
          <w:rStyle w:val="libAlaemChar"/>
          <w:rtl/>
        </w:rPr>
        <w:t>عليه‌السلام</w:t>
      </w:r>
      <w:r>
        <w:rPr>
          <w:rtl/>
          <w:lang w:bidi="fa-IR"/>
        </w:rPr>
        <w:t xml:space="preserve"> بلكه در خطبه اى كه رسول اكرم </w:t>
      </w:r>
      <w:r w:rsidR="008B78BD" w:rsidRPr="008B78BD">
        <w:rPr>
          <w:rStyle w:val="libAlaemChar"/>
          <w:rtl/>
        </w:rPr>
        <w:t>صلى‌الله‌عليه‌وآله‌وسلم</w:t>
      </w:r>
      <w:r>
        <w:rPr>
          <w:rtl/>
          <w:lang w:bidi="fa-IR"/>
        </w:rPr>
        <w:t xml:space="preserve"> در مسجد خيف بيان فرمودند آمده است</w:t>
      </w:r>
      <w:r w:rsidR="00291DE5">
        <w:rPr>
          <w:rtl/>
          <w:lang w:bidi="fa-IR"/>
        </w:rPr>
        <w:t xml:space="preserve">: </w:t>
      </w:r>
    </w:p>
    <w:p w:rsidR="006163BF" w:rsidRDefault="006163BF" w:rsidP="006163BF">
      <w:pPr>
        <w:pStyle w:val="libNormal"/>
        <w:rPr>
          <w:rtl/>
          <w:lang w:bidi="fa-IR"/>
        </w:rPr>
      </w:pPr>
      <w:r>
        <w:rPr>
          <w:rtl/>
          <w:lang w:bidi="fa-IR"/>
        </w:rPr>
        <w:t xml:space="preserve">نَضَّرَ اللّه عَبدا سَمِعَ مَقَالَتِى فَوَعَاهَا و بَلَّغَهَا مَن لَم تَبلُغهُ يا ايُّها الناس لِيُبَلِّغِ الشَّاهدُ الغائبَ فرُبَّ حامِلِ فِقه ليسَ بفَقيه و رُبَّ حامِلِ فقه الى مَن هو اَفقَهُ منه ثلاث لا يُغِلُّ عليهنَّ قلبُ امرِى ء مُسلِم اِخلاصُ العَمَلِ للّه و النَّصيحة لائمَّةِ المسلمين و اللُّزوم لِجَمَاعَتِهِم </w:t>
      </w:r>
      <w:r w:rsidRPr="00AB2949">
        <w:rPr>
          <w:rStyle w:val="libFootnotenumChar"/>
          <w:rtl/>
          <w:lang w:bidi="fa-IR"/>
        </w:rPr>
        <w:t>(1057)</w:t>
      </w:r>
      <w:r w:rsidR="00AB2949">
        <w:rPr>
          <w:rtl/>
          <w:lang w:bidi="fa-IR"/>
        </w:rPr>
        <w:t xml:space="preserve">. </w:t>
      </w:r>
    </w:p>
    <w:p w:rsidR="006163BF" w:rsidRDefault="006163BF" w:rsidP="006163BF">
      <w:pPr>
        <w:pStyle w:val="libNormal"/>
        <w:rPr>
          <w:rtl/>
          <w:lang w:bidi="fa-IR"/>
        </w:rPr>
      </w:pPr>
      <w:r>
        <w:rPr>
          <w:rtl/>
          <w:lang w:bidi="fa-IR"/>
        </w:rPr>
        <w:t>«خداوند رحمت كند</w:t>
      </w:r>
      <w:r w:rsidR="00480B29">
        <w:rPr>
          <w:rtl/>
          <w:lang w:bidi="fa-IR"/>
        </w:rPr>
        <w:t xml:space="preserve">، </w:t>
      </w:r>
      <w:r>
        <w:rPr>
          <w:rtl/>
          <w:lang w:bidi="fa-IR"/>
        </w:rPr>
        <w:t>(روشنايى بخشد) به كسى كه كلام ما را بشنود و آن را خوب حفظ كند و به كسانى كه نشنيده اند برساند</w:t>
      </w:r>
      <w:r w:rsidR="00480B29">
        <w:rPr>
          <w:rtl/>
          <w:lang w:bidi="fa-IR"/>
        </w:rPr>
        <w:t xml:space="preserve">، </w:t>
      </w:r>
      <w:r>
        <w:rPr>
          <w:rtl/>
          <w:lang w:bidi="fa-IR"/>
        </w:rPr>
        <w:t>چه بسا افرادى كه فقط كلمات را حفظ مى كنند؛ اما به عمق كلام نمى رسند و به ديگران انتقال مى دهند كه آنها خوب به عمق مطالب مى رسند</w:t>
      </w:r>
      <w:r w:rsidR="00AB2949">
        <w:rPr>
          <w:rtl/>
          <w:lang w:bidi="fa-IR"/>
        </w:rPr>
        <w:t xml:space="preserve">. </w:t>
      </w:r>
      <w:r>
        <w:rPr>
          <w:rtl/>
          <w:lang w:bidi="fa-IR"/>
        </w:rPr>
        <w:t>و مى فرمايند</w:t>
      </w:r>
      <w:r w:rsidR="00291DE5">
        <w:rPr>
          <w:rtl/>
          <w:lang w:bidi="fa-IR"/>
        </w:rPr>
        <w:t xml:space="preserve">: </w:t>
      </w:r>
      <w:r>
        <w:rPr>
          <w:rtl/>
          <w:lang w:bidi="fa-IR"/>
        </w:rPr>
        <w:t>قلب انسان مسلمان در سه چيز بايد از غل و غش عارى و منزه باشد؛ اول</w:t>
      </w:r>
      <w:r w:rsidR="00291DE5">
        <w:rPr>
          <w:rtl/>
          <w:lang w:bidi="fa-IR"/>
        </w:rPr>
        <w:t xml:space="preserve">: </w:t>
      </w:r>
      <w:r>
        <w:rPr>
          <w:rtl/>
          <w:lang w:bidi="fa-IR"/>
        </w:rPr>
        <w:t>اعمال عبادى را بدون شايبه ريا و عجب و امثال اين با اخلاص انجام دهد؛ دوم</w:t>
      </w:r>
      <w:r w:rsidR="00291DE5">
        <w:rPr>
          <w:rtl/>
          <w:lang w:bidi="fa-IR"/>
        </w:rPr>
        <w:t xml:space="preserve">: </w:t>
      </w:r>
      <w:r>
        <w:rPr>
          <w:rtl/>
          <w:lang w:bidi="fa-IR"/>
        </w:rPr>
        <w:t>فرمانروا و حاكم بر جامعه را نصيحت نمايد؛ سوم</w:t>
      </w:r>
      <w:r w:rsidR="00291DE5">
        <w:rPr>
          <w:rtl/>
          <w:lang w:bidi="fa-IR"/>
        </w:rPr>
        <w:t xml:space="preserve">: </w:t>
      </w:r>
      <w:r>
        <w:rPr>
          <w:rtl/>
          <w:lang w:bidi="fa-IR"/>
        </w:rPr>
        <w:t>با جماعت مسلمين همراهى كند»</w:t>
      </w:r>
      <w:r w:rsidR="00AB2949">
        <w:rPr>
          <w:rtl/>
          <w:lang w:bidi="fa-IR"/>
        </w:rPr>
        <w:t xml:space="preserve">. </w:t>
      </w:r>
    </w:p>
    <w:p w:rsidR="006163BF" w:rsidRDefault="006163BF" w:rsidP="006163BF">
      <w:pPr>
        <w:pStyle w:val="libNormal"/>
        <w:rPr>
          <w:rtl/>
          <w:lang w:bidi="fa-IR"/>
        </w:rPr>
      </w:pPr>
      <w:r>
        <w:rPr>
          <w:rtl/>
          <w:lang w:bidi="fa-IR"/>
        </w:rPr>
        <w:t xml:space="preserve">در سخنى از حضرت اميرالمومنين </w:t>
      </w:r>
      <w:r w:rsidR="001F60CB" w:rsidRPr="001F60CB">
        <w:rPr>
          <w:rStyle w:val="libAlaemChar"/>
          <w:rtl/>
        </w:rPr>
        <w:t>عليه‌السلام</w:t>
      </w:r>
      <w:r>
        <w:rPr>
          <w:rtl/>
          <w:lang w:bidi="fa-IR"/>
        </w:rPr>
        <w:t xml:space="preserve"> بيان شده است كه فرمودند</w:t>
      </w:r>
      <w:r w:rsidR="00291DE5">
        <w:rPr>
          <w:rtl/>
          <w:lang w:bidi="fa-IR"/>
        </w:rPr>
        <w:t xml:space="preserve">: </w:t>
      </w:r>
    </w:p>
    <w:p w:rsidR="006163BF" w:rsidRDefault="006163BF" w:rsidP="006163BF">
      <w:pPr>
        <w:pStyle w:val="libNormal"/>
        <w:rPr>
          <w:rtl/>
          <w:lang w:bidi="fa-IR"/>
        </w:rPr>
      </w:pPr>
      <w:r>
        <w:rPr>
          <w:rtl/>
          <w:lang w:bidi="fa-IR"/>
        </w:rPr>
        <w:t>ليست الصّلاة قيامك و قعودك</w:t>
      </w:r>
      <w:r w:rsidR="00480B29">
        <w:rPr>
          <w:rtl/>
          <w:lang w:bidi="fa-IR"/>
        </w:rPr>
        <w:t xml:space="preserve">، </w:t>
      </w:r>
      <w:r>
        <w:rPr>
          <w:rtl/>
          <w:lang w:bidi="fa-IR"/>
        </w:rPr>
        <w:t>انّما الصّلاة اخلاصك</w:t>
      </w:r>
      <w:r w:rsidR="00480B29">
        <w:rPr>
          <w:rtl/>
          <w:lang w:bidi="fa-IR"/>
        </w:rPr>
        <w:t xml:space="preserve">، </w:t>
      </w:r>
      <w:r>
        <w:rPr>
          <w:rtl/>
          <w:lang w:bidi="fa-IR"/>
        </w:rPr>
        <w:t xml:space="preserve">و اَن تُريد بها اللّه وَحدَهُ </w:t>
      </w:r>
      <w:r w:rsidRPr="00AB2949">
        <w:rPr>
          <w:rStyle w:val="libFootnotenumChar"/>
          <w:rtl/>
          <w:lang w:bidi="fa-IR"/>
        </w:rPr>
        <w:t>(1058)</w:t>
      </w:r>
      <w:r w:rsidR="00AB2949">
        <w:rPr>
          <w:rtl/>
          <w:lang w:bidi="fa-IR"/>
        </w:rPr>
        <w:t xml:space="preserve">. </w:t>
      </w:r>
    </w:p>
    <w:p w:rsidR="006163BF" w:rsidRDefault="006163BF" w:rsidP="006163BF">
      <w:pPr>
        <w:pStyle w:val="libNormal"/>
        <w:rPr>
          <w:rtl/>
          <w:lang w:bidi="fa-IR"/>
        </w:rPr>
      </w:pPr>
      <w:r>
        <w:rPr>
          <w:rtl/>
          <w:lang w:bidi="fa-IR"/>
        </w:rPr>
        <w:t>«نماز همين ايستادن و نشستن نيست</w:t>
      </w:r>
      <w:r w:rsidR="00480B29">
        <w:rPr>
          <w:rtl/>
          <w:lang w:bidi="fa-IR"/>
        </w:rPr>
        <w:t xml:space="preserve">، </w:t>
      </w:r>
      <w:r>
        <w:rPr>
          <w:rtl/>
          <w:lang w:bidi="fa-IR"/>
        </w:rPr>
        <w:t>نماز اخلاص است و اخلاص اين است كه تو فقط براى خدا اين حركات را انجام دهى»</w:t>
      </w:r>
      <w:r w:rsidR="00AB2949">
        <w:rPr>
          <w:rtl/>
          <w:lang w:bidi="fa-IR"/>
        </w:rPr>
        <w:t xml:space="preserve">. </w:t>
      </w:r>
    </w:p>
    <w:p w:rsidR="006163BF" w:rsidRDefault="006163BF" w:rsidP="006163BF">
      <w:pPr>
        <w:pStyle w:val="libNormal"/>
        <w:rPr>
          <w:rtl/>
          <w:lang w:bidi="fa-IR"/>
        </w:rPr>
      </w:pPr>
      <w:r>
        <w:rPr>
          <w:rtl/>
          <w:lang w:bidi="fa-IR"/>
        </w:rPr>
        <w:t>راه فهميدن اخلاص نيز يك كلمه است</w:t>
      </w:r>
      <w:r w:rsidR="00480B29">
        <w:rPr>
          <w:rtl/>
          <w:lang w:bidi="fa-IR"/>
        </w:rPr>
        <w:t>؛</w:t>
      </w:r>
      <w:r>
        <w:rPr>
          <w:rtl/>
          <w:lang w:bidi="fa-IR"/>
        </w:rPr>
        <w:t xml:space="preserve"> رسول اكرم </w:t>
      </w:r>
      <w:r w:rsidR="008B78BD" w:rsidRPr="008B78BD">
        <w:rPr>
          <w:rStyle w:val="libAlaemChar"/>
          <w:rtl/>
        </w:rPr>
        <w:t>صلى‌الله‌عليه‌وآله‌وسلم</w:t>
      </w:r>
      <w:r>
        <w:rPr>
          <w:rtl/>
          <w:lang w:bidi="fa-IR"/>
        </w:rPr>
        <w:t xml:space="preserve"> در اين باره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ان لكلّ حقّ حَقيقة و ما بَلَغَ عَبد حقيقةَ الاِخلاصِ حتَّى لا يُحِبُّ اَن يُحمَدَ على شى ء مِن عَمَل للّه </w:t>
      </w:r>
      <w:r w:rsidRPr="00AB2949">
        <w:rPr>
          <w:rStyle w:val="libFootnotenumChar"/>
          <w:rtl/>
          <w:lang w:bidi="fa-IR"/>
        </w:rPr>
        <w:t>(1059)</w:t>
      </w:r>
      <w:r w:rsidR="00AB2949">
        <w:rPr>
          <w:rtl/>
          <w:lang w:bidi="fa-IR"/>
        </w:rPr>
        <w:t xml:space="preserve">. </w:t>
      </w:r>
    </w:p>
    <w:p w:rsidR="006163BF" w:rsidRDefault="006163BF" w:rsidP="006163BF">
      <w:pPr>
        <w:pStyle w:val="libNormal"/>
        <w:rPr>
          <w:rtl/>
          <w:lang w:bidi="fa-IR"/>
        </w:rPr>
      </w:pPr>
      <w:r>
        <w:rPr>
          <w:rtl/>
          <w:lang w:bidi="fa-IR"/>
        </w:rPr>
        <w:t>«هر عمل حقى يك باطن حقيقى دارد و به باطن و حقيقت اخلاص ‍ نمى توان دست يافت</w:t>
      </w:r>
      <w:r w:rsidR="00480B29">
        <w:rPr>
          <w:rtl/>
          <w:lang w:bidi="fa-IR"/>
        </w:rPr>
        <w:t>؛</w:t>
      </w:r>
      <w:r>
        <w:rPr>
          <w:rtl/>
          <w:lang w:bidi="fa-IR"/>
        </w:rPr>
        <w:t xml:space="preserve"> مگر اين كه انسان به جايى برسد كه اگر كارى را براى خدا انجام داد دوست نداشته باشد ديگران او را ستايش كنند»</w:t>
      </w:r>
      <w:r w:rsidR="00AB2949">
        <w:rPr>
          <w:rtl/>
          <w:lang w:bidi="fa-IR"/>
        </w:rPr>
        <w:t xml:space="preserve">. </w:t>
      </w:r>
    </w:p>
    <w:p w:rsidR="006163BF" w:rsidRDefault="006163BF" w:rsidP="006163BF">
      <w:pPr>
        <w:pStyle w:val="libNormal"/>
        <w:rPr>
          <w:rtl/>
          <w:lang w:bidi="fa-IR"/>
        </w:rPr>
      </w:pPr>
      <w:r>
        <w:rPr>
          <w:rtl/>
          <w:lang w:bidi="fa-IR"/>
        </w:rPr>
        <w:t>اين معنى اخلاص است</w:t>
      </w:r>
      <w:r w:rsidR="00AB2949">
        <w:rPr>
          <w:rtl/>
          <w:lang w:bidi="fa-IR"/>
        </w:rPr>
        <w:t xml:space="preserve">. </w:t>
      </w:r>
      <w:r>
        <w:rPr>
          <w:rtl/>
          <w:lang w:bidi="fa-IR"/>
        </w:rPr>
        <w:t xml:space="preserve">پس اولين نكته پيامبر </w:t>
      </w:r>
      <w:r w:rsidR="008B78BD" w:rsidRPr="008B78BD">
        <w:rPr>
          <w:rStyle w:val="libAlaemChar"/>
          <w:rtl/>
        </w:rPr>
        <w:t>صلى‌الله‌عليه‌وآله‌وسلم</w:t>
      </w:r>
      <w:r>
        <w:rPr>
          <w:rtl/>
          <w:lang w:bidi="fa-IR"/>
        </w:rPr>
        <w:t xml:space="preserve"> در توصيه اى كه در مسجد خيث به مردم فرمودند اين است كه عمل براى خدا</w:t>
      </w:r>
      <w:r w:rsidR="00480B29">
        <w:rPr>
          <w:rtl/>
          <w:lang w:bidi="fa-IR"/>
        </w:rPr>
        <w:t xml:space="preserve">، </w:t>
      </w:r>
      <w:r>
        <w:rPr>
          <w:rtl/>
          <w:lang w:bidi="fa-IR"/>
        </w:rPr>
        <w:t>و از همه شوائب و آلودگى ها پاك باشد</w:t>
      </w:r>
      <w:r w:rsidR="00AB2949">
        <w:rPr>
          <w:rtl/>
          <w:lang w:bidi="fa-IR"/>
        </w:rPr>
        <w:t xml:space="preserve">. </w:t>
      </w:r>
    </w:p>
    <w:p w:rsidR="006163BF" w:rsidRDefault="006163BF" w:rsidP="006163BF">
      <w:pPr>
        <w:pStyle w:val="libNormal"/>
        <w:rPr>
          <w:rtl/>
          <w:lang w:bidi="fa-IR"/>
        </w:rPr>
      </w:pPr>
      <w:r>
        <w:rPr>
          <w:rtl/>
          <w:lang w:bidi="fa-IR"/>
        </w:rPr>
        <w:t>دوم</w:t>
      </w:r>
      <w:r w:rsidR="00291DE5">
        <w:rPr>
          <w:rtl/>
          <w:lang w:bidi="fa-IR"/>
        </w:rPr>
        <w:t xml:space="preserve">: </w:t>
      </w:r>
      <w:r>
        <w:rPr>
          <w:rtl/>
          <w:lang w:bidi="fa-IR"/>
        </w:rPr>
        <w:t>نصيحت ائمه مسلمين است</w:t>
      </w:r>
      <w:r w:rsidR="00AB2949">
        <w:rPr>
          <w:rtl/>
          <w:lang w:bidi="fa-IR"/>
        </w:rPr>
        <w:t xml:space="preserve">. </w:t>
      </w:r>
      <w:r>
        <w:rPr>
          <w:rtl/>
          <w:lang w:bidi="fa-IR"/>
        </w:rPr>
        <w:t>در لغت</w:t>
      </w:r>
      <w:r w:rsidR="00480B29">
        <w:rPr>
          <w:rtl/>
          <w:lang w:bidi="fa-IR"/>
        </w:rPr>
        <w:t xml:space="preserve">، </w:t>
      </w:r>
      <w:r>
        <w:rPr>
          <w:rtl/>
          <w:lang w:bidi="fa-IR"/>
        </w:rPr>
        <w:t>كلمه نصح به معناى وعظ و اظهار مودت آمده است هم «المنجد» و هم «اقرب الموارد» و بسيارى از كتب ديگر اينگونه معنا كرده اند</w:t>
      </w:r>
      <w:r w:rsidR="00291DE5">
        <w:rPr>
          <w:rtl/>
          <w:lang w:bidi="fa-IR"/>
        </w:rPr>
        <w:t xml:space="preserve">: </w:t>
      </w:r>
      <w:r>
        <w:rPr>
          <w:rtl/>
          <w:lang w:bidi="fa-IR"/>
        </w:rPr>
        <w:t>نَصَحَ؛ يعنى وَعَظَ</w:t>
      </w:r>
      <w:r w:rsidR="00AB2949">
        <w:rPr>
          <w:rtl/>
          <w:lang w:bidi="fa-IR"/>
        </w:rPr>
        <w:t xml:space="preserve">. </w:t>
      </w:r>
      <w:r>
        <w:rPr>
          <w:rtl/>
          <w:lang w:bidi="fa-IR"/>
        </w:rPr>
        <w:t xml:space="preserve">اخلص له المودَّة </w:t>
      </w:r>
      <w:r w:rsidRPr="00AB2949">
        <w:rPr>
          <w:rStyle w:val="libFootnotenumChar"/>
          <w:rtl/>
          <w:lang w:bidi="fa-IR"/>
        </w:rPr>
        <w:t>(1060)</w:t>
      </w:r>
      <w:r>
        <w:rPr>
          <w:rtl/>
          <w:lang w:bidi="fa-IR"/>
        </w:rPr>
        <w:t xml:space="preserve"> با اندرز و موعظه مودت و محبت را ابراز كرد</w:t>
      </w:r>
      <w:r w:rsidR="00AB2949">
        <w:rPr>
          <w:rtl/>
          <w:lang w:bidi="fa-IR"/>
        </w:rPr>
        <w:t xml:space="preserve">. </w:t>
      </w:r>
    </w:p>
    <w:p w:rsidR="006163BF" w:rsidRDefault="006163BF" w:rsidP="006163BF">
      <w:pPr>
        <w:pStyle w:val="libNormal"/>
        <w:rPr>
          <w:lang w:bidi="fa-IR"/>
        </w:rPr>
      </w:pPr>
      <w:r>
        <w:rPr>
          <w:rtl/>
          <w:lang w:bidi="fa-IR"/>
        </w:rPr>
        <w:t>از روايات وارده در باب نصيحت هم استفاده مى شود كه در نصح و موعظه با مودت</w:t>
      </w:r>
      <w:r w:rsidR="00480B29">
        <w:rPr>
          <w:rtl/>
          <w:lang w:bidi="fa-IR"/>
        </w:rPr>
        <w:t xml:space="preserve">، </w:t>
      </w:r>
      <w:r>
        <w:rPr>
          <w:rtl/>
          <w:lang w:bidi="fa-IR"/>
        </w:rPr>
        <w:t>مواجهه و مقابله شرط نيست</w:t>
      </w:r>
      <w:r w:rsidR="00480B29">
        <w:rPr>
          <w:rtl/>
          <w:lang w:bidi="fa-IR"/>
        </w:rPr>
        <w:t xml:space="preserve">، </w:t>
      </w:r>
      <w:r>
        <w:rPr>
          <w:rtl/>
          <w:lang w:bidi="fa-IR"/>
        </w:rPr>
        <w:t>بلكه معناى نصح و وعظ در اظهار مودت غيابى هم صدق مى كند</w:t>
      </w:r>
      <w:r w:rsidR="00AB2949">
        <w:rPr>
          <w:rtl/>
          <w:lang w:bidi="fa-IR"/>
        </w:rPr>
        <w:t xml:space="preserve">. </w:t>
      </w:r>
      <w:r>
        <w:rPr>
          <w:rtl/>
          <w:lang w:bidi="fa-IR"/>
        </w:rPr>
        <w:t>هدايت و ارشاد ديگران به نفع شخص ‍ ثالث</w:t>
      </w:r>
      <w:r w:rsidR="00480B29">
        <w:rPr>
          <w:rtl/>
          <w:lang w:bidi="fa-IR"/>
        </w:rPr>
        <w:t xml:space="preserve">، </w:t>
      </w:r>
      <w:r>
        <w:rPr>
          <w:rtl/>
          <w:lang w:bidi="fa-IR"/>
        </w:rPr>
        <w:t>نصح براى فرد سوم مى شود</w:t>
      </w:r>
      <w:r w:rsidR="00AB294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يجبُ لل</w:t>
      </w:r>
      <w:r w:rsidR="00A72663">
        <w:rPr>
          <w:rtl/>
          <w:lang w:bidi="fa-IR"/>
        </w:rPr>
        <w:t>مؤمن</w:t>
      </w:r>
      <w:r>
        <w:rPr>
          <w:rtl/>
          <w:lang w:bidi="fa-IR"/>
        </w:rPr>
        <w:t xml:space="preserve"> على ال</w:t>
      </w:r>
      <w:r w:rsidR="00A72663">
        <w:rPr>
          <w:rtl/>
          <w:lang w:bidi="fa-IR"/>
        </w:rPr>
        <w:t>مؤمن</w:t>
      </w:r>
      <w:r>
        <w:rPr>
          <w:rtl/>
          <w:lang w:bidi="fa-IR"/>
        </w:rPr>
        <w:t xml:space="preserve"> النَّصيحة له فى المشهد و المغيب </w:t>
      </w:r>
      <w:r w:rsidRPr="00AB2949">
        <w:rPr>
          <w:rStyle w:val="libFootnotenumChar"/>
          <w:rtl/>
          <w:lang w:bidi="fa-IR"/>
        </w:rPr>
        <w:t>(1061)</w:t>
      </w:r>
      <w:r w:rsidR="00AB2949">
        <w:rPr>
          <w:rtl/>
          <w:lang w:bidi="fa-IR"/>
        </w:rPr>
        <w:t xml:space="preserve">. </w:t>
      </w:r>
    </w:p>
    <w:p w:rsidR="006163BF" w:rsidRDefault="006163BF" w:rsidP="006163BF">
      <w:pPr>
        <w:pStyle w:val="libNormal"/>
        <w:rPr>
          <w:rtl/>
          <w:lang w:bidi="fa-IR"/>
        </w:rPr>
      </w:pPr>
      <w:r>
        <w:rPr>
          <w:rtl/>
          <w:lang w:bidi="fa-IR"/>
        </w:rPr>
        <w:t>«واجب است مومن در حضور و غياب برادر مومنش ناصح او باشد»</w:t>
      </w:r>
      <w:r w:rsidR="00AB2949">
        <w:rPr>
          <w:rtl/>
          <w:lang w:bidi="fa-IR"/>
        </w:rPr>
        <w:t xml:space="preserve">. </w:t>
      </w:r>
    </w:p>
    <w:p w:rsidR="006163BF" w:rsidRDefault="006163BF" w:rsidP="006163BF">
      <w:pPr>
        <w:pStyle w:val="libNormal"/>
        <w:rPr>
          <w:rtl/>
          <w:lang w:bidi="fa-IR"/>
        </w:rPr>
      </w:pPr>
      <w:r>
        <w:rPr>
          <w:rtl/>
          <w:lang w:bidi="fa-IR"/>
        </w:rPr>
        <w:t>يا در روايت ديگرى از حضرت نقل شده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للمسلم على اَخيه المسلم من الحقِّ اَن يُسَلِّمَ عليه اذا لقيَهُ و يَعُودَهُ اذا مرض و يَنصَحَ له اذا غابَ </w:t>
      </w:r>
      <w:r w:rsidRPr="00AB2949">
        <w:rPr>
          <w:rStyle w:val="libFootnotenumChar"/>
          <w:rtl/>
          <w:lang w:bidi="fa-IR"/>
        </w:rPr>
        <w:t>(1062)</w:t>
      </w:r>
      <w:r w:rsidR="00AB2949">
        <w:rPr>
          <w:rtl/>
          <w:lang w:bidi="fa-IR"/>
        </w:rPr>
        <w:t xml:space="preserve">. </w:t>
      </w:r>
    </w:p>
    <w:p w:rsidR="006163BF" w:rsidRDefault="006163BF" w:rsidP="006163BF">
      <w:pPr>
        <w:pStyle w:val="libNormal"/>
        <w:rPr>
          <w:rtl/>
          <w:lang w:bidi="fa-IR"/>
        </w:rPr>
      </w:pPr>
      <w:r>
        <w:rPr>
          <w:rtl/>
          <w:lang w:bidi="fa-IR"/>
        </w:rPr>
        <w:lastRenderedPageBreak/>
        <w:t>«مسلمان نسبت به برادر مسلمانش حقوقى دارد</w:t>
      </w:r>
      <w:r w:rsidR="00291DE5">
        <w:rPr>
          <w:rtl/>
          <w:lang w:bidi="fa-IR"/>
        </w:rPr>
        <w:t xml:space="preserve">: </w:t>
      </w:r>
      <w:r>
        <w:rPr>
          <w:rtl/>
          <w:lang w:bidi="fa-IR"/>
        </w:rPr>
        <w:t>حق اول اين است كه وقتى يكديگر را ملاقات مى كنند</w:t>
      </w:r>
      <w:r w:rsidR="00480B29">
        <w:rPr>
          <w:rtl/>
          <w:lang w:bidi="fa-IR"/>
        </w:rPr>
        <w:t xml:space="preserve">، </w:t>
      </w:r>
      <w:r>
        <w:rPr>
          <w:rtl/>
          <w:lang w:bidi="fa-IR"/>
        </w:rPr>
        <w:t>سلام كنند؛ دوم اين كه اگر يكى از اين دو مريض شد</w:t>
      </w:r>
      <w:r w:rsidR="00480B29">
        <w:rPr>
          <w:rtl/>
          <w:lang w:bidi="fa-IR"/>
        </w:rPr>
        <w:t xml:space="preserve">، </w:t>
      </w:r>
      <w:r>
        <w:rPr>
          <w:rtl/>
          <w:lang w:bidi="fa-IR"/>
        </w:rPr>
        <w:t>او را عيادت كند و سوم اين كه در غيابش ناصح او باشد»</w:t>
      </w:r>
      <w:r w:rsidR="00AB2949">
        <w:rPr>
          <w:rtl/>
          <w:lang w:bidi="fa-IR"/>
        </w:rPr>
        <w:t xml:space="preserve">. </w:t>
      </w:r>
    </w:p>
    <w:p w:rsidR="006163BF" w:rsidRDefault="006163BF" w:rsidP="006163BF">
      <w:pPr>
        <w:pStyle w:val="libNormal"/>
        <w:rPr>
          <w:rtl/>
          <w:lang w:bidi="fa-IR"/>
        </w:rPr>
      </w:pPr>
      <w:r>
        <w:rPr>
          <w:rtl/>
          <w:lang w:bidi="fa-IR"/>
        </w:rPr>
        <w:t>نصح در غياب</w:t>
      </w:r>
      <w:r w:rsidR="00480B29">
        <w:rPr>
          <w:rtl/>
          <w:lang w:bidi="fa-IR"/>
        </w:rPr>
        <w:t xml:space="preserve">، </w:t>
      </w:r>
      <w:r>
        <w:rPr>
          <w:rtl/>
          <w:lang w:bidi="fa-IR"/>
        </w:rPr>
        <w:t>يعنى به او ابراز مودت و محبت كند و از حريم او صيانت كند</w:t>
      </w:r>
      <w:r w:rsidR="00AB294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در نهج البلاغه</w:t>
      </w:r>
      <w:r w:rsidR="00480B29">
        <w:rPr>
          <w:rtl/>
          <w:lang w:bidi="fa-IR"/>
        </w:rPr>
        <w:t xml:space="preserve">، </w:t>
      </w:r>
      <w:r>
        <w:rPr>
          <w:rtl/>
          <w:lang w:bidi="fa-IR"/>
        </w:rPr>
        <w:t>اينگونه مى فرمايند</w:t>
      </w:r>
      <w:r w:rsidR="00291DE5">
        <w:rPr>
          <w:rtl/>
          <w:lang w:bidi="fa-IR"/>
        </w:rPr>
        <w:t xml:space="preserve">: </w:t>
      </w:r>
    </w:p>
    <w:p w:rsidR="006163BF" w:rsidRDefault="006163BF" w:rsidP="006163BF">
      <w:pPr>
        <w:pStyle w:val="libNormal"/>
        <w:rPr>
          <w:rtl/>
          <w:lang w:bidi="fa-IR"/>
        </w:rPr>
      </w:pPr>
      <w:r>
        <w:rPr>
          <w:rtl/>
          <w:lang w:bidi="fa-IR"/>
        </w:rPr>
        <w:t>ايّهاالنّاس</w:t>
      </w:r>
      <w:r w:rsidR="00480B29">
        <w:rPr>
          <w:rtl/>
          <w:lang w:bidi="fa-IR"/>
        </w:rPr>
        <w:t>!</w:t>
      </w:r>
      <w:r>
        <w:rPr>
          <w:rtl/>
          <w:lang w:bidi="fa-IR"/>
        </w:rPr>
        <w:t xml:space="preserve"> انَّ لى عَلَيكم حقّا و لكم عَلَىَّ حقّ؛ ف</w:t>
      </w:r>
      <w:r w:rsidR="00740A57">
        <w:rPr>
          <w:rtl/>
          <w:lang w:bidi="fa-IR"/>
        </w:rPr>
        <w:t>اما</w:t>
      </w:r>
      <w:r>
        <w:rPr>
          <w:rtl/>
          <w:lang w:bidi="fa-IR"/>
        </w:rPr>
        <w:t xml:space="preserve"> حَقُّكم علىّ فالنصيحة لكم و تَوفِير فَيئِكم عليكم و تَعلِيمكم كَيلا تَجهلوا و تاءدِيبكم كَيمَا تعلموا و </w:t>
      </w:r>
      <w:r w:rsidR="00740A57">
        <w:rPr>
          <w:rtl/>
          <w:lang w:bidi="fa-IR"/>
        </w:rPr>
        <w:t>اما</w:t>
      </w:r>
      <w:r>
        <w:rPr>
          <w:rtl/>
          <w:lang w:bidi="fa-IR"/>
        </w:rPr>
        <w:t xml:space="preserve"> حَقُّ عليكم فالوفاء بالبيعة و النَّصيحة فى المشهد و المغيب و الاجابة حين اَدعوكم و الطَّاعة حين آمركم </w:t>
      </w:r>
      <w:r w:rsidRPr="00AB2949">
        <w:rPr>
          <w:rStyle w:val="libFootnotenumChar"/>
          <w:rtl/>
          <w:lang w:bidi="fa-IR"/>
        </w:rPr>
        <w:t>(1063)</w:t>
      </w:r>
      <w:r w:rsidR="00AB2949">
        <w:rPr>
          <w:rtl/>
          <w:lang w:bidi="fa-IR"/>
        </w:rPr>
        <w:t xml:space="preserve">. </w:t>
      </w:r>
    </w:p>
    <w:p w:rsidR="006163BF" w:rsidRDefault="006163BF" w:rsidP="006163BF">
      <w:pPr>
        <w:pStyle w:val="libNormal"/>
        <w:rPr>
          <w:rtl/>
          <w:lang w:bidi="fa-IR"/>
        </w:rPr>
      </w:pPr>
      <w:r>
        <w:rPr>
          <w:rtl/>
          <w:lang w:bidi="fa-IR"/>
        </w:rPr>
        <w:t>«شما بر من حقوقى داريد و من هم بر شما حقوقى دارم</w:t>
      </w:r>
      <w:r w:rsidR="00480B29">
        <w:rPr>
          <w:rtl/>
          <w:lang w:bidi="fa-IR"/>
        </w:rPr>
        <w:t>؛</w:t>
      </w:r>
      <w:r>
        <w:rPr>
          <w:rtl/>
          <w:lang w:bidi="fa-IR"/>
        </w:rPr>
        <w:t xml:space="preserve"> اَمّا حقوقى كه شما بر من داريد - يعنى مردم نسبت به حاكم دارند - يكى اين است كه ناصح شما باشم</w:t>
      </w:r>
      <w:r w:rsidR="00480B29">
        <w:rPr>
          <w:rtl/>
          <w:lang w:bidi="fa-IR"/>
        </w:rPr>
        <w:t>؛</w:t>
      </w:r>
      <w:r>
        <w:rPr>
          <w:rtl/>
          <w:lang w:bidi="fa-IR"/>
        </w:rPr>
        <w:t xml:space="preserve"> دوم اين كه سرمايه هاى شما را در مسير مصلحت شما هزينه كنم و شما را به علم و آگاهى نزديك كنم تا در جهالت باقى نمانيد</w:t>
      </w:r>
      <w:r w:rsidR="00AB2949">
        <w:rPr>
          <w:rtl/>
          <w:lang w:bidi="fa-IR"/>
        </w:rPr>
        <w:t xml:space="preserve">. </w:t>
      </w:r>
      <w:r>
        <w:rPr>
          <w:rtl/>
          <w:lang w:bidi="fa-IR"/>
        </w:rPr>
        <w:t>و اَما حَق من بر شما اين است كه اولا به بيعتى كه - نسبت به فرمانروا و حاكم - كرده ايد وفادار باشيد و دوم اين كه در حضور و غياب ناصح من باشيد؛ و وقتى شما را مى خوانم</w:t>
      </w:r>
      <w:r w:rsidR="00480B29">
        <w:rPr>
          <w:rtl/>
          <w:lang w:bidi="fa-IR"/>
        </w:rPr>
        <w:t xml:space="preserve">، </w:t>
      </w:r>
      <w:r>
        <w:rPr>
          <w:rtl/>
          <w:lang w:bidi="fa-IR"/>
        </w:rPr>
        <w:t>اجابت كنيد و هنگامى كه به شما امر مى كنم</w:t>
      </w:r>
      <w:r w:rsidR="00480B29">
        <w:rPr>
          <w:rtl/>
          <w:lang w:bidi="fa-IR"/>
        </w:rPr>
        <w:t xml:space="preserve">، </w:t>
      </w:r>
      <w:r>
        <w:rPr>
          <w:rtl/>
          <w:lang w:bidi="fa-IR"/>
        </w:rPr>
        <w:t>اطاعت كنيد»</w:t>
      </w:r>
      <w:r w:rsidR="00AB2949">
        <w:rPr>
          <w:rtl/>
          <w:lang w:bidi="fa-IR"/>
        </w:rPr>
        <w:t xml:space="preserve">. </w:t>
      </w:r>
    </w:p>
    <w:p w:rsidR="006163BF" w:rsidRDefault="006163BF" w:rsidP="006163BF">
      <w:pPr>
        <w:pStyle w:val="libNormal"/>
        <w:rPr>
          <w:rtl/>
          <w:lang w:bidi="fa-IR"/>
        </w:rPr>
      </w:pPr>
      <w:r>
        <w:rPr>
          <w:rtl/>
          <w:lang w:bidi="fa-IR"/>
        </w:rPr>
        <w:t xml:space="preserve">يا در خطبه صد و هيجده امام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فاعينونى بمُنّا خليَّة من الغشِّ سليمة من الرَّيب </w:t>
      </w:r>
      <w:r w:rsidRPr="00AB2949">
        <w:rPr>
          <w:rStyle w:val="libFootnotenumChar"/>
          <w:rtl/>
          <w:lang w:bidi="fa-IR"/>
        </w:rPr>
        <w:t>(1064)</w:t>
      </w:r>
      <w:r w:rsidR="00AB2949">
        <w:rPr>
          <w:rtl/>
          <w:lang w:bidi="fa-IR"/>
        </w:rPr>
        <w:t xml:space="preserve">. </w:t>
      </w:r>
    </w:p>
    <w:p w:rsidR="006163BF" w:rsidRDefault="006163BF" w:rsidP="006163BF">
      <w:pPr>
        <w:pStyle w:val="libNormal"/>
        <w:rPr>
          <w:rtl/>
          <w:lang w:bidi="fa-IR"/>
        </w:rPr>
      </w:pPr>
      <w:r>
        <w:rPr>
          <w:rtl/>
          <w:lang w:bidi="fa-IR"/>
        </w:rPr>
        <w:t>«مرا با نصيحت كردن يارى كنيد؛ نصيحت بدون غش و شوائب و آلودگى ها»</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در هر دو حال كمك و يارى امام</w:t>
      </w:r>
      <w:r w:rsidR="00480B29">
        <w:rPr>
          <w:rtl/>
          <w:lang w:bidi="fa-IR"/>
        </w:rPr>
        <w:t xml:space="preserve">، </w:t>
      </w:r>
      <w:r>
        <w:rPr>
          <w:rtl/>
          <w:lang w:bidi="fa-IR"/>
        </w:rPr>
        <w:t>رهبر و فرمانروا لازم است</w:t>
      </w:r>
      <w:r w:rsidR="00AB2949">
        <w:rPr>
          <w:rtl/>
          <w:lang w:bidi="fa-IR"/>
        </w:rPr>
        <w:t xml:space="preserve">. </w:t>
      </w:r>
      <w:r>
        <w:rPr>
          <w:rtl/>
          <w:lang w:bidi="fa-IR"/>
        </w:rPr>
        <w:t xml:space="preserve">نصح در حضور به اين است كه حقايق اجتماعى را آن طور كه هست به او منتقل كند </w:t>
      </w:r>
      <w:r>
        <w:rPr>
          <w:rtl/>
          <w:lang w:bidi="fa-IR"/>
        </w:rPr>
        <w:lastRenderedPageBreak/>
        <w:t>و يا پيشنهادهاى اصلاحى خود را براى بهبود اوضاع و شرايط حاكم</w:t>
      </w:r>
      <w:r w:rsidR="00480B29">
        <w:rPr>
          <w:rtl/>
          <w:lang w:bidi="fa-IR"/>
        </w:rPr>
        <w:t xml:space="preserve">، </w:t>
      </w:r>
      <w:r>
        <w:rPr>
          <w:rtl/>
          <w:lang w:bidi="fa-IR"/>
        </w:rPr>
        <w:t>خالصانه و به دور از همه شوائب و آلودگى ها به او ارائه كند و شرط تحقق اين يارى و كمك</w:t>
      </w:r>
      <w:r w:rsidR="00480B29">
        <w:rPr>
          <w:rtl/>
          <w:lang w:bidi="fa-IR"/>
        </w:rPr>
        <w:t xml:space="preserve">، </w:t>
      </w:r>
      <w:r>
        <w:rPr>
          <w:rtl/>
          <w:lang w:bidi="fa-IR"/>
        </w:rPr>
        <w:t>همان اخلاص در نقد</w:t>
      </w:r>
      <w:r w:rsidR="00480B29">
        <w:rPr>
          <w:rtl/>
          <w:lang w:bidi="fa-IR"/>
        </w:rPr>
        <w:t xml:space="preserve">، </w:t>
      </w:r>
      <w:r>
        <w:rPr>
          <w:rtl/>
          <w:lang w:bidi="fa-IR"/>
        </w:rPr>
        <w:t>انقياد و انتقال مطالب است</w:t>
      </w:r>
      <w:r w:rsidR="00480B29">
        <w:rPr>
          <w:rtl/>
          <w:lang w:bidi="fa-IR"/>
        </w:rPr>
        <w:t>؛</w:t>
      </w:r>
      <w:r>
        <w:rPr>
          <w:rtl/>
          <w:lang w:bidi="fa-IR"/>
        </w:rPr>
        <w:t xml:space="preserve"> وگرنه او صالح نخواهد بود و غيرصالح هم نمى تواند مصلح باشد؛ بنابراين غيرخالص</w:t>
      </w:r>
      <w:r w:rsidR="00480B29">
        <w:rPr>
          <w:rtl/>
          <w:lang w:bidi="fa-IR"/>
        </w:rPr>
        <w:t xml:space="preserve">، </w:t>
      </w:r>
      <w:r>
        <w:rPr>
          <w:rtl/>
          <w:lang w:bidi="fa-IR"/>
        </w:rPr>
        <w:t>منافع و مضار خود</w:t>
      </w:r>
      <w:r w:rsidR="00480B29">
        <w:rPr>
          <w:rtl/>
          <w:lang w:bidi="fa-IR"/>
        </w:rPr>
        <w:t xml:space="preserve">، </w:t>
      </w:r>
      <w:r>
        <w:rPr>
          <w:rtl/>
          <w:lang w:bidi="fa-IR"/>
        </w:rPr>
        <w:t>بستگان و اطرافيان را لحاظ مى كند و آنها را در انتقال مطالب و مشكلات</w:t>
      </w:r>
      <w:r w:rsidR="00480B29">
        <w:rPr>
          <w:rtl/>
          <w:lang w:bidi="fa-IR"/>
        </w:rPr>
        <w:t xml:space="preserve">، </w:t>
      </w:r>
      <w:r>
        <w:rPr>
          <w:rtl/>
          <w:lang w:bidi="fa-IR"/>
        </w:rPr>
        <w:t>دخالت مى دهد و در مشورت دادن و پيشنهادها</w:t>
      </w:r>
      <w:r w:rsidR="00480B29">
        <w:rPr>
          <w:rtl/>
          <w:lang w:bidi="fa-IR"/>
        </w:rPr>
        <w:t xml:space="preserve">، </w:t>
      </w:r>
      <w:r>
        <w:rPr>
          <w:rtl/>
          <w:lang w:bidi="fa-IR"/>
        </w:rPr>
        <w:t>با ملاحظه اين نكات</w:t>
      </w:r>
      <w:r w:rsidR="00480B29">
        <w:rPr>
          <w:rtl/>
          <w:lang w:bidi="fa-IR"/>
        </w:rPr>
        <w:t xml:space="preserve">، </w:t>
      </w:r>
      <w:r>
        <w:rPr>
          <w:rtl/>
          <w:lang w:bidi="fa-IR"/>
        </w:rPr>
        <w:t>عمل مى كند</w:t>
      </w:r>
      <w:r w:rsidR="00480B29">
        <w:rPr>
          <w:rtl/>
          <w:lang w:bidi="fa-IR"/>
        </w:rPr>
        <w:t xml:space="preserve">، </w:t>
      </w:r>
      <w:r>
        <w:rPr>
          <w:rtl/>
          <w:lang w:bidi="fa-IR"/>
        </w:rPr>
        <w:t>كه اين ديگر خلوص ‍ نيست</w:t>
      </w:r>
      <w:r w:rsidR="00480B29">
        <w:rPr>
          <w:rtl/>
          <w:lang w:bidi="fa-IR"/>
        </w:rPr>
        <w:t>؛</w:t>
      </w:r>
      <w:r>
        <w:rPr>
          <w:rtl/>
          <w:lang w:bidi="fa-IR"/>
        </w:rPr>
        <w:t xml:space="preserve"> غش و شايبه است</w:t>
      </w:r>
      <w:r w:rsidR="00AB2949">
        <w:rPr>
          <w:rtl/>
          <w:lang w:bidi="fa-IR"/>
        </w:rPr>
        <w:t xml:space="preserve">. </w:t>
      </w:r>
      <w:r>
        <w:rPr>
          <w:rtl/>
          <w:lang w:bidi="fa-IR"/>
        </w:rPr>
        <w:t>اين آلودگى نصح است و نصح با آلودگى از موضوع نصح خارج مى شود</w:t>
      </w:r>
      <w:r w:rsidR="00480B29">
        <w:rPr>
          <w:rtl/>
          <w:lang w:bidi="fa-IR"/>
        </w:rPr>
        <w:t xml:space="preserve">، </w:t>
      </w:r>
      <w:r>
        <w:rPr>
          <w:rtl/>
          <w:lang w:bidi="fa-IR"/>
        </w:rPr>
        <w:t xml:space="preserve">بنابراين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غشَّ المسلمين بمشورة فقد برئتُ منه </w:t>
      </w:r>
      <w:r w:rsidRPr="00AB2949">
        <w:rPr>
          <w:rStyle w:val="libFootnotenumChar"/>
          <w:rtl/>
          <w:lang w:bidi="fa-IR"/>
        </w:rPr>
        <w:t>(1065)</w:t>
      </w:r>
      <w:r w:rsidR="00AB2949">
        <w:rPr>
          <w:rtl/>
          <w:lang w:bidi="fa-IR"/>
        </w:rPr>
        <w:t xml:space="preserve">. </w:t>
      </w:r>
    </w:p>
    <w:p w:rsidR="006163BF" w:rsidRDefault="006163BF" w:rsidP="006163BF">
      <w:pPr>
        <w:pStyle w:val="libNormal"/>
        <w:rPr>
          <w:rtl/>
          <w:lang w:bidi="fa-IR"/>
        </w:rPr>
      </w:pPr>
      <w:r>
        <w:rPr>
          <w:rtl/>
          <w:lang w:bidi="fa-IR"/>
        </w:rPr>
        <w:t>«كسى كه در مقام نصيحت مسلمين خيانت كند من از او بيزارم»</w:t>
      </w:r>
      <w:r w:rsidR="00AB2949">
        <w:rPr>
          <w:rtl/>
          <w:lang w:bidi="fa-IR"/>
        </w:rPr>
        <w:t xml:space="preserve">. </w:t>
      </w:r>
    </w:p>
    <w:p w:rsidR="006163BF" w:rsidRDefault="006163BF" w:rsidP="006163BF">
      <w:pPr>
        <w:pStyle w:val="libNormal"/>
        <w:rPr>
          <w:rtl/>
          <w:lang w:bidi="fa-IR"/>
        </w:rPr>
      </w:pPr>
      <w:r>
        <w:rPr>
          <w:rtl/>
          <w:lang w:bidi="fa-IR"/>
        </w:rPr>
        <w:t>يا در فرمايش ديگرى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غش مستشيره سلب تدبيره </w:t>
      </w:r>
      <w:r w:rsidRPr="00AB2949">
        <w:rPr>
          <w:rStyle w:val="libFootnotenumChar"/>
          <w:rtl/>
          <w:lang w:bidi="fa-IR"/>
        </w:rPr>
        <w:t>(1066)</w:t>
      </w:r>
      <w:r w:rsidR="00AB2949">
        <w:rPr>
          <w:rtl/>
          <w:lang w:bidi="fa-IR"/>
        </w:rPr>
        <w:t xml:space="preserve">. </w:t>
      </w:r>
    </w:p>
    <w:p w:rsidR="006163BF" w:rsidRDefault="006163BF" w:rsidP="006163BF">
      <w:pPr>
        <w:pStyle w:val="libNormal"/>
        <w:rPr>
          <w:rtl/>
          <w:lang w:bidi="fa-IR"/>
        </w:rPr>
      </w:pPr>
      <w:r>
        <w:rPr>
          <w:rtl/>
          <w:lang w:bidi="fa-IR"/>
        </w:rPr>
        <w:t>«كسى كه به مستشير خيانت كند قدرت انديشه او سلب مى شود»</w:t>
      </w:r>
      <w:r w:rsidR="00AB2949">
        <w:rPr>
          <w:rtl/>
          <w:lang w:bidi="fa-IR"/>
        </w:rPr>
        <w:t xml:space="preserve">. </w:t>
      </w:r>
    </w:p>
    <w:p w:rsidR="006163BF" w:rsidRDefault="006163BF" w:rsidP="006163BF">
      <w:pPr>
        <w:pStyle w:val="libNormal"/>
        <w:rPr>
          <w:rtl/>
          <w:lang w:bidi="fa-IR"/>
        </w:rPr>
      </w:pPr>
      <w:r>
        <w:rPr>
          <w:rtl/>
          <w:lang w:bidi="fa-IR"/>
        </w:rPr>
        <w:t>از مجموع روايات در باب نصح</w:t>
      </w:r>
      <w:r w:rsidR="00480B29">
        <w:rPr>
          <w:rtl/>
          <w:lang w:bidi="fa-IR"/>
        </w:rPr>
        <w:t xml:space="preserve">، </w:t>
      </w:r>
      <w:r>
        <w:rPr>
          <w:rtl/>
          <w:lang w:bidi="fa-IR"/>
        </w:rPr>
        <w:t xml:space="preserve">در كلمات رسول اللّه </w:t>
      </w:r>
      <w:r w:rsidR="008B78BD" w:rsidRPr="008B78BD">
        <w:rPr>
          <w:rStyle w:val="libAlaemChar"/>
          <w:rtl/>
        </w:rPr>
        <w:t>صلى‌الله‌عليه‌وآله‌وسلم</w:t>
      </w:r>
      <w:r w:rsidR="00480B29">
        <w:rPr>
          <w:rtl/>
          <w:lang w:bidi="fa-IR"/>
        </w:rPr>
        <w:t xml:space="preserve">، </w:t>
      </w:r>
      <w:r>
        <w:rPr>
          <w:rtl/>
          <w:lang w:bidi="fa-IR"/>
        </w:rPr>
        <w:t xml:space="preserve">اميرالمومنين </w:t>
      </w:r>
      <w:r w:rsidR="001F60CB" w:rsidRPr="001F60CB">
        <w:rPr>
          <w:rStyle w:val="libAlaemChar"/>
          <w:rtl/>
        </w:rPr>
        <w:t>عليه‌السلام</w:t>
      </w:r>
      <w:r>
        <w:rPr>
          <w:rtl/>
          <w:lang w:bidi="fa-IR"/>
        </w:rPr>
        <w:t xml:space="preserve"> و ساير ائمه </w:t>
      </w:r>
      <w:r w:rsidR="009C069C" w:rsidRPr="009C069C">
        <w:rPr>
          <w:rStyle w:val="libAlaemChar"/>
          <w:rtl/>
        </w:rPr>
        <w:t>عليهم‌السلام</w:t>
      </w:r>
      <w:r>
        <w:rPr>
          <w:rtl/>
          <w:lang w:bidi="fa-IR"/>
        </w:rPr>
        <w:t xml:space="preserve"> استفاده مى كنيم كه شرط نصح مواجهه و مقابله نيست</w:t>
      </w:r>
      <w:r w:rsidR="00480B29">
        <w:rPr>
          <w:rtl/>
          <w:lang w:bidi="fa-IR"/>
        </w:rPr>
        <w:t>؛</w:t>
      </w:r>
      <w:r>
        <w:rPr>
          <w:rtl/>
          <w:lang w:bidi="fa-IR"/>
        </w:rPr>
        <w:t xml:space="preserve"> يا به تعبير ديگر</w:t>
      </w:r>
      <w:r w:rsidR="00480B29">
        <w:rPr>
          <w:rtl/>
          <w:lang w:bidi="fa-IR"/>
        </w:rPr>
        <w:t xml:space="preserve">، </w:t>
      </w:r>
      <w:r>
        <w:rPr>
          <w:rtl/>
          <w:lang w:bidi="fa-IR"/>
        </w:rPr>
        <w:t>لازم نيست نصيحت رودررو باشد</w:t>
      </w:r>
      <w:r w:rsidR="00AB2949">
        <w:rPr>
          <w:rtl/>
          <w:lang w:bidi="fa-IR"/>
        </w:rPr>
        <w:t xml:space="preserve">. </w:t>
      </w:r>
      <w:r>
        <w:rPr>
          <w:rtl/>
          <w:lang w:bidi="fa-IR"/>
        </w:rPr>
        <w:t xml:space="preserve">در خطبه طولانى اميرالمومنين </w:t>
      </w:r>
      <w:r w:rsidR="001F60CB" w:rsidRPr="001F60CB">
        <w:rPr>
          <w:rStyle w:val="libAlaemChar"/>
          <w:rtl/>
        </w:rPr>
        <w:t>عليه‌السلام</w:t>
      </w:r>
      <w:r>
        <w:rPr>
          <w:rtl/>
          <w:lang w:bidi="fa-IR"/>
        </w:rPr>
        <w:t xml:space="preserve"> در صفين به حقوق والى بر مردم و مردم بر والى اشاره شده است</w:t>
      </w:r>
      <w:r w:rsidR="00AB2949">
        <w:rPr>
          <w:rtl/>
          <w:lang w:bidi="fa-IR"/>
        </w:rPr>
        <w:t xml:space="preserve">. </w:t>
      </w:r>
    </w:p>
    <w:p w:rsidR="006163BF" w:rsidRDefault="006163BF" w:rsidP="006163BF">
      <w:pPr>
        <w:pStyle w:val="libNormal"/>
        <w:rPr>
          <w:rtl/>
          <w:lang w:bidi="fa-IR"/>
        </w:rPr>
      </w:pPr>
      <w:r>
        <w:rPr>
          <w:rtl/>
          <w:lang w:bidi="fa-IR"/>
        </w:rPr>
        <w:t>حضرت فرمودند</w:t>
      </w:r>
      <w:r w:rsidR="00291DE5">
        <w:rPr>
          <w:rtl/>
          <w:lang w:bidi="fa-IR"/>
        </w:rPr>
        <w:t xml:space="preserve">: </w:t>
      </w:r>
    </w:p>
    <w:p w:rsidR="006163BF" w:rsidRDefault="006163BF" w:rsidP="006163BF">
      <w:pPr>
        <w:pStyle w:val="libNormal"/>
        <w:rPr>
          <w:rtl/>
          <w:lang w:bidi="fa-IR"/>
        </w:rPr>
      </w:pPr>
      <w:r>
        <w:rPr>
          <w:rtl/>
          <w:lang w:bidi="fa-IR"/>
        </w:rPr>
        <w:t xml:space="preserve">فعليكم بالتَّناصح فى ذلك و حسن التّعاون عليه </w:t>
      </w:r>
      <w:r w:rsidRPr="00AB2949">
        <w:rPr>
          <w:rStyle w:val="libFootnotenumChar"/>
          <w:rtl/>
          <w:lang w:bidi="fa-IR"/>
        </w:rPr>
        <w:t>(1067)</w:t>
      </w:r>
      <w:r w:rsidR="00AB2949">
        <w:rPr>
          <w:rtl/>
          <w:lang w:bidi="fa-IR"/>
        </w:rPr>
        <w:t xml:space="preserve">. </w:t>
      </w:r>
    </w:p>
    <w:p w:rsidR="006163BF" w:rsidRDefault="006163BF" w:rsidP="006163BF">
      <w:pPr>
        <w:pStyle w:val="libNormal"/>
        <w:rPr>
          <w:rtl/>
          <w:lang w:bidi="fa-IR"/>
        </w:rPr>
      </w:pPr>
      <w:r>
        <w:rPr>
          <w:rtl/>
          <w:lang w:bidi="fa-IR"/>
        </w:rPr>
        <w:t>«در اين هنگام برشما لازم است كه يكديگر را بر اداى اين حقوق نصيحت كنيد و به خوبى در انجام آن همكارى نماييد»</w:t>
      </w:r>
      <w:r w:rsidR="00AB2949">
        <w:rPr>
          <w:rtl/>
          <w:lang w:bidi="fa-IR"/>
        </w:rPr>
        <w:t xml:space="preserve">. </w:t>
      </w:r>
    </w:p>
    <w:p w:rsidR="006163BF" w:rsidRDefault="006163BF" w:rsidP="006163BF">
      <w:pPr>
        <w:pStyle w:val="libNormal"/>
        <w:rPr>
          <w:rtl/>
          <w:lang w:bidi="fa-IR"/>
        </w:rPr>
      </w:pPr>
      <w:r>
        <w:rPr>
          <w:rtl/>
          <w:lang w:bidi="fa-IR"/>
        </w:rPr>
        <w:lastRenderedPageBreak/>
        <w:t>سپس حضرت</w:t>
      </w:r>
      <w:r w:rsidR="00480B29">
        <w:rPr>
          <w:rtl/>
          <w:lang w:bidi="fa-IR"/>
        </w:rPr>
        <w:t xml:space="preserve">، </w:t>
      </w:r>
      <w:r>
        <w:rPr>
          <w:rtl/>
          <w:lang w:bidi="fa-IR"/>
        </w:rPr>
        <w:t>تحقق نصح را اينگونه بيان مى فرمايند</w:t>
      </w:r>
      <w:r w:rsidR="00291DE5">
        <w:rPr>
          <w:rtl/>
          <w:lang w:bidi="fa-IR"/>
        </w:rPr>
        <w:t xml:space="preserve">: </w:t>
      </w:r>
    </w:p>
    <w:p w:rsidR="006163BF" w:rsidRDefault="006163BF" w:rsidP="006163BF">
      <w:pPr>
        <w:pStyle w:val="libNormal"/>
        <w:rPr>
          <w:rtl/>
          <w:lang w:bidi="fa-IR"/>
        </w:rPr>
      </w:pPr>
      <w:r>
        <w:rPr>
          <w:rtl/>
          <w:lang w:bidi="fa-IR"/>
        </w:rPr>
        <w:t xml:space="preserve">فلا تُثنُوا علىَّ بجميل ثناء لاخراجى نفسى الى اللّه سبحانه و اليكم من التَّقيَّة فى حقوق لم افرغ من ادائها و فرائض لابدَّ من امضائها فلا تكلِّمونى بما تكلم به الجبابرة و لا تتحفَّضوا منى بما يُتَحَفَّظ به عند اهل البادرة و لا تخالطونى بالمصانعة و لا تظنوا بى استثقالا فى حق قيل لى و لا التماس ‍ اعظام لنفسى </w:t>
      </w:r>
      <w:r w:rsidRPr="00AB2949">
        <w:rPr>
          <w:rStyle w:val="libFootnotenumChar"/>
          <w:rtl/>
          <w:lang w:bidi="fa-IR"/>
        </w:rPr>
        <w:t>(1068)</w:t>
      </w:r>
      <w:r w:rsidR="00AB2949">
        <w:rPr>
          <w:rtl/>
          <w:lang w:bidi="fa-IR"/>
        </w:rPr>
        <w:t xml:space="preserve">. </w:t>
      </w:r>
    </w:p>
    <w:p w:rsidR="006163BF" w:rsidRDefault="006163BF" w:rsidP="006163BF">
      <w:pPr>
        <w:pStyle w:val="libNormal"/>
        <w:rPr>
          <w:rtl/>
          <w:lang w:bidi="fa-IR"/>
        </w:rPr>
      </w:pPr>
      <w:r>
        <w:rPr>
          <w:rtl/>
          <w:lang w:bidi="fa-IR"/>
        </w:rPr>
        <w:t>«ثناگويى نكنيد و زيبايى ها را به رخ من نكشيد؛ كه اين موجب مى شود فرمانروا از حالت خوف از خدا و رعايت حال مردم خارج شود و حقوق واجبى را كه بر ذمه اوست</w:t>
      </w:r>
      <w:r w:rsidR="00480B29">
        <w:rPr>
          <w:rtl/>
          <w:lang w:bidi="fa-IR"/>
        </w:rPr>
        <w:t xml:space="preserve">، </w:t>
      </w:r>
      <w:r>
        <w:rPr>
          <w:rtl/>
          <w:lang w:bidi="fa-IR"/>
        </w:rPr>
        <w:t>انجام ندهد</w:t>
      </w:r>
      <w:r w:rsidR="00AB2949">
        <w:rPr>
          <w:rtl/>
          <w:lang w:bidi="fa-IR"/>
        </w:rPr>
        <w:t xml:space="preserve">. </w:t>
      </w:r>
      <w:r>
        <w:rPr>
          <w:rtl/>
          <w:lang w:bidi="fa-IR"/>
        </w:rPr>
        <w:t>مانند ستمگران با من سخن نگوييد</w:t>
      </w:r>
      <w:r w:rsidR="00480B29">
        <w:rPr>
          <w:rtl/>
          <w:lang w:bidi="fa-IR"/>
        </w:rPr>
        <w:t xml:space="preserve">، </w:t>
      </w:r>
      <w:r>
        <w:rPr>
          <w:rtl/>
          <w:lang w:bidi="fa-IR"/>
        </w:rPr>
        <w:t>و آن گونه كه از صحبت با شخص عصبانى و خشمگين مى ترسيد و سخنان خود را حفظ كرده و همه درد دلتان را با او در ميان نمى گذاريد</w:t>
      </w:r>
      <w:r w:rsidR="00480B29">
        <w:rPr>
          <w:rtl/>
          <w:lang w:bidi="fa-IR"/>
        </w:rPr>
        <w:t xml:space="preserve">، </w:t>
      </w:r>
      <w:r>
        <w:rPr>
          <w:rtl/>
          <w:lang w:bidi="fa-IR"/>
        </w:rPr>
        <w:t>از من نترسيد و با من اينگونه سخن نگوييد؛ در اظهارات و بيانات خود با من ريا و ظاهرسازى نكنيد؛ درباره من گمان نبريد كه تحمل شنيدن حق را ندارم و عمل به حق بر من سنگين است و يا در عمل به حق قصد بزرگ نمودن خود را دارم»</w:t>
      </w:r>
      <w:r w:rsidR="00AB2949">
        <w:rPr>
          <w:rtl/>
          <w:lang w:bidi="fa-IR"/>
        </w:rPr>
        <w:t xml:space="preserve">. </w:t>
      </w:r>
    </w:p>
    <w:p w:rsidR="006163BF" w:rsidRDefault="006163BF" w:rsidP="006163BF">
      <w:pPr>
        <w:pStyle w:val="libNormal"/>
        <w:rPr>
          <w:rtl/>
          <w:lang w:bidi="fa-IR"/>
        </w:rPr>
      </w:pPr>
      <w:r>
        <w:rPr>
          <w:rtl/>
          <w:lang w:bidi="fa-IR"/>
        </w:rPr>
        <w:t>جالب اين است كه حضرت در عباراتى قبل از اين سخن مى فرمايند</w:t>
      </w:r>
      <w:r w:rsidR="00291DE5">
        <w:rPr>
          <w:rtl/>
          <w:lang w:bidi="fa-IR"/>
        </w:rPr>
        <w:t xml:space="preserve">: </w:t>
      </w:r>
    </w:p>
    <w:p w:rsidR="006163BF" w:rsidRDefault="006163BF" w:rsidP="006163BF">
      <w:pPr>
        <w:pStyle w:val="libNormal"/>
        <w:rPr>
          <w:rtl/>
          <w:lang w:bidi="fa-IR"/>
        </w:rPr>
      </w:pPr>
      <w:r>
        <w:rPr>
          <w:rtl/>
          <w:lang w:bidi="fa-IR"/>
        </w:rPr>
        <w:t xml:space="preserve">و انَّ مِنَاسخَفَ حالات الوُلاة عند صالح النَّاس اَن يُظَنَّ بهم حب الفخر و يوضع اَمرُهُم على الكبر </w:t>
      </w:r>
      <w:r w:rsidRPr="00AB2949">
        <w:rPr>
          <w:rStyle w:val="libFootnotenumChar"/>
          <w:rtl/>
          <w:lang w:bidi="fa-IR"/>
        </w:rPr>
        <w:t>(1069)</w:t>
      </w:r>
      <w:r w:rsidR="00AB2949">
        <w:rPr>
          <w:rtl/>
          <w:lang w:bidi="fa-IR"/>
        </w:rPr>
        <w:t xml:space="preserve">. </w:t>
      </w:r>
    </w:p>
    <w:p w:rsidR="006163BF" w:rsidRDefault="006163BF" w:rsidP="006163BF">
      <w:pPr>
        <w:pStyle w:val="libNormal"/>
        <w:rPr>
          <w:rtl/>
          <w:lang w:bidi="fa-IR"/>
        </w:rPr>
      </w:pPr>
      <w:r>
        <w:rPr>
          <w:rtl/>
          <w:lang w:bidi="fa-IR"/>
        </w:rPr>
        <w:t>«زشت ترين حالات يك حاكم اين است كه پيش خوبان مردم اينگونه معرفى شود كه آنان تصور كنند او دوست دارد كه مورد مفاخره و تجليل قرار بگيرد و مردم او را به عنوان انسان متكبر بشناسند»</w:t>
      </w:r>
      <w:r w:rsidR="00AB2949">
        <w:rPr>
          <w:rtl/>
          <w:lang w:bidi="fa-IR"/>
        </w:rPr>
        <w:t xml:space="preserve">. </w:t>
      </w:r>
    </w:p>
    <w:p w:rsidR="006163BF" w:rsidRDefault="006163BF" w:rsidP="006163BF">
      <w:pPr>
        <w:pStyle w:val="libNormal"/>
        <w:rPr>
          <w:rtl/>
          <w:lang w:bidi="fa-IR"/>
        </w:rPr>
      </w:pPr>
      <w:r>
        <w:rPr>
          <w:rtl/>
          <w:lang w:bidi="fa-IR"/>
        </w:rPr>
        <w:t>اين روشها باعث مى شود كه مردم وظيفه خود را نسبت به حاكم انجام ندهند؛ يعنى خشم</w:t>
      </w:r>
      <w:r w:rsidR="00480B29">
        <w:rPr>
          <w:rtl/>
          <w:lang w:bidi="fa-IR"/>
        </w:rPr>
        <w:t xml:space="preserve">، </w:t>
      </w:r>
      <w:r>
        <w:rPr>
          <w:rtl/>
          <w:lang w:bidi="fa-IR"/>
        </w:rPr>
        <w:t>عصبانيت</w:t>
      </w:r>
      <w:r w:rsidR="00480B29">
        <w:rPr>
          <w:rtl/>
          <w:lang w:bidi="fa-IR"/>
        </w:rPr>
        <w:t xml:space="preserve">، </w:t>
      </w:r>
      <w:r>
        <w:rPr>
          <w:rtl/>
          <w:lang w:bidi="fa-IR"/>
        </w:rPr>
        <w:t>جاه طلبى</w:t>
      </w:r>
      <w:r w:rsidR="00480B29">
        <w:rPr>
          <w:rtl/>
          <w:lang w:bidi="fa-IR"/>
        </w:rPr>
        <w:t xml:space="preserve">، </w:t>
      </w:r>
      <w:r>
        <w:rPr>
          <w:rtl/>
          <w:lang w:bidi="fa-IR"/>
        </w:rPr>
        <w:t>حب فخر داشتن</w:t>
      </w:r>
      <w:r w:rsidR="00480B29">
        <w:rPr>
          <w:rtl/>
          <w:lang w:bidi="fa-IR"/>
        </w:rPr>
        <w:t xml:space="preserve">، </w:t>
      </w:r>
      <w:r>
        <w:rPr>
          <w:rtl/>
          <w:lang w:bidi="fa-IR"/>
        </w:rPr>
        <w:t>تمجيد و مجيزگويى</w:t>
      </w:r>
      <w:r w:rsidR="00480B29">
        <w:rPr>
          <w:rtl/>
          <w:lang w:bidi="fa-IR"/>
        </w:rPr>
        <w:t xml:space="preserve">، </w:t>
      </w:r>
      <w:r>
        <w:rPr>
          <w:rtl/>
          <w:lang w:bidi="fa-IR"/>
        </w:rPr>
        <w:lastRenderedPageBreak/>
        <w:t>باعث مى شود كه وظيفه مردم و آن حقى كه خود حاكم بر مردم دارد كه حرف هاى صحيح و نقد و انتقادات را از زبان مردم بشنود ايفا نشود</w:t>
      </w:r>
      <w:r w:rsidR="00AB2949">
        <w:rPr>
          <w:rtl/>
          <w:lang w:bidi="fa-IR"/>
        </w:rPr>
        <w:t xml:space="preserve">. </w:t>
      </w:r>
    </w:p>
    <w:p w:rsidR="006163BF" w:rsidRDefault="006163BF" w:rsidP="006163BF">
      <w:pPr>
        <w:pStyle w:val="libNormal"/>
        <w:rPr>
          <w:rtl/>
          <w:lang w:bidi="fa-IR"/>
        </w:rPr>
      </w:pPr>
      <w:r>
        <w:rPr>
          <w:rtl/>
          <w:lang w:bidi="fa-IR"/>
        </w:rPr>
        <w:t xml:space="preserve">نكته دقيقى كه امام سجاد </w:t>
      </w:r>
      <w:r w:rsidR="001F60CB" w:rsidRPr="001F60CB">
        <w:rPr>
          <w:rStyle w:val="libAlaemChar"/>
          <w:rtl/>
        </w:rPr>
        <w:t>عليه‌السلام</w:t>
      </w:r>
      <w:r>
        <w:rPr>
          <w:rtl/>
          <w:lang w:bidi="fa-IR"/>
        </w:rPr>
        <w:t xml:space="preserve"> بيان فرمودند اين است</w:t>
      </w:r>
      <w:r w:rsidR="00291DE5">
        <w:rPr>
          <w:rtl/>
          <w:lang w:bidi="fa-IR"/>
        </w:rPr>
        <w:t xml:space="preserve">: </w:t>
      </w:r>
      <w:r>
        <w:rPr>
          <w:rtl/>
          <w:lang w:bidi="fa-IR"/>
        </w:rPr>
        <w:t>ان تخلص ‍ له فى النّصيحة خالصانه و بدون طمع</w:t>
      </w:r>
      <w:r w:rsidR="00480B29">
        <w:rPr>
          <w:rtl/>
          <w:lang w:bidi="fa-IR"/>
        </w:rPr>
        <w:t xml:space="preserve">، </w:t>
      </w:r>
      <w:r>
        <w:rPr>
          <w:rtl/>
          <w:lang w:bidi="fa-IR"/>
        </w:rPr>
        <w:t>ناصح و خيرخواه او باش</w:t>
      </w:r>
      <w:r w:rsidR="00AB2949">
        <w:rPr>
          <w:rtl/>
          <w:lang w:bidi="fa-IR"/>
        </w:rPr>
        <w:t xml:space="preserve">. </w:t>
      </w:r>
    </w:p>
    <w:p w:rsidR="006163BF" w:rsidRDefault="006163BF" w:rsidP="006163BF">
      <w:pPr>
        <w:pStyle w:val="libNormal"/>
        <w:rPr>
          <w:rtl/>
          <w:lang w:bidi="fa-IR"/>
        </w:rPr>
      </w:pPr>
      <w:r>
        <w:rPr>
          <w:rtl/>
          <w:lang w:bidi="fa-IR"/>
        </w:rPr>
        <w:t xml:space="preserve">از كلمات اهل بيت </w:t>
      </w:r>
      <w:r w:rsidR="009C069C" w:rsidRPr="009C069C">
        <w:rPr>
          <w:rStyle w:val="libAlaemChar"/>
          <w:rtl/>
        </w:rPr>
        <w:t>عليهم‌السلام</w:t>
      </w:r>
      <w:r>
        <w:rPr>
          <w:rtl/>
          <w:lang w:bidi="fa-IR"/>
        </w:rPr>
        <w:t xml:space="preserve"> استفاده كرديم كه نصح تنها ناظر به موعظه حضورى</w:t>
      </w:r>
      <w:r w:rsidR="00480B29">
        <w:rPr>
          <w:rtl/>
          <w:lang w:bidi="fa-IR"/>
        </w:rPr>
        <w:t xml:space="preserve">، </w:t>
      </w:r>
      <w:r>
        <w:rPr>
          <w:rtl/>
          <w:lang w:bidi="fa-IR"/>
        </w:rPr>
        <w:t>نقد و انتقاد و انتقال مطالب به صورت شفاهى نيست</w:t>
      </w:r>
      <w:r w:rsidR="00480B29">
        <w:rPr>
          <w:rtl/>
          <w:lang w:bidi="fa-IR"/>
        </w:rPr>
        <w:t>؛</w:t>
      </w:r>
      <w:r>
        <w:rPr>
          <w:rtl/>
          <w:lang w:bidi="fa-IR"/>
        </w:rPr>
        <w:t xml:space="preserve"> بلكه شامل غياب هم مى شود</w:t>
      </w:r>
      <w:r w:rsidR="00AB2949">
        <w:rPr>
          <w:rtl/>
          <w:lang w:bidi="fa-IR"/>
        </w:rPr>
        <w:t xml:space="preserve">. </w:t>
      </w:r>
      <w:r>
        <w:rPr>
          <w:rtl/>
          <w:lang w:bidi="fa-IR"/>
        </w:rPr>
        <w:t>حاكم و مردم بايد شرايطى را فراهم كنند كه در مقام نصح حضورى كسى زبان به تملق و چاپلوسى باز نكند</w:t>
      </w:r>
      <w:r w:rsidR="00480B29">
        <w:rPr>
          <w:rtl/>
          <w:lang w:bidi="fa-IR"/>
        </w:rPr>
        <w:t xml:space="preserve">، </w:t>
      </w:r>
      <w:r>
        <w:rPr>
          <w:rtl/>
          <w:lang w:bidi="fa-IR"/>
        </w:rPr>
        <w:t>و يا از ترس ‍ زبان بربندد</w:t>
      </w:r>
      <w:r w:rsidR="00480B29">
        <w:rPr>
          <w:rtl/>
          <w:lang w:bidi="fa-IR"/>
        </w:rPr>
        <w:t xml:space="preserve">، </w:t>
      </w:r>
      <w:r>
        <w:rPr>
          <w:rtl/>
          <w:lang w:bidi="fa-IR"/>
        </w:rPr>
        <w:t>كه در اين صورت نيز به وظيفه نصح عمل نكرده است</w:t>
      </w:r>
      <w:r w:rsidR="00AB2949">
        <w:rPr>
          <w:rtl/>
          <w:lang w:bidi="fa-IR"/>
        </w:rPr>
        <w:t xml:space="preserve">. </w:t>
      </w:r>
      <w:r>
        <w:rPr>
          <w:rtl/>
          <w:lang w:bidi="fa-IR"/>
        </w:rPr>
        <w:t xml:space="preserve">همه اين موارد مصداق غش است و نتيجه غش هم در فرمايش حضرت اميرالمومنين </w:t>
      </w:r>
      <w:r w:rsidR="001F60CB" w:rsidRPr="001F60CB">
        <w:rPr>
          <w:rStyle w:val="libAlaemChar"/>
          <w:rtl/>
        </w:rPr>
        <w:t>عليه‌السلام</w:t>
      </w:r>
      <w:r>
        <w:rPr>
          <w:rtl/>
          <w:lang w:bidi="fa-IR"/>
        </w:rPr>
        <w:t xml:space="preserve"> روشن شد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غش مستشيره سلب تدبيره </w:t>
      </w:r>
      <w:r w:rsidRPr="00AB2949">
        <w:rPr>
          <w:rStyle w:val="libFootnotenumChar"/>
          <w:rtl/>
          <w:lang w:bidi="fa-IR"/>
        </w:rPr>
        <w:t>(1070)</w:t>
      </w:r>
      <w:r w:rsidR="00AB2949">
        <w:rPr>
          <w:rtl/>
          <w:lang w:bidi="fa-IR"/>
        </w:rPr>
        <w:t xml:space="preserve">. </w:t>
      </w:r>
    </w:p>
    <w:p w:rsidR="006163BF" w:rsidRDefault="006163BF" w:rsidP="006163BF">
      <w:pPr>
        <w:pStyle w:val="libNormal"/>
        <w:rPr>
          <w:rtl/>
          <w:lang w:bidi="fa-IR"/>
        </w:rPr>
      </w:pPr>
      <w:r>
        <w:rPr>
          <w:rtl/>
          <w:lang w:bidi="fa-IR"/>
        </w:rPr>
        <w:t>«كسى كه به مستشير خيانت كند قدرت انديشه او سلب مى شود»</w:t>
      </w:r>
      <w:r w:rsidR="00AB2949">
        <w:rPr>
          <w:rtl/>
          <w:lang w:bidi="fa-IR"/>
        </w:rPr>
        <w:t xml:space="preserve">. </w:t>
      </w:r>
    </w:p>
    <w:p w:rsidR="006163BF" w:rsidRDefault="006163BF" w:rsidP="006163BF">
      <w:pPr>
        <w:pStyle w:val="libNormal"/>
        <w:rPr>
          <w:rtl/>
          <w:lang w:bidi="fa-IR"/>
        </w:rPr>
      </w:pPr>
      <w:r>
        <w:rPr>
          <w:rtl/>
          <w:lang w:bidi="fa-IR"/>
        </w:rPr>
        <w:t xml:space="preserve">يا در عبارت ديگرى از اميرالمومنين </w:t>
      </w:r>
      <w:r w:rsidR="001F60CB" w:rsidRPr="001F60CB">
        <w:rPr>
          <w:rStyle w:val="libAlaemChar"/>
          <w:rtl/>
        </w:rPr>
        <w:t>عليه‌السلام</w:t>
      </w:r>
      <w:r>
        <w:rPr>
          <w:rtl/>
          <w:lang w:bidi="fa-IR"/>
        </w:rPr>
        <w:t xml:space="preserve"> نقل شده است</w:t>
      </w:r>
      <w:r w:rsidR="00291DE5">
        <w:rPr>
          <w:rtl/>
          <w:lang w:bidi="fa-IR"/>
        </w:rPr>
        <w:t xml:space="preserve">: </w:t>
      </w:r>
    </w:p>
    <w:p w:rsidR="006163BF" w:rsidRDefault="006163BF" w:rsidP="006163BF">
      <w:pPr>
        <w:pStyle w:val="libNormal"/>
        <w:rPr>
          <w:rtl/>
          <w:lang w:bidi="fa-IR"/>
        </w:rPr>
      </w:pPr>
      <w:r>
        <w:rPr>
          <w:rtl/>
          <w:lang w:bidi="fa-IR"/>
        </w:rPr>
        <w:t xml:space="preserve">من غشَّ المسلمين بمشورة فقد برئت منه </w:t>
      </w:r>
      <w:r w:rsidRPr="00AB2949">
        <w:rPr>
          <w:rStyle w:val="libFootnotenumChar"/>
          <w:rtl/>
          <w:lang w:bidi="fa-IR"/>
        </w:rPr>
        <w:t>(1071)</w:t>
      </w:r>
      <w:r w:rsidR="00AB2949">
        <w:rPr>
          <w:rtl/>
          <w:lang w:bidi="fa-IR"/>
        </w:rPr>
        <w:t xml:space="preserve">. </w:t>
      </w:r>
    </w:p>
    <w:p w:rsidR="006163BF" w:rsidRDefault="006163BF" w:rsidP="006163BF">
      <w:pPr>
        <w:pStyle w:val="libNormal"/>
        <w:rPr>
          <w:rtl/>
          <w:lang w:bidi="fa-IR"/>
        </w:rPr>
      </w:pPr>
      <w:r>
        <w:rPr>
          <w:rtl/>
          <w:lang w:bidi="fa-IR"/>
        </w:rPr>
        <w:t>«كسى كه در مقام نصيحت مسلمين خيانت كند من از او بيزارم»</w:t>
      </w:r>
      <w:r w:rsidR="00AB2949">
        <w:rPr>
          <w:rtl/>
          <w:lang w:bidi="fa-IR"/>
        </w:rPr>
        <w:t xml:space="preserve">. </w:t>
      </w:r>
    </w:p>
    <w:p w:rsidR="006163BF" w:rsidRDefault="00AB2949" w:rsidP="00AB2949">
      <w:pPr>
        <w:pStyle w:val="Heading2"/>
        <w:rPr>
          <w:rtl/>
          <w:lang w:bidi="fa-IR"/>
        </w:rPr>
      </w:pPr>
      <w:bookmarkStart w:id="100" w:name="_Toc394484865"/>
      <w:r>
        <w:rPr>
          <w:rtl/>
          <w:lang w:bidi="fa-IR"/>
        </w:rPr>
        <w:t>نامه معاويه به زبير</w:t>
      </w:r>
      <w:bookmarkEnd w:id="100"/>
    </w:p>
    <w:p w:rsidR="006163BF" w:rsidRDefault="006163BF" w:rsidP="006163BF">
      <w:pPr>
        <w:pStyle w:val="libNormal"/>
        <w:rPr>
          <w:rtl/>
          <w:lang w:bidi="fa-IR"/>
        </w:rPr>
      </w:pPr>
      <w:r>
        <w:rPr>
          <w:rtl/>
          <w:lang w:bidi="fa-IR"/>
        </w:rPr>
        <w:t>تا اين جا سخن در نصح حضورى بود</w:t>
      </w:r>
      <w:r w:rsidR="00480B29">
        <w:rPr>
          <w:rtl/>
          <w:lang w:bidi="fa-IR"/>
        </w:rPr>
        <w:t xml:space="preserve">، </w:t>
      </w:r>
      <w:r>
        <w:rPr>
          <w:rtl/>
          <w:lang w:bidi="fa-IR"/>
        </w:rPr>
        <w:t>اما براى اين كه نصح در غياب حاكم و خيرخواهى در جامعه</w:t>
      </w:r>
      <w:r w:rsidR="00480B29">
        <w:rPr>
          <w:rtl/>
          <w:lang w:bidi="fa-IR"/>
        </w:rPr>
        <w:t>؛</w:t>
      </w:r>
      <w:r>
        <w:rPr>
          <w:rtl/>
          <w:lang w:bidi="fa-IR"/>
        </w:rPr>
        <w:t xml:space="preserve"> خوب تبيين شود با اشاره به يك ماجراى تاريخى از حكومت اميرالمومنين </w:t>
      </w:r>
      <w:r w:rsidR="001F60CB" w:rsidRPr="001F60CB">
        <w:rPr>
          <w:rStyle w:val="libAlaemChar"/>
          <w:rtl/>
        </w:rPr>
        <w:t>عليه‌السلام</w:t>
      </w:r>
      <w:r>
        <w:rPr>
          <w:rtl/>
          <w:lang w:bidi="fa-IR"/>
        </w:rPr>
        <w:t xml:space="preserve"> مطلب را توضيح مى دهيم</w:t>
      </w:r>
      <w:r w:rsidR="00AB2949">
        <w:rPr>
          <w:rtl/>
          <w:lang w:bidi="fa-IR"/>
        </w:rPr>
        <w:t xml:space="preserve">. </w:t>
      </w:r>
      <w:r>
        <w:rPr>
          <w:rtl/>
          <w:lang w:bidi="fa-IR"/>
        </w:rPr>
        <w:t>داستان تخلف و بيعت شكنى طلحه و زبير را معمولا همه مى دانند</w:t>
      </w:r>
      <w:r w:rsidR="00AB2949">
        <w:rPr>
          <w:rtl/>
          <w:lang w:bidi="fa-IR"/>
        </w:rPr>
        <w:t xml:space="preserve">. </w:t>
      </w:r>
      <w:r>
        <w:rPr>
          <w:rtl/>
          <w:lang w:bidi="fa-IR"/>
        </w:rPr>
        <w:t xml:space="preserve">بسيارى از اصحاب امام </w:t>
      </w:r>
      <w:r w:rsidR="001F60CB" w:rsidRPr="001F60CB">
        <w:rPr>
          <w:rStyle w:val="libAlaemChar"/>
          <w:rtl/>
        </w:rPr>
        <w:t>عليه‌السلام</w:t>
      </w:r>
      <w:r w:rsidR="00480B29">
        <w:rPr>
          <w:rtl/>
          <w:lang w:bidi="fa-IR"/>
        </w:rPr>
        <w:t xml:space="preserve">، </w:t>
      </w:r>
      <w:r>
        <w:rPr>
          <w:rtl/>
          <w:lang w:bidi="fa-IR"/>
        </w:rPr>
        <w:t>به حكم ضرورت نصح</w:t>
      </w:r>
      <w:r w:rsidR="00480B29">
        <w:rPr>
          <w:rtl/>
          <w:lang w:bidi="fa-IR"/>
        </w:rPr>
        <w:t xml:space="preserve">، </w:t>
      </w:r>
      <w:r>
        <w:rPr>
          <w:rtl/>
          <w:lang w:bidi="fa-IR"/>
        </w:rPr>
        <w:t xml:space="preserve">با طلحه و زبير به گفتگو نشستند و آنها را از رفتارشان </w:t>
      </w:r>
      <w:r>
        <w:rPr>
          <w:rtl/>
          <w:lang w:bidi="fa-IR"/>
        </w:rPr>
        <w:lastRenderedPageBreak/>
        <w:t>برحذر داشتند</w:t>
      </w:r>
      <w:r w:rsidR="00AB2949">
        <w:rPr>
          <w:rtl/>
          <w:lang w:bidi="fa-IR"/>
        </w:rPr>
        <w:t xml:space="preserve">. </w:t>
      </w:r>
      <w:r>
        <w:rPr>
          <w:rtl/>
          <w:lang w:bidi="fa-IR"/>
        </w:rPr>
        <w:t>تاريخ اسامى افراد مختلفى را ثبت كرده است</w:t>
      </w:r>
      <w:r w:rsidR="00291DE5">
        <w:rPr>
          <w:rtl/>
          <w:lang w:bidi="fa-IR"/>
        </w:rPr>
        <w:t xml:space="preserve">: </w:t>
      </w:r>
      <w:r>
        <w:rPr>
          <w:rtl/>
          <w:lang w:bidi="fa-IR"/>
        </w:rPr>
        <w:t>ابن عباس</w:t>
      </w:r>
      <w:r w:rsidR="00480B29">
        <w:rPr>
          <w:rtl/>
          <w:lang w:bidi="fa-IR"/>
        </w:rPr>
        <w:t xml:space="preserve">، </w:t>
      </w:r>
      <w:r>
        <w:rPr>
          <w:rtl/>
          <w:lang w:bidi="fa-IR"/>
        </w:rPr>
        <w:t>عمارياسر</w:t>
      </w:r>
      <w:r w:rsidR="00480B29">
        <w:rPr>
          <w:rtl/>
          <w:lang w:bidi="fa-IR"/>
        </w:rPr>
        <w:t xml:space="preserve">، </w:t>
      </w:r>
      <w:r>
        <w:rPr>
          <w:rtl/>
          <w:lang w:bidi="fa-IR"/>
        </w:rPr>
        <w:t>ابوايوب</w:t>
      </w:r>
      <w:r w:rsidR="00480B29">
        <w:rPr>
          <w:rtl/>
          <w:lang w:bidi="fa-IR"/>
        </w:rPr>
        <w:t xml:space="preserve">، </w:t>
      </w:r>
      <w:r>
        <w:rPr>
          <w:rtl/>
          <w:lang w:bidi="fa-IR"/>
        </w:rPr>
        <w:t>سهل بن حنيف از جمله افرادى بودند كه به اين وظيفه عمل كردند؛ چون در جريان حكومت ها</w:t>
      </w:r>
      <w:r w:rsidR="00480B29">
        <w:rPr>
          <w:rtl/>
          <w:lang w:bidi="fa-IR"/>
        </w:rPr>
        <w:t xml:space="preserve">، </w:t>
      </w:r>
      <w:r>
        <w:rPr>
          <w:rtl/>
          <w:lang w:bidi="fa-IR"/>
        </w:rPr>
        <w:t>اين اتفاقات و ظهور مخالفان داخلى يك امر طبيعى است</w:t>
      </w:r>
      <w:r w:rsidR="00480B29">
        <w:rPr>
          <w:rtl/>
          <w:lang w:bidi="fa-IR"/>
        </w:rPr>
        <w:t>؛</w:t>
      </w:r>
      <w:r>
        <w:rPr>
          <w:rtl/>
          <w:lang w:bidi="fa-IR"/>
        </w:rPr>
        <w:t xml:space="preserve"> و يكى از موارد ضرورت نصح همين مواقع است</w:t>
      </w:r>
      <w:r w:rsidR="00480B29">
        <w:rPr>
          <w:rtl/>
          <w:lang w:bidi="fa-IR"/>
        </w:rPr>
        <w:t>؛</w:t>
      </w:r>
      <w:r>
        <w:rPr>
          <w:rtl/>
          <w:lang w:bidi="fa-IR"/>
        </w:rPr>
        <w:t xml:space="preserve"> زيرا اگر كسانى كه در آن جامعه زندگى مى كنند و اين اتفاقات را مى بينند</w:t>
      </w:r>
      <w:r w:rsidR="00480B29">
        <w:rPr>
          <w:rtl/>
          <w:lang w:bidi="fa-IR"/>
        </w:rPr>
        <w:t xml:space="preserve">، </w:t>
      </w:r>
      <w:r>
        <w:rPr>
          <w:rtl/>
          <w:lang w:bidi="fa-IR"/>
        </w:rPr>
        <w:t>اقدامى نكنند و آشوب و فتنه اى به پا شود</w:t>
      </w:r>
      <w:r w:rsidR="00480B29">
        <w:rPr>
          <w:rtl/>
          <w:lang w:bidi="fa-IR"/>
        </w:rPr>
        <w:t xml:space="preserve">، </w:t>
      </w:r>
      <w:r>
        <w:rPr>
          <w:rtl/>
          <w:lang w:bidi="fa-IR"/>
        </w:rPr>
        <w:t>هر فرد به سهم خود گرفتار مى شود و عوارض فتنه و آشوب دامن او را هم مى گيرد</w:t>
      </w:r>
      <w:r w:rsidR="00AB2949">
        <w:rPr>
          <w:rtl/>
          <w:lang w:bidi="fa-IR"/>
        </w:rPr>
        <w:t xml:space="preserve">. </w:t>
      </w:r>
      <w:r>
        <w:rPr>
          <w:rtl/>
          <w:lang w:bidi="fa-IR"/>
        </w:rPr>
        <w:t xml:space="preserve">در همين زمان معاويه كه بعد از خلافت اميرالمومنين </w:t>
      </w:r>
      <w:r w:rsidR="001F60CB" w:rsidRPr="001F60CB">
        <w:rPr>
          <w:rStyle w:val="libAlaemChar"/>
          <w:rtl/>
        </w:rPr>
        <w:t>عليه‌السلام</w:t>
      </w:r>
      <w:r>
        <w:rPr>
          <w:rtl/>
          <w:lang w:bidi="fa-IR"/>
        </w:rPr>
        <w:t xml:space="preserve"> دوران اقتدار بيست ساله خود را پايان يافته مى ديد به يك دغل كارى عجيبى دست زد و برخلاف قاعده نصح للائمة المسلمين</w:t>
      </w:r>
      <w:r w:rsidR="00480B29">
        <w:rPr>
          <w:rtl/>
          <w:lang w:bidi="fa-IR"/>
        </w:rPr>
        <w:t xml:space="preserve">، </w:t>
      </w:r>
      <w:r>
        <w:rPr>
          <w:rtl/>
          <w:lang w:bidi="fa-IR"/>
        </w:rPr>
        <w:t>اقدام كرد و هيچ يك از علماى عامه نمى توانند اين تخلف را انكار كنند</w:t>
      </w:r>
      <w:r w:rsidR="00AB2949">
        <w:rPr>
          <w:rtl/>
          <w:lang w:bidi="fa-IR"/>
        </w:rPr>
        <w:t xml:space="preserve">. </w:t>
      </w:r>
      <w:r>
        <w:rPr>
          <w:rtl/>
          <w:lang w:bidi="fa-IR"/>
        </w:rPr>
        <w:t>نامه اى براى زبير نوشت كه متن نامه چنين است</w:t>
      </w:r>
      <w:r w:rsidR="00291DE5">
        <w:rPr>
          <w:rtl/>
          <w:lang w:bidi="fa-IR"/>
        </w:rPr>
        <w:t xml:space="preserve">: </w:t>
      </w:r>
    </w:p>
    <w:p w:rsidR="006163BF" w:rsidRDefault="006163BF" w:rsidP="006163BF">
      <w:pPr>
        <w:pStyle w:val="libNormal"/>
        <w:rPr>
          <w:rtl/>
          <w:lang w:bidi="fa-IR"/>
        </w:rPr>
      </w:pPr>
      <w:r>
        <w:rPr>
          <w:rtl/>
          <w:lang w:bidi="fa-IR"/>
        </w:rPr>
        <w:t>بسم اللّه الرحمن الرحيم</w:t>
      </w:r>
      <w:r w:rsidR="00480B29">
        <w:rPr>
          <w:rtl/>
          <w:lang w:bidi="fa-IR"/>
        </w:rPr>
        <w:t xml:space="preserve">، </w:t>
      </w:r>
      <w:r>
        <w:rPr>
          <w:rtl/>
          <w:lang w:bidi="fa-IR"/>
        </w:rPr>
        <w:t>لعبداللّه الزُّبير اميرالمومنين من معاويه بن ابى سفيان</w:t>
      </w:r>
      <w:r w:rsidR="00291DE5">
        <w:rPr>
          <w:rtl/>
          <w:lang w:bidi="fa-IR"/>
        </w:rPr>
        <w:t xml:space="preserve">: </w:t>
      </w:r>
      <w:r>
        <w:rPr>
          <w:rtl/>
          <w:lang w:bidi="fa-IR"/>
        </w:rPr>
        <w:t>سلام عليك</w:t>
      </w:r>
      <w:r w:rsidR="00480B29">
        <w:rPr>
          <w:rtl/>
          <w:lang w:bidi="fa-IR"/>
        </w:rPr>
        <w:t xml:space="preserve">، </w:t>
      </w:r>
      <w:r>
        <w:rPr>
          <w:rtl/>
          <w:lang w:bidi="fa-IR"/>
        </w:rPr>
        <w:t>اما بعد</w:t>
      </w:r>
      <w:r w:rsidR="00480B29">
        <w:rPr>
          <w:rtl/>
          <w:lang w:bidi="fa-IR"/>
        </w:rPr>
        <w:t xml:space="preserve">، </w:t>
      </w:r>
      <w:r>
        <w:rPr>
          <w:rtl/>
          <w:lang w:bidi="fa-IR"/>
        </w:rPr>
        <w:t>فانّى قد بايعتُ لك اهل الشام</w:t>
      </w:r>
      <w:r w:rsidR="00480B29">
        <w:rPr>
          <w:rtl/>
          <w:lang w:bidi="fa-IR"/>
        </w:rPr>
        <w:t xml:space="preserve">، </w:t>
      </w:r>
      <w:r>
        <w:rPr>
          <w:rtl/>
          <w:lang w:bidi="fa-IR"/>
        </w:rPr>
        <w:t>فاجابوا واستوسقوا كما يستوسق الجَلَبُ</w:t>
      </w:r>
      <w:r w:rsidR="00480B29">
        <w:rPr>
          <w:rtl/>
          <w:lang w:bidi="fa-IR"/>
        </w:rPr>
        <w:t xml:space="preserve">، </w:t>
      </w:r>
      <w:r>
        <w:rPr>
          <w:rtl/>
          <w:lang w:bidi="fa-IR"/>
        </w:rPr>
        <w:t>فدونك الكوفة والبصرة</w:t>
      </w:r>
      <w:r w:rsidR="00480B29">
        <w:rPr>
          <w:rtl/>
          <w:lang w:bidi="fa-IR"/>
        </w:rPr>
        <w:t xml:space="preserve">، </w:t>
      </w:r>
      <w:r>
        <w:rPr>
          <w:rtl/>
          <w:lang w:bidi="fa-IR"/>
        </w:rPr>
        <w:t>لا يسبقك اليها ابن ابى طالب</w:t>
      </w:r>
      <w:r w:rsidR="00480B29">
        <w:rPr>
          <w:rtl/>
          <w:lang w:bidi="fa-IR"/>
        </w:rPr>
        <w:t xml:space="preserve">، </w:t>
      </w:r>
      <w:r>
        <w:rPr>
          <w:rtl/>
          <w:lang w:bidi="fa-IR"/>
        </w:rPr>
        <w:t>فانّه لا شى ء بعد هذين المصرين</w:t>
      </w:r>
      <w:r w:rsidR="00480B29">
        <w:rPr>
          <w:rtl/>
          <w:lang w:bidi="fa-IR"/>
        </w:rPr>
        <w:t xml:space="preserve">، </w:t>
      </w:r>
      <w:r>
        <w:rPr>
          <w:rtl/>
          <w:lang w:bidi="fa-IR"/>
        </w:rPr>
        <w:t>و قد بايعت لطلحة بن عبيداللّه من بعدك</w:t>
      </w:r>
      <w:r w:rsidR="00480B29">
        <w:rPr>
          <w:rtl/>
          <w:lang w:bidi="fa-IR"/>
        </w:rPr>
        <w:t xml:space="preserve">، </w:t>
      </w:r>
      <w:r>
        <w:rPr>
          <w:rtl/>
          <w:lang w:bidi="fa-IR"/>
        </w:rPr>
        <w:t>فاَظهرا الطّلب بدم عثمان</w:t>
      </w:r>
      <w:r w:rsidR="00480B29">
        <w:rPr>
          <w:rtl/>
          <w:lang w:bidi="fa-IR"/>
        </w:rPr>
        <w:t xml:space="preserve">، </w:t>
      </w:r>
      <w:r>
        <w:rPr>
          <w:rtl/>
          <w:lang w:bidi="fa-IR"/>
        </w:rPr>
        <w:t>وادعوا الناس الى ذلك</w:t>
      </w:r>
      <w:r w:rsidR="00480B29">
        <w:rPr>
          <w:rtl/>
          <w:lang w:bidi="fa-IR"/>
        </w:rPr>
        <w:t xml:space="preserve">، </w:t>
      </w:r>
      <w:r>
        <w:rPr>
          <w:rtl/>
          <w:lang w:bidi="fa-IR"/>
        </w:rPr>
        <w:t>وليكن منكما الجدُّ و التَّمشير</w:t>
      </w:r>
      <w:r w:rsidR="00480B29">
        <w:rPr>
          <w:rtl/>
          <w:lang w:bidi="fa-IR"/>
        </w:rPr>
        <w:t xml:space="preserve">، </w:t>
      </w:r>
      <w:r w:rsidR="00AB2949">
        <w:rPr>
          <w:rtl/>
          <w:lang w:bidi="fa-IR"/>
        </w:rPr>
        <w:t>...</w:t>
      </w:r>
      <w:r>
        <w:rPr>
          <w:rtl/>
          <w:lang w:bidi="fa-IR"/>
        </w:rPr>
        <w:t xml:space="preserve">والسلام </w:t>
      </w:r>
      <w:r w:rsidRPr="00AB2949">
        <w:rPr>
          <w:rStyle w:val="libFootnotenumChar"/>
          <w:rtl/>
          <w:lang w:bidi="fa-IR"/>
        </w:rPr>
        <w:t>(1072)</w:t>
      </w:r>
      <w:r w:rsidR="00AB2949">
        <w:rPr>
          <w:rtl/>
          <w:lang w:bidi="fa-IR"/>
        </w:rPr>
        <w:t xml:space="preserve">. </w:t>
      </w:r>
    </w:p>
    <w:p w:rsidR="006163BF" w:rsidRDefault="006163BF" w:rsidP="006163BF">
      <w:pPr>
        <w:pStyle w:val="libNormal"/>
        <w:rPr>
          <w:rtl/>
          <w:lang w:bidi="fa-IR"/>
        </w:rPr>
      </w:pPr>
      <w:r>
        <w:rPr>
          <w:rtl/>
          <w:lang w:bidi="fa-IR"/>
        </w:rPr>
        <w:t>«معاويه در صدر نامه</w:t>
      </w:r>
      <w:r w:rsidR="00480B29">
        <w:rPr>
          <w:rtl/>
          <w:lang w:bidi="fa-IR"/>
        </w:rPr>
        <w:t xml:space="preserve">، </w:t>
      </w:r>
      <w:r>
        <w:rPr>
          <w:rtl/>
          <w:lang w:bidi="fa-IR"/>
        </w:rPr>
        <w:t>زبير را اميرالمومنين مى خواند و بعد از سلام</w:t>
      </w:r>
      <w:r w:rsidR="00480B29">
        <w:rPr>
          <w:rtl/>
          <w:lang w:bidi="fa-IR"/>
        </w:rPr>
        <w:t xml:space="preserve">، </w:t>
      </w:r>
      <w:r>
        <w:rPr>
          <w:rtl/>
          <w:lang w:bidi="fa-IR"/>
        </w:rPr>
        <w:t>مى گويد</w:t>
      </w:r>
      <w:r w:rsidR="00291DE5">
        <w:rPr>
          <w:rtl/>
          <w:lang w:bidi="fa-IR"/>
        </w:rPr>
        <w:t xml:space="preserve">: </w:t>
      </w:r>
      <w:r>
        <w:rPr>
          <w:rtl/>
          <w:lang w:bidi="fa-IR"/>
        </w:rPr>
        <w:t>من براى تو از مردم شام بيعت گرفتم</w:t>
      </w:r>
      <w:r w:rsidR="00480B29">
        <w:rPr>
          <w:rtl/>
          <w:lang w:bidi="fa-IR"/>
        </w:rPr>
        <w:t>؛</w:t>
      </w:r>
      <w:r>
        <w:rPr>
          <w:rtl/>
          <w:lang w:bidi="fa-IR"/>
        </w:rPr>
        <w:t xml:space="preserve"> آنها تا پاى جان و جنگيدن در بيعت با تو ايستاده اند</w:t>
      </w:r>
      <w:r w:rsidR="00AB2949">
        <w:rPr>
          <w:rtl/>
          <w:lang w:bidi="fa-IR"/>
        </w:rPr>
        <w:t xml:space="preserve">. </w:t>
      </w:r>
      <w:r>
        <w:rPr>
          <w:rtl/>
          <w:lang w:bidi="fa-IR"/>
        </w:rPr>
        <w:t>من كار شام را تمام كردم</w:t>
      </w:r>
      <w:r w:rsidR="00480B29">
        <w:rPr>
          <w:rtl/>
          <w:lang w:bidi="fa-IR"/>
        </w:rPr>
        <w:t xml:space="preserve">، </w:t>
      </w:r>
      <w:r>
        <w:rPr>
          <w:rtl/>
          <w:lang w:bidi="fa-IR"/>
        </w:rPr>
        <w:t xml:space="preserve">شما مراقب كوفه و بصره باشيد؛ شما مواضب باشيد فرزند ابى طالب - اميرالمومنين على </w:t>
      </w:r>
      <w:r w:rsidR="001F60CB" w:rsidRPr="001F60CB">
        <w:rPr>
          <w:rStyle w:val="libAlaemChar"/>
          <w:rtl/>
        </w:rPr>
        <w:t>عليه‌السلام</w:t>
      </w:r>
      <w:r>
        <w:rPr>
          <w:rtl/>
          <w:lang w:bidi="fa-IR"/>
        </w:rPr>
        <w:t xml:space="preserve"> - به حفاظت كوفه و بصره بر شما پيشى نگيرد</w:t>
      </w:r>
      <w:r w:rsidR="00AB2949">
        <w:rPr>
          <w:rtl/>
          <w:lang w:bidi="fa-IR"/>
        </w:rPr>
        <w:t xml:space="preserve">. </w:t>
      </w:r>
      <w:r>
        <w:rPr>
          <w:rtl/>
          <w:lang w:bidi="fa-IR"/>
        </w:rPr>
        <w:t xml:space="preserve">اگر اين دو را از دست بدهى ديگر </w:t>
      </w:r>
      <w:r>
        <w:rPr>
          <w:rtl/>
          <w:lang w:bidi="fa-IR"/>
        </w:rPr>
        <w:lastRenderedPageBreak/>
        <w:t>چيزى براى شما باقى نمى ماند و بعد از تو نيز با طلحه بيعت مى نمايم</w:t>
      </w:r>
      <w:r w:rsidR="00AB2949">
        <w:rPr>
          <w:rtl/>
          <w:lang w:bidi="fa-IR"/>
        </w:rPr>
        <w:t xml:space="preserve">. </w:t>
      </w:r>
      <w:r>
        <w:rPr>
          <w:rtl/>
          <w:lang w:bidi="fa-IR"/>
        </w:rPr>
        <w:t>اگر مى خواهيد موفق شويد</w:t>
      </w:r>
      <w:r w:rsidR="00480B29">
        <w:rPr>
          <w:rtl/>
          <w:lang w:bidi="fa-IR"/>
        </w:rPr>
        <w:t xml:space="preserve">، </w:t>
      </w:r>
      <w:r>
        <w:rPr>
          <w:rtl/>
          <w:lang w:bidi="fa-IR"/>
        </w:rPr>
        <w:t>به خونخواهى عثمان تظاهر كنيد</w:t>
      </w:r>
      <w:r w:rsidR="00AB2949">
        <w:rPr>
          <w:rtl/>
          <w:lang w:bidi="fa-IR"/>
        </w:rPr>
        <w:t xml:space="preserve">. </w:t>
      </w:r>
      <w:r>
        <w:rPr>
          <w:rtl/>
          <w:lang w:bidi="fa-IR"/>
        </w:rPr>
        <w:t>به وسيله خونخواهى عثمان مردم را به خود بخوانيد و در اين كار جدى بوده و كمر همت ببنديد»</w:t>
      </w:r>
      <w:r w:rsidR="00AB2949">
        <w:rPr>
          <w:rtl/>
          <w:lang w:bidi="fa-IR"/>
        </w:rPr>
        <w:t xml:space="preserve">. </w:t>
      </w:r>
    </w:p>
    <w:p w:rsidR="006163BF" w:rsidRDefault="006163BF" w:rsidP="006163BF">
      <w:pPr>
        <w:pStyle w:val="libNormal"/>
        <w:rPr>
          <w:rtl/>
          <w:lang w:bidi="fa-IR"/>
        </w:rPr>
      </w:pPr>
      <w:r>
        <w:rPr>
          <w:rtl/>
          <w:lang w:bidi="fa-IR"/>
        </w:rPr>
        <w:t>هر كس اين نامه را مطالعه كند و با دقت به عبارات نامه توجه كند</w:t>
      </w:r>
      <w:r w:rsidR="00480B29">
        <w:rPr>
          <w:rtl/>
          <w:lang w:bidi="fa-IR"/>
        </w:rPr>
        <w:t xml:space="preserve">، </w:t>
      </w:r>
      <w:r>
        <w:rPr>
          <w:rtl/>
          <w:lang w:bidi="fa-IR"/>
        </w:rPr>
        <w:t xml:space="preserve">مى بيند كه اين يك نيرنگ بود كه هم توانست براى اميرالمومنين على ابن ابى طالب </w:t>
      </w:r>
      <w:r w:rsidR="001F60CB" w:rsidRPr="001F60CB">
        <w:rPr>
          <w:rStyle w:val="libAlaemChar"/>
          <w:rtl/>
        </w:rPr>
        <w:t>عليه‌السلام</w:t>
      </w:r>
      <w:r>
        <w:rPr>
          <w:rtl/>
          <w:lang w:bidi="fa-IR"/>
        </w:rPr>
        <w:t xml:space="preserve"> مشكل بيافريند</w:t>
      </w:r>
      <w:r w:rsidR="00480B29">
        <w:rPr>
          <w:rtl/>
          <w:lang w:bidi="fa-IR"/>
        </w:rPr>
        <w:t xml:space="preserve">، </w:t>
      </w:r>
      <w:r>
        <w:rPr>
          <w:rtl/>
          <w:lang w:bidi="fa-IR"/>
        </w:rPr>
        <w:t>هم رقباى احتمالى را براى معاويه از ميدان به در كند؛ زيرا اين مطلب يقينى بود كه به شهادت تاريخ</w:t>
      </w:r>
      <w:r w:rsidR="00480B29">
        <w:rPr>
          <w:rtl/>
          <w:lang w:bidi="fa-IR"/>
        </w:rPr>
        <w:t xml:space="preserve">، </w:t>
      </w:r>
      <w:r>
        <w:rPr>
          <w:rtl/>
          <w:lang w:bidi="fa-IR"/>
        </w:rPr>
        <w:t>قاتل عثمان</w:t>
      </w:r>
      <w:r w:rsidR="00480B29">
        <w:rPr>
          <w:rtl/>
          <w:lang w:bidi="fa-IR"/>
        </w:rPr>
        <w:t xml:space="preserve">، </w:t>
      </w:r>
      <w:r>
        <w:rPr>
          <w:rtl/>
          <w:lang w:bidi="fa-IR"/>
        </w:rPr>
        <w:t>طلحه بود بنابراين وقتى در جنگ جمل</w:t>
      </w:r>
      <w:r w:rsidR="00480B29">
        <w:rPr>
          <w:rtl/>
          <w:lang w:bidi="fa-IR"/>
        </w:rPr>
        <w:t xml:space="preserve">، </w:t>
      </w:r>
      <w:r>
        <w:rPr>
          <w:rtl/>
          <w:lang w:bidi="fa-IR"/>
        </w:rPr>
        <w:t>طلحه كشته شد و جنازه او را در ميان كشته ها يافتند</w:t>
      </w:r>
      <w:r w:rsidR="00480B29">
        <w:rPr>
          <w:rtl/>
          <w:lang w:bidi="fa-IR"/>
        </w:rPr>
        <w:t xml:space="preserve">، </w:t>
      </w:r>
      <w:r>
        <w:rPr>
          <w:rtl/>
          <w:lang w:bidi="fa-IR"/>
        </w:rPr>
        <w:t xml:space="preserve">ديدند كه از پشت سر تير خورده است و معلوم شد كه مروان او را تير زده و همان هنگام در معركه صدا زد كه واللّه انّ دم عثمان عند هذا </w:t>
      </w:r>
      <w:r w:rsidRPr="00AB2949">
        <w:rPr>
          <w:rStyle w:val="libFootnotenumChar"/>
          <w:rtl/>
          <w:lang w:bidi="fa-IR"/>
        </w:rPr>
        <w:t>(1073)</w:t>
      </w:r>
      <w:r>
        <w:rPr>
          <w:rtl/>
          <w:lang w:bidi="fa-IR"/>
        </w:rPr>
        <w:t xml:space="preserve"> خون عثمان نزد اين است</w:t>
      </w:r>
      <w:r w:rsidR="00AB2949">
        <w:rPr>
          <w:rtl/>
          <w:lang w:bidi="fa-IR"/>
        </w:rPr>
        <w:t xml:space="preserve">. </w:t>
      </w:r>
      <w:r>
        <w:rPr>
          <w:rtl/>
          <w:lang w:bidi="fa-IR"/>
        </w:rPr>
        <w:t>شما چرا با على مى جنگيد؟</w:t>
      </w:r>
    </w:p>
    <w:p w:rsidR="006163BF" w:rsidRDefault="006163BF" w:rsidP="006163BF">
      <w:pPr>
        <w:pStyle w:val="libNormal"/>
        <w:rPr>
          <w:rtl/>
          <w:lang w:bidi="fa-IR"/>
        </w:rPr>
      </w:pPr>
      <w:r>
        <w:rPr>
          <w:rtl/>
          <w:lang w:bidi="fa-IR"/>
        </w:rPr>
        <w:t xml:space="preserve">با اين كه معاويه اين مطلب را مى داند و از طرفى مروان نيز از طايفه اموى و از دوستان معاويه است كه براى دامن زدن به ماجراى درگيرى با اميرالمومنين </w:t>
      </w:r>
      <w:r w:rsidR="001F60CB" w:rsidRPr="001F60CB">
        <w:rPr>
          <w:rStyle w:val="libAlaemChar"/>
          <w:rtl/>
        </w:rPr>
        <w:t>عليه‌السلام</w:t>
      </w:r>
      <w:r>
        <w:rPr>
          <w:rtl/>
          <w:lang w:bidi="fa-IR"/>
        </w:rPr>
        <w:t xml:space="preserve"> در جمل شركت كرده است</w:t>
      </w:r>
      <w:r w:rsidR="00480B29">
        <w:rPr>
          <w:rtl/>
          <w:lang w:bidi="fa-IR"/>
        </w:rPr>
        <w:t xml:space="preserve">، </w:t>
      </w:r>
      <w:r>
        <w:rPr>
          <w:rtl/>
          <w:lang w:bidi="fa-IR"/>
        </w:rPr>
        <w:t>در عين حال اينگونه معاويه آنها را راهنمايى مى كند و در نامه خود مى گويد</w:t>
      </w:r>
      <w:r w:rsidR="00291DE5">
        <w:rPr>
          <w:rtl/>
          <w:lang w:bidi="fa-IR"/>
        </w:rPr>
        <w:t xml:space="preserve">: </w:t>
      </w:r>
      <w:r>
        <w:rPr>
          <w:rtl/>
          <w:lang w:bidi="fa-IR"/>
        </w:rPr>
        <w:t xml:space="preserve">فاظهرا الطلب بدم عثمان </w:t>
      </w:r>
      <w:r w:rsidRPr="00AB2949">
        <w:rPr>
          <w:rStyle w:val="libFootnotenumChar"/>
          <w:rtl/>
          <w:lang w:bidi="fa-IR"/>
        </w:rPr>
        <w:t>(1074)</w:t>
      </w:r>
      <w:r w:rsidR="00AB2949">
        <w:rPr>
          <w:rtl/>
          <w:lang w:bidi="fa-IR"/>
        </w:rPr>
        <w:t xml:space="preserve">. </w:t>
      </w:r>
    </w:p>
    <w:p w:rsidR="006163BF" w:rsidRDefault="006163BF" w:rsidP="006163BF">
      <w:pPr>
        <w:pStyle w:val="libNormal"/>
        <w:rPr>
          <w:rtl/>
          <w:lang w:bidi="fa-IR"/>
        </w:rPr>
      </w:pPr>
      <w:r>
        <w:rPr>
          <w:rtl/>
          <w:lang w:bidi="fa-IR"/>
        </w:rPr>
        <w:t>نصح آن است كه اگر فتنه اى در جامعه اتفاق افتاد</w:t>
      </w:r>
      <w:r w:rsidR="00480B29">
        <w:rPr>
          <w:rtl/>
          <w:lang w:bidi="fa-IR"/>
        </w:rPr>
        <w:t xml:space="preserve">، </w:t>
      </w:r>
      <w:r>
        <w:rPr>
          <w:rtl/>
          <w:lang w:bidi="fa-IR"/>
        </w:rPr>
        <w:t>افراد جامعه تلاش كنند اين فتنه و آشوب به سمت و سوى معقولى هدايت شود؛ نه اين كه با دروغ بافى</w:t>
      </w:r>
      <w:r w:rsidR="00480B29">
        <w:rPr>
          <w:rtl/>
          <w:lang w:bidi="fa-IR"/>
        </w:rPr>
        <w:t xml:space="preserve">، </w:t>
      </w:r>
      <w:r>
        <w:rPr>
          <w:rtl/>
          <w:lang w:bidi="fa-IR"/>
        </w:rPr>
        <w:t>و دغل كارى و نيرنگ آن را توسعه دهند</w:t>
      </w:r>
      <w:r w:rsidR="00AB2949">
        <w:rPr>
          <w:rtl/>
          <w:lang w:bidi="fa-IR"/>
        </w:rPr>
        <w:t xml:space="preserve">. </w:t>
      </w:r>
      <w:r>
        <w:rPr>
          <w:rtl/>
          <w:lang w:bidi="fa-IR"/>
        </w:rPr>
        <w:t>به صورتى فرمانروا و حاكم جامعه را گرفتار كنند كه در نتيجه</w:t>
      </w:r>
      <w:r w:rsidR="00480B29">
        <w:rPr>
          <w:rtl/>
          <w:lang w:bidi="fa-IR"/>
        </w:rPr>
        <w:t xml:space="preserve">، </w:t>
      </w:r>
      <w:r>
        <w:rPr>
          <w:rtl/>
          <w:lang w:bidi="fa-IR"/>
        </w:rPr>
        <w:t>همه مردم جامعه مبتلا شوند</w:t>
      </w:r>
      <w:r w:rsidR="00AB2949">
        <w:rPr>
          <w:rtl/>
          <w:lang w:bidi="fa-IR"/>
        </w:rPr>
        <w:t xml:space="preserve">. </w:t>
      </w:r>
    </w:p>
    <w:p w:rsidR="006163BF" w:rsidRDefault="006163BF" w:rsidP="006163BF">
      <w:pPr>
        <w:pStyle w:val="libNormal"/>
        <w:rPr>
          <w:rtl/>
          <w:lang w:bidi="fa-IR"/>
        </w:rPr>
      </w:pPr>
      <w:r>
        <w:rPr>
          <w:rtl/>
          <w:lang w:bidi="fa-IR"/>
        </w:rPr>
        <w:t xml:space="preserve">در اين حقى كه امام سجاد </w:t>
      </w:r>
      <w:r w:rsidR="001F60CB" w:rsidRPr="001F60CB">
        <w:rPr>
          <w:rStyle w:val="libAlaemChar"/>
          <w:rtl/>
        </w:rPr>
        <w:t>عليه‌السلام</w:t>
      </w:r>
      <w:r>
        <w:rPr>
          <w:rtl/>
          <w:lang w:bidi="fa-IR"/>
        </w:rPr>
        <w:t xml:space="preserve"> بيان فرموده اند اسرار مهمى نهفته است</w:t>
      </w:r>
      <w:r w:rsidR="00480B29">
        <w:rPr>
          <w:rtl/>
          <w:lang w:bidi="fa-IR"/>
        </w:rPr>
        <w:t>؛</w:t>
      </w:r>
      <w:r>
        <w:rPr>
          <w:rtl/>
          <w:lang w:bidi="fa-IR"/>
        </w:rPr>
        <w:t xml:space="preserve"> از آن جمله خيرخواهى براى امام </w:t>
      </w:r>
      <w:r w:rsidR="001F60CB" w:rsidRPr="001F60CB">
        <w:rPr>
          <w:rStyle w:val="libAlaemChar"/>
          <w:rtl/>
        </w:rPr>
        <w:t>عليه‌السلام</w:t>
      </w:r>
      <w:r>
        <w:rPr>
          <w:rtl/>
          <w:lang w:bidi="fa-IR"/>
        </w:rPr>
        <w:t xml:space="preserve"> است</w:t>
      </w:r>
      <w:r w:rsidR="00480B29">
        <w:rPr>
          <w:rtl/>
          <w:lang w:bidi="fa-IR"/>
        </w:rPr>
        <w:t>؛</w:t>
      </w:r>
      <w:r>
        <w:rPr>
          <w:rtl/>
          <w:lang w:bidi="fa-IR"/>
        </w:rPr>
        <w:t xml:space="preserve"> همان گونه كه تحقق نصح فقط در حضور امام خلاصه نمى شود و شامل غياب او هم هست</w:t>
      </w:r>
      <w:r w:rsidR="00480B29">
        <w:rPr>
          <w:rtl/>
          <w:lang w:bidi="fa-IR"/>
        </w:rPr>
        <w:t xml:space="preserve">، </w:t>
      </w:r>
      <w:r>
        <w:rPr>
          <w:rtl/>
          <w:lang w:bidi="fa-IR"/>
        </w:rPr>
        <w:t xml:space="preserve">نصح فقط مشورت </w:t>
      </w:r>
      <w:r>
        <w:rPr>
          <w:rtl/>
          <w:lang w:bidi="fa-IR"/>
        </w:rPr>
        <w:lastRenderedPageBreak/>
        <w:t>دادن و دفاع لفظى نيست</w:t>
      </w:r>
      <w:r w:rsidR="00480B29">
        <w:rPr>
          <w:rtl/>
          <w:lang w:bidi="fa-IR"/>
        </w:rPr>
        <w:t xml:space="preserve">، </w:t>
      </w:r>
      <w:r>
        <w:rPr>
          <w:rtl/>
          <w:lang w:bidi="fa-IR"/>
        </w:rPr>
        <w:t>بلكه نصح در اين جا</w:t>
      </w:r>
      <w:r w:rsidR="00480B29">
        <w:rPr>
          <w:rtl/>
          <w:lang w:bidi="fa-IR"/>
        </w:rPr>
        <w:t xml:space="preserve">، </w:t>
      </w:r>
      <w:r>
        <w:rPr>
          <w:rtl/>
          <w:lang w:bidi="fa-IR"/>
        </w:rPr>
        <w:t>يعنى همه آنچه را كه در حكومت ها به عنوان وظايف مردم در همراهى با حكومت مى شناسند</w:t>
      </w:r>
      <w:r w:rsidR="00AB2949">
        <w:rPr>
          <w:rtl/>
          <w:lang w:bidi="fa-IR"/>
        </w:rPr>
        <w:t xml:space="preserve">. </w:t>
      </w:r>
      <w:r>
        <w:rPr>
          <w:rtl/>
          <w:lang w:bidi="fa-IR"/>
        </w:rPr>
        <w:t>به عبارت واضح تر</w:t>
      </w:r>
      <w:r w:rsidR="00480B29">
        <w:rPr>
          <w:rtl/>
          <w:lang w:bidi="fa-IR"/>
        </w:rPr>
        <w:t xml:space="preserve">، </w:t>
      </w:r>
      <w:r>
        <w:rPr>
          <w:rtl/>
          <w:lang w:bidi="fa-IR"/>
        </w:rPr>
        <w:t>تمكين مردم از قوانين مدون و جارى حكومت</w:t>
      </w:r>
      <w:r w:rsidR="00480B29">
        <w:rPr>
          <w:rtl/>
          <w:lang w:bidi="fa-IR"/>
        </w:rPr>
        <w:t xml:space="preserve">، </w:t>
      </w:r>
      <w:r>
        <w:rPr>
          <w:rtl/>
          <w:lang w:bidi="fa-IR"/>
        </w:rPr>
        <w:t>اولين شرط تحقق نصح است و تخلف از قانون</w:t>
      </w:r>
      <w:r w:rsidR="00480B29">
        <w:rPr>
          <w:rtl/>
          <w:lang w:bidi="fa-IR"/>
        </w:rPr>
        <w:t xml:space="preserve">، </w:t>
      </w:r>
      <w:r>
        <w:rPr>
          <w:rtl/>
          <w:lang w:bidi="fa-IR"/>
        </w:rPr>
        <w:t>مصداق غش</w:t>
      </w:r>
      <w:r w:rsidR="00480B29">
        <w:rPr>
          <w:rtl/>
          <w:lang w:bidi="fa-IR"/>
        </w:rPr>
        <w:t xml:space="preserve">، </w:t>
      </w:r>
      <w:r>
        <w:rPr>
          <w:rtl/>
          <w:lang w:bidi="fa-IR"/>
        </w:rPr>
        <w:t>و معارضه با حكومت است كه ممنوع و حرام است</w:t>
      </w:r>
      <w:r w:rsidR="00AB2949">
        <w:rPr>
          <w:rtl/>
          <w:lang w:bidi="fa-IR"/>
        </w:rPr>
        <w:t xml:space="preserve">. </w:t>
      </w:r>
      <w:r>
        <w:rPr>
          <w:rtl/>
          <w:lang w:bidi="fa-IR"/>
        </w:rPr>
        <w:t>به علاوه درباره همان ناسپاسى</w:t>
      </w:r>
      <w:r w:rsidR="00480B29">
        <w:rPr>
          <w:rtl/>
          <w:lang w:bidi="fa-IR"/>
        </w:rPr>
        <w:t xml:space="preserve">، </w:t>
      </w:r>
      <w:r>
        <w:rPr>
          <w:rtl/>
          <w:lang w:bidi="fa-IR"/>
        </w:rPr>
        <w:t xml:space="preserve">روايتى از رسول اكرم </w:t>
      </w:r>
      <w:r w:rsidR="008B78BD" w:rsidRPr="008B78BD">
        <w:rPr>
          <w:rStyle w:val="libAlaemChar"/>
          <w:rtl/>
        </w:rPr>
        <w:t>صلى‌الله‌عليه‌وآله‌وسلم</w:t>
      </w:r>
      <w:r>
        <w:rPr>
          <w:rtl/>
          <w:lang w:bidi="fa-IR"/>
        </w:rPr>
        <w:t xml:space="preserve"> نقل شده است كه حضرت فرمودند</w:t>
      </w:r>
      <w:r w:rsidR="00291DE5">
        <w:rPr>
          <w:rtl/>
          <w:lang w:bidi="fa-IR"/>
        </w:rPr>
        <w:t xml:space="preserve">: </w:t>
      </w:r>
    </w:p>
    <w:p w:rsidR="006163BF" w:rsidRDefault="006163BF" w:rsidP="006163BF">
      <w:pPr>
        <w:pStyle w:val="libNormal"/>
        <w:rPr>
          <w:rtl/>
          <w:lang w:bidi="fa-IR"/>
        </w:rPr>
      </w:pPr>
      <w:r>
        <w:rPr>
          <w:rtl/>
          <w:lang w:bidi="fa-IR"/>
        </w:rPr>
        <w:t>الدِّين النّصيحة قيل</w:t>
      </w:r>
      <w:r w:rsidR="00291DE5">
        <w:rPr>
          <w:rtl/>
          <w:lang w:bidi="fa-IR"/>
        </w:rPr>
        <w:t xml:space="preserve">: </w:t>
      </w:r>
      <w:r>
        <w:rPr>
          <w:rtl/>
          <w:lang w:bidi="fa-IR"/>
        </w:rPr>
        <w:t xml:space="preserve">لمن يا رسول اللّه </w:t>
      </w:r>
      <w:r w:rsidR="008B78BD" w:rsidRPr="008B78BD">
        <w:rPr>
          <w:rStyle w:val="libAlaemChar"/>
          <w:rtl/>
        </w:rPr>
        <w:t>صلى‌الله‌عليه‌وآله‌وسلم</w:t>
      </w:r>
      <w:r w:rsidR="00480B29">
        <w:rPr>
          <w:rtl/>
          <w:lang w:bidi="fa-IR"/>
        </w:rPr>
        <w:t xml:space="preserve">، </w:t>
      </w:r>
      <w:r>
        <w:rPr>
          <w:rtl/>
          <w:lang w:bidi="fa-IR"/>
        </w:rPr>
        <w:t xml:space="preserve">قال </w:t>
      </w:r>
      <w:r w:rsidR="008B78BD" w:rsidRPr="008B78BD">
        <w:rPr>
          <w:rStyle w:val="libAlaemChar"/>
          <w:rtl/>
        </w:rPr>
        <w:t>صلى‌الله‌عليه‌وآله‌وسلم</w:t>
      </w:r>
      <w:r w:rsidR="00291DE5">
        <w:rPr>
          <w:rtl/>
          <w:lang w:bidi="fa-IR"/>
        </w:rPr>
        <w:t xml:space="preserve">: </w:t>
      </w:r>
      <w:r>
        <w:rPr>
          <w:rtl/>
          <w:lang w:bidi="fa-IR"/>
        </w:rPr>
        <w:t xml:space="preserve">للّه و لرسوله و لكتابه و لائمة المسلمين و عامّتهم </w:t>
      </w:r>
      <w:r w:rsidRPr="00AB2949">
        <w:rPr>
          <w:rStyle w:val="libFootnotenumChar"/>
          <w:rtl/>
          <w:lang w:bidi="fa-IR"/>
        </w:rPr>
        <w:t>(1075)</w:t>
      </w:r>
      <w:r w:rsidR="00AB2949">
        <w:rPr>
          <w:rtl/>
          <w:lang w:bidi="fa-IR"/>
        </w:rPr>
        <w:t xml:space="preserve">. </w:t>
      </w:r>
    </w:p>
    <w:p w:rsidR="006163BF" w:rsidRDefault="006163BF" w:rsidP="006163BF">
      <w:pPr>
        <w:pStyle w:val="libNormal"/>
        <w:rPr>
          <w:rtl/>
          <w:lang w:bidi="fa-IR"/>
        </w:rPr>
      </w:pPr>
      <w:r>
        <w:rPr>
          <w:rtl/>
          <w:lang w:bidi="fa-IR"/>
        </w:rPr>
        <w:t>«دين همان نصيحت است</w:t>
      </w:r>
      <w:r w:rsidR="00AB2949">
        <w:rPr>
          <w:rtl/>
          <w:lang w:bidi="fa-IR"/>
        </w:rPr>
        <w:t xml:space="preserve">. </w:t>
      </w:r>
      <w:r>
        <w:rPr>
          <w:rtl/>
          <w:lang w:bidi="fa-IR"/>
        </w:rPr>
        <w:t>سوال كردند كه نصيحت براى كى</w:t>
      </w:r>
      <w:r w:rsidR="00480B29">
        <w:rPr>
          <w:rtl/>
          <w:lang w:bidi="fa-IR"/>
        </w:rPr>
        <w:t>؟</w:t>
      </w:r>
      <w:r>
        <w:rPr>
          <w:rtl/>
          <w:lang w:bidi="fa-IR"/>
        </w:rPr>
        <w:t xml:space="preserve"> حضرت فرمودند</w:t>
      </w:r>
      <w:r w:rsidR="00291DE5">
        <w:rPr>
          <w:rtl/>
          <w:lang w:bidi="fa-IR"/>
        </w:rPr>
        <w:t xml:space="preserve">: </w:t>
      </w:r>
      <w:r>
        <w:rPr>
          <w:rtl/>
          <w:lang w:bidi="fa-IR"/>
        </w:rPr>
        <w:t>نصيحت براى خدا و رسول خدا و كتاب خدا و رهبران و هاديان مسلمانان و جماعت مسلمانان»</w:t>
      </w:r>
      <w:r w:rsidR="00AB2949">
        <w:rPr>
          <w:rtl/>
          <w:lang w:bidi="fa-IR"/>
        </w:rPr>
        <w:t xml:space="preserve">. </w:t>
      </w:r>
    </w:p>
    <w:p w:rsidR="006163BF" w:rsidRDefault="006163BF" w:rsidP="006163BF">
      <w:pPr>
        <w:pStyle w:val="libNormal"/>
        <w:rPr>
          <w:rtl/>
          <w:lang w:bidi="fa-IR"/>
        </w:rPr>
      </w:pPr>
      <w:r>
        <w:rPr>
          <w:rtl/>
          <w:lang w:bidi="fa-IR"/>
        </w:rPr>
        <w:t>معلوم است كه منظور از نصيحت خدا و رسول خيرخواهى</w:t>
      </w:r>
      <w:r w:rsidR="00480B29">
        <w:rPr>
          <w:rtl/>
          <w:lang w:bidi="fa-IR"/>
        </w:rPr>
        <w:t xml:space="preserve">، </w:t>
      </w:r>
      <w:r>
        <w:rPr>
          <w:rtl/>
          <w:lang w:bidi="fa-IR"/>
        </w:rPr>
        <w:t>هدايت و ارشاد خدا و پيغمبر نيست</w:t>
      </w:r>
      <w:r w:rsidR="00480B29">
        <w:rPr>
          <w:rtl/>
          <w:lang w:bidi="fa-IR"/>
        </w:rPr>
        <w:t>؛</w:t>
      </w:r>
      <w:r>
        <w:rPr>
          <w:rtl/>
          <w:lang w:bidi="fa-IR"/>
        </w:rPr>
        <w:t xml:space="preserve"> چرا كه خدا و پيغمبر</w:t>
      </w:r>
      <w:r w:rsidR="00480B29">
        <w:rPr>
          <w:rtl/>
          <w:lang w:bidi="fa-IR"/>
        </w:rPr>
        <w:t xml:space="preserve">، </w:t>
      </w:r>
      <w:r>
        <w:rPr>
          <w:rtl/>
          <w:lang w:bidi="fa-IR"/>
        </w:rPr>
        <w:t>نياز به هدايت و ارشاد ندارند</w:t>
      </w:r>
      <w:r w:rsidR="00AB2949">
        <w:rPr>
          <w:rtl/>
          <w:lang w:bidi="fa-IR"/>
        </w:rPr>
        <w:t xml:space="preserve">. </w:t>
      </w:r>
    </w:p>
    <w:p w:rsidR="006163BF" w:rsidRDefault="006163BF" w:rsidP="006163BF">
      <w:pPr>
        <w:pStyle w:val="libNormal"/>
        <w:rPr>
          <w:rtl/>
          <w:lang w:bidi="fa-IR"/>
        </w:rPr>
      </w:pPr>
      <w:r>
        <w:rPr>
          <w:rtl/>
          <w:lang w:bidi="fa-IR"/>
        </w:rPr>
        <w:t>نصيحت خدا</w:t>
      </w:r>
      <w:r w:rsidR="00480B29">
        <w:rPr>
          <w:rtl/>
          <w:lang w:bidi="fa-IR"/>
        </w:rPr>
        <w:t xml:space="preserve">، </w:t>
      </w:r>
      <w:r>
        <w:rPr>
          <w:rtl/>
          <w:lang w:bidi="fa-IR"/>
        </w:rPr>
        <w:t>به معنى صحت اعتقاد در وحدانيت و خلوص نيت در عبادت</w:t>
      </w:r>
      <w:r w:rsidR="00480B29">
        <w:rPr>
          <w:rtl/>
          <w:lang w:bidi="fa-IR"/>
        </w:rPr>
        <w:t>؛</w:t>
      </w:r>
      <w:r>
        <w:rPr>
          <w:rtl/>
          <w:lang w:bidi="fa-IR"/>
        </w:rPr>
        <w:t xml:space="preserve"> و نصيحت رسول</w:t>
      </w:r>
      <w:r w:rsidR="00480B29">
        <w:rPr>
          <w:rtl/>
          <w:lang w:bidi="fa-IR"/>
        </w:rPr>
        <w:t xml:space="preserve">، </w:t>
      </w:r>
      <w:r>
        <w:rPr>
          <w:rtl/>
          <w:lang w:bidi="fa-IR"/>
        </w:rPr>
        <w:t>تصديق نبوت و رسالت و پيروى از آنچه به آن امر يا نهى مى كند؛ و نصيحت كتاب</w:t>
      </w:r>
      <w:r w:rsidR="00480B29">
        <w:rPr>
          <w:rtl/>
          <w:lang w:bidi="fa-IR"/>
        </w:rPr>
        <w:t xml:space="preserve">، </w:t>
      </w:r>
      <w:r>
        <w:rPr>
          <w:rtl/>
          <w:lang w:bidi="fa-IR"/>
        </w:rPr>
        <w:t>تصديق كتاب خدا و عمل به آنچه در آن آمده</w:t>
      </w:r>
      <w:r w:rsidR="00480B29">
        <w:rPr>
          <w:rtl/>
          <w:lang w:bidi="fa-IR"/>
        </w:rPr>
        <w:t>؛</w:t>
      </w:r>
      <w:r>
        <w:rPr>
          <w:rtl/>
          <w:lang w:bidi="fa-IR"/>
        </w:rPr>
        <w:t xml:space="preserve"> و نصيحت رهبران و هاديان مسلمانان</w:t>
      </w:r>
      <w:r w:rsidR="00480B29">
        <w:rPr>
          <w:rtl/>
          <w:lang w:bidi="fa-IR"/>
        </w:rPr>
        <w:t xml:space="preserve">، </w:t>
      </w:r>
      <w:r>
        <w:rPr>
          <w:rtl/>
          <w:lang w:bidi="fa-IR"/>
        </w:rPr>
        <w:t>اطاعت به حق از آنان و عدم خروج بر عليه آنان</w:t>
      </w:r>
      <w:r w:rsidR="00480B29">
        <w:rPr>
          <w:rtl/>
          <w:lang w:bidi="fa-IR"/>
        </w:rPr>
        <w:t>؛</w:t>
      </w:r>
      <w:r>
        <w:rPr>
          <w:rtl/>
          <w:lang w:bidi="fa-IR"/>
        </w:rPr>
        <w:t xml:space="preserve"> و نصيحت جماعت مسلمانان</w:t>
      </w:r>
      <w:r w:rsidR="00480B29">
        <w:rPr>
          <w:rtl/>
          <w:lang w:bidi="fa-IR"/>
        </w:rPr>
        <w:t xml:space="preserve">، </w:t>
      </w:r>
      <w:r>
        <w:rPr>
          <w:rtl/>
          <w:lang w:bidi="fa-IR"/>
        </w:rPr>
        <w:t>ارشاد و راهنمايى ايشان سبت به مصالحشان مى باشد</w:t>
      </w:r>
      <w:r w:rsidR="00AB2949">
        <w:rPr>
          <w:rtl/>
          <w:lang w:bidi="fa-IR"/>
        </w:rPr>
        <w:t xml:space="preserve">. </w:t>
      </w:r>
    </w:p>
    <w:p w:rsidR="006163BF" w:rsidRDefault="006163BF" w:rsidP="006163BF">
      <w:pPr>
        <w:pStyle w:val="libNormal"/>
        <w:rPr>
          <w:rtl/>
          <w:lang w:bidi="fa-IR"/>
        </w:rPr>
      </w:pPr>
      <w:r>
        <w:rPr>
          <w:rtl/>
          <w:lang w:bidi="fa-IR"/>
        </w:rPr>
        <w:t>عبارت «و عامّتهم» ممكن است همان معناى نصيحت را داشته باشد؛ يعنى هدايت و وعظ</w:t>
      </w:r>
      <w:r w:rsidR="00480B29">
        <w:rPr>
          <w:rtl/>
          <w:lang w:bidi="fa-IR"/>
        </w:rPr>
        <w:t xml:space="preserve">، </w:t>
      </w:r>
      <w:r>
        <w:rPr>
          <w:rtl/>
          <w:lang w:bidi="fa-IR"/>
        </w:rPr>
        <w:t>در اين جا بهتر اين است بگوييم كه نصيحت مسلمين</w:t>
      </w:r>
      <w:r w:rsidR="00480B29">
        <w:rPr>
          <w:rtl/>
          <w:lang w:bidi="fa-IR"/>
        </w:rPr>
        <w:t xml:space="preserve">، </w:t>
      </w:r>
      <w:r>
        <w:rPr>
          <w:rtl/>
          <w:lang w:bidi="fa-IR"/>
        </w:rPr>
        <w:t>يعنى انسان در رفتار اجتماعى خود كه تاثيرگذار در شرايط عمومى مسلمانان است</w:t>
      </w:r>
      <w:r w:rsidR="00480B29">
        <w:rPr>
          <w:rtl/>
          <w:lang w:bidi="fa-IR"/>
        </w:rPr>
        <w:t xml:space="preserve">، </w:t>
      </w:r>
      <w:r>
        <w:rPr>
          <w:rtl/>
          <w:lang w:bidi="fa-IR"/>
        </w:rPr>
        <w:lastRenderedPageBreak/>
        <w:t>مصالح ايشان را رعايت كند؛ يعنى از روى خيرخواهى براى خود و عموم مسلمانان طورى عمل كند كه منفعتش به خود و همه مسلمانان برسد</w:t>
      </w:r>
      <w:r w:rsidR="00AB2949">
        <w:rPr>
          <w:rtl/>
          <w:lang w:bidi="fa-IR"/>
        </w:rPr>
        <w:t xml:space="preserve">. </w:t>
      </w:r>
      <w:r>
        <w:rPr>
          <w:rtl/>
          <w:lang w:bidi="fa-IR"/>
        </w:rPr>
        <w:t>البته واضح است كه بحث درباره يك طرف مساله است و قطعا طرف ديگر كه فرمانروا و حاكم باشد وظايف خاص خود را دارد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 كه</w:t>
      </w:r>
      <w:r w:rsidR="00291DE5">
        <w:rPr>
          <w:rtl/>
          <w:lang w:bidi="fa-IR"/>
        </w:rPr>
        <w:t xml:space="preserve">: </w:t>
      </w:r>
    </w:p>
    <w:p w:rsidR="006163BF" w:rsidRDefault="006163BF" w:rsidP="006163BF">
      <w:pPr>
        <w:pStyle w:val="libNormal"/>
        <w:rPr>
          <w:rtl/>
          <w:lang w:bidi="fa-IR"/>
        </w:rPr>
      </w:pPr>
      <w:r>
        <w:rPr>
          <w:rtl/>
          <w:lang w:bidi="fa-IR"/>
        </w:rPr>
        <w:t>ويل لمَن اُطيع مخافة جوره</w:t>
      </w:r>
      <w:r w:rsidR="00480B29">
        <w:rPr>
          <w:rtl/>
          <w:lang w:bidi="fa-IR"/>
        </w:rPr>
        <w:t xml:space="preserve">، </w:t>
      </w:r>
      <w:r>
        <w:rPr>
          <w:rtl/>
          <w:lang w:bidi="fa-IR"/>
        </w:rPr>
        <w:t xml:space="preserve">ويل لمن اُكرم مخافة شرِّه </w:t>
      </w:r>
      <w:r w:rsidRPr="00AB2949">
        <w:rPr>
          <w:rStyle w:val="libFootnotenumChar"/>
          <w:rtl/>
          <w:lang w:bidi="fa-IR"/>
        </w:rPr>
        <w:t>(1076)</w:t>
      </w:r>
      <w:r w:rsidR="00AB2949">
        <w:rPr>
          <w:rtl/>
          <w:lang w:bidi="fa-IR"/>
        </w:rPr>
        <w:t xml:space="preserve">. </w:t>
      </w:r>
    </w:p>
    <w:p w:rsidR="006163BF" w:rsidRDefault="006163BF" w:rsidP="006163BF">
      <w:pPr>
        <w:pStyle w:val="libNormal"/>
        <w:rPr>
          <w:rtl/>
          <w:lang w:bidi="fa-IR"/>
        </w:rPr>
      </w:pPr>
      <w:r>
        <w:rPr>
          <w:rtl/>
          <w:lang w:bidi="fa-IR"/>
        </w:rPr>
        <w:t>«واى به حال كسى كه مردم از ترس ستمگرى او تسليمش باشند</w:t>
      </w:r>
      <w:r w:rsidR="00480B29">
        <w:rPr>
          <w:rtl/>
          <w:lang w:bidi="fa-IR"/>
        </w:rPr>
        <w:t xml:space="preserve">، </w:t>
      </w:r>
      <w:r>
        <w:rPr>
          <w:rtl/>
          <w:lang w:bidi="fa-IR"/>
        </w:rPr>
        <w:t>واى بر كسى كه مردم از ترس بدى ها و شرورش از او اطاعت كنند»</w:t>
      </w:r>
      <w:r w:rsidR="00AB2949">
        <w:rPr>
          <w:rtl/>
          <w:lang w:bidi="fa-IR"/>
        </w:rPr>
        <w:t xml:space="preserve">. </w:t>
      </w:r>
    </w:p>
    <w:p w:rsidR="006163BF" w:rsidRDefault="006163BF" w:rsidP="006163BF">
      <w:pPr>
        <w:pStyle w:val="libNormal"/>
        <w:rPr>
          <w:rtl/>
          <w:lang w:bidi="fa-IR"/>
        </w:rPr>
      </w:pPr>
      <w:r>
        <w:rPr>
          <w:rtl/>
          <w:lang w:bidi="fa-IR"/>
        </w:rPr>
        <w:t xml:space="preserve">باز از رسول اكرم </w:t>
      </w:r>
      <w:r w:rsidR="008B78BD" w:rsidRPr="008B78BD">
        <w:rPr>
          <w:rStyle w:val="libAlaemChar"/>
          <w:rtl/>
        </w:rPr>
        <w:t>صلى‌الله‌عليه‌وآله‌وسلم</w:t>
      </w:r>
      <w:r>
        <w:rPr>
          <w:rtl/>
          <w:lang w:bidi="fa-IR"/>
        </w:rPr>
        <w:t xml:space="preserve"> نقل شده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ان شر الناس الَّذين يكرمون اتِّقاء شرِّهم </w:t>
      </w:r>
      <w:r w:rsidRPr="00AB2949">
        <w:rPr>
          <w:rStyle w:val="libFootnotenumChar"/>
          <w:rtl/>
          <w:lang w:bidi="fa-IR"/>
        </w:rPr>
        <w:t>(1077)</w:t>
      </w:r>
      <w:r w:rsidR="00AB2949">
        <w:rPr>
          <w:rtl/>
          <w:lang w:bidi="fa-IR"/>
        </w:rPr>
        <w:t xml:space="preserve">. </w:t>
      </w:r>
    </w:p>
    <w:p w:rsidR="006163BF" w:rsidRDefault="006163BF" w:rsidP="006163BF">
      <w:pPr>
        <w:pStyle w:val="libNormal"/>
        <w:rPr>
          <w:rtl/>
          <w:lang w:bidi="fa-IR"/>
        </w:rPr>
      </w:pPr>
      <w:r>
        <w:rPr>
          <w:rtl/>
          <w:lang w:bidi="fa-IR"/>
        </w:rPr>
        <w:t>«بدترين مردم كسانى اند كه از ترس شرور و آزار و اذيتشان اطاعت شوند»</w:t>
      </w:r>
      <w:r w:rsidR="00AB2949">
        <w:rPr>
          <w:rtl/>
          <w:lang w:bidi="fa-IR"/>
        </w:rPr>
        <w:t xml:space="preserve">. </w:t>
      </w:r>
    </w:p>
    <w:p w:rsidR="006163BF" w:rsidRDefault="00AB2949" w:rsidP="00AB2949">
      <w:pPr>
        <w:pStyle w:val="Heading2"/>
        <w:rPr>
          <w:rtl/>
          <w:lang w:bidi="fa-IR"/>
        </w:rPr>
      </w:pPr>
      <w:bookmarkStart w:id="101" w:name="_Toc394484866"/>
      <w:r>
        <w:rPr>
          <w:rtl/>
          <w:lang w:bidi="fa-IR"/>
        </w:rPr>
        <w:t>ضرورت وجود حاكم</w:t>
      </w:r>
      <w:bookmarkEnd w:id="101"/>
    </w:p>
    <w:p w:rsidR="006163BF" w:rsidRDefault="006163BF" w:rsidP="006163BF">
      <w:pPr>
        <w:pStyle w:val="libNormal"/>
        <w:rPr>
          <w:rtl/>
          <w:lang w:bidi="fa-IR"/>
        </w:rPr>
      </w:pPr>
      <w:r>
        <w:rPr>
          <w:rtl/>
          <w:lang w:bidi="fa-IR"/>
        </w:rPr>
        <w:t xml:space="preserve">از آنجا كه نظام هر جامعه اى بدون حاكميت دچار فتنه و هرج و مرج مى شود حضرت اميرالمومنين </w:t>
      </w:r>
      <w:r w:rsidR="001F60CB" w:rsidRPr="001F60CB">
        <w:rPr>
          <w:rStyle w:val="libAlaemChar"/>
          <w:rtl/>
        </w:rPr>
        <w:t>عليه‌السلام</w:t>
      </w:r>
      <w:r>
        <w:rPr>
          <w:rtl/>
          <w:lang w:bidi="fa-IR"/>
        </w:rPr>
        <w:t xml:space="preserve"> به اين اصل واضح عقلايى اشاره مى فرمايند</w:t>
      </w:r>
      <w:r w:rsidR="00291DE5">
        <w:rPr>
          <w:rtl/>
          <w:lang w:bidi="fa-IR"/>
        </w:rPr>
        <w:t xml:space="preserve">: </w:t>
      </w:r>
    </w:p>
    <w:p w:rsidR="006163BF" w:rsidRDefault="006163BF" w:rsidP="006163BF">
      <w:pPr>
        <w:pStyle w:val="libNormal"/>
        <w:rPr>
          <w:rtl/>
          <w:lang w:bidi="fa-IR"/>
        </w:rPr>
      </w:pPr>
      <w:r>
        <w:rPr>
          <w:rtl/>
          <w:lang w:bidi="fa-IR"/>
        </w:rPr>
        <w:t xml:space="preserve">لابد للناس من امير بَرّ اءو فاجر </w:t>
      </w:r>
      <w:r w:rsidRPr="00AB2949">
        <w:rPr>
          <w:rStyle w:val="libFootnotenumChar"/>
          <w:rtl/>
          <w:lang w:bidi="fa-IR"/>
        </w:rPr>
        <w:t>(1078)</w:t>
      </w:r>
      <w:r w:rsidR="00AB2949">
        <w:rPr>
          <w:rtl/>
          <w:lang w:bidi="fa-IR"/>
        </w:rPr>
        <w:t xml:space="preserve">. </w:t>
      </w:r>
    </w:p>
    <w:p w:rsidR="006163BF" w:rsidRDefault="006163BF" w:rsidP="006163BF">
      <w:pPr>
        <w:pStyle w:val="libNormal"/>
        <w:rPr>
          <w:rtl/>
          <w:lang w:bidi="fa-IR"/>
        </w:rPr>
      </w:pPr>
      <w:r>
        <w:rPr>
          <w:rtl/>
          <w:lang w:bidi="fa-IR"/>
        </w:rPr>
        <w:t>«به هر حال جامعه بايد امير و فرمانروايى داشته باشد؛ اعم از آن كه اين فرمانروا</w:t>
      </w:r>
      <w:r w:rsidR="00480B29">
        <w:rPr>
          <w:rtl/>
          <w:lang w:bidi="fa-IR"/>
        </w:rPr>
        <w:t xml:space="preserve">، </w:t>
      </w:r>
      <w:r>
        <w:rPr>
          <w:rtl/>
          <w:lang w:bidi="fa-IR"/>
        </w:rPr>
        <w:t>صالح و شايسته باشد يا فاجر و فاسق»</w:t>
      </w:r>
      <w:r w:rsidR="00AB2949">
        <w:rPr>
          <w:rtl/>
          <w:lang w:bidi="fa-IR"/>
        </w:rPr>
        <w:t xml:space="preserve">. </w:t>
      </w:r>
    </w:p>
    <w:p w:rsidR="006163BF" w:rsidRDefault="006163BF" w:rsidP="006163BF">
      <w:pPr>
        <w:pStyle w:val="libNormal"/>
        <w:rPr>
          <w:rtl/>
          <w:lang w:bidi="fa-IR"/>
        </w:rPr>
      </w:pPr>
      <w:r>
        <w:rPr>
          <w:rtl/>
          <w:lang w:bidi="fa-IR"/>
        </w:rPr>
        <w:t>به يقين جامعه نيازمند يك محور است</w:t>
      </w:r>
      <w:r w:rsidR="00AB2949">
        <w:rPr>
          <w:rtl/>
          <w:lang w:bidi="fa-IR"/>
        </w:rPr>
        <w:t xml:space="preserve">. </w:t>
      </w:r>
      <w:r>
        <w:rPr>
          <w:rtl/>
          <w:lang w:bidi="fa-IR"/>
        </w:rPr>
        <w:t xml:space="preserve">در سخنى از رسول اكرم </w:t>
      </w:r>
      <w:r w:rsidR="008B78BD" w:rsidRPr="008B78BD">
        <w:rPr>
          <w:rStyle w:val="libAlaemChar"/>
          <w:rtl/>
        </w:rPr>
        <w:t>صلى‌الله‌عليه‌وآله‌وسلم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سلطان ظلوم خير من فتن تدوم </w:t>
      </w:r>
      <w:r w:rsidRPr="00AB2949">
        <w:rPr>
          <w:rStyle w:val="libFootnotenumChar"/>
          <w:rtl/>
          <w:lang w:bidi="fa-IR"/>
        </w:rPr>
        <w:t>(1079)</w:t>
      </w:r>
      <w:r w:rsidR="00AB2949">
        <w:rPr>
          <w:rtl/>
          <w:lang w:bidi="fa-IR"/>
        </w:rPr>
        <w:t xml:space="preserve">. </w:t>
      </w:r>
    </w:p>
    <w:p w:rsidR="006163BF" w:rsidRDefault="006163BF" w:rsidP="006163BF">
      <w:pPr>
        <w:pStyle w:val="libNormal"/>
        <w:rPr>
          <w:rtl/>
          <w:lang w:bidi="fa-IR"/>
        </w:rPr>
      </w:pPr>
      <w:r>
        <w:rPr>
          <w:rtl/>
          <w:lang w:bidi="fa-IR"/>
        </w:rPr>
        <w:t>«پيشوا و راهبر ستم پيشه بهتر از فتنه و آشوب هميشگى است»</w:t>
      </w:r>
      <w:r w:rsidR="00AB2949">
        <w:rPr>
          <w:rtl/>
          <w:lang w:bidi="fa-IR"/>
        </w:rPr>
        <w:t xml:space="preserve">. </w:t>
      </w:r>
    </w:p>
    <w:p w:rsidR="006163BF" w:rsidRDefault="006163BF" w:rsidP="006163BF">
      <w:pPr>
        <w:pStyle w:val="libNormal"/>
        <w:rPr>
          <w:rtl/>
          <w:lang w:bidi="fa-IR"/>
        </w:rPr>
      </w:pPr>
      <w:r>
        <w:rPr>
          <w:rtl/>
          <w:lang w:bidi="fa-IR"/>
        </w:rPr>
        <w:lastRenderedPageBreak/>
        <w:t>بنابراين جامعه بدون محور</w:t>
      </w:r>
      <w:r w:rsidR="00480B29">
        <w:rPr>
          <w:rtl/>
          <w:lang w:bidi="fa-IR"/>
        </w:rPr>
        <w:t xml:space="preserve">، </w:t>
      </w:r>
      <w:r>
        <w:rPr>
          <w:rtl/>
          <w:lang w:bidi="fa-IR"/>
        </w:rPr>
        <w:t>يعنى جامعه همراه با آشوب و فتنه</w:t>
      </w:r>
      <w:r w:rsidR="00480B29">
        <w:rPr>
          <w:rtl/>
          <w:lang w:bidi="fa-IR"/>
        </w:rPr>
        <w:t xml:space="preserve">، </w:t>
      </w:r>
      <w:r>
        <w:rPr>
          <w:rtl/>
          <w:lang w:bidi="fa-IR"/>
        </w:rPr>
        <w:t>جامعه همراه با هرج و مرج</w:t>
      </w:r>
      <w:r w:rsidR="00AB2949">
        <w:rPr>
          <w:rtl/>
          <w:lang w:bidi="fa-IR"/>
        </w:rPr>
        <w:t xml:space="preserve">. </w:t>
      </w:r>
      <w:r>
        <w:rPr>
          <w:rtl/>
          <w:lang w:bidi="fa-IR"/>
        </w:rPr>
        <w:t xml:space="preserve">در سخنى از امام صادق </w:t>
      </w:r>
      <w:r w:rsidR="001F60CB" w:rsidRPr="001F60CB">
        <w:rPr>
          <w:rStyle w:val="libAlaemChar"/>
          <w:rtl/>
        </w:rPr>
        <w:t>عليه‌السلام</w:t>
      </w:r>
      <w:r>
        <w:rPr>
          <w:rtl/>
          <w:lang w:bidi="fa-IR"/>
        </w:rPr>
        <w:t xml:space="preserve"> وارد شده است كه حضرت فرمودند</w:t>
      </w:r>
      <w:r w:rsidR="00291DE5">
        <w:rPr>
          <w:rtl/>
          <w:lang w:bidi="fa-IR"/>
        </w:rPr>
        <w:t xml:space="preserve">: </w:t>
      </w:r>
    </w:p>
    <w:p w:rsidR="006163BF" w:rsidRDefault="006163BF" w:rsidP="006163BF">
      <w:pPr>
        <w:pStyle w:val="libNormal"/>
        <w:rPr>
          <w:rtl/>
          <w:lang w:bidi="fa-IR"/>
        </w:rPr>
      </w:pPr>
      <w:r>
        <w:rPr>
          <w:rtl/>
          <w:lang w:bidi="fa-IR"/>
        </w:rPr>
        <w:t>لا يستغنى اهلُ كلِّ بلد عن ثلاثة يفزع اليهم من امر دنياهم و آخرتهم فان عدموا ذلك كانوا هجما</w:t>
      </w:r>
      <w:r w:rsidR="00291DE5">
        <w:rPr>
          <w:rtl/>
          <w:lang w:bidi="fa-IR"/>
        </w:rPr>
        <w:t xml:space="preserve">: </w:t>
      </w:r>
      <w:r>
        <w:rPr>
          <w:rtl/>
          <w:lang w:bidi="fa-IR"/>
        </w:rPr>
        <w:t xml:space="preserve">فقيه عالم ورع و امير خيِّر مطاع و طبيب بصير ثقة </w:t>
      </w:r>
      <w:r w:rsidRPr="00AB2949">
        <w:rPr>
          <w:rStyle w:val="libFootnotenumChar"/>
          <w:rtl/>
          <w:lang w:bidi="fa-IR"/>
        </w:rPr>
        <w:t>(1080)</w:t>
      </w:r>
      <w:r w:rsidR="00AB2949">
        <w:rPr>
          <w:rtl/>
          <w:lang w:bidi="fa-IR"/>
        </w:rPr>
        <w:t xml:space="preserve">. </w:t>
      </w:r>
    </w:p>
    <w:p w:rsidR="006163BF" w:rsidRDefault="006163BF" w:rsidP="006163BF">
      <w:pPr>
        <w:pStyle w:val="libNormal"/>
        <w:rPr>
          <w:rtl/>
          <w:lang w:bidi="fa-IR"/>
        </w:rPr>
      </w:pPr>
      <w:r>
        <w:rPr>
          <w:rtl/>
          <w:lang w:bidi="fa-IR"/>
        </w:rPr>
        <w:t>«هيچ جامعه اى از اين سه طايفه بى نياز نيست كه مردم در مسائل دنيوى و معنويشان به اينها نيازمندند و به ايشان مراجعه كنند؛ اگر مردم اين سه طايفه را نداشته باشند</w:t>
      </w:r>
      <w:r w:rsidR="00480B29">
        <w:rPr>
          <w:rtl/>
          <w:lang w:bidi="fa-IR"/>
        </w:rPr>
        <w:t xml:space="preserve">، </w:t>
      </w:r>
      <w:r>
        <w:rPr>
          <w:rtl/>
          <w:lang w:bidi="fa-IR"/>
        </w:rPr>
        <w:t>گرفتار هرزگى و روزمرگى مى شوند</w:t>
      </w:r>
      <w:r w:rsidR="00291DE5">
        <w:rPr>
          <w:rtl/>
          <w:lang w:bidi="fa-IR"/>
        </w:rPr>
        <w:t xml:space="preserve">: </w:t>
      </w:r>
      <w:r>
        <w:rPr>
          <w:rtl/>
          <w:lang w:bidi="fa-IR"/>
        </w:rPr>
        <w:t>يكى</w:t>
      </w:r>
      <w:r w:rsidR="00291DE5">
        <w:rPr>
          <w:rtl/>
          <w:lang w:bidi="fa-IR"/>
        </w:rPr>
        <w:t xml:space="preserve">: </w:t>
      </w:r>
      <w:r>
        <w:rPr>
          <w:rtl/>
          <w:lang w:bidi="fa-IR"/>
        </w:rPr>
        <w:t>انسان فقيه عالم و دانشمند دينى باتقوا؛ دوم</w:t>
      </w:r>
      <w:r w:rsidR="00291DE5">
        <w:rPr>
          <w:rtl/>
          <w:lang w:bidi="fa-IR"/>
        </w:rPr>
        <w:t xml:space="preserve">: </w:t>
      </w:r>
      <w:r>
        <w:rPr>
          <w:rtl/>
          <w:lang w:bidi="fa-IR"/>
        </w:rPr>
        <w:t>فرمانرواى نيكوكارى كه مورد علاقه مردم باشد - و مردم از روى علاقه نسبت به او اطاعت پذير باشند -</w:t>
      </w:r>
      <w:r w:rsidR="00480B29">
        <w:rPr>
          <w:rtl/>
          <w:lang w:bidi="fa-IR"/>
        </w:rPr>
        <w:t xml:space="preserve">، </w:t>
      </w:r>
      <w:r>
        <w:rPr>
          <w:rtl/>
          <w:lang w:bidi="fa-IR"/>
        </w:rPr>
        <w:t>و سوم</w:t>
      </w:r>
      <w:r w:rsidR="00291DE5">
        <w:rPr>
          <w:rtl/>
          <w:lang w:bidi="fa-IR"/>
        </w:rPr>
        <w:t xml:space="preserve">: </w:t>
      </w:r>
      <w:r>
        <w:rPr>
          <w:rtl/>
          <w:lang w:bidi="fa-IR"/>
        </w:rPr>
        <w:t>پزشك ماهر مورد اطمينان»</w:t>
      </w:r>
      <w:r w:rsidR="00AB2949">
        <w:rPr>
          <w:rtl/>
          <w:lang w:bidi="fa-IR"/>
        </w:rPr>
        <w:t xml:space="preserve">. </w:t>
      </w:r>
    </w:p>
    <w:p w:rsidR="006163BF" w:rsidRDefault="006163BF" w:rsidP="006163BF">
      <w:pPr>
        <w:pStyle w:val="libNormal"/>
        <w:rPr>
          <w:rtl/>
          <w:lang w:bidi="fa-IR"/>
        </w:rPr>
      </w:pPr>
      <w:r>
        <w:rPr>
          <w:rtl/>
          <w:lang w:bidi="fa-IR"/>
        </w:rPr>
        <w:t>بنابراين جامعه</w:t>
      </w:r>
      <w:r w:rsidR="00480B29">
        <w:rPr>
          <w:rtl/>
          <w:lang w:bidi="fa-IR"/>
        </w:rPr>
        <w:t xml:space="preserve">، </w:t>
      </w:r>
      <w:r>
        <w:rPr>
          <w:rtl/>
          <w:lang w:bidi="fa-IR"/>
        </w:rPr>
        <w:t>براى اداره صحيح</w:t>
      </w:r>
      <w:r w:rsidR="00480B29">
        <w:rPr>
          <w:rtl/>
          <w:lang w:bidi="fa-IR"/>
        </w:rPr>
        <w:t xml:space="preserve">، </w:t>
      </w:r>
      <w:r>
        <w:rPr>
          <w:rtl/>
          <w:lang w:bidi="fa-IR"/>
        </w:rPr>
        <w:t>نيازمند حاكم است و چه بهتر كه اين حاكم مطابق با موازين و شرايطى كه در معارف دينى ما آمده</w:t>
      </w:r>
      <w:r w:rsidR="00480B29">
        <w:rPr>
          <w:rtl/>
          <w:lang w:bidi="fa-IR"/>
        </w:rPr>
        <w:t xml:space="preserve">، </w:t>
      </w:r>
      <w:r>
        <w:rPr>
          <w:rtl/>
          <w:lang w:bidi="fa-IR"/>
        </w:rPr>
        <w:t>حكومت كند و شرايط لازم را كه عبارت است از عدالت</w:t>
      </w:r>
      <w:r w:rsidR="00480B29">
        <w:rPr>
          <w:rtl/>
          <w:lang w:bidi="fa-IR"/>
        </w:rPr>
        <w:t xml:space="preserve">، </w:t>
      </w:r>
      <w:r>
        <w:rPr>
          <w:rtl/>
          <w:lang w:bidi="fa-IR"/>
        </w:rPr>
        <w:t>آگاهى و علميت</w:t>
      </w:r>
      <w:r w:rsidR="00480B29">
        <w:rPr>
          <w:rtl/>
          <w:lang w:bidi="fa-IR"/>
        </w:rPr>
        <w:t xml:space="preserve">، </w:t>
      </w:r>
      <w:r w:rsidR="00AB2949">
        <w:rPr>
          <w:rtl/>
          <w:lang w:bidi="fa-IR"/>
        </w:rPr>
        <w:t>...</w:t>
      </w:r>
      <w:r>
        <w:rPr>
          <w:rtl/>
          <w:lang w:bidi="fa-IR"/>
        </w:rPr>
        <w:t>كسب كرده باشد؛ ولى در هر حال</w:t>
      </w:r>
      <w:r w:rsidR="00480B29">
        <w:rPr>
          <w:rtl/>
          <w:lang w:bidi="fa-IR"/>
        </w:rPr>
        <w:t xml:space="preserve">، </w:t>
      </w:r>
      <w:r>
        <w:rPr>
          <w:rtl/>
          <w:lang w:bidi="fa-IR"/>
        </w:rPr>
        <w:t>براى اين كه آرامش</w:t>
      </w:r>
      <w:r w:rsidR="00480B29">
        <w:rPr>
          <w:rtl/>
          <w:lang w:bidi="fa-IR"/>
        </w:rPr>
        <w:t xml:space="preserve">، </w:t>
      </w:r>
      <w:r>
        <w:rPr>
          <w:rtl/>
          <w:lang w:bidi="fa-IR"/>
        </w:rPr>
        <w:t>امنيت</w:t>
      </w:r>
      <w:r w:rsidR="00480B29">
        <w:rPr>
          <w:rtl/>
          <w:lang w:bidi="fa-IR"/>
        </w:rPr>
        <w:t xml:space="preserve">، </w:t>
      </w:r>
      <w:r>
        <w:rPr>
          <w:rtl/>
          <w:lang w:bidi="fa-IR"/>
        </w:rPr>
        <w:t>رفاه عمومى و آسايش ‍ اجتماعى بر جامعه حاكم باشد مردم موظفند كه وظيفه نصح را در حضور و غياب حاكم رعايت كنند؛ چراكه اين حقى است كه حاكم بر آنها دارد و بعضى از حقوق</w:t>
      </w:r>
      <w:r w:rsidR="00480B29">
        <w:rPr>
          <w:rtl/>
          <w:lang w:bidi="fa-IR"/>
        </w:rPr>
        <w:t xml:space="preserve">، </w:t>
      </w:r>
      <w:r>
        <w:rPr>
          <w:rtl/>
          <w:lang w:bidi="fa-IR"/>
        </w:rPr>
        <w:t>شرعيه است</w:t>
      </w:r>
      <w:r w:rsidR="00480B29">
        <w:rPr>
          <w:rtl/>
          <w:lang w:bidi="fa-IR"/>
        </w:rPr>
        <w:t>؛</w:t>
      </w:r>
      <w:r>
        <w:rPr>
          <w:rtl/>
          <w:lang w:bidi="fa-IR"/>
        </w:rPr>
        <w:t xml:space="preserve"> بعضى عقلى و برخى ديگر حقوق عقلايى است كه تخلف از آنها</w:t>
      </w:r>
      <w:r w:rsidR="00480B29">
        <w:rPr>
          <w:rtl/>
          <w:lang w:bidi="fa-IR"/>
        </w:rPr>
        <w:t xml:space="preserve">، </w:t>
      </w:r>
      <w:r>
        <w:rPr>
          <w:rtl/>
          <w:lang w:bidi="fa-IR"/>
        </w:rPr>
        <w:t>به عنوان تخلف شرعى تلقى مى شود</w:t>
      </w:r>
      <w:r w:rsidR="00AB2949">
        <w:rPr>
          <w:rtl/>
          <w:lang w:bidi="fa-IR"/>
        </w:rPr>
        <w:t xml:space="preserve">. </w:t>
      </w:r>
    </w:p>
    <w:p w:rsidR="006163BF" w:rsidRDefault="00AB2949" w:rsidP="00AB2949">
      <w:pPr>
        <w:pStyle w:val="Heading2"/>
        <w:rPr>
          <w:rtl/>
          <w:lang w:bidi="fa-IR"/>
        </w:rPr>
      </w:pPr>
      <w:bookmarkStart w:id="102" w:name="_Toc394484867"/>
      <w:r>
        <w:rPr>
          <w:rtl/>
          <w:lang w:bidi="fa-IR"/>
        </w:rPr>
        <w:t>عدم مبارزه با حاكم اسلامى</w:t>
      </w:r>
      <w:bookmarkEnd w:id="102"/>
    </w:p>
    <w:p w:rsidR="006163BF" w:rsidRDefault="006163BF" w:rsidP="006163BF">
      <w:pPr>
        <w:pStyle w:val="libNormal"/>
        <w:rPr>
          <w:rtl/>
          <w:lang w:bidi="fa-IR"/>
        </w:rPr>
      </w:pPr>
      <w:r>
        <w:rPr>
          <w:rtl/>
          <w:lang w:bidi="fa-IR"/>
        </w:rPr>
        <w:t xml:space="preserve">نكته دومى كه امام سجاد </w:t>
      </w:r>
      <w:r w:rsidR="001F60CB" w:rsidRPr="001F60CB">
        <w:rPr>
          <w:rStyle w:val="libAlaemChar"/>
          <w:rtl/>
        </w:rPr>
        <w:t>عليه‌السلام</w:t>
      </w:r>
      <w:r>
        <w:rPr>
          <w:rtl/>
          <w:lang w:bidi="fa-IR"/>
        </w:rPr>
        <w:t xml:space="preserve"> بعد از تاييد مساله نصح به عنوان حق فرمانروا و حاكم ذكر مى فرمايند اين تعبير است كه</w:t>
      </w:r>
      <w:r w:rsidR="00291DE5">
        <w:rPr>
          <w:rtl/>
          <w:lang w:bidi="fa-IR"/>
        </w:rPr>
        <w:t xml:space="preserve">: </w:t>
      </w:r>
    </w:p>
    <w:p w:rsidR="006163BF" w:rsidRDefault="006163BF" w:rsidP="006163BF">
      <w:pPr>
        <w:pStyle w:val="libNormal"/>
        <w:rPr>
          <w:rtl/>
          <w:lang w:bidi="fa-IR"/>
        </w:rPr>
      </w:pPr>
      <w:r>
        <w:rPr>
          <w:rtl/>
          <w:lang w:bidi="fa-IR"/>
        </w:rPr>
        <w:lastRenderedPageBreak/>
        <w:t>اءن لا تماحكه و قد بسطت يده عليك فتكون سبب هلاك نفسك و هلاكه</w:t>
      </w:r>
      <w:r w:rsidR="00AB2949">
        <w:rPr>
          <w:rtl/>
          <w:lang w:bidi="fa-IR"/>
        </w:rPr>
        <w:t xml:space="preserve">. </w:t>
      </w:r>
    </w:p>
    <w:p w:rsidR="006163BF" w:rsidRDefault="006163BF" w:rsidP="006163BF">
      <w:pPr>
        <w:pStyle w:val="libNormal"/>
        <w:rPr>
          <w:rtl/>
          <w:lang w:bidi="fa-IR"/>
        </w:rPr>
      </w:pPr>
      <w:r>
        <w:rPr>
          <w:rtl/>
          <w:lang w:bidi="fa-IR"/>
        </w:rPr>
        <w:t>«با او از در مخاصمه و نزاع درنيا؛ زيرا او بر تو بسط يد و قدرت دارد و در نتيجه هم خود را به هلاكت انداخته اى او هم او را»</w:t>
      </w:r>
      <w:r w:rsidR="00AB2949">
        <w:rPr>
          <w:rtl/>
          <w:lang w:bidi="fa-IR"/>
        </w:rPr>
        <w:t xml:space="preserve">. </w:t>
      </w:r>
    </w:p>
    <w:p w:rsidR="006163BF" w:rsidRDefault="006163BF" w:rsidP="006163BF">
      <w:pPr>
        <w:pStyle w:val="libNormal"/>
        <w:rPr>
          <w:rtl/>
          <w:lang w:bidi="fa-IR"/>
        </w:rPr>
      </w:pPr>
      <w:r>
        <w:rPr>
          <w:rtl/>
          <w:lang w:bidi="fa-IR"/>
        </w:rPr>
        <w:t xml:space="preserve">وقتى امام سجاد </w:t>
      </w:r>
      <w:r w:rsidR="001F60CB" w:rsidRPr="001F60CB">
        <w:rPr>
          <w:rStyle w:val="libAlaemChar"/>
          <w:rtl/>
        </w:rPr>
        <w:t>عليه‌السلام</w:t>
      </w:r>
      <w:r>
        <w:rPr>
          <w:rtl/>
          <w:lang w:bidi="fa-IR"/>
        </w:rPr>
        <w:t xml:space="preserve"> عقلا ارشاد مى كنند كه در مراوده با حاكم و فرمانروا بايد طريق نصح و خيرخواهى پيشه كرد و يارى و مساعدت او را در مغيب و محضر فراموش نكرد</w:t>
      </w:r>
      <w:r w:rsidR="00480B29">
        <w:rPr>
          <w:rtl/>
          <w:lang w:bidi="fa-IR"/>
        </w:rPr>
        <w:t xml:space="preserve">، </w:t>
      </w:r>
      <w:r>
        <w:rPr>
          <w:rtl/>
          <w:lang w:bidi="fa-IR"/>
        </w:rPr>
        <w:t>طبيعى است كه نبايد با او منازعه و جدال كرد؛ چرا كه او صاحب قدرت است و از دو حال خارج نيست</w:t>
      </w:r>
      <w:r w:rsidR="00291DE5">
        <w:rPr>
          <w:rtl/>
          <w:lang w:bidi="fa-IR"/>
        </w:rPr>
        <w:t xml:space="preserve">: </w:t>
      </w:r>
      <w:r>
        <w:rPr>
          <w:rtl/>
          <w:lang w:bidi="fa-IR"/>
        </w:rPr>
        <w:t>يا اين فرمانروا براى حكومت عادل و صالح است كه در اين صورت علاوه بر ممنوعيت عقلى مخاصمه با سلطان عادل صاحب اقتدار حرمت شرعى هم دارد؛ زيرا به حكم عدالت و با اتكا به قدرتش</w:t>
      </w:r>
      <w:r w:rsidR="00480B29">
        <w:rPr>
          <w:rtl/>
          <w:lang w:bidi="fa-IR"/>
        </w:rPr>
        <w:t xml:space="preserve">، </w:t>
      </w:r>
      <w:r>
        <w:rPr>
          <w:rtl/>
          <w:lang w:bidi="fa-IR"/>
        </w:rPr>
        <w:t>اين دامى را كه عليه او گسترده شده است به طريقى برمى چيند؛ زيرا اگر اقدامى نكند</w:t>
      </w:r>
      <w:r w:rsidR="00480B29">
        <w:rPr>
          <w:rtl/>
          <w:lang w:bidi="fa-IR"/>
        </w:rPr>
        <w:t xml:space="preserve">، </w:t>
      </w:r>
      <w:r>
        <w:rPr>
          <w:rtl/>
          <w:lang w:bidi="fa-IR"/>
        </w:rPr>
        <w:t>باعث بروز فتنه</w:t>
      </w:r>
      <w:r w:rsidR="00480B29">
        <w:rPr>
          <w:rtl/>
          <w:lang w:bidi="fa-IR"/>
        </w:rPr>
        <w:t xml:space="preserve">، </w:t>
      </w:r>
      <w:r>
        <w:rPr>
          <w:rtl/>
          <w:lang w:bidi="fa-IR"/>
        </w:rPr>
        <w:t>هرج و مرج و سلطه غيرعادل مى شود</w:t>
      </w:r>
      <w:r w:rsidR="00AB2949">
        <w:rPr>
          <w:rtl/>
          <w:lang w:bidi="fa-IR"/>
        </w:rPr>
        <w:t xml:space="preserve">. </w:t>
      </w:r>
    </w:p>
    <w:p w:rsidR="006163BF" w:rsidRDefault="006163BF" w:rsidP="006163BF">
      <w:pPr>
        <w:pStyle w:val="libNormal"/>
        <w:rPr>
          <w:rtl/>
          <w:lang w:bidi="fa-IR"/>
        </w:rPr>
      </w:pPr>
      <w:r>
        <w:rPr>
          <w:rtl/>
          <w:lang w:bidi="fa-IR"/>
        </w:rPr>
        <w:t>بنابراين كار اين فرد كه با يك قدرت قاهر و غالب در افتاده است</w:t>
      </w:r>
      <w:r w:rsidR="00480B29">
        <w:rPr>
          <w:rtl/>
          <w:lang w:bidi="fa-IR"/>
        </w:rPr>
        <w:t xml:space="preserve">، </w:t>
      </w:r>
      <w:r>
        <w:rPr>
          <w:rtl/>
          <w:lang w:bidi="fa-IR"/>
        </w:rPr>
        <w:t>باعث هلاكت دنيوى او مى شود و هلاكت اخروى هم درپى دارد</w:t>
      </w:r>
      <w:r w:rsidR="00480B29">
        <w:rPr>
          <w:rtl/>
          <w:lang w:bidi="fa-IR"/>
        </w:rPr>
        <w:t xml:space="preserve">، </w:t>
      </w:r>
      <w:r>
        <w:rPr>
          <w:rtl/>
          <w:lang w:bidi="fa-IR"/>
        </w:rPr>
        <w:t>اين يك صورت است</w:t>
      </w:r>
      <w:r w:rsidR="00480B29">
        <w:rPr>
          <w:rtl/>
          <w:lang w:bidi="fa-IR"/>
        </w:rPr>
        <w:t>؛</w:t>
      </w:r>
      <w:r>
        <w:rPr>
          <w:rtl/>
          <w:lang w:bidi="fa-IR"/>
        </w:rPr>
        <w:t xml:space="preserve"> حال دوم اين است كه سلطانى قادر و قاهر است</w:t>
      </w:r>
      <w:r w:rsidR="00480B29">
        <w:rPr>
          <w:rtl/>
          <w:lang w:bidi="fa-IR"/>
        </w:rPr>
        <w:t xml:space="preserve">، </w:t>
      </w:r>
      <w:r>
        <w:rPr>
          <w:rtl/>
          <w:lang w:bidi="fa-IR"/>
        </w:rPr>
        <w:t>اما عادل نيست</w:t>
      </w:r>
      <w:r w:rsidR="00AB2949">
        <w:rPr>
          <w:rtl/>
          <w:lang w:bidi="fa-IR"/>
        </w:rPr>
        <w:t xml:space="preserve">. </w:t>
      </w:r>
      <w:r>
        <w:rPr>
          <w:rtl/>
          <w:lang w:bidi="fa-IR"/>
        </w:rPr>
        <w:t xml:space="preserve">مخاصمه و نزاع انسان فاقد قدرت آن هم با دست خالى در مقابل او از نظر عقلى مجاز نيست و اين جا است كه امام سجاد </w:t>
      </w:r>
      <w:r w:rsidR="001F60CB" w:rsidRPr="001F60CB">
        <w:rPr>
          <w:rStyle w:val="libAlaemChar"/>
          <w:rtl/>
        </w:rPr>
        <w:t>عليه‌السلام</w:t>
      </w:r>
      <w:r>
        <w:rPr>
          <w:rtl/>
          <w:lang w:bidi="fa-IR"/>
        </w:rPr>
        <w:t xml:space="preserve"> مى فرمايند</w:t>
      </w:r>
      <w:r w:rsidR="00291DE5">
        <w:rPr>
          <w:rtl/>
          <w:lang w:bidi="fa-IR"/>
        </w:rPr>
        <w:t xml:space="preserve">: </w:t>
      </w:r>
      <w:r>
        <w:rPr>
          <w:rtl/>
          <w:lang w:bidi="fa-IR"/>
        </w:rPr>
        <w:t>اگر چنين كردى</w:t>
      </w:r>
      <w:r w:rsidR="00480B29">
        <w:rPr>
          <w:rtl/>
          <w:lang w:bidi="fa-IR"/>
        </w:rPr>
        <w:t xml:space="preserve">، </w:t>
      </w:r>
      <w:r>
        <w:rPr>
          <w:rtl/>
          <w:lang w:bidi="fa-IR"/>
        </w:rPr>
        <w:t>سبب هلاك خود شده اى</w:t>
      </w:r>
      <w:r w:rsidR="00AB2949">
        <w:rPr>
          <w:rtl/>
          <w:lang w:bidi="fa-IR"/>
        </w:rPr>
        <w:t xml:space="preserve">. </w:t>
      </w:r>
    </w:p>
    <w:p w:rsidR="006163BF" w:rsidRDefault="006163BF" w:rsidP="006163BF">
      <w:pPr>
        <w:pStyle w:val="libNormal"/>
        <w:rPr>
          <w:rtl/>
          <w:lang w:bidi="fa-IR"/>
        </w:rPr>
      </w:pPr>
      <w:r>
        <w:rPr>
          <w:rtl/>
          <w:lang w:bidi="fa-IR"/>
        </w:rPr>
        <w:t>و قد بُسطت يده عليك فتكون سبب هلاك نفسك و هلاكه</w:t>
      </w:r>
      <w:r w:rsidR="00AB2949">
        <w:rPr>
          <w:rtl/>
          <w:lang w:bidi="fa-IR"/>
        </w:rPr>
        <w:t xml:space="preserve">. </w:t>
      </w:r>
    </w:p>
    <w:p w:rsidR="006163BF" w:rsidRDefault="006163BF" w:rsidP="006163BF">
      <w:pPr>
        <w:pStyle w:val="libNormal"/>
        <w:rPr>
          <w:lang w:bidi="fa-IR"/>
        </w:rPr>
      </w:pPr>
      <w:r>
        <w:rPr>
          <w:rtl/>
          <w:lang w:bidi="fa-IR"/>
        </w:rPr>
        <w:t>و اما دليل هلاكت خود شخص روشن است و علت هلاكت فرمانروا نيز اين است كه او را به وادى درگيرى كشانده و دستش به خون مظلومى آلوده شده است</w:t>
      </w:r>
      <w:r w:rsidR="00AB2949">
        <w:rPr>
          <w:rtl/>
          <w:lang w:bidi="fa-IR"/>
        </w:rPr>
        <w:t xml:space="preserve">. </w:t>
      </w:r>
      <w:r>
        <w:rPr>
          <w:rtl/>
          <w:lang w:bidi="fa-IR"/>
        </w:rPr>
        <w:t>بعد از اين توضيح مختصر</w:t>
      </w:r>
      <w:r w:rsidR="00480B29">
        <w:rPr>
          <w:rtl/>
          <w:lang w:bidi="fa-IR"/>
        </w:rPr>
        <w:t xml:space="preserve">، </w:t>
      </w:r>
      <w:r>
        <w:rPr>
          <w:rtl/>
          <w:lang w:bidi="fa-IR"/>
        </w:rPr>
        <w:t xml:space="preserve">هم فرمايش امام سجاد </w:t>
      </w:r>
      <w:r w:rsidR="001F60CB" w:rsidRPr="001F60CB">
        <w:rPr>
          <w:rStyle w:val="libAlaemChar"/>
          <w:rtl/>
        </w:rPr>
        <w:t>عليه‌السلام</w:t>
      </w:r>
      <w:r>
        <w:rPr>
          <w:rtl/>
          <w:lang w:bidi="fa-IR"/>
        </w:rPr>
        <w:t xml:space="preserve"> خوب روشن مى </w:t>
      </w:r>
      <w:r>
        <w:rPr>
          <w:rtl/>
          <w:lang w:bidi="fa-IR"/>
        </w:rPr>
        <w:lastRenderedPageBreak/>
        <w:t>شود و هم روايات ديگرى كه در اين باره نقل شده است</w:t>
      </w:r>
      <w:r w:rsidR="00480B29">
        <w:rPr>
          <w:rtl/>
          <w:lang w:bidi="fa-IR"/>
        </w:rPr>
        <w:t>؛</w:t>
      </w:r>
      <w:r>
        <w:rPr>
          <w:rtl/>
          <w:lang w:bidi="fa-IR"/>
        </w:rPr>
        <w:t xml:space="preserve"> مثلا مرحوم صدوق در كتاب «امالى» به استادش از رسول اكرم </w:t>
      </w:r>
      <w:r w:rsidR="008B78BD" w:rsidRPr="008B78BD">
        <w:rPr>
          <w:rStyle w:val="libAlaemChar"/>
          <w:rtl/>
        </w:rPr>
        <w:t>صلى‌الله‌عليه‌وآله‌وسلم</w:t>
      </w:r>
      <w:r>
        <w:rPr>
          <w:rtl/>
          <w:lang w:bidi="fa-IR"/>
        </w:rPr>
        <w:t xml:space="preserve"> نقل مى كند كه فرمودند</w:t>
      </w:r>
      <w:r w:rsidR="00291DE5">
        <w:rPr>
          <w:rtl/>
          <w:lang w:bidi="fa-IR"/>
        </w:rPr>
        <w:t xml:space="preserve">: </w:t>
      </w:r>
    </w:p>
    <w:p w:rsidR="006163BF" w:rsidRDefault="006163BF" w:rsidP="006163BF">
      <w:pPr>
        <w:pStyle w:val="libNormal"/>
        <w:rPr>
          <w:rtl/>
          <w:lang w:bidi="fa-IR"/>
        </w:rPr>
      </w:pPr>
      <w:r>
        <w:rPr>
          <w:rtl/>
          <w:lang w:bidi="fa-IR"/>
        </w:rPr>
        <w:t>طاعةُ السلطان واجبة و مَن تَرَكَ طَاعَةَ السُّلطانِ فَقَد تَرَكَ طَاعَةَ اللَّه عزَّ وَ جَلّ و دخل فى نَهيِهِ انَّ اللّه عزَّ وَ جَلّ يقول</w:t>
      </w:r>
      <w:r w:rsidR="00291DE5">
        <w:rPr>
          <w:rtl/>
          <w:lang w:bidi="fa-IR"/>
        </w:rPr>
        <w:t xml:space="preserve">: </w:t>
      </w:r>
      <w:r>
        <w:rPr>
          <w:rtl/>
          <w:lang w:bidi="fa-IR"/>
        </w:rPr>
        <w:t xml:space="preserve">«و لا تلقوا بايديكم الى التّهلكة </w:t>
      </w:r>
      <w:r w:rsidRPr="00AB2949">
        <w:rPr>
          <w:rStyle w:val="libFootnotenumChar"/>
          <w:rtl/>
          <w:lang w:bidi="fa-IR"/>
        </w:rPr>
        <w:t>(1081)</w:t>
      </w:r>
      <w:r>
        <w:rPr>
          <w:rtl/>
          <w:lang w:bidi="fa-IR"/>
        </w:rPr>
        <w:t xml:space="preserve">» </w:t>
      </w:r>
      <w:r w:rsidRPr="00AB2949">
        <w:rPr>
          <w:rStyle w:val="libFootnotenumChar"/>
          <w:rtl/>
          <w:lang w:bidi="fa-IR"/>
        </w:rPr>
        <w:t>(1082)</w:t>
      </w:r>
      <w:r w:rsidR="00AB2949">
        <w:rPr>
          <w:rtl/>
          <w:lang w:bidi="fa-IR"/>
        </w:rPr>
        <w:t xml:space="preserve">. </w:t>
      </w:r>
    </w:p>
    <w:p w:rsidR="006163BF" w:rsidRDefault="006163BF" w:rsidP="006163BF">
      <w:pPr>
        <w:pStyle w:val="libNormal"/>
        <w:rPr>
          <w:rtl/>
          <w:lang w:bidi="fa-IR"/>
        </w:rPr>
      </w:pPr>
      <w:r>
        <w:rPr>
          <w:rtl/>
          <w:lang w:bidi="fa-IR"/>
        </w:rPr>
        <w:t>«اطاعت از سلطان واجب است و كسى كه اطاعت او را ترك كند در حقيقت اطاعت از خدا را ترك كرده و مرتكب امرى منهى شده است</w:t>
      </w:r>
      <w:r w:rsidR="00480B29">
        <w:rPr>
          <w:rtl/>
          <w:lang w:bidi="fa-IR"/>
        </w:rPr>
        <w:t>؛</w:t>
      </w:r>
      <w:r>
        <w:rPr>
          <w:rtl/>
          <w:lang w:bidi="fa-IR"/>
        </w:rPr>
        <w:t xml:space="preserve"> چون خداوند متعال مى فرمايد</w:t>
      </w:r>
      <w:r w:rsidR="00291DE5">
        <w:rPr>
          <w:rtl/>
          <w:lang w:bidi="fa-IR"/>
        </w:rPr>
        <w:t xml:space="preserve">: </w:t>
      </w:r>
      <w:r>
        <w:rPr>
          <w:rtl/>
          <w:lang w:bidi="fa-IR"/>
        </w:rPr>
        <w:t>با دست خود</w:t>
      </w:r>
      <w:r w:rsidR="00480B29">
        <w:rPr>
          <w:rtl/>
          <w:lang w:bidi="fa-IR"/>
        </w:rPr>
        <w:t xml:space="preserve">، </w:t>
      </w:r>
      <w:r>
        <w:rPr>
          <w:rtl/>
          <w:lang w:bidi="fa-IR"/>
        </w:rPr>
        <w:t>خويشتن را به هلاكت نيندازيد»</w:t>
      </w:r>
      <w:r w:rsidR="00AB2949">
        <w:rPr>
          <w:rtl/>
          <w:lang w:bidi="fa-IR"/>
        </w:rPr>
        <w:t xml:space="preserve">. </w:t>
      </w:r>
    </w:p>
    <w:p w:rsidR="006163BF" w:rsidRDefault="006163BF" w:rsidP="006163BF">
      <w:pPr>
        <w:pStyle w:val="libNormal"/>
        <w:rPr>
          <w:rtl/>
          <w:lang w:bidi="fa-IR"/>
        </w:rPr>
      </w:pPr>
      <w:r>
        <w:rPr>
          <w:rtl/>
          <w:lang w:bidi="fa-IR"/>
        </w:rPr>
        <w:t>هلاكت يا نفسانى است يا عرضى و آبرويى و شرع مقدس هيچ يك را اجازه نمى دهد</w:t>
      </w:r>
      <w:r w:rsidR="00AB2949">
        <w:rPr>
          <w:rtl/>
          <w:lang w:bidi="fa-IR"/>
        </w:rPr>
        <w:t xml:space="preserve">. </w:t>
      </w:r>
      <w:r>
        <w:rPr>
          <w:rtl/>
          <w:lang w:bidi="fa-IR"/>
        </w:rPr>
        <w:t xml:space="preserve">راوى در روايتى نقل مى كند كه حضرت موسى بن جعفر </w:t>
      </w:r>
      <w:r w:rsidR="001F60CB" w:rsidRPr="001F60CB">
        <w:rPr>
          <w:rStyle w:val="libAlaemChar"/>
          <w:rtl/>
        </w:rPr>
        <w:t>عليه‌السلام</w:t>
      </w:r>
      <w:r>
        <w:rPr>
          <w:rtl/>
          <w:lang w:bidi="fa-IR"/>
        </w:rPr>
        <w:t xml:space="preserve"> به شيعيانش فرمودند</w:t>
      </w:r>
      <w:r w:rsidR="00291DE5">
        <w:rPr>
          <w:rtl/>
          <w:lang w:bidi="fa-IR"/>
        </w:rPr>
        <w:t xml:space="preserve">: </w:t>
      </w:r>
    </w:p>
    <w:p w:rsidR="006163BF" w:rsidRDefault="006163BF" w:rsidP="006163BF">
      <w:pPr>
        <w:pStyle w:val="libNormal"/>
        <w:rPr>
          <w:rtl/>
          <w:lang w:bidi="fa-IR"/>
        </w:rPr>
      </w:pPr>
      <w:r>
        <w:rPr>
          <w:rtl/>
          <w:lang w:bidi="fa-IR"/>
        </w:rPr>
        <w:t>يا معشر الشيعة</w:t>
      </w:r>
      <w:r w:rsidR="00480B29">
        <w:rPr>
          <w:rtl/>
          <w:lang w:bidi="fa-IR"/>
        </w:rPr>
        <w:t>!</w:t>
      </w:r>
      <w:r>
        <w:rPr>
          <w:rtl/>
          <w:lang w:bidi="fa-IR"/>
        </w:rPr>
        <w:t xml:space="preserve"> لا تذلُّوا رقابكم بترك طاعة سلطانكم فان كان عادلا فاساءلوا اللّه ابقاءه و اءن كان جائرا فاساءلوا اللّه اصلاحه فانَّ صلاحكم فى صلاحِ سُلطانكم و انَّ السُّلطان العادل منزلة الوالد الرَّحيم فاحبّوا له ما تحبون لانفسكم و اكرهوا ما تكرهون لانفسكم </w:t>
      </w:r>
      <w:r w:rsidRPr="00AB2949">
        <w:rPr>
          <w:rStyle w:val="libFootnotenumChar"/>
          <w:rtl/>
          <w:lang w:bidi="fa-IR"/>
        </w:rPr>
        <w:t>(1083)</w:t>
      </w:r>
      <w:r w:rsidR="00AB2949">
        <w:rPr>
          <w:rtl/>
          <w:lang w:bidi="fa-IR"/>
        </w:rPr>
        <w:t xml:space="preserve">. </w:t>
      </w:r>
    </w:p>
    <w:p w:rsidR="006163BF" w:rsidRDefault="006163BF" w:rsidP="006163BF">
      <w:pPr>
        <w:pStyle w:val="libNormal"/>
        <w:rPr>
          <w:rtl/>
          <w:lang w:bidi="fa-IR"/>
        </w:rPr>
      </w:pPr>
      <w:r>
        <w:rPr>
          <w:rtl/>
          <w:lang w:bidi="fa-IR"/>
        </w:rPr>
        <w:t>«اى شيعيان</w:t>
      </w:r>
      <w:r w:rsidR="00480B29">
        <w:rPr>
          <w:rtl/>
          <w:lang w:bidi="fa-IR"/>
        </w:rPr>
        <w:t>!</w:t>
      </w:r>
      <w:r>
        <w:rPr>
          <w:rtl/>
          <w:lang w:bidi="fa-IR"/>
        </w:rPr>
        <w:t xml:space="preserve"> خود را ذليل نكنيد به خاطر نافرمانى سلطان آن نافرمانى كه موجب ذلت انسان بشود چون از دو حال خارج نيست</w:t>
      </w:r>
      <w:r w:rsidR="00291DE5">
        <w:rPr>
          <w:rtl/>
          <w:lang w:bidi="fa-IR"/>
        </w:rPr>
        <w:t xml:space="preserve">: </w:t>
      </w:r>
      <w:r>
        <w:rPr>
          <w:rtl/>
          <w:lang w:bidi="fa-IR"/>
        </w:rPr>
        <w:t>يا فرمانرواى عادلى است كه بايد از خدا بخواهيد كه خدا او را براى فرمانروايى نگه دارد و يا فرمانروا و سلطان ستم پيشه اى است كه بايد از خدا اصلاح او را طلب كنيد؛ چون صلاح شما و اصلاح شرايط اجتماعى در گرو صالح بودن فرمانروا است</w:t>
      </w:r>
      <w:r w:rsidR="00AB2949">
        <w:rPr>
          <w:rtl/>
          <w:lang w:bidi="fa-IR"/>
        </w:rPr>
        <w:t xml:space="preserve">. </w:t>
      </w:r>
      <w:r>
        <w:rPr>
          <w:rtl/>
          <w:lang w:bidi="fa-IR"/>
        </w:rPr>
        <w:t>سلطان عادل در اجتماع به منزله پدر مهربان خانه است كه با خصلت پدرى و با مهربانى به تدبير امور خانه سعى و اهتمام دارد»</w:t>
      </w:r>
      <w:r w:rsidR="00AB2949">
        <w:rPr>
          <w:rtl/>
          <w:lang w:bidi="fa-IR"/>
        </w:rPr>
        <w:t xml:space="preserve">. </w:t>
      </w:r>
    </w:p>
    <w:p w:rsidR="006163BF" w:rsidRDefault="006163BF" w:rsidP="006163BF">
      <w:pPr>
        <w:pStyle w:val="libNormal"/>
        <w:rPr>
          <w:rtl/>
          <w:lang w:bidi="fa-IR"/>
        </w:rPr>
      </w:pPr>
      <w:r>
        <w:rPr>
          <w:rtl/>
          <w:lang w:bidi="fa-IR"/>
        </w:rPr>
        <w:lastRenderedPageBreak/>
        <w:t xml:space="preserve">بنابراين 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رحم اللّه رجلا اعان سلطانه على برِّه </w:t>
      </w:r>
      <w:r w:rsidRPr="00AB2949">
        <w:rPr>
          <w:rStyle w:val="libFootnotenumChar"/>
          <w:rtl/>
          <w:lang w:bidi="fa-IR"/>
        </w:rPr>
        <w:t>(1084)</w:t>
      </w:r>
      <w:r w:rsidR="00AB2949">
        <w:rPr>
          <w:rtl/>
          <w:lang w:bidi="fa-IR"/>
        </w:rPr>
        <w:t xml:space="preserve">. </w:t>
      </w:r>
    </w:p>
    <w:p w:rsidR="006163BF" w:rsidRDefault="006163BF" w:rsidP="006163BF">
      <w:pPr>
        <w:pStyle w:val="libNormal"/>
        <w:rPr>
          <w:rtl/>
          <w:lang w:bidi="fa-IR"/>
        </w:rPr>
      </w:pPr>
      <w:r>
        <w:rPr>
          <w:rtl/>
          <w:lang w:bidi="fa-IR"/>
        </w:rPr>
        <w:t>«كسى مورد رحمت الهى است كه فرمانروا را در امور خير يارى كند»</w:t>
      </w:r>
      <w:r w:rsidR="00AB2949">
        <w:rPr>
          <w:rtl/>
          <w:lang w:bidi="fa-IR"/>
        </w:rPr>
        <w:t xml:space="preserve">. </w:t>
      </w:r>
    </w:p>
    <w:p w:rsidR="006163BF" w:rsidRDefault="006163BF" w:rsidP="006163BF">
      <w:pPr>
        <w:pStyle w:val="libNormal"/>
        <w:rPr>
          <w:rtl/>
          <w:lang w:bidi="fa-IR"/>
        </w:rPr>
      </w:pPr>
      <w:r>
        <w:rPr>
          <w:rtl/>
          <w:lang w:bidi="fa-IR"/>
        </w:rPr>
        <w:t xml:space="preserve">و يا 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يا مفضّل</w:t>
      </w:r>
      <w:r w:rsidR="00480B29">
        <w:rPr>
          <w:rtl/>
          <w:lang w:bidi="fa-IR"/>
        </w:rPr>
        <w:t>!</w:t>
      </w:r>
      <w:r>
        <w:rPr>
          <w:rtl/>
          <w:lang w:bidi="fa-IR"/>
        </w:rPr>
        <w:t xml:space="preserve"> اءنَّه مَن تعرض لسلطان جائر فاصبته من بليَّة لم يؤ جر عليها </w:t>
      </w:r>
      <w:r w:rsidRPr="00AB2949">
        <w:rPr>
          <w:rStyle w:val="libFootnotenumChar"/>
          <w:rtl/>
          <w:lang w:bidi="fa-IR"/>
        </w:rPr>
        <w:t>(1085)</w:t>
      </w:r>
      <w:r w:rsidR="00AB2949">
        <w:rPr>
          <w:rtl/>
          <w:lang w:bidi="fa-IR"/>
        </w:rPr>
        <w:t xml:space="preserve">. </w:t>
      </w:r>
    </w:p>
    <w:p w:rsidR="006163BF" w:rsidRDefault="006163BF" w:rsidP="006163BF">
      <w:pPr>
        <w:pStyle w:val="libNormal"/>
        <w:rPr>
          <w:rtl/>
          <w:lang w:bidi="fa-IR"/>
        </w:rPr>
      </w:pPr>
      <w:r>
        <w:rPr>
          <w:rtl/>
          <w:lang w:bidi="fa-IR"/>
        </w:rPr>
        <w:t>«اى مفضّل</w:t>
      </w:r>
      <w:r w:rsidR="00480B29">
        <w:rPr>
          <w:rtl/>
          <w:lang w:bidi="fa-IR"/>
        </w:rPr>
        <w:t>!</w:t>
      </w:r>
      <w:r>
        <w:rPr>
          <w:rtl/>
          <w:lang w:bidi="fa-IR"/>
        </w:rPr>
        <w:t xml:space="preserve"> اگر كسى متعرض اقتدار سلطان جائر و ستمگرى شود و از ناحيه او بليّه و مصيبتى به وى برسد در مقابل كارى كه كرده اجرى نخواهد داشت»</w:t>
      </w:r>
      <w:r w:rsidR="00AB2949">
        <w:rPr>
          <w:rtl/>
          <w:lang w:bidi="fa-IR"/>
        </w:rPr>
        <w:t xml:space="preserve">. </w:t>
      </w:r>
    </w:p>
    <w:p w:rsidR="006163BF" w:rsidRDefault="006163BF" w:rsidP="006163BF">
      <w:pPr>
        <w:pStyle w:val="libNormal"/>
        <w:rPr>
          <w:rtl/>
          <w:lang w:bidi="fa-IR"/>
        </w:rPr>
      </w:pPr>
      <w:r>
        <w:rPr>
          <w:rtl/>
          <w:lang w:bidi="fa-IR"/>
        </w:rPr>
        <w:t>چون اگر انسان بدون توانايى و قدرت با صاحب قدرتى درگير شود</w:t>
      </w:r>
      <w:r w:rsidR="00480B29">
        <w:rPr>
          <w:rtl/>
          <w:lang w:bidi="fa-IR"/>
        </w:rPr>
        <w:t xml:space="preserve">، </w:t>
      </w:r>
      <w:r>
        <w:rPr>
          <w:rtl/>
          <w:lang w:bidi="fa-IR"/>
        </w:rPr>
        <w:t>حاصلى نخواهد داشت جز اين كه براى خود مصيبت درست كند</w:t>
      </w:r>
      <w:r w:rsidR="00AB2949">
        <w:rPr>
          <w:rtl/>
          <w:lang w:bidi="fa-IR"/>
        </w:rPr>
        <w:t xml:space="preserve">. </w:t>
      </w:r>
      <w:r>
        <w:rPr>
          <w:rtl/>
          <w:lang w:bidi="fa-IR"/>
        </w:rPr>
        <w:t>حال گاهى بليه و مصيبت مورد تاييد شرع مقدس است كه اجر دارد</w:t>
      </w:r>
      <w:r w:rsidR="00480B29">
        <w:rPr>
          <w:rtl/>
          <w:lang w:bidi="fa-IR"/>
        </w:rPr>
        <w:t xml:space="preserve">، </w:t>
      </w:r>
      <w:r>
        <w:rPr>
          <w:rtl/>
          <w:lang w:bidi="fa-IR"/>
        </w:rPr>
        <w:t>ولى اين جا كه نهى شده است معنايش اين است كه اجرى هم ندارد</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t>ثلاثة مَن عاداهم ذلَّ</w:t>
      </w:r>
      <w:r w:rsidR="00291DE5">
        <w:rPr>
          <w:rtl/>
          <w:lang w:bidi="fa-IR"/>
        </w:rPr>
        <w:t xml:space="preserve">: </w:t>
      </w:r>
      <w:r>
        <w:rPr>
          <w:rtl/>
          <w:lang w:bidi="fa-IR"/>
        </w:rPr>
        <w:t>الوالد</w:t>
      </w:r>
      <w:r w:rsidR="00480B29">
        <w:rPr>
          <w:rtl/>
          <w:lang w:bidi="fa-IR"/>
        </w:rPr>
        <w:t xml:space="preserve">، </w:t>
      </w:r>
      <w:r>
        <w:rPr>
          <w:rtl/>
          <w:lang w:bidi="fa-IR"/>
        </w:rPr>
        <w:t>والسلطان</w:t>
      </w:r>
      <w:r w:rsidR="00480B29">
        <w:rPr>
          <w:rtl/>
          <w:lang w:bidi="fa-IR"/>
        </w:rPr>
        <w:t xml:space="preserve">، </w:t>
      </w:r>
      <w:r>
        <w:rPr>
          <w:rtl/>
          <w:lang w:bidi="fa-IR"/>
        </w:rPr>
        <w:t xml:space="preserve">و الغريم </w:t>
      </w:r>
      <w:r w:rsidRPr="00AB2949">
        <w:rPr>
          <w:rStyle w:val="libFootnotenumChar"/>
          <w:rtl/>
          <w:lang w:bidi="fa-IR"/>
        </w:rPr>
        <w:t>(1086)</w:t>
      </w:r>
      <w:r w:rsidR="00AB2949">
        <w:rPr>
          <w:rtl/>
          <w:lang w:bidi="fa-IR"/>
        </w:rPr>
        <w:t xml:space="preserve">. </w:t>
      </w:r>
    </w:p>
    <w:p w:rsidR="006163BF" w:rsidRDefault="006163BF" w:rsidP="006163BF">
      <w:pPr>
        <w:pStyle w:val="libNormal"/>
        <w:rPr>
          <w:rtl/>
          <w:lang w:bidi="fa-IR"/>
        </w:rPr>
      </w:pPr>
      <w:r>
        <w:rPr>
          <w:rtl/>
          <w:lang w:bidi="fa-IR"/>
        </w:rPr>
        <w:t>«سه گروه هستند كه هر كس با عزت و اقتدار آنها درگير شود</w:t>
      </w:r>
      <w:r w:rsidR="00480B29">
        <w:rPr>
          <w:rtl/>
          <w:lang w:bidi="fa-IR"/>
        </w:rPr>
        <w:t xml:space="preserve">، </w:t>
      </w:r>
      <w:r>
        <w:rPr>
          <w:rtl/>
          <w:lang w:bidi="fa-IR"/>
        </w:rPr>
        <w:t>موجب ذلت او خواهد شد</w:t>
      </w:r>
      <w:r w:rsidR="00480B29">
        <w:rPr>
          <w:rtl/>
          <w:lang w:bidi="fa-IR"/>
        </w:rPr>
        <w:t xml:space="preserve">، </w:t>
      </w:r>
      <w:r>
        <w:rPr>
          <w:rtl/>
          <w:lang w:bidi="fa-IR"/>
        </w:rPr>
        <w:t>يكى پدر است</w:t>
      </w:r>
      <w:r w:rsidR="00480B29">
        <w:rPr>
          <w:rtl/>
          <w:lang w:bidi="fa-IR"/>
        </w:rPr>
        <w:t xml:space="preserve">، </w:t>
      </w:r>
      <w:r>
        <w:rPr>
          <w:rtl/>
          <w:lang w:bidi="fa-IR"/>
        </w:rPr>
        <w:t>ديگرى فرمانروا و يكى هم طلبكار انسان است»</w:t>
      </w:r>
      <w:r w:rsidR="00AB2949">
        <w:rPr>
          <w:rtl/>
          <w:lang w:bidi="fa-IR"/>
        </w:rPr>
        <w:t xml:space="preserve">. </w:t>
      </w:r>
    </w:p>
    <w:p w:rsidR="006163BF" w:rsidRDefault="006163BF" w:rsidP="006163BF">
      <w:pPr>
        <w:pStyle w:val="libNormal"/>
        <w:rPr>
          <w:rtl/>
          <w:lang w:bidi="fa-IR"/>
        </w:rPr>
      </w:pPr>
      <w:r>
        <w:rPr>
          <w:rtl/>
          <w:lang w:bidi="fa-IR"/>
        </w:rPr>
        <w:t>اگر كسى با پدرش كه حقوق فراوانى به عهده او دارد درگير شود</w:t>
      </w:r>
      <w:r w:rsidR="00480B29">
        <w:rPr>
          <w:rtl/>
          <w:lang w:bidi="fa-IR"/>
        </w:rPr>
        <w:t xml:space="preserve">، </w:t>
      </w:r>
      <w:r>
        <w:rPr>
          <w:rtl/>
          <w:lang w:bidi="fa-IR"/>
        </w:rPr>
        <w:t>اثر وضعى اش اين است كه در دنيا موجبات ذلت او فراهم خواهد شد</w:t>
      </w:r>
      <w:r w:rsidR="00480B29">
        <w:rPr>
          <w:rtl/>
          <w:lang w:bidi="fa-IR"/>
        </w:rPr>
        <w:t xml:space="preserve">، </w:t>
      </w:r>
      <w:r>
        <w:rPr>
          <w:rtl/>
          <w:lang w:bidi="fa-IR"/>
        </w:rPr>
        <w:t>همچنين است درگيرى با فرمانروا و درگيرى با طلبكار</w:t>
      </w:r>
      <w:r w:rsidR="00AB2949">
        <w:rPr>
          <w:rtl/>
          <w:lang w:bidi="fa-IR"/>
        </w:rPr>
        <w:t xml:space="preserve">. </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در دنباله حقوق حاكم مى فرمايند</w:t>
      </w:r>
      <w:r w:rsidR="00291DE5">
        <w:rPr>
          <w:rtl/>
          <w:lang w:bidi="fa-IR"/>
        </w:rPr>
        <w:t xml:space="preserve">: </w:t>
      </w:r>
    </w:p>
    <w:p w:rsidR="006163BF" w:rsidRDefault="006163BF" w:rsidP="006163BF">
      <w:pPr>
        <w:pStyle w:val="libNormal"/>
        <w:rPr>
          <w:rtl/>
          <w:lang w:bidi="fa-IR"/>
        </w:rPr>
      </w:pPr>
      <w:r>
        <w:rPr>
          <w:rtl/>
          <w:lang w:bidi="fa-IR"/>
        </w:rPr>
        <w:t>و لا تعازَّه و لا تعانده فانك ان فعلت ذلك عققته و عققت نفسك فعرَّضتها لمكروهه و عرَّضته للّه للهلكة فيك</w:t>
      </w:r>
      <w:r w:rsidR="00AB2949">
        <w:rPr>
          <w:rtl/>
          <w:lang w:bidi="fa-IR"/>
        </w:rPr>
        <w:t xml:space="preserve">. </w:t>
      </w:r>
    </w:p>
    <w:p w:rsidR="006163BF" w:rsidRDefault="006163BF" w:rsidP="006163BF">
      <w:pPr>
        <w:pStyle w:val="libNormal"/>
        <w:rPr>
          <w:rtl/>
          <w:lang w:bidi="fa-IR"/>
        </w:rPr>
      </w:pPr>
      <w:r>
        <w:rPr>
          <w:rtl/>
          <w:lang w:bidi="fa-IR"/>
        </w:rPr>
        <w:lastRenderedPageBreak/>
        <w:t>درگير شدن با عزت و قدرت او ناسپاسى است</w:t>
      </w:r>
      <w:r w:rsidR="00480B29">
        <w:rPr>
          <w:rtl/>
          <w:lang w:bidi="fa-IR"/>
        </w:rPr>
        <w:t>؛</w:t>
      </w:r>
      <w:r>
        <w:rPr>
          <w:rtl/>
          <w:lang w:bidi="fa-IR"/>
        </w:rPr>
        <w:t xml:space="preserve"> كه هم خود را در معرض ‍ هلاكت قرار مى دهد و هم حاكم را؛ زيرا هيچ انسان قدرتمندى تحمل اين را ندارد؛ اگر عادل باشد عدالتش حكم مى كند</w:t>
      </w:r>
      <w:r w:rsidR="00480B29">
        <w:rPr>
          <w:rtl/>
          <w:lang w:bidi="fa-IR"/>
        </w:rPr>
        <w:t xml:space="preserve">، </w:t>
      </w:r>
      <w:r>
        <w:rPr>
          <w:rtl/>
          <w:lang w:bidi="fa-IR"/>
        </w:rPr>
        <w:t>در مقابل كسى كه گردنكشى مى كند</w:t>
      </w:r>
      <w:r w:rsidR="00480B29">
        <w:rPr>
          <w:rtl/>
          <w:lang w:bidi="fa-IR"/>
        </w:rPr>
        <w:t xml:space="preserve">، </w:t>
      </w:r>
      <w:r>
        <w:rPr>
          <w:rtl/>
          <w:lang w:bidi="fa-IR"/>
        </w:rPr>
        <w:t>ايستادگى كند و اگر جائر و فاسق باشد</w:t>
      </w:r>
      <w:r w:rsidR="00480B29">
        <w:rPr>
          <w:rtl/>
          <w:lang w:bidi="fa-IR"/>
        </w:rPr>
        <w:t xml:space="preserve">، </w:t>
      </w:r>
      <w:r>
        <w:rPr>
          <w:rtl/>
          <w:lang w:bidi="fa-IR"/>
        </w:rPr>
        <w:t>اين خصلت او را وادار به مقابله مى كند</w:t>
      </w:r>
      <w:r w:rsidR="00AB2949">
        <w:rPr>
          <w:rtl/>
          <w:lang w:bidi="fa-IR"/>
        </w:rPr>
        <w:t xml:space="preserve">. </w:t>
      </w:r>
    </w:p>
    <w:p w:rsidR="006163BF" w:rsidRDefault="006163BF" w:rsidP="006163BF">
      <w:pPr>
        <w:pStyle w:val="libNormal"/>
        <w:rPr>
          <w:rtl/>
          <w:lang w:bidi="fa-IR"/>
        </w:rPr>
      </w:pPr>
      <w:r>
        <w:rPr>
          <w:rtl/>
          <w:lang w:bidi="fa-IR"/>
        </w:rPr>
        <w:t>نتيجه اين كه به هرحال</w:t>
      </w:r>
      <w:r w:rsidR="00480B29">
        <w:rPr>
          <w:rtl/>
          <w:lang w:bidi="fa-IR"/>
        </w:rPr>
        <w:t>؛</w:t>
      </w:r>
      <w:r>
        <w:rPr>
          <w:rtl/>
          <w:lang w:bidi="fa-IR"/>
        </w:rPr>
        <w:t xml:space="preserve"> با او از در مخاصمه بيرون نيايد و با او به جدال و جنگ نپردازد</w:t>
      </w:r>
      <w:r w:rsidR="00AB2949">
        <w:rPr>
          <w:rtl/>
          <w:lang w:bidi="fa-IR"/>
        </w:rPr>
        <w:t xml:space="preserve">. </w:t>
      </w:r>
      <w:r>
        <w:rPr>
          <w:rtl/>
          <w:lang w:bidi="fa-IR"/>
        </w:rPr>
        <w:t>اين دستور روشنى است كه با موازين عقلى نيز سازگار است و انسان نبايد بدون پشتوانه با صاحب قدرت معارضه كند</w:t>
      </w:r>
      <w:r w:rsidR="00AB2949">
        <w:rPr>
          <w:rtl/>
          <w:lang w:bidi="fa-IR"/>
        </w:rPr>
        <w:t xml:space="preserve">. </w:t>
      </w:r>
    </w:p>
    <w:p w:rsidR="006163BF" w:rsidRDefault="00AB2949" w:rsidP="00AB2949">
      <w:pPr>
        <w:pStyle w:val="Heading2"/>
        <w:rPr>
          <w:rtl/>
          <w:lang w:bidi="fa-IR"/>
        </w:rPr>
      </w:pPr>
      <w:bookmarkStart w:id="103" w:name="_Toc394484868"/>
      <w:r>
        <w:rPr>
          <w:rtl/>
          <w:lang w:bidi="fa-IR"/>
        </w:rPr>
        <w:t>جايگاه امر به معروف و نهى از منكر</w:t>
      </w:r>
      <w:bookmarkEnd w:id="103"/>
    </w:p>
    <w:p w:rsidR="006163BF" w:rsidRDefault="006163BF" w:rsidP="006163BF">
      <w:pPr>
        <w:pStyle w:val="libNormal"/>
        <w:rPr>
          <w:rtl/>
          <w:lang w:bidi="fa-IR"/>
        </w:rPr>
      </w:pPr>
      <w:r>
        <w:rPr>
          <w:rtl/>
          <w:lang w:bidi="fa-IR"/>
        </w:rPr>
        <w:t>جنگيدن و درگير شدن با حاكم و معارضه با او</w:t>
      </w:r>
      <w:r w:rsidR="00480B29">
        <w:rPr>
          <w:rtl/>
          <w:lang w:bidi="fa-IR"/>
        </w:rPr>
        <w:t xml:space="preserve">، </w:t>
      </w:r>
      <w:r>
        <w:rPr>
          <w:rtl/>
          <w:lang w:bidi="fa-IR"/>
        </w:rPr>
        <w:t>براى كسانى كه فاقد قدرت و توانند</w:t>
      </w:r>
      <w:r w:rsidR="00480B29">
        <w:rPr>
          <w:rtl/>
          <w:lang w:bidi="fa-IR"/>
        </w:rPr>
        <w:t xml:space="preserve">، </w:t>
      </w:r>
      <w:r>
        <w:rPr>
          <w:rtl/>
          <w:lang w:bidi="fa-IR"/>
        </w:rPr>
        <w:t>بدون اين كه جبهه و پشتوانه عمومى و مردمى داشته باشند عاقلانه و مجاز نيست</w:t>
      </w:r>
      <w:r w:rsidR="00AB2949">
        <w:rPr>
          <w:rtl/>
          <w:lang w:bidi="fa-IR"/>
        </w:rPr>
        <w:t xml:space="preserve">. </w:t>
      </w:r>
      <w:r>
        <w:rPr>
          <w:rtl/>
          <w:lang w:bidi="fa-IR"/>
        </w:rPr>
        <w:t>ولى اين نكته هم روشن است كه در مقابل ظالم</w:t>
      </w:r>
      <w:r w:rsidR="00480B29">
        <w:rPr>
          <w:rtl/>
          <w:lang w:bidi="fa-IR"/>
        </w:rPr>
        <w:t xml:space="preserve">، </w:t>
      </w:r>
      <w:r>
        <w:rPr>
          <w:rtl/>
          <w:lang w:bidi="fa-IR"/>
        </w:rPr>
        <w:t>طاغى و جبارى كه حاكم الهى را زير پا نهاده و راه ظلم و ستم پيش گرفته است</w:t>
      </w:r>
      <w:r w:rsidR="00480B29">
        <w:rPr>
          <w:rtl/>
          <w:lang w:bidi="fa-IR"/>
        </w:rPr>
        <w:t xml:space="preserve">، </w:t>
      </w:r>
      <w:r>
        <w:rPr>
          <w:rtl/>
          <w:lang w:bidi="fa-IR"/>
        </w:rPr>
        <w:t>بايد به حكم نهى از منكر مبارزه و ايستادگى شود</w:t>
      </w:r>
      <w:r w:rsidR="00AB2949">
        <w:rPr>
          <w:rtl/>
          <w:lang w:bidi="fa-IR"/>
        </w:rPr>
        <w:t xml:space="preserve">. </w:t>
      </w:r>
      <w:r>
        <w:rPr>
          <w:rtl/>
          <w:lang w:bidi="fa-IR"/>
        </w:rPr>
        <w:t xml:space="preserve">بنابراين سيدالشهداء </w:t>
      </w:r>
      <w:r w:rsidR="001F60CB" w:rsidRPr="001F60CB">
        <w:rPr>
          <w:rStyle w:val="libAlaemChar"/>
          <w:rtl/>
        </w:rPr>
        <w:t>عليه‌السلام</w:t>
      </w:r>
      <w:r>
        <w:rPr>
          <w:rtl/>
          <w:lang w:bidi="fa-IR"/>
        </w:rPr>
        <w:t xml:space="preserve"> درباره علت حركتى كه در عاشورا انجام گرفت مى فرمايند</w:t>
      </w:r>
      <w:r w:rsidR="00291DE5">
        <w:rPr>
          <w:rtl/>
          <w:lang w:bidi="fa-IR"/>
        </w:rPr>
        <w:t xml:space="preserve">: </w:t>
      </w:r>
    </w:p>
    <w:p w:rsidR="006163BF" w:rsidRDefault="006163BF" w:rsidP="006163BF">
      <w:pPr>
        <w:pStyle w:val="libNormal"/>
        <w:rPr>
          <w:rtl/>
          <w:lang w:bidi="fa-IR"/>
        </w:rPr>
      </w:pPr>
      <w:r>
        <w:rPr>
          <w:rtl/>
          <w:lang w:bidi="fa-IR"/>
        </w:rPr>
        <w:t xml:space="preserve">ان رسول اللّه </w:t>
      </w:r>
      <w:r w:rsidR="008B78BD" w:rsidRPr="008B78BD">
        <w:rPr>
          <w:rStyle w:val="libAlaemChar"/>
          <w:rtl/>
        </w:rPr>
        <w:t>صلى‌الله‌عليه‌وآله‌وسلم</w:t>
      </w:r>
      <w:r>
        <w:rPr>
          <w:rtl/>
          <w:lang w:bidi="fa-IR"/>
        </w:rPr>
        <w:t xml:space="preserve"> قال</w:t>
      </w:r>
      <w:r w:rsidR="00291DE5">
        <w:rPr>
          <w:rtl/>
          <w:lang w:bidi="fa-IR"/>
        </w:rPr>
        <w:t xml:space="preserve">: </w:t>
      </w:r>
      <w:r>
        <w:rPr>
          <w:rtl/>
          <w:lang w:bidi="fa-IR"/>
        </w:rPr>
        <w:t>مَن راءى سلطانا جائرا مستحلا لحرم اللّه ناكثا لعهد اللّه مخالفا لسنة رسول اللّه يعمل فى عباد اللّه بالاثم و العدوان فلم يغير عليه بفعل و لا قول</w:t>
      </w:r>
      <w:r w:rsidR="00480B29">
        <w:rPr>
          <w:rtl/>
          <w:lang w:bidi="fa-IR"/>
        </w:rPr>
        <w:t xml:space="preserve">، </w:t>
      </w:r>
      <w:r>
        <w:rPr>
          <w:rtl/>
          <w:lang w:bidi="fa-IR"/>
        </w:rPr>
        <w:t xml:space="preserve">كان حقا على اللّه اَن يدخله مدخله </w:t>
      </w:r>
      <w:r w:rsidRPr="00AB2949">
        <w:rPr>
          <w:rStyle w:val="libFootnotenumChar"/>
          <w:rtl/>
          <w:lang w:bidi="fa-IR"/>
        </w:rPr>
        <w:t>(1087)</w:t>
      </w:r>
      <w:r w:rsidR="00AB2949">
        <w:rPr>
          <w:rtl/>
          <w:lang w:bidi="fa-IR"/>
        </w:rPr>
        <w:t xml:space="preserve">. </w:t>
      </w:r>
    </w:p>
    <w:p w:rsidR="006163BF" w:rsidRDefault="006163BF" w:rsidP="006163BF">
      <w:pPr>
        <w:pStyle w:val="libNormal"/>
        <w:rPr>
          <w:rtl/>
          <w:lang w:bidi="fa-IR"/>
        </w:rPr>
      </w:pPr>
      <w:r>
        <w:rPr>
          <w:rtl/>
          <w:lang w:bidi="fa-IR"/>
        </w:rPr>
        <w:t xml:space="preserve">«از جدم رسول اللّه </w:t>
      </w:r>
      <w:r w:rsidR="008B78BD" w:rsidRPr="008B78BD">
        <w:rPr>
          <w:rStyle w:val="libAlaemChar"/>
          <w:rtl/>
        </w:rPr>
        <w:t>صلى‌الله‌عليه‌وآله‌وسلم</w:t>
      </w:r>
      <w:r>
        <w:rPr>
          <w:rtl/>
          <w:lang w:bidi="fa-IR"/>
        </w:rPr>
        <w:t xml:space="preserve"> شنيدم كه اگر كسى فرمانرواى ستمگرى را ببيند كه احكام الهى را تعطيل كرده و پيمان خدا را شكسته است و در ميان مردم به ظلم و ستم عمل مى كند</w:t>
      </w:r>
      <w:r w:rsidR="00480B29">
        <w:rPr>
          <w:rtl/>
          <w:lang w:bidi="fa-IR"/>
        </w:rPr>
        <w:t xml:space="preserve">، </w:t>
      </w:r>
      <w:r>
        <w:rPr>
          <w:rtl/>
          <w:lang w:bidi="fa-IR"/>
        </w:rPr>
        <w:t>و عليه او شورش ‍ و قيام نكند</w:t>
      </w:r>
      <w:r w:rsidR="00480B29">
        <w:rPr>
          <w:rtl/>
          <w:lang w:bidi="fa-IR"/>
        </w:rPr>
        <w:t xml:space="preserve">، </w:t>
      </w:r>
      <w:r>
        <w:rPr>
          <w:rtl/>
          <w:lang w:bidi="fa-IR"/>
        </w:rPr>
        <w:t>جايگاه او در قيامت</w:t>
      </w:r>
      <w:r w:rsidR="00480B29">
        <w:rPr>
          <w:rtl/>
          <w:lang w:bidi="fa-IR"/>
        </w:rPr>
        <w:t xml:space="preserve">، </w:t>
      </w:r>
      <w:r>
        <w:rPr>
          <w:rtl/>
          <w:lang w:bidi="fa-IR"/>
        </w:rPr>
        <w:t>همان جايگاه ظالم خواهد بود»</w:t>
      </w:r>
      <w:r w:rsidR="00AB2949">
        <w:rPr>
          <w:rtl/>
          <w:lang w:bidi="fa-IR"/>
        </w:rPr>
        <w:t xml:space="preserve">. </w:t>
      </w:r>
    </w:p>
    <w:p w:rsidR="006163BF" w:rsidRDefault="006163BF" w:rsidP="006163BF">
      <w:pPr>
        <w:pStyle w:val="libNormal"/>
        <w:rPr>
          <w:rtl/>
          <w:lang w:bidi="fa-IR"/>
        </w:rPr>
      </w:pPr>
      <w:r>
        <w:rPr>
          <w:rtl/>
          <w:lang w:bidi="fa-IR"/>
        </w:rPr>
        <w:lastRenderedPageBreak/>
        <w:t>اين وظيفه اى است كه بايد در محل خود مورد بررسى قرار بگيرد كه از حوصله گفتار ما خارج است</w:t>
      </w:r>
      <w:r w:rsidR="00AB2949">
        <w:rPr>
          <w:rtl/>
          <w:lang w:bidi="fa-IR"/>
        </w:rPr>
        <w:t xml:space="preserve">. </w:t>
      </w:r>
      <w:r>
        <w:rPr>
          <w:rtl/>
          <w:lang w:bidi="fa-IR"/>
        </w:rPr>
        <w:t>به هرحال</w:t>
      </w:r>
      <w:r w:rsidR="00480B29">
        <w:rPr>
          <w:rtl/>
          <w:lang w:bidi="fa-IR"/>
        </w:rPr>
        <w:t xml:space="preserve">، </w:t>
      </w:r>
      <w:r>
        <w:rPr>
          <w:rtl/>
          <w:lang w:bidi="fa-IR"/>
        </w:rPr>
        <w:t xml:space="preserve">نتيجه سخن در قسمت دوم فرمايش امام </w:t>
      </w:r>
      <w:r w:rsidR="001F60CB" w:rsidRPr="001F60CB">
        <w:rPr>
          <w:rStyle w:val="libAlaemChar"/>
          <w:rtl/>
        </w:rPr>
        <w:t>عليه‌السلام</w:t>
      </w:r>
      <w:r>
        <w:rPr>
          <w:rtl/>
          <w:lang w:bidi="fa-IR"/>
        </w:rPr>
        <w:t xml:space="preserve"> روشن است كه امام براى اين كه خون</w:t>
      </w:r>
      <w:r w:rsidR="00480B29">
        <w:rPr>
          <w:rtl/>
          <w:lang w:bidi="fa-IR"/>
        </w:rPr>
        <w:t xml:space="preserve">، </w:t>
      </w:r>
      <w:r>
        <w:rPr>
          <w:rtl/>
          <w:lang w:bidi="fa-IR"/>
        </w:rPr>
        <w:t>عرض</w:t>
      </w:r>
      <w:r w:rsidR="00480B29">
        <w:rPr>
          <w:rtl/>
          <w:lang w:bidi="fa-IR"/>
        </w:rPr>
        <w:t xml:space="preserve">، </w:t>
      </w:r>
      <w:r>
        <w:rPr>
          <w:rtl/>
          <w:lang w:bidi="fa-IR"/>
        </w:rPr>
        <w:t xml:space="preserve">مال و ناموس شيعيان و انسان هاى </w:t>
      </w:r>
      <w:r w:rsidR="00A72663">
        <w:rPr>
          <w:rtl/>
          <w:lang w:bidi="fa-IR"/>
        </w:rPr>
        <w:t>مؤمن</w:t>
      </w:r>
      <w:r>
        <w:rPr>
          <w:rtl/>
          <w:lang w:bidi="fa-IR"/>
        </w:rPr>
        <w:t xml:space="preserve"> صيانت و حفظ شود به اين نكته معقول اشاره فرموده اند كه در مصاف با صاحبان قدرت</w:t>
      </w:r>
      <w:r w:rsidR="00480B29">
        <w:rPr>
          <w:rtl/>
          <w:lang w:bidi="fa-IR"/>
        </w:rPr>
        <w:t xml:space="preserve">، </w:t>
      </w:r>
      <w:r>
        <w:rPr>
          <w:rtl/>
          <w:lang w:bidi="fa-IR"/>
        </w:rPr>
        <w:t>بدون پشتوانه و توجيه شرعى اقدام نكنند</w:t>
      </w:r>
      <w:r w:rsidR="00AB2949">
        <w:rPr>
          <w:rtl/>
          <w:lang w:bidi="fa-IR"/>
        </w:rPr>
        <w:t xml:space="preserve">. </w:t>
      </w:r>
    </w:p>
    <w:p w:rsidR="006163BF" w:rsidRDefault="00AB2949" w:rsidP="00AB2949">
      <w:pPr>
        <w:pStyle w:val="Heading2"/>
        <w:rPr>
          <w:rtl/>
          <w:lang w:bidi="fa-IR"/>
        </w:rPr>
      </w:pPr>
      <w:bookmarkStart w:id="104" w:name="_Toc394484869"/>
      <w:r>
        <w:rPr>
          <w:rtl/>
          <w:lang w:bidi="fa-IR"/>
        </w:rPr>
        <w:t>مبارزه با ستمكاران</w:t>
      </w:r>
      <w:bookmarkEnd w:id="104"/>
    </w:p>
    <w:p w:rsidR="006163BF" w:rsidRDefault="006163BF" w:rsidP="006163BF">
      <w:pPr>
        <w:pStyle w:val="libNormal"/>
        <w:rPr>
          <w:rtl/>
          <w:lang w:bidi="fa-IR"/>
        </w:rPr>
      </w:pPr>
      <w:r>
        <w:rPr>
          <w:rtl/>
          <w:lang w:bidi="fa-IR"/>
        </w:rPr>
        <w:t>در آيات و روايات ادله فراوانى داريم كه از تكيه كردن به ظلم و همراهى با ظالم نهى شده است</w:t>
      </w:r>
      <w:r w:rsidR="00480B29">
        <w:rPr>
          <w:rtl/>
          <w:lang w:bidi="fa-IR"/>
        </w:rPr>
        <w:t xml:space="preserve">، </w:t>
      </w:r>
      <w:r>
        <w:rPr>
          <w:rtl/>
          <w:lang w:bidi="fa-IR"/>
        </w:rPr>
        <w:t>در آيه شريفه آمده است</w:t>
      </w:r>
      <w:r w:rsidR="00291DE5">
        <w:rPr>
          <w:rtl/>
          <w:lang w:bidi="fa-IR"/>
        </w:rPr>
        <w:t xml:space="preserve">: </w:t>
      </w:r>
    </w:p>
    <w:p w:rsidR="006163BF" w:rsidRDefault="006163BF" w:rsidP="006163BF">
      <w:pPr>
        <w:pStyle w:val="libNormal"/>
        <w:rPr>
          <w:rtl/>
          <w:lang w:bidi="fa-IR"/>
        </w:rPr>
      </w:pPr>
      <w:r>
        <w:rPr>
          <w:rtl/>
          <w:lang w:bidi="fa-IR"/>
        </w:rPr>
        <w:t xml:space="preserve">و لا تركنوا الى الَّذين ظلموا فتمسَّكم النار </w:t>
      </w:r>
      <w:r w:rsidRPr="00AB2949">
        <w:rPr>
          <w:rStyle w:val="libFootnotenumChar"/>
          <w:rtl/>
          <w:lang w:bidi="fa-IR"/>
        </w:rPr>
        <w:t>(1088)</w:t>
      </w:r>
      <w:r w:rsidR="00AB2949">
        <w:rPr>
          <w:rtl/>
          <w:lang w:bidi="fa-IR"/>
        </w:rPr>
        <w:t xml:space="preserve">. </w:t>
      </w:r>
    </w:p>
    <w:p w:rsidR="006163BF" w:rsidRDefault="006163BF" w:rsidP="006163BF">
      <w:pPr>
        <w:pStyle w:val="libNormal"/>
        <w:rPr>
          <w:rtl/>
          <w:lang w:bidi="fa-IR"/>
        </w:rPr>
      </w:pPr>
      <w:r>
        <w:rPr>
          <w:rtl/>
          <w:lang w:bidi="fa-IR"/>
        </w:rPr>
        <w:t>«اگر با ظلم همراهى و به او اعتماد و تكيه كنيد و او را پشتوانه قرار دهيد</w:t>
      </w:r>
      <w:r w:rsidR="00480B29">
        <w:rPr>
          <w:rtl/>
          <w:lang w:bidi="fa-IR"/>
        </w:rPr>
        <w:t xml:space="preserve">، </w:t>
      </w:r>
      <w:r>
        <w:rPr>
          <w:rtl/>
          <w:lang w:bidi="fa-IR"/>
        </w:rPr>
        <w:t>موجب سقوط در آتش است»</w:t>
      </w:r>
      <w:r w:rsidR="00AB2949">
        <w:rPr>
          <w:rtl/>
          <w:lang w:bidi="fa-IR"/>
        </w:rPr>
        <w:t xml:space="preserve">. </w:t>
      </w:r>
    </w:p>
    <w:p w:rsidR="006163BF" w:rsidRDefault="006163BF" w:rsidP="006163BF">
      <w:pPr>
        <w:pStyle w:val="libNormal"/>
        <w:rPr>
          <w:rtl/>
          <w:lang w:bidi="fa-IR"/>
        </w:rPr>
      </w:pPr>
      <w:r>
        <w:rPr>
          <w:rtl/>
          <w:lang w:bidi="fa-IR"/>
        </w:rPr>
        <w:t>سليمان بن جعفر مى گويد</w:t>
      </w:r>
      <w:r w:rsidR="00291DE5">
        <w:rPr>
          <w:rtl/>
          <w:lang w:bidi="fa-IR"/>
        </w:rPr>
        <w:t xml:space="preserve">: </w:t>
      </w:r>
    </w:p>
    <w:p w:rsidR="006163BF" w:rsidRDefault="006163BF" w:rsidP="006163BF">
      <w:pPr>
        <w:pStyle w:val="libNormal"/>
        <w:rPr>
          <w:lang w:bidi="fa-IR"/>
        </w:rPr>
      </w:pPr>
      <w:r>
        <w:rPr>
          <w:rtl/>
          <w:lang w:bidi="fa-IR"/>
        </w:rPr>
        <w:t xml:space="preserve">قلتُ لاَبِى الحسن الرِّضا </w:t>
      </w:r>
      <w:r w:rsidR="001F60CB" w:rsidRPr="001F60CB">
        <w:rPr>
          <w:rStyle w:val="libAlaemChar"/>
          <w:rtl/>
        </w:rPr>
        <w:t>عليه‌السلام</w:t>
      </w:r>
      <w:r>
        <w:rPr>
          <w:rtl/>
          <w:lang w:bidi="fa-IR"/>
        </w:rPr>
        <w:t xml:space="preserve"> ما تقوُل فى اَعمَال السُّلطان</w:t>
      </w:r>
      <w:r w:rsidR="00480B29">
        <w:rPr>
          <w:rtl/>
          <w:lang w:bidi="fa-IR"/>
        </w:rPr>
        <w:t>؟</w:t>
      </w:r>
      <w:r>
        <w:rPr>
          <w:rtl/>
          <w:lang w:bidi="fa-IR"/>
        </w:rPr>
        <w:t xml:space="preserve"> فقال</w:t>
      </w:r>
      <w:r w:rsidR="00291DE5">
        <w:rPr>
          <w:rtl/>
          <w:lang w:bidi="fa-IR"/>
        </w:rPr>
        <w:t xml:space="preserve">: </w:t>
      </w:r>
      <w:r>
        <w:rPr>
          <w:rtl/>
          <w:lang w:bidi="fa-IR"/>
        </w:rPr>
        <w:t xml:space="preserve">يا سُلَيمان الدُّخوُل فى اَعمالِهِم و العَونُ لهُم و السَّعىُ فى حَوائِجِهِم عَديلُ الكُفرِ والنَّظرُ اليهم عَلى العَمدِ منَ الكَبَائِر الَّذى يَستَحِقُّ بهِ النَّارُ </w:t>
      </w:r>
      <w:r w:rsidRPr="00AB2949">
        <w:rPr>
          <w:rStyle w:val="libFootnotenumChar"/>
          <w:rtl/>
          <w:lang w:bidi="fa-IR"/>
        </w:rPr>
        <w:t>(1089)</w:t>
      </w:r>
      <w:r w:rsidR="00AB2949">
        <w:rPr>
          <w:rtl/>
          <w:lang w:bidi="fa-IR"/>
        </w:rPr>
        <w:t xml:space="preserve">. </w:t>
      </w:r>
    </w:p>
    <w:p w:rsidR="006163BF" w:rsidRDefault="006163BF" w:rsidP="006163BF">
      <w:pPr>
        <w:pStyle w:val="libNormal"/>
        <w:rPr>
          <w:rtl/>
          <w:lang w:bidi="fa-IR"/>
        </w:rPr>
      </w:pPr>
      <w:r>
        <w:rPr>
          <w:rtl/>
          <w:lang w:bidi="fa-IR"/>
        </w:rPr>
        <w:t xml:space="preserve">«به محضر حضرت رضا </w:t>
      </w:r>
      <w:r w:rsidR="001F60CB" w:rsidRPr="001F60CB">
        <w:rPr>
          <w:rStyle w:val="libAlaemChar"/>
          <w:rtl/>
        </w:rPr>
        <w:t>عليه‌السلام</w:t>
      </w:r>
      <w:r>
        <w:rPr>
          <w:rtl/>
          <w:lang w:bidi="fa-IR"/>
        </w:rPr>
        <w:t xml:space="preserve"> شرفياب شدم و عرض كردم درباره همكارى با سلطان چه مى فرماييد؟ حضرت فرمودند</w:t>
      </w:r>
      <w:r w:rsidR="00291DE5">
        <w:rPr>
          <w:rtl/>
          <w:lang w:bidi="fa-IR"/>
        </w:rPr>
        <w:t xml:space="preserve">: </w:t>
      </w:r>
      <w:r>
        <w:rPr>
          <w:rtl/>
          <w:lang w:bidi="fa-IR"/>
        </w:rPr>
        <w:t>همراهى با سلطان</w:t>
      </w:r>
      <w:r w:rsidR="00480B29">
        <w:rPr>
          <w:rtl/>
          <w:lang w:bidi="fa-IR"/>
        </w:rPr>
        <w:t xml:space="preserve">، </w:t>
      </w:r>
      <w:r>
        <w:rPr>
          <w:rtl/>
          <w:lang w:bidi="fa-IR"/>
        </w:rPr>
        <w:t>با او سخن گفتن و سعى در برآورده كردن حاجات و نيازهاى او هم سنگ كفر است</w:t>
      </w:r>
      <w:r w:rsidR="00480B29">
        <w:rPr>
          <w:rtl/>
          <w:lang w:bidi="fa-IR"/>
        </w:rPr>
        <w:t xml:space="preserve">، </w:t>
      </w:r>
      <w:r>
        <w:rPr>
          <w:rtl/>
          <w:lang w:bidi="fa-IR"/>
        </w:rPr>
        <w:t>حتى نگاه كردن از روى ملاطفت به او از گناهان بزرگى است كه انسان به خاطر آن استحقاق آتش پيدا مى كند»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 xml:space="preserve">تذكر اين نكته لازم بود كه توصيه امام </w:t>
      </w:r>
      <w:r w:rsidR="001F60CB" w:rsidRPr="001F60CB">
        <w:rPr>
          <w:rStyle w:val="libAlaemChar"/>
          <w:rtl/>
        </w:rPr>
        <w:t>عليه‌السلام</w:t>
      </w:r>
      <w:r>
        <w:rPr>
          <w:rtl/>
          <w:lang w:bidi="fa-IR"/>
        </w:rPr>
        <w:t xml:space="preserve"> مبتنى بر اين جهت است كه در شرايطى كه يك جامعه</w:t>
      </w:r>
      <w:r w:rsidR="00480B29">
        <w:rPr>
          <w:rtl/>
          <w:lang w:bidi="fa-IR"/>
        </w:rPr>
        <w:t xml:space="preserve">، </w:t>
      </w:r>
      <w:r>
        <w:rPr>
          <w:rtl/>
          <w:lang w:bidi="fa-IR"/>
        </w:rPr>
        <w:t xml:space="preserve">فاقد توانايى و قدرت است و افراد مسحور اقتدار </w:t>
      </w:r>
      <w:r>
        <w:rPr>
          <w:rtl/>
          <w:lang w:bidi="fa-IR"/>
        </w:rPr>
        <w:lastRenderedPageBreak/>
        <w:t>حاكم جائر هستند</w:t>
      </w:r>
      <w:r w:rsidR="00480B29">
        <w:rPr>
          <w:rtl/>
          <w:lang w:bidi="fa-IR"/>
        </w:rPr>
        <w:t xml:space="preserve">، </w:t>
      </w:r>
      <w:r>
        <w:rPr>
          <w:rtl/>
          <w:lang w:bidi="fa-IR"/>
        </w:rPr>
        <w:t>درگير شدن با او امرى عقلانى و پسنديده نيست و تبعا افراد بايد سعى كنند كه او را عليه خود تحريك نكنند تا مبتلا به شر او نشوند؛ و در عين حال دين و اعتقاداتشان نيز لطمه نبيند؛ يعنى در حدى مماشات</w:t>
      </w:r>
      <w:r w:rsidR="00480B29">
        <w:rPr>
          <w:rtl/>
          <w:lang w:bidi="fa-IR"/>
        </w:rPr>
        <w:t xml:space="preserve">، </w:t>
      </w:r>
      <w:r>
        <w:rPr>
          <w:rtl/>
          <w:lang w:bidi="fa-IR"/>
        </w:rPr>
        <w:t>مدارا و تحصيل رضايت او توصيه شده است كه به اساس دين و دستورات دينى ضربه وارد نشود؛ و بر همين اساس باب تقيه و مدارا در فقه گشوده شود</w:t>
      </w:r>
      <w:r w:rsidR="00AB2949">
        <w:rPr>
          <w:rtl/>
          <w:lang w:bidi="fa-IR"/>
        </w:rPr>
        <w:t xml:space="preserve">. </w:t>
      </w:r>
    </w:p>
    <w:p w:rsidR="006163BF" w:rsidRDefault="00AB2949" w:rsidP="00AB2949">
      <w:pPr>
        <w:pStyle w:val="Heading2"/>
        <w:rPr>
          <w:rtl/>
          <w:lang w:bidi="fa-IR"/>
        </w:rPr>
      </w:pPr>
      <w:bookmarkStart w:id="105" w:name="_Toc394484870"/>
      <w:r>
        <w:rPr>
          <w:rtl/>
          <w:lang w:bidi="fa-IR"/>
        </w:rPr>
        <w:t>تقيه شرط بقاء دين</w:t>
      </w:r>
      <w:bookmarkEnd w:id="105"/>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التَّقيَّةُ مِن دِينى و دِين آبائى </w:t>
      </w:r>
      <w:r w:rsidRPr="00AB2949">
        <w:rPr>
          <w:rStyle w:val="libFootnotenumChar"/>
          <w:rtl/>
          <w:lang w:bidi="fa-IR"/>
        </w:rPr>
        <w:t>(1090)</w:t>
      </w:r>
      <w:r w:rsidR="00AB2949">
        <w:rPr>
          <w:rtl/>
          <w:lang w:bidi="fa-IR"/>
        </w:rPr>
        <w:t xml:space="preserve">. </w:t>
      </w:r>
    </w:p>
    <w:p w:rsidR="006163BF" w:rsidRDefault="006163BF" w:rsidP="006163BF">
      <w:pPr>
        <w:pStyle w:val="libNormal"/>
        <w:rPr>
          <w:rtl/>
          <w:lang w:bidi="fa-IR"/>
        </w:rPr>
      </w:pPr>
      <w:r>
        <w:rPr>
          <w:rtl/>
          <w:lang w:bidi="fa-IR"/>
        </w:rPr>
        <w:t>«تقيه روش من و پدران من است»</w:t>
      </w:r>
      <w:r w:rsidR="00AB2949">
        <w:rPr>
          <w:rtl/>
          <w:lang w:bidi="fa-IR"/>
        </w:rPr>
        <w:t xml:space="preserve">. </w:t>
      </w:r>
    </w:p>
    <w:p w:rsidR="006163BF" w:rsidRDefault="006163BF" w:rsidP="006163BF">
      <w:pPr>
        <w:pStyle w:val="libNormal"/>
        <w:rPr>
          <w:rtl/>
          <w:lang w:bidi="fa-IR"/>
        </w:rPr>
      </w:pPr>
      <w:r>
        <w:rPr>
          <w:rtl/>
          <w:lang w:bidi="fa-IR"/>
        </w:rPr>
        <w:t xml:space="preserve">يا در تعبير ديگرى از امام صادق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لا دين لمن لا تقيةَ له </w:t>
      </w:r>
      <w:r w:rsidRPr="00AB2949">
        <w:rPr>
          <w:rStyle w:val="libFootnotenumChar"/>
          <w:rtl/>
          <w:lang w:bidi="fa-IR"/>
        </w:rPr>
        <w:t>(1091)</w:t>
      </w:r>
      <w:r w:rsidR="00AB2949">
        <w:rPr>
          <w:rtl/>
          <w:lang w:bidi="fa-IR"/>
        </w:rPr>
        <w:t xml:space="preserve">. </w:t>
      </w:r>
    </w:p>
    <w:p w:rsidR="006163BF" w:rsidRDefault="006163BF" w:rsidP="006163BF">
      <w:pPr>
        <w:pStyle w:val="libNormal"/>
        <w:rPr>
          <w:rtl/>
          <w:lang w:bidi="fa-IR"/>
        </w:rPr>
      </w:pPr>
      <w:r>
        <w:rPr>
          <w:rtl/>
          <w:lang w:bidi="fa-IR"/>
        </w:rPr>
        <w:t>«دين ندارد كسى كه تقيه را رعايت نكند»</w:t>
      </w:r>
      <w:r w:rsidR="00AB2949">
        <w:rPr>
          <w:rtl/>
          <w:lang w:bidi="fa-IR"/>
        </w:rPr>
        <w:t xml:space="preserve">. </w:t>
      </w:r>
    </w:p>
    <w:p w:rsidR="006163BF" w:rsidRDefault="006163BF" w:rsidP="006163BF">
      <w:pPr>
        <w:pStyle w:val="libNormal"/>
        <w:rPr>
          <w:rtl/>
          <w:lang w:bidi="fa-IR"/>
        </w:rPr>
      </w:pPr>
      <w:r>
        <w:rPr>
          <w:rtl/>
          <w:lang w:bidi="fa-IR"/>
        </w:rPr>
        <w:t>حضرت در تعبير ديگرى مى فرمايند</w:t>
      </w:r>
      <w:r w:rsidR="00291DE5">
        <w:rPr>
          <w:rtl/>
          <w:lang w:bidi="fa-IR"/>
        </w:rPr>
        <w:t xml:space="preserve">: </w:t>
      </w:r>
    </w:p>
    <w:p w:rsidR="006163BF" w:rsidRDefault="006163BF" w:rsidP="006163BF">
      <w:pPr>
        <w:pStyle w:val="libNormal"/>
        <w:rPr>
          <w:rtl/>
          <w:lang w:bidi="fa-IR"/>
        </w:rPr>
      </w:pPr>
      <w:r>
        <w:rPr>
          <w:rtl/>
          <w:lang w:bidi="fa-IR"/>
        </w:rPr>
        <w:t>انَّ التَّقيَّة جُنَّةُ ال</w:t>
      </w:r>
      <w:r w:rsidR="00A72663">
        <w:rPr>
          <w:rtl/>
          <w:lang w:bidi="fa-IR"/>
        </w:rPr>
        <w:t>مؤمن</w:t>
      </w:r>
      <w:r>
        <w:rPr>
          <w:rtl/>
          <w:lang w:bidi="fa-IR"/>
        </w:rPr>
        <w:t xml:space="preserve"> </w:t>
      </w:r>
      <w:r w:rsidRPr="00AB2949">
        <w:rPr>
          <w:rStyle w:val="libFootnotenumChar"/>
          <w:rtl/>
          <w:lang w:bidi="fa-IR"/>
        </w:rPr>
        <w:t>(1092)</w:t>
      </w:r>
      <w:r w:rsidR="00AB2949">
        <w:rPr>
          <w:rtl/>
          <w:lang w:bidi="fa-IR"/>
        </w:rPr>
        <w:t xml:space="preserve">. </w:t>
      </w:r>
    </w:p>
    <w:p w:rsidR="006163BF" w:rsidRDefault="006163BF" w:rsidP="006163BF">
      <w:pPr>
        <w:pStyle w:val="libNormal"/>
        <w:rPr>
          <w:rtl/>
          <w:lang w:bidi="fa-IR"/>
        </w:rPr>
      </w:pPr>
      <w:r>
        <w:rPr>
          <w:rtl/>
          <w:lang w:bidi="fa-IR"/>
        </w:rPr>
        <w:t>«تقيه سپر انسان مومن است»</w:t>
      </w:r>
      <w:r w:rsidR="00AB2949">
        <w:rPr>
          <w:rtl/>
          <w:lang w:bidi="fa-IR"/>
        </w:rPr>
        <w:t xml:space="preserve">. </w:t>
      </w:r>
    </w:p>
    <w:p w:rsidR="006163BF" w:rsidRDefault="006163BF" w:rsidP="006163BF">
      <w:pPr>
        <w:pStyle w:val="libNormal"/>
        <w:rPr>
          <w:rtl/>
          <w:lang w:bidi="fa-IR"/>
        </w:rPr>
      </w:pPr>
      <w:r>
        <w:rPr>
          <w:rtl/>
          <w:lang w:bidi="fa-IR"/>
        </w:rPr>
        <w:t xml:space="preserve">از امام هشتم حضرت اباالحسن الرضا </w:t>
      </w:r>
      <w:r w:rsidR="001F60CB" w:rsidRPr="001F60CB">
        <w:rPr>
          <w:rStyle w:val="libAlaemChar"/>
          <w:rtl/>
        </w:rPr>
        <w:t>عليه‌السلام</w:t>
      </w:r>
      <w:r>
        <w:rPr>
          <w:rtl/>
          <w:lang w:bidi="fa-IR"/>
        </w:rPr>
        <w:t xml:space="preserve"> سوال كردند</w:t>
      </w:r>
      <w:r w:rsidR="00291DE5">
        <w:rPr>
          <w:rtl/>
          <w:lang w:bidi="fa-IR"/>
        </w:rPr>
        <w:t xml:space="preserve">: </w:t>
      </w:r>
    </w:p>
    <w:p w:rsidR="006163BF" w:rsidRDefault="006163BF" w:rsidP="006163BF">
      <w:pPr>
        <w:pStyle w:val="libNormal"/>
        <w:rPr>
          <w:rtl/>
          <w:lang w:bidi="fa-IR"/>
        </w:rPr>
      </w:pPr>
      <w:r>
        <w:rPr>
          <w:rtl/>
          <w:lang w:bidi="fa-IR"/>
        </w:rPr>
        <w:t>اءنّه سُئل ما العقل</w:t>
      </w:r>
      <w:r w:rsidR="00480B29">
        <w:rPr>
          <w:rtl/>
          <w:lang w:bidi="fa-IR"/>
        </w:rPr>
        <w:t>؟</w:t>
      </w:r>
      <w:r>
        <w:rPr>
          <w:rtl/>
          <w:lang w:bidi="fa-IR"/>
        </w:rPr>
        <w:t xml:space="preserve"> قال</w:t>
      </w:r>
      <w:r w:rsidR="00291DE5">
        <w:rPr>
          <w:rtl/>
          <w:lang w:bidi="fa-IR"/>
        </w:rPr>
        <w:t xml:space="preserve">: </w:t>
      </w:r>
      <w:r>
        <w:rPr>
          <w:rtl/>
          <w:lang w:bidi="fa-IR"/>
        </w:rPr>
        <w:t xml:space="preserve">التَّجرُّع للغصّة و مُداهنةُ الاعداء و مداراة الاصدقاء </w:t>
      </w:r>
      <w:r w:rsidRPr="00AB2949">
        <w:rPr>
          <w:rStyle w:val="libFootnotenumChar"/>
          <w:rtl/>
          <w:lang w:bidi="fa-IR"/>
        </w:rPr>
        <w:t>(1093)</w:t>
      </w:r>
      <w:r w:rsidR="00AB2949">
        <w:rPr>
          <w:rtl/>
          <w:lang w:bidi="fa-IR"/>
        </w:rPr>
        <w:t xml:space="preserve">. </w:t>
      </w:r>
    </w:p>
    <w:p w:rsidR="006163BF" w:rsidRDefault="006163BF" w:rsidP="006163BF">
      <w:pPr>
        <w:pStyle w:val="libNormal"/>
        <w:rPr>
          <w:rtl/>
          <w:lang w:bidi="fa-IR"/>
        </w:rPr>
      </w:pPr>
      <w:r>
        <w:rPr>
          <w:rtl/>
          <w:lang w:bidi="fa-IR"/>
        </w:rPr>
        <w:t>«از حضرت سوال كردند عقل چيست</w:t>
      </w:r>
      <w:r w:rsidR="00480B29">
        <w:rPr>
          <w:rtl/>
          <w:lang w:bidi="fa-IR"/>
        </w:rPr>
        <w:t>؟</w:t>
      </w:r>
      <w:r>
        <w:rPr>
          <w:rtl/>
          <w:lang w:bidi="fa-IR"/>
        </w:rPr>
        <w:t xml:space="preserve"> حضرت فرمودند</w:t>
      </w:r>
      <w:r w:rsidR="00291DE5">
        <w:rPr>
          <w:rtl/>
          <w:lang w:bidi="fa-IR"/>
        </w:rPr>
        <w:t xml:space="preserve">: </w:t>
      </w:r>
      <w:r>
        <w:rPr>
          <w:rtl/>
          <w:lang w:bidi="fa-IR"/>
        </w:rPr>
        <w:t>عقل اين است كه - انسان بلايا را مى بيند</w:t>
      </w:r>
      <w:r w:rsidR="00480B29">
        <w:rPr>
          <w:rtl/>
          <w:lang w:bidi="fa-IR"/>
        </w:rPr>
        <w:t xml:space="preserve">، </w:t>
      </w:r>
      <w:r>
        <w:rPr>
          <w:rtl/>
          <w:lang w:bidi="fa-IR"/>
        </w:rPr>
        <w:t>ولى چون قدرتى براى مقابله با مصيبت ها و خلاف ها ندارد</w:t>
      </w:r>
      <w:r w:rsidR="00480B29">
        <w:rPr>
          <w:rtl/>
          <w:lang w:bidi="fa-IR"/>
        </w:rPr>
        <w:t xml:space="preserve">، </w:t>
      </w:r>
      <w:r>
        <w:rPr>
          <w:rtl/>
          <w:lang w:bidi="fa-IR"/>
        </w:rPr>
        <w:t>غصه مى خورد</w:t>
      </w:r>
      <w:r w:rsidR="00480B29">
        <w:rPr>
          <w:rtl/>
          <w:lang w:bidi="fa-IR"/>
        </w:rPr>
        <w:t xml:space="preserve">، </w:t>
      </w:r>
      <w:r>
        <w:rPr>
          <w:rtl/>
          <w:lang w:bidi="fa-IR"/>
        </w:rPr>
        <w:t xml:space="preserve">ولى صبر مى كند؛ يعنى - آرام آرام غصه مى خورد و </w:t>
      </w:r>
      <w:r>
        <w:rPr>
          <w:rtl/>
          <w:lang w:bidi="fa-IR"/>
        </w:rPr>
        <w:lastRenderedPageBreak/>
        <w:t>آب مى شود</w:t>
      </w:r>
      <w:r w:rsidR="00AB2949">
        <w:rPr>
          <w:rtl/>
          <w:lang w:bidi="fa-IR"/>
        </w:rPr>
        <w:t xml:space="preserve">. </w:t>
      </w:r>
      <w:r>
        <w:rPr>
          <w:rtl/>
          <w:lang w:bidi="fa-IR"/>
        </w:rPr>
        <w:t>از ديگر نشانه هاى عقل مماشات و مداهنه با دشمنان و مدارا با دوستان است»</w:t>
      </w:r>
      <w:r w:rsidR="00AB2949">
        <w:rPr>
          <w:rtl/>
          <w:lang w:bidi="fa-IR"/>
        </w:rPr>
        <w:t xml:space="preserve">. </w:t>
      </w:r>
    </w:p>
    <w:p w:rsidR="006163BF" w:rsidRDefault="006163BF" w:rsidP="006163BF">
      <w:pPr>
        <w:pStyle w:val="libNormal"/>
        <w:rPr>
          <w:rtl/>
          <w:lang w:bidi="fa-IR"/>
        </w:rPr>
      </w:pPr>
      <w:r>
        <w:rPr>
          <w:rtl/>
          <w:lang w:bidi="fa-IR"/>
        </w:rPr>
        <w:t xml:space="preserve">از حضرت اميرالمومنين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لا تَمتَدِحوا بنا عند عدوِّنا مُعلِنين باظهارِ حبِّنا فتذلُّوا اَنفسكم عند سلطانكم </w:t>
      </w:r>
      <w:r w:rsidRPr="00AB2949">
        <w:rPr>
          <w:rStyle w:val="libFootnotenumChar"/>
          <w:rtl/>
          <w:lang w:bidi="fa-IR"/>
        </w:rPr>
        <w:t>(1094)</w:t>
      </w:r>
      <w:r w:rsidR="00AB2949">
        <w:rPr>
          <w:rtl/>
          <w:lang w:bidi="fa-IR"/>
        </w:rPr>
        <w:t xml:space="preserve">. </w:t>
      </w:r>
    </w:p>
    <w:p w:rsidR="006163BF" w:rsidRDefault="006163BF" w:rsidP="006163BF">
      <w:pPr>
        <w:pStyle w:val="libNormal"/>
        <w:rPr>
          <w:rtl/>
          <w:lang w:bidi="fa-IR"/>
        </w:rPr>
      </w:pPr>
      <w:r>
        <w:rPr>
          <w:rtl/>
          <w:lang w:bidi="fa-IR"/>
        </w:rPr>
        <w:t>«ما را نزد دشمنان مدح نكنيد و نسبت به ما اظهارمحبت نكنيد؛ چرا كه قدرت و فرمانروايى در دست مخالفان است و شما با اظهار محبت به ما ذليل مى شويد»</w:t>
      </w:r>
      <w:r w:rsidR="00AB2949">
        <w:rPr>
          <w:rtl/>
          <w:lang w:bidi="fa-IR"/>
        </w:rPr>
        <w:t xml:space="preserve">. </w:t>
      </w:r>
    </w:p>
    <w:p w:rsidR="006163BF" w:rsidRDefault="006163BF" w:rsidP="006163BF">
      <w:pPr>
        <w:pStyle w:val="libNormal"/>
        <w:rPr>
          <w:rtl/>
          <w:lang w:bidi="fa-IR"/>
        </w:rPr>
      </w:pPr>
      <w:r>
        <w:rPr>
          <w:rtl/>
          <w:lang w:bidi="fa-IR"/>
        </w:rPr>
        <w:t xml:space="preserve">اينها نكات قابل توجهى است كه مى رساند اهل بيت </w:t>
      </w:r>
      <w:r w:rsidR="009C069C" w:rsidRPr="009C069C">
        <w:rPr>
          <w:rStyle w:val="libAlaemChar"/>
          <w:rtl/>
        </w:rPr>
        <w:t>عليهم‌السلام</w:t>
      </w:r>
      <w:r>
        <w:rPr>
          <w:rtl/>
          <w:lang w:bidi="fa-IR"/>
        </w:rPr>
        <w:t xml:space="preserve"> چه اندازه به ظرايف اخلاقى اجتماعى و آرامش و آسايش زندگى عنايت و توجه داشته اند؛ ابن ابى يعفور از امام صادق </w:t>
      </w:r>
      <w:r w:rsidR="001F60CB" w:rsidRPr="001F60CB">
        <w:rPr>
          <w:rStyle w:val="libAlaemChar"/>
          <w:rtl/>
        </w:rPr>
        <w:t>عليه‌السلام</w:t>
      </w:r>
      <w:r>
        <w:rPr>
          <w:rtl/>
          <w:lang w:bidi="fa-IR"/>
        </w:rPr>
        <w:t xml:space="preserve"> نقل مى كند كه حضرت فرمودند</w:t>
      </w:r>
      <w:r w:rsidR="00291DE5">
        <w:rPr>
          <w:rtl/>
          <w:lang w:bidi="fa-IR"/>
        </w:rPr>
        <w:t xml:space="preserve">: </w:t>
      </w:r>
    </w:p>
    <w:p w:rsidR="006163BF" w:rsidRDefault="006163BF" w:rsidP="006163BF">
      <w:pPr>
        <w:pStyle w:val="libNormal"/>
        <w:rPr>
          <w:rtl/>
          <w:lang w:bidi="fa-IR"/>
        </w:rPr>
      </w:pPr>
      <w:r>
        <w:rPr>
          <w:rtl/>
          <w:lang w:bidi="fa-IR"/>
        </w:rPr>
        <w:t>اتَّقوا اللّه على دينِكم و احجُبُوهُ بالتَّقيَّةِ</w:t>
      </w:r>
      <w:r w:rsidR="00480B29">
        <w:rPr>
          <w:rtl/>
          <w:lang w:bidi="fa-IR"/>
        </w:rPr>
        <w:t xml:space="preserve">، </w:t>
      </w:r>
      <w:r>
        <w:rPr>
          <w:rtl/>
          <w:lang w:bidi="fa-IR"/>
        </w:rPr>
        <w:t>فانَّهُ لا ايمان لمَن لا تقيَّة له</w:t>
      </w:r>
      <w:r w:rsidR="00480B29">
        <w:rPr>
          <w:rtl/>
          <w:lang w:bidi="fa-IR"/>
        </w:rPr>
        <w:t xml:space="preserve">، </w:t>
      </w:r>
      <w:r>
        <w:rPr>
          <w:rtl/>
          <w:lang w:bidi="fa-IR"/>
        </w:rPr>
        <w:t>انَّما اَنتم فى النَّاس كالنَّحل فى الطَّير</w:t>
      </w:r>
      <w:r w:rsidR="00480B29">
        <w:rPr>
          <w:rtl/>
          <w:lang w:bidi="fa-IR"/>
        </w:rPr>
        <w:t xml:space="preserve">، </w:t>
      </w:r>
      <w:r>
        <w:rPr>
          <w:rtl/>
          <w:lang w:bidi="fa-IR"/>
        </w:rPr>
        <w:t>لو انَّ الطَّيرَ تَعلَمُ ما فى جَوفِ النَّحلِ ما بَقىَ فيها شى ء الا اَكَلَتهُ و لَو انَّ النَّاسَ علِمُوا ما فى اءجوافِكم انَّك تُحبُّونا اءهل البَيت لاكَلُوكم باءلسِنَتِهِم و لَنَحَلوُكم فى السِّرِّ و العلانيَةِ</w:t>
      </w:r>
      <w:r w:rsidR="00480B29">
        <w:rPr>
          <w:rtl/>
          <w:lang w:bidi="fa-IR"/>
        </w:rPr>
        <w:t xml:space="preserve">، </w:t>
      </w:r>
      <w:r>
        <w:rPr>
          <w:rtl/>
          <w:lang w:bidi="fa-IR"/>
        </w:rPr>
        <w:t xml:space="preserve">رحم اللّه عبدا منكم كان على ولايتِنَا </w:t>
      </w:r>
      <w:r w:rsidRPr="00AB2949">
        <w:rPr>
          <w:rStyle w:val="libFootnotenumChar"/>
          <w:rtl/>
          <w:lang w:bidi="fa-IR"/>
        </w:rPr>
        <w:t>(1095)</w:t>
      </w:r>
      <w:r w:rsidR="00AB2949">
        <w:rPr>
          <w:rtl/>
          <w:lang w:bidi="fa-IR"/>
        </w:rPr>
        <w:t xml:space="preserve">. </w:t>
      </w:r>
    </w:p>
    <w:p w:rsidR="006163BF" w:rsidRDefault="006163BF" w:rsidP="006163BF">
      <w:pPr>
        <w:pStyle w:val="libNormal"/>
        <w:rPr>
          <w:rtl/>
          <w:lang w:bidi="fa-IR"/>
        </w:rPr>
      </w:pPr>
      <w:r>
        <w:rPr>
          <w:rtl/>
          <w:lang w:bidi="fa-IR"/>
        </w:rPr>
        <w:t>«دينتان را با تقيه محافظت كنيد و در پس پرده تقيه قرار بدهيد</w:t>
      </w:r>
      <w:r w:rsidR="00AB2949">
        <w:rPr>
          <w:rtl/>
          <w:lang w:bidi="fa-IR"/>
        </w:rPr>
        <w:t xml:space="preserve">. </w:t>
      </w:r>
      <w:r>
        <w:rPr>
          <w:rtl/>
          <w:lang w:bidi="fa-IR"/>
        </w:rPr>
        <w:t>مثل شما شيعيان ما</w:t>
      </w:r>
      <w:r w:rsidR="00480B29">
        <w:rPr>
          <w:rtl/>
          <w:lang w:bidi="fa-IR"/>
        </w:rPr>
        <w:t xml:space="preserve">، </w:t>
      </w:r>
      <w:r>
        <w:rPr>
          <w:rtl/>
          <w:lang w:bidi="fa-IR"/>
        </w:rPr>
        <w:t>مثل زنبور عسل در مقايسه با ساير پرندگان است كه اگر مى دانستند در اندرون زنبور چه چيز شيرين و لذيذى هست</w:t>
      </w:r>
      <w:r w:rsidR="00480B29">
        <w:rPr>
          <w:rtl/>
          <w:lang w:bidi="fa-IR"/>
        </w:rPr>
        <w:t xml:space="preserve">، </w:t>
      </w:r>
      <w:r>
        <w:rPr>
          <w:rtl/>
          <w:lang w:bidi="fa-IR"/>
        </w:rPr>
        <w:t>ديگر چيزى از عسل ها باقى نمى ماند؛ چرا كه زنبور را مى خوردند</w:t>
      </w:r>
      <w:r w:rsidR="00AB2949">
        <w:rPr>
          <w:rtl/>
          <w:lang w:bidi="fa-IR"/>
        </w:rPr>
        <w:t xml:space="preserve">. </w:t>
      </w:r>
      <w:r>
        <w:rPr>
          <w:rtl/>
          <w:lang w:bidi="fa-IR"/>
        </w:rPr>
        <w:t>اگر دشمنان ما هم مى دانستند كه در قلب شما</w:t>
      </w:r>
      <w:r w:rsidR="00480B29">
        <w:rPr>
          <w:rtl/>
          <w:lang w:bidi="fa-IR"/>
        </w:rPr>
        <w:t xml:space="preserve">، </w:t>
      </w:r>
      <w:r>
        <w:rPr>
          <w:rtl/>
          <w:lang w:bidi="fa-IR"/>
        </w:rPr>
        <w:t>محبت ما اهل بيت هست شما را با زبان هايشان آزار مى دادند</w:t>
      </w:r>
      <w:r w:rsidR="00AB2949">
        <w:rPr>
          <w:rtl/>
          <w:lang w:bidi="fa-IR"/>
        </w:rPr>
        <w:t xml:space="preserve">. </w:t>
      </w:r>
      <w:r>
        <w:rPr>
          <w:rtl/>
          <w:lang w:bidi="fa-IR"/>
        </w:rPr>
        <w:t xml:space="preserve">خدا </w:t>
      </w:r>
      <w:r>
        <w:rPr>
          <w:rtl/>
          <w:lang w:bidi="fa-IR"/>
        </w:rPr>
        <w:lastRenderedPageBreak/>
        <w:t>رحمت كند شما شيعيان را ولى به شرط اين كه محبت ما را حفظ كنيد و بروز ندهيد»</w:t>
      </w:r>
      <w:r w:rsidR="00AB2949">
        <w:rPr>
          <w:rtl/>
          <w:lang w:bidi="fa-IR"/>
        </w:rPr>
        <w:t xml:space="preserve">. </w:t>
      </w:r>
    </w:p>
    <w:p w:rsidR="006163BF" w:rsidRDefault="00AB2949" w:rsidP="00AB2949">
      <w:pPr>
        <w:pStyle w:val="Heading2"/>
        <w:rPr>
          <w:rtl/>
          <w:lang w:bidi="fa-IR"/>
        </w:rPr>
      </w:pPr>
      <w:bookmarkStart w:id="106" w:name="_Toc394484871"/>
      <w:r>
        <w:rPr>
          <w:rtl/>
          <w:lang w:bidi="fa-IR"/>
        </w:rPr>
        <w:t>مدارا كردن با ديگران</w:t>
      </w:r>
      <w:bookmarkEnd w:id="106"/>
    </w:p>
    <w:p w:rsidR="006163BF" w:rsidRDefault="006163BF" w:rsidP="006163BF">
      <w:pPr>
        <w:pStyle w:val="libNormal"/>
        <w:rPr>
          <w:rtl/>
          <w:lang w:bidi="fa-IR"/>
        </w:rPr>
      </w:pPr>
      <w:r>
        <w:rPr>
          <w:rtl/>
          <w:lang w:bidi="fa-IR"/>
        </w:rPr>
        <w:t>آنقدر مساله مدارا اهميت دارد كه روايات زيادى درباره آن نقل شده است</w:t>
      </w:r>
      <w:r w:rsidR="00480B29">
        <w:rPr>
          <w:rtl/>
          <w:lang w:bidi="fa-IR"/>
        </w:rPr>
        <w:t>؛</w:t>
      </w:r>
      <w:r>
        <w:rPr>
          <w:rtl/>
          <w:lang w:bidi="fa-IR"/>
        </w:rPr>
        <w:t xml:space="preserve"> و مرحوم مجلسى رحمة اللّه در كتاب «بحارالانوار» بابى گشوده است به نام «باب التقية و المداراة»</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اَمَرَنى ربِّى بمُداراةِ النَّاس كما اَمَرَنِى باَدَاءِ الفَرَائِضِ </w:t>
      </w:r>
      <w:r w:rsidRPr="00AB2949">
        <w:rPr>
          <w:rStyle w:val="libFootnotenumChar"/>
          <w:rtl/>
          <w:lang w:bidi="fa-IR"/>
        </w:rPr>
        <w:t>(1096)</w:t>
      </w:r>
      <w:r w:rsidR="00AB2949">
        <w:rPr>
          <w:rtl/>
          <w:lang w:bidi="fa-IR"/>
        </w:rPr>
        <w:t xml:space="preserve">. </w:t>
      </w:r>
    </w:p>
    <w:p w:rsidR="006163BF" w:rsidRDefault="006163BF" w:rsidP="006163BF">
      <w:pPr>
        <w:pStyle w:val="libNormal"/>
        <w:rPr>
          <w:rtl/>
          <w:lang w:bidi="fa-IR"/>
        </w:rPr>
      </w:pPr>
      <w:r>
        <w:rPr>
          <w:rtl/>
          <w:lang w:bidi="fa-IR"/>
        </w:rPr>
        <w:t>«همان گونه كه خداوند مرا به انجام واجبات توصيه فرموده</w:t>
      </w:r>
      <w:r w:rsidR="00480B29">
        <w:rPr>
          <w:rtl/>
          <w:lang w:bidi="fa-IR"/>
        </w:rPr>
        <w:t xml:space="preserve">، </w:t>
      </w:r>
      <w:r>
        <w:rPr>
          <w:rtl/>
          <w:lang w:bidi="fa-IR"/>
        </w:rPr>
        <w:t>به همان مقدار هم مرا به مدارا با مردم توصيه فرموده است»</w:t>
      </w:r>
      <w:r w:rsidR="00AB2949">
        <w:rPr>
          <w:rtl/>
          <w:lang w:bidi="fa-IR"/>
        </w:rPr>
        <w:t xml:space="preserve">. </w:t>
      </w:r>
    </w:p>
    <w:p w:rsidR="006163BF" w:rsidRDefault="006163BF" w:rsidP="006163BF">
      <w:pPr>
        <w:pStyle w:val="libNormal"/>
        <w:rPr>
          <w:rtl/>
          <w:lang w:bidi="fa-IR"/>
        </w:rPr>
      </w:pPr>
      <w:r>
        <w:rPr>
          <w:rtl/>
          <w:lang w:bidi="fa-IR"/>
        </w:rPr>
        <w:t>يعنى اين مقدار مواجهه مردم با صاحبان قدرت موضوعيت دارد</w:t>
      </w:r>
      <w:r w:rsidR="00AB2949">
        <w:rPr>
          <w:rtl/>
          <w:lang w:bidi="fa-IR"/>
        </w:rPr>
        <w:t xml:space="preserve">. </w:t>
      </w:r>
      <w:r>
        <w:rPr>
          <w:rtl/>
          <w:lang w:bidi="fa-IR"/>
        </w:rPr>
        <w:t>همچنين فرموده است</w:t>
      </w:r>
      <w:r w:rsidR="00291DE5">
        <w:rPr>
          <w:rtl/>
          <w:lang w:bidi="fa-IR"/>
        </w:rPr>
        <w:t xml:space="preserve">: </w:t>
      </w:r>
    </w:p>
    <w:p w:rsidR="006163BF" w:rsidRDefault="006163BF" w:rsidP="006163BF">
      <w:pPr>
        <w:pStyle w:val="libNormal"/>
        <w:rPr>
          <w:rtl/>
          <w:lang w:bidi="fa-IR"/>
        </w:rPr>
      </w:pPr>
      <w:r>
        <w:rPr>
          <w:rtl/>
          <w:lang w:bidi="fa-IR"/>
        </w:rPr>
        <w:t xml:space="preserve">اعَقَلُ النَّاسِ اَشَدُّهم مداراة للنَّاسِ و اَذَلُّ النَّاس مَن اَهَان النَّاس </w:t>
      </w:r>
      <w:r w:rsidRPr="00AB2949">
        <w:rPr>
          <w:rStyle w:val="libFootnotenumChar"/>
          <w:rtl/>
          <w:lang w:bidi="fa-IR"/>
        </w:rPr>
        <w:t>(1097)</w:t>
      </w:r>
      <w:r w:rsidR="00AB2949">
        <w:rPr>
          <w:rtl/>
          <w:lang w:bidi="fa-IR"/>
        </w:rPr>
        <w:t xml:space="preserve">. </w:t>
      </w:r>
    </w:p>
    <w:p w:rsidR="006163BF" w:rsidRDefault="006163BF" w:rsidP="006163BF">
      <w:pPr>
        <w:pStyle w:val="libNormal"/>
        <w:rPr>
          <w:rtl/>
          <w:lang w:bidi="fa-IR"/>
        </w:rPr>
      </w:pPr>
      <w:r>
        <w:rPr>
          <w:rtl/>
          <w:lang w:bidi="fa-IR"/>
        </w:rPr>
        <w:t>«عاقل ترين مردم كسى است كه با مردم بيشتر مدارا مى كند و ذليل ترين مردم كسى است كه به ديگران توهين مى كند»</w:t>
      </w:r>
      <w:r w:rsidR="00AB2949">
        <w:rPr>
          <w:rtl/>
          <w:lang w:bidi="fa-IR"/>
        </w:rPr>
        <w:t xml:space="preserve">. </w:t>
      </w:r>
    </w:p>
    <w:p w:rsidR="006163BF" w:rsidRDefault="006163BF" w:rsidP="006163BF">
      <w:pPr>
        <w:pStyle w:val="libNormal"/>
        <w:rPr>
          <w:rtl/>
          <w:lang w:bidi="fa-IR"/>
        </w:rPr>
      </w:pPr>
      <w:r>
        <w:rPr>
          <w:rtl/>
          <w:lang w:bidi="fa-IR"/>
        </w:rPr>
        <w:t xml:space="preserve">در سخنى از حضرت اميرالمومنين </w:t>
      </w:r>
      <w:r w:rsidR="001F60CB" w:rsidRPr="001F60CB">
        <w:rPr>
          <w:rStyle w:val="libAlaemChar"/>
          <w:rtl/>
        </w:rPr>
        <w:t>عليه‌السلام</w:t>
      </w:r>
      <w:r>
        <w:rPr>
          <w:rtl/>
          <w:lang w:bidi="fa-IR"/>
        </w:rPr>
        <w:t xml:space="preserve"> كه معمولا نكات معقول و سنجيده و پخته</w:t>
      </w:r>
      <w:r w:rsidR="00480B29">
        <w:rPr>
          <w:rtl/>
          <w:lang w:bidi="fa-IR"/>
        </w:rPr>
        <w:t xml:space="preserve">، </w:t>
      </w:r>
      <w:r>
        <w:rPr>
          <w:rtl/>
          <w:lang w:bidi="fa-IR"/>
        </w:rPr>
        <w:t>به صورت يك دستورالعمل بيان مى شود آمده است</w:t>
      </w:r>
      <w:r w:rsidR="00291DE5">
        <w:rPr>
          <w:rtl/>
          <w:lang w:bidi="fa-IR"/>
        </w:rPr>
        <w:t xml:space="preserve">: </w:t>
      </w:r>
    </w:p>
    <w:p w:rsidR="006163BF" w:rsidRDefault="006163BF" w:rsidP="006163BF">
      <w:pPr>
        <w:pStyle w:val="libNormal"/>
        <w:rPr>
          <w:rtl/>
          <w:lang w:bidi="fa-IR"/>
        </w:rPr>
      </w:pPr>
      <w:r>
        <w:rPr>
          <w:rtl/>
          <w:lang w:bidi="fa-IR"/>
        </w:rPr>
        <w:t xml:space="preserve">دارِ النَّاس تستمتع باخائهم </w:t>
      </w:r>
      <w:r w:rsidRPr="00AB2949">
        <w:rPr>
          <w:rStyle w:val="libFootnotenumChar"/>
          <w:rtl/>
          <w:lang w:bidi="fa-IR"/>
        </w:rPr>
        <w:t>(1098)</w:t>
      </w:r>
      <w:r w:rsidR="00AB2949">
        <w:rPr>
          <w:rtl/>
          <w:lang w:bidi="fa-IR"/>
        </w:rPr>
        <w:t xml:space="preserve">. </w:t>
      </w:r>
    </w:p>
    <w:p w:rsidR="006163BF" w:rsidRDefault="006163BF" w:rsidP="006163BF">
      <w:pPr>
        <w:pStyle w:val="libNormal"/>
        <w:rPr>
          <w:rtl/>
          <w:lang w:bidi="fa-IR"/>
        </w:rPr>
      </w:pPr>
      <w:r>
        <w:rPr>
          <w:rtl/>
          <w:lang w:bidi="fa-IR"/>
        </w:rPr>
        <w:t>«ثمره مدارا با مردم</w:t>
      </w:r>
      <w:r w:rsidR="00480B29">
        <w:rPr>
          <w:rtl/>
          <w:lang w:bidi="fa-IR"/>
        </w:rPr>
        <w:t xml:space="preserve">، </w:t>
      </w:r>
      <w:r>
        <w:rPr>
          <w:rtl/>
          <w:lang w:bidi="fa-IR"/>
        </w:rPr>
        <w:t>مصون ماندن از كينه ها و دشمنى آنها و بهره مند شدن از آثار برادرى و اخوت آنهاست»</w:t>
      </w:r>
      <w:r w:rsidR="00AB2949">
        <w:rPr>
          <w:rtl/>
          <w:lang w:bidi="fa-IR"/>
        </w:rPr>
        <w:t xml:space="preserve">. </w:t>
      </w:r>
    </w:p>
    <w:p w:rsidR="006163BF" w:rsidRDefault="006163BF" w:rsidP="006163BF">
      <w:pPr>
        <w:pStyle w:val="libNormal"/>
        <w:rPr>
          <w:rtl/>
          <w:lang w:bidi="fa-IR"/>
        </w:rPr>
      </w:pPr>
      <w:r>
        <w:rPr>
          <w:rtl/>
          <w:lang w:bidi="fa-IR"/>
        </w:rPr>
        <w:t>ابن مسكان كه از راويان معتبر است مى گويد</w:t>
      </w:r>
      <w:r w:rsidR="00291DE5">
        <w:rPr>
          <w:rtl/>
          <w:lang w:bidi="fa-IR"/>
        </w:rPr>
        <w:t xml:space="preserve">: </w:t>
      </w:r>
    </w:p>
    <w:p w:rsidR="006163BF" w:rsidRDefault="006163BF" w:rsidP="006163BF">
      <w:pPr>
        <w:pStyle w:val="libNormal"/>
        <w:rPr>
          <w:rtl/>
          <w:lang w:bidi="fa-IR"/>
        </w:rPr>
      </w:pPr>
      <w:r>
        <w:rPr>
          <w:rtl/>
          <w:lang w:bidi="fa-IR"/>
        </w:rPr>
        <w:t xml:space="preserve">قال ابوعبداللّه </w:t>
      </w:r>
      <w:r w:rsidR="001F60CB" w:rsidRPr="001F60CB">
        <w:rPr>
          <w:rStyle w:val="libAlaemChar"/>
          <w:rtl/>
        </w:rPr>
        <w:t>عليه‌السلام</w:t>
      </w:r>
      <w:r>
        <w:rPr>
          <w:rtl/>
          <w:lang w:bidi="fa-IR"/>
        </w:rPr>
        <w:t xml:space="preserve"> انِّى لَاَحسبك اذا شُتم على </w:t>
      </w:r>
      <w:r w:rsidR="001F60CB" w:rsidRPr="001F60CB">
        <w:rPr>
          <w:rStyle w:val="libAlaemChar"/>
          <w:rtl/>
        </w:rPr>
        <w:t>عليه‌السلام</w:t>
      </w:r>
      <w:r>
        <w:rPr>
          <w:rtl/>
          <w:lang w:bidi="fa-IR"/>
        </w:rPr>
        <w:t xml:space="preserve"> بين يديك اَن تَستَطِع اَن تاءكُل اَنفَ شاتِمَه لَفَعَلتَ قُلتُ اِى واللّه جُعلتُ فداك انى لهكذا و اهل بيتى قال </w:t>
      </w:r>
      <w:r>
        <w:rPr>
          <w:rtl/>
          <w:lang w:bidi="fa-IR"/>
        </w:rPr>
        <w:lastRenderedPageBreak/>
        <w:t xml:space="preserve">فلا تفعل فَوَ اللّه لرُبَّما سَمِعتُ مَن شَتَمَ علِيّا </w:t>
      </w:r>
      <w:r w:rsidR="001F60CB" w:rsidRPr="001F60CB">
        <w:rPr>
          <w:rStyle w:val="libAlaemChar"/>
          <w:rtl/>
        </w:rPr>
        <w:t>عليه‌السلام</w:t>
      </w:r>
      <w:r>
        <w:rPr>
          <w:rtl/>
          <w:lang w:bidi="fa-IR"/>
        </w:rPr>
        <w:t xml:space="preserve"> و ما بينِى و بينَه الا اُسطوانَة فاَستَتِرُ بها فاذا فرغت من صلاتى اَمُرُّ به فاُسَلِّم عليه و اُصافحه </w:t>
      </w:r>
      <w:r w:rsidRPr="00AB2949">
        <w:rPr>
          <w:rStyle w:val="libFootnotenumChar"/>
          <w:rtl/>
          <w:lang w:bidi="fa-IR"/>
        </w:rPr>
        <w:t>(1099)</w:t>
      </w:r>
      <w:r w:rsidR="00AB2949">
        <w:rPr>
          <w:rtl/>
          <w:lang w:bidi="fa-IR"/>
        </w:rPr>
        <w:t xml:space="preserve">. </w:t>
      </w:r>
    </w:p>
    <w:p w:rsidR="006163BF" w:rsidRDefault="006163BF" w:rsidP="006163BF">
      <w:pPr>
        <w:pStyle w:val="libNormal"/>
        <w:rPr>
          <w:rtl/>
          <w:lang w:bidi="fa-IR"/>
        </w:rPr>
      </w:pPr>
      <w:r>
        <w:rPr>
          <w:rtl/>
          <w:lang w:bidi="fa-IR"/>
        </w:rPr>
        <w:t xml:space="preserve">«امام صادق </w:t>
      </w:r>
      <w:r w:rsidR="001F60CB" w:rsidRPr="001F60CB">
        <w:rPr>
          <w:rStyle w:val="libAlaemChar"/>
          <w:rtl/>
        </w:rPr>
        <w:t>عليه‌السلام</w:t>
      </w:r>
      <w:r>
        <w:rPr>
          <w:rtl/>
          <w:lang w:bidi="fa-IR"/>
        </w:rPr>
        <w:t xml:space="preserve"> به من فرمودند</w:t>
      </w:r>
      <w:r w:rsidR="00291DE5">
        <w:rPr>
          <w:rtl/>
          <w:lang w:bidi="fa-IR"/>
        </w:rPr>
        <w:t xml:space="preserve">: </w:t>
      </w:r>
      <w:r>
        <w:rPr>
          <w:rtl/>
          <w:lang w:bidi="fa-IR"/>
        </w:rPr>
        <w:t>تو را آن گونه مى بينم كه اگر كسى در حضور تو به جدّ ما اميرالمومنين اهانت كند تو دوست دارى بينى او را بكنى</w:t>
      </w:r>
      <w:r w:rsidR="00AB2949">
        <w:rPr>
          <w:rtl/>
          <w:lang w:bidi="fa-IR"/>
        </w:rPr>
        <w:t xml:space="preserve">. </w:t>
      </w:r>
      <w:r>
        <w:rPr>
          <w:rtl/>
          <w:lang w:bidi="fa-IR"/>
        </w:rPr>
        <w:t>عرض كردم</w:t>
      </w:r>
      <w:r w:rsidR="00291DE5">
        <w:rPr>
          <w:rtl/>
          <w:lang w:bidi="fa-IR"/>
        </w:rPr>
        <w:t xml:space="preserve">: </w:t>
      </w:r>
      <w:r>
        <w:rPr>
          <w:rtl/>
          <w:lang w:bidi="fa-IR"/>
        </w:rPr>
        <w:t>بله</w:t>
      </w:r>
      <w:r w:rsidR="00480B29">
        <w:rPr>
          <w:rtl/>
          <w:lang w:bidi="fa-IR"/>
        </w:rPr>
        <w:t>!</w:t>
      </w:r>
      <w:r>
        <w:rPr>
          <w:rtl/>
          <w:lang w:bidi="fa-IR"/>
        </w:rPr>
        <w:t xml:space="preserve"> من واقعا اينگونه ام</w:t>
      </w:r>
      <w:r w:rsidR="00480B29">
        <w:rPr>
          <w:rtl/>
          <w:lang w:bidi="fa-IR"/>
        </w:rPr>
        <w:t>؛</w:t>
      </w:r>
      <w:r>
        <w:rPr>
          <w:rtl/>
          <w:lang w:bidi="fa-IR"/>
        </w:rPr>
        <w:t xml:space="preserve"> و همه اهل خانواده ام چنين اند</w:t>
      </w:r>
      <w:r w:rsidR="00AB2949">
        <w:rPr>
          <w:rtl/>
          <w:lang w:bidi="fa-IR"/>
        </w:rPr>
        <w:t xml:space="preserve">. </w:t>
      </w:r>
      <w:r>
        <w:rPr>
          <w:rtl/>
          <w:lang w:bidi="fa-IR"/>
        </w:rPr>
        <w:t>حضرت به من فرمودند</w:t>
      </w:r>
      <w:r w:rsidR="00291DE5">
        <w:rPr>
          <w:rtl/>
          <w:lang w:bidi="fa-IR"/>
        </w:rPr>
        <w:t xml:space="preserve">: </w:t>
      </w:r>
      <w:r>
        <w:rPr>
          <w:rtl/>
          <w:lang w:bidi="fa-IR"/>
        </w:rPr>
        <w:t>چنين نباش ابن مسكان</w:t>
      </w:r>
      <w:r w:rsidR="00480B29">
        <w:rPr>
          <w:rtl/>
          <w:lang w:bidi="fa-IR"/>
        </w:rPr>
        <w:t>!</w:t>
      </w:r>
      <w:r>
        <w:rPr>
          <w:rtl/>
          <w:lang w:bidi="fa-IR"/>
        </w:rPr>
        <w:t xml:space="preserve"> به خدا قسم گاهى اتفاق افتاده كه در مسجد مدينه نماز مى خواندم</w:t>
      </w:r>
      <w:r w:rsidR="00480B29">
        <w:rPr>
          <w:rtl/>
          <w:lang w:bidi="fa-IR"/>
        </w:rPr>
        <w:t xml:space="preserve">، </w:t>
      </w:r>
      <w:r>
        <w:rPr>
          <w:rtl/>
          <w:lang w:bidi="fa-IR"/>
        </w:rPr>
        <w:t>افرادى بودند كه جدم را دشنام مى دادند</w:t>
      </w:r>
      <w:r w:rsidR="00480B29">
        <w:rPr>
          <w:rtl/>
          <w:lang w:bidi="fa-IR"/>
        </w:rPr>
        <w:t xml:space="preserve">، </w:t>
      </w:r>
      <w:r>
        <w:rPr>
          <w:rtl/>
          <w:lang w:bidi="fa-IR"/>
        </w:rPr>
        <w:t>حال آن كه بين من و آنها يك ستون فاصله بوده</w:t>
      </w:r>
      <w:r w:rsidR="00480B29">
        <w:rPr>
          <w:rtl/>
          <w:lang w:bidi="fa-IR"/>
        </w:rPr>
        <w:t>؛</w:t>
      </w:r>
      <w:r>
        <w:rPr>
          <w:rtl/>
          <w:lang w:bidi="fa-IR"/>
        </w:rPr>
        <w:t xml:space="preserve"> اما من پشت ستون پنهان مى شدم كه مرا نبينند و بعد كه نماز تمام مى شد</w:t>
      </w:r>
      <w:r w:rsidR="00480B29">
        <w:rPr>
          <w:rtl/>
          <w:lang w:bidi="fa-IR"/>
        </w:rPr>
        <w:t xml:space="preserve">، </w:t>
      </w:r>
      <w:r>
        <w:rPr>
          <w:rtl/>
          <w:lang w:bidi="fa-IR"/>
        </w:rPr>
        <w:t>از كنارشان رد مى شدم</w:t>
      </w:r>
      <w:r w:rsidR="00480B29">
        <w:rPr>
          <w:rtl/>
          <w:lang w:bidi="fa-IR"/>
        </w:rPr>
        <w:t xml:space="preserve">، </w:t>
      </w:r>
      <w:r>
        <w:rPr>
          <w:rtl/>
          <w:lang w:bidi="fa-IR"/>
        </w:rPr>
        <w:t>به آنها سلام مى كردم و با آنها مصافحه مى كردم»</w:t>
      </w:r>
      <w:r w:rsidR="00AB2949">
        <w:rPr>
          <w:rtl/>
          <w:lang w:bidi="fa-IR"/>
        </w:rPr>
        <w:t xml:space="preserve">. </w:t>
      </w:r>
    </w:p>
    <w:p w:rsidR="006163BF" w:rsidRDefault="006163BF" w:rsidP="006163BF">
      <w:pPr>
        <w:pStyle w:val="libNormal"/>
        <w:rPr>
          <w:rtl/>
          <w:lang w:bidi="fa-IR"/>
        </w:rPr>
      </w:pPr>
      <w:r>
        <w:rPr>
          <w:rtl/>
          <w:lang w:bidi="fa-IR"/>
        </w:rPr>
        <w:t xml:space="preserve">مهم اين است كه ما درك كنيم ائمه </w:t>
      </w:r>
      <w:r w:rsidR="009C069C" w:rsidRPr="009C069C">
        <w:rPr>
          <w:rStyle w:val="libAlaemChar"/>
          <w:rtl/>
        </w:rPr>
        <w:t>عليهم‌السلام</w:t>
      </w:r>
      <w:r>
        <w:rPr>
          <w:rtl/>
          <w:lang w:bidi="fa-IR"/>
        </w:rPr>
        <w:t xml:space="preserve"> در چه شرايطى زندگى مى كردند</w:t>
      </w:r>
      <w:r w:rsidR="00AB2949">
        <w:rPr>
          <w:rtl/>
          <w:lang w:bidi="fa-IR"/>
        </w:rPr>
        <w:t xml:space="preserve">. </w:t>
      </w:r>
    </w:p>
    <w:p w:rsidR="006163BF" w:rsidRDefault="006163BF" w:rsidP="006163BF">
      <w:pPr>
        <w:pStyle w:val="libNormal"/>
        <w:rPr>
          <w:rtl/>
          <w:lang w:bidi="fa-IR"/>
        </w:rPr>
      </w:pPr>
      <w:r>
        <w:rPr>
          <w:rtl/>
          <w:lang w:bidi="fa-IR"/>
        </w:rPr>
        <w:t>خداوند متعال هم در قرآن به موسى و هارون توصيه مى فرمايند</w:t>
      </w:r>
      <w:r w:rsidR="00291DE5">
        <w:rPr>
          <w:rtl/>
          <w:lang w:bidi="fa-IR"/>
        </w:rPr>
        <w:t xml:space="preserve">: </w:t>
      </w:r>
    </w:p>
    <w:p w:rsidR="006163BF" w:rsidRDefault="006163BF" w:rsidP="006163BF">
      <w:pPr>
        <w:pStyle w:val="libNormal"/>
        <w:rPr>
          <w:rtl/>
          <w:lang w:bidi="fa-IR"/>
        </w:rPr>
      </w:pPr>
      <w:r>
        <w:rPr>
          <w:rtl/>
          <w:lang w:bidi="fa-IR"/>
        </w:rPr>
        <w:t xml:space="preserve">اِذهَبا الى فرعون انَّهُ طَغى فقوُلا له قَولا ليِّنا لعلَّه يتذكَّر اَو يخشى </w:t>
      </w:r>
      <w:r w:rsidRPr="00AB2949">
        <w:rPr>
          <w:rStyle w:val="libFootnotenumChar"/>
          <w:rtl/>
          <w:lang w:bidi="fa-IR"/>
        </w:rPr>
        <w:t>(1100)</w:t>
      </w:r>
      <w:r w:rsidR="00AB2949">
        <w:rPr>
          <w:rtl/>
          <w:lang w:bidi="fa-IR"/>
        </w:rPr>
        <w:t xml:space="preserve">. </w:t>
      </w:r>
    </w:p>
    <w:p w:rsidR="006163BF" w:rsidRDefault="006163BF" w:rsidP="006163BF">
      <w:pPr>
        <w:pStyle w:val="libNormal"/>
        <w:rPr>
          <w:rtl/>
          <w:lang w:bidi="fa-IR"/>
        </w:rPr>
      </w:pPr>
      <w:r>
        <w:rPr>
          <w:rtl/>
          <w:lang w:bidi="fa-IR"/>
        </w:rPr>
        <w:t>«به سراغ فرعون برويد</w:t>
      </w:r>
      <w:r w:rsidR="00480B29">
        <w:rPr>
          <w:rtl/>
          <w:lang w:bidi="fa-IR"/>
        </w:rPr>
        <w:t xml:space="preserve">، </w:t>
      </w:r>
      <w:r>
        <w:rPr>
          <w:rtl/>
          <w:lang w:bidi="fa-IR"/>
        </w:rPr>
        <w:t>فرعون طاغى است عليه توحيد قيام كرده</w:t>
      </w:r>
      <w:r w:rsidR="00480B29">
        <w:rPr>
          <w:rtl/>
          <w:lang w:bidi="fa-IR"/>
        </w:rPr>
        <w:t xml:space="preserve">، </w:t>
      </w:r>
      <w:r>
        <w:rPr>
          <w:rtl/>
          <w:lang w:bidi="fa-IR"/>
        </w:rPr>
        <w:t>اما با او به مدارا گفتگو كنيد</w:t>
      </w:r>
      <w:r w:rsidR="00480B29">
        <w:rPr>
          <w:rtl/>
          <w:lang w:bidi="fa-IR"/>
        </w:rPr>
        <w:t xml:space="preserve">، </w:t>
      </w:r>
      <w:r>
        <w:rPr>
          <w:rtl/>
          <w:lang w:bidi="fa-IR"/>
        </w:rPr>
        <w:t>تا تاثير كند»</w:t>
      </w:r>
      <w:r w:rsidR="00AB2949">
        <w:rPr>
          <w:rtl/>
          <w:lang w:bidi="fa-IR"/>
        </w:rPr>
        <w:t xml:space="preserve">. </w:t>
      </w:r>
    </w:p>
    <w:p w:rsidR="006163BF" w:rsidRDefault="006163BF" w:rsidP="006163BF">
      <w:pPr>
        <w:pStyle w:val="libNormal"/>
        <w:rPr>
          <w:rtl/>
          <w:lang w:bidi="fa-IR"/>
        </w:rPr>
      </w:pPr>
      <w:r>
        <w:rPr>
          <w:rtl/>
          <w:lang w:bidi="fa-IR"/>
        </w:rPr>
        <w:t>اين يك طرف مساله است</w:t>
      </w:r>
      <w:r w:rsidR="00480B29">
        <w:rPr>
          <w:rtl/>
          <w:lang w:bidi="fa-IR"/>
        </w:rPr>
        <w:t>؛</w:t>
      </w:r>
      <w:r>
        <w:rPr>
          <w:rtl/>
          <w:lang w:bidi="fa-IR"/>
        </w:rPr>
        <w:t xml:space="preserve"> طرف ديگر آن هم در كلام امام اميرالمومنين </w:t>
      </w:r>
      <w:r w:rsidR="001F60CB" w:rsidRPr="001F60CB">
        <w:rPr>
          <w:rStyle w:val="libAlaemChar"/>
          <w:rtl/>
        </w:rPr>
        <w:t>عليه‌السلام</w:t>
      </w:r>
      <w:r>
        <w:rPr>
          <w:rtl/>
          <w:lang w:bidi="fa-IR"/>
        </w:rPr>
        <w:t xml:space="preserve"> آمده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شرُّ اخوانك مَن احوجك الى مداراة </w:t>
      </w:r>
      <w:r w:rsidRPr="00AB2949">
        <w:rPr>
          <w:rStyle w:val="libFootnotenumChar"/>
          <w:rtl/>
          <w:lang w:bidi="fa-IR"/>
        </w:rPr>
        <w:t>(1101)</w:t>
      </w:r>
      <w:r w:rsidR="00AB2949">
        <w:rPr>
          <w:rtl/>
          <w:lang w:bidi="fa-IR"/>
        </w:rPr>
        <w:t xml:space="preserve">. </w:t>
      </w:r>
    </w:p>
    <w:p w:rsidR="006163BF" w:rsidRDefault="006163BF" w:rsidP="006163BF">
      <w:pPr>
        <w:pStyle w:val="libNormal"/>
        <w:rPr>
          <w:rtl/>
          <w:lang w:bidi="fa-IR"/>
        </w:rPr>
      </w:pPr>
      <w:r>
        <w:rPr>
          <w:rtl/>
          <w:lang w:bidi="fa-IR"/>
        </w:rPr>
        <w:t>«بدترين برادران تو كسانى اند كه تو مجبور به مدارا با آنها باشى»</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ليس لك بِاءخ مَن احتجت الى مداراته </w:t>
      </w:r>
      <w:r w:rsidRPr="00AB2949">
        <w:rPr>
          <w:rStyle w:val="libFootnotenumChar"/>
          <w:rtl/>
          <w:lang w:bidi="fa-IR"/>
        </w:rPr>
        <w:t>(1102)</w:t>
      </w:r>
      <w:r w:rsidR="00AB2949">
        <w:rPr>
          <w:rtl/>
          <w:lang w:bidi="fa-IR"/>
        </w:rPr>
        <w:t xml:space="preserve">. </w:t>
      </w:r>
    </w:p>
    <w:p w:rsidR="006163BF" w:rsidRDefault="006163BF" w:rsidP="006163BF">
      <w:pPr>
        <w:pStyle w:val="libNormal"/>
        <w:rPr>
          <w:rtl/>
          <w:lang w:bidi="fa-IR"/>
        </w:rPr>
      </w:pPr>
      <w:r>
        <w:rPr>
          <w:rtl/>
          <w:lang w:bidi="fa-IR"/>
        </w:rPr>
        <w:lastRenderedPageBreak/>
        <w:t>«از برادران تو نيست كسى كه در سلوك زندگى و معاشرت فردى و اجتماعى با او محتاج مدارا باشى»</w:t>
      </w:r>
      <w:r w:rsidR="00AB2949">
        <w:rPr>
          <w:rtl/>
          <w:lang w:bidi="fa-IR"/>
        </w:rPr>
        <w:t xml:space="preserve">. </w:t>
      </w:r>
    </w:p>
    <w:p w:rsidR="006163BF" w:rsidRDefault="006163BF" w:rsidP="006163BF">
      <w:pPr>
        <w:pStyle w:val="libNormal"/>
        <w:rPr>
          <w:rtl/>
          <w:lang w:bidi="fa-IR"/>
        </w:rPr>
      </w:pPr>
      <w:r>
        <w:rPr>
          <w:rtl/>
          <w:lang w:bidi="fa-IR"/>
        </w:rPr>
        <w:t>برادر</w:t>
      </w:r>
      <w:r w:rsidR="00480B29">
        <w:rPr>
          <w:rtl/>
          <w:lang w:bidi="fa-IR"/>
        </w:rPr>
        <w:t xml:space="preserve">، </w:t>
      </w:r>
      <w:r>
        <w:rPr>
          <w:rtl/>
          <w:lang w:bidi="fa-IR"/>
        </w:rPr>
        <w:t>كسى است كه انسان خالصانه و صادقانه</w:t>
      </w:r>
      <w:r w:rsidR="00480B29">
        <w:rPr>
          <w:rtl/>
          <w:lang w:bidi="fa-IR"/>
        </w:rPr>
        <w:t xml:space="preserve">، </w:t>
      </w:r>
      <w:r>
        <w:rPr>
          <w:rtl/>
          <w:lang w:bidi="fa-IR"/>
        </w:rPr>
        <w:t>بدون پرده پوشى</w:t>
      </w:r>
      <w:r w:rsidR="00480B29">
        <w:rPr>
          <w:rtl/>
          <w:lang w:bidi="fa-IR"/>
        </w:rPr>
        <w:t xml:space="preserve">، </w:t>
      </w:r>
      <w:r>
        <w:rPr>
          <w:rtl/>
          <w:lang w:bidi="fa-IR"/>
        </w:rPr>
        <w:t>مدارا و تقيه بتواند با او سلوك كند</w:t>
      </w:r>
      <w:r w:rsidR="00AB2949">
        <w:rPr>
          <w:rtl/>
          <w:lang w:bidi="fa-IR"/>
        </w:rPr>
        <w:t xml:space="preserve">. </w:t>
      </w:r>
      <w:r>
        <w:rPr>
          <w:rtl/>
          <w:lang w:bidi="fa-IR"/>
        </w:rPr>
        <w:t>پس كسانى كه انسان در سلوك با آنها به زحمت مى افتد</w:t>
      </w:r>
      <w:r w:rsidR="00480B29">
        <w:rPr>
          <w:rtl/>
          <w:lang w:bidi="fa-IR"/>
        </w:rPr>
        <w:t xml:space="preserve">، </w:t>
      </w:r>
      <w:r>
        <w:rPr>
          <w:rtl/>
          <w:lang w:bidi="fa-IR"/>
        </w:rPr>
        <w:t xml:space="preserve">معلوم نيست انسان هاى خوبى باشند؛ ولى در عين حال فرمايش ‍ امام سجاد </w:t>
      </w:r>
      <w:r w:rsidR="001F60CB" w:rsidRPr="001F60CB">
        <w:rPr>
          <w:rStyle w:val="libAlaemChar"/>
          <w:rtl/>
        </w:rPr>
        <w:t>عليه‌السلام</w:t>
      </w:r>
      <w:r>
        <w:rPr>
          <w:rtl/>
          <w:lang w:bidi="fa-IR"/>
        </w:rPr>
        <w:t xml:space="preserve"> درباره حق فرمانروا</w:t>
      </w:r>
      <w:r w:rsidR="00480B29">
        <w:rPr>
          <w:rtl/>
          <w:lang w:bidi="fa-IR"/>
        </w:rPr>
        <w:t xml:space="preserve">، </w:t>
      </w:r>
      <w:r>
        <w:rPr>
          <w:rtl/>
          <w:lang w:bidi="fa-IR"/>
        </w:rPr>
        <w:t>اعم از اين كه عادل باشى يا جائر</w:t>
      </w:r>
      <w:r w:rsidR="00480B29">
        <w:rPr>
          <w:rtl/>
          <w:lang w:bidi="fa-IR"/>
        </w:rPr>
        <w:t xml:space="preserve">، </w:t>
      </w:r>
      <w:r>
        <w:rPr>
          <w:rtl/>
          <w:lang w:bidi="fa-IR"/>
        </w:rPr>
        <w:t>هر يك به دليل خاصى است</w:t>
      </w:r>
      <w:r w:rsidR="00AB2949">
        <w:rPr>
          <w:rtl/>
          <w:lang w:bidi="fa-IR"/>
        </w:rPr>
        <w:t xml:space="preserve">. </w:t>
      </w:r>
      <w:r>
        <w:rPr>
          <w:rtl/>
          <w:lang w:bidi="fa-IR"/>
        </w:rPr>
        <w:t xml:space="preserve">توصيه امام </w:t>
      </w:r>
      <w:r w:rsidR="001F60CB" w:rsidRPr="001F60CB">
        <w:rPr>
          <w:rStyle w:val="libAlaemChar"/>
          <w:rtl/>
        </w:rPr>
        <w:t>عليه‌السلام</w:t>
      </w:r>
      <w:r>
        <w:rPr>
          <w:rtl/>
          <w:lang w:bidi="fa-IR"/>
        </w:rPr>
        <w:t xml:space="preserve"> كه مى فرمايند</w:t>
      </w:r>
      <w:r w:rsidR="00291DE5">
        <w:rPr>
          <w:rtl/>
          <w:lang w:bidi="fa-IR"/>
        </w:rPr>
        <w:t xml:space="preserve">: </w:t>
      </w:r>
      <w:r>
        <w:rPr>
          <w:rtl/>
          <w:lang w:bidi="fa-IR"/>
        </w:rPr>
        <w:t>بايد با آنها به گونه اى عمل كنى كه دشمنى آنها را عليه خود شدت نبخشى</w:t>
      </w:r>
      <w:r w:rsidR="00480B29">
        <w:rPr>
          <w:rtl/>
          <w:lang w:bidi="fa-IR"/>
        </w:rPr>
        <w:t xml:space="preserve">، </w:t>
      </w:r>
      <w:r>
        <w:rPr>
          <w:rtl/>
          <w:lang w:bidi="fa-IR"/>
        </w:rPr>
        <w:t>ناظر به شرايطى است كه انسان فاقد توان و قدرت براى مبارزه با منكرات و خلاف هاست</w:t>
      </w:r>
      <w:r w:rsidR="00AB2949">
        <w:rPr>
          <w:rtl/>
          <w:lang w:bidi="fa-IR"/>
        </w:rPr>
        <w:t xml:space="preserve">. </w:t>
      </w:r>
    </w:p>
    <w:p w:rsidR="006163BF" w:rsidRDefault="00CE6CA4" w:rsidP="00AB2949">
      <w:pPr>
        <w:pStyle w:val="Heading1"/>
        <w:rPr>
          <w:rtl/>
          <w:lang w:bidi="fa-IR"/>
        </w:rPr>
      </w:pPr>
      <w:r>
        <w:rPr>
          <w:rtl/>
          <w:lang w:bidi="fa-IR"/>
        </w:rPr>
        <w:br w:type="page"/>
      </w:r>
      <w:bookmarkStart w:id="107" w:name="_Toc394484872"/>
      <w:r w:rsidR="00AB2949">
        <w:rPr>
          <w:rtl/>
          <w:lang w:bidi="fa-IR"/>
        </w:rPr>
        <w:lastRenderedPageBreak/>
        <w:t>16 - حق آموزگار</w:t>
      </w:r>
      <w:bookmarkEnd w:id="107"/>
    </w:p>
    <w:p w:rsidR="006163BF" w:rsidRDefault="006163BF" w:rsidP="006163BF">
      <w:pPr>
        <w:pStyle w:val="libNormal"/>
        <w:rPr>
          <w:rtl/>
          <w:lang w:bidi="fa-IR"/>
        </w:rPr>
      </w:pPr>
      <w:r>
        <w:rPr>
          <w:rtl/>
          <w:lang w:bidi="fa-IR"/>
        </w:rPr>
        <w:t xml:space="preserve">و </w:t>
      </w:r>
      <w:r w:rsidR="00740A57">
        <w:rPr>
          <w:rtl/>
          <w:lang w:bidi="fa-IR"/>
        </w:rPr>
        <w:t>اما</w:t>
      </w:r>
      <w:r>
        <w:rPr>
          <w:rtl/>
          <w:lang w:bidi="fa-IR"/>
        </w:rPr>
        <w:t xml:space="preserve"> حَقُّ سائِسِكَ بالعِلمِ فالتَّعظيمُ له و التَّوفيرُ لمجلسه و حُسنُ الاستماع اليه و الاقبال عليه و المَعوُنَةُ له على نفسك فيما لا غِنَى بكَ عنه من العلم باءَن تُفَرِّغَ له عقلَكَ و تحضِّرَهُ فَهمَكَ و تُزَكِّى له قلبك و تُجَلِّىَ له بَصَرَكَ بتَركِ اللَّذَّات و نقصِ الشَّهَوَات و اَن تَعلَمَ اَنَّكَ فيما اَلقى اليكَ رسوله الى مَن لَقِيكَ مِن اَهل الجَهل فَلَزِمَكَ حُسن التَّادِيَة عنه اليهم و لا تَخُنهُ فى تاءدِيَةِ رسالته و القِيَامِ بها عنه اذا تَقَلَّدتَهَا و لا حول و لا قوَّةَ الا باللّه</w:t>
      </w:r>
      <w:r w:rsidR="00AB2949">
        <w:rPr>
          <w:rtl/>
          <w:lang w:bidi="fa-IR"/>
        </w:rPr>
        <w:t xml:space="preserve">. </w:t>
      </w:r>
    </w:p>
    <w:p w:rsidR="006163BF" w:rsidRDefault="006163BF" w:rsidP="006163BF">
      <w:pPr>
        <w:pStyle w:val="libNormal"/>
        <w:rPr>
          <w:rtl/>
          <w:lang w:bidi="fa-IR"/>
        </w:rPr>
      </w:pPr>
      <w:r>
        <w:rPr>
          <w:rtl/>
          <w:lang w:bidi="fa-IR"/>
        </w:rPr>
        <w:t>«اَمّا حَق معلم و آموزگار تو اين است كه او را بزرگ دارى و مجلس او را محترم شمارى</w:t>
      </w:r>
      <w:r w:rsidR="00AB2949">
        <w:rPr>
          <w:rtl/>
          <w:lang w:bidi="fa-IR"/>
        </w:rPr>
        <w:t xml:space="preserve">. </w:t>
      </w:r>
      <w:r>
        <w:rPr>
          <w:rtl/>
          <w:lang w:bidi="fa-IR"/>
        </w:rPr>
        <w:t>گفته هاى او را خوب گوش دهى و فراگيرى و بدو روى آورى او را كمك كنى تا آنچه را كه از دانش و علم بدان نيازمندى به تو بياموزد</w:t>
      </w:r>
      <w:r w:rsidR="00AB2949">
        <w:rPr>
          <w:rtl/>
          <w:lang w:bidi="fa-IR"/>
        </w:rPr>
        <w:t xml:space="preserve">. </w:t>
      </w:r>
      <w:r>
        <w:rPr>
          <w:rtl/>
          <w:lang w:bidi="fa-IR"/>
        </w:rPr>
        <w:t>به تو ياد بدهد كه عقل و انديشه ات را فارغ سازى و فهم و زيركى ات را به كارگيرى و دل را پاكيزه كنى و چشم را با ترك شهوات جلا و روشنايى بخشى و بدانى كه تو نسبت به آموخته هايت از او</w:t>
      </w:r>
      <w:r w:rsidR="00480B29">
        <w:rPr>
          <w:rtl/>
          <w:lang w:bidi="fa-IR"/>
        </w:rPr>
        <w:t xml:space="preserve">، </w:t>
      </w:r>
      <w:r>
        <w:rPr>
          <w:rtl/>
          <w:lang w:bidi="fa-IR"/>
        </w:rPr>
        <w:t>فرستاده اى هستى به نزد آنان كه از دانش بى بهره اند</w:t>
      </w:r>
      <w:r w:rsidR="00AB2949">
        <w:rPr>
          <w:rtl/>
          <w:lang w:bidi="fa-IR"/>
        </w:rPr>
        <w:t xml:space="preserve">. </w:t>
      </w:r>
      <w:r>
        <w:rPr>
          <w:rtl/>
          <w:lang w:bidi="fa-IR"/>
        </w:rPr>
        <w:t>آموخته هايت را بايد خوب به ديگران انتقال دهى و هرگز در اين رسالتى كه برعهده گرفته اى خيانت نورزى»</w:t>
      </w:r>
      <w:r w:rsidR="00AB2949">
        <w:rPr>
          <w:rtl/>
          <w:lang w:bidi="fa-IR"/>
        </w:rPr>
        <w:t xml:space="preserve">. </w:t>
      </w:r>
    </w:p>
    <w:p w:rsidR="006163BF" w:rsidRDefault="006163BF" w:rsidP="006163BF">
      <w:pPr>
        <w:pStyle w:val="libNormal"/>
        <w:rPr>
          <w:rtl/>
          <w:lang w:bidi="fa-IR"/>
        </w:rPr>
      </w:pPr>
      <w:r>
        <w:rPr>
          <w:rtl/>
          <w:lang w:bidi="fa-IR"/>
        </w:rPr>
        <w:t xml:space="preserve">ارزش و اعتبار عالم و دانشمند به علم و دانش اوست و اين يك تصادف نيست كه در كتاب وحى الهى قرآن مجيد متجاوز از هفتصد مورد ماده علم و مشتقات آن به كار رفته و در اولين آيات نازل شده به رسول اكرم </w:t>
      </w:r>
      <w:r w:rsidR="008B78BD" w:rsidRPr="008B78BD">
        <w:rPr>
          <w:rStyle w:val="libAlaemChar"/>
          <w:rtl/>
        </w:rPr>
        <w:t>صلى‌الله‌عليه‌وآله‌وسلم</w:t>
      </w:r>
      <w:r>
        <w:rPr>
          <w:rtl/>
          <w:lang w:bidi="fa-IR"/>
        </w:rPr>
        <w:t xml:space="preserve"> سخن از علم</w:t>
      </w:r>
      <w:r w:rsidR="00480B29">
        <w:rPr>
          <w:rtl/>
          <w:lang w:bidi="fa-IR"/>
        </w:rPr>
        <w:t xml:space="preserve">، </w:t>
      </w:r>
      <w:r>
        <w:rPr>
          <w:rtl/>
          <w:lang w:bidi="fa-IR"/>
        </w:rPr>
        <w:t>دانش و قلم آمده است</w:t>
      </w:r>
      <w:r w:rsidR="00291DE5">
        <w:rPr>
          <w:rtl/>
          <w:lang w:bidi="fa-IR"/>
        </w:rPr>
        <w:t xml:space="preserve">: </w:t>
      </w:r>
    </w:p>
    <w:p w:rsidR="006163BF" w:rsidRDefault="006163BF" w:rsidP="006163BF">
      <w:pPr>
        <w:pStyle w:val="libNormal"/>
        <w:rPr>
          <w:rtl/>
          <w:lang w:bidi="fa-IR"/>
        </w:rPr>
      </w:pPr>
      <w:r>
        <w:rPr>
          <w:rtl/>
          <w:lang w:bidi="fa-IR"/>
        </w:rPr>
        <w:t xml:space="preserve">بسم اللّه الرحمن الرحيم # اقراء باسم ربك الَّذى خلق # خلق الانسان من عَلَقَ # اِقرَاء و ربُّكَ الاكرم # الَّذى علم بالقلم </w:t>
      </w:r>
      <w:r w:rsidRPr="00AB2949">
        <w:rPr>
          <w:rStyle w:val="libFootnotenumChar"/>
          <w:rtl/>
          <w:lang w:bidi="fa-IR"/>
        </w:rPr>
        <w:t>(1103)</w:t>
      </w:r>
      <w:r w:rsidR="00AB2949">
        <w:rPr>
          <w:rtl/>
          <w:lang w:bidi="fa-IR"/>
        </w:rPr>
        <w:t xml:space="preserve">. </w:t>
      </w:r>
    </w:p>
    <w:p w:rsidR="006163BF" w:rsidRDefault="006163BF" w:rsidP="006163BF">
      <w:pPr>
        <w:pStyle w:val="libNormal"/>
        <w:rPr>
          <w:rtl/>
          <w:lang w:bidi="fa-IR"/>
        </w:rPr>
      </w:pPr>
      <w:r>
        <w:rPr>
          <w:rtl/>
          <w:lang w:bidi="fa-IR"/>
        </w:rPr>
        <w:lastRenderedPageBreak/>
        <w:t>«به نام خداوند بخشنده بخشايشگر</w:t>
      </w:r>
      <w:r w:rsidR="00AB2949">
        <w:rPr>
          <w:rtl/>
          <w:lang w:bidi="fa-IR"/>
        </w:rPr>
        <w:t xml:space="preserve">. </w:t>
      </w:r>
      <w:r>
        <w:rPr>
          <w:rtl/>
          <w:lang w:bidi="fa-IR"/>
        </w:rPr>
        <w:t>بخوان به نام پروردگارت كه جهان را آفريد</w:t>
      </w:r>
      <w:r w:rsidR="00AB2949">
        <w:rPr>
          <w:rtl/>
          <w:lang w:bidi="fa-IR"/>
        </w:rPr>
        <w:t xml:space="preserve">. </w:t>
      </w:r>
      <w:r>
        <w:rPr>
          <w:rtl/>
          <w:lang w:bidi="fa-IR"/>
        </w:rPr>
        <w:t>همان كس كه انسان را از خون بسته اى خلق كرد</w:t>
      </w:r>
      <w:r w:rsidR="00AB2949">
        <w:rPr>
          <w:rtl/>
          <w:lang w:bidi="fa-IR"/>
        </w:rPr>
        <w:t xml:space="preserve">. </w:t>
      </w:r>
      <w:r>
        <w:rPr>
          <w:rtl/>
          <w:lang w:bidi="fa-IR"/>
        </w:rPr>
        <w:t>بخوان كه پروردگارت از همه بزرگوارتراست</w:t>
      </w:r>
      <w:r w:rsidR="00AB2949">
        <w:rPr>
          <w:rtl/>
          <w:lang w:bidi="fa-IR"/>
        </w:rPr>
        <w:t xml:space="preserve">. </w:t>
      </w:r>
      <w:r>
        <w:rPr>
          <w:rtl/>
          <w:lang w:bidi="fa-IR"/>
        </w:rPr>
        <w:t>همان كسى كه به وسيله قلم تعليم انسان نمود</w:t>
      </w:r>
      <w:r w:rsidR="00AB2949">
        <w:rPr>
          <w:rtl/>
          <w:lang w:bidi="fa-IR"/>
        </w:rPr>
        <w:t xml:space="preserve">. . </w:t>
      </w:r>
    </w:p>
    <w:p w:rsidR="006163BF" w:rsidRDefault="006163BF" w:rsidP="006163BF">
      <w:pPr>
        <w:pStyle w:val="libNormal"/>
        <w:rPr>
          <w:rtl/>
          <w:lang w:bidi="fa-IR"/>
        </w:rPr>
      </w:pPr>
      <w:r>
        <w:rPr>
          <w:rtl/>
          <w:lang w:bidi="fa-IR"/>
        </w:rPr>
        <w:t>شايد اين آيات اشاره اى باشد به اين كه انسان از مرتبه اى پست آفريده شده كه نام آن علق است و بعد مى تواند به اوج مرتبه انسانى</w:t>
      </w:r>
      <w:r w:rsidR="00480B29">
        <w:rPr>
          <w:rtl/>
          <w:lang w:bidi="fa-IR"/>
        </w:rPr>
        <w:t>؛</w:t>
      </w:r>
      <w:r>
        <w:rPr>
          <w:rtl/>
          <w:lang w:bidi="fa-IR"/>
        </w:rPr>
        <w:t xml:space="preserve"> يعنى دانش و علم دست پيدا كند</w:t>
      </w:r>
      <w:r w:rsidR="00AB2949">
        <w:rPr>
          <w:rtl/>
          <w:lang w:bidi="fa-IR"/>
        </w:rPr>
        <w:t xml:space="preserve">. </w:t>
      </w:r>
      <w:r>
        <w:rPr>
          <w:rtl/>
          <w:lang w:bidi="fa-IR"/>
        </w:rPr>
        <w:t>اصلا بهترين و زيباترين تعبيرها و تعريف ها درباره علم و دانش در معارف دين ما ذكر شده و تصور نمى شود كه در هيچ يك از مكاتب ديگر به اندازه مكتب اسلام به ارزش علم و عالم پرداخته باشد</w:t>
      </w:r>
      <w:r w:rsidR="00AB2949">
        <w:rPr>
          <w:rtl/>
          <w:lang w:bidi="fa-IR"/>
        </w:rPr>
        <w:t xml:space="preserve">. </w:t>
      </w:r>
    </w:p>
    <w:p w:rsidR="006163BF" w:rsidRDefault="006163BF" w:rsidP="006163BF">
      <w:pPr>
        <w:pStyle w:val="libNormal"/>
        <w:rPr>
          <w:rtl/>
          <w:lang w:bidi="fa-IR"/>
        </w:rPr>
      </w:pPr>
      <w:r>
        <w:rPr>
          <w:rtl/>
          <w:lang w:bidi="fa-IR"/>
        </w:rPr>
        <w:t>در معارف دين يك سلسله از امور عبادى و اخلاقى به عنوان معيارهاى ارزرشمند و داراى حرمت و قداست مورد تاكيد مى باشد؛ مثلا عيادت بيمار</w:t>
      </w:r>
      <w:r w:rsidR="00480B29">
        <w:rPr>
          <w:rtl/>
          <w:lang w:bidi="fa-IR"/>
        </w:rPr>
        <w:t xml:space="preserve">، </w:t>
      </w:r>
      <w:r>
        <w:rPr>
          <w:rtl/>
          <w:lang w:bidi="fa-IR"/>
        </w:rPr>
        <w:t>تشييع جنازه مومن</w:t>
      </w:r>
      <w:r w:rsidR="00480B29">
        <w:rPr>
          <w:rtl/>
          <w:lang w:bidi="fa-IR"/>
        </w:rPr>
        <w:t xml:space="preserve">، </w:t>
      </w:r>
      <w:r>
        <w:rPr>
          <w:rtl/>
          <w:lang w:bidi="fa-IR"/>
        </w:rPr>
        <w:t>حضور در معركه جهاد با دشمن</w:t>
      </w:r>
      <w:r w:rsidR="00480B29">
        <w:rPr>
          <w:rtl/>
          <w:lang w:bidi="fa-IR"/>
        </w:rPr>
        <w:t xml:space="preserve">، </w:t>
      </w:r>
      <w:r>
        <w:rPr>
          <w:rtl/>
          <w:lang w:bidi="fa-IR"/>
        </w:rPr>
        <w:t>مجاهده در راه خدا و شهادت فى سبيل اللّه</w:t>
      </w:r>
      <w:r w:rsidR="00480B29">
        <w:rPr>
          <w:rtl/>
          <w:lang w:bidi="fa-IR"/>
        </w:rPr>
        <w:t>؛</w:t>
      </w:r>
      <w:r>
        <w:rPr>
          <w:rtl/>
          <w:lang w:bidi="fa-IR"/>
        </w:rPr>
        <w:t xml:space="preserve"> يعنى يك سلسله از امور از جمله افعال و اعمالى است كه مورد عنايت شارع مقدس است و به عنوان دستورهاى سعادت بخش براى انسان ها توصيه شده است</w:t>
      </w:r>
      <w:r w:rsidR="00480B29">
        <w:rPr>
          <w:rtl/>
          <w:lang w:bidi="fa-IR"/>
        </w:rPr>
        <w:t>؛</w:t>
      </w:r>
      <w:r>
        <w:rPr>
          <w:rtl/>
          <w:lang w:bidi="fa-IR"/>
        </w:rPr>
        <w:t xml:space="preserve"> و بسيارى از امور و افعال ديگر انسان با اين معيارها سنجيده مى شود</w:t>
      </w:r>
      <w:r w:rsidR="00AB2949">
        <w:rPr>
          <w:rtl/>
          <w:lang w:bidi="fa-IR"/>
        </w:rPr>
        <w:t xml:space="preserve">. </w:t>
      </w:r>
      <w:r>
        <w:rPr>
          <w:rtl/>
          <w:lang w:bidi="fa-IR"/>
        </w:rPr>
        <w:t>با اين حال مى بينيم كه ارزش ‍ علم در مقايسه با اين اعمال بيشتر است</w:t>
      </w:r>
      <w:r w:rsidR="00AB2949">
        <w:rPr>
          <w:rtl/>
          <w:lang w:bidi="fa-IR"/>
        </w:rPr>
        <w:t xml:space="preserve">. </w:t>
      </w:r>
    </w:p>
    <w:p w:rsidR="006163BF" w:rsidRDefault="00AB2949" w:rsidP="00AB2949">
      <w:pPr>
        <w:pStyle w:val="Heading2"/>
        <w:rPr>
          <w:rtl/>
          <w:lang w:bidi="fa-IR"/>
        </w:rPr>
      </w:pPr>
      <w:bookmarkStart w:id="108" w:name="_Toc394484873"/>
      <w:r>
        <w:rPr>
          <w:rtl/>
          <w:lang w:bidi="fa-IR"/>
        </w:rPr>
        <w:t>ارزش علم و عالم</w:t>
      </w:r>
      <w:bookmarkEnd w:id="108"/>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بينَما اءَنَا جالس فى مسجد النَّبى </w:t>
      </w:r>
      <w:r w:rsidR="008B78BD" w:rsidRPr="008B78BD">
        <w:rPr>
          <w:rStyle w:val="libAlaemChar"/>
          <w:rtl/>
        </w:rPr>
        <w:t>صلى‌الله‌عليه‌وآله‌وسلم</w:t>
      </w:r>
      <w:r>
        <w:rPr>
          <w:rtl/>
          <w:lang w:bidi="fa-IR"/>
        </w:rPr>
        <w:t xml:space="preserve"> اءذ دَخَلَ اَبوذَرّ فقال</w:t>
      </w:r>
      <w:r w:rsidR="00291DE5">
        <w:rPr>
          <w:rtl/>
          <w:lang w:bidi="fa-IR"/>
        </w:rPr>
        <w:t xml:space="preserve">: </w:t>
      </w:r>
      <w:r>
        <w:rPr>
          <w:rtl/>
          <w:lang w:bidi="fa-IR"/>
        </w:rPr>
        <w:t xml:space="preserve">يا رسول اللّه </w:t>
      </w:r>
      <w:r w:rsidR="008B78BD" w:rsidRPr="008B78BD">
        <w:rPr>
          <w:rStyle w:val="libAlaemChar"/>
          <w:rtl/>
        </w:rPr>
        <w:t>صلى‌الله‌عليه‌وآله‌وسلم</w:t>
      </w:r>
      <w:r w:rsidR="00480B29">
        <w:rPr>
          <w:rtl/>
          <w:lang w:bidi="fa-IR"/>
        </w:rPr>
        <w:t>!</w:t>
      </w:r>
      <w:r>
        <w:rPr>
          <w:rtl/>
          <w:lang w:bidi="fa-IR"/>
        </w:rPr>
        <w:t xml:space="preserve"> جنازة العابد اَحَبُّ اليكم اءم مجلس العلم</w:t>
      </w:r>
      <w:r w:rsidR="00480B29">
        <w:rPr>
          <w:rtl/>
          <w:lang w:bidi="fa-IR"/>
        </w:rPr>
        <w:t xml:space="preserve">، </w:t>
      </w:r>
      <w:r>
        <w:rPr>
          <w:rtl/>
          <w:lang w:bidi="fa-IR"/>
        </w:rPr>
        <w:t xml:space="preserve">فقال رسول اللّه </w:t>
      </w:r>
      <w:r w:rsidR="008B78BD" w:rsidRPr="008B78BD">
        <w:rPr>
          <w:rStyle w:val="libAlaemChar"/>
          <w:rtl/>
        </w:rPr>
        <w:t>صلى‌الله‌عليه‌وآله‌وسلم</w:t>
      </w:r>
      <w:r w:rsidR="00291DE5">
        <w:rPr>
          <w:rtl/>
          <w:lang w:bidi="fa-IR"/>
        </w:rPr>
        <w:t xml:space="preserve">: </w:t>
      </w:r>
      <w:r>
        <w:rPr>
          <w:rtl/>
          <w:lang w:bidi="fa-IR"/>
        </w:rPr>
        <w:t xml:space="preserve">يا اباذر! الجلوس ساعة عند مذاكرة العلم اَحَبُّ الى اللّه من اَلف جنازة من جنائز الشُّهداء </w:t>
      </w:r>
      <w:r w:rsidRPr="00AB2949">
        <w:rPr>
          <w:rStyle w:val="libFootnotenumChar"/>
          <w:rtl/>
          <w:lang w:bidi="fa-IR"/>
        </w:rPr>
        <w:t>(1104)</w:t>
      </w:r>
      <w:r w:rsidR="00AB2949">
        <w:rPr>
          <w:rtl/>
          <w:lang w:bidi="fa-IR"/>
        </w:rPr>
        <w:t xml:space="preserve">. </w:t>
      </w:r>
    </w:p>
    <w:p w:rsidR="006163BF" w:rsidRDefault="006163BF" w:rsidP="006163BF">
      <w:pPr>
        <w:pStyle w:val="libNormal"/>
        <w:rPr>
          <w:rtl/>
          <w:lang w:bidi="fa-IR"/>
        </w:rPr>
      </w:pPr>
      <w:r>
        <w:rPr>
          <w:rtl/>
          <w:lang w:bidi="fa-IR"/>
        </w:rPr>
        <w:lastRenderedPageBreak/>
        <w:t>«در مسجد پيغمبر نشسته بودم كه ابوذر وارد شد و سوال كرد</w:t>
      </w:r>
      <w:r w:rsidR="00291DE5">
        <w:rPr>
          <w:rtl/>
          <w:lang w:bidi="fa-IR"/>
        </w:rPr>
        <w:t xml:space="preserve">: </w:t>
      </w:r>
      <w:r>
        <w:rPr>
          <w:rtl/>
          <w:lang w:bidi="fa-IR"/>
        </w:rPr>
        <w:t>يا رسول اللّه</w:t>
      </w:r>
      <w:r w:rsidR="00480B29">
        <w:rPr>
          <w:rtl/>
          <w:lang w:bidi="fa-IR"/>
        </w:rPr>
        <w:t>!</w:t>
      </w:r>
      <w:r>
        <w:rPr>
          <w:rtl/>
          <w:lang w:bidi="fa-IR"/>
        </w:rPr>
        <w:t xml:space="preserve"> نزد شما تشييع جنازه عابد ارزشمندتر است يا حضور در محضر عالم</w:t>
      </w:r>
      <w:r w:rsidR="00480B29">
        <w:rPr>
          <w:rtl/>
          <w:lang w:bidi="fa-IR"/>
        </w:rPr>
        <w:t>؟</w:t>
      </w:r>
      <w:r>
        <w:rPr>
          <w:rtl/>
          <w:lang w:bidi="fa-IR"/>
        </w:rPr>
        <w:t xml:space="preserve"> 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r>
        <w:rPr>
          <w:rtl/>
          <w:lang w:bidi="fa-IR"/>
        </w:rPr>
        <w:t>حضور در مجلس علم - ولو براى لحظاتى - ارزشمندتر است از حضور در تشييع جنازه هزار شهيد»</w:t>
      </w:r>
      <w:r w:rsidR="00AB2949">
        <w:rPr>
          <w:rtl/>
          <w:lang w:bidi="fa-IR"/>
        </w:rPr>
        <w:t xml:space="preserve">. </w:t>
      </w:r>
    </w:p>
    <w:p w:rsidR="006163BF" w:rsidRDefault="006163BF" w:rsidP="006163BF">
      <w:pPr>
        <w:pStyle w:val="libNormal"/>
        <w:rPr>
          <w:rtl/>
          <w:lang w:bidi="fa-IR"/>
        </w:rPr>
      </w:pPr>
      <w:r>
        <w:rPr>
          <w:rtl/>
          <w:lang w:bidi="fa-IR"/>
        </w:rPr>
        <w:t xml:space="preserve">ارزش عالم در مقايسه با شهيد </w:t>
      </w:r>
    </w:p>
    <w:p w:rsidR="006163BF" w:rsidRDefault="006163BF" w:rsidP="006163BF">
      <w:pPr>
        <w:pStyle w:val="libNormal"/>
        <w:rPr>
          <w:rtl/>
          <w:lang w:bidi="fa-IR"/>
        </w:rPr>
      </w:pPr>
      <w:r>
        <w:rPr>
          <w:rtl/>
          <w:lang w:bidi="fa-IR"/>
        </w:rPr>
        <w:t>شهيد</w:t>
      </w:r>
      <w:r w:rsidR="00480B29">
        <w:rPr>
          <w:rtl/>
          <w:lang w:bidi="fa-IR"/>
        </w:rPr>
        <w:t xml:space="preserve">، </w:t>
      </w:r>
      <w:r>
        <w:rPr>
          <w:rtl/>
          <w:lang w:bidi="fa-IR"/>
        </w:rPr>
        <w:t>يكى از عناوين ارزشى و بسيار والاى مكتب اسلام است</w:t>
      </w:r>
      <w:r w:rsidR="00AB2949">
        <w:rPr>
          <w:rtl/>
          <w:lang w:bidi="fa-IR"/>
        </w:rPr>
        <w:t xml:space="preserve">. </w:t>
      </w:r>
      <w:r>
        <w:rPr>
          <w:rtl/>
          <w:lang w:bidi="fa-IR"/>
        </w:rPr>
        <w:t>در اسلام بسيارى از قوانين مقرر دباره او ملغى شده است</w:t>
      </w:r>
      <w:r w:rsidR="00480B29">
        <w:rPr>
          <w:rtl/>
          <w:lang w:bidi="fa-IR"/>
        </w:rPr>
        <w:t>؛</w:t>
      </w:r>
      <w:r>
        <w:rPr>
          <w:rtl/>
          <w:lang w:bidi="fa-IR"/>
        </w:rPr>
        <w:t xml:space="preserve"> مثلا در شرع</w:t>
      </w:r>
      <w:r w:rsidR="00480B29">
        <w:rPr>
          <w:rtl/>
          <w:lang w:bidi="fa-IR"/>
        </w:rPr>
        <w:t xml:space="preserve">، </w:t>
      </w:r>
      <w:r>
        <w:rPr>
          <w:rtl/>
          <w:lang w:bidi="fa-IR"/>
        </w:rPr>
        <w:t>غسل را براى اموات واجب مى دانيم</w:t>
      </w:r>
      <w:r w:rsidR="00480B29">
        <w:rPr>
          <w:rtl/>
          <w:lang w:bidi="fa-IR"/>
        </w:rPr>
        <w:t xml:space="preserve">، </w:t>
      </w:r>
      <w:r>
        <w:rPr>
          <w:rtl/>
          <w:lang w:bidi="fa-IR"/>
        </w:rPr>
        <w:t>در حالى كه شهيد از اين قاعده مستثنا است</w:t>
      </w:r>
      <w:r w:rsidR="00AB2949">
        <w:rPr>
          <w:rtl/>
          <w:lang w:bidi="fa-IR"/>
        </w:rPr>
        <w:t xml:space="preserve">. </w:t>
      </w:r>
      <w:r>
        <w:rPr>
          <w:rtl/>
          <w:lang w:bidi="fa-IR"/>
        </w:rPr>
        <w:t>براى اموات تكفين نيز واجب شده</w:t>
      </w:r>
      <w:r w:rsidR="00480B29">
        <w:rPr>
          <w:rtl/>
          <w:lang w:bidi="fa-IR"/>
        </w:rPr>
        <w:t xml:space="preserve">، </w:t>
      </w:r>
      <w:r>
        <w:rPr>
          <w:rtl/>
          <w:lang w:bidi="fa-IR"/>
        </w:rPr>
        <w:t>در حالى كه شهيد از اين قاعده نيز مستثنا است و يا در روايات آمده است</w:t>
      </w:r>
      <w:r w:rsidR="00480B29">
        <w:rPr>
          <w:rtl/>
          <w:lang w:bidi="fa-IR"/>
        </w:rPr>
        <w:t>؛</w:t>
      </w:r>
      <w:r>
        <w:rPr>
          <w:rtl/>
          <w:lang w:bidi="fa-IR"/>
        </w:rPr>
        <w:t xml:space="preserve"> انسانى كه از دنيا مى رود و در قبر نهاده مى شود مورد سؤ ال و جواب قرار مى گيرد</w:t>
      </w:r>
      <w:r w:rsidR="00480B29">
        <w:rPr>
          <w:rtl/>
          <w:lang w:bidi="fa-IR"/>
        </w:rPr>
        <w:t xml:space="preserve">، </w:t>
      </w:r>
      <w:r>
        <w:rPr>
          <w:rtl/>
          <w:lang w:bidi="fa-IR"/>
        </w:rPr>
        <w:t>اما از شهيد سوال نمى شود</w:t>
      </w:r>
      <w:r w:rsidR="00AB2949">
        <w:rPr>
          <w:rtl/>
          <w:lang w:bidi="fa-IR"/>
        </w:rPr>
        <w:t xml:space="preserve">. </w:t>
      </w:r>
      <w:r>
        <w:rPr>
          <w:rtl/>
          <w:lang w:bidi="fa-IR"/>
        </w:rPr>
        <w:t xml:space="preserve">از حضرت رسول اكرم </w:t>
      </w:r>
      <w:r w:rsidR="008B78BD" w:rsidRPr="008B78BD">
        <w:rPr>
          <w:rStyle w:val="libAlaemChar"/>
          <w:rtl/>
        </w:rPr>
        <w:t>صلى‌الله‌عليه‌وآله‌وسلم</w:t>
      </w:r>
      <w:r>
        <w:rPr>
          <w:rtl/>
          <w:lang w:bidi="fa-IR"/>
        </w:rPr>
        <w:t xml:space="preserve"> سوال شد</w:t>
      </w:r>
      <w:r w:rsidR="00291DE5">
        <w:rPr>
          <w:rtl/>
          <w:lang w:bidi="fa-IR"/>
        </w:rPr>
        <w:t xml:space="preserve">: </w:t>
      </w:r>
    </w:p>
    <w:p w:rsidR="006163BF" w:rsidRDefault="006163BF" w:rsidP="006163BF">
      <w:pPr>
        <w:pStyle w:val="libNormal"/>
        <w:rPr>
          <w:rtl/>
          <w:lang w:bidi="fa-IR"/>
        </w:rPr>
      </w:pPr>
      <w:r>
        <w:rPr>
          <w:rtl/>
          <w:lang w:bidi="fa-IR"/>
        </w:rPr>
        <w:t xml:space="preserve">ما بالُ الشَّهيد لا يُفتَنُ فى قبرهِ قال كفى بالبارقةِ فوق راءسه فتنة </w:t>
      </w:r>
      <w:r w:rsidRPr="00AB2949">
        <w:rPr>
          <w:rStyle w:val="libFootnotenumChar"/>
          <w:rtl/>
          <w:lang w:bidi="fa-IR"/>
        </w:rPr>
        <w:t>(1105)</w:t>
      </w:r>
      <w:r w:rsidR="00AB2949">
        <w:rPr>
          <w:rtl/>
          <w:lang w:bidi="fa-IR"/>
        </w:rPr>
        <w:t xml:space="preserve">. </w:t>
      </w:r>
    </w:p>
    <w:p w:rsidR="006163BF" w:rsidRDefault="006163BF" w:rsidP="006163BF">
      <w:pPr>
        <w:pStyle w:val="libNormal"/>
        <w:rPr>
          <w:rtl/>
          <w:lang w:bidi="fa-IR"/>
        </w:rPr>
      </w:pPr>
      <w:r>
        <w:rPr>
          <w:rtl/>
          <w:lang w:bidi="fa-IR"/>
        </w:rPr>
        <w:t>«چگونه است كه شهيد در قبر مورد سوال واقع نمى شود؟ حضرت فرمودند</w:t>
      </w:r>
      <w:r w:rsidR="00291DE5">
        <w:rPr>
          <w:rtl/>
          <w:lang w:bidi="fa-IR"/>
        </w:rPr>
        <w:t xml:space="preserve">: </w:t>
      </w:r>
      <w:r>
        <w:rPr>
          <w:rtl/>
          <w:lang w:bidi="fa-IR"/>
        </w:rPr>
        <w:t>همين كه حركت برق شمشيرها و سلاح ها را در ميدان نبرد تحمل كرد</w:t>
      </w:r>
      <w:r w:rsidR="00480B29">
        <w:rPr>
          <w:rtl/>
          <w:lang w:bidi="fa-IR"/>
        </w:rPr>
        <w:t xml:space="preserve">، </w:t>
      </w:r>
      <w:r>
        <w:rPr>
          <w:rtl/>
          <w:lang w:bidi="fa-IR"/>
        </w:rPr>
        <w:t>آزمايشى بود كه او به خوبى از عهده آن برآمد و درباره او سوال مفهومى ندارد»</w:t>
      </w:r>
      <w:r w:rsidR="00AB2949">
        <w:rPr>
          <w:rtl/>
          <w:lang w:bidi="fa-IR"/>
        </w:rPr>
        <w:t xml:space="preserve">. </w:t>
      </w:r>
    </w:p>
    <w:p w:rsidR="006163BF" w:rsidRDefault="006163BF" w:rsidP="006163BF">
      <w:pPr>
        <w:pStyle w:val="libNormal"/>
        <w:rPr>
          <w:rtl/>
          <w:lang w:bidi="fa-IR"/>
        </w:rPr>
      </w:pPr>
      <w:r>
        <w:rPr>
          <w:rtl/>
          <w:lang w:bidi="fa-IR"/>
        </w:rPr>
        <w:t>در روايت ديگر آمده است كه</w:t>
      </w:r>
      <w:r w:rsidR="00291DE5">
        <w:rPr>
          <w:rtl/>
          <w:lang w:bidi="fa-IR"/>
        </w:rPr>
        <w:t xml:space="preserve">: </w:t>
      </w:r>
    </w:p>
    <w:p w:rsidR="006163BF" w:rsidRDefault="006163BF" w:rsidP="006163BF">
      <w:pPr>
        <w:pStyle w:val="libNormal"/>
        <w:rPr>
          <w:rtl/>
          <w:lang w:bidi="fa-IR"/>
        </w:rPr>
      </w:pPr>
      <w:r>
        <w:rPr>
          <w:rtl/>
          <w:lang w:bidi="fa-IR"/>
        </w:rPr>
        <w:t xml:space="preserve">فوق كل ذى برّ برّ حتى يقتل الرجل فى سبيل اللّه فاذا قتل فى سبيل اللّه فليس فوق برّ </w:t>
      </w:r>
      <w:r w:rsidRPr="00AB2949">
        <w:rPr>
          <w:rStyle w:val="libFootnotenumChar"/>
          <w:rtl/>
          <w:lang w:bidi="fa-IR"/>
        </w:rPr>
        <w:t>(1106)</w:t>
      </w:r>
      <w:r w:rsidR="00AB2949">
        <w:rPr>
          <w:rtl/>
          <w:lang w:bidi="fa-IR"/>
        </w:rPr>
        <w:t xml:space="preserve">. </w:t>
      </w:r>
    </w:p>
    <w:p w:rsidR="006163BF" w:rsidRDefault="006163BF" w:rsidP="006163BF">
      <w:pPr>
        <w:pStyle w:val="libNormal"/>
        <w:rPr>
          <w:rtl/>
          <w:lang w:bidi="fa-IR"/>
        </w:rPr>
      </w:pPr>
      <w:r>
        <w:rPr>
          <w:rtl/>
          <w:lang w:bidi="fa-IR"/>
        </w:rPr>
        <w:t>«براى هر چيز خوب</w:t>
      </w:r>
      <w:r w:rsidR="00480B29">
        <w:rPr>
          <w:rtl/>
          <w:lang w:bidi="fa-IR"/>
        </w:rPr>
        <w:t xml:space="preserve">، </w:t>
      </w:r>
      <w:r>
        <w:rPr>
          <w:rtl/>
          <w:lang w:bidi="fa-IR"/>
        </w:rPr>
        <w:t>خوبتر از آن نيز وجود دارد مگر شهادت در راه خدا كه ارزشى بالاتر از آن نداريم»</w:t>
      </w:r>
      <w:r w:rsidR="00AB2949">
        <w:rPr>
          <w:rtl/>
          <w:lang w:bidi="fa-IR"/>
        </w:rPr>
        <w:t xml:space="preserve">. </w:t>
      </w:r>
    </w:p>
    <w:p w:rsidR="006163BF" w:rsidRDefault="006163BF" w:rsidP="006163BF">
      <w:pPr>
        <w:pStyle w:val="libNormal"/>
        <w:rPr>
          <w:rtl/>
          <w:lang w:bidi="fa-IR"/>
        </w:rPr>
      </w:pPr>
      <w:r>
        <w:rPr>
          <w:rtl/>
          <w:lang w:bidi="fa-IR"/>
        </w:rPr>
        <w:lastRenderedPageBreak/>
        <w:t>يا در قرآن كريم آمده است</w:t>
      </w:r>
      <w:r w:rsidR="00291DE5">
        <w:rPr>
          <w:rtl/>
          <w:lang w:bidi="fa-IR"/>
        </w:rPr>
        <w:t xml:space="preserve">: </w:t>
      </w:r>
    </w:p>
    <w:p w:rsidR="006163BF" w:rsidRDefault="006163BF" w:rsidP="006163BF">
      <w:pPr>
        <w:pStyle w:val="libNormal"/>
        <w:rPr>
          <w:rtl/>
          <w:lang w:bidi="fa-IR"/>
        </w:rPr>
      </w:pPr>
      <w:r>
        <w:rPr>
          <w:rtl/>
          <w:lang w:bidi="fa-IR"/>
        </w:rPr>
        <w:t>و لا تحسبَنَّ الَّذين قُتِلوا فى سبيل اللّه امواتا بل احياء عند ربهم يرزقون # فرحين بما آتاهم اللّه من فضله و يستبشرون بالَّذين لم يلحقوا بهم من خلقهم الا خوف عليهم و لا هم يحزنون # يستبشرون بنمعة من اللّه و فضل و اَنَّ اللّه لا يُضيعَ اَجرَ ال</w:t>
      </w:r>
      <w:r w:rsidR="00A72663">
        <w:rPr>
          <w:rtl/>
          <w:lang w:bidi="fa-IR"/>
        </w:rPr>
        <w:t>مؤمن</w:t>
      </w:r>
      <w:r>
        <w:rPr>
          <w:rtl/>
          <w:lang w:bidi="fa-IR"/>
        </w:rPr>
        <w:t xml:space="preserve">ين </w:t>
      </w:r>
      <w:r w:rsidRPr="00AB2949">
        <w:rPr>
          <w:rStyle w:val="libFootnotenumChar"/>
          <w:rtl/>
          <w:lang w:bidi="fa-IR"/>
        </w:rPr>
        <w:t>(1107)</w:t>
      </w:r>
      <w:r w:rsidR="00AB2949">
        <w:rPr>
          <w:rtl/>
          <w:lang w:bidi="fa-IR"/>
        </w:rPr>
        <w:t xml:space="preserve">. </w:t>
      </w:r>
    </w:p>
    <w:p w:rsidR="006163BF" w:rsidRDefault="006163BF" w:rsidP="006163BF">
      <w:pPr>
        <w:pStyle w:val="libNormal"/>
        <w:rPr>
          <w:rtl/>
          <w:lang w:bidi="fa-IR"/>
        </w:rPr>
      </w:pPr>
      <w:r>
        <w:rPr>
          <w:rtl/>
          <w:lang w:bidi="fa-IR"/>
        </w:rPr>
        <w:t>«هرگز گمان مبريد كسانى كه در راه خدا كشته شدند</w:t>
      </w:r>
      <w:r w:rsidR="00480B29">
        <w:rPr>
          <w:rtl/>
          <w:lang w:bidi="fa-IR"/>
        </w:rPr>
        <w:t xml:space="preserve">، </w:t>
      </w:r>
      <w:r>
        <w:rPr>
          <w:rtl/>
          <w:lang w:bidi="fa-IR"/>
        </w:rPr>
        <w:t>مردگانند! بلكه آنان زنده اند و نزد پروردگارشان روزى داده مى شوند</w:t>
      </w:r>
      <w:r w:rsidR="00AB2949">
        <w:rPr>
          <w:rtl/>
          <w:lang w:bidi="fa-IR"/>
        </w:rPr>
        <w:t xml:space="preserve">. </w:t>
      </w:r>
      <w:r>
        <w:rPr>
          <w:rtl/>
          <w:lang w:bidi="fa-IR"/>
        </w:rPr>
        <w:t>آنها به خاطر نعمت هاى فراوانى كه خداوند از فضل خود به ايشان بخشيده است</w:t>
      </w:r>
      <w:r w:rsidR="00480B29">
        <w:rPr>
          <w:rtl/>
          <w:lang w:bidi="fa-IR"/>
        </w:rPr>
        <w:t xml:space="preserve">، </w:t>
      </w:r>
      <w:r>
        <w:rPr>
          <w:rtl/>
          <w:lang w:bidi="fa-IR"/>
        </w:rPr>
        <w:t>خوشحالند و به ديگران كه هنوز به آنها ملحق نشده اند</w:t>
      </w:r>
      <w:r w:rsidR="00480B29">
        <w:rPr>
          <w:rtl/>
          <w:lang w:bidi="fa-IR"/>
        </w:rPr>
        <w:t xml:space="preserve">، </w:t>
      </w:r>
      <w:r>
        <w:rPr>
          <w:rtl/>
          <w:lang w:bidi="fa-IR"/>
        </w:rPr>
        <w:t>بشارت مى دهند؛ كه نه ترسى به خود راه دهيد</w:t>
      </w:r>
      <w:r w:rsidR="00480B29">
        <w:rPr>
          <w:rtl/>
          <w:lang w:bidi="fa-IR"/>
        </w:rPr>
        <w:t xml:space="preserve">، </w:t>
      </w:r>
      <w:r>
        <w:rPr>
          <w:rtl/>
          <w:lang w:bidi="fa-IR"/>
        </w:rPr>
        <w:t>و نه غمى</w:t>
      </w:r>
      <w:r w:rsidR="00AB2949">
        <w:rPr>
          <w:rtl/>
          <w:lang w:bidi="fa-IR"/>
        </w:rPr>
        <w:t xml:space="preserve">. </w:t>
      </w:r>
      <w:r>
        <w:rPr>
          <w:rtl/>
          <w:lang w:bidi="fa-IR"/>
        </w:rPr>
        <w:t>و به نعمت خدا و فضل او مسرور باشيد و خداوند</w:t>
      </w:r>
      <w:r w:rsidR="00480B29">
        <w:rPr>
          <w:rtl/>
          <w:lang w:bidi="fa-IR"/>
        </w:rPr>
        <w:t xml:space="preserve">، </w:t>
      </w:r>
      <w:r>
        <w:rPr>
          <w:rtl/>
          <w:lang w:bidi="fa-IR"/>
        </w:rPr>
        <w:t>پاداش مومنان را ضايع نمى كند»</w:t>
      </w:r>
      <w:r w:rsidR="00AB2949">
        <w:rPr>
          <w:rtl/>
          <w:lang w:bidi="fa-IR"/>
        </w:rPr>
        <w:t xml:space="preserve">. </w:t>
      </w:r>
    </w:p>
    <w:p w:rsidR="006163BF" w:rsidRDefault="006163BF" w:rsidP="006163BF">
      <w:pPr>
        <w:pStyle w:val="libNormal"/>
        <w:rPr>
          <w:rtl/>
          <w:lang w:bidi="fa-IR"/>
        </w:rPr>
      </w:pPr>
      <w:r>
        <w:rPr>
          <w:rtl/>
          <w:lang w:bidi="fa-IR"/>
        </w:rPr>
        <w:t>خدا به شهدا مدال حيات ابدى عنايت مى فرمايد و ديگر اين كه آنها در پيشگاه پروردگار متنعم اند؛ از فضايل و عناياتى كه خداوند متعال نصيب آنها كرده است</w:t>
      </w:r>
      <w:r w:rsidR="00480B29">
        <w:rPr>
          <w:rtl/>
          <w:lang w:bidi="fa-IR"/>
        </w:rPr>
        <w:t xml:space="preserve">، </w:t>
      </w:r>
      <w:r>
        <w:rPr>
          <w:rtl/>
          <w:lang w:bidi="fa-IR"/>
        </w:rPr>
        <w:t>هميشه مسرور و شادمانند و ديگران را هم بشارت مى دهند كه خوف و حزنى نداشته باشيد</w:t>
      </w:r>
      <w:r w:rsidR="00AB2949">
        <w:rPr>
          <w:rtl/>
          <w:lang w:bidi="fa-IR"/>
        </w:rPr>
        <w:t xml:space="preserve">. </w:t>
      </w:r>
      <w:r>
        <w:rPr>
          <w:rtl/>
          <w:lang w:bidi="fa-IR"/>
        </w:rPr>
        <w:t>اين مرتبه</w:t>
      </w:r>
      <w:r w:rsidR="00480B29">
        <w:rPr>
          <w:rtl/>
          <w:lang w:bidi="fa-IR"/>
        </w:rPr>
        <w:t xml:space="preserve">، </w:t>
      </w:r>
      <w:r>
        <w:rPr>
          <w:rtl/>
          <w:lang w:bidi="fa-IR"/>
        </w:rPr>
        <w:t>كه خداوند حزن و اندوه و ترس ‍ را زائل مى كند</w:t>
      </w:r>
      <w:r w:rsidR="00480B29">
        <w:rPr>
          <w:rtl/>
          <w:lang w:bidi="fa-IR"/>
        </w:rPr>
        <w:t xml:space="preserve">، </w:t>
      </w:r>
      <w:r>
        <w:rPr>
          <w:rtl/>
          <w:lang w:bidi="fa-IR"/>
        </w:rPr>
        <w:t>در آيات ديگرى در سوره مباركه يونس نيز ذكر شده است</w:t>
      </w:r>
      <w:r w:rsidR="00AB2949">
        <w:rPr>
          <w:rtl/>
          <w:lang w:bidi="fa-IR"/>
        </w:rPr>
        <w:t xml:space="preserve">. </w:t>
      </w:r>
      <w:r>
        <w:rPr>
          <w:rtl/>
          <w:lang w:bidi="fa-IR"/>
        </w:rPr>
        <w:t>درباره اولياى الهى نيز اين وعده داده شده است</w:t>
      </w:r>
      <w:r w:rsidR="00291DE5">
        <w:rPr>
          <w:rtl/>
          <w:lang w:bidi="fa-IR"/>
        </w:rPr>
        <w:t xml:space="preserve">: </w:t>
      </w:r>
    </w:p>
    <w:p w:rsidR="006163BF" w:rsidRDefault="006163BF" w:rsidP="006163BF">
      <w:pPr>
        <w:pStyle w:val="libNormal"/>
        <w:rPr>
          <w:rtl/>
          <w:lang w:bidi="fa-IR"/>
        </w:rPr>
      </w:pPr>
      <w:r>
        <w:rPr>
          <w:rtl/>
          <w:lang w:bidi="fa-IR"/>
        </w:rPr>
        <w:t xml:space="preserve">اَلا انَّ اَولياء اللّه لا خوف عليهم و لا هم يُحزَنون # الَّذين آمنوا و كانوا يَتَّقون # لهم البُشرَى فى الحياة الدنيا و فى الاخرة لا تبديل لكلمات اللّه ذلك هو الفوز العظيم </w:t>
      </w:r>
      <w:r w:rsidRPr="00AB2949">
        <w:rPr>
          <w:rStyle w:val="libFootnotenumChar"/>
          <w:rtl/>
          <w:lang w:bidi="fa-IR"/>
        </w:rPr>
        <w:t>(1108)</w:t>
      </w:r>
      <w:r w:rsidR="00AB2949">
        <w:rPr>
          <w:rtl/>
          <w:lang w:bidi="fa-IR"/>
        </w:rPr>
        <w:t xml:space="preserve">. </w:t>
      </w:r>
    </w:p>
    <w:p w:rsidR="006163BF" w:rsidRDefault="006163BF" w:rsidP="006163BF">
      <w:pPr>
        <w:pStyle w:val="libNormal"/>
        <w:rPr>
          <w:rtl/>
          <w:lang w:bidi="fa-IR"/>
        </w:rPr>
      </w:pPr>
      <w:r>
        <w:rPr>
          <w:rtl/>
          <w:lang w:bidi="fa-IR"/>
        </w:rPr>
        <w:t>«آگاه باشيد! دوستان و اولياى خدا</w:t>
      </w:r>
      <w:r w:rsidR="00480B29">
        <w:rPr>
          <w:rtl/>
          <w:lang w:bidi="fa-IR"/>
        </w:rPr>
        <w:t xml:space="preserve">، </w:t>
      </w:r>
      <w:r>
        <w:rPr>
          <w:rtl/>
          <w:lang w:bidi="fa-IR"/>
        </w:rPr>
        <w:t>نه ترسى دارند و نه غمگين مى شوند</w:t>
      </w:r>
      <w:r w:rsidR="00AB2949">
        <w:rPr>
          <w:rtl/>
          <w:lang w:bidi="fa-IR"/>
        </w:rPr>
        <w:t xml:space="preserve">. </w:t>
      </w:r>
      <w:r>
        <w:rPr>
          <w:rtl/>
          <w:lang w:bidi="fa-IR"/>
        </w:rPr>
        <w:t>همان ها كه ايمان آوردند</w:t>
      </w:r>
      <w:r w:rsidR="00480B29">
        <w:rPr>
          <w:rtl/>
          <w:lang w:bidi="fa-IR"/>
        </w:rPr>
        <w:t xml:space="preserve">، </w:t>
      </w:r>
      <w:r>
        <w:rPr>
          <w:rtl/>
          <w:lang w:bidi="fa-IR"/>
        </w:rPr>
        <w:t>و از مخالفت فرمان خدا پرهيز مى كردند</w:t>
      </w:r>
      <w:r w:rsidR="00AB2949">
        <w:rPr>
          <w:rtl/>
          <w:lang w:bidi="fa-IR"/>
        </w:rPr>
        <w:t xml:space="preserve">. </w:t>
      </w:r>
      <w:r>
        <w:rPr>
          <w:rtl/>
          <w:lang w:bidi="fa-IR"/>
        </w:rPr>
        <w:t xml:space="preserve">در زندگى </w:t>
      </w:r>
      <w:r>
        <w:rPr>
          <w:rtl/>
          <w:lang w:bidi="fa-IR"/>
        </w:rPr>
        <w:lastRenderedPageBreak/>
        <w:t>دنيا و در آخرت شاد و مسرورند؛ وعده هاى الهى تخلف ناپذير است</w:t>
      </w:r>
      <w:r w:rsidR="00AB2949">
        <w:rPr>
          <w:rtl/>
          <w:lang w:bidi="fa-IR"/>
        </w:rPr>
        <w:t xml:space="preserve">. </w:t>
      </w:r>
      <w:r>
        <w:rPr>
          <w:rtl/>
          <w:lang w:bidi="fa-IR"/>
        </w:rPr>
        <w:t>اين است آن رستگارى بزرگ»</w:t>
      </w:r>
      <w:r w:rsidR="00AB2949">
        <w:rPr>
          <w:rtl/>
          <w:lang w:bidi="fa-IR"/>
        </w:rPr>
        <w:t xml:space="preserve">. </w:t>
      </w:r>
    </w:p>
    <w:p w:rsidR="006163BF" w:rsidRDefault="006163BF" w:rsidP="006163BF">
      <w:pPr>
        <w:pStyle w:val="libNormal"/>
        <w:rPr>
          <w:rtl/>
          <w:lang w:bidi="fa-IR"/>
        </w:rPr>
      </w:pPr>
      <w:r>
        <w:rPr>
          <w:rtl/>
          <w:lang w:bidi="fa-IR"/>
        </w:rPr>
        <w:t>نتيجه اين كه انسان بعد از يك عمر كوشش و تلاش و تحصيل تقوا و امتيازهايى كه با زحمت فراوان كسب مى كند به مرتبه ولى اللّهى مى رسد</w:t>
      </w:r>
      <w:r w:rsidR="00480B29">
        <w:rPr>
          <w:rtl/>
          <w:lang w:bidi="fa-IR"/>
        </w:rPr>
        <w:t xml:space="preserve">، </w:t>
      </w:r>
      <w:r>
        <w:rPr>
          <w:rtl/>
          <w:lang w:bidi="fa-IR"/>
        </w:rPr>
        <w:t>اما شهيد همه اين امتيازها را در يك لحظه براى خود فراهم مى كند و به همين دليل اين جايگاه و مرتبه به او تعقل مى گيرد</w:t>
      </w:r>
      <w:r w:rsidR="00AB2949">
        <w:rPr>
          <w:rtl/>
          <w:lang w:bidi="fa-IR"/>
        </w:rPr>
        <w:t xml:space="preserve">. </w:t>
      </w:r>
      <w:r>
        <w:rPr>
          <w:rtl/>
          <w:lang w:bidi="fa-IR"/>
        </w:rPr>
        <w:t>با اين همه برترى و ويژگى كه خداوند به حسب ناموس آفرينش براى او مقرر كرده است</w:t>
      </w:r>
      <w:r w:rsidR="00480B29">
        <w:rPr>
          <w:rtl/>
          <w:lang w:bidi="fa-IR"/>
        </w:rPr>
        <w:t xml:space="preserve">، </w:t>
      </w:r>
      <w:r>
        <w:rPr>
          <w:rtl/>
          <w:lang w:bidi="fa-IR"/>
        </w:rPr>
        <w:t>وقتى ابوذر سؤ ال مى كند كه آيا شركت در جنازه عابد برتر است يا حضور در مجلس علم</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حضور در مجلس علم را بافضيلت تر و ارزشمندتر از شركت در تشييع جنازه هزار شهيد</w:t>
      </w:r>
      <w:r w:rsidR="00480B29">
        <w:rPr>
          <w:rtl/>
          <w:lang w:bidi="fa-IR"/>
        </w:rPr>
        <w:t xml:space="preserve">، </w:t>
      </w:r>
      <w:r>
        <w:rPr>
          <w:rtl/>
          <w:lang w:bidi="fa-IR"/>
        </w:rPr>
        <w:t>تلقى مى فرمايند</w:t>
      </w:r>
      <w:r w:rsidR="00AB2949">
        <w:rPr>
          <w:rtl/>
          <w:lang w:bidi="fa-IR"/>
        </w:rPr>
        <w:t xml:space="preserve">. </w:t>
      </w:r>
    </w:p>
    <w:p w:rsidR="006163BF" w:rsidRDefault="006163BF" w:rsidP="006163BF">
      <w:pPr>
        <w:pStyle w:val="libNormal"/>
        <w:rPr>
          <w:rtl/>
          <w:lang w:bidi="fa-IR"/>
        </w:rPr>
      </w:pPr>
      <w:r>
        <w:rPr>
          <w:rtl/>
          <w:lang w:bidi="fa-IR"/>
        </w:rPr>
        <w:t>مقام شهادت يكى از معيارهاى بالا و والاى دين مبين اسلام است</w:t>
      </w:r>
      <w:r w:rsidR="00480B29">
        <w:rPr>
          <w:rtl/>
          <w:lang w:bidi="fa-IR"/>
        </w:rPr>
        <w:t xml:space="preserve">، </w:t>
      </w:r>
      <w:r>
        <w:rPr>
          <w:rtl/>
          <w:lang w:bidi="fa-IR"/>
        </w:rPr>
        <w:t xml:space="preserve">كه در مقابل مجلس و ارزش علم و عالم بسيار ناچيز به حساب آمده است و اين سخن مؤ يدات بسيارى در روايات دارد؛ مثلا در روايتى از امام صادق </w:t>
      </w:r>
      <w:r w:rsidR="001F60CB" w:rsidRPr="001F60CB">
        <w:rPr>
          <w:rStyle w:val="libAlaemChar"/>
          <w:rtl/>
        </w:rPr>
        <w:t>عليه‌السلام</w:t>
      </w:r>
      <w:r>
        <w:rPr>
          <w:rtl/>
          <w:lang w:bidi="fa-IR"/>
        </w:rPr>
        <w:t xml:space="preserve"> نقل شده است كه فرموده اند</w:t>
      </w:r>
      <w:r w:rsidR="00291DE5">
        <w:rPr>
          <w:rtl/>
          <w:lang w:bidi="fa-IR"/>
        </w:rPr>
        <w:t xml:space="preserve">: </w:t>
      </w:r>
    </w:p>
    <w:p w:rsidR="006163BF" w:rsidRDefault="006163BF" w:rsidP="006163BF">
      <w:pPr>
        <w:pStyle w:val="libNormal"/>
        <w:rPr>
          <w:rtl/>
          <w:lang w:bidi="fa-IR"/>
        </w:rPr>
      </w:pPr>
      <w:r>
        <w:rPr>
          <w:rtl/>
          <w:lang w:bidi="fa-IR"/>
        </w:rPr>
        <w:t>اذا كان يوم القيامة جمع اللّه عزَّ وَ جَلّ الناس فى صعيد واحد</w:t>
      </w:r>
      <w:r w:rsidR="00480B29">
        <w:rPr>
          <w:rtl/>
          <w:lang w:bidi="fa-IR"/>
        </w:rPr>
        <w:t xml:space="preserve">، </w:t>
      </w:r>
      <w:r>
        <w:rPr>
          <w:rtl/>
          <w:lang w:bidi="fa-IR"/>
        </w:rPr>
        <w:t>و وُضعت الموازين فتوزن دماء الشهداء مع مداد العلماء</w:t>
      </w:r>
      <w:r w:rsidR="00480B29">
        <w:rPr>
          <w:rtl/>
          <w:lang w:bidi="fa-IR"/>
        </w:rPr>
        <w:t xml:space="preserve">، </w:t>
      </w:r>
      <w:r>
        <w:rPr>
          <w:rtl/>
          <w:lang w:bidi="fa-IR"/>
        </w:rPr>
        <w:t xml:space="preserve">فيُرجَّح مداد العلماء على دماء الشهداء </w:t>
      </w:r>
      <w:r w:rsidRPr="00AB2949">
        <w:rPr>
          <w:rStyle w:val="libFootnotenumChar"/>
          <w:rtl/>
          <w:lang w:bidi="fa-IR"/>
        </w:rPr>
        <w:t>(1109)</w:t>
      </w:r>
      <w:r w:rsidR="00AB2949">
        <w:rPr>
          <w:rtl/>
          <w:lang w:bidi="fa-IR"/>
        </w:rPr>
        <w:t xml:space="preserve">. </w:t>
      </w:r>
    </w:p>
    <w:p w:rsidR="006163BF" w:rsidRDefault="006163BF" w:rsidP="006163BF">
      <w:pPr>
        <w:pStyle w:val="libNormal"/>
        <w:rPr>
          <w:rtl/>
          <w:lang w:bidi="fa-IR"/>
        </w:rPr>
      </w:pPr>
      <w:r>
        <w:rPr>
          <w:rtl/>
          <w:lang w:bidi="fa-IR"/>
        </w:rPr>
        <w:t>«خداوند در روز قيامت وقتى كه همه خلق اولين تا آخرين را در يك سرزمين واحد جمع مى كند</w:t>
      </w:r>
      <w:r w:rsidR="00480B29">
        <w:rPr>
          <w:rtl/>
          <w:lang w:bidi="fa-IR"/>
        </w:rPr>
        <w:t xml:space="preserve">، </w:t>
      </w:r>
      <w:r>
        <w:rPr>
          <w:rtl/>
          <w:lang w:bidi="fa-IR"/>
        </w:rPr>
        <w:t>خون شهدا و مداد علما با يكديگر موازنه مى شوند</w:t>
      </w:r>
      <w:r w:rsidR="00AB2949">
        <w:rPr>
          <w:rtl/>
          <w:lang w:bidi="fa-IR"/>
        </w:rPr>
        <w:t xml:space="preserve">. </w:t>
      </w:r>
      <w:r>
        <w:rPr>
          <w:rtl/>
          <w:lang w:bidi="fa-IR"/>
        </w:rPr>
        <w:t>خداوند مداد علما را بر خون شهدا برترى مى دهد»</w:t>
      </w:r>
      <w:r w:rsidR="00AB2949">
        <w:rPr>
          <w:rtl/>
          <w:lang w:bidi="fa-IR"/>
        </w:rPr>
        <w:t xml:space="preserve">. </w:t>
      </w:r>
    </w:p>
    <w:p w:rsidR="006163BF" w:rsidRDefault="006163BF" w:rsidP="006163BF">
      <w:pPr>
        <w:pStyle w:val="libNormal"/>
        <w:rPr>
          <w:rtl/>
          <w:lang w:bidi="fa-IR"/>
        </w:rPr>
      </w:pPr>
      <w:r>
        <w:rPr>
          <w:rtl/>
          <w:lang w:bidi="fa-IR"/>
        </w:rPr>
        <w:t>پس بنابر همين قاعده است كه ارزش گذارى علم نسبت به ساير معيارهايى كه به نحوى از قداست</w:t>
      </w:r>
      <w:r w:rsidR="00480B29">
        <w:rPr>
          <w:rtl/>
          <w:lang w:bidi="fa-IR"/>
        </w:rPr>
        <w:t xml:space="preserve">، </w:t>
      </w:r>
      <w:r>
        <w:rPr>
          <w:rtl/>
          <w:lang w:bidi="fa-IR"/>
        </w:rPr>
        <w:t>فضيلت و حرمت برخوردارند صورت مى گيرد</w:t>
      </w:r>
      <w:r w:rsidR="00AB2949">
        <w:rPr>
          <w:rtl/>
          <w:lang w:bidi="fa-IR"/>
        </w:rPr>
        <w:t xml:space="preserve">. </w:t>
      </w:r>
    </w:p>
    <w:p w:rsidR="006163BF" w:rsidRDefault="00AB2949" w:rsidP="00AB2949">
      <w:pPr>
        <w:pStyle w:val="Heading2"/>
        <w:rPr>
          <w:rtl/>
          <w:lang w:bidi="fa-IR"/>
        </w:rPr>
      </w:pPr>
      <w:bookmarkStart w:id="109" w:name="_Toc394484874"/>
      <w:r>
        <w:rPr>
          <w:rtl/>
          <w:lang w:bidi="fa-IR"/>
        </w:rPr>
        <w:lastRenderedPageBreak/>
        <w:t>ارزش و فضيلت علم و دانش</w:t>
      </w:r>
      <w:bookmarkEnd w:id="109"/>
    </w:p>
    <w:p w:rsidR="006163BF" w:rsidRDefault="006163BF" w:rsidP="006163BF">
      <w:pPr>
        <w:pStyle w:val="libNormal"/>
        <w:rPr>
          <w:rtl/>
          <w:lang w:bidi="fa-IR"/>
        </w:rPr>
      </w:pPr>
      <w:r>
        <w:rPr>
          <w:rtl/>
          <w:lang w:bidi="fa-IR"/>
        </w:rPr>
        <w:t>در روايت ديگرى كه ابوذر نقل مى كند مى گويد</w:t>
      </w:r>
      <w:r w:rsidR="00291DE5">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به من فرمودند</w:t>
      </w:r>
      <w:r w:rsidR="00291DE5">
        <w:rPr>
          <w:rtl/>
          <w:lang w:bidi="fa-IR"/>
        </w:rPr>
        <w:t xml:space="preserve">: </w:t>
      </w:r>
    </w:p>
    <w:p w:rsidR="006163BF" w:rsidRDefault="006163BF" w:rsidP="006163BF">
      <w:pPr>
        <w:pStyle w:val="libNormal"/>
        <w:rPr>
          <w:rtl/>
          <w:lang w:bidi="fa-IR"/>
        </w:rPr>
      </w:pPr>
      <w:r>
        <w:rPr>
          <w:rtl/>
          <w:lang w:bidi="fa-IR"/>
        </w:rPr>
        <w:t>يا اباذرّ</w:t>
      </w:r>
      <w:r w:rsidR="00AB2949">
        <w:rPr>
          <w:rtl/>
          <w:lang w:bidi="fa-IR"/>
        </w:rPr>
        <w:t>...</w:t>
      </w:r>
      <w:r>
        <w:rPr>
          <w:rtl/>
          <w:lang w:bidi="fa-IR"/>
        </w:rPr>
        <w:t xml:space="preserve">الجلوس ساعة عند مذاكرة العلم خير من قراءة القرآن كلِّه </w:t>
      </w:r>
      <w:r w:rsidRPr="00AB2949">
        <w:rPr>
          <w:rStyle w:val="libFootnotenumChar"/>
          <w:rtl/>
          <w:lang w:bidi="fa-IR"/>
        </w:rPr>
        <w:t>(1110)</w:t>
      </w:r>
      <w:r w:rsidR="00AB2949">
        <w:rPr>
          <w:rtl/>
          <w:lang w:bidi="fa-IR"/>
        </w:rPr>
        <w:t xml:space="preserve">. </w:t>
      </w:r>
    </w:p>
    <w:p w:rsidR="006163BF" w:rsidRDefault="006163BF" w:rsidP="006163BF">
      <w:pPr>
        <w:pStyle w:val="libNormal"/>
        <w:rPr>
          <w:rtl/>
          <w:lang w:bidi="fa-IR"/>
        </w:rPr>
      </w:pPr>
      <w:r>
        <w:rPr>
          <w:rtl/>
          <w:lang w:bidi="fa-IR"/>
        </w:rPr>
        <w:t>«اى ابوذر! ساعتى درك محضر علم بالاتر از هزارمرتبه ختم قرآن از اول تا به انتهاست»</w:t>
      </w:r>
      <w:r w:rsidR="00AB2949">
        <w:rPr>
          <w:rtl/>
          <w:lang w:bidi="fa-IR"/>
        </w:rPr>
        <w:t xml:space="preserve">. </w:t>
      </w:r>
    </w:p>
    <w:p w:rsidR="006163BF" w:rsidRDefault="006163BF" w:rsidP="006163BF">
      <w:pPr>
        <w:pStyle w:val="libNormal"/>
        <w:rPr>
          <w:rtl/>
          <w:lang w:bidi="fa-IR"/>
        </w:rPr>
      </w:pPr>
      <w:r>
        <w:rPr>
          <w:rtl/>
          <w:lang w:bidi="fa-IR"/>
        </w:rPr>
        <w:t xml:space="preserve">در موارد مشابه كه رسول اكرم </w:t>
      </w:r>
      <w:r w:rsidR="008B78BD" w:rsidRPr="008B78BD">
        <w:rPr>
          <w:rStyle w:val="libAlaemChar"/>
          <w:rtl/>
        </w:rPr>
        <w:t>صلى‌الله‌عليه‌وآله‌وسلم</w:t>
      </w:r>
      <w:r>
        <w:rPr>
          <w:rtl/>
          <w:lang w:bidi="fa-IR"/>
        </w:rPr>
        <w:t xml:space="preserve"> براى تحصيل علم از طريق مقايسه ارزش گذارى مى فرمايند اين روايت</w:t>
      </w:r>
      <w:r w:rsidR="00480B29">
        <w:rPr>
          <w:rtl/>
          <w:lang w:bidi="fa-IR"/>
        </w:rPr>
        <w:t xml:space="preserve">، </w:t>
      </w:r>
      <w:r>
        <w:rPr>
          <w:rtl/>
          <w:lang w:bidi="fa-IR"/>
        </w:rPr>
        <w:t>هيچ جا ابوذر تعجب نكرده است و همه مطالب را به گوش جان استماع مى كند؛ اما به اين جا كه مى رسد</w:t>
      </w:r>
      <w:r w:rsidR="00480B29">
        <w:rPr>
          <w:rtl/>
          <w:lang w:bidi="fa-IR"/>
        </w:rPr>
        <w:t xml:space="preserve">، </w:t>
      </w:r>
      <w:r>
        <w:rPr>
          <w:rtl/>
          <w:lang w:bidi="fa-IR"/>
        </w:rPr>
        <w:t>تعجب مى كند</w:t>
      </w:r>
      <w:r w:rsidR="00AB2949">
        <w:rPr>
          <w:rtl/>
          <w:lang w:bidi="fa-IR"/>
        </w:rPr>
        <w:t xml:space="preserve">. </w:t>
      </w:r>
      <w:r>
        <w:rPr>
          <w:rtl/>
          <w:lang w:bidi="fa-IR"/>
        </w:rPr>
        <w:t>كه آيا محضر علم بالاتر از خواندن قرآن است</w:t>
      </w:r>
      <w:r w:rsidR="00480B29">
        <w:rPr>
          <w:rtl/>
          <w:lang w:bidi="fa-IR"/>
        </w:rPr>
        <w:t>؟</w:t>
      </w:r>
      <w:r>
        <w:rPr>
          <w:rtl/>
          <w:lang w:bidi="fa-IR"/>
        </w:rPr>
        <w:t xml:space="preserve">! 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يا اباذرّ! الجلوس ساعة عند مذاكرة العلم احب الى اللّه من قراءة القرآن كله اثناعشر الف مرّة</w:t>
      </w:r>
      <w:r w:rsidR="00480B29">
        <w:rPr>
          <w:rtl/>
          <w:lang w:bidi="fa-IR"/>
        </w:rPr>
        <w:t>!</w:t>
      </w:r>
      <w:r>
        <w:rPr>
          <w:rtl/>
          <w:lang w:bidi="fa-IR"/>
        </w:rPr>
        <w:t xml:space="preserve"> عليكم بمذاكرة العلم</w:t>
      </w:r>
      <w:r w:rsidR="00480B29">
        <w:rPr>
          <w:rtl/>
          <w:lang w:bidi="fa-IR"/>
        </w:rPr>
        <w:t xml:space="preserve">، </w:t>
      </w:r>
      <w:r>
        <w:rPr>
          <w:rtl/>
          <w:lang w:bidi="fa-IR"/>
        </w:rPr>
        <w:t xml:space="preserve">فان العلم تعرفون الحلال من الحرام </w:t>
      </w:r>
      <w:r w:rsidRPr="00AB2949">
        <w:rPr>
          <w:rStyle w:val="libFootnotenumChar"/>
          <w:rtl/>
          <w:lang w:bidi="fa-IR"/>
        </w:rPr>
        <w:t>(1111)</w:t>
      </w:r>
      <w:r w:rsidR="00AB2949">
        <w:rPr>
          <w:rtl/>
          <w:lang w:bidi="fa-IR"/>
        </w:rPr>
        <w:t xml:space="preserve">. </w:t>
      </w:r>
    </w:p>
    <w:p w:rsidR="006163BF" w:rsidRDefault="006163BF" w:rsidP="006163BF">
      <w:pPr>
        <w:pStyle w:val="libNormal"/>
        <w:rPr>
          <w:rtl/>
          <w:lang w:bidi="fa-IR"/>
        </w:rPr>
      </w:pPr>
      <w:r>
        <w:rPr>
          <w:rtl/>
          <w:lang w:bidi="fa-IR"/>
        </w:rPr>
        <w:t>«اى ابوذر! حضور در محضر علم</w:t>
      </w:r>
      <w:r w:rsidR="00480B29">
        <w:rPr>
          <w:rtl/>
          <w:lang w:bidi="fa-IR"/>
        </w:rPr>
        <w:t xml:space="preserve">، </w:t>
      </w:r>
      <w:r>
        <w:rPr>
          <w:rtl/>
          <w:lang w:bidi="fa-IR"/>
        </w:rPr>
        <w:t>و دانش اندوختن بالاتر و با فضيلت تر از دوازده هزار مرتبه ختم قرآن است</w:t>
      </w:r>
      <w:r w:rsidR="00AB2949">
        <w:rPr>
          <w:rtl/>
          <w:lang w:bidi="fa-IR"/>
        </w:rPr>
        <w:t xml:space="preserve">. </w:t>
      </w:r>
      <w:r>
        <w:rPr>
          <w:rtl/>
          <w:lang w:bidi="fa-IR"/>
        </w:rPr>
        <w:t>خداوند براى علم اين همه ارزش قائل شده است</w:t>
      </w:r>
      <w:r w:rsidR="00480B29">
        <w:rPr>
          <w:rtl/>
          <w:lang w:bidi="fa-IR"/>
        </w:rPr>
        <w:t>؛</w:t>
      </w:r>
      <w:r>
        <w:rPr>
          <w:rtl/>
          <w:lang w:bidi="fa-IR"/>
        </w:rPr>
        <w:t xml:space="preserve"> زيرا علم وسيله شناخت حلال از حرام الهى است»</w:t>
      </w:r>
      <w:r w:rsidR="00AB2949">
        <w:rPr>
          <w:rtl/>
          <w:lang w:bidi="fa-IR"/>
        </w:rPr>
        <w:t xml:space="preserve">. </w:t>
      </w:r>
    </w:p>
    <w:p w:rsidR="006163BF" w:rsidRDefault="006163BF" w:rsidP="006163BF">
      <w:pPr>
        <w:pStyle w:val="libNormal"/>
        <w:rPr>
          <w:rtl/>
          <w:lang w:bidi="fa-IR"/>
        </w:rPr>
      </w:pPr>
      <w:r>
        <w:rPr>
          <w:rtl/>
          <w:lang w:bidi="fa-IR"/>
        </w:rPr>
        <w:t xml:space="preserve">در روايت ديگرى آمده كه يكى از انصار محضر حضرت رسول </w:t>
      </w:r>
      <w:r w:rsidR="008B78BD" w:rsidRPr="008B78BD">
        <w:rPr>
          <w:rStyle w:val="libAlaemChar"/>
          <w:rtl/>
        </w:rPr>
        <w:t>صلى‌الله‌عليه‌وآله‌وسلم</w:t>
      </w:r>
      <w:r>
        <w:rPr>
          <w:rtl/>
          <w:lang w:bidi="fa-IR"/>
        </w:rPr>
        <w:t xml:space="preserve"> رسيد و گفت</w:t>
      </w:r>
      <w:r w:rsidR="00291DE5">
        <w:rPr>
          <w:rtl/>
          <w:lang w:bidi="fa-IR"/>
        </w:rPr>
        <w:t xml:space="preserve">: </w:t>
      </w:r>
      <w:r>
        <w:rPr>
          <w:rtl/>
          <w:lang w:bidi="fa-IR"/>
        </w:rPr>
        <w:t>يا رسول اللّه</w:t>
      </w:r>
      <w:r w:rsidR="00480B29">
        <w:rPr>
          <w:rtl/>
          <w:lang w:bidi="fa-IR"/>
        </w:rPr>
        <w:t>!</w:t>
      </w:r>
      <w:r>
        <w:rPr>
          <w:rtl/>
          <w:lang w:bidi="fa-IR"/>
        </w:rPr>
        <w:t xml:space="preserve"> حضور در تشييع جنازه بهتر است يا حضور در مجلس عالم</w:t>
      </w:r>
      <w:r w:rsidR="00480B29">
        <w:rPr>
          <w:rtl/>
          <w:lang w:bidi="fa-IR"/>
        </w:rPr>
        <w:t>؟</w:t>
      </w:r>
    </w:p>
    <w:p w:rsidR="006163BF" w:rsidRDefault="006163BF" w:rsidP="006163BF">
      <w:pPr>
        <w:pStyle w:val="libNormal"/>
        <w:rPr>
          <w:rtl/>
          <w:lang w:bidi="fa-IR"/>
        </w:rPr>
      </w:pPr>
      <w:r>
        <w:rPr>
          <w:rtl/>
          <w:lang w:bidi="fa-IR"/>
        </w:rPr>
        <w:t xml:space="preserve">فقال رسول اللّه </w:t>
      </w:r>
      <w:r w:rsidR="008B78BD" w:rsidRPr="008B78BD">
        <w:rPr>
          <w:rStyle w:val="libAlaemChar"/>
          <w:rtl/>
        </w:rPr>
        <w:t>صلى‌الله‌عليه‌وآله‌وسلم</w:t>
      </w:r>
      <w:r w:rsidR="00291DE5">
        <w:rPr>
          <w:rtl/>
          <w:lang w:bidi="fa-IR"/>
        </w:rPr>
        <w:t xml:space="preserve">: </w:t>
      </w:r>
      <w:r>
        <w:rPr>
          <w:rtl/>
          <w:lang w:bidi="fa-IR"/>
        </w:rPr>
        <w:t>ان كان للجِنازة مَن يتَّبعها و يَدفنُها فاِنَّ حضورَ مجلس عالم اءفضلُ مِن حضور اَلفِ جنازة</w:t>
      </w:r>
      <w:r w:rsidR="00480B29">
        <w:rPr>
          <w:rtl/>
          <w:lang w:bidi="fa-IR"/>
        </w:rPr>
        <w:t xml:space="preserve">، </w:t>
      </w:r>
      <w:r>
        <w:rPr>
          <w:rtl/>
          <w:lang w:bidi="fa-IR"/>
        </w:rPr>
        <w:t>و من عيادة الف مريض</w:t>
      </w:r>
      <w:r w:rsidR="00480B29">
        <w:rPr>
          <w:rtl/>
          <w:lang w:bidi="fa-IR"/>
        </w:rPr>
        <w:t xml:space="preserve">، </w:t>
      </w:r>
      <w:r>
        <w:rPr>
          <w:rtl/>
          <w:lang w:bidi="fa-IR"/>
        </w:rPr>
        <w:t>و من قيام الف ليلة</w:t>
      </w:r>
      <w:r w:rsidR="00480B29">
        <w:rPr>
          <w:rtl/>
          <w:lang w:bidi="fa-IR"/>
        </w:rPr>
        <w:t xml:space="preserve">، </w:t>
      </w:r>
      <w:r>
        <w:rPr>
          <w:rtl/>
          <w:lang w:bidi="fa-IR"/>
        </w:rPr>
        <w:t>و من صيام الف يوم</w:t>
      </w:r>
      <w:r w:rsidR="00480B29">
        <w:rPr>
          <w:rtl/>
          <w:lang w:bidi="fa-IR"/>
        </w:rPr>
        <w:t xml:space="preserve">، </w:t>
      </w:r>
      <w:r>
        <w:rPr>
          <w:rtl/>
          <w:lang w:bidi="fa-IR"/>
        </w:rPr>
        <w:t>و من الف درهم يُتصدَّقُ بها على المساكين</w:t>
      </w:r>
      <w:r w:rsidR="00480B29">
        <w:rPr>
          <w:rtl/>
          <w:lang w:bidi="fa-IR"/>
        </w:rPr>
        <w:t xml:space="preserve">، </w:t>
      </w:r>
      <w:r>
        <w:rPr>
          <w:rtl/>
          <w:lang w:bidi="fa-IR"/>
        </w:rPr>
        <w:t xml:space="preserve">و من الف حِجَّة </w:t>
      </w:r>
      <w:r>
        <w:rPr>
          <w:rtl/>
          <w:lang w:bidi="fa-IR"/>
        </w:rPr>
        <w:lastRenderedPageBreak/>
        <w:t>سِوَى الفريضة</w:t>
      </w:r>
      <w:r w:rsidR="00480B29">
        <w:rPr>
          <w:rtl/>
          <w:lang w:bidi="fa-IR"/>
        </w:rPr>
        <w:t xml:space="preserve">، </w:t>
      </w:r>
      <w:r>
        <w:rPr>
          <w:rtl/>
          <w:lang w:bidi="fa-IR"/>
        </w:rPr>
        <w:t>و من الف غزوة سوى الواجب تغزوها فى سبيل اللّه بمالك و نفسك و اَينَ تَقَعُ هذه المشاهد من مشهد عالم</w:t>
      </w:r>
      <w:r w:rsidR="00480B29">
        <w:rPr>
          <w:rtl/>
          <w:lang w:bidi="fa-IR"/>
        </w:rPr>
        <w:t>؟</w:t>
      </w:r>
      <w:r>
        <w:rPr>
          <w:rtl/>
          <w:lang w:bidi="fa-IR"/>
        </w:rPr>
        <w:t xml:space="preserve"> </w:t>
      </w:r>
      <w:r w:rsidRPr="00AB2949">
        <w:rPr>
          <w:rStyle w:val="libFootnotenumChar"/>
          <w:rtl/>
          <w:lang w:bidi="fa-IR"/>
        </w:rPr>
        <w:t>(1112)</w:t>
      </w:r>
      <w:r w:rsidR="00AB2949">
        <w:rPr>
          <w:rtl/>
          <w:lang w:bidi="fa-IR"/>
        </w:rPr>
        <w:t xml:space="preserve">. </w:t>
      </w:r>
    </w:p>
    <w:p w:rsidR="006163BF" w:rsidRDefault="006163BF" w:rsidP="006163BF">
      <w:pPr>
        <w:pStyle w:val="libNormal"/>
        <w:rPr>
          <w:rtl/>
          <w:lang w:bidi="fa-IR"/>
        </w:rPr>
      </w:pPr>
      <w:r>
        <w:rPr>
          <w:rtl/>
          <w:lang w:bidi="fa-IR"/>
        </w:rPr>
        <w:t>«حضرت فرمودند</w:t>
      </w:r>
      <w:r w:rsidR="00291DE5">
        <w:rPr>
          <w:rtl/>
          <w:lang w:bidi="fa-IR"/>
        </w:rPr>
        <w:t xml:space="preserve">: </w:t>
      </w:r>
      <w:r>
        <w:rPr>
          <w:rtl/>
          <w:lang w:bidi="fa-IR"/>
        </w:rPr>
        <w:t>اگر براى تشييع و دفن جنازه كسى باشد</w:t>
      </w:r>
      <w:r w:rsidR="00480B29">
        <w:rPr>
          <w:rtl/>
          <w:lang w:bidi="fa-IR"/>
        </w:rPr>
        <w:t xml:space="preserve">، </w:t>
      </w:r>
      <w:r>
        <w:rPr>
          <w:rtl/>
          <w:lang w:bidi="fa-IR"/>
        </w:rPr>
        <w:t>ارزش حضور در محضر علم از شركت در هزار تشييع جنازه</w:t>
      </w:r>
      <w:r w:rsidR="00480B29">
        <w:rPr>
          <w:rtl/>
          <w:lang w:bidi="fa-IR"/>
        </w:rPr>
        <w:t xml:space="preserve">، </w:t>
      </w:r>
      <w:r>
        <w:rPr>
          <w:rtl/>
          <w:lang w:bidi="fa-IR"/>
        </w:rPr>
        <w:t>از عيادت هزار مريض</w:t>
      </w:r>
      <w:r w:rsidR="00480B29">
        <w:rPr>
          <w:rtl/>
          <w:lang w:bidi="fa-IR"/>
        </w:rPr>
        <w:t xml:space="preserve">، </w:t>
      </w:r>
      <w:r>
        <w:rPr>
          <w:rtl/>
          <w:lang w:bidi="fa-IR"/>
        </w:rPr>
        <w:t>از هزار شب</w:t>
      </w:r>
      <w:r w:rsidR="00480B29">
        <w:rPr>
          <w:rtl/>
          <w:lang w:bidi="fa-IR"/>
        </w:rPr>
        <w:t xml:space="preserve">، </w:t>
      </w:r>
      <w:r>
        <w:rPr>
          <w:rtl/>
          <w:lang w:bidi="fa-IR"/>
        </w:rPr>
        <w:t>شب زنده دارى</w:t>
      </w:r>
      <w:r w:rsidR="00480B29">
        <w:rPr>
          <w:rtl/>
          <w:lang w:bidi="fa-IR"/>
        </w:rPr>
        <w:t xml:space="preserve">، </w:t>
      </w:r>
      <w:r>
        <w:rPr>
          <w:rtl/>
          <w:lang w:bidi="fa-IR"/>
        </w:rPr>
        <w:t>هزار روز</w:t>
      </w:r>
      <w:r w:rsidR="00480B29">
        <w:rPr>
          <w:rtl/>
          <w:lang w:bidi="fa-IR"/>
        </w:rPr>
        <w:t xml:space="preserve">، </w:t>
      </w:r>
      <w:r>
        <w:rPr>
          <w:rtl/>
          <w:lang w:bidi="fa-IR"/>
        </w:rPr>
        <w:t>روزه دارى</w:t>
      </w:r>
      <w:r w:rsidR="00480B29">
        <w:rPr>
          <w:rtl/>
          <w:lang w:bidi="fa-IR"/>
        </w:rPr>
        <w:t xml:space="preserve">، </w:t>
      </w:r>
      <w:r>
        <w:rPr>
          <w:rtl/>
          <w:lang w:bidi="fa-IR"/>
        </w:rPr>
        <w:t>هزار درهم صدقه در راه خدا</w:t>
      </w:r>
      <w:r w:rsidR="00480B29">
        <w:rPr>
          <w:rtl/>
          <w:lang w:bidi="fa-IR"/>
        </w:rPr>
        <w:t xml:space="preserve">، </w:t>
      </w:r>
      <w:r>
        <w:rPr>
          <w:rtl/>
          <w:lang w:bidi="fa-IR"/>
        </w:rPr>
        <w:t>هزار سفر حج غير واجب و از هزار غزوه بالاتر است</w:t>
      </w:r>
      <w:r w:rsidR="00AB2949">
        <w:rPr>
          <w:rtl/>
          <w:lang w:bidi="fa-IR"/>
        </w:rPr>
        <w:t xml:space="preserve">. </w:t>
      </w:r>
      <w:r>
        <w:rPr>
          <w:rtl/>
          <w:lang w:bidi="fa-IR"/>
        </w:rPr>
        <w:t>اين منزلت حضور در محضر عالم و نشستن در پيشگاه عالم كجا و درك اين همه فضايل كجا؟!»</w:t>
      </w:r>
      <w:r w:rsidR="00AB2949">
        <w:rPr>
          <w:rtl/>
          <w:lang w:bidi="fa-IR"/>
        </w:rPr>
        <w:t xml:space="preserve">. </w:t>
      </w:r>
    </w:p>
    <w:p w:rsidR="006163BF" w:rsidRDefault="006163BF" w:rsidP="006163BF">
      <w:pPr>
        <w:pStyle w:val="libNormal"/>
        <w:rPr>
          <w:rtl/>
          <w:lang w:bidi="fa-IR"/>
        </w:rPr>
      </w:pPr>
      <w:r>
        <w:rPr>
          <w:rtl/>
          <w:lang w:bidi="fa-IR"/>
        </w:rPr>
        <w:t>در اين سخن</w:t>
      </w:r>
      <w:r w:rsidR="00480B2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r>
        <w:rPr>
          <w:rtl/>
          <w:lang w:bidi="fa-IR"/>
        </w:rPr>
        <w:t xml:space="preserve">اجر و فضيلت درك محضر علم و حضور در كلاس درس بيشتر از شركت در هزار جنگى است كه شخص پيامبر </w:t>
      </w:r>
      <w:r w:rsidR="008B78BD" w:rsidRPr="008B78BD">
        <w:rPr>
          <w:rStyle w:val="libAlaemChar"/>
          <w:rtl/>
        </w:rPr>
        <w:t>صلى‌الله‌عليه‌وآله‌وسلم</w:t>
      </w:r>
      <w:r>
        <w:rPr>
          <w:rtl/>
          <w:lang w:bidi="fa-IR"/>
        </w:rPr>
        <w:t xml:space="preserve"> فرماندهى آن جنگ را عهده دار است</w:t>
      </w:r>
      <w:r w:rsidR="00AB2949">
        <w:rPr>
          <w:rtl/>
          <w:lang w:bidi="fa-IR"/>
        </w:rPr>
        <w:t xml:space="preserve">. </w:t>
      </w:r>
      <w:r>
        <w:rPr>
          <w:rtl/>
          <w:lang w:bidi="fa-IR"/>
        </w:rPr>
        <w:t>اين همه قدر و منزلت كه در آيات و روايات براى مجاهده در راه خدا ذكر شده است</w:t>
      </w:r>
      <w:r w:rsidR="00480B29">
        <w:rPr>
          <w:rtl/>
          <w:lang w:bidi="fa-IR"/>
        </w:rPr>
        <w:t xml:space="preserve">، </w:t>
      </w:r>
      <w:r>
        <w:rPr>
          <w:rtl/>
          <w:lang w:bidi="fa-IR"/>
        </w:rPr>
        <w:t>كه شايد در محاسبه و سنجش ارزش ها هيچ عملى به پاى جهاد در راه خدا نرسد</w:t>
      </w:r>
      <w:r w:rsidR="00480B29">
        <w:rPr>
          <w:rtl/>
          <w:lang w:bidi="fa-IR"/>
        </w:rPr>
        <w:t xml:space="preserve">، </w:t>
      </w:r>
      <w:r>
        <w:rPr>
          <w:rtl/>
          <w:lang w:bidi="fa-IR"/>
        </w:rPr>
        <w:t>لكن حضور در محضر علم و يادگيرى دانش به مراتب بر آن ترجيح داده شده است</w:t>
      </w:r>
      <w:r w:rsidR="00AB2949">
        <w:rPr>
          <w:rtl/>
          <w:lang w:bidi="fa-IR"/>
        </w:rPr>
        <w:t xml:space="preserve">. </w:t>
      </w:r>
    </w:p>
    <w:p w:rsidR="006163BF" w:rsidRDefault="006163BF" w:rsidP="006163BF">
      <w:pPr>
        <w:pStyle w:val="libNormal"/>
        <w:rPr>
          <w:rtl/>
          <w:lang w:bidi="fa-IR"/>
        </w:rPr>
      </w:pPr>
      <w:r>
        <w:rPr>
          <w:rtl/>
          <w:lang w:bidi="fa-IR"/>
        </w:rPr>
        <w:t>دليل اين كه خداوند براى علم</w:t>
      </w:r>
      <w:r w:rsidR="00480B29">
        <w:rPr>
          <w:rtl/>
          <w:lang w:bidi="fa-IR"/>
        </w:rPr>
        <w:t xml:space="preserve">، </w:t>
      </w:r>
      <w:r>
        <w:rPr>
          <w:rtl/>
          <w:lang w:bidi="fa-IR"/>
        </w:rPr>
        <w:t>اين همه ارزش قائل شده است و نگاه معارف و كتب ما به علم</w:t>
      </w:r>
      <w:r w:rsidR="00480B29">
        <w:rPr>
          <w:rtl/>
          <w:lang w:bidi="fa-IR"/>
        </w:rPr>
        <w:t xml:space="preserve">، </w:t>
      </w:r>
      <w:r>
        <w:rPr>
          <w:rtl/>
          <w:lang w:bidi="fa-IR"/>
        </w:rPr>
        <w:t>نگاهى ارزشى است</w:t>
      </w:r>
      <w:r w:rsidR="00480B29">
        <w:rPr>
          <w:rtl/>
          <w:lang w:bidi="fa-IR"/>
        </w:rPr>
        <w:t xml:space="preserve">، </w:t>
      </w:r>
      <w:r>
        <w:rPr>
          <w:rtl/>
          <w:lang w:bidi="fa-IR"/>
        </w:rPr>
        <w:t>اين است كه علم وسيله شناخت حلال و حرام الهى است</w:t>
      </w:r>
      <w:r w:rsidR="00AB2949">
        <w:rPr>
          <w:rtl/>
          <w:lang w:bidi="fa-IR"/>
        </w:rPr>
        <w:t xml:space="preserve">. </w:t>
      </w:r>
      <w:r>
        <w:rPr>
          <w:rtl/>
          <w:lang w:bidi="fa-IR"/>
        </w:rPr>
        <w:t>علم</w:t>
      </w:r>
      <w:r w:rsidR="00480B29">
        <w:rPr>
          <w:rtl/>
          <w:lang w:bidi="fa-IR"/>
        </w:rPr>
        <w:t xml:space="preserve">، </w:t>
      </w:r>
      <w:r>
        <w:rPr>
          <w:rtl/>
          <w:lang w:bidi="fa-IR"/>
        </w:rPr>
        <w:t>وسيله اى است كه در سايه آن اطاعت خدا محقق مى شود؛ و اصلا توحيد در عبادت الهى به وسيله علم تحقق پيدا مى كند؛ و در يك كلمه خير دنيا و آخرت در سايه علم تحصيل مى شود و شر دنيا و آخرت به واسطه جهل و نادانى تحقق پيدا مى كند</w:t>
      </w:r>
      <w:r w:rsidR="00AB2949">
        <w:rPr>
          <w:rtl/>
          <w:lang w:bidi="fa-IR"/>
        </w:rPr>
        <w:t xml:space="preserve">. </w:t>
      </w:r>
      <w:r>
        <w:rPr>
          <w:rtl/>
          <w:lang w:bidi="fa-IR"/>
        </w:rPr>
        <w:t>خلاصه بالاترين ملاك و معيار ارزش انسان آموخته هاى اوست</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است كه فرموده اند</w:t>
      </w:r>
      <w:r w:rsidR="00291DE5">
        <w:rPr>
          <w:rtl/>
          <w:lang w:bidi="fa-IR"/>
        </w:rPr>
        <w:t xml:space="preserve">: </w:t>
      </w:r>
    </w:p>
    <w:p w:rsidR="006163BF" w:rsidRDefault="006163BF" w:rsidP="006163BF">
      <w:pPr>
        <w:pStyle w:val="libNormal"/>
        <w:rPr>
          <w:rtl/>
          <w:lang w:bidi="fa-IR"/>
        </w:rPr>
      </w:pPr>
      <w:r>
        <w:rPr>
          <w:rtl/>
          <w:lang w:bidi="fa-IR"/>
        </w:rPr>
        <w:t xml:space="preserve">اكثر الناس قيمة اكثرهم علما و اقلُّ الناس قيمة اقلُّهم علما </w:t>
      </w:r>
      <w:r w:rsidRPr="00AB2949">
        <w:rPr>
          <w:rStyle w:val="libFootnotenumChar"/>
          <w:rtl/>
          <w:lang w:bidi="fa-IR"/>
        </w:rPr>
        <w:t>(1113)</w:t>
      </w:r>
      <w:r w:rsidR="00AB2949">
        <w:rPr>
          <w:rtl/>
          <w:lang w:bidi="fa-IR"/>
        </w:rPr>
        <w:t xml:space="preserve">. </w:t>
      </w:r>
    </w:p>
    <w:p w:rsidR="006163BF" w:rsidRDefault="006163BF" w:rsidP="006163BF">
      <w:pPr>
        <w:pStyle w:val="libNormal"/>
        <w:rPr>
          <w:rtl/>
          <w:lang w:bidi="fa-IR"/>
        </w:rPr>
      </w:pPr>
      <w:r>
        <w:rPr>
          <w:rtl/>
          <w:lang w:bidi="fa-IR"/>
        </w:rPr>
        <w:lastRenderedPageBreak/>
        <w:t>«بيشترين ارزش براى كسانى است كه بيشترين دانش ها و علوم را آموخته اند و كمترين ارزش براى كسانى است كه از علم و دانش ‍ بى بهره اند»</w:t>
      </w:r>
      <w:r w:rsidR="00AB2949">
        <w:rPr>
          <w:rtl/>
          <w:lang w:bidi="fa-IR"/>
        </w:rPr>
        <w:t xml:space="preserve">. </w:t>
      </w:r>
    </w:p>
    <w:p w:rsidR="006163BF" w:rsidRDefault="006163BF" w:rsidP="006163BF">
      <w:pPr>
        <w:pStyle w:val="libNormal"/>
        <w:rPr>
          <w:rtl/>
          <w:lang w:bidi="fa-IR"/>
        </w:rPr>
      </w:pPr>
      <w:r>
        <w:rPr>
          <w:rtl/>
          <w:lang w:bidi="fa-IR"/>
        </w:rPr>
        <w:t>در معارف ما</w:t>
      </w:r>
      <w:r w:rsidR="00480B29">
        <w:rPr>
          <w:rtl/>
          <w:lang w:bidi="fa-IR"/>
        </w:rPr>
        <w:t xml:space="preserve">، </w:t>
      </w:r>
      <w:r>
        <w:rPr>
          <w:rtl/>
          <w:lang w:bidi="fa-IR"/>
        </w:rPr>
        <w:t>همه راه هاى تشويق و ترغيب براى يادگيرى و آموختن به كار گرفته شده است</w:t>
      </w:r>
      <w:r w:rsidR="00480B29">
        <w:rPr>
          <w:rtl/>
          <w:lang w:bidi="fa-IR"/>
        </w:rPr>
        <w:t>؛</w:t>
      </w:r>
      <w:r>
        <w:rPr>
          <w:rtl/>
          <w:lang w:bidi="fa-IR"/>
        </w:rPr>
        <w:t xml:space="preserve"> و در مقام مقايسه با معيارهاى دينى و آنچه را كه مسلمان ها تعبدا به آن پايبندند</w:t>
      </w:r>
      <w:r w:rsidR="00480B29">
        <w:rPr>
          <w:rtl/>
          <w:lang w:bidi="fa-IR"/>
        </w:rPr>
        <w:t xml:space="preserve">، </w:t>
      </w:r>
      <w:r>
        <w:rPr>
          <w:rtl/>
          <w:lang w:bidi="fa-IR"/>
        </w:rPr>
        <w:t>علم و عالم را برترى مى دهد و هنگامى كه با آنچه كه انسان ها به صورت وجدانى و فطرى برايش احترام قائل هستند</w:t>
      </w:r>
      <w:r w:rsidR="00480B29">
        <w:rPr>
          <w:rtl/>
          <w:lang w:bidi="fa-IR"/>
        </w:rPr>
        <w:t xml:space="preserve">، </w:t>
      </w:r>
      <w:r>
        <w:rPr>
          <w:rtl/>
          <w:lang w:bidi="fa-IR"/>
        </w:rPr>
        <w:t>مقايسه مى كند</w:t>
      </w:r>
      <w:r w:rsidR="00480B29">
        <w:rPr>
          <w:rtl/>
          <w:lang w:bidi="fa-IR"/>
        </w:rPr>
        <w:t xml:space="preserve">، </w:t>
      </w:r>
      <w:r>
        <w:rPr>
          <w:rtl/>
          <w:lang w:bidi="fa-IR"/>
        </w:rPr>
        <w:t>باز علم را برترى و ترجيح مى دهد</w:t>
      </w:r>
      <w:r w:rsidR="00AB2949">
        <w:rPr>
          <w:rtl/>
          <w:lang w:bidi="fa-IR"/>
        </w:rPr>
        <w:t xml:space="preserve">. </w:t>
      </w:r>
      <w:r>
        <w:rPr>
          <w:rtl/>
          <w:lang w:bidi="fa-IR"/>
        </w:rPr>
        <w:t xml:space="preserve">اصبغ بن نباته از اميرالمومنين </w:t>
      </w:r>
      <w:r w:rsidR="001F60CB" w:rsidRPr="001F60CB">
        <w:rPr>
          <w:rStyle w:val="libAlaemChar"/>
          <w:rtl/>
        </w:rPr>
        <w:t>عليه‌السلام</w:t>
      </w:r>
      <w:r>
        <w:rPr>
          <w:rtl/>
          <w:lang w:bidi="fa-IR"/>
        </w:rPr>
        <w:t xml:space="preserve"> نقل مى كند كه فرمودند</w:t>
      </w:r>
      <w:r w:rsidR="00291DE5">
        <w:rPr>
          <w:rtl/>
          <w:lang w:bidi="fa-IR"/>
        </w:rPr>
        <w:t xml:space="preserve">: </w:t>
      </w:r>
    </w:p>
    <w:p w:rsidR="006163BF" w:rsidRDefault="006163BF" w:rsidP="006163BF">
      <w:pPr>
        <w:pStyle w:val="libNormal"/>
        <w:rPr>
          <w:rtl/>
          <w:lang w:bidi="fa-IR"/>
        </w:rPr>
      </w:pPr>
      <w:r>
        <w:rPr>
          <w:rtl/>
          <w:lang w:bidi="fa-IR"/>
        </w:rPr>
        <w:t>تَعلّموا العلم فان تعلُّمه حسنة</w:t>
      </w:r>
      <w:r w:rsidR="00480B29">
        <w:rPr>
          <w:rtl/>
          <w:lang w:bidi="fa-IR"/>
        </w:rPr>
        <w:t xml:space="preserve">، </w:t>
      </w:r>
      <w:r>
        <w:rPr>
          <w:rtl/>
          <w:lang w:bidi="fa-IR"/>
        </w:rPr>
        <w:t>و مُدارسته تسبيح</w:t>
      </w:r>
      <w:r w:rsidR="00480B29">
        <w:rPr>
          <w:rtl/>
          <w:lang w:bidi="fa-IR"/>
        </w:rPr>
        <w:t xml:space="preserve">، </w:t>
      </w:r>
      <w:r>
        <w:rPr>
          <w:rtl/>
          <w:lang w:bidi="fa-IR"/>
        </w:rPr>
        <w:t>والبحث جهاد</w:t>
      </w:r>
      <w:r w:rsidR="00480B29">
        <w:rPr>
          <w:rtl/>
          <w:lang w:bidi="fa-IR"/>
        </w:rPr>
        <w:t xml:space="preserve">، </w:t>
      </w:r>
      <w:r>
        <w:rPr>
          <w:rtl/>
          <w:lang w:bidi="fa-IR"/>
        </w:rPr>
        <w:t>و تعليمه لمن لا يعلَمُه صدقة</w:t>
      </w:r>
      <w:r w:rsidR="00480B29">
        <w:rPr>
          <w:rtl/>
          <w:lang w:bidi="fa-IR"/>
        </w:rPr>
        <w:t xml:space="preserve">، </w:t>
      </w:r>
      <w:r>
        <w:rPr>
          <w:rtl/>
          <w:lang w:bidi="fa-IR"/>
        </w:rPr>
        <w:t>و هو اَنيس فى الوحشة</w:t>
      </w:r>
      <w:r w:rsidR="00480B29">
        <w:rPr>
          <w:rtl/>
          <w:lang w:bidi="fa-IR"/>
        </w:rPr>
        <w:t xml:space="preserve">، </w:t>
      </w:r>
      <w:r>
        <w:rPr>
          <w:rtl/>
          <w:lang w:bidi="fa-IR"/>
        </w:rPr>
        <w:t>و صاحب فى الوحدة</w:t>
      </w:r>
      <w:r w:rsidR="00480B29">
        <w:rPr>
          <w:rtl/>
          <w:lang w:bidi="fa-IR"/>
        </w:rPr>
        <w:t xml:space="preserve">، </w:t>
      </w:r>
      <w:r>
        <w:rPr>
          <w:rtl/>
          <w:lang w:bidi="fa-IR"/>
        </w:rPr>
        <w:t>و سلاح على الاعداء</w:t>
      </w:r>
      <w:r w:rsidR="00480B29">
        <w:rPr>
          <w:rtl/>
          <w:lang w:bidi="fa-IR"/>
        </w:rPr>
        <w:t xml:space="preserve">، </w:t>
      </w:r>
      <w:r>
        <w:rPr>
          <w:rtl/>
          <w:lang w:bidi="fa-IR"/>
        </w:rPr>
        <w:t>و زين الاخلاء</w:t>
      </w:r>
      <w:r w:rsidR="00480B29">
        <w:rPr>
          <w:rtl/>
          <w:lang w:bidi="fa-IR"/>
        </w:rPr>
        <w:t xml:space="preserve">، </w:t>
      </w:r>
      <w:r>
        <w:rPr>
          <w:rtl/>
          <w:lang w:bidi="fa-IR"/>
        </w:rPr>
        <w:t>يرفع اللّه به اقواما يجعلهم فى الخير ائمَّة يُقتدى بهم</w:t>
      </w:r>
      <w:r w:rsidR="00480B29">
        <w:rPr>
          <w:rtl/>
          <w:lang w:bidi="fa-IR"/>
        </w:rPr>
        <w:t xml:space="preserve">، </w:t>
      </w:r>
      <w:r>
        <w:rPr>
          <w:rtl/>
          <w:lang w:bidi="fa-IR"/>
        </w:rPr>
        <w:t>تُرمق اعمالهم</w:t>
      </w:r>
      <w:r w:rsidR="00480B29">
        <w:rPr>
          <w:rtl/>
          <w:lang w:bidi="fa-IR"/>
        </w:rPr>
        <w:t xml:space="preserve">، </w:t>
      </w:r>
      <w:r>
        <w:rPr>
          <w:rtl/>
          <w:lang w:bidi="fa-IR"/>
        </w:rPr>
        <w:t>و تُقتبس آثارهم</w:t>
      </w:r>
      <w:r w:rsidR="00480B29">
        <w:rPr>
          <w:rtl/>
          <w:lang w:bidi="fa-IR"/>
        </w:rPr>
        <w:t xml:space="preserve">، </w:t>
      </w:r>
      <w:r>
        <w:rPr>
          <w:rtl/>
          <w:lang w:bidi="fa-IR"/>
        </w:rPr>
        <w:t>ترغب الملائكة فى خلَّتهم</w:t>
      </w:r>
      <w:r w:rsidR="00480B29">
        <w:rPr>
          <w:rtl/>
          <w:lang w:bidi="fa-IR"/>
        </w:rPr>
        <w:t xml:space="preserve">، </w:t>
      </w:r>
      <w:r>
        <w:rPr>
          <w:rtl/>
          <w:lang w:bidi="fa-IR"/>
        </w:rPr>
        <w:t>يمسحونهم باجنِحَتِهم فى صلاتهم لانَّ العلم حياة القلوب</w:t>
      </w:r>
      <w:r w:rsidR="00480B29">
        <w:rPr>
          <w:rtl/>
          <w:lang w:bidi="fa-IR"/>
        </w:rPr>
        <w:t xml:space="preserve">، </w:t>
      </w:r>
      <w:r>
        <w:rPr>
          <w:rtl/>
          <w:lang w:bidi="fa-IR"/>
        </w:rPr>
        <w:t>و نور الابصار من العمى</w:t>
      </w:r>
      <w:r w:rsidR="00480B29">
        <w:rPr>
          <w:rtl/>
          <w:lang w:bidi="fa-IR"/>
        </w:rPr>
        <w:t xml:space="preserve">، </w:t>
      </w:r>
      <w:r>
        <w:rPr>
          <w:rtl/>
          <w:lang w:bidi="fa-IR"/>
        </w:rPr>
        <w:t>و قوَّة الابدان من الضَّعف</w:t>
      </w:r>
      <w:r w:rsidR="00480B29">
        <w:rPr>
          <w:rtl/>
          <w:lang w:bidi="fa-IR"/>
        </w:rPr>
        <w:t xml:space="preserve">، </w:t>
      </w:r>
      <w:r>
        <w:rPr>
          <w:rtl/>
          <w:lang w:bidi="fa-IR"/>
        </w:rPr>
        <w:t>و ينزل اللّه حامله منازل الابرار</w:t>
      </w:r>
      <w:r w:rsidR="00480B29">
        <w:rPr>
          <w:rtl/>
          <w:lang w:bidi="fa-IR"/>
        </w:rPr>
        <w:t xml:space="preserve">، </w:t>
      </w:r>
      <w:r>
        <w:rPr>
          <w:rtl/>
          <w:lang w:bidi="fa-IR"/>
        </w:rPr>
        <w:t>و يمنَحُهُ مجالسة الاخيار فى الدنيا و الاخرة</w:t>
      </w:r>
      <w:r w:rsidR="00AB2949">
        <w:rPr>
          <w:rtl/>
          <w:lang w:bidi="fa-IR"/>
        </w:rPr>
        <w:t xml:space="preserve">. </w:t>
      </w:r>
      <w:r>
        <w:rPr>
          <w:rtl/>
          <w:lang w:bidi="fa-IR"/>
        </w:rPr>
        <w:t>بالعلم يُطَاع اللّه و يعبد</w:t>
      </w:r>
      <w:r w:rsidR="00480B29">
        <w:rPr>
          <w:rtl/>
          <w:lang w:bidi="fa-IR"/>
        </w:rPr>
        <w:t xml:space="preserve">، </w:t>
      </w:r>
      <w:r>
        <w:rPr>
          <w:rtl/>
          <w:lang w:bidi="fa-IR"/>
        </w:rPr>
        <w:t>و بالعلم يعرف اللّه و يوحّد</w:t>
      </w:r>
      <w:r w:rsidR="00480B29">
        <w:rPr>
          <w:rtl/>
          <w:lang w:bidi="fa-IR"/>
        </w:rPr>
        <w:t xml:space="preserve">، </w:t>
      </w:r>
      <w:r>
        <w:rPr>
          <w:rtl/>
          <w:lang w:bidi="fa-IR"/>
        </w:rPr>
        <w:t>و بالعلم توصل الارحام</w:t>
      </w:r>
      <w:r w:rsidR="00480B29">
        <w:rPr>
          <w:rtl/>
          <w:lang w:bidi="fa-IR"/>
        </w:rPr>
        <w:t xml:space="preserve">، </w:t>
      </w:r>
      <w:r>
        <w:rPr>
          <w:rtl/>
          <w:lang w:bidi="fa-IR"/>
        </w:rPr>
        <w:t>و به يُعرُفُ الحلال و الحرام</w:t>
      </w:r>
      <w:r w:rsidR="00480B29">
        <w:rPr>
          <w:rtl/>
          <w:lang w:bidi="fa-IR"/>
        </w:rPr>
        <w:t xml:space="preserve">، </w:t>
      </w:r>
      <w:r>
        <w:rPr>
          <w:rtl/>
          <w:lang w:bidi="fa-IR"/>
        </w:rPr>
        <w:t>و العلم امام العقل و العقل تابعه</w:t>
      </w:r>
      <w:r w:rsidR="00480B29">
        <w:rPr>
          <w:rtl/>
          <w:lang w:bidi="fa-IR"/>
        </w:rPr>
        <w:t xml:space="preserve">، </w:t>
      </w:r>
      <w:r>
        <w:rPr>
          <w:rtl/>
          <w:lang w:bidi="fa-IR"/>
        </w:rPr>
        <w:t xml:space="preserve">يُلهِمُهُ اللّه السُعداء و يحرمَّه الاشقياء </w:t>
      </w:r>
      <w:r w:rsidRPr="00AB2949">
        <w:rPr>
          <w:rStyle w:val="libFootnotenumChar"/>
          <w:rtl/>
          <w:lang w:bidi="fa-IR"/>
        </w:rPr>
        <w:t>(1114)</w:t>
      </w:r>
      <w:r w:rsidR="00AB2949">
        <w:rPr>
          <w:rtl/>
          <w:lang w:bidi="fa-IR"/>
        </w:rPr>
        <w:t xml:space="preserve">. </w:t>
      </w:r>
    </w:p>
    <w:p w:rsidR="006163BF" w:rsidRDefault="006163BF" w:rsidP="006163BF">
      <w:pPr>
        <w:pStyle w:val="libNormal"/>
        <w:rPr>
          <w:rtl/>
          <w:lang w:bidi="fa-IR"/>
        </w:rPr>
      </w:pPr>
      <w:r>
        <w:rPr>
          <w:rtl/>
          <w:lang w:bidi="fa-IR"/>
        </w:rPr>
        <w:t>علم را بياموزيد؛ چرا كه يادگيرى علم حسنه است</w:t>
      </w:r>
      <w:r w:rsidR="00480B29">
        <w:rPr>
          <w:rtl/>
          <w:lang w:bidi="fa-IR"/>
        </w:rPr>
        <w:t>؛</w:t>
      </w:r>
      <w:r>
        <w:rPr>
          <w:rtl/>
          <w:lang w:bidi="fa-IR"/>
        </w:rPr>
        <w:t xml:space="preserve"> يعنى ثواب دارد و تدريس و ياد دادن آن به كسانى كه نمى دانند صدقه است</w:t>
      </w:r>
      <w:r w:rsidR="00AB2949">
        <w:rPr>
          <w:rtl/>
          <w:lang w:bidi="fa-IR"/>
        </w:rPr>
        <w:t xml:space="preserve">. </w:t>
      </w:r>
      <w:r>
        <w:rPr>
          <w:rtl/>
          <w:lang w:bidi="fa-IR"/>
        </w:rPr>
        <w:t>بحث و گفتگوى علمى</w:t>
      </w:r>
      <w:r w:rsidR="00480B29">
        <w:rPr>
          <w:rtl/>
          <w:lang w:bidi="fa-IR"/>
        </w:rPr>
        <w:t xml:space="preserve">، </w:t>
      </w:r>
      <w:r>
        <w:rPr>
          <w:rtl/>
          <w:lang w:bidi="fa-IR"/>
        </w:rPr>
        <w:t>جايگاه و ارزش جهاد در راه خدا را دارد نكته قابل تامل اين است كه حضرت براى كسانى كه ارتقاى مقام معنوى و رسيدن به فيوضات اخروى را در سايه تعبديات جستجو مى كنند و به حسنات</w:t>
      </w:r>
      <w:r w:rsidR="00480B29">
        <w:rPr>
          <w:rtl/>
          <w:lang w:bidi="fa-IR"/>
        </w:rPr>
        <w:t xml:space="preserve">، </w:t>
      </w:r>
      <w:r>
        <w:rPr>
          <w:rtl/>
          <w:lang w:bidi="fa-IR"/>
        </w:rPr>
        <w:t>صدقات</w:t>
      </w:r>
      <w:r w:rsidR="00480B29">
        <w:rPr>
          <w:rtl/>
          <w:lang w:bidi="fa-IR"/>
        </w:rPr>
        <w:t xml:space="preserve">، </w:t>
      </w:r>
      <w:r>
        <w:rPr>
          <w:rtl/>
          <w:lang w:bidi="fa-IR"/>
        </w:rPr>
        <w:t xml:space="preserve">و اين قبيل امور اهتمام </w:t>
      </w:r>
      <w:r>
        <w:rPr>
          <w:rtl/>
          <w:lang w:bidi="fa-IR"/>
        </w:rPr>
        <w:lastRenderedPageBreak/>
        <w:t>دارند</w:t>
      </w:r>
      <w:r w:rsidR="00480B29">
        <w:rPr>
          <w:rtl/>
          <w:lang w:bidi="fa-IR"/>
        </w:rPr>
        <w:t xml:space="preserve">، </w:t>
      </w:r>
      <w:r>
        <w:rPr>
          <w:rtl/>
          <w:lang w:bidi="fa-IR"/>
        </w:rPr>
        <w:t>علم را با آن معيارها مى سنجند و علم را هم رتبه اين امور قرار مى دهند كه موردقبول همه انسان هاى مومن است</w:t>
      </w:r>
      <w:r w:rsidR="00AB2949">
        <w:rPr>
          <w:rtl/>
          <w:lang w:bidi="fa-IR"/>
        </w:rPr>
        <w:t xml:space="preserve">. </w:t>
      </w:r>
      <w:r>
        <w:rPr>
          <w:rtl/>
          <w:lang w:bidi="fa-IR"/>
        </w:rPr>
        <w:t>بعد مى فرمايند</w:t>
      </w:r>
      <w:r w:rsidR="00291DE5">
        <w:rPr>
          <w:rtl/>
          <w:lang w:bidi="fa-IR"/>
        </w:rPr>
        <w:t xml:space="preserve">: </w:t>
      </w:r>
      <w:r>
        <w:rPr>
          <w:rtl/>
          <w:lang w:bidi="fa-IR"/>
        </w:rPr>
        <w:t>شما همان گونه كه به دنبال تحصيل حسنات و رسيدن به مراتب معنوى دنيوى و اخروى در سايه تسبيح</w:t>
      </w:r>
      <w:r w:rsidR="00480B29">
        <w:rPr>
          <w:rtl/>
          <w:lang w:bidi="fa-IR"/>
        </w:rPr>
        <w:t xml:space="preserve">، </w:t>
      </w:r>
      <w:r>
        <w:rPr>
          <w:rtl/>
          <w:lang w:bidi="fa-IR"/>
        </w:rPr>
        <w:t>صدقه و جهاد در راه خدا هستيد همين مراتب را با تحصيل علم مى توانيد كسب كنيد</w:t>
      </w:r>
      <w:r w:rsidR="00AB2949">
        <w:rPr>
          <w:rtl/>
          <w:lang w:bidi="fa-IR"/>
        </w:rPr>
        <w:t xml:space="preserve">. </w:t>
      </w:r>
    </w:p>
    <w:p w:rsidR="006163BF" w:rsidRDefault="006163BF" w:rsidP="006163BF">
      <w:pPr>
        <w:pStyle w:val="libNormal"/>
        <w:rPr>
          <w:rtl/>
          <w:lang w:bidi="fa-IR"/>
        </w:rPr>
      </w:pPr>
      <w:r>
        <w:rPr>
          <w:rtl/>
          <w:lang w:bidi="fa-IR"/>
        </w:rPr>
        <w:t xml:space="preserve">گويى امام </w:t>
      </w:r>
      <w:r w:rsidR="001F60CB" w:rsidRPr="001F60CB">
        <w:rPr>
          <w:rStyle w:val="libAlaemChar"/>
          <w:rtl/>
        </w:rPr>
        <w:t>عليه‌السلام</w:t>
      </w:r>
      <w:r>
        <w:rPr>
          <w:rtl/>
          <w:lang w:bidi="fa-IR"/>
        </w:rPr>
        <w:t xml:space="preserve"> اين سخن را به صورت خطبه اى در جمع قابل ملاحظه اى ايراد فرموده باشند كه تفكرات و انديشه هاى مختلف در آن جمع حضور دارند</w:t>
      </w:r>
      <w:r w:rsidR="00480B29">
        <w:rPr>
          <w:rtl/>
          <w:lang w:bidi="fa-IR"/>
        </w:rPr>
        <w:t xml:space="preserve">، </w:t>
      </w:r>
      <w:r>
        <w:rPr>
          <w:rtl/>
          <w:lang w:bidi="fa-IR"/>
        </w:rPr>
        <w:t>بنابراين در مقام سنجش علم با امورى است كه انسان فطرتا براى آنها اعتبار و اهميت قائل است</w:t>
      </w:r>
      <w:r w:rsidR="00480B29">
        <w:rPr>
          <w:rtl/>
          <w:lang w:bidi="fa-IR"/>
        </w:rPr>
        <w:t>؛</w:t>
      </w:r>
      <w:r>
        <w:rPr>
          <w:rtl/>
          <w:lang w:bidi="fa-IR"/>
        </w:rPr>
        <w:t xml:space="preserve"> مثلا انسان به گونه ذاتى از تنهايى و وحشت آن گريزان است</w:t>
      </w:r>
      <w:r w:rsidR="00480B29">
        <w:rPr>
          <w:rtl/>
          <w:lang w:bidi="fa-IR"/>
        </w:rPr>
        <w:t xml:space="preserve">، </w:t>
      </w:r>
      <w:r>
        <w:rPr>
          <w:rtl/>
          <w:lang w:bidi="fa-IR"/>
        </w:rPr>
        <w:t>از شرايطى كه براى انسان حزن و اندوه به وجود مى آورد فرارى است</w:t>
      </w:r>
      <w:r w:rsidR="00480B29">
        <w:rPr>
          <w:rtl/>
          <w:lang w:bidi="fa-IR"/>
        </w:rPr>
        <w:t xml:space="preserve">، </w:t>
      </w:r>
      <w:r>
        <w:rPr>
          <w:rtl/>
          <w:lang w:bidi="fa-IR"/>
        </w:rPr>
        <w:t>از روبه رو شدن با دشمن</w:t>
      </w:r>
      <w:r w:rsidR="00480B29">
        <w:rPr>
          <w:rtl/>
          <w:lang w:bidi="fa-IR"/>
        </w:rPr>
        <w:t xml:space="preserve">، </w:t>
      </w:r>
      <w:r>
        <w:rPr>
          <w:rtl/>
          <w:lang w:bidi="fa-IR"/>
        </w:rPr>
        <w:t>با دست خالى وحشت دارد</w:t>
      </w:r>
      <w:r w:rsidR="00480B29">
        <w:rPr>
          <w:rtl/>
          <w:lang w:bidi="fa-IR"/>
        </w:rPr>
        <w:t xml:space="preserve">، </w:t>
      </w:r>
      <w:r>
        <w:rPr>
          <w:rtl/>
          <w:lang w:bidi="fa-IR"/>
        </w:rPr>
        <w:t>مى فرمايند</w:t>
      </w:r>
      <w:r w:rsidR="00291DE5">
        <w:rPr>
          <w:rtl/>
          <w:lang w:bidi="fa-IR"/>
        </w:rPr>
        <w:t xml:space="preserve">: </w:t>
      </w:r>
    </w:p>
    <w:p w:rsidR="006163BF" w:rsidRDefault="006163BF" w:rsidP="006163BF">
      <w:pPr>
        <w:pStyle w:val="libNormal"/>
        <w:rPr>
          <w:rtl/>
          <w:lang w:bidi="fa-IR"/>
        </w:rPr>
      </w:pPr>
      <w:r>
        <w:rPr>
          <w:rtl/>
          <w:lang w:bidi="fa-IR"/>
        </w:rPr>
        <w:t>و هو انيس فى الوحشة</w:t>
      </w:r>
      <w:r w:rsidR="00480B29">
        <w:rPr>
          <w:rtl/>
          <w:lang w:bidi="fa-IR"/>
        </w:rPr>
        <w:t xml:space="preserve">، </w:t>
      </w:r>
      <w:r>
        <w:rPr>
          <w:rtl/>
          <w:lang w:bidi="fa-IR"/>
        </w:rPr>
        <w:t>و صاحب فى الوحدة</w:t>
      </w:r>
      <w:r w:rsidR="00480B29">
        <w:rPr>
          <w:rtl/>
          <w:lang w:bidi="fa-IR"/>
        </w:rPr>
        <w:t xml:space="preserve">، </w:t>
      </w:r>
      <w:r>
        <w:rPr>
          <w:rtl/>
          <w:lang w:bidi="fa-IR"/>
        </w:rPr>
        <w:t xml:space="preserve">و سلاح على الاعداء </w:t>
      </w:r>
      <w:r w:rsidRPr="00AB2949">
        <w:rPr>
          <w:rStyle w:val="libFootnotenumChar"/>
          <w:rtl/>
          <w:lang w:bidi="fa-IR"/>
        </w:rPr>
        <w:t>(1115)</w:t>
      </w:r>
      <w:r w:rsidR="00AB2949">
        <w:rPr>
          <w:rtl/>
          <w:lang w:bidi="fa-IR"/>
        </w:rPr>
        <w:t xml:space="preserve">. </w:t>
      </w:r>
    </w:p>
    <w:p w:rsidR="006163BF" w:rsidRDefault="006163BF" w:rsidP="006163BF">
      <w:pPr>
        <w:pStyle w:val="libNormal"/>
        <w:rPr>
          <w:rtl/>
          <w:lang w:bidi="fa-IR"/>
        </w:rPr>
      </w:pPr>
      <w:r>
        <w:rPr>
          <w:rtl/>
          <w:lang w:bidi="fa-IR"/>
        </w:rPr>
        <w:t>ابزار و وسيله رويارويى با همه اين مشكلات</w:t>
      </w:r>
      <w:r w:rsidR="00480B29">
        <w:rPr>
          <w:rtl/>
          <w:lang w:bidi="fa-IR"/>
        </w:rPr>
        <w:t xml:space="preserve">، </w:t>
      </w:r>
      <w:r>
        <w:rPr>
          <w:rtl/>
          <w:lang w:bidi="fa-IR"/>
        </w:rPr>
        <w:t>علم است</w:t>
      </w:r>
      <w:r w:rsidR="00AB2949">
        <w:rPr>
          <w:rtl/>
          <w:lang w:bidi="fa-IR"/>
        </w:rPr>
        <w:t xml:space="preserve">. </w:t>
      </w:r>
      <w:r>
        <w:rPr>
          <w:rtl/>
          <w:lang w:bidi="fa-IR"/>
        </w:rPr>
        <w:t>اگر از هم و غم</w:t>
      </w:r>
      <w:r w:rsidR="00480B29">
        <w:rPr>
          <w:rtl/>
          <w:lang w:bidi="fa-IR"/>
        </w:rPr>
        <w:t xml:space="preserve">، </w:t>
      </w:r>
      <w:r>
        <w:rPr>
          <w:rtl/>
          <w:lang w:bidi="fa-IR"/>
        </w:rPr>
        <w:t>حزن و اندوه فرار مى كنى</w:t>
      </w:r>
      <w:r w:rsidR="00480B29">
        <w:rPr>
          <w:rtl/>
          <w:lang w:bidi="fa-IR"/>
        </w:rPr>
        <w:t xml:space="preserve">، </w:t>
      </w:r>
      <w:r>
        <w:rPr>
          <w:rtl/>
          <w:lang w:bidi="fa-IR"/>
        </w:rPr>
        <w:t>بهترين مفر تو دانش اندوزى و علم است</w:t>
      </w:r>
      <w:r w:rsidR="00AB2949">
        <w:rPr>
          <w:rtl/>
          <w:lang w:bidi="fa-IR"/>
        </w:rPr>
        <w:t xml:space="preserve">. </w:t>
      </w:r>
      <w:r>
        <w:rPr>
          <w:rtl/>
          <w:lang w:bidi="fa-IR"/>
        </w:rPr>
        <w:t>اگر از تنهايى و غربت مى ترسى</w:t>
      </w:r>
      <w:r w:rsidR="00480B29">
        <w:rPr>
          <w:rtl/>
          <w:lang w:bidi="fa-IR"/>
        </w:rPr>
        <w:t xml:space="preserve">، </w:t>
      </w:r>
      <w:r>
        <w:rPr>
          <w:rtl/>
          <w:lang w:bidi="fa-IR"/>
        </w:rPr>
        <w:t>بهترين وسيله نجات از غربت</w:t>
      </w:r>
      <w:r w:rsidR="00480B29">
        <w:rPr>
          <w:rtl/>
          <w:lang w:bidi="fa-IR"/>
        </w:rPr>
        <w:t xml:space="preserve">، </w:t>
      </w:r>
      <w:r>
        <w:rPr>
          <w:rtl/>
          <w:lang w:bidi="fa-IR"/>
        </w:rPr>
        <w:t>علم است</w:t>
      </w:r>
      <w:r w:rsidR="00AB2949">
        <w:rPr>
          <w:rtl/>
          <w:lang w:bidi="fa-IR"/>
        </w:rPr>
        <w:t xml:space="preserve">. </w:t>
      </w:r>
      <w:r>
        <w:rPr>
          <w:rtl/>
          <w:lang w:bidi="fa-IR"/>
        </w:rPr>
        <w:t>اگر از رويارو شدن با دشمن با دست خالى ترسانى</w:t>
      </w:r>
      <w:r w:rsidR="00480B29">
        <w:rPr>
          <w:rtl/>
          <w:lang w:bidi="fa-IR"/>
        </w:rPr>
        <w:t>؛</w:t>
      </w:r>
      <w:r>
        <w:rPr>
          <w:rtl/>
          <w:lang w:bidi="fa-IR"/>
        </w:rPr>
        <w:t xml:space="preserve"> بهترين سلاح علم و دانش ‍ است</w:t>
      </w:r>
      <w:r w:rsidR="00AB2949">
        <w:rPr>
          <w:rtl/>
          <w:lang w:bidi="fa-IR"/>
        </w:rPr>
        <w:t xml:space="preserve">. </w:t>
      </w:r>
    </w:p>
    <w:p w:rsidR="006163BF" w:rsidRDefault="006163BF" w:rsidP="006163BF">
      <w:pPr>
        <w:pStyle w:val="libNormal"/>
        <w:rPr>
          <w:rtl/>
          <w:lang w:bidi="fa-IR"/>
        </w:rPr>
      </w:pPr>
      <w:r>
        <w:rPr>
          <w:rtl/>
          <w:lang w:bidi="fa-IR"/>
        </w:rPr>
        <w:t>اين هم يك راه تشويق انسان ها به علم و آموختن آن است</w:t>
      </w:r>
      <w:r w:rsidR="00480B29">
        <w:rPr>
          <w:rtl/>
          <w:lang w:bidi="fa-IR"/>
        </w:rPr>
        <w:t>؛</w:t>
      </w:r>
      <w:r>
        <w:rPr>
          <w:rtl/>
          <w:lang w:bidi="fa-IR"/>
        </w:rPr>
        <w:t xml:space="preserve"> يعنى امام به همه زواياى درونى و فطرت انسان اشراف دارد و همه را براى تشويق و ترغيب او به علم و فراگيرى آن تحريك مى كند</w:t>
      </w:r>
      <w:r w:rsidR="00AB2949">
        <w:rPr>
          <w:rtl/>
          <w:lang w:bidi="fa-IR"/>
        </w:rPr>
        <w:t xml:space="preserve">. </w:t>
      </w:r>
      <w:r>
        <w:rPr>
          <w:rtl/>
          <w:lang w:bidi="fa-IR"/>
        </w:rPr>
        <w:t>بعد مى فرمايند</w:t>
      </w:r>
      <w:r w:rsidR="00291DE5">
        <w:rPr>
          <w:rtl/>
          <w:lang w:bidi="fa-IR"/>
        </w:rPr>
        <w:t xml:space="preserve">: </w:t>
      </w:r>
      <w:r>
        <w:rPr>
          <w:rtl/>
          <w:lang w:bidi="fa-IR"/>
        </w:rPr>
        <w:t>و زين الخلاء نه تنها علم را براى خود انسان ارزش دارد</w:t>
      </w:r>
      <w:r w:rsidR="00480B29">
        <w:rPr>
          <w:rtl/>
          <w:lang w:bidi="fa-IR"/>
        </w:rPr>
        <w:t xml:space="preserve">، </w:t>
      </w:r>
      <w:r>
        <w:rPr>
          <w:rtl/>
          <w:lang w:bidi="fa-IR"/>
        </w:rPr>
        <w:t>بلكه موجب زينت در بين دوستان است</w:t>
      </w:r>
      <w:r w:rsidR="00AB2949">
        <w:rPr>
          <w:rtl/>
          <w:lang w:bidi="fa-IR"/>
        </w:rPr>
        <w:t xml:space="preserve">. </w:t>
      </w:r>
      <w:r>
        <w:rPr>
          <w:rtl/>
          <w:lang w:bidi="fa-IR"/>
        </w:rPr>
        <w:t>افرادى هستند كه براى رسيدن به ساحل هدايت و مقامات شخصى خيلى اهتمام ندارند؛ بلكه اگر يك چيزى</w:t>
      </w:r>
      <w:r w:rsidR="00480B29">
        <w:rPr>
          <w:rtl/>
          <w:lang w:bidi="fa-IR"/>
        </w:rPr>
        <w:t>؛</w:t>
      </w:r>
      <w:r>
        <w:rPr>
          <w:rtl/>
          <w:lang w:bidi="fa-IR"/>
        </w:rPr>
        <w:t xml:space="preserve"> اعتبار اجتماعى براى آنها درست كند</w:t>
      </w:r>
      <w:r w:rsidR="00480B29">
        <w:rPr>
          <w:rtl/>
          <w:lang w:bidi="fa-IR"/>
        </w:rPr>
        <w:t xml:space="preserve">، </w:t>
      </w:r>
      <w:r>
        <w:rPr>
          <w:rtl/>
          <w:lang w:bidi="fa-IR"/>
        </w:rPr>
        <w:t xml:space="preserve">به دنبال آن </w:t>
      </w:r>
      <w:r>
        <w:rPr>
          <w:rtl/>
          <w:lang w:bidi="fa-IR"/>
        </w:rPr>
        <w:lastRenderedPageBreak/>
        <w:t xml:space="preserve">حركت مى كنند؛ بنابراين امام </w:t>
      </w:r>
      <w:r w:rsidR="001F60CB" w:rsidRPr="001F60CB">
        <w:rPr>
          <w:rStyle w:val="libAlaemChar"/>
          <w:rtl/>
        </w:rPr>
        <w:t>عليه‌السلام</w:t>
      </w:r>
      <w:r>
        <w:rPr>
          <w:rtl/>
          <w:lang w:bidi="fa-IR"/>
        </w:rPr>
        <w:t xml:space="preserve"> براى اينگونه تفكرات و انديشه ها نيز بدين گونه ترغيب و تشويق مى كنند</w:t>
      </w:r>
      <w:r w:rsidR="00291DE5">
        <w:rPr>
          <w:rtl/>
          <w:lang w:bidi="fa-IR"/>
        </w:rPr>
        <w:t xml:space="preserve">: </w:t>
      </w:r>
    </w:p>
    <w:p w:rsidR="006163BF" w:rsidRDefault="006163BF" w:rsidP="006163BF">
      <w:pPr>
        <w:pStyle w:val="libNormal"/>
        <w:rPr>
          <w:rtl/>
          <w:lang w:bidi="fa-IR"/>
        </w:rPr>
      </w:pPr>
      <w:r>
        <w:rPr>
          <w:rtl/>
          <w:lang w:bidi="fa-IR"/>
        </w:rPr>
        <w:t>يرفع اللّه به اقواما يجعلهم فى الخير ائمة يُقتدى به</w:t>
      </w:r>
      <w:r w:rsidR="00480B29">
        <w:rPr>
          <w:rtl/>
          <w:lang w:bidi="fa-IR"/>
        </w:rPr>
        <w:t xml:space="preserve">، </w:t>
      </w:r>
      <w:r>
        <w:rPr>
          <w:rtl/>
          <w:lang w:bidi="fa-IR"/>
        </w:rPr>
        <w:t>تُرمَقُ اعمالهم</w:t>
      </w:r>
      <w:r w:rsidR="00480B29">
        <w:rPr>
          <w:rtl/>
          <w:lang w:bidi="fa-IR"/>
        </w:rPr>
        <w:t xml:space="preserve">، </w:t>
      </w:r>
      <w:r>
        <w:rPr>
          <w:rtl/>
          <w:lang w:bidi="fa-IR"/>
        </w:rPr>
        <w:t>و تقتبس آثارهم</w:t>
      </w:r>
      <w:r w:rsidR="00480B29">
        <w:rPr>
          <w:rtl/>
          <w:lang w:bidi="fa-IR"/>
        </w:rPr>
        <w:t xml:space="preserve">، </w:t>
      </w:r>
      <w:r>
        <w:rPr>
          <w:rtl/>
          <w:lang w:bidi="fa-IR"/>
        </w:rPr>
        <w:t xml:space="preserve">ترغب الملائكة فى خلّتهم </w:t>
      </w:r>
      <w:r w:rsidRPr="00AB2949">
        <w:rPr>
          <w:rStyle w:val="libFootnotenumChar"/>
          <w:rtl/>
          <w:lang w:bidi="fa-IR"/>
        </w:rPr>
        <w:t>(1116)</w:t>
      </w:r>
      <w:r w:rsidR="00AB2949">
        <w:rPr>
          <w:rtl/>
          <w:lang w:bidi="fa-IR"/>
        </w:rPr>
        <w:t xml:space="preserve">. </w:t>
      </w:r>
    </w:p>
    <w:p w:rsidR="006163BF" w:rsidRDefault="006163BF" w:rsidP="006163BF">
      <w:pPr>
        <w:pStyle w:val="libNormal"/>
        <w:rPr>
          <w:rtl/>
          <w:lang w:bidi="fa-IR"/>
        </w:rPr>
      </w:pPr>
      <w:r>
        <w:rPr>
          <w:rtl/>
          <w:lang w:bidi="fa-IR"/>
        </w:rPr>
        <w:t>كسانى دوست دارند كه هميشه در اجتماع</w:t>
      </w:r>
      <w:r w:rsidR="00480B29">
        <w:rPr>
          <w:rtl/>
          <w:lang w:bidi="fa-IR"/>
        </w:rPr>
        <w:t xml:space="preserve">، </w:t>
      </w:r>
      <w:r>
        <w:rPr>
          <w:rtl/>
          <w:lang w:bidi="fa-IR"/>
        </w:rPr>
        <w:t>جايگاه پيشوايى</w:t>
      </w:r>
      <w:r w:rsidR="00480B29">
        <w:rPr>
          <w:rtl/>
          <w:lang w:bidi="fa-IR"/>
        </w:rPr>
        <w:t xml:space="preserve">، </w:t>
      </w:r>
      <w:r>
        <w:rPr>
          <w:rtl/>
          <w:lang w:bidi="fa-IR"/>
        </w:rPr>
        <w:t xml:space="preserve">بزرگى و امامت جماعت را عهده دار باشند؛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r>
        <w:rPr>
          <w:rtl/>
          <w:lang w:bidi="fa-IR"/>
        </w:rPr>
        <w:t>اگر مى خواهيد به آن مرتبه برسيد</w:t>
      </w:r>
      <w:r w:rsidR="00480B29">
        <w:rPr>
          <w:rtl/>
          <w:lang w:bidi="fa-IR"/>
        </w:rPr>
        <w:t xml:space="preserve">، </w:t>
      </w:r>
      <w:r>
        <w:rPr>
          <w:rtl/>
          <w:lang w:bidi="fa-IR"/>
        </w:rPr>
        <w:t>راه رسيدن به آن</w:t>
      </w:r>
      <w:r w:rsidR="00480B29">
        <w:rPr>
          <w:rtl/>
          <w:lang w:bidi="fa-IR"/>
        </w:rPr>
        <w:t xml:space="preserve">، </w:t>
      </w:r>
      <w:r>
        <w:rPr>
          <w:rtl/>
          <w:lang w:bidi="fa-IR"/>
        </w:rPr>
        <w:t>داشتن علم و دانش ‍ است</w:t>
      </w:r>
      <w:r w:rsidR="00AB2949">
        <w:rPr>
          <w:rtl/>
          <w:lang w:bidi="fa-IR"/>
        </w:rPr>
        <w:t xml:space="preserve">. </w:t>
      </w:r>
      <w:r>
        <w:rPr>
          <w:rtl/>
          <w:lang w:bidi="fa-IR"/>
        </w:rPr>
        <w:t>اگر مى خواهيد در آينده اعمال شما سرمشق ديگران قرار بگيرد و شما الگو و سمبل امت زمان خود و آيندگان شويد</w:t>
      </w:r>
      <w:r w:rsidR="00480B29">
        <w:rPr>
          <w:rtl/>
          <w:lang w:bidi="fa-IR"/>
        </w:rPr>
        <w:t xml:space="preserve">، </w:t>
      </w:r>
      <w:r>
        <w:rPr>
          <w:rtl/>
          <w:lang w:bidi="fa-IR"/>
        </w:rPr>
        <w:t>بايد علم و دانش ‍ بياموزيد</w:t>
      </w:r>
      <w:r w:rsidR="00AB2949">
        <w:rPr>
          <w:rtl/>
          <w:lang w:bidi="fa-IR"/>
        </w:rPr>
        <w:t xml:space="preserve">. </w:t>
      </w:r>
      <w:r>
        <w:rPr>
          <w:rtl/>
          <w:lang w:bidi="fa-IR"/>
        </w:rPr>
        <w:t>اگر مى خواهيد آثار شما براى هميشه ماندگار باشد بايد اندوختن به علم و دانش اهتمام ورزيد</w:t>
      </w:r>
      <w:r w:rsidR="00AB2949">
        <w:rPr>
          <w:rtl/>
          <w:lang w:bidi="fa-IR"/>
        </w:rPr>
        <w:t xml:space="preserve">. </w:t>
      </w:r>
      <w:r>
        <w:rPr>
          <w:rtl/>
          <w:lang w:bidi="fa-IR"/>
        </w:rPr>
        <w:t>اينها راه هاى ديگرى است كه در روايات به آنها اشاره شده است</w:t>
      </w:r>
      <w:r w:rsidR="00AB2949">
        <w:rPr>
          <w:rtl/>
          <w:lang w:bidi="fa-IR"/>
        </w:rPr>
        <w:t xml:space="preserve">. </w:t>
      </w:r>
    </w:p>
    <w:p w:rsidR="006163BF" w:rsidRDefault="006163BF" w:rsidP="006163BF">
      <w:pPr>
        <w:pStyle w:val="libNormal"/>
        <w:rPr>
          <w:rtl/>
          <w:lang w:bidi="fa-IR"/>
        </w:rPr>
      </w:pPr>
      <w:r>
        <w:rPr>
          <w:rtl/>
          <w:lang w:bidi="fa-IR"/>
        </w:rPr>
        <w:t xml:space="preserve">امام </w:t>
      </w:r>
      <w:r w:rsidR="001F60CB" w:rsidRPr="001F60CB">
        <w:rPr>
          <w:rStyle w:val="libAlaemChar"/>
          <w:rtl/>
        </w:rPr>
        <w:t>عليه‌السلام</w:t>
      </w:r>
      <w:r>
        <w:rPr>
          <w:rtl/>
          <w:lang w:bidi="fa-IR"/>
        </w:rPr>
        <w:t xml:space="preserve"> در ادامه مى فرمايند</w:t>
      </w:r>
      <w:r w:rsidR="00291DE5">
        <w:rPr>
          <w:rtl/>
          <w:lang w:bidi="fa-IR"/>
        </w:rPr>
        <w:t xml:space="preserve">: </w:t>
      </w:r>
      <w:r>
        <w:rPr>
          <w:rtl/>
          <w:lang w:bidi="fa-IR"/>
        </w:rPr>
        <w:t>كسانى هم هستند كه به وراى اين امور مى انديشدند</w:t>
      </w:r>
      <w:r w:rsidR="00480B29">
        <w:rPr>
          <w:rtl/>
          <w:lang w:bidi="fa-IR"/>
        </w:rPr>
        <w:t xml:space="preserve">، </w:t>
      </w:r>
      <w:r>
        <w:rPr>
          <w:rtl/>
          <w:lang w:bidi="fa-IR"/>
        </w:rPr>
        <w:t>به جاهايى كه از نظر معنوى</w:t>
      </w:r>
      <w:r w:rsidR="00480B29">
        <w:rPr>
          <w:rtl/>
          <w:lang w:bidi="fa-IR"/>
        </w:rPr>
        <w:t xml:space="preserve">، </w:t>
      </w:r>
      <w:r>
        <w:rPr>
          <w:rtl/>
          <w:lang w:bidi="fa-IR"/>
        </w:rPr>
        <w:t>بلندمرتبه است</w:t>
      </w:r>
      <w:r w:rsidR="00480B29">
        <w:rPr>
          <w:rtl/>
          <w:lang w:bidi="fa-IR"/>
        </w:rPr>
        <w:t xml:space="preserve">، </w:t>
      </w:r>
      <w:r>
        <w:rPr>
          <w:rtl/>
          <w:lang w:bidi="fa-IR"/>
        </w:rPr>
        <w:t>به پرواز با ملائكه و سير با نيروهاى غيب الهى فكر مى كنند</w:t>
      </w:r>
      <w:r w:rsidR="00AB2949">
        <w:rPr>
          <w:rtl/>
          <w:lang w:bidi="fa-IR"/>
        </w:rPr>
        <w:t xml:space="preserve">. </w:t>
      </w:r>
      <w:r>
        <w:rPr>
          <w:rtl/>
          <w:lang w:bidi="fa-IR"/>
        </w:rPr>
        <w:t>حضرت مى فرمايند</w:t>
      </w:r>
      <w:r w:rsidR="00291DE5">
        <w:rPr>
          <w:rtl/>
          <w:lang w:bidi="fa-IR"/>
        </w:rPr>
        <w:t xml:space="preserve">: </w:t>
      </w:r>
      <w:r>
        <w:rPr>
          <w:rtl/>
          <w:lang w:bidi="fa-IR"/>
        </w:rPr>
        <w:t>اگر كسى علم و دانش بيندوزد</w:t>
      </w:r>
      <w:r w:rsidR="00480B29">
        <w:rPr>
          <w:rtl/>
          <w:lang w:bidi="fa-IR"/>
        </w:rPr>
        <w:t xml:space="preserve">، </w:t>
      </w:r>
      <w:r>
        <w:rPr>
          <w:rtl/>
          <w:lang w:bidi="fa-IR"/>
        </w:rPr>
        <w:t>ملائكه به دوستى با او رغبت مى كنند</w:t>
      </w:r>
      <w:r w:rsidR="00AB2949">
        <w:rPr>
          <w:rtl/>
          <w:lang w:bidi="fa-IR"/>
        </w:rPr>
        <w:t xml:space="preserve">. </w:t>
      </w:r>
    </w:p>
    <w:p w:rsidR="006163BF" w:rsidRDefault="006163BF" w:rsidP="006163BF">
      <w:pPr>
        <w:pStyle w:val="libNormal"/>
        <w:rPr>
          <w:rtl/>
          <w:lang w:bidi="fa-IR"/>
        </w:rPr>
      </w:pPr>
      <w:r>
        <w:rPr>
          <w:rtl/>
          <w:lang w:bidi="fa-IR"/>
        </w:rPr>
        <w:t>يمسَحُونَهم باَجنِحَتِهم فى صلاتهم لانَّ العلم حياةُ القلوب</w:t>
      </w:r>
      <w:r w:rsidR="00480B29">
        <w:rPr>
          <w:rtl/>
          <w:lang w:bidi="fa-IR"/>
        </w:rPr>
        <w:t xml:space="preserve">، </w:t>
      </w:r>
      <w:r>
        <w:rPr>
          <w:rtl/>
          <w:lang w:bidi="fa-IR"/>
        </w:rPr>
        <w:t>و نورُ الابصار من العمى</w:t>
      </w:r>
      <w:r w:rsidR="00480B29">
        <w:rPr>
          <w:rtl/>
          <w:lang w:bidi="fa-IR"/>
        </w:rPr>
        <w:t xml:space="preserve">، </w:t>
      </w:r>
      <w:r>
        <w:rPr>
          <w:rtl/>
          <w:lang w:bidi="fa-IR"/>
        </w:rPr>
        <w:t xml:space="preserve">و قوةُ الابدان من الضَّعف </w:t>
      </w:r>
      <w:r w:rsidRPr="00AB2949">
        <w:rPr>
          <w:rStyle w:val="libFootnotenumChar"/>
          <w:rtl/>
          <w:lang w:bidi="fa-IR"/>
        </w:rPr>
        <w:t>(1117)</w:t>
      </w:r>
      <w:r w:rsidR="00AB2949">
        <w:rPr>
          <w:rtl/>
          <w:lang w:bidi="fa-IR"/>
        </w:rPr>
        <w:t xml:space="preserve">. </w:t>
      </w:r>
    </w:p>
    <w:p w:rsidR="006163BF" w:rsidRDefault="006163BF" w:rsidP="006163BF">
      <w:pPr>
        <w:pStyle w:val="libNormal"/>
        <w:rPr>
          <w:rtl/>
          <w:lang w:bidi="fa-IR"/>
        </w:rPr>
      </w:pPr>
      <w:r>
        <w:rPr>
          <w:rtl/>
          <w:lang w:bidi="fa-IR"/>
        </w:rPr>
        <w:t>ملائكه در نماز انسان هايى كه در مسير يادگيرى و دانش هستند با آنها انس ‍ مى گيرند و آنها را نوازش مى كنند</w:t>
      </w:r>
      <w:r w:rsidR="00AB2949">
        <w:rPr>
          <w:rtl/>
          <w:lang w:bidi="fa-IR"/>
        </w:rPr>
        <w:t xml:space="preserve">. </w:t>
      </w:r>
      <w:r>
        <w:rPr>
          <w:rtl/>
          <w:lang w:bidi="fa-IR"/>
        </w:rPr>
        <w:t>اين نيز طريق ديگرى است كه حضرت در تشويق علم بيان مى فرمايند</w:t>
      </w:r>
      <w:r w:rsidR="00AB2949">
        <w:rPr>
          <w:rtl/>
          <w:lang w:bidi="fa-IR"/>
        </w:rPr>
        <w:t xml:space="preserve">. </w:t>
      </w:r>
      <w:r>
        <w:rPr>
          <w:rtl/>
          <w:lang w:bidi="fa-IR"/>
        </w:rPr>
        <w:t>و بعد به آثار و ثمرات مترتب بر علم</w:t>
      </w:r>
      <w:r w:rsidR="00480B29">
        <w:rPr>
          <w:rtl/>
          <w:lang w:bidi="fa-IR"/>
        </w:rPr>
        <w:t xml:space="preserve">، </w:t>
      </w:r>
      <w:r>
        <w:rPr>
          <w:rtl/>
          <w:lang w:bidi="fa-IR"/>
        </w:rPr>
        <w:t>اشاره مى فرمايند</w:t>
      </w:r>
      <w:r w:rsidR="00291DE5">
        <w:rPr>
          <w:rtl/>
          <w:lang w:bidi="fa-IR"/>
        </w:rPr>
        <w:t xml:space="preserve">: </w:t>
      </w:r>
      <w:r>
        <w:rPr>
          <w:rtl/>
          <w:lang w:bidi="fa-IR"/>
        </w:rPr>
        <w:t>زنده بودن دل انسان ها در سايه علم و دانش است</w:t>
      </w:r>
      <w:r w:rsidR="00AB2949">
        <w:rPr>
          <w:rtl/>
          <w:lang w:bidi="fa-IR"/>
        </w:rPr>
        <w:t xml:space="preserve">. </w:t>
      </w:r>
      <w:r>
        <w:rPr>
          <w:rtl/>
          <w:lang w:bidi="fa-IR"/>
        </w:rPr>
        <w:t>علم است كه باعث روشنايى ديدگان انسان ها است</w:t>
      </w:r>
      <w:r w:rsidR="00AB2949">
        <w:rPr>
          <w:rtl/>
          <w:lang w:bidi="fa-IR"/>
        </w:rPr>
        <w:t xml:space="preserve">. </w:t>
      </w:r>
    </w:p>
    <w:p w:rsidR="006163BF" w:rsidRDefault="006163BF" w:rsidP="006163BF">
      <w:pPr>
        <w:pStyle w:val="libNormal"/>
        <w:rPr>
          <w:rtl/>
          <w:lang w:bidi="fa-IR"/>
        </w:rPr>
      </w:pPr>
      <w:r>
        <w:rPr>
          <w:rtl/>
          <w:lang w:bidi="fa-IR"/>
        </w:rPr>
        <w:lastRenderedPageBreak/>
        <w:t>مثال معروفى در بين مردم رايج است كه مى گويند</w:t>
      </w:r>
      <w:r w:rsidR="00291DE5">
        <w:rPr>
          <w:rtl/>
          <w:lang w:bidi="fa-IR"/>
        </w:rPr>
        <w:t xml:space="preserve">: </w:t>
      </w:r>
      <w:r>
        <w:rPr>
          <w:rtl/>
          <w:lang w:bidi="fa-IR"/>
        </w:rPr>
        <w:t>انسان بى سواد كور است</w:t>
      </w:r>
      <w:r w:rsidR="00480B29">
        <w:rPr>
          <w:rtl/>
          <w:lang w:bidi="fa-IR"/>
        </w:rPr>
        <w:t>؛</w:t>
      </w:r>
      <w:r>
        <w:rPr>
          <w:rtl/>
          <w:lang w:bidi="fa-IR"/>
        </w:rPr>
        <w:t xml:space="preserve"> كه به يقين برگرفته از معارف دين است و در همين جا نيز بدان اشاره شده است كه</w:t>
      </w:r>
      <w:r w:rsidR="00480B29">
        <w:rPr>
          <w:rtl/>
          <w:lang w:bidi="fa-IR"/>
        </w:rPr>
        <w:t>؛</w:t>
      </w:r>
      <w:r>
        <w:rPr>
          <w:rtl/>
          <w:lang w:bidi="fa-IR"/>
        </w:rPr>
        <w:t xml:space="preserve"> علم و دانش نور چشمان است</w:t>
      </w:r>
      <w:r w:rsidR="00480B29">
        <w:rPr>
          <w:rtl/>
          <w:lang w:bidi="fa-IR"/>
        </w:rPr>
        <w:t>؛</w:t>
      </w:r>
      <w:r>
        <w:rPr>
          <w:rtl/>
          <w:lang w:bidi="fa-IR"/>
        </w:rPr>
        <w:t xml:space="preserve"> و قوة الابدان شايد اشاره به علم پزشكى است كه در سايه آن</w:t>
      </w:r>
      <w:r w:rsidR="00480B29">
        <w:rPr>
          <w:rtl/>
          <w:lang w:bidi="fa-IR"/>
        </w:rPr>
        <w:t xml:space="preserve">، </w:t>
      </w:r>
      <w:r>
        <w:rPr>
          <w:rtl/>
          <w:lang w:bidi="fa-IR"/>
        </w:rPr>
        <w:t>انسان مى تواند ضعف و فتور جسمانى را ترميم و جبران كند</w:t>
      </w:r>
      <w:r w:rsidR="00AB2949">
        <w:rPr>
          <w:rtl/>
          <w:lang w:bidi="fa-IR"/>
        </w:rPr>
        <w:t xml:space="preserve">. </w:t>
      </w:r>
    </w:p>
    <w:p w:rsidR="006163BF" w:rsidRDefault="006163BF" w:rsidP="006163BF">
      <w:pPr>
        <w:pStyle w:val="libNormal"/>
        <w:rPr>
          <w:rtl/>
          <w:lang w:bidi="fa-IR"/>
        </w:rPr>
      </w:pPr>
      <w:r>
        <w:rPr>
          <w:rtl/>
          <w:lang w:bidi="fa-IR"/>
        </w:rPr>
        <w:t>و يُنزِلُ اللّه حاملَهُ منازلَ الاَبرار</w:t>
      </w:r>
      <w:r w:rsidR="00480B29">
        <w:rPr>
          <w:rtl/>
          <w:lang w:bidi="fa-IR"/>
        </w:rPr>
        <w:t xml:space="preserve">، </w:t>
      </w:r>
      <w:r>
        <w:rPr>
          <w:rtl/>
          <w:lang w:bidi="fa-IR"/>
        </w:rPr>
        <w:t>و يَمنَحُهُ مُجالسة الاخيار فى الدنيا و الاخرة</w:t>
      </w:r>
      <w:r w:rsidR="00AB2949">
        <w:rPr>
          <w:rtl/>
          <w:lang w:bidi="fa-IR"/>
        </w:rPr>
        <w:t xml:space="preserve">. </w:t>
      </w:r>
      <w:r>
        <w:rPr>
          <w:rtl/>
          <w:lang w:bidi="fa-IR"/>
        </w:rPr>
        <w:t>بالعلم يُطاع اللّه و يُعبد</w:t>
      </w:r>
      <w:r w:rsidR="00480B29">
        <w:rPr>
          <w:rtl/>
          <w:lang w:bidi="fa-IR"/>
        </w:rPr>
        <w:t xml:space="preserve">، </w:t>
      </w:r>
      <w:r>
        <w:rPr>
          <w:rtl/>
          <w:lang w:bidi="fa-IR"/>
        </w:rPr>
        <w:t>و بالعلم يُعرَف اللّه و يُوحِّد</w:t>
      </w:r>
      <w:r w:rsidR="00480B29">
        <w:rPr>
          <w:rtl/>
          <w:lang w:bidi="fa-IR"/>
        </w:rPr>
        <w:t xml:space="preserve">، </w:t>
      </w:r>
      <w:r>
        <w:rPr>
          <w:rtl/>
          <w:lang w:bidi="fa-IR"/>
        </w:rPr>
        <w:t>و بالعلم توصل الارحام</w:t>
      </w:r>
      <w:r w:rsidR="00480B29">
        <w:rPr>
          <w:rtl/>
          <w:lang w:bidi="fa-IR"/>
        </w:rPr>
        <w:t xml:space="preserve">، </w:t>
      </w:r>
      <w:r>
        <w:rPr>
          <w:rtl/>
          <w:lang w:bidi="fa-IR"/>
        </w:rPr>
        <w:t>و به يعرف الحلال و الحرام</w:t>
      </w:r>
      <w:r w:rsidR="00480B29">
        <w:rPr>
          <w:rtl/>
          <w:lang w:bidi="fa-IR"/>
        </w:rPr>
        <w:t xml:space="preserve">، </w:t>
      </w:r>
      <w:r>
        <w:rPr>
          <w:rtl/>
          <w:lang w:bidi="fa-IR"/>
        </w:rPr>
        <w:t>و العلم امام العقل و العقل تابعه</w:t>
      </w:r>
      <w:r w:rsidR="00480B29">
        <w:rPr>
          <w:rtl/>
          <w:lang w:bidi="fa-IR"/>
        </w:rPr>
        <w:t xml:space="preserve">، </w:t>
      </w:r>
      <w:r>
        <w:rPr>
          <w:rtl/>
          <w:lang w:bidi="fa-IR"/>
        </w:rPr>
        <w:t xml:space="preserve">يلهمه اللّه السعداء و يُحرّمه الاشقياء </w:t>
      </w:r>
      <w:r w:rsidRPr="00AB2949">
        <w:rPr>
          <w:rStyle w:val="libFootnotenumChar"/>
          <w:rtl/>
          <w:lang w:bidi="fa-IR"/>
        </w:rPr>
        <w:t>(1118)</w:t>
      </w:r>
      <w:r w:rsidR="00AB2949">
        <w:rPr>
          <w:rtl/>
          <w:lang w:bidi="fa-IR"/>
        </w:rPr>
        <w:t xml:space="preserve">. </w:t>
      </w:r>
    </w:p>
    <w:p w:rsidR="006163BF" w:rsidRDefault="006163BF" w:rsidP="006163BF">
      <w:pPr>
        <w:pStyle w:val="libNormal"/>
        <w:rPr>
          <w:rtl/>
          <w:lang w:bidi="fa-IR"/>
        </w:rPr>
      </w:pPr>
      <w:r>
        <w:rPr>
          <w:rtl/>
          <w:lang w:bidi="fa-IR"/>
        </w:rPr>
        <w:t>خداوند؛ كسى را كه حامل علم است در جايگاه ابرار قرار مى دهد و او را توفيق همنشينى با خوبان دنيا و آخرت عنايت مى فرمايد</w:t>
      </w:r>
      <w:r w:rsidR="00AB2949">
        <w:rPr>
          <w:rtl/>
          <w:lang w:bidi="fa-IR"/>
        </w:rPr>
        <w:t xml:space="preserve">. </w:t>
      </w:r>
      <w:r>
        <w:rPr>
          <w:rtl/>
          <w:lang w:bidi="fa-IR"/>
        </w:rPr>
        <w:t>در سايه علم</w:t>
      </w:r>
      <w:r w:rsidR="00480B29">
        <w:rPr>
          <w:rtl/>
          <w:lang w:bidi="fa-IR"/>
        </w:rPr>
        <w:t xml:space="preserve">، </w:t>
      </w:r>
      <w:r>
        <w:rPr>
          <w:rtl/>
          <w:lang w:bidi="fa-IR"/>
        </w:rPr>
        <w:t>خدا اطاعت مى شود و به وسيله علم</w:t>
      </w:r>
      <w:r w:rsidR="00480B29">
        <w:rPr>
          <w:rtl/>
          <w:lang w:bidi="fa-IR"/>
        </w:rPr>
        <w:t xml:space="preserve">، </w:t>
      </w:r>
      <w:r>
        <w:rPr>
          <w:rtl/>
          <w:lang w:bidi="fa-IR"/>
        </w:rPr>
        <w:t>خدا شناخته مى شود و اصلا توحيد واقعى به وسيله علم</w:t>
      </w:r>
      <w:r w:rsidR="00480B29">
        <w:rPr>
          <w:rtl/>
          <w:lang w:bidi="fa-IR"/>
        </w:rPr>
        <w:t xml:space="preserve">، </w:t>
      </w:r>
      <w:r>
        <w:rPr>
          <w:rtl/>
          <w:lang w:bidi="fa-IR"/>
        </w:rPr>
        <w:t>ممكن مى شود</w:t>
      </w:r>
      <w:r w:rsidR="00AB2949">
        <w:rPr>
          <w:rtl/>
          <w:lang w:bidi="fa-IR"/>
        </w:rPr>
        <w:t xml:space="preserve">. </w:t>
      </w:r>
      <w:r>
        <w:rPr>
          <w:rtl/>
          <w:lang w:bidi="fa-IR"/>
        </w:rPr>
        <w:t>حتى امور عبادى و مسائل خانوادگى</w:t>
      </w:r>
      <w:r w:rsidR="00480B29">
        <w:rPr>
          <w:rtl/>
          <w:lang w:bidi="fa-IR"/>
        </w:rPr>
        <w:t>؛</w:t>
      </w:r>
      <w:r>
        <w:rPr>
          <w:rtl/>
          <w:lang w:bidi="fa-IR"/>
        </w:rPr>
        <w:t xml:space="preserve"> مثل صله ارحام</w:t>
      </w:r>
      <w:r w:rsidR="00480B29">
        <w:rPr>
          <w:rtl/>
          <w:lang w:bidi="fa-IR"/>
        </w:rPr>
        <w:t xml:space="preserve">، </w:t>
      </w:r>
      <w:r>
        <w:rPr>
          <w:rtl/>
          <w:lang w:bidi="fa-IR"/>
        </w:rPr>
        <w:t>در سايه علم تحقق پيدا مى كند</w:t>
      </w:r>
      <w:r w:rsidR="00AB2949">
        <w:rPr>
          <w:rtl/>
          <w:lang w:bidi="fa-IR"/>
        </w:rPr>
        <w:t xml:space="preserve">. </w:t>
      </w:r>
      <w:r>
        <w:rPr>
          <w:rtl/>
          <w:lang w:bidi="fa-IR"/>
        </w:rPr>
        <w:t>پشتوانه عقل و انديشه انسان</w:t>
      </w:r>
      <w:r w:rsidR="00480B29">
        <w:rPr>
          <w:rtl/>
          <w:lang w:bidi="fa-IR"/>
        </w:rPr>
        <w:t xml:space="preserve">، </w:t>
      </w:r>
      <w:r>
        <w:rPr>
          <w:rtl/>
          <w:lang w:bidi="fa-IR"/>
        </w:rPr>
        <w:t>علم و دانش است</w:t>
      </w:r>
      <w:r w:rsidR="00AB2949">
        <w:rPr>
          <w:rtl/>
          <w:lang w:bidi="fa-IR"/>
        </w:rPr>
        <w:t xml:space="preserve">. </w:t>
      </w:r>
    </w:p>
    <w:p w:rsidR="006163BF" w:rsidRDefault="006163BF" w:rsidP="006163BF">
      <w:pPr>
        <w:pStyle w:val="libNormal"/>
        <w:rPr>
          <w:rtl/>
          <w:lang w:bidi="fa-IR"/>
        </w:rPr>
      </w:pPr>
      <w:r>
        <w:rPr>
          <w:rtl/>
          <w:lang w:bidi="fa-IR"/>
        </w:rPr>
        <w:t>ممكن است بعضى اين طور تصور كنند كه چون خدا عقل به انسان داده است</w:t>
      </w:r>
      <w:r w:rsidR="00480B29">
        <w:rPr>
          <w:rtl/>
          <w:lang w:bidi="fa-IR"/>
        </w:rPr>
        <w:t xml:space="preserve">، </w:t>
      </w:r>
      <w:r>
        <w:rPr>
          <w:rtl/>
          <w:lang w:bidi="fa-IR"/>
        </w:rPr>
        <w:t>ديگر نيازى به علم ندارد؛ در اين بيان امام مى فرمايند علم پيشواى عقل است</w:t>
      </w:r>
      <w:r w:rsidR="00AB2949">
        <w:rPr>
          <w:rtl/>
          <w:lang w:bidi="fa-IR"/>
        </w:rPr>
        <w:t xml:space="preserve">. </w:t>
      </w:r>
      <w:r>
        <w:rPr>
          <w:rtl/>
          <w:lang w:bidi="fa-IR"/>
        </w:rPr>
        <w:t>اگر عقل جدا از پيشوا و هادى حركت كند سقوط مى كند</w:t>
      </w:r>
      <w:r w:rsidR="00AB2949">
        <w:rPr>
          <w:rtl/>
          <w:lang w:bidi="fa-IR"/>
        </w:rPr>
        <w:t xml:space="preserve">. </w:t>
      </w:r>
      <w:r>
        <w:rPr>
          <w:rtl/>
          <w:lang w:bidi="fa-IR"/>
        </w:rPr>
        <w:t>آنچه موجب جوشش و سيلان عقل و ترقى و كمال آن است</w:t>
      </w:r>
      <w:r w:rsidR="00480B29">
        <w:rPr>
          <w:rtl/>
          <w:lang w:bidi="fa-IR"/>
        </w:rPr>
        <w:t xml:space="preserve">، </w:t>
      </w:r>
      <w:r>
        <w:rPr>
          <w:rtl/>
          <w:lang w:bidi="fa-IR"/>
        </w:rPr>
        <w:t>علم است خداوند علم را براى انسان هاى سعادتمند قرار داده و فقط به آنها الهام مى فرمايد؛ و افراد شقى و بدكار از رسيدن به فضايل و ارزشهاى علم محرومند</w:t>
      </w:r>
      <w:r w:rsidR="00AB2949">
        <w:rPr>
          <w:rtl/>
          <w:lang w:bidi="fa-IR"/>
        </w:rPr>
        <w:t xml:space="preserve">. </w:t>
      </w:r>
    </w:p>
    <w:p w:rsidR="006163BF" w:rsidRDefault="006163BF" w:rsidP="006163BF">
      <w:pPr>
        <w:pStyle w:val="libNormal"/>
        <w:rPr>
          <w:rtl/>
          <w:lang w:bidi="fa-IR"/>
        </w:rPr>
      </w:pPr>
      <w:r>
        <w:rPr>
          <w:rtl/>
          <w:lang w:bidi="fa-IR"/>
        </w:rPr>
        <w:lastRenderedPageBreak/>
        <w:t>براى كسانى كه به امور معنوى و اخروى اهتمام دارند</w:t>
      </w:r>
      <w:r w:rsidR="00480B2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منزلت شفاعت را وسيله ارزش گذارى علم قرار مى دهند و مى فرمايند</w:t>
      </w:r>
      <w:r w:rsidR="00291DE5">
        <w:rPr>
          <w:rtl/>
          <w:lang w:bidi="fa-IR"/>
        </w:rPr>
        <w:t xml:space="preserve">: </w:t>
      </w:r>
    </w:p>
    <w:p w:rsidR="006163BF" w:rsidRDefault="006163BF" w:rsidP="006163BF">
      <w:pPr>
        <w:pStyle w:val="libNormal"/>
        <w:rPr>
          <w:rtl/>
          <w:lang w:bidi="fa-IR"/>
        </w:rPr>
      </w:pPr>
      <w:r>
        <w:rPr>
          <w:rtl/>
          <w:lang w:bidi="fa-IR"/>
        </w:rPr>
        <w:t xml:space="preserve">ثلاثة يَشفَعوُن الى اللّه عزَّ وَ جَلّ فيشفِّعهم الانبياء ثم العلماء ثم الشهداء </w:t>
      </w:r>
      <w:r w:rsidRPr="00AB2949">
        <w:rPr>
          <w:rStyle w:val="libFootnotenumChar"/>
          <w:rtl/>
          <w:lang w:bidi="fa-IR"/>
        </w:rPr>
        <w:t>(1119)</w:t>
      </w:r>
      <w:r w:rsidR="00AB2949">
        <w:rPr>
          <w:rtl/>
          <w:lang w:bidi="fa-IR"/>
        </w:rPr>
        <w:t xml:space="preserve">. </w:t>
      </w:r>
    </w:p>
    <w:p w:rsidR="006163BF" w:rsidRDefault="006163BF" w:rsidP="006163BF">
      <w:pPr>
        <w:pStyle w:val="libNormal"/>
        <w:rPr>
          <w:rtl/>
          <w:lang w:bidi="fa-IR"/>
        </w:rPr>
      </w:pPr>
      <w:r>
        <w:rPr>
          <w:rtl/>
          <w:lang w:bidi="fa-IR"/>
        </w:rPr>
        <w:t>«سه گروهند كه روز قيامت در پيشگاه الهى شفاعت مى كنند و خدا نيز شفاعت آنها را مى پذيرد</w:t>
      </w:r>
      <w:r w:rsidR="00291DE5">
        <w:rPr>
          <w:rtl/>
          <w:lang w:bidi="fa-IR"/>
        </w:rPr>
        <w:t xml:space="preserve">: </w:t>
      </w:r>
      <w:r>
        <w:rPr>
          <w:rtl/>
          <w:lang w:bidi="fa-IR"/>
        </w:rPr>
        <w:t>اول پيامبران و پيشوايان امت</w:t>
      </w:r>
      <w:r w:rsidR="00480B29">
        <w:rPr>
          <w:rtl/>
          <w:lang w:bidi="fa-IR"/>
        </w:rPr>
        <w:t>؛</w:t>
      </w:r>
      <w:r>
        <w:rPr>
          <w:rtl/>
          <w:lang w:bidi="fa-IR"/>
        </w:rPr>
        <w:t xml:space="preserve"> دوم علما و سوم شهدا»</w:t>
      </w:r>
      <w:r w:rsidR="00AB2949">
        <w:rPr>
          <w:rtl/>
          <w:lang w:bidi="fa-IR"/>
        </w:rPr>
        <w:t xml:space="preserve">. </w:t>
      </w:r>
    </w:p>
    <w:p w:rsidR="006163BF" w:rsidRDefault="006163BF" w:rsidP="006163BF">
      <w:pPr>
        <w:pStyle w:val="libNormal"/>
        <w:rPr>
          <w:rtl/>
          <w:lang w:bidi="fa-IR"/>
        </w:rPr>
      </w:pPr>
      <w:r>
        <w:rPr>
          <w:rtl/>
          <w:lang w:bidi="fa-IR"/>
        </w:rPr>
        <w:t>حضرت در اين روايت مقام و مرتبه علما را بر شهدا ترجيح مى دهند و آن را مقدم مى كنند</w:t>
      </w:r>
      <w:r w:rsidR="00480B29">
        <w:rPr>
          <w:rtl/>
          <w:lang w:bidi="fa-IR"/>
        </w:rPr>
        <w:t xml:space="preserve">، </w:t>
      </w:r>
      <w:r>
        <w:rPr>
          <w:rtl/>
          <w:lang w:bidi="fa-IR"/>
        </w:rPr>
        <w:t xml:space="preserve">العلم وديعة اللّه فى ارضه </w:t>
      </w:r>
      <w:r w:rsidRPr="00AB2949">
        <w:rPr>
          <w:rStyle w:val="libFootnotenumChar"/>
          <w:rtl/>
          <w:lang w:bidi="fa-IR"/>
        </w:rPr>
        <w:t>(1120)</w:t>
      </w:r>
      <w:r>
        <w:rPr>
          <w:rtl/>
          <w:lang w:bidi="fa-IR"/>
        </w:rPr>
        <w:t xml:space="preserve"> آنقدر براى علم ارزش ‍ و ارج قائل هستند كه آن را امانت الهى در روى زمين مى دانند</w:t>
      </w:r>
      <w:r w:rsidR="00AB2949">
        <w:rPr>
          <w:rtl/>
          <w:lang w:bidi="fa-IR"/>
        </w:rPr>
        <w:t xml:space="preserve">. </w:t>
      </w:r>
    </w:p>
    <w:p w:rsidR="006163BF" w:rsidRDefault="006163BF" w:rsidP="006163BF">
      <w:pPr>
        <w:pStyle w:val="libNormal"/>
        <w:rPr>
          <w:rtl/>
          <w:lang w:bidi="fa-IR"/>
        </w:rPr>
      </w:pPr>
      <w:r>
        <w:rPr>
          <w:rtl/>
          <w:lang w:bidi="fa-IR"/>
        </w:rPr>
        <w:t>از مجموعه اين سه مبحث نتيجه مى گيريم كه دين بالاترين و ارزشمندترين قدر و منزلت را براى علم قائل شده و هيچ مكتبى</w:t>
      </w:r>
      <w:r w:rsidR="00480B29">
        <w:rPr>
          <w:rtl/>
          <w:lang w:bidi="fa-IR"/>
        </w:rPr>
        <w:t xml:space="preserve">، </w:t>
      </w:r>
      <w:r>
        <w:rPr>
          <w:rtl/>
          <w:lang w:bidi="fa-IR"/>
        </w:rPr>
        <w:t>حتى مكاتب جديدى كه اصالت را به علم مى دهند اين مقدار براى علم ارج و منزلت قائل نشده اند</w:t>
      </w:r>
      <w:r w:rsidR="00AB2949">
        <w:rPr>
          <w:rtl/>
          <w:lang w:bidi="fa-IR"/>
        </w:rPr>
        <w:t xml:space="preserve">. </w:t>
      </w:r>
    </w:p>
    <w:p w:rsidR="006163BF" w:rsidRDefault="00AB2949" w:rsidP="00AB2949">
      <w:pPr>
        <w:pStyle w:val="Heading2"/>
        <w:rPr>
          <w:rtl/>
          <w:lang w:bidi="fa-IR"/>
        </w:rPr>
      </w:pPr>
      <w:bookmarkStart w:id="110" w:name="_Toc394484875"/>
      <w:r>
        <w:rPr>
          <w:rtl/>
          <w:lang w:bidi="fa-IR"/>
        </w:rPr>
        <w:t>اهميت علم و دانش از ديدگاه قرآن</w:t>
      </w:r>
      <w:bookmarkEnd w:id="110"/>
    </w:p>
    <w:p w:rsidR="006163BF" w:rsidRDefault="006163BF" w:rsidP="006163BF">
      <w:pPr>
        <w:pStyle w:val="libNormal"/>
        <w:rPr>
          <w:rtl/>
          <w:lang w:bidi="fa-IR"/>
        </w:rPr>
      </w:pPr>
      <w:r>
        <w:rPr>
          <w:rtl/>
          <w:lang w:bidi="fa-IR"/>
        </w:rPr>
        <w:t>در آيات كريمه قرآن هم به مناسبت هاى مختلف به ارزش علم و عالم اشاره شده است</w:t>
      </w:r>
      <w:r w:rsidR="00AB2949">
        <w:rPr>
          <w:rtl/>
          <w:lang w:bidi="fa-IR"/>
        </w:rPr>
        <w:t xml:space="preserve">. </w:t>
      </w:r>
      <w:r>
        <w:rPr>
          <w:rtl/>
          <w:lang w:bidi="fa-IR"/>
        </w:rPr>
        <w:t>در آخرين آيه سوره مباركه طلاق علت آفرينش آسمان ها و زمين را علم و دانش بشرى دانسته و مى فرمايد</w:t>
      </w:r>
      <w:r w:rsidR="00291DE5">
        <w:rPr>
          <w:rtl/>
          <w:lang w:bidi="fa-IR"/>
        </w:rPr>
        <w:t xml:space="preserve">: </w:t>
      </w:r>
    </w:p>
    <w:p w:rsidR="006163BF" w:rsidRDefault="006163BF" w:rsidP="006163BF">
      <w:pPr>
        <w:pStyle w:val="libNormal"/>
        <w:rPr>
          <w:rtl/>
          <w:lang w:bidi="fa-IR"/>
        </w:rPr>
      </w:pPr>
      <w:r w:rsidRPr="008B78BD">
        <w:rPr>
          <w:rStyle w:val="libAieChar"/>
          <w:rtl/>
        </w:rPr>
        <w:t>اللّه الَّذى خَلَقَ السموات و مِنَ الارض مثلهنَّ يتنزَّل الامر بينهنَّ لتعلَموا انَّ اللّه على كل شى ء قدير و انَّ اللّه قد اَحاط بكل شى ء علما</w:t>
      </w:r>
      <w:r>
        <w:rPr>
          <w:rtl/>
          <w:lang w:bidi="fa-IR"/>
        </w:rPr>
        <w:t xml:space="preserve"> </w:t>
      </w:r>
      <w:r w:rsidRPr="00AB2949">
        <w:rPr>
          <w:rStyle w:val="libFootnotenumChar"/>
          <w:rtl/>
          <w:lang w:bidi="fa-IR"/>
        </w:rPr>
        <w:t>(1121)</w:t>
      </w:r>
      <w:r w:rsidR="00AB2949">
        <w:rPr>
          <w:rtl/>
          <w:lang w:bidi="fa-IR"/>
        </w:rPr>
        <w:t xml:space="preserve">. </w:t>
      </w:r>
    </w:p>
    <w:p w:rsidR="006163BF" w:rsidRDefault="006163BF" w:rsidP="006163BF">
      <w:pPr>
        <w:pStyle w:val="libNormal"/>
        <w:rPr>
          <w:rtl/>
          <w:lang w:bidi="fa-IR"/>
        </w:rPr>
      </w:pPr>
      <w:r>
        <w:rPr>
          <w:rtl/>
          <w:lang w:bidi="fa-IR"/>
        </w:rPr>
        <w:t>«خداوند آسمان ها و زمين را با همه عظمتش آفريد و امر خود را نازل فرمود تا علم و انديشه كنيد كه خداوند بر همه كارها تواناست و علم او به همه چيز احاطه دارد»</w:t>
      </w:r>
      <w:r w:rsidR="00AB2949">
        <w:rPr>
          <w:rtl/>
          <w:lang w:bidi="fa-IR"/>
        </w:rPr>
        <w:t xml:space="preserve">. </w:t>
      </w:r>
    </w:p>
    <w:p w:rsidR="006163BF" w:rsidRDefault="006163BF" w:rsidP="006163BF">
      <w:pPr>
        <w:pStyle w:val="libNormal"/>
        <w:rPr>
          <w:rtl/>
          <w:lang w:bidi="fa-IR"/>
        </w:rPr>
      </w:pPr>
      <w:r>
        <w:rPr>
          <w:rtl/>
          <w:lang w:bidi="fa-IR"/>
        </w:rPr>
        <w:lastRenderedPageBreak/>
        <w:t>علم از مختصات ذات اقدس ربوبى است كه اين فضيلت را به انسان هم اعطا مى فرمايد و در آيه ديگرى همراه با استفهام انكارى مى فرمايد</w:t>
      </w:r>
      <w:r w:rsidR="00291DE5">
        <w:rPr>
          <w:rtl/>
          <w:lang w:bidi="fa-IR"/>
        </w:rPr>
        <w:t xml:space="preserve">: </w:t>
      </w:r>
    </w:p>
    <w:p w:rsidR="006163BF" w:rsidRDefault="006163BF" w:rsidP="006163BF">
      <w:pPr>
        <w:pStyle w:val="libNormal"/>
        <w:rPr>
          <w:rtl/>
          <w:lang w:bidi="fa-IR"/>
        </w:rPr>
      </w:pPr>
      <w:r w:rsidRPr="008B78BD">
        <w:rPr>
          <w:rStyle w:val="libAieChar"/>
          <w:rtl/>
        </w:rPr>
        <w:t>قل هل يستوى الَّذين يعلمون والَّذين لا يعلمون انَّما يتذَكَّرُ اولوالالباب</w:t>
      </w:r>
      <w:r>
        <w:rPr>
          <w:rtl/>
          <w:lang w:bidi="fa-IR"/>
        </w:rPr>
        <w:t xml:space="preserve"> </w:t>
      </w:r>
      <w:r w:rsidRPr="00AB2949">
        <w:rPr>
          <w:rStyle w:val="libFootnotenumChar"/>
          <w:rtl/>
          <w:lang w:bidi="fa-IR"/>
        </w:rPr>
        <w:t>(1122)</w:t>
      </w:r>
      <w:r w:rsidR="00AB2949">
        <w:rPr>
          <w:rtl/>
          <w:lang w:bidi="fa-IR"/>
        </w:rPr>
        <w:t xml:space="preserve">. </w:t>
      </w:r>
    </w:p>
    <w:p w:rsidR="006163BF" w:rsidRDefault="006163BF" w:rsidP="006163BF">
      <w:pPr>
        <w:pStyle w:val="libNormal"/>
        <w:rPr>
          <w:rtl/>
          <w:lang w:bidi="fa-IR"/>
        </w:rPr>
      </w:pPr>
      <w:r>
        <w:rPr>
          <w:rtl/>
          <w:lang w:bidi="fa-IR"/>
        </w:rPr>
        <w:t>«آيا آنان كه مى دانند و آنان نمى دانند مساوى اند؟ يقينا نسبت به ديگران برترى دارند اين معنى را صاحبان خرد و انديشه خوب دريافت مى كنند»</w:t>
      </w:r>
      <w:r w:rsidR="00AB2949">
        <w:rPr>
          <w:rtl/>
          <w:lang w:bidi="fa-IR"/>
        </w:rPr>
        <w:t xml:space="preserve">. </w:t>
      </w:r>
    </w:p>
    <w:p w:rsidR="006163BF" w:rsidRDefault="006163BF" w:rsidP="006163BF">
      <w:pPr>
        <w:pStyle w:val="libNormal"/>
        <w:rPr>
          <w:rtl/>
          <w:lang w:bidi="fa-IR"/>
        </w:rPr>
      </w:pPr>
      <w:r>
        <w:rPr>
          <w:rtl/>
          <w:lang w:bidi="fa-IR"/>
        </w:rPr>
        <w:t>در آيه ديگرى مى فرمايد</w:t>
      </w:r>
      <w:r w:rsidR="00291DE5">
        <w:rPr>
          <w:rtl/>
          <w:lang w:bidi="fa-IR"/>
        </w:rPr>
        <w:t xml:space="preserve">: </w:t>
      </w:r>
    </w:p>
    <w:p w:rsidR="006163BF" w:rsidRDefault="006163BF" w:rsidP="006163BF">
      <w:pPr>
        <w:pStyle w:val="libNormal"/>
        <w:rPr>
          <w:rtl/>
          <w:lang w:bidi="fa-IR"/>
        </w:rPr>
      </w:pPr>
      <w:r w:rsidRPr="008B78BD">
        <w:rPr>
          <w:rStyle w:val="libAieChar"/>
          <w:rtl/>
        </w:rPr>
        <w:t>شهد اللّه انَّهُ لا اله الا هو و الملائكة واولوالعلم</w:t>
      </w:r>
      <w:r>
        <w:rPr>
          <w:rtl/>
          <w:lang w:bidi="fa-IR"/>
        </w:rPr>
        <w:t xml:space="preserve"> </w:t>
      </w:r>
      <w:r w:rsidRPr="00AB2949">
        <w:rPr>
          <w:rStyle w:val="libFootnotenumChar"/>
          <w:rtl/>
          <w:lang w:bidi="fa-IR"/>
        </w:rPr>
        <w:t>(1123)</w:t>
      </w:r>
      <w:r w:rsidR="00AB2949">
        <w:rPr>
          <w:rtl/>
          <w:lang w:bidi="fa-IR"/>
        </w:rPr>
        <w:t xml:space="preserve">. </w:t>
      </w:r>
    </w:p>
    <w:p w:rsidR="006163BF" w:rsidRDefault="006163BF" w:rsidP="006163BF">
      <w:pPr>
        <w:pStyle w:val="libNormal"/>
        <w:rPr>
          <w:rtl/>
          <w:lang w:bidi="fa-IR"/>
        </w:rPr>
      </w:pPr>
      <w:r>
        <w:rPr>
          <w:rtl/>
          <w:lang w:bidi="fa-IR"/>
        </w:rPr>
        <w:t>«خداوند</w:t>
      </w:r>
      <w:r w:rsidR="00480B29">
        <w:rPr>
          <w:rtl/>
          <w:lang w:bidi="fa-IR"/>
        </w:rPr>
        <w:t xml:space="preserve">، </w:t>
      </w:r>
      <w:r>
        <w:rPr>
          <w:rtl/>
          <w:lang w:bidi="fa-IR"/>
        </w:rPr>
        <w:t>با ايجاد نظام واحد جهان هستى</w:t>
      </w:r>
      <w:r w:rsidR="00480B29">
        <w:rPr>
          <w:rtl/>
          <w:lang w:bidi="fa-IR"/>
        </w:rPr>
        <w:t xml:space="preserve">، </w:t>
      </w:r>
      <w:r>
        <w:rPr>
          <w:rtl/>
          <w:lang w:bidi="fa-IR"/>
        </w:rPr>
        <w:t>گواهى مى دهد كه معبودى جز او نيست</w:t>
      </w:r>
      <w:r w:rsidR="00480B29">
        <w:rPr>
          <w:rtl/>
          <w:lang w:bidi="fa-IR"/>
        </w:rPr>
        <w:t>؛</w:t>
      </w:r>
      <w:r>
        <w:rPr>
          <w:rtl/>
          <w:lang w:bidi="fa-IR"/>
        </w:rPr>
        <w:t xml:space="preserve"> و فرشتگان و صاحبان دانش</w:t>
      </w:r>
      <w:r w:rsidR="00480B29">
        <w:rPr>
          <w:rtl/>
          <w:lang w:bidi="fa-IR"/>
        </w:rPr>
        <w:t xml:space="preserve">، </w:t>
      </w:r>
      <w:r>
        <w:rPr>
          <w:rtl/>
          <w:lang w:bidi="fa-IR"/>
        </w:rPr>
        <w:t>هر كدام به گونه اى بر اين مطلب</w:t>
      </w:r>
      <w:r w:rsidR="00480B29">
        <w:rPr>
          <w:rtl/>
          <w:lang w:bidi="fa-IR"/>
        </w:rPr>
        <w:t xml:space="preserve">، </w:t>
      </w:r>
      <w:r>
        <w:rPr>
          <w:rtl/>
          <w:lang w:bidi="fa-IR"/>
        </w:rPr>
        <w:t>گواهى مى دهند»</w:t>
      </w:r>
      <w:r w:rsidR="00AB2949">
        <w:rPr>
          <w:rtl/>
          <w:lang w:bidi="fa-IR"/>
        </w:rPr>
        <w:t xml:space="preserve">. </w:t>
      </w:r>
    </w:p>
    <w:p w:rsidR="006163BF" w:rsidRDefault="006163BF" w:rsidP="006163BF">
      <w:pPr>
        <w:pStyle w:val="libNormal"/>
        <w:rPr>
          <w:lang w:bidi="fa-IR"/>
        </w:rPr>
      </w:pPr>
      <w:r>
        <w:rPr>
          <w:rtl/>
          <w:lang w:bidi="fa-IR"/>
        </w:rPr>
        <w:t>خداوند در اين آيه</w:t>
      </w:r>
      <w:r w:rsidR="00480B29">
        <w:rPr>
          <w:rtl/>
          <w:lang w:bidi="fa-IR"/>
        </w:rPr>
        <w:t xml:space="preserve">، </w:t>
      </w:r>
      <w:r>
        <w:rPr>
          <w:rtl/>
          <w:lang w:bidi="fa-IR"/>
        </w:rPr>
        <w:t>علم به توحيد را در انحصار خود</w:t>
      </w:r>
      <w:r w:rsidR="00480B29">
        <w:rPr>
          <w:rtl/>
          <w:lang w:bidi="fa-IR"/>
        </w:rPr>
        <w:t xml:space="preserve">، </w:t>
      </w:r>
      <w:r>
        <w:rPr>
          <w:rtl/>
          <w:lang w:bidi="fa-IR"/>
        </w:rPr>
        <w:t>ملائكه خاص و صاحبان علم و دانش قرار داده است</w:t>
      </w:r>
      <w:r w:rsidR="00AB2949">
        <w:rPr>
          <w:rtl/>
          <w:lang w:bidi="fa-IR"/>
        </w:rPr>
        <w:t xml:space="preserve">. </w:t>
      </w:r>
      <w:r>
        <w:rPr>
          <w:rtl/>
          <w:lang w:bidi="fa-IR"/>
        </w:rPr>
        <w:t>در اين آيه صاحبان علم</w:t>
      </w:r>
      <w:r w:rsidR="00480B29">
        <w:rPr>
          <w:rtl/>
          <w:lang w:bidi="fa-IR"/>
        </w:rPr>
        <w:t xml:space="preserve">، </w:t>
      </w:r>
      <w:r>
        <w:rPr>
          <w:rtl/>
          <w:lang w:bidi="fa-IR"/>
        </w:rPr>
        <w:t>قرين خدا و ملائكه الهى اند</w:t>
      </w:r>
      <w:r w:rsidR="00AB2949">
        <w:rPr>
          <w:rtl/>
          <w:lang w:bidi="fa-IR"/>
        </w:rPr>
        <w:t xml:space="preserve">. </w:t>
      </w:r>
    </w:p>
    <w:p w:rsidR="006163BF" w:rsidRDefault="006163BF" w:rsidP="006163BF">
      <w:pPr>
        <w:pStyle w:val="libNormal"/>
        <w:rPr>
          <w:rtl/>
          <w:lang w:bidi="fa-IR"/>
        </w:rPr>
      </w:pPr>
      <w:r>
        <w:rPr>
          <w:rtl/>
          <w:lang w:bidi="fa-IR"/>
        </w:rPr>
        <w:t>جالب تر اين كه در آيه ديگر</w:t>
      </w:r>
      <w:r w:rsidR="00480B29">
        <w:rPr>
          <w:rtl/>
          <w:lang w:bidi="fa-IR"/>
        </w:rPr>
        <w:t xml:space="preserve">، </w:t>
      </w:r>
      <w:r>
        <w:rPr>
          <w:rtl/>
          <w:lang w:bidi="fa-IR"/>
        </w:rPr>
        <w:t>بعد از بيان محكمات و متشابهات قرآن</w:t>
      </w:r>
      <w:r w:rsidR="00480B29">
        <w:rPr>
          <w:rtl/>
          <w:lang w:bidi="fa-IR"/>
        </w:rPr>
        <w:t xml:space="preserve">، </w:t>
      </w:r>
      <w:r>
        <w:rPr>
          <w:rtl/>
          <w:lang w:bidi="fa-IR"/>
        </w:rPr>
        <w:t>مى فرمايد</w:t>
      </w:r>
      <w:r w:rsidR="00291DE5">
        <w:rPr>
          <w:rtl/>
          <w:lang w:bidi="fa-IR"/>
        </w:rPr>
        <w:t xml:space="preserve">: </w:t>
      </w:r>
    </w:p>
    <w:p w:rsidR="006163BF" w:rsidRDefault="006163BF" w:rsidP="006163BF">
      <w:pPr>
        <w:pStyle w:val="libNormal"/>
        <w:rPr>
          <w:rtl/>
          <w:lang w:bidi="fa-IR"/>
        </w:rPr>
      </w:pPr>
      <w:r w:rsidRPr="008B78BD">
        <w:rPr>
          <w:rStyle w:val="libAieChar"/>
          <w:rtl/>
        </w:rPr>
        <w:t>و ما يعلم تاءويله الا اللّه و الرَّاسخون فى العلم</w:t>
      </w:r>
      <w:r>
        <w:rPr>
          <w:rtl/>
          <w:lang w:bidi="fa-IR"/>
        </w:rPr>
        <w:t xml:space="preserve"> </w:t>
      </w:r>
      <w:r w:rsidRPr="00AB2949">
        <w:rPr>
          <w:rStyle w:val="libFootnotenumChar"/>
          <w:rtl/>
          <w:lang w:bidi="fa-IR"/>
        </w:rPr>
        <w:t>(1124)</w:t>
      </w:r>
      <w:r w:rsidR="00AB2949">
        <w:rPr>
          <w:rtl/>
          <w:lang w:bidi="fa-IR"/>
        </w:rPr>
        <w:t xml:space="preserve">. </w:t>
      </w:r>
    </w:p>
    <w:p w:rsidR="006163BF" w:rsidRDefault="006163BF" w:rsidP="006163BF">
      <w:pPr>
        <w:pStyle w:val="libNormal"/>
        <w:rPr>
          <w:rtl/>
          <w:lang w:bidi="fa-IR"/>
        </w:rPr>
      </w:pPr>
      <w:r>
        <w:rPr>
          <w:rtl/>
          <w:lang w:bidi="fa-IR"/>
        </w:rPr>
        <w:t>«متشابهات قرآن را فقط خدا و كسانى كه از علم و دانش بهره كافى دارند</w:t>
      </w:r>
      <w:r w:rsidR="00480B29">
        <w:rPr>
          <w:rtl/>
          <w:lang w:bidi="fa-IR"/>
        </w:rPr>
        <w:t xml:space="preserve">، </w:t>
      </w:r>
      <w:r>
        <w:rPr>
          <w:rtl/>
          <w:lang w:bidi="fa-IR"/>
        </w:rPr>
        <w:t>مى دانند»</w:t>
      </w:r>
      <w:r w:rsidR="00AB2949">
        <w:rPr>
          <w:rtl/>
          <w:lang w:bidi="fa-IR"/>
        </w:rPr>
        <w:t xml:space="preserve">. </w:t>
      </w:r>
    </w:p>
    <w:p w:rsidR="006163BF" w:rsidRDefault="00AB2949" w:rsidP="00AB2949">
      <w:pPr>
        <w:pStyle w:val="Heading2"/>
        <w:rPr>
          <w:rtl/>
          <w:lang w:bidi="fa-IR"/>
        </w:rPr>
      </w:pPr>
      <w:bookmarkStart w:id="111" w:name="_Toc394484876"/>
      <w:r>
        <w:rPr>
          <w:rtl/>
          <w:lang w:bidi="fa-IR"/>
        </w:rPr>
        <w:t>افراد برتر از نظر قرآن</w:t>
      </w:r>
      <w:bookmarkEnd w:id="111"/>
    </w:p>
    <w:p w:rsidR="006163BF" w:rsidRDefault="006163BF" w:rsidP="006163BF">
      <w:pPr>
        <w:pStyle w:val="libNormal"/>
        <w:rPr>
          <w:rtl/>
          <w:lang w:bidi="fa-IR"/>
        </w:rPr>
      </w:pPr>
      <w:r>
        <w:rPr>
          <w:rtl/>
          <w:lang w:bidi="fa-IR"/>
        </w:rPr>
        <w:t>در نهايت ما در آيات كريمه قرآن مى بينيم كه خداوند چهارگروه و طبقه را بر طبقات ديگر ترجيح مى دهد</w:t>
      </w:r>
      <w:r w:rsidR="00291DE5">
        <w:rPr>
          <w:rtl/>
          <w:lang w:bidi="fa-IR"/>
        </w:rPr>
        <w:t xml:space="preserve">: </w:t>
      </w:r>
      <w:r>
        <w:rPr>
          <w:rtl/>
          <w:lang w:bidi="fa-IR"/>
        </w:rPr>
        <w:t>گروه اول</w:t>
      </w:r>
      <w:r w:rsidR="00291DE5">
        <w:rPr>
          <w:rtl/>
          <w:lang w:bidi="fa-IR"/>
        </w:rPr>
        <w:t xml:space="preserve">: </w:t>
      </w:r>
      <w:r>
        <w:rPr>
          <w:rtl/>
          <w:lang w:bidi="fa-IR"/>
        </w:rPr>
        <w:t xml:space="preserve">مومنان اهل بدر؛ يعنى كسانى را كه </w:t>
      </w:r>
      <w:r>
        <w:rPr>
          <w:rtl/>
          <w:lang w:bidi="fa-IR"/>
        </w:rPr>
        <w:lastRenderedPageBreak/>
        <w:t>در جنگ بدر شركت كردند نسبت به ساير مومنان ترجيح مى دهد و در اوايل سوره مباركه انفال در توصيف آنان مى فرمايد</w:t>
      </w:r>
      <w:r w:rsidR="00291DE5">
        <w:rPr>
          <w:rtl/>
          <w:lang w:bidi="fa-IR"/>
        </w:rPr>
        <w:t xml:space="preserve">: </w:t>
      </w:r>
    </w:p>
    <w:p w:rsidR="006163BF" w:rsidRDefault="006163BF" w:rsidP="006163BF">
      <w:pPr>
        <w:pStyle w:val="libNormal"/>
        <w:rPr>
          <w:rtl/>
          <w:lang w:bidi="fa-IR"/>
        </w:rPr>
      </w:pPr>
      <w:r w:rsidRPr="008B78BD">
        <w:rPr>
          <w:rStyle w:val="libAieChar"/>
          <w:rtl/>
        </w:rPr>
        <w:t>انَّما ال</w:t>
      </w:r>
      <w:r w:rsidR="00A72663" w:rsidRPr="008B78BD">
        <w:rPr>
          <w:rStyle w:val="libAieChar"/>
          <w:rtl/>
        </w:rPr>
        <w:t>مؤمن</w:t>
      </w:r>
      <w:r w:rsidRPr="008B78BD">
        <w:rPr>
          <w:rStyle w:val="libAieChar"/>
          <w:rtl/>
        </w:rPr>
        <w:t>ون الَّذين اذا ذُكِرَ اللّه و جِلَت قلوبهم و اذا تُلِيَت عليهم آياته زادتهم ايمانا و على ربِّهم يتوكَّلون # الَّذين يُقيمون الصَّلاة و ممَّا رزقناهم ينفقون # اولئك هم ال</w:t>
      </w:r>
      <w:r w:rsidR="00A72663" w:rsidRPr="008B78BD">
        <w:rPr>
          <w:rStyle w:val="libAieChar"/>
          <w:rtl/>
        </w:rPr>
        <w:t>مؤمن</w:t>
      </w:r>
      <w:r w:rsidRPr="008B78BD">
        <w:rPr>
          <w:rStyle w:val="libAieChar"/>
          <w:rtl/>
        </w:rPr>
        <w:t>ون حقَّا لهم درجات عند ربهم و مغفرة و رزق كريم</w:t>
      </w:r>
      <w:r>
        <w:rPr>
          <w:rtl/>
          <w:lang w:bidi="fa-IR"/>
        </w:rPr>
        <w:t xml:space="preserve"> </w:t>
      </w:r>
      <w:r w:rsidRPr="00AB2949">
        <w:rPr>
          <w:rStyle w:val="libFootnotenumChar"/>
          <w:rtl/>
          <w:lang w:bidi="fa-IR"/>
        </w:rPr>
        <w:t>(1125)</w:t>
      </w:r>
      <w:r w:rsidR="00AB2949">
        <w:rPr>
          <w:rtl/>
          <w:lang w:bidi="fa-IR"/>
        </w:rPr>
        <w:t xml:space="preserve">. </w:t>
      </w:r>
    </w:p>
    <w:p w:rsidR="006163BF" w:rsidRDefault="006163BF" w:rsidP="006163BF">
      <w:pPr>
        <w:pStyle w:val="libNormal"/>
        <w:rPr>
          <w:rtl/>
          <w:lang w:bidi="fa-IR"/>
        </w:rPr>
      </w:pPr>
      <w:r>
        <w:rPr>
          <w:rtl/>
          <w:lang w:bidi="fa-IR"/>
        </w:rPr>
        <w:t>«</w:t>
      </w:r>
      <w:r w:rsidR="00A72663">
        <w:rPr>
          <w:rtl/>
          <w:lang w:bidi="fa-IR"/>
        </w:rPr>
        <w:t>مؤمن</w:t>
      </w:r>
      <w:r>
        <w:rPr>
          <w:rtl/>
          <w:lang w:bidi="fa-IR"/>
        </w:rPr>
        <w:t>ان</w:t>
      </w:r>
      <w:r w:rsidR="00480B29">
        <w:rPr>
          <w:rtl/>
          <w:lang w:bidi="fa-IR"/>
        </w:rPr>
        <w:t xml:space="preserve">، </w:t>
      </w:r>
      <w:r>
        <w:rPr>
          <w:rtl/>
          <w:lang w:bidi="fa-IR"/>
        </w:rPr>
        <w:t>تنها كسانى هستند كه هرگاه نام خدا برده شود</w:t>
      </w:r>
      <w:r w:rsidR="00480B29">
        <w:rPr>
          <w:rtl/>
          <w:lang w:bidi="fa-IR"/>
        </w:rPr>
        <w:t xml:space="preserve">، </w:t>
      </w:r>
      <w:r>
        <w:rPr>
          <w:rtl/>
          <w:lang w:bidi="fa-IR"/>
        </w:rPr>
        <w:t>دل هاشان ترسان مى گردد؛ و هنگامى كه آيات او بر آنها خوانده مى شود</w:t>
      </w:r>
      <w:r w:rsidR="00480B29">
        <w:rPr>
          <w:rtl/>
          <w:lang w:bidi="fa-IR"/>
        </w:rPr>
        <w:t xml:space="preserve">، </w:t>
      </w:r>
      <w:r>
        <w:rPr>
          <w:rtl/>
          <w:lang w:bidi="fa-IR"/>
        </w:rPr>
        <w:t>ايمانشان فزونتر مى گردد؛ و تنها بر پروردگارشان توكل دارند</w:t>
      </w:r>
      <w:r w:rsidR="00AB2949">
        <w:rPr>
          <w:rtl/>
          <w:lang w:bidi="fa-IR"/>
        </w:rPr>
        <w:t xml:space="preserve">. </w:t>
      </w:r>
      <w:r>
        <w:rPr>
          <w:rtl/>
          <w:lang w:bidi="fa-IR"/>
        </w:rPr>
        <w:t>آنها كه نماز را برپا مى دارند؛ و از آنچه به آنها روزى داده ايم</w:t>
      </w:r>
      <w:r w:rsidR="00480B29">
        <w:rPr>
          <w:rtl/>
          <w:lang w:bidi="fa-IR"/>
        </w:rPr>
        <w:t xml:space="preserve">، </w:t>
      </w:r>
      <w:r>
        <w:rPr>
          <w:rtl/>
          <w:lang w:bidi="fa-IR"/>
        </w:rPr>
        <w:t>انفاق مى كنند</w:t>
      </w:r>
      <w:r w:rsidR="00AB2949">
        <w:rPr>
          <w:rtl/>
          <w:lang w:bidi="fa-IR"/>
        </w:rPr>
        <w:t xml:space="preserve">. </w:t>
      </w:r>
      <w:r>
        <w:rPr>
          <w:rtl/>
          <w:lang w:bidi="fa-IR"/>
        </w:rPr>
        <w:t>آرى مومنان حقيقى آنها هستند؛ براى آنان درجاتى مهم نزد پروردگارشان است»</w:t>
      </w:r>
      <w:r w:rsidR="00AB2949">
        <w:rPr>
          <w:rtl/>
          <w:lang w:bidi="fa-IR"/>
        </w:rPr>
        <w:t xml:space="preserve">. </w:t>
      </w:r>
    </w:p>
    <w:p w:rsidR="006163BF" w:rsidRDefault="006163BF" w:rsidP="006163BF">
      <w:pPr>
        <w:pStyle w:val="libNormal"/>
        <w:rPr>
          <w:rtl/>
          <w:lang w:bidi="fa-IR"/>
        </w:rPr>
      </w:pPr>
      <w:r>
        <w:rPr>
          <w:rtl/>
          <w:lang w:bidi="fa-IR"/>
        </w:rPr>
        <w:t>مومنانى كه در واقعه بدر</w:t>
      </w:r>
      <w:r w:rsidR="00480B29">
        <w:rPr>
          <w:rtl/>
          <w:lang w:bidi="fa-IR"/>
        </w:rPr>
        <w:t xml:space="preserve">، </w:t>
      </w:r>
      <w:r>
        <w:rPr>
          <w:rtl/>
          <w:lang w:bidi="fa-IR"/>
        </w:rPr>
        <w:t>رسول خدا را همراهى كردند</w:t>
      </w:r>
      <w:r w:rsidR="00480B29">
        <w:rPr>
          <w:rtl/>
          <w:lang w:bidi="fa-IR"/>
        </w:rPr>
        <w:t xml:space="preserve">، </w:t>
      </w:r>
      <w:r>
        <w:rPr>
          <w:rtl/>
          <w:lang w:bidi="fa-IR"/>
        </w:rPr>
        <w:t>مومنان حقيقى اند و نزد خدا بر ديگران برترى دارند و در پيشگاه الهى درجات و مراتبى براى آنها در نظر گرفته است</w:t>
      </w:r>
      <w:r w:rsidR="00480B29">
        <w:rPr>
          <w:rtl/>
          <w:lang w:bidi="fa-IR"/>
        </w:rPr>
        <w:t>؛</w:t>
      </w:r>
      <w:r>
        <w:rPr>
          <w:rtl/>
          <w:lang w:bidi="fa-IR"/>
        </w:rPr>
        <w:t xml:space="preserve"> گروه دوم</w:t>
      </w:r>
      <w:r w:rsidR="00291DE5">
        <w:rPr>
          <w:rtl/>
          <w:lang w:bidi="fa-IR"/>
        </w:rPr>
        <w:t xml:space="preserve">: </w:t>
      </w:r>
      <w:r>
        <w:rPr>
          <w:rtl/>
          <w:lang w:bidi="fa-IR"/>
        </w:rPr>
        <w:t>مجاهدان</w:t>
      </w:r>
      <w:r w:rsidR="00480B29">
        <w:rPr>
          <w:rtl/>
          <w:lang w:bidi="fa-IR"/>
        </w:rPr>
        <w:t>؛</w:t>
      </w:r>
      <w:r>
        <w:rPr>
          <w:rtl/>
          <w:lang w:bidi="fa-IR"/>
        </w:rPr>
        <w:t xml:space="preserve"> در سوره مباركه نساء درباره مجاهدان مى فرمايد</w:t>
      </w:r>
      <w:r w:rsidR="00291DE5">
        <w:rPr>
          <w:rtl/>
          <w:lang w:bidi="fa-IR"/>
        </w:rPr>
        <w:t xml:space="preserve">: </w:t>
      </w:r>
    </w:p>
    <w:p w:rsidR="006163BF" w:rsidRDefault="006163BF" w:rsidP="006163BF">
      <w:pPr>
        <w:pStyle w:val="libNormal"/>
        <w:rPr>
          <w:rtl/>
          <w:lang w:bidi="fa-IR"/>
        </w:rPr>
      </w:pPr>
      <w:r w:rsidRPr="008B78BD">
        <w:rPr>
          <w:rStyle w:val="libAieChar"/>
          <w:rtl/>
        </w:rPr>
        <w:t>فضَّل اللّه المجاهدين باموالهم و انفسهم على القاعدين درجة</w:t>
      </w:r>
      <w:r>
        <w:rPr>
          <w:rtl/>
          <w:lang w:bidi="fa-IR"/>
        </w:rPr>
        <w:t xml:space="preserve"> </w:t>
      </w:r>
      <w:r w:rsidRPr="00AB2949">
        <w:rPr>
          <w:rStyle w:val="libFootnotenumChar"/>
          <w:rtl/>
          <w:lang w:bidi="fa-IR"/>
        </w:rPr>
        <w:t>(1126)</w:t>
      </w:r>
      <w:r w:rsidR="00AB2949">
        <w:rPr>
          <w:rtl/>
          <w:lang w:bidi="fa-IR"/>
        </w:rPr>
        <w:t xml:space="preserve">. </w:t>
      </w:r>
    </w:p>
    <w:p w:rsidR="006163BF" w:rsidRDefault="006163BF" w:rsidP="006163BF">
      <w:pPr>
        <w:pStyle w:val="libNormal"/>
        <w:rPr>
          <w:rtl/>
          <w:lang w:bidi="fa-IR"/>
        </w:rPr>
      </w:pPr>
      <w:r>
        <w:rPr>
          <w:rtl/>
          <w:lang w:bidi="fa-IR"/>
        </w:rPr>
        <w:t>«كسانى كه در راه خدا بذل مال و جان مى كنند نسبت به آنان كه از چنين تلاش و فعاليتى خود را محروم مى كنند در درجات و مرتبه</w:t>
      </w:r>
      <w:r w:rsidR="00480B29">
        <w:rPr>
          <w:rtl/>
          <w:lang w:bidi="fa-IR"/>
        </w:rPr>
        <w:t xml:space="preserve">، </w:t>
      </w:r>
      <w:r>
        <w:rPr>
          <w:rtl/>
          <w:lang w:bidi="fa-IR"/>
        </w:rPr>
        <w:t>برترى دارند و تفضيل داده شده اند»</w:t>
      </w:r>
      <w:r w:rsidR="00AB2949">
        <w:rPr>
          <w:rtl/>
          <w:lang w:bidi="fa-IR"/>
        </w:rPr>
        <w:t xml:space="preserve">. </w:t>
      </w:r>
    </w:p>
    <w:p w:rsidR="006163BF" w:rsidRDefault="006163BF" w:rsidP="006163BF">
      <w:pPr>
        <w:pStyle w:val="libNormal"/>
        <w:rPr>
          <w:rtl/>
          <w:lang w:bidi="fa-IR"/>
        </w:rPr>
      </w:pPr>
      <w:r>
        <w:rPr>
          <w:rtl/>
          <w:lang w:bidi="fa-IR"/>
        </w:rPr>
        <w:t>گروه سوم</w:t>
      </w:r>
      <w:r w:rsidR="00291DE5">
        <w:rPr>
          <w:rtl/>
          <w:lang w:bidi="fa-IR"/>
        </w:rPr>
        <w:t xml:space="preserve">: </w:t>
      </w:r>
      <w:r>
        <w:rPr>
          <w:rtl/>
          <w:lang w:bidi="fa-IR"/>
        </w:rPr>
        <w:t>مومنان داراى عمل صالح</w:t>
      </w:r>
      <w:r w:rsidR="00480B29">
        <w:rPr>
          <w:rtl/>
          <w:lang w:bidi="fa-IR"/>
        </w:rPr>
        <w:t>؛</w:t>
      </w:r>
      <w:r>
        <w:rPr>
          <w:rtl/>
          <w:lang w:bidi="fa-IR"/>
        </w:rPr>
        <w:t xml:space="preserve"> كه خداوند وعده تقرب و برترى را براى آنان مى دهد؛ در سوره مبارك طه مى فرمايد</w:t>
      </w:r>
      <w:r w:rsidR="00291DE5">
        <w:rPr>
          <w:rtl/>
          <w:lang w:bidi="fa-IR"/>
        </w:rPr>
        <w:t xml:space="preserve">: </w:t>
      </w:r>
    </w:p>
    <w:p w:rsidR="006163BF" w:rsidRDefault="006163BF" w:rsidP="006163BF">
      <w:pPr>
        <w:pStyle w:val="libNormal"/>
        <w:rPr>
          <w:rtl/>
          <w:lang w:bidi="fa-IR"/>
        </w:rPr>
      </w:pPr>
      <w:r>
        <w:rPr>
          <w:rtl/>
          <w:lang w:bidi="fa-IR"/>
        </w:rPr>
        <w:t xml:space="preserve">و من ياءتِهِ </w:t>
      </w:r>
      <w:r w:rsidR="00A72663">
        <w:rPr>
          <w:rtl/>
          <w:lang w:bidi="fa-IR"/>
        </w:rPr>
        <w:t>مؤمن</w:t>
      </w:r>
      <w:r>
        <w:rPr>
          <w:rtl/>
          <w:lang w:bidi="fa-IR"/>
        </w:rPr>
        <w:t xml:space="preserve">ا قد عمل الصالحات فاولئك لهم الدرجات العلى </w:t>
      </w:r>
      <w:r w:rsidRPr="00AB2949">
        <w:rPr>
          <w:rStyle w:val="libFootnotenumChar"/>
          <w:rtl/>
          <w:lang w:bidi="fa-IR"/>
        </w:rPr>
        <w:t>(1127)</w:t>
      </w:r>
      <w:r w:rsidR="00AB2949">
        <w:rPr>
          <w:rtl/>
          <w:lang w:bidi="fa-IR"/>
        </w:rPr>
        <w:t xml:space="preserve">. </w:t>
      </w:r>
    </w:p>
    <w:p w:rsidR="006163BF" w:rsidRDefault="006163BF" w:rsidP="006163BF">
      <w:pPr>
        <w:pStyle w:val="libNormal"/>
        <w:rPr>
          <w:rtl/>
          <w:lang w:bidi="fa-IR"/>
        </w:rPr>
      </w:pPr>
      <w:r>
        <w:rPr>
          <w:rtl/>
          <w:lang w:bidi="fa-IR"/>
        </w:rPr>
        <w:lastRenderedPageBreak/>
        <w:t>«مومنانى كه همراه با اندوخته عمل صالح نزد خدا مى روند</w:t>
      </w:r>
      <w:r w:rsidR="00480B29">
        <w:rPr>
          <w:rtl/>
          <w:lang w:bidi="fa-IR"/>
        </w:rPr>
        <w:t xml:space="preserve">، </w:t>
      </w:r>
      <w:r>
        <w:rPr>
          <w:rtl/>
          <w:lang w:bidi="fa-IR"/>
        </w:rPr>
        <w:t>از درجات بلندى بهره مند مى شوند»</w:t>
      </w:r>
      <w:r w:rsidR="00AB2949">
        <w:rPr>
          <w:rtl/>
          <w:lang w:bidi="fa-IR"/>
        </w:rPr>
        <w:t xml:space="preserve">. </w:t>
      </w:r>
    </w:p>
    <w:p w:rsidR="006163BF" w:rsidRDefault="006163BF" w:rsidP="006163BF">
      <w:pPr>
        <w:pStyle w:val="libNormal"/>
        <w:rPr>
          <w:rtl/>
          <w:lang w:bidi="fa-IR"/>
        </w:rPr>
      </w:pPr>
      <w:r>
        <w:rPr>
          <w:rtl/>
          <w:lang w:bidi="fa-IR"/>
        </w:rPr>
        <w:t>گروه چهارم</w:t>
      </w:r>
      <w:r w:rsidR="00291DE5">
        <w:rPr>
          <w:rtl/>
          <w:lang w:bidi="fa-IR"/>
        </w:rPr>
        <w:t xml:space="preserve">: </w:t>
      </w:r>
      <w:r>
        <w:rPr>
          <w:rtl/>
          <w:lang w:bidi="fa-IR"/>
        </w:rPr>
        <w:t>اهل علم و دانش</w:t>
      </w:r>
      <w:r w:rsidR="00480B29">
        <w:rPr>
          <w:rtl/>
          <w:lang w:bidi="fa-IR"/>
        </w:rPr>
        <w:t>؛</w:t>
      </w:r>
      <w:r>
        <w:rPr>
          <w:rtl/>
          <w:lang w:bidi="fa-IR"/>
        </w:rPr>
        <w:t xml:space="preserve"> در سوره مباركه مجادله مى فرمايد</w:t>
      </w:r>
      <w:r w:rsidR="00291DE5">
        <w:rPr>
          <w:rtl/>
          <w:lang w:bidi="fa-IR"/>
        </w:rPr>
        <w:t xml:space="preserve">: </w:t>
      </w:r>
    </w:p>
    <w:p w:rsidR="006163BF" w:rsidRDefault="006163BF" w:rsidP="006163BF">
      <w:pPr>
        <w:pStyle w:val="libNormal"/>
        <w:rPr>
          <w:rtl/>
          <w:lang w:bidi="fa-IR"/>
        </w:rPr>
      </w:pPr>
      <w:r w:rsidRPr="008B78BD">
        <w:rPr>
          <w:rStyle w:val="libAieChar"/>
          <w:rtl/>
        </w:rPr>
        <w:t>يرفع اللّه الَّذين آمنوا منكم و الَّذين اوتوا العلم درجات</w:t>
      </w:r>
      <w:r>
        <w:rPr>
          <w:rtl/>
          <w:lang w:bidi="fa-IR"/>
        </w:rPr>
        <w:t xml:space="preserve"> </w:t>
      </w:r>
      <w:r w:rsidRPr="00AB2949">
        <w:rPr>
          <w:rStyle w:val="libFootnotenumChar"/>
          <w:rtl/>
          <w:lang w:bidi="fa-IR"/>
        </w:rPr>
        <w:t>(1128)</w:t>
      </w:r>
      <w:r w:rsidR="00AB2949">
        <w:rPr>
          <w:rtl/>
          <w:lang w:bidi="fa-IR"/>
        </w:rPr>
        <w:t xml:space="preserve">. </w:t>
      </w:r>
    </w:p>
    <w:p w:rsidR="006163BF" w:rsidRDefault="006163BF" w:rsidP="006163BF">
      <w:pPr>
        <w:pStyle w:val="libNormal"/>
        <w:rPr>
          <w:rtl/>
          <w:lang w:bidi="fa-IR"/>
        </w:rPr>
      </w:pPr>
      <w:r>
        <w:rPr>
          <w:rtl/>
          <w:lang w:bidi="fa-IR"/>
        </w:rPr>
        <w:t>«خداوند كسانى را كه ايمان آورده اند و كسانى را كه علم به آنان داده شده</w:t>
      </w:r>
      <w:r w:rsidR="00480B29">
        <w:rPr>
          <w:rtl/>
          <w:lang w:bidi="fa-IR"/>
        </w:rPr>
        <w:t xml:space="preserve">، </w:t>
      </w:r>
      <w:r>
        <w:rPr>
          <w:rtl/>
          <w:lang w:bidi="fa-IR"/>
        </w:rPr>
        <w:t>درجات عظيمى مى بخشد»</w:t>
      </w:r>
      <w:r w:rsidR="00AB2949">
        <w:rPr>
          <w:rtl/>
          <w:lang w:bidi="fa-IR"/>
        </w:rPr>
        <w:t xml:space="preserve">. </w:t>
      </w:r>
    </w:p>
    <w:p w:rsidR="006163BF" w:rsidRDefault="006163BF" w:rsidP="006163BF">
      <w:pPr>
        <w:pStyle w:val="libNormal"/>
        <w:rPr>
          <w:rtl/>
          <w:lang w:bidi="fa-IR"/>
        </w:rPr>
      </w:pPr>
      <w:r>
        <w:rPr>
          <w:rtl/>
          <w:lang w:bidi="fa-IR"/>
        </w:rPr>
        <w:t>خدا در اين آيه</w:t>
      </w:r>
      <w:r w:rsidR="00480B29">
        <w:rPr>
          <w:rtl/>
          <w:lang w:bidi="fa-IR"/>
        </w:rPr>
        <w:t xml:space="preserve">، </w:t>
      </w:r>
      <w:r>
        <w:rPr>
          <w:rtl/>
          <w:lang w:bidi="fa-IR"/>
        </w:rPr>
        <w:t>صاحبان دانش و علم را بر همه موجودات ترجيح مى دهد و اساسا در آيات مختلفى از قرآن شريف</w:t>
      </w:r>
      <w:r w:rsidR="00480B29">
        <w:rPr>
          <w:rtl/>
          <w:lang w:bidi="fa-IR"/>
        </w:rPr>
        <w:t xml:space="preserve">، </w:t>
      </w:r>
      <w:r>
        <w:rPr>
          <w:rtl/>
          <w:lang w:bidi="fa-IR"/>
        </w:rPr>
        <w:t>تسخير بسيارى از مراتب كمال و وصول به درجات عاليه معنوى را در انحصار صاحبان علم و دانش قرار مى دهد</w:t>
      </w:r>
      <w:r w:rsidR="00AB2949">
        <w:rPr>
          <w:rtl/>
          <w:lang w:bidi="fa-IR"/>
        </w:rPr>
        <w:t xml:space="preserve">. </w:t>
      </w:r>
    </w:p>
    <w:p w:rsidR="006163BF" w:rsidRDefault="006163BF" w:rsidP="006163BF">
      <w:pPr>
        <w:pStyle w:val="libNormal"/>
        <w:rPr>
          <w:rtl/>
          <w:lang w:bidi="fa-IR"/>
        </w:rPr>
      </w:pPr>
      <w:r w:rsidRPr="008B78BD">
        <w:rPr>
          <w:rStyle w:val="libAieChar"/>
          <w:rtl/>
        </w:rPr>
        <w:t>انما يخشى اللّه من عبادهِ العلماء</w:t>
      </w:r>
      <w:r>
        <w:rPr>
          <w:rtl/>
          <w:lang w:bidi="fa-IR"/>
        </w:rPr>
        <w:t xml:space="preserve"> </w:t>
      </w:r>
      <w:r w:rsidRPr="00AB2949">
        <w:rPr>
          <w:rStyle w:val="libFootnotenumChar"/>
          <w:rtl/>
          <w:lang w:bidi="fa-IR"/>
        </w:rPr>
        <w:t>(1129)</w:t>
      </w:r>
      <w:r w:rsidR="00AB2949">
        <w:rPr>
          <w:rtl/>
          <w:lang w:bidi="fa-IR"/>
        </w:rPr>
        <w:t xml:space="preserve">. </w:t>
      </w:r>
    </w:p>
    <w:p w:rsidR="006163BF" w:rsidRDefault="006163BF" w:rsidP="006163BF">
      <w:pPr>
        <w:pStyle w:val="libNormal"/>
        <w:rPr>
          <w:rtl/>
          <w:lang w:bidi="fa-IR"/>
        </w:rPr>
      </w:pPr>
      <w:r>
        <w:rPr>
          <w:rtl/>
          <w:lang w:bidi="fa-IR"/>
        </w:rPr>
        <w:t>«خشيت و خوف از ذات اقدس ربوبى كه يكى از مراتب كمال نفسانى بشر است در انحصار علما و دانشمندان است»</w:t>
      </w:r>
      <w:r w:rsidR="00AB2949">
        <w:rPr>
          <w:rtl/>
          <w:lang w:bidi="fa-IR"/>
        </w:rPr>
        <w:t xml:space="preserve">. </w:t>
      </w:r>
    </w:p>
    <w:p w:rsidR="006163BF" w:rsidRDefault="006163BF" w:rsidP="006163BF">
      <w:pPr>
        <w:pStyle w:val="libNormal"/>
        <w:rPr>
          <w:rtl/>
          <w:lang w:bidi="fa-IR"/>
        </w:rPr>
      </w:pPr>
      <w:r>
        <w:rPr>
          <w:rtl/>
          <w:lang w:bidi="fa-IR"/>
        </w:rPr>
        <w:t>و يا در جايى ديگر مى فرمايد</w:t>
      </w:r>
      <w:r w:rsidR="00291DE5">
        <w:rPr>
          <w:rtl/>
          <w:lang w:bidi="fa-IR"/>
        </w:rPr>
        <w:t xml:space="preserve">: </w:t>
      </w:r>
    </w:p>
    <w:p w:rsidR="006163BF" w:rsidRDefault="006163BF" w:rsidP="006163BF">
      <w:pPr>
        <w:pStyle w:val="libNormal"/>
        <w:rPr>
          <w:rtl/>
          <w:lang w:bidi="fa-IR"/>
        </w:rPr>
      </w:pPr>
      <w:r w:rsidRPr="008B78BD">
        <w:rPr>
          <w:rStyle w:val="libAieChar"/>
          <w:rtl/>
        </w:rPr>
        <w:t>و تلك الامثال نضربها للناس و ما يعقلها الا العالمون</w:t>
      </w:r>
      <w:r>
        <w:rPr>
          <w:rtl/>
          <w:lang w:bidi="fa-IR"/>
        </w:rPr>
        <w:t xml:space="preserve"> </w:t>
      </w:r>
      <w:r w:rsidRPr="00AB2949">
        <w:rPr>
          <w:rStyle w:val="libFootnotenumChar"/>
          <w:rtl/>
          <w:lang w:bidi="fa-IR"/>
        </w:rPr>
        <w:t>(1130)</w:t>
      </w:r>
      <w:r w:rsidR="00AB2949">
        <w:rPr>
          <w:rtl/>
          <w:lang w:bidi="fa-IR"/>
        </w:rPr>
        <w:t xml:space="preserve">. </w:t>
      </w:r>
    </w:p>
    <w:p w:rsidR="006163BF" w:rsidRDefault="006163BF" w:rsidP="006163BF">
      <w:pPr>
        <w:pStyle w:val="libNormal"/>
        <w:rPr>
          <w:rtl/>
          <w:lang w:bidi="fa-IR"/>
        </w:rPr>
      </w:pPr>
      <w:r>
        <w:rPr>
          <w:rtl/>
          <w:lang w:bidi="fa-IR"/>
        </w:rPr>
        <w:t>«ما در آيات قرآن مثالها و نكات آموزنده فراوانى را ذكر كرده ايم</w:t>
      </w:r>
      <w:r w:rsidR="00480B29">
        <w:rPr>
          <w:rtl/>
          <w:lang w:bidi="fa-IR"/>
        </w:rPr>
        <w:t>؛</w:t>
      </w:r>
      <w:r>
        <w:rPr>
          <w:rtl/>
          <w:lang w:bidi="fa-IR"/>
        </w:rPr>
        <w:t xml:space="preserve"> منتهى فهم و تعقل در آنها و وصول به نكته هاى دقيق اين امثال در انحصار اهل علم و دانش است»</w:t>
      </w:r>
      <w:r w:rsidR="00AB2949">
        <w:rPr>
          <w:rtl/>
          <w:lang w:bidi="fa-IR"/>
        </w:rPr>
        <w:t xml:space="preserve">. </w:t>
      </w:r>
    </w:p>
    <w:p w:rsidR="006163BF" w:rsidRDefault="006163BF" w:rsidP="006163BF">
      <w:pPr>
        <w:pStyle w:val="libNormal"/>
        <w:rPr>
          <w:rtl/>
          <w:lang w:bidi="fa-IR"/>
        </w:rPr>
      </w:pPr>
      <w:r>
        <w:rPr>
          <w:rtl/>
          <w:lang w:bidi="fa-IR"/>
        </w:rPr>
        <w:t>يا در سوره مباركه عنكوت وقتى مساله اعجاز قرآن را بيان مى كند مى فرمايد</w:t>
      </w:r>
      <w:r w:rsidR="00291DE5">
        <w:rPr>
          <w:rtl/>
          <w:lang w:bidi="fa-IR"/>
        </w:rPr>
        <w:t xml:space="preserve">: </w:t>
      </w:r>
    </w:p>
    <w:p w:rsidR="006163BF" w:rsidRDefault="006163BF" w:rsidP="006163BF">
      <w:pPr>
        <w:pStyle w:val="libNormal"/>
        <w:rPr>
          <w:rtl/>
          <w:lang w:bidi="fa-IR"/>
        </w:rPr>
      </w:pPr>
      <w:r w:rsidRPr="008B78BD">
        <w:rPr>
          <w:rStyle w:val="libAieChar"/>
          <w:rtl/>
        </w:rPr>
        <w:lastRenderedPageBreak/>
        <w:t>و ما كنتَ تتلُو من قبله من كتاب و لا تَخُطُّهُ بيمينك اذا لا رتَاب المبطلون # بل هو آيات بينات فى صدور الَّذين اوتوا العلم و ما يجحد بآياتنا الا الظالمون</w:t>
      </w:r>
      <w:r>
        <w:rPr>
          <w:rtl/>
          <w:lang w:bidi="fa-IR"/>
        </w:rPr>
        <w:t xml:space="preserve"> </w:t>
      </w:r>
      <w:r w:rsidRPr="00AB2949">
        <w:rPr>
          <w:rStyle w:val="libFootnotenumChar"/>
          <w:rtl/>
          <w:lang w:bidi="fa-IR"/>
        </w:rPr>
        <w:t>(1131)</w:t>
      </w:r>
      <w:r w:rsidR="00AB2949">
        <w:rPr>
          <w:rtl/>
          <w:lang w:bidi="fa-IR"/>
        </w:rPr>
        <w:t xml:space="preserve">. </w:t>
      </w:r>
    </w:p>
    <w:p w:rsidR="006163BF" w:rsidRDefault="006163BF" w:rsidP="006163BF">
      <w:pPr>
        <w:pStyle w:val="libNormal"/>
        <w:rPr>
          <w:rtl/>
          <w:lang w:bidi="fa-IR"/>
        </w:rPr>
      </w:pPr>
      <w:r>
        <w:rPr>
          <w:rtl/>
          <w:lang w:bidi="fa-IR"/>
        </w:rPr>
        <w:t>«تو هرگز پيش از اين كتابى نمى خواندى</w:t>
      </w:r>
      <w:r w:rsidR="00480B29">
        <w:rPr>
          <w:rtl/>
          <w:lang w:bidi="fa-IR"/>
        </w:rPr>
        <w:t xml:space="preserve">، </w:t>
      </w:r>
      <w:r>
        <w:rPr>
          <w:rtl/>
          <w:lang w:bidi="fa-IR"/>
        </w:rPr>
        <w:t>و با دست خود چيزى نمى نوشتى</w:t>
      </w:r>
      <w:r w:rsidR="00480B29">
        <w:rPr>
          <w:rtl/>
          <w:lang w:bidi="fa-IR"/>
        </w:rPr>
        <w:t xml:space="preserve">، </w:t>
      </w:r>
      <w:r>
        <w:rPr>
          <w:rtl/>
          <w:lang w:bidi="fa-IR"/>
        </w:rPr>
        <w:t>مبادا كسانى كه در صدد تكذيب و ابطال سخنان تو هستند</w:t>
      </w:r>
      <w:r w:rsidR="00480B29">
        <w:rPr>
          <w:rtl/>
          <w:lang w:bidi="fa-IR"/>
        </w:rPr>
        <w:t xml:space="preserve">، </w:t>
      </w:r>
      <w:r>
        <w:rPr>
          <w:rtl/>
          <w:lang w:bidi="fa-IR"/>
        </w:rPr>
        <w:t>شك و ترديد كنند</w:t>
      </w:r>
      <w:r w:rsidR="00AB2949">
        <w:rPr>
          <w:rtl/>
          <w:lang w:bidi="fa-IR"/>
        </w:rPr>
        <w:t xml:space="preserve">. </w:t>
      </w:r>
      <w:r>
        <w:rPr>
          <w:rtl/>
          <w:lang w:bidi="fa-IR"/>
        </w:rPr>
        <w:t>ولى اين آيات روشنى است كه در سينه دانشوران جاى دارد؛ و آيات ما را جز ستمگران انكار نمى كنند»</w:t>
      </w:r>
      <w:r w:rsidR="00AB2949">
        <w:rPr>
          <w:rtl/>
          <w:lang w:bidi="fa-IR"/>
        </w:rPr>
        <w:t xml:space="preserve">. </w:t>
      </w:r>
    </w:p>
    <w:p w:rsidR="006163BF" w:rsidRDefault="006163BF" w:rsidP="006163BF">
      <w:pPr>
        <w:pStyle w:val="libNormal"/>
        <w:rPr>
          <w:rtl/>
          <w:lang w:bidi="fa-IR"/>
        </w:rPr>
      </w:pPr>
      <w:r>
        <w:rPr>
          <w:rtl/>
          <w:lang w:bidi="fa-IR"/>
        </w:rPr>
        <w:t>در اين آيه نكته قابل توجه</w:t>
      </w:r>
      <w:r w:rsidR="00480B29">
        <w:rPr>
          <w:rtl/>
          <w:lang w:bidi="fa-IR"/>
        </w:rPr>
        <w:t xml:space="preserve">، </w:t>
      </w:r>
      <w:r>
        <w:rPr>
          <w:rtl/>
          <w:lang w:bidi="fa-IR"/>
        </w:rPr>
        <w:t>اين است كه خداوند پيامبر را مخاطب قرار مى دهد و مى فرمايد</w:t>
      </w:r>
      <w:r w:rsidR="00291DE5">
        <w:rPr>
          <w:rtl/>
          <w:lang w:bidi="fa-IR"/>
        </w:rPr>
        <w:t xml:space="preserve">: </w:t>
      </w:r>
      <w:r>
        <w:rPr>
          <w:rtl/>
          <w:lang w:bidi="fa-IR"/>
        </w:rPr>
        <w:t>تو قبل از نبوت</w:t>
      </w:r>
      <w:r w:rsidR="00480B29">
        <w:rPr>
          <w:rtl/>
          <w:lang w:bidi="fa-IR"/>
        </w:rPr>
        <w:t xml:space="preserve">، </w:t>
      </w:r>
      <w:r>
        <w:rPr>
          <w:rtl/>
          <w:lang w:bidi="fa-IR"/>
        </w:rPr>
        <w:t>قدرت نوشتن نداشتى و اگر چنين قدرتى داشتى سابقه علم و دانش در پرونده تو ضبط بود اهل شك و باطل ديگران را به شبهه مى انداختند</w:t>
      </w:r>
      <w:r w:rsidR="00AB2949">
        <w:rPr>
          <w:rtl/>
          <w:lang w:bidi="fa-IR"/>
        </w:rPr>
        <w:t xml:space="preserve">. </w:t>
      </w:r>
    </w:p>
    <w:p w:rsidR="006163BF" w:rsidRDefault="006163BF" w:rsidP="006163BF">
      <w:pPr>
        <w:pStyle w:val="libNormal"/>
        <w:rPr>
          <w:rtl/>
          <w:lang w:bidi="fa-IR"/>
        </w:rPr>
      </w:pPr>
      <w:r>
        <w:rPr>
          <w:rtl/>
          <w:lang w:bidi="fa-IR"/>
        </w:rPr>
        <w:t>از مجموع اين آيات مى توان فهميد كه درك توحيد و وصول به مقام خشيت</w:t>
      </w:r>
      <w:r w:rsidR="00480B29">
        <w:rPr>
          <w:rtl/>
          <w:lang w:bidi="fa-IR"/>
        </w:rPr>
        <w:t xml:space="preserve">، </w:t>
      </w:r>
      <w:r>
        <w:rPr>
          <w:rtl/>
          <w:lang w:bidi="fa-IR"/>
        </w:rPr>
        <w:t>تعقل و فهم وحى و امثال قرآن و اساس نبوت و معجزات انبيا</w:t>
      </w:r>
      <w:r w:rsidR="00480B29">
        <w:rPr>
          <w:rtl/>
          <w:lang w:bidi="fa-IR"/>
        </w:rPr>
        <w:t xml:space="preserve">، </w:t>
      </w:r>
      <w:r>
        <w:rPr>
          <w:rtl/>
          <w:lang w:bidi="fa-IR"/>
        </w:rPr>
        <w:t>همه در گرو دانش و علم است و تنها عالم و دانشمند است كه مى تواند به اين مراتب و درجات كمال صعود كند و بالا برود</w:t>
      </w:r>
      <w:r w:rsidR="00AB2949">
        <w:rPr>
          <w:rtl/>
          <w:lang w:bidi="fa-IR"/>
        </w:rPr>
        <w:t xml:space="preserve">. </w:t>
      </w:r>
    </w:p>
    <w:p w:rsidR="006163BF" w:rsidRDefault="00AB2949" w:rsidP="00AB2949">
      <w:pPr>
        <w:pStyle w:val="Heading2"/>
        <w:rPr>
          <w:rtl/>
          <w:lang w:bidi="fa-IR"/>
        </w:rPr>
      </w:pPr>
      <w:bookmarkStart w:id="112" w:name="_Toc394484877"/>
      <w:r>
        <w:rPr>
          <w:rtl/>
          <w:lang w:bidi="fa-IR"/>
        </w:rPr>
        <w:t>حقوق استاد نسبت به دانشجو</w:t>
      </w:r>
      <w:bookmarkEnd w:id="112"/>
    </w:p>
    <w:p w:rsidR="006163BF" w:rsidRDefault="006163BF" w:rsidP="006163BF">
      <w:pPr>
        <w:pStyle w:val="libNormal"/>
        <w:rPr>
          <w:rtl/>
          <w:lang w:bidi="fa-IR"/>
        </w:rPr>
      </w:pPr>
      <w:r>
        <w:rPr>
          <w:rtl/>
          <w:lang w:bidi="fa-IR"/>
        </w:rPr>
        <w:t>بحث در ارزش علم و دانش از منظر آيات كريمه قرآن و روايات فراوان است</w:t>
      </w:r>
      <w:r w:rsidR="00AB2949">
        <w:rPr>
          <w:rtl/>
          <w:lang w:bidi="fa-IR"/>
        </w:rPr>
        <w:t xml:space="preserve">. </w:t>
      </w:r>
      <w:r>
        <w:rPr>
          <w:rtl/>
          <w:lang w:bidi="fa-IR"/>
        </w:rPr>
        <w:t>بناست كه درباره ارزش و اعتبار معلم</w:t>
      </w:r>
      <w:r w:rsidR="00480B29">
        <w:rPr>
          <w:rtl/>
          <w:lang w:bidi="fa-IR"/>
        </w:rPr>
        <w:t xml:space="preserve">، </w:t>
      </w:r>
      <w:r>
        <w:rPr>
          <w:rtl/>
          <w:lang w:bidi="fa-IR"/>
        </w:rPr>
        <w:t>استاد و آموزگار نيز توضيحاتى را ارائه كنيم</w:t>
      </w:r>
      <w:r w:rsidR="00AB2949">
        <w:rPr>
          <w:rtl/>
          <w:lang w:bidi="fa-IR"/>
        </w:rPr>
        <w:t xml:space="preserve">. </w:t>
      </w:r>
    </w:p>
    <w:p w:rsidR="006163BF" w:rsidRDefault="006163BF" w:rsidP="006163BF">
      <w:pPr>
        <w:pStyle w:val="libNormal"/>
        <w:rPr>
          <w:rtl/>
          <w:lang w:bidi="fa-IR"/>
        </w:rPr>
      </w:pPr>
      <w:r>
        <w:rPr>
          <w:rtl/>
          <w:lang w:bidi="fa-IR"/>
        </w:rPr>
        <w:t xml:space="preserve">آنچه بيان شد مقدمه اى براى فهم كلام امام سجاد </w:t>
      </w:r>
      <w:r w:rsidR="001F60CB" w:rsidRPr="001F60CB">
        <w:rPr>
          <w:rStyle w:val="libAlaemChar"/>
          <w:rtl/>
        </w:rPr>
        <w:t>عليه‌السلام</w:t>
      </w:r>
      <w:r>
        <w:rPr>
          <w:rtl/>
          <w:lang w:bidi="fa-IR"/>
        </w:rPr>
        <w:t xml:space="preserve"> بود تا معلوم شود كه ارزش و اعتبار عالم و معلم كسى كه علم را آموخته است و بعد قرار است كه به </w:t>
      </w:r>
      <w:r>
        <w:rPr>
          <w:rtl/>
          <w:lang w:bidi="fa-IR"/>
        </w:rPr>
        <w:lastRenderedPageBreak/>
        <w:t>ديگران بياموزد و يا در حال آموختن است از ديدگاه اين امام همام چگونه است</w:t>
      </w:r>
      <w:r w:rsidR="00480B29">
        <w:rPr>
          <w:rtl/>
          <w:lang w:bidi="fa-IR"/>
        </w:rPr>
        <w:t>؟</w:t>
      </w:r>
    </w:p>
    <w:p w:rsidR="006163BF" w:rsidRDefault="006163BF" w:rsidP="006163BF">
      <w:pPr>
        <w:pStyle w:val="libNormal"/>
        <w:rPr>
          <w:rtl/>
          <w:lang w:bidi="fa-IR"/>
        </w:rPr>
      </w:pPr>
      <w:r>
        <w:rPr>
          <w:rtl/>
          <w:lang w:bidi="fa-IR"/>
        </w:rPr>
        <w:t>1 - تواضع در مقابل استاد</w:t>
      </w:r>
    </w:p>
    <w:p w:rsidR="006163BF" w:rsidRDefault="006163BF" w:rsidP="006163BF">
      <w:pPr>
        <w:pStyle w:val="libNormal"/>
        <w:rPr>
          <w:rtl/>
          <w:lang w:bidi="fa-IR"/>
        </w:rPr>
      </w:pPr>
      <w:r>
        <w:rPr>
          <w:rtl/>
          <w:lang w:bidi="fa-IR"/>
        </w:rPr>
        <w:t>بيان نكته ديگر كه ضرورى است اين كه عالم با همه مراتب و درجات اگر بر كرسى تدريس و تعليم قرار بگيرد</w:t>
      </w:r>
      <w:r w:rsidR="00480B29">
        <w:rPr>
          <w:rtl/>
          <w:lang w:bidi="fa-IR"/>
        </w:rPr>
        <w:t xml:space="preserve">، </w:t>
      </w:r>
      <w:r>
        <w:rPr>
          <w:rtl/>
          <w:lang w:bidi="fa-IR"/>
        </w:rPr>
        <w:t xml:space="preserve">علاوه بر ارزشمند بودن علم و دانايى او شاءن معلم و مربى بودنش نيز شايسته تجليل و احترام است و امام </w:t>
      </w:r>
      <w:r w:rsidR="001F60CB" w:rsidRPr="001F60CB">
        <w:rPr>
          <w:rStyle w:val="libAlaemChar"/>
          <w:rtl/>
        </w:rPr>
        <w:t>عليه‌السلام</w:t>
      </w:r>
      <w:r>
        <w:rPr>
          <w:rtl/>
          <w:lang w:bidi="fa-IR"/>
        </w:rPr>
        <w:t xml:space="preserve"> در اولين نكته از سخن خود به اين امر مهم اشاره مى فرمايند</w:t>
      </w:r>
      <w:r w:rsidR="00291DE5">
        <w:rPr>
          <w:rtl/>
          <w:lang w:bidi="fa-IR"/>
        </w:rPr>
        <w:t xml:space="preserve">: </w:t>
      </w:r>
      <w:r>
        <w:rPr>
          <w:rtl/>
          <w:lang w:bidi="fa-IR"/>
        </w:rPr>
        <w:t xml:space="preserve">و </w:t>
      </w:r>
      <w:r w:rsidR="00740A57">
        <w:rPr>
          <w:rtl/>
          <w:lang w:bidi="fa-IR"/>
        </w:rPr>
        <w:t>اما</w:t>
      </w:r>
      <w:r>
        <w:rPr>
          <w:rtl/>
          <w:lang w:bidi="fa-IR"/>
        </w:rPr>
        <w:t xml:space="preserve"> حَقُّ سائسك بالعلم فالتَّعظيم له و التَّوقير لمجلسه</w:t>
      </w:r>
      <w:r w:rsidR="00AB2949">
        <w:rPr>
          <w:rtl/>
          <w:lang w:bidi="fa-IR"/>
        </w:rPr>
        <w:t xml:space="preserve">. </w:t>
      </w:r>
    </w:p>
    <w:p w:rsidR="006163BF" w:rsidRDefault="006163BF" w:rsidP="006163BF">
      <w:pPr>
        <w:pStyle w:val="libNormal"/>
        <w:rPr>
          <w:rtl/>
          <w:lang w:bidi="fa-IR"/>
        </w:rPr>
      </w:pPr>
      <w:r>
        <w:rPr>
          <w:rtl/>
          <w:lang w:bidi="fa-IR"/>
        </w:rPr>
        <w:t>در حقيقت كسى كه در جايگاه تعليم و تدريس قرار مى گيرد؛ لزوم تكريم و توقير مضاعف پيدا مى كند و بزرگداشت</w:t>
      </w:r>
      <w:r w:rsidR="00480B29">
        <w:rPr>
          <w:rtl/>
          <w:lang w:bidi="fa-IR"/>
        </w:rPr>
        <w:t xml:space="preserve">، </w:t>
      </w:r>
      <w:r>
        <w:rPr>
          <w:rtl/>
          <w:lang w:bidi="fa-IR"/>
        </w:rPr>
        <w:t>احترام و تكريم عالم</w:t>
      </w:r>
      <w:r w:rsidR="00480B29">
        <w:rPr>
          <w:rtl/>
          <w:lang w:bidi="fa-IR"/>
        </w:rPr>
        <w:t xml:space="preserve">، </w:t>
      </w:r>
      <w:r>
        <w:rPr>
          <w:rtl/>
          <w:lang w:bidi="fa-IR"/>
        </w:rPr>
        <w:t>تكريم ذات ذوالجلال ربوبى است</w:t>
      </w:r>
      <w:r w:rsidR="00AB2949">
        <w:rPr>
          <w:rtl/>
          <w:lang w:bidi="fa-IR"/>
        </w:rPr>
        <w:t xml:space="preserve">. </w:t>
      </w:r>
      <w:r>
        <w:rPr>
          <w:rtl/>
          <w:lang w:bidi="fa-IR"/>
        </w:rPr>
        <w:t xml:space="preserve">در سخنى از مولا اميرالمومنين </w:t>
      </w:r>
      <w:r w:rsidR="001F60CB" w:rsidRPr="001F60CB">
        <w:rPr>
          <w:rStyle w:val="libAlaemChar"/>
          <w:rtl/>
        </w:rPr>
        <w:t>عليه‌السلام</w:t>
      </w:r>
      <w:r>
        <w:rPr>
          <w:rtl/>
          <w:lang w:bidi="fa-IR"/>
        </w:rPr>
        <w:t xml:space="preserve"> آمده است</w:t>
      </w:r>
      <w:r w:rsidR="00291DE5">
        <w:rPr>
          <w:rtl/>
          <w:lang w:bidi="fa-IR"/>
        </w:rPr>
        <w:t xml:space="preserve">: </w:t>
      </w:r>
    </w:p>
    <w:p w:rsidR="006163BF" w:rsidRDefault="006163BF" w:rsidP="006163BF">
      <w:pPr>
        <w:pStyle w:val="libNormal"/>
        <w:rPr>
          <w:rtl/>
          <w:lang w:bidi="fa-IR"/>
        </w:rPr>
      </w:pPr>
      <w:r>
        <w:rPr>
          <w:rtl/>
          <w:lang w:bidi="fa-IR"/>
        </w:rPr>
        <w:t xml:space="preserve">من وقَّر عالما فقد وقَّر ربّه </w:t>
      </w:r>
      <w:r w:rsidRPr="00AB2949">
        <w:rPr>
          <w:rStyle w:val="libFootnotenumChar"/>
          <w:rtl/>
          <w:lang w:bidi="fa-IR"/>
        </w:rPr>
        <w:t>(1132)</w:t>
      </w:r>
      <w:r w:rsidR="00AB2949">
        <w:rPr>
          <w:rtl/>
          <w:lang w:bidi="fa-IR"/>
        </w:rPr>
        <w:t xml:space="preserve">. </w:t>
      </w:r>
    </w:p>
    <w:p w:rsidR="006163BF" w:rsidRDefault="006163BF" w:rsidP="006163BF">
      <w:pPr>
        <w:pStyle w:val="libNormal"/>
        <w:rPr>
          <w:rtl/>
          <w:lang w:bidi="fa-IR"/>
        </w:rPr>
      </w:pPr>
      <w:r>
        <w:rPr>
          <w:rtl/>
          <w:lang w:bidi="fa-IR"/>
        </w:rPr>
        <w:t>«كسى كه به عالمى احترام بگذارد</w:t>
      </w:r>
      <w:r w:rsidR="00480B29">
        <w:rPr>
          <w:rtl/>
          <w:lang w:bidi="fa-IR"/>
        </w:rPr>
        <w:t xml:space="preserve">، </w:t>
      </w:r>
      <w:r>
        <w:rPr>
          <w:rtl/>
          <w:lang w:bidi="fa-IR"/>
        </w:rPr>
        <w:t>در حقيقت خداوند را احترام كرده است»</w:t>
      </w:r>
      <w:r w:rsidR="00AB2949">
        <w:rPr>
          <w:rtl/>
          <w:lang w:bidi="fa-IR"/>
        </w:rPr>
        <w:t xml:space="preserve">. </w:t>
      </w:r>
    </w:p>
    <w:p w:rsidR="006163BF" w:rsidRDefault="006163BF" w:rsidP="006163BF">
      <w:pPr>
        <w:pStyle w:val="libNormal"/>
        <w:rPr>
          <w:rtl/>
          <w:lang w:bidi="fa-IR"/>
        </w:rPr>
      </w:pPr>
      <w:r>
        <w:rPr>
          <w:rtl/>
          <w:lang w:bidi="fa-IR"/>
        </w:rPr>
        <w:t>در معارف دين ما يكى از رذايل اخلاقى تملق</w:t>
      </w:r>
      <w:r w:rsidR="00480B29">
        <w:rPr>
          <w:rtl/>
          <w:lang w:bidi="fa-IR"/>
        </w:rPr>
        <w:t xml:space="preserve">، </w:t>
      </w:r>
      <w:r>
        <w:rPr>
          <w:rtl/>
          <w:lang w:bidi="fa-IR"/>
        </w:rPr>
        <w:t>چاپلوسى</w:t>
      </w:r>
      <w:r w:rsidR="00480B29">
        <w:rPr>
          <w:rtl/>
          <w:lang w:bidi="fa-IR"/>
        </w:rPr>
        <w:t xml:space="preserve">، </w:t>
      </w:r>
      <w:r>
        <w:rPr>
          <w:rtl/>
          <w:lang w:bidi="fa-IR"/>
        </w:rPr>
        <w:t>خضوع و تذلل بيش از حد براى ديگران است</w:t>
      </w:r>
      <w:r w:rsidR="00AB2949">
        <w:rPr>
          <w:rtl/>
          <w:lang w:bidi="fa-IR"/>
        </w:rPr>
        <w:t xml:space="preserve">. </w:t>
      </w:r>
      <w:r>
        <w:rPr>
          <w:rtl/>
          <w:lang w:bidi="fa-IR"/>
        </w:rPr>
        <w:t>در روايات آمده است</w:t>
      </w:r>
      <w:r w:rsidR="00291DE5">
        <w:rPr>
          <w:rtl/>
          <w:lang w:bidi="fa-IR"/>
        </w:rPr>
        <w:t xml:space="preserve">: </w:t>
      </w:r>
    </w:p>
    <w:p w:rsidR="006163BF" w:rsidRDefault="006163BF" w:rsidP="006163BF">
      <w:pPr>
        <w:pStyle w:val="libNormal"/>
        <w:rPr>
          <w:rtl/>
          <w:lang w:bidi="fa-IR"/>
        </w:rPr>
      </w:pPr>
      <w:r>
        <w:rPr>
          <w:rtl/>
          <w:lang w:bidi="fa-IR"/>
        </w:rPr>
        <w:t xml:space="preserve">ليس من اخلاق المومن التَّملُّق </w:t>
      </w:r>
      <w:r w:rsidRPr="00AB2949">
        <w:rPr>
          <w:rStyle w:val="libFootnotenumChar"/>
          <w:rtl/>
          <w:lang w:bidi="fa-IR"/>
        </w:rPr>
        <w:t>(1133)</w:t>
      </w:r>
      <w:r w:rsidR="00AB2949">
        <w:rPr>
          <w:rtl/>
          <w:lang w:bidi="fa-IR"/>
        </w:rPr>
        <w:t xml:space="preserve">. </w:t>
      </w:r>
    </w:p>
    <w:p w:rsidR="006163BF" w:rsidRDefault="006163BF" w:rsidP="006163BF">
      <w:pPr>
        <w:pStyle w:val="libNormal"/>
        <w:rPr>
          <w:rtl/>
          <w:lang w:bidi="fa-IR"/>
        </w:rPr>
      </w:pPr>
      <w:r>
        <w:rPr>
          <w:rtl/>
          <w:lang w:bidi="fa-IR"/>
        </w:rPr>
        <w:t>«چاپلوسى از اخلاق مومن نيست»</w:t>
      </w:r>
      <w:r w:rsidR="00AB2949">
        <w:rPr>
          <w:rtl/>
          <w:lang w:bidi="fa-IR"/>
        </w:rPr>
        <w:t xml:space="preserve">. </w:t>
      </w:r>
    </w:p>
    <w:p w:rsidR="006163BF" w:rsidRDefault="006163BF" w:rsidP="006163BF">
      <w:pPr>
        <w:pStyle w:val="libNormal"/>
        <w:rPr>
          <w:rtl/>
          <w:lang w:bidi="fa-IR"/>
        </w:rPr>
      </w:pPr>
      <w:r>
        <w:rPr>
          <w:rtl/>
          <w:lang w:bidi="fa-IR"/>
        </w:rPr>
        <w:t>اما اين مساله در پيشگاه معلم و آموزگار استثنا شده است</w:t>
      </w:r>
      <w:r w:rsidR="00480B29">
        <w:rPr>
          <w:rtl/>
          <w:lang w:bidi="fa-IR"/>
        </w:rPr>
        <w:t xml:space="preserve">، </w:t>
      </w:r>
      <w:r>
        <w:rPr>
          <w:rtl/>
          <w:lang w:bidi="fa-IR"/>
        </w:rPr>
        <w:t>و نه تنها مذموم نيست</w:t>
      </w:r>
      <w:r w:rsidR="00480B29">
        <w:rPr>
          <w:rtl/>
          <w:lang w:bidi="fa-IR"/>
        </w:rPr>
        <w:t xml:space="preserve">، </w:t>
      </w:r>
      <w:r>
        <w:rPr>
          <w:rtl/>
          <w:lang w:bidi="fa-IR"/>
        </w:rPr>
        <w:t>بلكه مطلوب و مورد توصيه است</w:t>
      </w:r>
      <w:r w:rsidR="00480B29">
        <w:rPr>
          <w:rtl/>
          <w:lang w:bidi="fa-IR"/>
        </w:rPr>
        <w:t>؛</w:t>
      </w:r>
      <w:r>
        <w:rPr>
          <w:rtl/>
          <w:lang w:bidi="fa-IR"/>
        </w:rPr>
        <w:t xml:space="preserve"> حرمت نهادن و خضوع در مقابل استاد و مربى يك فضيلت اخلاقى است</w:t>
      </w:r>
      <w:r w:rsidR="00480B29">
        <w:rPr>
          <w:rtl/>
          <w:lang w:bidi="fa-IR"/>
        </w:rPr>
        <w:t xml:space="preserve">، </w:t>
      </w:r>
      <w:r>
        <w:rPr>
          <w:rtl/>
          <w:lang w:bidi="fa-IR"/>
        </w:rPr>
        <w:t>نه يك رذيله اخلاقى</w:t>
      </w:r>
      <w:r w:rsidR="00AB2949">
        <w:rPr>
          <w:rtl/>
          <w:lang w:bidi="fa-IR"/>
        </w:rPr>
        <w:t xml:space="preserve">. </w:t>
      </w:r>
      <w:r>
        <w:rPr>
          <w:rtl/>
          <w:lang w:bidi="fa-IR"/>
        </w:rPr>
        <w:t>در مبانى اخلاقى ما نسبت به استاد و معلم</w:t>
      </w:r>
      <w:r w:rsidR="00480B29">
        <w:rPr>
          <w:rtl/>
          <w:lang w:bidi="fa-IR"/>
        </w:rPr>
        <w:t xml:space="preserve">، </w:t>
      </w:r>
      <w:r>
        <w:rPr>
          <w:rtl/>
          <w:lang w:bidi="fa-IR"/>
        </w:rPr>
        <w:t>بى حرمتى نهى شده است</w:t>
      </w:r>
      <w:r w:rsidR="00AB2949">
        <w:rPr>
          <w:rtl/>
          <w:lang w:bidi="fa-IR"/>
        </w:rPr>
        <w:t xml:space="preserve">. </w:t>
      </w:r>
      <w:r>
        <w:rPr>
          <w:rtl/>
          <w:lang w:bidi="fa-IR"/>
        </w:rPr>
        <w:t xml:space="preserve">حضرت 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لا تُحَقِّرَنَّ عبدا آتاه اللّه علما فانَّ اللّه لم يحقِّره حين آتاه ايّاه </w:t>
      </w:r>
      <w:r w:rsidRPr="00AB2949">
        <w:rPr>
          <w:rStyle w:val="libFootnotenumChar"/>
          <w:rtl/>
          <w:lang w:bidi="fa-IR"/>
        </w:rPr>
        <w:t>(1134)</w:t>
      </w:r>
      <w:r w:rsidR="00AB2949">
        <w:rPr>
          <w:rtl/>
          <w:lang w:bidi="fa-IR"/>
        </w:rPr>
        <w:t xml:space="preserve">. </w:t>
      </w:r>
    </w:p>
    <w:p w:rsidR="006163BF" w:rsidRDefault="006163BF" w:rsidP="006163BF">
      <w:pPr>
        <w:pStyle w:val="libNormal"/>
        <w:rPr>
          <w:rtl/>
          <w:lang w:bidi="fa-IR"/>
        </w:rPr>
      </w:pPr>
      <w:r>
        <w:rPr>
          <w:rtl/>
          <w:lang w:bidi="fa-IR"/>
        </w:rPr>
        <w:t>«كسى حق ندارد آن بنده اى را كه مورد عنايت خدا قرار گرفته و علم آموخته است تحقير كند؛ چرا كه خداوند وقتى به او علم عطا فرمود</w:t>
      </w:r>
      <w:r w:rsidR="00480B29">
        <w:rPr>
          <w:rtl/>
          <w:lang w:bidi="fa-IR"/>
        </w:rPr>
        <w:t xml:space="preserve">، </w:t>
      </w:r>
      <w:r>
        <w:rPr>
          <w:rtl/>
          <w:lang w:bidi="fa-IR"/>
        </w:rPr>
        <w:t>او را كوچك نشمرد»</w:t>
      </w:r>
      <w:r w:rsidR="00AB2949">
        <w:rPr>
          <w:rtl/>
          <w:lang w:bidi="fa-IR"/>
        </w:rPr>
        <w:t xml:space="preserve">. </w:t>
      </w:r>
    </w:p>
    <w:p w:rsidR="006163BF" w:rsidRDefault="006163BF" w:rsidP="006163BF">
      <w:pPr>
        <w:pStyle w:val="libNormal"/>
        <w:rPr>
          <w:rtl/>
          <w:lang w:bidi="fa-IR"/>
        </w:rPr>
      </w:pPr>
      <w:r>
        <w:rPr>
          <w:rtl/>
          <w:lang w:bidi="fa-IR"/>
        </w:rPr>
        <w:t>اگر قرار باشد كه ما موازين اخلاقيمان را اصلاح كنيم و آنها را بر اساس ‍ اخلاق الهى شكل بدهيم</w:t>
      </w:r>
      <w:r w:rsidR="00480B29">
        <w:rPr>
          <w:rtl/>
          <w:lang w:bidi="fa-IR"/>
        </w:rPr>
        <w:t xml:space="preserve">، </w:t>
      </w:r>
      <w:r>
        <w:rPr>
          <w:rtl/>
          <w:lang w:bidi="fa-IR"/>
        </w:rPr>
        <w:t>خلق وخوى الهى اين است كه اگرچه عالمى گناهكار باشد</w:t>
      </w:r>
      <w:r w:rsidR="00480B29">
        <w:rPr>
          <w:rtl/>
          <w:lang w:bidi="fa-IR"/>
        </w:rPr>
        <w:t xml:space="preserve">، </w:t>
      </w:r>
      <w:r>
        <w:rPr>
          <w:rtl/>
          <w:lang w:bidi="fa-IR"/>
        </w:rPr>
        <w:t>حساب مجازاتش در جاى خود محفوظ است</w:t>
      </w:r>
      <w:r w:rsidR="00480B29">
        <w:rPr>
          <w:rtl/>
          <w:lang w:bidi="fa-IR"/>
        </w:rPr>
        <w:t>؛</w:t>
      </w:r>
      <w:r>
        <w:rPr>
          <w:rtl/>
          <w:lang w:bidi="fa-IR"/>
        </w:rPr>
        <w:t xml:space="preserve"> اما وقتى در پيشگاه الهى قرار مى گيرد</w:t>
      </w:r>
      <w:r w:rsidR="00480B29">
        <w:rPr>
          <w:rtl/>
          <w:lang w:bidi="fa-IR"/>
        </w:rPr>
        <w:t xml:space="preserve">، </w:t>
      </w:r>
      <w:r>
        <w:rPr>
          <w:rtl/>
          <w:lang w:bidi="fa-IR"/>
        </w:rPr>
        <w:t>تحقير نمى شود</w:t>
      </w:r>
      <w:r w:rsidR="00AB2949">
        <w:rPr>
          <w:rtl/>
          <w:lang w:bidi="fa-IR"/>
        </w:rPr>
        <w:t xml:space="preserve">. </w:t>
      </w:r>
    </w:p>
    <w:p w:rsidR="006163BF" w:rsidRDefault="006163BF" w:rsidP="006163BF">
      <w:pPr>
        <w:pStyle w:val="libNormal"/>
        <w:rPr>
          <w:rtl/>
          <w:lang w:bidi="fa-IR"/>
        </w:rPr>
      </w:pPr>
      <w:r>
        <w:rPr>
          <w:rtl/>
          <w:lang w:bidi="fa-IR"/>
        </w:rPr>
        <w:t xml:space="preserve">در تعبيرى حضرت 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علَّم شخصا مسالة فقد مَلَكَ رقبته فقيل له يا رسول اللّه ايَبِيعه فقال له و لكن يامره و ينهاه </w:t>
      </w:r>
      <w:r w:rsidRPr="00AB2949">
        <w:rPr>
          <w:rStyle w:val="libFootnotenumChar"/>
          <w:rtl/>
          <w:lang w:bidi="fa-IR"/>
        </w:rPr>
        <w:t>(1135)</w:t>
      </w:r>
      <w:r w:rsidR="00AB2949">
        <w:rPr>
          <w:rtl/>
          <w:lang w:bidi="fa-IR"/>
        </w:rPr>
        <w:t xml:space="preserve">. </w:t>
      </w:r>
    </w:p>
    <w:p w:rsidR="006163BF" w:rsidRDefault="006163BF" w:rsidP="006163BF">
      <w:pPr>
        <w:pStyle w:val="libNormal"/>
        <w:rPr>
          <w:rtl/>
          <w:lang w:bidi="fa-IR"/>
        </w:rPr>
      </w:pPr>
      <w:r>
        <w:rPr>
          <w:rtl/>
          <w:lang w:bidi="fa-IR"/>
        </w:rPr>
        <w:t>اگر كسى مساله اى را به ديگران بياموزد در حقيقت مالك او شده است</w:t>
      </w:r>
      <w:r w:rsidR="00AB2949">
        <w:rPr>
          <w:rtl/>
          <w:lang w:bidi="fa-IR"/>
        </w:rPr>
        <w:t xml:space="preserve">. </w:t>
      </w:r>
      <w:r>
        <w:rPr>
          <w:rtl/>
          <w:lang w:bidi="fa-IR"/>
        </w:rPr>
        <w:t>مالكيت نه به اين معنى كه مى تواند او را معامله كند و بفروشد؛ چون در آن زمان ها برده دارى خيلى رايج بوده است</w:t>
      </w:r>
      <w:r w:rsidR="00AB2949">
        <w:rPr>
          <w:rtl/>
          <w:lang w:bidi="fa-IR"/>
        </w:rPr>
        <w:t xml:space="preserve">. </w:t>
      </w:r>
      <w:r>
        <w:rPr>
          <w:rtl/>
          <w:lang w:bidi="fa-IR"/>
        </w:rPr>
        <w:t>اين تعبير حضرت از مالكيت اين شبهه را در ذهن سوال كننده به وجود آورد تا سوال كند آيا متعلم و شاگرد به اصطلاح رايج بَرده قابل معامله مى شود؟ حضرت فرمودند</w:t>
      </w:r>
      <w:r w:rsidR="00291DE5">
        <w:rPr>
          <w:rtl/>
          <w:lang w:bidi="fa-IR"/>
        </w:rPr>
        <w:t xml:space="preserve">: </w:t>
      </w:r>
      <w:r>
        <w:rPr>
          <w:rtl/>
          <w:lang w:bidi="fa-IR"/>
        </w:rPr>
        <w:t>مى تواند به او فرمان بدهد يا او را از كارى نهى كند؛ يعنى همان طور كه برده ها فرمانبردار موالى خود بودند</w:t>
      </w:r>
      <w:r w:rsidR="00480B29">
        <w:rPr>
          <w:rtl/>
          <w:lang w:bidi="fa-IR"/>
        </w:rPr>
        <w:t xml:space="preserve">، </w:t>
      </w:r>
      <w:r>
        <w:rPr>
          <w:rtl/>
          <w:lang w:bidi="fa-IR"/>
        </w:rPr>
        <w:t>منزلت متعلم و شاگرد در مقابل استاد و معلم چنين است</w:t>
      </w:r>
      <w:r w:rsidR="00AB2949">
        <w:rPr>
          <w:rtl/>
          <w:lang w:bidi="fa-IR"/>
        </w:rPr>
        <w:t xml:space="preserve">. </w:t>
      </w:r>
      <w:r>
        <w:rPr>
          <w:rtl/>
          <w:lang w:bidi="fa-IR"/>
        </w:rPr>
        <w:t>اصلا تواضع در مقابل استاد يك فضيلت اخلاقى است</w:t>
      </w:r>
      <w:r w:rsidR="00480B29">
        <w:rPr>
          <w:rtl/>
          <w:lang w:bidi="fa-IR"/>
        </w:rPr>
        <w:t xml:space="preserve">، </w:t>
      </w:r>
      <w:r>
        <w:rPr>
          <w:rtl/>
          <w:lang w:bidi="fa-IR"/>
        </w:rPr>
        <w:t xml:space="preserve">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اُطلُبُوا العلم و تَزَيَّنوا مَعَهُ بالحِلمِ و الوَقَار و تَواضَعُوا لمَن طَلَبتُم منه العلم </w:t>
      </w:r>
      <w:r w:rsidRPr="00AB2949">
        <w:rPr>
          <w:rStyle w:val="libFootnotenumChar"/>
          <w:rtl/>
          <w:lang w:bidi="fa-IR"/>
        </w:rPr>
        <w:t>(1136)</w:t>
      </w:r>
      <w:r w:rsidR="00AB2949">
        <w:rPr>
          <w:rtl/>
          <w:lang w:bidi="fa-IR"/>
        </w:rPr>
        <w:t xml:space="preserve">. </w:t>
      </w:r>
    </w:p>
    <w:p w:rsidR="006163BF" w:rsidRDefault="006163BF" w:rsidP="006163BF">
      <w:pPr>
        <w:pStyle w:val="libNormal"/>
        <w:rPr>
          <w:rtl/>
          <w:lang w:bidi="fa-IR"/>
        </w:rPr>
      </w:pPr>
      <w:r>
        <w:rPr>
          <w:rtl/>
          <w:lang w:bidi="fa-IR"/>
        </w:rPr>
        <w:lastRenderedPageBreak/>
        <w:t>«علم بياموزيد و علم را به حلم</w:t>
      </w:r>
      <w:r w:rsidR="00480B29">
        <w:rPr>
          <w:rtl/>
          <w:lang w:bidi="fa-IR"/>
        </w:rPr>
        <w:t xml:space="preserve">، </w:t>
      </w:r>
      <w:r>
        <w:rPr>
          <w:rtl/>
          <w:lang w:bidi="fa-IR"/>
        </w:rPr>
        <w:t>بردبارى و متانت زينت دهيد؛ يعنى عالم</w:t>
      </w:r>
      <w:r w:rsidR="00480B29">
        <w:rPr>
          <w:rtl/>
          <w:lang w:bidi="fa-IR"/>
        </w:rPr>
        <w:t xml:space="preserve">، </w:t>
      </w:r>
      <w:r>
        <w:rPr>
          <w:rtl/>
          <w:lang w:bidi="fa-IR"/>
        </w:rPr>
        <w:t>باوقار و حليم شويد</w:t>
      </w:r>
      <w:r w:rsidR="00AB2949">
        <w:rPr>
          <w:rtl/>
          <w:lang w:bidi="fa-IR"/>
        </w:rPr>
        <w:t xml:space="preserve">. </w:t>
      </w:r>
      <w:r>
        <w:rPr>
          <w:rtl/>
          <w:lang w:bidi="fa-IR"/>
        </w:rPr>
        <w:t>و نشانه حلم و وقار شما اين است كه نسبت به معلم خود متواضع و فروتن باشيد»</w:t>
      </w:r>
      <w:r w:rsidR="00AB2949">
        <w:rPr>
          <w:rtl/>
          <w:lang w:bidi="fa-IR"/>
        </w:rPr>
        <w:t xml:space="preserve">. </w:t>
      </w:r>
    </w:p>
    <w:p w:rsidR="006163BF" w:rsidRDefault="006163BF" w:rsidP="006163BF">
      <w:pPr>
        <w:pStyle w:val="libNormal"/>
        <w:rPr>
          <w:rtl/>
          <w:lang w:bidi="fa-IR"/>
        </w:rPr>
      </w:pPr>
      <w:r>
        <w:rPr>
          <w:rtl/>
          <w:lang w:bidi="fa-IR"/>
        </w:rPr>
        <w:t>فضيلت اخلاقى تواضع</w:t>
      </w:r>
      <w:r w:rsidR="00480B29">
        <w:rPr>
          <w:rtl/>
          <w:lang w:bidi="fa-IR"/>
        </w:rPr>
        <w:t xml:space="preserve">، </w:t>
      </w:r>
      <w:r>
        <w:rPr>
          <w:rtl/>
          <w:lang w:bidi="fa-IR"/>
        </w:rPr>
        <w:t>درباره استاد و عالم موكدا توصيه شده است</w:t>
      </w:r>
      <w:r w:rsidR="00AB2949">
        <w:rPr>
          <w:rtl/>
          <w:lang w:bidi="fa-IR"/>
        </w:rPr>
        <w:t xml:space="preserve">. </w:t>
      </w:r>
      <w:r>
        <w:rPr>
          <w:rtl/>
          <w:lang w:bidi="fa-IR"/>
        </w:rPr>
        <w:t xml:space="preserve">در سخنى از اميرالمومنين </w:t>
      </w:r>
      <w:r w:rsidR="001F60CB" w:rsidRPr="001F60CB">
        <w:rPr>
          <w:rStyle w:val="libAlaemChar"/>
          <w:rtl/>
        </w:rPr>
        <w:t>عليه‌السلام</w:t>
      </w:r>
      <w:r>
        <w:rPr>
          <w:rtl/>
          <w:lang w:bidi="fa-IR"/>
        </w:rPr>
        <w:t xml:space="preserve"> وقتى حقوق عالم را بيان مى فرمايند كه طولانى است و فقط شاهد بحثمان را ذكر مى كنيم آمده است</w:t>
      </w:r>
      <w:r w:rsidR="00291DE5">
        <w:rPr>
          <w:rtl/>
          <w:lang w:bidi="fa-IR"/>
        </w:rPr>
        <w:t xml:space="preserve">: </w:t>
      </w:r>
    </w:p>
    <w:p w:rsidR="006163BF" w:rsidRDefault="006163BF" w:rsidP="006163BF">
      <w:pPr>
        <w:pStyle w:val="libNormal"/>
        <w:rPr>
          <w:rtl/>
          <w:lang w:bidi="fa-IR"/>
        </w:rPr>
      </w:pPr>
      <w:r>
        <w:rPr>
          <w:rtl/>
          <w:lang w:bidi="fa-IR"/>
        </w:rPr>
        <w:t xml:space="preserve">اذا جاءَهُ طالب علم و غيره فوَجَدَ فى جماعة عمَّهم بالسلام و خصَّه بالتَّحيَّة </w:t>
      </w:r>
      <w:r w:rsidRPr="00AB2949">
        <w:rPr>
          <w:rStyle w:val="libFootnotenumChar"/>
          <w:rtl/>
          <w:lang w:bidi="fa-IR"/>
        </w:rPr>
        <w:t>(1137)</w:t>
      </w:r>
      <w:r w:rsidR="00AB2949">
        <w:rPr>
          <w:rtl/>
          <w:lang w:bidi="fa-IR"/>
        </w:rPr>
        <w:t xml:space="preserve">. </w:t>
      </w:r>
    </w:p>
    <w:p w:rsidR="006163BF" w:rsidRDefault="006163BF" w:rsidP="006163BF">
      <w:pPr>
        <w:pStyle w:val="libNormal"/>
        <w:rPr>
          <w:rtl/>
          <w:lang w:bidi="fa-IR"/>
        </w:rPr>
      </w:pPr>
      <w:r>
        <w:rPr>
          <w:rtl/>
          <w:lang w:bidi="fa-IR"/>
        </w:rPr>
        <w:t>«وقتى متعلمى وارد مجلسى مى شود و مى بيند استادش در ميان آن جمع حضور دارد</w:t>
      </w:r>
      <w:r w:rsidR="00480B29">
        <w:rPr>
          <w:rtl/>
          <w:lang w:bidi="fa-IR"/>
        </w:rPr>
        <w:t xml:space="preserve">، </w:t>
      </w:r>
      <w:r>
        <w:rPr>
          <w:rtl/>
          <w:lang w:bidi="fa-IR"/>
        </w:rPr>
        <w:t>به همه حضار سلام كند</w:t>
      </w:r>
      <w:r w:rsidR="00480B29">
        <w:rPr>
          <w:rtl/>
          <w:lang w:bidi="fa-IR"/>
        </w:rPr>
        <w:t xml:space="preserve">، </w:t>
      </w:r>
      <w:r>
        <w:rPr>
          <w:rtl/>
          <w:lang w:bidi="fa-IR"/>
        </w:rPr>
        <w:t>اما براى استاد خود تحيت و احترام خاصى قائل شود»</w:t>
      </w:r>
      <w:r w:rsidR="00AB2949">
        <w:rPr>
          <w:rtl/>
          <w:lang w:bidi="fa-IR"/>
        </w:rPr>
        <w:t xml:space="preserve">. </w:t>
      </w:r>
    </w:p>
    <w:p w:rsidR="006163BF" w:rsidRDefault="006163BF" w:rsidP="006163BF">
      <w:pPr>
        <w:pStyle w:val="libNormal"/>
        <w:rPr>
          <w:rtl/>
          <w:lang w:bidi="fa-IR"/>
        </w:rPr>
      </w:pPr>
      <w:r>
        <w:rPr>
          <w:rtl/>
          <w:lang w:bidi="fa-IR"/>
        </w:rPr>
        <w:t>پس مستحب است انسانى كه به مجلسى وارد مى شود به همه اهل مجلس ‍ سلام كند</w:t>
      </w:r>
      <w:r w:rsidR="00480B29">
        <w:rPr>
          <w:rtl/>
          <w:lang w:bidi="fa-IR"/>
        </w:rPr>
        <w:t xml:space="preserve">، </w:t>
      </w:r>
      <w:r>
        <w:rPr>
          <w:rtl/>
          <w:lang w:bidi="fa-IR"/>
        </w:rPr>
        <w:t>اما علاوه بر استحباب سلام عمومى</w:t>
      </w:r>
      <w:r w:rsidR="00480B29">
        <w:rPr>
          <w:rtl/>
          <w:lang w:bidi="fa-IR"/>
        </w:rPr>
        <w:t xml:space="preserve">، </w:t>
      </w:r>
      <w:r>
        <w:rPr>
          <w:rtl/>
          <w:lang w:bidi="fa-IR"/>
        </w:rPr>
        <w:t>بيشترين وظيفه ديگر متعلم نسبت به استاد خود اين است كه به او بيش از ديگران احترام بگذارد و در مقابل او بنشيند؛ يعنى اينگونه حرمت بگذارد كه روبه روى او مودّبانه و محترمانه بنشيند</w:t>
      </w:r>
      <w:r w:rsidR="00AB2949">
        <w:rPr>
          <w:rtl/>
          <w:lang w:bidi="fa-IR"/>
        </w:rPr>
        <w:t xml:space="preserve">. </w:t>
      </w:r>
      <w:r>
        <w:rPr>
          <w:rtl/>
          <w:lang w:bidi="fa-IR"/>
        </w:rPr>
        <w:t>خلاصه همه آنچه كه در عرف</w:t>
      </w:r>
      <w:r w:rsidR="00480B29">
        <w:rPr>
          <w:rtl/>
          <w:lang w:bidi="fa-IR"/>
        </w:rPr>
        <w:t xml:space="preserve">، </w:t>
      </w:r>
      <w:r>
        <w:rPr>
          <w:rtl/>
          <w:lang w:bidi="fa-IR"/>
        </w:rPr>
        <w:t>توقير</w:t>
      </w:r>
      <w:r w:rsidR="00480B29">
        <w:rPr>
          <w:rtl/>
          <w:lang w:bidi="fa-IR"/>
        </w:rPr>
        <w:t xml:space="preserve">، </w:t>
      </w:r>
      <w:r>
        <w:rPr>
          <w:rtl/>
          <w:lang w:bidi="fa-IR"/>
        </w:rPr>
        <w:t>بزرگداشت و حرمت گذارى وجود دارد بايد نسبت به استاد به كار گرفته شود</w:t>
      </w:r>
      <w:r w:rsidR="00AB2949">
        <w:rPr>
          <w:rtl/>
          <w:lang w:bidi="fa-IR"/>
        </w:rPr>
        <w:t xml:space="preserve">. </w:t>
      </w:r>
    </w:p>
    <w:p w:rsidR="006163BF" w:rsidRDefault="006163BF" w:rsidP="006163BF">
      <w:pPr>
        <w:pStyle w:val="libNormal"/>
        <w:rPr>
          <w:rtl/>
          <w:lang w:bidi="fa-IR"/>
        </w:rPr>
      </w:pPr>
      <w:r>
        <w:rPr>
          <w:rtl/>
          <w:lang w:bidi="fa-IR"/>
        </w:rPr>
        <w:t>در روايت معروفى آمده است</w:t>
      </w:r>
      <w:r w:rsidR="00291DE5">
        <w:rPr>
          <w:rtl/>
          <w:lang w:bidi="fa-IR"/>
        </w:rPr>
        <w:t xml:space="preserve">: </w:t>
      </w:r>
    </w:p>
    <w:p w:rsidR="006163BF" w:rsidRDefault="006163BF" w:rsidP="006163BF">
      <w:pPr>
        <w:pStyle w:val="libNormal"/>
        <w:rPr>
          <w:rtl/>
          <w:lang w:bidi="fa-IR"/>
        </w:rPr>
      </w:pPr>
      <w:r>
        <w:rPr>
          <w:rtl/>
          <w:lang w:bidi="fa-IR"/>
        </w:rPr>
        <w:t>الآباء ثلاثة</w:t>
      </w:r>
      <w:r w:rsidR="00291DE5">
        <w:rPr>
          <w:rtl/>
          <w:lang w:bidi="fa-IR"/>
        </w:rPr>
        <w:t xml:space="preserve">: </w:t>
      </w:r>
      <w:r>
        <w:rPr>
          <w:rtl/>
          <w:lang w:bidi="fa-IR"/>
        </w:rPr>
        <w:t>اءب ولَّدك</w:t>
      </w:r>
      <w:r w:rsidR="00480B29">
        <w:rPr>
          <w:rtl/>
          <w:lang w:bidi="fa-IR"/>
        </w:rPr>
        <w:t xml:space="preserve">، </w:t>
      </w:r>
      <w:r>
        <w:rPr>
          <w:rtl/>
          <w:lang w:bidi="fa-IR"/>
        </w:rPr>
        <w:t xml:space="preserve">و اءب زوَّجك و اءب علَّمك </w:t>
      </w:r>
      <w:r w:rsidRPr="00AB2949">
        <w:rPr>
          <w:rStyle w:val="libFootnotenumChar"/>
          <w:rtl/>
          <w:lang w:bidi="fa-IR"/>
        </w:rPr>
        <w:t>(1138)</w:t>
      </w:r>
      <w:r w:rsidR="00AB2949">
        <w:rPr>
          <w:rtl/>
          <w:lang w:bidi="fa-IR"/>
        </w:rPr>
        <w:t xml:space="preserve">. </w:t>
      </w:r>
    </w:p>
    <w:p w:rsidR="006163BF" w:rsidRDefault="006163BF" w:rsidP="006163BF">
      <w:pPr>
        <w:pStyle w:val="libNormal"/>
        <w:rPr>
          <w:rtl/>
          <w:lang w:bidi="fa-IR"/>
        </w:rPr>
      </w:pPr>
      <w:r>
        <w:rPr>
          <w:rtl/>
          <w:lang w:bidi="fa-IR"/>
        </w:rPr>
        <w:t>«پدران سه دسته اند</w:t>
      </w:r>
      <w:r w:rsidR="00291DE5">
        <w:rPr>
          <w:rtl/>
          <w:lang w:bidi="fa-IR"/>
        </w:rPr>
        <w:t xml:space="preserve">: </w:t>
      </w:r>
      <w:r>
        <w:rPr>
          <w:rtl/>
          <w:lang w:bidi="fa-IR"/>
        </w:rPr>
        <w:t>پدرى كه از او به وجود آمدى</w:t>
      </w:r>
      <w:r w:rsidR="00480B29">
        <w:rPr>
          <w:rtl/>
          <w:lang w:bidi="fa-IR"/>
        </w:rPr>
        <w:t>؛</w:t>
      </w:r>
      <w:r>
        <w:rPr>
          <w:rtl/>
          <w:lang w:bidi="fa-IR"/>
        </w:rPr>
        <w:t xml:space="preserve"> پدرى كه برايت تزويج كرد؛ پدرى كه تو را تعليم كرد»</w:t>
      </w:r>
      <w:r w:rsidR="00AB2949">
        <w:rPr>
          <w:rtl/>
          <w:lang w:bidi="fa-IR"/>
        </w:rPr>
        <w:t xml:space="preserve">. </w:t>
      </w:r>
    </w:p>
    <w:p w:rsidR="006163BF" w:rsidRDefault="006163BF" w:rsidP="006163BF">
      <w:pPr>
        <w:pStyle w:val="libNormal"/>
        <w:rPr>
          <w:rtl/>
          <w:lang w:bidi="fa-IR"/>
        </w:rPr>
      </w:pPr>
      <w:r>
        <w:rPr>
          <w:rtl/>
          <w:lang w:bidi="fa-IR"/>
        </w:rPr>
        <w:lastRenderedPageBreak/>
        <w:t>همان حقوقى كه پدر و مادر واقعى بر انسان دارند</w:t>
      </w:r>
      <w:r w:rsidR="00480B29">
        <w:rPr>
          <w:rtl/>
          <w:lang w:bidi="fa-IR"/>
        </w:rPr>
        <w:t xml:space="preserve">، </w:t>
      </w:r>
      <w:r>
        <w:rPr>
          <w:rtl/>
          <w:lang w:bidi="fa-IR"/>
        </w:rPr>
        <w:t xml:space="preserve">معلم و مربى نيز دارند و شايد در سخن ديگرى كه منسوب به معصوم </w:t>
      </w:r>
      <w:r w:rsidR="001F60CB" w:rsidRPr="001F60CB">
        <w:rPr>
          <w:rStyle w:val="libAlaemChar"/>
          <w:rtl/>
        </w:rPr>
        <w:t>عليه‌السلام</w:t>
      </w:r>
      <w:r>
        <w:rPr>
          <w:rtl/>
          <w:lang w:bidi="fa-IR"/>
        </w:rPr>
        <w:t xml:space="preserve"> است</w:t>
      </w:r>
      <w:r w:rsidR="00480B29">
        <w:rPr>
          <w:rtl/>
          <w:lang w:bidi="fa-IR"/>
        </w:rPr>
        <w:t xml:space="preserve">، </w:t>
      </w:r>
      <w:r>
        <w:rPr>
          <w:rtl/>
          <w:lang w:bidi="fa-IR"/>
        </w:rPr>
        <w:t>اين معنا تصريح شده باشد كه</w:t>
      </w:r>
      <w:r w:rsidR="00291DE5">
        <w:rPr>
          <w:rtl/>
          <w:lang w:bidi="fa-IR"/>
        </w:rPr>
        <w:t xml:space="preserve">: </w:t>
      </w:r>
      <w:r>
        <w:rPr>
          <w:rtl/>
          <w:lang w:bidi="fa-IR"/>
        </w:rPr>
        <w:t>پدر</w:t>
      </w:r>
      <w:r w:rsidR="00480B29">
        <w:rPr>
          <w:rtl/>
          <w:lang w:bidi="fa-IR"/>
        </w:rPr>
        <w:t xml:space="preserve">، </w:t>
      </w:r>
      <w:r>
        <w:rPr>
          <w:rtl/>
          <w:lang w:bidi="fa-IR"/>
        </w:rPr>
        <w:t>علت بقا و حياتى است كه منتهى به فنا مى شود؛ يعنى جسم انسان</w:t>
      </w:r>
      <w:r w:rsidR="00AB2949">
        <w:rPr>
          <w:rtl/>
          <w:lang w:bidi="fa-IR"/>
        </w:rPr>
        <w:t xml:space="preserve">. </w:t>
      </w:r>
      <w:r>
        <w:rPr>
          <w:rtl/>
          <w:lang w:bidi="fa-IR"/>
        </w:rPr>
        <w:t>اما استاد و مربى</w:t>
      </w:r>
      <w:r w:rsidR="00480B29">
        <w:rPr>
          <w:rtl/>
          <w:lang w:bidi="fa-IR"/>
        </w:rPr>
        <w:t xml:space="preserve">، </w:t>
      </w:r>
      <w:r>
        <w:rPr>
          <w:rtl/>
          <w:lang w:bidi="fa-IR"/>
        </w:rPr>
        <w:t>پدر آن جهت و آن حيث انسان است كه باقى مى ماند؛ يعنى مربى روح انسان است</w:t>
      </w:r>
      <w:r w:rsidR="00AB2949">
        <w:rPr>
          <w:rtl/>
          <w:lang w:bidi="fa-IR"/>
        </w:rPr>
        <w:t xml:space="preserve">. </w:t>
      </w:r>
      <w:r>
        <w:rPr>
          <w:rtl/>
          <w:lang w:bidi="fa-IR"/>
        </w:rPr>
        <w:t>پس اين فضايل</w:t>
      </w:r>
      <w:r w:rsidR="00480B29">
        <w:rPr>
          <w:rtl/>
          <w:lang w:bidi="fa-IR"/>
        </w:rPr>
        <w:t>؛</w:t>
      </w:r>
      <w:r>
        <w:rPr>
          <w:rtl/>
          <w:lang w:bidi="fa-IR"/>
        </w:rPr>
        <w:t xml:space="preserve"> نكته هاى دقيقى است كه از منظر معارف دين براى معلم</w:t>
      </w:r>
      <w:r w:rsidR="00480B29">
        <w:rPr>
          <w:rtl/>
          <w:lang w:bidi="fa-IR"/>
        </w:rPr>
        <w:t xml:space="preserve">، </w:t>
      </w:r>
      <w:r>
        <w:rPr>
          <w:rtl/>
          <w:lang w:bidi="fa-IR"/>
        </w:rPr>
        <w:t>مربى</w:t>
      </w:r>
      <w:r w:rsidR="00480B29">
        <w:rPr>
          <w:rtl/>
          <w:lang w:bidi="fa-IR"/>
        </w:rPr>
        <w:t xml:space="preserve">، </w:t>
      </w:r>
      <w:r>
        <w:rPr>
          <w:rtl/>
          <w:lang w:bidi="fa-IR"/>
        </w:rPr>
        <w:t>عالم و دانشمند بيان شده است</w:t>
      </w:r>
      <w:r w:rsidR="00AB2949">
        <w:rPr>
          <w:rtl/>
          <w:lang w:bidi="fa-IR"/>
        </w:rPr>
        <w:t xml:space="preserve">. </w:t>
      </w:r>
    </w:p>
    <w:p w:rsidR="006163BF" w:rsidRDefault="006163BF" w:rsidP="006163BF">
      <w:pPr>
        <w:pStyle w:val="libNormal"/>
        <w:rPr>
          <w:rtl/>
          <w:lang w:bidi="fa-IR"/>
        </w:rPr>
      </w:pPr>
      <w:r>
        <w:rPr>
          <w:rtl/>
          <w:lang w:bidi="fa-IR"/>
        </w:rPr>
        <w:t xml:space="preserve">2 - سكوت و فراگيرى مطالب </w:t>
      </w:r>
    </w:p>
    <w:p w:rsidR="006163BF" w:rsidRDefault="006163BF" w:rsidP="006163BF">
      <w:pPr>
        <w:pStyle w:val="libNormal"/>
        <w:rPr>
          <w:rtl/>
          <w:lang w:bidi="fa-IR"/>
        </w:rPr>
      </w:pPr>
      <w:r>
        <w:rPr>
          <w:rtl/>
          <w:lang w:bidi="fa-IR"/>
        </w:rPr>
        <w:t xml:space="preserve">نكته ديگرى كه در فرمايش امام سجاد </w:t>
      </w:r>
      <w:r w:rsidR="001F60CB" w:rsidRPr="001F60CB">
        <w:rPr>
          <w:rStyle w:val="libAlaemChar"/>
          <w:rtl/>
        </w:rPr>
        <w:t>عليه‌السلام</w:t>
      </w:r>
      <w:r>
        <w:rPr>
          <w:rtl/>
          <w:lang w:bidi="fa-IR"/>
        </w:rPr>
        <w:t xml:space="preserve"> به عنوان حق دوم عالم و معلم ذكر شده اين تعبيراتست و حسن الاستماع اليه وقتى در محضر اوست</w:t>
      </w:r>
      <w:r w:rsidR="00480B29">
        <w:rPr>
          <w:rtl/>
          <w:lang w:bidi="fa-IR"/>
        </w:rPr>
        <w:t xml:space="preserve">، </w:t>
      </w:r>
      <w:r>
        <w:rPr>
          <w:rtl/>
          <w:lang w:bidi="fa-IR"/>
        </w:rPr>
        <w:t>سراپا گوش باشد</w:t>
      </w:r>
      <w:r w:rsidR="00480B29">
        <w:rPr>
          <w:rtl/>
          <w:lang w:bidi="fa-IR"/>
        </w:rPr>
        <w:t xml:space="preserve">، </w:t>
      </w:r>
      <w:r>
        <w:rPr>
          <w:rtl/>
          <w:lang w:bidi="fa-IR"/>
        </w:rPr>
        <w:t>سخن او را خوب بشنود و خوب تلقى كند</w:t>
      </w:r>
      <w:r w:rsidR="00AB2949">
        <w:rPr>
          <w:rtl/>
          <w:lang w:bidi="fa-IR"/>
        </w:rPr>
        <w:t xml:space="preserve">. </w:t>
      </w:r>
    </w:p>
    <w:p w:rsidR="006163BF" w:rsidRDefault="006163BF" w:rsidP="006163BF">
      <w:pPr>
        <w:pStyle w:val="libNormal"/>
        <w:rPr>
          <w:rtl/>
          <w:lang w:bidi="fa-IR"/>
        </w:rPr>
      </w:pPr>
      <w:r>
        <w:rPr>
          <w:rtl/>
          <w:lang w:bidi="fa-IR"/>
        </w:rPr>
        <w:t xml:space="preserve">اميرالمومنين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اذا جَلَستَ الى العالم فكُن على اءَن تَسمَعَ اَحرَصَ منك على اَن تقول و تعلم حسن الاستماع كما تعلم حسن القول و لا تقطع على احد حديثه </w:t>
      </w:r>
      <w:r w:rsidRPr="00AB2949">
        <w:rPr>
          <w:rStyle w:val="libFootnotenumChar"/>
          <w:rtl/>
          <w:lang w:bidi="fa-IR"/>
        </w:rPr>
        <w:t>(1139)</w:t>
      </w:r>
      <w:r w:rsidR="00AB2949">
        <w:rPr>
          <w:rtl/>
          <w:lang w:bidi="fa-IR"/>
        </w:rPr>
        <w:t xml:space="preserve">. </w:t>
      </w:r>
    </w:p>
    <w:p w:rsidR="006163BF" w:rsidRDefault="006163BF" w:rsidP="006163BF">
      <w:pPr>
        <w:pStyle w:val="libNormal"/>
        <w:rPr>
          <w:rtl/>
          <w:lang w:bidi="fa-IR"/>
        </w:rPr>
      </w:pPr>
      <w:r>
        <w:rPr>
          <w:rtl/>
          <w:lang w:bidi="fa-IR"/>
        </w:rPr>
        <w:t>وقتى در پيشگاه عالم و استاد قرار مى گيرى</w:t>
      </w:r>
      <w:r w:rsidR="00480B29">
        <w:rPr>
          <w:rtl/>
          <w:lang w:bidi="fa-IR"/>
        </w:rPr>
        <w:t xml:space="preserve">، </w:t>
      </w:r>
      <w:r>
        <w:rPr>
          <w:rtl/>
          <w:lang w:bidi="fa-IR"/>
        </w:rPr>
        <w:t>بر شنيدن حريص تر باش تا سخن گفتن</w:t>
      </w:r>
      <w:r w:rsidR="00480B29">
        <w:rPr>
          <w:rtl/>
          <w:lang w:bidi="fa-IR"/>
        </w:rPr>
        <w:t>؛</w:t>
      </w:r>
      <w:r>
        <w:rPr>
          <w:rtl/>
          <w:lang w:bidi="fa-IR"/>
        </w:rPr>
        <w:t xml:space="preserve"> چون عادتى در بعضى افراد هست كه اگر در مجلسى</w:t>
      </w:r>
      <w:r w:rsidR="00480B29">
        <w:rPr>
          <w:rtl/>
          <w:lang w:bidi="fa-IR"/>
        </w:rPr>
        <w:t>؛</w:t>
      </w:r>
      <w:r>
        <w:rPr>
          <w:rtl/>
          <w:lang w:bidi="fa-IR"/>
        </w:rPr>
        <w:t xml:space="preserve"> گر چه مجلس بزرگان و استادان شركت كنند به حرف زدن و اظهار فضل كردن حريص ترند</w:t>
      </w:r>
      <w:r w:rsidR="00480B29">
        <w:rPr>
          <w:rtl/>
          <w:lang w:bidi="fa-IR"/>
        </w:rPr>
        <w:t xml:space="preserve">، </w:t>
      </w:r>
      <w:r>
        <w:rPr>
          <w:rtl/>
          <w:lang w:bidi="fa-IR"/>
        </w:rPr>
        <w:t xml:space="preserve">اما حضرت اميرالمومنين </w:t>
      </w:r>
      <w:r w:rsidR="001F60CB" w:rsidRPr="001F60CB">
        <w:rPr>
          <w:rStyle w:val="libAlaemChar"/>
          <w:rtl/>
        </w:rPr>
        <w:t>عليه‌السلام</w:t>
      </w:r>
      <w:r>
        <w:rPr>
          <w:rtl/>
          <w:lang w:bidi="fa-IR"/>
        </w:rPr>
        <w:t xml:space="preserve"> به متعلم توصيه ميكند كه در محضر استاد</w:t>
      </w:r>
      <w:r w:rsidR="00480B29">
        <w:rPr>
          <w:rtl/>
          <w:lang w:bidi="fa-IR"/>
        </w:rPr>
        <w:t xml:space="preserve">، </w:t>
      </w:r>
      <w:r>
        <w:rPr>
          <w:rtl/>
          <w:lang w:bidi="fa-IR"/>
        </w:rPr>
        <w:t>شنيدن براى تواضع است</w:t>
      </w:r>
      <w:r w:rsidR="00480B29">
        <w:rPr>
          <w:rtl/>
          <w:lang w:bidi="fa-IR"/>
        </w:rPr>
        <w:t>؛</w:t>
      </w:r>
      <w:r>
        <w:rPr>
          <w:rtl/>
          <w:lang w:bidi="fa-IR"/>
        </w:rPr>
        <w:t xml:space="preserve"> بنابراين نسبت به شنيدن حريص باش</w:t>
      </w:r>
      <w:r w:rsidR="00480B29">
        <w:rPr>
          <w:rtl/>
          <w:lang w:bidi="fa-IR"/>
        </w:rPr>
        <w:t>؛</w:t>
      </w:r>
      <w:r>
        <w:rPr>
          <w:rtl/>
          <w:lang w:bidi="fa-IR"/>
        </w:rPr>
        <w:t xml:space="preserve"> ولع داشته باش كه از او بشنوى چون فرصت كوتاه است</w:t>
      </w:r>
      <w:r w:rsidR="00480B29">
        <w:rPr>
          <w:rtl/>
          <w:lang w:bidi="fa-IR"/>
        </w:rPr>
        <w:t>؛</w:t>
      </w:r>
      <w:r>
        <w:rPr>
          <w:rtl/>
          <w:lang w:bidi="fa-IR"/>
        </w:rPr>
        <w:t xml:space="preserve"> پس ‍ خوب استماع كردن را فرابگير</w:t>
      </w:r>
      <w:r w:rsidR="00AB2949">
        <w:rPr>
          <w:rtl/>
          <w:lang w:bidi="fa-IR"/>
        </w:rPr>
        <w:t xml:space="preserve">. </w:t>
      </w:r>
    </w:p>
    <w:p w:rsidR="006163BF" w:rsidRDefault="006163BF" w:rsidP="006163BF">
      <w:pPr>
        <w:pStyle w:val="libNormal"/>
        <w:rPr>
          <w:rtl/>
          <w:lang w:bidi="fa-IR"/>
        </w:rPr>
      </w:pPr>
      <w:r>
        <w:rPr>
          <w:rtl/>
          <w:lang w:bidi="fa-IR"/>
        </w:rPr>
        <w:t>بعضى فكر مى كنند كه فقط سخنرانى و خوب حرف زدن را بايد از ديگران ياد گرفت</w:t>
      </w:r>
      <w:r w:rsidR="00480B29">
        <w:rPr>
          <w:rtl/>
          <w:lang w:bidi="fa-IR"/>
        </w:rPr>
        <w:t xml:space="preserve">، </w:t>
      </w:r>
      <w:r>
        <w:rPr>
          <w:rtl/>
          <w:lang w:bidi="fa-IR"/>
        </w:rPr>
        <w:t>معلوم مى شود كه خوب شنيدن هم يك امر آموختنى است و انسان بايد خود را بر حسن استماع</w:t>
      </w:r>
      <w:r w:rsidR="00480B29">
        <w:rPr>
          <w:rtl/>
          <w:lang w:bidi="fa-IR"/>
        </w:rPr>
        <w:t xml:space="preserve">، </w:t>
      </w:r>
      <w:r>
        <w:rPr>
          <w:rtl/>
          <w:lang w:bidi="fa-IR"/>
        </w:rPr>
        <w:t>تعليم دهد</w:t>
      </w:r>
      <w:r w:rsidR="00AB2949">
        <w:rPr>
          <w:rtl/>
          <w:lang w:bidi="fa-IR"/>
        </w:rPr>
        <w:t xml:space="preserve">. </w:t>
      </w:r>
      <w:r>
        <w:rPr>
          <w:rtl/>
          <w:lang w:bidi="fa-IR"/>
        </w:rPr>
        <w:t xml:space="preserve">خوب گوش دادن و خوب فهميدن از </w:t>
      </w:r>
      <w:r>
        <w:rPr>
          <w:rtl/>
          <w:lang w:bidi="fa-IR"/>
        </w:rPr>
        <w:lastRenderedPageBreak/>
        <w:t>امورى است كه رعايت آن در محضر استاد ضرورى است و حسن استماع</w:t>
      </w:r>
      <w:r w:rsidR="00480B29">
        <w:rPr>
          <w:rtl/>
          <w:lang w:bidi="fa-IR"/>
        </w:rPr>
        <w:t xml:space="preserve">، </w:t>
      </w:r>
      <w:r>
        <w:rPr>
          <w:rtl/>
          <w:lang w:bidi="fa-IR"/>
        </w:rPr>
        <w:t>اداى حق اوست</w:t>
      </w:r>
      <w:r w:rsidR="00AB2949">
        <w:rPr>
          <w:rtl/>
          <w:lang w:bidi="fa-IR"/>
        </w:rPr>
        <w:t xml:space="preserve">. </w:t>
      </w:r>
      <w:r>
        <w:rPr>
          <w:rtl/>
          <w:lang w:bidi="fa-IR"/>
        </w:rPr>
        <w:t xml:space="preserve">راه حسن استماع را حضرت اميرالمومنين </w:t>
      </w:r>
      <w:r w:rsidR="001F60CB" w:rsidRPr="001F60CB">
        <w:rPr>
          <w:rStyle w:val="libAlaemChar"/>
          <w:rtl/>
        </w:rPr>
        <w:t>عليه‌السلام</w:t>
      </w:r>
      <w:r>
        <w:rPr>
          <w:rtl/>
          <w:lang w:bidi="fa-IR"/>
        </w:rPr>
        <w:t xml:space="preserve"> بيان مى كنند</w:t>
      </w:r>
      <w:r w:rsidR="00291DE5">
        <w:rPr>
          <w:rtl/>
          <w:lang w:bidi="fa-IR"/>
        </w:rPr>
        <w:t xml:space="preserve">: </w:t>
      </w:r>
      <w:r>
        <w:rPr>
          <w:rtl/>
          <w:lang w:bidi="fa-IR"/>
        </w:rPr>
        <w:t>لا تقطع على احد حديثه وقتى او سخن مى گويد</w:t>
      </w:r>
      <w:r w:rsidR="00480B29">
        <w:rPr>
          <w:rtl/>
          <w:lang w:bidi="fa-IR"/>
        </w:rPr>
        <w:t xml:space="preserve">، </w:t>
      </w:r>
      <w:r>
        <w:rPr>
          <w:rtl/>
          <w:lang w:bidi="fa-IR"/>
        </w:rPr>
        <w:t>كلام او را قطع نكنى و اين راه و رسم علم آموزى و رعايت حق استاد است</w:t>
      </w:r>
      <w:r w:rsidR="00AB2949">
        <w:rPr>
          <w:rtl/>
          <w:lang w:bidi="fa-IR"/>
        </w:rPr>
        <w:t xml:space="preserve">. </w:t>
      </w:r>
      <w:r>
        <w:rPr>
          <w:rtl/>
          <w:lang w:bidi="fa-IR"/>
        </w:rPr>
        <w:t xml:space="preserve">در سخن ديگرى از امام صادق </w:t>
      </w:r>
      <w:r w:rsidR="001F60CB" w:rsidRPr="001F60CB">
        <w:rPr>
          <w:rStyle w:val="libAlaemChar"/>
          <w:rtl/>
        </w:rPr>
        <w:t>عليه‌السلام</w:t>
      </w:r>
      <w:r>
        <w:rPr>
          <w:rtl/>
          <w:lang w:bidi="fa-IR"/>
        </w:rPr>
        <w:t xml:space="preserve"> به نقل از پدر بزرگوارشان امام باقر </w:t>
      </w:r>
      <w:r w:rsidR="001F60CB" w:rsidRPr="001F60CB">
        <w:rPr>
          <w:rStyle w:val="libAlaemChar"/>
          <w:rtl/>
        </w:rPr>
        <w:t>عليه‌السلام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جاء رجل الى النبى </w:t>
      </w:r>
      <w:r w:rsidR="008B78BD" w:rsidRPr="008B78BD">
        <w:rPr>
          <w:rStyle w:val="libAlaemChar"/>
          <w:rtl/>
        </w:rPr>
        <w:t>صلى‌الله‌عليه‌وآله‌وسلم</w:t>
      </w:r>
      <w:r>
        <w:rPr>
          <w:rtl/>
          <w:lang w:bidi="fa-IR"/>
        </w:rPr>
        <w:t xml:space="preserve"> فقال</w:t>
      </w:r>
      <w:r w:rsidR="00291DE5">
        <w:rPr>
          <w:rtl/>
          <w:lang w:bidi="fa-IR"/>
        </w:rPr>
        <w:t xml:space="preserve">: </w:t>
      </w:r>
      <w:r>
        <w:rPr>
          <w:rtl/>
          <w:lang w:bidi="fa-IR"/>
        </w:rPr>
        <w:t>يا رسول اللّه</w:t>
      </w:r>
      <w:r w:rsidR="00480B29">
        <w:rPr>
          <w:rtl/>
          <w:lang w:bidi="fa-IR"/>
        </w:rPr>
        <w:t>!</w:t>
      </w:r>
      <w:r>
        <w:rPr>
          <w:rtl/>
          <w:lang w:bidi="fa-IR"/>
        </w:rPr>
        <w:t xml:space="preserve"> ما حقُّ العلم</w:t>
      </w:r>
      <w:r w:rsidR="00480B29">
        <w:rPr>
          <w:rtl/>
          <w:lang w:bidi="fa-IR"/>
        </w:rPr>
        <w:t>؟</w:t>
      </w:r>
      <w:r>
        <w:rPr>
          <w:rtl/>
          <w:lang w:bidi="fa-IR"/>
        </w:rPr>
        <w:t xml:space="preserve"> قال</w:t>
      </w:r>
      <w:r w:rsidR="00291DE5">
        <w:rPr>
          <w:rtl/>
          <w:lang w:bidi="fa-IR"/>
        </w:rPr>
        <w:t xml:space="preserve">: </w:t>
      </w:r>
      <w:r>
        <w:rPr>
          <w:rtl/>
          <w:lang w:bidi="fa-IR"/>
        </w:rPr>
        <w:t>الانصات له</w:t>
      </w:r>
      <w:r w:rsidR="00480B29">
        <w:rPr>
          <w:rtl/>
          <w:lang w:bidi="fa-IR"/>
        </w:rPr>
        <w:t xml:space="preserve">، </w:t>
      </w:r>
      <w:r>
        <w:rPr>
          <w:rtl/>
          <w:lang w:bidi="fa-IR"/>
        </w:rPr>
        <w:t>قال</w:t>
      </w:r>
      <w:r w:rsidR="00291DE5">
        <w:rPr>
          <w:rtl/>
          <w:lang w:bidi="fa-IR"/>
        </w:rPr>
        <w:t xml:space="preserve">: </w:t>
      </w:r>
      <w:r>
        <w:rPr>
          <w:rtl/>
          <w:lang w:bidi="fa-IR"/>
        </w:rPr>
        <w:t>ثم مه</w:t>
      </w:r>
      <w:r w:rsidR="00480B29">
        <w:rPr>
          <w:rtl/>
          <w:lang w:bidi="fa-IR"/>
        </w:rPr>
        <w:t>؟</w:t>
      </w:r>
      <w:r>
        <w:rPr>
          <w:rtl/>
          <w:lang w:bidi="fa-IR"/>
        </w:rPr>
        <w:t xml:space="preserve"> قال</w:t>
      </w:r>
      <w:r w:rsidR="00291DE5">
        <w:rPr>
          <w:rtl/>
          <w:lang w:bidi="fa-IR"/>
        </w:rPr>
        <w:t xml:space="preserve">: </w:t>
      </w:r>
      <w:r>
        <w:rPr>
          <w:rtl/>
          <w:lang w:bidi="fa-IR"/>
        </w:rPr>
        <w:t>الاستماع له</w:t>
      </w:r>
      <w:r w:rsidR="00480B29">
        <w:rPr>
          <w:rtl/>
          <w:lang w:bidi="fa-IR"/>
        </w:rPr>
        <w:t xml:space="preserve">، </w:t>
      </w:r>
      <w:r>
        <w:rPr>
          <w:rtl/>
          <w:lang w:bidi="fa-IR"/>
        </w:rPr>
        <w:t>قال</w:t>
      </w:r>
      <w:r w:rsidR="00291DE5">
        <w:rPr>
          <w:rtl/>
          <w:lang w:bidi="fa-IR"/>
        </w:rPr>
        <w:t xml:space="preserve">: </w:t>
      </w:r>
      <w:r>
        <w:rPr>
          <w:rtl/>
          <w:lang w:bidi="fa-IR"/>
        </w:rPr>
        <w:t>ثم مه</w:t>
      </w:r>
      <w:r w:rsidR="00480B29">
        <w:rPr>
          <w:rtl/>
          <w:lang w:bidi="fa-IR"/>
        </w:rPr>
        <w:t>؟</w:t>
      </w:r>
      <w:r>
        <w:rPr>
          <w:rtl/>
          <w:lang w:bidi="fa-IR"/>
        </w:rPr>
        <w:t xml:space="preserve"> قال</w:t>
      </w:r>
      <w:r w:rsidR="00291DE5">
        <w:rPr>
          <w:rtl/>
          <w:lang w:bidi="fa-IR"/>
        </w:rPr>
        <w:t xml:space="preserve">: </w:t>
      </w:r>
      <w:r>
        <w:rPr>
          <w:rtl/>
          <w:lang w:bidi="fa-IR"/>
        </w:rPr>
        <w:t>الحفظ له</w:t>
      </w:r>
      <w:r w:rsidR="00480B29">
        <w:rPr>
          <w:rtl/>
          <w:lang w:bidi="fa-IR"/>
        </w:rPr>
        <w:t xml:space="preserve">، </w:t>
      </w:r>
      <w:r>
        <w:rPr>
          <w:rtl/>
          <w:lang w:bidi="fa-IR"/>
        </w:rPr>
        <w:t>قال</w:t>
      </w:r>
      <w:r w:rsidR="00291DE5">
        <w:rPr>
          <w:rtl/>
          <w:lang w:bidi="fa-IR"/>
        </w:rPr>
        <w:t xml:space="preserve">: </w:t>
      </w:r>
      <w:r>
        <w:rPr>
          <w:rtl/>
          <w:lang w:bidi="fa-IR"/>
        </w:rPr>
        <w:t>ثم مه</w:t>
      </w:r>
      <w:r w:rsidR="00480B29">
        <w:rPr>
          <w:rtl/>
          <w:lang w:bidi="fa-IR"/>
        </w:rPr>
        <w:t>؟</w:t>
      </w:r>
      <w:r>
        <w:rPr>
          <w:rtl/>
          <w:lang w:bidi="fa-IR"/>
        </w:rPr>
        <w:t xml:space="preserve"> قال</w:t>
      </w:r>
      <w:r w:rsidR="00291DE5">
        <w:rPr>
          <w:rtl/>
          <w:lang w:bidi="fa-IR"/>
        </w:rPr>
        <w:t xml:space="preserve">: </w:t>
      </w:r>
      <w:r>
        <w:rPr>
          <w:rtl/>
          <w:lang w:bidi="fa-IR"/>
        </w:rPr>
        <w:t>ثمَّ العمل بِهِ</w:t>
      </w:r>
      <w:r w:rsidR="00480B29">
        <w:rPr>
          <w:rtl/>
          <w:lang w:bidi="fa-IR"/>
        </w:rPr>
        <w:t xml:space="preserve">، </w:t>
      </w:r>
      <w:r>
        <w:rPr>
          <w:rtl/>
          <w:lang w:bidi="fa-IR"/>
        </w:rPr>
        <w:t>قال</w:t>
      </w:r>
      <w:r w:rsidR="00291DE5">
        <w:rPr>
          <w:rtl/>
          <w:lang w:bidi="fa-IR"/>
        </w:rPr>
        <w:t xml:space="preserve">: </w:t>
      </w:r>
      <w:r>
        <w:rPr>
          <w:rtl/>
          <w:lang w:bidi="fa-IR"/>
        </w:rPr>
        <w:t>ثمَّ مَه</w:t>
      </w:r>
      <w:r w:rsidR="00480B29">
        <w:rPr>
          <w:rtl/>
          <w:lang w:bidi="fa-IR"/>
        </w:rPr>
        <w:t>؟</w:t>
      </w:r>
      <w:r>
        <w:rPr>
          <w:rtl/>
          <w:lang w:bidi="fa-IR"/>
        </w:rPr>
        <w:t xml:space="preserve"> قال</w:t>
      </w:r>
      <w:r w:rsidR="00291DE5">
        <w:rPr>
          <w:rtl/>
          <w:lang w:bidi="fa-IR"/>
        </w:rPr>
        <w:t xml:space="preserve">: </w:t>
      </w:r>
      <w:r>
        <w:rPr>
          <w:rtl/>
          <w:lang w:bidi="fa-IR"/>
        </w:rPr>
        <w:t xml:space="preserve">ثمَّ نَشره </w:t>
      </w:r>
      <w:r w:rsidRPr="00AB2949">
        <w:rPr>
          <w:rStyle w:val="libFootnotenumChar"/>
          <w:rtl/>
          <w:lang w:bidi="fa-IR"/>
        </w:rPr>
        <w:t>(1140)</w:t>
      </w:r>
      <w:r w:rsidR="00AB2949">
        <w:rPr>
          <w:rtl/>
          <w:lang w:bidi="fa-IR"/>
        </w:rPr>
        <w:t xml:space="preserve">. </w:t>
      </w:r>
    </w:p>
    <w:p w:rsidR="006163BF" w:rsidRDefault="006163BF" w:rsidP="006163BF">
      <w:pPr>
        <w:pStyle w:val="libNormal"/>
        <w:rPr>
          <w:lang w:bidi="fa-IR"/>
        </w:rPr>
      </w:pPr>
      <w:r>
        <w:rPr>
          <w:rtl/>
          <w:lang w:bidi="fa-IR"/>
        </w:rPr>
        <w:t xml:space="preserve">«كسى به حضور رسول اكرم </w:t>
      </w:r>
      <w:r w:rsidR="008B78BD" w:rsidRPr="008B78BD">
        <w:rPr>
          <w:rStyle w:val="libAlaemChar"/>
          <w:rtl/>
        </w:rPr>
        <w:t>صلى‌الله‌عليه‌وآله‌وسلم</w:t>
      </w:r>
      <w:r>
        <w:rPr>
          <w:rtl/>
          <w:lang w:bidi="fa-IR"/>
        </w:rPr>
        <w:t xml:space="preserve"> شرفياب شد و عرض كرد</w:t>
      </w:r>
      <w:r w:rsidR="00291DE5">
        <w:rPr>
          <w:rtl/>
          <w:lang w:bidi="fa-IR"/>
        </w:rPr>
        <w:t xml:space="preserve">: </w:t>
      </w:r>
      <w:r>
        <w:rPr>
          <w:rtl/>
          <w:lang w:bidi="fa-IR"/>
        </w:rPr>
        <w:t>هر چيزى در عالم حقوق و قواعدى دارد؛ نزد شما حق علم چيست</w:t>
      </w:r>
      <w:r w:rsidR="00480B29">
        <w:rPr>
          <w:rtl/>
          <w:lang w:bidi="fa-IR"/>
        </w:rPr>
        <w:t>؟</w:t>
      </w:r>
      <w:r>
        <w:rPr>
          <w:rtl/>
          <w:lang w:bidi="fa-IR"/>
        </w:rPr>
        <w:t xml:space="preserve"> فرمودند</w:t>
      </w:r>
      <w:r w:rsidR="00291DE5">
        <w:rPr>
          <w:rtl/>
          <w:lang w:bidi="fa-IR"/>
        </w:rPr>
        <w:t xml:space="preserve">: </w:t>
      </w:r>
      <w:r>
        <w:rPr>
          <w:rtl/>
          <w:lang w:bidi="fa-IR"/>
        </w:rPr>
        <w:t>وقتى در محضر علم و عالم مى نشينى ساكت باشى</w:t>
      </w:r>
      <w:r w:rsidR="00AB2949">
        <w:rPr>
          <w:rtl/>
          <w:lang w:bidi="fa-IR"/>
        </w:rPr>
        <w:t xml:space="preserve">. </w:t>
      </w:r>
      <w:r>
        <w:rPr>
          <w:rtl/>
          <w:lang w:bidi="fa-IR"/>
        </w:rPr>
        <w:t>بعد سؤ ال كننده مى پرسد كه اگر سكوت كردم حق علم ادا شده است</w:t>
      </w:r>
      <w:r w:rsidR="00480B29">
        <w:rPr>
          <w:rtl/>
          <w:lang w:bidi="fa-IR"/>
        </w:rPr>
        <w:t>؟</w:t>
      </w:r>
      <w:r>
        <w:rPr>
          <w:rtl/>
          <w:lang w:bidi="fa-IR"/>
        </w:rPr>
        <w:t xml:space="preserve"> حضرت فرمودند</w:t>
      </w:r>
      <w:r w:rsidR="00291DE5">
        <w:rPr>
          <w:rtl/>
          <w:lang w:bidi="fa-IR"/>
        </w:rPr>
        <w:t xml:space="preserve">: </w:t>
      </w:r>
      <w:r>
        <w:rPr>
          <w:rtl/>
          <w:lang w:bidi="fa-IR"/>
        </w:rPr>
        <w:t>حق دوم اين است كه خوب آن مطلب علمى را بشنوى</w:t>
      </w:r>
      <w:r w:rsidR="00AB2949">
        <w:rPr>
          <w:rtl/>
          <w:lang w:bidi="fa-IR"/>
        </w:rPr>
        <w:t xml:space="preserve">. </w:t>
      </w:r>
      <w:r>
        <w:rPr>
          <w:rtl/>
          <w:lang w:bidi="fa-IR"/>
        </w:rPr>
        <w:t>سوال كرد</w:t>
      </w:r>
      <w:r w:rsidR="00291DE5">
        <w:rPr>
          <w:rtl/>
          <w:lang w:bidi="fa-IR"/>
        </w:rPr>
        <w:t xml:space="preserve">: </w:t>
      </w:r>
      <w:r>
        <w:rPr>
          <w:rtl/>
          <w:lang w:bidi="fa-IR"/>
        </w:rPr>
        <w:t>بعد از استماع چه بايد كرد؟ فرمودند</w:t>
      </w:r>
      <w:r w:rsidR="00291DE5">
        <w:rPr>
          <w:rtl/>
          <w:lang w:bidi="fa-IR"/>
        </w:rPr>
        <w:t xml:space="preserve">: </w:t>
      </w:r>
      <w:r>
        <w:rPr>
          <w:rtl/>
          <w:lang w:bidi="fa-IR"/>
        </w:rPr>
        <w:t>آن مطلب را خوب حفظ كنى و فراگيرى</w:t>
      </w:r>
      <w:r w:rsidR="00AB2949">
        <w:rPr>
          <w:rtl/>
          <w:lang w:bidi="fa-IR"/>
        </w:rPr>
        <w:t xml:space="preserve">. </w:t>
      </w:r>
      <w:r>
        <w:rPr>
          <w:rtl/>
          <w:lang w:bidi="fa-IR"/>
        </w:rPr>
        <w:t>سوال كرد</w:t>
      </w:r>
      <w:r w:rsidR="00291DE5">
        <w:rPr>
          <w:rtl/>
          <w:lang w:bidi="fa-IR"/>
        </w:rPr>
        <w:t xml:space="preserve">: </w:t>
      </w:r>
      <w:r>
        <w:rPr>
          <w:rtl/>
          <w:lang w:bidi="fa-IR"/>
        </w:rPr>
        <w:t>بعد چه كنم</w:t>
      </w:r>
      <w:r w:rsidR="00480B29">
        <w:rPr>
          <w:rtl/>
          <w:lang w:bidi="fa-IR"/>
        </w:rPr>
        <w:t>؟</w:t>
      </w:r>
      <w:r>
        <w:rPr>
          <w:rtl/>
          <w:lang w:bidi="fa-IR"/>
        </w:rPr>
        <w:t xml:space="preserve"> فرمودند</w:t>
      </w:r>
      <w:r w:rsidR="00291DE5">
        <w:rPr>
          <w:rtl/>
          <w:lang w:bidi="fa-IR"/>
        </w:rPr>
        <w:t xml:space="preserve">: </w:t>
      </w:r>
      <w:r>
        <w:rPr>
          <w:rtl/>
          <w:lang w:bidi="fa-IR"/>
        </w:rPr>
        <w:t>بعد به آموخته هايت عمل كنى</w:t>
      </w:r>
      <w:r w:rsidR="00AB2949">
        <w:rPr>
          <w:rtl/>
          <w:lang w:bidi="fa-IR"/>
        </w:rPr>
        <w:t xml:space="preserve">. </w:t>
      </w:r>
      <w:r>
        <w:rPr>
          <w:rtl/>
          <w:lang w:bidi="fa-IR"/>
        </w:rPr>
        <w:t>گفت</w:t>
      </w:r>
      <w:r w:rsidR="00291DE5">
        <w:rPr>
          <w:rtl/>
          <w:lang w:bidi="fa-IR"/>
        </w:rPr>
        <w:t xml:space="preserve">: </w:t>
      </w:r>
      <w:r>
        <w:rPr>
          <w:rtl/>
          <w:lang w:bidi="fa-IR"/>
        </w:rPr>
        <w:t>بعد از عمل چه كنم</w:t>
      </w:r>
      <w:r w:rsidR="00480B29">
        <w:rPr>
          <w:rtl/>
          <w:lang w:bidi="fa-IR"/>
        </w:rPr>
        <w:t>؟</w:t>
      </w:r>
      <w:r>
        <w:rPr>
          <w:rtl/>
          <w:lang w:bidi="fa-IR"/>
        </w:rPr>
        <w:t xml:space="preserve"> فرمودند</w:t>
      </w:r>
      <w:r w:rsidR="00291DE5">
        <w:rPr>
          <w:rtl/>
          <w:lang w:bidi="fa-IR"/>
        </w:rPr>
        <w:t xml:space="preserve">: </w:t>
      </w:r>
      <w:r>
        <w:rPr>
          <w:rtl/>
          <w:lang w:bidi="fa-IR"/>
        </w:rPr>
        <w:t>به ديگران بياموزى»</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حضرت اميرالمومنين </w:t>
      </w:r>
      <w:r w:rsidR="001F60CB" w:rsidRPr="001F60CB">
        <w:rPr>
          <w:rStyle w:val="libAlaemChar"/>
          <w:rtl/>
        </w:rPr>
        <w:t>عليه‌السلام</w:t>
      </w:r>
      <w:r>
        <w:rPr>
          <w:rtl/>
          <w:lang w:bidi="fa-IR"/>
        </w:rPr>
        <w:t xml:space="preserve"> ذكر شده است كه مخاطب آن نه تنها عالمان</w:t>
      </w:r>
      <w:r w:rsidR="00480B29">
        <w:rPr>
          <w:rtl/>
          <w:lang w:bidi="fa-IR"/>
        </w:rPr>
        <w:t xml:space="preserve">، </w:t>
      </w:r>
      <w:r>
        <w:rPr>
          <w:rtl/>
          <w:lang w:bidi="fa-IR"/>
        </w:rPr>
        <w:t>بلكه دانش آموزان</w:t>
      </w:r>
      <w:r w:rsidR="00480B29">
        <w:rPr>
          <w:rtl/>
          <w:lang w:bidi="fa-IR"/>
        </w:rPr>
        <w:t xml:space="preserve">، </w:t>
      </w:r>
      <w:r>
        <w:rPr>
          <w:rtl/>
          <w:lang w:bidi="fa-IR"/>
        </w:rPr>
        <w:t>دانشجويان و طلاب نيز هستند</w:t>
      </w:r>
      <w:r w:rsidR="00AB2949">
        <w:rPr>
          <w:rtl/>
          <w:lang w:bidi="fa-IR"/>
        </w:rPr>
        <w:t xml:space="preserve">. </w:t>
      </w:r>
      <w:r>
        <w:rPr>
          <w:rtl/>
          <w:lang w:bidi="fa-IR"/>
        </w:rPr>
        <w:t>حضرت مى فرمايند</w:t>
      </w:r>
      <w:r w:rsidR="00291DE5">
        <w:rPr>
          <w:rtl/>
          <w:lang w:bidi="fa-IR"/>
        </w:rPr>
        <w:t xml:space="preserve">: </w:t>
      </w:r>
    </w:p>
    <w:p w:rsidR="006163BF" w:rsidRDefault="006163BF" w:rsidP="006163BF">
      <w:pPr>
        <w:pStyle w:val="libNormal"/>
        <w:rPr>
          <w:rtl/>
          <w:lang w:bidi="fa-IR"/>
        </w:rPr>
      </w:pPr>
      <w:r>
        <w:rPr>
          <w:rtl/>
          <w:lang w:bidi="fa-IR"/>
        </w:rPr>
        <w:t>يا طالب العلم</w:t>
      </w:r>
      <w:r w:rsidR="00480B29">
        <w:rPr>
          <w:rtl/>
          <w:lang w:bidi="fa-IR"/>
        </w:rPr>
        <w:t>!</w:t>
      </w:r>
      <w:r>
        <w:rPr>
          <w:rtl/>
          <w:lang w:bidi="fa-IR"/>
        </w:rPr>
        <w:t xml:space="preserve"> انَّ لِلعَالِمِ ثَلاثَ عَلامَات</w:t>
      </w:r>
      <w:r w:rsidR="00291DE5">
        <w:rPr>
          <w:rtl/>
          <w:lang w:bidi="fa-IR"/>
        </w:rPr>
        <w:t xml:space="preserve">: </w:t>
      </w:r>
      <w:r>
        <w:rPr>
          <w:rtl/>
          <w:lang w:bidi="fa-IR"/>
        </w:rPr>
        <w:t xml:space="preserve">العِلمَ و الحِلمَ و الصَّمتَ و لِلمتكلِّفِ ثلاث علامات يُنازِعُ مَن فَوقه بِالمَعصِيَةِ و يظلم من دونه بِالغَلبة و يُظاهر الظّلمة </w:t>
      </w:r>
      <w:r w:rsidRPr="00AB2949">
        <w:rPr>
          <w:rStyle w:val="libFootnotenumChar"/>
          <w:rtl/>
          <w:lang w:bidi="fa-IR"/>
        </w:rPr>
        <w:t>(1141)</w:t>
      </w:r>
      <w:r w:rsidR="00AB2949">
        <w:rPr>
          <w:rtl/>
          <w:lang w:bidi="fa-IR"/>
        </w:rPr>
        <w:t xml:space="preserve">. </w:t>
      </w:r>
    </w:p>
    <w:p w:rsidR="006163BF" w:rsidRDefault="006163BF" w:rsidP="006163BF">
      <w:pPr>
        <w:pStyle w:val="libNormal"/>
        <w:rPr>
          <w:rtl/>
          <w:lang w:bidi="fa-IR"/>
        </w:rPr>
      </w:pPr>
      <w:r>
        <w:rPr>
          <w:rtl/>
          <w:lang w:bidi="fa-IR"/>
        </w:rPr>
        <w:lastRenderedPageBreak/>
        <w:t>اى طالب علم</w:t>
      </w:r>
      <w:r w:rsidR="00480B29">
        <w:rPr>
          <w:rtl/>
          <w:lang w:bidi="fa-IR"/>
        </w:rPr>
        <w:t>!</w:t>
      </w:r>
      <w:r>
        <w:rPr>
          <w:rtl/>
          <w:lang w:bidi="fa-IR"/>
        </w:rPr>
        <w:t xml:space="preserve"> اى كسى كه در مسير فراگيرى علم هستى</w:t>
      </w:r>
      <w:r w:rsidR="00480B29">
        <w:rPr>
          <w:rtl/>
          <w:lang w:bidi="fa-IR"/>
        </w:rPr>
        <w:t>!</w:t>
      </w:r>
      <w:r>
        <w:rPr>
          <w:rtl/>
          <w:lang w:bidi="fa-IR"/>
        </w:rPr>
        <w:t xml:space="preserve"> اگر مى خواهى ببينى عالم كيست</w:t>
      </w:r>
      <w:r w:rsidR="00480B29">
        <w:rPr>
          <w:rtl/>
          <w:lang w:bidi="fa-IR"/>
        </w:rPr>
        <w:t>؟</w:t>
      </w:r>
      <w:r>
        <w:rPr>
          <w:rtl/>
          <w:lang w:bidi="fa-IR"/>
        </w:rPr>
        <w:t xml:space="preserve"> يا خودت به مرحله اى عالى از علم رسيده اى يا خير</w:t>
      </w:r>
      <w:r w:rsidR="00480B29">
        <w:rPr>
          <w:rtl/>
          <w:lang w:bidi="fa-IR"/>
        </w:rPr>
        <w:t xml:space="preserve">، </w:t>
      </w:r>
      <w:r>
        <w:rPr>
          <w:rtl/>
          <w:lang w:bidi="fa-IR"/>
        </w:rPr>
        <w:t>اين سه نشانى را بايد پيدا كنى</w:t>
      </w:r>
      <w:r w:rsidR="00291DE5">
        <w:rPr>
          <w:rtl/>
          <w:lang w:bidi="fa-IR"/>
        </w:rPr>
        <w:t xml:space="preserve">: </w:t>
      </w:r>
      <w:r>
        <w:rPr>
          <w:rtl/>
          <w:lang w:bidi="fa-IR"/>
        </w:rPr>
        <w:t>يكى آن كه آموخته هايت به حد كمال رسيده باشد؛ ديگر آن كه به زينت حلم و بردبارى مزين شده باشد و سوم سكوت در محضر عالم است</w:t>
      </w:r>
      <w:r w:rsidR="00AB2949">
        <w:rPr>
          <w:rtl/>
          <w:lang w:bidi="fa-IR"/>
        </w:rPr>
        <w:t xml:space="preserve">. </w:t>
      </w:r>
      <w:r>
        <w:rPr>
          <w:rtl/>
          <w:lang w:bidi="fa-IR"/>
        </w:rPr>
        <w:t>كه سكوت مقدمه استماع و آموزش و فراگيرى است</w:t>
      </w:r>
      <w:r w:rsidR="00AB2949">
        <w:rPr>
          <w:rtl/>
          <w:lang w:bidi="fa-IR"/>
        </w:rPr>
        <w:t xml:space="preserve">. </w:t>
      </w:r>
      <w:r>
        <w:rPr>
          <w:rtl/>
          <w:lang w:bidi="fa-IR"/>
        </w:rPr>
        <w:t>و در ادامه سخن مى فرمايند</w:t>
      </w:r>
      <w:r w:rsidR="00291DE5">
        <w:rPr>
          <w:rtl/>
          <w:lang w:bidi="fa-IR"/>
        </w:rPr>
        <w:t xml:space="preserve">: </w:t>
      </w:r>
      <w:r>
        <w:rPr>
          <w:rtl/>
          <w:lang w:bidi="fa-IR"/>
        </w:rPr>
        <w:t>علامت كسى كه عالم نيست و خود را به زحمت در عداد علما قرار داده است</w:t>
      </w:r>
      <w:r w:rsidR="00480B29">
        <w:rPr>
          <w:rtl/>
          <w:lang w:bidi="fa-IR"/>
        </w:rPr>
        <w:t xml:space="preserve">، </w:t>
      </w:r>
      <w:r>
        <w:rPr>
          <w:rtl/>
          <w:lang w:bidi="fa-IR"/>
        </w:rPr>
        <w:t>اين است كه نسبت به معلم</w:t>
      </w:r>
      <w:r w:rsidR="00480B29">
        <w:rPr>
          <w:rtl/>
          <w:lang w:bidi="fa-IR"/>
        </w:rPr>
        <w:t xml:space="preserve">، </w:t>
      </w:r>
      <w:r>
        <w:rPr>
          <w:rtl/>
          <w:lang w:bidi="fa-IR"/>
        </w:rPr>
        <w:t>مربى و مافوق خود عاصى</w:t>
      </w:r>
      <w:r w:rsidR="00480B29">
        <w:rPr>
          <w:rtl/>
          <w:lang w:bidi="fa-IR"/>
        </w:rPr>
        <w:t xml:space="preserve">، </w:t>
      </w:r>
      <w:r>
        <w:rPr>
          <w:rtl/>
          <w:lang w:bidi="fa-IR"/>
        </w:rPr>
        <w:t>گناهكار و طاغى است</w:t>
      </w:r>
      <w:r w:rsidR="00480B29">
        <w:rPr>
          <w:rtl/>
          <w:lang w:bidi="fa-IR"/>
        </w:rPr>
        <w:t>؛</w:t>
      </w:r>
      <w:r>
        <w:rPr>
          <w:rtl/>
          <w:lang w:bidi="fa-IR"/>
        </w:rPr>
        <w:t xml:space="preserve"> حرمت او را نگه نمى دارد؛ سخن او را نمى شنود و نسبت به او فرمانبردار نيست</w:t>
      </w:r>
      <w:r w:rsidR="00AB2949">
        <w:rPr>
          <w:rtl/>
          <w:lang w:bidi="fa-IR"/>
        </w:rPr>
        <w:t xml:space="preserve">. </w:t>
      </w:r>
      <w:r>
        <w:rPr>
          <w:rtl/>
          <w:lang w:bidi="fa-IR"/>
        </w:rPr>
        <w:t>از طرفى با شاگرد و مادون خود با قهر</w:t>
      </w:r>
      <w:r w:rsidR="00480B29">
        <w:rPr>
          <w:rtl/>
          <w:lang w:bidi="fa-IR"/>
        </w:rPr>
        <w:t xml:space="preserve">، </w:t>
      </w:r>
      <w:r>
        <w:rPr>
          <w:rtl/>
          <w:lang w:bidi="fa-IR"/>
        </w:rPr>
        <w:t>غضب و غلبه برخورد مى كند و علامت سوم اين كه ظالمان و ستمگران را حمايت و پشتيبانى مى كند</w:t>
      </w:r>
      <w:r w:rsidR="00AB2949">
        <w:rPr>
          <w:rtl/>
          <w:lang w:bidi="fa-IR"/>
        </w:rPr>
        <w:t xml:space="preserve">. </w:t>
      </w:r>
    </w:p>
    <w:p w:rsidR="006163BF" w:rsidRDefault="006163BF" w:rsidP="006163BF">
      <w:pPr>
        <w:pStyle w:val="libNormal"/>
        <w:rPr>
          <w:rtl/>
          <w:lang w:bidi="fa-IR"/>
        </w:rPr>
      </w:pPr>
      <w:r>
        <w:rPr>
          <w:rtl/>
          <w:lang w:bidi="fa-IR"/>
        </w:rPr>
        <w:t>به هر حال</w:t>
      </w:r>
      <w:r w:rsidR="00480B29">
        <w:rPr>
          <w:rtl/>
          <w:lang w:bidi="fa-IR"/>
        </w:rPr>
        <w:t xml:space="preserve">، </w:t>
      </w:r>
      <w:r>
        <w:rPr>
          <w:rtl/>
          <w:lang w:bidi="fa-IR"/>
        </w:rPr>
        <w:t xml:space="preserve">نكته مهمى كه از فرمايش امام </w:t>
      </w:r>
      <w:r w:rsidR="001F60CB" w:rsidRPr="001F60CB">
        <w:rPr>
          <w:rStyle w:val="libAlaemChar"/>
          <w:rtl/>
        </w:rPr>
        <w:t>عليه‌السلام</w:t>
      </w:r>
      <w:r>
        <w:rPr>
          <w:rtl/>
          <w:lang w:bidi="fa-IR"/>
        </w:rPr>
        <w:t xml:space="preserve"> استفاده مى كنيم اين است كه حسن استماع از حقوقى است كه بايد نسبت به استاد و معلم رعايت شود؛ كه البته نفع آن به متعلم</w:t>
      </w:r>
      <w:r w:rsidR="00480B29">
        <w:rPr>
          <w:rtl/>
          <w:lang w:bidi="fa-IR"/>
        </w:rPr>
        <w:t xml:space="preserve">، </w:t>
      </w:r>
      <w:r>
        <w:rPr>
          <w:rtl/>
          <w:lang w:bidi="fa-IR"/>
        </w:rPr>
        <w:t>دانش آموز و دانشجو برمى گردد</w:t>
      </w:r>
      <w:r w:rsidR="00AB2949">
        <w:rPr>
          <w:rtl/>
          <w:lang w:bidi="fa-IR"/>
        </w:rPr>
        <w:t xml:space="preserve">. </w:t>
      </w:r>
    </w:p>
    <w:p w:rsidR="006163BF" w:rsidRDefault="006163BF" w:rsidP="006163BF">
      <w:pPr>
        <w:pStyle w:val="libNormal"/>
        <w:rPr>
          <w:rtl/>
          <w:lang w:bidi="fa-IR"/>
        </w:rPr>
      </w:pPr>
      <w:r>
        <w:rPr>
          <w:rtl/>
          <w:lang w:bidi="fa-IR"/>
        </w:rPr>
        <w:t>3 - حضور و تشرف به محضر استاد</w:t>
      </w:r>
    </w:p>
    <w:p w:rsidR="006163BF" w:rsidRDefault="006163BF" w:rsidP="006163BF">
      <w:pPr>
        <w:pStyle w:val="libNormal"/>
        <w:rPr>
          <w:rtl/>
          <w:lang w:bidi="fa-IR"/>
        </w:rPr>
      </w:pPr>
      <w:r>
        <w:rPr>
          <w:rtl/>
          <w:lang w:bidi="fa-IR"/>
        </w:rPr>
        <w:t xml:space="preserve">حق سومى كه در بيان امام </w:t>
      </w:r>
      <w:r w:rsidR="001F60CB" w:rsidRPr="001F60CB">
        <w:rPr>
          <w:rStyle w:val="libAlaemChar"/>
          <w:rtl/>
        </w:rPr>
        <w:t>عليه‌السلام</w:t>
      </w:r>
      <w:r>
        <w:rPr>
          <w:rtl/>
          <w:lang w:bidi="fa-IR"/>
        </w:rPr>
        <w:t xml:space="preserve"> آمده است</w:t>
      </w:r>
      <w:r w:rsidR="00291DE5">
        <w:rPr>
          <w:rtl/>
          <w:lang w:bidi="fa-IR"/>
        </w:rPr>
        <w:t xml:space="preserve">: </w:t>
      </w:r>
      <w:r>
        <w:rPr>
          <w:rtl/>
          <w:lang w:bidi="fa-IR"/>
        </w:rPr>
        <w:t>والاقبال عليه اصلا امام تشويق مى كند براى آموختن به سوى او بروى</w:t>
      </w:r>
      <w:r w:rsidR="00480B29">
        <w:rPr>
          <w:rtl/>
          <w:lang w:bidi="fa-IR"/>
        </w:rPr>
        <w:t>؛</w:t>
      </w:r>
      <w:r>
        <w:rPr>
          <w:rtl/>
          <w:lang w:bidi="fa-IR"/>
        </w:rPr>
        <w:t xml:space="preserve"> به محضر او تشرف شوى و نسبت به او اقبال داشته باشى</w:t>
      </w:r>
      <w:r w:rsidR="00AB2949">
        <w:rPr>
          <w:rtl/>
          <w:lang w:bidi="fa-IR"/>
        </w:rPr>
        <w:t xml:space="preserve">. </w:t>
      </w:r>
      <w:r>
        <w:rPr>
          <w:rtl/>
          <w:lang w:bidi="fa-IR"/>
        </w:rPr>
        <w:t xml:space="preserve">به قدرى اين نكته قابل توجه است كه در كلمات معصومين </w:t>
      </w:r>
      <w:r w:rsidR="009C069C" w:rsidRPr="009C069C">
        <w:rPr>
          <w:rStyle w:val="libAlaemChar"/>
          <w:rtl/>
        </w:rPr>
        <w:t>عليهم‌السلام</w:t>
      </w:r>
      <w:r>
        <w:rPr>
          <w:rtl/>
          <w:lang w:bidi="fa-IR"/>
        </w:rPr>
        <w:t xml:space="preserve"> حتى نگاه كردن به استاد را عبادت مى دانند</w:t>
      </w:r>
      <w:r w:rsidR="00291DE5">
        <w:rPr>
          <w:rtl/>
          <w:lang w:bidi="fa-IR"/>
        </w:rPr>
        <w:t xml:space="preserve">: </w:t>
      </w:r>
    </w:p>
    <w:p w:rsidR="006163BF" w:rsidRDefault="00AB2949" w:rsidP="006163BF">
      <w:pPr>
        <w:pStyle w:val="libNormal"/>
        <w:rPr>
          <w:rtl/>
          <w:lang w:bidi="fa-IR"/>
        </w:rPr>
      </w:pPr>
      <w:r>
        <w:rPr>
          <w:rtl/>
          <w:lang w:bidi="fa-IR"/>
        </w:rPr>
        <w:t>...</w:t>
      </w:r>
      <w:r w:rsidR="006163BF">
        <w:rPr>
          <w:rtl/>
          <w:lang w:bidi="fa-IR"/>
        </w:rPr>
        <w:t xml:space="preserve">و النظر الى وجه العالم عبادة </w:t>
      </w:r>
      <w:r w:rsidR="006163BF" w:rsidRPr="00AB2949">
        <w:rPr>
          <w:rStyle w:val="libFootnotenumChar"/>
          <w:rtl/>
          <w:lang w:bidi="fa-IR"/>
        </w:rPr>
        <w:t>(1142)</w:t>
      </w:r>
      <w:r>
        <w:rPr>
          <w:rtl/>
          <w:lang w:bidi="fa-IR"/>
        </w:rPr>
        <w:t xml:space="preserve">. </w:t>
      </w:r>
    </w:p>
    <w:p w:rsidR="006163BF" w:rsidRDefault="006163BF" w:rsidP="006163BF">
      <w:pPr>
        <w:pStyle w:val="libNormal"/>
        <w:rPr>
          <w:rtl/>
          <w:lang w:bidi="fa-IR"/>
        </w:rPr>
      </w:pPr>
      <w:r>
        <w:rPr>
          <w:rtl/>
          <w:lang w:bidi="fa-IR"/>
        </w:rPr>
        <w:t>«نگاه كردن به صورت عالم</w:t>
      </w:r>
      <w:r w:rsidR="00480B29">
        <w:rPr>
          <w:rtl/>
          <w:lang w:bidi="fa-IR"/>
        </w:rPr>
        <w:t xml:space="preserve">، </w:t>
      </w:r>
      <w:r>
        <w:rPr>
          <w:rtl/>
          <w:lang w:bidi="fa-IR"/>
        </w:rPr>
        <w:t>عبادت است»</w:t>
      </w:r>
      <w:r w:rsidR="00AB2949">
        <w:rPr>
          <w:rtl/>
          <w:lang w:bidi="fa-IR"/>
        </w:rPr>
        <w:t xml:space="preserve">. </w:t>
      </w:r>
    </w:p>
    <w:p w:rsidR="006163BF" w:rsidRDefault="006163BF" w:rsidP="006163BF">
      <w:pPr>
        <w:pStyle w:val="libNormal"/>
        <w:rPr>
          <w:rtl/>
          <w:lang w:bidi="fa-IR"/>
        </w:rPr>
      </w:pPr>
      <w:r>
        <w:rPr>
          <w:rtl/>
          <w:lang w:bidi="fa-IR"/>
        </w:rPr>
        <w:lastRenderedPageBreak/>
        <w:t xml:space="preserve">يا در سخن ديگرى كه تشويق آميزتر از اين عبارت كلى است و از رسول اكرم </w:t>
      </w:r>
      <w:r w:rsidR="008B78BD" w:rsidRPr="008B78BD">
        <w:rPr>
          <w:rStyle w:val="libAlaemChar"/>
          <w:rtl/>
        </w:rPr>
        <w:t>صلى‌الله‌عليه‌وآله‌وسلم</w:t>
      </w:r>
      <w:r>
        <w:rPr>
          <w:rtl/>
          <w:lang w:bidi="fa-IR"/>
        </w:rPr>
        <w:t xml:space="preserve"> نقل شده است فرمودند</w:t>
      </w:r>
      <w:r w:rsidR="00291DE5">
        <w:rPr>
          <w:rtl/>
          <w:lang w:bidi="fa-IR"/>
        </w:rPr>
        <w:t xml:space="preserve">: </w:t>
      </w:r>
    </w:p>
    <w:p w:rsidR="006163BF" w:rsidRDefault="006163BF" w:rsidP="006163BF">
      <w:pPr>
        <w:pStyle w:val="libNormal"/>
        <w:rPr>
          <w:rtl/>
          <w:lang w:bidi="fa-IR"/>
        </w:rPr>
      </w:pPr>
      <w:r>
        <w:rPr>
          <w:rtl/>
          <w:lang w:bidi="fa-IR"/>
        </w:rPr>
        <w:t xml:space="preserve">النَّظر الى وَجهِ العَالِم خَير لَك مِن عِتقِ اَلفِ رَقَبَة </w:t>
      </w:r>
      <w:r w:rsidRPr="00AB2949">
        <w:rPr>
          <w:rStyle w:val="libFootnotenumChar"/>
          <w:rtl/>
          <w:lang w:bidi="fa-IR"/>
        </w:rPr>
        <w:t>(1143)</w:t>
      </w:r>
      <w:r w:rsidR="00AB2949">
        <w:rPr>
          <w:rtl/>
          <w:lang w:bidi="fa-IR"/>
        </w:rPr>
        <w:t xml:space="preserve">. </w:t>
      </w:r>
    </w:p>
    <w:p w:rsidR="006163BF" w:rsidRDefault="006163BF" w:rsidP="006163BF">
      <w:pPr>
        <w:pStyle w:val="libNormal"/>
        <w:rPr>
          <w:rtl/>
          <w:lang w:bidi="fa-IR"/>
        </w:rPr>
      </w:pPr>
      <w:r>
        <w:rPr>
          <w:rtl/>
          <w:lang w:bidi="fa-IR"/>
        </w:rPr>
        <w:t>«ارزش نگاه كردن به صورت عالم و استاد بيشتر از آزاد كردن هزار برده و بنده است»</w:t>
      </w:r>
      <w:r w:rsidR="00AB2949">
        <w:rPr>
          <w:rtl/>
          <w:lang w:bidi="fa-IR"/>
        </w:rPr>
        <w:t xml:space="preserve">. </w:t>
      </w:r>
    </w:p>
    <w:p w:rsidR="006163BF" w:rsidRDefault="006163BF" w:rsidP="006163BF">
      <w:pPr>
        <w:pStyle w:val="libNormal"/>
        <w:rPr>
          <w:rtl/>
          <w:lang w:bidi="fa-IR"/>
        </w:rPr>
      </w:pPr>
      <w:r>
        <w:rPr>
          <w:rtl/>
          <w:lang w:bidi="fa-IR"/>
        </w:rPr>
        <w:t>يكى از كارهاى پرارزشى كه در شرع مقدس مورد توصيه قرار گرفته و ان شاءاللّه در حقوق مالك و عبيد بحث خواهيم كرد</w:t>
      </w:r>
      <w:r w:rsidR="00480B29">
        <w:rPr>
          <w:rtl/>
          <w:lang w:bidi="fa-IR"/>
        </w:rPr>
        <w:t xml:space="preserve">، </w:t>
      </w:r>
      <w:r>
        <w:rPr>
          <w:rtl/>
          <w:lang w:bidi="fa-IR"/>
        </w:rPr>
        <w:t>آزاد كردن انسان هايى است كه در اسارت ديگران قرار دارند؛ مخصوصا اگر در قيد مالكيت كفار قرار داشته باشند</w:t>
      </w:r>
      <w:r w:rsidR="00AB2949">
        <w:rPr>
          <w:rtl/>
          <w:lang w:bidi="fa-IR"/>
        </w:rPr>
        <w:t xml:space="preserve">. </w:t>
      </w:r>
    </w:p>
    <w:p w:rsidR="006163BF" w:rsidRDefault="006163BF" w:rsidP="006163BF">
      <w:pPr>
        <w:pStyle w:val="libNormal"/>
        <w:rPr>
          <w:rtl/>
          <w:lang w:bidi="fa-IR"/>
        </w:rPr>
      </w:pPr>
      <w:r>
        <w:rPr>
          <w:rtl/>
          <w:lang w:bidi="fa-IR"/>
        </w:rPr>
        <w:t>بنابراين كفاره بسيارى از گناهانى كه اتفاق مى افتد</w:t>
      </w:r>
      <w:r w:rsidR="00480B29">
        <w:rPr>
          <w:rtl/>
          <w:lang w:bidi="fa-IR"/>
        </w:rPr>
        <w:t xml:space="preserve">، </w:t>
      </w:r>
      <w:r>
        <w:rPr>
          <w:rtl/>
          <w:lang w:bidi="fa-IR"/>
        </w:rPr>
        <w:t>آزاد كردن رقبه و انسان هايى است كه در قيد عبوديت ديگران هستند</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مى فرمايند</w:t>
      </w:r>
      <w:r w:rsidR="00291DE5">
        <w:rPr>
          <w:rtl/>
          <w:lang w:bidi="fa-IR"/>
        </w:rPr>
        <w:t xml:space="preserve">: </w:t>
      </w:r>
      <w:r>
        <w:rPr>
          <w:rtl/>
          <w:lang w:bidi="fa-IR"/>
        </w:rPr>
        <w:t>نگاه كردن به عالم از آزاد كردن هزار برده و بنده</w:t>
      </w:r>
      <w:r w:rsidR="00480B29">
        <w:rPr>
          <w:rtl/>
          <w:lang w:bidi="fa-IR"/>
        </w:rPr>
        <w:t xml:space="preserve">، </w:t>
      </w:r>
      <w:r>
        <w:rPr>
          <w:rtl/>
          <w:lang w:bidi="fa-IR"/>
        </w:rPr>
        <w:t>بافضيلت تر و خيرش براى تو بيشتر است</w:t>
      </w:r>
      <w:r w:rsidR="00AB2949">
        <w:rPr>
          <w:rtl/>
          <w:lang w:bidi="fa-IR"/>
        </w:rPr>
        <w:t xml:space="preserve">. </w:t>
      </w:r>
    </w:p>
    <w:p w:rsidR="006163BF" w:rsidRDefault="006163BF" w:rsidP="006163BF">
      <w:pPr>
        <w:pStyle w:val="libNormal"/>
        <w:rPr>
          <w:rtl/>
          <w:lang w:bidi="fa-IR"/>
        </w:rPr>
      </w:pPr>
      <w:r>
        <w:rPr>
          <w:rtl/>
          <w:lang w:bidi="fa-IR"/>
        </w:rPr>
        <w:t>بنابراين رفتن به محضر عالم اداى حق اوست و هنگامى كه به محضر او رفتى</w:t>
      </w:r>
      <w:r w:rsidR="00480B29">
        <w:rPr>
          <w:rtl/>
          <w:lang w:bidi="fa-IR"/>
        </w:rPr>
        <w:t xml:space="preserve">، </w:t>
      </w:r>
      <w:r>
        <w:rPr>
          <w:rtl/>
          <w:lang w:bidi="fa-IR"/>
        </w:rPr>
        <w:t>بايد او را يارى كنى</w:t>
      </w:r>
      <w:r w:rsidR="00AB2949">
        <w:rPr>
          <w:rtl/>
          <w:lang w:bidi="fa-IR"/>
        </w:rPr>
        <w:t xml:space="preserve">. </w:t>
      </w:r>
    </w:p>
    <w:p w:rsidR="006163BF" w:rsidRDefault="006163BF" w:rsidP="006163BF">
      <w:pPr>
        <w:pStyle w:val="libNormal"/>
        <w:rPr>
          <w:rtl/>
          <w:lang w:bidi="fa-IR"/>
        </w:rPr>
      </w:pPr>
      <w:r>
        <w:rPr>
          <w:rtl/>
          <w:lang w:bidi="fa-IR"/>
        </w:rPr>
        <w:t>4 - يارى و كمك خواستن در فراگيرى علم</w:t>
      </w:r>
    </w:p>
    <w:p w:rsidR="006163BF" w:rsidRDefault="006163BF" w:rsidP="006163BF">
      <w:pPr>
        <w:pStyle w:val="libNormal"/>
        <w:rPr>
          <w:rtl/>
          <w:lang w:bidi="fa-IR"/>
        </w:rPr>
      </w:pPr>
      <w:r>
        <w:rPr>
          <w:rtl/>
          <w:lang w:bidi="fa-IR"/>
        </w:rPr>
        <w:t>والمعونة له على نفسك فيما لا غنى بك عنه من العلم</w:t>
      </w:r>
      <w:r w:rsidR="00AB2949">
        <w:rPr>
          <w:rtl/>
          <w:lang w:bidi="fa-IR"/>
        </w:rPr>
        <w:t xml:space="preserve">. </w:t>
      </w:r>
    </w:p>
    <w:p w:rsidR="006163BF" w:rsidRDefault="006163BF" w:rsidP="006163BF">
      <w:pPr>
        <w:pStyle w:val="libNormal"/>
        <w:rPr>
          <w:rtl/>
          <w:lang w:bidi="fa-IR"/>
        </w:rPr>
      </w:pPr>
      <w:r>
        <w:rPr>
          <w:rtl/>
          <w:lang w:bidi="fa-IR"/>
        </w:rPr>
        <w:t>او را يارى كنى تا بتواند تو را آموزش دهد</w:t>
      </w:r>
      <w:r w:rsidR="00AB2949">
        <w:rPr>
          <w:rtl/>
          <w:lang w:bidi="fa-IR"/>
        </w:rPr>
        <w:t xml:space="preserve">. </w:t>
      </w:r>
    </w:p>
    <w:p w:rsidR="006163BF" w:rsidRDefault="006163BF" w:rsidP="006163BF">
      <w:pPr>
        <w:pStyle w:val="libNormal"/>
        <w:rPr>
          <w:rtl/>
          <w:lang w:bidi="fa-IR"/>
        </w:rPr>
      </w:pPr>
      <w:r>
        <w:rPr>
          <w:rtl/>
          <w:lang w:bidi="fa-IR"/>
        </w:rPr>
        <w:t>چگونه بايد او را يارى كرد؟ و انسان به چه چيزهايى نياز دارد؟ به چه علومى نياز دارد؟ اين بحثى است كه ان شاءاللّه در مباحث بعد درباره آن سخن خواهيم گفت</w:t>
      </w:r>
      <w:r w:rsidR="00AB2949">
        <w:rPr>
          <w:rtl/>
          <w:lang w:bidi="fa-IR"/>
        </w:rPr>
        <w:t xml:space="preserve">. </w:t>
      </w:r>
    </w:p>
    <w:p w:rsidR="006163BF" w:rsidRDefault="006163BF" w:rsidP="006163BF">
      <w:pPr>
        <w:pStyle w:val="libNormal"/>
        <w:rPr>
          <w:rtl/>
          <w:lang w:bidi="fa-IR"/>
        </w:rPr>
      </w:pPr>
      <w:r>
        <w:rPr>
          <w:rtl/>
          <w:lang w:bidi="fa-IR"/>
        </w:rPr>
        <w:lastRenderedPageBreak/>
        <w:t>اما كيفيت يارى كردن استاد؛ باءَن تُفَرِّغَ له عقلك عقل و انديشه ات را كه نيروى خدادادى است كه ذات ذوالجلال ربوبى در اختيار تو گذاشته</w:t>
      </w:r>
      <w:r w:rsidR="00480B29">
        <w:rPr>
          <w:rtl/>
          <w:lang w:bidi="fa-IR"/>
        </w:rPr>
        <w:t xml:space="preserve">، </w:t>
      </w:r>
      <w:r>
        <w:rPr>
          <w:rtl/>
          <w:lang w:bidi="fa-IR"/>
        </w:rPr>
        <w:t>فارغ كنى</w:t>
      </w:r>
      <w:r w:rsidR="00480B29">
        <w:rPr>
          <w:rtl/>
          <w:lang w:bidi="fa-IR"/>
        </w:rPr>
        <w:t xml:space="preserve">، </w:t>
      </w:r>
      <w:r>
        <w:rPr>
          <w:rtl/>
          <w:lang w:bidi="fa-IR"/>
        </w:rPr>
        <w:t>فهم و زيركى خويش را به كارگيرى</w:t>
      </w:r>
      <w:r w:rsidR="00480B29">
        <w:rPr>
          <w:rtl/>
          <w:lang w:bidi="fa-IR"/>
        </w:rPr>
        <w:t xml:space="preserve">، </w:t>
      </w:r>
      <w:r>
        <w:rPr>
          <w:rtl/>
          <w:lang w:bidi="fa-IR"/>
        </w:rPr>
        <w:t>و دل را پاكيزه كنى</w:t>
      </w:r>
      <w:r w:rsidR="00480B29">
        <w:rPr>
          <w:rtl/>
          <w:lang w:bidi="fa-IR"/>
        </w:rPr>
        <w:t>؛</w:t>
      </w:r>
      <w:r>
        <w:rPr>
          <w:rtl/>
          <w:lang w:bidi="fa-IR"/>
        </w:rPr>
        <w:t xml:space="preserve"> كه اينها نكته هاى دقيقى است كه بايد توضيح و تفسير شود</w:t>
      </w:r>
      <w:r w:rsidR="00AB2949">
        <w:rPr>
          <w:rtl/>
          <w:lang w:bidi="fa-IR"/>
        </w:rPr>
        <w:t xml:space="preserve">. </w:t>
      </w:r>
    </w:p>
    <w:p w:rsidR="006163BF" w:rsidRDefault="006163BF" w:rsidP="006163BF">
      <w:pPr>
        <w:pStyle w:val="libNormal"/>
        <w:rPr>
          <w:rtl/>
          <w:lang w:bidi="fa-IR"/>
        </w:rPr>
      </w:pPr>
      <w:r>
        <w:rPr>
          <w:rtl/>
          <w:lang w:bidi="fa-IR"/>
        </w:rPr>
        <w:t xml:space="preserve">در سخن مفصلى كه قبلا به آن پرداختيم از مولا اميرالمومنين </w:t>
      </w:r>
      <w:r w:rsidR="001F60CB" w:rsidRPr="001F60CB">
        <w:rPr>
          <w:rStyle w:val="libAlaemChar"/>
          <w:rtl/>
        </w:rPr>
        <w:t>عليه‌السلام</w:t>
      </w:r>
      <w:r>
        <w:rPr>
          <w:rtl/>
          <w:lang w:bidi="fa-IR"/>
        </w:rPr>
        <w:t xml:space="preserve"> نقل شد كه فرمودند</w:t>
      </w:r>
      <w:r w:rsidR="00291DE5">
        <w:rPr>
          <w:rtl/>
          <w:lang w:bidi="fa-IR"/>
        </w:rPr>
        <w:t xml:space="preserve">: </w:t>
      </w:r>
    </w:p>
    <w:p w:rsidR="006163BF" w:rsidRDefault="006163BF" w:rsidP="006163BF">
      <w:pPr>
        <w:pStyle w:val="libNormal"/>
        <w:rPr>
          <w:rtl/>
          <w:lang w:bidi="fa-IR"/>
        </w:rPr>
      </w:pPr>
      <w:r>
        <w:rPr>
          <w:rtl/>
          <w:lang w:bidi="fa-IR"/>
        </w:rPr>
        <w:t xml:space="preserve">العلم امام العقل و العقل تابعه </w:t>
      </w:r>
      <w:r w:rsidRPr="00AB2949">
        <w:rPr>
          <w:rStyle w:val="libFootnotenumChar"/>
          <w:rtl/>
          <w:lang w:bidi="fa-IR"/>
        </w:rPr>
        <w:t>(1144)</w:t>
      </w:r>
      <w:r w:rsidR="00AB2949">
        <w:rPr>
          <w:rtl/>
          <w:lang w:bidi="fa-IR"/>
        </w:rPr>
        <w:t xml:space="preserve">. </w:t>
      </w:r>
    </w:p>
    <w:p w:rsidR="006163BF" w:rsidRDefault="006163BF" w:rsidP="006163BF">
      <w:pPr>
        <w:pStyle w:val="libNormal"/>
        <w:rPr>
          <w:rtl/>
          <w:lang w:bidi="fa-IR"/>
        </w:rPr>
      </w:pPr>
      <w:r>
        <w:rPr>
          <w:rtl/>
          <w:lang w:bidi="fa-IR"/>
        </w:rPr>
        <w:t>«علم براى عقل</w:t>
      </w:r>
      <w:r w:rsidR="00480B29">
        <w:rPr>
          <w:rtl/>
          <w:lang w:bidi="fa-IR"/>
        </w:rPr>
        <w:t xml:space="preserve">، </w:t>
      </w:r>
      <w:r>
        <w:rPr>
          <w:rtl/>
          <w:lang w:bidi="fa-IR"/>
        </w:rPr>
        <w:t>سمت امامت و پيشوايى دارد و عقل تابع علم است»</w:t>
      </w:r>
      <w:r w:rsidR="00AB2949">
        <w:rPr>
          <w:rtl/>
          <w:lang w:bidi="fa-IR"/>
        </w:rPr>
        <w:t xml:space="preserve">. </w:t>
      </w:r>
    </w:p>
    <w:p w:rsidR="006163BF" w:rsidRDefault="006163BF" w:rsidP="006163BF">
      <w:pPr>
        <w:pStyle w:val="libNormal"/>
        <w:rPr>
          <w:rtl/>
          <w:lang w:bidi="fa-IR"/>
        </w:rPr>
      </w:pPr>
      <w:r>
        <w:rPr>
          <w:rtl/>
          <w:lang w:bidi="fa-IR"/>
        </w:rPr>
        <w:t>ترقى علم</w:t>
      </w:r>
      <w:r w:rsidR="00480B29">
        <w:rPr>
          <w:rtl/>
          <w:lang w:bidi="fa-IR"/>
        </w:rPr>
        <w:t xml:space="preserve">، </w:t>
      </w:r>
      <w:r>
        <w:rPr>
          <w:rtl/>
          <w:lang w:bidi="fa-IR"/>
        </w:rPr>
        <w:t>درگرو وجود گوهر عقل است</w:t>
      </w:r>
      <w:r w:rsidR="00AB2949">
        <w:rPr>
          <w:rtl/>
          <w:lang w:bidi="fa-IR"/>
        </w:rPr>
        <w:t xml:space="preserve">. </w:t>
      </w:r>
      <w:r>
        <w:rPr>
          <w:rtl/>
          <w:lang w:bidi="fa-IR"/>
        </w:rPr>
        <w:t>حال چگونه مى شود اين عقل و فهم را به كار گرفت</w:t>
      </w:r>
      <w:r w:rsidR="00480B29">
        <w:rPr>
          <w:rtl/>
          <w:lang w:bidi="fa-IR"/>
        </w:rPr>
        <w:t>؟</w:t>
      </w:r>
      <w:r>
        <w:rPr>
          <w:rtl/>
          <w:lang w:bidi="fa-IR"/>
        </w:rPr>
        <w:t xml:space="preserve"> بيانش در سخن امام سجاد </w:t>
      </w:r>
      <w:r w:rsidR="001F60CB" w:rsidRPr="001F60CB">
        <w:rPr>
          <w:rStyle w:val="libAlaemChar"/>
          <w:rtl/>
        </w:rPr>
        <w:t>عليه‌السلام</w:t>
      </w:r>
      <w:r>
        <w:rPr>
          <w:rtl/>
          <w:lang w:bidi="fa-IR"/>
        </w:rPr>
        <w:t xml:space="preserve"> اين است</w:t>
      </w:r>
      <w:r w:rsidR="00291DE5">
        <w:rPr>
          <w:rtl/>
          <w:lang w:bidi="fa-IR"/>
        </w:rPr>
        <w:t xml:space="preserve">: </w:t>
      </w:r>
    </w:p>
    <w:p w:rsidR="006163BF" w:rsidRDefault="006163BF" w:rsidP="006163BF">
      <w:pPr>
        <w:pStyle w:val="libNormal"/>
        <w:rPr>
          <w:rtl/>
          <w:lang w:bidi="fa-IR"/>
        </w:rPr>
      </w:pPr>
      <w:r>
        <w:rPr>
          <w:rtl/>
          <w:lang w:bidi="fa-IR"/>
        </w:rPr>
        <w:t>بترك اللَّذَّات و نقص الشَّهَوَات</w:t>
      </w:r>
      <w:r w:rsidR="00AB2949">
        <w:rPr>
          <w:rtl/>
          <w:lang w:bidi="fa-IR"/>
        </w:rPr>
        <w:t xml:space="preserve">. </w:t>
      </w:r>
    </w:p>
    <w:p w:rsidR="006163BF" w:rsidRDefault="006163BF" w:rsidP="006163BF">
      <w:pPr>
        <w:pStyle w:val="libNormal"/>
        <w:rPr>
          <w:rtl/>
          <w:lang w:bidi="fa-IR"/>
        </w:rPr>
      </w:pPr>
      <w:r>
        <w:rPr>
          <w:rtl/>
          <w:lang w:bidi="fa-IR"/>
        </w:rPr>
        <w:t>همان طور كه عبادت قلب و نماز پنهانى</w:t>
      </w:r>
      <w:r w:rsidR="00480B29">
        <w:rPr>
          <w:rtl/>
          <w:lang w:bidi="fa-IR"/>
        </w:rPr>
        <w:t xml:space="preserve">، </w:t>
      </w:r>
      <w:r>
        <w:rPr>
          <w:rtl/>
          <w:lang w:bidi="fa-IR"/>
        </w:rPr>
        <w:t>وسيله تقرب نهانى انسان با ذات اقدس ربوبى است و نماز</w:t>
      </w:r>
      <w:r w:rsidR="00480B29">
        <w:rPr>
          <w:rtl/>
          <w:lang w:bidi="fa-IR"/>
        </w:rPr>
        <w:t xml:space="preserve">، </w:t>
      </w:r>
      <w:r>
        <w:rPr>
          <w:rtl/>
          <w:lang w:bidi="fa-IR"/>
        </w:rPr>
        <w:t>وظيفه جوارح ظاهرى انسان است و جز با طهارت ظاهرى تحقق پيدا نمى كند</w:t>
      </w:r>
      <w:r w:rsidR="00480B29">
        <w:rPr>
          <w:rtl/>
          <w:lang w:bidi="fa-IR"/>
        </w:rPr>
        <w:t xml:space="preserve">، </w:t>
      </w:r>
      <w:r>
        <w:rPr>
          <w:rtl/>
          <w:lang w:bidi="fa-IR"/>
        </w:rPr>
        <w:t xml:space="preserve">عبادت باطن و نماز نهانى (عقل) نيز جز با طهارت از خباثت درونى محقق نمى شود؛ و اين كلام رسول اكرم </w:t>
      </w:r>
      <w:r w:rsidR="008B78BD" w:rsidRPr="008B78BD">
        <w:rPr>
          <w:rStyle w:val="libAlaemChar"/>
          <w:rtl/>
        </w:rPr>
        <w:t>صلى‌الله‌عليه‌وآله‌وسلم</w:t>
      </w:r>
      <w:r>
        <w:rPr>
          <w:rtl/>
          <w:lang w:bidi="fa-IR"/>
        </w:rPr>
        <w:t xml:space="preserve">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بُنِىَ الدِّينُ على النَّظافَةِ </w:t>
      </w:r>
      <w:r w:rsidRPr="00AB2949">
        <w:rPr>
          <w:rStyle w:val="libFootnotenumChar"/>
          <w:rtl/>
          <w:lang w:bidi="fa-IR"/>
        </w:rPr>
        <w:t>(1145)</w:t>
      </w:r>
      <w:r w:rsidR="00AB2949">
        <w:rPr>
          <w:rtl/>
          <w:lang w:bidi="fa-IR"/>
        </w:rPr>
        <w:t xml:space="preserve">. </w:t>
      </w:r>
    </w:p>
    <w:p w:rsidR="006163BF" w:rsidRDefault="006163BF" w:rsidP="006163BF">
      <w:pPr>
        <w:pStyle w:val="libNormal"/>
        <w:rPr>
          <w:rtl/>
          <w:lang w:bidi="fa-IR"/>
        </w:rPr>
      </w:pPr>
      <w:r>
        <w:rPr>
          <w:rtl/>
          <w:lang w:bidi="fa-IR"/>
        </w:rPr>
        <w:t>«مبناى دين بر نظافت</w:t>
      </w:r>
      <w:r w:rsidR="00480B29">
        <w:rPr>
          <w:rtl/>
          <w:lang w:bidi="fa-IR"/>
        </w:rPr>
        <w:t xml:space="preserve">، </w:t>
      </w:r>
      <w:r>
        <w:rPr>
          <w:rtl/>
          <w:lang w:bidi="fa-IR"/>
        </w:rPr>
        <w:t>نزاهت و پاكيزگى است»</w:t>
      </w:r>
      <w:r w:rsidR="00AB2949">
        <w:rPr>
          <w:rtl/>
          <w:lang w:bidi="fa-IR"/>
        </w:rPr>
        <w:t xml:space="preserve">. </w:t>
      </w:r>
    </w:p>
    <w:p w:rsidR="006163BF" w:rsidRDefault="006163BF" w:rsidP="006163BF">
      <w:pPr>
        <w:pStyle w:val="libNormal"/>
        <w:rPr>
          <w:rtl/>
          <w:lang w:bidi="fa-IR"/>
        </w:rPr>
      </w:pPr>
      <w:r>
        <w:rPr>
          <w:rtl/>
          <w:lang w:bidi="fa-IR"/>
        </w:rPr>
        <w:t>اين نظافت</w:t>
      </w:r>
      <w:r w:rsidR="00480B29">
        <w:rPr>
          <w:rtl/>
          <w:lang w:bidi="fa-IR"/>
        </w:rPr>
        <w:t xml:space="preserve">، </w:t>
      </w:r>
      <w:r>
        <w:rPr>
          <w:rtl/>
          <w:lang w:bidi="fa-IR"/>
        </w:rPr>
        <w:t>هم نظافت ظاهرى است و هم نظافت باطنى و سرّ اين كه قرآن مى فرمايد</w:t>
      </w:r>
      <w:r w:rsidR="00291DE5">
        <w:rPr>
          <w:rtl/>
          <w:lang w:bidi="fa-IR"/>
        </w:rPr>
        <w:t xml:space="preserve">: </w:t>
      </w:r>
      <w:r>
        <w:rPr>
          <w:rtl/>
          <w:lang w:bidi="fa-IR"/>
        </w:rPr>
        <w:t xml:space="preserve">انَّمَا المشركون نجس </w:t>
      </w:r>
      <w:r w:rsidRPr="00AB2949">
        <w:rPr>
          <w:rStyle w:val="libFootnotenumChar"/>
          <w:rtl/>
          <w:lang w:bidi="fa-IR"/>
        </w:rPr>
        <w:t>(1146)</w:t>
      </w:r>
      <w:r>
        <w:rPr>
          <w:rtl/>
          <w:lang w:bidi="fa-IR"/>
        </w:rPr>
        <w:t xml:space="preserve"> اين است كه اين نجاست منحصر به نجاست ظاهرى نيست</w:t>
      </w:r>
      <w:r w:rsidR="00480B29">
        <w:rPr>
          <w:rtl/>
          <w:lang w:bidi="fa-IR"/>
        </w:rPr>
        <w:t>؛</w:t>
      </w:r>
      <w:r>
        <w:rPr>
          <w:rtl/>
          <w:lang w:bidi="fa-IR"/>
        </w:rPr>
        <w:t xml:space="preserve"> چراكه نجاست ظاهرى با تطهير قابل پاك شدن است</w:t>
      </w:r>
      <w:r w:rsidR="00AB2949">
        <w:rPr>
          <w:rtl/>
          <w:lang w:bidi="fa-IR"/>
        </w:rPr>
        <w:t xml:space="preserve">. </w:t>
      </w:r>
      <w:r>
        <w:rPr>
          <w:rtl/>
          <w:lang w:bidi="fa-IR"/>
        </w:rPr>
        <w:t>اين نجاست</w:t>
      </w:r>
      <w:r w:rsidR="00480B29">
        <w:rPr>
          <w:rtl/>
          <w:lang w:bidi="fa-IR"/>
        </w:rPr>
        <w:t xml:space="preserve">، </w:t>
      </w:r>
      <w:r>
        <w:rPr>
          <w:rtl/>
          <w:lang w:bidi="fa-IR"/>
        </w:rPr>
        <w:t>نجاست باطنى و جوهرى بشر است</w:t>
      </w:r>
      <w:r w:rsidR="00AB2949">
        <w:rPr>
          <w:rtl/>
          <w:lang w:bidi="fa-IR"/>
        </w:rPr>
        <w:t xml:space="preserve">. </w:t>
      </w:r>
      <w:r>
        <w:rPr>
          <w:rtl/>
          <w:lang w:bidi="fa-IR"/>
        </w:rPr>
        <w:t>همان گونه كه در بعضى از روايات آمده است كه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فان الملائكة لا تدخل بيتا فيه كَلب </w:t>
      </w:r>
      <w:r w:rsidRPr="00AB2949">
        <w:rPr>
          <w:rStyle w:val="libFootnotenumChar"/>
          <w:rtl/>
          <w:lang w:bidi="fa-IR"/>
        </w:rPr>
        <w:t>(1147)</w:t>
      </w:r>
      <w:r w:rsidR="00AB2949">
        <w:rPr>
          <w:rtl/>
          <w:lang w:bidi="fa-IR"/>
        </w:rPr>
        <w:t xml:space="preserve">. </w:t>
      </w:r>
    </w:p>
    <w:p w:rsidR="006163BF" w:rsidRDefault="006163BF" w:rsidP="006163BF">
      <w:pPr>
        <w:pStyle w:val="libNormal"/>
        <w:rPr>
          <w:rtl/>
          <w:lang w:bidi="fa-IR"/>
        </w:rPr>
      </w:pPr>
      <w:r>
        <w:rPr>
          <w:rtl/>
          <w:lang w:bidi="fa-IR"/>
        </w:rPr>
        <w:t>«ملائكه الهى در خانه و اتاقى كه سگ وجود داشته باشد وارد نمى شوند»</w:t>
      </w:r>
      <w:r w:rsidR="00AB2949">
        <w:rPr>
          <w:rtl/>
          <w:lang w:bidi="fa-IR"/>
        </w:rPr>
        <w:t xml:space="preserve">. </w:t>
      </w:r>
    </w:p>
    <w:p w:rsidR="006163BF" w:rsidRDefault="006163BF" w:rsidP="006163BF">
      <w:pPr>
        <w:pStyle w:val="libNormal"/>
        <w:rPr>
          <w:lang w:bidi="fa-IR"/>
        </w:rPr>
      </w:pPr>
      <w:r>
        <w:rPr>
          <w:rtl/>
          <w:lang w:bidi="fa-IR"/>
        </w:rPr>
        <w:t>مقدسات الهى در دلى كه آلوده به حيوانيت و درنده خويى است وارد نمى شوند</w:t>
      </w:r>
      <w:r w:rsidR="00AB2949">
        <w:rPr>
          <w:rtl/>
          <w:lang w:bidi="fa-IR"/>
        </w:rPr>
        <w:t xml:space="preserve">. </w:t>
      </w:r>
      <w:r>
        <w:rPr>
          <w:rtl/>
          <w:lang w:bidi="fa-IR"/>
        </w:rPr>
        <w:t>بنابراين توصيه شده است كه نيت علم آموزى بايد نيتى منزه و پاكيزه باشد و قلب و دل كه جايگاه هبوط و نزول علم و دانش است بايد از همه شوائب تطهير و پاك شود</w:t>
      </w:r>
      <w:r w:rsidR="00AB2949">
        <w:rPr>
          <w:rtl/>
          <w:lang w:bidi="fa-IR"/>
        </w:rPr>
        <w:t xml:space="preserve">. </w:t>
      </w:r>
      <w:r>
        <w:rPr>
          <w:rtl/>
          <w:lang w:bidi="fa-IR"/>
        </w:rPr>
        <w:t xml:space="preserve">امام باقر </w:t>
      </w:r>
      <w:r w:rsidR="001F60CB" w:rsidRPr="001F60CB">
        <w:rPr>
          <w:rStyle w:val="libAlaemChar"/>
          <w:rtl/>
        </w:rPr>
        <w:t>عليه‌السلام</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طلب العلم ليباهى به العلماء او يمارى به السفهاء او يصرف به وجوه الناس اليه فليتبوا مقعده من النار ان الرئاسة لا تصلح الا لاهلها </w:t>
      </w:r>
      <w:r w:rsidRPr="00AB2949">
        <w:rPr>
          <w:rStyle w:val="libFootnotenumChar"/>
          <w:rtl/>
          <w:lang w:bidi="fa-IR"/>
        </w:rPr>
        <w:t>(1148)</w:t>
      </w:r>
      <w:r w:rsidR="00AB2949">
        <w:rPr>
          <w:rtl/>
          <w:lang w:bidi="fa-IR"/>
        </w:rPr>
        <w:t xml:space="preserve">. </w:t>
      </w:r>
    </w:p>
    <w:p w:rsidR="006163BF" w:rsidRDefault="006163BF" w:rsidP="006163BF">
      <w:pPr>
        <w:pStyle w:val="libNormal"/>
        <w:rPr>
          <w:rtl/>
          <w:lang w:bidi="fa-IR"/>
        </w:rPr>
      </w:pPr>
      <w:r>
        <w:rPr>
          <w:rtl/>
          <w:lang w:bidi="fa-IR"/>
        </w:rPr>
        <w:t>«كسى كه علم را براى اين بياموزد كه بر ساير علما و دانشمندان مباهات و مفاخره كند يا در مجلس افراد بى سواد موجب فخرفروشى و مراء و مجادله آنها باشد؛ يا علم بياموزد كه ديگران را به خود متوجه كند؛ در حقيقت براى رياست طلبى و مقام و موقعيت هاى دنيوى علم بياموزد در قيامت جايگاهش در آتش است</w:t>
      </w:r>
      <w:r w:rsidR="00480B29">
        <w:rPr>
          <w:rtl/>
          <w:lang w:bidi="fa-IR"/>
        </w:rPr>
        <w:t>؛</w:t>
      </w:r>
      <w:r>
        <w:rPr>
          <w:rtl/>
          <w:lang w:bidi="fa-IR"/>
        </w:rPr>
        <w:t xml:space="preserve"> چون رياست را خداوند فقط براى اهلش قرار داده است»</w:t>
      </w:r>
      <w:r w:rsidR="00AB2949">
        <w:rPr>
          <w:rtl/>
          <w:lang w:bidi="fa-IR"/>
        </w:rPr>
        <w:t xml:space="preserve">. </w:t>
      </w:r>
    </w:p>
    <w:p w:rsidR="006163BF" w:rsidRDefault="006163BF" w:rsidP="006163BF">
      <w:pPr>
        <w:pStyle w:val="libNormal"/>
        <w:rPr>
          <w:rtl/>
          <w:lang w:bidi="fa-IR"/>
        </w:rPr>
      </w:pPr>
      <w:r>
        <w:rPr>
          <w:rtl/>
          <w:lang w:bidi="fa-IR"/>
        </w:rPr>
        <w:t>آيه شريفه قرآن مى فرمايد</w:t>
      </w:r>
      <w:r w:rsidR="00291DE5">
        <w:rPr>
          <w:rtl/>
          <w:lang w:bidi="fa-IR"/>
        </w:rPr>
        <w:t xml:space="preserve">: </w:t>
      </w:r>
    </w:p>
    <w:p w:rsidR="006163BF" w:rsidRDefault="006163BF" w:rsidP="006163BF">
      <w:pPr>
        <w:pStyle w:val="libNormal"/>
        <w:rPr>
          <w:rtl/>
          <w:lang w:bidi="fa-IR"/>
        </w:rPr>
      </w:pPr>
      <w:r w:rsidRPr="00013839">
        <w:rPr>
          <w:rStyle w:val="libAieChar"/>
          <w:rtl/>
        </w:rPr>
        <w:t>تلك الدَّار الاخرةِ نجعلها للذين لا يريدون علوّا فى الارض و لا فسادا</w:t>
      </w:r>
      <w:r>
        <w:rPr>
          <w:rtl/>
          <w:lang w:bidi="fa-IR"/>
        </w:rPr>
        <w:t xml:space="preserve"> </w:t>
      </w:r>
      <w:r w:rsidRPr="00AB2949">
        <w:rPr>
          <w:rStyle w:val="libFootnotenumChar"/>
          <w:rtl/>
          <w:lang w:bidi="fa-IR"/>
        </w:rPr>
        <w:t>(1149)</w:t>
      </w:r>
      <w:r w:rsidR="00AB2949">
        <w:rPr>
          <w:rtl/>
          <w:lang w:bidi="fa-IR"/>
        </w:rPr>
        <w:t xml:space="preserve">. </w:t>
      </w:r>
    </w:p>
    <w:p w:rsidR="006163BF" w:rsidRDefault="006163BF" w:rsidP="006163BF">
      <w:pPr>
        <w:pStyle w:val="libNormal"/>
        <w:rPr>
          <w:rtl/>
          <w:lang w:bidi="fa-IR"/>
        </w:rPr>
      </w:pPr>
      <w:r>
        <w:rPr>
          <w:rtl/>
          <w:lang w:bidi="fa-IR"/>
        </w:rPr>
        <w:t>«خانه آخرت را براى كسانى قرار داده ايم كه دلهاى پاك دارند؛ اراده علو در روى زمين ندارند</w:t>
      </w:r>
      <w:r w:rsidR="00480B29">
        <w:rPr>
          <w:rtl/>
          <w:lang w:bidi="fa-IR"/>
        </w:rPr>
        <w:t xml:space="preserve">، </w:t>
      </w:r>
      <w:r>
        <w:rPr>
          <w:rtl/>
          <w:lang w:bidi="fa-IR"/>
        </w:rPr>
        <w:t>نه اين كه علو طلبند</w:t>
      </w:r>
      <w:r w:rsidR="00480B29">
        <w:rPr>
          <w:rtl/>
          <w:lang w:bidi="fa-IR"/>
        </w:rPr>
        <w:t xml:space="preserve">، </w:t>
      </w:r>
      <w:r>
        <w:rPr>
          <w:rtl/>
          <w:lang w:bidi="fa-IR"/>
        </w:rPr>
        <w:t>حتى اراده فساد و مقام خواهى ندارند»</w:t>
      </w:r>
      <w:r w:rsidR="00AB2949">
        <w:rPr>
          <w:rtl/>
          <w:lang w:bidi="fa-IR"/>
        </w:rPr>
        <w:t xml:space="preserve">. </w:t>
      </w:r>
    </w:p>
    <w:p w:rsidR="006163BF" w:rsidRDefault="006163BF" w:rsidP="006163BF">
      <w:pPr>
        <w:pStyle w:val="libNormal"/>
        <w:rPr>
          <w:rtl/>
          <w:lang w:bidi="fa-IR"/>
        </w:rPr>
      </w:pPr>
      <w:r>
        <w:rPr>
          <w:rtl/>
          <w:lang w:bidi="fa-IR"/>
        </w:rPr>
        <w:t>وقتى چنين شرايطى به وجود آمد</w:t>
      </w:r>
      <w:r w:rsidR="00480B29">
        <w:rPr>
          <w:rtl/>
          <w:lang w:bidi="fa-IR"/>
        </w:rPr>
        <w:t xml:space="preserve">، </w:t>
      </w:r>
      <w:r>
        <w:rPr>
          <w:rtl/>
          <w:lang w:bidi="fa-IR"/>
        </w:rPr>
        <w:t>وصول به مقامات</w:t>
      </w:r>
      <w:r w:rsidR="00480B29">
        <w:rPr>
          <w:rtl/>
          <w:lang w:bidi="fa-IR"/>
        </w:rPr>
        <w:t xml:space="preserve">، </w:t>
      </w:r>
      <w:r>
        <w:rPr>
          <w:rtl/>
          <w:lang w:bidi="fa-IR"/>
        </w:rPr>
        <w:t>درجات و كمالات معنوى و از آن جمله علم آسان مى شود كه علم گوهر معنوى الهى است و فقط به وسيله دلهاى خالص</w:t>
      </w:r>
      <w:r w:rsidR="00480B29">
        <w:rPr>
          <w:rtl/>
          <w:lang w:bidi="fa-IR"/>
        </w:rPr>
        <w:t xml:space="preserve">، </w:t>
      </w:r>
      <w:r>
        <w:rPr>
          <w:rtl/>
          <w:lang w:bidi="fa-IR"/>
        </w:rPr>
        <w:t>منزه و پاكيزه كسب مى شود</w:t>
      </w:r>
      <w:r w:rsidR="00AB2949">
        <w:rPr>
          <w:rtl/>
          <w:lang w:bidi="fa-IR"/>
        </w:rPr>
        <w:t xml:space="preserve">. </w:t>
      </w:r>
    </w:p>
    <w:p w:rsidR="006163BF" w:rsidRDefault="006163BF" w:rsidP="006163BF">
      <w:pPr>
        <w:pStyle w:val="libNormal"/>
        <w:rPr>
          <w:rtl/>
          <w:lang w:bidi="fa-IR"/>
        </w:rPr>
      </w:pPr>
      <w:r>
        <w:rPr>
          <w:rtl/>
          <w:lang w:bidi="fa-IR"/>
        </w:rPr>
        <w:t xml:space="preserve">در سخن ديگرى از امام صادق </w:t>
      </w:r>
      <w:r w:rsidR="001F60CB" w:rsidRPr="001F60CB">
        <w:rPr>
          <w:rStyle w:val="libAlaemChar"/>
          <w:rtl/>
        </w:rPr>
        <w:t>عليه‌السلام</w:t>
      </w:r>
      <w:r>
        <w:rPr>
          <w:rtl/>
          <w:lang w:bidi="fa-IR"/>
        </w:rPr>
        <w:t xml:space="preserve"> نقل شده است كه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مَن اَراد الحديث لمنفعة الدنيا لم يكن له فى الاخرة نصيب و من اراد به خير الاخرة اَعطَاهُ اللّه خير الدنيا و الاخرة </w:t>
      </w:r>
      <w:r w:rsidRPr="00AB2949">
        <w:rPr>
          <w:rStyle w:val="libFootnotenumChar"/>
          <w:rtl/>
          <w:lang w:bidi="fa-IR"/>
        </w:rPr>
        <w:t>(1150)</w:t>
      </w:r>
      <w:r w:rsidR="00AB2949">
        <w:rPr>
          <w:rtl/>
          <w:lang w:bidi="fa-IR"/>
        </w:rPr>
        <w:t xml:space="preserve">. </w:t>
      </w:r>
    </w:p>
    <w:p w:rsidR="006163BF" w:rsidRDefault="006163BF" w:rsidP="006163BF">
      <w:pPr>
        <w:pStyle w:val="libNormal"/>
        <w:rPr>
          <w:lang w:bidi="fa-IR"/>
        </w:rPr>
      </w:pPr>
      <w:r>
        <w:rPr>
          <w:rtl/>
          <w:lang w:bidi="fa-IR"/>
        </w:rPr>
        <w:t>«كسى كه علم را براى نفع دنيوى و مادى بياموزد</w:t>
      </w:r>
      <w:r w:rsidR="00480B29">
        <w:rPr>
          <w:rtl/>
          <w:lang w:bidi="fa-IR"/>
        </w:rPr>
        <w:t xml:space="preserve">، </w:t>
      </w:r>
      <w:r>
        <w:rPr>
          <w:rtl/>
          <w:lang w:bidi="fa-IR"/>
        </w:rPr>
        <w:t>حظ و بهره او از علم همان انگيزه و هدفش خواهد بود؛ اما اگر كسى براى رسيدن به مقامات اخروى به آموزش علم مشغول شود</w:t>
      </w:r>
      <w:r w:rsidR="00480B29">
        <w:rPr>
          <w:rtl/>
          <w:lang w:bidi="fa-IR"/>
        </w:rPr>
        <w:t xml:space="preserve">، </w:t>
      </w:r>
      <w:r>
        <w:rPr>
          <w:rtl/>
          <w:lang w:bidi="fa-IR"/>
        </w:rPr>
        <w:t>خداوند هم خير دنيا را به او عنايت خواهد كرد و هم او را به هدفش كه خير آخرت باشد نايل خواهد كرد»</w:t>
      </w:r>
      <w:r w:rsidR="00AB2949">
        <w:rPr>
          <w:rtl/>
          <w:lang w:bidi="fa-IR"/>
        </w:rPr>
        <w:t xml:space="preserve">. </w:t>
      </w:r>
    </w:p>
    <w:p w:rsidR="006163BF" w:rsidRDefault="006163BF" w:rsidP="006163BF">
      <w:pPr>
        <w:pStyle w:val="libNormal"/>
        <w:rPr>
          <w:rtl/>
          <w:lang w:bidi="fa-IR"/>
        </w:rPr>
      </w:pPr>
      <w:r>
        <w:rPr>
          <w:rtl/>
          <w:lang w:bidi="fa-IR"/>
        </w:rPr>
        <w:t>اساسا انسان كه براى آموزش علم اقدام مى كند بايد نيت و انگيزه خود را خالص و پاك كند</w:t>
      </w:r>
      <w:r w:rsidR="00AB2949">
        <w:rPr>
          <w:rtl/>
          <w:lang w:bidi="fa-IR"/>
        </w:rPr>
        <w:t xml:space="preserve">. </w:t>
      </w:r>
      <w:r>
        <w:rPr>
          <w:rtl/>
          <w:lang w:bidi="fa-IR"/>
        </w:rPr>
        <w:t>خير رساندن به ديگران يكى از ارزش هاى اخلاقى است كه بدان توصيه شده است</w:t>
      </w:r>
      <w:r w:rsidR="00291DE5">
        <w:rPr>
          <w:rtl/>
          <w:lang w:bidi="fa-IR"/>
        </w:rPr>
        <w:t xml:space="preserve">: </w:t>
      </w:r>
    </w:p>
    <w:p w:rsidR="006163BF" w:rsidRDefault="006163BF" w:rsidP="006163BF">
      <w:pPr>
        <w:pStyle w:val="libNormal"/>
        <w:rPr>
          <w:rtl/>
          <w:lang w:bidi="fa-IR"/>
        </w:rPr>
      </w:pPr>
      <w:r>
        <w:rPr>
          <w:rtl/>
          <w:lang w:bidi="fa-IR"/>
        </w:rPr>
        <w:t xml:space="preserve">ان اللّه سبحانه يحب اءن تكون نية الانسان للناس جميلة </w:t>
      </w:r>
      <w:r w:rsidRPr="00AB2949">
        <w:rPr>
          <w:rStyle w:val="libFootnotenumChar"/>
          <w:rtl/>
          <w:lang w:bidi="fa-IR"/>
        </w:rPr>
        <w:t>(1151)</w:t>
      </w:r>
      <w:r w:rsidR="00AB2949">
        <w:rPr>
          <w:rtl/>
          <w:lang w:bidi="fa-IR"/>
        </w:rPr>
        <w:t xml:space="preserve">. </w:t>
      </w:r>
    </w:p>
    <w:p w:rsidR="006163BF" w:rsidRDefault="006163BF" w:rsidP="006163BF">
      <w:pPr>
        <w:pStyle w:val="libNormal"/>
        <w:rPr>
          <w:rtl/>
          <w:lang w:bidi="fa-IR"/>
        </w:rPr>
      </w:pPr>
      <w:r>
        <w:rPr>
          <w:rtl/>
          <w:lang w:bidi="fa-IR"/>
        </w:rPr>
        <w:t>«خدا دوست دارد كه نيت انسان ها در مورد ديگران خير</w:t>
      </w:r>
      <w:r w:rsidR="00480B29">
        <w:rPr>
          <w:rtl/>
          <w:lang w:bidi="fa-IR"/>
        </w:rPr>
        <w:t xml:space="preserve">، </w:t>
      </w:r>
      <w:r>
        <w:rPr>
          <w:rtl/>
          <w:lang w:bidi="fa-IR"/>
        </w:rPr>
        <w:t>خوب و جميل باشد»</w:t>
      </w:r>
      <w:r w:rsidR="00AB2949">
        <w:rPr>
          <w:rtl/>
          <w:lang w:bidi="fa-IR"/>
        </w:rPr>
        <w:t xml:space="preserve">. </w:t>
      </w:r>
    </w:p>
    <w:p w:rsidR="006163BF" w:rsidRDefault="006163BF" w:rsidP="006163BF">
      <w:pPr>
        <w:pStyle w:val="libNormal"/>
        <w:rPr>
          <w:rtl/>
          <w:lang w:bidi="fa-IR"/>
        </w:rPr>
      </w:pPr>
      <w:r>
        <w:rPr>
          <w:rtl/>
          <w:lang w:bidi="fa-IR"/>
        </w:rPr>
        <w:t>انسان نبايد براى اين كه موفق به تخريب زندگى دنيوى يا اخروى مردم شود علم بياموزد؛ يا با اتكا به نيروى علم خود</w:t>
      </w:r>
      <w:r w:rsidR="00480B29">
        <w:rPr>
          <w:rtl/>
          <w:lang w:bidi="fa-IR"/>
        </w:rPr>
        <w:t xml:space="preserve">، </w:t>
      </w:r>
      <w:r>
        <w:rPr>
          <w:rtl/>
          <w:lang w:bidi="fa-IR"/>
        </w:rPr>
        <w:t>شرايط نامساعدى براى زندگى دنيوى مردم فراهم كند؛ و يا آنها را به وادى گمراهى و ضلالت در اعتقادات و معنويات سوق دهد</w:t>
      </w:r>
      <w:r w:rsidR="00AB2949">
        <w:rPr>
          <w:rtl/>
          <w:lang w:bidi="fa-IR"/>
        </w:rPr>
        <w:t xml:space="preserve">. </w:t>
      </w:r>
    </w:p>
    <w:p w:rsidR="006163BF" w:rsidRDefault="006163BF" w:rsidP="006163BF">
      <w:pPr>
        <w:pStyle w:val="libNormal"/>
        <w:rPr>
          <w:rtl/>
          <w:lang w:bidi="fa-IR"/>
        </w:rPr>
      </w:pPr>
      <w:r>
        <w:rPr>
          <w:rtl/>
          <w:lang w:bidi="fa-IR"/>
        </w:rPr>
        <w:t xml:space="preserve">سفارش و تاكيد به يادگيرى فقه دين </w:t>
      </w:r>
    </w:p>
    <w:p w:rsidR="006163BF" w:rsidRDefault="006163BF" w:rsidP="006163BF">
      <w:pPr>
        <w:pStyle w:val="libNormal"/>
        <w:rPr>
          <w:rtl/>
          <w:lang w:bidi="fa-IR"/>
        </w:rPr>
      </w:pPr>
      <w:r>
        <w:rPr>
          <w:rtl/>
          <w:lang w:bidi="fa-IR"/>
        </w:rPr>
        <w:t>حال سوال اين است كه واقعا علم مورد نياز بشر چه علمى است</w:t>
      </w:r>
      <w:r w:rsidR="00480B29">
        <w:rPr>
          <w:rtl/>
          <w:lang w:bidi="fa-IR"/>
        </w:rPr>
        <w:t>؟</w:t>
      </w:r>
      <w:r>
        <w:rPr>
          <w:rtl/>
          <w:lang w:bidi="fa-IR"/>
        </w:rPr>
        <w:t xml:space="preserve"> در فرمايشى از امام باقر </w:t>
      </w:r>
      <w:r w:rsidR="001F60CB" w:rsidRPr="001F60CB">
        <w:rPr>
          <w:rStyle w:val="libAlaemChar"/>
          <w:rtl/>
        </w:rPr>
        <w:t>عليه‌السلام</w:t>
      </w:r>
      <w:r>
        <w:rPr>
          <w:rtl/>
          <w:lang w:bidi="fa-IR"/>
        </w:rPr>
        <w:t xml:space="preserve"> كه به مناسبت هاى مختلف بيان مى شود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الكمال كلُّ الكمال التَّفَقُّه فى الدّين و الصّبر على النّائبة و تقدير المعيشة </w:t>
      </w:r>
      <w:r w:rsidRPr="00AB2949">
        <w:rPr>
          <w:rStyle w:val="libFootnotenumChar"/>
          <w:rtl/>
          <w:lang w:bidi="fa-IR"/>
        </w:rPr>
        <w:t>(1152)</w:t>
      </w:r>
      <w:r w:rsidR="00AB2949">
        <w:rPr>
          <w:rtl/>
          <w:lang w:bidi="fa-IR"/>
        </w:rPr>
        <w:t xml:space="preserve">. </w:t>
      </w:r>
    </w:p>
    <w:p w:rsidR="006163BF" w:rsidRDefault="006163BF" w:rsidP="006163BF">
      <w:pPr>
        <w:pStyle w:val="libNormal"/>
        <w:rPr>
          <w:rtl/>
          <w:lang w:bidi="fa-IR"/>
        </w:rPr>
      </w:pPr>
      <w:r>
        <w:rPr>
          <w:rtl/>
          <w:lang w:bidi="fa-IR"/>
        </w:rPr>
        <w:lastRenderedPageBreak/>
        <w:t>همه كمال نه مرتبه و رتبه اى از آن</w:t>
      </w:r>
      <w:r w:rsidR="00480B29">
        <w:rPr>
          <w:rtl/>
          <w:lang w:bidi="fa-IR"/>
        </w:rPr>
        <w:t xml:space="preserve">، </w:t>
      </w:r>
      <w:r>
        <w:rPr>
          <w:rtl/>
          <w:lang w:bidi="fa-IR"/>
        </w:rPr>
        <w:t>بلكه وصول به كمال تام و تمام مرهون دستيابى به سه مرحله است</w:t>
      </w:r>
      <w:r w:rsidR="00291DE5">
        <w:rPr>
          <w:rtl/>
          <w:lang w:bidi="fa-IR"/>
        </w:rPr>
        <w:t xml:space="preserve">: </w:t>
      </w:r>
      <w:r>
        <w:rPr>
          <w:rtl/>
          <w:lang w:bidi="fa-IR"/>
        </w:rPr>
        <w:t>يكى فقاهت در دين</w:t>
      </w:r>
      <w:r w:rsidR="00480B29">
        <w:rPr>
          <w:rtl/>
          <w:lang w:bidi="fa-IR"/>
        </w:rPr>
        <w:t xml:space="preserve">، </w:t>
      </w:r>
      <w:r>
        <w:rPr>
          <w:rtl/>
          <w:lang w:bidi="fa-IR"/>
        </w:rPr>
        <w:t>علم دين و فهم دين به همه سعب و شقوق آن</w:t>
      </w:r>
      <w:r w:rsidR="00480B29">
        <w:rPr>
          <w:rtl/>
          <w:lang w:bidi="fa-IR"/>
        </w:rPr>
        <w:t>؛</w:t>
      </w:r>
      <w:r>
        <w:rPr>
          <w:rtl/>
          <w:lang w:bidi="fa-IR"/>
        </w:rPr>
        <w:t xml:space="preserve"> ديگر فراگيرى علم اخلاق</w:t>
      </w:r>
      <w:r w:rsidR="00480B29">
        <w:rPr>
          <w:rtl/>
          <w:lang w:bidi="fa-IR"/>
        </w:rPr>
        <w:t xml:space="preserve">، </w:t>
      </w:r>
      <w:r>
        <w:rPr>
          <w:rtl/>
          <w:lang w:bidi="fa-IR"/>
        </w:rPr>
        <w:t>تا بداند در حوادث زندگى چگونه با ناملايمات برخورد كند؛ يكى ديگر هم علم اقتصاد و شيوه زندگى كردن</w:t>
      </w:r>
      <w:r w:rsidR="00AB2949">
        <w:rPr>
          <w:rtl/>
          <w:lang w:bidi="fa-IR"/>
        </w:rPr>
        <w:t xml:space="preserve">. </w:t>
      </w:r>
      <w:r>
        <w:rPr>
          <w:rtl/>
          <w:lang w:bidi="fa-IR"/>
        </w:rPr>
        <w:t>كه اگر كسى آنها را فرا بگيرد</w:t>
      </w:r>
      <w:r w:rsidR="00480B29">
        <w:rPr>
          <w:rtl/>
          <w:lang w:bidi="fa-IR"/>
        </w:rPr>
        <w:t xml:space="preserve">، </w:t>
      </w:r>
      <w:r>
        <w:rPr>
          <w:rtl/>
          <w:lang w:bidi="fa-IR"/>
        </w:rPr>
        <w:t>به همه مراحل كمال رسيده است</w:t>
      </w:r>
      <w:r w:rsidR="00AB2949">
        <w:rPr>
          <w:rtl/>
          <w:lang w:bidi="fa-IR"/>
        </w:rPr>
        <w:t xml:space="preserve">. </w:t>
      </w:r>
    </w:p>
    <w:p w:rsidR="006163BF" w:rsidRDefault="006163BF" w:rsidP="006163BF">
      <w:pPr>
        <w:pStyle w:val="libNormal"/>
        <w:rPr>
          <w:rtl/>
          <w:lang w:bidi="fa-IR"/>
        </w:rPr>
      </w:pPr>
      <w:r>
        <w:rPr>
          <w:rtl/>
          <w:lang w:bidi="fa-IR"/>
        </w:rPr>
        <w:t xml:space="preserve">از حضرت اميرالمومنين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العلم علمان</w:t>
      </w:r>
      <w:r w:rsidR="00291DE5">
        <w:rPr>
          <w:rtl/>
          <w:lang w:bidi="fa-IR"/>
        </w:rPr>
        <w:t xml:space="preserve">: </w:t>
      </w:r>
      <w:r>
        <w:rPr>
          <w:rtl/>
          <w:lang w:bidi="fa-IR"/>
        </w:rPr>
        <w:t xml:space="preserve">علم الاديان و علم الابدان </w:t>
      </w:r>
      <w:r w:rsidRPr="00AB2949">
        <w:rPr>
          <w:rStyle w:val="libFootnotenumChar"/>
          <w:rtl/>
          <w:lang w:bidi="fa-IR"/>
        </w:rPr>
        <w:t>(1153)</w:t>
      </w:r>
      <w:r w:rsidR="00AB2949">
        <w:rPr>
          <w:rtl/>
          <w:lang w:bidi="fa-IR"/>
        </w:rPr>
        <w:t xml:space="preserve">. </w:t>
      </w:r>
    </w:p>
    <w:p w:rsidR="006163BF" w:rsidRDefault="006163BF" w:rsidP="006163BF">
      <w:pPr>
        <w:pStyle w:val="libNormal"/>
        <w:rPr>
          <w:rtl/>
          <w:lang w:bidi="fa-IR"/>
        </w:rPr>
      </w:pPr>
      <w:r>
        <w:rPr>
          <w:rtl/>
          <w:lang w:bidi="fa-IR"/>
        </w:rPr>
        <w:t>«علم دو گونه است</w:t>
      </w:r>
      <w:r w:rsidR="00291DE5">
        <w:rPr>
          <w:rtl/>
          <w:lang w:bidi="fa-IR"/>
        </w:rPr>
        <w:t xml:space="preserve">: </w:t>
      </w:r>
      <w:r>
        <w:rPr>
          <w:rtl/>
          <w:lang w:bidi="fa-IR"/>
        </w:rPr>
        <w:t>علم پزشكى و علم دين»</w:t>
      </w:r>
      <w:r w:rsidR="00AB2949">
        <w:rPr>
          <w:rtl/>
          <w:lang w:bidi="fa-IR"/>
        </w:rPr>
        <w:t xml:space="preserve">. </w:t>
      </w:r>
    </w:p>
    <w:p w:rsidR="006163BF" w:rsidRDefault="006163BF" w:rsidP="006163BF">
      <w:pPr>
        <w:pStyle w:val="libNormal"/>
        <w:rPr>
          <w:rtl/>
          <w:lang w:bidi="fa-IR"/>
        </w:rPr>
      </w:pPr>
      <w:r>
        <w:rPr>
          <w:rtl/>
          <w:lang w:bidi="fa-IR"/>
        </w:rPr>
        <w:t>يعنى آنچه كه براى حيات دنيوى مورد نياز انسان هاست</w:t>
      </w:r>
      <w:r w:rsidR="00480B29">
        <w:rPr>
          <w:rtl/>
          <w:lang w:bidi="fa-IR"/>
        </w:rPr>
        <w:t xml:space="preserve">، </w:t>
      </w:r>
      <w:r>
        <w:rPr>
          <w:rtl/>
          <w:lang w:bidi="fa-IR"/>
        </w:rPr>
        <w:t>علم پزشكى است</w:t>
      </w:r>
      <w:r w:rsidR="00480B29">
        <w:rPr>
          <w:rtl/>
          <w:lang w:bidi="fa-IR"/>
        </w:rPr>
        <w:t xml:space="preserve">، </w:t>
      </w:r>
      <w:r>
        <w:rPr>
          <w:rtl/>
          <w:lang w:bidi="fa-IR"/>
        </w:rPr>
        <w:t>و آنچه كه براى تامين سعادت و حيات اخروى مورد نياز است</w:t>
      </w:r>
      <w:r w:rsidR="00480B29">
        <w:rPr>
          <w:rtl/>
          <w:lang w:bidi="fa-IR"/>
        </w:rPr>
        <w:t xml:space="preserve">، </w:t>
      </w:r>
      <w:r>
        <w:rPr>
          <w:rtl/>
          <w:lang w:bidi="fa-IR"/>
        </w:rPr>
        <w:t>علم دين است</w:t>
      </w:r>
      <w:r w:rsidR="00AB2949">
        <w:rPr>
          <w:rtl/>
          <w:lang w:bidi="fa-IR"/>
        </w:rPr>
        <w:t xml:space="preserve">. </w:t>
      </w:r>
    </w:p>
    <w:p w:rsidR="006163BF" w:rsidRDefault="006163BF" w:rsidP="006163BF">
      <w:pPr>
        <w:pStyle w:val="libNormal"/>
        <w:rPr>
          <w:rtl/>
          <w:lang w:bidi="fa-IR"/>
        </w:rPr>
      </w:pPr>
      <w:r>
        <w:rPr>
          <w:rtl/>
          <w:lang w:bidi="fa-IR"/>
        </w:rPr>
        <w:t>گفته شد كه شرافت</w:t>
      </w:r>
      <w:r w:rsidR="00480B29">
        <w:rPr>
          <w:rtl/>
          <w:lang w:bidi="fa-IR"/>
        </w:rPr>
        <w:t xml:space="preserve">، </w:t>
      </w:r>
      <w:r>
        <w:rPr>
          <w:rtl/>
          <w:lang w:bidi="fa-IR"/>
        </w:rPr>
        <w:t>ارزش و اعتبار هر علم به شرافت ذاتى است</w:t>
      </w:r>
      <w:r w:rsidR="00480B29">
        <w:rPr>
          <w:rtl/>
          <w:lang w:bidi="fa-IR"/>
        </w:rPr>
        <w:t>؛</w:t>
      </w:r>
      <w:r>
        <w:rPr>
          <w:rtl/>
          <w:lang w:bidi="fa-IR"/>
        </w:rPr>
        <w:t xml:space="preserve"> چون انسان را از تاريكى جهل بيرون مى كشد و او را از نادانى نجات مى دهد</w:t>
      </w:r>
      <w:r w:rsidR="00AB2949">
        <w:rPr>
          <w:rtl/>
          <w:lang w:bidi="fa-IR"/>
        </w:rPr>
        <w:t xml:space="preserve">. </w:t>
      </w:r>
      <w:r>
        <w:rPr>
          <w:rtl/>
          <w:lang w:bidi="fa-IR"/>
        </w:rPr>
        <w:t>حال اگر موضوع علم</w:t>
      </w:r>
      <w:r w:rsidR="00480B29">
        <w:rPr>
          <w:rtl/>
          <w:lang w:bidi="fa-IR"/>
        </w:rPr>
        <w:t xml:space="preserve">، </w:t>
      </w:r>
      <w:r>
        <w:rPr>
          <w:rtl/>
          <w:lang w:bidi="fa-IR"/>
        </w:rPr>
        <w:t>دنيا</w:t>
      </w:r>
      <w:r w:rsidR="00480B29">
        <w:rPr>
          <w:rtl/>
          <w:lang w:bidi="fa-IR"/>
        </w:rPr>
        <w:t xml:space="preserve">، </w:t>
      </w:r>
      <w:r>
        <w:rPr>
          <w:rtl/>
          <w:lang w:bidi="fa-IR"/>
        </w:rPr>
        <w:t>ماديات و جسم انسان باشد</w:t>
      </w:r>
      <w:r w:rsidR="00480B29">
        <w:rPr>
          <w:rtl/>
          <w:lang w:bidi="fa-IR"/>
        </w:rPr>
        <w:t xml:space="preserve">، </w:t>
      </w:r>
      <w:r>
        <w:rPr>
          <w:rtl/>
          <w:lang w:bidi="fa-IR"/>
        </w:rPr>
        <w:t>همان قدر و منزلت موضوع خود را خواهد داشت و آنچه كه به روح و تربيت و تعالى جنبه معنوى و سعادت اخروى و منزل ابدى و جايگاه خلود انسان مى پردازد</w:t>
      </w:r>
      <w:r w:rsidR="00480B29">
        <w:rPr>
          <w:rtl/>
          <w:lang w:bidi="fa-IR"/>
        </w:rPr>
        <w:t xml:space="preserve">، </w:t>
      </w:r>
      <w:r>
        <w:rPr>
          <w:rtl/>
          <w:lang w:bidi="fa-IR"/>
        </w:rPr>
        <w:t>ارزش و اعتبار آنها را كسب خواهد كرد</w:t>
      </w:r>
      <w:r w:rsidR="00AB2949">
        <w:rPr>
          <w:rtl/>
          <w:lang w:bidi="fa-IR"/>
        </w:rPr>
        <w:t xml:space="preserve">. </w:t>
      </w:r>
      <w:r>
        <w:rPr>
          <w:rtl/>
          <w:lang w:bidi="fa-IR"/>
        </w:rPr>
        <w:t>بنابراين در روايات</w:t>
      </w:r>
      <w:r w:rsidR="00480B29">
        <w:rPr>
          <w:rtl/>
          <w:lang w:bidi="fa-IR"/>
        </w:rPr>
        <w:t xml:space="preserve">، </w:t>
      </w:r>
      <w:r>
        <w:rPr>
          <w:rtl/>
          <w:lang w:bidi="fa-IR"/>
        </w:rPr>
        <w:t>بيشترين اهتمام و ارزش را براى علم فقه و فهم دين قائل شده اند؛ نه فقه به معناى مصطلح امور عبادى و مكاسب خاص</w:t>
      </w:r>
      <w:r w:rsidR="00480B29">
        <w:rPr>
          <w:rtl/>
          <w:lang w:bidi="fa-IR"/>
        </w:rPr>
        <w:t xml:space="preserve">، </w:t>
      </w:r>
      <w:r>
        <w:rPr>
          <w:rtl/>
          <w:lang w:bidi="fa-IR"/>
        </w:rPr>
        <w:t>بلكه همه رشته هاى دينى و فقاهت در اساس دين</w:t>
      </w:r>
      <w:r w:rsidR="00AB2949">
        <w:rPr>
          <w:rtl/>
          <w:lang w:bidi="fa-IR"/>
        </w:rPr>
        <w:t xml:space="preserve">. </w:t>
      </w:r>
      <w:r>
        <w:rPr>
          <w:rtl/>
          <w:lang w:bidi="fa-IR"/>
        </w:rPr>
        <w:t xml:space="preserve">در سخنى از موسى بن جعفر </w:t>
      </w:r>
      <w:r w:rsidR="001F60CB" w:rsidRPr="001F60CB">
        <w:rPr>
          <w:rStyle w:val="libAlaemChar"/>
          <w:rtl/>
        </w:rPr>
        <w:t>عليه‌السلام</w:t>
      </w:r>
      <w:r>
        <w:rPr>
          <w:rtl/>
          <w:lang w:bidi="fa-IR"/>
        </w:rPr>
        <w:t xml:space="preserve"> نقل شده است كه حضرت فرمودند</w:t>
      </w:r>
      <w:r w:rsidR="00291DE5">
        <w:rPr>
          <w:rtl/>
          <w:lang w:bidi="fa-IR"/>
        </w:rPr>
        <w:t xml:space="preserve">: </w:t>
      </w:r>
    </w:p>
    <w:p w:rsidR="006163BF" w:rsidRDefault="006163BF" w:rsidP="006163BF">
      <w:pPr>
        <w:pStyle w:val="libNormal"/>
        <w:rPr>
          <w:rtl/>
          <w:lang w:bidi="fa-IR"/>
        </w:rPr>
      </w:pPr>
      <w:r>
        <w:rPr>
          <w:rtl/>
          <w:lang w:bidi="fa-IR"/>
        </w:rPr>
        <w:t xml:space="preserve">دخل رسول اللّه </w:t>
      </w:r>
      <w:r w:rsidR="008B78BD" w:rsidRPr="008B78BD">
        <w:rPr>
          <w:rStyle w:val="libAlaemChar"/>
          <w:rtl/>
        </w:rPr>
        <w:t>صلى‌الله‌عليه‌وآله‌وسلم</w:t>
      </w:r>
      <w:r>
        <w:rPr>
          <w:rtl/>
          <w:lang w:bidi="fa-IR"/>
        </w:rPr>
        <w:t xml:space="preserve">لمسجد فاذا جماعة قد اطافوا برجل فقال ما هذا فقيل علّامة فقال و ما العلّامة فقالوا له اَعلَمُ النّاس بانساب العرب و وقائعها و ايَّام الجاهليّة و الاَشعار و العَرَبيَّة قال فقال النّبى </w:t>
      </w:r>
      <w:r w:rsidR="008B78BD" w:rsidRPr="008B78BD">
        <w:rPr>
          <w:rStyle w:val="libAlaemChar"/>
          <w:rtl/>
        </w:rPr>
        <w:t>صلى‌الله‌عليه‌وآله‌وسلم</w:t>
      </w:r>
      <w:r>
        <w:rPr>
          <w:rtl/>
          <w:lang w:bidi="fa-IR"/>
        </w:rPr>
        <w:t xml:space="preserve"> ذاك علم لا يضرّ مَن جهله و </w:t>
      </w:r>
      <w:r>
        <w:rPr>
          <w:rtl/>
          <w:lang w:bidi="fa-IR"/>
        </w:rPr>
        <w:lastRenderedPageBreak/>
        <w:t xml:space="preserve">لا ينفع مَن علمه ثم قال النبى </w:t>
      </w:r>
      <w:r w:rsidR="008B78BD" w:rsidRPr="008B78BD">
        <w:rPr>
          <w:rStyle w:val="libAlaemChar"/>
          <w:rtl/>
        </w:rPr>
        <w:t>صلى‌الله‌عليه‌وآله‌وسلم</w:t>
      </w:r>
      <w:r>
        <w:rPr>
          <w:rtl/>
          <w:lang w:bidi="fa-IR"/>
        </w:rPr>
        <w:t xml:space="preserve"> انما العلم ثلاث آية محكمة او فريضة عادلة او سنَّة قائمة و ما خلاهنَّ فهو فضل </w:t>
      </w:r>
      <w:r w:rsidRPr="00AB2949">
        <w:rPr>
          <w:rStyle w:val="libFootnotenumChar"/>
          <w:rtl/>
          <w:lang w:bidi="fa-IR"/>
        </w:rPr>
        <w:t>(1154)</w:t>
      </w:r>
      <w:r w:rsidR="00AB2949">
        <w:rPr>
          <w:rtl/>
          <w:lang w:bidi="fa-IR"/>
        </w:rPr>
        <w:t xml:space="preserve">. </w:t>
      </w:r>
    </w:p>
    <w:p w:rsidR="006163BF" w:rsidRDefault="006163BF" w:rsidP="006163BF">
      <w:pPr>
        <w:pStyle w:val="libNormal"/>
        <w:rPr>
          <w:rtl/>
          <w:lang w:bidi="fa-IR"/>
        </w:rPr>
      </w:pPr>
      <w:r>
        <w:rPr>
          <w:rtl/>
          <w:lang w:bidi="fa-IR"/>
        </w:rPr>
        <w:t xml:space="preserve">«پيامبر </w:t>
      </w:r>
      <w:r w:rsidR="008B78BD" w:rsidRPr="008B78BD">
        <w:rPr>
          <w:rStyle w:val="libAlaemChar"/>
          <w:rtl/>
        </w:rPr>
        <w:t>صلى‌الله‌عليه‌وآله‌وسلم</w:t>
      </w:r>
      <w:r>
        <w:rPr>
          <w:rtl/>
          <w:lang w:bidi="fa-IR"/>
        </w:rPr>
        <w:t xml:space="preserve"> وارد مسجد شدند و ديدند عده اى دور مردى اجتماع كرده اند</w:t>
      </w:r>
      <w:r w:rsidR="00AB2949">
        <w:rPr>
          <w:rtl/>
          <w:lang w:bidi="fa-IR"/>
        </w:rPr>
        <w:t xml:space="preserve">. </w:t>
      </w:r>
      <w:r>
        <w:rPr>
          <w:rtl/>
          <w:lang w:bidi="fa-IR"/>
        </w:rPr>
        <w:t>فرمودند</w:t>
      </w:r>
      <w:r w:rsidR="00291DE5">
        <w:rPr>
          <w:rtl/>
          <w:lang w:bidi="fa-IR"/>
        </w:rPr>
        <w:t xml:space="preserve">: </w:t>
      </w:r>
      <w:r>
        <w:rPr>
          <w:rtl/>
          <w:lang w:bidi="fa-IR"/>
        </w:rPr>
        <w:t>موضوع چيست</w:t>
      </w:r>
      <w:r w:rsidR="00480B29">
        <w:rPr>
          <w:rtl/>
          <w:lang w:bidi="fa-IR"/>
        </w:rPr>
        <w:t>؟</w:t>
      </w:r>
      <w:r>
        <w:rPr>
          <w:rtl/>
          <w:lang w:bidi="fa-IR"/>
        </w:rPr>
        <w:t xml:space="preserve"> عرض كردند</w:t>
      </w:r>
      <w:r w:rsidR="00291DE5">
        <w:rPr>
          <w:rtl/>
          <w:lang w:bidi="fa-IR"/>
        </w:rPr>
        <w:t xml:space="preserve">: </w:t>
      </w:r>
      <w:r>
        <w:rPr>
          <w:rtl/>
          <w:lang w:bidi="fa-IR"/>
        </w:rPr>
        <w:t>اين مرد دانشمند است</w:t>
      </w:r>
      <w:r w:rsidR="00AB2949">
        <w:rPr>
          <w:rtl/>
          <w:lang w:bidi="fa-IR"/>
        </w:rPr>
        <w:t xml:space="preserve">. </w:t>
      </w:r>
      <w:r>
        <w:rPr>
          <w:rtl/>
          <w:lang w:bidi="fa-IR"/>
        </w:rPr>
        <w:t>حضرت فرمودند</w:t>
      </w:r>
      <w:r w:rsidR="00291DE5">
        <w:rPr>
          <w:rtl/>
          <w:lang w:bidi="fa-IR"/>
        </w:rPr>
        <w:t xml:space="preserve">: </w:t>
      </w:r>
      <w:r>
        <w:rPr>
          <w:rtl/>
          <w:lang w:bidi="fa-IR"/>
        </w:rPr>
        <w:t>در چه علمى</w:t>
      </w:r>
      <w:r w:rsidR="00480B29">
        <w:rPr>
          <w:rtl/>
          <w:lang w:bidi="fa-IR"/>
        </w:rPr>
        <w:t>؟</w:t>
      </w:r>
      <w:r>
        <w:rPr>
          <w:rtl/>
          <w:lang w:bidi="fa-IR"/>
        </w:rPr>
        <w:t xml:space="preserve"> گفتند</w:t>
      </w:r>
      <w:r w:rsidR="00291DE5">
        <w:rPr>
          <w:rtl/>
          <w:lang w:bidi="fa-IR"/>
        </w:rPr>
        <w:t xml:space="preserve">: </w:t>
      </w:r>
      <w:r>
        <w:rPr>
          <w:rtl/>
          <w:lang w:bidi="fa-IR"/>
        </w:rPr>
        <w:t>اين شخص علم انساب را خوب مى داند</w:t>
      </w:r>
      <w:r w:rsidR="00AB2949">
        <w:rPr>
          <w:rtl/>
          <w:lang w:bidi="fa-IR"/>
        </w:rPr>
        <w:t xml:space="preserve">. </w:t>
      </w:r>
      <w:r>
        <w:rPr>
          <w:rtl/>
          <w:lang w:bidi="fa-IR"/>
        </w:rPr>
        <w:t>تاريخ وقايع زندگى مردم و دورانهاى مختلف مردم را مى داند</w:t>
      </w:r>
      <w:r w:rsidR="00AB2949">
        <w:rPr>
          <w:rtl/>
          <w:lang w:bidi="fa-IR"/>
        </w:rPr>
        <w:t xml:space="preserve">. </w:t>
      </w:r>
      <w:r>
        <w:rPr>
          <w:rtl/>
          <w:lang w:bidi="fa-IR"/>
        </w:rPr>
        <w:t>روزگار جاهليت و حوادث آن را خوب مى شناسد و ضمنا به اشعار و ادبيات هم تسلط دارد</w:t>
      </w:r>
      <w:r w:rsidR="00AB2949">
        <w:rPr>
          <w:rtl/>
          <w:lang w:bidi="fa-IR"/>
        </w:rPr>
        <w:t xml:space="preserve">. </w:t>
      </w:r>
      <w:r>
        <w:rPr>
          <w:rtl/>
          <w:lang w:bidi="fa-IR"/>
        </w:rPr>
        <w:t>پيامبر بعد از اين كه اين تعرف و توصيف را شنيدند</w:t>
      </w:r>
      <w:r w:rsidR="00480B29">
        <w:rPr>
          <w:rtl/>
          <w:lang w:bidi="fa-IR"/>
        </w:rPr>
        <w:t xml:space="preserve">، </w:t>
      </w:r>
      <w:r>
        <w:rPr>
          <w:rtl/>
          <w:lang w:bidi="fa-IR"/>
        </w:rPr>
        <w:t>فرمودند</w:t>
      </w:r>
      <w:r w:rsidR="00291DE5">
        <w:rPr>
          <w:rtl/>
          <w:lang w:bidi="fa-IR"/>
        </w:rPr>
        <w:t xml:space="preserve">: </w:t>
      </w:r>
      <w:r>
        <w:rPr>
          <w:rtl/>
          <w:lang w:bidi="fa-IR"/>
        </w:rPr>
        <w:t>اين علومى كه اين شخص داراست</w:t>
      </w:r>
      <w:r w:rsidR="00480B29">
        <w:rPr>
          <w:rtl/>
          <w:lang w:bidi="fa-IR"/>
        </w:rPr>
        <w:t>؛</w:t>
      </w:r>
      <w:r>
        <w:rPr>
          <w:rtl/>
          <w:lang w:bidi="fa-IR"/>
        </w:rPr>
        <w:t xml:space="preserve"> يعنى علم انساب</w:t>
      </w:r>
      <w:r w:rsidR="00480B29">
        <w:rPr>
          <w:rtl/>
          <w:lang w:bidi="fa-IR"/>
        </w:rPr>
        <w:t xml:space="preserve">، </w:t>
      </w:r>
      <w:r>
        <w:rPr>
          <w:rtl/>
          <w:lang w:bidi="fa-IR"/>
        </w:rPr>
        <w:t>تاريخ و ادبيات</w:t>
      </w:r>
      <w:r w:rsidR="00480B29">
        <w:rPr>
          <w:rtl/>
          <w:lang w:bidi="fa-IR"/>
        </w:rPr>
        <w:t xml:space="preserve">، </w:t>
      </w:r>
      <w:r>
        <w:rPr>
          <w:rtl/>
          <w:lang w:bidi="fa-IR"/>
        </w:rPr>
        <w:t>علومى است كه اگر كسى نداند ضررى نخواهد كرد و اگر هم بداند منفعت چندانى براى او ندارد؛ آن علمى كه نافع است و مصداق علم است عبارت است از آيه محكمه كه همان علم به قرآن و آيات وحى و تفسير و فهم كمال خدا و فريضه عادلانه است آن چيزى است كه انسان را به راه و رسم صحيح زندگى آشنا مى كند و اخلاق و سلوك صحيح زندگانى را به انسان مى آموزد</w:t>
      </w:r>
      <w:r w:rsidR="00AB2949">
        <w:rPr>
          <w:rtl/>
          <w:lang w:bidi="fa-IR"/>
        </w:rPr>
        <w:t xml:space="preserve">. </w:t>
      </w:r>
      <w:r>
        <w:rPr>
          <w:rtl/>
          <w:lang w:bidi="fa-IR"/>
        </w:rPr>
        <w:t>ديگرى هم آشنايى با احكام و فرامين الهى است</w:t>
      </w:r>
      <w:r w:rsidR="00480B29">
        <w:rPr>
          <w:rtl/>
          <w:lang w:bidi="fa-IR"/>
        </w:rPr>
        <w:t>؛</w:t>
      </w:r>
      <w:r>
        <w:rPr>
          <w:rtl/>
          <w:lang w:bidi="fa-IR"/>
        </w:rPr>
        <w:t xml:space="preserve"> و غير از اين سه علم</w:t>
      </w:r>
      <w:r w:rsidR="00480B29">
        <w:rPr>
          <w:rtl/>
          <w:lang w:bidi="fa-IR"/>
        </w:rPr>
        <w:t xml:space="preserve">، </w:t>
      </w:r>
      <w:r>
        <w:rPr>
          <w:rtl/>
          <w:lang w:bidi="fa-IR"/>
        </w:rPr>
        <w:t>ساير رشته هاى علوم</w:t>
      </w:r>
      <w:r w:rsidR="00480B29">
        <w:rPr>
          <w:rtl/>
          <w:lang w:bidi="fa-IR"/>
        </w:rPr>
        <w:t xml:space="preserve">، </w:t>
      </w:r>
      <w:r>
        <w:rPr>
          <w:rtl/>
          <w:lang w:bidi="fa-IR"/>
        </w:rPr>
        <w:t>فضيلت و ارزش است»</w:t>
      </w:r>
      <w:r w:rsidR="00AB2949">
        <w:rPr>
          <w:rtl/>
          <w:lang w:bidi="fa-IR"/>
        </w:rPr>
        <w:t xml:space="preserve">. </w:t>
      </w:r>
    </w:p>
    <w:p w:rsidR="006163BF" w:rsidRDefault="006163BF" w:rsidP="006163BF">
      <w:pPr>
        <w:pStyle w:val="libNormal"/>
        <w:rPr>
          <w:rtl/>
          <w:lang w:bidi="fa-IR"/>
        </w:rPr>
      </w:pPr>
      <w:r>
        <w:rPr>
          <w:rtl/>
          <w:lang w:bidi="fa-IR"/>
        </w:rPr>
        <w:t>اگر كسى داراى اين مراتب و آگاهى بود ارزشمند است</w:t>
      </w:r>
      <w:r w:rsidR="00480B29">
        <w:rPr>
          <w:rtl/>
          <w:lang w:bidi="fa-IR"/>
        </w:rPr>
        <w:t>؛</w:t>
      </w:r>
      <w:r>
        <w:rPr>
          <w:rtl/>
          <w:lang w:bidi="fa-IR"/>
        </w:rPr>
        <w:t xml:space="preserve"> اما علم مورد نياز</w:t>
      </w:r>
      <w:r w:rsidR="00480B29">
        <w:rPr>
          <w:rtl/>
          <w:lang w:bidi="fa-IR"/>
        </w:rPr>
        <w:t xml:space="preserve">، </w:t>
      </w:r>
      <w:r>
        <w:rPr>
          <w:rtl/>
          <w:lang w:bidi="fa-IR"/>
        </w:rPr>
        <w:t>منحصر به همين سه مقوله است</w:t>
      </w:r>
      <w:r w:rsidR="00480B29">
        <w:rPr>
          <w:rtl/>
          <w:lang w:bidi="fa-IR"/>
        </w:rPr>
        <w:t xml:space="preserve">، </w:t>
      </w:r>
      <w:r>
        <w:rPr>
          <w:rtl/>
          <w:lang w:bidi="fa-IR"/>
        </w:rPr>
        <w:t xml:space="preserve">بنابراين در روايت ديگرى از امام صادق </w:t>
      </w:r>
      <w:r w:rsidR="001F60CB" w:rsidRPr="001F60CB">
        <w:rPr>
          <w:rStyle w:val="libAlaemChar"/>
          <w:rtl/>
        </w:rPr>
        <w:t>عليه‌السلام</w:t>
      </w:r>
      <w:r>
        <w:rPr>
          <w:rtl/>
          <w:lang w:bidi="fa-IR"/>
        </w:rPr>
        <w:t xml:space="preserve"> وارد شده است كه</w:t>
      </w:r>
      <w:r w:rsidR="00291DE5">
        <w:rPr>
          <w:rtl/>
          <w:lang w:bidi="fa-IR"/>
        </w:rPr>
        <w:t xml:space="preserve">: </w:t>
      </w:r>
    </w:p>
    <w:p w:rsidR="006163BF" w:rsidRDefault="006163BF" w:rsidP="006163BF">
      <w:pPr>
        <w:pStyle w:val="libNormal"/>
        <w:rPr>
          <w:rtl/>
          <w:lang w:bidi="fa-IR"/>
        </w:rPr>
      </w:pPr>
      <w:r>
        <w:rPr>
          <w:rtl/>
          <w:lang w:bidi="fa-IR"/>
        </w:rPr>
        <w:t xml:space="preserve">اذا اراد اللّه بعبد خيرا زهَّده فى الدنيا فقَّهه فى الدين و بصَّره عيوبها </w:t>
      </w:r>
      <w:r w:rsidRPr="00AB2949">
        <w:rPr>
          <w:rStyle w:val="libFootnotenumChar"/>
          <w:rtl/>
          <w:lang w:bidi="fa-IR"/>
        </w:rPr>
        <w:t>(1155)</w:t>
      </w:r>
      <w:r w:rsidR="00AB2949">
        <w:rPr>
          <w:rtl/>
          <w:lang w:bidi="fa-IR"/>
        </w:rPr>
        <w:t xml:space="preserve">. </w:t>
      </w:r>
    </w:p>
    <w:p w:rsidR="006163BF" w:rsidRDefault="006163BF" w:rsidP="006163BF">
      <w:pPr>
        <w:pStyle w:val="libNormal"/>
        <w:rPr>
          <w:rtl/>
          <w:lang w:bidi="fa-IR"/>
        </w:rPr>
      </w:pPr>
      <w:r>
        <w:rPr>
          <w:rtl/>
          <w:lang w:bidi="fa-IR"/>
        </w:rPr>
        <w:lastRenderedPageBreak/>
        <w:t>«اگر خدا نسبت به كسى اراده خير فرموده باشد</w:t>
      </w:r>
      <w:r w:rsidR="00480B29">
        <w:rPr>
          <w:rtl/>
          <w:lang w:bidi="fa-IR"/>
        </w:rPr>
        <w:t xml:space="preserve">، </w:t>
      </w:r>
      <w:r>
        <w:rPr>
          <w:rtl/>
          <w:lang w:bidi="fa-IR"/>
        </w:rPr>
        <w:t>بى اعتنا به دنيا و فقيه در دين قرار مى دهد تا مسائل مربوط به دينش را خوب و عميق بفهمد و به عيوب دنيا واقف مى سازد»</w:t>
      </w:r>
      <w:r w:rsidR="00AB2949">
        <w:rPr>
          <w:rtl/>
          <w:lang w:bidi="fa-IR"/>
        </w:rPr>
        <w:t xml:space="preserve">. </w:t>
      </w:r>
    </w:p>
    <w:p w:rsidR="006163BF" w:rsidRDefault="006163BF" w:rsidP="006163BF">
      <w:pPr>
        <w:pStyle w:val="libNormal"/>
        <w:rPr>
          <w:rtl/>
          <w:lang w:bidi="fa-IR"/>
        </w:rPr>
      </w:pPr>
      <w:r>
        <w:rPr>
          <w:rtl/>
          <w:lang w:bidi="fa-IR"/>
        </w:rPr>
        <w:t>از مجموع اين نكات استفاده مى شود كه بالاترين و ارزشمندترين علم</w:t>
      </w:r>
      <w:r w:rsidR="00480B29">
        <w:rPr>
          <w:rtl/>
          <w:lang w:bidi="fa-IR"/>
        </w:rPr>
        <w:t xml:space="preserve">، </w:t>
      </w:r>
      <w:r>
        <w:rPr>
          <w:rtl/>
          <w:lang w:bidi="fa-IR"/>
        </w:rPr>
        <w:t xml:space="preserve">همان است كه انسان در حيات دنيا و تامين سعادت اخروى به آن محتاج است و بر اين اساس است كه 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لَوَدِدتُ انَّ اصحابى ضربت رؤ وسهم بالسِّياط حتى يتفقَّهوا </w:t>
      </w:r>
      <w:r w:rsidRPr="00AB2949">
        <w:rPr>
          <w:rStyle w:val="libFootnotenumChar"/>
          <w:rtl/>
          <w:lang w:bidi="fa-IR"/>
        </w:rPr>
        <w:t>(1156)</w:t>
      </w:r>
      <w:r w:rsidR="00AB2949">
        <w:rPr>
          <w:rtl/>
          <w:lang w:bidi="fa-IR"/>
        </w:rPr>
        <w:t xml:space="preserve">. </w:t>
      </w:r>
    </w:p>
    <w:p w:rsidR="006163BF" w:rsidRDefault="006163BF" w:rsidP="006163BF">
      <w:pPr>
        <w:pStyle w:val="libNormal"/>
        <w:rPr>
          <w:rtl/>
          <w:lang w:bidi="fa-IR"/>
        </w:rPr>
      </w:pPr>
      <w:r>
        <w:rPr>
          <w:rtl/>
          <w:lang w:bidi="fa-IR"/>
        </w:rPr>
        <w:t>«دوست داشتم كه اصحاب من مورد ضرب قرار گيرند تا استعداد و آمادگى خود را براى فهم دين خوب به كار ببرند»</w:t>
      </w:r>
      <w:r w:rsidR="00AB2949">
        <w:rPr>
          <w:rtl/>
          <w:lang w:bidi="fa-IR"/>
        </w:rPr>
        <w:t xml:space="preserve">. </w:t>
      </w:r>
    </w:p>
    <w:p w:rsidR="006163BF" w:rsidRDefault="006163BF" w:rsidP="006163BF">
      <w:pPr>
        <w:pStyle w:val="libNormal"/>
        <w:rPr>
          <w:rtl/>
          <w:lang w:bidi="fa-IR"/>
        </w:rPr>
      </w:pPr>
      <w:r>
        <w:rPr>
          <w:rtl/>
          <w:lang w:bidi="fa-IR"/>
        </w:rPr>
        <w:t>و در سخن ديگرى از آن حضرت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لو اُتيتُ بشابّ من شباب الشيعة لا يتفقّه لاءدَّبته </w:t>
      </w:r>
      <w:r w:rsidRPr="00AB2949">
        <w:rPr>
          <w:rStyle w:val="libFootnotenumChar"/>
          <w:rtl/>
          <w:lang w:bidi="fa-IR"/>
        </w:rPr>
        <w:t>(1157)</w:t>
      </w:r>
      <w:r w:rsidR="00AB2949">
        <w:rPr>
          <w:rtl/>
          <w:lang w:bidi="fa-IR"/>
        </w:rPr>
        <w:t xml:space="preserve">. </w:t>
      </w:r>
    </w:p>
    <w:p w:rsidR="006163BF" w:rsidRDefault="006163BF" w:rsidP="006163BF">
      <w:pPr>
        <w:pStyle w:val="libNormal"/>
        <w:rPr>
          <w:rtl/>
          <w:lang w:bidi="fa-IR"/>
        </w:rPr>
      </w:pPr>
      <w:r>
        <w:rPr>
          <w:rtl/>
          <w:lang w:bidi="fa-IR"/>
        </w:rPr>
        <w:t>«اگر به جوانى از جوانان شيعه برخورد كنم كه اهتمامى نسبت به فهم و فقاهت در دينش نداشته باشد او را ادب مى كنم»</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دين اشرف همه موضوعات است كه بايد متعلق علم واقع شود و آنچه در مسير فهم آن تلاش و سعى به كار گرفته شود موضوع دين است و در ميان موضوعات مربوط به دين هم اشرف از همه عقايد است و بعد فروع عملى و اخلاقى كه راه و رسم تامين سعادت اخروى را به انسان مى آموزد و در زندگى دنيا نيز شيوه سلوك و همراهى با همسفران را تعليم مى دهد</w:t>
      </w:r>
      <w:r w:rsidR="00AB2949">
        <w:rPr>
          <w:rtl/>
          <w:lang w:bidi="fa-IR"/>
        </w:rPr>
        <w:t xml:space="preserve">. </w:t>
      </w:r>
    </w:p>
    <w:p w:rsidR="006163BF" w:rsidRDefault="006163BF" w:rsidP="006163BF">
      <w:pPr>
        <w:pStyle w:val="libNormal"/>
        <w:rPr>
          <w:rtl/>
          <w:lang w:bidi="fa-IR"/>
        </w:rPr>
      </w:pPr>
      <w:r>
        <w:rPr>
          <w:rtl/>
          <w:lang w:bidi="fa-IR"/>
        </w:rPr>
        <w:t xml:space="preserve">در سخنى از اميرالمومنان </w:t>
      </w:r>
      <w:r w:rsidR="001F60CB" w:rsidRPr="001F60CB">
        <w:rPr>
          <w:rStyle w:val="libAlaemChar"/>
          <w:rtl/>
        </w:rPr>
        <w:t>عليه‌السلام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ما لى اَرَى الناس اذا قرِّب اليهم الطعام ليلا تكلَّفوا انارة المصابيح ليبصروا ما يدخلون بطونهم</w:t>
      </w:r>
      <w:r w:rsidR="00480B29">
        <w:rPr>
          <w:rtl/>
          <w:lang w:bidi="fa-IR"/>
        </w:rPr>
        <w:t xml:space="preserve">، </w:t>
      </w:r>
      <w:r>
        <w:rPr>
          <w:rtl/>
          <w:lang w:bidi="fa-IR"/>
        </w:rPr>
        <w:t xml:space="preserve">و لا يهتمُّون بغذاء النّفس بان ينيروا مصابيح البابهم بالعلم ليسلموا من لَوَاحِقِ الجَهالَة و الذُّنوب فى اِعتِقَادَاتِهِم و اَعمَالِهِم </w:t>
      </w:r>
      <w:r w:rsidRPr="00AB2949">
        <w:rPr>
          <w:rStyle w:val="libFootnotenumChar"/>
          <w:rtl/>
          <w:lang w:bidi="fa-IR"/>
        </w:rPr>
        <w:t>(1158)</w:t>
      </w:r>
      <w:r w:rsidR="00AB2949">
        <w:rPr>
          <w:rtl/>
          <w:lang w:bidi="fa-IR"/>
        </w:rPr>
        <w:t xml:space="preserve">. </w:t>
      </w:r>
    </w:p>
    <w:p w:rsidR="006163BF" w:rsidRDefault="006163BF" w:rsidP="006163BF">
      <w:pPr>
        <w:pStyle w:val="libNormal"/>
        <w:rPr>
          <w:rtl/>
          <w:lang w:bidi="fa-IR"/>
        </w:rPr>
      </w:pPr>
      <w:r>
        <w:rPr>
          <w:rtl/>
          <w:lang w:bidi="fa-IR"/>
        </w:rPr>
        <w:lastRenderedPageBreak/>
        <w:t>علمى كه غذاى روح است</w:t>
      </w:r>
      <w:r w:rsidR="00480B29">
        <w:rPr>
          <w:rtl/>
          <w:lang w:bidi="fa-IR"/>
        </w:rPr>
        <w:t xml:space="preserve">، </w:t>
      </w:r>
      <w:r>
        <w:rPr>
          <w:rtl/>
          <w:lang w:bidi="fa-IR"/>
        </w:rPr>
        <w:t>چيست</w:t>
      </w:r>
      <w:r w:rsidR="00480B29">
        <w:rPr>
          <w:rtl/>
          <w:lang w:bidi="fa-IR"/>
        </w:rPr>
        <w:t>؟</w:t>
      </w:r>
      <w:r>
        <w:rPr>
          <w:rtl/>
          <w:lang w:bidi="fa-IR"/>
        </w:rPr>
        <w:t xml:space="preserve"> و آن علمى كه به اعتقادات لطمه مى زند و اعمال را فاسد مى كند و به تعبير آن حضرت</w:t>
      </w:r>
      <w:r w:rsidR="00480B29">
        <w:rPr>
          <w:rtl/>
          <w:lang w:bidi="fa-IR"/>
        </w:rPr>
        <w:t xml:space="preserve">، </w:t>
      </w:r>
      <w:r>
        <w:rPr>
          <w:rtl/>
          <w:lang w:bidi="fa-IR"/>
        </w:rPr>
        <w:t>هم موجب گناه در عقيده مى شود و هم موجب گناه در عمل</w:t>
      </w:r>
      <w:r w:rsidR="00480B29">
        <w:rPr>
          <w:rtl/>
          <w:lang w:bidi="fa-IR"/>
        </w:rPr>
        <w:t xml:space="preserve">، </w:t>
      </w:r>
      <w:r>
        <w:rPr>
          <w:rtl/>
          <w:lang w:bidi="fa-IR"/>
        </w:rPr>
        <w:t>چه علمى است</w:t>
      </w:r>
      <w:r w:rsidR="00480B29">
        <w:rPr>
          <w:rtl/>
          <w:lang w:bidi="fa-IR"/>
        </w:rPr>
        <w:t>؟</w:t>
      </w:r>
      <w:r>
        <w:rPr>
          <w:rtl/>
          <w:lang w:bidi="fa-IR"/>
        </w:rPr>
        <w:t xml:space="preserve"> مسلما آن علمى كه روح را تغذيه و بارور مى كند و آن را مى سازد و جلا مى دهد و تربيت مى كند</w:t>
      </w:r>
      <w:r w:rsidR="00480B29">
        <w:rPr>
          <w:rtl/>
          <w:lang w:bidi="fa-IR"/>
        </w:rPr>
        <w:t xml:space="preserve">، </w:t>
      </w:r>
      <w:r>
        <w:rPr>
          <w:rtl/>
          <w:lang w:bidi="fa-IR"/>
        </w:rPr>
        <w:t>علم دين است</w:t>
      </w:r>
      <w:r w:rsidR="00480B29">
        <w:rPr>
          <w:rtl/>
          <w:lang w:bidi="fa-IR"/>
        </w:rPr>
        <w:t>؛</w:t>
      </w:r>
      <w:r>
        <w:rPr>
          <w:rtl/>
          <w:lang w:bidi="fa-IR"/>
        </w:rPr>
        <w:t xml:space="preserve"> علمى كه انسان را به چگونگى سلوك در دنيا آگاه مى كند تا زندگى مخلد و آخرت را تامين كند و هرچه جز اين باشد موجب فساد مى شود</w:t>
      </w:r>
      <w:r w:rsidR="00AB2949">
        <w:rPr>
          <w:rtl/>
          <w:lang w:bidi="fa-IR"/>
        </w:rPr>
        <w:t xml:space="preserve">. </w:t>
      </w:r>
    </w:p>
    <w:p w:rsidR="006163BF" w:rsidRDefault="006163BF" w:rsidP="006163BF">
      <w:pPr>
        <w:pStyle w:val="libNormal"/>
        <w:rPr>
          <w:rtl/>
          <w:lang w:bidi="fa-IR"/>
        </w:rPr>
      </w:pPr>
      <w:r>
        <w:rPr>
          <w:rtl/>
          <w:lang w:bidi="fa-IR"/>
        </w:rPr>
        <w:t xml:space="preserve">از امام محمد باقر </w:t>
      </w:r>
      <w:r w:rsidR="001F60CB" w:rsidRPr="001F60CB">
        <w:rPr>
          <w:rStyle w:val="libAlaemChar"/>
          <w:rtl/>
        </w:rPr>
        <w:t>عليه‌السلام</w:t>
      </w:r>
      <w:r>
        <w:rPr>
          <w:rtl/>
          <w:lang w:bidi="fa-IR"/>
        </w:rPr>
        <w:t xml:space="preserve"> در ذيل آيه شريفه فلينظر الانسان الى طعامه </w:t>
      </w:r>
      <w:r w:rsidRPr="00AB2949">
        <w:rPr>
          <w:rStyle w:val="libFootnotenumChar"/>
          <w:rtl/>
          <w:lang w:bidi="fa-IR"/>
        </w:rPr>
        <w:t>(1159)</w:t>
      </w:r>
      <w:r>
        <w:rPr>
          <w:rtl/>
          <w:lang w:bidi="fa-IR"/>
        </w:rPr>
        <w:t xml:space="preserve"> روايت شده است كه فرمودند</w:t>
      </w:r>
      <w:r w:rsidR="00291DE5">
        <w:rPr>
          <w:rtl/>
          <w:lang w:bidi="fa-IR"/>
        </w:rPr>
        <w:t xml:space="preserve">: </w:t>
      </w:r>
      <w:r>
        <w:rPr>
          <w:rtl/>
          <w:lang w:bidi="fa-IR"/>
        </w:rPr>
        <w:t xml:space="preserve">علمه الَّذى ياخذه عمَّن ياءخذه </w:t>
      </w:r>
      <w:r w:rsidRPr="00AB2949">
        <w:rPr>
          <w:rStyle w:val="libFootnotenumChar"/>
          <w:rtl/>
          <w:lang w:bidi="fa-IR"/>
        </w:rPr>
        <w:t>(1160)</w:t>
      </w:r>
      <w:r>
        <w:rPr>
          <w:rtl/>
          <w:lang w:bidi="fa-IR"/>
        </w:rPr>
        <w:t xml:space="preserve"> اين كه خداوند مى فرمايد</w:t>
      </w:r>
      <w:r w:rsidR="00291DE5">
        <w:rPr>
          <w:rtl/>
          <w:lang w:bidi="fa-IR"/>
        </w:rPr>
        <w:t xml:space="preserve">: </w:t>
      </w:r>
      <w:r>
        <w:rPr>
          <w:rtl/>
          <w:lang w:bidi="fa-IR"/>
        </w:rPr>
        <w:t>انسان بايد به غذاى خود بنگرد و با دقت نظاره كند منظور اين است</w:t>
      </w:r>
      <w:r w:rsidR="00480B29">
        <w:rPr>
          <w:rtl/>
          <w:lang w:bidi="fa-IR"/>
        </w:rPr>
        <w:t>؛</w:t>
      </w:r>
      <w:r>
        <w:rPr>
          <w:rtl/>
          <w:lang w:bidi="fa-IR"/>
        </w:rPr>
        <w:t xml:space="preserve"> كه ببينيد علمش را از چه كسى مى آموزد؟ آن علم</w:t>
      </w:r>
      <w:r w:rsidR="00480B29">
        <w:rPr>
          <w:rtl/>
          <w:lang w:bidi="fa-IR"/>
        </w:rPr>
        <w:t xml:space="preserve">، </w:t>
      </w:r>
      <w:r>
        <w:rPr>
          <w:rtl/>
          <w:lang w:bidi="fa-IR"/>
        </w:rPr>
        <w:t>چه علمى است كه مى خواهد روح را تغذيه كند؟</w:t>
      </w:r>
    </w:p>
    <w:p w:rsidR="006163BF" w:rsidRDefault="006163BF" w:rsidP="006163BF">
      <w:pPr>
        <w:pStyle w:val="libNormal"/>
        <w:rPr>
          <w:rtl/>
          <w:lang w:bidi="fa-IR"/>
        </w:rPr>
      </w:pPr>
      <w:r>
        <w:rPr>
          <w:rtl/>
          <w:lang w:bidi="fa-IR"/>
        </w:rPr>
        <w:t xml:space="preserve">امام باقر </w:t>
      </w:r>
      <w:r w:rsidR="001F60CB" w:rsidRPr="001F60CB">
        <w:rPr>
          <w:rStyle w:val="libAlaemChar"/>
          <w:rtl/>
        </w:rPr>
        <w:t>عليه‌السلام</w:t>
      </w:r>
      <w:r>
        <w:rPr>
          <w:rtl/>
          <w:lang w:bidi="fa-IR"/>
        </w:rPr>
        <w:t xml:space="preserve"> فرمودند</w:t>
      </w:r>
      <w:r w:rsidR="00291DE5">
        <w:rPr>
          <w:rtl/>
          <w:lang w:bidi="fa-IR"/>
        </w:rPr>
        <w:t xml:space="preserve">: </w:t>
      </w:r>
      <w:r>
        <w:rPr>
          <w:rtl/>
          <w:lang w:bidi="fa-IR"/>
        </w:rPr>
        <w:t>هر وقت پدرم دانش آموزان و بچه هاى خردسالى را كه در مسير فراگيرى علم بودند مى ديدند</w:t>
      </w:r>
      <w:r w:rsidR="00480B29">
        <w:rPr>
          <w:rtl/>
          <w:lang w:bidi="fa-IR"/>
        </w:rPr>
        <w:t xml:space="preserve">، </w:t>
      </w:r>
      <w:r>
        <w:rPr>
          <w:rtl/>
          <w:lang w:bidi="fa-IR"/>
        </w:rPr>
        <w:t>براى ترغيب و تشويق با لحن تشويق آميزى به آنها مى فرمودند</w:t>
      </w:r>
      <w:r w:rsidR="00291DE5">
        <w:rPr>
          <w:rtl/>
          <w:lang w:bidi="fa-IR"/>
        </w:rPr>
        <w:t xml:space="preserve">: </w:t>
      </w:r>
    </w:p>
    <w:p w:rsidR="006163BF" w:rsidRDefault="006163BF" w:rsidP="006163BF">
      <w:pPr>
        <w:pStyle w:val="libNormal"/>
        <w:rPr>
          <w:rtl/>
          <w:lang w:bidi="fa-IR"/>
        </w:rPr>
      </w:pPr>
      <w:r>
        <w:rPr>
          <w:rtl/>
          <w:lang w:bidi="fa-IR"/>
        </w:rPr>
        <w:t>مرحبا بكم انتم ودائع العلم</w:t>
      </w:r>
      <w:r w:rsidR="00480B29">
        <w:rPr>
          <w:rtl/>
          <w:lang w:bidi="fa-IR"/>
        </w:rPr>
        <w:t xml:space="preserve">، </w:t>
      </w:r>
      <w:r>
        <w:rPr>
          <w:rtl/>
          <w:lang w:bidi="fa-IR"/>
        </w:rPr>
        <w:t xml:space="preserve">و يوشك اذا انتم صغار قوم ان تكونوا كبار قوم آخرين </w:t>
      </w:r>
      <w:r w:rsidRPr="00AB2949">
        <w:rPr>
          <w:rStyle w:val="libFootnotenumChar"/>
          <w:rtl/>
          <w:lang w:bidi="fa-IR"/>
        </w:rPr>
        <w:t>(1161)</w:t>
      </w:r>
      <w:r w:rsidR="00AB2949">
        <w:rPr>
          <w:rtl/>
          <w:lang w:bidi="fa-IR"/>
        </w:rPr>
        <w:t xml:space="preserve">. </w:t>
      </w:r>
    </w:p>
    <w:p w:rsidR="006163BF" w:rsidRDefault="006163BF" w:rsidP="006163BF">
      <w:pPr>
        <w:pStyle w:val="libNormal"/>
        <w:rPr>
          <w:rtl/>
          <w:lang w:bidi="fa-IR"/>
        </w:rPr>
      </w:pPr>
      <w:r>
        <w:rPr>
          <w:rtl/>
          <w:lang w:bidi="fa-IR"/>
        </w:rPr>
        <w:t>«شما ودايع و گنجينه هاى علوم هستيد؛ درست است امروز در دوران كودكى هستيد</w:t>
      </w:r>
      <w:r w:rsidR="00480B29">
        <w:rPr>
          <w:rtl/>
          <w:lang w:bidi="fa-IR"/>
        </w:rPr>
        <w:t xml:space="preserve">، </w:t>
      </w:r>
      <w:r>
        <w:rPr>
          <w:rtl/>
          <w:lang w:bidi="fa-IR"/>
        </w:rPr>
        <w:t>اما آينده در دست هاى شماست و شما بزرگان آينده خواهيد بود</w:t>
      </w:r>
      <w:r w:rsidR="00AB2949">
        <w:rPr>
          <w:rtl/>
          <w:lang w:bidi="fa-IR"/>
        </w:rPr>
        <w:t xml:space="preserve">. </w:t>
      </w:r>
      <w:r>
        <w:rPr>
          <w:rtl/>
          <w:lang w:bidi="fa-IR"/>
        </w:rPr>
        <w:t>- بكوشيد تا علم را خوب فرابگيريد</w:t>
      </w:r>
      <w:r w:rsidR="00AB2949">
        <w:rPr>
          <w:rtl/>
          <w:lang w:bidi="fa-IR"/>
        </w:rPr>
        <w:t xml:space="preserve">. </w:t>
      </w:r>
      <w:r>
        <w:rPr>
          <w:rtl/>
          <w:lang w:bidi="fa-IR"/>
        </w:rPr>
        <w:t>فهم و همت خود را به كار گيريد</w:t>
      </w:r>
      <w:r w:rsidR="00480B29">
        <w:rPr>
          <w:rtl/>
          <w:lang w:bidi="fa-IR"/>
        </w:rPr>
        <w:t xml:space="preserve">، </w:t>
      </w:r>
      <w:r>
        <w:rPr>
          <w:rtl/>
          <w:lang w:bidi="fa-IR"/>
        </w:rPr>
        <w:t>تا در بزرگسالى مفيد باشيد -»</w:t>
      </w:r>
      <w:r w:rsidR="00AB2949">
        <w:rPr>
          <w:rtl/>
          <w:lang w:bidi="fa-IR"/>
        </w:rPr>
        <w:t xml:space="preserve">. </w:t>
      </w:r>
    </w:p>
    <w:p w:rsidR="006163BF" w:rsidRDefault="006163BF" w:rsidP="006163BF">
      <w:pPr>
        <w:pStyle w:val="libNormal"/>
        <w:rPr>
          <w:rtl/>
          <w:lang w:bidi="fa-IR"/>
        </w:rPr>
      </w:pPr>
      <w:r>
        <w:rPr>
          <w:rtl/>
          <w:lang w:bidi="fa-IR"/>
        </w:rPr>
        <w:t xml:space="preserve">ممارست و تلاش در يادگيرى علم </w:t>
      </w:r>
    </w:p>
    <w:p w:rsidR="006163BF" w:rsidRDefault="006163BF" w:rsidP="006163BF">
      <w:pPr>
        <w:pStyle w:val="libNormal"/>
        <w:rPr>
          <w:rtl/>
          <w:lang w:bidi="fa-IR"/>
        </w:rPr>
      </w:pPr>
      <w:r>
        <w:rPr>
          <w:rtl/>
          <w:lang w:bidi="fa-IR"/>
        </w:rPr>
        <w:lastRenderedPageBreak/>
        <w:t>يكى از امورى كه در فهم و درك مطالب تاثير به سزايى دارد</w:t>
      </w:r>
      <w:r w:rsidR="00480B29">
        <w:rPr>
          <w:rtl/>
          <w:lang w:bidi="fa-IR"/>
        </w:rPr>
        <w:t xml:space="preserve">، </w:t>
      </w:r>
      <w:r>
        <w:rPr>
          <w:rtl/>
          <w:lang w:bidi="fa-IR"/>
        </w:rPr>
        <w:t>تكرار است كه در بين طلاب علوم قديم رواج دارد</w:t>
      </w:r>
      <w:r w:rsidR="00AB2949">
        <w:rPr>
          <w:rtl/>
          <w:lang w:bidi="fa-IR"/>
        </w:rPr>
        <w:t xml:space="preserve">. </w:t>
      </w:r>
      <w:r>
        <w:rPr>
          <w:rtl/>
          <w:lang w:bidi="fa-IR"/>
        </w:rPr>
        <w:t>اين كلامى را كه مى گويند</w:t>
      </w:r>
      <w:r w:rsidR="00291DE5">
        <w:rPr>
          <w:rtl/>
          <w:lang w:bidi="fa-IR"/>
        </w:rPr>
        <w:t xml:space="preserve">: </w:t>
      </w:r>
      <w:r>
        <w:rPr>
          <w:rtl/>
          <w:lang w:bidi="fa-IR"/>
        </w:rPr>
        <w:t>الدرس ‍ حرف و التكرار الف آموزش يك بار است</w:t>
      </w:r>
      <w:r w:rsidR="00480B29">
        <w:rPr>
          <w:rtl/>
          <w:lang w:bidi="fa-IR"/>
        </w:rPr>
        <w:t xml:space="preserve">، </w:t>
      </w:r>
      <w:r>
        <w:rPr>
          <w:rtl/>
          <w:lang w:bidi="fa-IR"/>
        </w:rPr>
        <w:t>اما تكرار هزاربار</w:t>
      </w:r>
      <w:r w:rsidR="00AB2949">
        <w:rPr>
          <w:rtl/>
          <w:lang w:bidi="fa-IR"/>
        </w:rPr>
        <w:t xml:space="preserve">. </w:t>
      </w:r>
      <w:r>
        <w:rPr>
          <w:rtl/>
          <w:lang w:bidi="fa-IR"/>
        </w:rPr>
        <w:t xml:space="preserve">تصريح به اين نكته است كه آمزوش با تكرار زياد نقش مى بندد و از حضرت اميرالمومنين </w:t>
      </w:r>
      <w:r w:rsidR="001F60CB" w:rsidRPr="001F60CB">
        <w:rPr>
          <w:rStyle w:val="libAlaemChar"/>
          <w:rtl/>
        </w:rPr>
        <w:t>عليه‌السلام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استَدَامَ قرع البَاب و لجَّ ولج </w:t>
      </w:r>
      <w:r w:rsidRPr="00AB2949">
        <w:rPr>
          <w:rStyle w:val="libFootnotenumChar"/>
          <w:rtl/>
          <w:lang w:bidi="fa-IR"/>
        </w:rPr>
        <w:t>(1162)</w:t>
      </w:r>
      <w:r w:rsidR="00AB2949">
        <w:rPr>
          <w:rtl/>
          <w:lang w:bidi="fa-IR"/>
        </w:rPr>
        <w:t xml:space="preserve">. </w:t>
      </w:r>
    </w:p>
    <w:p w:rsidR="006163BF" w:rsidRDefault="006163BF" w:rsidP="006163BF">
      <w:pPr>
        <w:pStyle w:val="libNormal"/>
        <w:rPr>
          <w:rtl/>
          <w:lang w:bidi="fa-IR"/>
        </w:rPr>
      </w:pPr>
      <w:r>
        <w:rPr>
          <w:rtl/>
          <w:lang w:bidi="fa-IR"/>
        </w:rPr>
        <w:t>«اگر كسى درى را بكوبد و براى گشودن آن سماجت كند در به روى او گشوده مى شود»</w:t>
      </w:r>
      <w:r w:rsidR="00AB2949">
        <w:rPr>
          <w:rtl/>
          <w:lang w:bidi="fa-IR"/>
        </w:rPr>
        <w:t xml:space="preserve">. </w:t>
      </w:r>
    </w:p>
    <w:p w:rsidR="006163BF" w:rsidRDefault="006163BF" w:rsidP="006163BF">
      <w:pPr>
        <w:pStyle w:val="libNormal"/>
        <w:rPr>
          <w:rtl/>
          <w:lang w:bidi="fa-IR"/>
        </w:rPr>
      </w:pPr>
      <w:r>
        <w:rPr>
          <w:rtl/>
          <w:lang w:bidi="fa-IR"/>
        </w:rPr>
        <w:t>خلاصه</w:t>
      </w:r>
      <w:r w:rsidR="00480B29">
        <w:rPr>
          <w:rtl/>
          <w:lang w:bidi="fa-IR"/>
        </w:rPr>
        <w:t xml:space="preserve">، </w:t>
      </w:r>
      <w:r>
        <w:rPr>
          <w:rtl/>
          <w:lang w:bidi="fa-IR"/>
        </w:rPr>
        <w:t>زحمت كشيدن و تلاش كردن براى فراگيرى علم</w:t>
      </w:r>
      <w:r w:rsidR="00480B29">
        <w:rPr>
          <w:rtl/>
          <w:lang w:bidi="fa-IR"/>
        </w:rPr>
        <w:t xml:space="preserve">، </w:t>
      </w:r>
      <w:r>
        <w:rPr>
          <w:rtl/>
          <w:lang w:bidi="fa-IR"/>
        </w:rPr>
        <w:t xml:space="preserve">مورد تاكيد و سفارش اهل بيت </w:t>
      </w:r>
      <w:r w:rsidR="009C069C" w:rsidRPr="009C069C">
        <w:rPr>
          <w:rStyle w:val="libAlaemChar"/>
          <w:rtl/>
        </w:rPr>
        <w:t>عليهم‌السلام</w:t>
      </w:r>
      <w:r>
        <w:rPr>
          <w:rtl/>
          <w:lang w:bidi="fa-IR"/>
        </w:rPr>
        <w:t xml:space="preserve"> بوده است و تاريخ زندگى علما هم نشان مى دهد كه تكرار</w:t>
      </w:r>
      <w:r w:rsidR="00480B29">
        <w:rPr>
          <w:rtl/>
          <w:lang w:bidi="fa-IR"/>
        </w:rPr>
        <w:t xml:space="preserve">، </w:t>
      </w:r>
      <w:r>
        <w:rPr>
          <w:rtl/>
          <w:lang w:bidi="fa-IR"/>
        </w:rPr>
        <w:t>پى گيرى و پشت كار از رموز موفقيتشان بوده است</w:t>
      </w:r>
      <w:r w:rsidR="00AB2949">
        <w:rPr>
          <w:rtl/>
          <w:lang w:bidi="fa-IR"/>
        </w:rPr>
        <w:t xml:space="preserve">. </w:t>
      </w:r>
    </w:p>
    <w:p w:rsidR="006163BF" w:rsidRDefault="006163BF" w:rsidP="006163BF">
      <w:pPr>
        <w:pStyle w:val="libNormal"/>
        <w:rPr>
          <w:rtl/>
          <w:lang w:bidi="fa-IR"/>
        </w:rPr>
      </w:pPr>
      <w:r>
        <w:rPr>
          <w:rtl/>
          <w:lang w:bidi="fa-IR"/>
        </w:rPr>
        <w:t>درباره سكاكى از علماى ادبيات عرب مى گويند</w:t>
      </w:r>
      <w:r w:rsidR="00291DE5">
        <w:rPr>
          <w:rtl/>
          <w:lang w:bidi="fa-IR"/>
        </w:rPr>
        <w:t xml:space="preserve">: </w:t>
      </w:r>
      <w:r>
        <w:rPr>
          <w:rtl/>
          <w:lang w:bidi="fa-IR"/>
        </w:rPr>
        <w:t>در بزرگسالى مشغول تحصيل شد و هرچه زحمت مى كشيد</w:t>
      </w:r>
      <w:r w:rsidR="00480B29">
        <w:rPr>
          <w:rtl/>
          <w:lang w:bidi="fa-IR"/>
        </w:rPr>
        <w:t xml:space="preserve">، </w:t>
      </w:r>
      <w:r>
        <w:rPr>
          <w:rtl/>
          <w:lang w:bidi="fa-IR"/>
        </w:rPr>
        <w:t>موفق به حفظ آموخته هاى خود نمى شد</w:t>
      </w:r>
      <w:r w:rsidR="00480B29">
        <w:rPr>
          <w:rtl/>
          <w:lang w:bidi="fa-IR"/>
        </w:rPr>
        <w:t xml:space="preserve">، </w:t>
      </w:r>
      <w:r>
        <w:rPr>
          <w:rtl/>
          <w:lang w:bidi="fa-IR"/>
        </w:rPr>
        <w:t>تا اين كه مورد تمسخر همدرسان خود قرار گرفت و از شهر سر به بيابان نهاد</w:t>
      </w:r>
      <w:r w:rsidR="00AB2949">
        <w:rPr>
          <w:rtl/>
          <w:lang w:bidi="fa-IR"/>
        </w:rPr>
        <w:t xml:space="preserve">. </w:t>
      </w:r>
      <w:r>
        <w:rPr>
          <w:rtl/>
          <w:lang w:bidi="fa-IR"/>
        </w:rPr>
        <w:t>در بيابان به جويبارى رسيد كه آب</w:t>
      </w:r>
      <w:r w:rsidR="00480B29">
        <w:rPr>
          <w:rtl/>
          <w:lang w:bidi="fa-IR"/>
        </w:rPr>
        <w:t xml:space="preserve">، </w:t>
      </w:r>
      <w:r>
        <w:rPr>
          <w:rtl/>
          <w:lang w:bidi="fa-IR"/>
        </w:rPr>
        <w:t>قطره قطره روى سنگى چكيده بود و سنگ در اثر مرور زمان گود شده بود</w:t>
      </w:r>
      <w:r w:rsidR="00AB2949">
        <w:rPr>
          <w:rtl/>
          <w:lang w:bidi="fa-IR"/>
        </w:rPr>
        <w:t xml:space="preserve">. </w:t>
      </w:r>
      <w:r>
        <w:rPr>
          <w:rtl/>
          <w:lang w:bidi="fa-IR"/>
        </w:rPr>
        <w:t>با خود گفت</w:t>
      </w:r>
      <w:r w:rsidR="00291DE5">
        <w:rPr>
          <w:rtl/>
          <w:lang w:bidi="fa-IR"/>
        </w:rPr>
        <w:t xml:space="preserve">: </w:t>
      </w:r>
      <w:r>
        <w:rPr>
          <w:rtl/>
          <w:lang w:bidi="fa-IR"/>
        </w:rPr>
        <w:t>اين سنگ سخت در اثر پشت كار و جديت اين جويبار</w:t>
      </w:r>
      <w:r w:rsidR="00480B29">
        <w:rPr>
          <w:rtl/>
          <w:lang w:bidi="fa-IR"/>
        </w:rPr>
        <w:t xml:space="preserve">، </w:t>
      </w:r>
      <w:r>
        <w:rPr>
          <w:rtl/>
          <w:lang w:bidi="fa-IR"/>
        </w:rPr>
        <w:t>تاءثير پذيرفته است</w:t>
      </w:r>
      <w:r w:rsidR="00480B29">
        <w:rPr>
          <w:rtl/>
          <w:lang w:bidi="fa-IR"/>
        </w:rPr>
        <w:t>؛</w:t>
      </w:r>
      <w:r>
        <w:rPr>
          <w:rtl/>
          <w:lang w:bidi="fa-IR"/>
        </w:rPr>
        <w:t xml:space="preserve"> هرگز استعداد و نيروى فكر و عقل من از اين سنگ سخت تر نخواهد بود</w:t>
      </w:r>
      <w:r w:rsidR="00480B29">
        <w:rPr>
          <w:rtl/>
          <w:lang w:bidi="fa-IR"/>
        </w:rPr>
        <w:t xml:space="preserve">، </w:t>
      </w:r>
      <w:r>
        <w:rPr>
          <w:rtl/>
          <w:lang w:bidi="fa-IR"/>
        </w:rPr>
        <w:t>آنگاه بازگشت و با انگيزه اى نيرومند در طلب و حفظ علم كوشيد و از علماى بزرگ ادبيات شد</w:t>
      </w:r>
      <w:r w:rsidR="00AB2949">
        <w:rPr>
          <w:rtl/>
          <w:lang w:bidi="fa-IR"/>
        </w:rPr>
        <w:t xml:space="preserve">. </w:t>
      </w:r>
      <w:r>
        <w:rPr>
          <w:rtl/>
          <w:lang w:bidi="fa-IR"/>
        </w:rPr>
        <w:t>بايد گفت</w:t>
      </w:r>
      <w:r w:rsidR="00291DE5">
        <w:rPr>
          <w:rtl/>
          <w:lang w:bidi="fa-IR"/>
        </w:rPr>
        <w:t xml:space="preserve">: </w:t>
      </w:r>
      <w:r>
        <w:rPr>
          <w:rtl/>
          <w:lang w:bidi="fa-IR"/>
        </w:rPr>
        <w:t>مَن طلب شيئا وجدَّ وجد</w:t>
      </w:r>
      <w:r w:rsidR="00480B29">
        <w:rPr>
          <w:rtl/>
          <w:lang w:bidi="fa-IR"/>
        </w:rPr>
        <w:t xml:space="preserve">، </w:t>
      </w:r>
      <w:r>
        <w:rPr>
          <w:rtl/>
          <w:lang w:bidi="fa-IR"/>
        </w:rPr>
        <w:t>اگر كسى بخواهد چيزى را بيابد</w:t>
      </w:r>
      <w:r w:rsidR="00480B29">
        <w:rPr>
          <w:rtl/>
          <w:lang w:bidi="fa-IR"/>
        </w:rPr>
        <w:t xml:space="preserve">، </w:t>
      </w:r>
      <w:r>
        <w:rPr>
          <w:rtl/>
          <w:lang w:bidi="fa-IR"/>
        </w:rPr>
        <w:t>در صورتى كه تلاش كند آن گمشده را خواهد يافت</w:t>
      </w:r>
      <w:r w:rsidR="00AB2949">
        <w:rPr>
          <w:rtl/>
          <w:lang w:bidi="fa-IR"/>
        </w:rPr>
        <w:t xml:space="preserve">. </w:t>
      </w:r>
    </w:p>
    <w:p w:rsidR="006163BF" w:rsidRDefault="006163BF" w:rsidP="006163BF">
      <w:pPr>
        <w:pStyle w:val="libNormal"/>
        <w:rPr>
          <w:rtl/>
          <w:lang w:bidi="fa-IR"/>
        </w:rPr>
      </w:pPr>
      <w:r>
        <w:rPr>
          <w:rtl/>
          <w:lang w:bidi="fa-IR"/>
        </w:rPr>
        <w:lastRenderedPageBreak/>
        <w:t>فقط همت عالى مى خواهد؛ زيرا رسيدن به مراتب عالى و درجات بالا احتياج به انگيزه و اهتمام دارد كه</w:t>
      </w:r>
      <w:r w:rsidR="00291DE5">
        <w:rPr>
          <w:rtl/>
          <w:lang w:bidi="fa-IR"/>
        </w:rPr>
        <w:t xml:space="preserve">: </w:t>
      </w:r>
    </w:p>
    <w:p w:rsidR="006163BF" w:rsidRDefault="006163BF" w:rsidP="006163BF">
      <w:pPr>
        <w:pStyle w:val="libNormal"/>
        <w:rPr>
          <w:rtl/>
          <w:lang w:bidi="fa-IR"/>
        </w:rPr>
      </w:pPr>
      <w:r>
        <w:rPr>
          <w:rtl/>
          <w:lang w:bidi="fa-IR"/>
        </w:rPr>
        <w:t xml:space="preserve">الشَّرف بالهمم العالية لا بالرِّمم البالية </w:t>
      </w:r>
      <w:r w:rsidRPr="00AB2949">
        <w:rPr>
          <w:rStyle w:val="libFootnotenumChar"/>
          <w:rtl/>
          <w:lang w:bidi="fa-IR"/>
        </w:rPr>
        <w:t>(1163)</w:t>
      </w:r>
      <w:r w:rsidR="00AB2949">
        <w:rPr>
          <w:rtl/>
          <w:lang w:bidi="fa-IR"/>
        </w:rPr>
        <w:t xml:space="preserve">. </w:t>
      </w:r>
    </w:p>
    <w:p w:rsidR="006163BF" w:rsidRDefault="006163BF" w:rsidP="006163BF">
      <w:pPr>
        <w:pStyle w:val="libNormal"/>
        <w:rPr>
          <w:rtl/>
          <w:lang w:bidi="fa-IR"/>
        </w:rPr>
      </w:pPr>
      <w:r>
        <w:rPr>
          <w:rtl/>
          <w:lang w:bidi="fa-IR"/>
        </w:rPr>
        <w:t>«شرافت در سايه همت هاى بلند حاصل مى شود؛ نه اتكا به گذشتگان و آبا و اجداد»</w:t>
      </w:r>
      <w:r w:rsidR="00AB2949">
        <w:rPr>
          <w:rtl/>
          <w:lang w:bidi="fa-IR"/>
        </w:rPr>
        <w:t xml:space="preserve">. </w:t>
      </w:r>
    </w:p>
    <w:p w:rsidR="006163BF" w:rsidRDefault="006163BF" w:rsidP="006163BF">
      <w:pPr>
        <w:pStyle w:val="libNormal"/>
        <w:rPr>
          <w:rtl/>
          <w:lang w:bidi="fa-IR"/>
        </w:rPr>
      </w:pPr>
      <w:r>
        <w:rPr>
          <w:rtl/>
          <w:lang w:bidi="fa-IR"/>
        </w:rPr>
        <w:t>چرا كه اينها ابزار شرافت نيست انسان به خصوص فرزندان عزيز و جوانان ما بايد بدانند كه فرصت هاى ارزشمند</w:t>
      </w:r>
      <w:r w:rsidR="00480B29">
        <w:rPr>
          <w:rtl/>
          <w:lang w:bidi="fa-IR"/>
        </w:rPr>
        <w:t xml:space="preserve">، </w:t>
      </w:r>
      <w:r>
        <w:rPr>
          <w:rtl/>
          <w:lang w:bidi="fa-IR"/>
        </w:rPr>
        <w:t>گذراست</w:t>
      </w:r>
      <w:r w:rsidR="00AB2949">
        <w:rPr>
          <w:rtl/>
          <w:lang w:bidi="fa-IR"/>
        </w:rPr>
        <w:t xml:space="preserve">. </w:t>
      </w:r>
    </w:p>
    <w:p w:rsidR="006163BF" w:rsidRDefault="006163BF" w:rsidP="006163BF">
      <w:pPr>
        <w:pStyle w:val="libNormal"/>
        <w:rPr>
          <w:rtl/>
          <w:lang w:bidi="fa-IR"/>
        </w:rPr>
      </w:pPr>
      <w:r>
        <w:rPr>
          <w:rtl/>
          <w:lang w:bidi="fa-IR"/>
        </w:rPr>
        <w:t xml:space="preserve">الفرصة تمرُّ مرَّ السحاب فانتهزوا فُرَصَ الخير </w:t>
      </w:r>
      <w:r w:rsidRPr="00AB2949">
        <w:rPr>
          <w:rStyle w:val="libFootnotenumChar"/>
          <w:rtl/>
          <w:lang w:bidi="fa-IR"/>
        </w:rPr>
        <w:t>(1164)</w:t>
      </w:r>
      <w:r w:rsidR="00AB2949">
        <w:rPr>
          <w:rtl/>
          <w:lang w:bidi="fa-IR"/>
        </w:rPr>
        <w:t xml:space="preserve">. </w:t>
      </w:r>
    </w:p>
    <w:p w:rsidR="006163BF" w:rsidRDefault="006163BF" w:rsidP="006163BF">
      <w:pPr>
        <w:pStyle w:val="libNormal"/>
        <w:rPr>
          <w:rtl/>
          <w:lang w:bidi="fa-IR"/>
        </w:rPr>
      </w:pPr>
      <w:r>
        <w:rPr>
          <w:rtl/>
          <w:lang w:bidi="fa-IR"/>
        </w:rPr>
        <w:t>«فرصت ها مانند ابر بالاى سر انسان مى گذرد</w:t>
      </w:r>
      <w:r w:rsidR="00480B29">
        <w:rPr>
          <w:rtl/>
          <w:lang w:bidi="fa-IR"/>
        </w:rPr>
        <w:t xml:space="preserve">، </w:t>
      </w:r>
      <w:r>
        <w:rPr>
          <w:rtl/>
          <w:lang w:bidi="fa-IR"/>
        </w:rPr>
        <w:t>فرصت هاى ارزشمند به ويژه موقعيت هاى سنى و استفاده از آن را بايد غنيمت شمرد»</w:t>
      </w:r>
      <w:r w:rsidR="00AB2949">
        <w:rPr>
          <w:rtl/>
          <w:lang w:bidi="fa-IR"/>
        </w:rPr>
        <w:t xml:space="preserve">. </w:t>
      </w:r>
    </w:p>
    <w:p w:rsidR="006163BF" w:rsidRDefault="006163BF" w:rsidP="006163BF">
      <w:pPr>
        <w:pStyle w:val="libNormal"/>
        <w:rPr>
          <w:rtl/>
          <w:lang w:bidi="fa-IR"/>
        </w:rPr>
      </w:pPr>
      <w:r>
        <w:rPr>
          <w:rtl/>
          <w:lang w:bidi="fa-IR"/>
        </w:rPr>
        <w:t xml:space="preserve">رسول اكرم </w:t>
      </w:r>
      <w:r w:rsidR="008B78BD" w:rsidRPr="008B78BD">
        <w:rPr>
          <w:rStyle w:val="libAlaemChar"/>
          <w:rtl/>
        </w:rPr>
        <w:t>صلى‌الله‌عليه‌وآله‌وسلم</w:t>
      </w:r>
      <w:r>
        <w:rPr>
          <w:rtl/>
          <w:lang w:bidi="fa-IR"/>
        </w:rPr>
        <w:t xml:space="preserve"> به ابوذر فرمودند</w:t>
      </w:r>
      <w:r w:rsidR="00291DE5">
        <w:rPr>
          <w:rtl/>
          <w:lang w:bidi="fa-IR"/>
        </w:rPr>
        <w:t xml:space="preserve">: </w:t>
      </w:r>
    </w:p>
    <w:p w:rsidR="006163BF" w:rsidRDefault="006163BF" w:rsidP="006163BF">
      <w:pPr>
        <w:pStyle w:val="libNormal"/>
        <w:rPr>
          <w:rtl/>
          <w:lang w:bidi="fa-IR"/>
        </w:rPr>
      </w:pPr>
      <w:r>
        <w:rPr>
          <w:rtl/>
          <w:lang w:bidi="fa-IR"/>
        </w:rPr>
        <w:t>اِغتَنِم خَمسا قَبلَ خَمس</w:t>
      </w:r>
      <w:r w:rsidR="00291DE5">
        <w:rPr>
          <w:rtl/>
          <w:lang w:bidi="fa-IR"/>
        </w:rPr>
        <w:t xml:space="preserve">: </w:t>
      </w:r>
      <w:r>
        <w:rPr>
          <w:rtl/>
          <w:lang w:bidi="fa-IR"/>
        </w:rPr>
        <w:t xml:space="preserve">شَبَابَكَ قَبلَ هرمك </w:t>
      </w:r>
      <w:r w:rsidRPr="00AB2949">
        <w:rPr>
          <w:rStyle w:val="libFootnotenumChar"/>
          <w:rtl/>
          <w:lang w:bidi="fa-IR"/>
        </w:rPr>
        <w:t>(1165)</w:t>
      </w:r>
      <w:r w:rsidR="00AB2949">
        <w:rPr>
          <w:rtl/>
          <w:lang w:bidi="fa-IR"/>
        </w:rPr>
        <w:t xml:space="preserve">. </w:t>
      </w:r>
    </w:p>
    <w:p w:rsidR="006163BF" w:rsidRDefault="006163BF" w:rsidP="006163BF">
      <w:pPr>
        <w:pStyle w:val="libNormal"/>
        <w:rPr>
          <w:rtl/>
          <w:lang w:bidi="fa-IR"/>
        </w:rPr>
      </w:pPr>
      <w:r>
        <w:rPr>
          <w:rtl/>
          <w:lang w:bidi="fa-IR"/>
        </w:rPr>
        <w:t>«پنج چيز را بايد قبل از آمدن پنج چيز ديگر</w:t>
      </w:r>
      <w:r w:rsidR="00480B29">
        <w:rPr>
          <w:rtl/>
          <w:lang w:bidi="fa-IR"/>
        </w:rPr>
        <w:t xml:space="preserve">، </w:t>
      </w:r>
      <w:r>
        <w:rPr>
          <w:rtl/>
          <w:lang w:bidi="fa-IR"/>
        </w:rPr>
        <w:t>مغتنم بشمارى</w:t>
      </w:r>
      <w:r w:rsidR="00291DE5">
        <w:rPr>
          <w:rtl/>
          <w:lang w:bidi="fa-IR"/>
        </w:rPr>
        <w:t xml:space="preserve">: </w:t>
      </w:r>
      <w:r>
        <w:rPr>
          <w:rtl/>
          <w:lang w:bidi="fa-IR"/>
        </w:rPr>
        <w:t>جوانى را قبل از رسيدن پيرى»</w:t>
      </w:r>
      <w:r w:rsidR="00AB2949">
        <w:rPr>
          <w:rtl/>
          <w:lang w:bidi="fa-IR"/>
        </w:rPr>
        <w:t xml:space="preserve">. </w:t>
      </w:r>
    </w:p>
    <w:p w:rsidR="006163BF" w:rsidRDefault="006163BF" w:rsidP="006163BF">
      <w:pPr>
        <w:pStyle w:val="libNormal"/>
        <w:rPr>
          <w:rtl/>
          <w:lang w:bidi="fa-IR"/>
        </w:rPr>
      </w:pPr>
      <w:r>
        <w:rPr>
          <w:rtl/>
          <w:lang w:bidi="fa-IR"/>
        </w:rPr>
        <w:t>اين فرصت</w:t>
      </w:r>
      <w:r w:rsidR="00480B29">
        <w:rPr>
          <w:rtl/>
          <w:lang w:bidi="fa-IR"/>
        </w:rPr>
        <w:t xml:space="preserve">، </w:t>
      </w:r>
      <w:r>
        <w:rPr>
          <w:rtl/>
          <w:lang w:bidi="fa-IR"/>
        </w:rPr>
        <w:t>بسيار گرانبها و ارزشمند است كه اگر جوانان ما</w:t>
      </w:r>
      <w:r w:rsidR="00480B29">
        <w:rPr>
          <w:rtl/>
          <w:lang w:bidi="fa-IR"/>
        </w:rPr>
        <w:t xml:space="preserve">، </w:t>
      </w:r>
      <w:r>
        <w:rPr>
          <w:rtl/>
          <w:lang w:bidi="fa-IR"/>
        </w:rPr>
        <w:t>از آن براى يادگيرى استفاده كنند و همت را به كار گيرند</w:t>
      </w:r>
      <w:r w:rsidR="00480B29">
        <w:rPr>
          <w:rtl/>
          <w:lang w:bidi="fa-IR"/>
        </w:rPr>
        <w:t xml:space="preserve">، </w:t>
      </w:r>
      <w:r>
        <w:rPr>
          <w:rtl/>
          <w:lang w:bidi="fa-IR"/>
        </w:rPr>
        <w:t>موفقيت و پيروزى از آن ايشان خواهد بود؛ اگر چه آنها طالب رسيدن به مراتب عالى علمى در يك رشته از فنون و علوم هم باشند</w:t>
      </w:r>
      <w:r w:rsidR="00480B29">
        <w:rPr>
          <w:rtl/>
          <w:lang w:bidi="fa-IR"/>
        </w:rPr>
        <w:t xml:space="preserve">، </w:t>
      </w:r>
      <w:r>
        <w:rPr>
          <w:rtl/>
          <w:lang w:bidi="fa-IR"/>
        </w:rPr>
        <w:t>توصيه شده است كه</w:t>
      </w:r>
      <w:r w:rsidR="00291DE5">
        <w:rPr>
          <w:rtl/>
          <w:lang w:bidi="fa-IR"/>
        </w:rPr>
        <w:t xml:space="preserve">: </w:t>
      </w:r>
    </w:p>
    <w:p w:rsidR="006163BF" w:rsidRDefault="006163BF" w:rsidP="006163BF">
      <w:pPr>
        <w:pStyle w:val="libNormal"/>
        <w:rPr>
          <w:rtl/>
          <w:lang w:bidi="fa-IR"/>
        </w:rPr>
      </w:pPr>
      <w:r>
        <w:rPr>
          <w:rtl/>
          <w:lang w:bidi="fa-IR"/>
        </w:rPr>
        <w:t xml:space="preserve">اءعلم الناس مَن جمع علم الناس الى علمه </w:t>
      </w:r>
      <w:r w:rsidRPr="00AB2949">
        <w:rPr>
          <w:rStyle w:val="libFootnotenumChar"/>
          <w:rtl/>
          <w:lang w:bidi="fa-IR"/>
        </w:rPr>
        <w:t>(1166)</w:t>
      </w:r>
      <w:r w:rsidR="00AB2949">
        <w:rPr>
          <w:rtl/>
          <w:lang w:bidi="fa-IR"/>
        </w:rPr>
        <w:t xml:space="preserve">. </w:t>
      </w:r>
    </w:p>
    <w:p w:rsidR="006163BF" w:rsidRDefault="006163BF" w:rsidP="006163BF">
      <w:pPr>
        <w:pStyle w:val="libNormal"/>
        <w:rPr>
          <w:rtl/>
          <w:lang w:bidi="fa-IR"/>
        </w:rPr>
      </w:pPr>
      <w:r>
        <w:rPr>
          <w:rtl/>
          <w:lang w:bidi="fa-IR"/>
        </w:rPr>
        <w:t>«داناترين مردم كسى است كه آموخته هاى ديگران را به دانسته هاى خويش بيفزايد»</w:t>
      </w:r>
      <w:r w:rsidR="00AB2949">
        <w:rPr>
          <w:rtl/>
          <w:lang w:bidi="fa-IR"/>
        </w:rPr>
        <w:t xml:space="preserve">. </w:t>
      </w:r>
    </w:p>
    <w:p w:rsidR="006163BF" w:rsidRDefault="006163BF" w:rsidP="006163BF">
      <w:pPr>
        <w:pStyle w:val="libNormal"/>
        <w:rPr>
          <w:rtl/>
          <w:lang w:bidi="fa-IR"/>
        </w:rPr>
      </w:pPr>
      <w:r>
        <w:rPr>
          <w:rtl/>
          <w:lang w:bidi="fa-IR"/>
        </w:rPr>
        <w:t>5 - ياد دادن آموخته ها به ديگران</w:t>
      </w:r>
    </w:p>
    <w:p w:rsidR="006163BF" w:rsidRDefault="006163BF" w:rsidP="006163BF">
      <w:pPr>
        <w:pStyle w:val="libNormal"/>
        <w:rPr>
          <w:rtl/>
          <w:lang w:bidi="fa-IR"/>
        </w:rPr>
      </w:pPr>
      <w:r>
        <w:rPr>
          <w:rtl/>
          <w:lang w:bidi="fa-IR"/>
        </w:rPr>
        <w:lastRenderedPageBreak/>
        <w:t>يكى ديگر از حقوقى كه استاد نسبت به متعلم و دانش آموز دارد اين است كه</w:t>
      </w:r>
      <w:r w:rsidR="00291DE5">
        <w:rPr>
          <w:rtl/>
          <w:lang w:bidi="fa-IR"/>
        </w:rPr>
        <w:t xml:space="preserve">: </w:t>
      </w:r>
    </w:p>
    <w:p w:rsidR="006163BF" w:rsidRDefault="006163BF" w:rsidP="006163BF">
      <w:pPr>
        <w:pStyle w:val="libNormal"/>
        <w:rPr>
          <w:rtl/>
          <w:lang w:bidi="fa-IR"/>
        </w:rPr>
      </w:pPr>
      <w:r>
        <w:rPr>
          <w:rtl/>
          <w:lang w:bidi="fa-IR"/>
        </w:rPr>
        <w:t>ان تعلم انك فيما القى اليك رسوله الى من لقيك</w:t>
      </w:r>
      <w:r w:rsidR="00AB2949">
        <w:rPr>
          <w:rtl/>
          <w:lang w:bidi="fa-IR"/>
        </w:rPr>
        <w:t xml:space="preserve">. </w:t>
      </w:r>
    </w:p>
    <w:p w:rsidR="006163BF" w:rsidRDefault="006163BF" w:rsidP="006163BF">
      <w:pPr>
        <w:pStyle w:val="libNormal"/>
        <w:rPr>
          <w:rtl/>
          <w:lang w:bidi="fa-IR"/>
        </w:rPr>
      </w:pPr>
      <w:r>
        <w:rPr>
          <w:rtl/>
          <w:lang w:bidi="fa-IR"/>
        </w:rPr>
        <w:t>«بداند كه بايد آموخته هاى خود را به ديگران نيز بياموزد»</w:t>
      </w:r>
      <w:r w:rsidR="00AB2949">
        <w:rPr>
          <w:rtl/>
          <w:lang w:bidi="fa-IR"/>
        </w:rPr>
        <w:t xml:space="preserve">. </w:t>
      </w:r>
    </w:p>
    <w:p w:rsidR="006163BF" w:rsidRDefault="006163BF" w:rsidP="006163BF">
      <w:pPr>
        <w:pStyle w:val="libNormal"/>
        <w:rPr>
          <w:rtl/>
          <w:lang w:bidi="fa-IR"/>
        </w:rPr>
      </w:pPr>
      <w:r>
        <w:rPr>
          <w:rtl/>
          <w:lang w:bidi="fa-IR"/>
        </w:rPr>
        <w:t>يعنى او به عنوان رسول</w:t>
      </w:r>
      <w:r w:rsidR="00480B29">
        <w:rPr>
          <w:rtl/>
          <w:lang w:bidi="fa-IR"/>
        </w:rPr>
        <w:t xml:space="preserve">، </w:t>
      </w:r>
      <w:r>
        <w:rPr>
          <w:rtl/>
          <w:lang w:bidi="fa-IR"/>
        </w:rPr>
        <w:t>فرستاد و استاد</w:t>
      </w:r>
      <w:r w:rsidR="00480B29">
        <w:rPr>
          <w:rtl/>
          <w:lang w:bidi="fa-IR"/>
        </w:rPr>
        <w:t xml:space="preserve">، </w:t>
      </w:r>
      <w:r>
        <w:rPr>
          <w:rtl/>
          <w:lang w:bidi="fa-IR"/>
        </w:rPr>
        <w:t>بايد به آموزش ديگران</w:t>
      </w:r>
      <w:r w:rsidR="00480B29">
        <w:rPr>
          <w:rtl/>
          <w:lang w:bidi="fa-IR"/>
        </w:rPr>
        <w:t xml:space="preserve">، </w:t>
      </w:r>
      <w:r>
        <w:rPr>
          <w:rtl/>
          <w:lang w:bidi="fa-IR"/>
        </w:rPr>
        <w:t>اهتمام داشته باشد؛ صرف نظر از اين كه آموختن</w:t>
      </w:r>
      <w:r w:rsidR="00480B29">
        <w:rPr>
          <w:rtl/>
          <w:lang w:bidi="fa-IR"/>
        </w:rPr>
        <w:t xml:space="preserve">، </w:t>
      </w:r>
      <w:r>
        <w:rPr>
          <w:rtl/>
          <w:lang w:bidi="fa-IR"/>
        </w:rPr>
        <w:t>خود يك ارزش ذاتى دارد</w:t>
      </w:r>
      <w:r w:rsidR="00AB2949">
        <w:rPr>
          <w:rtl/>
          <w:lang w:bidi="fa-IR"/>
        </w:rPr>
        <w:t xml:space="preserve">. </w:t>
      </w:r>
    </w:p>
    <w:p w:rsidR="006163BF" w:rsidRDefault="006163BF" w:rsidP="006163BF">
      <w:pPr>
        <w:pStyle w:val="libNormal"/>
        <w:rPr>
          <w:rtl/>
          <w:lang w:bidi="fa-IR"/>
        </w:rPr>
      </w:pPr>
      <w:r>
        <w:rPr>
          <w:rtl/>
          <w:lang w:bidi="fa-IR"/>
        </w:rPr>
        <w:t xml:space="preserve">از رسول اكرم </w:t>
      </w:r>
      <w:r w:rsidR="008B78BD" w:rsidRPr="008B78BD">
        <w:rPr>
          <w:rStyle w:val="libAlaemChar"/>
          <w:rtl/>
        </w:rPr>
        <w:t>صلى‌الله‌عليه‌وآله‌وسلم</w:t>
      </w:r>
      <w:r>
        <w:rPr>
          <w:rtl/>
          <w:lang w:bidi="fa-IR"/>
        </w:rPr>
        <w:t xml:space="preserve"> روايت شده است كه وقتى حضرت اميرالمومنين </w:t>
      </w:r>
      <w:r w:rsidR="001F60CB" w:rsidRPr="001F60CB">
        <w:rPr>
          <w:rStyle w:val="libAlaemChar"/>
          <w:rtl/>
        </w:rPr>
        <w:t>عليه‌السلام</w:t>
      </w:r>
      <w:r>
        <w:rPr>
          <w:rtl/>
          <w:lang w:bidi="fa-IR"/>
        </w:rPr>
        <w:t xml:space="preserve"> را به يمن اعزام مى فرمودند</w:t>
      </w:r>
      <w:r w:rsidR="00480B29">
        <w:rPr>
          <w:rtl/>
          <w:lang w:bidi="fa-IR"/>
        </w:rPr>
        <w:t xml:space="preserve">، </w:t>
      </w:r>
      <w:r>
        <w:rPr>
          <w:rtl/>
          <w:lang w:bidi="fa-IR"/>
        </w:rPr>
        <w:t>به ايشان توصيه كردند كه بايد به ديگران علم و دانش بياموزى و قبل از آن كه به اين وظيفه عمل كنى</w:t>
      </w:r>
      <w:r w:rsidR="00480B29">
        <w:rPr>
          <w:rtl/>
          <w:lang w:bidi="fa-IR"/>
        </w:rPr>
        <w:t xml:space="preserve">، </w:t>
      </w:r>
      <w:r>
        <w:rPr>
          <w:rtl/>
          <w:lang w:bidi="fa-IR"/>
        </w:rPr>
        <w:t>نبايد براى هدايت آنها از مسير جبر و زور اقدام كنى و بعد در ارزش اين كار فرمودند</w:t>
      </w:r>
      <w:r w:rsidR="00291DE5">
        <w:rPr>
          <w:rtl/>
          <w:lang w:bidi="fa-IR"/>
        </w:rPr>
        <w:t xml:space="preserve">: </w:t>
      </w:r>
    </w:p>
    <w:p w:rsidR="006163BF" w:rsidRDefault="006163BF" w:rsidP="006163BF">
      <w:pPr>
        <w:pStyle w:val="libNormal"/>
        <w:rPr>
          <w:rtl/>
          <w:lang w:bidi="fa-IR"/>
        </w:rPr>
      </w:pPr>
      <w:r>
        <w:rPr>
          <w:rtl/>
          <w:lang w:bidi="fa-IR"/>
        </w:rPr>
        <w:t xml:space="preserve">لان يهدى اللّه على يَدَيك عَبدا مِن عِبَادِ اللّه خَير لَكَ مِمَّا طَلعت عليه الشّمس مِن مَشَارِقِهَا اِلَى مَغَارِبِهَا </w:t>
      </w:r>
      <w:r w:rsidRPr="00AB2949">
        <w:rPr>
          <w:rStyle w:val="libFootnotenumChar"/>
          <w:rtl/>
          <w:lang w:bidi="fa-IR"/>
        </w:rPr>
        <w:t>(1167)</w:t>
      </w:r>
      <w:r w:rsidR="00AB2949">
        <w:rPr>
          <w:rtl/>
          <w:lang w:bidi="fa-IR"/>
        </w:rPr>
        <w:t xml:space="preserve">. </w:t>
      </w:r>
    </w:p>
    <w:p w:rsidR="006163BF" w:rsidRDefault="006163BF" w:rsidP="006163BF">
      <w:pPr>
        <w:pStyle w:val="libNormal"/>
        <w:rPr>
          <w:rtl/>
          <w:lang w:bidi="fa-IR"/>
        </w:rPr>
      </w:pPr>
      <w:r>
        <w:rPr>
          <w:rtl/>
          <w:lang w:bidi="fa-IR"/>
        </w:rPr>
        <w:t>«اگر به وسيله تو يك انسان هدايت شود و به علم و انديشه تو راهنمايى گردد ارزش آن براى تو بيشتر از آن چيزى است كه خورشيد بر آن مى تابد»</w:t>
      </w:r>
      <w:r w:rsidR="00AB2949">
        <w:rPr>
          <w:rtl/>
          <w:lang w:bidi="fa-IR"/>
        </w:rPr>
        <w:t xml:space="preserve">. </w:t>
      </w:r>
    </w:p>
    <w:p w:rsidR="006163BF" w:rsidRDefault="006163BF" w:rsidP="006163BF">
      <w:pPr>
        <w:pStyle w:val="libNormal"/>
        <w:rPr>
          <w:rtl/>
          <w:lang w:bidi="fa-IR"/>
        </w:rPr>
      </w:pPr>
      <w:r>
        <w:rPr>
          <w:rtl/>
          <w:lang w:bidi="fa-IR"/>
        </w:rPr>
        <w:t xml:space="preserve">در كلام ديگرى از رسول اكرم </w:t>
      </w:r>
      <w:r w:rsidR="008B78BD" w:rsidRPr="008B78BD">
        <w:rPr>
          <w:rStyle w:val="libAlaemChar"/>
          <w:rtl/>
        </w:rPr>
        <w:t>صلى‌الله‌عليه‌وآله‌وسلم</w:t>
      </w:r>
      <w:r>
        <w:rPr>
          <w:rtl/>
          <w:lang w:bidi="fa-IR"/>
        </w:rPr>
        <w:t xml:space="preserve"> روايت شده است</w:t>
      </w:r>
      <w:r w:rsidR="00291DE5">
        <w:rPr>
          <w:rtl/>
          <w:lang w:bidi="fa-IR"/>
        </w:rPr>
        <w:t xml:space="preserve">: </w:t>
      </w:r>
    </w:p>
    <w:p w:rsidR="006163BF" w:rsidRDefault="006163BF" w:rsidP="006163BF">
      <w:pPr>
        <w:pStyle w:val="libNormal"/>
        <w:rPr>
          <w:rtl/>
          <w:lang w:bidi="fa-IR"/>
        </w:rPr>
      </w:pPr>
      <w:r>
        <w:rPr>
          <w:rtl/>
          <w:lang w:bidi="fa-IR"/>
        </w:rPr>
        <w:t xml:space="preserve">من دَعى الى هُدَى كان له من الاجر مثل اُجُور مَن تبعه </w:t>
      </w:r>
      <w:r w:rsidRPr="00AB2949">
        <w:rPr>
          <w:rStyle w:val="libFootnotenumChar"/>
          <w:rtl/>
          <w:lang w:bidi="fa-IR"/>
        </w:rPr>
        <w:t>(1168)</w:t>
      </w:r>
      <w:r w:rsidR="00AB2949">
        <w:rPr>
          <w:rtl/>
          <w:lang w:bidi="fa-IR"/>
        </w:rPr>
        <w:t xml:space="preserve">. </w:t>
      </w:r>
    </w:p>
    <w:p w:rsidR="006163BF" w:rsidRDefault="006163BF" w:rsidP="006163BF">
      <w:pPr>
        <w:pStyle w:val="libNormal"/>
        <w:rPr>
          <w:rtl/>
          <w:lang w:bidi="fa-IR"/>
        </w:rPr>
      </w:pPr>
      <w:r>
        <w:rPr>
          <w:rtl/>
          <w:lang w:bidi="fa-IR"/>
        </w:rPr>
        <w:t>«اگر انسان</w:t>
      </w:r>
      <w:r w:rsidR="00480B29">
        <w:rPr>
          <w:rtl/>
          <w:lang w:bidi="fa-IR"/>
        </w:rPr>
        <w:t xml:space="preserve">، </w:t>
      </w:r>
      <w:r>
        <w:rPr>
          <w:rtl/>
          <w:lang w:bidi="fa-IR"/>
        </w:rPr>
        <w:t>كسى را به راه صحيحى هدايت كند و راه درست را به او بياموزد</w:t>
      </w:r>
      <w:r w:rsidR="00480B29">
        <w:rPr>
          <w:rtl/>
          <w:lang w:bidi="fa-IR"/>
        </w:rPr>
        <w:t xml:space="preserve">، </w:t>
      </w:r>
      <w:r>
        <w:rPr>
          <w:rtl/>
          <w:lang w:bidi="fa-IR"/>
        </w:rPr>
        <w:t>اجر كسى كه در مسير صحيح گام نهاده براى او هم منظور مى شود»</w:t>
      </w:r>
      <w:r w:rsidR="00AB2949">
        <w:rPr>
          <w:rtl/>
          <w:lang w:bidi="fa-IR"/>
        </w:rPr>
        <w:t xml:space="preserve">. </w:t>
      </w:r>
    </w:p>
    <w:p w:rsidR="006163BF" w:rsidRDefault="006163BF" w:rsidP="006163BF">
      <w:pPr>
        <w:pStyle w:val="libNormal"/>
        <w:rPr>
          <w:rtl/>
          <w:lang w:bidi="fa-IR"/>
        </w:rPr>
      </w:pPr>
      <w:r>
        <w:rPr>
          <w:rtl/>
          <w:lang w:bidi="fa-IR"/>
        </w:rPr>
        <w:t xml:space="preserve">در همين زمينه تعبير روشن ترى از امام محمد باقر </w:t>
      </w:r>
      <w:r w:rsidR="001F60CB" w:rsidRPr="001F60CB">
        <w:rPr>
          <w:rStyle w:val="libAlaemChar"/>
          <w:rtl/>
        </w:rPr>
        <w:t>عليه‌السلام</w:t>
      </w:r>
      <w:r>
        <w:rPr>
          <w:rtl/>
          <w:lang w:bidi="fa-IR"/>
        </w:rPr>
        <w:t xml:space="preserve"> آمده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علّم باب هدى فله مثل اجر من عمل به </w:t>
      </w:r>
      <w:r w:rsidRPr="00AB2949">
        <w:rPr>
          <w:rStyle w:val="libFootnotenumChar"/>
          <w:rtl/>
          <w:lang w:bidi="fa-IR"/>
        </w:rPr>
        <w:t>(1169)</w:t>
      </w:r>
      <w:r w:rsidR="00AB2949">
        <w:rPr>
          <w:rtl/>
          <w:lang w:bidi="fa-IR"/>
        </w:rPr>
        <w:t xml:space="preserve">. </w:t>
      </w:r>
    </w:p>
    <w:p w:rsidR="006163BF" w:rsidRDefault="006163BF" w:rsidP="006163BF">
      <w:pPr>
        <w:pStyle w:val="libNormal"/>
        <w:rPr>
          <w:rtl/>
          <w:lang w:bidi="fa-IR"/>
        </w:rPr>
      </w:pPr>
      <w:r>
        <w:rPr>
          <w:rtl/>
          <w:lang w:bidi="fa-IR"/>
        </w:rPr>
        <w:lastRenderedPageBreak/>
        <w:t>«اگر كسى درى از هدايت را به روى كسى بگشايد چيزى به او بياموزد و آن شخص به آموخته خود عمل كند</w:t>
      </w:r>
      <w:r w:rsidR="00480B29">
        <w:rPr>
          <w:rtl/>
          <w:lang w:bidi="fa-IR"/>
        </w:rPr>
        <w:t xml:space="preserve">، </w:t>
      </w:r>
      <w:r>
        <w:rPr>
          <w:rtl/>
          <w:lang w:bidi="fa-IR"/>
        </w:rPr>
        <w:t>اجر عمل او براى مربى و معلم هم محاسبه خواهد شد»</w:t>
      </w:r>
      <w:r w:rsidR="00AB2949">
        <w:rPr>
          <w:rtl/>
          <w:lang w:bidi="fa-IR"/>
        </w:rPr>
        <w:t xml:space="preserve">. </w:t>
      </w:r>
    </w:p>
    <w:p w:rsidR="006163BF" w:rsidRDefault="006163BF" w:rsidP="006163BF">
      <w:pPr>
        <w:pStyle w:val="libNormal"/>
        <w:rPr>
          <w:rtl/>
          <w:lang w:bidi="fa-IR"/>
        </w:rPr>
      </w:pPr>
      <w:r>
        <w:rPr>
          <w:rtl/>
          <w:lang w:bidi="fa-IR"/>
        </w:rPr>
        <w:t>در مقابل</w:t>
      </w:r>
      <w:r w:rsidR="00480B29">
        <w:rPr>
          <w:rtl/>
          <w:lang w:bidi="fa-IR"/>
        </w:rPr>
        <w:t xml:space="preserve">، </w:t>
      </w:r>
      <w:r>
        <w:rPr>
          <w:rtl/>
          <w:lang w:bidi="fa-IR"/>
        </w:rPr>
        <w:t>كسانى اند كه بابى از ضلالت را به روى مردم مى گشايند و مردم را به وادى انحراف مى كشانند</w:t>
      </w:r>
      <w:r w:rsidR="00AB2949">
        <w:rPr>
          <w:rtl/>
          <w:lang w:bidi="fa-IR"/>
        </w:rPr>
        <w:t xml:space="preserve">. </w:t>
      </w:r>
      <w:r>
        <w:rPr>
          <w:rtl/>
          <w:lang w:bidi="fa-IR"/>
        </w:rPr>
        <w:t xml:space="preserve">در روايت صحيحى از امام محمد باقر </w:t>
      </w:r>
      <w:r w:rsidR="001F60CB" w:rsidRPr="001F60CB">
        <w:rPr>
          <w:rStyle w:val="libAlaemChar"/>
          <w:rtl/>
        </w:rPr>
        <w:t>عليه‌السلام</w:t>
      </w:r>
      <w:r>
        <w:rPr>
          <w:rtl/>
          <w:lang w:bidi="fa-IR"/>
        </w:rPr>
        <w:t xml:space="preserve"> وارد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اَفتى النَّاس بغير علم لعنته ملائكة الرحمة و ملائكة العذاب و لحقه وزر مَن عَمِلَ بفُتياه </w:t>
      </w:r>
      <w:r w:rsidRPr="00AB2949">
        <w:rPr>
          <w:rStyle w:val="libFootnotenumChar"/>
          <w:rtl/>
          <w:lang w:bidi="fa-IR"/>
        </w:rPr>
        <w:t>(1170)</w:t>
      </w:r>
      <w:r w:rsidR="00AB2949">
        <w:rPr>
          <w:rtl/>
          <w:lang w:bidi="fa-IR"/>
        </w:rPr>
        <w:t xml:space="preserve">. </w:t>
      </w:r>
    </w:p>
    <w:p w:rsidR="006163BF" w:rsidRDefault="006163BF" w:rsidP="006163BF">
      <w:pPr>
        <w:pStyle w:val="libNormal"/>
        <w:rPr>
          <w:rtl/>
          <w:lang w:bidi="fa-IR"/>
        </w:rPr>
      </w:pPr>
      <w:r>
        <w:rPr>
          <w:rtl/>
          <w:lang w:bidi="fa-IR"/>
        </w:rPr>
        <w:t>اگر كسى بدون علم و پشتوانه علمى فتوا دهد و موجب انحراف ديگران شود و انسان ها را به وادى ضلالت بكشاند</w:t>
      </w:r>
      <w:r w:rsidR="00480B29">
        <w:rPr>
          <w:rtl/>
          <w:lang w:bidi="fa-IR"/>
        </w:rPr>
        <w:t xml:space="preserve">، </w:t>
      </w:r>
      <w:r>
        <w:rPr>
          <w:rtl/>
          <w:lang w:bidi="fa-IR"/>
        </w:rPr>
        <w:t>دو پيامد منفى در انتظار اوست</w:t>
      </w:r>
      <w:r w:rsidR="00291DE5">
        <w:rPr>
          <w:rtl/>
          <w:lang w:bidi="fa-IR"/>
        </w:rPr>
        <w:t xml:space="preserve">: </w:t>
      </w:r>
      <w:r>
        <w:rPr>
          <w:rtl/>
          <w:lang w:bidi="fa-IR"/>
        </w:rPr>
        <w:t>اول اين كه به لعنت ملائكه الهى - هم ملائكه رحمت و هم ملائكه عذاب - دچار مى شود</w:t>
      </w:r>
      <w:r w:rsidR="00AB2949">
        <w:rPr>
          <w:rtl/>
          <w:lang w:bidi="fa-IR"/>
        </w:rPr>
        <w:t xml:space="preserve">. </w:t>
      </w:r>
      <w:r>
        <w:rPr>
          <w:rtl/>
          <w:lang w:bidi="fa-IR"/>
        </w:rPr>
        <w:t>با اين كه ملائكه رحمت مامور به ترحم اند</w:t>
      </w:r>
      <w:r w:rsidR="00480B29">
        <w:rPr>
          <w:rtl/>
          <w:lang w:bidi="fa-IR"/>
        </w:rPr>
        <w:t xml:space="preserve">، </w:t>
      </w:r>
      <w:r>
        <w:rPr>
          <w:rtl/>
          <w:lang w:bidi="fa-IR"/>
        </w:rPr>
        <w:t>اما اين جا همان ملائكه رحمت هم دستور دارند كه اين شخص را لعنت كنند؛ دوم اين كه وزر و وبال و آثار منفى كسى كه به توصيه هاى خلاف عمل مى كند</w:t>
      </w:r>
      <w:r w:rsidR="00480B29">
        <w:rPr>
          <w:rtl/>
          <w:lang w:bidi="fa-IR"/>
        </w:rPr>
        <w:t xml:space="preserve">، </w:t>
      </w:r>
      <w:r>
        <w:rPr>
          <w:rtl/>
          <w:lang w:bidi="fa-IR"/>
        </w:rPr>
        <w:t>به عهده آموزنده و مربى او است</w:t>
      </w:r>
      <w:r w:rsidR="00AB2949">
        <w:rPr>
          <w:rtl/>
          <w:lang w:bidi="fa-IR"/>
        </w:rPr>
        <w:t xml:space="preserve">. </w:t>
      </w:r>
    </w:p>
    <w:p w:rsidR="006163BF" w:rsidRDefault="006163BF" w:rsidP="006163BF">
      <w:pPr>
        <w:pStyle w:val="libNormal"/>
        <w:rPr>
          <w:rtl/>
          <w:lang w:bidi="fa-IR"/>
        </w:rPr>
      </w:pPr>
      <w:r>
        <w:rPr>
          <w:rtl/>
          <w:lang w:bidi="fa-IR"/>
        </w:rPr>
        <w:t xml:space="preserve">پس نكته مهم در فرمايش امام </w:t>
      </w:r>
      <w:r w:rsidR="001F60CB" w:rsidRPr="001F60CB">
        <w:rPr>
          <w:rStyle w:val="libAlaemChar"/>
          <w:rtl/>
        </w:rPr>
        <w:t>عليه‌السلام</w:t>
      </w:r>
      <w:r>
        <w:rPr>
          <w:rtl/>
          <w:lang w:bidi="fa-IR"/>
        </w:rPr>
        <w:t xml:space="preserve"> اين است كه نفس عمل هدايت و تعليم به خير</w:t>
      </w:r>
      <w:r w:rsidR="00480B29">
        <w:rPr>
          <w:rtl/>
          <w:lang w:bidi="fa-IR"/>
        </w:rPr>
        <w:t xml:space="preserve">، </w:t>
      </w:r>
      <w:r>
        <w:rPr>
          <w:rtl/>
          <w:lang w:bidi="fa-IR"/>
        </w:rPr>
        <w:t>مورد توصيه است</w:t>
      </w:r>
      <w:r w:rsidR="00AB2949">
        <w:rPr>
          <w:rtl/>
          <w:lang w:bidi="fa-IR"/>
        </w:rPr>
        <w:t xml:space="preserve">. </w:t>
      </w:r>
    </w:p>
    <w:p w:rsidR="006163BF" w:rsidRDefault="006163BF" w:rsidP="006163BF">
      <w:pPr>
        <w:pStyle w:val="libNormal"/>
        <w:rPr>
          <w:rtl/>
          <w:lang w:bidi="fa-IR"/>
        </w:rPr>
      </w:pPr>
      <w:r>
        <w:rPr>
          <w:rtl/>
          <w:lang w:bidi="fa-IR"/>
        </w:rPr>
        <w:t xml:space="preserve">ارزش آموزش علم و ثمره آن براى ديگران </w:t>
      </w:r>
    </w:p>
    <w:p w:rsidR="006163BF" w:rsidRDefault="006163BF" w:rsidP="006163BF">
      <w:pPr>
        <w:pStyle w:val="libNormal"/>
        <w:rPr>
          <w:rtl/>
          <w:lang w:bidi="fa-IR"/>
        </w:rPr>
      </w:pPr>
      <w:r>
        <w:rPr>
          <w:rtl/>
          <w:lang w:bidi="fa-IR"/>
        </w:rPr>
        <w:t xml:space="preserve">روايتى از امام عسكرى </w:t>
      </w:r>
      <w:r w:rsidR="001F60CB" w:rsidRPr="001F60CB">
        <w:rPr>
          <w:rStyle w:val="libAlaemChar"/>
          <w:rtl/>
        </w:rPr>
        <w:t>عليه‌السلام</w:t>
      </w:r>
      <w:r>
        <w:rPr>
          <w:rtl/>
          <w:lang w:bidi="fa-IR"/>
        </w:rPr>
        <w:t xml:space="preserve"> نقل شده است كه ما نيز كامل آن را ذكر مى كنيم</w:t>
      </w:r>
      <w:r w:rsidR="00291DE5">
        <w:rPr>
          <w:rtl/>
          <w:lang w:bidi="fa-IR"/>
        </w:rPr>
        <w:t xml:space="preserve">: </w:t>
      </w:r>
    </w:p>
    <w:p w:rsidR="006163BF" w:rsidRDefault="006163BF" w:rsidP="006163BF">
      <w:pPr>
        <w:pStyle w:val="libNormal"/>
        <w:rPr>
          <w:rtl/>
          <w:lang w:bidi="fa-IR"/>
        </w:rPr>
      </w:pPr>
      <w:r>
        <w:rPr>
          <w:rtl/>
          <w:lang w:bidi="fa-IR"/>
        </w:rPr>
        <w:t xml:space="preserve">عن ابى محمد </w:t>
      </w:r>
      <w:r w:rsidR="001F60CB" w:rsidRPr="001F60CB">
        <w:rPr>
          <w:rStyle w:val="libAlaemChar"/>
          <w:rtl/>
        </w:rPr>
        <w:t>عليه‌السلام</w:t>
      </w:r>
      <w:r>
        <w:rPr>
          <w:rtl/>
          <w:lang w:bidi="fa-IR"/>
        </w:rPr>
        <w:t xml:space="preserve"> قال</w:t>
      </w:r>
      <w:r w:rsidR="00291DE5">
        <w:rPr>
          <w:rtl/>
          <w:lang w:bidi="fa-IR"/>
        </w:rPr>
        <w:t xml:space="preserve">: </w:t>
      </w:r>
      <w:r>
        <w:rPr>
          <w:rtl/>
          <w:lang w:bidi="fa-IR"/>
        </w:rPr>
        <w:t xml:space="preserve">قال الحسن بن على بن ابى طالب </w:t>
      </w:r>
      <w:r w:rsidR="001F60CB" w:rsidRPr="001F60CB">
        <w:rPr>
          <w:rStyle w:val="libAlaemChar"/>
          <w:rtl/>
        </w:rPr>
        <w:t>عليه‌السلام</w:t>
      </w:r>
      <w:r>
        <w:rPr>
          <w:rtl/>
          <w:lang w:bidi="fa-IR"/>
        </w:rPr>
        <w:t xml:space="preserve"> و قد حمل اليه رجل هديّة فقال له</w:t>
      </w:r>
      <w:r w:rsidR="00291DE5">
        <w:rPr>
          <w:rtl/>
          <w:lang w:bidi="fa-IR"/>
        </w:rPr>
        <w:t xml:space="preserve">: </w:t>
      </w:r>
      <w:r>
        <w:rPr>
          <w:rtl/>
          <w:lang w:bidi="fa-IR"/>
        </w:rPr>
        <w:t>ايُّما احب اليك</w:t>
      </w:r>
      <w:r w:rsidR="00480B29">
        <w:rPr>
          <w:rtl/>
          <w:lang w:bidi="fa-IR"/>
        </w:rPr>
        <w:t>؟</w:t>
      </w:r>
      <w:r>
        <w:rPr>
          <w:rtl/>
          <w:lang w:bidi="fa-IR"/>
        </w:rPr>
        <w:t xml:space="preserve"> ان ارُدَّ عليك بدلها عشرين ضعفا </w:t>
      </w:r>
      <w:r>
        <w:rPr>
          <w:rtl/>
          <w:lang w:bidi="fa-IR"/>
        </w:rPr>
        <w:lastRenderedPageBreak/>
        <w:t>عشرين الف درهم او افتح لك بابا من العلم تقهر فلان الناصبىِّ فى قريتك</w:t>
      </w:r>
      <w:r w:rsidR="00480B29">
        <w:rPr>
          <w:rtl/>
          <w:lang w:bidi="fa-IR"/>
        </w:rPr>
        <w:t xml:space="preserve">، </w:t>
      </w:r>
      <w:r>
        <w:rPr>
          <w:rtl/>
          <w:lang w:bidi="fa-IR"/>
        </w:rPr>
        <w:t>تنقذ به ضعفاء اهل قريتك</w:t>
      </w:r>
      <w:r w:rsidR="00480B29">
        <w:rPr>
          <w:rtl/>
          <w:lang w:bidi="fa-IR"/>
        </w:rPr>
        <w:t>؟</w:t>
      </w:r>
      <w:r>
        <w:rPr>
          <w:rtl/>
          <w:lang w:bidi="fa-IR"/>
        </w:rPr>
        <w:t xml:space="preserve"> ان احسنت الاختيار جمعت لك الامرين</w:t>
      </w:r>
      <w:r w:rsidR="00480B29">
        <w:rPr>
          <w:rtl/>
          <w:lang w:bidi="fa-IR"/>
        </w:rPr>
        <w:t xml:space="preserve">، </w:t>
      </w:r>
      <w:r>
        <w:rPr>
          <w:rtl/>
          <w:lang w:bidi="fa-IR"/>
        </w:rPr>
        <w:t>و ان اسات الاختيار خيَّرتك لتاخذ ايهما شئت</w:t>
      </w:r>
      <w:r w:rsidR="00AB2949">
        <w:rPr>
          <w:rtl/>
          <w:lang w:bidi="fa-IR"/>
        </w:rPr>
        <w:t xml:space="preserve">. </w:t>
      </w:r>
      <w:r>
        <w:rPr>
          <w:rtl/>
          <w:lang w:bidi="fa-IR"/>
        </w:rPr>
        <w:t>فقال</w:t>
      </w:r>
      <w:r w:rsidR="00291DE5">
        <w:rPr>
          <w:rtl/>
          <w:lang w:bidi="fa-IR"/>
        </w:rPr>
        <w:t xml:space="preserve">: </w:t>
      </w:r>
      <w:r>
        <w:rPr>
          <w:rtl/>
          <w:lang w:bidi="fa-IR"/>
        </w:rPr>
        <w:t>يابن رسول اللّه</w:t>
      </w:r>
      <w:r w:rsidR="00480B29">
        <w:rPr>
          <w:rtl/>
          <w:lang w:bidi="fa-IR"/>
        </w:rPr>
        <w:t>!</w:t>
      </w:r>
      <w:r>
        <w:rPr>
          <w:rtl/>
          <w:lang w:bidi="fa-IR"/>
        </w:rPr>
        <w:t xml:space="preserve"> فثوابى فى قهرى ذلك الناصب واستنقاذى لاولئك الضعفاء من يده قدره عشرون الف درهم</w:t>
      </w:r>
      <w:r w:rsidR="00480B29">
        <w:rPr>
          <w:rtl/>
          <w:lang w:bidi="fa-IR"/>
        </w:rPr>
        <w:t>؟</w:t>
      </w:r>
      <w:r>
        <w:rPr>
          <w:rtl/>
          <w:lang w:bidi="fa-IR"/>
        </w:rPr>
        <w:t xml:space="preserve"> قال</w:t>
      </w:r>
      <w:r w:rsidR="00291DE5">
        <w:rPr>
          <w:rtl/>
          <w:lang w:bidi="fa-IR"/>
        </w:rPr>
        <w:t xml:space="preserve">: </w:t>
      </w:r>
      <w:r>
        <w:rPr>
          <w:rtl/>
          <w:lang w:bidi="fa-IR"/>
        </w:rPr>
        <w:t>بل اكثر من الدنيا عشرين الف الف مرّة</w:t>
      </w:r>
      <w:r w:rsidR="00480B29">
        <w:rPr>
          <w:rtl/>
          <w:lang w:bidi="fa-IR"/>
        </w:rPr>
        <w:t>!</w:t>
      </w:r>
      <w:r>
        <w:rPr>
          <w:rtl/>
          <w:lang w:bidi="fa-IR"/>
        </w:rPr>
        <w:t>فقال</w:t>
      </w:r>
      <w:r w:rsidR="00291DE5">
        <w:rPr>
          <w:rtl/>
          <w:lang w:bidi="fa-IR"/>
        </w:rPr>
        <w:t xml:space="preserve">: </w:t>
      </w:r>
      <w:r>
        <w:rPr>
          <w:rtl/>
          <w:lang w:bidi="fa-IR"/>
        </w:rPr>
        <w:t>يابن رسول اللّه</w:t>
      </w:r>
      <w:r w:rsidR="00480B29">
        <w:rPr>
          <w:rtl/>
          <w:lang w:bidi="fa-IR"/>
        </w:rPr>
        <w:t>!</w:t>
      </w:r>
      <w:r>
        <w:rPr>
          <w:rtl/>
          <w:lang w:bidi="fa-IR"/>
        </w:rPr>
        <w:t xml:space="preserve"> فكيف اختار الادون بل اختار الافضل</w:t>
      </w:r>
      <w:r w:rsidR="00291DE5">
        <w:rPr>
          <w:rtl/>
          <w:lang w:bidi="fa-IR"/>
        </w:rPr>
        <w:t xml:space="preserve">: </w:t>
      </w:r>
      <w:r>
        <w:rPr>
          <w:rtl/>
          <w:lang w:bidi="fa-IR"/>
        </w:rPr>
        <w:t>الكلمة الّتى اقهر بها عدوّاللّه وازدوده عن اولياء اللّه</w:t>
      </w:r>
      <w:r w:rsidR="00AB2949">
        <w:rPr>
          <w:rtl/>
          <w:lang w:bidi="fa-IR"/>
        </w:rPr>
        <w:t xml:space="preserve">. </w:t>
      </w:r>
      <w:r>
        <w:rPr>
          <w:rtl/>
          <w:lang w:bidi="fa-IR"/>
        </w:rPr>
        <w:t xml:space="preserve">فقال الحسن بن على </w:t>
      </w:r>
      <w:r w:rsidR="001F60CB" w:rsidRPr="001F60CB">
        <w:rPr>
          <w:rStyle w:val="libAlaemChar"/>
          <w:rtl/>
        </w:rPr>
        <w:t>عليه‌السلام</w:t>
      </w:r>
      <w:r w:rsidR="00291DE5">
        <w:rPr>
          <w:rtl/>
          <w:lang w:bidi="fa-IR"/>
        </w:rPr>
        <w:t xml:space="preserve">: </w:t>
      </w:r>
      <w:r>
        <w:rPr>
          <w:rtl/>
          <w:lang w:bidi="fa-IR"/>
        </w:rPr>
        <w:t>قد احسنت الاختيار و علَّمه الكلمة و اعطاه عشرين الف درهم</w:t>
      </w:r>
      <w:r w:rsidR="00AB2949">
        <w:rPr>
          <w:rtl/>
          <w:lang w:bidi="fa-IR"/>
        </w:rPr>
        <w:t xml:space="preserve">. </w:t>
      </w:r>
    </w:p>
    <w:p w:rsidR="006163BF" w:rsidRDefault="006163BF" w:rsidP="006163BF">
      <w:pPr>
        <w:pStyle w:val="libNormal"/>
        <w:rPr>
          <w:rtl/>
          <w:lang w:bidi="fa-IR"/>
        </w:rPr>
      </w:pPr>
      <w:r>
        <w:rPr>
          <w:rtl/>
          <w:lang w:bidi="fa-IR"/>
        </w:rPr>
        <w:t>فذهب فافحم الرجل فاتّصل خبره به</w:t>
      </w:r>
      <w:r w:rsidR="00480B29">
        <w:rPr>
          <w:rtl/>
          <w:lang w:bidi="fa-IR"/>
        </w:rPr>
        <w:t xml:space="preserve">، </w:t>
      </w:r>
      <w:r>
        <w:rPr>
          <w:rtl/>
          <w:lang w:bidi="fa-IR"/>
        </w:rPr>
        <w:t>فقال له اذا حضره</w:t>
      </w:r>
      <w:r w:rsidR="00291DE5">
        <w:rPr>
          <w:rtl/>
          <w:lang w:bidi="fa-IR"/>
        </w:rPr>
        <w:t xml:space="preserve">: </w:t>
      </w:r>
      <w:r>
        <w:rPr>
          <w:rtl/>
          <w:lang w:bidi="fa-IR"/>
        </w:rPr>
        <w:t>يا عبداللّه ما ربح احد مثل ربحك</w:t>
      </w:r>
      <w:r w:rsidR="00480B29">
        <w:rPr>
          <w:rtl/>
          <w:lang w:bidi="fa-IR"/>
        </w:rPr>
        <w:t xml:space="preserve">، </w:t>
      </w:r>
      <w:r>
        <w:rPr>
          <w:rtl/>
          <w:lang w:bidi="fa-IR"/>
        </w:rPr>
        <w:t>و لا اكتسب احد من الاودّاء مااكتسبت</w:t>
      </w:r>
      <w:r w:rsidR="00480B29">
        <w:rPr>
          <w:rtl/>
          <w:lang w:bidi="fa-IR"/>
        </w:rPr>
        <w:t xml:space="preserve">، </w:t>
      </w:r>
      <w:r>
        <w:rPr>
          <w:rtl/>
          <w:lang w:bidi="fa-IR"/>
        </w:rPr>
        <w:t>اكتسبت مودّة اللّه اولا</w:t>
      </w:r>
      <w:r w:rsidR="00480B29">
        <w:rPr>
          <w:rtl/>
          <w:lang w:bidi="fa-IR"/>
        </w:rPr>
        <w:t xml:space="preserve">، </w:t>
      </w:r>
      <w:r>
        <w:rPr>
          <w:rtl/>
          <w:lang w:bidi="fa-IR"/>
        </w:rPr>
        <w:t xml:space="preserve">و مودّة محمد </w:t>
      </w:r>
      <w:r w:rsidR="008B78BD" w:rsidRPr="008B78BD">
        <w:rPr>
          <w:rStyle w:val="libAlaemChar"/>
          <w:rtl/>
        </w:rPr>
        <w:t>صلى‌الله‌عليه‌وآله‌وسلم</w:t>
      </w:r>
      <w:r>
        <w:rPr>
          <w:rtl/>
          <w:lang w:bidi="fa-IR"/>
        </w:rPr>
        <w:t xml:space="preserve"> و على </w:t>
      </w:r>
      <w:r w:rsidR="001F60CB" w:rsidRPr="001F60CB">
        <w:rPr>
          <w:rStyle w:val="libAlaemChar"/>
          <w:rtl/>
        </w:rPr>
        <w:t>عليه‌السلام</w:t>
      </w:r>
      <w:r>
        <w:rPr>
          <w:rtl/>
          <w:lang w:bidi="fa-IR"/>
        </w:rPr>
        <w:t xml:space="preserve"> ثانيا</w:t>
      </w:r>
      <w:r w:rsidR="00480B29">
        <w:rPr>
          <w:rtl/>
          <w:lang w:bidi="fa-IR"/>
        </w:rPr>
        <w:t xml:space="preserve">، </w:t>
      </w:r>
      <w:r>
        <w:rPr>
          <w:rtl/>
          <w:lang w:bidi="fa-IR"/>
        </w:rPr>
        <w:t>و مودّة الطّيّبين من آلهما ثالثا</w:t>
      </w:r>
      <w:r w:rsidR="00480B29">
        <w:rPr>
          <w:rtl/>
          <w:lang w:bidi="fa-IR"/>
        </w:rPr>
        <w:t xml:space="preserve">، </w:t>
      </w:r>
      <w:r>
        <w:rPr>
          <w:rtl/>
          <w:lang w:bidi="fa-IR"/>
        </w:rPr>
        <w:t>و مودّة ملائكة ذاللّه رابعا</w:t>
      </w:r>
      <w:r w:rsidR="00480B29">
        <w:rPr>
          <w:rtl/>
          <w:lang w:bidi="fa-IR"/>
        </w:rPr>
        <w:t xml:space="preserve">، </w:t>
      </w:r>
      <w:r>
        <w:rPr>
          <w:rtl/>
          <w:lang w:bidi="fa-IR"/>
        </w:rPr>
        <w:t>و مودّة اخوانك المومنين خامسا</w:t>
      </w:r>
      <w:r w:rsidR="00480B29">
        <w:rPr>
          <w:rtl/>
          <w:lang w:bidi="fa-IR"/>
        </w:rPr>
        <w:t xml:space="preserve">، </w:t>
      </w:r>
      <w:r>
        <w:rPr>
          <w:rtl/>
          <w:lang w:bidi="fa-IR"/>
        </w:rPr>
        <w:t xml:space="preserve">فاكتسبت بعدد كل مومن و كافر ما هو افضل من الدنيا الف مرّة فهنيئا لك هنيئا </w:t>
      </w:r>
      <w:r w:rsidRPr="00AB2949">
        <w:rPr>
          <w:rStyle w:val="libFootnotenumChar"/>
          <w:rtl/>
          <w:lang w:bidi="fa-IR"/>
        </w:rPr>
        <w:t>(1171)</w:t>
      </w:r>
      <w:r w:rsidR="00AB2949">
        <w:rPr>
          <w:rtl/>
          <w:lang w:bidi="fa-IR"/>
        </w:rPr>
        <w:t xml:space="preserve">. </w:t>
      </w:r>
    </w:p>
    <w:p w:rsidR="006163BF" w:rsidRDefault="006163BF" w:rsidP="006163BF">
      <w:pPr>
        <w:pStyle w:val="libNormal"/>
        <w:rPr>
          <w:rtl/>
          <w:lang w:bidi="fa-IR"/>
        </w:rPr>
      </w:pPr>
      <w:r>
        <w:rPr>
          <w:rtl/>
          <w:lang w:bidi="fa-IR"/>
        </w:rPr>
        <w:t xml:space="preserve">«كسى هديه اى براى امام مجتبى </w:t>
      </w:r>
      <w:r w:rsidR="001F60CB" w:rsidRPr="001F60CB">
        <w:rPr>
          <w:rStyle w:val="libAlaemChar"/>
          <w:rtl/>
        </w:rPr>
        <w:t>عليه‌السلام</w:t>
      </w:r>
      <w:r>
        <w:rPr>
          <w:rtl/>
          <w:lang w:bidi="fa-IR"/>
        </w:rPr>
        <w:t xml:space="preserve"> برد و حضرت در مقابل پاداش اين هديه از او سوال كردند كه آيا دوست دارى كه من بيست برابر اين هديه را به تو اعطا كنم</w:t>
      </w:r>
      <w:r w:rsidR="00480B29">
        <w:rPr>
          <w:rtl/>
          <w:lang w:bidi="fa-IR"/>
        </w:rPr>
        <w:t>؛</w:t>
      </w:r>
      <w:r>
        <w:rPr>
          <w:rtl/>
          <w:lang w:bidi="fa-IR"/>
        </w:rPr>
        <w:t xml:space="preserve"> يا اين كه بابى از علم را به روى تو بگشايم كه تو در سايه اين آموخته</w:t>
      </w:r>
      <w:r w:rsidR="00480B29">
        <w:rPr>
          <w:rtl/>
          <w:lang w:bidi="fa-IR"/>
        </w:rPr>
        <w:t xml:space="preserve">، </w:t>
      </w:r>
      <w:r>
        <w:rPr>
          <w:rtl/>
          <w:lang w:bidi="fa-IR"/>
        </w:rPr>
        <w:t xml:space="preserve">بتوانى آن شخص ناصبى كه دشمن اهل بيت </w:t>
      </w:r>
      <w:r w:rsidR="009C069C" w:rsidRPr="009C069C">
        <w:rPr>
          <w:rStyle w:val="libAlaemChar"/>
          <w:rtl/>
        </w:rPr>
        <w:t>عليهم‌السلام</w:t>
      </w:r>
      <w:r>
        <w:rPr>
          <w:rtl/>
          <w:lang w:bidi="fa-IR"/>
        </w:rPr>
        <w:t xml:space="preserve"> است را مقهور كنى و افراد ضعيف را كه در مقابل تبليغات ديگران ناتوانند و زود تسليم مى شوند</w:t>
      </w:r>
      <w:r w:rsidR="00480B29">
        <w:rPr>
          <w:rtl/>
          <w:lang w:bidi="fa-IR"/>
        </w:rPr>
        <w:t xml:space="preserve">، </w:t>
      </w:r>
      <w:r>
        <w:rPr>
          <w:rtl/>
          <w:lang w:bidi="fa-IR"/>
        </w:rPr>
        <w:t>از فريب خوردن نجات بدهى</w:t>
      </w:r>
      <w:r w:rsidR="00480B29">
        <w:rPr>
          <w:rtl/>
          <w:lang w:bidi="fa-IR"/>
        </w:rPr>
        <w:t>؟</w:t>
      </w:r>
      <w:r>
        <w:rPr>
          <w:rtl/>
          <w:lang w:bidi="fa-IR"/>
        </w:rPr>
        <w:t xml:space="preserve"> بعد حضرت فرمودند</w:t>
      </w:r>
      <w:r w:rsidR="00291DE5">
        <w:rPr>
          <w:rtl/>
          <w:lang w:bidi="fa-IR"/>
        </w:rPr>
        <w:t xml:space="preserve">: </w:t>
      </w:r>
      <w:r>
        <w:rPr>
          <w:rtl/>
          <w:lang w:bidi="fa-IR"/>
        </w:rPr>
        <w:t>اگر انتخاب درست داشته باشى هر دو را به تو خواهم داد؛ يعنى هم علم را به تو مى آموزم و هم آن هديه مالى را به تو مى دهم</w:t>
      </w:r>
      <w:r w:rsidR="00480B29">
        <w:rPr>
          <w:rtl/>
          <w:lang w:bidi="fa-IR"/>
        </w:rPr>
        <w:t>؛</w:t>
      </w:r>
      <w:r>
        <w:rPr>
          <w:rtl/>
          <w:lang w:bidi="fa-IR"/>
        </w:rPr>
        <w:t xml:space="preserve"> اما اگر انتخابت صحيح نباشد</w:t>
      </w:r>
      <w:r w:rsidR="00480B29">
        <w:rPr>
          <w:rtl/>
          <w:lang w:bidi="fa-IR"/>
        </w:rPr>
        <w:t xml:space="preserve">، </w:t>
      </w:r>
      <w:r>
        <w:rPr>
          <w:rtl/>
          <w:lang w:bidi="fa-IR"/>
        </w:rPr>
        <w:t xml:space="preserve">تو را مخير مى كنم كه هر كدام از اين دو را كه مى خواهى انتخاب كنى نفرمودند كه هيچ كدام را نمى دهم </w:t>
      </w:r>
      <w:r>
        <w:rPr>
          <w:rtl/>
          <w:lang w:bidi="fa-IR"/>
        </w:rPr>
        <w:lastRenderedPageBreak/>
        <w:t>آن شخص كه از سوالش معلوم مى شود</w:t>
      </w:r>
      <w:r w:rsidR="00480B29">
        <w:rPr>
          <w:rtl/>
          <w:lang w:bidi="fa-IR"/>
        </w:rPr>
        <w:t xml:space="preserve">، </w:t>
      </w:r>
      <w:r>
        <w:rPr>
          <w:rtl/>
          <w:lang w:bidi="fa-IR"/>
        </w:rPr>
        <w:t>انسان زيرك و دانايى بود عرض كرد</w:t>
      </w:r>
      <w:r w:rsidR="00291DE5">
        <w:rPr>
          <w:rtl/>
          <w:lang w:bidi="fa-IR"/>
        </w:rPr>
        <w:t xml:space="preserve">: </w:t>
      </w:r>
      <w:r>
        <w:rPr>
          <w:rtl/>
          <w:lang w:bidi="fa-IR"/>
        </w:rPr>
        <w:t>آيا ارزش اين كه من يك ناصبى منحرف و منحرف كننده ديگران را از نظر علمى مقهور كنم و ديگران را از فريب خوردن او محفوظ كنم</w:t>
      </w:r>
      <w:r w:rsidR="00480B29">
        <w:rPr>
          <w:rtl/>
          <w:lang w:bidi="fa-IR"/>
        </w:rPr>
        <w:t xml:space="preserve">، </w:t>
      </w:r>
      <w:r>
        <w:rPr>
          <w:rtl/>
          <w:lang w:bidi="fa-IR"/>
        </w:rPr>
        <w:t>به اندازه بيست هزار درهم مى باشد؟ حضرت فرمودند</w:t>
      </w:r>
      <w:r w:rsidR="00291DE5">
        <w:rPr>
          <w:rtl/>
          <w:lang w:bidi="fa-IR"/>
        </w:rPr>
        <w:t xml:space="preserve">: </w:t>
      </w:r>
      <w:r>
        <w:rPr>
          <w:rtl/>
          <w:lang w:bidi="fa-IR"/>
        </w:rPr>
        <w:t>بيست هزار درهم چيست</w:t>
      </w:r>
      <w:r w:rsidR="00480B29">
        <w:rPr>
          <w:rtl/>
          <w:lang w:bidi="fa-IR"/>
        </w:rPr>
        <w:t>؟</w:t>
      </w:r>
      <w:r>
        <w:rPr>
          <w:rtl/>
          <w:lang w:bidi="fa-IR"/>
        </w:rPr>
        <w:t xml:space="preserve"> به اندازه بيست هزار برابر همه دنيا قيمت دارد</w:t>
      </w:r>
      <w:r w:rsidR="00AB2949">
        <w:rPr>
          <w:rtl/>
          <w:lang w:bidi="fa-IR"/>
        </w:rPr>
        <w:t xml:space="preserve">. </w:t>
      </w:r>
      <w:r>
        <w:rPr>
          <w:rtl/>
          <w:lang w:bidi="fa-IR"/>
        </w:rPr>
        <w:t>سپس عرض كرد</w:t>
      </w:r>
      <w:r w:rsidR="00291DE5">
        <w:rPr>
          <w:rtl/>
          <w:lang w:bidi="fa-IR"/>
        </w:rPr>
        <w:t xml:space="preserve">: </w:t>
      </w:r>
      <w:r>
        <w:rPr>
          <w:rtl/>
          <w:lang w:bidi="fa-IR"/>
        </w:rPr>
        <w:t>چگونه من امر بى ارزش را انتخاب كنم</w:t>
      </w:r>
      <w:r w:rsidR="00480B29">
        <w:rPr>
          <w:rtl/>
          <w:lang w:bidi="fa-IR"/>
        </w:rPr>
        <w:t>؟</w:t>
      </w:r>
      <w:r>
        <w:rPr>
          <w:rtl/>
          <w:lang w:bidi="fa-IR"/>
        </w:rPr>
        <w:t xml:space="preserve"> آن سخن را از شما مطالبه مى كنم</w:t>
      </w:r>
      <w:r w:rsidR="00480B29">
        <w:rPr>
          <w:rtl/>
          <w:lang w:bidi="fa-IR"/>
        </w:rPr>
        <w:t>؛</w:t>
      </w:r>
      <w:r>
        <w:rPr>
          <w:rtl/>
          <w:lang w:bidi="fa-IR"/>
        </w:rPr>
        <w:t xml:space="preserve"> به من آن كلمه اى را كه بتوانم دشمن خدا را مقهور كنم و او را از اولياى الهى دور كنم</w:t>
      </w:r>
      <w:r w:rsidR="00480B29">
        <w:rPr>
          <w:rtl/>
          <w:lang w:bidi="fa-IR"/>
        </w:rPr>
        <w:t xml:space="preserve">، </w:t>
      </w:r>
      <w:r>
        <w:rPr>
          <w:rtl/>
          <w:lang w:bidi="fa-IR"/>
        </w:rPr>
        <w:t>بياموزيد</w:t>
      </w:r>
      <w:r w:rsidR="00AB2949">
        <w:rPr>
          <w:rtl/>
          <w:lang w:bidi="fa-IR"/>
        </w:rPr>
        <w:t xml:space="preserve">. </w:t>
      </w:r>
    </w:p>
    <w:p w:rsidR="006163BF" w:rsidRDefault="006163BF" w:rsidP="006163BF">
      <w:pPr>
        <w:pStyle w:val="libNormal"/>
        <w:rPr>
          <w:rtl/>
          <w:lang w:bidi="fa-IR"/>
        </w:rPr>
      </w:pPr>
      <w:r>
        <w:rPr>
          <w:rtl/>
          <w:lang w:bidi="fa-IR"/>
        </w:rPr>
        <w:t>سپس حضرت فرمودند</w:t>
      </w:r>
      <w:r w:rsidR="00291DE5">
        <w:rPr>
          <w:rtl/>
          <w:lang w:bidi="fa-IR"/>
        </w:rPr>
        <w:t xml:space="preserve">: </w:t>
      </w:r>
      <w:r>
        <w:rPr>
          <w:rtl/>
          <w:lang w:bidi="fa-IR"/>
        </w:rPr>
        <w:t>درست عمل كردى انتخابت صحيح بود</w:t>
      </w:r>
      <w:r w:rsidR="00AB2949">
        <w:rPr>
          <w:rtl/>
          <w:lang w:bidi="fa-IR"/>
        </w:rPr>
        <w:t xml:space="preserve">. </w:t>
      </w:r>
      <w:r>
        <w:rPr>
          <w:rtl/>
          <w:lang w:bidi="fa-IR"/>
        </w:rPr>
        <w:t>سپس ‍ حضرت هم آن سخن را به او آموختند و هم بيست هزار درهم را به او عنايت كردند</w:t>
      </w:r>
      <w:r w:rsidR="00AB2949">
        <w:rPr>
          <w:rtl/>
          <w:lang w:bidi="fa-IR"/>
        </w:rPr>
        <w:t xml:space="preserve">. </w:t>
      </w:r>
      <w:r>
        <w:rPr>
          <w:rtl/>
          <w:lang w:bidi="fa-IR"/>
        </w:rPr>
        <w:t>آن شخص رفت</w:t>
      </w:r>
      <w:r w:rsidR="00AB2949">
        <w:rPr>
          <w:rtl/>
          <w:lang w:bidi="fa-IR"/>
        </w:rPr>
        <w:t xml:space="preserve">. </w:t>
      </w:r>
      <w:r>
        <w:rPr>
          <w:rtl/>
          <w:lang w:bidi="fa-IR"/>
        </w:rPr>
        <w:t>بعدها به حضرت خبر رسيد كه اين انسان موفق شد كه آن مرد ناصبى را مقهور كند و مردم را نجات دهد</w:t>
      </w:r>
      <w:r w:rsidR="00AB2949">
        <w:rPr>
          <w:rtl/>
          <w:lang w:bidi="fa-IR"/>
        </w:rPr>
        <w:t xml:space="preserve">. </w:t>
      </w:r>
      <w:r>
        <w:rPr>
          <w:rtl/>
          <w:lang w:bidi="fa-IR"/>
        </w:rPr>
        <w:t>وقتى به حضور حضرت شرفياب شد</w:t>
      </w:r>
      <w:r w:rsidR="00480B29">
        <w:rPr>
          <w:rtl/>
          <w:lang w:bidi="fa-IR"/>
        </w:rPr>
        <w:t xml:space="preserve">، </w:t>
      </w:r>
      <w:r>
        <w:rPr>
          <w:rtl/>
          <w:lang w:bidi="fa-IR"/>
        </w:rPr>
        <w:t>حضرت اين عبارت را به او فرمودند</w:t>
      </w:r>
      <w:r w:rsidR="00291DE5">
        <w:rPr>
          <w:rtl/>
          <w:lang w:bidi="fa-IR"/>
        </w:rPr>
        <w:t xml:space="preserve">: </w:t>
      </w:r>
      <w:r>
        <w:rPr>
          <w:rtl/>
          <w:lang w:bidi="fa-IR"/>
        </w:rPr>
        <w:t>هيچ كس به اندازه تو سود نبرد</w:t>
      </w:r>
      <w:r w:rsidR="00AB2949">
        <w:rPr>
          <w:rtl/>
          <w:lang w:bidi="fa-IR"/>
        </w:rPr>
        <w:t xml:space="preserve">. </w:t>
      </w:r>
      <w:r>
        <w:rPr>
          <w:rtl/>
          <w:lang w:bidi="fa-IR"/>
        </w:rPr>
        <w:t>تجارت بسيار پربهايى انجام دادى</w:t>
      </w:r>
      <w:r w:rsidR="00480B29">
        <w:rPr>
          <w:rtl/>
          <w:lang w:bidi="fa-IR"/>
        </w:rPr>
        <w:t>؛</w:t>
      </w:r>
      <w:r>
        <w:rPr>
          <w:rtl/>
          <w:lang w:bidi="fa-IR"/>
        </w:rPr>
        <w:t xml:space="preserve"> با اين كار</w:t>
      </w:r>
      <w:r w:rsidR="00480B29">
        <w:rPr>
          <w:rtl/>
          <w:lang w:bidi="fa-IR"/>
        </w:rPr>
        <w:t xml:space="preserve">، </w:t>
      </w:r>
      <w:r>
        <w:rPr>
          <w:rtl/>
          <w:lang w:bidi="fa-IR"/>
        </w:rPr>
        <w:t>اولا مودت و دوستى خدا را تحصيل كردى</w:t>
      </w:r>
      <w:r w:rsidR="00480B29">
        <w:rPr>
          <w:rtl/>
          <w:lang w:bidi="fa-IR"/>
        </w:rPr>
        <w:t>؛</w:t>
      </w:r>
      <w:r>
        <w:rPr>
          <w:rtl/>
          <w:lang w:bidi="fa-IR"/>
        </w:rPr>
        <w:t xml:space="preserve"> ثانيا دوستى پيغمبر </w:t>
      </w:r>
      <w:r w:rsidR="008B78BD" w:rsidRPr="008B78BD">
        <w:rPr>
          <w:rStyle w:val="libAlaemChar"/>
          <w:rtl/>
        </w:rPr>
        <w:t>صلى‌الله‌عليه‌وآله‌وسلم</w:t>
      </w:r>
      <w:r>
        <w:rPr>
          <w:rtl/>
          <w:lang w:bidi="fa-IR"/>
        </w:rPr>
        <w:t xml:space="preserve"> و اميرالمومنين </w:t>
      </w:r>
      <w:r w:rsidR="001F60CB" w:rsidRPr="001F60CB">
        <w:rPr>
          <w:rStyle w:val="libAlaemChar"/>
          <w:rtl/>
        </w:rPr>
        <w:t>عليه‌السلام</w:t>
      </w:r>
      <w:r>
        <w:rPr>
          <w:rtl/>
          <w:lang w:bidi="fa-IR"/>
        </w:rPr>
        <w:t xml:space="preserve"> را كسب كردى</w:t>
      </w:r>
      <w:r w:rsidR="00480B29">
        <w:rPr>
          <w:rtl/>
          <w:lang w:bidi="fa-IR"/>
        </w:rPr>
        <w:t>؛</w:t>
      </w:r>
      <w:r>
        <w:rPr>
          <w:rtl/>
          <w:lang w:bidi="fa-IR"/>
        </w:rPr>
        <w:t xml:space="preserve"> ثالثا دوستى اهل بيت پيامبر </w:t>
      </w:r>
      <w:r w:rsidR="009C069C" w:rsidRPr="009C069C">
        <w:rPr>
          <w:rStyle w:val="libAlaemChar"/>
          <w:rtl/>
        </w:rPr>
        <w:t>عليهم‌السلام</w:t>
      </w:r>
      <w:r>
        <w:rPr>
          <w:rtl/>
          <w:lang w:bidi="fa-IR"/>
        </w:rPr>
        <w:t xml:space="preserve"> را به دست آوردى</w:t>
      </w:r>
      <w:r w:rsidR="00480B29">
        <w:rPr>
          <w:rtl/>
          <w:lang w:bidi="fa-IR"/>
        </w:rPr>
        <w:t>؛</w:t>
      </w:r>
      <w:r>
        <w:rPr>
          <w:rtl/>
          <w:lang w:bidi="fa-IR"/>
        </w:rPr>
        <w:t xml:space="preserve"> رابعا دوستى ملائكه الهى را تحصيل كرده اى و خامسا دوستى همه برادران مومنت را به دست آوردى و توانستى هزارمرتبه بيشتر از تعداد هر مومن و كافرى كه در دنيا هست كسب فضيلت كنى</w:t>
      </w:r>
      <w:r w:rsidR="00480B29">
        <w:rPr>
          <w:rtl/>
          <w:lang w:bidi="fa-IR"/>
        </w:rPr>
        <w:t>؛</w:t>
      </w:r>
      <w:r>
        <w:rPr>
          <w:rtl/>
          <w:lang w:bidi="fa-IR"/>
        </w:rPr>
        <w:t xml:space="preserve"> گواراى تو باد»</w:t>
      </w:r>
      <w:r w:rsidR="00AB2949">
        <w:rPr>
          <w:rtl/>
          <w:lang w:bidi="fa-IR"/>
        </w:rPr>
        <w:t xml:space="preserve">. </w:t>
      </w:r>
    </w:p>
    <w:p w:rsidR="006163BF" w:rsidRDefault="006163BF" w:rsidP="006163BF">
      <w:pPr>
        <w:pStyle w:val="libNormal"/>
        <w:rPr>
          <w:rtl/>
          <w:lang w:bidi="fa-IR"/>
        </w:rPr>
      </w:pPr>
      <w:r>
        <w:rPr>
          <w:rtl/>
          <w:lang w:bidi="fa-IR"/>
        </w:rPr>
        <w:t>اين يك نمونه از ارزش آموزش است</w:t>
      </w:r>
      <w:r w:rsidR="00480B29">
        <w:rPr>
          <w:rtl/>
          <w:lang w:bidi="fa-IR"/>
        </w:rPr>
        <w:t xml:space="preserve">، </w:t>
      </w:r>
      <w:r>
        <w:rPr>
          <w:rtl/>
          <w:lang w:bidi="fa-IR"/>
        </w:rPr>
        <w:t>آموزشى كه براى ديگران حاصل داشته باشد و در حيات معنوى آنها تاثيرگذار باشد</w:t>
      </w:r>
      <w:r w:rsidR="00AB2949">
        <w:rPr>
          <w:rtl/>
          <w:lang w:bidi="fa-IR"/>
        </w:rPr>
        <w:t xml:space="preserve">. </w:t>
      </w:r>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در ادامه مى فرمايند</w:t>
      </w:r>
      <w:r w:rsidR="00291DE5">
        <w:rPr>
          <w:rtl/>
          <w:lang w:bidi="fa-IR"/>
        </w:rPr>
        <w:t xml:space="preserve">: </w:t>
      </w:r>
    </w:p>
    <w:p w:rsidR="006163BF" w:rsidRDefault="006163BF" w:rsidP="006163BF">
      <w:pPr>
        <w:pStyle w:val="libNormal"/>
        <w:rPr>
          <w:rtl/>
          <w:lang w:bidi="fa-IR"/>
        </w:rPr>
      </w:pPr>
      <w:r>
        <w:rPr>
          <w:rtl/>
          <w:lang w:bidi="fa-IR"/>
        </w:rPr>
        <w:t>فلزمك حسن التَّاءدية عنه اليهم</w:t>
      </w:r>
      <w:r w:rsidR="00AB2949">
        <w:rPr>
          <w:rtl/>
          <w:lang w:bidi="fa-IR"/>
        </w:rPr>
        <w:t xml:space="preserve">. </w:t>
      </w:r>
    </w:p>
    <w:p w:rsidR="006163BF" w:rsidRDefault="006163BF" w:rsidP="006163BF">
      <w:pPr>
        <w:pStyle w:val="libNormal"/>
        <w:rPr>
          <w:rtl/>
          <w:lang w:bidi="fa-IR"/>
        </w:rPr>
      </w:pPr>
      <w:r>
        <w:rPr>
          <w:rtl/>
          <w:lang w:bidi="fa-IR"/>
        </w:rPr>
        <w:lastRenderedPageBreak/>
        <w:t>«پس لازم است كه بتواند اين وظيفه را خوب انجام دهد و در اداى اين وظيفه خيانت هم نكند»</w:t>
      </w:r>
      <w:r w:rsidR="00AB2949">
        <w:rPr>
          <w:rtl/>
          <w:lang w:bidi="fa-IR"/>
        </w:rPr>
        <w:t xml:space="preserve">. </w:t>
      </w:r>
    </w:p>
    <w:p w:rsidR="006163BF" w:rsidRDefault="006163BF" w:rsidP="006163BF">
      <w:pPr>
        <w:pStyle w:val="libNormal"/>
        <w:rPr>
          <w:rtl/>
          <w:lang w:bidi="fa-IR"/>
        </w:rPr>
      </w:pPr>
      <w:r>
        <w:rPr>
          <w:rtl/>
          <w:lang w:bidi="fa-IR"/>
        </w:rPr>
        <w:t>كه در سخن قبل به آن اشاره كرديم كه خلاف و امور ناصواب را با امور صواب مخلوط نكند تا از عهده اين وظيفه برآيد</w:t>
      </w:r>
      <w:r w:rsidR="00AB2949">
        <w:rPr>
          <w:rtl/>
          <w:lang w:bidi="fa-IR"/>
        </w:rPr>
        <w:t xml:space="preserve">. </w:t>
      </w:r>
    </w:p>
    <w:p w:rsidR="006163BF" w:rsidRDefault="006163BF" w:rsidP="006163BF">
      <w:pPr>
        <w:pStyle w:val="libNormal"/>
        <w:rPr>
          <w:rtl/>
          <w:lang w:bidi="fa-IR"/>
        </w:rPr>
      </w:pPr>
      <w:r>
        <w:rPr>
          <w:rtl/>
          <w:lang w:bidi="fa-IR"/>
        </w:rPr>
        <w:t>6 - بلند صحبت نكردن با استاد</w:t>
      </w:r>
    </w:p>
    <w:p w:rsidR="006163BF" w:rsidRDefault="006163BF" w:rsidP="006163BF">
      <w:pPr>
        <w:pStyle w:val="libNormal"/>
        <w:rPr>
          <w:rtl/>
          <w:lang w:bidi="fa-IR"/>
        </w:rPr>
      </w:pPr>
      <w:r>
        <w:rPr>
          <w:rtl/>
          <w:lang w:bidi="fa-IR"/>
        </w:rPr>
        <w:t xml:space="preserve">از ديگر حقوقى كه در سخنان امام </w:t>
      </w:r>
      <w:r w:rsidR="001F60CB" w:rsidRPr="001F60CB">
        <w:rPr>
          <w:rStyle w:val="libAlaemChar"/>
          <w:rtl/>
        </w:rPr>
        <w:t>عليه‌السلام</w:t>
      </w:r>
      <w:r>
        <w:rPr>
          <w:rtl/>
          <w:lang w:bidi="fa-IR"/>
        </w:rPr>
        <w:t xml:space="preserve"> در زمره حقوق استاد و آموزگار ذكر شده</w:t>
      </w:r>
      <w:r w:rsidR="00480B29">
        <w:rPr>
          <w:rtl/>
          <w:lang w:bidi="fa-IR"/>
        </w:rPr>
        <w:t xml:space="preserve">، </w:t>
      </w:r>
      <w:r>
        <w:rPr>
          <w:rtl/>
          <w:lang w:bidi="fa-IR"/>
        </w:rPr>
        <w:t>اين عبارت است</w:t>
      </w:r>
      <w:r w:rsidR="00291DE5">
        <w:rPr>
          <w:rtl/>
          <w:lang w:bidi="fa-IR"/>
        </w:rPr>
        <w:t xml:space="preserve">: </w:t>
      </w:r>
      <w:r>
        <w:rPr>
          <w:rtl/>
          <w:lang w:bidi="fa-IR"/>
        </w:rPr>
        <w:t>و اءن لا ترفع عليه صوتك با صداى بلند با استاد گفتگو نكند</w:t>
      </w:r>
      <w:r w:rsidR="00AB2949">
        <w:rPr>
          <w:rtl/>
          <w:lang w:bidi="fa-IR"/>
        </w:rPr>
        <w:t xml:space="preserve">. </w:t>
      </w:r>
      <w:r>
        <w:rPr>
          <w:rtl/>
          <w:lang w:bidi="fa-IR"/>
        </w:rPr>
        <w:t>اين همان مقامى است كه خداوند متعال براى پيامبرش قائل شد و به مسلمان ها دستور داد كه</w:t>
      </w:r>
      <w:r w:rsidR="00291DE5">
        <w:rPr>
          <w:rtl/>
          <w:lang w:bidi="fa-IR"/>
        </w:rPr>
        <w:t xml:space="preserve">: </w:t>
      </w:r>
    </w:p>
    <w:p w:rsidR="006163BF" w:rsidRDefault="006163BF" w:rsidP="006163BF">
      <w:pPr>
        <w:pStyle w:val="libNormal"/>
        <w:rPr>
          <w:rtl/>
          <w:lang w:bidi="fa-IR"/>
        </w:rPr>
      </w:pPr>
      <w:r>
        <w:rPr>
          <w:rtl/>
          <w:lang w:bidi="fa-IR"/>
        </w:rPr>
        <w:t xml:space="preserve">لا ترفعوا اصواتكم فوق صوت النبى </w:t>
      </w:r>
      <w:r w:rsidRPr="00AB2949">
        <w:rPr>
          <w:rStyle w:val="libFootnotenumChar"/>
          <w:rtl/>
          <w:lang w:bidi="fa-IR"/>
        </w:rPr>
        <w:t>(1172)</w:t>
      </w:r>
      <w:r w:rsidR="00AB2949">
        <w:rPr>
          <w:rtl/>
          <w:lang w:bidi="fa-IR"/>
        </w:rPr>
        <w:t xml:space="preserve">. </w:t>
      </w:r>
    </w:p>
    <w:p w:rsidR="006163BF" w:rsidRDefault="006163BF" w:rsidP="006163BF">
      <w:pPr>
        <w:pStyle w:val="libNormal"/>
        <w:rPr>
          <w:rtl/>
          <w:lang w:bidi="fa-IR"/>
        </w:rPr>
      </w:pPr>
      <w:r>
        <w:rPr>
          <w:rtl/>
          <w:lang w:bidi="fa-IR"/>
        </w:rPr>
        <w:t>«شما حق نداريد هنگام گفتگو</w:t>
      </w:r>
      <w:r w:rsidR="00480B29">
        <w:rPr>
          <w:rtl/>
          <w:lang w:bidi="fa-IR"/>
        </w:rPr>
        <w:t xml:space="preserve">، </w:t>
      </w:r>
      <w:r>
        <w:rPr>
          <w:rtl/>
          <w:lang w:bidi="fa-IR"/>
        </w:rPr>
        <w:t>صدايتان را بر پيامبر بلند كنيد»</w:t>
      </w:r>
      <w:r w:rsidR="00AB2949">
        <w:rPr>
          <w:rtl/>
          <w:lang w:bidi="fa-IR"/>
        </w:rPr>
        <w:t xml:space="preserve">. </w:t>
      </w:r>
    </w:p>
    <w:p w:rsidR="006163BF" w:rsidRDefault="006163BF" w:rsidP="006163BF">
      <w:pPr>
        <w:pStyle w:val="libNormal"/>
        <w:rPr>
          <w:rtl/>
          <w:lang w:bidi="fa-IR"/>
        </w:rPr>
      </w:pPr>
      <w:r>
        <w:rPr>
          <w:rtl/>
          <w:lang w:bidi="fa-IR"/>
        </w:rPr>
        <w:t>اين دستور شايد ناظر به اين معنا باشد كه حداقل بى حرمتى ناپسند شمرده شده است</w:t>
      </w:r>
      <w:r w:rsidR="00480B29">
        <w:rPr>
          <w:rtl/>
          <w:lang w:bidi="fa-IR"/>
        </w:rPr>
        <w:t>؛</w:t>
      </w:r>
      <w:r>
        <w:rPr>
          <w:rtl/>
          <w:lang w:bidi="fa-IR"/>
        </w:rPr>
        <w:t xml:space="preserve"> حتى آن جايى كه شايبه بى حرمتى است</w:t>
      </w:r>
      <w:r w:rsidR="00480B29">
        <w:rPr>
          <w:rtl/>
          <w:lang w:bidi="fa-IR"/>
        </w:rPr>
        <w:t>؛</w:t>
      </w:r>
      <w:r>
        <w:rPr>
          <w:rtl/>
          <w:lang w:bidi="fa-IR"/>
        </w:rPr>
        <w:t xml:space="preserve"> و اين شبيه به آيه شريفه اى است كه درباره حرمت والدين وارد شده است كه مى فرمايد</w:t>
      </w:r>
      <w:r w:rsidR="00291DE5">
        <w:rPr>
          <w:rtl/>
          <w:lang w:bidi="fa-IR"/>
        </w:rPr>
        <w:t xml:space="preserve">: </w:t>
      </w:r>
    </w:p>
    <w:p w:rsidR="006163BF" w:rsidRDefault="006163BF" w:rsidP="006163BF">
      <w:pPr>
        <w:pStyle w:val="libNormal"/>
        <w:rPr>
          <w:rtl/>
          <w:lang w:bidi="fa-IR"/>
        </w:rPr>
      </w:pPr>
      <w:r>
        <w:rPr>
          <w:rtl/>
          <w:lang w:bidi="fa-IR"/>
        </w:rPr>
        <w:t xml:space="preserve">فلا تَقُل لَهُما اُفّ و لا تنهرهما و قل لهما قولا كريما </w:t>
      </w:r>
      <w:r w:rsidRPr="00AB2949">
        <w:rPr>
          <w:rStyle w:val="libFootnotenumChar"/>
          <w:rtl/>
          <w:lang w:bidi="fa-IR"/>
        </w:rPr>
        <w:t>(1173)</w:t>
      </w:r>
      <w:r w:rsidR="00AB2949">
        <w:rPr>
          <w:rtl/>
          <w:lang w:bidi="fa-IR"/>
        </w:rPr>
        <w:t xml:space="preserve">. </w:t>
      </w:r>
    </w:p>
    <w:p w:rsidR="006163BF" w:rsidRDefault="006163BF" w:rsidP="006163BF">
      <w:pPr>
        <w:pStyle w:val="libNormal"/>
        <w:rPr>
          <w:rtl/>
          <w:lang w:bidi="fa-IR"/>
        </w:rPr>
      </w:pPr>
      <w:r>
        <w:rPr>
          <w:rtl/>
          <w:lang w:bidi="fa-IR"/>
        </w:rPr>
        <w:t>«پس كمترين اهانتى به آنها روا مدار؛ و بر آن ها فرياد مزن</w:t>
      </w:r>
      <w:r w:rsidR="00480B29">
        <w:rPr>
          <w:rtl/>
          <w:lang w:bidi="fa-IR"/>
        </w:rPr>
        <w:t>؛</w:t>
      </w:r>
      <w:r>
        <w:rPr>
          <w:rtl/>
          <w:lang w:bidi="fa-IR"/>
        </w:rPr>
        <w:t xml:space="preserve"> و گفتار لطيف و سنجيده و بزرگوارانه به آنها بگو»</w:t>
      </w:r>
      <w:r w:rsidR="00AB2949">
        <w:rPr>
          <w:rtl/>
          <w:lang w:bidi="fa-IR"/>
        </w:rPr>
        <w:t xml:space="preserve">. </w:t>
      </w:r>
    </w:p>
    <w:p w:rsidR="006163BF" w:rsidRDefault="006163BF" w:rsidP="006163BF">
      <w:pPr>
        <w:pStyle w:val="libNormal"/>
        <w:rPr>
          <w:rtl/>
          <w:lang w:bidi="fa-IR"/>
        </w:rPr>
      </w:pPr>
      <w:r>
        <w:rPr>
          <w:rtl/>
          <w:lang w:bidi="fa-IR"/>
        </w:rPr>
        <w:t>نسبت به والدين و پدر و مادر كمترين تعبيرى كه از آن بى حرمتى استشمام شود</w:t>
      </w:r>
      <w:r w:rsidR="00480B29">
        <w:rPr>
          <w:rtl/>
          <w:lang w:bidi="fa-IR"/>
        </w:rPr>
        <w:t xml:space="preserve">، </w:t>
      </w:r>
      <w:r>
        <w:rPr>
          <w:rtl/>
          <w:lang w:bidi="fa-IR"/>
        </w:rPr>
        <w:t>جايز نيست</w:t>
      </w:r>
      <w:r w:rsidR="00AB2949">
        <w:rPr>
          <w:rtl/>
          <w:lang w:bidi="fa-IR"/>
        </w:rPr>
        <w:t xml:space="preserve">. </w:t>
      </w:r>
    </w:p>
    <w:p w:rsidR="006163BF" w:rsidRDefault="006163BF" w:rsidP="006163BF">
      <w:pPr>
        <w:pStyle w:val="libNormal"/>
        <w:rPr>
          <w:rtl/>
          <w:lang w:bidi="fa-IR"/>
        </w:rPr>
      </w:pPr>
      <w:r>
        <w:rPr>
          <w:rtl/>
          <w:lang w:bidi="fa-IR"/>
        </w:rPr>
        <w:t>از مصاديق تعظيم و بزرگداشت اين است كه با صداى بلند با پدر</w:t>
      </w:r>
      <w:r w:rsidR="00480B29">
        <w:rPr>
          <w:rtl/>
          <w:lang w:bidi="fa-IR"/>
        </w:rPr>
        <w:t xml:space="preserve">، </w:t>
      </w:r>
      <w:r>
        <w:rPr>
          <w:rtl/>
          <w:lang w:bidi="fa-IR"/>
        </w:rPr>
        <w:t>مادر</w:t>
      </w:r>
      <w:r w:rsidR="00480B29">
        <w:rPr>
          <w:rtl/>
          <w:lang w:bidi="fa-IR"/>
        </w:rPr>
        <w:t xml:space="preserve">، </w:t>
      </w:r>
      <w:r>
        <w:rPr>
          <w:rtl/>
          <w:lang w:bidi="fa-IR"/>
        </w:rPr>
        <w:t>استاد و يا هر كسى كه حقى بر ذمه انسان دارد سخن نگويند</w:t>
      </w:r>
      <w:r w:rsidR="00AB2949">
        <w:rPr>
          <w:rtl/>
          <w:lang w:bidi="fa-IR"/>
        </w:rPr>
        <w:t xml:space="preserve">. </w:t>
      </w:r>
      <w:r>
        <w:rPr>
          <w:rtl/>
          <w:lang w:bidi="fa-IR"/>
        </w:rPr>
        <w:t>درباره استاد بايد گفت</w:t>
      </w:r>
      <w:r w:rsidR="00480B29">
        <w:rPr>
          <w:rtl/>
          <w:lang w:bidi="fa-IR"/>
        </w:rPr>
        <w:t>؛</w:t>
      </w:r>
      <w:r>
        <w:rPr>
          <w:rtl/>
          <w:lang w:bidi="fa-IR"/>
        </w:rPr>
        <w:t xml:space="preserve"> خضوع و تواضعى كه لازمه حرمت نهادن به استاد است</w:t>
      </w:r>
      <w:r w:rsidR="00480B29">
        <w:rPr>
          <w:rtl/>
          <w:lang w:bidi="fa-IR"/>
        </w:rPr>
        <w:t xml:space="preserve">، </w:t>
      </w:r>
      <w:r>
        <w:rPr>
          <w:rtl/>
          <w:lang w:bidi="fa-IR"/>
        </w:rPr>
        <w:t xml:space="preserve">اقتضا مى كند كه با او </w:t>
      </w:r>
      <w:r>
        <w:rPr>
          <w:rtl/>
          <w:lang w:bidi="fa-IR"/>
        </w:rPr>
        <w:lastRenderedPageBreak/>
        <w:t>اينگونه رفتار نشود؛ آرام سخن گفتن و صدا را به روى استاد بلند نكردن از مصاديق خضوع</w:t>
      </w:r>
      <w:r w:rsidR="00480B29">
        <w:rPr>
          <w:rtl/>
          <w:lang w:bidi="fa-IR"/>
        </w:rPr>
        <w:t xml:space="preserve">، </w:t>
      </w:r>
      <w:r>
        <w:rPr>
          <w:rtl/>
          <w:lang w:bidi="fa-IR"/>
        </w:rPr>
        <w:t>تواضع و حفظ حرمت او است</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در اين باره فرمودند</w:t>
      </w:r>
      <w:r w:rsidR="00291DE5">
        <w:rPr>
          <w:rtl/>
          <w:lang w:bidi="fa-IR"/>
        </w:rPr>
        <w:t xml:space="preserve">: </w:t>
      </w:r>
    </w:p>
    <w:p w:rsidR="006163BF" w:rsidRDefault="006163BF" w:rsidP="006163BF">
      <w:pPr>
        <w:pStyle w:val="libNormal"/>
        <w:rPr>
          <w:rtl/>
          <w:lang w:bidi="fa-IR"/>
        </w:rPr>
      </w:pPr>
      <w:r>
        <w:rPr>
          <w:rtl/>
          <w:lang w:bidi="fa-IR"/>
        </w:rPr>
        <w:t xml:space="preserve">تَعَلَّموا العلم و تعلَّموا للعلم السَّكينة والوقار و تواضعوا لمن تتعلَّمون منه </w:t>
      </w:r>
      <w:r w:rsidRPr="00AB2949">
        <w:rPr>
          <w:rStyle w:val="libFootnotenumChar"/>
          <w:rtl/>
          <w:lang w:bidi="fa-IR"/>
        </w:rPr>
        <w:t>(1174)</w:t>
      </w:r>
      <w:r w:rsidR="00AB2949">
        <w:rPr>
          <w:rtl/>
          <w:lang w:bidi="fa-IR"/>
        </w:rPr>
        <w:t xml:space="preserve">. </w:t>
      </w:r>
    </w:p>
    <w:p w:rsidR="006163BF" w:rsidRDefault="006163BF" w:rsidP="006163BF">
      <w:pPr>
        <w:pStyle w:val="libNormal"/>
        <w:rPr>
          <w:rtl/>
          <w:lang w:bidi="fa-IR"/>
        </w:rPr>
      </w:pPr>
      <w:r>
        <w:rPr>
          <w:rtl/>
          <w:lang w:bidi="fa-IR"/>
        </w:rPr>
        <w:t>«علم را بياموزيد و براى علم متانت</w:t>
      </w:r>
      <w:r w:rsidR="00480B29">
        <w:rPr>
          <w:rtl/>
          <w:lang w:bidi="fa-IR"/>
        </w:rPr>
        <w:t xml:space="preserve">، </w:t>
      </w:r>
      <w:r>
        <w:rPr>
          <w:rtl/>
          <w:lang w:bidi="fa-IR"/>
        </w:rPr>
        <w:t>وقار و سكونت را بياموزيد و در برابر آنكه از او علم مى آموزيد متواضع باشيد»</w:t>
      </w:r>
      <w:r w:rsidR="00AB2949">
        <w:rPr>
          <w:rtl/>
          <w:lang w:bidi="fa-IR"/>
        </w:rPr>
        <w:t xml:space="preserve">. </w:t>
      </w:r>
    </w:p>
    <w:p w:rsidR="006163BF" w:rsidRDefault="006163BF" w:rsidP="006163BF">
      <w:pPr>
        <w:pStyle w:val="libNormal"/>
        <w:rPr>
          <w:rtl/>
          <w:lang w:bidi="fa-IR"/>
        </w:rPr>
      </w:pPr>
      <w:r>
        <w:rPr>
          <w:rtl/>
          <w:lang w:bidi="fa-IR"/>
        </w:rPr>
        <w:t>در فراگيرى علم</w:t>
      </w:r>
      <w:r w:rsidR="00480B29">
        <w:rPr>
          <w:rtl/>
          <w:lang w:bidi="fa-IR"/>
        </w:rPr>
        <w:t xml:space="preserve">، </w:t>
      </w:r>
      <w:r>
        <w:rPr>
          <w:rtl/>
          <w:lang w:bidi="fa-IR"/>
        </w:rPr>
        <w:t>اين نكته به عنوان يك اصل</w:t>
      </w:r>
      <w:r w:rsidR="00480B29">
        <w:rPr>
          <w:rtl/>
          <w:lang w:bidi="fa-IR"/>
        </w:rPr>
        <w:t xml:space="preserve">، </w:t>
      </w:r>
      <w:r>
        <w:rPr>
          <w:rtl/>
          <w:lang w:bidi="fa-IR"/>
        </w:rPr>
        <w:t>بيان و تاكيد شده كه متانت و آرامش يكى از غايات تعليم و تربيت است</w:t>
      </w:r>
      <w:r w:rsidR="00480B29">
        <w:rPr>
          <w:rtl/>
          <w:lang w:bidi="fa-IR"/>
        </w:rPr>
        <w:t>؛</w:t>
      </w:r>
      <w:r>
        <w:rPr>
          <w:rtl/>
          <w:lang w:bidi="fa-IR"/>
        </w:rPr>
        <w:t xml:space="preserve"> و در ادبيات ما هم موردنظر ادبا و شعرا بوده است</w:t>
      </w:r>
      <w:r w:rsidR="00291DE5">
        <w:rPr>
          <w:rtl/>
          <w:lang w:bidi="fa-IR"/>
        </w:rPr>
        <w:t xml:space="preserve">: </w:t>
      </w:r>
    </w:p>
    <w:tbl>
      <w:tblPr>
        <w:tblStyle w:val="TableGrid"/>
        <w:bidiVisual/>
        <w:tblW w:w="5000" w:type="pct"/>
        <w:tblLook w:val="01E0"/>
      </w:tblPr>
      <w:tblGrid>
        <w:gridCol w:w="3670"/>
        <w:gridCol w:w="269"/>
        <w:gridCol w:w="3648"/>
      </w:tblGrid>
      <w:tr w:rsidR="00013839" w:rsidTr="00013839">
        <w:trPr>
          <w:trHeight w:val="350"/>
        </w:trPr>
        <w:tc>
          <w:tcPr>
            <w:tcW w:w="4288" w:type="dxa"/>
            <w:shd w:val="clear" w:color="auto" w:fill="auto"/>
          </w:tcPr>
          <w:p w:rsidR="00013839" w:rsidRDefault="00013839" w:rsidP="00013839">
            <w:pPr>
              <w:pStyle w:val="libPoem"/>
              <w:rPr>
                <w:rtl/>
              </w:rPr>
            </w:pPr>
            <w:r>
              <w:rPr>
                <w:rtl/>
                <w:lang w:bidi="fa-IR"/>
              </w:rPr>
              <w:t>افتادگى آموز اگر طالب فيضى</w:t>
            </w:r>
            <w:r w:rsidRPr="00725071">
              <w:rPr>
                <w:rStyle w:val="libPoemTiniChar0"/>
                <w:rtl/>
              </w:rPr>
              <w:br/>
              <w:t> </w:t>
            </w:r>
          </w:p>
        </w:tc>
        <w:tc>
          <w:tcPr>
            <w:tcW w:w="280" w:type="dxa"/>
            <w:shd w:val="clear" w:color="auto" w:fill="auto"/>
          </w:tcPr>
          <w:p w:rsidR="00013839" w:rsidRDefault="00013839" w:rsidP="00013839">
            <w:pPr>
              <w:pStyle w:val="libPoem"/>
              <w:rPr>
                <w:rtl/>
              </w:rPr>
            </w:pPr>
          </w:p>
        </w:tc>
        <w:tc>
          <w:tcPr>
            <w:tcW w:w="4288" w:type="dxa"/>
            <w:shd w:val="clear" w:color="auto" w:fill="auto"/>
          </w:tcPr>
          <w:p w:rsidR="00013839" w:rsidRDefault="00013839" w:rsidP="00013839">
            <w:pPr>
              <w:pStyle w:val="libPoem"/>
              <w:rPr>
                <w:rtl/>
              </w:rPr>
            </w:pPr>
            <w:r>
              <w:rPr>
                <w:rtl/>
                <w:lang w:bidi="fa-IR"/>
              </w:rPr>
              <w:t>هرگز نخورد آب زمينى كه بلند است</w:t>
            </w:r>
            <w:r w:rsidRPr="00725071">
              <w:rPr>
                <w:rStyle w:val="libPoemTiniChar0"/>
                <w:rtl/>
              </w:rPr>
              <w:br/>
              <w:t> </w:t>
            </w:r>
          </w:p>
        </w:tc>
      </w:tr>
    </w:tbl>
    <w:p w:rsidR="006163BF" w:rsidRDefault="00AB2949" w:rsidP="00AB2949">
      <w:pPr>
        <w:pStyle w:val="Heading2"/>
        <w:rPr>
          <w:rtl/>
          <w:lang w:bidi="fa-IR"/>
        </w:rPr>
      </w:pPr>
      <w:bookmarkStart w:id="113" w:name="_Toc394484878"/>
      <w:r>
        <w:rPr>
          <w:rtl/>
          <w:lang w:bidi="fa-IR"/>
        </w:rPr>
        <w:t>شيوه سلوك و ارج نهادن به استاد</w:t>
      </w:r>
      <w:bookmarkEnd w:id="113"/>
    </w:p>
    <w:p w:rsidR="006163BF" w:rsidRDefault="006163BF" w:rsidP="006163BF">
      <w:pPr>
        <w:pStyle w:val="libNormal"/>
        <w:rPr>
          <w:rtl/>
          <w:lang w:bidi="fa-IR"/>
        </w:rPr>
      </w:pPr>
      <w:r>
        <w:rPr>
          <w:rtl/>
          <w:lang w:bidi="fa-IR"/>
        </w:rPr>
        <w:t xml:space="preserve">از آن جا كه اين كلام امام </w:t>
      </w:r>
      <w:r w:rsidR="001F60CB" w:rsidRPr="001F60CB">
        <w:rPr>
          <w:rStyle w:val="libAlaemChar"/>
          <w:rtl/>
        </w:rPr>
        <w:t>عليه‌السلام</w:t>
      </w:r>
      <w:r>
        <w:rPr>
          <w:rtl/>
          <w:lang w:bidi="fa-IR"/>
        </w:rPr>
        <w:t xml:space="preserve"> داراى نكات ظريف و دقيقى در حرمت نهادن به استاد است</w:t>
      </w:r>
      <w:r w:rsidR="00480B29">
        <w:rPr>
          <w:rtl/>
          <w:lang w:bidi="fa-IR"/>
        </w:rPr>
        <w:t xml:space="preserve">، </w:t>
      </w:r>
      <w:r>
        <w:rPr>
          <w:rtl/>
          <w:lang w:bidi="fa-IR"/>
        </w:rPr>
        <w:t>شرايطى را كه مرحوم شهيد ثانى در كتاب بسيار ارزشمند «منية المريد» در ارج نهادن و شيوه سلوك با استاد ذكر كرده اند</w:t>
      </w:r>
      <w:r w:rsidR="00480B29">
        <w:rPr>
          <w:rtl/>
          <w:lang w:bidi="fa-IR"/>
        </w:rPr>
        <w:t xml:space="preserve">، </w:t>
      </w:r>
      <w:r>
        <w:rPr>
          <w:rtl/>
          <w:lang w:bidi="fa-IR"/>
        </w:rPr>
        <w:t xml:space="preserve">به صورت مختصر بيان مى كنيم كه به همه فرمايشات امام سجاد </w:t>
      </w:r>
      <w:r w:rsidR="001F60CB" w:rsidRPr="001F60CB">
        <w:rPr>
          <w:rStyle w:val="libAlaemChar"/>
          <w:rtl/>
        </w:rPr>
        <w:t>عليه‌السلام</w:t>
      </w:r>
      <w:r>
        <w:rPr>
          <w:rtl/>
          <w:lang w:bidi="fa-IR"/>
        </w:rPr>
        <w:t xml:space="preserve"> در اين زمينه اشاره كرده است</w:t>
      </w:r>
      <w:r w:rsidR="00AB2949">
        <w:rPr>
          <w:rtl/>
          <w:lang w:bidi="fa-IR"/>
        </w:rPr>
        <w:t xml:space="preserve">. </w:t>
      </w:r>
    </w:p>
    <w:p w:rsidR="006163BF" w:rsidRDefault="006163BF" w:rsidP="006163BF">
      <w:pPr>
        <w:pStyle w:val="libNormal"/>
        <w:rPr>
          <w:rtl/>
          <w:lang w:bidi="fa-IR"/>
        </w:rPr>
      </w:pPr>
      <w:r>
        <w:rPr>
          <w:rtl/>
          <w:lang w:bidi="fa-IR"/>
        </w:rPr>
        <w:t>اين عالم بزرگوار در مقدمه اين كتاب مى فرمايد كه همه مطالبى را كه ما به عنوان شرايط ذكر مى كنيم</w:t>
      </w:r>
      <w:r w:rsidR="00480B29">
        <w:rPr>
          <w:rtl/>
          <w:lang w:bidi="fa-IR"/>
        </w:rPr>
        <w:t xml:space="preserve">، </w:t>
      </w:r>
      <w:r>
        <w:rPr>
          <w:rtl/>
          <w:lang w:bidi="fa-IR"/>
        </w:rPr>
        <w:t xml:space="preserve">برگرفته از نصوص و روايات وارد شده از كلمات اهل بيت </w:t>
      </w:r>
      <w:r w:rsidR="009C069C" w:rsidRPr="009C069C">
        <w:rPr>
          <w:rStyle w:val="libAlaemChar"/>
          <w:rtl/>
        </w:rPr>
        <w:t>عليهم‌السلام</w:t>
      </w:r>
      <w:r>
        <w:rPr>
          <w:rtl/>
          <w:lang w:bidi="fa-IR"/>
        </w:rPr>
        <w:t xml:space="preserve"> است</w:t>
      </w:r>
      <w:r w:rsidR="00AB2949">
        <w:rPr>
          <w:rtl/>
          <w:lang w:bidi="fa-IR"/>
        </w:rPr>
        <w:t xml:space="preserve">. </w:t>
      </w:r>
    </w:p>
    <w:p w:rsidR="006163BF" w:rsidRDefault="006163BF" w:rsidP="006163BF">
      <w:pPr>
        <w:pStyle w:val="libNormal"/>
        <w:rPr>
          <w:rtl/>
          <w:lang w:bidi="fa-IR"/>
        </w:rPr>
      </w:pPr>
      <w:r>
        <w:rPr>
          <w:rtl/>
          <w:lang w:bidi="fa-IR"/>
        </w:rPr>
        <w:t xml:space="preserve">يكى از شرايطى كه ايشان ذكر مى كند و به صورت روشن در كلام امام سجاد </w:t>
      </w:r>
      <w:r w:rsidR="001F60CB" w:rsidRPr="001F60CB">
        <w:rPr>
          <w:rStyle w:val="libAlaemChar"/>
          <w:rtl/>
        </w:rPr>
        <w:t>عليه‌السلام</w:t>
      </w:r>
      <w:r>
        <w:rPr>
          <w:rtl/>
          <w:lang w:bidi="fa-IR"/>
        </w:rPr>
        <w:t xml:space="preserve"> هم آمده است</w:t>
      </w:r>
      <w:r w:rsidR="00480B29">
        <w:rPr>
          <w:rtl/>
          <w:lang w:bidi="fa-IR"/>
        </w:rPr>
        <w:t xml:space="preserve">، </w:t>
      </w:r>
      <w:r>
        <w:rPr>
          <w:rtl/>
          <w:lang w:bidi="fa-IR"/>
        </w:rPr>
        <w:t>با چشم احترام</w:t>
      </w:r>
      <w:r w:rsidR="00480B29">
        <w:rPr>
          <w:rtl/>
          <w:lang w:bidi="fa-IR"/>
        </w:rPr>
        <w:t xml:space="preserve">، </w:t>
      </w:r>
      <w:r>
        <w:rPr>
          <w:rtl/>
          <w:lang w:bidi="fa-IR"/>
        </w:rPr>
        <w:t>اجلال و اكرام به استاد نگاه كردن و از عيوب او چشم پوشى كردن است</w:t>
      </w:r>
      <w:r w:rsidR="00480B29">
        <w:rPr>
          <w:rtl/>
          <w:lang w:bidi="fa-IR"/>
        </w:rPr>
        <w:t>؛</w:t>
      </w:r>
      <w:r>
        <w:rPr>
          <w:rtl/>
          <w:lang w:bidi="fa-IR"/>
        </w:rPr>
        <w:t xml:space="preserve"> اگر عيبى در او مى بيند</w:t>
      </w:r>
      <w:r w:rsidR="00480B29">
        <w:rPr>
          <w:rtl/>
          <w:lang w:bidi="fa-IR"/>
        </w:rPr>
        <w:t xml:space="preserve">، </w:t>
      </w:r>
      <w:r>
        <w:rPr>
          <w:rtl/>
          <w:lang w:bidi="fa-IR"/>
        </w:rPr>
        <w:t xml:space="preserve">چشم خود را بر </w:t>
      </w:r>
      <w:r>
        <w:rPr>
          <w:rtl/>
          <w:lang w:bidi="fa-IR"/>
        </w:rPr>
        <w:lastRenderedPageBreak/>
        <w:t>آن ببندد؛ زيرا رعايت اين حق</w:t>
      </w:r>
      <w:r w:rsidR="00480B29">
        <w:rPr>
          <w:rtl/>
          <w:lang w:bidi="fa-IR"/>
        </w:rPr>
        <w:t>؛</w:t>
      </w:r>
      <w:r>
        <w:rPr>
          <w:rtl/>
          <w:lang w:bidi="fa-IR"/>
        </w:rPr>
        <w:t xml:space="preserve"> يعنى چشم فروبستن بر عيوب استاد</w:t>
      </w:r>
      <w:r w:rsidR="00480B29">
        <w:rPr>
          <w:rtl/>
          <w:lang w:bidi="fa-IR"/>
        </w:rPr>
        <w:t xml:space="preserve">، </w:t>
      </w:r>
      <w:r>
        <w:rPr>
          <w:rtl/>
          <w:lang w:bidi="fa-IR"/>
        </w:rPr>
        <w:t>در بهره بردن از او تاءثير دارد و حتى ايشان نقل مى كند كه در ميان گذشتگان سنت بوده كه وقتى براى حضور در محضر استاد حركت مى كردند</w:t>
      </w:r>
      <w:r w:rsidR="00480B29">
        <w:rPr>
          <w:rtl/>
          <w:lang w:bidi="fa-IR"/>
        </w:rPr>
        <w:t xml:space="preserve">، </w:t>
      </w:r>
      <w:r>
        <w:rPr>
          <w:rtl/>
          <w:lang w:bidi="fa-IR"/>
        </w:rPr>
        <w:t>صدقه مى دادند</w:t>
      </w:r>
      <w:r w:rsidR="00480B29">
        <w:rPr>
          <w:rtl/>
          <w:lang w:bidi="fa-IR"/>
        </w:rPr>
        <w:t xml:space="preserve">، </w:t>
      </w:r>
      <w:r>
        <w:rPr>
          <w:rtl/>
          <w:lang w:bidi="fa-IR"/>
        </w:rPr>
        <w:t>كه خداوند آنها را كمك كند و اينگونه دعا مى كردند</w:t>
      </w:r>
      <w:r w:rsidR="00291DE5">
        <w:rPr>
          <w:rtl/>
          <w:lang w:bidi="fa-IR"/>
        </w:rPr>
        <w:t xml:space="preserve">: </w:t>
      </w:r>
      <w:r>
        <w:rPr>
          <w:rtl/>
          <w:lang w:bidi="fa-IR"/>
        </w:rPr>
        <w:t xml:space="preserve">اللّهم استُر عَيبَ مُعَلِّمى عَنِّى </w:t>
      </w:r>
      <w:r w:rsidRPr="00AB2949">
        <w:rPr>
          <w:rStyle w:val="libFootnotenumChar"/>
          <w:rtl/>
          <w:lang w:bidi="fa-IR"/>
        </w:rPr>
        <w:t>(1175)</w:t>
      </w:r>
      <w:r>
        <w:rPr>
          <w:rtl/>
          <w:lang w:bidi="fa-IR"/>
        </w:rPr>
        <w:t xml:space="preserve"> صدقه مى دادند كه خداوند عيب معلم را بر آنها مخفى كند</w:t>
      </w:r>
      <w:r w:rsidR="00AB2949">
        <w:rPr>
          <w:rtl/>
          <w:lang w:bidi="fa-IR"/>
        </w:rPr>
        <w:t xml:space="preserve">. </w:t>
      </w:r>
    </w:p>
    <w:p w:rsidR="006163BF" w:rsidRDefault="006163BF" w:rsidP="006163BF">
      <w:pPr>
        <w:pStyle w:val="libNormal"/>
        <w:rPr>
          <w:rtl/>
          <w:lang w:bidi="fa-IR"/>
        </w:rPr>
      </w:pPr>
      <w:r>
        <w:rPr>
          <w:rtl/>
          <w:lang w:bidi="fa-IR"/>
        </w:rPr>
        <w:t xml:space="preserve">نظير اين عبارت در فرمايش امام سجاد </w:t>
      </w:r>
      <w:r w:rsidR="001F60CB" w:rsidRPr="001F60CB">
        <w:rPr>
          <w:rStyle w:val="libAlaemChar"/>
          <w:rtl/>
        </w:rPr>
        <w:t>عليه‌السلام</w:t>
      </w:r>
      <w:r>
        <w:rPr>
          <w:rtl/>
          <w:lang w:bidi="fa-IR"/>
        </w:rPr>
        <w:t xml:space="preserve"> هم آمده است كه حضرت مى فرمايند</w:t>
      </w:r>
      <w:r w:rsidR="00291DE5">
        <w:rPr>
          <w:rtl/>
          <w:lang w:bidi="fa-IR"/>
        </w:rPr>
        <w:t xml:space="preserve">: </w:t>
      </w:r>
      <w:r>
        <w:rPr>
          <w:rtl/>
          <w:lang w:bidi="fa-IR"/>
        </w:rPr>
        <w:t>و اءن تستر عيوبه عيب هاى او را پنهان كنيم</w:t>
      </w:r>
      <w:r w:rsidR="00AB2949">
        <w:rPr>
          <w:rtl/>
          <w:lang w:bidi="fa-IR"/>
        </w:rPr>
        <w:t xml:space="preserve">. </w:t>
      </w:r>
      <w:r>
        <w:rPr>
          <w:rtl/>
          <w:lang w:bidi="fa-IR"/>
        </w:rPr>
        <w:t>پنهان كردن عيوب ديگران</w:t>
      </w:r>
      <w:r w:rsidR="00480B29">
        <w:rPr>
          <w:rtl/>
          <w:lang w:bidi="fa-IR"/>
        </w:rPr>
        <w:t xml:space="preserve">، </w:t>
      </w:r>
      <w:r>
        <w:rPr>
          <w:rtl/>
          <w:lang w:bidi="fa-IR"/>
        </w:rPr>
        <w:t>به خصوص معلم و استاد كه داراى حق آموزگارى و معلمى است</w:t>
      </w:r>
      <w:r w:rsidR="00480B29">
        <w:rPr>
          <w:rtl/>
          <w:lang w:bidi="fa-IR"/>
        </w:rPr>
        <w:t xml:space="preserve">، </w:t>
      </w:r>
      <w:r>
        <w:rPr>
          <w:rtl/>
          <w:lang w:bidi="fa-IR"/>
        </w:rPr>
        <w:t>يكى از دستورات مؤ كد علم اخلاق و از شرايط تخلق به اخلاق اللّه است</w:t>
      </w:r>
      <w:r w:rsidR="00480B29">
        <w:rPr>
          <w:rtl/>
          <w:lang w:bidi="fa-IR"/>
        </w:rPr>
        <w:t>؛</w:t>
      </w:r>
      <w:r>
        <w:rPr>
          <w:rtl/>
          <w:lang w:bidi="fa-IR"/>
        </w:rPr>
        <w:t xml:space="preserve"> چرا كه در دعاهايى كه داريم</w:t>
      </w:r>
      <w:r w:rsidR="00480B29">
        <w:rPr>
          <w:rtl/>
          <w:lang w:bidi="fa-IR"/>
        </w:rPr>
        <w:t xml:space="preserve">، </w:t>
      </w:r>
      <w:r>
        <w:rPr>
          <w:rtl/>
          <w:lang w:bidi="fa-IR"/>
        </w:rPr>
        <w:t>خدا را اينگونه مورد خطاب قرار مى دهيم</w:t>
      </w:r>
      <w:r w:rsidR="00291DE5">
        <w:rPr>
          <w:rtl/>
          <w:lang w:bidi="fa-IR"/>
        </w:rPr>
        <w:t xml:space="preserve">: </w:t>
      </w:r>
    </w:p>
    <w:p w:rsidR="006163BF" w:rsidRDefault="006163BF" w:rsidP="006163BF">
      <w:pPr>
        <w:pStyle w:val="libNormal"/>
        <w:rPr>
          <w:rtl/>
          <w:lang w:bidi="fa-IR"/>
        </w:rPr>
      </w:pPr>
      <w:r>
        <w:rPr>
          <w:rtl/>
          <w:lang w:bidi="fa-IR"/>
        </w:rPr>
        <w:t xml:space="preserve">يا مَن اَظهَرَ الجَمِيل و سَتَرَ القَبيح </w:t>
      </w:r>
      <w:r w:rsidRPr="00AB2949">
        <w:rPr>
          <w:rStyle w:val="libFootnotenumChar"/>
          <w:rtl/>
          <w:lang w:bidi="fa-IR"/>
        </w:rPr>
        <w:t>(1176)</w:t>
      </w:r>
      <w:r w:rsidR="00AB2949">
        <w:rPr>
          <w:rtl/>
          <w:lang w:bidi="fa-IR"/>
        </w:rPr>
        <w:t xml:space="preserve">. </w:t>
      </w:r>
    </w:p>
    <w:p w:rsidR="006163BF" w:rsidRDefault="006163BF" w:rsidP="006163BF">
      <w:pPr>
        <w:pStyle w:val="libNormal"/>
        <w:rPr>
          <w:rtl/>
          <w:lang w:bidi="fa-IR"/>
        </w:rPr>
      </w:pPr>
      <w:r>
        <w:rPr>
          <w:rtl/>
          <w:lang w:bidi="fa-IR"/>
        </w:rPr>
        <w:t>«اى خدايى كه خوبى ها را آشكار مى كنى و زشتى ها و عيوب را مى پوشانى»</w:t>
      </w:r>
      <w:r w:rsidR="00AB2949">
        <w:rPr>
          <w:rtl/>
          <w:lang w:bidi="fa-IR"/>
        </w:rPr>
        <w:t xml:space="preserve">. </w:t>
      </w:r>
    </w:p>
    <w:p w:rsidR="006163BF" w:rsidRDefault="006163BF" w:rsidP="006163BF">
      <w:pPr>
        <w:pStyle w:val="libNormal"/>
        <w:rPr>
          <w:rtl/>
          <w:lang w:bidi="fa-IR"/>
        </w:rPr>
      </w:pPr>
      <w:r>
        <w:rPr>
          <w:rtl/>
          <w:lang w:bidi="fa-IR"/>
        </w:rPr>
        <w:t xml:space="preserve">و يا حضرت اميرالمومنين </w:t>
      </w:r>
      <w:r w:rsidR="001F60CB" w:rsidRPr="001F60CB">
        <w:rPr>
          <w:rStyle w:val="libAlaemChar"/>
          <w:rtl/>
        </w:rPr>
        <w:t>عليه‌السلام</w:t>
      </w:r>
      <w:r>
        <w:rPr>
          <w:rtl/>
          <w:lang w:bidi="fa-IR"/>
        </w:rPr>
        <w:t xml:space="preserve"> در دعاى معروف كميل به او تعليم مى دهد كه با خدا بگو</w:t>
      </w:r>
      <w:r w:rsidR="00291DE5">
        <w:rPr>
          <w:rtl/>
          <w:lang w:bidi="fa-IR"/>
        </w:rPr>
        <w:t xml:space="preserve">: </w:t>
      </w:r>
    </w:p>
    <w:p w:rsidR="006163BF" w:rsidRDefault="006163BF" w:rsidP="006163BF">
      <w:pPr>
        <w:pStyle w:val="libNormal"/>
        <w:rPr>
          <w:rtl/>
          <w:lang w:bidi="fa-IR"/>
        </w:rPr>
      </w:pPr>
      <w:r>
        <w:rPr>
          <w:rtl/>
          <w:lang w:bidi="fa-IR"/>
        </w:rPr>
        <w:t>كَم مِن قَبِيح سَتَرتَه</w:t>
      </w:r>
      <w:r w:rsidR="00AB2949">
        <w:rPr>
          <w:rtl/>
          <w:lang w:bidi="fa-IR"/>
        </w:rPr>
        <w:t>...</w:t>
      </w:r>
      <w:r>
        <w:rPr>
          <w:rtl/>
          <w:lang w:bidi="fa-IR"/>
        </w:rPr>
        <w:t xml:space="preserve">و كَم مِن ثَنَاء جَمِيل لَستُ اَهلا لَهُ نَشَرتَه </w:t>
      </w:r>
      <w:r w:rsidRPr="00AB2949">
        <w:rPr>
          <w:rStyle w:val="libFootnotenumChar"/>
          <w:rtl/>
          <w:lang w:bidi="fa-IR"/>
        </w:rPr>
        <w:t>(1177)</w:t>
      </w:r>
      <w:r w:rsidR="00AB2949">
        <w:rPr>
          <w:rtl/>
          <w:lang w:bidi="fa-IR"/>
        </w:rPr>
        <w:t xml:space="preserve">. </w:t>
      </w:r>
    </w:p>
    <w:p w:rsidR="006163BF" w:rsidRDefault="006163BF" w:rsidP="006163BF">
      <w:pPr>
        <w:pStyle w:val="libNormal"/>
        <w:rPr>
          <w:rtl/>
          <w:lang w:bidi="fa-IR"/>
        </w:rPr>
      </w:pPr>
      <w:r>
        <w:rPr>
          <w:rtl/>
          <w:lang w:bidi="fa-IR"/>
        </w:rPr>
        <w:t>«خدايا! چه زشتى ها و عيوبى كه از من پوشاندى</w:t>
      </w:r>
      <w:r w:rsidR="00480B29">
        <w:rPr>
          <w:rtl/>
          <w:lang w:bidi="fa-IR"/>
        </w:rPr>
        <w:t xml:space="preserve">، </w:t>
      </w:r>
      <w:r>
        <w:rPr>
          <w:rtl/>
          <w:lang w:bidi="fa-IR"/>
        </w:rPr>
        <w:t>چه خوبى ها و زيبايى ها كه من اهليت آن را نداشتم</w:t>
      </w:r>
      <w:r w:rsidR="00480B29">
        <w:rPr>
          <w:rtl/>
          <w:lang w:bidi="fa-IR"/>
        </w:rPr>
        <w:t xml:space="preserve">، </w:t>
      </w:r>
      <w:r>
        <w:rPr>
          <w:rtl/>
          <w:lang w:bidi="fa-IR"/>
        </w:rPr>
        <w:t>اما درباره من نشر دادى و افشا كردى»</w:t>
      </w:r>
      <w:r w:rsidR="00AB2949">
        <w:rPr>
          <w:rtl/>
          <w:lang w:bidi="fa-IR"/>
        </w:rPr>
        <w:t xml:space="preserve">. </w:t>
      </w:r>
    </w:p>
    <w:p w:rsidR="006163BF" w:rsidRDefault="006163BF" w:rsidP="006163BF">
      <w:pPr>
        <w:pStyle w:val="libNormal"/>
        <w:rPr>
          <w:rtl/>
          <w:lang w:bidi="fa-IR"/>
        </w:rPr>
      </w:pPr>
      <w:r>
        <w:rPr>
          <w:rtl/>
          <w:lang w:bidi="fa-IR"/>
        </w:rPr>
        <w:t xml:space="preserve">اين نكته كه در كلام امام سجاد </w:t>
      </w:r>
      <w:r w:rsidR="001F60CB" w:rsidRPr="001F60CB">
        <w:rPr>
          <w:rStyle w:val="libAlaemChar"/>
          <w:rtl/>
        </w:rPr>
        <w:t>عليه‌السلام</w:t>
      </w:r>
      <w:r>
        <w:rPr>
          <w:rtl/>
          <w:lang w:bidi="fa-IR"/>
        </w:rPr>
        <w:t xml:space="preserve"> آمده است</w:t>
      </w:r>
      <w:r w:rsidR="00480B29">
        <w:rPr>
          <w:rtl/>
          <w:lang w:bidi="fa-IR"/>
        </w:rPr>
        <w:t xml:space="preserve">، </w:t>
      </w:r>
      <w:r>
        <w:rPr>
          <w:rtl/>
          <w:lang w:bidi="fa-IR"/>
        </w:rPr>
        <w:t xml:space="preserve">دقيقا اشاره به اين اخلاق الهى است كه اءن تستر عيوبه و تظهر مناقبه اگر منقبت و فضيلتى دارد آنها را آشكار كند و عيب ها و بدى هاى او را نديده بگيرد و در پنهان كردن آنها </w:t>
      </w:r>
      <w:r>
        <w:rPr>
          <w:rtl/>
          <w:lang w:bidi="fa-IR"/>
        </w:rPr>
        <w:lastRenderedPageBreak/>
        <w:t xml:space="preserve">كوشش كند و اين مصداق همان فرمان حضرت اميرالمومنين </w:t>
      </w:r>
      <w:r w:rsidR="001F60CB" w:rsidRPr="001F60CB">
        <w:rPr>
          <w:rStyle w:val="libAlaemChar"/>
          <w:rtl/>
        </w:rPr>
        <w:t>عليه‌السلام</w:t>
      </w:r>
      <w:r>
        <w:rPr>
          <w:rtl/>
          <w:lang w:bidi="fa-IR"/>
        </w:rPr>
        <w:t xml:space="preserve">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اِذَا صَنعت مَعروفا فَاستُره اِذا صَنع اِلَيك مَعروف فَانشُره </w:t>
      </w:r>
      <w:r w:rsidRPr="00AB2949">
        <w:rPr>
          <w:rStyle w:val="libFootnotenumChar"/>
          <w:rtl/>
          <w:lang w:bidi="fa-IR"/>
        </w:rPr>
        <w:t>(1178)</w:t>
      </w:r>
      <w:r w:rsidR="00AB2949">
        <w:rPr>
          <w:rtl/>
          <w:lang w:bidi="fa-IR"/>
        </w:rPr>
        <w:t xml:space="preserve">. </w:t>
      </w:r>
    </w:p>
    <w:p w:rsidR="006163BF" w:rsidRDefault="006163BF" w:rsidP="006163BF">
      <w:pPr>
        <w:pStyle w:val="libNormal"/>
        <w:rPr>
          <w:rtl/>
          <w:lang w:bidi="fa-IR"/>
        </w:rPr>
      </w:pPr>
      <w:r>
        <w:rPr>
          <w:rtl/>
          <w:lang w:bidi="fa-IR"/>
        </w:rPr>
        <w:t>«اگر كارى خوبى انجام دادى</w:t>
      </w:r>
      <w:r w:rsidR="00480B29">
        <w:rPr>
          <w:rtl/>
          <w:lang w:bidi="fa-IR"/>
        </w:rPr>
        <w:t xml:space="preserve">، </w:t>
      </w:r>
      <w:r>
        <w:rPr>
          <w:rtl/>
          <w:lang w:bidi="fa-IR"/>
        </w:rPr>
        <w:t>آن را بپوشان و اگر كسى به تو خوبى كرد</w:t>
      </w:r>
      <w:r w:rsidR="00480B29">
        <w:rPr>
          <w:rtl/>
          <w:lang w:bidi="fa-IR"/>
        </w:rPr>
        <w:t xml:space="preserve">، </w:t>
      </w:r>
      <w:r>
        <w:rPr>
          <w:rtl/>
          <w:lang w:bidi="fa-IR"/>
        </w:rPr>
        <w:t>آن را نشر بده»</w:t>
      </w:r>
      <w:r w:rsidR="00AB2949">
        <w:rPr>
          <w:rtl/>
          <w:lang w:bidi="fa-IR"/>
        </w:rPr>
        <w:t xml:space="preserve">. </w:t>
      </w:r>
    </w:p>
    <w:p w:rsidR="006163BF" w:rsidRDefault="006163BF" w:rsidP="006163BF">
      <w:pPr>
        <w:pStyle w:val="libNormal"/>
        <w:rPr>
          <w:rtl/>
          <w:lang w:bidi="fa-IR"/>
        </w:rPr>
      </w:pPr>
      <w:r>
        <w:rPr>
          <w:rtl/>
          <w:lang w:bidi="fa-IR"/>
        </w:rPr>
        <w:t>سزاى انسانى كه اهل معروف است و خدمت گزارى مى كند بيان خوبى هاى اوست</w:t>
      </w:r>
      <w:r w:rsidR="00AB2949">
        <w:rPr>
          <w:rtl/>
          <w:lang w:bidi="fa-IR"/>
        </w:rPr>
        <w:t xml:space="preserve">. </w:t>
      </w:r>
      <w:r>
        <w:rPr>
          <w:rtl/>
          <w:lang w:bidi="fa-IR"/>
        </w:rPr>
        <w:t>اين يك اصل اخلاقى است كه براى پيشرفت مسائل انسانى و تحكيم موازين اخلاقى در سطح اجتماع</w:t>
      </w:r>
      <w:r w:rsidR="00480B29">
        <w:rPr>
          <w:rtl/>
          <w:lang w:bidi="fa-IR"/>
        </w:rPr>
        <w:t xml:space="preserve">، </w:t>
      </w:r>
      <w:r>
        <w:rPr>
          <w:rtl/>
          <w:lang w:bidi="fa-IR"/>
        </w:rPr>
        <w:t>به اين ظرايف دقت شده كه اگر كسى اهل خير و معروف است و سعى و تلاش او در انجام خيرات و كارهاى نيك مصرف مى شود</w:t>
      </w:r>
      <w:r w:rsidR="00480B29">
        <w:rPr>
          <w:rtl/>
          <w:lang w:bidi="fa-IR"/>
        </w:rPr>
        <w:t xml:space="preserve">، </w:t>
      </w:r>
      <w:r>
        <w:rPr>
          <w:rtl/>
          <w:lang w:bidi="fa-IR"/>
        </w:rPr>
        <w:t>بايد با معرفى او و با نقل كارهاى خير او</w:t>
      </w:r>
      <w:r w:rsidR="00480B29">
        <w:rPr>
          <w:rtl/>
          <w:lang w:bidi="fa-IR"/>
        </w:rPr>
        <w:t xml:space="preserve">، </w:t>
      </w:r>
      <w:r>
        <w:rPr>
          <w:rtl/>
          <w:lang w:bidi="fa-IR"/>
        </w:rPr>
        <w:t>اسباب تشويق ديگران را فراهم آورد كه اين تشويق در فاعل خير نيز تاثير مى گذارد و علاوه بر اين كه او را نسبت به انجام خدمات و خيرات دلگرم تر مى كند</w:t>
      </w:r>
      <w:r w:rsidR="00480B29">
        <w:rPr>
          <w:rtl/>
          <w:lang w:bidi="fa-IR"/>
        </w:rPr>
        <w:t xml:space="preserve">، </w:t>
      </w:r>
      <w:r>
        <w:rPr>
          <w:rtl/>
          <w:lang w:bidi="fa-IR"/>
        </w:rPr>
        <w:t>انسان هاى ديگرى را كه نسبت به امور خير و نيك در اجتماع بى تفاوتند</w:t>
      </w:r>
      <w:r w:rsidR="00480B29">
        <w:rPr>
          <w:rtl/>
          <w:lang w:bidi="fa-IR"/>
        </w:rPr>
        <w:t xml:space="preserve">، </w:t>
      </w:r>
      <w:r>
        <w:rPr>
          <w:rtl/>
          <w:lang w:bidi="fa-IR"/>
        </w:rPr>
        <w:t>وادار به كار خير و خوب مى كند</w:t>
      </w:r>
      <w:r w:rsidR="00AB2949">
        <w:rPr>
          <w:rtl/>
          <w:lang w:bidi="fa-IR"/>
        </w:rPr>
        <w:t xml:space="preserve">. </w:t>
      </w:r>
      <w:r>
        <w:rPr>
          <w:rtl/>
          <w:lang w:bidi="fa-IR"/>
        </w:rPr>
        <w:t>پس نشر كار خير ديگران مورد تاكيد است</w:t>
      </w:r>
      <w:r w:rsidR="00480B29">
        <w:rPr>
          <w:rtl/>
          <w:lang w:bidi="fa-IR"/>
        </w:rPr>
        <w:t xml:space="preserve">، </w:t>
      </w:r>
      <w:r>
        <w:rPr>
          <w:rtl/>
          <w:lang w:bidi="fa-IR"/>
        </w:rPr>
        <w:t>مخصوصا اگر آن شخص</w:t>
      </w:r>
      <w:r w:rsidR="00480B29">
        <w:rPr>
          <w:rtl/>
          <w:lang w:bidi="fa-IR"/>
        </w:rPr>
        <w:t xml:space="preserve">، </w:t>
      </w:r>
      <w:r>
        <w:rPr>
          <w:rtl/>
          <w:lang w:bidi="fa-IR"/>
        </w:rPr>
        <w:t>استاد</w:t>
      </w:r>
      <w:r w:rsidR="00480B29">
        <w:rPr>
          <w:rtl/>
          <w:lang w:bidi="fa-IR"/>
        </w:rPr>
        <w:t xml:space="preserve">، </w:t>
      </w:r>
      <w:r>
        <w:rPr>
          <w:rtl/>
          <w:lang w:bidi="fa-IR"/>
        </w:rPr>
        <w:t>معلم و مربى انسان باشد كه نفس تعليم دادن و علم آموزى</w:t>
      </w:r>
      <w:r w:rsidR="00480B29">
        <w:rPr>
          <w:rtl/>
          <w:lang w:bidi="fa-IR"/>
        </w:rPr>
        <w:t xml:space="preserve">، </w:t>
      </w:r>
      <w:r>
        <w:rPr>
          <w:rtl/>
          <w:lang w:bidi="fa-IR"/>
        </w:rPr>
        <w:t>يكى از بهترين كارهاى خير و نيك است</w:t>
      </w:r>
      <w:r w:rsidR="00AB2949">
        <w:rPr>
          <w:rtl/>
          <w:lang w:bidi="fa-IR"/>
        </w:rPr>
        <w:t xml:space="preserve">. </w:t>
      </w:r>
    </w:p>
    <w:p w:rsidR="006163BF" w:rsidRDefault="006163BF" w:rsidP="006163BF">
      <w:pPr>
        <w:pStyle w:val="libNormal"/>
        <w:rPr>
          <w:rtl/>
          <w:lang w:bidi="fa-IR"/>
        </w:rPr>
      </w:pPr>
      <w:r>
        <w:rPr>
          <w:rtl/>
          <w:lang w:bidi="fa-IR"/>
        </w:rPr>
        <w:t>بنابراين توصيه شده است كه اگر نسبت به تو كار خوبى انجام شد</w:t>
      </w:r>
      <w:r w:rsidR="00480B29">
        <w:rPr>
          <w:rtl/>
          <w:lang w:bidi="fa-IR"/>
        </w:rPr>
        <w:t xml:space="preserve">، </w:t>
      </w:r>
      <w:r>
        <w:rPr>
          <w:rtl/>
          <w:lang w:bidi="fa-IR"/>
        </w:rPr>
        <w:t>در مقام نشر و اعلام آن باش و در مقابل</w:t>
      </w:r>
      <w:r w:rsidR="00480B29">
        <w:rPr>
          <w:rtl/>
          <w:lang w:bidi="fa-IR"/>
        </w:rPr>
        <w:t xml:space="preserve">، </w:t>
      </w:r>
      <w:r>
        <w:rPr>
          <w:rtl/>
          <w:lang w:bidi="fa-IR"/>
        </w:rPr>
        <w:t>اگر كار خيرى انجام دادى</w:t>
      </w:r>
      <w:r w:rsidR="00480B29">
        <w:rPr>
          <w:rtl/>
          <w:lang w:bidi="fa-IR"/>
        </w:rPr>
        <w:t xml:space="preserve">، </w:t>
      </w:r>
      <w:r>
        <w:rPr>
          <w:rtl/>
          <w:lang w:bidi="fa-IR"/>
        </w:rPr>
        <w:t>در پنهان داشتنش سعى كن</w:t>
      </w:r>
      <w:r w:rsidR="00AB2949">
        <w:rPr>
          <w:rtl/>
          <w:lang w:bidi="fa-IR"/>
        </w:rPr>
        <w:t xml:space="preserve">. </w:t>
      </w:r>
    </w:p>
    <w:p w:rsidR="006163BF" w:rsidRDefault="006163BF" w:rsidP="006163BF">
      <w:pPr>
        <w:pStyle w:val="libNormal"/>
        <w:rPr>
          <w:rtl/>
          <w:lang w:bidi="fa-IR"/>
        </w:rPr>
      </w:pPr>
      <w:r>
        <w:rPr>
          <w:rtl/>
          <w:lang w:bidi="fa-IR"/>
        </w:rPr>
        <w:t>به تناسب اين مطلب بايد گفت كه يكى از فضايل و مكارم اخلاقى</w:t>
      </w:r>
      <w:r w:rsidR="00480B29">
        <w:rPr>
          <w:rtl/>
          <w:lang w:bidi="fa-IR"/>
        </w:rPr>
        <w:t xml:space="preserve">، </w:t>
      </w:r>
      <w:r>
        <w:rPr>
          <w:rtl/>
          <w:lang w:bidi="fa-IR"/>
        </w:rPr>
        <w:t xml:space="preserve">در روابط اجتماعى با همه مردم اين است كه انسان در ارتباطتش با جامعه اى كه در آن </w:t>
      </w:r>
      <w:r>
        <w:rPr>
          <w:rtl/>
          <w:lang w:bidi="fa-IR"/>
        </w:rPr>
        <w:lastRenderedPageBreak/>
        <w:t>زندگى مى كند</w:t>
      </w:r>
      <w:r w:rsidR="00480B29">
        <w:rPr>
          <w:rtl/>
          <w:lang w:bidi="fa-IR"/>
        </w:rPr>
        <w:t xml:space="preserve">، </w:t>
      </w:r>
      <w:r>
        <w:rPr>
          <w:rtl/>
          <w:lang w:bidi="fa-IR"/>
        </w:rPr>
        <w:t>خوبى هاى آنها را اظهار كند و بر زشتى ها</w:t>
      </w:r>
      <w:r w:rsidR="00480B29">
        <w:rPr>
          <w:rtl/>
          <w:lang w:bidi="fa-IR"/>
        </w:rPr>
        <w:t xml:space="preserve">، </w:t>
      </w:r>
      <w:r>
        <w:rPr>
          <w:rtl/>
          <w:lang w:bidi="fa-IR"/>
        </w:rPr>
        <w:t>بدى ها و عيوب چشم فروبندد</w:t>
      </w:r>
      <w:r w:rsidR="00AB2949">
        <w:rPr>
          <w:rtl/>
          <w:lang w:bidi="fa-IR"/>
        </w:rPr>
        <w:t xml:space="preserve">. </w:t>
      </w:r>
    </w:p>
    <w:p w:rsidR="006163BF" w:rsidRDefault="006163BF" w:rsidP="006163BF">
      <w:pPr>
        <w:pStyle w:val="libNormal"/>
        <w:rPr>
          <w:rtl/>
          <w:lang w:bidi="fa-IR"/>
        </w:rPr>
      </w:pPr>
      <w:r>
        <w:rPr>
          <w:rtl/>
          <w:lang w:bidi="fa-IR"/>
        </w:rPr>
        <w:t>گاهى عيب هايى در انسان وجود دارد و در عضوى از اعضاى بدن عيب و نقصى ديده مى شود كه خارج از اختيار اوست</w:t>
      </w:r>
      <w:r w:rsidR="00480B29">
        <w:rPr>
          <w:rtl/>
          <w:lang w:bidi="fa-IR"/>
        </w:rPr>
        <w:t xml:space="preserve">، </w:t>
      </w:r>
      <w:r>
        <w:rPr>
          <w:rtl/>
          <w:lang w:bidi="fa-IR"/>
        </w:rPr>
        <w:t xml:space="preserve">بنابراين سرزنش و ملامت كردن يا افشاى اين عيوب امرى ناپسند و از رذايل اخلاقى است و امام صادق </w:t>
      </w:r>
      <w:r w:rsidR="001F60CB" w:rsidRPr="001F60CB">
        <w:rPr>
          <w:rStyle w:val="libAlaemChar"/>
          <w:rtl/>
        </w:rPr>
        <w:t>عليه‌السلام</w:t>
      </w:r>
      <w:r>
        <w:rPr>
          <w:rtl/>
          <w:lang w:bidi="fa-IR"/>
        </w:rPr>
        <w:t xml:space="preserve"> در اين باره مى فرمايند</w:t>
      </w:r>
      <w:r w:rsidR="00291DE5">
        <w:rPr>
          <w:rtl/>
          <w:lang w:bidi="fa-IR"/>
        </w:rPr>
        <w:t xml:space="preserve">: </w:t>
      </w:r>
    </w:p>
    <w:p w:rsidR="006163BF" w:rsidRDefault="006163BF" w:rsidP="006163BF">
      <w:pPr>
        <w:pStyle w:val="libNormal"/>
        <w:rPr>
          <w:rtl/>
          <w:lang w:bidi="fa-IR"/>
        </w:rPr>
      </w:pPr>
      <w:r>
        <w:rPr>
          <w:rtl/>
          <w:lang w:bidi="fa-IR"/>
        </w:rPr>
        <w:t>لا تَنظُروا فى عُيوبِ النَّاسِ كَالاَربَاب وانظُروا فِى عُيوبِكُم كَهَيئَة العَبِيد</w:t>
      </w:r>
      <w:r w:rsidR="00480B29">
        <w:rPr>
          <w:rtl/>
          <w:lang w:bidi="fa-IR"/>
        </w:rPr>
        <w:t xml:space="preserve">، </w:t>
      </w:r>
      <w:r>
        <w:rPr>
          <w:rtl/>
          <w:lang w:bidi="fa-IR"/>
        </w:rPr>
        <w:t xml:space="preserve">انَّما النَّاس رَجُلان مُبتَلى و مُعَافِى فَارحَمُوا المُبتَلى واحمَدوا اللّه عليه العَافِيَة </w:t>
      </w:r>
      <w:r w:rsidRPr="00AB2949">
        <w:rPr>
          <w:rStyle w:val="libFootnotenumChar"/>
          <w:rtl/>
          <w:lang w:bidi="fa-IR"/>
        </w:rPr>
        <w:t>(1179)</w:t>
      </w:r>
      <w:r w:rsidR="00AB2949">
        <w:rPr>
          <w:rtl/>
          <w:lang w:bidi="fa-IR"/>
        </w:rPr>
        <w:t xml:space="preserve">. </w:t>
      </w:r>
    </w:p>
    <w:p w:rsidR="006163BF" w:rsidRDefault="006163BF" w:rsidP="006163BF">
      <w:pPr>
        <w:pStyle w:val="libNormal"/>
        <w:rPr>
          <w:rtl/>
          <w:lang w:bidi="fa-IR"/>
        </w:rPr>
      </w:pPr>
      <w:r>
        <w:rPr>
          <w:rtl/>
          <w:lang w:bidi="fa-IR"/>
        </w:rPr>
        <w:t>«مانند اربابان كسانى كه در گذشته براى خريد كنيز و غلام به بازار مى رفتند و سَر تا پاى او را ورانداز مى كردند تا مبادا عيبى در او باشد به ديگران نگاه نكنيد</w:t>
      </w:r>
      <w:r w:rsidR="00480B29">
        <w:rPr>
          <w:rtl/>
          <w:lang w:bidi="fa-IR"/>
        </w:rPr>
        <w:t xml:space="preserve">، </w:t>
      </w:r>
      <w:r>
        <w:rPr>
          <w:rtl/>
          <w:lang w:bidi="fa-IR"/>
        </w:rPr>
        <w:t>بلكه مانند عبيد و غلامان به عيب خود توجه داشته باشيد كه مردم دوگونه اند</w:t>
      </w:r>
      <w:r w:rsidR="00291DE5">
        <w:rPr>
          <w:rtl/>
          <w:lang w:bidi="fa-IR"/>
        </w:rPr>
        <w:t xml:space="preserve">: </w:t>
      </w:r>
      <w:r>
        <w:rPr>
          <w:rtl/>
          <w:lang w:bidi="fa-IR"/>
        </w:rPr>
        <w:t>مبتلا و داراى عافيت</w:t>
      </w:r>
      <w:r w:rsidR="00480B29">
        <w:rPr>
          <w:rtl/>
          <w:lang w:bidi="fa-IR"/>
        </w:rPr>
        <w:t>؛</w:t>
      </w:r>
      <w:r>
        <w:rPr>
          <w:rtl/>
          <w:lang w:bidi="fa-IR"/>
        </w:rPr>
        <w:t xml:space="preserve"> در برخورد با انسان هاى مبتلا</w:t>
      </w:r>
      <w:r w:rsidR="00480B29">
        <w:rPr>
          <w:rtl/>
          <w:lang w:bidi="fa-IR"/>
        </w:rPr>
        <w:t xml:space="preserve">، </w:t>
      </w:r>
      <w:r>
        <w:rPr>
          <w:rtl/>
          <w:lang w:bidi="fa-IR"/>
        </w:rPr>
        <w:t>با بزرگوارى بگذريد و خدا را بر عافيت خود سپاس گوييد»</w:t>
      </w:r>
      <w:r w:rsidR="00AB2949">
        <w:rPr>
          <w:rtl/>
          <w:lang w:bidi="fa-IR"/>
        </w:rPr>
        <w:t xml:space="preserve">. </w:t>
      </w:r>
    </w:p>
    <w:p w:rsidR="006163BF" w:rsidRDefault="006163BF" w:rsidP="006163BF">
      <w:pPr>
        <w:pStyle w:val="libNormal"/>
        <w:rPr>
          <w:rtl/>
          <w:lang w:bidi="fa-IR"/>
        </w:rPr>
      </w:pPr>
      <w:r>
        <w:rPr>
          <w:rtl/>
          <w:lang w:bidi="fa-IR"/>
        </w:rPr>
        <w:t>اگر انسان فارغ از عيوب ديگران بوده</w:t>
      </w:r>
      <w:r w:rsidR="00480B29">
        <w:rPr>
          <w:rtl/>
          <w:lang w:bidi="fa-IR"/>
        </w:rPr>
        <w:t xml:space="preserve">، </w:t>
      </w:r>
      <w:r>
        <w:rPr>
          <w:rtl/>
          <w:lang w:bidi="fa-IR"/>
        </w:rPr>
        <w:t>به عيب خود مشغول باشد</w:t>
      </w:r>
      <w:r w:rsidR="00480B29">
        <w:rPr>
          <w:rtl/>
          <w:lang w:bidi="fa-IR"/>
        </w:rPr>
        <w:t xml:space="preserve">، </w:t>
      </w:r>
      <w:r>
        <w:rPr>
          <w:rtl/>
          <w:lang w:bidi="fa-IR"/>
        </w:rPr>
        <w:t>به عيب ديگران توجه نكند و اشكالات خود را ببيند</w:t>
      </w:r>
      <w:r w:rsidR="00480B29">
        <w:rPr>
          <w:rtl/>
          <w:lang w:bidi="fa-IR"/>
        </w:rPr>
        <w:t xml:space="preserve">، </w:t>
      </w:r>
      <w:r>
        <w:rPr>
          <w:rtl/>
          <w:lang w:bidi="fa-IR"/>
        </w:rPr>
        <w:t>همه تيرگى ها و مشكلات اخلاقى در روابط اجتماعى برطرف مى شود</w:t>
      </w:r>
      <w:r w:rsidR="00AB2949">
        <w:rPr>
          <w:rtl/>
          <w:lang w:bidi="fa-IR"/>
        </w:rPr>
        <w:t xml:space="preserve">. </w:t>
      </w:r>
      <w:r>
        <w:rPr>
          <w:rtl/>
          <w:lang w:bidi="fa-IR"/>
        </w:rPr>
        <w:t xml:space="preserve">بنابراين امام </w:t>
      </w:r>
      <w:r w:rsidR="001F60CB" w:rsidRPr="001F60CB">
        <w:rPr>
          <w:rStyle w:val="libAlaemChar"/>
          <w:rtl/>
        </w:rPr>
        <w:t>عليه‌السلام</w:t>
      </w:r>
      <w:r>
        <w:rPr>
          <w:rtl/>
          <w:lang w:bidi="fa-IR"/>
        </w:rPr>
        <w:t xml:space="preserve"> تاكيد مى فرمايند؛ عده اى هستند كه در خلقت و آفرينش خود نقص دارند</w:t>
      </w:r>
      <w:r w:rsidR="00480B29">
        <w:rPr>
          <w:rtl/>
          <w:lang w:bidi="fa-IR"/>
        </w:rPr>
        <w:t xml:space="preserve">، </w:t>
      </w:r>
      <w:r>
        <w:rPr>
          <w:rtl/>
          <w:lang w:bidi="fa-IR"/>
        </w:rPr>
        <w:t>كه در برخورد با آنها</w:t>
      </w:r>
      <w:r w:rsidR="00480B29">
        <w:rPr>
          <w:rtl/>
          <w:lang w:bidi="fa-IR"/>
        </w:rPr>
        <w:t xml:space="preserve">، </w:t>
      </w:r>
      <w:r>
        <w:rPr>
          <w:rtl/>
          <w:lang w:bidi="fa-IR"/>
        </w:rPr>
        <w:t>با نظر رحمت و بزرگوارى بگذريد و خدا را سپاس گوييد كه شما دچار چنين عيبى نشده ايد</w:t>
      </w:r>
      <w:r w:rsidR="00AB2949">
        <w:rPr>
          <w:rtl/>
          <w:lang w:bidi="fa-IR"/>
        </w:rPr>
        <w:t xml:space="preserve">. </w:t>
      </w:r>
    </w:p>
    <w:p w:rsidR="006163BF" w:rsidRDefault="006163BF" w:rsidP="006163BF">
      <w:pPr>
        <w:pStyle w:val="libNormal"/>
        <w:rPr>
          <w:rtl/>
          <w:lang w:bidi="fa-IR"/>
        </w:rPr>
      </w:pPr>
      <w:r>
        <w:rPr>
          <w:rtl/>
          <w:lang w:bidi="fa-IR"/>
        </w:rPr>
        <w:t>برخى از عيوب نيز اخلاقى است</w:t>
      </w:r>
      <w:r w:rsidR="00AB2949">
        <w:rPr>
          <w:rtl/>
          <w:lang w:bidi="fa-IR"/>
        </w:rPr>
        <w:t xml:space="preserve">. </w:t>
      </w:r>
      <w:r>
        <w:rPr>
          <w:rtl/>
          <w:lang w:bidi="fa-IR"/>
        </w:rPr>
        <w:t>وظيفه ما در عيوب اخلاقى</w:t>
      </w:r>
      <w:r w:rsidR="00480B29">
        <w:rPr>
          <w:rtl/>
          <w:lang w:bidi="fa-IR"/>
        </w:rPr>
        <w:t xml:space="preserve">، </w:t>
      </w:r>
      <w:r>
        <w:rPr>
          <w:rtl/>
          <w:lang w:bidi="fa-IR"/>
        </w:rPr>
        <w:t>امر به معروف و نهى از منكر است</w:t>
      </w:r>
      <w:r w:rsidR="00AB2949">
        <w:rPr>
          <w:rtl/>
          <w:lang w:bidi="fa-IR"/>
        </w:rPr>
        <w:t xml:space="preserve">. </w:t>
      </w:r>
      <w:r>
        <w:rPr>
          <w:rtl/>
          <w:lang w:bidi="fa-IR"/>
        </w:rPr>
        <w:t xml:space="preserve">نه آنچه اين روزها متعارف شده است كه دست به </w:t>
      </w:r>
      <w:r>
        <w:rPr>
          <w:rtl/>
          <w:lang w:bidi="fa-IR"/>
        </w:rPr>
        <w:lastRenderedPageBreak/>
        <w:t>افشاگرى ديگران مى زنند و اگر عيب مخفى و اشكال پنهانى از كسى سَر زد در مقام هتك حيثيت او برآمده</w:t>
      </w:r>
      <w:r w:rsidR="00480B29">
        <w:rPr>
          <w:rtl/>
          <w:lang w:bidi="fa-IR"/>
        </w:rPr>
        <w:t xml:space="preserve">، </w:t>
      </w:r>
      <w:r>
        <w:rPr>
          <w:rtl/>
          <w:lang w:bidi="fa-IR"/>
        </w:rPr>
        <w:t>آبروى او را در اجتماع مى برند</w:t>
      </w:r>
      <w:r w:rsidR="00AB2949">
        <w:rPr>
          <w:rtl/>
          <w:lang w:bidi="fa-IR"/>
        </w:rPr>
        <w:t xml:space="preserve">. </w:t>
      </w:r>
    </w:p>
    <w:p w:rsidR="006163BF" w:rsidRDefault="006163BF" w:rsidP="006163BF">
      <w:pPr>
        <w:pStyle w:val="libNormal"/>
        <w:rPr>
          <w:rtl/>
          <w:lang w:bidi="fa-IR"/>
        </w:rPr>
      </w:pPr>
      <w:r>
        <w:rPr>
          <w:rtl/>
          <w:lang w:bidi="fa-IR"/>
        </w:rPr>
        <w:t xml:space="preserve">ثمرات پوشيده داشتن عيوب ديگران </w:t>
      </w:r>
    </w:p>
    <w:p w:rsidR="006163BF" w:rsidRDefault="006163BF" w:rsidP="006163BF">
      <w:pPr>
        <w:pStyle w:val="libNormal"/>
        <w:rPr>
          <w:rtl/>
          <w:lang w:bidi="fa-IR"/>
        </w:rPr>
      </w:pPr>
      <w:r>
        <w:rPr>
          <w:rtl/>
          <w:lang w:bidi="fa-IR"/>
        </w:rPr>
        <w:t xml:space="preserve">از رسول اكرم </w:t>
      </w:r>
      <w:r w:rsidR="008B78BD" w:rsidRPr="008B78BD">
        <w:rPr>
          <w:rStyle w:val="libAlaemChar"/>
          <w:rtl/>
        </w:rPr>
        <w:t>صلى‌الله‌عليه‌وآله‌وسلم</w:t>
      </w:r>
      <w:r>
        <w:rPr>
          <w:rtl/>
          <w:lang w:bidi="fa-IR"/>
        </w:rPr>
        <w:t xml:space="preserve"> روايت شده است كه فرمودند</w:t>
      </w:r>
      <w:r w:rsidR="00291DE5">
        <w:rPr>
          <w:rtl/>
          <w:lang w:bidi="fa-IR"/>
        </w:rPr>
        <w:t xml:space="preserve">: </w:t>
      </w:r>
    </w:p>
    <w:p w:rsidR="006163BF" w:rsidRDefault="006163BF" w:rsidP="006163BF">
      <w:pPr>
        <w:pStyle w:val="libNormal"/>
        <w:rPr>
          <w:rtl/>
          <w:lang w:bidi="fa-IR"/>
        </w:rPr>
      </w:pPr>
      <w:r>
        <w:rPr>
          <w:rtl/>
          <w:lang w:bidi="fa-IR"/>
        </w:rPr>
        <w:t xml:space="preserve">مَن عَلِمَ مِن اَخِيهِ سَيِّئَة فَسَتَرَهَا عَلَيهِ سَتَرَ اللّه عَلَيهِ يَومَ القِيَامَة </w:t>
      </w:r>
      <w:r w:rsidRPr="00AB2949">
        <w:rPr>
          <w:rStyle w:val="libFootnotenumChar"/>
          <w:rtl/>
          <w:lang w:bidi="fa-IR"/>
        </w:rPr>
        <w:t>(1180)</w:t>
      </w:r>
      <w:r w:rsidR="00AB2949">
        <w:rPr>
          <w:rtl/>
          <w:lang w:bidi="fa-IR"/>
        </w:rPr>
        <w:t xml:space="preserve">. </w:t>
      </w:r>
    </w:p>
    <w:p w:rsidR="006163BF" w:rsidRDefault="006163BF" w:rsidP="006163BF">
      <w:pPr>
        <w:pStyle w:val="libNormal"/>
        <w:rPr>
          <w:rtl/>
          <w:lang w:bidi="fa-IR"/>
        </w:rPr>
      </w:pPr>
      <w:r>
        <w:rPr>
          <w:rtl/>
          <w:lang w:bidi="fa-IR"/>
        </w:rPr>
        <w:t xml:space="preserve">«اگر كسى عيبى را در برادر </w:t>
      </w:r>
      <w:r w:rsidR="00A72663">
        <w:rPr>
          <w:rtl/>
          <w:lang w:bidi="fa-IR"/>
        </w:rPr>
        <w:t>مؤمن</w:t>
      </w:r>
      <w:r>
        <w:rPr>
          <w:rtl/>
          <w:lang w:bidi="fa-IR"/>
        </w:rPr>
        <w:t>ش بشناسد و آن را مستور بدارد</w:t>
      </w:r>
      <w:r w:rsidR="00480B29">
        <w:rPr>
          <w:rtl/>
          <w:lang w:bidi="fa-IR"/>
        </w:rPr>
        <w:t xml:space="preserve">، </w:t>
      </w:r>
      <w:r>
        <w:rPr>
          <w:rtl/>
          <w:lang w:bidi="fa-IR"/>
        </w:rPr>
        <w:t>خدا نيز در روز قيامت عيوب او را پنهان خواهد كرد»</w:t>
      </w:r>
      <w:r w:rsidR="00AB2949">
        <w:rPr>
          <w:rtl/>
          <w:lang w:bidi="fa-IR"/>
        </w:rPr>
        <w:t xml:space="preserve">. </w:t>
      </w:r>
    </w:p>
    <w:p w:rsidR="006163BF" w:rsidRDefault="006163BF" w:rsidP="006163BF">
      <w:pPr>
        <w:pStyle w:val="libNormal"/>
        <w:rPr>
          <w:rtl/>
          <w:lang w:bidi="fa-IR"/>
        </w:rPr>
      </w:pPr>
      <w:r>
        <w:rPr>
          <w:rtl/>
          <w:lang w:bidi="fa-IR"/>
        </w:rPr>
        <w:t>روز قيامتى كه يوم تبلى السرائر است</w:t>
      </w:r>
      <w:r w:rsidR="00480B29">
        <w:rPr>
          <w:rtl/>
          <w:lang w:bidi="fa-IR"/>
        </w:rPr>
        <w:t xml:space="preserve">، </w:t>
      </w:r>
      <w:r>
        <w:rPr>
          <w:rtl/>
          <w:lang w:bidi="fa-IR"/>
        </w:rPr>
        <w:t>روزى است كه قدرت انسان بر پنهان كارى و استتار خطاهاى خود سلب مى شود و همه درون او برمَلا مى شود</w:t>
      </w:r>
      <w:r w:rsidR="00480B29">
        <w:rPr>
          <w:rtl/>
          <w:lang w:bidi="fa-IR"/>
        </w:rPr>
        <w:t xml:space="preserve">، </w:t>
      </w:r>
      <w:r>
        <w:rPr>
          <w:rtl/>
          <w:lang w:bidi="fa-IR"/>
        </w:rPr>
        <w:t>روزى كه در روايات وارد شده است</w:t>
      </w:r>
      <w:r w:rsidR="00291DE5">
        <w:rPr>
          <w:rtl/>
          <w:lang w:bidi="fa-IR"/>
        </w:rPr>
        <w:t xml:space="preserve">: </w:t>
      </w:r>
      <w:r>
        <w:rPr>
          <w:rtl/>
          <w:lang w:bidi="fa-IR"/>
        </w:rPr>
        <w:t xml:space="preserve">يفضحه اللّه تبارك و تعالى يوم القيامة على رؤ وس الاشهاد </w:t>
      </w:r>
      <w:r w:rsidRPr="00AB2949">
        <w:rPr>
          <w:rStyle w:val="libFootnotenumChar"/>
          <w:rtl/>
          <w:lang w:bidi="fa-IR"/>
        </w:rPr>
        <w:t>(1181)</w:t>
      </w:r>
      <w:r w:rsidR="00AB2949">
        <w:rPr>
          <w:rtl/>
          <w:lang w:bidi="fa-IR"/>
        </w:rPr>
        <w:t xml:space="preserve">. </w:t>
      </w:r>
      <w:r>
        <w:rPr>
          <w:rtl/>
          <w:lang w:bidi="fa-IR"/>
        </w:rPr>
        <w:t>خداوند متعال روز قيامت او را در مقابل ديدگان مردم بى آبرو مى كند</w:t>
      </w:r>
      <w:r w:rsidR="00AB2949">
        <w:rPr>
          <w:rtl/>
          <w:lang w:bidi="fa-IR"/>
        </w:rPr>
        <w:t xml:space="preserve">. </w:t>
      </w:r>
    </w:p>
    <w:p w:rsidR="006163BF" w:rsidRDefault="006163BF" w:rsidP="006163BF">
      <w:pPr>
        <w:pStyle w:val="libNormal"/>
        <w:rPr>
          <w:rtl/>
          <w:lang w:bidi="fa-IR"/>
        </w:rPr>
      </w:pPr>
      <w:r>
        <w:rPr>
          <w:rtl/>
          <w:lang w:bidi="fa-IR"/>
        </w:rPr>
        <w:t xml:space="preserve">كسى به حضور رسول اكرم </w:t>
      </w:r>
      <w:r w:rsidR="008B78BD" w:rsidRPr="008B78BD">
        <w:rPr>
          <w:rStyle w:val="libAlaemChar"/>
          <w:rtl/>
        </w:rPr>
        <w:t>صلى‌الله‌عليه‌وآله‌وسلم</w:t>
      </w:r>
      <w:r>
        <w:rPr>
          <w:rtl/>
          <w:lang w:bidi="fa-IR"/>
        </w:rPr>
        <w:t xml:space="preserve"> شرفياب شد و عرض ‍ كرد</w:t>
      </w:r>
      <w:r w:rsidR="00291DE5">
        <w:rPr>
          <w:rtl/>
          <w:lang w:bidi="fa-IR"/>
        </w:rPr>
        <w:t xml:space="preserve">: </w:t>
      </w:r>
    </w:p>
    <w:p w:rsidR="006163BF" w:rsidRDefault="006163BF" w:rsidP="006163BF">
      <w:pPr>
        <w:pStyle w:val="libNormal"/>
        <w:rPr>
          <w:rtl/>
          <w:lang w:bidi="fa-IR"/>
        </w:rPr>
      </w:pPr>
      <w:r>
        <w:rPr>
          <w:rtl/>
          <w:lang w:bidi="fa-IR"/>
        </w:rPr>
        <w:t>اءُحِبُّ اَن يَستُرَ اللّه علىَّ عيوبى</w:t>
      </w:r>
      <w:r w:rsidR="00480B29">
        <w:rPr>
          <w:rtl/>
          <w:lang w:bidi="fa-IR"/>
        </w:rPr>
        <w:t xml:space="preserve">، </w:t>
      </w:r>
      <w:r>
        <w:rPr>
          <w:rtl/>
          <w:lang w:bidi="fa-IR"/>
        </w:rPr>
        <w:t xml:space="preserve">قالَ </w:t>
      </w:r>
      <w:r w:rsidR="008B78BD" w:rsidRPr="008B78BD">
        <w:rPr>
          <w:rStyle w:val="libAlaemChar"/>
          <w:rtl/>
        </w:rPr>
        <w:t>صلى‌الله‌عليه‌وآله‌وسلم</w:t>
      </w:r>
      <w:r w:rsidR="00291DE5">
        <w:rPr>
          <w:rtl/>
          <w:lang w:bidi="fa-IR"/>
        </w:rPr>
        <w:t xml:space="preserve">: </w:t>
      </w:r>
      <w:r>
        <w:rPr>
          <w:rtl/>
          <w:lang w:bidi="fa-IR"/>
        </w:rPr>
        <w:t xml:space="preserve">اُستُر عُيوب اِخوَانِك يَستُرُ اللّه عَلَيك عُيوبِك </w:t>
      </w:r>
      <w:r w:rsidRPr="00AB2949">
        <w:rPr>
          <w:rStyle w:val="libFootnotenumChar"/>
          <w:rtl/>
          <w:lang w:bidi="fa-IR"/>
        </w:rPr>
        <w:t>(1182)</w:t>
      </w:r>
      <w:r w:rsidR="00AB2949">
        <w:rPr>
          <w:rtl/>
          <w:lang w:bidi="fa-IR"/>
        </w:rPr>
        <w:t xml:space="preserve">. </w:t>
      </w:r>
    </w:p>
    <w:p w:rsidR="006163BF" w:rsidRDefault="006163BF" w:rsidP="006163BF">
      <w:pPr>
        <w:pStyle w:val="libNormal"/>
        <w:rPr>
          <w:rtl/>
          <w:lang w:bidi="fa-IR"/>
        </w:rPr>
      </w:pPr>
      <w:r>
        <w:rPr>
          <w:rtl/>
          <w:lang w:bidi="fa-IR"/>
        </w:rPr>
        <w:t>«دوست دارم كه خدا در دنيا و آخرت عيوب مرا بپوشاند</w:t>
      </w:r>
      <w:r w:rsidR="00AB2949">
        <w:rPr>
          <w:rtl/>
          <w:lang w:bidi="fa-IR"/>
        </w:rPr>
        <w:t xml:space="preserve">. </w:t>
      </w:r>
      <w:r>
        <w:rPr>
          <w:rtl/>
          <w:lang w:bidi="fa-IR"/>
        </w:rPr>
        <w:t>حضرت فرمودند</w:t>
      </w:r>
      <w:r w:rsidR="00291DE5">
        <w:rPr>
          <w:rtl/>
          <w:lang w:bidi="fa-IR"/>
        </w:rPr>
        <w:t xml:space="preserve">: </w:t>
      </w:r>
      <w:r>
        <w:rPr>
          <w:rtl/>
          <w:lang w:bidi="fa-IR"/>
        </w:rPr>
        <w:t>عيوب ديگران را پوشيده بدار</w:t>
      </w:r>
      <w:r w:rsidR="00480B29">
        <w:rPr>
          <w:rtl/>
          <w:lang w:bidi="fa-IR"/>
        </w:rPr>
        <w:t xml:space="preserve">، </w:t>
      </w:r>
      <w:r>
        <w:rPr>
          <w:rtl/>
          <w:lang w:bidi="fa-IR"/>
        </w:rPr>
        <w:t>تا خدا نيز عيوب تو را پوشيده دارد»</w:t>
      </w:r>
      <w:r w:rsidR="00AB2949">
        <w:rPr>
          <w:rtl/>
          <w:lang w:bidi="fa-IR"/>
        </w:rPr>
        <w:t xml:space="preserve">. </w:t>
      </w:r>
    </w:p>
    <w:p w:rsidR="006163BF" w:rsidRDefault="006163BF" w:rsidP="006163BF">
      <w:pPr>
        <w:pStyle w:val="libNormal"/>
        <w:rPr>
          <w:rtl/>
          <w:lang w:bidi="fa-IR"/>
        </w:rPr>
      </w:pPr>
      <w:r>
        <w:rPr>
          <w:rtl/>
          <w:lang w:bidi="fa-IR"/>
        </w:rPr>
        <w:t>اين فضيلت اخلاقى نسبت به عموم انسان ها و در روابط اجتماعى افراد با يكديگر توصيه شده است</w:t>
      </w:r>
      <w:r w:rsidR="00AB2949">
        <w:rPr>
          <w:rtl/>
          <w:lang w:bidi="fa-IR"/>
        </w:rPr>
        <w:t xml:space="preserve">. </w:t>
      </w:r>
    </w:p>
    <w:p w:rsidR="006163BF" w:rsidRDefault="006163BF" w:rsidP="006163BF">
      <w:pPr>
        <w:pStyle w:val="libNormal"/>
        <w:rPr>
          <w:rtl/>
          <w:lang w:bidi="fa-IR"/>
        </w:rPr>
      </w:pPr>
      <w:r>
        <w:rPr>
          <w:rtl/>
          <w:lang w:bidi="fa-IR"/>
        </w:rPr>
        <w:t xml:space="preserve">اثرات سوء افشاى عيوب ديگران </w:t>
      </w:r>
    </w:p>
    <w:p w:rsidR="006163BF" w:rsidRDefault="006163BF" w:rsidP="006163BF">
      <w:pPr>
        <w:pStyle w:val="libNormal"/>
        <w:rPr>
          <w:rtl/>
          <w:lang w:bidi="fa-IR"/>
        </w:rPr>
      </w:pPr>
      <w:r>
        <w:rPr>
          <w:rtl/>
          <w:lang w:bidi="fa-IR"/>
        </w:rPr>
        <w:t>درباره آثار وضعى افشاى عيوب بخصوص در استاد و شاگرد بايد گفت</w:t>
      </w:r>
      <w:r w:rsidR="00480B29">
        <w:rPr>
          <w:rtl/>
          <w:lang w:bidi="fa-IR"/>
        </w:rPr>
        <w:t>؛</w:t>
      </w:r>
      <w:r>
        <w:rPr>
          <w:rtl/>
          <w:lang w:bidi="fa-IR"/>
        </w:rPr>
        <w:t xml:space="preserve"> اگر يك صميميتى ميان آنها برقرار شود</w:t>
      </w:r>
      <w:r w:rsidR="00480B29">
        <w:rPr>
          <w:rtl/>
          <w:lang w:bidi="fa-IR"/>
        </w:rPr>
        <w:t xml:space="preserve">، </w:t>
      </w:r>
      <w:r>
        <w:rPr>
          <w:rtl/>
          <w:lang w:bidi="fa-IR"/>
        </w:rPr>
        <w:t xml:space="preserve">روابط نزديكى به وجود مى آيد؛ اگر به </w:t>
      </w:r>
      <w:r>
        <w:rPr>
          <w:rtl/>
          <w:lang w:bidi="fa-IR"/>
        </w:rPr>
        <w:lastRenderedPageBreak/>
        <w:t>دليل اين روابط نزديك</w:t>
      </w:r>
      <w:r w:rsidR="00480B29">
        <w:rPr>
          <w:rtl/>
          <w:lang w:bidi="fa-IR"/>
        </w:rPr>
        <w:t xml:space="preserve">، </w:t>
      </w:r>
      <w:r>
        <w:rPr>
          <w:rtl/>
          <w:lang w:bidi="fa-IR"/>
        </w:rPr>
        <w:t>طولانى و مستمر</w:t>
      </w:r>
      <w:r w:rsidR="00480B29">
        <w:rPr>
          <w:rtl/>
          <w:lang w:bidi="fa-IR"/>
        </w:rPr>
        <w:t xml:space="preserve">، </w:t>
      </w:r>
      <w:r>
        <w:rPr>
          <w:rtl/>
          <w:lang w:bidi="fa-IR"/>
        </w:rPr>
        <w:t>شاگرد به عيوب استاد وقوف و اطلاع پيدا كرد و بعد به دلايلى از استاد مكدر شد</w:t>
      </w:r>
      <w:r w:rsidR="00480B29">
        <w:rPr>
          <w:rtl/>
          <w:lang w:bidi="fa-IR"/>
        </w:rPr>
        <w:t xml:space="preserve">، </w:t>
      </w:r>
      <w:r>
        <w:rPr>
          <w:rtl/>
          <w:lang w:bidi="fa-IR"/>
        </w:rPr>
        <w:t xml:space="preserve">نبايد به خاطر هواى نفس و تمايلات شيطانى عليه استاد شروع به افشاگرى كند؛ چرا كه اين مصداق روايت امام باقر </w:t>
      </w:r>
      <w:r w:rsidR="001F60CB" w:rsidRPr="001F60CB">
        <w:rPr>
          <w:rStyle w:val="libAlaemChar"/>
          <w:rtl/>
        </w:rPr>
        <w:t>عليه‌السلام</w:t>
      </w:r>
      <w:r>
        <w:rPr>
          <w:rtl/>
          <w:lang w:bidi="fa-IR"/>
        </w:rPr>
        <w:t xml:space="preserve"> خواهد شد كه فرمودند</w:t>
      </w:r>
      <w:r w:rsidR="00291DE5">
        <w:rPr>
          <w:rtl/>
          <w:lang w:bidi="fa-IR"/>
        </w:rPr>
        <w:t xml:space="preserve">: </w:t>
      </w:r>
    </w:p>
    <w:p w:rsidR="006163BF" w:rsidRDefault="006163BF" w:rsidP="006163BF">
      <w:pPr>
        <w:pStyle w:val="libNormal"/>
        <w:rPr>
          <w:rtl/>
          <w:lang w:bidi="fa-IR"/>
        </w:rPr>
      </w:pPr>
      <w:r>
        <w:rPr>
          <w:rtl/>
          <w:lang w:bidi="fa-IR"/>
        </w:rPr>
        <w:t xml:space="preserve">اءَقرَب مَا يَكون العَبد اِلَى الكُفر اَن يُؤَاخِى الرَّجلُ الرَّجلَ عَلى الدِّين فَيُحصَى عَلَيهِ عَثَرَاتِهِ و زَلا تِهِ لِيُعَنِّفَهُ بِهَا يَوما مَا </w:t>
      </w:r>
      <w:r w:rsidRPr="00AB2949">
        <w:rPr>
          <w:rStyle w:val="libFootnotenumChar"/>
          <w:rtl/>
          <w:lang w:bidi="fa-IR"/>
        </w:rPr>
        <w:t>(1183)</w:t>
      </w:r>
      <w:r w:rsidR="00AB2949">
        <w:rPr>
          <w:rtl/>
          <w:lang w:bidi="fa-IR"/>
        </w:rPr>
        <w:t xml:space="preserve">. </w:t>
      </w:r>
    </w:p>
    <w:p w:rsidR="006163BF" w:rsidRDefault="006163BF" w:rsidP="006163BF">
      <w:pPr>
        <w:pStyle w:val="libNormal"/>
        <w:rPr>
          <w:rtl/>
          <w:lang w:bidi="fa-IR"/>
        </w:rPr>
      </w:pPr>
      <w:r>
        <w:rPr>
          <w:rtl/>
          <w:lang w:bidi="fa-IR"/>
        </w:rPr>
        <w:t>«نزديكترين انسان به كفر كسى است كه با ديگران ارتباط دوستانه برقرار مى كند تا در سايه اين ارتباط به زشتى ها</w:t>
      </w:r>
      <w:r w:rsidR="00480B29">
        <w:rPr>
          <w:rtl/>
          <w:lang w:bidi="fa-IR"/>
        </w:rPr>
        <w:t xml:space="preserve">، </w:t>
      </w:r>
      <w:r>
        <w:rPr>
          <w:rtl/>
          <w:lang w:bidi="fa-IR"/>
        </w:rPr>
        <w:t>عيوب و لغزش هاى وى آگاهى پيدا كند</w:t>
      </w:r>
      <w:r w:rsidR="00480B29">
        <w:rPr>
          <w:rtl/>
          <w:lang w:bidi="fa-IR"/>
        </w:rPr>
        <w:t xml:space="preserve">، </w:t>
      </w:r>
      <w:r>
        <w:rPr>
          <w:rtl/>
          <w:lang w:bidi="fa-IR"/>
        </w:rPr>
        <w:t>تا روزى از آن</w:t>
      </w:r>
      <w:r w:rsidR="00480B29">
        <w:rPr>
          <w:rtl/>
          <w:lang w:bidi="fa-IR"/>
        </w:rPr>
        <w:t xml:space="preserve">، </w:t>
      </w:r>
      <w:r>
        <w:rPr>
          <w:rtl/>
          <w:lang w:bidi="fa-IR"/>
        </w:rPr>
        <w:t>عليه او استفاده كند»</w:t>
      </w:r>
      <w:r w:rsidR="00AB2949">
        <w:rPr>
          <w:rtl/>
          <w:lang w:bidi="fa-IR"/>
        </w:rPr>
        <w:t xml:space="preserve">. </w:t>
      </w:r>
    </w:p>
    <w:p w:rsidR="006163BF" w:rsidRDefault="006163BF" w:rsidP="006163BF">
      <w:pPr>
        <w:pStyle w:val="libNormal"/>
        <w:rPr>
          <w:rtl/>
          <w:lang w:bidi="fa-IR"/>
        </w:rPr>
      </w:pPr>
      <w:r>
        <w:rPr>
          <w:rtl/>
          <w:lang w:bidi="fa-IR"/>
        </w:rPr>
        <w:t>چنين انسانى در مرز كفر است</w:t>
      </w:r>
      <w:r w:rsidR="00480B29">
        <w:rPr>
          <w:rtl/>
          <w:lang w:bidi="fa-IR"/>
        </w:rPr>
        <w:t>؛</w:t>
      </w:r>
      <w:r>
        <w:rPr>
          <w:rtl/>
          <w:lang w:bidi="fa-IR"/>
        </w:rPr>
        <w:t xml:space="preserve"> به خصوص اگر آن شخص بر انسان حقى نيز داشته باشد؛ آن هم حق استادى و آموزگارى</w:t>
      </w:r>
      <w:r w:rsidR="00AB2949">
        <w:rPr>
          <w:rtl/>
          <w:lang w:bidi="fa-IR"/>
        </w:rPr>
        <w:t xml:space="preserve">. </w:t>
      </w:r>
      <w:r>
        <w:rPr>
          <w:rtl/>
          <w:lang w:bidi="fa-IR"/>
        </w:rPr>
        <w:t>بنابراين ما</w:t>
      </w:r>
      <w:r w:rsidR="00480B29">
        <w:rPr>
          <w:rtl/>
          <w:lang w:bidi="fa-IR"/>
        </w:rPr>
        <w:t xml:space="preserve">، </w:t>
      </w:r>
      <w:r>
        <w:rPr>
          <w:rtl/>
          <w:lang w:bidi="fa-IR"/>
        </w:rPr>
        <w:t>در معارف دينى خود از پى گيرى عيوب و لغزش هاى ديگران منع شده ايم</w:t>
      </w:r>
      <w:r w:rsidR="00480B29">
        <w:rPr>
          <w:rtl/>
          <w:lang w:bidi="fa-IR"/>
        </w:rPr>
        <w:t xml:space="preserve">، </w:t>
      </w:r>
      <w:r>
        <w:rPr>
          <w:rtl/>
          <w:lang w:bidi="fa-IR"/>
        </w:rPr>
        <w:t>به خصوص اگر آن شخص حق تعليم داشته باشد</w:t>
      </w:r>
      <w:r w:rsidR="00AB2949">
        <w:rPr>
          <w:rtl/>
          <w:lang w:bidi="fa-IR"/>
        </w:rPr>
        <w:t xml:space="preserve">. </w:t>
      </w:r>
    </w:p>
    <w:p w:rsidR="006163BF" w:rsidRDefault="006163BF" w:rsidP="006163BF">
      <w:pPr>
        <w:pStyle w:val="libNormal"/>
        <w:rPr>
          <w:rtl/>
          <w:lang w:bidi="fa-IR"/>
        </w:rPr>
      </w:pPr>
      <w:r>
        <w:rPr>
          <w:rtl/>
          <w:lang w:bidi="fa-IR"/>
        </w:rPr>
        <w:t xml:space="preserve">در روايتى از رسول اكرم </w:t>
      </w:r>
      <w:r w:rsidR="008B78BD" w:rsidRPr="008B78BD">
        <w:rPr>
          <w:rStyle w:val="libAlaemChar"/>
          <w:rtl/>
        </w:rPr>
        <w:t>صلى‌الله‌عليه‌وآله‌وسلم</w:t>
      </w:r>
      <w:r>
        <w:rPr>
          <w:rtl/>
          <w:lang w:bidi="fa-IR"/>
        </w:rPr>
        <w:t xml:space="preserve"> نقل شده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مَن رَوَى عَلى </w:t>
      </w:r>
      <w:r w:rsidR="00A72663">
        <w:rPr>
          <w:rtl/>
          <w:lang w:bidi="fa-IR"/>
        </w:rPr>
        <w:t>مؤمن</w:t>
      </w:r>
      <w:r>
        <w:rPr>
          <w:rtl/>
          <w:lang w:bidi="fa-IR"/>
        </w:rPr>
        <w:t xml:space="preserve"> رِوَايَة يُريدُ بها شَينَهُ و هَدمَ مُرُوءَتِهِ ليَسقُطَ من اَعيُنِ النَّاس اَخرَجَهُ اللّه مِن وِلايَتِهِ الى وِلايَةِ الشَّيطان فلا يَقبَلُهُ الشَّيطان </w:t>
      </w:r>
      <w:r w:rsidRPr="00AB2949">
        <w:rPr>
          <w:rStyle w:val="libFootnotenumChar"/>
          <w:rtl/>
          <w:lang w:bidi="fa-IR"/>
        </w:rPr>
        <w:t>(1184)</w:t>
      </w:r>
      <w:r w:rsidR="00AB2949">
        <w:rPr>
          <w:rtl/>
          <w:lang w:bidi="fa-IR"/>
        </w:rPr>
        <w:t xml:space="preserve">. </w:t>
      </w:r>
    </w:p>
    <w:p w:rsidR="006163BF" w:rsidRDefault="006163BF" w:rsidP="006163BF">
      <w:pPr>
        <w:pStyle w:val="libNormal"/>
        <w:rPr>
          <w:rtl/>
          <w:lang w:bidi="fa-IR"/>
        </w:rPr>
      </w:pPr>
      <w:r>
        <w:rPr>
          <w:rtl/>
          <w:lang w:bidi="fa-IR"/>
        </w:rPr>
        <w:t>«اگر كسى عليه برادرش سخنى بگويد تا عيب او را افشا كند و بخواهد او را در جامعه ساقط كند و آبروى او را بريزد و مردانگى و مروت او را زير سؤ ال ببرد</w:t>
      </w:r>
      <w:r w:rsidR="00480B29">
        <w:rPr>
          <w:rtl/>
          <w:lang w:bidi="fa-IR"/>
        </w:rPr>
        <w:t xml:space="preserve">، </w:t>
      </w:r>
      <w:r>
        <w:rPr>
          <w:rtl/>
          <w:lang w:bidi="fa-IR"/>
        </w:rPr>
        <w:t>خداوند او را از ولايت خود خارج مى كند و در معرض ولايت شيطان قرار مى دهد</w:t>
      </w:r>
      <w:r w:rsidR="00480B29">
        <w:rPr>
          <w:rtl/>
          <w:lang w:bidi="fa-IR"/>
        </w:rPr>
        <w:t xml:space="preserve">، </w:t>
      </w:r>
      <w:r>
        <w:rPr>
          <w:rtl/>
          <w:lang w:bidi="fa-IR"/>
        </w:rPr>
        <w:t>شيطان هم او را نمى پذيرد»</w:t>
      </w:r>
      <w:r w:rsidR="00AB2949">
        <w:rPr>
          <w:rtl/>
          <w:lang w:bidi="fa-IR"/>
        </w:rPr>
        <w:t xml:space="preserve">. </w:t>
      </w:r>
    </w:p>
    <w:p w:rsidR="006163BF" w:rsidRDefault="006163BF" w:rsidP="006163BF">
      <w:pPr>
        <w:pStyle w:val="libNormal"/>
        <w:rPr>
          <w:rtl/>
          <w:lang w:bidi="fa-IR"/>
        </w:rPr>
      </w:pPr>
      <w:r>
        <w:rPr>
          <w:rtl/>
          <w:lang w:bidi="fa-IR"/>
        </w:rPr>
        <w:t>متاءسفانه امروزه</w:t>
      </w:r>
      <w:r w:rsidR="00480B29">
        <w:rPr>
          <w:rtl/>
          <w:lang w:bidi="fa-IR"/>
        </w:rPr>
        <w:t xml:space="preserve">، </w:t>
      </w:r>
      <w:r>
        <w:rPr>
          <w:rtl/>
          <w:lang w:bidi="fa-IR"/>
        </w:rPr>
        <w:t>گاه برخى در افشاگرى ديگران</w:t>
      </w:r>
      <w:r w:rsidR="00480B29">
        <w:rPr>
          <w:rtl/>
          <w:lang w:bidi="fa-IR"/>
        </w:rPr>
        <w:t xml:space="preserve">، </w:t>
      </w:r>
      <w:r>
        <w:rPr>
          <w:rtl/>
          <w:lang w:bidi="fa-IR"/>
        </w:rPr>
        <w:t>راه تهمت و افترا مى پيمايند</w:t>
      </w:r>
      <w:r w:rsidR="00AB2949">
        <w:rPr>
          <w:rtl/>
          <w:lang w:bidi="fa-IR"/>
        </w:rPr>
        <w:t xml:space="preserve">. </w:t>
      </w:r>
      <w:r>
        <w:rPr>
          <w:rtl/>
          <w:lang w:bidi="fa-IR"/>
        </w:rPr>
        <w:t xml:space="preserve">مرحوم مجلسى در بحارالانوار به نقل از امام سجاد </w:t>
      </w:r>
      <w:r w:rsidR="001F60CB" w:rsidRPr="001F60CB">
        <w:rPr>
          <w:rStyle w:val="libAlaemChar"/>
          <w:rtl/>
        </w:rPr>
        <w:t>عليه‌السلام</w:t>
      </w:r>
      <w:r>
        <w:rPr>
          <w:rtl/>
          <w:lang w:bidi="fa-IR"/>
        </w:rPr>
        <w:t xml:space="preserve"> مى فرمايد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مَن رَمَى النَّاس بِمَا فِيهِم رَموهُ بِمَا لَيسَ فِيه </w:t>
      </w:r>
      <w:r w:rsidRPr="00AB2949">
        <w:rPr>
          <w:rStyle w:val="libFootnotenumChar"/>
          <w:rtl/>
          <w:lang w:bidi="fa-IR"/>
        </w:rPr>
        <w:t>(1185)</w:t>
      </w:r>
      <w:r w:rsidR="00AB2949">
        <w:rPr>
          <w:rtl/>
          <w:lang w:bidi="fa-IR"/>
        </w:rPr>
        <w:t xml:space="preserve">. </w:t>
      </w:r>
    </w:p>
    <w:p w:rsidR="006163BF" w:rsidRDefault="006163BF" w:rsidP="006163BF">
      <w:pPr>
        <w:pStyle w:val="libNormal"/>
        <w:rPr>
          <w:rtl/>
          <w:lang w:bidi="fa-IR"/>
        </w:rPr>
      </w:pPr>
      <w:r>
        <w:rPr>
          <w:rtl/>
          <w:lang w:bidi="fa-IR"/>
        </w:rPr>
        <w:t>«اگر كسى درباره ديگران چيزى بگويد كه واقعا اين عيب در آنها باشد</w:t>
      </w:r>
      <w:r w:rsidR="00480B29">
        <w:rPr>
          <w:rtl/>
          <w:lang w:bidi="fa-IR"/>
        </w:rPr>
        <w:t xml:space="preserve">، </w:t>
      </w:r>
      <w:r>
        <w:rPr>
          <w:rtl/>
          <w:lang w:bidi="fa-IR"/>
        </w:rPr>
        <w:t>درباره خود او عيب هايى خواهند گفت كه در او نيست»</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 xml:space="preserve">، </w:t>
      </w:r>
      <w:r>
        <w:rPr>
          <w:rtl/>
          <w:lang w:bidi="fa-IR"/>
        </w:rPr>
        <w:t>انسان منزه و متخلق به اخلاق نيكو</w:t>
      </w:r>
      <w:r w:rsidR="00480B29">
        <w:rPr>
          <w:rtl/>
          <w:lang w:bidi="fa-IR"/>
        </w:rPr>
        <w:t xml:space="preserve">، </w:t>
      </w:r>
      <w:r>
        <w:rPr>
          <w:rtl/>
          <w:lang w:bidi="fa-IR"/>
        </w:rPr>
        <w:t xml:space="preserve">كسى است كه حرمت همه </w:t>
      </w:r>
      <w:r w:rsidR="00A72663">
        <w:rPr>
          <w:rtl/>
          <w:lang w:bidi="fa-IR"/>
        </w:rPr>
        <w:t>مؤمن</w:t>
      </w:r>
      <w:r>
        <w:rPr>
          <w:rtl/>
          <w:lang w:bidi="fa-IR"/>
        </w:rPr>
        <w:t>ان را</w:t>
      </w:r>
      <w:r w:rsidR="00480B29">
        <w:rPr>
          <w:rtl/>
          <w:lang w:bidi="fa-IR"/>
        </w:rPr>
        <w:t xml:space="preserve">، </w:t>
      </w:r>
      <w:r>
        <w:rPr>
          <w:rtl/>
          <w:lang w:bidi="fa-IR"/>
        </w:rPr>
        <w:t>به خصوص آنان كه داراى حق ويژه اى بر انسان هستند نگه دارند</w:t>
      </w:r>
      <w:r w:rsidR="00AB2949">
        <w:rPr>
          <w:rtl/>
          <w:lang w:bidi="fa-IR"/>
        </w:rPr>
        <w:t xml:space="preserve">. </w:t>
      </w:r>
    </w:p>
    <w:p w:rsidR="006163BF" w:rsidRDefault="006163BF" w:rsidP="006163BF">
      <w:pPr>
        <w:pStyle w:val="libNormal"/>
        <w:rPr>
          <w:rtl/>
          <w:lang w:bidi="fa-IR"/>
        </w:rPr>
      </w:pPr>
      <w:r>
        <w:rPr>
          <w:rtl/>
          <w:lang w:bidi="fa-IR"/>
        </w:rPr>
        <w:t>از ديگر حقوق استاد اين است كه در محضر او تواضع و خشوع را رعايت كند و در احترام او از هيچ چيز فروگذار نكند و با استناد به روايات وارده</w:t>
      </w:r>
      <w:r w:rsidR="00480B29">
        <w:rPr>
          <w:rtl/>
          <w:lang w:bidi="fa-IR"/>
        </w:rPr>
        <w:t xml:space="preserve">، </w:t>
      </w:r>
      <w:r>
        <w:rPr>
          <w:rtl/>
          <w:lang w:bidi="fa-IR"/>
        </w:rPr>
        <w:t>به اين نكته توجه داشته باشد كه اظهار ذلت</w:t>
      </w:r>
      <w:r w:rsidR="00480B29">
        <w:rPr>
          <w:rtl/>
          <w:lang w:bidi="fa-IR"/>
        </w:rPr>
        <w:t xml:space="preserve">، </w:t>
      </w:r>
      <w:r>
        <w:rPr>
          <w:rtl/>
          <w:lang w:bidi="fa-IR"/>
        </w:rPr>
        <w:t>خضوع و احترام در پيشگاه معلم براى او عزت</w:t>
      </w:r>
      <w:r w:rsidR="00480B29">
        <w:rPr>
          <w:rtl/>
          <w:lang w:bidi="fa-IR"/>
        </w:rPr>
        <w:t xml:space="preserve">، </w:t>
      </w:r>
      <w:r>
        <w:rPr>
          <w:rtl/>
          <w:lang w:bidi="fa-IR"/>
        </w:rPr>
        <w:t>فخر و رفعت است و موجب اجر و پاداش و شرافت</w:t>
      </w:r>
      <w:r w:rsidR="00AB2949">
        <w:rPr>
          <w:rtl/>
          <w:lang w:bidi="fa-IR"/>
        </w:rPr>
        <w:t xml:space="preserve">. </w:t>
      </w:r>
    </w:p>
    <w:p w:rsidR="006163BF" w:rsidRDefault="006163BF" w:rsidP="006163BF">
      <w:pPr>
        <w:pStyle w:val="libNormal"/>
        <w:rPr>
          <w:rtl/>
          <w:lang w:bidi="fa-IR"/>
        </w:rPr>
      </w:pPr>
      <w:r>
        <w:rPr>
          <w:rtl/>
          <w:lang w:bidi="fa-IR"/>
        </w:rPr>
        <w:t>تواضع و فروتنى در برابر استاد</w:t>
      </w:r>
    </w:p>
    <w:p w:rsidR="006163BF" w:rsidRDefault="006163BF" w:rsidP="006163BF">
      <w:pPr>
        <w:pStyle w:val="libNormal"/>
        <w:rPr>
          <w:rtl/>
          <w:lang w:bidi="fa-IR"/>
        </w:rPr>
      </w:pPr>
      <w:r>
        <w:rPr>
          <w:rtl/>
          <w:lang w:bidi="fa-IR"/>
        </w:rPr>
        <w:t xml:space="preserve">اساسا فروتنى و تواضع يكى از فضايل اخلاقى است و نقطه مقابل آن كبر و خودپسندى قرار دارد كه مورد نهى و سرزنش است و در روايتى از امام صادق </w:t>
      </w:r>
      <w:r w:rsidR="001F60CB" w:rsidRPr="001F60CB">
        <w:rPr>
          <w:rStyle w:val="libAlaemChar"/>
          <w:rtl/>
        </w:rPr>
        <w:t>عليه‌السلام</w:t>
      </w:r>
      <w:r>
        <w:rPr>
          <w:rtl/>
          <w:lang w:bidi="fa-IR"/>
        </w:rPr>
        <w:t xml:space="preserve"> نيز آمده است كه مى فرمايند</w:t>
      </w:r>
      <w:r w:rsidR="00291DE5">
        <w:rPr>
          <w:rtl/>
          <w:lang w:bidi="fa-IR"/>
        </w:rPr>
        <w:t xml:space="preserve">: </w:t>
      </w:r>
    </w:p>
    <w:p w:rsidR="006163BF" w:rsidRDefault="006163BF" w:rsidP="006163BF">
      <w:pPr>
        <w:pStyle w:val="libNormal"/>
        <w:rPr>
          <w:rtl/>
          <w:lang w:bidi="fa-IR"/>
        </w:rPr>
      </w:pPr>
      <w:r>
        <w:rPr>
          <w:rtl/>
          <w:lang w:bidi="fa-IR"/>
        </w:rPr>
        <w:t xml:space="preserve">الكِبرُ رِدَاء اللّه فَمَن نَازَعَ اللّه رِدَاءَهُ لَم يَزِدهُ الا سفَالا </w:t>
      </w:r>
      <w:r w:rsidRPr="00AB2949">
        <w:rPr>
          <w:rStyle w:val="libFootnotenumChar"/>
          <w:rtl/>
          <w:lang w:bidi="fa-IR"/>
        </w:rPr>
        <w:t>(1186)</w:t>
      </w:r>
      <w:r w:rsidR="00AB2949">
        <w:rPr>
          <w:rtl/>
          <w:lang w:bidi="fa-IR"/>
        </w:rPr>
        <w:t xml:space="preserve">. </w:t>
      </w:r>
    </w:p>
    <w:p w:rsidR="006163BF" w:rsidRDefault="006163BF" w:rsidP="006163BF">
      <w:pPr>
        <w:pStyle w:val="libNormal"/>
        <w:rPr>
          <w:rtl/>
          <w:lang w:bidi="fa-IR"/>
        </w:rPr>
      </w:pPr>
      <w:r>
        <w:rPr>
          <w:rtl/>
          <w:lang w:bidi="fa-IR"/>
        </w:rPr>
        <w:t>«كبريايى</w:t>
      </w:r>
      <w:r w:rsidR="00480B29">
        <w:rPr>
          <w:rtl/>
          <w:lang w:bidi="fa-IR"/>
        </w:rPr>
        <w:t xml:space="preserve">، </w:t>
      </w:r>
      <w:r>
        <w:rPr>
          <w:rtl/>
          <w:lang w:bidi="fa-IR"/>
        </w:rPr>
        <w:t>مختص ذات ذوالجلال الهى است و اگر كسى در اين منزلت با جايگاه خداوند به منازعه برخيزد</w:t>
      </w:r>
      <w:r w:rsidR="00480B29">
        <w:rPr>
          <w:rtl/>
          <w:lang w:bidi="fa-IR"/>
        </w:rPr>
        <w:t xml:space="preserve">، </w:t>
      </w:r>
      <w:r>
        <w:rPr>
          <w:rtl/>
          <w:lang w:bidi="fa-IR"/>
        </w:rPr>
        <w:t>جز سفلگى و پستى براى او حاصلى به بار نخواهد آمد»</w:t>
      </w:r>
      <w:r w:rsidR="00AB2949">
        <w:rPr>
          <w:rtl/>
          <w:lang w:bidi="fa-IR"/>
        </w:rPr>
        <w:t xml:space="preserve">. </w:t>
      </w:r>
    </w:p>
    <w:p w:rsidR="006163BF" w:rsidRDefault="006163BF" w:rsidP="006163BF">
      <w:pPr>
        <w:pStyle w:val="libNormal"/>
        <w:rPr>
          <w:rtl/>
          <w:lang w:bidi="fa-IR"/>
        </w:rPr>
      </w:pPr>
      <w:r>
        <w:rPr>
          <w:rtl/>
          <w:lang w:bidi="fa-IR"/>
        </w:rPr>
        <w:t>در برابر آن تواضع و فروتنى است</w:t>
      </w:r>
      <w:r w:rsidR="00AB2949">
        <w:rPr>
          <w:rtl/>
          <w:lang w:bidi="fa-IR"/>
        </w:rPr>
        <w:t xml:space="preserve">. </w:t>
      </w:r>
      <w:r>
        <w:rPr>
          <w:rtl/>
          <w:lang w:bidi="fa-IR"/>
        </w:rPr>
        <w:t xml:space="preserve">رسول اكرم </w:t>
      </w:r>
      <w:r w:rsidR="008B78BD" w:rsidRPr="008B78BD">
        <w:rPr>
          <w:rStyle w:val="libAlaemChar"/>
          <w:rtl/>
        </w:rPr>
        <w:t>صلى‌الله‌عليه‌وآله‌وسلم</w:t>
      </w:r>
      <w:r>
        <w:rPr>
          <w:rtl/>
          <w:lang w:bidi="fa-IR"/>
        </w:rPr>
        <w:t xml:space="preserve"> در اين باره فرمودند</w:t>
      </w:r>
      <w:r w:rsidR="00291DE5">
        <w:rPr>
          <w:rtl/>
          <w:lang w:bidi="fa-IR"/>
        </w:rPr>
        <w:t xml:space="preserve">: </w:t>
      </w:r>
    </w:p>
    <w:p w:rsidR="006163BF" w:rsidRDefault="006163BF" w:rsidP="006163BF">
      <w:pPr>
        <w:pStyle w:val="libNormal"/>
        <w:rPr>
          <w:rtl/>
          <w:lang w:bidi="fa-IR"/>
        </w:rPr>
      </w:pPr>
      <w:r>
        <w:rPr>
          <w:rtl/>
          <w:lang w:bidi="fa-IR"/>
        </w:rPr>
        <w:t xml:space="preserve">انَّ التَّواضَع لا يَزيدُ العَبدَ الا رَفعَة فَتَوَاضَعُوا رَحِمَكُمُ اللّه </w:t>
      </w:r>
      <w:r w:rsidRPr="00AB2949">
        <w:rPr>
          <w:rStyle w:val="libFootnotenumChar"/>
          <w:rtl/>
          <w:lang w:bidi="fa-IR"/>
        </w:rPr>
        <w:t>(1187)</w:t>
      </w:r>
      <w:r w:rsidR="00AB2949">
        <w:rPr>
          <w:rtl/>
          <w:lang w:bidi="fa-IR"/>
        </w:rPr>
        <w:t xml:space="preserve">. </w:t>
      </w:r>
    </w:p>
    <w:p w:rsidR="006163BF" w:rsidRDefault="006163BF" w:rsidP="006163BF">
      <w:pPr>
        <w:pStyle w:val="libNormal"/>
        <w:rPr>
          <w:rtl/>
          <w:lang w:bidi="fa-IR"/>
        </w:rPr>
      </w:pPr>
      <w:r>
        <w:rPr>
          <w:rtl/>
          <w:lang w:bidi="fa-IR"/>
        </w:rPr>
        <w:t>«تواضع در برابر ديگران موجب رفعت و علو مقام انسان است</w:t>
      </w:r>
      <w:r w:rsidR="00AB2949">
        <w:rPr>
          <w:rtl/>
          <w:lang w:bidi="fa-IR"/>
        </w:rPr>
        <w:t xml:space="preserve">. </w:t>
      </w:r>
      <w:r>
        <w:rPr>
          <w:rtl/>
          <w:lang w:bidi="fa-IR"/>
        </w:rPr>
        <w:t>پس ‍ تواضع كنيد»</w:t>
      </w:r>
      <w:r w:rsidR="00AB2949">
        <w:rPr>
          <w:rtl/>
          <w:lang w:bidi="fa-IR"/>
        </w:rPr>
        <w:t xml:space="preserve">. </w:t>
      </w:r>
    </w:p>
    <w:p w:rsidR="006163BF" w:rsidRDefault="006163BF" w:rsidP="006163BF">
      <w:pPr>
        <w:pStyle w:val="libNormal"/>
        <w:rPr>
          <w:rtl/>
          <w:lang w:bidi="fa-IR"/>
        </w:rPr>
      </w:pPr>
      <w:r>
        <w:rPr>
          <w:rtl/>
          <w:lang w:bidi="fa-IR"/>
        </w:rPr>
        <w:t xml:space="preserve">و در روايتى از رسول اكرم </w:t>
      </w:r>
      <w:r w:rsidR="008B78BD" w:rsidRPr="008B78BD">
        <w:rPr>
          <w:rStyle w:val="libAlaemChar"/>
          <w:rtl/>
        </w:rPr>
        <w:t>صلى‌الله‌عليه‌وآله‌وسلم</w:t>
      </w:r>
      <w:r>
        <w:rPr>
          <w:rtl/>
          <w:lang w:bidi="fa-IR"/>
        </w:rPr>
        <w:t xml:space="preserve"> تاكيد شده است كه</w:t>
      </w:r>
      <w:r w:rsidR="00291DE5">
        <w:rPr>
          <w:rtl/>
          <w:lang w:bidi="fa-IR"/>
        </w:rPr>
        <w:t xml:space="preserve">: </w:t>
      </w:r>
    </w:p>
    <w:p w:rsidR="006163BF" w:rsidRDefault="006163BF" w:rsidP="006163BF">
      <w:pPr>
        <w:pStyle w:val="libNormal"/>
        <w:rPr>
          <w:rtl/>
          <w:lang w:bidi="fa-IR"/>
        </w:rPr>
      </w:pPr>
      <w:r>
        <w:rPr>
          <w:rtl/>
          <w:lang w:bidi="fa-IR"/>
        </w:rPr>
        <w:lastRenderedPageBreak/>
        <w:t xml:space="preserve">تَوَاضَعُوا لِمَن تتعلَّمون منه </w:t>
      </w:r>
      <w:r w:rsidRPr="00AB2949">
        <w:rPr>
          <w:rStyle w:val="libFootnotenumChar"/>
          <w:rtl/>
          <w:lang w:bidi="fa-IR"/>
        </w:rPr>
        <w:t>(1188)</w:t>
      </w:r>
      <w:r w:rsidR="00AB2949">
        <w:rPr>
          <w:rtl/>
          <w:lang w:bidi="fa-IR"/>
        </w:rPr>
        <w:t xml:space="preserve">. </w:t>
      </w:r>
    </w:p>
    <w:p w:rsidR="006163BF" w:rsidRDefault="006163BF" w:rsidP="006163BF">
      <w:pPr>
        <w:pStyle w:val="libNormal"/>
        <w:rPr>
          <w:rtl/>
          <w:lang w:bidi="fa-IR"/>
        </w:rPr>
      </w:pPr>
      <w:r>
        <w:rPr>
          <w:rtl/>
          <w:lang w:bidi="fa-IR"/>
        </w:rPr>
        <w:t>«در برابر كسى كه از او علم مى آموزيد</w:t>
      </w:r>
      <w:r w:rsidR="00480B29">
        <w:rPr>
          <w:rtl/>
          <w:lang w:bidi="fa-IR"/>
        </w:rPr>
        <w:t xml:space="preserve">، </w:t>
      </w:r>
      <w:r>
        <w:rPr>
          <w:rtl/>
          <w:lang w:bidi="fa-IR"/>
        </w:rPr>
        <w:t>موظف به تواضع و فروتنى هستيد»</w:t>
      </w:r>
      <w:r w:rsidR="00AB2949">
        <w:rPr>
          <w:rtl/>
          <w:lang w:bidi="fa-IR"/>
        </w:rPr>
        <w:t xml:space="preserve">. </w:t>
      </w:r>
    </w:p>
    <w:p w:rsidR="006163BF" w:rsidRDefault="006163BF" w:rsidP="006163BF">
      <w:pPr>
        <w:pStyle w:val="libNormal"/>
        <w:rPr>
          <w:rtl/>
          <w:lang w:bidi="fa-IR"/>
        </w:rPr>
      </w:pPr>
      <w:r>
        <w:rPr>
          <w:rtl/>
          <w:lang w:bidi="fa-IR"/>
        </w:rPr>
        <w:t xml:space="preserve">حرمت گذارى و تواضع براى استاد تا آن جا اهميت دارد كه در روايتى كه در مباحث قبل نيز به آن اشاره شد رسول اكرم </w:t>
      </w:r>
      <w:r w:rsidR="008B78BD" w:rsidRPr="008B78BD">
        <w:rPr>
          <w:rStyle w:val="libAlaemChar"/>
          <w:rtl/>
        </w:rPr>
        <w:t>صلى‌الله‌عليه‌وآله‌وسلم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مَن علَّم اَحَدا مَساءلَة مَلَكَ رِقَّه</w:t>
      </w:r>
      <w:r w:rsidR="00480B29">
        <w:rPr>
          <w:rtl/>
          <w:lang w:bidi="fa-IR"/>
        </w:rPr>
        <w:t xml:space="preserve">، </w:t>
      </w:r>
      <w:r>
        <w:rPr>
          <w:rtl/>
          <w:lang w:bidi="fa-IR"/>
        </w:rPr>
        <w:t>قيل</w:t>
      </w:r>
      <w:r w:rsidR="00291DE5">
        <w:rPr>
          <w:rtl/>
          <w:lang w:bidi="fa-IR"/>
        </w:rPr>
        <w:t xml:space="preserve">: </w:t>
      </w:r>
      <w:r>
        <w:rPr>
          <w:rtl/>
          <w:lang w:bidi="fa-IR"/>
        </w:rPr>
        <w:t>اءيَبيعُهُ و يَشتَرِيه</w:t>
      </w:r>
      <w:r w:rsidR="00480B29">
        <w:rPr>
          <w:rtl/>
          <w:lang w:bidi="fa-IR"/>
        </w:rPr>
        <w:t>؟</w:t>
      </w:r>
      <w:r>
        <w:rPr>
          <w:rtl/>
          <w:lang w:bidi="fa-IR"/>
        </w:rPr>
        <w:t xml:space="preserve"> قال </w:t>
      </w:r>
      <w:r w:rsidR="008B78BD" w:rsidRPr="008B78BD">
        <w:rPr>
          <w:rStyle w:val="libAlaemChar"/>
          <w:rtl/>
        </w:rPr>
        <w:t>صلى‌الله‌عليه‌وآله‌وسلم</w:t>
      </w:r>
      <w:r w:rsidR="00291DE5">
        <w:rPr>
          <w:rtl/>
          <w:lang w:bidi="fa-IR"/>
        </w:rPr>
        <w:t xml:space="preserve">: </w:t>
      </w:r>
      <w:r>
        <w:rPr>
          <w:rtl/>
          <w:lang w:bidi="fa-IR"/>
        </w:rPr>
        <w:t xml:space="preserve">لا بَل يَاءمُرُهُ و يَنهَاهُ </w:t>
      </w:r>
      <w:r w:rsidRPr="00AB2949">
        <w:rPr>
          <w:rStyle w:val="libFootnotenumChar"/>
          <w:rtl/>
          <w:lang w:bidi="fa-IR"/>
        </w:rPr>
        <w:t>(1189)</w:t>
      </w:r>
      <w:r w:rsidR="00AB2949">
        <w:rPr>
          <w:rtl/>
          <w:lang w:bidi="fa-IR"/>
        </w:rPr>
        <w:t xml:space="preserve">. </w:t>
      </w:r>
    </w:p>
    <w:p w:rsidR="006163BF" w:rsidRDefault="006163BF" w:rsidP="006163BF">
      <w:pPr>
        <w:pStyle w:val="libNormal"/>
        <w:rPr>
          <w:rtl/>
          <w:lang w:bidi="fa-IR"/>
        </w:rPr>
      </w:pPr>
      <w:r>
        <w:rPr>
          <w:rtl/>
          <w:lang w:bidi="fa-IR"/>
        </w:rPr>
        <w:t>«اگر كسى به ديگرى يك مساءله بياموزد</w:t>
      </w:r>
      <w:r w:rsidR="00480B29">
        <w:rPr>
          <w:rtl/>
          <w:lang w:bidi="fa-IR"/>
        </w:rPr>
        <w:t xml:space="preserve">، </w:t>
      </w:r>
      <w:r>
        <w:rPr>
          <w:rtl/>
          <w:lang w:bidi="fa-IR"/>
        </w:rPr>
        <w:t>يا سخنى از يك علم به او بياموزد</w:t>
      </w:r>
      <w:r w:rsidR="00480B29">
        <w:rPr>
          <w:rtl/>
          <w:lang w:bidi="fa-IR"/>
        </w:rPr>
        <w:t xml:space="preserve">، </w:t>
      </w:r>
      <w:r>
        <w:rPr>
          <w:rtl/>
          <w:lang w:bidi="fa-IR"/>
        </w:rPr>
        <w:t>مالك او خواهد بود</w:t>
      </w:r>
      <w:r w:rsidR="00AB2949">
        <w:rPr>
          <w:rtl/>
          <w:lang w:bidi="fa-IR"/>
        </w:rPr>
        <w:t xml:space="preserve">. </w:t>
      </w:r>
      <w:r>
        <w:rPr>
          <w:rtl/>
          <w:lang w:bidi="fa-IR"/>
        </w:rPr>
        <w:t>رواى سوال كرد</w:t>
      </w:r>
      <w:r w:rsidR="00291DE5">
        <w:rPr>
          <w:rtl/>
          <w:lang w:bidi="fa-IR"/>
        </w:rPr>
        <w:t xml:space="preserve">: </w:t>
      </w:r>
      <w:r>
        <w:rPr>
          <w:rtl/>
          <w:lang w:bidi="fa-IR"/>
        </w:rPr>
        <w:t>آيا مالكيت او به نحوى است كه مى توان او را خريد و فروش كرد؟ حضرت فرمودند</w:t>
      </w:r>
      <w:r w:rsidR="00291DE5">
        <w:rPr>
          <w:rtl/>
          <w:lang w:bidi="fa-IR"/>
        </w:rPr>
        <w:t xml:space="preserve">: </w:t>
      </w:r>
      <w:r>
        <w:rPr>
          <w:rtl/>
          <w:lang w:bidi="fa-IR"/>
        </w:rPr>
        <w:t>خير</w:t>
      </w:r>
      <w:r w:rsidR="00480B29">
        <w:rPr>
          <w:rtl/>
          <w:lang w:bidi="fa-IR"/>
        </w:rPr>
        <w:t xml:space="preserve">، </w:t>
      </w:r>
      <w:r>
        <w:rPr>
          <w:rtl/>
          <w:lang w:bidi="fa-IR"/>
        </w:rPr>
        <w:t>بلكه مى تواند بر او امر و نهى كند»</w:t>
      </w:r>
      <w:r w:rsidR="00AB2949">
        <w:rPr>
          <w:rtl/>
          <w:lang w:bidi="fa-IR"/>
        </w:rPr>
        <w:t xml:space="preserve">. </w:t>
      </w:r>
    </w:p>
    <w:p w:rsidR="006163BF" w:rsidRDefault="006163BF" w:rsidP="006163BF">
      <w:pPr>
        <w:pStyle w:val="libNormal"/>
        <w:rPr>
          <w:rtl/>
          <w:lang w:bidi="fa-IR"/>
        </w:rPr>
      </w:pPr>
      <w:r>
        <w:rPr>
          <w:rtl/>
          <w:lang w:bidi="fa-IR"/>
        </w:rPr>
        <w:t>نكته ديگر اين كه در گفتگو با استاد آداب و ادب را رعايت كند؛ به اين ترتيب كه هم در حضور او و هم در پشت سر او</w:t>
      </w:r>
      <w:r w:rsidR="00480B29">
        <w:rPr>
          <w:rtl/>
          <w:lang w:bidi="fa-IR"/>
        </w:rPr>
        <w:t xml:space="preserve">، </w:t>
      </w:r>
      <w:r>
        <w:rPr>
          <w:rtl/>
          <w:lang w:bidi="fa-IR"/>
        </w:rPr>
        <w:t>وقتى مى خواهد از وى ياد كند نام او را با احترام ذكر كند؛ و اگر در حضور او سخن مى گويد</w:t>
      </w:r>
      <w:r w:rsidR="00480B29">
        <w:rPr>
          <w:rtl/>
          <w:lang w:bidi="fa-IR"/>
        </w:rPr>
        <w:t xml:space="preserve">، </w:t>
      </w:r>
      <w:r>
        <w:rPr>
          <w:rtl/>
          <w:lang w:bidi="fa-IR"/>
        </w:rPr>
        <w:t>او را با صيغه جمع مورد خطاب قرار دهدو روش ها و سنت هاى متعارف و معمول ادبيات عاميانه را در گفتگو با او به كار نبرد</w:t>
      </w:r>
      <w:r w:rsidR="00AB2949">
        <w:rPr>
          <w:rtl/>
          <w:lang w:bidi="fa-IR"/>
        </w:rPr>
        <w:t xml:space="preserve">. </w:t>
      </w:r>
    </w:p>
    <w:p w:rsidR="006163BF" w:rsidRDefault="006163BF" w:rsidP="006163BF">
      <w:pPr>
        <w:pStyle w:val="libNormal"/>
        <w:rPr>
          <w:rtl/>
          <w:lang w:bidi="fa-IR"/>
        </w:rPr>
      </w:pPr>
      <w:r>
        <w:rPr>
          <w:rtl/>
          <w:lang w:bidi="fa-IR"/>
        </w:rPr>
        <w:t>مطلب چهارم اين كه هرگز بر خلاف راى استاد در حضور او اظهارنظرى نكند</w:t>
      </w:r>
      <w:r w:rsidR="00480B29">
        <w:rPr>
          <w:rtl/>
          <w:lang w:bidi="fa-IR"/>
        </w:rPr>
        <w:t xml:space="preserve">، </w:t>
      </w:r>
      <w:r>
        <w:rPr>
          <w:rtl/>
          <w:lang w:bidi="fa-IR"/>
        </w:rPr>
        <w:t>بلكه اگر نظرى</w:t>
      </w:r>
      <w:r w:rsidR="00480B29">
        <w:rPr>
          <w:rtl/>
          <w:lang w:bidi="fa-IR"/>
        </w:rPr>
        <w:t xml:space="preserve">، </w:t>
      </w:r>
      <w:r>
        <w:rPr>
          <w:rtl/>
          <w:lang w:bidi="fa-IR"/>
        </w:rPr>
        <w:t>خلاف راءى او دارد</w:t>
      </w:r>
      <w:r w:rsidR="00480B29">
        <w:rPr>
          <w:rtl/>
          <w:lang w:bidi="fa-IR"/>
        </w:rPr>
        <w:t xml:space="preserve">، </w:t>
      </w:r>
      <w:r>
        <w:rPr>
          <w:rtl/>
          <w:lang w:bidi="fa-IR"/>
        </w:rPr>
        <w:t>به عنوان سوال از او بپرسد نه اين كه به گونه اى مخالفت خود را با راءى استاد اظهار كند</w:t>
      </w:r>
      <w:r w:rsidR="00AB2949">
        <w:rPr>
          <w:rtl/>
          <w:lang w:bidi="fa-IR"/>
        </w:rPr>
        <w:t xml:space="preserve">. </w:t>
      </w:r>
    </w:p>
    <w:p w:rsidR="006163BF" w:rsidRDefault="006163BF" w:rsidP="006163BF">
      <w:pPr>
        <w:pStyle w:val="libNormal"/>
        <w:rPr>
          <w:rtl/>
          <w:lang w:bidi="fa-IR"/>
        </w:rPr>
      </w:pPr>
      <w:r>
        <w:rPr>
          <w:rtl/>
          <w:lang w:bidi="fa-IR"/>
        </w:rPr>
        <w:t xml:space="preserve">قرآن داستان مفصلى را از حضرت خضر و موسى </w:t>
      </w:r>
      <w:r w:rsidR="001F60CB" w:rsidRPr="001F60CB">
        <w:rPr>
          <w:rStyle w:val="libAlaemChar"/>
          <w:rtl/>
        </w:rPr>
        <w:t>عليه‌السلام</w:t>
      </w:r>
      <w:r>
        <w:rPr>
          <w:rtl/>
          <w:lang w:bidi="fa-IR"/>
        </w:rPr>
        <w:t xml:space="preserve"> آورده است كه وقتى آن پيامبر اولوالعزم الهى خضر </w:t>
      </w:r>
      <w:r w:rsidR="001F60CB" w:rsidRPr="001F60CB">
        <w:rPr>
          <w:rStyle w:val="libAlaemChar"/>
          <w:rtl/>
        </w:rPr>
        <w:t>عليه‌السلام</w:t>
      </w:r>
      <w:r>
        <w:rPr>
          <w:rtl/>
          <w:lang w:bidi="fa-IR"/>
        </w:rPr>
        <w:t xml:space="preserve"> را به معلّمى و استادى برگزيد</w:t>
      </w:r>
      <w:r w:rsidR="00480B29">
        <w:rPr>
          <w:rtl/>
          <w:lang w:bidi="fa-IR"/>
        </w:rPr>
        <w:t xml:space="preserve">، </w:t>
      </w:r>
      <w:r>
        <w:rPr>
          <w:rtl/>
          <w:lang w:bidi="fa-IR"/>
        </w:rPr>
        <w:t>چگونه رعايت حرمت او را مى كرد</w:t>
      </w:r>
      <w:r w:rsidR="00AB2949">
        <w:rPr>
          <w:rtl/>
          <w:lang w:bidi="fa-IR"/>
        </w:rPr>
        <w:t xml:space="preserve">. </w:t>
      </w:r>
      <w:r w:rsidRPr="00AB2949">
        <w:rPr>
          <w:rStyle w:val="libFootnotenumChar"/>
          <w:rtl/>
          <w:lang w:bidi="fa-IR"/>
        </w:rPr>
        <w:t>(1190)</w:t>
      </w:r>
    </w:p>
    <w:p w:rsidR="006163BF" w:rsidRDefault="006163BF" w:rsidP="006163BF">
      <w:pPr>
        <w:pStyle w:val="libNormal"/>
        <w:rPr>
          <w:rtl/>
          <w:lang w:bidi="fa-IR"/>
        </w:rPr>
      </w:pPr>
      <w:r>
        <w:rPr>
          <w:rtl/>
          <w:lang w:bidi="fa-IR"/>
        </w:rPr>
        <w:lastRenderedPageBreak/>
        <w:t>حق ديگرى كه در كلام مرحوم شهيد ثانى ذكر شده اينست كه اگر استاد لغزشى يا سوءخلقى</w:t>
      </w:r>
      <w:r w:rsidR="00480B29">
        <w:rPr>
          <w:rtl/>
          <w:lang w:bidi="fa-IR"/>
        </w:rPr>
        <w:t xml:space="preserve">، </w:t>
      </w:r>
      <w:r>
        <w:rPr>
          <w:rtl/>
          <w:lang w:bidi="fa-IR"/>
        </w:rPr>
        <w:t>در برخورد با او يا ديگران دارد</w:t>
      </w:r>
      <w:r w:rsidR="00480B29">
        <w:rPr>
          <w:rtl/>
          <w:lang w:bidi="fa-IR"/>
        </w:rPr>
        <w:t xml:space="preserve">، </w:t>
      </w:r>
      <w:r>
        <w:rPr>
          <w:rtl/>
          <w:lang w:bidi="fa-IR"/>
        </w:rPr>
        <w:t>براى علم آموزى تحمل كند و هرگز نسبت به آن اعتراضى به زبان جارى نكند</w:t>
      </w:r>
      <w:r w:rsidR="00AB2949">
        <w:rPr>
          <w:rtl/>
          <w:lang w:bidi="fa-IR"/>
        </w:rPr>
        <w:t xml:space="preserve">. </w:t>
      </w:r>
      <w:r>
        <w:rPr>
          <w:rtl/>
          <w:lang w:bidi="fa-IR"/>
        </w:rPr>
        <w:t>اساسا اگر بخواهد نسبت به اينگونه مسائل حساسيت نشان دهد</w:t>
      </w:r>
      <w:r w:rsidR="00480B29">
        <w:rPr>
          <w:rtl/>
          <w:lang w:bidi="fa-IR"/>
        </w:rPr>
        <w:t xml:space="preserve">، </w:t>
      </w:r>
      <w:r>
        <w:rPr>
          <w:rtl/>
          <w:lang w:bidi="fa-IR"/>
        </w:rPr>
        <w:t>چه بسا توفيق علم آموزى از او سلب مى شود</w:t>
      </w:r>
      <w:r w:rsidR="00AB2949">
        <w:rPr>
          <w:rtl/>
          <w:lang w:bidi="fa-IR"/>
        </w:rPr>
        <w:t xml:space="preserve">. </w:t>
      </w:r>
      <w:r>
        <w:rPr>
          <w:rtl/>
          <w:lang w:bidi="fa-IR"/>
        </w:rPr>
        <w:t xml:space="preserve">در روايتى از رسول اكرم </w:t>
      </w:r>
      <w:r w:rsidR="008B78BD" w:rsidRPr="008B78BD">
        <w:rPr>
          <w:rStyle w:val="libAlaemChar"/>
          <w:rtl/>
        </w:rPr>
        <w:t>صلى‌الله‌عليه‌وآله‌وسلم</w:t>
      </w:r>
      <w:r>
        <w:rPr>
          <w:rtl/>
          <w:lang w:bidi="fa-IR"/>
        </w:rPr>
        <w:t xml:space="preserve"> وارد شده كه</w:t>
      </w:r>
      <w:r w:rsidR="00291DE5">
        <w:rPr>
          <w:rtl/>
          <w:lang w:bidi="fa-IR"/>
        </w:rPr>
        <w:t xml:space="preserve">: </w:t>
      </w:r>
    </w:p>
    <w:p w:rsidR="006163BF" w:rsidRDefault="006163BF" w:rsidP="006163BF">
      <w:pPr>
        <w:pStyle w:val="libNormal"/>
        <w:rPr>
          <w:rtl/>
          <w:lang w:bidi="fa-IR"/>
        </w:rPr>
      </w:pPr>
      <w:r>
        <w:rPr>
          <w:rtl/>
          <w:lang w:bidi="fa-IR"/>
        </w:rPr>
        <w:t xml:space="preserve">مَن لَم يَصبِر عَلَى ذُلِّ التَّعَلُّمِ سَاعَة بَقِىَ فِى ذُلِّ الجَهلِ اَبَدا </w:t>
      </w:r>
      <w:r w:rsidRPr="00AB2949">
        <w:rPr>
          <w:rStyle w:val="libFootnotenumChar"/>
          <w:rtl/>
          <w:lang w:bidi="fa-IR"/>
        </w:rPr>
        <w:t>(1191)</w:t>
      </w:r>
      <w:r w:rsidR="00AB2949">
        <w:rPr>
          <w:rtl/>
          <w:lang w:bidi="fa-IR"/>
        </w:rPr>
        <w:t xml:space="preserve">. </w:t>
      </w:r>
    </w:p>
    <w:p w:rsidR="006163BF" w:rsidRDefault="006163BF" w:rsidP="006163BF">
      <w:pPr>
        <w:pStyle w:val="libNormal"/>
        <w:rPr>
          <w:rtl/>
          <w:lang w:bidi="fa-IR"/>
        </w:rPr>
      </w:pPr>
      <w:r>
        <w:rPr>
          <w:rtl/>
          <w:lang w:bidi="fa-IR"/>
        </w:rPr>
        <w:t>«هركس لحظه اى بر ذلت پرسش كردن صبر نكند</w:t>
      </w:r>
      <w:r w:rsidR="00480B29">
        <w:rPr>
          <w:rtl/>
          <w:lang w:bidi="fa-IR"/>
        </w:rPr>
        <w:t xml:space="preserve">، </w:t>
      </w:r>
      <w:r>
        <w:rPr>
          <w:rtl/>
          <w:lang w:bidi="fa-IR"/>
        </w:rPr>
        <w:t>تا ابد بر ذلت نادانى بماند»</w:t>
      </w:r>
      <w:r w:rsidR="00AB2949">
        <w:rPr>
          <w:rtl/>
          <w:lang w:bidi="fa-IR"/>
        </w:rPr>
        <w:t xml:space="preserve">. </w:t>
      </w:r>
    </w:p>
    <w:p w:rsidR="006163BF" w:rsidRDefault="006163BF" w:rsidP="006163BF">
      <w:pPr>
        <w:pStyle w:val="libNormal"/>
        <w:rPr>
          <w:rtl/>
          <w:lang w:bidi="fa-IR"/>
        </w:rPr>
      </w:pPr>
      <w:r>
        <w:rPr>
          <w:rtl/>
          <w:lang w:bidi="fa-IR"/>
        </w:rPr>
        <w:t>نوعى ذلت در سوال كردن نهفته است</w:t>
      </w:r>
      <w:r w:rsidR="00480B29">
        <w:rPr>
          <w:rtl/>
          <w:lang w:bidi="fa-IR"/>
        </w:rPr>
        <w:t xml:space="preserve">، </w:t>
      </w:r>
      <w:r>
        <w:rPr>
          <w:rtl/>
          <w:lang w:bidi="fa-IR"/>
        </w:rPr>
        <w:t>آن هم از كسى كه داراى حسنات اخلاقى نيست</w:t>
      </w:r>
      <w:r w:rsidR="00480B29">
        <w:rPr>
          <w:rtl/>
          <w:lang w:bidi="fa-IR"/>
        </w:rPr>
        <w:t xml:space="preserve">، </w:t>
      </w:r>
      <w:r>
        <w:rPr>
          <w:rtl/>
          <w:lang w:bidi="fa-IR"/>
        </w:rPr>
        <w:t>يا فاقد بعضى از حسنات اخلاقى است</w:t>
      </w:r>
      <w:r w:rsidR="00AB2949">
        <w:rPr>
          <w:rtl/>
          <w:lang w:bidi="fa-IR"/>
        </w:rPr>
        <w:t xml:space="preserve">. </w:t>
      </w:r>
      <w:r>
        <w:rPr>
          <w:rtl/>
          <w:lang w:bidi="fa-IR"/>
        </w:rPr>
        <w:t>اما شرافت علم به گونه اى است كه انسان تشويق شده است كه با همه مشقت ها</w:t>
      </w:r>
      <w:r w:rsidR="00480B29">
        <w:rPr>
          <w:rtl/>
          <w:lang w:bidi="fa-IR"/>
        </w:rPr>
        <w:t xml:space="preserve">، </w:t>
      </w:r>
      <w:r>
        <w:rPr>
          <w:rtl/>
          <w:lang w:bidi="fa-IR"/>
        </w:rPr>
        <w:t>عيوب استاد را تحمل كرده</w:t>
      </w:r>
      <w:r w:rsidR="00480B29">
        <w:rPr>
          <w:rtl/>
          <w:lang w:bidi="fa-IR"/>
        </w:rPr>
        <w:t xml:space="preserve">، </w:t>
      </w:r>
      <w:r>
        <w:rPr>
          <w:rtl/>
          <w:lang w:bidi="fa-IR"/>
        </w:rPr>
        <w:t>نسبت به آن اعتراض نكند</w:t>
      </w:r>
      <w:r w:rsidR="00AB2949">
        <w:rPr>
          <w:rtl/>
          <w:lang w:bidi="fa-IR"/>
        </w:rPr>
        <w:t xml:space="preserve">. </w:t>
      </w:r>
    </w:p>
    <w:p w:rsidR="006163BF" w:rsidRDefault="006163BF" w:rsidP="006163BF">
      <w:pPr>
        <w:pStyle w:val="libNormal"/>
        <w:rPr>
          <w:rtl/>
          <w:lang w:bidi="fa-IR"/>
        </w:rPr>
      </w:pPr>
      <w:r>
        <w:rPr>
          <w:rtl/>
          <w:lang w:bidi="fa-IR"/>
        </w:rPr>
        <w:t>مطلب ديگرى كه مرحوم شهيد ثانى بيان مى فرمايند اين است كه اگر در مجلس درس شركت مى كند</w:t>
      </w:r>
      <w:r w:rsidR="00480B29">
        <w:rPr>
          <w:rtl/>
          <w:lang w:bidi="fa-IR"/>
        </w:rPr>
        <w:t xml:space="preserve">، </w:t>
      </w:r>
      <w:r>
        <w:rPr>
          <w:rtl/>
          <w:lang w:bidi="fa-IR"/>
        </w:rPr>
        <w:t>قبل از حضور استاد</w:t>
      </w:r>
      <w:r w:rsidR="00480B29">
        <w:rPr>
          <w:rtl/>
          <w:lang w:bidi="fa-IR"/>
        </w:rPr>
        <w:t xml:space="preserve">، </w:t>
      </w:r>
      <w:r>
        <w:rPr>
          <w:rtl/>
          <w:lang w:bidi="fa-IR"/>
        </w:rPr>
        <w:t>در مجلس او حاضر باشد و در انتظار استاد بماند و هرگز بعد از استاد وارد كلاس نشود كه در حقيقت اين خود نوعى احترام گذاشتن است كه وقتى استاد وارد مجلس ‍ درس مى شود</w:t>
      </w:r>
      <w:r w:rsidR="00480B29">
        <w:rPr>
          <w:rtl/>
          <w:lang w:bidi="fa-IR"/>
        </w:rPr>
        <w:t xml:space="preserve">، </w:t>
      </w:r>
      <w:r>
        <w:rPr>
          <w:rtl/>
          <w:lang w:bidi="fa-IR"/>
        </w:rPr>
        <w:t>ديگران براى حرمت او از جاى برخيزند تا اجلال و تكريمى باشد براى استاد</w:t>
      </w:r>
      <w:r w:rsidR="00AB2949">
        <w:rPr>
          <w:rtl/>
          <w:lang w:bidi="fa-IR"/>
        </w:rPr>
        <w:t xml:space="preserve">. </w:t>
      </w:r>
    </w:p>
    <w:p w:rsidR="006163BF" w:rsidRDefault="006163BF" w:rsidP="006163BF">
      <w:pPr>
        <w:pStyle w:val="libNormal"/>
        <w:rPr>
          <w:lang w:bidi="fa-IR"/>
        </w:rPr>
      </w:pPr>
      <w:r>
        <w:rPr>
          <w:rtl/>
          <w:lang w:bidi="fa-IR"/>
        </w:rPr>
        <w:t>اگر مى خواهد به مجلس خصوصى استاد وارد شود</w:t>
      </w:r>
      <w:r w:rsidR="00480B29">
        <w:rPr>
          <w:rtl/>
          <w:lang w:bidi="fa-IR"/>
        </w:rPr>
        <w:t xml:space="preserve">، </w:t>
      </w:r>
      <w:r>
        <w:rPr>
          <w:rtl/>
          <w:lang w:bidi="fa-IR"/>
        </w:rPr>
        <w:t>هرگز بدون اجازه و اذن او نباشد</w:t>
      </w:r>
      <w:r w:rsidR="00AB2949">
        <w:rPr>
          <w:rtl/>
          <w:lang w:bidi="fa-IR"/>
        </w:rPr>
        <w:t xml:space="preserve">. </w:t>
      </w:r>
      <w:r>
        <w:rPr>
          <w:rtl/>
          <w:lang w:bidi="fa-IR"/>
        </w:rPr>
        <w:t>البته اين يك دستور عام است كه اگر انسان مى خواهد به خانه ديگرى و به مجلس و محفل خصوصى ديگران وارد شود</w:t>
      </w:r>
      <w:r w:rsidR="00480B29">
        <w:rPr>
          <w:rtl/>
          <w:lang w:bidi="fa-IR"/>
        </w:rPr>
        <w:t xml:space="preserve">، </w:t>
      </w:r>
      <w:r>
        <w:rPr>
          <w:rtl/>
          <w:lang w:bidi="fa-IR"/>
        </w:rPr>
        <w:t>حتما بايد اجازه بگيرد اما اين ويژگى براى استاد به خاطر حرمت بيشتر استاد است</w:t>
      </w:r>
      <w:r w:rsidR="00AB2949">
        <w:rPr>
          <w:rtl/>
          <w:lang w:bidi="fa-IR"/>
        </w:rPr>
        <w:t xml:space="preserve">. </w:t>
      </w:r>
    </w:p>
    <w:p w:rsidR="006163BF" w:rsidRDefault="006163BF" w:rsidP="006163BF">
      <w:pPr>
        <w:pStyle w:val="libNormal"/>
        <w:rPr>
          <w:rtl/>
          <w:lang w:bidi="fa-IR"/>
        </w:rPr>
      </w:pPr>
      <w:r>
        <w:rPr>
          <w:rtl/>
          <w:lang w:bidi="fa-IR"/>
        </w:rPr>
        <w:lastRenderedPageBreak/>
        <w:t>نكته ديگرى كه مرحوم شهيد ثانى مى فرمايند اينست كه انسان وقتى به حضور استاد وارد مى شود</w:t>
      </w:r>
      <w:r w:rsidR="00480B29">
        <w:rPr>
          <w:rtl/>
          <w:lang w:bidi="fa-IR"/>
        </w:rPr>
        <w:t xml:space="preserve">، </w:t>
      </w:r>
      <w:r>
        <w:rPr>
          <w:rtl/>
          <w:lang w:bidi="fa-IR"/>
        </w:rPr>
        <w:t>چه در مجلس خصوصى يا در مجلس عمومى او</w:t>
      </w:r>
      <w:r w:rsidR="00480B29">
        <w:rPr>
          <w:rtl/>
          <w:lang w:bidi="fa-IR"/>
        </w:rPr>
        <w:t xml:space="preserve">، </w:t>
      </w:r>
      <w:r>
        <w:rPr>
          <w:rtl/>
          <w:lang w:bidi="fa-IR"/>
        </w:rPr>
        <w:t>با لباس مرتب و تميز وارد شود و قلب و فكر خود را از آلودگى ها منزه كند</w:t>
      </w:r>
      <w:r w:rsidR="00480B29">
        <w:rPr>
          <w:rtl/>
          <w:lang w:bidi="fa-IR"/>
        </w:rPr>
        <w:t xml:space="preserve">، </w:t>
      </w:r>
      <w:r>
        <w:rPr>
          <w:rtl/>
          <w:lang w:bidi="fa-IR"/>
        </w:rPr>
        <w:t>همان گونه كه به مكانى مقدس گام مى نهد</w:t>
      </w:r>
      <w:r w:rsidR="00AB2949">
        <w:rPr>
          <w:rtl/>
          <w:lang w:bidi="fa-IR"/>
        </w:rPr>
        <w:t xml:space="preserve">. </w:t>
      </w:r>
      <w:r>
        <w:rPr>
          <w:rtl/>
          <w:lang w:bidi="fa-IR"/>
        </w:rPr>
        <w:t>بايد محضر استاد براى او از قداست خاصى برخوردار باشد و همه آدابى را كه مثلا براى ورود به مسجد</w:t>
      </w:r>
      <w:r w:rsidR="00480B29">
        <w:rPr>
          <w:rtl/>
          <w:lang w:bidi="fa-IR"/>
        </w:rPr>
        <w:t xml:space="preserve">، </w:t>
      </w:r>
      <w:r>
        <w:rPr>
          <w:rtl/>
          <w:lang w:bidi="fa-IR"/>
        </w:rPr>
        <w:t>يا ورود به يك زيارتگاه رعايت مى كند</w:t>
      </w:r>
      <w:r w:rsidR="00480B29">
        <w:rPr>
          <w:rtl/>
          <w:lang w:bidi="fa-IR"/>
        </w:rPr>
        <w:t xml:space="preserve">، </w:t>
      </w:r>
      <w:r>
        <w:rPr>
          <w:rtl/>
          <w:lang w:bidi="fa-IR"/>
        </w:rPr>
        <w:t>براى درك محضر استاد نيز رعايت كند</w:t>
      </w:r>
      <w:r w:rsidR="00AB2949">
        <w:rPr>
          <w:rtl/>
          <w:lang w:bidi="fa-IR"/>
        </w:rPr>
        <w:t xml:space="preserve">. </w:t>
      </w:r>
    </w:p>
    <w:p w:rsidR="006163BF" w:rsidRDefault="006163BF" w:rsidP="006163BF">
      <w:pPr>
        <w:pStyle w:val="libNormal"/>
        <w:rPr>
          <w:rtl/>
          <w:lang w:bidi="fa-IR"/>
        </w:rPr>
      </w:pPr>
      <w:r>
        <w:rPr>
          <w:rtl/>
          <w:lang w:bidi="fa-IR"/>
        </w:rPr>
        <w:t>يكى ديگر از حقوقى كه در كتاب مرحوم شهيد ثانى آمده</w:t>
      </w:r>
      <w:r w:rsidR="00480B29">
        <w:rPr>
          <w:rtl/>
          <w:lang w:bidi="fa-IR"/>
        </w:rPr>
        <w:t xml:space="preserve">، </w:t>
      </w:r>
      <w:r>
        <w:rPr>
          <w:rtl/>
          <w:lang w:bidi="fa-IR"/>
        </w:rPr>
        <w:t>اينست كه اگر براى درس به محضر استاد مى رود و او هنوز به مجلس درس نيامده</w:t>
      </w:r>
      <w:r w:rsidR="00480B29">
        <w:rPr>
          <w:rtl/>
          <w:lang w:bidi="fa-IR"/>
        </w:rPr>
        <w:t xml:space="preserve">، </w:t>
      </w:r>
      <w:r>
        <w:rPr>
          <w:rtl/>
          <w:lang w:bidi="fa-IR"/>
        </w:rPr>
        <w:t>به خود اجازه ندهد كه استاد را از خلوت خود بيرون آورد اگر در حال استراحت است نبايد آرامش او را مختل كند؛ بايد صبر كند تا او استراحتش ‍ كامل شود</w:t>
      </w:r>
      <w:r w:rsidR="00480B29">
        <w:rPr>
          <w:rtl/>
          <w:lang w:bidi="fa-IR"/>
        </w:rPr>
        <w:t xml:space="preserve">، </w:t>
      </w:r>
      <w:r>
        <w:rPr>
          <w:rtl/>
          <w:lang w:bidi="fa-IR"/>
        </w:rPr>
        <w:t>يا اگر خواب است صبر كند تا بيدار شود</w:t>
      </w:r>
      <w:r w:rsidR="00AB2949">
        <w:rPr>
          <w:rtl/>
          <w:lang w:bidi="fa-IR"/>
        </w:rPr>
        <w:t xml:space="preserve">. </w:t>
      </w:r>
    </w:p>
    <w:p w:rsidR="006163BF" w:rsidRDefault="006163BF" w:rsidP="006163BF">
      <w:pPr>
        <w:pStyle w:val="libNormal"/>
        <w:rPr>
          <w:rtl/>
          <w:lang w:bidi="fa-IR"/>
        </w:rPr>
      </w:pPr>
      <w:r>
        <w:rPr>
          <w:rtl/>
          <w:lang w:bidi="fa-IR"/>
        </w:rPr>
        <w:t>نكته ديگرى كه مرحوم شهيد ذكر مى فرمايد اينست كه به هنگام نشستن در محضر استاد</w:t>
      </w:r>
      <w:r w:rsidR="00480B29">
        <w:rPr>
          <w:rtl/>
          <w:lang w:bidi="fa-IR"/>
        </w:rPr>
        <w:t xml:space="preserve">، </w:t>
      </w:r>
      <w:r>
        <w:rPr>
          <w:rtl/>
          <w:lang w:bidi="fa-IR"/>
        </w:rPr>
        <w:t>آداب نشستن در حضور بزرگان را كاملا رعايت كند؛ يا سكوت كامل و خشوع و حتى در بعضى از كلمات آمده است كه روى دو زانو بنشيند</w:t>
      </w:r>
      <w:r w:rsidR="00480B29">
        <w:rPr>
          <w:rtl/>
          <w:lang w:bidi="fa-IR"/>
        </w:rPr>
        <w:t xml:space="preserve">، </w:t>
      </w:r>
      <w:r>
        <w:rPr>
          <w:rtl/>
          <w:lang w:bidi="fa-IR"/>
        </w:rPr>
        <w:t>تكيه ندهد و حتى در بعضى از تعبيرات آمده است كه پا را روى پاى ديگر نياندازد</w:t>
      </w:r>
      <w:r w:rsidR="00480B29">
        <w:rPr>
          <w:rtl/>
          <w:lang w:bidi="fa-IR"/>
        </w:rPr>
        <w:t xml:space="preserve">، </w:t>
      </w:r>
      <w:r>
        <w:rPr>
          <w:rtl/>
          <w:lang w:bidi="fa-IR"/>
        </w:rPr>
        <w:t>هرگز در كنار استاد قرار نگيرد</w:t>
      </w:r>
      <w:r w:rsidR="00480B29">
        <w:rPr>
          <w:rtl/>
          <w:lang w:bidi="fa-IR"/>
        </w:rPr>
        <w:t xml:space="preserve">، </w:t>
      </w:r>
      <w:r>
        <w:rPr>
          <w:rtl/>
          <w:lang w:bidi="fa-IR"/>
        </w:rPr>
        <w:t>بلكه روبروى او بنشيند</w:t>
      </w:r>
      <w:r w:rsidR="00AB2949">
        <w:rPr>
          <w:rtl/>
          <w:lang w:bidi="fa-IR"/>
        </w:rPr>
        <w:t xml:space="preserve">. </w:t>
      </w:r>
    </w:p>
    <w:p w:rsidR="006163BF" w:rsidRDefault="006163BF" w:rsidP="006163BF">
      <w:pPr>
        <w:pStyle w:val="libNormal"/>
        <w:rPr>
          <w:rtl/>
          <w:lang w:bidi="fa-IR"/>
        </w:rPr>
      </w:pPr>
      <w:r>
        <w:rPr>
          <w:rtl/>
          <w:lang w:bidi="fa-IR"/>
        </w:rPr>
        <w:t>نكته ديگرى كه در كلام مرحوم شهيد در شمار حقوق معلم و استاد آمده ايسنت كه هنگام سخن گفتن علاوه بر رعايت نكات قبل</w:t>
      </w:r>
      <w:r w:rsidR="00480B29">
        <w:rPr>
          <w:rtl/>
          <w:lang w:bidi="fa-IR"/>
        </w:rPr>
        <w:t xml:space="preserve">، </w:t>
      </w:r>
      <w:r>
        <w:rPr>
          <w:rtl/>
          <w:lang w:bidi="fa-IR"/>
        </w:rPr>
        <w:t>نبايد صدا را بلند كند</w:t>
      </w:r>
      <w:r w:rsidR="00480B29">
        <w:rPr>
          <w:rtl/>
          <w:lang w:bidi="fa-IR"/>
        </w:rPr>
        <w:t xml:space="preserve">، </w:t>
      </w:r>
      <w:r>
        <w:rPr>
          <w:rtl/>
          <w:lang w:bidi="fa-IR"/>
        </w:rPr>
        <w:t>در محضر استاد بيش از ضرورت</w:t>
      </w:r>
      <w:r w:rsidR="00480B29">
        <w:rPr>
          <w:rtl/>
          <w:lang w:bidi="fa-IR"/>
        </w:rPr>
        <w:t xml:space="preserve">، </w:t>
      </w:r>
      <w:r>
        <w:rPr>
          <w:rtl/>
          <w:lang w:bidi="fa-IR"/>
        </w:rPr>
        <w:t xml:space="preserve">حرف نزند و سخنان مضحك و تعبيراتى كه شايسته نيست از او صادر نشود و تا مادامى كه استاد اجازه نداده است لب به سخن نگشايد و مراقب باشد در محضر استاد از كسى غيبت نكند و اين همان نكته اى است كه در فرمايش امام سجاد </w:t>
      </w:r>
      <w:r w:rsidR="001F60CB" w:rsidRPr="001F60CB">
        <w:rPr>
          <w:rStyle w:val="libAlaemChar"/>
          <w:rtl/>
        </w:rPr>
        <w:t>عليه‌السلام</w:t>
      </w:r>
      <w:r>
        <w:rPr>
          <w:rtl/>
          <w:lang w:bidi="fa-IR"/>
        </w:rPr>
        <w:t xml:space="preserve"> آمده است</w:t>
      </w:r>
      <w:r w:rsidR="00480B29">
        <w:rPr>
          <w:rtl/>
          <w:lang w:bidi="fa-IR"/>
        </w:rPr>
        <w:t>؛</w:t>
      </w:r>
      <w:r>
        <w:rPr>
          <w:rtl/>
          <w:lang w:bidi="fa-IR"/>
        </w:rPr>
        <w:t xml:space="preserve"> كه حضرت فرمودند</w:t>
      </w:r>
      <w:r w:rsidR="00291DE5">
        <w:rPr>
          <w:rtl/>
          <w:lang w:bidi="fa-IR"/>
        </w:rPr>
        <w:t xml:space="preserve">: </w:t>
      </w:r>
    </w:p>
    <w:p w:rsidR="006163BF" w:rsidRDefault="006163BF" w:rsidP="006163BF">
      <w:pPr>
        <w:pStyle w:val="libNormal"/>
        <w:rPr>
          <w:rtl/>
          <w:lang w:bidi="fa-IR"/>
        </w:rPr>
      </w:pPr>
      <w:r>
        <w:rPr>
          <w:rtl/>
          <w:lang w:bidi="fa-IR"/>
        </w:rPr>
        <w:lastRenderedPageBreak/>
        <w:t xml:space="preserve">و لا تَغتَابَ عِندَهُ اَحَدا </w:t>
      </w:r>
      <w:r w:rsidRPr="00AB2949">
        <w:rPr>
          <w:rStyle w:val="libFootnotenumChar"/>
          <w:rtl/>
          <w:lang w:bidi="fa-IR"/>
        </w:rPr>
        <w:t>(1192)</w:t>
      </w:r>
      <w:r w:rsidR="00AB2949">
        <w:rPr>
          <w:rtl/>
          <w:lang w:bidi="fa-IR"/>
        </w:rPr>
        <w:t xml:space="preserve">. </w:t>
      </w:r>
    </w:p>
    <w:p w:rsidR="006163BF" w:rsidRDefault="006163BF" w:rsidP="006163BF">
      <w:pPr>
        <w:pStyle w:val="libNormal"/>
        <w:rPr>
          <w:rtl/>
          <w:lang w:bidi="fa-IR"/>
        </w:rPr>
      </w:pPr>
      <w:r>
        <w:rPr>
          <w:rtl/>
          <w:lang w:bidi="fa-IR"/>
        </w:rPr>
        <w:t xml:space="preserve">علاوه بر اينكه نفس غيبت و بدگويى ديگران ممنوع و حرام است و در آيات كريمه قرآن و روايات معصومين </w:t>
      </w:r>
      <w:r w:rsidR="009C069C" w:rsidRPr="009C069C">
        <w:rPr>
          <w:rStyle w:val="libAlaemChar"/>
          <w:rtl/>
        </w:rPr>
        <w:t>عليهم‌السلام</w:t>
      </w:r>
      <w:r>
        <w:rPr>
          <w:rtl/>
          <w:lang w:bidi="fa-IR"/>
        </w:rPr>
        <w:t xml:space="preserve"> از غيبت مومن و مسلمان به شدت نهى شده است</w:t>
      </w:r>
      <w:r w:rsidR="00480B29">
        <w:rPr>
          <w:rtl/>
          <w:lang w:bidi="fa-IR"/>
        </w:rPr>
        <w:t xml:space="preserve">، </w:t>
      </w:r>
      <w:r>
        <w:rPr>
          <w:rtl/>
          <w:lang w:bidi="fa-IR"/>
        </w:rPr>
        <w:t>يك ويژگى خاصى براى ارتكاب اين گناه در محضر استاد ذكر شده است كه علاوه بر حرمت شرعى آن</w:t>
      </w:r>
      <w:r w:rsidR="00480B29">
        <w:rPr>
          <w:rtl/>
          <w:lang w:bidi="fa-IR"/>
        </w:rPr>
        <w:t xml:space="preserve">، </w:t>
      </w:r>
      <w:r>
        <w:rPr>
          <w:rtl/>
          <w:lang w:bidi="fa-IR"/>
        </w:rPr>
        <w:t>به نوعى موجب هتك حرمت معلم و استاد مى شود</w:t>
      </w:r>
      <w:r w:rsidR="00AB2949">
        <w:rPr>
          <w:rtl/>
          <w:lang w:bidi="fa-IR"/>
        </w:rPr>
        <w:t xml:space="preserve">. </w:t>
      </w:r>
      <w:r>
        <w:rPr>
          <w:rtl/>
          <w:lang w:bidi="fa-IR"/>
        </w:rPr>
        <w:t xml:space="preserve">مطلب ديگرى كه در فرمايش ‍ امام سجاد </w:t>
      </w:r>
      <w:r w:rsidR="001F60CB" w:rsidRPr="001F60CB">
        <w:rPr>
          <w:rStyle w:val="libAlaemChar"/>
          <w:rtl/>
        </w:rPr>
        <w:t>عليه‌السلام</w:t>
      </w:r>
      <w:r>
        <w:rPr>
          <w:rtl/>
          <w:lang w:bidi="fa-IR"/>
        </w:rPr>
        <w:t xml:space="preserve"> آمده و مرحوم شهيد در زمره حقوق استاد بيان مى كند</w:t>
      </w:r>
      <w:r w:rsidR="00480B29">
        <w:rPr>
          <w:rtl/>
          <w:lang w:bidi="fa-IR"/>
        </w:rPr>
        <w:t xml:space="preserve">، </w:t>
      </w:r>
      <w:r>
        <w:rPr>
          <w:rtl/>
          <w:lang w:bidi="fa-IR"/>
        </w:rPr>
        <w:t>اينست كه</w:t>
      </w:r>
      <w:r w:rsidR="00291DE5">
        <w:rPr>
          <w:rtl/>
          <w:lang w:bidi="fa-IR"/>
        </w:rPr>
        <w:t xml:space="preserve">: </w:t>
      </w:r>
    </w:p>
    <w:p w:rsidR="006163BF" w:rsidRDefault="006163BF" w:rsidP="006163BF">
      <w:pPr>
        <w:pStyle w:val="libNormal"/>
        <w:rPr>
          <w:rtl/>
          <w:lang w:bidi="fa-IR"/>
        </w:rPr>
      </w:pPr>
      <w:r>
        <w:rPr>
          <w:rtl/>
          <w:lang w:bidi="fa-IR"/>
        </w:rPr>
        <w:t xml:space="preserve">و لا تُحَدِّث فِى مَجلِس اَحَدا </w:t>
      </w:r>
      <w:r w:rsidRPr="00AB2949">
        <w:rPr>
          <w:rStyle w:val="libFootnotenumChar"/>
          <w:rtl/>
          <w:lang w:bidi="fa-IR"/>
        </w:rPr>
        <w:t>(1193)</w:t>
      </w:r>
      <w:r w:rsidR="00AB2949">
        <w:rPr>
          <w:rtl/>
          <w:lang w:bidi="fa-IR"/>
        </w:rPr>
        <w:t xml:space="preserve">. </w:t>
      </w:r>
    </w:p>
    <w:p w:rsidR="006163BF" w:rsidRDefault="006163BF" w:rsidP="006163BF">
      <w:pPr>
        <w:pStyle w:val="libNormal"/>
        <w:rPr>
          <w:rtl/>
          <w:lang w:bidi="fa-IR"/>
        </w:rPr>
      </w:pPr>
      <w:r>
        <w:rPr>
          <w:rtl/>
          <w:lang w:bidi="fa-IR"/>
        </w:rPr>
        <w:t>«در محضر استاد با ديگرى سخن نگويد»</w:t>
      </w:r>
      <w:r w:rsidR="00AB2949">
        <w:rPr>
          <w:rtl/>
          <w:lang w:bidi="fa-IR"/>
        </w:rPr>
        <w:t xml:space="preserve">. </w:t>
      </w:r>
    </w:p>
    <w:p w:rsidR="006163BF" w:rsidRDefault="006163BF" w:rsidP="006163BF">
      <w:pPr>
        <w:pStyle w:val="libNormal"/>
        <w:rPr>
          <w:rtl/>
          <w:lang w:bidi="fa-IR"/>
        </w:rPr>
      </w:pPr>
      <w:r>
        <w:rPr>
          <w:rtl/>
          <w:lang w:bidi="fa-IR"/>
        </w:rPr>
        <w:t>به نظر مى رسد كه ذكر بعضى از اين نكته ها</w:t>
      </w:r>
      <w:r w:rsidR="00480B29">
        <w:rPr>
          <w:rtl/>
          <w:lang w:bidi="fa-IR"/>
        </w:rPr>
        <w:t xml:space="preserve">، </w:t>
      </w:r>
      <w:r>
        <w:rPr>
          <w:rtl/>
          <w:lang w:bidi="fa-IR"/>
        </w:rPr>
        <w:t>براى اينست كه محوريت استاد و معلم در مجلسى كه حضور دارد</w:t>
      </w:r>
      <w:r w:rsidR="00480B29">
        <w:rPr>
          <w:rtl/>
          <w:lang w:bidi="fa-IR"/>
        </w:rPr>
        <w:t xml:space="preserve">، </w:t>
      </w:r>
      <w:r>
        <w:rPr>
          <w:rtl/>
          <w:lang w:bidi="fa-IR"/>
        </w:rPr>
        <w:t>حفظ شود و از طرفى گفتگوى افراد با يكديگر</w:t>
      </w:r>
      <w:r w:rsidR="00480B29">
        <w:rPr>
          <w:rtl/>
          <w:lang w:bidi="fa-IR"/>
        </w:rPr>
        <w:t xml:space="preserve">، </w:t>
      </w:r>
      <w:r>
        <w:rPr>
          <w:rtl/>
          <w:lang w:bidi="fa-IR"/>
        </w:rPr>
        <w:t>يك نوع بى حرمتى به معلم و مربى است</w:t>
      </w:r>
      <w:r w:rsidR="00AB2949">
        <w:rPr>
          <w:rtl/>
          <w:lang w:bidi="fa-IR"/>
        </w:rPr>
        <w:t xml:space="preserve">. </w:t>
      </w:r>
    </w:p>
    <w:p w:rsidR="006163BF" w:rsidRDefault="006163BF" w:rsidP="006163BF">
      <w:pPr>
        <w:pStyle w:val="libNormal"/>
        <w:rPr>
          <w:rtl/>
          <w:lang w:bidi="fa-IR"/>
        </w:rPr>
      </w:pPr>
      <w:r>
        <w:rPr>
          <w:rtl/>
          <w:lang w:bidi="fa-IR"/>
        </w:rPr>
        <w:t>ديگر اينكه</w:t>
      </w:r>
      <w:r w:rsidR="00480B29">
        <w:rPr>
          <w:rtl/>
          <w:lang w:bidi="fa-IR"/>
        </w:rPr>
        <w:t xml:space="preserve">، </w:t>
      </w:r>
      <w:r>
        <w:rPr>
          <w:rtl/>
          <w:lang w:bidi="fa-IR"/>
        </w:rPr>
        <w:t>هرگاه از استاد سوال و استفتا مى شود</w:t>
      </w:r>
      <w:r w:rsidR="00480B29">
        <w:rPr>
          <w:rtl/>
          <w:lang w:bidi="fa-IR"/>
        </w:rPr>
        <w:t xml:space="preserve">، </w:t>
      </w:r>
      <w:r>
        <w:rPr>
          <w:rtl/>
          <w:lang w:bidi="fa-IR"/>
        </w:rPr>
        <w:t>متعلم و شاگرد حق پاسخگويى به خود ندهد و پاسخ و جواب را به عهده استاد بگذارد</w:t>
      </w:r>
      <w:r w:rsidR="00AB2949">
        <w:rPr>
          <w:rtl/>
          <w:lang w:bidi="fa-IR"/>
        </w:rPr>
        <w:t xml:space="preserve">. </w:t>
      </w:r>
    </w:p>
    <w:p w:rsidR="006163BF" w:rsidRDefault="006163BF" w:rsidP="006163BF">
      <w:pPr>
        <w:pStyle w:val="libNormal"/>
        <w:rPr>
          <w:rtl/>
          <w:lang w:bidi="fa-IR"/>
        </w:rPr>
      </w:pPr>
      <w:r>
        <w:rPr>
          <w:rtl/>
          <w:lang w:bidi="fa-IR"/>
        </w:rPr>
        <w:t>اينها نكات بسيار ظريفى است كه بيانش در زمره مسائل اخلاقى و حقوقى يك مكتب</w:t>
      </w:r>
      <w:r w:rsidR="00480B29">
        <w:rPr>
          <w:rtl/>
          <w:lang w:bidi="fa-IR"/>
        </w:rPr>
        <w:t xml:space="preserve">، </w:t>
      </w:r>
      <w:r>
        <w:rPr>
          <w:rtl/>
          <w:lang w:bidi="fa-IR"/>
        </w:rPr>
        <w:t>حكايت از عمق انديشى مربيان و معلمان آن مكتب و تفكر دارد</w:t>
      </w:r>
      <w:r w:rsidR="00AB2949">
        <w:rPr>
          <w:rtl/>
          <w:lang w:bidi="fa-IR"/>
        </w:rPr>
        <w:t xml:space="preserve">. </w:t>
      </w:r>
    </w:p>
    <w:p w:rsidR="006163BF" w:rsidRDefault="006163BF" w:rsidP="006163BF">
      <w:pPr>
        <w:pStyle w:val="libNormal"/>
        <w:rPr>
          <w:rtl/>
          <w:lang w:bidi="fa-IR"/>
        </w:rPr>
      </w:pPr>
      <w:r>
        <w:rPr>
          <w:rtl/>
          <w:lang w:bidi="fa-IR"/>
        </w:rPr>
        <w:t xml:space="preserve">مطلب ديگرى كه در ضمن سخنان امام سجاد </w:t>
      </w:r>
      <w:r w:rsidR="001F60CB" w:rsidRPr="001F60CB">
        <w:rPr>
          <w:rStyle w:val="libAlaemChar"/>
          <w:rtl/>
        </w:rPr>
        <w:t>عليه‌السلام</w:t>
      </w:r>
      <w:r>
        <w:rPr>
          <w:rtl/>
          <w:lang w:bidi="fa-IR"/>
        </w:rPr>
        <w:t xml:space="preserve"> آمده و مرحوم شهيد هم در زمره حقوق معلم آورده است اينست كه</w:t>
      </w:r>
      <w:r w:rsidR="00291DE5">
        <w:rPr>
          <w:rtl/>
          <w:lang w:bidi="fa-IR"/>
        </w:rPr>
        <w:t xml:space="preserve">: </w:t>
      </w:r>
    </w:p>
    <w:p w:rsidR="006163BF" w:rsidRDefault="006163BF" w:rsidP="006163BF">
      <w:pPr>
        <w:pStyle w:val="libNormal"/>
        <w:rPr>
          <w:rtl/>
          <w:lang w:bidi="fa-IR"/>
        </w:rPr>
      </w:pPr>
      <w:r>
        <w:rPr>
          <w:rtl/>
          <w:lang w:bidi="fa-IR"/>
        </w:rPr>
        <w:t xml:space="preserve">و اءِن تَدفَع عَنه اءِذَا ذُكِرُ عندكَ بِسُوء </w:t>
      </w:r>
      <w:r w:rsidRPr="00AB2949">
        <w:rPr>
          <w:rStyle w:val="libFootnotenumChar"/>
          <w:rtl/>
          <w:lang w:bidi="fa-IR"/>
        </w:rPr>
        <w:t>(1194)</w:t>
      </w:r>
      <w:r w:rsidR="00AB2949">
        <w:rPr>
          <w:rtl/>
          <w:lang w:bidi="fa-IR"/>
        </w:rPr>
        <w:t xml:space="preserve">. </w:t>
      </w:r>
    </w:p>
    <w:p w:rsidR="006163BF" w:rsidRDefault="006163BF" w:rsidP="006163BF">
      <w:pPr>
        <w:pStyle w:val="libNormal"/>
        <w:rPr>
          <w:rtl/>
          <w:lang w:bidi="fa-IR"/>
        </w:rPr>
      </w:pPr>
      <w:r>
        <w:rPr>
          <w:rtl/>
          <w:lang w:bidi="fa-IR"/>
        </w:rPr>
        <w:t>«اگر كسى در حضور تو از استاد و معلم به زشتى ياد كرد از او دفاع كنى»</w:t>
      </w:r>
      <w:r w:rsidR="00AB2949">
        <w:rPr>
          <w:rtl/>
          <w:lang w:bidi="fa-IR"/>
        </w:rPr>
        <w:t xml:space="preserve">. </w:t>
      </w:r>
    </w:p>
    <w:p w:rsidR="006163BF" w:rsidRDefault="006163BF" w:rsidP="006163BF">
      <w:pPr>
        <w:pStyle w:val="libNormal"/>
        <w:rPr>
          <w:rtl/>
          <w:lang w:bidi="fa-IR"/>
        </w:rPr>
      </w:pPr>
      <w:r>
        <w:rPr>
          <w:rtl/>
          <w:lang w:bidi="fa-IR"/>
        </w:rPr>
        <w:t>يعنى متعلّم و محصّل بايد آنچنان حريم استاد نگه دارد كه اگر در غياب او كسى به زشتى و بدى از او ياد مى كند</w:t>
      </w:r>
      <w:r w:rsidR="00480B29">
        <w:rPr>
          <w:rtl/>
          <w:lang w:bidi="fa-IR"/>
        </w:rPr>
        <w:t xml:space="preserve">، </w:t>
      </w:r>
      <w:r>
        <w:rPr>
          <w:rtl/>
          <w:lang w:bidi="fa-IR"/>
        </w:rPr>
        <w:t>از او دفاع كند و حريم او را پاس دارد</w:t>
      </w:r>
      <w:r w:rsidR="00AB2949">
        <w:rPr>
          <w:rtl/>
          <w:lang w:bidi="fa-IR"/>
        </w:rPr>
        <w:t xml:space="preserve">. </w:t>
      </w:r>
      <w:r>
        <w:rPr>
          <w:rtl/>
          <w:lang w:bidi="fa-IR"/>
        </w:rPr>
        <w:lastRenderedPageBreak/>
        <w:t xml:space="preserve">البته اين يك دستور كلّى است كه هيچ </w:t>
      </w:r>
      <w:r w:rsidR="00A72663">
        <w:rPr>
          <w:rtl/>
          <w:lang w:bidi="fa-IR"/>
        </w:rPr>
        <w:t>مؤمن</w:t>
      </w:r>
      <w:r>
        <w:rPr>
          <w:rtl/>
          <w:lang w:bidi="fa-IR"/>
        </w:rPr>
        <w:t xml:space="preserve">ى نبايد اجازه دهد كه در محضر او از </w:t>
      </w:r>
      <w:r w:rsidR="00A72663">
        <w:rPr>
          <w:rtl/>
          <w:lang w:bidi="fa-IR"/>
        </w:rPr>
        <w:t>مؤمن</w:t>
      </w:r>
      <w:r>
        <w:rPr>
          <w:rtl/>
          <w:lang w:bidi="fa-IR"/>
        </w:rPr>
        <w:t xml:space="preserve"> ديگر غيبت و بدگويى شود و در برخى روايات دفاع از </w:t>
      </w:r>
      <w:r w:rsidR="00A72663">
        <w:rPr>
          <w:rtl/>
          <w:lang w:bidi="fa-IR"/>
        </w:rPr>
        <w:t>مؤمن</w:t>
      </w:r>
      <w:r w:rsidR="00480B29">
        <w:rPr>
          <w:rtl/>
          <w:lang w:bidi="fa-IR"/>
        </w:rPr>
        <w:t xml:space="preserve">، </w:t>
      </w:r>
      <w:r>
        <w:rPr>
          <w:rtl/>
          <w:lang w:bidi="fa-IR"/>
        </w:rPr>
        <w:t xml:space="preserve">به منزله صدقه است به خصوص كه اگر آن </w:t>
      </w:r>
      <w:r w:rsidR="00A72663">
        <w:rPr>
          <w:rtl/>
          <w:lang w:bidi="fa-IR"/>
        </w:rPr>
        <w:t>مؤمن</w:t>
      </w:r>
      <w:r w:rsidR="00480B29">
        <w:rPr>
          <w:rtl/>
          <w:lang w:bidi="fa-IR"/>
        </w:rPr>
        <w:t xml:space="preserve">، </w:t>
      </w:r>
      <w:r>
        <w:rPr>
          <w:rtl/>
          <w:lang w:bidi="fa-IR"/>
        </w:rPr>
        <w:t>حق استادى نيز بر ذمّه انسان داشته باشد</w:t>
      </w:r>
      <w:r w:rsidR="00AB2949">
        <w:rPr>
          <w:rtl/>
          <w:lang w:bidi="fa-IR"/>
        </w:rPr>
        <w:t xml:space="preserve">. </w:t>
      </w:r>
    </w:p>
    <w:p w:rsidR="006163BF" w:rsidRDefault="006163BF" w:rsidP="006163BF">
      <w:pPr>
        <w:pStyle w:val="libNormal"/>
        <w:rPr>
          <w:rtl/>
          <w:lang w:bidi="fa-IR"/>
        </w:rPr>
      </w:pPr>
      <w:r>
        <w:rPr>
          <w:rtl/>
          <w:lang w:bidi="fa-IR"/>
        </w:rPr>
        <w:t>دوستى با دوستان و دشمنى با دشمنان استاد</w:t>
      </w:r>
    </w:p>
    <w:p w:rsidR="006163BF" w:rsidRDefault="006163BF" w:rsidP="006163BF">
      <w:pPr>
        <w:pStyle w:val="libNormal"/>
        <w:rPr>
          <w:rtl/>
          <w:lang w:bidi="fa-IR"/>
        </w:rPr>
      </w:pPr>
      <w:r>
        <w:rPr>
          <w:rtl/>
          <w:lang w:bidi="fa-IR"/>
        </w:rPr>
        <w:t xml:space="preserve">مطلب ديگرى كه در بيان امام سجاد </w:t>
      </w:r>
      <w:r w:rsidR="001F60CB" w:rsidRPr="001F60CB">
        <w:rPr>
          <w:rStyle w:val="libAlaemChar"/>
          <w:rtl/>
        </w:rPr>
        <w:t>عليه‌السلام</w:t>
      </w:r>
      <w:r>
        <w:rPr>
          <w:rtl/>
          <w:lang w:bidi="fa-IR"/>
        </w:rPr>
        <w:t xml:space="preserve"> آمده اينست كه</w:t>
      </w:r>
      <w:r w:rsidR="00291DE5">
        <w:rPr>
          <w:rtl/>
          <w:lang w:bidi="fa-IR"/>
        </w:rPr>
        <w:t xml:space="preserve">: </w:t>
      </w:r>
    </w:p>
    <w:p w:rsidR="006163BF" w:rsidRDefault="006163BF" w:rsidP="006163BF">
      <w:pPr>
        <w:pStyle w:val="libNormal"/>
        <w:rPr>
          <w:rtl/>
          <w:lang w:bidi="fa-IR"/>
        </w:rPr>
      </w:pPr>
      <w:r>
        <w:rPr>
          <w:rtl/>
          <w:lang w:bidi="fa-IR"/>
        </w:rPr>
        <w:t xml:space="preserve">و لا تُجِالُس لَهُ عَدوّا و لا تُعَادِى لَهُ وَلِيّا </w:t>
      </w:r>
      <w:r w:rsidRPr="00AB2949">
        <w:rPr>
          <w:rStyle w:val="libFootnotenumChar"/>
          <w:rtl/>
          <w:lang w:bidi="fa-IR"/>
        </w:rPr>
        <w:t>(1195)</w:t>
      </w:r>
      <w:r w:rsidR="00AB2949">
        <w:rPr>
          <w:rtl/>
          <w:lang w:bidi="fa-IR"/>
        </w:rPr>
        <w:t xml:space="preserve">. </w:t>
      </w:r>
    </w:p>
    <w:p w:rsidR="006163BF" w:rsidRDefault="006163BF" w:rsidP="006163BF">
      <w:pPr>
        <w:pStyle w:val="libNormal"/>
        <w:rPr>
          <w:rtl/>
          <w:lang w:bidi="fa-IR"/>
        </w:rPr>
      </w:pPr>
      <w:r>
        <w:rPr>
          <w:rtl/>
          <w:lang w:bidi="fa-IR"/>
        </w:rPr>
        <w:t>«با كسانى كه با استاد و مربى دشمنى دارند</w:t>
      </w:r>
      <w:r w:rsidR="00480B29">
        <w:rPr>
          <w:rtl/>
          <w:lang w:bidi="fa-IR"/>
        </w:rPr>
        <w:t xml:space="preserve">، </w:t>
      </w:r>
      <w:r>
        <w:rPr>
          <w:rtl/>
          <w:lang w:bidi="fa-IR"/>
        </w:rPr>
        <w:t>مجالست و مرافقت نداشته باشد</w:t>
      </w:r>
      <w:r w:rsidR="00480B29">
        <w:rPr>
          <w:rtl/>
          <w:lang w:bidi="fa-IR"/>
        </w:rPr>
        <w:t xml:space="preserve">، </w:t>
      </w:r>
      <w:r>
        <w:rPr>
          <w:rtl/>
          <w:lang w:bidi="fa-IR"/>
        </w:rPr>
        <w:t>و با كسانى كه در زمره دوستان استادند</w:t>
      </w:r>
      <w:r w:rsidR="00480B29">
        <w:rPr>
          <w:rtl/>
          <w:lang w:bidi="fa-IR"/>
        </w:rPr>
        <w:t xml:space="preserve">، </w:t>
      </w:r>
      <w:r>
        <w:rPr>
          <w:rtl/>
          <w:lang w:bidi="fa-IR"/>
        </w:rPr>
        <w:t>دشمنى نورزد»</w:t>
      </w:r>
      <w:r w:rsidR="00AB2949">
        <w:rPr>
          <w:rtl/>
          <w:lang w:bidi="fa-IR"/>
        </w:rPr>
        <w:t xml:space="preserve">. </w:t>
      </w:r>
    </w:p>
    <w:p w:rsidR="006163BF" w:rsidRDefault="006163BF" w:rsidP="006163BF">
      <w:pPr>
        <w:pStyle w:val="libNormal"/>
        <w:rPr>
          <w:rtl/>
          <w:lang w:bidi="fa-IR"/>
        </w:rPr>
      </w:pPr>
      <w:r>
        <w:rPr>
          <w:rtl/>
          <w:lang w:bidi="fa-IR"/>
        </w:rPr>
        <w:t>بايد گفت كه اين مطلب</w:t>
      </w:r>
      <w:r w:rsidR="00480B29">
        <w:rPr>
          <w:rtl/>
          <w:lang w:bidi="fa-IR"/>
        </w:rPr>
        <w:t xml:space="preserve">، </w:t>
      </w:r>
      <w:r>
        <w:rPr>
          <w:rtl/>
          <w:lang w:bidi="fa-IR"/>
        </w:rPr>
        <w:t>يك نكته بسيار ظريف و دقيق اخلاقى است كه به خاطر لطافت و حساسيت روح انسانى</w:t>
      </w:r>
      <w:r w:rsidR="00480B29">
        <w:rPr>
          <w:rtl/>
          <w:lang w:bidi="fa-IR"/>
        </w:rPr>
        <w:t xml:space="preserve">، </w:t>
      </w:r>
      <w:r>
        <w:rPr>
          <w:rtl/>
          <w:lang w:bidi="fa-IR"/>
        </w:rPr>
        <w:t>اگر كسى ببيند دوست او نسبت به دوستان و يارانش</w:t>
      </w:r>
      <w:r w:rsidR="00480B29">
        <w:rPr>
          <w:rtl/>
          <w:lang w:bidi="fa-IR"/>
        </w:rPr>
        <w:t xml:space="preserve">، </w:t>
      </w:r>
      <w:r>
        <w:rPr>
          <w:rtl/>
          <w:lang w:bidi="fa-IR"/>
        </w:rPr>
        <w:t>دشمنى و نسبت به دشمنانش</w:t>
      </w:r>
      <w:r w:rsidR="00480B29">
        <w:rPr>
          <w:rtl/>
          <w:lang w:bidi="fa-IR"/>
        </w:rPr>
        <w:t xml:space="preserve">، </w:t>
      </w:r>
      <w:r>
        <w:rPr>
          <w:rtl/>
          <w:lang w:bidi="fa-IR"/>
        </w:rPr>
        <w:t>دوستى مى كند</w:t>
      </w:r>
      <w:r w:rsidR="00480B29">
        <w:rPr>
          <w:rtl/>
          <w:lang w:bidi="fa-IR"/>
        </w:rPr>
        <w:t xml:space="preserve">، </w:t>
      </w:r>
      <w:r>
        <w:rPr>
          <w:rtl/>
          <w:lang w:bidi="fa-IR"/>
        </w:rPr>
        <w:t>بالطبع آزرده مى شود</w:t>
      </w:r>
      <w:r w:rsidR="00AB2949">
        <w:rPr>
          <w:rtl/>
          <w:lang w:bidi="fa-IR"/>
        </w:rPr>
        <w:t xml:space="preserve">. </w:t>
      </w:r>
      <w:r>
        <w:rPr>
          <w:rtl/>
          <w:lang w:bidi="fa-IR"/>
        </w:rPr>
        <w:t>بنابراين بايد مراقب باشد هر نوع اقدام</w:t>
      </w:r>
      <w:r w:rsidR="00480B29">
        <w:rPr>
          <w:rtl/>
          <w:lang w:bidi="fa-IR"/>
        </w:rPr>
        <w:t xml:space="preserve">، </w:t>
      </w:r>
      <w:r>
        <w:rPr>
          <w:rtl/>
          <w:lang w:bidi="fa-IR"/>
        </w:rPr>
        <w:t>حركت و فعلى را كه باعث آزردگى مربى و استاد مى شود انجام ندهد</w:t>
      </w:r>
      <w:r w:rsidR="00AB2949">
        <w:rPr>
          <w:rtl/>
          <w:lang w:bidi="fa-IR"/>
        </w:rPr>
        <w:t xml:space="preserve">. </w:t>
      </w:r>
      <w:r>
        <w:rPr>
          <w:rtl/>
          <w:lang w:bidi="fa-IR"/>
        </w:rPr>
        <w:t xml:space="preserve">صرف نظر از سخنان گوهربار امام سجاد </w:t>
      </w:r>
      <w:r w:rsidR="001F60CB" w:rsidRPr="001F60CB">
        <w:rPr>
          <w:rStyle w:val="libAlaemChar"/>
          <w:rtl/>
        </w:rPr>
        <w:t>عليه‌السلام</w:t>
      </w:r>
      <w:r>
        <w:rPr>
          <w:rtl/>
          <w:lang w:bidi="fa-IR"/>
        </w:rPr>
        <w:t xml:space="preserve"> به روايتى كه در اين باره وارد شده توجه مى كنيم</w:t>
      </w:r>
      <w:r w:rsidR="00480B29">
        <w:rPr>
          <w:rtl/>
          <w:lang w:bidi="fa-IR"/>
        </w:rPr>
        <w:t>؛</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اءصدِقَاؤُكَ ثَلاثَة و اءَعداؤُك ثَلاثة</w:t>
      </w:r>
      <w:r w:rsidR="00480B29">
        <w:rPr>
          <w:rtl/>
          <w:lang w:bidi="fa-IR"/>
        </w:rPr>
        <w:t xml:space="preserve">، </w:t>
      </w:r>
      <w:r>
        <w:rPr>
          <w:rtl/>
          <w:lang w:bidi="fa-IR"/>
        </w:rPr>
        <w:t>فاءصدقاؤُك</w:t>
      </w:r>
      <w:r w:rsidR="00291DE5">
        <w:rPr>
          <w:rtl/>
          <w:lang w:bidi="fa-IR"/>
        </w:rPr>
        <w:t xml:space="preserve">: </w:t>
      </w:r>
      <w:r>
        <w:rPr>
          <w:rtl/>
          <w:lang w:bidi="fa-IR"/>
        </w:rPr>
        <w:t>صديقُك و صديقُ صديقِك</w:t>
      </w:r>
      <w:r w:rsidR="00480B29">
        <w:rPr>
          <w:rtl/>
          <w:lang w:bidi="fa-IR"/>
        </w:rPr>
        <w:t xml:space="preserve">، </w:t>
      </w:r>
      <w:r>
        <w:rPr>
          <w:rtl/>
          <w:lang w:bidi="fa-IR"/>
        </w:rPr>
        <w:t>و عدوُّ عدوِّك</w:t>
      </w:r>
      <w:r w:rsidR="00480B29">
        <w:rPr>
          <w:rtl/>
          <w:lang w:bidi="fa-IR"/>
        </w:rPr>
        <w:t xml:space="preserve">، </w:t>
      </w:r>
      <w:r>
        <w:rPr>
          <w:rtl/>
          <w:lang w:bidi="fa-IR"/>
        </w:rPr>
        <w:t>و اءعداؤُك</w:t>
      </w:r>
      <w:r w:rsidR="00291DE5">
        <w:rPr>
          <w:rtl/>
          <w:lang w:bidi="fa-IR"/>
        </w:rPr>
        <w:t xml:space="preserve">: </w:t>
      </w:r>
      <w:r>
        <w:rPr>
          <w:rtl/>
          <w:lang w:bidi="fa-IR"/>
        </w:rPr>
        <w:t>عدوُّك</w:t>
      </w:r>
      <w:r w:rsidR="00480B29">
        <w:rPr>
          <w:rtl/>
          <w:lang w:bidi="fa-IR"/>
        </w:rPr>
        <w:t xml:space="preserve">، </w:t>
      </w:r>
      <w:r>
        <w:rPr>
          <w:rtl/>
          <w:lang w:bidi="fa-IR"/>
        </w:rPr>
        <w:t xml:space="preserve">و عدوُّ صديقِك و صديقُ عدوِّك </w:t>
      </w:r>
      <w:r w:rsidRPr="00AB2949">
        <w:rPr>
          <w:rStyle w:val="libFootnotenumChar"/>
          <w:rtl/>
          <w:lang w:bidi="fa-IR"/>
        </w:rPr>
        <w:t>(1196)</w:t>
      </w:r>
      <w:r w:rsidR="00AB2949">
        <w:rPr>
          <w:rtl/>
          <w:lang w:bidi="fa-IR"/>
        </w:rPr>
        <w:t xml:space="preserve">. </w:t>
      </w:r>
    </w:p>
    <w:p w:rsidR="006163BF" w:rsidRDefault="006163BF" w:rsidP="006163BF">
      <w:pPr>
        <w:pStyle w:val="libNormal"/>
        <w:rPr>
          <w:rtl/>
          <w:lang w:bidi="fa-IR"/>
        </w:rPr>
      </w:pPr>
      <w:r>
        <w:rPr>
          <w:rtl/>
          <w:lang w:bidi="fa-IR"/>
        </w:rPr>
        <w:t>دوستان را سه قسم دانسته اند و دشمنان را هم سه قسم</w:t>
      </w:r>
      <w:r w:rsidR="00AB2949">
        <w:rPr>
          <w:rtl/>
          <w:lang w:bidi="fa-IR"/>
        </w:rPr>
        <w:t xml:space="preserve">. </w:t>
      </w:r>
      <w:r>
        <w:rPr>
          <w:rtl/>
          <w:lang w:bidi="fa-IR"/>
        </w:rPr>
        <w:t>دوستان</w:t>
      </w:r>
      <w:r w:rsidR="00291DE5">
        <w:rPr>
          <w:rtl/>
          <w:lang w:bidi="fa-IR"/>
        </w:rPr>
        <w:t xml:space="preserve">: </w:t>
      </w:r>
      <w:r>
        <w:rPr>
          <w:rtl/>
          <w:lang w:bidi="fa-IR"/>
        </w:rPr>
        <w:t>يكى كسانى كه به عنوان دوست</w:t>
      </w:r>
      <w:r w:rsidR="00480B29">
        <w:rPr>
          <w:rtl/>
          <w:lang w:bidi="fa-IR"/>
        </w:rPr>
        <w:t xml:space="preserve">، </w:t>
      </w:r>
      <w:r>
        <w:rPr>
          <w:rtl/>
          <w:lang w:bidi="fa-IR"/>
        </w:rPr>
        <w:t>رفيق و يار انسان اند؛ كه بدون واسطه با خود انسان ارتباط دوستى و صميميت دارند؛ ديگر كسانى كه دوست دوست انسان اند؛ و سوم كسانى كه دشمن دشمن انسان اند</w:t>
      </w:r>
      <w:r w:rsidR="00480B29">
        <w:rPr>
          <w:rtl/>
          <w:lang w:bidi="fa-IR"/>
        </w:rPr>
        <w:t xml:space="preserve">، </w:t>
      </w:r>
      <w:r>
        <w:rPr>
          <w:rtl/>
          <w:lang w:bidi="fa-IR"/>
        </w:rPr>
        <w:t>دشمن دشمن انسان هم در زمره دوستان او به حساب مى آيد</w:t>
      </w:r>
      <w:r w:rsidR="00AB2949">
        <w:rPr>
          <w:rtl/>
          <w:lang w:bidi="fa-IR"/>
        </w:rPr>
        <w:t xml:space="preserve">. </w:t>
      </w:r>
      <w:r>
        <w:rPr>
          <w:rtl/>
          <w:lang w:bidi="fa-IR"/>
        </w:rPr>
        <w:t>اگر شاگرد نسبت به هر يك از اين گروه ها مخالفت كند</w:t>
      </w:r>
      <w:r w:rsidR="00480B29">
        <w:rPr>
          <w:rtl/>
          <w:lang w:bidi="fa-IR"/>
        </w:rPr>
        <w:t xml:space="preserve">، </w:t>
      </w:r>
      <w:r>
        <w:rPr>
          <w:rtl/>
          <w:lang w:bidi="fa-IR"/>
        </w:rPr>
        <w:lastRenderedPageBreak/>
        <w:t>توهين به استاد و آزار او است و از نظر اخلاقى در صورت ارتكاب</w:t>
      </w:r>
      <w:r w:rsidR="00480B29">
        <w:rPr>
          <w:rtl/>
          <w:lang w:bidi="fa-IR"/>
        </w:rPr>
        <w:t xml:space="preserve">، </w:t>
      </w:r>
      <w:r>
        <w:rPr>
          <w:rtl/>
          <w:lang w:bidi="fa-IR"/>
        </w:rPr>
        <w:t>حق استاد رعايت نشده است و در ادامه روايت</w:t>
      </w:r>
      <w:r w:rsidR="00480B29">
        <w:rPr>
          <w:rtl/>
          <w:lang w:bidi="fa-IR"/>
        </w:rPr>
        <w:t xml:space="preserve">، </w:t>
      </w:r>
      <w:r>
        <w:rPr>
          <w:rtl/>
          <w:lang w:bidi="fa-IR"/>
        </w:rPr>
        <w:t>دشمنان را برمى شمارد و مى فرمايد</w:t>
      </w:r>
      <w:r w:rsidR="00291DE5">
        <w:rPr>
          <w:rtl/>
          <w:lang w:bidi="fa-IR"/>
        </w:rPr>
        <w:t xml:space="preserve">: </w:t>
      </w:r>
      <w:r>
        <w:rPr>
          <w:rtl/>
          <w:lang w:bidi="fa-IR"/>
        </w:rPr>
        <w:t>دشمن تو كسى است كه بى واسطه با تو دشمنى مى كند؛ ديگرى دشمن دوست توست و سوم دوست دشمن است كه او هم در زمره دشمنان انسان است</w:t>
      </w:r>
      <w:r w:rsidR="00AB2949">
        <w:rPr>
          <w:rtl/>
          <w:lang w:bidi="fa-IR"/>
        </w:rPr>
        <w:t xml:space="preserve">. </w:t>
      </w:r>
      <w:r>
        <w:rPr>
          <w:rtl/>
          <w:lang w:bidi="fa-IR"/>
        </w:rPr>
        <w:t>اگر دانش آموز و دانشجو با دشمن استاد دوستى كند</w:t>
      </w:r>
      <w:r w:rsidR="00480B29">
        <w:rPr>
          <w:rtl/>
          <w:lang w:bidi="fa-IR"/>
        </w:rPr>
        <w:t xml:space="preserve">، </w:t>
      </w:r>
      <w:r>
        <w:rPr>
          <w:rtl/>
          <w:lang w:bidi="fa-IR"/>
        </w:rPr>
        <w:t>از نظر اجتماعى از دشمنان استاد تلقى شده و نوعى هتك حرمت و حق كشى استاد است</w:t>
      </w:r>
      <w:r w:rsidR="00AB2949">
        <w:rPr>
          <w:rtl/>
          <w:lang w:bidi="fa-IR"/>
        </w:rPr>
        <w:t xml:space="preserve">. </w:t>
      </w:r>
    </w:p>
    <w:p w:rsidR="006163BF" w:rsidRDefault="006163BF" w:rsidP="006163BF">
      <w:pPr>
        <w:pStyle w:val="libNormal"/>
        <w:rPr>
          <w:rtl/>
          <w:lang w:bidi="fa-IR"/>
        </w:rPr>
      </w:pPr>
      <w:r>
        <w:rPr>
          <w:rtl/>
          <w:lang w:bidi="fa-IR"/>
        </w:rPr>
        <w:t xml:space="preserve">اين ظرايف در كلام امام سجاد </w:t>
      </w:r>
      <w:r w:rsidR="001F60CB" w:rsidRPr="001F60CB">
        <w:rPr>
          <w:rStyle w:val="libAlaemChar"/>
          <w:rtl/>
        </w:rPr>
        <w:t>عليه‌السلام</w:t>
      </w:r>
      <w:r>
        <w:rPr>
          <w:rtl/>
          <w:lang w:bidi="fa-IR"/>
        </w:rPr>
        <w:t xml:space="preserve"> بيانگر اينست كه اگر در محضر استادى</w:t>
      </w:r>
      <w:r w:rsidR="00480B29">
        <w:rPr>
          <w:rtl/>
          <w:lang w:bidi="fa-IR"/>
        </w:rPr>
        <w:t xml:space="preserve">، </w:t>
      </w:r>
      <w:r>
        <w:rPr>
          <w:rtl/>
          <w:lang w:bidi="fa-IR"/>
        </w:rPr>
        <w:t>تعليم گرفته ايم و علم آموخته ايم براى رعايت حقوق آن معلم و مربى بايد به همه ظرايف و نكات دقيقى كه بيان شد</w:t>
      </w:r>
      <w:r w:rsidR="00480B29">
        <w:rPr>
          <w:rtl/>
          <w:lang w:bidi="fa-IR"/>
        </w:rPr>
        <w:t xml:space="preserve">، </w:t>
      </w:r>
      <w:r>
        <w:rPr>
          <w:rtl/>
          <w:lang w:bidi="fa-IR"/>
        </w:rPr>
        <w:t xml:space="preserve">توجه داشته باشيم </w:t>
      </w:r>
      <w:r w:rsidRPr="00AB2949">
        <w:rPr>
          <w:rStyle w:val="libFootnotenumChar"/>
          <w:rtl/>
          <w:lang w:bidi="fa-IR"/>
        </w:rPr>
        <w:t>(1197)</w:t>
      </w:r>
      <w:r w:rsidR="00AB2949">
        <w:rPr>
          <w:rtl/>
          <w:lang w:bidi="fa-IR"/>
        </w:rPr>
        <w:t xml:space="preserve">. </w:t>
      </w:r>
    </w:p>
    <w:p w:rsidR="006163BF" w:rsidRDefault="006163BF" w:rsidP="006163BF">
      <w:pPr>
        <w:pStyle w:val="libNormal"/>
        <w:rPr>
          <w:rtl/>
          <w:lang w:bidi="fa-IR"/>
        </w:rPr>
      </w:pPr>
      <w:r>
        <w:rPr>
          <w:rtl/>
          <w:lang w:bidi="fa-IR"/>
        </w:rPr>
        <w:t>خداوند متعال</w:t>
      </w:r>
      <w:r w:rsidR="00480B29">
        <w:rPr>
          <w:rtl/>
          <w:lang w:bidi="fa-IR"/>
        </w:rPr>
        <w:t xml:space="preserve">، </w:t>
      </w:r>
      <w:r>
        <w:rPr>
          <w:rtl/>
          <w:lang w:bidi="fa-IR"/>
        </w:rPr>
        <w:t>در سوره مباركه كهف</w:t>
      </w:r>
      <w:r w:rsidR="00480B29">
        <w:rPr>
          <w:rtl/>
          <w:lang w:bidi="fa-IR"/>
        </w:rPr>
        <w:t xml:space="preserve">، </w:t>
      </w:r>
      <w:r>
        <w:rPr>
          <w:rtl/>
          <w:lang w:bidi="fa-IR"/>
        </w:rPr>
        <w:t xml:space="preserve">درباره برخورد موسى بن عمران </w:t>
      </w:r>
      <w:r w:rsidR="001F60CB" w:rsidRPr="001F60CB">
        <w:rPr>
          <w:rStyle w:val="libAlaemChar"/>
          <w:rtl/>
        </w:rPr>
        <w:t>عليه‌السلام</w:t>
      </w:r>
      <w:r>
        <w:rPr>
          <w:rtl/>
          <w:lang w:bidi="fa-IR"/>
        </w:rPr>
        <w:t xml:space="preserve"> با خضر پيامبر </w:t>
      </w:r>
      <w:r w:rsidR="001F60CB" w:rsidRPr="001F60CB">
        <w:rPr>
          <w:rStyle w:val="libAlaemChar"/>
          <w:rtl/>
        </w:rPr>
        <w:t>عليه‌السلام</w:t>
      </w:r>
      <w:r w:rsidR="00480B29">
        <w:rPr>
          <w:rtl/>
          <w:lang w:bidi="fa-IR"/>
        </w:rPr>
        <w:t xml:space="preserve">، </w:t>
      </w:r>
      <w:r>
        <w:rPr>
          <w:rtl/>
          <w:lang w:bidi="fa-IR"/>
        </w:rPr>
        <w:t>داستانى را نقل مى فرمايد كه حاوى نكاتى دقيق و لطيفى است كه هم در بعضى از روايات به آنها اشاره شده است و هم مرحوم شهيد ثانى از آن استفاده هاى زيبايى براى بيان آداب تعليم و تعلم كرده است كه براى حسن ختام اين بحث بدان اشاره مى كنيم</w:t>
      </w:r>
      <w:r w:rsidR="00AB2949">
        <w:rPr>
          <w:rtl/>
          <w:lang w:bidi="fa-IR"/>
        </w:rPr>
        <w:t xml:space="preserve">. </w:t>
      </w:r>
      <w:r>
        <w:rPr>
          <w:rtl/>
          <w:lang w:bidi="fa-IR"/>
        </w:rPr>
        <w:t>قرآن اينگونه نقل مى كند</w:t>
      </w:r>
      <w:r w:rsidR="00291DE5">
        <w:rPr>
          <w:rtl/>
          <w:lang w:bidi="fa-IR"/>
        </w:rPr>
        <w:t xml:space="preserve">: </w:t>
      </w:r>
    </w:p>
    <w:p w:rsidR="006163BF" w:rsidRDefault="006163BF" w:rsidP="006163BF">
      <w:pPr>
        <w:pStyle w:val="libNormal"/>
        <w:rPr>
          <w:rtl/>
          <w:lang w:bidi="fa-IR"/>
        </w:rPr>
      </w:pPr>
      <w:r>
        <w:rPr>
          <w:rtl/>
          <w:lang w:bidi="fa-IR"/>
        </w:rPr>
        <w:t xml:space="preserve">فَوَجَدا عَبدا مِن عِبَادِنَا آتَينَاهُ رَحمَة مِن عِندِنَا و علَّمنَاهُ مِن لَدُنَّا عِلما# قال له موسى هَل اءَتَّبِعُكَ على اءَن تُعَلِّمنَ ممَّا عُلّمت رُشدا# قال انَّكَ لَن تَستَطيعَ مَعىَ صَبرا# و كَيفَ تَصبِرُ عَلى مَا لَم تُحِط بِهِ خُبرا# قال سَتَجِدُنِى اِن شاءَ اللّه صَابِرا و لا اَعصى لَكَ اَمرا </w:t>
      </w:r>
      <w:r w:rsidRPr="00AB2949">
        <w:rPr>
          <w:rStyle w:val="libFootnotenumChar"/>
          <w:rtl/>
          <w:lang w:bidi="fa-IR"/>
        </w:rPr>
        <w:t>(1198)</w:t>
      </w:r>
      <w:r w:rsidR="00AB2949">
        <w:rPr>
          <w:rtl/>
          <w:lang w:bidi="fa-IR"/>
        </w:rPr>
        <w:t xml:space="preserve">. </w:t>
      </w:r>
    </w:p>
    <w:p w:rsidR="006163BF" w:rsidRDefault="006163BF" w:rsidP="006163BF">
      <w:pPr>
        <w:pStyle w:val="libNormal"/>
        <w:rPr>
          <w:rtl/>
          <w:lang w:bidi="fa-IR"/>
        </w:rPr>
      </w:pPr>
      <w:r>
        <w:rPr>
          <w:rtl/>
          <w:lang w:bidi="fa-IR"/>
        </w:rPr>
        <w:t>«در آن جا بنده اى از بندگان ما را يافتند كه رحمت و موهبت عظيمى از سوى خود به او داده</w:t>
      </w:r>
      <w:r w:rsidR="00480B29">
        <w:rPr>
          <w:rtl/>
          <w:lang w:bidi="fa-IR"/>
        </w:rPr>
        <w:t xml:space="preserve">، </w:t>
      </w:r>
      <w:r>
        <w:rPr>
          <w:rtl/>
          <w:lang w:bidi="fa-IR"/>
        </w:rPr>
        <w:t>و علم فراوانى از نزد خود به او آموخته بوديم</w:t>
      </w:r>
      <w:r w:rsidR="00AB2949">
        <w:rPr>
          <w:rtl/>
          <w:lang w:bidi="fa-IR"/>
        </w:rPr>
        <w:t xml:space="preserve">. </w:t>
      </w:r>
      <w:r>
        <w:rPr>
          <w:rtl/>
          <w:lang w:bidi="fa-IR"/>
        </w:rPr>
        <w:t>موسى به او گفت</w:t>
      </w:r>
      <w:r w:rsidR="00291DE5">
        <w:rPr>
          <w:rtl/>
          <w:lang w:bidi="fa-IR"/>
        </w:rPr>
        <w:t xml:space="preserve">: </w:t>
      </w:r>
      <w:r>
        <w:rPr>
          <w:rtl/>
          <w:lang w:bidi="fa-IR"/>
        </w:rPr>
        <w:t>آيا از تو پيروى كنم تا از آن چه به تو تعليم داده شده و مايه رشد و صلاح است</w:t>
      </w:r>
      <w:r w:rsidR="00480B29">
        <w:rPr>
          <w:rtl/>
          <w:lang w:bidi="fa-IR"/>
        </w:rPr>
        <w:t xml:space="preserve">، </w:t>
      </w:r>
      <w:r>
        <w:rPr>
          <w:rtl/>
          <w:lang w:bidi="fa-IR"/>
        </w:rPr>
        <w:t>به من بياموزى</w:t>
      </w:r>
      <w:r w:rsidR="00480B29">
        <w:rPr>
          <w:rtl/>
          <w:lang w:bidi="fa-IR"/>
        </w:rPr>
        <w:t>؟</w:t>
      </w:r>
      <w:r>
        <w:rPr>
          <w:rtl/>
          <w:lang w:bidi="fa-IR"/>
        </w:rPr>
        <w:t xml:space="preserve"> گفت</w:t>
      </w:r>
      <w:r w:rsidR="00291DE5">
        <w:rPr>
          <w:rtl/>
          <w:lang w:bidi="fa-IR"/>
        </w:rPr>
        <w:t xml:space="preserve">: </w:t>
      </w:r>
      <w:r>
        <w:rPr>
          <w:rtl/>
          <w:lang w:bidi="fa-IR"/>
        </w:rPr>
        <w:t>تو هرگز نمى توانى با من شكيبايى كنى</w:t>
      </w:r>
      <w:r w:rsidR="00480B29">
        <w:rPr>
          <w:rtl/>
          <w:lang w:bidi="fa-IR"/>
        </w:rPr>
        <w:t xml:space="preserve">، </w:t>
      </w:r>
      <w:r>
        <w:rPr>
          <w:rtl/>
          <w:lang w:bidi="fa-IR"/>
        </w:rPr>
        <w:t xml:space="preserve">و </w:t>
      </w:r>
      <w:r>
        <w:rPr>
          <w:rtl/>
          <w:lang w:bidi="fa-IR"/>
        </w:rPr>
        <w:lastRenderedPageBreak/>
        <w:t>چگونه مى توانى در برابر چيزى كه از رموزش آگاه نيستى شكيبا باشى</w:t>
      </w:r>
      <w:r w:rsidR="00480B29">
        <w:rPr>
          <w:rtl/>
          <w:lang w:bidi="fa-IR"/>
        </w:rPr>
        <w:t>؟</w:t>
      </w:r>
      <w:r>
        <w:rPr>
          <w:rtl/>
          <w:lang w:bidi="fa-IR"/>
        </w:rPr>
        <w:t>! موسى گفت</w:t>
      </w:r>
      <w:r w:rsidR="00291DE5">
        <w:rPr>
          <w:rtl/>
          <w:lang w:bidi="fa-IR"/>
        </w:rPr>
        <w:t xml:space="preserve">: </w:t>
      </w:r>
      <w:r>
        <w:rPr>
          <w:rtl/>
          <w:lang w:bidi="fa-IR"/>
        </w:rPr>
        <w:t>به خواست خدا مرا شكيبا خواهى يافت</w:t>
      </w:r>
      <w:r w:rsidR="00480B29">
        <w:rPr>
          <w:rtl/>
          <w:lang w:bidi="fa-IR"/>
        </w:rPr>
        <w:t>؛</w:t>
      </w:r>
      <w:r>
        <w:rPr>
          <w:rtl/>
          <w:lang w:bidi="fa-IR"/>
        </w:rPr>
        <w:t xml:space="preserve"> و در هيچ كارى مخالفت فرمان تو نخواهم كرد»</w:t>
      </w:r>
      <w:r w:rsidR="00AB2949">
        <w:rPr>
          <w:rtl/>
          <w:lang w:bidi="fa-IR"/>
        </w:rPr>
        <w:t xml:space="preserve">. </w:t>
      </w:r>
    </w:p>
    <w:p w:rsidR="006163BF" w:rsidRDefault="006163BF" w:rsidP="006163BF">
      <w:pPr>
        <w:pStyle w:val="libNormal"/>
        <w:rPr>
          <w:rtl/>
          <w:lang w:bidi="fa-IR"/>
        </w:rPr>
      </w:pPr>
      <w:r>
        <w:rPr>
          <w:rtl/>
          <w:lang w:bidi="fa-IR"/>
        </w:rPr>
        <w:t>اين آيات</w:t>
      </w:r>
      <w:r w:rsidR="00480B29">
        <w:rPr>
          <w:rtl/>
          <w:lang w:bidi="fa-IR"/>
        </w:rPr>
        <w:t xml:space="preserve">، </w:t>
      </w:r>
      <w:r>
        <w:rPr>
          <w:rtl/>
          <w:lang w:bidi="fa-IR"/>
        </w:rPr>
        <w:t>مورد دقت اهل نظر</w:t>
      </w:r>
      <w:r w:rsidR="00480B29">
        <w:rPr>
          <w:rtl/>
          <w:lang w:bidi="fa-IR"/>
        </w:rPr>
        <w:t xml:space="preserve">، </w:t>
      </w:r>
      <w:r>
        <w:rPr>
          <w:rtl/>
          <w:lang w:bidi="fa-IR"/>
        </w:rPr>
        <w:t>بويژه مرحوم شهيد ثانى قرار گرفته و درباره رعايت حرمت استاد نكات جالبى را از اين آيات استفاده كرده است</w:t>
      </w:r>
      <w:r w:rsidR="00480B29">
        <w:rPr>
          <w:rtl/>
          <w:lang w:bidi="fa-IR"/>
        </w:rPr>
        <w:t>؛</w:t>
      </w:r>
      <w:r>
        <w:rPr>
          <w:rtl/>
          <w:lang w:bidi="fa-IR"/>
        </w:rPr>
        <w:t xml:space="preserve"> يكى از آن نكات اينست كه حضرت خضر </w:t>
      </w:r>
      <w:r w:rsidR="001F60CB" w:rsidRPr="001F60CB">
        <w:rPr>
          <w:rStyle w:val="libAlaemChar"/>
          <w:rtl/>
        </w:rPr>
        <w:t>عليه‌السلام</w:t>
      </w:r>
      <w:r>
        <w:rPr>
          <w:rtl/>
          <w:lang w:bidi="fa-IR"/>
        </w:rPr>
        <w:t xml:space="preserve"> با اين كه از انبياى الهى است</w:t>
      </w:r>
      <w:r w:rsidR="00480B29">
        <w:rPr>
          <w:rtl/>
          <w:lang w:bidi="fa-IR"/>
        </w:rPr>
        <w:t xml:space="preserve">، </w:t>
      </w:r>
      <w:r>
        <w:rPr>
          <w:rtl/>
          <w:lang w:bidi="fa-IR"/>
        </w:rPr>
        <w:t xml:space="preserve">و موسى </w:t>
      </w:r>
      <w:r w:rsidR="001F60CB" w:rsidRPr="001F60CB">
        <w:rPr>
          <w:rStyle w:val="libAlaemChar"/>
          <w:rtl/>
        </w:rPr>
        <w:t>عليه‌السلام</w:t>
      </w:r>
      <w:r>
        <w:rPr>
          <w:rtl/>
          <w:lang w:bidi="fa-IR"/>
        </w:rPr>
        <w:t xml:space="preserve"> نيز پيامبر اولوالعزم و صاحب كتاب تورات است كه از جانب حق تعالى بر او وحى شده است</w:t>
      </w:r>
      <w:r w:rsidR="00480B29">
        <w:rPr>
          <w:rtl/>
          <w:lang w:bidi="fa-IR"/>
        </w:rPr>
        <w:t xml:space="preserve">، </w:t>
      </w:r>
      <w:r>
        <w:rPr>
          <w:rtl/>
          <w:lang w:bidi="fa-IR"/>
        </w:rPr>
        <w:t>و شرافت خود را نسبت به خضر مى داند</w:t>
      </w:r>
      <w:r w:rsidR="00480B29">
        <w:rPr>
          <w:rtl/>
          <w:lang w:bidi="fa-IR"/>
        </w:rPr>
        <w:t xml:space="preserve">، </w:t>
      </w:r>
      <w:r>
        <w:rPr>
          <w:rtl/>
          <w:lang w:bidi="fa-IR"/>
        </w:rPr>
        <w:t>اما چون قرار است</w:t>
      </w:r>
      <w:r w:rsidR="00480B29">
        <w:rPr>
          <w:rtl/>
          <w:lang w:bidi="fa-IR"/>
        </w:rPr>
        <w:t xml:space="preserve">، </w:t>
      </w:r>
      <w:r>
        <w:rPr>
          <w:rtl/>
          <w:lang w:bidi="fa-IR"/>
        </w:rPr>
        <w:t>علومى را كه نمى داند و بر آنها وقوف ندارد از او بياموزد</w:t>
      </w:r>
      <w:r w:rsidR="00480B29">
        <w:rPr>
          <w:rtl/>
          <w:lang w:bidi="fa-IR"/>
        </w:rPr>
        <w:t xml:space="preserve">، </w:t>
      </w:r>
      <w:r>
        <w:rPr>
          <w:rtl/>
          <w:lang w:bidi="fa-IR"/>
        </w:rPr>
        <w:t xml:space="preserve">بنابراين درخواست موسى از حضرت خضر </w:t>
      </w:r>
      <w:r w:rsidR="001F60CB" w:rsidRPr="001F60CB">
        <w:rPr>
          <w:rStyle w:val="libAlaemChar"/>
          <w:rtl/>
        </w:rPr>
        <w:t>عليه‌السلام</w:t>
      </w:r>
      <w:r>
        <w:rPr>
          <w:rtl/>
          <w:lang w:bidi="fa-IR"/>
        </w:rPr>
        <w:t xml:space="preserve"> در قالب اين عبارت بيان مى شود</w:t>
      </w:r>
      <w:r w:rsidR="00291DE5">
        <w:rPr>
          <w:rtl/>
          <w:lang w:bidi="fa-IR"/>
        </w:rPr>
        <w:t xml:space="preserve">: </w:t>
      </w:r>
    </w:p>
    <w:p w:rsidR="006163BF" w:rsidRDefault="006163BF" w:rsidP="006163BF">
      <w:pPr>
        <w:pStyle w:val="libNormal"/>
        <w:rPr>
          <w:rtl/>
          <w:lang w:bidi="fa-IR"/>
        </w:rPr>
      </w:pPr>
      <w:r>
        <w:rPr>
          <w:rtl/>
          <w:lang w:bidi="fa-IR"/>
        </w:rPr>
        <w:t xml:space="preserve">هل اءَتَّبِعُكَ على اءَن تُعَلِّمن ممَّا عُلِّمت رشدا </w:t>
      </w:r>
      <w:r w:rsidRPr="00AB2949">
        <w:rPr>
          <w:rStyle w:val="libFootnotenumChar"/>
          <w:rtl/>
          <w:lang w:bidi="fa-IR"/>
        </w:rPr>
        <w:t>(1199)</w:t>
      </w:r>
      <w:r w:rsidR="00AB2949">
        <w:rPr>
          <w:rtl/>
          <w:lang w:bidi="fa-IR"/>
        </w:rPr>
        <w:t xml:space="preserve">. </w:t>
      </w:r>
    </w:p>
    <w:p w:rsidR="006163BF" w:rsidRDefault="006163BF" w:rsidP="006163BF">
      <w:pPr>
        <w:pStyle w:val="libNormal"/>
        <w:rPr>
          <w:rtl/>
          <w:lang w:bidi="fa-IR"/>
        </w:rPr>
      </w:pPr>
      <w:r>
        <w:rPr>
          <w:rtl/>
          <w:lang w:bidi="fa-IR"/>
        </w:rPr>
        <w:t>«آيا اجازه مى دهى كه من از تو پيروى و متابعت كنم</w:t>
      </w:r>
      <w:r w:rsidR="00480B29">
        <w:rPr>
          <w:rtl/>
          <w:lang w:bidi="fa-IR"/>
        </w:rPr>
        <w:t>؟</w:t>
      </w:r>
      <w:r>
        <w:rPr>
          <w:rtl/>
          <w:lang w:bidi="fa-IR"/>
        </w:rPr>
        <w:t>»</w:t>
      </w:r>
    </w:p>
    <w:p w:rsidR="006163BF" w:rsidRDefault="006163BF" w:rsidP="006163BF">
      <w:pPr>
        <w:pStyle w:val="libNormal"/>
        <w:rPr>
          <w:rtl/>
          <w:lang w:bidi="fa-IR"/>
        </w:rPr>
      </w:pPr>
      <w:r>
        <w:rPr>
          <w:rtl/>
          <w:lang w:bidi="fa-IR"/>
        </w:rPr>
        <w:t>در اينجا خود را تبع و مطيع او قرار مى دهد</w:t>
      </w:r>
      <w:r w:rsidR="00480B29">
        <w:rPr>
          <w:rtl/>
          <w:lang w:bidi="fa-IR"/>
        </w:rPr>
        <w:t xml:space="preserve">، </w:t>
      </w:r>
      <w:r>
        <w:rPr>
          <w:rtl/>
          <w:lang w:bidi="fa-IR"/>
        </w:rPr>
        <w:t>از اينرو وقتى انسان خود را پيرو و تابع ديگرى تلقى مى كند</w:t>
      </w:r>
      <w:r w:rsidR="00480B29">
        <w:rPr>
          <w:rtl/>
          <w:lang w:bidi="fa-IR"/>
        </w:rPr>
        <w:t xml:space="preserve">، </w:t>
      </w:r>
      <w:r>
        <w:rPr>
          <w:rtl/>
          <w:lang w:bidi="fa-IR"/>
        </w:rPr>
        <w:t>بالطبع براى مطبوع و كسى كه مى خواهد از او متابعت كند</w:t>
      </w:r>
      <w:r w:rsidR="00480B29">
        <w:rPr>
          <w:rtl/>
          <w:lang w:bidi="fa-IR"/>
        </w:rPr>
        <w:t xml:space="preserve">، </w:t>
      </w:r>
      <w:r>
        <w:rPr>
          <w:rtl/>
          <w:lang w:bidi="fa-IR"/>
        </w:rPr>
        <w:t>حرمت بيشترى قائل است</w:t>
      </w:r>
      <w:r w:rsidR="00480B29">
        <w:rPr>
          <w:rtl/>
          <w:lang w:bidi="fa-IR"/>
        </w:rPr>
        <w:t xml:space="preserve">، </w:t>
      </w:r>
      <w:r>
        <w:rPr>
          <w:rtl/>
          <w:lang w:bidi="fa-IR"/>
        </w:rPr>
        <w:t>شاءنى خاص براى او قائل مى شود كه خود را تبع او به حساب مى آورد</w:t>
      </w:r>
      <w:r w:rsidR="00AB2949">
        <w:rPr>
          <w:rtl/>
          <w:lang w:bidi="fa-IR"/>
        </w:rPr>
        <w:t xml:space="preserve">. </w:t>
      </w:r>
    </w:p>
    <w:p w:rsidR="006163BF" w:rsidRDefault="006163BF" w:rsidP="006163BF">
      <w:pPr>
        <w:pStyle w:val="libNormal"/>
        <w:rPr>
          <w:rtl/>
          <w:lang w:bidi="fa-IR"/>
        </w:rPr>
      </w:pPr>
      <w:r>
        <w:rPr>
          <w:rtl/>
          <w:lang w:bidi="fa-IR"/>
        </w:rPr>
        <w:t>اينست كه از او استيذان و استجازه مى كند و مى گويد</w:t>
      </w:r>
      <w:r w:rsidR="00291DE5">
        <w:rPr>
          <w:rtl/>
          <w:lang w:bidi="fa-IR"/>
        </w:rPr>
        <w:t xml:space="preserve">: </w:t>
      </w:r>
      <w:r>
        <w:rPr>
          <w:rtl/>
          <w:lang w:bidi="fa-IR"/>
        </w:rPr>
        <w:t>آيا اجازه مى دهيد از شما اجازه كنم</w:t>
      </w:r>
      <w:r w:rsidR="00480B29">
        <w:rPr>
          <w:rtl/>
          <w:lang w:bidi="fa-IR"/>
        </w:rPr>
        <w:t>؟</w:t>
      </w:r>
      <w:r>
        <w:rPr>
          <w:rtl/>
          <w:lang w:bidi="fa-IR"/>
        </w:rPr>
        <w:t xml:space="preserve"> در حقيقت اين يك نوع مبالغه در تواضع و فروتنى است</w:t>
      </w:r>
      <w:r w:rsidR="00AB2949">
        <w:rPr>
          <w:rtl/>
          <w:lang w:bidi="fa-IR"/>
        </w:rPr>
        <w:t xml:space="preserve">. </w:t>
      </w:r>
    </w:p>
    <w:p w:rsidR="006163BF" w:rsidRDefault="006163BF" w:rsidP="006163BF">
      <w:pPr>
        <w:pStyle w:val="libNormal"/>
        <w:rPr>
          <w:rtl/>
          <w:lang w:bidi="fa-IR"/>
        </w:rPr>
      </w:pPr>
      <w:r>
        <w:rPr>
          <w:rtl/>
          <w:lang w:bidi="fa-IR"/>
        </w:rPr>
        <w:t xml:space="preserve">مطلب سومى كه از اين آيه شريفه استفاده مى شود اينست كه حضرت موسى </w:t>
      </w:r>
      <w:r w:rsidR="001F60CB" w:rsidRPr="001F60CB">
        <w:rPr>
          <w:rStyle w:val="libAlaemChar"/>
          <w:rtl/>
        </w:rPr>
        <w:t>عليه‌السلام</w:t>
      </w:r>
      <w:r>
        <w:rPr>
          <w:rtl/>
          <w:lang w:bidi="fa-IR"/>
        </w:rPr>
        <w:t xml:space="preserve"> خود را در مقابل مقام عالمى او جاهل به حساب مى آورد و مى گويد</w:t>
      </w:r>
      <w:r w:rsidR="00291DE5">
        <w:rPr>
          <w:rtl/>
          <w:lang w:bidi="fa-IR"/>
        </w:rPr>
        <w:t xml:space="preserve">: </w:t>
      </w:r>
      <w:r>
        <w:rPr>
          <w:rtl/>
          <w:lang w:bidi="fa-IR"/>
        </w:rPr>
        <w:t>آيا اجازه مى دهيد شما را متابعت كنم تا تو به من آنچه را نمى دانم</w:t>
      </w:r>
      <w:r w:rsidR="00480B29">
        <w:rPr>
          <w:rtl/>
          <w:lang w:bidi="fa-IR"/>
        </w:rPr>
        <w:t xml:space="preserve">، </w:t>
      </w:r>
      <w:r>
        <w:rPr>
          <w:rtl/>
          <w:lang w:bidi="fa-IR"/>
        </w:rPr>
        <w:t xml:space="preserve">بياموزى اينجا </w:t>
      </w:r>
      <w:r>
        <w:rPr>
          <w:rtl/>
          <w:lang w:bidi="fa-IR"/>
        </w:rPr>
        <w:lastRenderedPageBreak/>
        <w:t>هم ناظر به اين نكته است كه خود را نسبت به دانش و علم استاد</w:t>
      </w:r>
      <w:r w:rsidR="00480B29">
        <w:rPr>
          <w:rtl/>
          <w:lang w:bidi="fa-IR"/>
        </w:rPr>
        <w:t xml:space="preserve">، </w:t>
      </w:r>
      <w:r>
        <w:rPr>
          <w:rtl/>
          <w:lang w:bidi="fa-IR"/>
        </w:rPr>
        <w:t>بايد جاهل به حساب بياورد</w:t>
      </w:r>
      <w:r w:rsidR="00AB2949">
        <w:rPr>
          <w:rtl/>
          <w:lang w:bidi="fa-IR"/>
        </w:rPr>
        <w:t xml:space="preserve">. </w:t>
      </w:r>
    </w:p>
    <w:p w:rsidR="006163BF" w:rsidRDefault="006163BF" w:rsidP="006163BF">
      <w:pPr>
        <w:pStyle w:val="libNormal"/>
        <w:rPr>
          <w:rtl/>
          <w:lang w:bidi="fa-IR"/>
        </w:rPr>
      </w:pPr>
      <w:r>
        <w:rPr>
          <w:rtl/>
          <w:lang w:bidi="fa-IR"/>
        </w:rPr>
        <w:t>نكته چهارم در اين آيه شريفه اينست كه وقتى شاگرد درخواست مى كند و اجازه مى گيرد كه از علوم استاد استفاده كند؛ همانگونه كه خدا به او عنايت كرده و او را عالم قرار داده است</w:t>
      </w:r>
      <w:r w:rsidR="00480B29">
        <w:rPr>
          <w:rtl/>
          <w:lang w:bidi="fa-IR"/>
        </w:rPr>
        <w:t xml:space="preserve">، </w:t>
      </w:r>
      <w:r>
        <w:rPr>
          <w:rtl/>
          <w:lang w:bidi="fa-IR"/>
        </w:rPr>
        <w:t>او نيز اجازه تحصيل علم به شاگرد داده و همان رفتارى را با شاگرد بكند كه خداوند با او كرده است</w:t>
      </w:r>
      <w:r w:rsidR="00480B29">
        <w:rPr>
          <w:rtl/>
          <w:lang w:bidi="fa-IR"/>
        </w:rPr>
        <w:t>؛</w:t>
      </w:r>
      <w:r>
        <w:rPr>
          <w:rtl/>
          <w:lang w:bidi="fa-IR"/>
        </w:rPr>
        <w:t xml:space="preserve"> يعنى همانگونه كه خداوند اين لياقت را در استاد ديده است كه او را عالم قرار داده است</w:t>
      </w:r>
      <w:r w:rsidR="00480B29">
        <w:rPr>
          <w:rtl/>
          <w:lang w:bidi="fa-IR"/>
        </w:rPr>
        <w:t xml:space="preserve">، </w:t>
      </w:r>
      <w:r>
        <w:rPr>
          <w:rtl/>
          <w:lang w:bidi="fa-IR"/>
        </w:rPr>
        <w:t>استاد نيز اين لياقت را در متعلم ببيند و اجازه دهد كه از سرچشمه علوم او بهره مند شود</w:t>
      </w:r>
      <w:r w:rsidR="00AB2949">
        <w:rPr>
          <w:rtl/>
          <w:lang w:bidi="fa-IR"/>
        </w:rPr>
        <w:t xml:space="preserve">. </w:t>
      </w:r>
      <w:r>
        <w:rPr>
          <w:rtl/>
          <w:lang w:bidi="fa-IR"/>
        </w:rPr>
        <w:t xml:space="preserve">مطلب ديگرى كه از اين آيه شريفه استفاده مى شود اينست كه حضرت موسى </w:t>
      </w:r>
      <w:r w:rsidR="001F60CB" w:rsidRPr="001F60CB">
        <w:rPr>
          <w:rStyle w:val="libAlaemChar"/>
          <w:rtl/>
        </w:rPr>
        <w:t>عليه‌السلام</w:t>
      </w:r>
      <w:r>
        <w:rPr>
          <w:rtl/>
          <w:lang w:bidi="fa-IR"/>
        </w:rPr>
        <w:t xml:space="preserve"> مى گويد</w:t>
      </w:r>
      <w:r w:rsidR="00291DE5">
        <w:rPr>
          <w:rtl/>
          <w:lang w:bidi="fa-IR"/>
        </w:rPr>
        <w:t xml:space="preserve">: </w:t>
      </w:r>
      <w:r>
        <w:rPr>
          <w:rtl/>
          <w:lang w:bidi="fa-IR"/>
        </w:rPr>
        <w:t>من اين علوم را براى كمال و رشد از تو فرامى گيرم</w:t>
      </w:r>
      <w:r w:rsidR="00480B29">
        <w:rPr>
          <w:rtl/>
          <w:lang w:bidi="fa-IR"/>
        </w:rPr>
        <w:t>؛</w:t>
      </w:r>
      <w:r>
        <w:rPr>
          <w:rtl/>
          <w:lang w:bidi="fa-IR"/>
        </w:rPr>
        <w:t xml:space="preserve"> يعنى توجه به اين جهت داشته باشد كه يادگيرى</w:t>
      </w:r>
      <w:r w:rsidR="00480B29">
        <w:rPr>
          <w:rtl/>
          <w:lang w:bidi="fa-IR"/>
        </w:rPr>
        <w:t xml:space="preserve">، </w:t>
      </w:r>
      <w:r>
        <w:rPr>
          <w:rtl/>
          <w:lang w:bidi="fa-IR"/>
        </w:rPr>
        <w:t>براى رشد و كمال نفسانى متعلم و محصل باشد</w:t>
      </w:r>
      <w:r w:rsidR="00AB2949">
        <w:rPr>
          <w:rtl/>
          <w:lang w:bidi="fa-IR"/>
        </w:rPr>
        <w:t xml:space="preserve">. </w:t>
      </w:r>
      <w:r>
        <w:rPr>
          <w:rtl/>
          <w:lang w:bidi="fa-IR"/>
        </w:rPr>
        <w:t>با يادگيرى علم</w:t>
      </w:r>
      <w:r w:rsidR="00480B29">
        <w:rPr>
          <w:rtl/>
          <w:lang w:bidi="fa-IR"/>
        </w:rPr>
        <w:t xml:space="preserve">، </w:t>
      </w:r>
      <w:r>
        <w:rPr>
          <w:rtl/>
          <w:lang w:bidi="fa-IR"/>
        </w:rPr>
        <w:t>خود را تربيت كند و رشد كند؛ نه اينكه علم را براى رسيدن به جاه و مقام و احيانا مال و ثروت بياموزد</w:t>
      </w:r>
      <w:r w:rsidR="00AB2949">
        <w:rPr>
          <w:rtl/>
          <w:lang w:bidi="fa-IR"/>
        </w:rPr>
        <w:t xml:space="preserve">. </w:t>
      </w:r>
    </w:p>
    <w:p w:rsidR="006163BF" w:rsidRDefault="006163BF" w:rsidP="006163BF">
      <w:pPr>
        <w:pStyle w:val="libNormal"/>
        <w:rPr>
          <w:rtl/>
          <w:lang w:bidi="fa-IR"/>
        </w:rPr>
      </w:pPr>
      <w:r>
        <w:rPr>
          <w:rtl/>
          <w:lang w:bidi="fa-IR"/>
        </w:rPr>
        <w:t>نكته ديگرى كه از اين آيه شريفه استفاده شده است اين كه ممّا علمت يعنى بعضى از علوم تو را بياموزم</w:t>
      </w:r>
      <w:r w:rsidR="00480B29">
        <w:rPr>
          <w:rtl/>
          <w:lang w:bidi="fa-IR"/>
        </w:rPr>
        <w:t>؛</w:t>
      </w:r>
      <w:r>
        <w:rPr>
          <w:rtl/>
          <w:lang w:bidi="fa-IR"/>
        </w:rPr>
        <w:t xml:space="preserve"> كه اين خود نوعى تواضع و فروتنى است</w:t>
      </w:r>
      <w:r w:rsidR="00480B29">
        <w:rPr>
          <w:rtl/>
          <w:lang w:bidi="fa-IR"/>
        </w:rPr>
        <w:t>؛</w:t>
      </w:r>
      <w:r>
        <w:rPr>
          <w:rtl/>
          <w:lang w:bidi="fa-IR"/>
        </w:rPr>
        <w:t xml:space="preserve"> و تعريض به اينكه من نمى خواهم در تعالى و تكامل به اندازه تو رشد كنم</w:t>
      </w:r>
      <w:r w:rsidR="00480B29">
        <w:rPr>
          <w:rtl/>
          <w:lang w:bidi="fa-IR"/>
        </w:rPr>
        <w:t xml:space="preserve">، </w:t>
      </w:r>
      <w:r>
        <w:rPr>
          <w:rtl/>
          <w:lang w:bidi="fa-IR"/>
        </w:rPr>
        <w:t>مى دانم كه اين مقدار قدرت ندارم بنابراين مى گويد</w:t>
      </w:r>
      <w:r w:rsidR="00291DE5">
        <w:rPr>
          <w:rtl/>
          <w:lang w:bidi="fa-IR"/>
        </w:rPr>
        <w:t xml:space="preserve">: </w:t>
      </w:r>
      <w:r>
        <w:rPr>
          <w:rtl/>
          <w:lang w:bidi="fa-IR"/>
        </w:rPr>
        <w:t>آيا اجازه مى دهيد كه بعضى از آنچه را كه تو مى دانى</w:t>
      </w:r>
      <w:r w:rsidR="00480B29">
        <w:rPr>
          <w:rtl/>
          <w:lang w:bidi="fa-IR"/>
        </w:rPr>
        <w:t xml:space="preserve">، </w:t>
      </w:r>
      <w:r>
        <w:rPr>
          <w:rtl/>
          <w:lang w:bidi="fa-IR"/>
        </w:rPr>
        <w:t>فرابگيرم</w:t>
      </w:r>
      <w:r w:rsidR="00480B29">
        <w:rPr>
          <w:rtl/>
          <w:lang w:bidi="fa-IR"/>
        </w:rPr>
        <w:t>؟</w:t>
      </w:r>
      <w:r>
        <w:rPr>
          <w:rtl/>
          <w:lang w:bidi="fa-IR"/>
        </w:rPr>
        <w:t xml:space="preserve"> و اهل ادب مى دانند كه يكى از معانى «من» تبعيض است</w:t>
      </w:r>
      <w:r w:rsidR="00AB2949">
        <w:rPr>
          <w:rtl/>
          <w:lang w:bidi="fa-IR"/>
        </w:rPr>
        <w:t xml:space="preserve">. </w:t>
      </w:r>
      <w:r>
        <w:rPr>
          <w:rtl/>
          <w:lang w:bidi="fa-IR"/>
        </w:rPr>
        <w:t>نكته ديگرى كه از اين آيات استفاده مى شود اينست كه مى گويد</w:t>
      </w:r>
      <w:r w:rsidR="00291DE5">
        <w:rPr>
          <w:rtl/>
          <w:lang w:bidi="fa-IR"/>
        </w:rPr>
        <w:t xml:space="preserve">: </w:t>
      </w:r>
      <w:r>
        <w:rPr>
          <w:rtl/>
          <w:lang w:bidi="fa-IR"/>
        </w:rPr>
        <w:t>درخواست مى كنم به من اجازه بدهيد من با فراگيرى علم از محضر تو به مرتبه رشد برسم</w:t>
      </w:r>
      <w:r w:rsidR="00480B29">
        <w:rPr>
          <w:rtl/>
          <w:lang w:bidi="fa-IR"/>
        </w:rPr>
        <w:t>؛</w:t>
      </w:r>
      <w:r>
        <w:rPr>
          <w:rtl/>
          <w:lang w:bidi="fa-IR"/>
        </w:rPr>
        <w:t xml:space="preserve"> يعنى اگر اين علم را از تو نياموزم</w:t>
      </w:r>
      <w:r w:rsidR="00480B29">
        <w:rPr>
          <w:rtl/>
          <w:lang w:bidi="fa-IR"/>
        </w:rPr>
        <w:t xml:space="preserve">، </w:t>
      </w:r>
      <w:r>
        <w:rPr>
          <w:rtl/>
          <w:lang w:bidi="fa-IR"/>
        </w:rPr>
        <w:t>رشد نخواهم كرد و اين يعنى گمراهى و ضلالت</w:t>
      </w:r>
      <w:r w:rsidR="00AB2949">
        <w:rPr>
          <w:rtl/>
          <w:lang w:bidi="fa-IR"/>
        </w:rPr>
        <w:t xml:space="preserve">. </w:t>
      </w:r>
      <w:r>
        <w:rPr>
          <w:rtl/>
          <w:lang w:bidi="fa-IR"/>
        </w:rPr>
        <w:t>خلاصه</w:t>
      </w:r>
      <w:r w:rsidR="00480B29">
        <w:rPr>
          <w:rtl/>
          <w:lang w:bidi="fa-IR"/>
        </w:rPr>
        <w:t xml:space="preserve">، </w:t>
      </w:r>
      <w:r>
        <w:rPr>
          <w:rtl/>
          <w:lang w:bidi="fa-IR"/>
        </w:rPr>
        <w:t xml:space="preserve">اينكه موسى بن عمران </w:t>
      </w:r>
      <w:r w:rsidR="001F60CB" w:rsidRPr="001F60CB">
        <w:rPr>
          <w:rStyle w:val="libAlaemChar"/>
          <w:rtl/>
        </w:rPr>
        <w:t>عليه‌السلام</w:t>
      </w:r>
      <w:r w:rsidR="00480B29">
        <w:rPr>
          <w:rtl/>
          <w:lang w:bidi="fa-IR"/>
        </w:rPr>
        <w:t xml:space="preserve">، </w:t>
      </w:r>
      <w:r>
        <w:rPr>
          <w:rtl/>
          <w:lang w:bidi="fa-IR"/>
        </w:rPr>
        <w:t xml:space="preserve">پيامبر اولوالعزم </w:t>
      </w:r>
      <w:r>
        <w:rPr>
          <w:rtl/>
          <w:lang w:bidi="fa-IR"/>
        </w:rPr>
        <w:lastRenderedPageBreak/>
        <w:t>است و لياقت هاى شخصى و نفسى موسى او را به اين مرتبه و جلالت قدر رسانيده كه خدا او را شايسته پيامبرى</w:t>
      </w:r>
      <w:r w:rsidR="00480B29">
        <w:rPr>
          <w:rtl/>
          <w:lang w:bidi="fa-IR"/>
        </w:rPr>
        <w:t xml:space="preserve">، </w:t>
      </w:r>
      <w:r>
        <w:rPr>
          <w:rtl/>
          <w:lang w:bidi="fa-IR"/>
        </w:rPr>
        <w:t>اولوالعزم و كليم اللّه قرار داده است</w:t>
      </w:r>
      <w:r w:rsidR="00480B29">
        <w:rPr>
          <w:rtl/>
          <w:lang w:bidi="fa-IR"/>
        </w:rPr>
        <w:t xml:space="preserve">، </w:t>
      </w:r>
      <w:r>
        <w:rPr>
          <w:rtl/>
          <w:lang w:bidi="fa-IR"/>
        </w:rPr>
        <w:t xml:space="preserve">اما وقتى با خضر </w:t>
      </w:r>
      <w:r w:rsidR="001F60CB" w:rsidRPr="001F60CB">
        <w:rPr>
          <w:rStyle w:val="libAlaemChar"/>
          <w:rtl/>
        </w:rPr>
        <w:t>عليه‌السلام</w:t>
      </w:r>
      <w:r>
        <w:rPr>
          <w:rtl/>
          <w:lang w:bidi="fa-IR"/>
        </w:rPr>
        <w:t xml:space="preserve"> در مقام مربى برخورد مى كند</w:t>
      </w:r>
      <w:r w:rsidR="00480B29">
        <w:rPr>
          <w:rtl/>
          <w:lang w:bidi="fa-IR"/>
        </w:rPr>
        <w:t xml:space="preserve">، </w:t>
      </w:r>
      <w:r>
        <w:rPr>
          <w:rtl/>
          <w:lang w:bidi="fa-IR"/>
        </w:rPr>
        <w:t>اينگونه از خود خضوع</w:t>
      </w:r>
      <w:r w:rsidR="00480B29">
        <w:rPr>
          <w:rtl/>
          <w:lang w:bidi="fa-IR"/>
        </w:rPr>
        <w:t xml:space="preserve">، </w:t>
      </w:r>
      <w:r>
        <w:rPr>
          <w:rtl/>
          <w:lang w:bidi="fa-IR"/>
        </w:rPr>
        <w:t>فروتنى و تواضع نشان مى دهد تا جلال و مقام استاد رعايت شود</w:t>
      </w:r>
      <w:r w:rsidR="00AB2949">
        <w:rPr>
          <w:rtl/>
          <w:lang w:bidi="fa-IR"/>
        </w:rPr>
        <w:t xml:space="preserve">. </w:t>
      </w:r>
    </w:p>
    <w:p w:rsidR="006163BF" w:rsidRDefault="006163BF" w:rsidP="006163BF">
      <w:pPr>
        <w:pStyle w:val="libNormal"/>
        <w:rPr>
          <w:rtl/>
          <w:lang w:bidi="fa-IR"/>
        </w:rPr>
      </w:pPr>
      <w:r>
        <w:rPr>
          <w:rtl/>
          <w:lang w:bidi="fa-IR"/>
        </w:rPr>
        <w:t xml:space="preserve">به وضوح مى بينيم امام سجاد </w:t>
      </w:r>
      <w:r w:rsidR="001F60CB" w:rsidRPr="001F60CB">
        <w:rPr>
          <w:rStyle w:val="libAlaemChar"/>
          <w:rtl/>
        </w:rPr>
        <w:t>عليه‌السلام</w:t>
      </w:r>
      <w:r>
        <w:rPr>
          <w:rtl/>
          <w:lang w:bidi="fa-IR"/>
        </w:rPr>
        <w:t xml:space="preserve"> به همه اين نكاتى كه از آيات مذكور استفاده شد اشاره يا تصريح كرده اند</w:t>
      </w:r>
      <w:r w:rsidR="00AB2949">
        <w:rPr>
          <w:rtl/>
          <w:lang w:bidi="fa-IR"/>
        </w:rPr>
        <w:t xml:space="preserve">. </w:t>
      </w:r>
    </w:p>
    <w:p w:rsidR="006163BF" w:rsidRDefault="00AB2949" w:rsidP="00AB2949">
      <w:pPr>
        <w:pStyle w:val="Heading2"/>
        <w:rPr>
          <w:rtl/>
          <w:lang w:bidi="fa-IR"/>
        </w:rPr>
      </w:pPr>
      <w:bookmarkStart w:id="114" w:name="_Toc394484879"/>
      <w:r>
        <w:rPr>
          <w:rtl/>
          <w:lang w:bidi="fa-IR"/>
        </w:rPr>
        <w:t>نيت خالص در فراگيرى علم</w:t>
      </w:r>
      <w:bookmarkEnd w:id="114"/>
    </w:p>
    <w:p w:rsidR="006163BF" w:rsidRDefault="006163BF" w:rsidP="006163BF">
      <w:pPr>
        <w:pStyle w:val="libNormal"/>
        <w:rPr>
          <w:rtl/>
          <w:lang w:bidi="fa-IR"/>
        </w:rPr>
      </w:pPr>
      <w:r>
        <w:rPr>
          <w:rtl/>
          <w:lang w:bidi="fa-IR"/>
        </w:rPr>
        <w:t xml:space="preserve">امام سجاد </w:t>
      </w:r>
      <w:r w:rsidR="001F60CB" w:rsidRPr="001F60CB">
        <w:rPr>
          <w:rStyle w:val="libAlaemChar"/>
          <w:rtl/>
        </w:rPr>
        <w:t>عليه‌السلام</w:t>
      </w:r>
      <w:r>
        <w:rPr>
          <w:rtl/>
          <w:lang w:bidi="fa-IR"/>
        </w:rPr>
        <w:t xml:space="preserve"> در پايان عبارات خود در اين حق</w:t>
      </w:r>
      <w:r w:rsidR="00480B29">
        <w:rPr>
          <w:rtl/>
          <w:lang w:bidi="fa-IR"/>
        </w:rPr>
        <w:t xml:space="preserve">، </w:t>
      </w:r>
      <w:r>
        <w:rPr>
          <w:rtl/>
          <w:lang w:bidi="fa-IR"/>
        </w:rPr>
        <w:t>تعبيرى دارند كه بسيار قابل توجه است</w:t>
      </w:r>
      <w:r w:rsidR="00480B29">
        <w:rPr>
          <w:rtl/>
          <w:lang w:bidi="fa-IR"/>
        </w:rPr>
        <w:t>؛</w:t>
      </w:r>
      <w:r>
        <w:rPr>
          <w:rtl/>
          <w:lang w:bidi="fa-IR"/>
        </w:rPr>
        <w:t xml:space="preserve"> مى فرمايند</w:t>
      </w:r>
      <w:r w:rsidR="00291DE5">
        <w:rPr>
          <w:rtl/>
          <w:lang w:bidi="fa-IR"/>
        </w:rPr>
        <w:t xml:space="preserve">: </w:t>
      </w:r>
    </w:p>
    <w:p w:rsidR="006163BF" w:rsidRDefault="006163BF" w:rsidP="006163BF">
      <w:pPr>
        <w:pStyle w:val="libNormal"/>
        <w:rPr>
          <w:rtl/>
          <w:lang w:bidi="fa-IR"/>
        </w:rPr>
      </w:pPr>
      <w:r>
        <w:rPr>
          <w:rtl/>
          <w:lang w:bidi="fa-IR"/>
        </w:rPr>
        <w:t xml:space="preserve">فاِذَا فَعَلتَ ذَلِكَ شَهِدَ لَكَ مَلائِكَةَ اللّه عزَّوجَل بِاَنَّكَ قَصَدتُهُ و تَعَلَّمتَ عَلَّمَهُ للّه جلَّ اسمُهُ لا لِلنَّاس </w:t>
      </w:r>
      <w:r w:rsidRPr="00AB2949">
        <w:rPr>
          <w:rStyle w:val="libFootnotenumChar"/>
          <w:rtl/>
          <w:lang w:bidi="fa-IR"/>
        </w:rPr>
        <w:t>(1200)</w:t>
      </w:r>
      <w:r w:rsidR="00AB2949">
        <w:rPr>
          <w:rtl/>
          <w:lang w:bidi="fa-IR"/>
        </w:rPr>
        <w:t xml:space="preserve">. </w:t>
      </w:r>
    </w:p>
    <w:p w:rsidR="006163BF" w:rsidRDefault="006163BF" w:rsidP="006163BF">
      <w:pPr>
        <w:pStyle w:val="libNormal"/>
        <w:rPr>
          <w:rtl/>
          <w:lang w:bidi="fa-IR"/>
        </w:rPr>
      </w:pPr>
      <w:r>
        <w:rPr>
          <w:rtl/>
          <w:lang w:bidi="fa-IR"/>
        </w:rPr>
        <w:t>اگر در علم آموزى</w:t>
      </w:r>
      <w:r w:rsidR="00480B29">
        <w:rPr>
          <w:rtl/>
          <w:lang w:bidi="fa-IR"/>
        </w:rPr>
        <w:t xml:space="preserve">، </w:t>
      </w:r>
      <w:r>
        <w:rPr>
          <w:rtl/>
          <w:lang w:bidi="fa-IR"/>
        </w:rPr>
        <w:t>حقوق استاد و معلم را رعايت كردى</w:t>
      </w:r>
      <w:r w:rsidR="00480B29">
        <w:rPr>
          <w:rtl/>
          <w:lang w:bidi="fa-IR"/>
        </w:rPr>
        <w:t>؛</w:t>
      </w:r>
      <w:r>
        <w:rPr>
          <w:rtl/>
          <w:lang w:bidi="fa-IR"/>
        </w:rPr>
        <w:t xml:space="preserve"> يعنى صدايت را به روى او بلند نكردى</w:t>
      </w:r>
      <w:r w:rsidR="00480B29">
        <w:rPr>
          <w:rtl/>
          <w:lang w:bidi="fa-IR"/>
        </w:rPr>
        <w:t xml:space="preserve">، </w:t>
      </w:r>
      <w:r>
        <w:rPr>
          <w:rtl/>
          <w:lang w:bidi="fa-IR"/>
        </w:rPr>
        <w:t>به هنگام سوال ديگران از او</w:t>
      </w:r>
      <w:r w:rsidR="00480B29">
        <w:rPr>
          <w:rtl/>
          <w:lang w:bidi="fa-IR"/>
        </w:rPr>
        <w:t xml:space="preserve">، </w:t>
      </w:r>
      <w:r>
        <w:rPr>
          <w:rtl/>
          <w:lang w:bidi="fa-IR"/>
        </w:rPr>
        <w:t>تو پيش جوابى نكردى</w:t>
      </w:r>
      <w:r w:rsidR="00480B29">
        <w:rPr>
          <w:rtl/>
          <w:lang w:bidi="fa-IR"/>
        </w:rPr>
        <w:t xml:space="preserve">، </w:t>
      </w:r>
      <w:r>
        <w:rPr>
          <w:rtl/>
          <w:lang w:bidi="fa-IR"/>
        </w:rPr>
        <w:t>در محضر و مجلس او از كسى سخن نگفتى</w:t>
      </w:r>
      <w:r w:rsidR="00480B29">
        <w:rPr>
          <w:rtl/>
          <w:lang w:bidi="fa-IR"/>
        </w:rPr>
        <w:t xml:space="preserve">، </w:t>
      </w:r>
      <w:r>
        <w:rPr>
          <w:rtl/>
          <w:lang w:bidi="fa-IR"/>
        </w:rPr>
        <w:t>از غيبت ديگران در محضر او خوددارى كردى</w:t>
      </w:r>
      <w:r w:rsidR="00480B29">
        <w:rPr>
          <w:rtl/>
          <w:lang w:bidi="fa-IR"/>
        </w:rPr>
        <w:t xml:space="preserve">، </w:t>
      </w:r>
      <w:r>
        <w:rPr>
          <w:rtl/>
          <w:lang w:bidi="fa-IR"/>
        </w:rPr>
        <w:t>عيوب احتمالى او را پوشيده داشتى</w:t>
      </w:r>
      <w:r w:rsidR="00480B29">
        <w:rPr>
          <w:rtl/>
          <w:lang w:bidi="fa-IR"/>
        </w:rPr>
        <w:t xml:space="preserve">، </w:t>
      </w:r>
      <w:r>
        <w:rPr>
          <w:rtl/>
          <w:lang w:bidi="fa-IR"/>
        </w:rPr>
        <w:t>مناقب و كمالات او را ابراز و اظهار داشتى</w:t>
      </w:r>
      <w:r w:rsidR="00480B29">
        <w:rPr>
          <w:rtl/>
          <w:lang w:bidi="fa-IR"/>
        </w:rPr>
        <w:t xml:space="preserve">، </w:t>
      </w:r>
      <w:r>
        <w:rPr>
          <w:rtl/>
          <w:lang w:bidi="fa-IR"/>
        </w:rPr>
        <w:t>با دشمنان او همنشينى نكردى</w:t>
      </w:r>
      <w:r w:rsidR="00480B29">
        <w:rPr>
          <w:rtl/>
          <w:lang w:bidi="fa-IR"/>
        </w:rPr>
        <w:t xml:space="preserve">، </w:t>
      </w:r>
      <w:r>
        <w:rPr>
          <w:rtl/>
          <w:lang w:bidi="fa-IR"/>
        </w:rPr>
        <w:t>دوستان او را دشمنى نكردى</w:t>
      </w:r>
      <w:r w:rsidR="00480B29">
        <w:rPr>
          <w:rtl/>
          <w:lang w:bidi="fa-IR"/>
        </w:rPr>
        <w:t xml:space="preserve">، </w:t>
      </w:r>
      <w:r>
        <w:rPr>
          <w:rtl/>
          <w:lang w:bidi="fa-IR"/>
        </w:rPr>
        <w:t>و ساير دقايقى كه در كلام امام آمده است</w:t>
      </w:r>
      <w:r w:rsidR="00480B29">
        <w:rPr>
          <w:rtl/>
          <w:lang w:bidi="fa-IR"/>
        </w:rPr>
        <w:t xml:space="preserve">، </w:t>
      </w:r>
      <w:r>
        <w:rPr>
          <w:rtl/>
          <w:lang w:bidi="fa-IR"/>
        </w:rPr>
        <w:t>ملائكه شهادت مى دهند كه قصد تو از آموختن</w:t>
      </w:r>
      <w:r w:rsidR="00480B29">
        <w:rPr>
          <w:rtl/>
          <w:lang w:bidi="fa-IR"/>
        </w:rPr>
        <w:t xml:space="preserve">، </w:t>
      </w:r>
      <w:r>
        <w:rPr>
          <w:rtl/>
          <w:lang w:bidi="fa-IR"/>
        </w:rPr>
        <w:t>فقط خدا بوده است نه مردم</w:t>
      </w:r>
      <w:r w:rsidR="00480B29">
        <w:rPr>
          <w:rtl/>
          <w:lang w:bidi="fa-IR"/>
        </w:rPr>
        <w:t>؛</w:t>
      </w:r>
      <w:r>
        <w:rPr>
          <w:rtl/>
          <w:lang w:bidi="fa-IR"/>
        </w:rPr>
        <w:t xml:space="preserve"> يعنى اين كار تو به منزله يك عمل عبادى در پرونده تو ضبط شده است</w:t>
      </w:r>
      <w:r w:rsidR="00AB2949">
        <w:rPr>
          <w:rtl/>
          <w:lang w:bidi="fa-IR"/>
        </w:rPr>
        <w:t xml:space="preserve">. </w:t>
      </w:r>
      <w:r>
        <w:rPr>
          <w:rtl/>
          <w:lang w:bidi="fa-IR"/>
        </w:rPr>
        <w:t>به عبارت ديگر</w:t>
      </w:r>
      <w:r w:rsidR="00480B29">
        <w:rPr>
          <w:rtl/>
          <w:lang w:bidi="fa-IR"/>
        </w:rPr>
        <w:t xml:space="preserve">، </w:t>
      </w:r>
      <w:r>
        <w:rPr>
          <w:rtl/>
          <w:lang w:bidi="fa-IR"/>
        </w:rPr>
        <w:t xml:space="preserve">تزكيه دل از همه شوائب و داشتن نيت خالص در فراگيرى تاءثير مستقيم دارد؛ امام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و تُزَكَّى له قَلبَكَ و تُجَلِّى له بَصَرَك بِتَركِ اللَّذَّاتِ و نَقصِ الشَّهَوَات</w:t>
      </w:r>
      <w:r w:rsidR="00AB2949">
        <w:rPr>
          <w:rtl/>
          <w:lang w:bidi="fa-IR"/>
        </w:rPr>
        <w:t xml:space="preserve">. </w:t>
      </w:r>
    </w:p>
    <w:p w:rsidR="006163BF" w:rsidRDefault="006163BF" w:rsidP="006163BF">
      <w:pPr>
        <w:pStyle w:val="libNormal"/>
        <w:rPr>
          <w:rtl/>
          <w:lang w:bidi="fa-IR"/>
        </w:rPr>
      </w:pPr>
      <w:r>
        <w:rPr>
          <w:rtl/>
          <w:lang w:bidi="fa-IR"/>
        </w:rPr>
        <w:lastRenderedPageBreak/>
        <w:t>«بايد كه با چشم پوشى از تمنيات نفسانى</w:t>
      </w:r>
      <w:r w:rsidR="00480B29">
        <w:rPr>
          <w:rtl/>
          <w:lang w:bidi="fa-IR"/>
        </w:rPr>
        <w:t xml:space="preserve">، </w:t>
      </w:r>
      <w:r>
        <w:rPr>
          <w:rtl/>
          <w:lang w:bidi="fa-IR"/>
        </w:rPr>
        <w:t>قلب را پاكيزه كنى تا در يادگيرى مومن باشى</w:t>
      </w:r>
      <w:r w:rsidR="00480B29">
        <w:rPr>
          <w:rtl/>
          <w:lang w:bidi="fa-IR"/>
        </w:rPr>
        <w:t>؛</w:t>
      </w:r>
      <w:r>
        <w:rPr>
          <w:rtl/>
          <w:lang w:bidi="fa-IR"/>
        </w:rPr>
        <w:t xml:space="preserve"> زيرا نيت خالص و قلب پاك علاوه بر اينكه انسان را به آداب صحيح اخلاقى مودب مى سازد؛ به گونه اى كه حقوق واجب را مراعات نمايد</w:t>
      </w:r>
      <w:r w:rsidR="00480B29">
        <w:rPr>
          <w:rtl/>
          <w:lang w:bidi="fa-IR"/>
        </w:rPr>
        <w:t xml:space="preserve">، </w:t>
      </w:r>
      <w:r>
        <w:rPr>
          <w:rtl/>
          <w:lang w:bidi="fa-IR"/>
        </w:rPr>
        <w:t>در روح دادن و حيات بخشيدن به تعليم و علم آموزى نيز نقش به سزايى ايفا مى كند</w:t>
      </w:r>
      <w:r w:rsidR="00AB2949">
        <w:rPr>
          <w:rtl/>
          <w:lang w:bidi="fa-IR"/>
        </w:rPr>
        <w:t xml:space="preserve">. </w:t>
      </w:r>
      <w:r>
        <w:rPr>
          <w:rtl/>
          <w:lang w:bidi="fa-IR"/>
        </w:rPr>
        <w:t>نيت خالص موجب مى شود كه در محكمه قيامت و دادگاه عدل الهى</w:t>
      </w:r>
      <w:r w:rsidR="00480B29">
        <w:rPr>
          <w:rtl/>
          <w:lang w:bidi="fa-IR"/>
        </w:rPr>
        <w:t xml:space="preserve">، </w:t>
      </w:r>
      <w:r>
        <w:rPr>
          <w:rtl/>
          <w:lang w:bidi="fa-IR"/>
        </w:rPr>
        <w:t>ملائكه اين شاهدانى كه امروز براى ما قابل رؤ يت نيستند و بر اساس ناموس آفرينش بر همه اسرار و ضمائر انسان ها آگاهند بر اين نيت خالص و پاك شهادت دهند و اين شهادت</w:t>
      </w:r>
      <w:r w:rsidR="00480B29">
        <w:rPr>
          <w:rtl/>
          <w:lang w:bidi="fa-IR"/>
        </w:rPr>
        <w:t xml:space="preserve">، </w:t>
      </w:r>
      <w:r>
        <w:rPr>
          <w:rtl/>
          <w:lang w:bidi="fa-IR"/>
        </w:rPr>
        <w:t>ميزان و ترازوى اعمال خير انسان را سنگين مى كند؛ زيرا بر اساس معارف اسلامى</w:t>
      </w:r>
      <w:r w:rsidR="00480B29">
        <w:rPr>
          <w:rtl/>
          <w:lang w:bidi="fa-IR"/>
        </w:rPr>
        <w:t xml:space="preserve">، </w:t>
      </w:r>
      <w:r>
        <w:rPr>
          <w:rtl/>
          <w:lang w:bidi="fa-IR"/>
        </w:rPr>
        <w:t>همه نعمتها و عطاياى الهى در قيامت محاسبه دقيق شده و از همه آنها سؤ ال مى شود و اگر حاكم و قاضى قيامت كه ذات ذوالجلال الهى است با انكار زبانى انسان ها مواجه شود</w:t>
      </w:r>
      <w:r w:rsidR="00480B29">
        <w:rPr>
          <w:rtl/>
          <w:lang w:bidi="fa-IR"/>
        </w:rPr>
        <w:t xml:space="preserve">، </w:t>
      </w:r>
      <w:r>
        <w:rPr>
          <w:rtl/>
          <w:lang w:bidi="fa-IR"/>
        </w:rPr>
        <w:t>هر يك از اعضا و جوارح را به شهادت مى طلبد</w:t>
      </w:r>
      <w:r w:rsidR="00AB2949">
        <w:rPr>
          <w:rtl/>
          <w:lang w:bidi="fa-IR"/>
        </w:rPr>
        <w:t xml:space="preserve">. </w:t>
      </w:r>
    </w:p>
    <w:p w:rsidR="006163BF" w:rsidRDefault="006163BF" w:rsidP="006163BF">
      <w:pPr>
        <w:pStyle w:val="libNormal"/>
        <w:rPr>
          <w:rtl/>
          <w:lang w:bidi="fa-IR"/>
        </w:rPr>
      </w:pPr>
      <w:r>
        <w:rPr>
          <w:rtl/>
          <w:lang w:bidi="fa-IR"/>
        </w:rPr>
        <w:t xml:space="preserve">اليَوم نَختِمُ عَلى اءفواهِهِم و تُكَلِّمُنَا اءَيدِيهِم و تَشهَدُ اءَرجلهم بما كانوا يَكسِبون </w:t>
      </w:r>
      <w:r w:rsidRPr="00AB2949">
        <w:rPr>
          <w:rStyle w:val="libFootnotenumChar"/>
          <w:rtl/>
          <w:lang w:bidi="fa-IR"/>
        </w:rPr>
        <w:t>(1201)</w:t>
      </w:r>
      <w:r w:rsidR="00AB2949">
        <w:rPr>
          <w:rtl/>
          <w:lang w:bidi="fa-IR"/>
        </w:rPr>
        <w:t xml:space="preserve">. </w:t>
      </w:r>
    </w:p>
    <w:p w:rsidR="006163BF" w:rsidRDefault="006163BF" w:rsidP="006163BF">
      <w:pPr>
        <w:pStyle w:val="libNormal"/>
        <w:rPr>
          <w:rtl/>
          <w:lang w:bidi="fa-IR"/>
        </w:rPr>
      </w:pPr>
      <w:r>
        <w:rPr>
          <w:rtl/>
          <w:lang w:bidi="fa-IR"/>
        </w:rPr>
        <w:t>«امروز بر دهانشان مهر مى نهيم</w:t>
      </w:r>
      <w:r w:rsidR="00480B29">
        <w:rPr>
          <w:rtl/>
          <w:lang w:bidi="fa-IR"/>
        </w:rPr>
        <w:t xml:space="preserve">، </w:t>
      </w:r>
      <w:r>
        <w:rPr>
          <w:rtl/>
          <w:lang w:bidi="fa-IR"/>
        </w:rPr>
        <w:t>و دستهايشان با ما سخن مى گويند و پاهايشان كارهايى را كه انجام مى دادند شهادت مى دهند»</w:t>
      </w:r>
      <w:r w:rsidR="00AB2949">
        <w:rPr>
          <w:rtl/>
          <w:lang w:bidi="fa-IR"/>
        </w:rPr>
        <w:t xml:space="preserve">. </w:t>
      </w:r>
    </w:p>
    <w:p w:rsidR="006163BF" w:rsidRDefault="006163BF" w:rsidP="006163BF">
      <w:pPr>
        <w:pStyle w:val="libNormal"/>
        <w:rPr>
          <w:lang w:bidi="fa-IR"/>
        </w:rPr>
      </w:pPr>
      <w:r>
        <w:rPr>
          <w:rtl/>
          <w:lang w:bidi="fa-IR"/>
        </w:rPr>
        <w:t>و براى پاسخ ‌ها و مدعاهاى ديگر نيز مطالبه برهان و شاهد مى كند و گاه علاوه بر شهادت اعضا و جوارح</w:t>
      </w:r>
      <w:r w:rsidR="00480B29">
        <w:rPr>
          <w:rtl/>
          <w:lang w:bidi="fa-IR"/>
        </w:rPr>
        <w:t xml:space="preserve">، </w:t>
      </w:r>
      <w:r>
        <w:rPr>
          <w:rtl/>
          <w:lang w:bidi="fa-IR"/>
        </w:rPr>
        <w:t>مكان و زمان را به سخن مى آورد</w:t>
      </w:r>
      <w:r w:rsidR="00480B29">
        <w:rPr>
          <w:rtl/>
          <w:lang w:bidi="fa-IR"/>
        </w:rPr>
        <w:t xml:space="preserve">، </w:t>
      </w:r>
      <w:r>
        <w:rPr>
          <w:rtl/>
          <w:lang w:bidi="fa-IR"/>
        </w:rPr>
        <w:t xml:space="preserve">گاهى ملائكه و نيروهاى نامرئى خلقت را به شهادت مى طلبد و گاه نيز خود شهادت مى دهد كه امام جواد </w:t>
      </w:r>
      <w:r w:rsidR="001F60CB" w:rsidRPr="001F60CB">
        <w:rPr>
          <w:rStyle w:val="libAlaemChar"/>
          <w:rtl/>
        </w:rPr>
        <w:t>عليه‌السلام</w:t>
      </w:r>
      <w:r>
        <w:rPr>
          <w:rtl/>
          <w:lang w:bidi="fa-IR"/>
        </w:rPr>
        <w:t xml:space="preserve"> در اين باره فرمودند</w:t>
      </w:r>
      <w:r w:rsidR="00291DE5">
        <w:rPr>
          <w:rtl/>
          <w:lang w:bidi="fa-IR"/>
        </w:rPr>
        <w:t xml:space="preserve">: </w:t>
      </w:r>
    </w:p>
    <w:p w:rsidR="006163BF" w:rsidRDefault="006163BF" w:rsidP="006163BF">
      <w:pPr>
        <w:pStyle w:val="libNormal"/>
        <w:rPr>
          <w:rtl/>
          <w:lang w:bidi="fa-IR"/>
        </w:rPr>
      </w:pPr>
      <w:r>
        <w:rPr>
          <w:rtl/>
          <w:lang w:bidi="fa-IR"/>
        </w:rPr>
        <w:t xml:space="preserve">اتَّقُوا مَعَاصِىَ اللّه فى الخَلَوَات فانَّ الشَّاهِدَ هُوَ الحاكم </w:t>
      </w:r>
      <w:r w:rsidRPr="00AB2949">
        <w:rPr>
          <w:rStyle w:val="libFootnotenumChar"/>
          <w:rtl/>
          <w:lang w:bidi="fa-IR"/>
        </w:rPr>
        <w:t>(1202)</w:t>
      </w:r>
      <w:r w:rsidR="00AB2949">
        <w:rPr>
          <w:rtl/>
          <w:lang w:bidi="fa-IR"/>
        </w:rPr>
        <w:t xml:space="preserve">. </w:t>
      </w:r>
    </w:p>
    <w:p w:rsidR="006163BF" w:rsidRDefault="006163BF" w:rsidP="006163BF">
      <w:pPr>
        <w:pStyle w:val="libNormal"/>
        <w:rPr>
          <w:rtl/>
          <w:lang w:bidi="fa-IR"/>
        </w:rPr>
      </w:pPr>
      <w:r>
        <w:rPr>
          <w:rtl/>
          <w:lang w:bidi="fa-IR"/>
        </w:rPr>
        <w:lastRenderedPageBreak/>
        <w:t>«در خلوت از خدا بترسيد؛ زيرا كسى كه الان شاهد همه اتفاقات است</w:t>
      </w:r>
      <w:r w:rsidR="00480B29">
        <w:rPr>
          <w:rtl/>
          <w:lang w:bidi="fa-IR"/>
        </w:rPr>
        <w:t xml:space="preserve">، </w:t>
      </w:r>
      <w:r>
        <w:rPr>
          <w:rtl/>
          <w:lang w:bidi="fa-IR"/>
        </w:rPr>
        <w:t>در روز قيامت</w:t>
      </w:r>
      <w:r w:rsidR="00480B29">
        <w:rPr>
          <w:rtl/>
          <w:lang w:bidi="fa-IR"/>
        </w:rPr>
        <w:t xml:space="preserve">، </w:t>
      </w:r>
      <w:r>
        <w:rPr>
          <w:rtl/>
          <w:lang w:bidi="fa-IR"/>
        </w:rPr>
        <w:t>خود قاضى خواهد بود»</w:t>
      </w:r>
      <w:r w:rsidR="00AB2949">
        <w:rPr>
          <w:rtl/>
          <w:lang w:bidi="fa-IR"/>
        </w:rPr>
        <w:t xml:space="preserve">. </w:t>
      </w:r>
    </w:p>
    <w:p w:rsidR="006163BF" w:rsidRDefault="006163BF" w:rsidP="006163BF">
      <w:pPr>
        <w:pStyle w:val="libNormal"/>
        <w:rPr>
          <w:rtl/>
          <w:lang w:bidi="fa-IR"/>
        </w:rPr>
      </w:pPr>
      <w:r>
        <w:rPr>
          <w:rtl/>
          <w:lang w:bidi="fa-IR"/>
        </w:rPr>
        <w:t>در مواردى تصريح شده كه ملائكه</w:t>
      </w:r>
      <w:r w:rsidR="00480B29">
        <w:rPr>
          <w:rtl/>
          <w:lang w:bidi="fa-IR"/>
        </w:rPr>
        <w:t xml:space="preserve">، </w:t>
      </w:r>
      <w:r>
        <w:rPr>
          <w:rtl/>
          <w:lang w:bidi="fa-IR"/>
        </w:rPr>
        <w:t>شهادت بر صدق نيت و راستگويى مدعى مى دهند؛ مثلا وقتى سوال مى شود</w:t>
      </w:r>
      <w:r w:rsidR="00291DE5">
        <w:rPr>
          <w:rtl/>
          <w:lang w:bidi="fa-IR"/>
        </w:rPr>
        <w:t xml:space="preserve">: </w:t>
      </w:r>
    </w:p>
    <w:p w:rsidR="006163BF" w:rsidRDefault="006163BF" w:rsidP="006163BF">
      <w:pPr>
        <w:pStyle w:val="libNormal"/>
        <w:rPr>
          <w:rtl/>
          <w:lang w:bidi="fa-IR"/>
        </w:rPr>
      </w:pPr>
      <w:r>
        <w:rPr>
          <w:rtl/>
          <w:lang w:bidi="fa-IR"/>
        </w:rPr>
        <w:t xml:space="preserve">عن شَبَابك فيما ابلَيتَهُ و عن عُمرك فيما اَفنَيتَهُ </w:t>
      </w:r>
      <w:r w:rsidRPr="00AB2949">
        <w:rPr>
          <w:rStyle w:val="libFootnotenumChar"/>
          <w:rtl/>
          <w:lang w:bidi="fa-IR"/>
        </w:rPr>
        <w:t>(1203)</w:t>
      </w:r>
      <w:r w:rsidR="00AB2949">
        <w:rPr>
          <w:rtl/>
          <w:lang w:bidi="fa-IR"/>
        </w:rPr>
        <w:t xml:space="preserve">. </w:t>
      </w:r>
    </w:p>
    <w:p w:rsidR="006163BF" w:rsidRDefault="006163BF" w:rsidP="006163BF">
      <w:pPr>
        <w:pStyle w:val="libNormal"/>
        <w:rPr>
          <w:rtl/>
          <w:lang w:bidi="fa-IR"/>
        </w:rPr>
      </w:pPr>
      <w:r>
        <w:rPr>
          <w:rtl/>
          <w:lang w:bidi="fa-IR"/>
        </w:rPr>
        <w:t>«جوانى خود را چگونه به پيرى رساندى و عمر خود را در چه راهى صرف كردى»</w:t>
      </w:r>
      <w:r w:rsidR="00AB2949">
        <w:rPr>
          <w:rtl/>
          <w:lang w:bidi="fa-IR"/>
        </w:rPr>
        <w:t xml:space="preserve">. </w:t>
      </w:r>
    </w:p>
    <w:p w:rsidR="006163BF" w:rsidRDefault="006163BF" w:rsidP="006163BF">
      <w:pPr>
        <w:pStyle w:val="libNormal"/>
        <w:rPr>
          <w:rtl/>
          <w:lang w:bidi="fa-IR"/>
        </w:rPr>
      </w:pPr>
      <w:r>
        <w:rPr>
          <w:rtl/>
          <w:lang w:bidi="fa-IR"/>
        </w:rPr>
        <w:t>اگر بگويد</w:t>
      </w:r>
      <w:r w:rsidR="00291DE5">
        <w:rPr>
          <w:rtl/>
          <w:lang w:bidi="fa-IR"/>
        </w:rPr>
        <w:t xml:space="preserve">: </w:t>
      </w:r>
      <w:r>
        <w:rPr>
          <w:rtl/>
          <w:lang w:bidi="fa-IR"/>
        </w:rPr>
        <w:t>مشغول تحصيل و يادگيرى و تعلم بودم</w:t>
      </w:r>
      <w:r w:rsidR="00480B29">
        <w:rPr>
          <w:rtl/>
          <w:lang w:bidi="fa-IR"/>
        </w:rPr>
        <w:t>؛</w:t>
      </w:r>
      <w:r>
        <w:rPr>
          <w:rtl/>
          <w:lang w:bidi="fa-IR"/>
        </w:rPr>
        <w:t xml:space="preserve"> مى گويند</w:t>
      </w:r>
      <w:r w:rsidR="00291DE5">
        <w:rPr>
          <w:rtl/>
          <w:lang w:bidi="fa-IR"/>
        </w:rPr>
        <w:t xml:space="preserve">: </w:t>
      </w:r>
      <w:r>
        <w:rPr>
          <w:rtl/>
          <w:lang w:bidi="fa-IR"/>
        </w:rPr>
        <w:t>براى چه آموختى و چه آموختى</w:t>
      </w:r>
      <w:r w:rsidR="00480B29">
        <w:rPr>
          <w:rtl/>
          <w:lang w:bidi="fa-IR"/>
        </w:rPr>
        <w:t>؟</w:t>
      </w:r>
      <w:r>
        <w:rPr>
          <w:rtl/>
          <w:lang w:bidi="fa-IR"/>
        </w:rPr>
        <w:t xml:space="preserve"> اينجا ملائكه شهادت مى دهند كه ما شاهديم كه او در يادگيرى نيّتش خالص</w:t>
      </w:r>
      <w:r w:rsidR="00480B29">
        <w:rPr>
          <w:rtl/>
          <w:lang w:bidi="fa-IR"/>
        </w:rPr>
        <w:t xml:space="preserve">، </w:t>
      </w:r>
      <w:r>
        <w:rPr>
          <w:rtl/>
          <w:lang w:bidi="fa-IR"/>
        </w:rPr>
        <w:t>منزه و دور از همه شوائب و آلودگى ها بود</w:t>
      </w:r>
      <w:r w:rsidR="00AB2949">
        <w:rPr>
          <w:rtl/>
          <w:lang w:bidi="fa-IR"/>
        </w:rPr>
        <w:t xml:space="preserve">. </w:t>
      </w:r>
    </w:p>
    <w:p w:rsidR="006163BF" w:rsidRDefault="00AB2949" w:rsidP="00AB2949">
      <w:pPr>
        <w:pStyle w:val="Heading2"/>
        <w:rPr>
          <w:rtl/>
          <w:lang w:bidi="fa-IR"/>
        </w:rPr>
      </w:pPr>
      <w:bookmarkStart w:id="115" w:name="_Toc394484880"/>
      <w:r>
        <w:rPr>
          <w:rtl/>
          <w:lang w:bidi="fa-IR"/>
        </w:rPr>
        <w:t>علم و عالم حقيقى از ديدگاه روايات</w:t>
      </w:r>
      <w:bookmarkEnd w:id="115"/>
    </w:p>
    <w:p w:rsidR="006163BF" w:rsidRDefault="006163BF" w:rsidP="006163BF">
      <w:pPr>
        <w:pStyle w:val="libNormal"/>
        <w:rPr>
          <w:rtl/>
          <w:lang w:bidi="fa-IR"/>
        </w:rPr>
      </w:pPr>
      <w:r>
        <w:rPr>
          <w:rtl/>
          <w:lang w:bidi="fa-IR"/>
        </w:rPr>
        <w:t>اگر علمى كه براى خود و ديگران و جامعه انسانى بالغ باشد</w:t>
      </w:r>
      <w:r w:rsidR="00480B29">
        <w:rPr>
          <w:rtl/>
          <w:lang w:bidi="fa-IR"/>
        </w:rPr>
        <w:t xml:space="preserve">، </w:t>
      </w:r>
      <w:r>
        <w:rPr>
          <w:rtl/>
          <w:lang w:bidi="fa-IR"/>
        </w:rPr>
        <w:t>با نيت خالص</w:t>
      </w:r>
      <w:r w:rsidR="00480B29">
        <w:rPr>
          <w:rtl/>
          <w:lang w:bidi="fa-IR"/>
        </w:rPr>
        <w:t xml:space="preserve">، </w:t>
      </w:r>
      <w:r>
        <w:rPr>
          <w:rtl/>
          <w:lang w:bidi="fa-IR"/>
        </w:rPr>
        <w:t>تحصيل شود</w:t>
      </w:r>
      <w:r w:rsidR="00480B29">
        <w:rPr>
          <w:rtl/>
          <w:lang w:bidi="fa-IR"/>
        </w:rPr>
        <w:t xml:space="preserve">، </w:t>
      </w:r>
      <w:r>
        <w:rPr>
          <w:rtl/>
          <w:lang w:bidi="fa-IR"/>
        </w:rPr>
        <w:t>يكى از بزرگترين عبادات در پرونده انسان است</w:t>
      </w:r>
      <w:r w:rsidR="00AB2949">
        <w:rPr>
          <w:rtl/>
          <w:lang w:bidi="fa-IR"/>
        </w:rPr>
        <w:t xml:space="preserve">. </w:t>
      </w:r>
      <w:r>
        <w:rPr>
          <w:rtl/>
          <w:lang w:bidi="fa-IR"/>
        </w:rPr>
        <w:t xml:space="preserve">امام سجاد </w:t>
      </w:r>
      <w:r w:rsidR="001F60CB" w:rsidRPr="001F60CB">
        <w:rPr>
          <w:rStyle w:val="libAlaemChar"/>
          <w:rtl/>
        </w:rPr>
        <w:t>عليه‌السلام</w:t>
      </w:r>
      <w:r>
        <w:rPr>
          <w:rtl/>
          <w:lang w:bidi="fa-IR"/>
        </w:rPr>
        <w:t xml:space="preserve"> در پايان اين حق مى فرمايند</w:t>
      </w:r>
      <w:r w:rsidR="00291DE5">
        <w:rPr>
          <w:rtl/>
          <w:lang w:bidi="fa-IR"/>
        </w:rPr>
        <w:t xml:space="preserve">: </w:t>
      </w:r>
    </w:p>
    <w:p w:rsidR="006163BF" w:rsidRDefault="006163BF" w:rsidP="006163BF">
      <w:pPr>
        <w:pStyle w:val="libNormal"/>
        <w:rPr>
          <w:rtl/>
          <w:lang w:bidi="fa-IR"/>
        </w:rPr>
      </w:pPr>
      <w:r>
        <w:rPr>
          <w:rtl/>
          <w:lang w:bidi="fa-IR"/>
        </w:rPr>
        <w:t>اگر قصد تو از آموختن علم فقط خدا بود و علم را براى او آموختى نه براى مردم</w:t>
      </w:r>
      <w:r w:rsidR="00480B29">
        <w:rPr>
          <w:rtl/>
          <w:lang w:bidi="fa-IR"/>
        </w:rPr>
        <w:t xml:space="preserve">، </w:t>
      </w:r>
      <w:r>
        <w:rPr>
          <w:rtl/>
          <w:lang w:bidi="fa-IR"/>
        </w:rPr>
        <w:t>و خودنمايى و قدرت طلبى و كسب مال و ثروت</w:t>
      </w:r>
      <w:r w:rsidR="00480B29">
        <w:rPr>
          <w:rtl/>
          <w:lang w:bidi="fa-IR"/>
        </w:rPr>
        <w:t xml:space="preserve">، </w:t>
      </w:r>
      <w:r>
        <w:rPr>
          <w:rtl/>
          <w:lang w:bidi="fa-IR"/>
        </w:rPr>
        <w:t>اين كار قيمت و ارزش پيدا مى كند و در پيشگاه الهى به خصوص در قيامت</w:t>
      </w:r>
      <w:r w:rsidR="00480B29">
        <w:rPr>
          <w:rtl/>
          <w:lang w:bidi="fa-IR"/>
        </w:rPr>
        <w:t>؛</w:t>
      </w:r>
      <w:r>
        <w:rPr>
          <w:rtl/>
          <w:lang w:bidi="fa-IR"/>
        </w:rPr>
        <w:t xml:space="preserve"> همان روزى كه به چيزهاى كمتر و كوچك تر از آن محتاجيم</w:t>
      </w:r>
      <w:r w:rsidR="00480B29">
        <w:rPr>
          <w:rtl/>
          <w:lang w:bidi="fa-IR"/>
        </w:rPr>
        <w:t xml:space="preserve">، </w:t>
      </w:r>
      <w:r>
        <w:rPr>
          <w:rtl/>
          <w:lang w:bidi="fa-IR"/>
        </w:rPr>
        <w:t>براى انسان نافع خواهد بود</w:t>
      </w:r>
      <w:r w:rsidR="00AB2949">
        <w:rPr>
          <w:rtl/>
          <w:lang w:bidi="fa-IR"/>
        </w:rPr>
        <w:t xml:space="preserve">. </w:t>
      </w:r>
      <w:r>
        <w:rPr>
          <w:rtl/>
          <w:lang w:bidi="fa-IR"/>
        </w:rPr>
        <w:t>البته درباره شهادت</w:t>
      </w:r>
      <w:r w:rsidR="00480B29">
        <w:rPr>
          <w:rtl/>
          <w:lang w:bidi="fa-IR"/>
        </w:rPr>
        <w:t xml:space="preserve">، </w:t>
      </w:r>
      <w:r>
        <w:rPr>
          <w:rtl/>
          <w:lang w:bidi="fa-IR"/>
        </w:rPr>
        <w:t>نكات دقيق ديگرى نيز وجود دارد كه از حوصله بحث ما خارج است</w:t>
      </w:r>
      <w:r w:rsidR="00AB2949">
        <w:rPr>
          <w:rtl/>
          <w:lang w:bidi="fa-IR"/>
        </w:rPr>
        <w:t xml:space="preserve">. </w:t>
      </w:r>
    </w:p>
    <w:p w:rsidR="006163BF" w:rsidRDefault="006163BF" w:rsidP="006163BF">
      <w:pPr>
        <w:pStyle w:val="libNormal"/>
        <w:rPr>
          <w:rtl/>
          <w:lang w:bidi="fa-IR"/>
        </w:rPr>
      </w:pPr>
      <w:r>
        <w:rPr>
          <w:rtl/>
          <w:lang w:bidi="fa-IR"/>
        </w:rPr>
        <w:t>در انتها</w:t>
      </w:r>
      <w:r w:rsidR="00480B29">
        <w:rPr>
          <w:rtl/>
          <w:lang w:bidi="fa-IR"/>
        </w:rPr>
        <w:t xml:space="preserve">، </w:t>
      </w:r>
      <w:r>
        <w:rPr>
          <w:rtl/>
          <w:lang w:bidi="fa-IR"/>
        </w:rPr>
        <w:t>لازم است به اين نكته هم توجه شود كه در علم</w:t>
      </w:r>
      <w:r w:rsidR="00480B29">
        <w:rPr>
          <w:rtl/>
          <w:lang w:bidi="fa-IR"/>
        </w:rPr>
        <w:t xml:space="preserve">، </w:t>
      </w:r>
      <w:r>
        <w:rPr>
          <w:rtl/>
          <w:lang w:bidi="fa-IR"/>
        </w:rPr>
        <w:t>سرّ عمل مستتر است</w:t>
      </w:r>
      <w:r w:rsidR="00AB2949">
        <w:rPr>
          <w:rtl/>
          <w:lang w:bidi="fa-IR"/>
        </w:rPr>
        <w:t xml:space="preserve">. </w:t>
      </w:r>
      <w:r>
        <w:rPr>
          <w:rtl/>
          <w:lang w:bidi="fa-IR"/>
        </w:rPr>
        <w:t>چون علم يك گوهر از مقوله معنا و از معنويات است</w:t>
      </w:r>
      <w:r w:rsidR="00480B29">
        <w:rPr>
          <w:rtl/>
          <w:lang w:bidi="fa-IR"/>
        </w:rPr>
        <w:t xml:space="preserve">، </w:t>
      </w:r>
      <w:r>
        <w:rPr>
          <w:rtl/>
          <w:lang w:bidi="fa-IR"/>
        </w:rPr>
        <w:t xml:space="preserve">اگر با عمل به آن </w:t>
      </w:r>
      <w:r>
        <w:rPr>
          <w:rtl/>
          <w:lang w:bidi="fa-IR"/>
        </w:rPr>
        <w:lastRenderedPageBreak/>
        <w:t>از آن گوهر قدرشناسى شود و حرمت آن پاسدارى شود</w:t>
      </w:r>
      <w:r w:rsidR="00480B29">
        <w:rPr>
          <w:rtl/>
          <w:lang w:bidi="fa-IR"/>
        </w:rPr>
        <w:t xml:space="preserve">، </w:t>
      </w:r>
      <w:r>
        <w:rPr>
          <w:rtl/>
          <w:lang w:bidi="fa-IR"/>
        </w:rPr>
        <w:t xml:space="preserve">به انسان فايده و منفعت مى رساند بنابراين امام صادق </w:t>
      </w:r>
      <w:r w:rsidR="001F60CB" w:rsidRPr="001F60CB">
        <w:rPr>
          <w:rStyle w:val="libAlaemChar"/>
          <w:rtl/>
        </w:rPr>
        <w:t>عليه‌السلام</w:t>
      </w:r>
      <w:r>
        <w:rPr>
          <w:rtl/>
          <w:lang w:bidi="fa-IR"/>
        </w:rPr>
        <w:t xml:space="preserve"> فرمودند</w:t>
      </w:r>
      <w:r w:rsidR="00291DE5">
        <w:rPr>
          <w:rtl/>
          <w:lang w:bidi="fa-IR"/>
        </w:rPr>
        <w:t xml:space="preserve">: </w:t>
      </w:r>
    </w:p>
    <w:p w:rsidR="006163BF" w:rsidRDefault="006163BF" w:rsidP="006163BF">
      <w:pPr>
        <w:pStyle w:val="libNormal"/>
        <w:rPr>
          <w:rtl/>
          <w:lang w:bidi="fa-IR"/>
        </w:rPr>
      </w:pPr>
      <w:r>
        <w:rPr>
          <w:rtl/>
          <w:lang w:bidi="fa-IR"/>
        </w:rPr>
        <w:t xml:space="preserve">العلم مقرون الى العمل فمَن علم عمل و مَن عَمل عِلم و العلم يهتف بالعمل فانَّ اَجابه و الا ارتَحل عنه </w:t>
      </w:r>
      <w:r w:rsidRPr="00AB2949">
        <w:rPr>
          <w:rStyle w:val="libFootnotenumChar"/>
          <w:rtl/>
          <w:lang w:bidi="fa-IR"/>
        </w:rPr>
        <w:t>(1204)</w:t>
      </w:r>
      <w:r w:rsidR="00AB2949">
        <w:rPr>
          <w:rtl/>
          <w:lang w:bidi="fa-IR"/>
        </w:rPr>
        <w:t xml:space="preserve">. </w:t>
      </w:r>
    </w:p>
    <w:p w:rsidR="006163BF" w:rsidRDefault="006163BF" w:rsidP="006163BF">
      <w:pPr>
        <w:pStyle w:val="libNormal"/>
        <w:rPr>
          <w:rtl/>
          <w:lang w:bidi="fa-IR"/>
        </w:rPr>
      </w:pPr>
      <w:r>
        <w:rPr>
          <w:rtl/>
          <w:lang w:bidi="fa-IR"/>
        </w:rPr>
        <w:t>«علم همراه با عمل است پس هركس علم پيدا كرد عمل مى كند و هر كه عمل داشت از روى علم است</w:t>
      </w:r>
      <w:r w:rsidR="00AB2949">
        <w:rPr>
          <w:rtl/>
          <w:lang w:bidi="fa-IR"/>
        </w:rPr>
        <w:t xml:space="preserve">. </w:t>
      </w:r>
      <w:r>
        <w:rPr>
          <w:rtl/>
          <w:lang w:bidi="fa-IR"/>
        </w:rPr>
        <w:t>علم</w:t>
      </w:r>
      <w:r w:rsidR="00480B29">
        <w:rPr>
          <w:rtl/>
          <w:lang w:bidi="fa-IR"/>
        </w:rPr>
        <w:t xml:space="preserve">، </w:t>
      </w:r>
      <w:r>
        <w:rPr>
          <w:rtl/>
          <w:lang w:bidi="fa-IR"/>
        </w:rPr>
        <w:t>عمل را صدا مى زند</w:t>
      </w:r>
      <w:r w:rsidR="00480B29">
        <w:rPr>
          <w:rtl/>
          <w:lang w:bidi="fa-IR"/>
        </w:rPr>
        <w:t xml:space="preserve">، </w:t>
      </w:r>
      <w:r>
        <w:rPr>
          <w:rtl/>
          <w:lang w:bidi="fa-IR"/>
        </w:rPr>
        <w:t>اگر او صحيح پاسخ گويد؛ يعنى به علمش عمل كند</w:t>
      </w:r>
      <w:r w:rsidR="00480B29">
        <w:rPr>
          <w:rtl/>
          <w:lang w:bidi="fa-IR"/>
        </w:rPr>
        <w:t xml:space="preserve">، </w:t>
      </w:r>
      <w:r>
        <w:rPr>
          <w:rtl/>
          <w:lang w:bidi="fa-IR"/>
        </w:rPr>
        <w:t>ماندگار و مفيد است</w:t>
      </w:r>
      <w:r w:rsidR="00480B29">
        <w:rPr>
          <w:rtl/>
          <w:lang w:bidi="fa-IR"/>
        </w:rPr>
        <w:t>؛</w:t>
      </w:r>
      <w:r>
        <w:rPr>
          <w:rtl/>
          <w:lang w:bidi="fa-IR"/>
        </w:rPr>
        <w:t xml:space="preserve"> و اگر به علمش عمل نكند</w:t>
      </w:r>
      <w:r w:rsidR="00480B29">
        <w:rPr>
          <w:rtl/>
          <w:lang w:bidi="fa-IR"/>
        </w:rPr>
        <w:t xml:space="preserve">، </w:t>
      </w:r>
      <w:r>
        <w:rPr>
          <w:rtl/>
          <w:lang w:bidi="fa-IR"/>
        </w:rPr>
        <w:t>اين علم براى او منفعتى نخواهد داشت»</w:t>
      </w:r>
      <w:r w:rsidR="00AB2949">
        <w:rPr>
          <w:rtl/>
          <w:lang w:bidi="fa-IR"/>
        </w:rPr>
        <w:t xml:space="preserve">. </w:t>
      </w:r>
    </w:p>
    <w:p w:rsidR="006163BF" w:rsidRDefault="006163BF" w:rsidP="006163BF">
      <w:pPr>
        <w:pStyle w:val="libNormal"/>
        <w:rPr>
          <w:rtl/>
          <w:lang w:bidi="fa-IR"/>
        </w:rPr>
      </w:pPr>
      <w:r>
        <w:rPr>
          <w:rtl/>
          <w:lang w:bidi="fa-IR"/>
        </w:rPr>
        <w:t>علم بايد مقرون به عمل باشد كه در اين صورت ارزش خواهد يافت</w:t>
      </w:r>
      <w:r w:rsidR="00AB2949">
        <w:rPr>
          <w:rtl/>
          <w:lang w:bidi="fa-IR"/>
        </w:rPr>
        <w:t xml:space="preserve">. </w:t>
      </w:r>
      <w:r>
        <w:rPr>
          <w:rtl/>
          <w:lang w:bidi="fa-IR"/>
        </w:rPr>
        <w:t>علم</w:t>
      </w:r>
      <w:r w:rsidR="00480B29">
        <w:rPr>
          <w:rtl/>
          <w:lang w:bidi="fa-IR"/>
        </w:rPr>
        <w:t xml:space="preserve">، </w:t>
      </w:r>
      <w:r>
        <w:rPr>
          <w:rtl/>
          <w:lang w:bidi="fa-IR"/>
        </w:rPr>
        <w:t>نورى از انوار الهى است كه خدا در دل هر كس كه استعداد آن را داشته باشد</w:t>
      </w:r>
      <w:r w:rsidR="00480B29">
        <w:rPr>
          <w:rtl/>
          <w:lang w:bidi="fa-IR"/>
        </w:rPr>
        <w:t xml:space="preserve">، </w:t>
      </w:r>
      <w:r>
        <w:rPr>
          <w:rtl/>
          <w:lang w:bidi="fa-IR"/>
        </w:rPr>
        <w:t>مى تاباند؛ و منتها اگر عالم اين نور را به زينت عمل بيارايد</w:t>
      </w:r>
      <w:r w:rsidR="00480B29">
        <w:rPr>
          <w:rtl/>
          <w:lang w:bidi="fa-IR"/>
        </w:rPr>
        <w:t xml:space="preserve">، </w:t>
      </w:r>
      <w:r>
        <w:rPr>
          <w:rtl/>
          <w:lang w:bidi="fa-IR"/>
        </w:rPr>
        <w:t>ماندگار است</w:t>
      </w:r>
      <w:r w:rsidR="00AB2949">
        <w:rPr>
          <w:rtl/>
          <w:lang w:bidi="fa-IR"/>
        </w:rPr>
        <w:t xml:space="preserve">. </w:t>
      </w:r>
    </w:p>
    <w:p w:rsidR="006163BF" w:rsidRDefault="006163BF" w:rsidP="006163BF">
      <w:pPr>
        <w:pStyle w:val="libNormal"/>
        <w:rPr>
          <w:rtl/>
          <w:lang w:bidi="fa-IR"/>
        </w:rPr>
      </w:pPr>
      <w:r>
        <w:rPr>
          <w:rtl/>
          <w:lang w:bidi="fa-IR"/>
        </w:rPr>
        <w:t xml:space="preserve">اَوحى اللّه تبارك و تعالى الى داود </w:t>
      </w:r>
      <w:r w:rsidR="001F60CB" w:rsidRPr="001F60CB">
        <w:rPr>
          <w:rStyle w:val="libAlaemChar"/>
          <w:rtl/>
        </w:rPr>
        <w:t>عليه‌السلام</w:t>
      </w:r>
      <w:r w:rsidR="00291DE5">
        <w:rPr>
          <w:rtl/>
          <w:lang w:bidi="fa-IR"/>
        </w:rPr>
        <w:t xml:space="preserve">: </w:t>
      </w:r>
      <w:r>
        <w:rPr>
          <w:rtl/>
          <w:lang w:bidi="fa-IR"/>
        </w:rPr>
        <w:t xml:space="preserve">انَّ اَهون ما اَنَا صانِع بِعالِم غَيرِ عامِل بِعِلمِهِ اَشَدُّ مَن سَبعِينَ عُقوبَة اَن اَخرَج مِن قَلبِهِ حَلاوَةَ ذِكرِى </w:t>
      </w:r>
      <w:r w:rsidRPr="00AB2949">
        <w:rPr>
          <w:rStyle w:val="libFootnotenumChar"/>
          <w:rtl/>
          <w:lang w:bidi="fa-IR"/>
        </w:rPr>
        <w:t>(1205)</w:t>
      </w:r>
      <w:r w:rsidR="00AB2949">
        <w:rPr>
          <w:rtl/>
          <w:lang w:bidi="fa-IR"/>
        </w:rPr>
        <w:t xml:space="preserve">. </w:t>
      </w:r>
    </w:p>
    <w:p w:rsidR="006163BF" w:rsidRDefault="006163BF" w:rsidP="006163BF">
      <w:pPr>
        <w:pStyle w:val="libNormal"/>
        <w:rPr>
          <w:rtl/>
          <w:lang w:bidi="fa-IR"/>
        </w:rPr>
      </w:pPr>
      <w:r>
        <w:rPr>
          <w:rtl/>
          <w:lang w:bidi="fa-IR"/>
        </w:rPr>
        <w:t xml:space="preserve">«خداوند به داوود </w:t>
      </w:r>
      <w:r w:rsidR="001F60CB" w:rsidRPr="001F60CB">
        <w:rPr>
          <w:rStyle w:val="libAlaemChar"/>
          <w:rtl/>
        </w:rPr>
        <w:t>عليه‌السلام</w:t>
      </w:r>
      <w:r>
        <w:rPr>
          <w:rtl/>
          <w:lang w:bidi="fa-IR"/>
        </w:rPr>
        <w:t xml:space="preserve"> وحى كرد كه كمترين و كوچك ترين كارى كه من نسبت به عالم بى عمل انجام مى دهم</w:t>
      </w:r>
      <w:r w:rsidR="00480B29">
        <w:rPr>
          <w:rtl/>
          <w:lang w:bidi="fa-IR"/>
        </w:rPr>
        <w:t xml:space="preserve">، </w:t>
      </w:r>
      <w:r>
        <w:rPr>
          <w:rtl/>
          <w:lang w:bidi="fa-IR"/>
        </w:rPr>
        <w:t>شدت و اهميتش از هفتاد عقوبت بالاتر است و آن عقوبت اين است كه از قلب او شيرينى ياد خود را مى گيرم»</w:t>
      </w:r>
      <w:r w:rsidR="00AB2949">
        <w:rPr>
          <w:rtl/>
          <w:lang w:bidi="fa-IR"/>
        </w:rPr>
        <w:t xml:space="preserve">. </w:t>
      </w:r>
    </w:p>
    <w:p w:rsidR="006163BF" w:rsidRDefault="006163BF" w:rsidP="006163BF">
      <w:pPr>
        <w:pStyle w:val="libNormal"/>
        <w:rPr>
          <w:rtl/>
          <w:lang w:bidi="fa-IR"/>
        </w:rPr>
      </w:pPr>
      <w:r>
        <w:rPr>
          <w:rtl/>
          <w:lang w:bidi="fa-IR"/>
        </w:rPr>
        <w:t>در ادامه روايت آمده است</w:t>
      </w:r>
      <w:r w:rsidR="00291DE5">
        <w:rPr>
          <w:rtl/>
          <w:lang w:bidi="fa-IR"/>
        </w:rPr>
        <w:t xml:space="preserve">: </w:t>
      </w:r>
    </w:p>
    <w:p w:rsidR="006163BF" w:rsidRDefault="006163BF" w:rsidP="006163BF">
      <w:pPr>
        <w:pStyle w:val="libNormal"/>
        <w:rPr>
          <w:rtl/>
          <w:lang w:bidi="fa-IR"/>
        </w:rPr>
      </w:pPr>
      <w:r>
        <w:rPr>
          <w:rtl/>
          <w:lang w:bidi="fa-IR"/>
        </w:rPr>
        <w:t>والعالم حقّا هوَ الَّذى يَنطِقُ عنه اَعمالَهُ الصَّالِحَة</w:t>
      </w:r>
      <w:r w:rsidR="00480B29">
        <w:rPr>
          <w:rtl/>
          <w:lang w:bidi="fa-IR"/>
        </w:rPr>
        <w:t xml:space="preserve">، </w:t>
      </w:r>
      <w:r>
        <w:rPr>
          <w:rtl/>
          <w:lang w:bidi="fa-IR"/>
        </w:rPr>
        <w:t>و اءَورادَهُ الزَّاكية و صَدَقُهُ و تقواهُ</w:t>
      </w:r>
      <w:r w:rsidR="00480B29">
        <w:rPr>
          <w:rtl/>
          <w:lang w:bidi="fa-IR"/>
        </w:rPr>
        <w:t xml:space="preserve">، </w:t>
      </w:r>
      <w:r>
        <w:rPr>
          <w:rtl/>
          <w:lang w:bidi="fa-IR"/>
        </w:rPr>
        <w:t xml:space="preserve">لا لسانه و تَصَاوله و دَعواه </w:t>
      </w:r>
      <w:r w:rsidRPr="00AB2949">
        <w:rPr>
          <w:rStyle w:val="libFootnotenumChar"/>
          <w:rtl/>
          <w:lang w:bidi="fa-IR"/>
        </w:rPr>
        <w:t>(1206)</w:t>
      </w:r>
      <w:r w:rsidR="00AB2949">
        <w:rPr>
          <w:rtl/>
          <w:lang w:bidi="fa-IR"/>
        </w:rPr>
        <w:t xml:space="preserve">. </w:t>
      </w:r>
    </w:p>
    <w:p w:rsidR="006163BF" w:rsidRDefault="006163BF" w:rsidP="006163BF">
      <w:pPr>
        <w:pStyle w:val="libNormal"/>
        <w:rPr>
          <w:rtl/>
          <w:lang w:bidi="fa-IR"/>
        </w:rPr>
      </w:pPr>
      <w:r>
        <w:rPr>
          <w:rtl/>
          <w:lang w:bidi="fa-IR"/>
        </w:rPr>
        <w:t>«عالم كسى است كه رفتار و اعمالش به دانش و دانايى او شهادت مى دهند و پاكيزگى و تقواى او بايد گواه علم و دانش او باشد؛ نه ادعا</w:t>
      </w:r>
      <w:r w:rsidR="00480B29">
        <w:rPr>
          <w:rtl/>
          <w:lang w:bidi="fa-IR"/>
        </w:rPr>
        <w:t xml:space="preserve">، </w:t>
      </w:r>
      <w:r>
        <w:rPr>
          <w:rtl/>
          <w:lang w:bidi="fa-IR"/>
        </w:rPr>
        <w:t>هيمنه و شكل و قيافه او»</w:t>
      </w:r>
      <w:r w:rsidR="00AB2949">
        <w:rPr>
          <w:rtl/>
          <w:lang w:bidi="fa-IR"/>
        </w:rPr>
        <w:t xml:space="preserve">. </w:t>
      </w:r>
    </w:p>
    <w:p w:rsidR="006163BF" w:rsidRDefault="006163BF" w:rsidP="006163BF">
      <w:pPr>
        <w:pStyle w:val="libNormal"/>
        <w:rPr>
          <w:rtl/>
          <w:lang w:bidi="fa-IR"/>
        </w:rPr>
      </w:pPr>
      <w:r>
        <w:rPr>
          <w:rtl/>
          <w:lang w:bidi="fa-IR"/>
        </w:rPr>
        <w:lastRenderedPageBreak/>
        <w:t>در روايات مى خوانيم</w:t>
      </w:r>
      <w:r w:rsidR="00291DE5">
        <w:rPr>
          <w:rtl/>
          <w:lang w:bidi="fa-IR"/>
        </w:rPr>
        <w:t xml:space="preserve">: </w:t>
      </w:r>
    </w:p>
    <w:p w:rsidR="006163BF" w:rsidRDefault="006163BF" w:rsidP="006163BF">
      <w:pPr>
        <w:pStyle w:val="libNormal"/>
        <w:rPr>
          <w:rtl/>
          <w:lang w:bidi="fa-IR"/>
        </w:rPr>
      </w:pPr>
      <w:r>
        <w:rPr>
          <w:rtl/>
          <w:lang w:bidi="fa-IR"/>
        </w:rPr>
        <w:t xml:space="preserve">انَّ العالِمُ اذا لم يَعمَل بِعِلمِهِ زَلَّت مَوعِظِتِه على القلوب كما يَزِلُّ المَطَرِ عن الصَّفا </w:t>
      </w:r>
      <w:r w:rsidRPr="00AB2949">
        <w:rPr>
          <w:rStyle w:val="libFootnotenumChar"/>
          <w:rtl/>
          <w:lang w:bidi="fa-IR"/>
        </w:rPr>
        <w:t>(1207)</w:t>
      </w:r>
      <w:r w:rsidR="00AB2949">
        <w:rPr>
          <w:rtl/>
          <w:lang w:bidi="fa-IR"/>
        </w:rPr>
        <w:t xml:space="preserve">. </w:t>
      </w:r>
    </w:p>
    <w:p w:rsidR="006163BF" w:rsidRDefault="006163BF" w:rsidP="006163BF">
      <w:pPr>
        <w:pStyle w:val="libNormal"/>
        <w:rPr>
          <w:rtl/>
          <w:lang w:bidi="fa-IR"/>
        </w:rPr>
      </w:pPr>
      <w:r>
        <w:rPr>
          <w:rtl/>
          <w:lang w:bidi="fa-IR"/>
        </w:rPr>
        <w:t>«عالمى است كه به علمش عمل نكند</w:t>
      </w:r>
      <w:r w:rsidR="00480B29">
        <w:rPr>
          <w:rtl/>
          <w:lang w:bidi="fa-IR"/>
        </w:rPr>
        <w:t xml:space="preserve">، </w:t>
      </w:r>
      <w:r>
        <w:rPr>
          <w:rtl/>
          <w:lang w:bidi="fa-IR"/>
        </w:rPr>
        <w:t>مواعظ و سخنانش</w:t>
      </w:r>
      <w:r w:rsidR="00480B29">
        <w:rPr>
          <w:rtl/>
          <w:lang w:bidi="fa-IR"/>
        </w:rPr>
        <w:t xml:space="preserve">، </w:t>
      </w:r>
      <w:r>
        <w:rPr>
          <w:rtl/>
          <w:lang w:bidi="fa-IR"/>
        </w:rPr>
        <w:t>در دلها بى اثر است</w:t>
      </w:r>
      <w:r w:rsidR="00480B29">
        <w:rPr>
          <w:rtl/>
          <w:lang w:bidi="fa-IR"/>
        </w:rPr>
        <w:t>؛</w:t>
      </w:r>
      <w:r>
        <w:rPr>
          <w:rtl/>
          <w:lang w:bidi="fa-IR"/>
        </w:rPr>
        <w:t xml:space="preserve"> مانند بارانى كه بر سنگ سخت ببارد»</w:t>
      </w:r>
      <w:r w:rsidR="00AB2949">
        <w:rPr>
          <w:rtl/>
          <w:lang w:bidi="fa-IR"/>
        </w:rPr>
        <w:t xml:space="preserve">. </w:t>
      </w:r>
    </w:p>
    <w:p w:rsidR="006163BF" w:rsidRDefault="006163BF" w:rsidP="006163BF">
      <w:pPr>
        <w:pStyle w:val="libNormal"/>
        <w:rPr>
          <w:rtl/>
          <w:lang w:bidi="fa-IR"/>
        </w:rPr>
      </w:pPr>
      <w:r>
        <w:rPr>
          <w:rtl/>
          <w:lang w:bidi="fa-IR"/>
        </w:rPr>
        <w:t>و در نكوهش علم بدون عمل آمده است</w:t>
      </w:r>
      <w:r w:rsidR="00291DE5">
        <w:rPr>
          <w:rtl/>
          <w:lang w:bidi="fa-IR"/>
        </w:rPr>
        <w:t xml:space="preserve">: </w:t>
      </w:r>
    </w:p>
    <w:p w:rsidR="006163BF" w:rsidRDefault="006163BF" w:rsidP="006163BF">
      <w:pPr>
        <w:pStyle w:val="libNormal"/>
        <w:rPr>
          <w:rtl/>
          <w:lang w:bidi="fa-IR"/>
        </w:rPr>
      </w:pPr>
      <w:r>
        <w:rPr>
          <w:rtl/>
          <w:lang w:bidi="fa-IR"/>
        </w:rPr>
        <w:t>العِلم الَّذى لا يعمل به كَالكَنزُ الَّذى لا يُنفَقُ منه</w:t>
      </w:r>
      <w:r w:rsidR="00480B29">
        <w:rPr>
          <w:rtl/>
          <w:lang w:bidi="fa-IR"/>
        </w:rPr>
        <w:t xml:space="preserve">، </w:t>
      </w:r>
      <w:r>
        <w:rPr>
          <w:rtl/>
          <w:lang w:bidi="fa-IR"/>
        </w:rPr>
        <w:t xml:space="preserve">اَتعَب صاحبه نفسه فى جَمعِهِ و لم يَصِلُ الى نَفعِهِ </w:t>
      </w:r>
      <w:r w:rsidRPr="00AB2949">
        <w:rPr>
          <w:rStyle w:val="libFootnotenumChar"/>
          <w:rtl/>
          <w:lang w:bidi="fa-IR"/>
        </w:rPr>
        <w:t>(1208)</w:t>
      </w:r>
      <w:r w:rsidR="00AB2949">
        <w:rPr>
          <w:rtl/>
          <w:lang w:bidi="fa-IR"/>
        </w:rPr>
        <w:t xml:space="preserve">. </w:t>
      </w:r>
    </w:p>
    <w:p w:rsidR="006163BF" w:rsidRDefault="006163BF" w:rsidP="006163BF">
      <w:pPr>
        <w:pStyle w:val="libNormal"/>
        <w:rPr>
          <w:rtl/>
          <w:lang w:bidi="fa-IR"/>
        </w:rPr>
      </w:pPr>
      <w:r>
        <w:rPr>
          <w:rtl/>
          <w:lang w:bidi="fa-IR"/>
        </w:rPr>
        <w:t>«علمى كه به آن عمل نشود مانند گنجى است كه از آن انفاق نمى شود</w:t>
      </w:r>
      <w:r w:rsidR="00AB2949">
        <w:rPr>
          <w:rtl/>
          <w:lang w:bidi="fa-IR"/>
        </w:rPr>
        <w:t xml:space="preserve">. </w:t>
      </w:r>
      <w:r>
        <w:rPr>
          <w:rtl/>
          <w:lang w:bidi="fa-IR"/>
        </w:rPr>
        <w:t>صاحب و مالك آن گنج</w:t>
      </w:r>
      <w:r w:rsidR="00480B29">
        <w:rPr>
          <w:rtl/>
          <w:lang w:bidi="fa-IR"/>
        </w:rPr>
        <w:t xml:space="preserve">، </w:t>
      </w:r>
      <w:r>
        <w:rPr>
          <w:rtl/>
          <w:lang w:bidi="fa-IR"/>
        </w:rPr>
        <w:t>خود را در جمع آورى اين گنجينه به زحمت و تعب انداخته</w:t>
      </w:r>
      <w:r w:rsidR="00480B29">
        <w:rPr>
          <w:rtl/>
          <w:lang w:bidi="fa-IR"/>
        </w:rPr>
        <w:t xml:space="preserve">، </w:t>
      </w:r>
      <w:r>
        <w:rPr>
          <w:rtl/>
          <w:lang w:bidi="fa-IR"/>
        </w:rPr>
        <w:t>اما نمى تواند از منافع آن گنج بهره مند شود»</w:t>
      </w:r>
      <w:r w:rsidR="00AB2949">
        <w:rPr>
          <w:rtl/>
          <w:lang w:bidi="fa-IR"/>
        </w:rPr>
        <w:t xml:space="preserve">. </w:t>
      </w:r>
    </w:p>
    <w:p w:rsidR="006163BF" w:rsidRDefault="006163BF" w:rsidP="006163BF">
      <w:pPr>
        <w:pStyle w:val="libNormal"/>
        <w:rPr>
          <w:rtl/>
          <w:lang w:bidi="fa-IR"/>
        </w:rPr>
      </w:pPr>
      <w:r>
        <w:rPr>
          <w:rtl/>
          <w:lang w:bidi="fa-IR"/>
        </w:rPr>
        <w:t>و يا در احاديث آمده است</w:t>
      </w:r>
      <w:r w:rsidR="00291DE5">
        <w:rPr>
          <w:rtl/>
          <w:lang w:bidi="fa-IR"/>
        </w:rPr>
        <w:t xml:space="preserve">: </w:t>
      </w:r>
    </w:p>
    <w:p w:rsidR="006163BF" w:rsidRDefault="006163BF" w:rsidP="006163BF">
      <w:pPr>
        <w:pStyle w:val="libNormal"/>
        <w:rPr>
          <w:rtl/>
          <w:lang w:bidi="fa-IR"/>
        </w:rPr>
      </w:pPr>
      <w:r>
        <w:rPr>
          <w:rtl/>
          <w:lang w:bidi="fa-IR"/>
        </w:rPr>
        <w:t xml:space="preserve">مثل الَّذى يَعلَم الخَير و لا يَعمل به مثل السِّراج يُضِيى ء للنَّاس و يُحرِقُ نَفسِه </w:t>
      </w:r>
      <w:r w:rsidRPr="00AB2949">
        <w:rPr>
          <w:rStyle w:val="libFootnotenumChar"/>
          <w:rtl/>
          <w:lang w:bidi="fa-IR"/>
        </w:rPr>
        <w:t>(1209)</w:t>
      </w:r>
      <w:r w:rsidR="00AB2949">
        <w:rPr>
          <w:rtl/>
          <w:lang w:bidi="fa-IR"/>
        </w:rPr>
        <w:t xml:space="preserve">. </w:t>
      </w:r>
    </w:p>
    <w:p w:rsidR="006163BF" w:rsidRDefault="006163BF" w:rsidP="006163BF">
      <w:pPr>
        <w:pStyle w:val="libNormal"/>
        <w:rPr>
          <w:rtl/>
          <w:lang w:bidi="fa-IR"/>
        </w:rPr>
      </w:pPr>
      <w:r>
        <w:rPr>
          <w:rtl/>
          <w:lang w:bidi="fa-IR"/>
        </w:rPr>
        <w:t>«كسى كه عالم است اما به علم عمل نمى كند</w:t>
      </w:r>
      <w:r w:rsidR="00480B29">
        <w:rPr>
          <w:rtl/>
          <w:lang w:bidi="fa-IR"/>
        </w:rPr>
        <w:t xml:space="preserve">، </w:t>
      </w:r>
      <w:r>
        <w:rPr>
          <w:rtl/>
          <w:lang w:bidi="fa-IR"/>
        </w:rPr>
        <w:t>مانند چراغى است كه مى سوزد و ديگران از نور او بهره مى برند</w:t>
      </w:r>
      <w:r w:rsidR="00480B29">
        <w:rPr>
          <w:rtl/>
          <w:lang w:bidi="fa-IR"/>
        </w:rPr>
        <w:t xml:space="preserve">، </w:t>
      </w:r>
      <w:r>
        <w:rPr>
          <w:rtl/>
          <w:lang w:bidi="fa-IR"/>
        </w:rPr>
        <w:t>اما خود را نابود مى كند»</w:t>
      </w:r>
      <w:r w:rsidR="00AB2949">
        <w:rPr>
          <w:rtl/>
          <w:lang w:bidi="fa-IR"/>
        </w:rPr>
        <w:t xml:space="preserve">. </w:t>
      </w:r>
    </w:p>
    <w:p w:rsidR="006163BF" w:rsidRDefault="006163BF" w:rsidP="006163BF">
      <w:pPr>
        <w:pStyle w:val="libNormal"/>
        <w:rPr>
          <w:rtl/>
          <w:lang w:bidi="fa-IR"/>
        </w:rPr>
      </w:pPr>
      <w:r>
        <w:rPr>
          <w:rtl/>
          <w:lang w:bidi="fa-IR"/>
        </w:rPr>
        <w:t>بنابراين</w:t>
      </w:r>
      <w:r w:rsidR="00480B29">
        <w:rPr>
          <w:rtl/>
          <w:lang w:bidi="fa-IR"/>
        </w:rPr>
        <w:t>؛</w:t>
      </w:r>
      <w:r>
        <w:rPr>
          <w:rtl/>
          <w:lang w:bidi="fa-IR"/>
        </w:rPr>
        <w:t xml:space="preserve"> علم مفيد آن است كه هم به ديگران روشنايى مى بخشد و هم دل خود انسان را روشن مى كند</w:t>
      </w:r>
      <w:r w:rsidR="00AB2949">
        <w:rPr>
          <w:rtl/>
          <w:lang w:bidi="fa-IR"/>
        </w:rPr>
        <w:t xml:space="preserve">. </w:t>
      </w:r>
    </w:p>
    <w:p w:rsidR="006163BF" w:rsidRDefault="006163BF" w:rsidP="006163BF">
      <w:pPr>
        <w:pStyle w:val="libNormal"/>
        <w:rPr>
          <w:rtl/>
          <w:lang w:bidi="fa-IR"/>
        </w:rPr>
      </w:pPr>
    </w:p>
    <w:p w:rsidR="006163BF" w:rsidRDefault="006163BF" w:rsidP="006163BF">
      <w:pPr>
        <w:pStyle w:val="libNormal"/>
        <w:rPr>
          <w:lang w:bidi="fa-IR"/>
        </w:rPr>
      </w:pPr>
      <w:r>
        <w:rPr>
          <w:rtl/>
          <w:lang w:bidi="fa-IR"/>
        </w:rPr>
        <w:t xml:space="preserve">(پايان جلد اول) </w:t>
      </w:r>
    </w:p>
    <w:p w:rsidR="006163BF" w:rsidRDefault="006163BF" w:rsidP="005774FE">
      <w:pPr>
        <w:pStyle w:val="Heading2"/>
        <w:rPr>
          <w:rtl/>
          <w:lang w:bidi="fa-IR"/>
        </w:rPr>
      </w:pPr>
      <w:r>
        <w:rPr>
          <w:lang w:bidi="fa-IR"/>
        </w:rPr>
        <w:br w:type="page"/>
      </w:r>
      <w:bookmarkStart w:id="116" w:name="_Toc394484881"/>
      <w:r>
        <w:rPr>
          <w:rFonts w:hint="cs"/>
          <w:rtl/>
          <w:lang w:bidi="fa-IR"/>
        </w:rPr>
        <w:lastRenderedPageBreak/>
        <w:t>پی نوشت ها</w:t>
      </w:r>
      <w:r w:rsidR="00291DE5">
        <w:rPr>
          <w:rFonts w:hint="cs"/>
          <w:rtl/>
          <w:lang w:bidi="fa-IR"/>
        </w:rPr>
        <w:t>:</w:t>
      </w:r>
      <w:bookmarkEnd w:id="116"/>
      <w:r w:rsidR="00291DE5">
        <w:rPr>
          <w:rFonts w:hint="cs"/>
          <w:rtl/>
          <w:lang w:bidi="fa-IR"/>
        </w:rPr>
        <w:t xml:space="preserve"> </w:t>
      </w:r>
    </w:p>
    <w:p w:rsidR="006163BF" w:rsidRDefault="006163BF" w:rsidP="006163BF">
      <w:pPr>
        <w:pStyle w:val="libNormal"/>
        <w:rPr>
          <w:rtl/>
          <w:lang w:bidi="fa-IR"/>
        </w:rPr>
      </w:pPr>
    </w:p>
    <w:p w:rsidR="006163BF" w:rsidRDefault="006163BF" w:rsidP="003A256E">
      <w:pPr>
        <w:pStyle w:val="libFootnote"/>
        <w:rPr>
          <w:rtl/>
          <w:lang w:bidi="fa-IR"/>
        </w:rPr>
      </w:pPr>
      <w:r>
        <w:rPr>
          <w:rtl/>
          <w:lang w:bidi="fa-IR"/>
        </w:rPr>
        <w:t>1- كافى</w:t>
      </w:r>
      <w:r w:rsidR="00480B29">
        <w:rPr>
          <w:rtl/>
          <w:lang w:bidi="fa-IR"/>
        </w:rPr>
        <w:t xml:space="preserve">، </w:t>
      </w:r>
      <w:r>
        <w:rPr>
          <w:rtl/>
          <w:lang w:bidi="fa-IR"/>
        </w:rPr>
        <w:t>ج 1</w:t>
      </w:r>
      <w:r w:rsidR="00480B29">
        <w:rPr>
          <w:rtl/>
          <w:lang w:bidi="fa-IR"/>
        </w:rPr>
        <w:t xml:space="preserve">، </w:t>
      </w:r>
      <w:r>
        <w:rPr>
          <w:rtl/>
          <w:lang w:bidi="fa-IR"/>
        </w:rPr>
        <w:t>ص 446</w:t>
      </w:r>
      <w:r w:rsidR="00480B29">
        <w:rPr>
          <w:rtl/>
          <w:lang w:bidi="fa-IR"/>
        </w:rPr>
        <w:t xml:space="preserve">، </w:t>
      </w:r>
      <w:r>
        <w:rPr>
          <w:rtl/>
          <w:lang w:bidi="fa-IR"/>
        </w:rPr>
        <w:t>ارشاد</w:t>
      </w:r>
      <w:r w:rsidR="00480B29">
        <w:rPr>
          <w:rtl/>
          <w:lang w:bidi="fa-IR"/>
        </w:rPr>
        <w:t xml:space="preserve">، </w:t>
      </w:r>
      <w:r>
        <w:rPr>
          <w:rtl/>
          <w:lang w:bidi="fa-IR"/>
        </w:rPr>
        <w:t>ج 2</w:t>
      </w:r>
      <w:r w:rsidR="00480B29">
        <w:rPr>
          <w:rtl/>
          <w:lang w:bidi="fa-IR"/>
        </w:rPr>
        <w:t xml:space="preserve">، </w:t>
      </w:r>
      <w:r>
        <w:rPr>
          <w:rtl/>
          <w:lang w:bidi="fa-IR"/>
        </w:rPr>
        <w:t>ص 137</w:t>
      </w:r>
      <w:r w:rsidR="00AB2949">
        <w:rPr>
          <w:rtl/>
          <w:lang w:bidi="fa-IR"/>
        </w:rPr>
        <w:t xml:space="preserve">. </w:t>
      </w:r>
    </w:p>
    <w:p w:rsidR="006163BF" w:rsidRDefault="006163BF" w:rsidP="003A256E">
      <w:pPr>
        <w:pStyle w:val="libFootnote"/>
        <w:rPr>
          <w:rtl/>
          <w:lang w:bidi="fa-IR"/>
        </w:rPr>
      </w:pPr>
      <w:r>
        <w:rPr>
          <w:rtl/>
          <w:lang w:bidi="fa-IR"/>
        </w:rPr>
        <w:t>2- اعلام الورى</w:t>
      </w:r>
      <w:r w:rsidR="00480B29">
        <w:rPr>
          <w:rtl/>
          <w:lang w:bidi="fa-IR"/>
        </w:rPr>
        <w:t xml:space="preserve">، </w:t>
      </w:r>
      <w:r>
        <w:rPr>
          <w:rtl/>
          <w:lang w:bidi="fa-IR"/>
        </w:rPr>
        <w:t>ص 256</w:t>
      </w:r>
      <w:r w:rsidR="00480B29">
        <w:rPr>
          <w:rtl/>
          <w:lang w:bidi="fa-IR"/>
        </w:rPr>
        <w:t xml:space="preserve">، </w:t>
      </w:r>
      <w:r>
        <w:rPr>
          <w:rtl/>
          <w:lang w:bidi="fa-IR"/>
        </w:rPr>
        <w:t>بحارالانوار</w:t>
      </w:r>
      <w:r w:rsidR="00480B29">
        <w:rPr>
          <w:rtl/>
          <w:lang w:bidi="fa-IR"/>
        </w:rPr>
        <w:t xml:space="preserve">، </w:t>
      </w:r>
      <w:r>
        <w:rPr>
          <w:rtl/>
          <w:lang w:bidi="fa-IR"/>
        </w:rPr>
        <w:t>ج 46</w:t>
      </w:r>
      <w:r w:rsidR="00480B29">
        <w:rPr>
          <w:rtl/>
          <w:lang w:bidi="fa-IR"/>
        </w:rPr>
        <w:t xml:space="preserve">، </w:t>
      </w:r>
      <w:r>
        <w:rPr>
          <w:rtl/>
          <w:lang w:bidi="fa-IR"/>
        </w:rPr>
        <w:t>ص 13</w:t>
      </w:r>
      <w:r w:rsidR="00480B29">
        <w:rPr>
          <w:rtl/>
          <w:lang w:bidi="fa-IR"/>
        </w:rPr>
        <w:t xml:space="preserve">، </w:t>
      </w:r>
      <w:r>
        <w:rPr>
          <w:rtl/>
          <w:lang w:bidi="fa-IR"/>
        </w:rPr>
        <w:t>حديث 26 و 27</w:t>
      </w:r>
      <w:r w:rsidR="00AB2949">
        <w:rPr>
          <w:rtl/>
          <w:lang w:bidi="fa-IR"/>
        </w:rPr>
        <w:t xml:space="preserve">. </w:t>
      </w:r>
    </w:p>
    <w:p w:rsidR="006163BF" w:rsidRDefault="006163BF" w:rsidP="003A256E">
      <w:pPr>
        <w:pStyle w:val="libFootnote"/>
        <w:rPr>
          <w:rtl/>
          <w:lang w:bidi="fa-IR"/>
        </w:rPr>
      </w:pPr>
      <w:r>
        <w:rPr>
          <w:rtl/>
          <w:lang w:bidi="fa-IR"/>
        </w:rPr>
        <w:t>3- كشف الغمّه</w:t>
      </w:r>
      <w:r w:rsidR="00480B29">
        <w:rPr>
          <w:rtl/>
          <w:lang w:bidi="fa-IR"/>
        </w:rPr>
        <w:t xml:space="preserve">، </w:t>
      </w:r>
      <w:r>
        <w:rPr>
          <w:rtl/>
          <w:lang w:bidi="fa-IR"/>
        </w:rPr>
        <w:t>ج 2</w:t>
      </w:r>
      <w:r w:rsidR="00480B29">
        <w:rPr>
          <w:rtl/>
          <w:lang w:bidi="fa-IR"/>
        </w:rPr>
        <w:t xml:space="preserve">، </w:t>
      </w:r>
      <w:r>
        <w:rPr>
          <w:rtl/>
          <w:lang w:bidi="fa-IR"/>
        </w:rPr>
        <w:t>ص 73</w:t>
      </w:r>
      <w:r w:rsidR="00AB2949">
        <w:rPr>
          <w:rtl/>
          <w:lang w:bidi="fa-IR"/>
        </w:rPr>
        <w:t xml:space="preserve">. </w:t>
      </w:r>
    </w:p>
    <w:p w:rsidR="006163BF" w:rsidRDefault="006163BF" w:rsidP="003A256E">
      <w:pPr>
        <w:pStyle w:val="libFootnote"/>
        <w:rPr>
          <w:rtl/>
          <w:lang w:bidi="fa-IR"/>
        </w:rPr>
      </w:pPr>
      <w:r>
        <w:rPr>
          <w:rtl/>
          <w:lang w:bidi="fa-IR"/>
        </w:rPr>
        <w:t>4- اعلام الورى</w:t>
      </w:r>
      <w:r w:rsidR="00480B29">
        <w:rPr>
          <w:rtl/>
          <w:lang w:bidi="fa-IR"/>
        </w:rPr>
        <w:t xml:space="preserve">، </w:t>
      </w:r>
      <w:r>
        <w:rPr>
          <w:rtl/>
          <w:lang w:bidi="fa-IR"/>
        </w:rPr>
        <w:t>ص 256</w:t>
      </w:r>
      <w:r w:rsidR="00480B29">
        <w:rPr>
          <w:rtl/>
          <w:lang w:bidi="fa-IR"/>
        </w:rPr>
        <w:t xml:space="preserve">، </w:t>
      </w:r>
      <w:r>
        <w:rPr>
          <w:rtl/>
          <w:lang w:bidi="fa-IR"/>
        </w:rPr>
        <w:t>مناقب ابن شهرآشوب</w:t>
      </w:r>
      <w:r w:rsidR="00480B29">
        <w:rPr>
          <w:rtl/>
          <w:lang w:bidi="fa-IR"/>
        </w:rPr>
        <w:t xml:space="preserve">، </w:t>
      </w:r>
      <w:r>
        <w:rPr>
          <w:rtl/>
          <w:lang w:bidi="fa-IR"/>
        </w:rPr>
        <w:t>ج 4</w:t>
      </w:r>
      <w:r w:rsidR="00480B29">
        <w:rPr>
          <w:rtl/>
          <w:lang w:bidi="fa-IR"/>
        </w:rPr>
        <w:t xml:space="preserve">، </w:t>
      </w:r>
      <w:r>
        <w:rPr>
          <w:rtl/>
          <w:lang w:bidi="fa-IR"/>
        </w:rPr>
        <w:t>ص 189</w:t>
      </w:r>
      <w:r w:rsidR="00AB2949">
        <w:rPr>
          <w:rtl/>
          <w:lang w:bidi="fa-IR"/>
        </w:rPr>
        <w:t xml:space="preserve">. </w:t>
      </w:r>
    </w:p>
    <w:p w:rsidR="006163BF" w:rsidRDefault="006163BF" w:rsidP="003A256E">
      <w:pPr>
        <w:pStyle w:val="libFootnote"/>
        <w:rPr>
          <w:rtl/>
          <w:lang w:bidi="fa-IR"/>
        </w:rPr>
      </w:pPr>
      <w:r>
        <w:rPr>
          <w:rtl/>
          <w:lang w:bidi="fa-IR"/>
        </w:rPr>
        <w:t>5- بحارالانوار</w:t>
      </w:r>
      <w:r w:rsidR="00480B29">
        <w:rPr>
          <w:rtl/>
          <w:lang w:bidi="fa-IR"/>
        </w:rPr>
        <w:t xml:space="preserve">، </w:t>
      </w:r>
      <w:r>
        <w:rPr>
          <w:rtl/>
          <w:lang w:bidi="fa-IR"/>
        </w:rPr>
        <w:t>ج 7</w:t>
      </w:r>
      <w:r w:rsidR="00480B29">
        <w:rPr>
          <w:rtl/>
          <w:lang w:bidi="fa-IR"/>
        </w:rPr>
        <w:t xml:space="preserve">، </w:t>
      </w:r>
      <w:r>
        <w:rPr>
          <w:rtl/>
          <w:lang w:bidi="fa-IR"/>
        </w:rPr>
        <w:t>حديث 18</w:t>
      </w:r>
      <w:r w:rsidR="00480B29">
        <w:rPr>
          <w:rtl/>
          <w:lang w:bidi="fa-IR"/>
        </w:rPr>
        <w:t xml:space="preserve">، </w:t>
      </w:r>
      <w:r>
        <w:rPr>
          <w:rtl/>
          <w:lang w:bidi="fa-IR"/>
        </w:rPr>
        <w:t>سير اعلام النبلاء</w:t>
      </w:r>
      <w:r w:rsidR="00480B29">
        <w:rPr>
          <w:rtl/>
          <w:lang w:bidi="fa-IR"/>
        </w:rPr>
        <w:t xml:space="preserve">، </w:t>
      </w:r>
      <w:r>
        <w:rPr>
          <w:rtl/>
          <w:lang w:bidi="fa-IR"/>
        </w:rPr>
        <w:t>ج 4</w:t>
      </w:r>
      <w:r w:rsidR="00480B29">
        <w:rPr>
          <w:rtl/>
          <w:lang w:bidi="fa-IR"/>
        </w:rPr>
        <w:t xml:space="preserve">، </w:t>
      </w:r>
      <w:r>
        <w:rPr>
          <w:rtl/>
          <w:lang w:bidi="fa-IR"/>
        </w:rPr>
        <w:t>ص 386</w:t>
      </w:r>
      <w:r w:rsidR="00AB2949">
        <w:rPr>
          <w:rtl/>
          <w:lang w:bidi="fa-IR"/>
        </w:rPr>
        <w:t xml:space="preserve">. </w:t>
      </w:r>
    </w:p>
    <w:p w:rsidR="006163BF" w:rsidRDefault="006163BF" w:rsidP="003A256E">
      <w:pPr>
        <w:pStyle w:val="libFootnote"/>
        <w:rPr>
          <w:rtl/>
          <w:lang w:bidi="fa-IR"/>
        </w:rPr>
      </w:pPr>
      <w:r>
        <w:rPr>
          <w:rtl/>
          <w:lang w:bidi="fa-IR"/>
        </w:rPr>
        <w:t>6- بحارالانوار</w:t>
      </w:r>
      <w:r w:rsidR="00480B29">
        <w:rPr>
          <w:rtl/>
          <w:lang w:bidi="fa-IR"/>
        </w:rPr>
        <w:t xml:space="preserve">، </w:t>
      </w:r>
      <w:r>
        <w:rPr>
          <w:rtl/>
          <w:lang w:bidi="fa-IR"/>
        </w:rPr>
        <w:t>ج 46</w:t>
      </w:r>
      <w:r w:rsidR="00480B29">
        <w:rPr>
          <w:rtl/>
          <w:lang w:bidi="fa-IR"/>
        </w:rPr>
        <w:t xml:space="preserve">، </w:t>
      </w:r>
      <w:r>
        <w:rPr>
          <w:rtl/>
          <w:lang w:bidi="fa-IR"/>
        </w:rPr>
        <w:t>ص 152</w:t>
      </w:r>
      <w:r w:rsidR="00480B29">
        <w:rPr>
          <w:rtl/>
          <w:lang w:bidi="fa-IR"/>
        </w:rPr>
        <w:t xml:space="preserve">، </w:t>
      </w:r>
      <w:r>
        <w:rPr>
          <w:rtl/>
          <w:lang w:bidi="fa-IR"/>
        </w:rPr>
        <w:t>حديث 14</w:t>
      </w:r>
      <w:r w:rsidR="00AB2949">
        <w:rPr>
          <w:rtl/>
          <w:lang w:bidi="fa-IR"/>
        </w:rPr>
        <w:t xml:space="preserve">. </w:t>
      </w:r>
    </w:p>
    <w:p w:rsidR="006163BF" w:rsidRDefault="006163BF" w:rsidP="003A256E">
      <w:pPr>
        <w:pStyle w:val="libFootnote"/>
        <w:rPr>
          <w:rtl/>
          <w:lang w:bidi="fa-IR"/>
        </w:rPr>
      </w:pPr>
      <w:r>
        <w:rPr>
          <w:rtl/>
          <w:lang w:bidi="fa-IR"/>
        </w:rPr>
        <w:t>7- لعق</w:t>
      </w:r>
      <w:r w:rsidR="00480B29">
        <w:rPr>
          <w:rtl/>
          <w:lang w:bidi="fa-IR"/>
        </w:rPr>
        <w:t>؛</w:t>
      </w:r>
      <w:r>
        <w:rPr>
          <w:rtl/>
          <w:lang w:bidi="fa-IR"/>
        </w:rPr>
        <w:t xml:space="preserve"> يعنى لحس (ليسيدن)؛ اگر انسان انگشتانش را بليسد مى گويند</w:t>
      </w:r>
      <w:r w:rsidR="00291DE5">
        <w:rPr>
          <w:rtl/>
          <w:lang w:bidi="fa-IR"/>
        </w:rPr>
        <w:t xml:space="preserve">: </w:t>
      </w:r>
      <w:r>
        <w:rPr>
          <w:rtl/>
          <w:lang w:bidi="fa-IR"/>
        </w:rPr>
        <w:t>لعق (مجمع البحرين</w:t>
      </w:r>
      <w:r w:rsidR="00480B29">
        <w:rPr>
          <w:rtl/>
          <w:lang w:bidi="fa-IR"/>
        </w:rPr>
        <w:t xml:space="preserve">، </w:t>
      </w:r>
      <w:r>
        <w:rPr>
          <w:rtl/>
          <w:lang w:bidi="fa-IR"/>
        </w:rPr>
        <w:t>ج 5</w:t>
      </w:r>
      <w:r w:rsidR="00480B29">
        <w:rPr>
          <w:rtl/>
          <w:lang w:bidi="fa-IR"/>
        </w:rPr>
        <w:t xml:space="preserve">، </w:t>
      </w:r>
      <w:r>
        <w:rPr>
          <w:rtl/>
          <w:lang w:bidi="fa-IR"/>
        </w:rPr>
        <w:t>ص 233)</w:t>
      </w:r>
      <w:r w:rsidR="00AB2949">
        <w:rPr>
          <w:rtl/>
          <w:lang w:bidi="fa-IR"/>
        </w:rPr>
        <w:t xml:space="preserve">. </w:t>
      </w:r>
    </w:p>
    <w:p w:rsidR="006163BF" w:rsidRDefault="006163BF" w:rsidP="003A256E">
      <w:pPr>
        <w:pStyle w:val="libFootnote"/>
        <w:rPr>
          <w:rtl/>
          <w:lang w:bidi="fa-IR"/>
        </w:rPr>
      </w:pPr>
      <w:r>
        <w:rPr>
          <w:rtl/>
          <w:lang w:bidi="fa-IR"/>
        </w:rPr>
        <w:t>8- تحف العقول</w:t>
      </w:r>
      <w:r w:rsidR="00480B29">
        <w:rPr>
          <w:rtl/>
          <w:lang w:bidi="fa-IR"/>
        </w:rPr>
        <w:t xml:space="preserve">، </w:t>
      </w:r>
      <w:r>
        <w:rPr>
          <w:rtl/>
          <w:lang w:bidi="fa-IR"/>
        </w:rPr>
        <w:t>ص 245</w:t>
      </w:r>
      <w:r w:rsidR="00480B29">
        <w:rPr>
          <w:rtl/>
          <w:lang w:bidi="fa-IR"/>
        </w:rPr>
        <w:t xml:space="preserve">، </w:t>
      </w:r>
      <w:r>
        <w:rPr>
          <w:rtl/>
          <w:lang w:bidi="fa-IR"/>
        </w:rPr>
        <w:t>بحارالانوار</w:t>
      </w:r>
      <w:r w:rsidR="00480B29">
        <w:rPr>
          <w:rtl/>
          <w:lang w:bidi="fa-IR"/>
        </w:rPr>
        <w:t xml:space="preserve">، </w:t>
      </w:r>
      <w:r>
        <w:rPr>
          <w:rtl/>
          <w:lang w:bidi="fa-IR"/>
        </w:rPr>
        <w:t>ج 44</w:t>
      </w:r>
      <w:r w:rsidR="00480B29">
        <w:rPr>
          <w:rtl/>
          <w:lang w:bidi="fa-IR"/>
        </w:rPr>
        <w:t xml:space="preserve">، </w:t>
      </w:r>
      <w:r>
        <w:rPr>
          <w:rtl/>
          <w:lang w:bidi="fa-IR"/>
        </w:rPr>
        <w:t>ص 383</w:t>
      </w:r>
      <w:r w:rsidR="00480B29">
        <w:rPr>
          <w:rtl/>
          <w:lang w:bidi="fa-IR"/>
        </w:rPr>
        <w:t xml:space="preserve">، </w:t>
      </w:r>
      <w:r>
        <w:rPr>
          <w:rtl/>
          <w:lang w:bidi="fa-IR"/>
        </w:rPr>
        <w:t>ج 75</w:t>
      </w:r>
      <w:r w:rsidR="00480B29">
        <w:rPr>
          <w:rtl/>
          <w:lang w:bidi="fa-IR"/>
        </w:rPr>
        <w:t xml:space="preserve">، </w:t>
      </w:r>
      <w:r>
        <w:rPr>
          <w:rtl/>
          <w:lang w:bidi="fa-IR"/>
        </w:rPr>
        <w:t>ص 117</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9- نهج البلاغه</w:t>
      </w:r>
      <w:r w:rsidR="00480B29">
        <w:rPr>
          <w:rtl/>
          <w:lang w:bidi="fa-IR"/>
        </w:rPr>
        <w:t xml:space="preserve">، </w:t>
      </w:r>
      <w:r>
        <w:rPr>
          <w:rtl/>
          <w:lang w:bidi="fa-IR"/>
        </w:rPr>
        <w:t>ص 25</w:t>
      </w:r>
      <w:r w:rsidR="00480B29">
        <w:rPr>
          <w:rtl/>
          <w:lang w:bidi="fa-IR"/>
        </w:rPr>
        <w:t xml:space="preserve">، </w:t>
      </w:r>
      <w:r>
        <w:rPr>
          <w:rtl/>
          <w:lang w:bidi="fa-IR"/>
        </w:rPr>
        <w:t>خطبه 56</w:t>
      </w:r>
      <w:r w:rsidR="00AB2949">
        <w:rPr>
          <w:rtl/>
          <w:lang w:bidi="fa-IR"/>
        </w:rPr>
        <w:t xml:space="preserve">. </w:t>
      </w:r>
    </w:p>
    <w:p w:rsidR="006163BF" w:rsidRDefault="006163BF" w:rsidP="003A256E">
      <w:pPr>
        <w:pStyle w:val="libFootnote"/>
        <w:rPr>
          <w:rtl/>
          <w:lang w:bidi="fa-IR"/>
        </w:rPr>
      </w:pPr>
      <w:r>
        <w:rPr>
          <w:rtl/>
          <w:lang w:bidi="fa-IR"/>
        </w:rPr>
        <w:t>10- نهج البلاغه</w:t>
      </w:r>
      <w:r w:rsidR="00480B29">
        <w:rPr>
          <w:rtl/>
          <w:lang w:bidi="fa-IR"/>
        </w:rPr>
        <w:t xml:space="preserve">، </w:t>
      </w:r>
      <w:r>
        <w:rPr>
          <w:rtl/>
          <w:lang w:bidi="fa-IR"/>
        </w:rPr>
        <w:t>ص 77</w:t>
      </w:r>
      <w:r w:rsidR="00480B29">
        <w:rPr>
          <w:rtl/>
          <w:lang w:bidi="fa-IR"/>
        </w:rPr>
        <w:t xml:space="preserve">، </w:t>
      </w:r>
      <w:r>
        <w:rPr>
          <w:rtl/>
          <w:lang w:bidi="fa-IR"/>
        </w:rPr>
        <w:t>خطبه 150</w:t>
      </w:r>
      <w:r w:rsidR="00AB2949">
        <w:rPr>
          <w:rtl/>
          <w:lang w:bidi="fa-IR"/>
        </w:rPr>
        <w:t xml:space="preserve">. </w:t>
      </w:r>
    </w:p>
    <w:p w:rsidR="006163BF" w:rsidRDefault="006163BF" w:rsidP="003A256E">
      <w:pPr>
        <w:pStyle w:val="libFootnote"/>
        <w:rPr>
          <w:rtl/>
          <w:lang w:bidi="fa-IR"/>
        </w:rPr>
      </w:pPr>
      <w:r>
        <w:rPr>
          <w:rtl/>
          <w:lang w:bidi="fa-IR"/>
        </w:rPr>
        <w:t>11- بحارالانوار</w:t>
      </w:r>
      <w:r w:rsidR="00480B29">
        <w:rPr>
          <w:rtl/>
          <w:lang w:bidi="fa-IR"/>
        </w:rPr>
        <w:t xml:space="preserve">، </w:t>
      </w:r>
      <w:r>
        <w:rPr>
          <w:rtl/>
          <w:lang w:bidi="fa-IR"/>
        </w:rPr>
        <w:t>ج 52</w:t>
      </w:r>
      <w:r w:rsidR="00480B29">
        <w:rPr>
          <w:rtl/>
          <w:lang w:bidi="fa-IR"/>
        </w:rPr>
        <w:t xml:space="preserve">، </w:t>
      </w:r>
      <w:r>
        <w:rPr>
          <w:rtl/>
          <w:lang w:bidi="fa-IR"/>
        </w:rPr>
        <w:t>ص 190</w:t>
      </w:r>
      <w:r w:rsidR="00480B29">
        <w:rPr>
          <w:rtl/>
          <w:lang w:bidi="fa-IR"/>
        </w:rPr>
        <w:t xml:space="preserve">، </w:t>
      </w:r>
      <w:r>
        <w:rPr>
          <w:rtl/>
          <w:lang w:bidi="fa-IR"/>
        </w:rPr>
        <w:t>حديث 21</w:t>
      </w:r>
      <w:r w:rsidR="00AB2949">
        <w:rPr>
          <w:rtl/>
          <w:lang w:bidi="fa-IR"/>
        </w:rPr>
        <w:t xml:space="preserve">. </w:t>
      </w:r>
    </w:p>
    <w:p w:rsidR="006163BF" w:rsidRDefault="006163BF" w:rsidP="003A256E">
      <w:pPr>
        <w:pStyle w:val="libFootnote"/>
        <w:rPr>
          <w:rtl/>
          <w:lang w:bidi="fa-IR"/>
        </w:rPr>
      </w:pPr>
      <w:r>
        <w:rPr>
          <w:rtl/>
          <w:lang w:bidi="fa-IR"/>
        </w:rPr>
        <w:t>12- مروج الذّهب</w:t>
      </w:r>
      <w:r w:rsidR="00480B29">
        <w:rPr>
          <w:rtl/>
          <w:lang w:bidi="fa-IR"/>
        </w:rPr>
        <w:t xml:space="preserve">، </w:t>
      </w:r>
      <w:r>
        <w:rPr>
          <w:rtl/>
          <w:lang w:bidi="fa-IR"/>
        </w:rPr>
        <w:t>ج 3</w:t>
      </w:r>
      <w:r w:rsidR="00480B29">
        <w:rPr>
          <w:rtl/>
          <w:lang w:bidi="fa-IR"/>
        </w:rPr>
        <w:t xml:space="preserve">، </w:t>
      </w:r>
      <w:r>
        <w:rPr>
          <w:rtl/>
          <w:lang w:bidi="fa-IR"/>
        </w:rPr>
        <w:t>ص 77 - 81</w:t>
      </w:r>
      <w:r w:rsidR="00AB2949">
        <w:rPr>
          <w:rtl/>
          <w:lang w:bidi="fa-IR"/>
        </w:rPr>
        <w:t xml:space="preserve">. </w:t>
      </w:r>
    </w:p>
    <w:p w:rsidR="006163BF" w:rsidRDefault="006163BF" w:rsidP="003A256E">
      <w:pPr>
        <w:pStyle w:val="libFootnote"/>
        <w:rPr>
          <w:rtl/>
          <w:lang w:bidi="fa-IR"/>
        </w:rPr>
      </w:pPr>
      <w:r>
        <w:rPr>
          <w:rtl/>
          <w:lang w:bidi="fa-IR"/>
        </w:rPr>
        <w:t>13- شرح نهج البلاغه ابن ابى الحديد</w:t>
      </w:r>
      <w:r w:rsidR="00480B29">
        <w:rPr>
          <w:rtl/>
          <w:lang w:bidi="fa-IR"/>
        </w:rPr>
        <w:t xml:space="preserve">، </w:t>
      </w:r>
      <w:r>
        <w:rPr>
          <w:rtl/>
          <w:lang w:bidi="fa-IR"/>
        </w:rPr>
        <w:t>ج 15</w:t>
      </w:r>
      <w:r w:rsidR="00480B29">
        <w:rPr>
          <w:rtl/>
          <w:lang w:bidi="fa-IR"/>
        </w:rPr>
        <w:t xml:space="preserve">، </w:t>
      </w:r>
      <w:r>
        <w:rPr>
          <w:rtl/>
          <w:lang w:bidi="fa-IR"/>
        </w:rPr>
        <w:t>ص 242</w:t>
      </w:r>
      <w:r w:rsidR="00AB2949">
        <w:rPr>
          <w:rtl/>
          <w:lang w:bidi="fa-IR"/>
        </w:rPr>
        <w:t xml:space="preserve">. </w:t>
      </w:r>
    </w:p>
    <w:p w:rsidR="006163BF" w:rsidRDefault="006163BF" w:rsidP="003A256E">
      <w:pPr>
        <w:pStyle w:val="libFootnote"/>
        <w:rPr>
          <w:rtl/>
          <w:lang w:bidi="fa-IR"/>
        </w:rPr>
      </w:pPr>
      <w:r>
        <w:rPr>
          <w:rtl/>
          <w:lang w:bidi="fa-IR"/>
        </w:rPr>
        <w:t>14- شايد خوانندگان با خصوصيات تاريخى اين مرد ددمنش و خون آشام تاحدودى آشنا باشند</w:t>
      </w:r>
      <w:r w:rsidR="00480B29">
        <w:rPr>
          <w:rtl/>
          <w:lang w:bidi="fa-IR"/>
        </w:rPr>
        <w:t xml:space="preserve">، </w:t>
      </w:r>
      <w:r>
        <w:rPr>
          <w:rtl/>
          <w:lang w:bidi="fa-IR"/>
        </w:rPr>
        <w:t>مى گويند</w:t>
      </w:r>
      <w:r w:rsidR="00291DE5">
        <w:rPr>
          <w:rtl/>
          <w:lang w:bidi="fa-IR"/>
        </w:rPr>
        <w:t xml:space="preserve">: </w:t>
      </w:r>
      <w:r>
        <w:rPr>
          <w:rtl/>
          <w:lang w:bidi="fa-IR"/>
        </w:rPr>
        <w:t>وقتى به مكه لشكركشى كرد</w:t>
      </w:r>
      <w:r w:rsidR="00480B29">
        <w:rPr>
          <w:rtl/>
          <w:lang w:bidi="fa-IR"/>
        </w:rPr>
        <w:t xml:space="preserve">، </w:t>
      </w:r>
      <w:r>
        <w:rPr>
          <w:rtl/>
          <w:lang w:bidi="fa-IR"/>
        </w:rPr>
        <w:t>آنقدر در مكه آدم كشته بود كه خون در كوچه هاى مكه جارى شده بود</w:t>
      </w:r>
      <w:r w:rsidR="00480B29">
        <w:rPr>
          <w:rtl/>
          <w:lang w:bidi="fa-IR"/>
        </w:rPr>
        <w:t xml:space="preserve">، </w:t>
      </w:r>
      <w:r>
        <w:rPr>
          <w:rtl/>
          <w:lang w:bidi="fa-IR"/>
        </w:rPr>
        <w:t>(تاريخ ‌الاسلام</w:t>
      </w:r>
      <w:r w:rsidR="00480B29">
        <w:rPr>
          <w:rtl/>
          <w:lang w:bidi="fa-IR"/>
        </w:rPr>
        <w:t xml:space="preserve">، </w:t>
      </w:r>
      <w:r>
        <w:rPr>
          <w:rtl/>
          <w:lang w:bidi="fa-IR"/>
        </w:rPr>
        <w:t>ج 5</w:t>
      </w:r>
      <w:r w:rsidR="00480B29">
        <w:rPr>
          <w:rtl/>
          <w:lang w:bidi="fa-IR"/>
        </w:rPr>
        <w:t xml:space="preserve">، </w:t>
      </w:r>
      <w:r>
        <w:rPr>
          <w:rtl/>
          <w:lang w:bidi="fa-IR"/>
        </w:rPr>
        <w:t>ص 311 و 312</w:t>
      </w:r>
      <w:r w:rsidR="00480B29">
        <w:rPr>
          <w:rtl/>
          <w:lang w:bidi="fa-IR"/>
        </w:rPr>
        <w:t xml:space="preserve">، </w:t>
      </w:r>
      <w:r>
        <w:rPr>
          <w:rtl/>
          <w:lang w:bidi="fa-IR"/>
        </w:rPr>
        <w:t>البدايه و النهايه</w:t>
      </w:r>
      <w:r w:rsidR="00480B29">
        <w:rPr>
          <w:rtl/>
          <w:lang w:bidi="fa-IR"/>
        </w:rPr>
        <w:t xml:space="preserve">، </w:t>
      </w:r>
      <w:r>
        <w:rPr>
          <w:rtl/>
          <w:lang w:bidi="fa-IR"/>
        </w:rPr>
        <w:t>ج 8</w:t>
      </w:r>
      <w:r w:rsidR="00480B29">
        <w:rPr>
          <w:rtl/>
          <w:lang w:bidi="fa-IR"/>
        </w:rPr>
        <w:t xml:space="preserve">، </w:t>
      </w:r>
      <w:r>
        <w:rPr>
          <w:rtl/>
          <w:lang w:bidi="fa-IR"/>
        </w:rPr>
        <w:t>ص 363)</w:t>
      </w:r>
      <w:r w:rsidR="00AB2949">
        <w:rPr>
          <w:rtl/>
          <w:lang w:bidi="fa-IR"/>
        </w:rPr>
        <w:t xml:space="preserve">. </w:t>
      </w:r>
    </w:p>
    <w:p w:rsidR="006163BF" w:rsidRDefault="006163BF" w:rsidP="003A256E">
      <w:pPr>
        <w:pStyle w:val="libFootnote"/>
        <w:rPr>
          <w:rtl/>
          <w:lang w:bidi="fa-IR"/>
        </w:rPr>
      </w:pPr>
      <w:r>
        <w:rPr>
          <w:rtl/>
          <w:lang w:bidi="fa-IR"/>
        </w:rPr>
        <w:t>15- شرح نهج البلاغه ابن ابى الحديد</w:t>
      </w:r>
      <w:r w:rsidR="00480B29">
        <w:rPr>
          <w:rtl/>
          <w:lang w:bidi="fa-IR"/>
        </w:rPr>
        <w:t xml:space="preserve">، </w:t>
      </w:r>
      <w:r>
        <w:rPr>
          <w:rtl/>
          <w:lang w:bidi="fa-IR"/>
        </w:rPr>
        <w:t>ج 13</w:t>
      </w:r>
      <w:r w:rsidR="00480B29">
        <w:rPr>
          <w:rtl/>
          <w:lang w:bidi="fa-IR"/>
        </w:rPr>
        <w:t xml:space="preserve">، </w:t>
      </w:r>
      <w:r>
        <w:rPr>
          <w:rtl/>
          <w:lang w:bidi="fa-IR"/>
        </w:rPr>
        <w:t>ص 242 (با اندكى تفاوت)</w:t>
      </w:r>
      <w:r w:rsidR="00AB2949">
        <w:rPr>
          <w:rtl/>
          <w:lang w:bidi="fa-IR"/>
        </w:rPr>
        <w:t xml:space="preserve">. </w:t>
      </w:r>
    </w:p>
    <w:p w:rsidR="006163BF" w:rsidRDefault="006163BF" w:rsidP="003A256E">
      <w:pPr>
        <w:pStyle w:val="libFootnote"/>
        <w:rPr>
          <w:rtl/>
          <w:lang w:bidi="fa-IR"/>
        </w:rPr>
      </w:pPr>
      <w:r>
        <w:rPr>
          <w:rtl/>
          <w:lang w:bidi="fa-IR"/>
        </w:rPr>
        <w:t>16- شرح نهج البلاغه ابن ابى الحديد</w:t>
      </w:r>
      <w:r w:rsidR="00480B29">
        <w:rPr>
          <w:rtl/>
          <w:lang w:bidi="fa-IR"/>
        </w:rPr>
        <w:t xml:space="preserve">، </w:t>
      </w:r>
      <w:r>
        <w:rPr>
          <w:rtl/>
          <w:lang w:bidi="fa-IR"/>
        </w:rPr>
        <w:t>ج 15</w:t>
      </w:r>
      <w:r w:rsidR="00480B29">
        <w:rPr>
          <w:rtl/>
          <w:lang w:bidi="fa-IR"/>
        </w:rPr>
        <w:t xml:space="preserve">، </w:t>
      </w:r>
      <w:r>
        <w:rPr>
          <w:rtl/>
          <w:lang w:bidi="fa-IR"/>
        </w:rPr>
        <w:t>ص 242</w:t>
      </w:r>
      <w:r w:rsidR="00AB2949">
        <w:rPr>
          <w:rtl/>
          <w:lang w:bidi="fa-IR"/>
        </w:rPr>
        <w:t xml:space="preserve">. </w:t>
      </w:r>
    </w:p>
    <w:p w:rsidR="006163BF" w:rsidRDefault="006163BF" w:rsidP="003A256E">
      <w:pPr>
        <w:pStyle w:val="libFootnote"/>
        <w:rPr>
          <w:rtl/>
          <w:lang w:bidi="fa-IR"/>
        </w:rPr>
      </w:pPr>
      <w:r>
        <w:rPr>
          <w:rtl/>
          <w:lang w:bidi="fa-IR"/>
        </w:rPr>
        <w:t>17- مردم مدينه در سال 63 ه</w:t>
      </w:r>
      <w:r w:rsidR="00AB2949">
        <w:rPr>
          <w:rtl/>
          <w:lang w:bidi="fa-IR"/>
        </w:rPr>
        <w:t xml:space="preserve">. </w:t>
      </w:r>
      <w:r>
        <w:rPr>
          <w:rtl/>
          <w:lang w:bidi="fa-IR"/>
        </w:rPr>
        <w:t>ق يزيد را از خلافت خلع كردند و امور مدينه را به دست عبداللّه انصارى سپردند</w:t>
      </w:r>
      <w:r w:rsidR="00480B29">
        <w:rPr>
          <w:rtl/>
          <w:lang w:bidi="fa-IR"/>
        </w:rPr>
        <w:t xml:space="preserve">، </w:t>
      </w:r>
      <w:r>
        <w:rPr>
          <w:rtl/>
          <w:lang w:bidi="fa-IR"/>
        </w:rPr>
        <w:t>همه افراد بنى اميه و بنى مروان را - كه بيش از هزار نفر بودند - از مدينه اخراج كردند</w:t>
      </w:r>
      <w:r w:rsidR="00AB2949">
        <w:rPr>
          <w:rtl/>
          <w:lang w:bidi="fa-IR"/>
        </w:rPr>
        <w:t xml:space="preserve">. </w:t>
      </w:r>
      <w:r>
        <w:rPr>
          <w:rtl/>
          <w:lang w:bidi="fa-IR"/>
        </w:rPr>
        <w:t>يزيد دوازده هزار نفر را بفرماندهى مسلم بن عقبه</w:t>
      </w:r>
      <w:r w:rsidR="00480B29">
        <w:rPr>
          <w:rtl/>
          <w:lang w:bidi="fa-IR"/>
        </w:rPr>
        <w:t xml:space="preserve">، </w:t>
      </w:r>
      <w:r>
        <w:rPr>
          <w:rtl/>
          <w:lang w:bidi="fa-IR"/>
        </w:rPr>
        <w:t>براى سركوبى مردم مدينه گسيل داشت</w:t>
      </w:r>
      <w:r w:rsidR="00480B29">
        <w:rPr>
          <w:rtl/>
          <w:lang w:bidi="fa-IR"/>
        </w:rPr>
        <w:t xml:space="preserve">، </w:t>
      </w:r>
      <w:r>
        <w:rPr>
          <w:rtl/>
          <w:lang w:bidi="fa-IR"/>
        </w:rPr>
        <w:t>مردم مدينه تحت فرماندهى عبداللّه بن حنظله و پسرانش مقاومت كرده اند كه به قيام خونين و معروف «حره» منجر گرديد</w:t>
      </w:r>
      <w:r w:rsidR="00AB2949">
        <w:rPr>
          <w:rtl/>
          <w:lang w:bidi="fa-IR"/>
        </w:rPr>
        <w:t xml:space="preserve">. </w:t>
      </w:r>
      <w:r>
        <w:rPr>
          <w:rtl/>
          <w:lang w:bidi="fa-IR"/>
        </w:rPr>
        <w:t>در اين واقعه به دستور يزيد تا سه روز جان و مال و ناموس مسلمين مدينه بر لشكريان يزيد مباح اعلام شده بود</w:t>
      </w:r>
      <w:r w:rsidR="00480B29">
        <w:rPr>
          <w:rtl/>
          <w:lang w:bidi="fa-IR"/>
        </w:rPr>
        <w:t xml:space="preserve">، </w:t>
      </w:r>
      <w:r>
        <w:rPr>
          <w:rtl/>
          <w:lang w:bidi="fa-IR"/>
        </w:rPr>
        <w:t xml:space="preserve">در همان سال چهار هزار دختر به خانه بخت </w:t>
      </w:r>
      <w:r>
        <w:rPr>
          <w:rtl/>
          <w:lang w:bidi="fa-IR"/>
        </w:rPr>
        <w:lastRenderedPageBreak/>
        <w:t>نرفته</w:t>
      </w:r>
      <w:r w:rsidR="00480B29">
        <w:rPr>
          <w:rtl/>
          <w:lang w:bidi="fa-IR"/>
        </w:rPr>
        <w:t xml:space="preserve">، </w:t>
      </w:r>
      <w:r>
        <w:rPr>
          <w:rtl/>
          <w:lang w:bidi="fa-IR"/>
        </w:rPr>
        <w:t>فرزند به دنيا آوردند</w:t>
      </w:r>
      <w:r w:rsidR="00AB2949">
        <w:rPr>
          <w:rtl/>
          <w:lang w:bidi="fa-IR"/>
        </w:rPr>
        <w:t xml:space="preserve">. </w:t>
      </w:r>
      <w:r>
        <w:rPr>
          <w:rtl/>
          <w:lang w:bidi="fa-IR"/>
        </w:rPr>
        <w:t>عمال يزيد از مردم خواستند تا با وى به عنوان عبيد يزيد بيعت نمايند</w:t>
      </w:r>
      <w:r w:rsidR="00AB2949">
        <w:rPr>
          <w:rtl/>
          <w:lang w:bidi="fa-IR"/>
        </w:rPr>
        <w:t xml:space="preserve">. </w:t>
      </w:r>
      <w:r>
        <w:rPr>
          <w:rtl/>
          <w:lang w:bidi="fa-IR"/>
        </w:rPr>
        <w:t>(مروج الذهب</w:t>
      </w:r>
      <w:r w:rsidR="00480B29">
        <w:rPr>
          <w:rtl/>
          <w:lang w:bidi="fa-IR"/>
        </w:rPr>
        <w:t xml:space="preserve">، </w:t>
      </w:r>
      <w:r>
        <w:rPr>
          <w:rtl/>
          <w:lang w:bidi="fa-IR"/>
        </w:rPr>
        <w:t>ج 3</w:t>
      </w:r>
      <w:r w:rsidR="00480B29">
        <w:rPr>
          <w:rtl/>
          <w:lang w:bidi="fa-IR"/>
        </w:rPr>
        <w:t xml:space="preserve">، </w:t>
      </w:r>
      <w:r>
        <w:rPr>
          <w:rtl/>
          <w:lang w:bidi="fa-IR"/>
        </w:rPr>
        <w:t>ص 78 و 79</w:t>
      </w:r>
      <w:r w:rsidR="00480B29">
        <w:rPr>
          <w:rtl/>
          <w:lang w:bidi="fa-IR"/>
        </w:rPr>
        <w:t xml:space="preserve">، </w:t>
      </w:r>
      <w:r>
        <w:rPr>
          <w:rtl/>
          <w:lang w:bidi="fa-IR"/>
        </w:rPr>
        <w:t>كامل ابن اثير</w:t>
      </w:r>
      <w:r w:rsidR="00480B29">
        <w:rPr>
          <w:rtl/>
          <w:lang w:bidi="fa-IR"/>
        </w:rPr>
        <w:t xml:space="preserve">، </w:t>
      </w:r>
      <w:r>
        <w:rPr>
          <w:rtl/>
          <w:lang w:bidi="fa-IR"/>
        </w:rPr>
        <w:t>ج 4</w:t>
      </w:r>
      <w:r w:rsidR="00480B29">
        <w:rPr>
          <w:rtl/>
          <w:lang w:bidi="fa-IR"/>
        </w:rPr>
        <w:t xml:space="preserve">، </w:t>
      </w:r>
      <w:r>
        <w:rPr>
          <w:rtl/>
          <w:lang w:bidi="fa-IR"/>
        </w:rPr>
        <w:t>ص 111 - 120</w:t>
      </w:r>
      <w:r w:rsidR="00480B29">
        <w:rPr>
          <w:rtl/>
          <w:lang w:bidi="fa-IR"/>
        </w:rPr>
        <w:t xml:space="preserve">، </w:t>
      </w:r>
      <w:r>
        <w:rPr>
          <w:rtl/>
          <w:lang w:bidi="fa-IR"/>
        </w:rPr>
        <w:t>بحارالانوار</w:t>
      </w:r>
      <w:r w:rsidR="00480B29">
        <w:rPr>
          <w:rtl/>
          <w:lang w:bidi="fa-IR"/>
        </w:rPr>
        <w:t xml:space="preserve">، </w:t>
      </w:r>
      <w:r>
        <w:rPr>
          <w:rtl/>
          <w:lang w:bidi="fa-IR"/>
        </w:rPr>
        <w:t>ج 38</w:t>
      </w:r>
      <w:r w:rsidR="00480B29">
        <w:rPr>
          <w:rtl/>
          <w:lang w:bidi="fa-IR"/>
        </w:rPr>
        <w:t xml:space="preserve">، </w:t>
      </w:r>
      <w:r>
        <w:rPr>
          <w:rtl/>
          <w:lang w:bidi="fa-IR"/>
        </w:rPr>
        <w:t>ص 193)</w:t>
      </w:r>
      <w:r w:rsidR="00AB2949">
        <w:rPr>
          <w:rtl/>
          <w:lang w:bidi="fa-IR"/>
        </w:rPr>
        <w:t xml:space="preserve">. </w:t>
      </w:r>
    </w:p>
    <w:p w:rsidR="006163BF" w:rsidRDefault="006163BF" w:rsidP="003A256E">
      <w:pPr>
        <w:pStyle w:val="libFootnote"/>
        <w:rPr>
          <w:rtl/>
          <w:lang w:bidi="fa-IR"/>
        </w:rPr>
      </w:pPr>
      <w:r>
        <w:rPr>
          <w:rtl/>
          <w:lang w:bidi="fa-IR"/>
        </w:rPr>
        <w:t>18- شرح نهج البلاغه ابن ابى الحديد</w:t>
      </w:r>
      <w:r w:rsidR="00480B29">
        <w:rPr>
          <w:rtl/>
          <w:lang w:bidi="fa-IR"/>
        </w:rPr>
        <w:t xml:space="preserve">، </w:t>
      </w:r>
      <w:r>
        <w:rPr>
          <w:rtl/>
          <w:lang w:bidi="fa-IR"/>
        </w:rPr>
        <w:t>ج 15</w:t>
      </w:r>
      <w:r w:rsidR="00480B29">
        <w:rPr>
          <w:rtl/>
          <w:lang w:bidi="fa-IR"/>
        </w:rPr>
        <w:t xml:space="preserve">، </w:t>
      </w:r>
      <w:r>
        <w:rPr>
          <w:rtl/>
          <w:lang w:bidi="fa-IR"/>
        </w:rPr>
        <w:t>ص 242</w:t>
      </w:r>
      <w:r w:rsidR="00AB2949">
        <w:rPr>
          <w:rtl/>
          <w:lang w:bidi="fa-IR"/>
        </w:rPr>
        <w:t xml:space="preserve">. </w:t>
      </w:r>
    </w:p>
    <w:p w:rsidR="006163BF" w:rsidRDefault="006163BF" w:rsidP="003A256E">
      <w:pPr>
        <w:pStyle w:val="libFootnote"/>
        <w:rPr>
          <w:rtl/>
          <w:lang w:bidi="fa-IR"/>
        </w:rPr>
      </w:pPr>
      <w:r>
        <w:rPr>
          <w:rtl/>
          <w:lang w:bidi="fa-IR"/>
        </w:rPr>
        <w:t>19- شرح نهج البلاغه ابن ابى الحديد</w:t>
      </w:r>
      <w:r w:rsidR="00480B29">
        <w:rPr>
          <w:rtl/>
          <w:lang w:bidi="fa-IR"/>
        </w:rPr>
        <w:t xml:space="preserve">، </w:t>
      </w:r>
      <w:r>
        <w:rPr>
          <w:rtl/>
          <w:lang w:bidi="fa-IR"/>
        </w:rPr>
        <w:t>ج 15</w:t>
      </w:r>
      <w:r w:rsidR="00480B29">
        <w:rPr>
          <w:rtl/>
          <w:lang w:bidi="fa-IR"/>
        </w:rPr>
        <w:t xml:space="preserve">، </w:t>
      </w:r>
      <w:r>
        <w:rPr>
          <w:rtl/>
          <w:lang w:bidi="fa-IR"/>
        </w:rPr>
        <w:t>ص 242</w:t>
      </w:r>
      <w:r w:rsidR="00AB2949">
        <w:rPr>
          <w:rtl/>
          <w:lang w:bidi="fa-IR"/>
        </w:rPr>
        <w:t xml:space="preserve">. </w:t>
      </w:r>
    </w:p>
    <w:p w:rsidR="006163BF" w:rsidRDefault="006163BF" w:rsidP="003A256E">
      <w:pPr>
        <w:pStyle w:val="libFootnote"/>
        <w:rPr>
          <w:rtl/>
          <w:lang w:bidi="fa-IR"/>
        </w:rPr>
      </w:pPr>
      <w:r>
        <w:rPr>
          <w:rtl/>
          <w:lang w:bidi="fa-IR"/>
        </w:rPr>
        <w:t>20- سوره هود</w:t>
      </w:r>
      <w:r w:rsidR="00480B29">
        <w:rPr>
          <w:rtl/>
          <w:lang w:bidi="fa-IR"/>
        </w:rPr>
        <w:t xml:space="preserve">، </w:t>
      </w:r>
      <w:r>
        <w:rPr>
          <w:rtl/>
          <w:lang w:bidi="fa-IR"/>
        </w:rPr>
        <w:t>آيه 46</w:t>
      </w:r>
      <w:r w:rsidR="00AB2949">
        <w:rPr>
          <w:rtl/>
          <w:lang w:bidi="fa-IR"/>
        </w:rPr>
        <w:t xml:space="preserve">. </w:t>
      </w:r>
    </w:p>
    <w:p w:rsidR="006163BF" w:rsidRDefault="006163BF" w:rsidP="003A256E">
      <w:pPr>
        <w:pStyle w:val="libFootnote"/>
        <w:rPr>
          <w:rtl/>
          <w:lang w:bidi="fa-IR"/>
        </w:rPr>
      </w:pPr>
      <w:r>
        <w:rPr>
          <w:rtl/>
          <w:lang w:bidi="fa-IR"/>
        </w:rPr>
        <w:t>21- عقد الفريد</w:t>
      </w:r>
      <w:r w:rsidR="00480B29">
        <w:rPr>
          <w:rtl/>
          <w:lang w:bidi="fa-IR"/>
        </w:rPr>
        <w:t xml:space="preserve">، </w:t>
      </w:r>
      <w:r>
        <w:rPr>
          <w:rtl/>
          <w:lang w:bidi="fa-IR"/>
        </w:rPr>
        <w:t>ج 5</w:t>
      </w:r>
      <w:r w:rsidR="00480B29">
        <w:rPr>
          <w:rtl/>
          <w:lang w:bidi="fa-IR"/>
        </w:rPr>
        <w:t xml:space="preserve">، </w:t>
      </w:r>
      <w:r>
        <w:rPr>
          <w:rtl/>
          <w:lang w:bidi="fa-IR"/>
        </w:rPr>
        <w:t>ص 37</w:t>
      </w:r>
      <w:r w:rsidR="00AB2949">
        <w:rPr>
          <w:rtl/>
          <w:lang w:bidi="fa-IR"/>
        </w:rPr>
        <w:t xml:space="preserve">. </w:t>
      </w:r>
    </w:p>
    <w:p w:rsidR="006163BF" w:rsidRDefault="006163BF" w:rsidP="003A256E">
      <w:pPr>
        <w:pStyle w:val="libFootnote"/>
        <w:rPr>
          <w:rtl/>
          <w:lang w:bidi="fa-IR"/>
        </w:rPr>
      </w:pPr>
      <w:r>
        <w:rPr>
          <w:rtl/>
          <w:lang w:bidi="fa-IR"/>
        </w:rPr>
        <w:t>22- شرح نهج البلاغه ابن ابى الحديد</w:t>
      </w:r>
      <w:r w:rsidR="00480B29">
        <w:rPr>
          <w:rtl/>
          <w:lang w:bidi="fa-IR"/>
        </w:rPr>
        <w:t xml:space="preserve">، </w:t>
      </w:r>
      <w:r>
        <w:rPr>
          <w:rtl/>
          <w:lang w:bidi="fa-IR"/>
        </w:rPr>
        <w:t>ج 4</w:t>
      </w:r>
      <w:r w:rsidR="00480B29">
        <w:rPr>
          <w:rtl/>
          <w:lang w:bidi="fa-IR"/>
        </w:rPr>
        <w:t xml:space="preserve">، </w:t>
      </w:r>
      <w:r>
        <w:rPr>
          <w:rtl/>
          <w:lang w:bidi="fa-IR"/>
        </w:rPr>
        <w:t>ص 104</w:t>
      </w:r>
      <w:r w:rsidR="00AB2949">
        <w:rPr>
          <w:rtl/>
          <w:lang w:bidi="fa-IR"/>
        </w:rPr>
        <w:t xml:space="preserve">. </w:t>
      </w:r>
    </w:p>
    <w:p w:rsidR="006163BF" w:rsidRDefault="006163BF" w:rsidP="003A256E">
      <w:pPr>
        <w:pStyle w:val="libFootnote"/>
        <w:rPr>
          <w:rtl/>
          <w:lang w:bidi="fa-IR"/>
        </w:rPr>
      </w:pPr>
      <w:r>
        <w:rPr>
          <w:rtl/>
          <w:lang w:bidi="fa-IR"/>
        </w:rPr>
        <w:t>23- عمدة الطالب</w:t>
      </w:r>
      <w:r w:rsidR="00480B29">
        <w:rPr>
          <w:rtl/>
          <w:lang w:bidi="fa-IR"/>
        </w:rPr>
        <w:t xml:space="preserve">، </w:t>
      </w:r>
      <w:r>
        <w:rPr>
          <w:rtl/>
          <w:lang w:bidi="fa-IR"/>
        </w:rPr>
        <w:t>ص 174</w:t>
      </w:r>
      <w:r w:rsidR="00AB2949">
        <w:rPr>
          <w:rtl/>
          <w:lang w:bidi="fa-IR"/>
        </w:rPr>
        <w:t xml:space="preserve">. </w:t>
      </w:r>
    </w:p>
    <w:p w:rsidR="006163BF" w:rsidRDefault="006163BF" w:rsidP="003A256E">
      <w:pPr>
        <w:pStyle w:val="libFootnote"/>
        <w:rPr>
          <w:rtl/>
          <w:lang w:bidi="fa-IR"/>
        </w:rPr>
      </w:pPr>
      <w:r>
        <w:rPr>
          <w:rtl/>
          <w:lang w:bidi="fa-IR"/>
        </w:rPr>
        <w:t>24- سير اعلام النبلاء</w:t>
      </w:r>
      <w:r w:rsidR="00480B29">
        <w:rPr>
          <w:rtl/>
          <w:lang w:bidi="fa-IR"/>
        </w:rPr>
        <w:t xml:space="preserve">، </w:t>
      </w:r>
      <w:r>
        <w:rPr>
          <w:rtl/>
          <w:lang w:bidi="fa-IR"/>
        </w:rPr>
        <w:t>ج 4</w:t>
      </w:r>
      <w:r w:rsidR="00480B29">
        <w:rPr>
          <w:rtl/>
          <w:lang w:bidi="fa-IR"/>
        </w:rPr>
        <w:t xml:space="preserve">، </w:t>
      </w:r>
      <w:r>
        <w:rPr>
          <w:rtl/>
          <w:lang w:bidi="fa-IR"/>
        </w:rPr>
        <w:t>ص 387</w:t>
      </w:r>
      <w:r w:rsidR="00480B29">
        <w:rPr>
          <w:rtl/>
          <w:lang w:bidi="fa-IR"/>
        </w:rPr>
        <w:t xml:space="preserve">، </w:t>
      </w:r>
      <w:r>
        <w:rPr>
          <w:rtl/>
          <w:lang w:bidi="fa-IR"/>
        </w:rPr>
        <w:t>مختصر تاريخ دمشق</w:t>
      </w:r>
      <w:r w:rsidR="00480B29">
        <w:rPr>
          <w:rtl/>
          <w:lang w:bidi="fa-IR"/>
        </w:rPr>
        <w:t xml:space="preserve">، </w:t>
      </w:r>
      <w:r>
        <w:rPr>
          <w:rtl/>
          <w:lang w:bidi="fa-IR"/>
        </w:rPr>
        <w:t>ج 17</w:t>
      </w:r>
      <w:r w:rsidR="00480B29">
        <w:rPr>
          <w:rtl/>
          <w:lang w:bidi="fa-IR"/>
        </w:rPr>
        <w:t xml:space="preserve">، </w:t>
      </w:r>
      <w:r>
        <w:rPr>
          <w:rtl/>
          <w:lang w:bidi="fa-IR"/>
        </w:rPr>
        <w:t>ص 231</w:t>
      </w:r>
      <w:r w:rsidR="00AB2949">
        <w:rPr>
          <w:rtl/>
          <w:lang w:bidi="fa-IR"/>
        </w:rPr>
        <w:t xml:space="preserve">. </w:t>
      </w:r>
    </w:p>
    <w:p w:rsidR="006163BF" w:rsidRDefault="006163BF" w:rsidP="003A256E">
      <w:pPr>
        <w:pStyle w:val="libFootnote"/>
        <w:rPr>
          <w:rtl/>
          <w:lang w:bidi="fa-IR"/>
        </w:rPr>
      </w:pPr>
      <w:r>
        <w:rPr>
          <w:rtl/>
          <w:lang w:bidi="fa-IR"/>
        </w:rPr>
        <w:t>25- سير اعلام النبلاء</w:t>
      </w:r>
      <w:r w:rsidR="00480B29">
        <w:rPr>
          <w:rtl/>
          <w:lang w:bidi="fa-IR"/>
        </w:rPr>
        <w:t xml:space="preserve">، </w:t>
      </w:r>
      <w:r>
        <w:rPr>
          <w:rtl/>
          <w:lang w:bidi="fa-IR"/>
        </w:rPr>
        <w:t>ج 4</w:t>
      </w:r>
      <w:r w:rsidR="00480B29">
        <w:rPr>
          <w:rtl/>
          <w:lang w:bidi="fa-IR"/>
        </w:rPr>
        <w:t xml:space="preserve">، </w:t>
      </w:r>
      <w:r>
        <w:rPr>
          <w:rtl/>
          <w:lang w:bidi="fa-IR"/>
        </w:rPr>
        <w:t>ص 389</w:t>
      </w:r>
      <w:r w:rsidR="00AB2949">
        <w:rPr>
          <w:rtl/>
          <w:lang w:bidi="fa-IR"/>
        </w:rPr>
        <w:t xml:space="preserve">. </w:t>
      </w:r>
    </w:p>
    <w:p w:rsidR="006163BF" w:rsidRDefault="006163BF" w:rsidP="003A256E">
      <w:pPr>
        <w:pStyle w:val="libFootnote"/>
        <w:rPr>
          <w:rtl/>
          <w:lang w:bidi="fa-IR"/>
        </w:rPr>
      </w:pPr>
      <w:r>
        <w:rPr>
          <w:rtl/>
          <w:lang w:bidi="fa-IR"/>
        </w:rPr>
        <w:t>26- سير اعلام النبلاء</w:t>
      </w:r>
      <w:r w:rsidR="00480B29">
        <w:rPr>
          <w:rtl/>
          <w:lang w:bidi="fa-IR"/>
        </w:rPr>
        <w:t xml:space="preserve">، </w:t>
      </w:r>
      <w:r>
        <w:rPr>
          <w:rtl/>
          <w:lang w:bidi="fa-IR"/>
        </w:rPr>
        <w:t>ج 4</w:t>
      </w:r>
      <w:r w:rsidR="00480B29">
        <w:rPr>
          <w:rtl/>
          <w:lang w:bidi="fa-IR"/>
        </w:rPr>
        <w:t xml:space="preserve">، </w:t>
      </w:r>
      <w:r>
        <w:rPr>
          <w:rtl/>
          <w:lang w:bidi="fa-IR"/>
        </w:rPr>
        <w:t>ص 391</w:t>
      </w:r>
      <w:r w:rsidR="00AB2949">
        <w:rPr>
          <w:rtl/>
          <w:lang w:bidi="fa-IR"/>
        </w:rPr>
        <w:t xml:space="preserve">. </w:t>
      </w:r>
    </w:p>
    <w:p w:rsidR="006163BF" w:rsidRDefault="006163BF" w:rsidP="003A256E">
      <w:pPr>
        <w:pStyle w:val="libFootnote"/>
        <w:rPr>
          <w:rtl/>
          <w:lang w:bidi="fa-IR"/>
        </w:rPr>
      </w:pPr>
      <w:r>
        <w:rPr>
          <w:rtl/>
          <w:lang w:bidi="fa-IR"/>
        </w:rPr>
        <w:t>27- مختصر تاريخ دمشق</w:t>
      </w:r>
      <w:r w:rsidR="00480B29">
        <w:rPr>
          <w:rtl/>
          <w:lang w:bidi="fa-IR"/>
        </w:rPr>
        <w:t xml:space="preserve">، </w:t>
      </w:r>
      <w:r>
        <w:rPr>
          <w:rtl/>
          <w:lang w:bidi="fa-IR"/>
        </w:rPr>
        <w:t>ج 17</w:t>
      </w:r>
      <w:r w:rsidR="00480B29">
        <w:rPr>
          <w:rtl/>
          <w:lang w:bidi="fa-IR"/>
        </w:rPr>
        <w:t xml:space="preserve">، </w:t>
      </w:r>
      <w:r>
        <w:rPr>
          <w:rtl/>
          <w:lang w:bidi="fa-IR"/>
        </w:rPr>
        <w:t>ص 238</w:t>
      </w:r>
      <w:r w:rsidR="00480B29">
        <w:rPr>
          <w:rtl/>
          <w:lang w:bidi="fa-IR"/>
        </w:rPr>
        <w:t xml:space="preserve">، </w:t>
      </w:r>
      <w:r>
        <w:rPr>
          <w:rtl/>
          <w:lang w:bidi="fa-IR"/>
        </w:rPr>
        <w:t>حلية الاولياء</w:t>
      </w:r>
      <w:r w:rsidR="00480B29">
        <w:rPr>
          <w:rtl/>
          <w:lang w:bidi="fa-IR"/>
        </w:rPr>
        <w:t xml:space="preserve">، </w:t>
      </w:r>
      <w:r>
        <w:rPr>
          <w:rtl/>
          <w:lang w:bidi="fa-IR"/>
        </w:rPr>
        <w:t>ج 3</w:t>
      </w:r>
      <w:r w:rsidR="00480B29">
        <w:rPr>
          <w:rtl/>
          <w:lang w:bidi="fa-IR"/>
        </w:rPr>
        <w:t xml:space="preserve">، </w:t>
      </w:r>
      <w:r>
        <w:rPr>
          <w:rtl/>
          <w:lang w:bidi="fa-IR"/>
        </w:rPr>
        <w:t>ص 136</w:t>
      </w:r>
      <w:r w:rsidR="00AB2949">
        <w:rPr>
          <w:rtl/>
          <w:lang w:bidi="fa-IR"/>
        </w:rPr>
        <w:t xml:space="preserve">. </w:t>
      </w:r>
    </w:p>
    <w:p w:rsidR="006163BF" w:rsidRDefault="006163BF" w:rsidP="003A256E">
      <w:pPr>
        <w:pStyle w:val="libFootnote"/>
        <w:rPr>
          <w:rtl/>
          <w:lang w:bidi="fa-IR"/>
        </w:rPr>
      </w:pPr>
      <w:r>
        <w:rPr>
          <w:rtl/>
          <w:lang w:bidi="fa-IR"/>
        </w:rPr>
        <w:t>28- مختصر تاريخ دمشق</w:t>
      </w:r>
      <w:r w:rsidR="00480B29">
        <w:rPr>
          <w:rtl/>
          <w:lang w:bidi="fa-IR"/>
        </w:rPr>
        <w:t xml:space="preserve">، </w:t>
      </w:r>
      <w:r>
        <w:rPr>
          <w:rtl/>
          <w:lang w:bidi="fa-IR"/>
        </w:rPr>
        <w:t>ج 17</w:t>
      </w:r>
      <w:r w:rsidR="00480B29">
        <w:rPr>
          <w:rtl/>
          <w:lang w:bidi="fa-IR"/>
        </w:rPr>
        <w:t xml:space="preserve">، </w:t>
      </w:r>
      <w:r>
        <w:rPr>
          <w:rtl/>
          <w:lang w:bidi="fa-IR"/>
        </w:rPr>
        <w:t>ص 239</w:t>
      </w:r>
      <w:r w:rsidR="00480B29">
        <w:rPr>
          <w:rtl/>
          <w:lang w:bidi="fa-IR"/>
        </w:rPr>
        <w:t xml:space="preserve">، </w:t>
      </w:r>
      <w:r>
        <w:rPr>
          <w:rtl/>
          <w:lang w:bidi="fa-IR"/>
        </w:rPr>
        <w:t>كشف الغمّه</w:t>
      </w:r>
      <w:r w:rsidR="00480B29">
        <w:rPr>
          <w:rtl/>
          <w:lang w:bidi="fa-IR"/>
        </w:rPr>
        <w:t xml:space="preserve">، </w:t>
      </w:r>
      <w:r>
        <w:rPr>
          <w:rtl/>
          <w:lang w:bidi="fa-IR"/>
        </w:rPr>
        <w:t>ج 78 حلية الاولياء</w:t>
      </w:r>
      <w:r w:rsidR="00480B29">
        <w:rPr>
          <w:rtl/>
          <w:lang w:bidi="fa-IR"/>
        </w:rPr>
        <w:t xml:space="preserve">، </w:t>
      </w:r>
      <w:r>
        <w:rPr>
          <w:rtl/>
          <w:lang w:bidi="fa-IR"/>
        </w:rPr>
        <w:t>ج 3</w:t>
      </w:r>
      <w:r w:rsidR="00480B29">
        <w:rPr>
          <w:rtl/>
          <w:lang w:bidi="fa-IR"/>
        </w:rPr>
        <w:t xml:space="preserve">، </w:t>
      </w:r>
      <w:r>
        <w:rPr>
          <w:rtl/>
          <w:lang w:bidi="fa-IR"/>
        </w:rPr>
        <w:t>ص 136</w:t>
      </w:r>
      <w:r w:rsidR="00AB2949">
        <w:rPr>
          <w:rtl/>
          <w:lang w:bidi="fa-IR"/>
        </w:rPr>
        <w:t xml:space="preserve">. </w:t>
      </w:r>
    </w:p>
    <w:p w:rsidR="006163BF" w:rsidRDefault="006163BF" w:rsidP="003A256E">
      <w:pPr>
        <w:pStyle w:val="libFootnote"/>
        <w:rPr>
          <w:rtl/>
          <w:lang w:bidi="fa-IR"/>
        </w:rPr>
      </w:pPr>
      <w:r>
        <w:rPr>
          <w:rtl/>
          <w:lang w:bidi="fa-IR"/>
        </w:rPr>
        <w:t>29- مختصر تاريخ دمشق</w:t>
      </w:r>
      <w:r w:rsidR="00480B29">
        <w:rPr>
          <w:rtl/>
          <w:lang w:bidi="fa-IR"/>
        </w:rPr>
        <w:t xml:space="preserve">، </w:t>
      </w:r>
      <w:r>
        <w:rPr>
          <w:rtl/>
          <w:lang w:bidi="fa-IR"/>
        </w:rPr>
        <w:t>ج 17</w:t>
      </w:r>
      <w:r w:rsidR="00480B29">
        <w:rPr>
          <w:rtl/>
          <w:lang w:bidi="fa-IR"/>
        </w:rPr>
        <w:t xml:space="preserve">، </w:t>
      </w:r>
      <w:r>
        <w:rPr>
          <w:rtl/>
          <w:lang w:bidi="fa-IR"/>
        </w:rPr>
        <w:t>ص 244</w:t>
      </w:r>
      <w:r w:rsidR="00AB2949">
        <w:rPr>
          <w:rtl/>
          <w:lang w:bidi="fa-IR"/>
        </w:rPr>
        <w:t xml:space="preserve">. </w:t>
      </w:r>
    </w:p>
    <w:p w:rsidR="006163BF" w:rsidRDefault="006163BF" w:rsidP="003A256E">
      <w:pPr>
        <w:pStyle w:val="libFootnote"/>
        <w:rPr>
          <w:rtl/>
          <w:lang w:bidi="fa-IR"/>
        </w:rPr>
      </w:pPr>
      <w:r>
        <w:rPr>
          <w:rtl/>
          <w:lang w:bidi="fa-IR"/>
        </w:rPr>
        <w:t>30- مختصر تاريخ دمشق</w:t>
      </w:r>
      <w:r w:rsidR="00480B29">
        <w:rPr>
          <w:rtl/>
          <w:lang w:bidi="fa-IR"/>
        </w:rPr>
        <w:t xml:space="preserve">، </w:t>
      </w:r>
      <w:r>
        <w:rPr>
          <w:rtl/>
          <w:lang w:bidi="fa-IR"/>
        </w:rPr>
        <w:t>ج 17</w:t>
      </w:r>
      <w:r w:rsidR="00480B29">
        <w:rPr>
          <w:rtl/>
          <w:lang w:bidi="fa-IR"/>
        </w:rPr>
        <w:t xml:space="preserve">، </w:t>
      </w:r>
      <w:r>
        <w:rPr>
          <w:rtl/>
          <w:lang w:bidi="fa-IR"/>
        </w:rPr>
        <w:t>ص 244</w:t>
      </w:r>
      <w:r w:rsidR="00AB2949">
        <w:rPr>
          <w:rtl/>
          <w:lang w:bidi="fa-IR"/>
        </w:rPr>
        <w:t xml:space="preserve">. </w:t>
      </w:r>
    </w:p>
    <w:p w:rsidR="006163BF" w:rsidRDefault="006163BF" w:rsidP="003A256E">
      <w:pPr>
        <w:pStyle w:val="libFootnote"/>
        <w:rPr>
          <w:rtl/>
          <w:lang w:bidi="fa-IR"/>
        </w:rPr>
      </w:pPr>
      <w:r>
        <w:rPr>
          <w:rtl/>
          <w:lang w:bidi="fa-IR"/>
        </w:rPr>
        <w:t>31- سير اعلام النبلاء</w:t>
      </w:r>
      <w:r w:rsidR="00480B29">
        <w:rPr>
          <w:rtl/>
          <w:lang w:bidi="fa-IR"/>
        </w:rPr>
        <w:t xml:space="preserve">، </w:t>
      </w:r>
      <w:r>
        <w:rPr>
          <w:rtl/>
          <w:lang w:bidi="fa-IR"/>
        </w:rPr>
        <w:t>ج 4</w:t>
      </w:r>
      <w:r w:rsidR="00480B29">
        <w:rPr>
          <w:rtl/>
          <w:lang w:bidi="fa-IR"/>
        </w:rPr>
        <w:t xml:space="preserve">، </w:t>
      </w:r>
      <w:r>
        <w:rPr>
          <w:rtl/>
          <w:lang w:bidi="fa-IR"/>
        </w:rPr>
        <w:t>ص 398</w:t>
      </w:r>
      <w:r w:rsidR="00AB2949">
        <w:rPr>
          <w:rtl/>
          <w:lang w:bidi="fa-IR"/>
        </w:rPr>
        <w:t xml:space="preserve">. </w:t>
      </w:r>
    </w:p>
    <w:p w:rsidR="006163BF" w:rsidRDefault="006163BF" w:rsidP="003A256E">
      <w:pPr>
        <w:pStyle w:val="libFootnote"/>
        <w:rPr>
          <w:rtl/>
          <w:lang w:bidi="fa-IR"/>
        </w:rPr>
      </w:pPr>
      <w:r>
        <w:rPr>
          <w:rtl/>
          <w:lang w:bidi="fa-IR"/>
        </w:rPr>
        <w:t>32- سير اعلام النبلاء</w:t>
      </w:r>
      <w:r w:rsidR="00480B29">
        <w:rPr>
          <w:rtl/>
          <w:lang w:bidi="fa-IR"/>
        </w:rPr>
        <w:t xml:space="preserve">، </w:t>
      </w:r>
      <w:r>
        <w:rPr>
          <w:rtl/>
          <w:lang w:bidi="fa-IR"/>
        </w:rPr>
        <w:t>ج 4</w:t>
      </w:r>
      <w:r w:rsidR="00480B29">
        <w:rPr>
          <w:rtl/>
          <w:lang w:bidi="fa-IR"/>
        </w:rPr>
        <w:t xml:space="preserve">، </w:t>
      </w:r>
      <w:r>
        <w:rPr>
          <w:rtl/>
          <w:lang w:bidi="fa-IR"/>
        </w:rPr>
        <w:t>ص 398</w:t>
      </w:r>
      <w:r w:rsidR="00AB2949">
        <w:rPr>
          <w:rtl/>
          <w:lang w:bidi="fa-IR"/>
        </w:rPr>
        <w:t xml:space="preserve">. </w:t>
      </w:r>
    </w:p>
    <w:p w:rsidR="006163BF" w:rsidRDefault="006163BF" w:rsidP="003A256E">
      <w:pPr>
        <w:pStyle w:val="libFootnote"/>
        <w:rPr>
          <w:rtl/>
          <w:lang w:bidi="fa-IR"/>
        </w:rPr>
      </w:pPr>
      <w:r>
        <w:rPr>
          <w:rtl/>
          <w:lang w:bidi="fa-IR"/>
        </w:rPr>
        <w:t>33- تاريخ اسلام</w:t>
      </w:r>
      <w:r w:rsidR="00480B29">
        <w:rPr>
          <w:rtl/>
          <w:lang w:bidi="fa-IR"/>
        </w:rPr>
        <w:t xml:space="preserve">، </w:t>
      </w:r>
      <w:r>
        <w:rPr>
          <w:rtl/>
          <w:lang w:bidi="fa-IR"/>
        </w:rPr>
        <w:t>ج 6</w:t>
      </w:r>
      <w:r w:rsidR="00480B29">
        <w:rPr>
          <w:rtl/>
          <w:lang w:bidi="fa-IR"/>
        </w:rPr>
        <w:t xml:space="preserve">، </w:t>
      </w:r>
      <w:r>
        <w:rPr>
          <w:rtl/>
          <w:lang w:bidi="fa-IR"/>
        </w:rPr>
        <w:t>ص 438</w:t>
      </w:r>
      <w:r w:rsidR="00480B29">
        <w:rPr>
          <w:rtl/>
          <w:lang w:bidi="fa-IR"/>
        </w:rPr>
        <w:t xml:space="preserve">، </w:t>
      </w:r>
      <w:r>
        <w:rPr>
          <w:rtl/>
          <w:lang w:bidi="fa-IR"/>
        </w:rPr>
        <w:t>سير اعلام النبلاء</w:t>
      </w:r>
      <w:r w:rsidR="00480B29">
        <w:rPr>
          <w:rtl/>
          <w:lang w:bidi="fa-IR"/>
        </w:rPr>
        <w:t xml:space="preserve">، </w:t>
      </w:r>
      <w:r>
        <w:rPr>
          <w:rtl/>
          <w:lang w:bidi="fa-IR"/>
        </w:rPr>
        <w:t>ج 4</w:t>
      </w:r>
      <w:r w:rsidR="00480B29">
        <w:rPr>
          <w:rtl/>
          <w:lang w:bidi="fa-IR"/>
        </w:rPr>
        <w:t xml:space="preserve">، </w:t>
      </w:r>
      <w:r>
        <w:rPr>
          <w:rtl/>
          <w:lang w:bidi="fa-IR"/>
        </w:rPr>
        <w:t>ص 398 (با اندكى اختلاف)</w:t>
      </w:r>
      <w:r w:rsidR="00AB2949">
        <w:rPr>
          <w:rtl/>
          <w:lang w:bidi="fa-IR"/>
        </w:rPr>
        <w:t xml:space="preserve">. </w:t>
      </w:r>
    </w:p>
    <w:p w:rsidR="006163BF" w:rsidRDefault="006163BF" w:rsidP="003A256E">
      <w:pPr>
        <w:pStyle w:val="libFootnote"/>
        <w:rPr>
          <w:rtl/>
          <w:lang w:bidi="fa-IR"/>
        </w:rPr>
      </w:pPr>
      <w:r>
        <w:rPr>
          <w:rtl/>
          <w:lang w:bidi="fa-IR"/>
        </w:rPr>
        <w:t>34- بحارالانوار</w:t>
      </w:r>
      <w:r w:rsidR="00480B29">
        <w:rPr>
          <w:rtl/>
          <w:lang w:bidi="fa-IR"/>
        </w:rPr>
        <w:t xml:space="preserve">، </w:t>
      </w:r>
      <w:r>
        <w:rPr>
          <w:rtl/>
          <w:lang w:bidi="fa-IR"/>
        </w:rPr>
        <w:t>ج 46</w:t>
      </w:r>
      <w:r w:rsidR="00480B29">
        <w:rPr>
          <w:rtl/>
          <w:lang w:bidi="fa-IR"/>
        </w:rPr>
        <w:t xml:space="preserve">، </w:t>
      </w:r>
      <w:r>
        <w:rPr>
          <w:rtl/>
          <w:lang w:bidi="fa-IR"/>
        </w:rPr>
        <w:t>ص 125</w:t>
      </w:r>
      <w:r w:rsidR="00480B29">
        <w:rPr>
          <w:rtl/>
          <w:lang w:bidi="fa-IR"/>
        </w:rPr>
        <w:t xml:space="preserve">، </w:t>
      </w:r>
      <w:r>
        <w:rPr>
          <w:rtl/>
          <w:lang w:bidi="fa-IR"/>
        </w:rPr>
        <w:t>حديث 17</w:t>
      </w:r>
      <w:r w:rsidR="00AB2949">
        <w:rPr>
          <w:rtl/>
          <w:lang w:bidi="fa-IR"/>
        </w:rPr>
        <w:t xml:space="preserve">. </w:t>
      </w:r>
    </w:p>
    <w:p w:rsidR="006163BF" w:rsidRDefault="006163BF" w:rsidP="003A256E">
      <w:pPr>
        <w:pStyle w:val="libFootnote"/>
        <w:rPr>
          <w:rtl/>
          <w:lang w:bidi="fa-IR"/>
        </w:rPr>
      </w:pPr>
      <w:r>
        <w:rPr>
          <w:rtl/>
          <w:lang w:bidi="fa-IR"/>
        </w:rPr>
        <w:t>35- مناقب ابن شهرآشوب</w:t>
      </w:r>
      <w:r w:rsidR="00480B29">
        <w:rPr>
          <w:rtl/>
          <w:lang w:bidi="fa-IR"/>
        </w:rPr>
        <w:t xml:space="preserve">، </w:t>
      </w:r>
      <w:r>
        <w:rPr>
          <w:rtl/>
          <w:lang w:bidi="fa-IR"/>
        </w:rPr>
        <w:t>ج 4</w:t>
      </w:r>
      <w:r w:rsidR="00480B29">
        <w:rPr>
          <w:rtl/>
          <w:lang w:bidi="fa-IR"/>
        </w:rPr>
        <w:t xml:space="preserve">، </w:t>
      </w:r>
      <w:r>
        <w:rPr>
          <w:rtl/>
          <w:lang w:bidi="fa-IR"/>
        </w:rPr>
        <w:t>ص 183 - 185</w:t>
      </w:r>
      <w:r w:rsidR="00AB2949">
        <w:rPr>
          <w:rtl/>
          <w:lang w:bidi="fa-IR"/>
        </w:rPr>
        <w:t xml:space="preserve">. </w:t>
      </w:r>
    </w:p>
    <w:p w:rsidR="006163BF" w:rsidRDefault="006163BF" w:rsidP="003A256E">
      <w:pPr>
        <w:pStyle w:val="libFootnote"/>
        <w:rPr>
          <w:rtl/>
          <w:lang w:bidi="fa-IR"/>
        </w:rPr>
      </w:pPr>
      <w:r>
        <w:rPr>
          <w:rtl/>
          <w:lang w:bidi="fa-IR"/>
        </w:rPr>
        <w:t>36- كشف الغمّه</w:t>
      </w:r>
      <w:r w:rsidR="00480B29">
        <w:rPr>
          <w:rtl/>
          <w:lang w:bidi="fa-IR"/>
        </w:rPr>
        <w:t xml:space="preserve">، </w:t>
      </w:r>
      <w:r>
        <w:rPr>
          <w:rtl/>
          <w:lang w:bidi="fa-IR"/>
        </w:rPr>
        <w:t>ج 2</w:t>
      </w:r>
      <w:r w:rsidR="00480B29">
        <w:rPr>
          <w:rtl/>
          <w:lang w:bidi="fa-IR"/>
        </w:rPr>
        <w:t xml:space="preserve">، </w:t>
      </w:r>
      <w:r>
        <w:rPr>
          <w:rtl/>
          <w:lang w:bidi="fa-IR"/>
        </w:rPr>
        <w:t>ص 92</w:t>
      </w:r>
      <w:r w:rsidR="00AB2949">
        <w:rPr>
          <w:rtl/>
          <w:lang w:bidi="fa-IR"/>
        </w:rPr>
        <w:t xml:space="preserve">. </w:t>
      </w:r>
    </w:p>
    <w:p w:rsidR="006163BF" w:rsidRDefault="006163BF" w:rsidP="003A256E">
      <w:pPr>
        <w:pStyle w:val="libFootnote"/>
        <w:rPr>
          <w:rtl/>
          <w:lang w:bidi="fa-IR"/>
        </w:rPr>
      </w:pPr>
      <w:r>
        <w:rPr>
          <w:rtl/>
          <w:lang w:bidi="fa-IR"/>
        </w:rPr>
        <w:t>37- كشف الغمه</w:t>
      </w:r>
      <w:r w:rsidR="00480B29">
        <w:rPr>
          <w:rtl/>
          <w:lang w:bidi="fa-IR"/>
        </w:rPr>
        <w:t xml:space="preserve">، </w:t>
      </w:r>
      <w:r>
        <w:rPr>
          <w:rtl/>
          <w:lang w:bidi="fa-IR"/>
        </w:rPr>
        <w:t>ج 2</w:t>
      </w:r>
      <w:r w:rsidR="00480B29">
        <w:rPr>
          <w:rtl/>
          <w:lang w:bidi="fa-IR"/>
        </w:rPr>
        <w:t xml:space="preserve">، </w:t>
      </w:r>
      <w:r>
        <w:rPr>
          <w:rtl/>
          <w:lang w:bidi="fa-IR"/>
        </w:rPr>
        <w:t>ص 81</w:t>
      </w:r>
      <w:r w:rsidR="00AB2949">
        <w:rPr>
          <w:rtl/>
          <w:lang w:bidi="fa-IR"/>
        </w:rPr>
        <w:t xml:space="preserve">. </w:t>
      </w:r>
    </w:p>
    <w:p w:rsidR="006163BF" w:rsidRDefault="006163BF" w:rsidP="003A256E">
      <w:pPr>
        <w:pStyle w:val="libFootnote"/>
        <w:rPr>
          <w:rtl/>
          <w:lang w:bidi="fa-IR"/>
        </w:rPr>
      </w:pPr>
      <w:r>
        <w:rPr>
          <w:rtl/>
          <w:lang w:bidi="fa-IR"/>
        </w:rPr>
        <w:t>38- سوره انعام</w:t>
      </w:r>
      <w:r w:rsidR="00480B29">
        <w:rPr>
          <w:rtl/>
          <w:lang w:bidi="fa-IR"/>
        </w:rPr>
        <w:t xml:space="preserve">، </w:t>
      </w:r>
      <w:r>
        <w:rPr>
          <w:rtl/>
          <w:lang w:bidi="fa-IR"/>
        </w:rPr>
        <w:t>آيه 124</w:t>
      </w:r>
      <w:r w:rsidR="00AB2949">
        <w:rPr>
          <w:rtl/>
          <w:lang w:bidi="fa-IR"/>
        </w:rPr>
        <w:t xml:space="preserve">. </w:t>
      </w:r>
    </w:p>
    <w:p w:rsidR="006163BF" w:rsidRDefault="006163BF" w:rsidP="003A256E">
      <w:pPr>
        <w:pStyle w:val="libFootnote"/>
        <w:rPr>
          <w:rtl/>
          <w:lang w:bidi="fa-IR"/>
        </w:rPr>
      </w:pPr>
      <w:r>
        <w:rPr>
          <w:rtl/>
          <w:lang w:bidi="fa-IR"/>
        </w:rPr>
        <w:t>39- مناقب ابن شهرآشوب</w:t>
      </w:r>
      <w:r w:rsidR="00480B29">
        <w:rPr>
          <w:rtl/>
          <w:lang w:bidi="fa-IR"/>
        </w:rPr>
        <w:t xml:space="preserve">، </w:t>
      </w:r>
      <w:r>
        <w:rPr>
          <w:rtl/>
          <w:lang w:bidi="fa-IR"/>
        </w:rPr>
        <w:t>ج 4</w:t>
      </w:r>
      <w:r w:rsidR="00480B29">
        <w:rPr>
          <w:rtl/>
          <w:lang w:bidi="fa-IR"/>
        </w:rPr>
        <w:t xml:space="preserve">، </w:t>
      </w:r>
      <w:r>
        <w:rPr>
          <w:rtl/>
          <w:lang w:bidi="fa-IR"/>
        </w:rPr>
        <w:t>ص 177</w:t>
      </w:r>
      <w:r w:rsidR="00AB2949">
        <w:rPr>
          <w:rtl/>
          <w:lang w:bidi="fa-IR"/>
        </w:rPr>
        <w:t xml:space="preserve">. </w:t>
      </w:r>
    </w:p>
    <w:p w:rsidR="006163BF" w:rsidRDefault="006163BF" w:rsidP="003A256E">
      <w:pPr>
        <w:pStyle w:val="libFootnote"/>
        <w:rPr>
          <w:rtl/>
          <w:lang w:bidi="fa-IR"/>
        </w:rPr>
      </w:pPr>
      <w:r>
        <w:rPr>
          <w:rtl/>
          <w:lang w:bidi="fa-IR"/>
        </w:rPr>
        <w:t>40- كشف الغمّه</w:t>
      </w:r>
      <w:r w:rsidR="00480B29">
        <w:rPr>
          <w:rtl/>
          <w:lang w:bidi="fa-IR"/>
        </w:rPr>
        <w:t xml:space="preserve">، </w:t>
      </w:r>
      <w:r>
        <w:rPr>
          <w:rtl/>
          <w:lang w:bidi="fa-IR"/>
        </w:rPr>
        <w:t>ج 2</w:t>
      </w:r>
      <w:r w:rsidR="00480B29">
        <w:rPr>
          <w:rtl/>
          <w:lang w:bidi="fa-IR"/>
        </w:rPr>
        <w:t xml:space="preserve">، </w:t>
      </w:r>
      <w:r>
        <w:rPr>
          <w:rtl/>
          <w:lang w:bidi="fa-IR"/>
        </w:rPr>
        <w:t>ص 101</w:t>
      </w:r>
      <w:r w:rsidR="00480B29">
        <w:rPr>
          <w:rtl/>
          <w:lang w:bidi="fa-IR"/>
        </w:rPr>
        <w:t xml:space="preserve">، </w:t>
      </w:r>
      <w:r>
        <w:rPr>
          <w:rtl/>
          <w:lang w:bidi="fa-IR"/>
        </w:rPr>
        <w:t>مناقب ابن شهرآشوب</w:t>
      </w:r>
      <w:r w:rsidR="00480B29">
        <w:rPr>
          <w:rtl/>
          <w:lang w:bidi="fa-IR"/>
        </w:rPr>
        <w:t xml:space="preserve">، </w:t>
      </w:r>
      <w:r>
        <w:rPr>
          <w:rtl/>
          <w:lang w:bidi="fa-IR"/>
        </w:rPr>
        <w:t>ج 4</w:t>
      </w:r>
      <w:r w:rsidR="00480B29">
        <w:rPr>
          <w:rtl/>
          <w:lang w:bidi="fa-IR"/>
        </w:rPr>
        <w:t xml:space="preserve">، </w:t>
      </w:r>
      <w:r>
        <w:rPr>
          <w:rtl/>
          <w:lang w:bidi="fa-IR"/>
        </w:rPr>
        <w:t>ص 171 (با اندكى تفاوت)</w:t>
      </w:r>
      <w:r w:rsidR="00AB2949">
        <w:rPr>
          <w:rtl/>
          <w:lang w:bidi="fa-IR"/>
        </w:rPr>
        <w:t xml:space="preserve">. </w:t>
      </w:r>
    </w:p>
    <w:p w:rsidR="006163BF" w:rsidRDefault="006163BF" w:rsidP="003A256E">
      <w:pPr>
        <w:pStyle w:val="libFootnote"/>
        <w:rPr>
          <w:rtl/>
          <w:lang w:bidi="fa-IR"/>
        </w:rPr>
      </w:pPr>
      <w:r>
        <w:rPr>
          <w:rtl/>
          <w:lang w:bidi="fa-IR"/>
        </w:rPr>
        <w:t>41- ارشاد</w:t>
      </w:r>
      <w:r w:rsidR="00480B29">
        <w:rPr>
          <w:rtl/>
          <w:lang w:bidi="fa-IR"/>
        </w:rPr>
        <w:t xml:space="preserve">، </w:t>
      </w:r>
      <w:r>
        <w:rPr>
          <w:rtl/>
          <w:lang w:bidi="fa-IR"/>
        </w:rPr>
        <w:t>ج 2</w:t>
      </w:r>
      <w:r w:rsidR="00480B29">
        <w:rPr>
          <w:rtl/>
          <w:lang w:bidi="fa-IR"/>
        </w:rPr>
        <w:t xml:space="preserve">، </w:t>
      </w:r>
      <w:r>
        <w:rPr>
          <w:rtl/>
          <w:lang w:bidi="fa-IR"/>
        </w:rPr>
        <w:t>ص 149</w:t>
      </w:r>
      <w:r w:rsidR="00AB2949">
        <w:rPr>
          <w:rtl/>
          <w:lang w:bidi="fa-IR"/>
        </w:rPr>
        <w:t xml:space="preserve">. </w:t>
      </w:r>
    </w:p>
    <w:p w:rsidR="006163BF" w:rsidRDefault="006163BF" w:rsidP="003A256E">
      <w:pPr>
        <w:pStyle w:val="libFootnote"/>
        <w:rPr>
          <w:rtl/>
          <w:lang w:bidi="fa-IR"/>
        </w:rPr>
      </w:pPr>
      <w:r>
        <w:rPr>
          <w:rtl/>
          <w:lang w:bidi="fa-IR"/>
        </w:rPr>
        <w:lastRenderedPageBreak/>
        <w:t>42- بحارالانوار</w:t>
      </w:r>
      <w:r w:rsidR="00480B29">
        <w:rPr>
          <w:rtl/>
          <w:lang w:bidi="fa-IR"/>
        </w:rPr>
        <w:t xml:space="preserve">، </w:t>
      </w:r>
      <w:r>
        <w:rPr>
          <w:rtl/>
          <w:lang w:bidi="fa-IR"/>
        </w:rPr>
        <w:t>ج 46</w:t>
      </w:r>
      <w:r w:rsidR="00480B29">
        <w:rPr>
          <w:rtl/>
          <w:lang w:bidi="fa-IR"/>
        </w:rPr>
        <w:t xml:space="preserve">، </w:t>
      </w:r>
      <w:r>
        <w:rPr>
          <w:rtl/>
          <w:lang w:bidi="fa-IR"/>
        </w:rPr>
        <w:t>ص 88</w:t>
      </w:r>
      <w:r w:rsidR="00AB2949">
        <w:rPr>
          <w:rtl/>
          <w:lang w:bidi="fa-IR"/>
        </w:rPr>
        <w:t xml:space="preserve">. </w:t>
      </w:r>
    </w:p>
    <w:p w:rsidR="006163BF" w:rsidRDefault="006163BF" w:rsidP="003A256E">
      <w:pPr>
        <w:pStyle w:val="libFootnote"/>
        <w:rPr>
          <w:rtl/>
          <w:lang w:bidi="fa-IR"/>
        </w:rPr>
      </w:pPr>
      <w:r>
        <w:rPr>
          <w:rtl/>
          <w:lang w:bidi="fa-IR"/>
        </w:rPr>
        <w:t>43- كشف الغمّه</w:t>
      </w:r>
      <w:r w:rsidR="00480B29">
        <w:rPr>
          <w:rtl/>
          <w:lang w:bidi="fa-IR"/>
        </w:rPr>
        <w:t xml:space="preserve">، </w:t>
      </w:r>
      <w:r>
        <w:rPr>
          <w:rtl/>
          <w:lang w:bidi="fa-IR"/>
        </w:rPr>
        <w:t>ج 2</w:t>
      </w:r>
      <w:r w:rsidR="00480B29">
        <w:rPr>
          <w:rtl/>
          <w:lang w:bidi="fa-IR"/>
        </w:rPr>
        <w:t xml:space="preserve">، </w:t>
      </w:r>
      <w:r>
        <w:rPr>
          <w:rtl/>
          <w:lang w:bidi="fa-IR"/>
        </w:rPr>
        <w:t>ص 107</w:t>
      </w:r>
      <w:r w:rsidR="00AB2949">
        <w:rPr>
          <w:rtl/>
          <w:lang w:bidi="fa-IR"/>
        </w:rPr>
        <w:t xml:space="preserve">. </w:t>
      </w:r>
    </w:p>
    <w:p w:rsidR="006163BF" w:rsidRDefault="006163BF" w:rsidP="003A256E">
      <w:pPr>
        <w:pStyle w:val="libFootnote"/>
        <w:rPr>
          <w:rtl/>
          <w:lang w:bidi="fa-IR"/>
        </w:rPr>
      </w:pPr>
      <w:r>
        <w:rPr>
          <w:rtl/>
          <w:lang w:bidi="fa-IR"/>
        </w:rPr>
        <w:t>44- سوره آل عمران</w:t>
      </w:r>
      <w:r w:rsidR="00480B29">
        <w:rPr>
          <w:rtl/>
          <w:lang w:bidi="fa-IR"/>
        </w:rPr>
        <w:t xml:space="preserve">، </w:t>
      </w:r>
      <w:r>
        <w:rPr>
          <w:rtl/>
          <w:lang w:bidi="fa-IR"/>
        </w:rPr>
        <w:t>آيه 134</w:t>
      </w:r>
      <w:r w:rsidR="00AB2949">
        <w:rPr>
          <w:rtl/>
          <w:lang w:bidi="fa-IR"/>
        </w:rPr>
        <w:t xml:space="preserve">. </w:t>
      </w:r>
    </w:p>
    <w:p w:rsidR="006163BF" w:rsidRDefault="006163BF" w:rsidP="003A256E">
      <w:pPr>
        <w:pStyle w:val="libFootnote"/>
        <w:rPr>
          <w:rtl/>
          <w:lang w:bidi="fa-IR"/>
        </w:rPr>
      </w:pPr>
      <w:r>
        <w:rPr>
          <w:rtl/>
          <w:lang w:bidi="fa-IR"/>
        </w:rPr>
        <w:t>45- سوره آل عمران</w:t>
      </w:r>
      <w:r w:rsidR="00480B29">
        <w:rPr>
          <w:rtl/>
          <w:lang w:bidi="fa-IR"/>
        </w:rPr>
        <w:t xml:space="preserve">، </w:t>
      </w:r>
      <w:r>
        <w:rPr>
          <w:rtl/>
          <w:lang w:bidi="fa-IR"/>
        </w:rPr>
        <w:t>آيه 134</w:t>
      </w:r>
      <w:r w:rsidR="00AB2949">
        <w:rPr>
          <w:rtl/>
          <w:lang w:bidi="fa-IR"/>
        </w:rPr>
        <w:t xml:space="preserve">. </w:t>
      </w:r>
    </w:p>
    <w:p w:rsidR="006163BF" w:rsidRDefault="006163BF" w:rsidP="003A256E">
      <w:pPr>
        <w:pStyle w:val="libFootnote"/>
        <w:rPr>
          <w:rtl/>
          <w:lang w:bidi="fa-IR"/>
        </w:rPr>
      </w:pPr>
      <w:r>
        <w:rPr>
          <w:rtl/>
          <w:lang w:bidi="fa-IR"/>
        </w:rPr>
        <w:t>46- سوره آل عمران</w:t>
      </w:r>
      <w:r w:rsidR="00480B29">
        <w:rPr>
          <w:rtl/>
          <w:lang w:bidi="fa-IR"/>
        </w:rPr>
        <w:t xml:space="preserve">، </w:t>
      </w:r>
      <w:r>
        <w:rPr>
          <w:rtl/>
          <w:lang w:bidi="fa-IR"/>
        </w:rPr>
        <w:t>آيه 134</w:t>
      </w:r>
      <w:r w:rsidR="00AB2949">
        <w:rPr>
          <w:rtl/>
          <w:lang w:bidi="fa-IR"/>
        </w:rPr>
        <w:t xml:space="preserve">. </w:t>
      </w:r>
    </w:p>
    <w:p w:rsidR="006163BF" w:rsidRDefault="006163BF" w:rsidP="003A256E">
      <w:pPr>
        <w:pStyle w:val="libFootnote"/>
        <w:rPr>
          <w:rtl/>
          <w:lang w:bidi="fa-IR"/>
        </w:rPr>
      </w:pPr>
      <w:r>
        <w:rPr>
          <w:rtl/>
          <w:lang w:bidi="fa-IR"/>
        </w:rPr>
        <w:t>47- اعلام الورى</w:t>
      </w:r>
      <w:r w:rsidR="00480B29">
        <w:rPr>
          <w:rtl/>
          <w:lang w:bidi="fa-IR"/>
        </w:rPr>
        <w:t xml:space="preserve">، </w:t>
      </w:r>
      <w:r>
        <w:rPr>
          <w:rtl/>
          <w:lang w:bidi="fa-IR"/>
        </w:rPr>
        <w:t>ص 262</w:t>
      </w:r>
      <w:r w:rsidR="00480B29">
        <w:rPr>
          <w:rtl/>
          <w:lang w:bidi="fa-IR"/>
        </w:rPr>
        <w:t xml:space="preserve">، </w:t>
      </w:r>
      <w:r>
        <w:rPr>
          <w:rtl/>
          <w:lang w:bidi="fa-IR"/>
        </w:rPr>
        <w:t>ارشاد</w:t>
      </w:r>
      <w:r w:rsidR="00480B29">
        <w:rPr>
          <w:rtl/>
          <w:lang w:bidi="fa-IR"/>
        </w:rPr>
        <w:t xml:space="preserve">، </w:t>
      </w:r>
      <w:r>
        <w:rPr>
          <w:rtl/>
          <w:lang w:bidi="fa-IR"/>
        </w:rPr>
        <w:t>ج 2</w:t>
      </w:r>
      <w:r w:rsidR="00480B29">
        <w:rPr>
          <w:rtl/>
          <w:lang w:bidi="fa-IR"/>
        </w:rPr>
        <w:t xml:space="preserve">، </w:t>
      </w:r>
      <w:r>
        <w:rPr>
          <w:rtl/>
          <w:lang w:bidi="fa-IR"/>
        </w:rPr>
        <w:t>ص 146 (با اندكى تفاوت)</w:t>
      </w:r>
      <w:r w:rsidR="00AB2949">
        <w:rPr>
          <w:rtl/>
          <w:lang w:bidi="fa-IR"/>
        </w:rPr>
        <w:t xml:space="preserve">. </w:t>
      </w:r>
    </w:p>
    <w:p w:rsidR="006163BF" w:rsidRDefault="006163BF" w:rsidP="003A256E">
      <w:pPr>
        <w:pStyle w:val="libFootnote"/>
        <w:rPr>
          <w:rtl/>
          <w:lang w:bidi="fa-IR"/>
        </w:rPr>
      </w:pPr>
      <w:r>
        <w:rPr>
          <w:rtl/>
          <w:lang w:bidi="fa-IR"/>
        </w:rPr>
        <w:t>48- كشف الغمه</w:t>
      </w:r>
      <w:r w:rsidR="00480B29">
        <w:rPr>
          <w:rtl/>
          <w:lang w:bidi="fa-IR"/>
        </w:rPr>
        <w:t xml:space="preserve">، </w:t>
      </w:r>
      <w:r>
        <w:rPr>
          <w:rtl/>
          <w:lang w:bidi="fa-IR"/>
        </w:rPr>
        <w:t>ج 4</w:t>
      </w:r>
      <w:r w:rsidR="00480B29">
        <w:rPr>
          <w:rtl/>
          <w:lang w:bidi="fa-IR"/>
        </w:rPr>
        <w:t xml:space="preserve">، </w:t>
      </w:r>
      <w:r>
        <w:rPr>
          <w:rtl/>
          <w:lang w:bidi="fa-IR"/>
        </w:rPr>
        <w:t>ص 81</w:t>
      </w:r>
      <w:r w:rsidR="00AB2949">
        <w:rPr>
          <w:rtl/>
          <w:lang w:bidi="fa-IR"/>
        </w:rPr>
        <w:t xml:space="preserve">. </w:t>
      </w:r>
    </w:p>
    <w:p w:rsidR="006163BF" w:rsidRDefault="006163BF" w:rsidP="003A256E">
      <w:pPr>
        <w:pStyle w:val="libFootnote"/>
        <w:rPr>
          <w:rtl/>
          <w:lang w:bidi="fa-IR"/>
        </w:rPr>
      </w:pPr>
      <w:r>
        <w:rPr>
          <w:rtl/>
          <w:lang w:bidi="fa-IR"/>
        </w:rPr>
        <w:t>49- كافى</w:t>
      </w:r>
      <w:r w:rsidR="00480B29">
        <w:rPr>
          <w:rtl/>
          <w:lang w:bidi="fa-IR"/>
        </w:rPr>
        <w:t xml:space="preserve">، </w:t>
      </w:r>
      <w:r>
        <w:rPr>
          <w:rtl/>
          <w:lang w:bidi="fa-IR"/>
        </w:rPr>
        <w:t>ج 1</w:t>
      </w:r>
      <w:r w:rsidR="00480B29">
        <w:rPr>
          <w:rtl/>
          <w:lang w:bidi="fa-IR"/>
        </w:rPr>
        <w:t xml:space="preserve">، </w:t>
      </w:r>
      <w:r>
        <w:rPr>
          <w:rtl/>
          <w:lang w:bidi="fa-IR"/>
        </w:rPr>
        <w:t>ص 35</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50- نهج البلاغه</w:t>
      </w:r>
      <w:r w:rsidR="00480B29">
        <w:rPr>
          <w:rtl/>
          <w:lang w:bidi="fa-IR"/>
        </w:rPr>
        <w:t xml:space="preserve">، </w:t>
      </w:r>
      <w:r>
        <w:rPr>
          <w:rtl/>
          <w:lang w:bidi="fa-IR"/>
        </w:rPr>
        <w:t>ص 4</w:t>
      </w:r>
      <w:r w:rsidR="00480B29">
        <w:rPr>
          <w:rtl/>
          <w:lang w:bidi="fa-IR"/>
        </w:rPr>
        <w:t xml:space="preserve">، </w:t>
      </w:r>
      <w:r>
        <w:rPr>
          <w:rtl/>
          <w:lang w:bidi="fa-IR"/>
        </w:rPr>
        <w:t>خطبه 1</w:t>
      </w:r>
      <w:r w:rsidR="00AB2949">
        <w:rPr>
          <w:rtl/>
          <w:lang w:bidi="fa-IR"/>
        </w:rPr>
        <w:t xml:space="preserve">. </w:t>
      </w:r>
    </w:p>
    <w:p w:rsidR="006163BF" w:rsidRDefault="006163BF" w:rsidP="003A256E">
      <w:pPr>
        <w:pStyle w:val="libFootnote"/>
        <w:rPr>
          <w:rtl/>
          <w:lang w:bidi="fa-IR"/>
        </w:rPr>
      </w:pPr>
      <w:r>
        <w:rPr>
          <w:rtl/>
          <w:lang w:bidi="fa-IR"/>
        </w:rPr>
        <w:t>51- سوره روم</w:t>
      </w:r>
      <w:r w:rsidR="00480B29">
        <w:rPr>
          <w:rtl/>
          <w:lang w:bidi="fa-IR"/>
        </w:rPr>
        <w:t xml:space="preserve">، </w:t>
      </w:r>
      <w:r>
        <w:rPr>
          <w:rtl/>
          <w:lang w:bidi="fa-IR"/>
        </w:rPr>
        <w:t>آيه 30</w:t>
      </w:r>
      <w:r w:rsidR="00AB2949">
        <w:rPr>
          <w:rtl/>
          <w:lang w:bidi="fa-IR"/>
        </w:rPr>
        <w:t xml:space="preserve">. </w:t>
      </w:r>
    </w:p>
    <w:p w:rsidR="006163BF" w:rsidRDefault="006163BF" w:rsidP="003A256E">
      <w:pPr>
        <w:pStyle w:val="libFootnote"/>
        <w:rPr>
          <w:rtl/>
          <w:lang w:bidi="fa-IR"/>
        </w:rPr>
      </w:pPr>
      <w:r>
        <w:rPr>
          <w:rtl/>
          <w:lang w:bidi="fa-IR"/>
        </w:rPr>
        <w:t>52- سوره يس</w:t>
      </w:r>
      <w:r w:rsidR="00480B29">
        <w:rPr>
          <w:rtl/>
          <w:lang w:bidi="fa-IR"/>
        </w:rPr>
        <w:t xml:space="preserve">، </w:t>
      </w:r>
      <w:r>
        <w:rPr>
          <w:rtl/>
          <w:lang w:bidi="fa-IR"/>
        </w:rPr>
        <w:t>آيه 60</w:t>
      </w:r>
      <w:r w:rsidR="00AB2949">
        <w:rPr>
          <w:rtl/>
          <w:lang w:bidi="fa-IR"/>
        </w:rPr>
        <w:t xml:space="preserve">. </w:t>
      </w:r>
    </w:p>
    <w:p w:rsidR="006163BF" w:rsidRDefault="006163BF" w:rsidP="003A256E">
      <w:pPr>
        <w:pStyle w:val="libFootnote"/>
        <w:rPr>
          <w:rtl/>
          <w:lang w:bidi="fa-IR"/>
        </w:rPr>
      </w:pPr>
      <w:r>
        <w:rPr>
          <w:rtl/>
          <w:lang w:bidi="fa-IR"/>
        </w:rPr>
        <w:t>53- تحف العقول</w:t>
      </w:r>
      <w:r w:rsidR="00480B29">
        <w:rPr>
          <w:rtl/>
          <w:lang w:bidi="fa-IR"/>
        </w:rPr>
        <w:t xml:space="preserve">، </w:t>
      </w:r>
      <w:r>
        <w:rPr>
          <w:rtl/>
          <w:lang w:bidi="fa-IR"/>
        </w:rPr>
        <w:t>ص 256 - 272</w:t>
      </w:r>
      <w:r w:rsidR="00AB2949">
        <w:rPr>
          <w:rtl/>
          <w:lang w:bidi="fa-IR"/>
        </w:rPr>
        <w:t xml:space="preserve">. </w:t>
      </w:r>
    </w:p>
    <w:p w:rsidR="006163BF" w:rsidRDefault="006163BF" w:rsidP="003A256E">
      <w:pPr>
        <w:pStyle w:val="libFootnote"/>
        <w:rPr>
          <w:rtl/>
          <w:lang w:bidi="fa-IR"/>
        </w:rPr>
      </w:pPr>
      <w:r>
        <w:rPr>
          <w:rtl/>
          <w:lang w:bidi="fa-IR"/>
        </w:rPr>
        <w:t>54- سوره آل عمران</w:t>
      </w:r>
      <w:r w:rsidR="00480B29">
        <w:rPr>
          <w:rtl/>
          <w:lang w:bidi="fa-IR"/>
        </w:rPr>
        <w:t xml:space="preserve">، </w:t>
      </w:r>
      <w:r>
        <w:rPr>
          <w:rtl/>
          <w:lang w:bidi="fa-IR"/>
        </w:rPr>
        <w:t>آيه 69</w:t>
      </w:r>
      <w:r w:rsidR="00AB2949">
        <w:rPr>
          <w:rtl/>
          <w:lang w:bidi="fa-IR"/>
        </w:rPr>
        <w:t xml:space="preserve">. </w:t>
      </w:r>
    </w:p>
    <w:p w:rsidR="006163BF" w:rsidRDefault="006163BF" w:rsidP="003A256E">
      <w:pPr>
        <w:pStyle w:val="libFootnote"/>
        <w:rPr>
          <w:rtl/>
          <w:lang w:bidi="fa-IR"/>
        </w:rPr>
      </w:pPr>
      <w:r>
        <w:rPr>
          <w:rtl/>
          <w:lang w:bidi="fa-IR"/>
        </w:rPr>
        <w:t>55- سوره رعد</w:t>
      </w:r>
      <w:r w:rsidR="00480B29">
        <w:rPr>
          <w:rtl/>
          <w:lang w:bidi="fa-IR"/>
        </w:rPr>
        <w:t xml:space="preserve">، </w:t>
      </w:r>
      <w:r>
        <w:rPr>
          <w:rtl/>
          <w:lang w:bidi="fa-IR"/>
        </w:rPr>
        <w:t>آيه 15</w:t>
      </w:r>
      <w:r w:rsidR="00AB2949">
        <w:rPr>
          <w:rtl/>
          <w:lang w:bidi="fa-IR"/>
        </w:rPr>
        <w:t xml:space="preserve">. </w:t>
      </w:r>
    </w:p>
    <w:p w:rsidR="006163BF" w:rsidRDefault="006163BF" w:rsidP="003A256E">
      <w:pPr>
        <w:pStyle w:val="libFootnote"/>
        <w:rPr>
          <w:rtl/>
          <w:lang w:bidi="fa-IR"/>
        </w:rPr>
      </w:pPr>
      <w:r>
        <w:rPr>
          <w:rtl/>
          <w:lang w:bidi="fa-IR"/>
        </w:rPr>
        <w:t>56- سوره حج</w:t>
      </w:r>
      <w:r w:rsidR="00480B29">
        <w:rPr>
          <w:rtl/>
          <w:lang w:bidi="fa-IR"/>
        </w:rPr>
        <w:t xml:space="preserve">، </w:t>
      </w:r>
      <w:r>
        <w:rPr>
          <w:rtl/>
          <w:lang w:bidi="fa-IR"/>
        </w:rPr>
        <w:t>آيه 18</w:t>
      </w:r>
      <w:r w:rsidR="00AB2949">
        <w:rPr>
          <w:rtl/>
          <w:lang w:bidi="fa-IR"/>
        </w:rPr>
        <w:t xml:space="preserve">. </w:t>
      </w:r>
    </w:p>
    <w:p w:rsidR="006163BF" w:rsidRDefault="006163BF" w:rsidP="003A256E">
      <w:pPr>
        <w:pStyle w:val="libFootnote"/>
        <w:rPr>
          <w:rtl/>
          <w:lang w:bidi="fa-IR"/>
        </w:rPr>
      </w:pPr>
      <w:r>
        <w:rPr>
          <w:rtl/>
          <w:lang w:bidi="fa-IR"/>
        </w:rPr>
        <w:t>57- سوره الرحمن</w:t>
      </w:r>
      <w:r w:rsidR="00480B29">
        <w:rPr>
          <w:rtl/>
          <w:lang w:bidi="fa-IR"/>
        </w:rPr>
        <w:t xml:space="preserve">، </w:t>
      </w:r>
      <w:r>
        <w:rPr>
          <w:rtl/>
          <w:lang w:bidi="fa-IR"/>
        </w:rPr>
        <w:t>آيه 6</w:t>
      </w:r>
      <w:r w:rsidR="00AB2949">
        <w:rPr>
          <w:rtl/>
          <w:lang w:bidi="fa-IR"/>
        </w:rPr>
        <w:t xml:space="preserve">. </w:t>
      </w:r>
    </w:p>
    <w:p w:rsidR="006163BF" w:rsidRDefault="006163BF" w:rsidP="003A256E">
      <w:pPr>
        <w:pStyle w:val="libFootnote"/>
        <w:rPr>
          <w:rtl/>
          <w:lang w:bidi="fa-IR"/>
        </w:rPr>
      </w:pPr>
      <w:r>
        <w:rPr>
          <w:rtl/>
          <w:lang w:bidi="fa-IR"/>
        </w:rPr>
        <w:t>58- سوره مائده</w:t>
      </w:r>
      <w:r w:rsidR="00480B29">
        <w:rPr>
          <w:rtl/>
          <w:lang w:bidi="fa-IR"/>
        </w:rPr>
        <w:t xml:space="preserve">، </w:t>
      </w:r>
      <w:r>
        <w:rPr>
          <w:rtl/>
          <w:lang w:bidi="fa-IR"/>
        </w:rPr>
        <w:t>آيه 9</w:t>
      </w:r>
      <w:r w:rsidR="00AB2949">
        <w:rPr>
          <w:rtl/>
          <w:lang w:bidi="fa-IR"/>
        </w:rPr>
        <w:t xml:space="preserve">. </w:t>
      </w:r>
    </w:p>
    <w:p w:rsidR="006163BF" w:rsidRDefault="006163BF" w:rsidP="003A256E">
      <w:pPr>
        <w:pStyle w:val="libFootnote"/>
        <w:rPr>
          <w:rtl/>
          <w:lang w:bidi="fa-IR"/>
        </w:rPr>
      </w:pPr>
      <w:r>
        <w:rPr>
          <w:rtl/>
          <w:lang w:bidi="fa-IR"/>
        </w:rPr>
        <w:t>59- سوره نساء</w:t>
      </w:r>
      <w:r w:rsidR="00480B29">
        <w:rPr>
          <w:rtl/>
          <w:lang w:bidi="fa-IR"/>
        </w:rPr>
        <w:t xml:space="preserve">، </w:t>
      </w:r>
      <w:r>
        <w:rPr>
          <w:rtl/>
          <w:lang w:bidi="fa-IR"/>
        </w:rPr>
        <w:t>آيه 13</w:t>
      </w:r>
      <w:r w:rsidR="00AB2949">
        <w:rPr>
          <w:rtl/>
          <w:lang w:bidi="fa-IR"/>
        </w:rPr>
        <w:t xml:space="preserve">. </w:t>
      </w:r>
    </w:p>
    <w:p w:rsidR="006163BF" w:rsidRDefault="006163BF" w:rsidP="003A256E">
      <w:pPr>
        <w:pStyle w:val="libFootnote"/>
        <w:rPr>
          <w:rtl/>
          <w:lang w:bidi="fa-IR"/>
        </w:rPr>
      </w:pPr>
      <w:r>
        <w:rPr>
          <w:rtl/>
          <w:lang w:bidi="fa-IR"/>
        </w:rPr>
        <w:t>60- سوره يونس</w:t>
      </w:r>
      <w:r w:rsidR="00480B29">
        <w:rPr>
          <w:rtl/>
          <w:lang w:bidi="fa-IR"/>
        </w:rPr>
        <w:t xml:space="preserve">، </w:t>
      </w:r>
      <w:r>
        <w:rPr>
          <w:rtl/>
          <w:lang w:bidi="fa-IR"/>
        </w:rPr>
        <w:t>آيه 15</w:t>
      </w:r>
      <w:r w:rsidR="00AB2949">
        <w:rPr>
          <w:rtl/>
          <w:lang w:bidi="fa-IR"/>
        </w:rPr>
        <w:t xml:space="preserve">. </w:t>
      </w:r>
    </w:p>
    <w:p w:rsidR="006163BF" w:rsidRDefault="006163BF" w:rsidP="003A256E">
      <w:pPr>
        <w:pStyle w:val="libFootnote"/>
        <w:rPr>
          <w:rtl/>
          <w:lang w:bidi="fa-IR"/>
        </w:rPr>
      </w:pPr>
      <w:r>
        <w:rPr>
          <w:rtl/>
          <w:lang w:bidi="fa-IR"/>
        </w:rPr>
        <w:t>61- سوره انسان</w:t>
      </w:r>
      <w:r w:rsidR="00480B29">
        <w:rPr>
          <w:rtl/>
          <w:lang w:bidi="fa-IR"/>
        </w:rPr>
        <w:t xml:space="preserve">، </w:t>
      </w:r>
      <w:r>
        <w:rPr>
          <w:rtl/>
          <w:lang w:bidi="fa-IR"/>
        </w:rPr>
        <w:t>آيه 10</w:t>
      </w:r>
      <w:r w:rsidR="00AB2949">
        <w:rPr>
          <w:rtl/>
          <w:lang w:bidi="fa-IR"/>
        </w:rPr>
        <w:t xml:space="preserve">. </w:t>
      </w:r>
    </w:p>
    <w:p w:rsidR="006163BF" w:rsidRDefault="006163BF" w:rsidP="003A256E">
      <w:pPr>
        <w:pStyle w:val="libFootnote"/>
        <w:rPr>
          <w:rtl/>
          <w:lang w:bidi="fa-IR"/>
        </w:rPr>
      </w:pPr>
      <w:r>
        <w:rPr>
          <w:rtl/>
          <w:lang w:bidi="fa-IR"/>
        </w:rPr>
        <w:t>62- سوره سجده</w:t>
      </w:r>
      <w:r w:rsidR="00480B29">
        <w:rPr>
          <w:rtl/>
          <w:lang w:bidi="fa-IR"/>
        </w:rPr>
        <w:t xml:space="preserve">، </w:t>
      </w:r>
      <w:r>
        <w:rPr>
          <w:rtl/>
          <w:lang w:bidi="fa-IR"/>
        </w:rPr>
        <w:t>آيه 16</w:t>
      </w:r>
      <w:r w:rsidR="00AB2949">
        <w:rPr>
          <w:rtl/>
          <w:lang w:bidi="fa-IR"/>
        </w:rPr>
        <w:t xml:space="preserve">. </w:t>
      </w:r>
    </w:p>
    <w:p w:rsidR="006163BF" w:rsidRDefault="006163BF" w:rsidP="003A256E">
      <w:pPr>
        <w:pStyle w:val="libFootnote"/>
        <w:rPr>
          <w:rtl/>
          <w:lang w:bidi="fa-IR"/>
        </w:rPr>
      </w:pPr>
      <w:r>
        <w:rPr>
          <w:rtl/>
          <w:lang w:bidi="fa-IR"/>
        </w:rPr>
        <w:t>63- سوره اعراف</w:t>
      </w:r>
      <w:r w:rsidR="00480B29">
        <w:rPr>
          <w:rtl/>
          <w:lang w:bidi="fa-IR"/>
        </w:rPr>
        <w:t xml:space="preserve">، </w:t>
      </w:r>
      <w:r>
        <w:rPr>
          <w:rtl/>
          <w:lang w:bidi="fa-IR"/>
        </w:rPr>
        <w:t>آيه 56</w:t>
      </w:r>
      <w:r w:rsidR="00AB2949">
        <w:rPr>
          <w:rtl/>
          <w:lang w:bidi="fa-IR"/>
        </w:rPr>
        <w:t xml:space="preserve">. </w:t>
      </w:r>
    </w:p>
    <w:p w:rsidR="006163BF" w:rsidRDefault="006163BF" w:rsidP="003A256E">
      <w:pPr>
        <w:pStyle w:val="libFootnote"/>
        <w:rPr>
          <w:rtl/>
          <w:lang w:bidi="fa-IR"/>
        </w:rPr>
      </w:pPr>
      <w:r>
        <w:rPr>
          <w:rtl/>
          <w:lang w:bidi="fa-IR"/>
        </w:rPr>
        <w:t>64- عوالى اللئالى</w:t>
      </w:r>
      <w:r w:rsidR="00480B29">
        <w:rPr>
          <w:rtl/>
          <w:lang w:bidi="fa-IR"/>
        </w:rPr>
        <w:t xml:space="preserve">، </w:t>
      </w:r>
      <w:r>
        <w:rPr>
          <w:rtl/>
          <w:lang w:bidi="fa-IR"/>
        </w:rPr>
        <w:t>ج 2</w:t>
      </w:r>
      <w:r w:rsidR="00480B29">
        <w:rPr>
          <w:rtl/>
          <w:lang w:bidi="fa-IR"/>
        </w:rPr>
        <w:t xml:space="preserve">، </w:t>
      </w:r>
      <w:r>
        <w:rPr>
          <w:rtl/>
          <w:lang w:bidi="fa-IR"/>
        </w:rPr>
        <w:t>ص 11</w:t>
      </w:r>
      <w:r w:rsidR="00480B29">
        <w:rPr>
          <w:rtl/>
          <w:lang w:bidi="fa-IR"/>
        </w:rPr>
        <w:t xml:space="preserve">، </w:t>
      </w:r>
      <w:r>
        <w:rPr>
          <w:rtl/>
          <w:lang w:bidi="fa-IR"/>
        </w:rPr>
        <w:t>حديث 18</w:t>
      </w:r>
      <w:r w:rsidR="00480B29">
        <w:rPr>
          <w:rtl/>
          <w:lang w:bidi="fa-IR"/>
        </w:rPr>
        <w:t xml:space="preserve">، </w:t>
      </w:r>
      <w:r>
        <w:rPr>
          <w:rtl/>
          <w:lang w:bidi="fa-IR"/>
        </w:rPr>
        <w:t>بحارالانوار</w:t>
      </w:r>
      <w:r w:rsidR="00480B29">
        <w:rPr>
          <w:rtl/>
          <w:lang w:bidi="fa-IR"/>
        </w:rPr>
        <w:t xml:space="preserve">، </w:t>
      </w:r>
      <w:r>
        <w:rPr>
          <w:rtl/>
          <w:lang w:bidi="fa-IR"/>
        </w:rPr>
        <w:t>ج 67</w:t>
      </w:r>
      <w:r w:rsidR="00480B29">
        <w:rPr>
          <w:rtl/>
          <w:lang w:bidi="fa-IR"/>
        </w:rPr>
        <w:t xml:space="preserve">، </w:t>
      </w:r>
      <w:r>
        <w:rPr>
          <w:rtl/>
          <w:lang w:bidi="fa-IR"/>
        </w:rPr>
        <w:t>ص 186 (با اندكى تفاوت)</w:t>
      </w:r>
      <w:r w:rsidR="00AB2949">
        <w:rPr>
          <w:rtl/>
          <w:lang w:bidi="fa-IR"/>
        </w:rPr>
        <w:t xml:space="preserve">. </w:t>
      </w:r>
    </w:p>
    <w:p w:rsidR="006163BF" w:rsidRDefault="006163BF" w:rsidP="003A256E">
      <w:pPr>
        <w:pStyle w:val="libFootnote"/>
        <w:rPr>
          <w:rtl/>
          <w:lang w:bidi="fa-IR"/>
        </w:rPr>
      </w:pPr>
      <w:r>
        <w:rPr>
          <w:rtl/>
          <w:lang w:bidi="fa-IR"/>
        </w:rPr>
        <w:t>65- تحف العقول</w:t>
      </w:r>
      <w:r w:rsidR="00480B29">
        <w:rPr>
          <w:rtl/>
          <w:lang w:bidi="fa-IR"/>
        </w:rPr>
        <w:t xml:space="preserve">، </w:t>
      </w:r>
      <w:r>
        <w:rPr>
          <w:rtl/>
          <w:lang w:bidi="fa-IR"/>
        </w:rPr>
        <w:t>ص 246</w:t>
      </w:r>
      <w:r w:rsidR="00AB2949">
        <w:rPr>
          <w:rtl/>
          <w:lang w:bidi="fa-IR"/>
        </w:rPr>
        <w:t xml:space="preserve">. </w:t>
      </w:r>
    </w:p>
    <w:p w:rsidR="006163BF" w:rsidRDefault="006163BF" w:rsidP="003A256E">
      <w:pPr>
        <w:pStyle w:val="libFootnote"/>
        <w:rPr>
          <w:rtl/>
          <w:lang w:bidi="fa-IR"/>
        </w:rPr>
      </w:pPr>
      <w:r>
        <w:rPr>
          <w:rtl/>
          <w:lang w:bidi="fa-IR"/>
        </w:rPr>
        <w:t>66- كافى</w:t>
      </w:r>
      <w:r w:rsidR="00480B29">
        <w:rPr>
          <w:rtl/>
          <w:lang w:bidi="fa-IR"/>
        </w:rPr>
        <w:t xml:space="preserve">، </w:t>
      </w:r>
      <w:r>
        <w:rPr>
          <w:rtl/>
          <w:lang w:bidi="fa-IR"/>
        </w:rPr>
        <w:t>ج 2</w:t>
      </w:r>
      <w:r w:rsidR="00480B29">
        <w:rPr>
          <w:rtl/>
          <w:lang w:bidi="fa-IR"/>
        </w:rPr>
        <w:t xml:space="preserve">، </w:t>
      </w:r>
      <w:r>
        <w:rPr>
          <w:rtl/>
          <w:lang w:bidi="fa-IR"/>
        </w:rPr>
        <w:t>ص 84</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67- لمعة البيضاء</w:t>
      </w:r>
      <w:r w:rsidR="00480B29">
        <w:rPr>
          <w:rtl/>
          <w:lang w:bidi="fa-IR"/>
        </w:rPr>
        <w:t xml:space="preserve">، </w:t>
      </w:r>
      <w:r>
        <w:rPr>
          <w:rtl/>
          <w:lang w:bidi="fa-IR"/>
        </w:rPr>
        <w:t>ص 169</w:t>
      </w:r>
      <w:r w:rsidR="00AB2949">
        <w:rPr>
          <w:rtl/>
          <w:lang w:bidi="fa-IR"/>
        </w:rPr>
        <w:t xml:space="preserve">. </w:t>
      </w:r>
    </w:p>
    <w:p w:rsidR="006163BF" w:rsidRDefault="006163BF" w:rsidP="003A256E">
      <w:pPr>
        <w:pStyle w:val="libFootnote"/>
        <w:rPr>
          <w:rtl/>
          <w:lang w:bidi="fa-IR"/>
        </w:rPr>
      </w:pPr>
      <w:r>
        <w:rPr>
          <w:rtl/>
          <w:lang w:bidi="fa-IR"/>
        </w:rPr>
        <w:t>68- بحارالانوار</w:t>
      </w:r>
      <w:r w:rsidR="00480B29">
        <w:rPr>
          <w:rtl/>
          <w:lang w:bidi="fa-IR"/>
        </w:rPr>
        <w:t xml:space="preserve">، </w:t>
      </w:r>
      <w:r>
        <w:rPr>
          <w:rtl/>
          <w:lang w:bidi="fa-IR"/>
        </w:rPr>
        <w:t>ج 70</w:t>
      </w:r>
      <w:r w:rsidR="00480B29">
        <w:rPr>
          <w:rtl/>
          <w:lang w:bidi="fa-IR"/>
        </w:rPr>
        <w:t xml:space="preserve">، </w:t>
      </w:r>
      <w:r>
        <w:rPr>
          <w:rtl/>
          <w:lang w:bidi="fa-IR"/>
        </w:rPr>
        <w:t>ص 158</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69- محجّة البيضاء</w:t>
      </w:r>
      <w:r w:rsidR="00480B29">
        <w:rPr>
          <w:rtl/>
          <w:lang w:bidi="fa-IR"/>
        </w:rPr>
        <w:t xml:space="preserve">، </w:t>
      </w:r>
      <w:r>
        <w:rPr>
          <w:rtl/>
          <w:lang w:bidi="fa-IR"/>
        </w:rPr>
        <w:t>ج 1</w:t>
      </w:r>
      <w:r w:rsidR="00480B29">
        <w:rPr>
          <w:rtl/>
          <w:lang w:bidi="fa-IR"/>
        </w:rPr>
        <w:t xml:space="preserve">، </w:t>
      </w:r>
      <w:r>
        <w:rPr>
          <w:rtl/>
          <w:lang w:bidi="fa-IR"/>
        </w:rPr>
        <w:t>ص 377</w:t>
      </w:r>
      <w:r w:rsidR="00AB2949">
        <w:rPr>
          <w:rtl/>
          <w:lang w:bidi="fa-IR"/>
        </w:rPr>
        <w:t xml:space="preserve">. </w:t>
      </w:r>
    </w:p>
    <w:p w:rsidR="006163BF" w:rsidRDefault="006163BF" w:rsidP="003A256E">
      <w:pPr>
        <w:pStyle w:val="libFootnote"/>
        <w:rPr>
          <w:rtl/>
          <w:lang w:bidi="fa-IR"/>
        </w:rPr>
      </w:pPr>
      <w:r>
        <w:rPr>
          <w:rtl/>
          <w:lang w:bidi="fa-IR"/>
        </w:rPr>
        <w:lastRenderedPageBreak/>
        <w:t>70- سوره رعد</w:t>
      </w:r>
      <w:r w:rsidR="00480B29">
        <w:rPr>
          <w:rtl/>
          <w:lang w:bidi="fa-IR"/>
        </w:rPr>
        <w:t xml:space="preserve">، </w:t>
      </w:r>
      <w:r>
        <w:rPr>
          <w:rtl/>
          <w:lang w:bidi="fa-IR"/>
        </w:rPr>
        <w:t>آيه 28</w:t>
      </w:r>
      <w:r w:rsidR="00AB2949">
        <w:rPr>
          <w:rtl/>
          <w:lang w:bidi="fa-IR"/>
        </w:rPr>
        <w:t xml:space="preserve">. </w:t>
      </w:r>
    </w:p>
    <w:p w:rsidR="006163BF" w:rsidRDefault="006163BF" w:rsidP="003A256E">
      <w:pPr>
        <w:pStyle w:val="libFootnote"/>
        <w:rPr>
          <w:rtl/>
          <w:lang w:bidi="fa-IR"/>
        </w:rPr>
      </w:pPr>
      <w:r>
        <w:rPr>
          <w:rtl/>
          <w:lang w:bidi="fa-IR"/>
        </w:rPr>
        <w:t>71- سوره ص</w:t>
      </w:r>
      <w:r w:rsidR="00480B29">
        <w:rPr>
          <w:rtl/>
          <w:lang w:bidi="fa-IR"/>
        </w:rPr>
        <w:t xml:space="preserve">، </w:t>
      </w:r>
      <w:r>
        <w:rPr>
          <w:rtl/>
          <w:lang w:bidi="fa-IR"/>
        </w:rPr>
        <w:t>آيه 77 و 78</w:t>
      </w:r>
      <w:r w:rsidR="00AB2949">
        <w:rPr>
          <w:rtl/>
          <w:lang w:bidi="fa-IR"/>
        </w:rPr>
        <w:t xml:space="preserve">. </w:t>
      </w:r>
    </w:p>
    <w:p w:rsidR="006163BF" w:rsidRDefault="006163BF" w:rsidP="003A256E">
      <w:pPr>
        <w:pStyle w:val="libFootnote"/>
        <w:rPr>
          <w:rtl/>
          <w:lang w:bidi="fa-IR"/>
        </w:rPr>
      </w:pPr>
      <w:r>
        <w:rPr>
          <w:rtl/>
          <w:lang w:bidi="fa-IR"/>
        </w:rPr>
        <w:t>72- بحارالانوار</w:t>
      </w:r>
      <w:r w:rsidR="00480B29">
        <w:rPr>
          <w:rtl/>
          <w:lang w:bidi="fa-IR"/>
        </w:rPr>
        <w:t xml:space="preserve">، </w:t>
      </w:r>
      <w:r>
        <w:rPr>
          <w:rtl/>
          <w:lang w:bidi="fa-IR"/>
        </w:rPr>
        <w:t>ج 11</w:t>
      </w:r>
      <w:r w:rsidR="00480B29">
        <w:rPr>
          <w:rtl/>
          <w:lang w:bidi="fa-IR"/>
        </w:rPr>
        <w:t xml:space="preserve">، </w:t>
      </w:r>
      <w:r>
        <w:rPr>
          <w:rtl/>
          <w:lang w:bidi="fa-IR"/>
        </w:rPr>
        <w:t>ص 142</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73- سوره ص</w:t>
      </w:r>
      <w:r w:rsidR="00480B29">
        <w:rPr>
          <w:rtl/>
          <w:lang w:bidi="fa-IR"/>
        </w:rPr>
        <w:t xml:space="preserve">، </w:t>
      </w:r>
      <w:r>
        <w:rPr>
          <w:rtl/>
          <w:lang w:bidi="fa-IR"/>
        </w:rPr>
        <w:t>آيه 79</w:t>
      </w:r>
      <w:r w:rsidR="00AB2949">
        <w:rPr>
          <w:rtl/>
          <w:lang w:bidi="fa-IR"/>
        </w:rPr>
        <w:t xml:space="preserve">. </w:t>
      </w:r>
    </w:p>
    <w:p w:rsidR="006163BF" w:rsidRDefault="006163BF" w:rsidP="003A256E">
      <w:pPr>
        <w:pStyle w:val="libFootnote"/>
        <w:rPr>
          <w:rtl/>
          <w:lang w:bidi="fa-IR"/>
        </w:rPr>
      </w:pPr>
      <w:r>
        <w:rPr>
          <w:rtl/>
          <w:lang w:bidi="fa-IR"/>
        </w:rPr>
        <w:t>74- سوره ص</w:t>
      </w:r>
      <w:r w:rsidR="00480B29">
        <w:rPr>
          <w:rtl/>
          <w:lang w:bidi="fa-IR"/>
        </w:rPr>
        <w:t xml:space="preserve">، </w:t>
      </w:r>
      <w:r>
        <w:rPr>
          <w:rtl/>
          <w:lang w:bidi="fa-IR"/>
        </w:rPr>
        <w:t>آيه 80 و 81</w:t>
      </w:r>
      <w:r w:rsidR="00AB2949">
        <w:rPr>
          <w:rtl/>
          <w:lang w:bidi="fa-IR"/>
        </w:rPr>
        <w:t xml:space="preserve">. </w:t>
      </w:r>
    </w:p>
    <w:p w:rsidR="006163BF" w:rsidRDefault="006163BF" w:rsidP="003A256E">
      <w:pPr>
        <w:pStyle w:val="libFootnote"/>
        <w:rPr>
          <w:rtl/>
          <w:lang w:bidi="fa-IR"/>
        </w:rPr>
      </w:pPr>
      <w:r>
        <w:rPr>
          <w:rtl/>
          <w:lang w:bidi="fa-IR"/>
        </w:rPr>
        <w:t>75- سوره ص</w:t>
      </w:r>
      <w:r w:rsidR="00480B29">
        <w:rPr>
          <w:rtl/>
          <w:lang w:bidi="fa-IR"/>
        </w:rPr>
        <w:t xml:space="preserve">، </w:t>
      </w:r>
      <w:r>
        <w:rPr>
          <w:rtl/>
          <w:lang w:bidi="fa-IR"/>
        </w:rPr>
        <w:t>آيه 82 و 83</w:t>
      </w:r>
      <w:r w:rsidR="00AB2949">
        <w:rPr>
          <w:rtl/>
          <w:lang w:bidi="fa-IR"/>
        </w:rPr>
        <w:t xml:space="preserve">. </w:t>
      </w:r>
    </w:p>
    <w:p w:rsidR="006163BF" w:rsidRDefault="006163BF" w:rsidP="003A256E">
      <w:pPr>
        <w:pStyle w:val="libFootnote"/>
        <w:rPr>
          <w:rtl/>
          <w:lang w:bidi="fa-IR"/>
        </w:rPr>
      </w:pPr>
      <w:r>
        <w:rPr>
          <w:rtl/>
          <w:lang w:bidi="fa-IR"/>
        </w:rPr>
        <w:t>76- بحارالانوار</w:t>
      </w:r>
      <w:r w:rsidR="00480B29">
        <w:rPr>
          <w:rtl/>
          <w:lang w:bidi="fa-IR"/>
        </w:rPr>
        <w:t xml:space="preserve">، </w:t>
      </w:r>
      <w:r>
        <w:rPr>
          <w:rtl/>
          <w:lang w:bidi="fa-IR"/>
        </w:rPr>
        <w:t>ج 11</w:t>
      </w:r>
      <w:r w:rsidR="00480B29">
        <w:rPr>
          <w:rtl/>
          <w:lang w:bidi="fa-IR"/>
        </w:rPr>
        <w:t xml:space="preserve">، </w:t>
      </w:r>
      <w:r>
        <w:rPr>
          <w:rtl/>
          <w:lang w:bidi="fa-IR"/>
        </w:rPr>
        <w:t>ص 141</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77- سوره بيّنه</w:t>
      </w:r>
      <w:r w:rsidR="00480B29">
        <w:rPr>
          <w:rtl/>
          <w:lang w:bidi="fa-IR"/>
        </w:rPr>
        <w:t xml:space="preserve">، </w:t>
      </w:r>
      <w:r>
        <w:rPr>
          <w:rtl/>
          <w:lang w:bidi="fa-IR"/>
        </w:rPr>
        <w:t>آيه 5</w:t>
      </w:r>
      <w:r w:rsidR="00AB2949">
        <w:rPr>
          <w:rtl/>
          <w:lang w:bidi="fa-IR"/>
        </w:rPr>
        <w:t xml:space="preserve">. </w:t>
      </w:r>
    </w:p>
    <w:p w:rsidR="006163BF" w:rsidRDefault="006163BF" w:rsidP="003A256E">
      <w:pPr>
        <w:pStyle w:val="libFootnote"/>
        <w:rPr>
          <w:rtl/>
          <w:lang w:bidi="fa-IR"/>
        </w:rPr>
      </w:pPr>
      <w:r>
        <w:rPr>
          <w:rtl/>
          <w:lang w:bidi="fa-IR"/>
        </w:rPr>
        <w:t>78- سوره كهف</w:t>
      </w:r>
      <w:r w:rsidR="00480B29">
        <w:rPr>
          <w:rtl/>
          <w:lang w:bidi="fa-IR"/>
        </w:rPr>
        <w:t xml:space="preserve">، </w:t>
      </w:r>
      <w:r>
        <w:rPr>
          <w:rtl/>
          <w:lang w:bidi="fa-IR"/>
        </w:rPr>
        <w:t>آيه 110</w:t>
      </w:r>
      <w:r w:rsidR="00AB2949">
        <w:rPr>
          <w:rtl/>
          <w:lang w:bidi="fa-IR"/>
        </w:rPr>
        <w:t xml:space="preserve">. </w:t>
      </w:r>
    </w:p>
    <w:p w:rsidR="006163BF" w:rsidRDefault="006163BF" w:rsidP="003A256E">
      <w:pPr>
        <w:pStyle w:val="libFootnote"/>
        <w:rPr>
          <w:rtl/>
          <w:lang w:bidi="fa-IR"/>
        </w:rPr>
      </w:pPr>
      <w:r>
        <w:rPr>
          <w:rtl/>
          <w:lang w:bidi="fa-IR"/>
        </w:rPr>
        <w:t>79- بحارالانوار</w:t>
      </w:r>
      <w:r w:rsidR="00480B29">
        <w:rPr>
          <w:rtl/>
          <w:lang w:bidi="fa-IR"/>
        </w:rPr>
        <w:t xml:space="preserve">، </w:t>
      </w:r>
      <w:r>
        <w:rPr>
          <w:rtl/>
          <w:lang w:bidi="fa-IR"/>
        </w:rPr>
        <w:t>ج 67</w:t>
      </w:r>
      <w:r w:rsidR="00480B29">
        <w:rPr>
          <w:rtl/>
          <w:lang w:bidi="fa-IR"/>
        </w:rPr>
        <w:t xml:space="preserve">، </w:t>
      </w:r>
      <w:r>
        <w:rPr>
          <w:rtl/>
          <w:lang w:bidi="fa-IR"/>
        </w:rPr>
        <w:t>ص 242</w:t>
      </w:r>
      <w:r w:rsidR="00480B29">
        <w:rPr>
          <w:rtl/>
          <w:lang w:bidi="fa-IR"/>
        </w:rPr>
        <w:t xml:space="preserve">، </w:t>
      </w:r>
      <w:r>
        <w:rPr>
          <w:rtl/>
          <w:lang w:bidi="fa-IR"/>
        </w:rPr>
        <w:t>حديث 10</w:t>
      </w:r>
      <w:r w:rsidR="00AB2949">
        <w:rPr>
          <w:rtl/>
          <w:lang w:bidi="fa-IR"/>
        </w:rPr>
        <w:t xml:space="preserve">. </w:t>
      </w:r>
    </w:p>
    <w:p w:rsidR="006163BF" w:rsidRDefault="006163BF" w:rsidP="003A256E">
      <w:pPr>
        <w:pStyle w:val="libFootnote"/>
        <w:rPr>
          <w:rtl/>
          <w:lang w:bidi="fa-IR"/>
        </w:rPr>
      </w:pPr>
      <w:r>
        <w:rPr>
          <w:rtl/>
          <w:lang w:bidi="fa-IR"/>
        </w:rPr>
        <w:t>80- شرح الرضى</w:t>
      </w:r>
      <w:r w:rsidR="00480B29">
        <w:rPr>
          <w:rtl/>
          <w:lang w:bidi="fa-IR"/>
        </w:rPr>
        <w:t xml:space="preserve">، </w:t>
      </w:r>
      <w:r>
        <w:rPr>
          <w:rtl/>
          <w:lang w:bidi="fa-IR"/>
        </w:rPr>
        <w:t>ج 2</w:t>
      </w:r>
      <w:r w:rsidR="00480B29">
        <w:rPr>
          <w:rtl/>
          <w:lang w:bidi="fa-IR"/>
        </w:rPr>
        <w:t xml:space="preserve">، </w:t>
      </w:r>
      <w:r>
        <w:rPr>
          <w:rtl/>
          <w:lang w:bidi="fa-IR"/>
        </w:rPr>
        <w:t>ص 129</w:t>
      </w:r>
      <w:r w:rsidR="00AB2949">
        <w:rPr>
          <w:rtl/>
          <w:lang w:bidi="fa-IR"/>
        </w:rPr>
        <w:t xml:space="preserve">. </w:t>
      </w:r>
    </w:p>
    <w:p w:rsidR="006163BF" w:rsidRDefault="006163BF" w:rsidP="003A256E">
      <w:pPr>
        <w:pStyle w:val="libFootnote"/>
        <w:rPr>
          <w:rtl/>
          <w:lang w:bidi="fa-IR"/>
        </w:rPr>
      </w:pPr>
      <w:r>
        <w:rPr>
          <w:rtl/>
          <w:lang w:bidi="fa-IR"/>
        </w:rPr>
        <w:t>81- اختصاص</w:t>
      </w:r>
      <w:r w:rsidR="00480B29">
        <w:rPr>
          <w:rtl/>
          <w:lang w:bidi="fa-IR"/>
        </w:rPr>
        <w:t xml:space="preserve">، </w:t>
      </w:r>
      <w:r>
        <w:rPr>
          <w:rtl/>
          <w:lang w:bidi="fa-IR"/>
        </w:rPr>
        <w:t>ص 341</w:t>
      </w:r>
      <w:r w:rsidR="00AB2949">
        <w:rPr>
          <w:rtl/>
          <w:lang w:bidi="fa-IR"/>
        </w:rPr>
        <w:t xml:space="preserve">. </w:t>
      </w:r>
    </w:p>
    <w:p w:rsidR="006163BF" w:rsidRDefault="006163BF" w:rsidP="003A256E">
      <w:pPr>
        <w:pStyle w:val="libFootnote"/>
        <w:rPr>
          <w:rtl/>
          <w:lang w:bidi="fa-IR"/>
        </w:rPr>
      </w:pPr>
      <w:r>
        <w:rPr>
          <w:rtl/>
          <w:lang w:bidi="fa-IR"/>
        </w:rPr>
        <w:t>82- بحارالانوار</w:t>
      </w:r>
      <w:r w:rsidR="00480B29">
        <w:rPr>
          <w:rtl/>
          <w:lang w:bidi="fa-IR"/>
        </w:rPr>
        <w:t xml:space="preserve">، </w:t>
      </w:r>
      <w:r>
        <w:rPr>
          <w:rtl/>
          <w:lang w:bidi="fa-IR"/>
        </w:rPr>
        <w:t>ج 97</w:t>
      </w:r>
      <w:r w:rsidR="00480B29">
        <w:rPr>
          <w:rtl/>
          <w:lang w:bidi="fa-IR"/>
        </w:rPr>
        <w:t xml:space="preserve">، </w:t>
      </w:r>
      <w:r>
        <w:rPr>
          <w:rtl/>
          <w:lang w:bidi="fa-IR"/>
        </w:rPr>
        <w:t>ص 330</w:t>
      </w:r>
      <w:r w:rsidR="00480B29">
        <w:rPr>
          <w:rtl/>
          <w:lang w:bidi="fa-IR"/>
        </w:rPr>
        <w:t xml:space="preserve">، </w:t>
      </w:r>
      <w:r>
        <w:rPr>
          <w:rtl/>
          <w:lang w:bidi="fa-IR"/>
        </w:rPr>
        <w:t>حديث 29</w:t>
      </w:r>
      <w:r w:rsidR="00AB2949">
        <w:rPr>
          <w:rtl/>
          <w:lang w:bidi="fa-IR"/>
        </w:rPr>
        <w:t xml:space="preserve">. </w:t>
      </w:r>
    </w:p>
    <w:p w:rsidR="006163BF" w:rsidRDefault="006163BF" w:rsidP="003A256E">
      <w:pPr>
        <w:pStyle w:val="libFootnote"/>
        <w:rPr>
          <w:rtl/>
          <w:lang w:bidi="fa-IR"/>
        </w:rPr>
      </w:pPr>
      <w:r>
        <w:rPr>
          <w:rtl/>
          <w:lang w:bidi="fa-IR"/>
        </w:rPr>
        <w:t>83- صحيفه سجاديه</w:t>
      </w:r>
      <w:r w:rsidR="00480B29">
        <w:rPr>
          <w:rtl/>
          <w:lang w:bidi="fa-IR"/>
        </w:rPr>
        <w:t xml:space="preserve">، </w:t>
      </w:r>
      <w:r>
        <w:rPr>
          <w:rtl/>
          <w:lang w:bidi="fa-IR"/>
        </w:rPr>
        <w:t>ص 110 (دعاى بيستم)</w:t>
      </w:r>
      <w:r w:rsidR="00AB2949">
        <w:rPr>
          <w:rtl/>
          <w:lang w:bidi="fa-IR"/>
        </w:rPr>
        <w:t xml:space="preserve">. </w:t>
      </w:r>
    </w:p>
    <w:p w:rsidR="006163BF" w:rsidRDefault="006163BF" w:rsidP="003A256E">
      <w:pPr>
        <w:pStyle w:val="libFootnote"/>
        <w:rPr>
          <w:rtl/>
          <w:lang w:bidi="fa-IR"/>
        </w:rPr>
      </w:pPr>
      <w:r>
        <w:rPr>
          <w:rtl/>
          <w:lang w:bidi="fa-IR"/>
        </w:rPr>
        <w:t>84- سوره كهف</w:t>
      </w:r>
      <w:r w:rsidR="00480B29">
        <w:rPr>
          <w:rtl/>
          <w:lang w:bidi="fa-IR"/>
        </w:rPr>
        <w:t xml:space="preserve">، </w:t>
      </w:r>
      <w:r>
        <w:rPr>
          <w:rtl/>
          <w:lang w:bidi="fa-IR"/>
        </w:rPr>
        <w:t>آيه 103 - 105</w:t>
      </w:r>
      <w:r w:rsidR="00AB2949">
        <w:rPr>
          <w:rtl/>
          <w:lang w:bidi="fa-IR"/>
        </w:rPr>
        <w:t xml:space="preserve">. </w:t>
      </w:r>
    </w:p>
    <w:p w:rsidR="006163BF" w:rsidRDefault="006163BF" w:rsidP="003A256E">
      <w:pPr>
        <w:pStyle w:val="libFootnote"/>
        <w:rPr>
          <w:rtl/>
          <w:lang w:bidi="fa-IR"/>
        </w:rPr>
      </w:pPr>
      <w:r>
        <w:rPr>
          <w:rtl/>
          <w:lang w:bidi="fa-IR"/>
        </w:rPr>
        <w:t>85- بحارالانوار</w:t>
      </w:r>
      <w:r w:rsidR="00480B29">
        <w:rPr>
          <w:rtl/>
          <w:lang w:bidi="fa-IR"/>
        </w:rPr>
        <w:t xml:space="preserve">، </w:t>
      </w:r>
      <w:r>
        <w:rPr>
          <w:rtl/>
          <w:lang w:bidi="fa-IR"/>
        </w:rPr>
        <w:t>ج 69</w:t>
      </w:r>
      <w:r w:rsidR="00480B29">
        <w:rPr>
          <w:rtl/>
          <w:lang w:bidi="fa-IR"/>
        </w:rPr>
        <w:t xml:space="preserve">، </w:t>
      </w:r>
      <w:r>
        <w:rPr>
          <w:rtl/>
          <w:lang w:bidi="fa-IR"/>
        </w:rPr>
        <w:t>ص 321</w:t>
      </w:r>
      <w:r w:rsidR="00480B29">
        <w:rPr>
          <w:rtl/>
          <w:lang w:bidi="fa-IR"/>
        </w:rPr>
        <w:t xml:space="preserve">، </w:t>
      </w:r>
      <w:r>
        <w:rPr>
          <w:rtl/>
          <w:lang w:bidi="fa-IR"/>
        </w:rPr>
        <w:t>حديث 37</w:t>
      </w:r>
      <w:r w:rsidR="00AB2949">
        <w:rPr>
          <w:rtl/>
          <w:lang w:bidi="fa-IR"/>
        </w:rPr>
        <w:t xml:space="preserve">. </w:t>
      </w:r>
    </w:p>
    <w:p w:rsidR="006163BF" w:rsidRDefault="006163BF" w:rsidP="003A256E">
      <w:pPr>
        <w:pStyle w:val="libFootnote"/>
        <w:rPr>
          <w:rtl/>
          <w:lang w:bidi="fa-IR"/>
        </w:rPr>
      </w:pPr>
      <w:r>
        <w:rPr>
          <w:rtl/>
          <w:lang w:bidi="fa-IR"/>
        </w:rPr>
        <w:t>86- بحارالانوار</w:t>
      </w:r>
      <w:r w:rsidR="00480B29">
        <w:rPr>
          <w:rtl/>
          <w:lang w:bidi="fa-IR"/>
        </w:rPr>
        <w:t xml:space="preserve">، </w:t>
      </w:r>
      <w:r>
        <w:rPr>
          <w:rtl/>
          <w:lang w:bidi="fa-IR"/>
        </w:rPr>
        <w:t>ج 69</w:t>
      </w:r>
      <w:r w:rsidR="00480B29">
        <w:rPr>
          <w:rtl/>
          <w:lang w:bidi="fa-IR"/>
        </w:rPr>
        <w:t xml:space="preserve">، </w:t>
      </w:r>
      <w:r>
        <w:rPr>
          <w:rtl/>
          <w:lang w:bidi="fa-IR"/>
        </w:rPr>
        <w:t>ص 321</w:t>
      </w:r>
      <w:r w:rsidR="00480B29">
        <w:rPr>
          <w:rtl/>
          <w:lang w:bidi="fa-IR"/>
        </w:rPr>
        <w:t xml:space="preserve">، </w:t>
      </w:r>
      <w:r>
        <w:rPr>
          <w:rtl/>
          <w:lang w:bidi="fa-IR"/>
        </w:rPr>
        <w:t>حديث 12</w:t>
      </w:r>
      <w:r w:rsidR="00AB2949">
        <w:rPr>
          <w:rtl/>
          <w:lang w:bidi="fa-IR"/>
        </w:rPr>
        <w:t xml:space="preserve">. </w:t>
      </w:r>
    </w:p>
    <w:p w:rsidR="006163BF" w:rsidRDefault="006163BF" w:rsidP="003A256E">
      <w:pPr>
        <w:pStyle w:val="libFootnote"/>
        <w:rPr>
          <w:rtl/>
          <w:lang w:bidi="fa-IR"/>
        </w:rPr>
      </w:pPr>
      <w:r>
        <w:rPr>
          <w:rtl/>
          <w:lang w:bidi="fa-IR"/>
        </w:rPr>
        <w:t>87- نهج البلاغه</w:t>
      </w:r>
      <w:r w:rsidR="00480B29">
        <w:rPr>
          <w:rtl/>
          <w:lang w:bidi="fa-IR"/>
        </w:rPr>
        <w:t xml:space="preserve">، </w:t>
      </w:r>
      <w:r>
        <w:rPr>
          <w:rtl/>
          <w:lang w:bidi="fa-IR"/>
        </w:rPr>
        <w:t>ص 193</w:t>
      </w:r>
      <w:r w:rsidR="00480B29">
        <w:rPr>
          <w:rtl/>
          <w:lang w:bidi="fa-IR"/>
        </w:rPr>
        <w:t xml:space="preserve">، </w:t>
      </w:r>
      <w:r>
        <w:rPr>
          <w:rtl/>
          <w:lang w:bidi="fa-IR"/>
        </w:rPr>
        <w:t>حكمت 46</w:t>
      </w:r>
      <w:r w:rsidR="00AB2949">
        <w:rPr>
          <w:rtl/>
          <w:lang w:bidi="fa-IR"/>
        </w:rPr>
        <w:t xml:space="preserve">. </w:t>
      </w:r>
    </w:p>
    <w:p w:rsidR="006163BF" w:rsidRDefault="006163BF" w:rsidP="003A256E">
      <w:pPr>
        <w:pStyle w:val="libFootnote"/>
        <w:rPr>
          <w:rtl/>
          <w:lang w:bidi="fa-IR"/>
        </w:rPr>
      </w:pPr>
      <w:r>
        <w:rPr>
          <w:rtl/>
          <w:lang w:bidi="fa-IR"/>
        </w:rPr>
        <w:t>88- كافى</w:t>
      </w:r>
      <w:r w:rsidR="00480B29">
        <w:rPr>
          <w:rtl/>
          <w:lang w:bidi="fa-IR"/>
        </w:rPr>
        <w:t xml:space="preserve">، </w:t>
      </w:r>
      <w:r>
        <w:rPr>
          <w:rtl/>
          <w:lang w:bidi="fa-IR"/>
        </w:rPr>
        <w:t>ج 2</w:t>
      </w:r>
      <w:r w:rsidR="00480B29">
        <w:rPr>
          <w:rtl/>
          <w:lang w:bidi="fa-IR"/>
        </w:rPr>
        <w:t xml:space="preserve">، </w:t>
      </w:r>
      <w:r>
        <w:rPr>
          <w:rtl/>
          <w:lang w:bidi="fa-IR"/>
        </w:rPr>
        <w:t>ص 313</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89- بحارالانوار</w:t>
      </w:r>
      <w:r w:rsidR="00480B29">
        <w:rPr>
          <w:rtl/>
          <w:lang w:bidi="fa-IR"/>
        </w:rPr>
        <w:t xml:space="preserve">، </w:t>
      </w:r>
      <w:r>
        <w:rPr>
          <w:rtl/>
          <w:lang w:bidi="fa-IR"/>
        </w:rPr>
        <w:t>ج 69</w:t>
      </w:r>
      <w:r w:rsidR="00480B29">
        <w:rPr>
          <w:rtl/>
          <w:lang w:bidi="fa-IR"/>
        </w:rPr>
        <w:t xml:space="preserve">، </w:t>
      </w:r>
      <w:r>
        <w:rPr>
          <w:rtl/>
          <w:lang w:bidi="fa-IR"/>
        </w:rPr>
        <w:t>ص 311</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90- كافى</w:t>
      </w:r>
      <w:r w:rsidR="00480B29">
        <w:rPr>
          <w:rtl/>
          <w:lang w:bidi="fa-IR"/>
        </w:rPr>
        <w:t xml:space="preserve">، </w:t>
      </w:r>
      <w:r>
        <w:rPr>
          <w:rtl/>
          <w:lang w:bidi="fa-IR"/>
        </w:rPr>
        <w:t>ج 2</w:t>
      </w:r>
      <w:r w:rsidR="00480B29">
        <w:rPr>
          <w:rtl/>
          <w:lang w:bidi="fa-IR"/>
        </w:rPr>
        <w:t xml:space="preserve">، </w:t>
      </w:r>
      <w:r>
        <w:rPr>
          <w:rtl/>
          <w:lang w:bidi="fa-IR"/>
        </w:rPr>
        <w:t>ص 314</w:t>
      </w:r>
      <w:r w:rsidR="00480B29">
        <w:rPr>
          <w:rtl/>
          <w:lang w:bidi="fa-IR"/>
        </w:rPr>
        <w:t xml:space="preserve">، </w:t>
      </w:r>
      <w:r>
        <w:rPr>
          <w:rtl/>
          <w:lang w:bidi="fa-IR"/>
        </w:rPr>
        <w:t>حديث 6</w:t>
      </w:r>
      <w:r w:rsidR="00480B29">
        <w:rPr>
          <w:rtl/>
          <w:lang w:bidi="fa-IR"/>
        </w:rPr>
        <w:t xml:space="preserve">، </w:t>
      </w:r>
      <w:r>
        <w:rPr>
          <w:rtl/>
          <w:lang w:bidi="fa-IR"/>
        </w:rPr>
        <w:t>بحارالانوار</w:t>
      </w:r>
      <w:r w:rsidR="00480B29">
        <w:rPr>
          <w:rtl/>
          <w:lang w:bidi="fa-IR"/>
        </w:rPr>
        <w:t xml:space="preserve">، </w:t>
      </w:r>
      <w:r>
        <w:rPr>
          <w:rtl/>
          <w:lang w:bidi="fa-IR"/>
        </w:rPr>
        <w:t>ج 69</w:t>
      </w:r>
      <w:r w:rsidR="00480B29">
        <w:rPr>
          <w:rtl/>
          <w:lang w:bidi="fa-IR"/>
        </w:rPr>
        <w:t xml:space="preserve">، </w:t>
      </w:r>
      <w:r>
        <w:rPr>
          <w:rtl/>
          <w:lang w:bidi="fa-IR"/>
        </w:rPr>
        <w:t>ص 321</w:t>
      </w:r>
      <w:r w:rsidR="00480B29">
        <w:rPr>
          <w:rtl/>
          <w:lang w:bidi="fa-IR"/>
        </w:rPr>
        <w:t xml:space="preserve">، </w:t>
      </w:r>
      <w:r>
        <w:rPr>
          <w:rtl/>
          <w:lang w:bidi="fa-IR"/>
        </w:rPr>
        <w:t>حديث 37</w:t>
      </w:r>
      <w:r w:rsidR="00AB2949">
        <w:rPr>
          <w:rtl/>
          <w:lang w:bidi="fa-IR"/>
        </w:rPr>
        <w:t xml:space="preserve">. </w:t>
      </w:r>
    </w:p>
    <w:p w:rsidR="006163BF" w:rsidRDefault="006163BF" w:rsidP="003A256E">
      <w:pPr>
        <w:pStyle w:val="libFootnote"/>
        <w:rPr>
          <w:rtl/>
          <w:lang w:bidi="fa-IR"/>
        </w:rPr>
      </w:pPr>
      <w:r>
        <w:rPr>
          <w:rtl/>
          <w:lang w:bidi="fa-IR"/>
        </w:rPr>
        <w:t>91- كافى</w:t>
      </w:r>
      <w:r w:rsidR="00480B29">
        <w:rPr>
          <w:rtl/>
          <w:lang w:bidi="fa-IR"/>
        </w:rPr>
        <w:t xml:space="preserve">، </w:t>
      </w:r>
      <w:r>
        <w:rPr>
          <w:rtl/>
          <w:lang w:bidi="fa-IR"/>
        </w:rPr>
        <w:t>ج 2</w:t>
      </w:r>
      <w:r w:rsidR="00480B29">
        <w:rPr>
          <w:rtl/>
          <w:lang w:bidi="fa-IR"/>
        </w:rPr>
        <w:t xml:space="preserve">، </w:t>
      </w:r>
      <w:r>
        <w:rPr>
          <w:rtl/>
          <w:lang w:bidi="fa-IR"/>
        </w:rPr>
        <w:t>ص 313</w:t>
      </w:r>
      <w:r w:rsidR="00480B29">
        <w:rPr>
          <w:rtl/>
          <w:lang w:bidi="fa-IR"/>
        </w:rPr>
        <w:t xml:space="preserve">، </w:t>
      </w:r>
      <w:r>
        <w:rPr>
          <w:rtl/>
          <w:lang w:bidi="fa-IR"/>
        </w:rPr>
        <w:t>حديث 3</w:t>
      </w:r>
      <w:r w:rsidR="00480B29">
        <w:rPr>
          <w:rtl/>
          <w:lang w:bidi="fa-IR"/>
        </w:rPr>
        <w:t xml:space="preserve">، </w:t>
      </w:r>
      <w:r>
        <w:rPr>
          <w:rtl/>
          <w:lang w:bidi="fa-IR"/>
        </w:rPr>
        <w:t>بحارالانوار</w:t>
      </w:r>
      <w:r w:rsidR="00480B29">
        <w:rPr>
          <w:rtl/>
          <w:lang w:bidi="fa-IR"/>
        </w:rPr>
        <w:t xml:space="preserve">، </w:t>
      </w:r>
      <w:r>
        <w:rPr>
          <w:rtl/>
          <w:lang w:bidi="fa-IR"/>
        </w:rPr>
        <w:t>ج 69</w:t>
      </w:r>
      <w:r w:rsidR="00480B29">
        <w:rPr>
          <w:rtl/>
          <w:lang w:bidi="fa-IR"/>
        </w:rPr>
        <w:t xml:space="preserve">، </w:t>
      </w:r>
      <w:r>
        <w:rPr>
          <w:rtl/>
          <w:lang w:bidi="fa-IR"/>
        </w:rPr>
        <w:t>ص 310</w:t>
      </w:r>
      <w:r w:rsidR="00480B29">
        <w:rPr>
          <w:rtl/>
          <w:lang w:bidi="fa-IR"/>
        </w:rPr>
        <w:t xml:space="preserve">، </w:t>
      </w:r>
      <w:r>
        <w:rPr>
          <w:rtl/>
          <w:lang w:bidi="fa-IR"/>
        </w:rPr>
        <w:t>حديث 4</w:t>
      </w:r>
      <w:r w:rsidR="00480B29">
        <w:rPr>
          <w:rtl/>
          <w:lang w:bidi="fa-IR"/>
        </w:rPr>
        <w:t xml:space="preserve">، </w:t>
      </w:r>
      <w:r>
        <w:rPr>
          <w:rtl/>
          <w:lang w:bidi="fa-IR"/>
        </w:rPr>
        <w:t>ص 317</w:t>
      </w:r>
      <w:r w:rsidR="00480B29">
        <w:rPr>
          <w:rtl/>
          <w:lang w:bidi="fa-IR"/>
        </w:rPr>
        <w:t xml:space="preserve">، </w:t>
      </w:r>
      <w:r>
        <w:rPr>
          <w:rtl/>
          <w:lang w:bidi="fa-IR"/>
        </w:rPr>
        <w:t>حديث 26</w:t>
      </w:r>
      <w:r w:rsidR="00AB2949">
        <w:rPr>
          <w:rtl/>
          <w:lang w:bidi="fa-IR"/>
        </w:rPr>
        <w:t xml:space="preserve">. </w:t>
      </w:r>
    </w:p>
    <w:p w:rsidR="006163BF" w:rsidRDefault="006163BF" w:rsidP="003A256E">
      <w:pPr>
        <w:pStyle w:val="libFootnote"/>
        <w:rPr>
          <w:rtl/>
          <w:lang w:bidi="fa-IR"/>
        </w:rPr>
      </w:pPr>
      <w:r>
        <w:rPr>
          <w:rtl/>
          <w:lang w:bidi="fa-IR"/>
        </w:rPr>
        <w:t>92- كافى</w:t>
      </w:r>
      <w:r w:rsidR="00480B29">
        <w:rPr>
          <w:rtl/>
          <w:lang w:bidi="fa-IR"/>
        </w:rPr>
        <w:t xml:space="preserve">، </w:t>
      </w:r>
      <w:r>
        <w:rPr>
          <w:rtl/>
          <w:lang w:bidi="fa-IR"/>
        </w:rPr>
        <w:t>ج 2</w:t>
      </w:r>
      <w:r w:rsidR="00480B29">
        <w:rPr>
          <w:rtl/>
          <w:lang w:bidi="fa-IR"/>
        </w:rPr>
        <w:t xml:space="preserve">، </w:t>
      </w:r>
      <w:r>
        <w:rPr>
          <w:rtl/>
          <w:lang w:bidi="fa-IR"/>
        </w:rPr>
        <w:t>ص 313</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93- بحارالانوار</w:t>
      </w:r>
      <w:r w:rsidR="00480B29">
        <w:rPr>
          <w:rtl/>
          <w:lang w:bidi="fa-IR"/>
        </w:rPr>
        <w:t xml:space="preserve">، </w:t>
      </w:r>
      <w:r>
        <w:rPr>
          <w:rtl/>
          <w:lang w:bidi="fa-IR"/>
        </w:rPr>
        <w:t>ج 69</w:t>
      </w:r>
      <w:r w:rsidR="00480B29">
        <w:rPr>
          <w:rtl/>
          <w:lang w:bidi="fa-IR"/>
        </w:rPr>
        <w:t xml:space="preserve">، </w:t>
      </w:r>
      <w:r>
        <w:rPr>
          <w:rtl/>
          <w:lang w:bidi="fa-IR"/>
        </w:rPr>
        <w:t>ص 320</w:t>
      </w:r>
      <w:r w:rsidR="00480B29">
        <w:rPr>
          <w:rtl/>
          <w:lang w:bidi="fa-IR"/>
        </w:rPr>
        <w:t xml:space="preserve">، </w:t>
      </w:r>
      <w:r>
        <w:rPr>
          <w:rtl/>
          <w:lang w:bidi="fa-IR"/>
        </w:rPr>
        <w:t>حديث 24</w:t>
      </w:r>
      <w:r w:rsidR="00AB2949">
        <w:rPr>
          <w:rtl/>
          <w:lang w:bidi="fa-IR"/>
        </w:rPr>
        <w:t xml:space="preserve">. </w:t>
      </w:r>
    </w:p>
    <w:p w:rsidR="006163BF" w:rsidRDefault="006163BF" w:rsidP="003A256E">
      <w:pPr>
        <w:pStyle w:val="libFootnote"/>
        <w:rPr>
          <w:rtl/>
          <w:lang w:bidi="fa-IR"/>
        </w:rPr>
      </w:pPr>
      <w:r>
        <w:rPr>
          <w:rtl/>
          <w:lang w:bidi="fa-IR"/>
        </w:rPr>
        <w:t>94- كافى</w:t>
      </w:r>
      <w:r w:rsidR="00480B29">
        <w:rPr>
          <w:rtl/>
          <w:lang w:bidi="fa-IR"/>
        </w:rPr>
        <w:t xml:space="preserve">، </w:t>
      </w:r>
      <w:r>
        <w:rPr>
          <w:rtl/>
          <w:lang w:bidi="fa-IR"/>
        </w:rPr>
        <w:t>ج 2</w:t>
      </w:r>
      <w:r w:rsidR="00480B29">
        <w:rPr>
          <w:rtl/>
          <w:lang w:bidi="fa-IR"/>
        </w:rPr>
        <w:t xml:space="preserve">، </w:t>
      </w:r>
      <w:r>
        <w:rPr>
          <w:rtl/>
          <w:lang w:bidi="fa-IR"/>
        </w:rPr>
        <w:t>ص 309</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95- سوره ماعون</w:t>
      </w:r>
      <w:r w:rsidR="00480B29">
        <w:rPr>
          <w:rtl/>
          <w:lang w:bidi="fa-IR"/>
        </w:rPr>
        <w:t xml:space="preserve">، </w:t>
      </w:r>
      <w:r>
        <w:rPr>
          <w:rtl/>
          <w:lang w:bidi="fa-IR"/>
        </w:rPr>
        <w:t>آيه 4 - 7</w:t>
      </w:r>
      <w:r w:rsidR="00AB2949">
        <w:rPr>
          <w:rtl/>
          <w:lang w:bidi="fa-IR"/>
        </w:rPr>
        <w:t xml:space="preserve">. </w:t>
      </w:r>
    </w:p>
    <w:p w:rsidR="006163BF" w:rsidRDefault="006163BF" w:rsidP="003A256E">
      <w:pPr>
        <w:pStyle w:val="libFootnote"/>
        <w:rPr>
          <w:rtl/>
          <w:lang w:bidi="fa-IR"/>
        </w:rPr>
      </w:pPr>
      <w:r>
        <w:rPr>
          <w:rtl/>
          <w:lang w:bidi="fa-IR"/>
        </w:rPr>
        <w:t>96- سوره نساء</w:t>
      </w:r>
      <w:r w:rsidR="00480B29">
        <w:rPr>
          <w:rtl/>
          <w:lang w:bidi="fa-IR"/>
        </w:rPr>
        <w:t xml:space="preserve">، </w:t>
      </w:r>
      <w:r>
        <w:rPr>
          <w:rtl/>
          <w:lang w:bidi="fa-IR"/>
        </w:rPr>
        <w:t>آيه 142</w:t>
      </w:r>
      <w:r w:rsidR="00AB2949">
        <w:rPr>
          <w:rtl/>
          <w:lang w:bidi="fa-IR"/>
        </w:rPr>
        <w:t xml:space="preserve">. </w:t>
      </w:r>
    </w:p>
    <w:p w:rsidR="006163BF" w:rsidRDefault="006163BF" w:rsidP="003A256E">
      <w:pPr>
        <w:pStyle w:val="libFootnote"/>
        <w:rPr>
          <w:rtl/>
          <w:lang w:bidi="fa-IR"/>
        </w:rPr>
      </w:pPr>
      <w:r>
        <w:rPr>
          <w:rtl/>
          <w:lang w:bidi="fa-IR"/>
        </w:rPr>
        <w:lastRenderedPageBreak/>
        <w:t>97- سوره بقره</w:t>
      </w:r>
      <w:r w:rsidR="00480B29">
        <w:rPr>
          <w:rtl/>
          <w:lang w:bidi="fa-IR"/>
        </w:rPr>
        <w:t xml:space="preserve">، </w:t>
      </w:r>
      <w:r>
        <w:rPr>
          <w:rtl/>
          <w:lang w:bidi="fa-IR"/>
        </w:rPr>
        <w:t>آيه 264</w:t>
      </w:r>
      <w:r w:rsidR="00AB2949">
        <w:rPr>
          <w:rtl/>
          <w:lang w:bidi="fa-IR"/>
        </w:rPr>
        <w:t xml:space="preserve">. </w:t>
      </w:r>
    </w:p>
    <w:p w:rsidR="006163BF" w:rsidRDefault="006163BF" w:rsidP="003A256E">
      <w:pPr>
        <w:pStyle w:val="libFootnote"/>
        <w:rPr>
          <w:rtl/>
          <w:lang w:bidi="fa-IR"/>
        </w:rPr>
      </w:pPr>
      <w:r>
        <w:rPr>
          <w:rtl/>
          <w:lang w:bidi="fa-IR"/>
        </w:rPr>
        <w:t>98- مجموعه ورّام</w:t>
      </w:r>
      <w:r w:rsidR="00480B29">
        <w:rPr>
          <w:rtl/>
          <w:lang w:bidi="fa-IR"/>
        </w:rPr>
        <w:t xml:space="preserve">، </w:t>
      </w:r>
      <w:r>
        <w:rPr>
          <w:rtl/>
          <w:lang w:bidi="fa-IR"/>
        </w:rPr>
        <w:t>ص 195</w:t>
      </w:r>
      <w:r w:rsidR="00480B29">
        <w:rPr>
          <w:rtl/>
          <w:lang w:bidi="fa-IR"/>
        </w:rPr>
        <w:t xml:space="preserve">، </w:t>
      </w:r>
      <w:r>
        <w:rPr>
          <w:rtl/>
          <w:lang w:bidi="fa-IR"/>
        </w:rPr>
        <w:t>بحارالانوار</w:t>
      </w:r>
      <w:r w:rsidR="00480B29">
        <w:rPr>
          <w:rtl/>
          <w:lang w:bidi="fa-IR"/>
        </w:rPr>
        <w:t xml:space="preserve">، </w:t>
      </w:r>
      <w:r>
        <w:rPr>
          <w:rtl/>
          <w:lang w:bidi="fa-IR"/>
        </w:rPr>
        <w:t>ج 69</w:t>
      </w:r>
      <w:r w:rsidR="00480B29">
        <w:rPr>
          <w:rtl/>
          <w:lang w:bidi="fa-IR"/>
        </w:rPr>
        <w:t xml:space="preserve">، </w:t>
      </w:r>
      <w:r>
        <w:rPr>
          <w:rtl/>
          <w:lang w:bidi="fa-IR"/>
        </w:rPr>
        <w:t>ص 303</w:t>
      </w:r>
      <w:r w:rsidR="00480B29">
        <w:rPr>
          <w:rtl/>
          <w:lang w:bidi="fa-IR"/>
        </w:rPr>
        <w:t xml:space="preserve">، </w:t>
      </w:r>
      <w:r>
        <w:rPr>
          <w:rtl/>
          <w:lang w:bidi="fa-IR"/>
        </w:rPr>
        <w:t>حديث 50</w:t>
      </w:r>
      <w:r w:rsidR="00AB2949">
        <w:rPr>
          <w:rtl/>
          <w:lang w:bidi="fa-IR"/>
        </w:rPr>
        <w:t xml:space="preserve">. </w:t>
      </w:r>
    </w:p>
    <w:p w:rsidR="006163BF" w:rsidRDefault="006163BF" w:rsidP="003A256E">
      <w:pPr>
        <w:pStyle w:val="libFootnote"/>
        <w:rPr>
          <w:rtl/>
          <w:lang w:bidi="fa-IR"/>
        </w:rPr>
      </w:pPr>
      <w:r>
        <w:rPr>
          <w:rtl/>
          <w:lang w:bidi="fa-IR"/>
        </w:rPr>
        <w:t>99- وسايل الشيعه</w:t>
      </w:r>
      <w:r w:rsidR="00480B29">
        <w:rPr>
          <w:rtl/>
          <w:lang w:bidi="fa-IR"/>
        </w:rPr>
        <w:t xml:space="preserve">، </w:t>
      </w:r>
      <w:r>
        <w:rPr>
          <w:rtl/>
          <w:lang w:bidi="fa-IR"/>
        </w:rPr>
        <w:t>ج 1</w:t>
      </w:r>
      <w:r w:rsidR="00480B29">
        <w:rPr>
          <w:rtl/>
          <w:lang w:bidi="fa-IR"/>
        </w:rPr>
        <w:t xml:space="preserve">، </w:t>
      </w:r>
      <w:r>
        <w:rPr>
          <w:rtl/>
          <w:lang w:bidi="fa-IR"/>
        </w:rPr>
        <w:t>ص 61</w:t>
      </w:r>
      <w:r w:rsidR="00480B29">
        <w:rPr>
          <w:rtl/>
          <w:lang w:bidi="fa-IR"/>
        </w:rPr>
        <w:t xml:space="preserve">، </w:t>
      </w:r>
      <w:r>
        <w:rPr>
          <w:rtl/>
          <w:lang w:bidi="fa-IR"/>
        </w:rPr>
        <w:t>حديث 131</w:t>
      </w:r>
      <w:r w:rsidR="00480B29">
        <w:rPr>
          <w:rtl/>
          <w:lang w:bidi="fa-IR"/>
        </w:rPr>
        <w:t xml:space="preserve">، </w:t>
      </w:r>
      <w:r>
        <w:rPr>
          <w:rtl/>
          <w:lang w:bidi="fa-IR"/>
        </w:rPr>
        <w:t>ص 72</w:t>
      </w:r>
      <w:r w:rsidR="00480B29">
        <w:rPr>
          <w:rtl/>
          <w:lang w:bidi="fa-IR"/>
        </w:rPr>
        <w:t xml:space="preserve">، </w:t>
      </w:r>
      <w:r>
        <w:rPr>
          <w:rtl/>
          <w:lang w:bidi="fa-IR"/>
        </w:rPr>
        <w:t>حديث 160</w:t>
      </w:r>
      <w:r w:rsidR="00AB2949">
        <w:rPr>
          <w:rtl/>
          <w:lang w:bidi="fa-IR"/>
        </w:rPr>
        <w:t xml:space="preserve">. </w:t>
      </w:r>
    </w:p>
    <w:p w:rsidR="006163BF" w:rsidRDefault="006163BF" w:rsidP="003A256E">
      <w:pPr>
        <w:pStyle w:val="libFootnote"/>
        <w:rPr>
          <w:rtl/>
          <w:lang w:bidi="fa-IR"/>
        </w:rPr>
      </w:pPr>
      <w:r>
        <w:rPr>
          <w:rtl/>
          <w:lang w:bidi="fa-IR"/>
        </w:rPr>
        <w:t>100- وسايل الشيعه</w:t>
      </w:r>
      <w:r w:rsidR="00480B29">
        <w:rPr>
          <w:rtl/>
          <w:lang w:bidi="fa-IR"/>
        </w:rPr>
        <w:t xml:space="preserve">، </w:t>
      </w:r>
      <w:r>
        <w:rPr>
          <w:rtl/>
          <w:lang w:bidi="fa-IR"/>
        </w:rPr>
        <w:t>ج 1</w:t>
      </w:r>
      <w:r w:rsidR="00480B29">
        <w:rPr>
          <w:rtl/>
          <w:lang w:bidi="fa-IR"/>
        </w:rPr>
        <w:t xml:space="preserve">، </w:t>
      </w:r>
      <w:r>
        <w:rPr>
          <w:rtl/>
          <w:lang w:bidi="fa-IR"/>
        </w:rPr>
        <w:t>ص 73</w:t>
      </w:r>
      <w:r w:rsidR="00480B29">
        <w:rPr>
          <w:rtl/>
          <w:lang w:bidi="fa-IR"/>
        </w:rPr>
        <w:t xml:space="preserve">، </w:t>
      </w:r>
      <w:r>
        <w:rPr>
          <w:rtl/>
          <w:lang w:bidi="fa-IR"/>
        </w:rPr>
        <w:t>حديث 164</w:t>
      </w:r>
      <w:r w:rsidR="00AB2949">
        <w:rPr>
          <w:rtl/>
          <w:lang w:bidi="fa-IR"/>
        </w:rPr>
        <w:t xml:space="preserve">. </w:t>
      </w:r>
    </w:p>
    <w:p w:rsidR="006163BF" w:rsidRDefault="006163BF" w:rsidP="003A256E">
      <w:pPr>
        <w:pStyle w:val="libFootnote"/>
        <w:rPr>
          <w:rtl/>
          <w:lang w:bidi="fa-IR"/>
        </w:rPr>
      </w:pPr>
      <w:r>
        <w:rPr>
          <w:rtl/>
          <w:lang w:bidi="fa-IR"/>
        </w:rPr>
        <w:t>101- بحارالانوار</w:t>
      </w:r>
      <w:r w:rsidR="00480B29">
        <w:rPr>
          <w:rtl/>
          <w:lang w:bidi="fa-IR"/>
        </w:rPr>
        <w:t xml:space="preserve">، </w:t>
      </w:r>
      <w:r>
        <w:rPr>
          <w:rtl/>
          <w:lang w:bidi="fa-IR"/>
        </w:rPr>
        <w:t>ج 69</w:t>
      </w:r>
      <w:r w:rsidR="00480B29">
        <w:rPr>
          <w:rtl/>
          <w:lang w:bidi="fa-IR"/>
        </w:rPr>
        <w:t xml:space="preserve">، </w:t>
      </w:r>
      <w:r>
        <w:rPr>
          <w:rtl/>
          <w:lang w:bidi="fa-IR"/>
        </w:rPr>
        <w:t>ص 304</w:t>
      </w:r>
      <w:r w:rsidR="00480B29">
        <w:rPr>
          <w:rtl/>
          <w:lang w:bidi="fa-IR"/>
        </w:rPr>
        <w:t xml:space="preserve">، </w:t>
      </w:r>
      <w:r>
        <w:rPr>
          <w:rtl/>
          <w:lang w:bidi="fa-IR"/>
        </w:rPr>
        <w:t>حديث 51</w:t>
      </w:r>
      <w:r w:rsidR="00AB2949">
        <w:rPr>
          <w:rtl/>
          <w:lang w:bidi="fa-IR"/>
        </w:rPr>
        <w:t xml:space="preserve">. </w:t>
      </w:r>
    </w:p>
    <w:p w:rsidR="006163BF" w:rsidRDefault="006163BF" w:rsidP="003A256E">
      <w:pPr>
        <w:pStyle w:val="libFootnote"/>
        <w:rPr>
          <w:rtl/>
          <w:lang w:bidi="fa-IR"/>
        </w:rPr>
      </w:pPr>
      <w:r>
        <w:rPr>
          <w:rtl/>
          <w:lang w:bidi="fa-IR"/>
        </w:rPr>
        <w:t>102- بحارالانوار</w:t>
      </w:r>
      <w:r w:rsidR="00480B29">
        <w:rPr>
          <w:rtl/>
          <w:lang w:bidi="fa-IR"/>
        </w:rPr>
        <w:t xml:space="preserve">، </w:t>
      </w:r>
      <w:r>
        <w:rPr>
          <w:rtl/>
          <w:lang w:bidi="fa-IR"/>
        </w:rPr>
        <w:t>ج 69</w:t>
      </w:r>
      <w:r w:rsidR="00480B29">
        <w:rPr>
          <w:rtl/>
          <w:lang w:bidi="fa-IR"/>
        </w:rPr>
        <w:t xml:space="preserve">، </w:t>
      </w:r>
      <w:r>
        <w:rPr>
          <w:rtl/>
          <w:lang w:bidi="fa-IR"/>
        </w:rPr>
        <w:t>ص 266</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103- كشكول شيخ بهايى</w:t>
      </w:r>
      <w:r w:rsidR="00480B29">
        <w:rPr>
          <w:rtl/>
          <w:lang w:bidi="fa-IR"/>
        </w:rPr>
        <w:t xml:space="preserve">، </w:t>
      </w:r>
      <w:r>
        <w:rPr>
          <w:rtl/>
          <w:lang w:bidi="fa-IR"/>
        </w:rPr>
        <w:t>ج 1</w:t>
      </w:r>
      <w:r w:rsidR="00480B29">
        <w:rPr>
          <w:rtl/>
          <w:lang w:bidi="fa-IR"/>
        </w:rPr>
        <w:t xml:space="preserve">، </w:t>
      </w:r>
      <w:r>
        <w:rPr>
          <w:rtl/>
          <w:lang w:bidi="fa-IR"/>
        </w:rPr>
        <w:t>ص 11</w:t>
      </w:r>
      <w:r w:rsidR="00AB2949">
        <w:rPr>
          <w:rtl/>
          <w:lang w:bidi="fa-IR"/>
        </w:rPr>
        <w:t xml:space="preserve">. </w:t>
      </w:r>
    </w:p>
    <w:p w:rsidR="006163BF" w:rsidRDefault="006163BF" w:rsidP="003A256E">
      <w:pPr>
        <w:pStyle w:val="libFootnote"/>
        <w:rPr>
          <w:rtl/>
          <w:lang w:bidi="fa-IR"/>
        </w:rPr>
      </w:pPr>
      <w:r>
        <w:rPr>
          <w:rtl/>
          <w:lang w:bidi="fa-IR"/>
        </w:rPr>
        <w:t>104- انوار نُعمانيه</w:t>
      </w:r>
      <w:r w:rsidR="00480B29">
        <w:rPr>
          <w:rtl/>
          <w:lang w:bidi="fa-IR"/>
        </w:rPr>
        <w:t xml:space="preserve">، </w:t>
      </w:r>
      <w:r>
        <w:rPr>
          <w:rtl/>
          <w:lang w:bidi="fa-IR"/>
        </w:rPr>
        <w:t>ج 2</w:t>
      </w:r>
      <w:r w:rsidR="00480B29">
        <w:rPr>
          <w:rtl/>
          <w:lang w:bidi="fa-IR"/>
        </w:rPr>
        <w:t xml:space="preserve">، </w:t>
      </w:r>
      <w:r>
        <w:rPr>
          <w:rtl/>
          <w:lang w:bidi="fa-IR"/>
        </w:rPr>
        <w:t>ص 373</w:t>
      </w:r>
      <w:r w:rsidR="00AB2949">
        <w:rPr>
          <w:rtl/>
          <w:lang w:bidi="fa-IR"/>
        </w:rPr>
        <w:t xml:space="preserve">. </w:t>
      </w:r>
    </w:p>
    <w:p w:rsidR="006163BF" w:rsidRDefault="006163BF" w:rsidP="003A256E">
      <w:pPr>
        <w:pStyle w:val="libFootnote"/>
        <w:rPr>
          <w:rtl/>
          <w:lang w:bidi="fa-IR"/>
        </w:rPr>
      </w:pPr>
      <w:r>
        <w:rPr>
          <w:rtl/>
          <w:lang w:bidi="fa-IR"/>
        </w:rPr>
        <w:t>105- محجّة البيضاء</w:t>
      </w:r>
      <w:r w:rsidR="00480B29">
        <w:rPr>
          <w:rtl/>
          <w:lang w:bidi="fa-IR"/>
        </w:rPr>
        <w:t xml:space="preserve">، </w:t>
      </w:r>
      <w:r>
        <w:rPr>
          <w:rtl/>
          <w:lang w:bidi="fa-IR"/>
        </w:rPr>
        <w:t>ج 1</w:t>
      </w:r>
      <w:r w:rsidR="00480B29">
        <w:rPr>
          <w:rtl/>
          <w:lang w:bidi="fa-IR"/>
        </w:rPr>
        <w:t xml:space="preserve">، </w:t>
      </w:r>
      <w:r>
        <w:rPr>
          <w:rtl/>
          <w:lang w:bidi="fa-IR"/>
        </w:rPr>
        <w:t>ص 397</w:t>
      </w:r>
      <w:r w:rsidR="00AB2949">
        <w:rPr>
          <w:rtl/>
          <w:lang w:bidi="fa-IR"/>
        </w:rPr>
        <w:t xml:space="preserve">. </w:t>
      </w:r>
    </w:p>
    <w:p w:rsidR="006163BF" w:rsidRDefault="006163BF" w:rsidP="003A256E">
      <w:pPr>
        <w:pStyle w:val="libFootnote"/>
        <w:rPr>
          <w:rtl/>
          <w:lang w:bidi="fa-IR"/>
        </w:rPr>
      </w:pPr>
      <w:r>
        <w:rPr>
          <w:rtl/>
          <w:lang w:bidi="fa-IR"/>
        </w:rPr>
        <w:t>106- كشف الغمّة</w:t>
      </w:r>
      <w:r w:rsidR="00480B29">
        <w:rPr>
          <w:rtl/>
          <w:lang w:bidi="fa-IR"/>
        </w:rPr>
        <w:t xml:space="preserve">، </w:t>
      </w:r>
      <w:r>
        <w:rPr>
          <w:rtl/>
          <w:lang w:bidi="fa-IR"/>
        </w:rPr>
        <w:t>ج 2</w:t>
      </w:r>
      <w:r w:rsidR="00480B29">
        <w:rPr>
          <w:rtl/>
          <w:lang w:bidi="fa-IR"/>
        </w:rPr>
        <w:t xml:space="preserve">، </w:t>
      </w:r>
      <w:r>
        <w:rPr>
          <w:rtl/>
          <w:lang w:bidi="fa-IR"/>
        </w:rPr>
        <w:t>ص 106</w:t>
      </w:r>
      <w:r w:rsidR="00AB2949">
        <w:rPr>
          <w:rtl/>
          <w:lang w:bidi="fa-IR"/>
        </w:rPr>
        <w:t xml:space="preserve">. </w:t>
      </w:r>
    </w:p>
    <w:p w:rsidR="006163BF" w:rsidRDefault="006163BF" w:rsidP="003A256E">
      <w:pPr>
        <w:pStyle w:val="libFootnote"/>
        <w:rPr>
          <w:rtl/>
          <w:lang w:bidi="fa-IR"/>
        </w:rPr>
      </w:pPr>
      <w:r>
        <w:rPr>
          <w:rtl/>
          <w:lang w:bidi="fa-IR"/>
        </w:rPr>
        <w:t>107- كشف الغمّة</w:t>
      </w:r>
      <w:r w:rsidR="00480B29">
        <w:rPr>
          <w:rtl/>
          <w:lang w:bidi="fa-IR"/>
        </w:rPr>
        <w:t xml:space="preserve">، </w:t>
      </w:r>
      <w:r>
        <w:rPr>
          <w:rtl/>
          <w:lang w:bidi="fa-IR"/>
        </w:rPr>
        <w:t>ج 2</w:t>
      </w:r>
      <w:r w:rsidR="00480B29">
        <w:rPr>
          <w:rtl/>
          <w:lang w:bidi="fa-IR"/>
        </w:rPr>
        <w:t xml:space="preserve">، </w:t>
      </w:r>
      <w:r>
        <w:rPr>
          <w:rtl/>
          <w:lang w:bidi="fa-IR"/>
        </w:rPr>
        <w:t>ص 74 و 75</w:t>
      </w:r>
      <w:r w:rsidR="00AB2949">
        <w:rPr>
          <w:rtl/>
          <w:lang w:bidi="fa-IR"/>
        </w:rPr>
        <w:t xml:space="preserve">. </w:t>
      </w:r>
    </w:p>
    <w:p w:rsidR="006163BF" w:rsidRDefault="006163BF" w:rsidP="003A256E">
      <w:pPr>
        <w:pStyle w:val="libFootnote"/>
        <w:rPr>
          <w:rtl/>
          <w:lang w:bidi="fa-IR"/>
        </w:rPr>
      </w:pPr>
      <w:r>
        <w:rPr>
          <w:rtl/>
          <w:lang w:bidi="fa-IR"/>
        </w:rPr>
        <w:t>108- بحارالانوار</w:t>
      </w:r>
      <w:r w:rsidR="00480B29">
        <w:rPr>
          <w:rtl/>
          <w:lang w:bidi="fa-IR"/>
        </w:rPr>
        <w:t xml:space="preserve">، </w:t>
      </w:r>
      <w:r>
        <w:rPr>
          <w:rtl/>
          <w:lang w:bidi="fa-IR"/>
        </w:rPr>
        <w:t>ج 67</w:t>
      </w:r>
      <w:r w:rsidR="00480B29">
        <w:rPr>
          <w:rtl/>
          <w:lang w:bidi="fa-IR"/>
        </w:rPr>
        <w:t xml:space="preserve">، </w:t>
      </w:r>
      <w:r>
        <w:rPr>
          <w:rtl/>
          <w:lang w:bidi="fa-IR"/>
        </w:rPr>
        <w:t>ص 393</w:t>
      </w:r>
      <w:r w:rsidR="00480B29">
        <w:rPr>
          <w:rtl/>
          <w:lang w:bidi="fa-IR"/>
        </w:rPr>
        <w:t xml:space="preserve">، </w:t>
      </w:r>
      <w:r>
        <w:rPr>
          <w:rtl/>
          <w:lang w:bidi="fa-IR"/>
        </w:rPr>
        <w:t>حديث 64</w:t>
      </w:r>
      <w:r w:rsidR="00AB2949">
        <w:rPr>
          <w:rtl/>
          <w:lang w:bidi="fa-IR"/>
        </w:rPr>
        <w:t xml:space="preserve">. </w:t>
      </w:r>
    </w:p>
    <w:p w:rsidR="006163BF" w:rsidRDefault="006163BF" w:rsidP="003A256E">
      <w:pPr>
        <w:pStyle w:val="libFootnote"/>
        <w:rPr>
          <w:rtl/>
          <w:lang w:bidi="fa-IR"/>
        </w:rPr>
      </w:pPr>
      <w:r>
        <w:rPr>
          <w:rtl/>
          <w:lang w:bidi="fa-IR"/>
        </w:rPr>
        <w:t>109- بحارالانوار</w:t>
      </w:r>
      <w:r w:rsidR="00480B29">
        <w:rPr>
          <w:rtl/>
          <w:lang w:bidi="fa-IR"/>
        </w:rPr>
        <w:t xml:space="preserve">، </w:t>
      </w:r>
      <w:r>
        <w:rPr>
          <w:rtl/>
          <w:lang w:bidi="fa-IR"/>
        </w:rPr>
        <w:t>ج 57</w:t>
      </w:r>
      <w:r w:rsidR="00480B29">
        <w:rPr>
          <w:rtl/>
          <w:lang w:bidi="fa-IR"/>
        </w:rPr>
        <w:t xml:space="preserve">، </w:t>
      </w:r>
      <w:r>
        <w:rPr>
          <w:rtl/>
          <w:lang w:bidi="fa-IR"/>
        </w:rPr>
        <w:t>ص 299</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110- سوره اعراف</w:t>
      </w:r>
      <w:r w:rsidR="00480B29">
        <w:rPr>
          <w:rtl/>
          <w:lang w:bidi="fa-IR"/>
        </w:rPr>
        <w:t xml:space="preserve">، </w:t>
      </w:r>
      <w:r>
        <w:rPr>
          <w:rtl/>
          <w:lang w:bidi="fa-IR"/>
        </w:rPr>
        <w:t>آيه 179</w:t>
      </w:r>
      <w:r w:rsidR="00AB2949">
        <w:rPr>
          <w:rtl/>
          <w:lang w:bidi="fa-IR"/>
        </w:rPr>
        <w:t xml:space="preserve">. </w:t>
      </w:r>
    </w:p>
    <w:p w:rsidR="006163BF" w:rsidRDefault="006163BF" w:rsidP="003A256E">
      <w:pPr>
        <w:pStyle w:val="libFootnote"/>
        <w:rPr>
          <w:rtl/>
          <w:lang w:bidi="fa-IR"/>
        </w:rPr>
      </w:pPr>
      <w:r>
        <w:rPr>
          <w:rtl/>
          <w:lang w:bidi="fa-IR"/>
        </w:rPr>
        <w:t>111- تصنيف غررالحكم</w:t>
      </w:r>
      <w:r w:rsidR="00480B29">
        <w:rPr>
          <w:rtl/>
          <w:lang w:bidi="fa-IR"/>
        </w:rPr>
        <w:t xml:space="preserve">، </w:t>
      </w:r>
      <w:r>
        <w:rPr>
          <w:rtl/>
          <w:lang w:bidi="fa-IR"/>
        </w:rPr>
        <w:t>ص 232</w:t>
      </w:r>
      <w:r w:rsidR="00480B29">
        <w:rPr>
          <w:rtl/>
          <w:lang w:bidi="fa-IR"/>
        </w:rPr>
        <w:t xml:space="preserve">، </w:t>
      </w:r>
      <w:r>
        <w:rPr>
          <w:rtl/>
          <w:lang w:bidi="fa-IR"/>
        </w:rPr>
        <w:t>حديث 4641</w:t>
      </w:r>
      <w:r w:rsidR="00AB2949">
        <w:rPr>
          <w:rtl/>
          <w:lang w:bidi="fa-IR"/>
        </w:rPr>
        <w:t xml:space="preserve">. </w:t>
      </w:r>
    </w:p>
    <w:p w:rsidR="006163BF" w:rsidRDefault="006163BF" w:rsidP="003A256E">
      <w:pPr>
        <w:pStyle w:val="libFootnote"/>
        <w:rPr>
          <w:rtl/>
          <w:lang w:bidi="fa-IR"/>
        </w:rPr>
      </w:pPr>
      <w:r>
        <w:rPr>
          <w:rtl/>
          <w:lang w:bidi="fa-IR"/>
        </w:rPr>
        <w:t>112- تصنيف غررالحكم</w:t>
      </w:r>
      <w:r w:rsidR="00480B29">
        <w:rPr>
          <w:rtl/>
          <w:lang w:bidi="fa-IR"/>
        </w:rPr>
        <w:t xml:space="preserve">، </w:t>
      </w:r>
      <w:r>
        <w:rPr>
          <w:rtl/>
          <w:lang w:bidi="fa-IR"/>
        </w:rPr>
        <w:t>ص 233</w:t>
      </w:r>
      <w:r w:rsidR="00480B29">
        <w:rPr>
          <w:rtl/>
          <w:lang w:bidi="fa-IR"/>
        </w:rPr>
        <w:t xml:space="preserve">، </w:t>
      </w:r>
      <w:r>
        <w:rPr>
          <w:rtl/>
          <w:lang w:bidi="fa-IR"/>
        </w:rPr>
        <w:t>حديث 4666</w:t>
      </w:r>
      <w:r w:rsidR="00AB2949">
        <w:rPr>
          <w:rtl/>
          <w:lang w:bidi="fa-IR"/>
        </w:rPr>
        <w:t xml:space="preserve">. </w:t>
      </w:r>
    </w:p>
    <w:p w:rsidR="006163BF" w:rsidRDefault="006163BF" w:rsidP="003A256E">
      <w:pPr>
        <w:pStyle w:val="libFootnote"/>
        <w:rPr>
          <w:rtl/>
          <w:lang w:bidi="fa-IR"/>
        </w:rPr>
      </w:pPr>
      <w:r>
        <w:rPr>
          <w:rtl/>
          <w:lang w:bidi="fa-IR"/>
        </w:rPr>
        <w:t>113- تصنيف غررالحكم</w:t>
      </w:r>
      <w:r w:rsidR="00480B29">
        <w:rPr>
          <w:rtl/>
          <w:lang w:bidi="fa-IR"/>
        </w:rPr>
        <w:t xml:space="preserve">، </w:t>
      </w:r>
      <w:r>
        <w:rPr>
          <w:rtl/>
          <w:lang w:bidi="fa-IR"/>
        </w:rPr>
        <w:t>ص 233</w:t>
      </w:r>
      <w:r w:rsidR="00480B29">
        <w:rPr>
          <w:rtl/>
          <w:lang w:bidi="fa-IR"/>
        </w:rPr>
        <w:t xml:space="preserve">، </w:t>
      </w:r>
      <w:r>
        <w:rPr>
          <w:rtl/>
          <w:lang w:bidi="fa-IR"/>
        </w:rPr>
        <w:t>حديث 4666</w:t>
      </w:r>
      <w:r w:rsidR="00AB2949">
        <w:rPr>
          <w:rtl/>
          <w:lang w:bidi="fa-IR"/>
        </w:rPr>
        <w:t xml:space="preserve">. </w:t>
      </w:r>
    </w:p>
    <w:p w:rsidR="006163BF" w:rsidRDefault="006163BF" w:rsidP="003A256E">
      <w:pPr>
        <w:pStyle w:val="libFootnote"/>
        <w:rPr>
          <w:rtl/>
          <w:lang w:bidi="fa-IR"/>
        </w:rPr>
      </w:pPr>
      <w:r>
        <w:rPr>
          <w:rtl/>
          <w:lang w:bidi="fa-IR"/>
        </w:rPr>
        <w:t>114- نهج البلاغه</w:t>
      </w:r>
      <w:r w:rsidR="00480B29">
        <w:rPr>
          <w:rtl/>
          <w:lang w:bidi="fa-IR"/>
        </w:rPr>
        <w:t xml:space="preserve">، </w:t>
      </w:r>
      <w:r>
        <w:rPr>
          <w:rtl/>
          <w:lang w:bidi="fa-IR"/>
        </w:rPr>
        <w:t>ص 202</w:t>
      </w:r>
      <w:r w:rsidR="00480B29">
        <w:rPr>
          <w:rtl/>
          <w:lang w:bidi="fa-IR"/>
        </w:rPr>
        <w:t xml:space="preserve">، </w:t>
      </w:r>
      <w:r>
        <w:rPr>
          <w:rtl/>
          <w:lang w:bidi="fa-IR"/>
        </w:rPr>
        <w:t>حكمت 149</w:t>
      </w:r>
      <w:r w:rsidR="00AB2949">
        <w:rPr>
          <w:rtl/>
          <w:lang w:bidi="fa-IR"/>
        </w:rPr>
        <w:t xml:space="preserve">. </w:t>
      </w:r>
    </w:p>
    <w:p w:rsidR="006163BF" w:rsidRDefault="006163BF" w:rsidP="003A256E">
      <w:pPr>
        <w:pStyle w:val="libFootnote"/>
        <w:rPr>
          <w:rtl/>
          <w:lang w:bidi="fa-IR"/>
        </w:rPr>
      </w:pPr>
      <w:r>
        <w:rPr>
          <w:rtl/>
          <w:lang w:bidi="fa-IR"/>
        </w:rPr>
        <w:t>115- بحارالانوار</w:t>
      </w:r>
      <w:r w:rsidR="00480B29">
        <w:rPr>
          <w:rtl/>
          <w:lang w:bidi="fa-IR"/>
        </w:rPr>
        <w:t xml:space="preserve">، </w:t>
      </w:r>
      <w:r>
        <w:rPr>
          <w:rtl/>
          <w:lang w:bidi="fa-IR"/>
        </w:rPr>
        <w:t>ج 2</w:t>
      </w:r>
      <w:r w:rsidR="00480B29">
        <w:rPr>
          <w:rtl/>
          <w:lang w:bidi="fa-IR"/>
        </w:rPr>
        <w:t xml:space="preserve">، </w:t>
      </w:r>
      <w:r>
        <w:rPr>
          <w:rtl/>
          <w:lang w:bidi="fa-IR"/>
        </w:rPr>
        <w:t>ص 32</w:t>
      </w:r>
      <w:r w:rsidR="00480B29">
        <w:rPr>
          <w:rtl/>
          <w:lang w:bidi="fa-IR"/>
        </w:rPr>
        <w:t xml:space="preserve">، </w:t>
      </w:r>
      <w:r>
        <w:rPr>
          <w:rtl/>
          <w:lang w:bidi="fa-IR"/>
        </w:rPr>
        <w:t>حديث 22</w:t>
      </w:r>
      <w:r w:rsidR="00AB2949">
        <w:rPr>
          <w:rtl/>
          <w:lang w:bidi="fa-IR"/>
        </w:rPr>
        <w:t xml:space="preserve">. </w:t>
      </w:r>
    </w:p>
    <w:p w:rsidR="006163BF" w:rsidRDefault="006163BF" w:rsidP="003A256E">
      <w:pPr>
        <w:pStyle w:val="libFootnote"/>
        <w:rPr>
          <w:rtl/>
          <w:lang w:bidi="fa-IR"/>
        </w:rPr>
      </w:pPr>
      <w:r>
        <w:rPr>
          <w:rtl/>
          <w:lang w:bidi="fa-IR"/>
        </w:rPr>
        <w:t>116- تصنيف غررالحكم</w:t>
      </w:r>
      <w:r w:rsidR="00480B29">
        <w:rPr>
          <w:rtl/>
          <w:lang w:bidi="fa-IR"/>
        </w:rPr>
        <w:t xml:space="preserve">، </w:t>
      </w:r>
      <w:r>
        <w:rPr>
          <w:rtl/>
          <w:lang w:bidi="fa-IR"/>
        </w:rPr>
        <w:t>ص 233</w:t>
      </w:r>
      <w:r w:rsidR="00480B29">
        <w:rPr>
          <w:rtl/>
          <w:lang w:bidi="fa-IR"/>
        </w:rPr>
        <w:t xml:space="preserve">، </w:t>
      </w:r>
      <w:r>
        <w:rPr>
          <w:rtl/>
          <w:lang w:bidi="fa-IR"/>
        </w:rPr>
        <w:t>حديث 4655</w:t>
      </w:r>
      <w:r w:rsidR="00AB2949">
        <w:rPr>
          <w:rtl/>
          <w:lang w:bidi="fa-IR"/>
        </w:rPr>
        <w:t xml:space="preserve">. </w:t>
      </w:r>
    </w:p>
    <w:p w:rsidR="006163BF" w:rsidRDefault="006163BF" w:rsidP="003A256E">
      <w:pPr>
        <w:pStyle w:val="libFootnote"/>
        <w:rPr>
          <w:rtl/>
          <w:lang w:bidi="fa-IR"/>
        </w:rPr>
      </w:pPr>
      <w:r>
        <w:rPr>
          <w:rtl/>
          <w:lang w:bidi="fa-IR"/>
        </w:rPr>
        <w:t>117- كافى</w:t>
      </w:r>
      <w:r w:rsidR="00480B29">
        <w:rPr>
          <w:rtl/>
          <w:lang w:bidi="fa-IR"/>
        </w:rPr>
        <w:t xml:space="preserve">، </w:t>
      </w:r>
      <w:r>
        <w:rPr>
          <w:rtl/>
          <w:lang w:bidi="fa-IR"/>
        </w:rPr>
        <w:t>ج 1</w:t>
      </w:r>
      <w:r w:rsidR="00480B29">
        <w:rPr>
          <w:rtl/>
          <w:lang w:bidi="fa-IR"/>
        </w:rPr>
        <w:t xml:space="preserve">، </w:t>
      </w:r>
      <w:r>
        <w:rPr>
          <w:rtl/>
          <w:lang w:bidi="fa-IR"/>
        </w:rPr>
        <w:t>ص 50</w:t>
      </w:r>
      <w:r w:rsidR="00480B29">
        <w:rPr>
          <w:rtl/>
          <w:lang w:bidi="fa-IR"/>
        </w:rPr>
        <w:t xml:space="preserve">، </w:t>
      </w:r>
      <w:r>
        <w:rPr>
          <w:rtl/>
          <w:lang w:bidi="fa-IR"/>
        </w:rPr>
        <w:t>حديث 11</w:t>
      </w:r>
      <w:r w:rsidR="00AB2949">
        <w:rPr>
          <w:rtl/>
          <w:lang w:bidi="fa-IR"/>
        </w:rPr>
        <w:t xml:space="preserve">. </w:t>
      </w:r>
    </w:p>
    <w:p w:rsidR="006163BF" w:rsidRDefault="006163BF" w:rsidP="003A256E">
      <w:pPr>
        <w:pStyle w:val="libFootnote"/>
        <w:rPr>
          <w:rtl/>
          <w:lang w:bidi="fa-IR"/>
        </w:rPr>
      </w:pPr>
      <w:r>
        <w:rPr>
          <w:rtl/>
          <w:lang w:bidi="fa-IR"/>
        </w:rPr>
        <w:t>118- سوره اسراء</w:t>
      </w:r>
      <w:r w:rsidR="00480B29">
        <w:rPr>
          <w:rtl/>
          <w:lang w:bidi="fa-IR"/>
        </w:rPr>
        <w:t xml:space="preserve">، </w:t>
      </w:r>
      <w:r>
        <w:rPr>
          <w:rtl/>
          <w:lang w:bidi="fa-IR"/>
        </w:rPr>
        <w:t>آيه 13</w:t>
      </w:r>
      <w:r w:rsidR="00AB2949">
        <w:rPr>
          <w:rtl/>
          <w:lang w:bidi="fa-IR"/>
        </w:rPr>
        <w:t xml:space="preserve">. </w:t>
      </w:r>
    </w:p>
    <w:p w:rsidR="006163BF" w:rsidRDefault="006163BF" w:rsidP="003A256E">
      <w:pPr>
        <w:pStyle w:val="libFootnote"/>
        <w:rPr>
          <w:rtl/>
          <w:lang w:bidi="fa-IR"/>
        </w:rPr>
      </w:pPr>
      <w:r>
        <w:rPr>
          <w:rtl/>
          <w:lang w:bidi="fa-IR"/>
        </w:rPr>
        <w:t>119- سوره مريم</w:t>
      </w:r>
      <w:r w:rsidR="00480B29">
        <w:rPr>
          <w:rtl/>
          <w:lang w:bidi="fa-IR"/>
        </w:rPr>
        <w:t xml:space="preserve">، </w:t>
      </w:r>
      <w:r>
        <w:rPr>
          <w:rtl/>
          <w:lang w:bidi="fa-IR"/>
        </w:rPr>
        <w:t>آيه 67</w:t>
      </w:r>
      <w:r w:rsidR="00AB2949">
        <w:rPr>
          <w:rtl/>
          <w:lang w:bidi="fa-IR"/>
        </w:rPr>
        <w:t xml:space="preserve">. </w:t>
      </w:r>
    </w:p>
    <w:p w:rsidR="006163BF" w:rsidRDefault="006163BF" w:rsidP="003A256E">
      <w:pPr>
        <w:pStyle w:val="libFootnote"/>
        <w:rPr>
          <w:rtl/>
          <w:lang w:bidi="fa-IR"/>
        </w:rPr>
      </w:pPr>
      <w:r>
        <w:rPr>
          <w:rtl/>
          <w:lang w:bidi="fa-IR"/>
        </w:rPr>
        <w:t>120- سوره انسان</w:t>
      </w:r>
      <w:r w:rsidR="00480B29">
        <w:rPr>
          <w:rtl/>
          <w:lang w:bidi="fa-IR"/>
        </w:rPr>
        <w:t xml:space="preserve">، </w:t>
      </w:r>
      <w:r>
        <w:rPr>
          <w:rtl/>
          <w:lang w:bidi="fa-IR"/>
        </w:rPr>
        <w:t>آيه 1</w:t>
      </w:r>
      <w:r w:rsidR="00AB2949">
        <w:rPr>
          <w:rtl/>
          <w:lang w:bidi="fa-IR"/>
        </w:rPr>
        <w:t xml:space="preserve">. </w:t>
      </w:r>
    </w:p>
    <w:p w:rsidR="006163BF" w:rsidRDefault="006163BF" w:rsidP="003A256E">
      <w:pPr>
        <w:pStyle w:val="libFootnote"/>
        <w:rPr>
          <w:rtl/>
          <w:lang w:bidi="fa-IR"/>
        </w:rPr>
      </w:pPr>
      <w:r>
        <w:rPr>
          <w:rtl/>
          <w:lang w:bidi="fa-IR"/>
        </w:rPr>
        <w:t>121- سوره حجر</w:t>
      </w:r>
      <w:r w:rsidR="00480B29">
        <w:rPr>
          <w:rtl/>
          <w:lang w:bidi="fa-IR"/>
        </w:rPr>
        <w:t xml:space="preserve">، </w:t>
      </w:r>
      <w:r>
        <w:rPr>
          <w:rtl/>
          <w:lang w:bidi="fa-IR"/>
        </w:rPr>
        <w:t>آيه 26</w:t>
      </w:r>
      <w:r w:rsidR="00AB2949">
        <w:rPr>
          <w:rtl/>
          <w:lang w:bidi="fa-IR"/>
        </w:rPr>
        <w:t xml:space="preserve">. </w:t>
      </w:r>
    </w:p>
    <w:p w:rsidR="006163BF" w:rsidRDefault="006163BF" w:rsidP="003A256E">
      <w:pPr>
        <w:pStyle w:val="libFootnote"/>
        <w:rPr>
          <w:rtl/>
          <w:lang w:bidi="fa-IR"/>
        </w:rPr>
      </w:pPr>
      <w:r>
        <w:rPr>
          <w:rtl/>
          <w:lang w:bidi="fa-IR"/>
        </w:rPr>
        <w:t>122- سوره سجده</w:t>
      </w:r>
      <w:r w:rsidR="00480B29">
        <w:rPr>
          <w:rtl/>
          <w:lang w:bidi="fa-IR"/>
        </w:rPr>
        <w:t xml:space="preserve">، </w:t>
      </w:r>
      <w:r>
        <w:rPr>
          <w:rtl/>
          <w:lang w:bidi="fa-IR"/>
        </w:rPr>
        <w:t>آيه 7 و 8</w:t>
      </w:r>
      <w:r w:rsidR="00AB2949">
        <w:rPr>
          <w:rtl/>
          <w:lang w:bidi="fa-IR"/>
        </w:rPr>
        <w:t xml:space="preserve">. </w:t>
      </w:r>
    </w:p>
    <w:p w:rsidR="006163BF" w:rsidRDefault="006163BF" w:rsidP="003A256E">
      <w:pPr>
        <w:pStyle w:val="libFootnote"/>
        <w:rPr>
          <w:rtl/>
          <w:lang w:bidi="fa-IR"/>
        </w:rPr>
      </w:pPr>
      <w:r>
        <w:rPr>
          <w:rtl/>
          <w:lang w:bidi="fa-IR"/>
        </w:rPr>
        <w:t>123- سوره علق</w:t>
      </w:r>
      <w:r w:rsidR="00480B29">
        <w:rPr>
          <w:rtl/>
          <w:lang w:bidi="fa-IR"/>
        </w:rPr>
        <w:t xml:space="preserve">، </w:t>
      </w:r>
      <w:r>
        <w:rPr>
          <w:rtl/>
          <w:lang w:bidi="fa-IR"/>
        </w:rPr>
        <w:t>آيه 1 و 2</w:t>
      </w:r>
      <w:r w:rsidR="00AB2949">
        <w:rPr>
          <w:rtl/>
          <w:lang w:bidi="fa-IR"/>
        </w:rPr>
        <w:t xml:space="preserve">. </w:t>
      </w:r>
    </w:p>
    <w:p w:rsidR="006163BF" w:rsidRDefault="006163BF" w:rsidP="003A256E">
      <w:pPr>
        <w:pStyle w:val="libFootnote"/>
        <w:rPr>
          <w:rtl/>
          <w:lang w:bidi="fa-IR"/>
        </w:rPr>
      </w:pPr>
      <w:r>
        <w:rPr>
          <w:rtl/>
          <w:lang w:bidi="fa-IR"/>
        </w:rPr>
        <w:t>124- سوره طارق</w:t>
      </w:r>
      <w:r w:rsidR="00480B29">
        <w:rPr>
          <w:rtl/>
          <w:lang w:bidi="fa-IR"/>
        </w:rPr>
        <w:t xml:space="preserve">، </w:t>
      </w:r>
      <w:r>
        <w:rPr>
          <w:rtl/>
          <w:lang w:bidi="fa-IR"/>
        </w:rPr>
        <w:t>آيه 6 و 7</w:t>
      </w:r>
      <w:r w:rsidR="00AB2949">
        <w:rPr>
          <w:rtl/>
          <w:lang w:bidi="fa-IR"/>
        </w:rPr>
        <w:t xml:space="preserve">. </w:t>
      </w:r>
    </w:p>
    <w:p w:rsidR="006163BF" w:rsidRDefault="006163BF" w:rsidP="003A256E">
      <w:pPr>
        <w:pStyle w:val="libFootnote"/>
        <w:rPr>
          <w:rtl/>
          <w:lang w:bidi="fa-IR"/>
        </w:rPr>
      </w:pPr>
      <w:r>
        <w:rPr>
          <w:rtl/>
          <w:lang w:bidi="fa-IR"/>
        </w:rPr>
        <w:lastRenderedPageBreak/>
        <w:t xml:space="preserve">125- سوره </w:t>
      </w:r>
      <w:r w:rsidR="00A72663">
        <w:rPr>
          <w:rtl/>
          <w:lang w:bidi="fa-IR"/>
        </w:rPr>
        <w:t>مؤمن</w:t>
      </w:r>
      <w:r>
        <w:rPr>
          <w:rtl/>
          <w:lang w:bidi="fa-IR"/>
        </w:rPr>
        <w:t>ون</w:t>
      </w:r>
      <w:r w:rsidR="00480B29">
        <w:rPr>
          <w:rtl/>
          <w:lang w:bidi="fa-IR"/>
        </w:rPr>
        <w:t xml:space="preserve">، </w:t>
      </w:r>
      <w:r>
        <w:rPr>
          <w:rtl/>
          <w:lang w:bidi="fa-IR"/>
        </w:rPr>
        <w:t>آيه 12 - 14</w:t>
      </w:r>
      <w:r w:rsidR="00AB2949">
        <w:rPr>
          <w:rtl/>
          <w:lang w:bidi="fa-IR"/>
        </w:rPr>
        <w:t xml:space="preserve">. </w:t>
      </w:r>
    </w:p>
    <w:p w:rsidR="006163BF" w:rsidRDefault="006163BF" w:rsidP="003A256E">
      <w:pPr>
        <w:pStyle w:val="libFootnote"/>
        <w:rPr>
          <w:rtl/>
          <w:lang w:bidi="fa-IR"/>
        </w:rPr>
      </w:pPr>
      <w:r>
        <w:rPr>
          <w:rtl/>
          <w:lang w:bidi="fa-IR"/>
        </w:rPr>
        <w:t>126- سوره الرحمان</w:t>
      </w:r>
      <w:r w:rsidR="00480B29">
        <w:rPr>
          <w:rtl/>
          <w:lang w:bidi="fa-IR"/>
        </w:rPr>
        <w:t xml:space="preserve">، </w:t>
      </w:r>
      <w:r>
        <w:rPr>
          <w:rtl/>
          <w:lang w:bidi="fa-IR"/>
        </w:rPr>
        <w:t>آيه 1 - 4</w:t>
      </w:r>
      <w:r w:rsidR="00AB2949">
        <w:rPr>
          <w:rtl/>
          <w:lang w:bidi="fa-IR"/>
        </w:rPr>
        <w:t xml:space="preserve">. </w:t>
      </w:r>
    </w:p>
    <w:p w:rsidR="006163BF" w:rsidRDefault="006163BF" w:rsidP="003A256E">
      <w:pPr>
        <w:pStyle w:val="libFootnote"/>
        <w:rPr>
          <w:rtl/>
          <w:lang w:bidi="fa-IR"/>
        </w:rPr>
      </w:pPr>
      <w:r>
        <w:rPr>
          <w:rtl/>
          <w:lang w:bidi="fa-IR"/>
        </w:rPr>
        <w:t>127- سوره تين</w:t>
      </w:r>
      <w:r w:rsidR="00480B29">
        <w:rPr>
          <w:rtl/>
          <w:lang w:bidi="fa-IR"/>
        </w:rPr>
        <w:t xml:space="preserve">، </w:t>
      </w:r>
      <w:r>
        <w:rPr>
          <w:rtl/>
          <w:lang w:bidi="fa-IR"/>
        </w:rPr>
        <w:t>آيه 1 - 6</w:t>
      </w:r>
      <w:r w:rsidR="00AB2949">
        <w:rPr>
          <w:rtl/>
          <w:lang w:bidi="fa-IR"/>
        </w:rPr>
        <w:t xml:space="preserve">. </w:t>
      </w:r>
    </w:p>
    <w:p w:rsidR="006163BF" w:rsidRDefault="006163BF" w:rsidP="003A256E">
      <w:pPr>
        <w:pStyle w:val="libFootnote"/>
        <w:rPr>
          <w:rtl/>
          <w:lang w:bidi="fa-IR"/>
        </w:rPr>
      </w:pPr>
      <w:r>
        <w:rPr>
          <w:rtl/>
          <w:lang w:bidi="fa-IR"/>
        </w:rPr>
        <w:t>128- سوره انسان</w:t>
      </w:r>
      <w:r w:rsidR="00480B29">
        <w:rPr>
          <w:rtl/>
          <w:lang w:bidi="fa-IR"/>
        </w:rPr>
        <w:t xml:space="preserve">، </w:t>
      </w:r>
      <w:r>
        <w:rPr>
          <w:rtl/>
          <w:lang w:bidi="fa-IR"/>
        </w:rPr>
        <w:t>آيه 1 - 5</w:t>
      </w:r>
      <w:r w:rsidR="00AB2949">
        <w:rPr>
          <w:rtl/>
          <w:lang w:bidi="fa-IR"/>
        </w:rPr>
        <w:t xml:space="preserve">. </w:t>
      </w:r>
    </w:p>
    <w:p w:rsidR="006163BF" w:rsidRDefault="006163BF" w:rsidP="003A256E">
      <w:pPr>
        <w:pStyle w:val="libFootnote"/>
        <w:rPr>
          <w:rtl/>
          <w:lang w:bidi="fa-IR"/>
        </w:rPr>
      </w:pPr>
      <w:r>
        <w:rPr>
          <w:rtl/>
          <w:lang w:bidi="fa-IR"/>
        </w:rPr>
        <w:t>129- سوره انسان</w:t>
      </w:r>
      <w:r w:rsidR="00480B29">
        <w:rPr>
          <w:rtl/>
          <w:lang w:bidi="fa-IR"/>
        </w:rPr>
        <w:t xml:space="preserve">، </w:t>
      </w:r>
      <w:r>
        <w:rPr>
          <w:rtl/>
          <w:lang w:bidi="fa-IR"/>
        </w:rPr>
        <w:t>آيه 3</w:t>
      </w:r>
      <w:r w:rsidR="00AB2949">
        <w:rPr>
          <w:rtl/>
          <w:lang w:bidi="fa-IR"/>
        </w:rPr>
        <w:t xml:space="preserve">. </w:t>
      </w:r>
    </w:p>
    <w:p w:rsidR="006163BF" w:rsidRDefault="006163BF" w:rsidP="003A256E">
      <w:pPr>
        <w:pStyle w:val="libFootnote"/>
        <w:rPr>
          <w:rtl/>
          <w:lang w:bidi="fa-IR"/>
        </w:rPr>
      </w:pPr>
      <w:r>
        <w:rPr>
          <w:rtl/>
          <w:lang w:bidi="fa-IR"/>
        </w:rPr>
        <w:t>130- سوره انسان</w:t>
      </w:r>
      <w:r w:rsidR="00480B29">
        <w:rPr>
          <w:rtl/>
          <w:lang w:bidi="fa-IR"/>
        </w:rPr>
        <w:t xml:space="preserve">، </w:t>
      </w:r>
      <w:r>
        <w:rPr>
          <w:rtl/>
          <w:lang w:bidi="fa-IR"/>
        </w:rPr>
        <w:t>آيه 5</w:t>
      </w:r>
      <w:r w:rsidR="00AB2949">
        <w:rPr>
          <w:rtl/>
          <w:lang w:bidi="fa-IR"/>
        </w:rPr>
        <w:t xml:space="preserve">. </w:t>
      </w:r>
    </w:p>
    <w:p w:rsidR="006163BF" w:rsidRDefault="006163BF" w:rsidP="003A256E">
      <w:pPr>
        <w:pStyle w:val="libFootnote"/>
        <w:rPr>
          <w:rtl/>
          <w:lang w:bidi="fa-IR"/>
        </w:rPr>
      </w:pPr>
      <w:r>
        <w:rPr>
          <w:rtl/>
          <w:lang w:bidi="fa-IR"/>
        </w:rPr>
        <w:t>131- سوره انسان</w:t>
      </w:r>
      <w:r w:rsidR="00480B29">
        <w:rPr>
          <w:rtl/>
          <w:lang w:bidi="fa-IR"/>
        </w:rPr>
        <w:t xml:space="preserve">، </w:t>
      </w:r>
      <w:r>
        <w:rPr>
          <w:rtl/>
          <w:lang w:bidi="fa-IR"/>
        </w:rPr>
        <w:t>آيه 8</w:t>
      </w:r>
      <w:r w:rsidR="00AB2949">
        <w:rPr>
          <w:rtl/>
          <w:lang w:bidi="fa-IR"/>
        </w:rPr>
        <w:t xml:space="preserve">. </w:t>
      </w:r>
    </w:p>
    <w:p w:rsidR="006163BF" w:rsidRDefault="006163BF" w:rsidP="003A256E">
      <w:pPr>
        <w:pStyle w:val="libFootnote"/>
        <w:rPr>
          <w:rtl/>
          <w:lang w:bidi="fa-IR"/>
        </w:rPr>
      </w:pPr>
      <w:r>
        <w:rPr>
          <w:rtl/>
          <w:lang w:bidi="fa-IR"/>
        </w:rPr>
        <w:t>132- تفسير فخر رازى</w:t>
      </w:r>
      <w:r w:rsidR="00480B29">
        <w:rPr>
          <w:rtl/>
          <w:lang w:bidi="fa-IR"/>
        </w:rPr>
        <w:t xml:space="preserve">، </w:t>
      </w:r>
      <w:r>
        <w:rPr>
          <w:rtl/>
          <w:lang w:bidi="fa-IR"/>
        </w:rPr>
        <w:t>ج 30</w:t>
      </w:r>
      <w:r w:rsidR="00480B29">
        <w:rPr>
          <w:rtl/>
          <w:lang w:bidi="fa-IR"/>
        </w:rPr>
        <w:t xml:space="preserve">، </w:t>
      </w:r>
      <w:r>
        <w:rPr>
          <w:rtl/>
          <w:lang w:bidi="fa-IR"/>
        </w:rPr>
        <w:t>ص 244</w:t>
      </w:r>
      <w:r w:rsidR="00AB2949">
        <w:rPr>
          <w:rtl/>
          <w:lang w:bidi="fa-IR"/>
        </w:rPr>
        <w:t xml:space="preserve">. </w:t>
      </w:r>
    </w:p>
    <w:p w:rsidR="006163BF" w:rsidRDefault="006163BF" w:rsidP="003A256E">
      <w:pPr>
        <w:pStyle w:val="libFootnote"/>
        <w:rPr>
          <w:rtl/>
          <w:lang w:bidi="fa-IR"/>
        </w:rPr>
      </w:pPr>
      <w:r>
        <w:rPr>
          <w:rtl/>
          <w:lang w:bidi="fa-IR"/>
        </w:rPr>
        <w:t>133- سوره انسان</w:t>
      </w:r>
      <w:r w:rsidR="00480B29">
        <w:rPr>
          <w:rtl/>
          <w:lang w:bidi="fa-IR"/>
        </w:rPr>
        <w:t xml:space="preserve">، </w:t>
      </w:r>
      <w:r>
        <w:rPr>
          <w:rtl/>
          <w:lang w:bidi="fa-IR"/>
        </w:rPr>
        <w:t>آيه 8 و 9</w:t>
      </w:r>
      <w:r w:rsidR="00AB2949">
        <w:rPr>
          <w:rtl/>
          <w:lang w:bidi="fa-IR"/>
        </w:rPr>
        <w:t xml:space="preserve">. </w:t>
      </w:r>
    </w:p>
    <w:p w:rsidR="006163BF" w:rsidRDefault="006163BF" w:rsidP="003A256E">
      <w:pPr>
        <w:pStyle w:val="libFootnote"/>
        <w:rPr>
          <w:rtl/>
          <w:lang w:bidi="fa-IR"/>
        </w:rPr>
      </w:pPr>
      <w:r>
        <w:rPr>
          <w:rtl/>
          <w:lang w:bidi="fa-IR"/>
        </w:rPr>
        <w:t>134- سوره ليل</w:t>
      </w:r>
      <w:r w:rsidR="00480B29">
        <w:rPr>
          <w:rtl/>
          <w:lang w:bidi="fa-IR"/>
        </w:rPr>
        <w:t xml:space="preserve">، </w:t>
      </w:r>
      <w:r>
        <w:rPr>
          <w:rtl/>
          <w:lang w:bidi="fa-IR"/>
        </w:rPr>
        <w:t>آيه 17 - 21</w:t>
      </w:r>
      <w:r w:rsidR="00AB2949">
        <w:rPr>
          <w:rtl/>
          <w:lang w:bidi="fa-IR"/>
        </w:rPr>
        <w:t xml:space="preserve">. </w:t>
      </w:r>
    </w:p>
    <w:p w:rsidR="006163BF" w:rsidRDefault="006163BF" w:rsidP="003A256E">
      <w:pPr>
        <w:pStyle w:val="libFootnote"/>
        <w:rPr>
          <w:rtl/>
          <w:lang w:bidi="fa-IR"/>
        </w:rPr>
      </w:pPr>
      <w:r>
        <w:rPr>
          <w:rtl/>
          <w:lang w:bidi="fa-IR"/>
        </w:rPr>
        <w:t>135- بحارالانوار</w:t>
      </w:r>
      <w:r w:rsidR="00480B29">
        <w:rPr>
          <w:rtl/>
          <w:lang w:bidi="fa-IR"/>
        </w:rPr>
        <w:t xml:space="preserve">، </w:t>
      </w:r>
      <w:r>
        <w:rPr>
          <w:rtl/>
          <w:lang w:bidi="fa-IR"/>
        </w:rPr>
        <w:t>ج 2</w:t>
      </w:r>
      <w:r w:rsidR="00480B29">
        <w:rPr>
          <w:rtl/>
          <w:lang w:bidi="fa-IR"/>
        </w:rPr>
        <w:t xml:space="preserve">، </w:t>
      </w:r>
      <w:r>
        <w:rPr>
          <w:rtl/>
          <w:lang w:bidi="fa-IR"/>
        </w:rPr>
        <w:t>ص 266</w:t>
      </w:r>
      <w:r w:rsidR="00480B29">
        <w:rPr>
          <w:rtl/>
          <w:lang w:bidi="fa-IR"/>
        </w:rPr>
        <w:t xml:space="preserve">، </w:t>
      </w:r>
      <w:r>
        <w:rPr>
          <w:rtl/>
          <w:lang w:bidi="fa-IR"/>
        </w:rPr>
        <w:t>حديث 3</w:t>
      </w:r>
      <w:r w:rsidR="00480B29">
        <w:rPr>
          <w:rtl/>
          <w:lang w:bidi="fa-IR"/>
        </w:rPr>
        <w:t xml:space="preserve">، </w:t>
      </w:r>
      <w:r>
        <w:rPr>
          <w:rtl/>
          <w:lang w:bidi="fa-IR"/>
        </w:rPr>
        <w:t>مستدرك حاكم</w:t>
      </w:r>
      <w:r w:rsidR="00480B29">
        <w:rPr>
          <w:rtl/>
          <w:lang w:bidi="fa-IR"/>
        </w:rPr>
        <w:t xml:space="preserve">، </w:t>
      </w:r>
      <w:r>
        <w:rPr>
          <w:rtl/>
          <w:lang w:bidi="fa-IR"/>
        </w:rPr>
        <w:t>ج 3</w:t>
      </w:r>
      <w:r w:rsidR="00480B29">
        <w:rPr>
          <w:rtl/>
          <w:lang w:bidi="fa-IR"/>
        </w:rPr>
        <w:t xml:space="preserve">، </w:t>
      </w:r>
      <w:r>
        <w:rPr>
          <w:rtl/>
          <w:lang w:bidi="fa-IR"/>
        </w:rPr>
        <w:t>ص 118</w:t>
      </w:r>
      <w:r w:rsidR="00480B29">
        <w:rPr>
          <w:rtl/>
          <w:lang w:bidi="fa-IR"/>
        </w:rPr>
        <w:t xml:space="preserve">، </w:t>
      </w:r>
      <w:r>
        <w:rPr>
          <w:rtl/>
          <w:lang w:bidi="fa-IR"/>
        </w:rPr>
        <w:t>حديث 4576 و 4577</w:t>
      </w:r>
      <w:r w:rsidR="00480B29">
        <w:rPr>
          <w:rtl/>
          <w:lang w:bidi="fa-IR"/>
        </w:rPr>
        <w:t xml:space="preserve">، </w:t>
      </w:r>
      <w:r>
        <w:rPr>
          <w:rtl/>
          <w:lang w:bidi="fa-IR"/>
        </w:rPr>
        <w:t>سنن ترمذى</w:t>
      </w:r>
      <w:r w:rsidR="00480B29">
        <w:rPr>
          <w:rtl/>
          <w:lang w:bidi="fa-IR"/>
        </w:rPr>
        <w:t xml:space="preserve">، </w:t>
      </w:r>
      <w:r>
        <w:rPr>
          <w:rtl/>
          <w:lang w:bidi="fa-IR"/>
        </w:rPr>
        <w:t>ج 5</w:t>
      </w:r>
      <w:r w:rsidR="00480B29">
        <w:rPr>
          <w:rtl/>
          <w:lang w:bidi="fa-IR"/>
        </w:rPr>
        <w:t xml:space="preserve">، </w:t>
      </w:r>
      <w:r>
        <w:rPr>
          <w:rtl/>
          <w:lang w:bidi="fa-IR"/>
        </w:rPr>
        <w:t>ص 622</w:t>
      </w:r>
      <w:r w:rsidR="00480B29">
        <w:rPr>
          <w:rtl/>
          <w:lang w:bidi="fa-IR"/>
        </w:rPr>
        <w:t xml:space="preserve">، </w:t>
      </w:r>
      <w:r>
        <w:rPr>
          <w:rtl/>
          <w:lang w:bidi="fa-IR"/>
        </w:rPr>
        <w:t>حديث 3788</w:t>
      </w:r>
      <w:r w:rsidR="00480B29">
        <w:rPr>
          <w:rtl/>
          <w:lang w:bidi="fa-IR"/>
        </w:rPr>
        <w:t xml:space="preserve">، </w:t>
      </w:r>
      <w:r>
        <w:rPr>
          <w:rtl/>
          <w:lang w:bidi="fa-IR"/>
        </w:rPr>
        <w:t>مصابيح السنه</w:t>
      </w:r>
      <w:r w:rsidR="00480B29">
        <w:rPr>
          <w:rtl/>
          <w:lang w:bidi="fa-IR"/>
        </w:rPr>
        <w:t xml:space="preserve">، </w:t>
      </w:r>
      <w:r>
        <w:rPr>
          <w:rtl/>
          <w:lang w:bidi="fa-IR"/>
        </w:rPr>
        <w:t>ج 4</w:t>
      </w:r>
      <w:r w:rsidR="00480B29">
        <w:rPr>
          <w:rtl/>
          <w:lang w:bidi="fa-IR"/>
        </w:rPr>
        <w:t xml:space="preserve">، </w:t>
      </w:r>
      <w:r>
        <w:rPr>
          <w:rtl/>
          <w:lang w:bidi="fa-IR"/>
        </w:rPr>
        <w:t>ص 190</w:t>
      </w:r>
      <w:r w:rsidR="00480B29">
        <w:rPr>
          <w:rtl/>
          <w:lang w:bidi="fa-IR"/>
        </w:rPr>
        <w:t xml:space="preserve">، </w:t>
      </w:r>
      <w:r>
        <w:rPr>
          <w:rtl/>
          <w:lang w:bidi="fa-IR"/>
        </w:rPr>
        <w:t>حديث 4816</w:t>
      </w:r>
      <w:r w:rsidR="00480B29">
        <w:rPr>
          <w:rtl/>
          <w:lang w:bidi="fa-IR"/>
        </w:rPr>
        <w:t xml:space="preserve">، </w:t>
      </w:r>
      <w:r>
        <w:rPr>
          <w:rtl/>
          <w:lang w:bidi="fa-IR"/>
        </w:rPr>
        <w:t>مشكاة المصابيح</w:t>
      </w:r>
      <w:r w:rsidR="00480B29">
        <w:rPr>
          <w:rtl/>
          <w:lang w:bidi="fa-IR"/>
        </w:rPr>
        <w:t xml:space="preserve">، </w:t>
      </w:r>
      <w:r>
        <w:rPr>
          <w:rtl/>
          <w:lang w:bidi="fa-IR"/>
        </w:rPr>
        <w:t>ج 3</w:t>
      </w:r>
      <w:r w:rsidR="00480B29">
        <w:rPr>
          <w:rtl/>
          <w:lang w:bidi="fa-IR"/>
        </w:rPr>
        <w:t xml:space="preserve">، </w:t>
      </w:r>
      <w:r>
        <w:rPr>
          <w:rtl/>
          <w:lang w:bidi="fa-IR"/>
        </w:rPr>
        <w:t>ص 371</w:t>
      </w:r>
      <w:r w:rsidR="00480B29">
        <w:rPr>
          <w:rtl/>
          <w:lang w:bidi="fa-IR"/>
        </w:rPr>
        <w:t xml:space="preserve">، </w:t>
      </w:r>
      <w:r>
        <w:rPr>
          <w:rtl/>
          <w:lang w:bidi="fa-IR"/>
        </w:rPr>
        <w:t>حديث 6153</w:t>
      </w:r>
      <w:r w:rsidR="00480B29">
        <w:rPr>
          <w:rtl/>
          <w:lang w:bidi="fa-IR"/>
        </w:rPr>
        <w:t xml:space="preserve">، </w:t>
      </w:r>
      <w:r>
        <w:rPr>
          <w:rtl/>
          <w:lang w:bidi="fa-IR"/>
        </w:rPr>
        <w:t>كنزالعمال</w:t>
      </w:r>
      <w:r w:rsidR="00480B29">
        <w:rPr>
          <w:rtl/>
          <w:lang w:bidi="fa-IR"/>
        </w:rPr>
        <w:t xml:space="preserve">، </w:t>
      </w:r>
      <w:r>
        <w:rPr>
          <w:rtl/>
          <w:lang w:bidi="fa-IR"/>
        </w:rPr>
        <w:t>ج 1</w:t>
      </w:r>
      <w:r w:rsidR="00480B29">
        <w:rPr>
          <w:rtl/>
          <w:lang w:bidi="fa-IR"/>
        </w:rPr>
        <w:t xml:space="preserve">، </w:t>
      </w:r>
      <w:r>
        <w:rPr>
          <w:rtl/>
          <w:lang w:bidi="fa-IR"/>
        </w:rPr>
        <w:t>ص 173</w:t>
      </w:r>
      <w:r w:rsidR="00480B29">
        <w:rPr>
          <w:rtl/>
          <w:lang w:bidi="fa-IR"/>
        </w:rPr>
        <w:t xml:space="preserve">، </w:t>
      </w:r>
      <w:r>
        <w:rPr>
          <w:rtl/>
          <w:lang w:bidi="fa-IR"/>
        </w:rPr>
        <w:t>حديث 873 و ص 185</w:t>
      </w:r>
      <w:r w:rsidR="00480B29">
        <w:rPr>
          <w:rtl/>
          <w:lang w:bidi="fa-IR"/>
        </w:rPr>
        <w:t xml:space="preserve">، </w:t>
      </w:r>
      <w:r>
        <w:rPr>
          <w:rtl/>
          <w:lang w:bidi="fa-IR"/>
        </w:rPr>
        <w:t>حديث 943 و ص 186</w:t>
      </w:r>
      <w:r w:rsidR="00480B29">
        <w:rPr>
          <w:rtl/>
          <w:lang w:bidi="fa-IR"/>
        </w:rPr>
        <w:t xml:space="preserve">، </w:t>
      </w:r>
      <w:r>
        <w:rPr>
          <w:rtl/>
          <w:lang w:bidi="fa-IR"/>
        </w:rPr>
        <w:t>حديث 945 (با اندكى اختلاف)</w:t>
      </w:r>
      <w:r w:rsidR="00AB2949">
        <w:rPr>
          <w:rtl/>
          <w:lang w:bidi="fa-IR"/>
        </w:rPr>
        <w:t xml:space="preserve">. </w:t>
      </w:r>
    </w:p>
    <w:p w:rsidR="006163BF" w:rsidRDefault="006163BF" w:rsidP="003A256E">
      <w:pPr>
        <w:pStyle w:val="libFootnote"/>
        <w:rPr>
          <w:rtl/>
          <w:lang w:bidi="fa-IR"/>
        </w:rPr>
      </w:pPr>
      <w:r>
        <w:rPr>
          <w:rtl/>
          <w:lang w:bidi="fa-IR"/>
        </w:rPr>
        <w:t>136- بحارالانوار</w:t>
      </w:r>
      <w:r w:rsidR="00480B29">
        <w:rPr>
          <w:rtl/>
          <w:lang w:bidi="fa-IR"/>
        </w:rPr>
        <w:t xml:space="preserve">، </w:t>
      </w:r>
      <w:r>
        <w:rPr>
          <w:rtl/>
          <w:lang w:bidi="fa-IR"/>
        </w:rPr>
        <w:t>ج 75</w:t>
      </w:r>
      <w:r w:rsidR="00480B29">
        <w:rPr>
          <w:rtl/>
          <w:lang w:bidi="fa-IR"/>
        </w:rPr>
        <w:t xml:space="preserve">، </w:t>
      </w:r>
      <w:r>
        <w:rPr>
          <w:rtl/>
          <w:lang w:bidi="fa-IR"/>
        </w:rPr>
        <w:t>ص 321</w:t>
      </w:r>
      <w:r w:rsidR="00480B29">
        <w:rPr>
          <w:rtl/>
          <w:lang w:bidi="fa-IR"/>
        </w:rPr>
        <w:t xml:space="preserve">، </w:t>
      </w:r>
      <w:r>
        <w:rPr>
          <w:rtl/>
          <w:lang w:bidi="fa-IR"/>
        </w:rPr>
        <w:t>حديث 18 و ص 346</w:t>
      </w:r>
      <w:r w:rsidR="00480B29">
        <w:rPr>
          <w:rtl/>
          <w:lang w:bidi="fa-IR"/>
        </w:rPr>
        <w:t xml:space="preserve">، </w:t>
      </w:r>
      <w:r>
        <w:rPr>
          <w:rtl/>
          <w:lang w:bidi="fa-IR"/>
        </w:rPr>
        <w:t>حديث 4 (با اندكى اختلاف)</w:t>
      </w:r>
      <w:r w:rsidR="00AB2949">
        <w:rPr>
          <w:rtl/>
          <w:lang w:bidi="fa-IR"/>
        </w:rPr>
        <w:t xml:space="preserve">. </w:t>
      </w:r>
    </w:p>
    <w:p w:rsidR="006163BF" w:rsidRDefault="006163BF" w:rsidP="003A256E">
      <w:pPr>
        <w:pStyle w:val="libFootnote"/>
        <w:rPr>
          <w:rtl/>
          <w:lang w:bidi="fa-IR"/>
        </w:rPr>
      </w:pPr>
      <w:r>
        <w:rPr>
          <w:rtl/>
          <w:lang w:bidi="fa-IR"/>
        </w:rPr>
        <w:t>137- بحارالانوار</w:t>
      </w:r>
      <w:r w:rsidR="00480B29">
        <w:rPr>
          <w:rtl/>
          <w:lang w:bidi="fa-IR"/>
        </w:rPr>
        <w:t xml:space="preserve">، </w:t>
      </w:r>
      <w:r>
        <w:rPr>
          <w:rtl/>
          <w:lang w:bidi="fa-IR"/>
        </w:rPr>
        <w:t>ج 65</w:t>
      </w:r>
      <w:r w:rsidR="00480B29">
        <w:rPr>
          <w:rtl/>
          <w:lang w:bidi="fa-IR"/>
        </w:rPr>
        <w:t xml:space="preserve">، </w:t>
      </w:r>
      <w:r>
        <w:rPr>
          <w:rtl/>
          <w:lang w:bidi="fa-IR"/>
        </w:rPr>
        <w:t>ص 319</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138- بحارالانوار</w:t>
      </w:r>
      <w:r w:rsidR="00480B29">
        <w:rPr>
          <w:rtl/>
          <w:lang w:bidi="fa-IR"/>
        </w:rPr>
        <w:t xml:space="preserve">، </w:t>
      </w:r>
      <w:r>
        <w:rPr>
          <w:rtl/>
          <w:lang w:bidi="fa-IR"/>
        </w:rPr>
        <w:t>ج 8</w:t>
      </w:r>
      <w:r w:rsidR="00480B29">
        <w:rPr>
          <w:rtl/>
          <w:lang w:bidi="fa-IR"/>
        </w:rPr>
        <w:t xml:space="preserve">، </w:t>
      </w:r>
      <w:r>
        <w:rPr>
          <w:rtl/>
          <w:lang w:bidi="fa-IR"/>
        </w:rPr>
        <w:t>ص 170</w:t>
      </w:r>
      <w:r w:rsidR="00480B29">
        <w:rPr>
          <w:rtl/>
          <w:lang w:bidi="fa-IR"/>
        </w:rPr>
        <w:t xml:space="preserve">، </w:t>
      </w:r>
      <w:r>
        <w:rPr>
          <w:rtl/>
          <w:lang w:bidi="fa-IR"/>
        </w:rPr>
        <w:t>حديث 112</w:t>
      </w:r>
      <w:r w:rsidR="00AB2949">
        <w:rPr>
          <w:rtl/>
          <w:lang w:bidi="fa-IR"/>
        </w:rPr>
        <w:t xml:space="preserve">. </w:t>
      </w:r>
    </w:p>
    <w:p w:rsidR="006163BF" w:rsidRDefault="006163BF" w:rsidP="003A256E">
      <w:pPr>
        <w:pStyle w:val="libFootnote"/>
        <w:rPr>
          <w:rtl/>
          <w:lang w:bidi="fa-IR"/>
        </w:rPr>
      </w:pPr>
      <w:r>
        <w:rPr>
          <w:rtl/>
          <w:lang w:bidi="fa-IR"/>
        </w:rPr>
        <w:t>139- تصنيف غررالحكم</w:t>
      </w:r>
      <w:r w:rsidR="00480B29">
        <w:rPr>
          <w:rtl/>
          <w:lang w:bidi="fa-IR"/>
        </w:rPr>
        <w:t xml:space="preserve">، </w:t>
      </w:r>
      <w:r>
        <w:rPr>
          <w:rtl/>
          <w:lang w:bidi="fa-IR"/>
        </w:rPr>
        <w:t>ص 50</w:t>
      </w:r>
      <w:r w:rsidR="00480B29">
        <w:rPr>
          <w:rtl/>
          <w:lang w:bidi="fa-IR"/>
        </w:rPr>
        <w:t xml:space="preserve">، </w:t>
      </w:r>
      <w:r>
        <w:rPr>
          <w:rtl/>
          <w:lang w:bidi="fa-IR"/>
        </w:rPr>
        <w:t>حديث 330</w:t>
      </w:r>
      <w:r w:rsidR="00AB2949">
        <w:rPr>
          <w:rtl/>
          <w:lang w:bidi="fa-IR"/>
        </w:rPr>
        <w:t xml:space="preserve">. </w:t>
      </w:r>
    </w:p>
    <w:p w:rsidR="006163BF" w:rsidRDefault="006163BF" w:rsidP="003A256E">
      <w:pPr>
        <w:pStyle w:val="libFootnote"/>
        <w:rPr>
          <w:rtl/>
          <w:lang w:bidi="fa-IR"/>
        </w:rPr>
      </w:pPr>
      <w:r>
        <w:rPr>
          <w:rtl/>
          <w:lang w:bidi="fa-IR"/>
        </w:rPr>
        <w:t>140- سوره ق</w:t>
      </w:r>
      <w:r w:rsidR="00480B29">
        <w:rPr>
          <w:rtl/>
          <w:lang w:bidi="fa-IR"/>
        </w:rPr>
        <w:t xml:space="preserve">، </w:t>
      </w:r>
      <w:r>
        <w:rPr>
          <w:rtl/>
          <w:lang w:bidi="fa-IR"/>
        </w:rPr>
        <w:t>آيه 18</w:t>
      </w:r>
      <w:r w:rsidR="00AB2949">
        <w:rPr>
          <w:rtl/>
          <w:lang w:bidi="fa-IR"/>
        </w:rPr>
        <w:t xml:space="preserve">. </w:t>
      </w:r>
    </w:p>
    <w:p w:rsidR="006163BF" w:rsidRDefault="006163BF" w:rsidP="003A256E">
      <w:pPr>
        <w:pStyle w:val="libFootnote"/>
        <w:rPr>
          <w:rtl/>
          <w:lang w:bidi="fa-IR"/>
        </w:rPr>
      </w:pPr>
      <w:r>
        <w:rPr>
          <w:rtl/>
          <w:lang w:bidi="fa-IR"/>
        </w:rPr>
        <w:t>141- كافى</w:t>
      </w:r>
      <w:r w:rsidR="00480B29">
        <w:rPr>
          <w:rtl/>
          <w:lang w:bidi="fa-IR"/>
        </w:rPr>
        <w:t xml:space="preserve">، </w:t>
      </w:r>
      <w:r>
        <w:rPr>
          <w:rtl/>
          <w:lang w:bidi="fa-IR"/>
        </w:rPr>
        <w:t>ج 2</w:t>
      </w:r>
      <w:r w:rsidR="00480B29">
        <w:rPr>
          <w:rtl/>
          <w:lang w:bidi="fa-IR"/>
        </w:rPr>
        <w:t xml:space="preserve">، </w:t>
      </w:r>
      <w:r>
        <w:rPr>
          <w:rtl/>
          <w:lang w:bidi="fa-IR"/>
        </w:rPr>
        <w:t>ص 115</w:t>
      </w:r>
      <w:r w:rsidR="00480B29">
        <w:rPr>
          <w:rtl/>
          <w:lang w:bidi="fa-IR"/>
        </w:rPr>
        <w:t xml:space="preserve">، </w:t>
      </w:r>
      <w:r>
        <w:rPr>
          <w:rtl/>
          <w:lang w:bidi="fa-IR"/>
        </w:rPr>
        <w:t>حديث 16</w:t>
      </w:r>
      <w:r w:rsidR="00480B29">
        <w:rPr>
          <w:rtl/>
          <w:lang w:bidi="fa-IR"/>
        </w:rPr>
        <w:t xml:space="preserve">، </w:t>
      </w:r>
      <w:r>
        <w:rPr>
          <w:rtl/>
          <w:lang w:bidi="fa-IR"/>
        </w:rPr>
        <w:t>بحارالانوار</w:t>
      </w:r>
      <w:r w:rsidR="00480B29">
        <w:rPr>
          <w:rtl/>
          <w:lang w:bidi="fa-IR"/>
        </w:rPr>
        <w:t xml:space="preserve">، </w:t>
      </w:r>
      <w:r>
        <w:rPr>
          <w:rtl/>
          <w:lang w:bidi="fa-IR"/>
        </w:rPr>
        <w:t>ج 68</w:t>
      </w:r>
      <w:r w:rsidR="00480B29">
        <w:rPr>
          <w:rtl/>
          <w:lang w:bidi="fa-IR"/>
        </w:rPr>
        <w:t xml:space="preserve">، </w:t>
      </w:r>
      <w:r>
        <w:rPr>
          <w:rtl/>
          <w:lang w:bidi="fa-IR"/>
        </w:rPr>
        <w:t>ص 304</w:t>
      </w:r>
      <w:r w:rsidR="00480B29">
        <w:rPr>
          <w:rtl/>
          <w:lang w:bidi="fa-IR"/>
        </w:rPr>
        <w:t xml:space="preserve">، </w:t>
      </w:r>
      <w:r>
        <w:rPr>
          <w:rtl/>
          <w:lang w:bidi="fa-IR"/>
        </w:rPr>
        <w:t>حديث 80</w:t>
      </w:r>
      <w:r w:rsidR="00AB2949">
        <w:rPr>
          <w:rtl/>
          <w:lang w:bidi="fa-IR"/>
        </w:rPr>
        <w:t xml:space="preserve">. </w:t>
      </w:r>
    </w:p>
    <w:p w:rsidR="006163BF" w:rsidRDefault="006163BF" w:rsidP="003A256E">
      <w:pPr>
        <w:pStyle w:val="libFootnote"/>
        <w:rPr>
          <w:rtl/>
          <w:lang w:bidi="fa-IR"/>
        </w:rPr>
      </w:pPr>
      <w:r>
        <w:rPr>
          <w:rtl/>
          <w:lang w:bidi="fa-IR"/>
        </w:rPr>
        <w:t>142- كافى</w:t>
      </w:r>
      <w:r w:rsidR="00480B29">
        <w:rPr>
          <w:rtl/>
          <w:lang w:bidi="fa-IR"/>
        </w:rPr>
        <w:t xml:space="preserve">، </w:t>
      </w:r>
      <w:r>
        <w:rPr>
          <w:rtl/>
          <w:lang w:bidi="fa-IR"/>
        </w:rPr>
        <w:t>ج 2</w:t>
      </w:r>
      <w:r w:rsidR="00480B29">
        <w:rPr>
          <w:rtl/>
          <w:lang w:bidi="fa-IR"/>
        </w:rPr>
        <w:t xml:space="preserve">، </w:t>
      </w:r>
      <w:r>
        <w:rPr>
          <w:rtl/>
          <w:lang w:bidi="fa-IR"/>
        </w:rPr>
        <w:t>ص 115</w:t>
      </w:r>
      <w:r w:rsidR="00480B29">
        <w:rPr>
          <w:rtl/>
          <w:lang w:bidi="fa-IR"/>
        </w:rPr>
        <w:t xml:space="preserve">، </w:t>
      </w:r>
      <w:r>
        <w:rPr>
          <w:rtl/>
          <w:lang w:bidi="fa-IR"/>
        </w:rPr>
        <w:t>حديث 13</w:t>
      </w:r>
      <w:r w:rsidR="00480B29">
        <w:rPr>
          <w:rtl/>
          <w:lang w:bidi="fa-IR"/>
        </w:rPr>
        <w:t xml:space="preserve">، </w:t>
      </w:r>
      <w:r>
        <w:rPr>
          <w:rtl/>
          <w:lang w:bidi="fa-IR"/>
        </w:rPr>
        <w:t>بحارالانوار</w:t>
      </w:r>
      <w:r w:rsidR="00480B29">
        <w:rPr>
          <w:rtl/>
          <w:lang w:bidi="fa-IR"/>
        </w:rPr>
        <w:t xml:space="preserve">، </w:t>
      </w:r>
      <w:r>
        <w:rPr>
          <w:rtl/>
          <w:lang w:bidi="fa-IR"/>
        </w:rPr>
        <w:t>ج 68</w:t>
      </w:r>
      <w:r w:rsidR="00480B29">
        <w:rPr>
          <w:rtl/>
          <w:lang w:bidi="fa-IR"/>
        </w:rPr>
        <w:t xml:space="preserve">، </w:t>
      </w:r>
      <w:r>
        <w:rPr>
          <w:rtl/>
          <w:lang w:bidi="fa-IR"/>
        </w:rPr>
        <w:t>ص 302</w:t>
      </w:r>
      <w:r w:rsidR="00480B29">
        <w:rPr>
          <w:rtl/>
          <w:lang w:bidi="fa-IR"/>
        </w:rPr>
        <w:t xml:space="preserve">، </w:t>
      </w:r>
      <w:r>
        <w:rPr>
          <w:rtl/>
          <w:lang w:bidi="fa-IR"/>
        </w:rPr>
        <w:t>حديث 77</w:t>
      </w:r>
      <w:r w:rsidR="00AB2949">
        <w:rPr>
          <w:rtl/>
          <w:lang w:bidi="fa-IR"/>
        </w:rPr>
        <w:t xml:space="preserve">. </w:t>
      </w:r>
    </w:p>
    <w:p w:rsidR="006163BF" w:rsidRDefault="006163BF" w:rsidP="003A256E">
      <w:pPr>
        <w:pStyle w:val="libFootnote"/>
        <w:rPr>
          <w:rtl/>
          <w:lang w:bidi="fa-IR"/>
        </w:rPr>
      </w:pPr>
      <w:r>
        <w:rPr>
          <w:rtl/>
          <w:lang w:bidi="fa-IR"/>
        </w:rPr>
        <w:t>143- كافى</w:t>
      </w:r>
      <w:r w:rsidR="00480B29">
        <w:rPr>
          <w:rtl/>
          <w:lang w:bidi="fa-IR"/>
        </w:rPr>
        <w:t xml:space="preserve">، </w:t>
      </w:r>
      <w:r>
        <w:rPr>
          <w:rtl/>
          <w:lang w:bidi="fa-IR"/>
        </w:rPr>
        <w:t>ج 2</w:t>
      </w:r>
      <w:r w:rsidR="00480B29">
        <w:rPr>
          <w:rtl/>
          <w:lang w:bidi="fa-IR"/>
        </w:rPr>
        <w:t xml:space="preserve">، </w:t>
      </w:r>
      <w:r>
        <w:rPr>
          <w:rtl/>
          <w:lang w:bidi="fa-IR"/>
        </w:rPr>
        <w:t>ص 115</w:t>
      </w:r>
      <w:r w:rsidR="00480B29">
        <w:rPr>
          <w:rtl/>
          <w:lang w:bidi="fa-IR"/>
        </w:rPr>
        <w:t xml:space="preserve">، </w:t>
      </w:r>
      <w:r>
        <w:rPr>
          <w:rtl/>
          <w:lang w:bidi="fa-IR"/>
        </w:rPr>
        <w:t>حديث 14</w:t>
      </w:r>
      <w:r w:rsidR="00AB2949">
        <w:rPr>
          <w:rtl/>
          <w:lang w:bidi="fa-IR"/>
        </w:rPr>
        <w:t xml:space="preserve">. </w:t>
      </w:r>
    </w:p>
    <w:p w:rsidR="006163BF" w:rsidRDefault="006163BF" w:rsidP="003A256E">
      <w:pPr>
        <w:pStyle w:val="libFootnote"/>
        <w:rPr>
          <w:rtl/>
          <w:lang w:bidi="fa-IR"/>
        </w:rPr>
      </w:pPr>
      <w:r>
        <w:rPr>
          <w:rtl/>
          <w:lang w:bidi="fa-IR"/>
        </w:rPr>
        <w:t>144- محجّة البيضاء</w:t>
      </w:r>
      <w:r w:rsidR="00480B29">
        <w:rPr>
          <w:rtl/>
          <w:lang w:bidi="fa-IR"/>
        </w:rPr>
        <w:t xml:space="preserve">، </w:t>
      </w:r>
      <w:r>
        <w:rPr>
          <w:rtl/>
          <w:lang w:bidi="fa-IR"/>
        </w:rPr>
        <w:t>ج 5</w:t>
      </w:r>
      <w:r w:rsidR="00480B29">
        <w:rPr>
          <w:rtl/>
          <w:lang w:bidi="fa-IR"/>
        </w:rPr>
        <w:t xml:space="preserve">، </w:t>
      </w:r>
      <w:r>
        <w:rPr>
          <w:rtl/>
          <w:lang w:bidi="fa-IR"/>
        </w:rPr>
        <w:t>ص 215</w:t>
      </w:r>
      <w:r w:rsidR="00AB2949">
        <w:rPr>
          <w:rtl/>
          <w:lang w:bidi="fa-IR"/>
        </w:rPr>
        <w:t xml:space="preserve">. </w:t>
      </w:r>
    </w:p>
    <w:p w:rsidR="006163BF" w:rsidRDefault="006163BF" w:rsidP="003A256E">
      <w:pPr>
        <w:pStyle w:val="libFootnote"/>
        <w:rPr>
          <w:rtl/>
          <w:lang w:bidi="fa-IR"/>
        </w:rPr>
      </w:pPr>
      <w:r>
        <w:rPr>
          <w:rtl/>
          <w:lang w:bidi="fa-IR"/>
        </w:rPr>
        <w:t>145- كافى</w:t>
      </w:r>
      <w:r w:rsidR="00480B29">
        <w:rPr>
          <w:rtl/>
          <w:lang w:bidi="fa-IR"/>
        </w:rPr>
        <w:t xml:space="preserve">، </w:t>
      </w:r>
      <w:r>
        <w:rPr>
          <w:rtl/>
          <w:lang w:bidi="fa-IR"/>
        </w:rPr>
        <w:t>ج 2</w:t>
      </w:r>
      <w:r w:rsidR="00480B29">
        <w:rPr>
          <w:rtl/>
          <w:lang w:bidi="fa-IR"/>
        </w:rPr>
        <w:t xml:space="preserve">، </w:t>
      </w:r>
      <w:r>
        <w:rPr>
          <w:rtl/>
          <w:lang w:bidi="fa-IR"/>
        </w:rPr>
        <w:t>ص 325</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146- كافى</w:t>
      </w:r>
      <w:r w:rsidR="00480B29">
        <w:rPr>
          <w:rtl/>
          <w:lang w:bidi="fa-IR"/>
        </w:rPr>
        <w:t xml:space="preserve">، </w:t>
      </w:r>
      <w:r>
        <w:rPr>
          <w:rtl/>
          <w:lang w:bidi="fa-IR"/>
        </w:rPr>
        <w:t>ج 2</w:t>
      </w:r>
      <w:r w:rsidR="00480B29">
        <w:rPr>
          <w:rtl/>
          <w:lang w:bidi="fa-IR"/>
        </w:rPr>
        <w:t xml:space="preserve">، </w:t>
      </w:r>
      <w:r>
        <w:rPr>
          <w:rtl/>
          <w:lang w:bidi="fa-IR"/>
        </w:rPr>
        <w:t>ص 323</w:t>
      </w:r>
      <w:r w:rsidR="00480B29">
        <w:rPr>
          <w:rtl/>
          <w:lang w:bidi="fa-IR"/>
        </w:rPr>
        <w:t xml:space="preserve">، </w:t>
      </w:r>
      <w:r>
        <w:rPr>
          <w:rtl/>
          <w:lang w:bidi="fa-IR"/>
        </w:rPr>
        <w:t>حديث 3</w:t>
      </w:r>
      <w:r w:rsidR="00480B29">
        <w:rPr>
          <w:rtl/>
          <w:lang w:bidi="fa-IR"/>
        </w:rPr>
        <w:t xml:space="preserve">، </w:t>
      </w:r>
      <w:r>
        <w:rPr>
          <w:rtl/>
          <w:lang w:bidi="fa-IR"/>
        </w:rPr>
        <w:t>بحارالانوار</w:t>
      </w:r>
      <w:r w:rsidR="00480B29">
        <w:rPr>
          <w:rtl/>
          <w:lang w:bidi="fa-IR"/>
        </w:rPr>
        <w:t xml:space="preserve">، </w:t>
      </w:r>
      <w:r>
        <w:rPr>
          <w:rtl/>
          <w:lang w:bidi="fa-IR"/>
        </w:rPr>
        <w:t>ج 60</w:t>
      </w:r>
      <w:r w:rsidR="00480B29">
        <w:rPr>
          <w:rtl/>
          <w:lang w:bidi="fa-IR"/>
        </w:rPr>
        <w:t xml:space="preserve">، </w:t>
      </w:r>
      <w:r>
        <w:rPr>
          <w:rtl/>
          <w:lang w:bidi="fa-IR"/>
        </w:rPr>
        <w:t>ص 206</w:t>
      </w:r>
      <w:r w:rsidR="00480B29">
        <w:rPr>
          <w:rtl/>
          <w:lang w:bidi="fa-IR"/>
        </w:rPr>
        <w:t xml:space="preserve">، </w:t>
      </w:r>
      <w:r>
        <w:rPr>
          <w:rtl/>
          <w:lang w:bidi="fa-IR"/>
        </w:rPr>
        <w:t>حديث 39</w:t>
      </w:r>
      <w:r w:rsidR="00AB2949">
        <w:rPr>
          <w:rtl/>
          <w:lang w:bidi="fa-IR"/>
        </w:rPr>
        <w:t xml:space="preserve">. </w:t>
      </w:r>
    </w:p>
    <w:p w:rsidR="006163BF" w:rsidRDefault="006163BF" w:rsidP="003A256E">
      <w:pPr>
        <w:pStyle w:val="libFootnote"/>
        <w:rPr>
          <w:rtl/>
          <w:lang w:bidi="fa-IR"/>
        </w:rPr>
      </w:pPr>
      <w:r>
        <w:rPr>
          <w:rtl/>
          <w:lang w:bidi="fa-IR"/>
        </w:rPr>
        <w:t>147- كافى</w:t>
      </w:r>
      <w:r w:rsidR="00480B29">
        <w:rPr>
          <w:rtl/>
          <w:lang w:bidi="fa-IR"/>
        </w:rPr>
        <w:t xml:space="preserve">، </w:t>
      </w:r>
      <w:r>
        <w:rPr>
          <w:rtl/>
          <w:lang w:bidi="fa-IR"/>
        </w:rPr>
        <w:t>ج 2</w:t>
      </w:r>
      <w:r w:rsidR="00480B29">
        <w:rPr>
          <w:rtl/>
          <w:lang w:bidi="fa-IR"/>
        </w:rPr>
        <w:t xml:space="preserve">، </w:t>
      </w:r>
      <w:r>
        <w:rPr>
          <w:rtl/>
          <w:lang w:bidi="fa-IR"/>
        </w:rPr>
        <w:t>ص 326</w:t>
      </w:r>
      <w:r w:rsidR="00480B29">
        <w:rPr>
          <w:rtl/>
          <w:lang w:bidi="fa-IR"/>
        </w:rPr>
        <w:t xml:space="preserve">، </w:t>
      </w:r>
      <w:r>
        <w:rPr>
          <w:rtl/>
          <w:lang w:bidi="fa-IR"/>
        </w:rPr>
        <w:t>حديث 14</w:t>
      </w:r>
      <w:r w:rsidR="00AB2949">
        <w:rPr>
          <w:rtl/>
          <w:lang w:bidi="fa-IR"/>
        </w:rPr>
        <w:t xml:space="preserve">. </w:t>
      </w:r>
    </w:p>
    <w:p w:rsidR="006163BF" w:rsidRDefault="006163BF" w:rsidP="003A256E">
      <w:pPr>
        <w:pStyle w:val="libFootnote"/>
        <w:rPr>
          <w:rtl/>
          <w:lang w:bidi="fa-IR"/>
        </w:rPr>
      </w:pPr>
      <w:r>
        <w:rPr>
          <w:rtl/>
          <w:lang w:bidi="fa-IR"/>
        </w:rPr>
        <w:t>148- كافى</w:t>
      </w:r>
      <w:r w:rsidR="00480B29">
        <w:rPr>
          <w:rtl/>
          <w:lang w:bidi="fa-IR"/>
        </w:rPr>
        <w:t xml:space="preserve">، </w:t>
      </w:r>
      <w:r>
        <w:rPr>
          <w:rtl/>
          <w:lang w:bidi="fa-IR"/>
        </w:rPr>
        <w:t>ج 2</w:t>
      </w:r>
      <w:r w:rsidR="00480B29">
        <w:rPr>
          <w:rtl/>
          <w:lang w:bidi="fa-IR"/>
        </w:rPr>
        <w:t xml:space="preserve">، </w:t>
      </w:r>
      <w:r>
        <w:rPr>
          <w:rtl/>
          <w:lang w:bidi="fa-IR"/>
        </w:rPr>
        <w:t>ص 359</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149- كافى</w:t>
      </w:r>
      <w:r w:rsidR="00480B29">
        <w:rPr>
          <w:rtl/>
          <w:lang w:bidi="fa-IR"/>
        </w:rPr>
        <w:t xml:space="preserve">، </w:t>
      </w:r>
      <w:r>
        <w:rPr>
          <w:rtl/>
          <w:lang w:bidi="fa-IR"/>
        </w:rPr>
        <w:t>ج 2</w:t>
      </w:r>
      <w:r w:rsidR="00480B29">
        <w:rPr>
          <w:rtl/>
          <w:lang w:bidi="fa-IR"/>
        </w:rPr>
        <w:t xml:space="preserve">، </w:t>
      </w:r>
      <w:r>
        <w:rPr>
          <w:rtl/>
          <w:lang w:bidi="fa-IR"/>
        </w:rPr>
        <w:t>ص 322</w:t>
      </w:r>
      <w:r w:rsidR="00480B29">
        <w:rPr>
          <w:rtl/>
          <w:lang w:bidi="fa-IR"/>
        </w:rPr>
        <w:t xml:space="preserve">، </w:t>
      </w:r>
      <w:r>
        <w:rPr>
          <w:rtl/>
          <w:lang w:bidi="fa-IR"/>
        </w:rPr>
        <w:t>حديث 4</w:t>
      </w:r>
      <w:r w:rsidR="00AB2949">
        <w:rPr>
          <w:rtl/>
          <w:lang w:bidi="fa-IR"/>
        </w:rPr>
        <w:t xml:space="preserve">. </w:t>
      </w:r>
    </w:p>
    <w:p w:rsidR="006163BF" w:rsidRDefault="006163BF" w:rsidP="003A256E">
      <w:pPr>
        <w:pStyle w:val="libFootnote"/>
        <w:rPr>
          <w:rtl/>
          <w:lang w:bidi="fa-IR"/>
        </w:rPr>
      </w:pPr>
      <w:r>
        <w:rPr>
          <w:rtl/>
          <w:lang w:bidi="fa-IR"/>
        </w:rPr>
        <w:lastRenderedPageBreak/>
        <w:t>150- سوره فرقان</w:t>
      </w:r>
      <w:r w:rsidR="00480B29">
        <w:rPr>
          <w:rtl/>
          <w:lang w:bidi="fa-IR"/>
        </w:rPr>
        <w:t xml:space="preserve">، </w:t>
      </w:r>
      <w:r>
        <w:rPr>
          <w:rtl/>
          <w:lang w:bidi="fa-IR"/>
        </w:rPr>
        <w:t>آيه 72</w:t>
      </w:r>
      <w:r w:rsidR="00AB2949">
        <w:rPr>
          <w:rtl/>
          <w:lang w:bidi="fa-IR"/>
        </w:rPr>
        <w:t xml:space="preserve">. </w:t>
      </w:r>
    </w:p>
    <w:p w:rsidR="006163BF" w:rsidRDefault="006163BF" w:rsidP="003A256E">
      <w:pPr>
        <w:pStyle w:val="libFootnote"/>
        <w:rPr>
          <w:rtl/>
          <w:lang w:bidi="fa-IR"/>
        </w:rPr>
      </w:pPr>
      <w:r>
        <w:rPr>
          <w:rtl/>
          <w:lang w:bidi="fa-IR"/>
        </w:rPr>
        <w:t>151- محجّة البيضاء</w:t>
      </w:r>
      <w:r w:rsidR="00480B29">
        <w:rPr>
          <w:rtl/>
          <w:lang w:bidi="fa-IR"/>
        </w:rPr>
        <w:t xml:space="preserve">، </w:t>
      </w:r>
      <w:r>
        <w:rPr>
          <w:rtl/>
          <w:lang w:bidi="fa-IR"/>
        </w:rPr>
        <w:t>ج 5</w:t>
      </w:r>
      <w:r w:rsidR="00480B29">
        <w:rPr>
          <w:rtl/>
          <w:lang w:bidi="fa-IR"/>
        </w:rPr>
        <w:t xml:space="preserve">، </w:t>
      </w:r>
      <w:r>
        <w:rPr>
          <w:rtl/>
          <w:lang w:bidi="fa-IR"/>
        </w:rPr>
        <w:t>ص 217</w:t>
      </w:r>
      <w:r w:rsidR="00AB2949">
        <w:rPr>
          <w:rtl/>
          <w:lang w:bidi="fa-IR"/>
        </w:rPr>
        <w:t xml:space="preserve">. </w:t>
      </w:r>
    </w:p>
    <w:p w:rsidR="006163BF" w:rsidRDefault="006163BF" w:rsidP="003A256E">
      <w:pPr>
        <w:pStyle w:val="libFootnote"/>
        <w:rPr>
          <w:rtl/>
          <w:lang w:bidi="fa-IR"/>
        </w:rPr>
      </w:pPr>
      <w:r>
        <w:rPr>
          <w:rtl/>
          <w:lang w:bidi="fa-IR"/>
        </w:rPr>
        <w:t>152- سوره نحل</w:t>
      </w:r>
      <w:r w:rsidR="00480B29">
        <w:rPr>
          <w:rtl/>
          <w:lang w:bidi="fa-IR"/>
        </w:rPr>
        <w:t xml:space="preserve">، </w:t>
      </w:r>
      <w:r>
        <w:rPr>
          <w:rtl/>
          <w:lang w:bidi="fa-IR"/>
        </w:rPr>
        <w:t>آيه 105</w:t>
      </w:r>
      <w:r w:rsidR="00AB2949">
        <w:rPr>
          <w:rtl/>
          <w:lang w:bidi="fa-IR"/>
        </w:rPr>
        <w:t xml:space="preserve">. </w:t>
      </w:r>
    </w:p>
    <w:p w:rsidR="006163BF" w:rsidRDefault="006163BF" w:rsidP="003A256E">
      <w:pPr>
        <w:pStyle w:val="libFootnote"/>
        <w:rPr>
          <w:rtl/>
          <w:lang w:bidi="fa-IR"/>
        </w:rPr>
      </w:pPr>
      <w:r>
        <w:rPr>
          <w:rtl/>
          <w:lang w:bidi="fa-IR"/>
        </w:rPr>
        <w:t>153- سوره نحل</w:t>
      </w:r>
      <w:r w:rsidR="00480B29">
        <w:rPr>
          <w:rtl/>
          <w:lang w:bidi="fa-IR"/>
        </w:rPr>
        <w:t xml:space="preserve">، </w:t>
      </w:r>
      <w:r>
        <w:rPr>
          <w:rtl/>
          <w:lang w:bidi="fa-IR"/>
        </w:rPr>
        <w:t>آيه 105</w:t>
      </w:r>
      <w:r w:rsidR="00AB2949">
        <w:rPr>
          <w:rtl/>
          <w:lang w:bidi="fa-IR"/>
        </w:rPr>
        <w:t xml:space="preserve">. </w:t>
      </w:r>
    </w:p>
    <w:p w:rsidR="006163BF" w:rsidRDefault="006163BF" w:rsidP="003A256E">
      <w:pPr>
        <w:pStyle w:val="libFootnote"/>
        <w:rPr>
          <w:rtl/>
          <w:lang w:bidi="fa-IR"/>
        </w:rPr>
      </w:pPr>
      <w:r>
        <w:rPr>
          <w:rtl/>
          <w:lang w:bidi="fa-IR"/>
        </w:rPr>
        <w:t>154- بحارالانوار</w:t>
      </w:r>
      <w:r w:rsidR="00480B29">
        <w:rPr>
          <w:rtl/>
          <w:lang w:bidi="fa-IR"/>
        </w:rPr>
        <w:t xml:space="preserve">، </w:t>
      </w:r>
      <w:r>
        <w:rPr>
          <w:rtl/>
          <w:lang w:bidi="fa-IR"/>
        </w:rPr>
        <w:t>ج 69</w:t>
      </w:r>
      <w:r w:rsidR="00480B29">
        <w:rPr>
          <w:rtl/>
          <w:lang w:bidi="fa-IR"/>
        </w:rPr>
        <w:t xml:space="preserve">، </w:t>
      </w:r>
      <w:r>
        <w:rPr>
          <w:rtl/>
          <w:lang w:bidi="fa-IR"/>
        </w:rPr>
        <w:t>ص 263</w:t>
      </w:r>
      <w:r w:rsidR="00480B29">
        <w:rPr>
          <w:rtl/>
          <w:lang w:bidi="fa-IR"/>
        </w:rPr>
        <w:t xml:space="preserve">، </w:t>
      </w:r>
      <w:r>
        <w:rPr>
          <w:rtl/>
          <w:lang w:bidi="fa-IR"/>
        </w:rPr>
        <w:t>حديث 47</w:t>
      </w:r>
      <w:r w:rsidR="00AB2949">
        <w:rPr>
          <w:rtl/>
          <w:lang w:bidi="fa-IR"/>
        </w:rPr>
        <w:t xml:space="preserve">. </w:t>
      </w:r>
    </w:p>
    <w:p w:rsidR="006163BF" w:rsidRDefault="006163BF" w:rsidP="003A256E">
      <w:pPr>
        <w:pStyle w:val="libFootnote"/>
        <w:rPr>
          <w:rtl/>
          <w:lang w:bidi="fa-IR"/>
        </w:rPr>
      </w:pPr>
      <w:r>
        <w:rPr>
          <w:rtl/>
          <w:lang w:bidi="fa-IR"/>
        </w:rPr>
        <w:t>155- بحارالانوار</w:t>
      </w:r>
      <w:r w:rsidR="00480B29">
        <w:rPr>
          <w:rtl/>
          <w:lang w:bidi="fa-IR"/>
        </w:rPr>
        <w:t xml:space="preserve">، </w:t>
      </w:r>
      <w:r>
        <w:rPr>
          <w:rtl/>
          <w:lang w:bidi="fa-IR"/>
        </w:rPr>
        <w:t>ج 69</w:t>
      </w:r>
      <w:r w:rsidR="00480B29">
        <w:rPr>
          <w:rtl/>
          <w:lang w:bidi="fa-IR"/>
        </w:rPr>
        <w:t xml:space="preserve">، </w:t>
      </w:r>
      <w:r>
        <w:rPr>
          <w:rtl/>
          <w:lang w:bidi="fa-IR"/>
        </w:rPr>
        <w:t>ص 262</w:t>
      </w:r>
      <w:r w:rsidR="00480B29">
        <w:rPr>
          <w:rtl/>
          <w:lang w:bidi="fa-IR"/>
        </w:rPr>
        <w:t xml:space="preserve">، </w:t>
      </w:r>
      <w:r>
        <w:rPr>
          <w:rtl/>
          <w:lang w:bidi="fa-IR"/>
        </w:rPr>
        <w:t>حديث 41</w:t>
      </w:r>
      <w:r w:rsidR="00480B29">
        <w:rPr>
          <w:rtl/>
          <w:lang w:bidi="fa-IR"/>
        </w:rPr>
        <w:t xml:space="preserve">، </w:t>
      </w:r>
      <w:r>
        <w:rPr>
          <w:rtl/>
          <w:lang w:bidi="fa-IR"/>
        </w:rPr>
        <w:t>محاسن</w:t>
      </w:r>
      <w:r w:rsidR="00480B29">
        <w:rPr>
          <w:rtl/>
          <w:lang w:bidi="fa-IR"/>
        </w:rPr>
        <w:t xml:space="preserve">، </w:t>
      </w:r>
      <w:r>
        <w:rPr>
          <w:rtl/>
          <w:lang w:bidi="fa-IR"/>
        </w:rPr>
        <w:t>ج 1</w:t>
      </w:r>
      <w:r w:rsidR="00480B29">
        <w:rPr>
          <w:rtl/>
          <w:lang w:bidi="fa-IR"/>
        </w:rPr>
        <w:t xml:space="preserve">، </w:t>
      </w:r>
      <w:r>
        <w:rPr>
          <w:rtl/>
          <w:lang w:bidi="fa-IR"/>
        </w:rPr>
        <w:t>ص 209</w:t>
      </w:r>
      <w:r w:rsidR="00480B29">
        <w:rPr>
          <w:rtl/>
          <w:lang w:bidi="fa-IR"/>
        </w:rPr>
        <w:t xml:space="preserve">، </w:t>
      </w:r>
      <w:r>
        <w:rPr>
          <w:rtl/>
          <w:lang w:bidi="fa-IR"/>
        </w:rPr>
        <w:t>حديث 372</w:t>
      </w:r>
      <w:r w:rsidR="00AB2949">
        <w:rPr>
          <w:rtl/>
          <w:lang w:bidi="fa-IR"/>
        </w:rPr>
        <w:t xml:space="preserve">. </w:t>
      </w:r>
    </w:p>
    <w:p w:rsidR="006163BF" w:rsidRDefault="006163BF" w:rsidP="003A256E">
      <w:pPr>
        <w:pStyle w:val="libFootnote"/>
        <w:rPr>
          <w:rtl/>
          <w:lang w:bidi="fa-IR"/>
        </w:rPr>
      </w:pPr>
      <w:r>
        <w:rPr>
          <w:rtl/>
          <w:lang w:bidi="fa-IR"/>
        </w:rPr>
        <w:t>156- جامع الاخبار</w:t>
      </w:r>
      <w:r w:rsidR="00480B29">
        <w:rPr>
          <w:rtl/>
          <w:lang w:bidi="fa-IR"/>
        </w:rPr>
        <w:t xml:space="preserve">، </w:t>
      </w:r>
      <w:r>
        <w:rPr>
          <w:rtl/>
          <w:lang w:bidi="fa-IR"/>
        </w:rPr>
        <w:t>ص 417</w:t>
      </w:r>
      <w:r w:rsidR="00480B29">
        <w:rPr>
          <w:rtl/>
          <w:lang w:bidi="fa-IR"/>
        </w:rPr>
        <w:t xml:space="preserve">، </w:t>
      </w:r>
      <w:r>
        <w:rPr>
          <w:rtl/>
          <w:lang w:bidi="fa-IR"/>
        </w:rPr>
        <w:t>حديث 1157</w:t>
      </w:r>
      <w:r w:rsidR="00480B29">
        <w:rPr>
          <w:rtl/>
          <w:lang w:bidi="fa-IR"/>
        </w:rPr>
        <w:t xml:space="preserve">، </w:t>
      </w:r>
      <w:r>
        <w:rPr>
          <w:rtl/>
          <w:lang w:bidi="fa-IR"/>
        </w:rPr>
        <w:t>سنن ترمذى</w:t>
      </w:r>
      <w:r w:rsidR="00480B29">
        <w:rPr>
          <w:rtl/>
          <w:lang w:bidi="fa-IR"/>
        </w:rPr>
        <w:t xml:space="preserve">، </w:t>
      </w:r>
      <w:r>
        <w:rPr>
          <w:rtl/>
          <w:lang w:bidi="fa-IR"/>
        </w:rPr>
        <w:t>ج 4</w:t>
      </w:r>
      <w:r w:rsidR="00480B29">
        <w:rPr>
          <w:rtl/>
          <w:lang w:bidi="fa-IR"/>
        </w:rPr>
        <w:t xml:space="preserve">، </w:t>
      </w:r>
      <w:r>
        <w:rPr>
          <w:rtl/>
          <w:lang w:bidi="fa-IR"/>
        </w:rPr>
        <w:t>ص 306</w:t>
      </w:r>
      <w:r w:rsidR="00480B29">
        <w:rPr>
          <w:rtl/>
          <w:lang w:bidi="fa-IR"/>
        </w:rPr>
        <w:t xml:space="preserve">، </w:t>
      </w:r>
      <w:r>
        <w:rPr>
          <w:rtl/>
          <w:lang w:bidi="fa-IR"/>
        </w:rPr>
        <w:t>حديث 1971</w:t>
      </w:r>
      <w:r w:rsidR="00AB2949">
        <w:rPr>
          <w:rtl/>
          <w:lang w:bidi="fa-IR"/>
        </w:rPr>
        <w:t xml:space="preserve">. </w:t>
      </w:r>
    </w:p>
    <w:p w:rsidR="006163BF" w:rsidRDefault="006163BF" w:rsidP="003A256E">
      <w:pPr>
        <w:pStyle w:val="libFootnote"/>
        <w:rPr>
          <w:rtl/>
          <w:lang w:bidi="fa-IR"/>
        </w:rPr>
      </w:pPr>
      <w:r>
        <w:rPr>
          <w:rtl/>
          <w:lang w:bidi="fa-IR"/>
        </w:rPr>
        <w:t>157- مستدرك الوسايل</w:t>
      </w:r>
      <w:r w:rsidR="00480B29">
        <w:rPr>
          <w:rtl/>
          <w:lang w:bidi="fa-IR"/>
        </w:rPr>
        <w:t xml:space="preserve">، </w:t>
      </w:r>
      <w:r>
        <w:rPr>
          <w:rtl/>
          <w:lang w:bidi="fa-IR"/>
        </w:rPr>
        <w:t>ج 9</w:t>
      </w:r>
      <w:r w:rsidR="00480B29">
        <w:rPr>
          <w:rtl/>
          <w:lang w:bidi="fa-IR"/>
        </w:rPr>
        <w:t xml:space="preserve">، </w:t>
      </w:r>
      <w:r>
        <w:rPr>
          <w:rtl/>
          <w:lang w:bidi="fa-IR"/>
        </w:rPr>
        <w:t>ص 88</w:t>
      </w:r>
      <w:r w:rsidR="00480B29">
        <w:rPr>
          <w:rtl/>
          <w:lang w:bidi="fa-IR"/>
        </w:rPr>
        <w:t xml:space="preserve">، </w:t>
      </w:r>
      <w:r>
        <w:rPr>
          <w:rtl/>
          <w:lang w:bidi="fa-IR"/>
        </w:rPr>
        <w:t>حديث 10297</w:t>
      </w:r>
      <w:r w:rsidR="00480B29">
        <w:rPr>
          <w:rtl/>
          <w:lang w:bidi="fa-IR"/>
        </w:rPr>
        <w:t xml:space="preserve">، </w:t>
      </w:r>
      <w:r>
        <w:rPr>
          <w:rtl/>
          <w:lang w:bidi="fa-IR"/>
        </w:rPr>
        <w:t>بحارالانوار</w:t>
      </w:r>
      <w:r w:rsidR="00480B29">
        <w:rPr>
          <w:rtl/>
          <w:lang w:bidi="fa-IR"/>
        </w:rPr>
        <w:t xml:space="preserve">، </w:t>
      </w:r>
      <w:r>
        <w:rPr>
          <w:rtl/>
          <w:lang w:bidi="fa-IR"/>
        </w:rPr>
        <w:t>ج 74</w:t>
      </w:r>
      <w:r w:rsidR="00480B29">
        <w:rPr>
          <w:rtl/>
          <w:lang w:bidi="fa-IR"/>
        </w:rPr>
        <w:t xml:space="preserve">، </w:t>
      </w:r>
      <w:r>
        <w:rPr>
          <w:rtl/>
          <w:lang w:bidi="fa-IR"/>
        </w:rPr>
        <w:t>ص 381</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158- مستدرك الوسايل</w:t>
      </w:r>
      <w:r w:rsidR="00480B29">
        <w:rPr>
          <w:rtl/>
          <w:lang w:bidi="fa-IR"/>
        </w:rPr>
        <w:t xml:space="preserve">، </w:t>
      </w:r>
      <w:r>
        <w:rPr>
          <w:rtl/>
          <w:lang w:bidi="fa-IR"/>
        </w:rPr>
        <w:t>ج 9</w:t>
      </w:r>
      <w:r w:rsidR="00480B29">
        <w:rPr>
          <w:rtl/>
          <w:lang w:bidi="fa-IR"/>
        </w:rPr>
        <w:t xml:space="preserve">، </w:t>
      </w:r>
      <w:r>
        <w:rPr>
          <w:rtl/>
          <w:lang w:bidi="fa-IR"/>
        </w:rPr>
        <w:t>ص 85</w:t>
      </w:r>
      <w:r w:rsidR="00480B29">
        <w:rPr>
          <w:rtl/>
          <w:lang w:bidi="fa-IR"/>
        </w:rPr>
        <w:t xml:space="preserve">، </w:t>
      </w:r>
      <w:r>
        <w:rPr>
          <w:rtl/>
          <w:lang w:bidi="fa-IR"/>
        </w:rPr>
        <w:t>حديث 10287</w:t>
      </w:r>
      <w:r w:rsidR="00AB2949">
        <w:rPr>
          <w:rtl/>
          <w:lang w:bidi="fa-IR"/>
        </w:rPr>
        <w:t xml:space="preserve">. </w:t>
      </w:r>
    </w:p>
    <w:p w:rsidR="006163BF" w:rsidRDefault="006163BF" w:rsidP="003A256E">
      <w:pPr>
        <w:pStyle w:val="libFootnote"/>
        <w:rPr>
          <w:rtl/>
          <w:lang w:bidi="fa-IR"/>
        </w:rPr>
      </w:pPr>
      <w:r>
        <w:rPr>
          <w:rtl/>
          <w:lang w:bidi="fa-IR"/>
        </w:rPr>
        <w:t>159- مستدرك الوسايل</w:t>
      </w:r>
      <w:r w:rsidR="00480B29">
        <w:rPr>
          <w:rtl/>
          <w:lang w:bidi="fa-IR"/>
        </w:rPr>
        <w:t xml:space="preserve">، </w:t>
      </w:r>
      <w:r>
        <w:rPr>
          <w:rtl/>
          <w:lang w:bidi="fa-IR"/>
        </w:rPr>
        <w:t>ج 9</w:t>
      </w:r>
      <w:r w:rsidR="00480B29">
        <w:rPr>
          <w:rtl/>
          <w:lang w:bidi="fa-IR"/>
        </w:rPr>
        <w:t xml:space="preserve">، </w:t>
      </w:r>
      <w:r>
        <w:rPr>
          <w:rtl/>
          <w:lang w:bidi="fa-IR"/>
        </w:rPr>
        <w:t>ص 89</w:t>
      </w:r>
      <w:r w:rsidR="00480B29">
        <w:rPr>
          <w:rtl/>
          <w:lang w:bidi="fa-IR"/>
        </w:rPr>
        <w:t xml:space="preserve">، </w:t>
      </w:r>
      <w:r>
        <w:rPr>
          <w:rtl/>
          <w:lang w:bidi="fa-IR"/>
        </w:rPr>
        <w:t>حديث 10304</w:t>
      </w:r>
      <w:r w:rsidR="00AB2949">
        <w:rPr>
          <w:rtl/>
          <w:lang w:bidi="fa-IR"/>
        </w:rPr>
        <w:t xml:space="preserve">. </w:t>
      </w:r>
    </w:p>
    <w:p w:rsidR="006163BF" w:rsidRDefault="006163BF" w:rsidP="003A256E">
      <w:pPr>
        <w:pStyle w:val="libFootnote"/>
        <w:rPr>
          <w:rtl/>
          <w:lang w:bidi="fa-IR"/>
        </w:rPr>
      </w:pPr>
      <w:r>
        <w:rPr>
          <w:rtl/>
          <w:lang w:bidi="fa-IR"/>
        </w:rPr>
        <w:t>160- بحارالانوار</w:t>
      </w:r>
      <w:r w:rsidR="00480B29">
        <w:rPr>
          <w:rtl/>
          <w:lang w:bidi="fa-IR"/>
        </w:rPr>
        <w:t xml:space="preserve">، </w:t>
      </w:r>
      <w:r>
        <w:rPr>
          <w:rtl/>
          <w:lang w:bidi="fa-IR"/>
        </w:rPr>
        <w:t>ج 74</w:t>
      </w:r>
      <w:r w:rsidR="00480B29">
        <w:rPr>
          <w:rtl/>
          <w:lang w:bidi="fa-IR"/>
        </w:rPr>
        <w:t xml:space="preserve">، </w:t>
      </w:r>
      <w:r>
        <w:rPr>
          <w:rtl/>
          <w:lang w:bidi="fa-IR"/>
        </w:rPr>
        <w:t>ص 231</w:t>
      </w:r>
      <w:r w:rsidR="00AB2949">
        <w:rPr>
          <w:rtl/>
          <w:lang w:bidi="fa-IR"/>
        </w:rPr>
        <w:t xml:space="preserve">. </w:t>
      </w:r>
    </w:p>
    <w:p w:rsidR="006163BF" w:rsidRDefault="006163BF" w:rsidP="003A256E">
      <w:pPr>
        <w:pStyle w:val="libFootnote"/>
        <w:rPr>
          <w:rtl/>
          <w:lang w:bidi="fa-IR"/>
        </w:rPr>
      </w:pPr>
      <w:r>
        <w:rPr>
          <w:rtl/>
          <w:lang w:bidi="fa-IR"/>
        </w:rPr>
        <w:t>161- بحارالانوار</w:t>
      </w:r>
      <w:r w:rsidR="00480B29">
        <w:rPr>
          <w:rtl/>
          <w:lang w:bidi="fa-IR"/>
        </w:rPr>
        <w:t xml:space="preserve">، </w:t>
      </w:r>
      <w:r>
        <w:rPr>
          <w:rtl/>
          <w:lang w:bidi="fa-IR"/>
        </w:rPr>
        <w:t>ج 69</w:t>
      </w:r>
      <w:r w:rsidR="00480B29">
        <w:rPr>
          <w:rtl/>
          <w:lang w:bidi="fa-IR"/>
        </w:rPr>
        <w:t xml:space="preserve">، </w:t>
      </w:r>
      <w:r>
        <w:rPr>
          <w:rtl/>
          <w:lang w:bidi="fa-IR"/>
        </w:rPr>
        <w:t>ص 262</w:t>
      </w:r>
      <w:r w:rsidR="00480B29">
        <w:rPr>
          <w:rtl/>
          <w:lang w:bidi="fa-IR"/>
        </w:rPr>
        <w:t xml:space="preserve">، </w:t>
      </w:r>
      <w:r>
        <w:rPr>
          <w:rtl/>
          <w:lang w:bidi="fa-IR"/>
        </w:rPr>
        <w:t>حديث 45</w:t>
      </w:r>
      <w:r w:rsidR="00AB2949">
        <w:rPr>
          <w:rtl/>
          <w:lang w:bidi="fa-IR"/>
        </w:rPr>
        <w:t xml:space="preserve">. </w:t>
      </w:r>
    </w:p>
    <w:p w:rsidR="006163BF" w:rsidRDefault="006163BF" w:rsidP="003A256E">
      <w:pPr>
        <w:pStyle w:val="libFootnote"/>
        <w:rPr>
          <w:rtl/>
          <w:lang w:bidi="fa-IR"/>
        </w:rPr>
      </w:pPr>
      <w:r>
        <w:rPr>
          <w:rtl/>
          <w:lang w:bidi="fa-IR"/>
        </w:rPr>
        <w:t>162- سوره منافقون</w:t>
      </w:r>
      <w:r w:rsidR="00480B29">
        <w:rPr>
          <w:rtl/>
          <w:lang w:bidi="fa-IR"/>
        </w:rPr>
        <w:t xml:space="preserve">، </w:t>
      </w:r>
      <w:r>
        <w:rPr>
          <w:rtl/>
          <w:lang w:bidi="fa-IR"/>
        </w:rPr>
        <w:t>آيه 1</w:t>
      </w:r>
      <w:r w:rsidR="00AB2949">
        <w:rPr>
          <w:rtl/>
          <w:lang w:bidi="fa-IR"/>
        </w:rPr>
        <w:t xml:space="preserve">. </w:t>
      </w:r>
    </w:p>
    <w:p w:rsidR="006163BF" w:rsidRDefault="006163BF" w:rsidP="003A256E">
      <w:pPr>
        <w:pStyle w:val="libFootnote"/>
        <w:rPr>
          <w:rtl/>
          <w:lang w:bidi="fa-IR"/>
        </w:rPr>
      </w:pPr>
      <w:r>
        <w:rPr>
          <w:rtl/>
          <w:lang w:bidi="fa-IR"/>
        </w:rPr>
        <w:t>163- بحارالانوار</w:t>
      </w:r>
      <w:r w:rsidR="00480B29">
        <w:rPr>
          <w:rtl/>
          <w:lang w:bidi="fa-IR"/>
        </w:rPr>
        <w:t xml:space="preserve">، </w:t>
      </w:r>
      <w:r>
        <w:rPr>
          <w:rtl/>
          <w:lang w:bidi="fa-IR"/>
        </w:rPr>
        <w:t>ج 69</w:t>
      </w:r>
      <w:r w:rsidR="00480B29">
        <w:rPr>
          <w:rtl/>
          <w:lang w:bidi="fa-IR"/>
        </w:rPr>
        <w:t xml:space="preserve">، </w:t>
      </w:r>
      <w:r>
        <w:rPr>
          <w:rtl/>
          <w:lang w:bidi="fa-IR"/>
        </w:rPr>
        <w:t>ص 259</w:t>
      </w:r>
      <w:r w:rsidR="00480B29">
        <w:rPr>
          <w:rtl/>
          <w:lang w:bidi="fa-IR"/>
        </w:rPr>
        <w:t xml:space="preserve">، </w:t>
      </w:r>
      <w:r>
        <w:rPr>
          <w:rtl/>
          <w:lang w:bidi="fa-IR"/>
        </w:rPr>
        <w:t>حديث 21</w:t>
      </w:r>
      <w:r w:rsidR="00480B29">
        <w:rPr>
          <w:rtl/>
          <w:lang w:bidi="fa-IR"/>
        </w:rPr>
        <w:t xml:space="preserve">، </w:t>
      </w:r>
      <w:r>
        <w:rPr>
          <w:rtl/>
          <w:lang w:bidi="fa-IR"/>
        </w:rPr>
        <w:t>ج 74</w:t>
      </w:r>
      <w:r w:rsidR="00480B29">
        <w:rPr>
          <w:rtl/>
          <w:lang w:bidi="fa-IR"/>
        </w:rPr>
        <w:t xml:space="preserve">، </w:t>
      </w:r>
      <w:r>
        <w:rPr>
          <w:rtl/>
          <w:lang w:bidi="fa-IR"/>
        </w:rPr>
        <w:t>ص 112</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164- بحارالانوار</w:t>
      </w:r>
      <w:r w:rsidR="00480B29">
        <w:rPr>
          <w:rtl/>
          <w:lang w:bidi="fa-IR"/>
        </w:rPr>
        <w:t xml:space="preserve">، </w:t>
      </w:r>
      <w:r>
        <w:rPr>
          <w:rtl/>
          <w:lang w:bidi="fa-IR"/>
        </w:rPr>
        <w:t>ج 75</w:t>
      </w:r>
      <w:r w:rsidR="00480B29">
        <w:rPr>
          <w:rtl/>
          <w:lang w:bidi="fa-IR"/>
        </w:rPr>
        <w:t xml:space="preserve">، </w:t>
      </w:r>
      <w:r>
        <w:rPr>
          <w:rtl/>
          <w:lang w:bidi="fa-IR"/>
        </w:rPr>
        <w:t>ص 305</w:t>
      </w:r>
      <w:r w:rsidR="00AB2949">
        <w:rPr>
          <w:rtl/>
          <w:lang w:bidi="fa-IR"/>
        </w:rPr>
        <w:t xml:space="preserve">. </w:t>
      </w:r>
    </w:p>
    <w:p w:rsidR="006163BF" w:rsidRDefault="006163BF" w:rsidP="003A256E">
      <w:pPr>
        <w:pStyle w:val="libFootnote"/>
        <w:rPr>
          <w:rtl/>
          <w:lang w:bidi="fa-IR"/>
        </w:rPr>
      </w:pPr>
      <w:r>
        <w:rPr>
          <w:rtl/>
          <w:lang w:bidi="fa-IR"/>
        </w:rPr>
        <w:t>165- مستدرك الوسايل</w:t>
      </w:r>
      <w:r w:rsidR="00480B29">
        <w:rPr>
          <w:rtl/>
          <w:lang w:bidi="fa-IR"/>
        </w:rPr>
        <w:t xml:space="preserve">، </w:t>
      </w:r>
      <w:r>
        <w:rPr>
          <w:rtl/>
          <w:lang w:bidi="fa-IR"/>
        </w:rPr>
        <w:t>ج 9</w:t>
      </w:r>
      <w:r w:rsidR="00480B29">
        <w:rPr>
          <w:rtl/>
          <w:lang w:bidi="fa-IR"/>
        </w:rPr>
        <w:t xml:space="preserve">، </w:t>
      </w:r>
      <w:r>
        <w:rPr>
          <w:rtl/>
          <w:lang w:bidi="fa-IR"/>
        </w:rPr>
        <w:t>ص 88</w:t>
      </w:r>
      <w:r w:rsidR="00480B29">
        <w:rPr>
          <w:rtl/>
          <w:lang w:bidi="fa-IR"/>
        </w:rPr>
        <w:t xml:space="preserve">، </w:t>
      </w:r>
      <w:r>
        <w:rPr>
          <w:rtl/>
          <w:lang w:bidi="fa-IR"/>
        </w:rPr>
        <w:t>حديث 10301</w:t>
      </w:r>
      <w:r w:rsidR="00AB2949">
        <w:rPr>
          <w:rtl/>
          <w:lang w:bidi="fa-IR"/>
        </w:rPr>
        <w:t xml:space="preserve">. </w:t>
      </w:r>
    </w:p>
    <w:p w:rsidR="006163BF" w:rsidRDefault="006163BF" w:rsidP="003A256E">
      <w:pPr>
        <w:pStyle w:val="libFootnote"/>
        <w:rPr>
          <w:rtl/>
          <w:lang w:bidi="fa-IR"/>
        </w:rPr>
      </w:pPr>
      <w:r>
        <w:rPr>
          <w:rtl/>
          <w:lang w:bidi="fa-IR"/>
        </w:rPr>
        <w:t>166- بحارالانوار</w:t>
      </w:r>
      <w:r w:rsidR="00480B29">
        <w:rPr>
          <w:rtl/>
          <w:lang w:bidi="fa-IR"/>
        </w:rPr>
        <w:t xml:space="preserve">، </w:t>
      </w:r>
      <w:r>
        <w:rPr>
          <w:rtl/>
          <w:lang w:bidi="fa-IR"/>
        </w:rPr>
        <w:t>ج 74</w:t>
      </w:r>
      <w:r w:rsidR="00480B29">
        <w:rPr>
          <w:rtl/>
          <w:lang w:bidi="fa-IR"/>
        </w:rPr>
        <w:t xml:space="preserve">، </w:t>
      </w:r>
      <w:r>
        <w:rPr>
          <w:rtl/>
          <w:lang w:bidi="fa-IR"/>
        </w:rPr>
        <w:t>ص 67</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167- محجّة البيضاء</w:t>
      </w:r>
      <w:r w:rsidR="00480B29">
        <w:rPr>
          <w:rtl/>
          <w:lang w:bidi="fa-IR"/>
        </w:rPr>
        <w:t xml:space="preserve">، </w:t>
      </w:r>
      <w:r>
        <w:rPr>
          <w:rtl/>
          <w:lang w:bidi="fa-IR"/>
        </w:rPr>
        <w:t>ج 5</w:t>
      </w:r>
      <w:r w:rsidR="00480B29">
        <w:rPr>
          <w:rtl/>
          <w:lang w:bidi="fa-IR"/>
        </w:rPr>
        <w:t xml:space="preserve">، </w:t>
      </w:r>
      <w:r>
        <w:rPr>
          <w:rtl/>
          <w:lang w:bidi="fa-IR"/>
        </w:rPr>
        <w:t>ص 240</w:t>
      </w:r>
      <w:r w:rsidR="00AB2949">
        <w:rPr>
          <w:rtl/>
          <w:lang w:bidi="fa-IR"/>
        </w:rPr>
        <w:t xml:space="preserve">. </w:t>
      </w:r>
    </w:p>
    <w:p w:rsidR="006163BF" w:rsidRDefault="006163BF" w:rsidP="003A256E">
      <w:pPr>
        <w:pStyle w:val="libFootnote"/>
        <w:rPr>
          <w:rtl/>
          <w:lang w:bidi="fa-IR"/>
        </w:rPr>
      </w:pPr>
      <w:r>
        <w:rPr>
          <w:rtl/>
          <w:lang w:bidi="fa-IR"/>
        </w:rPr>
        <w:t>168- كافى</w:t>
      </w:r>
      <w:r w:rsidR="00480B29">
        <w:rPr>
          <w:rtl/>
          <w:lang w:bidi="fa-IR"/>
        </w:rPr>
        <w:t xml:space="preserve">، </w:t>
      </w:r>
      <w:r>
        <w:rPr>
          <w:rtl/>
          <w:lang w:bidi="fa-IR"/>
        </w:rPr>
        <w:t>ج 1</w:t>
      </w:r>
      <w:r w:rsidR="00480B29">
        <w:rPr>
          <w:rtl/>
          <w:lang w:bidi="fa-IR"/>
        </w:rPr>
        <w:t xml:space="preserve">، </w:t>
      </w:r>
      <w:r>
        <w:rPr>
          <w:rtl/>
          <w:lang w:bidi="fa-IR"/>
        </w:rPr>
        <w:t>ص 30</w:t>
      </w:r>
      <w:r w:rsidR="00480B29">
        <w:rPr>
          <w:rtl/>
          <w:lang w:bidi="fa-IR"/>
        </w:rPr>
        <w:t xml:space="preserve">، </w:t>
      </w:r>
      <w:r>
        <w:rPr>
          <w:rtl/>
          <w:lang w:bidi="fa-IR"/>
        </w:rPr>
        <w:t>حديث 4</w:t>
      </w:r>
      <w:r w:rsidR="00480B29">
        <w:rPr>
          <w:rtl/>
          <w:lang w:bidi="fa-IR"/>
        </w:rPr>
        <w:t xml:space="preserve">، </w:t>
      </w:r>
      <w:r>
        <w:rPr>
          <w:rtl/>
          <w:lang w:bidi="fa-IR"/>
        </w:rPr>
        <w:t>وسايل الشيعه</w:t>
      </w:r>
      <w:r w:rsidR="00480B29">
        <w:rPr>
          <w:rtl/>
          <w:lang w:bidi="fa-IR"/>
        </w:rPr>
        <w:t xml:space="preserve">، </w:t>
      </w:r>
      <w:r>
        <w:rPr>
          <w:rtl/>
          <w:lang w:bidi="fa-IR"/>
        </w:rPr>
        <w:t>ج 27</w:t>
      </w:r>
      <w:r w:rsidR="00480B29">
        <w:rPr>
          <w:rtl/>
          <w:lang w:bidi="fa-IR"/>
        </w:rPr>
        <w:t xml:space="preserve">، </w:t>
      </w:r>
      <w:r>
        <w:rPr>
          <w:rtl/>
          <w:lang w:bidi="fa-IR"/>
        </w:rPr>
        <w:t>ص 25</w:t>
      </w:r>
      <w:r w:rsidR="00480B29">
        <w:rPr>
          <w:rtl/>
          <w:lang w:bidi="fa-IR"/>
        </w:rPr>
        <w:t xml:space="preserve">، </w:t>
      </w:r>
      <w:r>
        <w:rPr>
          <w:rtl/>
          <w:lang w:bidi="fa-IR"/>
        </w:rPr>
        <w:t>حديث 33111</w:t>
      </w:r>
      <w:r w:rsidR="00AB2949">
        <w:rPr>
          <w:rtl/>
          <w:lang w:bidi="fa-IR"/>
        </w:rPr>
        <w:t xml:space="preserve">. </w:t>
      </w:r>
    </w:p>
    <w:p w:rsidR="006163BF" w:rsidRDefault="006163BF" w:rsidP="003A256E">
      <w:pPr>
        <w:pStyle w:val="libFootnote"/>
        <w:rPr>
          <w:rtl/>
          <w:lang w:bidi="fa-IR"/>
        </w:rPr>
      </w:pPr>
      <w:r>
        <w:rPr>
          <w:rtl/>
          <w:lang w:bidi="fa-IR"/>
        </w:rPr>
        <w:t>169- بحارالانوار</w:t>
      </w:r>
      <w:r w:rsidR="00480B29">
        <w:rPr>
          <w:rtl/>
          <w:lang w:bidi="fa-IR"/>
        </w:rPr>
        <w:t xml:space="preserve">، </w:t>
      </w:r>
      <w:r>
        <w:rPr>
          <w:rtl/>
          <w:lang w:bidi="fa-IR"/>
        </w:rPr>
        <w:t>ج 72</w:t>
      </w:r>
      <w:r w:rsidR="00480B29">
        <w:rPr>
          <w:rtl/>
          <w:lang w:bidi="fa-IR"/>
        </w:rPr>
        <w:t xml:space="preserve">، </w:t>
      </w:r>
      <w:r>
        <w:rPr>
          <w:rtl/>
          <w:lang w:bidi="fa-IR"/>
        </w:rPr>
        <w:t>ص 223</w:t>
      </w:r>
      <w:r w:rsidR="00AB2949">
        <w:rPr>
          <w:rtl/>
          <w:lang w:bidi="fa-IR"/>
        </w:rPr>
        <w:t xml:space="preserve">. </w:t>
      </w:r>
    </w:p>
    <w:p w:rsidR="006163BF" w:rsidRDefault="006163BF" w:rsidP="003A256E">
      <w:pPr>
        <w:pStyle w:val="libFootnote"/>
        <w:rPr>
          <w:rtl/>
          <w:lang w:bidi="fa-IR"/>
        </w:rPr>
      </w:pPr>
      <w:r>
        <w:rPr>
          <w:rtl/>
          <w:lang w:bidi="fa-IR"/>
        </w:rPr>
        <w:t>170- بحارالانوار</w:t>
      </w:r>
      <w:r w:rsidR="00480B29">
        <w:rPr>
          <w:rtl/>
          <w:lang w:bidi="fa-IR"/>
        </w:rPr>
        <w:t xml:space="preserve">، </w:t>
      </w:r>
      <w:r>
        <w:rPr>
          <w:rtl/>
          <w:lang w:bidi="fa-IR"/>
        </w:rPr>
        <w:t>ج 72</w:t>
      </w:r>
      <w:r w:rsidR="00480B29">
        <w:rPr>
          <w:rtl/>
          <w:lang w:bidi="fa-IR"/>
        </w:rPr>
        <w:t xml:space="preserve">، </w:t>
      </w:r>
      <w:r>
        <w:rPr>
          <w:rtl/>
          <w:lang w:bidi="fa-IR"/>
        </w:rPr>
        <w:t>ص 246</w:t>
      </w:r>
      <w:r w:rsidR="00480B29">
        <w:rPr>
          <w:rtl/>
          <w:lang w:bidi="fa-IR"/>
        </w:rPr>
        <w:t xml:space="preserve">، </w:t>
      </w:r>
      <w:r>
        <w:rPr>
          <w:rtl/>
          <w:lang w:bidi="fa-IR"/>
        </w:rPr>
        <w:t>حديث 7</w:t>
      </w:r>
      <w:r w:rsidR="00480B29">
        <w:rPr>
          <w:rtl/>
          <w:lang w:bidi="fa-IR"/>
        </w:rPr>
        <w:t xml:space="preserve">، </w:t>
      </w:r>
      <w:r>
        <w:rPr>
          <w:rtl/>
          <w:lang w:bidi="fa-IR"/>
        </w:rPr>
        <w:t>ص 248</w:t>
      </w:r>
      <w:r w:rsidR="00480B29">
        <w:rPr>
          <w:rtl/>
          <w:lang w:bidi="fa-IR"/>
        </w:rPr>
        <w:t xml:space="preserve">، </w:t>
      </w:r>
      <w:r>
        <w:rPr>
          <w:rtl/>
          <w:lang w:bidi="fa-IR"/>
        </w:rPr>
        <w:t>حديث 15</w:t>
      </w:r>
      <w:r w:rsidR="00AB2949">
        <w:rPr>
          <w:rtl/>
          <w:lang w:bidi="fa-IR"/>
        </w:rPr>
        <w:t xml:space="preserve">. </w:t>
      </w:r>
    </w:p>
    <w:p w:rsidR="006163BF" w:rsidRDefault="006163BF" w:rsidP="003A256E">
      <w:pPr>
        <w:pStyle w:val="libFootnote"/>
        <w:rPr>
          <w:rtl/>
          <w:lang w:bidi="fa-IR"/>
        </w:rPr>
      </w:pPr>
      <w:r>
        <w:rPr>
          <w:rtl/>
          <w:lang w:bidi="fa-IR"/>
        </w:rPr>
        <w:t>171- سوره حجرات</w:t>
      </w:r>
      <w:r w:rsidR="00480B29">
        <w:rPr>
          <w:rtl/>
          <w:lang w:bidi="fa-IR"/>
        </w:rPr>
        <w:t xml:space="preserve">، </w:t>
      </w:r>
      <w:r>
        <w:rPr>
          <w:rtl/>
          <w:lang w:bidi="fa-IR"/>
        </w:rPr>
        <w:t>آيه 12</w:t>
      </w:r>
      <w:r w:rsidR="00AB2949">
        <w:rPr>
          <w:rtl/>
          <w:lang w:bidi="fa-IR"/>
        </w:rPr>
        <w:t xml:space="preserve">. </w:t>
      </w:r>
    </w:p>
    <w:p w:rsidR="006163BF" w:rsidRDefault="006163BF" w:rsidP="003A256E">
      <w:pPr>
        <w:pStyle w:val="libFootnote"/>
        <w:rPr>
          <w:rtl/>
          <w:lang w:bidi="fa-IR"/>
        </w:rPr>
      </w:pPr>
      <w:r>
        <w:rPr>
          <w:rtl/>
          <w:lang w:bidi="fa-IR"/>
        </w:rPr>
        <w:t>172- بحارالانوار</w:t>
      </w:r>
      <w:r w:rsidR="00480B29">
        <w:rPr>
          <w:rtl/>
          <w:lang w:bidi="fa-IR"/>
        </w:rPr>
        <w:t xml:space="preserve">، </w:t>
      </w:r>
      <w:r>
        <w:rPr>
          <w:rtl/>
          <w:lang w:bidi="fa-IR"/>
        </w:rPr>
        <w:t>ج 72</w:t>
      </w:r>
      <w:r w:rsidR="00480B29">
        <w:rPr>
          <w:rtl/>
          <w:lang w:bidi="fa-IR"/>
        </w:rPr>
        <w:t xml:space="preserve">، </w:t>
      </w:r>
      <w:r>
        <w:rPr>
          <w:rtl/>
          <w:lang w:bidi="fa-IR"/>
        </w:rPr>
        <w:t>ص 224</w:t>
      </w:r>
      <w:r w:rsidR="00AB2949">
        <w:rPr>
          <w:rtl/>
          <w:lang w:bidi="fa-IR"/>
        </w:rPr>
        <w:t xml:space="preserve">. </w:t>
      </w:r>
    </w:p>
    <w:p w:rsidR="006163BF" w:rsidRDefault="006163BF" w:rsidP="003A256E">
      <w:pPr>
        <w:pStyle w:val="libFootnote"/>
        <w:rPr>
          <w:rtl/>
          <w:lang w:bidi="fa-IR"/>
        </w:rPr>
      </w:pPr>
      <w:r>
        <w:rPr>
          <w:rtl/>
          <w:lang w:bidi="fa-IR"/>
        </w:rPr>
        <w:t>173- مجموعه ورّام</w:t>
      </w:r>
      <w:r w:rsidR="00480B29">
        <w:rPr>
          <w:rtl/>
          <w:lang w:bidi="fa-IR"/>
        </w:rPr>
        <w:t xml:space="preserve">، </w:t>
      </w:r>
      <w:r>
        <w:rPr>
          <w:rtl/>
          <w:lang w:bidi="fa-IR"/>
        </w:rPr>
        <w:t>ص 123</w:t>
      </w:r>
      <w:r w:rsidR="00480B29">
        <w:rPr>
          <w:rtl/>
          <w:lang w:bidi="fa-IR"/>
        </w:rPr>
        <w:t xml:space="preserve">، </w:t>
      </w:r>
      <w:r>
        <w:rPr>
          <w:rtl/>
          <w:lang w:bidi="fa-IR"/>
        </w:rPr>
        <w:t>صحيح مسلم</w:t>
      </w:r>
      <w:r w:rsidR="00480B29">
        <w:rPr>
          <w:rtl/>
          <w:lang w:bidi="fa-IR"/>
        </w:rPr>
        <w:t xml:space="preserve">، </w:t>
      </w:r>
      <w:r>
        <w:rPr>
          <w:rtl/>
          <w:lang w:bidi="fa-IR"/>
        </w:rPr>
        <w:t>ج 4</w:t>
      </w:r>
      <w:r w:rsidR="00480B29">
        <w:rPr>
          <w:rtl/>
          <w:lang w:bidi="fa-IR"/>
        </w:rPr>
        <w:t xml:space="preserve">، </w:t>
      </w:r>
      <w:r>
        <w:rPr>
          <w:rtl/>
          <w:lang w:bidi="fa-IR"/>
        </w:rPr>
        <w:t>ص 1577</w:t>
      </w:r>
      <w:r w:rsidR="00480B29">
        <w:rPr>
          <w:rtl/>
          <w:lang w:bidi="fa-IR"/>
        </w:rPr>
        <w:t xml:space="preserve">، </w:t>
      </w:r>
      <w:r>
        <w:rPr>
          <w:rtl/>
          <w:lang w:bidi="fa-IR"/>
        </w:rPr>
        <w:t>حديث 2564</w:t>
      </w:r>
      <w:r w:rsidR="00AB2949">
        <w:rPr>
          <w:rtl/>
          <w:lang w:bidi="fa-IR"/>
        </w:rPr>
        <w:t xml:space="preserve">. </w:t>
      </w:r>
    </w:p>
    <w:p w:rsidR="006163BF" w:rsidRDefault="006163BF" w:rsidP="003A256E">
      <w:pPr>
        <w:pStyle w:val="libFootnote"/>
        <w:rPr>
          <w:rtl/>
          <w:lang w:bidi="fa-IR"/>
        </w:rPr>
      </w:pPr>
      <w:r>
        <w:rPr>
          <w:rtl/>
          <w:lang w:bidi="fa-IR"/>
        </w:rPr>
        <w:t>174- ارشاد القلوب</w:t>
      </w:r>
      <w:r w:rsidR="00480B29">
        <w:rPr>
          <w:rtl/>
          <w:lang w:bidi="fa-IR"/>
        </w:rPr>
        <w:t xml:space="preserve">، </w:t>
      </w:r>
      <w:r>
        <w:rPr>
          <w:rtl/>
          <w:lang w:bidi="fa-IR"/>
        </w:rPr>
        <w:t>ص 189</w:t>
      </w:r>
      <w:r w:rsidR="00480B29">
        <w:rPr>
          <w:rtl/>
          <w:lang w:bidi="fa-IR"/>
        </w:rPr>
        <w:t xml:space="preserve">، </w:t>
      </w:r>
      <w:r>
        <w:rPr>
          <w:rtl/>
          <w:lang w:bidi="fa-IR"/>
        </w:rPr>
        <w:t>محجّة البيضاء</w:t>
      </w:r>
      <w:r w:rsidR="00480B29">
        <w:rPr>
          <w:rtl/>
          <w:lang w:bidi="fa-IR"/>
        </w:rPr>
        <w:t xml:space="preserve">، </w:t>
      </w:r>
      <w:r>
        <w:rPr>
          <w:rtl/>
          <w:lang w:bidi="fa-IR"/>
        </w:rPr>
        <w:t>ج 5</w:t>
      </w:r>
      <w:r w:rsidR="00480B29">
        <w:rPr>
          <w:rtl/>
          <w:lang w:bidi="fa-IR"/>
        </w:rPr>
        <w:t xml:space="preserve">، </w:t>
      </w:r>
      <w:r>
        <w:rPr>
          <w:rtl/>
          <w:lang w:bidi="fa-IR"/>
        </w:rPr>
        <w:t>ص 252</w:t>
      </w:r>
      <w:r w:rsidR="00AB2949">
        <w:rPr>
          <w:rtl/>
          <w:lang w:bidi="fa-IR"/>
        </w:rPr>
        <w:t xml:space="preserve">. </w:t>
      </w:r>
    </w:p>
    <w:p w:rsidR="006163BF" w:rsidRDefault="006163BF" w:rsidP="003A256E">
      <w:pPr>
        <w:pStyle w:val="libFootnote"/>
        <w:rPr>
          <w:rtl/>
          <w:lang w:bidi="fa-IR"/>
        </w:rPr>
      </w:pPr>
      <w:r>
        <w:rPr>
          <w:rtl/>
          <w:lang w:bidi="fa-IR"/>
        </w:rPr>
        <w:t>175- سوره نور</w:t>
      </w:r>
      <w:r w:rsidR="00480B29">
        <w:rPr>
          <w:rtl/>
          <w:lang w:bidi="fa-IR"/>
        </w:rPr>
        <w:t xml:space="preserve">، </w:t>
      </w:r>
      <w:r>
        <w:rPr>
          <w:rtl/>
          <w:lang w:bidi="fa-IR"/>
        </w:rPr>
        <w:t>آيه 19</w:t>
      </w:r>
      <w:r w:rsidR="00AB2949">
        <w:rPr>
          <w:rtl/>
          <w:lang w:bidi="fa-IR"/>
        </w:rPr>
        <w:t xml:space="preserve">. </w:t>
      </w:r>
    </w:p>
    <w:p w:rsidR="006163BF" w:rsidRDefault="006163BF" w:rsidP="003A256E">
      <w:pPr>
        <w:pStyle w:val="libFootnote"/>
        <w:rPr>
          <w:rtl/>
          <w:lang w:bidi="fa-IR"/>
        </w:rPr>
      </w:pPr>
      <w:r>
        <w:rPr>
          <w:rtl/>
          <w:lang w:bidi="fa-IR"/>
        </w:rPr>
        <w:t>176- كافى</w:t>
      </w:r>
      <w:r w:rsidR="00480B29">
        <w:rPr>
          <w:rtl/>
          <w:lang w:bidi="fa-IR"/>
        </w:rPr>
        <w:t xml:space="preserve">، </w:t>
      </w:r>
      <w:r>
        <w:rPr>
          <w:rtl/>
          <w:lang w:bidi="fa-IR"/>
        </w:rPr>
        <w:t>ج 2</w:t>
      </w:r>
      <w:r w:rsidR="00480B29">
        <w:rPr>
          <w:rtl/>
          <w:lang w:bidi="fa-IR"/>
        </w:rPr>
        <w:t xml:space="preserve">، </w:t>
      </w:r>
      <w:r>
        <w:rPr>
          <w:rtl/>
          <w:lang w:bidi="fa-IR"/>
        </w:rPr>
        <w:t>ص 357</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lastRenderedPageBreak/>
        <w:t>177- كافى</w:t>
      </w:r>
      <w:r w:rsidR="00480B29">
        <w:rPr>
          <w:rtl/>
          <w:lang w:bidi="fa-IR"/>
        </w:rPr>
        <w:t xml:space="preserve">، </w:t>
      </w:r>
      <w:r>
        <w:rPr>
          <w:rtl/>
          <w:lang w:bidi="fa-IR"/>
        </w:rPr>
        <w:t>ج 2</w:t>
      </w:r>
      <w:r w:rsidR="00480B29">
        <w:rPr>
          <w:rtl/>
          <w:lang w:bidi="fa-IR"/>
        </w:rPr>
        <w:t xml:space="preserve">، </w:t>
      </w:r>
      <w:r>
        <w:rPr>
          <w:rtl/>
          <w:lang w:bidi="fa-IR"/>
        </w:rPr>
        <w:t>ص 358</w:t>
      </w:r>
      <w:r w:rsidR="00480B29">
        <w:rPr>
          <w:rtl/>
          <w:lang w:bidi="fa-IR"/>
        </w:rPr>
        <w:t xml:space="preserve">، </w:t>
      </w:r>
      <w:r>
        <w:rPr>
          <w:rtl/>
          <w:lang w:bidi="fa-IR"/>
        </w:rPr>
        <w:t>حديث 1</w:t>
      </w:r>
      <w:r w:rsidR="00AB2949">
        <w:rPr>
          <w:rtl/>
          <w:lang w:bidi="fa-IR"/>
        </w:rPr>
        <w:t xml:space="preserve">. </w:t>
      </w:r>
      <w:r>
        <w:rPr>
          <w:rtl/>
          <w:lang w:bidi="fa-IR"/>
        </w:rPr>
        <w:t>بحارالانوار</w:t>
      </w:r>
      <w:r w:rsidR="00480B29">
        <w:rPr>
          <w:rtl/>
          <w:lang w:bidi="fa-IR"/>
        </w:rPr>
        <w:t xml:space="preserve">، </w:t>
      </w:r>
      <w:r>
        <w:rPr>
          <w:rtl/>
          <w:lang w:bidi="fa-IR"/>
        </w:rPr>
        <w:t>ج 72</w:t>
      </w:r>
      <w:r w:rsidR="00480B29">
        <w:rPr>
          <w:rtl/>
          <w:lang w:bidi="fa-IR"/>
        </w:rPr>
        <w:t xml:space="preserve">، </w:t>
      </w:r>
      <w:r>
        <w:rPr>
          <w:rtl/>
          <w:lang w:bidi="fa-IR"/>
        </w:rPr>
        <w:t>ص 168</w:t>
      </w:r>
      <w:r w:rsidR="00480B29">
        <w:rPr>
          <w:rtl/>
          <w:lang w:bidi="fa-IR"/>
        </w:rPr>
        <w:t xml:space="preserve">، </w:t>
      </w:r>
      <w:r>
        <w:rPr>
          <w:rtl/>
          <w:lang w:bidi="fa-IR"/>
        </w:rPr>
        <w:t>حديث 40 و ص 216</w:t>
      </w:r>
      <w:r w:rsidR="00480B29">
        <w:rPr>
          <w:rtl/>
          <w:lang w:bidi="fa-IR"/>
        </w:rPr>
        <w:t xml:space="preserve">، </w:t>
      </w:r>
      <w:r>
        <w:rPr>
          <w:rtl/>
          <w:lang w:bidi="fa-IR"/>
        </w:rPr>
        <w:t>حديث 16</w:t>
      </w:r>
      <w:r w:rsidR="00AB2949">
        <w:rPr>
          <w:rtl/>
          <w:lang w:bidi="fa-IR"/>
        </w:rPr>
        <w:t xml:space="preserve">. </w:t>
      </w:r>
    </w:p>
    <w:p w:rsidR="006163BF" w:rsidRDefault="006163BF" w:rsidP="003A256E">
      <w:pPr>
        <w:pStyle w:val="libFootnote"/>
        <w:rPr>
          <w:rtl/>
          <w:lang w:bidi="fa-IR"/>
        </w:rPr>
      </w:pPr>
      <w:r>
        <w:rPr>
          <w:rtl/>
          <w:lang w:bidi="fa-IR"/>
        </w:rPr>
        <w:t>178- بحارالانوار</w:t>
      </w:r>
      <w:r w:rsidR="00480B29">
        <w:rPr>
          <w:rtl/>
          <w:lang w:bidi="fa-IR"/>
        </w:rPr>
        <w:t xml:space="preserve">، </w:t>
      </w:r>
      <w:r>
        <w:rPr>
          <w:rtl/>
          <w:lang w:bidi="fa-IR"/>
        </w:rPr>
        <w:t>ج 72</w:t>
      </w:r>
      <w:r w:rsidR="00480B29">
        <w:rPr>
          <w:rtl/>
          <w:lang w:bidi="fa-IR"/>
        </w:rPr>
        <w:t xml:space="preserve">، </w:t>
      </w:r>
      <w:r>
        <w:rPr>
          <w:rtl/>
          <w:lang w:bidi="fa-IR"/>
        </w:rPr>
        <w:t>ص 258</w:t>
      </w:r>
      <w:r w:rsidR="00480B29">
        <w:rPr>
          <w:rtl/>
          <w:lang w:bidi="fa-IR"/>
        </w:rPr>
        <w:t xml:space="preserve">، </w:t>
      </w:r>
      <w:r>
        <w:rPr>
          <w:rtl/>
          <w:lang w:bidi="fa-IR"/>
        </w:rPr>
        <w:t>حديث 53</w:t>
      </w:r>
      <w:r w:rsidR="00AB2949">
        <w:rPr>
          <w:rtl/>
          <w:lang w:bidi="fa-IR"/>
        </w:rPr>
        <w:t xml:space="preserve">. </w:t>
      </w:r>
    </w:p>
    <w:p w:rsidR="006163BF" w:rsidRDefault="006163BF" w:rsidP="003A256E">
      <w:pPr>
        <w:pStyle w:val="libFootnote"/>
        <w:rPr>
          <w:rtl/>
          <w:lang w:bidi="fa-IR"/>
        </w:rPr>
      </w:pPr>
      <w:r>
        <w:rPr>
          <w:rtl/>
          <w:lang w:bidi="fa-IR"/>
        </w:rPr>
        <w:t>179- تصنيف غررالحكم</w:t>
      </w:r>
      <w:r w:rsidR="00480B29">
        <w:rPr>
          <w:rtl/>
          <w:lang w:bidi="fa-IR"/>
        </w:rPr>
        <w:t xml:space="preserve">، </w:t>
      </w:r>
      <w:r>
        <w:rPr>
          <w:rtl/>
          <w:lang w:bidi="fa-IR"/>
        </w:rPr>
        <w:t>ص 54</w:t>
      </w:r>
      <w:r w:rsidR="00480B29">
        <w:rPr>
          <w:rtl/>
          <w:lang w:bidi="fa-IR"/>
        </w:rPr>
        <w:t xml:space="preserve">، </w:t>
      </w:r>
      <w:r>
        <w:rPr>
          <w:rtl/>
          <w:lang w:bidi="fa-IR"/>
        </w:rPr>
        <w:t>حديث 456</w:t>
      </w:r>
      <w:r w:rsidR="00AB2949">
        <w:rPr>
          <w:rtl/>
          <w:lang w:bidi="fa-IR"/>
        </w:rPr>
        <w:t xml:space="preserve">. </w:t>
      </w:r>
    </w:p>
    <w:p w:rsidR="006163BF" w:rsidRDefault="006163BF" w:rsidP="003A256E">
      <w:pPr>
        <w:pStyle w:val="libFootnote"/>
        <w:rPr>
          <w:rtl/>
          <w:lang w:bidi="fa-IR"/>
        </w:rPr>
      </w:pPr>
      <w:r>
        <w:rPr>
          <w:rtl/>
          <w:lang w:bidi="fa-IR"/>
        </w:rPr>
        <w:t>180- تصنيف غررالحكم</w:t>
      </w:r>
      <w:r w:rsidR="00480B29">
        <w:rPr>
          <w:rtl/>
          <w:lang w:bidi="fa-IR"/>
        </w:rPr>
        <w:t xml:space="preserve">، </w:t>
      </w:r>
      <w:r>
        <w:rPr>
          <w:rtl/>
          <w:lang w:bidi="fa-IR"/>
        </w:rPr>
        <w:t>ص 53</w:t>
      </w:r>
      <w:r w:rsidR="00480B29">
        <w:rPr>
          <w:rtl/>
          <w:lang w:bidi="fa-IR"/>
        </w:rPr>
        <w:t xml:space="preserve">، </w:t>
      </w:r>
      <w:r>
        <w:rPr>
          <w:rtl/>
          <w:lang w:bidi="fa-IR"/>
        </w:rPr>
        <w:t>حديث 449</w:t>
      </w:r>
      <w:r w:rsidR="00AB2949">
        <w:rPr>
          <w:rtl/>
          <w:lang w:bidi="fa-IR"/>
        </w:rPr>
        <w:t xml:space="preserve">. </w:t>
      </w:r>
    </w:p>
    <w:p w:rsidR="006163BF" w:rsidRDefault="006163BF" w:rsidP="003A256E">
      <w:pPr>
        <w:pStyle w:val="libFootnote"/>
        <w:rPr>
          <w:rtl/>
          <w:lang w:bidi="fa-IR"/>
        </w:rPr>
      </w:pPr>
      <w:r>
        <w:rPr>
          <w:rtl/>
          <w:lang w:bidi="fa-IR"/>
        </w:rPr>
        <w:t>181- مستدرك الوسايل</w:t>
      </w:r>
      <w:r w:rsidR="00480B29">
        <w:rPr>
          <w:rtl/>
          <w:lang w:bidi="fa-IR"/>
        </w:rPr>
        <w:t xml:space="preserve">، </w:t>
      </w:r>
      <w:r>
        <w:rPr>
          <w:rtl/>
          <w:lang w:bidi="fa-IR"/>
        </w:rPr>
        <w:t>ج 11</w:t>
      </w:r>
      <w:r w:rsidR="00480B29">
        <w:rPr>
          <w:rtl/>
          <w:lang w:bidi="fa-IR"/>
        </w:rPr>
        <w:t xml:space="preserve">، </w:t>
      </w:r>
      <w:r>
        <w:rPr>
          <w:rtl/>
          <w:lang w:bidi="fa-IR"/>
        </w:rPr>
        <w:t>ص 193</w:t>
      </w:r>
      <w:r w:rsidR="00480B29">
        <w:rPr>
          <w:rtl/>
          <w:lang w:bidi="fa-IR"/>
        </w:rPr>
        <w:t xml:space="preserve">، </w:t>
      </w:r>
      <w:r>
        <w:rPr>
          <w:rtl/>
          <w:lang w:bidi="fa-IR"/>
        </w:rPr>
        <w:t>حديث 12721</w:t>
      </w:r>
      <w:r w:rsidR="00AB2949">
        <w:rPr>
          <w:rtl/>
          <w:lang w:bidi="fa-IR"/>
        </w:rPr>
        <w:t xml:space="preserve">. </w:t>
      </w:r>
    </w:p>
    <w:p w:rsidR="006163BF" w:rsidRDefault="006163BF" w:rsidP="003A256E">
      <w:pPr>
        <w:pStyle w:val="libFootnote"/>
        <w:rPr>
          <w:rtl/>
          <w:lang w:bidi="fa-IR"/>
        </w:rPr>
      </w:pPr>
      <w:r>
        <w:rPr>
          <w:rtl/>
          <w:lang w:bidi="fa-IR"/>
        </w:rPr>
        <w:t>182- مجموعه ورام</w:t>
      </w:r>
      <w:r w:rsidR="00480B29">
        <w:rPr>
          <w:rtl/>
          <w:lang w:bidi="fa-IR"/>
        </w:rPr>
        <w:t xml:space="preserve">، </w:t>
      </w:r>
      <w:r>
        <w:rPr>
          <w:rtl/>
          <w:lang w:bidi="fa-IR"/>
        </w:rPr>
        <w:t>ص 123</w:t>
      </w:r>
      <w:r w:rsidR="00AB2949">
        <w:rPr>
          <w:rtl/>
          <w:lang w:bidi="fa-IR"/>
        </w:rPr>
        <w:t xml:space="preserve">. </w:t>
      </w:r>
    </w:p>
    <w:p w:rsidR="006163BF" w:rsidRDefault="006163BF" w:rsidP="003A256E">
      <w:pPr>
        <w:pStyle w:val="libFootnote"/>
        <w:rPr>
          <w:rtl/>
          <w:lang w:bidi="fa-IR"/>
        </w:rPr>
      </w:pPr>
      <w:r>
        <w:rPr>
          <w:rtl/>
          <w:lang w:bidi="fa-IR"/>
        </w:rPr>
        <w:t>183- تصنيف غررالحكم</w:t>
      </w:r>
      <w:r w:rsidR="00480B29">
        <w:rPr>
          <w:rtl/>
          <w:lang w:bidi="fa-IR"/>
        </w:rPr>
        <w:t xml:space="preserve">، </w:t>
      </w:r>
      <w:r>
        <w:rPr>
          <w:rtl/>
          <w:lang w:bidi="fa-IR"/>
        </w:rPr>
        <w:t>ص 54</w:t>
      </w:r>
      <w:r w:rsidR="00480B29">
        <w:rPr>
          <w:rtl/>
          <w:lang w:bidi="fa-IR"/>
        </w:rPr>
        <w:t xml:space="preserve">، </w:t>
      </w:r>
      <w:r>
        <w:rPr>
          <w:rtl/>
          <w:lang w:bidi="fa-IR"/>
        </w:rPr>
        <w:t>حديث 458</w:t>
      </w:r>
      <w:r w:rsidR="00AB2949">
        <w:rPr>
          <w:rtl/>
          <w:lang w:bidi="fa-IR"/>
        </w:rPr>
        <w:t xml:space="preserve">. </w:t>
      </w:r>
    </w:p>
    <w:p w:rsidR="006163BF" w:rsidRDefault="006163BF" w:rsidP="003A256E">
      <w:pPr>
        <w:pStyle w:val="libFootnote"/>
        <w:rPr>
          <w:rtl/>
          <w:lang w:bidi="fa-IR"/>
        </w:rPr>
      </w:pPr>
      <w:r>
        <w:rPr>
          <w:rtl/>
          <w:lang w:bidi="fa-IR"/>
        </w:rPr>
        <w:t>184- محجّة البيضاء</w:t>
      </w:r>
      <w:r w:rsidR="00480B29">
        <w:rPr>
          <w:rtl/>
          <w:lang w:bidi="fa-IR"/>
        </w:rPr>
        <w:t xml:space="preserve">، </w:t>
      </w:r>
      <w:r>
        <w:rPr>
          <w:rtl/>
          <w:lang w:bidi="fa-IR"/>
        </w:rPr>
        <w:t>ج 5</w:t>
      </w:r>
      <w:r w:rsidR="00480B29">
        <w:rPr>
          <w:rtl/>
          <w:lang w:bidi="fa-IR"/>
        </w:rPr>
        <w:t xml:space="preserve">، </w:t>
      </w:r>
      <w:r>
        <w:rPr>
          <w:rtl/>
          <w:lang w:bidi="fa-IR"/>
        </w:rPr>
        <w:t>ص 254</w:t>
      </w:r>
      <w:r w:rsidR="00AB2949">
        <w:rPr>
          <w:rtl/>
          <w:lang w:bidi="fa-IR"/>
        </w:rPr>
        <w:t xml:space="preserve">. </w:t>
      </w:r>
    </w:p>
    <w:p w:rsidR="006163BF" w:rsidRDefault="006163BF" w:rsidP="003A256E">
      <w:pPr>
        <w:pStyle w:val="libFootnote"/>
        <w:rPr>
          <w:rtl/>
          <w:lang w:bidi="fa-IR"/>
        </w:rPr>
      </w:pPr>
      <w:r>
        <w:rPr>
          <w:rtl/>
          <w:lang w:bidi="fa-IR"/>
        </w:rPr>
        <w:t>185- سوره نساء</w:t>
      </w:r>
      <w:r w:rsidR="00480B29">
        <w:rPr>
          <w:rtl/>
          <w:lang w:bidi="fa-IR"/>
        </w:rPr>
        <w:t xml:space="preserve">، </w:t>
      </w:r>
      <w:r>
        <w:rPr>
          <w:rtl/>
          <w:lang w:bidi="fa-IR"/>
        </w:rPr>
        <w:t>آيه 112</w:t>
      </w:r>
      <w:r w:rsidR="00AB2949">
        <w:rPr>
          <w:rtl/>
          <w:lang w:bidi="fa-IR"/>
        </w:rPr>
        <w:t xml:space="preserve">. </w:t>
      </w:r>
    </w:p>
    <w:p w:rsidR="006163BF" w:rsidRDefault="006163BF" w:rsidP="003A256E">
      <w:pPr>
        <w:pStyle w:val="libFootnote"/>
        <w:rPr>
          <w:rtl/>
          <w:lang w:bidi="fa-IR"/>
        </w:rPr>
      </w:pPr>
      <w:r>
        <w:rPr>
          <w:rtl/>
          <w:lang w:bidi="fa-IR"/>
        </w:rPr>
        <w:t>186- بحارالانوار</w:t>
      </w:r>
      <w:r w:rsidR="00480B29">
        <w:rPr>
          <w:rtl/>
          <w:lang w:bidi="fa-IR"/>
        </w:rPr>
        <w:t xml:space="preserve">، </w:t>
      </w:r>
      <w:r>
        <w:rPr>
          <w:rtl/>
          <w:lang w:bidi="fa-IR"/>
        </w:rPr>
        <w:t>ج 72</w:t>
      </w:r>
      <w:r w:rsidR="00480B29">
        <w:rPr>
          <w:rtl/>
          <w:lang w:bidi="fa-IR"/>
        </w:rPr>
        <w:t xml:space="preserve">، </w:t>
      </w:r>
      <w:r>
        <w:rPr>
          <w:rtl/>
          <w:lang w:bidi="fa-IR"/>
        </w:rPr>
        <w:t>ص 194</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187- صحيفه سجاديه</w:t>
      </w:r>
      <w:r w:rsidR="00480B29">
        <w:rPr>
          <w:rtl/>
          <w:lang w:bidi="fa-IR"/>
        </w:rPr>
        <w:t xml:space="preserve">، </w:t>
      </w:r>
      <w:r>
        <w:rPr>
          <w:rtl/>
          <w:lang w:bidi="fa-IR"/>
        </w:rPr>
        <w:t>ص 113 (دعاى بيستم)</w:t>
      </w:r>
      <w:r w:rsidR="00AB2949">
        <w:rPr>
          <w:rtl/>
          <w:lang w:bidi="fa-IR"/>
        </w:rPr>
        <w:t xml:space="preserve">. </w:t>
      </w:r>
    </w:p>
    <w:p w:rsidR="006163BF" w:rsidRDefault="006163BF" w:rsidP="003A256E">
      <w:pPr>
        <w:pStyle w:val="libFootnote"/>
        <w:rPr>
          <w:rtl/>
          <w:lang w:bidi="fa-IR"/>
        </w:rPr>
      </w:pPr>
      <w:r>
        <w:rPr>
          <w:rtl/>
          <w:lang w:bidi="fa-IR"/>
        </w:rPr>
        <w:t>188- سوره قلم</w:t>
      </w:r>
      <w:r w:rsidR="00480B29">
        <w:rPr>
          <w:rtl/>
          <w:lang w:bidi="fa-IR"/>
        </w:rPr>
        <w:t xml:space="preserve">، </w:t>
      </w:r>
      <w:r>
        <w:rPr>
          <w:rtl/>
          <w:lang w:bidi="fa-IR"/>
        </w:rPr>
        <w:t>آيه 11</w:t>
      </w:r>
      <w:r w:rsidR="00AB2949">
        <w:rPr>
          <w:rtl/>
          <w:lang w:bidi="fa-IR"/>
        </w:rPr>
        <w:t xml:space="preserve">. </w:t>
      </w:r>
    </w:p>
    <w:p w:rsidR="006163BF" w:rsidRDefault="006163BF" w:rsidP="003A256E">
      <w:pPr>
        <w:pStyle w:val="libFootnote"/>
        <w:rPr>
          <w:rtl/>
          <w:lang w:bidi="fa-IR"/>
        </w:rPr>
      </w:pPr>
      <w:r>
        <w:rPr>
          <w:rtl/>
          <w:lang w:bidi="fa-IR"/>
        </w:rPr>
        <w:t>189- سوره همزه</w:t>
      </w:r>
      <w:r w:rsidR="00480B29">
        <w:rPr>
          <w:rtl/>
          <w:lang w:bidi="fa-IR"/>
        </w:rPr>
        <w:t xml:space="preserve">، </w:t>
      </w:r>
      <w:r>
        <w:rPr>
          <w:rtl/>
          <w:lang w:bidi="fa-IR"/>
        </w:rPr>
        <w:t>آيه 1</w:t>
      </w:r>
      <w:r w:rsidR="00AB2949">
        <w:rPr>
          <w:rtl/>
          <w:lang w:bidi="fa-IR"/>
        </w:rPr>
        <w:t xml:space="preserve">. </w:t>
      </w:r>
    </w:p>
    <w:p w:rsidR="006163BF" w:rsidRDefault="006163BF" w:rsidP="003A256E">
      <w:pPr>
        <w:pStyle w:val="libFootnote"/>
        <w:rPr>
          <w:rtl/>
          <w:lang w:bidi="fa-IR"/>
        </w:rPr>
      </w:pPr>
      <w:r>
        <w:rPr>
          <w:rtl/>
          <w:lang w:bidi="fa-IR"/>
        </w:rPr>
        <w:t>190- بحارالانوار</w:t>
      </w:r>
      <w:r w:rsidR="00480B29">
        <w:rPr>
          <w:rtl/>
          <w:lang w:bidi="fa-IR"/>
        </w:rPr>
        <w:t xml:space="preserve">، </w:t>
      </w:r>
      <w:r>
        <w:rPr>
          <w:rtl/>
          <w:lang w:bidi="fa-IR"/>
        </w:rPr>
        <w:t>ج 68</w:t>
      </w:r>
      <w:r w:rsidR="00480B29">
        <w:rPr>
          <w:rtl/>
          <w:lang w:bidi="fa-IR"/>
        </w:rPr>
        <w:t xml:space="preserve">، </w:t>
      </w:r>
      <w:r>
        <w:rPr>
          <w:rtl/>
          <w:lang w:bidi="fa-IR"/>
        </w:rPr>
        <w:t>ص 383</w:t>
      </w:r>
      <w:r w:rsidR="00480B29">
        <w:rPr>
          <w:rtl/>
          <w:lang w:bidi="fa-IR"/>
        </w:rPr>
        <w:t xml:space="preserve">، </w:t>
      </w:r>
      <w:r>
        <w:rPr>
          <w:rtl/>
          <w:lang w:bidi="fa-IR"/>
        </w:rPr>
        <w:t>حديث 17</w:t>
      </w:r>
      <w:r w:rsidR="00AB2949">
        <w:rPr>
          <w:rtl/>
          <w:lang w:bidi="fa-IR"/>
        </w:rPr>
        <w:t xml:space="preserve">. </w:t>
      </w:r>
    </w:p>
    <w:p w:rsidR="006163BF" w:rsidRDefault="006163BF" w:rsidP="003A256E">
      <w:pPr>
        <w:pStyle w:val="libFootnote"/>
        <w:rPr>
          <w:rtl/>
          <w:lang w:bidi="fa-IR"/>
        </w:rPr>
      </w:pPr>
      <w:r>
        <w:rPr>
          <w:rtl/>
          <w:lang w:bidi="fa-IR"/>
        </w:rPr>
        <w:t>191- بحارالانوار</w:t>
      </w:r>
      <w:r w:rsidR="00480B29">
        <w:rPr>
          <w:rtl/>
          <w:lang w:bidi="fa-IR"/>
        </w:rPr>
        <w:t xml:space="preserve">، </w:t>
      </w:r>
      <w:r>
        <w:rPr>
          <w:rtl/>
          <w:lang w:bidi="fa-IR"/>
        </w:rPr>
        <w:t>ج 72</w:t>
      </w:r>
      <w:r w:rsidR="00480B29">
        <w:rPr>
          <w:rtl/>
          <w:lang w:bidi="fa-IR"/>
        </w:rPr>
        <w:t xml:space="preserve">، </w:t>
      </w:r>
      <w:r>
        <w:rPr>
          <w:rtl/>
          <w:lang w:bidi="fa-IR"/>
        </w:rPr>
        <w:t>ص 212</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192- كافى</w:t>
      </w:r>
      <w:r w:rsidR="00480B29">
        <w:rPr>
          <w:rtl/>
          <w:lang w:bidi="fa-IR"/>
        </w:rPr>
        <w:t xml:space="preserve">، </w:t>
      </w:r>
      <w:r>
        <w:rPr>
          <w:rtl/>
          <w:lang w:bidi="fa-IR"/>
        </w:rPr>
        <w:t>ج 300</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193- بحارالانوار</w:t>
      </w:r>
      <w:r w:rsidR="00480B29">
        <w:rPr>
          <w:rtl/>
          <w:lang w:bidi="fa-IR"/>
        </w:rPr>
        <w:t xml:space="preserve">، </w:t>
      </w:r>
      <w:r>
        <w:rPr>
          <w:rtl/>
          <w:lang w:bidi="fa-IR"/>
        </w:rPr>
        <w:t>ج 72</w:t>
      </w:r>
      <w:r w:rsidR="00480B29">
        <w:rPr>
          <w:rtl/>
          <w:lang w:bidi="fa-IR"/>
        </w:rPr>
        <w:t xml:space="preserve">، </w:t>
      </w:r>
      <w:r>
        <w:rPr>
          <w:rtl/>
          <w:lang w:bidi="fa-IR"/>
        </w:rPr>
        <w:t>ص 148</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194- كافى</w:t>
      </w:r>
      <w:r w:rsidR="00480B29">
        <w:rPr>
          <w:rtl/>
          <w:lang w:bidi="fa-IR"/>
        </w:rPr>
        <w:t xml:space="preserve">، </w:t>
      </w:r>
      <w:r>
        <w:rPr>
          <w:rtl/>
          <w:lang w:bidi="fa-IR"/>
        </w:rPr>
        <w:t>ج 5</w:t>
      </w:r>
      <w:r w:rsidR="00480B29">
        <w:rPr>
          <w:rtl/>
          <w:lang w:bidi="fa-IR"/>
        </w:rPr>
        <w:t xml:space="preserve">، </w:t>
      </w:r>
      <w:r>
        <w:rPr>
          <w:rtl/>
          <w:lang w:bidi="fa-IR"/>
        </w:rPr>
        <w:t>ص 63</w:t>
      </w:r>
      <w:r w:rsidR="00480B29">
        <w:rPr>
          <w:rtl/>
          <w:lang w:bidi="fa-IR"/>
        </w:rPr>
        <w:t xml:space="preserve">، </w:t>
      </w:r>
      <w:r>
        <w:rPr>
          <w:rtl/>
          <w:lang w:bidi="fa-IR"/>
        </w:rPr>
        <w:t>حديث 3</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157</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195- تصنيف غررالحكم</w:t>
      </w:r>
      <w:r w:rsidR="00480B29">
        <w:rPr>
          <w:rtl/>
          <w:lang w:bidi="fa-IR"/>
        </w:rPr>
        <w:t xml:space="preserve">، </w:t>
      </w:r>
      <w:r>
        <w:rPr>
          <w:rtl/>
          <w:lang w:bidi="fa-IR"/>
        </w:rPr>
        <w:t>ص 52</w:t>
      </w:r>
      <w:r w:rsidR="00480B29">
        <w:rPr>
          <w:rtl/>
          <w:lang w:bidi="fa-IR"/>
        </w:rPr>
        <w:t xml:space="preserve">، </w:t>
      </w:r>
      <w:r>
        <w:rPr>
          <w:rtl/>
          <w:lang w:bidi="fa-IR"/>
        </w:rPr>
        <w:t>حديث 388</w:t>
      </w:r>
      <w:r w:rsidR="00AB2949">
        <w:rPr>
          <w:rtl/>
          <w:lang w:bidi="fa-IR"/>
        </w:rPr>
        <w:t xml:space="preserve">. </w:t>
      </w:r>
    </w:p>
    <w:p w:rsidR="006163BF" w:rsidRDefault="006163BF" w:rsidP="003A256E">
      <w:pPr>
        <w:pStyle w:val="libFootnote"/>
        <w:rPr>
          <w:rtl/>
          <w:lang w:bidi="fa-IR"/>
        </w:rPr>
      </w:pPr>
      <w:r>
        <w:rPr>
          <w:rtl/>
          <w:lang w:bidi="fa-IR"/>
        </w:rPr>
        <w:t>196- صحيفه سجاديه</w:t>
      </w:r>
      <w:r w:rsidR="00480B29">
        <w:rPr>
          <w:rtl/>
          <w:lang w:bidi="fa-IR"/>
        </w:rPr>
        <w:t xml:space="preserve">، </w:t>
      </w:r>
      <w:r>
        <w:rPr>
          <w:rtl/>
          <w:lang w:bidi="fa-IR"/>
        </w:rPr>
        <w:t>ص 110 (دعاى بيستم)</w:t>
      </w:r>
      <w:r w:rsidR="00AB2949">
        <w:rPr>
          <w:rtl/>
          <w:lang w:bidi="fa-IR"/>
        </w:rPr>
        <w:t xml:space="preserve">. </w:t>
      </w:r>
    </w:p>
    <w:p w:rsidR="006163BF" w:rsidRDefault="006163BF" w:rsidP="003A256E">
      <w:pPr>
        <w:pStyle w:val="libFootnote"/>
        <w:rPr>
          <w:rtl/>
          <w:lang w:bidi="fa-IR"/>
        </w:rPr>
      </w:pPr>
      <w:r>
        <w:rPr>
          <w:rtl/>
          <w:lang w:bidi="fa-IR"/>
        </w:rPr>
        <w:t>197- محجّة البيضاء</w:t>
      </w:r>
      <w:r w:rsidR="00480B29">
        <w:rPr>
          <w:rtl/>
          <w:lang w:bidi="fa-IR"/>
        </w:rPr>
        <w:t xml:space="preserve">، </w:t>
      </w:r>
      <w:r>
        <w:rPr>
          <w:rtl/>
          <w:lang w:bidi="fa-IR"/>
        </w:rPr>
        <w:t>ج 5</w:t>
      </w:r>
      <w:r w:rsidR="00480B29">
        <w:rPr>
          <w:rtl/>
          <w:lang w:bidi="fa-IR"/>
        </w:rPr>
        <w:t xml:space="preserve">، </w:t>
      </w:r>
      <w:r>
        <w:rPr>
          <w:rtl/>
          <w:lang w:bidi="fa-IR"/>
        </w:rPr>
        <w:t>ص 283</w:t>
      </w:r>
      <w:r w:rsidR="00AB2949">
        <w:rPr>
          <w:rtl/>
          <w:lang w:bidi="fa-IR"/>
        </w:rPr>
        <w:t xml:space="preserve">. </w:t>
      </w:r>
    </w:p>
    <w:p w:rsidR="006163BF" w:rsidRDefault="006163BF" w:rsidP="003A256E">
      <w:pPr>
        <w:pStyle w:val="libFootnote"/>
        <w:rPr>
          <w:rtl/>
          <w:lang w:bidi="fa-IR"/>
        </w:rPr>
      </w:pPr>
      <w:r>
        <w:rPr>
          <w:rtl/>
          <w:lang w:bidi="fa-IR"/>
        </w:rPr>
        <w:t>198- محجّة البيضاء</w:t>
      </w:r>
      <w:r w:rsidR="00480B29">
        <w:rPr>
          <w:rtl/>
          <w:lang w:bidi="fa-IR"/>
        </w:rPr>
        <w:t xml:space="preserve">، </w:t>
      </w:r>
      <w:r>
        <w:rPr>
          <w:rtl/>
          <w:lang w:bidi="fa-IR"/>
        </w:rPr>
        <w:t>ج 5</w:t>
      </w:r>
      <w:r w:rsidR="00480B29">
        <w:rPr>
          <w:rtl/>
          <w:lang w:bidi="fa-IR"/>
        </w:rPr>
        <w:t xml:space="preserve">، </w:t>
      </w:r>
      <w:r>
        <w:rPr>
          <w:rtl/>
          <w:lang w:bidi="fa-IR"/>
        </w:rPr>
        <w:t>ص 283</w:t>
      </w:r>
      <w:r w:rsidR="00AB2949">
        <w:rPr>
          <w:rtl/>
          <w:lang w:bidi="fa-IR"/>
        </w:rPr>
        <w:t xml:space="preserve">. </w:t>
      </w:r>
    </w:p>
    <w:p w:rsidR="006163BF" w:rsidRDefault="006163BF" w:rsidP="003A256E">
      <w:pPr>
        <w:pStyle w:val="libFootnote"/>
        <w:rPr>
          <w:rtl/>
          <w:lang w:bidi="fa-IR"/>
        </w:rPr>
      </w:pPr>
      <w:r>
        <w:rPr>
          <w:rtl/>
          <w:lang w:bidi="fa-IR"/>
        </w:rPr>
        <w:t>199- محجّة البيضاء</w:t>
      </w:r>
      <w:r w:rsidR="00480B29">
        <w:rPr>
          <w:rtl/>
          <w:lang w:bidi="fa-IR"/>
        </w:rPr>
        <w:t xml:space="preserve">، </w:t>
      </w:r>
      <w:r>
        <w:rPr>
          <w:rtl/>
          <w:lang w:bidi="fa-IR"/>
        </w:rPr>
        <w:t>ج 5</w:t>
      </w:r>
      <w:r w:rsidR="00480B29">
        <w:rPr>
          <w:rtl/>
          <w:lang w:bidi="fa-IR"/>
        </w:rPr>
        <w:t xml:space="preserve">، </w:t>
      </w:r>
      <w:r>
        <w:rPr>
          <w:rtl/>
          <w:lang w:bidi="fa-IR"/>
        </w:rPr>
        <w:t>ص 284</w:t>
      </w:r>
      <w:r w:rsidR="00AB2949">
        <w:rPr>
          <w:rtl/>
          <w:lang w:bidi="fa-IR"/>
        </w:rPr>
        <w:t xml:space="preserve">. </w:t>
      </w:r>
    </w:p>
    <w:p w:rsidR="006163BF" w:rsidRDefault="006163BF" w:rsidP="003A256E">
      <w:pPr>
        <w:pStyle w:val="libFootnote"/>
        <w:rPr>
          <w:rtl/>
          <w:lang w:bidi="fa-IR"/>
        </w:rPr>
      </w:pPr>
      <w:r>
        <w:rPr>
          <w:rtl/>
          <w:lang w:bidi="fa-IR"/>
        </w:rPr>
        <w:t>200- محجّة البيضاء</w:t>
      </w:r>
      <w:r w:rsidR="00480B29">
        <w:rPr>
          <w:rtl/>
          <w:lang w:bidi="fa-IR"/>
        </w:rPr>
        <w:t xml:space="preserve">، </w:t>
      </w:r>
      <w:r>
        <w:rPr>
          <w:rtl/>
          <w:lang w:bidi="fa-IR"/>
        </w:rPr>
        <w:t>ج 5</w:t>
      </w:r>
      <w:r w:rsidR="00480B29">
        <w:rPr>
          <w:rtl/>
          <w:lang w:bidi="fa-IR"/>
        </w:rPr>
        <w:t xml:space="preserve">، </w:t>
      </w:r>
      <w:r>
        <w:rPr>
          <w:rtl/>
          <w:lang w:bidi="fa-IR"/>
        </w:rPr>
        <w:t>ص 285</w:t>
      </w:r>
      <w:r w:rsidR="00AB2949">
        <w:rPr>
          <w:rtl/>
          <w:lang w:bidi="fa-IR"/>
        </w:rPr>
        <w:t xml:space="preserve">. </w:t>
      </w:r>
    </w:p>
    <w:p w:rsidR="006163BF" w:rsidRDefault="006163BF" w:rsidP="003A256E">
      <w:pPr>
        <w:pStyle w:val="libFootnote"/>
        <w:rPr>
          <w:rtl/>
          <w:lang w:bidi="fa-IR"/>
        </w:rPr>
      </w:pPr>
      <w:r>
        <w:rPr>
          <w:rtl/>
          <w:lang w:bidi="fa-IR"/>
        </w:rPr>
        <w:t>201- بحارالانوار</w:t>
      </w:r>
      <w:r w:rsidR="00480B29">
        <w:rPr>
          <w:rtl/>
          <w:lang w:bidi="fa-IR"/>
        </w:rPr>
        <w:t xml:space="preserve">، </w:t>
      </w:r>
      <w:r>
        <w:rPr>
          <w:rtl/>
          <w:lang w:bidi="fa-IR"/>
        </w:rPr>
        <w:t>ج 74</w:t>
      </w:r>
      <w:r w:rsidR="00480B29">
        <w:rPr>
          <w:rtl/>
          <w:lang w:bidi="fa-IR"/>
        </w:rPr>
        <w:t xml:space="preserve">، </w:t>
      </w:r>
      <w:r>
        <w:rPr>
          <w:rtl/>
          <w:lang w:bidi="fa-IR"/>
        </w:rPr>
        <w:t>ص 150</w:t>
      </w:r>
      <w:r w:rsidR="00480B29">
        <w:rPr>
          <w:rtl/>
          <w:lang w:bidi="fa-IR"/>
        </w:rPr>
        <w:t xml:space="preserve">، </w:t>
      </w:r>
      <w:r>
        <w:rPr>
          <w:rtl/>
          <w:lang w:bidi="fa-IR"/>
        </w:rPr>
        <w:t>حديث 84</w:t>
      </w:r>
      <w:r w:rsidR="00AB2949">
        <w:rPr>
          <w:rtl/>
          <w:lang w:bidi="fa-IR"/>
        </w:rPr>
        <w:t xml:space="preserve">. </w:t>
      </w:r>
    </w:p>
    <w:p w:rsidR="006163BF" w:rsidRDefault="006163BF" w:rsidP="003A256E">
      <w:pPr>
        <w:pStyle w:val="libFootnote"/>
        <w:rPr>
          <w:rtl/>
          <w:lang w:bidi="fa-IR"/>
        </w:rPr>
      </w:pPr>
      <w:r>
        <w:rPr>
          <w:rtl/>
          <w:lang w:bidi="fa-IR"/>
        </w:rPr>
        <w:t>202- تصنيف غررالحكم</w:t>
      </w:r>
      <w:r w:rsidR="00480B29">
        <w:rPr>
          <w:rtl/>
          <w:lang w:bidi="fa-IR"/>
        </w:rPr>
        <w:t xml:space="preserve">، </w:t>
      </w:r>
      <w:r>
        <w:rPr>
          <w:rtl/>
          <w:lang w:bidi="fa-IR"/>
        </w:rPr>
        <w:t>ص 74</w:t>
      </w:r>
      <w:r w:rsidR="00480B29">
        <w:rPr>
          <w:rtl/>
          <w:lang w:bidi="fa-IR"/>
        </w:rPr>
        <w:t xml:space="preserve">، </w:t>
      </w:r>
      <w:r>
        <w:rPr>
          <w:rtl/>
          <w:lang w:bidi="fa-IR"/>
        </w:rPr>
        <w:t>حديث 1137</w:t>
      </w:r>
      <w:r w:rsidR="00AB2949">
        <w:rPr>
          <w:rtl/>
          <w:lang w:bidi="fa-IR"/>
        </w:rPr>
        <w:t xml:space="preserve">. </w:t>
      </w:r>
    </w:p>
    <w:p w:rsidR="006163BF" w:rsidRDefault="006163BF" w:rsidP="003A256E">
      <w:pPr>
        <w:pStyle w:val="libFootnote"/>
        <w:rPr>
          <w:rtl/>
          <w:lang w:bidi="fa-IR"/>
        </w:rPr>
      </w:pPr>
      <w:r>
        <w:rPr>
          <w:rtl/>
          <w:lang w:bidi="fa-IR"/>
        </w:rPr>
        <w:t>203- محجّة البيضاء</w:t>
      </w:r>
      <w:r w:rsidR="00480B29">
        <w:rPr>
          <w:rtl/>
          <w:lang w:bidi="fa-IR"/>
        </w:rPr>
        <w:t xml:space="preserve">، </w:t>
      </w:r>
      <w:r>
        <w:rPr>
          <w:rtl/>
          <w:lang w:bidi="fa-IR"/>
        </w:rPr>
        <w:t>ج 5</w:t>
      </w:r>
      <w:r w:rsidR="00480B29">
        <w:rPr>
          <w:rtl/>
          <w:lang w:bidi="fa-IR"/>
        </w:rPr>
        <w:t xml:space="preserve">، </w:t>
      </w:r>
      <w:r>
        <w:rPr>
          <w:rtl/>
          <w:lang w:bidi="fa-IR"/>
        </w:rPr>
        <w:t>ص 285</w:t>
      </w:r>
      <w:r w:rsidR="00AB2949">
        <w:rPr>
          <w:rtl/>
          <w:lang w:bidi="fa-IR"/>
        </w:rPr>
        <w:t xml:space="preserve">. </w:t>
      </w:r>
    </w:p>
    <w:p w:rsidR="006163BF" w:rsidRDefault="006163BF" w:rsidP="003A256E">
      <w:pPr>
        <w:pStyle w:val="libFootnote"/>
        <w:rPr>
          <w:rtl/>
          <w:lang w:bidi="fa-IR"/>
        </w:rPr>
      </w:pPr>
      <w:r>
        <w:rPr>
          <w:rtl/>
          <w:lang w:bidi="fa-IR"/>
        </w:rPr>
        <w:lastRenderedPageBreak/>
        <w:t>204- محجّة البيضاء</w:t>
      </w:r>
      <w:r w:rsidR="00480B29">
        <w:rPr>
          <w:rtl/>
          <w:lang w:bidi="fa-IR"/>
        </w:rPr>
        <w:t xml:space="preserve">، </w:t>
      </w:r>
      <w:r>
        <w:rPr>
          <w:rtl/>
          <w:lang w:bidi="fa-IR"/>
        </w:rPr>
        <w:t>ج 5</w:t>
      </w:r>
      <w:r w:rsidR="00480B29">
        <w:rPr>
          <w:rtl/>
          <w:lang w:bidi="fa-IR"/>
        </w:rPr>
        <w:t xml:space="preserve">، </w:t>
      </w:r>
      <w:r>
        <w:rPr>
          <w:rtl/>
          <w:lang w:bidi="fa-IR"/>
        </w:rPr>
        <w:t>ص 285</w:t>
      </w:r>
      <w:r w:rsidR="00AB2949">
        <w:rPr>
          <w:rtl/>
          <w:lang w:bidi="fa-IR"/>
        </w:rPr>
        <w:t xml:space="preserve">. </w:t>
      </w:r>
    </w:p>
    <w:p w:rsidR="006163BF" w:rsidRDefault="006163BF" w:rsidP="003A256E">
      <w:pPr>
        <w:pStyle w:val="libFootnote"/>
        <w:rPr>
          <w:rtl/>
          <w:lang w:bidi="fa-IR"/>
        </w:rPr>
      </w:pPr>
      <w:r>
        <w:rPr>
          <w:rtl/>
          <w:lang w:bidi="fa-IR"/>
        </w:rPr>
        <w:t>205- محجّة البيضاء</w:t>
      </w:r>
      <w:r w:rsidR="00480B29">
        <w:rPr>
          <w:rtl/>
          <w:lang w:bidi="fa-IR"/>
        </w:rPr>
        <w:t xml:space="preserve">، </w:t>
      </w:r>
      <w:r>
        <w:rPr>
          <w:rtl/>
          <w:lang w:bidi="fa-IR"/>
        </w:rPr>
        <w:t>ج 5</w:t>
      </w:r>
      <w:r w:rsidR="00480B29">
        <w:rPr>
          <w:rtl/>
          <w:lang w:bidi="fa-IR"/>
        </w:rPr>
        <w:t xml:space="preserve">، </w:t>
      </w:r>
      <w:r>
        <w:rPr>
          <w:rtl/>
          <w:lang w:bidi="fa-IR"/>
        </w:rPr>
        <w:t>ص 285</w:t>
      </w:r>
      <w:r w:rsidR="00AB2949">
        <w:rPr>
          <w:rtl/>
          <w:lang w:bidi="fa-IR"/>
        </w:rPr>
        <w:t xml:space="preserve">. </w:t>
      </w:r>
    </w:p>
    <w:p w:rsidR="006163BF" w:rsidRDefault="006163BF" w:rsidP="003A256E">
      <w:pPr>
        <w:pStyle w:val="libFootnote"/>
        <w:rPr>
          <w:rtl/>
          <w:lang w:bidi="fa-IR"/>
        </w:rPr>
      </w:pPr>
      <w:r>
        <w:rPr>
          <w:rtl/>
          <w:lang w:bidi="fa-IR"/>
        </w:rPr>
        <w:t>206- نهج البلاغه</w:t>
      </w:r>
      <w:r w:rsidR="00480B29">
        <w:rPr>
          <w:rtl/>
          <w:lang w:bidi="fa-IR"/>
        </w:rPr>
        <w:t xml:space="preserve">، </w:t>
      </w:r>
      <w:r>
        <w:rPr>
          <w:rtl/>
          <w:lang w:bidi="fa-IR"/>
        </w:rPr>
        <w:t>ص 202</w:t>
      </w:r>
      <w:r w:rsidR="00480B29">
        <w:rPr>
          <w:rtl/>
          <w:lang w:bidi="fa-IR"/>
        </w:rPr>
        <w:t xml:space="preserve">، </w:t>
      </w:r>
      <w:r>
        <w:rPr>
          <w:rtl/>
          <w:lang w:bidi="fa-IR"/>
        </w:rPr>
        <w:t>حكمت 148</w:t>
      </w:r>
      <w:r w:rsidR="00480B29">
        <w:rPr>
          <w:rtl/>
          <w:lang w:bidi="fa-IR"/>
        </w:rPr>
        <w:t xml:space="preserve">، </w:t>
      </w:r>
      <w:r>
        <w:rPr>
          <w:rtl/>
          <w:lang w:bidi="fa-IR"/>
        </w:rPr>
        <w:t>ص 222</w:t>
      </w:r>
      <w:r w:rsidR="00480B29">
        <w:rPr>
          <w:rtl/>
          <w:lang w:bidi="fa-IR"/>
        </w:rPr>
        <w:t xml:space="preserve">، </w:t>
      </w:r>
      <w:r>
        <w:rPr>
          <w:rtl/>
          <w:lang w:bidi="fa-IR"/>
        </w:rPr>
        <w:t>حكمت 392</w:t>
      </w:r>
      <w:r w:rsidR="00AB2949">
        <w:rPr>
          <w:rtl/>
          <w:lang w:bidi="fa-IR"/>
        </w:rPr>
        <w:t xml:space="preserve">. </w:t>
      </w:r>
    </w:p>
    <w:p w:rsidR="006163BF" w:rsidRDefault="006163BF" w:rsidP="003A256E">
      <w:pPr>
        <w:pStyle w:val="libFootnote"/>
        <w:rPr>
          <w:rtl/>
          <w:lang w:bidi="fa-IR"/>
        </w:rPr>
      </w:pPr>
      <w:r>
        <w:rPr>
          <w:rtl/>
          <w:lang w:bidi="fa-IR"/>
        </w:rPr>
        <w:t>207- مصباح الشريعه</w:t>
      </w:r>
      <w:r w:rsidR="00480B29">
        <w:rPr>
          <w:rtl/>
          <w:lang w:bidi="fa-IR"/>
        </w:rPr>
        <w:t xml:space="preserve">، </w:t>
      </w:r>
      <w:r>
        <w:rPr>
          <w:rtl/>
          <w:lang w:bidi="fa-IR"/>
        </w:rPr>
        <w:t>ص 260 - 262</w:t>
      </w:r>
      <w:r w:rsidR="00AB2949">
        <w:rPr>
          <w:rtl/>
          <w:lang w:bidi="fa-IR"/>
        </w:rPr>
        <w:t xml:space="preserve">. </w:t>
      </w:r>
    </w:p>
    <w:p w:rsidR="006163BF" w:rsidRDefault="006163BF" w:rsidP="003A256E">
      <w:pPr>
        <w:pStyle w:val="libFootnote"/>
        <w:rPr>
          <w:rtl/>
          <w:lang w:bidi="fa-IR"/>
        </w:rPr>
      </w:pPr>
      <w:r>
        <w:rPr>
          <w:rtl/>
          <w:lang w:bidi="fa-IR"/>
        </w:rPr>
        <w:t>208- مشكاة الانوار</w:t>
      </w:r>
      <w:r w:rsidR="00480B29">
        <w:rPr>
          <w:rtl/>
          <w:lang w:bidi="fa-IR"/>
        </w:rPr>
        <w:t xml:space="preserve">، </w:t>
      </w:r>
      <w:r>
        <w:rPr>
          <w:rtl/>
          <w:lang w:bidi="fa-IR"/>
        </w:rPr>
        <w:t>ص 302</w:t>
      </w:r>
      <w:r w:rsidR="00480B29">
        <w:rPr>
          <w:rtl/>
          <w:lang w:bidi="fa-IR"/>
        </w:rPr>
        <w:t xml:space="preserve">، </w:t>
      </w:r>
      <w:r>
        <w:rPr>
          <w:rtl/>
          <w:lang w:bidi="fa-IR"/>
        </w:rPr>
        <w:t>حديث 938</w:t>
      </w:r>
      <w:r w:rsidR="00480B29">
        <w:rPr>
          <w:rtl/>
          <w:lang w:bidi="fa-IR"/>
        </w:rPr>
        <w:t xml:space="preserve">، </w:t>
      </w:r>
      <w:r>
        <w:rPr>
          <w:rtl/>
          <w:lang w:bidi="fa-IR"/>
        </w:rPr>
        <w:t>محجّة البيضاء</w:t>
      </w:r>
      <w:r w:rsidR="00480B29">
        <w:rPr>
          <w:rtl/>
          <w:lang w:bidi="fa-IR"/>
        </w:rPr>
        <w:t xml:space="preserve">، </w:t>
      </w:r>
      <w:r>
        <w:rPr>
          <w:rtl/>
          <w:lang w:bidi="fa-IR"/>
        </w:rPr>
        <w:t>ج 5</w:t>
      </w:r>
      <w:r w:rsidR="00480B29">
        <w:rPr>
          <w:rtl/>
          <w:lang w:bidi="fa-IR"/>
        </w:rPr>
        <w:t xml:space="preserve">، </w:t>
      </w:r>
      <w:r>
        <w:rPr>
          <w:rtl/>
          <w:lang w:bidi="fa-IR"/>
        </w:rPr>
        <w:t>ص 192</w:t>
      </w:r>
      <w:r w:rsidR="00AB2949">
        <w:rPr>
          <w:rtl/>
          <w:lang w:bidi="fa-IR"/>
        </w:rPr>
        <w:t xml:space="preserve">. </w:t>
      </w:r>
    </w:p>
    <w:p w:rsidR="006163BF" w:rsidRDefault="006163BF" w:rsidP="003A256E">
      <w:pPr>
        <w:pStyle w:val="libFootnote"/>
        <w:rPr>
          <w:rtl/>
          <w:lang w:bidi="fa-IR"/>
        </w:rPr>
      </w:pPr>
      <w:r>
        <w:rPr>
          <w:rtl/>
          <w:lang w:bidi="fa-IR"/>
        </w:rPr>
        <w:t>209- كافى</w:t>
      </w:r>
      <w:r w:rsidR="00480B29">
        <w:rPr>
          <w:rtl/>
          <w:lang w:bidi="fa-IR"/>
        </w:rPr>
        <w:t xml:space="preserve">، </w:t>
      </w:r>
      <w:r>
        <w:rPr>
          <w:rtl/>
          <w:lang w:bidi="fa-IR"/>
        </w:rPr>
        <w:t>ج 2</w:t>
      </w:r>
      <w:r w:rsidR="00480B29">
        <w:rPr>
          <w:rtl/>
          <w:lang w:bidi="fa-IR"/>
        </w:rPr>
        <w:t xml:space="preserve">، </w:t>
      </w:r>
      <w:r>
        <w:rPr>
          <w:rtl/>
          <w:lang w:bidi="fa-IR"/>
        </w:rPr>
        <w:t>ص 114</w:t>
      </w:r>
      <w:r w:rsidR="00480B29">
        <w:rPr>
          <w:rtl/>
          <w:lang w:bidi="fa-IR"/>
        </w:rPr>
        <w:t xml:space="preserve">، </w:t>
      </w:r>
      <w:r>
        <w:rPr>
          <w:rtl/>
          <w:lang w:bidi="fa-IR"/>
        </w:rPr>
        <w:t>حديث 9</w:t>
      </w:r>
      <w:r w:rsidR="00AB2949">
        <w:rPr>
          <w:rtl/>
          <w:lang w:bidi="fa-IR"/>
        </w:rPr>
        <w:t xml:space="preserve">. </w:t>
      </w:r>
    </w:p>
    <w:p w:rsidR="006163BF" w:rsidRDefault="006163BF" w:rsidP="003A256E">
      <w:pPr>
        <w:pStyle w:val="libFootnote"/>
        <w:rPr>
          <w:rtl/>
          <w:lang w:bidi="fa-IR"/>
        </w:rPr>
      </w:pPr>
      <w:r>
        <w:rPr>
          <w:rtl/>
          <w:lang w:bidi="fa-IR"/>
        </w:rPr>
        <w:t>210- مشكاة الانوار</w:t>
      </w:r>
      <w:r w:rsidR="00480B29">
        <w:rPr>
          <w:rtl/>
          <w:lang w:bidi="fa-IR"/>
        </w:rPr>
        <w:t xml:space="preserve">، </w:t>
      </w:r>
      <w:r>
        <w:rPr>
          <w:rtl/>
          <w:lang w:bidi="fa-IR"/>
        </w:rPr>
        <w:t>ص 302</w:t>
      </w:r>
      <w:r w:rsidR="00480B29">
        <w:rPr>
          <w:rtl/>
          <w:lang w:bidi="fa-IR"/>
        </w:rPr>
        <w:t xml:space="preserve">، </w:t>
      </w:r>
      <w:r>
        <w:rPr>
          <w:rtl/>
          <w:lang w:bidi="fa-IR"/>
        </w:rPr>
        <w:t>حديث 940</w:t>
      </w:r>
      <w:r w:rsidR="00480B29">
        <w:rPr>
          <w:rtl/>
          <w:lang w:bidi="fa-IR"/>
        </w:rPr>
        <w:t xml:space="preserve">، </w:t>
      </w:r>
      <w:r>
        <w:rPr>
          <w:rtl/>
          <w:lang w:bidi="fa-IR"/>
        </w:rPr>
        <w:t>محجّة البيضاء</w:t>
      </w:r>
      <w:r w:rsidR="00480B29">
        <w:rPr>
          <w:rtl/>
          <w:lang w:bidi="fa-IR"/>
        </w:rPr>
        <w:t xml:space="preserve">، </w:t>
      </w:r>
      <w:r>
        <w:rPr>
          <w:rtl/>
          <w:lang w:bidi="fa-IR"/>
        </w:rPr>
        <w:t>ج 5</w:t>
      </w:r>
      <w:r w:rsidR="00480B29">
        <w:rPr>
          <w:rtl/>
          <w:lang w:bidi="fa-IR"/>
        </w:rPr>
        <w:t xml:space="preserve">، </w:t>
      </w:r>
      <w:r>
        <w:rPr>
          <w:rtl/>
          <w:lang w:bidi="fa-IR"/>
        </w:rPr>
        <w:t>ص 194</w:t>
      </w:r>
      <w:r w:rsidR="00AB2949">
        <w:rPr>
          <w:rtl/>
          <w:lang w:bidi="fa-IR"/>
        </w:rPr>
        <w:t xml:space="preserve">. </w:t>
      </w:r>
    </w:p>
    <w:p w:rsidR="006163BF" w:rsidRDefault="006163BF" w:rsidP="003A256E">
      <w:pPr>
        <w:pStyle w:val="libFootnote"/>
        <w:rPr>
          <w:rtl/>
          <w:lang w:bidi="fa-IR"/>
        </w:rPr>
      </w:pPr>
      <w:r>
        <w:rPr>
          <w:rtl/>
          <w:lang w:bidi="fa-IR"/>
        </w:rPr>
        <w:t>211- محجّة البيضاء</w:t>
      </w:r>
      <w:r w:rsidR="00480B29">
        <w:rPr>
          <w:rtl/>
          <w:lang w:bidi="fa-IR"/>
        </w:rPr>
        <w:t xml:space="preserve">، </w:t>
      </w:r>
      <w:r>
        <w:rPr>
          <w:rtl/>
          <w:lang w:bidi="fa-IR"/>
        </w:rPr>
        <w:t>ج 5</w:t>
      </w:r>
      <w:r w:rsidR="00480B29">
        <w:rPr>
          <w:rtl/>
          <w:lang w:bidi="fa-IR"/>
        </w:rPr>
        <w:t xml:space="preserve">، </w:t>
      </w:r>
      <w:r>
        <w:rPr>
          <w:rtl/>
          <w:lang w:bidi="fa-IR"/>
        </w:rPr>
        <w:t>ص 194</w:t>
      </w:r>
      <w:r w:rsidR="00AB2949">
        <w:rPr>
          <w:rtl/>
          <w:lang w:bidi="fa-IR"/>
        </w:rPr>
        <w:t xml:space="preserve">. </w:t>
      </w:r>
    </w:p>
    <w:p w:rsidR="006163BF" w:rsidRDefault="006163BF" w:rsidP="003A256E">
      <w:pPr>
        <w:pStyle w:val="libFootnote"/>
        <w:rPr>
          <w:rtl/>
          <w:lang w:bidi="fa-IR"/>
        </w:rPr>
      </w:pPr>
      <w:r>
        <w:rPr>
          <w:rtl/>
          <w:lang w:bidi="fa-IR"/>
        </w:rPr>
        <w:t>212- محجّة البيضاء</w:t>
      </w:r>
      <w:r w:rsidR="00480B29">
        <w:rPr>
          <w:rtl/>
          <w:lang w:bidi="fa-IR"/>
        </w:rPr>
        <w:t xml:space="preserve">، </w:t>
      </w:r>
      <w:r>
        <w:rPr>
          <w:rtl/>
          <w:lang w:bidi="fa-IR"/>
        </w:rPr>
        <w:t>ج 5</w:t>
      </w:r>
      <w:r w:rsidR="00480B29">
        <w:rPr>
          <w:rtl/>
          <w:lang w:bidi="fa-IR"/>
        </w:rPr>
        <w:t xml:space="preserve">، </w:t>
      </w:r>
      <w:r>
        <w:rPr>
          <w:rtl/>
          <w:lang w:bidi="fa-IR"/>
        </w:rPr>
        <w:t>ص 194</w:t>
      </w:r>
      <w:r w:rsidR="00AB2949">
        <w:rPr>
          <w:rtl/>
          <w:lang w:bidi="fa-IR"/>
        </w:rPr>
        <w:t xml:space="preserve">. </w:t>
      </w:r>
    </w:p>
    <w:p w:rsidR="006163BF" w:rsidRDefault="006163BF" w:rsidP="003A256E">
      <w:pPr>
        <w:pStyle w:val="libFootnote"/>
        <w:rPr>
          <w:rtl/>
          <w:lang w:bidi="fa-IR"/>
        </w:rPr>
      </w:pPr>
      <w:r>
        <w:rPr>
          <w:rtl/>
          <w:lang w:bidi="fa-IR"/>
        </w:rPr>
        <w:t>213- بحارالانوار</w:t>
      </w:r>
      <w:r w:rsidR="00480B29">
        <w:rPr>
          <w:rtl/>
          <w:lang w:bidi="fa-IR"/>
        </w:rPr>
        <w:t xml:space="preserve">، </w:t>
      </w:r>
      <w:r>
        <w:rPr>
          <w:rtl/>
          <w:lang w:bidi="fa-IR"/>
        </w:rPr>
        <w:t>ج 68</w:t>
      </w:r>
      <w:r w:rsidR="00480B29">
        <w:rPr>
          <w:rtl/>
          <w:lang w:bidi="fa-IR"/>
        </w:rPr>
        <w:t xml:space="preserve">، </w:t>
      </w:r>
      <w:r>
        <w:rPr>
          <w:rtl/>
          <w:lang w:bidi="fa-IR"/>
        </w:rPr>
        <w:t>ص 284</w:t>
      </w:r>
      <w:r w:rsidR="00480B29">
        <w:rPr>
          <w:rtl/>
          <w:lang w:bidi="fa-IR"/>
        </w:rPr>
        <w:t xml:space="preserve">، </w:t>
      </w:r>
      <w:r>
        <w:rPr>
          <w:rtl/>
          <w:lang w:bidi="fa-IR"/>
        </w:rPr>
        <w:t>حديث 38</w:t>
      </w:r>
      <w:r w:rsidR="00AB2949">
        <w:rPr>
          <w:rtl/>
          <w:lang w:bidi="fa-IR"/>
        </w:rPr>
        <w:t xml:space="preserve">. </w:t>
      </w:r>
    </w:p>
    <w:p w:rsidR="006163BF" w:rsidRDefault="006163BF" w:rsidP="003A256E">
      <w:pPr>
        <w:pStyle w:val="libFootnote"/>
        <w:rPr>
          <w:rtl/>
          <w:lang w:bidi="fa-IR"/>
        </w:rPr>
      </w:pPr>
      <w:r>
        <w:rPr>
          <w:rtl/>
          <w:lang w:bidi="fa-IR"/>
        </w:rPr>
        <w:t>214- بحارالانوار</w:t>
      </w:r>
      <w:r w:rsidR="00480B29">
        <w:rPr>
          <w:rtl/>
          <w:lang w:bidi="fa-IR"/>
        </w:rPr>
        <w:t xml:space="preserve">، </w:t>
      </w:r>
      <w:r>
        <w:rPr>
          <w:rtl/>
          <w:lang w:bidi="fa-IR"/>
        </w:rPr>
        <w:t>ج 68</w:t>
      </w:r>
      <w:r w:rsidR="00480B29">
        <w:rPr>
          <w:rtl/>
          <w:lang w:bidi="fa-IR"/>
        </w:rPr>
        <w:t xml:space="preserve">، </w:t>
      </w:r>
      <w:r>
        <w:rPr>
          <w:rtl/>
          <w:lang w:bidi="fa-IR"/>
        </w:rPr>
        <w:t>ص 276</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215- كافى</w:t>
      </w:r>
      <w:r w:rsidR="00480B29">
        <w:rPr>
          <w:rtl/>
          <w:lang w:bidi="fa-IR"/>
        </w:rPr>
        <w:t xml:space="preserve">، </w:t>
      </w:r>
      <w:r>
        <w:rPr>
          <w:rtl/>
          <w:lang w:bidi="fa-IR"/>
        </w:rPr>
        <w:t>ج 2</w:t>
      </w:r>
      <w:r w:rsidR="00480B29">
        <w:rPr>
          <w:rtl/>
          <w:lang w:bidi="fa-IR"/>
        </w:rPr>
        <w:t xml:space="preserve">، </w:t>
      </w:r>
      <w:r>
        <w:rPr>
          <w:rtl/>
          <w:lang w:bidi="fa-IR"/>
        </w:rPr>
        <w:t>ص 114</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216- نهج البلاغه</w:t>
      </w:r>
      <w:r w:rsidR="00480B29">
        <w:rPr>
          <w:rtl/>
          <w:lang w:bidi="fa-IR"/>
        </w:rPr>
        <w:t xml:space="preserve">، </w:t>
      </w:r>
      <w:r>
        <w:rPr>
          <w:rtl/>
          <w:lang w:bidi="fa-IR"/>
        </w:rPr>
        <w:t>ص 218</w:t>
      </w:r>
      <w:r w:rsidR="00480B29">
        <w:rPr>
          <w:rtl/>
          <w:lang w:bidi="fa-IR"/>
        </w:rPr>
        <w:t xml:space="preserve">، </w:t>
      </w:r>
      <w:r>
        <w:rPr>
          <w:rtl/>
          <w:lang w:bidi="fa-IR"/>
        </w:rPr>
        <w:t>حكمت 329</w:t>
      </w:r>
      <w:r w:rsidR="00AB2949">
        <w:rPr>
          <w:rtl/>
          <w:lang w:bidi="fa-IR"/>
        </w:rPr>
        <w:t xml:space="preserve">. </w:t>
      </w:r>
    </w:p>
    <w:p w:rsidR="006163BF" w:rsidRDefault="006163BF" w:rsidP="003A256E">
      <w:pPr>
        <w:pStyle w:val="libFootnote"/>
        <w:rPr>
          <w:rtl/>
          <w:lang w:bidi="fa-IR"/>
        </w:rPr>
      </w:pPr>
      <w:r>
        <w:rPr>
          <w:rtl/>
          <w:lang w:bidi="fa-IR"/>
        </w:rPr>
        <w:t>217- كافى</w:t>
      </w:r>
      <w:r w:rsidR="00480B29">
        <w:rPr>
          <w:rtl/>
          <w:lang w:bidi="fa-IR"/>
        </w:rPr>
        <w:t xml:space="preserve">، </w:t>
      </w:r>
      <w:r>
        <w:rPr>
          <w:rtl/>
          <w:lang w:bidi="fa-IR"/>
        </w:rPr>
        <w:t>ج 2</w:t>
      </w:r>
      <w:r w:rsidR="00480B29">
        <w:rPr>
          <w:rtl/>
          <w:lang w:bidi="fa-IR"/>
        </w:rPr>
        <w:t xml:space="preserve">، </w:t>
      </w:r>
      <w:r>
        <w:rPr>
          <w:rtl/>
          <w:lang w:bidi="fa-IR"/>
        </w:rPr>
        <w:t>ص 114</w:t>
      </w:r>
      <w:r w:rsidR="00480B29">
        <w:rPr>
          <w:rtl/>
          <w:lang w:bidi="fa-IR"/>
        </w:rPr>
        <w:t xml:space="preserve">، </w:t>
      </w:r>
      <w:r>
        <w:rPr>
          <w:rtl/>
          <w:lang w:bidi="fa-IR"/>
        </w:rPr>
        <w:t>حديث 11</w:t>
      </w:r>
      <w:r w:rsidR="00AB2949">
        <w:rPr>
          <w:rtl/>
          <w:lang w:bidi="fa-IR"/>
        </w:rPr>
        <w:t xml:space="preserve">. </w:t>
      </w:r>
    </w:p>
    <w:p w:rsidR="006163BF" w:rsidRDefault="006163BF" w:rsidP="003A256E">
      <w:pPr>
        <w:pStyle w:val="libFootnote"/>
        <w:rPr>
          <w:rtl/>
          <w:lang w:bidi="fa-IR"/>
        </w:rPr>
      </w:pPr>
      <w:r>
        <w:rPr>
          <w:rtl/>
          <w:lang w:bidi="fa-IR"/>
        </w:rPr>
        <w:t>218- صحيفه سجاديه</w:t>
      </w:r>
      <w:r w:rsidR="00480B29">
        <w:rPr>
          <w:rtl/>
          <w:lang w:bidi="fa-IR"/>
        </w:rPr>
        <w:t xml:space="preserve">، </w:t>
      </w:r>
      <w:r>
        <w:rPr>
          <w:rtl/>
          <w:lang w:bidi="fa-IR"/>
        </w:rPr>
        <w:t>ص 113 (دعاى بيستم)</w:t>
      </w:r>
      <w:r w:rsidR="00AB2949">
        <w:rPr>
          <w:rtl/>
          <w:lang w:bidi="fa-IR"/>
        </w:rPr>
        <w:t xml:space="preserve">. </w:t>
      </w:r>
    </w:p>
    <w:p w:rsidR="006163BF" w:rsidRDefault="006163BF" w:rsidP="003A256E">
      <w:pPr>
        <w:pStyle w:val="libFootnote"/>
        <w:rPr>
          <w:rtl/>
          <w:lang w:bidi="fa-IR"/>
        </w:rPr>
      </w:pPr>
      <w:r>
        <w:rPr>
          <w:rtl/>
          <w:lang w:bidi="fa-IR"/>
        </w:rPr>
        <w:t>219- تصنيف غررالحكم</w:t>
      </w:r>
      <w:r w:rsidR="00480B29">
        <w:rPr>
          <w:rtl/>
          <w:lang w:bidi="fa-IR"/>
        </w:rPr>
        <w:t xml:space="preserve">، </w:t>
      </w:r>
      <w:r>
        <w:rPr>
          <w:rtl/>
          <w:lang w:bidi="fa-IR"/>
        </w:rPr>
        <w:t>ص 176</w:t>
      </w:r>
      <w:r w:rsidR="00480B29">
        <w:rPr>
          <w:rtl/>
          <w:lang w:bidi="fa-IR"/>
        </w:rPr>
        <w:t xml:space="preserve">، </w:t>
      </w:r>
      <w:r>
        <w:rPr>
          <w:rtl/>
          <w:lang w:bidi="fa-IR"/>
        </w:rPr>
        <w:t>حديث 3365</w:t>
      </w:r>
      <w:r w:rsidR="00AB2949">
        <w:rPr>
          <w:rtl/>
          <w:lang w:bidi="fa-IR"/>
        </w:rPr>
        <w:t xml:space="preserve">. </w:t>
      </w:r>
    </w:p>
    <w:p w:rsidR="006163BF" w:rsidRDefault="006163BF" w:rsidP="003A256E">
      <w:pPr>
        <w:pStyle w:val="libFootnote"/>
        <w:rPr>
          <w:rtl/>
          <w:lang w:bidi="fa-IR"/>
        </w:rPr>
      </w:pPr>
      <w:r>
        <w:rPr>
          <w:rtl/>
          <w:lang w:bidi="fa-IR"/>
        </w:rPr>
        <w:t>220- بحارالانوار</w:t>
      </w:r>
      <w:r w:rsidR="00480B29">
        <w:rPr>
          <w:rtl/>
          <w:lang w:bidi="fa-IR"/>
        </w:rPr>
        <w:t xml:space="preserve">، </w:t>
      </w:r>
      <w:r>
        <w:rPr>
          <w:rtl/>
          <w:lang w:bidi="fa-IR"/>
        </w:rPr>
        <w:t>ج 14</w:t>
      </w:r>
      <w:r w:rsidR="00480B29">
        <w:rPr>
          <w:rtl/>
          <w:lang w:bidi="fa-IR"/>
        </w:rPr>
        <w:t xml:space="preserve">، </w:t>
      </w:r>
      <w:r>
        <w:rPr>
          <w:rtl/>
          <w:lang w:bidi="fa-IR"/>
        </w:rPr>
        <w:t>ص 331</w:t>
      </w:r>
      <w:r w:rsidR="00480B29">
        <w:rPr>
          <w:rtl/>
          <w:lang w:bidi="fa-IR"/>
        </w:rPr>
        <w:t xml:space="preserve">، </w:t>
      </w:r>
      <w:r>
        <w:rPr>
          <w:rtl/>
          <w:lang w:bidi="fa-IR"/>
        </w:rPr>
        <w:t>حديث 71</w:t>
      </w:r>
      <w:r w:rsidR="00AB2949">
        <w:rPr>
          <w:rtl/>
          <w:lang w:bidi="fa-IR"/>
        </w:rPr>
        <w:t xml:space="preserve">. </w:t>
      </w:r>
    </w:p>
    <w:p w:rsidR="006163BF" w:rsidRDefault="006163BF" w:rsidP="003A256E">
      <w:pPr>
        <w:pStyle w:val="libFootnote"/>
        <w:rPr>
          <w:rtl/>
          <w:lang w:bidi="fa-IR"/>
        </w:rPr>
      </w:pPr>
      <w:r>
        <w:rPr>
          <w:rtl/>
          <w:lang w:bidi="fa-IR"/>
        </w:rPr>
        <w:t>221- سوره عبس</w:t>
      </w:r>
      <w:r w:rsidR="00480B29">
        <w:rPr>
          <w:rtl/>
          <w:lang w:bidi="fa-IR"/>
        </w:rPr>
        <w:t xml:space="preserve">، </w:t>
      </w:r>
      <w:r>
        <w:rPr>
          <w:rtl/>
          <w:lang w:bidi="fa-IR"/>
        </w:rPr>
        <w:t>آيه 24</w:t>
      </w:r>
      <w:r w:rsidR="00AB2949">
        <w:rPr>
          <w:rtl/>
          <w:lang w:bidi="fa-IR"/>
        </w:rPr>
        <w:t xml:space="preserve">. </w:t>
      </w:r>
    </w:p>
    <w:p w:rsidR="006163BF" w:rsidRDefault="006163BF" w:rsidP="003A256E">
      <w:pPr>
        <w:pStyle w:val="libFootnote"/>
        <w:rPr>
          <w:rtl/>
          <w:lang w:bidi="fa-IR"/>
        </w:rPr>
      </w:pPr>
      <w:r>
        <w:rPr>
          <w:rtl/>
          <w:lang w:bidi="fa-IR"/>
        </w:rPr>
        <w:t>222- تفسير صافى</w:t>
      </w:r>
      <w:r w:rsidR="00480B29">
        <w:rPr>
          <w:rtl/>
          <w:lang w:bidi="fa-IR"/>
        </w:rPr>
        <w:t xml:space="preserve">، </w:t>
      </w:r>
      <w:r>
        <w:rPr>
          <w:rtl/>
          <w:lang w:bidi="fa-IR"/>
        </w:rPr>
        <w:t>ج 5</w:t>
      </w:r>
      <w:r w:rsidR="00480B29">
        <w:rPr>
          <w:rtl/>
          <w:lang w:bidi="fa-IR"/>
        </w:rPr>
        <w:t xml:space="preserve">، </w:t>
      </w:r>
      <w:r>
        <w:rPr>
          <w:rtl/>
          <w:lang w:bidi="fa-IR"/>
        </w:rPr>
        <w:t>ص 287</w:t>
      </w:r>
      <w:r w:rsidR="00AB2949">
        <w:rPr>
          <w:rtl/>
          <w:lang w:bidi="fa-IR"/>
        </w:rPr>
        <w:t xml:space="preserve">. </w:t>
      </w:r>
    </w:p>
    <w:p w:rsidR="006163BF" w:rsidRDefault="006163BF" w:rsidP="003A256E">
      <w:pPr>
        <w:pStyle w:val="libFootnote"/>
        <w:rPr>
          <w:rtl/>
          <w:lang w:bidi="fa-IR"/>
        </w:rPr>
      </w:pPr>
      <w:r>
        <w:rPr>
          <w:rtl/>
          <w:lang w:bidi="fa-IR"/>
        </w:rPr>
        <w:t>223- سوره نحل</w:t>
      </w:r>
      <w:r w:rsidR="00480B29">
        <w:rPr>
          <w:rtl/>
          <w:lang w:bidi="fa-IR"/>
        </w:rPr>
        <w:t xml:space="preserve">، </w:t>
      </w:r>
      <w:r>
        <w:rPr>
          <w:rtl/>
          <w:lang w:bidi="fa-IR"/>
        </w:rPr>
        <w:t>آيه 78</w:t>
      </w:r>
      <w:r w:rsidR="00AB2949">
        <w:rPr>
          <w:rtl/>
          <w:lang w:bidi="fa-IR"/>
        </w:rPr>
        <w:t xml:space="preserve">. </w:t>
      </w:r>
    </w:p>
    <w:p w:rsidR="006163BF" w:rsidRDefault="006163BF" w:rsidP="003A256E">
      <w:pPr>
        <w:pStyle w:val="libFootnote"/>
        <w:rPr>
          <w:rtl/>
          <w:lang w:bidi="fa-IR"/>
        </w:rPr>
      </w:pPr>
      <w:r>
        <w:rPr>
          <w:rtl/>
          <w:lang w:bidi="fa-IR"/>
        </w:rPr>
        <w:t>224- سوره زمر</w:t>
      </w:r>
      <w:r w:rsidR="00480B29">
        <w:rPr>
          <w:rtl/>
          <w:lang w:bidi="fa-IR"/>
        </w:rPr>
        <w:t xml:space="preserve">، </w:t>
      </w:r>
      <w:r>
        <w:rPr>
          <w:rtl/>
          <w:lang w:bidi="fa-IR"/>
        </w:rPr>
        <w:t>آيه 17 و 18</w:t>
      </w:r>
      <w:r w:rsidR="00AB2949">
        <w:rPr>
          <w:rtl/>
          <w:lang w:bidi="fa-IR"/>
        </w:rPr>
        <w:t xml:space="preserve">. </w:t>
      </w:r>
    </w:p>
    <w:p w:rsidR="006163BF" w:rsidRDefault="006163BF" w:rsidP="003A256E">
      <w:pPr>
        <w:pStyle w:val="libFootnote"/>
        <w:rPr>
          <w:rtl/>
          <w:lang w:bidi="fa-IR"/>
        </w:rPr>
      </w:pPr>
      <w:r>
        <w:rPr>
          <w:rtl/>
          <w:lang w:bidi="fa-IR"/>
        </w:rPr>
        <w:t>225- سوره انعام</w:t>
      </w:r>
      <w:r w:rsidR="00480B29">
        <w:rPr>
          <w:rtl/>
          <w:lang w:bidi="fa-IR"/>
        </w:rPr>
        <w:t xml:space="preserve">، </w:t>
      </w:r>
      <w:r>
        <w:rPr>
          <w:rtl/>
          <w:lang w:bidi="fa-IR"/>
        </w:rPr>
        <w:t>آيه 151 و 152</w:t>
      </w:r>
      <w:r w:rsidR="00AB2949">
        <w:rPr>
          <w:rtl/>
          <w:lang w:bidi="fa-IR"/>
        </w:rPr>
        <w:t xml:space="preserve">. </w:t>
      </w:r>
    </w:p>
    <w:p w:rsidR="006163BF" w:rsidRDefault="006163BF" w:rsidP="003A256E">
      <w:pPr>
        <w:pStyle w:val="libFootnote"/>
        <w:rPr>
          <w:rtl/>
          <w:lang w:bidi="fa-IR"/>
        </w:rPr>
      </w:pPr>
      <w:r>
        <w:rPr>
          <w:rtl/>
          <w:lang w:bidi="fa-IR"/>
        </w:rPr>
        <w:t>226- بحارالانوار</w:t>
      </w:r>
      <w:r w:rsidR="00480B29">
        <w:rPr>
          <w:rtl/>
          <w:lang w:bidi="fa-IR"/>
        </w:rPr>
        <w:t xml:space="preserve">، </w:t>
      </w:r>
      <w:r>
        <w:rPr>
          <w:rtl/>
          <w:lang w:bidi="fa-IR"/>
        </w:rPr>
        <w:t>ج 19</w:t>
      </w:r>
      <w:r w:rsidR="00480B29">
        <w:rPr>
          <w:rtl/>
          <w:lang w:bidi="fa-IR"/>
        </w:rPr>
        <w:t xml:space="preserve">، </w:t>
      </w:r>
      <w:r>
        <w:rPr>
          <w:rtl/>
          <w:lang w:bidi="fa-IR"/>
        </w:rPr>
        <w:t>ص 8</w:t>
      </w:r>
      <w:r w:rsidR="00AB2949">
        <w:rPr>
          <w:rtl/>
          <w:lang w:bidi="fa-IR"/>
        </w:rPr>
        <w:t xml:space="preserve">. </w:t>
      </w:r>
    </w:p>
    <w:p w:rsidR="006163BF" w:rsidRDefault="006163BF" w:rsidP="003A256E">
      <w:pPr>
        <w:pStyle w:val="libFootnote"/>
        <w:rPr>
          <w:rtl/>
          <w:lang w:bidi="fa-IR"/>
        </w:rPr>
      </w:pPr>
      <w:r>
        <w:rPr>
          <w:rtl/>
          <w:lang w:bidi="fa-IR"/>
        </w:rPr>
        <w:t>227- نهج البلاغه</w:t>
      </w:r>
      <w:r w:rsidR="00480B29">
        <w:rPr>
          <w:rtl/>
          <w:lang w:bidi="fa-IR"/>
        </w:rPr>
        <w:t xml:space="preserve">، </w:t>
      </w:r>
      <w:r>
        <w:rPr>
          <w:rtl/>
          <w:lang w:bidi="fa-IR"/>
        </w:rPr>
        <w:t>ص 119</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228- نهج البلاغه</w:t>
      </w:r>
      <w:r w:rsidR="00480B29">
        <w:rPr>
          <w:rtl/>
          <w:lang w:bidi="fa-IR"/>
        </w:rPr>
        <w:t xml:space="preserve">، </w:t>
      </w:r>
      <w:r>
        <w:rPr>
          <w:rtl/>
          <w:lang w:bidi="fa-IR"/>
        </w:rPr>
        <w:t>ص 121</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229- نهج البلاغه</w:t>
      </w:r>
      <w:r w:rsidR="00480B29">
        <w:rPr>
          <w:rtl/>
          <w:lang w:bidi="fa-IR"/>
        </w:rPr>
        <w:t xml:space="preserve">، </w:t>
      </w:r>
      <w:r>
        <w:rPr>
          <w:rtl/>
          <w:lang w:bidi="fa-IR"/>
        </w:rPr>
        <w:t>ص 121</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230- نهج البلاغه</w:t>
      </w:r>
      <w:r w:rsidR="00480B29">
        <w:rPr>
          <w:rtl/>
          <w:lang w:bidi="fa-IR"/>
        </w:rPr>
        <w:t xml:space="preserve">، </w:t>
      </w:r>
      <w:r>
        <w:rPr>
          <w:rtl/>
          <w:lang w:bidi="fa-IR"/>
        </w:rPr>
        <w:t>ص 119</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231- مستدرك الوسايل</w:t>
      </w:r>
      <w:r w:rsidR="00480B29">
        <w:rPr>
          <w:rtl/>
          <w:lang w:bidi="fa-IR"/>
        </w:rPr>
        <w:t xml:space="preserve">، </w:t>
      </w:r>
      <w:r>
        <w:rPr>
          <w:rtl/>
          <w:lang w:bidi="fa-IR"/>
        </w:rPr>
        <w:t>ج 11</w:t>
      </w:r>
      <w:r w:rsidR="00480B29">
        <w:rPr>
          <w:rtl/>
          <w:lang w:bidi="fa-IR"/>
        </w:rPr>
        <w:t xml:space="preserve">، </w:t>
      </w:r>
      <w:r>
        <w:rPr>
          <w:rtl/>
          <w:lang w:bidi="fa-IR"/>
        </w:rPr>
        <w:t>ص 207</w:t>
      </w:r>
      <w:r w:rsidR="00480B29">
        <w:rPr>
          <w:rtl/>
          <w:lang w:bidi="fa-IR"/>
        </w:rPr>
        <w:t xml:space="preserve">، </w:t>
      </w:r>
      <w:r>
        <w:rPr>
          <w:rtl/>
          <w:lang w:bidi="fa-IR"/>
        </w:rPr>
        <w:t>حديث 12751</w:t>
      </w:r>
      <w:r w:rsidR="00AB2949">
        <w:rPr>
          <w:rtl/>
          <w:lang w:bidi="fa-IR"/>
        </w:rPr>
        <w:t xml:space="preserve">. </w:t>
      </w:r>
    </w:p>
    <w:p w:rsidR="006163BF" w:rsidRDefault="006163BF" w:rsidP="003A256E">
      <w:pPr>
        <w:pStyle w:val="libFootnote"/>
        <w:rPr>
          <w:rtl/>
          <w:lang w:bidi="fa-IR"/>
        </w:rPr>
      </w:pPr>
      <w:r>
        <w:rPr>
          <w:rtl/>
          <w:lang w:bidi="fa-IR"/>
        </w:rPr>
        <w:lastRenderedPageBreak/>
        <w:t>232- محجّة البيضاء</w:t>
      </w:r>
      <w:r w:rsidR="00480B29">
        <w:rPr>
          <w:rtl/>
          <w:lang w:bidi="fa-IR"/>
        </w:rPr>
        <w:t xml:space="preserve">، </w:t>
      </w:r>
      <w:r>
        <w:rPr>
          <w:rtl/>
          <w:lang w:bidi="fa-IR"/>
        </w:rPr>
        <w:t>ج 1</w:t>
      </w:r>
      <w:r w:rsidR="00480B29">
        <w:rPr>
          <w:rtl/>
          <w:lang w:bidi="fa-IR"/>
        </w:rPr>
        <w:t xml:space="preserve">، </w:t>
      </w:r>
      <w:r>
        <w:rPr>
          <w:rtl/>
          <w:lang w:bidi="fa-IR"/>
        </w:rPr>
        <w:t>ص 179</w:t>
      </w:r>
      <w:r w:rsidR="00AB2949">
        <w:rPr>
          <w:rtl/>
          <w:lang w:bidi="fa-IR"/>
        </w:rPr>
        <w:t xml:space="preserve">. </w:t>
      </w:r>
    </w:p>
    <w:p w:rsidR="006163BF" w:rsidRDefault="006163BF" w:rsidP="003A256E">
      <w:pPr>
        <w:pStyle w:val="libFootnote"/>
        <w:rPr>
          <w:rtl/>
          <w:lang w:bidi="fa-IR"/>
        </w:rPr>
      </w:pPr>
      <w:r>
        <w:rPr>
          <w:rtl/>
          <w:lang w:bidi="fa-IR"/>
        </w:rPr>
        <w:t>233- من لا يحضره الفقيه</w:t>
      </w:r>
      <w:r w:rsidR="00480B29">
        <w:rPr>
          <w:rtl/>
          <w:lang w:bidi="fa-IR"/>
        </w:rPr>
        <w:t xml:space="preserve">، </w:t>
      </w:r>
      <w:r>
        <w:rPr>
          <w:rtl/>
          <w:lang w:bidi="fa-IR"/>
        </w:rPr>
        <w:t>ج 2</w:t>
      </w:r>
      <w:r w:rsidR="00480B29">
        <w:rPr>
          <w:rtl/>
          <w:lang w:bidi="fa-IR"/>
        </w:rPr>
        <w:t xml:space="preserve">، </w:t>
      </w:r>
      <w:r>
        <w:rPr>
          <w:rtl/>
          <w:lang w:bidi="fa-IR"/>
        </w:rPr>
        <w:t>ص 376</w:t>
      </w:r>
      <w:r w:rsidR="00480B29">
        <w:rPr>
          <w:rtl/>
          <w:lang w:bidi="fa-IR"/>
        </w:rPr>
        <w:t xml:space="preserve">، </w:t>
      </w:r>
      <w:r>
        <w:rPr>
          <w:rtl/>
          <w:lang w:bidi="fa-IR"/>
        </w:rPr>
        <w:t>حديث 1626</w:t>
      </w:r>
      <w:r w:rsidR="00AB2949">
        <w:rPr>
          <w:rtl/>
          <w:lang w:bidi="fa-IR"/>
        </w:rPr>
        <w:t xml:space="preserve">. </w:t>
      </w:r>
    </w:p>
    <w:p w:rsidR="006163BF" w:rsidRDefault="006163BF" w:rsidP="003A256E">
      <w:pPr>
        <w:pStyle w:val="libFootnote"/>
        <w:rPr>
          <w:rtl/>
          <w:lang w:bidi="fa-IR"/>
        </w:rPr>
      </w:pPr>
      <w:r>
        <w:rPr>
          <w:rtl/>
          <w:lang w:bidi="fa-IR"/>
        </w:rPr>
        <w:t>234- مستدرك الوسايل</w:t>
      </w:r>
      <w:r w:rsidR="00480B29">
        <w:rPr>
          <w:rtl/>
          <w:lang w:bidi="fa-IR"/>
        </w:rPr>
        <w:t xml:space="preserve">، </w:t>
      </w:r>
      <w:r>
        <w:rPr>
          <w:rtl/>
          <w:lang w:bidi="fa-IR"/>
        </w:rPr>
        <w:t>ج 9</w:t>
      </w:r>
      <w:r w:rsidR="00480B29">
        <w:rPr>
          <w:rtl/>
          <w:lang w:bidi="fa-IR"/>
        </w:rPr>
        <w:t xml:space="preserve">، </w:t>
      </w:r>
      <w:r>
        <w:rPr>
          <w:rtl/>
          <w:lang w:bidi="fa-IR"/>
        </w:rPr>
        <w:t>ص 121</w:t>
      </w:r>
      <w:r w:rsidR="00480B29">
        <w:rPr>
          <w:rtl/>
          <w:lang w:bidi="fa-IR"/>
        </w:rPr>
        <w:t xml:space="preserve">، </w:t>
      </w:r>
      <w:r>
        <w:rPr>
          <w:rtl/>
          <w:lang w:bidi="fa-IR"/>
        </w:rPr>
        <w:t>حديث 10420</w:t>
      </w:r>
      <w:r w:rsidR="00AB2949">
        <w:rPr>
          <w:rtl/>
          <w:lang w:bidi="fa-IR"/>
        </w:rPr>
        <w:t xml:space="preserve">. </w:t>
      </w:r>
    </w:p>
    <w:p w:rsidR="006163BF" w:rsidRDefault="006163BF" w:rsidP="003A256E">
      <w:pPr>
        <w:pStyle w:val="libFootnote"/>
        <w:rPr>
          <w:rtl/>
          <w:lang w:bidi="fa-IR"/>
        </w:rPr>
      </w:pPr>
      <w:r>
        <w:rPr>
          <w:rtl/>
          <w:lang w:bidi="fa-IR"/>
        </w:rPr>
        <w:t>235- مستدرك الوسايل</w:t>
      </w:r>
      <w:r w:rsidR="00480B29">
        <w:rPr>
          <w:rtl/>
          <w:lang w:bidi="fa-IR"/>
        </w:rPr>
        <w:t xml:space="preserve">، </w:t>
      </w:r>
      <w:r>
        <w:rPr>
          <w:rtl/>
          <w:lang w:bidi="fa-IR"/>
        </w:rPr>
        <w:t>ج 9</w:t>
      </w:r>
      <w:r w:rsidR="00480B29">
        <w:rPr>
          <w:rtl/>
          <w:lang w:bidi="fa-IR"/>
        </w:rPr>
        <w:t xml:space="preserve">، </w:t>
      </w:r>
      <w:r>
        <w:rPr>
          <w:rtl/>
          <w:lang w:bidi="fa-IR"/>
        </w:rPr>
        <w:t>ص 133</w:t>
      </w:r>
      <w:r w:rsidR="00480B29">
        <w:rPr>
          <w:rtl/>
          <w:lang w:bidi="fa-IR"/>
        </w:rPr>
        <w:t xml:space="preserve">، </w:t>
      </w:r>
      <w:r>
        <w:rPr>
          <w:rtl/>
          <w:lang w:bidi="fa-IR"/>
        </w:rPr>
        <w:t>حديث 10463</w:t>
      </w:r>
      <w:r w:rsidR="00AB2949">
        <w:rPr>
          <w:rtl/>
          <w:lang w:bidi="fa-IR"/>
        </w:rPr>
        <w:t xml:space="preserve">. </w:t>
      </w:r>
    </w:p>
    <w:p w:rsidR="006163BF" w:rsidRDefault="006163BF" w:rsidP="003A256E">
      <w:pPr>
        <w:pStyle w:val="libFootnote"/>
        <w:rPr>
          <w:rtl/>
          <w:lang w:bidi="fa-IR"/>
        </w:rPr>
      </w:pPr>
      <w:r>
        <w:rPr>
          <w:rtl/>
          <w:lang w:bidi="fa-IR"/>
        </w:rPr>
        <w:t>236- وسايل الشيعه</w:t>
      </w:r>
      <w:r w:rsidR="00480B29">
        <w:rPr>
          <w:rtl/>
          <w:lang w:bidi="fa-IR"/>
        </w:rPr>
        <w:t xml:space="preserve">، </w:t>
      </w:r>
      <w:r>
        <w:rPr>
          <w:rtl/>
          <w:lang w:bidi="fa-IR"/>
        </w:rPr>
        <w:t>ج 12</w:t>
      </w:r>
      <w:r w:rsidR="00480B29">
        <w:rPr>
          <w:rtl/>
          <w:lang w:bidi="fa-IR"/>
        </w:rPr>
        <w:t xml:space="preserve">، </w:t>
      </w:r>
      <w:r>
        <w:rPr>
          <w:rtl/>
          <w:lang w:bidi="fa-IR"/>
        </w:rPr>
        <w:t>ص 280</w:t>
      </w:r>
      <w:r w:rsidR="00480B29">
        <w:rPr>
          <w:rtl/>
          <w:lang w:bidi="fa-IR"/>
        </w:rPr>
        <w:t xml:space="preserve">، </w:t>
      </w:r>
      <w:r>
        <w:rPr>
          <w:rtl/>
          <w:lang w:bidi="fa-IR"/>
        </w:rPr>
        <w:t>حديث 16306</w:t>
      </w:r>
      <w:r w:rsidR="00AB2949">
        <w:rPr>
          <w:rtl/>
          <w:lang w:bidi="fa-IR"/>
        </w:rPr>
        <w:t xml:space="preserve">. </w:t>
      </w:r>
    </w:p>
    <w:p w:rsidR="006163BF" w:rsidRDefault="006163BF" w:rsidP="003A256E">
      <w:pPr>
        <w:pStyle w:val="libFootnote"/>
        <w:rPr>
          <w:rtl/>
          <w:lang w:bidi="fa-IR"/>
        </w:rPr>
      </w:pPr>
      <w:r>
        <w:rPr>
          <w:rtl/>
          <w:lang w:bidi="fa-IR"/>
        </w:rPr>
        <w:t>237- بحارالانوار</w:t>
      </w:r>
      <w:r w:rsidR="00480B29">
        <w:rPr>
          <w:rtl/>
          <w:lang w:bidi="fa-IR"/>
        </w:rPr>
        <w:t xml:space="preserve">، </w:t>
      </w:r>
      <w:r>
        <w:rPr>
          <w:rtl/>
          <w:lang w:bidi="fa-IR"/>
        </w:rPr>
        <w:t>ج 72</w:t>
      </w:r>
      <w:r w:rsidR="00480B29">
        <w:rPr>
          <w:rtl/>
          <w:lang w:bidi="fa-IR"/>
        </w:rPr>
        <w:t xml:space="preserve">، </w:t>
      </w:r>
      <w:r>
        <w:rPr>
          <w:rtl/>
          <w:lang w:bidi="fa-IR"/>
        </w:rPr>
        <w:t>ص 257</w:t>
      </w:r>
      <w:r w:rsidR="00480B29">
        <w:rPr>
          <w:rtl/>
          <w:lang w:bidi="fa-IR"/>
        </w:rPr>
        <w:t xml:space="preserve">، </w:t>
      </w:r>
      <w:r>
        <w:rPr>
          <w:rtl/>
          <w:lang w:bidi="fa-IR"/>
        </w:rPr>
        <w:t>حديث 48</w:t>
      </w:r>
      <w:r w:rsidR="00AB2949">
        <w:rPr>
          <w:rtl/>
          <w:lang w:bidi="fa-IR"/>
        </w:rPr>
        <w:t xml:space="preserve">. </w:t>
      </w:r>
    </w:p>
    <w:p w:rsidR="006163BF" w:rsidRDefault="006163BF" w:rsidP="003A256E">
      <w:pPr>
        <w:pStyle w:val="libFootnote"/>
        <w:rPr>
          <w:rtl/>
          <w:lang w:bidi="fa-IR"/>
        </w:rPr>
      </w:pPr>
      <w:r>
        <w:rPr>
          <w:rtl/>
          <w:lang w:bidi="fa-IR"/>
        </w:rPr>
        <w:t>238- بحارالانوار</w:t>
      </w:r>
      <w:r w:rsidR="00480B29">
        <w:rPr>
          <w:rtl/>
          <w:lang w:bidi="fa-IR"/>
        </w:rPr>
        <w:t xml:space="preserve">، </w:t>
      </w:r>
      <w:r>
        <w:rPr>
          <w:rtl/>
          <w:lang w:bidi="fa-IR"/>
        </w:rPr>
        <w:t>ج 74</w:t>
      </w:r>
      <w:r w:rsidR="00480B29">
        <w:rPr>
          <w:rtl/>
          <w:lang w:bidi="fa-IR"/>
        </w:rPr>
        <w:t xml:space="preserve">، </w:t>
      </w:r>
      <w:r>
        <w:rPr>
          <w:rtl/>
          <w:lang w:bidi="fa-IR"/>
        </w:rPr>
        <w:t>ص 89</w:t>
      </w:r>
      <w:r w:rsidR="00AB2949">
        <w:rPr>
          <w:rtl/>
          <w:lang w:bidi="fa-IR"/>
        </w:rPr>
        <w:t xml:space="preserve">. </w:t>
      </w:r>
    </w:p>
    <w:p w:rsidR="006163BF" w:rsidRDefault="006163BF" w:rsidP="003A256E">
      <w:pPr>
        <w:pStyle w:val="libFootnote"/>
        <w:rPr>
          <w:rtl/>
          <w:lang w:bidi="fa-IR"/>
        </w:rPr>
      </w:pPr>
      <w:r>
        <w:rPr>
          <w:rtl/>
          <w:lang w:bidi="fa-IR"/>
        </w:rPr>
        <w:t>239- بحارالانوار</w:t>
      </w:r>
      <w:r w:rsidR="00480B29">
        <w:rPr>
          <w:rtl/>
          <w:lang w:bidi="fa-IR"/>
        </w:rPr>
        <w:t xml:space="preserve">، </w:t>
      </w:r>
      <w:r>
        <w:rPr>
          <w:rtl/>
          <w:lang w:bidi="fa-IR"/>
        </w:rPr>
        <w:t>ج 72</w:t>
      </w:r>
      <w:r w:rsidR="00480B29">
        <w:rPr>
          <w:rtl/>
          <w:lang w:bidi="fa-IR"/>
        </w:rPr>
        <w:t xml:space="preserve">، </w:t>
      </w:r>
      <w:r>
        <w:rPr>
          <w:rtl/>
          <w:lang w:bidi="fa-IR"/>
        </w:rPr>
        <w:t>ص 196</w:t>
      </w:r>
      <w:r w:rsidR="00480B29">
        <w:rPr>
          <w:rtl/>
          <w:lang w:bidi="fa-IR"/>
        </w:rPr>
        <w:t xml:space="preserve">، </w:t>
      </w:r>
      <w:r>
        <w:rPr>
          <w:rtl/>
          <w:lang w:bidi="fa-IR"/>
        </w:rPr>
        <w:t>حديث 9</w:t>
      </w:r>
      <w:r w:rsidR="00AB2949">
        <w:rPr>
          <w:rtl/>
          <w:lang w:bidi="fa-IR"/>
        </w:rPr>
        <w:t xml:space="preserve">. </w:t>
      </w:r>
    </w:p>
    <w:p w:rsidR="006163BF" w:rsidRDefault="006163BF" w:rsidP="003A256E">
      <w:pPr>
        <w:pStyle w:val="libFootnote"/>
        <w:rPr>
          <w:rtl/>
          <w:lang w:bidi="fa-IR"/>
        </w:rPr>
      </w:pPr>
      <w:r>
        <w:rPr>
          <w:rtl/>
          <w:lang w:bidi="fa-IR"/>
        </w:rPr>
        <w:t>240- من لا يحضره الفقيه</w:t>
      </w:r>
      <w:r w:rsidR="00480B29">
        <w:rPr>
          <w:rtl/>
          <w:lang w:bidi="fa-IR"/>
        </w:rPr>
        <w:t xml:space="preserve">، </w:t>
      </w:r>
      <w:r>
        <w:rPr>
          <w:rtl/>
          <w:lang w:bidi="fa-IR"/>
        </w:rPr>
        <w:t>ج 2</w:t>
      </w:r>
      <w:r w:rsidR="00480B29">
        <w:rPr>
          <w:rtl/>
          <w:lang w:bidi="fa-IR"/>
        </w:rPr>
        <w:t xml:space="preserve">، </w:t>
      </w:r>
      <w:r>
        <w:rPr>
          <w:rtl/>
          <w:lang w:bidi="fa-IR"/>
        </w:rPr>
        <w:t>ص 376</w:t>
      </w:r>
      <w:r w:rsidR="00480B29">
        <w:rPr>
          <w:rtl/>
          <w:lang w:bidi="fa-IR"/>
        </w:rPr>
        <w:t xml:space="preserve">، </w:t>
      </w:r>
      <w:r>
        <w:rPr>
          <w:rtl/>
          <w:lang w:bidi="fa-IR"/>
        </w:rPr>
        <w:t>حديث 1626</w:t>
      </w:r>
      <w:r w:rsidR="00AB2949">
        <w:rPr>
          <w:rtl/>
          <w:lang w:bidi="fa-IR"/>
        </w:rPr>
        <w:t xml:space="preserve">. </w:t>
      </w:r>
    </w:p>
    <w:p w:rsidR="006163BF" w:rsidRDefault="006163BF" w:rsidP="003A256E">
      <w:pPr>
        <w:pStyle w:val="libFootnote"/>
        <w:rPr>
          <w:rtl/>
          <w:lang w:bidi="fa-IR"/>
        </w:rPr>
      </w:pPr>
      <w:r>
        <w:rPr>
          <w:rtl/>
          <w:lang w:bidi="fa-IR"/>
        </w:rPr>
        <w:t>241- بحارالانوار</w:t>
      </w:r>
      <w:r w:rsidR="00480B29">
        <w:rPr>
          <w:rtl/>
          <w:lang w:bidi="fa-IR"/>
        </w:rPr>
        <w:t xml:space="preserve">، </w:t>
      </w:r>
      <w:r>
        <w:rPr>
          <w:rtl/>
          <w:lang w:bidi="fa-IR"/>
        </w:rPr>
        <w:t>ج 70</w:t>
      </w:r>
      <w:r w:rsidR="00480B29">
        <w:rPr>
          <w:rtl/>
          <w:lang w:bidi="fa-IR"/>
        </w:rPr>
        <w:t xml:space="preserve">، </w:t>
      </w:r>
      <w:r>
        <w:rPr>
          <w:rtl/>
          <w:lang w:bidi="fa-IR"/>
        </w:rPr>
        <w:t>ص 157</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242- سوره اسراء</w:t>
      </w:r>
      <w:r w:rsidR="00480B29">
        <w:rPr>
          <w:rtl/>
          <w:lang w:bidi="fa-IR"/>
        </w:rPr>
        <w:t xml:space="preserve">، </w:t>
      </w:r>
      <w:r>
        <w:rPr>
          <w:rtl/>
          <w:lang w:bidi="fa-IR"/>
        </w:rPr>
        <w:t>آيه 36</w:t>
      </w:r>
      <w:r w:rsidR="00AB2949">
        <w:rPr>
          <w:rtl/>
          <w:lang w:bidi="fa-IR"/>
        </w:rPr>
        <w:t xml:space="preserve">. </w:t>
      </w:r>
    </w:p>
    <w:p w:rsidR="006163BF" w:rsidRDefault="006163BF" w:rsidP="003A256E">
      <w:pPr>
        <w:pStyle w:val="libFootnote"/>
        <w:rPr>
          <w:rtl/>
          <w:lang w:bidi="fa-IR"/>
        </w:rPr>
      </w:pPr>
      <w:r>
        <w:rPr>
          <w:rtl/>
          <w:lang w:bidi="fa-IR"/>
        </w:rPr>
        <w:t>243- سوره يس</w:t>
      </w:r>
      <w:r w:rsidR="00480B29">
        <w:rPr>
          <w:rtl/>
          <w:lang w:bidi="fa-IR"/>
        </w:rPr>
        <w:t xml:space="preserve">، </w:t>
      </w:r>
      <w:r>
        <w:rPr>
          <w:rtl/>
          <w:lang w:bidi="fa-IR"/>
        </w:rPr>
        <w:t>آيه 65</w:t>
      </w:r>
      <w:r w:rsidR="00AB2949">
        <w:rPr>
          <w:rtl/>
          <w:lang w:bidi="fa-IR"/>
        </w:rPr>
        <w:t xml:space="preserve">. </w:t>
      </w:r>
    </w:p>
    <w:p w:rsidR="006163BF" w:rsidRDefault="006163BF" w:rsidP="003A256E">
      <w:pPr>
        <w:pStyle w:val="libFootnote"/>
        <w:rPr>
          <w:rtl/>
          <w:lang w:bidi="fa-IR"/>
        </w:rPr>
      </w:pPr>
      <w:r>
        <w:rPr>
          <w:rtl/>
          <w:lang w:bidi="fa-IR"/>
        </w:rPr>
        <w:t>244- سوره فصلت</w:t>
      </w:r>
      <w:r w:rsidR="00480B29">
        <w:rPr>
          <w:rtl/>
          <w:lang w:bidi="fa-IR"/>
        </w:rPr>
        <w:t xml:space="preserve">، </w:t>
      </w:r>
      <w:r>
        <w:rPr>
          <w:rtl/>
          <w:lang w:bidi="fa-IR"/>
        </w:rPr>
        <w:t>آيه 21</w:t>
      </w:r>
      <w:r w:rsidR="00AB2949">
        <w:rPr>
          <w:rtl/>
          <w:lang w:bidi="fa-IR"/>
        </w:rPr>
        <w:t xml:space="preserve">. </w:t>
      </w:r>
    </w:p>
    <w:p w:rsidR="006163BF" w:rsidRDefault="006163BF" w:rsidP="003A256E">
      <w:pPr>
        <w:pStyle w:val="libFootnote"/>
        <w:rPr>
          <w:rtl/>
          <w:lang w:bidi="fa-IR"/>
        </w:rPr>
      </w:pPr>
      <w:r>
        <w:rPr>
          <w:rtl/>
          <w:lang w:bidi="fa-IR"/>
        </w:rPr>
        <w:t>245- مفاتيح الجنان</w:t>
      </w:r>
      <w:r w:rsidR="00480B29">
        <w:rPr>
          <w:rtl/>
          <w:lang w:bidi="fa-IR"/>
        </w:rPr>
        <w:t xml:space="preserve">، </w:t>
      </w:r>
      <w:r>
        <w:rPr>
          <w:rtl/>
          <w:lang w:bidi="fa-IR"/>
        </w:rPr>
        <w:t>ص 104 (دعاى كميل)</w:t>
      </w:r>
      <w:r w:rsidR="00AB2949">
        <w:rPr>
          <w:rtl/>
          <w:lang w:bidi="fa-IR"/>
        </w:rPr>
        <w:t xml:space="preserve">. </w:t>
      </w:r>
    </w:p>
    <w:p w:rsidR="006163BF" w:rsidRDefault="006163BF" w:rsidP="003A256E">
      <w:pPr>
        <w:pStyle w:val="libFootnote"/>
        <w:rPr>
          <w:rtl/>
          <w:lang w:bidi="fa-IR"/>
        </w:rPr>
      </w:pPr>
      <w:r>
        <w:rPr>
          <w:rtl/>
          <w:lang w:bidi="fa-IR"/>
        </w:rPr>
        <w:t>246- بحارالانوار</w:t>
      </w:r>
      <w:r w:rsidR="00480B29">
        <w:rPr>
          <w:rtl/>
          <w:lang w:bidi="fa-IR"/>
        </w:rPr>
        <w:t xml:space="preserve">، </w:t>
      </w:r>
      <w:r>
        <w:rPr>
          <w:rtl/>
          <w:lang w:bidi="fa-IR"/>
        </w:rPr>
        <w:t>ج 70</w:t>
      </w:r>
      <w:r w:rsidR="00480B29">
        <w:rPr>
          <w:rtl/>
          <w:lang w:bidi="fa-IR"/>
        </w:rPr>
        <w:t xml:space="preserve">، </w:t>
      </w:r>
      <w:r>
        <w:rPr>
          <w:rtl/>
          <w:lang w:bidi="fa-IR"/>
        </w:rPr>
        <w:t>ص 375</w:t>
      </w:r>
      <w:r w:rsidR="00AB2949">
        <w:rPr>
          <w:rtl/>
          <w:lang w:bidi="fa-IR"/>
        </w:rPr>
        <w:t xml:space="preserve">. </w:t>
      </w:r>
    </w:p>
    <w:p w:rsidR="006163BF" w:rsidRDefault="006163BF" w:rsidP="003A256E">
      <w:pPr>
        <w:pStyle w:val="libFootnote"/>
        <w:rPr>
          <w:rtl/>
          <w:lang w:bidi="fa-IR"/>
        </w:rPr>
      </w:pPr>
      <w:r>
        <w:rPr>
          <w:rtl/>
          <w:lang w:bidi="fa-IR"/>
        </w:rPr>
        <w:t>247- سوره نور</w:t>
      </w:r>
      <w:r w:rsidR="00480B29">
        <w:rPr>
          <w:rtl/>
          <w:lang w:bidi="fa-IR"/>
        </w:rPr>
        <w:t xml:space="preserve">، </w:t>
      </w:r>
      <w:r>
        <w:rPr>
          <w:rtl/>
          <w:lang w:bidi="fa-IR"/>
        </w:rPr>
        <w:t>آيه 30 و 31</w:t>
      </w:r>
      <w:r w:rsidR="00AB2949">
        <w:rPr>
          <w:rtl/>
          <w:lang w:bidi="fa-IR"/>
        </w:rPr>
        <w:t xml:space="preserve">. </w:t>
      </w:r>
    </w:p>
    <w:p w:rsidR="006163BF" w:rsidRDefault="006163BF" w:rsidP="003A256E">
      <w:pPr>
        <w:pStyle w:val="libFootnote"/>
        <w:rPr>
          <w:rtl/>
          <w:lang w:bidi="fa-IR"/>
        </w:rPr>
      </w:pPr>
      <w:r>
        <w:rPr>
          <w:rtl/>
          <w:lang w:bidi="fa-IR"/>
        </w:rPr>
        <w:t>248- بحارالانوار</w:t>
      </w:r>
      <w:r w:rsidR="00480B29">
        <w:rPr>
          <w:rtl/>
          <w:lang w:bidi="fa-IR"/>
        </w:rPr>
        <w:t xml:space="preserve">، </w:t>
      </w:r>
      <w:r>
        <w:rPr>
          <w:rtl/>
          <w:lang w:bidi="fa-IR"/>
        </w:rPr>
        <w:t>ج 14</w:t>
      </w:r>
      <w:r w:rsidR="00480B29">
        <w:rPr>
          <w:rtl/>
          <w:lang w:bidi="fa-IR"/>
        </w:rPr>
        <w:t xml:space="preserve">، </w:t>
      </w:r>
      <w:r>
        <w:rPr>
          <w:rtl/>
          <w:lang w:bidi="fa-IR"/>
        </w:rPr>
        <w:t>ص 325</w:t>
      </w:r>
      <w:r w:rsidR="00480B29">
        <w:rPr>
          <w:rtl/>
          <w:lang w:bidi="fa-IR"/>
        </w:rPr>
        <w:t xml:space="preserve">، </w:t>
      </w:r>
      <w:r>
        <w:rPr>
          <w:rtl/>
          <w:lang w:bidi="fa-IR"/>
        </w:rPr>
        <w:t>حديث 38</w:t>
      </w:r>
      <w:r w:rsidR="00AB2949">
        <w:rPr>
          <w:rtl/>
          <w:lang w:bidi="fa-IR"/>
        </w:rPr>
        <w:t xml:space="preserve">. </w:t>
      </w:r>
    </w:p>
    <w:p w:rsidR="006163BF" w:rsidRDefault="006163BF" w:rsidP="003A256E">
      <w:pPr>
        <w:pStyle w:val="libFootnote"/>
        <w:rPr>
          <w:rtl/>
          <w:lang w:bidi="fa-IR"/>
        </w:rPr>
      </w:pPr>
      <w:r>
        <w:rPr>
          <w:rtl/>
          <w:lang w:bidi="fa-IR"/>
        </w:rPr>
        <w:t>249- سوره حشر</w:t>
      </w:r>
      <w:r w:rsidR="00480B29">
        <w:rPr>
          <w:rtl/>
          <w:lang w:bidi="fa-IR"/>
        </w:rPr>
        <w:t xml:space="preserve">، </w:t>
      </w:r>
      <w:r>
        <w:rPr>
          <w:rtl/>
          <w:lang w:bidi="fa-IR"/>
        </w:rPr>
        <w:t>آيه 16</w:t>
      </w:r>
      <w:r w:rsidR="00AB2949">
        <w:rPr>
          <w:rtl/>
          <w:lang w:bidi="fa-IR"/>
        </w:rPr>
        <w:t xml:space="preserve">. </w:t>
      </w:r>
    </w:p>
    <w:p w:rsidR="006163BF" w:rsidRDefault="006163BF" w:rsidP="003A256E">
      <w:pPr>
        <w:pStyle w:val="libFootnote"/>
        <w:rPr>
          <w:rtl/>
          <w:lang w:bidi="fa-IR"/>
        </w:rPr>
      </w:pPr>
      <w:r>
        <w:rPr>
          <w:rtl/>
          <w:lang w:bidi="fa-IR"/>
        </w:rPr>
        <w:t>250- تفسير مجمع البيان</w:t>
      </w:r>
      <w:r w:rsidR="00480B29">
        <w:rPr>
          <w:rtl/>
          <w:lang w:bidi="fa-IR"/>
        </w:rPr>
        <w:t xml:space="preserve">، </w:t>
      </w:r>
      <w:r>
        <w:rPr>
          <w:rtl/>
          <w:lang w:bidi="fa-IR"/>
        </w:rPr>
        <w:t>ج 6</w:t>
      </w:r>
      <w:r w:rsidR="00480B29">
        <w:rPr>
          <w:rtl/>
          <w:lang w:bidi="fa-IR"/>
        </w:rPr>
        <w:t xml:space="preserve">، </w:t>
      </w:r>
      <w:r>
        <w:rPr>
          <w:rtl/>
          <w:lang w:bidi="fa-IR"/>
        </w:rPr>
        <w:t>ص 36 (جزء 28)</w:t>
      </w:r>
      <w:r w:rsidR="00AB2949">
        <w:rPr>
          <w:rtl/>
          <w:lang w:bidi="fa-IR"/>
        </w:rPr>
        <w:t xml:space="preserve">. </w:t>
      </w:r>
    </w:p>
    <w:p w:rsidR="006163BF" w:rsidRDefault="006163BF" w:rsidP="003A256E">
      <w:pPr>
        <w:pStyle w:val="libFootnote"/>
        <w:rPr>
          <w:rtl/>
          <w:lang w:bidi="fa-IR"/>
        </w:rPr>
      </w:pPr>
      <w:r>
        <w:rPr>
          <w:rtl/>
          <w:lang w:bidi="fa-IR"/>
        </w:rPr>
        <w:t>251- وسايل الشيعه</w:t>
      </w:r>
      <w:r w:rsidR="00480B29">
        <w:rPr>
          <w:rtl/>
          <w:lang w:bidi="fa-IR"/>
        </w:rPr>
        <w:t xml:space="preserve">، </w:t>
      </w:r>
      <w:r>
        <w:rPr>
          <w:rtl/>
          <w:lang w:bidi="fa-IR"/>
        </w:rPr>
        <w:t>ج 20</w:t>
      </w:r>
      <w:r w:rsidR="00480B29">
        <w:rPr>
          <w:rtl/>
          <w:lang w:bidi="fa-IR"/>
        </w:rPr>
        <w:t xml:space="preserve">، </w:t>
      </w:r>
      <w:r>
        <w:rPr>
          <w:rtl/>
          <w:lang w:bidi="fa-IR"/>
        </w:rPr>
        <w:t>ص 190</w:t>
      </w:r>
      <w:r w:rsidR="00480B29">
        <w:rPr>
          <w:rtl/>
          <w:lang w:bidi="fa-IR"/>
        </w:rPr>
        <w:t xml:space="preserve">، </w:t>
      </w:r>
      <w:r>
        <w:rPr>
          <w:rtl/>
          <w:lang w:bidi="fa-IR"/>
        </w:rPr>
        <w:t>حديث 25395</w:t>
      </w:r>
      <w:r w:rsidR="00AB2949">
        <w:rPr>
          <w:rtl/>
          <w:lang w:bidi="fa-IR"/>
        </w:rPr>
        <w:t xml:space="preserve">. </w:t>
      </w:r>
    </w:p>
    <w:p w:rsidR="006163BF" w:rsidRDefault="006163BF" w:rsidP="003A256E">
      <w:pPr>
        <w:pStyle w:val="libFootnote"/>
        <w:rPr>
          <w:rtl/>
          <w:lang w:bidi="fa-IR"/>
        </w:rPr>
      </w:pPr>
      <w:r>
        <w:rPr>
          <w:rtl/>
          <w:lang w:bidi="fa-IR"/>
        </w:rPr>
        <w:t>252- شرح نهج البلاغه ابن ابى الحديد</w:t>
      </w:r>
      <w:r w:rsidR="00480B29">
        <w:rPr>
          <w:rtl/>
          <w:lang w:bidi="fa-IR"/>
        </w:rPr>
        <w:t xml:space="preserve">، </w:t>
      </w:r>
      <w:r>
        <w:rPr>
          <w:rtl/>
          <w:lang w:bidi="fa-IR"/>
        </w:rPr>
        <w:t>ج 20</w:t>
      </w:r>
      <w:r w:rsidR="00480B29">
        <w:rPr>
          <w:rtl/>
          <w:lang w:bidi="fa-IR"/>
        </w:rPr>
        <w:t xml:space="preserve">، </w:t>
      </w:r>
      <w:r>
        <w:rPr>
          <w:rtl/>
          <w:lang w:bidi="fa-IR"/>
        </w:rPr>
        <w:t>ص 262</w:t>
      </w:r>
      <w:r w:rsidR="00480B29">
        <w:rPr>
          <w:rtl/>
          <w:lang w:bidi="fa-IR"/>
        </w:rPr>
        <w:t xml:space="preserve">، </w:t>
      </w:r>
      <w:r>
        <w:rPr>
          <w:rtl/>
          <w:lang w:bidi="fa-IR"/>
        </w:rPr>
        <w:t>حديث 36</w:t>
      </w:r>
      <w:r w:rsidR="00AB2949">
        <w:rPr>
          <w:rtl/>
          <w:lang w:bidi="fa-IR"/>
        </w:rPr>
        <w:t xml:space="preserve">. </w:t>
      </w:r>
    </w:p>
    <w:p w:rsidR="006163BF" w:rsidRDefault="006163BF" w:rsidP="003A256E">
      <w:pPr>
        <w:pStyle w:val="libFootnote"/>
        <w:rPr>
          <w:rtl/>
          <w:lang w:bidi="fa-IR"/>
        </w:rPr>
      </w:pPr>
      <w:r>
        <w:rPr>
          <w:rtl/>
          <w:lang w:bidi="fa-IR"/>
        </w:rPr>
        <w:t>253- سوره نور</w:t>
      </w:r>
      <w:r w:rsidR="00480B29">
        <w:rPr>
          <w:rtl/>
          <w:lang w:bidi="fa-IR"/>
        </w:rPr>
        <w:t xml:space="preserve">، </w:t>
      </w:r>
      <w:r>
        <w:rPr>
          <w:rtl/>
          <w:lang w:bidi="fa-IR"/>
        </w:rPr>
        <w:t>آيه 30</w:t>
      </w:r>
      <w:r w:rsidR="00AB2949">
        <w:rPr>
          <w:rtl/>
          <w:lang w:bidi="fa-IR"/>
        </w:rPr>
        <w:t xml:space="preserve">. </w:t>
      </w:r>
    </w:p>
    <w:p w:rsidR="006163BF" w:rsidRDefault="006163BF" w:rsidP="003A256E">
      <w:pPr>
        <w:pStyle w:val="libFootnote"/>
        <w:rPr>
          <w:rtl/>
          <w:lang w:bidi="fa-IR"/>
        </w:rPr>
      </w:pPr>
      <w:r>
        <w:rPr>
          <w:rtl/>
          <w:lang w:bidi="fa-IR"/>
        </w:rPr>
        <w:t>254- سوره نور</w:t>
      </w:r>
      <w:r w:rsidR="00480B29">
        <w:rPr>
          <w:rtl/>
          <w:lang w:bidi="fa-IR"/>
        </w:rPr>
        <w:t xml:space="preserve">، </w:t>
      </w:r>
      <w:r>
        <w:rPr>
          <w:rtl/>
          <w:lang w:bidi="fa-IR"/>
        </w:rPr>
        <w:t>آيه 31</w:t>
      </w:r>
      <w:r w:rsidR="00AB2949">
        <w:rPr>
          <w:rtl/>
          <w:lang w:bidi="fa-IR"/>
        </w:rPr>
        <w:t xml:space="preserve">. </w:t>
      </w:r>
    </w:p>
    <w:p w:rsidR="006163BF" w:rsidRDefault="006163BF" w:rsidP="003A256E">
      <w:pPr>
        <w:pStyle w:val="libFootnote"/>
        <w:rPr>
          <w:rtl/>
          <w:lang w:bidi="fa-IR"/>
        </w:rPr>
      </w:pPr>
      <w:r>
        <w:rPr>
          <w:rtl/>
          <w:lang w:bidi="fa-IR"/>
        </w:rPr>
        <w:t>255- كافى</w:t>
      </w:r>
      <w:r w:rsidR="00480B29">
        <w:rPr>
          <w:rtl/>
          <w:lang w:bidi="fa-IR"/>
        </w:rPr>
        <w:t xml:space="preserve">، </w:t>
      </w:r>
      <w:r>
        <w:rPr>
          <w:rtl/>
          <w:lang w:bidi="fa-IR"/>
        </w:rPr>
        <w:t>ج 5</w:t>
      </w:r>
      <w:r w:rsidR="00480B29">
        <w:rPr>
          <w:rtl/>
          <w:lang w:bidi="fa-IR"/>
        </w:rPr>
        <w:t xml:space="preserve">، </w:t>
      </w:r>
      <w:r>
        <w:rPr>
          <w:rtl/>
          <w:lang w:bidi="fa-IR"/>
        </w:rPr>
        <w:t>ص 524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256- تفسير فخر رازى</w:t>
      </w:r>
      <w:r w:rsidR="00480B29">
        <w:rPr>
          <w:rtl/>
          <w:lang w:bidi="fa-IR"/>
        </w:rPr>
        <w:t xml:space="preserve">، </w:t>
      </w:r>
      <w:r>
        <w:rPr>
          <w:rtl/>
          <w:lang w:bidi="fa-IR"/>
        </w:rPr>
        <w:t>ج 20</w:t>
      </w:r>
      <w:r w:rsidR="00480B29">
        <w:rPr>
          <w:rtl/>
          <w:lang w:bidi="fa-IR"/>
        </w:rPr>
        <w:t xml:space="preserve">، </w:t>
      </w:r>
      <w:r>
        <w:rPr>
          <w:rtl/>
          <w:lang w:bidi="fa-IR"/>
        </w:rPr>
        <w:t>ص 57</w:t>
      </w:r>
      <w:r w:rsidR="00480B29">
        <w:rPr>
          <w:rtl/>
          <w:lang w:bidi="fa-IR"/>
        </w:rPr>
        <w:t xml:space="preserve">، </w:t>
      </w:r>
      <w:r>
        <w:rPr>
          <w:rtl/>
          <w:lang w:bidi="fa-IR"/>
        </w:rPr>
        <w:t>تفسير الميزان</w:t>
      </w:r>
      <w:r w:rsidR="00480B29">
        <w:rPr>
          <w:rtl/>
          <w:lang w:bidi="fa-IR"/>
        </w:rPr>
        <w:t xml:space="preserve">، </w:t>
      </w:r>
      <w:r>
        <w:rPr>
          <w:rtl/>
          <w:lang w:bidi="fa-IR"/>
        </w:rPr>
        <w:t>ج 12</w:t>
      </w:r>
      <w:r w:rsidR="00480B29">
        <w:rPr>
          <w:rtl/>
          <w:lang w:bidi="fa-IR"/>
        </w:rPr>
        <w:t xml:space="preserve">، </w:t>
      </w:r>
      <w:r>
        <w:rPr>
          <w:rtl/>
          <w:lang w:bidi="fa-IR"/>
        </w:rPr>
        <w:t>ص 277</w:t>
      </w:r>
      <w:r w:rsidR="00AB2949">
        <w:rPr>
          <w:rtl/>
          <w:lang w:bidi="fa-IR"/>
        </w:rPr>
        <w:t xml:space="preserve">. </w:t>
      </w:r>
    </w:p>
    <w:p w:rsidR="006163BF" w:rsidRDefault="006163BF" w:rsidP="003A256E">
      <w:pPr>
        <w:pStyle w:val="libFootnote"/>
        <w:rPr>
          <w:rtl/>
          <w:lang w:bidi="fa-IR"/>
        </w:rPr>
      </w:pPr>
      <w:r>
        <w:rPr>
          <w:rtl/>
          <w:lang w:bidi="fa-IR"/>
        </w:rPr>
        <w:t>257- «مبغوض ترين چيزها نزد من طلاق است»</w:t>
      </w:r>
      <w:r w:rsidR="00AB2949">
        <w:rPr>
          <w:rtl/>
          <w:lang w:bidi="fa-IR"/>
        </w:rPr>
        <w:t xml:space="preserve">. </w:t>
      </w:r>
    </w:p>
    <w:p w:rsidR="006163BF" w:rsidRDefault="006163BF" w:rsidP="003A256E">
      <w:pPr>
        <w:pStyle w:val="libFootnote"/>
        <w:rPr>
          <w:rtl/>
          <w:lang w:bidi="fa-IR"/>
        </w:rPr>
      </w:pPr>
      <w:r>
        <w:rPr>
          <w:rtl/>
          <w:lang w:bidi="fa-IR"/>
        </w:rPr>
        <w:t>258- سوره طلاق</w:t>
      </w:r>
      <w:r w:rsidR="00480B29">
        <w:rPr>
          <w:rtl/>
          <w:lang w:bidi="fa-IR"/>
        </w:rPr>
        <w:t xml:space="preserve">، </w:t>
      </w:r>
      <w:r>
        <w:rPr>
          <w:rtl/>
          <w:lang w:bidi="fa-IR"/>
        </w:rPr>
        <w:t>آيه 1</w:t>
      </w:r>
      <w:r w:rsidR="00AB2949">
        <w:rPr>
          <w:rtl/>
          <w:lang w:bidi="fa-IR"/>
        </w:rPr>
        <w:t xml:space="preserve">. </w:t>
      </w:r>
    </w:p>
    <w:p w:rsidR="006163BF" w:rsidRDefault="006163BF" w:rsidP="003A256E">
      <w:pPr>
        <w:pStyle w:val="libFootnote"/>
        <w:rPr>
          <w:rtl/>
          <w:lang w:bidi="fa-IR"/>
        </w:rPr>
      </w:pPr>
      <w:r>
        <w:rPr>
          <w:rtl/>
          <w:lang w:bidi="fa-IR"/>
        </w:rPr>
        <w:t>259- سوره طلاق</w:t>
      </w:r>
      <w:r w:rsidR="00480B29">
        <w:rPr>
          <w:rtl/>
          <w:lang w:bidi="fa-IR"/>
        </w:rPr>
        <w:t xml:space="preserve">، </w:t>
      </w:r>
      <w:r>
        <w:rPr>
          <w:rtl/>
          <w:lang w:bidi="fa-IR"/>
        </w:rPr>
        <w:t>آيه 1</w:t>
      </w:r>
      <w:r w:rsidR="00AB2949">
        <w:rPr>
          <w:rtl/>
          <w:lang w:bidi="fa-IR"/>
        </w:rPr>
        <w:t xml:space="preserve">. </w:t>
      </w:r>
    </w:p>
    <w:p w:rsidR="006163BF" w:rsidRDefault="006163BF" w:rsidP="003A256E">
      <w:pPr>
        <w:pStyle w:val="libFootnote"/>
        <w:rPr>
          <w:rtl/>
          <w:lang w:bidi="fa-IR"/>
        </w:rPr>
      </w:pPr>
      <w:r>
        <w:rPr>
          <w:rtl/>
          <w:lang w:bidi="fa-IR"/>
        </w:rPr>
        <w:lastRenderedPageBreak/>
        <w:t>260- سوره نور</w:t>
      </w:r>
      <w:r w:rsidR="00480B29">
        <w:rPr>
          <w:rtl/>
          <w:lang w:bidi="fa-IR"/>
        </w:rPr>
        <w:t xml:space="preserve">، </w:t>
      </w:r>
      <w:r>
        <w:rPr>
          <w:rtl/>
          <w:lang w:bidi="fa-IR"/>
        </w:rPr>
        <w:t>آيه 30</w:t>
      </w:r>
      <w:r w:rsidR="00AB2949">
        <w:rPr>
          <w:rtl/>
          <w:lang w:bidi="fa-IR"/>
        </w:rPr>
        <w:t xml:space="preserve">. </w:t>
      </w:r>
    </w:p>
    <w:p w:rsidR="006163BF" w:rsidRDefault="006163BF" w:rsidP="003A256E">
      <w:pPr>
        <w:pStyle w:val="libFootnote"/>
        <w:rPr>
          <w:rtl/>
          <w:lang w:bidi="fa-IR"/>
        </w:rPr>
      </w:pPr>
      <w:r>
        <w:rPr>
          <w:rtl/>
          <w:lang w:bidi="fa-IR"/>
        </w:rPr>
        <w:t>261- سوره احزاب</w:t>
      </w:r>
      <w:r w:rsidR="00480B29">
        <w:rPr>
          <w:rtl/>
          <w:lang w:bidi="fa-IR"/>
        </w:rPr>
        <w:t xml:space="preserve">، </w:t>
      </w:r>
      <w:r>
        <w:rPr>
          <w:rtl/>
          <w:lang w:bidi="fa-IR"/>
        </w:rPr>
        <w:t>آيه 59</w:t>
      </w:r>
      <w:r w:rsidR="00AB2949">
        <w:rPr>
          <w:rtl/>
          <w:lang w:bidi="fa-IR"/>
        </w:rPr>
        <w:t xml:space="preserve">. </w:t>
      </w:r>
    </w:p>
    <w:p w:rsidR="006163BF" w:rsidRDefault="006163BF" w:rsidP="003A256E">
      <w:pPr>
        <w:pStyle w:val="libFootnote"/>
        <w:rPr>
          <w:rtl/>
          <w:lang w:bidi="fa-IR"/>
        </w:rPr>
      </w:pPr>
      <w:r>
        <w:rPr>
          <w:rtl/>
          <w:lang w:bidi="fa-IR"/>
        </w:rPr>
        <w:t>262- سوره احزاب</w:t>
      </w:r>
      <w:r w:rsidR="00480B29">
        <w:rPr>
          <w:rtl/>
          <w:lang w:bidi="fa-IR"/>
        </w:rPr>
        <w:t xml:space="preserve">، </w:t>
      </w:r>
      <w:r>
        <w:rPr>
          <w:rtl/>
          <w:lang w:bidi="fa-IR"/>
        </w:rPr>
        <w:t>آيه 53</w:t>
      </w:r>
      <w:r w:rsidR="00AB2949">
        <w:rPr>
          <w:rtl/>
          <w:lang w:bidi="fa-IR"/>
        </w:rPr>
        <w:t xml:space="preserve">. </w:t>
      </w:r>
    </w:p>
    <w:p w:rsidR="006163BF" w:rsidRDefault="006163BF" w:rsidP="003A256E">
      <w:pPr>
        <w:pStyle w:val="libFootnote"/>
        <w:rPr>
          <w:rtl/>
          <w:lang w:bidi="fa-IR"/>
        </w:rPr>
      </w:pPr>
      <w:r>
        <w:rPr>
          <w:rtl/>
          <w:lang w:bidi="fa-IR"/>
        </w:rPr>
        <w:t>263- سوره نور</w:t>
      </w:r>
      <w:r w:rsidR="00480B29">
        <w:rPr>
          <w:rtl/>
          <w:lang w:bidi="fa-IR"/>
        </w:rPr>
        <w:t xml:space="preserve">، </w:t>
      </w:r>
      <w:r>
        <w:rPr>
          <w:rtl/>
          <w:lang w:bidi="fa-IR"/>
        </w:rPr>
        <w:t>آيه 31</w:t>
      </w:r>
      <w:r w:rsidR="00AB2949">
        <w:rPr>
          <w:rtl/>
          <w:lang w:bidi="fa-IR"/>
        </w:rPr>
        <w:t xml:space="preserve">. </w:t>
      </w:r>
    </w:p>
    <w:p w:rsidR="006163BF" w:rsidRDefault="006163BF" w:rsidP="003A256E">
      <w:pPr>
        <w:pStyle w:val="libFootnote"/>
        <w:rPr>
          <w:rtl/>
          <w:lang w:bidi="fa-IR"/>
        </w:rPr>
      </w:pPr>
      <w:r>
        <w:rPr>
          <w:rtl/>
          <w:lang w:bidi="fa-IR"/>
        </w:rPr>
        <w:t>264- سوره احزاب</w:t>
      </w:r>
      <w:r w:rsidR="00480B29">
        <w:rPr>
          <w:rtl/>
          <w:lang w:bidi="fa-IR"/>
        </w:rPr>
        <w:t xml:space="preserve">، </w:t>
      </w:r>
      <w:r>
        <w:rPr>
          <w:rtl/>
          <w:lang w:bidi="fa-IR"/>
        </w:rPr>
        <w:t>آيه 32</w:t>
      </w:r>
      <w:r w:rsidR="00AB2949">
        <w:rPr>
          <w:rtl/>
          <w:lang w:bidi="fa-IR"/>
        </w:rPr>
        <w:t xml:space="preserve">. </w:t>
      </w:r>
    </w:p>
    <w:p w:rsidR="006163BF" w:rsidRDefault="006163BF" w:rsidP="003A256E">
      <w:pPr>
        <w:pStyle w:val="libFootnote"/>
        <w:rPr>
          <w:rtl/>
          <w:lang w:bidi="fa-IR"/>
        </w:rPr>
      </w:pPr>
      <w:r>
        <w:rPr>
          <w:rtl/>
          <w:lang w:bidi="fa-IR"/>
        </w:rPr>
        <w:t>265- مستدرك الوسايل</w:t>
      </w:r>
      <w:r w:rsidR="00480B29">
        <w:rPr>
          <w:rtl/>
          <w:lang w:bidi="fa-IR"/>
        </w:rPr>
        <w:t xml:space="preserve">، </w:t>
      </w:r>
      <w:r>
        <w:rPr>
          <w:rtl/>
          <w:lang w:bidi="fa-IR"/>
        </w:rPr>
        <w:t>ج 14</w:t>
      </w:r>
      <w:r w:rsidR="00480B29">
        <w:rPr>
          <w:rtl/>
          <w:lang w:bidi="fa-IR"/>
        </w:rPr>
        <w:t xml:space="preserve">، </w:t>
      </w:r>
      <w:r>
        <w:rPr>
          <w:rtl/>
          <w:lang w:bidi="fa-IR"/>
        </w:rPr>
        <w:t>ص 289</w:t>
      </w:r>
      <w:r w:rsidR="00480B29">
        <w:rPr>
          <w:rtl/>
          <w:lang w:bidi="fa-IR"/>
        </w:rPr>
        <w:t xml:space="preserve">، </w:t>
      </w:r>
      <w:r>
        <w:rPr>
          <w:rtl/>
          <w:lang w:bidi="fa-IR"/>
        </w:rPr>
        <w:t>حديث 16741</w:t>
      </w:r>
      <w:r w:rsidR="00AB2949">
        <w:rPr>
          <w:rtl/>
          <w:lang w:bidi="fa-IR"/>
        </w:rPr>
        <w:t xml:space="preserve">. </w:t>
      </w:r>
    </w:p>
    <w:p w:rsidR="006163BF" w:rsidRDefault="006163BF" w:rsidP="003A256E">
      <w:pPr>
        <w:pStyle w:val="libFootnote"/>
        <w:rPr>
          <w:rtl/>
          <w:lang w:bidi="fa-IR"/>
        </w:rPr>
      </w:pPr>
      <w:r>
        <w:rPr>
          <w:rtl/>
          <w:lang w:bidi="fa-IR"/>
        </w:rPr>
        <w:t>266- بحارالانوار</w:t>
      </w:r>
      <w:r w:rsidR="00480B29">
        <w:rPr>
          <w:rtl/>
          <w:lang w:bidi="fa-IR"/>
        </w:rPr>
        <w:t xml:space="preserve">، </w:t>
      </w:r>
      <w:r>
        <w:rPr>
          <w:rtl/>
          <w:lang w:bidi="fa-IR"/>
        </w:rPr>
        <w:t>ج 68</w:t>
      </w:r>
      <w:r w:rsidR="00480B29">
        <w:rPr>
          <w:rtl/>
          <w:lang w:bidi="fa-IR"/>
        </w:rPr>
        <w:t xml:space="preserve">، </w:t>
      </w:r>
      <w:r>
        <w:rPr>
          <w:rtl/>
          <w:lang w:bidi="fa-IR"/>
        </w:rPr>
        <w:t>ص 328</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267- نهج البلاغه</w:t>
      </w:r>
      <w:r w:rsidR="00480B29">
        <w:rPr>
          <w:rtl/>
          <w:lang w:bidi="fa-IR"/>
        </w:rPr>
        <w:t xml:space="preserve">، </w:t>
      </w:r>
      <w:r>
        <w:rPr>
          <w:rtl/>
          <w:lang w:bidi="fa-IR"/>
        </w:rPr>
        <w:t>ص 195</w:t>
      </w:r>
      <w:r w:rsidR="00480B29">
        <w:rPr>
          <w:rtl/>
          <w:lang w:bidi="fa-IR"/>
        </w:rPr>
        <w:t xml:space="preserve">، </w:t>
      </w:r>
      <w:r>
        <w:rPr>
          <w:rtl/>
          <w:lang w:bidi="fa-IR"/>
        </w:rPr>
        <w:t>حكمت 81</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165</w:t>
      </w:r>
      <w:r w:rsidR="00480B29">
        <w:rPr>
          <w:rtl/>
          <w:lang w:bidi="fa-IR"/>
        </w:rPr>
        <w:t xml:space="preserve">، </w:t>
      </w:r>
      <w:r>
        <w:rPr>
          <w:rtl/>
          <w:lang w:bidi="fa-IR"/>
        </w:rPr>
        <w:t>حديث 4</w:t>
      </w:r>
      <w:r w:rsidR="00AB2949">
        <w:rPr>
          <w:rtl/>
          <w:lang w:bidi="fa-IR"/>
        </w:rPr>
        <w:t xml:space="preserve">. </w:t>
      </w:r>
    </w:p>
    <w:p w:rsidR="006163BF" w:rsidRDefault="006163BF" w:rsidP="003A256E">
      <w:pPr>
        <w:pStyle w:val="libFootnote"/>
        <w:rPr>
          <w:rtl/>
          <w:lang w:bidi="fa-IR"/>
        </w:rPr>
      </w:pPr>
      <w:r>
        <w:rPr>
          <w:rtl/>
          <w:lang w:bidi="fa-IR"/>
        </w:rPr>
        <w:t>268- بحارالانوار</w:t>
      </w:r>
      <w:r w:rsidR="00480B29">
        <w:rPr>
          <w:rtl/>
          <w:lang w:bidi="fa-IR"/>
        </w:rPr>
        <w:t xml:space="preserve">، </w:t>
      </w:r>
      <w:r>
        <w:rPr>
          <w:rtl/>
          <w:lang w:bidi="fa-IR"/>
        </w:rPr>
        <w:t>ج 1</w:t>
      </w:r>
      <w:r w:rsidR="00480B29">
        <w:rPr>
          <w:rtl/>
          <w:lang w:bidi="fa-IR"/>
        </w:rPr>
        <w:t xml:space="preserve">، </w:t>
      </w:r>
      <w:r>
        <w:rPr>
          <w:rtl/>
          <w:lang w:bidi="fa-IR"/>
        </w:rPr>
        <w:t>ص 164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269- تصنيف غررالحكم</w:t>
      </w:r>
      <w:r w:rsidR="00480B29">
        <w:rPr>
          <w:rtl/>
          <w:lang w:bidi="fa-IR"/>
        </w:rPr>
        <w:t xml:space="preserve">، </w:t>
      </w:r>
      <w:r>
        <w:rPr>
          <w:rtl/>
          <w:lang w:bidi="fa-IR"/>
        </w:rPr>
        <w:t>ص 26</w:t>
      </w:r>
      <w:r w:rsidR="00480B29">
        <w:rPr>
          <w:rtl/>
          <w:lang w:bidi="fa-IR"/>
        </w:rPr>
        <w:t xml:space="preserve">، </w:t>
      </w:r>
      <w:r>
        <w:rPr>
          <w:rtl/>
          <w:lang w:bidi="fa-IR"/>
        </w:rPr>
        <w:t>حديث 5555</w:t>
      </w:r>
      <w:r w:rsidR="00AB2949">
        <w:rPr>
          <w:rtl/>
          <w:lang w:bidi="fa-IR"/>
        </w:rPr>
        <w:t xml:space="preserve">. </w:t>
      </w:r>
    </w:p>
    <w:p w:rsidR="006163BF" w:rsidRDefault="006163BF" w:rsidP="003A256E">
      <w:pPr>
        <w:pStyle w:val="libFootnote"/>
        <w:rPr>
          <w:rtl/>
          <w:lang w:bidi="fa-IR"/>
        </w:rPr>
      </w:pPr>
      <w:r>
        <w:rPr>
          <w:rtl/>
          <w:lang w:bidi="fa-IR"/>
        </w:rPr>
        <w:t>270- تصنيف غررالحكم</w:t>
      </w:r>
      <w:r w:rsidR="00480B29">
        <w:rPr>
          <w:rtl/>
          <w:lang w:bidi="fa-IR"/>
        </w:rPr>
        <w:t xml:space="preserve">، </w:t>
      </w:r>
      <w:r>
        <w:rPr>
          <w:rtl/>
          <w:lang w:bidi="fa-IR"/>
        </w:rPr>
        <w:t>ص 260</w:t>
      </w:r>
      <w:r w:rsidR="00480B29">
        <w:rPr>
          <w:rtl/>
          <w:lang w:bidi="fa-IR"/>
        </w:rPr>
        <w:t xml:space="preserve">، </w:t>
      </w:r>
      <w:r>
        <w:rPr>
          <w:rtl/>
          <w:lang w:bidi="fa-IR"/>
        </w:rPr>
        <w:t>حديث 5560</w:t>
      </w:r>
      <w:r w:rsidR="00AB2949">
        <w:rPr>
          <w:rtl/>
          <w:lang w:bidi="fa-IR"/>
        </w:rPr>
        <w:t xml:space="preserve">. </w:t>
      </w:r>
    </w:p>
    <w:p w:rsidR="006163BF" w:rsidRDefault="006163BF" w:rsidP="003A256E">
      <w:pPr>
        <w:pStyle w:val="libFootnote"/>
        <w:rPr>
          <w:rtl/>
          <w:lang w:bidi="fa-IR"/>
        </w:rPr>
      </w:pPr>
      <w:r>
        <w:rPr>
          <w:rtl/>
          <w:lang w:bidi="fa-IR"/>
        </w:rPr>
        <w:t>271- نهج الفصاحه</w:t>
      </w:r>
      <w:r w:rsidR="00480B29">
        <w:rPr>
          <w:rtl/>
          <w:lang w:bidi="fa-IR"/>
        </w:rPr>
        <w:t xml:space="preserve">، </w:t>
      </w:r>
      <w:r>
        <w:rPr>
          <w:rtl/>
          <w:lang w:bidi="fa-IR"/>
        </w:rPr>
        <w:t>ج 2</w:t>
      </w:r>
      <w:r w:rsidR="00480B29">
        <w:rPr>
          <w:rtl/>
          <w:lang w:bidi="fa-IR"/>
        </w:rPr>
        <w:t xml:space="preserve">، </w:t>
      </w:r>
      <w:r>
        <w:rPr>
          <w:rtl/>
          <w:lang w:bidi="fa-IR"/>
        </w:rPr>
        <w:t>ص 702</w:t>
      </w:r>
      <w:r w:rsidR="00480B29">
        <w:rPr>
          <w:rtl/>
          <w:lang w:bidi="fa-IR"/>
        </w:rPr>
        <w:t xml:space="preserve">، </w:t>
      </w:r>
      <w:r>
        <w:rPr>
          <w:rtl/>
          <w:lang w:bidi="fa-IR"/>
        </w:rPr>
        <w:t>حديث 4340</w:t>
      </w:r>
      <w:r w:rsidR="00AB2949">
        <w:rPr>
          <w:rtl/>
          <w:lang w:bidi="fa-IR"/>
        </w:rPr>
        <w:t xml:space="preserve">. </w:t>
      </w:r>
    </w:p>
    <w:p w:rsidR="006163BF" w:rsidRDefault="006163BF" w:rsidP="003A256E">
      <w:pPr>
        <w:pStyle w:val="libFootnote"/>
        <w:rPr>
          <w:rtl/>
          <w:lang w:bidi="fa-IR"/>
        </w:rPr>
      </w:pPr>
      <w:r>
        <w:rPr>
          <w:rtl/>
          <w:lang w:bidi="fa-IR"/>
        </w:rPr>
        <w:t>272- تصنيف غررالحكم</w:t>
      </w:r>
      <w:r w:rsidR="00480B29">
        <w:rPr>
          <w:rtl/>
          <w:lang w:bidi="fa-IR"/>
        </w:rPr>
        <w:t xml:space="preserve">، </w:t>
      </w:r>
      <w:r>
        <w:rPr>
          <w:rtl/>
          <w:lang w:bidi="fa-IR"/>
        </w:rPr>
        <w:t>ص 55</w:t>
      </w:r>
      <w:r w:rsidR="00480B29">
        <w:rPr>
          <w:rtl/>
          <w:lang w:bidi="fa-IR"/>
        </w:rPr>
        <w:t xml:space="preserve">، </w:t>
      </w:r>
      <w:r>
        <w:rPr>
          <w:rtl/>
          <w:lang w:bidi="fa-IR"/>
        </w:rPr>
        <w:t>حديث 481</w:t>
      </w:r>
      <w:r w:rsidR="00AB2949">
        <w:rPr>
          <w:rtl/>
          <w:lang w:bidi="fa-IR"/>
        </w:rPr>
        <w:t xml:space="preserve">. </w:t>
      </w:r>
    </w:p>
    <w:p w:rsidR="006163BF" w:rsidRDefault="006163BF" w:rsidP="003A256E">
      <w:pPr>
        <w:pStyle w:val="libFootnote"/>
        <w:rPr>
          <w:rtl/>
          <w:lang w:bidi="fa-IR"/>
        </w:rPr>
      </w:pPr>
      <w:r>
        <w:rPr>
          <w:rtl/>
          <w:lang w:bidi="fa-IR"/>
        </w:rPr>
        <w:t>273- سوره يس</w:t>
      </w:r>
      <w:r w:rsidR="00480B29">
        <w:rPr>
          <w:rtl/>
          <w:lang w:bidi="fa-IR"/>
        </w:rPr>
        <w:t xml:space="preserve">، </w:t>
      </w:r>
      <w:r>
        <w:rPr>
          <w:rtl/>
          <w:lang w:bidi="fa-IR"/>
        </w:rPr>
        <w:t>آيه 65</w:t>
      </w:r>
      <w:r w:rsidR="00AB2949">
        <w:rPr>
          <w:rtl/>
          <w:lang w:bidi="fa-IR"/>
        </w:rPr>
        <w:t xml:space="preserve">. </w:t>
      </w:r>
    </w:p>
    <w:p w:rsidR="006163BF" w:rsidRDefault="006163BF" w:rsidP="003A256E">
      <w:pPr>
        <w:pStyle w:val="libFootnote"/>
        <w:rPr>
          <w:rtl/>
          <w:lang w:bidi="fa-IR"/>
        </w:rPr>
      </w:pPr>
      <w:r>
        <w:rPr>
          <w:rtl/>
          <w:lang w:bidi="fa-IR"/>
        </w:rPr>
        <w:t>274- سوره نور</w:t>
      </w:r>
      <w:r w:rsidR="00480B29">
        <w:rPr>
          <w:rtl/>
          <w:lang w:bidi="fa-IR"/>
        </w:rPr>
        <w:t xml:space="preserve">، </w:t>
      </w:r>
      <w:r>
        <w:rPr>
          <w:rtl/>
          <w:lang w:bidi="fa-IR"/>
        </w:rPr>
        <w:t>آيه 27 و 28</w:t>
      </w:r>
      <w:r w:rsidR="00AB2949">
        <w:rPr>
          <w:rtl/>
          <w:lang w:bidi="fa-IR"/>
        </w:rPr>
        <w:t xml:space="preserve">. </w:t>
      </w:r>
    </w:p>
    <w:p w:rsidR="006163BF" w:rsidRDefault="006163BF" w:rsidP="003A256E">
      <w:pPr>
        <w:pStyle w:val="libFootnote"/>
        <w:rPr>
          <w:rtl/>
          <w:lang w:bidi="fa-IR"/>
        </w:rPr>
      </w:pPr>
      <w:r>
        <w:rPr>
          <w:rtl/>
          <w:lang w:bidi="fa-IR"/>
        </w:rPr>
        <w:t>275- تفسير مجمع البيان</w:t>
      </w:r>
      <w:r w:rsidR="00480B29">
        <w:rPr>
          <w:rtl/>
          <w:lang w:bidi="fa-IR"/>
        </w:rPr>
        <w:t xml:space="preserve">، </w:t>
      </w:r>
      <w:r>
        <w:rPr>
          <w:rtl/>
          <w:lang w:bidi="fa-IR"/>
        </w:rPr>
        <w:t>ج 5</w:t>
      </w:r>
      <w:r w:rsidR="00480B29">
        <w:rPr>
          <w:rtl/>
          <w:lang w:bidi="fa-IR"/>
        </w:rPr>
        <w:t xml:space="preserve">، </w:t>
      </w:r>
      <w:r>
        <w:rPr>
          <w:rtl/>
          <w:lang w:bidi="fa-IR"/>
        </w:rPr>
        <w:t>ص 32 (جزء 18)</w:t>
      </w:r>
      <w:r w:rsidR="00AB2949">
        <w:rPr>
          <w:rtl/>
          <w:lang w:bidi="fa-IR"/>
        </w:rPr>
        <w:t xml:space="preserve">. </w:t>
      </w:r>
    </w:p>
    <w:p w:rsidR="006163BF" w:rsidRDefault="006163BF" w:rsidP="003A256E">
      <w:pPr>
        <w:pStyle w:val="libFootnote"/>
        <w:rPr>
          <w:rtl/>
          <w:lang w:bidi="fa-IR"/>
        </w:rPr>
      </w:pPr>
      <w:r>
        <w:rPr>
          <w:rtl/>
          <w:lang w:bidi="fa-IR"/>
        </w:rPr>
        <w:t>276- كافى</w:t>
      </w:r>
      <w:r w:rsidR="00480B29">
        <w:rPr>
          <w:rtl/>
          <w:lang w:bidi="fa-IR"/>
        </w:rPr>
        <w:t xml:space="preserve">، </w:t>
      </w:r>
      <w:r>
        <w:rPr>
          <w:rtl/>
          <w:lang w:bidi="fa-IR"/>
        </w:rPr>
        <w:t>ج 5</w:t>
      </w:r>
      <w:r w:rsidR="00480B29">
        <w:rPr>
          <w:rtl/>
          <w:lang w:bidi="fa-IR"/>
        </w:rPr>
        <w:t xml:space="preserve">، </w:t>
      </w:r>
      <w:r>
        <w:rPr>
          <w:rtl/>
          <w:lang w:bidi="fa-IR"/>
        </w:rPr>
        <w:t>ص 63</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277- ارشادالقلوب</w:t>
      </w:r>
      <w:r w:rsidR="00480B29">
        <w:rPr>
          <w:rtl/>
          <w:lang w:bidi="fa-IR"/>
        </w:rPr>
        <w:t xml:space="preserve">، </w:t>
      </w:r>
      <w:r>
        <w:rPr>
          <w:rtl/>
          <w:lang w:bidi="fa-IR"/>
        </w:rPr>
        <w:t>ص 195</w:t>
      </w:r>
      <w:r w:rsidR="00AB2949">
        <w:rPr>
          <w:rtl/>
          <w:lang w:bidi="fa-IR"/>
        </w:rPr>
        <w:t xml:space="preserve">. </w:t>
      </w:r>
    </w:p>
    <w:p w:rsidR="006163BF" w:rsidRDefault="006163BF" w:rsidP="003A256E">
      <w:pPr>
        <w:pStyle w:val="libFootnote"/>
        <w:rPr>
          <w:rtl/>
          <w:lang w:bidi="fa-IR"/>
        </w:rPr>
      </w:pPr>
      <w:r>
        <w:rPr>
          <w:rtl/>
          <w:lang w:bidi="fa-IR"/>
        </w:rPr>
        <w:t>278- نهج البلاغه</w:t>
      </w:r>
      <w:r w:rsidR="00480B29">
        <w:rPr>
          <w:rtl/>
          <w:lang w:bidi="fa-IR"/>
        </w:rPr>
        <w:t xml:space="preserve">، </w:t>
      </w:r>
      <w:r>
        <w:rPr>
          <w:rtl/>
          <w:lang w:bidi="fa-IR"/>
        </w:rPr>
        <w:t>ص 206</w:t>
      </w:r>
      <w:r w:rsidR="00480B29">
        <w:rPr>
          <w:rtl/>
          <w:lang w:bidi="fa-IR"/>
        </w:rPr>
        <w:t xml:space="preserve">، </w:t>
      </w:r>
      <w:r>
        <w:rPr>
          <w:rtl/>
          <w:lang w:bidi="fa-IR"/>
        </w:rPr>
        <w:t>حكمت 205</w:t>
      </w:r>
      <w:r w:rsidR="00AB2949">
        <w:rPr>
          <w:rtl/>
          <w:lang w:bidi="fa-IR"/>
        </w:rPr>
        <w:t xml:space="preserve">. </w:t>
      </w:r>
    </w:p>
    <w:p w:rsidR="006163BF" w:rsidRDefault="006163BF" w:rsidP="003A256E">
      <w:pPr>
        <w:pStyle w:val="libFootnote"/>
        <w:rPr>
          <w:rtl/>
          <w:lang w:bidi="fa-IR"/>
        </w:rPr>
      </w:pPr>
      <w:r>
        <w:rPr>
          <w:rtl/>
          <w:lang w:bidi="fa-IR"/>
        </w:rPr>
        <w:t>279- نهج البلاغه</w:t>
      </w:r>
      <w:r w:rsidR="00480B29">
        <w:rPr>
          <w:rtl/>
          <w:lang w:bidi="fa-IR"/>
        </w:rPr>
        <w:t xml:space="preserve">، </w:t>
      </w:r>
      <w:r>
        <w:rPr>
          <w:rtl/>
          <w:lang w:bidi="fa-IR"/>
        </w:rPr>
        <w:t>ص 195</w:t>
      </w:r>
      <w:r w:rsidR="00480B29">
        <w:rPr>
          <w:rtl/>
          <w:lang w:bidi="fa-IR"/>
        </w:rPr>
        <w:t xml:space="preserve">، </w:t>
      </w:r>
      <w:r>
        <w:rPr>
          <w:rtl/>
          <w:lang w:bidi="fa-IR"/>
        </w:rPr>
        <w:t>حكمت 81</w:t>
      </w:r>
      <w:r w:rsidR="00AB2949">
        <w:rPr>
          <w:rtl/>
          <w:lang w:bidi="fa-IR"/>
        </w:rPr>
        <w:t xml:space="preserve">. </w:t>
      </w:r>
    </w:p>
    <w:p w:rsidR="006163BF" w:rsidRDefault="006163BF" w:rsidP="003A256E">
      <w:pPr>
        <w:pStyle w:val="libFootnote"/>
        <w:rPr>
          <w:rtl/>
          <w:lang w:bidi="fa-IR"/>
        </w:rPr>
      </w:pPr>
      <w:r>
        <w:rPr>
          <w:rtl/>
          <w:lang w:bidi="fa-IR"/>
        </w:rPr>
        <w:t>280- بحارالانوار</w:t>
      </w:r>
      <w:r w:rsidR="00480B29">
        <w:rPr>
          <w:rtl/>
          <w:lang w:bidi="fa-IR"/>
        </w:rPr>
        <w:t xml:space="preserve">، </w:t>
      </w:r>
      <w:r>
        <w:rPr>
          <w:rtl/>
          <w:lang w:bidi="fa-IR"/>
        </w:rPr>
        <w:t>ج 1</w:t>
      </w:r>
      <w:r w:rsidR="00480B29">
        <w:rPr>
          <w:rtl/>
          <w:lang w:bidi="fa-IR"/>
        </w:rPr>
        <w:t xml:space="preserve">، </w:t>
      </w:r>
      <w:r>
        <w:rPr>
          <w:rtl/>
          <w:lang w:bidi="fa-IR"/>
        </w:rPr>
        <w:t>ص 164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281- بحارالانوار</w:t>
      </w:r>
      <w:r w:rsidR="00480B29">
        <w:rPr>
          <w:rtl/>
          <w:lang w:bidi="fa-IR"/>
        </w:rPr>
        <w:t xml:space="preserve">، </w:t>
      </w:r>
      <w:r>
        <w:rPr>
          <w:rtl/>
          <w:lang w:bidi="fa-IR"/>
        </w:rPr>
        <w:t>ج 1</w:t>
      </w:r>
      <w:r w:rsidR="00480B29">
        <w:rPr>
          <w:rtl/>
          <w:lang w:bidi="fa-IR"/>
        </w:rPr>
        <w:t xml:space="preserve">، </w:t>
      </w:r>
      <w:r>
        <w:rPr>
          <w:rtl/>
          <w:lang w:bidi="fa-IR"/>
        </w:rPr>
        <w:t>ص 185</w:t>
      </w:r>
      <w:r w:rsidR="00480B29">
        <w:rPr>
          <w:rtl/>
          <w:lang w:bidi="fa-IR"/>
        </w:rPr>
        <w:t xml:space="preserve">، </w:t>
      </w:r>
      <w:r>
        <w:rPr>
          <w:rtl/>
          <w:lang w:bidi="fa-IR"/>
        </w:rPr>
        <w:t>حديث 102</w:t>
      </w:r>
      <w:r w:rsidR="00AB2949">
        <w:rPr>
          <w:rtl/>
          <w:lang w:bidi="fa-IR"/>
        </w:rPr>
        <w:t xml:space="preserve">. </w:t>
      </w:r>
    </w:p>
    <w:p w:rsidR="006163BF" w:rsidRDefault="006163BF" w:rsidP="003A256E">
      <w:pPr>
        <w:pStyle w:val="libFootnote"/>
        <w:rPr>
          <w:rtl/>
          <w:lang w:bidi="fa-IR"/>
        </w:rPr>
      </w:pPr>
      <w:r>
        <w:rPr>
          <w:rtl/>
          <w:lang w:bidi="fa-IR"/>
        </w:rPr>
        <w:t>282- بحارالانوار</w:t>
      </w:r>
      <w:r w:rsidR="00480B29">
        <w:rPr>
          <w:rtl/>
          <w:lang w:bidi="fa-IR"/>
        </w:rPr>
        <w:t xml:space="preserve">، </w:t>
      </w:r>
      <w:r>
        <w:rPr>
          <w:rtl/>
          <w:lang w:bidi="fa-IR"/>
        </w:rPr>
        <w:t>ج 1</w:t>
      </w:r>
      <w:r w:rsidR="00480B29">
        <w:rPr>
          <w:rtl/>
          <w:lang w:bidi="fa-IR"/>
        </w:rPr>
        <w:t xml:space="preserve">، </w:t>
      </w:r>
      <w:r>
        <w:rPr>
          <w:rtl/>
          <w:lang w:bidi="fa-IR"/>
        </w:rPr>
        <w:t>ص 180</w:t>
      </w:r>
      <w:r w:rsidR="00480B29">
        <w:rPr>
          <w:rtl/>
          <w:lang w:bidi="fa-IR"/>
        </w:rPr>
        <w:t xml:space="preserve">، </w:t>
      </w:r>
      <w:r>
        <w:rPr>
          <w:rtl/>
          <w:lang w:bidi="fa-IR"/>
        </w:rPr>
        <w:t>حديث 67</w:t>
      </w:r>
      <w:r w:rsidR="00AB2949">
        <w:rPr>
          <w:rtl/>
          <w:lang w:bidi="fa-IR"/>
        </w:rPr>
        <w:t xml:space="preserve">. </w:t>
      </w:r>
    </w:p>
    <w:p w:rsidR="006163BF" w:rsidRDefault="006163BF" w:rsidP="003A256E">
      <w:pPr>
        <w:pStyle w:val="libFootnote"/>
        <w:rPr>
          <w:rtl/>
          <w:lang w:bidi="fa-IR"/>
        </w:rPr>
      </w:pPr>
      <w:r>
        <w:rPr>
          <w:rtl/>
          <w:lang w:bidi="fa-IR"/>
        </w:rPr>
        <w:t>283- بحارالانوار</w:t>
      </w:r>
      <w:r w:rsidR="00480B29">
        <w:rPr>
          <w:rtl/>
          <w:lang w:bidi="fa-IR"/>
        </w:rPr>
        <w:t xml:space="preserve">، </w:t>
      </w:r>
      <w:r>
        <w:rPr>
          <w:rtl/>
          <w:lang w:bidi="fa-IR"/>
        </w:rPr>
        <w:t>ج 1</w:t>
      </w:r>
      <w:r w:rsidR="00480B29">
        <w:rPr>
          <w:rtl/>
          <w:lang w:bidi="fa-IR"/>
        </w:rPr>
        <w:t xml:space="preserve">، </w:t>
      </w:r>
      <w:r>
        <w:rPr>
          <w:rtl/>
          <w:lang w:bidi="fa-IR"/>
        </w:rPr>
        <w:t>ص 184</w:t>
      </w:r>
      <w:r w:rsidR="00480B29">
        <w:rPr>
          <w:rtl/>
          <w:lang w:bidi="fa-IR"/>
        </w:rPr>
        <w:t xml:space="preserve">، </w:t>
      </w:r>
      <w:r>
        <w:rPr>
          <w:rtl/>
          <w:lang w:bidi="fa-IR"/>
        </w:rPr>
        <w:t>حديث 97</w:t>
      </w:r>
      <w:r w:rsidR="00AB2949">
        <w:rPr>
          <w:rtl/>
          <w:lang w:bidi="fa-IR"/>
        </w:rPr>
        <w:t xml:space="preserve">. </w:t>
      </w:r>
    </w:p>
    <w:p w:rsidR="006163BF" w:rsidRDefault="006163BF" w:rsidP="003A256E">
      <w:pPr>
        <w:pStyle w:val="libFootnote"/>
        <w:rPr>
          <w:rtl/>
          <w:lang w:bidi="fa-IR"/>
        </w:rPr>
      </w:pPr>
      <w:r>
        <w:rPr>
          <w:rtl/>
          <w:lang w:bidi="fa-IR"/>
        </w:rPr>
        <w:t>284- كنزالعمال</w:t>
      </w:r>
      <w:r w:rsidR="00480B29">
        <w:rPr>
          <w:rtl/>
          <w:lang w:bidi="fa-IR"/>
        </w:rPr>
        <w:t xml:space="preserve">، </w:t>
      </w:r>
      <w:r>
        <w:rPr>
          <w:rtl/>
          <w:lang w:bidi="fa-IR"/>
        </w:rPr>
        <w:t>ج 6</w:t>
      </w:r>
      <w:r w:rsidR="00480B29">
        <w:rPr>
          <w:rtl/>
          <w:lang w:bidi="fa-IR"/>
        </w:rPr>
        <w:t xml:space="preserve">، </w:t>
      </w:r>
      <w:r>
        <w:rPr>
          <w:rtl/>
          <w:lang w:bidi="fa-IR"/>
        </w:rPr>
        <w:t>ص 447</w:t>
      </w:r>
      <w:r w:rsidR="00480B29">
        <w:rPr>
          <w:rtl/>
          <w:lang w:bidi="fa-IR"/>
        </w:rPr>
        <w:t xml:space="preserve">، </w:t>
      </w:r>
      <w:r>
        <w:rPr>
          <w:rtl/>
          <w:lang w:bidi="fa-IR"/>
        </w:rPr>
        <w:t>حديث 16479</w:t>
      </w:r>
      <w:r w:rsidR="00AB2949">
        <w:rPr>
          <w:rtl/>
          <w:lang w:bidi="fa-IR"/>
        </w:rPr>
        <w:t xml:space="preserve">. </w:t>
      </w:r>
    </w:p>
    <w:p w:rsidR="006163BF" w:rsidRDefault="006163BF" w:rsidP="003A256E">
      <w:pPr>
        <w:pStyle w:val="libFootnote"/>
        <w:rPr>
          <w:rtl/>
          <w:lang w:bidi="fa-IR"/>
        </w:rPr>
      </w:pPr>
      <w:r>
        <w:rPr>
          <w:rtl/>
          <w:lang w:bidi="fa-IR"/>
        </w:rPr>
        <w:t>285- محجّة البيضاء</w:t>
      </w:r>
      <w:r w:rsidR="00480B29">
        <w:rPr>
          <w:rtl/>
          <w:lang w:bidi="fa-IR"/>
        </w:rPr>
        <w:t xml:space="preserve">، </w:t>
      </w:r>
      <w:r>
        <w:rPr>
          <w:rtl/>
          <w:lang w:bidi="fa-IR"/>
        </w:rPr>
        <w:t>ج 3</w:t>
      </w:r>
      <w:r w:rsidR="00480B29">
        <w:rPr>
          <w:rtl/>
          <w:lang w:bidi="fa-IR"/>
        </w:rPr>
        <w:t xml:space="preserve">، </w:t>
      </w:r>
      <w:r>
        <w:rPr>
          <w:rtl/>
          <w:lang w:bidi="fa-IR"/>
        </w:rPr>
        <w:t>ص 404</w:t>
      </w:r>
      <w:r w:rsidR="00AB2949">
        <w:rPr>
          <w:rtl/>
          <w:lang w:bidi="fa-IR"/>
        </w:rPr>
        <w:t xml:space="preserve">. </w:t>
      </w:r>
    </w:p>
    <w:p w:rsidR="006163BF" w:rsidRDefault="006163BF" w:rsidP="003A256E">
      <w:pPr>
        <w:pStyle w:val="libFootnote"/>
        <w:rPr>
          <w:rtl/>
          <w:lang w:bidi="fa-IR"/>
        </w:rPr>
      </w:pPr>
      <w:r>
        <w:rPr>
          <w:rtl/>
          <w:lang w:bidi="fa-IR"/>
        </w:rPr>
        <w:t>286- كافى</w:t>
      </w:r>
      <w:r w:rsidR="00480B29">
        <w:rPr>
          <w:rtl/>
          <w:lang w:bidi="fa-IR"/>
        </w:rPr>
        <w:t xml:space="preserve">، </w:t>
      </w:r>
      <w:r>
        <w:rPr>
          <w:rtl/>
          <w:lang w:bidi="fa-IR"/>
        </w:rPr>
        <w:t>ج 2</w:t>
      </w:r>
      <w:r w:rsidR="00480B29">
        <w:rPr>
          <w:rtl/>
          <w:lang w:bidi="fa-IR"/>
        </w:rPr>
        <w:t xml:space="preserve">، </w:t>
      </w:r>
      <w:r>
        <w:rPr>
          <w:rtl/>
          <w:lang w:bidi="fa-IR"/>
        </w:rPr>
        <w:t>ص 193</w:t>
      </w:r>
      <w:r w:rsidR="00480B29">
        <w:rPr>
          <w:rtl/>
          <w:lang w:bidi="fa-IR"/>
        </w:rPr>
        <w:t xml:space="preserve">، </w:t>
      </w:r>
      <w:r>
        <w:rPr>
          <w:rtl/>
          <w:lang w:bidi="fa-IR"/>
        </w:rPr>
        <w:t>حديث 4</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363</w:t>
      </w:r>
      <w:r w:rsidR="00480B29">
        <w:rPr>
          <w:rtl/>
          <w:lang w:bidi="fa-IR"/>
        </w:rPr>
        <w:t xml:space="preserve">، </w:t>
      </w:r>
      <w:r>
        <w:rPr>
          <w:rtl/>
          <w:lang w:bidi="fa-IR"/>
        </w:rPr>
        <w:t>حديث 21769</w:t>
      </w:r>
      <w:r w:rsidR="00AB2949">
        <w:rPr>
          <w:rtl/>
          <w:lang w:bidi="fa-IR"/>
        </w:rPr>
        <w:t xml:space="preserve">. </w:t>
      </w:r>
    </w:p>
    <w:p w:rsidR="006163BF" w:rsidRDefault="006163BF" w:rsidP="003A256E">
      <w:pPr>
        <w:pStyle w:val="libFootnote"/>
        <w:rPr>
          <w:rtl/>
          <w:lang w:bidi="fa-IR"/>
        </w:rPr>
      </w:pPr>
      <w:r>
        <w:rPr>
          <w:rtl/>
          <w:lang w:bidi="fa-IR"/>
        </w:rPr>
        <w:t>287- وسايل الشيعه</w:t>
      </w:r>
      <w:r w:rsidR="00480B29">
        <w:rPr>
          <w:rtl/>
          <w:lang w:bidi="fa-IR"/>
        </w:rPr>
        <w:t xml:space="preserve">، </w:t>
      </w:r>
      <w:r>
        <w:rPr>
          <w:rtl/>
          <w:lang w:bidi="fa-IR"/>
        </w:rPr>
        <w:t>ج 16</w:t>
      </w:r>
      <w:r w:rsidR="00480B29">
        <w:rPr>
          <w:rtl/>
          <w:lang w:bidi="fa-IR"/>
        </w:rPr>
        <w:t xml:space="preserve">، </w:t>
      </w:r>
      <w:r>
        <w:rPr>
          <w:rtl/>
          <w:lang w:bidi="fa-IR"/>
        </w:rPr>
        <w:t>ص 361</w:t>
      </w:r>
      <w:r w:rsidR="00480B29">
        <w:rPr>
          <w:rtl/>
          <w:lang w:bidi="fa-IR"/>
        </w:rPr>
        <w:t xml:space="preserve">، </w:t>
      </w:r>
      <w:r>
        <w:rPr>
          <w:rtl/>
          <w:lang w:bidi="fa-IR"/>
        </w:rPr>
        <w:t>حديث 21763</w:t>
      </w:r>
      <w:r w:rsidR="00AB2949">
        <w:rPr>
          <w:rtl/>
          <w:lang w:bidi="fa-IR"/>
        </w:rPr>
        <w:t xml:space="preserve">. </w:t>
      </w:r>
    </w:p>
    <w:p w:rsidR="006163BF" w:rsidRDefault="006163BF" w:rsidP="003A256E">
      <w:pPr>
        <w:pStyle w:val="libFootnote"/>
        <w:rPr>
          <w:rtl/>
          <w:lang w:bidi="fa-IR"/>
        </w:rPr>
      </w:pPr>
      <w:r>
        <w:rPr>
          <w:rtl/>
          <w:lang w:bidi="fa-IR"/>
        </w:rPr>
        <w:lastRenderedPageBreak/>
        <w:t>288- سوره انعام</w:t>
      </w:r>
      <w:r w:rsidR="00480B29">
        <w:rPr>
          <w:rtl/>
          <w:lang w:bidi="fa-IR"/>
        </w:rPr>
        <w:t xml:space="preserve">، </w:t>
      </w:r>
      <w:r>
        <w:rPr>
          <w:rtl/>
          <w:lang w:bidi="fa-IR"/>
        </w:rPr>
        <w:t>آيه 153</w:t>
      </w:r>
      <w:r w:rsidR="00AB2949">
        <w:rPr>
          <w:rtl/>
          <w:lang w:bidi="fa-IR"/>
        </w:rPr>
        <w:t xml:space="preserve">. </w:t>
      </w:r>
    </w:p>
    <w:p w:rsidR="006163BF" w:rsidRDefault="006163BF" w:rsidP="003A256E">
      <w:pPr>
        <w:pStyle w:val="libFootnote"/>
        <w:rPr>
          <w:rtl/>
          <w:lang w:bidi="fa-IR"/>
        </w:rPr>
      </w:pPr>
      <w:r>
        <w:rPr>
          <w:rtl/>
          <w:lang w:bidi="fa-IR"/>
        </w:rPr>
        <w:t>289- علم اليقين</w:t>
      </w:r>
      <w:r w:rsidR="00480B29">
        <w:rPr>
          <w:rtl/>
          <w:lang w:bidi="fa-IR"/>
        </w:rPr>
        <w:t xml:space="preserve">، </w:t>
      </w:r>
      <w:r>
        <w:rPr>
          <w:rtl/>
          <w:lang w:bidi="fa-IR"/>
        </w:rPr>
        <w:t>ج 2</w:t>
      </w:r>
      <w:r w:rsidR="00480B29">
        <w:rPr>
          <w:rtl/>
          <w:lang w:bidi="fa-IR"/>
        </w:rPr>
        <w:t xml:space="preserve">، </w:t>
      </w:r>
      <w:r>
        <w:rPr>
          <w:rtl/>
          <w:lang w:bidi="fa-IR"/>
        </w:rPr>
        <w:t>ص 1181</w:t>
      </w:r>
      <w:r w:rsidR="00AB2949">
        <w:rPr>
          <w:rtl/>
          <w:lang w:bidi="fa-IR"/>
        </w:rPr>
        <w:t xml:space="preserve">. </w:t>
      </w:r>
    </w:p>
    <w:p w:rsidR="006163BF" w:rsidRDefault="006163BF" w:rsidP="003A256E">
      <w:pPr>
        <w:pStyle w:val="libFootnote"/>
        <w:rPr>
          <w:rtl/>
          <w:lang w:bidi="fa-IR"/>
        </w:rPr>
      </w:pPr>
      <w:r>
        <w:rPr>
          <w:rtl/>
          <w:lang w:bidi="fa-IR"/>
        </w:rPr>
        <w:t>290- سوره انعام</w:t>
      </w:r>
      <w:r w:rsidR="00480B29">
        <w:rPr>
          <w:rtl/>
          <w:lang w:bidi="fa-IR"/>
        </w:rPr>
        <w:t xml:space="preserve">، </w:t>
      </w:r>
      <w:r>
        <w:rPr>
          <w:rtl/>
          <w:lang w:bidi="fa-IR"/>
        </w:rPr>
        <w:t>آيه 153</w:t>
      </w:r>
      <w:r w:rsidR="00AB2949">
        <w:rPr>
          <w:rtl/>
          <w:lang w:bidi="fa-IR"/>
        </w:rPr>
        <w:t xml:space="preserve">. </w:t>
      </w:r>
    </w:p>
    <w:p w:rsidR="006163BF" w:rsidRDefault="006163BF" w:rsidP="003A256E">
      <w:pPr>
        <w:pStyle w:val="libFootnote"/>
        <w:rPr>
          <w:rtl/>
          <w:lang w:bidi="fa-IR"/>
        </w:rPr>
      </w:pPr>
      <w:r>
        <w:rPr>
          <w:rtl/>
          <w:lang w:bidi="fa-IR"/>
        </w:rPr>
        <w:t>291- تفسير دُرُّالمنثور</w:t>
      </w:r>
      <w:r w:rsidR="00480B29">
        <w:rPr>
          <w:rtl/>
          <w:lang w:bidi="fa-IR"/>
        </w:rPr>
        <w:t xml:space="preserve">، </w:t>
      </w:r>
      <w:r>
        <w:rPr>
          <w:rtl/>
          <w:lang w:bidi="fa-IR"/>
        </w:rPr>
        <w:t>ج 3</w:t>
      </w:r>
      <w:r w:rsidR="00480B29">
        <w:rPr>
          <w:rtl/>
          <w:lang w:bidi="fa-IR"/>
        </w:rPr>
        <w:t xml:space="preserve">، </w:t>
      </w:r>
      <w:r>
        <w:rPr>
          <w:rtl/>
          <w:lang w:bidi="fa-IR"/>
        </w:rPr>
        <w:t>ص 106</w:t>
      </w:r>
      <w:r w:rsidR="00AB2949">
        <w:rPr>
          <w:rtl/>
          <w:lang w:bidi="fa-IR"/>
        </w:rPr>
        <w:t xml:space="preserve">. </w:t>
      </w:r>
    </w:p>
    <w:p w:rsidR="006163BF" w:rsidRDefault="006163BF" w:rsidP="003A256E">
      <w:pPr>
        <w:pStyle w:val="libFootnote"/>
        <w:rPr>
          <w:rtl/>
          <w:lang w:bidi="fa-IR"/>
        </w:rPr>
      </w:pPr>
      <w:r>
        <w:rPr>
          <w:rtl/>
          <w:lang w:bidi="fa-IR"/>
        </w:rPr>
        <w:t>292- سوره نور</w:t>
      </w:r>
      <w:r w:rsidR="00480B29">
        <w:rPr>
          <w:rtl/>
          <w:lang w:bidi="fa-IR"/>
        </w:rPr>
        <w:t xml:space="preserve">، </w:t>
      </w:r>
      <w:r>
        <w:rPr>
          <w:rtl/>
          <w:lang w:bidi="fa-IR"/>
        </w:rPr>
        <w:t>آيه 35</w:t>
      </w:r>
      <w:r w:rsidR="00AB2949">
        <w:rPr>
          <w:rtl/>
          <w:lang w:bidi="fa-IR"/>
        </w:rPr>
        <w:t xml:space="preserve">. </w:t>
      </w:r>
    </w:p>
    <w:p w:rsidR="006163BF" w:rsidRDefault="006163BF" w:rsidP="003A256E">
      <w:pPr>
        <w:pStyle w:val="libFootnote"/>
        <w:rPr>
          <w:rtl/>
          <w:lang w:bidi="fa-IR"/>
        </w:rPr>
      </w:pPr>
      <w:r>
        <w:rPr>
          <w:rtl/>
          <w:lang w:bidi="fa-IR"/>
        </w:rPr>
        <w:t>293- سوره نور</w:t>
      </w:r>
      <w:r w:rsidR="00480B29">
        <w:rPr>
          <w:rtl/>
          <w:lang w:bidi="fa-IR"/>
        </w:rPr>
        <w:t xml:space="preserve">، </w:t>
      </w:r>
      <w:r>
        <w:rPr>
          <w:rtl/>
          <w:lang w:bidi="fa-IR"/>
        </w:rPr>
        <w:t>آيه 40</w:t>
      </w:r>
      <w:r w:rsidR="00AB2949">
        <w:rPr>
          <w:rtl/>
          <w:lang w:bidi="fa-IR"/>
        </w:rPr>
        <w:t xml:space="preserve">. </w:t>
      </w:r>
    </w:p>
    <w:p w:rsidR="006163BF" w:rsidRDefault="006163BF" w:rsidP="003A256E">
      <w:pPr>
        <w:pStyle w:val="libFootnote"/>
        <w:rPr>
          <w:rtl/>
          <w:lang w:bidi="fa-IR"/>
        </w:rPr>
      </w:pPr>
      <w:r>
        <w:rPr>
          <w:rtl/>
          <w:lang w:bidi="fa-IR"/>
        </w:rPr>
        <w:t>294- سوره بقره</w:t>
      </w:r>
      <w:r w:rsidR="00480B29">
        <w:rPr>
          <w:rtl/>
          <w:lang w:bidi="fa-IR"/>
        </w:rPr>
        <w:t xml:space="preserve">، </w:t>
      </w:r>
      <w:r>
        <w:rPr>
          <w:rtl/>
          <w:lang w:bidi="fa-IR"/>
        </w:rPr>
        <w:t>آيه 257</w:t>
      </w:r>
      <w:r w:rsidR="00AB2949">
        <w:rPr>
          <w:rtl/>
          <w:lang w:bidi="fa-IR"/>
        </w:rPr>
        <w:t xml:space="preserve">. </w:t>
      </w:r>
    </w:p>
    <w:p w:rsidR="006163BF" w:rsidRDefault="006163BF" w:rsidP="003A256E">
      <w:pPr>
        <w:pStyle w:val="libFootnote"/>
        <w:rPr>
          <w:rtl/>
          <w:lang w:bidi="fa-IR"/>
        </w:rPr>
      </w:pPr>
      <w:r>
        <w:rPr>
          <w:rtl/>
          <w:lang w:bidi="fa-IR"/>
        </w:rPr>
        <w:t>295- معانى الاخبار</w:t>
      </w:r>
      <w:r w:rsidR="00480B29">
        <w:rPr>
          <w:rtl/>
          <w:lang w:bidi="fa-IR"/>
        </w:rPr>
        <w:t xml:space="preserve">، </w:t>
      </w:r>
      <w:r>
        <w:rPr>
          <w:rtl/>
          <w:lang w:bidi="fa-IR"/>
        </w:rPr>
        <w:t>ص 32</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296- سوره آل عمران</w:t>
      </w:r>
      <w:r w:rsidR="00480B29">
        <w:rPr>
          <w:rtl/>
          <w:lang w:bidi="fa-IR"/>
        </w:rPr>
        <w:t xml:space="preserve">، </w:t>
      </w:r>
      <w:r>
        <w:rPr>
          <w:rtl/>
          <w:lang w:bidi="fa-IR"/>
        </w:rPr>
        <w:t>آيه 31</w:t>
      </w:r>
      <w:r w:rsidR="00AB2949">
        <w:rPr>
          <w:rtl/>
          <w:lang w:bidi="fa-IR"/>
        </w:rPr>
        <w:t xml:space="preserve">. </w:t>
      </w:r>
    </w:p>
    <w:p w:rsidR="006163BF" w:rsidRDefault="006163BF" w:rsidP="003A256E">
      <w:pPr>
        <w:pStyle w:val="libFootnote"/>
        <w:rPr>
          <w:rtl/>
          <w:lang w:bidi="fa-IR"/>
        </w:rPr>
      </w:pPr>
      <w:r>
        <w:rPr>
          <w:rtl/>
          <w:lang w:bidi="fa-IR"/>
        </w:rPr>
        <w:t>297- تفسير در المنثور</w:t>
      </w:r>
      <w:r w:rsidR="00480B29">
        <w:rPr>
          <w:rtl/>
          <w:lang w:bidi="fa-IR"/>
        </w:rPr>
        <w:t xml:space="preserve">، </w:t>
      </w:r>
      <w:r>
        <w:rPr>
          <w:rtl/>
          <w:lang w:bidi="fa-IR"/>
        </w:rPr>
        <w:t>ج 2</w:t>
      </w:r>
      <w:r w:rsidR="00480B29">
        <w:rPr>
          <w:rtl/>
          <w:lang w:bidi="fa-IR"/>
        </w:rPr>
        <w:t xml:space="preserve">، </w:t>
      </w:r>
      <w:r>
        <w:rPr>
          <w:rtl/>
          <w:lang w:bidi="fa-IR"/>
        </w:rPr>
        <w:t>ص 31</w:t>
      </w:r>
      <w:r w:rsidR="00AB2949">
        <w:rPr>
          <w:rtl/>
          <w:lang w:bidi="fa-IR"/>
        </w:rPr>
        <w:t xml:space="preserve">. </w:t>
      </w:r>
    </w:p>
    <w:p w:rsidR="006163BF" w:rsidRDefault="006163BF" w:rsidP="003A256E">
      <w:pPr>
        <w:pStyle w:val="libFootnote"/>
        <w:rPr>
          <w:rtl/>
          <w:lang w:bidi="fa-IR"/>
        </w:rPr>
      </w:pPr>
      <w:r>
        <w:rPr>
          <w:rtl/>
          <w:lang w:bidi="fa-IR"/>
        </w:rPr>
        <w:t>298- سوره آل عمران</w:t>
      </w:r>
      <w:r w:rsidR="00480B29">
        <w:rPr>
          <w:rtl/>
          <w:lang w:bidi="fa-IR"/>
        </w:rPr>
        <w:t xml:space="preserve">، </w:t>
      </w:r>
      <w:r>
        <w:rPr>
          <w:rtl/>
          <w:lang w:bidi="fa-IR"/>
        </w:rPr>
        <w:t>آيه 31</w:t>
      </w:r>
      <w:r w:rsidR="00AB2949">
        <w:rPr>
          <w:rtl/>
          <w:lang w:bidi="fa-IR"/>
        </w:rPr>
        <w:t xml:space="preserve">. </w:t>
      </w:r>
    </w:p>
    <w:p w:rsidR="006163BF" w:rsidRDefault="006163BF" w:rsidP="003A256E">
      <w:pPr>
        <w:pStyle w:val="libFootnote"/>
        <w:rPr>
          <w:rtl/>
          <w:lang w:bidi="fa-IR"/>
        </w:rPr>
      </w:pPr>
      <w:r>
        <w:rPr>
          <w:rtl/>
          <w:lang w:bidi="fa-IR"/>
        </w:rPr>
        <w:t>299- تفسير درُّ المنثور</w:t>
      </w:r>
      <w:r w:rsidR="00480B29">
        <w:rPr>
          <w:rtl/>
          <w:lang w:bidi="fa-IR"/>
        </w:rPr>
        <w:t xml:space="preserve">، </w:t>
      </w:r>
      <w:r>
        <w:rPr>
          <w:rtl/>
          <w:lang w:bidi="fa-IR"/>
        </w:rPr>
        <w:t>ج 2</w:t>
      </w:r>
      <w:r w:rsidR="00480B29">
        <w:rPr>
          <w:rtl/>
          <w:lang w:bidi="fa-IR"/>
        </w:rPr>
        <w:t xml:space="preserve">، </w:t>
      </w:r>
      <w:r>
        <w:rPr>
          <w:rtl/>
          <w:lang w:bidi="fa-IR"/>
        </w:rPr>
        <w:t>ص 31</w:t>
      </w:r>
      <w:r w:rsidR="00AB2949">
        <w:rPr>
          <w:rtl/>
          <w:lang w:bidi="fa-IR"/>
        </w:rPr>
        <w:t xml:space="preserve">. </w:t>
      </w:r>
    </w:p>
    <w:p w:rsidR="006163BF" w:rsidRDefault="006163BF" w:rsidP="003A256E">
      <w:pPr>
        <w:pStyle w:val="libFootnote"/>
        <w:rPr>
          <w:rtl/>
          <w:lang w:bidi="fa-IR"/>
        </w:rPr>
      </w:pPr>
      <w:r>
        <w:rPr>
          <w:rtl/>
          <w:lang w:bidi="fa-IR"/>
        </w:rPr>
        <w:t>300- تفسير در المنثور</w:t>
      </w:r>
      <w:r w:rsidR="00480B29">
        <w:rPr>
          <w:rtl/>
          <w:lang w:bidi="fa-IR"/>
        </w:rPr>
        <w:t xml:space="preserve">، </w:t>
      </w:r>
      <w:r>
        <w:rPr>
          <w:rtl/>
          <w:lang w:bidi="fa-IR"/>
        </w:rPr>
        <w:t>ج 2</w:t>
      </w:r>
      <w:r w:rsidR="00480B29">
        <w:rPr>
          <w:rtl/>
          <w:lang w:bidi="fa-IR"/>
        </w:rPr>
        <w:t xml:space="preserve">، </w:t>
      </w:r>
      <w:r>
        <w:rPr>
          <w:rtl/>
          <w:lang w:bidi="fa-IR"/>
        </w:rPr>
        <w:t>ص 31</w:t>
      </w:r>
      <w:r w:rsidR="00AB2949">
        <w:rPr>
          <w:rtl/>
          <w:lang w:bidi="fa-IR"/>
        </w:rPr>
        <w:t xml:space="preserve">. </w:t>
      </w:r>
    </w:p>
    <w:p w:rsidR="006163BF" w:rsidRDefault="006163BF" w:rsidP="003A256E">
      <w:pPr>
        <w:pStyle w:val="libFootnote"/>
        <w:rPr>
          <w:rtl/>
          <w:lang w:bidi="fa-IR"/>
        </w:rPr>
      </w:pPr>
      <w:r>
        <w:rPr>
          <w:rtl/>
          <w:lang w:bidi="fa-IR"/>
        </w:rPr>
        <w:t>301- سوره انعام</w:t>
      </w:r>
      <w:r w:rsidR="00480B29">
        <w:rPr>
          <w:rtl/>
          <w:lang w:bidi="fa-IR"/>
        </w:rPr>
        <w:t xml:space="preserve">، </w:t>
      </w:r>
      <w:r>
        <w:rPr>
          <w:rtl/>
          <w:lang w:bidi="fa-IR"/>
        </w:rPr>
        <w:t>آيه 153</w:t>
      </w:r>
      <w:r w:rsidR="00AB2949">
        <w:rPr>
          <w:rtl/>
          <w:lang w:bidi="fa-IR"/>
        </w:rPr>
        <w:t xml:space="preserve">. </w:t>
      </w:r>
    </w:p>
    <w:p w:rsidR="006163BF" w:rsidRDefault="006163BF" w:rsidP="003A256E">
      <w:pPr>
        <w:pStyle w:val="libFootnote"/>
        <w:rPr>
          <w:rtl/>
          <w:lang w:bidi="fa-IR"/>
        </w:rPr>
      </w:pPr>
      <w:r>
        <w:rPr>
          <w:rtl/>
          <w:lang w:bidi="fa-IR"/>
        </w:rPr>
        <w:t>302- تفسير برهان</w:t>
      </w:r>
      <w:r w:rsidR="00480B29">
        <w:rPr>
          <w:rtl/>
          <w:lang w:bidi="fa-IR"/>
        </w:rPr>
        <w:t xml:space="preserve">، </w:t>
      </w:r>
      <w:r>
        <w:rPr>
          <w:rtl/>
          <w:lang w:bidi="fa-IR"/>
        </w:rPr>
        <w:t>ج 1</w:t>
      </w:r>
      <w:r w:rsidR="00480B29">
        <w:rPr>
          <w:rtl/>
          <w:lang w:bidi="fa-IR"/>
        </w:rPr>
        <w:t xml:space="preserve">، </w:t>
      </w:r>
      <w:r>
        <w:rPr>
          <w:rtl/>
          <w:lang w:bidi="fa-IR"/>
        </w:rPr>
        <w:t>ص 563</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303- بحارالانوار</w:t>
      </w:r>
      <w:r w:rsidR="00480B29">
        <w:rPr>
          <w:rtl/>
          <w:lang w:bidi="fa-IR"/>
        </w:rPr>
        <w:t xml:space="preserve">، </w:t>
      </w:r>
      <w:r>
        <w:rPr>
          <w:rtl/>
          <w:lang w:bidi="fa-IR"/>
        </w:rPr>
        <w:t>ج 97</w:t>
      </w:r>
      <w:r w:rsidR="00480B29">
        <w:rPr>
          <w:rtl/>
          <w:lang w:bidi="fa-IR"/>
        </w:rPr>
        <w:t xml:space="preserve">، </w:t>
      </w:r>
      <w:r>
        <w:rPr>
          <w:rtl/>
          <w:lang w:bidi="fa-IR"/>
        </w:rPr>
        <w:t>ص 330</w:t>
      </w:r>
      <w:r w:rsidR="00480B29">
        <w:rPr>
          <w:rtl/>
          <w:lang w:bidi="fa-IR"/>
        </w:rPr>
        <w:t xml:space="preserve">، </w:t>
      </w:r>
      <w:r>
        <w:rPr>
          <w:rtl/>
          <w:lang w:bidi="fa-IR"/>
        </w:rPr>
        <w:t>حديث 29</w:t>
      </w:r>
      <w:r w:rsidR="00AB2949">
        <w:rPr>
          <w:rtl/>
          <w:lang w:bidi="fa-IR"/>
        </w:rPr>
        <w:t xml:space="preserve">. </w:t>
      </w:r>
    </w:p>
    <w:p w:rsidR="006163BF" w:rsidRDefault="006163BF" w:rsidP="003A256E">
      <w:pPr>
        <w:pStyle w:val="libFootnote"/>
        <w:rPr>
          <w:rtl/>
          <w:lang w:bidi="fa-IR"/>
        </w:rPr>
      </w:pPr>
      <w:r>
        <w:rPr>
          <w:rtl/>
          <w:lang w:bidi="fa-IR"/>
        </w:rPr>
        <w:t>304- معانى الاخبار</w:t>
      </w:r>
      <w:r w:rsidR="00480B29">
        <w:rPr>
          <w:rtl/>
          <w:lang w:bidi="fa-IR"/>
        </w:rPr>
        <w:t xml:space="preserve">، </w:t>
      </w:r>
      <w:r>
        <w:rPr>
          <w:rtl/>
          <w:lang w:bidi="fa-IR"/>
        </w:rPr>
        <w:t>ص 32</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305- الغدير</w:t>
      </w:r>
      <w:r w:rsidR="00480B29">
        <w:rPr>
          <w:rtl/>
          <w:lang w:bidi="fa-IR"/>
        </w:rPr>
        <w:t xml:space="preserve">، </w:t>
      </w:r>
      <w:r>
        <w:rPr>
          <w:rtl/>
          <w:lang w:bidi="fa-IR"/>
        </w:rPr>
        <w:t>ج 2</w:t>
      </w:r>
      <w:r w:rsidR="00480B29">
        <w:rPr>
          <w:rtl/>
          <w:lang w:bidi="fa-IR"/>
        </w:rPr>
        <w:t xml:space="preserve">، </w:t>
      </w:r>
      <w:r>
        <w:rPr>
          <w:rtl/>
          <w:lang w:bidi="fa-IR"/>
        </w:rPr>
        <w:t>ص 323</w:t>
      </w:r>
      <w:r w:rsidR="00480B29">
        <w:rPr>
          <w:rtl/>
          <w:lang w:bidi="fa-IR"/>
        </w:rPr>
        <w:t xml:space="preserve">، </w:t>
      </w:r>
      <w:r>
        <w:rPr>
          <w:rtl/>
          <w:lang w:bidi="fa-IR"/>
        </w:rPr>
        <w:t>حديث 1</w:t>
      </w:r>
      <w:r w:rsidR="00480B29">
        <w:rPr>
          <w:rtl/>
          <w:lang w:bidi="fa-IR"/>
        </w:rPr>
        <w:t xml:space="preserve">، </w:t>
      </w:r>
      <w:r>
        <w:rPr>
          <w:rtl/>
          <w:lang w:bidi="fa-IR"/>
        </w:rPr>
        <w:t>رياض النضره</w:t>
      </w:r>
      <w:r w:rsidR="00480B29">
        <w:rPr>
          <w:rtl/>
          <w:lang w:bidi="fa-IR"/>
        </w:rPr>
        <w:t xml:space="preserve">، </w:t>
      </w:r>
      <w:r>
        <w:rPr>
          <w:rtl/>
          <w:lang w:bidi="fa-IR"/>
        </w:rPr>
        <w:t>ج 3</w:t>
      </w:r>
      <w:r w:rsidR="00480B29">
        <w:rPr>
          <w:rtl/>
          <w:lang w:bidi="fa-IR"/>
        </w:rPr>
        <w:t xml:space="preserve">، </w:t>
      </w:r>
      <w:r>
        <w:rPr>
          <w:rtl/>
          <w:lang w:bidi="fa-IR"/>
        </w:rPr>
        <w:t>ص 137</w:t>
      </w:r>
      <w:r w:rsidR="00480B29">
        <w:rPr>
          <w:rtl/>
          <w:lang w:bidi="fa-IR"/>
        </w:rPr>
        <w:t xml:space="preserve">، </w:t>
      </w:r>
      <w:r>
        <w:rPr>
          <w:rtl/>
          <w:lang w:bidi="fa-IR"/>
        </w:rPr>
        <w:t>صواعق المحرقه</w:t>
      </w:r>
      <w:r w:rsidR="00480B29">
        <w:rPr>
          <w:rtl/>
          <w:lang w:bidi="fa-IR"/>
        </w:rPr>
        <w:t xml:space="preserve">، </w:t>
      </w:r>
      <w:r>
        <w:rPr>
          <w:rtl/>
          <w:lang w:bidi="fa-IR"/>
        </w:rPr>
        <w:t>ص 57</w:t>
      </w:r>
      <w:r w:rsidR="00AB2949">
        <w:rPr>
          <w:rtl/>
          <w:lang w:bidi="fa-IR"/>
        </w:rPr>
        <w:t xml:space="preserve">. </w:t>
      </w:r>
    </w:p>
    <w:p w:rsidR="006163BF" w:rsidRDefault="006163BF" w:rsidP="003A256E">
      <w:pPr>
        <w:pStyle w:val="libFootnote"/>
        <w:rPr>
          <w:rtl/>
          <w:lang w:bidi="fa-IR"/>
        </w:rPr>
      </w:pPr>
      <w:r>
        <w:rPr>
          <w:rtl/>
          <w:lang w:bidi="fa-IR"/>
        </w:rPr>
        <w:t>306- الغدير</w:t>
      </w:r>
      <w:r w:rsidR="00480B29">
        <w:rPr>
          <w:rtl/>
          <w:lang w:bidi="fa-IR"/>
        </w:rPr>
        <w:t xml:space="preserve">، </w:t>
      </w:r>
      <w:r>
        <w:rPr>
          <w:rtl/>
          <w:lang w:bidi="fa-IR"/>
        </w:rPr>
        <w:t>ج 2</w:t>
      </w:r>
      <w:r w:rsidR="00480B29">
        <w:rPr>
          <w:rtl/>
          <w:lang w:bidi="fa-IR"/>
        </w:rPr>
        <w:t xml:space="preserve">، </w:t>
      </w:r>
      <w:r>
        <w:rPr>
          <w:rtl/>
          <w:lang w:bidi="fa-IR"/>
        </w:rPr>
        <w:t>ص 323</w:t>
      </w:r>
      <w:r w:rsidR="00480B29">
        <w:rPr>
          <w:rtl/>
          <w:lang w:bidi="fa-IR"/>
        </w:rPr>
        <w:t xml:space="preserve">، </w:t>
      </w:r>
      <w:r>
        <w:rPr>
          <w:rtl/>
          <w:lang w:bidi="fa-IR"/>
        </w:rPr>
        <w:t>حديث 3</w:t>
      </w:r>
      <w:r w:rsidR="00480B29">
        <w:rPr>
          <w:rtl/>
          <w:lang w:bidi="fa-IR"/>
        </w:rPr>
        <w:t xml:space="preserve">، </w:t>
      </w:r>
      <w:r>
        <w:rPr>
          <w:rtl/>
          <w:lang w:bidi="fa-IR"/>
        </w:rPr>
        <w:t>فرائد السمطين</w:t>
      </w:r>
      <w:r w:rsidR="00480B29">
        <w:rPr>
          <w:rtl/>
          <w:lang w:bidi="fa-IR"/>
        </w:rPr>
        <w:t xml:space="preserve">، </w:t>
      </w:r>
      <w:r>
        <w:rPr>
          <w:rtl/>
          <w:lang w:bidi="fa-IR"/>
        </w:rPr>
        <w:t>ج 1</w:t>
      </w:r>
      <w:r w:rsidR="00480B29">
        <w:rPr>
          <w:rtl/>
          <w:lang w:bidi="fa-IR"/>
        </w:rPr>
        <w:t xml:space="preserve">، </w:t>
      </w:r>
      <w:r>
        <w:rPr>
          <w:rtl/>
          <w:lang w:bidi="fa-IR"/>
        </w:rPr>
        <w:t>ص 289</w:t>
      </w:r>
      <w:r w:rsidR="00AB2949">
        <w:rPr>
          <w:rtl/>
          <w:lang w:bidi="fa-IR"/>
        </w:rPr>
        <w:t xml:space="preserve">. </w:t>
      </w:r>
    </w:p>
    <w:p w:rsidR="006163BF" w:rsidRDefault="006163BF" w:rsidP="003A256E">
      <w:pPr>
        <w:pStyle w:val="libFootnote"/>
        <w:rPr>
          <w:rtl/>
          <w:lang w:bidi="fa-IR"/>
        </w:rPr>
      </w:pPr>
      <w:r>
        <w:rPr>
          <w:rtl/>
          <w:lang w:bidi="fa-IR"/>
        </w:rPr>
        <w:t>307- كشف الغُمّه</w:t>
      </w:r>
      <w:r w:rsidR="00480B29">
        <w:rPr>
          <w:rtl/>
          <w:lang w:bidi="fa-IR"/>
        </w:rPr>
        <w:t xml:space="preserve">، </w:t>
      </w:r>
      <w:r>
        <w:rPr>
          <w:rtl/>
          <w:lang w:bidi="fa-IR"/>
        </w:rPr>
        <w:t>ج 1</w:t>
      </w:r>
      <w:r w:rsidR="00480B29">
        <w:rPr>
          <w:rtl/>
          <w:lang w:bidi="fa-IR"/>
        </w:rPr>
        <w:t xml:space="preserve">، </w:t>
      </w:r>
      <w:r>
        <w:rPr>
          <w:rtl/>
          <w:lang w:bidi="fa-IR"/>
        </w:rPr>
        <w:t>ص 99</w:t>
      </w:r>
      <w:r w:rsidR="00480B29">
        <w:rPr>
          <w:rtl/>
          <w:lang w:bidi="fa-IR"/>
        </w:rPr>
        <w:t xml:space="preserve">، </w:t>
      </w:r>
      <w:r>
        <w:rPr>
          <w:rtl/>
          <w:lang w:bidi="fa-IR"/>
        </w:rPr>
        <w:t>بحارالانوار</w:t>
      </w:r>
      <w:r w:rsidR="00480B29">
        <w:rPr>
          <w:rtl/>
          <w:lang w:bidi="fa-IR"/>
        </w:rPr>
        <w:t xml:space="preserve">، </w:t>
      </w:r>
      <w:r>
        <w:rPr>
          <w:rtl/>
          <w:lang w:bidi="fa-IR"/>
        </w:rPr>
        <w:t>ج 39</w:t>
      </w:r>
      <w:r w:rsidR="00480B29">
        <w:rPr>
          <w:rtl/>
          <w:lang w:bidi="fa-IR"/>
        </w:rPr>
        <w:t xml:space="preserve">، </w:t>
      </w:r>
      <w:r>
        <w:rPr>
          <w:rtl/>
          <w:lang w:bidi="fa-IR"/>
        </w:rPr>
        <w:t>ص 248</w:t>
      </w:r>
      <w:r w:rsidR="00480B29">
        <w:rPr>
          <w:rtl/>
          <w:lang w:bidi="fa-IR"/>
        </w:rPr>
        <w:t xml:space="preserve">، </w:t>
      </w:r>
      <w:r>
        <w:rPr>
          <w:rtl/>
          <w:lang w:bidi="fa-IR"/>
        </w:rPr>
        <w:t>حديث 10</w:t>
      </w:r>
      <w:r w:rsidR="00AB2949">
        <w:rPr>
          <w:rtl/>
          <w:lang w:bidi="fa-IR"/>
        </w:rPr>
        <w:t xml:space="preserve">. </w:t>
      </w:r>
    </w:p>
    <w:p w:rsidR="006163BF" w:rsidRDefault="006163BF" w:rsidP="003A256E">
      <w:pPr>
        <w:pStyle w:val="libFootnote"/>
        <w:rPr>
          <w:rtl/>
          <w:lang w:bidi="fa-IR"/>
        </w:rPr>
      </w:pPr>
      <w:r>
        <w:rPr>
          <w:rtl/>
          <w:lang w:bidi="fa-IR"/>
        </w:rPr>
        <w:t>308- بحارالانوار</w:t>
      </w:r>
      <w:r w:rsidR="00480B29">
        <w:rPr>
          <w:rtl/>
          <w:lang w:bidi="fa-IR"/>
        </w:rPr>
        <w:t xml:space="preserve">، </w:t>
      </w:r>
      <w:r>
        <w:rPr>
          <w:rtl/>
          <w:lang w:bidi="fa-IR"/>
        </w:rPr>
        <w:t>ج 72</w:t>
      </w:r>
      <w:r w:rsidR="00480B29">
        <w:rPr>
          <w:rtl/>
          <w:lang w:bidi="fa-IR"/>
        </w:rPr>
        <w:t xml:space="preserve">، </w:t>
      </w:r>
      <w:r>
        <w:rPr>
          <w:rtl/>
          <w:lang w:bidi="fa-IR"/>
        </w:rPr>
        <w:t>ص 376</w:t>
      </w:r>
      <w:r w:rsidR="00480B29">
        <w:rPr>
          <w:rtl/>
          <w:lang w:bidi="fa-IR"/>
        </w:rPr>
        <w:t xml:space="preserve">، </w:t>
      </w:r>
      <w:r>
        <w:rPr>
          <w:rtl/>
          <w:lang w:bidi="fa-IR"/>
        </w:rPr>
        <w:t>حديث 34</w:t>
      </w:r>
      <w:r w:rsidR="00AB2949">
        <w:rPr>
          <w:rtl/>
          <w:lang w:bidi="fa-IR"/>
        </w:rPr>
        <w:t xml:space="preserve">. </w:t>
      </w:r>
    </w:p>
    <w:p w:rsidR="006163BF" w:rsidRDefault="006163BF" w:rsidP="003A256E">
      <w:pPr>
        <w:pStyle w:val="libFootnote"/>
        <w:rPr>
          <w:rtl/>
          <w:lang w:bidi="fa-IR"/>
        </w:rPr>
      </w:pPr>
      <w:r>
        <w:rPr>
          <w:rtl/>
          <w:lang w:bidi="fa-IR"/>
        </w:rPr>
        <w:t>309- وسايل الشيعه</w:t>
      </w:r>
      <w:r w:rsidR="00480B29">
        <w:rPr>
          <w:rtl/>
          <w:lang w:bidi="fa-IR"/>
        </w:rPr>
        <w:t xml:space="preserve">، </w:t>
      </w:r>
      <w:r>
        <w:rPr>
          <w:rtl/>
          <w:lang w:bidi="fa-IR"/>
        </w:rPr>
        <w:t>ج 8</w:t>
      </w:r>
      <w:r w:rsidR="00480B29">
        <w:rPr>
          <w:rtl/>
          <w:lang w:bidi="fa-IR"/>
        </w:rPr>
        <w:t xml:space="preserve">، </w:t>
      </w:r>
      <w:r>
        <w:rPr>
          <w:rtl/>
          <w:lang w:bidi="fa-IR"/>
        </w:rPr>
        <w:t>ص 478</w:t>
      </w:r>
      <w:r w:rsidR="00480B29">
        <w:rPr>
          <w:rtl/>
          <w:lang w:bidi="fa-IR"/>
        </w:rPr>
        <w:t xml:space="preserve">، </w:t>
      </w:r>
      <w:r>
        <w:rPr>
          <w:rtl/>
          <w:lang w:bidi="fa-IR"/>
        </w:rPr>
        <w:t>حديث 11215</w:t>
      </w:r>
      <w:r w:rsidR="00AB2949">
        <w:rPr>
          <w:rtl/>
          <w:lang w:bidi="fa-IR"/>
        </w:rPr>
        <w:t xml:space="preserve">. </w:t>
      </w:r>
    </w:p>
    <w:p w:rsidR="006163BF" w:rsidRDefault="006163BF" w:rsidP="003A256E">
      <w:pPr>
        <w:pStyle w:val="libFootnote"/>
        <w:rPr>
          <w:rtl/>
          <w:lang w:bidi="fa-IR"/>
        </w:rPr>
      </w:pPr>
      <w:r>
        <w:rPr>
          <w:rtl/>
          <w:lang w:bidi="fa-IR"/>
        </w:rPr>
        <w:t>310- كشف الغمه</w:t>
      </w:r>
      <w:r w:rsidR="00480B29">
        <w:rPr>
          <w:rtl/>
          <w:lang w:bidi="fa-IR"/>
        </w:rPr>
        <w:t xml:space="preserve">، </w:t>
      </w:r>
      <w:r>
        <w:rPr>
          <w:rtl/>
          <w:lang w:bidi="fa-IR"/>
        </w:rPr>
        <w:t>ج 2</w:t>
      </w:r>
      <w:r w:rsidR="00480B29">
        <w:rPr>
          <w:rtl/>
          <w:lang w:bidi="fa-IR"/>
        </w:rPr>
        <w:t xml:space="preserve">، </w:t>
      </w:r>
      <w:r>
        <w:rPr>
          <w:rtl/>
          <w:lang w:bidi="fa-IR"/>
        </w:rPr>
        <w:t>ص 113</w:t>
      </w:r>
      <w:r w:rsidR="00AB2949">
        <w:rPr>
          <w:rtl/>
          <w:lang w:bidi="fa-IR"/>
        </w:rPr>
        <w:t xml:space="preserve">. </w:t>
      </w:r>
    </w:p>
    <w:p w:rsidR="006163BF" w:rsidRDefault="006163BF" w:rsidP="003A256E">
      <w:pPr>
        <w:pStyle w:val="libFootnote"/>
        <w:rPr>
          <w:rtl/>
          <w:lang w:bidi="fa-IR"/>
        </w:rPr>
      </w:pPr>
      <w:r>
        <w:rPr>
          <w:rtl/>
          <w:lang w:bidi="fa-IR"/>
        </w:rPr>
        <w:t>311- كافى</w:t>
      </w:r>
      <w:r w:rsidR="00480B29">
        <w:rPr>
          <w:rtl/>
          <w:lang w:bidi="fa-IR"/>
        </w:rPr>
        <w:t xml:space="preserve">، </w:t>
      </w:r>
      <w:r>
        <w:rPr>
          <w:rtl/>
          <w:lang w:bidi="fa-IR"/>
        </w:rPr>
        <w:t>ج 2</w:t>
      </w:r>
      <w:r w:rsidR="00480B29">
        <w:rPr>
          <w:rtl/>
          <w:lang w:bidi="fa-IR"/>
        </w:rPr>
        <w:t xml:space="preserve">، </w:t>
      </w:r>
      <w:r>
        <w:rPr>
          <w:rtl/>
          <w:lang w:bidi="fa-IR"/>
        </w:rPr>
        <w:t>ص 45</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312- امالى صدوق</w:t>
      </w:r>
      <w:r w:rsidR="00480B29">
        <w:rPr>
          <w:rtl/>
          <w:lang w:bidi="fa-IR"/>
        </w:rPr>
        <w:t xml:space="preserve">، </w:t>
      </w:r>
      <w:r>
        <w:rPr>
          <w:rtl/>
          <w:lang w:bidi="fa-IR"/>
        </w:rPr>
        <w:t>ص 149</w:t>
      </w:r>
      <w:r w:rsidR="00480B29">
        <w:rPr>
          <w:rtl/>
          <w:lang w:bidi="fa-IR"/>
        </w:rPr>
        <w:t xml:space="preserve">، </w:t>
      </w:r>
      <w:r>
        <w:rPr>
          <w:rtl/>
          <w:lang w:bidi="fa-IR"/>
        </w:rPr>
        <w:t>حديث 4</w:t>
      </w:r>
      <w:r w:rsidR="00AB2949">
        <w:rPr>
          <w:rtl/>
          <w:lang w:bidi="fa-IR"/>
        </w:rPr>
        <w:t xml:space="preserve">. </w:t>
      </w:r>
    </w:p>
    <w:p w:rsidR="006163BF" w:rsidRDefault="006163BF" w:rsidP="003A256E">
      <w:pPr>
        <w:pStyle w:val="libFootnote"/>
        <w:rPr>
          <w:rtl/>
          <w:lang w:bidi="fa-IR"/>
        </w:rPr>
      </w:pPr>
      <w:r>
        <w:rPr>
          <w:rtl/>
          <w:lang w:bidi="fa-IR"/>
        </w:rPr>
        <w:t>313- تفسير صافى</w:t>
      </w:r>
      <w:r w:rsidR="00480B29">
        <w:rPr>
          <w:rtl/>
          <w:lang w:bidi="fa-IR"/>
        </w:rPr>
        <w:t xml:space="preserve">، </w:t>
      </w:r>
      <w:r>
        <w:rPr>
          <w:rtl/>
          <w:lang w:bidi="fa-IR"/>
        </w:rPr>
        <w:t>ج 1</w:t>
      </w:r>
      <w:r w:rsidR="00480B29">
        <w:rPr>
          <w:rtl/>
          <w:lang w:bidi="fa-IR"/>
        </w:rPr>
        <w:t xml:space="preserve">، </w:t>
      </w:r>
      <w:r>
        <w:rPr>
          <w:rtl/>
          <w:lang w:bidi="fa-IR"/>
        </w:rPr>
        <w:t>ص 86</w:t>
      </w:r>
      <w:r w:rsidR="00AB2949">
        <w:rPr>
          <w:rtl/>
          <w:lang w:bidi="fa-IR"/>
        </w:rPr>
        <w:t xml:space="preserve">. </w:t>
      </w:r>
    </w:p>
    <w:p w:rsidR="006163BF" w:rsidRDefault="006163BF" w:rsidP="003A256E">
      <w:pPr>
        <w:pStyle w:val="libFootnote"/>
        <w:rPr>
          <w:rtl/>
          <w:lang w:bidi="fa-IR"/>
        </w:rPr>
      </w:pPr>
      <w:r>
        <w:rPr>
          <w:rtl/>
          <w:lang w:bidi="fa-IR"/>
        </w:rPr>
        <w:t>314- نهج البلاغه</w:t>
      </w:r>
      <w:r w:rsidR="00480B29">
        <w:rPr>
          <w:rtl/>
          <w:lang w:bidi="fa-IR"/>
        </w:rPr>
        <w:t xml:space="preserve">، </w:t>
      </w:r>
      <w:r>
        <w:rPr>
          <w:rtl/>
          <w:lang w:bidi="fa-IR"/>
        </w:rPr>
        <w:t>ص 37</w:t>
      </w:r>
      <w:r w:rsidR="00480B29">
        <w:rPr>
          <w:rtl/>
          <w:lang w:bidi="fa-IR"/>
        </w:rPr>
        <w:t xml:space="preserve">، </w:t>
      </w:r>
      <w:r>
        <w:rPr>
          <w:rtl/>
          <w:lang w:bidi="fa-IR"/>
        </w:rPr>
        <w:t>خطبه 87</w:t>
      </w:r>
      <w:r w:rsidR="00AB2949">
        <w:rPr>
          <w:rtl/>
          <w:lang w:bidi="fa-IR"/>
        </w:rPr>
        <w:t xml:space="preserve">. </w:t>
      </w:r>
    </w:p>
    <w:p w:rsidR="006163BF" w:rsidRDefault="006163BF" w:rsidP="003A256E">
      <w:pPr>
        <w:pStyle w:val="libFootnote"/>
        <w:rPr>
          <w:rtl/>
          <w:lang w:bidi="fa-IR"/>
        </w:rPr>
      </w:pPr>
      <w:r>
        <w:rPr>
          <w:rtl/>
          <w:lang w:bidi="fa-IR"/>
        </w:rPr>
        <w:lastRenderedPageBreak/>
        <w:t>315- سوره مومنون</w:t>
      </w:r>
      <w:r w:rsidR="00480B29">
        <w:rPr>
          <w:rtl/>
          <w:lang w:bidi="fa-IR"/>
        </w:rPr>
        <w:t xml:space="preserve">، </w:t>
      </w:r>
      <w:r>
        <w:rPr>
          <w:rtl/>
          <w:lang w:bidi="fa-IR"/>
        </w:rPr>
        <w:t>آيه 73 و 74</w:t>
      </w:r>
      <w:r w:rsidR="00AB2949">
        <w:rPr>
          <w:rtl/>
          <w:lang w:bidi="fa-IR"/>
        </w:rPr>
        <w:t xml:space="preserve">. </w:t>
      </w:r>
    </w:p>
    <w:p w:rsidR="006163BF" w:rsidRDefault="006163BF" w:rsidP="003A256E">
      <w:pPr>
        <w:pStyle w:val="libFootnote"/>
        <w:rPr>
          <w:rtl/>
          <w:lang w:bidi="fa-IR"/>
        </w:rPr>
      </w:pPr>
      <w:r>
        <w:rPr>
          <w:rtl/>
          <w:lang w:bidi="fa-IR"/>
        </w:rPr>
        <w:t>316- تهذيب الاحكام</w:t>
      </w:r>
      <w:r w:rsidR="00480B29">
        <w:rPr>
          <w:rtl/>
          <w:lang w:bidi="fa-IR"/>
        </w:rPr>
        <w:t xml:space="preserve">، </w:t>
      </w:r>
      <w:r>
        <w:rPr>
          <w:rtl/>
          <w:lang w:bidi="fa-IR"/>
        </w:rPr>
        <w:t>ج 1</w:t>
      </w:r>
      <w:r w:rsidR="00480B29">
        <w:rPr>
          <w:rtl/>
          <w:lang w:bidi="fa-IR"/>
        </w:rPr>
        <w:t xml:space="preserve">، </w:t>
      </w:r>
      <w:r>
        <w:rPr>
          <w:rtl/>
          <w:lang w:bidi="fa-IR"/>
        </w:rPr>
        <w:t>ص 53</w:t>
      </w:r>
      <w:r w:rsidR="00480B29">
        <w:rPr>
          <w:rtl/>
          <w:lang w:bidi="fa-IR"/>
        </w:rPr>
        <w:t xml:space="preserve">، </w:t>
      </w:r>
      <w:r>
        <w:rPr>
          <w:rtl/>
          <w:lang w:bidi="fa-IR"/>
        </w:rPr>
        <w:t>حديث 153</w:t>
      </w:r>
      <w:r w:rsidR="00AB2949">
        <w:rPr>
          <w:rtl/>
          <w:lang w:bidi="fa-IR"/>
        </w:rPr>
        <w:t xml:space="preserve">. </w:t>
      </w:r>
    </w:p>
    <w:p w:rsidR="006163BF" w:rsidRDefault="006163BF" w:rsidP="003A256E">
      <w:pPr>
        <w:pStyle w:val="libFootnote"/>
        <w:rPr>
          <w:rtl/>
          <w:lang w:bidi="fa-IR"/>
        </w:rPr>
      </w:pPr>
      <w:r>
        <w:rPr>
          <w:rtl/>
          <w:lang w:bidi="fa-IR"/>
        </w:rPr>
        <w:t>317- وسايل الشيعه</w:t>
      </w:r>
      <w:r w:rsidR="00480B29">
        <w:rPr>
          <w:rtl/>
          <w:lang w:bidi="fa-IR"/>
        </w:rPr>
        <w:t xml:space="preserve">، </w:t>
      </w:r>
      <w:r>
        <w:rPr>
          <w:rtl/>
          <w:lang w:bidi="fa-IR"/>
        </w:rPr>
        <w:t>ج 1</w:t>
      </w:r>
      <w:r w:rsidR="00480B29">
        <w:rPr>
          <w:rtl/>
          <w:lang w:bidi="fa-IR"/>
        </w:rPr>
        <w:t xml:space="preserve">، </w:t>
      </w:r>
      <w:r>
        <w:rPr>
          <w:rtl/>
          <w:lang w:bidi="fa-IR"/>
        </w:rPr>
        <w:t>ص 402</w:t>
      </w:r>
      <w:r w:rsidR="00480B29">
        <w:rPr>
          <w:rtl/>
          <w:lang w:bidi="fa-IR"/>
        </w:rPr>
        <w:t xml:space="preserve">، </w:t>
      </w:r>
      <w:r>
        <w:rPr>
          <w:rtl/>
          <w:lang w:bidi="fa-IR"/>
        </w:rPr>
        <w:t>حديث 1046</w:t>
      </w:r>
      <w:r w:rsidR="00AB2949">
        <w:rPr>
          <w:rtl/>
          <w:lang w:bidi="fa-IR"/>
        </w:rPr>
        <w:t xml:space="preserve">. </w:t>
      </w:r>
    </w:p>
    <w:p w:rsidR="006163BF" w:rsidRDefault="006163BF" w:rsidP="003A256E">
      <w:pPr>
        <w:pStyle w:val="libFootnote"/>
        <w:rPr>
          <w:rtl/>
          <w:lang w:bidi="fa-IR"/>
        </w:rPr>
      </w:pPr>
      <w:r>
        <w:rPr>
          <w:rtl/>
          <w:lang w:bidi="fa-IR"/>
        </w:rPr>
        <w:t>318- وسايل الشيعه</w:t>
      </w:r>
      <w:r w:rsidR="00480B29">
        <w:rPr>
          <w:rtl/>
          <w:lang w:bidi="fa-IR"/>
        </w:rPr>
        <w:t xml:space="preserve">، </w:t>
      </w:r>
      <w:r>
        <w:rPr>
          <w:rtl/>
          <w:lang w:bidi="fa-IR"/>
        </w:rPr>
        <w:t>ج 1</w:t>
      </w:r>
      <w:r w:rsidR="00480B29">
        <w:rPr>
          <w:rtl/>
          <w:lang w:bidi="fa-IR"/>
        </w:rPr>
        <w:t xml:space="preserve">، </w:t>
      </w:r>
      <w:r>
        <w:rPr>
          <w:rtl/>
          <w:lang w:bidi="fa-IR"/>
        </w:rPr>
        <w:t>ص 402</w:t>
      </w:r>
      <w:r w:rsidR="00480B29">
        <w:rPr>
          <w:rtl/>
          <w:lang w:bidi="fa-IR"/>
        </w:rPr>
        <w:t xml:space="preserve">، </w:t>
      </w:r>
      <w:r>
        <w:rPr>
          <w:rtl/>
          <w:lang w:bidi="fa-IR"/>
        </w:rPr>
        <w:t>حديث 1046</w:t>
      </w:r>
      <w:r w:rsidR="00AB2949">
        <w:rPr>
          <w:rtl/>
          <w:lang w:bidi="fa-IR"/>
        </w:rPr>
        <w:t xml:space="preserve">. </w:t>
      </w:r>
    </w:p>
    <w:p w:rsidR="006163BF" w:rsidRDefault="006163BF" w:rsidP="003A256E">
      <w:pPr>
        <w:pStyle w:val="libFootnote"/>
        <w:rPr>
          <w:rtl/>
          <w:lang w:bidi="fa-IR"/>
        </w:rPr>
      </w:pPr>
      <w:r>
        <w:rPr>
          <w:rtl/>
          <w:lang w:bidi="fa-IR"/>
        </w:rPr>
        <w:t>319- وسايل الشيعه</w:t>
      </w:r>
      <w:r w:rsidR="00480B29">
        <w:rPr>
          <w:rtl/>
          <w:lang w:bidi="fa-IR"/>
        </w:rPr>
        <w:t xml:space="preserve">، </w:t>
      </w:r>
      <w:r>
        <w:rPr>
          <w:rtl/>
          <w:lang w:bidi="fa-IR"/>
        </w:rPr>
        <w:t>ج 1</w:t>
      </w:r>
      <w:r w:rsidR="00480B29">
        <w:rPr>
          <w:rtl/>
          <w:lang w:bidi="fa-IR"/>
        </w:rPr>
        <w:t xml:space="preserve">، </w:t>
      </w:r>
      <w:r>
        <w:rPr>
          <w:rtl/>
          <w:lang w:bidi="fa-IR"/>
        </w:rPr>
        <w:t>ص 402</w:t>
      </w:r>
      <w:r w:rsidR="00480B29">
        <w:rPr>
          <w:rtl/>
          <w:lang w:bidi="fa-IR"/>
        </w:rPr>
        <w:t xml:space="preserve">، </w:t>
      </w:r>
      <w:r>
        <w:rPr>
          <w:rtl/>
          <w:lang w:bidi="fa-IR"/>
        </w:rPr>
        <w:t>حديث 1046</w:t>
      </w:r>
      <w:r w:rsidR="00AB2949">
        <w:rPr>
          <w:rtl/>
          <w:lang w:bidi="fa-IR"/>
        </w:rPr>
        <w:t xml:space="preserve">. </w:t>
      </w:r>
    </w:p>
    <w:p w:rsidR="006163BF" w:rsidRDefault="006163BF" w:rsidP="003A256E">
      <w:pPr>
        <w:pStyle w:val="libFootnote"/>
        <w:rPr>
          <w:rtl/>
          <w:lang w:bidi="fa-IR"/>
        </w:rPr>
      </w:pPr>
      <w:r>
        <w:rPr>
          <w:rtl/>
          <w:lang w:bidi="fa-IR"/>
        </w:rPr>
        <w:t>320- وسايل الشيعه</w:t>
      </w:r>
      <w:r w:rsidR="00480B29">
        <w:rPr>
          <w:rtl/>
          <w:lang w:bidi="fa-IR"/>
        </w:rPr>
        <w:t xml:space="preserve">، </w:t>
      </w:r>
      <w:r>
        <w:rPr>
          <w:rtl/>
          <w:lang w:bidi="fa-IR"/>
        </w:rPr>
        <w:t>ج 1</w:t>
      </w:r>
      <w:r w:rsidR="00480B29">
        <w:rPr>
          <w:rtl/>
          <w:lang w:bidi="fa-IR"/>
        </w:rPr>
        <w:t xml:space="preserve">، </w:t>
      </w:r>
      <w:r>
        <w:rPr>
          <w:rtl/>
          <w:lang w:bidi="fa-IR"/>
        </w:rPr>
        <w:t>ص 402</w:t>
      </w:r>
      <w:r w:rsidR="00480B29">
        <w:rPr>
          <w:rtl/>
          <w:lang w:bidi="fa-IR"/>
        </w:rPr>
        <w:t xml:space="preserve">، </w:t>
      </w:r>
      <w:r>
        <w:rPr>
          <w:rtl/>
          <w:lang w:bidi="fa-IR"/>
        </w:rPr>
        <w:t>حديث 1046</w:t>
      </w:r>
      <w:r w:rsidR="00480B29">
        <w:rPr>
          <w:rtl/>
          <w:lang w:bidi="fa-IR"/>
        </w:rPr>
        <w:t xml:space="preserve">، </w:t>
      </w:r>
      <w:r>
        <w:rPr>
          <w:rtl/>
          <w:lang w:bidi="fa-IR"/>
        </w:rPr>
        <w:t>بحارالانوار</w:t>
      </w:r>
      <w:r w:rsidR="00480B29">
        <w:rPr>
          <w:rtl/>
          <w:lang w:bidi="fa-IR"/>
        </w:rPr>
        <w:t xml:space="preserve">، </w:t>
      </w:r>
      <w:r>
        <w:rPr>
          <w:rtl/>
          <w:lang w:bidi="fa-IR"/>
        </w:rPr>
        <w:t>ج 77</w:t>
      </w:r>
      <w:r w:rsidR="00480B29">
        <w:rPr>
          <w:rtl/>
          <w:lang w:bidi="fa-IR"/>
        </w:rPr>
        <w:t xml:space="preserve">، </w:t>
      </w:r>
      <w:r>
        <w:rPr>
          <w:rtl/>
          <w:lang w:bidi="fa-IR"/>
        </w:rPr>
        <w:t>ص 319</w:t>
      </w:r>
      <w:r w:rsidR="00480B29">
        <w:rPr>
          <w:rtl/>
          <w:lang w:bidi="fa-IR"/>
        </w:rPr>
        <w:t xml:space="preserve">، </w:t>
      </w:r>
      <w:r>
        <w:rPr>
          <w:rtl/>
          <w:lang w:bidi="fa-IR"/>
        </w:rPr>
        <w:t>حديث 12</w:t>
      </w:r>
      <w:r w:rsidR="00AB2949">
        <w:rPr>
          <w:rtl/>
          <w:lang w:bidi="fa-IR"/>
        </w:rPr>
        <w:t xml:space="preserve">. </w:t>
      </w:r>
    </w:p>
    <w:p w:rsidR="006163BF" w:rsidRDefault="006163BF" w:rsidP="003A256E">
      <w:pPr>
        <w:pStyle w:val="libFootnote"/>
        <w:rPr>
          <w:rtl/>
          <w:lang w:bidi="fa-IR"/>
        </w:rPr>
      </w:pPr>
      <w:r>
        <w:rPr>
          <w:rtl/>
          <w:lang w:bidi="fa-IR"/>
        </w:rPr>
        <w:t>321- سوره مريم</w:t>
      </w:r>
      <w:r w:rsidR="00480B29">
        <w:rPr>
          <w:rtl/>
          <w:lang w:bidi="fa-IR"/>
        </w:rPr>
        <w:t xml:space="preserve">، </w:t>
      </w:r>
      <w:r>
        <w:rPr>
          <w:rtl/>
          <w:lang w:bidi="fa-IR"/>
        </w:rPr>
        <w:t>آيه 71 و 72</w:t>
      </w:r>
      <w:r w:rsidR="00AB2949">
        <w:rPr>
          <w:rtl/>
          <w:lang w:bidi="fa-IR"/>
        </w:rPr>
        <w:t xml:space="preserve">. </w:t>
      </w:r>
    </w:p>
    <w:p w:rsidR="006163BF" w:rsidRDefault="006163BF" w:rsidP="003A256E">
      <w:pPr>
        <w:pStyle w:val="libFootnote"/>
        <w:rPr>
          <w:rtl/>
          <w:lang w:bidi="fa-IR"/>
        </w:rPr>
      </w:pPr>
      <w:r>
        <w:rPr>
          <w:rtl/>
          <w:lang w:bidi="fa-IR"/>
        </w:rPr>
        <w:t>322- تفسير مجمع البيان</w:t>
      </w:r>
      <w:r w:rsidR="00480B29">
        <w:rPr>
          <w:rtl/>
          <w:lang w:bidi="fa-IR"/>
        </w:rPr>
        <w:t xml:space="preserve">، </w:t>
      </w:r>
      <w:r>
        <w:rPr>
          <w:rtl/>
          <w:lang w:bidi="fa-IR"/>
        </w:rPr>
        <w:t>ج 4</w:t>
      </w:r>
      <w:r w:rsidR="00480B29">
        <w:rPr>
          <w:rtl/>
          <w:lang w:bidi="fa-IR"/>
        </w:rPr>
        <w:t xml:space="preserve">، </w:t>
      </w:r>
      <w:r>
        <w:rPr>
          <w:rtl/>
          <w:lang w:bidi="fa-IR"/>
        </w:rPr>
        <w:t>ص 63 (جزء 16)</w:t>
      </w:r>
      <w:r w:rsidR="00AB2949">
        <w:rPr>
          <w:rtl/>
          <w:lang w:bidi="fa-IR"/>
        </w:rPr>
        <w:t xml:space="preserve">. </w:t>
      </w:r>
    </w:p>
    <w:p w:rsidR="006163BF" w:rsidRDefault="006163BF" w:rsidP="003A256E">
      <w:pPr>
        <w:pStyle w:val="libFootnote"/>
        <w:rPr>
          <w:rtl/>
          <w:lang w:bidi="fa-IR"/>
        </w:rPr>
      </w:pPr>
      <w:r>
        <w:rPr>
          <w:rtl/>
          <w:lang w:bidi="fa-IR"/>
        </w:rPr>
        <w:t>323- تفسير مجمع البيان</w:t>
      </w:r>
      <w:r w:rsidR="00480B29">
        <w:rPr>
          <w:rtl/>
          <w:lang w:bidi="fa-IR"/>
        </w:rPr>
        <w:t xml:space="preserve">، </w:t>
      </w:r>
      <w:r>
        <w:rPr>
          <w:rtl/>
          <w:lang w:bidi="fa-IR"/>
        </w:rPr>
        <w:t>ج 4</w:t>
      </w:r>
      <w:r w:rsidR="00480B29">
        <w:rPr>
          <w:rtl/>
          <w:lang w:bidi="fa-IR"/>
        </w:rPr>
        <w:t xml:space="preserve">، </w:t>
      </w:r>
      <w:r>
        <w:rPr>
          <w:rtl/>
          <w:lang w:bidi="fa-IR"/>
        </w:rPr>
        <w:t>ص 63</w:t>
      </w:r>
      <w:r w:rsidR="00480B29">
        <w:rPr>
          <w:rtl/>
          <w:lang w:bidi="fa-IR"/>
        </w:rPr>
        <w:t xml:space="preserve">، </w:t>
      </w:r>
      <w:r>
        <w:rPr>
          <w:rtl/>
          <w:lang w:bidi="fa-IR"/>
        </w:rPr>
        <w:t>(جزء 16)</w:t>
      </w:r>
      <w:r w:rsidR="00AB2949">
        <w:rPr>
          <w:rtl/>
          <w:lang w:bidi="fa-IR"/>
        </w:rPr>
        <w:t xml:space="preserve">. </w:t>
      </w:r>
    </w:p>
    <w:p w:rsidR="006163BF" w:rsidRDefault="006163BF" w:rsidP="003A256E">
      <w:pPr>
        <w:pStyle w:val="libFootnote"/>
        <w:rPr>
          <w:rtl/>
          <w:lang w:bidi="fa-IR"/>
        </w:rPr>
      </w:pPr>
      <w:r>
        <w:rPr>
          <w:rtl/>
          <w:lang w:bidi="fa-IR"/>
        </w:rPr>
        <w:t>324- بحارالانوار</w:t>
      </w:r>
      <w:r w:rsidR="00480B29">
        <w:rPr>
          <w:rtl/>
          <w:lang w:bidi="fa-IR"/>
        </w:rPr>
        <w:t xml:space="preserve">، </w:t>
      </w:r>
      <w:r>
        <w:rPr>
          <w:rtl/>
          <w:lang w:bidi="fa-IR"/>
        </w:rPr>
        <w:t>ج 8</w:t>
      </w:r>
      <w:r w:rsidR="00480B29">
        <w:rPr>
          <w:rtl/>
          <w:lang w:bidi="fa-IR"/>
        </w:rPr>
        <w:t xml:space="preserve">، </w:t>
      </w:r>
      <w:r>
        <w:rPr>
          <w:rtl/>
          <w:lang w:bidi="fa-IR"/>
        </w:rPr>
        <w:t>ص 250</w:t>
      </w:r>
      <w:r w:rsidR="00AB2949">
        <w:rPr>
          <w:rtl/>
          <w:lang w:bidi="fa-IR"/>
        </w:rPr>
        <w:t xml:space="preserve">. </w:t>
      </w:r>
    </w:p>
    <w:p w:rsidR="006163BF" w:rsidRDefault="006163BF" w:rsidP="003A256E">
      <w:pPr>
        <w:pStyle w:val="libFootnote"/>
        <w:rPr>
          <w:rtl/>
          <w:lang w:bidi="fa-IR"/>
        </w:rPr>
      </w:pPr>
      <w:r>
        <w:rPr>
          <w:rtl/>
          <w:lang w:bidi="fa-IR"/>
        </w:rPr>
        <w:t>325- بحارالانوار</w:t>
      </w:r>
      <w:r w:rsidR="00480B29">
        <w:rPr>
          <w:rtl/>
          <w:lang w:bidi="fa-IR"/>
        </w:rPr>
        <w:t xml:space="preserve">، </w:t>
      </w:r>
      <w:r>
        <w:rPr>
          <w:rtl/>
          <w:lang w:bidi="fa-IR"/>
        </w:rPr>
        <w:t>ج 8</w:t>
      </w:r>
      <w:r w:rsidR="00480B29">
        <w:rPr>
          <w:rtl/>
          <w:lang w:bidi="fa-IR"/>
        </w:rPr>
        <w:t xml:space="preserve">، </w:t>
      </w:r>
      <w:r>
        <w:rPr>
          <w:rtl/>
          <w:lang w:bidi="fa-IR"/>
        </w:rPr>
        <w:t>ص 249</w:t>
      </w:r>
      <w:r w:rsidR="00AB2949">
        <w:rPr>
          <w:rtl/>
          <w:lang w:bidi="fa-IR"/>
        </w:rPr>
        <w:t xml:space="preserve">. </w:t>
      </w:r>
    </w:p>
    <w:p w:rsidR="006163BF" w:rsidRDefault="006163BF" w:rsidP="003A256E">
      <w:pPr>
        <w:pStyle w:val="libFootnote"/>
        <w:rPr>
          <w:rtl/>
          <w:lang w:bidi="fa-IR"/>
        </w:rPr>
      </w:pPr>
      <w:r>
        <w:rPr>
          <w:rtl/>
          <w:lang w:bidi="fa-IR"/>
        </w:rPr>
        <w:t>326- سوره انبياء</w:t>
      </w:r>
      <w:r w:rsidR="00480B29">
        <w:rPr>
          <w:rtl/>
          <w:lang w:bidi="fa-IR"/>
        </w:rPr>
        <w:t xml:space="preserve">، </w:t>
      </w:r>
      <w:r>
        <w:rPr>
          <w:rtl/>
          <w:lang w:bidi="fa-IR"/>
        </w:rPr>
        <w:t>آيه 69</w:t>
      </w:r>
      <w:r w:rsidR="00AB2949">
        <w:rPr>
          <w:rtl/>
          <w:lang w:bidi="fa-IR"/>
        </w:rPr>
        <w:t xml:space="preserve">. </w:t>
      </w:r>
    </w:p>
    <w:p w:rsidR="006163BF" w:rsidRDefault="006163BF" w:rsidP="003A256E">
      <w:pPr>
        <w:pStyle w:val="libFootnote"/>
        <w:rPr>
          <w:rtl/>
          <w:lang w:bidi="fa-IR"/>
        </w:rPr>
      </w:pPr>
      <w:r>
        <w:rPr>
          <w:rtl/>
          <w:lang w:bidi="fa-IR"/>
        </w:rPr>
        <w:t>327- سوره مريم</w:t>
      </w:r>
      <w:r w:rsidR="00480B29">
        <w:rPr>
          <w:rtl/>
          <w:lang w:bidi="fa-IR"/>
        </w:rPr>
        <w:t xml:space="preserve">، </w:t>
      </w:r>
      <w:r>
        <w:rPr>
          <w:rtl/>
          <w:lang w:bidi="fa-IR"/>
        </w:rPr>
        <w:t>آيه 71</w:t>
      </w:r>
      <w:r w:rsidR="00AB2949">
        <w:rPr>
          <w:rtl/>
          <w:lang w:bidi="fa-IR"/>
        </w:rPr>
        <w:t xml:space="preserve">. </w:t>
      </w:r>
    </w:p>
    <w:p w:rsidR="006163BF" w:rsidRDefault="006163BF" w:rsidP="003A256E">
      <w:pPr>
        <w:pStyle w:val="libFootnote"/>
        <w:rPr>
          <w:rtl/>
          <w:lang w:bidi="fa-IR"/>
        </w:rPr>
      </w:pPr>
      <w:r>
        <w:rPr>
          <w:rtl/>
          <w:lang w:bidi="fa-IR"/>
        </w:rPr>
        <w:t>328- سوره اسراء</w:t>
      </w:r>
      <w:r w:rsidR="00480B29">
        <w:rPr>
          <w:rtl/>
          <w:lang w:bidi="fa-IR"/>
        </w:rPr>
        <w:t xml:space="preserve">، </w:t>
      </w:r>
      <w:r>
        <w:rPr>
          <w:rtl/>
          <w:lang w:bidi="fa-IR"/>
        </w:rPr>
        <w:t>آيه 29</w:t>
      </w:r>
      <w:r w:rsidR="00AB2949">
        <w:rPr>
          <w:rtl/>
          <w:lang w:bidi="fa-IR"/>
        </w:rPr>
        <w:t xml:space="preserve">. </w:t>
      </w:r>
    </w:p>
    <w:p w:rsidR="006163BF" w:rsidRDefault="006163BF" w:rsidP="003A256E">
      <w:pPr>
        <w:pStyle w:val="libFootnote"/>
        <w:rPr>
          <w:rtl/>
          <w:lang w:bidi="fa-IR"/>
        </w:rPr>
      </w:pPr>
      <w:r>
        <w:rPr>
          <w:rtl/>
          <w:lang w:bidi="fa-IR"/>
        </w:rPr>
        <w:t>329- نهج البلاغه</w:t>
      </w:r>
      <w:r w:rsidR="00480B29">
        <w:rPr>
          <w:rtl/>
          <w:lang w:bidi="fa-IR"/>
        </w:rPr>
        <w:t xml:space="preserve">، </w:t>
      </w:r>
      <w:r>
        <w:rPr>
          <w:rtl/>
          <w:lang w:bidi="fa-IR"/>
        </w:rPr>
        <w:t>ص 194</w:t>
      </w:r>
      <w:r w:rsidR="00480B29">
        <w:rPr>
          <w:rtl/>
          <w:lang w:bidi="fa-IR"/>
        </w:rPr>
        <w:t xml:space="preserve">، </w:t>
      </w:r>
      <w:r>
        <w:rPr>
          <w:rtl/>
          <w:lang w:bidi="fa-IR"/>
        </w:rPr>
        <w:t>حكمت 70</w:t>
      </w:r>
      <w:r w:rsidR="00AB2949">
        <w:rPr>
          <w:rtl/>
          <w:lang w:bidi="fa-IR"/>
        </w:rPr>
        <w:t xml:space="preserve">. </w:t>
      </w:r>
    </w:p>
    <w:p w:rsidR="006163BF" w:rsidRDefault="006163BF" w:rsidP="003A256E">
      <w:pPr>
        <w:pStyle w:val="libFootnote"/>
        <w:rPr>
          <w:rtl/>
          <w:lang w:bidi="fa-IR"/>
        </w:rPr>
      </w:pPr>
      <w:r>
        <w:rPr>
          <w:rtl/>
          <w:lang w:bidi="fa-IR"/>
        </w:rPr>
        <w:t>330- سوره فرقان</w:t>
      </w:r>
      <w:r w:rsidR="00480B29">
        <w:rPr>
          <w:rtl/>
          <w:lang w:bidi="fa-IR"/>
        </w:rPr>
        <w:t xml:space="preserve">، </w:t>
      </w:r>
      <w:r>
        <w:rPr>
          <w:rtl/>
          <w:lang w:bidi="fa-IR"/>
        </w:rPr>
        <w:t>آيه 67</w:t>
      </w:r>
      <w:r w:rsidR="00AB2949">
        <w:rPr>
          <w:rtl/>
          <w:lang w:bidi="fa-IR"/>
        </w:rPr>
        <w:t xml:space="preserve">. </w:t>
      </w:r>
    </w:p>
    <w:p w:rsidR="006163BF" w:rsidRDefault="006163BF" w:rsidP="003A256E">
      <w:pPr>
        <w:pStyle w:val="libFootnote"/>
        <w:rPr>
          <w:rtl/>
          <w:lang w:bidi="fa-IR"/>
        </w:rPr>
      </w:pPr>
      <w:r>
        <w:rPr>
          <w:rtl/>
          <w:lang w:bidi="fa-IR"/>
        </w:rPr>
        <w:t>331- سوره نساء</w:t>
      </w:r>
      <w:r w:rsidR="00480B29">
        <w:rPr>
          <w:rtl/>
          <w:lang w:bidi="fa-IR"/>
        </w:rPr>
        <w:t xml:space="preserve">، </w:t>
      </w:r>
      <w:r>
        <w:rPr>
          <w:rtl/>
          <w:lang w:bidi="fa-IR"/>
        </w:rPr>
        <w:t>آيه 37</w:t>
      </w:r>
      <w:r w:rsidR="00AB2949">
        <w:rPr>
          <w:rtl/>
          <w:lang w:bidi="fa-IR"/>
        </w:rPr>
        <w:t xml:space="preserve">. </w:t>
      </w:r>
    </w:p>
    <w:p w:rsidR="006163BF" w:rsidRDefault="006163BF" w:rsidP="003A256E">
      <w:pPr>
        <w:pStyle w:val="libFootnote"/>
        <w:rPr>
          <w:rtl/>
          <w:lang w:bidi="fa-IR"/>
        </w:rPr>
      </w:pPr>
      <w:r>
        <w:rPr>
          <w:rtl/>
          <w:lang w:bidi="fa-IR"/>
        </w:rPr>
        <w:t>332- سوره آل عمران</w:t>
      </w:r>
      <w:r w:rsidR="00480B29">
        <w:rPr>
          <w:rtl/>
          <w:lang w:bidi="fa-IR"/>
        </w:rPr>
        <w:t xml:space="preserve">، </w:t>
      </w:r>
      <w:r>
        <w:rPr>
          <w:rtl/>
          <w:lang w:bidi="fa-IR"/>
        </w:rPr>
        <w:t>آيه 180</w:t>
      </w:r>
      <w:r w:rsidR="00AB2949">
        <w:rPr>
          <w:rtl/>
          <w:lang w:bidi="fa-IR"/>
        </w:rPr>
        <w:t xml:space="preserve">. </w:t>
      </w:r>
    </w:p>
    <w:p w:rsidR="006163BF" w:rsidRDefault="006163BF" w:rsidP="003A256E">
      <w:pPr>
        <w:pStyle w:val="libFootnote"/>
        <w:rPr>
          <w:rtl/>
          <w:lang w:bidi="fa-IR"/>
        </w:rPr>
      </w:pPr>
      <w:r>
        <w:rPr>
          <w:rtl/>
          <w:lang w:bidi="fa-IR"/>
        </w:rPr>
        <w:t>333- مجموعه ورام</w:t>
      </w:r>
      <w:r w:rsidR="00480B29">
        <w:rPr>
          <w:rtl/>
          <w:lang w:bidi="fa-IR"/>
        </w:rPr>
        <w:t xml:space="preserve">، </w:t>
      </w:r>
      <w:r>
        <w:rPr>
          <w:rtl/>
          <w:lang w:bidi="fa-IR"/>
        </w:rPr>
        <w:t>ص 179</w:t>
      </w:r>
      <w:r w:rsidR="00AB2949">
        <w:rPr>
          <w:rtl/>
          <w:lang w:bidi="fa-IR"/>
        </w:rPr>
        <w:t xml:space="preserve">. </w:t>
      </w:r>
    </w:p>
    <w:p w:rsidR="006163BF" w:rsidRDefault="006163BF" w:rsidP="003A256E">
      <w:pPr>
        <w:pStyle w:val="libFootnote"/>
        <w:rPr>
          <w:rtl/>
          <w:lang w:bidi="fa-IR"/>
        </w:rPr>
      </w:pPr>
      <w:r>
        <w:rPr>
          <w:rtl/>
          <w:lang w:bidi="fa-IR"/>
        </w:rPr>
        <w:t>334- بحارالانوار</w:t>
      </w:r>
      <w:r w:rsidR="00480B29">
        <w:rPr>
          <w:rtl/>
          <w:lang w:bidi="fa-IR"/>
        </w:rPr>
        <w:t xml:space="preserve">، </w:t>
      </w:r>
      <w:r>
        <w:rPr>
          <w:rtl/>
          <w:lang w:bidi="fa-IR"/>
        </w:rPr>
        <w:t>ج 70</w:t>
      </w:r>
      <w:r w:rsidR="00480B29">
        <w:rPr>
          <w:rtl/>
          <w:lang w:bidi="fa-IR"/>
        </w:rPr>
        <w:t xml:space="preserve">، </w:t>
      </w:r>
      <w:r>
        <w:rPr>
          <w:rtl/>
          <w:lang w:bidi="fa-IR"/>
        </w:rPr>
        <w:t>ص 303</w:t>
      </w:r>
      <w:r w:rsidR="00480B29">
        <w:rPr>
          <w:rtl/>
          <w:lang w:bidi="fa-IR"/>
        </w:rPr>
        <w:t xml:space="preserve">، </w:t>
      </w:r>
      <w:r>
        <w:rPr>
          <w:rtl/>
          <w:lang w:bidi="fa-IR"/>
        </w:rPr>
        <w:t>حديث 15</w:t>
      </w:r>
      <w:r w:rsidR="00AB2949">
        <w:rPr>
          <w:rtl/>
          <w:lang w:bidi="fa-IR"/>
        </w:rPr>
        <w:t xml:space="preserve">. </w:t>
      </w:r>
    </w:p>
    <w:p w:rsidR="006163BF" w:rsidRDefault="006163BF" w:rsidP="003A256E">
      <w:pPr>
        <w:pStyle w:val="libFootnote"/>
        <w:rPr>
          <w:rtl/>
          <w:lang w:bidi="fa-IR"/>
        </w:rPr>
      </w:pPr>
      <w:r>
        <w:rPr>
          <w:rtl/>
          <w:lang w:bidi="fa-IR"/>
        </w:rPr>
        <w:t>335- وسايل الشيعه</w:t>
      </w:r>
      <w:r w:rsidR="00480B29">
        <w:rPr>
          <w:rtl/>
          <w:lang w:bidi="fa-IR"/>
        </w:rPr>
        <w:t xml:space="preserve">، </w:t>
      </w:r>
      <w:r>
        <w:rPr>
          <w:rtl/>
          <w:lang w:bidi="fa-IR"/>
        </w:rPr>
        <w:t>ج 9</w:t>
      </w:r>
      <w:r w:rsidR="00480B29">
        <w:rPr>
          <w:rtl/>
          <w:lang w:bidi="fa-IR"/>
        </w:rPr>
        <w:t xml:space="preserve">، </w:t>
      </w:r>
      <w:r>
        <w:rPr>
          <w:rtl/>
          <w:lang w:bidi="fa-IR"/>
        </w:rPr>
        <w:t>ص 40</w:t>
      </w:r>
      <w:r w:rsidR="00480B29">
        <w:rPr>
          <w:rtl/>
          <w:lang w:bidi="fa-IR"/>
        </w:rPr>
        <w:t xml:space="preserve">، </w:t>
      </w:r>
      <w:r>
        <w:rPr>
          <w:rtl/>
          <w:lang w:bidi="fa-IR"/>
        </w:rPr>
        <w:t>حديث 11472</w:t>
      </w:r>
      <w:r w:rsidR="00AB2949">
        <w:rPr>
          <w:rtl/>
          <w:lang w:bidi="fa-IR"/>
        </w:rPr>
        <w:t xml:space="preserve">. </w:t>
      </w:r>
    </w:p>
    <w:p w:rsidR="006163BF" w:rsidRDefault="006163BF" w:rsidP="003A256E">
      <w:pPr>
        <w:pStyle w:val="libFootnote"/>
        <w:rPr>
          <w:rtl/>
          <w:lang w:bidi="fa-IR"/>
        </w:rPr>
      </w:pPr>
      <w:r>
        <w:rPr>
          <w:rtl/>
          <w:lang w:bidi="fa-IR"/>
        </w:rPr>
        <w:t>336- مجموعه ورام</w:t>
      </w:r>
      <w:r w:rsidR="00480B29">
        <w:rPr>
          <w:rtl/>
          <w:lang w:bidi="fa-IR"/>
        </w:rPr>
        <w:t xml:space="preserve">، </w:t>
      </w:r>
      <w:r>
        <w:rPr>
          <w:rtl/>
          <w:lang w:bidi="fa-IR"/>
        </w:rPr>
        <w:t>ص 179</w:t>
      </w:r>
      <w:r w:rsidR="00AB2949">
        <w:rPr>
          <w:rtl/>
          <w:lang w:bidi="fa-IR"/>
        </w:rPr>
        <w:t xml:space="preserve">. </w:t>
      </w:r>
    </w:p>
    <w:p w:rsidR="006163BF" w:rsidRDefault="006163BF" w:rsidP="003A256E">
      <w:pPr>
        <w:pStyle w:val="libFootnote"/>
        <w:rPr>
          <w:rtl/>
          <w:lang w:bidi="fa-IR"/>
        </w:rPr>
      </w:pPr>
      <w:r>
        <w:rPr>
          <w:rtl/>
          <w:lang w:bidi="fa-IR"/>
        </w:rPr>
        <w:t>337- مستدرك الوسايل</w:t>
      </w:r>
      <w:r w:rsidR="00480B29">
        <w:rPr>
          <w:rtl/>
          <w:lang w:bidi="fa-IR"/>
        </w:rPr>
        <w:t xml:space="preserve">، </w:t>
      </w:r>
      <w:r>
        <w:rPr>
          <w:rtl/>
          <w:lang w:bidi="fa-IR"/>
        </w:rPr>
        <w:t>ج 15</w:t>
      </w:r>
      <w:r w:rsidR="00480B29">
        <w:rPr>
          <w:rtl/>
          <w:lang w:bidi="fa-IR"/>
        </w:rPr>
        <w:t xml:space="preserve">، </w:t>
      </w:r>
      <w:r>
        <w:rPr>
          <w:rtl/>
          <w:lang w:bidi="fa-IR"/>
        </w:rPr>
        <w:t>ص 256</w:t>
      </w:r>
      <w:r w:rsidR="00480B29">
        <w:rPr>
          <w:rtl/>
          <w:lang w:bidi="fa-IR"/>
        </w:rPr>
        <w:t xml:space="preserve">، </w:t>
      </w:r>
      <w:r>
        <w:rPr>
          <w:rtl/>
          <w:lang w:bidi="fa-IR"/>
        </w:rPr>
        <w:t>حديث 18159</w:t>
      </w:r>
      <w:r w:rsidR="00480B29">
        <w:rPr>
          <w:rtl/>
          <w:lang w:bidi="fa-IR"/>
        </w:rPr>
        <w:t xml:space="preserve">، </w:t>
      </w:r>
      <w:r>
        <w:rPr>
          <w:rtl/>
          <w:lang w:bidi="fa-IR"/>
        </w:rPr>
        <w:t>عوالى اللئالى</w:t>
      </w:r>
      <w:r w:rsidR="00480B29">
        <w:rPr>
          <w:rtl/>
          <w:lang w:bidi="fa-IR"/>
        </w:rPr>
        <w:t xml:space="preserve">، </w:t>
      </w:r>
      <w:r>
        <w:rPr>
          <w:rtl/>
          <w:lang w:bidi="fa-IR"/>
        </w:rPr>
        <w:t>ج 1</w:t>
      </w:r>
      <w:r w:rsidR="00480B29">
        <w:rPr>
          <w:rtl/>
          <w:lang w:bidi="fa-IR"/>
        </w:rPr>
        <w:t xml:space="preserve">، </w:t>
      </w:r>
      <w:r>
        <w:rPr>
          <w:rtl/>
          <w:lang w:bidi="fa-IR"/>
        </w:rPr>
        <w:t>ص 255</w:t>
      </w:r>
      <w:r w:rsidR="00480B29">
        <w:rPr>
          <w:rtl/>
          <w:lang w:bidi="fa-IR"/>
        </w:rPr>
        <w:t xml:space="preserve">، </w:t>
      </w:r>
      <w:r>
        <w:rPr>
          <w:rtl/>
          <w:lang w:bidi="fa-IR"/>
        </w:rPr>
        <w:t>حديث 15</w:t>
      </w:r>
      <w:r w:rsidR="00AB2949">
        <w:rPr>
          <w:rtl/>
          <w:lang w:bidi="fa-IR"/>
        </w:rPr>
        <w:t xml:space="preserve">. </w:t>
      </w:r>
    </w:p>
    <w:p w:rsidR="006163BF" w:rsidRDefault="006163BF" w:rsidP="003A256E">
      <w:pPr>
        <w:pStyle w:val="libFootnote"/>
        <w:rPr>
          <w:rtl/>
          <w:lang w:bidi="fa-IR"/>
        </w:rPr>
      </w:pPr>
      <w:r>
        <w:rPr>
          <w:rtl/>
          <w:lang w:bidi="fa-IR"/>
        </w:rPr>
        <w:t>338- وسايل الشيعه</w:t>
      </w:r>
      <w:r w:rsidR="00480B29">
        <w:rPr>
          <w:rtl/>
          <w:lang w:bidi="fa-IR"/>
        </w:rPr>
        <w:t xml:space="preserve">، </w:t>
      </w:r>
      <w:r>
        <w:rPr>
          <w:rtl/>
          <w:lang w:bidi="fa-IR"/>
        </w:rPr>
        <w:t>ج 21</w:t>
      </w:r>
      <w:r w:rsidR="00480B29">
        <w:rPr>
          <w:rtl/>
          <w:lang w:bidi="fa-IR"/>
        </w:rPr>
        <w:t xml:space="preserve">، </w:t>
      </w:r>
      <w:r>
        <w:rPr>
          <w:rtl/>
          <w:lang w:bidi="fa-IR"/>
        </w:rPr>
        <w:t>ص 541</w:t>
      </w:r>
      <w:r w:rsidR="00480B29">
        <w:rPr>
          <w:rtl/>
          <w:lang w:bidi="fa-IR"/>
        </w:rPr>
        <w:t xml:space="preserve">، </w:t>
      </w:r>
      <w:r>
        <w:rPr>
          <w:rtl/>
          <w:lang w:bidi="fa-IR"/>
        </w:rPr>
        <w:t>حديث 27810</w:t>
      </w:r>
      <w:r w:rsidR="00AB2949">
        <w:rPr>
          <w:rtl/>
          <w:lang w:bidi="fa-IR"/>
        </w:rPr>
        <w:t xml:space="preserve">. </w:t>
      </w:r>
    </w:p>
    <w:p w:rsidR="006163BF" w:rsidRDefault="006163BF" w:rsidP="003A256E">
      <w:pPr>
        <w:pStyle w:val="libFootnote"/>
        <w:rPr>
          <w:rtl/>
          <w:lang w:bidi="fa-IR"/>
        </w:rPr>
      </w:pPr>
      <w:r>
        <w:rPr>
          <w:rtl/>
          <w:lang w:bidi="fa-IR"/>
        </w:rPr>
        <w:t>339- بحارالانوار</w:t>
      </w:r>
      <w:r w:rsidR="00480B29">
        <w:rPr>
          <w:rtl/>
          <w:lang w:bidi="fa-IR"/>
        </w:rPr>
        <w:t xml:space="preserve">، </w:t>
      </w:r>
      <w:r>
        <w:rPr>
          <w:rtl/>
          <w:lang w:bidi="fa-IR"/>
        </w:rPr>
        <w:t>ج 75</w:t>
      </w:r>
      <w:r w:rsidR="00480B29">
        <w:rPr>
          <w:rtl/>
          <w:lang w:bidi="fa-IR"/>
        </w:rPr>
        <w:t xml:space="preserve">، </w:t>
      </w:r>
      <w:r>
        <w:rPr>
          <w:rtl/>
          <w:lang w:bidi="fa-IR"/>
        </w:rPr>
        <w:t>ص 335</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340- كنزالعمال</w:t>
      </w:r>
      <w:r w:rsidR="00480B29">
        <w:rPr>
          <w:rtl/>
          <w:lang w:bidi="fa-IR"/>
        </w:rPr>
        <w:t xml:space="preserve">، </w:t>
      </w:r>
      <w:r>
        <w:rPr>
          <w:rtl/>
          <w:lang w:bidi="fa-IR"/>
        </w:rPr>
        <w:t>ج 6</w:t>
      </w:r>
      <w:r w:rsidR="00480B29">
        <w:rPr>
          <w:rtl/>
          <w:lang w:bidi="fa-IR"/>
        </w:rPr>
        <w:t xml:space="preserve">، </w:t>
      </w:r>
      <w:r>
        <w:rPr>
          <w:rtl/>
          <w:lang w:bidi="fa-IR"/>
        </w:rPr>
        <w:t>ص 393</w:t>
      </w:r>
      <w:r w:rsidR="00480B29">
        <w:rPr>
          <w:rtl/>
          <w:lang w:bidi="fa-IR"/>
        </w:rPr>
        <w:t xml:space="preserve">، </w:t>
      </w:r>
      <w:r>
        <w:rPr>
          <w:rtl/>
          <w:lang w:bidi="fa-IR"/>
        </w:rPr>
        <w:t>حديث 16217</w:t>
      </w:r>
      <w:r w:rsidR="00AB2949">
        <w:rPr>
          <w:rtl/>
          <w:lang w:bidi="fa-IR"/>
        </w:rPr>
        <w:t xml:space="preserve">. </w:t>
      </w:r>
    </w:p>
    <w:p w:rsidR="006163BF" w:rsidRDefault="006163BF" w:rsidP="003A256E">
      <w:pPr>
        <w:pStyle w:val="libFootnote"/>
        <w:rPr>
          <w:rtl/>
          <w:lang w:bidi="fa-IR"/>
        </w:rPr>
      </w:pPr>
      <w:r>
        <w:rPr>
          <w:rtl/>
          <w:lang w:bidi="fa-IR"/>
        </w:rPr>
        <w:lastRenderedPageBreak/>
        <w:t>341- بحارالانوار</w:t>
      </w:r>
      <w:r w:rsidR="00480B29">
        <w:rPr>
          <w:rtl/>
          <w:lang w:bidi="fa-IR"/>
        </w:rPr>
        <w:t xml:space="preserve">، </w:t>
      </w:r>
      <w:r>
        <w:rPr>
          <w:rtl/>
          <w:lang w:bidi="fa-IR"/>
        </w:rPr>
        <w:t>ج 89</w:t>
      </w:r>
      <w:r w:rsidR="00480B29">
        <w:rPr>
          <w:rtl/>
          <w:lang w:bidi="fa-IR"/>
        </w:rPr>
        <w:t xml:space="preserve">، </w:t>
      </w:r>
      <w:r>
        <w:rPr>
          <w:rtl/>
          <w:lang w:bidi="fa-IR"/>
        </w:rPr>
        <w:t>ص 184</w:t>
      </w:r>
      <w:r w:rsidR="00480B29">
        <w:rPr>
          <w:rtl/>
          <w:lang w:bidi="fa-IR"/>
        </w:rPr>
        <w:t xml:space="preserve">، </w:t>
      </w:r>
      <w:r>
        <w:rPr>
          <w:rtl/>
          <w:lang w:bidi="fa-IR"/>
        </w:rPr>
        <w:t>حديث 21</w:t>
      </w:r>
      <w:r w:rsidR="00AB2949">
        <w:rPr>
          <w:rtl/>
          <w:lang w:bidi="fa-IR"/>
        </w:rPr>
        <w:t xml:space="preserve">. </w:t>
      </w:r>
    </w:p>
    <w:p w:rsidR="006163BF" w:rsidRDefault="006163BF" w:rsidP="003A256E">
      <w:pPr>
        <w:pStyle w:val="libFootnote"/>
        <w:rPr>
          <w:rtl/>
          <w:lang w:bidi="fa-IR"/>
        </w:rPr>
      </w:pPr>
      <w:r>
        <w:rPr>
          <w:rtl/>
          <w:lang w:bidi="fa-IR"/>
        </w:rPr>
        <w:t>342- بحارالانوار</w:t>
      </w:r>
      <w:r w:rsidR="00480B29">
        <w:rPr>
          <w:rtl/>
          <w:lang w:bidi="fa-IR"/>
        </w:rPr>
        <w:t xml:space="preserve">، </w:t>
      </w:r>
      <w:r>
        <w:rPr>
          <w:rtl/>
          <w:lang w:bidi="fa-IR"/>
        </w:rPr>
        <w:t>ج 70</w:t>
      </w:r>
      <w:r w:rsidR="00480B29">
        <w:rPr>
          <w:rtl/>
          <w:lang w:bidi="fa-IR"/>
        </w:rPr>
        <w:t xml:space="preserve">، </w:t>
      </w:r>
      <w:r>
        <w:rPr>
          <w:rtl/>
          <w:lang w:bidi="fa-IR"/>
        </w:rPr>
        <w:t>ص 307</w:t>
      </w:r>
      <w:r w:rsidR="00480B29">
        <w:rPr>
          <w:rtl/>
          <w:lang w:bidi="fa-IR"/>
        </w:rPr>
        <w:t xml:space="preserve">، </w:t>
      </w:r>
      <w:r>
        <w:rPr>
          <w:rtl/>
          <w:lang w:bidi="fa-IR"/>
        </w:rPr>
        <w:t>حديث 34</w:t>
      </w:r>
      <w:r w:rsidR="00AB2949">
        <w:rPr>
          <w:rtl/>
          <w:lang w:bidi="fa-IR"/>
        </w:rPr>
        <w:t xml:space="preserve">. </w:t>
      </w:r>
    </w:p>
    <w:p w:rsidR="006163BF" w:rsidRDefault="006163BF" w:rsidP="003A256E">
      <w:pPr>
        <w:pStyle w:val="libFootnote"/>
        <w:rPr>
          <w:rtl/>
          <w:lang w:bidi="fa-IR"/>
        </w:rPr>
      </w:pPr>
      <w:r>
        <w:rPr>
          <w:rtl/>
          <w:lang w:bidi="fa-IR"/>
        </w:rPr>
        <w:t>343- محجَّةُ البيضاء</w:t>
      </w:r>
      <w:r w:rsidR="00480B29">
        <w:rPr>
          <w:rtl/>
          <w:lang w:bidi="fa-IR"/>
        </w:rPr>
        <w:t xml:space="preserve">، </w:t>
      </w:r>
      <w:r>
        <w:rPr>
          <w:rtl/>
          <w:lang w:bidi="fa-IR"/>
        </w:rPr>
        <w:t>ج 6</w:t>
      </w:r>
      <w:r w:rsidR="00480B29">
        <w:rPr>
          <w:rtl/>
          <w:lang w:bidi="fa-IR"/>
        </w:rPr>
        <w:t xml:space="preserve">، </w:t>
      </w:r>
      <w:r>
        <w:rPr>
          <w:rtl/>
          <w:lang w:bidi="fa-IR"/>
        </w:rPr>
        <w:t>ص 61</w:t>
      </w:r>
      <w:r w:rsidR="00AB2949">
        <w:rPr>
          <w:rtl/>
          <w:lang w:bidi="fa-IR"/>
        </w:rPr>
        <w:t xml:space="preserve">. </w:t>
      </w:r>
    </w:p>
    <w:p w:rsidR="006163BF" w:rsidRDefault="006163BF" w:rsidP="003A256E">
      <w:pPr>
        <w:pStyle w:val="libFootnote"/>
        <w:rPr>
          <w:rtl/>
          <w:lang w:bidi="fa-IR"/>
        </w:rPr>
      </w:pPr>
      <w:r>
        <w:rPr>
          <w:rtl/>
          <w:lang w:bidi="fa-IR"/>
        </w:rPr>
        <w:t>344- بحارالانوار</w:t>
      </w:r>
      <w:r w:rsidR="00480B29">
        <w:rPr>
          <w:rtl/>
          <w:lang w:bidi="fa-IR"/>
        </w:rPr>
        <w:t xml:space="preserve">، </w:t>
      </w:r>
      <w:r>
        <w:rPr>
          <w:rtl/>
          <w:lang w:bidi="fa-IR"/>
        </w:rPr>
        <w:t>ج 68</w:t>
      </w:r>
      <w:r w:rsidR="00480B29">
        <w:rPr>
          <w:rtl/>
          <w:lang w:bidi="fa-IR"/>
        </w:rPr>
        <w:t xml:space="preserve">، </w:t>
      </w:r>
      <w:r>
        <w:rPr>
          <w:rtl/>
          <w:lang w:bidi="fa-IR"/>
        </w:rPr>
        <w:t>ص 356</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t>345- مجموعه ورام</w:t>
      </w:r>
      <w:r w:rsidR="00480B29">
        <w:rPr>
          <w:rtl/>
          <w:lang w:bidi="fa-IR"/>
        </w:rPr>
        <w:t xml:space="preserve">، </w:t>
      </w:r>
      <w:r>
        <w:rPr>
          <w:rtl/>
          <w:lang w:bidi="fa-IR"/>
        </w:rPr>
        <w:t>ص 179</w:t>
      </w:r>
      <w:r w:rsidR="00AB2949">
        <w:rPr>
          <w:rtl/>
          <w:lang w:bidi="fa-IR"/>
        </w:rPr>
        <w:t xml:space="preserve">. </w:t>
      </w:r>
    </w:p>
    <w:p w:rsidR="006163BF" w:rsidRDefault="006163BF" w:rsidP="003A256E">
      <w:pPr>
        <w:pStyle w:val="libFootnote"/>
        <w:rPr>
          <w:rtl/>
          <w:lang w:bidi="fa-IR"/>
        </w:rPr>
      </w:pPr>
      <w:r>
        <w:rPr>
          <w:rtl/>
          <w:lang w:bidi="fa-IR"/>
        </w:rPr>
        <w:t>346- وسايل الشيعه</w:t>
      </w:r>
      <w:r w:rsidR="00480B29">
        <w:rPr>
          <w:rtl/>
          <w:lang w:bidi="fa-IR"/>
        </w:rPr>
        <w:t xml:space="preserve">، </w:t>
      </w:r>
      <w:r>
        <w:rPr>
          <w:rtl/>
          <w:lang w:bidi="fa-IR"/>
        </w:rPr>
        <w:t>ج 21</w:t>
      </w:r>
      <w:r w:rsidR="00480B29">
        <w:rPr>
          <w:rtl/>
          <w:lang w:bidi="fa-IR"/>
        </w:rPr>
        <w:t xml:space="preserve">، </w:t>
      </w:r>
      <w:r>
        <w:rPr>
          <w:rtl/>
          <w:lang w:bidi="fa-IR"/>
        </w:rPr>
        <w:t>ص 544</w:t>
      </w:r>
      <w:r w:rsidR="00480B29">
        <w:rPr>
          <w:rtl/>
          <w:lang w:bidi="fa-IR"/>
        </w:rPr>
        <w:t xml:space="preserve">، </w:t>
      </w:r>
      <w:r>
        <w:rPr>
          <w:rtl/>
          <w:lang w:bidi="fa-IR"/>
        </w:rPr>
        <w:t>حديث 27821</w:t>
      </w:r>
      <w:r w:rsidR="00AB2949">
        <w:rPr>
          <w:rtl/>
          <w:lang w:bidi="fa-IR"/>
        </w:rPr>
        <w:t xml:space="preserve">. </w:t>
      </w:r>
    </w:p>
    <w:p w:rsidR="006163BF" w:rsidRDefault="006163BF" w:rsidP="003A256E">
      <w:pPr>
        <w:pStyle w:val="libFootnote"/>
        <w:rPr>
          <w:rtl/>
          <w:lang w:bidi="fa-IR"/>
        </w:rPr>
      </w:pPr>
      <w:r>
        <w:rPr>
          <w:rtl/>
          <w:lang w:bidi="fa-IR"/>
        </w:rPr>
        <w:t>347- بحارالانوار</w:t>
      </w:r>
      <w:r w:rsidR="00480B29">
        <w:rPr>
          <w:rtl/>
          <w:lang w:bidi="fa-IR"/>
        </w:rPr>
        <w:t xml:space="preserve">، </w:t>
      </w:r>
      <w:r>
        <w:rPr>
          <w:rtl/>
          <w:lang w:bidi="fa-IR"/>
        </w:rPr>
        <w:t>ج 70</w:t>
      </w:r>
      <w:r w:rsidR="00480B29">
        <w:rPr>
          <w:rtl/>
          <w:lang w:bidi="fa-IR"/>
        </w:rPr>
        <w:t xml:space="preserve">، </w:t>
      </w:r>
      <w:r>
        <w:rPr>
          <w:rtl/>
          <w:lang w:bidi="fa-IR"/>
        </w:rPr>
        <w:t>ص 307</w:t>
      </w:r>
      <w:r w:rsidR="00480B29">
        <w:rPr>
          <w:rtl/>
          <w:lang w:bidi="fa-IR"/>
        </w:rPr>
        <w:t xml:space="preserve">، </w:t>
      </w:r>
      <w:r>
        <w:rPr>
          <w:rtl/>
          <w:lang w:bidi="fa-IR"/>
        </w:rPr>
        <w:t>حديث 34</w:t>
      </w:r>
      <w:r w:rsidR="00AB2949">
        <w:rPr>
          <w:rtl/>
          <w:lang w:bidi="fa-IR"/>
        </w:rPr>
        <w:t xml:space="preserve">. </w:t>
      </w:r>
    </w:p>
    <w:p w:rsidR="006163BF" w:rsidRDefault="006163BF" w:rsidP="003A256E">
      <w:pPr>
        <w:pStyle w:val="libFootnote"/>
        <w:rPr>
          <w:rtl/>
          <w:lang w:bidi="fa-IR"/>
        </w:rPr>
      </w:pPr>
      <w:r>
        <w:rPr>
          <w:rtl/>
          <w:lang w:bidi="fa-IR"/>
        </w:rPr>
        <w:t>348- سوره حشر</w:t>
      </w:r>
      <w:r w:rsidR="00480B29">
        <w:rPr>
          <w:rtl/>
          <w:lang w:bidi="fa-IR"/>
        </w:rPr>
        <w:t xml:space="preserve">، </w:t>
      </w:r>
      <w:r>
        <w:rPr>
          <w:rtl/>
          <w:lang w:bidi="fa-IR"/>
        </w:rPr>
        <w:t>آيه 9</w:t>
      </w:r>
      <w:r w:rsidR="00AB2949">
        <w:rPr>
          <w:rtl/>
          <w:lang w:bidi="fa-IR"/>
        </w:rPr>
        <w:t xml:space="preserve">. </w:t>
      </w:r>
    </w:p>
    <w:p w:rsidR="006163BF" w:rsidRDefault="006163BF" w:rsidP="003A256E">
      <w:pPr>
        <w:pStyle w:val="libFootnote"/>
        <w:rPr>
          <w:rtl/>
          <w:lang w:bidi="fa-IR"/>
        </w:rPr>
      </w:pPr>
      <w:r>
        <w:rPr>
          <w:rtl/>
          <w:lang w:bidi="fa-IR"/>
        </w:rPr>
        <w:t>349- محجَّةُ البيضاء</w:t>
      </w:r>
      <w:r w:rsidR="00480B29">
        <w:rPr>
          <w:rtl/>
          <w:lang w:bidi="fa-IR"/>
        </w:rPr>
        <w:t xml:space="preserve">، </w:t>
      </w:r>
      <w:r>
        <w:rPr>
          <w:rtl/>
          <w:lang w:bidi="fa-IR"/>
        </w:rPr>
        <w:t>ج 6</w:t>
      </w:r>
      <w:r w:rsidR="00480B29">
        <w:rPr>
          <w:rtl/>
          <w:lang w:bidi="fa-IR"/>
        </w:rPr>
        <w:t xml:space="preserve">، </w:t>
      </w:r>
      <w:r>
        <w:rPr>
          <w:rtl/>
          <w:lang w:bidi="fa-IR"/>
        </w:rPr>
        <w:t>ص 79</w:t>
      </w:r>
      <w:r w:rsidR="00AB2949">
        <w:rPr>
          <w:rtl/>
          <w:lang w:bidi="fa-IR"/>
        </w:rPr>
        <w:t xml:space="preserve">. </w:t>
      </w:r>
    </w:p>
    <w:p w:rsidR="006163BF" w:rsidRDefault="006163BF" w:rsidP="003A256E">
      <w:pPr>
        <w:pStyle w:val="libFootnote"/>
        <w:rPr>
          <w:rtl/>
          <w:lang w:bidi="fa-IR"/>
        </w:rPr>
      </w:pPr>
      <w:r>
        <w:rPr>
          <w:rtl/>
          <w:lang w:bidi="fa-IR"/>
        </w:rPr>
        <w:t>350- كافى</w:t>
      </w:r>
      <w:r w:rsidR="00480B29">
        <w:rPr>
          <w:rtl/>
          <w:lang w:bidi="fa-IR"/>
        </w:rPr>
        <w:t xml:space="preserve">، </w:t>
      </w:r>
      <w:r>
        <w:rPr>
          <w:rtl/>
          <w:lang w:bidi="fa-IR"/>
        </w:rPr>
        <w:t>ج 5</w:t>
      </w:r>
      <w:r w:rsidR="00480B29">
        <w:rPr>
          <w:rtl/>
          <w:lang w:bidi="fa-IR"/>
        </w:rPr>
        <w:t xml:space="preserve">، </w:t>
      </w:r>
      <w:r>
        <w:rPr>
          <w:rtl/>
          <w:lang w:bidi="fa-IR"/>
        </w:rPr>
        <w:t>ص 63</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351- سوره حشر</w:t>
      </w:r>
      <w:r w:rsidR="00480B29">
        <w:rPr>
          <w:rtl/>
          <w:lang w:bidi="fa-IR"/>
        </w:rPr>
        <w:t xml:space="preserve">، </w:t>
      </w:r>
      <w:r>
        <w:rPr>
          <w:rtl/>
          <w:lang w:bidi="fa-IR"/>
        </w:rPr>
        <w:t>آيه 9</w:t>
      </w:r>
      <w:r w:rsidR="00AB2949">
        <w:rPr>
          <w:rtl/>
          <w:lang w:bidi="fa-IR"/>
        </w:rPr>
        <w:t xml:space="preserve">. </w:t>
      </w:r>
    </w:p>
    <w:p w:rsidR="006163BF" w:rsidRDefault="006163BF" w:rsidP="003A256E">
      <w:pPr>
        <w:pStyle w:val="libFootnote"/>
        <w:rPr>
          <w:rtl/>
          <w:lang w:bidi="fa-IR"/>
        </w:rPr>
      </w:pPr>
      <w:r>
        <w:rPr>
          <w:rtl/>
          <w:lang w:bidi="fa-IR"/>
        </w:rPr>
        <w:t>352- سوره بقره</w:t>
      </w:r>
      <w:r w:rsidR="00480B29">
        <w:rPr>
          <w:rtl/>
          <w:lang w:bidi="fa-IR"/>
        </w:rPr>
        <w:t xml:space="preserve">، </w:t>
      </w:r>
      <w:r>
        <w:rPr>
          <w:rtl/>
          <w:lang w:bidi="fa-IR"/>
        </w:rPr>
        <w:t>آيه 207</w:t>
      </w:r>
      <w:r w:rsidR="00AB2949">
        <w:rPr>
          <w:rtl/>
          <w:lang w:bidi="fa-IR"/>
        </w:rPr>
        <w:t xml:space="preserve">. </w:t>
      </w:r>
    </w:p>
    <w:p w:rsidR="006163BF" w:rsidRDefault="006163BF" w:rsidP="003A256E">
      <w:pPr>
        <w:pStyle w:val="libFootnote"/>
        <w:rPr>
          <w:rtl/>
          <w:lang w:bidi="fa-IR"/>
        </w:rPr>
      </w:pPr>
      <w:r>
        <w:rPr>
          <w:rtl/>
          <w:lang w:bidi="fa-IR"/>
        </w:rPr>
        <w:t>353- سوره انعام</w:t>
      </w:r>
      <w:r w:rsidR="00480B29">
        <w:rPr>
          <w:rtl/>
          <w:lang w:bidi="fa-IR"/>
        </w:rPr>
        <w:t xml:space="preserve">، </w:t>
      </w:r>
      <w:r>
        <w:rPr>
          <w:rtl/>
          <w:lang w:bidi="fa-IR"/>
        </w:rPr>
        <w:t>آيه 151</w:t>
      </w:r>
      <w:r w:rsidR="00AB2949">
        <w:rPr>
          <w:rtl/>
          <w:lang w:bidi="fa-IR"/>
        </w:rPr>
        <w:t xml:space="preserve">. </w:t>
      </w:r>
    </w:p>
    <w:p w:rsidR="006163BF" w:rsidRDefault="006163BF" w:rsidP="003A256E">
      <w:pPr>
        <w:pStyle w:val="libFootnote"/>
        <w:rPr>
          <w:rtl/>
          <w:lang w:bidi="fa-IR"/>
        </w:rPr>
      </w:pPr>
      <w:r>
        <w:rPr>
          <w:rtl/>
          <w:lang w:bidi="fa-IR"/>
        </w:rPr>
        <w:t>354- سوره اسراء</w:t>
      </w:r>
      <w:r w:rsidR="00480B29">
        <w:rPr>
          <w:rtl/>
          <w:lang w:bidi="fa-IR"/>
        </w:rPr>
        <w:t xml:space="preserve">، </w:t>
      </w:r>
      <w:r>
        <w:rPr>
          <w:rtl/>
          <w:lang w:bidi="fa-IR"/>
        </w:rPr>
        <w:t>آيه 29</w:t>
      </w:r>
      <w:r w:rsidR="00AB2949">
        <w:rPr>
          <w:rtl/>
          <w:lang w:bidi="fa-IR"/>
        </w:rPr>
        <w:t xml:space="preserve">. </w:t>
      </w:r>
    </w:p>
    <w:p w:rsidR="006163BF" w:rsidRDefault="006163BF" w:rsidP="003A256E">
      <w:pPr>
        <w:pStyle w:val="libFootnote"/>
        <w:rPr>
          <w:rtl/>
          <w:lang w:bidi="fa-IR"/>
        </w:rPr>
      </w:pPr>
      <w:r>
        <w:rPr>
          <w:rtl/>
          <w:lang w:bidi="fa-IR"/>
        </w:rPr>
        <w:t>355- احقاق الحق</w:t>
      </w:r>
      <w:r w:rsidR="00480B29">
        <w:rPr>
          <w:rtl/>
          <w:lang w:bidi="fa-IR"/>
        </w:rPr>
        <w:t xml:space="preserve">، </w:t>
      </w:r>
      <w:r>
        <w:rPr>
          <w:rtl/>
          <w:lang w:bidi="fa-IR"/>
        </w:rPr>
        <w:t>ج 8</w:t>
      </w:r>
      <w:r w:rsidR="00480B29">
        <w:rPr>
          <w:rtl/>
          <w:lang w:bidi="fa-IR"/>
        </w:rPr>
        <w:t xml:space="preserve">، </w:t>
      </w:r>
      <w:r>
        <w:rPr>
          <w:rtl/>
          <w:lang w:bidi="fa-IR"/>
        </w:rPr>
        <w:t>ص 618</w:t>
      </w:r>
      <w:r w:rsidR="00480B29">
        <w:rPr>
          <w:rtl/>
          <w:lang w:bidi="fa-IR"/>
        </w:rPr>
        <w:t xml:space="preserve">، </w:t>
      </w:r>
      <w:r>
        <w:rPr>
          <w:rtl/>
          <w:lang w:bidi="fa-IR"/>
        </w:rPr>
        <w:t>الغدير</w:t>
      </w:r>
      <w:r w:rsidR="00480B29">
        <w:rPr>
          <w:rtl/>
          <w:lang w:bidi="fa-IR"/>
        </w:rPr>
        <w:t xml:space="preserve">، </w:t>
      </w:r>
      <w:r>
        <w:rPr>
          <w:rtl/>
          <w:lang w:bidi="fa-IR"/>
        </w:rPr>
        <w:t>ج 5</w:t>
      </w:r>
      <w:r w:rsidR="00480B29">
        <w:rPr>
          <w:rtl/>
          <w:lang w:bidi="fa-IR"/>
        </w:rPr>
        <w:t xml:space="preserve">، </w:t>
      </w:r>
      <w:r>
        <w:rPr>
          <w:rtl/>
          <w:lang w:bidi="fa-IR"/>
        </w:rPr>
        <w:t>ص 25</w:t>
      </w:r>
      <w:r w:rsidR="00AB2949">
        <w:rPr>
          <w:rtl/>
          <w:lang w:bidi="fa-IR"/>
        </w:rPr>
        <w:t xml:space="preserve">. </w:t>
      </w:r>
    </w:p>
    <w:p w:rsidR="006163BF" w:rsidRDefault="006163BF" w:rsidP="003A256E">
      <w:pPr>
        <w:pStyle w:val="libFootnote"/>
        <w:rPr>
          <w:rtl/>
          <w:lang w:bidi="fa-IR"/>
        </w:rPr>
      </w:pPr>
      <w:r>
        <w:rPr>
          <w:rtl/>
          <w:lang w:bidi="fa-IR"/>
        </w:rPr>
        <w:t>356- بحارالانوار</w:t>
      </w:r>
      <w:r w:rsidR="00480B29">
        <w:rPr>
          <w:rtl/>
          <w:lang w:bidi="fa-IR"/>
        </w:rPr>
        <w:t xml:space="preserve">، </w:t>
      </w:r>
      <w:r>
        <w:rPr>
          <w:rtl/>
          <w:lang w:bidi="fa-IR"/>
        </w:rPr>
        <w:t>ج 41</w:t>
      </w:r>
      <w:r w:rsidR="00480B29">
        <w:rPr>
          <w:rtl/>
          <w:lang w:bidi="fa-IR"/>
        </w:rPr>
        <w:t xml:space="preserve">، </w:t>
      </w:r>
      <w:r>
        <w:rPr>
          <w:rtl/>
          <w:lang w:bidi="fa-IR"/>
        </w:rPr>
        <w:t>ص 23</w:t>
      </w:r>
      <w:r w:rsidR="00480B29">
        <w:rPr>
          <w:rtl/>
          <w:lang w:bidi="fa-IR"/>
        </w:rPr>
        <w:t xml:space="preserve">، </w:t>
      </w:r>
      <w:r>
        <w:rPr>
          <w:rtl/>
          <w:lang w:bidi="fa-IR"/>
        </w:rPr>
        <w:t>حديث 16</w:t>
      </w:r>
      <w:r w:rsidR="00480B29">
        <w:rPr>
          <w:rtl/>
          <w:lang w:bidi="fa-IR"/>
        </w:rPr>
        <w:t xml:space="preserve">، </w:t>
      </w:r>
      <w:r>
        <w:rPr>
          <w:rtl/>
          <w:lang w:bidi="fa-IR"/>
        </w:rPr>
        <w:t>الغدير</w:t>
      </w:r>
      <w:r w:rsidR="00480B29">
        <w:rPr>
          <w:rtl/>
          <w:lang w:bidi="fa-IR"/>
        </w:rPr>
        <w:t xml:space="preserve">، </w:t>
      </w:r>
      <w:r>
        <w:rPr>
          <w:rtl/>
          <w:lang w:bidi="fa-IR"/>
        </w:rPr>
        <w:t>ج 5</w:t>
      </w:r>
      <w:r w:rsidR="00480B29">
        <w:rPr>
          <w:rtl/>
          <w:lang w:bidi="fa-IR"/>
        </w:rPr>
        <w:t xml:space="preserve">، </w:t>
      </w:r>
      <w:r>
        <w:rPr>
          <w:rtl/>
          <w:lang w:bidi="fa-IR"/>
        </w:rPr>
        <w:t>ص 31</w:t>
      </w:r>
      <w:r w:rsidR="00480B29">
        <w:rPr>
          <w:rtl/>
          <w:lang w:bidi="fa-IR"/>
        </w:rPr>
        <w:t xml:space="preserve">، </w:t>
      </w:r>
      <w:r>
        <w:rPr>
          <w:rtl/>
          <w:lang w:bidi="fa-IR"/>
        </w:rPr>
        <w:t>حديث 13</w:t>
      </w:r>
      <w:r w:rsidR="00AB2949">
        <w:rPr>
          <w:rtl/>
          <w:lang w:bidi="fa-IR"/>
        </w:rPr>
        <w:t xml:space="preserve">. </w:t>
      </w:r>
    </w:p>
    <w:p w:rsidR="006163BF" w:rsidRDefault="006163BF" w:rsidP="003A256E">
      <w:pPr>
        <w:pStyle w:val="libFootnote"/>
        <w:rPr>
          <w:rtl/>
          <w:lang w:bidi="fa-IR"/>
        </w:rPr>
      </w:pPr>
      <w:r>
        <w:rPr>
          <w:rtl/>
          <w:lang w:bidi="fa-IR"/>
        </w:rPr>
        <w:t>357- بحارالانوار</w:t>
      </w:r>
      <w:r w:rsidR="00480B29">
        <w:rPr>
          <w:rtl/>
          <w:lang w:bidi="fa-IR"/>
        </w:rPr>
        <w:t xml:space="preserve">، </w:t>
      </w:r>
      <w:r>
        <w:rPr>
          <w:rtl/>
          <w:lang w:bidi="fa-IR"/>
        </w:rPr>
        <w:t>ج 75</w:t>
      </w:r>
      <w:r w:rsidR="00480B29">
        <w:rPr>
          <w:rtl/>
          <w:lang w:bidi="fa-IR"/>
        </w:rPr>
        <w:t xml:space="preserve">، </w:t>
      </w:r>
      <w:r>
        <w:rPr>
          <w:rtl/>
          <w:lang w:bidi="fa-IR"/>
        </w:rPr>
        <w:t>ص 321</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t>358- مستدرك الوسايل</w:t>
      </w:r>
      <w:r w:rsidR="00480B29">
        <w:rPr>
          <w:rtl/>
          <w:lang w:bidi="fa-IR"/>
        </w:rPr>
        <w:t xml:space="preserve">، </w:t>
      </w:r>
      <w:r>
        <w:rPr>
          <w:rtl/>
          <w:lang w:bidi="fa-IR"/>
        </w:rPr>
        <w:t>ج 1</w:t>
      </w:r>
      <w:r w:rsidR="00480B29">
        <w:rPr>
          <w:rtl/>
          <w:lang w:bidi="fa-IR"/>
        </w:rPr>
        <w:t xml:space="preserve">، </w:t>
      </w:r>
      <w:r>
        <w:rPr>
          <w:rtl/>
          <w:lang w:bidi="fa-IR"/>
        </w:rPr>
        <w:t>ص 146</w:t>
      </w:r>
      <w:r w:rsidR="00480B29">
        <w:rPr>
          <w:rtl/>
          <w:lang w:bidi="fa-IR"/>
        </w:rPr>
        <w:t xml:space="preserve">، </w:t>
      </w:r>
      <w:r>
        <w:rPr>
          <w:rtl/>
          <w:lang w:bidi="fa-IR"/>
        </w:rPr>
        <w:t>حديث 220</w:t>
      </w:r>
      <w:r w:rsidR="00AB2949">
        <w:rPr>
          <w:rtl/>
          <w:lang w:bidi="fa-IR"/>
        </w:rPr>
        <w:t xml:space="preserve">. </w:t>
      </w:r>
    </w:p>
    <w:p w:rsidR="006163BF" w:rsidRDefault="006163BF" w:rsidP="003A256E">
      <w:pPr>
        <w:pStyle w:val="libFootnote"/>
        <w:rPr>
          <w:rtl/>
          <w:lang w:bidi="fa-IR"/>
        </w:rPr>
      </w:pPr>
      <w:r>
        <w:rPr>
          <w:rtl/>
          <w:lang w:bidi="fa-IR"/>
        </w:rPr>
        <w:t>359- مستدرك الوسايل</w:t>
      </w:r>
      <w:r w:rsidR="00480B29">
        <w:rPr>
          <w:rtl/>
          <w:lang w:bidi="fa-IR"/>
        </w:rPr>
        <w:t xml:space="preserve">، </w:t>
      </w:r>
      <w:r>
        <w:rPr>
          <w:rtl/>
          <w:lang w:bidi="fa-IR"/>
        </w:rPr>
        <w:t>ج 2</w:t>
      </w:r>
      <w:r w:rsidR="00480B29">
        <w:rPr>
          <w:rtl/>
          <w:lang w:bidi="fa-IR"/>
        </w:rPr>
        <w:t xml:space="preserve">، </w:t>
      </w:r>
      <w:r>
        <w:rPr>
          <w:rtl/>
          <w:lang w:bidi="fa-IR"/>
        </w:rPr>
        <w:t>ص 401</w:t>
      </w:r>
      <w:r w:rsidR="00480B29">
        <w:rPr>
          <w:rtl/>
          <w:lang w:bidi="fa-IR"/>
        </w:rPr>
        <w:t xml:space="preserve">، </w:t>
      </w:r>
      <w:r>
        <w:rPr>
          <w:rtl/>
          <w:lang w:bidi="fa-IR"/>
        </w:rPr>
        <w:t>حديث 2303</w:t>
      </w:r>
      <w:r w:rsidR="00480B29">
        <w:rPr>
          <w:rtl/>
          <w:lang w:bidi="fa-IR"/>
        </w:rPr>
        <w:t xml:space="preserve">، </w:t>
      </w:r>
      <w:r>
        <w:rPr>
          <w:rtl/>
          <w:lang w:bidi="fa-IR"/>
        </w:rPr>
        <w:t>- بحارالانوار</w:t>
      </w:r>
      <w:r w:rsidR="00480B29">
        <w:rPr>
          <w:rtl/>
          <w:lang w:bidi="fa-IR"/>
        </w:rPr>
        <w:t xml:space="preserve">، </w:t>
      </w:r>
      <w:r>
        <w:rPr>
          <w:rtl/>
          <w:lang w:bidi="fa-IR"/>
        </w:rPr>
        <w:t>ج 8</w:t>
      </w:r>
      <w:r w:rsidR="00480B29">
        <w:rPr>
          <w:rtl/>
          <w:lang w:bidi="fa-IR"/>
        </w:rPr>
        <w:t xml:space="preserve">، </w:t>
      </w:r>
      <w:r>
        <w:rPr>
          <w:rtl/>
          <w:lang w:bidi="fa-IR"/>
        </w:rPr>
        <w:t>ص 170 حديث 112</w:t>
      </w:r>
      <w:r w:rsidR="00AB2949">
        <w:rPr>
          <w:rtl/>
          <w:lang w:bidi="fa-IR"/>
        </w:rPr>
        <w:t xml:space="preserve">. </w:t>
      </w:r>
    </w:p>
    <w:p w:rsidR="006163BF" w:rsidRDefault="006163BF" w:rsidP="003A256E">
      <w:pPr>
        <w:pStyle w:val="libFootnote"/>
        <w:rPr>
          <w:rtl/>
          <w:lang w:bidi="fa-IR"/>
        </w:rPr>
      </w:pPr>
      <w:r>
        <w:rPr>
          <w:rtl/>
          <w:lang w:bidi="fa-IR"/>
        </w:rPr>
        <w:t>360- نهج البلاغه</w:t>
      </w:r>
      <w:r w:rsidR="00480B29">
        <w:rPr>
          <w:rtl/>
          <w:lang w:bidi="fa-IR"/>
        </w:rPr>
        <w:t xml:space="preserve">، </w:t>
      </w:r>
      <w:r>
        <w:rPr>
          <w:rtl/>
          <w:lang w:bidi="fa-IR"/>
        </w:rPr>
        <w:t>ص 10</w:t>
      </w:r>
      <w:r w:rsidR="00480B29">
        <w:rPr>
          <w:rtl/>
          <w:lang w:bidi="fa-IR"/>
        </w:rPr>
        <w:t xml:space="preserve">، </w:t>
      </w:r>
      <w:r>
        <w:rPr>
          <w:rtl/>
          <w:lang w:bidi="fa-IR"/>
        </w:rPr>
        <w:t>خطبه 16</w:t>
      </w:r>
      <w:r w:rsidR="00AB2949">
        <w:rPr>
          <w:rtl/>
          <w:lang w:bidi="fa-IR"/>
        </w:rPr>
        <w:t xml:space="preserve">. </w:t>
      </w:r>
    </w:p>
    <w:p w:rsidR="006163BF" w:rsidRDefault="006163BF" w:rsidP="003A256E">
      <w:pPr>
        <w:pStyle w:val="libFootnote"/>
        <w:rPr>
          <w:rtl/>
          <w:lang w:bidi="fa-IR"/>
        </w:rPr>
      </w:pPr>
      <w:r>
        <w:rPr>
          <w:rtl/>
          <w:lang w:bidi="fa-IR"/>
        </w:rPr>
        <w:t>361- سوره بقره</w:t>
      </w:r>
      <w:r w:rsidR="00480B29">
        <w:rPr>
          <w:rtl/>
          <w:lang w:bidi="fa-IR"/>
        </w:rPr>
        <w:t xml:space="preserve">، </w:t>
      </w:r>
      <w:r>
        <w:rPr>
          <w:rtl/>
          <w:lang w:bidi="fa-IR"/>
        </w:rPr>
        <w:t>آيه 143</w:t>
      </w:r>
      <w:r w:rsidR="00AB2949">
        <w:rPr>
          <w:rtl/>
          <w:lang w:bidi="fa-IR"/>
        </w:rPr>
        <w:t xml:space="preserve">. </w:t>
      </w:r>
    </w:p>
    <w:p w:rsidR="006163BF" w:rsidRDefault="006163BF" w:rsidP="003A256E">
      <w:pPr>
        <w:pStyle w:val="libFootnote"/>
        <w:rPr>
          <w:rtl/>
          <w:lang w:bidi="fa-IR"/>
        </w:rPr>
      </w:pPr>
      <w:r>
        <w:rPr>
          <w:rtl/>
          <w:lang w:bidi="fa-IR"/>
        </w:rPr>
        <w:t>362- نهج البلاغه</w:t>
      </w:r>
      <w:r w:rsidR="00480B29">
        <w:rPr>
          <w:rtl/>
          <w:lang w:bidi="fa-IR"/>
        </w:rPr>
        <w:t xml:space="preserve">، </w:t>
      </w:r>
      <w:r>
        <w:rPr>
          <w:rtl/>
          <w:lang w:bidi="fa-IR"/>
        </w:rPr>
        <w:t>ص 226</w:t>
      </w:r>
      <w:r w:rsidR="00480B29">
        <w:rPr>
          <w:rtl/>
          <w:lang w:bidi="fa-IR"/>
        </w:rPr>
        <w:t xml:space="preserve">، </w:t>
      </w:r>
      <w:r>
        <w:rPr>
          <w:rtl/>
          <w:lang w:bidi="fa-IR"/>
        </w:rPr>
        <w:t>حديث 437</w:t>
      </w:r>
      <w:r w:rsidR="00AB2949">
        <w:rPr>
          <w:rtl/>
          <w:lang w:bidi="fa-IR"/>
        </w:rPr>
        <w:t xml:space="preserve">. </w:t>
      </w:r>
    </w:p>
    <w:p w:rsidR="006163BF" w:rsidRDefault="006163BF" w:rsidP="003A256E">
      <w:pPr>
        <w:pStyle w:val="libFootnote"/>
        <w:rPr>
          <w:rtl/>
          <w:lang w:bidi="fa-IR"/>
        </w:rPr>
      </w:pPr>
      <w:r>
        <w:rPr>
          <w:rtl/>
          <w:lang w:bidi="fa-IR"/>
        </w:rPr>
        <w:t>363- تفسير فخر رازى</w:t>
      </w:r>
      <w:r w:rsidR="00480B29">
        <w:rPr>
          <w:rtl/>
          <w:lang w:bidi="fa-IR"/>
        </w:rPr>
        <w:t xml:space="preserve">، </w:t>
      </w:r>
      <w:r>
        <w:rPr>
          <w:rtl/>
          <w:lang w:bidi="fa-IR"/>
        </w:rPr>
        <w:t>ج 30 ص 244</w:t>
      </w:r>
      <w:r w:rsidR="00AB2949">
        <w:rPr>
          <w:rtl/>
          <w:lang w:bidi="fa-IR"/>
        </w:rPr>
        <w:t xml:space="preserve">. </w:t>
      </w:r>
    </w:p>
    <w:p w:rsidR="006163BF" w:rsidRDefault="006163BF" w:rsidP="003A256E">
      <w:pPr>
        <w:pStyle w:val="libFootnote"/>
        <w:rPr>
          <w:rtl/>
          <w:lang w:bidi="fa-IR"/>
        </w:rPr>
      </w:pPr>
      <w:r>
        <w:rPr>
          <w:rtl/>
          <w:lang w:bidi="fa-IR"/>
        </w:rPr>
        <w:t>364- بحارالانوار</w:t>
      </w:r>
      <w:r w:rsidR="00480B29">
        <w:rPr>
          <w:rtl/>
          <w:lang w:bidi="fa-IR"/>
        </w:rPr>
        <w:t xml:space="preserve">، </w:t>
      </w:r>
      <w:r>
        <w:rPr>
          <w:rtl/>
          <w:lang w:bidi="fa-IR"/>
        </w:rPr>
        <w:t>ج 43</w:t>
      </w:r>
      <w:r w:rsidR="00480B29">
        <w:rPr>
          <w:rtl/>
          <w:lang w:bidi="fa-IR"/>
        </w:rPr>
        <w:t xml:space="preserve">، </w:t>
      </w:r>
      <w:r>
        <w:rPr>
          <w:rtl/>
          <w:lang w:bidi="fa-IR"/>
        </w:rPr>
        <w:t>ص 82</w:t>
      </w:r>
      <w:r w:rsidR="00480B29">
        <w:rPr>
          <w:rtl/>
          <w:lang w:bidi="fa-IR"/>
        </w:rPr>
        <w:t xml:space="preserve">، </w:t>
      </w:r>
      <w:r>
        <w:rPr>
          <w:rtl/>
          <w:lang w:bidi="fa-IR"/>
        </w:rPr>
        <w:t>حديث 4</w:t>
      </w:r>
      <w:r w:rsidR="00480B29">
        <w:rPr>
          <w:rtl/>
          <w:lang w:bidi="fa-IR"/>
        </w:rPr>
        <w:t xml:space="preserve">، </w:t>
      </w:r>
      <w:r>
        <w:rPr>
          <w:rtl/>
          <w:lang w:bidi="fa-IR"/>
        </w:rPr>
        <w:t>كشف الغمه</w:t>
      </w:r>
      <w:r w:rsidR="00480B29">
        <w:rPr>
          <w:rtl/>
          <w:lang w:bidi="fa-IR"/>
        </w:rPr>
        <w:t xml:space="preserve">، </w:t>
      </w:r>
      <w:r>
        <w:rPr>
          <w:rtl/>
          <w:lang w:bidi="fa-IR"/>
        </w:rPr>
        <w:t>ج 1</w:t>
      </w:r>
      <w:r w:rsidR="00480B29">
        <w:rPr>
          <w:rtl/>
          <w:lang w:bidi="fa-IR"/>
        </w:rPr>
        <w:t xml:space="preserve">، </w:t>
      </w:r>
      <w:r>
        <w:rPr>
          <w:rtl/>
          <w:lang w:bidi="fa-IR"/>
        </w:rPr>
        <w:t>ص 468</w:t>
      </w:r>
      <w:r w:rsidR="00AB2949">
        <w:rPr>
          <w:rtl/>
          <w:lang w:bidi="fa-IR"/>
        </w:rPr>
        <w:t xml:space="preserve">. </w:t>
      </w:r>
    </w:p>
    <w:p w:rsidR="006163BF" w:rsidRDefault="006163BF" w:rsidP="003A256E">
      <w:pPr>
        <w:pStyle w:val="libFootnote"/>
        <w:rPr>
          <w:rtl/>
          <w:lang w:bidi="fa-IR"/>
        </w:rPr>
      </w:pPr>
      <w:r>
        <w:rPr>
          <w:rtl/>
          <w:lang w:bidi="fa-IR"/>
        </w:rPr>
        <w:t>365- نهج البلاغه</w:t>
      </w:r>
      <w:r w:rsidR="00480B29">
        <w:rPr>
          <w:rtl/>
          <w:lang w:bidi="fa-IR"/>
        </w:rPr>
        <w:t xml:space="preserve">، </w:t>
      </w:r>
      <w:r>
        <w:rPr>
          <w:rtl/>
          <w:lang w:bidi="fa-IR"/>
        </w:rPr>
        <w:t>ص 121</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366- نهج البلاغه</w:t>
      </w:r>
      <w:r w:rsidR="00480B29">
        <w:rPr>
          <w:rtl/>
          <w:lang w:bidi="fa-IR"/>
        </w:rPr>
        <w:t xml:space="preserve">، </w:t>
      </w:r>
      <w:r>
        <w:rPr>
          <w:rtl/>
          <w:lang w:bidi="fa-IR"/>
        </w:rPr>
        <w:t>ص 226</w:t>
      </w:r>
      <w:r w:rsidR="00480B29">
        <w:rPr>
          <w:rtl/>
          <w:lang w:bidi="fa-IR"/>
        </w:rPr>
        <w:t xml:space="preserve">، </w:t>
      </w:r>
      <w:r>
        <w:rPr>
          <w:rtl/>
          <w:lang w:bidi="fa-IR"/>
        </w:rPr>
        <w:t>خطبه 437</w:t>
      </w:r>
      <w:r w:rsidR="00AB2949">
        <w:rPr>
          <w:rtl/>
          <w:lang w:bidi="fa-IR"/>
        </w:rPr>
        <w:t xml:space="preserve">. </w:t>
      </w:r>
    </w:p>
    <w:p w:rsidR="006163BF" w:rsidRDefault="006163BF" w:rsidP="003A256E">
      <w:pPr>
        <w:pStyle w:val="libFootnote"/>
        <w:rPr>
          <w:rtl/>
          <w:lang w:bidi="fa-IR"/>
        </w:rPr>
      </w:pPr>
      <w:r>
        <w:rPr>
          <w:rtl/>
          <w:lang w:bidi="fa-IR"/>
        </w:rPr>
        <w:t>367- نهج البلاغه</w:t>
      </w:r>
      <w:r w:rsidR="00480B29">
        <w:rPr>
          <w:rtl/>
          <w:lang w:bidi="fa-IR"/>
        </w:rPr>
        <w:t xml:space="preserve">، </w:t>
      </w:r>
      <w:r>
        <w:rPr>
          <w:rtl/>
          <w:lang w:bidi="fa-IR"/>
        </w:rPr>
        <w:t>ص 226</w:t>
      </w:r>
      <w:r w:rsidR="00480B29">
        <w:rPr>
          <w:rtl/>
          <w:lang w:bidi="fa-IR"/>
        </w:rPr>
        <w:t xml:space="preserve">، </w:t>
      </w:r>
      <w:r>
        <w:rPr>
          <w:rtl/>
          <w:lang w:bidi="fa-IR"/>
        </w:rPr>
        <w:t>خطبه 437</w:t>
      </w:r>
      <w:r w:rsidR="00AB2949">
        <w:rPr>
          <w:rtl/>
          <w:lang w:bidi="fa-IR"/>
        </w:rPr>
        <w:t xml:space="preserve">. </w:t>
      </w:r>
    </w:p>
    <w:p w:rsidR="006163BF" w:rsidRDefault="006163BF" w:rsidP="003A256E">
      <w:pPr>
        <w:pStyle w:val="libFootnote"/>
        <w:rPr>
          <w:rtl/>
          <w:lang w:bidi="fa-IR"/>
        </w:rPr>
      </w:pPr>
      <w:r>
        <w:rPr>
          <w:rtl/>
          <w:lang w:bidi="fa-IR"/>
        </w:rPr>
        <w:lastRenderedPageBreak/>
        <w:t>368- سوره انسان</w:t>
      </w:r>
      <w:r w:rsidR="00480B29">
        <w:rPr>
          <w:rtl/>
          <w:lang w:bidi="fa-IR"/>
        </w:rPr>
        <w:t xml:space="preserve">، </w:t>
      </w:r>
      <w:r>
        <w:rPr>
          <w:rtl/>
          <w:lang w:bidi="fa-IR"/>
        </w:rPr>
        <w:t>آيه 8</w:t>
      </w:r>
      <w:r w:rsidR="00AB2949">
        <w:rPr>
          <w:rtl/>
          <w:lang w:bidi="fa-IR"/>
        </w:rPr>
        <w:t xml:space="preserve">. </w:t>
      </w:r>
    </w:p>
    <w:p w:rsidR="006163BF" w:rsidRDefault="006163BF" w:rsidP="003A256E">
      <w:pPr>
        <w:pStyle w:val="libFootnote"/>
        <w:rPr>
          <w:rtl/>
          <w:lang w:bidi="fa-IR"/>
        </w:rPr>
      </w:pPr>
      <w:r>
        <w:rPr>
          <w:rtl/>
          <w:lang w:bidi="fa-IR"/>
        </w:rPr>
        <w:t>369- سوره مائده</w:t>
      </w:r>
      <w:r w:rsidR="00480B29">
        <w:rPr>
          <w:rtl/>
          <w:lang w:bidi="fa-IR"/>
        </w:rPr>
        <w:t xml:space="preserve">، </w:t>
      </w:r>
      <w:r>
        <w:rPr>
          <w:rtl/>
          <w:lang w:bidi="fa-IR"/>
        </w:rPr>
        <w:t>آيه 55</w:t>
      </w:r>
      <w:r w:rsidR="00AB2949">
        <w:rPr>
          <w:rtl/>
          <w:lang w:bidi="fa-IR"/>
        </w:rPr>
        <w:t xml:space="preserve">. </w:t>
      </w:r>
    </w:p>
    <w:p w:rsidR="006163BF" w:rsidRDefault="006163BF" w:rsidP="003A256E">
      <w:pPr>
        <w:pStyle w:val="libFootnote"/>
        <w:rPr>
          <w:rtl/>
          <w:lang w:bidi="fa-IR"/>
        </w:rPr>
      </w:pPr>
      <w:r>
        <w:rPr>
          <w:rtl/>
          <w:lang w:bidi="fa-IR"/>
        </w:rPr>
        <w:t>370- سوره بقره</w:t>
      </w:r>
      <w:r w:rsidR="00480B29">
        <w:rPr>
          <w:rtl/>
          <w:lang w:bidi="fa-IR"/>
        </w:rPr>
        <w:t xml:space="preserve">، </w:t>
      </w:r>
      <w:r>
        <w:rPr>
          <w:rtl/>
          <w:lang w:bidi="fa-IR"/>
        </w:rPr>
        <w:t>آيه 207</w:t>
      </w:r>
      <w:r w:rsidR="00AB2949">
        <w:rPr>
          <w:rtl/>
          <w:lang w:bidi="fa-IR"/>
        </w:rPr>
        <w:t xml:space="preserve">. </w:t>
      </w:r>
    </w:p>
    <w:p w:rsidR="006163BF" w:rsidRDefault="006163BF" w:rsidP="003A256E">
      <w:pPr>
        <w:pStyle w:val="libFootnote"/>
        <w:rPr>
          <w:rtl/>
          <w:lang w:bidi="fa-IR"/>
        </w:rPr>
      </w:pPr>
      <w:r>
        <w:rPr>
          <w:rtl/>
          <w:lang w:bidi="fa-IR"/>
        </w:rPr>
        <w:t>371- وسايل الشيعه</w:t>
      </w:r>
      <w:r w:rsidR="00480B29">
        <w:rPr>
          <w:rtl/>
          <w:lang w:bidi="fa-IR"/>
        </w:rPr>
        <w:t xml:space="preserve">، </w:t>
      </w:r>
      <w:r>
        <w:rPr>
          <w:rtl/>
          <w:lang w:bidi="fa-IR"/>
        </w:rPr>
        <w:t>ج 17</w:t>
      </w:r>
      <w:r w:rsidR="00480B29">
        <w:rPr>
          <w:rtl/>
          <w:lang w:bidi="fa-IR"/>
        </w:rPr>
        <w:t xml:space="preserve">، </w:t>
      </w:r>
      <w:r>
        <w:rPr>
          <w:rtl/>
          <w:lang w:bidi="fa-IR"/>
        </w:rPr>
        <w:t>ص 37</w:t>
      </w:r>
      <w:r w:rsidR="00480B29">
        <w:rPr>
          <w:rtl/>
          <w:lang w:bidi="fa-IR"/>
        </w:rPr>
        <w:t xml:space="preserve">، </w:t>
      </w:r>
      <w:r>
        <w:rPr>
          <w:rtl/>
          <w:lang w:bidi="fa-IR"/>
        </w:rPr>
        <w:t>حديث 21918</w:t>
      </w:r>
      <w:r w:rsidR="00AB2949">
        <w:rPr>
          <w:rtl/>
          <w:lang w:bidi="fa-IR"/>
        </w:rPr>
        <w:t xml:space="preserve">. </w:t>
      </w:r>
    </w:p>
    <w:p w:rsidR="006163BF" w:rsidRDefault="006163BF" w:rsidP="003A256E">
      <w:pPr>
        <w:pStyle w:val="libFootnote"/>
        <w:rPr>
          <w:rtl/>
          <w:lang w:bidi="fa-IR"/>
        </w:rPr>
      </w:pPr>
      <w:r>
        <w:rPr>
          <w:rtl/>
          <w:lang w:bidi="fa-IR"/>
        </w:rPr>
        <w:t>372- كشف الغُمّه</w:t>
      </w:r>
      <w:r w:rsidR="00480B29">
        <w:rPr>
          <w:rtl/>
          <w:lang w:bidi="fa-IR"/>
        </w:rPr>
        <w:t xml:space="preserve">، </w:t>
      </w:r>
      <w:r>
        <w:rPr>
          <w:rtl/>
          <w:lang w:bidi="fa-IR"/>
        </w:rPr>
        <w:t>ج 1</w:t>
      </w:r>
      <w:r w:rsidR="00480B29">
        <w:rPr>
          <w:rtl/>
          <w:lang w:bidi="fa-IR"/>
        </w:rPr>
        <w:t xml:space="preserve">، </w:t>
      </w:r>
      <w:r>
        <w:rPr>
          <w:rtl/>
          <w:lang w:bidi="fa-IR"/>
        </w:rPr>
        <w:t>ص 173</w:t>
      </w:r>
      <w:r w:rsidR="00AB2949">
        <w:rPr>
          <w:rtl/>
          <w:lang w:bidi="fa-IR"/>
        </w:rPr>
        <w:t xml:space="preserve">. </w:t>
      </w:r>
    </w:p>
    <w:p w:rsidR="006163BF" w:rsidRDefault="006163BF" w:rsidP="003A256E">
      <w:pPr>
        <w:pStyle w:val="libFootnote"/>
        <w:rPr>
          <w:rtl/>
          <w:lang w:bidi="fa-IR"/>
        </w:rPr>
      </w:pPr>
      <w:r>
        <w:rPr>
          <w:rtl/>
          <w:lang w:bidi="fa-IR"/>
        </w:rPr>
        <w:t>373- مستدرك الوسايل</w:t>
      </w:r>
      <w:r w:rsidR="00480B29">
        <w:rPr>
          <w:rtl/>
          <w:lang w:bidi="fa-IR"/>
        </w:rPr>
        <w:t xml:space="preserve">، </w:t>
      </w:r>
      <w:r>
        <w:rPr>
          <w:rtl/>
          <w:lang w:bidi="fa-IR"/>
        </w:rPr>
        <w:t>ج 13</w:t>
      </w:r>
      <w:r w:rsidR="00480B29">
        <w:rPr>
          <w:rtl/>
          <w:lang w:bidi="fa-IR"/>
        </w:rPr>
        <w:t xml:space="preserve">، </w:t>
      </w:r>
      <w:r>
        <w:rPr>
          <w:rtl/>
          <w:lang w:bidi="fa-IR"/>
        </w:rPr>
        <w:t>ص 66</w:t>
      </w:r>
      <w:r w:rsidR="00480B29">
        <w:rPr>
          <w:rtl/>
          <w:lang w:bidi="fa-IR"/>
        </w:rPr>
        <w:t xml:space="preserve">، </w:t>
      </w:r>
      <w:r>
        <w:rPr>
          <w:rtl/>
          <w:lang w:bidi="fa-IR"/>
        </w:rPr>
        <w:t>حديث 14763</w:t>
      </w:r>
      <w:r w:rsidR="00AB2949">
        <w:rPr>
          <w:rtl/>
          <w:lang w:bidi="fa-IR"/>
        </w:rPr>
        <w:t xml:space="preserve">. </w:t>
      </w:r>
    </w:p>
    <w:p w:rsidR="006163BF" w:rsidRDefault="006163BF" w:rsidP="003A256E">
      <w:pPr>
        <w:pStyle w:val="libFootnote"/>
        <w:rPr>
          <w:rtl/>
          <w:lang w:bidi="fa-IR"/>
        </w:rPr>
      </w:pPr>
      <w:r>
        <w:rPr>
          <w:rtl/>
          <w:lang w:bidi="fa-IR"/>
        </w:rPr>
        <w:t>374- محجَّةُ البيضاء</w:t>
      </w:r>
      <w:r w:rsidR="00480B29">
        <w:rPr>
          <w:rtl/>
          <w:lang w:bidi="fa-IR"/>
        </w:rPr>
        <w:t xml:space="preserve">، </w:t>
      </w:r>
      <w:r>
        <w:rPr>
          <w:rtl/>
          <w:lang w:bidi="fa-IR"/>
        </w:rPr>
        <w:t>ج 3</w:t>
      </w:r>
      <w:r w:rsidR="00480B29">
        <w:rPr>
          <w:rtl/>
          <w:lang w:bidi="fa-IR"/>
        </w:rPr>
        <w:t xml:space="preserve">، </w:t>
      </w:r>
      <w:r>
        <w:rPr>
          <w:rtl/>
          <w:lang w:bidi="fa-IR"/>
        </w:rPr>
        <w:t>ص 204</w:t>
      </w:r>
      <w:r w:rsidR="00AB2949">
        <w:rPr>
          <w:rtl/>
          <w:lang w:bidi="fa-IR"/>
        </w:rPr>
        <w:t xml:space="preserve">. </w:t>
      </w:r>
    </w:p>
    <w:p w:rsidR="006163BF" w:rsidRDefault="006163BF" w:rsidP="003A256E">
      <w:pPr>
        <w:pStyle w:val="libFootnote"/>
        <w:rPr>
          <w:rtl/>
          <w:lang w:bidi="fa-IR"/>
        </w:rPr>
      </w:pPr>
      <w:r>
        <w:rPr>
          <w:rtl/>
          <w:lang w:bidi="fa-IR"/>
        </w:rPr>
        <w:t>375- محجَّةُ البيضاء</w:t>
      </w:r>
      <w:r w:rsidR="00480B29">
        <w:rPr>
          <w:rtl/>
          <w:lang w:bidi="fa-IR"/>
        </w:rPr>
        <w:t xml:space="preserve">، </w:t>
      </w:r>
      <w:r>
        <w:rPr>
          <w:rtl/>
          <w:lang w:bidi="fa-IR"/>
        </w:rPr>
        <w:t>ج 3</w:t>
      </w:r>
      <w:r w:rsidR="00480B29">
        <w:rPr>
          <w:rtl/>
          <w:lang w:bidi="fa-IR"/>
        </w:rPr>
        <w:t xml:space="preserve">، </w:t>
      </w:r>
      <w:r>
        <w:rPr>
          <w:rtl/>
          <w:lang w:bidi="fa-IR"/>
        </w:rPr>
        <w:t>ص 204</w:t>
      </w:r>
      <w:r w:rsidR="00AB2949">
        <w:rPr>
          <w:rtl/>
          <w:lang w:bidi="fa-IR"/>
        </w:rPr>
        <w:t xml:space="preserve">. </w:t>
      </w:r>
    </w:p>
    <w:p w:rsidR="006163BF" w:rsidRDefault="006163BF" w:rsidP="003A256E">
      <w:pPr>
        <w:pStyle w:val="libFootnote"/>
        <w:rPr>
          <w:rtl/>
          <w:lang w:bidi="fa-IR"/>
        </w:rPr>
      </w:pPr>
      <w:r>
        <w:rPr>
          <w:rtl/>
          <w:lang w:bidi="fa-IR"/>
        </w:rPr>
        <w:t>376- محجّة البيضاء</w:t>
      </w:r>
      <w:r w:rsidR="00480B29">
        <w:rPr>
          <w:rtl/>
          <w:lang w:bidi="fa-IR"/>
        </w:rPr>
        <w:t xml:space="preserve">، </w:t>
      </w:r>
      <w:r>
        <w:rPr>
          <w:rtl/>
          <w:lang w:bidi="fa-IR"/>
        </w:rPr>
        <w:t>ج 3</w:t>
      </w:r>
      <w:r w:rsidR="00480B29">
        <w:rPr>
          <w:rtl/>
          <w:lang w:bidi="fa-IR"/>
        </w:rPr>
        <w:t xml:space="preserve">، </w:t>
      </w:r>
      <w:r>
        <w:rPr>
          <w:rtl/>
          <w:lang w:bidi="fa-IR"/>
        </w:rPr>
        <w:t>ص 207</w:t>
      </w:r>
      <w:r w:rsidR="00AB2949">
        <w:rPr>
          <w:rtl/>
          <w:lang w:bidi="fa-IR"/>
        </w:rPr>
        <w:t xml:space="preserve">. </w:t>
      </w:r>
    </w:p>
    <w:p w:rsidR="006163BF" w:rsidRDefault="006163BF" w:rsidP="003A256E">
      <w:pPr>
        <w:pStyle w:val="libFootnote"/>
        <w:rPr>
          <w:rtl/>
          <w:lang w:bidi="fa-IR"/>
        </w:rPr>
      </w:pPr>
      <w:r>
        <w:rPr>
          <w:rtl/>
          <w:lang w:bidi="fa-IR"/>
        </w:rPr>
        <w:t>377- سوره فرقان</w:t>
      </w:r>
      <w:r w:rsidR="00480B29">
        <w:rPr>
          <w:rtl/>
          <w:lang w:bidi="fa-IR"/>
        </w:rPr>
        <w:t xml:space="preserve">، </w:t>
      </w:r>
      <w:r>
        <w:rPr>
          <w:rtl/>
          <w:lang w:bidi="fa-IR"/>
        </w:rPr>
        <w:t>آيه 23</w:t>
      </w:r>
      <w:r w:rsidR="00AB2949">
        <w:rPr>
          <w:rtl/>
          <w:lang w:bidi="fa-IR"/>
        </w:rPr>
        <w:t xml:space="preserve">. </w:t>
      </w:r>
    </w:p>
    <w:p w:rsidR="006163BF" w:rsidRDefault="006163BF" w:rsidP="003A256E">
      <w:pPr>
        <w:pStyle w:val="libFootnote"/>
        <w:rPr>
          <w:rtl/>
          <w:lang w:bidi="fa-IR"/>
        </w:rPr>
      </w:pPr>
      <w:r>
        <w:rPr>
          <w:rtl/>
          <w:lang w:bidi="fa-IR"/>
        </w:rPr>
        <w:t>378- مفاتيح الجنان</w:t>
      </w:r>
      <w:r w:rsidR="00480B29">
        <w:rPr>
          <w:rtl/>
          <w:lang w:bidi="fa-IR"/>
        </w:rPr>
        <w:t xml:space="preserve">، </w:t>
      </w:r>
      <w:r>
        <w:rPr>
          <w:rtl/>
          <w:lang w:bidi="fa-IR"/>
        </w:rPr>
        <w:t>ص 102 (دعاى كميل)</w:t>
      </w:r>
      <w:r w:rsidR="00AB2949">
        <w:rPr>
          <w:rtl/>
          <w:lang w:bidi="fa-IR"/>
        </w:rPr>
        <w:t xml:space="preserve">. </w:t>
      </w:r>
    </w:p>
    <w:p w:rsidR="006163BF" w:rsidRDefault="006163BF" w:rsidP="003A256E">
      <w:pPr>
        <w:pStyle w:val="libFootnote"/>
        <w:rPr>
          <w:rtl/>
          <w:lang w:bidi="fa-IR"/>
        </w:rPr>
      </w:pPr>
      <w:r>
        <w:rPr>
          <w:rtl/>
          <w:lang w:bidi="fa-IR"/>
        </w:rPr>
        <w:t>379- بحارالانوار</w:t>
      </w:r>
      <w:r w:rsidR="00480B29">
        <w:rPr>
          <w:rtl/>
          <w:lang w:bidi="fa-IR"/>
        </w:rPr>
        <w:t xml:space="preserve">، </w:t>
      </w:r>
      <w:r>
        <w:rPr>
          <w:rtl/>
          <w:lang w:bidi="fa-IR"/>
        </w:rPr>
        <w:t>ج 90</w:t>
      </w:r>
      <w:r w:rsidR="00480B29">
        <w:rPr>
          <w:rtl/>
          <w:lang w:bidi="fa-IR"/>
        </w:rPr>
        <w:t xml:space="preserve">، </w:t>
      </w:r>
      <w:r>
        <w:rPr>
          <w:rtl/>
          <w:lang w:bidi="fa-IR"/>
        </w:rPr>
        <w:t>ص 372 - 373</w:t>
      </w:r>
      <w:r w:rsidR="00AB2949">
        <w:rPr>
          <w:rtl/>
          <w:lang w:bidi="fa-IR"/>
        </w:rPr>
        <w:t xml:space="preserve">. </w:t>
      </w:r>
    </w:p>
    <w:p w:rsidR="006163BF" w:rsidRDefault="006163BF" w:rsidP="003A256E">
      <w:pPr>
        <w:pStyle w:val="libFootnote"/>
        <w:rPr>
          <w:rtl/>
          <w:lang w:bidi="fa-IR"/>
        </w:rPr>
      </w:pPr>
      <w:r>
        <w:rPr>
          <w:rtl/>
          <w:lang w:bidi="fa-IR"/>
        </w:rPr>
        <w:t>380- ارشاد القلوب</w:t>
      </w:r>
      <w:r w:rsidR="00480B29">
        <w:rPr>
          <w:rtl/>
          <w:lang w:bidi="fa-IR"/>
        </w:rPr>
        <w:t xml:space="preserve">، </w:t>
      </w:r>
      <w:r>
        <w:rPr>
          <w:rtl/>
          <w:lang w:bidi="fa-IR"/>
        </w:rPr>
        <w:t>ص 69</w:t>
      </w:r>
      <w:r w:rsidR="00AB2949">
        <w:rPr>
          <w:rtl/>
          <w:lang w:bidi="fa-IR"/>
        </w:rPr>
        <w:t xml:space="preserve">. </w:t>
      </w:r>
    </w:p>
    <w:p w:rsidR="006163BF" w:rsidRDefault="006163BF" w:rsidP="003A256E">
      <w:pPr>
        <w:pStyle w:val="libFootnote"/>
        <w:rPr>
          <w:rtl/>
          <w:lang w:bidi="fa-IR"/>
        </w:rPr>
      </w:pPr>
      <w:r>
        <w:rPr>
          <w:rtl/>
          <w:lang w:bidi="fa-IR"/>
        </w:rPr>
        <w:t>381- وسايل الشيعه</w:t>
      </w:r>
      <w:r w:rsidR="00480B29">
        <w:rPr>
          <w:rtl/>
          <w:lang w:bidi="fa-IR"/>
        </w:rPr>
        <w:t xml:space="preserve">، </w:t>
      </w:r>
      <w:r>
        <w:rPr>
          <w:rtl/>
          <w:lang w:bidi="fa-IR"/>
        </w:rPr>
        <w:t>ج 18</w:t>
      </w:r>
      <w:r w:rsidR="00480B29">
        <w:rPr>
          <w:rtl/>
          <w:lang w:bidi="fa-IR"/>
        </w:rPr>
        <w:t xml:space="preserve">، </w:t>
      </w:r>
      <w:r>
        <w:rPr>
          <w:rtl/>
          <w:lang w:bidi="fa-IR"/>
        </w:rPr>
        <w:t>ص 120</w:t>
      </w:r>
      <w:r w:rsidR="00480B29">
        <w:rPr>
          <w:rtl/>
          <w:lang w:bidi="fa-IR"/>
        </w:rPr>
        <w:t xml:space="preserve">، </w:t>
      </w:r>
      <w:r>
        <w:rPr>
          <w:rtl/>
          <w:lang w:bidi="fa-IR"/>
        </w:rPr>
        <w:t>حديث 23278</w:t>
      </w:r>
      <w:r w:rsidR="00AB2949">
        <w:rPr>
          <w:rtl/>
          <w:lang w:bidi="fa-IR"/>
        </w:rPr>
        <w:t xml:space="preserve">. </w:t>
      </w:r>
    </w:p>
    <w:p w:rsidR="006163BF" w:rsidRDefault="006163BF" w:rsidP="003A256E">
      <w:pPr>
        <w:pStyle w:val="libFootnote"/>
        <w:rPr>
          <w:rtl/>
          <w:lang w:bidi="fa-IR"/>
        </w:rPr>
      </w:pPr>
      <w:r>
        <w:rPr>
          <w:rtl/>
          <w:lang w:bidi="fa-IR"/>
        </w:rPr>
        <w:t>382- مستدرك الوسايل</w:t>
      </w:r>
      <w:r w:rsidR="00480B29">
        <w:rPr>
          <w:rtl/>
          <w:lang w:bidi="fa-IR"/>
        </w:rPr>
        <w:t xml:space="preserve">، </w:t>
      </w:r>
      <w:r>
        <w:rPr>
          <w:rtl/>
          <w:lang w:bidi="fa-IR"/>
        </w:rPr>
        <w:t>ج 9</w:t>
      </w:r>
      <w:r w:rsidR="00480B29">
        <w:rPr>
          <w:rtl/>
          <w:lang w:bidi="fa-IR"/>
        </w:rPr>
        <w:t xml:space="preserve">، </w:t>
      </w:r>
      <w:r>
        <w:rPr>
          <w:rtl/>
          <w:lang w:bidi="fa-IR"/>
        </w:rPr>
        <w:t>ص 50</w:t>
      </w:r>
      <w:r w:rsidR="00480B29">
        <w:rPr>
          <w:rtl/>
          <w:lang w:bidi="fa-IR"/>
        </w:rPr>
        <w:t xml:space="preserve">، </w:t>
      </w:r>
      <w:r>
        <w:rPr>
          <w:rtl/>
          <w:lang w:bidi="fa-IR"/>
        </w:rPr>
        <w:t>حديث 10170</w:t>
      </w:r>
      <w:r w:rsidR="00AB2949">
        <w:rPr>
          <w:rtl/>
          <w:lang w:bidi="fa-IR"/>
        </w:rPr>
        <w:t xml:space="preserve">. </w:t>
      </w:r>
    </w:p>
    <w:p w:rsidR="006163BF" w:rsidRDefault="006163BF" w:rsidP="003A256E">
      <w:pPr>
        <w:pStyle w:val="libFootnote"/>
        <w:rPr>
          <w:rtl/>
          <w:lang w:bidi="fa-IR"/>
        </w:rPr>
      </w:pPr>
      <w:r>
        <w:rPr>
          <w:rtl/>
          <w:lang w:bidi="fa-IR"/>
        </w:rPr>
        <w:t>383- وسايل الشيعه</w:t>
      </w:r>
      <w:r w:rsidR="00480B29">
        <w:rPr>
          <w:rtl/>
          <w:lang w:bidi="fa-IR"/>
        </w:rPr>
        <w:t xml:space="preserve">، </w:t>
      </w:r>
      <w:r>
        <w:rPr>
          <w:rtl/>
          <w:lang w:bidi="fa-IR"/>
        </w:rPr>
        <w:t>ج 18</w:t>
      </w:r>
      <w:r w:rsidR="00480B29">
        <w:rPr>
          <w:rtl/>
          <w:lang w:bidi="fa-IR"/>
        </w:rPr>
        <w:t xml:space="preserve">، </w:t>
      </w:r>
      <w:r>
        <w:rPr>
          <w:rtl/>
          <w:lang w:bidi="fa-IR"/>
        </w:rPr>
        <w:t>ص 122</w:t>
      </w:r>
      <w:r w:rsidR="00480B29">
        <w:rPr>
          <w:rtl/>
          <w:lang w:bidi="fa-IR"/>
        </w:rPr>
        <w:t xml:space="preserve">، </w:t>
      </w:r>
      <w:r>
        <w:rPr>
          <w:rtl/>
          <w:lang w:bidi="fa-IR"/>
        </w:rPr>
        <w:t>حديث 23284</w:t>
      </w:r>
      <w:r w:rsidR="00AB2949">
        <w:rPr>
          <w:rtl/>
          <w:lang w:bidi="fa-IR"/>
        </w:rPr>
        <w:t xml:space="preserve">. </w:t>
      </w:r>
    </w:p>
    <w:p w:rsidR="006163BF" w:rsidRDefault="006163BF" w:rsidP="003A256E">
      <w:pPr>
        <w:pStyle w:val="libFootnote"/>
        <w:rPr>
          <w:rtl/>
          <w:lang w:bidi="fa-IR"/>
        </w:rPr>
      </w:pPr>
      <w:r>
        <w:rPr>
          <w:rtl/>
          <w:lang w:bidi="fa-IR"/>
        </w:rPr>
        <w:t>384- سوره بقره</w:t>
      </w:r>
      <w:r w:rsidR="00480B29">
        <w:rPr>
          <w:rtl/>
          <w:lang w:bidi="fa-IR"/>
        </w:rPr>
        <w:t xml:space="preserve">، </w:t>
      </w:r>
      <w:r>
        <w:rPr>
          <w:rtl/>
          <w:lang w:bidi="fa-IR"/>
        </w:rPr>
        <w:t>آيه 279</w:t>
      </w:r>
      <w:r w:rsidR="00AB2949">
        <w:rPr>
          <w:rtl/>
          <w:lang w:bidi="fa-IR"/>
        </w:rPr>
        <w:t xml:space="preserve">. </w:t>
      </w:r>
    </w:p>
    <w:p w:rsidR="006163BF" w:rsidRDefault="006163BF" w:rsidP="003A256E">
      <w:pPr>
        <w:pStyle w:val="libFootnote"/>
        <w:rPr>
          <w:rtl/>
          <w:lang w:bidi="fa-IR"/>
        </w:rPr>
      </w:pPr>
      <w:r>
        <w:rPr>
          <w:rtl/>
          <w:lang w:bidi="fa-IR"/>
        </w:rPr>
        <w:t>385- وسايل الشيعه</w:t>
      </w:r>
      <w:r w:rsidR="00480B29">
        <w:rPr>
          <w:rtl/>
          <w:lang w:bidi="fa-IR"/>
        </w:rPr>
        <w:t xml:space="preserve">، </w:t>
      </w:r>
      <w:r>
        <w:rPr>
          <w:rtl/>
          <w:lang w:bidi="fa-IR"/>
        </w:rPr>
        <w:t>ج 18</w:t>
      </w:r>
      <w:r w:rsidR="00480B29">
        <w:rPr>
          <w:rtl/>
          <w:lang w:bidi="fa-IR"/>
        </w:rPr>
        <w:t xml:space="preserve">، </w:t>
      </w:r>
      <w:r>
        <w:rPr>
          <w:rtl/>
          <w:lang w:bidi="fa-IR"/>
        </w:rPr>
        <w:t>ص 120</w:t>
      </w:r>
      <w:r w:rsidR="00480B29">
        <w:rPr>
          <w:rtl/>
          <w:lang w:bidi="fa-IR"/>
        </w:rPr>
        <w:t xml:space="preserve">، </w:t>
      </w:r>
      <w:r>
        <w:rPr>
          <w:rtl/>
          <w:lang w:bidi="fa-IR"/>
        </w:rPr>
        <w:t>حديث 23280</w:t>
      </w:r>
      <w:r w:rsidR="00AB2949">
        <w:rPr>
          <w:rtl/>
          <w:lang w:bidi="fa-IR"/>
        </w:rPr>
        <w:t xml:space="preserve">. </w:t>
      </w:r>
    </w:p>
    <w:p w:rsidR="006163BF" w:rsidRDefault="006163BF" w:rsidP="003A256E">
      <w:pPr>
        <w:pStyle w:val="libFootnote"/>
        <w:rPr>
          <w:rtl/>
          <w:lang w:bidi="fa-IR"/>
        </w:rPr>
      </w:pPr>
      <w:r>
        <w:rPr>
          <w:rtl/>
          <w:lang w:bidi="fa-IR"/>
        </w:rPr>
        <w:t>386- وسايل الشيعه</w:t>
      </w:r>
      <w:r w:rsidR="00480B29">
        <w:rPr>
          <w:rtl/>
          <w:lang w:bidi="fa-IR"/>
        </w:rPr>
        <w:t xml:space="preserve">، </w:t>
      </w:r>
      <w:r>
        <w:rPr>
          <w:rtl/>
          <w:lang w:bidi="fa-IR"/>
        </w:rPr>
        <w:t>ج 18</w:t>
      </w:r>
      <w:r w:rsidR="00480B29">
        <w:rPr>
          <w:rtl/>
          <w:lang w:bidi="fa-IR"/>
        </w:rPr>
        <w:t xml:space="preserve">، </w:t>
      </w:r>
      <w:r>
        <w:rPr>
          <w:rtl/>
          <w:lang w:bidi="fa-IR"/>
        </w:rPr>
        <w:t>ص 121</w:t>
      </w:r>
      <w:r w:rsidR="00480B29">
        <w:rPr>
          <w:rtl/>
          <w:lang w:bidi="fa-IR"/>
        </w:rPr>
        <w:t xml:space="preserve">، </w:t>
      </w:r>
      <w:r>
        <w:rPr>
          <w:rtl/>
          <w:lang w:bidi="fa-IR"/>
        </w:rPr>
        <w:t>حديث 23280</w:t>
      </w:r>
      <w:r w:rsidR="00AB2949">
        <w:rPr>
          <w:rtl/>
          <w:lang w:bidi="fa-IR"/>
        </w:rPr>
        <w:t xml:space="preserve">. </w:t>
      </w:r>
    </w:p>
    <w:p w:rsidR="006163BF" w:rsidRDefault="006163BF" w:rsidP="003A256E">
      <w:pPr>
        <w:pStyle w:val="libFootnote"/>
        <w:rPr>
          <w:rtl/>
          <w:lang w:bidi="fa-IR"/>
        </w:rPr>
      </w:pPr>
      <w:r>
        <w:rPr>
          <w:rtl/>
          <w:lang w:bidi="fa-IR"/>
        </w:rPr>
        <w:t>387- مستدرك الوسايل</w:t>
      </w:r>
      <w:r w:rsidR="00480B29">
        <w:rPr>
          <w:rtl/>
          <w:lang w:bidi="fa-IR"/>
        </w:rPr>
        <w:t xml:space="preserve">، </w:t>
      </w:r>
      <w:r>
        <w:rPr>
          <w:rtl/>
          <w:lang w:bidi="fa-IR"/>
        </w:rPr>
        <w:t>ج 13</w:t>
      </w:r>
      <w:r w:rsidR="00480B29">
        <w:rPr>
          <w:rtl/>
          <w:lang w:bidi="fa-IR"/>
        </w:rPr>
        <w:t xml:space="preserve">، </w:t>
      </w:r>
      <w:r>
        <w:rPr>
          <w:rtl/>
          <w:lang w:bidi="fa-IR"/>
        </w:rPr>
        <w:t>ص 24</w:t>
      </w:r>
      <w:r w:rsidR="00480B29">
        <w:rPr>
          <w:rtl/>
          <w:lang w:bidi="fa-IR"/>
        </w:rPr>
        <w:t xml:space="preserve">، </w:t>
      </w:r>
      <w:r>
        <w:rPr>
          <w:rtl/>
          <w:lang w:bidi="fa-IR"/>
        </w:rPr>
        <w:t>حديث 14634</w:t>
      </w:r>
      <w:r w:rsidR="00AB2949">
        <w:rPr>
          <w:rtl/>
          <w:lang w:bidi="fa-IR"/>
        </w:rPr>
        <w:t xml:space="preserve">. </w:t>
      </w:r>
    </w:p>
    <w:p w:rsidR="006163BF" w:rsidRDefault="006163BF" w:rsidP="003A256E">
      <w:pPr>
        <w:pStyle w:val="libFootnote"/>
        <w:rPr>
          <w:rtl/>
          <w:lang w:bidi="fa-IR"/>
        </w:rPr>
      </w:pPr>
      <w:r>
        <w:rPr>
          <w:rtl/>
          <w:lang w:bidi="fa-IR"/>
        </w:rPr>
        <w:t>388- مستدرك الوسايل</w:t>
      </w:r>
      <w:r w:rsidR="00480B29">
        <w:rPr>
          <w:rtl/>
          <w:lang w:bidi="fa-IR"/>
        </w:rPr>
        <w:t xml:space="preserve">، </w:t>
      </w:r>
      <w:r>
        <w:rPr>
          <w:rtl/>
          <w:lang w:bidi="fa-IR"/>
        </w:rPr>
        <w:t>ج 13</w:t>
      </w:r>
      <w:r w:rsidR="00480B29">
        <w:rPr>
          <w:rtl/>
          <w:lang w:bidi="fa-IR"/>
        </w:rPr>
        <w:t xml:space="preserve">، </w:t>
      </w:r>
      <w:r>
        <w:rPr>
          <w:rtl/>
          <w:lang w:bidi="fa-IR"/>
        </w:rPr>
        <w:t>ص 24</w:t>
      </w:r>
      <w:r w:rsidR="00480B29">
        <w:rPr>
          <w:rtl/>
          <w:lang w:bidi="fa-IR"/>
        </w:rPr>
        <w:t xml:space="preserve">، </w:t>
      </w:r>
      <w:r>
        <w:rPr>
          <w:rtl/>
          <w:lang w:bidi="fa-IR"/>
        </w:rPr>
        <w:t>حديث 14632</w:t>
      </w:r>
      <w:r w:rsidR="00AB2949">
        <w:rPr>
          <w:rtl/>
          <w:lang w:bidi="fa-IR"/>
        </w:rPr>
        <w:t xml:space="preserve">. </w:t>
      </w:r>
    </w:p>
    <w:p w:rsidR="006163BF" w:rsidRDefault="006163BF" w:rsidP="003A256E">
      <w:pPr>
        <w:pStyle w:val="libFootnote"/>
        <w:rPr>
          <w:rtl/>
          <w:lang w:bidi="fa-IR"/>
        </w:rPr>
      </w:pPr>
      <w:r>
        <w:rPr>
          <w:rtl/>
          <w:lang w:bidi="fa-IR"/>
        </w:rPr>
        <w:t>389- مستدرك الوسايل</w:t>
      </w:r>
      <w:r w:rsidR="00480B29">
        <w:rPr>
          <w:rtl/>
          <w:lang w:bidi="fa-IR"/>
        </w:rPr>
        <w:t xml:space="preserve">، </w:t>
      </w:r>
      <w:r>
        <w:rPr>
          <w:rtl/>
          <w:lang w:bidi="fa-IR"/>
        </w:rPr>
        <w:t>ج 7</w:t>
      </w:r>
      <w:r w:rsidR="00480B29">
        <w:rPr>
          <w:rtl/>
          <w:lang w:bidi="fa-IR"/>
        </w:rPr>
        <w:t xml:space="preserve">، </w:t>
      </w:r>
      <w:r>
        <w:rPr>
          <w:rtl/>
          <w:lang w:bidi="fa-IR"/>
        </w:rPr>
        <w:t>ص 378</w:t>
      </w:r>
      <w:r w:rsidR="00480B29">
        <w:rPr>
          <w:rtl/>
          <w:lang w:bidi="fa-IR"/>
        </w:rPr>
        <w:t xml:space="preserve">، </w:t>
      </w:r>
      <w:r>
        <w:rPr>
          <w:rtl/>
          <w:lang w:bidi="fa-IR"/>
        </w:rPr>
        <w:t>حديث 8462</w:t>
      </w:r>
      <w:r w:rsidR="00AB2949">
        <w:rPr>
          <w:rtl/>
          <w:lang w:bidi="fa-IR"/>
        </w:rPr>
        <w:t xml:space="preserve">. </w:t>
      </w:r>
    </w:p>
    <w:p w:rsidR="006163BF" w:rsidRDefault="006163BF" w:rsidP="003A256E">
      <w:pPr>
        <w:pStyle w:val="libFootnote"/>
        <w:rPr>
          <w:rtl/>
          <w:lang w:bidi="fa-IR"/>
        </w:rPr>
      </w:pPr>
      <w:r>
        <w:rPr>
          <w:rtl/>
          <w:lang w:bidi="fa-IR"/>
        </w:rPr>
        <w:t>390- مستدرك الوسايل</w:t>
      </w:r>
      <w:r w:rsidR="00480B29">
        <w:rPr>
          <w:rtl/>
          <w:lang w:bidi="fa-IR"/>
        </w:rPr>
        <w:t xml:space="preserve">، </w:t>
      </w:r>
      <w:r>
        <w:rPr>
          <w:rtl/>
          <w:lang w:bidi="fa-IR"/>
        </w:rPr>
        <w:t>ج 7</w:t>
      </w:r>
      <w:r w:rsidR="00480B29">
        <w:rPr>
          <w:rtl/>
          <w:lang w:bidi="fa-IR"/>
        </w:rPr>
        <w:t xml:space="preserve">، </w:t>
      </w:r>
      <w:r>
        <w:rPr>
          <w:rtl/>
          <w:lang w:bidi="fa-IR"/>
        </w:rPr>
        <w:t>ص 131</w:t>
      </w:r>
      <w:r w:rsidR="00AB2949">
        <w:rPr>
          <w:rtl/>
          <w:lang w:bidi="fa-IR"/>
        </w:rPr>
        <w:t xml:space="preserve">. </w:t>
      </w:r>
    </w:p>
    <w:p w:rsidR="006163BF" w:rsidRDefault="006163BF" w:rsidP="003A256E">
      <w:pPr>
        <w:pStyle w:val="libFootnote"/>
        <w:rPr>
          <w:rtl/>
          <w:lang w:bidi="fa-IR"/>
        </w:rPr>
      </w:pPr>
      <w:r>
        <w:rPr>
          <w:rtl/>
          <w:lang w:bidi="fa-IR"/>
        </w:rPr>
        <w:t>391- مستدرك الوسايل</w:t>
      </w:r>
      <w:r w:rsidR="00480B29">
        <w:rPr>
          <w:rtl/>
          <w:lang w:bidi="fa-IR"/>
        </w:rPr>
        <w:t xml:space="preserve">، </w:t>
      </w:r>
      <w:r>
        <w:rPr>
          <w:rtl/>
          <w:lang w:bidi="fa-IR"/>
        </w:rPr>
        <w:t>ج 13</w:t>
      </w:r>
      <w:r w:rsidR="00480B29">
        <w:rPr>
          <w:rtl/>
          <w:lang w:bidi="fa-IR"/>
        </w:rPr>
        <w:t xml:space="preserve">، </w:t>
      </w:r>
      <w:r>
        <w:rPr>
          <w:rtl/>
          <w:lang w:bidi="fa-IR"/>
        </w:rPr>
        <w:t>ص 11</w:t>
      </w:r>
      <w:r w:rsidR="00480B29">
        <w:rPr>
          <w:rtl/>
          <w:lang w:bidi="fa-IR"/>
        </w:rPr>
        <w:t xml:space="preserve">، </w:t>
      </w:r>
      <w:r>
        <w:rPr>
          <w:rtl/>
          <w:lang w:bidi="fa-IR"/>
        </w:rPr>
        <w:t>حديث 14581</w:t>
      </w:r>
      <w:r w:rsidR="00AB2949">
        <w:rPr>
          <w:rtl/>
          <w:lang w:bidi="fa-IR"/>
        </w:rPr>
        <w:t xml:space="preserve">. </w:t>
      </w:r>
    </w:p>
    <w:p w:rsidR="006163BF" w:rsidRDefault="006163BF" w:rsidP="003A256E">
      <w:pPr>
        <w:pStyle w:val="libFootnote"/>
        <w:rPr>
          <w:rtl/>
          <w:lang w:bidi="fa-IR"/>
        </w:rPr>
      </w:pPr>
      <w:r>
        <w:rPr>
          <w:rtl/>
          <w:lang w:bidi="fa-IR"/>
        </w:rPr>
        <w:t>392- كافى</w:t>
      </w:r>
      <w:r w:rsidR="00480B29">
        <w:rPr>
          <w:rtl/>
          <w:lang w:bidi="fa-IR"/>
        </w:rPr>
        <w:t xml:space="preserve">، </w:t>
      </w:r>
      <w:r>
        <w:rPr>
          <w:rtl/>
          <w:lang w:bidi="fa-IR"/>
        </w:rPr>
        <w:t>ج 5</w:t>
      </w:r>
      <w:r w:rsidR="00480B29">
        <w:rPr>
          <w:rtl/>
          <w:lang w:bidi="fa-IR"/>
        </w:rPr>
        <w:t xml:space="preserve">، </w:t>
      </w:r>
      <w:r>
        <w:rPr>
          <w:rtl/>
          <w:lang w:bidi="fa-IR"/>
        </w:rPr>
        <w:t>ص 78</w:t>
      </w:r>
      <w:r w:rsidR="00480B29">
        <w:rPr>
          <w:rtl/>
          <w:lang w:bidi="fa-IR"/>
        </w:rPr>
        <w:t xml:space="preserve">، </w:t>
      </w:r>
      <w:r>
        <w:rPr>
          <w:rtl/>
          <w:lang w:bidi="fa-IR"/>
        </w:rPr>
        <w:t>حديث 4</w:t>
      </w:r>
      <w:r w:rsidR="00480B29">
        <w:rPr>
          <w:rtl/>
          <w:lang w:bidi="fa-IR"/>
        </w:rPr>
        <w:t xml:space="preserve">، </w:t>
      </w:r>
      <w:r>
        <w:rPr>
          <w:rtl/>
          <w:lang w:bidi="fa-IR"/>
        </w:rPr>
        <w:t>وسايل الشيعه</w:t>
      </w:r>
      <w:r w:rsidR="00480B29">
        <w:rPr>
          <w:rtl/>
          <w:lang w:bidi="fa-IR"/>
        </w:rPr>
        <w:t xml:space="preserve">، </w:t>
      </w:r>
      <w:r>
        <w:rPr>
          <w:rtl/>
          <w:lang w:bidi="fa-IR"/>
        </w:rPr>
        <w:t>ج 17</w:t>
      </w:r>
      <w:r w:rsidR="00480B29">
        <w:rPr>
          <w:rtl/>
          <w:lang w:bidi="fa-IR"/>
        </w:rPr>
        <w:t xml:space="preserve">، </w:t>
      </w:r>
      <w:r>
        <w:rPr>
          <w:rtl/>
          <w:lang w:bidi="fa-IR"/>
        </w:rPr>
        <w:t>ص 25</w:t>
      </w:r>
      <w:r w:rsidR="00480B29">
        <w:rPr>
          <w:rtl/>
          <w:lang w:bidi="fa-IR"/>
        </w:rPr>
        <w:t xml:space="preserve">، </w:t>
      </w:r>
      <w:r>
        <w:rPr>
          <w:rtl/>
          <w:lang w:bidi="fa-IR"/>
        </w:rPr>
        <w:t>حديث 90</w:t>
      </w:r>
      <w:r w:rsidR="00AB2949">
        <w:rPr>
          <w:rtl/>
          <w:lang w:bidi="fa-IR"/>
        </w:rPr>
        <w:t xml:space="preserve">. </w:t>
      </w:r>
      <w:r>
        <w:rPr>
          <w:rtl/>
          <w:lang w:bidi="fa-IR"/>
        </w:rPr>
        <w:t>218</w:t>
      </w:r>
    </w:p>
    <w:p w:rsidR="006163BF" w:rsidRDefault="006163BF" w:rsidP="003A256E">
      <w:pPr>
        <w:pStyle w:val="libFootnote"/>
        <w:rPr>
          <w:rtl/>
          <w:lang w:bidi="fa-IR"/>
        </w:rPr>
      </w:pPr>
      <w:r>
        <w:rPr>
          <w:rtl/>
          <w:lang w:bidi="fa-IR"/>
        </w:rPr>
        <w:t>393- وسايل الشيعه</w:t>
      </w:r>
      <w:r w:rsidR="00480B29">
        <w:rPr>
          <w:rtl/>
          <w:lang w:bidi="fa-IR"/>
        </w:rPr>
        <w:t xml:space="preserve">، </w:t>
      </w:r>
      <w:r>
        <w:rPr>
          <w:rtl/>
          <w:lang w:bidi="fa-IR"/>
        </w:rPr>
        <w:t>ج 18</w:t>
      </w:r>
      <w:r w:rsidR="00480B29">
        <w:rPr>
          <w:rtl/>
          <w:lang w:bidi="fa-IR"/>
        </w:rPr>
        <w:t xml:space="preserve">، </w:t>
      </w:r>
      <w:r>
        <w:rPr>
          <w:rtl/>
          <w:lang w:bidi="fa-IR"/>
        </w:rPr>
        <w:t>ص 123</w:t>
      </w:r>
      <w:r w:rsidR="00480B29">
        <w:rPr>
          <w:rtl/>
          <w:lang w:bidi="fa-IR"/>
        </w:rPr>
        <w:t xml:space="preserve">، </w:t>
      </w:r>
      <w:r>
        <w:rPr>
          <w:rtl/>
          <w:lang w:bidi="fa-IR"/>
        </w:rPr>
        <w:t>حديث 23288</w:t>
      </w:r>
      <w:r w:rsidR="00AB2949">
        <w:rPr>
          <w:rtl/>
          <w:lang w:bidi="fa-IR"/>
        </w:rPr>
        <w:t xml:space="preserve">. </w:t>
      </w:r>
    </w:p>
    <w:p w:rsidR="006163BF" w:rsidRDefault="006163BF" w:rsidP="003A256E">
      <w:pPr>
        <w:pStyle w:val="libFootnote"/>
        <w:rPr>
          <w:rtl/>
          <w:lang w:bidi="fa-IR"/>
        </w:rPr>
      </w:pPr>
      <w:r>
        <w:rPr>
          <w:rtl/>
          <w:lang w:bidi="fa-IR"/>
        </w:rPr>
        <w:t>394- وسايل الشيعه</w:t>
      </w:r>
      <w:r w:rsidR="00480B29">
        <w:rPr>
          <w:rtl/>
          <w:lang w:bidi="fa-IR"/>
        </w:rPr>
        <w:t xml:space="preserve">، </w:t>
      </w:r>
      <w:r>
        <w:rPr>
          <w:rtl/>
          <w:lang w:bidi="fa-IR"/>
        </w:rPr>
        <w:t>ج 17</w:t>
      </w:r>
      <w:r w:rsidR="00480B29">
        <w:rPr>
          <w:rtl/>
          <w:lang w:bidi="fa-IR"/>
        </w:rPr>
        <w:t xml:space="preserve">، </w:t>
      </w:r>
      <w:r>
        <w:rPr>
          <w:rtl/>
          <w:lang w:bidi="fa-IR"/>
        </w:rPr>
        <w:t>ص 283</w:t>
      </w:r>
      <w:r w:rsidR="00480B29">
        <w:rPr>
          <w:rtl/>
          <w:lang w:bidi="fa-IR"/>
        </w:rPr>
        <w:t xml:space="preserve">، </w:t>
      </w:r>
      <w:r>
        <w:rPr>
          <w:rtl/>
          <w:lang w:bidi="fa-IR"/>
        </w:rPr>
        <w:t>حديث 22529</w:t>
      </w:r>
      <w:r w:rsidR="00AB2949">
        <w:rPr>
          <w:rtl/>
          <w:lang w:bidi="fa-IR"/>
        </w:rPr>
        <w:t xml:space="preserve">. </w:t>
      </w:r>
    </w:p>
    <w:p w:rsidR="006163BF" w:rsidRDefault="006163BF" w:rsidP="003A256E">
      <w:pPr>
        <w:pStyle w:val="libFootnote"/>
        <w:rPr>
          <w:rtl/>
          <w:lang w:bidi="fa-IR"/>
        </w:rPr>
      </w:pPr>
      <w:r>
        <w:rPr>
          <w:rtl/>
          <w:lang w:bidi="fa-IR"/>
        </w:rPr>
        <w:lastRenderedPageBreak/>
        <w:t>395- من لا يحضره الفقيه</w:t>
      </w:r>
      <w:r w:rsidR="00480B29">
        <w:rPr>
          <w:rtl/>
          <w:lang w:bidi="fa-IR"/>
        </w:rPr>
        <w:t xml:space="preserve">، </w:t>
      </w:r>
      <w:r>
        <w:rPr>
          <w:rtl/>
          <w:lang w:bidi="fa-IR"/>
        </w:rPr>
        <w:t>ج 4</w:t>
      </w:r>
      <w:r w:rsidR="00480B29">
        <w:rPr>
          <w:rtl/>
          <w:lang w:bidi="fa-IR"/>
        </w:rPr>
        <w:t xml:space="preserve">، </w:t>
      </w:r>
      <w:r>
        <w:rPr>
          <w:rtl/>
          <w:lang w:bidi="fa-IR"/>
        </w:rPr>
        <w:t>ص 8</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17</w:t>
      </w:r>
      <w:r w:rsidR="00480B29">
        <w:rPr>
          <w:rtl/>
          <w:lang w:bidi="fa-IR"/>
        </w:rPr>
        <w:t xml:space="preserve">، </w:t>
      </w:r>
      <w:r>
        <w:rPr>
          <w:rtl/>
          <w:lang w:bidi="fa-IR"/>
        </w:rPr>
        <w:t>ص 282</w:t>
      </w:r>
      <w:r w:rsidR="00480B29">
        <w:rPr>
          <w:rtl/>
          <w:lang w:bidi="fa-IR"/>
        </w:rPr>
        <w:t xml:space="preserve">، </w:t>
      </w:r>
      <w:r>
        <w:rPr>
          <w:rtl/>
          <w:lang w:bidi="fa-IR"/>
        </w:rPr>
        <w:t>حديث 22528</w:t>
      </w:r>
      <w:r w:rsidR="00AB2949">
        <w:rPr>
          <w:rtl/>
          <w:lang w:bidi="fa-IR"/>
        </w:rPr>
        <w:t xml:space="preserve">. </w:t>
      </w:r>
    </w:p>
    <w:p w:rsidR="006163BF" w:rsidRDefault="006163BF" w:rsidP="003A256E">
      <w:pPr>
        <w:pStyle w:val="libFootnote"/>
        <w:rPr>
          <w:rtl/>
          <w:lang w:bidi="fa-IR"/>
        </w:rPr>
      </w:pPr>
      <w:r>
        <w:rPr>
          <w:rtl/>
          <w:lang w:bidi="fa-IR"/>
        </w:rPr>
        <w:t>396- سوره مائده</w:t>
      </w:r>
      <w:r w:rsidR="00480B29">
        <w:rPr>
          <w:rtl/>
          <w:lang w:bidi="fa-IR"/>
        </w:rPr>
        <w:t xml:space="preserve">، </w:t>
      </w:r>
      <w:r>
        <w:rPr>
          <w:rtl/>
          <w:lang w:bidi="fa-IR"/>
        </w:rPr>
        <w:t>آيه 42</w:t>
      </w:r>
      <w:r w:rsidR="00AB2949">
        <w:rPr>
          <w:rtl/>
          <w:lang w:bidi="fa-IR"/>
        </w:rPr>
        <w:t xml:space="preserve">. </w:t>
      </w:r>
    </w:p>
    <w:p w:rsidR="006163BF" w:rsidRDefault="006163BF" w:rsidP="003A256E">
      <w:pPr>
        <w:pStyle w:val="libFootnote"/>
        <w:rPr>
          <w:rtl/>
          <w:lang w:bidi="fa-IR"/>
        </w:rPr>
      </w:pPr>
      <w:r>
        <w:rPr>
          <w:rtl/>
          <w:lang w:bidi="fa-IR"/>
        </w:rPr>
        <w:t>397- وسايل الشيعه</w:t>
      </w:r>
      <w:r w:rsidR="00480B29">
        <w:rPr>
          <w:rtl/>
          <w:lang w:bidi="fa-IR"/>
        </w:rPr>
        <w:t xml:space="preserve">، </w:t>
      </w:r>
      <w:r>
        <w:rPr>
          <w:rtl/>
          <w:lang w:bidi="fa-IR"/>
        </w:rPr>
        <w:t>ج 17</w:t>
      </w:r>
      <w:r w:rsidR="00480B29">
        <w:rPr>
          <w:rtl/>
          <w:lang w:bidi="fa-IR"/>
        </w:rPr>
        <w:t xml:space="preserve">، </w:t>
      </w:r>
      <w:r>
        <w:rPr>
          <w:rtl/>
          <w:lang w:bidi="fa-IR"/>
        </w:rPr>
        <w:t>ص 95</w:t>
      </w:r>
      <w:r w:rsidR="00480B29">
        <w:rPr>
          <w:rtl/>
          <w:lang w:bidi="fa-IR"/>
        </w:rPr>
        <w:t xml:space="preserve">، </w:t>
      </w:r>
      <w:r>
        <w:rPr>
          <w:rtl/>
          <w:lang w:bidi="fa-IR"/>
        </w:rPr>
        <w:t>حديث 22067</w:t>
      </w:r>
      <w:r w:rsidR="00AB2949">
        <w:rPr>
          <w:rtl/>
          <w:lang w:bidi="fa-IR"/>
        </w:rPr>
        <w:t xml:space="preserve">. </w:t>
      </w:r>
    </w:p>
    <w:p w:rsidR="006163BF" w:rsidRDefault="006163BF" w:rsidP="003A256E">
      <w:pPr>
        <w:pStyle w:val="libFootnote"/>
        <w:rPr>
          <w:rtl/>
          <w:lang w:bidi="fa-IR"/>
        </w:rPr>
      </w:pPr>
      <w:r>
        <w:rPr>
          <w:rtl/>
          <w:lang w:bidi="fa-IR"/>
        </w:rPr>
        <w:t>398- مستدرك الوسايل</w:t>
      </w:r>
      <w:r w:rsidR="00480B29">
        <w:rPr>
          <w:rtl/>
          <w:lang w:bidi="fa-IR"/>
        </w:rPr>
        <w:t xml:space="preserve">، </w:t>
      </w:r>
      <w:r>
        <w:rPr>
          <w:rtl/>
          <w:lang w:bidi="fa-IR"/>
        </w:rPr>
        <w:t>ج 17</w:t>
      </w:r>
      <w:r w:rsidR="00480B29">
        <w:rPr>
          <w:rtl/>
          <w:lang w:bidi="fa-IR"/>
        </w:rPr>
        <w:t xml:space="preserve">، </w:t>
      </w:r>
      <w:r>
        <w:rPr>
          <w:rtl/>
          <w:lang w:bidi="fa-IR"/>
        </w:rPr>
        <w:t>ص 353</w:t>
      </w:r>
      <w:r w:rsidR="00480B29">
        <w:rPr>
          <w:rtl/>
          <w:lang w:bidi="fa-IR"/>
        </w:rPr>
        <w:t xml:space="preserve">، </w:t>
      </w:r>
      <w:r>
        <w:rPr>
          <w:rtl/>
          <w:lang w:bidi="fa-IR"/>
        </w:rPr>
        <w:t>حديث 21558</w:t>
      </w:r>
      <w:r w:rsidR="00AB2949">
        <w:rPr>
          <w:rtl/>
          <w:lang w:bidi="fa-IR"/>
        </w:rPr>
        <w:t xml:space="preserve">. </w:t>
      </w:r>
    </w:p>
    <w:p w:rsidR="006163BF" w:rsidRDefault="006163BF" w:rsidP="003A256E">
      <w:pPr>
        <w:pStyle w:val="libFootnote"/>
        <w:rPr>
          <w:rtl/>
          <w:lang w:bidi="fa-IR"/>
        </w:rPr>
      </w:pPr>
      <w:r>
        <w:rPr>
          <w:rtl/>
          <w:lang w:bidi="fa-IR"/>
        </w:rPr>
        <w:t>399- بحارالانوار</w:t>
      </w:r>
      <w:r w:rsidR="00480B29">
        <w:rPr>
          <w:rtl/>
          <w:lang w:bidi="fa-IR"/>
        </w:rPr>
        <w:t xml:space="preserve">، </w:t>
      </w:r>
      <w:r>
        <w:rPr>
          <w:rtl/>
          <w:lang w:bidi="fa-IR"/>
        </w:rPr>
        <w:t>ج 101</w:t>
      </w:r>
      <w:r w:rsidR="00480B29">
        <w:rPr>
          <w:rtl/>
          <w:lang w:bidi="fa-IR"/>
        </w:rPr>
        <w:t xml:space="preserve">، </w:t>
      </w:r>
      <w:r>
        <w:rPr>
          <w:rtl/>
          <w:lang w:bidi="fa-IR"/>
        </w:rPr>
        <w:t>ص 247</w:t>
      </w:r>
      <w:r w:rsidR="00480B29">
        <w:rPr>
          <w:rtl/>
          <w:lang w:bidi="fa-IR"/>
        </w:rPr>
        <w:t xml:space="preserve">، </w:t>
      </w:r>
      <w:r>
        <w:rPr>
          <w:rtl/>
          <w:lang w:bidi="fa-IR"/>
        </w:rPr>
        <w:t>حديث 11</w:t>
      </w:r>
      <w:r w:rsidR="00480B29">
        <w:rPr>
          <w:rtl/>
          <w:lang w:bidi="fa-IR"/>
        </w:rPr>
        <w:t xml:space="preserve">، </w:t>
      </w:r>
      <w:r>
        <w:rPr>
          <w:rtl/>
          <w:lang w:bidi="fa-IR"/>
        </w:rPr>
        <w:t>مستدرك الوسايل</w:t>
      </w:r>
      <w:r w:rsidR="00480B29">
        <w:rPr>
          <w:rtl/>
          <w:lang w:bidi="fa-IR"/>
        </w:rPr>
        <w:t xml:space="preserve">، </w:t>
      </w:r>
      <w:r>
        <w:rPr>
          <w:rtl/>
          <w:lang w:bidi="fa-IR"/>
        </w:rPr>
        <w:t>ج 17</w:t>
      </w:r>
      <w:r w:rsidR="00480B29">
        <w:rPr>
          <w:rtl/>
          <w:lang w:bidi="fa-IR"/>
        </w:rPr>
        <w:t xml:space="preserve">، </w:t>
      </w:r>
      <w:r>
        <w:rPr>
          <w:rtl/>
          <w:lang w:bidi="fa-IR"/>
        </w:rPr>
        <w:t>ص 355</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400- سوره مائده</w:t>
      </w:r>
      <w:r w:rsidR="00480B29">
        <w:rPr>
          <w:rtl/>
          <w:lang w:bidi="fa-IR"/>
        </w:rPr>
        <w:t xml:space="preserve">، </w:t>
      </w:r>
      <w:r>
        <w:rPr>
          <w:rtl/>
          <w:lang w:bidi="fa-IR"/>
        </w:rPr>
        <w:t>آيه 38</w:t>
      </w:r>
      <w:r w:rsidR="00AB2949">
        <w:rPr>
          <w:rtl/>
          <w:lang w:bidi="fa-IR"/>
        </w:rPr>
        <w:t xml:space="preserve">. </w:t>
      </w:r>
    </w:p>
    <w:p w:rsidR="006163BF" w:rsidRDefault="006163BF" w:rsidP="003A256E">
      <w:pPr>
        <w:pStyle w:val="libFootnote"/>
        <w:rPr>
          <w:rtl/>
          <w:lang w:bidi="fa-IR"/>
        </w:rPr>
      </w:pPr>
      <w:r>
        <w:rPr>
          <w:rtl/>
          <w:lang w:bidi="fa-IR"/>
        </w:rPr>
        <w:t>401- كافى</w:t>
      </w:r>
      <w:r w:rsidR="00480B29">
        <w:rPr>
          <w:rtl/>
          <w:lang w:bidi="fa-IR"/>
        </w:rPr>
        <w:t xml:space="preserve">، </w:t>
      </w:r>
      <w:r>
        <w:rPr>
          <w:rtl/>
          <w:lang w:bidi="fa-IR"/>
        </w:rPr>
        <w:t>ج 2</w:t>
      </w:r>
      <w:r w:rsidR="00480B29">
        <w:rPr>
          <w:rtl/>
          <w:lang w:bidi="fa-IR"/>
        </w:rPr>
        <w:t xml:space="preserve">، </w:t>
      </w:r>
      <w:r>
        <w:rPr>
          <w:rtl/>
          <w:lang w:bidi="fa-IR"/>
        </w:rPr>
        <w:t>ص 285</w:t>
      </w:r>
      <w:r w:rsidR="00480B29">
        <w:rPr>
          <w:rtl/>
          <w:lang w:bidi="fa-IR"/>
        </w:rPr>
        <w:t xml:space="preserve">، </w:t>
      </w:r>
      <w:r>
        <w:rPr>
          <w:rtl/>
          <w:lang w:bidi="fa-IR"/>
        </w:rPr>
        <w:t>حديث 22</w:t>
      </w:r>
      <w:r w:rsidR="00AB2949">
        <w:rPr>
          <w:rtl/>
          <w:lang w:bidi="fa-IR"/>
        </w:rPr>
        <w:t xml:space="preserve">. </w:t>
      </w:r>
    </w:p>
    <w:p w:rsidR="006163BF" w:rsidRDefault="006163BF" w:rsidP="003A256E">
      <w:pPr>
        <w:pStyle w:val="libFootnote"/>
        <w:rPr>
          <w:rtl/>
          <w:lang w:bidi="fa-IR"/>
        </w:rPr>
      </w:pPr>
      <w:r>
        <w:rPr>
          <w:rtl/>
          <w:lang w:bidi="fa-IR"/>
        </w:rPr>
        <w:t>402- بحارالانوار</w:t>
      </w:r>
      <w:r w:rsidR="00480B29">
        <w:rPr>
          <w:rtl/>
          <w:lang w:bidi="fa-IR"/>
        </w:rPr>
        <w:t xml:space="preserve">، </w:t>
      </w:r>
      <w:r>
        <w:rPr>
          <w:rtl/>
          <w:lang w:bidi="fa-IR"/>
        </w:rPr>
        <w:t>ج 100</w:t>
      </w:r>
      <w:r w:rsidR="00480B29">
        <w:rPr>
          <w:rtl/>
          <w:lang w:bidi="fa-IR"/>
        </w:rPr>
        <w:t xml:space="preserve">، </w:t>
      </w:r>
      <w:r>
        <w:rPr>
          <w:rtl/>
          <w:lang w:bidi="fa-IR"/>
        </w:rPr>
        <w:t>ص 77</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403- وسايل الشيعه</w:t>
      </w:r>
      <w:r w:rsidR="00480B29">
        <w:rPr>
          <w:rtl/>
          <w:lang w:bidi="fa-IR"/>
        </w:rPr>
        <w:t xml:space="preserve">، </w:t>
      </w:r>
      <w:r>
        <w:rPr>
          <w:rtl/>
          <w:lang w:bidi="fa-IR"/>
        </w:rPr>
        <w:t>ج 17</w:t>
      </w:r>
      <w:r w:rsidR="00480B29">
        <w:rPr>
          <w:rtl/>
          <w:lang w:bidi="fa-IR"/>
        </w:rPr>
        <w:t xml:space="preserve">، </w:t>
      </w:r>
      <w:r>
        <w:rPr>
          <w:rtl/>
          <w:lang w:bidi="fa-IR"/>
        </w:rPr>
        <w:t>ص 426</w:t>
      </w:r>
      <w:r w:rsidR="00480B29">
        <w:rPr>
          <w:rtl/>
          <w:lang w:bidi="fa-IR"/>
        </w:rPr>
        <w:t xml:space="preserve">، </w:t>
      </w:r>
      <w:r>
        <w:rPr>
          <w:rtl/>
          <w:lang w:bidi="fa-IR"/>
        </w:rPr>
        <w:t>حديث 22910</w:t>
      </w:r>
    </w:p>
    <w:p w:rsidR="006163BF" w:rsidRDefault="006163BF" w:rsidP="003A256E">
      <w:pPr>
        <w:pStyle w:val="libFootnote"/>
        <w:rPr>
          <w:rtl/>
          <w:lang w:bidi="fa-IR"/>
        </w:rPr>
      </w:pPr>
      <w:r>
        <w:rPr>
          <w:rtl/>
          <w:lang w:bidi="fa-IR"/>
        </w:rPr>
        <w:t>404- وسايل الشيعه</w:t>
      </w:r>
      <w:r w:rsidR="00480B29">
        <w:rPr>
          <w:rtl/>
          <w:lang w:bidi="fa-IR"/>
        </w:rPr>
        <w:t xml:space="preserve">، </w:t>
      </w:r>
      <w:r>
        <w:rPr>
          <w:rtl/>
          <w:lang w:bidi="fa-IR"/>
        </w:rPr>
        <w:t>ج 17</w:t>
      </w:r>
      <w:r w:rsidR="00480B29">
        <w:rPr>
          <w:rtl/>
          <w:lang w:bidi="fa-IR"/>
        </w:rPr>
        <w:t xml:space="preserve">، </w:t>
      </w:r>
      <w:r>
        <w:rPr>
          <w:rtl/>
          <w:lang w:bidi="fa-IR"/>
        </w:rPr>
        <w:t>ص 426</w:t>
      </w:r>
      <w:r w:rsidR="00480B29">
        <w:rPr>
          <w:rtl/>
          <w:lang w:bidi="fa-IR"/>
        </w:rPr>
        <w:t xml:space="preserve">، </w:t>
      </w:r>
      <w:r>
        <w:rPr>
          <w:rtl/>
          <w:lang w:bidi="fa-IR"/>
        </w:rPr>
        <w:t>باب 36 از ابواب آداب التجاره</w:t>
      </w:r>
      <w:r w:rsidR="00AB2949">
        <w:rPr>
          <w:rtl/>
          <w:lang w:bidi="fa-IR"/>
        </w:rPr>
        <w:t xml:space="preserve">. </w:t>
      </w:r>
    </w:p>
    <w:p w:rsidR="006163BF" w:rsidRDefault="006163BF" w:rsidP="003A256E">
      <w:pPr>
        <w:pStyle w:val="libFootnote"/>
        <w:rPr>
          <w:rtl/>
          <w:lang w:bidi="fa-IR"/>
        </w:rPr>
      </w:pPr>
      <w:r>
        <w:rPr>
          <w:rtl/>
          <w:lang w:bidi="fa-IR"/>
        </w:rPr>
        <w:t>405- وسايل الشيعه</w:t>
      </w:r>
      <w:r w:rsidR="00480B29">
        <w:rPr>
          <w:rtl/>
          <w:lang w:bidi="fa-IR"/>
        </w:rPr>
        <w:t xml:space="preserve">، </w:t>
      </w:r>
      <w:r>
        <w:rPr>
          <w:rtl/>
          <w:lang w:bidi="fa-IR"/>
        </w:rPr>
        <w:t>ج 17</w:t>
      </w:r>
      <w:r w:rsidR="00480B29">
        <w:rPr>
          <w:rtl/>
          <w:lang w:bidi="fa-IR"/>
        </w:rPr>
        <w:t xml:space="preserve">، </w:t>
      </w:r>
      <w:r>
        <w:rPr>
          <w:rtl/>
          <w:lang w:bidi="fa-IR"/>
        </w:rPr>
        <w:t>ص 421</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406- سوره بقره</w:t>
      </w:r>
      <w:r w:rsidR="00480B29">
        <w:rPr>
          <w:rtl/>
          <w:lang w:bidi="fa-IR"/>
        </w:rPr>
        <w:t xml:space="preserve">، </w:t>
      </w:r>
      <w:r>
        <w:rPr>
          <w:rtl/>
          <w:lang w:bidi="fa-IR"/>
        </w:rPr>
        <w:t>آيه 172</w:t>
      </w:r>
      <w:r w:rsidR="00AB2949">
        <w:rPr>
          <w:rtl/>
          <w:lang w:bidi="fa-IR"/>
        </w:rPr>
        <w:t xml:space="preserve">. </w:t>
      </w:r>
    </w:p>
    <w:p w:rsidR="006163BF" w:rsidRDefault="006163BF" w:rsidP="003A256E">
      <w:pPr>
        <w:pStyle w:val="libFootnote"/>
        <w:rPr>
          <w:rtl/>
          <w:lang w:bidi="fa-IR"/>
        </w:rPr>
      </w:pPr>
      <w:r>
        <w:rPr>
          <w:rtl/>
          <w:lang w:bidi="fa-IR"/>
        </w:rPr>
        <w:t>407- سوره اعراف</w:t>
      </w:r>
      <w:r w:rsidR="00480B29">
        <w:rPr>
          <w:rtl/>
          <w:lang w:bidi="fa-IR"/>
        </w:rPr>
        <w:t xml:space="preserve">، </w:t>
      </w:r>
      <w:r>
        <w:rPr>
          <w:rtl/>
          <w:lang w:bidi="fa-IR"/>
        </w:rPr>
        <w:t>آيه 31</w:t>
      </w:r>
      <w:r w:rsidR="00AB2949">
        <w:rPr>
          <w:rtl/>
          <w:lang w:bidi="fa-IR"/>
        </w:rPr>
        <w:t xml:space="preserve">. </w:t>
      </w:r>
    </w:p>
    <w:p w:rsidR="006163BF" w:rsidRDefault="006163BF" w:rsidP="003A256E">
      <w:pPr>
        <w:pStyle w:val="libFootnote"/>
        <w:rPr>
          <w:rtl/>
          <w:lang w:bidi="fa-IR"/>
        </w:rPr>
      </w:pPr>
      <w:r>
        <w:rPr>
          <w:rtl/>
          <w:lang w:bidi="fa-IR"/>
        </w:rPr>
        <w:t>408- بحارالانوار</w:t>
      </w:r>
      <w:r w:rsidR="00480B29">
        <w:rPr>
          <w:rtl/>
          <w:lang w:bidi="fa-IR"/>
        </w:rPr>
        <w:t xml:space="preserve">، </w:t>
      </w:r>
      <w:r>
        <w:rPr>
          <w:rtl/>
          <w:lang w:bidi="fa-IR"/>
        </w:rPr>
        <w:t>ج 63</w:t>
      </w:r>
      <w:r w:rsidR="00480B29">
        <w:rPr>
          <w:rtl/>
          <w:lang w:bidi="fa-IR"/>
        </w:rPr>
        <w:t xml:space="preserve">، </w:t>
      </w:r>
      <w:r>
        <w:rPr>
          <w:rtl/>
          <w:lang w:bidi="fa-IR"/>
        </w:rPr>
        <w:t>ص 331</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409- محجَّةُ البيضاء</w:t>
      </w:r>
      <w:r w:rsidR="00480B29">
        <w:rPr>
          <w:rtl/>
          <w:lang w:bidi="fa-IR"/>
        </w:rPr>
        <w:t xml:space="preserve">، </w:t>
      </w:r>
      <w:r>
        <w:rPr>
          <w:rtl/>
          <w:lang w:bidi="fa-IR"/>
        </w:rPr>
        <w:t>ج 5</w:t>
      </w:r>
      <w:r w:rsidR="00480B29">
        <w:rPr>
          <w:rtl/>
          <w:lang w:bidi="fa-IR"/>
        </w:rPr>
        <w:t xml:space="preserve">، </w:t>
      </w:r>
      <w:r>
        <w:rPr>
          <w:rtl/>
          <w:lang w:bidi="fa-IR"/>
        </w:rPr>
        <w:t>ص 150</w:t>
      </w:r>
      <w:r w:rsidR="00AB2949">
        <w:rPr>
          <w:rtl/>
          <w:lang w:bidi="fa-IR"/>
        </w:rPr>
        <w:t xml:space="preserve">. </w:t>
      </w:r>
    </w:p>
    <w:p w:rsidR="006163BF" w:rsidRDefault="006163BF" w:rsidP="003A256E">
      <w:pPr>
        <w:pStyle w:val="libFootnote"/>
        <w:rPr>
          <w:rtl/>
          <w:lang w:bidi="fa-IR"/>
        </w:rPr>
      </w:pPr>
      <w:r>
        <w:rPr>
          <w:rtl/>
          <w:lang w:bidi="fa-IR"/>
        </w:rPr>
        <w:t>410- بحارالانوار</w:t>
      </w:r>
      <w:r w:rsidR="00480B29">
        <w:rPr>
          <w:rtl/>
          <w:lang w:bidi="fa-IR"/>
        </w:rPr>
        <w:t xml:space="preserve">، </w:t>
      </w:r>
      <w:r>
        <w:rPr>
          <w:rtl/>
          <w:lang w:bidi="fa-IR"/>
        </w:rPr>
        <w:t>ج 63</w:t>
      </w:r>
      <w:r w:rsidR="00480B29">
        <w:rPr>
          <w:rtl/>
          <w:lang w:bidi="fa-IR"/>
        </w:rPr>
        <w:t xml:space="preserve">، </w:t>
      </w:r>
      <w:r>
        <w:rPr>
          <w:rtl/>
          <w:lang w:bidi="fa-IR"/>
        </w:rPr>
        <w:t>ص 339</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411- محجَّةُ البيضاء</w:t>
      </w:r>
      <w:r w:rsidR="00480B29">
        <w:rPr>
          <w:rtl/>
          <w:lang w:bidi="fa-IR"/>
        </w:rPr>
        <w:t xml:space="preserve">، </w:t>
      </w:r>
      <w:r>
        <w:rPr>
          <w:rtl/>
          <w:lang w:bidi="fa-IR"/>
        </w:rPr>
        <w:t>ج 5</w:t>
      </w:r>
      <w:r w:rsidR="00480B29">
        <w:rPr>
          <w:rtl/>
          <w:lang w:bidi="fa-IR"/>
        </w:rPr>
        <w:t xml:space="preserve">، </w:t>
      </w:r>
      <w:r>
        <w:rPr>
          <w:rtl/>
          <w:lang w:bidi="fa-IR"/>
        </w:rPr>
        <w:t>ص 146</w:t>
      </w:r>
      <w:r w:rsidR="00AB2949">
        <w:rPr>
          <w:rtl/>
          <w:lang w:bidi="fa-IR"/>
        </w:rPr>
        <w:t xml:space="preserve">. </w:t>
      </w:r>
    </w:p>
    <w:p w:rsidR="006163BF" w:rsidRDefault="006163BF" w:rsidP="003A256E">
      <w:pPr>
        <w:pStyle w:val="libFootnote"/>
        <w:rPr>
          <w:rtl/>
          <w:lang w:bidi="fa-IR"/>
        </w:rPr>
      </w:pPr>
      <w:r>
        <w:rPr>
          <w:rtl/>
          <w:lang w:bidi="fa-IR"/>
        </w:rPr>
        <w:t>412- كافى</w:t>
      </w:r>
      <w:r w:rsidR="00480B29">
        <w:rPr>
          <w:rtl/>
          <w:lang w:bidi="fa-IR"/>
        </w:rPr>
        <w:t xml:space="preserve">، </w:t>
      </w:r>
      <w:r>
        <w:rPr>
          <w:rtl/>
          <w:lang w:bidi="fa-IR"/>
        </w:rPr>
        <w:t>ج 6</w:t>
      </w:r>
      <w:r w:rsidR="00480B29">
        <w:rPr>
          <w:rtl/>
          <w:lang w:bidi="fa-IR"/>
        </w:rPr>
        <w:t xml:space="preserve">، </w:t>
      </w:r>
      <w:r>
        <w:rPr>
          <w:rtl/>
          <w:lang w:bidi="fa-IR"/>
        </w:rPr>
        <w:t>ص 269</w:t>
      </w:r>
      <w:r w:rsidR="00480B29">
        <w:rPr>
          <w:rtl/>
          <w:lang w:bidi="fa-IR"/>
        </w:rPr>
        <w:t xml:space="preserve">، </w:t>
      </w:r>
      <w:r>
        <w:rPr>
          <w:rtl/>
          <w:lang w:bidi="fa-IR"/>
        </w:rPr>
        <w:t>حديث 4</w:t>
      </w:r>
      <w:r w:rsidR="00480B29">
        <w:rPr>
          <w:rtl/>
          <w:lang w:bidi="fa-IR"/>
        </w:rPr>
        <w:t xml:space="preserve">، </w:t>
      </w:r>
      <w:r>
        <w:rPr>
          <w:rtl/>
          <w:lang w:bidi="fa-IR"/>
        </w:rPr>
        <w:t>وسايل الشيعه</w:t>
      </w:r>
      <w:r w:rsidR="00480B29">
        <w:rPr>
          <w:rtl/>
          <w:lang w:bidi="fa-IR"/>
        </w:rPr>
        <w:t xml:space="preserve">، </w:t>
      </w:r>
      <w:r>
        <w:rPr>
          <w:rtl/>
          <w:lang w:bidi="fa-IR"/>
        </w:rPr>
        <w:t>ج 24</w:t>
      </w:r>
      <w:r w:rsidR="00480B29">
        <w:rPr>
          <w:rtl/>
          <w:lang w:bidi="fa-IR"/>
        </w:rPr>
        <w:t xml:space="preserve">، </w:t>
      </w:r>
      <w:r>
        <w:rPr>
          <w:rtl/>
          <w:lang w:bidi="fa-IR"/>
        </w:rPr>
        <w:t>ص 239</w:t>
      </w:r>
      <w:r w:rsidR="00480B29">
        <w:rPr>
          <w:rtl/>
          <w:lang w:bidi="fa-IR"/>
        </w:rPr>
        <w:t xml:space="preserve">، </w:t>
      </w:r>
      <w:r>
        <w:rPr>
          <w:rtl/>
          <w:lang w:bidi="fa-IR"/>
        </w:rPr>
        <w:t>حديث 30431</w:t>
      </w:r>
      <w:r w:rsidR="00AB2949">
        <w:rPr>
          <w:rtl/>
          <w:lang w:bidi="fa-IR"/>
        </w:rPr>
        <w:t xml:space="preserve">. </w:t>
      </w:r>
    </w:p>
    <w:p w:rsidR="006163BF" w:rsidRDefault="006163BF" w:rsidP="003A256E">
      <w:pPr>
        <w:pStyle w:val="libFootnote"/>
        <w:rPr>
          <w:rtl/>
          <w:lang w:bidi="fa-IR"/>
        </w:rPr>
      </w:pPr>
      <w:r>
        <w:rPr>
          <w:rtl/>
          <w:lang w:bidi="fa-IR"/>
        </w:rPr>
        <w:t>413- كافى</w:t>
      </w:r>
      <w:r w:rsidR="00480B29">
        <w:rPr>
          <w:rtl/>
          <w:lang w:bidi="fa-IR"/>
        </w:rPr>
        <w:t xml:space="preserve">، </w:t>
      </w:r>
      <w:r>
        <w:rPr>
          <w:rtl/>
          <w:lang w:bidi="fa-IR"/>
        </w:rPr>
        <w:t>ج 6</w:t>
      </w:r>
      <w:r w:rsidR="00480B29">
        <w:rPr>
          <w:rtl/>
          <w:lang w:bidi="fa-IR"/>
        </w:rPr>
        <w:t xml:space="preserve">، </w:t>
      </w:r>
      <w:r>
        <w:rPr>
          <w:rtl/>
          <w:lang w:bidi="fa-IR"/>
        </w:rPr>
        <w:t>ص 270</w:t>
      </w:r>
      <w:r w:rsidR="00480B29">
        <w:rPr>
          <w:rtl/>
          <w:lang w:bidi="fa-IR"/>
        </w:rPr>
        <w:t xml:space="preserve">، </w:t>
      </w:r>
      <w:r>
        <w:rPr>
          <w:rtl/>
          <w:lang w:bidi="fa-IR"/>
        </w:rPr>
        <w:t>حديث 10</w:t>
      </w:r>
      <w:r w:rsidR="00AB2949">
        <w:rPr>
          <w:rtl/>
          <w:lang w:bidi="fa-IR"/>
        </w:rPr>
        <w:t xml:space="preserve">. </w:t>
      </w:r>
    </w:p>
    <w:p w:rsidR="006163BF" w:rsidRDefault="006163BF" w:rsidP="003A256E">
      <w:pPr>
        <w:pStyle w:val="libFootnote"/>
        <w:rPr>
          <w:rtl/>
          <w:lang w:bidi="fa-IR"/>
        </w:rPr>
      </w:pPr>
      <w:r>
        <w:rPr>
          <w:rtl/>
          <w:lang w:bidi="fa-IR"/>
        </w:rPr>
        <w:t>414- سوره علق</w:t>
      </w:r>
      <w:r w:rsidR="00480B29">
        <w:rPr>
          <w:rtl/>
          <w:lang w:bidi="fa-IR"/>
        </w:rPr>
        <w:t xml:space="preserve">، </w:t>
      </w:r>
      <w:r>
        <w:rPr>
          <w:rtl/>
          <w:lang w:bidi="fa-IR"/>
        </w:rPr>
        <w:t>آيه 6 و 7</w:t>
      </w:r>
      <w:r w:rsidR="00AB2949">
        <w:rPr>
          <w:rtl/>
          <w:lang w:bidi="fa-IR"/>
        </w:rPr>
        <w:t xml:space="preserve">. </w:t>
      </w:r>
    </w:p>
    <w:p w:rsidR="006163BF" w:rsidRDefault="006163BF" w:rsidP="003A256E">
      <w:pPr>
        <w:pStyle w:val="libFootnote"/>
        <w:rPr>
          <w:rtl/>
          <w:lang w:bidi="fa-IR"/>
        </w:rPr>
      </w:pPr>
      <w:r>
        <w:rPr>
          <w:rtl/>
          <w:lang w:bidi="fa-IR"/>
        </w:rPr>
        <w:t>415- كافى</w:t>
      </w:r>
      <w:r w:rsidR="00480B29">
        <w:rPr>
          <w:rtl/>
          <w:lang w:bidi="fa-IR"/>
        </w:rPr>
        <w:t xml:space="preserve">، </w:t>
      </w:r>
      <w:r>
        <w:rPr>
          <w:rtl/>
          <w:lang w:bidi="fa-IR"/>
        </w:rPr>
        <w:t>ج 6</w:t>
      </w:r>
      <w:r w:rsidR="00480B29">
        <w:rPr>
          <w:rtl/>
          <w:lang w:bidi="fa-IR"/>
        </w:rPr>
        <w:t xml:space="preserve">، </w:t>
      </w:r>
      <w:r>
        <w:rPr>
          <w:rtl/>
          <w:lang w:bidi="fa-IR"/>
        </w:rPr>
        <w:t>ص 270</w:t>
      </w:r>
      <w:r w:rsidR="00480B29">
        <w:rPr>
          <w:rtl/>
          <w:lang w:bidi="fa-IR"/>
        </w:rPr>
        <w:t xml:space="preserve">، </w:t>
      </w:r>
      <w:r>
        <w:rPr>
          <w:rtl/>
          <w:lang w:bidi="fa-IR"/>
        </w:rPr>
        <w:t>حديث 11</w:t>
      </w:r>
      <w:r w:rsidR="00AB2949">
        <w:rPr>
          <w:rtl/>
          <w:lang w:bidi="fa-IR"/>
        </w:rPr>
        <w:t xml:space="preserve">. </w:t>
      </w:r>
    </w:p>
    <w:p w:rsidR="006163BF" w:rsidRDefault="006163BF" w:rsidP="003A256E">
      <w:pPr>
        <w:pStyle w:val="libFootnote"/>
        <w:rPr>
          <w:rtl/>
          <w:lang w:bidi="fa-IR"/>
        </w:rPr>
      </w:pPr>
      <w:r>
        <w:rPr>
          <w:rtl/>
          <w:lang w:bidi="fa-IR"/>
        </w:rPr>
        <w:t>416- محجَّةُ البيضاء</w:t>
      </w:r>
      <w:r w:rsidR="00480B29">
        <w:rPr>
          <w:rtl/>
          <w:lang w:bidi="fa-IR"/>
        </w:rPr>
        <w:t xml:space="preserve">، </w:t>
      </w:r>
      <w:r>
        <w:rPr>
          <w:rtl/>
          <w:lang w:bidi="fa-IR"/>
        </w:rPr>
        <w:t>ج 5</w:t>
      </w:r>
      <w:r w:rsidR="00480B29">
        <w:rPr>
          <w:rtl/>
          <w:lang w:bidi="fa-IR"/>
        </w:rPr>
        <w:t xml:space="preserve">، </w:t>
      </w:r>
      <w:r>
        <w:rPr>
          <w:rtl/>
          <w:lang w:bidi="fa-IR"/>
        </w:rPr>
        <w:t>ص 151</w:t>
      </w:r>
      <w:r w:rsidR="00AB2949">
        <w:rPr>
          <w:rtl/>
          <w:lang w:bidi="fa-IR"/>
        </w:rPr>
        <w:t xml:space="preserve">. </w:t>
      </w:r>
    </w:p>
    <w:p w:rsidR="006163BF" w:rsidRDefault="006163BF" w:rsidP="003A256E">
      <w:pPr>
        <w:pStyle w:val="libFootnote"/>
        <w:rPr>
          <w:rtl/>
          <w:lang w:bidi="fa-IR"/>
        </w:rPr>
      </w:pPr>
      <w:r>
        <w:rPr>
          <w:rtl/>
          <w:lang w:bidi="fa-IR"/>
        </w:rPr>
        <w:t>417- مجموعه ورّام</w:t>
      </w:r>
      <w:r w:rsidR="00480B29">
        <w:rPr>
          <w:rtl/>
          <w:lang w:bidi="fa-IR"/>
        </w:rPr>
        <w:t xml:space="preserve">، </w:t>
      </w:r>
      <w:r>
        <w:rPr>
          <w:rtl/>
          <w:lang w:bidi="fa-IR"/>
        </w:rPr>
        <w:t>ص 108</w:t>
      </w:r>
      <w:r w:rsidR="00AB2949">
        <w:rPr>
          <w:rtl/>
          <w:lang w:bidi="fa-IR"/>
        </w:rPr>
        <w:t xml:space="preserve">. </w:t>
      </w:r>
    </w:p>
    <w:p w:rsidR="006163BF" w:rsidRDefault="006163BF" w:rsidP="003A256E">
      <w:pPr>
        <w:pStyle w:val="libFootnote"/>
        <w:rPr>
          <w:rtl/>
          <w:lang w:bidi="fa-IR"/>
        </w:rPr>
      </w:pPr>
      <w:r>
        <w:rPr>
          <w:rtl/>
          <w:lang w:bidi="fa-IR"/>
        </w:rPr>
        <w:t>418- نهج البلاغه</w:t>
      </w:r>
      <w:r w:rsidR="00480B29">
        <w:rPr>
          <w:rtl/>
          <w:lang w:bidi="fa-IR"/>
        </w:rPr>
        <w:t xml:space="preserve">، </w:t>
      </w:r>
      <w:r>
        <w:rPr>
          <w:rtl/>
          <w:lang w:bidi="fa-IR"/>
        </w:rPr>
        <w:t>ص 168</w:t>
      </w:r>
      <w:r w:rsidR="00480B29">
        <w:rPr>
          <w:rtl/>
          <w:lang w:bidi="fa-IR"/>
        </w:rPr>
        <w:t xml:space="preserve">، </w:t>
      </w:r>
      <w:r>
        <w:rPr>
          <w:rtl/>
          <w:lang w:bidi="fa-IR"/>
        </w:rPr>
        <w:t>نامه 45</w:t>
      </w:r>
      <w:r w:rsidR="00AB2949">
        <w:rPr>
          <w:rtl/>
          <w:lang w:bidi="fa-IR"/>
        </w:rPr>
        <w:t xml:space="preserve">. </w:t>
      </w:r>
    </w:p>
    <w:p w:rsidR="006163BF" w:rsidRDefault="006163BF" w:rsidP="003A256E">
      <w:pPr>
        <w:pStyle w:val="libFootnote"/>
        <w:rPr>
          <w:rtl/>
          <w:lang w:bidi="fa-IR"/>
        </w:rPr>
      </w:pPr>
      <w:r>
        <w:rPr>
          <w:rtl/>
          <w:lang w:bidi="fa-IR"/>
        </w:rPr>
        <w:t>419- كافى</w:t>
      </w:r>
      <w:r w:rsidR="00480B29">
        <w:rPr>
          <w:rtl/>
          <w:lang w:bidi="fa-IR"/>
        </w:rPr>
        <w:t xml:space="preserve">، </w:t>
      </w:r>
      <w:r>
        <w:rPr>
          <w:rtl/>
          <w:lang w:bidi="fa-IR"/>
        </w:rPr>
        <w:t>ج 6</w:t>
      </w:r>
      <w:r w:rsidR="00480B29">
        <w:rPr>
          <w:rtl/>
          <w:lang w:bidi="fa-IR"/>
        </w:rPr>
        <w:t xml:space="preserve">، </w:t>
      </w:r>
      <w:r>
        <w:rPr>
          <w:rtl/>
          <w:lang w:bidi="fa-IR"/>
        </w:rPr>
        <w:t>ص 269</w:t>
      </w:r>
      <w:r w:rsidR="00480B29">
        <w:rPr>
          <w:rtl/>
          <w:lang w:bidi="fa-IR"/>
        </w:rPr>
        <w:t xml:space="preserve">، </w:t>
      </w:r>
      <w:r>
        <w:rPr>
          <w:rtl/>
          <w:lang w:bidi="fa-IR"/>
        </w:rPr>
        <w:t>حديث 9</w:t>
      </w:r>
      <w:r w:rsidR="00AB2949">
        <w:rPr>
          <w:rtl/>
          <w:lang w:bidi="fa-IR"/>
        </w:rPr>
        <w:t xml:space="preserve">. </w:t>
      </w:r>
    </w:p>
    <w:p w:rsidR="006163BF" w:rsidRDefault="006163BF" w:rsidP="003A256E">
      <w:pPr>
        <w:pStyle w:val="libFootnote"/>
        <w:rPr>
          <w:rtl/>
          <w:lang w:bidi="fa-IR"/>
        </w:rPr>
      </w:pPr>
      <w:r>
        <w:rPr>
          <w:rtl/>
          <w:lang w:bidi="fa-IR"/>
        </w:rPr>
        <w:t>420- بحارالانوار</w:t>
      </w:r>
      <w:r w:rsidR="00480B29">
        <w:rPr>
          <w:rtl/>
          <w:lang w:bidi="fa-IR"/>
        </w:rPr>
        <w:t xml:space="preserve">، </w:t>
      </w:r>
      <w:r>
        <w:rPr>
          <w:rtl/>
          <w:lang w:bidi="fa-IR"/>
        </w:rPr>
        <w:t>ج 63</w:t>
      </w:r>
      <w:r w:rsidR="00480B29">
        <w:rPr>
          <w:rtl/>
          <w:lang w:bidi="fa-IR"/>
        </w:rPr>
        <w:t xml:space="preserve">، </w:t>
      </w:r>
      <w:r>
        <w:rPr>
          <w:rtl/>
          <w:lang w:bidi="fa-IR"/>
        </w:rPr>
        <w:t>ص 337</w:t>
      </w:r>
      <w:r w:rsidR="00480B29">
        <w:rPr>
          <w:rtl/>
          <w:lang w:bidi="fa-IR"/>
        </w:rPr>
        <w:t xml:space="preserve">، </w:t>
      </w:r>
      <w:r>
        <w:rPr>
          <w:rtl/>
          <w:lang w:bidi="fa-IR"/>
        </w:rPr>
        <w:t>حديث 33</w:t>
      </w:r>
      <w:r w:rsidR="00AB2949">
        <w:rPr>
          <w:rtl/>
          <w:lang w:bidi="fa-IR"/>
        </w:rPr>
        <w:t xml:space="preserve">. </w:t>
      </w:r>
    </w:p>
    <w:p w:rsidR="006163BF" w:rsidRDefault="006163BF" w:rsidP="003A256E">
      <w:pPr>
        <w:pStyle w:val="libFootnote"/>
        <w:rPr>
          <w:rtl/>
          <w:lang w:bidi="fa-IR"/>
        </w:rPr>
      </w:pPr>
      <w:r>
        <w:rPr>
          <w:rtl/>
          <w:lang w:bidi="fa-IR"/>
        </w:rPr>
        <w:lastRenderedPageBreak/>
        <w:t>421- مستدرك الوسايل</w:t>
      </w:r>
      <w:r w:rsidR="00480B29">
        <w:rPr>
          <w:rtl/>
          <w:lang w:bidi="fa-IR"/>
        </w:rPr>
        <w:t xml:space="preserve">، </w:t>
      </w:r>
      <w:r>
        <w:rPr>
          <w:rtl/>
          <w:lang w:bidi="fa-IR"/>
        </w:rPr>
        <w:t>ج 7</w:t>
      </w:r>
      <w:r w:rsidR="00480B29">
        <w:rPr>
          <w:rtl/>
          <w:lang w:bidi="fa-IR"/>
        </w:rPr>
        <w:t xml:space="preserve">، </w:t>
      </w:r>
      <w:r>
        <w:rPr>
          <w:rtl/>
          <w:lang w:bidi="fa-IR"/>
        </w:rPr>
        <w:t>ص 502</w:t>
      </w:r>
      <w:r w:rsidR="00480B29">
        <w:rPr>
          <w:rtl/>
          <w:lang w:bidi="fa-IR"/>
        </w:rPr>
        <w:t xml:space="preserve">، </w:t>
      </w:r>
      <w:r>
        <w:rPr>
          <w:rtl/>
          <w:lang w:bidi="fa-IR"/>
        </w:rPr>
        <w:t>حديث 8744</w:t>
      </w:r>
      <w:r w:rsidR="00AB2949">
        <w:rPr>
          <w:rtl/>
          <w:lang w:bidi="fa-IR"/>
        </w:rPr>
        <w:t xml:space="preserve">. </w:t>
      </w:r>
    </w:p>
    <w:p w:rsidR="006163BF" w:rsidRDefault="006163BF" w:rsidP="003A256E">
      <w:pPr>
        <w:pStyle w:val="libFootnote"/>
        <w:rPr>
          <w:rtl/>
          <w:lang w:bidi="fa-IR"/>
        </w:rPr>
      </w:pPr>
      <w:r>
        <w:rPr>
          <w:rtl/>
          <w:lang w:bidi="fa-IR"/>
        </w:rPr>
        <w:t>422- كافى</w:t>
      </w:r>
      <w:r w:rsidR="00480B29">
        <w:rPr>
          <w:rtl/>
          <w:lang w:bidi="fa-IR"/>
        </w:rPr>
        <w:t xml:space="preserve">، </w:t>
      </w:r>
      <w:r>
        <w:rPr>
          <w:rtl/>
          <w:lang w:bidi="fa-IR"/>
        </w:rPr>
        <w:t>ج 6</w:t>
      </w:r>
      <w:r w:rsidR="00480B29">
        <w:rPr>
          <w:rtl/>
          <w:lang w:bidi="fa-IR"/>
        </w:rPr>
        <w:t xml:space="preserve">، </w:t>
      </w:r>
      <w:r>
        <w:rPr>
          <w:rtl/>
          <w:lang w:bidi="fa-IR"/>
        </w:rPr>
        <w:t>ص 269</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423- كافى</w:t>
      </w:r>
      <w:r w:rsidR="00480B29">
        <w:rPr>
          <w:rtl/>
          <w:lang w:bidi="fa-IR"/>
        </w:rPr>
        <w:t xml:space="preserve">، </w:t>
      </w:r>
      <w:r>
        <w:rPr>
          <w:rtl/>
          <w:lang w:bidi="fa-IR"/>
        </w:rPr>
        <w:t>ج 6</w:t>
      </w:r>
      <w:r w:rsidR="00480B29">
        <w:rPr>
          <w:rtl/>
          <w:lang w:bidi="fa-IR"/>
        </w:rPr>
        <w:t xml:space="preserve">، </w:t>
      </w:r>
      <w:r>
        <w:rPr>
          <w:rtl/>
          <w:lang w:bidi="fa-IR"/>
        </w:rPr>
        <w:t>ص 269</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424- گلستان سعدى</w:t>
      </w:r>
      <w:r w:rsidR="00480B29">
        <w:rPr>
          <w:rtl/>
          <w:lang w:bidi="fa-IR"/>
        </w:rPr>
        <w:t xml:space="preserve">، </w:t>
      </w:r>
      <w:r>
        <w:rPr>
          <w:rtl/>
          <w:lang w:bidi="fa-IR"/>
        </w:rPr>
        <w:t>ص 112 (باب سوم)</w:t>
      </w:r>
      <w:r w:rsidR="00AB2949">
        <w:rPr>
          <w:rtl/>
          <w:lang w:bidi="fa-IR"/>
        </w:rPr>
        <w:t xml:space="preserve">. </w:t>
      </w:r>
    </w:p>
    <w:p w:rsidR="006163BF" w:rsidRDefault="006163BF" w:rsidP="003A256E">
      <w:pPr>
        <w:pStyle w:val="libFootnote"/>
        <w:rPr>
          <w:rtl/>
          <w:lang w:bidi="fa-IR"/>
        </w:rPr>
      </w:pPr>
      <w:r>
        <w:rPr>
          <w:rtl/>
          <w:lang w:bidi="fa-IR"/>
        </w:rPr>
        <w:t>425- محجَّةُ البيضاء</w:t>
      </w:r>
      <w:r w:rsidR="00480B29">
        <w:rPr>
          <w:rtl/>
          <w:lang w:bidi="fa-IR"/>
        </w:rPr>
        <w:t xml:space="preserve">، </w:t>
      </w:r>
      <w:r>
        <w:rPr>
          <w:rtl/>
          <w:lang w:bidi="fa-IR"/>
        </w:rPr>
        <w:t>ج 5</w:t>
      </w:r>
      <w:r w:rsidR="00480B29">
        <w:rPr>
          <w:rtl/>
          <w:lang w:bidi="fa-IR"/>
        </w:rPr>
        <w:t xml:space="preserve">، </w:t>
      </w:r>
      <w:r>
        <w:rPr>
          <w:rtl/>
          <w:lang w:bidi="fa-IR"/>
        </w:rPr>
        <w:t>ص 146</w:t>
      </w:r>
      <w:r w:rsidR="00AB2949">
        <w:rPr>
          <w:rtl/>
          <w:lang w:bidi="fa-IR"/>
        </w:rPr>
        <w:t xml:space="preserve">. </w:t>
      </w:r>
    </w:p>
    <w:p w:rsidR="006163BF" w:rsidRDefault="006163BF" w:rsidP="003A256E">
      <w:pPr>
        <w:pStyle w:val="libFootnote"/>
        <w:rPr>
          <w:rtl/>
          <w:lang w:bidi="fa-IR"/>
        </w:rPr>
      </w:pPr>
      <w:r>
        <w:rPr>
          <w:rtl/>
          <w:lang w:bidi="fa-IR"/>
        </w:rPr>
        <w:t>426- مستدرك الوسايل</w:t>
      </w:r>
      <w:r w:rsidR="00480B29">
        <w:rPr>
          <w:rtl/>
          <w:lang w:bidi="fa-IR"/>
        </w:rPr>
        <w:t xml:space="preserve">، </w:t>
      </w:r>
      <w:r>
        <w:rPr>
          <w:rtl/>
          <w:lang w:bidi="fa-IR"/>
        </w:rPr>
        <w:t>ج 11</w:t>
      </w:r>
      <w:r w:rsidR="00480B29">
        <w:rPr>
          <w:rtl/>
          <w:lang w:bidi="fa-IR"/>
        </w:rPr>
        <w:t xml:space="preserve">، </w:t>
      </w:r>
      <w:r>
        <w:rPr>
          <w:rtl/>
          <w:lang w:bidi="fa-IR"/>
        </w:rPr>
        <w:t>ص 137</w:t>
      </w:r>
      <w:r w:rsidR="00480B29">
        <w:rPr>
          <w:rtl/>
          <w:lang w:bidi="fa-IR"/>
        </w:rPr>
        <w:t xml:space="preserve">، </w:t>
      </w:r>
      <w:r>
        <w:rPr>
          <w:rtl/>
          <w:lang w:bidi="fa-IR"/>
        </w:rPr>
        <w:t>حديث 12639</w:t>
      </w:r>
      <w:r w:rsidR="00AB2949">
        <w:rPr>
          <w:rtl/>
          <w:lang w:bidi="fa-IR"/>
        </w:rPr>
        <w:t xml:space="preserve">. </w:t>
      </w:r>
    </w:p>
    <w:p w:rsidR="006163BF" w:rsidRDefault="006163BF" w:rsidP="003A256E">
      <w:pPr>
        <w:pStyle w:val="libFootnote"/>
        <w:rPr>
          <w:rtl/>
          <w:lang w:bidi="fa-IR"/>
        </w:rPr>
      </w:pPr>
      <w:r>
        <w:rPr>
          <w:rtl/>
          <w:lang w:bidi="fa-IR"/>
        </w:rPr>
        <w:t>427- جامع الاخبار</w:t>
      </w:r>
      <w:r w:rsidR="00480B29">
        <w:rPr>
          <w:rtl/>
          <w:lang w:bidi="fa-IR"/>
        </w:rPr>
        <w:t xml:space="preserve">، </w:t>
      </w:r>
      <w:r>
        <w:rPr>
          <w:rtl/>
          <w:lang w:bidi="fa-IR"/>
        </w:rPr>
        <w:t>ص 517</w:t>
      </w:r>
      <w:r w:rsidR="00480B29">
        <w:rPr>
          <w:rtl/>
          <w:lang w:bidi="fa-IR"/>
        </w:rPr>
        <w:t xml:space="preserve">، </w:t>
      </w:r>
      <w:r>
        <w:rPr>
          <w:rtl/>
          <w:lang w:bidi="fa-IR"/>
        </w:rPr>
        <w:t>حديث 1463</w:t>
      </w:r>
      <w:r w:rsidR="00AB2949">
        <w:rPr>
          <w:rtl/>
          <w:lang w:bidi="fa-IR"/>
        </w:rPr>
        <w:t xml:space="preserve">. </w:t>
      </w:r>
    </w:p>
    <w:p w:rsidR="006163BF" w:rsidRDefault="006163BF" w:rsidP="003A256E">
      <w:pPr>
        <w:pStyle w:val="libFootnote"/>
        <w:rPr>
          <w:rtl/>
          <w:lang w:bidi="fa-IR"/>
        </w:rPr>
      </w:pPr>
      <w:r>
        <w:rPr>
          <w:rtl/>
          <w:lang w:bidi="fa-IR"/>
        </w:rPr>
        <w:t>428- جامع السعادات</w:t>
      </w:r>
      <w:r w:rsidR="00480B29">
        <w:rPr>
          <w:rtl/>
          <w:lang w:bidi="fa-IR"/>
        </w:rPr>
        <w:t xml:space="preserve">، </w:t>
      </w:r>
      <w:r>
        <w:rPr>
          <w:rtl/>
          <w:lang w:bidi="fa-IR"/>
        </w:rPr>
        <w:t>ج 2</w:t>
      </w:r>
      <w:r w:rsidR="00480B29">
        <w:rPr>
          <w:rtl/>
          <w:lang w:bidi="fa-IR"/>
        </w:rPr>
        <w:t xml:space="preserve">، </w:t>
      </w:r>
      <w:r>
        <w:rPr>
          <w:rtl/>
          <w:lang w:bidi="fa-IR"/>
        </w:rPr>
        <w:t>ص 7</w:t>
      </w:r>
      <w:r w:rsidR="00AB2949">
        <w:rPr>
          <w:rtl/>
          <w:lang w:bidi="fa-IR"/>
        </w:rPr>
        <w:t xml:space="preserve">. </w:t>
      </w:r>
    </w:p>
    <w:p w:rsidR="006163BF" w:rsidRDefault="006163BF" w:rsidP="003A256E">
      <w:pPr>
        <w:pStyle w:val="libFootnote"/>
        <w:rPr>
          <w:rtl/>
          <w:lang w:bidi="fa-IR"/>
        </w:rPr>
      </w:pPr>
      <w:r>
        <w:rPr>
          <w:rtl/>
          <w:lang w:bidi="fa-IR"/>
        </w:rPr>
        <w:t>429- جامع السعادات</w:t>
      </w:r>
      <w:r w:rsidR="00480B29">
        <w:rPr>
          <w:rtl/>
          <w:lang w:bidi="fa-IR"/>
        </w:rPr>
        <w:t xml:space="preserve">، </w:t>
      </w:r>
      <w:r>
        <w:rPr>
          <w:rtl/>
          <w:lang w:bidi="fa-IR"/>
        </w:rPr>
        <w:t>ج 2</w:t>
      </w:r>
      <w:r w:rsidR="00480B29">
        <w:rPr>
          <w:rtl/>
          <w:lang w:bidi="fa-IR"/>
        </w:rPr>
        <w:t xml:space="preserve">، </w:t>
      </w:r>
      <w:r>
        <w:rPr>
          <w:rtl/>
          <w:lang w:bidi="fa-IR"/>
        </w:rPr>
        <w:t>ص 7</w:t>
      </w:r>
      <w:r w:rsidR="00AB2949">
        <w:rPr>
          <w:rtl/>
          <w:lang w:bidi="fa-IR"/>
        </w:rPr>
        <w:t xml:space="preserve">. </w:t>
      </w:r>
    </w:p>
    <w:p w:rsidR="006163BF" w:rsidRDefault="006163BF" w:rsidP="003A256E">
      <w:pPr>
        <w:pStyle w:val="libFootnote"/>
        <w:rPr>
          <w:rtl/>
          <w:lang w:bidi="fa-IR"/>
        </w:rPr>
      </w:pPr>
      <w:r>
        <w:rPr>
          <w:rtl/>
          <w:lang w:bidi="fa-IR"/>
        </w:rPr>
        <w:t>430- محجَّةُ البيضاء</w:t>
      </w:r>
      <w:r w:rsidR="00480B29">
        <w:rPr>
          <w:rtl/>
          <w:lang w:bidi="fa-IR"/>
        </w:rPr>
        <w:t xml:space="preserve">، </w:t>
      </w:r>
      <w:r>
        <w:rPr>
          <w:rtl/>
          <w:lang w:bidi="fa-IR"/>
        </w:rPr>
        <w:t>ج 5</w:t>
      </w:r>
      <w:r w:rsidR="00480B29">
        <w:rPr>
          <w:rtl/>
          <w:lang w:bidi="fa-IR"/>
        </w:rPr>
        <w:t xml:space="preserve">، </w:t>
      </w:r>
      <w:r>
        <w:rPr>
          <w:rtl/>
          <w:lang w:bidi="fa-IR"/>
        </w:rPr>
        <w:t>ص 146</w:t>
      </w:r>
      <w:r w:rsidR="00AB2949">
        <w:rPr>
          <w:rtl/>
          <w:lang w:bidi="fa-IR"/>
        </w:rPr>
        <w:t xml:space="preserve">. </w:t>
      </w:r>
    </w:p>
    <w:p w:rsidR="006163BF" w:rsidRDefault="006163BF" w:rsidP="003A256E">
      <w:pPr>
        <w:pStyle w:val="libFootnote"/>
        <w:rPr>
          <w:rtl/>
          <w:lang w:bidi="fa-IR"/>
        </w:rPr>
      </w:pPr>
      <w:r>
        <w:rPr>
          <w:rtl/>
          <w:lang w:bidi="fa-IR"/>
        </w:rPr>
        <w:t>431- محجة البيضاء</w:t>
      </w:r>
      <w:r w:rsidR="00480B29">
        <w:rPr>
          <w:rtl/>
          <w:lang w:bidi="fa-IR"/>
        </w:rPr>
        <w:t xml:space="preserve">، </w:t>
      </w:r>
      <w:r>
        <w:rPr>
          <w:rtl/>
          <w:lang w:bidi="fa-IR"/>
        </w:rPr>
        <w:t>ج 5</w:t>
      </w:r>
      <w:r w:rsidR="00480B29">
        <w:rPr>
          <w:rtl/>
          <w:lang w:bidi="fa-IR"/>
        </w:rPr>
        <w:t xml:space="preserve">، </w:t>
      </w:r>
      <w:r>
        <w:rPr>
          <w:rtl/>
          <w:lang w:bidi="fa-IR"/>
        </w:rPr>
        <w:t>ص 146</w:t>
      </w:r>
      <w:r w:rsidR="00AB2949">
        <w:rPr>
          <w:rtl/>
          <w:lang w:bidi="fa-IR"/>
        </w:rPr>
        <w:t xml:space="preserve">. </w:t>
      </w:r>
    </w:p>
    <w:p w:rsidR="006163BF" w:rsidRDefault="006163BF" w:rsidP="003A256E">
      <w:pPr>
        <w:pStyle w:val="libFootnote"/>
        <w:rPr>
          <w:rtl/>
          <w:lang w:bidi="fa-IR"/>
        </w:rPr>
      </w:pPr>
      <w:r>
        <w:rPr>
          <w:rtl/>
          <w:lang w:bidi="fa-IR"/>
        </w:rPr>
        <w:t>432- جامع الاخبار</w:t>
      </w:r>
      <w:r w:rsidR="00480B29">
        <w:rPr>
          <w:rtl/>
          <w:lang w:bidi="fa-IR"/>
        </w:rPr>
        <w:t xml:space="preserve">، </w:t>
      </w:r>
      <w:r>
        <w:rPr>
          <w:rtl/>
          <w:lang w:bidi="fa-IR"/>
        </w:rPr>
        <w:t>ص 517</w:t>
      </w:r>
      <w:r w:rsidR="00480B29">
        <w:rPr>
          <w:rtl/>
          <w:lang w:bidi="fa-IR"/>
        </w:rPr>
        <w:t xml:space="preserve">، </w:t>
      </w:r>
      <w:r>
        <w:rPr>
          <w:rtl/>
          <w:lang w:bidi="fa-IR"/>
        </w:rPr>
        <w:t>حديث 1463</w:t>
      </w:r>
      <w:r w:rsidR="00AB2949">
        <w:rPr>
          <w:rtl/>
          <w:lang w:bidi="fa-IR"/>
        </w:rPr>
        <w:t xml:space="preserve">. </w:t>
      </w:r>
    </w:p>
    <w:p w:rsidR="006163BF" w:rsidRDefault="006163BF" w:rsidP="003A256E">
      <w:pPr>
        <w:pStyle w:val="libFootnote"/>
        <w:rPr>
          <w:rtl/>
          <w:lang w:bidi="fa-IR"/>
        </w:rPr>
      </w:pPr>
      <w:r>
        <w:rPr>
          <w:rtl/>
          <w:lang w:bidi="fa-IR"/>
        </w:rPr>
        <w:t>433- بحارالانوار</w:t>
      </w:r>
      <w:r w:rsidR="00480B29">
        <w:rPr>
          <w:rtl/>
          <w:lang w:bidi="fa-IR"/>
        </w:rPr>
        <w:t xml:space="preserve">، </w:t>
      </w:r>
      <w:r>
        <w:rPr>
          <w:rtl/>
          <w:lang w:bidi="fa-IR"/>
        </w:rPr>
        <w:t>ج 68</w:t>
      </w:r>
      <w:r w:rsidR="00480B29">
        <w:rPr>
          <w:rtl/>
          <w:lang w:bidi="fa-IR"/>
        </w:rPr>
        <w:t xml:space="preserve">، </w:t>
      </w:r>
      <w:r>
        <w:rPr>
          <w:rtl/>
          <w:lang w:bidi="fa-IR"/>
        </w:rPr>
        <w:t>ص 178</w:t>
      </w:r>
      <w:r w:rsidR="00480B29">
        <w:rPr>
          <w:rtl/>
          <w:lang w:bidi="fa-IR"/>
        </w:rPr>
        <w:t xml:space="preserve">، </w:t>
      </w:r>
      <w:r>
        <w:rPr>
          <w:rtl/>
          <w:lang w:bidi="fa-IR"/>
        </w:rPr>
        <w:t>حديث 26</w:t>
      </w:r>
      <w:r w:rsidR="00AB2949">
        <w:rPr>
          <w:rtl/>
          <w:lang w:bidi="fa-IR"/>
        </w:rPr>
        <w:t xml:space="preserve">. </w:t>
      </w:r>
    </w:p>
    <w:p w:rsidR="006163BF" w:rsidRDefault="006163BF" w:rsidP="003A256E">
      <w:pPr>
        <w:pStyle w:val="libFootnote"/>
        <w:rPr>
          <w:rtl/>
          <w:lang w:bidi="fa-IR"/>
        </w:rPr>
      </w:pPr>
      <w:r>
        <w:rPr>
          <w:rtl/>
          <w:lang w:bidi="fa-IR"/>
        </w:rPr>
        <w:t>434- بحارالانوار</w:t>
      </w:r>
      <w:r w:rsidR="00480B29">
        <w:rPr>
          <w:rtl/>
          <w:lang w:bidi="fa-IR"/>
        </w:rPr>
        <w:t xml:space="preserve">، </w:t>
      </w:r>
      <w:r>
        <w:rPr>
          <w:rtl/>
          <w:lang w:bidi="fa-IR"/>
        </w:rPr>
        <w:t>ج 59</w:t>
      </w:r>
      <w:r w:rsidR="00480B29">
        <w:rPr>
          <w:rtl/>
          <w:lang w:bidi="fa-IR"/>
        </w:rPr>
        <w:t xml:space="preserve">، </w:t>
      </w:r>
      <w:r>
        <w:rPr>
          <w:rtl/>
          <w:lang w:bidi="fa-IR"/>
        </w:rPr>
        <w:t>ص 75</w:t>
      </w:r>
      <w:r w:rsidR="00480B29">
        <w:rPr>
          <w:rtl/>
          <w:lang w:bidi="fa-IR"/>
        </w:rPr>
        <w:t xml:space="preserve">، </w:t>
      </w:r>
      <w:r>
        <w:rPr>
          <w:rtl/>
          <w:lang w:bidi="fa-IR"/>
        </w:rPr>
        <w:t>حديث 35</w:t>
      </w:r>
      <w:r w:rsidR="00AB2949">
        <w:rPr>
          <w:rtl/>
          <w:lang w:bidi="fa-IR"/>
        </w:rPr>
        <w:t xml:space="preserve">. </w:t>
      </w:r>
    </w:p>
    <w:p w:rsidR="006163BF" w:rsidRDefault="006163BF" w:rsidP="003A256E">
      <w:pPr>
        <w:pStyle w:val="libFootnote"/>
        <w:rPr>
          <w:rtl/>
          <w:lang w:bidi="fa-IR"/>
        </w:rPr>
      </w:pPr>
      <w:r>
        <w:rPr>
          <w:rtl/>
          <w:lang w:bidi="fa-IR"/>
        </w:rPr>
        <w:t>435- بحارالانوار</w:t>
      </w:r>
      <w:r w:rsidR="00480B29">
        <w:rPr>
          <w:rtl/>
          <w:lang w:bidi="fa-IR"/>
        </w:rPr>
        <w:t xml:space="preserve">، </w:t>
      </w:r>
      <w:r>
        <w:rPr>
          <w:rtl/>
          <w:lang w:bidi="fa-IR"/>
        </w:rPr>
        <w:t>ج 59</w:t>
      </w:r>
      <w:r w:rsidR="00480B29">
        <w:rPr>
          <w:rtl/>
          <w:lang w:bidi="fa-IR"/>
        </w:rPr>
        <w:t xml:space="preserve">، </w:t>
      </w:r>
      <w:r>
        <w:rPr>
          <w:rtl/>
          <w:lang w:bidi="fa-IR"/>
        </w:rPr>
        <w:t>ص 68</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t>436- كافى</w:t>
      </w:r>
      <w:r w:rsidR="00480B29">
        <w:rPr>
          <w:rtl/>
          <w:lang w:bidi="fa-IR"/>
        </w:rPr>
        <w:t xml:space="preserve">، </w:t>
      </w:r>
      <w:r>
        <w:rPr>
          <w:rtl/>
          <w:lang w:bidi="fa-IR"/>
        </w:rPr>
        <w:t>ج 6</w:t>
      </w:r>
      <w:r w:rsidR="00480B29">
        <w:rPr>
          <w:rtl/>
          <w:lang w:bidi="fa-IR"/>
        </w:rPr>
        <w:t xml:space="preserve">، </w:t>
      </w:r>
      <w:r>
        <w:rPr>
          <w:rtl/>
          <w:lang w:bidi="fa-IR"/>
        </w:rPr>
        <w:t>ص 269</w:t>
      </w:r>
      <w:r w:rsidR="00480B29">
        <w:rPr>
          <w:rtl/>
          <w:lang w:bidi="fa-IR"/>
        </w:rPr>
        <w:t xml:space="preserve">، </w:t>
      </w:r>
      <w:r>
        <w:rPr>
          <w:rtl/>
          <w:lang w:bidi="fa-IR"/>
        </w:rPr>
        <w:t>حديث 9</w:t>
      </w:r>
      <w:r w:rsidR="00AB2949">
        <w:rPr>
          <w:rtl/>
          <w:lang w:bidi="fa-IR"/>
        </w:rPr>
        <w:t xml:space="preserve">. </w:t>
      </w:r>
    </w:p>
    <w:p w:rsidR="006163BF" w:rsidRDefault="006163BF" w:rsidP="003A256E">
      <w:pPr>
        <w:pStyle w:val="libFootnote"/>
        <w:rPr>
          <w:rtl/>
          <w:lang w:bidi="fa-IR"/>
        </w:rPr>
      </w:pPr>
      <w:r>
        <w:rPr>
          <w:rtl/>
          <w:lang w:bidi="fa-IR"/>
        </w:rPr>
        <w:t>437- جامع الاخبار</w:t>
      </w:r>
      <w:r w:rsidR="00480B29">
        <w:rPr>
          <w:rtl/>
          <w:lang w:bidi="fa-IR"/>
        </w:rPr>
        <w:t xml:space="preserve">، </w:t>
      </w:r>
      <w:r>
        <w:rPr>
          <w:rtl/>
          <w:lang w:bidi="fa-IR"/>
        </w:rPr>
        <w:t>ص 270</w:t>
      </w:r>
      <w:r w:rsidR="00480B29">
        <w:rPr>
          <w:rtl/>
          <w:lang w:bidi="fa-IR"/>
        </w:rPr>
        <w:t xml:space="preserve">، </w:t>
      </w:r>
      <w:r>
        <w:rPr>
          <w:rtl/>
          <w:lang w:bidi="fa-IR"/>
        </w:rPr>
        <w:t>حديث 733</w:t>
      </w:r>
      <w:r w:rsidR="00AB2949">
        <w:rPr>
          <w:rtl/>
          <w:lang w:bidi="fa-IR"/>
        </w:rPr>
        <w:t xml:space="preserve">. </w:t>
      </w:r>
    </w:p>
    <w:p w:rsidR="006163BF" w:rsidRDefault="006163BF" w:rsidP="003A256E">
      <w:pPr>
        <w:pStyle w:val="libFootnote"/>
        <w:rPr>
          <w:rtl/>
          <w:lang w:bidi="fa-IR"/>
        </w:rPr>
      </w:pPr>
      <w:r>
        <w:rPr>
          <w:rtl/>
          <w:lang w:bidi="fa-IR"/>
        </w:rPr>
        <w:t>438- مستدرك الوسايل</w:t>
      </w:r>
      <w:r w:rsidR="00480B29">
        <w:rPr>
          <w:rtl/>
          <w:lang w:bidi="fa-IR"/>
        </w:rPr>
        <w:t xml:space="preserve">، </w:t>
      </w:r>
      <w:r>
        <w:rPr>
          <w:rtl/>
          <w:lang w:bidi="fa-IR"/>
        </w:rPr>
        <w:t>ج 17</w:t>
      </w:r>
      <w:r w:rsidR="00480B29">
        <w:rPr>
          <w:rtl/>
          <w:lang w:bidi="fa-IR"/>
        </w:rPr>
        <w:t xml:space="preserve">، </w:t>
      </w:r>
      <w:r>
        <w:rPr>
          <w:rtl/>
          <w:lang w:bidi="fa-IR"/>
        </w:rPr>
        <w:t>ص 440</w:t>
      </w:r>
      <w:r w:rsidR="00480B29">
        <w:rPr>
          <w:rtl/>
          <w:lang w:bidi="fa-IR"/>
        </w:rPr>
        <w:t xml:space="preserve">، </w:t>
      </w:r>
      <w:r>
        <w:rPr>
          <w:rtl/>
          <w:lang w:bidi="fa-IR"/>
        </w:rPr>
        <w:t>حديث 21804</w:t>
      </w:r>
      <w:r w:rsidR="00AB2949">
        <w:rPr>
          <w:rtl/>
          <w:lang w:bidi="fa-IR"/>
        </w:rPr>
        <w:t xml:space="preserve">. </w:t>
      </w:r>
    </w:p>
    <w:p w:rsidR="006163BF" w:rsidRDefault="006163BF" w:rsidP="003A256E">
      <w:pPr>
        <w:pStyle w:val="libFootnote"/>
        <w:rPr>
          <w:rtl/>
          <w:lang w:bidi="fa-IR"/>
        </w:rPr>
      </w:pPr>
      <w:r>
        <w:rPr>
          <w:rtl/>
          <w:lang w:bidi="fa-IR"/>
        </w:rPr>
        <w:t>439- ارشاد القلوب</w:t>
      </w:r>
      <w:r w:rsidR="00480B29">
        <w:rPr>
          <w:rtl/>
          <w:lang w:bidi="fa-IR"/>
        </w:rPr>
        <w:t xml:space="preserve">، </w:t>
      </w:r>
      <w:r>
        <w:rPr>
          <w:rtl/>
          <w:lang w:bidi="fa-IR"/>
        </w:rPr>
        <w:t>ص 108</w:t>
      </w:r>
      <w:r w:rsidR="00AB2949">
        <w:rPr>
          <w:rtl/>
          <w:lang w:bidi="fa-IR"/>
        </w:rPr>
        <w:t xml:space="preserve">. </w:t>
      </w:r>
    </w:p>
    <w:p w:rsidR="006163BF" w:rsidRDefault="006163BF" w:rsidP="003A256E">
      <w:pPr>
        <w:pStyle w:val="libFootnote"/>
        <w:rPr>
          <w:rtl/>
          <w:lang w:bidi="fa-IR"/>
        </w:rPr>
      </w:pPr>
      <w:r>
        <w:rPr>
          <w:rtl/>
          <w:lang w:bidi="fa-IR"/>
        </w:rPr>
        <w:t>440- بحارالانوار</w:t>
      </w:r>
      <w:r w:rsidR="00480B29">
        <w:rPr>
          <w:rtl/>
          <w:lang w:bidi="fa-IR"/>
        </w:rPr>
        <w:t xml:space="preserve">، </w:t>
      </w:r>
      <w:r>
        <w:rPr>
          <w:rtl/>
          <w:lang w:bidi="fa-IR"/>
        </w:rPr>
        <w:t>ج 41</w:t>
      </w:r>
      <w:r w:rsidR="00480B29">
        <w:rPr>
          <w:rtl/>
          <w:lang w:bidi="fa-IR"/>
        </w:rPr>
        <w:t xml:space="preserve">، </w:t>
      </w:r>
      <w:r>
        <w:rPr>
          <w:rtl/>
          <w:lang w:bidi="fa-IR"/>
        </w:rPr>
        <w:t>ص 23</w:t>
      </w:r>
      <w:r w:rsidR="00480B29">
        <w:rPr>
          <w:rtl/>
          <w:lang w:bidi="fa-IR"/>
        </w:rPr>
        <w:t xml:space="preserve">، </w:t>
      </w:r>
      <w:r>
        <w:rPr>
          <w:rtl/>
          <w:lang w:bidi="fa-IR"/>
        </w:rPr>
        <w:t>حديث 16</w:t>
      </w:r>
      <w:r w:rsidR="00AB2949">
        <w:rPr>
          <w:rtl/>
          <w:lang w:bidi="fa-IR"/>
        </w:rPr>
        <w:t xml:space="preserve">. </w:t>
      </w:r>
    </w:p>
    <w:p w:rsidR="006163BF" w:rsidRDefault="006163BF" w:rsidP="003A256E">
      <w:pPr>
        <w:pStyle w:val="libFootnote"/>
        <w:rPr>
          <w:rtl/>
          <w:lang w:bidi="fa-IR"/>
        </w:rPr>
      </w:pPr>
      <w:r>
        <w:rPr>
          <w:rtl/>
          <w:lang w:bidi="fa-IR"/>
        </w:rPr>
        <w:t xml:space="preserve">انّ الباقر </w:t>
      </w:r>
      <w:r w:rsidR="001F60CB" w:rsidRPr="001F60CB">
        <w:rPr>
          <w:rStyle w:val="libAlaemChar"/>
          <w:rtl/>
        </w:rPr>
        <w:t>عليه‌السلام</w:t>
      </w:r>
      <w:r>
        <w:rPr>
          <w:rtl/>
          <w:lang w:bidi="fa-IR"/>
        </w:rPr>
        <w:t xml:space="preserve"> قال</w:t>
      </w:r>
      <w:r w:rsidR="00291DE5">
        <w:rPr>
          <w:rtl/>
          <w:lang w:bidi="fa-IR"/>
        </w:rPr>
        <w:t xml:space="preserve">: </w:t>
      </w:r>
      <w:r>
        <w:rPr>
          <w:rtl/>
          <w:lang w:bidi="fa-IR"/>
        </w:rPr>
        <w:t xml:space="preserve">كان علىُّ بن الحسين </w:t>
      </w:r>
      <w:r w:rsidR="001F60CB" w:rsidRPr="001F60CB">
        <w:rPr>
          <w:rStyle w:val="libAlaemChar"/>
          <w:rtl/>
        </w:rPr>
        <w:t>عليه‌السلام</w:t>
      </w:r>
      <w:r>
        <w:rPr>
          <w:rtl/>
          <w:lang w:bidi="fa-IR"/>
        </w:rPr>
        <w:t xml:space="preserve"> يُصلِّى فى اليوم و الليلةِ اءلف ركعة كما كان يفعل اميرال</w:t>
      </w:r>
      <w:r w:rsidR="00A72663">
        <w:rPr>
          <w:rtl/>
          <w:lang w:bidi="fa-IR"/>
        </w:rPr>
        <w:t>مؤمن</w:t>
      </w:r>
      <w:r>
        <w:rPr>
          <w:rtl/>
          <w:lang w:bidi="fa-IR"/>
        </w:rPr>
        <w:t xml:space="preserve">ين </w:t>
      </w:r>
      <w:r w:rsidR="001F60CB" w:rsidRPr="001F60CB">
        <w:rPr>
          <w:rStyle w:val="libAlaemChar"/>
          <w:rtl/>
        </w:rPr>
        <w:t>عليه‌السلام</w:t>
      </w:r>
      <w:r>
        <w:rPr>
          <w:rtl/>
          <w:lang w:bidi="fa-IR"/>
        </w:rPr>
        <w:t xml:space="preserve"> كان له خمسمائةِ نخلة</w:t>
      </w:r>
      <w:r w:rsidR="00480B29">
        <w:rPr>
          <w:rtl/>
          <w:lang w:bidi="fa-IR"/>
        </w:rPr>
        <w:t xml:space="preserve">، </w:t>
      </w:r>
      <w:r>
        <w:rPr>
          <w:rtl/>
          <w:lang w:bidi="fa-IR"/>
        </w:rPr>
        <w:t>فكان يُصلِّى عند كلِّ نخلة ركعتين (بحارالانوار</w:t>
      </w:r>
      <w:r w:rsidR="00480B29">
        <w:rPr>
          <w:rtl/>
          <w:lang w:bidi="fa-IR"/>
        </w:rPr>
        <w:t xml:space="preserve">، </w:t>
      </w:r>
      <w:r>
        <w:rPr>
          <w:rtl/>
          <w:lang w:bidi="fa-IR"/>
        </w:rPr>
        <w:t>ج 41</w:t>
      </w:r>
      <w:r w:rsidR="00480B29">
        <w:rPr>
          <w:rtl/>
          <w:lang w:bidi="fa-IR"/>
        </w:rPr>
        <w:t xml:space="preserve">، </w:t>
      </w:r>
      <w:r>
        <w:rPr>
          <w:rtl/>
          <w:lang w:bidi="fa-IR"/>
        </w:rPr>
        <w:t>ص 15</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441- شرح نهج البلاغه ابن ابى الحديد</w:t>
      </w:r>
      <w:r w:rsidR="00480B29">
        <w:rPr>
          <w:rtl/>
          <w:lang w:bidi="fa-IR"/>
        </w:rPr>
        <w:t xml:space="preserve">، </w:t>
      </w:r>
      <w:r>
        <w:rPr>
          <w:rtl/>
          <w:lang w:bidi="fa-IR"/>
        </w:rPr>
        <w:t>ج 1</w:t>
      </w:r>
      <w:r w:rsidR="00480B29">
        <w:rPr>
          <w:rtl/>
          <w:lang w:bidi="fa-IR"/>
        </w:rPr>
        <w:t xml:space="preserve">، </w:t>
      </w:r>
      <w:r>
        <w:rPr>
          <w:rtl/>
          <w:lang w:bidi="fa-IR"/>
        </w:rPr>
        <w:t>ص 26</w:t>
      </w:r>
      <w:r w:rsidR="00AB2949">
        <w:rPr>
          <w:rtl/>
          <w:lang w:bidi="fa-IR"/>
        </w:rPr>
        <w:t xml:space="preserve">. </w:t>
      </w:r>
    </w:p>
    <w:p w:rsidR="006163BF" w:rsidRDefault="006163BF" w:rsidP="003A256E">
      <w:pPr>
        <w:pStyle w:val="libFootnote"/>
        <w:rPr>
          <w:rtl/>
          <w:lang w:bidi="fa-IR"/>
        </w:rPr>
      </w:pPr>
      <w:r>
        <w:rPr>
          <w:rtl/>
          <w:lang w:bidi="fa-IR"/>
        </w:rPr>
        <w:t>442- بحارالانوار</w:t>
      </w:r>
      <w:r w:rsidR="00480B29">
        <w:rPr>
          <w:rtl/>
          <w:lang w:bidi="fa-IR"/>
        </w:rPr>
        <w:t xml:space="preserve">، </w:t>
      </w:r>
      <w:r>
        <w:rPr>
          <w:rtl/>
          <w:lang w:bidi="fa-IR"/>
        </w:rPr>
        <w:t>ج 8</w:t>
      </w:r>
      <w:r w:rsidR="00480B29">
        <w:rPr>
          <w:rtl/>
          <w:lang w:bidi="fa-IR"/>
        </w:rPr>
        <w:t xml:space="preserve">، </w:t>
      </w:r>
      <w:r>
        <w:rPr>
          <w:rtl/>
          <w:lang w:bidi="fa-IR"/>
        </w:rPr>
        <w:t>ص 363</w:t>
      </w:r>
      <w:r w:rsidR="00480B29">
        <w:rPr>
          <w:rtl/>
          <w:lang w:bidi="fa-IR"/>
        </w:rPr>
        <w:t xml:space="preserve">، </w:t>
      </w:r>
      <w:r>
        <w:rPr>
          <w:rtl/>
          <w:lang w:bidi="fa-IR"/>
        </w:rPr>
        <w:t>حديث 41</w:t>
      </w:r>
      <w:r w:rsidR="00AB2949">
        <w:rPr>
          <w:rtl/>
          <w:lang w:bidi="fa-IR"/>
        </w:rPr>
        <w:t xml:space="preserve">. </w:t>
      </w:r>
    </w:p>
    <w:p w:rsidR="006163BF" w:rsidRDefault="006163BF" w:rsidP="003A256E">
      <w:pPr>
        <w:pStyle w:val="libFootnote"/>
        <w:rPr>
          <w:rtl/>
          <w:lang w:bidi="fa-IR"/>
        </w:rPr>
      </w:pPr>
      <w:r>
        <w:rPr>
          <w:rtl/>
          <w:lang w:bidi="fa-IR"/>
        </w:rPr>
        <w:t>443- ارشاد القلوب</w:t>
      </w:r>
      <w:r w:rsidR="00480B29">
        <w:rPr>
          <w:rtl/>
          <w:lang w:bidi="fa-IR"/>
        </w:rPr>
        <w:t xml:space="preserve">، </w:t>
      </w:r>
      <w:r>
        <w:rPr>
          <w:rtl/>
          <w:lang w:bidi="fa-IR"/>
        </w:rPr>
        <w:t>ص 108</w:t>
      </w:r>
      <w:r w:rsidR="00AB2949">
        <w:rPr>
          <w:rtl/>
          <w:lang w:bidi="fa-IR"/>
        </w:rPr>
        <w:t xml:space="preserve">. </w:t>
      </w:r>
    </w:p>
    <w:p w:rsidR="006163BF" w:rsidRDefault="006163BF" w:rsidP="003A256E">
      <w:pPr>
        <w:pStyle w:val="libFootnote"/>
        <w:rPr>
          <w:rtl/>
          <w:lang w:bidi="fa-IR"/>
        </w:rPr>
      </w:pPr>
      <w:r>
        <w:rPr>
          <w:rtl/>
          <w:lang w:bidi="fa-IR"/>
        </w:rPr>
        <w:t>444- بحارالانوار</w:t>
      </w:r>
      <w:r w:rsidR="00480B29">
        <w:rPr>
          <w:rtl/>
          <w:lang w:bidi="fa-IR"/>
        </w:rPr>
        <w:t xml:space="preserve">، </w:t>
      </w:r>
      <w:r>
        <w:rPr>
          <w:rtl/>
          <w:lang w:bidi="fa-IR"/>
        </w:rPr>
        <w:t>ج 70</w:t>
      </w:r>
      <w:r w:rsidR="00480B29">
        <w:rPr>
          <w:rtl/>
          <w:lang w:bidi="fa-IR"/>
        </w:rPr>
        <w:t xml:space="preserve">، </w:t>
      </w:r>
      <w:r>
        <w:rPr>
          <w:rtl/>
          <w:lang w:bidi="fa-IR"/>
        </w:rPr>
        <w:t>ص 28</w:t>
      </w:r>
      <w:r w:rsidR="00AB2949">
        <w:rPr>
          <w:rtl/>
          <w:lang w:bidi="fa-IR"/>
        </w:rPr>
        <w:t xml:space="preserve">. </w:t>
      </w:r>
    </w:p>
    <w:p w:rsidR="006163BF" w:rsidRDefault="006163BF" w:rsidP="003A256E">
      <w:pPr>
        <w:pStyle w:val="libFootnote"/>
        <w:rPr>
          <w:rtl/>
          <w:lang w:bidi="fa-IR"/>
        </w:rPr>
      </w:pPr>
      <w:r>
        <w:rPr>
          <w:rtl/>
          <w:lang w:bidi="fa-IR"/>
        </w:rPr>
        <w:t>445- مستدرك الوسايل</w:t>
      </w:r>
      <w:r w:rsidR="00480B29">
        <w:rPr>
          <w:rtl/>
          <w:lang w:bidi="fa-IR"/>
        </w:rPr>
        <w:t xml:space="preserve">، </w:t>
      </w:r>
      <w:r>
        <w:rPr>
          <w:rtl/>
          <w:lang w:bidi="fa-IR"/>
        </w:rPr>
        <w:t>ج 16</w:t>
      </w:r>
      <w:r w:rsidR="00480B29">
        <w:rPr>
          <w:rtl/>
          <w:lang w:bidi="fa-IR"/>
        </w:rPr>
        <w:t xml:space="preserve">، </w:t>
      </w:r>
      <w:r>
        <w:rPr>
          <w:rtl/>
          <w:lang w:bidi="fa-IR"/>
        </w:rPr>
        <w:t>ص 265</w:t>
      </w:r>
      <w:r w:rsidR="00480B29">
        <w:rPr>
          <w:rtl/>
          <w:lang w:bidi="fa-IR"/>
        </w:rPr>
        <w:t xml:space="preserve">، </w:t>
      </w:r>
      <w:r>
        <w:rPr>
          <w:rtl/>
          <w:lang w:bidi="fa-IR"/>
        </w:rPr>
        <w:t>حديث 19840</w:t>
      </w:r>
      <w:r w:rsidR="00AB2949">
        <w:rPr>
          <w:rtl/>
          <w:lang w:bidi="fa-IR"/>
        </w:rPr>
        <w:t xml:space="preserve">. </w:t>
      </w:r>
    </w:p>
    <w:p w:rsidR="006163BF" w:rsidRDefault="006163BF" w:rsidP="003A256E">
      <w:pPr>
        <w:pStyle w:val="libFootnote"/>
        <w:rPr>
          <w:rtl/>
          <w:lang w:bidi="fa-IR"/>
        </w:rPr>
      </w:pPr>
      <w:r>
        <w:rPr>
          <w:rtl/>
          <w:lang w:bidi="fa-IR"/>
        </w:rPr>
        <w:lastRenderedPageBreak/>
        <w:t>446- بحارالانوار</w:t>
      </w:r>
      <w:r w:rsidR="00480B29">
        <w:rPr>
          <w:rtl/>
          <w:lang w:bidi="fa-IR"/>
        </w:rPr>
        <w:t xml:space="preserve">، </w:t>
      </w:r>
      <w:r>
        <w:rPr>
          <w:rtl/>
          <w:lang w:bidi="fa-IR"/>
        </w:rPr>
        <w:t>ج 72</w:t>
      </w:r>
      <w:r w:rsidR="00480B29">
        <w:rPr>
          <w:rtl/>
          <w:lang w:bidi="fa-IR"/>
        </w:rPr>
        <w:t xml:space="preserve">، </w:t>
      </w:r>
      <w:r>
        <w:rPr>
          <w:rtl/>
          <w:lang w:bidi="fa-IR"/>
        </w:rPr>
        <w:t>ص 362</w:t>
      </w:r>
      <w:r w:rsidR="00AB2949">
        <w:rPr>
          <w:rtl/>
          <w:lang w:bidi="fa-IR"/>
        </w:rPr>
        <w:t xml:space="preserve">. </w:t>
      </w:r>
    </w:p>
    <w:p w:rsidR="006163BF" w:rsidRDefault="006163BF" w:rsidP="003A256E">
      <w:pPr>
        <w:pStyle w:val="libFootnote"/>
        <w:rPr>
          <w:rtl/>
          <w:lang w:bidi="fa-IR"/>
        </w:rPr>
      </w:pPr>
      <w:r>
        <w:rPr>
          <w:rtl/>
          <w:lang w:bidi="fa-IR"/>
        </w:rPr>
        <w:t>447- سوره سباء</w:t>
      </w:r>
      <w:r w:rsidR="00480B29">
        <w:rPr>
          <w:rtl/>
          <w:lang w:bidi="fa-IR"/>
        </w:rPr>
        <w:t xml:space="preserve">، </w:t>
      </w:r>
      <w:r>
        <w:rPr>
          <w:rtl/>
          <w:lang w:bidi="fa-IR"/>
        </w:rPr>
        <w:t>آيه 15</w:t>
      </w:r>
      <w:r w:rsidR="00AB2949">
        <w:rPr>
          <w:rtl/>
          <w:lang w:bidi="fa-IR"/>
        </w:rPr>
        <w:t xml:space="preserve">. </w:t>
      </w:r>
    </w:p>
    <w:p w:rsidR="006163BF" w:rsidRDefault="006163BF" w:rsidP="003A256E">
      <w:pPr>
        <w:pStyle w:val="libFootnote"/>
        <w:rPr>
          <w:rtl/>
          <w:lang w:bidi="fa-IR"/>
        </w:rPr>
      </w:pPr>
      <w:r>
        <w:rPr>
          <w:rtl/>
          <w:lang w:bidi="fa-IR"/>
        </w:rPr>
        <w:t>448- شرح نهج البلاغه ابن ابى الحديد</w:t>
      </w:r>
      <w:r w:rsidR="00480B29">
        <w:rPr>
          <w:rtl/>
          <w:lang w:bidi="fa-IR"/>
        </w:rPr>
        <w:t xml:space="preserve">، </w:t>
      </w:r>
      <w:r>
        <w:rPr>
          <w:rtl/>
          <w:lang w:bidi="fa-IR"/>
        </w:rPr>
        <w:t>ج 11</w:t>
      </w:r>
      <w:r w:rsidR="00480B29">
        <w:rPr>
          <w:rtl/>
          <w:lang w:bidi="fa-IR"/>
        </w:rPr>
        <w:t xml:space="preserve">، </w:t>
      </w:r>
      <w:r>
        <w:rPr>
          <w:rtl/>
          <w:lang w:bidi="fa-IR"/>
        </w:rPr>
        <w:t>ص 217</w:t>
      </w:r>
      <w:r w:rsidR="00AB2949">
        <w:rPr>
          <w:rtl/>
          <w:lang w:bidi="fa-IR"/>
        </w:rPr>
        <w:t xml:space="preserve">. </w:t>
      </w:r>
    </w:p>
    <w:p w:rsidR="006163BF" w:rsidRDefault="006163BF" w:rsidP="003A256E">
      <w:pPr>
        <w:pStyle w:val="libFootnote"/>
        <w:rPr>
          <w:rtl/>
          <w:lang w:bidi="fa-IR"/>
        </w:rPr>
      </w:pPr>
      <w:r>
        <w:rPr>
          <w:rtl/>
          <w:lang w:bidi="fa-IR"/>
        </w:rPr>
        <w:t>449- سوره ابراهيم</w:t>
      </w:r>
      <w:r w:rsidR="00480B29">
        <w:rPr>
          <w:rtl/>
          <w:lang w:bidi="fa-IR"/>
        </w:rPr>
        <w:t xml:space="preserve">، </w:t>
      </w:r>
      <w:r>
        <w:rPr>
          <w:rtl/>
          <w:lang w:bidi="fa-IR"/>
        </w:rPr>
        <w:t>آيه 34</w:t>
      </w:r>
      <w:r w:rsidR="00AB2949">
        <w:rPr>
          <w:rtl/>
          <w:lang w:bidi="fa-IR"/>
        </w:rPr>
        <w:t xml:space="preserve">. </w:t>
      </w:r>
    </w:p>
    <w:p w:rsidR="006163BF" w:rsidRDefault="006163BF" w:rsidP="003A256E">
      <w:pPr>
        <w:pStyle w:val="libFootnote"/>
        <w:rPr>
          <w:rtl/>
          <w:lang w:bidi="fa-IR"/>
        </w:rPr>
      </w:pPr>
      <w:r>
        <w:rPr>
          <w:rtl/>
          <w:lang w:bidi="fa-IR"/>
        </w:rPr>
        <w:t>450- بحارالانوار</w:t>
      </w:r>
      <w:r w:rsidR="00480B29">
        <w:rPr>
          <w:rtl/>
          <w:lang w:bidi="fa-IR"/>
        </w:rPr>
        <w:t xml:space="preserve">، </w:t>
      </w:r>
      <w:r>
        <w:rPr>
          <w:rtl/>
          <w:lang w:bidi="fa-IR"/>
        </w:rPr>
        <w:t>ج 63</w:t>
      </w:r>
      <w:r w:rsidR="00480B29">
        <w:rPr>
          <w:rtl/>
          <w:lang w:bidi="fa-IR"/>
        </w:rPr>
        <w:t xml:space="preserve">، </w:t>
      </w:r>
      <w:r>
        <w:rPr>
          <w:rtl/>
          <w:lang w:bidi="fa-IR"/>
        </w:rPr>
        <w:t>ص 362</w:t>
      </w:r>
      <w:r w:rsidR="00480B29">
        <w:rPr>
          <w:rtl/>
          <w:lang w:bidi="fa-IR"/>
        </w:rPr>
        <w:t xml:space="preserve">، </w:t>
      </w:r>
      <w:r>
        <w:rPr>
          <w:rtl/>
          <w:lang w:bidi="fa-IR"/>
        </w:rPr>
        <w:t>حديث 38</w:t>
      </w:r>
      <w:r w:rsidR="00AB2949">
        <w:rPr>
          <w:rtl/>
          <w:lang w:bidi="fa-IR"/>
        </w:rPr>
        <w:t xml:space="preserve">. </w:t>
      </w:r>
    </w:p>
    <w:p w:rsidR="006163BF" w:rsidRDefault="006163BF" w:rsidP="003A256E">
      <w:pPr>
        <w:pStyle w:val="libFootnote"/>
        <w:rPr>
          <w:rtl/>
          <w:lang w:bidi="fa-IR"/>
        </w:rPr>
      </w:pPr>
      <w:r>
        <w:rPr>
          <w:rtl/>
          <w:lang w:bidi="fa-IR"/>
        </w:rPr>
        <w:t>451- بحارالانوار</w:t>
      </w:r>
      <w:r w:rsidR="00480B29">
        <w:rPr>
          <w:rtl/>
          <w:lang w:bidi="fa-IR"/>
        </w:rPr>
        <w:t xml:space="preserve">، </w:t>
      </w:r>
      <w:r>
        <w:rPr>
          <w:rtl/>
          <w:lang w:bidi="fa-IR"/>
        </w:rPr>
        <w:t>ج 63</w:t>
      </w:r>
      <w:r w:rsidR="00480B29">
        <w:rPr>
          <w:rtl/>
          <w:lang w:bidi="fa-IR"/>
        </w:rPr>
        <w:t xml:space="preserve">، </w:t>
      </w:r>
      <w:r>
        <w:rPr>
          <w:rtl/>
          <w:lang w:bidi="fa-IR"/>
        </w:rPr>
        <w:t>ص 360</w:t>
      </w:r>
      <w:r w:rsidR="00480B29">
        <w:rPr>
          <w:rtl/>
          <w:lang w:bidi="fa-IR"/>
        </w:rPr>
        <w:t xml:space="preserve">، </w:t>
      </w:r>
      <w:r>
        <w:rPr>
          <w:rtl/>
          <w:lang w:bidi="fa-IR"/>
        </w:rPr>
        <w:t>حديث 34</w:t>
      </w:r>
      <w:r w:rsidR="00AB2949">
        <w:rPr>
          <w:rtl/>
          <w:lang w:bidi="fa-IR"/>
        </w:rPr>
        <w:t xml:space="preserve">. </w:t>
      </w:r>
    </w:p>
    <w:p w:rsidR="006163BF" w:rsidRDefault="006163BF" w:rsidP="003A256E">
      <w:pPr>
        <w:pStyle w:val="libFootnote"/>
        <w:rPr>
          <w:rtl/>
          <w:lang w:bidi="fa-IR"/>
        </w:rPr>
      </w:pPr>
      <w:r>
        <w:rPr>
          <w:rtl/>
          <w:lang w:bidi="fa-IR"/>
        </w:rPr>
        <w:t>452- بحارالانوار</w:t>
      </w:r>
      <w:r w:rsidR="00480B29">
        <w:rPr>
          <w:rtl/>
          <w:lang w:bidi="fa-IR"/>
        </w:rPr>
        <w:t xml:space="preserve">، </w:t>
      </w:r>
      <w:r>
        <w:rPr>
          <w:rtl/>
          <w:lang w:bidi="fa-IR"/>
        </w:rPr>
        <w:t>ج 63</w:t>
      </w:r>
      <w:r w:rsidR="00480B29">
        <w:rPr>
          <w:rtl/>
          <w:lang w:bidi="fa-IR"/>
        </w:rPr>
        <w:t xml:space="preserve">، </w:t>
      </w:r>
      <w:r>
        <w:rPr>
          <w:rtl/>
          <w:lang w:bidi="fa-IR"/>
        </w:rPr>
        <w:t>ص 363</w:t>
      </w:r>
      <w:r w:rsidR="00480B29">
        <w:rPr>
          <w:rtl/>
          <w:lang w:bidi="fa-IR"/>
        </w:rPr>
        <w:t xml:space="preserve">، </w:t>
      </w:r>
      <w:r>
        <w:rPr>
          <w:rtl/>
          <w:lang w:bidi="fa-IR"/>
        </w:rPr>
        <w:t>حديث 38</w:t>
      </w:r>
      <w:r w:rsidR="00AB2949">
        <w:rPr>
          <w:rtl/>
          <w:lang w:bidi="fa-IR"/>
        </w:rPr>
        <w:t xml:space="preserve">. </w:t>
      </w:r>
    </w:p>
    <w:p w:rsidR="006163BF" w:rsidRDefault="006163BF" w:rsidP="003A256E">
      <w:pPr>
        <w:pStyle w:val="libFootnote"/>
        <w:rPr>
          <w:rtl/>
          <w:lang w:bidi="fa-IR"/>
        </w:rPr>
      </w:pPr>
      <w:r>
        <w:rPr>
          <w:rtl/>
          <w:lang w:bidi="fa-IR"/>
        </w:rPr>
        <w:t>453- وسايل الشيعه</w:t>
      </w:r>
      <w:r w:rsidR="00480B29">
        <w:rPr>
          <w:rtl/>
          <w:lang w:bidi="fa-IR"/>
        </w:rPr>
        <w:t xml:space="preserve">، </w:t>
      </w:r>
      <w:r>
        <w:rPr>
          <w:rtl/>
          <w:lang w:bidi="fa-IR"/>
        </w:rPr>
        <w:t>ج 24</w:t>
      </w:r>
      <w:r w:rsidR="00480B29">
        <w:rPr>
          <w:rtl/>
          <w:lang w:bidi="fa-IR"/>
        </w:rPr>
        <w:t xml:space="preserve">، </w:t>
      </w:r>
      <w:r>
        <w:rPr>
          <w:rtl/>
          <w:lang w:bidi="fa-IR"/>
        </w:rPr>
        <w:t>ص 355</w:t>
      </w:r>
      <w:r w:rsidR="00480B29">
        <w:rPr>
          <w:rtl/>
          <w:lang w:bidi="fa-IR"/>
        </w:rPr>
        <w:t xml:space="preserve">، </w:t>
      </w:r>
      <w:r>
        <w:rPr>
          <w:rtl/>
          <w:lang w:bidi="fa-IR"/>
        </w:rPr>
        <w:t>حديث 30764</w:t>
      </w:r>
      <w:r w:rsidR="00480B29">
        <w:rPr>
          <w:rtl/>
          <w:lang w:bidi="fa-IR"/>
        </w:rPr>
        <w:t xml:space="preserve">، </w:t>
      </w:r>
      <w:r>
        <w:rPr>
          <w:rtl/>
          <w:lang w:bidi="fa-IR"/>
        </w:rPr>
        <w:t>بحارالانوار</w:t>
      </w:r>
      <w:r w:rsidR="00480B29">
        <w:rPr>
          <w:rtl/>
          <w:lang w:bidi="fa-IR"/>
        </w:rPr>
        <w:t xml:space="preserve">، </w:t>
      </w:r>
      <w:r>
        <w:rPr>
          <w:rtl/>
          <w:lang w:bidi="fa-IR"/>
        </w:rPr>
        <w:t>ج 63</w:t>
      </w:r>
      <w:r w:rsidR="00480B29">
        <w:rPr>
          <w:rtl/>
          <w:lang w:bidi="fa-IR"/>
        </w:rPr>
        <w:t xml:space="preserve">، </w:t>
      </w:r>
      <w:r>
        <w:rPr>
          <w:rtl/>
          <w:lang w:bidi="fa-IR"/>
        </w:rPr>
        <w:t>ص 371</w:t>
      </w:r>
      <w:r w:rsidR="00480B29">
        <w:rPr>
          <w:rtl/>
          <w:lang w:bidi="fa-IR"/>
        </w:rPr>
        <w:t xml:space="preserve">، </w:t>
      </w:r>
      <w:r>
        <w:rPr>
          <w:rtl/>
          <w:lang w:bidi="fa-IR"/>
        </w:rPr>
        <w:t>حديث 12</w:t>
      </w:r>
      <w:r w:rsidR="00AB2949">
        <w:rPr>
          <w:rtl/>
          <w:lang w:bidi="fa-IR"/>
        </w:rPr>
        <w:t xml:space="preserve">. </w:t>
      </w:r>
    </w:p>
    <w:p w:rsidR="006163BF" w:rsidRDefault="006163BF" w:rsidP="003A256E">
      <w:pPr>
        <w:pStyle w:val="libFootnote"/>
        <w:rPr>
          <w:rtl/>
          <w:lang w:bidi="fa-IR"/>
        </w:rPr>
      </w:pPr>
      <w:r>
        <w:rPr>
          <w:rtl/>
          <w:lang w:bidi="fa-IR"/>
        </w:rPr>
        <w:t>454- وسايل الشيعه</w:t>
      </w:r>
      <w:r w:rsidR="00480B29">
        <w:rPr>
          <w:rtl/>
          <w:lang w:bidi="fa-IR"/>
        </w:rPr>
        <w:t xml:space="preserve">، </w:t>
      </w:r>
      <w:r>
        <w:rPr>
          <w:rtl/>
          <w:lang w:bidi="fa-IR"/>
        </w:rPr>
        <w:t>ج 24</w:t>
      </w:r>
      <w:r w:rsidR="00480B29">
        <w:rPr>
          <w:rtl/>
          <w:lang w:bidi="fa-IR"/>
        </w:rPr>
        <w:t xml:space="preserve">، </w:t>
      </w:r>
      <w:r>
        <w:rPr>
          <w:rtl/>
          <w:lang w:bidi="fa-IR"/>
        </w:rPr>
        <w:t>ص 362</w:t>
      </w:r>
      <w:r w:rsidR="00480B29">
        <w:rPr>
          <w:rtl/>
          <w:lang w:bidi="fa-IR"/>
        </w:rPr>
        <w:t xml:space="preserve">، </w:t>
      </w:r>
      <w:r>
        <w:rPr>
          <w:rtl/>
          <w:lang w:bidi="fa-IR"/>
        </w:rPr>
        <w:t>حديث 39781</w:t>
      </w:r>
      <w:r w:rsidR="00480B29">
        <w:rPr>
          <w:rtl/>
          <w:lang w:bidi="fa-IR"/>
        </w:rPr>
        <w:t xml:space="preserve">، </w:t>
      </w:r>
      <w:r>
        <w:rPr>
          <w:rtl/>
          <w:lang w:bidi="fa-IR"/>
        </w:rPr>
        <w:t>بحارالانوار</w:t>
      </w:r>
      <w:r w:rsidR="00480B29">
        <w:rPr>
          <w:rtl/>
          <w:lang w:bidi="fa-IR"/>
        </w:rPr>
        <w:t xml:space="preserve">، </w:t>
      </w:r>
      <w:r>
        <w:rPr>
          <w:rtl/>
          <w:lang w:bidi="fa-IR"/>
        </w:rPr>
        <w:t>ج 62</w:t>
      </w:r>
      <w:r w:rsidR="00480B29">
        <w:rPr>
          <w:rtl/>
          <w:lang w:bidi="fa-IR"/>
        </w:rPr>
        <w:t xml:space="preserve">، </w:t>
      </w:r>
      <w:r>
        <w:rPr>
          <w:rtl/>
          <w:lang w:bidi="fa-IR"/>
        </w:rPr>
        <w:t>ص 370</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455- كافى</w:t>
      </w:r>
      <w:r w:rsidR="00480B29">
        <w:rPr>
          <w:rtl/>
          <w:lang w:bidi="fa-IR"/>
        </w:rPr>
        <w:t xml:space="preserve">، </w:t>
      </w:r>
      <w:r>
        <w:rPr>
          <w:rtl/>
          <w:lang w:bidi="fa-IR"/>
        </w:rPr>
        <w:t>ج 6</w:t>
      </w:r>
      <w:r w:rsidR="00480B29">
        <w:rPr>
          <w:rtl/>
          <w:lang w:bidi="fa-IR"/>
        </w:rPr>
        <w:t xml:space="preserve">، </w:t>
      </w:r>
      <w:r>
        <w:rPr>
          <w:rtl/>
          <w:lang w:bidi="fa-IR"/>
        </w:rPr>
        <w:t>ص 273</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456- من لا يحضره الفقيه</w:t>
      </w:r>
      <w:r w:rsidR="00480B29">
        <w:rPr>
          <w:rtl/>
          <w:lang w:bidi="fa-IR"/>
        </w:rPr>
        <w:t xml:space="preserve">، </w:t>
      </w:r>
      <w:r>
        <w:rPr>
          <w:rtl/>
          <w:lang w:bidi="fa-IR"/>
        </w:rPr>
        <w:t>ج 3</w:t>
      </w:r>
      <w:r w:rsidR="00480B29">
        <w:rPr>
          <w:rtl/>
          <w:lang w:bidi="fa-IR"/>
        </w:rPr>
        <w:t xml:space="preserve">، </w:t>
      </w:r>
      <w:r>
        <w:rPr>
          <w:rtl/>
          <w:lang w:bidi="fa-IR"/>
        </w:rPr>
        <w:t>ص 227</w:t>
      </w:r>
      <w:r w:rsidR="00480B29">
        <w:rPr>
          <w:rtl/>
          <w:lang w:bidi="fa-IR"/>
        </w:rPr>
        <w:t xml:space="preserve">، </w:t>
      </w:r>
      <w:r>
        <w:rPr>
          <w:rtl/>
          <w:lang w:bidi="fa-IR"/>
        </w:rPr>
        <w:t>حديث 38</w:t>
      </w:r>
      <w:r w:rsidR="00480B29">
        <w:rPr>
          <w:rtl/>
          <w:lang w:bidi="fa-IR"/>
        </w:rPr>
        <w:t xml:space="preserve">، </w:t>
      </w:r>
      <w:r>
        <w:rPr>
          <w:rtl/>
          <w:lang w:bidi="fa-IR"/>
        </w:rPr>
        <w:t>وسايل الشيعه ج 24</w:t>
      </w:r>
      <w:r w:rsidR="00480B29">
        <w:rPr>
          <w:rtl/>
          <w:lang w:bidi="fa-IR"/>
        </w:rPr>
        <w:t xml:space="preserve">، </w:t>
      </w:r>
      <w:r>
        <w:rPr>
          <w:rtl/>
          <w:lang w:bidi="fa-IR"/>
        </w:rPr>
        <w:t>ص 431</w:t>
      </w:r>
      <w:r w:rsidR="00480B29">
        <w:rPr>
          <w:rtl/>
          <w:lang w:bidi="fa-IR"/>
        </w:rPr>
        <w:t xml:space="preserve">، </w:t>
      </w:r>
      <w:r>
        <w:rPr>
          <w:rtl/>
          <w:lang w:bidi="fa-IR"/>
        </w:rPr>
        <w:t>حديث 30984</w:t>
      </w:r>
      <w:r w:rsidR="00AB2949">
        <w:rPr>
          <w:rtl/>
          <w:lang w:bidi="fa-IR"/>
        </w:rPr>
        <w:t xml:space="preserve">. </w:t>
      </w:r>
    </w:p>
    <w:p w:rsidR="006163BF" w:rsidRDefault="006163BF" w:rsidP="003A256E">
      <w:pPr>
        <w:pStyle w:val="libFootnote"/>
        <w:rPr>
          <w:rtl/>
          <w:lang w:bidi="fa-IR"/>
        </w:rPr>
      </w:pPr>
      <w:r>
        <w:rPr>
          <w:rtl/>
          <w:lang w:bidi="fa-IR"/>
        </w:rPr>
        <w:t>457- وسايل الشيعه</w:t>
      </w:r>
      <w:r w:rsidR="00480B29">
        <w:rPr>
          <w:rtl/>
          <w:lang w:bidi="fa-IR"/>
        </w:rPr>
        <w:t xml:space="preserve">، </w:t>
      </w:r>
      <w:r>
        <w:rPr>
          <w:rtl/>
          <w:lang w:bidi="fa-IR"/>
        </w:rPr>
        <w:t>ج 24</w:t>
      </w:r>
      <w:r w:rsidR="00480B29">
        <w:rPr>
          <w:rtl/>
          <w:lang w:bidi="fa-IR"/>
        </w:rPr>
        <w:t xml:space="preserve">، </w:t>
      </w:r>
      <w:r>
        <w:rPr>
          <w:rtl/>
          <w:lang w:bidi="fa-IR"/>
        </w:rPr>
        <w:t>ص 327</w:t>
      </w:r>
      <w:r w:rsidR="00480B29">
        <w:rPr>
          <w:rtl/>
          <w:lang w:bidi="fa-IR"/>
        </w:rPr>
        <w:t xml:space="preserve">، </w:t>
      </w:r>
      <w:r>
        <w:rPr>
          <w:rtl/>
          <w:lang w:bidi="fa-IR"/>
        </w:rPr>
        <w:t>باب 45</w:t>
      </w:r>
      <w:r w:rsidR="00480B29">
        <w:rPr>
          <w:rtl/>
          <w:lang w:bidi="fa-IR"/>
        </w:rPr>
        <w:t xml:space="preserve">، </w:t>
      </w:r>
      <w:r>
        <w:rPr>
          <w:rtl/>
          <w:lang w:bidi="fa-IR"/>
        </w:rPr>
        <w:t>از ابواب آداب مائده</w:t>
      </w:r>
      <w:r w:rsidR="00AB2949">
        <w:rPr>
          <w:rtl/>
          <w:lang w:bidi="fa-IR"/>
        </w:rPr>
        <w:t xml:space="preserve">. </w:t>
      </w:r>
    </w:p>
    <w:p w:rsidR="006163BF" w:rsidRDefault="006163BF" w:rsidP="003A256E">
      <w:pPr>
        <w:pStyle w:val="libFootnote"/>
        <w:rPr>
          <w:rtl/>
          <w:lang w:bidi="fa-IR"/>
        </w:rPr>
      </w:pPr>
      <w:r>
        <w:rPr>
          <w:rtl/>
          <w:lang w:bidi="fa-IR"/>
        </w:rPr>
        <w:t>458- وسايل الشيعه</w:t>
      </w:r>
      <w:r w:rsidR="00480B29">
        <w:rPr>
          <w:rtl/>
          <w:lang w:bidi="fa-IR"/>
        </w:rPr>
        <w:t xml:space="preserve">، </w:t>
      </w:r>
      <w:r>
        <w:rPr>
          <w:rtl/>
          <w:lang w:bidi="fa-IR"/>
        </w:rPr>
        <w:t>ج 24</w:t>
      </w:r>
      <w:r w:rsidR="00480B29">
        <w:rPr>
          <w:rtl/>
          <w:lang w:bidi="fa-IR"/>
        </w:rPr>
        <w:t xml:space="preserve">، </w:t>
      </w:r>
      <w:r>
        <w:rPr>
          <w:rtl/>
          <w:lang w:bidi="fa-IR"/>
        </w:rPr>
        <w:t>ص 327</w:t>
      </w:r>
      <w:r w:rsidR="00480B29">
        <w:rPr>
          <w:rtl/>
          <w:lang w:bidi="fa-IR"/>
        </w:rPr>
        <w:t xml:space="preserve">، </w:t>
      </w:r>
      <w:r>
        <w:rPr>
          <w:rtl/>
          <w:lang w:bidi="fa-IR"/>
        </w:rPr>
        <w:t>باب 405</w:t>
      </w:r>
      <w:r w:rsidR="00480B29">
        <w:rPr>
          <w:rtl/>
          <w:lang w:bidi="fa-IR"/>
        </w:rPr>
        <w:t xml:space="preserve">، </w:t>
      </w:r>
      <w:r>
        <w:rPr>
          <w:rtl/>
          <w:lang w:bidi="fa-IR"/>
        </w:rPr>
        <w:t>حديث 30903</w:t>
      </w:r>
      <w:r w:rsidR="00AB2949">
        <w:rPr>
          <w:rtl/>
          <w:lang w:bidi="fa-IR"/>
        </w:rPr>
        <w:t xml:space="preserve">. </w:t>
      </w:r>
    </w:p>
    <w:p w:rsidR="006163BF" w:rsidRDefault="006163BF" w:rsidP="003A256E">
      <w:pPr>
        <w:pStyle w:val="libFootnote"/>
        <w:rPr>
          <w:rtl/>
          <w:lang w:bidi="fa-IR"/>
        </w:rPr>
      </w:pPr>
      <w:r>
        <w:rPr>
          <w:rtl/>
          <w:lang w:bidi="fa-IR"/>
        </w:rPr>
        <w:t>459- وسايل الشيعه</w:t>
      </w:r>
      <w:r w:rsidR="00480B29">
        <w:rPr>
          <w:rtl/>
          <w:lang w:bidi="fa-IR"/>
        </w:rPr>
        <w:t xml:space="preserve">، </w:t>
      </w:r>
      <w:r>
        <w:rPr>
          <w:rtl/>
          <w:lang w:bidi="fa-IR"/>
        </w:rPr>
        <w:t>ج 24</w:t>
      </w:r>
      <w:r w:rsidR="00480B29">
        <w:rPr>
          <w:rtl/>
          <w:lang w:bidi="fa-IR"/>
        </w:rPr>
        <w:t xml:space="preserve">، </w:t>
      </w:r>
      <w:r>
        <w:rPr>
          <w:rtl/>
          <w:lang w:bidi="fa-IR"/>
        </w:rPr>
        <w:t>ص 234</w:t>
      </w:r>
      <w:r w:rsidR="00480B29">
        <w:rPr>
          <w:rtl/>
          <w:lang w:bidi="fa-IR"/>
        </w:rPr>
        <w:t xml:space="preserve">، </w:t>
      </w:r>
      <w:r>
        <w:rPr>
          <w:rtl/>
          <w:lang w:bidi="fa-IR"/>
        </w:rPr>
        <w:t>باب 2</w:t>
      </w:r>
      <w:r w:rsidR="00480B29">
        <w:rPr>
          <w:rtl/>
          <w:lang w:bidi="fa-IR"/>
        </w:rPr>
        <w:t xml:space="preserve">، </w:t>
      </w:r>
      <w:r>
        <w:rPr>
          <w:rtl/>
          <w:lang w:bidi="fa-IR"/>
        </w:rPr>
        <w:t>از ابواب آداب مائده</w:t>
      </w:r>
      <w:r w:rsidR="00AB2949">
        <w:rPr>
          <w:rtl/>
          <w:lang w:bidi="fa-IR"/>
        </w:rPr>
        <w:t xml:space="preserve">. </w:t>
      </w:r>
    </w:p>
    <w:p w:rsidR="006163BF" w:rsidRDefault="006163BF" w:rsidP="003A256E">
      <w:pPr>
        <w:pStyle w:val="libFootnote"/>
        <w:rPr>
          <w:rtl/>
          <w:lang w:bidi="fa-IR"/>
        </w:rPr>
      </w:pPr>
      <w:r>
        <w:rPr>
          <w:rtl/>
          <w:lang w:bidi="fa-IR"/>
        </w:rPr>
        <w:t>460- وسايل الشيعه</w:t>
      </w:r>
      <w:r w:rsidR="00480B29">
        <w:rPr>
          <w:rtl/>
          <w:lang w:bidi="fa-IR"/>
        </w:rPr>
        <w:t xml:space="preserve">، </w:t>
      </w:r>
      <w:r>
        <w:rPr>
          <w:rtl/>
          <w:lang w:bidi="fa-IR"/>
        </w:rPr>
        <w:t>ج 24</w:t>
      </w:r>
      <w:r w:rsidR="00480B29">
        <w:rPr>
          <w:rtl/>
          <w:lang w:bidi="fa-IR"/>
        </w:rPr>
        <w:t xml:space="preserve">، </w:t>
      </w:r>
      <w:r>
        <w:rPr>
          <w:rtl/>
          <w:lang w:bidi="fa-IR"/>
        </w:rPr>
        <w:t>ص 234</w:t>
      </w:r>
      <w:r w:rsidR="00480B29">
        <w:rPr>
          <w:rtl/>
          <w:lang w:bidi="fa-IR"/>
        </w:rPr>
        <w:t xml:space="preserve">، </w:t>
      </w:r>
      <w:r>
        <w:rPr>
          <w:rtl/>
          <w:lang w:bidi="fa-IR"/>
        </w:rPr>
        <w:t>باب 2</w:t>
      </w:r>
      <w:r w:rsidR="00480B29">
        <w:rPr>
          <w:rtl/>
          <w:lang w:bidi="fa-IR"/>
        </w:rPr>
        <w:t xml:space="preserve">، </w:t>
      </w:r>
      <w:r>
        <w:rPr>
          <w:rtl/>
          <w:lang w:bidi="fa-IR"/>
        </w:rPr>
        <w:t>از ابواب آداب مائده</w:t>
      </w:r>
      <w:r w:rsidR="00AB2949">
        <w:rPr>
          <w:rtl/>
          <w:lang w:bidi="fa-IR"/>
        </w:rPr>
        <w:t xml:space="preserve">. </w:t>
      </w:r>
    </w:p>
    <w:p w:rsidR="006163BF" w:rsidRDefault="006163BF" w:rsidP="003A256E">
      <w:pPr>
        <w:pStyle w:val="libFootnote"/>
        <w:rPr>
          <w:rtl/>
          <w:lang w:bidi="fa-IR"/>
        </w:rPr>
      </w:pPr>
      <w:r>
        <w:rPr>
          <w:rtl/>
          <w:lang w:bidi="fa-IR"/>
        </w:rPr>
        <w:t>461- وسايل الشيعه</w:t>
      </w:r>
      <w:r w:rsidR="00480B29">
        <w:rPr>
          <w:rtl/>
          <w:lang w:bidi="fa-IR"/>
        </w:rPr>
        <w:t xml:space="preserve">، </w:t>
      </w:r>
      <w:r>
        <w:rPr>
          <w:rtl/>
          <w:lang w:bidi="fa-IR"/>
        </w:rPr>
        <w:t>ج 24</w:t>
      </w:r>
      <w:r w:rsidR="00480B29">
        <w:rPr>
          <w:rtl/>
          <w:lang w:bidi="fa-IR"/>
        </w:rPr>
        <w:t xml:space="preserve">، </w:t>
      </w:r>
      <w:r>
        <w:rPr>
          <w:rtl/>
          <w:lang w:bidi="fa-IR"/>
        </w:rPr>
        <w:t>ص 398</w:t>
      </w:r>
      <w:r w:rsidR="00480B29">
        <w:rPr>
          <w:rtl/>
          <w:lang w:bidi="fa-IR"/>
        </w:rPr>
        <w:t xml:space="preserve">، </w:t>
      </w:r>
      <w:r>
        <w:rPr>
          <w:rtl/>
          <w:lang w:bidi="fa-IR"/>
        </w:rPr>
        <w:t>باب 91</w:t>
      </w:r>
      <w:r w:rsidR="00480B29">
        <w:rPr>
          <w:rtl/>
          <w:lang w:bidi="fa-IR"/>
        </w:rPr>
        <w:t xml:space="preserve">، </w:t>
      </w:r>
      <w:r>
        <w:rPr>
          <w:rtl/>
          <w:lang w:bidi="fa-IR"/>
        </w:rPr>
        <w:t>از ابواب آداب مائده</w:t>
      </w:r>
      <w:r w:rsidR="00AB2949">
        <w:rPr>
          <w:rtl/>
          <w:lang w:bidi="fa-IR"/>
        </w:rPr>
        <w:t xml:space="preserve">. </w:t>
      </w:r>
    </w:p>
    <w:p w:rsidR="006163BF" w:rsidRDefault="006163BF" w:rsidP="003A256E">
      <w:pPr>
        <w:pStyle w:val="libFootnote"/>
        <w:rPr>
          <w:rtl/>
          <w:lang w:bidi="fa-IR"/>
        </w:rPr>
      </w:pPr>
      <w:r>
        <w:rPr>
          <w:rtl/>
          <w:lang w:bidi="fa-IR"/>
        </w:rPr>
        <w:t>462- وسايل الشيعه</w:t>
      </w:r>
      <w:r w:rsidR="00480B29">
        <w:rPr>
          <w:rtl/>
          <w:lang w:bidi="fa-IR"/>
        </w:rPr>
        <w:t xml:space="preserve">، </w:t>
      </w:r>
      <w:r>
        <w:rPr>
          <w:rtl/>
          <w:lang w:bidi="fa-IR"/>
        </w:rPr>
        <w:t>ج 24</w:t>
      </w:r>
      <w:r w:rsidR="00480B29">
        <w:rPr>
          <w:rtl/>
          <w:lang w:bidi="fa-IR"/>
        </w:rPr>
        <w:t xml:space="preserve">، </w:t>
      </w:r>
      <w:r>
        <w:rPr>
          <w:rtl/>
          <w:lang w:bidi="fa-IR"/>
        </w:rPr>
        <w:t>ص 401</w:t>
      </w:r>
      <w:r w:rsidR="00480B29">
        <w:rPr>
          <w:rtl/>
          <w:lang w:bidi="fa-IR"/>
        </w:rPr>
        <w:t xml:space="preserve">، </w:t>
      </w:r>
      <w:r>
        <w:rPr>
          <w:rtl/>
          <w:lang w:bidi="fa-IR"/>
        </w:rPr>
        <w:t>باب 92</w:t>
      </w:r>
      <w:r w:rsidR="00480B29">
        <w:rPr>
          <w:rtl/>
          <w:lang w:bidi="fa-IR"/>
        </w:rPr>
        <w:t xml:space="preserve">، </w:t>
      </w:r>
      <w:r>
        <w:rPr>
          <w:rtl/>
          <w:lang w:bidi="fa-IR"/>
        </w:rPr>
        <w:t>از ابواب آداب مائده</w:t>
      </w:r>
      <w:r w:rsidR="00AB2949">
        <w:rPr>
          <w:rtl/>
          <w:lang w:bidi="fa-IR"/>
        </w:rPr>
        <w:t xml:space="preserve">. </w:t>
      </w:r>
    </w:p>
    <w:p w:rsidR="006163BF" w:rsidRDefault="006163BF" w:rsidP="003A256E">
      <w:pPr>
        <w:pStyle w:val="libFootnote"/>
        <w:rPr>
          <w:rtl/>
          <w:lang w:bidi="fa-IR"/>
        </w:rPr>
      </w:pPr>
      <w:r>
        <w:rPr>
          <w:rtl/>
          <w:lang w:bidi="fa-IR"/>
        </w:rPr>
        <w:t>463- وسايل الشيعه</w:t>
      </w:r>
      <w:r w:rsidR="00480B29">
        <w:rPr>
          <w:rtl/>
          <w:lang w:bidi="fa-IR"/>
        </w:rPr>
        <w:t xml:space="preserve">، </w:t>
      </w:r>
      <w:r>
        <w:rPr>
          <w:rtl/>
          <w:lang w:bidi="fa-IR"/>
        </w:rPr>
        <w:t>ج 25</w:t>
      </w:r>
      <w:r w:rsidR="00480B29">
        <w:rPr>
          <w:rtl/>
          <w:lang w:bidi="fa-IR"/>
        </w:rPr>
        <w:t xml:space="preserve">، </w:t>
      </w:r>
      <w:r>
        <w:rPr>
          <w:rtl/>
          <w:lang w:bidi="fa-IR"/>
        </w:rPr>
        <w:t>ص 174</w:t>
      </w:r>
      <w:r w:rsidR="00480B29">
        <w:rPr>
          <w:rtl/>
          <w:lang w:bidi="fa-IR"/>
        </w:rPr>
        <w:t xml:space="preserve">، </w:t>
      </w:r>
      <w:r>
        <w:rPr>
          <w:rtl/>
          <w:lang w:bidi="fa-IR"/>
        </w:rPr>
        <w:t>باب 80</w:t>
      </w:r>
      <w:r w:rsidR="00480B29">
        <w:rPr>
          <w:rtl/>
          <w:lang w:bidi="fa-IR"/>
        </w:rPr>
        <w:t xml:space="preserve">، </w:t>
      </w:r>
      <w:r>
        <w:rPr>
          <w:rtl/>
          <w:lang w:bidi="fa-IR"/>
        </w:rPr>
        <w:t>از ابواب الاطعمة المباحة</w:t>
      </w:r>
      <w:r w:rsidR="00AB2949">
        <w:rPr>
          <w:rtl/>
          <w:lang w:bidi="fa-IR"/>
        </w:rPr>
        <w:t xml:space="preserve">. </w:t>
      </w:r>
    </w:p>
    <w:p w:rsidR="006163BF" w:rsidRDefault="006163BF" w:rsidP="003A256E">
      <w:pPr>
        <w:pStyle w:val="libFootnote"/>
        <w:rPr>
          <w:rtl/>
          <w:lang w:bidi="fa-IR"/>
        </w:rPr>
      </w:pPr>
      <w:r>
        <w:rPr>
          <w:rtl/>
          <w:lang w:bidi="fa-IR"/>
        </w:rPr>
        <w:t>464- وسايل الشيعه</w:t>
      </w:r>
      <w:r w:rsidR="00480B29">
        <w:rPr>
          <w:rtl/>
          <w:lang w:bidi="fa-IR"/>
        </w:rPr>
        <w:t xml:space="preserve">، </w:t>
      </w:r>
      <w:r>
        <w:rPr>
          <w:rtl/>
          <w:lang w:bidi="fa-IR"/>
        </w:rPr>
        <w:t>ج 25</w:t>
      </w:r>
      <w:r w:rsidR="00480B29">
        <w:rPr>
          <w:rtl/>
          <w:lang w:bidi="fa-IR"/>
        </w:rPr>
        <w:t xml:space="preserve">، </w:t>
      </w:r>
      <w:r>
        <w:rPr>
          <w:rtl/>
          <w:lang w:bidi="fa-IR"/>
        </w:rPr>
        <w:t>ص 239</w:t>
      </w:r>
      <w:r w:rsidR="00480B29">
        <w:rPr>
          <w:rtl/>
          <w:lang w:bidi="fa-IR"/>
        </w:rPr>
        <w:t xml:space="preserve">، </w:t>
      </w:r>
      <w:r>
        <w:rPr>
          <w:rtl/>
          <w:lang w:bidi="fa-IR"/>
        </w:rPr>
        <w:t>باب 7</w:t>
      </w:r>
      <w:r w:rsidR="00480B29">
        <w:rPr>
          <w:rtl/>
          <w:lang w:bidi="fa-IR"/>
        </w:rPr>
        <w:t xml:space="preserve">، </w:t>
      </w:r>
      <w:r>
        <w:rPr>
          <w:rtl/>
          <w:lang w:bidi="fa-IR"/>
        </w:rPr>
        <w:t>از ابواب الاشربة المباحة</w:t>
      </w:r>
      <w:r w:rsidR="00AB2949">
        <w:rPr>
          <w:rtl/>
          <w:lang w:bidi="fa-IR"/>
        </w:rPr>
        <w:t xml:space="preserve">. </w:t>
      </w:r>
    </w:p>
    <w:p w:rsidR="006163BF" w:rsidRDefault="006163BF" w:rsidP="003A256E">
      <w:pPr>
        <w:pStyle w:val="libFootnote"/>
        <w:rPr>
          <w:rtl/>
          <w:lang w:bidi="fa-IR"/>
        </w:rPr>
      </w:pPr>
      <w:r>
        <w:rPr>
          <w:rtl/>
          <w:lang w:bidi="fa-IR"/>
        </w:rPr>
        <w:t>465- وسايل الشيعه</w:t>
      </w:r>
      <w:r w:rsidR="00480B29">
        <w:rPr>
          <w:rtl/>
          <w:lang w:bidi="fa-IR"/>
        </w:rPr>
        <w:t xml:space="preserve">، </w:t>
      </w:r>
      <w:r>
        <w:rPr>
          <w:rtl/>
          <w:lang w:bidi="fa-IR"/>
        </w:rPr>
        <w:t>ج 25</w:t>
      </w:r>
      <w:r w:rsidR="00480B29">
        <w:rPr>
          <w:rtl/>
          <w:lang w:bidi="fa-IR"/>
        </w:rPr>
        <w:t xml:space="preserve">، </w:t>
      </w:r>
      <w:r>
        <w:rPr>
          <w:rtl/>
          <w:lang w:bidi="fa-IR"/>
        </w:rPr>
        <w:t>ص 245</w:t>
      </w:r>
      <w:r w:rsidR="00480B29">
        <w:rPr>
          <w:rtl/>
          <w:lang w:bidi="fa-IR"/>
        </w:rPr>
        <w:t xml:space="preserve">، </w:t>
      </w:r>
      <w:r>
        <w:rPr>
          <w:rtl/>
          <w:lang w:bidi="fa-IR"/>
        </w:rPr>
        <w:t>باب 9</w:t>
      </w:r>
      <w:r w:rsidR="00480B29">
        <w:rPr>
          <w:rtl/>
          <w:lang w:bidi="fa-IR"/>
        </w:rPr>
        <w:t xml:space="preserve">، </w:t>
      </w:r>
      <w:r>
        <w:rPr>
          <w:rtl/>
          <w:lang w:bidi="fa-IR"/>
        </w:rPr>
        <w:t>از ابواب الاشربة المباحة</w:t>
      </w:r>
      <w:r w:rsidR="00AB2949">
        <w:rPr>
          <w:rtl/>
          <w:lang w:bidi="fa-IR"/>
        </w:rPr>
        <w:t xml:space="preserve">. </w:t>
      </w:r>
    </w:p>
    <w:p w:rsidR="006163BF" w:rsidRDefault="006163BF" w:rsidP="003A256E">
      <w:pPr>
        <w:pStyle w:val="libFootnote"/>
        <w:rPr>
          <w:rtl/>
          <w:lang w:bidi="fa-IR"/>
        </w:rPr>
      </w:pPr>
      <w:r>
        <w:rPr>
          <w:rtl/>
          <w:lang w:bidi="fa-IR"/>
        </w:rPr>
        <w:t>466- وسايل الشيعه</w:t>
      </w:r>
      <w:r w:rsidR="00480B29">
        <w:rPr>
          <w:rtl/>
          <w:lang w:bidi="fa-IR"/>
        </w:rPr>
        <w:t xml:space="preserve">، </w:t>
      </w:r>
      <w:r>
        <w:rPr>
          <w:rtl/>
          <w:lang w:bidi="fa-IR"/>
        </w:rPr>
        <w:t>ج 25</w:t>
      </w:r>
      <w:r w:rsidR="00480B29">
        <w:rPr>
          <w:rtl/>
          <w:lang w:bidi="fa-IR"/>
        </w:rPr>
        <w:t xml:space="preserve">، </w:t>
      </w:r>
      <w:r>
        <w:rPr>
          <w:rtl/>
          <w:lang w:bidi="fa-IR"/>
        </w:rPr>
        <w:t>ص 239</w:t>
      </w:r>
      <w:r w:rsidR="00480B29">
        <w:rPr>
          <w:rtl/>
          <w:lang w:bidi="fa-IR"/>
        </w:rPr>
        <w:t xml:space="preserve">، </w:t>
      </w:r>
      <w:r>
        <w:rPr>
          <w:rtl/>
          <w:lang w:bidi="fa-IR"/>
        </w:rPr>
        <w:t>باب 7</w:t>
      </w:r>
      <w:r w:rsidR="00480B29">
        <w:rPr>
          <w:rtl/>
          <w:lang w:bidi="fa-IR"/>
        </w:rPr>
        <w:t xml:space="preserve">، </w:t>
      </w:r>
      <w:r>
        <w:rPr>
          <w:rtl/>
          <w:lang w:bidi="fa-IR"/>
        </w:rPr>
        <w:t>از ابواب الاشربة المباحة</w:t>
      </w:r>
      <w:r w:rsidR="00AB2949">
        <w:rPr>
          <w:rtl/>
          <w:lang w:bidi="fa-IR"/>
        </w:rPr>
        <w:t xml:space="preserve">. </w:t>
      </w:r>
    </w:p>
    <w:p w:rsidR="006163BF" w:rsidRDefault="006163BF" w:rsidP="003A256E">
      <w:pPr>
        <w:pStyle w:val="libFootnote"/>
        <w:rPr>
          <w:rtl/>
          <w:lang w:bidi="fa-IR"/>
        </w:rPr>
      </w:pPr>
      <w:r>
        <w:rPr>
          <w:rtl/>
          <w:lang w:bidi="fa-IR"/>
        </w:rPr>
        <w:t>467- وسايل الشيعه</w:t>
      </w:r>
      <w:r w:rsidR="00480B29">
        <w:rPr>
          <w:rtl/>
          <w:lang w:bidi="fa-IR"/>
        </w:rPr>
        <w:t xml:space="preserve">، </w:t>
      </w:r>
      <w:r>
        <w:rPr>
          <w:rtl/>
          <w:lang w:bidi="fa-IR"/>
        </w:rPr>
        <w:t>ج 25</w:t>
      </w:r>
      <w:r w:rsidR="00480B29">
        <w:rPr>
          <w:rtl/>
          <w:lang w:bidi="fa-IR"/>
        </w:rPr>
        <w:t xml:space="preserve">، </w:t>
      </w:r>
      <w:r>
        <w:rPr>
          <w:rtl/>
          <w:lang w:bidi="fa-IR"/>
        </w:rPr>
        <w:t>ص 265</w:t>
      </w:r>
      <w:r w:rsidR="00480B29">
        <w:rPr>
          <w:rtl/>
          <w:lang w:bidi="fa-IR"/>
        </w:rPr>
        <w:t xml:space="preserve">، </w:t>
      </w:r>
      <w:r>
        <w:rPr>
          <w:rtl/>
          <w:lang w:bidi="fa-IR"/>
        </w:rPr>
        <w:t>باب 14</w:t>
      </w:r>
      <w:r w:rsidR="00480B29">
        <w:rPr>
          <w:rtl/>
          <w:lang w:bidi="fa-IR"/>
        </w:rPr>
        <w:t xml:space="preserve">، </w:t>
      </w:r>
      <w:r>
        <w:rPr>
          <w:rtl/>
          <w:lang w:bidi="fa-IR"/>
        </w:rPr>
        <w:t>از ابواب الاشربه المباحه</w:t>
      </w:r>
      <w:r w:rsidR="00AB2949">
        <w:rPr>
          <w:rtl/>
          <w:lang w:bidi="fa-IR"/>
        </w:rPr>
        <w:t xml:space="preserve">. </w:t>
      </w:r>
    </w:p>
    <w:p w:rsidR="006163BF" w:rsidRDefault="006163BF" w:rsidP="003A256E">
      <w:pPr>
        <w:pStyle w:val="libFootnote"/>
        <w:rPr>
          <w:rtl/>
          <w:lang w:bidi="fa-IR"/>
        </w:rPr>
      </w:pPr>
      <w:r>
        <w:rPr>
          <w:rtl/>
          <w:lang w:bidi="fa-IR"/>
        </w:rPr>
        <w:t>468- سوره بقره</w:t>
      </w:r>
      <w:r w:rsidR="00480B29">
        <w:rPr>
          <w:rtl/>
          <w:lang w:bidi="fa-IR"/>
        </w:rPr>
        <w:t xml:space="preserve">، </w:t>
      </w:r>
      <w:r>
        <w:rPr>
          <w:rtl/>
          <w:lang w:bidi="fa-IR"/>
        </w:rPr>
        <w:t>آيه 143</w:t>
      </w:r>
      <w:r w:rsidR="00AB2949">
        <w:rPr>
          <w:rtl/>
          <w:lang w:bidi="fa-IR"/>
        </w:rPr>
        <w:t xml:space="preserve">. </w:t>
      </w:r>
    </w:p>
    <w:p w:rsidR="006163BF" w:rsidRDefault="006163BF" w:rsidP="003A256E">
      <w:pPr>
        <w:pStyle w:val="libFootnote"/>
        <w:rPr>
          <w:rtl/>
          <w:lang w:bidi="fa-IR"/>
        </w:rPr>
      </w:pPr>
      <w:r>
        <w:rPr>
          <w:rtl/>
          <w:lang w:bidi="fa-IR"/>
        </w:rPr>
        <w:t>469- نهج البلاغه</w:t>
      </w:r>
      <w:r w:rsidR="00480B29">
        <w:rPr>
          <w:rtl/>
          <w:lang w:bidi="fa-IR"/>
        </w:rPr>
        <w:t xml:space="preserve">، </w:t>
      </w:r>
      <w:r>
        <w:rPr>
          <w:rtl/>
          <w:lang w:bidi="fa-IR"/>
        </w:rPr>
        <w:t>ص 193</w:t>
      </w:r>
      <w:r w:rsidR="00480B29">
        <w:rPr>
          <w:rtl/>
          <w:lang w:bidi="fa-IR"/>
        </w:rPr>
        <w:t xml:space="preserve">، </w:t>
      </w:r>
      <w:r>
        <w:rPr>
          <w:rtl/>
          <w:lang w:bidi="fa-IR"/>
        </w:rPr>
        <w:t>حكمت 70</w:t>
      </w:r>
      <w:r w:rsidR="00AB2949">
        <w:rPr>
          <w:rtl/>
          <w:lang w:bidi="fa-IR"/>
        </w:rPr>
        <w:t xml:space="preserve">. </w:t>
      </w:r>
    </w:p>
    <w:p w:rsidR="006163BF" w:rsidRDefault="006163BF" w:rsidP="003A256E">
      <w:pPr>
        <w:pStyle w:val="libFootnote"/>
        <w:rPr>
          <w:rtl/>
          <w:lang w:bidi="fa-IR"/>
        </w:rPr>
      </w:pPr>
      <w:r>
        <w:rPr>
          <w:rtl/>
          <w:lang w:bidi="fa-IR"/>
        </w:rPr>
        <w:t>470- بحارالانوار</w:t>
      </w:r>
      <w:r w:rsidR="00480B29">
        <w:rPr>
          <w:rtl/>
          <w:lang w:bidi="fa-IR"/>
        </w:rPr>
        <w:t xml:space="preserve">، </w:t>
      </w:r>
      <w:r>
        <w:rPr>
          <w:rtl/>
          <w:lang w:bidi="fa-IR"/>
        </w:rPr>
        <w:t>ج 100</w:t>
      </w:r>
      <w:r w:rsidR="00480B29">
        <w:rPr>
          <w:rtl/>
          <w:lang w:bidi="fa-IR"/>
        </w:rPr>
        <w:t xml:space="preserve">، </w:t>
      </w:r>
      <w:r>
        <w:rPr>
          <w:rtl/>
          <w:lang w:bidi="fa-IR"/>
        </w:rPr>
        <w:t>ص 220</w:t>
      </w:r>
      <w:r w:rsidR="00480B29">
        <w:rPr>
          <w:rtl/>
          <w:lang w:bidi="fa-IR"/>
        </w:rPr>
        <w:t xml:space="preserve">، </w:t>
      </w:r>
      <w:r>
        <w:rPr>
          <w:rtl/>
          <w:lang w:bidi="fa-IR"/>
        </w:rPr>
        <w:t>حديث 23</w:t>
      </w:r>
      <w:r w:rsidR="00AB2949">
        <w:rPr>
          <w:rtl/>
          <w:lang w:bidi="fa-IR"/>
        </w:rPr>
        <w:t xml:space="preserve">. </w:t>
      </w:r>
    </w:p>
    <w:p w:rsidR="006163BF" w:rsidRDefault="006163BF" w:rsidP="003A256E">
      <w:pPr>
        <w:pStyle w:val="libFootnote"/>
        <w:rPr>
          <w:rtl/>
          <w:lang w:bidi="fa-IR"/>
        </w:rPr>
      </w:pPr>
      <w:r>
        <w:rPr>
          <w:rtl/>
          <w:lang w:bidi="fa-IR"/>
        </w:rPr>
        <w:lastRenderedPageBreak/>
        <w:t>471- وسايل الشيعه</w:t>
      </w:r>
      <w:r w:rsidR="00480B29">
        <w:rPr>
          <w:rtl/>
          <w:lang w:bidi="fa-IR"/>
        </w:rPr>
        <w:t xml:space="preserve">، </w:t>
      </w:r>
      <w:r>
        <w:rPr>
          <w:rtl/>
          <w:lang w:bidi="fa-IR"/>
        </w:rPr>
        <w:t>ج 20</w:t>
      </w:r>
      <w:r w:rsidR="00480B29">
        <w:rPr>
          <w:rtl/>
          <w:lang w:bidi="fa-IR"/>
        </w:rPr>
        <w:t xml:space="preserve">، </w:t>
      </w:r>
      <w:r>
        <w:rPr>
          <w:rtl/>
          <w:lang w:bidi="fa-IR"/>
        </w:rPr>
        <w:t>ص 14</w:t>
      </w:r>
      <w:r w:rsidR="00480B29">
        <w:rPr>
          <w:rtl/>
          <w:lang w:bidi="fa-IR"/>
        </w:rPr>
        <w:t xml:space="preserve">، </w:t>
      </w:r>
      <w:r>
        <w:rPr>
          <w:rtl/>
          <w:lang w:bidi="fa-IR"/>
        </w:rPr>
        <w:t>حديث 24901</w:t>
      </w:r>
      <w:r w:rsidR="00AB2949">
        <w:rPr>
          <w:rtl/>
          <w:lang w:bidi="fa-IR"/>
        </w:rPr>
        <w:t xml:space="preserve">. </w:t>
      </w:r>
    </w:p>
    <w:p w:rsidR="006163BF" w:rsidRDefault="006163BF" w:rsidP="003A256E">
      <w:pPr>
        <w:pStyle w:val="libFootnote"/>
        <w:rPr>
          <w:rtl/>
          <w:lang w:bidi="fa-IR"/>
        </w:rPr>
      </w:pPr>
      <w:r>
        <w:rPr>
          <w:rtl/>
          <w:lang w:bidi="fa-IR"/>
        </w:rPr>
        <w:t>472- محجَّةُ البيضاء</w:t>
      </w:r>
      <w:r w:rsidR="00480B29">
        <w:rPr>
          <w:rtl/>
          <w:lang w:bidi="fa-IR"/>
        </w:rPr>
        <w:t xml:space="preserve">، </w:t>
      </w:r>
      <w:r>
        <w:rPr>
          <w:rtl/>
          <w:lang w:bidi="fa-IR"/>
        </w:rPr>
        <w:t>ج 3</w:t>
      </w:r>
      <w:r w:rsidR="00480B29">
        <w:rPr>
          <w:rtl/>
          <w:lang w:bidi="fa-IR"/>
        </w:rPr>
        <w:t xml:space="preserve">، </w:t>
      </w:r>
      <w:r>
        <w:rPr>
          <w:rtl/>
          <w:lang w:bidi="fa-IR"/>
        </w:rPr>
        <w:t>ص 54</w:t>
      </w:r>
      <w:r w:rsidR="00AB2949">
        <w:rPr>
          <w:rtl/>
          <w:lang w:bidi="fa-IR"/>
        </w:rPr>
        <w:t xml:space="preserve">. </w:t>
      </w:r>
    </w:p>
    <w:p w:rsidR="006163BF" w:rsidRDefault="006163BF" w:rsidP="003A256E">
      <w:pPr>
        <w:pStyle w:val="libFootnote"/>
        <w:rPr>
          <w:rtl/>
          <w:lang w:bidi="fa-IR"/>
        </w:rPr>
      </w:pPr>
      <w:r>
        <w:rPr>
          <w:rtl/>
          <w:lang w:bidi="fa-IR"/>
        </w:rPr>
        <w:t>473- مستدرك الوسايل</w:t>
      </w:r>
      <w:r w:rsidR="00480B29">
        <w:rPr>
          <w:rtl/>
          <w:lang w:bidi="fa-IR"/>
        </w:rPr>
        <w:t xml:space="preserve">، </w:t>
      </w:r>
      <w:r>
        <w:rPr>
          <w:rtl/>
          <w:lang w:bidi="fa-IR"/>
        </w:rPr>
        <w:t>ج 14</w:t>
      </w:r>
      <w:r w:rsidR="00480B29">
        <w:rPr>
          <w:rtl/>
          <w:lang w:bidi="fa-IR"/>
        </w:rPr>
        <w:t xml:space="preserve">، </w:t>
      </w:r>
      <w:r>
        <w:rPr>
          <w:rtl/>
          <w:lang w:bidi="fa-IR"/>
        </w:rPr>
        <w:t>ص 153</w:t>
      </w:r>
      <w:r w:rsidR="00480B29">
        <w:rPr>
          <w:rtl/>
          <w:lang w:bidi="fa-IR"/>
        </w:rPr>
        <w:t xml:space="preserve">، </w:t>
      </w:r>
      <w:r>
        <w:rPr>
          <w:rtl/>
          <w:lang w:bidi="fa-IR"/>
        </w:rPr>
        <w:t>حديث 21</w:t>
      </w:r>
      <w:r w:rsidR="00AB2949">
        <w:rPr>
          <w:rtl/>
          <w:lang w:bidi="fa-IR"/>
        </w:rPr>
        <w:t xml:space="preserve">. </w:t>
      </w:r>
    </w:p>
    <w:p w:rsidR="006163BF" w:rsidRDefault="006163BF" w:rsidP="003A256E">
      <w:pPr>
        <w:pStyle w:val="libFootnote"/>
        <w:rPr>
          <w:rtl/>
          <w:lang w:bidi="fa-IR"/>
        </w:rPr>
      </w:pPr>
      <w:r>
        <w:rPr>
          <w:rtl/>
          <w:lang w:bidi="fa-IR"/>
        </w:rPr>
        <w:t>474- كافى</w:t>
      </w:r>
      <w:r w:rsidR="00480B29">
        <w:rPr>
          <w:rtl/>
          <w:lang w:bidi="fa-IR"/>
        </w:rPr>
        <w:t xml:space="preserve">، </w:t>
      </w:r>
      <w:r>
        <w:rPr>
          <w:rtl/>
          <w:lang w:bidi="fa-IR"/>
        </w:rPr>
        <w:t>ج 5</w:t>
      </w:r>
      <w:r w:rsidR="00480B29">
        <w:rPr>
          <w:rtl/>
          <w:lang w:bidi="fa-IR"/>
        </w:rPr>
        <w:t xml:space="preserve">، </w:t>
      </w:r>
      <w:r>
        <w:rPr>
          <w:rtl/>
          <w:lang w:bidi="fa-IR"/>
        </w:rPr>
        <w:t>ص 337</w:t>
      </w:r>
      <w:r w:rsidR="00480B29">
        <w:rPr>
          <w:rtl/>
          <w:lang w:bidi="fa-IR"/>
        </w:rPr>
        <w:t xml:space="preserve">، </w:t>
      </w:r>
      <w:r>
        <w:rPr>
          <w:rtl/>
          <w:lang w:bidi="fa-IR"/>
        </w:rPr>
        <w:t>حديث 2</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61</w:t>
      </w:r>
      <w:r w:rsidR="00480B29">
        <w:rPr>
          <w:rtl/>
          <w:lang w:bidi="fa-IR"/>
        </w:rPr>
        <w:t xml:space="preserve">، </w:t>
      </w:r>
      <w:r>
        <w:rPr>
          <w:rtl/>
          <w:lang w:bidi="fa-IR"/>
        </w:rPr>
        <w:t>حديث 2537</w:t>
      </w:r>
      <w:r w:rsidR="00AB2949">
        <w:rPr>
          <w:rtl/>
          <w:lang w:bidi="fa-IR"/>
        </w:rPr>
        <w:t xml:space="preserve">. </w:t>
      </w:r>
    </w:p>
    <w:p w:rsidR="006163BF" w:rsidRDefault="006163BF" w:rsidP="003A256E">
      <w:pPr>
        <w:pStyle w:val="libFootnote"/>
        <w:rPr>
          <w:rtl/>
          <w:lang w:bidi="fa-IR"/>
        </w:rPr>
      </w:pPr>
      <w:r>
        <w:rPr>
          <w:rtl/>
          <w:lang w:bidi="fa-IR"/>
        </w:rPr>
        <w:t>475- سوره بقره</w:t>
      </w:r>
      <w:r w:rsidR="00480B29">
        <w:rPr>
          <w:rtl/>
          <w:lang w:bidi="fa-IR"/>
        </w:rPr>
        <w:t xml:space="preserve">، </w:t>
      </w:r>
      <w:r>
        <w:rPr>
          <w:rtl/>
          <w:lang w:bidi="fa-IR"/>
        </w:rPr>
        <w:t>آيه 187</w:t>
      </w:r>
      <w:r w:rsidR="00AB2949">
        <w:rPr>
          <w:rtl/>
          <w:lang w:bidi="fa-IR"/>
        </w:rPr>
        <w:t xml:space="preserve">. </w:t>
      </w:r>
    </w:p>
    <w:p w:rsidR="006163BF" w:rsidRDefault="006163BF" w:rsidP="003A256E">
      <w:pPr>
        <w:pStyle w:val="libFootnote"/>
        <w:rPr>
          <w:rtl/>
          <w:lang w:bidi="fa-IR"/>
        </w:rPr>
      </w:pPr>
      <w:r>
        <w:rPr>
          <w:rtl/>
          <w:lang w:bidi="fa-IR"/>
        </w:rPr>
        <w:t>476- بحارالانوار</w:t>
      </w:r>
      <w:r w:rsidR="00480B29">
        <w:rPr>
          <w:rtl/>
          <w:lang w:bidi="fa-IR"/>
        </w:rPr>
        <w:t xml:space="preserve">، </w:t>
      </w:r>
      <w:r>
        <w:rPr>
          <w:rtl/>
          <w:lang w:bidi="fa-IR"/>
        </w:rPr>
        <w:t>ج 100</w:t>
      </w:r>
      <w:r w:rsidR="00480B29">
        <w:rPr>
          <w:rtl/>
          <w:lang w:bidi="fa-IR"/>
        </w:rPr>
        <w:t xml:space="preserve">، </w:t>
      </w:r>
      <w:r>
        <w:rPr>
          <w:rtl/>
          <w:lang w:bidi="fa-IR"/>
        </w:rPr>
        <w:t>ص 219</w:t>
      </w:r>
      <w:r w:rsidR="00480B29">
        <w:rPr>
          <w:rtl/>
          <w:lang w:bidi="fa-IR"/>
        </w:rPr>
        <w:t xml:space="preserve">، </w:t>
      </w:r>
      <w:r>
        <w:rPr>
          <w:rtl/>
          <w:lang w:bidi="fa-IR"/>
        </w:rPr>
        <w:t>حديث 13</w:t>
      </w:r>
      <w:r w:rsidR="00AB2949">
        <w:rPr>
          <w:rtl/>
          <w:lang w:bidi="fa-IR"/>
        </w:rPr>
        <w:t xml:space="preserve">. </w:t>
      </w:r>
    </w:p>
    <w:p w:rsidR="006163BF" w:rsidRDefault="006163BF" w:rsidP="003A256E">
      <w:pPr>
        <w:pStyle w:val="libFootnote"/>
        <w:rPr>
          <w:rtl/>
          <w:lang w:bidi="fa-IR"/>
        </w:rPr>
      </w:pPr>
      <w:r>
        <w:rPr>
          <w:rtl/>
          <w:lang w:bidi="fa-IR"/>
        </w:rPr>
        <w:t>477- بحارالانوار</w:t>
      </w:r>
      <w:r w:rsidR="00480B29">
        <w:rPr>
          <w:rtl/>
          <w:lang w:bidi="fa-IR"/>
        </w:rPr>
        <w:t xml:space="preserve">، </w:t>
      </w:r>
      <w:r>
        <w:rPr>
          <w:rtl/>
          <w:lang w:bidi="fa-IR"/>
        </w:rPr>
        <w:t>ج 43</w:t>
      </w:r>
      <w:r w:rsidR="00480B29">
        <w:rPr>
          <w:rtl/>
          <w:lang w:bidi="fa-IR"/>
        </w:rPr>
        <w:t xml:space="preserve">، </w:t>
      </w:r>
      <w:r>
        <w:rPr>
          <w:rtl/>
          <w:lang w:bidi="fa-IR"/>
        </w:rPr>
        <w:t>ص 117</w:t>
      </w:r>
      <w:r w:rsidR="00480B29">
        <w:rPr>
          <w:rtl/>
          <w:lang w:bidi="fa-IR"/>
        </w:rPr>
        <w:t xml:space="preserve">، </w:t>
      </w:r>
      <w:r>
        <w:rPr>
          <w:rtl/>
          <w:lang w:bidi="fa-IR"/>
        </w:rPr>
        <w:t>حديث 24</w:t>
      </w:r>
      <w:r w:rsidR="00AB2949">
        <w:rPr>
          <w:rtl/>
          <w:lang w:bidi="fa-IR"/>
        </w:rPr>
        <w:t xml:space="preserve">. </w:t>
      </w:r>
    </w:p>
    <w:p w:rsidR="006163BF" w:rsidRDefault="006163BF" w:rsidP="003A256E">
      <w:pPr>
        <w:pStyle w:val="libFootnote"/>
        <w:rPr>
          <w:rtl/>
          <w:lang w:bidi="fa-IR"/>
        </w:rPr>
      </w:pPr>
      <w:r>
        <w:rPr>
          <w:rtl/>
          <w:lang w:bidi="fa-IR"/>
        </w:rPr>
        <w:t>478- كافى</w:t>
      </w:r>
      <w:r w:rsidR="00480B29">
        <w:rPr>
          <w:rtl/>
          <w:lang w:bidi="fa-IR"/>
        </w:rPr>
        <w:t xml:space="preserve">، </w:t>
      </w:r>
      <w:r>
        <w:rPr>
          <w:rtl/>
          <w:lang w:bidi="fa-IR"/>
        </w:rPr>
        <w:t>ج 5</w:t>
      </w:r>
      <w:r w:rsidR="00480B29">
        <w:rPr>
          <w:rtl/>
          <w:lang w:bidi="fa-IR"/>
        </w:rPr>
        <w:t xml:space="preserve">، </w:t>
      </w:r>
      <w:r>
        <w:rPr>
          <w:rtl/>
          <w:lang w:bidi="fa-IR"/>
        </w:rPr>
        <w:t>ص 327</w:t>
      </w:r>
      <w:r w:rsidR="00480B29">
        <w:rPr>
          <w:rtl/>
          <w:lang w:bidi="fa-IR"/>
        </w:rPr>
        <w:t xml:space="preserve">، </w:t>
      </w:r>
      <w:r>
        <w:rPr>
          <w:rtl/>
          <w:lang w:bidi="fa-IR"/>
        </w:rPr>
        <w:t>حديث 4</w:t>
      </w:r>
      <w:r w:rsidR="00AB2949">
        <w:rPr>
          <w:rtl/>
          <w:lang w:bidi="fa-IR"/>
        </w:rPr>
        <w:t xml:space="preserve">. </w:t>
      </w:r>
    </w:p>
    <w:p w:rsidR="006163BF" w:rsidRDefault="006163BF" w:rsidP="003A256E">
      <w:pPr>
        <w:pStyle w:val="libFootnote"/>
        <w:rPr>
          <w:rtl/>
          <w:lang w:bidi="fa-IR"/>
        </w:rPr>
      </w:pPr>
      <w:r>
        <w:rPr>
          <w:rtl/>
          <w:lang w:bidi="fa-IR"/>
        </w:rPr>
        <w:t>479- وسايل الشيعه</w:t>
      </w:r>
      <w:r w:rsidR="00480B29">
        <w:rPr>
          <w:rtl/>
          <w:lang w:bidi="fa-IR"/>
        </w:rPr>
        <w:t xml:space="preserve">، </w:t>
      </w:r>
      <w:r>
        <w:rPr>
          <w:rtl/>
          <w:lang w:bidi="fa-IR"/>
        </w:rPr>
        <w:t>ج 20</w:t>
      </w:r>
      <w:r w:rsidR="00480B29">
        <w:rPr>
          <w:rtl/>
          <w:lang w:bidi="fa-IR"/>
        </w:rPr>
        <w:t xml:space="preserve">، </w:t>
      </w:r>
      <w:r>
        <w:rPr>
          <w:rtl/>
          <w:lang w:bidi="fa-IR"/>
        </w:rPr>
        <w:t>ص 21</w:t>
      </w:r>
      <w:r w:rsidR="00480B29">
        <w:rPr>
          <w:rtl/>
          <w:lang w:bidi="fa-IR"/>
        </w:rPr>
        <w:t xml:space="preserve">، </w:t>
      </w:r>
      <w:r>
        <w:rPr>
          <w:rtl/>
          <w:lang w:bidi="fa-IR"/>
        </w:rPr>
        <w:t>حديث 24921</w:t>
      </w:r>
      <w:r w:rsidR="00AB2949">
        <w:rPr>
          <w:rtl/>
          <w:lang w:bidi="fa-IR"/>
        </w:rPr>
        <w:t xml:space="preserve">. </w:t>
      </w:r>
    </w:p>
    <w:p w:rsidR="006163BF" w:rsidRDefault="006163BF" w:rsidP="003A256E">
      <w:pPr>
        <w:pStyle w:val="libFootnote"/>
        <w:rPr>
          <w:rtl/>
          <w:lang w:bidi="fa-IR"/>
        </w:rPr>
      </w:pPr>
      <w:r>
        <w:rPr>
          <w:rtl/>
          <w:lang w:bidi="fa-IR"/>
        </w:rPr>
        <w:t>480- كافى</w:t>
      </w:r>
      <w:r w:rsidR="00480B29">
        <w:rPr>
          <w:rtl/>
          <w:lang w:bidi="fa-IR"/>
        </w:rPr>
        <w:t xml:space="preserve">، </w:t>
      </w:r>
      <w:r>
        <w:rPr>
          <w:rtl/>
          <w:lang w:bidi="fa-IR"/>
        </w:rPr>
        <w:t>ج 5</w:t>
      </w:r>
      <w:r w:rsidR="00480B29">
        <w:rPr>
          <w:rtl/>
          <w:lang w:bidi="fa-IR"/>
        </w:rPr>
        <w:t xml:space="preserve">، </w:t>
      </w:r>
      <w:r>
        <w:rPr>
          <w:rtl/>
          <w:lang w:bidi="fa-IR"/>
        </w:rPr>
        <w:t>ص 328</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18</w:t>
      </w:r>
      <w:r w:rsidR="00480B29">
        <w:rPr>
          <w:rtl/>
          <w:lang w:bidi="fa-IR"/>
        </w:rPr>
        <w:t xml:space="preserve">، </w:t>
      </w:r>
      <w:r>
        <w:rPr>
          <w:rtl/>
          <w:lang w:bidi="fa-IR"/>
        </w:rPr>
        <w:t>حديث 14913</w:t>
      </w:r>
      <w:r w:rsidR="00AB2949">
        <w:rPr>
          <w:rtl/>
          <w:lang w:bidi="fa-IR"/>
        </w:rPr>
        <w:t xml:space="preserve">. </w:t>
      </w:r>
    </w:p>
    <w:p w:rsidR="006163BF" w:rsidRDefault="006163BF" w:rsidP="003A256E">
      <w:pPr>
        <w:pStyle w:val="libFootnote"/>
        <w:rPr>
          <w:rtl/>
          <w:lang w:bidi="fa-IR"/>
        </w:rPr>
      </w:pPr>
      <w:r>
        <w:rPr>
          <w:rtl/>
          <w:lang w:bidi="fa-IR"/>
        </w:rPr>
        <w:t>481- مستدرك الوسايل</w:t>
      </w:r>
      <w:r w:rsidR="00480B29">
        <w:rPr>
          <w:rtl/>
          <w:lang w:bidi="fa-IR"/>
        </w:rPr>
        <w:t xml:space="preserve">، </w:t>
      </w:r>
      <w:r>
        <w:rPr>
          <w:rtl/>
          <w:lang w:bidi="fa-IR"/>
        </w:rPr>
        <w:t>ج 14</w:t>
      </w:r>
      <w:r w:rsidR="00480B29">
        <w:rPr>
          <w:rtl/>
          <w:lang w:bidi="fa-IR"/>
        </w:rPr>
        <w:t xml:space="preserve">، </w:t>
      </w:r>
      <w:r>
        <w:rPr>
          <w:rtl/>
          <w:lang w:bidi="fa-IR"/>
        </w:rPr>
        <w:t>ص 156</w:t>
      </w:r>
      <w:r w:rsidR="00480B29">
        <w:rPr>
          <w:rtl/>
          <w:lang w:bidi="fa-IR"/>
        </w:rPr>
        <w:t xml:space="preserve">، </w:t>
      </w:r>
      <w:r>
        <w:rPr>
          <w:rtl/>
          <w:lang w:bidi="fa-IR"/>
        </w:rPr>
        <w:t>حديث 16361</w:t>
      </w:r>
      <w:r w:rsidR="00AB2949">
        <w:rPr>
          <w:rtl/>
          <w:lang w:bidi="fa-IR"/>
        </w:rPr>
        <w:t xml:space="preserve">. </w:t>
      </w:r>
    </w:p>
    <w:p w:rsidR="006163BF" w:rsidRDefault="006163BF" w:rsidP="003A256E">
      <w:pPr>
        <w:pStyle w:val="libFootnote"/>
        <w:rPr>
          <w:rtl/>
          <w:lang w:bidi="fa-IR"/>
        </w:rPr>
      </w:pPr>
      <w:r>
        <w:rPr>
          <w:rtl/>
          <w:lang w:bidi="fa-IR"/>
        </w:rPr>
        <w:t>482- سوره نور</w:t>
      </w:r>
      <w:r w:rsidR="00480B29">
        <w:rPr>
          <w:rtl/>
          <w:lang w:bidi="fa-IR"/>
        </w:rPr>
        <w:t xml:space="preserve">، </w:t>
      </w:r>
      <w:r>
        <w:rPr>
          <w:rtl/>
          <w:lang w:bidi="fa-IR"/>
        </w:rPr>
        <w:t>آيه 32</w:t>
      </w:r>
      <w:r w:rsidR="00AB2949">
        <w:rPr>
          <w:rtl/>
          <w:lang w:bidi="fa-IR"/>
        </w:rPr>
        <w:t xml:space="preserve">. </w:t>
      </w:r>
    </w:p>
    <w:p w:rsidR="006163BF" w:rsidRDefault="006163BF" w:rsidP="003A256E">
      <w:pPr>
        <w:pStyle w:val="libFootnote"/>
        <w:rPr>
          <w:rtl/>
          <w:lang w:bidi="fa-IR"/>
        </w:rPr>
      </w:pPr>
      <w:r>
        <w:rPr>
          <w:rtl/>
          <w:lang w:bidi="fa-IR"/>
        </w:rPr>
        <w:t>483- تفسير مجمع البيان</w:t>
      </w:r>
      <w:r w:rsidR="00480B29">
        <w:rPr>
          <w:rtl/>
          <w:lang w:bidi="fa-IR"/>
        </w:rPr>
        <w:t xml:space="preserve">، </w:t>
      </w:r>
      <w:r>
        <w:rPr>
          <w:rtl/>
          <w:lang w:bidi="fa-IR"/>
        </w:rPr>
        <w:t>ج 5</w:t>
      </w:r>
      <w:r w:rsidR="00480B29">
        <w:rPr>
          <w:rtl/>
          <w:lang w:bidi="fa-IR"/>
        </w:rPr>
        <w:t xml:space="preserve">، </w:t>
      </w:r>
      <w:r>
        <w:rPr>
          <w:rtl/>
          <w:lang w:bidi="fa-IR"/>
        </w:rPr>
        <w:t>ص 41 (جزء 18)</w:t>
      </w:r>
      <w:r w:rsidR="00AB2949">
        <w:rPr>
          <w:rtl/>
          <w:lang w:bidi="fa-IR"/>
        </w:rPr>
        <w:t xml:space="preserve">. </w:t>
      </w:r>
    </w:p>
    <w:p w:rsidR="006163BF" w:rsidRDefault="006163BF" w:rsidP="003A256E">
      <w:pPr>
        <w:pStyle w:val="libFootnote"/>
        <w:rPr>
          <w:rtl/>
          <w:lang w:bidi="fa-IR"/>
        </w:rPr>
      </w:pPr>
      <w:r>
        <w:rPr>
          <w:rtl/>
          <w:lang w:bidi="fa-IR"/>
        </w:rPr>
        <w:t>484- مستدرك الوسايل</w:t>
      </w:r>
      <w:r w:rsidR="00480B29">
        <w:rPr>
          <w:rtl/>
          <w:lang w:bidi="fa-IR"/>
        </w:rPr>
        <w:t xml:space="preserve">، </w:t>
      </w:r>
      <w:r>
        <w:rPr>
          <w:rtl/>
          <w:lang w:bidi="fa-IR"/>
        </w:rPr>
        <w:t>ج 14</w:t>
      </w:r>
      <w:r w:rsidR="00480B29">
        <w:rPr>
          <w:rtl/>
          <w:lang w:bidi="fa-IR"/>
        </w:rPr>
        <w:t xml:space="preserve">، </w:t>
      </w:r>
      <w:r>
        <w:rPr>
          <w:rtl/>
          <w:lang w:bidi="fa-IR"/>
        </w:rPr>
        <w:t>ص 173</w:t>
      </w:r>
      <w:r w:rsidR="00480B29">
        <w:rPr>
          <w:rtl/>
          <w:lang w:bidi="fa-IR"/>
        </w:rPr>
        <w:t xml:space="preserve">، </w:t>
      </w:r>
      <w:r>
        <w:rPr>
          <w:rtl/>
          <w:lang w:bidi="fa-IR"/>
        </w:rPr>
        <w:t>حديث 16419</w:t>
      </w:r>
      <w:r w:rsidR="00AB2949">
        <w:rPr>
          <w:rtl/>
          <w:lang w:bidi="fa-IR"/>
        </w:rPr>
        <w:t xml:space="preserve">. </w:t>
      </w:r>
    </w:p>
    <w:p w:rsidR="006163BF" w:rsidRDefault="006163BF" w:rsidP="003A256E">
      <w:pPr>
        <w:pStyle w:val="libFootnote"/>
        <w:rPr>
          <w:rtl/>
          <w:lang w:bidi="fa-IR"/>
        </w:rPr>
      </w:pPr>
      <w:r>
        <w:rPr>
          <w:rtl/>
          <w:lang w:bidi="fa-IR"/>
        </w:rPr>
        <w:t>485- مستدرك الوسايل</w:t>
      </w:r>
      <w:r w:rsidR="00480B29">
        <w:rPr>
          <w:rtl/>
          <w:lang w:bidi="fa-IR"/>
        </w:rPr>
        <w:t xml:space="preserve">، </w:t>
      </w:r>
      <w:r>
        <w:rPr>
          <w:rtl/>
          <w:lang w:bidi="fa-IR"/>
        </w:rPr>
        <w:t>ج 14</w:t>
      </w:r>
      <w:r w:rsidR="00480B29">
        <w:rPr>
          <w:rtl/>
          <w:lang w:bidi="fa-IR"/>
        </w:rPr>
        <w:t xml:space="preserve">، </w:t>
      </w:r>
      <w:r>
        <w:rPr>
          <w:rtl/>
          <w:lang w:bidi="fa-IR"/>
        </w:rPr>
        <w:t>ص 155</w:t>
      </w:r>
      <w:r w:rsidR="00480B29">
        <w:rPr>
          <w:rtl/>
          <w:lang w:bidi="fa-IR"/>
        </w:rPr>
        <w:t xml:space="preserve">، </w:t>
      </w:r>
      <w:r>
        <w:rPr>
          <w:rtl/>
          <w:lang w:bidi="fa-IR"/>
        </w:rPr>
        <w:t>حديث 16359</w:t>
      </w:r>
      <w:r w:rsidR="00480B29">
        <w:rPr>
          <w:rtl/>
          <w:lang w:bidi="fa-IR"/>
        </w:rPr>
        <w:t xml:space="preserve">، </w:t>
      </w:r>
      <w:r>
        <w:rPr>
          <w:rtl/>
          <w:lang w:bidi="fa-IR"/>
        </w:rPr>
        <w:t>جامع الاخبار</w:t>
      </w:r>
      <w:r w:rsidR="00480B29">
        <w:rPr>
          <w:rtl/>
          <w:lang w:bidi="fa-IR"/>
        </w:rPr>
        <w:t xml:space="preserve">، </w:t>
      </w:r>
      <w:r>
        <w:rPr>
          <w:rtl/>
          <w:lang w:bidi="fa-IR"/>
        </w:rPr>
        <w:t>ص 272</w:t>
      </w:r>
      <w:r w:rsidR="00480B29">
        <w:rPr>
          <w:rtl/>
          <w:lang w:bidi="fa-IR"/>
        </w:rPr>
        <w:t xml:space="preserve">، </w:t>
      </w:r>
      <w:r>
        <w:rPr>
          <w:rtl/>
          <w:lang w:bidi="fa-IR"/>
        </w:rPr>
        <w:t>حديث 743</w:t>
      </w:r>
      <w:r w:rsidR="00480B29">
        <w:rPr>
          <w:rtl/>
          <w:lang w:bidi="fa-IR"/>
        </w:rPr>
        <w:t xml:space="preserve">، </w:t>
      </w:r>
      <w:r>
        <w:rPr>
          <w:rtl/>
          <w:lang w:bidi="fa-IR"/>
        </w:rPr>
        <w:t>بحارالانوار</w:t>
      </w:r>
      <w:r w:rsidR="00480B29">
        <w:rPr>
          <w:rtl/>
          <w:lang w:bidi="fa-IR"/>
        </w:rPr>
        <w:t xml:space="preserve">، </w:t>
      </w:r>
      <w:r>
        <w:rPr>
          <w:rtl/>
          <w:lang w:bidi="fa-IR"/>
        </w:rPr>
        <w:t>ج 100</w:t>
      </w:r>
      <w:r w:rsidR="00480B29">
        <w:rPr>
          <w:rtl/>
          <w:lang w:bidi="fa-IR"/>
        </w:rPr>
        <w:t xml:space="preserve">، </w:t>
      </w:r>
      <w:r>
        <w:rPr>
          <w:rtl/>
          <w:lang w:bidi="fa-IR"/>
        </w:rPr>
        <w:t>ص 221</w:t>
      </w:r>
      <w:r w:rsidR="00480B29">
        <w:rPr>
          <w:rtl/>
          <w:lang w:bidi="fa-IR"/>
        </w:rPr>
        <w:t xml:space="preserve">، </w:t>
      </w:r>
      <w:r>
        <w:rPr>
          <w:rtl/>
          <w:lang w:bidi="fa-IR"/>
        </w:rPr>
        <w:t>حديث 27 - 29</w:t>
      </w:r>
      <w:r w:rsidR="00AB2949">
        <w:rPr>
          <w:rtl/>
          <w:lang w:bidi="fa-IR"/>
        </w:rPr>
        <w:t xml:space="preserve">. </w:t>
      </w:r>
    </w:p>
    <w:p w:rsidR="006163BF" w:rsidRDefault="006163BF" w:rsidP="003A256E">
      <w:pPr>
        <w:pStyle w:val="libFootnote"/>
        <w:rPr>
          <w:rtl/>
          <w:lang w:bidi="fa-IR"/>
        </w:rPr>
      </w:pPr>
      <w:r>
        <w:rPr>
          <w:rtl/>
          <w:lang w:bidi="fa-IR"/>
        </w:rPr>
        <w:t>486- مستدرك الوسايل</w:t>
      </w:r>
      <w:r w:rsidR="00480B29">
        <w:rPr>
          <w:rtl/>
          <w:lang w:bidi="fa-IR"/>
        </w:rPr>
        <w:t xml:space="preserve">، </w:t>
      </w:r>
      <w:r>
        <w:rPr>
          <w:rtl/>
          <w:lang w:bidi="fa-IR"/>
        </w:rPr>
        <w:t>ج 8</w:t>
      </w:r>
      <w:r w:rsidR="00480B29">
        <w:rPr>
          <w:rtl/>
          <w:lang w:bidi="fa-IR"/>
        </w:rPr>
        <w:t xml:space="preserve">، </w:t>
      </w:r>
      <w:r>
        <w:rPr>
          <w:rtl/>
          <w:lang w:bidi="fa-IR"/>
        </w:rPr>
        <w:t>ص 223</w:t>
      </w:r>
      <w:r w:rsidR="00480B29">
        <w:rPr>
          <w:rtl/>
          <w:lang w:bidi="fa-IR"/>
        </w:rPr>
        <w:t xml:space="preserve">، </w:t>
      </w:r>
      <w:r>
        <w:rPr>
          <w:rtl/>
          <w:lang w:bidi="fa-IR"/>
        </w:rPr>
        <w:t>حديث 9309</w:t>
      </w:r>
      <w:r w:rsidR="00480B29">
        <w:rPr>
          <w:rtl/>
          <w:lang w:bidi="fa-IR"/>
        </w:rPr>
        <w:t xml:space="preserve">، </w:t>
      </w:r>
      <w:r>
        <w:rPr>
          <w:rtl/>
          <w:lang w:bidi="fa-IR"/>
        </w:rPr>
        <w:t>بحارالانوار</w:t>
      </w:r>
      <w:r w:rsidR="00480B29">
        <w:rPr>
          <w:rtl/>
          <w:lang w:bidi="fa-IR"/>
        </w:rPr>
        <w:t xml:space="preserve">، </w:t>
      </w:r>
      <w:r>
        <w:rPr>
          <w:rtl/>
          <w:lang w:bidi="fa-IR"/>
        </w:rPr>
        <w:t>ج 75</w:t>
      </w:r>
      <w:r w:rsidR="00480B29">
        <w:rPr>
          <w:rtl/>
          <w:lang w:bidi="fa-IR"/>
        </w:rPr>
        <w:t xml:space="preserve">، </w:t>
      </w:r>
      <w:r>
        <w:rPr>
          <w:rtl/>
          <w:lang w:bidi="fa-IR"/>
        </w:rPr>
        <w:t>ص 321</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t>487- امالى مفيد</w:t>
      </w:r>
      <w:r w:rsidR="00480B29">
        <w:rPr>
          <w:rtl/>
          <w:lang w:bidi="fa-IR"/>
        </w:rPr>
        <w:t xml:space="preserve">، </w:t>
      </w:r>
      <w:r>
        <w:rPr>
          <w:rtl/>
          <w:lang w:bidi="fa-IR"/>
        </w:rPr>
        <w:t>ص 222</w:t>
      </w:r>
      <w:r w:rsidR="00AB2949">
        <w:rPr>
          <w:rtl/>
          <w:lang w:bidi="fa-IR"/>
        </w:rPr>
        <w:t xml:space="preserve">. </w:t>
      </w:r>
    </w:p>
    <w:p w:rsidR="006163BF" w:rsidRDefault="006163BF" w:rsidP="003A256E">
      <w:pPr>
        <w:pStyle w:val="libFootnote"/>
        <w:rPr>
          <w:rtl/>
          <w:lang w:bidi="fa-IR"/>
        </w:rPr>
      </w:pPr>
      <w:r>
        <w:rPr>
          <w:rtl/>
          <w:lang w:bidi="fa-IR"/>
        </w:rPr>
        <w:t>488- كافى</w:t>
      </w:r>
      <w:r w:rsidR="00480B29">
        <w:rPr>
          <w:rtl/>
          <w:lang w:bidi="fa-IR"/>
        </w:rPr>
        <w:t xml:space="preserve">، </w:t>
      </w:r>
      <w:r>
        <w:rPr>
          <w:rtl/>
          <w:lang w:bidi="fa-IR"/>
        </w:rPr>
        <w:t>ج 2</w:t>
      </w:r>
      <w:r w:rsidR="00480B29">
        <w:rPr>
          <w:rtl/>
          <w:lang w:bidi="fa-IR"/>
        </w:rPr>
        <w:t xml:space="preserve">، </w:t>
      </w:r>
      <w:r>
        <w:rPr>
          <w:rtl/>
          <w:lang w:bidi="fa-IR"/>
        </w:rPr>
        <w:t>ص 87</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489- سوره روم</w:t>
      </w:r>
      <w:r w:rsidR="00480B29">
        <w:rPr>
          <w:rtl/>
          <w:lang w:bidi="fa-IR"/>
        </w:rPr>
        <w:t xml:space="preserve">، </w:t>
      </w:r>
      <w:r>
        <w:rPr>
          <w:rtl/>
          <w:lang w:bidi="fa-IR"/>
        </w:rPr>
        <w:t>آيه 21</w:t>
      </w:r>
      <w:r w:rsidR="00AB2949">
        <w:rPr>
          <w:rtl/>
          <w:lang w:bidi="fa-IR"/>
        </w:rPr>
        <w:t xml:space="preserve">. </w:t>
      </w:r>
    </w:p>
    <w:p w:rsidR="006163BF" w:rsidRDefault="006163BF" w:rsidP="003A256E">
      <w:pPr>
        <w:pStyle w:val="libFootnote"/>
        <w:rPr>
          <w:rtl/>
          <w:lang w:bidi="fa-IR"/>
        </w:rPr>
      </w:pPr>
      <w:r>
        <w:rPr>
          <w:rtl/>
          <w:lang w:bidi="fa-IR"/>
        </w:rPr>
        <w:t>490- كافى</w:t>
      </w:r>
      <w:r w:rsidR="00480B29">
        <w:rPr>
          <w:rtl/>
          <w:lang w:bidi="fa-IR"/>
        </w:rPr>
        <w:t xml:space="preserve">، </w:t>
      </w:r>
      <w:r>
        <w:rPr>
          <w:rtl/>
          <w:lang w:bidi="fa-IR"/>
        </w:rPr>
        <w:t>ج 5</w:t>
      </w:r>
      <w:r w:rsidR="00480B29">
        <w:rPr>
          <w:rtl/>
          <w:lang w:bidi="fa-IR"/>
        </w:rPr>
        <w:t xml:space="preserve">، </w:t>
      </w:r>
      <w:r>
        <w:rPr>
          <w:rtl/>
          <w:lang w:bidi="fa-IR"/>
        </w:rPr>
        <w:t>ص 329</w:t>
      </w:r>
      <w:r w:rsidR="00480B29">
        <w:rPr>
          <w:rtl/>
          <w:lang w:bidi="fa-IR"/>
        </w:rPr>
        <w:t xml:space="preserve">، </w:t>
      </w:r>
      <w:r>
        <w:rPr>
          <w:rtl/>
          <w:lang w:bidi="fa-IR"/>
        </w:rPr>
        <w:t>حديث 6</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19</w:t>
      </w:r>
      <w:r w:rsidR="00480B29">
        <w:rPr>
          <w:rtl/>
          <w:lang w:bidi="fa-IR"/>
        </w:rPr>
        <w:t xml:space="preserve">، </w:t>
      </w:r>
      <w:r>
        <w:rPr>
          <w:rtl/>
          <w:lang w:bidi="fa-IR"/>
        </w:rPr>
        <w:t>حديث 24916</w:t>
      </w:r>
      <w:r w:rsidR="00AB2949">
        <w:rPr>
          <w:rtl/>
          <w:lang w:bidi="fa-IR"/>
        </w:rPr>
        <w:t xml:space="preserve">. </w:t>
      </w:r>
    </w:p>
    <w:p w:rsidR="006163BF" w:rsidRDefault="006163BF" w:rsidP="003A256E">
      <w:pPr>
        <w:pStyle w:val="libFootnote"/>
        <w:rPr>
          <w:rtl/>
          <w:lang w:bidi="fa-IR"/>
        </w:rPr>
      </w:pPr>
      <w:r>
        <w:rPr>
          <w:rtl/>
          <w:lang w:bidi="fa-IR"/>
        </w:rPr>
        <w:t>491- تصنيف غررالحكم</w:t>
      </w:r>
      <w:r w:rsidR="00480B29">
        <w:rPr>
          <w:rtl/>
          <w:lang w:bidi="fa-IR"/>
        </w:rPr>
        <w:t xml:space="preserve">، </w:t>
      </w:r>
      <w:r>
        <w:rPr>
          <w:rtl/>
          <w:lang w:bidi="fa-IR"/>
        </w:rPr>
        <w:t>ص 303</w:t>
      </w:r>
      <w:r w:rsidR="00480B29">
        <w:rPr>
          <w:rtl/>
          <w:lang w:bidi="fa-IR"/>
        </w:rPr>
        <w:t xml:space="preserve">، </w:t>
      </w:r>
      <w:r>
        <w:rPr>
          <w:rtl/>
          <w:lang w:bidi="fa-IR"/>
        </w:rPr>
        <w:t>حديث 6927</w:t>
      </w:r>
      <w:r w:rsidR="00AB2949">
        <w:rPr>
          <w:rtl/>
          <w:lang w:bidi="fa-IR"/>
        </w:rPr>
        <w:t xml:space="preserve">. </w:t>
      </w:r>
    </w:p>
    <w:p w:rsidR="006163BF" w:rsidRDefault="006163BF" w:rsidP="003A256E">
      <w:pPr>
        <w:pStyle w:val="libFootnote"/>
        <w:rPr>
          <w:rtl/>
          <w:lang w:bidi="fa-IR"/>
        </w:rPr>
      </w:pPr>
      <w:r>
        <w:rPr>
          <w:rtl/>
          <w:lang w:bidi="fa-IR"/>
        </w:rPr>
        <w:t>492- تصنيف غررالحكم</w:t>
      </w:r>
      <w:r w:rsidR="00480B29">
        <w:rPr>
          <w:rtl/>
          <w:lang w:bidi="fa-IR"/>
        </w:rPr>
        <w:t xml:space="preserve">، </w:t>
      </w:r>
      <w:r>
        <w:rPr>
          <w:rtl/>
          <w:lang w:bidi="fa-IR"/>
        </w:rPr>
        <w:t>ص 304</w:t>
      </w:r>
      <w:r w:rsidR="00480B29">
        <w:rPr>
          <w:rtl/>
          <w:lang w:bidi="fa-IR"/>
        </w:rPr>
        <w:t xml:space="preserve">، </w:t>
      </w:r>
      <w:r>
        <w:rPr>
          <w:rtl/>
          <w:lang w:bidi="fa-IR"/>
        </w:rPr>
        <w:t>حديث 6933</w:t>
      </w:r>
      <w:r w:rsidR="00AB2949">
        <w:rPr>
          <w:rtl/>
          <w:lang w:bidi="fa-IR"/>
        </w:rPr>
        <w:t xml:space="preserve">. </w:t>
      </w:r>
    </w:p>
    <w:p w:rsidR="006163BF" w:rsidRDefault="006163BF" w:rsidP="003A256E">
      <w:pPr>
        <w:pStyle w:val="libFootnote"/>
        <w:rPr>
          <w:rtl/>
          <w:lang w:bidi="fa-IR"/>
        </w:rPr>
      </w:pPr>
      <w:r>
        <w:rPr>
          <w:rtl/>
          <w:lang w:bidi="fa-IR"/>
        </w:rPr>
        <w:t>493- تصنيف غررالحكم</w:t>
      </w:r>
      <w:r w:rsidR="00480B29">
        <w:rPr>
          <w:rtl/>
          <w:lang w:bidi="fa-IR"/>
        </w:rPr>
        <w:t xml:space="preserve">، </w:t>
      </w:r>
      <w:r>
        <w:rPr>
          <w:rtl/>
          <w:lang w:bidi="fa-IR"/>
        </w:rPr>
        <w:t>ص 243</w:t>
      </w:r>
      <w:r w:rsidR="00480B29">
        <w:rPr>
          <w:rtl/>
          <w:lang w:bidi="fa-IR"/>
        </w:rPr>
        <w:t xml:space="preserve">، </w:t>
      </w:r>
      <w:r>
        <w:rPr>
          <w:rtl/>
          <w:lang w:bidi="fa-IR"/>
        </w:rPr>
        <w:t>حديث 4931</w:t>
      </w:r>
      <w:r w:rsidR="00AB2949">
        <w:rPr>
          <w:rtl/>
          <w:lang w:bidi="fa-IR"/>
        </w:rPr>
        <w:t xml:space="preserve">. </w:t>
      </w:r>
    </w:p>
    <w:p w:rsidR="006163BF" w:rsidRDefault="006163BF" w:rsidP="003A256E">
      <w:pPr>
        <w:pStyle w:val="libFootnote"/>
        <w:rPr>
          <w:rtl/>
          <w:lang w:bidi="fa-IR"/>
        </w:rPr>
      </w:pPr>
      <w:r>
        <w:rPr>
          <w:rtl/>
          <w:lang w:bidi="fa-IR"/>
        </w:rPr>
        <w:t>494- بحارالانوار</w:t>
      </w:r>
      <w:r w:rsidR="00480B29">
        <w:rPr>
          <w:rtl/>
          <w:lang w:bidi="fa-IR"/>
        </w:rPr>
        <w:t xml:space="preserve">، </w:t>
      </w:r>
      <w:r>
        <w:rPr>
          <w:rtl/>
          <w:lang w:bidi="fa-IR"/>
        </w:rPr>
        <w:t>ج 67</w:t>
      </w:r>
      <w:r w:rsidR="00480B29">
        <w:rPr>
          <w:rtl/>
          <w:lang w:bidi="fa-IR"/>
        </w:rPr>
        <w:t xml:space="preserve">، </w:t>
      </w:r>
      <w:r>
        <w:rPr>
          <w:rtl/>
          <w:lang w:bidi="fa-IR"/>
        </w:rPr>
        <w:t>ص 78</w:t>
      </w:r>
      <w:r w:rsidR="00480B29">
        <w:rPr>
          <w:rtl/>
          <w:lang w:bidi="fa-IR"/>
        </w:rPr>
        <w:t xml:space="preserve">، </w:t>
      </w:r>
      <w:r>
        <w:rPr>
          <w:rtl/>
          <w:lang w:bidi="fa-IR"/>
        </w:rPr>
        <w:t>حديث 11</w:t>
      </w:r>
      <w:r w:rsidR="00AB2949">
        <w:rPr>
          <w:rtl/>
          <w:lang w:bidi="fa-IR"/>
        </w:rPr>
        <w:t xml:space="preserve">. </w:t>
      </w:r>
    </w:p>
    <w:p w:rsidR="006163BF" w:rsidRDefault="006163BF" w:rsidP="003A256E">
      <w:pPr>
        <w:pStyle w:val="libFootnote"/>
        <w:rPr>
          <w:rtl/>
          <w:lang w:bidi="fa-IR"/>
        </w:rPr>
      </w:pPr>
      <w:r>
        <w:rPr>
          <w:rtl/>
          <w:lang w:bidi="fa-IR"/>
        </w:rPr>
        <w:t>495- مجموعه ورام</w:t>
      </w:r>
      <w:r w:rsidR="00480B29">
        <w:rPr>
          <w:rtl/>
          <w:lang w:bidi="fa-IR"/>
        </w:rPr>
        <w:t xml:space="preserve">، </w:t>
      </w:r>
      <w:r>
        <w:rPr>
          <w:rtl/>
          <w:lang w:bidi="fa-IR"/>
        </w:rPr>
        <w:t>ج 1</w:t>
      </w:r>
      <w:r w:rsidR="00480B29">
        <w:rPr>
          <w:rtl/>
          <w:lang w:bidi="fa-IR"/>
        </w:rPr>
        <w:t xml:space="preserve">، </w:t>
      </w:r>
      <w:r>
        <w:rPr>
          <w:rtl/>
          <w:lang w:bidi="fa-IR"/>
        </w:rPr>
        <w:t>ص 71</w:t>
      </w:r>
      <w:r w:rsidR="00AB2949">
        <w:rPr>
          <w:rtl/>
          <w:lang w:bidi="fa-IR"/>
        </w:rPr>
        <w:t xml:space="preserve">. </w:t>
      </w:r>
    </w:p>
    <w:p w:rsidR="006163BF" w:rsidRDefault="006163BF" w:rsidP="003A256E">
      <w:pPr>
        <w:pStyle w:val="libFootnote"/>
        <w:rPr>
          <w:rtl/>
          <w:lang w:bidi="fa-IR"/>
        </w:rPr>
      </w:pPr>
      <w:r>
        <w:rPr>
          <w:rtl/>
          <w:lang w:bidi="fa-IR"/>
        </w:rPr>
        <w:t>496- وسايل الشيعه</w:t>
      </w:r>
      <w:r w:rsidR="00480B29">
        <w:rPr>
          <w:rtl/>
          <w:lang w:bidi="fa-IR"/>
        </w:rPr>
        <w:t xml:space="preserve">، </w:t>
      </w:r>
      <w:r>
        <w:rPr>
          <w:rtl/>
          <w:lang w:bidi="fa-IR"/>
        </w:rPr>
        <w:t>ج 15</w:t>
      </w:r>
      <w:r w:rsidR="00480B29">
        <w:rPr>
          <w:rtl/>
          <w:lang w:bidi="fa-IR"/>
        </w:rPr>
        <w:t xml:space="preserve">، </w:t>
      </w:r>
      <w:r>
        <w:rPr>
          <w:rtl/>
          <w:lang w:bidi="fa-IR"/>
        </w:rPr>
        <w:t>ص 280</w:t>
      </w:r>
      <w:r w:rsidR="00480B29">
        <w:rPr>
          <w:rtl/>
          <w:lang w:bidi="fa-IR"/>
        </w:rPr>
        <w:t xml:space="preserve">، </w:t>
      </w:r>
      <w:r>
        <w:rPr>
          <w:rtl/>
          <w:lang w:bidi="fa-IR"/>
        </w:rPr>
        <w:t>حديث 20513</w:t>
      </w:r>
      <w:r w:rsidR="00AB2949">
        <w:rPr>
          <w:rtl/>
          <w:lang w:bidi="fa-IR"/>
        </w:rPr>
        <w:t xml:space="preserve">. </w:t>
      </w:r>
    </w:p>
    <w:p w:rsidR="006163BF" w:rsidRDefault="006163BF" w:rsidP="003A256E">
      <w:pPr>
        <w:pStyle w:val="libFootnote"/>
        <w:rPr>
          <w:rtl/>
          <w:lang w:bidi="fa-IR"/>
        </w:rPr>
      </w:pPr>
      <w:r>
        <w:rPr>
          <w:rtl/>
          <w:lang w:bidi="fa-IR"/>
        </w:rPr>
        <w:lastRenderedPageBreak/>
        <w:t>497- بحارالانوار</w:t>
      </w:r>
      <w:r w:rsidR="00480B29">
        <w:rPr>
          <w:rtl/>
          <w:lang w:bidi="fa-IR"/>
        </w:rPr>
        <w:t xml:space="preserve">، </w:t>
      </w:r>
      <w:r>
        <w:rPr>
          <w:rtl/>
          <w:lang w:bidi="fa-IR"/>
        </w:rPr>
        <w:t>ج 74</w:t>
      </w:r>
      <w:r w:rsidR="00480B29">
        <w:rPr>
          <w:rtl/>
          <w:lang w:bidi="fa-IR"/>
        </w:rPr>
        <w:t xml:space="preserve">، </w:t>
      </w:r>
      <w:r>
        <w:rPr>
          <w:rtl/>
          <w:lang w:bidi="fa-IR"/>
        </w:rPr>
        <w:t>ص 237</w:t>
      </w:r>
      <w:r w:rsidR="00480B29">
        <w:rPr>
          <w:rtl/>
          <w:lang w:bidi="fa-IR"/>
        </w:rPr>
        <w:t xml:space="preserve">، </w:t>
      </w:r>
      <w:r>
        <w:rPr>
          <w:rtl/>
          <w:lang w:bidi="fa-IR"/>
        </w:rPr>
        <w:t>حديث 1</w:t>
      </w:r>
      <w:r w:rsidR="00480B29">
        <w:rPr>
          <w:rtl/>
          <w:lang w:bidi="fa-IR"/>
        </w:rPr>
        <w:t xml:space="preserve">، </w:t>
      </w:r>
      <w:r>
        <w:rPr>
          <w:rtl/>
          <w:lang w:bidi="fa-IR"/>
        </w:rPr>
        <w:t>تحف العقول</w:t>
      </w:r>
      <w:r w:rsidR="00480B29">
        <w:rPr>
          <w:rtl/>
          <w:lang w:bidi="fa-IR"/>
        </w:rPr>
        <w:t xml:space="preserve">، </w:t>
      </w:r>
      <w:r>
        <w:rPr>
          <w:rtl/>
          <w:lang w:bidi="fa-IR"/>
        </w:rPr>
        <w:t>ص 89</w:t>
      </w:r>
      <w:r w:rsidR="00AB2949">
        <w:rPr>
          <w:rtl/>
          <w:lang w:bidi="fa-IR"/>
        </w:rPr>
        <w:t xml:space="preserve">. </w:t>
      </w:r>
    </w:p>
    <w:p w:rsidR="006163BF" w:rsidRDefault="006163BF" w:rsidP="003A256E">
      <w:pPr>
        <w:pStyle w:val="libFootnote"/>
        <w:rPr>
          <w:rtl/>
          <w:lang w:bidi="fa-IR"/>
        </w:rPr>
      </w:pPr>
      <w:r>
        <w:rPr>
          <w:rtl/>
          <w:lang w:bidi="fa-IR"/>
        </w:rPr>
        <w:t>498- تصنيف غررالحكم</w:t>
      </w:r>
      <w:r w:rsidR="00480B29">
        <w:rPr>
          <w:rtl/>
          <w:lang w:bidi="fa-IR"/>
        </w:rPr>
        <w:t xml:space="preserve">، </w:t>
      </w:r>
      <w:r>
        <w:rPr>
          <w:rtl/>
          <w:lang w:bidi="fa-IR"/>
        </w:rPr>
        <w:t>ص 304</w:t>
      </w:r>
      <w:r w:rsidR="00480B29">
        <w:rPr>
          <w:rtl/>
          <w:lang w:bidi="fa-IR"/>
        </w:rPr>
        <w:t xml:space="preserve">، </w:t>
      </w:r>
      <w:r>
        <w:rPr>
          <w:rtl/>
          <w:lang w:bidi="fa-IR"/>
        </w:rPr>
        <w:t>حديث 6965</w:t>
      </w:r>
      <w:r w:rsidR="00AB2949">
        <w:rPr>
          <w:rtl/>
          <w:lang w:bidi="fa-IR"/>
        </w:rPr>
        <w:t xml:space="preserve">. </w:t>
      </w:r>
    </w:p>
    <w:p w:rsidR="006163BF" w:rsidRDefault="006163BF" w:rsidP="003A256E">
      <w:pPr>
        <w:pStyle w:val="libFootnote"/>
        <w:rPr>
          <w:rtl/>
          <w:lang w:bidi="fa-IR"/>
        </w:rPr>
      </w:pPr>
      <w:r>
        <w:rPr>
          <w:rtl/>
          <w:lang w:bidi="fa-IR"/>
        </w:rPr>
        <w:t>499- تصنيف غررالحكم</w:t>
      </w:r>
      <w:r w:rsidR="00480B29">
        <w:rPr>
          <w:rtl/>
          <w:lang w:bidi="fa-IR"/>
        </w:rPr>
        <w:t xml:space="preserve">، </w:t>
      </w:r>
      <w:r>
        <w:rPr>
          <w:rtl/>
          <w:lang w:bidi="fa-IR"/>
        </w:rPr>
        <w:t>ص 303</w:t>
      </w:r>
      <w:r w:rsidR="00480B29">
        <w:rPr>
          <w:rtl/>
          <w:lang w:bidi="fa-IR"/>
        </w:rPr>
        <w:t xml:space="preserve">، </w:t>
      </w:r>
      <w:r>
        <w:rPr>
          <w:rtl/>
          <w:lang w:bidi="fa-IR"/>
        </w:rPr>
        <w:t>حديث 6926</w:t>
      </w:r>
      <w:r w:rsidR="00AB2949">
        <w:rPr>
          <w:rtl/>
          <w:lang w:bidi="fa-IR"/>
        </w:rPr>
        <w:t xml:space="preserve">. </w:t>
      </w:r>
    </w:p>
    <w:p w:rsidR="006163BF" w:rsidRDefault="006163BF" w:rsidP="003A256E">
      <w:pPr>
        <w:pStyle w:val="libFootnote"/>
        <w:rPr>
          <w:rtl/>
          <w:lang w:bidi="fa-IR"/>
        </w:rPr>
      </w:pPr>
      <w:r>
        <w:rPr>
          <w:rtl/>
          <w:lang w:bidi="fa-IR"/>
        </w:rPr>
        <w:t>500- تصنيف غررالحكم</w:t>
      </w:r>
      <w:r w:rsidR="00480B29">
        <w:rPr>
          <w:rtl/>
          <w:lang w:bidi="fa-IR"/>
        </w:rPr>
        <w:t xml:space="preserve">، </w:t>
      </w:r>
      <w:r>
        <w:rPr>
          <w:rtl/>
          <w:lang w:bidi="fa-IR"/>
        </w:rPr>
        <w:t>ص 241</w:t>
      </w:r>
      <w:r w:rsidR="00480B29">
        <w:rPr>
          <w:rtl/>
          <w:lang w:bidi="fa-IR"/>
        </w:rPr>
        <w:t xml:space="preserve">، </w:t>
      </w:r>
      <w:r>
        <w:rPr>
          <w:rtl/>
          <w:lang w:bidi="fa-IR"/>
        </w:rPr>
        <w:t>حديث 4892</w:t>
      </w:r>
      <w:r w:rsidR="00AB2949">
        <w:rPr>
          <w:rtl/>
          <w:lang w:bidi="fa-IR"/>
        </w:rPr>
        <w:t xml:space="preserve">. </w:t>
      </w:r>
    </w:p>
    <w:p w:rsidR="006163BF" w:rsidRDefault="006163BF" w:rsidP="003A256E">
      <w:pPr>
        <w:pStyle w:val="libFootnote"/>
        <w:rPr>
          <w:rtl/>
          <w:lang w:bidi="fa-IR"/>
        </w:rPr>
      </w:pPr>
      <w:r>
        <w:rPr>
          <w:rtl/>
          <w:lang w:bidi="fa-IR"/>
        </w:rPr>
        <w:t>501- تصنيف غررالحكم</w:t>
      </w:r>
      <w:r w:rsidR="00480B29">
        <w:rPr>
          <w:rtl/>
          <w:lang w:bidi="fa-IR"/>
        </w:rPr>
        <w:t xml:space="preserve">، </w:t>
      </w:r>
      <w:r>
        <w:rPr>
          <w:rtl/>
          <w:lang w:bidi="fa-IR"/>
        </w:rPr>
        <w:t>ص 235</w:t>
      </w:r>
      <w:r w:rsidR="00480B29">
        <w:rPr>
          <w:rtl/>
          <w:lang w:bidi="fa-IR"/>
        </w:rPr>
        <w:t xml:space="preserve">، </w:t>
      </w:r>
      <w:r>
        <w:rPr>
          <w:rtl/>
          <w:lang w:bidi="fa-IR"/>
        </w:rPr>
        <w:t>حديث 4723</w:t>
      </w:r>
      <w:r w:rsidR="00AB2949">
        <w:rPr>
          <w:rtl/>
          <w:lang w:bidi="fa-IR"/>
        </w:rPr>
        <w:t xml:space="preserve">. </w:t>
      </w:r>
    </w:p>
    <w:p w:rsidR="006163BF" w:rsidRDefault="006163BF" w:rsidP="003A256E">
      <w:pPr>
        <w:pStyle w:val="libFootnote"/>
        <w:rPr>
          <w:rtl/>
          <w:lang w:bidi="fa-IR"/>
        </w:rPr>
      </w:pPr>
      <w:r>
        <w:rPr>
          <w:rtl/>
          <w:lang w:bidi="fa-IR"/>
        </w:rPr>
        <w:t>502- مجموعه ورام</w:t>
      </w:r>
      <w:r w:rsidR="00480B29">
        <w:rPr>
          <w:rtl/>
          <w:lang w:bidi="fa-IR"/>
        </w:rPr>
        <w:t xml:space="preserve">، </w:t>
      </w:r>
      <w:r>
        <w:rPr>
          <w:rtl/>
          <w:lang w:bidi="fa-IR"/>
        </w:rPr>
        <w:t>ج 1</w:t>
      </w:r>
      <w:r w:rsidR="00480B29">
        <w:rPr>
          <w:rtl/>
          <w:lang w:bidi="fa-IR"/>
        </w:rPr>
        <w:t xml:space="preserve">، </w:t>
      </w:r>
      <w:r>
        <w:rPr>
          <w:rtl/>
          <w:lang w:bidi="fa-IR"/>
        </w:rPr>
        <w:t>ص 67</w:t>
      </w:r>
      <w:r w:rsidR="00AB2949">
        <w:rPr>
          <w:rtl/>
          <w:lang w:bidi="fa-IR"/>
        </w:rPr>
        <w:t xml:space="preserve">. </w:t>
      </w:r>
    </w:p>
    <w:p w:rsidR="006163BF" w:rsidRDefault="006163BF" w:rsidP="003A256E">
      <w:pPr>
        <w:pStyle w:val="libFootnote"/>
        <w:rPr>
          <w:rtl/>
          <w:lang w:bidi="fa-IR"/>
        </w:rPr>
      </w:pPr>
      <w:r>
        <w:rPr>
          <w:rtl/>
          <w:lang w:bidi="fa-IR"/>
        </w:rPr>
        <w:t>503- نهج البلاغه</w:t>
      </w:r>
      <w:r w:rsidR="00480B29">
        <w:rPr>
          <w:rtl/>
          <w:lang w:bidi="fa-IR"/>
        </w:rPr>
        <w:t xml:space="preserve">، </w:t>
      </w:r>
      <w:r>
        <w:rPr>
          <w:rtl/>
          <w:lang w:bidi="fa-IR"/>
        </w:rPr>
        <w:t>ص 111</w:t>
      </w:r>
      <w:r w:rsidR="00480B29">
        <w:rPr>
          <w:rtl/>
          <w:lang w:bidi="fa-IR"/>
        </w:rPr>
        <w:t xml:space="preserve">، </w:t>
      </w:r>
      <w:r>
        <w:rPr>
          <w:rtl/>
          <w:lang w:bidi="fa-IR"/>
        </w:rPr>
        <w:t>خطبه 191</w:t>
      </w:r>
      <w:r w:rsidR="00AB2949">
        <w:rPr>
          <w:rtl/>
          <w:lang w:bidi="fa-IR"/>
        </w:rPr>
        <w:t xml:space="preserve">. </w:t>
      </w:r>
    </w:p>
    <w:p w:rsidR="006163BF" w:rsidRDefault="006163BF" w:rsidP="003A256E">
      <w:pPr>
        <w:pStyle w:val="libFootnote"/>
        <w:rPr>
          <w:rtl/>
          <w:lang w:bidi="fa-IR"/>
        </w:rPr>
      </w:pPr>
      <w:r>
        <w:rPr>
          <w:rtl/>
          <w:lang w:bidi="fa-IR"/>
        </w:rPr>
        <w:t>504- سوره اعراف</w:t>
      </w:r>
      <w:r w:rsidR="00480B29">
        <w:rPr>
          <w:rtl/>
          <w:lang w:bidi="fa-IR"/>
        </w:rPr>
        <w:t xml:space="preserve">، </w:t>
      </w:r>
      <w:r>
        <w:rPr>
          <w:rtl/>
          <w:lang w:bidi="fa-IR"/>
        </w:rPr>
        <w:t>آيه 26</w:t>
      </w:r>
      <w:r w:rsidR="00AB2949">
        <w:rPr>
          <w:rtl/>
          <w:lang w:bidi="fa-IR"/>
        </w:rPr>
        <w:t xml:space="preserve">. </w:t>
      </w:r>
    </w:p>
    <w:p w:rsidR="006163BF" w:rsidRDefault="006163BF" w:rsidP="003A256E">
      <w:pPr>
        <w:pStyle w:val="libFootnote"/>
        <w:rPr>
          <w:rtl/>
          <w:lang w:bidi="fa-IR"/>
        </w:rPr>
      </w:pPr>
      <w:r>
        <w:rPr>
          <w:rtl/>
          <w:lang w:bidi="fa-IR"/>
        </w:rPr>
        <w:t>505- بحارالانوار</w:t>
      </w:r>
      <w:r w:rsidR="00480B29">
        <w:rPr>
          <w:rtl/>
          <w:lang w:bidi="fa-IR"/>
        </w:rPr>
        <w:t xml:space="preserve">، </w:t>
      </w:r>
      <w:r>
        <w:rPr>
          <w:rtl/>
          <w:lang w:bidi="fa-IR"/>
        </w:rPr>
        <w:t>ج 66</w:t>
      </w:r>
      <w:r w:rsidR="00480B29">
        <w:rPr>
          <w:rtl/>
          <w:lang w:bidi="fa-IR"/>
        </w:rPr>
        <w:t xml:space="preserve">، </w:t>
      </w:r>
      <w:r>
        <w:rPr>
          <w:rtl/>
          <w:lang w:bidi="fa-IR"/>
        </w:rPr>
        <w:t>ص 19</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506- سوره نور</w:t>
      </w:r>
      <w:r w:rsidR="00480B29">
        <w:rPr>
          <w:rtl/>
          <w:lang w:bidi="fa-IR"/>
        </w:rPr>
        <w:t xml:space="preserve">، </w:t>
      </w:r>
      <w:r>
        <w:rPr>
          <w:rtl/>
          <w:lang w:bidi="fa-IR"/>
        </w:rPr>
        <w:t>آيه 30 و 31</w:t>
      </w:r>
      <w:r w:rsidR="00AB2949">
        <w:rPr>
          <w:rtl/>
          <w:lang w:bidi="fa-IR"/>
        </w:rPr>
        <w:t xml:space="preserve">. </w:t>
      </w:r>
    </w:p>
    <w:p w:rsidR="006163BF" w:rsidRDefault="006163BF" w:rsidP="003A256E">
      <w:pPr>
        <w:pStyle w:val="libFootnote"/>
        <w:rPr>
          <w:rtl/>
          <w:lang w:bidi="fa-IR"/>
        </w:rPr>
      </w:pPr>
      <w:r>
        <w:rPr>
          <w:rtl/>
          <w:lang w:bidi="fa-IR"/>
        </w:rPr>
        <w:t>507- جواهرالكلام</w:t>
      </w:r>
      <w:r w:rsidR="00480B29">
        <w:rPr>
          <w:rtl/>
          <w:lang w:bidi="fa-IR"/>
        </w:rPr>
        <w:t xml:space="preserve">، </w:t>
      </w:r>
      <w:r>
        <w:rPr>
          <w:rtl/>
          <w:lang w:bidi="fa-IR"/>
        </w:rPr>
        <w:t>ج 13</w:t>
      </w:r>
      <w:r w:rsidR="00480B29">
        <w:rPr>
          <w:rtl/>
          <w:lang w:bidi="fa-IR"/>
        </w:rPr>
        <w:t xml:space="preserve">، </w:t>
      </w:r>
      <w:r>
        <w:rPr>
          <w:rtl/>
          <w:lang w:bidi="fa-IR"/>
        </w:rPr>
        <w:t>ص 296</w:t>
      </w:r>
      <w:r w:rsidR="00AB2949">
        <w:rPr>
          <w:rtl/>
          <w:lang w:bidi="fa-IR"/>
        </w:rPr>
        <w:t xml:space="preserve">. </w:t>
      </w:r>
    </w:p>
    <w:p w:rsidR="006163BF" w:rsidRDefault="006163BF" w:rsidP="003A256E">
      <w:pPr>
        <w:pStyle w:val="libFootnote"/>
        <w:rPr>
          <w:rtl/>
          <w:lang w:bidi="fa-IR"/>
        </w:rPr>
      </w:pPr>
      <w:r>
        <w:rPr>
          <w:rtl/>
          <w:lang w:bidi="fa-IR"/>
        </w:rPr>
        <w:t>508- سوره نور</w:t>
      </w:r>
      <w:r w:rsidR="00480B29">
        <w:rPr>
          <w:rtl/>
          <w:lang w:bidi="fa-IR"/>
        </w:rPr>
        <w:t xml:space="preserve">، </w:t>
      </w:r>
      <w:r>
        <w:rPr>
          <w:rtl/>
          <w:lang w:bidi="fa-IR"/>
        </w:rPr>
        <w:t>آيه 58</w:t>
      </w:r>
      <w:r w:rsidR="00AB2949">
        <w:rPr>
          <w:rtl/>
          <w:lang w:bidi="fa-IR"/>
        </w:rPr>
        <w:t xml:space="preserve">. </w:t>
      </w:r>
    </w:p>
    <w:p w:rsidR="006163BF" w:rsidRDefault="006163BF" w:rsidP="003A256E">
      <w:pPr>
        <w:pStyle w:val="libFootnote"/>
        <w:rPr>
          <w:rtl/>
          <w:lang w:bidi="fa-IR"/>
        </w:rPr>
      </w:pPr>
      <w:r>
        <w:rPr>
          <w:rtl/>
          <w:lang w:bidi="fa-IR"/>
        </w:rPr>
        <w:t>509- وسايل الشيعه</w:t>
      </w:r>
      <w:r w:rsidR="00480B29">
        <w:rPr>
          <w:rtl/>
          <w:lang w:bidi="fa-IR"/>
        </w:rPr>
        <w:t xml:space="preserve">، </w:t>
      </w:r>
      <w:r>
        <w:rPr>
          <w:rtl/>
          <w:lang w:bidi="fa-IR"/>
        </w:rPr>
        <w:t>ج 20</w:t>
      </w:r>
      <w:r w:rsidR="00480B29">
        <w:rPr>
          <w:rtl/>
          <w:lang w:bidi="fa-IR"/>
        </w:rPr>
        <w:t xml:space="preserve">، </w:t>
      </w:r>
      <w:r>
        <w:rPr>
          <w:rtl/>
          <w:lang w:bidi="fa-IR"/>
        </w:rPr>
        <w:t>ص 231</w:t>
      </w:r>
      <w:r w:rsidR="00480B29">
        <w:rPr>
          <w:rtl/>
          <w:lang w:bidi="fa-IR"/>
        </w:rPr>
        <w:t xml:space="preserve">، </w:t>
      </w:r>
      <w:r>
        <w:rPr>
          <w:rtl/>
          <w:lang w:bidi="fa-IR"/>
        </w:rPr>
        <w:t>حديث 25506</w:t>
      </w:r>
      <w:r w:rsidR="00AB2949">
        <w:rPr>
          <w:rtl/>
          <w:lang w:bidi="fa-IR"/>
        </w:rPr>
        <w:t xml:space="preserve">. </w:t>
      </w:r>
    </w:p>
    <w:p w:rsidR="006163BF" w:rsidRDefault="006163BF" w:rsidP="003A256E">
      <w:pPr>
        <w:pStyle w:val="libFootnote"/>
        <w:rPr>
          <w:rtl/>
          <w:lang w:bidi="fa-IR"/>
        </w:rPr>
      </w:pPr>
      <w:r>
        <w:rPr>
          <w:rtl/>
          <w:lang w:bidi="fa-IR"/>
        </w:rPr>
        <w:t>510- بحارالانوار</w:t>
      </w:r>
      <w:r w:rsidR="00480B29">
        <w:rPr>
          <w:rtl/>
          <w:lang w:bidi="fa-IR"/>
        </w:rPr>
        <w:t xml:space="preserve">، </w:t>
      </w:r>
      <w:r>
        <w:rPr>
          <w:rtl/>
          <w:lang w:bidi="fa-IR"/>
        </w:rPr>
        <w:t>ج 101</w:t>
      </w:r>
      <w:r w:rsidR="00480B29">
        <w:rPr>
          <w:rtl/>
          <w:lang w:bidi="fa-IR"/>
        </w:rPr>
        <w:t xml:space="preserve">، </w:t>
      </w:r>
      <w:r>
        <w:rPr>
          <w:rtl/>
          <w:lang w:bidi="fa-IR"/>
        </w:rPr>
        <w:t>ص 99</w:t>
      </w:r>
      <w:r w:rsidR="00480B29">
        <w:rPr>
          <w:rtl/>
          <w:lang w:bidi="fa-IR"/>
        </w:rPr>
        <w:t xml:space="preserve">، </w:t>
      </w:r>
      <w:r>
        <w:rPr>
          <w:rtl/>
          <w:lang w:bidi="fa-IR"/>
        </w:rPr>
        <w:t>حديث 75</w:t>
      </w:r>
      <w:r w:rsidR="00AB2949">
        <w:rPr>
          <w:rtl/>
          <w:lang w:bidi="fa-IR"/>
        </w:rPr>
        <w:t xml:space="preserve">. </w:t>
      </w:r>
    </w:p>
    <w:p w:rsidR="006163BF" w:rsidRDefault="006163BF" w:rsidP="003A256E">
      <w:pPr>
        <w:pStyle w:val="libFootnote"/>
        <w:rPr>
          <w:rtl/>
          <w:lang w:bidi="fa-IR"/>
        </w:rPr>
      </w:pPr>
      <w:r>
        <w:rPr>
          <w:rtl/>
          <w:lang w:bidi="fa-IR"/>
        </w:rPr>
        <w:t>511- وسايل الشيعه</w:t>
      </w:r>
      <w:r w:rsidR="00480B29">
        <w:rPr>
          <w:rtl/>
          <w:lang w:bidi="fa-IR"/>
        </w:rPr>
        <w:t xml:space="preserve">، </w:t>
      </w:r>
      <w:r>
        <w:rPr>
          <w:rtl/>
          <w:lang w:bidi="fa-IR"/>
        </w:rPr>
        <w:t>ج 21</w:t>
      </w:r>
      <w:r w:rsidR="00480B29">
        <w:rPr>
          <w:rtl/>
          <w:lang w:bidi="fa-IR"/>
        </w:rPr>
        <w:t xml:space="preserve">، </w:t>
      </w:r>
      <w:r>
        <w:rPr>
          <w:rtl/>
          <w:lang w:bidi="fa-IR"/>
        </w:rPr>
        <w:t>ص 485</w:t>
      </w:r>
      <w:r w:rsidR="00480B29">
        <w:rPr>
          <w:rtl/>
          <w:lang w:bidi="fa-IR"/>
        </w:rPr>
        <w:t xml:space="preserve">، </w:t>
      </w:r>
      <w:r>
        <w:rPr>
          <w:rtl/>
          <w:lang w:bidi="fa-IR"/>
        </w:rPr>
        <w:t>حديث 27656</w:t>
      </w:r>
      <w:r w:rsidR="00AB2949">
        <w:rPr>
          <w:rtl/>
          <w:lang w:bidi="fa-IR"/>
        </w:rPr>
        <w:t xml:space="preserve">. </w:t>
      </w:r>
    </w:p>
    <w:p w:rsidR="006163BF" w:rsidRDefault="006163BF" w:rsidP="003A256E">
      <w:pPr>
        <w:pStyle w:val="libFootnote"/>
        <w:rPr>
          <w:rtl/>
          <w:lang w:bidi="fa-IR"/>
        </w:rPr>
      </w:pPr>
      <w:r>
        <w:rPr>
          <w:rtl/>
          <w:lang w:bidi="fa-IR"/>
        </w:rPr>
        <w:t>512- وسايل الشيعه</w:t>
      </w:r>
      <w:r w:rsidR="00480B29">
        <w:rPr>
          <w:rtl/>
          <w:lang w:bidi="fa-IR"/>
        </w:rPr>
        <w:t xml:space="preserve">، </w:t>
      </w:r>
      <w:r>
        <w:rPr>
          <w:rtl/>
          <w:lang w:bidi="fa-IR"/>
        </w:rPr>
        <w:t>ج 20</w:t>
      </w:r>
      <w:r w:rsidR="00480B29">
        <w:rPr>
          <w:rtl/>
          <w:lang w:bidi="fa-IR"/>
        </w:rPr>
        <w:t xml:space="preserve">، </w:t>
      </w:r>
      <w:r>
        <w:rPr>
          <w:rtl/>
          <w:lang w:bidi="fa-IR"/>
        </w:rPr>
        <w:t>ص 231</w:t>
      </w:r>
      <w:r w:rsidR="00480B29">
        <w:rPr>
          <w:rtl/>
          <w:lang w:bidi="fa-IR"/>
        </w:rPr>
        <w:t xml:space="preserve">، </w:t>
      </w:r>
      <w:r>
        <w:rPr>
          <w:rtl/>
          <w:lang w:bidi="fa-IR"/>
        </w:rPr>
        <w:t>حديث 27605</w:t>
      </w:r>
      <w:r w:rsidR="00AB2949">
        <w:rPr>
          <w:rtl/>
          <w:lang w:bidi="fa-IR"/>
        </w:rPr>
        <w:t xml:space="preserve">. </w:t>
      </w:r>
    </w:p>
    <w:p w:rsidR="006163BF" w:rsidRDefault="006163BF" w:rsidP="003A256E">
      <w:pPr>
        <w:pStyle w:val="libFootnote"/>
        <w:rPr>
          <w:rtl/>
          <w:lang w:bidi="fa-IR"/>
        </w:rPr>
      </w:pPr>
      <w:r>
        <w:rPr>
          <w:rtl/>
          <w:lang w:bidi="fa-IR"/>
        </w:rPr>
        <w:t>513- وسايل الشيعه</w:t>
      </w:r>
      <w:r w:rsidR="00480B29">
        <w:rPr>
          <w:rtl/>
          <w:lang w:bidi="fa-IR"/>
        </w:rPr>
        <w:t xml:space="preserve">، </w:t>
      </w:r>
      <w:r>
        <w:rPr>
          <w:rtl/>
          <w:lang w:bidi="fa-IR"/>
        </w:rPr>
        <w:t>ج 21</w:t>
      </w:r>
      <w:r w:rsidR="00480B29">
        <w:rPr>
          <w:rtl/>
          <w:lang w:bidi="fa-IR"/>
        </w:rPr>
        <w:t xml:space="preserve">، </w:t>
      </w:r>
      <w:r>
        <w:rPr>
          <w:rtl/>
          <w:lang w:bidi="fa-IR"/>
        </w:rPr>
        <w:t>ص 230</w:t>
      </w:r>
      <w:r w:rsidR="00480B29">
        <w:rPr>
          <w:rtl/>
          <w:lang w:bidi="fa-IR"/>
        </w:rPr>
        <w:t xml:space="preserve">، </w:t>
      </w:r>
      <w:r>
        <w:rPr>
          <w:rtl/>
          <w:lang w:bidi="fa-IR"/>
        </w:rPr>
        <w:t>حديث 27603</w:t>
      </w:r>
      <w:r w:rsidR="00AB2949">
        <w:rPr>
          <w:rtl/>
          <w:lang w:bidi="fa-IR"/>
        </w:rPr>
        <w:t xml:space="preserve">. </w:t>
      </w:r>
    </w:p>
    <w:p w:rsidR="006163BF" w:rsidRDefault="006163BF" w:rsidP="003A256E">
      <w:pPr>
        <w:pStyle w:val="libFootnote"/>
        <w:rPr>
          <w:rtl/>
          <w:lang w:bidi="fa-IR"/>
        </w:rPr>
      </w:pPr>
      <w:r>
        <w:rPr>
          <w:rtl/>
          <w:lang w:bidi="fa-IR"/>
        </w:rPr>
        <w:t>514- وسايل الشيعه</w:t>
      </w:r>
      <w:r w:rsidR="00480B29">
        <w:rPr>
          <w:rtl/>
          <w:lang w:bidi="fa-IR"/>
        </w:rPr>
        <w:t xml:space="preserve">، </w:t>
      </w:r>
      <w:r>
        <w:rPr>
          <w:rtl/>
          <w:lang w:bidi="fa-IR"/>
        </w:rPr>
        <w:t>ج 20</w:t>
      </w:r>
      <w:r w:rsidR="00480B29">
        <w:rPr>
          <w:rtl/>
          <w:lang w:bidi="fa-IR"/>
        </w:rPr>
        <w:t xml:space="preserve">، </w:t>
      </w:r>
      <w:r>
        <w:rPr>
          <w:rtl/>
          <w:lang w:bidi="fa-IR"/>
        </w:rPr>
        <w:t>ص 134</w:t>
      </w:r>
      <w:r w:rsidR="00480B29">
        <w:rPr>
          <w:rtl/>
          <w:lang w:bidi="fa-IR"/>
        </w:rPr>
        <w:t xml:space="preserve">، </w:t>
      </w:r>
      <w:r>
        <w:rPr>
          <w:rtl/>
          <w:lang w:bidi="fa-IR"/>
        </w:rPr>
        <w:t>حديث 25229</w:t>
      </w:r>
      <w:r w:rsidR="00AB2949">
        <w:rPr>
          <w:rtl/>
          <w:lang w:bidi="fa-IR"/>
        </w:rPr>
        <w:t xml:space="preserve">. </w:t>
      </w:r>
    </w:p>
    <w:p w:rsidR="006163BF" w:rsidRDefault="006163BF" w:rsidP="003A256E">
      <w:pPr>
        <w:pStyle w:val="libFootnote"/>
        <w:rPr>
          <w:rtl/>
          <w:lang w:bidi="fa-IR"/>
        </w:rPr>
      </w:pPr>
      <w:r>
        <w:rPr>
          <w:rtl/>
          <w:lang w:bidi="fa-IR"/>
        </w:rPr>
        <w:t>515- مستدرك الوسايل</w:t>
      </w:r>
      <w:r w:rsidR="00480B29">
        <w:rPr>
          <w:rtl/>
          <w:lang w:bidi="fa-IR"/>
        </w:rPr>
        <w:t xml:space="preserve">، </w:t>
      </w:r>
      <w:r>
        <w:rPr>
          <w:rtl/>
          <w:lang w:bidi="fa-IR"/>
        </w:rPr>
        <w:t>ج 15</w:t>
      </w:r>
      <w:r w:rsidR="00480B29">
        <w:rPr>
          <w:rtl/>
          <w:lang w:bidi="fa-IR"/>
        </w:rPr>
        <w:t xml:space="preserve">، </w:t>
      </w:r>
      <w:r>
        <w:rPr>
          <w:rtl/>
          <w:lang w:bidi="fa-IR"/>
        </w:rPr>
        <w:t>ص 160</w:t>
      </w:r>
      <w:r w:rsidR="00480B29">
        <w:rPr>
          <w:rtl/>
          <w:lang w:bidi="fa-IR"/>
        </w:rPr>
        <w:t xml:space="preserve">، </w:t>
      </w:r>
      <w:r>
        <w:rPr>
          <w:rtl/>
          <w:lang w:bidi="fa-IR"/>
        </w:rPr>
        <w:t>حديث 17857</w:t>
      </w:r>
      <w:r w:rsidR="00AB2949">
        <w:rPr>
          <w:rtl/>
          <w:lang w:bidi="fa-IR"/>
        </w:rPr>
        <w:t xml:space="preserve">. </w:t>
      </w:r>
    </w:p>
    <w:p w:rsidR="006163BF" w:rsidRDefault="006163BF" w:rsidP="003A256E">
      <w:pPr>
        <w:pStyle w:val="libFootnote"/>
        <w:rPr>
          <w:rtl/>
          <w:lang w:bidi="fa-IR"/>
        </w:rPr>
      </w:pPr>
      <w:r>
        <w:rPr>
          <w:rtl/>
          <w:lang w:bidi="fa-IR"/>
        </w:rPr>
        <w:t>516- كافى</w:t>
      </w:r>
      <w:r w:rsidR="00480B29">
        <w:rPr>
          <w:rtl/>
          <w:lang w:bidi="fa-IR"/>
        </w:rPr>
        <w:t xml:space="preserve">، </w:t>
      </w:r>
      <w:r>
        <w:rPr>
          <w:rtl/>
          <w:lang w:bidi="fa-IR"/>
        </w:rPr>
        <w:t>ج 2</w:t>
      </w:r>
      <w:r w:rsidR="00480B29">
        <w:rPr>
          <w:rtl/>
          <w:lang w:bidi="fa-IR"/>
        </w:rPr>
        <w:t xml:space="preserve">، </w:t>
      </w:r>
      <w:r>
        <w:rPr>
          <w:rtl/>
          <w:lang w:bidi="fa-IR"/>
        </w:rPr>
        <w:t>ص 87</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517- مستدرك الوسايل</w:t>
      </w:r>
      <w:r w:rsidR="00480B29">
        <w:rPr>
          <w:rtl/>
          <w:lang w:bidi="fa-IR"/>
        </w:rPr>
        <w:t xml:space="preserve">، </w:t>
      </w:r>
      <w:r>
        <w:rPr>
          <w:rtl/>
          <w:lang w:bidi="fa-IR"/>
        </w:rPr>
        <w:t>ج 15</w:t>
      </w:r>
      <w:r w:rsidR="00480B29">
        <w:rPr>
          <w:rtl/>
          <w:lang w:bidi="fa-IR"/>
        </w:rPr>
        <w:t xml:space="preserve">، </w:t>
      </w:r>
      <w:r>
        <w:rPr>
          <w:rtl/>
          <w:lang w:bidi="fa-IR"/>
        </w:rPr>
        <w:t>ص 164</w:t>
      </w:r>
      <w:r w:rsidR="00480B29">
        <w:rPr>
          <w:rtl/>
          <w:lang w:bidi="fa-IR"/>
        </w:rPr>
        <w:t xml:space="preserve">، </w:t>
      </w:r>
      <w:r>
        <w:rPr>
          <w:rtl/>
          <w:lang w:bidi="fa-IR"/>
        </w:rPr>
        <w:t>حديث 17871</w:t>
      </w:r>
      <w:r w:rsidR="00AB2949">
        <w:rPr>
          <w:rtl/>
          <w:lang w:bidi="fa-IR"/>
        </w:rPr>
        <w:t xml:space="preserve">. </w:t>
      </w:r>
    </w:p>
    <w:p w:rsidR="006163BF" w:rsidRDefault="006163BF" w:rsidP="003A256E">
      <w:pPr>
        <w:pStyle w:val="libFootnote"/>
        <w:rPr>
          <w:rtl/>
          <w:lang w:bidi="fa-IR"/>
        </w:rPr>
      </w:pPr>
      <w:r>
        <w:rPr>
          <w:rtl/>
          <w:lang w:bidi="fa-IR"/>
        </w:rPr>
        <w:t>518- نهج البلاغه</w:t>
      </w:r>
      <w:r w:rsidR="00480B29">
        <w:rPr>
          <w:rtl/>
          <w:lang w:bidi="fa-IR"/>
        </w:rPr>
        <w:t xml:space="preserve">، </w:t>
      </w:r>
      <w:r>
        <w:rPr>
          <w:rtl/>
          <w:lang w:bidi="fa-IR"/>
        </w:rPr>
        <w:t>ص 225</w:t>
      </w:r>
      <w:r w:rsidR="00480B29">
        <w:rPr>
          <w:rtl/>
          <w:lang w:bidi="fa-IR"/>
        </w:rPr>
        <w:t xml:space="preserve">، </w:t>
      </w:r>
      <w:r>
        <w:rPr>
          <w:rtl/>
          <w:lang w:bidi="fa-IR"/>
        </w:rPr>
        <w:t>حكمت 421</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160</w:t>
      </w:r>
      <w:r w:rsidR="00480B29">
        <w:rPr>
          <w:rtl/>
          <w:lang w:bidi="fa-IR"/>
        </w:rPr>
        <w:t xml:space="preserve">، </w:t>
      </w:r>
      <w:r>
        <w:rPr>
          <w:rtl/>
          <w:lang w:bidi="fa-IR"/>
        </w:rPr>
        <w:t>حديث 37</w:t>
      </w:r>
      <w:r w:rsidR="00AB2949">
        <w:rPr>
          <w:rtl/>
          <w:lang w:bidi="fa-IR"/>
        </w:rPr>
        <w:t xml:space="preserve">. </w:t>
      </w:r>
    </w:p>
    <w:p w:rsidR="006163BF" w:rsidRDefault="006163BF" w:rsidP="003A256E">
      <w:pPr>
        <w:pStyle w:val="libFootnote"/>
        <w:rPr>
          <w:rtl/>
          <w:lang w:bidi="fa-IR"/>
        </w:rPr>
      </w:pPr>
      <w:r>
        <w:rPr>
          <w:rtl/>
          <w:lang w:bidi="fa-IR"/>
        </w:rPr>
        <w:t>519- تصنيف غررالحكم</w:t>
      </w:r>
      <w:r w:rsidR="00480B29">
        <w:rPr>
          <w:rtl/>
          <w:lang w:bidi="fa-IR"/>
        </w:rPr>
        <w:t xml:space="preserve">، </w:t>
      </w:r>
      <w:r>
        <w:rPr>
          <w:rtl/>
          <w:lang w:bidi="fa-IR"/>
        </w:rPr>
        <w:t>ص 63</w:t>
      </w:r>
      <w:r w:rsidR="00480B29">
        <w:rPr>
          <w:rtl/>
          <w:lang w:bidi="fa-IR"/>
        </w:rPr>
        <w:t xml:space="preserve">، </w:t>
      </w:r>
      <w:r>
        <w:rPr>
          <w:rtl/>
          <w:lang w:bidi="fa-IR"/>
        </w:rPr>
        <w:t>حديث 823</w:t>
      </w:r>
      <w:r w:rsidR="00AB2949">
        <w:rPr>
          <w:rtl/>
          <w:lang w:bidi="fa-IR"/>
        </w:rPr>
        <w:t xml:space="preserve">. </w:t>
      </w:r>
    </w:p>
    <w:p w:rsidR="006163BF" w:rsidRDefault="006163BF" w:rsidP="003A256E">
      <w:pPr>
        <w:pStyle w:val="libFootnote"/>
        <w:rPr>
          <w:rtl/>
          <w:lang w:bidi="fa-IR"/>
        </w:rPr>
      </w:pPr>
      <w:r>
        <w:rPr>
          <w:rtl/>
          <w:lang w:bidi="fa-IR"/>
        </w:rPr>
        <w:t>520- تصنيف غررالحكم</w:t>
      </w:r>
      <w:r w:rsidR="00480B29">
        <w:rPr>
          <w:rtl/>
          <w:lang w:bidi="fa-IR"/>
        </w:rPr>
        <w:t xml:space="preserve">، </w:t>
      </w:r>
      <w:r>
        <w:rPr>
          <w:rtl/>
          <w:lang w:bidi="fa-IR"/>
        </w:rPr>
        <w:t>ص 307</w:t>
      </w:r>
      <w:r w:rsidR="00480B29">
        <w:rPr>
          <w:rtl/>
          <w:lang w:bidi="fa-IR"/>
        </w:rPr>
        <w:t xml:space="preserve">، </w:t>
      </w:r>
      <w:r>
        <w:rPr>
          <w:rtl/>
          <w:lang w:bidi="fa-IR"/>
        </w:rPr>
        <w:t>حديث 7234</w:t>
      </w:r>
      <w:r w:rsidR="00AB2949">
        <w:rPr>
          <w:rtl/>
          <w:lang w:bidi="fa-IR"/>
        </w:rPr>
        <w:t xml:space="preserve">. </w:t>
      </w:r>
    </w:p>
    <w:p w:rsidR="006163BF" w:rsidRDefault="006163BF" w:rsidP="003A256E">
      <w:pPr>
        <w:pStyle w:val="libFootnote"/>
        <w:rPr>
          <w:rtl/>
          <w:lang w:bidi="fa-IR"/>
        </w:rPr>
      </w:pPr>
      <w:r>
        <w:rPr>
          <w:rtl/>
          <w:lang w:bidi="fa-IR"/>
        </w:rPr>
        <w:t>521- تصنيف غررالحكم</w:t>
      </w:r>
      <w:r w:rsidR="00480B29">
        <w:rPr>
          <w:rtl/>
          <w:lang w:bidi="fa-IR"/>
        </w:rPr>
        <w:t xml:space="preserve">، </w:t>
      </w:r>
      <w:r>
        <w:rPr>
          <w:rtl/>
          <w:lang w:bidi="fa-IR"/>
        </w:rPr>
        <w:t>ص 186</w:t>
      </w:r>
      <w:r w:rsidR="00480B29">
        <w:rPr>
          <w:rtl/>
          <w:lang w:bidi="fa-IR"/>
        </w:rPr>
        <w:t xml:space="preserve">، </w:t>
      </w:r>
      <w:r>
        <w:rPr>
          <w:rtl/>
          <w:lang w:bidi="fa-IR"/>
        </w:rPr>
        <w:t>حديث 3543</w:t>
      </w:r>
      <w:r w:rsidR="00AB2949">
        <w:rPr>
          <w:rtl/>
          <w:lang w:bidi="fa-IR"/>
        </w:rPr>
        <w:t xml:space="preserve">. </w:t>
      </w:r>
    </w:p>
    <w:p w:rsidR="006163BF" w:rsidRDefault="006163BF" w:rsidP="003A256E">
      <w:pPr>
        <w:pStyle w:val="libFootnote"/>
        <w:rPr>
          <w:rtl/>
          <w:lang w:bidi="fa-IR"/>
        </w:rPr>
      </w:pPr>
      <w:r>
        <w:rPr>
          <w:rtl/>
          <w:lang w:bidi="fa-IR"/>
        </w:rPr>
        <w:t>522- بحارالانوار</w:t>
      </w:r>
      <w:r w:rsidR="00480B29">
        <w:rPr>
          <w:rtl/>
          <w:lang w:bidi="fa-IR"/>
        </w:rPr>
        <w:t xml:space="preserve">، </w:t>
      </w:r>
      <w:r>
        <w:rPr>
          <w:rtl/>
          <w:lang w:bidi="fa-IR"/>
        </w:rPr>
        <w:t>ج 75</w:t>
      </w:r>
      <w:r w:rsidR="00480B29">
        <w:rPr>
          <w:rtl/>
          <w:lang w:bidi="fa-IR"/>
        </w:rPr>
        <w:t xml:space="preserve">، </w:t>
      </w:r>
      <w:r>
        <w:rPr>
          <w:rtl/>
          <w:lang w:bidi="fa-IR"/>
        </w:rPr>
        <w:t>ص 45</w:t>
      </w:r>
      <w:r w:rsidR="00480B29">
        <w:rPr>
          <w:rtl/>
          <w:lang w:bidi="fa-IR"/>
        </w:rPr>
        <w:t xml:space="preserve">، </w:t>
      </w:r>
      <w:r>
        <w:rPr>
          <w:rtl/>
          <w:lang w:bidi="fa-IR"/>
        </w:rPr>
        <w:t>حديث 54</w:t>
      </w:r>
      <w:r w:rsidR="00AB2949">
        <w:rPr>
          <w:rtl/>
          <w:lang w:bidi="fa-IR"/>
        </w:rPr>
        <w:t xml:space="preserve">. </w:t>
      </w:r>
    </w:p>
    <w:p w:rsidR="006163BF" w:rsidRDefault="006163BF" w:rsidP="003A256E">
      <w:pPr>
        <w:pStyle w:val="libFootnote"/>
        <w:rPr>
          <w:rtl/>
          <w:lang w:bidi="fa-IR"/>
        </w:rPr>
      </w:pPr>
      <w:r>
        <w:rPr>
          <w:rtl/>
          <w:lang w:bidi="fa-IR"/>
        </w:rPr>
        <w:t>523- شرح نهج البلاغه ابن ابى الحديد</w:t>
      </w:r>
      <w:r w:rsidR="00480B29">
        <w:rPr>
          <w:rtl/>
          <w:lang w:bidi="fa-IR"/>
        </w:rPr>
        <w:t xml:space="preserve">، </w:t>
      </w:r>
      <w:r>
        <w:rPr>
          <w:rtl/>
          <w:lang w:bidi="fa-IR"/>
        </w:rPr>
        <w:t>ج 20</w:t>
      </w:r>
      <w:r w:rsidR="00480B29">
        <w:rPr>
          <w:rtl/>
          <w:lang w:bidi="fa-IR"/>
        </w:rPr>
        <w:t xml:space="preserve">، </w:t>
      </w:r>
      <w:r>
        <w:rPr>
          <w:rtl/>
          <w:lang w:bidi="fa-IR"/>
        </w:rPr>
        <w:t>ص 262</w:t>
      </w:r>
      <w:r w:rsidR="00480B29">
        <w:rPr>
          <w:rtl/>
          <w:lang w:bidi="fa-IR"/>
        </w:rPr>
        <w:t xml:space="preserve">، </w:t>
      </w:r>
      <w:r>
        <w:rPr>
          <w:rtl/>
          <w:lang w:bidi="fa-IR"/>
        </w:rPr>
        <w:t>حديث 63</w:t>
      </w:r>
      <w:r w:rsidR="00AB2949">
        <w:rPr>
          <w:rtl/>
          <w:lang w:bidi="fa-IR"/>
        </w:rPr>
        <w:t xml:space="preserve">. </w:t>
      </w:r>
    </w:p>
    <w:p w:rsidR="006163BF" w:rsidRDefault="006163BF" w:rsidP="003A256E">
      <w:pPr>
        <w:pStyle w:val="libFootnote"/>
        <w:rPr>
          <w:rtl/>
          <w:lang w:bidi="fa-IR"/>
        </w:rPr>
      </w:pPr>
      <w:r>
        <w:rPr>
          <w:rtl/>
          <w:lang w:bidi="fa-IR"/>
        </w:rPr>
        <w:t>524- كشكول شيخ بهائى</w:t>
      </w:r>
      <w:r w:rsidR="00480B29">
        <w:rPr>
          <w:rtl/>
          <w:lang w:bidi="fa-IR"/>
        </w:rPr>
        <w:t xml:space="preserve">، </w:t>
      </w:r>
      <w:r>
        <w:rPr>
          <w:rtl/>
          <w:lang w:bidi="fa-IR"/>
        </w:rPr>
        <w:t>ج 1</w:t>
      </w:r>
      <w:r w:rsidR="00480B29">
        <w:rPr>
          <w:rtl/>
          <w:lang w:bidi="fa-IR"/>
        </w:rPr>
        <w:t xml:space="preserve">، </w:t>
      </w:r>
      <w:r>
        <w:rPr>
          <w:rtl/>
          <w:lang w:bidi="fa-IR"/>
        </w:rPr>
        <w:t>ص 298</w:t>
      </w:r>
      <w:r w:rsidR="00AB2949">
        <w:rPr>
          <w:rtl/>
          <w:lang w:bidi="fa-IR"/>
        </w:rPr>
        <w:t xml:space="preserve">. </w:t>
      </w:r>
    </w:p>
    <w:p w:rsidR="006163BF" w:rsidRDefault="006163BF" w:rsidP="003A256E">
      <w:pPr>
        <w:pStyle w:val="libFootnote"/>
        <w:rPr>
          <w:rtl/>
          <w:lang w:bidi="fa-IR"/>
        </w:rPr>
      </w:pPr>
      <w:r>
        <w:rPr>
          <w:rtl/>
          <w:lang w:bidi="fa-IR"/>
        </w:rPr>
        <w:lastRenderedPageBreak/>
        <w:t>525- سوره لقمان</w:t>
      </w:r>
      <w:r w:rsidR="00480B29">
        <w:rPr>
          <w:rtl/>
          <w:lang w:bidi="fa-IR"/>
        </w:rPr>
        <w:t xml:space="preserve">، </w:t>
      </w:r>
      <w:r>
        <w:rPr>
          <w:rtl/>
          <w:lang w:bidi="fa-IR"/>
        </w:rPr>
        <w:t>آيه 16</w:t>
      </w:r>
      <w:r w:rsidR="00AB2949">
        <w:rPr>
          <w:rtl/>
          <w:lang w:bidi="fa-IR"/>
        </w:rPr>
        <w:t xml:space="preserve">. </w:t>
      </w:r>
    </w:p>
    <w:p w:rsidR="006163BF" w:rsidRDefault="006163BF" w:rsidP="003A256E">
      <w:pPr>
        <w:pStyle w:val="libFootnote"/>
        <w:rPr>
          <w:rtl/>
          <w:lang w:bidi="fa-IR"/>
        </w:rPr>
      </w:pPr>
      <w:r>
        <w:rPr>
          <w:rtl/>
          <w:lang w:bidi="fa-IR"/>
        </w:rPr>
        <w:t>526- بحارالانوار</w:t>
      </w:r>
      <w:r w:rsidR="00480B29">
        <w:rPr>
          <w:rtl/>
          <w:lang w:bidi="fa-IR"/>
        </w:rPr>
        <w:t xml:space="preserve">، </w:t>
      </w:r>
      <w:r>
        <w:rPr>
          <w:rtl/>
          <w:lang w:bidi="fa-IR"/>
        </w:rPr>
        <w:t>ج 94</w:t>
      </w:r>
      <w:r w:rsidR="00480B29">
        <w:rPr>
          <w:rtl/>
          <w:lang w:bidi="fa-IR"/>
        </w:rPr>
        <w:t xml:space="preserve">، </w:t>
      </w:r>
      <w:r>
        <w:rPr>
          <w:rtl/>
          <w:lang w:bidi="fa-IR"/>
        </w:rPr>
        <w:t>ص 229</w:t>
      </w:r>
      <w:r w:rsidR="00AB2949">
        <w:rPr>
          <w:rtl/>
          <w:lang w:bidi="fa-IR"/>
        </w:rPr>
        <w:t xml:space="preserve">. </w:t>
      </w:r>
    </w:p>
    <w:p w:rsidR="006163BF" w:rsidRDefault="006163BF" w:rsidP="003A256E">
      <w:pPr>
        <w:pStyle w:val="libFootnote"/>
        <w:rPr>
          <w:rtl/>
          <w:lang w:bidi="fa-IR"/>
        </w:rPr>
      </w:pPr>
      <w:r>
        <w:rPr>
          <w:rtl/>
          <w:lang w:bidi="fa-IR"/>
        </w:rPr>
        <w:t>527- بحارالانوار</w:t>
      </w:r>
      <w:r w:rsidR="00480B29">
        <w:rPr>
          <w:rtl/>
          <w:lang w:bidi="fa-IR"/>
        </w:rPr>
        <w:t xml:space="preserve">، </w:t>
      </w:r>
      <w:r>
        <w:rPr>
          <w:rtl/>
          <w:lang w:bidi="fa-IR"/>
        </w:rPr>
        <w:t>ج 7</w:t>
      </w:r>
      <w:r w:rsidR="00480B29">
        <w:rPr>
          <w:rtl/>
          <w:lang w:bidi="fa-IR"/>
        </w:rPr>
        <w:t xml:space="preserve">، </w:t>
      </w:r>
      <w:r>
        <w:rPr>
          <w:rtl/>
          <w:lang w:bidi="fa-IR"/>
        </w:rPr>
        <w:t>ص 364</w:t>
      </w:r>
      <w:r w:rsidR="00480B29">
        <w:rPr>
          <w:rtl/>
          <w:lang w:bidi="fa-IR"/>
        </w:rPr>
        <w:t xml:space="preserve">، </w:t>
      </w:r>
      <w:r>
        <w:rPr>
          <w:rtl/>
          <w:lang w:bidi="fa-IR"/>
        </w:rPr>
        <w:t>حديث 96</w:t>
      </w:r>
      <w:r w:rsidR="00AB2949">
        <w:rPr>
          <w:rtl/>
          <w:lang w:bidi="fa-IR"/>
        </w:rPr>
        <w:t xml:space="preserve">. </w:t>
      </w:r>
    </w:p>
    <w:p w:rsidR="006163BF" w:rsidRDefault="006163BF" w:rsidP="003A256E">
      <w:pPr>
        <w:pStyle w:val="libFootnote"/>
        <w:rPr>
          <w:rtl/>
          <w:lang w:bidi="fa-IR"/>
        </w:rPr>
      </w:pPr>
      <w:r>
        <w:rPr>
          <w:rtl/>
          <w:lang w:bidi="fa-IR"/>
        </w:rPr>
        <w:t>528- تفسير مجمع البيان</w:t>
      </w:r>
      <w:r w:rsidR="00480B29">
        <w:rPr>
          <w:rtl/>
          <w:lang w:bidi="fa-IR"/>
        </w:rPr>
        <w:t xml:space="preserve">، </w:t>
      </w:r>
      <w:r>
        <w:rPr>
          <w:rtl/>
          <w:lang w:bidi="fa-IR"/>
        </w:rPr>
        <w:t>ج 4</w:t>
      </w:r>
      <w:r w:rsidR="00480B29">
        <w:rPr>
          <w:rtl/>
          <w:lang w:bidi="fa-IR"/>
        </w:rPr>
        <w:t xml:space="preserve">، </w:t>
      </w:r>
      <w:r>
        <w:rPr>
          <w:rtl/>
          <w:lang w:bidi="fa-IR"/>
        </w:rPr>
        <w:t>ص 63 (16)</w:t>
      </w:r>
      <w:r w:rsidR="00AB2949">
        <w:rPr>
          <w:rtl/>
          <w:lang w:bidi="fa-IR"/>
        </w:rPr>
        <w:t xml:space="preserve">. </w:t>
      </w:r>
    </w:p>
    <w:p w:rsidR="006163BF" w:rsidRDefault="006163BF" w:rsidP="003A256E">
      <w:pPr>
        <w:pStyle w:val="libFootnote"/>
        <w:rPr>
          <w:rtl/>
          <w:lang w:bidi="fa-IR"/>
        </w:rPr>
      </w:pPr>
      <w:r>
        <w:rPr>
          <w:rtl/>
          <w:lang w:bidi="fa-IR"/>
        </w:rPr>
        <w:t>529- سوره عبس</w:t>
      </w:r>
      <w:r w:rsidR="00480B29">
        <w:rPr>
          <w:rtl/>
          <w:lang w:bidi="fa-IR"/>
        </w:rPr>
        <w:t xml:space="preserve">، </w:t>
      </w:r>
      <w:r>
        <w:rPr>
          <w:rtl/>
          <w:lang w:bidi="fa-IR"/>
        </w:rPr>
        <w:t>آيه 34 - 37</w:t>
      </w:r>
      <w:r w:rsidR="00AB2949">
        <w:rPr>
          <w:rtl/>
          <w:lang w:bidi="fa-IR"/>
        </w:rPr>
        <w:t xml:space="preserve">. </w:t>
      </w:r>
    </w:p>
    <w:p w:rsidR="006163BF" w:rsidRDefault="006163BF" w:rsidP="003A256E">
      <w:pPr>
        <w:pStyle w:val="libFootnote"/>
        <w:rPr>
          <w:rtl/>
          <w:lang w:bidi="fa-IR"/>
        </w:rPr>
      </w:pPr>
      <w:r>
        <w:rPr>
          <w:rtl/>
          <w:lang w:bidi="fa-IR"/>
        </w:rPr>
        <w:t>530- سوره معارج</w:t>
      </w:r>
      <w:r w:rsidR="00480B29">
        <w:rPr>
          <w:rtl/>
          <w:lang w:bidi="fa-IR"/>
        </w:rPr>
        <w:t xml:space="preserve">، </w:t>
      </w:r>
      <w:r>
        <w:rPr>
          <w:rtl/>
          <w:lang w:bidi="fa-IR"/>
        </w:rPr>
        <w:t>آيه 7 و 6</w:t>
      </w:r>
      <w:r w:rsidR="00AB2949">
        <w:rPr>
          <w:rtl/>
          <w:lang w:bidi="fa-IR"/>
        </w:rPr>
        <w:t xml:space="preserve">. </w:t>
      </w:r>
    </w:p>
    <w:p w:rsidR="006163BF" w:rsidRDefault="006163BF" w:rsidP="003A256E">
      <w:pPr>
        <w:pStyle w:val="libFootnote"/>
        <w:rPr>
          <w:rtl/>
          <w:lang w:bidi="fa-IR"/>
        </w:rPr>
      </w:pPr>
      <w:r>
        <w:rPr>
          <w:rtl/>
          <w:lang w:bidi="fa-IR"/>
        </w:rPr>
        <w:t>531- مفاتيح الجنان</w:t>
      </w:r>
      <w:r w:rsidR="00480B29">
        <w:rPr>
          <w:rtl/>
          <w:lang w:bidi="fa-IR"/>
        </w:rPr>
        <w:t xml:space="preserve">، </w:t>
      </w:r>
      <w:r>
        <w:rPr>
          <w:rtl/>
          <w:lang w:bidi="fa-IR"/>
        </w:rPr>
        <w:t>ص 294 (دعاى افتتاح)</w:t>
      </w:r>
      <w:r w:rsidR="00AB2949">
        <w:rPr>
          <w:rtl/>
          <w:lang w:bidi="fa-IR"/>
        </w:rPr>
        <w:t xml:space="preserve">. </w:t>
      </w:r>
    </w:p>
    <w:p w:rsidR="006163BF" w:rsidRDefault="006163BF" w:rsidP="003A256E">
      <w:pPr>
        <w:pStyle w:val="libFootnote"/>
        <w:rPr>
          <w:rtl/>
          <w:lang w:bidi="fa-IR"/>
        </w:rPr>
      </w:pPr>
      <w:r>
        <w:rPr>
          <w:rtl/>
          <w:lang w:bidi="fa-IR"/>
        </w:rPr>
        <w:t>532- سوره مومنون</w:t>
      </w:r>
      <w:r w:rsidR="00480B29">
        <w:rPr>
          <w:rtl/>
          <w:lang w:bidi="fa-IR"/>
        </w:rPr>
        <w:t xml:space="preserve">، </w:t>
      </w:r>
      <w:r>
        <w:rPr>
          <w:rtl/>
          <w:lang w:bidi="fa-IR"/>
        </w:rPr>
        <w:t>آيه 5 7</w:t>
      </w:r>
      <w:r w:rsidR="00AB2949">
        <w:rPr>
          <w:rtl/>
          <w:lang w:bidi="fa-IR"/>
        </w:rPr>
        <w:t xml:space="preserve">. </w:t>
      </w:r>
    </w:p>
    <w:p w:rsidR="006163BF" w:rsidRDefault="006163BF" w:rsidP="003A256E">
      <w:pPr>
        <w:pStyle w:val="libFootnote"/>
        <w:rPr>
          <w:rtl/>
          <w:lang w:bidi="fa-IR"/>
        </w:rPr>
      </w:pPr>
      <w:r>
        <w:rPr>
          <w:rtl/>
          <w:lang w:bidi="fa-IR"/>
        </w:rPr>
        <w:t>533- كافى</w:t>
      </w:r>
      <w:r w:rsidR="00480B29">
        <w:rPr>
          <w:rtl/>
          <w:lang w:bidi="fa-IR"/>
        </w:rPr>
        <w:t xml:space="preserve">، </w:t>
      </w:r>
      <w:r>
        <w:rPr>
          <w:rtl/>
          <w:lang w:bidi="fa-IR"/>
        </w:rPr>
        <w:t>ج 5</w:t>
      </w:r>
      <w:r w:rsidR="00480B29">
        <w:rPr>
          <w:rtl/>
          <w:lang w:bidi="fa-IR"/>
        </w:rPr>
        <w:t xml:space="preserve">، </w:t>
      </w:r>
      <w:r>
        <w:rPr>
          <w:rtl/>
          <w:lang w:bidi="fa-IR"/>
        </w:rPr>
        <w:t>ص 544</w:t>
      </w:r>
      <w:r w:rsidR="00480B29">
        <w:rPr>
          <w:rtl/>
          <w:lang w:bidi="fa-IR"/>
        </w:rPr>
        <w:t xml:space="preserve">، </w:t>
      </w:r>
      <w:r>
        <w:rPr>
          <w:rtl/>
          <w:lang w:bidi="fa-IR"/>
        </w:rPr>
        <w:t>حديث 9</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309</w:t>
      </w:r>
      <w:r w:rsidR="00480B29">
        <w:rPr>
          <w:rtl/>
          <w:lang w:bidi="fa-IR"/>
        </w:rPr>
        <w:t xml:space="preserve">، </w:t>
      </w:r>
      <w:r>
        <w:rPr>
          <w:rtl/>
          <w:lang w:bidi="fa-IR"/>
        </w:rPr>
        <w:t>حديث 25690</w:t>
      </w:r>
      <w:r w:rsidR="00AB2949">
        <w:rPr>
          <w:rtl/>
          <w:lang w:bidi="fa-IR"/>
        </w:rPr>
        <w:t xml:space="preserve">. </w:t>
      </w:r>
    </w:p>
    <w:p w:rsidR="006163BF" w:rsidRDefault="006163BF" w:rsidP="003A256E">
      <w:pPr>
        <w:pStyle w:val="libFootnote"/>
        <w:rPr>
          <w:rtl/>
          <w:lang w:bidi="fa-IR"/>
        </w:rPr>
      </w:pPr>
      <w:r>
        <w:rPr>
          <w:rtl/>
          <w:lang w:bidi="fa-IR"/>
        </w:rPr>
        <w:t>534- وسايل الشيعه</w:t>
      </w:r>
      <w:r w:rsidR="00480B29">
        <w:rPr>
          <w:rtl/>
          <w:lang w:bidi="fa-IR"/>
        </w:rPr>
        <w:t xml:space="preserve">، </w:t>
      </w:r>
      <w:r>
        <w:rPr>
          <w:rtl/>
          <w:lang w:bidi="fa-IR"/>
        </w:rPr>
        <w:t>ج 20</w:t>
      </w:r>
      <w:r w:rsidR="00480B29">
        <w:rPr>
          <w:rtl/>
          <w:lang w:bidi="fa-IR"/>
        </w:rPr>
        <w:t xml:space="preserve">، </w:t>
      </w:r>
      <w:r>
        <w:rPr>
          <w:rtl/>
          <w:lang w:bidi="fa-IR"/>
        </w:rPr>
        <w:t>ص 310</w:t>
      </w:r>
      <w:r w:rsidR="00480B29">
        <w:rPr>
          <w:rtl/>
          <w:lang w:bidi="fa-IR"/>
        </w:rPr>
        <w:t xml:space="preserve">، </w:t>
      </w:r>
      <w:r>
        <w:rPr>
          <w:rtl/>
          <w:lang w:bidi="fa-IR"/>
        </w:rPr>
        <w:t>حديث 25694</w:t>
      </w:r>
      <w:r w:rsidR="00AB2949">
        <w:rPr>
          <w:rtl/>
          <w:lang w:bidi="fa-IR"/>
        </w:rPr>
        <w:t xml:space="preserve">. </w:t>
      </w:r>
    </w:p>
    <w:p w:rsidR="006163BF" w:rsidRDefault="006163BF" w:rsidP="003A256E">
      <w:pPr>
        <w:pStyle w:val="libFootnote"/>
        <w:rPr>
          <w:rtl/>
          <w:lang w:bidi="fa-IR"/>
        </w:rPr>
      </w:pPr>
      <w:r>
        <w:rPr>
          <w:rtl/>
          <w:lang w:bidi="fa-IR"/>
        </w:rPr>
        <w:t>535- خصال</w:t>
      </w:r>
      <w:r w:rsidR="00480B29">
        <w:rPr>
          <w:rtl/>
          <w:lang w:bidi="fa-IR"/>
        </w:rPr>
        <w:t xml:space="preserve">، </w:t>
      </w:r>
      <w:r>
        <w:rPr>
          <w:rtl/>
          <w:lang w:bidi="fa-IR"/>
        </w:rPr>
        <w:t>ج 1</w:t>
      </w:r>
      <w:r w:rsidR="00480B29">
        <w:rPr>
          <w:rtl/>
          <w:lang w:bidi="fa-IR"/>
        </w:rPr>
        <w:t xml:space="preserve">، </w:t>
      </w:r>
      <w:r>
        <w:rPr>
          <w:rtl/>
          <w:lang w:bidi="fa-IR"/>
        </w:rPr>
        <w:t>ص 120</w:t>
      </w:r>
      <w:r w:rsidR="00480B29">
        <w:rPr>
          <w:rtl/>
          <w:lang w:bidi="fa-IR"/>
        </w:rPr>
        <w:t xml:space="preserve">، </w:t>
      </w:r>
      <w:r>
        <w:rPr>
          <w:rtl/>
          <w:lang w:bidi="fa-IR"/>
        </w:rPr>
        <w:t>حديث 109</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318</w:t>
      </w:r>
      <w:r w:rsidR="00480B29">
        <w:rPr>
          <w:rtl/>
          <w:lang w:bidi="fa-IR"/>
        </w:rPr>
        <w:t xml:space="preserve">، </w:t>
      </w:r>
      <w:r>
        <w:rPr>
          <w:rtl/>
          <w:lang w:bidi="fa-IR"/>
        </w:rPr>
        <w:t>حديث 25718</w:t>
      </w:r>
      <w:r w:rsidR="00AB2949">
        <w:rPr>
          <w:rtl/>
          <w:lang w:bidi="fa-IR"/>
        </w:rPr>
        <w:t xml:space="preserve">. </w:t>
      </w:r>
    </w:p>
    <w:p w:rsidR="006163BF" w:rsidRDefault="006163BF" w:rsidP="003A256E">
      <w:pPr>
        <w:pStyle w:val="libFootnote"/>
        <w:rPr>
          <w:rtl/>
          <w:lang w:bidi="fa-IR"/>
        </w:rPr>
      </w:pPr>
      <w:r>
        <w:rPr>
          <w:rtl/>
          <w:lang w:bidi="fa-IR"/>
        </w:rPr>
        <w:t>536- كافى</w:t>
      </w:r>
      <w:r w:rsidR="00480B29">
        <w:rPr>
          <w:rtl/>
          <w:lang w:bidi="fa-IR"/>
        </w:rPr>
        <w:t xml:space="preserve">، </w:t>
      </w:r>
      <w:r>
        <w:rPr>
          <w:rtl/>
          <w:lang w:bidi="fa-IR"/>
        </w:rPr>
        <w:t>ج 5</w:t>
      </w:r>
      <w:r w:rsidR="00480B29">
        <w:rPr>
          <w:rtl/>
          <w:lang w:bidi="fa-IR"/>
        </w:rPr>
        <w:t xml:space="preserve">، </w:t>
      </w:r>
      <w:r>
        <w:rPr>
          <w:rtl/>
          <w:lang w:bidi="fa-IR"/>
        </w:rPr>
        <w:t>ص 544</w:t>
      </w:r>
      <w:r w:rsidR="00480B29">
        <w:rPr>
          <w:rtl/>
          <w:lang w:bidi="fa-IR"/>
        </w:rPr>
        <w:t xml:space="preserve">، </w:t>
      </w:r>
      <w:r>
        <w:rPr>
          <w:rtl/>
          <w:lang w:bidi="fa-IR"/>
        </w:rPr>
        <w:t>حديث 2</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329</w:t>
      </w:r>
      <w:r w:rsidR="00480B29">
        <w:rPr>
          <w:rtl/>
          <w:lang w:bidi="fa-IR"/>
        </w:rPr>
        <w:t xml:space="preserve">، </w:t>
      </w:r>
      <w:r>
        <w:rPr>
          <w:rtl/>
          <w:lang w:bidi="fa-IR"/>
        </w:rPr>
        <w:t>حديث 25744</w:t>
      </w:r>
      <w:r w:rsidR="00AB2949">
        <w:rPr>
          <w:rtl/>
          <w:lang w:bidi="fa-IR"/>
        </w:rPr>
        <w:t xml:space="preserve">. </w:t>
      </w:r>
    </w:p>
    <w:p w:rsidR="006163BF" w:rsidRDefault="006163BF" w:rsidP="003A256E">
      <w:pPr>
        <w:pStyle w:val="libFootnote"/>
        <w:rPr>
          <w:rtl/>
          <w:lang w:bidi="fa-IR"/>
        </w:rPr>
      </w:pPr>
      <w:r>
        <w:rPr>
          <w:rtl/>
          <w:lang w:bidi="fa-IR"/>
        </w:rPr>
        <w:t>537- وسايل الشيعه</w:t>
      </w:r>
      <w:r w:rsidR="00480B29">
        <w:rPr>
          <w:rtl/>
          <w:lang w:bidi="fa-IR"/>
        </w:rPr>
        <w:t xml:space="preserve">، </w:t>
      </w:r>
      <w:r>
        <w:rPr>
          <w:rtl/>
          <w:lang w:bidi="fa-IR"/>
        </w:rPr>
        <w:t>ج 20</w:t>
      </w:r>
      <w:r w:rsidR="00480B29">
        <w:rPr>
          <w:rtl/>
          <w:lang w:bidi="fa-IR"/>
        </w:rPr>
        <w:t xml:space="preserve">، </w:t>
      </w:r>
      <w:r>
        <w:rPr>
          <w:rtl/>
          <w:lang w:bidi="fa-IR"/>
        </w:rPr>
        <w:t>ص 329</w:t>
      </w:r>
      <w:r w:rsidR="00480B29">
        <w:rPr>
          <w:rtl/>
          <w:lang w:bidi="fa-IR"/>
        </w:rPr>
        <w:t xml:space="preserve">، </w:t>
      </w:r>
      <w:r>
        <w:rPr>
          <w:rtl/>
          <w:lang w:bidi="fa-IR"/>
        </w:rPr>
        <w:t>حديث 25745</w:t>
      </w:r>
      <w:r w:rsidR="00AB2949">
        <w:rPr>
          <w:rtl/>
          <w:lang w:bidi="fa-IR"/>
        </w:rPr>
        <w:t xml:space="preserve">. </w:t>
      </w:r>
    </w:p>
    <w:p w:rsidR="006163BF" w:rsidRDefault="006163BF" w:rsidP="003A256E">
      <w:pPr>
        <w:pStyle w:val="libFootnote"/>
        <w:rPr>
          <w:rtl/>
          <w:lang w:bidi="fa-IR"/>
        </w:rPr>
      </w:pPr>
      <w:r>
        <w:rPr>
          <w:rtl/>
          <w:lang w:bidi="fa-IR"/>
        </w:rPr>
        <w:t>538- سوره عنكبوت</w:t>
      </w:r>
      <w:r w:rsidR="00480B29">
        <w:rPr>
          <w:rtl/>
          <w:lang w:bidi="fa-IR"/>
        </w:rPr>
        <w:t xml:space="preserve">، </w:t>
      </w:r>
      <w:r>
        <w:rPr>
          <w:rtl/>
          <w:lang w:bidi="fa-IR"/>
        </w:rPr>
        <w:t>آيه 28</w:t>
      </w:r>
      <w:r w:rsidR="00AB2949">
        <w:rPr>
          <w:rtl/>
          <w:lang w:bidi="fa-IR"/>
        </w:rPr>
        <w:t xml:space="preserve">. </w:t>
      </w:r>
    </w:p>
    <w:p w:rsidR="006163BF" w:rsidRDefault="006163BF" w:rsidP="003A256E">
      <w:pPr>
        <w:pStyle w:val="libFootnote"/>
        <w:rPr>
          <w:rtl/>
          <w:lang w:bidi="fa-IR"/>
        </w:rPr>
      </w:pPr>
      <w:r>
        <w:rPr>
          <w:rtl/>
          <w:lang w:bidi="fa-IR"/>
        </w:rPr>
        <w:t>539- من لا يحضره الفقيه</w:t>
      </w:r>
      <w:r w:rsidR="00480B29">
        <w:rPr>
          <w:rtl/>
          <w:lang w:bidi="fa-IR"/>
        </w:rPr>
        <w:t xml:space="preserve">، </w:t>
      </w:r>
      <w:r>
        <w:rPr>
          <w:rtl/>
          <w:lang w:bidi="fa-IR"/>
        </w:rPr>
        <w:t>ج 4</w:t>
      </w:r>
      <w:r w:rsidR="00480B29">
        <w:rPr>
          <w:rtl/>
          <w:lang w:bidi="fa-IR"/>
        </w:rPr>
        <w:t xml:space="preserve">، </w:t>
      </w:r>
      <w:r>
        <w:rPr>
          <w:rtl/>
          <w:lang w:bidi="fa-IR"/>
        </w:rPr>
        <w:t>ص 14</w:t>
      </w:r>
      <w:r w:rsidR="00480B29">
        <w:rPr>
          <w:rtl/>
          <w:lang w:bidi="fa-IR"/>
        </w:rPr>
        <w:t xml:space="preserve">، </w:t>
      </w:r>
      <w:r>
        <w:rPr>
          <w:rtl/>
          <w:lang w:bidi="fa-IR"/>
        </w:rPr>
        <w:t>حديث 10</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355</w:t>
      </w:r>
      <w:r w:rsidR="00480B29">
        <w:rPr>
          <w:rtl/>
          <w:lang w:bidi="fa-IR"/>
        </w:rPr>
        <w:t xml:space="preserve">، </w:t>
      </w:r>
      <w:r>
        <w:rPr>
          <w:rtl/>
          <w:lang w:bidi="fa-IR"/>
        </w:rPr>
        <w:t>حديث 25814</w:t>
      </w:r>
      <w:r w:rsidR="00AB2949">
        <w:rPr>
          <w:rtl/>
          <w:lang w:bidi="fa-IR"/>
        </w:rPr>
        <w:t xml:space="preserve">. </w:t>
      </w:r>
    </w:p>
    <w:p w:rsidR="006163BF" w:rsidRDefault="006163BF" w:rsidP="003A256E">
      <w:pPr>
        <w:pStyle w:val="libFootnote"/>
        <w:rPr>
          <w:rtl/>
          <w:lang w:bidi="fa-IR"/>
        </w:rPr>
      </w:pPr>
      <w:r>
        <w:rPr>
          <w:rtl/>
          <w:lang w:bidi="fa-IR"/>
        </w:rPr>
        <w:t>540- من لا يحضره الفقيه</w:t>
      </w:r>
      <w:r w:rsidR="00480B29">
        <w:rPr>
          <w:rtl/>
          <w:lang w:bidi="fa-IR"/>
        </w:rPr>
        <w:t xml:space="preserve">، </w:t>
      </w:r>
      <w:r>
        <w:rPr>
          <w:rtl/>
          <w:lang w:bidi="fa-IR"/>
        </w:rPr>
        <w:t>ج 4</w:t>
      </w:r>
      <w:r w:rsidR="00480B29">
        <w:rPr>
          <w:rtl/>
          <w:lang w:bidi="fa-IR"/>
        </w:rPr>
        <w:t xml:space="preserve">، </w:t>
      </w:r>
      <w:r>
        <w:rPr>
          <w:rtl/>
          <w:lang w:bidi="fa-IR"/>
        </w:rPr>
        <w:t>ص 13</w:t>
      </w:r>
      <w:r w:rsidR="00480B29">
        <w:rPr>
          <w:rtl/>
          <w:lang w:bidi="fa-IR"/>
        </w:rPr>
        <w:t xml:space="preserve">، </w:t>
      </w:r>
      <w:r>
        <w:rPr>
          <w:rtl/>
          <w:lang w:bidi="fa-IR"/>
        </w:rPr>
        <w:t>حديث 5</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355</w:t>
      </w:r>
      <w:r w:rsidR="00480B29">
        <w:rPr>
          <w:rtl/>
          <w:lang w:bidi="fa-IR"/>
        </w:rPr>
        <w:t xml:space="preserve">، </w:t>
      </w:r>
      <w:r>
        <w:rPr>
          <w:rtl/>
          <w:lang w:bidi="fa-IR"/>
        </w:rPr>
        <w:t>حديث 25815</w:t>
      </w:r>
      <w:r w:rsidR="00AB2949">
        <w:rPr>
          <w:rtl/>
          <w:lang w:bidi="fa-IR"/>
        </w:rPr>
        <w:t xml:space="preserve">. </w:t>
      </w:r>
    </w:p>
    <w:p w:rsidR="006163BF" w:rsidRDefault="006163BF" w:rsidP="003A256E">
      <w:pPr>
        <w:pStyle w:val="libFootnote"/>
        <w:rPr>
          <w:rtl/>
          <w:lang w:bidi="fa-IR"/>
        </w:rPr>
      </w:pPr>
      <w:r>
        <w:rPr>
          <w:rtl/>
          <w:lang w:bidi="fa-IR"/>
        </w:rPr>
        <w:t>541- وسايل الشيعه</w:t>
      </w:r>
      <w:r w:rsidR="00480B29">
        <w:rPr>
          <w:rtl/>
          <w:lang w:bidi="fa-IR"/>
        </w:rPr>
        <w:t xml:space="preserve">، </w:t>
      </w:r>
      <w:r>
        <w:rPr>
          <w:rtl/>
          <w:lang w:bidi="fa-IR"/>
        </w:rPr>
        <w:t>ج 20</w:t>
      </w:r>
      <w:r w:rsidR="00480B29">
        <w:rPr>
          <w:rtl/>
          <w:lang w:bidi="fa-IR"/>
        </w:rPr>
        <w:t xml:space="preserve">، </w:t>
      </w:r>
      <w:r>
        <w:rPr>
          <w:rtl/>
          <w:lang w:bidi="fa-IR"/>
        </w:rPr>
        <w:t>ص 356</w:t>
      </w:r>
      <w:r w:rsidR="00480B29">
        <w:rPr>
          <w:rtl/>
          <w:lang w:bidi="fa-IR"/>
        </w:rPr>
        <w:t xml:space="preserve">، </w:t>
      </w:r>
      <w:r>
        <w:rPr>
          <w:rtl/>
          <w:lang w:bidi="fa-IR"/>
        </w:rPr>
        <w:t>حديث 25817</w:t>
      </w:r>
      <w:r w:rsidR="00AB2949">
        <w:rPr>
          <w:rtl/>
          <w:lang w:bidi="fa-IR"/>
        </w:rPr>
        <w:t xml:space="preserve">. </w:t>
      </w:r>
    </w:p>
    <w:p w:rsidR="006163BF" w:rsidRDefault="006163BF" w:rsidP="003A256E">
      <w:pPr>
        <w:pStyle w:val="libFootnote"/>
        <w:rPr>
          <w:rtl/>
          <w:lang w:bidi="fa-IR"/>
        </w:rPr>
      </w:pPr>
      <w:r>
        <w:rPr>
          <w:rtl/>
          <w:lang w:bidi="fa-IR"/>
        </w:rPr>
        <w:t>542- كافى</w:t>
      </w:r>
      <w:r w:rsidR="00480B29">
        <w:rPr>
          <w:rtl/>
          <w:lang w:bidi="fa-IR"/>
        </w:rPr>
        <w:t xml:space="preserve">، </w:t>
      </w:r>
      <w:r>
        <w:rPr>
          <w:rtl/>
          <w:lang w:bidi="fa-IR"/>
        </w:rPr>
        <w:t>ج 5</w:t>
      </w:r>
      <w:r w:rsidR="00480B29">
        <w:rPr>
          <w:rtl/>
          <w:lang w:bidi="fa-IR"/>
        </w:rPr>
        <w:t xml:space="preserve">، </w:t>
      </w:r>
      <w:r>
        <w:rPr>
          <w:rtl/>
          <w:lang w:bidi="fa-IR"/>
        </w:rPr>
        <w:t>ص 554</w:t>
      </w:r>
      <w:r w:rsidR="00480B29">
        <w:rPr>
          <w:rtl/>
          <w:lang w:bidi="fa-IR"/>
        </w:rPr>
        <w:t xml:space="preserve">، </w:t>
      </w:r>
      <w:r>
        <w:rPr>
          <w:rtl/>
          <w:lang w:bidi="fa-IR"/>
        </w:rPr>
        <w:t>حديث 6</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356</w:t>
      </w:r>
      <w:r w:rsidR="00480B29">
        <w:rPr>
          <w:rtl/>
          <w:lang w:bidi="fa-IR"/>
        </w:rPr>
        <w:t xml:space="preserve">، </w:t>
      </w:r>
      <w:r>
        <w:rPr>
          <w:rtl/>
          <w:lang w:bidi="fa-IR"/>
        </w:rPr>
        <w:t>حديث 35819</w:t>
      </w:r>
      <w:r w:rsidR="00AB2949">
        <w:rPr>
          <w:rtl/>
          <w:lang w:bidi="fa-IR"/>
        </w:rPr>
        <w:t xml:space="preserve">. </w:t>
      </w:r>
    </w:p>
    <w:p w:rsidR="006163BF" w:rsidRDefault="006163BF" w:rsidP="003A256E">
      <w:pPr>
        <w:pStyle w:val="libFootnote"/>
        <w:rPr>
          <w:rtl/>
          <w:lang w:bidi="fa-IR"/>
        </w:rPr>
      </w:pPr>
      <w:r>
        <w:rPr>
          <w:rtl/>
          <w:lang w:bidi="fa-IR"/>
        </w:rPr>
        <w:t>543- خصال</w:t>
      </w:r>
      <w:r w:rsidR="00480B29">
        <w:rPr>
          <w:rtl/>
          <w:lang w:bidi="fa-IR"/>
        </w:rPr>
        <w:t xml:space="preserve">، </w:t>
      </w:r>
      <w:r>
        <w:rPr>
          <w:rtl/>
          <w:lang w:bidi="fa-IR"/>
        </w:rPr>
        <w:t>ج 1</w:t>
      </w:r>
      <w:r w:rsidR="00480B29">
        <w:rPr>
          <w:rtl/>
          <w:lang w:bidi="fa-IR"/>
        </w:rPr>
        <w:t xml:space="preserve">، </w:t>
      </w:r>
      <w:r>
        <w:rPr>
          <w:rtl/>
          <w:lang w:bidi="fa-IR"/>
        </w:rPr>
        <w:t>ص 9</w:t>
      </w:r>
      <w:r w:rsidR="00480B29">
        <w:rPr>
          <w:rtl/>
          <w:lang w:bidi="fa-IR"/>
        </w:rPr>
        <w:t xml:space="preserve">، </w:t>
      </w:r>
      <w:r>
        <w:rPr>
          <w:rtl/>
          <w:lang w:bidi="fa-IR"/>
        </w:rPr>
        <w:t>حديث 29</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358</w:t>
      </w:r>
      <w:r w:rsidR="00480B29">
        <w:rPr>
          <w:rtl/>
          <w:lang w:bidi="fa-IR"/>
        </w:rPr>
        <w:t xml:space="preserve">، </w:t>
      </w:r>
      <w:r>
        <w:rPr>
          <w:rtl/>
          <w:lang w:bidi="fa-IR"/>
        </w:rPr>
        <w:t>حديث 25824</w:t>
      </w:r>
      <w:r w:rsidR="00AB2949">
        <w:rPr>
          <w:rtl/>
          <w:lang w:bidi="fa-IR"/>
        </w:rPr>
        <w:t xml:space="preserve">. </w:t>
      </w:r>
    </w:p>
    <w:p w:rsidR="006163BF" w:rsidRDefault="006163BF" w:rsidP="003A256E">
      <w:pPr>
        <w:pStyle w:val="libFootnote"/>
        <w:rPr>
          <w:rtl/>
          <w:lang w:bidi="fa-IR"/>
        </w:rPr>
      </w:pPr>
      <w:r>
        <w:rPr>
          <w:rtl/>
          <w:lang w:bidi="fa-IR"/>
        </w:rPr>
        <w:t>544- بحارالانوار</w:t>
      </w:r>
      <w:r w:rsidR="00480B29">
        <w:rPr>
          <w:rtl/>
          <w:lang w:bidi="fa-IR"/>
        </w:rPr>
        <w:t xml:space="preserve">، </w:t>
      </w:r>
      <w:r>
        <w:rPr>
          <w:rtl/>
          <w:lang w:bidi="fa-IR"/>
        </w:rPr>
        <w:t>ج 92</w:t>
      </w:r>
      <w:r w:rsidR="00480B29">
        <w:rPr>
          <w:rtl/>
          <w:lang w:bidi="fa-IR"/>
        </w:rPr>
        <w:t xml:space="preserve">، </w:t>
      </w:r>
      <w:r>
        <w:rPr>
          <w:rtl/>
          <w:lang w:bidi="fa-IR"/>
        </w:rPr>
        <w:t>ص 356 358</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545- مستدرك الوسايل</w:t>
      </w:r>
      <w:r w:rsidR="00480B29">
        <w:rPr>
          <w:rtl/>
          <w:lang w:bidi="fa-IR"/>
        </w:rPr>
        <w:t xml:space="preserve">، </w:t>
      </w:r>
      <w:r>
        <w:rPr>
          <w:rtl/>
          <w:lang w:bidi="fa-IR"/>
        </w:rPr>
        <w:t>ج 11</w:t>
      </w:r>
      <w:r w:rsidR="00480B29">
        <w:rPr>
          <w:rtl/>
          <w:lang w:bidi="fa-IR"/>
        </w:rPr>
        <w:t xml:space="preserve">، </w:t>
      </w:r>
      <w:r>
        <w:rPr>
          <w:rtl/>
          <w:lang w:bidi="fa-IR"/>
        </w:rPr>
        <w:t>ص 278</w:t>
      </w:r>
      <w:r w:rsidR="00480B29">
        <w:rPr>
          <w:rtl/>
          <w:lang w:bidi="fa-IR"/>
        </w:rPr>
        <w:t xml:space="preserve">، </w:t>
      </w:r>
      <w:r>
        <w:rPr>
          <w:rtl/>
          <w:lang w:bidi="fa-IR"/>
        </w:rPr>
        <w:t>حديث 13006</w:t>
      </w:r>
      <w:r w:rsidR="00AB2949">
        <w:rPr>
          <w:rtl/>
          <w:lang w:bidi="fa-IR"/>
        </w:rPr>
        <w:t xml:space="preserve">. </w:t>
      </w:r>
    </w:p>
    <w:p w:rsidR="006163BF" w:rsidRDefault="006163BF" w:rsidP="003A256E">
      <w:pPr>
        <w:pStyle w:val="libFootnote"/>
        <w:rPr>
          <w:rtl/>
          <w:lang w:bidi="fa-IR"/>
        </w:rPr>
      </w:pPr>
      <w:r>
        <w:rPr>
          <w:rtl/>
          <w:lang w:bidi="fa-IR"/>
        </w:rPr>
        <w:t>546- تصنيف غررالحكم</w:t>
      </w:r>
      <w:r w:rsidR="00480B29">
        <w:rPr>
          <w:rtl/>
          <w:lang w:bidi="fa-IR"/>
        </w:rPr>
        <w:t xml:space="preserve">، </w:t>
      </w:r>
      <w:r>
        <w:rPr>
          <w:rtl/>
          <w:lang w:bidi="fa-IR"/>
        </w:rPr>
        <w:t>ص 186</w:t>
      </w:r>
      <w:r w:rsidR="00480B29">
        <w:rPr>
          <w:rtl/>
          <w:lang w:bidi="fa-IR"/>
        </w:rPr>
        <w:t xml:space="preserve">، </w:t>
      </w:r>
      <w:r>
        <w:rPr>
          <w:rtl/>
          <w:lang w:bidi="fa-IR"/>
        </w:rPr>
        <w:t>حديث 3543</w:t>
      </w:r>
      <w:r w:rsidR="00AB2949">
        <w:rPr>
          <w:rtl/>
          <w:lang w:bidi="fa-IR"/>
        </w:rPr>
        <w:t xml:space="preserve">. </w:t>
      </w:r>
    </w:p>
    <w:p w:rsidR="006163BF" w:rsidRDefault="006163BF" w:rsidP="003A256E">
      <w:pPr>
        <w:pStyle w:val="libFootnote"/>
        <w:rPr>
          <w:rtl/>
          <w:lang w:bidi="fa-IR"/>
        </w:rPr>
      </w:pPr>
      <w:r>
        <w:rPr>
          <w:rtl/>
          <w:lang w:bidi="fa-IR"/>
        </w:rPr>
        <w:t>547- تصنيف غررالحكم</w:t>
      </w:r>
      <w:r w:rsidR="00480B29">
        <w:rPr>
          <w:rtl/>
          <w:lang w:bidi="fa-IR"/>
        </w:rPr>
        <w:t xml:space="preserve">، </w:t>
      </w:r>
      <w:r>
        <w:rPr>
          <w:rtl/>
          <w:lang w:bidi="fa-IR"/>
        </w:rPr>
        <w:t>ص 176</w:t>
      </w:r>
      <w:r w:rsidR="00480B29">
        <w:rPr>
          <w:rtl/>
          <w:lang w:bidi="fa-IR"/>
        </w:rPr>
        <w:t xml:space="preserve">، </w:t>
      </w:r>
      <w:r>
        <w:rPr>
          <w:rtl/>
          <w:lang w:bidi="fa-IR"/>
        </w:rPr>
        <w:t>حديث 3365</w:t>
      </w:r>
      <w:r w:rsidR="00AB2949">
        <w:rPr>
          <w:rtl/>
          <w:lang w:bidi="fa-IR"/>
        </w:rPr>
        <w:t xml:space="preserve">. </w:t>
      </w:r>
    </w:p>
    <w:p w:rsidR="006163BF" w:rsidRDefault="006163BF" w:rsidP="003A256E">
      <w:pPr>
        <w:pStyle w:val="libFootnote"/>
        <w:rPr>
          <w:rtl/>
          <w:lang w:bidi="fa-IR"/>
        </w:rPr>
      </w:pPr>
      <w:r>
        <w:rPr>
          <w:rtl/>
          <w:lang w:bidi="fa-IR"/>
        </w:rPr>
        <w:t>548- كافى</w:t>
      </w:r>
      <w:r w:rsidR="00480B29">
        <w:rPr>
          <w:rtl/>
          <w:lang w:bidi="fa-IR"/>
        </w:rPr>
        <w:t xml:space="preserve">، </w:t>
      </w:r>
      <w:r>
        <w:rPr>
          <w:rtl/>
          <w:lang w:bidi="fa-IR"/>
        </w:rPr>
        <w:t>ج 5</w:t>
      </w:r>
      <w:r w:rsidR="00480B29">
        <w:rPr>
          <w:rtl/>
          <w:lang w:bidi="fa-IR"/>
        </w:rPr>
        <w:t xml:space="preserve">، </w:t>
      </w:r>
      <w:r>
        <w:rPr>
          <w:rtl/>
          <w:lang w:bidi="fa-IR"/>
        </w:rPr>
        <w:t>ص 542</w:t>
      </w:r>
      <w:r w:rsidR="00480B29">
        <w:rPr>
          <w:rtl/>
          <w:lang w:bidi="fa-IR"/>
        </w:rPr>
        <w:t xml:space="preserve">، </w:t>
      </w:r>
      <w:r>
        <w:rPr>
          <w:rtl/>
          <w:lang w:bidi="fa-IR"/>
        </w:rPr>
        <w:t>حديث 7</w:t>
      </w:r>
      <w:r w:rsidR="00480B29">
        <w:rPr>
          <w:rtl/>
          <w:lang w:bidi="fa-IR"/>
        </w:rPr>
        <w:t xml:space="preserve">، </w:t>
      </w:r>
      <w:r>
        <w:rPr>
          <w:rtl/>
          <w:lang w:bidi="fa-IR"/>
        </w:rPr>
        <w:t>وسايل الشيعه</w:t>
      </w:r>
      <w:r w:rsidR="00480B29">
        <w:rPr>
          <w:rtl/>
          <w:lang w:bidi="fa-IR"/>
        </w:rPr>
        <w:t xml:space="preserve">، </w:t>
      </w:r>
      <w:r>
        <w:rPr>
          <w:rtl/>
          <w:lang w:bidi="fa-IR"/>
        </w:rPr>
        <w:t>ج 20</w:t>
      </w:r>
      <w:r w:rsidR="00480B29">
        <w:rPr>
          <w:rtl/>
          <w:lang w:bidi="fa-IR"/>
        </w:rPr>
        <w:t xml:space="preserve">، </w:t>
      </w:r>
      <w:r>
        <w:rPr>
          <w:rtl/>
          <w:lang w:bidi="fa-IR"/>
        </w:rPr>
        <w:t>ص 318</w:t>
      </w:r>
      <w:r w:rsidR="00480B29">
        <w:rPr>
          <w:rtl/>
          <w:lang w:bidi="fa-IR"/>
        </w:rPr>
        <w:t xml:space="preserve">، </w:t>
      </w:r>
      <w:r>
        <w:rPr>
          <w:rtl/>
          <w:lang w:bidi="fa-IR"/>
        </w:rPr>
        <w:t>حديث 25719</w:t>
      </w:r>
      <w:r w:rsidR="00AB2949">
        <w:rPr>
          <w:rtl/>
          <w:lang w:bidi="fa-IR"/>
        </w:rPr>
        <w:t xml:space="preserve">. </w:t>
      </w:r>
    </w:p>
    <w:p w:rsidR="006163BF" w:rsidRDefault="006163BF" w:rsidP="003A256E">
      <w:pPr>
        <w:pStyle w:val="libFootnote"/>
        <w:rPr>
          <w:rtl/>
          <w:lang w:bidi="fa-IR"/>
        </w:rPr>
      </w:pPr>
      <w:r>
        <w:rPr>
          <w:rtl/>
          <w:lang w:bidi="fa-IR"/>
        </w:rPr>
        <w:t>549- مفاتيح الجنان</w:t>
      </w:r>
      <w:r w:rsidR="00480B29">
        <w:rPr>
          <w:rtl/>
          <w:lang w:bidi="fa-IR"/>
        </w:rPr>
        <w:t xml:space="preserve">، </w:t>
      </w:r>
      <w:r>
        <w:rPr>
          <w:rtl/>
          <w:lang w:bidi="fa-IR"/>
        </w:rPr>
        <w:t>ص 105 (دعاى كميل)</w:t>
      </w:r>
      <w:r w:rsidR="00AB2949">
        <w:rPr>
          <w:rtl/>
          <w:lang w:bidi="fa-IR"/>
        </w:rPr>
        <w:t xml:space="preserve">. </w:t>
      </w:r>
    </w:p>
    <w:p w:rsidR="006163BF" w:rsidRDefault="006163BF" w:rsidP="003A256E">
      <w:pPr>
        <w:pStyle w:val="libFootnote"/>
        <w:rPr>
          <w:rtl/>
          <w:lang w:bidi="fa-IR"/>
        </w:rPr>
      </w:pPr>
      <w:r>
        <w:rPr>
          <w:rtl/>
          <w:lang w:bidi="fa-IR"/>
        </w:rPr>
        <w:t>550- نهج البلاغه</w:t>
      </w:r>
      <w:r w:rsidR="00480B29">
        <w:rPr>
          <w:rtl/>
          <w:lang w:bidi="fa-IR"/>
        </w:rPr>
        <w:t xml:space="preserve">، </w:t>
      </w:r>
      <w:r>
        <w:rPr>
          <w:rtl/>
          <w:lang w:bidi="fa-IR"/>
        </w:rPr>
        <w:t>ص 22</w:t>
      </w:r>
      <w:r w:rsidR="00480B29">
        <w:rPr>
          <w:rtl/>
          <w:lang w:bidi="fa-IR"/>
        </w:rPr>
        <w:t xml:space="preserve">، </w:t>
      </w:r>
      <w:r>
        <w:rPr>
          <w:rtl/>
          <w:lang w:bidi="fa-IR"/>
        </w:rPr>
        <w:t>خطبه 42</w:t>
      </w:r>
      <w:r w:rsidR="00AB2949">
        <w:rPr>
          <w:rtl/>
          <w:lang w:bidi="fa-IR"/>
        </w:rPr>
        <w:t xml:space="preserve">. </w:t>
      </w:r>
    </w:p>
    <w:p w:rsidR="006163BF" w:rsidRDefault="006163BF" w:rsidP="003A256E">
      <w:pPr>
        <w:pStyle w:val="libFootnote"/>
        <w:rPr>
          <w:rtl/>
          <w:lang w:bidi="fa-IR"/>
        </w:rPr>
      </w:pPr>
      <w:r>
        <w:rPr>
          <w:rtl/>
          <w:lang w:bidi="fa-IR"/>
        </w:rPr>
        <w:lastRenderedPageBreak/>
        <w:t>551- امالى صدوق</w:t>
      </w:r>
      <w:r w:rsidR="00480B29">
        <w:rPr>
          <w:rtl/>
          <w:lang w:bidi="fa-IR"/>
        </w:rPr>
        <w:t xml:space="preserve">، </w:t>
      </w:r>
      <w:r>
        <w:rPr>
          <w:rtl/>
          <w:lang w:bidi="fa-IR"/>
        </w:rPr>
        <w:t>ص 366</w:t>
      </w:r>
      <w:r w:rsidR="00480B29">
        <w:rPr>
          <w:rtl/>
          <w:lang w:bidi="fa-IR"/>
        </w:rPr>
        <w:t xml:space="preserve">، </w:t>
      </w:r>
      <w:r>
        <w:rPr>
          <w:rtl/>
          <w:lang w:bidi="fa-IR"/>
        </w:rPr>
        <w:t>بحارالانوار</w:t>
      </w:r>
      <w:r w:rsidR="00480B29">
        <w:rPr>
          <w:rtl/>
          <w:lang w:bidi="fa-IR"/>
        </w:rPr>
        <w:t xml:space="preserve">، </w:t>
      </w:r>
      <w:r>
        <w:rPr>
          <w:rtl/>
          <w:lang w:bidi="fa-IR"/>
        </w:rPr>
        <w:t>ج 18</w:t>
      </w:r>
      <w:r w:rsidR="00480B29">
        <w:rPr>
          <w:rtl/>
          <w:lang w:bidi="fa-IR"/>
        </w:rPr>
        <w:t xml:space="preserve">، </w:t>
      </w:r>
      <w:r>
        <w:rPr>
          <w:rtl/>
          <w:lang w:bidi="fa-IR"/>
        </w:rPr>
        <w:t>ص 335</w:t>
      </w:r>
      <w:r w:rsidR="00480B29">
        <w:rPr>
          <w:rtl/>
          <w:lang w:bidi="fa-IR"/>
        </w:rPr>
        <w:t xml:space="preserve">، </w:t>
      </w:r>
      <w:r>
        <w:rPr>
          <w:rtl/>
          <w:lang w:bidi="fa-IR"/>
        </w:rPr>
        <w:t>حديث 36</w:t>
      </w:r>
      <w:r w:rsidR="00AB2949">
        <w:rPr>
          <w:rtl/>
          <w:lang w:bidi="fa-IR"/>
        </w:rPr>
        <w:t xml:space="preserve">. </w:t>
      </w:r>
    </w:p>
    <w:p w:rsidR="006163BF" w:rsidRDefault="006163BF" w:rsidP="003A256E">
      <w:pPr>
        <w:pStyle w:val="libFootnote"/>
        <w:rPr>
          <w:rtl/>
          <w:lang w:bidi="fa-IR"/>
        </w:rPr>
      </w:pPr>
      <w:r>
        <w:rPr>
          <w:rtl/>
          <w:lang w:bidi="fa-IR"/>
        </w:rPr>
        <w:t>552- سوره بقره</w:t>
      </w:r>
      <w:r w:rsidR="00480B29">
        <w:rPr>
          <w:rtl/>
          <w:lang w:bidi="fa-IR"/>
        </w:rPr>
        <w:t xml:space="preserve">، </w:t>
      </w:r>
      <w:r>
        <w:rPr>
          <w:rtl/>
          <w:lang w:bidi="fa-IR"/>
        </w:rPr>
        <w:t>آيه 24</w:t>
      </w:r>
      <w:r w:rsidR="00AB2949">
        <w:rPr>
          <w:rtl/>
          <w:lang w:bidi="fa-IR"/>
        </w:rPr>
        <w:t xml:space="preserve">. </w:t>
      </w:r>
    </w:p>
    <w:p w:rsidR="006163BF" w:rsidRDefault="006163BF" w:rsidP="003A256E">
      <w:pPr>
        <w:pStyle w:val="libFootnote"/>
        <w:rPr>
          <w:rtl/>
          <w:lang w:bidi="fa-IR"/>
        </w:rPr>
      </w:pPr>
      <w:r>
        <w:rPr>
          <w:rtl/>
          <w:lang w:bidi="fa-IR"/>
        </w:rPr>
        <w:t>553- تفسير مجمع البيان</w:t>
      </w:r>
      <w:r w:rsidR="00480B29">
        <w:rPr>
          <w:rtl/>
          <w:lang w:bidi="fa-IR"/>
        </w:rPr>
        <w:t xml:space="preserve">، </w:t>
      </w:r>
      <w:r>
        <w:rPr>
          <w:rtl/>
          <w:lang w:bidi="fa-IR"/>
        </w:rPr>
        <w:t>ج 4</w:t>
      </w:r>
      <w:r w:rsidR="00480B29">
        <w:rPr>
          <w:rtl/>
          <w:lang w:bidi="fa-IR"/>
        </w:rPr>
        <w:t xml:space="preserve">، </w:t>
      </w:r>
      <w:r>
        <w:rPr>
          <w:rtl/>
          <w:lang w:bidi="fa-IR"/>
        </w:rPr>
        <w:t>ص 63 (جزء 16)</w:t>
      </w:r>
      <w:r w:rsidR="00AB2949">
        <w:rPr>
          <w:rtl/>
          <w:lang w:bidi="fa-IR"/>
        </w:rPr>
        <w:t xml:space="preserve">. </w:t>
      </w:r>
    </w:p>
    <w:p w:rsidR="006163BF" w:rsidRDefault="006163BF" w:rsidP="003A256E">
      <w:pPr>
        <w:pStyle w:val="libFootnote"/>
        <w:rPr>
          <w:rtl/>
          <w:lang w:bidi="fa-IR"/>
        </w:rPr>
      </w:pPr>
      <w:r>
        <w:rPr>
          <w:rtl/>
          <w:lang w:bidi="fa-IR"/>
        </w:rPr>
        <w:t>554- سوره فرقان</w:t>
      </w:r>
      <w:r w:rsidR="00480B29">
        <w:rPr>
          <w:rtl/>
          <w:lang w:bidi="fa-IR"/>
        </w:rPr>
        <w:t xml:space="preserve">، </w:t>
      </w:r>
      <w:r>
        <w:rPr>
          <w:rtl/>
          <w:lang w:bidi="fa-IR"/>
        </w:rPr>
        <w:t>آيه 12</w:t>
      </w:r>
      <w:r w:rsidR="00AB2949">
        <w:rPr>
          <w:rtl/>
          <w:lang w:bidi="fa-IR"/>
        </w:rPr>
        <w:t xml:space="preserve">. </w:t>
      </w:r>
    </w:p>
    <w:p w:rsidR="006163BF" w:rsidRDefault="006163BF" w:rsidP="003A256E">
      <w:pPr>
        <w:pStyle w:val="libFootnote"/>
        <w:rPr>
          <w:rtl/>
          <w:lang w:bidi="fa-IR"/>
        </w:rPr>
      </w:pPr>
      <w:r>
        <w:rPr>
          <w:rtl/>
          <w:lang w:bidi="fa-IR"/>
        </w:rPr>
        <w:t>555- سوره هود</w:t>
      </w:r>
      <w:r w:rsidR="00480B29">
        <w:rPr>
          <w:rtl/>
          <w:lang w:bidi="fa-IR"/>
        </w:rPr>
        <w:t xml:space="preserve">، </w:t>
      </w:r>
      <w:r>
        <w:rPr>
          <w:rtl/>
          <w:lang w:bidi="fa-IR"/>
        </w:rPr>
        <w:t>آيه 107</w:t>
      </w:r>
      <w:r w:rsidR="00AB2949">
        <w:rPr>
          <w:rtl/>
          <w:lang w:bidi="fa-IR"/>
        </w:rPr>
        <w:t xml:space="preserve">. </w:t>
      </w:r>
    </w:p>
    <w:p w:rsidR="006163BF" w:rsidRDefault="006163BF" w:rsidP="003A256E">
      <w:pPr>
        <w:pStyle w:val="libFootnote"/>
        <w:rPr>
          <w:rtl/>
          <w:lang w:bidi="fa-IR"/>
        </w:rPr>
      </w:pPr>
      <w:r>
        <w:rPr>
          <w:rtl/>
          <w:lang w:bidi="fa-IR"/>
        </w:rPr>
        <w:t>556- سوره همزه</w:t>
      </w:r>
      <w:r w:rsidR="00480B29">
        <w:rPr>
          <w:rtl/>
          <w:lang w:bidi="fa-IR"/>
        </w:rPr>
        <w:t xml:space="preserve">، </w:t>
      </w:r>
      <w:r>
        <w:rPr>
          <w:rtl/>
          <w:lang w:bidi="fa-IR"/>
        </w:rPr>
        <w:t>آيه 6 و 7</w:t>
      </w:r>
      <w:r w:rsidR="00AB2949">
        <w:rPr>
          <w:rtl/>
          <w:lang w:bidi="fa-IR"/>
        </w:rPr>
        <w:t xml:space="preserve">. </w:t>
      </w:r>
    </w:p>
    <w:p w:rsidR="006163BF" w:rsidRDefault="006163BF" w:rsidP="003A256E">
      <w:pPr>
        <w:pStyle w:val="libFootnote"/>
        <w:rPr>
          <w:rtl/>
          <w:lang w:bidi="fa-IR"/>
        </w:rPr>
      </w:pPr>
      <w:r>
        <w:rPr>
          <w:rtl/>
          <w:lang w:bidi="fa-IR"/>
        </w:rPr>
        <w:t>557- تفسير درالمنثور</w:t>
      </w:r>
      <w:r w:rsidR="00480B29">
        <w:rPr>
          <w:rtl/>
          <w:lang w:bidi="fa-IR"/>
        </w:rPr>
        <w:t xml:space="preserve">، </w:t>
      </w:r>
      <w:r>
        <w:rPr>
          <w:rtl/>
          <w:lang w:bidi="fa-IR"/>
        </w:rPr>
        <w:t>ج 1</w:t>
      </w:r>
      <w:r w:rsidR="00480B29">
        <w:rPr>
          <w:rtl/>
          <w:lang w:bidi="fa-IR"/>
        </w:rPr>
        <w:t xml:space="preserve">، </w:t>
      </w:r>
      <w:r>
        <w:rPr>
          <w:rtl/>
          <w:lang w:bidi="fa-IR"/>
        </w:rPr>
        <w:t>ص 78</w:t>
      </w:r>
      <w:r w:rsidR="00AB2949">
        <w:rPr>
          <w:rtl/>
          <w:lang w:bidi="fa-IR"/>
        </w:rPr>
        <w:t xml:space="preserve">. </w:t>
      </w:r>
    </w:p>
    <w:p w:rsidR="006163BF" w:rsidRDefault="006163BF" w:rsidP="003A256E">
      <w:pPr>
        <w:pStyle w:val="libFootnote"/>
        <w:rPr>
          <w:rtl/>
          <w:lang w:bidi="fa-IR"/>
        </w:rPr>
      </w:pPr>
      <w:r>
        <w:rPr>
          <w:rtl/>
          <w:lang w:bidi="fa-IR"/>
        </w:rPr>
        <w:t>558- صحيفه سجاديه</w:t>
      </w:r>
      <w:r w:rsidR="00480B29">
        <w:rPr>
          <w:rtl/>
          <w:lang w:bidi="fa-IR"/>
        </w:rPr>
        <w:t xml:space="preserve">، </w:t>
      </w:r>
      <w:r>
        <w:rPr>
          <w:rtl/>
          <w:lang w:bidi="fa-IR"/>
        </w:rPr>
        <w:t>ص 225 (دعاى سى و دوم)</w:t>
      </w:r>
      <w:r w:rsidR="00AB2949">
        <w:rPr>
          <w:rtl/>
          <w:lang w:bidi="fa-IR"/>
        </w:rPr>
        <w:t xml:space="preserve">. </w:t>
      </w:r>
    </w:p>
    <w:p w:rsidR="006163BF" w:rsidRDefault="006163BF" w:rsidP="003A256E">
      <w:pPr>
        <w:pStyle w:val="libFootnote"/>
        <w:rPr>
          <w:rtl/>
          <w:lang w:bidi="fa-IR"/>
        </w:rPr>
      </w:pPr>
      <w:r>
        <w:rPr>
          <w:rtl/>
          <w:lang w:bidi="fa-IR"/>
        </w:rPr>
        <w:t>559- سوره زمر</w:t>
      </w:r>
      <w:r w:rsidR="00480B29">
        <w:rPr>
          <w:rtl/>
          <w:lang w:bidi="fa-IR"/>
        </w:rPr>
        <w:t xml:space="preserve">، </w:t>
      </w:r>
      <w:r>
        <w:rPr>
          <w:rtl/>
          <w:lang w:bidi="fa-IR"/>
        </w:rPr>
        <w:t>آيه 53</w:t>
      </w:r>
      <w:r w:rsidR="00AB2949">
        <w:rPr>
          <w:rtl/>
          <w:lang w:bidi="fa-IR"/>
        </w:rPr>
        <w:t xml:space="preserve">. </w:t>
      </w:r>
    </w:p>
    <w:p w:rsidR="006163BF" w:rsidRDefault="006163BF" w:rsidP="003A256E">
      <w:pPr>
        <w:pStyle w:val="libFootnote"/>
        <w:rPr>
          <w:rtl/>
          <w:lang w:bidi="fa-IR"/>
        </w:rPr>
      </w:pPr>
      <w:r>
        <w:rPr>
          <w:rtl/>
          <w:lang w:bidi="fa-IR"/>
        </w:rPr>
        <w:t>560- سوره نساء</w:t>
      </w:r>
      <w:r w:rsidR="00480B29">
        <w:rPr>
          <w:rtl/>
          <w:lang w:bidi="fa-IR"/>
        </w:rPr>
        <w:t xml:space="preserve">، </w:t>
      </w:r>
      <w:r>
        <w:rPr>
          <w:rtl/>
          <w:lang w:bidi="fa-IR"/>
        </w:rPr>
        <w:t>آيه 116</w:t>
      </w:r>
      <w:r w:rsidR="00AB2949">
        <w:rPr>
          <w:rtl/>
          <w:lang w:bidi="fa-IR"/>
        </w:rPr>
        <w:t xml:space="preserve">. </w:t>
      </w:r>
    </w:p>
    <w:p w:rsidR="006163BF" w:rsidRDefault="006163BF" w:rsidP="003A256E">
      <w:pPr>
        <w:pStyle w:val="libFootnote"/>
        <w:rPr>
          <w:rtl/>
          <w:lang w:bidi="fa-IR"/>
        </w:rPr>
      </w:pPr>
      <w:r>
        <w:rPr>
          <w:rtl/>
          <w:lang w:bidi="fa-IR"/>
        </w:rPr>
        <w:t>561- بحارالانوار</w:t>
      </w:r>
      <w:r w:rsidR="00480B29">
        <w:rPr>
          <w:rtl/>
          <w:lang w:bidi="fa-IR"/>
        </w:rPr>
        <w:t xml:space="preserve">، </w:t>
      </w:r>
      <w:r>
        <w:rPr>
          <w:rtl/>
          <w:lang w:bidi="fa-IR"/>
        </w:rPr>
        <w:t>ج 6</w:t>
      </w:r>
      <w:r w:rsidR="00480B29">
        <w:rPr>
          <w:rtl/>
          <w:lang w:bidi="fa-IR"/>
        </w:rPr>
        <w:t xml:space="preserve">، </w:t>
      </w:r>
      <w:r>
        <w:rPr>
          <w:rtl/>
          <w:lang w:bidi="fa-IR"/>
        </w:rPr>
        <w:t>ص 21</w:t>
      </w:r>
      <w:r w:rsidR="00480B29">
        <w:rPr>
          <w:rtl/>
          <w:lang w:bidi="fa-IR"/>
        </w:rPr>
        <w:t xml:space="preserve">، </w:t>
      </w:r>
      <w:r>
        <w:rPr>
          <w:rtl/>
          <w:lang w:bidi="fa-IR"/>
        </w:rPr>
        <w:t>حديث 16</w:t>
      </w:r>
      <w:r w:rsidR="00AB2949">
        <w:rPr>
          <w:rtl/>
          <w:lang w:bidi="fa-IR"/>
        </w:rPr>
        <w:t xml:space="preserve">. </w:t>
      </w:r>
    </w:p>
    <w:p w:rsidR="006163BF" w:rsidRDefault="006163BF" w:rsidP="003A256E">
      <w:pPr>
        <w:pStyle w:val="libFootnote"/>
        <w:rPr>
          <w:rtl/>
          <w:lang w:bidi="fa-IR"/>
        </w:rPr>
      </w:pPr>
      <w:r>
        <w:rPr>
          <w:rtl/>
          <w:lang w:bidi="fa-IR"/>
        </w:rPr>
        <w:t>562- بحارالانوار</w:t>
      </w:r>
      <w:r w:rsidR="00480B29">
        <w:rPr>
          <w:rtl/>
          <w:lang w:bidi="fa-IR"/>
        </w:rPr>
        <w:t xml:space="preserve">، </w:t>
      </w:r>
      <w:r>
        <w:rPr>
          <w:rtl/>
          <w:lang w:bidi="fa-IR"/>
        </w:rPr>
        <w:t>ج 75</w:t>
      </w:r>
      <w:r w:rsidR="00480B29">
        <w:rPr>
          <w:rtl/>
          <w:lang w:bidi="fa-IR"/>
        </w:rPr>
        <w:t xml:space="preserve">، </w:t>
      </w:r>
      <w:r>
        <w:rPr>
          <w:rtl/>
          <w:lang w:bidi="fa-IR"/>
        </w:rPr>
        <w:t>ص 356</w:t>
      </w:r>
      <w:r w:rsidR="00480B29">
        <w:rPr>
          <w:rtl/>
          <w:lang w:bidi="fa-IR"/>
        </w:rPr>
        <w:t xml:space="preserve">، </w:t>
      </w:r>
      <w:r>
        <w:rPr>
          <w:rtl/>
          <w:lang w:bidi="fa-IR"/>
        </w:rPr>
        <w:t>حديث 11</w:t>
      </w:r>
      <w:r w:rsidR="00AB2949">
        <w:rPr>
          <w:rtl/>
          <w:lang w:bidi="fa-IR"/>
        </w:rPr>
        <w:t xml:space="preserve">. </w:t>
      </w:r>
    </w:p>
    <w:p w:rsidR="006163BF" w:rsidRDefault="006163BF" w:rsidP="003A256E">
      <w:pPr>
        <w:pStyle w:val="libFootnote"/>
        <w:rPr>
          <w:rtl/>
          <w:lang w:bidi="fa-IR"/>
        </w:rPr>
      </w:pPr>
      <w:r>
        <w:rPr>
          <w:rtl/>
          <w:lang w:bidi="fa-IR"/>
        </w:rPr>
        <w:t>563- امالى صدوق</w:t>
      </w:r>
      <w:r w:rsidR="00480B29">
        <w:rPr>
          <w:rtl/>
          <w:lang w:bidi="fa-IR"/>
        </w:rPr>
        <w:t xml:space="preserve">، </w:t>
      </w:r>
      <w:r>
        <w:rPr>
          <w:rtl/>
          <w:lang w:bidi="fa-IR"/>
        </w:rPr>
        <w:t>ص 641</w:t>
      </w:r>
      <w:r w:rsidR="00AB2949">
        <w:rPr>
          <w:rtl/>
          <w:lang w:bidi="fa-IR"/>
        </w:rPr>
        <w:t xml:space="preserve">. </w:t>
      </w:r>
    </w:p>
    <w:p w:rsidR="006163BF" w:rsidRDefault="006163BF" w:rsidP="003A256E">
      <w:pPr>
        <w:pStyle w:val="libFootnote"/>
        <w:rPr>
          <w:rtl/>
          <w:lang w:bidi="fa-IR"/>
        </w:rPr>
      </w:pPr>
      <w:r>
        <w:rPr>
          <w:rtl/>
          <w:lang w:bidi="fa-IR"/>
        </w:rPr>
        <w:t>564- وسايل الشيعه</w:t>
      </w:r>
      <w:r w:rsidR="00480B29">
        <w:rPr>
          <w:rtl/>
          <w:lang w:bidi="fa-IR"/>
        </w:rPr>
        <w:t xml:space="preserve">، </w:t>
      </w:r>
      <w:r>
        <w:rPr>
          <w:rtl/>
          <w:lang w:bidi="fa-IR"/>
        </w:rPr>
        <w:t>ج 4</w:t>
      </w:r>
      <w:r w:rsidR="00480B29">
        <w:rPr>
          <w:rtl/>
          <w:lang w:bidi="fa-IR"/>
        </w:rPr>
        <w:t xml:space="preserve">، </w:t>
      </w:r>
      <w:r>
        <w:rPr>
          <w:rtl/>
          <w:lang w:bidi="fa-IR"/>
        </w:rPr>
        <w:t>ص 34</w:t>
      </w:r>
      <w:r w:rsidR="00480B29">
        <w:rPr>
          <w:rtl/>
          <w:lang w:bidi="fa-IR"/>
        </w:rPr>
        <w:t xml:space="preserve">، </w:t>
      </w:r>
      <w:r>
        <w:rPr>
          <w:rtl/>
          <w:lang w:bidi="fa-IR"/>
        </w:rPr>
        <w:t>حديث 4442</w:t>
      </w:r>
      <w:r w:rsidR="00AB2949">
        <w:rPr>
          <w:rtl/>
          <w:lang w:bidi="fa-IR"/>
        </w:rPr>
        <w:t xml:space="preserve">. </w:t>
      </w:r>
    </w:p>
    <w:p w:rsidR="006163BF" w:rsidRDefault="006163BF" w:rsidP="003A256E">
      <w:pPr>
        <w:pStyle w:val="libFootnote"/>
        <w:rPr>
          <w:rtl/>
          <w:lang w:bidi="fa-IR"/>
        </w:rPr>
      </w:pPr>
      <w:r>
        <w:rPr>
          <w:rtl/>
          <w:lang w:bidi="fa-IR"/>
        </w:rPr>
        <w:t>565- من لا يحضره الفقيه</w:t>
      </w:r>
      <w:r w:rsidR="00480B29">
        <w:rPr>
          <w:rtl/>
          <w:lang w:bidi="fa-IR"/>
        </w:rPr>
        <w:t xml:space="preserve">، </w:t>
      </w:r>
      <w:r>
        <w:rPr>
          <w:rtl/>
          <w:lang w:bidi="fa-IR"/>
        </w:rPr>
        <w:t>ج 1</w:t>
      </w:r>
      <w:r w:rsidR="00480B29">
        <w:rPr>
          <w:rtl/>
          <w:lang w:bidi="fa-IR"/>
        </w:rPr>
        <w:t xml:space="preserve">، </w:t>
      </w:r>
      <w:r>
        <w:rPr>
          <w:rtl/>
          <w:lang w:bidi="fa-IR"/>
        </w:rPr>
        <w:t>ص 136</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t>566- كافى</w:t>
      </w:r>
      <w:r w:rsidR="00480B29">
        <w:rPr>
          <w:rtl/>
          <w:lang w:bidi="fa-IR"/>
        </w:rPr>
        <w:t xml:space="preserve">، </w:t>
      </w:r>
      <w:r>
        <w:rPr>
          <w:rtl/>
          <w:lang w:bidi="fa-IR"/>
        </w:rPr>
        <w:t>ج 3</w:t>
      </w:r>
      <w:r w:rsidR="00480B29">
        <w:rPr>
          <w:rtl/>
          <w:lang w:bidi="fa-IR"/>
        </w:rPr>
        <w:t xml:space="preserve">، </w:t>
      </w:r>
      <w:r>
        <w:rPr>
          <w:rtl/>
          <w:lang w:bidi="fa-IR"/>
        </w:rPr>
        <w:t>ص 265</w:t>
      </w:r>
      <w:r w:rsidR="00480B29">
        <w:rPr>
          <w:rtl/>
          <w:lang w:bidi="fa-IR"/>
        </w:rPr>
        <w:t xml:space="preserve">، </w:t>
      </w:r>
      <w:r>
        <w:rPr>
          <w:rtl/>
          <w:lang w:bidi="fa-IR"/>
        </w:rPr>
        <w:t>حديث 6</w:t>
      </w:r>
      <w:r w:rsidR="00480B29">
        <w:rPr>
          <w:rtl/>
          <w:lang w:bidi="fa-IR"/>
        </w:rPr>
        <w:t xml:space="preserve">، </w:t>
      </w:r>
      <w:r>
        <w:rPr>
          <w:rtl/>
          <w:lang w:bidi="fa-IR"/>
        </w:rPr>
        <w:t>جامع الاخبار</w:t>
      </w:r>
      <w:r w:rsidR="00480B29">
        <w:rPr>
          <w:rtl/>
          <w:lang w:bidi="fa-IR"/>
        </w:rPr>
        <w:t xml:space="preserve">، </w:t>
      </w:r>
      <w:r>
        <w:rPr>
          <w:rtl/>
          <w:lang w:bidi="fa-IR"/>
        </w:rPr>
        <w:t>ص 183</w:t>
      </w:r>
      <w:r w:rsidR="00480B29">
        <w:rPr>
          <w:rtl/>
          <w:lang w:bidi="fa-IR"/>
        </w:rPr>
        <w:t xml:space="preserve">، </w:t>
      </w:r>
      <w:r>
        <w:rPr>
          <w:rtl/>
          <w:lang w:bidi="fa-IR"/>
        </w:rPr>
        <w:t>حديث 446</w:t>
      </w:r>
      <w:r w:rsidR="00AB2949">
        <w:rPr>
          <w:rtl/>
          <w:lang w:bidi="fa-IR"/>
        </w:rPr>
        <w:t xml:space="preserve">. </w:t>
      </w:r>
    </w:p>
    <w:p w:rsidR="006163BF" w:rsidRDefault="006163BF" w:rsidP="003A256E">
      <w:pPr>
        <w:pStyle w:val="libFootnote"/>
        <w:rPr>
          <w:rtl/>
          <w:lang w:bidi="fa-IR"/>
        </w:rPr>
      </w:pPr>
      <w:r>
        <w:rPr>
          <w:rtl/>
          <w:lang w:bidi="fa-IR"/>
        </w:rPr>
        <w:t>567- محجّة البيضاء</w:t>
      </w:r>
      <w:r w:rsidR="00480B29">
        <w:rPr>
          <w:rtl/>
          <w:lang w:bidi="fa-IR"/>
        </w:rPr>
        <w:t xml:space="preserve">، </w:t>
      </w:r>
      <w:r>
        <w:rPr>
          <w:rtl/>
          <w:lang w:bidi="fa-IR"/>
        </w:rPr>
        <w:t>ج 1</w:t>
      </w:r>
      <w:r w:rsidR="00480B29">
        <w:rPr>
          <w:rtl/>
          <w:lang w:bidi="fa-IR"/>
        </w:rPr>
        <w:t xml:space="preserve">، </w:t>
      </w:r>
      <w:r>
        <w:rPr>
          <w:rtl/>
          <w:lang w:bidi="fa-IR"/>
        </w:rPr>
        <w:t>ص 340</w:t>
      </w:r>
      <w:r w:rsidR="00AB2949">
        <w:rPr>
          <w:rtl/>
          <w:lang w:bidi="fa-IR"/>
        </w:rPr>
        <w:t xml:space="preserve">. </w:t>
      </w:r>
    </w:p>
    <w:p w:rsidR="006163BF" w:rsidRDefault="006163BF" w:rsidP="003A256E">
      <w:pPr>
        <w:pStyle w:val="libFootnote"/>
        <w:rPr>
          <w:rtl/>
          <w:lang w:bidi="fa-IR"/>
        </w:rPr>
      </w:pPr>
      <w:r>
        <w:rPr>
          <w:rtl/>
          <w:lang w:bidi="fa-IR"/>
        </w:rPr>
        <w:t>568- محجّة البيضاء</w:t>
      </w:r>
      <w:r w:rsidR="00480B29">
        <w:rPr>
          <w:rtl/>
          <w:lang w:bidi="fa-IR"/>
        </w:rPr>
        <w:t xml:space="preserve">، </w:t>
      </w:r>
      <w:r>
        <w:rPr>
          <w:rtl/>
          <w:lang w:bidi="fa-IR"/>
        </w:rPr>
        <w:t>ج 1</w:t>
      </w:r>
      <w:r w:rsidR="00480B29">
        <w:rPr>
          <w:rtl/>
          <w:lang w:bidi="fa-IR"/>
        </w:rPr>
        <w:t xml:space="preserve">، </w:t>
      </w:r>
      <w:r>
        <w:rPr>
          <w:rtl/>
          <w:lang w:bidi="fa-IR"/>
        </w:rPr>
        <w:t>ص 340</w:t>
      </w:r>
      <w:r w:rsidR="00AB2949">
        <w:rPr>
          <w:rtl/>
          <w:lang w:bidi="fa-IR"/>
        </w:rPr>
        <w:t xml:space="preserve">. </w:t>
      </w:r>
    </w:p>
    <w:p w:rsidR="006163BF" w:rsidRDefault="006163BF" w:rsidP="003A256E">
      <w:pPr>
        <w:pStyle w:val="libFootnote"/>
        <w:rPr>
          <w:rtl/>
          <w:lang w:bidi="fa-IR"/>
        </w:rPr>
      </w:pPr>
      <w:r>
        <w:rPr>
          <w:rtl/>
          <w:lang w:bidi="fa-IR"/>
        </w:rPr>
        <w:t>569- سوره نساء</w:t>
      </w:r>
      <w:r w:rsidR="00480B29">
        <w:rPr>
          <w:rtl/>
          <w:lang w:bidi="fa-IR"/>
        </w:rPr>
        <w:t xml:space="preserve">، </w:t>
      </w:r>
      <w:r>
        <w:rPr>
          <w:rtl/>
          <w:lang w:bidi="fa-IR"/>
        </w:rPr>
        <w:t>آيه 103</w:t>
      </w:r>
      <w:r w:rsidR="00AB2949">
        <w:rPr>
          <w:rtl/>
          <w:lang w:bidi="fa-IR"/>
        </w:rPr>
        <w:t xml:space="preserve">. </w:t>
      </w:r>
    </w:p>
    <w:p w:rsidR="006163BF" w:rsidRDefault="006163BF" w:rsidP="003A256E">
      <w:pPr>
        <w:pStyle w:val="libFootnote"/>
        <w:rPr>
          <w:rtl/>
          <w:lang w:bidi="fa-IR"/>
        </w:rPr>
      </w:pPr>
      <w:r>
        <w:rPr>
          <w:rtl/>
          <w:lang w:bidi="fa-IR"/>
        </w:rPr>
        <w:t>570- سوره نساء</w:t>
      </w:r>
      <w:r w:rsidR="00480B29">
        <w:rPr>
          <w:rtl/>
          <w:lang w:bidi="fa-IR"/>
        </w:rPr>
        <w:t xml:space="preserve">، </w:t>
      </w:r>
      <w:r>
        <w:rPr>
          <w:rtl/>
          <w:lang w:bidi="fa-IR"/>
        </w:rPr>
        <w:t>آيه 43</w:t>
      </w:r>
      <w:r w:rsidR="00AB2949">
        <w:rPr>
          <w:rtl/>
          <w:lang w:bidi="fa-IR"/>
        </w:rPr>
        <w:t xml:space="preserve">. </w:t>
      </w:r>
    </w:p>
    <w:p w:rsidR="006163BF" w:rsidRDefault="006163BF" w:rsidP="003A256E">
      <w:pPr>
        <w:pStyle w:val="libFootnote"/>
        <w:rPr>
          <w:rtl/>
          <w:lang w:bidi="fa-IR"/>
        </w:rPr>
      </w:pPr>
      <w:r>
        <w:rPr>
          <w:rtl/>
          <w:lang w:bidi="fa-IR"/>
        </w:rPr>
        <w:t>571- معانى الاخبار</w:t>
      </w:r>
      <w:r w:rsidR="00480B29">
        <w:rPr>
          <w:rtl/>
          <w:lang w:bidi="fa-IR"/>
        </w:rPr>
        <w:t xml:space="preserve">، </w:t>
      </w:r>
      <w:r>
        <w:rPr>
          <w:rtl/>
          <w:lang w:bidi="fa-IR"/>
        </w:rPr>
        <w:t>ص 365</w:t>
      </w:r>
      <w:r w:rsidR="00480B29">
        <w:rPr>
          <w:rtl/>
          <w:lang w:bidi="fa-IR"/>
        </w:rPr>
        <w:t xml:space="preserve">، </w:t>
      </w:r>
      <w:r>
        <w:rPr>
          <w:rtl/>
          <w:lang w:bidi="fa-IR"/>
        </w:rPr>
        <w:t>بحارالانوار</w:t>
      </w:r>
      <w:r w:rsidR="00480B29">
        <w:rPr>
          <w:rtl/>
          <w:lang w:bidi="fa-IR"/>
        </w:rPr>
        <w:t xml:space="preserve">، </w:t>
      </w:r>
      <w:r>
        <w:rPr>
          <w:rtl/>
          <w:lang w:bidi="fa-IR"/>
        </w:rPr>
        <w:t>ج 70</w:t>
      </w:r>
      <w:r w:rsidR="00480B29">
        <w:rPr>
          <w:rtl/>
          <w:lang w:bidi="fa-IR"/>
        </w:rPr>
        <w:t xml:space="preserve">، </w:t>
      </w:r>
      <w:r>
        <w:rPr>
          <w:rtl/>
          <w:lang w:bidi="fa-IR"/>
        </w:rPr>
        <w:t>ص 142</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t>572- مستدرك الوسايل</w:t>
      </w:r>
      <w:r w:rsidR="00480B29">
        <w:rPr>
          <w:rtl/>
          <w:lang w:bidi="fa-IR"/>
        </w:rPr>
        <w:t xml:space="preserve">، </w:t>
      </w:r>
      <w:r>
        <w:rPr>
          <w:rtl/>
          <w:lang w:bidi="fa-IR"/>
        </w:rPr>
        <w:t>ج 4</w:t>
      </w:r>
      <w:r w:rsidR="00480B29">
        <w:rPr>
          <w:rtl/>
          <w:lang w:bidi="fa-IR"/>
        </w:rPr>
        <w:t xml:space="preserve">، </w:t>
      </w:r>
      <w:r>
        <w:rPr>
          <w:rtl/>
          <w:lang w:bidi="fa-IR"/>
        </w:rPr>
        <w:t>ص 114</w:t>
      </w:r>
      <w:r w:rsidR="00480B29">
        <w:rPr>
          <w:rtl/>
          <w:lang w:bidi="fa-IR"/>
        </w:rPr>
        <w:t xml:space="preserve">، </w:t>
      </w:r>
      <w:r>
        <w:rPr>
          <w:rtl/>
          <w:lang w:bidi="fa-IR"/>
        </w:rPr>
        <w:t>حديث 4267</w:t>
      </w:r>
      <w:r w:rsidR="00AB2949">
        <w:rPr>
          <w:rtl/>
          <w:lang w:bidi="fa-IR"/>
        </w:rPr>
        <w:t xml:space="preserve">. </w:t>
      </w:r>
    </w:p>
    <w:p w:rsidR="006163BF" w:rsidRDefault="006163BF" w:rsidP="003A256E">
      <w:pPr>
        <w:pStyle w:val="libFootnote"/>
        <w:rPr>
          <w:rtl/>
          <w:lang w:bidi="fa-IR"/>
        </w:rPr>
      </w:pPr>
      <w:r>
        <w:rPr>
          <w:rtl/>
          <w:lang w:bidi="fa-IR"/>
        </w:rPr>
        <w:t>573- محجّة البيضاء</w:t>
      </w:r>
      <w:r w:rsidR="00480B29">
        <w:rPr>
          <w:rtl/>
          <w:lang w:bidi="fa-IR"/>
        </w:rPr>
        <w:t xml:space="preserve">، </w:t>
      </w:r>
      <w:r>
        <w:rPr>
          <w:rtl/>
          <w:lang w:bidi="fa-IR"/>
        </w:rPr>
        <w:t>ج 1</w:t>
      </w:r>
      <w:r w:rsidR="00480B29">
        <w:rPr>
          <w:rtl/>
          <w:lang w:bidi="fa-IR"/>
        </w:rPr>
        <w:t xml:space="preserve">، </w:t>
      </w:r>
      <w:r>
        <w:rPr>
          <w:rtl/>
          <w:lang w:bidi="fa-IR"/>
        </w:rPr>
        <w:t>ص 366</w:t>
      </w:r>
      <w:r w:rsidR="00AB2949">
        <w:rPr>
          <w:rtl/>
          <w:lang w:bidi="fa-IR"/>
        </w:rPr>
        <w:t xml:space="preserve">. </w:t>
      </w:r>
    </w:p>
    <w:p w:rsidR="006163BF" w:rsidRDefault="006163BF" w:rsidP="003A256E">
      <w:pPr>
        <w:pStyle w:val="libFootnote"/>
        <w:rPr>
          <w:rtl/>
          <w:lang w:bidi="fa-IR"/>
        </w:rPr>
      </w:pPr>
      <w:r>
        <w:rPr>
          <w:rtl/>
          <w:lang w:bidi="fa-IR"/>
        </w:rPr>
        <w:t>574- سوره حمد</w:t>
      </w:r>
      <w:r w:rsidR="00480B29">
        <w:rPr>
          <w:rtl/>
          <w:lang w:bidi="fa-IR"/>
        </w:rPr>
        <w:t xml:space="preserve">، </w:t>
      </w:r>
      <w:r>
        <w:rPr>
          <w:rtl/>
          <w:lang w:bidi="fa-IR"/>
        </w:rPr>
        <w:t>آيه 5</w:t>
      </w:r>
      <w:r w:rsidR="00AB2949">
        <w:rPr>
          <w:rtl/>
          <w:lang w:bidi="fa-IR"/>
        </w:rPr>
        <w:t xml:space="preserve">. </w:t>
      </w:r>
    </w:p>
    <w:p w:rsidR="006163BF" w:rsidRDefault="006163BF" w:rsidP="003A256E">
      <w:pPr>
        <w:pStyle w:val="libFootnote"/>
        <w:rPr>
          <w:rtl/>
          <w:lang w:bidi="fa-IR"/>
        </w:rPr>
      </w:pPr>
      <w:r>
        <w:rPr>
          <w:rtl/>
          <w:lang w:bidi="fa-IR"/>
        </w:rPr>
        <w:t>575- كافى</w:t>
      </w:r>
      <w:r w:rsidR="00480B29">
        <w:rPr>
          <w:rtl/>
          <w:lang w:bidi="fa-IR"/>
        </w:rPr>
        <w:t xml:space="preserve">، </w:t>
      </w:r>
      <w:r>
        <w:rPr>
          <w:rtl/>
          <w:lang w:bidi="fa-IR"/>
        </w:rPr>
        <w:t>ج 2</w:t>
      </w:r>
      <w:r w:rsidR="00480B29">
        <w:rPr>
          <w:rtl/>
          <w:lang w:bidi="fa-IR"/>
        </w:rPr>
        <w:t xml:space="preserve">، </w:t>
      </w:r>
      <w:r>
        <w:rPr>
          <w:rtl/>
          <w:lang w:bidi="fa-IR"/>
        </w:rPr>
        <w:t>ص 16</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576- محجّة البيضاء</w:t>
      </w:r>
      <w:r w:rsidR="00480B29">
        <w:rPr>
          <w:rtl/>
          <w:lang w:bidi="fa-IR"/>
        </w:rPr>
        <w:t xml:space="preserve">، </w:t>
      </w:r>
      <w:r>
        <w:rPr>
          <w:rtl/>
          <w:lang w:bidi="fa-IR"/>
        </w:rPr>
        <w:t>ج 1</w:t>
      </w:r>
      <w:r w:rsidR="00480B29">
        <w:rPr>
          <w:rtl/>
          <w:lang w:bidi="fa-IR"/>
        </w:rPr>
        <w:t xml:space="preserve">، </w:t>
      </w:r>
      <w:r>
        <w:rPr>
          <w:rtl/>
          <w:lang w:bidi="fa-IR"/>
        </w:rPr>
        <w:t>ص 327</w:t>
      </w:r>
      <w:r w:rsidR="00AB2949">
        <w:rPr>
          <w:rtl/>
          <w:lang w:bidi="fa-IR"/>
        </w:rPr>
        <w:t xml:space="preserve">. </w:t>
      </w:r>
    </w:p>
    <w:p w:rsidR="006163BF" w:rsidRDefault="006163BF" w:rsidP="003A256E">
      <w:pPr>
        <w:pStyle w:val="libFootnote"/>
        <w:rPr>
          <w:rtl/>
          <w:lang w:bidi="fa-IR"/>
        </w:rPr>
      </w:pPr>
      <w:r>
        <w:rPr>
          <w:rtl/>
          <w:lang w:bidi="fa-IR"/>
        </w:rPr>
        <w:t>577- محجّة البيضاء</w:t>
      </w:r>
      <w:r w:rsidR="00480B29">
        <w:rPr>
          <w:rtl/>
          <w:lang w:bidi="fa-IR"/>
        </w:rPr>
        <w:t xml:space="preserve">، </w:t>
      </w:r>
      <w:r>
        <w:rPr>
          <w:rtl/>
          <w:lang w:bidi="fa-IR"/>
        </w:rPr>
        <w:t>ج 1</w:t>
      </w:r>
      <w:r w:rsidR="00480B29">
        <w:rPr>
          <w:rtl/>
          <w:lang w:bidi="fa-IR"/>
        </w:rPr>
        <w:t xml:space="preserve">، </w:t>
      </w:r>
      <w:r>
        <w:rPr>
          <w:rtl/>
          <w:lang w:bidi="fa-IR"/>
        </w:rPr>
        <w:t>ص 349</w:t>
      </w:r>
      <w:r w:rsidR="00AB2949">
        <w:rPr>
          <w:rtl/>
          <w:lang w:bidi="fa-IR"/>
        </w:rPr>
        <w:t xml:space="preserve">. </w:t>
      </w:r>
    </w:p>
    <w:p w:rsidR="006163BF" w:rsidRDefault="006163BF" w:rsidP="003A256E">
      <w:pPr>
        <w:pStyle w:val="libFootnote"/>
        <w:rPr>
          <w:rtl/>
          <w:lang w:bidi="fa-IR"/>
        </w:rPr>
      </w:pPr>
      <w:r>
        <w:rPr>
          <w:rtl/>
          <w:lang w:bidi="fa-IR"/>
        </w:rPr>
        <w:t>578- محجّة البيضاء</w:t>
      </w:r>
      <w:r w:rsidR="00480B29">
        <w:rPr>
          <w:rtl/>
          <w:lang w:bidi="fa-IR"/>
        </w:rPr>
        <w:t xml:space="preserve">، </w:t>
      </w:r>
      <w:r>
        <w:rPr>
          <w:rtl/>
          <w:lang w:bidi="fa-IR"/>
        </w:rPr>
        <w:t>ج 1</w:t>
      </w:r>
      <w:r w:rsidR="00480B29">
        <w:rPr>
          <w:rtl/>
          <w:lang w:bidi="fa-IR"/>
        </w:rPr>
        <w:t xml:space="preserve">، </w:t>
      </w:r>
      <w:r>
        <w:rPr>
          <w:rtl/>
          <w:lang w:bidi="fa-IR"/>
        </w:rPr>
        <w:t>ص 350</w:t>
      </w:r>
      <w:r w:rsidR="00AB2949">
        <w:rPr>
          <w:rtl/>
          <w:lang w:bidi="fa-IR"/>
        </w:rPr>
        <w:t xml:space="preserve">. </w:t>
      </w:r>
    </w:p>
    <w:p w:rsidR="006163BF" w:rsidRDefault="006163BF" w:rsidP="003A256E">
      <w:pPr>
        <w:pStyle w:val="libFootnote"/>
        <w:rPr>
          <w:rtl/>
          <w:lang w:bidi="fa-IR"/>
        </w:rPr>
      </w:pPr>
      <w:r>
        <w:rPr>
          <w:rtl/>
          <w:lang w:bidi="fa-IR"/>
        </w:rPr>
        <w:lastRenderedPageBreak/>
        <w:t>579- وسايل الشيعه</w:t>
      </w:r>
      <w:r w:rsidR="00480B29">
        <w:rPr>
          <w:rtl/>
          <w:lang w:bidi="fa-IR"/>
        </w:rPr>
        <w:t xml:space="preserve">، </w:t>
      </w:r>
      <w:r>
        <w:rPr>
          <w:rtl/>
          <w:lang w:bidi="fa-IR"/>
        </w:rPr>
        <w:t>ج 15</w:t>
      </w:r>
      <w:r w:rsidR="00480B29">
        <w:rPr>
          <w:rtl/>
          <w:lang w:bidi="fa-IR"/>
        </w:rPr>
        <w:t xml:space="preserve">، </w:t>
      </w:r>
      <w:r>
        <w:rPr>
          <w:rtl/>
          <w:lang w:bidi="fa-IR"/>
        </w:rPr>
        <w:t>ص 216</w:t>
      </w:r>
      <w:r w:rsidR="00480B29">
        <w:rPr>
          <w:rtl/>
          <w:lang w:bidi="fa-IR"/>
        </w:rPr>
        <w:t xml:space="preserve">، </w:t>
      </w:r>
      <w:r>
        <w:rPr>
          <w:rtl/>
          <w:lang w:bidi="fa-IR"/>
        </w:rPr>
        <w:t>حديث 20311</w:t>
      </w:r>
      <w:r w:rsidR="00AB2949">
        <w:rPr>
          <w:rtl/>
          <w:lang w:bidi="fa-IR"/>
        </w:rPr>
        <w:t xml:space="preserve">. </w:t>
      </w:r>
    </w:p>
    <w:p w:rsidR="006163BF" w:rsidRDefault="006163BF" w:rsidP="003A256E">
      <w:pPr>
        <w:pStyle w:val="libFootnote"/>
        <w:rPr>
          <w:rtl/>
          <w:lang w:bidi="fa-IR"/>
        </w:rPr>
      </w:pPr>
      <w:r>
        <w:rPr>
          <w:rtl/>
          <w:lang w:bidi="fa-IR"/>
        </w:rPr>
        <w:t>580- كافى</w:t>
      </w:r>
      <w:r w:rsidR="00480B29">
        <w:rPr>
          <w:rtl/>
          <w:lang w:bidi="fa-IR"/>
        </w:rPr>
        <w:t xml:space="preserve">، </w:t>
      </w:r>
      <w:r>
        <w:rPr>
          <w:rtl/>
          <w:lang w:bidi="fa-IR"/>
        </w:rPr>
        <w:t>ج 2</w:t>
      </w:r>
      <w:r w:rsidR="00480B29">
        <w:rPr>
          <w:rtl/>
          <w:lang w:bidi="fa-IR"/>
        </w:rPr>
        <w:t xml:space="preserve">، </w:t>
      </w:r>
      <w:r>
        <w:rPr>
          <w:rtl/>
          <w:lang w:bidi="fa-IR"/>
        </w:rPr>
        <w:t>ص 83</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581- محجّة البيضاء</w:t>
      </w:r>
      <w:r w:rsidR="00480B29">
        <w:rPr>
          <w:rtl/>
          <w:lang w:bidi="fa-IR"/>
        </w:rPr>
        <w:t xml:space="preserve">، </w:t>
      </w:r>
      <w:r>
        <w:rPr>
          <w:rtl/>
          <w:lang w:bidi="fa-IR"/>
        </w:rPr>
        <w:t>ج 1</w:t>
      </w:r>
      <w:r w:rsidR="00480B29">
        <w:rPr>
          <w:rtl/>
          <w:lang w:bidi="fa-IR"/>
        </w:rPr>
        <w:t xml:space="preserve">، </w:t>
      </w:r>
      <w:r>
        <w:rPr>
          <w:rtl/>
          <w:lang w:bidi="fa-IR"/>
        </w:rPr>
        <w:t>ص 351</w:t>
      </w:r>
      <w:r w:rsidR="00AB2949">
        <w:rPr>
          <w:rtl/>
          <w:lang w:bidi="fa-IR"/>
        </w:rPr>
        <w:t xml:space="preserve">. </w:t>
      </w:r>
    </w:p>
    <w:p w:rsidR="006163BF" w:rsidRDefault="006163BF" w:rsidP="003A256E">
      <w:pPr>
        <w:pStyle w:val="libFootnote"/>
        <w:rPr>
          <w:rtl/>
          <w:lang w:bidi="fa-IR"/>
        </w:rPr>
      </w:pPr>
      <w:r>
        <w:rPr>
          <w:rtl/>
          <w:lang w:bidi="fa-IR"/>
        </w:rPr>
        <w:t>582- محجّة البيضاء</w:t>
      </w:r>
      <w:r w:rsidR="00480B29">
        <w:rPr>
          <w:rtl/>
          <w:lang w:bidi="fa-IR"/>
        </w:rPr>
        <w:t xml:space="preserve">، </w:t>
      </w:r>
      <w:r>
        <w:rPr>
          <w:rtl/>
          <w:lang w:bidi="fa-IR"/>
        </w:rPr>
        <w:t>ج 1</w:t>
      </w:r>
      <w:r w:rsidR="00480B29">
        <w:rPr>
          <w:rtl/>
          <w:lang w:bidi="fa-IR"/>
        </w:rPr>
        <w:t xml:space="preserve">، </w:t>
      </w:r>
      <w:r>
        <w:rPr>
          <w:rtl/>
          <w:lang w:bidi="fa-IR"/>
        </w:rPr>
        <w:t>ص 351</w:t>
      </w:r>
      <w:r w:rsidR="00AB2949">
        <w:rPr>
          <w:rtl/>
          <w:lang w:bidi="fa-IR"/>
        </w:rPr>
        <w:t xml:space="preserve">. </w:t>
      </w:r>
    </w:p>
    <w:p w:rsidR="006163BF" w:rsidRDefault="006163BF" w:rsidP="003A256E">
      <w:pPr>
        <w:pStyle w:val="libFootnote"/>
        <w:rPr>
          <w:rtl/>
          <w:lang w:bidi="fa-IR"/>
        </w:rPr>
      </w:pPr>
      <w:r>
        <w:rPr>
          <w:rtl/>
          <w:lang w:bidi="fa-IR"/>
        </w:rPr>
        <w:t>583- محجّة البيضاء</w:t>
      </w:r>
      <w:r w:rsidR="00480B29">
        <w:rPr>
          <w:rtl/>
          <w:lang w:bidi="fa-IR"/>
        </w:rPr>
        <w:t xml:space="preserve">، </w:t>
      </w:r>
      <w:r>
        <w:rPr>
          <w:rtl/>
          <w:lang w:bidi="fa-IR"/>
        </w:rPr>
        <w:t>ج 1</w:t>
      </w:r>
      <w:r w:rsidR="00480B29">
        <w:rPr>
          <w:rtl/>
          <w:lang w:bidi="fa-IR"/>
        </w:rPr>
        <w:t xml:space="preserve">، </w:t>
      </w:r>
      <w:r>
        <w:rPr>
          <w:rtl/>
          <w:lang w:bidi="fa-IR"/>
        </w:rPr>
        <w:t>ص 350</w:t>
      </w:r>
      <w:r w:rsidR="00AB2949">
        <w:rPr>
          <w:rtl/>
          <w:lang w:bidi="fa-IR"/>
        </w:rPr>
        <w:t xml:space="preserve">. </w:t>
      </w:r>
    </w:p>
    <w:p w:rsidR="006163BF" w:rsidRDefault="006163BF" w:rsidP="003A256E">
      <w:pPr>
        <w:pStyle w:val="libFootnote"/>
        <w:rPr>
          <w:rtl/>
          <w:lang w:bidi="fa-IR"/>
        </w:rPr>
      </w:pPr>
      <w:r>
        <w:rPr>
          <w:rtl/>
          <w:lang w:bidi="fa-IR"/>
        </w:rPr>
        <w:t>584- محجّة البيضاء</w:t>
      </w:r>
      <w:r w:rsidR="00480B29">
        <w:rPr>
          <w:rtl/>
          <w:lang w:bidi="fa-IR"/>
        </w:rPr>
        <w:t xml:space="preserve">، </w:t>
      </w:r>
      <w:r>
        <w:rPr>
          <w:rtl/>
          <w:lang w:bidi="fa-IR"/>
        </w:rPr>
        <w:t>ج 1</w:t>
      </w:r>
      <w:r w:rsidR="00480B29">
        <w:rPr>
          <w:rtl/>
          <w:lang w:bidi="fa-IR"/>
        </w:rPr>
        <w:t xml:space="preserve">، </w:t>
      </w:r>
      <w:r>
        <w:rPr>
          <w:rtl/>
          <w:lang w:bidi="fa-IR"/>
        </w:rPr>
        <w:t>ص 351</w:t>
      </w:r>
      <w:r w:rsidR="00AB2949">
        <w:rPr>
          <w:rtl/>
          <w:lang w:bidi="fa-IR"/>
        </w:rPr>
        <w:t xml:space="preserve">. </w:t>
      </w:r>
    </w:p>
    <w:p w:rsidR="006163BF" w:rsidRDefault="006163BF" w:rsidP="003A256E">
      <w:pPr>
        <w:pStyle w:val="libFootnote"/>
        <w:rPr>
          <w:rtl/>
          <w:lang w:bidi="fa-IR"/>
        </w:rPr>
      </w:pPr>
      <w:r>
        <w:rPr>
          <w:rtl/>
          <w:lang w:bidi="fa-IR"/>
        </w:rPr>
        <w:t>585- مستدرك الوسايل</w:t>
      </w:r>
      <w:r w:rsidR="00480B29">
        <w:rPr>
          <w:rtl/>
          <w:lang w:bidi="fa-IR"/>
        </w:rPr>
        <w:t xml:space="preserve">، </w:t>
      </w:r>
      <w:r>
        <w:rPr>
          <w:rtl/>
          <w:lang w:bidi="fa-IR"/>
        </w:rPr>
        <w:t>ج 4</w:t>
      </w:r>
      <w:r w:rsidR="00480B29">
        <w:rPr>
          <w:rtl/>
          <w:lang w:bidi="fa-IR"/>
        </w:rPr>
        <w:t xml:space="preserve">، </w:t>
      </w:r>
      <w:r>
        <w:rPr>
          <w:rtl/>
          <w:lang w:bidi="fa-IR"/>
        </w:rPr>
        <w:t>ص 93</w:t>
      </w:r>
      <w:r w:rsidR="00480B29">
        <w:rPr>
          <w:rtl/>
          <w:lang w:bidi="fa-IR"/>
        </w:rPr>
        <w:t xml:space="preserve">، </w:t>
      </w:r>
      <w:r>
        <w:rPr>
          <w:rtl/>
          <w:lang w:bidi="fa-IR"/>
        </w:rPr>
        <w:t>حديث 4216</w:t>
      </w:r>
      <w:r w:rsidR="00480B29">
        <w:rPr>
          <w:rtl/>
          <w:lang w:bidi="fa-IR"/>
        </w:rPr>
        <w:t xml:space="preserve">، </w:t>
      </w:r>
      <w:r>
        <w:rPr>
          <w:rtl/>
          <w:lang w:bidi="fa-IR"/>
        </w:rPr>
        <w:t>بحارالانوار</w:t>
      </w:r>
      <w:r w:rsidR="00480B29">
        <w:rPr>
          <w:rtl/>
          <w:lang w:bidi="fa-IR"/>
        </w:rPr>
        <w:t xml:space="preserve">، </w:t>
      </w:r>
      <w:r>
        <w:rPr>
          <w:rtl/>
          <w:lang w:bidi="fa-IR"/>
        </w:rPr>
        <w:t>ج 81</w:t>
      </w:r>
      <w:r w:rsidR="00480B29">
        <w:rPr>
          <w:rtl/>
          <w:lang w:bidi="fa-IR"/>
        </w:rPr>
        <w:t xml:space="preserve">، </w:t>
      </w:r>
      <w:r>
        <w:rPr>
          <w:rtl/>
          <w:lang w:bidi="fa-IR"/>
        </w:rPr>
        <w:t>ص 256</w:t>
      </w:r>
      <w:r w:rsidR="00480B29">
        <w:rPr>
          <w:rtl/>
          <w:lang w:bidi="fa-IR"/>
        </w:rPr>
        <w:t xml:space="preserve">، </w:t>
      </w:r>
      <w:r>
        <w:rPr>
          <w:rtl/>
          <w:lang w:bidi="fa-IR"/>
        </w:rPr>
        <w:t>حديث 53</w:t>
      </w:r>
      <w:r w:rsidR="00AB2949">
        <w:rPr>
          <w:rtl/>
          <w:lang w:bidi="fa-IR"/>
        </w:rPr>
        <w:t xml:space="preserve">. </w:t>
      </w:r>
    </w:p>
    <w:p w:rsidR="006163BF" w:rsidRDefault="006163BF" w:rsidP="003A256E">
      <w:pPr>
        <w:pStyle w:val="libFootnote"/>
        <w:rPr>
          <w:rtl/>
          <w:lang w:bidi="fa-IR"/>
        </w:rPr>
      </w:pPr>
      <w:r>
        <w:rPr>
          <w:rtl/>
          <w:lang w:bidi="fa-IR"/>
        </w:rPr>
        <w:t>586- محجّة البيضاء</w:t>
      </w:r>
      <w:r w:rsidR="00480B29">
        <w:rPr>
          <w:rtl/>
          <w:lang w:bidi="fa-IR"/>
        </w:rPr>
        <w:t xml:space="preserve">، </w:t>
      </w:r>
      <w:r>
        <w:rPr>
          <w:rtl/>
          <w:lang w:bidi="fa-IR"/>
        </w:rPr>
        <w:t>ج 1</w:t>
      </w:r>
      <w:r w:rsidR="00480B29">
        <w:rPr>
          <w:rtl/>
          <w:lang w:bidi="fa-IR"/>
        </w:rPr>
        <w:t xml:space="preserve">، </w:t>
      </w:r>
      <w:r>
        <w:rPr>
          <w:rtl/>
          <w:lang w:bidi="fa-IR"/>
        </w:rPr>
        <w:t>ص 397</w:t>
      </w:r>
      <w:r w:rsidR="00AB2949">
        <w:rPr>
          <w:rtl/>
          <w:lang w:bidi="fa-IR"/>
        </w:rPr>
        <w:t xml:space="preserve">. </w:t>
      </w:r>
    </w:p>
    <w:p w:rsidR="006163BF" w:rsidRDefault="006163BF" w:rsidP="003A256E">
      <w:pPr>
        <w:pStyle w:val="libFootnote"/>
        <w:rPr>
          <w:rtl/>
          <w:lang w:bidi="fa-IR"/>
        </w:rPr>
      </w:pPr>
      <w:r>
        <w:rPr>
          <w:rtl/>
          <w:lang w:bidi="fa-IR"/>
        </w:rPr>
        <w:t>587- عدة الدّاعى</w:t>
      </w:r>
      <w:r w:rsidR="00480B29">
        <w:rPr>
          <w:rtl/>
          <w:lang w:bidi="fa-IR"/>
        </w:rPr>
        <w:t xml:space="preserve">، </w:t>
      </w:r>
      <w:r>
        <w:rPr>
          <w:rtl/>
          <w:lang w:bidi="fa-IR"/>
        </w:rPr>
        <w:t>ص 151</w:t>
      </w:r>
      <w:r w:rsidR="00AB2949">
        <w:rPr>
          <w:rtl/>
          <w:lang w:bidi="fa-IR"/>
        </w:rPr>
        <w:t xml:space="preserve">. </w:t>
      </w:r>
    </w:p>
    <w:p w:rsidR="006163BF" w:rsidRDefault="006163BF" w:rsidP="003A256E">
      <w:pPr>
        <w:pStyle w:val="libFootnote"/>
        <w:rPr>
          <w:rtl/>
          <w:lang w:bidi="fa-IR"/>
        </w:rPr>
      </w:pPr>
      <w:r>
        <w:rPr>
          <w:rtl/>
          <w:lang w:bidi="fa-IR"/>
        </w:rPr>
        <w:t>588- محجّة البيضاء</w:t>
      </w:r>
      <w:r w:rsidR="00480B29">
        <w:rPr>
          <w:rtl/>
          <w:lang w:bidi="fa-IR"/>
        </w:rPr>
        <w:t xml:space="preserve">، </w:t>
      </w:r>
      <w:r>
        <w:rPr>
          <w:rtl/>
          <w:lang w:bidi="fa-IR"/>
        </w:rPr>
        <w:t>ج 1</w:t>
      </w:r>
      <w:r w:rsidR="00480B29">
        <w:rPr>
          <w:rtl/>
          <w:lang w:bidi="fa-IR"/>
        </w:rPr>
        <w:t xml:space="preserve">، </w:t>
      </w:r>
      <w:r>
        <w:rPr>
          <w:rtl/>
          <w:lang w:bidi="fa-IR"/>
        </w:rPr>
        <w:t>ص 351</w:t>
      </w:r>
      <w:r w:rsidR="00AB2949">
        <w:rPr>
          <w:rtl/>
          <w:lang w:bidi="fa-IR"/>
        </w:rPr>
        <w:t xml:space="preserve">. </w:t>
      </w:r>
    </w:p>
    <w:p w:rsidR="006163BF" w:rsidRDefault="006163BF" w:rsidP="003A256E">
      <w:pPr>
        <w:pStyle w:val="libFootnote"/>
        <w:rPr>
          <w:rtl/>
          <w:lang w:bidi="fa-IR"/>
        </w:rPr>
      </w:pPr>
      <w:r>
        <w:rPr>
          <w:rtl/>
          <w:lang w:bidi="fa-IR"/>
        </w:rPr>
        <w:t>589- محجّة البيضاء</w:t>
      </w:r>
      <w:r w:rsidR="00480B29">
        <w:rPr>
          <w:rtl/>
          <w:lang w:bidi="fa-IR"/>
        </w:rPr>
        <w:t xml:space="preserve">، </w:t>
      </w:r>
      <w:r>
        <w:rPr>
          <w:rtl/>
          <w:lang w:bidi="fa-IR"/>
        </w:rPr>
        <w:t>ج 1</w:t>
      </w:r>
      <w:r w:rsidR="00480B29">
        <w:rPr>
          <w:rtl/>
          <w:lang w:bidi="fa-IR"/>
        </w:rPr>
        <w:t xml:space="preserve">، </w:t>
      </w:r>
      <w:r>
        <w:rPr>
          <w:rtl/>
          <w:lang w:bidi="fa-IR"/>
        </w:rPr>
        <w:t>ص 352</w:t>
      </w:r>
      <w:r w:rsidR="00AB2949">
        <w:rPr>
          <w:rtl/>
          <w:lang w:bidi="fa-IR"/>
        </w:rPr>
        <w:t xml:space="preserve">. </w:t>
      </w:r>
    </w:p>
    <w:p w:rsidR="006163BF" w:rsidRDefault="006163BF" w:rsidP="003A256E">
      <w:pPr>
        <w:pStyle w:val="libFootnote"/>
        <w:rPr>
          <w:rtl/>
          <w:lang w:bidi="fa-IR"/>
        </w:rPr>
      </w:pPr>
      <w:r>
        <w:rPr>
          <w:rtl/>
          <w:lang w:bidi="fa-IR"/>
        </w:rPr>
        <w:t>590- كافى</w:t>
      </w:r>
      <w:r w:rsidR="00480B29">
        <w:rPr>
          <w:rtl/>
          <w:lang w:bidi="fa-IR"/>
        </w:rPr>
        <w:t xml:space="preserve">، </w:t>
      </w:r>
      <w:r>
        <w:rPr>
          <w:rtl/>
          <w:lang w:bidi="fa-IR"/>
        </w:rPr>
        <w:t>ج 3</w:t>
      </w:r>
      <w:r w:rsidR="00480B29">
        <w:rPr>
          <w:rtl/>
          <w:lang w:bidi="fa-IR"/>
        </w:rPr>
        <w:t xml:space="preserve">، </w:t>
      </w:r>
      <w:r>
        <w:rPr>
          <w:rtl/>
          <w:lang w:bidi="fa-IR"/>
        </w:rPr>
        <w:t>ص 300</w:t>
      </w:r>
      <w:r w:rsidR="00480B29">
        <w:rPr>
          <w:rtl/>
          <w:lang w:bidi="fa-IR"/>
        </w:rPr>
        <w:t xml:space="preserve">، </w:t>
      </w:r>
      <w:r>
        <w:rPr>
          <w:rtl/>
          <w:lang w:bidi="fa-IR"/>
        </w:rPr>
        <w:t>حديث 4</w:t>
      </w:r>
      <w:r w:rsidR="00480B29">
        <w:rPr>
          <w:rtl/>
          <w:lang w:bidi="fa-IR"/>
        </w:rPr>
        <w:t xml:space="preserve">، </w:t>
      </w:r>
      <w:r>
        <w:rPr>
          <w:rtl/>
          <w:lang w:bidi="fa-IR"/>
        </w:rPr>
        <w:t>بحارالانوار</w:t>
      </w:r>
      <w:r w:rsidR="00480B29">
        <w:rPr>
          <w:rtl/>
          <w:lang w:bidi="fa-IR"/>
        </w:rPr>
        <w:t xml:space="preserve">، </w:t>
      </w:r>
      <w:r>
        <w:rPr>
          <w:rtl/>
          <w:lang w:bidi="fa-IR"/>
        </w:rPr>
        <w:t>ج 81</w:t>
      </w:r>
      <w:r w:rsidR="00480B29">
        <w:rPr>
          <w:rtl/>
          <w:lang w:bidi="fa-IR"/>
        </w:rPr>
        <w:t xml:space="preserve">، </w:t>
      </w:r>
      <w:r>
        <w:rPr>
          <w:rtl/>
          <w:lang w:bidi="fa-IR"/>
        </w:rPr>
        <w:t>ص 248</w:t>
      </w:r>
      <w:r w:rsidR="00480B29">
        <w:rPr>
          <w:rtl/>
          <w:lang w:bidi="fa-IR"/>
        </w:rPr>
        <w:t xml:space="preserve">، </w:t>
      </w:r>
      <w:r>
        <w:rPr>
          <w:rtl/>
          <w:lang w:bidi="fa-IR"/>
        </w:rPr>
        <w:t>حديث 39</w:t>
      </w:r>
      <w:r w:rsidR="00AB2949">
        <w:rPr>
          <w:rtl/>
          <w:lang w:bidi="fa-IR"/>
        </w:rPr>
        <w:t xml:space="preserve">. </w:t>
      </w:r>
    </w:p>
    <w:p w:rsidR="006163BF" w:rsidRDefault="006163BF" w:rsidP="003A256E">
      <w:pPr>
        <w:pStyle w:val="libFootnote"/>
        <w:rPr>
          <w:rtl/>
          <w:lang w:bidi="fa-IR"/>
        </w:rPr>
      </w:pPr>
      <w:r>
        <w:rPr>
          <w:rtl/>
          <w:lang w:bidi="fa-IR"/>
        </w:rPr>
        <w:t>591- سوره مومنون</w:t>
      </w:r>
      <w:r w:rsidR="00480B29">
        <w:rPr>
          <w:rtl/>
          <w:lang w:bidi="fa-IR"/>
        </w:rPr>
        <w:t xml:space="preserve">، </w:t>
      </w:r>
      <w:r>
        <w:rPr>
          <w:rtl/>
          <w:lang w:bidi="fa-IR"/>
        </w:rPr>
        <w:t>آيه 1 و 2</w:t>
      </w:r>
      <w:r w:rsidR="00AB2949">
        <w:rPr>
          <w:rtl/>
          <w:lang w:bidi="fa-IR"/>
        </w:rPr>
        <w:t xml:space="preserve">. </w:t>
      </w:r>
    </w:p>
    <w:p w:rsidR="006163BF" w:rsidRDefault="006163BF" w:rsidP="003A256E">
      <w:pPr>
        <w:pStyle w:val="libFootnote"/>
        <w:rPr>
          <w:rtl/>
          <w:lang w:bidi="fa-IR"/>
        </w:rPr>
      </w:pPr>
      <w:r>
        <w:rPr>
          <w:rtl/>
          <w:lang w:bidi="fa-IR"/>
        </w:rPr>
        <w:t>592- امالى صدوق</w:t>
      </w:r>
      <w:r w:rsidR="00480B29">
        <w:rPr>
          <w:rtl/>
          <w:lang w:bidi="fa-IR"/>
        </w:rPr>
        <w:t xml:space="preserve">، </w:t>
      </w:r>
      <w:r>
        <w:rPr>
          <w:rtl/>
          <w:lang w:bidi="fa-IR"/>
        </w:rPr>
        <w:t>ص 531</w:t>
      </w:r>
      <w:r w:rsidR="00480B29">
        <w:rPr>
          <w:rtl/>
          <w:lang w:bidi="fa-IR"/>
        </w:rPr>
        <w:t xml:space="preserve">، </w:t>
      </w:r>
      <w:r>
        <w:rPr>
          <w:rtl/>
          <w:lang w:bidi="fa-IR"/>
        </w:rPr>
        <w:t>حديث 3</w:t>
      </w:r>
      <w:r w:rsidR="00480B29">
        <w:rPr>
          <w:rtl/>
          <w:lang w:bidi="fa-IR"/>
        </w:rPr>
        <w:t xml:space="preserve">، </w:t>
      </w:r>
      <w:r>
        <w:rPr>
          <w:rtl/>
          <w:lang w:bidi="fa-IR"/>
        </w:rPr>
        <w:t>بحارالانوار</w:t>
      </w:r>
      <w:r w:rsidR="00480B29">
        <w:rPr>
          <w:rtl/>
          <w:lang w:bidi="fa-IR"/>
        </w:rPr>
        <w:t xml:space="preserve">، </w:t>
      </w:r>
      <w:r>
        <w:rPr>
          <w:rtl/>
          <w:lang w:bidi="fa-IR"/>
        </w:rPr>
        <w:t>ج 70</w:t>
      </w:r>
      <w:r w:rsidR="00480B29">
        <w:rPr>
          <w:rtl/>
          <w:lang w:bidi="fa-IR"/>
        </w:rPr>
        <w:t xml:space="preserve">، </w:t>
      </w:r>
      <w:r>
        <w:rPr>
          <w:rtl/>
          <w:lang w:bidi="fa-IR"/>
        </w:rPr>
        <w:t>ص 158</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593- سوره احزاب</w:t>
      </w:r>
      <w:r w:rsidR="00480B29">
        <w:rPr>
          <w:rtl/>
          <w:lang w:bidi="fa-IR"/>
        </w:rPr>
        <w:t xml:space="preserve">، </w:t>
      </w:r>
      <w:r>
        <w:rPr>
          <w:rtl/>
          <w:lang w:bidi="fa-IR"/>
        </w:rPr>
        <w:t>آيه 4</w:t>
      </w:r>
      <w:r w:rsidR="00AB2949">
        <w:rPr>
          <w:rtl/>
          <w:lang w:bidi="fa-IR"/>
        </w:rPr>
        <w:t xml:space="preserve">. </w:t>
      </w:r>
    </w:p>
    <w:p w:rsidR="006163BF" w:rsidRDefault="006163BF" w:rsidP="003A256E">
      <w:pPr>
        <w:pStyle w:val="libFootnote"/>
        <w:rPr>
          <w:rtl/>
          <w:lang w:bidi="fa-IR"/>
        </w:rPr>
      </w:pPr>
      <w:r>
        <w:rPr>
          <w:rtl/>
          <w:lang w:bidi="fa-IR"/>
        </w:rPr>
        <w:t>594- مفاتيح الجنان</w:t>
      </w:r>
      <w:r w:rsidR="00480B29">
        <w:rPr>
          <w:rtl/>
          <w:lang w:bidi="fa-IR"/>
        </w:rPr>
        <w:t xml:space="preserve">، </w:t>
      </w:r>
      <w:r>
        <w:rPr>
          <w:rtl/>
          <w:lang w:bidi="fa-IR"/>
        </w:rPr>
        <w:t>ص 207 (مناجات المحبين)</w:t>
      </w:r>
      <w:r w:rsidR="00AB2949">
        <w:rPr>
          <w:rtl/>
          <w:lang w:bidi="fa-IR"/>
        </w:rPr>
        <w:t xml:space="preserve">. </w:t>
      </w:r>
    </w:p>
    <w:p w:rsidR="006163BF" w:rsidRDefault="006163BF" w:rsidP="003A256E">
      <w:pPr>
        <w:pStyle w:val="libFootnote"/>
        <w:rPr>
          <w:rtl/>
          <w:lang w:bidi="fa-IR"/>
        </w:rPr>
      </w:pPr>
      <w:r>
        <w:rPr>
          <w:rtl/>
          <w:lang w:bidi="fa-IR"/>
        </w:rPr>
        <w:t>595- لمعة البيضاء</w:t>
      </w:r>
      <w:r w:rsidR="00480B29">
        <w:rPr>
          <w:rtl/>
          <w:lang w:bidi="fa-IR"/>
        </w:rPr>
        <w:t xml:space="preserve">، </w:t>
      </w:r>
      <w:r>
        <w:rPr>
          <w:rtl/>
          <w:lang w:bidi="fa-IR"/>
        </w:rPr>
        <w:t>ص 169</w:t>
      </w:r>
      <w:r w:rsidR="00AB2949">
        <w:rPr>
          <w:rtl/>
          <w:lang w:bidi="fa-IR"/>
        </w:rPr>
        <w:t xml:space="preserve">. </w:t>
      </w:r>
    </w:p>
    <w:p w:rsidR="006163BF" w:rsidRDefault="006163BF" w:rsidP="003A256E">
      <w:pPr>
        <w:pStyle w:val="libFootnote"/>
        <w:rPr>
          <w:rtl/>
          <w:lang w:bidi="fa-IR"/>
        </w:rPr>
      </w:pPr>
      <w:r>
        <w:rPr>
          <w:rtl/>
          <w:lang w:bidi="fa-IR"/>
        </w:rPr>
        <w:t>596- نهج البلاغه</w:t>
      </w:r>
      <w:r w:rsidR="00480B29">
        <w:rPr>
          <w:rtl/>
          <w:lang w:bidi="fa-IR"/>
        </w:rPr>
        <w:t xml:space="preserve">، </w:t>
      </w:r>
      <w:r>
        <w:rPr>
          <w:rtl/>
          <w:lang w:bidi="fa-IR"/>
        </w:rPr>
        <w:t>ص 119</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597- مفاتيح الجنان</w:t>
      </w:r>
      <w:r w:rsidR="00480B29">
        <w:rPr>
          <w:rtl/>
          <w:lang w:bidi="fa-IR"/>
        </w:rPr>
        <w:t xml:space="preserve">، </w:t>
      </w:r>
      <w:r>
        <w:rPr>
          <w:rtl/>
          <w:lang w:bidi="fa-IR"/>
        </w:rPr>
        <w:t>ص 106 (دعاى كميل)</w:t>
      </w:r>
      <w:r w:rsidR="00AB2949">
        <w:rPr>
          <w:rtl/>
          <w:lang w:bidi="fa-IR"/>
        </w:rPr>
        <w:t xml:space="preserve">. </w:t>
      </w:r>
    </w:p>
    <w:p w:rsidR="006163BF" w:rsidRDefault="006163BF" w:rsidP="003A256E">
      <w:pPr>
        <w:pStyle w:val="libFootnote"/>
        <w:rPr>
          <w:rtl/>
          <w:lang w:bidi="fa-IR"/>
        </w:rPr>
      </w:pPr>
      <w:r>
        <w:rPr>
          <w:rtl/>
          <w:lang w:bidi="fa-IR"/>
        </w:rPr>
        <w:t>598- نهج البلاغه</w:t>
      </w:r>
      <w:r w:rsidR="00480B29">
        <w:rPr>
          <w:rtl/>
          <w:lang w:bidi="fa-IR"/>
        </w:rPr>
        <w:t xml:space="preserve">، </w:t>
      </w:r>
      <w:r>
        <w:rPr>
          <w:rtl/>
          <w:lang w:bidi="fa-IR"/>
        </w:rPr>
        <w:t>ص 99</w:t>
      </w:r>
      <w:r w:rsidR="00480B29">
        <w:rPr>
          <w:rtl/>
          <w:lang w:bidi="fa-IR"/>
        </w:rPr>
        <w:t xml:space="preserve">، </w:t>
      </w:r>
      <w:r>
        <w:rPr>
          <w:rtl/>
          <w:lang w:bidi="fa-IR"/>
        </w:rPr>
        <w:t>خطبه 179</w:t>
      </w:r>
      <w:r w:rsidR="00AB2949">
        <w:rPr>
          <w:rtl/>
          <w:lang w:bidi="fa-IR"/>
        </w:rPr>
        <w:t xml:space="preserve">. </w:t>
      </w:r>
    </w:p>
    <w:p w:rsidR="006163BF" w:rsidRDefault="006163BF" w:rsidP="003A256E">
      <w:pPr>
        <w:pStyle w:val="libFootnote"/>
        <w:rPr>
          <w:rtl/>
          <w:lang w:bidi="fa-IR"/>
        </w:rPr>
      </w:pPr>
      <w:r>
        <w:rPr>
          <w:rtl/>
          <w:lang w:bidi="fa-IR"/>
        </w:rPr>
        <w:t>599- كشكول شيخ بهائى</w:t>
      </w:r>
      <w:r w:rsidR="00480B29">
        <w:rPr>
          <w:rtl/>
          <w:lang w:bidi="fa-IR"/>
        </w:rPr>
        <w:t xml:space="preserve">، </w:t>
      </w:r>
      <w:r>
        <w:rPr>
          <w:rtl/>
          <w:lang w:bidi="fa-IR"/>
        </w:rPr>
        <w:t>ج 1</w:t>
      </w:r>
      <w:r w:rsidR="00480B29">
        <w:rPr>
          <w:rtl/>
          <w:lang w:bidi="fa-IR"/>
        </w:rPr>
        <w:t xml:space="preserve">، </w:t>
      </w:r>
      <w:r>
        <w:rPr>
          <w:rtl/>
          <w:lang w:bidi="fa-IR"/>
        </w:rPr>
        <w:t>ص 187</w:t>
      </w:r>
      <w:r w:rsidR="00AB2949">
        <w:rPr>
          <w:rtl/>
          <w:lang w:bidi="fa-IR"/>
        </w:rPr>
        <w:t xml:space="preserve">. </w:t>
      </w:r>
    </w:p>
    <w:p w:rsidR="006163BF" w:rsidRDefault="006163BF" w:rsidP="003A256E">
      <w:pPr>
        <w:pStyle w:val="libFootnote"/>
        <w:rPr>
          <w:rtl/>
          <w:lang w:bidi="fa-IR"/>
        </w:rPr>
      </w:pPr>
      <w:r>
        <w:rPr>
          <w:rtl/>
          <w:lang w:bidi="fa-IR"/>
        </w:rPr>
        <w:t>600- سوره مائده</w:t>
      </w:r>
      <w:r w:rsidR="00480B29">
        <w:rPr>
          <w:rtl/>
          <w:lang w:bidi="fa-IR"/>
        </w:rPr>
        <w:t xml:space="preserve">، </w:t>
      </w:r>
      <w:r>
        <w:rPr>
          <w:rtl/>
          <w:lang w:bidi="fa-IR"/>
        </w:rPr>
        <w:t>آيه 54</w:t>
      </w:r>
      <w:r w:rsidR="00AB2949">
        <w:rPr>
          <w:rtl/>
          <w:lang w:bidi="fa-IR"/>
        </w:rPr>
        <w:t xml:space="preserve">. </w:t>
      </w:r>
    </w:p>
    <w:p w:rsidR="006163BF" w:rsidRDefault="006163BF" w:rsidP="003A256E">
      <w:pPr>
        <w:pStyle w:val="libFootnote"/>
        <w:rPr>
          <w:rtl/>
          <w:lang w:bidi="fa-IR"/>
        </w:rPr>
      </w:pPr>
      <w:r>
        <w:rPr>
          <w:rtl/>
          <w:lang w:bidi="fa-IR"/>
        </w:rPr>
        <w:t>601- سوره بقره</w:t>
      </w:r>
      <w:r w:rsidR="00480B29">
        <w:rPr>
          <w:rtl/>
          <w:lang w:bidi="fa-IR"/>
        </w:rPr>
        <w:t xml:space="preserve">، </w:t>
      </w:r>
      <w:r>
        <w:rPr>
          <w:rtl/>
          <w:lang w:bidi="fa-IR"/>
        </w:rPr>
        <w:t>آيه 165</w:t>
      </w:r>
      <w:r w:rsidR="00AB2949">
        <w:rPr>
          <w:rtl/>
          <w:lang w:bidi="fa-IR"/>
        </w:rPr>
        <w:t xml:space="preserve">. </w:t>
      </w:r>
    </w:p>
    <w:p w:rsidR="006163BF" w:rsidRDefault="006163BF" w:rsidP="003A256E">
      <w:pPr>
        <w:pStyle w:val="libFootnote"/>
        <w:rPr>
          <w:rtl/>
          <w:lang w:bidi="fa-IR"/>
        </w:rPr>
      </w:pPr>
      <w:r>
        <w:rPr>
          <w:rtl/>
          <w:lang w:bidi="fa-IR"/>
        </w:rPr>
        <w:t>602- مجموعه ورام</w:t>
      </w:r>
      <w:r w:rsidR="00480B29">
        <w:rPr>
          <w:rtl/>
          <w:lang w:bidi="fa-IR"/>
        </w:rPr>
        <w:t xml:space="preserve">، </w:t>
      </w:r>
      <w:r>
        <w:rPr>
          <w:rtl/>
          <w:lang w:bidi="fa-IR"/>
        </w:rPr>
        <w:t>ص 60</w:t>
      </w:r>
      <w:r w:rsidR="00AB2949">
        <w:rPr>
          <w:rtl/>
          <w:lang w:bidi="fa-IR"/>
        </w:rPr>
        <w:t xml:space="preserve">. </w:t>
      </w:r>
    </w:p>
    <w:p w:rsidR="006163BF" w:rsidRDefault="006163BF" w:rsidP="003A256E">
      <w:pPr>
        <w:pStyle w:val="libFootnote"/>
        <w:rPr>
          <w:rtl/>
          <w:lang w:bidi="fa-IR"/>
        </w:rPr>
      </w:pPr>
      <w:r>
        <w:rPr>
          <w:rtl/>
          <w:lang w:bidi="fa-IR"/>
        </w:rPr>
        <w:t>603- امالى صدوق</w:t>
      </w:r>
      <w:r w:rsidR="00480B29">
        <w:rPr>
          <w:rtl/>
          <w:lang w:bidi="fa-IR"/>
        </w:rPr>
        <w:t xml:space="preserve">، </w:t>
      </w:r>
      <w:r>
        <w:rPr>
          <w:rtl/>
          <w:lang w:bidi="fa-IR"/>
        </w:rPr>
        <w:t>ص 531</w:t>
      </w:r>
      <w:r w:rsidR="00480B29">
        <w:rPr>
          <w:rtl/>
          <w:lang w:bidi="fa-IR"/>
        </w:rPr>
        <w:t xml:space="preserve">، </w:t>
      </w:r>
      <w:r>
        <w:rPr>
          <w:rtl/>
          <w:lang w:bidi="fa-IR"/>
        </w:rPr>
        <w:t>حديث 3</w:t>
      </w:r>
      <w:r w:rsidR="00480B29">
        <w:rPr>
          <w:rtl/>
          <w:lang w:bidi="fa-IR"/>
        </w:rPr>
        <w:t xml:space="preserve">، </w:t>
      </w:r>
      <w:r>
        <w:rPr>
          <w:rtl/>
          <w:lang w:bidi="fa-IR"/>
        </w:rPr>
        <w:t>بحارالانوار</w:t>
      </w:r>
      <w:r w:rsidR="00480B29">
        <w:rPr>
          <w:rtl/>
          <w:lang w:bidi="fa-IR"/>
        </w:rPr>
        <w:t xml:space="preserve">، </w:t>
      </w:r>
      <w:r>
        <w:rPr>
          <w:rtl/>
          <w:lang w:bidi="fa-IR"/>
        </w:rPr>
        <w:t>ج 70</w:t>
      </w:r>
      <w:r w:rsidR="00480B29">
        <w:rPr>
          <w:rtl/>
          <w:lang w:bidi="fa-IR"/>
        </w:rPr>
        <w:t xml:space="preserve">، </w:t>
      </w:r>
      <w:r>
        <w:rPr>
          <w:rtl/>
          <w:lang w:bidi="fa-IR"/>
        </w:rPr>
        <w:t>ص 158</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604- وسايل الشيعه</w:t>
      </w:r>
      <w:r w:rsidR="00480B29">
        <w:rPr>
          <w:rtl/>
          <w:lang w:bidi="fa-IR"/>
        </w:rPr>
        <w:t xml:space="preserve">، </w:t>
      </w:r>
      <w:r>
        <w:rPr>
          <w:rtl/>
          <w:lang w:bidi="fa-IR"/>
        </w:rPr>
        <w:t>ج 4</w:t>
      </w:r>
      <w:r w:rsidR="00480B29">
        <w:rPr>
          <w:rtl/>
          <w:lang w:bidi="fa-IR"/>
        </w:rPr>
        <w:t xml:space="preserve">، </w:t>
      </w:r>
      <w:r>
        <w:rPr>
          <w:rtl/>
          <w:lang w:bidi="fa-IR"/>
        </w:rPr>
        <w:t>ص 72</w:t>
      </w:r>
      <w:r w:rsidR="00480B29">
        <w:rPr>
          <w:rtl/>
          <w:lang w:bidi="fa-IR"/>
        </w:rPr>
        <w:t xml:space="preserve">، </w:t>
      </w:r>
      <w:r>
        <w:rPr>
          <w:rtl/>
          <w:lang w:bidi="fa-IR"/>
        </w:rPr>
        <w:t>حديث 4544</w:t>
      </w:r>
      <w:r w:rsidR="00480B29">
        <w:rPr>
          <w:rtl/>
          <w:lang w:bidi="fa-IR"/>
        </w:rPr>
        <w:t xml:space="preserve">، </w:t>
      </w:r>
      <w:r>
        <w:rPr>
          <w:rtl/>
          <w:lang w:bidi="fa-IR"/>
        </w:rPr>
        <w:t>بحارالانوار</w:t>
      </w:r>
      <w:r w:rsidR="00480B29">
        <w:rPr>
          <w:rtl/>
          <w:lang w:bidi="fa-IR"/>
        </w:rPr>
        <w:t xml:space="preserve">، </w:t>
      </w:r>
      <w:r>
        <w:rPr>
          <w:rtl/>
          <w:lang w:bidi="fa-IR"/>
        </w:rPr>
        <w:t>ج 72</w:t>
      </w:r>
      <w:r w:rsidR="00480B29">
        <w:rPr>
          <w:rtl/>
          <w:lang w:bidi="fa-IR"/>
        </w:rPr>
        <w:t xml:space="preserve">، </w:t>
      </w:r>
      <w:r>
        <w:rPr>
          <w:rtl/>
          <w:lang w:bidi="fa-IR"/>
        </w:rPr>
        <w:t>ص 155</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605- سوره انفال</w:t>
      </w:r>
      <w:r w:rsidR="00480B29">
        <w:rPr>
          <w:rtl/>
          <w:lang w:bidi="fa-IR"/>
        </w:rPr>
        <w:t xml:space="preserve">، </w:t>
      </w:r>
      <w:r>
        <w:rPr>
          <w:rtl/>
          <w:lang w:bidi="fa-IR"/>
        </w:rPr>
        <w:t>آيه 17</w:t>
      </w:r>
      <w:r w:rsidR="00AB2949">
        <w:rPr>
          <w:rtl/>
          <w:lang w:bidi="fa-IR"/>
        </w:rPr>
        <w:t xml:space="preserve">. </w:t>
      </w:r>
    </w:p>
    <w:p w:rsidR="006163BF" w:rsidRDefault="006163BF" w:rsidP="003A256E">
      <w:pPr>
        <w:pStyle w:val="libFootnote"/>
        <w:rPr>
          <w:rtl/>
          <w:lang w:bidi="fa-IR"/>
        </w:rPr>
      </w:pPr>
      <w:r>
        <w:rPr>
          <w:rtl/>
          <w:lang w:bidi="fa-IR"/>
        </w:rPr>
        <w:lastRenderedPageBreak/>
        <w:t>606- مفاتيح الجنان</w:t>
      </w:r>
      <w:r w:rsidR="00480B29">
        <w:rPr>
          <w:rtl/>
          <w:lang w:bidi="fa-IR"/>
        </w:rPr>
        <w:t xml:space="preserve">، </w:t>
      </w:r>
      <w:r>
        <w:rPr>
          <w:rtl/>
          <w:lang w:bidi="fa-IR"/>
        </w:rPr>
        <w:t>ص 206 (مناجات المريدين)</w:t>
      </w:r>
      <w:r w:rsidR="00AB2949">
        <w:rPr>
          <w:rtl/>
          <w:lang w:bidi="fa-IR"/>
        </w:rPr>
        <w:t xml:space="preserve">. </w:t>
      </w:r>
    </w:p>
    <w:p w:rsidR="006163BF" w:rsidRDefault="006163BF" w:rsidP="003A256E">
      <w:pPr>
        <w:pStyle w:val="libFootnote"/>
        <w:rPr>
          <w:rtl/>
          <w:lang w:bidi="fa-IR"/>
        </w:rPr>
      </w:pPr>
      <w:r>
        <w:rPr>
          <w:rtl/>
          <w:lang w:bidi="fa-IR"/>
        </w:rPr>
        <w:t>607- مفاتيح الجنان</w:t>
      </w:r>
      <w:r w:rsidR="00480B29">
        <w:rPr>
          <w:rtl/>
          <w:lang w:bidi="fa-IR"/>
        </w:rPr>
        <w:t xml:space="preserve">، </w:t>
      </w:r>
      <w:r>
        <w:rPr>
          <w:rtl/>
          <w:lang w:bidi="fa-IR"/>
        </w:rPr>
        <w:t>ص 206 (مناجات المريدين)</w:t>
      </w:r>
      <w:r w:rsidR="00AB2949">
        <w:rPr>
          <w:rtl/>
          <w:lang w:bidi="fa-IR"/>
        </w:rPr>
        <w:t xml:space="preserve">. </w:t>
      </w:r>
    </w:p>
    <w:p w:rsidR="006163BF" w:rsidRDefault="006163BF" w:rsidP="003A256E">
      <w:pPr>
        <w:pStyle w:val="libFootnote"/>
        <w:rPr>
          <w:rtl/>
          <w:lang w:bidi="fa-IR"/>
        </w:rPr>
      </w:pPr>
      <w:r>
        <w:rPr>
          <w:rtl/>
          <w:lang w:bidi="fa-IR"/>
        </w:rPr>
        <w:t>608- مفاتيح الجنان</w:t>
      </w:r>
      <w:r w:rsidR="00480B29">
        <w:rPr>
          <w:rtl/>
          <w:lang w:bidi="fa-IR"/>
        </w:rPr>
        <w:t xml:space="preserve">، </w:t>
      </w:r>
      <w:r>
        <w:rPr>
          <w:rtl/>
          <w:lang w:bidi="fa-IR"/>
        </w:rPr>
        <w:t>ص 207 (مناجات المريدين)</w:t>
      </w:r>
      <w:r w:rsidR="00AB2949">
        <w:rPr>
          <w:rtl/>
          <w:lang w:bidi="fa-IR"/>
        </w:rPr>
        <w:t xml:space="preserve">. </w:t>
      </w:r>
    </w:p>
    <w:p w:rsidR="006163BF" w:rsidRDefault="006163BF" w:rsidP="003A256E">
      <w:pPr>
        <w:pStyle w:val="libFootnote"/>
        <w:rPr>
          <w:rtl/>
          <w:lang w:bidi="fa-IR"/>
        </w:rPr>
      </w:pPr>
      <w:r>
        <w:rPr>
          <w:rtl/>
          <w:lang w:bidi="fa-IR"/>
        </w:rPr>
        <w:t>609- مفاتيح الجنان</w:t>
      </w:r>
      <w:r w:rsidR="00480B29">
        <w:rPr>
          <w:rtl/>
          <w:lang w:bidi="fa-IR"/>
        </w:rPr>
        <w:t xml:space="preserve">، </w:t>
      </w:r>
      <w:r>
        <w:rPr>
          <w:rtl/>
          <w:lang w:bidi="fa-IR"/>
        </w:rPr>
        <w:t>ص 207 (مناجات المريدين)</w:t>
      </w:r>
      <w:r w:rsidR="00AB2949">
        <w:rPr>
          <w:rtl/>
          <w:lang w:bidi="fa-IR"/>
        </w:rPr>
        <w:t xml:space="preserve">. </w:t>
      </w:r>
    </w:p>
    <w:p w:rsidR="006163BF" w:rsidRDefault="006163BF" w:rsidP="003A256E">
      <w:pPr>
        <w:pStyle w:val="libFootnote"/>
        <w:rPr>
          <w:rtl/>
          <w:lang w:bidi="fa-IR"/>
        </w:rPr>
      </w:pPr>
      <w:r>
        <w:rPr>
          <w:rtl/>
          <w:lang w:bidi="fa-IR"/>
        </w:rPr>
        <w:t>610- مفاتيح الجنان</w:t>
      </w:r>
      <w:r w:rsidR="00480B29">
        <w:rPr>
          <w:rtl/>
          <w:lang w:bidi="fa-IR"/>
        </w:rPr>
        <w:t xml:space="preserve">، </w:t>
      </w:r>
      <w:r>
        <w:rPr>
          <w:rtl/>
          <w:lang w:bidi="fa-IR"/>
        </w:rPr>
        <w:t>ص 207 (مناجات المريدين)</w:t>
      </w:r>
      <w:r w:rsidR="00AB2949">
        <w:rPr>
          <w:rtl/>
          <w:lang w:bidi="fa-IR"/>
        </w:rPr>
        <w:t xml:space="preserve">. </w:t>
      </w:r>
    </w:p>
    <w:p w:rsidR="006163BF" w:rsidRDefault="006163BF" w:rsidP="003A256E">
      <w:pPr>
        <w:pStyle w:val="libFootnote"/>
        <w:rPr>
          <w:rtl/>
          <w:lang w:bidi="fa-IR"/>
        </w:rPr>
      </w:pPr>
      <w:r>
        <w:rPr>
          <w:rtl/>
          <w:lang w:bidi="fa-IR"/>
        </w:rPr>
        <w:t>611- مفاتيح الجنان</w:t>
      </w:r>
      <w:r w:rsidR="00480B29">
        <w:rPr>
          <w:rtl/>
          <w:lang w:bidi="fa-IR"/>
        </w:rPr>
        <w:t xml:space="preserve">، </w:t>
      </w:r>
      <w:r>
        <w:rPr>
          <w:rtl/>
          <w:lang w:bidi="fa-IR"/>
        </w:rPr>
        <w:t>ص 425 (دعاى عرفه)</w:t>
      </w:r>
      <w:r w:rsidR="00AB2949">
        <w:rPr>
          <w:rtl/>
          <w:lang w:bidi="fa-IR"/>
        </w:rPr>
        <w:t xml:space="preserve">. </w:t>
      </w:r>
    </w:p>
    <w:p w:rsidR="006163BF" w:rsidRDefault="006163BF" w:rsidP="003A256E">
      <w:pPr>
        <w:pStyle w:val="libFootnote"/>
        <w:rPr>
          <w:rtl/>
          <w:lang w:bidi="fa-IR"/>
        </w:rPr>
      </w:pPr>
      <w:r>
        <w:rPr>
          <w:rtl/>
          <w:lang w:bidi="fa-IR"/>
        </w:rPr>
        <w:t>612- مفاتيح الجنان</w:t>
      </w:r>
      <w:r w:rsidR="00480B29">
        <w:rPr>
          <w:rtl/>
          <w:lang w:bidi="fa-IR"/>
        </w:rPr>
        <w:t xml:space="preserve">، </w:t>
      </w:r>
      <w:r>
        <w:rPr>
          <w:rtl/>
          <w:lang w:bidi="fa-IR"/>
        </w:rPr>
        <w:t>ص 425 (دعاى عرفه)</w:t>
      </w:r>
      <w:r w:rsidR="00AB2949">
        <w:rPr>
          <w:rtl/>
          <w:lang w:bidi="fa-IR"/>
        </w:rPr>
        <w:t xml:space="preserve">. </w:t>
      </w:r>
    </w:p>
    <w:p w:rsidR="006163BF" w:rsidRDefault="006163BF" w:rsidP="003A256E">
      <w:pPr>
        <w:pStyle w:val="libFootnote"/>
        <w:rPr>
          <w:rtl/>
          <w:lang w:bidi="fa-IR"/>
        </w:rPr>
      </w:pPr>
      <w:r>
        <w:rPr>
          <w:rtl/>
          <w:lang w:bidi="fa-IR"/>
        </w:rPr>
        <w:t>613- محجّة البيضاء</w:t>
      </w:r>
      <w:r w:rsidR="00480B29">
        <w:rPr>
          <w:rtl/>
          <w:lang w:bidi="fa-IR"/>
        </w:rPr>
        <w:t xml:space="preserve">، </w:t>
      </w:r>
      <w:r>
        <w:rPr>
          <w:rtl/>
          <w:lang w:bidi="fa-IR"/>
        </w:rPr>
        <w:t>ج 1</w:t>
      </w:r>
      <w:r w:rsidR="00480B29">
        <w:rPr>
          <w:rtl/>
          <w:lang w:bidi="fa-IR"/>
        </w:rPr>
        <w:t xml:space="preserve">، </w:t>
      </w:r>
      <w:r>
        <w:rPr>
          <w:rtl/>
          <w:lang w:bidi="fa-IR"/>
        </w:rPr>
        <w:t>ص 351</w:t>
      </w:r>
      <w:r w:rsidR="00AB2949">
        <w:rPr>
          <w:rtl/>
          <w:lang w:bidi="fa-IR"/>
        </w:rPr>
        <w:t xml:space="preserve">. </w:t>
      </w:r>
    </w:p>
    <w:p w:rsidR="006163BF" w:rsidRDefault="006163BF" w:rsidP="003A256E">
      <w:pPr>
        <w:pStyle w:val="libFootnote"/>
        <w:rPr>
          <w:rtl/>
          <w:lang w:bidi="fa-IR"/>
        </w:rPr>
      </w:pPr>
      <w:r>
        <w:rPr>
          <w:rtl/>
          <w:lang w:bidi="fa-IR"/>
        </w:rPr>
        <w:t>614- سوره نساء</w:t>
      </w:r>
      <w:r w:rsidR="00480B29">
        <w:rPr>
          <w:rtl/>
          <w:lang w:bidi="fa-IR"/>
        </w:rPr>
        <w:t xml:space="preserve">، </w:t>
      </w:r>
      <w:r>
        <w:rPr>
          <w:rtl/>
          <w:lang w:bidi="fa-IR"/>
        </w:rPr>
        <w:t>آيه 142</w:t>
      </w:r>
      <w:r w:rsidR="00AB2949">
        <w:rPr>
          <w:rtl/>
          <w:lang w:bidi="fa-IR"/>
        </w:rPr>
        <w:t xml:space="preserve">. </w:t>
      </w:r>
    </w:p>
    <w:p w:rsidR="006163BF" w:rsidRDefault="006163BF" w:rsidP="003A256E">
      <w:pPr>
        <w:pStyle w:val="libFootnote"/>
        <w:rPr>
          <w:rtl/>
          <w:lang w:bidi="fa-IR"/>
        </w:rPr>
      </w:pPr>
      <w:r>
        <w:rPr>
          <w:rtl/>
          <w:lang w:bidi="fa-IR"/>
        </w:rPr>
        <w:t>615- وسايل الشيعه</w:t>
      </w:r>
      <w:r w:rsidR="00480B29">
        <w:rPr>
          <w:rtl/>
          <w:lang w:bidi="fa-IR"/>
        </w:rPr>
        <w:t xml:space="preserve">، </w:t>
      </w:r>
      <w:r>
        <w:rPr>
          <w:rtl/>
          <w:lang w:bidi="fa-IR"/>
        </w:rPr>
        <w:t>ج 5</w:t>
      </w:r>
      <w:r w:rsidR="00480B29">
        <w:rPr>
          <w:rtl/>
          <w:lang w:bidi="fa-IR"/>
        </w:rPr>
        <w:t xml:space="preserve">، </w:t>
      </w:r>
      <w:r>
        <w:rPr>
          <w:rtl/>
          <w:lang w:bidi="fa-IR"/>
        </w:rPr>
        <w:t>ص 464</w:t>
      </w:r>
      <w:r w:rsidR="00480B29">
        <w:rPr>
          <w:rtl/>
          <w:lang w:bidi="fa-IR"/>
        </w:rPr>
        <w:t xml:space="preserve">، </w:t>
      </w:r>
      <w:r>
        <w:rPr>
          <w:rtl/>
          <w:lang w:bidi="fa-IR"/>
        </w:rPr>
        <w:t>حديث 7081</w:t>
      </w:r>
      <w:r w:rsidR="00AB2949">
        <w:rPr>
          <w:rtl/>
          <w:lang w:bidi="fa-IR"/>
        </w:rPr>
        <w:t xml:space="preserve">. </w:t>
      </w:r>
    </w:p>
    <w:p w:rsidR="006163BF" w:rsidRDefault="006163BF" w:rsidP="003A256E">
      <w:pPr>
        <w:pStyle w:val="libFootnote"/>
        <w:rPr>
          <w:rtl/>
          <w:lang w:bidi="fa-IR"/>
        </w:rPr>
      </w:pPr>
      <w:r>
        <w:rPr>
          <w:rtl/>
          <w:lang w:bidi="fa-IR"/>
        </w:rPr>
        <w:t>616- تهذيب الاحكام</w:t>
      </w:r>
      <w:r w:rsidR="00480B29">
        <w:rPr>
          <w:rtl/>
          <w:lang w:bidi="fa-IR"/>
        </w:rPr>
        <w:t xml:space="preserve">، </w:t>
      </w:r>
      <w:r>
        <w:rPr>
          <w:rtl/>
          <w:lang w:bidi="fa-IR"/>
        </w:rPr>
        <w:t>ج 1</w:t>
      </w:r>
      <w:r w:rsidR="00480B29">
        <w:rPr>
          <w:rtl/>
          <w:lang w:bidi="fa-IR"/>
        </w:rPr>
        <w:t xml:space="preserve">، </w:t>
      </w:r>
      <w:r>
        <w:rPr>
          <w:rtl/>
          <w:lang w:bidi="fa-IR"/>
        </w:rPr>
        <w:t>ص 53</w:t>
      </w:r>
      <w:r w:rsidR="00480B29">
        <w:rPr>
          <w:rtl/>
          <w:lang w:bidi="fa-IR"/>
        </w:rPr>
        <w:t xml:space="preserve">، </w:t>
      </w:r>
      <w:r>
        <w:rPr>
          <w:rtl/>
          <w:lang w:bidi="fa-IR"/>
        </w:rPr>
        <w:t>حديث 153</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401</w:t>
      </w:r>
      <w:r w:rsidR="00480B29">
        <w:rPr>
          <w:rtl/>
          <w:lang w:bidi="fa-IR"/>
        </w:rPr>
        <w:t xml:space="preserve">، </w:t>
      </w:r>
      <w:r>
        <w:rPr>
          <w:rtl/>
          <w:lang w:bidi="fa-IR"/>
        </w:rPr>
        <w:t>حديث 1046</w:t>
      </w:r>
      <w:r w:rsidR="00AB2949">
        <w:rPr>
          <w:rtl/>
          <w:lang w:bidi="fa-IR"/>
        </w:rPr>
        <w:t xml:space="preserve">. </w:t>
      </w:r>
    </w:p>
    <w:p w:rsidR="006163BF" w:rsidRDefault="006163BF" w:rsidP="003A256E">
      <w:pPr>
        <w:pStyle w:val="libFootnote"/>
        <w:rPr>
          <w:rtl/>
          <w:lang w:bidi="fa-IR"/>
        </w:rPr>
      </w:pPr>
      <w:r>
        <w:rPr>
          <w:rtl/>
          <w:lang w:bidi="fa-IR"/>
        </w:rPr>
        <w:t>617- تهذيب الاحكام</w:t>
      </w:r>
      <w:r w:rsidR="00480B29">
        <w:rPr>
          <w:rtl/>
          <w:lang w:bidi="fa-IR"/>
        </w:rPr>
        <w:t xml:space="preserve">، </w:t>
      </w:r>
      <w:r>
        <w:rPr>
          <w:rtl/>
          <w:lang w:bidi="fa-IR"/>
        </w:rPr>
        <w:t>ج 1</w:t>
      </w:r>
      <w:r w:rsidR="00480B29">
        <w:rPr>
          <w:rtl/>
          <w:lang w:bidi="fa-IR"/>
        </w:rPr>
        <w:t xml:space="preserve">، </w:t>
      </w:r>
      <w:r>
        <w:rPr>
          <w:rtl/>
          <w:lang w:bidi="fa-IR"/>
        </w:rPr>
        <w:t>ص 53</w:t>
      </w:r>
      <w:r w:rsidR="00480B29">
        <w:rPr>
          <w:rtl/>
          <w:lang w:bidi="fa-IR"/>
        </w:rPr>
        <w:t xml:space="preserve">، </w:t>
      </w:r>
      <w:r>
        <w:rPr>
          <w:rtl/>
          <w:lang w:bidi="fa-IR"/>
        </w:rPr>
        <w:t>حديث 153</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401</w:t>
      </w:r>
      <w:r w:rsidR="00480B29">
        <w:rPr>
          <w:rtl/>
          <w:lang w:bidi="fa-IR"/>
        </w:rPr>
        <w:t xml:space="preserve">، </w:t>
      </w:r>
      <w:r>
        <w:rPr>
          <w:rtl/>
          <w:lang w:bidi="fa-IR"/>
        </w:rPr>
        <w:t>حديث 1046</w:t>
      </w:r>
      <w:r w:rsidR="00AB2949">
        <w:rPr>
          <w:rtl/>
          <w:lang w:bidi="fa-IR"/>
        </w:rPr>
        <w:t xml:space="preserve">. </w:t>
      </w:r>
    </w:p>
    <w:p w:rsidR="006163BF" w:rsidRDefault="006163BF" w:rsidP="003A256E">
      <w:pPr>
        <w:pStyle w:val="libFootnote"/>
        <w:rPr>
          <w:rtl/>
          <w:lang w:bidi="fa-IR"/>
        </w:rPr>
      </w:pPr>
      <w:r>
        <w:rPr>
          <w:rtl/>
          <w:lang w:bidi="fa-IR"/>
        </w:rPr>
        <w:t>618- مستدرك الوسايل</w:t>
      </w:r>
      <w:r w:rsidR="00480B29">
        <w:rPr>
          <w:rtl/>
          <w:lang w:bidi="fa-IR"/>
        </w:rPr>
        <w:t xml:space="preserve">، </w:t>
      </w:r>
      <w:r>
        <w:rPr>
          <w:rtl/>
          <w:lang w:bidi="fa-IR"/>
        </w:rPr>
        <w:t>ج 1</w:t>
      </w:r>
      <w:r w:rsidR="00480B29">
        <w:rPr>
          <w:rtl/>
          <w:lang w:bidi="fa-IR"/>
        </w:rPr>
        <w:t xml:space="preserve">، </w:t>
      </w:r>
      <w:r>
        <w:rPr>
          <w:rtl/>
          <w:lang w:bidi="fa-IR"/>
        </w:rPr>
        <w:t>ص 358</w:t>
      </w:r>
      <w:r w:rsidR="00480B29">
        <w:rPr>
          <w:rtl/>
          <w:lang w:bidi="fa-IR"/>
        </w:rPr>
        <w:t xml:space="preserve">، </w:t>
      </w:r>
      <w:r>
        <w:rPr>
          <w:rtl/>
          <w:lang w:bidi="fa-IR"/>
        </w:rPr>
        <w:t>حديث 847</w:t>
      </w:r>
      <w:r w:rsidR="00480B29">
        <w:rPr>
          <w:rtl/>
          <w:lang w:bidi="fa-IR"/>
        </w:rPr>
        <w:t xml:space="preserve">، </w:t>
      </w:r>
      <w:r>
        <w:rPr>
          <w:rtl/>
          <w:lang w:bidi="fa-IR"/>
        </w:rPr>
        <w:t>محجّة البيضاء</w:t>
      </w:r>
      <w:r w:rsidR="00480B29">
        <w:rPr>
          <w:rtl/>
          <w:lang w:bidi="fa-IR"/>
        </w:rPr>
        <w:t xml:space="preserve">، </w:t>
      </w:r>
      <w:r>
        <w:rPr>
          <w:rtl/>
          <w:lang w:bidi="fa-IR"/>
        </w:rPr>
        <w:t>ج 1</w:t>
      </w:r>
      <w:r w:rsidR="00480B29">
        <w:rPr>
          <w:rtl/>
          <w:lang w:bidi="fa-IR"/>
        </w:rPr>
        <w:t xml:space="preserve">، </w:t>
      </w:r>
      <w:r>
        <w:rPr>
          <w:rtl/>
          <w:lang w:bidi="fa-IR"/>
        </w:rPr>
        <w:t>ص 302</w:t>
      </w:r>
      <w:r w:rsidR="00AB2949">
        <w:rPr>
          <w:rtl/>
          <w:lang w:bidi="fa-IR"/>
        </w:rPr>
        <w:t xml:space="preserve">. </w:t>
      </w:r>
    </w:p>
    <w:p w:rsidR="006163BF" w:rsidRDefault="006163BF" w:rsidP="003A256E">
      <w:pPr>
        <w:pStyle w:val="libFootnote"/>
        <w:rPr>
          <w:rtl/>
          <w:lang w:bidi="fa-IR"/>
        </w:rPr>
      </w:pPr>
      <w:r>
        <w:rPr>
          <w:rtl/>
          <w:lang w:bidi="fa-IR"/>
        </w:rPr>
        <w:t>619- من لا يحضره الفقيه</w:t>
      </w:r>
      <w:r w:rsidR="00480B29">
        <w:rPr>
          <w:rtl/>
          <w:lang w:bidi="fa-IR"/>
        </w:rPr>
        <w:t xml:space="preserve">، </w:t>
      </w:r>
      <w:r>
        <w:rPr>
          <w:rtl/>
          <w:lang w:bidi="fa-IR"/>
        </w:rPr>
        <w:t>ج 2</w:t>
      </w:r>
      <w:r w:rsidR="00480B29">
        <w:rPr>
          <w:rtl/>
          <w:lang w:bidi="fa-IR"/>
        </w:rPr>
        <w:t xml:space="preserve">، </w:t>
      </w:r>
      <w:r>
        <w:rPr>
          <w:rtl/>
          <w:lang w:bidi="fa-IR"/>
        </w:rPr>
        <w:t>ص 26</w:t>
      </w:r>
      <w:r w:rsidR="00480B29">
        <w:rPr>
          <w:rtl/>
          <w:lang w:bidi="fa-IR"/>
        </w:rPr>
        <w:t xml:space="preserve">، </w:t>
      </w:r>
      <w:r>
        <w:rPr>
          <w:rtl/>
          <w:lang w:bidi="fa-IR"/>
        </w:rPr>
        <w:t>حديث 9</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377</w:t>
      </w:r>
      <w:r w:rsidR="00480B29">
        <w:rPr>
          <w:rtl/>
          <w:lang w:bidi="fa-IR"/>
        </w:rPr>
        <w:t xml:space="preserve">، </w:t>
      </w:r>
      <w:r>
        <w:rPr>
          <w:rtl/>
          <w:lang w:bidi="fa-IR"/>
        </w:rPr>
        <w:t>حديث 996</w:t>
      </w:r>
      <w:r w:rsidR="00AB2949">
        <w:rPr>
          <w:rtl/>
          <w:lang w:bidi="fa-IR"/>
        </w:rPr>
        <w:t xml:space="preserve">. </w:t>
      </w:r>
    </w:p>
    <w:p w:rsidR="006163BF" w:rsidRDefault="006163BF" w:rsidP="003A256E">
      <w:pPr>
        <w:pStyle w:val="libFootnote"/>
        <w:rPr>
          <w:rtl/>
          <w:lang w:bidi="fa-IR"/>
        </w:rPr>
      </w:pPr>
      <w:r>
        <w:rPr>
          <w:rtl/>
          <w:lang w:bidi="fa-IR"/>
        </w:rPr>
        <w:t>620- كافى</w:t>
      </w:r>
      <w:r w:rsidR="00480B29">
        <w:rPr>
          <w:rtl/>
          <w:lang w:bidi="fa-IR"/>
        </w:rPr>
        <w:t xml:space="preserve">، </w:t>
      </w:r>
      <w:r>
        <w:rPr>
          <w:rtl/>
          <w:lang w:bidi="fa-IR"/>
        </w:rPr>
        <w:t>ج 3</w:t>
      </w:r>
      <w:r w:rsidR="00480B29">
        <w:rPr>
          <w:rtl/>
          <w:lang w:bidi="fa-IR"/>
        </w:rPr>
        <w:t xml:space="preserve">، </w:t>
      </w:r>
      <w:r>
        <w:rPr>
          <w:rtl/>
          <w:lang w:bidi="fa-IR"/>
        </w:rPr>
        <w:t>ص 72</w:t>
      </w:r>
      <w:r w:rsidR="00480B29">
        <w:rPr>
          <w:rtl/>
          <w:lang w:bidi="fa-IR"/>
        </w:rPr>
        <w:t xml:space="preserve">، </w:t>
      </w:r>
      <w:r>
        <w:rPr>
          <w:rtl/>
          <w:lang w:bidi="fa-IR"/>
        </w:rPr>
        <w:t>حديث 10</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376</w:t>
      </w:r>
      <w:r w:rsidR="00480B29">
        <w:rPr>
          <w:rtl/>
          <w:lang w:bidi="fa-IR"/>
        </w:rPr>
        <w:t xml:space="preserve">، </w:t>
      </w:r>
      <w:r>
        <w:rPr>
          <w:rtl/>
          <w:lang w:bidi="fa-IR"/>
        </w:rPr>
        <w:t>حديث 992</w:t>
      </w:r>
      <w:r w:rsidR="00AB2949">
        <w:rPr>
          <w:rtl/>
          <w:lang w:bidi="fa-IR"/>
        </w:rPr>
        <w:t xml:space="preserve">. </w:t>
      </w:r>
    </w:p>
    <w:p w:rsidR="006163BF" w:rsidRDefault="006163BF" w:rsidP="003A256E">
      <w:pPr>
        <w:pStyle w:val="libFootnote"/>
        <w:rPr>
          <w:rtl/>
          <w:lang w:bidi="fa-IR"/>
        </w:rPr>
      </w:pPr>
      <w:r>
        <w:rPr>
          <w:rtl/>
          <w:lang w:bidi="fa-IR"/>
        </w:rPr>
        <w:t>621- محجّة البيضاء</w:t>
      </w:r>
      <w:r w:rsidR="00480B29">
        <w:rPr>
          <w:rtl/>
          <w:lang w:bidi="fa-IR"/>
        </w:rPr>
        <w:t xml:space="preserve">، </w:t>
      </w:r>
      <w:r>
        <w:rPr>
          <w:rtl/>
          <w:lang w:bidi="fa-IR"/>
        </w:rPr>
        <w:t>ج 1</w:t>
      </w:r>
      <w:r w:rsidR="00480B29">
        <w:rPr>
          <w:rtl/>
          <w:lang w:bidi="fa-IR"/>
        </w:rPr>
        <w:t xml:space="preserve">، </w:t>
      </w:r>
      <w:r>
        <w:rPr>
          <w:rtl/>
          <w:lang w:bidi="fa-IR"/>
        </w:rPr>
        <w:t>ص 350</w:t>
      </w:r>
      <w:r w:rsidR="00AB2949">
        <w:rPr>
          <w:rtl/>
          <w:lang w:bidi="fa-IR"/>
        </w:rPr>
        <w:t xml:space="preserve">. </w:t>
      </w:r>
    </w:p>
    <w:p w:rsidR="006163BF" w:rsidRDefault="006163BF" w:rsidP="003A256E">
      <w:pPr>
        <w:pStyle w:val="libFootnote"/>
        <w:rPr>
          <w:rtl/>
          <w:lang w:bidi="fa-IR"/>
        </w:rPr>
      </w:pPr>
      <w:r>
        <w:rPr>
          <w:rtl/>
          <w:lang w:bidi="fa-IR"/>
        </w:rPr>
        <w:t>622- وسايل الشيعه</w:t>
      </w:r>
      <w:r w:rsidR="00480B29">
        <w:rPr>
          <w:rtl/>
          <w:lang w:bidi="fa-IR"/>
        </w:rPr>
        <w:t xml:space="preserve">، </w:t>
      </w:r>
      <w:r>
        <w:rPr>
          <w:rtl/>
          <w:lang w:bidi="fa-IR"/>
        </w:rPr>
        <w:t>ج 4</w:t>
      </w:r>
      <w:r w:rsidR="00480B29">
        <w:rPr>
          <w:rtl/>
          <w:lang w:bidi="fa-IR"/>
        </w:rPr>
        <w:t xml:space="preserve">، </w:t>
      </w:r>
      <w:r>
        <w:rPr>
          <w:rtl/>
          <w:lang w:bidi="fa-IR"/>
        </w:rPr>
        <w:t>ص 119</w:t>
      </w:r>
      <w:r w:rsidR="00480B29">
        <w:rPr>
          <w:rtl/>
          <w:lang w:bidi="fa-IR"/>
        </w:rPr>
        <w:t xml:space="preserve">، </w:t>
      </w:r>
      <w:r>
        <w:rPr>
          <w:rtl/>
          <w:lang w:bidi="fa-IR"/>
        </w:rPr>
        <w:t>حديث 4674</w:t>
      </w:r>
      <w:r w:rsidR="00AB2949">
        <w:rPr>
          <w:rtl/>
          <w:lang w:bidi="fa-IR"/>
        </w:rPr>
        <w:t xml:space="preserve">. </w:t>
      </w:r>
    </w:p>
    <w:p w:rsidR="006163BF" w:rsidRDefault="006163BF" w:rsidP="003A256E">
      <w:pPr>
        <w:pStyle w:val="libFootnote"/>
        <w:rPr>
          <w:rtl/>
          <w:lang w:bidi="fa-IR"/>
        </w:rPr>
      </w:pPr>
      <w:r>
        <w:rPr>
          <w:rtl/>
          <w:lang w:bidi="fa-IR"/>
        </w:rPr>
        <w:t>623- من لا يحضره الفقيه</w:t>
      </w:r>
      <w:r w:rsidR="00480B29">
        <w:rPr>
          <w:rtl/>
          <w:lang w:bidi="fa-IR"/>
        </w:rPr>
        <w:t xml:space="preserve">، </w:t>
      </w:r>
      <w:r>
        <w:rPr>
          <w:rtl/>
          <w:lang w:bidi="fa-IR"/>
        </w:rPr>
        <w:t>ج 1</w:t>
      </w:r>
      <w:r w:rsidR="00480B29">
        <w:rPr>
          <w:rtl/>
          <w:lang w:bidi="fa-IR"/>
        </w:rPr>
        <w:t xml:space="preserve">، </w:t>
      </w:r>
      <w:r>
        <w:rPr>
          <w:rtl/>
          <w:lang w:bidi="fa-IR"/>
        </w:rPr>
        <w:t>ص 140</w:t>
      </w:r>
      <w:r w:rsidR="00480B29">
        <w:rPr>
          <w:rtl/>
          <w:lang w:bidi="fa-IR"/>
        </w:rPr>
        <w:t xml:space="preserve">، </w:t>
      </w:r>
      <w:r>
        <w:rPr>
          <w:rtl/>
          <w:lang w:bidi="fa-IR"/>
        </w:rPr>
        <w:t>حديث 6</w:t>
      </w:r>
      <w:r w:rsidR="00480B29">
        <w:rPr>
          <w:rtl/>
          <w:lang w:bidi="fa-IR"/>
        </w:rPr>
        <w:t xml:space="preserve">، </w:t>
      </w:r>
      <w:r>
        <w:rPr>
          <w:rtl/>
          <w:lang w:bidi="fa-IR"/>
        </w:rPr>
        <w:t>وسايل الشيعه</w:t>
      </w:r>
      <w:r w:rsidR="00480B29">
        <w:rPr>
          <w:rtl/>
          <w:lang w:bidi="fa-IR"/>
        </w:rPr>
        <w:t xml:space="preserve">، </w:t>
      </w:r>
      <w:r>
        <w:rPr>
          <w:rtl/>
          <w:lang w:bidi="fa-IR"/>
        </w:rPr>
        <w:t>ج 4</w:t>
      </w:r>
      <w:r w:rsidR="00480B29">
        <w:rPr>
          <w:rtl/>
          <w:lang w:bidi="fa-IR"/>
        </w:rPr>
        <w:t xml:space="preserve">، </w:t>
      </w:r>
      <w:r>
        <w:rPr>
          <w:rtl/>
          <w:lang w:bidi="fa-IR"/>
        </w:rPr>
        <w:t>ص 123</w:t>
      </w:r>
      <w:r w:rsidR="00480B29">
        <w:rPr>
          <w:rtl/>
          <w:lang w:bidi="fa-IR"/>
        </w:rPr>
        <w:t xml:space="preserve">، </w:t>
      </w:r>
      <w:r>
        <w:rPr>
          <w:rtl/>
          <w:lang w:bidi="fa-IR"/>
        </w:rPr>
        <w:t>حديث 4687</w:t>
      </w:r>
      <w:r w:rsidR="00AB2949">
        <w:rPr>
          <w:rtl/>
          <w:lang w:bidi="fa-IR"/>
        </w:rPr>
        <w:t xml:space="preserve">. </w:t>
      </w:r>
    </w:p>
    <w:p w:rsidR="006163BF" w:rsidRDefault="006163BF" w:rsidP="003A256E">
      <w:pPr>
        <w:pStyle w:val="libFootnote"/>
        <w:rPr>
          <w:rtl/>
          <w:lang w:bidi="fa-IR"/>
        </w:rPr>
      </w:pPr>
      <w:r>
        <w:rPr>
          <w:rtl/>
          <w:lang w:bidi="fa-IR"/>
        </w:rPr>
        <w:t>624- تهذيب الاحكام</w:t>
      </w:r>
      <w:r w:rsidR="00480B29">
        <w:rPr>
          <w:rtl/>
          <w:lang w:bidi="fa-IR"/>
        </w:rPr>
        <w:t xml:space="preserve">، </w:t>
      </w:r>
      <w:r>
        <w:rPr>
          <w:rtl/>
          <w:lang w:bidi="fa-IR"/>
        </w:rPr>
        <w:t>ج 2</w:t>
      </w:r>
      <w:r w:rsidR="00480B29">
        <w:rPr>
          <w:rtl/>
          <w:lang w:bidi="fa-IR"/>
        </w:rPr>
        <w:t xml:space="preserve">، </w:t>
      </w:r>
      <w:r>
        <w:rPr>
          <w:rtl/>
          <w:lang w:bidi="fa-IR"/>
        </w:rPr>
        <w:t>ص 41</w:t>
      </w:r>
      <w:r w:rsidR="00480B29">
        <w:rPr>
          <w:rtl/>
          <w:lang w:bidi="fa-IR"/>
        </w:rPr>
        <w:t xml:space="preserve">، </w:t>
      </w:r>
      <w:r>
        <w:rPr>
          <w:rtl/>
          <w:lang w:bidi="fa-IR"/>
        </w:rPr>
        <w:t>حديث 131</w:t>
      </w:r>
      <w:r w:rsidR="00480B29">
        <w:rPr>
          <w:rtl/>
          <w:lang w:bidi="fa-IR"/>
        </w:rPr>
        <w:t xml:space="preserve">، </w:t>
      </w:r>
      <w:r>
        <w:rPr>
          <w:rtl/>
          <w:lang w:bidi="fa-IR"/>
        </w:rPr>
        <w:t>وسايل الشيعه</w:t>
      </w:r>
      <w:r w:rsidR="00480B29">
        <w:rPr>
          <w:rtl/>
          <w:lang w:bidi="fa-IR"/>
        </w:rPr>
        <w:t xml:space="preserve">، </w:t>
      </w:r>
      <w:r>
        <w:rPr>
          <w:rtl/>
          <w:lang w:bidi="fa-IR"/>
        </w:rPr>
        <w:t>ج 4</w:t>
      </w:r>
      <w:r w:rsidR="00480B29">
        <w:rPr>
          <w:rtl/>
          <w:lang w:bidi="fa-IR"/>
        </w:rPr>
        <w:t xml:space="preserve">، </w:t>
      </w:r>
      <w:r>
        <w:rPr>
          <w:rtl/>
          <w:lang w:bidi="fa-IR"/>
        </w:rPr>
        <w:t>ص 119</w:t>
      </w:r>
      <w:r w:rsidR="00480B29">
        <w:rPr>
          <w:rtl/>
          <w:lang w:bidi="fa-IR"/>
        </w:rPr>
        <w:t xml:space="preserve">، </w:t>
      </w:r>
      <w:r>
        <w:rPr>
          <w:rtl/>
          <w:lang w:bidi="fa-IR"/>
        </w:rPr>
        <w:t>حديث 4673</w:t>
      </w:r>
      <w:r w:rsidR="00AB2949">
        <w:rPr>
          <w:rtl/>
          <w:lang w:bidi="fa-IR"/>
        </w:rPr>
        <w:t xml:space="preserve">. </w:t>
      </w:r>
    </w:p>
    <w:p w:rsidR="006163BF" w:rsidRDefault="006163BF" w:rsidP="003A256E">
      <w:pPr>
        <w:pStyle w:val="libFootnote"/>
        <w:rPr>
          <w:rtl/>
          <w:lang w:bidi="fa-IR"/>
        </w:rPr>
      </w:pPr>
      <w:r>
        <w:rPr>
          <w:rtl/>
          <w:lang w:bidi="fa-IR"/>
        </w:rPr>
        <w:t>625- كافى</w:t>
      </w:r>
      <w:r w:rsidR="00480B29">
        <w:rPr>
          <w:rtl/>
          <w:lang w:bidi="fa-IR"/>
        </w:rPr>
        <w:t xml:space="preserve">، </w:t>
      </w:r>
      <w:r>
        <w:rPr>
          <w:rtl/>
          <w:lang w:bidi="fa-IR"/>
        </w:rPr>
        <w:t>ج 2</w:t>
      </w:r>
      <w:r w:rsidR="00480B29">
        <w:rPr>
          <w:rtl/>
          <w:lang w:bidi="fa-IR"/>
        </w:rPr>
        <w:t xml:space="preserve">، </w:t>
      </w:r>
      <w:r>
        <w:rPr>
          <w:rtl/>
          <w:lang w:bidi="fa-IR"/>
        </w:rPr>
        <w:t>ص 438</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5</w:t>
      </w:r>
      <w:r w:rsidR="00480B29">
        <w:rPr>
          <w:rtl/>
          <w:lang w:bidi="fa-IR"/>
        </w:rPr>
        <w:t xml:space="preserve">، </w:t>
      </w:r>
      <w:r>
        <w:rPr>
          <w:rtl/>
          <w:lang w:bidi="fa-IR"/>
        </w:rPr>
        <w:t>ص 5</w:t>
      </w:r>
      <w:r w:rsidR="00480B29">
        <w:rPr>
          <w:rtl/>
          <w:lang w:bidi="fa-IR"/>
        </w:rPr>
        <w:t xml:space="preserve">، </w:t>
      </w:r>
      <w:r>
        <w:rPr>
          <w:rtl/>
          <w:lang w:bidi="fa-IR"/>
        </w:rPr>
        <w:t>حديث 5739</w:t>
      </w:r>
      <w:r w:rsidR="00AB2949">
        <w:rPr>
          <w:rtl/>
          <w:lang w:bidi="fa-IR"/>
        </w:rPr>
        <w:t xml:space="preserve">. </w:t>
      </w:r>
    </w:p>
    <w:p w:rsidR="006163BF" w:rsidRDefault="006163BF" w:rsidP="003A256E">
      <w:pPr>
        <w:pStyle w:val="libFootnote"/>
        <w:rPr>
          <w:rtl/>
          <w:lang w:bidi="fa-IR"/>
        </w:rPr>
      </w:pPr>
      <w:r>
        <w:rPr>
          <w:rtl/>
          <w:lang w:bidi="fa-IR"/>
        </w:rPr>
        <w:t>626- مستدرك الوسايل</w:t>
      </w:r>
      <w:r w:rsidR="00480B29">
        <w:rPr>
          <w:rtl/>
          <w:lang w:bidi="fa-IR"/>
        </w:rPr>
        <w:t xml:space="preserve">، </w:t>
      </w:r>
      <w:r>
        <w:rPr>
          <w:rtl/>
          <w:lang w:bidi="fa-IR"/>
        </w:rPr>
        <w:t>ج 3</w:t>
      </w:r>
      <w:r w:rsidR="00480B29">
        <w:rPr>
          <w:rtl/>
          <w:lang w:bidi="fa-IR"/>
        </w:rPr>
        <w:t xml:space="preserve">، </w:t>
      </w:r>
      <w:r>
        <w:rPr>
          <w:rtl/>
          <w:lang w:bidi="fa-IR"/>
        </w:rPr>
        <w:t>ص 324</w:t>
      </w:r>
      <w:r w:rsidR="00480B29">
        <w:rPr>
          <w:rtl/>
          <w:lang w:bidi="fa-IR"/>
        </w:rPr>
        <w:t xml:space="preserve">، </w:t>
      </w:r>
      <w:r>
        <w:rPr>
          <w:rtl/>
          <w:lang w:bidi="fa-IR"/>
        </w:rPr>
        <w:t>حديث 3697</w:t>
      </w:r>
      <w:r w:rsidR="00AB2949">
        <w:rPr>
          <w:rtl/>
          <w:lang w:bidi="fa-IR"/>
        </w:rPr>
        <w:t xml:space="preserve">. </w:t>
      </w:r>
    </w:p>
    <w:p w:rsidR="006163BF" w:rsidRDefault="006163BF" w:rsidP="003A256E">
      <w:pPr>
        <w:pStyle w:val="libFootnote"/>
        <w:rPr>
          <w:rtl/>
          <w:lang w:bidi="fa-IR"/>
        </w:rPr>
      </w:pPr>
      <w:r>
        <w:rPr>
          <w:rtl/>
          <w:lang w:bidi="fa-IR"/>
        </w:rPr>
        <w:t>627- بحارالانوار</w:t>
      </w:r>
      <w:r w:rsidR="00480B29">
        <w:rPr>
          <w:rtl/>
          <w:lang w:bidi="fa-IR"/>
        </w:rPr>
        <w:t xml:space="preserve">، </w:t>
      </w:r>
      <w:r>
        <w:rPr>
          <w:rtl/>
          <w:lang w:bidi="fa-IR"/>
        </w:rPr>
        <w:t>ج 94</w:t>
      </w:r>
      <w:r w:rsidR="00480B29">
        <w:rPr>
          <w:rtl/>
          <w:lang w:bidi="fa-IR"/>
        </w:rPr>
        <w:t xml:space="preserve">، </w:t>
      </w:r>
      <w:r>
        <w:rPr>
          <w:rtl/>
          <w:lang w:bidi="fa-IR"/>
        </w:rPr>
        <w:t>ص 229</w:t>
      </w:r>
      <w:r w:rsidR="00AB2949">
        <w:rPr>
          <w:rtl/>
          <w:lang w:bidi="fa-IR"/>
        </w:rPr>
        <w:t xml:space="preserve">. </w:t>
      </w:r>
    </w:p>
    <w:p w:rsidR="006163BF" w:rsidRDefault="006163BF" w:rsidP="003A256E">
      <w:pPr>
        <w:pStyle w:val="libFootnote"/>
        <w:rPr>
          <w:rtl/>
          <w:lang w:bidi="fa-IR"/>
        </w:rPr>
      </w:pPr>
      <w:r>
        <w:rPr>
          <w:rtl/>
          <w:lang w:bidi="fa-IR"/>
        </w:rPr>
        <w:t>628- وسايل الشيعه</w:t>
      </w:r>
      <w:r w:rsidR="00480B29">
        <w:rPr>
          <w:rtl/>
          <w:lang w:bidi="fa-IR"/>
        </w:rPr>
        <w:t xml:space="preserve">، </w:t>
      </w:r>
      <w:r>
        <w:rPr>
          <w:rtl/>
          <w:lang w:bidi="fa-IR"/>
        </w:rPr>
        <w:t>ج 1</w:t>
      </w:r>
      <w:r w:rsidR="00480B29">
        <w:rPr>
          <w:rtl/>
          <w:lang w:bidi="fa-IR"/>
        </w:rPr>
        <w:t xml:space="preserve">، </w:t>
      </w:r>
      <w:r>
        <w:rPr>
          <w:rtl/>
          <w:lang w:bidi="fa-IR"/>
        </w:rPr>
        <w:t>ص 381</w:t>
      </w:r>
      <w:r w:rsidR="00480B29">
        <w:rPr>
          <w:rtl/>
          <w:lang w:bidi="fa-IR"/>
        </w:rPr>
        <w:t xml:space="preserve">، </w:t>
      </w:r>
      <w:r>
        <w:rPr>
          <w:rtl/>
          <w:lang w:bidi="fa-IR"/>
        </w:rPr>
        <w:t>حديث 1007</w:t>
      </w:r>
      <w:r w:rsidR="00AB2949">
        <w:rPr>
          <w:rtl/>
          <w:lang w:bidi="fa-IR"/>
        </w:rPr>
        <w:t xml:space="preserve">. </w:t>
      </w:r>
    </w:p>
    <w:p w:rsidR="006163BF" w:rsidRDefault="006163BF" w:rsidP="003A256E">
      <w:pPr>
        <w:pStyle w:val="libFootnote"/>
        <w:rPr>
          <w:rtl/>
          <w:lang w:bidi="fa-IR"/>
        </w:rPr>
      </w:pPr>
      <w:r>
        <w:rPr>
          <w:rtl/>
          <w:lang w:bidi="fa-IR"/>
        </w:rPr>
        <w:lastRenderedPageBreak/>
        <w:t>629- وسايل الشيعه</w:t>
      </w:r>
      <w:r w:rsidR="00480B29">
        <w:rPr>
          <w:rtl/>
          <w:lang w:bidi="fa-IR"/>
        </w:rPr>
        <w:t xml:space="preserve">، </w:t>
      </w:r>
      <w:r>
        <w:rPr>
          <w:rtl/>
          <w:lang w:bidi="fa-IR"/>
        </w:rPr>
        <w:t>ج 5</w:t>
      </w:r>
      <w:r w:rsidR="00480B29">
        <w:rPr>
          <w:rtl/>
          <w:lang w:bidi="fa-IR"/>
        </w:rPr>
        <w:t xml:space="preserve">، </w:t>
      </w:r>
      <w:r>
        <w:rPr>
          <w:rtl/>
          <w:lang w:bidi="fa-IR"/>
        </w:rPr>
        <w:t>ص 194</w:t>
      </w:r>
      <w:r w:rsidR="00480B29">
        <w:rPr>
          <w:rtl/>
          <w:lang w:bidi="fa-IR"/>
        </w:rPr>
        <w:t xml:space="preserve">، </w:t>
      </w:r>
      <w:r>
        <w:rPr>
          <w:rtl/>
          <w:lang w:bidi="fa-IR"/>
        </w:rPr>
        <w:t>حديث 6310</w:t>
      </w:r>
      <w:r w:rsidR="00AB2949">
        <w:rPr>
          <w:rtl/>
          <w:lang w:bidi="fa-IR"/>
        </w:rPr>
        <w:t xml:space="preserve">. </w:t>
      </w:r>
    </w:p>
    <w:p w:rsidR="006163BF" w:rsidRDefault="006163BF" w:rsidP="003A256E">
      <w:pPr>
        <w:pStyle w:val="libFootnote"/>
        <w:rPr>
          <w:rtl/>
          <w:lang w:bidi="fa-IR"/>
        </w:rPr>
      </w:pPr>
      <w:r>
        <w:rPr>
          <w:rtl/>
          <w:lang w:bidi="fa-IR"/>
        </w:rPr>
        <w:t>630- سوره بقره</w:t>
      </w:r>
      <w:r w:rsidR="00480B29">
        <w:rPr>
          <w:rtl/>
          <w:lang w:bidi="fa-IR"/>
        </w:rPr>
        <w:t xml:space="preserve">، </w:t>
      </w:r>
      <w:r>
        <w:rPr>
          <w:rtl/>
          <w:lang w:bidi="fa-IR"/>
        </w:rPr>
        <w:t>آيه 115</w:t>
      </w:r>
      <w:r w:rsidR="00AB2949">
        <w:rPr>
          <w:rtl/>
          <w:lang w:bidi="fa-IR"/>
        </w:rPr>
        <w:t xml:space="preserve">. </w:t>
      </w:r>
    </w:p>
    <w:p w:rsidR="006163BF" w:rsidRDefault="006163BF" w:rsidP="003A256E">
      <w:pPr>
        <w:pStyle w:val="libFootnote"/>
        <w:rPr>
          <w:rtl/>
          <w:lang w:bidi="fa-IR"/>
        </w:rPr>
      </w:pPr>
      <w:r>
        <w:rPr>
          <w:rtl/>
          <w:lang w:bidi="fa-IR"/>
        </w:rPr>
        <w:t>631- سوره بقره</w:t>
      </w:r>
      <w:r w:rsidR="00480B29">
        <w:rPr>
          <w:rtl/>
          <w:lang w:bidi="fa-IR"/>
        </w:rPr>
        <w:t xml:space="preserve">، </w:t>
      </w:r>
      <w:r>
        <w:rPr>
          <w:rtl/>
          <w:lang w:bidi="fa-IR"/>
        </w:rPr>
        <w:t>آيه 144</w:t>
      </w:r>
      <w:r w:rsidR="00AB2949">
        <w:rPr>
          <w:rtl/>
          <w:lang w:bidi="fa-IR"/>
        </w:rPr>
        <w:t xml:space="preserve">. </w:t>
      </w:r>
    </w:p>
    <w:p w:rsidR="006163BF" w:rsidRDefault="006163BF" w:rsidP="003A256E">
      <w:pPr>
        <w:pStyle w:val="libFootnote"/>
        <w:rPr>
          <w:rtl/>
          <w:lang w:bidi="fa-IR"/>
        </w:rPr>
      </w:pPr>
      <w:r>
        <w:rPr>
          <w:rtl/>
          <w:lang w:bidi="fa-IR"/>
        </w:rPr>
        <w:t>632- محجّة البيضاء</w:t>
      </w:r>
      <w:r w:rsidR="00480B29">
        <w:rPr>
          <w:rtl/>
          <w:lang w:bidi="fa-IR"/>
        </w:rPr>
        <w:t xml:space="preserve">، </w:t>
      </w:r>
      <w:r>
        <w:rPr>
          <w:rtl/>
          <w:lang w:bidi="fa-IR"/>
        </w:rPr>
        <w:t>ج 1</w:t>
      </w:r>
      <w:r w:rsidR="00480B29">
        <w:rPr>
          <w:rtl/>
          <w:lang w:bidi="fa-IR"/>
        </w:rPr>
        <w:t xml:space="preserve">، </w:t>
      </w:r>
      <w:r>
        <w:rPr>
          <w:rtl/>
          <w:lang w:bidi="fa-IR"/>
        </w:rPr>
        <w:t>ص 389</w:t>
      </w:r>
      <w:r w:rsidR="00AB2949">
        <w:rPr>
          <w:rtl/>
          <w:lang w:bidi="fa-IR"/>
        </w:rPr>
        <w:t xml:space="preserve">. </w:t>
      </w:r>
    </w:p>
    <w:p w:rsidR="006163BF" w:rsidRDefault="006163BF" w:rsidP="003A256E">
      <w:pPr>
        <w:pStyle w:val="libFootnote"/>
        <w:rPr>
          <w:rtl/>
          <w:lang w:bidi="fa-IR"/>
        </w:rPr>
      </w:pPr>
      <w:r>
        <w:rPr>
          <w:rtl/>
          <w:lang w:bidi="fa-IR"/>
        </w:rPr>
        <w:t>633- بحارالانوار</w:t>
      </w:r>
      <w:r w:rsidR="00480B29">
        <w:rPr>
          <w:rtl/>
          <w:lang w:bidi="fa-IR"/>
        </w:rPr>
        <w:t xml:space="preserve">، </w:t>
      </w:r>
      <w:r>
        <w:rPr>
          <w:rtl/>
          <w:lang w:bidi="fa-IR"/>
        </w:rPr>
        <w:t>ج 81</w:t>
      </w:r>
      <w:r w:rsidR="00480B29">
        <w:rPr>
          <w:rtl/>
          <w:lang w:bidi="fa-IR"/>
        </w:rPr>
        <w:t xml:space="preserve">، </w:t>
      </w:r>
      <w:r>
        <w:rPr>
          <w:rtl/>
          <w:lang w:bidi="fa-IR"/>
        </w:rPr>
        <w:t>ص 261</w:t>
      </w:r>
      <w:r w:rsidR="00480B29">
        <w:rPr>
          <w:rtl/>
          <w:lang w:bidi="fa-IR"/>
        </w:rPr>
        <w:t xml:space="preserve">، </w:t>
      </w:r>
      <w:r>
        <w:rPr>
          <w:rtl/>
          <w:lang w:bidi="fa-IR"/>
        </w:rPr>
        <w:t>حديث 59</w:t>
      </w:r>
      <w:r w:rsidR="00AB2949">
        <w:rPr>
          <w:rtl/>
          <w:lang w:bidi="fa-IR"/>
        </w:rPr>
        <w:t xml:space="preserve">. </w:t>
      </w:r>
    </w:p>
    <w:p w:rsidR="006163BF" w:rsidRDefault="006163BF" w:rsidP="003A256E">
      <w:pPr>
        <w:pStyle w:val="libFootnote"/>
        <w:rPr>
          <w:rtl/>
          <w:lang w:bidi="fa-IR"/>
        </w:rPr>
      </w:pPr>
      <w:r>
        <w:rPr>
          <w:rtl/>
          <w:lang w:bidi="fa-IR"/>
        </w:rPr>
        <w:t>634- مستدرك الوسايل</w:t>
      </w:r>
      <w:r w:rsidR="00480B29">
        <w:rPr>
          <w:rtl/>
          <w:lang w:bidi="fa-IR"/>
        </w:rPr>
        <w:t xml:space="preserve">، </w:t>
      </w:r>
      <w:r>
        <w:rPr>
          <w:rtl/>
          <w:lang w:bidi="fa-IR"/>
        </w:rPr>
        <w:t>ج 4</w:t>
      </w:r>
      <w:r w:rsidR="00480B29">
        <w:rPr>
          <w:rtl/>
          <w:lang w:bidi="fa-IR"/>
        </w:rPr>
        <w:t xml:space="preserve">، </w:t>
      </w:r>
      <w:r>
        <w:rPr>
          <w:rtl/>
          <w:lang w:bidi="fa-IR"/>
        </w:rPr>
        <w:t>ص 95</w:t>
      </w:r>
      <w:r w:rsidR="00480B29">
        <w:rPr>
          <w:rtl/>
          <w:lang w:bidi="fa-IR"/>
        </w:rPr>
        <w:t xml:space="preserve">، </w:t>
      </w:r>
      <w:r>
        <w:rPr>
          <w:rtl/>
          <w:lang w:bidi="fa-IR"/>
        </w:rPr>
        <w:t>حديث 4220</w:t>
      </w:r>
      <w:r w:rsidR="00AB2949">
        <w:rPr>
          <w:rtl/>
          <w:lang w:bidi="fa-IR"/>
        </w:rPr>
        <w:t xml:space="preserve">. </w:t>
      </w:r>
    </w:p>
    <w:p w:rsidR="006163BF" w:rsidRDefault="006163BF" w:rsidP="003A256E">
      <w:pPr>
        <w:pStyle w:val="libFootnote"/>
        <w:rPr>
          <w:rtl/>
          <w:lang w:bidi="fa-IR"/>
        </w:rPr>
      </w:pPr>
      <w:r>
        <w:rPr>
          <w:rtl/>
          <w:lang w:bidi="fa-IR"/>
        </w:rPr>
        <w:t>635- عوالى اللئالى</w:t>
      </w:r>
      <w:r w:rsidR="00480B29">
        <w:rPr>
          <w:rtl/>
          <w:lang w:bidi="fa-IR"/>
        </w:rPr>
        <w:t xml:space="preserve">، </w:t>
      </w:r>
      <w:r>
        <w:rPr>
          <w:rtl/>
          <w:lang w:bidi="fa-IR"/>
        </w:rPr>
        <w:t>ج 1</w:t>
      </w:r>
      <w:r w:rsidR="00480B29">
        <w:rPr>
          <w:rtl/>
          <w:lang w:bidi="fa-IR"/>
        </w:rPr>
        <w:t xml:space="preserve">، </w:t>
      </w:r>
      <w:r>
        <w:rPr>
          <w:rtl/>
          <w:lang w:bidi="fa-IR"/>
        </w:rPr>
        <w:t>ص 322</w:t>
      </w:r>
      <w:r w:rsidR="00480B29">
        <w:rPr>
          <w:rtl/>
          <w:lang w:bidi="fa-IR"/>
        </w:rPr>
        <w:t xml:space="preserve">، </w:t>
      </w:r>
      <w:r>
        <w:rPr>
          <w:rtl/>
          <w:lang w:bidi="fa-IR"/>
        </w:rPr>
        <w:t>حديث 58</w:t>
      </w:r>
      <w:r w:rsidR="00480B29">
        <w:rPr>
          <w:rtl/>
          <w:lang w:bidi="fa-IR"/>
        </w:rPr>
        <w:t xml:space="preserve">، </w:t>
      </w:r>
      <w:r>
        <w:rPr>
          <w:rtl/>
          <w:lang w:bidi="fa-IR"/>
        </w:rPr>
        <w:t>مستدرك الوسايل</w:t>
      </w:r>
      <w:r w:rsidR="00480B29">
        <w:rPr>
          <w:rtl/>
          <w:lang w:bidi="fa-IR"/>
        </w:rPr>
        <w:t xml:space="preserve">، </w:t>
      </w:r>
      <w:r>
        <w:rPr>
          <w:rtl/>
          <w:lang w:bidi="fa-IR"/>
        </w:rPr>
        <w:t>ج 4</w:t>
      </w:r>
      <w:r w:rsidR="00480B29">
        <w:rPr>
          <w:rtl/>
          <w:lang w:bidi="fa-IR"/>
        </w:rPr>
        <w:t xml:space="preserve">، </w:t>
      </w:r>
      <w:r>
        <w:rPr>
          <w:rtl/>
          <w:lang w:bidi="fa-IR"/>
        </w:rPr>
        <w:t>ص 101</w:t>
      </w:r>
      <w:r w:rsidR="00480B29">
        <w:rPr>
          <w:rtl/>
          <w:lang w:bidi="fa-IR"/>
        </w:rPr>
        <w:t xml:space="preserve">، </w:t>
      </w:r>
      <w:r>
        <w:rPr>
          <w:rtl/>
          <w:lang w:bidi="fa-IR"/>
        </w:rPr>
        <w:t>حديث 4231</w:t>
      </w:r>
      <w:r w:rsidR="00AB2949">
        <w:rPr>
          <w:rtl/>
          <w:lang w:bidi="fa-IR"/>
        </w:rPr>
        <w:t xml:space="preserve">. </w:t>
      </w:r>
    </w:p>
    <w:p w:rsidR="006163BF" w:rsidRDefault="006163BF" w:rsidP="003A256E">
      <w:pPr>
        <w:pStyle w:val="libFootnote"/>
        <w:rPr>
          <w:rtl/>
          <w:lang w:bidi="fa-IR"/>
        </w:rPr>
      </w:pPr>
      <w:r>
        <w:rPr>
          <w:rtl/>
          <w:lang w:bidi="fa-IR"/>
        </w:rPr>
        <w:t>636- محجّة البيضاء</w:t>
      </w:r>
      <w:r w:rsidR="00480B29">
        <w:rPr>
          <w:rtl/>
          <w:lang w:bidi="fa-IR"/>
        </w:rPr>
        <w:t xml:space="preserve">، </w:t>
      </w:r>
      <w:r>
        <w:rPr>
          <w:rtl/>
          <w:lang w:bidi="fa-IR"/>
        </w:rPr>
        <w:t>ج 1</w:t>
      </w:r>
      <w:r w:rsidR="00480B29">
        <w:rPr>
          <w:rtl/>
          <w:lang w:bidi="fa-IR"/>
        </w:rPr>
        <w:t xml:space="preserve">، </w:t>
      </w:r>
      <w:r>
        <w:rPr>
          <w:rtl/>
          <w:lang w:bidi="fa-IR"/>
        </w:rPr>
        <w:t>ص 377</w:t>
      </w:r>
      <w:r w:rsidR="00AB2949">
        <w:rPr>
          <w:rtl/>
          <w:lang w:bidi="fa-IR"/>
        </w:rPr>
        <w:t xml:space="preserve">. </w:t>
      </w:r>
    </w:p>
    <w:p w:rsidR="006163BF" w:rsidRDefault="006163BF" w:rsidP="003A256E">
      <w:pPr>
        <w:pStyle w:val="libFootnote"/>
        <w:rPr>
          <w:rtl/>
          <w:lang w:bidi="fa-IR"/>
        </w:rPr>
      </w:pPr>
      <w:r>
        <w:rPr>
          <w:rtl/>
          <w:lang w:bidi="fa-IR"/>
        </w:rPr>
        <w:t>637- كافى</w:t>
      </w:r>
      <w:r w:rsidR="00480B29">
        <w:rPr>
          <w:rtl/>
          <w:lang w:bidi="fa-IR"/>
        </w:rPr>
        <w:t xml:space="preserve">، </w:t>
      </w:r>
      <w:r>
        <w:rPr>
          <w:rtl/>
          <w:lang w:bidi="fa-IR"/>
        </w:rPr>
        <w:t>ج 5</w:t>
      </w:r>
      <w:r w:rsidR="00480B29">
        <w:rPr>
          <w:rtl/>
          <w:lang w:bidi="fa-IR"/>
        </w:rPr>
        <w:t xml:space="preserve">، </w:t>
      </w:r>
      <w:r>
        <w:rPr>
          <w:rtl/>
          <w:lang w:bidi="fa-IR"/>
        </w:rPr>
        <w:t>ص 321</w:t>
      </w:r>
      <w:r w:rsidR="00480B29">
        <w:rPr>
          <w:rtl/>
          <w:lang w:bidi="fa-IR"/>
        </w:rPr>
        <w:t xml:space="preserve">، </w:t>
      </w:r>
      <w:r>
        <w:rPr>
          <w:rtl/>
          <w:lang w:bidi="fa-IR"/>
        </w:rPr>
        <w:t>حديث 7</w:t>
      </w:r>
      <w:r w:rsidR="00480B29">
        <w:rPr>
          <w:rtl/>
          <w:lang w:bidi="fa-IR"/>
        </w:rPr>
        <w:t xml:space="preserve">، </w:t>
      </w:r>
      <w:r>
        <w:rPr>
          <w:rtl/>
          <w:lang w:bidi="fa-IR"/>
        </w:rPr>
        <w:t>وسايل الشيعه</w:t>
      </w:r>
      <w:r w:rsidR="00480B29">
        <w:rPr>
          <w:rtl/>
          <w:lang w:bidi="fa-IR"/>
        </w:rPr>
        <w:t xml:space="preserve">، </w:t>
      </w:r>
      <w:r>
        <w:rPr>
          <w:rtl/>
          <w:lang w:bidi="fa-IR"/>
        </w:rPr>
        <w:t>ج 5</w:t>
      </w:r>
      <w:r w:rsidR="00480B29">
        <w:rPr>
          <w:rtl/>
          <w:lang w:bidi="fa-IR"/>
        </w:rPr>
        <w:t xml:space="preserve">، </w:t>
      </w:r>
      <w:r>
        <w:rPr>
          <w:rtl/>
          <w:lang w:bidi="fa-IR"/>
        </w:rPr>
        <w:t>ص 144</w:t>
      </w:r>
      <w:r w:rsidR="00480B29">
        <w:rPr>
          <w:rtl/>
          <w:lang w:bidi="fa-IR"/>
        </w:rPr>
        <w:t xml:space="preserve">، </w:t>
      </w:r>
      <w:r>
        <w:rPr>
          <w:rtl/>
          <w:lang w:bidi="fa-IR"/>
        </w:rPr>
        <w:t>حديث 1755</w:t>
      </w:r>
      <w:r w:rsidR="00AB2949">
        <w:rPr>
          <w:rtl/>
          <w:lang w:bidi="fa-IR"/>
        </w:rPr>
        <w:t xml:space="preserve">. </w:t>
      </w:r>
    </w:p>
    <w:p w:rsidR="006163BF" w:rsidRDefault="006163BF" w:rsidP="003A256E">
      <w:pPr>
        <w:pStyle w:val="libFootnote"/>
        <w:rPr>
          <w:rtl/>
          <w:lang w:bidi="fa-IR"/>
        </w:rPr>
      </w:pPr>
      <w:r>
        <w:rPr>
          <w:rtl/>
          <w:lang w:bidi="fa-IR"/>
        </w:rPr>
        <w:t>638- سوره بيّنه</w:t>
      </w:r>
      <w:r w:rsidR="00480B29">
        <w:rPr>
          <w:rtl/>
          <w:lang w:bidi="fa-IR"/>
        </w:rPr>
        <w:t xml:space="preserve">، </w:t>
      </w:r>
      <w:r>
        <w:rPr>
          <w:rtl/>
          <w:lang w:bidi="fa-IR"/>
        </w:rPr>
        <w:t>آيه 5</w:t>
      </w:r>
      <w:r w:rsidR="00AB2949">
        <w:rPr>
          <w:rtl/>
          <w:lang w:bidi="fa-IR"/>
        </w:rPr>
        <w:t xml:space="preserve">. </w:t>
      </w:r>
    </w:p>
    <w:p w:rsidR="006163BF" w:rsidRDefault="006163BF" w:rsidP="003A256E">
      <w:pPr>
        <w:pStyle w:val="libFootnote"/>
        <w:rPr>
          <w:rtl/>
          <w:lang w:bidi="fa-IR"/>
        </w:rPr>
      </w:pPr>
      <w:r>
        <w:rPr>
          <w:rtl/>
          <w:lang w:bidi="fa-IR"/>
        </w:rPr>
        <w:t>639- سوره كهف</w:t>
      </w:r>
      <w:r w:rsidR="00480B29">
        <w:rPr>
          <w:rtl/>
          <w:lang w:bidi="fa-IR"/>
        </w:rPr>
        <w:t xml:space="preserve">، </w:t>
      </w:r>
      <w:r>
        <w:rPr>
          <w:rtl/>
          <w:lang w:bidi="fa-IR"/>
        </w:rPr>
        <w:t>آيه 110</w:t>
      </w:r>
      <w:r w:rsidR="00AB2949">
        <w:rPr>
          <w:rtl/>
          <w:lang w:bidi="fa-IR"/>
        </w:rPr>
        <w:t xml:space="preserve">. </w:t>
      </w:r>
    </w:p>
    <w:p w:rsidR="006163BF" w:rsidRDefault="006163BF" w:rsidP="003A256E">
      <w:pPr>
        <w:pStyle w:val="libFootnote"/>
        <w:rPr>
          <w:rtl/>
          <w:lang w:bidi="fa-IR"/>
        </w:rPr>
      </w:pPr>
      <w:r>
        <w:rPr>
          <w:rtl/>
          <w:lang w:bidi="fa-IR"/>
        </w:rPr>
        <w:t>640- سوره شعراء</w:t>
      </w:r>
      <w:r w:rsidR="00480B29">
        <w:rPr>
          <w:rtl/>
          <w:lang w:bidi="fa-IR"/>
        </w:rPr>
        <w:t xml:space="preserve">، </w:t>
      </w:r>
      <w:r>
        <w:rPr>
          <w:rtl/>
          <w:lang w:bidi="fa-IR"/>
        </w:rPr>
        <w:t>آيه 88 و 89</w:t>
      </w:r>
      <w:r w:rsidR="00AB2949">
        <w:rPr>
          <w:rtl/>
          <w:lang w:bidi="fa-IR"/>
        </w:rPr>
        <w:t xml:space="preserve">. </w:t>
      </w:r>
    </w:p>
    <w:p w:rsidR="006163BF" w:rsidRDefault="006163BF" w:rsidP="003A256E">
      <w:pPr>
        <w:pStyle w:val="libFootnote"/>
        <w:rPr>
          <w:rtl/>
          <w:lang w:bidi="fa-IR"/>
        </w:rPr>
      </w:pPr>
      <w:r>
        <w:rPr>
          <w:rtl/>
          <w:lang w:bidi="fa-IR"/>
        </w:rPr>
        <w:t>641- سوره نساء</w:t>
      </w:r>
      <w:r w:rsidR="00480B29">
        <w:rPr>
          <w:rtl/>
          <w:lang w:bidi="fa-IR"/>
        </w:rPr>
        <w:t xml:space="preserve">، </w:t>
      </w:r>
      <w:r>
        <w:rPr>
          <w:rtl/>
          <w:lang w:bidi="fa-IR"/>
        </w:rPr>
        <w:t>آيه 142</w:t>
      </w:r>
      <w:r w:rsidR="00AB2949">
        <w:rPr>
          <w:rtl/>
          <w:lang w:bidi="fa-IR"/>
        </w:rPr>
        <w:t xml:space="preserve">. </w:t>
      </w:r>
    </w:p>
    <w:p w:rsidR="006163BF" w:rsidRDefault="006163BF" w:rsidP="003A256E">
      <w:pPr>
        <w:pStyle w:val="libFootnote"/>
        <w:rPr>
          <w:rtl/>
          <w:lang w:bidi="fa-IR"/>
        </w:rPr>
      </w:pPr>
      <w:r>
        <w:rPr>
          <w:rtl/>
          <w:lang w:bidi="fa-IR"/>
        </w:rPr>
        <w:t>642- بحارالانوار</w:t>
      </w:r>
      <w:r w:rsidR="00480B29">
        <w:rPr>
          <w:rtl/>
          <w:lang w:bidi="fa-IR"/>
        </w:rPr>
        <w:t xml:space="preserve">، </w:t>
      </w:r>
      <w:r>
        <w:rPr>
          <w:rtl/>
          <w:lang w:bidi="fa-IR"/>
        </w:rPr>
        <w:t>ج 69</w:t>
      </w:r>
      <w:r w:rsidR="00480B29">
        <w:rPr>
          <w:rtl/>
          <w:lang w:bidi="fa-IR"/>
        </w:rPr>
        <w:t xml:space="preserve">، </w:t>
      </w:r>
      <w:r>
        <w:rPr>
          <w:rtl/>
          <w:lang w:bidi="fa-IR"/>
        </w:rPr>
        <w:t>ص 226</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643- صحيفه سجاديه</w:t>
      </w:r>
      <w:r w:rsidR="00480B29">
        <w:rPr>
          <w:rtl/>
          <w:lang w:bidi="fa-IR"/>
        </w:rPr>
        <w:t xml:space="preserve">، </w:t>
      </w:r>
      <w:r>
        <w:rPr>
          <w:rtl/>
          <w:lang w:bidi="fa-IR"/>
        </w:rPr>
        <w:t>ص 129 (دعاى بيستم)</w:t>
      </w:r>
      <w:r w:rsidR="00AB2949">
        <w:rPr>
          <w:rtl/>
          <w:lang w:bidi="fa-IR"/>
        </w:rPr>
        <w:t xml:space="preserve">. </w:t>
      </w:r>
    </w:p>
    <w:p w:rsidR="006163BF" w:rsidRDefault="006163BF" w:rsidP="003A256E">
      <w:pPr>
        <w:pStyle w:val="libFootnote"/>
        <w:rPr>
          <w:rtl/>
          <w:lang w:bidi="fa-IR"/>
        </w:rPr>
      </w:pPr>
      <w:r>
        <w:rPr>
          <w:rtl/>
          <w:lang w:bidi="fa-IR"/>
        </w:rPr>
        <w:t>644- تصنيف غررالحكم</w:t>
      </w:r>
      <w:r w:rsidR="00480B29">
        <w:rPr>
          <w:rtl/>
          <w:lang w:bidi="fa-IR"/>
        </w:rPr>
        <w:t xml:space="preserve">، </w:t>
      </w:r>
      <w:r>
        <w:rPr>
          <w:rtl/>
          <w:lang w:bidi="fa-IR"/>
        </w:rPr>
        <w:t>ص 308</w:t>
      </w:r>
      <w:r w:rsidR="00480B29">
        <w:rPr>
          <w:rtl/>
          <w:lang w:bidi="fa-IR"/>
        </w:rPr>
        <w:t xml:space="preserve">، </w:t>
      </w:r>
      <w:r>
        <w:rPr>
          <w:rtl/>
          <w:lang w:bidi="fa-IR"/>
        </w:rPr>
        <w:t>حديث 7081</w:t>
      </w:r>
      <w:r w:rsidR="00AB2949">
        <w:rPr>
          <w:rtl/>
          <w:lang w:bidi="fa-IR"/>
        </w:rPr>
        <w:t xml:space="preserve">. </w:t>
      </w:r>
    </w:p>
    <w:p w:rsidR="006163BF" w:rsidRDefault="006163BF" w:rsidP="003A256E">
      <w:pPr>
        <w:pStyle w:val="libFootnote"/>
        <w:rPr>
          <w:rtl/>
          <w:lang w:bidi="fa-IR"/>
        </w:rPr>
      </w:pPr>
      <w:r>
        <w:rPr>
          <w:rtl/>
          <w:lang w:bidi="fa-IR"/>
        </w:rPr>
        <w:t>645- كافى</w:t>
      </w:r>
      <w:r w:rsidR="00480B29">
        <w:rPr>
          <w:rtl/>
          <w:lang w:bidi="fa-IR"/>
        </w:rPr>
        <w:t xml:space="preserve">، </w:t>
      </w:r>
      <w:r>
        <w:rPr>
          <w:rtl/>
          <w:lang w:bidi="fa-IR"/>
        </w:rPr>
        <w:t>ج 2</w:t>
      </w:r>
      <w:r w:rsidR="00480B29">
        <w:rPr>
          <w:rtl/>
          <w:lang w:bidi="fa-IR"/>
        </w:rPr>
        <w:t xml:space="preserve">، </w:t>
      </w:r>
      <w:r>
        <w:rPr>
          <w:rtl/>
          <w:lang w:bidi="fa-IR"/>
        </w:rPr>
        <w:t>ص 314</w:t>
      </w:r>
      <w:r w:rsidR="00480B29">
        <w:rPr>
          <w:rtl/>
          <w:lang w:bidi="fa-IR"/>
        </w:rPr>
        <w:t xml:space="preserve">، </w:t>
      </w:r>
      <w:r>
        <w:rPr>
          <w:rtl/>
          <w:lang w:bidi="fa-IR"/>
        </w:rPr>
        <w:t>حديث 6</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101</w:t>
      </w:r>
      <w:r w:rsidR="00480B29">
        <w:rPr>
          <w:rtl/>
          <w:lang w:bidi="fa-IR"/>
        </w:rPr>
        <w:t xml:space="preserve">، </w:t>
      </w:r>
      <w:r>
        <w:rPr>
          <w:rtl/>
          <w:lang w:bidi="fa-IR"/>
        </w:rPr>
        <w:t>حديث 241</w:t>
      </w:r>
      <w:r w:rsidR="00AB2949">
        <w:rPr>
          <w:rtl/>
          <w:lang w:bidi="fa-IR"/>
        </w:rPr>
        <w:t xml:space="preserve">. </w:t>
      </w:r>
    </w:p>
    <w:p w:rsidR="006163BF" w:rsidRDefault="006163BF" w:rsidP="003A256E">
      <w:pPr>
        <w:pStyle w:val="libFootnote"/>
        <w:rPr>
          <w:rtl/>
          <w:lang w:bidi="fa-IR"/>
        </w:rPr>
      </w:pPr>
      <w:r>
        <w:rPr>
          <w:rtl/>
          <w:lang w:bidi="fa-IR"/>
        </w:rPr>
        <w:t>646- تصنيف غررالحكم</w:t>
      </w:r>
      <w:r w:rsidR="00480B29">
        <w:rPr>
          <w:rtl/>
          <w:lang w:bidi="fa-IR"/>
        </w:rPr>
        <w:t xml:space="preserve">، </w:t>
      </w:r>
      <w:r>
        <w:rPr>
          <w:rtl/>
          <w:lang w:bidi="fa-IR"/>
        </w:rPr>
        <w:t>ص 92</w:t>
      </w:r>
      <w:r w:rsidR="00480B29">
        <w:rPr>
          <w:rtl/>
          <w:lang w:bidi="fa-IR"/>
        </w:rPr>
        <w:t xml:space="preserve">، </w:t>
      </w:r>
      <w:r>
        <w:rPr>
          <w:rtl/>
          <w:lang w:bidi="fa-IR"/>
        </w:rPr>
        <w:t>حديث 1605</w:t>
      </w:r>
      <w:r w:rsidR="00AB2949">
        <w:rPr>
          <w:rtl/>
          <w:lang w:bidi="fa-IR"/>
        </w:rPr>
        <w:t xml:space="preserve">. </w:t>
      </w:r>
    </w:p>
    <w:p w:rsidR="006163BF" w:rsidRDefault="006163BF" w:rsidP="003A256E">
      <w:pPr>
        <w:pStyle w:val="libFootnote"/>
        <w:rPr>
          <w:rtl/>
          <w:lang w:bidi="fa-IR"/>
        </w:rPr>
      </w:pPr>
      <w:r>
        <w:rPr>
          <w:rtl/>
          <w:lang w:bidi="fa-IR"/>
        </w:rPr>
        <w:t>647- تصنيف غررالحكم</w:t>
      </w:r>
      <w:r w:rsidR="00480B29">
        <w:rPr>
          <w:rtl/>
          <w:lang w:bidi="fa-IR"/>
        </w:rPr>
        <w:t xml:space="preserve">، </w:t>
      </w:r>
      <w:r>
        <w:rPr>
          <w:rtl/>
          <w:lang w:bidi="fa-IR"/>
        </w:rPr>
        <w:t>ص 92</w:t>
      </w:r>
      <w:r w:rsidR="00480B29">
        <w:rPr>
          <w:rtl/>
          <w:lang w:bidi="fa-IR"/>
        </w:rPr>
        <w:t xml:space="preserve">، </w:t>
      </w:r>
      <w:r>
        <w:rPr>
          <w:rtl/>
          <w:lang w:bidi="fa-IR"/>
        </w:rPr>
        <w:t>حديث 1594</w:t>
      </w:r>
      <w:r w:rsidR="00AB2949">
        <w:rPr>
          <w:rtl/>
          <w:lang w:bidi="fa-IR"/>
        </w:rPr>
        <w:t xml:space="preserve">. </w:t>
      </w:r>
    </w:p>
    <w:p w:rsidR="006163BF" w:rsidRDefault="006163BF" w:rsidP="003A256E">
      <w:pPr>
        <w:pStyle w:val="libFootnote"/>
        <w:rPr>
          <w:rtl/>
          <w:lang w:bidi="fa-IR"/>
        </w:rPr>
      </w:pPr>
      <w:r>
        <w:rPr>
          <w:rtl/>
          <w:lang w:bidi="fa-IR"/>
        </w:rPr>
        <w:t>648- سنن نسائى</w:t>
      </w:r>
      <w:r w:rsidR="00480B29">
        <w:rPr>
          <w:rtl/>
          <w:lang w:bidi="fa-IR"/>
        </w:rPr>
        <w:t xml:space="preserve">، </w:t>
      </w:r>
      <w:r>
        <w:rPr>
          <w:rtl/>
          <w:lang w:bidi="fa-IR"/>
        </w:rPr>
        <w:t>ج 3</w:t>
      </w:r>
      <w:r w:rsidR="00480B29">
        <w:rPr>
          <w:rtl/>
          <w:lang w:bidi="fa-IR"/>
        </w:rPr>
        <w:t xml:space="preserve">، </w:t>
      </w:r>
      <w:r>
        <w:rPr>
          <w:rtl/>
          <w:lang w:bidi="fa-IR"/>
        </w:rPr>
        <w:t>ص 258</w:t>
      </w:r>
      <w:r w:rsidR="00AB2949">
        <w:rPr>
          <w:rtl/>
          <w:lang w:bidi="fa-IR"/>
        </w:rPr>
        <w:t xml:space="preserve">. </w:t>
      </w:r>
    </w:p>
    <w:p w:rsidR="006163BF" w:rsidRDefault="006163BF" w:rsidP="003A256E">
      <w:pPr>
        <w:pStyle w:val="libFootnote"/>
        <w:rPr>
          <w:rtl/>
          <w:lang w:bidi="fa-IR"/>
        </w:rPr>
      </w:pPr>
      <w:r>
        <w:rPr>
          <w:rtl/>
          <w:lang w:bidi="fa-IR"/>
        </w:rPr>
        <w:t>649- مفاتيح الجنان</w:t>
      </w:r>
      <w:r w:rsidR="00480B29">
        <w:rPr>
          <w:rtl/>
          <w:lang w:bidi="fa-IR"/>
        </w:rPr>
        <w:t xml:space="preserve">، </w:t>
      </w:r>
      <w:r>
        <w:rPr>
          <w:rtl/>
          <w:lang w:bidi="fa-IR"/>
        </w:rPr>
        <w:t xml:space="preserve">ص 701 (زيارت مطلقه امام حسين </w:t>
      </w:r>
      <w:r w:rsidR="001F60CB" w:rsidRPr="001F60CB">
        <w:rPr>
          <w:rStyle w:val="libAlaemChar"/>
          <w:rtl/>
        </w:rPr>
        <w:t>عليه‌السلام</w:t>
      </w:r>
      <w:r>
        <w:rPr>
          <w:rtl/>
          <w:lang w:bidi="fa-IR"/>
        </w:rPr>
        <w:t>)</w:t>
      </w:r>
      <w:r w:rsidR="00AB2949">
        <w:rPr>
          <w:rtl/>
          <w:lang w:bidi="fa-IR"/>
        </w:rPr>
        <w:t xml:space="preserve">. </w:t>
      </w:r>
    </w:p>
    <w:p w:rsidR="006163BF" w:rsidRDefault="006163BF" w:rsidP="003A256E">
      <w:pPr>
        <w:pStyle w:val="libFootnote"/>
        <w:rPr>
          <w:rtl/>
          <w:lang w:bidi="fa-IR"/>
        </w:rPr>
      </w:pPr>
      <w:r>
        <w:rPr>
          <w:rtl/>
          <w:lang w:bidi="fa-IR"/>
        </w:rPr>
        <w:t>650- نهج البلاغه</w:t>
      </w:r>
      <w:r w:rsidR="00480B29">
        <w:rPr>
          <w:rtl/>
          <w:lang w:bidi="fa-IR"/>
        </w:rPr>
        <w:t xml:space="preserve">، </w:t>
      </w:r>
      <w:r>
        <w:rPr>
          <w:rtl/>
          <w:lang w:bidi="fa-IR"/>
        </w:rPr>
        <w:t>ص 9</w:t>
      </w:r>
      <w:r w:rsidR="00480B29">
        <w:rPr>
          <w:rtl/>
          <w:lang w:bidi="fa-IR"/>
        </w:rPr>
        <w:t xml:space="preserve">، </w:t>
      </w:r>
      <w:r>
        <w:rPr>
          <w:rtl/>
          <w:lang w:bidi="fa-IR"/>
        </w:rPr>
        <w:t>خطبه 12</w:t>
      </w:r>
      <w:r w:rsidR="00AB2949">
        <w:rPr>
          <w:rtl/>
          <w:lang w:bidi="fa-IR"/>
        </w:rPr>
        <w:t xml:space="preserve">. </w:t>
      </w:r>
    </w:p>
    <w:p w:rsidR="006163BF" w:rsidRDefault="006163BF" w:rsidP="003A256E">
      <w:pPr>
        <w:pStyle w:val="libFootnote"/>
        <w:rPr>
          <w:rtl/>
          <w:lang w:bidi="fa-IR"/>
        </w:rPr>
      </w:pPr>
      <w:r>
        <w:rPr>
          <w:rtl/>
          <w:lang w:bidi="fa-IR"/>
        </w:rPr>
        <w:t>651- كنز الاعمال</w:t>
      </w:r>
      <w:r w:rsidR="00480B29">
        <w:rPr>
          <w:rtl/>
          <w:lang w:bidi="fa-IR"/>
        </w:rPr>
        <w:t xml:space="preserve">، </w:t>
      </w:r>
      <w:r>
        <w:rPr>
          <w:rtl/>
          <w:lang w:bidi="fa-IR"/>
        </w:rPr>
        <w:t>ج 3</w:t>
      </w:r>
      <w:r w:rsidR="00480B29">
        <w:rPr>
          <w:rtl/>
          <w:lang w:bidi="fa-IR"/>
        </w:rPr>
        <w:t xml:space="preserve">، </w:t>
      </w:r>
      <w:r>
        <w:rPr>
          <w:rtl/>
          <w:lang w:bidi="fa-IR"/>
        </w:rPr>
        <w:t>ص 422</w:t>
      </w:r>
      <w:r w:rsidR="00480B29">
        <w:rPr>
          <w:rtl/>
          <w:lang w:bidi="fa-IR"/>
        </w:rPr>
        <w:t xml:space="preserve">، </w:t>
      </w:r>
      <w:r>
        <w:rPr>
          <w:rtl/>
          <w:lang w:bidi="fa-IR"/>
        </w:rPr>
        <w:t>حديث 7261</w:t>
      </w:r>
      <w:r w:rsidR="00AB2949">
        <w:rPr>
          <w:rtl/>
          <w:lang w:bidi="fa-IR"/>
        </w:rPr>
        <w:t xml:space="preserve">. </w:t>
      </w:r>
    </w:p>
    <w:p w:rsidR="006163BF" w:rsidRDefault="006163BF" w:rsidP="003A256E">
      <w:pPr>
        <w:pStyle w:val="libFootnote"/>
        <w:rPr>
          <w:rtl/>
          <w:lang w:bidi="fa-IR"/>
        </w:rPr>
      </w:pPr>
      <w:r>
        <w:rPr>
          <w:rtl/>
          <w:lang w:bidi="fa-IR"/>
        </w:rPr>
        <w:t>652- سوره هود</w:t>
      </w:r>
      <w:r w:rsidR="00480B29">
        <w:rPr>
          <w:rtl/>
          <w:lang w:bidi="fa-IR"/>
        </w:rPr>
        <w:t xml:space="preserve">، </w:t>
      </w:r>
      <w:r>
        <w:rPr>
          <w:rtl/>
          <w:lang w:bidi="fa-IR"/>
        </w:rPr>
        <w:t>ايه 107</w:t>
      </w:r>
      <w:r w:rsidR="00AB2949">
        <w:rPr>
          <w:rtl/>
          <w:lang w:bidi="fa-IR"/>
        </w:rPr>
        <w:t xml:space="preserve">. </w:t>
      </w:r>
    </w:p>
    <w:p w:rsidR="006163BF" w:rsidRDefault="006163BF" w:rsidP="003A256E">
      <w:pPr>
        <w:pStyle w:val="libFootnote"/>
        <w:rPr>
          <w:rtl/>
          <w:lang w:bidi="fa-IR"/>
        </w:rPr>
      </w:pPr>
      <w:r>
        <w:rPr>
          <w:rtl/>
          <w:lang w:bidi="fa-IR"/>
        </w:rPr>
        <w:t>653- صحيفه سجاديه</w:t>
      </w:r>
      <w:r w:rsidR="00480B29">
        <w:rPr>
          <w:rtl/>
          <w:lang w:bidi="fa-IR"/>
        </w:rPr>
        <w:t xml:space="preserve">، </w:t>
      </w:r>
      <w:r>
        <w:rPr>
          <w:rtl/>
          <w:lang w:bidi="fa-IR"/>
        </w:rPr>
        <w:t>ص 87 (دعاى نهم)</w:t>
      </w:r>
      <w:r w:rsidR="00AB2949">
        <w:rPr>
          <w:rtl/>
          <w:lang w:bidi="fa-IR"/>
        </w:rPr>
        <w:t xml:space="preserve">. </w:t>
      </w:r>
    </w:p>
    <w:p w:rsidR="006163BF" w:rsidRDefault="006163BF" w:rsidP="003A256E">
      <w:pPr>
        <w:pStyle w:val="libFootnote"/>
        <w:rPr>
          <w:rtl/>
          <w:lang w:bidi="fa-IR"/>
        </w:rPr>
      </w:pPr>
      <w:r>
        <w:rPr>
          <w:rtl/>
          <w:lang w:bidi="fa-IR"/>
        </w:rPr>
        <w:t>654- كافى</w:t>
      </w:r>
      <w:r w:rsidR="00480B29">
        <w:rPr>
          <w:rtl/>
          <w:lang w:bidi="fa-IR"/>
        </w:rPr>
        <w:t xml:space="preserve">، </w:t>
      </w:r>
      <w:r>
        <w:rPr>
          <w:rtl/>
          <w:lang w:bidi="fa-IR"/>
        </w:rPr>
        <w:t>ج 3</w:t>
      </w:r>
      <w:r w:rsidR="00480B29">
        <w:rPr>
          <w:rtl/>
          <w:lang w:bidi="fa-IR"/>
        </w:rPr>
        <w:t xml:space="preserve">، </w:t>
      </w:r>
      <w:r>
        <w:rPr>
          <w:rtl/>
          <w:lang w:bidi="fa-IR"/>
        </w:rPr>
        <w:t>ص 310</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655- بحارالانوار</w:t>
      </w:r>
      <w:r w:rsidR="00480B29">
        <w:rPr>
          <w:rtl/>
          <w:lang w:bidi="fa-IR"/>
        </w:rPr>
        <w:t xml:space="preserve">، </w:t>
      </w:r>
      <w:r>
        <w:rPr>
          <w:rtl/>
          <w:lang w:bidi="fa-IR"/>
        </w:rPr>
        <w:t>ج 69</w:t>
      </w:r>
      <w:r w:rsidR="00480B29">
        <w:rPr>
          <w:rtl/>
          <w:lang w:bidi="fa-IR"/>
        </w:rPr>
        <w:t xml:space="preserve">، </w:t>
      </w:r>
      <w:r>
        <w:rPr>
          <w:rtl/>
          <w:lang w:bidi="fa-IR"/>
        </w:rPr>
        <w:t>ص 266</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lastRenderedPageBreak/>
        <w:t>656- بحارالانوار</w:t>
      </w:r>
      <w:r w:rsidR="00480B29">
        <w:rPr>
          <w:rtl/>
          <w:lang w:bidi="fa-IR"/>
        </w:rPr>
        <w:t xml:space="preserve">، </w:t>
      </w:r>
      <w:r>
        <w:rPr>
          <w:rtl/>
          <w:lang w:bidi="fa-IR"/>
        </w:rPr>
        <w:t>ج 69</w:t>
      </w:r>
      <w:r w:rsidR="00480B29">
        <w:rPr>
          <w:rtl/>
          <w:lang w:bidi="fa-IR"/>
        </w:rPr>
        <w:t xml:space="preserve">، </w:t>
      </w:r>
      <w:r>
        <w:rPr>
          <w:rtl/>
          <w:lang w:bidi="fa-IR"/>
        </w:rPr>
        <w:t>ص 93</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657- معانى الاخبار</w:t>
      </w:r>
      <w:r w:rsidR="00480B29">
        <w:rPr>
          <w:rtl/>
          <w:lang w:bidi="fa-IR"/>
        </w:rPr>
        <w:t xml:space="preserve">، </w:t>
      </w:r>
      <w:r>
        <w:rPr>
          <w:rtl/>
          <w:lang w:bidi="fa-IR"/>
        </w:rPr>
        <w:t>ص 239</w:t>
      </w:r>
      <w:r w:rsidR="00480B29">
        <w:rPr>
          <w:rtl/>
          <w:lang w:bidi="fa-IR"/>
        </w:rPr>
        <w:t xml:space="preserve">، </w:t>
      </w:r>
      <w:r>
        <w:rPr>
          <w:rtl/>
          <w:lang w:bidi="fa-IR"/>
        </w:rPr>
        <w:t>وسايل الشيعه</w:t>
      </w:r>
      <w:r w:rsidR="00480B29">
        <w:rPr>
          <w:rtl/>
          <w:lang w:bidi="fa-IR"/>
        </w:rPr>
        <w:t xml:space="preserve">، </w:t>
      </w:r>
      <w:r>
        <w:rPr>
          <w:rtl/>
          <w:lang w:bidi="fa-IR"/>
        </w:rPr>
        <w:t>ج 12</w:t>
      </w:r>
      <w:r w:rsidR="00480B29">
        <w:rPr>
          <w:rtl/>
          <w:lang w:bidi="fa-IR"/>
        </w:rPr>
        <w:t xml:space="preserve">، </w:t>
      </w:r>
      <w:r>
        <w:rPr>
          <w:rtl/>
          <w:lang w:bidi="fa-IR"/>
        </w:rPr>
        <w:t>ص 278</w:t>
      </w:r>
      <w:r w:rsidR="00480B29">
        <w:rPr>
          <w:rtl/>
          <w:lang w:bidi="fa-IR"/>
        </w:rPr>
        <w:t xml:space="preserve">، </w:t>
      </w:r>
      <w:r>
        <w:rPr>
          <w:rtl/>
          <w:lang w:bidi="fa-IR"/>
        </w:rPr>
        <w:t>حديث 16300</w:t>
      </w:r>
      <w:r w:rsidR="00AB2949">
        <w:rPr>
          <w:rtl/>
          <w:lang w:bidi="fa-IR"/>
        </w:rPr>
        <w:t xml:space="preserve">. </w:t>
      </w:r>
    </w:p>
    <w:p w:rsidR="006163BF" w:rsidRDefault="006163BF" w:rsidP="003A256E">
      <w:pPr>
        <w:pStyle w:val="libFootnote"/>
        <w:rPr>
          <w:rtl/>
          <w:lang w:bidi="fa-IR"/>
        </w:rPr>
      </w:pPr>
      <w:r>
        <w:rPr>
          <w:rtl/>
          <w:lang w:bidi="fa-IR"/>
        </w:rPr>
        <w:t>658- وسايل الشيعه</w:t>
      </w:r>
      <w:r w:rsidR="00480B29">
        <w:rPr>
          <w:rtl/>
          <w:lang w:bidi="fa-IR"/>
        </w:rPr>
        <w:t xml:space="preserve">، </w:t>
      </w:r>
      <w:r>
        <w:rPr>
          <w:rtl/>
          <w:lang w:bidi="fa-IR"/>
        </w:rPr>
        <w:t>ج 12</w:t>
      </w:r>
      <w:r w:rsidR="00480B29">
        <w:rPr>
          <w:rtl/>
          <w:lang w:bidi="fa-IR"/>
        </w:rPr>
        <w:t xml:space="preserve">، </w:t>
      </w:r>
      <w:r>
        <w:rPr>
          <w:rtl/>
          <w:lang w:bidi="fa-IR"/>
        </w:rPr>
        <w:t>ص 278</w:t>
      </w:r>
      <w:r w:rsidR="00480B29">
        <w:rPr>
          <w:rtl/>
          <w:lang w:bidi="fa-IR"/>
        </w:rPr>
        <w:t xml:space="preserve">، </w:t>
      </w:r>
      <w:r>
        <w:rPr>
          <w:rtl/>
          <w:lang w:bidi="fa-IR"/>
        </w:rPr>
        <w:t>حديث 16300</w:t>
      </w:r>
      <w:r w:rsidR="00AB2949">
        <w:rPr>
          <w:rtl/>
          <w:lang w:bidi="fa-IR"/>
        </w:rPr>
        <w:t xml:space="preserve">. </w:t>
      </w:r>
    </w:p>
    <w:p w:rsidR="006163BF" w:rsidRDefault="006163BF" w:rsidP="003A256E">
      <w:pPr>
        <w:pStyle w:val="libFootnote"/>
        <w:rPr>
          <w:rtl/>
          <w:lang w:bidi="fa-IR"/>
        </w:rPr>
      </w:pPr>
      <w:r>
        <w:rPr>
          <w:rtl/>
          <w:lang w:bidi="fa-IR"/>
        </w:rPr>
        <w:t>659- مستدرك الوسايل</w:t>
      </w:r>
      <w:r w:rsidR="00480B29">
        <w:rPr>
          <w:rtl/>
          <w:lang w:bidi="fa-IR"/>
        </w:rPr>
        <w:t xml:space="preserve">، </w:t>
      </w:r>
      <w:r>
        <w:rPr>
          <w:rtl/>
          <w:lang w:bidi="fa-IR"/>
        </w:rPr>
        <w:t>ج 4</w:t>
      </w:r>
      <w:r w:rsidR="00480B29">
        <w:rPr>
          <w:rtl/>
          <w:lang w:bidi="fa-IR"/>
        </w:rPr>
        <w:t xml:space="preserve">، </w:t>
      </w:r>
      <w:r>
        <w:rPr>
          <w:rtl/>
          <w:lang w:bidi="fa-IR"/>
        </w:rPr>
        <w:t>ص 123</w:t>
      </w:r>
      <w:r w:rsidR="00480B29">
        <w:rPr>
          <w:rtl/>
          <w:lang w:bidi="fa-IR"/>
        </w:rPr>
        <w:t xml:space="preserve">، </w:t>
      </w:r>
      <w:r>
        <w:rPr>
          <w:rtl/>
          <w:lang w:bidi="fa-IR"/>
        </w:rPr>
        <w:t>حديث 4294</w:t>
      </w:r>
      <w:r w:rsidR="00AB2949">
        <w:rPr>
          <w:rtl/>
          <w:lang w:bidi="fa-IR"/>
        </w:rPr>
        <w:t xml:space="preserve">. </w:t>
      </w:r>
    </w:p>
    <w:p w:rsidR="006163BF" w:rsidRDefault="006163BF" w:rsidP="003A256E">
      <w:pPr>
        <w:pStyle w:val="libFootnote"/>
        <w:rPr>
          <w:rtl/>
          <w:lang w:bidi="fa-IR"/>
        </w:rPr>
      </w:pPr>
      <w:r>
        <w:rPr>
          <w:rtl/>
          <w:lang w:bidi="fa-IR"/>
        </w:rPr>
        <w:t>660- كافى</w:t>
      </w:r>
      <w:r w:rsidR="00480B29">
        <w:rPr>
          <w:rtl/>
          <w:lang w:bidi="fa-IR"/>
        </w:rPr>
        <w:t xml:space="preserve">، </w:t>
      </w:r>
      <w:r>
        <w:rPr>
          <w:rtl/>
          <w:lang w:bidi="fa-IR"/>
        </w:rPr>
        <w:t>ج 10</w:t>
      </w:r>
      <w:r w:rsidR="00480B29">
        <w:rPr>
          <w:rtl/>
          <w:lang w:bidi="fa-IR"/>
        </w:rPr>
        <w:t xml:space="preserve">، </w:t>
      </w:r>
      <w:r>
        <w:rPr>
          <w:rtl/>
          <w:lang w:bidi="fa-IR"/>
        </w:rPr>
        <w:t>ص 117</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661- كافى</w:t>
      </w:r>
      <w:r w:rsidR="00480B29">
        <w:rPr>
          <w:rtl/>
          <w:lang w:bidi="fa-IR"/>
        </w:rPr>
        <w:t xml:space="preserve">، </w:t>
      </w:r>
      <w:r>
        <w:rPr>
          <w:rtl/>
          <w:lang w:bidi="fa-IR"/>
        </w:rPr>
        <w:t>ج 1</w:t>
      </w:r>
      <w:r w:rsidR="00480B29">
        <w:rPr>
          <w:rtl/>
          <w:lang w:bidi="fa-IR"/>
        </w:rPr>
        <w:t xml:space="preserve">، </w:t>
      </w:r>
      <w:r>
        <w:rPr>
          <w:rtl/>
          <w:lang w:bidi="fa-IR"/>
        </w:rPr>
        <w:t>ص 117</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 xml:space="preserve">662- تفسير امام عسكرى </w:t>
      </w:r>
      <w:r w:rsidR="001F60CB" w:rsidRPr="001F60CB">
        <w:rPr>
          <w:rStyle w:val="libAlaemChar"/>
          <w:rtl/>
        </w:rPr>
        <w:t>عليه‌السلام</w:t>
      </w:r>
      <w:r w:rsidR="00480B29">
        <w:rPr>
          <w:rtl/>
          <w:lang w:bidi="fa-IR"/>
        </w:rPr>
        <w:t xml:space="preserve">، </w:t>
      </w:r>
      <w:r>
        <w:rPr>
          <w:rtl/>
          <w:lang w:bidi="fa-IR"/>
        </w:rPr>
        <w:t>ص 59</w:t>
      </w:r>
      <w:r w:rsidR="00AB2949">
        <w:rPr>
          <w:rtl/>
          <w:lang w:bidi="fa-IR"/>
        </w:rPr>
        <w:t xml:space="preserve">. </w:t>
      </w:r>
    </w:p>
    <w:p w:rsidR="006163BF" w:rsidRDefault="006163BF" w:rsidP="003A256E">
      <w:pPr>
        <w:pStyle w:val="libFootnote"/>
        <w:rPr>
          <w:rtl/>
          <w:lang w:bidi="fa-IR"/>
        </w:rPr>
      </w:pPr>
      <w:r>
        <w:rPr>
          <w:rtl/>
          <w:lang w:bidi="fa-IR"/>
        </w:rPr>
        <w:t>663- مفاتيح الجنان</w:t>
      </w:r>
      <w:r w:rsidR="00480B29">
        <w:rPr>
          <w:rtl/>
          <w:lang w:bidi="fa-IR"/>
        </w:rPr>
        <w:t xml:space="preserve">، </w:t>
      </w:r>
      <w:r>
        <w:rPr>
          <w:rtl/>
          <w:lang w:bidi="fa-IR"/>
        </w:rPr>
        <w:t>ص 451 (دعاى عرفه)</w:t>
      </w:r>
      <w:r w:rsidR="00AB2949">
        <w:rPr>
          <w:rtl/>
          <w:lang w:bidi="fa-IR"/>
        </w:rPr>
        <w:t xml:space="preserve">. </w:t>
      </w:r>
    </w:p>
    <w:p w:rsidR="006163BF" w:rsidRDefault="006163BF" w:rsidP="003A256E">
      <w:pPr>
        <w:pStyle w:val="libFootnote"/>
        <w:rPr>
          <w:rtl/>
          <w:lang w:bidi="fa-IR"/>
        </w:rPr>
      </w:pPr>
      <w:r>
        <w:rPr>
          <w:rtl/>
          <w:lang w:bidi="fa-IR"/>
        </w:rPr>
        <w:t>664- مستدرك الوسايل</w:t>
      </w:r>
      <w:r w:rsidR="00480B29">
        <w:rPr>
          <w:rtl/>
          <w:lang w:bidi="fa-IR"/>
        </w:rPr>
        <w:t xml:space="preserve">، </w:t>
      </w:r>
      <w:r>
        <w:rPr>
          <w:rtl/>
          <w:lang w:bidi="fa-IR"/>
        </w:rPr>
        <w:t>ج 4</w:t>
      </w:r>
      <w:r w:rsidR="00480B29">
        <w:rPr>
          <w:rtl/>
          <w:lang w:bidi="fa-IR"/>
        </w:rPr>
        <w:t xml:space="preserve">، </w:t>
      </w:r>
      <w:r>
        <w:rPr>
          <w:rtl/>
          <w:lang w:bidi="fa-IR"/>
        </w:rPr>
        <w:t>ص 96</w:t>
      </w:r>
      <w:r w:rsidR="00480B29">
        <w:rPr>
          <w:rtl/>
          <w:lang w:bidi="fa-IR"/>
        </w:rPr>
        <w:t xml:space="preserve">، </w:t>
      </w:r>
      <w:r>
        <w:rPr>
          <w:rtl/>
          <w:lang w:bidi="fa-IR"/>
        </w:rPr>
        <w:t>حديث 4220</w:t>
      </w:r>
      <w:r w:rsidR="00AB2949">
        <w:rPr>
          <w:rtl/>
          <w:lang w:bidi="fa-IR"/>
        </w:rPr>
        <w:t xml:space="preserve">. </w:t>
      </w:r>
    </w:p>
    <w:p w:rsidR="006163BF" w:rsidRDefault="006163BF" w:rsidP="003A256E">
      <w:pPr>
        <w:pStyle w:val="libFootnote"/>
        <w:rPr>
          <w:rtl/>
          <w:lang w:bidi="fa-IR"/>
        </w:rPr>
      </w:pPr>
      <w:r>
        <w:rPr>
          <w:rtl/>
          <w:lang w:bidi="fa-IR"/>
        </w:rPr>
        <w:t>665- نهج البلاغه</w:t>
      </w:r>
      <w:r w:rsidR="00480B29">
        <w:rPr>
          <w:rtl/>
          <w:lang w:bidi="fa-IR"/>
        </w:rPr>
        <w:t xml:space="preserve">، </w:t>
      </w:r>
      <w:r>
        <w:rPr>
          <w:rtl/>
          <w:lang w:bidi="fa-IR"/>
        </w:rPr>
        <w:t>ص 119</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666- مستدرك الوسايل</w:t>
      </w:r>
      <w:r w:rsidR="00480B29">
        <w:rPr>
          <w:rtl/>
          <w:lang w:bidi="fa-IR"/>
        </w:rPr>
        <w:t xml:space="preserve">، </w:t>
      </w:r>
      <w:r>
        <w:rPr>
          <w:rtl/>
          <w:lang w:bidi="fa-IR"/>
        </w:rPr>
        <w:t>ج 4</w:t>
      </w:r>
      <w:r w:rsidR="00480B29">
        <w:rPr>
          <w:rtl/>
          <w:lang w:bidi="fa-IR"/>
        </w:rPr>
        <w:t xml:space="preserve">، </w:t>
      </w:r>
      <w:r>
        <w:rPr>
          <w:rtl/>
          <w:lang w:bidi="fa-IR"/>
        </w:rPr>
        <w:t>ص 95</w:t>
      </w:r>
      <w:r w:rsidR="00480B29">
        <w:rPr>
          <w:rtl/>
          <w:lang w:bidi="fa-IR"/>
        </w:rPr>
        <w:t xml:space="preserve">، </w:t>
      </w:r>
      <w:r>
        <w:rPr>
          <w:rtl/>
          <w:lang w:bidi="fa-IR"/>
        </w:rPr>
        <w:t>حديث 4220</w:t>
      </w:r>
      <w:r w:rsidR="00AB2949">
        <w:rPr>
          <w:rtl/>
          <w:lang w:bidi="fa-IR"/>
        </w:rPr>
        <w:t xml:space="preserve">. </w:t>
      </w:r>
    </w:p>
    <w:p w:rsidR="006163BF" w:rsidRDefault="006163BF" w:rsidP="003A256E">
      <w:pPr>
        <w:pStyle w:val="libFootnote"/>
        <w:rPr>
          <w:rtl/>
          <w:lang w:bidi="fa-IR"/>
        </w:rPr>
      </w:pPr>
      <w:r>
        <w:rPr>
          <w:rtl/>
          <w:lang w:bidi="fa-IR"/>
        </w:rPr>
        <w:t>667- بحارالانوار</w:t>
      </w:r>
      <w:r w:rsidR="00480B29">
        <w:rPr>
          <w:rtl/>
          <w:lang w:bidi="fa-IR"/>
        </w:rPr>
        <w:t xml:space="preserve">، </w:t>
      </w:r>
      <w:r>
        <w:rPr>
          <w:rtl/>
          <w:lang w:bidi="fa-IR"/>
        </w:rPr>
        <w:t>ج 14</w:t>
      </w:r>
      <w:r w:rsidR="00480B29">
        <w:rPr>
          <w:rtl/>
          <w:lang w:bidi="fa-IR"/>
        </w:rPr>
        <w:t xml:space="preserve">، </w:t>
      </w:r>
      <w:r>
        <w:rPr>
          <w:rtl/>
          <w:lang w:bidi="fa-IR"/>
        </w:rPr>
        <w:t>ص 325</w:t>
      </w:r>
      <w:r w:rsidR="00480B29">
        <w:rPr>
          <w:rtl/>
          <w:lang w:bidi="fa-IR"/>
        </w:rPr>
        <w:t xml:space="preserve">، </w:t>
      </w:r>
      <w:r>
        <w:rPr>
          <w:rtl/>
          <w:lang w:bidi="fa-IR"/>
        </w:rPr>
        <w:t>حديث 39</w:t>
      </w:r>
      <w:r w:rsidR="00AB2949">
        <w:rPr>
          <w:rtl/>
          <w:lang w:bidi="fa-IR"/>
        </w:rPr>
        <w:t xml:space="preserve">. </w:t>
      </w:r>
    </w:p>
    <w:p w:rsidR="006163BF" w:rsidRDefault="006163BF" w:rsidP="003A256E">
      <w:pPr>
        <w:pStyle w:val="libFootnote"/>
        <w:rPr>
          <w:rtl/>
          <w:lang w:bidi="fa-IR"/>
        </w:rPr>
      </w:pPr>
      <w:r>
        <w:rPr>
          <w:rtl/>
          <w:lang w:bidi="fa-IR"/>
        </w:rPr>
        <w:t>668- بحارالانوار</w:t>
      </w:r>
      <w:r w:rsidR="00480B29">
        <w:rPr>
          <w:rtl/>
          <w:lang w:bidi="fa-IR"/>
        </w:rPr>
        <w:t xml:space="preserve">، </w:t>
      </w:r>
      <w:r>
        <w:rPr>
          <w:rtl/>
          <w:lang w:bidi="fa-IR"/>
        </w:rPr>
        <w:t>ج 14</w:t>
      </w:r>
      <w:r w:rsidR="00480B29">
        <w:rPr>
          <w:rtl/>
          <w:lang w:bidi="fa-IR"/>
        </w:rPr>
        <w:t xml:space="preserve">، </w:t>
      </w:r>
      <w:r>
        <w:rPr>
          <w:rtl/>
          <w:lang w:bidi="fa-IR"/>
        </w:rPr>
        <w:t>ص 328</w:t>
      </w:r>
      <w:r w:rsidR="00480B29">
        <w:rPr>
          <w:rtl/>
          <w:lang w:bidi="fa-IR"/>
        </w:rPr>
        <w:t xml:space="preserve">، </w:t>
      </w:r>
      <w:r>
        <w:rPr>
          <w:rtl/>
          <w:lang w:bidi="fa-IR"/>
        </w:rPr>
        <w:t>حديث 55</w:t>
      </w:r>
      <w:r w:rsidR="00AB2949">
        <w:rPr>
          <w:rtl/>
          <w:lang w:bidi="fa-IR"/>
        </w:rPr>
        <w:t xml:space="preserve">. </w:t>
      </w:r>
    </w:p>
    <w:p w:rsidR="006163BF" w:rsidRDefault="006163BF" w:rsidP="003A256E">
      <w:pPr>
        <w:pStyle w:val="libFootnote"/>
        <w:rPr>
          <w:rtl/>
          <w:lang w:bidi="fa-IR"/>
        </w:rPr>
      </w:pPr>
      <w:r>
        <w:rPr>
          <w:rtl/>
          <w:lang w:bidi="fa-IR"/>
        </w:rPr>
        <w:t>669- بحارالانوار</w:t>
      </w:r>
      <w:r w:rsidR="00480B29">
        <w:rPr>
          <w:rtl/>
          <w:lang w:bidi="fa-IR"/>
        </w:rPr>
        <w:t xml:space="preserve">، </w:t>
      </w:r>
      <w:r>
        <w:rPr>
          <w:rtl/>
          <w:lang w:bidi="fa-IR"/>
        </w:rPr>
        <w:t>ج 14</w:t>
      </w:r>
      <w:r w:rsidR="00480B29">
        <w:rPr>
          <w:rtl/>
          <w:lang w:bidi="fa-IR"/>
        </w:rPr>
        <w:t xml:space="preserve">، </w:t>
      </w:r>
      <w:r>
        <w:rPr>
          <w:rtl/>
          <w:lang w:bidi="fa-IR"/>
        </w:rPr>
        <w:t>ص 327</w:t>
      </w:r>
      <w:r w:rsidR="00480B29">
        <w:rPr>
          <w:rtl/>
          <w:lang w:bidi="fa-IR"/>
        </w:rPr>
        <w:t xml:space="preserve">، </w:t>
      </w:r>
      <w:r>
        <w:rPr>
          <w:rtl/>
          <w:lang w:bidi="fa-IR"/>
        </w:rPr>
        <w:t>حديث 51</w:t>
      </w:r>
      <w:r w:rsidR="00AB2949">
        <w:rPr>
          <w:rtl/>
          <w:lang w:bidi="fa-IR"/>
        </w:rPr>
        <w:t xml:space="preserve">. </w:t>
      </w:r>
    </w:p>
    <w:p w:rsidR="006163BF" w:rsidRDefault="006163BF" w:rsidP="003A256E">
      <w:pPr>
        <w:pStyle w:val="libFootnote"/>
        <w:rPr>
          <w:rtl/>
          <w:lang w:bidi="fa-IR"/>
        </w:rPr>
      </w:pPr>
      <w:r>
        <w:rPr>
          <w:rtl/>
          <w:lang w:bidi="fa-IR"/>
        </w:rPr>
        <w:t>670- سوره نازعات</w:t>
      </w:r>
      <w:r w:rsidR="00480B29">
        <w:rPr>
          <w:rtl/>
          <w:lang w:bidi="fa-IR"/>
        </w:rPr>
        <w:t xml:space="preserve">، </w:t>
      </w:r>
      <w:r>
        <w:rPr>
          <w:rtl/>
          <w:lang w:bidi="fa-IR"/>
        </w:rPr>
        <w:t>آيه 40 و 41</w:t>
      </w:r>
      <w:r w:rsidR="00AB2949">
        <w:rPr>
          <w:rtl/>
          <w:lang w:bidi="fa-IR"/>
        </w:rPr>
        <w:t xml:space="preserve">. </w:t>
      </w:r>
    </w:p>
    <w:p w:rsidR="006163BF" w:rsidRDefault="006163BF" w:rsidP="003A256E">
      <w:pPr>
        <w:pStyle w:val="libFootnote"/>
        <w:rPr>
          <w:rtl/>
          <w:lang w:bidi="fa-IR"/>
        </w:rPr>
      </w:pPr>
      <w:r>
        <w:rPr>
          <w:rtl/>
          <w:lang w:bidi="fa-IR"/>
        </w:rPr>
        <w:t>671- سوره بقره</w:t>
      </w:r>
      <w:r w:rsidR="00480B29">
        <w:rPr>
          <w:rtl/>
          <w:lang w:bidi="fa-IR"/>
        </w:rPr>
        <w:t xml:space="preserve">، </w:t>
      </w:r>
      <w:r>
        <w:rPr>
          <w:rtl/>
          <w:lang w:bidi="fa-IR"/>
        </w:rPr>
        <w:t>آيه 218</w:t>
      </w:r>
      <w:r w:rsidR="00AB2949">
        <w:rPr>
          <w:rtl/>
          <w:lang w:bidi="fa-IR"/>
        </w:rPr>
        <w:t xml:space="preserve">. </w:t>
      </w:r>
    </w:p>
    <w:p w:rsidR="006163BF" w:rsidRDefault="006163BF" w:rsidP="003A256E">
      <w:pPr>
        <w:pStyle w:val="libFootnote"/>
        <w:rPr>
          <w:rtl/>
          <w:lang w:bidi="fa-IR"/>
        </w:rPr>
      </w:pPr>
      <w:r>
        <w:rPr>
          <w:rtl/>
          <w:lang w:bidi="fa-IR"/>
        </w:rPr>
        <w:t>672- سوره عنكبوت</w:t>
      </w:r>
      <w:r w:rsidR="00480B29">
        <w:rPr>
          <w:rtl/>
          <w:lang w:bidi="fa-IR"/>
        </w:rPr>
        <w:t xml:space="preserve">، </w:t>
      </w:r>
      <w:r>
        <w:rPr>
          <w:rtl/>
          <w:lang w:bidi="fa-IR"/>
        </w:rPr>
        <w:t>آيه 36</w:t>
      </w:r>
      <w:r w:rsidR="00AB2949">
        <w:rPr>
          <w:rtl/>
          <w:lang w:bidi="fa-IR"/>
        </w:rPr>
        <w:t xml:space="preserve">. </w:t>
      </w:r>
    </w:p>
    <w:p w:rsidR="006163BF" w:rsidRDefault="006163BF" w:rsidP="003A256E">
      <w:pPr>
        <w:pStyle w:val="libFootnote"/>
        <w:rPr>
          <w:rtl/>
          <w:lang w:bidi="fa-IR"/>
        </w:rPr>
      </w:pPr>
      <w:r>
        <w:rPr>
          <w:rtl/>
          <w:lang w:bidi="fa-IR"/>
        </w:rPr>
        <w:t>673- بحارالانوار</w:t>
      </w:r>
      <w:r w:rsidR="00480B29">
        <w:rPr>
          <w:rtl/>
          <w:lang w:bidi="fa-IR"/>
        </w:rPr>
        <w:t xml:space="preserve">، </w:t>
      </w:r>
      <w:r>
        <w:rPr>
          <w:rtl/>
          <w:lang w:bidi="fa-IR"/>
        </w:rPr>
        <w:t>ج 66</w:t>
      </w:r>
      <w:r w:rsidR="00480B29">
        <w:rPr>
          <w:rtl/>
          <w:lang w:bidi="fa-IR"/>
        </w:rPr>
        <w:t xml:space="preserve">، </w:t>
      </w:r>
      <w:r>
        <w:rPr>
          <w:rtl/>
          <w:lang w:bidi="fa-IR"/>
        </w:rPr>
        <w:t>ص 375</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674- وسايل الشيعه</w:t>
      </w:r>
      <w:r w:rsidR="00480B29">
        <w:rPr>
          <w:rtl/>
          <w:lang w:bidi="fa-IR"/>
        </w:rPr>
        <w:t xml:space="preserve">، </w:t>
      </w:r>
      <w:r>
        <w:rPr>
          <w:rtl/>
          <w:lang w:bidi="fa-IR"/>
        </w:rPr>
        <w:t>ج 15</w:t>
      </w:r>
      <w:r w:rsidR="00480B29">
        <w:rPr>
          <w:rtl/>
          <w:lang w:bidi="fa-IR"/>
        </w:rPr>
        <w:t xml:space="preserve">، </w:t>
      </w:r>
      <w:r>
        <w:rPr>
          <w:rtl/>
          <w:lang w:bidi="fa-IR"/>
        </w:rPr>
        <w:t>ص 216</w:t>
      </w:r>
      <w:r w:rsidR="00480B29">
        <w:rPr>
          <w:rtl/>
          <w:lang w:bidi="fa-IR"/>
        </w:rPr>
        <w:t xml:space="preserve">، </w:t>
      </w:r>
      <w:r>
        <w:rPr>
          <w:rtl/>
          <w:lang w:bidi="fa-IR"/>
        </w:rPr>
        <w:t>حديث 20311</w:t>
      </w:r>
      <w:r w:rsidR="00AB2949">
        <w:rPr>
          <w:rtl/>
          <w:lang w:bidi="fa-IR"/>
        </w:rPr>
        <w:t xml:space="preserve">. </w:t>
      </w:r>
    </w:p>
    <w:p w:rsidR="006163BF" w:rsidRDefault="006163BF" w:rsidP="003A256E">
      <w:pPr>
        <w:pStyle w:val="libFootnote"/>
        <w:rPr>
          <w:rtl/>
          <w:lang w:bidi="fa-IR"/>
        </w:rPr>
      </w:pPr>
      <w:r>
        <w:rPr>
          <w:rtl/>
          <w:lang w:bidi="fa-IR"/>
        </w:rPr>
        <w:t>675- سوره يوسف</w:t>
      </w:r>
      <w:r w:rsidR="00480B29">
        <w:rPr>
          <w:rtl/>
          <w:lang w:bidi="fa-IR"/>
        </w:rPr>
        <w:t xml:space="preserve">، </w:t>
      </w:r>
      <w:r>
        <w:rPr>
          <w:rtl/>
          <w:lang w:bidi="fa-IR"/>
        </w:rPr>
        <w:t>آيه 87</w:t>
      </w:r>
      <w:r w:rsidR="00AB2949">
        <w:rPr>
          <w:rtl/>
          <w:lang w:bidi="fa-IR"/>
        </w:rPr>
        <w:t xml:space="preserve">. </w:t>
      </w:r>
    </w:p>
    <w:p w:rsidR="006163BF" w:rsidRDefault="006163BF" w:rsidP="003A256E">
      <w:pPr>
        <w:pStyle w:val="libFootnote"/>
        <w:rPr>
          <w:rtl/>
          <w:lang w:bidi="fa-IR"/>
        </w:rPr>
      </w:pPr>
      <w:r>
        <w:rPr>
          <w:rtl/>
          <w:lang w:bidi="fa-IR"/>
        </w:rPr>
        <w:t>676- امالى طوسى</w:t>
      </w:r>
      <w:r w:rsidR="00480B29">
        <w:rPr>
          <w:rtl/>
          <w:lang w:bidi="fa-IR"/>
        </w:rPr>
        <w:t xml:space="preserve">، </w:t>
      </w:r>
      <w:r>
        <w:rPr>
          <w:rtl/>
          <w:lang w:bidi="fa-IR"/>
        </w:rPr>
        <w:t>ص 427</w:t>
      </w:r>
      <w:r w:rsidR="00480B29">
        <w:rPr>
          <w:rtl/>
          <w:lang w:bidi="fa-IR"/>
        </w:rPr>
        <w:t xml:space="preserve">، </w:t>
      </w:r>
      <w:r>
        <w:rPr>
          <w:rtl/>
          <w:lang w:bidi="fa-IR"/>
        </w:rPr>
        <w:t>حديث 955</w:t>
      </w:r>
      <w:r w:rsidR="00480B29">
        <w:rPr>
          <w:rtl/>
          <w:lang w:bidi="fa-IR"/>
        </w:rPr>
        <w:t xml:space="preserve">، </w:t>
      </w:r>
      <w:r>
        <w:rPr>
          <w:rtl/>
          <w:lang w:bidi="fa-IR"/>
        </w:rPr>
        <w:t>بحارالانوار</w:t>
      </w:r>
      <w:r w:rsidR="00480B29">
        <w:rPr>
          <w:rtl/>
          <w:lang w:bidi="fa-IR"/>
        </w:rPr>
        <w:t xml:space="preserve">، </w:t>
      </w:r>
      <w:r>
        <w:rPr>
          <w:rtl/>
          <w:lang w:bidi="fa-IR"/>
        </w:rPr>
        <w:t>ج 6</w:t>
      </w:r>
      <w:r w:rsidR="00480B29">
        <w:rPr>
          <w:rtl/>
          <w:lang w:bidi="fa-IR"/>
        </w:rPr>
        <w:t xml:space="preserve">، </w:t>
      </w:r>
      <w:r>
        <w:rPr>
          <w:rtl/>
          <w:lang w:bidi="fa-IR"/>
        </w:rPr>
        <w:t>ص 220</w:t>
      </w:r>
      <w:r w:rsidR="00480B29">
        <w:rPr>
          <w:rtl/>
          <w:lang w:bidi="fa-IR"/>
        </w:rPr>
        <w:t xml:space="preserve">، </w:t>
      </w:r>
      <w:r>
        <w:rPr>
          <w:rtl/>
          <w:lang w:bidi="fa-IR"/>
        </w:rPr>
        <w:t>حديث 14</w:t>
      </w:r>
      <w:r w:rsidR="00AB2949">
        <w:rPr>
          <w:rtl/>
          <w:lang w:bidi="fa-IR"/>
        </w:rPr>
        <w:t xml:space="preserve">. </w:t>
      </w:r>
    </w:p>
    <w:p w:rsidR="006163BF" w:rsidRDefault="006163BF" w:rsidP="003A256E">
      <w:pPr>
        <w:pStyle w:val="libFootnote"/>
        <w:rPr>
          <w:rtl/>
          <w:lang w:bidi="fa-IR"/>
        </w:rPr>
      </w:pPr>
      <w:r>
        <w:rPr>
          <w:rtl/>
          <w:lang w:bidi="fa-IR"/>
        </w:rPr>
        <w:t>677- سوره فتح</w:t>
      </w:r>
      <w:r w:rsidR="00480B29">
        <w:rPr>
          <w:rtl/>
          <w:lang w:bidi="fa-IR"/>
        </w:rPr>
        <w:t xml:space="preserve">، </w:t>
      </w:r>
      <w:r>
        <w:rPr>
          <w:rtl/>
          <w:lang w:bidi="fa-IR"/>
        </w:rPr>
        <w:t>آيه 2</w:t>
      </w:r>
      <w:r w:rsidR="00AB2949">
        <w:rPr>
          <w:rtl/>
          <w:lang w:bidi="fa-IR"/>
        </w:rPr>
        <w:t xml:space="preserve">. </w:t>
      </w:r>
    </w:p>
    <w:p w:rsidR="006163BF" w:rsidRDefault="006163BF" w:rsidP="003A256E">
      <w:pPr>
        <w:pStyle w:val="libFootnote"/>
        <w:rPr>
          <w:rtl/>
          <w:lang w:bidi="fa-IR"/>
        </w:rPr>
      </w:pPr>
      <w:r>
        <w:rPr>
          <w:rtl/>
          <w:lang w:bidi="fa-IR"/>
        </w:rPr>
        <w:t>678- بحارالانوار</w:t>
      </w:r>
      <w:r w:rsidR="00480B29">
        <w:rPr>
          <w:rtl/>
          <w:lang w:bidi="fa-IR"/>
        </w:rPr>
        <w:t xml:space="preserve">، </w:t>
      </w:r>
      <w:r>
        <w:rPr>
          <w:rtl/>
          <w:lang w:bidi="fa-IR"/>
        </w:rPr>
        <w:t>ج 46</w:t>
      </w:r>
      <w:r w:rsidR="00480B29">
        <w:rPr>
          <w:rtl/>
          <w:lang w:bidi="fa-IR"/>
        </w:rPr>
        <w:t xml:space="preserve">، </w:t>
      </w:r>
      <w:r>
        <w:rPr>
          <w:rtl/>
          <w:lang w:bidi="fa-IR"/>
        </w:rPr>
        <w:t>ص 78</w:t>
      </w:r>
      <w:r w:rsidR="00480B29">
        <w:rPr>
          <w:rtl/>
          <w:lang w:bidi="fa-IR"/>
        </w:rPr>
        <w:t xml:space="preserve">، </w:t>
      </w:r>
      <w:r>
        <w:rPr>
          <w:rtl/>
          <w:lang w:bidi="fa-IR"/>
        </w:rPr>
        <w:t>حديث 75</w:t>
      </w:r>
      <w:r w:rsidR="00AB2949">
        <w:rPr>
          <w:rtl/>
          <w:lang w:bidi="fa-IR"/>
        </w:rPr>
        <w:t xml:space="preserve">. </w:t>
      </w:r>
    </w:p>
    <w:p w:rsidR="006163BF" w:rsidRDefault="006163BF" w:rsidP="003A256E">
      <w:pPr>
        <w:pStyle w:val="libFootnote"/>
        <w:rPr>
          <w:rtl/>
          <w:lang w:bidi="fa-IR"/>
        </w:rPr>
      </w:pPr>
      <w:r>
        <w:rPr>
          <w:rtl/>
          <w:lang w:bidi="fa-IR"/>
        </w:rPr>
        <w:t>679- بحارالانوار</w:t>
      </w:r>
      <w:r w:rsidR="00480B29">
        <w:rPr>
          <w:rtl/>
          <w:lang w:bidi="fa-IR"/>
        </w:rPr>
        <w:t xml:space="preserve">، </w:t>
      </w:r>
      <w:r>
        <w:rPr>
          <w:rtl/>
          <w:lang w:bidi="fa-IR"/>
        </w:rPr>
        <w:t>ج 46</w:t>
      </w:r>
      <w:r w:rsidR="00480B29">
        <w:rPr>
          <w:rtl/>
          <w:lang w:bidi="fa-IR"/>
        </w:rPr>
        <w:t xml:space="preserve">، </w:t>
      </w:r>
      <w:r>
        <w:rPr>
          <w:rtl/>
          <w:lang w:bidi="fa-IR"/>
        </w:rPr>
        <w:t>ص 82</w:t>
      </w:r>
      <w:r w:rsidR="00480B29">
        <w:rPr>
          <w:rtl/>
          <w:lang w:bidi="fa-IR"/>
        </w:rPr>
        <w:t xml:space="preserve">، </w:t>
      </w:r>
      <w:r>
        <w:rPr>
          <w:rtl/>
          <w:lang w:bidi="fa-IR"/>
        </w:rPr>
        <w:t>حديث 75</w:t>
      </w:r>
      <w:r w:rsidR="00AB2949">
        <w:rPr>
          <w:rtl/>
          <w:lang w:bidi="fa-IR"/>
        </w:rPr>
        <w:t xml:space="preserve">. </w:t>
      </w:r>
    </w:p>
    <w:p w:rsidR="006163BF" w:rsidRDefault="006163BF" w:rsidP="003A256E">
      <w:pPr>
        <w:pStyle w:val="libFootnote"/>
        <w:rPr>
          <w:rtl/>
          <w:lang w:bidi="fa-IR"/>
        </w:rPr>
      </w:pPr>
      <w:r>
        <w:rPr>
          <w:rtl/>
          <w:lang w:bidi="fa-IR"/>
        </w:rPr>
        <w:t>680- وسايل الشيعه</w:t>
      </w:r>
      <w:r w:rsidR="00480B29">
        <w:rPr>
          <w:rtl/>
          <w:lang w:bidi="fa-IR"/>
        </w:rPr>
        <w:t xml:space="preserve">، </w:t>
      </w:r>
      <w:r>
        <w:rPr>
          <w:rtl/>
          <w:lang w:bidi="fa-IR"/>
        </w:rPr>
        <w:t>ج 6</w:t>
      </w:r>
      <w:r w:rsidR="00480B29">
        <w:rPr>
          <w:rtl/>
          <w:lang w:bidi="fa-IR"/>
        </w:rPr>
        <w:t xml:space="preserve">، </w:t>
      </w:r>
      <w:r>
        <w:rPr>
          <w:rtl/>
          <w:lang w:bidi="fa-IR"/>
        </w:rPr>
        <w:t>ص 135</w:t>
      </w:r>
      <w:r w:rsidR="00480B29">
        <w:rPr>
          <w:rtl/>
          <w:lang w:bidi="fa-IR"/>
        </w:rPr>
        <w:t xml:space="preserve">، </w:t>
      </w:r>
      <w:r>
        <w:rPr>
          <w:rtl/>
          <w:lang w:bidi="fa-IR"/>
        </w:rPr>
        <w:t>حديث 7547</w:t>
      </w:r>
      <w:r w:rsidR="00AB2949">
        <w:rPr>
          <w:rtl/>
          <w:lang w:bidi="fa-IR"/>
        </w:rPr>
        <w:t xml:space="preserve">. </w:t>
      </w:r>
    </w:p>
    <w:p w:rsidR="006163BF" w:rsidRDefault="006163BF" w:rsidP="003A256E">
      <w:pPr>
        <w:pStyle w:val="libFootnote"/>
        <w:rPr>
          <w:rtl/>
          <w:lang w:bidi="fa-IR"/>
        </w:rPr>
      </w:pPr>
      <w:r>
        <w:rPr>
          <w:rtl/>
          <w:lang w:bidi="fa-IR"/>
        </w:rPr>
        <w:t xml:space="preserve">681- عيون اخبارالرضا </w:t>
      </w:r>
      <w:r w:rsidR="001F60CB" w:rsidRPr="001F60CB">
        <w:rPr>
          <w:rStyle w:val="libAlaemChar"/>
          <w:rtl/>
        </w:rPr>
        <w:t>عليه‌السلام</w:t>
      </w:r>
      <w:r w:rsidR="00480B29">
        <w:rPr>
          <w:rtl/>
          <w:lang w:bidi="fa-IR"/>
        </w:rPr>
        <w:t xml:space="preserve">، </w:t>
      </w:r>
      <w:r>
        <w:rPr>
          <w:rtl/>
          <w:lang w:bidi="fa-IR"/>
        </w:rPr>
        <w:t>ج 2</w:t>
      </w:r>
      <w:r w:rsidR="00480B29">
        <w:rPr>
          <w:rtl/>
          <w:lang w:bidi="fa-IR"/>
        </w:rPr>
        <w:t xml:space="preserve">، </w:t>
      </w:r>
      <w:r>
        <w:rPr>
          <w:rtl/>
          <w:lang w:bidi="fa-IR"/>
        </w:rPr>
        <w:t>ص 145</w:t>
      </w:r>
      <w:r w:rsidR="00480B29">
        <w:rPr>
          <w:rtl/>
          <w:lang w:bidi="fa-IR"/>
        </w:rPr>
        <w:t xml:space="preserve">، </w:t>
      </w:r>
      <w:r>
        <w:rPr>
          <w:rtl/>
          <w:lang w:bidi="fa-IR"/>
        </w:rPr>
        <w:t>حديث 4</w:t>
      </w:r>
      <w:r w:rsidR="00AB2949">
        <w:rPr>
          <w:rtl/>
          <w:lang w:bidi="fa-IR"/>
        </w:rPr>
        <w:t xml:space="preserve">. </w:t>
      </w:r>
    </w:p>
    <w:p w:rsidR="006163BF" w:rsidRDefault="006163BF" w:rsidP="003A256E">
      <w:pPr>
        <w:pStyle w:val="libFootnote"/>
        <w:rPr>
          <w:rtl/>
          <w:lang w:bidi="fa-IR"/>
        </w:rPr>
      </w:pPr>
      <w:r>
        <w:rPr>
          <w:rtl/>
          <w:lang w:bidi="fa-IR"/>
        </w:rPr>
        <w:t>682- سوره فرقان</w:t>
      </w:r>
      <w:r w:rsidR="00480B29">
        <w:rPr>
          <w:rtl/>
          <w:lang w:bidi="fa-IR"/>
        </w:rPr>
        <w:t xml:space="preserve">، </w:t>
      </w:r>
      <w:r>
        <w:rPr>
          <w:rtl/>
          <w:lang w:bidi="fa-IR"/>
        </w:rPr>
        <w:t>آيه 43</w:t>
      </w:r>
      <w:r w:rsidR="00AB2949">
        <w:rPr>
          <w:rtl/>
          <w:lang w:bidi="fa-IR"/>
        </w:rPr>
        <w:t xml:space="preserve">. </w:t>
      </w:r>
    </w:p>
    <w:p w:rsidR="006163BF" w:rsidRDefault="006163BF" w:rsidP="003A256E">
      <w:pPr>
        <w:pStyle w:val="libFootnote"/>
        <w:rPr>
          <w:rtl/>
          <w:lang w:bidi="fa-IR"/>
        </w:rPr>
      </w:pPr>
      <w:r>
        <w:rPr>
          <w:rtl/>
          <w:lang w:bidi="fa-IR"/>
        </w:rPr>
        <w:t>683- محجّة البيضاء</w:t>
      </w:r>
      <w:r w:rsidR="00480B29">
        <w:rPr>
          <w:rtl/>
          <w:lang w:bidi="fa-IR"/>
        </w:rPr>
        <w:t xml:space="preserve">، </w:t>
      </w:r>
      <w:r>
        <w:rPr>
          <w:rtl/>
          <w:lang w:bidi="fa-IR"/>
        </w:rPr>
        <w:t>ج 1</w:t>
      </w:r>
      <w:r w:rsidR="00480B29">
        <w:rPr>
          <w:rtl/>
          <w:lang w:bidi="fa-IR"/>
        </w:rPr>
        <w:t xml:space="preserve">، </w:t>
      </w:r>
      <w:r>
        <w:rPr>
          <w:rtl/>
          <w:lang w:bidi="fa-IR"/>
        </w:rPr>
        <w:t>ص 85</w:t>
      </w:r>
      <w:r w:rsidR="00AB2949">
        <w:rPr>
          <w:rtl/>
          <w:lang w:bidi="fa-IR"/>
        </w:rPr>
        <w:t xml:space="preserve">. </w:t>
      </w:r>
    </w:p>
    <w:p w:rsidR="006163BF" w:rsidRDefault="006163BF" w:rsidP="003A256E">
      <w:pPr>
        <w:pStyle w:val="libFootnote"/>
        <w:rPr>
          <w:rtl/>
          <w:lang w:bidi="fa-IR"/>
        </w:rPr>
      </w:pPr>
      <w:r>
        <w:rPr>
          <w:rtl/>
          <w:lang w:bidi="fa-IR"/>
        </w:rPr>
        <w:lastRenderedPageBreak/>
        <w:t>684- سوره الرحمان</w:t>
      </w:r>
      <w:r w:rsidR="00480B29">
        <w:rPr>
          <w:rtl/>
          <w:lang w:bidi="fa-IR"/>
        </w:rPr>
        <w:t xml:space="preserve">، </w:t>
      </w:r>
      <w:r>
        <w:rPr>
          <w:rtl/>
          <w:lang w:bidi="fa-IR"/>
        </w:rPr>
        <w:t>آيه 1 - 4</w:t>
      </w:r>
      <w:r w:rsidR="00AB2949">
        <w:rPr>
          <w:rtl/>
          <w:lang w:bidi="fa-IR"/>
        </w:rPr>
        <w:t xml:space="preserve">. </w:t>
      </w:r>
    </w:p>
    <w:p w:rsidR="006163BF" w:rsidRDefault="006163BF" w:rsidP="003A256E">
      <w:pPr>
        <w:pStyle w:val="libFootnote"/>
        <w:rPr>
          <w:rtl/>
          <w:lang w:bidi="fa-IR"/>
        </w:rPr>
      </w:pPr>
      <w:r>
        <w:rPr>
          <w:rtl/>
          <w:lang w:bidi="fa-IR"/>
        </w:rPr>
        <w:t>685- سوره ملك</w:t>
      </w:r>
      <w:r w:rsidR="00480B29">
        <w:rPr>
          <w:rtl/>
          <w:lang w:bidi="fa-IR"/>
        </w:rPr>
        <w:t xml:space="preserve">، </w:t>
      </w:r>
      <w:r>
        <w:rPr>
          <w:rtl/>
          <w:lang w:bidi="fa-IR"/>
        </w:rPr>
        <w:t>آيه 3</w:t>
      </w:r>
      <w:r w:rsidR="00AB2949">
        <w:rPr>
          <w:rtl/>
          <w:lang w:bidi="fa-IR"/>
        </w:rPr>
        <w:t xml:space="preserve">. </w:t>
      </w:r>
    </w:p>
    <w:p w:rsidR="006163BF" w:rsidRDefault="006163BF" w:rsidP="003A256E">
      <w:pPr>
        <w:pStyle w:val="libFootnote"/>
        <w:rPr>
          <w:rtl/>
          <w:lang w:bidi="fa-IR"/>
        </w:rPr>
      </w:pPr>
      <w:r>
        <w:rPr>
          <w:rtl/>
          <w:lang w:bidi="fa-IR"/>
        </w:rPr>
        <w:t>686- سوره مومنون</w:t>
      </w:r>
      <w:r w:rsidR="00480B29">
        <w:rPr>
          <w:rtl/>
          <w:lang w:bidi="fa-IR"/>
        </w:rPr>
        <w:t xml:space="preserve">، </w:t>
      </w:r>
      <w:r>
        <w:rPr>
          <w:rtl/>
          <w:lang w:bidi="fa-IR"/>
        </w:rPr>
        <w:t>آيه 118</w:t>
      </w:r>
      <w:r w:rsidR="00AB2949">
        <w:rPr>
          <w:rtl/>
          <w:lang w:bidi="fa-IR"/>
        </w:rPr>
        <w:t xml:space="preserve">. </w:t>
      </w:r>
    </w:p>
    <w:p w:rsidR="006163BF" w:rsidRDefault="006163BF" w:rsidP="003A256E">
      <w:pPr>
        <w:pStyle w:val="libFootnote"/>
        <w:rPr>
          <w:rtl/>
          <w:lang w:bidi="fa-IR"/>
        </w:rPr>
      </w:pPr>
      <w:r>
        <w:rPr>
          <w:rtl/>
          <w:lang w:bidi="fa-IR"/>
        </w:rPr>
        <w:t>687- سوره احزاب</w:t>
      </w:r>
      <w:r w:rsidR="00480B29">
        <w:rPr>
          <w:rtl/>
          <w:lang w:bidi="fa-IR"/>
        </w:rPr>
        <w:t xml:space="preserve">، </w:t>
      </w:r>
      <w:r>
        <w:rPr>
          <w:rtl/>
          <w:lang w:bidi="fa-IR"/>
        </w:rPr>
        <w:t>آيه 43</w:t>
      </w:r>
      <w:r w:rsidR="00AB2949">
        <w:rPr>
          <w:rtl/>
          <w:lang w:bidi="fa-IR"/>
        </w:rPr>
        <w:t xml:space="preserve">. </w:t>
      </w:r>
    </w:p>
    <w:p w:rsidR="006163BF" w:rsidRDefault="006163BF" w:rsidP="003A256E">
      <w:pPr>
        <w:pStyle w:val="libFootnote"/>
        <w:rPr>
          <w:rtl/>
          <w:lang w:bidi="fa-IR"/>
        </w:rPr>
      </w:pPr>
      <w:r>
        <w:rPr>
          <w:rtl/>
          <w:lang w:bidi="fa-IR"/>
        </w:rPr>
        <w:t>688- سوره بقره</w:t>
      </w:r>
      <w:r w:rsidR="00480B29">
        <w:rPr>
          <w:rtl/>
          <w:lang w:bidi="fa-IR"/>
        </w:rPr>
        <w:t xml:space="preserve">، </w:t>
      </w:r>
      <w:r>
        <w:rPr>
          <w:rtl/>
          <w:lang w:bidi="fa-IR"/>
        </w:rPr>
        <w:t>آيه 143</w:t>
      </w:r>
      <w:r w:rsidR="00AB2949">
        <w:rPr>
          <w:rtl/>
          <w:lang w:bidi="fa-IR"/>
        </w:rPr>
        <w:t xml:space="preserve">. </w:t>
      </w:r>
    </w:p>
    <w:p w:rsidR="006163BF" w:rsidRDefault="006163BF" w:rsidP="003A256E">
      <w:pPr>
        <w:pStyle w:val="libFootnote"/>
        <w:rPr>
          <w:rtl/>
          <w:lang w:bidi="fa-IR"/>
        </w:rPr>
      </w:pPr>
      <w:r>
        <w:rPr>
          <w:rtl/>
          <w:lang w:bidi="fa-IR"/>
        </w:rPr>
        <w:t>689- سوره حجر</w:t>
      </w:r>
      <w:r w:rsidR="00480B29">
        <w:rPr>
          <w:rtl/>
          <w:lang w:bidi="fa-IR"/>
        </w:rPr>
        <w:t xml:space="preserve">، </w:t>
      </w:r>
      <w:r>
        <w:rPr>
          <w:rtl/>
          <w:lang w:bidi="fa-IR"/>
        </w:rPr>
        <w:t>آيه 49</w:t>
      </w:r>
      <w:r w:rsidR="00AB2949">
        <w:rPr>
          <w:rtl/>
          <w:lang w:bidi="fa-IR"/>
        </w:rPr>
        <w:t xml:space="preserve">. </w:t>
      </w:r>
    </w:p>
    <w:p w:rsidR="006163BF" w:rsidRDefault="006163BF" w:rsidP="003A256E">
      <w:pPr>
        <w:pStyle w:val="libFootnote"/>
        <w:rPr>
          <w:rtl/>
          <w:lang w:bidi="fa-IR"/>
        </w:rPr>
      </w:pPr>
      <w:r>
        <w:rPr>
          <w:rtl/>
          <w:lang w:bidi="fa-IR"/>
        </w:rPr>
        <w:t>690- سوره فاتحه</w:t>
      </w:r>
      <w:r w:rsidR="00480B29">
        <w:rPr>
          <w:rtl/>
          <w:lang w:bidi="fa-IR"/>
        </w:rPr>
        <w:t xml:space="preserve">، </w:t>
      </w:r>
      <w:r>
        <w:rPr>
          <w:rtl/>
          <w:lang w:bidi="fa-IR"/>
        </w:rPr>
        <w:t>آيه 5</w:t>
      </w:r>
      <w:r w:rsidR="00AB2949">
        <w:rPr>
          <w:rtl/>
          <w:lang w:bidi="fa-IR"/>
        </w:rPr>
        <w:t xml:space="preserve">. </w:t>
      </w:r>
    </w:p>
    <w:p w:rsidR="006163BF" w:rsidRDefault="006163BF" w:rsidP="003A256E">
      <w:pPr>
        <w:pStyle w:val="libFootnote"/>
        <w:rPr>
          <w:rtl/>
          <w:lang w:bidi="fa-IR"/>
        </w:rPr>
      </w:pPr>
      <w:r>
        <w:rPr>
          <w:rtl/>
          <w:lang w:bidi="fa-IR"/>
        </w:rPr>
        <w:t>691- سوره طه</w:t>
      </w:r>
      <w:r w:rsidR="00480B29">
        <w:rPr>
          <w:rtl/>
          <w:lang w:bidi="fa-IR"/>
        </w:rPr>
        <w:t xml:space="preserve">، </w:t>
      </w:r>
      <w:r>
        <w:rPr>
          <w:rtl/>
          <w:lang w:bidi="fa-IR"/>
        </w:rPr>
        <w:t>آيه 50</w:t>
      </w:r>
      <w:r w:rsidR="00AB2949">
        <w:rPr>
          <w:rtl/>
          <w:lang w:bidi="fa-IR"/>
        </w:rPr>
        <w:t xml:space="preserve">. </w:t>
      </w:r>
    </w:p>
    <w:p w:rsidR="006163BF" w:rsidRDefault="006163BF" w:rsidP="003A256E">
      <w:pPr>
        <w:pStyle w:val="libFootnote"/>
        <w:rPr>
          <w:rtl/>
          <w:lang w:bidi="fa-IR"/>
        </w:rPr>
      </w:pPr>
      <w:r>
        <w:rPr>
          <w:rtl/>
          <w:lang w:bidi="fa-IR"/>
        </w:rPr>
        <w:t>692- سوره فاتحه</w:t>
      </w:r>
      <w:r w:rsidR="00480B29">
        <w:rPr>
          <w:rtl/>
          <w:lang w:bidi="fa-IR"/>
        </w:rPr>
        <w:t xml:space="preserve">، </w:t>
      </w:r>
      <w:r>
        <w:rPr>
          <w:rtl/>
          <w:lang w:bidi="fa-IR"/>
        </w:rPr>
        <w:t>آيه 5</w:t>
      </w:r>
      <w:r w:rsidR="00AB2949">
        <w:rPr>
          <w:rtl/>
          <w:lang w:bidi="fa-IR"/>
        </w:rPr>
        <w:t xml:space="preserve">. </w:t>
      </w:r>
    </w:p>
    <w:p w:rsidR="006163BF" w:rsidRDefault="006163BF" w:rsidP="003A256E">
      <w:pPr>
        <w:pStyle w:val="libFootnote"/>
        <w:rPr>
          <w:rtl/>
          <w:lang w:bidi="fa-IR"/>
        </w:rPr>
      </w:pPr>
      <w:r>
        <w:rPr>
          <w:rtl/>
          <w:lang w:bidi="fa-IR"/>
        </w:rPr>
        <w:t xml:space="preserve">693- عُيون اخبارالرّضا </w:t>
      </w:r>
      <w:r w:rsidR="001F60CB" w:rsidRPr="001F60CB">
        <w:rPr>
          <w:rStyle w:val="libAlaemChar"/>
          <w:rtl/>
        </w:rPr>
        <w:t>عليه‌السلام</w:t>
      </w:r>
      <w:r w:rsidR="00480B29">
        <w:rPr>
          <w:rtl/>
          <w:lang w:bidi="fa-IR"/>
        </w:rPr>
        <w:t xml:space="preserve">، </w:t>
      </w:r>
      <w:r>
        <w:rPr>
          <w:rtl/>
          <w:lang w:bidi="fa-IR"/>
        </w:rPr>
        <w:t>ج 1</w:t>
      </w:r>
      <w:r w:rsidR="00480B29">
        <w:rPr>
          <w:rtl/>
          <w:lang w:bidi="fa-IR"/>
        </w:rPr>
        <w:t xml:space="preserve">، </w:t>
      </w:r>
      <w:r>
        <w:rPr>
          <w:rtl/>
          <w:lang w:bidi="fa-IR"/>
        </w:rPr>
        <w:t>ص 269</w:t>
      </w:r>
      <w:r w:rsidR="00480B29">
        <w:rPr>
          <w:rtl/>
          <w:lang w:bidi="fa-IR"/>
        </w:rPr>
        <w:t xml:space="preserve">، </w:t>
      </w:r>
      <w:r>
        <w:rPr>
          <w:rtl/>
          <w:lang w:bidi="fa-IR"/>
        </w:rPr>
        <w:t>حديث 59</w:t>
      </w:r>
      <w:r w:rsidR="00480B29">
        <w:rPr>
          <w:rtl/>
          <w:lang w:bidi="fa-IR"/>
        </w:rPr>
        <w:t xml:space="preserve">، </w:t>
      </w:r>
      <w:r>
        <w:rPr>
          <w:rtl/>
          <w:lang w:bidi="fa-IR"/>
        </w:rPr>
        <w:t>مستدرك الوسايل</w:t>
      </w:r>
      <w:r w:rsidR="00480B29">
        <w:rPr>
          <w:rtl/>
          <w:lang w:bidi="fa-IR"/>
        </w:rPr>
        <w:t xml:space="preserve">، </w:t>
      </w:r>
      <w:r>
        <w:rPr>
          <w:rtl/>
          <w:lang w:bidi="fa-IR"/>
        </w:rPr>
        <w:t>ج 4</w:t>
      </w:r>
      <w:r w:rsidR="00480B29">
        <w:rPr>
          <w:rtl/>
          <w:lang w:bidi="fa-IR"/>
        </w:rPr>
        <w:t xml:space="preserve">، </w:t>
      </w:r>
      <w:r>
        <w:rPr>
          <w:rtl/>
          <w:lang w:bidi="fa-IR"/>
        </w:rPr>
        <w:t>ص 228</w:t>
      </w:r>
      <w:r w:rsidR="00480B29">
        <w:rPr>
          <w:rtl/>
          <w:lang w:bidi="fa-IR"/>
        </w:rPr>
        <w:t xml:space="preserve">، </w:t>
      </w:r>
      <w:r>
        <w:rPr>
          <w:rtl/>
          <w:lang w:bidi="fa-IR"/>
        </w:rPr>
        <w:t>حديث 4562</w:t>
      </w:r>
      <w:r w:rsidR="00AB2949">
        <w:rPr>
          <w:rtl/>
          <w:lang w:bidi="fa-IR"/>
        </w:rPr>
        <w:t xml:space="preserve">. </w:t>
      </w:r>
    </w:p>
    <w:p w:rsidR="006163BF" w:rsidRDefault="006163BF" w:rsidP="003A256E">
      <w:pPr>
        <w:pStyle w:val="libFootnote"/>
        <w:rPr>
          <w:rtl/>
          <w:lang w:bidi="fa-IR"/>
        </w:rPr>
      </w:pPr>
      <w:r>
        <w:rPr>
          <w:rtl/>
          <w:lang w:bidi="fa-IR"/>
        </w:rPr>
        <w:t>694- سوره آل عمران</w:t>
      </w:r>
      <w:r w:rsidR="00480B29">
        <w:rPr>
          <w:rtl/>
          <w:lang w:bidi="fa-IR"/>
        </w:rPr>
        <w:t xml:space="preserve">، </w:t>
      </w:r>
      <w:r>
        <w:rPr>
          <w:rtl/>
          <w:lang w:bidi="fa-IR"/>
        </w:rPr>
        <w:t>آيه 8</w:t>
      </w:r>
      <w:r w:rsidR="00AB2949">
        <w:rPr>
          <w:rtl/>
          <w:lang w:bidi="fa-IR"/>
        </w:rPr>
        <w:t xml:space="preserve">. </w:t>
      </w:r>
    </w:p>
    <w:p w:rsidR="006163BF" w:rsidRDefault="006163BF" w:rsidP="003A256E">
      <w:pPr>
        <w:pStyle w:val="libFootnote"/>
        <w:rPr>
          <w:rtl/>
          <w:lang w:bidi="fa-IR"/>
        </w:rPr>
      </w:pPr>
      <w:r>
        <w:rPr>
          <w:rtl/>
          <w:lang w:bidi="fa-IR"/>
        </w:rPr>
        <w:t>695- مفاتيح الجنان</w:t>
      </w:r>
      <w:r w:rsidR="00480B29">
        <w:rPr>
          <w:rtl/>
          <w:lang w:bidi="fa-IR"/>
        </w:rPr>
        <w:t xml:space="preserve">، </w:t>
      </w:r>
      <w:r>
        <w:rPr>
          <w:rtl/>
          <w:lang w:bidi="fa-IR"/>
        </w:rPr>
        <w:t xml:space="preserve">ص 656 (مناجات اميرالمومنين </w:t>
      </w:r>
      <w:r w:rsidR="001F60CB" w:rsidRPr="001F60CB">
        <w:rPr>
          <w:rStyle w:val="libAlaemChar"/>
          <w:rtl/>
        </w:rPr>
        <w:t>عليه‌السلام</w:t>
      </w:r>
      <w:r>
        <w:rPr>
          <w:rtl/>
          <w:lang w:bidi="fa-IR"/>
        </w:rPr>
        <w:t>)</w:t>
      </w:r>
      <w:r w:rsidR="00480B29">
        <w:rPr>
          <w:rtl/>
          <w:lang w:bidi="fa-IR"/>
        </w:rPr>
        <w:t xml:space="preserve">، </w:t>
      </w:r>
      <w:r>
        <w:rPr>
          <w:rtl/>
          <w:lang w:bidi="fa-IR"/>
        </w:rPr>
        <w:t>بحارالانوار</w:t>
      </w:r>
      <w:r w:rsidR="00480B29">
        <w:rPr>
          <w:rtl/>
          <w:lang w:bidi="fa-IR"/>
        </w:rPr>
        <w:t xml:space="preserve">، </w:t>
      </w:r>
      <w:r>
        <w:rPr>
          <w:rtl/>
          <w:lang w:bidi="fa-IR"/>
        </w:rPr>
        <w:t>ج 91</w:t>
      </w:r>
      <w:r w:rsidR="00480B29">
        <w:rPr>
          <w:rtl/>
          <w:lang w:bidi="fa-IR"/>
        </w:rPr>
        <w:t xml:space="preserve">، </w:t>
      </w:r>
      <w:r>
        <w:rPr>
          <w:rtl/>
          <w:lang w:bidi="fa-IR"/>
        </w:rPr>
        <w:t>ص 110</w:t>
      </w:r>
      <w:r w:rsidR="00480B29">
        <w:rPr>
          <w:rtl/>
          <w:lang w:bidi="fa-IR"/>
        </w:rPr>
        <w:t xml:space="preserve">، </w:t>
      </w:r>
      <w:r>
        <w:rPr>
          <w:rtl/>
          <w:lang w:bidi="fa-IR"/>
        </w:rPr>
        <w:t>حديث 15</w:t>
      </w:r>
      <w:r w:rsidR="00AB2949">
        <w:rPr>
          <w:rtl/>
          <w:lang w:bidi="fa-IR"/>
        </w:rPr>
        <w:t xml:space="preserve">. </w:t>
      </w:r>
    </w:p>
    <w:p w:rsidR="006163BF" w:rsidRDefault="006163BF" w:rsidP="003A256E">
      <w:pPr>
        <w:pStyle w:val="libFootnote"/>
        <w:rPr>
          <w:rtl/>
          <w:lang w:bidi="fa-IR"/>
        </w:rPr>
      </w:pPr>
      <w:r>
        <w:rPr>
          <w:rtl/>
          <w:lang w:bidi="fa-IR"/>
        </w:rPr>
        <w:t>696- مصباح الشريعه</w:t>
      </w:r>
      <w:r w:rsidR="00480B29">
        <w:rPr>
          <w:rtl/>
          <w:lang w:bidi="fa-IR"/>
        </w:rPr>
        <w:t xml:space="preserve">، </w:t>
      </w:r>
      <w:r>
        <w:rPr>
          <w:rtl/>
          <w:lang w:bidi="fa-IR"/>
        </w:rPr>
        <w:t>ص 103</w:t>
      </w:r>
      <w:r w:rsidR="00480B29">
        <w:rPr>
          <w:rtl/>
          <w:lang w:bidi="fa-IR"/>
        </w:rPr>
        <w:t xml:space="preserve">، </w:t>
      </w:r>
      <w:r>
        <w:rPr>
          <w:rtl/>
          <w:lang w:bidi="fa-IR"/>
        </w:rPr>
        <w:t>محجّة البيضاء</w:t>
      </w:r>
      <w:r w:rsidR="00480B29">
        <w:rPr>
          <w:rtl/>
          <w:lang w:bidi="fa-IR"/>
        </w:rPr>
        <w:t xml:space="preserve">، </w:t>
      </w:r>
      <w:r>
        <w:rPr>
          <w:rtl/>
          <w:lang w:bidi="fa-IR"/>
        </w:rPr>
        <w:t>ج 1</w:t>
      </w:r>
      <w:r w:rsidR="00480B29">
        <w:rPr>
          <w:rtl/>
          <w:lang w:bidi="fa-IR"/>
        </w:rPr>
        <w:t xml:space="preserve">، </w:t>
      </w:r>
      <w:r>
        <w:rPr>
          <w:rtl/>
          <w:lang w:bidi="fa-IR"/>
        </w:rPr>
        <w:t>ص 390</w:t>
      </w:r>
      <w:r w:rsidR="00AB2949">
        <w:rPr>
          <w:rtl/>
          <w:lang w:bidi="fa-IR"/>
        </w:rPr>
        <w:t xml:space="preserve">. </w:t>
      </w:r>
    </w:p>
    <w:p w:rsidR="006163BF" w:rsidRDefault="006163BF" w:rsidP="003A256E">
      <w:pPr>
        <w:pStyle w:val="libFootnote"/>
        <w:rPr>
          <w:rtl/>
          <w:lang w:bidi="fa-IR"/>
        </w:rPr>
      </w:pPr>
      <w:r>
        <w:rPr>
          <w:rtl/>
          <w:lang w:bidi="fa-IR"/>
        </w:rPr>
        <w:t>697- من لايحضره الفقيه</w:t>
      </w:r>
      <w:r w:rsidR="00480B29">
        <w:rPr>
          <w:rtl/>
          <w:lang w:bidi="fa-IR"/>
        </w:rPr>
        <w:t xml:space="preserve">، </w:t>
      </w:r>
      <w:r>
        <w:rPr>
          <w:rtl/>
          <w:lang w:bidi="fa-IR"/>
        </w:rPr>
        <w:t>ج 1</w:t>
      </w:r>
      <w:r w:rsidR="00480B29">
        <w:rPr>
          <w:rtl/>
          <w:lang w:bidi="fa-IR"/>
        </w:rPr>
        <w:t xml:space="preserve">، </w:t>
      </w:r>
      <w:r>
        <w:rPr>
          <w:rtl/>
          <w:lang w:bidi="fa-IR"/>
        </w:rPr>
        <w:t>ص 204</w:t>
      </w:r>
      <w:r w:rsidR="00480B29">
        <w:rPr>
          <w:rtl/>
          <w:lang w:bidi="fa-IR"/>
        </w:rPr>
        <w:t xml:space="preserve">، </w:t>
      </w:r>
      <w:r>
        <w:rPr>
          <w:rtl/>
          <w:lang w:bidi="fa-IR"/>
        </w:rPr>
        <w:t>حديث 13</w:t>
      </w:r>
      <w:r w:rsidR="00AB2949">
        <w:rPr>
          <w:rtl/>
          <w:lang w:bidi="fa-IR"/>
        </w:rPr>
        <w:t xml:space="preserve">. </w:t>
      </w:r>
    </w:p>
    <w:p w:rsidR="006163BF" w:rsidRDefault="006163BF" w:rsidP="003A256E">
      <w:pPr>
        <w:pStyle w:val="libFootnote"/>
        <w:rPr>
          <w:rtl/>
          <w:lang w:bidi="fa-IR"/>
        </w:rPr>
      </w:pPr>
      <w:r>
        <w:rPr>
          <w:rtl/>
          <w:lang w:bidi="fa-IR"/>
        </w:rPr>
        <w:t>698- من لايحضره الفقيه</w:t>
      </w:r>
      <w:r w:rsidR="00480B29">
        <w:rPr>
          <w:rtl/>
          <w:lang w:bidi="fa-IR"/>
        </w:rPr>
        <w:t xml:space="preserve">، </w:t>
      </w:r>
      <w:r>
        <w:rPr>
          <w:rtl/>
          <w:lang w:bidi="fa-IR"/>
        </w:rPr>
        <w:t>ج 1</w:t>
      </w:r>
      <w:r w:rsidR="00480B29">
        <w:rPr>
          <w:rtl/>
          <w:lang w:bidi="fa-IR"/>
        </w:rPr>
        <w:t xml:space="preserve">، </w:t>
      </w:r>
      <w:r>
        <w:rPr>
          <w:rtl/>
          <w:lang w:bidi="fa-IR"/>
        </w:rPr>
        <w:t>ص 206</w:t>
      </w:r>
      <w:r w:rsidR="00480B29">
        <w:rPr>
          <w:rtl/>
          <w:lang w:bidi="fa-IR"/>
        </w:rPr>
        <w:t xml:space="preserve">، </w:t>
      </w:r>
      <w:r>
        <w:rPr>
          <w:rtl/>
          <w:lang w:bidi="fa-IR"/>
        </w:rPr>
        <w:t>حديث 16</w:t>
      </w:r>
      <w:r w:rsidR="00AB2949">
        <w:rPr>
          <w:rtl/>
          <w:lang w:bidi="fa-IR"/>
        </w:rPr>
        <w:t xml:space="preserve">. </w:t>
      </w:r>
    </w:p>
    <w:p w:rsidR="006163BF" w:rsidRDefault="006163BF" w:rsidP="003A256E">
      <w:pPr>
        <w:pStyle w:val="libFootnote"/>
        <w:rPr>
          <w:rtl/>
          <w:lang w:bidi="fa-IR"/>
        </w:rPr>
      </w:pPr>
      <w:r>
        <w:rPr>
          <w:rtl/>
          <w:lang w:bidi="fa-IR"/>
        </w:rPr>
        <w:t>699- مصباح الشريعه</w:t>
      </w:r>
      <w:r w:rsidR="00480B29">
        <w:rPr>
          <w:rtl/>
          <w:lang w:bidi="fa-IR"/>
        </w:rPr>
        <w:t xml:space="preserve">، </w:t>
      </w:r>
      <w:r>
        <w:rPr>
          <w:rtl/>
          <w:lang w:bidi="fa-IR"/>
        </w:rPr>
        <w:t>ص 108</w:t>
      </w:r>
      <w:r w:rsidR="00480B29">
        <w:rPr>
          <w:rtl/>
          <w:lang w:bidi="fa-IR"/>
        </w:rPr>
        <w:t xml:space="preserve">، </w:t>
      </w:r>
      <w:r>
        <w:rPr>
          <w:rtl/>
          <w:lang w:bidi="fa-IR"/>
        </w:rPr>
        <w:t>مستدرك الوسايل</w:t>
      </w:r>
      <w:r w:rsidR="00480B29">
        <w:rPr>
          <w:rtl/>
          <w:lang w:bidi="fa-IR"/>
        </w:rPr>
        <w:t xml:space="preserve">، </w:t>
      </w:r>
      <w:r>
        <w:rPr>
          <w:rtl/>
          <w:lang w:bidi="fa-IR"/>
        </w:rPr>
        <w:t>ج 4</w:t>
      </w:r>
      <w:r w:rsidR="00480B29">
        <w:rPr>
          <w:rtl/>
          <w:lang w:bidi="fa-IR"/>
        </w:rPr>
        <w:t xml:space="preserve">، </w:t>
      </w:r>
      <w:r>
        <w:rPr>
          <w:rtl/>
          <w:lang w:bidi="fa-IR"/>
        </w:rPr>
        <w:t>ص 382</w:t>
      </w:r>
      <w:r w:rsidR="00480B29">
        <w:rPr>
          <w:rtl/>
          <w:lang w:bidi="fa-IR"/>
        </w:rPr>
        <w:t xml:space="preserve">، </w:t>
      </w:r>
      <w:r>
        <w:rPr>
          <w:rtl/>
          <w:lang w:bidi="fa-IR"/>
        </w:rPr>
        <w:t>حديث 5225</w:t>
      </w:r>
      <w:r w:rsidR="00AB2949">
        <w:rPr>
          <w:rtl/>
          <w:lang w:bidi="fa-IR"/>
        </w:rPr>
        <w:t xml:space="preserve">. </w:t>
      </w:r>
    </w:p>
    <w:p w:rsidR="006163BF" w:rsidRDefault="006163BF" w:rsidP="003A256E">
      <w:pPr>
        <w:pStyle w:val="libFootnote"/>
        <w:rPr>
          <w:rtl/>
          <w:lang w:bidi="fa-IR"/>
        </w:rPr>
      </w:pPr>
      <w:r>
        <w:rPr>
          <w:rtl/>
          <w:lang w:bidi="fa-IR"/>
        </w:rPr>
        <w:t>700- مستدرك الوسايل</w:t>
      </w:r>
      <w:r w:rsidR="00480B29">
        <w:rPr>
          <w:rtl/>
          <w:lang w:bidi="fa-IR"/>
        </w:rPr>
        <w:t xml:space="preserve">، </w:t>
      </w:r>
      <w:r>
        <w:rPr>
          <w:rtl/>
          <w:lang w:bidi="fa-IR"/>
        </w:rPr>
        <w:t>ج 4</w:t>
      </w:r>
      <w:r w:rsidR="00480B29">
        <w:rPr>
          <w:rtl/>
          <w:lang w:bidi="fa-IR"/>
        </w:rPr>
        <w:t xml:space="preserve">، </w:t>
      </w:r>
      <w:r>
        <w:rPr>
          <w:rtl/>
          <w:lang w:bidi="fa-IR"/>
        </w:rPr>
        <w:t>ص 438</w:t>
      </w:r>
      <w:r w:rsidR="00480B29">
        <w:rPr>
          <w:rtl/>
          <w:lang w:bidi="fa-IR"/>
        </w:rPr>
        <w:t xml:space="preserve">، </w:t>
      </w:r>
      <w:r>
        <w:rPr>
          <w:rtl/>
          <w:lang w:bidi="fa-IR"/>
        </w:rPr>
        <w:t>حديث 5225</w:t>
      </w:r>
      <w:r w:rsidR="00AB2949">
        <w:rPr>
          <w:rtl/>
          <w:lang w:bidi="fa-IR"/>
        </w:rPr>
        <w:t xml:space="preserve">. </w:t>
      </w:r>
    </w:p>
    <w:p w:rsidR="006163BF" w:rsidRDefault="006163BF" w:rsidP="003A256E">
      <w:pPr>
        <w:pStyle w:val="libFootnote"/>
        <w:rPr>
          <w:rtl/>
          <w:lang w:bidi="fa-IR"/>
        </w:rPr>
      </w:pPr>
      <w:r>
        <w:rPr>
          <w:rtl/>
          <w:lang w:bidi="fa-IR"/>
        </w:rPr>
        <w:t>701- مصباح المتهجد</w:t>
      </w:r>
      <w:r w:rsidR="00480B29">
        <w:rPr>
          <w:rtl/>
          <w:lang w:bidi="fa-IR"/>
        </w:rPr>
        <w:t xml:space="preserve">، </w:t>
      </w:r>
      <w:r>
        <w:rPr>
          <w:rtl/>
          <w:lang w:bidi="fa-IR"/>
        </w:rPr>
        <w:t>ص 846</w:t>
      </w:r>
      <w:r w:rsidR="00480B29">
        <w:rPr>
          <w:rtl/>
          <w:lang w:bidi="fa-IR"/>
        </w:rPr>
        <w:t xml:space="preserve">، </w:t>
      </w:r>
      <w:r>
        <w:rPr>
          <w:rtl/>
          <w:lang w:bidi="fa-IR"/>
        </w:rPr>
        <w:t>مستدرك الوسايل</w:t>
      </w:r>
      <w:r w:rsidR="00480B29">
        <w:rPr>
          <w:rtl/>
          <w:lang w:bidi="fa-IR"/>
        </w:rPr>
        <w:t xml:space="preserve">، </w:t>
      </w:r>
      <w:r>
        <w:rPr>
          <w:rtl/>
          <w:lang w:bidi="fa-IR"/>
        </w:rPr>
        <w:t>ج 5</w:t>
      </w:r>
      <w:r w:rsidR="00480B29">
        <w:rPr>
          <w:rtl/>
          <w:lang w:bidi="fa-IR"/>
        </w:rPr>
        <w:t xml:space="preserve">، </w:t>
      </w:r>
      <w:r>
        <w:rPr>
          <w:rtl/>
          <w:lang w:bidi="fa-IR"/>
        </w:rPr>
        <w:t>ص 17</w:t>
      </w:r>
      <w:r w:rsidR="00480B29">
        <w:rPr>
          <w:rtl/>
          <w:lang w:bidi="fa-IR"/>
        </w:rPr>
        <w:t xml:space="preserve">، </w:t>
      </w:r>
      <w:r>
        <w:rPr>
          <w:rtl/>
          <w:lang w:bidi="fa-IR"/>
        </w:rPr>
        <w:t>حديث 5261</w:t>
      </w:r>
      <w:r w:rsidR="00AB2949">
        <w:rPr>
          <w:rtl/>
          <w:lang w:bidi="fa-IR"/>
        </w:rPr>
        <w:t xml:space="preserve">. </w:t>
      </w:r>
    </w:p>
    <w:p w:rsidR="006163BF" w:rsidRDefault="006163BF" w:rsidP="003A256E">
      <w:pPr>
        <w:pStyle w:val="libFootnote"/>
        <w:rPr>
          <w:rtl/>
          <w:lang w:bidi="fa-IR"/>
        </w:rPr>
      </w:pPr>
      <w:r>
        <w:rPr>
          <w:rtl/>
          <w:lang w:bidi="fa-IR"/>
        </w:rPr>
        <w:t>702- مستدرك الوسايل</w:t>
      </w:r>
      <w:r w:rsidR="00480B29">
        <w:rPr>
          <w:rtl/>
          <w:lang w:bidi="fa-IR"/>
        </w:rPr>
        <w:t xml:space="preserve">، </w:t>
      </w:r>
      <w:r>
        <w:rPr>
          <w:rtl/>
          <w:lang w:bidi="fa-IR"/>
        </w:rPr>
        <w:t>ج 5</w:t>
      </w:r>
      <w:r w:rsidR="00480B29">
        <w:rPr>
          <w:rtl/>
          <w:lang w:bidi="fa-IR"/>
        </w:rPr>
        <w:t xml:space="preserve">، </w:t>
      </w:r>
      <w:r>
        <w:rPr>
          <w:rtl/>
          <w:lang w:bidi="fa-IR"/>
        </w:rPr>
        <w:t>ص 17</w:t>
      </w:r>
      <w:r w:rsidR="00480B29">
        <w:rPr>
          <w:rtl/>
          <w:lang w:bidi="fa-IR"/>
        </w:rPr>
        <w:t xml:space="preserve">، </w:t>
      </w:r>
      <w:r>
        <w:rPr>
          <w:rtl/>
          <w:lang w:bidi="fa-IR"/>
        </w:rPr>
        <w:t>حديث 5261</w:t>
      </w:r>
      <w:r w:rsidR="00480B29">
        <w:rPr>
          <w:rtl/>
          <w:lang w:bidi="fa-IR"/>
        </w:rPr>
        <w:t xml:space="preserve">، </w:t>
      </w:r>
      <w:r>
        <w:rPr>
          <w:rtl/>
          <w:lang w:bidi="fa-IR"/>
        </w:rPr>
        <w:t>محجّة البيضاء</w:t>
      </w:r>
      <w:r w:rsidR="00480B29">
        <w:rPr>
          <w:rtl/>
          <w:lang w:bidi="fa-IR"/>
        </w:rPr>
        <w:t xml:space="preserve">، </w:t>
      </w:r>
      <w:r>
        <w:rPr>
          <w:rtl/>
          <w:lang w:bidi="fa-IR"/>
        </w:rPr>
        <w:t>ج 1</w:t>
      </w:r>
      <w:r w:rsidR="00480B29">
        <w:rPr>
          <w:rtl/>
          <w:lang w:bidi="fa-IR"/>
        </w:rPr>
        <w:t xml:space="preserve">، </w:t>
      </w:r>
      <w:r>
        <w:rPr>
          <w:rtl/>
          <w:lang w:bidi="fa-IR"/>
        </w:rPr>
        <w:t>ص 392</w:t>
      </w:r>
      <w:r w:rsidR="00AB2949">
        <w:rPr>
          <w:rtl/>
          <w:lang w:bidi="fa-IR"/>
        </w:rPr>
        <w:t xml:space="preserve">. </w:t>
      </w:r>
    </w:p>
    <w:p w:rsidR="006163BF" w:rsidRDefault="006163BF" w:rsidP="003A256E">
      <w:pPr>
        <w:pStyle w:val="libFootnote"/>
        <w:rPr>
          <w:rtl/>
          <w:lang w:bidi="fa-IR"/>
        </w:rPr>
      </w:pPr>
      <w:r>
        <w:rPr>
          <w:rtl/>
          <w:lang w:bidi="fa-IR"/>
        </w:rPr>
        <w:t>703- مستدرك الوسايل</w:t>
      </w:r>
      <w:r w:rsidR="00480B29">
        <w:rPr>
          <w:rtl/>
          <w:lang w:bidi="fa-IR"/>
        </w:rPr>
        <w:t xml:space="preserve">، </w:t>
      </w:r>
      <w:r>
        <w:rPr>
          <w:rtl/>
          <w:lang w:bidi="fa-IR"/>
        </w:rPr>
        <w:t>ج 5</w:t>
      </w:r>
      <w:r w:rsidR="00480B29">
        <w:rPr>
          <w:rtl/>
          <w:lang w:bidi="fa-IR"/>
        </w:rPr>
        <w:t xml:space="preserve">، </w:t>
      </w:r>
      <w:r>
        <w:rPr>
          <w:rtl/>
          <w:lang w:bidi="fa-IR"/>
        </w:rPr>
        <w:t>ص 17</w:t>
      </w:r>
      <w:r w:rsidR="00480B29">
        <w:rPr>
          <w:rtl/>
          <w:lang w:bidi="fa-IR"/>
        </w:rPr>
        <w:t xml:space="preserve">، </w:t>
      </w:r>
      <w:r>
        <w:rPr>
          <w:rtl/>
          <w:lang w:bidi="fa-IR"/>
        </w:rPr>
        <w:t>حديث 5261</w:t>
      </w:r>
      <w:r w:rsidR="00480B29">
        <w:rPr>
          <w:rtl/>
          <w:lang w:bidi="fa-IR"/>
        </w:rPr>
        <w:t xml:space="preserve">، </w:t>
      </w:r>
      <w:r>
        <w:rPr>
          <w:rtl/>
          <w:lang w:bidi="fa-IR"/>
        </w:rPr>
        <w:t>محجّة البيضاء</w:t>
      </w:r>
      <w:r w:rsidR="00480B29">
        <w:rPr>
          <w:rtl/>
          <w:lang w:bidi="fa-IR"/>
        </w:rPr>
        <w:t xml:space="preserve">، </w:t>
      </w:r>
      <w:r>
        <w:rPr>
          <w:rtl/>
          <w:lang w:bidi="fa-IR"/>
        </w:rPr>
        <w:t>ج 1</w:t>
      </w:r>
      <w:r w:rsidR="00480B29">
        <w:rPr>
          <w:rtl/>
          <w:lang w:bidi="fa-IR"/>
        </w:rPr>
        <w:t xml:space="preserve">، </w:t>
      </w:r>
      <w:r>
        <w:rPr>
          <w:rtl/>
          <w:lang w:bidi="fa-IR"/>
        </w:rPr>
        <w:t>ص 393</w:t>
      </w:r>
      <w:r w:rsidR="00AB2949">
        <w:rPr>
          <w:rtl/>
          <w:lang w:bidi="fa-IR"/>
        </w:rPr>
        <w:t xml:space="preserve">. </w:t>
      </w:r>
    </w:p>
    <w:p w:rsidR="006163BF" w:rsidRDefault="006163BF" w:rsidP="003A256E">
      <w:pPr>
        <w:pStyle w:val="libFootnote"/>
        <w:rPr>
          <w:rtl/>
          <w:lang w:bidi="fa-IR"/>
        </w:rPr>
      </w:pPr>
      <w:r>
        <w:rPr>
          <w:rtl/>
          <w:lang w:bidi="fa-IR"/>
        </w:rPr>
        <w:t>704- بحارالانوار</w:t>
      </w:r>
      <w:r w:rsidR="00480B29">
        <w:rPr>
          <w:rtl/>
          <w:lang w:bidi="fa-IR"/>
        </w:rPr>
        <w:t xml:space="preserve">، </w:t>
      </w:r>
      <w:r>
        <w:rPr>
          <w:rtl/>
          <w:lang w:bidi="fa-IR"/>
        </w:rPr>
        <w:t>ج 16</w:t>
      </w:r>
      <w:r w:rsidR="00480B29">
        <w:rPr>
          <w:rtl/>
          <w:lang w:bidi="fa-IR"/>
        </w:rPr>
        <w:t xml:space="preserve">، </w:t>
      </w:r>
      <w:r>
        <w:rPr>
          <w:rtl/>
          <w:lang w:bidi="fa-IR"/>
        </w:rPr>
        <w:t>ص 406</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705- عوالى اللئالى</w:t>
      </w:r>
      <w:r w:rsidR="00480B29">
        <w:rPr>
          <w:rtl/>
          <w:lang w:bidi="fa-IR"/>
        </w:rPr>
        <w:t xml:space="preserve">، </w:t>
      </w:r>
      <w:r>
        <w:rPr>
          <w:rtl/>
          <w:lang w:bidi="fa-IR"/>
        </w:rPr>
        <w:t>ج 4</w:t>
      </w:r>
      <w:r w:rsidR="00480B29">
        <w:rPr>
          <w:rtl/>
          <w:lang w:bidi="fa-IR"/>
        </w:rPr>
        <w:t xml:space="preserve">، </w:t>
      </w:r>
      <w:r>
        <w:rPr>
          <w:rtl/>
          <w:lang w:bidi="fa-IR"/>
        </w:rPr>
        <w:t>ص 99</w:t>
      </w:r>
      <w:r w:rsidR="00480B29">
        <w:rPr>
          <w:rtl/>
          <w:lang w:bidi="fa-IR"/>
        </w:rPr>
        <w:t xml:space="preserve">، </w:t>
      </w:r>
      <w:r>
        <w:rPr>
          <w:rtl/>
          <w:lang w:bidi="fa-IR"/>
        </w:rPr>
        <w:t>حديث 140</w:t>
      </w:r>
      <w:r w:rsidR="00AB294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97</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706- بحارالانوار</w:t>
      </w:r>
      <w:r w:rsidR="00480B29">
        <w:rPr>
          <w:rtl/>
          <w:lang w:bidi="fa-IR"/>
        </w:rPr>
        <w:t xml:space="preserve">، </w:t>
      </w:r>
      <w:r>
        <w:rPr>
          <w:rtl/>
          <w:lang w:bidi="fa-IR"/>
        </w:rPr>
        <w:t>ج 16</w:t>
      </w:r>
      <w:r w:rsidR="00480B29">
        <w:rPr>
          <w:rtl/>
          <w:lang w:bidi="fa-IR"/>
        </w:rPr>
        <w:t xml:space="preserve">، </w:t>
      </w:r>
      <w:r>
        <w:rPr>
          <w:rtl/>
          <w:lang w:bidi="fa-IR"/>
        </w:rPr>
        <w:t>ص 402</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707- بحارالانوار</w:t>
      </w:r>
      <w:r w:rsidR="00480B29">
        <w:rPr>
          <w:rtl/>
          <w:lang w:bidi="fa-IR"/>
        </w:rPr>
        <w:t xml:space="preserve">، </w:t>
      </w:r>
      <w:r>
        <w:rPr>
          <w:rtl/>
          <w:lang w:bidi="fa-IR"/>
        </w:rPr>
        <w:t>ج 16</w:t>
      </w:r>
      <w:r w:rsidR="00480B29">
        <w:rPr>
          <w:rtl/>
          <w:lang w:bidi="fa-IR"/>
        </w:rPr>
        <w:t xml:space="preserve">، </w:t>
      </w:r>
      <w:r>
        <w:rPr>
          <w:rtl/>
          <w:lang w:bidi="fa-IR"/>
        </w:rPr>
        <w:t>ص 402</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708- سوره انعام</w:t>
      </w:r>
      <w:r w:rsidR="00480B29">
        <w:rPr>
          <w:rtl/>
          <w:lang w:bidi="fa-IR"/>
        </w:rPr>
        <w:t xml:space="preserve">، </w:t>
      </w:r>
      <w:r>
        <w:rPr>
          <w:rtl/>
          <w:lang w:bidi="fa-IR"/>
        </w:rPr>
        <w:t>آيه 75</w:t>
      </w:r>
      <w:r w:rsidR="00AB2949">
        <w:rPr>
          <w:rtl/>
          <w:lang w:bidi="fa-IR"/>
        </w:rPr>
        <w:t xml:space="preserve">. </w:t>
      </w:r>
    </w:p>
    <w:p w:rsidR="006163BF" w:rsidRDefault="006163BF" w:rsidP="003A256E">
      <w:pPr>
        <w:pStyle w:val="libFootnote"/>
        <w:rPr>
          <w:rtl/>
          <w:lang w:bidi="fa-IR"/>
        </w:rPr>
      </w:pPr>
      <w:r>
        <w:rPr>
          <w:rtl/>
          <w:lang w:bidi="fa-IR"/>
        </w:rPr>
        <w:t>709- سوره فرقان</w:t>
      </w:r>
      <w:r w:rsidR="00480B29">
        <w:rPr>
          <w:rtl/>
          <w:lang w:bidi="fa-IR"/>
        </w:rPr>
        <w:t xml:space="preserve">، </w:t>
      </w:r>
      <w:r>
        <w:rPr>
          <w:rtl/>
          <w:lang w:bidi="fa-IR"/>
        </w:rPr>
        <w:t>آيه 45</w:t>
      </w:r>
      <w:r w:rsidR="00AB2949">
        <w:rPr>
          <w:rtl/>
          <w:lang w:bidi="fa-IR"/>
        </w:rPr>
        <w:t xml:space="preserve">. </w:t>
      </w:r>
    </w:p>
    <w:p w:rsidR="006163BF" w:rsidRDefault="006163BF" w:rsidP="003A256E">
      <w:pPr>
        <w:pStyle w:val="libFootnote"/>
        <w:rPr>
          <w:rtl/>
          <w:lang w:bidi="fa-IR"/>
        </w:rPr>
      </w:pPr>
      <w:r>
        <w:rPr>
          <w:rtl/>
          <w:lang w:bidi="fa-IR"/>
        </w:rPr>
        <w:lastRenderedPageBreak/>
        <w:t>710- سوره صافات</w:t>
      </w:r>
      <w:r w:rsidR="00480B29">
        <w:rPr>
          <w:rtl/>
          <w:lang w:bidi="fa-IR"/>
        </w:rPr>
        <w:t xml:space="preserve">، </w:t>
      </w:r>
      <w:r>
        <w:rPr>
          <w:rtl/>
          <w:lang w:bidi="fa-IR"/>
        </w:rPr>
        <w:t>آيه 99</w:t>
      </w:r>
      <w:r w:rsidR="00AB2949">
        <w:rPr>
          <w:rtl/>
          <w:lang w:bidi="fa-IR"/>
        </w:rPr>
        <w:t xml:space="preserve">. </w:t>
      </w:r>
    </w:p>
    <w:p w:rsidR="006163BF" w:rsidRDefault="006163BF" w:rsidP="003A256E">
      <w:pPr>
        <w:pStyle w:val="libFootnote"/>
        <w:rPr>
          <w:rtl/>
          <w:lang w:bidi="fa-IR"/>
        </w:rPr>
      </w:pPr>
      <w:r>
        <w:rPr>
          <w:rtl/>
          <w:lang w:bidi="fa-IR"/>
        </w:rPr>
        <w:t>711- سوره اسراء</w:t>
      </w:r>
      <w:r w:rsidR="00480B29">
        <w:rPr>
          <w:rtl/>
          <w:lang w:bidi="fa-IR"/>
        </w:rPr>
        <w:t xml:space="preserve">، </w:t>
      </w:r>
      <w:r>
        <w:rPr>
          <w:rtl/>
          <w:lang w:bidi="fa-IR"/>
        </w:rPr>
        <w:t>آيه 1</w:t>
      </w:r>
      <w:r w:rsidR="00AB2949">
        <w:rPr>
          <w:rtl/>
          <w:lang w:bidi="fa-IR"/>
        </w:rPr>
        <w:t xml:space="preserve">. </w:t>
      </w:r>
    </w:p>
    <w:p w:rsidR="006163BF" w:rsidRDefault="006163BF" w:rsidP="003A256E">
      <w:pPr>
        <w:pStyle w:val="libFootnote"/>
        <w:rPr>
          <w:rtl/>
          <w:lang w:bidi="fa-IR"/>
        </w:rPr>
      </w:pPr>
      <w:r>
        <w:rPr>
          <w:rtl/>
          <w:lang w:bidi="fa-IR"/>
        </w:rPr>
        <w:t>712- سوره شعراء</w:t>
      </w:r>
      <w:r w:rsidR="00480B29">
        <w:rPr>
          <w:rtl/>
          <w:lang w:bidi="fa-IR"/>
        </w:rPr>
        <w:t xml:space="preserve">، </w:t>
      </w:r>
      <w:r>
        <w:rPr>
          <w:rtl/>
          <w:lang w:bidi="fa-IR"/>
        </w:rPr>
        <w:t>آيه 82</w:t>
      </w:r>
      <w:r w:rsidR="00AB2949">
        <w:rPr>
          <w:rtl/>
          <w:lang w:bidi="fa-IR"/>
        </w:rPr>
        <w:t xml:space="preserve">. </w:t>
      </w:r>
    </w:p>
    <w:p w:rsidR="006163BF" w:rsidRDefault="006163BF" w:rsidP="003A256E">
      <w:pPr>
        <w:pStyle w:val="libFootnote"/>
        <w:rPr>
          <w:rtl/>
          <w:lang w:bidi="fa-IR"/>
        </w:rPr>
      </w:pPr>
      <w:r>
        <w:rPr>
          <w:rtl/>
          <w:lang w:bidi="fa-IR"/>
        </w:rPr>
        <w:t>713- سوره فتح</w:t>
      </w:r>
      <w:r w:rsidR="00480B29">
        <w:rPr>
          <w:rtl/>
          <w:lang w:bidi="fa-IR"/>
        </w:rPr>
        <w:t xml:space="preserve">، </w:t>
      </w:r>
      <w:r>
        <w:rPr>
          <w:rtl/>
          <w:lang w:bidi="fa-IR"/>
        </w:rPr>
        <w:t>آيه 2</w:t>
      </w:r>
      <w:r w:rsidR="00AB2949">
        <w:rPr>
          <w:rtl/>
          <w:lang w:bidi="fa-IR"/>
        </w:rPr>
        <w:t xml:space="preserve">. </w:t>
      </w:r>
    </w:p>
    <w:p w:rsidR="006163BF" w:rsidRDefault="006163BF" w:rsidP="003A256E">
      <w:pPr>
        <w:pStyle w:val="libFootnote"/>
        <w:rPr>
          <w:rtl/>
          <w:lang w:bidi="fa-IR"/>
        </w:rPr>
      </w:pPr>
      <w:r>
        <w:rPr>
          <w:rtl/>
          <w:lang w:bidi="fa-IR"/>
        </w:rPr>
        <w:t>714- سوره انفال</w:t>
      </w:r>
      <w:r w:rsidR="00480B29">
        <w:rPr>
          <w:rtl/>
          <w:lang w:bidi="fa-IR"/>
        </w:rPr>
        <w:t xml:space="preserve">، </w:t>
      </w:r>
      <w:r>
        <w:rPr>
          <w:rtl/>
          <w:lang w:bidi="fa-IR"/>
        </w:rPr>
        <w:t>آيه 64</w:t>
      </w:r>
      <w:r w:rsidR="00AB2949">
        <w:rPr>
          <w:rtl/>
          <w:lang w:bidi="fa-IR"/>
        </w:rPr>
        <w:t xml:space="preserve">. </w:t>
      </w:r>
    </w:p>
    <w:p w:rsidR="006163BF" w:rsidRDefault="006163BF" w:rsidP="003A256E">
      <w:pPr>
        <w:pStyle w:val="libFootnote"/>
        <w:rPr>
          <w:rtl/>
          <w:lang w:bidi="fa-IR"/>
        </w:rPr>
      </w:pPr>
      <w:r>
        <w:rPr>
          <w:rtl/>
          <w:lang w:bidi="fa-IR"/>
        </w:rPr>
        <w:t>715- سوره الشعراء</w:t>
      </w:r>
      <w:r w:rsidR="00480B29">
        <w:rPr>
          <w:rtl/>
          <w:lang w:bidi="fa-IR"/>
        </w:rPr>
        <w:t xml:space="preserve">، </w:t>
      </w:r>
      <w:r>
        <w:rPr>
          <w:rtl/>
          <w:lang w:bidi="fa-IR"/>
        </w:rPr>
        <w:t>آيه 84</w:t>
      </w:r>
      <w:r w:rsidR="00AB2949">
        <w:rPr>
          <w:rtl/>
          <w:lang w:bidi="fa-IR"/>
        </w:rPr>
        <w:t xml:space="preserve">. </w:t>
      </w:r>
    </w:p>
    <w:p w:rsidR="006163BF" w:rsidRDefault="006163BF" w:rsidP="003A256E">
      <w:pPr>
        <w:pStyle w:val="libFootnote"/>
        <w:rPr>
          <w:rtl/>
          <w:lang w:bidi="fa-IR"/>
        </w:rPr>
      </w:pPr>
      <w:r>
        <w:rPr>
          <w:rtl/>
          <w:lang w:bidi="fa-IR"/>
        </w:rPr>
        <w:t>716- سوره انشراح</w:t>
      </w:r>
      <w:r w:rsidR="00480B29">
        <w:rPr>
          <w:rtl/>
          <w:lang w:bidi="fa-IR"/>
        </w:rPr>
        <w:t xml:space="preserve">، </w:t>
      </w:r>
      <w:r>
        <w:rPr>
          <w:rtl/>
          <w:lang w:bidi="fa-IR"/>
        </w:rPr>
        <w:t>آيه 4</w:t>
      </w:r>
      <w:r w:rsidR="00AB2949">
        <w:rPr>
          <w:rtl/>
          <w:lang w:bidi="fa-IR"/>
        </w:rPr>
        <w:t xml:space="preserve">. </w:t>
      </w:r>
    </w:p>
    <w:p w:rsidR="006163BF" w:rsidRDefault="006163BF" w:rsidP="003A256E">
      <w:pPr>
        <w:pStyle w:val="libFootnote"/>
        <w:rPr>
          <w:rtl/>
          <w:lang w:bidi="fa-IR"/>
        </w:rPr>
      </w:pPr>
      <w:r>
        <w:rPr>
          <w:rtl/>
          <w:lang w:bidi="fa-IR"/>
        </w:rPr>
        <w:t>717- سوره بقره</w:t>
      </w:r>
      <w:r w:rsidR="00480B29">
        <w:rPr>
          <w:rtl/>
          <w:lang w:bidi="fa-IR"/>
        </w:rPr>
        <w:t xml:space="preserve">، </w:t>
      </w:r>
      <w:r>
        <w:rPr>
          <w:rtl/>
          <w:lang w:bidi="fa-IR"/>
        </w:rPr>
        <w:t>آيه 128</w:t>
      </w:r>
      <w:r w:rsidR="00AB2949">
        <w:rPr>
          <w:rtl/>
          <w:lang w:bidi="fa-IR"/>
        </w:rPr>
        <w:t xml:space="preserve">. </w:t>
      </w:r>
    </w:p>
    <w:p w:rsidR="006163BF" w:rsidRDefault="006163BF" w:rsidP="003A256E">
      <w:pPr>
        <w:pStyle w:val="libFootnote"/>
        <w:rPr>
          <w:rtl/>
          <w:lang w:bidi="fa-IR"/>
        </w:rPr>
      </w:pPr>
      <w:r>
        <w:rPr>
          <w:rtl/>
          <w:lang w:bidi="fa-IR"/>
        </w:rPr>
        <w:t>718- سوره اسراء</w:t>
      </w:r>
      <w:r w:rsidR="00480B29">
        <w:rPr>
          <w:rtl/>
          <w:lang w:bidi="fa-IR"/>
        </w:rPr>
        <w:t xml:space="preserve">، </w:t>
      </w:r>
      <w:r>
        <w:rPr>
          <w:rtl/>
          <w:lang w:bidi="fa-IR"/>
        </w:rPr>
        <w:t>آيه 1</w:t>
      </w:r>
      <w:r w:rsidR="00AB2949">
        <w:rPr>
          <w:rtl/>
          <w:lang w:bidi="fa-IR"/>
        </w:rPr>
        <w:t xml:space="preserve">. </w:t>
      </w:r>
    </w:p>
    <w:p w:rsidR="006163BF" w:rsidRDefault="006163BF" w:rsidP="003A256E">
      <w:pPr>
        <w:pStyle w:val="libFootnote"/>
        <w:rPr>
          <w:rtl/>
          <w:lang w:bidi="fa-IR"/>
        </w:rPr>
      </w:pPr>
      <w:r>
        <w:rPr>
          <w:rtl/>
          <w:lang w:bidi="fa-IR"/>
        </w:rPr>
        <w:t>719- سوره شعراء</w:t>
      </w:r>
      <w:r w:rsidR="00480B29">
        <w:rPr>
          <w:rtl/>
          <w:lang w:bidi="fa-IR"/>
        </w:rPr>
        <w:t xml:space="preserve">، </w:t>
      </w:r>
      <w:r>
        <w:rPr>
          <w:rtl/>
          <w:lang w:bidi="fa-IR"/>
        </w:rPr>
        <w:t>آيه 85</w:t>
      </w:r>
      <w:r w:rsidR="00AB2949">
        <w:rPr>
          <w:rtl/>
          <w:lang w:bidi="fa-IR"/>
        </w:rPr>
        <w:t xml:space="preserve">. </w:t>
      </w:r>
    </w:p>
    <w:p w:rsidR="006163BF" w:rsidRDefault="006163BF" w:rsidP="003A256E">
      <w:pPr>
        <w:pStyle w:val="libFootnote"/>
        <w:rPr>
          <w:rtl/>
          <w:lang w:bidi="fa-IR"/>
        </w:rPr>
      </w:pPr>
      <w:r>
        <w:rPr>
          <w:rtl/>
          <w:lang w:bidi="fa-IR"/>
        </w:rPr>
        <w:t>720- سوره ضحى</w:t>
      </w:r>
      <w:r w:rsidR="00480B29">
        <w:rPr>
          <w:rtl/>
          <w:lang w:bidi="fa-IR"/>
        </w:rPr>
        <w:t xml:space="preserve">، </w:t>
      </w:r>
      <w:r>
        <w:rPr>
          <w:rtl/>
          <w:lang w:bidi="fa-IR"/>
        </w:rPr>
        <w:t>آيه 4</w:t>
      </w:r>
      <w:r w:rsidR="00AB2949">
        <w:rPr>
          <w:rtl/>
          <w:lang w:bidi="fa-IR"/>
        </w:rPr>
        <w:t xml:space="preserve">. </w:t>
      </w:r>
    </w:p>
    <w:p w:rsidR="006163BF" w:rsidRDefault="006163BF" w:rsidP="003A256E">
      <w:pPr>
        <w:pStyle w:val="libFootnote"/>
        <w:rPr>
          <w:rtl/>
          <w:lang w:bidi="fa-IR"/>
        </w:rPr>
      </w:pPr>
      <w:r>
        <w:rPr>
          <w:rtl/>
          <w:lang w:bidi="fa-IR"/>
        </w:rPr>
        <w:t>721- سوره بقره</w:t>
      </w:r>
      <w:r w:rsidR="00480B29">
        <w:rPr>
          <w:rtl/>
          <w:lang w:bidi="fa-IR"/>
        </w:rPr>
        <w:t xml:space="preserve">، </w:t>
      </w:r>
      <w:r>
        <w:rPr>
          <w:rtl/>
          <w:lang w:bidi="fa-IR"/>
        </w:rPr>
        <w:t>آيه 126</w:t>
      </w:r>
      <w:r w:rsidR="00AB2949">
        <w:rPr>
          <w:rtl/>
          <w:lang w:bidi="fa-IR"/>
        </w:rPr>
        <w:t xml:space="preserve">. </w:t>
      </w:r>
    </w:p>
    <w:p w:rsidR="006163BF" w:rsidRDefault="006163BF" w:rsidP="003A256E">
      <w:pPr>
        <w:pStyle w:val="libFootnote"/>
        <w:rPr>
          <w:rtl/>
          <w:lang w:bidi="fa-IR"/>
        </w:rPr>
      </w:pPr>
      <w:r>
        <w:rPr>
          <w:rtl/>
          <w:lang w:bidi="fa-IR"/>
        </w:rPr>
        <w:t>722- سوره اسراء</w:t>
      </w:r>
      <w:r w:rsidR="00480B29">
        <w:rPr>
          <w:rtl/>
          <w:lang w:bidi="fa-IR"/>
        </w:rPr>
        <w:t xml:space="preserve">، </w:t>
      </w:r>
      <w:r>
        <w:rPr>
          <w:rtl/>
          <w:lang w:bidi="fa-IR"/>
        </w:rPr>
        <w:t>آيه 29</w:t>
      </w:r>
      <w:r w:rsidR="00AB2949">
        <w:rPr>
          <w:rtl/>
          <w:lang w:bidi="fa-IR"/>
        </w:rPr>
        <w:t xml:space="preserve">. </w:t>
      </w:r>
    </w:p>
    <w:p w:rsidR="006163BF" w:rsidRDefault="006163BF" w:rsidP="003A256E">
      <w:pPr>
        <w:pStyle w:val="libFootnote"/>
        <w:rPr>
          <w:rtl/>
          <w:lang w:bidi="fa-IR"/>
        </w:rPr>
      </w:pPr>
      <w:r>
        <w:rPr>
          <w:rtl/>
          <w:lang w:bidi="fa-IR"/>
        </w:rPr>
        <w:t>723- سوره انبياء</w:t>
      </w:r>
      <w:r w:rsidR="00480B29">
        <w:rPr>
          <w:rtl/>
          <w:lang w:bidi="fa-IR"/>
        </w:rPr>
        <w:t xml:space="preserve">، </w:t>
      </w:r>
      <w:r>
        <w:rPr>
          <w:rtl/>
          <w:lang w:bidi="fa-IR"/>
        </w:rPr>
        <w:t>آيه 57</w:t>
      </w:r>
      <w:r w:rsidR="00AB2949">
        <w:rPr>
          <w:rtl/>
          <w:lang w:bidi="fa-IR"/>
        </w:rPr>
        <w:t xml:space="preserve">. </w:t>
      </w:r>
    </w:p>
    <w:p w:rsidR="006163BF" w:rsidRDefault="006163BF" w:rsidP="003A256E">
      <w:pPr>
        <w:pStyle w:val="libFootnote"/>
        <w:rPr>
          <w:rtl/>
          <w:lang w:bidi="fa-IR"/>
        </w:rPr>
      </w:pPr>
      <w:r>
        <w:rPr>
          <w:rtl/>
          <w:lang w:bidi="fa-IR"/>
        </w:rPr>
        <w:t>724- سوره حجر</w:t>
      </w:r>
      <w:r w:rsidR="00480B29">
        <w:rPr>
          <w:rtl/>
          <w:lang w:bidi="fa-IR"/>
        </w:rPr>
        <w:t xml:space="preserve">، </w:t>
      </w:r>
      <w:r>
        <w:rPr>
          <w:rtl/>
          <w:lang w:bidi="fa-IR"/>
        </w:rPr>
        <w:t>آيه 72</w:t>
      </w:r>
      <w:r w:rsidR="00AB2949">
        <w:rPr>
          <w:rtl/>
          <w:lang w:bidi="fa-IR"/>
        </w:rPr>
        <w:t xml:space="preserve">. </w:t>
      </w:r>
    </w:p>
    <w:p w:rsidR="006163BF" w:rsidRDefault="006163BF" w:rsidP="003A256E">
      <w:pPr>
        <w:pStyle w:val="libFootnote"/>
        <w:rPr>
          <w:rtl/>
          <w:lang w:bidi="fa-IR"/>
        </w:rPr>
      </w:pPr>
      <w:r>
        <w:rPr>
          <w:rtl/>
          <w:lang w:bidi="fa-IR"/>
        </w:rPr>
        <w:t>725- سوره بقره</w:t>
      </w:r>
      <w:r w:rsidR="00480B29">
        <w:rPr>
          <w:rtl/>
          <w:lang w:bidi="fa-IR"/>
        </w:rPr>
        <w:t xml:space="preserve">، </w:t>
      </w:r>
      <w:r>
        <w:rPr>
          <w:rtl/>
          <w:lang w:bidi="fa-IR"/>
        </w:rPr>
        <w:t>آيه 125</w:t>
      </w:r>
      <w:r w:rsidR="00AB2949">
        <w:rPr>
          <w:rtl/>
          <w:lang w:bidi="fa-IR"/>
        </w:rPr>
        <w:t xml:space="preserve">. </w:t>
      </w:r>
    </w:p>
    <w:p w:rsidR="006163BF" w:rsidRDefault="006163BF" w:rsidP="003A256E">
      <w:pPr>
        <w:pStyle w:val="libFootnote"/>
        <w:rPr>
          <w:rtl/>
          <w:lang w:bidi="fa-IR"/>
        </w:rPr>
      </w:pPr>
      <w:r>
        <w:rPr>
          <w:rtl/>
          <w:lang w:bidi="fa-IR"/>
        </w:rPr>
        <w:t>726- سوره احزاب</w:t>
      </w:r>
      <w:r w:rsidR="00480B29">
        <w:rPr>
          <w:rtl/>
          <w:lang w:bidi="fa-IR"/>
        </w:rPr>
        <w:t xml:space="preserve">، </w:t>
      </w:r>
      <w:r>
        <w:rPr>
          <w:rtl/>
          <w:lang w:bidi="fa-IR"/>
        </w:rPr>
        <w:t>آيه 21</w:t>
      </w:r>
      <w:r w:rsidR="00AB2949">
        <w:rPr>
          <w:rtl/>
          <w:lang w:bidi="fa-IR"/>
        </w:rPr>
        <w:t xml:space="preserve">. </w:t>
      </w:r>
    </w:p>
    <w:p w:rsidR="006163BF" w:rsidRDefault="006163BF" w:rsidP="003A256E">
      <w:pPr>
        <w:pStyle w:val="libFootnote"/>
        <w:rPr>
          <w:rtl/>
          <w:lang w:bidi="fa-IR"/>
        </w:rPr>
      </w:pPr>
      <w:r>
        <w:rPr>
          <w:rtl/>
          <w:lang w:bidi="fa-IR"/>
        </w:rPr>
        <w:t>727- سوره حج</w:t>
      </w:r>
      <w:r w:rsidR="00480B29">
        <w:rPr>
          <w:rtl/>
          <w:lang w:bidi="fa-IR"/>
        </w:rPr>
        <w:t xml:space="preserve">، </w:t>
      </w:r>
      <w:r>
        <w:rPr>
          <w:rtl/>
          <w:lang w:bidi="fa-IR"/>
        </w:rPr>
        <w:t>آيه 27</w:t>
      </w:r>
      <w:r w:rsidR="00AB2949">
        <w:rPr>
          <w:rtl/>
          <w:lang w:bidi="fa-IR"/>
        </w:rPr>
        <w:t xml:space="preserve">. </w:t>
      </w:r>
    </w:p>
    <w:p w:rsidR="006163BF" w:rsidRDefault="006163BF" w:rsidP="003A256E">
      <w:pPr>
        <w:pStyle w:val="libFootnote"/>
        <w:rPr>
          <w:rtl/>
          <w:lang w:bidi="fa-IR"/>
        </w:rPr>
      </w:pPr>
      <w:r>
        <w:rPr>
          <w:rtl/>
          <w:lang w:bidi="fa-IR"/>
        </w:rPr>
        <w:t>728- سوره آل عمران</w:t>
      </w:r>
      <w:r w:rsidR="00480B29">
        <w:rPr>
          <w:rtl/>
          <w:lang w:bidi="fa-IR"/>
        </w:rPr>
        <w:t xml:space="preserve">، </w:t>
      </w:r>
      <w:r>
        <w:rPr>
          <w:rtl/>
          <w:lang w:bidi="fa-IR"/>
        </w:rPr>
        <w:t>آيه 193</w:t>
      </w:r>
      <w:r w:rsidR="00AB2949">
        <w:rPr>
          <w:rtl/>
          <w:lang w:bidi="fa-IR"/>
        </w:rPr>
        <w:t xml:space="preserve">. </w:t>
      </w:r>
    </w:p>
    <w:p w:rsidR="006163BF" w:rsidRDefault="006163BF" w:rsidP="003A256E">
      <w:pPr>
        <w:pStyle w:val="libFootnote"/>
        <w:rPr>
          <w:rtl/>
          <w:lang w:bidi="fa-IR"/>
        </w:rPr>
      </w:pPr>
      <w:r>
        <w:rPr>
          <w:rtl/>
          <w:lang w:bidi="fa-IR"/>
        </w:rPr>
        <w:t>729- سوره بقره</w:t>
      </w:r>
      <w:r w:rsidR="00480B29">
        <w:rPr>
          <w:rtl/>
          <w:lang w:bidi="fa-IR"/>
        </w:rPr>
        <w:t xml:space="preserve">، </w:t>
      </w:r>
      <w:r>
        <w:rPr>
          <w:rtl/>
          <w:lang w:bidi="fa-IR"/>
        </w:rPr>
        <w:t>آيه 260</w:t>
      </w:r>
      <w:r w:rsidR="00AB2949">
        <w:rPr>
          <w:rtl/>
          <w:lang w:bidi="fa-IR"/>
        </w:rPr>
        <w:t xml:space="preserve">. </w:t>
      </w:r>
    </w:p>
    <w:p w:rsidR="006163BF" w:rsidRDefault="006163BF" w:rsidP="003A256E">
      <w:pPr>
        <w:pStyle w:val="libFootnote"/>
        <w:rPr>
          <w:rtl/>
          <w:lang w:bidi="fa-IR"/>
        </w:rPr>
      </w:pPr>
      <w:r>
        <w:rPr>
          <w:rtl/>
          <w:lang w:bidi="fa-IR"/>
        </w:rPr>
        <w:t>730- سوره بقره</w:t>
      </w:r>
      <w:r w:rsidR="00480B29">
        <w:rPr>
          <w:rtl/>
          <w:lang w:bidi="fa-IR"/>
        </w:rPr>
        <w:t xml:space="preserve">، </w:t>
      </w:r>
      <w:r>
        <w:rPr>
          <w:rtl/>
          <w:lang w:bidi="fa-IR"/>
        </w:rPr>
        <w:t>آيه 260</w:t>
      </w:r>
      <w:r w:rsidR="00AB2949">
        <w:rPr>
          <w:rtl/>
          <w:lang w:bidi="fa-IR"/>
        </w:rPr>
        <w:t xml:space="preserve">. </w:t>
      </w:r>
    </w:p>
    <w:p w:rsidR="006163BF" w:rsidRDefault="006163BF" w:rsidP="003A256E">
      <w:pPr>
        <w:pStyle w:val="libFootnote"/>
        <w:rPr>
          <w:rtl/>
          <w:lang w:bidi="fa-IR"/>
        </w:rPr>
      </w:pPr>
      <w:r>
        <w:rPr>
          <w:rtl/>
          <w:lang w:bidi="fa-IR"/>
        </w:rPr>
        <w:t>731- سوره بقره</w:t>
      </w:r>
      <w:r w:rsidR="00480B29">
        <w:rPr>
          <w:rtl/>
          <w:lang w:bidi="fa-IR"/>
        </w:rPr>
        <w:t xml:space="preserve">، </w:t>
      </w:r>
      <w:r>
        <w:rPr>
          <w:rtl/>
          <w:lang w:bidi="fa-IR"/>
        </w:rPr>
        <w:t>آيه 260</w:t>
      </w:r>
      <w:r w:rsidR="00AB2949">
        <w:rPr>
          <w:rtl/>
          <w:lang w:bidi="fa-IR"/>
        </w:rPr>
        <w:t xml:space="preserve">. </w:t>
      </w:r>
    </w:p>
    <w:p w:rsidR="006163BF" w:rsidRDefault="006163BF" w:rsidP="003A256E">
      <w:pPr>
        <w:pStyle w:val="libFootnote"/>
        <w:rPr>
          <w:rtl/>
          <w:lang w:bidi="fa-IR"/>
        </w:rPr>
      </w:pPr>
      <w:r>
        <w:rPr>
          <w:rtl/>
          <w:lang w:bidi="fa-IR"/>
        </w:rPr>
        <w:t>732- سوره بقره</w:t>
      </w:r>
      <w:r w:rsidR="00480B29">
        <w:rPr>
          <w:rtl/>
          <w:lang w:bidi="fa-IR"/>
        </w:rPr>
        <w:t xml:space="preserve">، </w:t>
      </w:r>
      <w:r>
        <w:rPr>
          <w:rtl/>
          <w:lang w:bidi="fa-IR"/>
        </w:rPr>
        <w:t>آيه 285</w:t>
      </w:r>
      <w:r w:rsidR="00AB2949">
        <w:rPr>
          <w:rtl/>
          <w:lang w:bidi="fa-IR"/>
        </w:rPr>
        <w:t xml:space="preserve">. </w:t>
      </w:r>
    </w:p>
    <w:p w:rsidR="006163BF" w:rsidRDefault="006163BF" w:rsidP="003A256E">
      <w:pPr>
        <w:pStyle w:val="libFootnote"/>
        <w:rPr>
          <w:rtl/>
          <w:lang w:bidi="fa-IR"/>
        </w:rPr>
      </w:pPr>
      <w:r>
        <w:rPr>
          <w:rtl/>
          <w:lang w:bidi="fa-IR"/>
        </w:rPr>
        <w:t>733- سوره صافات</w:t>
      </w:r>
      <w:r w:rsidR="00480B29">
        <w:rPr>
          <w:rtl/>
          <w:lang w:bidi="fa-IR"/>
        </w:rPr>
        <w:t xml:space="preserve">، </w:t>
      </w:r>
      <w:r>
        <w:rPr>
          <w:rtl/>
          <w:lang w:bidi="fa-IR"/>
        </w:rPr>
        <w:t>آيه 107</w:t>
      </w:r>
      <w:r w:rsidR="00AB2949">
        <w:rPr>
          <w:rtl/>
          <w:lang w:bidi="fa-IR"/>
        </w:rPr>
        <w:t xml:space="preserve">. </w:t>
      </w:r>
    </w:p>
    <w:p w:rsidR="006163BF" w:rsidRDefault="006163BF" w:rsidP="003A256E">
      <w:pPr>
        <w:pStyle w:val="libFootnote"/>
        <w:rPr>
          <w:rtl/>
          <w:lang w:bidi="fa-IR"/>
        </w:rPr>
      </w:pPr>
      <w:r>
        <w:rPr>
          <w:rtl/>
          <w:lang w:bidi="fa-IR"/>
        </w:rPr>
        <w:t>734- مناقب ابن شهرآشوب</w:t>
      </w:r>
      <w:r w:rsidR="00480B29">
        <w:rPr>
          <w:rtl/>
          <w:lang w:bidi="fa-IR"/>
        </w:rPr>
        <w:t xml:space="preserve">، </w:t>
      </w:r>
      <w:r>
        <w:rPr>
          <w:rtl/>
          <w:lang w:bidi="fa-IR"/>
        </w:rPr>
        <w:t>ج 1</w:t>
      </w:r>
      <w:r w:rsidR="00480B29">
        <w:rPr>
          <w:rtl/>
          <w:lang w:bidi="fa-IR"/>
        </w:rPr>
        <w:t xml:space="preserve">، </w:t>
      </w:r>
      <w:r>
        <w:rPr>
          <w:rtl/>
          <w:lang w:bidi="fa-IR"/>
        </w:rPr>
        <w:t>ص 271</w:t>
      </w:r>
      <w:r w:rsidR="00AB2949">
        <w:rPr>
          <w:rtl/>
          <w:lang w:bidi="fa-IR"/>
        </w:rPr>
        <w:t xml:space="preserve">. </w:t>
      </w:r>
    </w:p>
    <w:p w:rsidR="006163BF" w:rsidRDefault="006163BF" w:rsidP="003A256E">
      <w:pPr>
        <w:pStyle w:val="libFootnote"/>
        <w:rPr>
          <w:rtl/>
          <w:lang w:bidi="fa-IR"/>
        </w:rPr>
      </w:pPr>
      <w:r>
        <w:rPr>
          <w:rtl/>
          <w:lang w:bidi="fa-IR"/>
        </w:rPr>
        <w:t>735- سوره ضحى</w:t>
      </w:r>
      <w:r w:rsidR="00480B29">
        <w:rPr>
          <w:rtl/>
          <w:lang w:bidi="fa-IR"/>
        </w:rPr>
        <w:t xml:space="preserve">، </w:t>
      </w:r>
      <w:r>
        <w:rPr>
          <w:rtl/>
          <w:lang w:bidi="fa-IR"/>
        </w:rPr>
        <w:t>آيه 5</w:t>
      </w:r>
      <w:r w:rsidR="00AB2949">
        <w:rPr>
          <w:rtl/>
          <w:lang w:bidi="fa-IR"/>
        </w:rPr>
        <w:t xml:space="preserve">. </w:t>
      </w:r>
    </w:p>
    <w:p w:rsidR="006163BF" w:rsidRDefault="006163BF" w:rsidP="003A256E">
      <w:pPr>
        <w:pStyle w:val="libFootnote"/>
        <w:rPr>
          <w:rtl/>
          <w:lang w:bidi="fa-IR"/>
        </w:rPr>
      </w:pPr>
      <w:r>
        <w:rPr>
          <w:rtl/>
          <w:lang w:bidi="fa-IR"/>
        </w:rPr>
        <w:t>736- مناقب ابن شهرآشوب</w:t>
      </w:r>
      <w:r w:rsidR="00480B29">
        <w:rPr>
          <w:rtl/>
          <w:lang w:bidi="fa-IR"/>
        </w:rPr>
        <w:t xml:space="preserve">، </w:t>
      </w:r>
      <w:r>
        <w:rPr>
          <w:rtl/>
          <w:lang w:bidi="fa-IR"/>
        </w:rPr>
        <w:t>ج 1</w:t>
      </w:r>
      <w:r w:rsidR="00480B29">
        <w:rPr>
          <w:rtl/>
          <w:lang w:bidi="fa-IR"/>
        </w:rPr>
        <w:t xml:space="preserve">، </w:t>
      </w:r>
      <w:r>
        <w:rPr>
          <w:rtl/>
          <w:lang w:bidi="fa-IR"/>
        </w:rPr>
        <w:t>ص 271</w:t>
      </w:r>
      <w:r w:rsidR="00AB2949">
        <w:rPr>
          <w:rtl/>
          <w:lang w:bidi="fa-IR"/>
        </w:rPr>
        <w:t xml:space="preserve">. </w:t>
      </w:r>
    </w:p>
    <w:p w:rsidR="006163BF" w:rsidRDefault="006163BF" w:rsidP="003A256E">
      <w:pPr>
        <w:pStyle w:val="libFootnote"/>
        <w:rPr>
          <w:rtl/>
          <w:lang w:bidi="fa-IR"/>
        </w:rPr>
      </w:pPr>
      <w:r>
        <w:rPr>
          <w:rtl/>
          <w:lang w:bidi="fa-IR"/>
        </w:rPr>
        <w:t>737- مفاتيح الجنان</w:t>
      </w:r>
      <w:r w:rsidR="00480B29">
        <w:rPr>
          <w:rtl/>
          <w:lang w:bidi="fa-IR"/>
        </w:rPr>
        <w:t xml:space="preserve">، </w:t>
      </w:r>
      <w:r>
        <w:rPr>
          <w:rtl/>
          <w:lang w:bidi="fa-IR"/>
        </w:rPr>
        <w:t xml:space="preserve">ص 696 (زيارت مطلقه امام حسين </w:t>
      </w:r>
      <w:r w:rsidR="001F60CB" w:rsidRPr="001F60CB">
        <w:rPr>
          <w:rStyle w:val="libAlaemChar"/>
          <w:rtl/>
        </w:rPr>
        <w:t>عليه‌السلام</w:t>
      </w:r>
      <w:r>
        <w:rPr>
          <w:rtl/>
          <w:lang w:bidi="fa-IR"/>
        </w:rPr>
        <w:t>)</w:t>
      </w:r>
      <w:r w:rsidR="00AB2949">
        <w:rPr>
          <w:rtl/>
          <w:lang w:bidi="fa-IR"/>
        </w:rPr>
        <w:t xml:space="preserve">. </w:t>
      </w:r>
    </w:p>
    <w:p w:rsidR="006163BF" w:rsidRDefault="006163BF" w:rsidP="003A256E">
      <w:pPr>
        <w:pStyle w:val="libFootnote"/>
        <w:rPr>
          <w:rtl/>
          <w:lang w:bidi="fa-IR"/>
        </w:rPr>
      </w:pPr>
      <w:r>
        <w:rPr>
          <w:rtl/>
          <w:lang w:bidi="fa-IR"/>
        </w:rPr>
        <w:lastRenderedPageBreak/>
        <w:t>738- بحارالانوار</w:t>
      </w:r>
      <w:r w:rsidR="00480B29">
        <w:rPr>
          <w:rtl/>
          <w:lang w:bidi="fa-IR"/>
        </w:rPr>
        <w:t xml:space="preserve">، </w:t>
      </w:r>
      <w:r>
        <w:rPr>
          <w:rtl/>
          <w:lang w:bidi="fa-IR"/>
        </w:rPr>
        <w:t>ج 45</w:t>
      </w:r>
      <w:r w:rsidR="00480B29">
        <w:rPr>
          <w:rtl/>
          <w:lang w:bidi="fa-IR"/>
        </w:rPr>
        <w:t xml:space="preserve">، </w:t>
      </w:r>
      <w:r>
        <w:rPr>
          <w:rtl/>
          <w:lang w:bidi="fa-IR"/>
        </w:rPr>
        <w:t>ص 21</w:t>
      </w:r>
      <w:r w:rsidR="00AB2949">
        <w:rPr>
          <w:rtl/>
          <w:lang w:bidi="fa-IR"/>
        </w:rPr>
        <w:t xml:space="preserve">. </w:t>
      </w:r>
    </w:p>
    <w:p w:rsidR="006163BF" w:rsidRDefault="006163BF" w:rsidP="003A256E">
      <w:pPr>
        <w:pStyle w:val="libFootnote"/>
        <w:rPr>
          <w:rtl/>
          <w:lang w:bidi="fa-IR"/>
        </w:rPr>
      </w:pPr>
      <w:r>
        <w:rPr>
          <w:rtl/>
          <w:lang w:bidi="fa-IR"/>
        </w:rPr>
        <w:t>739- عيون الحكم و المواعظ</w:t>
      </w:r>
      <w:r w:rsidR="00480B29">
        <w:rPr>
          <w:rtl/>
          <w:lang w:bidi="fa-IR"/>
        </w:rPr>
        <w:t xml:space="preserve">، </w:t>
      </w:r>
      <w:r>
        <w:rPr>
          <w:rtl/>
          <w:lang w:bidi="fa-IR"/>
        </w:rPr>
        <w:t>ص 358</w:t>
      </w:r>
      <w:r w:rsidR="00480B29">
        <w:rPr>
          <w:rtl/>
          <w:lang w:bidi="fa-IR"/>
        </w:rPr>
        <w:t xml:space="preserve">، </w:t>
      </w:r>
      <w:r>
        <w:rPr>
          <w:rtl/>
          <w:lang w:bidi="fa-IR"/>
        </w:rPr>
        <w:t>حديث 6074</w:t>
      </w:r>
      <w:r w:rsidR="00AB2949">
        <w:rPr>
          <w:rtl/>
          <w:lang w:bidi="fa-IR"/>
        </w:rPr>
        <w:t xml:space="preserve">. </w:t>
      </w:r>
    </w:p>
    <w:p w:rsidR="006163BF" w:rsidRDefault="006163BF" w:rsidP="003A256E">
      <w:pPr>
        <w:pStyle w:val="libFootnote"/>
        <w:rPr>
          <w:rtl/>
          <w:lang w:bidi="fa-IR"/>
        </w:rPr>
      </w:pPr>
      <w:r>
        <w:rPr>
          <w:rtl/>
          <w:lang w:bidi="fa-IR"/>
        </w:rPr>
        <w:t>740- كافى</w:t>
      </w:r>
      <w:r w:rsidR="00480B29">
        <w:rPr>
          <w:rtl/>
          <w:lang w:bidi="fa-IR"/>
        </w:rPr>
        <w:t xml:space="preserve">، </w:t>
      </w:r>
      <w:r>
        <w:rPr>
          <w:rtl/>
          <w:lang w:bidi="fa-IR"/>
        </w:rPr>
        <w:t>ج 2</w:t>
      </w:r>
      <w:r w:rsidR="00480B29">
        <w:rPr>
          <w:rtl/>
          <w:lang w:bidi="fa-IR"/>
        </w:rPr>
        <w:t xml:space="preserve">، </w:t>
      </w:r>
      <w:r>
        <w:rPr>
          <w:rtl/>
          <w:lang w:bidi="fa-IR"/>
        </w:rPr>
        <w:t>ص 18</w:t>
      </w:r>
      <w:r w:rsidR="00480B29">
        <w:rPr>
          <w:rtl/>
          <w:lang w:bidi="fa-IR"/>
        </w:rPr>
        <w:t xml:space="preserve">، </w:t>
      </w:r>
      <w:r>
        <w:rPr>
          <w:rtl/>
          <w:lang w:bidi="fa-IR"/>
        </w:rPr>
        <w:t>حديث 5</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395</w:t>
      </w:r>
      <w:r w:rsidR="00480B29">
        <w:rPr>
          <w:rtl/>
          <w:lang w:bidi="fa-IR"/>
        </w:rPr>
        <w:t xml:space="preserve">، </w:t>
      </w:r>
      <w:r>
        <w:rPr>
          <w:rtl/>
          <w:lang w:bidi="fa-IR"/>
        </w:rPr>
        <w:t>حديث 13673</w:t>
      </w:r>
      <w:r w:rsidR="00AB2949">
        <w:rPr>
          <w:rtl/>
          <w:lang w:bidi="fa-IR"/>
        </w:rPr>
        <w:t xml:space="preserve">. </w:t>
      </w:r>
    </w:p>
    <w:p w:rsidR="006163BF" w:rsidRDefault="006163BF" w:rsidP="003A256E">
      <w:pPr>
        <w:pStyle w:val="libFootnote"/>
        <w:rPr>
          <w:rtl/>
          <w:lang w:bidi="fa-IR"/>
        </w:rPr>
      </w:pPr>
      <w:r>
        <w:rPr>
          <w:rtl/>
          <w:lang w:bidi="fa-IR"/>
        </w:rPr>
        <w:t>741- عوالى اللئالى</w:t>
      </w:r>
      <w:r w:rsidR="00480B29">
        <w:rPr>
          <w:rtl/>
          <w:lang w:bidi="fa-IR"/>
        </w:rPr>
        <w:t xml:space="preserve">، </w:t>
      </w:r>
      <w:r>
        <w:rPr>
          <w:rtl/>
          <w:lang w:bidi="fa-IR"/>
        </w:rPr>
        <w:t>ج 4</w:t>
      </w:r>
      <w:r w:rsidR="00480B29">
        <w:rPr>
          <w:rtl/>
          <w:lang w:bidi="fa-IR"/>
        </w:rPr>
        <w:t xml:space="preserve">، </w:t>
      </w:r>
      <w:r>
        <w:rPr>
          <w:rtl/>
          <w:lang w:bidi="fa-IR"/>
        </w:rPr>
        <w:t>ص 118</w:t>
      </w:r>
      <w:r w:rsidR="00480B29">
        <w:rPr>
          <w:rtl/>
          <w:lang w:bidi="fa-IR"/>
        </w:rPr>
        <w:t xml:space="preserve">، </w:t>
      </w:r>
      <w:r>
        <w:rPr>
          <w:rtl/>
          <w:lang w:bidi="fa-IR"/>
        </w:rPr>
        <w:t>حديث 187</w:t>
      </w:r>
      <w:r w:rsidR="00480B29">
        <w:rPr>
          <w:rtl/>
          <w:lang w:bidi="fa-IR"/>
        </w:rPr>
        <w:t xml:space="preserve">، </w:t>
      </w:r>
      <w:r>
        <w:rPr>
          <w:rtl/>
          <w:lang w:bidi="fa-IR"/>
        </w:rPr>
        <w:t>مجموعه ورام</w:t>
      </w:r>
      <w:r w:rsidR="00480B29">
        <w:rPr>
          <w:rtl/>
          <w:lang w:bidi="fa-IR"/>
        </w:rPr>
        <w:t xml:space="preserve">، </w:t>
      </w:r>
      <w:r>
        <w:rPr>
          <w:rtl/>
          <w:lang w:bidi="fa-IR"/>
        </w:rPr>
        <w:t>ج 1</w:t>
      </w:r>
      <w:r w:rsidR="00480B29">
        <w:rPr>
          <w:rtl/>
          <w:lang w:bidi="fa-IR"/>
        </w:rPr>
        <w:t xml:space="preserve">، </w:t>
      </w:r>
      <w:r>
        <w:rPr>
          <w:rtl/>
          <w:lang w:bidi="fa-IR"/>
        </w:rPr>
        <w:t>ص 67</w:t>
      </w:r>
      <w:r w:rsidR="00AB2949">
        <w:rPr>
          <w:rtl/>
          <w:lang w:bidi="fa-IR"/>
        </w:rPr>
        <w:t xml:space="preserve">. </w:t>
      </w:r>
    </w:p>
    <w:p w:rsidR="006163BF" w:rsidRDefault="006163BF" w:rsidP="003A256E">
      <w:pPr>
        <w:pStyle w:val="libFootnote"/>
        <w:rPr>
          <w:rtl/>
          <w:lang w:bidi="fa-IR"/>
        </w:rPr>
      </w:pPr>
      <w:r>
        <w:rPr>
          <w:rtl/>
          <w:lang w:bidi="fa-IR"/>
        </w:rPr>
        <w:t>742- سوره بقره</w:t>
      </w:r>
      <w:r w:rsidR="00480B29">
        <w:rPr>
          <w:rtl/>
          <w:lang w:bidi="fa-IR"/>
        </w:rPr>
        <w:t xml:space="preserve">، </w:t>
      </w:r>
      <w:r>
        <w:rPr>
          <w:rtl/>
          <w:lang w:bidi="fa-IR"/>
        </w:rPr>
        <w:t>آيه 183</w:t>
      </w:r>
      <w:r w:rsidR="00AB2949">
        <w:rPr>
          <w:rtl/>
          <w:lang w:bidi="fa-IR"/>
        </w:rPr>
        <w:t xml:space="preserve">. </w:t>
      </w:r>
    </w:p>
    <w:p w:rsidR="006163BF" w:rsidRDefault="006163BF" w:rsidP="003A256E">
      <w:pPr>
        <w:pStyle w:val="libFootnote"/>
        <w:rPr>
          <w:rtl/>
          <w:lang w:bidi="fa-IR"/>
        </w:rPr>
      </w:pPr>
      <w:r>
        <w:rPr>
          <w:rtl/>
          <w:lang w:bidi="fa-IR"/>
        </w:rPr>
        <w:t>743- نهج البلاغه</w:t>
      </w:r>
      <w:r w:rsidR="00480B29">
        <w:rPr>
          <w:rtl/>
          <w:lang w:bidi="fa-IR"/>
        </w:rPr>
        <w:t xml:space="preserve">، </w:t>
      </w:r>
      <w:r>
        <w:rPr>
          <w:rtl/>
          <w:lang w:bidi="fa-IR"/>
        </w:rPr>
        <w:t>ص 110</w:t>
      </w:r>
      <w:r w:rsidR="00480B29">
        <w:rPr>
          <w:rtl/>
          <w:lang w:bidi="fa-IR"/>
        </w:rPr>
        <w:t xml:space="preserve">، </w:t>
      </w:r>
      <w:r>
        <w:rPr>
          <w:rtl/>
          <w:lang w:bidi="fa-IR"/>
        </w:rPr>
        <w:t>خطبه 191</w:t>
      </w:r>
      <w:r w:rsidR="00AB2949">
        <w:rPr>
          <w:rtl/>
          <w:lang w:bidi="fa-IR"/>
        </w:rPr>
        <w:t xml:space="preserve">. </w:t>
      </w:r>
    </w:p>
    <w:p w:rsidR="006163BF" w:rsidRDefault="006163BF" w:rsidP="003A256E">
      <w:pPr>
        <w:pStyle w:val="libFootnote"/>
        <w:rPr>
          <w:rtl/>
          <w:lang w:bidi="fa-IR"/>
        </w:rPr>
      </w:pPr>
      <w:r>
        <w:rPr>
          <w:rtl/>
          <w:lang w:bidi="fa-IR"/>
        </w:rPr>
        <w:t>744- كافى</w:t>
      </w:r>
      <w:r w:rsidR="00480B29">
        <w:rPr>
          <w:rtl/>
          <w:lang w:bidi="fa-IR"/>
        </w:rPr>
        <w:t xml:space="preserve">، </w:t>
      </w:r>
      <w:r>
        <w:rPr>
          <w:rtl/>
          <w:lang w:bidi="fa-IR"/>
        </w:rPr>
        <w:t>ج 2</w:t>
      </w:r>
      <w:r w:rsidR="00480B29">
        <w:rPr>
          <w:rtl/>
          <w:lang w:bidi="fa-IR"/>
        </w:rPr>
        <w:t xml:space="preserve">، </w:t>
      </w:r>
      <w:r>
        <w:rPr>
          <w:rtl/>
          <w:lang w:bidi="fa-IR"/>
        </w:rPr>
        <w:t>ص 18</w:t>
      </w:r>
      <w:r w:rsidR="00480B29">
        <w:rPr>
          <w:rtl/>
          <w:lang w:bidi="fa-IR"/>
        </w:rPr>
        <w:t xml:space="preserve">، </w:t>
      </w:r>
      <w:r>
        <w:rPr>
          <w:rtl/>
          <w:lang w:bidi="fa-IR"/>
        </w:rPr>
        <w:t>حديث 5</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395</w:t>
      </w:r>
      <w:r w:rsidR="00480B29">
        <w:rPr>
          <w:rtl/>
          <w:lang w:bidi="fa-IR"/>
        </w:rPr>
        <w:t xml:space="preserve">، </w:t>
      </w:r>
      <w:r>
        <w:rPr>
          <w:rtl/>
          <w:lang w:bidi="fa-IR"/>
        </w:rPr>
        <w:t>حديث 13673</w:t>
      </w:r>
      <w:r w:rsidR="00AB2949">
        <w:rPr>
          <w:rtl/>
          <w:lang w:bidi="fa-IR"/>
        </w:rPr>
        <w:t xml:space="preserve">. </w:t>
      </w:r>
    </w:p>
    <w:p w:rsidR="006163BF" w:rsidRDefault="006163BF" w:rsidP="003A256E">
      <w:pPr>
        <w:pStyle w:val="libFootnote"/>
        <w:rPr>
          <w:rtl/>
          <w:lang w:bidi="fa-IR"/>
        </w:rPr>
      </w:pPr>
      <w:r>
        <w:rPr>
          <w:rtl/>
          <w:lang w:bidi="fa-IR"/>
        </w:rPr>
        <w:t>745- من لا يحضره الفقيه</w:t>
      </w:r>
      <w:r w:rsidR="00480B29">
        <w:rPr>
          <w:rtl/>
          <w:lang w:bidi="fa-IR"/>
        </w:rPr>
        <w:t xml:space="preserve">، </w:t>
      </w:r>
      <w:r>
        <w:rPr>
          <w:rtl/>
          <w:lang w:bidi="fa-IR"/>
        </w:rPr>
        <w:t>ج 2</w:t>
      </w:r>
      <w:r w:rsidR="00480B29">
        <w:rPr>
          <w:rtl/>
          <w:lang w:bidi="fa-IR"/>
        </w:rPr>
        <w:t xml:space="preserve">، </w:t>
      </w:r>
      <w:r>
        <w:rPr>
          <w:rtl/>
          <w:lang w:bidi="fa-IR"/>
        </w:rPr>
        <w:t>ص 44</w:t>
      </w:r>
      <w:r w:rsidR="00480B29">
        <w:rPr>
          <w:rtl/>
          <w:lang w:bidi="fa-IR"/>
        </w:rPr>
        <w:t xml:space="preserve">، </w:t>
      </w:r>
      <w:r>
        <w:rPr>
          <w:rtl/>
          <w:lang w:bidi="fa-IR"/>
        </w:rPr>
        <w:t>حديث 198</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400</w:t>
      </w:r>
      <w:r w:rsidR="00480B29">
        <w:rPr>
          <w:rtl/>
          <w:lang w:bidi="fa-IR"/>
        </w:rPr>
        <w:t xml:space="preserve">، </w:t>
      </w:r>
      <w:r>
        <w:rPr>
          <w:rtl/>
          <w:lang w:bidi="fa-IR"/>
        </w:rPr>
        <w:t>حديث 13688</w:t>
      </w:r>
      <w:r w:rsidR="00AB2949">
        <w:rPr>
          <w:rtl/>
          <w:lang w:bidi="fa-IR"/>
        </w:rPr>
        <w:t xml:space="preserve">. </w:t>
      </w:r>
    </w:p>
    <w:p w:rsidR="006163BF" w:rsidRDefault="006163BF" w:rsidP="003A256E">
      <w:pPr>
        <w:pStyle w:val="libFootnote"/>
        <w:rPr>
          <w:rtl/>
          <w:lang w:bidi="fa-IR"/>
        </w:rPr>
      </w:pPr>
      <w:r>
        <w:rPr>
          <w:rtl/>
          <w:lang w:bidi="fa-IR"/>
        </w:rPr>
        <w:t>746- وسايل الشيعه</w:t>
      </w:r>
      <w:r w:rsidR="00480B29">
        <w:rPr>
          <w:rtl/>
          <w:lang w:bidi="fa-IR"/>
        </w:rPr>
        <w:t xml:space="preserve">، </w:t>
      </w:r>
      <w:r>
        <w:rPr>
          <w:rtl/>
          <w:lang w:bidi="fa-IR"/>
        </w:rPr>
        <w:t>ج 10</w:t>
      </w:r>
      <w:r w:rsidR="00480B29">
        <w:rPr>
          <w:rtl/>
          <w:lang w:bidi="fa-IR"/>
        </w:rPr>
        <w:t xml:space="preserve">، </w:t>
      </w:r>
      <w:r>
        <w:rPr>
          <w:rtl/>
          <w:lang w:bidi="fa-IR"/>
        </w:rPr>
        <w:t>ص 404</w:t>
      </w:r>
      <w:r w:rsidR="00480B29">
        <w:rPr>
          <w:rtl/>
          <w:lang w:bidi="fa-IR"/>
        </w:rPr>
        <w:t xml:space="preserve">، </w:t>
      </w:r>
      <w:r>
        <w:rPr>
          <w:rtl/>
          <w:lang w:bidi="fa-IR"/>
        </w:rPr>
        <w:t>حديث 13703</w:t>
      </w:r>
      <w:r w:rsidR="00AB2949">
        <w:rPr>
          <w:rtl/>
          <w:lang w:bidi="fa-IR"/>
        </w:rPr>
        <w:t xml:space="preserve">. </w:t>
      </w:r>
    </w:p>
    <w:p w:rsidR="006163BF" w:rsidRDefault="006163BF" w:rsidP="003A256E">
      <w:pPr>
        <w:pStyle w:val="libFootnote"/>
        <w:rPr>
          <w:rtl/>
          <w:lang w:bidi="fa-IR"/>
        </w:rPr>
      </w:pPr>
      <w:r>
        <w:rPr>
          <w:rtl/>
          <w:lang w:bidi="fa-IR"/>
        </w:rPr>
        <w:t>747- كافى</w:t>
      </w:r>
      <w:r w:rsidR="00480B29">
        <w:rPr>
          <w:rtl/>
          <w:lang w:bidi="fa-IR"/>
        </w:rPr>
        <w:t xml:space="preserve">، </w:t>
      </w:r>
      <w:r>
        <w:rPr>
          <w:rtl/>
          <w:lang w:bidi="fa-IR"/>
        </w:rPr>
        <w:t>ج 4</w:t>
      </w:r>
      <w:r w:rsidR="00480B29">
        <w:rPr>
          <w:rtl/>
          <w:lang w:bidi="fa-IR"/>
        </w:rPr>
        <w:t xml:space="preserve">، </w:t>
      </w:r>
      <w:r>
        <w:rPr>
          <w:rtl/>
          <w:lang w:bidi="fa-IR"/>
        </w:rPr>
        <w:t>ص 65</w:t>
      </w:r>
      <w:r w:rsidR="00480B29">
        <w:rPr>
          <w:rtl/>
          <w:lang w:bidi="fa-IR"/>
        </w:rPr>
        <w:t xml:space="preserve">، </w:t>
      </w:r>
      <w:r>
        <w:rPr>
          <w:rtl/>
          <w:lang w:bidi="fa-IR"/>
        </w:rPr>
        <w:t>حديث 15</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397</w:t>
      </w:r>
      <w:r w:rsidR="00480B29">
        <w:rPr>
          <w:rtl/>
          <w:lang w:bidi="fa-IR"/>
        </w:rPr>
        <w:t xml:space="preserve">، </w:t>
      </w:r>
      <w:r>
        <w:rPr>
          <w:rtl/>
          <w:lang w:bidi="fa-IR"/>
        </w:rPr>
        <w:t>حديث 13678</w:t>
      </w:r>
      <w:r w:rsidR="00AB2949">
        <w:rPr>
          <w:rtl/>
          <w:lang w:bidi="fa-IR"/>
        </w:rPr>
        <w:t xml:space="preserve">. </w:t>
      </w:r>
    </w:p>
    <w:p w:rsidR="006163BF" w:rsidRDefault="006163BF" w:rsidP="003A256E">
      <w:pPr>
        <w:pStyle w:val="libFootnote"/>
        <w:rPr>
          <w:rtl/>
          <w:lang w:bidi="fa-IR"/>
        </w:rPr>
      </w:pPr>
      <w:r>
        <w:rPr>
          <w:rtl/>
          <w:lang w:bidi="fa-IR"/>
        </w:rPr>
        <w:t>748- كافى</w:t>
      </w:r>
      <w:r w:rsidR="00480B29">
        <w:rPr>
          <w:rtl/>
          <w:lang w:bidi="fa-IR"/>
        </w:rPr>
        <w:t xml:space="preserve">، </w:t>
      </w:r>
      <w:r>
        <w:rPr>
          <w:rtl/>
          <w:lang w:bidi="fa-IR"/>
        </w:rPr>
        <w:t>ج 4</w:t>
      </w:r>
      <w:r w:rsidR="00480B29">
        <w:rPr>
          <w:rtl/>
          <w:lang w:bidi="fa-IR"/>
        </w:rPr>
        <w:t xml:space="preserve">، </w:t>
      </w:r>
      <w:r>
        <w:rPr>
          <w:rtl/>
          <w:lang w:bidi="fa-IR"/>
        </w:rPr>
        <w:t>ص 64</w:t>
      </w:r>
      <w:r w:rsidR="00480B29">
        <w:rPr>
          <w:rtl/>
          <w:lang w:bidi="fa-IR"/>
        </w:rPr>
        <w:t xml:space="preserve">، </w:t>
      </w:r>
      <w:r>
        <w:rPr>
          <w:rtl/>
          <w:lang w:bidi="fa-IR"/>
        </w:rPr>
        <w:t>حديث 12</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396</w:t>
      </w:r>
      <w:r w:rsidR="00480B29">
        <w:rPr>
          <w:rtl/>
          <w:lang w:bidi="fa-IR"/>
        </w:rPr>
        <w:t xml:space="preserve">، </w:t>
      </w:r>
      <w:r>
        <w:rPr>
          <w:rtl/>
          <w:lang w:bidi="fa-IR"/>
        </w:rPr>
        <w:t>حديث 13678</w:t>
      </w:r>
      <w:r w:rsidR="00AB2949">
        <w:rPr>
          <w:rtl/>
          <w:lang w:bidi="fa-IR"/>
        </w:rPr>
        <w:t xml:space="preserve">. </w:t>
      </w:r>
    </w:p>
    <w:p w:rsidR="006163BF" w:rsidRDefault="006163BF" w:rsidP="003A256E">
      <w:pPr>
        <w:pStyle w:val="libFootnote"/>
        <w:rPr>
          <w:rtl/>
          <w:lang w:bidi="fa-IR"/>
        </w:rPr>
      </w:pPr>
      <w:r>
        <w:rPr>
          <w:rtl/>
          <w:lang w:bidi="fa-IR"/>
        </w:rPr>
        <w:t>749- من لا يحضره الفقيه</w:t>
      </w:r>
      <w:r w:rsidR="00480B29">
        <w:rPr>
          <w:rtl/>
          <w:lang w:bidi="fa-IR"/>
        </w:rPr>
        <w:t xml:space="preserve">، </w:t>
      </w:r>
      <w:r>
        <w:rPr>
          <w:rtl/>
          <w:lang w:bidi="fa-IR"/>
        </w:rPr>
        <w:t>ج 2</w:t>
      </w:r>
      <w:r w:rsidR="00480B29">
        <w:rPr>
          <w:rtl/>
          <w:lang w:bidi="fa-IR"/>
        </w:rPr>
        <w:t xml:space="preserve">، </w:t>
      </w:r>
      <w:r>
        <w:rPr>
          <w:rtl/>
          <w:lang w:bidi="fa-IR"/>
        </w:rPr>
        <w:t>ص 44</w:t>
      </w:r>
      <w:r w:rsidR="00480B29">
        <w:rPr>
          <w:rtl/>
          <w:lang w:bidi="fa-IR"/>
        </w:rPr>
        <w:t xml:space="preserve">، </w:t>
      </w:r>
      <w:r>
        <w:rPr>
          <w:rtl/>
          <w:lang w:bidi="fa-IR"/>
        </w:rPr>
        <w:t>حديث 198</w:t>
      </w:r>
      <w:r w:rsidR="00AB2949">
        <w:rPr>
          <w:rtl/>
          <w:lang w:bidi="fa-IR"/>
        </w:rPr>
        <w:t xml:space="preserve">. </w:t>
      </w:r>
    </w:p>
    <w:p w:rsidR="006163BF" w:rsidRDefault="006163BF" w:rsidP="003A256E">
      <w:pPr>
        <w:pStyle w:val="libFootnote"/>
        <w:rPr>
          <w:rtl/>
          <w:lang w:bidi="fa-IR"/>
        </w:rPr>
      </w:pPr>
      <w:r>
        <w:rPr>
          <w:rtl/>
          <w:lang w:bidi="fa-IR"/>
        </w:rPr>
        <w:t>750- كافى</w:t>
      </w:r>
      <w:r w:rsidR="00480B29">
        <w:rPr>
          <w:rtl/>
          <w:lang w:bidi="fa-IR"/>
        </w:rPr>
        <w:t xml:space="preserve">، </w:t>
      </w:r>
      <w:r>
        <w:rPr>
          <w:rtl/>
          <w:lang w:bidi="fa-IR"/>
        </w:rPr>
        <w:t>ج 4</w:t>
      </w:r>
      <w:r w:rsidR="00480B29">
        <w:rPr>
          <w:rtl/>
          <w:lang w:bidi="fa-IR"/>
        </w:rPr>
        <w:t xml:space="preserve">، </w:t>
      </w:r>
      <w:r>
        <w:rPr>
          <w:rtl/>
          <w:lang w:bidi="fa-IR"/>
        </w:rPr>
        <w:t>ص 87</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751- كافى</w:t>
      </w:r>
      <w:r w:rsidR="00480B29">
        <w:rPr>
          <w:rtl/>
          <w:lang w:bidi="fa-IR"/>
        </w:rPr>
        <w:t xml:space="preserve">، </w:t>
      </w:r>
      <w:r>
        <w:rPr>
          <w:rtl/>
          <w:lang w:bidi="fa-IR"/>
        </w:rPr>
        <w:t>ج 4</w:t>
      </w:r>
      <w:r w:rsidR="00480B29">
        <w:rPr>
          <w:rtl/>
          <w:lang w:bidi="fa-IR"/>
        </w:rPr>
        <w:t xml:space="preserve">، </w:t>
      </w:r>
      <w:r>
        <w:rPr>
          <w:rtl/>
          <w:lang w:bidi="fa-IR"/>
        </w:rPr>
        <w:t>ص 87</w:t>
      </w:r>
      <w:r w:rsidR="00480B29">
        <w:rPr>
          <w:rtl/>
          <w:lang w:bidi="fa-IR"/>
        </w:rPr>
        <w:t xml:space="preserve">، </w:t>
      </w:r>
      <w:r>
        <w:rPr>
          <w:rtl/>
          <w:lang w:bidi="fa-IR"/>
        </w:rPr>
        <w:t>حديث 3</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162</w:t>
      </w:r>
      <w:r w:rsidR="00480B29">
        <w:rPr>
          <w:rtl/>
          <w:lang w:bidi="fa-IR"/>
        </w:rPr>
        <w:t xml:space="preserve">، </w:t>
      </w:r>
      <w:r>
        <w:rPr>
          <w:rtl/>
          <w:lang w:bidi="fa-IR"/>
        </w:rPr>
        <w:t>حديث 13122</w:t>
      </w:r>
      <w:r w:rsidR="00AB2949">
        <w:rPr>
          <w:rtl/>
          <w:lang w:bidi="fa-IR"/>
        </w:rPr>
        <w:t xml:space="preserve">. </w:t>
      </w:r>
    </w:p>
    <w:p w:rsidR="006163BF" w:rsidRDefault="006163BF" w:rsidP="003A256E">
      <w:pPr>
        <w:pStyle w:val="libFootnote"/>
        <w:rPr>
          <w:rtl/>
          <w:lang w:bidi="fa-IR"/>
        </w:rPr>
      </w:pPr>
      <w:r>
        <w:rPr>
          <w:rtl/>
          <w:lang w:bidi="fa-IR"/>
        </w:rPr>
        <w:t>752- محجّة البيضاء</w:t>
      </w:r>
      <w:r w:rsidR="00480B29">
        <w:rPr>
          <w:rtl/>
          <w:lang w:bidi="fa-IR"/>
        </w:rPr>
        <w:t xml:space="preserve">، </w:t>
      </w:r>
      <w:r>
        <w:rPr>
          <w:rtl/>
          <w:lang w:bidi="fa-IR"/>
        </w:rPr>
        <w:t>ج 2</w:t>
      </w:r>
      <w:r w:rsidR="00480B29">
        <w:rPr>
          <w:rtl/>
          <w:lang w:bidi="fa-IR"/>
        </w:rPr>
        <w:t xml:space="preserve">، </w:t>
      </w:r>
      <w:r>
        <w:rPr>
          <w:rtl/>
          <w:lang w:bidi="fa-IR"/>
        </w:rPr>
        <w:t>ص 133</w:t>
      </w:r>
      <w:r w:rsidR="00AB2949">
        <w:rPr>
          <w:rtl/>
          <w:lang w:bidi="fa-IR"/>
        </w:rPr>
        <w:t xml:space="preserve">. </w:t>
      </w:r>
    </w:p>
    <w:p w:rsidR="006163BF" w:rsidRDefault="006163BF" w:rsidP="003A256E">
      <w:pPr>
        <w:pStyle w:val="libFootnote"/>
        <w:rPr>
          <w:rtl/>
          <w:lang w:bidi="fa-IR"/>
        </w:rPr>
      </w:pPr>
      <w:r>
        <w:rPr>
          <w:rtl/>
          <w:lang w:bidi="fa-IR"/>
        </w:rPr>
        <w:t>753- محجّة البيضاء</w:t>
      </w:r>
      <w:r w:rsidR="00480B29">
        <w:rPr>
          <w:rtl/>
          <w:lang w:bidi="fa-IR"/>
        </w:rPr>
        <w:t xml:space="preserve">، </w:t>
      </w:r>
      <w:r>
        <w:rPr>
          <w:rtl/>
          <w:lang w:bidi="fa-IR"/>
        </w:rPr>
        <w:t>ج 2</w:t>
      </w:r>
      <w:r w:rsidR="00480B29">
        <w:rPr>
          <w:rtl/>
          <w:lang w:bidi="fa-IR"/>
        </w:rPr>
        <w:t xml:space="preserve">، </w:t>
      </w:r>
      <w:r>
        <w:rPr>
          <w:rtl/>
          <w:lang w:bidi="fa-IR"/>
        </w:rPr>
        <w:t>ص 133</w:t>
      </w:r>
      <w:r w:rsidR="00AB2949">
        <w:rPr>
          <w:rtl/>
          <w:lang w:bidi="fa-IR"/>
        </w:rPr>
        <w:t xml:space="preserve">. </w:t>
      </w:r>
    </w:p>
    <w:p w:rsidR="006163BF" w:rsidRDefault="006163BF" w:rsidP="003A256E">
      <w:pPr>
        <w:pStyle w:val="libFootnote"/>
        <w:rPr>
          <w:rtl/>
          <w:lang w:bidi="fa-IR"/>
        </w:rPr>
      </w:pPr>
      <w:r>
        <w:rPr>
          <w:rtl/>
          <w:lang w:bidi="fa-IR"/>
        </w:rPr>
        <w:t>754- مستدرك الوسايل</w:t>
      </w:r>
      <w:r w:rsidR="00480B29">
        <w:rPr>
          <w:rtl/>
          <w:lang w:bidi="fa-IR"/>
        </w:rPr>
        <w:t xml:space="preserve">، </w:t>
      </w:r>
      <w:r>
        <w:rPr>
          <w:rtl/>
          <w:lang w:bidi="fa-IR"/>
        </w:rPr>
        <w:t>ج 9</w:t>
      </w:r>
      <w:r w:rsidR="00480B29">
        <w:rPr>
          <w:rtl/>
          <w:lang w:bidi="fa-IR"/>
        </w:rPr>
        <w:t xml:space="preserve">، </w:t>
      </w:r>
      <w:r>
        <w:rPr>
          <w:rtl/>
          <w:lang w:bidi="fa-IR"/>
        </w:rPr>
        <w:t>ص 133</w:t>
      </w:r>
      <w:r w:rsidR="00480B29">
        <w:rPr>
          <w:rtl/>
          <w:lang w:bidi="fa-IR"/>
        </w:rPr>
        <w:t xml:space="preserve">، </w:t>
      </w:r>
      <w:r>
        <w:rPr>
          <w:rtl/>
          <w:lang w:bidi="fa-IR"/>
        </w:rPr>
        <w:t>حديث 10463</w:t>
      </w:r>
      <w:r w:rsidR="00AB2949">
        <w:rPr>
          <w:rtl/>
          <w:lang w:bidi="fa-IR"/>
        </w:rPr>
        <w:t xml:space="preserve">. </w:t>
      </w:r>
    </w:p>
    <w:p w:rsidR="006163BF" w:rsidRDefault="006163BF" w:rsidP="003A256E">
      <w:pPr>
        <w:pStyle w:val="libFootnote"/>
        <w:rPr>
          <w:rtl/>
          <w:lang w:bidi="fa-IR"/>
        </w:rPr>
      </w:pPr>
      <w:r>
        <w:rPr>
          <w:rtl/>
          <w:lang w:bidi="fa-IR"/>
        </w:rPr>
        <w:t>755- تصنيف غررالحكم</w:t>
      </w:r>
      <w:r w:rsidR="00480B29">
        <w:rPr>
          <w:rtl/>
          <w:lang w:bidi="fa-IR"/>
        </w:rPr>
        <w:t xml:space="preserve">، </w:t>
      </w:r>
      <w:r>
        <w:rPr>
          <w:rtl/>
          <w:lang w:bidi="fa-IR"/>
        </w:rPr>
        <w:t>ص 176</w:t>
      </w:r>
      <w:r w:rsidR="00480B29">
        <w:rPr>
          <w:rtl/>
          <w:lang w:bidi="fa-IR"/>
        </w:rPr>
        <w:t xml:space="preserve">، </w:t>
      </w:r>
      <w:r>
        <w:rPr>
          <w:rtl/>
          <w:lang w:bidi="fa-IR"/>
        </w:rPr>
        <w:t>حديث 3365</w:t>
      </w:r>
      <w:r w:rsidR="00AB2949">
        <w:rPr>
          <w:rtl/>
          <w:lang w:bidi="fa-IR"/>
        </w:rPr>
        <w:t xml:space="preserve">. </w:t>
      </w:r>
    </w:p>
    <w:p w:rsidR="006163BF" w:rsidRDefault="006163BF" w:rsidP="003A256E">
      <w:pPr>
        <w:pStyle w:val="libFootnote"/>
        <w:rPr>
          <w:rtl/>
          <w:lang w:bidi="fa-IR"/>
        </w:rPr>
      </w:pPr>
      <w:r>
        <w:rPr>
          <w:rtl/>
          <w:lang w:bidi="fa-IR"/>
        </w:rPr>
        <w:t>756- محجّة البيضاء</w:t>
      </w:r>
      <w:r w:rsidR="00480B29">
        <w:rPr>
          <w:rtl/>
          <w:lang w:bidi="fa-IR"/>
        </w:rPr>
        <w:t xml:space="preserve">، </w:t>
      </w:r>
      <w:r>
        <w:rPr>
          <w:rtl/>
          <w:lang w:bidi="fa-IR"/>
        </w:rPr>
        <w:t>ج 2</w:t>
      </w:r>
      <w:r w:rsidR="00480B29">
        <w:rPr>
          <w:rtl/>
          <w:lang w:bidi="fa-IR"/>
        </w:rPr>
        <w:t xml:space="preserve">، </w:t>
      </w:r>
      <w:r>
        <w:rPr>
          <w:rtl/>
          <w:lang w:bidi="fa-IR"/>
        </w:rPr>
        <w:t>ص 125</w:t>
      </w:r>
      <w:r w:rsidR="00AB2949">
        <w:rPr>
          <w:rtl/>
          <w:lang w:bidi="fa-IR"/>
        </w:rPr>
        <w:t xml:space="preserve">. </w:t>
      </w:r>
    </w:p>
    <w:p w:rsidR="006163BF" w:rsidRDefault="006163BF" w:rsidP="003A256E">
      <w:pPr>
        <w:pStyle w:val="libFootnote"/>
        <w:rPr>
          <w:rtl/>
          <w:lang w:bidi="fa-IR"/>
        </w:rPr>
      </w:pPr>
      <w:r>
        <w:rPr>
          <w:rtl/>
          <w:lang w:bidi="fa-IR"/>
        </w:rPr>
        <w:t>757- مستدرك الوسايل</w:t>
      </w:r>
      <w:r w:rsidR="00480B29">
        <w:rPr>
          <w:rtl/>
          <w:lang w:bidi="fa-IR"/>
        </w:rPr>
        <w:t xml:space="preserve">، </w:t>
      </w:r>
      <w:r>
        <w:rPr>
          <w:rtl/>
          <w:lang w:bidi="fa-IR"/>
        </w:rPr>
        <w:t>ج 7</w:t>
      </w:r>
      <w:r w:rsidR="00480B29">
        <w:rPr>
          <w:rtl/>
          <w:lang w:bidi="fa-IR"/>
        </w:rPr>
        <w:t xml:space="preserve">، </w:t>
      </w:r>
      <w:r>
        <w:rPr>
          <w:rtl/>
          <w:lang w:bidi="fa-IR"/>
        </w:rPr>
        <w:t>ص 367</w:t>
      </w:r>
      <w:r w:rsidR="00480B29">
        <w:rPr>
          <w:rtl/>
          <w:lang w:bidi="fa-IR"/>
        </w:rPr>
        <w:t xml:space="preserve">، </w:t>
      </w:r>
      <w:r>
        <w:rPr>
          <w:rtl/>
          <w:lang w:bidi="fa-IR"/>
        </w:rPr>
        <w:t>حديث 8434</w:t>
      </w:r>
      <w:r w:rsidR="00AB2949">
        <w:rPr>
          <w:rtl/>
          <w:lang w:bidi="fa-IR"/>
        </w:rPr>
        <w:t xml:space="preserve">. </w:t>
      </w:r>
    </w:p>
    <w:p w:rsidR="006163BF" w:rsidRDefault="006163BF" w:rsidP="003A256E">
      <w:pPr>
        <w:pStyle w:val="libFootnote"/>
        <w:rPr>
          <w:rtl/>
          <w:lang w:bidi="fa-IR"/>
        </w:rPr>
      </w:pPr>
      <w:r>
        <w:rPr>
          <w:rtl/>
          <w:lang w:bidi="fa-IR"/>
        </w:rPr>
        <w:t>758- نهج البلاغه</w:t>
      </w:r>
      <w:r w:rsidR="00480B29">
        <w:rPr>
          <w:rtl/>
          <w:lang w:bidi="fa-IR"/>
        </w:rPr>
        <w:t xml:space="preserve">، </w:t>
      </w:r>
      <w:r>
        <w:rPr>
          <w:rtl/>
          <w:lang w:bidi="fa-IR"/>
        </w:rPr>
        <w:t>ص 201</w:t>
      </w:r>
      <w:r w:rsidR="00480B29">
        <w:rPr>
          <w:rtl/>
          <w:lang w:bidi="fa-IR"/>
        </w:rPr>
        <w:t xml:space="preserve">، </w:t>
      </w:r>
      <w:r>
        <w:rPr>
          <w:rtl/>
          <w:lang w:bidi="fa-IR"/>
        </w:rPr>
        <w:t>حكمت 145</w:t>
      </w:r>
      <w:r w:rsidR="00AB2949">
        <w:rPr>
          <w:rtl/>
          <w:lang w:bidi="fa-IR"/>
        </w:rPr>
        <w:t xml:space="preserve">. </w:t>
      </w:r>
    </w:p>
    <w:p w:rsidR="006163BF" w:rsidRDefault="006163BF" w:rsidP="003A256E">
      <w:pPr>
        <w:pStyle w:val="libFootnote"/>
        <w:rPr>
          <w:rtl/>
          <w:lang w:bidi="fa-IR"/>
        </w:rPr>
      </w:pPr>
      <w:r>
        <w:rPr>
          <w:rtl/>
          <w:lang w:bidi="fa-IR"/>
        </w:rPr>
        <w:t>759- سوره عنكبوت</w:t>
      </w:r>
      <w:r w:rsidR="00480B29">
        <w:rPr>
          <w:rtl/>
          <w:lang w:bidi="fa-IR"/>
        </w:rPr>
        <w:t xml:space="preserve">، </w:t>
      </w:r>
      <w:r>
        <w:rPr>
          <w:rtl/>
          <w:lang w:bidi="fa-IR"/>
        </w:rPr>
        <w:t>آيه 45</w:t>
      </w:r>
      <w:r w:rsidR="00AB2949">
        <w:rPr>
          <w:rtl/>
          <w:lang w:bidi="fa-IR"/>
        </w:rPr>
        <w:t xml:space="preserve">. </w:t>
      </w:r>
    </w:p>
    <w:p w:rsidR="006163BF" w:rsidRDefault="006163BF" w:rsidP="003A256E">
      <w:pPr>
        <w:pStyle w:val="libFootnote"/>
        <w:rPr>
          <w:rtl/>
          <w:lang w:bidi="fa-IR"/>
        </w:rPr>
      </w:pPr>
      <w:r>
        <w:rPr>
          <w:rtl/>
          <w:lang w:bidi="fa-IR"/>
        </w:rPr>
        <w:t>760- سوره بقره</w:t>
      </w:r>
      <w:r w:rsidR="00480B29">
        <w:rPr>
          <w:rtl/>
          <w:lang w:bidi="fa-IR"/>
        </w:rPr>
        <w:t xml:space="preserve">، </w:t>
      </w:r>
      <w:r>
        <w:rPr>
          <w:rtl/>
          <w:lang w:bidi="fa-IR"/>
        </w:rPr>
        <w:t>آيه 183</w:t>
      </w:r>
      <w:r w:rsidR="00AB2949">
        <w:rPr>
          <w:rtl/>
          <w:lang w:bidi="fa-IR"/>
        </w:rPr>
        <w:t xml:space="preserve">. </w:t>
      </w:r>
    </w:p>
    <w:p w:rsidR="006163BF" w:rsidRDefault="006163BF" w:rsidP="003A256E">
      <w:pPr>
        <w:pStyle w:val="libFootnote"/>
        <w:rPr>
          <w:rtl/>
          <w:lang w:bidi="fa-IR"/>
        </w:rPr>
      </w:pPr>
      <w:r>
        <w:rPr>
          <w:rtl/>
          <w:lang w:bidi="fa-IR"/>
        </w:rPr>
        <w:t>761- من لا يحضره الفقيه</w:t>
      </w:r>
      <w:r w:rsidR="00480B29">
        <w:rPr>
          <w:rtl/>
          <w:lang w:bidi="fa-IR"/>
        </w:rPr>
        <w:t xml:space="preserve">، </w:t>
      </w:r>
      <w:r>
        <w:rPr>
          <w:rtl/>
          <w:lang w:bidi="fa-IR"/>
        </w:rPr>
        <w:t>ج 2</w:t>
      </w:r>
      <w:r w:rsidR="00480B29">
        <w:rPr>
          <w:rtl/>
          <w:lang w:bidi="fa-IR"/>
        </w:rPr>
        <w:t xml:space="preserve">، </w:t>
      </w:r>
      <w:r>
        <w:rPr>
          <w:rtl/>
          <w:lang w:bidi="fa-IR"/>
        </w:rPr>
        <w:t>ص 43</w:t>
      </w:r>
      <w:r w:rsidR="00480B29">
        <w:rPr>
          <w:rtl/>
          <w:lang w:bidi="fa-IR"/>
        </w:rPr>
        <w:t xml:space="preserve">، </w:t>
      </w:r>
      <w:r>
        <w:rPr>
          <w:rtl/>
          <w:lang w:bidi="fa-IR"/>
        </w:rPr>
        <w:t>حديث 192</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7</w:t>
      </w:r>
      <w:r w:rsidR="00480B29">
        <w:rPr>
          <w:rtl/>
          <w:lang w:bidi="fa-IR"/>
        </w:rPr>
        <w:t xml:space="preserve">، </w:t>
      </w:r>
      <w:r>
        <w:rPr>
          <w:rtl/>
          <w:lang w:bidi="fa-IR"/>
        </w:rPr>
        <w:t>حديث 12697</w:t>
      </w:r>
      <w:r w:rsidR="00480B29">
        <w:rPr>
          <w:rtl/>
          <w:lang w:bidi="fa-IR"/>
        </w:rPr>
        <w:t xml:space="preserve">، </w:t>
      </w:r>
      <w:r>
        <w:rPr>
          <w:rtl/>
          <w:lang w:bidi="fa-IR"/>
        </w:rPr>
        <w:t>محجة البيضاء</w:t>
      </w:r>
      <w:r w:rsidR="00480B29">
        <w:rPr>
          <w:rtl/>
          <w:lang w:bidi="fa-IR"/>
        </w:rPr>
        <w:t xml:space="preserve">، </w:t>
      </w:r>
      <w:r>
        <w:rPr>
          <w:rtl/>
          <w:lang w:bidi="fa-IR"/>
        </w:rPr>
        <w:t>ج 2</w:t>
      </w:r>
      <w:r w:rsidR="00480B29">
        <w:rPr>
          <w:rtl/>
          <w:lang w:bidi="fa-IR"/>
        </w:rPr>
        <w:t xml:space="preserve">، </w:t>
      </w:r>
      <w:r>
        <w:rPr>
          <w:rtl/>
          <w:lang w:bidi="fa-IR"/>
        </w:rPr>
        <w:t>ص 124</w:t>
      </w:r>
      <w:r w:rsidR="00AB2949">
        <w:rPr>
          <w:rtl/>
          <w:lang w:bidi="fa-IR"/>
        </w:rPr>
        <w:t xml:space="preserve">. </w:t>
      </w:r>
    </w:p>
    <w:p w:rsidR="006163BF" w:rsidRDefault="006163BF" w:rsidP="003A256E">
      <w:pPr>
        <w:pStyle w:val="libFootnote"/>
        <w:rPr>
          <w:rtl/>
          <w:lang w:bidi="fa-IR"/>
        </w:rPr>
      </w:pPr>
      <w:r>
        <w:rPr>
          <w:rtl/>
          <w:lang w:bidi="fa-IR"/>
        </w:rPr>
        <w:t>762- سوره انسان</w:t>
      </w:r>
      <w:r w:rsidR="00480B29">
        <w:rPr>
          <w:rtl/>
          <w:lang w:bidi="fa-IR"/>
        </w:rPr>
        <w:t xml:space="preserve">، </w:t>
      </w:r>
      <w:r>
        <w:rPr>
          <w:rtl/>
          <w:lang w:bidi="fa-IR"/>
        </w:rPr>
        <w:t>آيه 8 و 9</w:t>
      </w:r>
      <w:r w:rsidR="00AB2949">
        <w:rPr>
          <w:rtl/>
          <w:lang w:bidi="fa-IR"/>
        </w:rPr>
        <w:t xml:space="preserve">. </w:t>
      </w:r>
    </w:p>
    <w:p w:rsidR="006163BF" w:rsidRDefault="006163BF" w:rsidP="003A256E">
      <w:pPr>
        <w:pStyle w:val="libFootnote"/>
        <w:rPr>
          <w:rtl/>
          <w:lang w:bidi="fa-IR"/>
        </w:rPr>
      </w:pPr>
      <w:r>
        <w:rPr>
          <w:rtl/>
          <w:lang w:bidi="fa-IR"/>
        </w:rPr>
        <w:t>763- تفسير فخر رازى</w:t>
      </w:r>
      <w:r w:rsidR="00480B29">
        <w:rPr>
          <w:rtl/>
          <w:lang w:bidi="fa-IR"/>
        </w:rPr>
        <w:t xml:space="preserve">، </w:t>
      </w:r>
      <w:r>
        <w:rPr>
          <w:rtl/>
          <w:lang w:bidi="fa-IR"/>
        </w:rPr>
        <w:t>ج 30</w:t>
      </w:r>
      <w:r w:rsidR="00480B29">
        <w:rPr>
          <w:rtl/>
          <w:lang w:bidi="fa-IR"/>
        </w:rPr>
        <w:t xml:space="preserve">، </w:t>
      </w:r>
      <w:r>
        <w:rPr>
          <w:rtl/>
          <w:lang w:bidi="fa-IR"/>
        </w:rPr>
        <w:t>ص 244</w:t>
      </w:r>
      <w:r w:rsidR="00AB2949">
        <w:rPr>
          <w:rtl/>
          <w:lang w:bidi="fa-IR"/>
        </w:rPr>
        <w:t xml:space="preserve">. </w:t>
      </w:r>
    </w:p>
    <w:p w:rsidR="006163BF" w:rsidRDefault="006163BF" w:rsidP="003A256E">
      <w:pPr>
        <w:pStyle w:val="libFootnote"/>
        <w:rPr>
          <w:rtl/>
          <w:lang w:bidi="fa-IR"/>
        </w:rPr>
      </w:pPr>
      <w:r>
        <w:rPr>
          <w:rtl/>
          <w:lang w:bidi="fa-IR"/>
        </w:rPr>
        <w:lastRenderedPageBreak/>
        <w:t>764- سوره بقره</w:t>
      </w:r>
      <w:r w:rsidR="00480B29">
        <w:rPr>
          <w:rtl/>
          <w:lang w:bidi="fa-IR"/>
        </w:rPr>
        <w:t xml:space="preserve">، </w:t>
      </w:r>
      <w:r>
        <w:rPr>
          <w:rtl/>
          <w:lang w:bidi="fa-IR"/>
        </w:rPr>
        <w:t>آيه 183</w:t>
      </w:r>
      <w:r w:rsidR="00AB2949">
        <w:rPr>
          <w:rtl/>
          <w:lang w:bidi="fa-IR"/>
        </w:rPr>
        <w:t xml:space="preserve">. </w:t>
      </w:r>
    </w:p>
    <w:p w:rsidR="006163BF" w:rsidRDefault="006163BF" w:rsidP="003A256E">
      <w:pPr>
        <w:pStyle w:val="libFootnote"/>
        <w:rPr>
          <w:rtl/>
          <w:lang w:bidi="fa-IR"/>
        </w:rPr>
      </w:pPr>
      <w:r>
        <w:rPr>
          <w:rtl/>
          <w:lang w:bidi="fa-IR"/>
        </w:rPr>
        <w:t>765- اسرار الحكم</w:t>
      </w:r>
      <w:r w:rsidR="00480B29">
        <w:rPr>
          <w:rtl/>
          <w:lang w:bidi="fa-IR"/>
        </w:rPr>
        <w:t xml:space="preserve">، </w:t>
      </w:r>
      <w:r>
        <w:rPr>
          <w:rtl/>
          <w:lang w:bidi="fa-IR"/>
        </w:rPr>
        <w:t>ص 563</w:t>
      </w:r>
      <w:r w:rsidR="00AB2949">
        <w:rPr>
          <w:rtl/>
          <w:lang w:bidi="fa-IR"/>
        </w:rPr>
        <w:t xml:space="preserve">. </w:t>
      </w:r>
    </w:p>
    <w:p w:rsidR="006163BF" w:rsidRDefault="006163BF" w:rsidP="003A256E">
      <w:pPr>
        <w:pStyle w:val="libFootnote"/>
        <w:rPr>
          <w:rtl/>
          <w:lang w:bidi="fa-IR"/>
        </w:rPr>
      </w:pPr>
      <w:r>
        <w:rPr>
          <w:rtl/>
          <w:lang w:bidi="fa-IR"/>
        </w:rPr>
        <w:t>766- محجّة البيضاء</w:t>
      </w:r>
      <w:r w:rsidR="00480B29">
        <w:rPr>
          <w:rtl/>
          <w:lang w:bidi="fa-IR"/>
        </w:rPr>
        <w:t xml:space="preserve">، </w:t>
      </w:r>
      <w:r>
        <w:rPr>
          <w:rtl/>
          <w:lang w:bidi="fa-IR"/>
        </w:rPr>
        <w:t>ج 5</w:t>
      </w:r>
      <w:r w:rsidR="00480B29">
        <w:rPr>
          <w:rtl/>
          <w:lang w:bidi="fa-IR"/>
        </w:rPr>
        <w:t xml:space="preserve">، </w:t>
      </w:r>
      <w:r>
        <w:rPr>
          <w:rtl/>
          <w:lang w:bidi="fa-IR"/>
        </w:rPr>
        <w:t>ص 151</w:t>
      </w:r>
      <w:r w:rsidR="00AB2949">
        <w:rPr>
          <w:rtl/>
          <w:lang w:bidi="fa-IR"/>
        </w:rPr>
        <w:t xml:space="preserve">. </w:t>
      </w:r>
    </w:p>
    <w:p w:rsidR="006163BF" w:rsidRDefault="006163BF" w:rsidP="003A256E">
      <w:pPr>
        <w:pStyle w:val="libFootnote"/>
        <w:rPr>
          <w:rtl/>
          <w:lang w:bidi="fa-IR"/>
        </w:rPr>
      </w:pPr>
      <w:r>
        <w:rPr>
          <w:rtl/>
          <w:lang w:bidi="fa-IR"/>
        </w:rPr>
        <w:t>767- بحارالانوار</w:t>
      </w:r>
      <w:r w:rsidR="00480B29">
        <w:rPr>
          <w:rtl/>
          <w:lang w:bidi="fa-IR"/>
        </w:rPr>
        <w:t xml:space="preserve">، </w:t>
      </w:r>
      <w:r>
        <w:rPr>
          <w:rtl/>
          <w:lang w:bidi="fa-IR"/>
        </w:rPr>
        <w:t>ج 63</w:t>
      </w:r>
      <w:r w:rsidR="00480B29">
        <w:rPr>
          <w:rtl/>
          <w:lang w:bidi="fa-IR"/>
        </w:rPr>
        <w:t xml:space="preserve">، </w:t>
      </w:r>
      <w:r>
        <w:rPr>
          <w:rtl/>
          <w:lang w:bidi="fa-IR"/>
        </w:rPr>
        <w:t>ص 337</w:t>
      </w:r>
      <w:r w:rsidR="00480B29">
        <w:rPr>
          <w:rtl/>
          <w:lang w:bidi="fa-IR"/>
        </w:rPr>
        <w:t xml:space="preserve">، </w:t>
      </w:r>
      <w:r>
        <w:rPr>
          <w:rtl/>
          <w:lang w:bidi="fa-IR"/>
        </w:rPr>
        <w:t>حديث 33</w:t>
      </w:r>
      <w:r w:rsidR="00AB2949">
        <w:rPr>
          <w:rtl/>
          <w:lang w:bidi="fa-IR"/>
        </w:rPr>
        <w:t xml:space="preserve">. </w:t>
      </w:r>
    </w:p>
    <w:p w:rsidR="006163BF" w:rsidRDefault="006163BF" w:rsidP="003A256E">
      <w:pPr>
        <w:pStyle w:val="libFootnote"/>
        <w:rPr>
          <w:rtl/>
          <w:lang w:bidi="fa-IR"/>
        </w:rPr>
      </w:pPr>
      <w:r>
        <w:rPr>
          <w:rtl/>
          <w:lang w:bidi="fa-IR"/>
        </w:rPr>
        <w:t>768- بحارالانوار</w:t>
      </w:r>
      <w:r w:rsidR="00480B29">
        <w:rPr>
          <w:rtl/>
          <w:lang w:bidi="fa-IR"/>
        </w:rPr>
        <w:t xml:space="preserve">، </w:t>
      </w:r>
      <w:r>
        <w:rPr>
          <w:rtl/>
          <w:lang w:bidi="fa-IR"/>
        </w:rPr>
        <w:t>ج 93</w:t>
      </w:r>
      <w:r w:rsidR="00480B29">
        <w:rPr>
          <w:rtl/>
          <w:lang w:bidi="fa-IR"/>
        </w:rPr>
        <w:t xml:space="preserve">، </w:t>
      </w:r>
      <w:r>
        <w:rPr>
          <w:rtl/>
          <w:lang w:bidi="fa-IR"/>
        </w:rPr>
        <w:t>ص 356</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769- كافى</w:t>
      </w:r>
      <w:r w:rsidR="00480B29">
        <w:rPr>
          <w:rtl/>
          <w:lang w:bidi="fa-IR"/>
        </w:rPr>
        <w:t xml:space="preserve">، </w:t>
      </w:r>
      <w:r>
        <w:rPr>
          <w:rtl/>
          <w:lang w:bidi="fa-IR"/>
        </w:rPr>
        <w:t>ج 4</w:t>
      </w:r>
      <w:r w:rsidR="00480B29">
        <w:rPr>
          <w:rtl/>
          <w:lang w:bidi="fa-IR"/>
        </w:rPr>
        <w:t xml:space="preserve">، </w:t>
      </w:r>
      <w:r>
        <w:rPr>
          <w:rtl/>
          <w:lang w:bidi="fa-IR"/>
        </w:rPr>
        <w:t>ص 62</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770- مستدرك الوسايل</w:t>
      </w:r>
      <w:r w:rsidR="00480B29">
        <w:rPr>
          <w:rtl/>
          <w:lang w:bidi="fa-IR"/>
        </w:rPr>
        <w:t xml:space="preserve">، </w:t>
      </w:r>
      <w:r>
        <w:rPr>
          <w:rtl/>
          <w:lang w:bidi="fa-IR"/>
        </w:rPr>
        <w:t>ج 7</w:t>
      </w:r>
      <w:r w:rsidR="00480B29">
        <w:rPr>
          <w:rtl/>
          <w:lang w:bidi="fa-IR"/>
        </w:rPr>
        <w:t xml:space="preserve">، </w:t>
      </w:r>
      <w:r>
        <w:rPr>
          <w:rtl/>
          <w:lang w:bidi="fa-IR"/>
        </w:rPr>
        <w:t>ص 502</w:t>
      </w:r>
      <w:r w:rsidR="00480B29">
        <w:rPr>
          <w:rtl/>
          <w:lang w:bidi="fa-IR"/>
        </w:rPr>
        <w:t xml:space="preserve">، </w:t>
      </w:r>
      <w:r>
        <w:rPr>
          <w:rtl/>
          <w:lang w:bidi="fa-IR"/>
        </w:rPr>
        <w:t>حديث 8744</w:t>
      </w:r>
      <w:r w:rsidR="00AB2949">
        <w:rPr>
          <w:rtl/>
          <w:lang w:bidi="fa-IR"/>
        </w:rPr>
        <w:t xml:space="preserve">. </w:t>
      </w:r>
    </w:p>
    <w:p w:rsidR="006163BF" w:rsidRDefault="006163BF" w:rsidP="003A256E">
      <w:pPr>
        <w:pStyle w:val="libFootnote"/>
        <w:rPr>
          <w:rtl/>
          <w:lang w:bidi="fa-IR"/>
        </w:rPr>
      </w:pPr>
      <w:r>
        <w:rPr>
          <w:rtl/>
          <w:lang w:bidi="fa-IR"/>
        </w:rPr>
        <w:t>771- وسايل الشيعه</w:t>
      </w:r>
      <w:r w:rsidR="00480B29">
        <w:rPr>
          <w:rtl/>
          <w:lang w:bidi="fa-IR"/>
        </w:rPr>
        <w:t xml:space="preserve">، </w:t>
      </w:r>
      <w:r>
        <w:rPr>
          <w:rtl/>
          <w:lang w:bidi="fa-IR"/>
        </w:rPr>
        <w:t>ج 10</w:t>
      </w:r>
      <w:r w:rsidR="00480B29">
        <w:rPr>
          <w:rtl/>
          <w:lang w:bidi="fa-IR"/>
        </w:rPr>
        <w:t xml:space="preserve">، </w:t>
      </w:r>
      <w:r>
        <w:rPr>
          <w:rtl/>
          <w:lang w:bidi="fa-IR"/>
        </w:rPr>
        <w:t>ص 313</w:t>
      </w:r>
      <w:r w:rsidR="00480B29">
        <w:rPr>
          <w:rtl/>
          <w:lang w:bidi="fa-IR"/>
        </w:rPr>
        <w:t xml:space="preserve">، </w:t>
      </w:r>
      <w:r>
        <w:rPr>
          <w:rtl/>
          <w:lang w:bidi="fa-IR"/>
        </w:rPr>
        <w:t>حديث 13494</w:t>
      </w:r>
      <w:r w:rsidR="00480B2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356</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772- وسايل الشيعه</w:t>
      </w:r>
      <w:r w:rsidR="00480B29">
        <w:rPr>
          <w:rtl/>
          <w:lang w:bidi="fa-IR"/>
        </w:rPr>
        <w:t xml:space="preserve">، </w:t>
      </w:r>
      <w:r>
        <w:rPr>
          <w:rtl/>
          <w:lang w:bidi="fa-IR"/>
        </w:rPr>
        <w:t>ج 10</w:t>
      </w:r>
      <w:r w:rsidR="00480B29">
        <w:rPr>
          <w:rtl/>
          <w:lang w:bidi="fa-IR"/>
        </w:rPr>
        <w:t xml:space="preserve">، </w:t>
      </w:r>
      <w:r>
        <w:rPr>
          <w:rtl/>
          <w:lang w:bidi="fa-IR"/>
        </w:rPr>
        <w:t>ص 314</w:t>
      </w:r>
      <w:r w:rsidR="00480B29">
        <w:rPr>
          <w:rtl/>
          <w:lang w:bidi="fa-IR"/>
        </w:rPr>
        <w:t xml:space="preserve">، </w:t>
      </w:r>
      <w:r>
        <w:rPr>
          <w:rtl/>
          <w:lang w:bidi="fa-IR"/>
        </w:rPr>
        <w:t>حديث 13494</w:t>
      </w:r>
      <w:r w:rsidR="00480B2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357</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773- وسايل الشيعه</w:t>
      </w:r>
      <w:r w:rsidR="00480B29">
        <w:rPr>
          <w:rtl/>
          <w:lang w:bidi="fa-IR"/>
        </w:rPr>
        <w:t xml:space="preserve">، </w:t>
      </w:r>
      <w:r>
        <w:rPr>
          <w:rtl/>
          <w:lang w:bidi="fa-IR"/>
        </w:rPr>
        <w:t>ج 10</w:t>
      </w:r>
      <w:r w:rsidR="00480B29">
        <w:rPr>
          <w:rtl/>
          <w:lang w:bidi="fa-IR"/>
        </w:rPr>
        <w:t xml:space="preserve">، </w:t>
      </w:r>
      <w:r>
        <w:rPr>
          <w:rtl/>
          <w:lang w:bidi="fa-IR"/>
        </w:rPr>
        <w:t>ص 314</w:t>
      </w:r>
      <w:r w:rsidR="00480B29">
        <w:rPr>
          <w:rtl/>
          <w:lang w:bidi="fa-IR"/>
        </w:rPr>
        <w:t xml:space="preserve">، </w:t>
      </w:r>
      <w:r>
        <w:rPr>
          <w:rtl/>
          <w:lang w:bidi="fa-IR"/>
        </w:rPr>
        <w:t>حديث 13494</w:t>
      </w:r>
      <w:r w:rsidR="00480B2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357</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774- شرح نهج البلاغه ابن ابى الحديد</w:t>
      </w:r>
      <w:r w:rsidR="00480B29">
        <w:rPr>
          <w:rtl/>
          <w:lang w:bidi="fa-IR"/>
        </w:rPr>
        <w:t xml:space="preserve">، </w:t>
      </w:r>
      <w:r>
        <w:rPr>
          <w:rtl/>
          <w:lang w:bidi="fa-IR"/>
        </w:rPr>
        <w:t>ج 20</w:t>
      </w:r>
      <w:r w:rsidR="00480B29">
        <w:rPr>
          <w:rtl/>
          <w:lang w:bidi="fa-IR"/>
        </w:rPr>
        <w:t xml:space="preserve">، </w:t>
      </w:r>
      <w:r>
        <w:rPr>
          <w:rtl/>
          <w:lang w:bidi="fa-IR"/>
        </w:rPr>
        <w:t>ص 302</w:t>
      </w:r>
      <w:r w:rsidR="00480B29">
        <w:rPr>
          <w:rtl/>
          <w:lang w:bidi="fa-IR"/>
        </w:rPr>
        <w:t xml:space="preserve">، </w:t>
      </w:r>
      <w:r>
        <w:rPr>
          <w:rtl/>
          <w:lang w:bidi="fa-IR"/>
        </w:rPr>
        <w:t>حديث 455</w:t>
      </w:r>
      <w:r w:rsidR="00AB2949">
        <w:rPr>
          <w:rtl/>
          <w:lang w:bidi="fa-IR"/>
        </w:rPr>
        <w:t xml:space="preserve">. </w:t>
      </w:r>
    </w:p>
    <w:p w:rsidR="006163BF" w:rsidRDefault="006163BF" w:rsidP="003A256E">
      <w:pPr>
        <w:pStyle w:val="libFootnote"/>
        <w:rPr>
          <w:rtl/>
          <w:lang w:bidi="fa-IR"/>
        </w:rPr>
      </w:pPr>
      <w:r>
        <w:rPr>
          <w:rtl/>
          <w:lang w:bidi="fa-IR"/>
        </w:rPr>
        <w:t>775- تحف العقول</w:t>
      </w:r>
      <w:r w:rsidR="00480B29">
        <w:rPr>
          <w:rtl/>
          <w:lang w:bidi="fa-IR"/>
        </w:rPr>
        <w:t xml:space="preserve">، </w:t>
      </w:r>
      <w:r>
        <w:rPr>
          <w:rtl/>
          <w:lang w:bidi="fa-IR"/>
        </w:rPr>
        <w:t>ص 489</w:t>
      </w:r>
      <w:r w:rsidR="00AB2949">
        <w:rPr>
          <w:rtl/>
          <w:lang w:bidi="fa-IR"/>
        </w:rPr>
        <w:t xml:space="preserve">. </w:t>
      </w:r>
    </w:p>
    <w:p w:rsidR="006163BF" w:rsidRDefault="006163BF" w:rsidP="003A256E">
      <w:pPr>
        <w:pStyle w:val="libFootnote"/>
        <w:rPr>
          <w:rtl/>
          <w:lang w:bidi="fa-IR"/>
        </w:rPr>
      </w:pPr>
      <w:r>
        <w:rPr>
          <w:rtl/>
          <w:lang w:bidi="fa-IR"/>
        </w:rPr>
        <w:t>776- وسايل الشيعه</w:t>
      </w:r>
      <w:r w:rsidR="00480B29">
        <w:rPr>
          <w:rtl/>
          <w:lang w:bidi="fa-IR"/>
        </w:rPr>
        <w:t xml:space="preserve">، </w:t>
      </w:r>
      <w:r>
        <w:rPr>
          <w:rtl/>
          <w:lang w:bidi="fa-IR"/>
        </w:rPr>
        <w:t>ج 10</w:t>
      </w:r>
      <w:r w:rsidR="00480B29">
        <w:rPr>
          <w:rtl/>
          <w:lang w:bidi="fa-IR"/>
        </w:rPr>
        <w:t xml:space="preserve">، </w:t>
      </w:r>
      <w:r>
        <w:rPr>
          <w:rtl/>
          <w:lang w:bidi="fa-IR"/>
        </w:rPr>
        <w:t>ص 314</w:t>
      </w:r>
      <w:r w:rsidR="00480B29">
        <w:rPr>
          <w:rtl/>
          <w:lang w:bidi="fa-IR"/>
        </w:rPr>
        <w:t xml:space="preserve">، </w:t>
      </w:r>
      <w:r>
        <w:rPr>
          <w:rtl/>
          <w:lang w:bidi="fa-IR"/>
        </w:rPr>
        <w:t>حديث 13494</w:t>
      </w:r>
      <w:r w:rsidR="00480B2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357</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777- مفاتيح الجنان</w:t>
      </w:r>
      <w:r w:rsidR="00480B29">
        <w:rPr>
          <w:rtl/>
          <w:lang w:bidi="fa-IR"/>
        </w:rPr>
        <w:t xml:space="preserve">، </w:t>
      </w:r>
      <w:r>
        <w:rPr>
          <w:rtl/>
          <w:lang w:bidi="fa-IR"/>
        </w:rPr>
        <w:t>ص 318 (دعاى ابوحمزه ثُمالى)</w:t>
      </w:r>
      <w:r w:rsidR="00AB2949">
        <w:rPr>
          <w:rtl/>
          <w:lang w:bidi="fa-IR"/>
        </w:rPr>
        <w:t xml:space="preserve">. </w:t>
      </w:r>
    </w:p>
    <w:p w:rsidR="006163BF" w:rsidRDefault="006163BF" w:rsidP="003A256E">
      <w:pPr>
        <w:pStyle w:val="libFootnote"/>
        <w:rPr>
          <w:rtl/>
          <w:lang w:bidi="fa-IR"/>
        </w:rPr>
      </w:pPr>
      <w:r>
        <w:rPr>
          <w:rtl/>
          <w:lang w:bidi="fa-IR"/>
        </w:rPr>
        <w:t>778- سوره سباء</w:t>
      </w:r>
      <w:r w:rsidR="00480B29">
        <w:rPr>
          <w:rtl/>
          <w:lang w:bidi="fa-IR"/>
        </w:rPr>
        <w:t xml:space="preserve">، </w:t>
      </w:r>
      <w:r>
        <w:rPr>
          <w:rtl/>
          <w:lang w:bidi="fa-IR"/>
        </w:rPr>
        <w:t>آيه 13</w:t>
      </w:r>
      <w:r w:rsidR="00AB2949">
        <w:rPr>
          <w:rtl/>
          <w:lang w:bidi="fa-IR"/>
        </w:rPr>
        <w:t xml:space="preserve">. </w:t>
      </w:r>
    </w:p>
    <w:p w:rsidR="006163BF" w:rsidRDefault="006163BF" w:rsidP="003A256E">
      <w:pPr>
        <w:pStyle w:val="libFootnote"/>
        <w:rPr>
          <w:rtl/>
          <w:lang w:bidi="fa-IR"/>
        </w:rPr>
      </w:pPr>
      <w:r>
        <w:rPr>
          <w:rtl/>
          <w:lang w:bidi="fa-IR"/>
        </w:rPr>
        <w:t>779- محجّة البيضاء</w:t>
      </w:r>
      <w:r w:rsidR="00480B29">
        <w:rPr>
          <w:rtl/>
          <w:lang w:bidi="fa-IR"/>
        </w:rPr>
        <w:t xml:space="preserve">، </w:t>
      </w:r>
      <w:r>
        <w:rPr>
          <w:rtl/>
          <w:lang w:bidi="fa-IR"/>
        </w:rPr>
        <w:t>ج 7</w:t>
      </w:r>
      <w:r w:rsidR="00480B29">
        <w:rPr>
          <w:rtl/>
          <w:lang w:bidi="fa-IR"/>
        </w:rPr>
        <w:t xml:space="preserve">، </w:t>
      </w:r>
      <w:r>
        <w:rPr>
          <w:rtl/>
          <w:lang w:bidi="fa-IR"/>
        </w:rPr>
        <w:t>ص 151 و 152</w:t>
      </w:r>
      <w:r w:rsidR="00AB2949">
        <w:rPr>
          <w:rtl/>
          <w:lang w:bidi="fa-IR"/>
        </w:rPr>
        <w:t xml:space="preserve">. </w:t>
      </w:r>
    </w:p>
    <w:p w:rsidR="006163BF" w:rsidRDefault="006163BF" w:rsidP="003A256E">
      <w:pPr>
        <w:pStyle w:val="libFootnote"/>
        <w:rPr>
          <w:rtl/>
          <w:lang w:bidi="fa-IR"/>
        </w:rPr>
      </w:pPr>
      <w:r>
        <w:rPr>
          <w:rtl/>
          <w:lang w:bidi="fa-IR"/>
        </w:rPr>
        <w:t>780- مفاتيح الجنان</w:t>
      </w:r>
      <w:r w:rsidR="00480B29">
        <w:rPr>
          <w:rtl/>
          <w:lang w:bidi="fa-IR"/>
        </w:rPr>
        <w:t xml:space="preserve">، </w:t>
      </w:r>
      <w:r>
        <w:rPr>
          <w:rtl/>
          <w:lang w:bidi="fa-IR"/>
        </w:rPr>
        <w:t>ص 318 (دعاى ابوحمزه ثمالى)</w:t>
      </w:r>
      <w:r w:rsidR="00AB2949">
        <w:rPr>
          <w:rtl/>
          <w:lang w:bidi="fa-IR"/>
        </w:rPr>
        <w:t xml:space="preserve">. </w:t>
      </w:r>
    </w:p>
    <w:p w:rsidR="006163BF" w:rsidRDefault="006163BF" w:rsidP="003A256E">
      <w:pPr>
        <w:pStyle w:val="libFootnote"/>
        <w:rPr>
          <w:rtl/>
          <w:lang w:bidi="fa-IR"/>
        </w:rPr>
      </w:pPr>
      <w:r>
        <w:rPr>
          <w:rtl/>
          <w:lang w:bidi="fa-IR"/>
        </w:rPr>
        <w:t>781- مفاتيح الجنان</w:t>
      </w:r>
      <w:r w:rsidR="00480B29">
        <w:rPr>
          <w:rtl/>
          <w:lang w:bidi="fa-IR"/>
        </w:rPr>
        <w:t xml:space="preserve">، </w:t>
      </w:r>
      <w:r>
        <w:rPr>
          <w:rtl/>
          <w:lang w:bidi="fa-IR"/>
        </w:rPr>
        <w:t>ص 316 (دعاى ابوحمزه ثمالى)</w:t>
      </w:r>
      <w:r w:rsidR="00AB2949">
        <w:rPr>
          <w:rtl/>
          <w:lang w:bidi="fa-IR"/>
        </w:rPr>
        <w:t xml:space="preserve">. </w:t>
      </w:r>
    </w:p>
    <w:p w:rsidR="006163BF" w:rsidRDefault="006163BF" w:rsidP="003A256E">
      <w:pPr>
        <w:pStyle w:val="libFootnote"/>
        <w:rPr>
          <w:rtl/>
          <w:lang w:bidi="fa-IR"/>
        </w:rPr>
      </w:pPr>
      <w:r>
        <w:rPr>
          <w:rtl/>
          <w:lang w:bidi="fa-IR"/>
        </w:rPr>
        <w:t>782- سوره كهف</w:t>
      </w:r>
      <w:r w:rsidR="00480B29">
        <w:rPr>
          <w:rtl/>
          <w:lang w:bidi="fa-IR"/>
        </w:rPr>
        <w:t xml:space="preserve">، </w:t>
      </w:r>
      <w:r>
        <w:rPr>
          <w:rtl/>
          <w:lang w:bidi="fa-IR"/>
        </w:rPr>
        <w:t>آيه 14</w:t>
      </w:r>
      <w:r w:rsidR="00AB2949">
        <w:rPr>
          <w:rtl/>
          <w:lang w:bidi="fa-IR"/>
        </w:rPr>
        <w:t xml:space="preserve">. </w:t>
      </w:r>
    </w:p>
    <w:p w:rsidR="006163BF" w:rsidRDefault="006163BF" w:rsidP="003A256E">
      <w:pPr>
        <w:pStyle w:val="libFootnote"/>
        <w:rPr>
          <w:rtl/>
          <w:lang w:bidi="fa-IR"/>
        </w:rPr>
      </w:pPr>
      <w:r>
        <w:rPr>
          <w:rtl/>
          <w:lang w:bidi="fa-IR"/>
        </w:rPr>
        <w:t>783- سوره كهف</w:t>
      </w:r>
      <w:r w:rsidR="00480B29">
        <w:rPr>
          <w:rtl/>
          <w:lang w:bidi="fa-IR"/>
        </w:rPr>
        <w:t xml:space="preserve">، </w:t>
      </w:r>
      <w:r>
        <w:rPr>
          <w:rtl/>
          <w:lang w:bidi="fa-IR"/>
        </w:rPr>
        <w:t>آيه 13</w:t>
      </w:r>
      <w:r w:rsidR="00AB2949">
        <w:rPr>
          <w:rtl/>
          <w:lang w:bidi="fa-IR"/>
        </w:rPr>
        <w:t xml:space="preserve">. </w:t>
      </w:r>
    </w:p>
    <w:p w:rsidR="006163BF" w:rsidRDefault="006163BF" w:rsidP="003A256E">
      <w:pPr>
        <w:pStyle w:val="libFootnote"/>
        <w:rPr>
          <w:rtl/>
          <w:lang w:bidi="fa-IR"/>
        </w:rPr>
      </w:pPr>
      <w:r>
        <w:rPr>
          <w:rtl/>
          <w:lang w:bidi="fa-IR"/>
        </w:rPr>
        <w:t>784- مراجعه شود به</w:t>
      </w:r>
      <w:r w:rsidR="00291DE5">
        <w:rPr>
          <w:rtl/>
          <w:lang w:bidi="fa-IR"/>
        </w:rPr>
        <w:t xml:space="preserve">: </w:t>
      </w:r>
      <w:r>
        <w:rPr>
          <w:rtl/>
          <w:lang w:bidi="fa-IR"/>
        </w:rPr>
        <w:t>شرح اسماءالحسنى</w:t>
      </w:r>
      <w:r w:rsidR="00480B29">
        <w:rPr>
          <w:rtl/>
          <w:lang w:bidi="fa-IR"/>
        </w:rPr>
        <w:t xml:space="preserve">، </w:t>
      </w:r>
      <w:r>
        <w:rPr>
          <w:rtl/>
          <w:lang w:bidi="fa-IR"/>
        </w:rPr>
        <w:t>ج 1</w:t>
      </w:r>
      <w:r w:rsidR="00480B29">
        <w:rPr>
          <w:rtl/>
          <w:lang w:bidi="fa-IR"/>
        </w:rPr>
        <w:t xml:space="preserve">، </w:t>
      </w:r>
      <w:r>
        <w:rPr>
          <w:rtl/>
          <w:lang w:bidi="fa-IR"/>
        </w:rPr>
        <w:t>ص 190</w:t>
      </w:r>
      <w:r w:rsidR="00AB2949">
        <w:rPr>
          <w:rtl/>
          <w:lang w:bidi="fa-IR"/>
        </w:rPr>
        <w:t xml:space="preserve">. </w:t>
      </w:r>
    </w:p>
    <w:p w:rsidR="006163BF" w:rsidRDefault="006163BF" w:rsidP="003A256E">
      <w:pPr>
        <w:pStyle w:val="libFootnote"/>
        <w:rPr>
          <w:rtl/>
          <w:lang w:bidi="fa-IR"/>
        </w:rPr>
      </w:pPr>
      <w:r>
        <w:rPr>
          <w:rtl/>
          <w:lang w:bidi="fa-IR"/>
        </w:rPr>
        <w:t>785- سوره فجر</w:t>
      </w:r>
      <w:r w:rsidR="00480B29">
        <w:rPr>
          <w:rtl/>
          <w:lang w:bidi="fa-IR"/>
        </w:rPr>
        <w:t xml:space="preserve">، </w:t>
      </w:r>
      <w:r>
        <w:rPr>
          <w:rtl/>
          <w:lang w:bidi="fa-IR"/>
        </w:rPr>
        <w:t>آيه 29 و 30</w:t>
      </w:r>
    </w:p>
    <w:p w:rsidR="006163BF" w:rsidRDefault="006163BF" w:rsidP="003A256E">
      <w:pPr>
        <w:pStyle w:val="libFootnote"/>
        <w:rPr>
          <w:rtl/>
          <w:lang w:bidi="fa-IR"/>
        </w:rPr>
      </w:pPr>
      <w:r>
        <w:rPr>
          <w:rtl/>
          <w:lang w:bidi="fa-IR"/>
        </w:rPr>
        <w:t>786- سوره ص</w:t>
      </w:r>
      <w:r w:rsidR="00480B29">
        <w:rPr>
          <w:rtl/>
          <w:lang w:bidi="fa-IR"/>
        </w:rPr>
        <w:t xml:space="preserve">، </w:t>
      </w:r>
      <w:r>
        <w:rPr>
          <w:rtl/>
          <w:lang w:bidi="fa-IR"/>
        </w:rPr>
        <w:t>آيه 82 و 83</w:t>
      </w:r>
      <w:r w:rsidR="00AB2949">
        <w:rPr>
          <w:rtl/>
          <w:lang w:bidi="fa-IR"/>
        </w:rPr>
        <w:t xml:space="preserve">. </w:t>
      </w:r>
    </w:p>
    <w:p w:rsidR="006163BF" w:rsidRDefault="006163BF" w:rsidP="003A256E">
      <w:pPr>
        <w:pStyle w:val="libFootnote"/>
        <w:rPr>
          <w:rtl/>
          <w:lang w:bidi="fa-IR"/>
        </w:rPr>
      </w:pPr>
      <w:r>
        <w:rPr>
          <w:rtl/>
          <w:lang w:bidi="fa-IR"/>
        </w:rPr>
        <w:t>787- مستدرك الوسايل</w:t>
      </w:r>
      <w:r w:rsidR="00480B29">
        <w:rPr>
          <w:rtl/>
          <w:lang w:bidi="fa-IR"/>
        </w:rPr>
        <w:t xml:space="preserve">، </w:t>
      </w:r>
      <w:r>
        <w:rPr>
          <w:rtl/>
          <w:lang w:bidi="fa-IR"/>
        </w:rPr>
        <w:t>ج 16</w:t>
      </w:r>
      <w:r w:rsidR="00480B29">
        <w:rPr>
          <w:rtl/>
          <w:lang w:bidi="fa-IR"/>
        </w:rPr>
        <w:t xml:space="preserve">، </w:t>
      </w:r>
      <w:r>
        <w:rPr>
          <w:rtl/>
          <w:lang w:bidi="fa-IR"/>
        </w:rPr>
        <w:t>ص 220</w:t>
      </w:r>
      <w:r w:rsidR="00480B29">
        <w:rPr>
          <w:rtl/>
          <w:lang w:bidi="fa-IR"/>
        </w:rPr>
        <w:t xml:space="preserve">، </w:t>
      </w:r>
      <w:r>
        <w:rPr>
          <w:rtl/>
          <w:lang w:bidi="fa-IR"/>
        </w:rPr>
        <w:t>حديث 19650</w:t>
      </w:r>
      <w:r w:rsidR="00AB2949">
        <w:rPr>
          <w:rtl/>
          <w:lang w:bidi="fa-IR"/>
        </w:rPr>
        <w:t xml:space="preserve">. </w:t>
      </w:r>
    </w:p>
    <w:p w:rsidR="006163BF" w:rsidRDefault="006163BF" w:rsidP="003A256E">
      <w:pPr>
        <w:pStyle w:val="libFootnote"/>
        <w:rPr>
          <w:rtl/>
          <w:lang w:bidi="fa-IR"/>
        </w:rPr>
      </w:pPr>
      <w:r>
        <w:rPr>
          <w:rtl/>
          <w:lang w:bidi="fa-IR"/>
        </w:rPr>
        <w:lastRenderedPageBreak/>
        <w:t>788- سوره حجر</w:t>
      </w:r>
      <w:r w:rsidR="00480B29">
        <w:rPr>
          <w:rtl/>
          <w:lang w:bidi="fa-IR"/>
        </w:rPr>
        <w:t xml:space="preserve">، </w:t>
      </w:r>
      <w:r>
        <w:rPr>
          <w:rtl/>
          <w:lang w:bidi="fa-IR"/>
        </w:rPr>
        <w:t>آيه 42</w:t>
      </w:r>
      <w:r w:rsidR="00AB2949">
        <w:rPr>
          <w:rtl/>
          <w:lang w:bidi="fa-IR"/>
        </w:rPr>
        <w:t xml:space="preserve">. </w:t>
      </w:r>
    </w:p>
    <w:p w:rsidR="006163BF" w:rsidRDefault="006163BF" w:rsidP="003A256E">
      <w:pPr>
        <w:pStyle w:val="libFootnote"/>
        <w:rPr>
          <w:rtl/>
          <w:lang w:bidi="fa-IR"/>
        </w:rPr>
      </w:pPr>
      <w:r>
        <w:rPr>
          <w:rtl/>
          <w:lang w:bidi="fa-IR"/>
        </w:rPr>
        <w:t>789- مستدرك الوسايل</w:t>
      </w:r>
      <w:r w:rsidR="00480B29">
        <w:rPr>
          <w:rtl/>
          <w:lang w:bidi="fa-IR"/>
        </w:rPr>
        <w:t xml:space="preserve">، </w:t>
      </w:r>
      <w:r>
        <w:rPr>
          <w:rtl/>
          <w:lang w:bidi="fa-IR"/>
        </w:rPr>
        <w:t>ج 7</w:t>
      </w:r>
      <w:r w:rsidR="00480B29">
        <w:rPr>
          <w:rtl/>
          <w:lang w:bidi="fa-IR"/>
        </w:rPr>
        <w:t xml:space="preserve">، </w:t>
      </w:r>
      <w:r>
        <w:rPr>
          <w:rtl/>
          <w:lang w:bidi="fa-IR"/>
        </w:rPr>
        <w:t>ص 432</w:t>
      </w:r>
      <w:r w:rsidR="00480B29">
        <w:rPr>
          <w:rtl/>
          <w:lang w:bidi="fa-IR"/>
        </w:rPr>
        <w:t xml:space="preserve">، </w:t>
      </w:r>
      <w:r>
        <w:rPr>
          <w:rtl/>
          <w:lang w:bidi="fa-IR"/>
        </w:rPr>
        <w:t>حديث 8597</w:t>
      </w:r>
      <w:r w:rsidR="00AB2949">
        <w:rPr>
          <w:rtl/>
          <w:lang w:bidi="fa-IR"/>
        </w:rPr>
        <w:t xml:space="preserve">. </w:t>
      </w:r>
    </w:p>
    <w:p w:rsidR="006163BF" w:rsidRDefault="006163BF" w:rsidP="003A256E">
      <w:pPr>
        <w:pStyle w:val="libFootnote"/>
        <w:rPr>
          <w:rtl/>
          <w:lang w:bidi="fa-IR"/>
        </w:rPr>
      </w:pPr>
      <w:r>
        <w:rPr>
          <w:rtl/>
          <w:lang w:bidi="fa-IR"/>
        </w:rPr>
        <w:t>790- وسايل الشيعه</w:t>
      </w:r>
      <w:r w:rsidR="00480B29">
        <w:rPr>
          <w:rtl/>
          <w:lang w:bidi="fa-IR"/>
        </w:rPr>
        <w:t xml:space="preserve">، </w:t>
      </w:r>
      <w:r>
        <w:rPr>
          <w:rtl/>
          <w:lang w:bidi="fa-IR"/>
        </w:rPr>
        <w:t>ج 10</w:t>
      </w:r>
      <w:r w:rsidR="00480B29">
        <w:rPr>
          <w:rtl/>
          <w:lang w:bidi="fa-IR"/>
        </w:rPr>
        <w:t xml:space="preserve">، </w:t>
      </w:r>
      <w:r>
        <w:rPr>
          <w:rtl/>
          <w:lang w:bidi="fa-IR"/>
        </w:rPr>
        <w:t>ص 314</w:t>
      </w:r>
      <w:r w:rsidR="00480B29">
        <w:rPr>
          <w:rtl/>
          <w:lang w:bidi="fa-IR"/>
        </w:rPr>
        <w:t xml:space="preserve">، </w:t>
      </w:r>
      <w:r>
        <w:rPr>
          <w:rtl/>
          <w:lang w:bidi="fa-IR"/>
        </w:rPr>
        <w:t>حديث 13494</w:t>
      </w:r>
      <w:r w:rsidR="00AB294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357</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791- وسايل الشيعه</w:t>
      </w:r>
      <w:r w:rsidR="00480B29">
        <w:rPr>
          <w:rtl/>
          <w:lang w:bidi="fa-IR"/>
        </w:rPr>
        <w:t xml:space="preserve">، </w:t>
      </w:r>
      <w:r>
        <w:rPr>
          <w:rtl/>
          <w:lang w:bidi="fa-IR"/>
        </w:rPr>
        <w:t>ج 10</w:t>
      </w:r>
      <w:r w:rsidR="00480B29">
        <w:rPr>
          <w:rtl/>
          <w:lang w:bidi="fa-IR"/>
        </w:rPr>
        <w:t xml:space="preserve">، </w:t>
      </w:r>
      <w:r>
        <w:rPr>
          <w:rtl/>
          <w:lang w:bidi="fa-IR"/>
        </w:rPr>
        <w:t>ص 313</w:t>
      </w:r>
      <w:r w:rsidR="00480B29">
        <w:rPr>
          <w:rtl/>
          <w:lang w:bidi="fa-IR"/>
        </w:rPr>
        <w:t xml:space="preserve">، </w:t>
      </w:r>
      <w:r>
        <w:rPr>
          <w:rtl/>
          <w:lang w:bidi="fa-IR"/>
        </w:rPr>
        <w:t>حديث 13494</w:t>
      </w:r>
      <w:r w:rsidR="00AB294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356</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792- نهج البلاغه</w:t>
      </w:r>
      <w:r w:rsidR="00480B29">
        <w:rPr>
          <w:rtl/>
          <w:lang w:bidi="fa-IR"/>
        </w:rPr>
        <w:t xml:space="preserve">، </w:t>
      </w:r>
      <w:r>
        <w:rPr>
          <w:rtl/>
          <w:lang w:bidi="fa-IR"/>
        </w:rPr>
        <w:t>ص 120</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793- وسايل الشيعه</w:t>
      </w:r>
      <w:r w:rsidR="00480B29">
        <w:rPr>
          <w:rtl/>
          <w:lang w:bidi="fa-IR"/>
        </w:rPr>
        <w:t xml:space="preserve">، </w:t>
      </w:r>
      <w:r>
        <w:rPr>
          <w:rtl/>
          <w:lang w:bidi="fa-IR"/>
        </w:rPr>
        <w:t>ج 10</w:t>
      </w:r>
      <w:r w:rsidR="00480B29">
        <w:rPr>
          <w:rtl/>
          <w:lang w:bidi="fa-IR"/>
        </w:rPr>
        <w:t xml:space="preserve">، </w:t>
      </w:r>
      <w:r>
        <w:rPr>
          <w:rtl/>
          <w:lang w:bidi="fa-IR"/>
        </w:rPr>
        <w:t>ص 314</w:t>
      </w:r>
      <w:r w:rsidR="00480B29">
        <w:rPr>
          <w:rtl/>
          <w:lang w:bidi="fa-IR"/>
        </w:rPr>
        <w:t xml:space="preserve">، </w:t>
      </w:r>
      <w:r>
        <w:rPr>
          <w:rtl/>
          <w:lang w:bidi="fa-IR"/>
        </w:rPr>
        <w:t>حديث 13494</w:t>
      </w:r>
      <w:r w:rsidR="00AB294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358</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794- مستدرك الوسايل</w:t>
      </w:r>
      <w:r w:rsidR="00480B29">
        <w:rPr>
          <w:rtl/>
          <w:lang w:bidi="fa-IR"/>
        </w:rPr>
        <w:t xml:space="preserve">، </w:t>
      </w:r>
      <w:r>
        <w:rPr>
          <w:rtl/>
          <w:lang w:bidi="fa-IR"/>
        </w:rPr>
        <w:t>ج 7</w:t>
      </w:r>
      <w:r w:rsidR="00480B29">
        <w:rPr>
          <w:rtl/>
          <w:lang w:bidi="fa-IR"/>
        </w:rPr>
        <w:t xml:space="preserve">، </w:t>
      </w:r>
      <w:r>
        <w:rPr>
          <w:rtl/>
          <w:lang w:bidi="fa-IR"/>
        </w:rPr>
        <w:t>ص 369</w:t>
      </w:r>
      <w:r w:rsidR="00480B29">
        <w:rPr>
          <w:rtl/>
          <w:lang w:bidi="fa-IR"/>
        </w:rPr>
        <w:t xml:space="preserve">، </w:t>
      </w:r>
      <w:r>
        <w:rPr>
          <w:rtl/>
          <w:lang w:bidi="fa-IR"/>
        </w:rPr>
        <w:t>حديث 8441</w:t>
      </w:r>
      <w:r w:rsidR="00480B29">
        <w:rPr>
          <w:rtl/>
          <w:lang w:bidi="fa-IR"/>
        </w:rPr>
        <w:t xml:space="preserve">، </w:t>
      </w:r>
      <w:r>
        <w:rPr>
          <w:rtl/>
          <w:lang w:bidi="fa-IR"/>
        </w:rPr>
        <w:t>بحارالانوار</w:t>
      </w:r>
      <w:r w:rsidR="00480B29">
        <w:rPr>
          <w:rtl/>
          <w:lang w:bidi="fa-IR"/>
        </w:rPr>
        <w:t xml:space="preserve">، </w:t>
      </w:r>
      <w:r>
        <w:rPr>
          <w:rtl/>
          <w:lang w:bidi="fa-IR"/>
        </w:rPr>
        <w:t>ج 93</w:t>
      </w:r>
      <w:r w:rsidR="00480B29">
        <w:rPr>
          <w:rtl/>
          <w:lang w:bidi="fa-IR"/>
        </w:rPr>
        <w:t xml:space="preserve">، </w:t>
      </w:r>
      <w:r>
        <w:rPr>
          <w:rtl/>
          <w:lang w:bidi="fa-IR"/>
        </w:rPr>
        <w:t>ص 254</w:t>
      </w:r>
      <w:r w:rsidR="00480B29">
        <w:rPr>
          <w:rtl/>
          <w:lang w:bidi="fa-IR"/>
        </w:rPr>
        <w:t xml:space="preserve">، </w:t>
      </w:r>
      <w:r>
        <w:rPr>
          <w:rtl/>
          <w:lang w:bidi="fa-IR"/>
        </w:rPr>
        <w:t>حديث 28</w:t>
      </w:r>
      <w:r w:rsidR="00AB2949">
        <w:rPr>
          <w:rtl/>
          <w:lang w:bidi="fa-IR"/>
        </w:rPr>
        <w:t xml:space="preserve">. </w:t>
      </w:r>
    </w:p>
    <w:p w:rsidR="006163BF" w:rsidRDefault="006163BF" w:rsidP="003A256E">
      <w:pPr>
        <w:pStyle w:val="libFootnote"/>
        <w:rPr>
          <w:rtl/>
          <w:lang w:bidi="fa-IR"/>
        </w:rPr>
      </w:pPr>
      <w:r>
        <w:rPr>
          <w:rtl/>
          <w:lang w:bidi="fa-IR"/>
        </w:rPr>
        <w:t>795- كافى</w:t>
      </w:r>
      <w:r w:rsidR="00480B29">
        <w:rPr>
          <w:rtl/>
          <w:lang w:bidi="fa-IR"/>
        </w:rPr>
        <w:t xml:space="preserve">، </w:t>
      </w:r>
      <w:r>
        <w:rPr>
          <w:rtl/>
          <w:lang w:bidi="fa-IR"/>
        </w:rPr>
        <w:t>ج 4</w:t>
      </w:r>
      <w:r w:rsidR="00480B29">
        <w:rPr>
          <w:rtl/>
          <w:lang w:bidi="fa-IR"/>
        </w:rPr>
        <w:t xml:space="preserve">، </w:t>
      </w:r>
      <w:r>
        <w:rPr>
          <w:rtl/>
          <w:lang w:bidi="fa-IR"/>
        </w:rPr>
        <w:t>ص 65</w:t>
      </w:r>
      <w:r w:rsidR="00480B29">
        <w:rPr>
          <w:rtl/>
          <w:lang w:bidi="fa-IR"/>
        </w:rPr>
        <w:t xml:space="preserve">، </w:t>
      </w:r>
      <w:r>
        <w:rPr>
          <w:rtl/>
          <w:lang w:bidi="fa-IR"/>
        </w:rPr>
        <w:t>حديث 15</w:t>
      </w:r>
      <w:r w:rsidR="00480B29">
        <w:rPr>
          <w:rtl/>
          <w:lang w:bidi="fa-IR"/>
        </w:rPr>
        <w:t xml:space="preserve">، </w:t>
      </w:r>
      <w:r>
        <w:rPr>
          <w:rtl/>
          <w:lang w:bidi="fa-IR"/>
        </w:rPr>
        <w:t>وسايل الشيعه</w:t>
      </w:r>
      <w:r w:rsidR="00480B29">
        <w:rPr>
          <w:rtl/>
          <w:lang w:bidi="fa-IR"/>
        </w:rPr>
        <w:t xml:space="preserve">، </w:t>
      </w:r>
      <w:r>
        <w:rPr>
          <w:rtl/>
          <w:lang w:bidi="fa-IR"/>
        </w:rPr>
        <w:t>ج 10</w:t>
      </w:r>
      <w:r w:rsidR="00480B29">
        <w:rPr>
          <w:rtl/>
          <w:lang w:bidi="fa-IR"/>
        </w:rPr>
        <w:t xml:space="preserve">، </w:t>
      </w:r>
      <w:r>
        <w:rPr>
          <w:rtl/>
          <w:lang w:bidi="fa-IR"/>
        </w:rPr>
        <w:t>ص 397</w:t>
      </w:r>
      <w:r w:rsidR="00480B29">
        <w:rPr>
          <w:rtl/>
          <w:lang w:bidi="fa-IR"/>
        </w:rPr>
        <w:t xml:space="preserve">، </w:t>
      </w:r>
      <w:r>
        <w:rPr>
          <w:rtl/>
          <w:lang w:bidi="fa-IR"/>
        </w:rPr>
        <w:t>حديث 13678</w:t>
      </w:r>
      <w:r w:rsidR="00AB2949">
        <w:rPr>
          <w:rtl/>
          <w:lang w:bidi="fa-IR"/>
        </w:rPr>
        <w:t xml:space="preserve">. </w:t>
      </w:r>
    </w:p>
    <w:p w:rsidR="006163BF" w:rsidRDefault="006163BF" w:rsidP="003A256E">
      <w:pPr>
        <w:pStyle w:val="libFootnote"/>
        <w:rPr>
          <w:rtl/>
          <w:lang w:bidi="fa-IR"/>
        </w:rPr>
      </w:pPr>
      <w:r>
        <w:rPr>
          <w:rtl/>
          <w:lang w:bidi="fa-IR"/>
        </w:rPr>
        <w:t>796- سوره يونس</w:t>
      </w:r>
      <w:r w:rsidR="00480B29">
        <w:rPr>
          <w:rtl/>
          <w:lang w:bidi="fa-IR"/>
        </w:rPr>
        <w:t xml:space="preserve">، </w:t>
      </w:r>
      <w:r>
        <w:rPr>
          <w:rtl/>
          <w:lang w:bidi="fa-IR"/>
        </w:rPr>
        <w:t>آيه 58</w:t>
      </w:r>
    </w:p>
    <w:p w:rsidR="006163BF" w:rsidRDefault="006163BF" w:rsidP="003A256E">
      <w:pPr>
        <w:pStyle w:val="libFootnote"/>
        <w:rPr>
          <w:rtl/>
          <w:lang w:bidi="fa-IR"/>
        </w:rPr>
      </w:pPr>
      <w:r>
        <w:rPr>
          <w:rtl/>
          <w:lang w:bidi="fa-IR"/>
        </w:rPr>
        <w:t>797- سوره آل عمران</w:t>
      </w:r>
      <w:r w:rsidR="00480B29">
        <w:rPr>
          <w:rtl/>
          <w:lang w:bidi="fa-IR"/>
        </w:rPr>
        <w:t xml:space="preserve">، </w:t>
      </w:r>
      <w:r>
        <w:rPr>
          <w:rtl/>
          <w:lang w:bidi="fa-IR"/>
        </w:rPr>
        <w:t>آيه 169 و 170</w:t>
      </w:r>
      <w:r w:rsidR="00AB2949">
        <w:rPr>
          <w:rtl/>
          <w:lang w:bidi="fa-IR"/>
        </w:rPr>
        <w:t xml:space="preserve">. </w:t>
      </w:r>
    </w:p>
    <w:p w:rsidR="006163BF" w:rsidRDefault="006163BF" w:rsidP="003A256E">
      <w:pPr>
        <w:pStyle w:val="libFootnote"/>
        <w:rPr>
          <w:rtl/>
          <w:lang w:bidi="fa-IR"/>
        </w:rPr>
      </w:pPr>
      <w:r>
        <w:rPr>
          <w:rtl/>
          <w:lang w:bidi="fa-IR"/>
        </w:rPr>
        <w:t>798- نهج البلاغه</w:t>
      </w:r>
      <w:r w:rsidR="00480B29">
        <w:rPr>
          <w:rtl/>
          <w:lang w:bidi="fa-IR"/>
        </w:rPr>
        <w:t xml:space="preserve">، </w:t>
      </w:r>
      <w:r>
        <w:rPr>
          <w:rtl/>
          <w:lang w:bidi="fa-IR"/>
        </w:rPr>
        <w:t>ص 120</w:t>
      </w:r>
      <w:r w:rsidR="00480B29">
        <w:rPr>
          <w:rtl/>
          <w:lang w:bidi="fa-IR"/>
        </w:rPr>
        <w:t xml:space="preserve">، </w:t>
      </w:r>
      <w:r>
        <w:rPr>
          <w:rtl/>
          <w:lang w:bidi="fa-IR"/>
        </w:rPr>
        <w:t>خطبه 193</w:t>
      </w:r>
      <w:r w:rsidR="00AB2949">
        <w:rPr>
          <w:rtl/>
          <w:lang w:bidi="fa-IR"/>
        </w:rPr>
        <w:t xml:space="preserve">. </w:t>
      </w:r>
    </w:p>
    <w:p w:rsidR="006163BF" w:rsidRDefault="006163BF" w:rsidP="003A256E">
      <w:pPr>
        <w:pStyle w:val="libFootnote"/>
        <w:rPr>
          <w:rtl/>
          <w:lang w:bidi="fa-IR"/>
        </w:rPr>
      </w:pPr>
      <w:r>
        <w:rPr>
          <w:rtl/>
          <w:lang w:bidi="fa-IR"/>
        </w:rPr>
        <w:t>799- سوره صافات</w:t>
      </w:r>
      <w:r w:rsidR="00480B29">
        <w:rPr>
          <w:rtl/>
          <w:lang w:bidi="fa-IR"/>
        </w:rPr>
        <w:t xml:space="preserve">، </w:t>
      </w:r>
      <w:r>
        <w:rPr>
          <w:rtl/>
          <w:lang w:bidi="fa-IR"/>
        </w:rPr>
        <w:t>آيه 102 - 105</w:t>
      </w:r>
      <w:r w:rsidR="00AB2949">
        <w:rPr>
          <w:rtl/>
          <w:lang w:bidi="fa-IR"/>
        </w:rPr>
        <w:t xml:space="preserve">. </w:t>
      </w:r>
    </w:p>
    <w:p w:rsidR="006163BF" w:rsidRDefault="006163BF" w:rsidP="003A256E">
      <w:pPr>
        <w:pStyle w:val="libFootnote"/>
        <w:rPr>
          <w:rtl/>
          <w:lang w:bidi="fa-IR"/>
        </w:rPr>
      </w:pPr>
      <w:r>
        <w:rPr>
          <w:rtl/>
          <w:lang w:bidi="fa-IR"/>
        </w:rPr>
        <w:t>800- سوره زمر</w:t>
      </w:r>
      <w:r w:rsidR="00480B29">
        <w:rPr>
          <w:rtl/>
          <w:lang w:bidi="fa-IR"/>
        </w:rPr>
        <w:t xml:space="preserve">، </w:t>
      </w:r>
      <w:r>
        <w:rPr>
          <w:rtl/>
          <w:lang w:bidi="fa-IR"/>
        </w:rPr>
        <w:t>آيه 3</w:t>
      </w:r>
      <w:r w:rsidR="00AB2949">
        <w:rPr>
          <w:rtl/>
          <w:lang w:bidi="fa-IR"/>
        </w:rPr>
        <w:t xml:space="preserve">. </w:t>
      </w:r>
    </w:p>
    <w:p w:rsidR="006163BF" w:rsidRDefault="006163BF" w:rsidP="003A256E">
      <w:pPr>
        <w:pStyle w:val="libFootnote"/>
        <w:rPr>
          <w:rtl/>
          <w:lang w:bidi="fa-IR"/>
        </w:rPr>
      </w:pPr>
      <w:r>
        <w:rPr>
          <w:rtl/>
          <w:lang w:bidi="fa-IR"/>
        </w:rPr>
        <w:t>801- سوره صافات</w:t>
      </w:r>
      <w:r w:rsidR="00480B29">
        <w:rPr>
          <w:rtl/>
          <w:lang w:bidi="fa-IR"/>
        </w:rPr>
        <w:t xml:space="preserve">، </w:t>
      </w:r>
      <w:r>
        <w:rPr>
          <w:rtl/>
          <w:lang w:bidi="fa-IR"/>
        </w:rPr>
        <w:t>آيه 107</w:t>
      </w:r>
      <w:r w:rsidR="00AB2949">
        <w:rPr>
          <w:rtl/>
          <w:lang w:bidi="fa-IR"/>
        </w:rPr>
        <w:t xml:space="preserve">. </w:t>
      </w:r>
    </w:p>
    <w:p w:rsidR="006163BF" w:rsidRDefault="006163BF" w:rsidP="003A256E">
      <w:pPr>
        <w:pStyle w:val="libFootnote"/>
        <w:rPr>
          <w:rtl/>
          <w:lang w:bidi="fa-IR"/>
        </w:rPr>
      </w:pPr>
      <w:r>
        <w:rPr>
          <w:rtl/>
          <w:lang w:bidi="fa-IR"/>
        </w:rPr>
        <w:t>802- مفاتيح الجنان</w:t>
      </w:r>
      <w:r w:rsidR="00480B29">
        <w:rPr>
          <w:rtl/>
          <w:lang w:bidi="fa-IR"/>
        </w:rPr>
        <w:t xml:space="preserve">، </w:t>
      </w:r>
      <w:r>
        <w:rPr>
          <w:rtl/>
          <w:lang w:bidi="fa-IR"/>
        </w:rPr>
        <w:t>ص 210 (مناجات خمس عشر)</w:t>
      </w:r>
      <w:r w:rsidR="00AB2949">
        <w:rPr>
          <w:rtl/>
          <w:lang w:bidi="fa-IR"/>
        </w:rPr>
        <w:t xml:space="preserve">. </w:t>
      </w:r>
    </w:p>
    <w:p w:rsidR="006163BF" w:rsidRDefault="006163BF" w:rsidP="003A256E">
      <w:pPr>
        <w:pStyle w:val="libFootnote"/>
        <w:rPr>
          <w:rtl/>
          <w:lang w:bidi="fa-IR"/>
        </w:rPr>
      </w:pPr>
      <w:r>
        <w:rPr>
          <w:rtl/>
          <w:lang w:bidi="fa-IR"/>
        </w:rPr>
        <w:t>803- كافى</w:t>
      </w:r>
      <w:r w:rsidR="00480B29">
        <w:rPr>
          <w:rtl/>
          <w:lang w:bidi="fa-IR"/>
        </w:rPr>
        <w:t xml:space="preserve">، </w:t>
      </w:r>
      <w:r>
        <w:rPr>
          <w:rtl/>
          <w:lang w:bidi="fa-IR"/>
        </w:rPr>
        <w:t>ج 2</w:t>
      </w:r>
      <w:r w:rsidR="00480B29">
        <w:rPr>
          <w:rtl/>
          <w:lang w:bidi="fa-IR"/>
        </w:rPr>
        <w:t xml:space="preserve">، </w:t>
      </w:r>
      <w:r>
        <w:rPr>
          <w:rtl/>
          <w:lang w:bidi="fa-IR"/>
        </w:rPr>
        <w:t>ص 18</w:t>
      </w:r>
      <w:r w:rsidR="00480B29">
        <w:rPr>
          <w:rtl/>
          <w:lang w:bidi="fa-IR"/>
        </w:rPr>
        <w:t xml:space="preserve">، </w:t>
      </w:r>
      <w:r>
        <w:rPr>
          <w:rtl/>
          <w:lang w:bidi="fa-IR"/>
        </w:rPr>
        <w:t>حديث 3</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13</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804- سوره بقره</w:t>
      </w:r>
      <w:r w:rsidR="00480B29">
        <w:rPr>
          <w:rtl/>
          <w:lang w:bidi="fa-IR"/>
        </w:rPr>
        <w:t xml:space="preserve">، </w:t>
      </w:r>
      <w:r>
        <w:rPr>
          <w:rtl/>
          <w:lang w:bidi="fa-IR"/>
        </w:rPr>
        <w:t>آيه 43 و 83 و 110</w:t>
      </w:r>
      <w:r w:rsidR="00480B29">
        <w:rPr>
          <w:rtl/>
          <w:lang w:bidi="fa-IR"/>
        </w:rPr>
        <w:t xml:space="preserve">، </w:t>
      </w:r>
      <w:r>
        <w:rPr>
          <w:rtl/>
          <w:lang w:bidi="fa-IR"/>
        </w:rPr>
        <w:t>سوره نساء</w:t>
      </w:r>
      <w:r w:rsidR="00480B29">
        <w:rPr>
          <w:rtl/>
          <w:lang w:bidi="fa-IR"/>
        </w:rPr>
        <w:t xml:space="preserve">، </w:t>
      </w:r>
      <w:r>
        <w:rPr>
          <w:rtl/>
          <w:lang w:bidi="fa-IR"/>
        </w:rPr>
        <w:t>آيه 77</w:t>
      </w:r>
      <w:r w:rsidR="00AB2949">
        <w:rPr>
          <w:rtl/>
          <w:lang w:bidi="fa-IR"/>
        </w:rPr>
        <w:t xml:space="preserve">. </w:t>
      </w:r>
    </w:p>
    <w:p w:rsidR="006163BF" w:rsidRDefault="006163BF" w:rsidP="003A256E">
      <w:pPr>
        <w:pStyle w:val="libFootnote"/>
        <w:rPr>
          <w:rtl/>
          <w:lang w:bidi="fa-IR"/>
        </w:rPr>
      </w:pPr>
      <w:r>
        <w:rPr>
          <w:rtl/>
          <w:lang w:bidi="fa-IR"/>
        </w:rPr>
        <w:t>805- سوره اعلى</w:t>
      </w:r>
      <w:r w:rsidR="00480B29">
        <w:rPr>
          <w:rtl/>
          <w:lang w:bidi="fa-IR"/>
        </w:rPr>
        <w:t xml:space="preserve">، </w:t>
      </w:r>
      <w:r>
        <w:rPr>
          <w:rtl/>
          <w:lang w:bidi="fa-IR"/>
        </w:rPr>
        <w:t>آيه 14 و 15</w:t>
      </w:r>
      <w:r w:rsidR="00AB2949">
        <w:rPr>
          <w:rtl/>
          <w:lang w:bidi="fa-IR"/>
        </w:rPr>
        <w:t xml:space="preserve">. </w:t>
      </w:r>
    </w:p>
    <w:p w:rsidR="006163BF" w:rsidRDefault="006163BF" w:rsidP="003A256E">
      <w:pPr>
        <w:pStyle w:val="libFootnote"/>
        <w:rPr>
          <w:rtl/>
          <w:lang w:bidi="fa-IR"/>
        </w:rPr>
      </w:pPr>
      <w:r>
        <w:rPr>
          <w:rtl/>
          <w:lang w:bidi="fa-IR"/>
        </w:rPr>
        <w:t>806- سوره توبه</w:t>
      </w:r>
      <w:r w:rsidR="00480B29">
        <w:rPr>
          <w:rtl/>
          <w:lang w:bidi="fa-IR"/>
        </w:rPr>
        <w:t xml:space="preserve">، </w:t>
      </w:r>
      <w:r>
        <w:rPr>
          <w:rtl/>
          <w:lang w:bidi="fa-IR"/>
        </w:rPr>
        <w:t>آيه 34</w:t>
      </w:r>
      <w:r w:rsidR="00AB2949">
        <w:rPr>
          <w:rtl/>
          <w:lang w:bidi="fa-IR"/>
        </w:rPr>
        <w:t xml:space="preserve">. </w:t>
      </w:r>
    </w:p>
    <w:p w:rsidR="006163BF" w:rsidRDefault="006163BF" w:rsidP="003A256E">
      <w:pPr>
        <w:pStyle w:val="libFootnote"/>
        <w:rPr>
          <w:rtl/>
          <w:lang w:bidi="fa-IR"/>
        </w:rPr>
      </w:pPr>
      <w:r>
        <w:rPr>
          <w:rtl/>
          <w:lang w:bidi="fa-IR"/>
        </w:rPr>
        <w:t>807- كافى</w:t>
      </w:r>
      <w:r w:rsidR="00480B29">
        <w:rPr>
          <w:rtl/>
          <w:lang w:bidi="fa-IR"/>
        </w:rPr>
        <w:t xml:space="preserve">، </w:t>
      </w:r>
      <w:r>
        <w:rPr>
          <w:rtl/>
          <w:lang w:bidi="fa-IR"/>
        </w:rPr>
        <w:t>ج 3</w:t>
      </w:r>
      <w:r w:rsidR="00480B29">
        <w:rPr>
          <w:rtl/>
          <w:lang w:bidi="fa-IR"/>
        </w:rPr>
        <w:t xml:space="preserve">، </w:t>
      </w:r>
      <w:r>
        <w:rPr>
          <w:rtl/>
          <w:lang w:bidi="fa-IR"/>
        </w:rPr>
        <w:t>ص 506</w:t>
      </w:r>
      <w:r w:rsidR="00480B29">
        <w:rPr>
          <w:rtl/>
          <w:lang w:bidi="fa-IR"/>
        </w:rPr>
        <w:t xml:space="preserve">، </w:t>
      </w:r>
      <w:r>
        <w:rPr>
          <w:rtl/>
          <w:lang w:bidi="fa-IR"/>
        </w:rPr>
        <w:t>حديث 23</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22</w:t>
      </w:r>
      <w:r w:rsidR="00480B29">
        <w:rPr>
          <w:rtl/>
          <w:lang w:bidi="fa-IR"/>
        </w:rPr>
        <w:t xml:space="preserve">، </w:t>
      </w:r>
      <w:r>
        <w:rPr>
          <w:rtl/>
          <w:lang w:bidi="fa-IR"/>
        </w:rPr>
        <w:t>حديث 11421</w:t>
      </w:r>
      <w:r w:rsidR="00AB2949">
        <w:rPr>
          <w:rtl/>
          <w:lang w:bidi="fa-IR"/>
        </w:rPr>
        <w:t xml:space="preserve">. </w:t>
      </w:r>
    </w:p>
    <w:p w:rsidR="006163BF" w:rsidRDefault="006163BF" w:rsidP="003A256E">
      <w:pPr>
        <w:pStyle w:val="libFootnote"/>
        <w:rPr>
          <w:rtl/>
          <w:lang w:bidi="fa-IR"/>
        </w:rPr>
      </w:pPr>
      <w:r>
        <w:rPr>
          <w:rtl/>
          <w:lang w:bidi="fa-IR"/>
        </w:rPr>
        <w:t>808- كافى</w:t>
      </w:r>
      <w:r w:rsidR="00480B29">
        <w:rPr>
          <w:rtl/>
          <w:lang w:bidi="fa-IR"/>
        </w:rPr>
        <w:t xml:space="preserve">، </w:t>
      </w:r>
      <w:r>
        <w:rPr>
          <w:rtl/>
          <w:lang w:bidi="fa-IR"/>
        </w:rPr>
        <w:t>ج 3</w:t>
      </w:r>
      <w:r w:rsidR="00480B29">
        <w:rPr>
          <w:rtl/>
          <w:lang w:bidi="fa-IR"/>
        </w:rPr>
        <w:t xml:space="preserve">، </w:t>
      </w:r>
      <w:r>
        <w:rPr>
          <w:rtl/>
          <w:lang w:bidi="fa-IR"/>
        </w:rPr>
        <w:t>ص 503</w:t>
      </w:r>
      <w:r w:rsidR="00480B29">
        <w:rPr>
          <w:rtl/>
          <w:lang w:bidi="fa-IR"/>
        </w:rPr>
        <w:t xml:space="preserve">، </w:t>
      </w:r>
      <w:r>
        <w:rPr>
          <w:rtl/>
          <w:lang w:bidi="fa-IR"/>
        </w:rPr>
        <w:t>حديث 3</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32</w:t>
      </w:r>
      <w:r w:rsidR="00480B29">
        <w:rPr>
          <w:rtl/>
          <w:lang w:bidi="fa-IR"/>
        </w:rPr>
        <w:t xml:space="preserve">، </w:t>
      </w:r>
      <w:r>
        <w:rPr>
          <w:rtl/>
          <w:lang w:bidi="fa-IR"/>
        </w:rPr>
        <w:t>حديث 11451</w:t>
      </w:r>
      <w:r w:rsidR="00AB2949">
        <w:rPr>
          <w:rtl/>
          <w:lang w:bidi="fa-IR"/>
        </w:rPr>
        <w:t xml:space="preserve">. </w:t>
      </w:r>
    </w:p>
    <w:p w:rsidR="006163BF" w:rsidRDefault="006163BF" w:rsidP="003A256E">
      <w:pPr>
        <w:pStyle w:val="libFootnote"/>
        <w:rPr>
          <w:rtl/>
          <w:lang w:bidi="fa-IR"/>
        </w:rPr>
      </w:pPr>
      <w:r>
        <w:rPr>
          <w:rtl/>
          <w:lang w:bidi="fa-IR"/>
        </w:rPr>
        <w:t>809- كافى</w:t>
      </w:r>
      <w:r w:rsidR="00480B29">
        <w:rPr>
          <w:rtl/>
          <w:lang w:bidi="fa-IR"/>
        </w:rPr>
        <w:t xml:space="preserve">، </w:t>
      </w:r>
      <w:r>
        <w:rPr>
          <w:rtl/>
          <w:lang w:bidi="fa-IR"/>
        </w:rPr>
        <w:t>ج 3</w:t>
      </w:r>
      <w:r w:rsidR="00480B29">
        <w:rPr>
          <w:rtl/>
          <w:lang w:bidi="fa-IR"/>
        </w:rPr>
        <w:t xml:space="preserve">، </w:t>
      </w:r>
      <w:r>
        <w:rPr>
          <w:rtl/>
          <w:lang w:bidi="fa-IR"/>
        </w:rPr>
        <w:t>ص 504</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810- كافى</w:t>
      </w:r>
      <w:r w:rsidR="00480B29">
        <w:rPr>
          <w:rtl/>
          <w:lang w:bidi="fa-IR"/>
        </w:rPr>
        <w:t xml:space="preserve">، </w:t>
      </w:r>
      <w:r>
        <w:rPr>
          <w:rtl/>
          <w:lang w:bidi="fa-IR"/>
        </w:rPr>
        <w:t>ج 3</w:t>
      </w:r>
      <w:r w:rsidR="00480B29">
        <w:rPr>
          <w:rtl/>
          <w:lang w:bidi="fa-IR"/>
        </w:rPr>
        <w:t xml:space="preserve">، </w:t>
      </w:r>
      <w:r>
        <w:rPr>
          <w:rtl/>
          <w:lang w:bidi="fa-IR"/>
        </w:rPr>
        <w:t>ص 505</w:t>
      </w:r>
      <w:r w:rsidR="00480B29">
        <w:rPr>
          <w:rtl/>
          <w:lang w:bidi="fa-IR"/>
        </w:rPr>
        <w:t xml:space="preserve">، </w:t>
      </w:r>
      <w:r>
        <w:rPr>
          <w:rtl/>
          <w:lang w:bidi="fa-IR"/>
        </w:rPr>
        <w:t>حديث 17</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26</w:t>
      </w:r>
      <w:r w:rsidR="00480B29">
        <w:rPr>
          <w:rtl/>
          <w:lang w:bidi="fa-IR"/>
        </w:rPr>
        <w:t xml:space="preserve">، </w:t>
      </w:r>
      <w:r>
        <w:rPr>
          <w:rtl/>
          <w:lang w:bidi="fa-IR"/>
        </w:rPr>
        <w:t>حديث 11431</w:t>
      </w:r>
      <w:r w:rsidR="00AB2949">
        <w:rPr>
          <w:rtl/>
          <w:lang w:bidi="fa-IR"/>
        </w:rPr>
        <w:t xml:space="preserve">. </w:t>
      </w:r>
    </w:p>
    <w:p w:rsidR="006163BF" w:rsidRDefault="006163BF" w:rsidP="003A256E">
      <w:pPr>
        <w:pStyle w:val="libFootnote"/>
        <w:rPr>
          <w:rtl/>
          <w:lang w:bidi="fa-IR"/>
        </w:rPr>
      </w:pPr>
      <w:r>
        <w:rPr>
          <w:rtl/>
          <w:lang w:bidi="fa-IR"/>
        </w:rPr>
        <w:t>811- كافى</w:t>
      </w:r>
      <w:r w:rsidR="00480B29">
        <w:rPr>
          <w:rtl/>
          <w:lang w:bidi="fa-IR"/>
        </w:rPr>
        <w:t xml:space="preserve">، </w:t>
      </w:r>
      <w:r>
        <w:rPr>
          <w:rtl/>
          <w:lang w:bidi="fa-IR"/>
        </w:rPr>
        <w:t>ج 3</w:t>
      </w:r>
      <w:r w:rsidR="00480B29">
        <w:rPr>
          <w:rtl/>
          <w:lang w:bidi="fa-IR"/>
        </w:rPr>
        <w:t xml:space="preserve">، </w:t>
      </w:r>
      <w:r>
        <w:rPr>
          <w:rtl/>
          <w:lang w:bidi="fa-IR"/>
        </w:rPr>
        <w:t>ص 496</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210</w:t>
      </w:r>
      <w:r w:rsidR="00480B29">
        <w:rPr>
          <w:rtl/>
          <w:lang w:bidi="fa-IR"/>
        </w:rPr>
        <w:t xml:space="preserve">، </w:t>
      </w:r>
      <w:r>
        <w:rPr>
          <w:rtl/>
          <w:lang w:bidi="fa-IR"/>
        </w:rPr>
        <w:t>حديث 11856</w:t>
      </w:r>
      <w:r w:rsidR="00AB2949">
        <w:rPr>
          <w:rtl/>
          <w:lang w:bidi="fa-IR"/>
        </w:rPr>
        <w:t xml:space="preserve">. </w:t>
      </w:r>
    </w:p>
    <w:p w:rsidR="006163BF" w:rsidRDefault="006163BF" w:rsidP="003A256E">
      <w:pPr>
        <w:pStyle w:val="libFootnote"/>
        <w:rPr>
          <w:rtl/>
          <w:lang w:bidi="fa-IR"/>
        </w:rPr>
      </w:pPr>
      <w:r>
        <w:rPr>
          <w:rtl/>
          <w:lang w:bidi="fa-IR"/>
        </w:rPr>
        <w:lastRenderedPageBreak/>
        <w:t>812- كافى</w:t>
      </w:r>
      <w:r w:rsidR="00480B29">
        <w:rPr>
          <w:rtl/>
          <w:lang w:bidi="fa-IR"/>
        </w:rPr>
        <w:t xml:space="preserve">، </w:t>
      </w:r>
      <w:r>
        <w:rPr>
          <w:rtl/>
          <w:lang w:bidi="fa-IR"/>
        </w:rPr>
        <w:t>ج 4</w:t>
      </w:r>
      <w:r w:rsidR="00480B29">
        <w:rPr>
          <w:rtl/>
          <w:lang w:bidi="fa-IR"/>
        </w:rPr>
        <w:t xml:space="preserve">، </w:t>
      </w:r>
      <w:r>
        <w:rPr>
          <w:rtl/>
          <w:lang w:bidi="fa-IR"/>
        </w:rPr>
        <w:t>ص 61</w:t>
      </w:r>
      <w:r w:rsidR="00480B29">
        <w:rPr>
          <w:rtl/>
          <w:lang w:bidi="fa-IR"/>
        </w:rPr>
        <w:t xml:space="preserve">، </w:t>
      </w:r>
      <w:r>
        <w:rPr>
          <w:rtl/>
          <w:lang w:bidi="fa-IR"/>
        </w:rPr>
        <w:t>حديث 5</w:t>
      </w:r>
      <w:r w:rsidR="00480B29">
        <w:rPr>
          <w:rtl/>
          <w:lang w:bidi="fa-IR"/>
        </w:rPr>
        <w:t xml:space="preserve">، </w:t>
      </w:r>
      <w:r>
        <w:rPr>
          <w:rtl/>
          <w:lang w:bidi="fa-IR"/>
        </w:rPr>
        <w:t>وسايل الشيعه</w:t>
      </w:r>
      <w:r w:rsidR="00480B29">
        <w:rPr>
          <w:rtl/>
          <w:lang w:bidi="fa-IR"/>
        </w:rPr>
        <w:t xml:space="preserve">، </w:t>
      </w:r>
      <w:r>
        <w:rPr>
          <w:rtl/>
          <w:lang w:bidi="fa-IR"/>
        </w:rPr>
        <w:t>ج 7</w:t>
      </w:r>
      <w:r w:rsidR="00480B29">
        <w:rPr>
          <w:rtl/>
          <w:lang w:bidi="fa-IR"/>
        </w:rPr>
        <w:t xml:space="preserve">، </w:t>
      </w:r>
      <w:r>
        <w:rPr>
          <w:rtl/>
          <w:lang w:bidi="fa-IR"/>
        </w:rPr>
        <w:t>ص 40</w:t>
      </w:r>
      <w:r w:rsidR="00480B29">
        <w:rPr>
          <w:rtl/>
          <w:lang w:bidi="fa-IR"/>
        </w:rPr>
        <w:t xml:space="preserve">، </w:t>
      </w:r>
      <w:r>
        <w:rPr>
          <w:rtl/>
          <w:lang w:bidi="fa-IR"/>
        </w:rPr>
        <w:t>حديث 8660</w:t>
      </w:r>
      <w:r w:rsidR="00AB2949">
        <w:rPr>
          <w:rtl/>
          <w:lang w:bidi="fa-IR"/>
        </w:rPr>
        <w:t xml:space="preserve">. </w:t>
      </w:r>
    </w:p>
    <w:p w:rsidR="006163BF" w:rsidRDefault="006163BF" w:rsidP="003A256E">
      <w:pPr>
        <w:pStyle w:val="libFootnote"/>
        <w:rPr>
          <w:rtl/>
          <w:lang w:bidi="fa-IR"/>
        </w:rPr>
      </w:pPr>
      <w:r>
        <w:rPr>
          <w:rtl/>
          <w:lang w:bidi="fa-IR"/>
        </w:rPr>
        <w:t>813- عوالى اللئالى</w:t>
      </w:r>
      <w:r w:rsidR="00480B29">
        <w:rPr>
          <w:rtl/>
          <w:lang w:bidi="fa-IR"/>
        </w:rPr>
        <w:t xml:space="preserve">، </w:t>
      </w:r>
      <w:r>
        <w:rPr>
          <w:rtl/>
          <w:lang w:bidi="fa-IR"/>
        </w:rPr>
        <w:t>ج 1</w:t>
      </w:r>
      <w:r w:rsidR="00480B29">
        <w:rPr>
          <w:rtl/>
          <w:lang w:bidi="fa-IR"/>
        </w:rPr>
        <w:t xml:space="preserve">، </w:t>
      </w:r>
      <w:r>
        <w:rPr>
          <w:rtl/>
          <w:lang w:bidi="fa-IR"/>
        </w:rPr>
        <w:t>ص 370</w:t>
      </w:r>
      <w:r w:rsidR="00480B29">
        <w:rPr>
          <w:rtl/>
          <w:lang w:bidi="fa-IR"/>
        </w:rPr>
        <w:t xml:space="preserve">، </w:t>
      </w:r>
      <w:r>
        <w:rPr>
          <w:rtl/>
          <w:lang w:bidi="fa-IR"/>
        </w:rPr>
        <w:t>حديث 74</w:t>
      </w:r>
      <w:r w:rsidR="00AB2949">
        <w:rPr>
          <w:rtl/>
          <w:lang w:bidi="fa-IR"/>
        </w:rPr>
        <w:t xml:space="preserve">. </w:t>
      </w:r>
    </w:p>
    <w:p w:rsidR="006163BF" w:rsidRDefault="006163BF" w:rsidP="003A256E">
      <w:pPr>
        <w:pStyle w:val="libFootnote"/>
        <w:rPr>
          <w:rtl/>
          <w:lang w:bidi="fa-IR"/>
        </w:rPr>
      </w:pPr>
      <w:r>
        <w:rPr>
          <w:rtl/>
          <w:lang w:bidi="fa-IR"/>
        </w:rPr>
        <w:t>814- وسايل الشيعه</w:t>
      </w:r>
      <w:r w:rsidR="00480B29">
        <w:rPr>
          <w:rtl/>
          <w:lang w:bidi="fa-IR"/>
        </w:rPr>
        <w:t xml:space="preserve">، </w:t>
      </w:r>
      <w:r>
        <w:rPr>
          <w:rtl/>
          <w:lang w:bidi="fa-IR"/>
        </w:rPr>
        <w:t>ج 9</w:t>
      </w:r>
      <w:r w:rsidR="00480B29">
        <w:rPr>
          <w:rtl/>
          <w:lang w:bidi="fa-IR"/>
        </w:rPr>
        <w:t xml:space="preserve">، </w:t>
      </w:r>
      <w:r>
        <w:rPr>
          <w:rtl/>
          <w:lang w:bidi="fa-IR"/>
        </w:rPr>
        <w:t>ص 14</w:t>
      </w:r>
      <w:r w:rsidR="00480B29">
        <w:rPr>
          <w:rtl/>
          <w:lang w:bidi="fa-IR"/>
        </w:rPr>
        <w:t xml:space="preserve">، </w:t>
      </w:r>
      <w:r>
        <w:rPr>
          <w:rtl/>
          <w:lang w:bidi="fa-IR"/>
        </w:rPr>
        <w:t>حديث 11400</w:t>
      </w:r>
      <w:r w:rsidR="00AB2949">
        <w:rPr>
          <w:rtl/>
          <w:lang w:bidi="fa-IR"/>
        </w:rPr>
        <w:t xml:space="preserve">. </w:t>
      </w:r>
    </w:p>
    <w:p w:rsidR="006163BF" w:rsidRDefault="006163BF" w:rsidP="003A256E">
      <w:pPr>
        <w:pStyle w:val="libFootnote"/>
        <w:rPr>
          <w:rtl/>
          <w:lang w:bidi="fa-IR"/>
        </w:rPr>
      </w:pPr>
      <w:r>
        <w:rPr>
          <w:rtl/>
          <w:lang w:bidi="fa-IR"/>
        </w:rPr>
        <w:t>815- نهج البلاغه</w:t>
      </w:r>
      <w:r w:rsidR="00480B29">
        <w:rPr>
          <w:rtl/>
          <w:lang w:bidi="fa-IR"/>
        </w:rPr>
        <w:t xml:space="preserve">، </w:t>
      </w:r>
      <w:r>
        <w:rPr>
          <w:rtl/>
          <w:lang w:bidi="fa-IR"/>
        </w:rPr>
        <w:t>ص 125</w:t>
      </w:r>
      <w:r w:rsidR="00480B29">
        <w:rPr>
          <w:rtl/>
          <w:lang w:bidi="fa-IR"/>
        </w:rPr>
        <w:t xml:space="preserve">، </w:t>
      </w:r>
      <w:r>
        <w:rPr>
          <w:rtl/>
          <w:lang w:bidi="fa-IR"/>
        </w:rPr>
        <w:t>خطبه 199</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15</w:t>
      </w:r>
      <w:r w:rsidR="00480B29">
        <w:rPr>
          <w:rtl/>
          <w:lang w:bidi="fa-IR"/>
        </w:rPr>
        <w:t xml:space="preserve">، </w:t>
      </w:r>
      <w:r>
        <w:rPr>
          <w:rtl/>
          <w:lang w:bidi="fa-IR"/>
        </w:rPr>
        <w:t>حديث 11401</w:t>
      </w:r>
      <w:r w:rsidR="00AB2949">
        <w:rPr>
          <w:rtl/>
          <w:lang w:bidi="fa-IR"/>
        </w:rPr>
        <w:t xml:space="preserve">. </w:t>
      </w:r>
    </w:p>
    <w:p w:rsidR="006163BF" w:rsidRDefault="006163BF" w:rsidP="003A256E">
      <w:pPr>
        <w:pStyle w:val="libFootnote"/>
        <w:rPr>
          <w:rtl/>
          <w:lang w:bidi="fa-IR"/>
        </w:rPr>
      </w:pPr>
      <w:r>
        <w:rPr>
          <w:rtl/>
          <w:lang w:bidi="fa-IR"/>
        </w:rPr>
        <w:t>816- سوره مومنون</w:t>
      </w:r>
      <w:r w:rsidR="00480B29">
        <w:rPr>
          <w:rtl/>
          <w:lang w:bidi="fa-IR"/>
        </w:rPr>
        <w:t xml:space="preserve">، </w:t>
      </w:r>
      <w:r>
        <w:rPr>
          <w:rtl/>
          <w:lang w:bidi="fa-IR"/>
        </w:rPr>
        <w:t>آيه 99 و 100</w:t>
      </w:r>
      <w:r w:rsidR="00AB2949">
        <w:rPr>
          <w:rtl/>
          <w:lang w:bidi="fa-IR"/>
        </w:rPr>
        <w:t xml:space="preserve">. </w:t>
      </w:r>
    </w:p>
    <w:p w:rsidR="006163BF" w:rsidRDefault="006163BF" w:rsidP="003A256E">
      <w:pPr>
        <w:pStyle w:val="libFootnote"/>
        <w:rPr>
          <w:rtl/>
          <w:lang w:bidi="fa-IR"/>
        </w:rPr>
      </w:pPr>
      <w:r>
        <w:rPr>
          <w:rtl/>
          <w:lang w:bidi="fa-IR"/>
        </w:rPr>
        <w:t>817- كافى</w:t>
      </w:r>
      <w:r w:rsidR="00480B29">
        <w:rPr>
          <w:rtl/>
          <w:lang w:bidi="fa-IR"/>
        </w:rPr>
        <w:t xml:space="preserve">، </w:t>
      </w:r>
      <w:r>
        <w:rPr>
          <w:rtl/>
          <w:lang w:bidi="fa-IR"/>
        </w:rPr>
        <w:t>ج 3</w:t>
      </w:r>
      <w:r w:rsidR="00480B29">
        <w:rPr>
          <w:rtl/>
          <w:lang w:bidi="fa-IR"/>
        </w:rPr>
        <w:t xml:space="preserve">، </w:t>
      </w:r>
      <w:r>
        <w:rPr>
          <w:rtl/>
          <w:lang w:bidi="fa-IR"/>
        </w:rPr>
        <w:t>ص 504</w:t>
      </w:r>
      <w:r w:rsidR="00480B29">
        <w:rPr>
          <w:rtl/>
          <w:lang w:bidi="fa-IR"/>
        </w:rPr>
        <w:t xml:space="preserve">، </w:t>
      </w:r>
      <w:r>
        <w:rPr>
          <w:rtl/>
          <w:lang w:bidi="fa-IR"/>
        </w:rPr>
        <w:t>حديث 11</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26</w:t>
      </w:r>
      <w:r w:rsidR="00480B29">
        <w:rPr>
          <w:rtl/>
          <w:lang w:bidi="fa-IR"/>
        </w:rPr>
        <w:t xml:space="preserve">، </w:t>
      </w:r>
      <w:r>
        <w:rPr>
          <w:rtl/>
          <w:lang w:bidi="fa-IR"/>
        </w:rPr>
        <w:t>حديث 11435</w:t>
      </w:r>
      <w:r w:rsidR="00AB2949">
        <w:rPr>
          <w:rtl/>
          <w:lang w:bidi="fa-IR"/>
        </w:rPr>
        <w:t xml:space="preserve">. </w:t>
      </w:r>
    </w:p>
    <w:p w:rsidR="006163BF" w:rsidRDefault="006163BF" w:rsidP="003A256E">
      <w:pPr>
        <w:pStyle w:val="libFootnote"/>
        <w:rPr>
          <w:rtl/>
          <w:lang w:bidi="fa-IR"/>
        </w:rPr>
      </w:pPr>
      <w:r>
        <w:rPr>
          <w:rtl/>
          <w:lang w:bidi="fa-IR"/>
        </w:rPr>
        <w:t>818- كافى</w:t>
      </w:r>
      <w:r w:rsidR="00480B29">
        <w:rPr>
          <w:rtl/>
          <w:lang w:bidi="fa-IR"/>
        </w:rPr>
        <w:t xml:space="preserve">، </w:t>
      </w:r>
      <w:r>
        <w:rPr>
          <w:rtl/>
          <w:lang w:bidi="fa-IR"/>
        </w:rPr>
        <w:t>ج 4</w:t>
      </w:r>
      <w:r w:rsidR="00480B29">
        <w:rPr>
          <w:rtl/>
          <w:lang w:bidi="fa-IR"/>
        </w:rPr>
        <w:t xml:space="preserve">، </w:t>
      </w:r>
      <w:r>
        <w:rPr>
          <w:rtl/>
          <w:lang w:bidi="fa-IR"/>
        </w:rPr>
        <w:t>ص 45</w:t>
      </w:r>
      <w:r w:rsidR="00480B29">
        <w:rPr>
          <w:rtl/>
          <w:lang w:bidi="fa-IR"/>
        </w:rPr>
        <w:t xml:space="preserve">، </w:t>
      </w:r>
      <w:r>
        <w:rPr>
          <w:rtl/>
          <w:lang w:bidi="fa-IR"/>
        </w:rPr>
        <w:t>حديث 4</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16</w:t>
      </w:r>
      <w:r w:rsidR="00480B29">
        <w:rPr>
          <w:rtl/>
          <w:lang w:bidi="fa-IR"/>
        </w:rPr>
        <w:t xml:space="preserve">، </w:t>
      </w:r>
      <w:r>
        <w:rPr>
          <w:rtl/>
          <w:lang w:bidi="fa-IR"/>
        </w:rPr>
        <w:t>حديث 11404</w:t>
      </w:r>
      <w:r w:rsidR="00AB2949">
        <w:rPr>
          <w:rtl/>
          <w:lang w:bidi="fa-IR"/>
        </w:rPr>
        <w:t xml:space="preserve">. </w:t>
      </w:r>
    </w:p>
    <w:p w:rsidR="006163BF" w:rsidRDefault="006163BF" w:rsidP="003A256E">
      <w:pPr>
        <w:pStyle w:val="libFootnote"/>
        <w:rPr>
          <w:rtl/>
          <w:lang w:bidi="fa-IR"/>
        </w:rPr>
      </w:pPr>
      <w:r>
        <w:rPr>
          <w:rtl/>
          <w:lang w:bidi="fa-IR"/>
        </w:rPr>
        <w:t>819- مراجعه شود به</w:t>
      </w:r>
      <w:r w:rsidR="00291DE5">
        <w:rPr>
          <w:rtl/>
          <w:lang w:bidi="fa-IR"/>
        </w:rPr>
        <w:t xml:space="preserve">: </w:t>
      </w:r>
      <w:r>
        <w:rPr>
          <w:rtl/>
          <w:lang w:bidi="fa-IR"/>
        </w:rPr>
        <w:t>معانى الاخبار</w:t>
      </w:r>
      <w:r w:rsidR="00480B29">
        <w:rPr>
          <w:rtl/>
          <w:lang w:bidi="fa-IR"/>
        </w:rPr>
        <w:t xml:space="preserve">، </w:t>
      </w:r>
      <w:r>
        <w:rPr>
          <w:rtl/>
          <w:lang w:bidi="fa-IR"/>
        </w:rPr>
        <w:t>ص 246</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820- كافى</w:t>
      </w:r>
      <w:r w:rsidR="00480B29">
        <w:rPr>
          <w:rtl/>
          <w:lang w:bidi="fa-IR"/>
        </w:rPr>
        <w:t xml:space="preserve">، </w:t>
      </w:r>
      <w:r>
        <w:rPr>
          <w:rtl/>
          <w:lang w:bidi="fa-IR"/>
        </w:rPr>
        <w:t>ج 3</w:t>
      </w:r>
      <w:r w:rsidR="00480B29">
        <w:rPr>
          <w:rtl/>
          <w:lang w:bidi="fa-IR"/>
        </w:rPr>
        <w:t xml:space="preserve">، </w:t>
      </w:r>
      <w:r>
        <w:rPr>
          <w:rtl/>
          <w:lang w:bidi="fa-IR"/>
        </w:rPr>
        <w:t>ص 497</w:t>
      </w:r>
      <w:r w:rsidR="00480B29">
        <w:rPr>
          <w:rtl/>
          <w:lang w:bidi="fa-IR"/>
        </w:rPr>
        <w:t xml:space="preserve">، </w:t>
      </w:r>
      <w:r>
        <w:rPr>
          <w:rtl/>
          <w:lang w:bidi="fa-IR"/>
        </w:rPr>
        <w:t>حديث 3</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28</w:t>
      </w:r>
      <w:r w:rsidR="00480B29">
        <w:rPr>
          <w:rtl/>
          <w:lang w:bidi="fa-IR"/>
        </w:rPr>
        <w:t xml:space="preserve">، </w:t>
      </w:r>
      <w:r>
        <w:rPr>
          <w:rtl/>
          <w:lang w:bidi="fa-IR"/>
        </w:rPr>
        <w:t>حديث 11437</w:t>
      </w:r>
      <w:r w:rsidR="00AB2949">
        <w:rPr>
          <w:rtl/>
          <w:lang w:bidi="fa-IR"/>
        </w:rPr>
        <w:t xml:space="preserve">. </w:t>
      </w:r>
    </w:p>
    <w:p w:rsidR="006163BF" w:rsidRDefault="006163BF" w:rsidP="003A256E">
      <w:pPr>
        <w:pStyle w:val="libFootnote"/>
        <w:rPr>
          <w:rtl/>
          <w:lang w:bidi="fa-IR"/>
        </w:rPr>
      </w:pPr>
      <w:r>
        <w:rPr>
          <w:rtl/>
          <w:lang w:bidi="fa-IR"/>
        </w:rPr>
        <w:t>821- سوره توبه</w:t>
      </w:r>
      <w:r w:rsidR="00480B29">
        <w:rPr>
          <w:rtl/>
          <w:lang w:bidi="fa-IR"/>
        </w:rPr>
        <w:t xml:space="preserve">، </w:t>
      </w:r>
      <w:r>
        <w:rPr>
          <w:rtl/>
          <w:lang w:bidi="fa-IR"/>
        </w:rPr>
        <w:t>آيه 24</w:t>
      </w:r>
      <w:r w:rsidR="00AB2949">
        <w:rPr>
          <w:rtl/>
          <w:lang w:bidi="fa-IR"/>
        </w:rPr>
        <w:t xml:space="preserve">. </w:t>
      </w:r>
    </w:p>
    <w:p w:rsidR="006163BF" w:rsidRDefault="006163BF" w:rsidP="003A256E">
      <w:pPr>
        <w:pStyle w:val="libFootnote"/>
        <w:rPr>
          <w:rtl/>
          <w:lang w:bidi="fa-IR"/>
        </w:rPr>
      </w:pPr>
      <w:r>
        <w:rPr>
          <w:rtl/>
          <w:lang w:bidi="fa-IR"/>
        </w:rPr>
        <w:t>822- سوره توبه</w:t>
      </w:r>
      <w:r w:rsidR="00480B29">
        <w:rPr>
          <w:rtl/>
          <w:lang w:bidi="fa-IR"/>
        </w:rPr>
        <w:t xml:space="preserve">، </w:t>
      </w:r>
      <w:r>
        <w:rPr>
          <w:rtl/>
          <w:lang w:bidi="fa-IR"/>
        </w:rPr>
        <w:t>آيه 24</w:t>
      </w:r>
      <w:r w:rsidR="00AB2949">
        <w:rPr>
          <w:rtl/>
          <w:lang w:bidi="fa-IR"/>
        </w:rPr>
        <w:t xml:space="preserve">. </w:t>
      </w:r>
    </w:p>
    <w:p w:rsidR="006163BF" w:rsidRDefault="006163BF" w:rsidP="003A256E">
      <w:pPr>
        <w:pStyle w:val="libFootnote"/>
        <w:rPr>
          <w:rtl/>
          <w:lang w:bidi="fa-IR"/>
        </w:rPr>
      </w:pPr>
      <w:r>
        <w:rPr>
          <w:rtl/>
          <w:lang w:bidi="fa-IR"/>
        </w:rPr>
        <w:t>823- سوره توبه</w:t>
      </w:r>
      <w:r w:rsidR="00480B29">
        <w:rPr>
          <w:rtl/>
          <w:lang w:bidi="fa-IR"/>
        </w:rPr>
        <w:t xml:space="preserve">، </w:t>
      </w:r>
      <w:r>
        <w:rPr>
          <w:rtl/>
          <w:lang w:bidi="fa-IR"/>
        </w:rPr>
        <w:t>آيه 24</w:t>
      </w:r>
      <w:r w:rsidR="00AB2949">
        <w:rPr>
          <w:rtl/>
          <w:lang w:bidi="fa-IR"/>
        </w:rPr>
        <w:t xml:space="preserve">. </w:t>
      </w:r>
    </w:p>
    <w:p w:rsidR="006163BF" w:rsidRDefault="006163BF" w:rsidP="003A256E">
      <w:pPr>
        <w:pStyle w:val="libFootnote"/>
        <w:rPr>
          <w:rtl/>
          <w:lang w:bidi="fa-IR"/>
        </w:rPr>
      </w:pPr>
      <w:r>
        <w:rPr>
          <w:rtl/>
          <w:lang w:bidi="fa-IR"/>
        </w:rPr>
        <w:t>824- سوره نحل</w:t>
      </w:r>
      <w:r w:rsidR="00480B29">
        <w:rPr>
          <w:rtl/>
          <w:lang w:bidi="fa-IR"/>
        </w:rPr>
        <w:t xml:space="preserve">، </w:t>
      </w:r>
      <w:r>
        <w:rPr>
          <w:rtl/>
          <w:lang w:bidi="fa-IR"/>
        </w:rPr>
        <w:t>آيه 96</w:t>
      </w:r>
      <w:r w:rsidR="00AB2949">
        <w:rPr>
          <w:rtl/>
          <w:lang w:bidi="fa-IR"/>
        </w:rPr>
        <w:t xml:space="preserve">. </w:t>
      </w:r>
    </w:p>
    <w:p w:rsidR="006163BF" w:rsidRDefault="006163BF" w:rsidP="003A256E">
      <w:pPr>
        <w:pStyle w:val="libFootnote"/>
        <w:rPr>
          <w:rtl/>
          <w:lang w:bidi="fa-IR"/>
        </w:rPr>
      </w:pPr>
      <w:r>
        <w:rPr>
          <w:rtl/>
          <w:lang w:bidi="fa-IR"/>
        </w:rPr>
        <w:t>825- كافى</w:t>
      </w:r>
      <w:r w:rsidR="00480B29">
        <w:rPr>
          <w:rtl/>
          <w:lang w:bidi="fa-IR"/>
        </w:rPr>
        <w:t xml:space="preserve">، </w:t>
      </w:r>
      <w:r>
        <w:rPr>
          <w:rtl/>
          <w:lang w:bidi="fa-IR"/>
        </w:rPr>
        <w:t>ج 3</w:t>
      </w:r>
      <w:r w:rsidR="00480B29">
        <w:rPr>
          <w:rtl/>
          <w:lang w:bidi="fa-IR"/>
        </w:rPr>
        <w:t xml:space="preserve">، </w:t>
      </w:r>
      <w:r>
        <w:rPr>
          <w:rtl/>
          <w:lang w:bidi="fa-IR"/>
        </w:rPr>
        <w:t>ص 500</w:t>
      </w:r>
      <w:r w:rsidR="00480B29">
        <w:rPr>
          <w:rtl/>
          <w:lang w:bidi="fa-IR"/>
        </w:rPr>
        <w:t xml:space="preserve">، </w:t>
      </w:r>
      <w:r>
        <w:rPr>
          <w:rtl/>
          <w:lang w:bidi="fa-IR"/>
        </w:rPr>
        <w:t>حديث 13</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50</w:t>
      </w:r>
      <w:r w:rsidR="00480B29">
        <w:rPr>
          <w:rtl/>
          <w:lang w:bidi="fa-IR"/>
        </w:rPr>
        <w:t xml:space="preserve">، </w:t>
      </w:r>
      <w:r>
        <w:rPr>
          <w:rtl/>
          <w:lang w:bidi="fa-IR"/>
        </w:rPr>
        <w:t>حديث 11494</w:t>
      </w:r>
      <w:r w:rsidR="00AB2949">
        <w:rPr>
          <w:rtl/>
          <w:lang w:bidi="fa-IR"/>
        </w:rPr>
        <w:t xml:space="preserve">. </w:t>
      </w:r>
    </w:p>
    <w:p w:rsidR="006163BF" w:rsidRDefault="006163BF" w:rsidP="003A256E">
      <w:pPr>
        <w:pStyle w:val="libFootnote"/>
        <w:rPr>
          <w:rtl/>
          <w:lang w:bidi="fa-IR"/>
        </w:rPr>
      </w:pPr>
      <w:r>
        <w:rPr>
          <w:rtl/>
          <w:lang w:bidi="fa-IR"/>
        </w:rPr>
        <w:t>826- سوره حشر</w:t>
      </w:r>
      <w:r w:rsidR="00480B29">
        <w:rPr>
          <w:rtl/>
          <w:lang w:bidi="fa-IR"/>
        </w:rPr>
        <w:t xml:space="preserve">، </w:t>
      </w:r>
      <w:r>
        <w:rPr>
          <w:rtl/>
          <w:lang w:bidi="fa-IR"/>
        </w:rPr>
        <w:t>آيه 9</w:t>
      </w:r>
      <w:r w:rsidR="00AB2949">
        <w:rPr>
          <w:rtl/>
          <w:lang w:bidi="fa-IR"/>
        </w:rPr>
        <w:t xml:space="preserve">. </w:t>
      </w:r>
    </w:p>
    <w:p w:rsidR="006163BF" w:rsidRDefault="006163BF" w:rsidP="003A256E">
      <w:pPr>
        <w:pStyle w:val="libFootnote"/>
        <w:rPr>
          <w:rtl/>
          <w:lang w:bidi="fa-IR"/>
        </w:rPr>
      </w:pPr>
      <w:r>
        <w:rPr>
          <w:rtl/>
          <w:lang w:bidi="fa-IR"/>
        </w:rPr>
        <w:t>827- وسايل الشيعه</w:t>
      </w:r>
      <w:r w:rsidR="00480B29">
        <w:rPr>
          <w:rtl/>
          <w:lang w:bidi="fa-IR"/>
        </w:rPr>
        <w:t xml:space="preserve">، </w:t>
      </w:r>
      <w:r>
        <w:rPr>
          <w:rtl/>
          <w:lang w:bidi="fa-IR"/>
        </w:rPr>
        <w:t>ج 16</w:t>
      </w:r>
      <w:r w:rsidR="00480B29">
        <w:rPr>
          <w:rtl/>
          <w:lang w:bidi="fa-IR"/>
        </w:rPr>
        <w:t xml:space="preserve">، </w:t>
      </w:r>
      <w:r>
        <w:rPr>
          <w:rtl/>
          <w:lang w:bidi="fa-IR"/>
        </w:rPr>
        <w:t>ص 344</w:t>
      </w:r>
      <w:r w:rsidR="00480B29">
        <w:rPr>
          <w:rtl/>
          <w:lang w:bidi="fa-IR"/>
        </w:rPr>
        <w:t xml:space="preserve">، </w:t>
      </w:r>
      <w:r>
        <w:rPr>
          <w:rtl/>
          <w:lang w:bidi="fa-IR"/>
        </w:rPr>
        <w:t>حديث 21740</w:t>
      </w:r>
      <w:r w:rsidR="00AB2949">
        <w:rPr>
          <w:rtl/>
          <w:lang w:bidi="fa-IR"/>
        </w:rPr>
        <w:t xml:space="preserve">. </w:t>
      </w:r>
    </w:p>
    <w:p w:rsidR="006163BF" w:rsidRDefault="006163BF" w:rsidP="003A256E">
      <w:pPr>
        <w:pStyle w:val="libFootnote"/>
        <w:rPr>
          <w:rtl/>
          <w:lang w:bidi="fa-IR"/>
        </w:rPr>
      </w:pPr>
      <w:r>
        <w:rPr>
          <w:rtl/>
          <w:lang w:bidi="fa-IR"/>
        </w:rPr>
        <w:t>828- سوره توبه</w:t>
      </w:r>
      <w:r w:rsidR="00480B29">
        <w:rPr>
          <w:rtl/>
          <w:lang w:bidi="fa-IR"/>
        </w:rPr>
        <w:t xml:space="preserve">، </w:t>
      </w:r>
      <w:r>
        <w:rPr>
          <w:rtl/>
          <w:lang w:bidi="fa-IR"/>
        </w:rPr>
        <w:t>آيه 111</w:t>
      </w:r>
      <w:r w:rsidR="00AB2949">
        <w:rPr>
          <w:rtl/>
          <w:lang w:bidi="fa-IR"/>
        </w:rPr>
        <w:t xml:space="preserve">. </w:t>
      </w:r>
    </w:p>
    <w:p w:rsidR="006163BF" w:rsidRDefault="006163BF" w:rsidP="003A256E">
      <w:pPr>
        <w:pStyle w:val="libFootnote"/>
        <w:rPr>
          <w:rtl/>
          <w:lang w:bidi="fa-IR"/>
        </w:rPr>
      </w:pPr>
      <w:r>
        <w:rPr>
          <w:rtl/>
          <w:lang w:bidi="fa-IR"/>
        </w:rPr>
        <w:t>829- سوره مائده</w:t>
      </w:r>
      <w:r w:rsidR="00480B29">
        <w:rPr>
          <w:rtl/>
          <w:lang w:bidi="fa-IR"/>
        </w:rPr>
        <w:t xml:space="preserve">، </w:t>
      </w:r>
      <w:r>
        <w:rPr>
          <w:rtl/>
          <w:lang w:bidi="fa-IR"/>
        </w:rPr>
        <w:t>آيه 21 و 22</w:t>
      </w:r>
      <w:r w:rsidR="00AB2949">
        <w:rPr>
          <w:rtl/>
          <w:lang w:bidi="fa-IR"/>
        </w:rPr>
        <w:t xml:space="preserve">. </w:t>
      </w:r>
    </w:p>
    <w:p w:rsidR="006163BF" w:rsidRDefault="006163BF" w:rsidP="003A256E">
      <w:pPr>
        <w:pStyle w:val="libFootnote"/>
        <w:rPr>
          <w:rtl/>
          <w:lang w:bidi="fa-IR"/>
        </w:rPr>
      </w:pPr>
      <w:r>
        <w:rPr>
          <w:rtl/>
          <w:lang w:bidi="fa-IR"/>
        </w:rPr>
        <w:t>830- سوره مائده</w:t>
      </w:r>
      <w:r w:rsidR="00480B29">
        <w:rPr>
          <w:rtl/>
          <w:lang w:bidi="fa-IR"/>
        </w:rPr>
        <w:t xml:space="preserve">، </w:t>
      </w:r>
      <w:r>
        <w:rPr>
          <w:rtl/>
          <w:lang w:bidi="fa-IR"/>
        </w:rPr>
        <w:t>آيه 24</w:t>
      </w:r>
      <w:r w:rsidR="00AB2949">
        <w:rPr>
          <w:rtl/>
          <w:lang w:bidi="fa-IR"/>
        </w:rPr>
        <w:t xml:space="preserve">. </w:t>
      </w:r>
    </w:p>
    <w:p w:rsidR="006163BF" w:rsidRDefault="006163BF" w:rsidP="003A256E">
      <w:pPr>
        <w:pStyle w:val="libFootnote"/>
        <w:rPr>
          <w:rtl/>
          <w:lang w:bidi="fa-IR"/>
        </w:rPr>
      </w:pPr>
      <w:r>
        <w:rPr>
          <w:rtl/>
          <w:lang w:bidi="fa-IR"/>
        </w:rPr>
        <w:t>831- كافى</w:t>
      </w:r>
      <w:r w:rsidR="00480B29">
        <w:rPr>
          <w:rtl/>
          <w:lang w:bidi="fa-IR"/>
        </w:rPr>
        <w:t xml:space="preserve">، </w:t>
      </w:r>
      <w:r>
        <w:rPr>
          <w:rtl/>
          <w:lang w:bidi="fa-IR"/>
        </w:rPr>
        <w:t>ج 5</w:t>
      </w:r>
      <w:r w:rsidR="00480B29">
        <w:rPr>
          <w:rtl/>
          <w:lang w:bidi="fa-IR"/>
        </w:rPr>
        <w:t xml:space="preserve">، </w:t>
      </w:r>
      <w:r>
        <w:rPr>
          <w:rtl/>
          <w:lang w:bidi="fa-IR"/>
        </w:rPr>
        <w:t>ص 5</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832- سوره مائده</w:t>
      </w:r>
      <w:r w:rsidR="00480B29">
        <w:rPr>
          <w:rtl/>
          <w:lang w:bidi="fa-IR"/>
        </w:rPr>
        <w:t xml:space="preserve">، </w:t>
      </w:r>
      <w:r>
        <w:rPr>
          <w:rtl/>
          <w:lang w:bidi="fa-IR"/>
        </w:rPr>
        <w:t>آيه 26</w:t>
      </w:r>
      <w:r w:rsidR="00AB2949">
        <w:rPr>
          <w:rtl/>
          <w:lang w:bidi="fa-IR"/>
        </w:rPr>
        <w:t xml:space="preserve">. </w:t>
      </w:r>
    </w:p>
    <w:p w:rsidR="006163BF" w:rsidRDefault="006163BF" w:rsidP="003A256E">
      <w:pPr>
        <w:pStyle w:val="libFootnote"/>
        <w:rPr>
          <w:rtl/>
          <w:lang w:bidi="fa-IR"/>
        </w:rPr>
      </w:pPr>
      <w:r>
        <w:rPr>
          <w:rtl/>
          <w:lang w:bidi="fa-IR"/>
        </w:rPr>
        <w:t>833- سوره قصص</w:t>
      </w:r>
      <w:r w:rsidR="00480B29">
        <w:rPr>
          <w:rtl/>
          <w:lang w:bidi="fa-IR"/>
        </w:rPr>
        <w:t xml:space="preserve">، </w:t>
      </w:r>
      <w:r>
        <w:rPr>
          <w:rtl/>
          <w:lang w:bidi="fa-IR"/>
        </w:rPr>
        <w:t>آيه 78</w:t>
      </w:r>
      <w:r w:rsidR="00AB2949">
        <w:rPr>
          <w:rtl/>
          <w:lang w:bidi="fa-IR"/>
        </w:rPr>
        <w:t xml:space="preserve">. </w:t>
      </w:r>
    </w:p>
    <w:p w:rsidR="006163BF" w:rsidRDefault="006163BF" w:rsidP="003A256E">
      <w:pPr>
        <w:pStyle w:val="libFootnote"/>
        <w:rPr>
          <w:rtl/>
          <w:lang w:bidi="fa-IR"/>
        </w:rPr>
      </w:pPr>
      <w:r>
        <w:rPr>
          <w:rtl/>
          <w:lang w:bidi="fa-IR"/>
        </w:rPr>
        <w:t>834- مشكاة الانوار</w:t>
      </w:r>
      <w:r w:rsidR="00480B29">
        <w:rPr>
          <w:rtl/>
          <w:lang w:bidi="fa-IR"/>
        </w:rPr>
        <w:t xml:space="preserve">، </w:t>
      </w:r>
      <w:r>
        <w:rPr>
          <w:rtl/>
          <w:lang w:bidi="fa-IR"/>
        </w:rPr>
        <w:t>ص 433</w:t>
      </w:r>
      <w:r w:rsidR="00480B29">
        <w:rPr>
          <w:rtl/>
          <w:lang w:bidi="fa-IR"/>
        </w:rPr>
        <w:t xml:space="preserve">، </w:t>
      </w:r>
      <w:r>
        <w:rPr>
          <w:rtl/>
          <w:lang w:bidi="fa-IR"/>
        </w:rPr>
        <w:t>حديث 1448</w:t>
      </w:r>
      <w:r w:rsidR="00480B29">
        <w:rPr>
          <w:rtl/>
          <w:lang w:bidi="fa-IR"/>
        </w:rPr>
        <w:t xml:space="preserve">، </w:t>
      </w:r>
      <w:r>
        <w:rPr>
          <w:rtl/>
          <w:lang w:bidi="fa-IR"/>
        </w:rPr>
        <w:t>مستدرك الوسايل</w:t>
      </w:r>
      <w:r w:rsidR="00480B29">
        <w:rPr>
          <w:rtl/>
          <w:lang w:bidi="fa-IR"/>
        </w:rPr>
        <w:t xml:space="preserve">، </w:t>
      </w:r>
      <w:r>
        <w:rPr>
          <w:rtl/>
          <w:lang w:bidi="fa-IR"/>
        </w:rPr>
        <w:t>ج 11</w:t>
      </w:r>
      <w:r w:rsidR="00480B29">
        <w:rPr>
          <w:rtl/>
          <w:lang w:bidi="fa-IR"/>
        </w:rPr>
        <w:t xml:space="preserve">، </w:t>
      </w:r>
      <w:r>
        <w:rPr>
          <w:rtl/>
          <w:lang w:bidi="fa-IR"/>
        </w:rPr>
        <w:t>ص 137</w:t>
      </w:r>
      <w:r w:rsidR="00480B29">
        <w:rPr>
          <w:rtl/>
          <w:lang w:bidi="fa-IR"/>
        </w:rPr>
        <w:t xml:space="preserve">، </w:t>
      </w:r>
      <w:r>
        <w:rPr>
          <w:rtl/>
          <w:lang w:bidi="fa-IR"/>
        </w:rPr>
        <w:t>حديث 12642</w:t>
      </w:r>
      <w:r w:rsidR="00AB2949">
        <w:rPr>
          <w:rtl/>
          <w:lang w:bidi="fa-IR"/>
        </w:rPr>
        <w:t xml:space="preserve">. </w:t>
      </w:r>
    </w:p>
    <w:p w:rsidR="006163BF" w:rsidRDefault="006163BF" w:rsidP="003A256E">
      <w:pPr>
        <w:pStyle w:val="libFootnote"/>
        <w:rPr>
          <w:rtl/>
          <w:lang w:bidi="fa-IR"/>
        </w:rPr>
      </w:pPr>
      <w:r>
        <w:rPr>
          <w:rtl/>
          <w:lang w:bidi="fa-IR"/>
        </w:rPr>
        <w:t>835- تصنيف غررالحكم</w:t>
      </w:r>
      <w:r w:rsidR="00480B29">
        <w:rPr>
          <w:rtl/>
          <w:lang w:bidi="fa-IR"/>
        </w:rPr>
        <w:t xml:space="preserve">، </w:t>
      </w:r>
      <w:r>
        <w:rPr>
          <w:rtl/>
          <w:lang w:bidi="fa-IR"/>
        </w:rPr>
        <w:t>ص 105</w:t>
      </w:r>
      <w:r w:rsidR="00480B29">
        <w:rPr>
          <w:rtl/>
          <w:lang w:bidi="fa-IR"/>
        </w:rPr>
        <w:t xml:space="preserve">، </w:t>
      </w:r>
      <w:r>
        <w:rPr>
          <w:rtl/>
          <w:lang w:bidi="fa-IR"/>
        </w:rPr>
        <w:t>حديث 1895</w:t>
      </w:r>
      <w:r w:rsidR="00AB2949">
        <w:rPr>
          <w:rtl/>
          <w:lang w:bidi="fa-IR"/>
        </w:rPr>
        <w:t xml:space="preserve">. </w:t>
      </w:r>
    </w:p>
    <w:p w:rsidR="006163BF" w:rsidRDefault="006163BF" w:rsidP="003A256E">
      <w:pPr>
        <w:pStyle w:val="libFootnote"/>
        <w:rPr>
          <w:rtl/>
          <w:lang w:bidi="fa-IR"/>
        </w:rPr>
      </w:pPr>
      <w:r>
        <w:rPr>
          <w:rtl/>
          <w:lang w:bidi="fa-IR"/>
        </w:rPr>
        <w:t>836- مستدرك الوسايل</w:t>
      </w:r>
      <w:r w:rsidR="00480B29">
        <w:rPr>
          <w:rtl/>
          <w:lang w:bidi="fa-IR"/>
        </w:rPr>
        <w:t xml:space="preserve">، </w:t>
      </w:r>
      <w:r>
        <w:rPr>
          <w:rtl/>
          <w:lang w:bidi="fa-IR"/>
        </w:rPr>
        <w:t>ج 7</w:t>
      </w:r>
      <w:r w:rsidR="00480B29">
        <w:rPr>
          <w:rtl/>
          <w:lang w:bidi="fa-IR"/>
        </w:rPr>
        <w:t xml:space="preserve">، </w:t>
      </w:r>
      <w:r>
        <w:rPr>
          <w:rtl/>
          <w:lang w:bidi="fa-IR"/>
        </w:rPr>
        <w:t>ص 13</w:t>
      </w:r>
      <w:r w:rsidR="00480B29">
        <w:rPr>
          <w:rtl/>
          <w:lang w:bidi="fa-IR"/>
        </w:rPr>
        <w:t xml:space="preserve">، </w:t>
      </w:r>
      <w:r>
        <w:rPr>
          <w:rtl/>
          <w:lang w:bidi="fa-IR"/>
        </w:rPr>
        <w:t>حديث 7509</w:t>
      </w:r>
      <w:r w:rsidR="00AB2949">
        <w:rPr>
          <w:rtl/>
          <w:lang w:bidi="fa-IR"/>
        </w:rPr>
        <w:t xml:space="preserve">. </w:t>
      </w:r>
    </w:p>
    <w:p w:rsidR="006163BF" w:rsidRDefault="006163BF" w:rsidP="003A256E">
      <w:pPr>
        <w:pStyle w:val="libFootnote"/>
        <w:rPr>
          <w:rtl/>
          <w:lang w:bidi="fa-IR"/>
        </w:rPr>
      </w:pPr>
      <w:r>
        <w:rPr>
          <w:rtl/>
          <w:lang w:bidi="fa-IR"/>
        </w:rPr>
        <w:t>837- محجّة البيضاء</w:t>
      </w:r>
      <w:r w:rsidR="00480B29">
        <w:rPr>
          <w:rtl/>
          <w:lang w:bidi="fa-IR"/>
        </w:rPr>
        <w:t xml:space="preserve">، </w:t>
      </w:r>
      <w:r>
        <w:rPr>
          <w:rtl/>
          <w:lang w:bidi="fa-IR"/>
        </w:rPr>
        <w:t>ج 6</w:t>
      </w:r>
      <w:r w:rsidR="00480B29">
        <w:rPr>
          <w:rtl/>
          <w:lang w:bidi="fa-IR"/>
        </w:rPr>
        <w:t xml:space="preserve">، </w:t>
      </w:r>
      <w:r>
        <w:rPr>
          <w:rtl/>
          <w:lang w:bidi="fa-IR"/>
        </w:rPr>
        <w:t>ص 73</w:t>
      </w:r>
      <w:r w:rsidR="00AB2949">
        <w:rPr>
          <w:rtl/>
          <w:lang w:bidi="fa-IR"/>
        </w:rPr>
        <w:t xml:space="preserve">. </w:t>
      </w:r>
    </w:p>
    <w:p w:rsidR="006163BF" w:rsidRDefault="006163BF" w:rsidP="003A256E">
      <w:pPr>
        <w:pStyle w:val="libFootnote"/>
        <w:rPr>
          <w:rtl/>
          <w:lang w:bidi="fa-IR"/>
        </w:rPr>
      </w:pPr>
      <w:r>
        <w:rPr>
          <w:rtl/>
          <w:lang w:bidi="fa-IR"/>
        </w:rPr>
        <w:t>838- كنز العمال</w:t>
      </w:r>
      <w:r w:rsidR="00480B29">
        <w:rPr>
          <w:rtl/>
          <w:lang w:bidi="fa-IR"/>
        </w:rPr>
        <w:t xml:space="preserve">، </w:t>
      </w:r>
      <w:r>
        <w:rPr>
          <w:rtl/>
          <w:lang w:bidi="fa-IR"/>
        </w:rPr>
        <w:t>ج 6</w:t>
      </w:r>
      <w:r w:rsidR="00480B29">
        <w:rPr>
          <w:rtl/>
          <w:lang w:bidi="fa-IR"/>
        </w:rPr>
        <w:t xml:space="preserve">، </w:t>
      </w:r>
      <w:r>
        <w:rPr>
          <w:rtl/>
          <w:lang w:bidi="fa-IR"/>
        </w:rPr>
        <w:t>ص 393</w:t>
      </w:r>
      <w:r w:rsidR="00480B29">
        <w:rPr>
          <w:rtl/>
          <w:lang w:bidi="fa-IR"/>
        </w:rPr>
        <w:t xml:space="preserve">، </w:t>
      </w:r>
      <w:r>
        <w:rPr>
          <w:rtl/>
          <w:lang w:bidi="fa-IR"/>
        </w:rPr>
        <w:t>حديث 16217</w:t>
      </w:r>
      <w:r w:rsidR="00AB2949">
        <w:rPr>
          <w:rtl/>
          <w:lang w:bidi="fa-IR"/>
        </w:rPr>
        <w:t xml:space="preserve">. </w:t>
      </w:r>
    </w:p>
    <w:p w:rsidR="006163BF" w:rsidRDefault="006163BF" w:rsidP="003A256E">
      <w:pPr>
        <w:pStyle w:val="libFootnote"/>
        <w:rPr>
          <w:rtl/>
          <w:lang w:bidi="fa-IR"/>
        </w:rPr>
      </w:pPr>
      <w:r>
        <w:rPr>
          <w:rtl/>
          <w:lang w:bidi="fa-IR"/>
        </w:rPr>
        <w:lastRenderedPageBreak/>
        <w:t>839- كافى</w:t>
      </w:r>
      <w:r w:rsidR="00480B29">
        <w:rPr>
          <w:rtl/>
          <w:lang w:bidi="fa-IR"/>
        </w:rPr>
        <w:t xml:space="preserve">، </w:t>
      </w:r>
      <w:r>
        <w:rPr>
          <w:rtl/>
          <w:lang w:bidi="fa-IR"/>
        </w:rPr>
        <w:t>ج 4</w:t>
      </w:r>
      <w:r w:rsidR="00480B29">
        <w:rPr>
          <w:rtl/>
          <w:lang w:bidi="fa-IR"/>
        </w:rPr>
        <w:t xml:space="preserve">، </w:t>
      </w:r>
      <w:r>
        <w:rPr>
          <w:rtl/>
          <w:lang w:bidi="fa-IR"/>
        </w:rPr>
        <w:t>ص 41</w:t>
      </w:r>
      <w:r w:rsidR="00480B29">
        <w:rPr>
          <w:rtl/>
          <w:lang w:bidi="fa-IR"/>
        </w:rPr>
        <w:t xml:space="preserve">، </w:t>
      </w:r>
      <w:r>
        <w:rPr>
          <w:rtl/>
          <w:lang w:bidi="fa-IR"/>
        </w:rPr>
        <w:t>حديث 13</w:t>
      </w:r>
      <w:r w:rsidR="00480B29">
        <w:rPr>
          <w:rtl/>
          <w:lang w:bidi="fa-IR"/>
        </w:rPr>
        <w:t xml:space="preserve">، </w:t>
      </w:r>
      <w:r>
        <w:rPr>
          <w:rtl/>
          <w:lang w:bidi="fa-IR"/>
        </w:rPr>
        <w:t>وسايل الشيعه</w:t>
      </w:r>
      <w:r w:rsidR="00480B29">
        <w:rPr>
          <w:rtl/>
          <w:lang w:bidi="fa-IR"/>
        </w:rPr>
        <w:t xml:space="preserve">، </w:t>
      </w:r>
      <w:r>
        <w:rPr>
          <w:rtl/>
          <w:lang w:bidi="fa-IR"/>
        </w:rPr>
        <w:t>ج 21</w:t>
      </w:r>
      <w:r w:rsidR="00480B29">
        <w:rPr>
          <w:rtl/>
          <w:lang w:bidi="fa-IR"/>
        </w:rPr>
        <w:t xml:space="preserve">، </w:t>
      </w:r>
      <w:r>
        <w:rPr>
          <w:rtl/>
          <w:lang w:bidi="fa-IR"/>
        </w:rPr>
        <w:t>ص 546</w:t>
      </w:r>
      <w:r w:rsidR="00480B29">
        <w:rPr>
          <w:rtl/>
          <w:lang w:bidi="fa-IR"/>
        </w:rPr>
        <w:t xml:space="preserve">، </w:t>
      </w:r>
      <w:r>
        <w:rPr>
          <w:rtl/>
          <w:lang w:bidi="fa-IR"/>
        </w:rPr>
        <w:t>حديث 27826</w:t>
      </w:r>
      <w:r w:rsidR="00AB2949">
        <w:rPr>
          <w:rtl/>
          <w:lang w:bidi="fa-IR"/>
        </w:rPr>
        <w:t xml:space="preserve">. </w:t>
      </w:r>
    </w:p>
    <w:p w:rsidR="006163BF" w:rsidRDefault="006163BF" w:rsidP="003A256E">
      <w:pPr>
        <w:pStyle w:val="libFootnote"/>
        <w:rPr>
          <w:rtl/>
          <w:lang w:bidi="fa-IR"/>
        </w:rPr>
      </w:pPr>
      <w:r>
        <w:rPr>
          <w:rtl/>
          <w:lang w:bidi="fa-IR"/>
        </w:rPr>
        <w:t>840- كافى</w:t>
      </w:r>
      <w:r w:rsidR="00480B29">
        <w:rPr>
          <w:rtl/>
          <w:lang w:bidi="fa-IR"/>
        </w:rPr>
        <w:t xml:space="preserve">، </w:t>
      </w:r>
      <w:r>
        <w:rPr>
          <w:rtl/>
          <w:lang w:bidi="fa-IR"/>
        </w:rPr>
        <w:t>ج 4</w:t>
      </w:r>
      <w:r w:rsidR="00480B29">
        <w:rPr>
          <w:rtl/>
          <w:lang w:bidi="fa-IR"/>
        </w:rPr>
        <w:t xml:space="preserve">، </w:t>
      </w:r>
      <w:r>
        <w:rPr>
          <w:rtl/>
          <w:lang w:bidi="fa-IR"/>
        </w:rPr>
        <w:t>ص 41</w:t>
      </w:r>
      <w:r w:rsidR="00480B29">
        <w:rPr>
          <w:rtl/>
          <w:lang w:bidi="fa-IR"/>
        </w:rPr>
        <w:t xml:space="preserve">، </w:t>
      </w:r>
      <w:r>
        <w:rPr>
          <w:rtl/>
          <w:lang w:bidi="fa-IR"/>
        </w:rPr>
        <w:t>حديث 14</w:t>
      </w:r>
      <w:r w:rsidR="00480B29">
        <w:rPr>
          <w:rtl/>
          <w:lang w:bidi="fa-IR"/>
        </w:rPr>
        <w:t xml:space="preserve">، </w:t>
      </w:r>
      <w:r>
        <w:rPr>
          <w:rtl/>
          <w:lang w:bidi="fa-IR"/>
        </w:rPr>
        <w:t>وسايل الشيعه</w:t>
      </w:r>
      <w:r w:rsidR="00480B29">
        <w:rPr>
          <w:rtl/>
          <w:lang w:bidi="fa-IR"/>
        </w:rPr>
        <w:t xml:space="preserve">، </w:t>
      </w:r>
      <w:r>
        <w:rPr>
          <w:rtl/>
          <w:lang w:bidi="fa-IR"/>
        </w:rPr>
        <w:t>ج 21</w:t>
      </w:r>
      <w:r w:rsidR="00480B29">
        <w:rPr>
          <w:rtl/>
          <w:lang w:bidi="fa-IR"/>
        </w:rPr>
        <w:t xml:space="preserve">، </w:t>
      </w:r>
      <w:r>
        <w:rPr>
          <w:rtl/>
          <w:lang w:bidi="fa-IR"/>
        </w:rPr>
        <w:t>ص 546</w:t>
      </w:r>
      <w:r w:rsidR="00480B29">
        <w:rPr>
          <w:rtl/>
          <w:lang w:bidi="fa-IR"/>
        </w:rPr>
        <w:t xml:space="preserve">، </w:t>
      </w:r>
      <w:r>
        <w:rPr>
          <w:rtl/>
          <w:lang w:bidi="fa-IR"/>
        </w:rPr>
        <w:t>حديث 27825</w:t>
      </w:r>
      <w:r w:rsidR="00AB2949">
        <w:rPr>
          <w:rtl/>
          <w:lang w:bidi="fa-IR"/>
        </w:rPr>
        <w:t xml:space="preserve">. </w:t>
      </w:r>
    </w:p>
    <w:p w:rsidR="006163BF" w:rsidRDefault="006163BF" w:rsidP="003A256E">
      <w:pPr>
        <w:pStyle w:val="libFootnote"/>
        <w:rPr>
          <w:rtl/>
          <w:lang w:bidi="fa-IR"/>
        </w:rPr>
      </w:pPr>
      <w:r>
        <w:rPr>
          <w:rtl/>
          <w:lang w:bidi="fa-IR"/>
        </w:rPr>
        <w:t>841- مراجعه شود به</w:t>
      </w:r>
      <w:r w:rsidR="00291DE5">
        <w:rPr>
          <w:rtl/>
          <w:lang w:bidi="fa-IR"/>
        </w:rPr>
        <w:t xml:space="preserve">: </w:t>
      </w:r>
      <w:r>
        <w:rPr>
          <w:rtl/>
          <w:lang w:bidi="fa-IR"/>
        </w:rPr>
        <w:t>وسايل الشيعه</w:t>
      </w:r>
      <w:r w:rsidR="00480B29">
        <w:rPr>
          <w:rtl/>
          <w:lang w:bidi="fa-IR"/>
        </w:rPr>
        <w:t xml:space="preserve">، </w:t>
      </w:r>
      <w:r>
        <w:rPr>
          <w:rtl/>
          <w:lang w:bidi="fa-IR"/>
        </w:rPr>
        <w:t>ج 21</w:t>
      </w:r>
      <w:r w:rsidR="00480B29">
        <w:rPr>
          <w:rtl/>
          <w:lang w:bidi="fa-IR"/>
        </w:rPr>
        <w:t xml:space="preserve">، </w:t>
      </w:r>
      <w:r>
        <w:rPr>
          <w:rtl/>
          <w:lang w:bidi="fa-IR"/>
        </w:rPr>
        <w:t>ص 544</w:t>
      </w:r>
      <w:r w:rsidR="00480B29">
        <w:rPr>
          <w:rtl/>
          <w:lang w:bidi="fa-IR"/>
        </w:rPr>
        <w:t xml:space="preserve">، </w:t>
      </w:r>
      <w:r>
        <w:rPr>
          <w:rtl/>
          <w:lang w:bidi="fa-IR"/>
        </w:rPr>
        <w:t>حديث 27821</w:t>
      </w:r>
      <w:r w:rsidR="00AB2949">
        <w:rPr>
          <w:rtl/>
          <w:lang w:bidi="fa-IR"/>
        </w:rPr>
        <w:t xml:space="preserve">. </w:t>
      </w:r>
    </w:p>
    <w:p w:rsidR="006163BF" w:rsidRDefault="006163BF" w:rsidP="003A256E">
      <w:pPr>
        <w:pStyle w:val="libFootnote"/>
        <w:rPr>
          <w:rtl/>
          <w:lang w:bidi="fa-IR"/>
        </w:rPr>
      </w:pPr>
      <w:r>
        <w:rPr>
          <w:rtl/>
          <w:lang w:bidi="fa-IR"/>
        </w:rPr>
        <w:t>842- كافى</w:t>
      </w:r>
      <w:r w:rsidR="00480B29">
        <w:rPr>
          <w:rtl/>
          <w:lang w:bidi="fa-IR"/>
        </w:rPr>
        <w:t xml:space="preserve">، </w:t>
      </w:r>
      <w:r>
        <w:rPr>
          <w:rtl/>
          <w:lang w:bidi="fa-IR"/>
        </w:rPr>
        <w:t>ج 2</w:t>
      </w:r>
      <w:r w:rsidR="00480B29">
        <w:rPr>
          <w:rtl/>
          <w:lang w:bidi="fa-IR"/>
        </w:rPr>
        <w:t xml:space="preserve">، </w:t>
      </w:r>
      <w:r>
        <w:rPr>
          <w:rtl/>
          <w:lang w:bidi="fa-IR"/>
        </w:rPr>
        <w:t>ص 95</w:t>
      </w:r>
      <w:r w:rsidR="00480B29">
        <w:rPr>
          <w:rtl/>
          <w:lang w:bidi="fa-IR"/>
        </w:rPr>
        <w:t xml:space="preserve">، </w:t>
      </w:r>
      <w:r>
        <w:rPr>
          <w:rtl/>
          <w:lang w:bidi="fa-IR"/>
        </w:rPr>
        <w:t>حديث 12</w:t>
      </w:r>
      <w:r w:rsidR="00480B29">
        <w:rPr>
          <w:rtl/>
          <w:lang w:bidi="fa-IR"/>
        </w:rPr>
        <w:t xml:space="preserve">، </w:t>
      </w:r>
      <w:r>
        <w:rPr>
          <w:rtl/>
          <w:lang w:bidi="fa-IR"/>
        </w:rPr>
        <w:t>محجّة البيضاء</w:t>
      </w:r>
      <w:r w:rsidR="00480B29">
        <w:rPr>
          <w:rtl/>
          <w:lang w:bidi="fa-IR"/>
        </w:rPr>
        <w:t xml:space="preserve">، </w:t>
      </w:r>
      <w:r>
        <w:rPr>
          <w:rtl/>
          <w:lang w:bidi="fa-IR"/>
        </w:rPr>
        <w:t>ج 7</w:t>
      </w:r>
      <w:r w:rsidR="00480B29">
        <w:rPr>
          <w:rtl/>
          <w:lang w:bidi="fa-IR"/>
        </w:rPr>
        <w:t xml:space="preserve">، </w:t>
      </w:r>
      <w:r>
        <w:rPr>
          <w:rtl/>
          <w:lang w:bidi="fa-IR"/>
        </w:rPr>
        <w:t>ص 150</w:t>
      </w:r>
      <w:r w:rsidR="00AB2949">
        <w:rPr>
          <w:rtl/>
          <w:lang w:bidi="fa-IR"/>
        </w:rPr>
        <w:t xml:space="preserve">. </w:t>
      </w:r>
    </w:p>
    <w:p w:rsidR="006163BF" w:rsidRDefault="006163BF" w:rsidP="003A256E">
      <w:pPr>
        <w:pStyle w:val="libFootnote"/>
        <w:rPr>
          <w:rtl/>
          <w:lang w:bidi="fa-IR"/>
        </w:rPr>
      </w:pPr>
      <w:r>
        <w:rPr>
          <w:rtl/>
          <w:lang w:bidi="fa-IR"/>
        </w:rPr>
        <w:t>843- مشكاة الانوار</w:t>
      </w:r>
      <w:r w:rsidR="00480B29">
        <w:rPr>
          <w:rtl/>
          <w:lang w:bidi="fa-IR"/>
        </w:rPr>
        <w:t xml:space="preserve">، </w:t>
      </w:r>
      <w:r>
        <w:rPr>
          <w:rtl/>
          <w:lang w:bidi="fa-IR"/>
        </w:rPr>
        <w:t>ص 108</w:t>
      </w:r>
      <w:r w:rsidR="00480B29">
        <w:rPr>
          <w:rtl/>
          <w:lang w:bidi="fa-IR"/>
        </w:rPr>
        <w:t xml:space="preserve">، </w:t>
      </w:r>
      <w:r>
        <w:rPr>
          <w:rtl/>
          <w:lang w:bidi="fa-IR"/>
        </w:rPr>
        <w:t>حديث 244</w:t>
      </w:r>
      <w:r w:rsidR="00480B29">
        <w:rPr>
          <w:rtl/>
          <w:lang w:bidi="fa-IR"/>
        </w:rPr>
        <w:t xml:space="preserve">، </w:t>
      </w:r>
      <w:r>
        <w:rPr>
          <w:rtl/>
          <w:lang w:bidi="fa-IR"/>
        </w:rPr>
        <w:t>مستدرك الوسايل</w:t>
      </w:r>
      <w:r w:rsidR="00480B29">
        <w:rPr>
          <w:rtl/>
          <w:lang w:bidi="fa-IR"/>
        </w:rPr>
        <w:t xml:space="preserve">، </w:t>
      </w:r>
      <w:r>
        <w:rPr>
          <w:rtl/>
          <w:lang w:bidi="fa-IR"/>
        </w:rPr>
        <w:t>ج 14</w:t>
      </w:r>
      <w:r w:rsidR="00480B29">
        <w:rPr>
          <w:rtl/>
          <w:lang w:bidi="fa-IR"/>
        </w:rPr>
        <w:t xml:space="preserve">، </w:t>
      </w:r>
      <w:r>
        <w:rPr>
          <w:rtl/>
          <w:lang w:bidi="fa-IR"/>
        </w:rPr>
        <w:t>ص 7</w:t>
      </w:r>
      <w:r w:rsidR="00480B29">
        <w:rPr>
          <w:rtl/>
          <w:lang w:bidi="fa-IR"/>
        </w:rPr>
        <w:t xml:space="preserve">، </w:t>
      </w:r>
      <w:r>
        <w:rPr>
          <w:rtl/>
          <w:lang w:bidi="fa-IR"/>
        </w:rPr>
        <w:t>حديث 15940</w:t>
      </w:r>
      <w:r w:rsidR="00AB2949">
        <w:rPr>
          <w:rtl/>
          <w:lang w:bidi="fa-IR"/>
        </w:rPr>
        <w:t xml:space="preserve">. </w:t>
      </w:r>
    </w:p>
    <w:p w:rsidR="006163BF" w:rsidRDefault="006163BF" w:rsidP="003A256E">
      <w:pPr>
        <w:pStyle w:val="libFootnote"/>
        <w:rPr>
          <w:rtl/>
          <w:lang w:bidi="fa-IR"/>
        </w:rPr>
      </w:pPr>
      <w:r>
        <w:rPr>
          <w:rtl/>
          <w:lang w:bidi="fa-IR"/>
        </w:rPr>
        <w:t>844- نهج البلاغه</w:t>
      </w:r>
      <w:r w:rsidR="00480B29">
        <w:rPr>
          <w:rtl/>
          <w:lang w:bidi="fa-IR"/>
        </w:rPr>
        <w:t xml:space="preserve">، </w:t>
      </w:r>
      <w:r>
        <w:rPr>
          <w:rtl/>
          <w:lang w:bidi="fa-IR"/>
        </w:rPr>
        <w:t>ص 172</w:t>
      </w:r>
      <w:r w:rsidR="00480B29">
        <w:rPr>
          <w:rtl/>
          <w:lang w:bidi="fa-IR"/>
        </w:rPr>
        <w:t xml:space="preserve">، </w:t>
      </w:r>
      <w:r>
        <w:rPr>
          <w:rtl/>
          <w:lang w:bidi="fa-IR"/>
        </w:rPr>
        <w:t>نامه 53</w:t>
      </w:r>
      <w:r w:rsidR="00AB2949">
        <w:rPr>
          <w:rtl/>
          <w:lang w:bidi="fa-IR"/>
        </w:rPr>
        <w:t xml:space="preserve">. </w:t>
      </w:r>
    </w:p>
    <w:p w:rsidR="006163BF" w:rsidRDefault="006163BF" w:rsidP="003A256E">
      <w:pPr>
        <w:pStyle w:val="libFootnote"/>
        <w:rPr>
          <w:rtl/>
          <w:lang w:bidi="fa-IR"/>
        </w:rPr>
      </w:pPr>
      <w:r>
        <w:rPr>
          <w:rtl/>
          <w:lang w:bidi="fa-IR"/>
        </w:rPr>
        <w:t>845- دعائم الاسلام</w:t>
      </w:r>
      <w:r w:rsidR="00480B29">
        <w:rPr>
          <w:rtl/>
          <w:lang w:bidi="fa-IR"/>
        </w:rPr>
        <w:t xml:space="preserve">، </w:t>
      </w:r>
      <w:r>
        <w:rPr>
          <w:rtl/>
          <w:lang w:bidi="fa-IR"/>
        </w:rPr>
        <w:t>ج 2</w:t>
      </w:r>
      <w:r w:rsidR="00480B29">
        <w:rPr>
          <w:rtl/>
          <w:lang w:bidi="fa-IR"/>
        </w:rPr>
        <w:t xml:space="preserve">، </w:t>
      </w:r>
      <w:r>
        <w:rPr>
          <w:rtl/>
          <w:lang w:bidi="fa-IR"/>
        </w:rPr>
        <w:t>ص 320</w:t>
      </w:r>
      <w:r w:rsidR="00480B29">
        <w:rPr>
          <w:rtl/>
          <w:lang w:bidi="fa-IR"/>
        </w:rPr>
        <w:t xml:space="preserve">، </w:t>
      </w:r>
      <w:r>
        <w:rPr>
          <w:rtl/>
          <w:lang w:bidi="fa-IR"/>
        </w:rPr>
        <w:t>حديث 1207</w:t>
      </w:r>
      <w:r w:rsidR="00AB2949">
        <w:rPr>
          <w:rtl/>
          <w:lang w:bidi="fa-IR"/>
        </w:rPr>
        <w:t xml:space="preserve">. </w:t>
      </w:r>
    </w:p>
    <w:p w:rsidR="006163BF" w:rsidRDefault="006163BF" w:rsidP="003A256E">
      <w:pPr>
        <w:pStyle w:val="libFootnote"/>
        <w:rPr>
          <w:rtl/>
          <w:lang w:bidi="fa-IR"/>
        </w:rPr>
      </w:pPr>
      <w:r>
        <w:rPr>
          <w:rtl/>
          <w:lang w:bidi="fa-IR"/>
        </w:rPr>
        <w:t>846- مواعظ العدديه</w:t>
      </w:r>
      <w:r w:rsidR="00480B29">
        <w:rPr>
          <w:rtl/>
          <w:lang w:bidi="fa-IR"/>
        </w:rPr>
        <w:t xml:space="preserve">، </w:t>
      </w:r>
      <w:r>
        <w:rPr>
          <w:rtl/>
          <w:lang w:bidi="fa-IR"/>
        </w:rPr>
        <w:t>ص 19</w:t>
      </w:r>
      <w:r w:rsidR="00AB2949">
        <w:rPr>
          <w:rtl/>
          <w:lang w:bidi="fa-IR"/>
        </w:rPr>
        <w:t xml:space="preserve">. </w:t>
      </w:r>
    </w:p>
    <w:p w:rsidR="006163BF" w:rsidRDefault="006163BF" w:rsidP="003A256E">
      <w:pPr>
        <w:pStyle w:val="libFootnote"/>
        <w:rPr>
          <w:rtl/>
          <w:lang w:bidi="fa-IR"/>
        </w:rPr>
      </w:pPr>
      <w:r>
        <w:rPr>
          <w:rtl/>
          <w:lang w:bidi="fa-IR"/>
        </w:rPr>
        <w:t>847- جواهر الكلام</w:t>
      </w:r>
      <w:r w:rsidR="00480B29">
        <w:rPr>
          <w:rtl/>
          <w:lang w:bidi="fa-IR"/>
        </w:rPr>
        <w:t xml:space="preserve">، </w:t>
      </w:r>
      <w:r>
        <w:rPr>
          <w:rtl/>
          <w:lang w:bidi="fa-IR"/>
        </w:rPr>
        <w:t>ج 31</w:t>
      </w:r>
      <w:r w:rsidR="00480B29">
        <w:rPr>
          <w:rtl/>
          <w:lang w:bidi="fa-IR"/>
        </w:rPr>
        <w:t xml:space="preserve">، </w:t>
      </w:r>
      <w:r>
        <w:rPr>
          <w:rtl/>
          <w:lang w:bidi="fa-IR"/>
        </w:rPr>
        <w:t>ص 395</w:t>
      </w:r>
      <w:r w:rsidR="00AB2949">
        <w:rPr>
          <w:rtl/>
          <w:lang w:bidi="fa-IR"/>
        </w:rPr>
        <w:t xml:space="preserve">. </w:t>
      </w:r>
    </w:p>
    <w:p w:rsidR="006163BF" w:rsidRDefault="006163BF" w:rsidP="003A256E">
      <w:pPr>
        <w:pStyle w:val="libFootnote"/>
        <w:rPr>
          <w:rtl/>
          <w:lang w:bidi="fa-IR"/>
        </w:rPr>
      </w:pPr>
      <w:r>
        <w:rPr>
          <w:rtl/>
          <w:lang w:bidi="fa-IR"/>
        </w:rPr>
        <w:t>848- من لا يحضره الفقيه</w:t>
      </w:r>
      <w:r w:rsidR="00480B29">
        <w:rPr>
          <w:rtl/>
          <w:lang w:bidi="fa-IR"/>
        </w:rPr>
        <w:t xml:space="preserve">، </w:t>
      </w:r>
      <w:r>
        <w:rPr>
          <w:rtl/>
          <w:lang w:bidi="fa-IR"/>
        </w:rPr>
        <w:t>ج 2</w:t>
      </w:r>
      <w:r w:rsidR="00480B29">
        <w:rPr>
          <w:rtl/>
          <w:lang w:bidi="fa-IR"/>
        </w:rPr>
        <w:t xml:space="preserve">، </w:t>
      </w:r>
      <w:r>
        <w:rPr>
          <w:rtl/>
          <w:lang w:bidi="fa-IR"/>
        </w:rPr>
        <w:t>ص 38</w:t>
      </w:r>
      <w:r w:rsidR="00480B29">
        <w:rPr>
          <w:rtl/>
          <w:lang w:bidi="fa-IR"/>
        </w:rPr>
        <w:t xml:space="preserve">، </w:t>
      </w:r>
      <w:r>
        <w:rPr>
          <w:rtl/>
          <w:lang w:bidi="fa-IR"/>
        </w:rPr>
        <w:t>حديث 162</w:t>
      </w:r>
      <w:r w:rsidR="00AB2949">
        <w:rPr>
          <w:rtl/>
          <w:lang w:bidi="fa-IR"/>
        </w:rPr>
        <w:t xml:space="preserve">. </w:t>
      </w:r>
    </w:p>
    <w:p w:rsidR="006163BF" w:rsidRDefault="006163BF" w:rsidP="003A256E">
      <w:pPr>
        <w:pStyle w:val="libFootnote"/>
        <w:rPr>
          <w:rtl/>
          <w:lang w:bidi="fa-IR"/>
        </w:rPr>
      </w:pPr>
      <w:r>
        <w:rPr>
          <w:rtl/>
          <w:lang w:bidi="fa-IR"/>
        </w:rPr>
        <w:t>849- امالى مفيد</w:t>
      </w:r>
      <w:r w:rsidR="00480B29">
        <w:rPr>
          <w:rtl/>
          <w:lang w:bidi="fa-IR"/>
        </w:rPr>
        <w:t xml:space="preserve">، </w:t>
      </w:r>
      <w:r>
        <w:rPr>
          <w:rtl/>
          <w:lang w:bidi="fa-IR"/>
        </w:rPr>
        <w:t>ص 177</w:t>
      </w:r>
      <w:r w:rsidR="00480B29">
        <w:rPr>
          <w:rtl/>
          <w:lang w:bidi="fa-IR"/>
        </w:rPr>
        <w:t xml:space="preserve">، </w:t>
      </w:r>
      <w:r>
        <w:rPr>
          <w:rtl/>
          <w:lang w:bidi="fa-IR"/>
        </w:rPr>
        <w:t>حديث 7</w:t>
      </w:r>
      <w:r w:rsidR="00480B29">
        <w:rPr>
          <w:rtl/>
          <w:lang w:bidi="fa-IR"/>
        </w:rPr>
        <w:t xml:space="preserve">، </w:t>
      </w:r>
      <w:r>
        <w:rPr>
          <w:rtl/>
          <w:lang w:bidi="fa-IR"/>
        </w:rPr>
        <w:t>مستدرك الوسايل</w:t>
      </w:r>
      <w:r w:rsidR="00480B29">
        <w:rPr>
          <w:rtl/>
          <w:lang w:bidi="fa-IR"/>
        </w:rPr>
        <w:t xml:space="preserve">، </w:t>
      </w:r>
      <w:r>
        <w:rPr>
          <w:rtl/>
          <w:lang w:bidi="fa-IR"/>
        </w:rPr>
        <w:t>ج 9</w:t>
      </w:r>
      <w:r w:rsidR="00480B29">
        <w:rPr>
          <w:rtl/>
          <w:lang w:bidi="fa-IR"/>
        </w:rPr>
        <w:t xml:space="preserve">، </w:t>
      </w:r>
      <w:r>
        <w:rPr>
          <w:rtl/>
          <w:lang w:bidi="fa-IR"/>
        </w:rPr>
        <w:t>ص 105</w:t>
      </w:r>
      <w:r w:rsidR="00480B29">
        <w:rPr>
          <w:rtl/>
          <w:lang w:bidi="fa-IR"/>
        </w:rPr>
        <w:t xml:space="preserve">، </w:t>
      </w:r>
      <w:r>
        <w:rPr>
          <w:rtl/>
          <w:lang w:bidi="fa-IR"/>
        </w:rPr>
        <w:t>حديث 10360</w:t>
      </w:r>
      <w:r w:rsidR="00AB2949">
        <w:rPr>
          <w:rtl/>
          <w:lang w:bidi="fa-IR"/>
        </w:rPr>
        <w:t xml:space="preserve">. </w:t>
      </w:r>
    </w:p>
    <w:p w:rsidR="006163BF" w:rsidRDefault="006163BF" w:rsidP="003A256E">
      <w:pPr>
        <w:pStyle w:val="libFootnote"/>
        <w:rPr>
          <w:rtl/>
          <w:lang w:bidi="fa-IR"/>
        </w:rPr>
      </w:pPr>
      <w:r>
        <w:rPr>
          <w:rtl/>
          <w:lang w:bidi="fa-IR"/>
        </w:rPr>
        <w:t>850- سوره بقره</w:t>
      </w:r>
      <w:r w:rsidR="00480B29">
        <w:rPr>
          <w:rtl/>
          <w:lang w:bidi="fa-IR"/>
        </w:rPr>
        <w:t xml:space="preserve">، </w:t>
      </w:r>
      <w:r>
        <w:rPr>
          <w:rtl/>
          <w:lang w:bidi="fa-IR"/>
        </w:rPr>
        <w:t>آيه 264</w:t>
      </w:r>
      <w:r w:rsidR="00AB2949">
        <w:rPr>
          <w:rtl/>
          <w:lang w:bidi="fa-IR"/>
        </w:rPr>
        <w:t xml:space="preserve">. </w:t>
      </w:r>
    </w:p>
    <w:p w:rsidR="006163BF" w:rsidRDefault="006163BF" w:rsidP="003A256E">
      <w:pPr>
        <w:pStyle w:val="libFootnote"/>
        <w:rPr>
          <w:rtl/>
          <w:lang w:bidi="fa-IR"/>
        </w:rPr>
      </w:pPr>
      <w:r>
        <w:rPr>
          <w:rtl/>
          <w:lang w:bidi="fa-IR"/>
        </w:rPr>
        <w:t>851- مستدرك الوسايل</w:t>
      </w:r>
      <w:r w:rsidR="00480B29">
        <w:rPr>
          <w:rtl/>
          <w:lang w:bidi="fa-IR"/>
        </w:rPr>
        <w:t xml:space="preserve">، </w:t>
      </w:r>
      <w:r>
        <w:rPr>
          <w:rtl/>
          <w:lang w:bidi="fa-IR"/>
        </w:rPr>
        <w:t>ج 7</w:t>
      </w:r>
      <w:r w:rsidR="00480B29">
        <w:rPr>
          <w:rtl/>
          <w:lang w:bidi="fa-IR"/>
        </w:rPr>
        <w:t xml:space="preserve">، </w:t>
      </w:r>
      <w:r>
        <w:rPr>
          <w:rtl/>
          <w:lang w:bidi="fa-IR"/>
        </w:rPr>
        <w:t>ص 234</w:t>
      </w:r>
      <w:r w:rsidR="00480B29">
        <w:rPr>
          <w:rtl/>
          <w:lang w:bidi="fa-IR"/>
        </w:rPr>
        <w:t xml:space="preserve">، </w:t>
      </w:r>
      <w:r>
        <w:rPr>
          <w:rtl/>
          <w:lang w:bidi="fa-IR"/>
        </w:rPr>
        <w:t>حديث 8123</w:t>
      </w:r>
      <w:r w:rsidR="00AB2949">
        <w:rPr>
          <w:rtl/>
          <w:lang w:bidi="fa-IR"/>
        </w:rPr>
        <w:t xml:space="preserve">. </w:t>
      </w:r>
    </w:p>
    <w:p w:rsidR="006163BF" w:rsidRDefault="006163BF" w:rsidP="003A256E">
      <w:pPr>
        <w:pStyle w:val="libFootnote"/>
        <w:rPr>
          <w:rtl/>
          <w:lang w:bidi="fa-IR"/>
        </w:rPr>
      </w:pPr>
      <w:r>
        <w:rPr>
          <w:rtl/>
          <w:lang w:bidi="fa-IR"/>
        </w:rPr>
        <w:t>852- سوره بقره</w:t>
      </w:r>
      <w:r w:rsidR="00480B29">
        <w:rPr>
          <w:rtl/>
          <w:lang w:bidi="fa-IR"/>
        </w:rPr>
        <w:t xml:space="preserve">، </w:t>
      </w:r>
      <w:r>
        <w:rPr>
          <w:rtl/>
          <w:lang w:bidi="fa-IR"/>
        </w:rPr>
        <w:t>آيه 271</w:t>
      </w:r>
      <w:r w:rsidR="00AB2949">
        <w:rPr>
          <w:rtl/>
          <w:lang w:bidi="fa-IR"/>
        </w:rPr>
        <w:t xml:space="preserve">. </w:t>
      </w:r>
    </w:p>
    <w:p w:rsidR="006163BF" w:rsidRDefault="006163BF" w:rsidP="003A256E">
      <w:pPr>
        <w:pStyle w:val="libFootnote"/>
        <w:rPr>
          <w:rtl/>
          <w:lang w:bidi="fa-IR"/>
        </w:rPr>
      </w:pPr>
      <w:r>
        <w:rPr>
          <w:rtl/>
          <w:lang w:bidi="fa-IR"/>
        </w:rPr>
        <w:t>853- من لا يحضره الفقيه</w:t>
      </w:r>
      <w:r w:rsidR="00480B29">
        <w:rPr>
          <w:rtl/>
          <w:lang w:bidi="fa-IR"/>
        </w:rPr>
        <w:t xml:space="preserve">، </w:t>
      </w:r>
      <w:r>
        <w:rPr>
          <w:rtl/>
          <w:lang w:bidi="fa-IR"/>
        </w:rPr>
        <w:t>ج 2</w:t>
      </w:r>
      <w:r w:rsidR="00480B29">
        <w:rPr>
          <w:rtl/>
          <w:lang w:bidi="fa-IR"/>
        </w:rPr>
        <w:t xml:space="preserve">، </w:t>
      </w:r>
      <w:r>
        <w:rPr>
          <w:rtl/>
          <w:lang w:bidi="fa-IR"/>
        </w:rPr>
        <w:t>ص 38</w:t>
      </w:r>
      <w:r w:rsidR="00480B29">
        <w:rPr>
          <w:rtl/>
          <w:lang w:bidi="fa-IR"/>
        </w:rPr>
        <w:t xml:space="preserve">، </w:t>
      </w:r>
      <w:r>
        <w:rPr>
          <w:rtl/>
          <w:lang w:bidi="fa-IR"/>
        </w:rPr>
        <w:t>حديث 161</w:t>
      </w:r>
      <w:r w:rsidR="00AB2949">
        <w:rPr>
          <w:rtl/>
          <w:lang w:bidi="fa-IR"/>
        </w:rPr>
        <w:t xml:space="preserve">. </w:t>
      </w:r>
    </w:p>
    <w:p w:rsidR="006163BF" w:rsidRDefault="006163BF" w:rsidP="003A256E">
      <w:pPr>
        <w:pStyle w:val="libFootnote"/>
        <w:rPr>
          <w:rtl/>
          <w:lang w:bidi="fa-IR"/>
        </w:rPr>
      </w:pPr>
      <w:r>
        <w:rPr>
          <w:rtl/>
          <w:lang w:bidi="fa-IR"/>
        </w:rPr>
        <w:t>854- مستدرك الوسايل</w:t>
      </w:r>
      <w:r w:rsidR="00480B29">
        <w:rPr>
          <w:rtl/>
          <w:lang w:bidi="fa-IR"/>
        </w:rPr>
        <w:t xml:space="preserve">، </w:t>
      </w:r>
      <w:r>
        <w:rPr>
          <w:rtl/>
          <w:lang w:bidi="fa-IR"/>
        </w:rPr>
        <w:t>ج 1</w:t>
      </w:r>
      <w:r w:rsidR="00480B29">
        <w:rPr>
          <w:rtl/>
          <w:lang w:bidi="fa-IR"/>
        </w:rPr>
        <w:t xml:space="preserve">، </w:t>
      </w:r>
      <w:r>
        <w:rPr>
          <w:rtl/>
          <w:lang w:bidi="fa-IR"/>
        </w:rPr>
        <w:t>ص 100</w:t>
      </w:r>
      <w:r w:rsidR="00480B29">
        <w:rPr>
          <w:rtl/>
          <w:lang w:bidi="fa-IR"/>
        </w:rPr>
        <w:t xml:space="preserve">، </w:t>
      </w:r>
      <w:r>
        <w:rPr>
          <w:rtl/>
          <w:lang w:bidi="fa-IR"/>
        </w:rPr>
        <w:t>حديث 88</w:t>
      </w:r>
      <w:r w:rsidR="00AB2949">
        <w:rPr>
          <w:rtl/>
          <w:lang w:bidi="fa-IR"/>
        </w:rPr>
        <w:t xml:space="preserve">. </w:t>
      </w:r>
    </w:p>
    <w:p w:rsidR="006163BF" w:rsidRDefault="006163BF" w:rsidP="003A256E">
      <w:pPr>
        <w:pStyle w:val="libFootnote"/>
        <w:rPr>
          <w:rtl/>
          <w:lang w:bidi="fa-IR"/>
        </w:rPr>
      </w:pPr>
      <w:r>
        <w:rPr>
          <w:rtl/>
          <w:lang w:bidi="fa-IR"/>
        </w:rPr>
        <w:t>855- الغدير</w:t>
      </w:r>
      <w:r w:rsidR="00480B29">
        <w:rPr>
          <w:rtl/>
          <w:lang w:bidi="fa-IR"/>
        </w:rPr>
        <w:t xml:space="preserve">، </w:t>
      </w:r>
      <w:r>
        <w:rPr>
          <w:rtl/>
          <w:lang w:bidi="fa-IR"/>
        </w:rPr>
        <w:t>ج 8</w:t>
      </w:r>
      <w:r w:rsidR="00480B29">
        <w:rPr>
          <w:rtl/>
          <w:lang w:bidi="fa-IR"/>
        </w:rPr>
        <w:t xml:space="preserve">، </w:t>
      </w:r>
      <w:r>
        <w:rPr>
          <w:rtl/>
          <w:lang w:bidi="fa-IR"/>
        </w:rPr>
        <w:t>ص 384</w:t>
      </w:r>
    </w:p>
    <w:p w:rsidR="006163BF" w:rsidRDefault="006163BF" w:rsidP="003A256E">
      <w:pPr>
        <w:pStyle w:val="libFootnote"/>
        <w:rPr>
          <w:rtl/>
          <w:lang w:bidi="fa-IR"/>
        </w:rPr>
      </w:pPr>
      <w:r>
        <w:rPr>
          <w:rtl/>
          <w:lang w:bidi="fa-IR"/>
        </w:rPr>
        <w:t>856- سوره كهف</w:t>
      </w:r>
      <w:r w:rsidR="00480B29">
        <w:rPr>
          <w:rtl/>
          <w:lang w:bidi="fa-IR"/>
        </w:rPr>
        <w:t xml:space="preserve">، </w:t>
      </w:r>
      <w:r>
        <w:rPr>
          <w:rtl/>
          <w:lang w:bidi="fa-IR"/>
        </w:rPr>
        <w:t>آيه 110</w:t>
      </w:r>
      <w:r w:rsidR="00AB2949">
        <w:rPr>
          <w:rtl/>
          <w:lang w:bidi="fa-IR"/>
        </w:rPr>
        <w:t xml:space="preserve">. </w:t>
      </w:r>
    </w:p>
    <w:p w:rsidR="006163BF" w:rsidRDefault="006163BF" w:rsidP="003A256E">
      <w:pPr>
        <w:pStyle w:val="libFootnote"/>
        <w:rPr>
          <w:rtl/>
          <w:lang w:bidi="fa-IR"/>
        </w:rPr>
      </w:pPr>
      <w:r>
        <w:rPr>
          <w:rtl/>
          <w:lang w:bidi="fa-IR"/>
        </w:rPr>
        <w:t>857- بحارالانوار</w:t>
      </w:r>
      <w:r w:rsidR="00480B29">
        <w:rPr>
          <w:rtl/>
          <w:lang w:bidi="fa-IR"/>
        </w:rPr>
        <w:t xml:space="preserve">، </w:t>
      </w:r>
      <w:r>
        <w:rPr>
          <w:rtl/>
          <w:lang w:bidi="fa-IR"/>
        </w:rPr>
        <w:t>ج 69</w:t>
      </w:r>
      <w:r w:rsidR="00480B29">
        <w:rPr>
          <w:rtl/>
          <w:lang w:bidi="fa-IR"/>
        </w:rPr>
        <w:t xml:space="preserve">، </w:t>
      </w:r>
      <w:r>
        <w:rPr>
          <w:rtl/>
          <w:lang w:bidi="fa-IR"/>
        </w:rPr>
        <w:t>ص 297</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858- سوره بقره</w:t>
      </w:r>
      <w:r w:rsidR="00480B29">
        <w:rPr>
          <w:rtl/>
          <w:lang w:bidi="fa-IR"/>
        </w:rPr>
        <w:t xml:space="preserve">، </w:t>
      </w:r>
      <w:r>
        <w:rPr>
          <w:rtl/>
          <w:lang w:bidi="fa-IR"/>
        </w:rPr>
        <w:t>آيه 264</w:t>
      </w:r>
      <w:r w:rsidR="00AB2949">
        <w:rPr>
          <w:rtl/>
          <w:lang w:bidi="fa-IR"/>
        </w:rPr>
        <w:t xml:space="preserve">. </w:t>
      </w:r>
    </w:p>
    <w:p w:rsidR="006163BF" w:rsidRDefault="006163BF" w:rsidP="003A256E">
      <w:pPr>
        <w:pStyle w:val="libFootnote"/>
        <w:rPr>
          <w:rtl/>
          <w:lang w:bidi="fa-IR"/>
        </w:rPr>
      </w:pPr>
      <w:r>
        <w:rPr>
          <w:rtl/>
          <w:lang w:bidi="fa-IR"/>
        </w:rPr>
        <w:t>859- سوره ذاريات</w:t>
      </w:r>
      <w:r w:rsidR="00480B29">
        <w:rPr>
          <w:rtl/>
          <w:lang w:bidi="fa-IR"/>
        </w:rPr>
        <w:t xml:space="preserve">، </w:t>
      </w:r>
      <w:r>
        <w:rPr>
          <w:rtl/>
          <w:lang w:bidi="fa-IR"/>
        </w:rPr>
        <w:t>آيه 19</w:t>
      </w:r>
      <w:r w:rsidR="00AB2949">
        <w:rPr>
          <w:rtl/>
          <w:lang w:bidi="fa-IR"/>
        </w:rPr>
        <w:t xml:space="preserve">. </w:t>
      </w:r>
    </w:p>
    <w:p w:rsidR="006163BF" w:rsidRDefault="006163BF" w:rsidP="003A256E">
      <w:pPr>
        <w:pStyle w:val="libFootnote"/>
        <w:rPr>
          <w:rtl/>
          <w:lang w:bidi="fa-IR"/>
        </w:rPr>
      </w:pPr>
      <w:r>
        <w:rPr>
          <w:rtl/>
          <w:lang w:bidi="fa-IR"/>
        </w:rPr>
        <w:t>860- كافى</w:t>
      </w:r>
      <w:r w:rsidR="00480B29">
        <w:rPr>
          <w:rtl/>
          <w:lang w:bidi="fa-IR"/>
        </w:rPr>
        <w:t xml:space="preserve">، </w:t>
      </w:r>
      <w:r>
        <w:rPr>
          <w:rtl/>
          <w:lang w:bidi="fa-IR"/>
        </w:rPr>
        <w:t>ج 4</w:t>
      </w:r>
      <w:r w:rsidR="00480B29">
        <w:rPr>
          <w:rtl/>
          <w:lang w:bidi="fa-IR"/>
        </w:rPr>
        <w:t xml:space="preserve">، </w:t>
      </w:r>
      <w:r>
        <w:rPr>
          <w:rtl/>
          <w:lang w:bidi="fa-IR"/>
        </w:rPr>
        <w:t>ص 28</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305</w:t>
      </w:r>
      <w:r w:rsidR="00480B29">
        <w:rPr>
          <w:rtl/>
          <w:lang w:bidi="fa-IR"/>
        </w:rPr>
        <w:t xml:space="preserve">، </w:t>
      </w:r>
      <w:r>
        <w:rPr>
          <w:rtl/>
          <w:lang w:bidi="fa-IR"/>
        </w:rPr>
        <w:t>حديث 21612</w:t>
      </w:r>
      <w:r w:rsidR="00AB2949">
        <w:rPr>
          <w:rtl/>
          <w:lang w:bidi="fa-IR"/>
        </w:rPr>
        <w:t xml:space="preserve">. </w:t>
      </w:r>
    </w:p>
    <w:p w:rsidR="006163BF" w:rsidRDefault="006163BF" w:rsidP="003A256E">
      <w:pPr>
        <w:pStyle w:val="libFootnote"/>
        <w:rPr>
          <w:rtl/>
          <w:lang w:bidi="fa-IR"/>
        </w:rPr>
      </w:pPr>
      <w:r>
        <w:rPr>
          <w:rtl/>
          <w:lang w:bidi="fa-IR"/>
        </w:rPr>
        <w:t>861- وسايل الشيعه</w:t>
      </w:r>
      <w:r w:rsidR="00480B29">
        <w:rPr>
          <w:rtl/>
          <w:lang w:bidi="fa-IR"/>
        </w:rPr>
        <w:t xml:space="preserve">، </w:t>
      </w:r>
      <w:r>
        <w:rPr>
          <w:rtl/>
          <w:lang w:bidi="fa-IR"/>
        </w:rPr>
        <w:t>ج 9</w:t>
      </w:r>
      <w:r w:rsidR="00480B29">
        <w:rPr>
          <w:rtl/>
          <w:lang w:bidi="fa-IR"/>
        </w:rPr>
        <w:t xml:space="preserve">، </w:t>
      </w:r>
      <w:r>
        <w:rPr>
          <w:rtl/>
          <w:lang w:bidi="fa-IR"/>
        </w:rPr>
        <w:t>ص 434</w:t>
      </w:r>
      <w:r w:rsidR="00480B29">
        <w:rPr>
          <w:rtl/>
          <w:lang w:bidi="fa-IR"/>
        </w:rPr>
        <w:t xml:space="preserve">، </w:t>
      </w:r>
      <w:r>
        <w:rPr>
          <w:rtl/>
          <w:lang w:bidi="fa-IR"/>
        </w:rPr>
        <w:t>حديث 12419</w:t>
      </w:r>
      <w:r w:rsidR="00AB2949">
        <w:rPr>
          <w:rtl/>
          <w:lang w:bidi="fa-IR"/>
        </w:rPr>
        <w:t xml:space="preserve">. </w:t>
      </w:r>
    </w:p>
    <w:p w:rsidR="006163BF" w:rsidRDefault="006163BF" w:rsidP="003A256E">
      <w:pPr>
        <w:pStyle w:val="libFootnote"/>
        <w:rPr>
          <w:rtl/>
          <w:lang w:bidi="fa-IR"/>
        </w:rPr>
      </w:pPr>
      <w:r>
        <w:rPr>
          <w:rtl/>
          <w:lang w:bidi="fa-IR"/>
        </w:rPr>
        <w:t>862- مراجعه شود به</w:t>
      </w:r>
      <w:r w:rsidR="00291DE5">
        <w:rPr>
          <w:rtl/>
          <w:lang w:bidi="fa-IR"/>
        </w:rPr>
        <w:t xml:space="preserve">: </w:t>
      </w:r>
      <w:r>
        <w:rPr>
          <w:rtl/>
          <w:lang w:bidi="fa-IR"/>
        </w:rPr>
        <w:t>محجّة البيضاء</w:t>
      </w:r>
      <w:r w:rsidR="00480B29">
        <w:rPr>
          <w:rtl/>
          <w:lang w:bidi="fa-IR"/>
        </w:rPr>
        <w:t xml:space="preserve">، </w:t>
      </w:r>
      <w:r>
        <w:rPr>
          <w:rtl/>
          <w:lang w:bidi="fa-IR"/>
        </w:rPr>
        <w:t>ج 2</w:t>
      </w:r>
      <w:r w:rsidR="00480B29">
        <w:rPr>
          <w:rtl/>
          <w:lang w:bidi="fa-IR"/>
        </w:rPr>
        <w:t xml:space="preserve">، </w:t>
      </w:r>
      <w:r>
        <w:rPr>
          <w:rtl/>
          <w:lang w:bidi="fa-IR"/>
        </w:rPr>
        <w:t>ص 85</w:t>
      </w:r>
      <w:r w:rsidR="00AB2949">
        <w:rPr>
          <w:rtl/>
          <w:lang w:bidi="fa-IR"/>
        </w:rPr>
        <w:t xml:space="preserve">. </w:t>
      </w:r>
    </w:p>
    <w:p w:rsidR="006163BF" w:rsidRDefault="006163BF" w:rsidP="003A256E">
      <w:pPr>
        <w:pStyle w:val="libFootnote"/>
        <w:rPr>
          <w:rtl/>
          <w:lang w:bidi="fa-IR"/>
        </w:rPr>
      </w:pPr>
      <w:r>
        <w:rPr>
          <w:rtl/>
          <w:lang w:bidi="fa-IR"/>
        </w:rPr>
        <w:t>863- وسايل الشيعه</w:t>
      </w:r>
      <w:r w:rsidR="00480B29">
        <w:rPr>
          <w:rtl/>
          <w:lang w:bidi="fa-IR"/>
        </w:rPr>
        <w:t xml:space="preserve">، </w:t>
      </w:r>
      <w:r>
        <w:rPr>
          <w:rtl/>
          <w:lang w:bidi="fa-IR"/>
        </w:rPr>
        <w:t>ج 9</w:t>
      </w:r>
      <w:r w:rsidR="00480B29">
        <w:rPr>
          <w:rtl/>
          <w:lang w:bidi="fa-IR"/>
        </w:rPr>
        <w:t xml:space="preserve">، </w:t>
      </w:r>
      <w:r>
        <w:rPr>
          <w:rtl/>
          <w:lang w:bidi="fa-IR"/>
        </w:rPr>
        <w:t>ص 434</w:t>
      </w:r>
      <w:r w:rsidR="00480B29">
        <w:rPr>
          <w:rtl/>
          <w:lang w:bidi="fa-IR"/>
        </w:rPr>
        <w:t xml:space="preserve">، </w:t>
      </w:r>
      <w:r>
        <w:rPr>
          <w:rtl/>
          <w:lang w:bidi="fa-IR"/>
        </w:rPr>
        <w:t>حديث 12417</w:t>
      </w:r>
      <w:r w:rsidR="00AB2949">
        <w:rPr>
          <w:rtl/>
          <w:lang w:bidi="fa-IR"/>
        </w:rPr>
        <w:t xml:space="preserve">. </w:t>
      </w:r>
    </w:p>
    <w:p w:rsidR="006163BF" w:rsidRDefault="006163BF" w:rsidP="003A256E">
      <w:pPr>
        <w:pStyle w:val="libFootnote"/>
        <w:rPr>
          <w:rtl/>
          <w:lang w:bidi="fa-IR"/>
        </w:rPr>
      </w:pPr>
      <w:r>
        <w:rPr>
          <w:rtl/>
          <w:lang w:bidi="fa-IR"/>
        </w:rPr>
        <w:t>864- سوره توبه</w:t>
      </w:r>
      <w:r w:rsidR="00480B29">
        <w:rPr>
          <w:rtl/>
          <w:lang w:bidi="fa-IR"/>
        </w:rPr>
        <w:t xml:space="preserve">، </w:t>
      </w:r>
      <w:r>
        <w:rPr>
          <w:rtl/>
          <w:lang w:bidi="fa-IR"/>
        </w:rPr>
        <w:t>آيه 104</w:t>
      </w:r>
      <w:r w:rsidR="00AB2949">
        <w:rPr>
          <w:rtl/>
          <w:lang w:bidi="fa-IR"/>
        </w:rPr>
        <w:t xml:space="preserve">. </w:t>
      </w:r>
    </w:p>
    <w:p w:rsidR="006163BF" w:rsidRDefault="006163BF" w:rsidP="003A256E">
      <w:pPr>
        <w:pStyle w:val="libFootnote"/>
        <w:rPr>
          <w:rtl/>
          <w:lang w:bidi="fa-IR"/>
        </w:rPr>
      </w:pPr>
      <w:r>
        <w:rPr>
          <w:rtl/>
          <w:lang w:bidi="fa-IR"/>
        </w:rPr>
        <w:t>865- بحارالانوار</w:t>
      </w:r>
      <w:r w:rsidR="00480B29">
        <w:rPr>
          <w:rtl/>
          <w:lang w:bidi="fa-IR"/>
        </w:rPr>
        <w:t xml:space="preserve">، </w:t>
      </w:r>
      <w:r>
        <w:rPr>
          <w:rtl/>
          <w:lang w:bidi="fa-IR"/>
        </w:rPr>
        <w:t>ج 93</w:t>
      </w:r>
      <w:r w:rsidR="00480B29">
        <w:rPr>
          <w:rtl/>
          <w:lang w:bidi="fa-IR"/>
        </w:rPr>
        <w:t xml:space="preserve">، </w:t>
      </w:r>
      <w:r>
        <w:rPr>
          <w:rtl/>
          <w:lang w:bidi="fa-IR"/>
        </w:rPr>
        <w:t>ص 134</w:t>
      </w:r>
      <w:r w:rsidR="00480B29">
        <w:rPr>
          <w:rtl/>
          <w:lang w:bidi="fa-IR"/>
        </w:rPr>
        <w:t xml:space="preserve">، </w:t>
      </w:r>
      <w:r>
        <w:rPr>
          <w:rtl/>
          <w:lang w:bidi="fa-IR"/>
        </w:rPr>
        <w:t>حديث 68</w:t>
      </w:r>
      <w:r w:rsidR="00AB2949">
        <w:rPr>
          <w:rtl/>
          <w:lang w:bidi="fa-IR"/>
        </w:rPr>
        <w:t xml:space="preserve">. </w:t>
      </w:r>
    </w:p>
    <w:p w:rsidR="006163BF" w:rsidRDefault="006163BF" w:rsidP="003A256E">
      <w:pPr>
        <w:pStyle w:val="libFootnote"/>
        <w:rPr>
          <w:rtl/>
          <w:lang w:bidi="fa-IR"/>
        </w:rPr>
      </w:pPr>
      <w:r>
        <w:rPr>
          <w:rtl/>
          <w:lang w:bidi="fa-IR"/>
        </w:rPr>
        <w:lastRenderedPageBreak/>
        <w:t>866- بحارالانوار</w:t>
      </w:r>
      <w:r w:rsidR="00480B29">
        <w:rPr>
          <w:rtl/>
          <w:lang w:bidi="fa-IR"/>
        </w:rPr>
        <w:t xml:space="preserve">، </w:t>
      </w:r>
      <w:r>
        <w:rPr>
          <w:rtl/>
          <w:lang w:bidi="fa-IR"/>
        </w:rPr>
        <w:t>ج 69</w:t>
      </w:r>
      <w:r w:rsidR="00480B29">
        <w:rPr>
          <w:rtl/>
          <w:lang w:bidi="fa-IR"/>
        </w:rPr>
        <w:t xml:space="preserve">، </w:t>
      </w:r>
      <w:r>
        <w:rPr>
          <w:rtl/>
          <w:lang w:bidi="fa-IR"/>
        </w:rPr>
        <w:t>ص 54</w:t>
      </w:r>
      <w:r w:rsidR="00480B29">
        <w:rPr>
          <w:rtl/>
          <w:lang w:bidi="fa-IR"/>
        </w:rPr>
        <w:t xml:space="preserve">، </w:t>
      </w:r>
      <w:r>
        <w:rPr>
          <w:rtl/>
          <w:lang w:bidi="fa-IR"/>
        </w:rPr>
        <w:t>حديث 85</w:t>
      </w:r>
      <w:r w:rsidR="00AB2949">
        <w:rPr>
          <w:rtl/>
          <w:lang w:bidi="fa-IR"/>
        </w:rPr>
        <w:t xml:space="preserve">. </w:t>
      </w:r>
    </w:p>
    <w:p w:rsidR="006163BF" w:rsidRDefault="006163BF" w:rsidP="003A256E">
      <w:pPr>
        <w:pStyle w:val="libFootnote"/>
        <w:rPr>
          <w:rtl/>
          <w:lang w:bidi="fa-IR"/>
        </w:rPr>
      </w:pPr>
      <w:r>
        <w:rPr>
          <w:rtl/>
          <w:lang w:bidi="fa-IR"/>
        </w:rPr>
        <w:t>867- فيض القدير</w:t>
      </w:r>
      <w:r w:rsidR="00480B29">
        <w:rPr>
          <w:rtl/>
          <w:lang w:bidi="fa-IR"/>
        </w:rPr>
        <w:t xml:space="preserve">، </w:t>
      </w:r>
      <w:r>
        <w:rPr>
          <w:rtl/>
          <w:lang w:bidi="fa-IR"/>
        </w:rPr>
        <w:t>ج 5</w:t>
      </w:r>
      <w:r w:rsidR="00480B29">
        <w:rPr>
          <w:rtl/>
          <w:lang w:bidi="fa-IR"/>
        </w:rPr>
        <w:t xml:space="preserve">، </w:t>
      </w:r>
      <w:r>
        <w:rPr>
          <w:rtl/>
          <w:lang w:bidi="fa-IR"/>
        </w:rPr>
        <w:t>ص 430</w:t>
      </w:r>
      <w:r w:rsidR="00AB2949">
        <w:rPr>
          <w:rtl/>
          <w:lang w:bidi="fa-IR"/>
        </w:rPr>
        <w:t xml:space="preserve">. </w:t>
      </w:r>
    </w:p>
    <w:p w:rsidR="006163BF" w:rsidRDefault="006163BF" w:rsidP="003A256E">
      <w:pPr>
        <w:pStyle w:val="libFootnote"/>
        <w:rPr>
          <w:rtl/>
          <w:lang w:bidi="fa-IR"/>
        </w:rPr>
      </w:pPr>
      <w:r>
        <w:rPr>
          <w:rtl/>
          <w:lang w:bidi="fa-IR"/>
        </w:rPr>
        <w:t>868- لآلى الاخبار</w:t>
      </w:r>
      <w:r w:rsidR="00480B29">
        <w:rPr>
          <w:rtl/>
          <w:lang w:bidi="fa-IR"/>
        </w:rPr>
        <w:t xml:space="preserve">، </w:t>
      </w:r>
      <w:r>
        <w:rPr>
          <w:rtl/>
          <w:lang w:bidi="fa-IR"/>
        </w:rPr>
        <w:t>ج 2</w:t>
      </w:r>
      <w:r w:rsidR="00480B29">
        <w:rPr>
          <w:rtl/>
          <w:lang w:bidi="fa-IR"/>
        </w:rPr>
        <w:t xml:space="preserve">، </w:t>
      </w:r>
      <w:r>
        <w:rPr>
          <w:rtl/>
          <w:lang w:bidi="fa-IR"/>
        </w:rPr>
        <w:t>ص 7</w:t>
      </w:r>
      <w:r w:rsidR="00AB2949">
        <w:rPr>
          <w:rtl/>
          <w:lang w:bidi="fa-IR"/>
        </w:rPr>
        <w:t xml:space="preserve">. </w:t>
      </w:r>
    </w:p>
    <w:p w:rsidR="006163BF" w:rsidRDefault="006163BF" w:rsidP="003A256E">
      <w:pPr>
        <w:pStyle w:val="libFootnote"/>
        <w:rPr>
          <w:rtl/>
          <w:lang w:bidi="fa-IR"/>
        </w:rPr>
      </w:pPr>
      <w:r>
        <w:rPr>
          <w:rtl/>
          <w:lang w:bidi="fa-IR"/>
        </w:rPr>
        <w:t>869- تصنيف غررالحكم</w:t>
      </w:r>
      <w:r w:rsidR="00480B29">
        <w:rPr>
          <w:rtl/>
          <w:lang w:bidi="fa-IR"/>
        </w:rPr>
        <w:t xml:space="preserve">، </w:t>
      </w:r>
      <w:r>
        <w:rPr>
          <w:rtl/>
          <w:lang w:bidi="fa-IR"/>
        </w:rPr>
        <w:t>ص 478</w:t>
      </w:r>
      <w:r w:rsidR="00480B29">
        <w:rPr>
          <w:rtl/>
          <w:lang w:bidi="fa-IR"/>
        </w:rPr>
        <w:t xml:space="preserve">، </w:t>
      </w:r>
      <w:r>
        <w:rPr>
          <w:rtl/>
          <w:lang w:bidi="fa-IR"/>
        </w:rPr>
        <w:t>حديث 10983</w:t>
      </w:r>
      <w:r w:rsidR="00AB2949">
        <w:rPr>
          <w:rtl/>
          <w:lang w:bidi="fa-IR"/>
        </w:rPr>
        <w:t xml:space="preserve">. </w:t>
      </w:r>
    </w:p>
    <w:p w:rsidR="006163BF" w:rsidRDefault="006163BF" w:rsidP="003A256E">
      <w:pPr>
        <w:pStyle w:val="libFootnote"/>
        <w:rPr>
          <w:rtl/>
          <w:lang w:bidi="fa-IR"/>
        </w:rPr>
      </w:pPr>
      <w:r>
        <w:rPr>
          <w:rtl/>
          <w:lang w:bidi="fa-IR"/>
        </w:rPr>
        <w:t>870- سوره منافقون</w:t>
      </w:r>
      <w:r w:rsidR="00480B29">
        <w:rPr>
          <w:rtl/>
          <w:lang w:bidi="fa-IR"/>
        </w:rPr>
        <w:t xml:space="preserve">، </w:t>
      </w:r>
      <w:r>
        <w:rPr>
          <w:rtl/>
          <w:lang w:bidi="fa-IR"/>
        </w:rPr>
        <w:t>آيه 8</w:t>
      </w:r>
      <w:r w:rsidR="00AB2949">
        <w:rPr>
          <w:rtl/>
          <w:lang w:bidi="fa-IR"/>
        </w:rPr>
        <w:t xml:space="preserve">. </w:t>
      </w:r>
    </w:p>
    <w:p w:rsidR="006163BF" w:rsidRDefault="006163BF" w:rsidP="003A256E">
      <w:pPr>
        <w:pStyle w:val="libFootnote"/>
        <w:rPr>
          <w:rtl/>
          <w:lang w:bidi="fa-IR"/>
        </w:rPr>
      </w:pPr>
      <w:r>
        <w:rPr>
          <w:rtl/>
          <w:lang w:bidi="fa-IR"/>
        </w:rPr>
        <w:t>871- دعائم الاسلام</w:t>
      </w:r>
      <w:r w:rsidR="00480B29">
        <w:rPr>
          <w:rtl/>
          <w:lang w:bidi="fa-IR"/>
        </w:rPr>
        <w:t xml:space="preserve">، </w:t>
      </w:r>
      <w:r>
        <w:rPr>
          <w:rtl/>
          <w:lang w:bidi="fa-IR"/>
        </w:rPr>
        <w:t>ج 1</w:t>
      </w:r>
      <w:r w:rsidR="00480B29">
        <w:rPr>
          <w:rtl/>
          <w:lang w:bidi="fa-IR"/>
        </w:rPr>
        <w:t xml:space="preserve">، </w:t>
      </w:r>
      <w:r>
        <w:rPr>
          <w:rtl/>
          <w:lang w:bidi="fa-IR"/>
        </w:rPr>
        <w:t>ص 83</w:t>
      </w:r>
      <w:r w:rsidR="00AB2949">
        <w:rPr>
          <w:rtl/>
          <w:lang w:bidi="fa-IR"/>
        </w:rPr>
        <w:t xml:space="preserve">. </w:t>
      </w:r>
    </w:p>
    <w:p w:rsidR="006163BF" w:rsidRDefault="006163BF" w:rsidP="003A256E">
      <w:pPr>
        <w:pStyle w:val="libFootnote"/>
        <w:rPr>
          <w:rtl/>
          <w:lang w:bidi="fa-IR"/>
        </w:rPr>
      </w:pPr>
      <w:r>
        <w:rPr>
          <w:rtl/>
          <w:lang w:bidi="fa-IR"/>
        </w:rPr>
        <w:t>872- عوالى اللئالى</w:t>
      </w:r>
      <w:r w:rsidR="00480B29">
        <w:rPr>
          <w:rtl/>
          <w:lang w:bidi="fa-IR"/>
        </w:rPr>
        <w:t xml:space="preserve">، </w:t>
      </w:r>
      <w:r>
        <w:rPr>
          <w:rtl/>
          <w:lang w:bidi="fa-IR"/>
        </w:rPr>
        <w:t>ج 1</w:t>
      </w:r>
      <w:r w:rsidR="00480B29">
        <w:rPr>
          <w:rtl/>
          <w:lang w:bidi="fa-IR"/>
        </w:rPr>
        <w:t xml:space="preserve">، </w:t>
      </w:r>
      <w:r>
        <w:rPr>
          <w:rtl/>
          <w:lang w:bidi="fa-IR"/>
        </w:rPr>
        <w:t>ص 285</w:t>
      </w:r>
      <w:r w:rsidR="00480B29">
        <w:rPr>
          <w:rtl/>
          <w:lang w:bidi="fa-IR"/>
        </w:rPr>
        <w:t xml:space="preserve">، </w:t>
      </w:r>
      <w:r>
        <w:rPr>
          <w:rtl/>
          <w:lang w:bidi="fa-IR"/>
        </w:rPr>
        <w:t>حديث 135</w:t>
      </w:r>
      <w:r w:rsidR="00AB2949">
        <w:rPr>
          <w:rtl/>
          <w:lang w:bidi="fa-IR"/>
        </w:rPr>
        <w:t xml:space="preserve">. </w:t>
      </w:r>
    </w:p>
    <w:p w:rsidR="006163BF" w:rsidRDefault="006163BF" w:rsidP="003A256E">
      <w:pPr>
        <w:pStyle w:val="libFootnote"/>
        <w:rPr>
          <w:rtl/>
          <w:lang w:bidi="fa-IR"/>
        </w:rPr>
      </w:pPr>
      <w:r>
        <w:rPr>
          <w:rtl/>
          <w:lang w:bidi="fa-IR"/>
        </w:rPr>
        <w:t>873- تحف العقول</w:t>
      </w:r>
      <w:r w:rsidR="00480B29">
        <w:rPr>
          <w:rtl/>
          <w:lang w:bidi="fa-IR"/>
        </w:rPr>
        <w:t xml:space="preserve">، </w:t>
      </w:r>
      <w:r>
        <w:rPr>
          <w:rtl/>
          <w:lang w:bidi="fa-IR"/>
        </w:rPr>
        <w:t>ص 209</w:t>
      </w:r>
      <w:r w:rsidR="00AB2949">
        <w:rPr>
          <w:rtl/>
          <w:lang w:bidi="fa-IR"/>
        </w:rPr>
        <w:t xml:space="preserve">. </w:t>
      </w:r>
    </w:p>
    <w:p w:rsidR="006163BF" w:rsidRDefault="006163BF" w:rsidP="003A256E">
      <w:pPr>
        <w:pStyle w:val="libFootnote"/>
        <w:rPr>
          <w:rtl/>
          <w:lang w:bidi="fa-IR"/>
        </w:rPr>
      </w:pPr>
      <w:r>
        <w:rPr>
          <w:rtl/>
          <w:lang w:bidi="fa-IR"/>
        </w:rPr>
        <w:t>874- عروة الوثقى</w:t>
      </w:r>
      <w:r w:rsidR="00480B29">
        <w:rPr>
          <w:rtl/>
          <w:lang w:bidi="fa-IR"/>
        </w:rPr>
        <w:t xml:space="preserve">، </w:t>
      </w:r>
      <w:r>
        <w:rPr>
          <w:rtl/>
          <w:lang w:bidi="fa-IR"/>
        </w:rPr>
        <w:t>ج 1</w:t>
      </w:r>
      <w:r w:rsidR="00480B29">
        <w:rPr>
          <w:rtl/>
          <w:lang w:bidi="fa-IR"/>
        </w:rPr>
        <w:t xml:space="preserve">، </w:t>
      </w:r>
      <w:r>
        <w:rPr>
          <w:rtl/>
          <w:lang w:bidi="fa-IR"/>
        </w:rPr>
        <w:t>ص 350</w:t>
      </w:r>
      <w:r w:rsidR="00480B29">
        <w:rPr>
          <w:rtl/>
          <w:lang w:bidi="fa-IR"/>
        </w:rPr>
        <w:t xml:space="preserve">، </w:t>
      </w:r>
      <w:r>
        <w:rPr>
          <w:rtl/>
          <w:lang w:bidi="fa-IR"/>
        </w:rPr>
        <w:t>مساله 17</w:t>
      </w:r>
      <w:r w:rsidR="00AB2949">
        <w:rPr>
          <w:rtl/>
          <w:lang w:bidi="fa-IR"/>
        </w:rPr>
        <w:t xml:space="preserve">. </w:t>
      </w:r>
    </w:p>
    <w:p w:rsidR="006163BF" w:rsidRDefault="006163BF" w:rsidP="003A256E">
      <w:pPr>
        <w:pStyle w:val="libFootnote"/>
        <w:rPr>
          <w:rtl/>
          <w:lang w:bidi="fa-IR"/>
        </w:rPr>
      </w:pPr>
      <w:r>
        <w:rPr>
          <w:rtl/>
          <w:lang w:bidi="fa-IR"/>
        </w:rPr>
        <w:t>875- سوره آل عمران</w:t>
      </w:r>
      <w:r w:rsidR="00480B29">
        <w:rPr>
          <w:rtl/>
          <w:lang w:bidi="fa-IR"/>
        </w:rPr>
        <w:t xml:space="preserve">، </w:t>
      </w:r>
      <w:r>
        <w:rPr>
          <w:rtl/>
          <w:lang w:bidi="fa-IR"/>
        </w:rPr>
        <w:t>آيه 92</w:t>
      </w:r>
      <w:r w:rsidR="00AB2949">
        <w:rPr>
          <w:rtl/>
          <w:lang w:bidi="fa-IR"/>
        </w:rPr>
        <w:t xml:space="preserve">. </w:t>
      </w:r>
    </w:p>
    <w:p w:rsidR="006163BF" w:rsidRDefault="006163BF" w:rsidP="003A256E">
      <w:pPr>
        <w:pStyle w:val="libFootnote"/>
        <w:rPr>
          <w:rtl/>
          <w:lang w:bidi="fa-IR"/>
        </w:rPr>
      </w:pPr>
      <w:r>
        <w:rPr>
          <w:rtl/>
          <w:lang w:bidi="fa-IR"/>
        </w:rPr>
        <w:t>876- وسايل الشيعه</w:t>
      </w:r>
      <w:r w:rsidR="00480B29">
        <w:rPr>
          <w:rtl/>
          <w:lang w:bidi="fa-IR"/>
        </w:rPr>
        <w:t xml:space="preserve">، </w:t>
      </w:r>
      <w:r>
        <w:rPr>
          <w:rtl/>
          <w:lang w:bidi="fa-IR"/>
        </w:rPr>
        <w:t>ج 9</w:t>
      </w:r>
      <w:r w:rsidR="00480B29">
        <w:rPr>
          <w:rtl/>
          <w:lang w:bidi="fa-IR"/>
        </w:rPr>
        <w:t xml:space="preserve">، </w:t>
      </w:r>
      <w:r>
        <w:rPr>
          <w:rtl/>
          <w:lang w:bidi="fa-IR"/>
        </w:rPr>
        <w:t>ص 434</w:t>
      </w:r>
      <w:r w:rsidR="00480B29">
        <w:rPr>
          <w:rtl/>
          <w:lang w:bidi="fa-IR"/>
        </w:rPr>
        <w:t xml:space="preserve">، </w:t>
      </w:r>
      <w:r>
        <w:rPr>
          <w:rtl/>
          <w:lang w:bidi="fa-IR"/>
        </w:rPr>
        <w:t>حديث 12419</w:t>
      </w:r>
      <w:r w:rsidR="00AB2949">
        <w:rPr>
          <w:rtl/>
          <w:lang w:bidi="fa-IR"/>
        </w:rPr>
        <w:t xml:space="preserve">. </w:t>
      </w:r>
    </w:p>
    <w:p w:rsidR="006163BF" w:rsidRDefault="006163BF" w:rsidP="003A256E">
      <w:pPr>
        <w:pStyle w:val="libFootnote"/>
        <w:rPr>
          <w:rtl/>
          <w:lang w:bidi="fa-IR"/>
        </w:rPr>
      </w:pPr>
      <w:r>
        <w:rPr>
          <w:rtl/>
          <w:lang w:bidi="fa-IR"/>
        </w:rPr>
        <w:t>877- كافى</w:t>
      </w:r>
      <w:r w:rsidR="00480B29">
        <w:rPr>
          <w:rtl/>
          <w:lang w:bidi="fa-IR"/>
        </w:rPr>
        <w:t xml:space="preserve">، </w:t>
      </w:r>
      <w:r>
        <w:rPr>
          <w:rtl/>
          <w:lang w:bidi="fa-IR"/>
        </w:rPr>
        <w:t>ج 4</w:t>
      </w:r>
      <w:r w:rsidR="00480B29">
        <w:rPr>
          <w:rtl/>
          <w:lang w:bidi="fa-IR"/>
        </w:rPr>
        <w:t xml:space="preserve">، </w:t>
      </w:r>
      <w:r>
        <w:rPr>
          <w:rtl/>
          <w:lang w:bidi="fa-IR"/>
        </w:rPr>
        <w:t>ص 30</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878- صحيفه سجاديه</w:t>
      </w:r>
      <w:r w:rsidR="00480B29">
        <w:rPr>
          <w:rtl/>
          <w:lang w:bidi="fa-IR"/>
        </w:rPr>
        <w:t xml:space="preserve">، </w:t>
      </w:r>
      <w:r>
        <w:rPr>
          <w:rtl/>
          <w:lang w:bidi="fa-IR"/>
        </w:rPr>
        <w:t>ص 129 (دعاى بيستم)</w:t>
      </w:r>
      <w:r w:rsidR="00AB2949">
        <w:rPr>
          <w:rtl/>
          <w:lang w:bidi="fa-IR"/>
        </w:rPr>
        <w:t xml:space="preserve">. </w:t>
      </w:r>
    </w:p>
    <w:p w:rsidR="006163BF" w:rsidRDefault="006163BF" w:rsidP="003A256E">
      <w:pPr>
        <w:pStyle w:val="libFootnote"/>
        <w:rPr>
          <w:rtl/>
          <w:lang w:bidi="fa-IR"/>
        </w:rPr>
      </w:pPr>
      <w:r>
        <w:rPr>
          <w:rtl/>
          <w:lang w:bidi="fa-IR"/>
        </w:rPr>
        <w:t>879- من لا يحضره الفقيه</w:t>
      </w:r>
      <w:r w:rsidR="00480B29">
        <w:rPr>
          <w:rtl/>
          <w:lang w:bidi="fa-IR"/>
        </w:rPr>
        <w:t xml:space="preserve">، </w:t>
      </w:r>
      <w:r>
        <w:rPr>
          <w:rtl/>
          <w:lang w:bidi="fa-IR"/>
        </w:rPr>
        <w:t>ج 2</w:t>
      </w:r>
      <w:r w:rsidR="00480B29">
        <w:rPr>
          <w:rtl/>
          <w:lang w:bidi="fa-IR"/>
        </w:rPr>
        <w:t xml:space="preserve">، </w:t>
      </w:r>
      <w:r>
        <w:rPr>
          <w:rtl/>
          <w:lang w:bidi="fa-IR"/>
        </w:rPr>
        <w:t>ص 38</w:t>
      </w:r>
      <w:r w:rsidR="00480B29">
        <w:rPr>
          <w:rtl/>
          <w:lang w:bidi="fa-IR"/>
        </w:rPr>
        <w:t xml:space="preserve">، </w:t>
      </w:r>
      <w:r>
        <w:rPr>
          <w:rtl/>
          <w:lang w:bidi="fa-IR"/>
        </w:rPr>
        <w:t>حديث 1742</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380</w:t>
      </w:r>
      <w:r w:rsidR="00480B29">
        <w:rPr>
          <w:rtl/>
          <w:lang w:bidi="fa-IR"/>
        </w:rPr>
        <w:t xml:space="preserve">، </w:t>
      </w:r>
      <w:r>
        <w:rPr>
          <w:rtl/>
          <w:lang w:bidi="fa-IR"/>
        </w:rPr>
        <w:t>حديث 12286</w:t>
      </w:r>
      <w:r w:rsidR="00AB2949">
        <w:rPr>
          <w:rtl/>
          <w:lang w:bidi="fa-IR"/>
        </w:rPr>
        <w:t xml:space="preserve">. </w:t>
      </w:r>
    </w:p>
    <w:p w:rsidR="006163BF" w:rsidRDefault="006163BF" w:rsidP="003A256E">
      <w:pPr>
        <w:pStyle w:val="libFootnote"/>
        <w:rPr>
          <w:rtl/>
          <w:lang w:bidi="fa-IR"/>
        </w:rPr>
      </w:pPr>
      <w:r>
        <w:rPr>
          <w:rtl/>
          <w:lang w:bidi="fa-IR"/>
        </w:rPr>
        <w:t>880- كنز العمال</w:t>
      </w:r>
      <w:r w:rsidR="00480B29">
        <w:rPr>
          <w:rtl/>
          <w:lang w:bidi="fa-IR"/>
        </w:rPr>
        <w:t xml:space="preserve">، </w:t>
      </w:r>
      <w:r>
        <w:rPr>
          <w:rtl/>
          <w:lang w:bidi="fa-IR"/>
        </w:rPr>
        <w:t>ج 6</w:t>
      </w:r>
      <w:r w:rsidR="00480B29">
        <w:rPr>
          <w:rtl/>
          <w:lang w:bidi="fa-IR"/>
        </w:rPr>
        <w:t xml:space="preserve">، </w:t>
      </w:r>
      <w:r>
        <w:rPr>
          <w:rtl/>
          <w:lang w:bidi="fa-IR"/>
        </w:rPr>
        <w:t>ص 395</w:t>
      </w:r>
      <w:r w:rsidR="00480B29">
        <w:rPr>
          <w:rtl/>
          <w:lang w:bidi="fa-IR"/>
        </w:rPr>
        <w:t xml:space="preserve">، </w:t>
      </w:r>
      <w:r>
        <w:rPr>
          <w:rtl/>
          <w:lang w:bidi="fa-IR"/>
        </w:rPr>
        <w:t>حديث 16228</w:t>
      </w:r>
      <w:r w:rsidR="00AB2949">
        <w:rPr>
          <w:rtl/>
          <w:lang w:bidi="fa-IR"/>
        </w:rPr>
        <w:t xml:space="preserve">. </w:t>
      </w:r>
    </w:p>
    <w:p w:rsidR="006163BF" w:rsidRDefault="006163BF" w:rsidP="003A256E">
      <w:pPr>
        <w:pStyle w:val="libFootnote"/>
        <w:rPr>
          <w:rtl/>
          <w:lang w:bidi="fa-IR"/>
        </w:rPr>
      </w:pPr>
      <w:r>
        <w:rPr>
          <w:rtl/>
          <w:lang w:bidi="fa-IR"/>
        </w:rPr>
        <w:t>881- مختصر تاريخ دمشق</w:t>
      </w:r>
      <w:r w:rsidR="00480B29">
        <w:rPr>
          <w:rtl/>
          <w:lang w:bidi="fa-IR"/>
        </w:rPr>
        <w:t xml:space="preserve">، </w:t>
      </w:r>
      <w:r>
        <w:rPr>
          <w:rtl/>
          <w:lang w:bidi="fa-IR"/>
        </w:rPr>
        <w:t>ج 17</w:t>
      </w:r>
      <w:r w:rsidR="00480B29">
        <w:rPr>
          <w:rtl/>
          <w:lang w:bidi="fa-IR"/>
        </w:rPr>
        <w:t xml:space="preserve">، </w:t>
      </w:r>
      <w:r>
        <w:rPr>
          <w:rtl/>
          <w:lang w:bidi="fa-IR"/>
        </w:rPr>
        <w:t>ص 239</w:t>
      </w:r>
      <w:r w:rsidR="00480B29">
        <w:rPr>
          <w:rtl/>
          <w:lang w:bidi="fa-IR"/>
        </w:rPr>
        <w:t xml:space="preserve">، </w:t>
      </w:r>
      <w:r>
        <w:rPr>
          <w:rtl/>
          <w:lang w:bidi="fa-IR"/>
        </w:rPr>
        <w:t>كشف الغمه</w:t>
      </w:r>
      <w:r w:rsidR="00480B29">
        <w:rPr>
          <w:rtl/>
          <w:lang w:bidi="fa-IR"/>
        </w:rPr>
        <w:t xml:space="preserve">، </w:t>
      </w:r>
      <w:r>
        <w:rPr>
          <w:rtl/>
          <w:lang w:bidi="fa-IR"/>
        </w:rPr>
        <w:t>ج 2</w:t>
      </w:r>
      <w:r w:rsidR="00480B29">
        <w:rPr>
          <w:rtl/>
          <w:lang w:bidi="fa-IR"/>
        </w:rPr>
        <w:t xml:space="preserve">، </w:t>
      </w:r>
      <w:r>
        <w:rPr>
          <w:rtl/>
          <w:lang w:bidi="fa-IR"/>
        </w:rPr>
        <w:t>ص 78</w:t>
      </w:r>
      <w:r w:rsidR="00AB2949">
        <w:rPr>
          <w:rtl/>
          <w:lang w:bidi="fa-IR"/>
        </w:rPr>
        <w:t xml:space="preserve">. </w:t>
      </w:r>
    </w:p>
    <w:p w:rsidR="006163BF" w:rsidRDefault="006163BF" w:rsidP="003A256E">
      <w:pPr>
        <w:pStyle w:val="libFootnote"/>
        <w:rPr>
          <w:rtl/>
          <w:lang w:bidi="fa-IR"/>
        </w:rPr>
      </w:pPr>
      <w:r>
        <w:rPr>
          <w:rtl/>
          <w:lang w:bidi="fa-IR"/>
        </w:rPr>
        <w:t>882- كافى</w:t>
      </w:r>
      <w:r w:rsidR="00480B29">
        <w:rPr>
          <w:rtl/>
          <w:lang w:bidi="fa-IR"/>
        </w:rPr>
        <w:t xml:space="preserve">، </w:t>
      </w:r>
      <w:r>
        <w:rPr>
          <w:rtl/>
          <w:lang w:bidi="fa-IR"/>
        </w:rPr>
        <w:t>ج 4</w:t>
      </w:r>
      <w:r w:rsidR="00480B29">
        <w:rPr>
          <w:rtl/>
          <w:lang w:bidi="fa-IR"/>
        </w:rPr>
        <w:t xml:space="preserve">، </w:t>
      </w:r>
      <w:r>
        <w:rPr>
          <w:rtl/>
          <w:lang w:bidi="fa-IR"/>
        </w:rPr>
        <w:t>ص 10</w:t>
      </w:r>
      <w:r w:rsidR="00480B29">
        <w:rPr>
          <w:rtl/>
          <w:lang w:bidi="fa-IR"/>
        </w:rPr>
        <w:t xml:space="preserve">، </w:t>
      </w:r>
      <w:r>
        <w:rPr>
          <w:rtl/>
          <w:lang w:bidi="fa-IR"/>
        </w:rPr>
        <w:t>حديث 3</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411</w:t>
      </w:r>
      <w:r w:rsidR="00480B29">
        <w:rPr>
          <w:rtl/>
          <w:lang w:bidi="fa-IR"/>
        </w:rPr>
        <w:t xml:space="preserve">، </w:t>
      </w:r>
      <w:r>
        <w:rPr>
          <w:rtl/>
          <w:lang w:bidi="fa-IR"/>
        </w:rPr>
        <w:t>حديث 12355</w:t>
      </w:r>
      <w:r w:rsidR="00AB2949">
        <w:rPr>
          <w:rtl/>
          <w:lang w:bidi="fa-IR"/>
        </w:rPr>
        <w:t xml:space="preserve">. </w:t>
      </w:r>
    </w:p>
    <w:p w:rsidR="006163BF" w:rsidRDefault="006163BF" w:rsidP="003A256E">
      <w:pPr>
        <w:pStyle w:val="libFootnote"/>
        <w:rPr>
          <w:rtl/>
          <w:lang w:bidi="fa-IR"/>
        </w:rPr>
      </w:pPr>
      <w:r>
        <w:rPr>
          <w:rtl/>
          <w:lang w:bidi="fa-IR"/>
        </w:rPr>
        <w:t>883- وسايل الشيعه</w:t>
      </w:r>
      <w:r w:rsidR="00480B29">
        <w:rPr>
          <w:rtl/>
          <w:lang w:bidi="fa-IR"/>
        </w:rPr>
        <w:t xml:space="preserve">، </w:t>
      </w:r>
      <w:r>
        <w:rPr>
          <w:rtl/>
          <w:lang w:bidi="fa-IR"/>
        </w:rPr>
        <w:t>ج 9</w:t>
      </w:r>
      <w:r w:rsidR="00480B29">
        <w:rPr>
          <w:rtl/>
          <w:lang w:bidi="fa-IR"/>
        </w:rPr>
        <w:t xml:space="preserve">، </w:t>
      </w:r>
      <w:r>
        <w:rPr>
          <w:rtl/>
          <w:lang w:bidi="fa-IR"/>
        </w:rPr>
        <w:t>ص 443</w:t>
      </w:r>
      <w:r w:rsidR="00480B29">
        <w:rPr>
          <w:rtl/>
          <w:lang w:bidi="fa-IR"/>
        </w:rPr>
        <w:t xml:space="preserve">، </w:t>
      </w:r>
      <w:r>
        <w:rPr>
          <w:rtl/>
          <w:lang w:bidi="fa-IR"/>
        </w:rPr>
        <w:t>حديث 12448</w:t>
      </w:r>
      <w:r w:rsidR="00AB2949">
        <w:rPr>
          <w:rtl/>
          <w:lang w:bidi="fa-IR"/>
        </w:rPr>
        <w:t xml:space="preserve">. </w:t>
      </w:r>
    </w:p>
    <w:p w:rsidR="006163BF" w:rsidRDefault="006163BF" w:rsidP="003A256E">
      <w:pPr>
        <w:pStyle w:val="libFootnote"/>
        <w:rPr>
          <w:rtl/>
          <w:lang w:bidi="fa-IR"/>
        </w:rPr>
      </w:pPr>
      <w:r>
        <w:rPr>
          <w:rtl/>
          <w:lang w:bidi="fa-IR"/>
        </w:rPr>
        <w:t>884- وسايل الشيعه</w:t>
      </w:r>
      <w:r w:rsidR="00480B29">
        <w:rPr>
          <w:rtl/>
          <w:lang w:bidi="fa-IR"/>
        </w:rPr>
        <w:t xml:space="preserve">، </w:t>
      </w:r>
      <w:r>
        <w:rPr>
          <w:rtl/>
          <w:lang w:bidi="fa-IR"/>
        </w:rPr>
        <w:t>ج 16</w:t>
      </w:r>
      <w:r w:rsidR="00480B29">
        <w:rPr>
          <w:rtl/>
          <w:lang w:bidi="fa-IR"/>
        </w:rPr>
        <w:t xml:space="preserve">، </w:t>
      </w:r>
      <w:r>
        <w:rPr>
          <w:rtl/>
          <w:lang w:bidi="fa-IR"/>
        </w:rPr>
        <w:t>ص 313</w:t>
      </w:r>
      <w:r w:rsidR="00480B29">
        <w:rPr>
          <w:rtl/>
          <w:lang w:bidi="fa-IR"/>
        </w:rPr>
        <w:t xml:space="preserve">، </w:t>
      </w:r>
      <w:r>
        <w:rPr>
          <w:rtl/>
          <w:lang w:bidi="fa-IR"/>
        </w:rPr>
        <w:t>حديث 21638</w:t>
      </w:r>
      <w:r w:rsidR="00AB2949">
        <w:rPr>
          <w:rtl/>
          <w:lang w:bidi="fa-IR"/>
        </w:rPr>
        <w:t xml:space="preserve">. </w:t>
      </w:r>
    </w:p>
    <w:p w:rsidR="006163BF" w:rsidRDefault="006163BF" w:rsidP="003A256E">
      <w:pPr>
        <w:pStyle w:val="libFootnote"/>
        <w:rPr>
          <w:rtl/>
          <w:lang w:bidi="fa-IR"/>
        </w:rPr>
      </w:pPr>
      <w:r>
        <w:rPr>
          <w:rtl/>
          <w:lang w:bidi="fa-IR"/>
        </w:rPr>
        <w:t>885- كافى</w:t>
      </w:r>
      <w:r w:rsidR="00480B29">
        <w:rPr>
          <w:rtl/>
          <w:lang w:bidi="fa-IR"/>
        </w:rPr>
        <w:t xml:space="preserve">، </w:t>
      </w:r>
      <w:r>
        <w:rPr>
          <w:rtl/>
          <w:lang w:bidi="fa-IR"/>
        </w:rPr>
        <w:t>ج 4</w:t>
      </w:r>
      <w:r w:rsidR="00480B29">
        <w:rPr>
          <w:rtl/>
          <w:lang w:bidi="fa-IR"/>
        </w:rPr>
        <w:t xml:space="preserve">، </w:t>
      </w:r>
      <w:r>
        <w:rPr>
          <w:rtl/>
          <w:lang w:bidi="fa-IR"/>
        </w:rPr>
        <w:t>ص 28</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306</w:t>
      </w:r>
      <w:r w:rsidR="00480B29">
        <w:rPr>
          <w:rtl/>
          <w:lang w:bidi="fa-IR"/>
        </w:rPr>
        <w:t xml:space="preserve">، </w:t>
      </w:r>
      <w:r>
        <w:rPr>
          <w:rtl/>
          <w:lang w:bidi="fa-IR"/>
        </w:rPr>
        <w:t>حديث 21612</w:t>
      </w:r>
      <w:r w:rsidR="00AB2949">
        <w:rPr>
          <w:rtl/>
          <w:lang w:bidi="fa-IR"/>
        </w:rPr>
        <w:t xml:space="preserve">. </w:t>
      </w:r>
    </w:p>
    <w:p w:rsidR="006163BF" w:rsidRDefault="006163BF" w:rsidP="003A256E">
      <w:pPr>
        <w:pStyle w:val="libFootnote"/>
        <w:rPr>
          <w:rtl/>
          <w:lang w:bidi="fa-IR"/>
        </w:rPr>
      </w:pPr>
      <w:r>
        <w:rPr>
          <w:rtl/>
          <w:lang w:bidi="fa-IR"/>
        </w:rPr>
        <w:t>886- كافى</w:t>
      </w:r>
      <w:r w:rsidR="00480B29">
        <w:rPr>
          <w:rtl/>
          <w:lang w:bidi="fa-IR"/>
        </w:rPr>
        <w:t xml:space="preserve">، </w:t>
      </w:r>
      <w:r>
        <w:rPr>
          <w:rtl/>
          <w:lang w:bidi="fa-IR"/>
        </w:rPr>
        <w:t>ج 2</w:t>
      </w:r>
      <w:r w:rsidR="00480B29">
        <w:rPr>
          <w:rtl/>
          <w:lang w:bidi="fa-IR"/>
        </w:rPr>
        <w:t xml:space="preserve">، </w:t>
      </w:r>
      <w:r>
        <w:rPr>
          <w:rtl/>
          <w:lang w:bidi="fa-IR"/>
        </w:rPr>
        <w:t>ص 18</w:t>
      </w:r>
      <w:r w:rsidR="00480B29">
        <w:rPr>
          <w:rtl/>
          <w:lang w:bidi="fa-IR"/>
        </w:rPr>
        <w:t xml:space="preserve">، </w:t>
      </w:r>
      <w:r>
        <w:rPr>
          <w:rtl/>
          <w:lang w:bidi="fa-IR"/>
        </w:rPr>
        <w:t>حديث 3</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13</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887- مستدرك الوسايل</w:t>
      </w:r>
      <w:r w:rsidR="00480B29">
        <w:rPr>
          <w:rtl/>
          <w:lang w:bidi="fa-IR"/>
        </w:rPr>
        <w:t xml:space="preserve">، </w:t>
      </w:r>
      <w:r>
        <w:rPr>
          <w:rtl/>
          <w:lang w:bidi="fa-IR"/>
        </w:rPr>
        <w:t>ج 8</w:t>
      </w:r>
      <w:r w:rsidR="00480B29">
        <w:rPr>
          <w:rtl/>
          <w:lang w:bidi="fa-IR"/>
        </w:rPr>
        <w:t xml:space="preserve">، </w:t>
      </w:r>
      <w:r>
        <w:rPr>
          <w:rtl/>
          <w:lang w:bidi="fa-IR"/>
        </w:rPr>
        <w:t>ص 18</w:t>
      </w:r>
      <w:r w:rsidR="00480B29">
        <w:rPr>
          <w:rtl/>
          <w:lang w:bidi="fa-IR"/>
        </w:rPr>
        <w:t xml:space="preserve">، </w:t>
      </w:r>
      <w:r>
        <w:rPr>
          <w:rtl/>
          <w:lang w:bidi="fa-IR"/>
        </w:rPr>
        <w:t>حديث 8952</w:t>
      </w:r>
      <w:r w:rsidR="00AB2949">
        <w:rPr>
          <w:rtl/>
          <w:lang w:bidi="fa-IR"/>
        </w:rPr>
        <w:t xml:space="preserve">. </w:t>
      </w:r>
    </w:p>
    <w:p w:rsidR="006163BF" w:rsidRDefault="006163BF" w:rsidP="003A256E">
      <w:pPr>
        <w:pStyle w:val="libFootnote"/>
        <w:rPr>
          <w:rtl/>
          <w:lang w:bidi="fa-IR"/>
        </w:rPr>
      </w:pPr>
      <w:r>
        <w:rPr>
          <w:rtl/>
          <w:lang w:bidi="fa-IR"/>
        </w:rPr>
        <w:t>888- سوره آل عمران</w:t>
      </w:r>
      <w:r w:rsidR="00480B29">
        <w:rPr>
          <w:rtl/>
          <w:lang w:bidi="fa-IR"/>
        </w:rPr>
        <w:t xml:space="preserve">، </w:t>
      </w:r>
      <w:r>
        <w:rPr>
          <w:rtl/>
          <w:lang w:bidi="fa-IR"/>
        </w:rPr>
        <w:t>آيه 97</w:t>
      </w:r>
      <w:r w:rsidR="00AB2949">
        <w:rPr>
          <w:rtl/>
          <w:lang w:bidi="fa-IR"/>
        </w:rPr>
        <w:t xml:space="preserve">. </w:t>
      </w:r>
    </w:p>
    <w:p w:rsidR="006163BF" w:rsidRDefault="006163BF" w:rsidP="003A256E">
      <w:pPr>
        <w:pStyle w:val="libFootnote"/>
        <w:rPr>
          <w:rtl/>
          <w:lang w:bidi="fa-IR"/>
        </w:rPr>
      </w:pPr>
      <w:r>
        <w:rPr>
          <w:rtl/>
          <w:lang w:bidi="fa-IR"/>
        </w:rPr>
        <w:t>889- سوره حج</w:t>
      </w:r>
      <w:r w:rsidR="00480B29">
        <w:rPr>
          <w:rtl/>
          <w:lang w:bidi="fa-IR"/>
        </w:rPr>
        <w:t xml:space="preserve">، </w:t>
      </w:r>
      <w:r>
        <w:rPr>
          <w:rtl/>
          <w:lang w:bidi="fa-IR"/>
        </w:rPr>
        <w:t>آيه 27</w:t>
      </w:r>
      <w:r w:rsidR="00AB2949">
        <w:rPr>
          <w:rtl/>
          <w:lang w:bidi="fa-IR"/>
        </w:rPr>
        <w:t xml:space="preserve">. </w:t>
      </w:r>
    </w:p>
    <w:p w:rsidR="006163BF" w:rsidRDefault="006163BF" w:rsidP="003A256E">
      <w:pPr>
        <w:pStyle w:val="libFootnote"/>
        <w:rPr>
          <w:rtl/>
          <w:lang w:bidi="fa-IR"/>
        </w:rPr>
      </w:pPr>
      <w:r>
        <w:rPr>
          <w:rtl/>
          <w:lang w:bidi="fa-IR"/>
        </w:rPr>
        <w:t>890- سوره ذاريات</w:t>
      </w:r>
      <w:r w:rsidR="00480B29">
        <w:rPr>
          <w:rtl/>
          <w:lang w:bidi="fa-IR"/>
        </w:rPr>
        <w:t xml:space="preserve">، </w:t>
      </w:r>
      <w:r>
        <w:rPr>
          <w:rtl/>
          <w:lang w:bidi="fa-IR"/>
        </w:rPr>
        <w:t>آيه 50</w:t>
      </w:r>
      <w:r w:rsidR="00AB2949">
        <w:rPr>
          <w:rtl/>
          <w:lang w:bidi="fa-IR"/>
        </w:rPr>
        <w:t xml:space="preserve">. </w:t>
      </w:r>
    </w:p>
    <w:p w:rsidR="006163BF" w:rsidRDefault="006163BF" w:rsidP="003A256E">
      <w:pPr>
        <w:pStyle w:val="libFootnote"/>
        <w:rPr>
          <w:rtl/>
          <w:lang w:bidi="fa-IR"/>
        </w:rPr>
      </w:pPr>
      <w:r>
        <w:rPr>
          <w:rtl/>
          <w:lang w:bidi="fa-IR"/>
        </w:rPr>
        <w:t>891- من لا يحضره الفقيه</w:t>
      </w:r>
      <w:r w:rsidR="00480B29">
        <w:rPr>
          <w:rtl/>
          <w:lang w:bidi="fa-IR"/>
        </w:rPr>
        <w:t xml:space="preserve">، </w:t>
      </w:r>
      <w:r>
        <w:rPr>
          <w:rtl/>
          <w:lang w:bidi="fa-IR"/>
        </w:rPr>
        <w:t>ج 2</w:t>
      </w:r>
      <w:r w:rsidR="00480B29">
        <w:rPr>
          <w:rtl/>
          <w:lang w:bidi="fa-IR"/>
        </w:rPr>
        <w:t xml:space="preserve">، </w:t>
      </w:r>
      <w:r>
        <w:rPr>
          <w:rtl/>
          <w:lang w:bidi="fa-IR"/>
        </w:rPr>
        <w:t>ص 130</w:t>
      </w:r>
      <w:r w:rsidR="00AB2949">
        <w:rPr>
          <w:rtl/>
          <w:lang w:bidi="fa-IR"/>
        </w:rPr>
        <w:t xml:space="preserve">. </w:t>
      </w:r>
    </w:p>
    <w:p w:rsidR="006163BF" w:rsidRDefault="006163BF" w:rsidP="003A256E">
      <w:pPr>
        <w:pStyle w:val="libFootnote"/>
        <w:rPr>
          <w:rtl/>
          <w:lang w:bidi="fa-IR"/>
        </w:rPr>
      </w:pPr>
      <w:r>
        <w:rPr>
          <w:rtl/>
          <w:lang w:bidi="fa-IR"/>
        </w:rPr>
        <w:lastRenderedPageBreak/>
        <w:t>892- من لا يحضره الفقيه</w:t>
      </w:r>
      <w:r w:rsidR="00480B29">
        <w:rPr>
          <w:rtl/>
          <w:lang w:bidi="fa-IR"/>
        </w:rPr>
        <w:t xml:space="preserve">، </w:t>
      </w:r>
      <w:r>
        <w:rPr>
          <w:rtl/>
          <w:lang w:bidi="fa-IR"/>
        </w:rPr>
        <w:t>ج 2</w:t>
      </w:r>
      <w:r w:rsidR="00480B29">
        <w:rPr>
          <w:rtl/>
          <w:lang w:bidi="fa-IR"/>
        </w:rPr>
        <w:t xml:space="preserve">، </w:t>
      </w:r>
      <w:r>
        <w:rPr>
          <w:rtl/>
          <w:lang w:bidi="fa-IR"/>
        </w:rPr>
        <w:t>ص 143</w:t>
      </w:r>
      <w:r w:rsidR="00480B29">
        <w:rPr>
          <w:rtl/>
          <w:lang w:bidi="fa-IR"/>
        </w:rPr>
        <w:t xml:space="preserve">، </w:t>
      </w:r>
      <w:r>
        <w:rPr>
          <w:rtl/>
          <w:lang w:bidi="fa-IR"/>
        </w:rPr>
        <w:t>حديث 626</w:t>
      </w:r>
      <w:r w:rsidR="00480B29">
        <w:rPr>
          <w:rtl/>
          <w:lang w:bidi="fa-IR"/>
        </w:rPr>
        <w:t xml:space="preserve">، </w:t>
      </w:r>
      <w:r>
        <w:rPr>
          <w:rtl/>
          <w:lang w:bidi="fa-IR"/>
        </w:rPr>
        <w:t>وسايل الشيعه</w:t>
      </w:r>
      <w:r w:rsidR="00480B29">
        <w:rPr>
          <w:rtl/>
          <w:lang w:bidi="fa-IR"/>
        </w:rPr>
        <w:t xml:space="preserve">، </w:t>
      </w:r>
      <w:r>
        <w:rPr>
          <w:rtl/>
          <w:lang w:bidi="fa-IR"/>
        </w:rPr>
        <w:t>ج 11</w:t>
      </w:r>
      <w:r w:rsidR="00480B29">
        <w:rPr>
          <w:rtl/>
          <w:lang w:bidi="fa-IR"/>
        </w:rPr>
        <w:t xml:space="preserve">، </w:t>
      </w:r>
      <w:r>
        <w:rPr>
          <w:rtl/>
          <w:lang w:bidi="fa-IR"/>
        </w:rPr>
        <w:t>ص 112</w:t>
      </w:r>
      <w:r w:rsidR="00480B29">
        <w:rPr>
          <w:rtl/>
          <w:lang w:bidi="fa-IR"/>
        </w:rPr>
        <w:t xml:space="preserve">، </w:t>
      </w:r>
      <w:r>
        <w:rPr>
          <w:rtl/>
          <w:lang w:bidi="fa-IR"/>
        </w:rPr>
        <w:t>حديث 14382</w:t>
      </w:r>
      <w:r w:rsidR="00AB2949">
        <w:rPr>
          <w:rtl/>
          <w:lang w:bidi="fa-IR"/>
        </w:rPr>
        <w:t xml:space="preserve">. </w:t>
      </w:r>
    </w:p>
    <w:p w:rsidR="006163BF" w:rsidRDefault="006163BF" w:rsidP="003A256E">
      <w:pPr>
        <w:pStyle w:val="libFootnote"/>
        <w:rPr>
          <w:rtl/>
          <w:lang w:bidi="fa-IR"/>
        </w:rPr>
      </w:pPr>
      <w:r>
        <w:rPr>
          <w:rtl/>
          <w:lang w:bidi="fa-IR"/>
        </w:rPr>
        <w:t>893- كافى</w:t>
      </w:r>
      <w:r w:rsidR="00480B29">
        <w:rPr>
          <w:rtl/>
          <w:lang w:bidi="fa-IR"/>
        </w:rPr>
        <w:t xml:space="preserve">، </w:t>
      </w:r>
      <w:r>
        <w:rPr>
          <w:rtl/>
          <w:lang w:bidi="fa-IR"/>
        </w:rPr>
        <w:t>ج 1</w:t>
      </w:r>
      <w:r w:rsidR="00480B29">
        <w:rPr>
          <w:rtl/>
          <w:lang w:bidi="fa-IR"/>
        </w:rPr>
        <w:t xml:space="preserve">، </w:t>
      </w:r>
      <w:r>
        <w:rPr>
          <w:rtl/>
          <w:lang w:bidi="fa-IR"/>
        </w:rPr>
        <w:t>ص 461</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9</w:t>
      </w:r>
      <w:r w:rsidR="00480B29">
        <w:rPr>
          <w:rtl/>
          <w:lang w:bidi="fa-IR"/>
        </w:rPr>
        <w:t xml:space="preserve">، </w:t>
      </w:r>
      <w:r>
        <w:rPr>
          <w:rtl/>
          <w:lang w:bidi="fa-IR"/>
        </w:rPr>
        <w:t>ص 480</w:t>
      </w:r>
      <w:r w:rsidR="00480B29">
        <w:rPr>
          <w:rtl/>
          <w:lang w:bidi="fa-IR"/>
        </w:rPr>
        <w:t xml:space="preserve">، </w:t>
      </w:r>
      <w:r>
        <w:rPr>
          <w:rtl/>
          <w:lang w:bidi="fa-IR"/>
        </w:rPr>
        <w:t>حديث 12539</w:t>
      </w:r>
      <w:r w:rsidR="00AB2949">
        <w:rPr>
          <w:rtl/>
          <w:lang w:bidi="fa-IR"/>
        </w:rPr>
        <w:t xml:space="preserve">. </w:t>
      </w:r>
    </w:p>
    <w:p w:rsidR="006163BF" w:rsidRDefault="006163BF" w:rsidP="003A256E">
      <w:pPr>
        <w:pStyle w:val="libFootnote"/>
        <w:rPr>
          <w:rtl/>
          <w:lang w:bidi="fa-IR"/>
        </w:rPr>
      </w:pPr>
      <w:r>
        <w:rPr>
          <w:rtl/>
          <w:lang w:bidi="fa-IR"/>
        </w:rPr>
        <w:t>894- محجّة البيضاء</w:t>
      </w:r>
      <w:r w:rsidR="00480B29">
        <w:rPr>
          <w:rtl/>
          <w:lang w:bidi="fa-IR"/>
        </w:rPr>
        <w:t xml:space="preserve">، </w:t>
      </w:r>
      <w:r>
        <w:rPr>
          <w:rtl/>
          <w:lang w:bidi="fa-IR"/>
        </w:rPr>
        <w:t>ج 2</w:t>
      </w:r>
      <w:r w:rsidR="00480B29">
        <w:rPr>
          <w:rtl/>
          <w:lang w:bidi="fa-IR"/>
        </w:rPr>
        <w:t xml:space="preserve">، </w:t>
      </w:r>
      <w:r>
        <w:rPr>
          <w:rtl/>
          <w:lang w:bidi="fa-IR"/>
        </w:rPr>
        <w:t>ص 201</w:t>
      </w:r>
      <w:r w:rsidR="00AB2949">
        <w:rPr>
          <w:rtl/>
          <w:lang w:bidi="fa-IR"/>
        </w:rPr>
        <w:t xml:space="preserve">. </w:t>
      </w:r>
    </w:p>
    <w:p w:rsidR="006163BF" w:rsidRDefault="006163BF" w:rsidP="003A256E">
      <w:pPr>
        <w:pStyle w:val="libFootnote"/>
        <w:rPr>
          <w:rtl/>
          <w:lang w:bidi="fa-IR"/>
        </w:rPr>
      </w:pPr>
      <w:r>
        <w:rPr>
          <w:rtl/>
          <w:lang w:bidi="fa-IR"/>
        </w:rPr>
        <w:t>895- نهج البلاغه</w:t>
      </w:r>
      <w:r w:rsidR="00480B29">
        <w:rPr>
          <w:rtl/>
          <w:lang w:bidi="fa-IR"/>
        </w:rPr>
        <w:t xml:space="preserve">، </w:t>
      </w:r>
      <w:r>
        <w:rPr>
          <w:rtl/>
          <w:lang w:bidi="fa-IR"/>
        </w:rPr>
        <w:t>ص 5</w:t>
      </w:r>
      <w:r w:rsidR="00480B29">
        <w:rPr>
          <w:rtl/>
          <w:lang w:bidi="fa-IR"/>
        </w:rPr>
        <w:t xml:space="preserve">، </w:t>
      </w:r>
      <w:r>
        <w:rPr>
          <w:rtl/>
          <w:lang w:bidi="fa-IR"/>
        </w:rPr>
        <w:t>خطبه 1</w:t>
      </w:r>
      <w:r w:rsidR="00AB2949">
        <w:rPr>
          <w:rtl/>
          <w:lang w:bidi="fa-IR"/>
        </w:rPr>
        <w:t xml:space="preserve">. </w:t>
      </w:r>
    </w:p>
    <w:p w:rsidR="006163BF" w:rsidRDefault="006163BF" w:rsidP="003A256E">
      <w:pPr>
        <w:pStyle w:val="libFootnote"/>
        <w:rPr>
          <w:rtl/>
          <w:lang w:bidi="fa-IR"/>
        </w:rPr>
      </w:pPr>
      <w:r>
        <w:rPr>
          <w:rtl/>
          <w:lang w:bidi="fa-IR"/>
        </w:rPr>
        <w:t>896- وسايل الشيعه</w:t>
      </w:r>
      <w:r w:rsidR="00480B29">
        <w:rPr>
          <w:rtl/>
          <w:lang w:bidi="fa-IR"/>
        </w:rPr>
        <w:t xml:space="preserve">، </w:t>
      </w:r>
      <w:r>
        <w:rPr>
          <w:rtl/>
          <w:lang w:bidi="fa-IR"/>
        </w:rPr>
        <w:t>ج 1</w:t>
      </w:r>
      <w:r w:rsidR="00480B29">
        <w:rPr>
          <w:rtl/>
          <w:lang w:bidi="fa-IR"/>
        </w:rPr>
        <w:t xml:space="preserve">، </w:t>
      </w:r>
      <w:r>
        <w:rPr>
          <w:rtl/>
          <w:lang w:bidi="fa-IR"/>
        </w:rPr>
        <w:t>ص 22</w:t>
      </w:r>
      <w:r w:rsidR="00480B29">
        <w:rPr>
          <w:rtl/>
          <w:lang w:bidi="fa-IR"/>
        </w:rPr>
        <w:t xml:space="preserve">، </w:t>
      </w:r>
      <w:r>
        <w:rPr>
          <w:rtl/>
          <w:lang w:bidi="fa-IR"/>
        </w:rPr>
        <w:t>حديث 24</w:t>
      </w:r>
      <w:r w:rsidR="00AB2949">
        <w:rPr>
          <w:rtl/>
          <w:lang w:bidi="fa-IR"/>
        </w:rPr>
        <w:t xml:space="preserve">. </w:t>
      </w:r>
    </w:p>
    <w:p w:rsidR="006163BF" w:rsidRDefault="006163BF" w:rsidP="003A256E">
      <w:pPr>
        <w:pStyle w:val="libFootnote"/>
        <w:rPr>
          <w:rtl/>
          <w:lang w:bidi="fa-IR"/>
        </w:rPr>
      </w:pPr>
      <w:r>
        <w:rPr>
          <w:rtl/>
          <w:lang w:bidi="fa-IR"/>
        </w:rPr>
        <w:t>897- مستدرك الوسايل</w:t>
      </w:r>
      <w:r w:rsidR="00480B29">
        <w:rPr>
          <w:rtl/>
          <w:lang w:bidi="fa-IR"/>
        </w:rPr>
        <w:t xml:space="preserve">، </w:t>
      </w:r>
      <w:r>
        <w:rPr>
          <w:rtl/>
          <w:lang w:bidi="fa-IR"/>
        </w:rPr>
        <w:t>ج 10</w:t>
      </w:r>
      <w:r w:rsidR="00480B29">
        <w:rPr>
          <w:rtl/>
          <w:lang w:bidi="fa-IR"/>
        </w:rPr>
        <w:t xml:space="preserve">، </w:t>
      </w:r>
      <w:r>
        <w:rPr>
          <w:rtl/>
          <w:lang w:bidi="fa-IR"/>
        </w:rPr>
        <w:t>ص 166</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898- مستدرك الوسايل</w:t>
      </w:r>
      <w:r w:rsidR="00480B29">
        <w:rPr>
          <w:rtl/>
          <w:lang w:bidi="fa-IR"/>
        </w:rPr>
        <w:t xml:space="preserve">، </w:t>
      </w:r>
      <w:r>
        <w:rPr>
          <w:rtl/>
          <w:lang w:bidi="fa-IR"/>
        </w:rPr>
        <w:t>ج 10</w:t>
      </w:r>
      <w:r w:rsidR="00480B29">
        <w:rPr>
          <w:rtl/>
          <w:lang w:bidi="fa-IR"/>
        </w:rPr>
        <w:t xml:space="preserve">، </w:t>
      </w:r>
      <w:r>
        <w:rPr>
          <w:rtl/>
          <w:lang w:bidi="fa-IR"/>
        </w:rPr>
        <w:t>ص 167</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899- مستدرك الوسايل</w:t>
      </w:r>
      <w:r w:rsidR="00480B29">
        <w:rPr>
          <w:rtl/>
          <w:lang w:bidi="fa-IR"/>
        </w:rPr>
        <w:t xml:space="preserve">، </w:t>
      </w:r>
      <w:r>
        <w:rPr>
          <w:rtl/>
          <w:lang w:bidi="fa-IR"/>
        </w:rPr>
        <w:t>ج 10</w:t>
      </w:r>
      <w:r w:rsidR="00480B29">
        <w:rPr>
          <w:rtl/>
          <w:lang w:bidi="fa-IR"/>
        </w:rPr>
        <w:t xml:space="preserve">، </w:t>
      </w:r>
      <w:r>
        <w:rPr>
          <w:rtl/>
          <w:lang w:bidi="fa-IR"/>
        </w:rPr>
        <w:t>ص 167</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900- مستدرك الوسايل</w:t>
      </w:r>
      <w:r w:rsidR="00480B29">
        <w:rPr>
          <w:rtl/>
          <w:lang w:bidi="fa-IR"/>
        </w:rPr>
        <w:t xml:space="preserve">، </w:t>
      </w:r>
      <w:r>
        <w:rPr>
          <w:rtl/>
          <w:lang w:bidi="fa-IR"/>
        </w:rPr>
        <w:t>ج 10</w:t>
      </w:r>
      <w:r w:rsidR="00480B29">
        <w:rPr>
          <w:rtl/>
          <w:lang w:bidi="fa-IR"/>
        </w:rPr>
        <w:t xml:space="preserve">، </w:t>
      </w:r>
      <w:r>
        <w:rPr>
          <w:rtl/>
          <w:lang w:bidi="fa-IR"/>
        </w:rPr>
        <w:t>ص 167</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901- مستدرك الوسايل</w:t>
      </w:r>
      <w:r w:rsidR="00480B29">
        <w:rPr>
          <w:rtl/>
          <w:lang w:bidi="fa-IR"/>
        </w:rPr>
        <w:t xml:space="preserve">، </w:t>
      </w:r>
      <w:r>
        <w:rPr>
          <w:rtl/>
          <w:lang w:bidi="fa-IR"/>
        </w:rPr>
        <w:t>ج 10</w:t>
      </w:r>
      <w:r w:rsidR="00480B29">
        <w:rPr>
          <w:rtl/>
          <w:lang w:bidi="fa-IR"/>
        </w:rPr>
        <w:t xml:space="preserve">، </w:t>
      </w:r>
      <w:r>
        <w:rPr>
          <w:rtl/>
          <w:lang w:bidi="fa-IR"/>
        </w:rPr>
        <w:t>ص 168</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902- مستدرك الوسايل</w:t>
      </w:r>
      <w:r w:rsidR="00480B29">
        <w:rPr>
          <w:rtl/>
          <w:lang w:bidi="fa-IR"/>
        </w:rPr>
        <w:t xml:space="preserve">، </w:t>
      </w:r>
      <w:r>
        <w:rPr>
          <w:rtl/>
          <w:lang w:bidi="fa-IR"/>
        </w:rPr>
        <w:t>ج 10</w:t>
      </w:r>
      <w:r w:rsidR="00480B29">
        <w:rPr>
          <w:rtl/>
          <w:lang w:bidi="fa-IR"/>
        </w:rPr>
        <w:t xml:space="preserve">، </w:t>
      </w:r>
      <w:r>
        <w:rPr>
          <w:rtl/>
          <w:lang w:bidi="fa-IR"/>
        </w:rPr>
        <w:t>ص 168</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903- مستدرك الوسايل</w:t>
      </w:r>
      <w:r w:rsidR="00480B29">
        <w:rPr>
          <w:rtl/>
          <w:lang w:bidi="fa-IR"/>
        </w:rPr>
        <w:t xml:space="preserve">، </w:t>
      </w:r>
      <w:r>
        <w:rPr>
          <w:rtl/>
          <w:lang w:bidi="fa-IR"/>
        </w:rPr>
        <w:t>ج 10</w:t>
      </w:r>
      <w:r w:rsidR="00480B29">
        <w:rPr>
          <w:rtl/>
          <w:lang w:bidi="fa-IR"/>
        </w:rPr>
        <w:t xml:space="preserve">، </w:t>
      </w:r>
      <w:r>
        <w:rPr>
          <w:rtl/>
          <w:lang w:bidi="fa-IR"/>
        </w:rPr>
        <w:t>ص 168</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904- مستدرك الوسايل</w:t>
      </w:r>
      <w:r w:rsidR="00480B29">
        <w:rPr>
          <w:rtl/>
          <w:lang w:bidi="fa-IR"/>
        </w:rPr>
        <w:t xml:space="preserve">، </w:t>
      </w:r>
      <w:r>
        <w:rPr>
          <w:rtl/>
          <w:lang w:bidi="fa-IR"/>
        </w:rPr>
        <w:t>ج 10</w:t>
      </w:r>
      <w:r w:rsidR="00480B29">
        <w:rPr>
          <w:rtl/>
          <w:lang w:bidi="fa-IR"/>
        </w:rPr>
        <w:t xml:space="preserve">، </w:t>
      </w:r>
      <w:r>
        <w:rPr>
          <w:rtl/>
          <w:lang w:bidi="fa-IR"/>
        </w:rPr>
        <w:t>ص 169</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905- مستدرك الوسايل</w:t>
      </w:r>
      <w:r w:rsidR="00480B29">
        <w:rPr>
          <w:rtl/>
          <w:lang w:bidi="fa-IR"/>
        </w:rPr>
        <w:t xml:space="preserve">، </w:t>
      </w:r>
      <w:r>
        <w:rPr>
          <w:rtl/>
          <w:lang w:bidi="fa-IR"/>
        </w:rPr>
        <w:t>ج 10</w:t>
      </w:r>
      <w:r w:rsidR="00480B29">
        <w:rPr>
          <w:rtl/>
          <w:lang w:bidi="fa-IR"/>
        </w:rPr>
        <w:t xml:space="preserve">، </w:t>
      </w:r>
      <w:r>
        <w:rPr>
          <w:rtl/>
          <w:lang w:bidi="fa-IR"/>
        </w:rPr>
        <w:t>ص 169</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906- مستدرك الوسايل</w:t>
      </w:r>
      <w:r w:rsidR="00480B29">
        <w:rPr>
          <w:rtl/>
          <w:lang w:bidi="fa-IR"/>
        </w:rPr>
        <w:t xml:space="preserve">، </w:t>
      </w:r>
      <w:r>
        <w:rPr>
          <w:rtl/>
          <w:lang w:bidi="fa-IR"/>
        </w:rPr>
        <w:t>ج 10</w:t>
      </w:r>
      <w:r w:rsidR="00480B29">
        <w:rPr>
          <w:rtl/>
          <w:lang w:bidi="fa-IR"/>
        </w:rPr>
        <w:t xml:space="preserve">، </w:t>
      </w:r>
      <w:r>
        <w:rPr>
          <w:rtl/>
          <w:lang w:bidi="fa-IR"/>
        </w:rPr>
        <w:t>ص 170</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907- مستدرك الوسايل</w:t>
      </w:r>
      <w:r w:rsidR="00480B29">
        <w:rPr>
          <w:rtl/>
          <w:lang w:bidi="fa-IR"/>
        </w:rPr>
        <w:t xml:space="preserve">، </w:t>
      </w:r>
      <w:r>
        <w:rPr>
          <w:rtl/>
          <w:lang w:bidi="fa-IR"/>
        </w:rPr>
        <w:t>ج 10</w:t>
      </w:r>
      <w:r w:rsidR="00480B29">
        <w:rPr>
          <w:rtl/>
          <w:lang w:bidi="fa-IR"/>
        </w:rPr>
        <w:t xml:space="preserve">، </w:t>
      </w:r>
      <w:r>
        <w:rPr>
          <w:rtl/>
          <w:lang w:bidi="fa-IR"/>
        </w:rPr>
        <w:t>ص 171</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908- مستدرك الوسايل</w:t>
      </w:r>
      <w:r w:rsidR="00480B29">
        <w:rPr>
          <w:rtl/>
          <w:lang w:bidi="fa-IR"/>
        </w:rPr>
        <w:t xml:space="preserve">، </w:t>
      </w:r>
      <w:r>
        <w:rPr>
          <w:rtl/>
          <w:lang w:bidi="fa-IR"/>
        </w:rPr>
        <w:t>ج 10</w:t>
      </w:r>
      <w:r w:rsidR="00480B29">
        <w:rPr>
          <w:rtl/>
          <w:lang w:bidi="fa-IR"/>
        </w:rPr>
        <w:t xml:space="preserve">، </w:t>
      </w:r>
      <w:r>
        <w:rPr>
          <w:rtl/>
          <w:lang w:bidi="fa-IR"/>
        </w:rPr>
        <w:t>ص 171</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909- مستدرك الوسايل</w:t>
      </w:r>
      <w:r w:rsidR="00480B29">
        <w:rPr>
          <w:rtl/>
          <w:lang w:bidi="fa-IR"/>
        </w:rPr>
        <w:t xml:space="preserve">، </w:t>
      </w:r>
      <w:r>
        <w:rPr>
          <w:rtl/>
          <w:lang w:bidi="fa-IR"/>
        </w:rPr>
        <w:t>ج 10</w:t>
      </w:r>
      <w:r w:rsidR="00480B29">
        <w:rPr>
          <w:rtl/>
          <w:lang w:bidi="fa-IR"/>
        </w:rPr>
        <w:t xml:space="preserve">، </w:t>
      </w:r>
      <w:r>
        <w:rPr>
          <w:rtl/>
          <w:lang w:bidi="fa-IR"/>
        </w:rPr>
        <w:t>ص 172</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910- سوره آل عمران</w:t>
      </w:r>
      <w:r w:rsidR="00480B29">
        <w:rPr>
          <w:rtl/>
          <w:lang w:bidi="fa-IR"/>
        </w:rPr>
        <w:t xml:space="preserve">، </w:t>
      </w:r>
      <w:r>
        <w:rPr>
          <w:rtl/>
          <w:lang w:bidi="fa-IR"/>
        </w:rPr>
        <w:t>آيه 97</w:t>
      </w:r>
      <w:r w:rsidR="00AB2949">
        <w:rPr>
          <w:rtl/>
          <w:lang w:bidi="fa-IR"/>
        </w:rPr>
        <w:t xml:space="preserve">. </w:t>
      </w:r>
    </w:p>
    <w:p w:rsidR="006163BF" w:rsidRDefault="006163BF" w:rsidP="003A256E">
      <w:pPr>
        <w:pStyle w:val="libFootnote"/>
        <w:rPr>
          <w:rtl/>
          <w:lang w:bidi="fa-IR"/>
        </w:rPr>
      </w:pPr>
      <w:r>
        <w:rPr>
          <w:rtl/>
          <w:lang w:bidi="fa-IR"/>
        </w:rPr>
        <w:t>911- كافى</w:t>
      </w:r>
      <w:r w:rsidR="00480B29">
        <w:rPr>
          <w:rtl/>
          <w:lang w:bidi="fa-IR"/>
        </w:rPr>
        <w:t xml:space="preserve">، </w:t>
      </w:r>
      <w:r>
        <w:rPr>
          <w:rtl/>
          <w:lang w:bidi="fa-IR"/>
        </w:rPr>
        <w:t>ج 4</w:t>
      </w:r>
      <w:r w:rsidR="00480B29">
        <w:rPr>
          <w:rtl/>
          <w:lang w:bidi="fa-IR"/>
        </w:rPr>
        <w:t xml:space="preserve">، </w:t>
      </w:r>
      <w:r>
        <w:rPr>
          <w:rtl/>
          <w:lang w:bidi="fa-IR"/>
        </w:rPr>
        <w:t>ص 226</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12</w:t>
      </w:r>
      <w:r w:rsidR="00480B29">
        <w:rPr>
          <w:rtl/>
          <w:lang w:bidi="fa-IR"/>
        </w:rPr>
        <w:t xml:space="preserve">، </w:t>
      </w:r>
      <w:r>
        <w:rPr>
          <w:rtl/>
          <w:lang w:bidi="fa-IR"/>
        </w:rPr>
        <w:t>ص 557</w:t>
      </w:r>
      <w:r w:rsidR="00480B29">
        <w:rPr>
          <w:rtl/>
          <w:lang w:bidi="fa-IR"/>
        </w:rPr>
        <w:t xml:space="preserve">، </w:t>
      </w:r>
      <w:r>
        <w:rPr>
          <w:rtl/>
          <w:lang w:bidi="fa-IR"/>
        </w:rPr>
        <w:t>حديث 17077</w:t>
      </w:r>
      <w:r w:rsidR="00AB2949">
        <w:rPr>
          <w:rtl/>
          <w:lang w:bidi="fa-IR"/>
        </w:rPr>
        <w:t xml:space="preserve">. </w:t>
      </w:r>
    </w:p>
    <w:p w:rsidR="006163BF" w:rsidRDefault="006163BF" w:rsidP="003A256E">
      <w:pPr>
        <w:pStyle w:val="libFootnote"/>
        <w:rPr>
          <w:rtl/>
          <w:lang w:bidi="fa-IR"/>
        </w:rPr>
      </w:pPr>
      <w:r>
        <w:rPr>
          <w:rtl/>
          <w:lang w:bidi="fa-IR"/>
        </w:rPr>
        <w:t>912- سوره مائده</w:t>
      </w:r>
      <w:r w:rsidR="00480B29">
        <w:rPr>
          <w:rtl/>
          <w:lang w:bidi="fa-IR"/>
        </w:rPr>
        <w:t xml:space="preserve">، </w:t>
      </w:r>
      <w:r>
        <w:rPr>
          <w:rtl/>
          <w:lang w:bidi="fa-IR"/>
        </w:rPr>
        <w:t>آيه 95</w:t>
      </w:r>
      <w:r w:rsidR="00AB2949">
        <w:rPr>
          <w:rtl/>
          <w:lang w:bidi="fa-IR"/>
        </w:rPr>
        <w:t xml:space="preserve">. </w:t>
      </w:r>
    </w:p>
    <w:p w:rsidR="006163BF" w:rsidRDefault="006163BF" w:rsidP="003A256E">
      <w:pPr>
        <w:pStyle w:val="libFootnote"/>
        <w:rPr>
          <w:rtl/>
          <w:lang w:bidi="fa-IR"/>
        </w:rPr>
      </w:pPr>
      <w:r>
        <w:rPr>
          <w:rtl/>
          <w:lang w:bidi="fa-IR"/>
        </w:rPr>
        <w:t>913- سوره مائده</w:t>
      </w:r>
      <w:r w:rsidR="00480B29">
        <w:rPr>
          <w:rtl/>
          <w:lang w:bidi="fa-IR"/>
        </w:rPr>
        <w:t xml:space="preserve">، </w:t>
      </w:r>
      <w:r>
        <w:rPr>
          <w:rtl/>
          <w:lang w:bidi="fa-IR"/>
        </w:rPr>
        <w:t>آيه 94</w:t>
      </w:r>
      <w:r w:rsidR="00AB2949">
        <w:rPr>
          <w:rtl/>
          <w:lang w:bidi="fa-IR"/>
        </w:rPr>
        <w:t xml:space="preserve">. </w:t>
      </w:r>
    </w:p>
    <w:p w:rsidR="006163BF" w:rsidRDefault="006163BF" w:rsidP="003A256E">
      <w:pPr>
        <w:pStyle w:val="libFootnote"/>
        <w:rPr>
          <w:rtl/>
          <w:lang w:bidi="fa-IR"/>
        </w:rPr>
      </w:pPr>
      <w:r>
        <w:rPr>
          <w:rtl/>
          <w:lang w:bidi="fa-IR"/>
        </w:rPr>
        <w:t>914- مراجعه شود به</w:t>
      </w:r>
      <w:r w:rsidR="00291DE5">
        <w:rPr>
          <w:rtl/>
          <w:lang w:bidi="fa-IR"/>
        </w:rPr>
        <w:t xml:space="preserve">: </w:t>
      </w:r>
      <w:r>
        <w:rPr>
          <w:rtl/>
          <w:lang w:bidi="fa-IR"/>
        </w:rPr>
        <w:t>مناسك حج</w:t>
      </w:r>
      <w:r w:rsidR="00AB2949">
        <w:rPr>
          <w:rtl/>
          <w:lang w:bidi="fa-IR"/>
        </w:rPr>
        <w:t xml:space="preserve">. </w:t>
      </w:r>
    </w:p>
    <w:p w:rsidR="006163BF" w:rsidRDefault="006163BF" w:rsidP="003A256E">
      <w:pPr>
        <w:pStyle w:val="libFootnote"/>
        <w:rPr>
          <w:rtl/>
          <w:lang w:bidi="fa-IR"/>
        </w:rPr>
      </w:pPr>
      <w:r>
        <w:rPr>
          <w:rtl/>
          <w:lang w:bidi="fa-IR"/>
        </w:rPr>
        <w:t>915- چرب كردن</w:t>
      </w:r>
      <w:r w:rsidR="00480B29">
        <w:rPr>
          <w:rtl/>
          <w:lang w:bidi="fa-IR"/>
        </w:rPr>
        <w:t xml:space="preserve">، </w:t>
      </w:r>
      <w:r>
        <w:rPr>
          <w:rtl/>
          <w:lang w:bidi="fa-IR"/>
        </w:rPr>
        <w:t>روغن ماليدن</w:t>
      </w:r>
      <w:r w:rsidR="00480B29">
        <w:rPr>
          <w:rtl/>
          <w:lang w:bidi="fa-IR"/>
        </w:rPr>
        <w:t xml:space="preserve">، </w:t>
      </w:r>
      <w:r>
        <w:rPr>
          <w:rtl/>
          <w:lang w:bidi="fa-IR"/>
        </w:rPr>
        <w:t>(لغت نامه دهخدا</w:t>
      </w:r>
      <w:r w:rsidR="00480B29">
        <w:rPr>
          <w:rtl/>
          <w:lang w:bidi="fa-IR"/>
        </w:rPr>
        <w:t xml:space="preserve">، </w:t>
      </w:r>
      <w:r>
        <w:rPr>
          <w:rtl/>
          <w:lang w:bidi="fa-IR"/>
        </w:rPr>
        <w:t>ج 13</w:t>
      </w:r>
      <w:r w:rsidR="00480B29">
        <w:rPr>
          <w:rtl/>
          <w:lang w:bidi="fa-IR"/>
        </w:rPr>
        <w:t xml:space="preserve">، </w:t>
      </w:r>
      <w:r>
        <w:rPr>
          <w:rtl/>
          <w:lang w:bidi="fa-IR"/>
        </w:rPr>
        <w:t>ص 510)</w:t>
      </w:r>
      <w:r w:rsidR="00AB2949">
        <w:rPr>
          <w:rtl/>
          <w:lang w:bidi="fa-IR"/>
        </w:rPr>
        <w:t xml:space="preserve">. </w:t>
      </w:r>
    </w:p>
    <w:p w:rsidR="006163BF" w:rsidRDefault="006163BF" w:rsidP="003A256E">
      <w:pPr>
        <w:pStyle w:val="libFootnote"/>
        <w:rPr>
          <w:rtl/>
          <w:lang w:bidi="fa-IR"/>
        </w:rPr>
      </w:pPr>
      <w:r>
        <w:rPr>
          <w:rtl/>
          <w:lang w:bidi="fa-IR"/>
        </w:rPr>
        <w:t>916- محجة البيضاء</w:t>
      </w:r>
      <w:r w:rsidR="00480B29">
        <w:rPr>
          <w:rtl/>
          <w:lang w:bidi="fa-IR"/>
        </w:rPr>
        <w:t xml:space="preserve">، </w:t>
      </w:r>
      <w:r>
        <w:rPr>
          <w:rtl/>
          <w:lang w:bidi="fa-IR"/>
        </w:rPr>
        <w:t>ج 1</w:t>
      </w:r>
      <w:r w:rsidR="00480B29">
        <w:rPr>
          <w:rtl/>
          <w:lang w:bidi="fa-IR"/>
        </w:rPr>
        <w:t xml:space="preserve">، </w:t>
      </w:r>
      <w:r>
        <w:rPr>
          <w:rtl/>
          <w:lang w:bidi="fa-IR"/>
        </w:rPr>
        <w:t>ص 350</w:t>
      </w:r>
      <w:r w:rsidR="00AB2949">
        <w:rPr>
          <w:rtl/>
          <w:lang w:bidi="fa-IR"/>
        </w:rPr>
        <w:t xml:space="preserve">. </w:t>
      </w:r>
    </w:p>
    <w:p w:rsidR="006163BF" w:rsidRDefault="006163BF" w:rsidP="003A256E">
      <w:pPr>
        <w:pStyle w:val="libFootnote"/>
        <w:rPr>
          <w:rtl/>
          <w:lang w:bidi="fa-IR"/>
        </w:rPr>
      </w:pPr>
      <w:r>
        <w:rPr>
          <w:rtl/>
          <w:lang w:bidi="fa-IR"/>
        </w:rPr>
        <w:t>917- بحارالانوار</w:t>
      </w:r>
      <w:r w:rsidR="00480B29">
        <w:rPr>
          <w:rtl/>
          <w:lang w:bidi="fa-IR"/>
        </w:rPr>
        <w:t xml:space="preserve">، </w:t>
      </w:r>
      <w:r>
        <w:rPr>
          <w:rtl/>
          <w:lang w:bidi="fa-IR"/>
        </w:rPr>
        <w:t>ج 58</w:t>
      </w:r>
      <w:r w:rsidR="00480B29">
        <w:rPr>
          <w:rtl/>
          <w:lang w:bidi="fa-IR"/>
        </w:rPr>
        <w:t xml:space="preserve">، </w:t>
      </w:r>
      <w:r>
        <w:rPr>
          <w:rtl/>
          <w:lang w:bidi="fa-IR"/>
        </w:rPr>
        <w:t>ص 65</w:t>
      </w:r>
      <w:r w:rsidR="00480B29">
        <w:rPr>
          <w:rtl/>
          <w:lang w:bidi="fa-IR"/>
        </w:rPr>
        <w:t xml:space="preserve">، </w:t>
      </w:r>
      <w:r>
        <w:rPr>
          <w:rtl/>
          <w:lang w:bidi="fa-IR"/>
        </w:rPr>
        <w:t>حديث 51</w:t>
      </w:r>
      <w:r w:rsidR="00AB2949">
        <w:rPr>
          <w:rtl/>
          <w:lang w:bidi="fa-IR"/>
        </w:rPr>
        <w:t xml:space="preserve">. </w:t>
      </w:r>
    </w:p>
    <w:p w:rsidR="006163BF" w:rsidRDefault="006163BF" w:rsidP="003A256E">
      <w:pPr>
        <w:pStyle w:val="libFootnote"/>
        <w:rPr>
          <w:rtl/>
          <w:lang w:bidi="fa-IR"/>
        </w:rPr>
      </w:pPr>
      <w:r>
        <w:rPr>
          <w:rtl/>
          <w:lang w:bidi="fa-IR"/>
        </w:rPr>
        <w:t>918- سوره نساء</w:t>
      </w:r>
      <w:r w:rsidR="00480B29">
        <w:rPr>
          <w:rtl/>
          <w:lang w:bidi="fa-IR"/>
        </w:rPr>
        <w:t xml:space="preserve">، </w:t>
      </w:r>
      <w:r>
        <w:rPr>
          <w:rtl/>
          <w:lang w:bidi="fa-IR"/>
        </w:rPr>
        <w:t>آيه 100</w:t>
      </w:r>
      <w:r w:rsidR="00AB2949">
        <w:rPr>
          <w:rtl/>
          <w:lang w:bidi="fa-IR"/>
        </w:rPr>
        <w:t xml:space="preserve">. </w:t>
      </w:r>
    </w:p>
    <w:p w:rsidR="006163BF" w:rsidRDefault="006163BF" w:rsidP="003A256E">
      <w:pPr>
        <w:pStyle w:val="libFootnote"/>
        <w:rPr>
          <w:rtl/>
          <w:lang w:bidi="fa-IR"/>
        </w:rPr>
      </w:pPr>
      <w:r>
        <w:rPr>
          <w:rtl/>
          <w:lang w:bidi="fa-IR"/>
        </w:rPr>
        <w:lastRenderedPageBreak/>
        <w:t>919- سوره نجم</w:t>
      </w:r>
      <w:r w:rsidR="00480B29">
        <w:rPr>
          <w:rtl/>
          <w:lang w:bidi="fa-IR"/>
        </w:rPr>
        <w:t xml:space="preserve">، </w:t>
      </w:r>
      <w:r>
        <w:rPr>
          <w:rtl/>
          <w:lang w:bidi="fa-IR"/>
        </w:rPr>
        <w:t>آيه 42</w:t>
      </w:r>
      <w:r w:rsidR="00AB2949">
        <w:rPr>
          <w:rtl/>
          <w:lang w:bidi="fa-IR"/>
        </w:rPr>
        <w:t xml:space="preserve">. </w:t>
      </w:r>
    </w:p>
    <w:p w:rsidR="006163BF" w:rsidRDefault="006163BF" w:rsidP="003A256E">
      <w:pPr>
        <w:pStyle w:val="libFootnote"/>
        <w:rPr>
          <w:rtl/>
          <w:lang w:bidi="fa-IR"/>
        </w:rPr>
      </w:pPr>
      <w:r>
        <w:rPr>
          <w:rtl/>
          <w:lang w:bidi="fa-IR"/>
        </w:rPr>
        <w:t>920- سوره مائده</w:t>
      </w:r>
      <w:r w:rsidR="00480B29">
        <w:rPr>
          <w:rtl/>
          <w:lang w:bidi="fa-IR"/>
        </w:rPr>
        <w:t xml:space="preserve">، </w:t>
      </w:r>
      <w:r>
        <w:rPr>
          <w:rtl/>
          <w:lang w:bidi="fa-IR"/>
        </w:rPr>
        <w:t>آيه 94</w:t>
      </w:r>
      <w:r w:rsidR="00AB2949">
        <w:rPr>
          <w:rtl/>
          <w:lang w:bidi="fa-IR"/>
        </w:rPr>
        <w:t xml:space="preserve">. </w:t>
      </w:r>
    </w:p>
    <w:p w:rsidR="006163BF" w:rsidRDefault="006163BF" w:rsidP="003A256E">
      <w:pPr>
        <w:pStyle w:val="libFootnote"/>
        <w:rPr>
          <w:rtl/>
          <w:lang w:bidi="fa-IR"/>
        </w:rPr>
      </w:pPr>
      <w:r>
        <w:rPr>
          <w:rtl/>
          <w:lang w:bidi="fa-IR"/>
        </w:rPr>
        <w:t>921- علل الشرايع</w:t>
      </w:r>
      <w:r w:rsidR="00480B29">
        <w:rPr>
          <w:rtl/>
          <w:lang w:bidi="fa-IR"/>
        </w:rPr>
        <w:t xml:space="preserve">، </w:t>
      </w:r>
      <w:r>
        <w:rPr>
          <w:rtl/>
          <w:lang w:bidi="fa-IR"/>
        </w:rPr>
        <w:t>ص 273</w:t>
      </w:r>
      <w:r w:rsidR="00480B29">
        <w:rPr>
          <w:rtl/>
          <w:lang w:bidi="fa-IR"/>
        </w:rPr>
        <w:t xml:space="preserve">، </w:t>
      </w:r>
      <w:r>
        <w:rPr>
          <w:rtl/>
          <w:lang w:bidi="fa-IR"/>
        </w:rPr>
        <w:t xml:space="preserve">عيون اخبار الرضا </w:t>
      </w:r>
      <w:r w:rsidR="001F60CB" w:rsidRPr="001F60CB">
        <w:rPr>
          <w:rStyle w:val="libAlaemChar"/>
          <w:rtl/>
        </w:rPr>
        <w:t>عليه‌السلام</w:t>
      </w:r>
      <w:r w:rsidR="00480B29">
        <w:rPr>
          <w:rtl/>
          <w:lang w:bidi="fa-IR"/>
        </w:rPr>
        <w:t xml:space="preserve">، </w:t>
      </w:r>
      <w:r>
        <w:rPr>
          <w:rtl/>
          <w:lang w:bidi="fa-IR"/>
        </w:rPr>
        <w:t>ج 2</w:t>
      </w:r>
      <w:r w:rsidR="00480B29">
        <w:rPr>
          <w:rtl/>
          <w:lang w:bidi="fa-IR"/>
        </w:rPr>
        <w:t xml:space="preserve">، </w:t>
      </w:r>
      <w:r>
        <w:rPr>
          <w:rtl/>
          <w:lang w:bidi="fa-IR"/>
        </w:rPr>
        <w:t>ص 126</w:t>
      </w:r>
      <w:r w:rsidR="00AB2949">
        <w:rPr>
          <w:rtl/>
          <w:lang w:bidi="fa-IR"/>
        </w:rPr>
        <w:t xml:space="preserve">. </w:t>
      </w:r>
    </w:p>
    <w:p w:rsidR="006163BF" w:rsidRDefault="006163BF" w:rsidP="003A256E">
      <w:pPr>
        <w:pStyle w:val="libFootnote"/>
        <w:rPr>
          <w:rtl/>
          <w:lang w:bidi="fa-IR"/>
        </w:rPr>
      </w:pPr>
      <w:r>
        <w:rPr>
          <w:rtl/>
          <w:lang w:bidi="fa-IR"/>
        </w:rPr>
        <w:t>922- سوره ابراهيم</w:t>
      </w:r>
      <w:r w:rsidR="00480B29">
        <w:rPr>
          <w:rtl/>
          <w:lang w:bidi="fa-IR"/>
        </w:rPr>
        <w:t xml:space="preserve">، </w:t>
      </w:r>
      <w:r>
        <w:rPr>
          <w:rtl/>
          <w:lang w:bidi="fa-IR"/>
        </w:rPr>
        <w:t>آيه 34</w:t>
      </w:r>
      <w:r w:rsidR="00AB2949">
        <w:rPr>
          <w:rtl/>
          <w:lang w:bidi="fa-IR"/>
        </w:rPr>
        <w:t xml:space="preserve">. </w:t>
      </w:r>
    </w:p>
    <w:p w:rsidR="006163BF" w:rsidRDefault="006163BF" w:rsidP="003A256E">
      <w:pPr>
        <w:pStyle w:val="libFootnote"/>
        <w:rPr>
          <w:rtl/>
          <w:lang w:bidi="fa-IR"/>
        </w:rPr>
      </w:pPr>
      <w:r>
        <w:rPr>
          <w:rtl/>
          <w:lang w:bidi="fa-IR"/>
        </w:rPr>
        <w:t>923- بحارالانوار</w:t>
      </w:r>
      <w:r w:rsidR="00480B29">
        <w:rPr>
          <w:rtl/>
          <w:lang w:bidi="fa-IR"/>
        </w:rPr>
        <w:t xml:space="preserve">، </w:t>
      </w:r>
      <w:r>
        <w:rPr>
          <w:rtl/>
          <w:lang w:bidi="fa-IR"/>
        </w:rPr>
        <w:t>ج 96</w:t>
      </w:r>
      <w:r w:rsidR="00480B29">
        <w:rPr>
          <w:rtl/>
          <w:lang w:bidi="fa-IR"/>
        </w:rPr>
        <w:t xml:space="preserve">، </w:t>
      </w:r>
      <w:r>
        <w:rPr>
          <w:rtl/>
          <w:lang w:bidi="fa-IR"/>
        </w:rPr>
        <w:t>ص 124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924- بحارالانوار</w:t>
      </w:r>
      <w:r w:rsidR="00480B29">
        <w:rPr>
          <w:rtl/>
          <w:lang w:bidi="fa-IR"/>
        </w:rPr>
        <w:t xml:space="preserve">، </w:t>
      </w:r>
      <w:r>
        <w:rPr>
          <w:rtl/>
          <w:lang w:bidi="fa-IR"/>
        </w:rPr>
        <w:t>ج 96</w:t>
      </w:r>
      <w:r w:rsidR="00480B29">
        <w:rPr>
          <w:rtl/>
          <w:lang w:bidi="fa-IR"/>
        </w:rPr>
        <w:t xml:space="preserve">، </w:t>
      </w:r>
      <w:r>
        <w:rPr>
          <w:rtl/>
          <w:lang w:bidi="fa-IR"/>
        </w:rPr>
        <w:t>ص 124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925- بحارالانوار</w:t>
      </w:r>
      <w:r w:rsidR="00480B29">
        <w:rPr>
          <w:rtl/>
          <w:lang w:bidi="fa-IR"/>
        </w:rPr>
        <w:t xml:space="preserve">، </w:t>
      </w:r>
      <w:r>
        <w:rPr>
          <w:rtl/>
          <w:lang w:bidi="fa-IR"/>
        </w:rPr>
        <w:t>ج 96</w:t>
      </w:r>
      <w:r w:rsidR="00480B29">
        <w:rPr>
          <w:rtl/>
          <w:lang w:bidi="fa-IR"/>
        </w:rPr>
        <w:t xml:space="preserve">، </w:t>
      </w:r>
      <w:r>
        <w:rPr>
          <w:rtl/>
          <w:lang w:bidi="fa-IR"/>
        </w:rPr>
        <w:t>ص 124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926- بحارالانوار</w:t>
      </w:r>
      <w:r w:rsidR="00480B29">
        <w:rPr>
          <w:rtl/>
          <w:lang w:bidi="fa-IR"/>
        </w:rPr>
        <w:t xml:space="preserve">، </w:t>
      </w:r>
      <w:r>
        <w:rPr>
          <w:rtl/>
          <w:lang w:bidi="fa-IR"/>
        </w:rPr>
        <w:t>ج 6</w:t>
      </w:r>
      <w:r w:rsidR="00480B29">
        <w:rPr>
          <w:rtl/>
          <w:lang w:bidi="fa-IR"/>
        </w:rPr>
        <w:t xml:space="preserve">، </w:t>
      </w:r>
      <w:r>
        <w:rPr>
          <w:rtl/>
          <w:lang w:bidi="fa-IR"/>
        </w:rPr>
        <w:t>ص 27</w:t>
      </w:r>
      <w:r w:rsidR="00480B29">
        <w:rPr>
          <w:rtl/>
          <w:lang w:bidi="fa-IR"/>
        </w:rPr>
        <w:t xml:space="preserve">، </w:t>
      </w:r>
      <w:r>
        <w:rPr>
          <w:rtl/>
          <w:lang w:bidi="fa-IR"/>
        </w:rPr>
        <w:t>حديث 28</w:t>
      </w:r>
      <w:r w:rsidR="00AB2949">
        <w:rPr>
          <w:rtl/>
          <w:lang w:bidi="fa-IR"/>
        </w:rPr>
        <w:t xml:space="preserve">. </w:t>
      </w:r>
    </w:p>
    <w:p w:rsidR="006163BF" w:rsidRDefault="006163BF" w:rsidP="003A256E">
      <w:pPr>
        <w:pStyle w:val="libFootnote"/>
        <w:rPr>
          <w:rtl/>
          <w:lang w:bidi="fa-IR"/>
        </w:rPr>
      </w:pPr>
      <w:r>
        <w:rPr>
          <w:rtl/>
          <w:lang w:bidi="fa-IR"/>
        </w:rPr>
        <w:t>927- علل الشرايع</w:t>
      </w:r>
      <w:r w:rsidR="00480B29">
        <w:rPr>
          <w:rtl/>
          <w:lang w:bidi="fa-IR"/>
        </w:rPr>
        <w:t xml:space="preserve">، </w:t>
      </w:r>
      <w:r>
        <w:rPr>
          <w:rtl/>
          <w:lang w:bidi="fa-IR"/>
        </w:rPr>
        <w:t>ص 234</w:t>
      </w:r>
      <w:r w:rsidR="00480B29">
        <w:rPr>
          <w:rtl/>
          <w:lang w:bidi="fa-IR"/>
        </w:rPr>
        <w:t xml:space="preserve">، </w:t>
      </w:r>
      <w:r>
        <w:rPr>
          <w:rtl/>
          <w:lang w:bidi="fa-IR"/>
        </w:rPr>
        <w:t>حديث 4</w:t>
      </w:r>
      <w:r w:rsidR="00480B29">
        <w:rPr>
          <w:rtl/>
          <w:lang w:bidi="fa-IR"/>
        </w:rPr>
        <w:t xml:space="preserve">، </w:t>
      </w:r>
      <w:r>
        <w:rPr>
          <w:rtl/>
          <w:lang w:bidi="fa-IR"/>
        </w:rPr>
        <w:t>مستدرك الوسايل</w:t>
      </w:r>
      <w:r w:rsidR="00480B29">
        <w:rPr>
          <w:rtl/>
          <w:lang w:bidi="fa-IR"/>
        </w:rPr>
        <w:t xml:space="preserve">، </w:t>
      </w:r>
      <w:r>
        <w:rPr>
          <w:rtl/>
          <w:lang w:bidi="fa-IR"/>
        </w:rPr>
        <w:t>ج 9</w:t>
      </w:r>
      <w:r w:rsidR="00480B29">
        <w:rPr>
          <w:rtl/>
          <w:lang w:bidi="fa-IR"/>
        </w:rPr>
        <w:t xml:space="preserve">، </w:t>
      </w:r>
      <w:r>
        <w:rPr>
          <w:rtl/>
          <w:lang w:bidi="fa-IR"/>
        </w:rPr>
        <w:t>ص 197</w:t>
      </w:r>
      <w:r w:rsidR="00480B29">
        <w:rPr>
          <w:rtl/>
          <w:lang w:bidi="fa-IR"/>
        </w:rPr>
        <w:t xml:space="preserve">، </w:t>
      </w:r>
      <w:r>
        <w:rPr>
          <w:rtl/>
          <w:lang w:bidi="fa-IR"/>
        </w:rPr>
        <w:t>حديث 10656</w:t>
      </w:r>
      <w:r w:rsidR="00AB2949">
        <w:rPr>
          <w:rtl/>
          <w:lang w:bidi="fa-IR"/>
        </w:rPr>
        <w:t xml:space="preserve">. </w:t>
      </w:r>
    </w:p>
    <w:p w:rsidR="006163BF" w:rsidRDefault="006163BF" w:rsidP="003A256E">
      <w:pPr>
        <w:pStyle w:val="libFootnote"/>
        <w:rPr>
          <w:rtl/>
          <w:lang w:bidi="fa-IR"/>
        </w:rPr>
      </w:pPr>
      <w:r>
        <w:rPr>
          <w:rtl/>
          <w:lang w:bidi="fa-IR"/>
        </w:rPr>
        <w:t>928- بحارالانوار</w:t>
      </w:r>
      <w:r w:rsidR="00480B29">
        <w:rPr>
          <w:rtl/>
          <w:lang w:bidi="fa-IR"/>
        </w:rPr>
        <w:t xml:space="preserve">، </w:t>
      </w:r>
      <w:r>
        <w:rPr>
          <w:rtl/>
          <w:lang w:bidi="fa-IR"/>
        </w:rPr>
        <w:t>ج 96</w:t>
      </w:r>
      <w:r w:rsidR="00480B29">
        <w:rPr>
          <w:rtl/>
          <w:lang w:bidi="fa-IR"/>
        </w:rPr>
        <w:t xml:space="preserve">، </w:t>
      </w:r>
      <w:r>
        <w:rPr>
          <w:rtl/>
          <w:lang w:bidi="fa-IR"/>
        </w:rPr>
        <w:t>ص 124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929- مفاتيح الجنان</w:t>
      </w:r>
      <w:r w:rsidR="00480B29">
        <w:rPr>
          <w:rtl/>
          <w:lang w:bidi="fa-IR"/>
        </w:rPr>
        <w:t xml:space="preserve">، </w:t>
      </w:r>
      <w:r>
        <w:rPr>
          <w:rtl/>
          <w:lang w:bidi="fa-IR"/>
        </w:rPr>
        <w:t>ص 450 (دعاى روز عرفه)</w:t>
      </w:r>
      <w:r w:rsidR="00AB2949">
        <w:rPr>
          <w:rtl/>
          <w:lang w:bidi="fa-IR"/>
        </w:rPr>
        <w:t xml:space="preserve">. </w:t>
      </w:r>
    </w:p>
    <w:p w:rsidR="006163BF" w:rsidRDefault="006163BF" w:rsidP="003A256E">
      <w:pPr>
        <w:pStyle w:val="libFootnote"/>
        <w:rPr>
          <w:rtl/>
          <w:lang w:bidi="fa-IR"/>
        </w:rPr>
      </w:pPr>
      <w:r>
        <w:rPr>
          <w:rtl/>
          <w:lang w:bidi="fa-IR"/>
        </w:rPr>
        <w:t>930- مفاتيح الجنان</w:t>
      </w:r>
      <w:r w:rsidR="00480B29">
        <w:rPr>
          <w:rtl/>
          <w:lang w:bidi="fa-IR"/>
        </w:rPr>
        <w:t xml:space="preserve">، </w:t>
      </w:r>
      <w:r>
        <w:rPr>
          <w:rtl/>
          <w:lang w:bidi="fa-IR"/>
        </w:rPr>
        <w:t>ص 451 (دعاى روز عرفه)</w:t>
      </w:r>
      <w:r w:rsidR="00AB2949">
        <w:rPr>
          <w:rtl/>
          <w:lang w:bidi="fa-IR"/>
        </w:rPr>
        <w:t xml:space="preserve">. </w:t>
      </w:r>
    </w:p>
    <w:p w:rsidR="006163BF" w:rsidRDefault="006163BF" w:rsidP="003A256E">
      <w:pPr>
        <w:pStyle w:val="libFootnote"/>
        <w:rPr>
          <w:rtl/>
          <w:lang w:bidi="fa-IR"/>
        </w:rPr>
      </w:pPr>
      <w:r>
        <w:rPr>
          <w:rtl/>
          <w:lang w:bidi="fa-IR"/>
        </w:rPr>
        <w:t>931- مفاتيح الجنان</w:t>
      </w:r>
      <w:r w:rsidR="00480B29">
        <w:rPr>
          <w:rtl/>
          <w:lang w:bidi="fa-IR"/>
        </w:rPr>
        <w:t xml:space="preserve">، </w:t>
      </w:r>
      <w:r>
        <w:rPr>
          <w:rtl/>
          <w:lang w:bidi="fa-IR"/>
        </w:rPr>
        <w:t>ص 452 (دعاى روز عرفه)</w:t>
      </w:r>
      <w:r w:rsidR="00AB2949">
        <w:rPr>
          <w:rtl/>
          <w:lang w:bidi="fa-IR"/>
        </w:rPr>
        <w:t xml:space="preserve">. </w:t>
      </w:r>
    </w:p>
    <w:p w:rsidR="006163BF" w:rsidRDefault="006163BF" w:rsidP="003A256E">
      <w:pPr>
        <w:pStyle w:val="libFootnote"/>
        <w:rPr>
          <w:rtl/>
          <w:lang w:bidi="fa-IR"/>
        </w:rPr>
      </w:pPr>
      <w:r>
        <w:rPr>
          <w:rtl/>
          <w:lang w:bidi="fa-IR"/>
        </w:rPr>
        <w:t>932- بحارالانوار</w:t>
      </w:r>
      <w:r w:rsidR="00480B29">
        <w:rPr>
          <w:rtl/>
          <w:lang w:bidi="fa-IR"/>
        </w:rPr>
        <w:t xml:space="preserve">، </w:t>
      </w:r>
      <w:r>
        <w:rPr>
          <w:rtl/>
          <w:lang w:bidi="fa-IR"/>
        </w:rPr>
        <w:t>ج 96</w:t>
      </w:r>
      <w:r w:rsidR="00480B29">
        <w:rPr>
          <w:rtl/>
          <w:lang w:bidi="fa-IR"/>
        </w:rPr>
        <w:t xml:space="preserve">، </w:t>
      </w:r>
      <w:r>
        <w:rPr>
          <w:rtl/>
          <w:lang w:bidi="fa-IR"/>
        </w:rPr>
        <w:t>ص 125</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933- بحارالانوار</w:t>
      </w:r>
      <w:r w:rsidR="00480B29">
        <w:rPr>
          <w:rtl/>
          <w:lang w:bidi="fa-IR"/>
        </w:rPr>
        <w:t xml:space="preserve">، </w:t>
      </w:r>
      <w:r>
        <w:rPr>
          <w:rtl/>
          <w:lang w:bidi="fa-IR"/>
        </w:rPr>
        <w:t>ج 96</w:t>
      </w:r>
      <w:r w:rsidR="00480B29">
        <w:rPr>
          <w:rtl/>
          <w:lang w:bidi="fa-IR"/>
        </w:rPr>
        <w:t xml:space="preserve">، </w:t>
      </w:r>
      <w:r>
        <w:rPr>
          <w:rtl/>
          <w:lang w:bidi="fa-IR"/>
        </w:rPr>
        <w:t>ص 125</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934- نهج البلاغه</w:t>
      </w:r>
      <w:r w:rsidR="00480B29">
        <w:rPr>
          <w:rtl/>
          <w:lang w:bidi="fa-IR"/>
        </w:rPr>
        <w:t xml:space="preserve">، </w:t>
      </w:r>
      <w:r>
        <w:rPr>
          <w:rtl/>
          <w:lang w:bidi="fa-IR"/>
        </w:rPr>
        <w:t>ص 114</w:t>
      </w:r>
      <w:r w:rsidR="00480B29">
        <w:rPr>
          <w:rtl/>
          <w:lang w:bidi="fa-IR"/>
        </w:rPr>
        <w:t xml:space="preserve">، </w:t>
      </w:r>
      <w:r>
        <w:rPr>
          <w:rtl/>
          <w:lang w:bidi="fa-IR"/>
        </w:rPr>
        <w:t>خطبه 192</w:t>
      </w:r>
      <w:r w:rsidR="00AB2949">
        <w:rPr>
          <w:rtl/>
          <w:lang w:bidi="fa-IR"/>
        </w:rPr>
        <w:t xml:space="preserve">. </w:t>
      </w:r>
    </w:p>
    <w:p w:rsidR="006163BF" w:rsidRDefault="006163BF" w:rsidP="003A256E">
      <w:pPr>
        <w:pStyle w:val="libFootnote"/>
        <w:rPr>
          <w:rtl/>
          <w:lang w:bidi="fa-IR"/>
        </w:rPr>
      </w:pPr>
      <w:r>
        <w:rPr>
          <w:rtl/>
          <w:lang w:bidi="fa-IR"/>
        </w:rPr>
        <w:t>935- نهج البلاغه</w:t>
      </w:r>
      <w:r w:rsidR="00480B29">
        <w:rPr>
          <w:rtl/>
          <w:lang w:bidi="fa-IR"/>
        </w:rPr>
        <w:t xml:space="preserve">، </w:t>
      </w:r>
      <w:r>
        <w:rPr>
          <w:rtl/>
          <w:lang w:bidi="fa-IR"/>
        </w:rPr>
        <w:t>ص 114</w:t>
      </w:r>
      <w:r w:rsidR="00480B29">
        <w:rPr>
          <w:rtl/>
          <w:lang w:bidi="fa-IR"/>
        </w:rPr>
        <w:t xml:space="preserve">، </w:t>
      </w:r>
      <w:r>
        <w:rPr>
          <w:rtl/>
          <w:lang w:bidi="fa-IR"/>
        </w:rPr>
        <w:t>خطبه 192</w:t>
      </w:r>
      <w:r w:rsidR="00AB2949">
        <w:rPr>
          <w:rtl/>
          <w:lang w:bidi="fa-IR"/>
        </w:rPr>
        <w:t xml:space="preserve">. </w:t>
      </w:r>
    </w:p>
    <w:p w:rsidR="006163BF" w:rsidRDefault="006163BF" w:rsidP="003A256E">
      <w:pPr>
        <w:pStyle w:val="libFootnote"/>
        <w:rPr>
          <w:rtl/>
          <w:lang w:bidi="fa-IR"/>
        </w:rPr>
      </w:pPr>
      <w:r>
        <w:rPr>
          <w:rtl/>
          <w:lang w:bidi="fa-IR"/>
        </w:rPr>
        <w:t>936- سوره ابراهيم</w:t>
      </w:r>
      <w:r w:rsidR="00480B29">
        <w:rPr>
          <w:rtl/>
          <w:lang w:bidi="fa-IR"/>
        </w:rPr>
        <w:t xml:space="preserve">، </w:t>
      </w:r>
      <w:r>
        <w:rPr>
          <w:rtl/>
          <w:lang w:bidi="fa-IR"/>
        </w:rPr>
        <w:t>آيه 37</w:t>
      </w:r>
      <w:r w:rsidR="00AB2949">
        <w:rPr>
          <w:rtl/>
          <w:lang w:bidi="fa-IR"/>
        </w:rPr>
        <w:t xml:space="preserve">. </w:t>
      </w:r>
    </w:p>
    <w:p w:rsidR="006163BF" w:rsidRDefault="006163BF" w:rsidP="003A256E">
      <w:pPr>
        <w:pStyle w:val="libFootnote"/>
        <w:rPr>
          <w:rtl/>
          <w:lang w:bidi="fa-IR"/>
        </w:rPr>
      </w:pPr>
      <w:r>
        <w:rPr>
          <w:rtl/>
          <w:lang w:bidi="fa-IR"/>
        </w:rPr>
        <w:t>937- نهج البلاغه</w:t>
      </w:r>
      <w:r w:rsidR="00480B29">
        <w:rPr>
          <w:rtl/>
          <w:lang w:bidi="fa-IR"/>
        </w:rPr>
        <w:t xml:space="preserve">، </w:t>
      </w:r>
      <w:r>
        <w:rPr>
          <w:rtl/>
          <w:lang w:bidi="fa-IR"/>
        </w:rPr>
        <w:t>ص 115</w:t>
      </w:r>
      <w:r w:rsidR="00480B29">
        <w:rPr>
          <w:rtl/>
          <w:lang w:bidi="fa-IR"/>
        </w:rPr>
        <w:t xml:space="preserve">، </w:t>
      </w:r>
      <w:r>
        <w:rPr>
          <w:rtl/>
          <w:lang w:bidi="fa-IR"/>
        </w:rPr>
        <w:t>خطبه 192</w:t>
      </w:r>
      <w:r w:rsidR="00AB2949">
        <w:rPr>
          <w:rtl/>
          <w:lang w:bidi="fa-IR"/>
        </w:rPr>
        <w:t xml:space="preserve">. </w:t>
      </w:r>
    </w:p>
    <w:p w:rsidR="006163BF" w:rsidRDefault="006163BF" w:rsidP="003A256E">
      <w:pPr>
        <w:pStyle w:val="libFootnote"/>
        <w:rPr>
          <w:rtl/>
          <w:lang w:bidi="fa-IR"/>
        </w:rPr>
      </w:pPr>
      <w:r>
        <w:rPr>
          <w:rtl/>
          <w:lang w:bidi="fa-IR"/>
        </w:rPr>
        <w:t>938- نهج البلاغه</w:t>
      </w:r>
      <w:r w:rsidR="00480B29">
        <w:rPr>
          <w:rtl/>
          <w:lang w:bidi="fa-IR"/>
        </w:rPr>
        <w:t xml:space="preserve">، </w:t>
      </w:r>
      <w:r>
        <w:rPr>
          <w:rtl/>
          <w:lang w:bidi="fa-IR"/>
        </w:rPr>
        <w:t>ص 115</w:t>
      </w:r>
      <w:r w:rsidR="00480B29">
        <w:rPr>
          <w:rtl/>
          <w:lang w:bidi="fa-IR"/>
        </w:rPr>
        <w:t xml:space="preserve">، </w:t>
      </w:r>
      <w:r>
        <w:rPr>
          <w:rtl/>
          <w:lang w:bidi="fa-IR"/>
        </w:rPr>
        <w:t>خطبه 192</w:t>
      </w:r>
      <w:r w:rsidR="00AB2949">
        <w:rPr>
          <w:rtl/>
          <w:lang w:bidi="fa-IR"/>
        </w:rPr>
        <w:t xml:space="preserve">. </w:t>
      </w:r>
    </w:p>
    <w:p w:rsidR="006163BF" w:rsidRDefault="006163BF" w:rsidP="003A256E">
      <w:pPr>
        <w:pStyle w:val="libFootnote"/>
        <w:rPr>
          <w:rtl/>
          <w:lang w:bidi="fa-IR"/>
        </w:rPr>
      </w:pPr>
      <w:r>
        <w:rPr>
          <w:rtl/>
          <w:lang w:bidi="fa-IR"/>
        </w:rPr>
        <w:t>939- سوره توبه</w:t>
      </w:r>
      <w:r w:rsidR="00480B29">
        <w:rPr>
          <w:rtl/>
          <w:lang w:bidi="fa-IR"/>
        </w:rPr>
        <w:t xml:space="preserve">، </w:t>
      </w:r>
      <w:r>
        <w:rPr>
          <w:rtl/>
          <w:lang w:bidi="fa-IR"/>
        </w:rPr>
        <w:t>آيه 122</w:t>
      </w:r>
      <w:r w:rsidR="00AB2949">
        <w:rPr>
          <w:rtl/>
          <w:lang w:bidi="fa-IR"/>
        </w:rPr>
        <w:t xml:space="preserve">. </w:t>
      </w:r>
    </w:p>
    <w:p w:rsidR="006163BF" w:rsidRDefault="006163BF" w:rsidP="003A256E">
      <w:pPr>
        <w:pStyle w:val="libFootnote"/>
        <w:rPr>
          <w:rtl/>
          <w:lang w:bidi="fa-IR"/>
        </w:rPr>
      </w:pPr>
      <w:r>
        <w:rPr>
          <w:rtl/>
          <w:lang w:bidi="fa-IR"/>
        </w:rPr>
        <w:t>940- علل الشرايع</w:t>
      </w:r>
      <w:r w:rsidR="00480B29">
        <w:rPr>
          <w:rtl/>
          <w:lang w:bidi="fa-IR"/>
        </w:rPr>
        <w:t xml:space="preserve">، </w:t>
      </w:r>
      <w:r>
        <w:rPr>
          <w:rtl/>
          <w:lang w:bidi="fa-IR"/>
        </w:rPr>
        <w:t>ص 273</w:t>
      </w:r>
      <w:r w:rsidR="00480B29">
        <w:rPr>
          <w:rtl/>
          <w:lang w:bidi="fa-IR"/>
        </w:rPr>
        <w:t xml:space="preserve">، </w:t>
      </w:r>
      <w:r>
        <w:rPr>
          <w:rtl/>
          <w:lang w:bidi="fa-IR"/>
        </w:rPr>
        <w:t xml:space="preserve">عيون اخبار الرضا </w:t>
      </w:r>
      <w:r w:rsidR="001F60CB" w:rsidRPr="001F60CB">
        <w:rPr>
          <w:rStyle w:val="libAlaemChar"/>
          <w:rtl/>
        </w:rPr>
        <w:t>عليه‌السلام</w:t>
      </w:r>
      <w:r w:rsidR="00480B29">
        <w:rPr>
          <w:rtl/>
          <w:lang w:bidi="fa-IR"/>
        </w:rPr>
        <w:t xml:space="preserve">، </w:t>
      </w:r>
      <w:r>
        <w:rPr>
          <w:rtl/>
          <w:lang w:bidi="fa-IR"/>
        </w:rPr>
        <w:t>ج 2</w:t>
      </w:r>
      <w:r w:rsidR="00480B29">
        <w:rPr>
          <w:rtl/>
          <w:lang w:bidi="fa-IR"/>
        </w:rPr>
        <w:t xml:space="preserve">، </w:t>
      </w:r>
      <w:r>
        <w:rPr>
          <w:rtl/>
          <w:lang w:bidi="fa-IR"/>
        </w:rPr>
        <w:t>ص 126</w:t>
      </w:r>
      <w:r w:rsidR="00AB2949">
        <w:rPr>
          <w:rtl/>
          <w:lang w:bidi="fa-IR"/>
        </w:rPr>
        <w:t xml:space="preserve">. </w:t>
      </w:r>
    </w:p>
    <w:p w:rsidR="006163BF" w:rsidRDefault="006163BF" w:rsidP="003A256E">
      <w:pPr>
        <w:pStyle w:val="libFootnote"/>
        <w:rPr>
          <w:rtl/>
          <w:lang w:bidi="fa-IR"/>
        </w:rPr>
      </w:pPr>
      <w:r>
        <w:rPr>
          <w:rtl/>
          <w:lang w:bidi="fa-IR"/>
        </w:rPr>
        <w:t>941- فَلَو لا نَفَر مِن كلِّ فرقَة مِنهُم طائِفَة لِيَتَفَقَّهوا فى الدِّينِ و لِيُنذِروا قَومَهُم اذارجَعوا اليهم لَعَلَّهم يَحذَرون (سوره توبه</w:t>
      </w:r>
      <w:r w:rsidR="00480B29">
        <w:rPr>
          <w:rtl/>
          <w:lang w:bidi="fa-IR"/>
        </w:rPr>
        <w:t xml:space="preserve">، </w:t>
      </w:r>
      <w:r>
        <w:rPr>
          <w:rtl/>
          <w:lang w:bidi="fa-IR"/>
        </w:rPr>
        <w:t>آيه 122)</w:t>
      </w:r>
      <w:r w:rsidR="00AB2949">
        <w:rPr>
          <w:rtl/>
          <w:lang w:bidi="fa-IR"/>
        </w:rPr>
        <w:t xml:space="preserve">. </w:t>
      </w:r>
    </w:p>
    <w:p w:rsidR="006163BF" w:rsidRDefault="006163BF" w:rsidP="003A256E">
      <w:pPr>
        <w:pStyle w:val="libFootnote"/>
        <w:rPr>
          <w:rtl/>
          <w:lang w:bidi="fa-IR"/>
        </w:rPr>
      </w:pPr>
      <w:r>
        <w:rPr>
          <w:rtl/>
          <w:lang w:bidi="fa-IR"/>
        </w:rPr>
        <w:t>942- تهذيب الاحكام</w:t>
      </w:r>
      <w:r w:rsidR="00480B29">
        <w:rPr>
          <w:rtl/>
          <w:lang w:bidi="fa-IR"/>
        </w:rPr>
        <w:t xml:space="preserve">، </w:t>
      </w:r>
      <w:r>
        <w:rPr>
          <w:rtl/>
          <w:lang w:bidi="fa-IR"/>
        </w:rPr>
        <w:t>ج 6</w:t>
      </w:r>
      <w:r w:rsidR="00480B29">
        <w:rPr>
          <w:rtl/>
          <w:lang w:bidi="fa-IR"/>
        </w:rPr>
        <w:t xml:space="preserve">، </w:t>
      </w:r>
      <w:r>
        <w:rPr>
          <w:rtl/>
          <w:lang w:bidi="fa-IR"/>
        </w:rPr>
        <w:t>ص 3</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14</w:t>
      </w:r>
      <w:r w:rsidR="00480B29">
        <w:rPr>
          <w:rtl/>
          <w:lang w:bidi="fa-IR"/>
        </w:rPr>
        <w:t xml:space="preserve">، </w:t>
      </w:r>
      <w:r>
        <w:rPr>
          <w:rtl/>
          <w:lang w:bidi="fa-IR"/>
        </w:rPr>
        <w:t>ص 337</w:t>
      </w:r>
      <w:r w:rsidR="00480B29">
        <w:rPr>
          <w:rtl/>
          <w:lang w:bidi="fa-IR"/>
        </w:rPr>
        <w:t xml:space="preserve">، </w:t>
      </w:r>
      <w:r>
        <w:rPr>
          <w:rtl/>
          <w:lang w:bidi="fa-IR"/>
        </w:rPr>
        <w:t>حديث 19344</w:t>
      </w:r>
      <w:r w:rsidR="00AB2949">
        <w:rPr>
          <w:rtl/>
          <w:lang w:bidi="fa-IR"/>
        </w:rPr>
        <w:t xml:space="preserve">. </w:t>
      </w:r>
    </w:p>
    <w:p w:rsidR="006163BF" w:rsidRDefault="006163BF" w:rsidP="003A256E">
      <w:pPr>
        <w:pStyle w:val="libFootnote"/>
        <w:rPr>
          <w:rtl/>
          <w:lang w:bidi="fa-IR"/>
        </w:rPr>
      </w:pPr>
      <w:r>
        <w:rPr>
          <w:rtl/>
          <w:lang w:bidi="fa-IR"/>
        </w:rPr>
        <w:t>943- علل الشرايع</w:t>
      </w:r>
      <w:r w:rsidR="00480B29">
        <w:rPr>
          <w:rtl/>
          <w:lang w:bidi="fa-IR"/>
        </w:rPr>
        <w:t xml:space="preserve">، </w:t>
      </w:r>
      <w:r>
        <w:rPr>
          <w:rtl/>
          <w:lang w:bidi="fa-IR"/>
        </w:rPr>
        <w:t>ص 460</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944- وسايل الشيعه</w:t>
      </w:r>
      <w:r w:rsidR="00480B29">
        <w:rPr>
          <w:rtl/>
          <w:lang w:bidi="fa-IR"/>
        </w:rPr>
        <w:t xml:space="preserve">، </w:t>
      </w:r>
      <w:r>
        <w:rPr>
          <w:rtl/>
          <w:lang w:bidi="fa-IR"/>
        </w:rPr>
        <w:t>ج 14</w:t>
      </w:r>
      <w:r w:rsidR="00480B29">
        <w:rPr>
          <w:rtl/>
          <w:lang w:bidi="fa-IR"/>
        </w:rPr>
        <w:t xml:space="preserve">، </w:t>
      </w:r>
      <w:r>
        <w:rPr>
          <w:rtl/>
          <w:lang w:bidi="fa-IR"/>
        </w:rPr>
        <w:t>ص 324</w:t>
      </w:r>
      <w:r w:rsidR="00480B29">
        <w:rPr>
          <w:rtl/>
          <w:lang w:bidi="fa-IR"/>
        </w:rPr>
        <w:t xml:space="preserve">، </w:t>
      </w:r>
      <w:r>
        <w:rPr>
          <w:rtl/>
          <w:lang w:bidi="fa-IR"/>
        </w:rPr>
        <w:t>حديث 19319</w:t>
      </w:r>
      <w:r w:rsidR="00AB2949">
        <w:rPr>
          <w:rtl/>
          <w:lang w:bidi="fa-IR"/>
        </w:rPr>
        <w:t xml:space="preserve">. </w:t>
      </w:r>
    </w:p>
    <w:p w:rsidR="006163BF" w:rsidRDefault="006163BF" w:rsidP="003A256E">
      <w:pPr>
        <w:pStyle w:val="libFootnote"/>
        <w:rPr>
          <w:rtl/>
          <w:lang w:bidi="fa-IR"/>
        </w:rPr>
      </w:pPr>
      <w:r>
        <w:rPr>
          <w:rtl/>
          <w:lang w:bidi="fa-IR"/>
        </w:rPr>
        <w:lastRenderedPageBreak/>
        <w:t>945- كافى</w:t>
      </w:r>
      <w:r w:rsidR="00480B29">
        <w:rPr>
          <w:rtl/>
          <w:lang w:bidi="fa-IR"/>
        </w:rPr>
        <w:t xml:space="preserve">، </w:t>
      </w:r>
      <w:r>
        <w:rPr>
          <w:rtl/>
          <w:lang w:bidi="fa-IR"/>
        </w:rPr>
        <w:t>ج 4</w:t>
      </w:r>
      <w:r w:rsidR="00480B29">
        <w:rPr>
          <w:rtl/>
          <w:lang w:bidi="fa-IR"/>
        </w:rPr>
        <w:t xml:space="preserve">، </w:t>
      </w:r>
      <w:r>
        <w:rPr>
          <w:rtl/>
          <w:lang w:bidi="fa-IR"/>
        </w:rPr>
        <w:t>ص 549</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14</w:t>
      </w:r>
      <w:r w:rsidR="00480B29">
        <w:rPr>
          <w:rtl/>
          <w:lang w:bidi="fa-IR"/>
        </w:rPr>
        <w:t xml:space="preserve">، </w:t>
      </w:r>
      <w:r>
        <w:rPr>
          <w:rtl/>
          <w:lang w:bidi="fa-IR"/>
        </w:rPr>
        <w:t>ص 320</w:t>
      </w:r>
      <w:r w:rsidR="00480B29">
        <w:rPr>
          <w:rtl/>
          <w:lang w:bidi="fa-IR"/>
        </w:rPr>
        <w:t xml:space="preserve">، </w:t>
      </w:r>
      <w:r>
        <w:rPr>
          <w:rtl/>
          <w:lang w:bidi="fa-IR"/>
        </w:rPr>
        <w:t>حديث 19310</w:t>
      </w:r>
      <w:r w:rsidR="00AB2949">
        <w:rPr>
          <w:rtl/>
          <w:lang w:bidi="fa-IR"/>
        </w:rPr>
        <w:t xml:space="preserve">. </w:t>
      </w:r>
    </w:p>
    <w:p w:rsidR="006163BF" w:rsidRDefault="006163BF" w:rsidP="003A256E">
      <w:pPr>
        <w:pStyle w:val="libFootnote"/>
        <w:rPr>
          <w:rtl/>
          <w:lang w:bidi="fa-IR"/>
        </w:rPr>
      </w:pPr>
      <w:r>
        <w:rPr>
          <w:rtl/>
          <w:lang w:bidi="fa-IR"/>
        </w:rPr>
        <w:t>946- وسايل الشيعه</w:t>
      </w:r>
      <w:r w:rsidR="00480B29">
        <w:rPr>
          <w:rtl/>
          <w:lang w:bidi="fa-IR"/>
        </w:rPr>
        <w:t xml:space="preserve">، </w:t>
      </w:r>
      <w:r>
        <w:rPr>
          <w:rtl/>
          <w:lang w:bidi="fa-IR"/>
        </w:rPr>
        <w:t>ج 14</w:t>
      </w:r>
      <w:r w:rsidR="00480B29">
        <w:rPr>
          <w:rtl/>
          <w:lang w:bidi="fa-IR"/>
        </w:rPr>
        <w:t xml:space="preserve">، </w:t>
      </w:r>
      <w:r>
        <w:rPr>
          <w:rtl/>
          <w:lang w:bidi="fa-IR"/>
        </w:rPr>
        <w:t>ص 321</w:t>
      </w:r>
      <w:r w:rsidR="00480B29">
        <w:rPr>
          <w:rtl/>
          <w:lang w:bidi="fa-IR"/>
        </w:rPr>
        <w:t xml:space="preserve">، </w:t>
      </w:r>
      <w:r>
        <w:rPr>
          <w:rtl/>
          <w:lang w:bidi="fa-IR"/>
        </w:rPr>
        <w:t>حديث 19311</w:t>
      </w:r>
      <w:r w:rsidR="00AB2949">
        <w:rPr>
          <w:rtl/>
          <w:lang w:bidi="fa-IR"/>
        </w:rPr>
        <w:t xml:space="preserve">. </w:t>
      </w:r>
    </w:p>
    <w:p w:rsidR="006163BF" w:rsidRDefault="006163BF" w:rsidP="003A256E">
      <w:pPr>
        <w:pStyle w:val="libFootnote"/>
        <w:rPr>
          <w:rtl/>
          <w:lang w:bidi="fa-IR"/>
        </w:rPr>
      </w:pPr>
      <w:r>
        <w:rPr>
          <w:rtl/>
          <w:lang w:bidi="fa-IR"/>
        </w:rPr>
        <w:t>947- وسايل الشيعه</w:t>
      </w:r>
      <w:r w:rsidR="00480B29">
        <w:rPr>
          <w:rtl/>
          <w:lang w:bidi="fa-IR"/>
        </w:rPr>
        <w:t xml:space="preserve">، </w:t>
      </w:r>
      <w:r>
        <w:rPr>
          <w:rtl/>
          <w:lang w:bidi="fa-IR"/>
        </w:rPr>
        <w:t>ج 14</w:t>
      </w:r>
      <w:r w:rsidR="00480B29">
        <w:rPr>
          <w:rtl/>
          <w:lang w:bidi="fa-IR"/>
        </w:rPr>
        <w:t xml:space="preserve">، </w:t>
      </w:r>
      <w:r>
        <w:rPr>
          <w:rtl/>
          <w:lang w:bidi="fa-IR"/>
        </w:rPr>
        <w:t>ص 324</w:t>
      </w:r>
      <w:r w:rsidR="00480B29">
        <w:rPr>
          <w:rtl/>
          <w:lang w:bidi="fa-IR"/>
        </w:rPr>
        <w:t xml:space="preserve">، </w:t>
      </w:r>
      <w:r>
        <w:rPr>
          <w:rtl/>
          <w:lang w:bidi="fa-IR"/>
        </w:rPr>
        <w:t>حديث 19317</w:t>
      </w:r>
      <w:r w:rsidR="00AB2949">
        <w:rPr>
          <w:rtl/>
          <w:lang w:bidi="fa-IR"/>
        </w:rPr>
        <w:t xml:space="preserve">. </w:t>
      </w:r>
    </w:p>
    <w:p w:rsidR="006163BF" w:rsidRDefault="006163BF" w:rsidP="003A256E">
      <w:pPr>
        <w:pStyle w:val="libFootnote"/>
        <w:rPr>
          <w:rtl/>
          <w:lang w:bidi="fa-IR"/>
        </w:rPr>
      </w:pPr>
      <w:r>
        <w:rPr>
          <w:rtl/>
          <w:lang w:bidi="fa-IR"/>
        </w:rPr>
        <w:t>948- سوره ملك</w:t>
      </w:r>
      <w:r w:rsidR="00480B29">
        <w:rPr>
          <w:rtl/>
          <w:lang w:bidi="fa-IR"/>
        </w:rPr>
        <w:t xml:space="preserve">، </w:t>
      </w:r>
      <w:r>
        <w:rPr>
          <w:rtl/>
          <w:lang w:bidi="fa-IR"/>
        </w:rPr>
        <w:t>آيه 2</w:t>
      </w:r>
      <w:r w:rsidR="00AB2949">
        <w:rPr>
          <w:rtl/>
          <w:lang w:bidi="fa-IR"/>
        </w:rPr>
        <w:t xml:space="preserve">. </w:t>
      </w:r>
    </w:p>
    <w:p w:rsidR="006163BF" w:rsidRDefault="006163BF" w:rsidP="003A256E">
      <w:pPr>
        <w:pStyle w:val="libFootnote"/>
        <w:rPr>
          <w:rtl/>
          <w:lang w:bidi="fa-IR"/>
        </w:rPr>
      </w:pPr>
      <w:r>
        <w:rPr>
          <w:rtl/>
          <w:lang w:bidi="fa-IR"/>
        </w:rPr>
        <w:t>949- سوره واقعه</w:t>
      </w:r>
      <w:r w:rsidR="00480B29">
        <w:rPr>
          <w:rtl/>
          <w:lang w:bidi="fa-IR"/>
        </w:rPr>
        <w:t xml:space="preserve">، </w:t>
      </w:r>
      <w:r>
        <w:rPr>
          <w:rtl/>
          <w:lang w:bidi="fa-IR"/>
        </w:rPr>
        <w:t>60 و 61</w:t>
      </w:r>
      <w:r w:rsidR="00AB2949">
        <w:rPr>
          <w:rtl/>
          <w:lang w:bidi="fa-IR"/>
        </w:rPr>
        <w:t xml:space="preserve">. </w:t>
      </w:r>
    </w:p>
    <w:p w:rsidR="006163BF" w:rsidRDefault="006163BF" w:rsidP="003A256E">
      <w:pPr>
        <w:pStyle w:val="libFootnote"/>
        <w:rPr>
          <w:rtl/>
          <w:lang w:bidi="fa-IR"/>
        </w:rPr>
      </w:pPr>
      <w:r>
        <w:rPr>
          <w:rtl/>
          <w:lang w:bidi="fa-IR"/>
        </w:rPr>
        <w:t>950- سوره مومنون</w:t>
      </w:r>
      <w:r w:rsidR="00480B29">
        <w:rPr>
          <w:rtl/>
          <w:lang w:bidi="fa-IR"/>
        </w:rPr>
        <w:t xml:space="preserve">، </w:t>
      </w:r>
      <w:r>
        <w:rPr>
          <w:rtl/>
          <w:lang w:bidi="fa-IR"/>
        </w:rPr>
        <w:t>آيه 99 و 100</w:t>
      </w:r>
      <w:r w:rsidR="00AB2949">
        <w:rPr>
          <w:rtl/>
          <w:lang w:bidi="fa-IR"/>
        </w:rPr>
        <w:t xml:space="preserve">. </w:t>
      </w:r>
    </w:p>
    <w:p w:rsidR="006163BF" w:rsidRDefault="006163BF" w:rsidP="003A256E">
      <w:pPr>
        <w:pStyle w:val="libFootnote"/>
        <w:rPr>
          <w:rtl/>
          <w:lang w:bidi="fa-IR"/>
        </w:rPr>
      </w:pPr>
      <w:r>
        <w:rPr>
          <w:rtl/>
          <w:lang w:bidi="fa-IR"/>
        </w:rPr>
        <w:t>951- سوره آل عمران</w:t>
      </w:r>
      <w:r w:rsidR="00480B29">
        <w:rPr>
          <w:rtl/>
          <w:lang w:bidi="fa-IR"/>
        </w:rPr>
        <w:t xml:space="preserve">، </w:t>
      </w:r>
      <w:r>
        <w:rPr>
          <w:rtl/>
          <w:lang w:bidi="fa-IR"/>
        </w:rPr>
        <w:t>آيه 169</w:t>
      </w:r>
      <w:r w:rsidR="00AB2949">
        <w:rPr>
          <w:rtl/>
          <w:lang w:bidi="fa-IR"/>
        </w:rPr>
        <w:t xml:space="preserve">. </w:t>
      </w:r>
    </w:p>
    <w:p w:rsidR="006163BF" w:rsidRDefault="006163BF" w:rsidP="003A256E">
      <w:pPr>
        <w:pStyle w:val="libFootnote"/>
        <w:rPr>
          <w:rtl/>
          <w:lang w:bidi="fa-IR"/>
        </w:rPr>
      </w:pPr>
      <w:r>
        <w:rPr>
          <w:rtl/>
          <w:lang w:bidi="fa-IR"/>
        </w:rPr>
        <w:t>952- سوره بقره</w:t>
      </w:r>
      <w:r w:rsidR="00480B29">
        <w:rPr>
          <w:rtl/>
          <w:lang w:bidi="fa-IR"/>
        </w:rPr>
        <w:t xml:space="preserve">، </w:t>
      </w:r>
      <w:r>
        <w:rPr>
          <w:rtl/>
          <w:lang w:bidi="fa-IR"/>
        </w:rPr>
        <w:t>آيه 154</w:t>
      </w:r>
      <w:r w:rsidR="00AB2949">
        <w:rPr>
          <w:rtl/>
          <w:lang w:bidi="fa-IR"/>
        </w:rPr>
        <w:t xml:space="preserve">. </w:t>
      </w:r>
    </w:p>
    <w:p w:rsidR="006163BF" w:rsidRDefault="006163BF" w:rsidP="003A256E">
      <w:pPr>
        <w:pStyle w:val="libFootnote"/>
        <w:rPr>
          <w:rtl/>
          <w:lang w:bidi="fa-IR"/>
        </w:rPr>
      </w:pPr>
      <w:r>
        <w:rPr>
          <w:rtl/>
          <w:lang w:bidi="fa-IR"/>
        </w:rPr>
        <w:t>953- كافى</w:t>
      </w:r>
      <w:r w:rsidR="00480B29">
        <w:rPr>
          <w:rtl/>
          <w:lang w:bidi="fa-IR"/>
        </w:rPr>
        <w:t xml:space="preserve">، </w:t>
      </w:r>
      <w:r>
        <w:rPr>
          <w:rtl/>
          <w:lang w:bidi="fa-IR"/>
        </w:rPr>
        <w:t>ج 1</w:t>
      </w:r>
      <w:r w:rsidR="00480B29">
        <w:rPr>
          <w:rtl/>
          <w:lang w:bidi="fa-IR"/>
        </w:rPr>
        <w:t xml:space="preserve">، </w:t>
      </w:r>
      <w:r>
        <w:rPr>
          <w:rtl/>
          <w:lang w:bidi="fa-IR"/>
        </w:rPr>
        <w:t>ص 451</w:t>
      </w:r>
      <w:r w:rsidR="00480B29">
        <w:rPr>
          <w:rtl/>
          <w:lang w:bidi="fa-IR"/>
        </w:rPr>
        <w:t xml:space="preserve">، </w:t>
      </w:r>
      <w:r>
        <w:rPr>
          <w:rtl/>
          <w:lang w:bidi="fa-IR"/>
        </w:rPr>
        <w:t>حديث 37</w:t>
      </w:r>
      <w:r w:rsidR="00AB2949">
        <w:rPr>
          <w:rtl/>
          <w:lang w:bidi="fa-IR"/>
        </w:rPr>
        <w:t xml:space="preserve">. </w:t>
      </w:r>
    </w:p>
    <w:p w:rsidR="006163BF" w:rsidRDefault="006163BF" w:rsidP="003A256E">
      <w:pPr>
        <w:pStyle w:val="libFootnote"/>
        <w:rPr>
          <w:rtl/>
          <w:lang w:bidi="fa-IR"/>
        </w:rPr>
      </w:pPr>
      <w:r>
        <w:rPr>
          <w:rtl/>
          <w:lang w:bidi="fa-IR"/>
        </w:rPr>
        <w:t>954- بحارالانوار</w:t>
      </w:r>
      <w:r w:rsidR="00480B29">
        <w:rPr>
          <w:rtl/>
          <w:lang w:bidi="fa-IR"/>
        </w:rPr>
        <w:t xml:space="preserve">، </w:t>
      </w:r>
      <w:r>
        <w:rPr>
          <w:rtl/>
          <w:lang w:bidi="fa-IR"/>
        </w:rPr>
        <w:t>ج 22</w:t>
      </w:r>
      <w:r w:rsidR="00480B29">
        <w:rPr>
          <w:rtl/>
          <w:lang w:bidi="fa-IR"/>
        </w:rPr>
        <w:t xml:space="preserve">، </w:t>
      </w:r>
      <w:r>
        <w:rPr>
          <w:rtl/>
          <w:lang w:bidi="fa-IR"/>
        </w:rPr>
        <w:t>ص 550</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955- سوره انفال</w:t>
      </w:r>
      <w:r w:rsidR="00480B29">
        <w:rPr>
          <w:rtl/>
          <w:lang w:bidi="fa-IR"/>
        </w:rPr>
        <w:t xml:space="preserve">، </w:t>
      </w:r>
      <w:r>
        <w:rPr>
          <w:rtl/>
          <w:lang w:bidi="fa-IR"/>
        </w:rPr>
        <w:t>آيه 33</w:t>
      </w:r>
      <w:r w:rsidR="00AB2949">
        <w:rPr>
          <w:rtl/>
          <w:lang w:bidi="fa-IR"/>
        </w:rPr>
        <w:t xml:space="preserve">. </w:t>
      </w:r>
    </w:p>
    <w:p w:rsidR="006163BF" w:rsidRDefault="006163BF" w:rsidP="003A256E">
      <w:pPr>
        <w:pStyle w:val="libFootnote"/>
        <w:rPr>
          <w:rtl/>
          <w:lang w:bidi="fa-IR"/>
        </w:rPr>
      </w:pPr>
      <w:r>
        <w:rPr>
          <w:rtl/>
          <w:lang w:bidi="fa-IR"/>
        </w:rPr>
        <w:t>956- بحارالانوار</w:t>
      </w:r>
      <w:r w:rsidR="00480B29">
        <w:rPr>
          <w:rtl/>
          <w:lang w:bidi="fa-IR"/>
        </w:rPr>
        <w:t xml:space="preserve">، </w:t>
      </w:r>
      <w:r>
        <w:rPr>
          <w:rtl/>
          <w:lang w:bidi="fa-IR"/>
        </w:rPr>
        <w:t>ج 22</w:t>
      </w:r>
      <w:r w:rsidR="00480B29">
        <w:rPr>
          <w:rtl/>
          <w:lang w:bidi="fa-IR"/>
        </w:rPr>
        <w:t xml:space="preserve">، </w:t>
      </w:r>
      <w:r>
        <w:rPr>
          <w:rtl/>
          <w:lang w:bidi="fa-IR"/>
        </w:rPr>
        <w:t>ص 550</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957- مستدرك الوسايل</w:t>
      </w:r>
      <w:r w:rsidR="00480B29">
        <w:rPr>
          <w:rtl/>
          <w:lang w:bidi="fa-IR"/>
        </w:rPr>
        <w:t xml:space="preserve">، </w:t>
      </w:r>
      <w:r>
        <w:rPr>
          <w:rtl/>
          <w:lang w:bidi="fa-IR"/>
        </w:rPr>
        <w:t>ج 10</w:t>
      </w:r>
      <w:r w:rsidR="00480B29">
        <w:rPr>
          <w:rtl/>
          <w:lang w:bidi="fa-IR"/>
        </w:rPr>
        <w:t xml:space="preserve">، </w:t>
      </w:r>
      <w:r>
        <w:rPr>
          <w:rtl/>
          <w:lang w:bidi="fa-IR"/>
        </w:rPr>
        <w:t>ص 188</w:t>
      </w:r>
      <w:r w:rsidR="00480B29">
        <w:rPr>
          <w:rtl/>
          <w:lang w:bidi="fa-IR"/>
        </w:rPr>
        <w:t xml:space="preserve">، </w:t>
      </w:r>
      <w:r>
        <w:rPr>
          <w:rtl/>
          <w:lang w:bidi="fa-IR"/>
        </w:rPr>
        <w:t>حديث 11819</w:t>
      </w:r>
      <w:r w:rsidR="00AB2949">
        <w:rPr>
          <w:rtl/>
          <w:lang w:bidi="fa-IR"/>
        </w:rPr>
        <w:t xml:space="preserve">. </w:t>
      </w:r>
    </w:p>
    <w:p w:rsidR="006163BF" w:rsidRDefault="006163BF" w:rsidP="003A256E">
      <w:pPr>
        <w:pStyle w:val="libFootnote"/>
        <w:rPr>
          <w:rtl/>
          <w:lang w:bidi="fa-IR"/>
        </w:rPr>
      </w:pPr>
      <w:r>
        <w:rPr>
          <w:rtl/>
          <w:lang w:bidi="fa-IR"/>
        </w:rPr>
        <w:t>958- سوره احزاب</w:t>
      </w:r>
      <w:r w:rsidR="00480B29">
        <w:rPr>
          <w:rtl/>
          <w:lang w:bidi="fa-IR"/>
        </w:rPr>
        <w:t xml:space="preserve">، </w:t>
      </w:r>
      <w:r>
        <w:rPr>
          <w:rtl/>
          <w:lang w:bidi="fa-IR"/>
        </w:rPr>
        <w:t>آيه 56</w:t>
      </w:r>
      <w:r w:rsidR="00AB2949">
        <w:rPr>
          <w:rtl/>
          <w:lang w:bidi="fa-IR"/>
        </w:rPr>
        <w:t xml:space="preserve">. </w:t>
      </w:r>
    </w:p>
    <w:p w:rsidR="006163BF" w:rsidRDefault="006163BF" w:rsidP="003A256E">
      <w:pPr>
        <w:pStyle w:val="libFootnote"/>
        <w:rPr>
          <w:rtl/>
          <w:lang w:bidi="fa-IR"/>
        </w:rPr>
      </w:pPr>
      <w:r>
        <w:rPr>
          <w:rtl/>
          <w:lang w:bidi="fa-IR"/>
        </w:rPr>
        <w:t>959- مراجعه شود به</w:t>
      </w:r>
      <w:r w:rsidR="00291DE5">
        <w:rPr>
          <w:rtl/>
          <w:lang w:bidi="fa-IR"/>
        </w:rPr>
        <w:t xml:space="preserve">: </w:t>
      </w:r>
      <w:r>
        <w:rPr>
          <w:rtl/>
          <w:lang w:bidi="fa-IR"/>
        </w:rPr>
        <w:t>مغنى ابن قدامه</w:t>
      </w:r>
      <w:r w:rsidR="00480B29">
        <w:rPr>
          <w:rtl/>
          <w:lang w:bidi="fa-IR"/>
        </w:rPr>
        <w:t xml:space="preserve">، </w:t>
      </w:r>
      <w:r>
        <w:rPr>
          <w:rtl/>
          <w:lang w:bidi="fa-IR"/>
        </w:rPr>
        <w:t>ج 1</w:t>
      </w:r>
      <w:r w:rsidR="00480B29">
        <w:rPr>
          <w:rtl/>
          <w:lang w:bidi="fa-IR"/>
        </w:rPr>
        <w:t xml:space="preserve">، </w:t>
      </w:r>
      <w:r>
        <w:rPr>
          <w:rtl/>
          <w:lang w:bidi="fa-IR"/>
        </w:rPr>
        <w:t>ص 318 و 319</w:t>
      </w:r>
      <w:r w:rsidR="00AB2949">
        <w:rPr>
          <w:rtl/>
          <w:lang w:bidi="fa-IR"/>
        </w:rPr>
        <w:t xml:space="preserve">. </w:t>
      </w:r>
    </w:p>
    <w:p w:rsidR="006163BF" w:rsidRDefault="006163BF" w:rsidP="003A256E">
      <w:pPr>
        <w:pStyle w:val="libFootnote"/>
        <w:rPr>
          <w:rtl/>
          <w:lang w:bidi="fa-IR"/>
        </w:rPr>
      </w:pPr>
      <w:r>
        <w:rPr>
          <w:rtl/>
          <w:lang w:bidi="fa-IR"/>
        </w:rPr>
        <w:t>960- سوره احزاب</w:t>
      </w:r>
      <w:r w:rsidR="00480B29">
        <w:rPr>
          <w:rtl/>
          <w:lang w:bidi="fa-IR"/>
        </w:rPr>
        <w:t xml:space="preserve">، </w:t>
      </w:r>
      <w:r>
        <w:rPr>
          <w:rtl/>
          <w:lang w:bidi="fa-IR"/>
        </w:rPr>
        <w:t>آيه 53</w:t>
      </w:r>
      <w:r w:rsidR="00AB2949">
        <w:rPr>
          <w:rtl/>
          <w:lang w:bidi="fa-IR"/>
        </w:rPr>
        <w:t xml:space="preserve">. </w:t>
      </w:r>
    </w:p>
    <w:p w:rsidR="006163BF" w:rsidRDefault="006163BF" w:rsidP="003A256E">
      <w:pPr>
        <w:pStyle w:val="libFootnote"/>
        <w:rPr>
          <w:rtl/>
          <w:lang w:bidi="fa-IR"/>
        </w:rPr>
      </w:pPr>
      <w:r>
        <w:rPr>
          <w:rtl/>
          <w:lang w:bidi="fa-IR"/>
        </w:rPr>
        <w:t>961- البلدالامين</w:t>
      </w:r>
      <w:r w:rsidR="00480B29">
        <w:rPr>
          <w:rtl/>
          <w:lang w:bidi="fa-IR"/>
        </w:rPr>
        <w:t xml:space="preserve">، </w:t>
      </w:r>
      <w:r>
        <w:rPr>
          <w:rtl/>
          <w:lang w:bidi="fa-IR"/>
        </w:rPr>
        <w:t>ص 275</w:t>
      </w:r>
      <w:r w:rsidR="00480B29">
        <w:rPr>
          <w:rtl/>
          <w:lang w:bidi="fa-IR"/>
        </w:rPr>
        <w:t xml:space="preserve">، </w:t>
      </w:r>
      <w:r>
        <w:rPr>
          <w:rtl/>
          <w:lang w:bidi="fa-IR"/>
        </w:rPr>
        <w:t>مصباح الكفعمى</w:t>
      </w:r>
      <w:r w:rsidR="00480B29">
        <w:rPr>
          <w:rtl/>
          <w:lang w:bidi="fa-IR"/>
        </w:rPr>
        <w:t xml:space="preserve">، </w:t>
      </w:r>
      <w:r>
        <w:rPr>
          <w:rtl/>
          <w:lang w:bidi="fa-IR"/>
        </w:rPr>
        <w:t>ص 472</w:t>
      </w:r>
      <w:r w:rsidR="00480B29">
        <w:rPr>
          <w:rtl/>
          <w:lang w:bidi="fa-IR"/>
        </w:rPr>
        <w:t xml:space="preserve">، </w:t>
      </w:r>
      <w:r>
        <w:rPr>
          <w:rtl/>
          <w:lang w:bidi="fa-IR"/>
        </w:rPr>
        <w:t>باب 41 (باب زيارات)</w:t>
      </w:r>
      <w:r w:rsidR="00AB2949">
        <w:rPr>
          <w:rtl/>
          <w:lang w:bidi="fa-IR"/>
        </w:rPr>
        <w:t xml:space="preserve">. </w:t>
      </w:r>
    </w:p>
    <w:p w:rsidR="006163BF" w:rsidRDefault="006163BF" w:rsidP="003A256E">
      <w:pPr>
        <w:pStyle w:val="libFootnote"/>
        <w:rPr>
          <w:rtl/>
          <w:lang w:bidi="fa-IR"/>
        </w:rPr>
      </w:pPr>
      <w:r>
        <w:rPr>
          <w:rtl/>
          <w:lang w:bidi="fa-IR"/>
        </w:rPr>
        <w:t>962- سوره صافات</w:t>
      </w:r>
      <w:r w:rsidR="00480B29">
        <w:rPr>
          <w:rtl/>
          <w:lang w:bidi="fa-IR"/>
        </w:rPr>
        <w:t xml:space="preserve">، </w:t>
      </w:r>
      <w:r>
        <w:rPr>
          <w:rtl/>
          <w:lang w:bidi="fa-IR"/>
        </w:rPr>
        <w:t>آيه 181</w:t>
      </w:r>
      <w:r w:rsidR="00AB2949">
        <w:rPr>
          <w:rtl/>
          <w:lang w:bidi="fa-IR"/>
        </w:rPr>
        <w:t xml:space="preserve">. </w:t>
      </w:r>
    </w:p>
    <w:p w:rsidR="006163BF" w:rsidRDefault="006163BF" w:rsidP="003A256E">
      <w:pPr>
        <w:pStyle w:val="libFootnote"/>
        <w:rPr>
          <w:rtl/>
          <w:lang w:bidi="fa-IR"/>
        </w:rPr>
      </w:pPr>
      <w:r>
        <w:rPr>
          <w:rtl/>
          <w:lang w:bidi="fa-IR"/>
        </w:rPr>
        <w:t>963- سوره صافات</w:t>
      </w:r>
      <w:r w:rsidR="00480B29">
        <w:rPr>
          <w:rtl/>
          <w:lang w:bidi="fa-IR"/>
        </w:rPr>
        <w:t xml:space="preserve">، </w:t>
      </w:r>
      <w:r>
        <w:rPr>
          <w:rtl/>
          <w:lang w:bidi="fa-IR"/>
        </w:rPr>
        <w:t>آيه 79</w:t>
      </w:r>
      <w:r w:rsidR="00AB2949">
        <w:rPr>
          <w:rtl/>
          <w:lang w:bidi="fa-IR"/>
        </w:rPr>
        <w:t xml:space="preserve">. </w:t>
      </w:r>
    </w:p>
    <w:p w:rsidR="006163BF" w:rsidRDefault="006163BF" w:rsidP="003A256E">
      <w:pPr>
        <w:pStyle w:val="libFootnote"/>
        <w:rPr>
          <w:rtl/>
          <w:lang w:bidi="fa-IR"/>
        </w:rPr>
      </w:pPr>
      <w:r>
        <w:rPr>
          <w:rtl/>
          <w:lang w:bidi="fa-IR"/>
        </w:rPr>
        <w:t>964- سوره صافات</w:t>
      </w:r>
      <w:r w:rsidR="00480B29">
        <w:rPr>
          <w:rtl/>
          <w:lang w:bidi="fa-IR"/>
        </w:rPr>
        <w:t xml:space="preserve">، </w:t>
      </w:r>
      <w:r>
        <w:rPr>
          <w:rtl/>
          <w:lang w:bidi="fa-IR"/>
        </w:rPr>
        <w:t>آيه 109</w:t>
      </w:r>
      <w:r w:rsidR="00AB2949">
        <w:rPr>
          <w:rtl/>
          <w:lang w:bidi="fa-IR"/>
        </w:rPr>
        <w:t xml:space="preserve">. </w:t>
      </w:r>
    </w:p>
    <w:p w:rsidR="006163BF" w:rsidRDefault="006163BF" w:rsidP="003A256E">
      <w:pPr>
        <w:pStyle w:val="libFootnote"/>
        <w:rPr>
          <w:rtl/>
          <w:lang w:bidi="fa-IR"/>
        </w:rPr>
      </w:pPr>
      <w:r>
        <w:rPr>
          <w:rtl/>
          <w:lang w:bidi="fa-IR"/>
        </w:rPr>
        <w:t>965- سوره صافات</w:t>
      </w:r>
      <w:r w:rsidR="00480B29">
        <w:rPr>
          <w:rtl/>
          <w:lang w:bidi="fa-IR"/>
        </w:rPr>
        <w:t xml:space="preserve">، </w:t>
      </w:r>
      <w:r>
        <w:rPr>
          <w:rtl/>
          <w:lang w:bidi="fa-IR"/>
        </w:rPr>
        <w:t>آيه 120</w:t>
      </w:r>
      <w:r w:rsidR="00AB2949">
        <w:rPr>
          <w:rtl/>
          <w:lang w:bidi="fa-IR"/>
        </w:rPr>
        <w:t xml:space="preserve">. </w:t>
      </w:r>
    </w:p>
    <w:p w:rsidR="006163BF" w:rsidRDefault="006163BF" w:rsidP="003A256E">
      <w:pPr>
        <w:pStyle w:val="libFootnote"/>
        <w:rPr>
          <w:rtl/>
          <w:lang w:bidi="fa-IR"/>
        </w:rPr>
      </w:pPr>
      <w:r>
        <w:rPr>
          <w:rtl/>
          <w:lang w:bidi="fa-IR"/>
        </w:rPr>
        <w:t>966- سوره صافات</w:t>
      </w:r>
      <w:r w:rsidR="00480B29">
        <w:rPr>
          <w:rtl/>
          <w:lang w:bidi="fa-IR"/>
        </w:rPr>
        <w:t xml:space="preserve">، </w:t>
      </w:r>
      <w:r>
        <w:rPr>
          <w:rtl/>
          <w:lang w:bidi="fa-IR"/>
        </w:rPr>
        <w:t>آيه 130</w:t>
      </w:r>
      <w:r w:rsidR="00AB2949">
        <w:rPr>
          <w:rtl/>
          <w:lang w:bidi="fa-IR"/>
        </w:rPr>
        <w:t xml:space="preserve">. </w:t>
      </w:r>
    </w:p>
    <w:p w:rsidR="006163BF" w:rsidRDefault="006163BF" w:rsidP="003A256E">
      <w:pPr>
        <w:pStyle w:val="libFootnote"/>
        <w:rPr>
          <w:rtl/>
          <w:lang w:bidi="fa-IR"/>
        </w:rPr>
      </w:pPr>
      <w:r>
        <w:rPr>
          <w:rtl/>
          <w:lang w:bidi="fa-IR"/>
        </w:rPr>
        <w:t>967- سوره احزاب</w:t>
      </w:r>
      <w:r w:rsidR="00480B29">
        <w:rPr>
          <w:rtl/>
          <w:lang w:bidi="fa-IR"/>
        </w:rPr>
        <w:t xml:space="preserve">، </w:t>
      </w:r>
      <w:r>
        <w:rPr>
          <w:rtl/>
          <w:lang w:bidi="fa-IR"/>
        </w:rPr>
        <w:t>آيه 56</w:t>
      </w:r>
      <w:r w:rsidR="00AB2949">
        <w:rPr>
          <w:rtl/>
          <w:lang w:bidi="fa-IR"/>
        </w:rPr>
        <w:t xml:space="preserve">. </w:t>
      </w:r>
    </w:p>
    <w:p w:rsidR="006163BF" w:rsidRDefault="006163BF" w:rsidP="003A256E">
      <w:pPr>
        <w:pStyle w:val="libFootnote"/>
        <w:rPr>
          <w:rtl/>
          <w:lang w:bidi="fa-IR"/>
        </w:rPr>
      </w:pPr>
      <w:r>
        <w:rPr>
          <w:rtl/>
          <w:lang w:bidi="fa-IR"/>
        </w:rPr>
        <w:t>968- وفاء الوفاء</w:t>
      </w:r>
      <w:r w:rsidR="00480B29">
        <w:rPr>
          <w:rtl/>
          <w:lang w:bidi="fa-IR"/>
        </w:rPr>
        <w:t xml:space="preserve">، </w:t>
      </w:r>
      <w:r>
        <w:rPr>
          <w:rtl/>
          <w:lang w:bidi="fa-IR"/>
        </w:rPr>
        <w:t>ج 4</w:t>
      </w:r>
      <w:r w:rsidR="00480B29">
        <w:rPr>
          <w:rtl/>
          <w:lang w:bidi="fa-IR"/>
        </w:rPr>
        <w:t xml:space="preserve">، </w:t>
      </w:r>
      <w:r>
        <w:rPr>
          <w:rtl/>
          <w:lang w:bidi="fa-IR"/>
        </w:rPr>
        <w:t>ص 1374</w:t>
      </w:r>
      <w:r w:rsidR="00AB2949">
        <w:rPr>
          <w:rtl/>
          <w:lang w:bidi="fa-IR"/>
        </w:rPr>
        <w:t xml:space="preserve">. </w:t>
      </w:r>
    </w:p>
    <w:p w:rsidR="006163BF" w:rsidRDefault="006163BF" w:rsidP="003A256E">
      <w:pPr>
        <w:pStyle w:val="libFootnote"/>
        <w:rPr>
          <w:rtl/>
          <w:lang w:bidi="fa-IR"/>
        </w:rPr>
      </w:pPr>
      <w:r>
        <w:rPr>
          <w:rtl/>
          <w:lang w:bidi="fa-IR"/>
        </w:rPr>
        <w:t>969- سوره نساء</w:t>
      </w:r>
      <w:r w:rsidR="00480B29">
        <w:rPr>
          <w:rtl/>
          <w:lang w:bidi="fa-IR"/>
        </w:rPr>
        <w:t xml:space="preserve">، </w:t>
      </w:r>
      <w:r>
        <w:rPr>
          <w:rtl/>
          <w:lang w:bidi="fa-IR"/>
        </w:rPr>
        <w:t>آيه 64</w:t>
      </w:r>
      <w:r w:rsidR="00AB2949">
        <w:rPr>
          <w:rtl/>
          <w:lang w:bidi="fa-IR"/>
        </w:rPr>
        <w:t xml:space="preserve">. </w:t>
      </w:r>
    </w:p>
    <w:p w:rsidR="006163BF" w:rsidRDefault="006163BF" w:rsidP="003A256E">
      <w:pPr>
        <w:pStyle w:val="libFootnote"/>
        <w:rPr>
          <w:rtl/>
          <w:lang w:bidi="fa-IR"/>
        </w:rPr>
      </w:pPr>
      <w:r>
        <w:rPr>
          <w:rtl/>
          <w:lang w:bidi="fa-IR"/>
        </w:rPr>
        <w:t>970- سوره حجرات</w:t>
      </w:r>
      <w:r w:rsidR="00480B29">
        <w:rPr>
          <w:rtl/>
          <w:lang w:bidi="fa-IR"/>
        </w:rPr>
        <w:t xml:space="preserve">، </w:t>
      </w:r>
      <w:r>
        <w:rPr>
          <w:rtl/>
          <w:lang w:bidi="fa-IR"/>
        </w:rPr>
        <w:t>آيه 2</w:t>
      </w:r>
      <w:r w:rsidR="00AB2949">
        <w:rPr>
          <w:rtl/>
          <w:lang w:bidi="fa-IR"/>
        </w:rPr>
        <w:t xml:space="preserve">. </w:t>
      </w:r>
    </w:p>
    <w:p w:rsidR="006163BF" w:rsidRDefault="006163BF" w:rsidP="003A256E">
      <w:pPr>
        <w:pStyle w:val="libFootnote"/>
        <w:rPr>
          <w:rtl/>
          <w:lang w:bidi="fa-IR"/>
        </w:rPr>
      </w:pPr>
      <w:r>
        <w:rPr>
          <w:rtl/>
          <w:lang w:bidi="fa-IR"/>
        </w:rPr>
        <w:t>971- كافى</w:t>
      </w:r>
      <w:r w:rsidR="00480B29">
        <w:rPr>
          <w:rtl/>
          <w:lang w:bidi="fa-IR"/>
        </w:rPr>
        <w:t xml:space="preserve">، </w:t>
      </w:r>
      <w:r>
        <w:rPr>
          <w:rtl/>
          <w:lang w:bidi="fa-IR"/>
        </w:rPr>
        <w:t>ج 1</w:t>
      </w:r>
      <w:r w:rsidR="00480B29">
        <w:rPr>
          <w:rtl/>
          <w:lang w:bidi="fa-IR"/>
        </w:rPr>
        <w:t xml:space="preserve">، </w:t>
      </w:r>
      <w:r>
        <w:rPr>
          <w:rtl/>
          <w:lang w:bidi="fa-IR"/>
        </w:rPr>
        <w:t>ص 302</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972- سوره حجرات</w:t>
      </w:r>
      <w:r w:rsidR="00480B29">
        <w:rPr>
          <w:rtl/>
          <w:lang w:bidi="fa-IR"/>
        </w:rPr>
        <w:t xml:space="preserve">، </w:t>
      </w:r>
      <w:r>
        <w:rPr>
          <w:rtl/>
          <w:lang w:bidi="fa-IR"/>
        </w:rPr>
        <w:t>آيه 2</w:t>
      </w:r>
      <w:r w:rsidR="00AB2949">
        <w:rPr>
          <w:rtl/>
          <w:lang w:bidi="fa-IR"/>
        </w:rPr>
        <w:t xml:space="preserve">. </w:t>
      </w:r>
    </w:p>
    <w:p w:rsidR="006163BF" w:rsidRDefault="006163BF" w:rsidP="003A256E">
      <w:pPr>
        <w:pStyle w:val="libFootnote"/>
        <w:rPr>
          <w:rtl/>
          <w:lang w:bidi="fa-IR"/>
        </w:rPr>
      </w:pPr>
      <w:r>
        <w:rPr>
          <w:rtl/>
          <w:lang w:bidi="fa-IR"/>
        </w:rPr>
        <w:lastRenderedPageBreak/>
        <w:t>973- سوره حجرات</w:t>
      </w:r>
      <w:r w:rsidR="00480B29">
        <w:rPr>
          <w:rtl/>
          <w:lang w:bidi="fa-IR"/>
        </w:rPr>
        <w:t xml:space="preserve">، </w:t>
      </w:r>
      <w:r>
        <w:rPr>
          <w:rtl/>
          <w:lang w:bidi="fa-IR"/>
        </w:rPr>
        <w:t>آيه 3</w:t>
      </w:r>
      <w:r w:rsidR="00AB2949">
        <w:rPr>
          <w:rtl/>
          <w:lang w:bidi="fa-IR"/>
        </w:rPr>
        <w:t xml:space="preserve">. </w:t>
      </w:r>
    </w:p>
    <w:p w:rsidR="006163BF" w:rsidRDefault="006163BF" w:rsidP="003A256E">
      <w:pPr>
        <w:pStyle w:val="libFootnote"/>
        <w:rPr>
          <w:rtl/>
          <w:lang w:bidi="fa-IR"/>
        </w:rPr>
      </w:pPr>
      <w:r>
        <w:rPr>
          <w:rtl/>
          <w:lang w:bidi="fa-IR"/>
        </w:rPr>
        <w:t>974- سوره حجرات</w:t>
      </w:r>
      <w:r w:rsidR="00480B29">
        <w:rPr>
          <w:rtl/>
          <w:lang w:bidi="fa-IR"/>
        </w:rPr>
        <w:t xml:space="preserve">، </w:t>
      </w:r>
      <w:r>
        <w:rPr>
          <w:rtl/>
          <w:lang w:bidi="fa-IR"/>
        </w:rPr>
        <w:t>آيه 4</w:t>
      </w:r>
      <w:r w:rsidR="00AB2949">
        <w:rPr>
          <w:rtl/>
          <w:lang w:bidi="fa-IR"/>
        </w:rPr>
        <w:t xml:space="preserve">. </w:t>
      </w:r>
    </w:p>
    <w:p w:rsidR="006163BF" w:rsidRDefault="006163BF" w:rsidP="003A256E">
      <w:pPr>
        <w:pStyle w:val="libFootnote"/>
        <w:rPr>
          <w:rtl/>
          <w:lang w:bidi="fa-IR"/>
        </w:rPr>
      </w:pPr>
      <w:r>
        <w:rPr>
          <w:rtl/>
          <w:lang w:bidi="fa-IR"/>
        </w:rPr>
        <w:t>975- سوره نساء</w:t>
      </w:r>
      <w:r w:rsidR="00480B29">
        <w:rPr>
          <w:rtl/>
          <w:lang w:bidi="fa-IR"/>
        </w:rPr>
        <w:t xml:space="preserve">، </w:t>
      </w:r>
      <w:r>
        <w:rPr>
          <w:rtl/>
          <w:lang w:bidi="fa-IR"/>
        </w:rPr>
        <w:t>آيه 64</w:t>
      </w:r>
      <w:r w:rsidR="00AB2949">
        <w:rPr>
          <w:rtl/>
          <w:lang w:bidi="fa-IR"/>
        </w:rPr>
        <w:t xml:space="preserve">. </w:t>
      </w:r>
    </w:p>
    <w:p w:rsidR="006163BF" w:rsidRDefault="006163BF" w:rsidP="003A256E">
      <w:pPr>
        <w:pStyle w:val="libFootnote"/>
        <w:rPr>
          <w:rtl/>
          <w:lang w:bidi="fa-IR"/>
        </w:rPr>
      </w:pPr>
      <w:r>
        <w:rPr>
          <w:rtl/>
          <w:lang w:bidi="fa-IR"/>
        </w:rPr>
        <w:t>976- وفاء الوفاء</w:t>
      </w:r>
      <w:r w:rsidR="00480B29">
        <w:rPr>
          <w:rtl/>
          <w:lang w:bidi="fa-IR"/>
        </w:rPr>
        <w:t xml:space="preserve">، </w:t>
      </w:r>
      <w:r>
        <w:rPr>
          <w:rtl/>
          <w:lang w:bidi="fa-IR"/>
        </w:rPr>
        <w:t>ج 4</w:t>
      </w:r>
      <w:r w:rsidR="00480B29">
        <w:rPr>
          <w:rtl/>
          <w:lang w:bidi="fa-IR"/>
        </w:rPr>
        <w:t xml:space="preserve">، </w:t>
      </w:r>
      <w:r>
        <w:rPr>
          <w:rtl/>
          <w:lang w:bidi="fa-IR"/>
        </w:rPr>
        <w:t>ص 1376</w:t>
      </w:r>
      <w:r w:rsidR="00AB2949">
        <w:rPr>
          <w:rtl/>
          <w:lang w:bidi="fa-IR"/>
        </w:rPr>
        <w:t xml:space="preserve">. </w:t>
      </w:r>
    </w:p>
    <w:p w:rsidR="006163BF" w:rsidRDefault="006163BF" w:rsidP="003A256E">
      <w:pPr>
        <w:pStyle w:val="libFootnote"/>
        <w:rPr>
          <w:rtl/>
          <w:lang w:bidi="fa-IR"/>
        </w:rPr>
      </w:pPr>
      <w:r>
        <w:rPr>
          <w:rtl/>
          <w:lang w:bidi="fa-IR"/>
        </w:rPr>
        <w:t>977- بحارالانوار</w:t>
      </w:r>
      <w:r w:rsidR="00480B29">
        <w:rPr>
          <w:rtl/>
          <w:lang w:bidi="fa-IR"/>
        </w:rPr>
        <w:t xml:space="preserve">، </w:t>
      </w:r>
      <w:r>
        <w:rPr>
          <w:rtl/>
          <w:lang w:bidi="fa-IR"/>
        </w:rPr>
        <w:t>ج 79</w:t>
      </w:r>
      <w:r w:rsidR="00480B29">
        <w:rPr>
          <w:rtl/>
          <w:lang w:bidi="fa-IR"/>
        </w:rPr>
        <w:t xml:space="preserve">، </w:t>
      </w:r>
      <w:r>
        <w:rPr>
          <w:rtl/>
          <w:lang w:bidi="fa-IR"/>
        </w:rPr>
        <w:t>ص 106</w:t>
      </w:r>
      <w:r w:rsidR="00480B29">
        <w:rPr>
          <w:rtl/>
          <w:lang w:bidi="fa-IR"/>
        </w:rPr>
        <w:t xml:space="preserve">، </w:t>
      </w:r>
      <w:r>
        <w:rPr>
          <w:rtl/>
          <w:lang w:bidi="fa-IR"/>
        </w:rPr>
        <w:t>حديث 53</w:t>
      </w:r>
      <w:r w:rsidR="00480B29">
        <w:rPr>
          <w:rtl/>
          <w:lang w:bidi="fa-IR"/>
        </w:rPr>
        <w:t xml:space="preserve">، </w:t>
      </w:r>
      <w:r>
        <w:rPr>
          <w:rtl/>
          <w:lang w:bidi="fa-IR"/>
        </w:rPr>
        <w:t>الغدير</w:t>
      </w:r>
      <w:r w:rsidR="00480B29">
        <w:rPr>
          <w:rtl/>
          <w:lang w:bidi="fa-IR"/>
        </w:rPr>
        <w:t xml:space="preserve">، </w:t>
      </w:r>
      <w:r>
        <w:rPr>
          <w:rtl/>
          <w:lang w:bidi="fa-IR"/>
        </w:rPr>
        <w:t>ج 5</w:t>
      </w:r>
      <w:r w:rsidR="00480B29">
        <w:rPr>
          <w:rtl/>
          <w:lang w:bidi="fa-IR"/>
        </w:rPr>
        <w:t xml:space="preserve">، </w:t>
      </w:r>
      <w:r>
        <w:rPr>
          <w:rtl/>
          <w:lang w:bidi="fa-IR"/>
        </w:rPr>
        <w:t>ص 147</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978- مسند حنبل</w:t>
      </w:r>
      <w:r w:rsidR="00480B29">
        <w:rPr>
          <w:rtl/>
          <w:lang w:bidi="fa-IR"/>
        </w:rPr>
        <w:t xml:space="preserve">، </w:t>
      </w:r>
      <w:r>
        <w:rPr>
          <w:rtl/>
          <w:lang w:bidi="fa-IR"/>
        </w:rPr>
        <w:t>ج 6</w:t>
      </w:r>
      <w:r w:rsidR="00480B29">
        <w:rPr>
          <w:rtl/>
          <w:lang w:bidi="fa-IR"/>
        </w:rPr>
        <w:t xml:space="preserve">، </w:t>
      </w:r>
      <w:r>
        <w:rPr>
          <w:rtl/>
          <w:lang w:bidi="fa-IR"/>
        </w:rPr>
        <w:t>ص 587</w:t>
      </w:r>
      <w:r w:rsidR="00480B29">
        <w:rPr>
          <w:rtl/>
          <w:lang w:bidi="fa-IR"/>
        </w:rPr>
        <w:t xml:space="preserve">، </w:t>
      </w:r>
      <w:r>
        <w:rPr>
          <w:rtl/>
          <w:lang w:bidi="fa-IR"/>
        </w:rPr>
        <w:t>حديث 23074</w:t>
      </w:r>
      <w:r w:rsidR="00AB2949">
        <w:rPr>
          <w:rtl/>
          <w:lang w:bidi="fa-IR"/>
        </w:rPr>
        <w:t xml:space="preserve">. </w:t>
      </w:r>
    </w:p>
    <w:p w:rsidR="006163BF" w:rsidRDefault="006163BF" w:rsidP="003A256E">
      <w:pPr>
        <w:pStyle w:val="libFootnote"/>
        <w:rPr>
          <w:rtl/>
          <w:lang w:bidi="fa-IR"/>
        </w:rPr>
      </w:pPr>
      <w:r>
        <w:rPr>
          <w:rtl/>
          <w:lang w:bidi="fa-IR"/>
        </w:rPr>
        <w:t>979- الغدير</w:t>
      </w:r>
      <w:r w:rsidR="00480B29">
        <w:rPr>
          <w:rtl/>
          <w:lang w:bidi="fa-IR"/>
        </w:rPr>
        <w:t xml:space="preserve">، </w:t>
      </w:r>
      <w:r>
        <w:rPr>
          <w:rtl/>
          <w:lang w:bidi="fa-IR"/>
        </w:rPr>
        <w:t>ج 5</w:t>
      </w:r>
      <w:r w:rsidR="00480B29">
        <w:rPr>
          <w:rtl/>
          <w:lang w:bidi="fa-IR"/>
        </w:rPr>
        <w:t xml:space="preserve">، </w:t>
      </w:r>
      <w:r>
        <w:rPr>
          <w:rtl/>
          <w:lang w:bidi="fa-IR"/>
        </w:rPr>
        <w:t>ص 147</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980- مستدرك الوسايل</w:t>
      </w:r>
      <w:r w:rsidR="00480B29">
        <w:rPr>
          <w:rtl/>
          <w:lang w:bidi="fa-IR"/>
        </w:rPr>
        <w:t xml:space="preserve">، </w:t>
      </w:r>
      <w:r>
        <w:rPr>
          <w:rtl/>
          <w:lang w:bidi="fa-IR"/>
        </w:rPr>
        <w:t>ج 10</w:t>
      </w:r>
      <w:r w:rsidR="00480B29">
        <w:rPr>
          <w:rtl/>
          <w:lang w:bidi="fa-IR"/>
        </w:rPr>
        <w:t xml:space="preserve">، </w:t>
      </w:r>
      <w:r>
        <w:rPr>
          <w:rtl/>
          <w:lang w:bidi="fa-IR"/>
        </w:rPr>
        <w:t>ص 186</w:t>
      </w:r>
      <w:r w:rsidR="00480B29">
        <w:rPr>
          <w:rtl/>
          <w:lang w:bidi="fa-IR"/>
        </w:rPr>
        <w:t xml:space="preserve">، </w:t>
      </w:r>
      <w:r>
        <w:rPr>
          <w:rtl/>
          <w:lang w:bidi="fa-IR"/>
        </w:rPr>
        <w:t>حديث 11810</w:t>
      </w:r>
      <w:r w:rsidR="00AB2949">
        <w:rPr>
          <w:rtl/>
          <w:lang w:bidi="fa-IR"/>
        </w:rPr>
        <w:t xml:space="preserve">. </w:t>
      </w:r>
    </w:p>
    <w:p w:rsidR="006163BF" w:rsidRDefault="006163BF" w:rsidP="003A256E">
      <w:pPr>
        <w:pStyle w:val="libFootnote"/>
        <w:rPr>
          <w:rtl/>
          <w:lang w:bidi="fa-IR"/>
        </w:rPr>
      </w:pPr>
      <w:r>
        <w:rPr>
          <w:rtl/>
          <w:lang w:bidi="fa-IR"/>
        </w:rPr>
        <w:t>981- وسايل الشيعه</w:t>
      </w:r>
      <w:r w:rsidR="00480B29">
        <w:rPr>
          <w:rtl/>
          <w:lang w:bidi="fa-IR"/>
        </w:rPr>
        <w:t xml:space="preserve">، </w:t>
      </w:r>
      <w:r>
        <w:rPr>
          <w:rtl/>
          <w:lang w:bidi="fa-IR"/>
        </w:rPr>
        <w:t>ج 14</w:t>
      </w:r>
      <w:r w:rsidR="00480B29">
        <w:rPr>
          <w:rtl/>
          <w:lang w:bidi="fa-IR"/>
        </w:rPr>
        <w:t xml:space="preserve">، </w:t>
      </w:r>
      <w:r>
        <w:rPr>
          <w:rtl/>
          <w:lang w:bidi="fa-IR"/>
        </w:rPr>
        <w:t>ص 336</w:t>
      </w:r>
      <w:r w:rsidR="00480B29">
        <w:rPr>
          <w:rtl/>
          <w:lang w:bidi="fa-IR"/>
        </w:rPr>
        <w:t xml:space="preserve">، </w:t>
      </w:r>
      <w:r>
        <w:rPr>
          <w:rtl/>
          <w:lang w:bidi="fa-IR"/>
        </w:rPr>
        <w:t>حديث 19343</w:t>
      </w:r>
      <w:r w:rsidR="00AB2949">
        <w:rPr>
          <w:rtl/>
          <w:lang w:bidi="fa-IR"/>
        </w:rPr>
        <w:t xml:space="preserve">. </w:t>
      </w:r>
    </w:p>
    <w:p w:rsidR="006163BF" w:rsidRDefault="006163BF" w:rsidP="003A256E">
      <w:pPr>
        <w:pStyle w:val="libFootnote"/>
        <w:rPr>
          <w:rtl/>
          <w:lang w:bidi="fa-IR"/>
        </w:rPr>
      </w:pPr>
      <w:r>
        <w:rPr>
          <w:rtl/>
          <w:lang w:bidi="fa-IR"/>
        </w:rPr>
        <w:t>982- تهذيب الاحكام</w:t>
      </w:r>
      <w:r w:rsidR="00480B29">
        <w:rPr>
          <w:rtl/>
          <w:lang w:bidi="fa-IR"/>
        </w:rPr>
        <w:t xml:space="preserve">، </w:t>
      </w:r>
      <w:r>
        <w:rPr>
          <w:rtl/>
          <w:lang w:bidi="fa-IR"/>
        </w:rPr>
        <w:t>ج 6</w:t>
      </w:r>
      <w:r w:rsidR="00480B29">
        <w:rPr>
          <w:rtl/>
          <w:lang w:bidi="fa-IR"/>
        </w:rPr>
        <w:t xml:space="preserve">، </w:t>
      </w:r>
      <w:r>
        <w:rPr>
          <w:rtl/>
          <w:lang w:bidi="fa-IR"/>
        </w:rPr>
        <w:t>ص 3</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14</w:t>
      </w:r>
      <w:r w:rsidR="00480B29">
        <w:rPr>
          <w:rtl/>
          <w:lang w:bidi="fa-IR"/>
        </w:rPr>
        <w:t xml:space="preserve">، </w:t>
      </w:r>
      <w:r>
        <w:rPr>
          <w:rtl/>
          <w:lang w:bidi="fa-IR"/>
        </w:rPr>
        <w:t>ص 337</w:t>
      </w:r>
      <w:r w:rsidR="00480B29">
        <w:rPr>
          <w:rtl/>
          <w:lang w:bidi="fa-IR"/>
        </w:rPr>
        <w:t xml:space="preserve">، </w:t>
      </w:r>
      <w:r>
        <w:rPr>
          <w:rtl/>
          <w:lang w:bidi="fa-IR"/>
        </w:rPr>
        <w:t>حديث 19344</w:t>
      </w:r>
      <w:r w:rsidR="00AB2949">
        <w:rPr>
          <w:rtl/>
          <w:lang w:bidi="fa-IR"/>
        </w:rPr>
        <w:t xml:space="preserve">. </w:t>
      </w:r>
    </w:p>
    <w:p w:rsidR="006163BF" w:rsidRDefault="006163BF" w:rsidP="003A256E">
      <w:pPr>
        <w:pStyle w:val="libFootnote"/>
        <w:rPr>
          <w:rtl/>
          <w:lang w:bidi="fa-IR"/>
        </w:rPr>
      </w:pPr>
      <w:r>
        <w:rPr>
          <w:rtl/>
          <w:lang w:bidi="fa-IR"/>
        </w:rPr>
        <w:t>983- كامل الزّيارات</w:t>
      </w:r>
      <w:r w:rsidR="00480B29">
        <w:rPr>
          <w:rtl/>
          <w:lang w:bidi="fa-IR"/>
        </w:rPr>
        <w:t xml:space="preserve">، </w:t>
      </w:r>
      <w:r>
        <w:rPr>
          <w:rtl/>
          <w:lang w:bidi="fa-IR"/>
        </w:rPr>
        <w:t>ص 40</w:t>
      </w:r>
      <w:r w:rsidR="00480B29">
        <w:rPr>
          <w:rtl/>
          <w:lang w:bidi="fa-IR"/>
        </w:rPr>
        <w:t xml:space="preserve">، </w:t>
      </w:r>
      <w:r>
        <w:rPr>
          <w:rtl/>
          <w:lang w:bidi="fa-IR"/>
        </w:rPr>
        <w:t>حديث 2</w:t>
      </w:r>
      <w:r w:rsidR="00480B29">
        <w:rPr>
          <w:rtl/>
          <w:lang w:bidi="fa-IR"/>
        </w:rPr>
        <w:t xml:space="preserve">، </w:t>
      </w:r>
      <w:r>
        <w:rPr>
          <w:rtl/>
          <w:lang w:bidi="fa-IR"/>
        </w:rPr>
        <w:t>وسايل الشيعه</w:t>
      </w:r>
      <w:r w:rsidR="00480B29">
        <w:rPr>
          <w:rtl/>
          <w:lang w:bidi="fa-IR"/>
        </w:rPr>
        <w:t xml:space="preserve">، </w:t>
      </w:r>
      <w:r>
        <w:rPr>
          <w:rtl/>
          <w:lang w:bidi="fa-IR"/>
        </w:rPr>
        <w:t>ج 14</w:t>
      </w:r>
      <w:r w:rsidR="00480B29">
        <w:rPr>
          <w:rtl/>
          <w:lang w:bidi="fa-IR"/>
        </w:rPr>
        <w:t xml:space="preserve">، </w:t>
      </w:r>
      <w:r>
        <w:rPr>
          <w:rtl/>
          <w:lang w:bidi="fa-IR"/>
        </w:rPr>
        <w:t>ص 336</w:t>
      </w:r>
      <w:r w:rsidR="00480B29">
        <w:rPr>
          <w:rtl/>
          <w:lang w:bidi="fa-IR"/>
        </w:rPr>
        <w:t xml:space="preserve">، </w:t>
      </w:r>
      <w:r>
        <w:rPr>
          <w:rtl/>
          <w:lang w:bidi="fa-IR"/>
        </w:rPr>
        <w:t>حديث 19343</w:t>
      </w:r>
      <w:r w:rsidR="00AB2949">
        <w:rPr>
          <w:rtl/>
          <w:lang w:bidi="fa-IR"/>
        </w:rPr>
        <w:t xml:space="preserve">. </w:t>
      </w:r>
    </w:p>
    <w:p w:rsidR="006163BF" w:rsidRDefault="006163BF" w:rsidP="003A256E">
      <w:pPr>
        <w:pStyle w:val="libFootnote"/>
        <w:rPr>
          <w:rtl/>
          <w:lang w:bidi="fa-IR"/>
        </w:rPr>
      </w:pPr>
      <w:r>
        <w:rPr>
          <w:rtl/>
          <w:lang w:bidi="fa-IR"/>
        </w:rPr>
        <w:t>984- كافى</w:t>
      </w:r>
      <w:r w:rsidR="00480B29">
        <w:rPr>
          <w:rtl/>
          <w:lang w:bidi="fa-IR"/>
        </w:rPr>
        <w:t xml:space="preserve">، </w:t>
      </w:r>
      <w:r>
        <w:rPr>
          <w:rtl/>
          <w:lang w:bidi="fa-IR"/>
        </w:rPr>
        <w:t>ج 4</w:t>
      </w:r>
      <w:r w:rsidR="00480B29">
        <w:rPr>
          <w:rtl/>
          <w:lang w:bidi="fa-IR"/>
        </w:rPr>
        <w:t xml:space="preserve">، </w:t>
      </w:r>
      <w:r>
        <w:rPr>
          <w:rtl/>
          <w:lang w:bidi="fa-IR"/>
        </w:rPr>
        <w:t>ص 579</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985- وسايل الشيعه</w:t>
      </w:r>
      <w:r w:rsidR="00480B29">
        <w:rPr>
          <w:rtl/>
          <w:lang w:bidi="fa-IR"/>
        </w:rPr>
        <w:t xml:space="preserve">، </w:t>
      </w:r>
      <w:r>
        <w:rPr>
          <w:rtl/>
          <w:lang w:bidi="fa-IR"/>
        </w:rPr>
        <w:t>ج 14</w:t>
      </w:r>
      <w:r w:rsidR="00480B29">
        <w:rPr>
          <w:rtl/>
          <w:lang w:bidi="fa-IR"/>
        </w:rPr>
        <w:t xml:space="preserve">، </w:t>
      </w:r>
      <w:r>
        <w:rPr>
          <w:rtl/>
          <w:lang w:bidi="fa-IR"/>
        </w:rPr>
        <w:t>ص 418</w:t>
      </w:r>
      <w:r w:rsidR="00480B29">
        <w:rPr>
          <w:rtl/>
          <w:lang w:bidi="fa-IR"/>
        </w:rPr>
        <w:t xml:space="preserve">، </w:t>
      </w:r>
      <w:r>
        <w:rPr>
          <w:rtl/>
          <w:lang w:bidi="fa-IR"/>
        </w:rPr>
        <w:t>حديث 19495</w:t>
      </w:r>
      <w:r w:rsidR="00480B29">
        <w:rPr>
          <w:rtl/>
          <w:lang w:bidi="fa-IR"/>
        </w:rPr>
        <w:t xml:space="preserve">، </w:t>
      </w:r>
      <w:r>
        <w:rPr>
          <w:rtl/>
          <w:lang w:bidi="fa-IR"/>
        </w:rPr>
        <w:t>مستدرك الوسايل</w:t>
      </w:r>
      <w:r w:rsidR="00480B29">
        <w:rPr>
          <w:rtl/>
          <w:lang w:bidi="fa-IR"/>
        </w:rPr>
        <w:t xml:space="preserve">، </w:t>
      </w:r>
      <w:r>
        <w:rPr>
          <w:rtl/>
          <w:lang w:bidi="fa-IR"/>
        </w:rPr>
        <w:t>ج 10</w:t>
      </w:r>
      <w:r w:rsidR="00480B29">
        <w:rPr>
          <w:rtl/>
          <w:lang w:bidi="fa-IR"/>
        </w:rPr>
        <w:t xml:space="preserve">، </w:t>
      </w:r>
      <w:r>
        <w:rPr>
          <w:rtl/>
          <w:lang w:bidi="fa-IR"/>
        </w:rPr>
        <w:t>ص 250</w:t>
      </w:r>
      <w:r w:rsidR="00480B29">
        <w:rPr>
          <w:rtl/>
          <w:lang w:bidi="fa-IR"/>
        </w:rPr>
        <w:t xml:space="preserve">، </w:t>
      </w:r>
      <w:r>
        <w:rPr>
          <w:rtl/>
          <w:lang w:bidi="fa-IR"/>
        </w:rPr>
        <w:t>حديث 11949</w:t>
      </w:r>
      <w:r w:rsidR="00AB2949">
        <w:rPr>
          <w:rtl/>
          <w:lang w:bidi="fa-IR"/>
        </w:rPr>
        <w:t xml:space="preserve">. </w:t>
      </w:r>
    </w:p>
    <w:p w:rsidR="006163BF" w:rsidRDefault="006163BF" w:rsidP="003A256E">
      <w:pPr>
        <w:pStyle w:val="libFootnote"/>
        <w:rPr>
          <w:rtl/>
          <w:lang w:bidi="fa-IR"/>
        </w:rPr>
      </w:pPr>
      <w:r>
        <w:rPr>
          <w:rtl/>
          <w:lang w:bidi="fa-IR"/>
        </w:rPr>
        <w:t>986- سوره مطففين</w:t>
      </w:r>
      <w:r w:rsidR="00480B29">
        <w:rPr>
          <w:rtl/>
          <w:lang w:bidi="fa-IR"/>
        </w:rPr>
        <w:t xml:space="preserve">، </w:t>
      </w:r>
      <w:r>
        <w:rPr>
          <w:rtl/>
          <w:lang w:bidi="fa-IR"/>
        </w:rPr>
        <w:t>آيه 18 - 23</w:t>
      </w:r>
      <w:r w:rsidR="00AB2949">
        <w:rPr>
          <w:rtl/>
          <w:lang w:bidi="fa-IR"/>
        </w:rPr>
        <w:t xml:space="preserve">. </w:t>
      </w:r>
    </w:p>
    <w:p w:rsidR="006163BF" w:rsidRDefault="006163BF" w:rsidP="003A256E">
      <w:pPr>
        <w:pStyle w:val="libFootnote"/>
        <w:rPr>
          <w:rtl/>
          <w:lang w:bidi="fa-IR"/>
        </w:rPr>
      </w:pPr>
      <w:r>
        <w:rPr>
          <w:rtl/>
          <w:lang w:bidi="fa-IR"/>
        </w:rPr>
        <w:t>987- سوره مطففين</w:t>
      </w:r>
      <w:r w:rsidR="00480B29">
        <w:rPr>
          <w:rtl/>
          <w:lang w:bidi="fa-IR"/>
        </w:rPr>
        <w:t xml:space="preserve">، </w:t>
      </w:r>
      <w:r>
        <w:rPr>
          <w:rtl/>
          <w:lang w:bidi="fa-IR"/>
        </w:rPr>
        <w:t>آيه 7 - 15</w:t>
      </w:r>
      <w:r w:rsidR="00AB2949">
        <w:rPr>
          <w:rtl/>
          <w:lang w:bidi="fa-IR"/>
        </w:rPr>
        <w:t xml:space="preserve">. </w:t>
      </w:r>
    </w:p>
    <w:p w:rsidR="006163BF" w:rsidRDefault="006163BF" w:rsidP="003A256E">
      <w:pPr>
        <w:pStyle w:val="libFootnote"/>
        <w:rPr>
          <w:rtl/>
          <w:lang w:bidi="fa-IR"/>
        </w:rPr>
      </w:pPr>
      <w:r>
        <w:rPr>
          <w:rtl/>
          <w:lang w:bidi="fa-IR"/>
        </w:rPr>
        <w:t>988- وسايل الشيعه</w:t>
      </w:r>
      <w:r w:rsidR="00480B29">
        <w:rPr>
          <w:rtl/>
          <w:lang w:bidi="fa-IR"/>
        </w:rPr>
        <w:t xml:space="preserve">، </w:t>
      </w:r>
      <w:r>
        <w:rPr>
          <w:rtl/>
          <w:lang w:bidi="fa-IR"/>
        </w:rPr>
        <w:t>ج 14</w:t>
      </w:r>
      <w:r w:rsidR="00480B29">
        <w:rPr>
          <w:rtl/>
          <w:lang w:bidi="fa-IR"/>
        </w:rPr>
        <w:t xml:space="preserve">، </w:t>
      </w:r>
      <w:r>
        <w:rPr>
          <w:rtl/>
          <w:lang w:bidi="fa-IR"/>
        </w:rPr>
        <w:t>ص 411</w:t>
      </w:r>
      <w:r w:rsidR="00480B29">
        <w:rPr>
          <w:rtl/>
          <w:lang w:bidi="fa-IR"/>
        </w:rPr>
        <w:t xml:space="preserve">، </w:t>
      </w:r>
      <w:r>
        <w:rPr>
          <w:rtl/>
          <w:lang w:bidi="fa-IR"/>
        </w:rPr>
        <w:t>حديث 19480</w:t>
      </w:r>
      <w:r w:rsidR="00AB2949">
        <w:rPr>
          <w:rtl/>
          <w:lang w:bidi="fa-IR"/>
        </w:rPr>
        <w:t xml:space="preserve">. </w:t>
      </w:r>
    </w:p>
    <w:p w:rsidR="006163BF" w:rsidRDefault="006163BF" w:rsidP="003A256E">
      <w:pPr>
        <w:pStyle w:val="libFootnote"/>
        <w:rPr>
          <w:rtl/>
          <w:lang w:bidi="fa-IR"/>
        </w:rPr>
      </w:pPr>
      <w:r>
        <w:rPr>
          <w:rtl/>
          <w:lang w:bidi="fa-IR"/>
        </w:rPr>
        <w:t>989- سوره مطففين</w:t>
      </w:r>
      <w:r w:rsidR="00480B29">
        <w:rPr>
          <w:rtl/>
          <w:lang w:bidi="fa-IR"/>
        </w:rPr>
        <w:t xml:space="preserve">، </w:t>
      </w:r>
      <w:r>
        <w:rPr>
          <w:rtl/>
          <w:lang w:bidi="fa-IR"/>
        </w:rPr>
        <w:t>آيه 20</w:t>
      </w:r>
      <w:r w:rsidR="00AB2949">
        <w:rPr>
          <w:rtl/>
          <w:lang w:bidi="fa-IR"/>
        </w:rPr>
        <w:t xml:space="preserve">. </w:t>
      </w:r>
    </w:p>
    <w:p w:rsidR="006163BF" w:rsidRDefault="006163BF" w:rsidP="003A256E">
      <w:pPr>
        <w:pStyle w:val="libFootnote"/>
        <w:rPr>
          <w:rtl/>
          <w:lang w:bidi="fa-IR"/>
        </w:rPr>
      </w:pPr>
      <w:r>
        <w:rPr>
          <w:rtl/>
          <w:lang w:bidi="fa-IR"/>
        </w:rPr>
        <w:t>990- من لا يحضره الفقيه</w:t>
      </w:r>
      <w:r w:rsidR="00480B29">
        <w:rPr>
          <w:rtl/>
          <w:lang w:bidi="fa-IR"/>
        </w:rPr>
        <w:t xml:space="preserve">، </w:t>
      </w:r>
      <w:r>
        <w:rPr>
          <w:rtl/>
          <w:lang w:bidi="fa-IR"/>
        </w:rPr>
        <w:t>ج 2</w:t>
      </w:r>
      <w:r w:rsidR="00480B29">
        <w:rPr>
          <w:rtl/>
          <w:lang w:bidi="fa-IR"/>
        </w:rPr>
        <w:t xml:space="preserve">، </w:t>
      </w:r>
      <w:r>
        <w:rPr>
          <w:rtl/>
          <w:lang w:bidi="fa-IR"/>
        </w:rPr>
        <w:t>ص 349</w:t>
      </w:r>
      <w:r w:rsidR="00480B29">
        <w:rPr>
          <w:rtl/>
          <w:lang w:bidi="fa-IR"/>
        </w:rPr>
        <w:t xml:space="preserve">، </w:t>
      </w:r>
      <w:r>
        <w:rPr>
          <w:rtl/>
          <w:lang w:bidi="fa-IR"/>
        </w:rPr>
        <w:t>حديث 24</w:t>
      </w:r>
      <w:r w:rsidR="00480B29">
        <w:rPr>
          <w:rtl/>
          <w:lang w:bidi="fa-IR"/>
        </w:rPr>
        <w:t xml:space="preserve">، </w:t>
      </w:r>
      <w:r>
        <w:rPr>
          <w:rtl/>
          <w:lang w:bidi="fa-IR"/>
        </w:rPr>
        <w:t>وسايل الشيعه</w:t>
      </w:r>
      <w:r w:rsidR="00480B29">
        <w:rPr>
          <w:rtl/>
          <w:lang w:bidi="fa-IR"/>
        </w:rPr>
        <w:t xml:space="preserve">، </w:t>
      </w:r>
      <w:r>
        <w:rPr>
          <w:rtl/>
          <w:lang w:bidi="fa-IR"/>
        </w:rPr>
        <w:t>ج 14</w:t>
      </w:r>
      <w:r w:rsidR="00480B29">
        <w:rPr>
          <w:rtl/>
          <w:lang w:bidi="fa-IR"/>
        </w:rPr>
        <w:t xml:space="preserve">، </w:t>
      </w:r>
      <w:r>
        <w:rPr>
          <w:rtl/>
          <w:lang w:bidi="fa-IR"/>
        </w:rPr>
        <w:t>ص 566</w:t>
      </w:r>
      <w:r w:rsidR="00480B29">
        <w:rPr>
          <w:rtl/>
          <w:lang w:bidi="fa-IR"/>
        </w:rPr>
        <w:t xml:space="preserve">، </w:t>
      </w:r>
      <w:r>
        <w:rPr>
          <w:rtl/>
          <w:lang w:bidi="fa-IR"/>
        </w:rPr>
        <w:t>حديث 19835</w:t>
      </w:r>
      <w:r w:rsidR="00AB2949">
        <w:rPr>
          <w:rtl/>
          <w:lang w:bidi="fa-IR"/>
        </w:rPr>
        <w:t xml:space="preserve">. </w:t>
      </w:r>
    </w:p>
    <w:p w:rsidR="006163BF" w:rsidRDefault="006163BF" w:rsidP="003A256E">
      <w:pPr>
        <w:pStyle w:val="libFootnote"/>
        <w:rPr>
          <w:rtl/>
          <w:lang w:bidi="fa-IR"/>
        </w:rPr>
      </w:pPr>
      <w:r>
        <w:rPr>
          <w:rtl/>
          <w:lang w:bidi="fa-IR"/>
        </w:rPr>
        <w:t>991- مفاتيح الجنان</w:t>
      </w:r>
      <w:r w:rsidR="00480B29">
        <w:rPr>
          <w:rtl/>
          <w:lang w:bidi="fa-IR"/>
        </w:rPr>
        <w:t xml:space="preserve">، </w:t>
      </w:r>
      <w:r>
        <w:rPr>
          <w:rtl/>
          <w:lang w:bidi="fa-IR"/>
        </w:rPr>
        <w:t xml:space="preserve">ص 704 (زيارت مطلقه امام حسين </w:t>
      </w:r>
      <w:r w:rsidR="001F60CB" w:rsidRPr="001F60CB">
        <w:rPr>
          <w:rStyle w:val="libAlaemChar"/>
          <w:rtl/>
        </w:rPr>
        <w:t>عليه‌السلام</w:t>
      </w:r>
      <w:r>
        <w:rPr>
          <w:rtl/>
          <w:lang w:bidi="fa-IR"/>
        </w:rPr>
        <w:t>)</w:t>
      </w:r>
      <w:r w:rsidR="00AB2949">
        <w:rPr>
          <w:rtl/>
          <w:lang w:bidi="fa-IR"/>
        </w:rPr>
        <w:t xml:space="preserve">. </w:t>
      </w:r>
    </w:p>
    <w:p w:rsidR="006163BF" w:rsidRDefault="006163BF" w:rsidP="003A256E">
      <w:pPr>
        <w:pStyle w:val="libFootnote"/>
        <w:rPr>
          <w:rtl/>
          <w:lang w:bidi="fa-IR"/>
        </w:rPr>
      </w:pPr>
      <w:r>
        <w:rPr>
          <w:rtl/>
          <w:lang w:bidi="fa-IR"/>
        </w:rPr>
        <w:t>992- كافى</w:t>
      </w:r>
      <w:r w:rsidR="00480B29">
        <w:rPr>
          <w:rtl/>
          <w:lang w:bidi="fa-IR"/>
        </w:rPr>
        <w:t xml:space="preserve">، </w:t>
      </w:r>
      <w:r>
        <w:rPr>
          <w:rtl/>
          <w:lang w:bidi="fa-IR"/>
        </w:rPr>
        <w:t>ج 1</w:t>
      </w:r>
      <w:r w:rsidR="00480B29">
        <w:rPr>
          <w:rtl/>
          <w:lang w:bidi="fa-IR"/>
        </w:rPr>
        <w:t xml:space="preserve">، </w:t>
      </w:r>
      <w:r>
        <w:rPr>
          <w:rtl/>
          <w:lang w:bidi="fa-IR"/>
        </w:rPr>
        <w:t>ص 145</w:t>
      </w:r>
      <w:r w:rsidR="00480B29">
        <w:rPr>
          <w:rtl/>
          <w:lang w:bidi="fa-IR"/>
        </w:rPr>
        <w:t xml:space="preserve">، </w:t>
      </w:r>
      <w:r>
        <w:rPr>
          <w:rtl/>
          <w:lang w:bidi="fa-IR"/>
        </w:rPr>
        <w:t>حديث 10</w:t>
      </w:r>
      <w:r w:rsidR="00480B29">
        <w:rPr>
          <w:rtl/>
          <w:lang w:bidi="fa-IR"/>
        </w:rPr>
        <w:t xml:space="preserve">، </w:t>
      </w:r>
      <w:r>
        <w:rPr>
          <w:rtl/>
          <w:lang w:bidi="fa-IR"/>
        </w:rPr>
        <w:t>بحارالانوار</w:t>
      </w:r>
      <w:r w:rsidR="00480B29">
        <w:rPr>
          <w:rtl/>
          <w:lang w:bidi="fa-IR"/>
        </w:rPr>
        <w:t xml:space="preserve">، </w:t>
      </w:r>
      <w:r>
        <w:rPr>
          <w:rtl/>
          <w:lang w:bidi="fa-IR"/>
        </w:rPr>
        <w:t>ج 26</w:t>
      </w:r>
      <w:r w:rsidR="00480B29">
        <w:rPr>
          <w:rtl/>
          <w:lang w:bidi="fa-IR"/>
        </w:rPr>
        <w:t xml:space="preserve">، </w:t>
      </w:r>
      <w:r>
        <w:rPr>
          <w:rtl/>
          <w:lang w:bidi="fa-IR"/>
        </w:rPr>
        <w:t>ص 106</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993- وسايل الشيعه</w:t>
      </w:r>
      <w:r w:rsidR="00480B29">
        <w:rPr>
          <w:rtl/>
          <w:lang w:bidi="fa-IR"/>
        </w:rPr>
        <w:t xml:space="preserve">، </w:t>
      </w:r>
      <w:r>
        <w:rPr>
          <w:rtl/>
          <w:lang w:bidi="fa-IR"/>
        </w:rPr>
        <w:t>ج 16</w:t>
      </w:r>
      <w:r w:rsidR="00480B29">
        <w:rPr>
          <w:rtl/>
          <w:lang w:bidi="fa-IR"/>
        </w:rPr>
        <w:t xml:space="preserve">، </w:t>
      </w:r>
      <w:r>
        <w:rPr>
          <w:rtl/>
          <w:lang w:bidi="fa-IR"/>
        </w:rPr>
        <w:t>ص 246</w:t>
      </w:r>
      <w:r w:rsidR="00480B29">
        <w:rPr>
          <w:rtl/>
          <w:lang w:bidi="fa-IR"/>
        </w:rPr>
        <w:t xml:space="preserve">، </w:t>
      </w:r>
      <w:r>
        <w:rPr>
          <w:rtl/>
          <w:lang w:bidi="fa-IR"/>
        </w:rPr>
        <w:t>حديث 21475</w:t>
      </w:r>
      <w:r w:rsidR="00480B29">
        <w:rPr>
          <w:rtl/>
          <w:lang w:bidi="fa-IR"/>
        </w:rPr>
        <w:t xml:space="preserve">، </w:t>
      </w:r>
      <w:r>
        <w:rPr>
          <w:rtl/>
          <w:lang w:bidi="fa-IR"/>
        </w:rPr>
        <w:t>بحارالانوار</w:t>
      </w:r>
      <w:r w:rsidR="00480B29">
        <w:rPr>
          <w:rtl/>
          <w:lang w:bidi="fa-IR"/>
        </w:rPr>
        <w:t xml:space="preserve">، </w:t>
      </w:r>
      <w:r>
        <w:rPr>
          <w:rtl/>
          <w:lang w:bidi="fa-IR"/>
        </w:rPr>
        <w:t>ج 32</w:t>
      </w:r>
      <w:r w:rsidR="00480B29">
        <w:rPr>
          <w:rtl/>
          <w:lang w:bidi="fa-IR"/>
        </w:rPr>
        <w:t xml:space="preserve">، </w:t>
      </w:r>
      <w:r>
        <w:rPr>
          <w:rtl/>
          <w:lang w:bidi="fa-IR"/>
        </w:rPr>
        <w:t>ص 321</w:t>
      </w:r>
      <w:r w:rsidR="00AB2949">
        <w:rPr>
          <w:rtl/>
          <w:lang w:bidi="fa-IR"/>
        </w:rPr>
        <w:t xml:space="preserve">. </w:t>
      </w:r>
    </w:p>
    <w:p w:rsidR="006163BF" w:rsidRDefault="006163BF" w:rsidP="003A256E">
      <w:pPr>
        <w:pStyle w:val="libFootnote"/>
        <w:rPr>
          <w:rtl/>
          <w:lang w:bidi="fa-IR"/>
        </w:rPr>
      </w:pPr>
      <w:r>
        <w:rPr>
          <w:rtl/>
          <w:lang w:bidi="fa-IR"/>
        </w:rPr>
        <w:t>994- سوره حج</w:t>
      </w:r>
      <w:r w:rsidR="00480B29">
        <w:rPr>
          <w:rtl/>
          <w:lang w:bidi="fa-IR"/>
        </w:rPr>
        <w:t xml:space="preserve">، </w:t>
      </w:r>
      <w:r>
        <w:rPr>
          <w:rtl/>
          <w:lang w:bidi="fa-IR"/>
        </w:rPr>
        <w:t>آيه 27</w:t>
      </w:r>
      <w:r w:rsidR="00AB2949">
        <w:rPr>
          <w:rtl/>
          <w:lang w:bidi="fa-IR"/>
        </w:rPr>
        <w:t xml:space="preserve">. </w:t>
      </w:r>
    </w:p>
    <w:p w:rsidR="006163BF" w:rsidRDefault="006163BF" w:rsidP="003A256E">
      <w:pPr>
        <w:pStyle w:val="libFootnote"/>
        <w:rPr>
          <w:rtl/>
          <w:lang w:bidi="fa-IR"/>
        </w:rPr>
      </w:pPr>
      <w:r>
        <w:rPr>
          <w:rtl/>
          <w:lang w:bidi="fa-IR"/>
        </w:rPr>
        <w:t>995- سوره حج</w:t>
      </w:r>
      <w:r w:rsidR="00480B29">
        <w:rPr>
          <w:rtl/>
          <w:lang w:bidi="fa-IR"/>
        </w:rPr>
        <w:t xml:space="preserve">، </w:t>
      </w:r>
      <w:r>
        <w:rPr>
          <w:rtl/>
          <w:lang w:bidi="fa-IR"/>
        </w:rPr>
        <w:t>آيه 28</w:t>
      </w:r>
      <w:r w:rsidR="00AB2949">
        <w:rPr>
          <w:rtl/>
          <w:lang w:bidi="fa-IR"/>
        </w:rPr>
        <w:t xml:space="preserve">. </w:t>
      </w:r>
    </w:p>
    <w:p w:rsidR="006163BF" w:rsidRDefault="006163BF" w:rsidP="003A256E">
      <w:pPr>
        <w:pStyle w:val="libFootnote"/>
        <w:rPr>
          <w:rtl/>
          <w:lang w:bidi="fa-IR"/>
        </w:rPr>
      </w:pPr>
      <w:r>
        <w:rPr>
          <w:rtl/>
          <w:lang w:bidi="fa-IR"/>
        </w:rPr>
        <w:t>996- سوره حج</w:t>
      </w:r>
      <w:r w:rsidR="00480B29">
        <w:rPr>
          <w:rtl/>
          <w:lang w:bidi="fa-IR"/>
        </w:rPr>
        <w:t xml:space="preserve">، </w:t>
      </w:r>
      <w:r>
        <w:rPr>
          <w:rtl/>
          <w:lang w:bidi="fa-IR"/>
        </w:rPr>
        <w:t>آيه 34</w:t>
      </w:r>
      <w:r w:rsidR="00AB2949">
        <w:rPr>
          <w:rtl/>
          <w:lang w:bidi="fa-IR"/>
        </w:rPr>
        <w:t xml:space="preserve">. </w:t>
      </w:r>
    </w:p>
    <w:p w:rsidR="006163BF" w:rsidRDefault="006163BF" w:rsidP="003A256E">
      <w:pPr>
        <w:pStyle w:val="libFootnote"/>
        <w:rPr>
          <w:rtl/>
          <w:lang w:bidi="fa-IR"/>
        </w:rPr>
      </w:pPr>
      <w:r>
        <w:rPr>
          <w:rtl/>
          <w:lang w:bidi="fa-IR"/>
        </w:rPr>
        <w:t>997- سوره حج</w:t>
      </w:r>
      <w:r w:rsidR="00480B29">
        <w:rPr>
          <w:rtl/>
          <w:lang w:bidi="fa-IR"/>
        </w:rPr>
        <w:t xml:space="preserve">، </w:t>
      </w:r>
      <w:r>
        <w:rPr>
          <w:rtl/>
          <w:lang w:bidi="fa-IR"/>
        </w:rPr>
        <w:t>آيه 37</w:t>
      </w:r>
      <w:r w:rsidR="00AB2949">
        <w:rPr>
          <w:rtl/>
          <w:lang w:bidi="fa-IR"/>
        </w:rPr>
        <w:t xml:space="preserve">. </w:t>
      </w:r>
    </w:p>
    <w:p w:rsidR="006163BF" w:rsidRDefault="006163BF" w:rsidP="003A256E">
      <w:pPr>
        <w:pStyle w:val="libFootnote"/>
        <w:rPr>
          <w:rtl/>
          <w:lang w:bidi="fa-IR"/>
        </w:rPr>
      </w:pPr>
      <w:r>
        <w:rPr>
          <w:rtl/>
          <w:lang w:bidi="fa-IR"/>
        </w:rPr>
        <w:lastRenderedPageBreak/>
        <w:t>998- سوره ص</w:t>
      </w:r>
      <w:r w:rsidR="00480B29">
        <w:rPr>
          <w:rtl/>
          <w:lang w:bidi="fa-IR"/>
        </w:rPr>
        <w:t xml:space="preserve">، </w:t>
      </w:r>
      <w:r>
        <w:rPr>
          <w:rtl/>
          <w:lang w:bidi="fa-IR"/>
        </w:rPr>
        <w:t>آيه 86 - 88</w:t>
      </w:r>
      <w:r w:rsidR="00AB2949">
        <w:rPr>
          <w:rtl/>
          <w:lang w:bidi="fa-IR"/>
        </w:rPr>
        <w:t xml:space="preserve">. </w:t>
      </w:r>
    </w:p>
    <w:p w:rsidR="006163BF" w:rsidRDefault="006163BF" w:rsidP="003A256E">
      <w:pPr>
        <w:pStyle w:val="libFootnote"/>
        <w:rPr>
          <w:rtl/>
          <w:lang w:bidi="fa-IR"/>
        </w:rPr>
      </w:pPr>
      <w:r>
        <w:rPr>
          <w:rtl/>
          <w:lang w:bidi="fa-IR"/>
        </w:rPr>
        <w:t>999- سوره بقره</w:t>
      </w:r>
      <w:r w:rsidR="00480B29">
        <w:rPr>
          <w:rtl/>
          <w:lang w:bidi="fa-IR"/>
        </w:rPr>
        <w:t xml:space="preserve">، </w:t>
      </w:r>
      <w:r>
        <w:rPr>
          <w:rtl/>
          <w:lang w:bidi="fa-IR"/>
        </w:rPr>
        <w:t>آيه 286</w:t>
      </w:r>
      <w:r w:rsidR="00AB2949">
        <w:rPr>
          <w:rtl/>
          <w:lang w:bidi="fa-IR"/>
        </w:rPr>
        <w:t xml:space="preserve">. </w:t>
      </w:r>
    </w:p>
    <w:p w:rsidR="006163BF" w:rsidRDefault="006163BF" w:rsidP="003A256E">
      <w:pPr>
        <w:pStyle w:val="libFootnote"/>
        <w:rPr>
          <w:rtl/>
          <w:lang w:bidi="fa-IR"/>
        </w:rPr>
      </w:pPr>
      <w:r>
        <w:rPr>
          <w:rtl/>
          <w:lang w:bidi="fa-IR"/>
        </w:rPr>
        <w:t>1000- سوره يونس</w:t>
      </w:r>
      <w:r w:rsidR="00480B29">
        <w:rPr>
          <w:rtl/>
          <w:lang w:bidi="fa-IR"/>
        </w:rPr>
        <w:t xml:space="preserve">، </w:t>
      </w:r>
      <w:r>
        <w:rPr>
          <w:rtl/>
          <w:lang w:bidi="fa-IR"/>
        </w:rPr>
        <w:t>آيه 90</w:t>
      </w:r>
      <w:r w:rsidR="00AB2949">
        <w:rPr>
          <w:rtl/>
          <w:lang w:bidi="fa-IR"/>
        </w:rPr>
        <w:t xml:space="preserve">. </w:t>
      </w:r>
    </w:p>
    <w:p w:rsidR="006163BF" w:rsidRDefault="006163BF" w:rsidP="003A256E">
      <w:pPr>
        <w:pStyle w:val="libFootnote"/>
        <w:rPr>
          <w:rtl/>
          <w:lang w:bidi="fa-IR"/>
        </w:rPr>
      </w:pPr>
      <w:r>
        <w:rPr>
          <w:rtl/>
          <w:lang w:bidi="fa-IR"/>
        </w:rPr>
        <w:t>1001- سوره يونس</w:t>
      </w:r>
      <w:r w:rsidR="00480B29">
        <w:rPr>
          <w:rtl/>
          <w:lang w:bidi="fa-IR"/>
        </w:rPr>
        <w:t xml:space="preserve">، </w:t>
      </w:r>
      <w:r>
        <w:rPr>
          <w:rtl/>
          <w:lang w:bidi="fa-IR"/>
        </w:rPr>
        <w:t>آيه 90</w:t>
      </w:r>
      <w:r w:rsidR="00AB2949">
        <w:rPr>
          <w:rtl/>
          <w:lang w:bidi="fa-IR"/>
        </w:rPr>
        <w:t xml:space="preserve">. </w:t>
      </w:r>
    </w:p>
    <w:p w:rsidR="006163BF" w:rsidRDefault="006163BF" w:rsidP="003A256E">
      <w:pPr>
        <w:pStyle w:val="libFootnote"/>
        <w:rPr>
          <w:rtl/>
          <w:lang w:bidi="fa-IR"/>
        </w:rPr>
      </w:pPr>
      <w:r>
        <w:rPr>
          <w:rtl/>
          <w:lang w:bidi="fa-IR"/>
        </w:rPr>
        <w:t>1002- سوره روم</w:t>
      </w:r>
      <w:r w:rsidR="00480B29">
        <w:rPr>
          <w:rtl/>
          <w:lang w:bidi="fa-IR"/>
        </w:rPr>
        <w:t xml:space="preserve">، </w:t>
      </w:r>
      <w:r>
        <w:rPr>
          <w:rtl/>
          <w:lang w:bidi="fa-IR"/>
        </w:rPr>
        <w:t>آيه 30</w:t>
      </w:r>
      <w:r w:rsidR="00AB2949">
        <w:rPr>
          <w:rtl/>
          <w:lang w:bidi="fa-IR"/>
        </w:rPr>
        <w:t xml:space="preserve">. </w:t>
      </w:r>
    </w:p>
    <w:p w:rsidR="006163BF" w:rsidRDefault="006163BF" w:rsidP="003A256E">
      <w:pPr>
        <w:pStyle w:val="libFootnote"/>
        <w:rPr>
          <w:rtl/>
          <w:lang w:bidi="fa-IR"/>
        </w:rPr>
      </w:pPr>
      <w:r>
        <w:rPr>
          <w:rtl/>
          <w:lang w:bidi="fa-IR"/>
        </w:rPr>
        <w:t>1003- كافى</w:t>
      </w:r>
      <w:r w:rsidR="00480B29">
        <w:rPr>
          <w:rtl/>
          <w:lang w:bidi="fa-IR"/>
        </w:rPr>
        <w:t xml:space="preserve">، </w:t>
      </w:r>
      <w:r>
        <w:rPr>
          <w:rtl/>
          <w:lang w:bidi="fa-IR"/>
        </w:rPr>
        <w:t>ج 2</w:t>
      </w:r>
      <w:r w:rsidR="00480B29">
        <w:rPr>
          <w:rtl/>
          <w:lang w:bidi="fa-IR"/>
        </w:rPr>
        <w:t xml:space="preserve">، </w:t>
      </w:r>
      <w:r>
        <w:rPr>
          <w:rtl/>
          <w:lang w:bidi="fa-IR"/>
        </w:rPr>
        <w:t>ص 12</w:t>
      </w:r>
      <w:r w:rsidR="00480B29">
        <w:rPr>
          <w:rtl/>
          <w:lang w:bidi="fa-IR"/>
        </w:rPr>
        <w:t xml:space="preserve">، </w:t>
      </w:r>
      <w:r>
        <w:rPr>
          <w:rtl/>
          <w:lang w:bidi="fa-IR"/>
        </w:rPr>
        <w:t>حديث 4</w:t>
      </w:r>
      <w:r w:rsidR="00AB2949">
        <w:rPr>
          <w:rtl/>
          <w:lang w:bidi="fa-IR"/>
        </w:rPr>
        <w:t xml:space="preserve">. </w:t>
      </w:r>
    </w:p>
    <w:p w:rsidR="006163BF" w:rsidRDefault="006163BF" w:rsidP="003A256E">
      <w:pPr>
        <w:pStyle w:val="libFootnote"/>
        <w:rPr>
          <w:rtl/>
          <w:lang w:bidi="fa-IR"/>
        </w:rPr>
      </w:pPr>
      <w:r>
        <w:rPr>
          <w:rtl/>
          <w:lang w:bidi="fa-IR"/>
        </w:rPr>
        <w:t>1004- سوره ص</w:t>
      </w:r>
      <w:r w:rsidR="00480B29">
        <w:rPr>
          <w:rtl/>
          <w:lang w:bidi="fa-IR"/>
        </w:rPr>
        <w:t xml:space="preserve">، </w:t>
      </w:r>
      <w:r>
        <w:rPr>
          <w:rtl/>
          <w:lang w:bidi="fa-IR"/>
        </w:rPr>
        <w:t>آيه 86</w:t>
      </w:r>
      <w:r w:rsidR="00AB2949">
        <w:rPr>
          <w:rtl/>
          <w:lang w:bidi="fa-IR"/>
        </w:rPr>
        <w:t xml:space="preserve">. </w:t>
      </w:r>
    </w:p>
    <w:p w:rsidR="006163BF" w:rsidRDefault="006163BF" w:rsidP="003A256E">
      <w:pPr>
        <w:pStyle w:val="libFootnote"/>
        <w:rPr>
          <w:rtl/>
          <w:lang w:bidi="fa-IR"/>
        </w:rPr>
      </w:pPr>
      <w:r>
        <w:rPr>
          <w:rtl/>
          <w:lang w:bidi="fa-IR"/>
        </w:rPr>
        <w:t>1005- سوره ص</w:t>
      </w:r>
      <w:r w:rsidR="00480B29">
        <w:rPr>
          <w:rtl/>
          <w:lang w:bidi="fa-IR"/>
        </w:rPr>
        <w:t xml:space="preserve">، </w:t>
      </w:r>
      <w:r>
        <w:rPr>
          <w:rtl/>
          <w:lang w:bidi="fa-IR"/>
        </w:rPr>
        <w:t>آيه 87</w:t>
      </w:r>
      <w:r w:rsidR="00AB2949">
        <w:rPr>
          <w:rtl/>
          <w:lang w:bidi="fa-IR"/>
        </w:rPr>
        <w:t xml:space="preserve">. </w:t>
      </w:r>
    </w:p>
    <w:p w:rsidR="006163BF" w:rsidRDefault="006163BF" w:rsidP="003A256E">
      <w:pPr>
        <w:pStyle w:val="libFootnote"/>
        <w:rPr>
          <w:rtl/>
          <w:lang w:bidi="fa-IR"/>
        </w:rPr>
      </w:pPr>
      <w:r>
        <w:rPr>
          <w:rtl/>
          <w:lang w:bidi="fa-IR"/>
        </w:rPr>
        <w:t>1006- سوره يس</w:t>
      </w:r>
      <w:r w:rsidR="00480B29">
        <w:rPr>
          <w:rtl/>
          <w:lang w:bidi="fa-IR"/>
        </w:rPr>
        <w:t xml:space="preserve">، </w:t>
      </w:r>
      <w:r>
        <w:rPr>
          <w:rtl/>
          <w:lang w:bidi="fa-IR"/>
        </w:rPr>
        <w:t>آيه 69</w:t>
      </w:r>
      <w:r w:rsidR="00AB2949">
        <w:rPr>
          <w:rtl/>
          <w:lang w:bidi="fa-IR"/>
        </w:rPr>
        <w:t xml:space="preserve">. </w:t>
      </w:r>
    </w:p>
    <w:p w:rsidR="006163BF" w:rsidRDefault="006163BF" w:rsidP="003A256E">
      <w:pPr>
        <w:pStyle w:val="libFootnote"/>
        <w:rPr>
          <w:rtl/>
          <w:lang w:bidi="fa-IR"/>
        </w:rPr>
      </w:pPr>
      <w:r>
        <w:rPr>
          <w:rtl/>
          <w:lang w:bidi="fa-IR"/>
        </w:rPr>
        <w:t>1007- سوره غاشيه</w:t>
      </w:r>
      <w:r w:rsidR="00480B29">
        <w:rPr>
          <w:rtl/>
          <w:lang w:bidi="fa-IR"/>
        </w:rPr>
        <w:t xml:space="preserve">، </w:t>
      </w:r>
      <w:r>
        <w:rPr>
          <w:rtl/>
          <w:lang w:bidi="fa-IR"/>
        </w:rPr>
        <w:t>آيه 21</w:t>
      </w:r>
      <w:r w:rsidR="00AB2949">
        <w:rPr>
          <w:rtl/>
          <w:lang w:bidi="fa-IR"/>
        </w:rPr>
        <w:t xml:space="preserve">. </w:t>
      </w:r>
    </w:p>
    <w:p w:rsidR="006163BF" w:rsidRDefault="006163BF" w:rsidP="003A256E">
      <w:pPr>
        <w:pStyle w:val="libFootnote"/>
        <w:rPr>
          <w:rtl/>
          <w:lang w:bidi="fa-IR"/>
        </w:rPr>
      </w:pPr>
      <w:r>
        <w:rPr>
          <w:rtl/>
          <w:lang w:bidi="fa-IR"/>
        </w:rPr>
        <w:t>1008- نهج البلاغه</w:t>
      </w:r>
      <w:r w:rsidR="00480B29">
        <w:rPr>
          <w:rtl/>
          <w:lang w:bidi="fa-IR"/>
        </w:rPr>
        <w:t xml:space="preserve">، </w:t>
      </w:r>
      <w:r>
        <w:rPr>
          <w:rtl/>
          <w:lang w:bidi="fa-IR"/>
        </w:rPr>
        <w:t>ص 4</w:t>
      </w:r>
      <w:r w:rsidR="00480B29">
        <w:rPr>
          <w:rtl/>
          <w:lang w:bidi="fa-IR"/>
        </w:rPr>
        <w:t xml:space="preserve">، </w:t>
      </w:r>
      <w:r>
        <w:rPr>
          <w:rtl/>
          <w:lang w:bidi="fa-IR"/>
        </w:rPr>
        <w:t>خطبه 1</w:t>
      </w:r>
      <w:r w:rsidR="00AB2949">
        <w:rPr>
          <w:rtl/>
          <w:lang w:bidi="fa-IR"/>
        </w:rPr>
        <w:t xml:space="preserve">. </w:t>
      </w:r>
    </w:p>
    <w:p w:rsidR="006163BF" w:rsidRDefault="006163BF" w:rsidP="003A256E">
      <w:pPr>
        <w:pStyle w:val="libFootnote"/>
        <w:rPr>
          <w:rtl/>
          <w:lang w:bidi="fa-IR"/>
        </w:rPr>
      </w:pPr>
      <w:r>
        <w:rPr>
          <w:rtl/>
          <w:lang w:bidi="fa-IR"/>
        </w:rPr>
        <w:t>1009- بحارالانوار</w:t>
      </w:r>
      <w:r w:rsidR="00480B29">
        <w:rPr>
          <w:rtl/>
          <w:lang w:bidi="fa-IR"/>
        </w:rPr>
        <w:t xml:space="preserve">، </w:t>
      </w:r>
      <w:r>
        <w:rPr>
          <w:rtl/>
          <w:lang w:bidi="fa-IR"/>
        </w:rPr>
        <w:t>ج 70</w:t>
      </w:r>
      <w:r w:rsidR="00480B29">
        <w:rPr>
          <w:rtl/>
          <w:lang w:bidi="fa-IR"/>
        </w:rPr>
        <w:t xml:space="preserve">، </w:t>
      </w:r>
      <w:r>
        <w:rPr>
          <w:rtl/>
          <w:lang w:bidi="fa-IR"/>
        </w:rPr>
        <w:t>ص 394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1010- كشف الخفاء</w:t>
      </w:r>
      <w:r w:rsidR="00480B29">
        <w:rPr>
          <w:rtl/>
          <w:lang w:bidi="fa-IR"/>
        </w:rPr>
        <w:t xml:space="preserve">، </w:t>
      </w:r>
      <w:r>
        <w:rPr>
          <w:rtl/>
          <w:lang w:bidi="fa-IR"/>
        </w:rPr>
        <w:t>ج 1</w:t>
      </w:r>
      <w:r w:rsidR="00480B29">
        <w:rPr>
          <w:rtl/>
          <w:lang w:bidi="fa-IR"/>
        </w:rPr>
        <w:t xml:space="preserve">، </w:t>
      </w:r>
      <w:r>
        <w:rPr>
          <w:rtl/>
          <w:lang w:bidi="fa-IR"/>
        </w:rPr>
        <w:t>ص 201</w:t>
      </w:r>
      <w:r w:rsidR="00480B29">
        <w:rPr>
          <w:rtl/>
          <w:lang w:bidi="fa-IR"/>
        </w:rPr>
        <w:t xml:space="preserve">، </w:t>
      </w:r>
      <w:r>
        <w:rPr>
          <w:rtl/>
          <w:lang w:bidi="fa-IR"/>
        </w:rPr>
        <w:t>تحفة السنية</w:t>
      </w:r>
      <w:r w:rsidR="00480B29">
        <w:rPr>
          <w:rtl/>
          <w:lang w:bidi="fa-IR"/>
        </w:rPr>
        <w:t xml:space="preserve">، </w:t>
      </w:r>
      <w:r>
        <w:rPr>
          <w:rtl/>
          <w:lang w:bidi="fa-IR"/>
        </w:rPr>
        <w:t>ص 322</w:t>
      </w:r>
      <w:r w:rsidR="00AB2949">
        <w:rPr>
          <w:rtl/>
          <w:lang w:bidi="fa-IR"/>
        </w:rPr>
        <w:t xml:space="preserve">. </w:t>
      </w:r>
    </w:p>
    <w:p w:rsidR="006163BF" w:rsidRDefault="006163BF" w:rsidP="003A256E">
      <w:pPr>
        <w:pStyle w:val="libFootnote"/>
        <w:rPr>
          <w:rtl/>
          <w:lang w:bidi="fa-IR"/>
        </w:rPr>
      </w:pPr>
      <w:r>
        <w:rPr>
          <w:rtl/>
          <w:lang w:bidi="fa-IR"/>
        </w:rPr>
        <w:t>1011- سفينه البحار</w:t>
      </w:r>
      <w:r w:rsidR="00480B29">
        <w:rPr>
          <w:rtl/>
          <w:lang w:bidi="fa-IR"/>
        </w:rPr>
        <w:t xml:space="preserve">، </w:t>
      </w:r>
      <w:r>
        <w:rPr>
          <w:rtl/>
          <w:lang w:bidi="fa-IR"/>
        </w:rPr>
        <w:t>ج 2</w:t>
      </w:r>
      <w:r w:rsidR="00480B29">
        <w:rPr>
          <w:rtl/>
          <w:lang w:bidi="fa-IR"/>
        </w:rPr>
        <w:t xml:space="preserve">، </w:t>
      </w:r>
      <w:r>
        <w:rPr>
          <w:rtl/>
          <w:lang w:bidi="fa-IR"/>
        </w:rPr>
        <w:t>ص 490</w:t>
      </w:r>
      <w:r w:rsidR="00480B29">
        <w:rPr>
          <w:rtl/>
          <w:lang w:bidi="fa-IR"/>
        </w:rPr>
        <w:t xml:space="preserve">، </w:t>
      </w:r>
      <w:r>
        <w:rPr>
          <w:rtl/>
          <w:lang w:bidi="fa-IR"/>
        </w:rPr>
        <w:t>بحارالانوار</w:t>
      </w:r>
      <w:r w:rsidR="00480B29">
        <w:rPr>
          <w:rtl/>
          <w:lang w:bidi="fa-IR"/>
        </w:rPr>
        <w:t xml:space="preserve">، </w:t>
      </w:r>
      <w:r>
        <w:rPr>
          <w:rtl/>
          <w:lang w:bidi="fa-IR"/>
        </w:rPr>
        <w:t>ج 70</w:t>
      </w:r>
      <w:r w:rsidR="00480B29">
        <w:rPr>
          <w:rtl/>
          <w:lang w:bidi="fa-IR"/>
        </w:rPr>
        <w:t xml:space="preserve">، </w:t>
      </w:r>
      <w:r>
        <w:rPr>
          <w:rtl/>
          <w:lang w:bidi="fa-IR"/>
        </w:rPr>
        <w:t>ص 394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1012- كافى</w:t>
      </w:r>
      <w:r w:rsidR="00480B29">
        <w:rPr>
          <w:rtl/>
          <w:lang w:bidi="fa-IR"/>
        </w:rPr>
        <w:t xml:space="preserve">، </w:t>
      </w:r>
      <w:r>
        <w:rPr>
          <w:rtl/>
          <w:lang w:bidi="fa-IR"/>
        </w:rPr>
        <w:t>ج 2</w:t>
      </w:r>
      <w:r w:rsidR="00480B29">
        <w:rPr>
          <w:rtl/>
          <w:lang w:bidi="fa-IR"/>
        </w:rPr>
        <w:t xml:space="preserve">، </w:t>
      </w:r>
      <w:r>
        <w:rPr>
          <w:rtl/>
          <w:lang w:bidi="fa-IR"/>
        </w:rPr>
        <w:t>ص 298</w:t>
      </w:r>
      <w:r w:rsidR="00480B29">
        <w:rPr>
          <w:rtl/>
          <w:lang w:bidi="fa-IR"/>
        </w:rPr>
        <w:t xml:space="preserve">، </w:t>
      </w:r>
      <w:r>
        <w:rPr>
          <w:rtl/>
          <w:lang w:bidi="fa-IR"/>
        </w:rPr>
        <w:t>حديث 4</w:t>
      </w:r>
      <w:r w:rsidR="00480B29">
        <w:rPr>
          <w:rtl/>
          <w:lang w:bidi="fa-IR"/>
        </w:rPr>
        <w:t xml:space="preserve">، </w:t>
      </w:r>
      <w:r>
        <w:rPr>
          <w:rtl/>
          <w:lang w:bidi="fa-IR"/>
        </w:rPr>
        <w:t>وسايل الشيعه</w:t>
      </w:r>
      <w:r w:rsidR="00480B29">
        <w:rPr>
          <w:rtl/>
          <w:lang w:bidi="fa-IR"/>
        </w:rPr>
        <w:t xml:space="preserve">، </w:t>
      </w:r>
      <w:r>
        <w:rPr>
          <w:rtl/>
          <w:lang w:bidi="fa-IR"/>
        </w:rPr>
        <w:t>ج 15</w:t>
      </w:r>
      <w:r w:rsidR="00480B29">
        <w:rPr>
          <w:rtl/>
          <w:lang w:bidi="fa-IR"/>
        </w:rPr>
        <w:t xml:space="preserve">، </w:t>
      </w:r>
      <w:r>
        <w:rPr>
          <w:rtl/>
          <w:lang w:bidi="fa-IR"/>
        </w:rPr>
        <w:t>ص 351</w:t>
      </w:r>
      <w:r w:rsidR="00480B29">
        <w:rPr>
          <w:rtl/>
          <w:lang w:bidi="fa-IR"/>
        </w:rPr>
        <w:t xml:space="preserve">، </w:t>
      </w:r>
      <w:r>
        <w:rPr>
          <w:rtl/>
          <w:lang w:bidi="fa-IR"/>
        </w:rPr>
        <w:t>حديث 20712</w:t>
      </w:r>
      <w:r w:rsidR="00AB2949">
        <w:rPr>
          <w:rtl/>
          <w:lang w:bidi="fa-IR"/>
        </w:rPr>
        <w:t xml:space="preserve">. </w:t>
      </w:r>
    </w:p>
    <w:p w:rsidR="006163BF" w:rsidRDefault="006163BF" w:rsidP="003A256E">
      <w:pPr>
        <w:pStyle w:val="libFootnote"/>
        <w:rPr>
          <w:rtl/>
          <w:lang w:bidi="fa-IR"/>
        </w:rPr>
      </w:pPr>
      <w:r>
        <w:rPr>
          <w:rtl/>
          <w:lang w:bidi="fa-IR"/>
        </w:rPr>
        <w:t>1013- سوره قصص</w:t>
      </w:r>
      <w:r w:rsidR="00480B29">
        <w:rPr>
          <w:rtl/>
          <w:lang w:bidi="fa-IR"/>
        </w:rPr>
        <w:t xml:space="preserve">، </w:t>
      </w:r>
      <w:r>
        <w:rPr>
          <w:rtl/>
          <w:lang w:bidi="fa-IR"/>
        </w:rPr>
        <w:t>آيه 83</w:t>
      </w:r>
      <w:r w:rsidR="00AB2949">
        <w:rPr>
          <w:rtl/>
          <w:lang w:bidi="fa-IR"/>
        </w:rPr>
        <w:t xml:space="preserve">. </w:t>
      </w:r>
    </w:p>
    <w:p w:rsidR="006163BF" w:rsidRDefault="006163BF" w:rsidP="003A256E">
      <w:pPr>
        <w:pStyle w:val="libFootnote"/>
        <w:rPr>
          <w:rtl/>
          <w:lang w:bidi="fa-IR"/>
        </w:rPr>
      </w:pPr>
      <w:r>
        <w:rPr>
          <w:rtl/>
          <w:lang w:bidi="fa-IR"/>
        </w:rPr>
        <w:t>1014- بحارالانوار</w:t>
      </w:r>
      <w:r w:rsidR="00480B29">
        <w:rPr>
          <w:rtl/>
          <w:lang w:bidi="fa-IR"/>
        </w:rPr>
        <w:t xml:space="preserve">، </w:t>
      </w:r>
      <w:r>
        <w:rPr>
          <w:rtl/>
          <w:lang w:bidi="fa-IR"/>
        </w:rPr>
        <w:t>ج 70</w:t>
      </w:r>
      <w:r w:rsidR="00480B29">
        <w:rPr>
          <w:rtl/>
          <w:lang w:bidi="fa-IR"/>
        </w:rPr>
        <w:t xml:space="preserve">، </w:t>
      </w:r>
      <w:r>
        <w:rPr>
          <w:rtl/>
          <w:lang w:bidi="fa-IR"/>
        </w:rPr>
        <w:t>ص 394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1015- تحفة السفينة</w:t>
      </w:r>
      <w:r w:rsidR="00480B29">
        <w:rPr>
          <w:rtl/>
          <w:lang w:bidi="fa-IR"/>
        </w:rPr>
        <w:t xml:space="preserve">، </w:t>
      </w:r>
      <w:r>
        <w:rPr>
          <w:rtl/>
          <w:lang w:bidi="fa-IR"/>
        </w:rPr>
        <w:t>ص 228</w:t>
      </w:r>
      <w:r w:rsidR="00AB2949">
        <w:rPr>
          <w:rtl/>
          <w:lang w:bidi="fa-IR"/>
        </w:rPr>
        <w:t xml:space="preserve">. </w:t>
      </w:r>
    </w:p>
    <w:p w:rsidR="006163BF" w:rsidRDefault="006163BF" w:rsidP="003A256E">
      <w:pPr>
        <w:pStyle w:val="libFootnote"/>
        <w:rPr>
          <w:rtl/>
          <w:lang w:bidi="fa-IR"/>
        </w:rPr>
      </w:pPr>
      <w:r>
        <w:rPr>
          <w:rtl/>
          <w:lang w:bidi="fa-IR"/>
        </w:rPr>
        <w:t>1016- مستدرك الوسايل</w:t>
      </w:r>
      <w:r w:rsidR="00480B29">
        <w:rPr>
          <w:rtl/>
          <w:lang w:bidi="fa-IR"/>
        </w:rPr>
        <w:t xml:space="preserve">، </w:t>
      </w:r>
      <w:r>
        <w:rPr>
          <w:rtl/>
          <w:lang w:bidi="fa-IR"/>
        </w:rPr>
        <w:t>ج 9</w:t>
      </w:r>
      <w:r w:rsidR="00480B29">
        <w:rPr>
          <w:rtl/>
          <w:lang w:bidi="fa-IR"/>
        </w:rPr>
        <w:t xml:space="preserve">، </w:t>
      </w:r>
      <w:r>
        <w:rPr>
          <w:rtl/>
          <w:lang w:bidi="fa-IR"/>
        </w:rPr>
        <w:t>ص 155</w:t>
      </w:r>
      <w:r w:rsidR="00480B29">
        <w:rPr>
          <w:rtl/>
          <w:lang w:bidi="fa-IR"/>
        </w:rPr>
        <w:t xml:space="preserve">، </w:t>
      </w:r>
      <w:r>
        <w:rPr>
          <w:rtl/>
          <w:lang w:bidi="fa-IR"/>
        </w:rPr>
        <w:t>حديث 10536</w:t>
      </w:r>
      <w:r w:rsidR="00AB2949">
        <w:rPr>
          <w:rtl/>
          <w:lang w:bidi="fa-IR"/>
        </w:rPr>
        <w:t xml:space="preserve">. </w:t>
      </w:r>
    </w:p>
    <w:p w:rsidR="006163BF" w:rsidRDefault="006163BF" w:rsidP="003A256E">
      <w:pPr>
        <w:pStyle w:val="libFootnote"/>
        <w:rPr>
          <w:rtl/>
          <w:lang w:bidi="fa-IR"/>
        </w:rPr>
      </w:pPr>
      <w:r>
        <w:rPr>
          <w:rtl/>
          <w:lang w:bidi="fa-IR"/>
        </w:rPr>
        <w:t>1017- سوره بقره</w:t>
      </w:r>
      <w:r w:rsidR="00480B29">
        <w:rPr>
          <w:rtl/>
          <w:lang w:bidi="fa-IR"/>
        </w:rPr>
        <w:t xml:space="preserve">، </w:t>
      </w:r>
      <w:r>
        <w:rPr>
          <w:rtl/>
          <w:lang w:bidi="fa-IR"/>
        </w:rPr>
        <w:t>آيه 185</w:t>
      </w:r>
      <w:r w:rsidR="00AB2949">
        <w:rPr>
          <w:rtl/>
          <w:lang w:bidi="fa-IR"/>
        </w:rPr>
        <w:t xml:space="preserve">. </w:t>
      </w:r>
    </w:p>
    <w:p w:rsidR="006163BF" w:rsidRDefault="006163BF" w:rsidP="003A256E">
      <w:pPr>
        <w:pStyle w:val="libFootnote"/>
        <w:rPr>
          <w:rtl/>
          <w:lang w:bidi="fa-IR"/>
        </w:rPr>
      </w:pPr>
      <w:r>
        <w:rPr>
          <w:rtl/>
          <w:lang w:bidi="fa-IR"/>
        </w:rPr>
        <w:t>1018- سوره بقره</w:t>
      </w:r>
      <w:r w:rsidR="00480B29">
        <w:rPr>
          <w:rtl/>
          <w:lang w:bidi="fa-IR"/>
        </w:rPr>
        <w:t xml:space="preserve">، </w:t>
      </w:r>
      <w:r>
        <w:rPr>
          <w:rtl/>
          <w:lang w:bidi="fa-IR"/>
        </w:rPr>
        <w:t>آيه 286</w:t>
      </w:r>
      <w:r w:rsidR="00AB2949">
        <w:rPr>
          <w:rtl/>
          <w:lang w:bidi="fa-IR"/>
        </w:rPr>
        <w:t xml:space="preserve">. </w:t>
      </w:r>
    </w:p>
    <w:p w:rsidR="006163BF" w:rsidRDefault="006163BF" w:rsidP="003A256E">
      <w:pPr>
        <w:pStyle w:val="libFootnote"/>
        <w:rPr>
          <w:rtl/>
          <w:lang w:bidi="fa-IR"/>
        </w:rPr>
      </w:pPr>
      <w:r>
        <w:rPr>
          <w:rtl/>
          <w:lang w:bidi="fa-IR"/>
        </w:rPr>
        <w:t>1019- سوره بقره</w:t>
      </w:r>
      <w:r w:rsidR="00480B29">
        <w:rPr>
          <w:rtl/>
          <w:lang w:bidi="fa-IR"/>
        </w:rPr>
        <w:t xml:space="preserve">، </w:t>
      </w:r>
      <w:r>
        <w:rPr>
          <w:rtl/>
          <w:lang w:bidi="fa-IR"/>
        </w:rPr>
        <w:t>آيه 196</w:t>
      </w:r>
      <w:r w:rsidR="00AB2949">
        <w:rPr>
          <w:rtl/>
          <w:lang w:bidi="fa-IR"/>
        </w:rPr>
        <w:t xml:space="preserve">. </w:t>
      </w:r>
    </w:p>
    <w:p w:rsidR="006163BF" w:rsidRDefault="006163BF" w:rsidP="003A256E">
      <w:pPr>
        <w:pStyle w:val="libFootnote"/>
        <w:rPr>
          <w:rtl/>
          <w:lang w:bidi="fa-IR"/>
        </w:rPr>
      </w:pPr>
      <w:r>
        <w:rPr>
          <w:rtl/>
          <w:lang w:bidi="fa-IR"/>
        </w:rPr>
        <w:t>1020- كافى</w:t>
      </w:r>
      <w:r w:rsidR="00480B29">
        <w:rPr>
          <w:rtl/>
          <w:lang w:bidi="fa-IR"/>
        </w:rPr>
        <w:t xml:space="preserve">، </w:t>
      </w:r>
      <w:r>
        <w:rPr>
          <w:rtl/>
          <w:lang w:bidi="fa-IR"/>
        </w:rPr>
        <w:t>ج 2</w:t>
      </w:r>
      <w:r w:rsidR="00480B29">
        <w:rPr>
          <w:rtl/>
          <w:lang w:bidi="fa-IR"/>
        </w:rPr>
        <w:t xml:space="preserve">، </w:t>
      </w:r>
      <w:r>
        <w:rPr>
          <w:rtl/>
          <w:lang w:bidi="fa-IR"/>
        </w:rPr>
        <w:t>ص 86</w:t>
      </w:r>
      <w:r w:rsidR="00480B29">
        <w:rPr>
          <w:rtl/>
          <w:lang w:bidi="fa-IR"/>
        </w:rPr>
        <w:t xml:space="preserve">، </w:t>
      </w:r>
      <w:r>
        <w:rPr>
          <w:rtl/>
          <w:lang w:bidi="fa-IR"/>
        </w:rPr>
        <w:t>حديث 2</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108</w:t>
      </w:r>
      <w:r w:rsidR="00480B29">
        <w:rPr>
          <w:rtl/>
          <w:lang w:bidi="fa-IR"/>
        </w:rPr>
        <w:t xml:space="preserve">، </w:t>
      </w:r>
      <w:r>
        <w:rPr>
          <w:rtl/>
          <w:lang w:bidi="fa-IR"/>
        </w:rPr>
        <w:t>حديث 265</w:t>
      </w:r>
      <w:r w:rsidR="00AB2949">
        <w:rPr>
          <w:rtl/>
          <w:lang w:bidi="fa-IR"/>
        </w:rPr>
        <w:t xml:space="preserve">. </w:t>
      </w:r>
    </w:p>
    <w:p w:rsidR="006163BF" w:rsidRDefault="006163BF" w:rsidP="003A256E">
      <w:pPr>
        <w:pStyle w:val="libFootnote"/>
        <w:rPr>
          <w:rtl/>
          <w:lang w:bidi="fa-IR"/>
        </w:rPr>
      </w:pPr>
      <w:r>
        <w:rPr>
          <w:rtl/>
          <w:lang w:bidi="fa-IR"/>
        </w:rPr>
        <w:t>1021- وسايل الشيعه</w:t>
      </w:r>
      <w:r w:rsidR="00480B29">
        <w:rPr>
          <w:rtl/>
          <w:lang w:bidi="fa-IR"/>
        </w:rPr>
        <w:t xml:space="preserve">، </w:t>
      </w:r>
      <w:r>
        <w:rPr>
          <w:rtl/>
          <w:lang w:bidi="fa-IR"/>
        </w:rPr>
        <w:t>ج 16</w:t>
      </w:r>
      <w:r w:rsidR="00480B29">
        <w:rPr>
          <w:rtl/>
          <w:lang w:bidi="fa-IR"/>
        </w:rPr>
        <w:t xml:space="preserve">، </w:t>
      </w:r>
      <w:r>
        <w:rPr>
          <w:rtl/>
          <w:lang w:bidi="fa-IR"/>
        </w:rPr>
        <w:t>ص 161</w:t>
      </w:r>
      <w:r w:rsidR="00480B29">
        <w:rPr>
          <w:rtl/>
          <w:lang w:bidi="fa-IR"/>
        </w:rPr>
        <w:t xml:space="preserve">، </w:t>
      </w:r>
      <w:r>
        <w:rPr>
          <w:rtl/>
          <w:lang w:bidi="fa-IR"/>
        </w:rPr>
        <w:t>حديث 21242</w:t>
      </w:r>
      <w:r w:rsidR="00AB2949">
        <w:rPr>
          <w:rtl/>
          <w:lang w:bidi="fa-IR"/>
        </w:rPr>
        <w:t xml:space="preserve">. </w:t>
      </w:r>
    </w:p>
    <w:p w:rsidR="006163BF" w:rsidRDefault="006163BF" w:rsidP="003A256E">
      <w:pPr>
        <w:pStyle w:val="libFootnote"/>
        <w:rPr>
          <w:rtl/>
          <w:lang w:bidi="fa-IR"/>
        </w:rPr>
      </w:pPr>
      <w:r>
        <w:rPr>
          <w:rtl/>
          <w:lang w:bidi="fa-IR"/>
        </w:rPr>
        <w:t>1022- كافى</w:t>
      </w:r>
      <w:r w:rsidR="00480B29">
        <w:rPr>
          <w:rtl/>
          <w:lang w:bidi="fa-IR"/>
        </w:rPr>
        <w:t xml:space="preserve">، </w:t>
      </w:r>
      <w:r>
        <w:rPr>
          <w:rtl/>
          <w:lang w:bidi="fa-IR"/>
        </w:rPr>
        <w:t>ج 2</w:t>
      </w:r>
      <w:r w:rsidR="00480B29">
        <w:rPr>
          <w:rtl/>
          <w:lang w:bidi="fa-IR"/>
        </w:rPr>
        <w:t xml:space="preserve">، </w:t>
      </w:r>
      <w:r>
        <w:rPr>
          <w:rtl/>
          <w:lang w:bidi="fa-IR"/>
        </w:rPr>
        <w:t>ص 86</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w:t>
      </w:r>
      <w:r w:rsidR="00480B29">
        <w:rPr>
          <w:rtl/>
          <w:lang w:bidi="fa-IR"/>
        </w:rPr>
        <w:t xml:space="preserve">، </w:t>
      </w:r>
      <w:r>
        <w:rPr>
          <w:rtl/>
          <w:lang w:bidi="fa-IR"/>
        </w:rPr>
        <w:t>ص 109</w:t>
      </w:r>
      <w:r w:rsidR="00480B29">
        <w:rPr>
          <w:rtl/>
          <w:lang w:bidi="fa-IR"/>
        </w:rPr>
        <w:t xml:space="preserve">، </w:t>
      </w:r>
      <w:r>
        <w:rPr>
          <w:rtl/>
          <w:lang w:bidi="fa-IR"/>
        </w:rPr>
        <w:t>حديث 269</w:t>
      </w:r>
      <w:r w:rsidR="00AB2949">
        <w:rPr>
          <w:rtl/>
          <w:lang w:bidi="fa-IR"/>
        </w:rPr>
        <w:t xml:space="preserve">. </w:t>
      </w:r>
    </w:p>
    <w:p w:rsidR="006163BF" w:rsidRDefault="006163BF" w:rsidP="003A256E">
      <w:pPr>
        <w:pStyle w:val="libFootnote"/>
        <w:rPr>
          <w:rtl/>
          <w:lang w:bidi="fa-IR"/>
        </w:rPr>
      </w:pPr>
      <w:r>
        <w:rPr>
          <w:rtl/>
          <w:lang w:bidi="fa-IR"/>
        </w:rPr>
        <w:t>1023- كافى</w:t>
      </w:r>
      <w:r w:rsidR="00480B29">
        <w:rPr>
          <w:rtl/>
          <w:lang w:bidi="fa-IR"/>
        </w:rPr>
        <w:t xml:space="preserve">، </w:t>
      </w:r>
      <w:r>
        <w:rPr>
          <w:rtl/>
          <w:lang w:bidi="fa-IR"/>
        </w:rPr>
        <w:t>ج 2</w:t>
      </w:r>
      <w:r w:rsidR="00480B29">
        <w:rPr>
          <w:rtl/>
          <w:lang w:bidi="fa-IR"/>
        </w:rPr>
        <w:t xml:space="preserve">، </w:t>
      </w:r>
      <w:r>
        <w:rPr>
          <w:rtl/>
          <w:lang w:bidi="fa-IR"/>
        </w:rPr>
        <w:t>ص 119</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1024- كافى</w:t>
      </w:r>
      <w:r w:rsidR="00480B29">
        <w:rPr>
          <w:rtl/>
          <w:lang w:bidi="fa-IR"/>
        </w:rPr>
        <w:t xml:space="preserve">، </w:t>
      </w:r>
      <w:r>
        <w:rPr>
          <w:rtl/>
          <w:lang w:bidi="fa-IR"/>
        </w:rPr>
        <w:t>ج 2</w:t>
      </w:r>
      <w:r w:rsidR="00480B29">
        <w:rPr>
          <w:rtl/>
          <w:lang w:bidi="fa-IR"/>
        </w:rPr>
        <w:t xml:space="preserve">، </w:t>
      </w:r>
      <w:r>
        <w:rPr>
          <w:rtl/>
          <w:lang w:bidi="fa-IR"/>
        </w:rPr>
        <w:t>ص 44</w:t>
      </w:r>
      <w:r w:rsidR="00480B29">
        <w:rPr>
          <w:rtl/>
          <w:lang w:bidi="fa-IR"/>
        </w:rPr>
        <w:t xml:space="preserve">، </w:t>
      </w:r>
      <w:r>
        <w:rPr>
          <w:rtl/>
          <w:lang w:bidi="fa-IR"/>
        </w:rPr>
        <w:t>حديث 2</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162</w:t>
      </w:r>
      <w:r w:rsidR="00480B29">
        <w:rPr>
          <w:rtl/>
          <w:lang w:bidi="fa-IR"/>
        </w:rPr>
        <w:t xml:space="preserve">، </w:t>
      </w:r>
      <w:r>
        <w:rPr>
          <w:rtl/>
          <w:lang w:bidi="fa-IR"/>
        </w:rPr>
        <w:t>حديث 21244</w:t>
      </w:r>
      <w:r w:rsidR="00AB2949">
        <w:rPr>
          <w:rtl/>
          <w:lang w:bidi="fa-IR"/>
        </w:rPr>
        <w:t xml:space="preserve">. </w:t>
      </w:r>
    </w:p>
    <w:p w:rsidR="006163BF" w:rsidRDefault="006163BF" w:rsidP="003A256E">
      <w:pPr>
        <w:pStyle w:val="libFootnote"/>
        <w:rPr>
          <w:rtl/>
          <w:lang w:bidi="fa-IR"/>
        </w:rPr>
      </w:pPr>
      <w:r>
        <w:rPr>
          <w:rtl/>
          <w:lang w:bidi="fa-IR"/>
        </w:rPr>
        <w:t>1025- كافى</w:t>
      </w:r>
      <w:r w:rsidR="00480B29">
        <w:rPr>
          <w:rtl/>
          <w:lang w:bidi="fa-IR"/>
        </w:rPr>
        <w:t xml:space="preserve">، </w:t>
      </w:r>
      <w:r>
        <w:rPr>
          <w:rtl/>
          <w:lang w:bidi="fa-IR"/>
        </w:rPr>
        <w:t>ج 2</w:t>
      </w:r>
      <w:r w:rsidR="00480B29">
        <w:rPr>
          <w:rtl/>
          <w:lang w:bidi="fa-IR"/>
        </w:rPr>
        <w:t xml:space="preserve">، </w:t>
      </w:r>
      <w:r>
        <w:rPr>
          <w:rtl/>
          <w:lang w:bidi="fa-IR"/>
        </w:rPr>
        <w:t>ص 120</w:t>
      </w:r>
      <w:r w:rsidR="00480B29">
        <w:rPr>
          <w:rtl/>
          <w:lang w:bidi="fa-IR"/>
        </w:rPr>
        <w:t xml:space="preserve">، </w:t>
      </w:r>
      <w:r>
        <w:rPr>
          <w:rtl/>
          <w:lang w:bidi="fa-IR"/>
        </w:rPr>
        <w:t>حديث 16</w:t>
      </w:r>
      <w:r w:rsidR="00480B29">
        <w:rPr>
          <w:rtl/>
          <w:lang w:bidi="fa-IR"/>
        </w:rPr>
        <w:t xml:space="preserve">، </w:t>
      </w:r>
      <w:r>
        <w:rPr>
          <w:rtl/>
          <w:lang w:bidi="fa-IR"/>
        </w:rPr>
        <w:t>وسايل الشيعه</w:t>
      </w:r>
      <w:r w:rsidR="00480B29">
        <w:rPr>
          <w:rtl/>
          <w:lang w:bidi="fa-IR"/>
        </w:rPr>
        <w:t xml:space="preserve">، </w:t>
      </w:r>
      <w:r>
        <w:rPr>
          <w:rtl/>
          <w:lang w:bidi="fa-IR"/>
        </w:rPr>
        <w:t>ج 15</w:t>
      </w:r>
      <w:r w:rsidR="00480B29">
        <w:rPr>
          <w:rtl/>
          <w:lang w:bidi="fa-IR"/>
        </w:rPr>
        <w:t xml:space="preserve">، </w:t>
      </w:r>
      <w:r>
        <w:rPr>
          <w:rtl/>
          <w:lang w:bidi="fa-IR"/>
        </w:rPr>
        <w:t>ص 273</w:t>
      </w:r>
      <w:r w:rsidR="00480B29">
        <w:rPr>
          <w:rtl/>
          <w:lang w:bidi="fa-IR"/>
        </w:rPr>
        <w:t xml:space="preserve">، </w:t>
      </w:r>
      <w:r>
        <w:rPr>
          <w:rtl/>
          <w:lang w:bidi="fa-IR"/>
        </w:rPr>
        <w:t>حديث 20429</w:t>
      </w:r>
      <w:r w:rsidR="00AB2949">
        <w:rPr>
          <w:rtl/>
          <w:lang w:bidi="fa-IR"/>
        </w:rPr>
        <w:t xml:space="preserve">. </w:t>
      </w:r>
    </w:p>
    <w:p w:rsidR="006163BF" w:rsidRDefault="006163BF" w:rsidP="003A256E">
      <w:pPr>
        <w:pStyle w:val="libFootnote"/>
        <w:rPr>
          <w:rtl/>
          <w:lang w:bidi="fa-IR"/>
        </w:rPr>
      </w:pPr>
      <w:r>
        <w:rPr>
          <w:rtl/>
          <w:lang w:bidi="fa-IR"/>
        </w:rPr>
        <w:lastRenderedPageBreak/>
        <w:t>1026- كافى</w:t>
      </w:r>
      <w:r w:rsidR="00480B29">
        <w:rPr>
          <w:rtl/>
          <w:lang w:bidi="fa-IR"/>
        </w:rPr>
        <w:t xml:space="preserve">، </w:t>
      </w:r>
      <w:r>
        <w:rPr>
          <w:rtl/>
          <w:lang w:bidi="fa-IR"/>
        </w:rPr>
        <w:t>ج 2</w:t>
      </w:r>
      <w:r w:rsidR="00480B29">
        <w:rPr>
          <w:rtl/>
          <w:lang w:bidi="fa-IR"/>
        </w:rPr>
        <w:t xml:space="preserve">، </w:t>
      </w:r>
      <w:r>
        <w:rPr>
          <w:rtl/>
          <w:lang w:bidi="fa-IR"/>
        </w:rPr>
        <w:t>ص 119</w:t>
      </w:r>
      <w:r w:rsidR="00480B29">
        <w:rPr>
          <w:rtl/>
          <w:lang w:bidi="fa-IR"/>
        </w:rPr>
        <w:t xml:space="preserve">، </w:t>
      </w:r>
      <w:r>
        <w:rPr>
          <w:rtl/>
          <w:lang w:bidi="fa-IR"/>
        </w:rPr>
        <w:t>حديث 10</w:t>
      </w:r>
      <w:r w:rsidR="00480B29">
        <w:rPr>
          <w:rtl/>
          <w:lang w:bidi="fa-IR"/>
        </w:rPr>
        <w:t xml:space="preserve">، </w:t>
      </w:r>
      <w:r>
        <w:rPr>
          <w:rtl/>
          <w:lang w:bidi="fa-IR"/>
        </w:rPr>
        <w:t>وسايل الشيعه</w:t>
      </w:r>
      <w:r w:rsidR="00480B29">
        <w:rPr>
          <w:rtl/>
          <w:lang w:bidi="fa-IR"/>
        </w:rPr>
        <w:t xml:space="preserve">، </w:t>
      </w:r>
      <w:r>
        <w:rPr>
          <w:rtl/>
          <w:lang w:bidi="fa-IR"/>
        </w:rPr>
        <w:t>ج 15</w:t>
      </w:r>
      <w:r w:rsidR="00480B29">
        <w:rPr>
          <w:rtl/>
          <w:lang w:bidi="fa-IR"/>
        </w:rPr>
        <w:t xml:space="preserve">، </w:t>
      </w:r>
      <w:r>
        <w:rPr>
          <w:rtl/>
          <w:lang w:bidi="fa-IR"/>
        </w:rPr>
        <w:t>ص 271</w:t>
      </w:r>
      <w:r w:rsidR="00480B29">
        <w:rPr>
          <w:rtl/>
          <w:lang w:bidi="fa-IR"/>
        </w:rPr>
        <w:t xml:space="preserve">، </w:t>
      </w:r>
      <w:r>
        <w:rPr>
          <w:rtl/>
          <w:lang w:bidi="fa-IR"/>
        </w:rPr>
        <w:t>حديث 20488</w:t>
      </w:r>
      <w:r w:rsidR="00AB2949">
        <w:rPr>
          <w:rtl/>
          <w:lang w:bidi="fa-IR"/>
        </w:rPr>
        <w:t xml:space="preserve">. </w:t>
      </w:r>
    </w:p>
    <w:p w:rsidR="006163BF" w:rsidRDefault="006163BF" w:rsidP="003A256E">
      <w:pPr>
        <w:pStyle w:val="libFootnote"/>
        <w:rPr>
          <w:rtl/>
          <w:lang w:bidi="fa-IR"/>
        </w:rPr>
      </w:pPr>
      <w:r>
        <w:rPr>
          <w:rtl/>
          <w:lang w:bidi="fa-IR"/>
        </w:rPr>
        <w:t>1027- وسايل الشيعه</w:t>
      </w:r>
      <w:r w:rsidR="00480B29">
        <w:rPr>
          <w:rtl/>
          <w:lang w:bidi="fa-IR"/>
        </w:rPr>
        <w:t xml:space="preserve">، </w:t>
      </w:r>
      <w:r>
        <w:rPr>
          <w:rtl/>
          <w:lang w:bidi="fa-IR"/>
        </w:rPr>
        <w:t>ج 17</w:t>
      </w:r>
      <w:r w:rsidR="00480B29">
        <w:rPr>
          <w:rtl/>
          <w:lang w:bidi="fa-IR"/>
        </w:rPr>
        <w:t xml:space="preserve">، </w:t>
      </w:r>
      <w:r>
        <w:rPr>
          <w:rtl/>
          <w:lang w:bidi="fa-IR"/>
        </w:rPr>
        <w:t>ص 388</w:t>
      </w:r>
      <w:r w:rsidR="00480B29">
        <w:rPr>
          <w:rtl/>
          <w:lang w:bidi="fa-IR"/>
        </w:rPr>
        <w:t xml:space="preserve">، </w:t>
      </w:r>
      <w:r>
        <w:rPr>
          <w:rtl/>
          <w:lang w:bidi="fa-IR"/>
        </w:rPr>
        <w:t>حديث 22813</w:t>
      </w:r>
      <w:r w:rsidR="00AB2949">
        <w:rPr>
          <w:rtl/>
          <w:lang w:bidi="fa-IR"/>
        </w:rPr>
        <w:t xml:space="preserve">. </w:t>
      </w:r>
    </w:p>
    <w:p w:rsidR="006163BF" w:rsidRDefault="006163BF" w:rsidP="003A256E">
      <w:pPr>
        <w:pStyle w:val="libFootnote"/>
        <w:rPr>
          <w:rtl/>
          <w:lang w:bidi="fa-IR"/>
        </w:rPr>
      </w:pPr>
      <w:r>
        <w:rPr>
          <w:rtl/>
          <w:lang w:bidi="fa-IR"/>
        </w:rPr>
        <w:t>1028- نهج البلاغه</w:t>
      </w:r>
      <w:r w:rsidR="00480B29">
        <w:rPr>
          <w:rtl/>
          <w:lang w:bidi="fa-IR"/>
        </w:rPr>
        <w:t xml:space="preserve">، </w:t>
      </w:r>
      <w:r>
        <w:rPr>
          <w:rtl/>
          <w:lang w:bidi="fa-IR"/>
        </w:rPr>
        <w:t>ص 133</w:t>
      </w:r>
      <w:r w:rsidR="00480B29">
        <w:rPr>
          <w:rtl/>
          <w:lang w:bidi="fa-IR"/>
        </w:rPr>
        <w:t xml:space="preserve">، </w:t>
      </w:r>
      <w:r>
        <w:rPr>
          <w:rtl/>
          <w:lang w:bidi="fa-IR"/>
        </w:rPr>
        <w:t>خطبه 216</w:t>
      </w:r>
      <w:r w:rsidR="00AB2949">
        <w:rPr>
          <w:rtl/>
          <w:lang w:bidi="fa-IR"/>
        </w:rPr>
        <w:t xml:space="preserve">. </w:t>
      </w:r>
    </w:p>
    <w:p w:rsidR="006163BF" w:rsidRDefault="006163BF" w:rsidP="003A256E">
      <w:pPr>
        <w:pStyle w:val="libFootnote"/>
        <w:rPr>
          <w:rtl/>
          <w:lang w:bidi="fa-IR"/>
        </w:rPr>
      </w:pPr>
      <w:r>
        <w:rPr>
          <w:rtl/>
          <w:lang w:bidi="fa-IR"/>
        </w:rPr>
        <w:t>1029- نهج البلاغه</w:t>
      </w:r>
      <w:r w:rsidR="00480B29">
        <w:rPr>
          <w:rtl/>
          <w:lang w:bidi="fa-IR"/>
        </w:rPr>
        <w:t xml:space="preserve">، </w:t>
      </w:r>
      <w:r>
        <w:rPr>
          <w:rtl/>
          <w:lang w:bidi="fa-IR"/>
        </w:rPr>
        <w:t>ص 198</w:t>
      </w:r>
      <w:r w:rsidR="00480B29">
        <w:rPr>
          <w:rtl/>
          <w:lang w:bidi="fa-IR"/>
        </w:rPr>
        <w:t xml:space="preserve">، </w:t>
      </w:r>
      <w:r>
        <w:rPr>
          <w:rtl/>
          <w:lang w:bidi="fa-IR"/>
        </w:rPr>
        <w:t>حكمت 110</w:t>
      </w:r>
      <w:r w:rsidR="00AB2949">
        <w:rPr>
          <w:rtl/>
          <w:lang w:bidi="fa-IR"/>
        </w:rPr>
        <w:t xml:space="preserve">. </w:t>
      </w:r>
    </w:p>
    <w:p w:rsidR="006163BF" w:rsidRDefault="006163BF" w:rsidP="003A256E">
      <w:pPr>
        <w:pStyle w:val="libFootnote"/>
        <w:rPr>
          <w:rtl/>
          <w:lang w:bidi="fa-IR"/>
        </w:rPr>
      </w:pPr>
      <w:r>
        <w:rPr>
          <w:rtl/>
          <w:lang w:bidi="fa-IR"/>
        </w:rPr>
        <w:t>1030- نهج البلاغه</w:t>
      </w:r>
      <w:r w:rsidR="00480B29">
        <w:rPr>
          <w:rtl/>
          <w:lang w:bidi="fa-IR"/>
        </w:rPr>
        <w:t xml:space="preserve">، </w:t>
      </w:r>
      <w:r>
        <w:rPr>
          <w:rtl/>
          <w:lang w:bidi="fa-IR"/>
        </w:rPr>
        <w:t>ص 198</w:t>
      </w:r>
      <w:r w:rsidR="00480B29">
        <w:rPr>
          <w:rtl/>
          <w:lang w:bidi="fa-IR"/>
        </w:rPr>
        <w:t xml:space="preserve">، </w:t>
      </w:r>
      <w:r>
        <w:rPr>
          <w:rtl/>
          <w:lang w:bidi="fa-IR"/>
        </w:rPr>
        <w:t>حكمت 110</w:t>
      </w:r>
      <w:r w:rsidR="00AB2949">
        <w:rPr>
          <w:rtl/>
          <w:lang w:bidi="fa-IR"/>
        </w:rPr>
        <w:t xml:space="preserve">. </w:t>
      </w:r>
    </w:p>
    <w:p w:rsidR="006163BF" w:rsidRDefault="006163BF" w:rsidP="003A256E">
      <w:pPr>
        <w:pStyle w:val="libFootnote"/>
        <w:rPr>
          <w:rtl/>
          <w:lang w:bidi="fa-IR"/>
        </w:rPr>
      </w:pPr>
      <w:r>
        <w:rPr>
          <w:rtl/>
          <w:lang w:bidi="fa-IR"/>
        </w:rPr>
        <w:t>1031- كافى</w:t>
      </w:r>
      <w:r w:rsidR="00480B29">
        <w:rPr>
          <w:rtl/>
          <w:lang w:bidi="fa-IR"/>
        </w:rPr>
        <w:t xml:space="preserve">، </w:t>
      </w:r>
      <w:r>
        <w:rPr>
          <w:rtl/>
          <w:lang w:bidi="fa-IR"/>
        </w:rPr>
        <w:t>ج 2</w:t>
      </w:r>
      <w:r w:rsidR="00480B29">
        <w:rPr>
          <w:rtl/>
          <w:lang w:bidi="fa-IR"/>
        </w:rPr>
        <w:t xml:space="preserve">، </w:t>
      </w:r>
      <w:r>
        <w:rPr>
          <w:rtl/>
          <w:lang w:bidi="fa-IR"/>
        </w:rPr>
        <w:t>ص 355</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1032- وسايل الشيعه</w:t>
      </w:r>
      <w:r w:rsidR="00480B29">
        <w:rPr>
          <w:rtl/>
          <w:lang w:bidi="fa-IR"/>
        </w:rPr>
        <w:t xml:space="preserve">، </w:t>
      </w:r>
      <w:r>
        <w:rPr>
          <w:rtl/>
          <w:lang w:bidi="fa-IR"/>
        </w:rPr>
        <w:t>ج 9</w:t>
      </w:r>
      <w:r w:rsidR="00480B29">
        <w:rPr>
          <w:rtl/>
          <w:lang w:bidi="fa-IR"/>
        </w:rPr>
        <w:t xml:space="preserve">، </w:t>
      </w:r>
      <w:r>
        <w:rPr>
          <w:rtl/>
          <w:lang w:bidi="fa-IR"/>
        </w:rPr>
        <w:t>ص 432</w:t>
      </w:r>
      <w:r w:rsidR="00480B29">
        <w:rPr>
          <w:rtl/>
          <w:lang w:bidi="fa-IR"/>
        </w:rPr>
        <w:t xml:space="preserve">، </w:t>
      </w:r>
      <w:r>
        <w:rPr>
          <w:rtl/>
          <w:lang w:bidi="fa-IR"/>
        </w:rPr>
        <w:t>حديث 12414</w:t>
      </w:r>
      <w:r w:rsidR="00AB2949">
        <w:rPr>
          <w:rtl/>
          <w:lang w:bidi="fa-IR"/>
        </w:rPr>
        <w:t xml:space="preserve">. </w:t>
      </w:r>
    </w:p>
    <w:p w:rsidR="006163BF" w:rsidRDefault="006163BF" w:rsidP="003A256E">
      <w:pPr>
        <w:pStyle w:val="libFootnote"/>
        <w:rPr>
          <w:rtl/>
          <w:lang w:bidi="fa-IR"/>
        </w:rPr>
      </w:pPr>
      <w:r>
        <w:rPr>
          <w:rtl/>
          <w:lang w:bidi="fa-IR"/>
        </w:rPr>
        <w:t>1033- محجة البيضاء</w:t>
      </w:r>
      <w:r w:rsidR="00480B29">
        <w:rPr>
          <w:rtl/>
          <w:lang w:bidi="fa-IR"/>
        </w:rPr>
        <w:t xml:space="preserve">، </w:t>
      </w:r>
      <w:r>
        <w:rPr>
          <w:rtl/>
          <w:lang w:bidi="fa-IR"/>
        </w:rPr>
        <w:t>ج 2</w:t>
      </w:r>
      <w:r w:rsidR="00480B29">
        <w:rPr>
          <w:rtl/>
          <w:lang w:bidi="fa-IR"/>
        </w:rPr>
        <w:t xml:space="preserve">، </w:t>
      </w:r>
      <w:r>
        <w:rPr>
          <w:rtl/>
          <w:lang w:bidi="fa-IR"/>
        </w:rPr>
        <w:t>ص 108</w:t>
      </w:r>
      <w:r w:rsidR="00480B29">
        <w:rPr>
          <w:rtl/>
          <w:lang w:bidi="fa-IR"/>
        </w:rPr>
        <w:t xml:space="preserve">، </w:t>
      </w:r>
      <w:r>
        <w:rPr>
          <w:rtl/>
          <w:lang w:bidi="fa-IR"/>
        </w:rPr>
        <w:t>سنن نسائى</w:t>
      </w:r>
      <w:r w:rsidR="00480B29">
        <w:rPr>
          <w:rtl/>
          <w:lang w:bidi="fa-IR"/>
        </w:rPr>
        <w:t xml:space="preserve">، </w:t>
      </w:r>
      <w:r>
        <w:rPr>
          <w:rtl/>
          <w:lang w:bidi="fa-IR"/>
        </w:rPr>
        <w:t>ج 5</w:t>
      </w:r>
      <w:r w:rsidR="00480B29">
        <w:rPr>
          <w:rtl/>
          <w:lang w:bidi="fa-IR"/>
        </w:rPr>
        <w:t xml:space="preserve">، </w:t>
      </w:r>
      <w:r>
        <w:rPr>
          <w:rtl/>
          <w:lang w:bidi="fa-IR"/>
        </w:rPr>
        <w:t>ص 62</w:t>
      </w:r>
      <w:r w:rsidR="00AB2949">
        <w:rPr>
          <w:rtl/>
          <w:lang w:bidi="fa-IR"/>
        </w:rPr>
        <w:t xml:space="preserve">. </w:t>
      </w:r>
    </w:p>
    <w:p w:rsidR="006163BF" w:rsidRDefault="006163BF" w:rsidP="003A256E">
      <w:pPr>
        <w:pStyle w:val="libFootnote"/>
        <w:rPr>
          <w:rtl/>
          <w:lang w:bidi="fa-IR"/>
        </w:rPr>
      </w:pPr>
      <w:r>
        <w:rPr>
          <w:rtl/>
          <w:lang w:bidi="fa-IR"/>
        </w:rPr>
        <w:t>1034- گلستان سعدى</w:t>
      </w:r>
      <w:r w:rsidR="00480B29">
        <w:rPr>
          <w:rtl/>
          <w:lang w:bidi="fa-IR"/>
        </w:rPr>
        <w:t xml:space="preserve">، </w:t>
      </w:r>
      <w:r>
        <w:rPr>
          <w:rtl/>
          <w:lang w:bidi="fa-IR"/>
        </w:rPr>
        <w:t>ص 78 (باب دوم)</w:t>
      </w:r>
      <w:r w:rsidR="00AB2949">
        <w:rPr>
          <w:rtl/>
          <w:lang w:bidi="fa-IR"/>
        </w:rPr>
        <w:t xml:space="preserve">. </w:t>
      </w:r>
    </w:p>
    <w:p w:rsidR="006163BF" w:rsidRDefault="006163BF" w:rsidP="003A256E">
      <w:pPr>
        <w:pStyle w:val="libFootnote"/>
        <w:rPr>
          <w:rtl/>
          <w:lang w:bidi="fa-IR"/>
        </w:rPr>
      </w:pPr>
      <w:r>
        <w:rPr>
          <w:rtl/>
          <w:lang w:bidi="fa-IR"/>
        </w:rPr>
        <w:t>1035- كافى</w:t>
      </w:r>
      <w:r w:rsidR="00480B29">
        <w:rPr>
          <w:rtl/>
          <w:lang w:bidi="fa-IR"/>
        </w:rPr>
        <w:t xml:space="preserve">، </w:t>
      </w:r>
      <w:r>
        <w:rPr>
          <w:rtl/>
          <w:lang w:bidi="fa-IR"/>
        </w:rPr>
        <w:t>ج 2</w:t>
      </w:r>
      <w:r w:rsidR="00480B29">
        <w:rPr>
          <w:rtl/>
          <w:lang w:bidi="fa-IR"/>
        </w:rPr>
        <w:t xml:space="preserve">، </w:t>
      </w:r>
      <w:r>
        <w:rPr>
          <w:rtl/>
          <w:lang w:bidi="fa-IR"/>
        </w:rPr>
        <w:t>ص 293</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1036- سوره صافات</w:t>
      </w:r>
      <w:r w:rsidR="00480B29">
        <w:rPr>
          <w:rtl/>
          <w:lang w:bidi="fa-IR"/>
        </w:rPr>
        <w:t xml:space="preserve">، </w:t>
      </w:r>
      <w:r>
        <w:rPr>
          <w:rtl/>
          <w:lang w:bidi="fa-IR"/>
        </w:rPr>
        <w:t>آيه 83 - 84</w:t>
      </w:r>
      <w:r w:rsidR="00AB2949">
        <w:rPr>
          <w:rtl/>
          <w:lang w:bidi="fa-IR"/>
        </w:rPr>
        <w:t xml:space="preserve">. </w:t>
      </w:r>
    </w:p>
    <w:p w:rsidR="006163BF" w:rsidRDefault="006163BF" w:rsidP="003A256E">
      <w:pPr>
        <w:pStyle w:val="libFootnote"/>
        <w:rPr>
          <w:rtl/>
          <w:lang w:bidi="fa-IR"/>
        </w:rPr>
      </w:pPr>
      <w:r>
        <w:rPr>
          <w:rtl/>
          <w:lang w:bidi="fa-IR"/>
        </w:rPr>
        <w:t>1037- سوره صافات</w:t>
      </w:r>
      <w:r w:rsidR="00480B29">
        <w:rPr>
          <w:rtl/>
          <w:lang w:bidi="fa-IR"/>
        </w:rPr>
        <w:t xml:space="preserve">، </w:t>
      </w:r>
      <w:r>
        <w:rPr>
          <w:rtl/>
          <w:lang w:bidi="fa-IR"/>
        </w:rPr>
        <w:t>آيه 101</w:t>
      </w:r>
      <w:r w:rsidR="00AB2949">
        <w:rPr>
          <w:rtl/>
          <w:lang w:bidi="fa-IR"/>
        </w:rPr>
        <w:t xml:space="preserve">. </w:t>
      </w:r>
    </w:p>
    <w:p w:rsidR="006163BF" w:rsidRDefault="006163BF" w:rsidP="003A256E">
      <w:pPr>
        <w:pStyle w:val="libFootnote"/>
        <w:rPr>
          <w:rtl/>
          <w:lang w:bidi="fa-IR"/>
        </w:rPr>
      </w:pPr>
      <w:r>
        <w:rPr>
          <w:rtl/>
          <w:lang w:bidi="fa-IR"/>
        </w:rPr>
        <w:t>1038- سوره صافات</w:t>
      </w:r>
      <w:r w:rsidR="00480B29">
        <w:rPr>
          <w:rtl/>
          <w:lang w:bidi="fa-IR"/>
        </w:rPr>
        <w:t xml:space="preserve">، </w:t>
      </w:r>
      <w:r>
        <w:rPr>
          <w:rtl/>
          <w:lang w:bidi="fa-IR"/>
        </w:rPr>
        <w:t>آيه 102</w:t>
      </w:r>
      <w:r w:rsidR="00AB2949">
        <w:rPr>
          <w:rtl/>
          <w:lang w:bidi="fa-IR"/>
        </w:rPr>
        <w:t xml:space="preserve">. </w:t>
      </w:r>
    </w:p>
    <w:p w:rsidR="006163BF" w:rsidRDefault="006163BF" w:rsidP="003A256E">
      <w:pPr>
        <w:pStyle w:val="libFootnote"/>
        <w:rPr>
          <w:rtl/>
          <w:lang w:bidi="fa-IR"/>
        </w:rPr>
      </w:pPr>
      <w:r>
        <w:rPr>
          <w:rtl/>
          <w:lang w:bidi="fa-IR"/>
        </w:rPr>
        <w:t>1039- سوره صافات</w:t>
      </w:r>
      <w:r w:rsidR="00480B29">
        <w:rPr>
          <w:rtl/>
          <w:lang w:bidi="fa-IR"/>
        </w:rPr>
        <w:t xml:space="preserve">، </w:t>
      </w:r>
      <w:r>
        <w:rPr>
          <w:rtl/>
          <w:lang w:bidi="fa-IR"/>
        </w:rPr>
        <w:t>آيه 103 - 110</w:t>
      </w:r>
      <w:r w:rsidR="00AB2949">
        <w:rPr>
          <w:rtl/>
          <w:lang w:bidi="fa-IR"/>
        </w:rPr>
        <w:t xml:space="preserve">. </w:t>
      </w:r>
    </w:p>
    <w:p w:rsidR="006163BF" w:rsidRDefault="006163BF" w:rsidP="003A256E">
      <w:pPr>
        <w:pStyle w:val="libFootnote"/>
        <w:rPr>
          <w:rtl/>
          <w:lang w:bidi="fa-IR"/>
        </w:rPr>
      </w:pPr>
      <w:r>
        <w:rPr>
          <w:rtl/>
          <w:lang w:bidi="fa-IR"/>
        </w:rPr>
        <w:t>1040- سوره حج</w:t>
      </w:r>
      <w:r w:rsidR="00480B29">
        <w:rPr>
          <w:rtl/>
          <w:lang w:bidi="fa-IR"/>
        </w:rPr>
        <w:t xml:space="preserve">، </w:t>
      </w:r>
      <w:r>
        <w:rPr>
          <w:rtl/>
          <w:lang w:bidi="fa-IR"/>
        </w:rPr>
        <w:t>آيه 37</w:t>
      </w:r>
      <w:r w:rsidR="00AB2949">
        <w:rPr>
          <w:rtl/>
          <w:lang w:bidi="fa-IR"/>
        </w:rPr>
        <w:t xml:space="preserve">. </w:t>
      </w:r>
    </w:p>
    <w:p w:rsidR="006163BF" w:rsidRDefault="006163BF" w:rsidP="003A256E">
      <w:pPr>
        <w:pStyle w:val="libFootnote"/>
        <w:rPr>
          <w:rtl/>
          <w:lang w:bidi="fa-IR"/>
        </w:rPr>
      </w:pPr>
      <w:r>
        <w:rPr>
          <w:rtl/>
          <w:lang w:bidi="fa-IR"/>
        </w:rPr>
        <w:t>1041- مستدرك الوسايل</w:t>
      </w:r>
      <w:r w:rsidR="00480B29">
        <w:rPr>
          <w:rtl/>
          <w:lang w:bidi="fa-IR"/>
        </w:rPr>
        <w:t xml:space="preserve">، </w:t>
      </w:r>
      <w:r>
        <w:rPr>
          <w:rtl/>
          <w:lang w:bidi="fa-IR"/>
        </w:rPr>
        <w:t>ج 10</w:t>
      </w:r>
      <w:r w:rsidR="00480B29">
        <w:rPr>
          <w:rtl/>
          <w:lang w:bidi="fa-IR"/>
        </w:rPr>
        <w:t xml:space="preserve">، </w:t>
      </w:r>
      <w:r>
        <w:rPr>
          <w:rtl/>
          <w:lang w:bidi="fa-IR"/>
        </w:rPr>
        <w:t>ص 171</w:t>
      </w:r>
      <w:r w:rsidR="00480B29">
        <w:rPr>
          <w:rtl/>
          <w:lang w:bidi="fa-IR"/>
        </w:rPr>
        <w:t xml:space="preserve">، </w:t>
      </w:r>
      <w:r>
        <w:rPr>
          <w:rtl/>
          <w:lang w:bidi="fa-IR"/>
        </w:rPr>
        <w:t>حديث 11770</w:t>
      </w:r>
      <w:r w:rsidR="00AB2949">
        <w:rPr>
          <w:rtl/>
          <w:lang w:bidi="fa-IR"/>
        </w:rPr>
        <w:t xml:space="preserve">. </w:t>
      </w:r>
    </w:p>
    <w:p w:rsidR="006163BF" w:rsidRDefault="006163BF" w:rsidP="003A256E">
      <w:pPr>
        <w:pStyle w:val="libFootnote"/>
        <w:rPr>
          <w:rtl/>
          <w:lang w:bidi="fa-IR"/>
        </w:rPr>
      </w:pPr>
      <w:r>
        <w:rPr>
          <w:rtl/>
          <w:lang w:bidi="fa-IR"/>
        </w:rPr>
        <w:t>1042- كافى</w:t>
      </w:r>
      <w:r w:rsidR="00480B29">
        <w:rPr>
          <w:rtl/>
          <w:lang w:bidi="fa-IR"/>
        </w:rPr>
        <w:t xml:space="preserve">، </w:t>
      </w:r>
      <w:r>
        <w:rPr>
          <w:rtl/>
          <w:lang w:bidi="fa-IR"/>
        </w:rPr>
        <w:t>ج 2</w:t>
      </w:r>
      <w:r w:rsidR="00480B29">
        <w:rPr>
          <w:rtl/>
          <w:lang w:bidi="fa-IR"/>
        </w:rPr>
        <w:t xml:space="preserve">، </w:t>
      </w:r>
      <w:r>
        <w:rPr>
          <w:rtl/>
          <w:lang w:bidi="fa-IR"/>
        </w:rPr>
        <w:t>ص 312</w:t>
      </w:r>
      <w:r w:rsidR="00480B29">
        <w:rPr>
          <w:rtl/>
          <w:lang w:bidi="fa-IR"/>
        </w:rPr>
        <w:t xml:space="preserve">، </w:t>
      </w:r>
      <w:r>
        <w:rPr>
          <w:rtl/>
          <w:lang w:bidi="fa-IR"/>
        </w:rPr>
        <w:t>حديث 17</w:t>
      </w:r>
      <w:r w:rsidR="00480B29">
        <w:rPr>
          <w:rtl/>
          <w:lang w:bidi="fa-IR"/>
        </w:rPr>
        <w:t xml:space="preserve">، </w:t>
      </w:r>
      <w:r>
        <w:rPr>
          <w:rtl/>
          <w:lang w:bidi="fa-IR"/>
        </w:rPr>
        <w:t>وسايل الشيعه</w:t>
      </w:r>
      <w:r w:rsidR="00480B29">
        <w:rPr>
          <w:rtl/>
          <w:lang w:bidi="fa-IR"/>
        </w:rPr>
        <w:t xml:space="preserve">، </w:t>
      </w:r>
      <w:r>
        <w:rPr>
          <w:rtl/>
          <w:lang w:bidi="fa-IR"/>
        </w:rPr>
        <w:t>ج 15</w:t>
      </w:r>
      <w:r w:rsidR="00480B29">
        <w:rPr>
          <w:rtl/>
          <w:lang w:bidi="fa-IR"/>
        </w:rPr>
        <w:t xml:space="preserve">، </w:t>
      </w:r>
      <w:r>
        <w:rPr>
          <w:rtl/>
          <w:lang w:bidi="fa-IR"/>
        </w:rPr>
        <w:t>ص 380</w:t>
      </w:r>
      <w:r w:rsidR="00480B29">
        <w:rPr>
          <w:rtl/>
          <w:lang w:bidi="fa-IR"/>
        </w:rPr>
        <w:t xml:space="preserve">، </w:t>
      </w:r>
      <w:r>
        <w:rPr>
          <w:rtl/>
          <w:lang w:bidi="fa-IR"/>
        </w:rPr>
        <w:t>حديث 20801</w:t>
      </w:r>
      <w:r w:rsidR="00AB2949">
        <w:rPr>
          <w:rtl/>
          <w:lang w:bidi="fa-IR"/>
        </w:rPr>
        <w:t xml:space="preserve">. </w:t>
      </w:r>
    </w:p>
    <w:p w:rsidR="006163BF" w:rsidRDefault="006163BF" w:rsidP="003A256E">
      <w:pPr>
        <w:pStyle w:val="libFootnote"/>
        <w:rPr>
          <w:rtl/>
          <w:lang w:bidi="fa-IR"/>
        </w:rPr>
      </w:pPr>
      <w:r>
        <w:rPr>
          <w:rtl/>
          <w:lang w:bidi="fa-IR"/>
        </w:rPr>
        <w:t>1043- سوره انعام</w:t>
      </w:r>
      <w:r w:rsidR="00480B29">
        <w:rPr>
          <w:rtl/>
          <w:lang w:bidi="fa-IR"/>
        </w:rPr>
        <w:t xml:space="preserve">، </w:t>
      </w:r>
      <w:r>
        <w:rPr>
          <w:rtl/>
          <w:lang w:bidi="fa-IR"/>
        </w:rPr>
        <w:t>آيه 153</w:t>
      </w:r>
      <w:r w:rsidR="00AB2949">
        <w:rPr>
          <w:rtl/>
          <w:lang w:bidi="fa-IR"/>
        </w:rPr>
        <w:t xml:space="preserve">. </w:t>
      </w:r>
    </w:p>
    <w:p w:rsidR="006163BF" w:rsidRDefault="006163BF" w:rsidP="003A256E">
      <w:pPr>
        <w:pStyle w:val="libFootnote"/>
        <w:rPr>
          <w:rtl/>
          <w:lang w:bidi="fa-IR"/>
        </w:rPr>
      </w:pPr>
      <w:r>
        <w:rPr>
          <w:rtl/>
          <w:lang w:bidi="fa-IR"/>
        </w:rPr>
        <w:t>1044- نهج البلاغه</w:t>
      </w:r>
      <w:r w:rsidR="00480B29">
        <w:rPr>
          <w:rtl/>
          <w:lang w:bidi="fa-IR"/>
        </w:rPr>
        <w:t xml:space="preserve">، </w:t>
      </w:r>
      <w:r>
        <w:rPr>
          <w:rtl/>
          <w:lang w:bidi="fa-IR"/>
        </w:rPr>
        <w:t>ص 172</w:t>
      </w:r>
      <w:r w:rsidR="00480B29">
        <w:rPr>
          <w:rtl/>
          <w:lang w:bidi="fa-IR"/>
        </w:rPr>
        <w:t xml:space="preserve">، </w:t>
      </w:r>
      <w:r>
        <w:rPr>
          <w:rtl/>
          <w:lang w:bidi="fa-IR"/>
        </w:rPr>
        <w:t>نامه 53</w:t>
      </w:r>
      <w:r w:rsidR="00AB2949">
        <w:rPr>
          <w:rtl/>
          <w:lang w:bidi="fa-IR"/>
        </w:rPr>
        <w:t xml:space="preserve">. </w:t>
      </w:r>
    </w:p>
    <w:p w:rsidR="006163BF" w:rsidRDefault="006163BF" w:rsidP="003A256E">
      <w:pPr>
        <w:pStyle w:val="libFootnote"/>
        <w:rPr>
          <w:rtl/>
          <w:lang w:bidi="fa-IR"/>
        </w:rPr>
      </w:pPr>
      <w:r>
        <w:rPr>
          <w:rtl/>
          <w:lang w:bidi="fa-IR"/>
        </w:rPr>
        <w:t>1045- صحيح مسلم</w:t>
      </w:r>
      <w:r w:rsidR="00480B29">
        <w:rPr>
          <w:rtl/>
          <w:lang w:bidi="fa-IR"/>
        </w:rPr>
        <w:t xml:space="preserve">، </w:t>
      </w:r>
      <w:r>
        <w:rPr>
          <w:rtl/>
          <w:lang w:bidi="fa-IR"/>
        </w:rPr>
        <w:t>ج 12</w:t>
      </w:r>
      <w:r w:rsidR="00480B29">
        <w:rPr>
          <w:rtl/>
          <w:lang w:bidi="fa-IR"/>
        </w:rPr>
        <w:t xml:space="preserve">، </w:t>
      </w:r>
      <w:r>
        <w:rPr>
          <w:rtl/>
          <w:lang w:bidi="fa-IR"/>
        </w:rPr>
        <w:t>ص 210</w:t>
      </w:r>
      <w:r w:rsidR="00AB2949">
        <w:rPr>
          <w:rtl/>
          <w:lang w:bidi="fa-IR"/>
        </w:rPr>
        <w:t xml:space="preserve">. </w:t>
      </w:r>
    </w:p>
    <w:p w:rsidR="006163BF" w:rsidRDefault="006163BF" w:rsidP="003A256E">
      <w:pPr>
        <w:pStyle w:val="libFootnote"/>
        <w:rPr>
          <w:rtl/>
          <w:lang w:bidi="fa-IR"/>
        </w:rPr>
      </w:pPr>
      <w:r>
        <w:rPr>
          <w:rtl/>
          <w:lang w:bidi="fa-IR"/>
        </w:rPr>
        <w:t>1046- نهج البلاغه</w:t>
      </w:r>
      <w:r w:rsidR="00480B29">
        <w:rPr>
          <w:rtl/>
          <w:lang w:bidi="fa-IR"/>
        </w:rPr>
        <w:t xml:space="preserve">، </w:t>
      </w:r>
      <w:r>
        <w:rPr>
          <w:rtl/>
          <w:lang w:bidi="fa-IR"/>
        </w:rPr>
        <w:t>ص 145</w:t>
      </w:r>
      <w:r w:rsidR="00480B29">
        <w:rPr>
          <w:rtl/>
          <w:lang w:bidi="fa-IR"/>
        </w:rPr>
        <w:t xml:space="preserve">، </w:t>
      </w:r>
      <w:r>
        <w:rPr>
          <w:rtl/>
          <w:lang w:bidi="fa-IR"/>
        </w:rPr>
        <w:t>نامه 5</w:t>
      </w:r>
      <w:r w:rsidR="00AB2949">
        <w:rPr>
          <w:rtl/>
          <w:lang w:bidi="fa-IR"/>
        </w:rPr>
        <w:t xml:space="preserve">. </w:t>
      </w:r>
    </w:p>
    <w:p w:rsidR="006163BF" w:rsidRDefault="006163BF" w:rsidP="003A256E">
      <w:pPr>
        <w:pStyle w:val="libFootnote"/>
        <w:rPr>
          <w:rtl/>
          <w:lang w:bidi="fa-IR"/>
        </w:rPr>
      </w:pPr>
      <w:r>
        <w:rPr>
          <w:rtl/>
          <w:lang w:bidi="fa-IR"/>
        </w:rPr>
        <w:t>1047- نهج البلاغه</w:t>
      </w:r>
      <w:r w:rsidR="00480B29">
        <w:rPr>
          <w:rtl/>
          <w:lang w:bidi="fa-IR"/>
        </w:rPr>
        <w:t xml:space="preserve">، </w:t>
      </w:r>
      <w:r>
        <w:rPr>
          <w:rtl/>
          <w:lang w:bidi="fa-IR"/>
        </w:rPr>
        <w:t>ص 165</w:t>
      </w:r>
      <w:r w:rsidR="00480B29">
        <w:rPr>
          <w:rtl/>
          <w:lang w:bidi="fa-IR"/>
        </w:rPr>
        <w:t xml:space="preserve">، </w:t>
      </w:r>
      <w:r>
        <w:rPr>
          <w:rtl/>
          <w:lang w:bidi="fa-IR"/>
        </w:rPr>
        <w:t>نامه 41</w:t>
      </w:r>
      <w:r w:rsidR="00AB2949">
        <w:rPr>
          <w:rtl/>
          <w:lang w:bidi="fa-IR"/>
        </w:rPr>
        <w:t xml:space="preserve">. </w:t>
      </w:r>
    </w:p>
    <w:p w:rsidR="006163BF" w:rsidRDefault="006163BF" w:rsidP="003A256E">
      <w:pPr>
        <w:pStyle w:val="libFootnote"/>
        <w:rPr>
          <w:rtl/>
          <w:lang w:bidi="fa-IR"/>
        </w:rPr>
      </w:pPr>
      <w:r>
        <w:rPr>
          <w:rtl/>
          <w:lang w:bidi="fa-IR"/>
        </w:rPr>
        <w:t>1048- سوره كهف</w:t>
      </w:r>
      <w:r w:rsidR="00480B29">
        <w:rPr>
          <w:rtl/>
          <w:lang w:bidi="fa-IR"/>
        </w:rPr>
        <w:t xml:space="preserve">، </w:t>
      </w:r>
      <w:r>
        <w:rPr>
          <w:rtl/>
          <w:lang w:bidi="fa-IR"/>
        </w:rPr>
        <w:t>آيه 51</w:t>
      </w:r>
      <w:r w:rsidR="00AB2949">
        <w:rPr>
          <w:rtl/>
          <w:lang w:bidi="fa-IR"/>
        </w:rPr>
        <w:t xml:space="preserve">. </w:t>
      </w:r>
    </w:p>
    <w:p w:rsidR="006163BF" w:rsidRDefault="006163BF" w:rsidP="003A256E">
      <w:pPr>
        <w:pStyle w:val="libFootnote"/>
        <w:rPr>
          <w:rtl/>
          <w:lang w:bidi="fa-IR"/>
        </w:rPr>
      </w:pPr>
      <w:r>
        <w:rPr>
          <w:rtl/>
          <w:lang w:bidi="fa-IR"/>
        </w:rPr>
        <w:t>1049- بحارالانوار</w:t>
      </w:r>
      <w:r w:rsidR="00480B29">
        <w:rPr>
          <w:rtl/>
          <w:lang w:bidi="fa-IR"/>
        </w:rPr>
        <w:t xml:space="preserve">، </w:t>
      </w:r>
      <w:r>
        <w:rPr>
          <w:rtl/>
          <w:lang w:bidi="fa-IR"/>
        </w:rPr>
        <w:t>ج 32</w:t>
      </w:r>
      <w:r w:rsidR="00480B29">
        <w:rPr>
          <w:rtl/>
          <w:lang w:bidi="fa-IR"/>
        </w:rPr>
        <w:t xml:space="preserve">، </w:t>
      </w:r>
      <w:r>
        <w:rPr>
          <w:rtl/>
          <w:lang w:bidi="fa-IR"/>
        </w:rPr>
        <w:t>ص 386</w:t>
      </w:r>
      <w:r w:rsidR="00480B29">
        <w:rPr>
          <w:rtl/>
          <w:lang w:bidi="fa-IR"/>
        </w:rPr>
        <w:t xml:space="preserve">، </w:t>
      </w:r>
      <w:r>
        <w:rPr>
          <w:rtl/>
          <w:lang w:bidi="fa-IR"/>
        </w:rPr>
        <w:t>حديث 359</w:t>
      </w:r>
      <w:r w:rsidR="00AB2949">
        <w:rPr>
          <w:rtl/>
          <w:lang w:bidi="fa-IR"/>
        </w:rPr>
        <w:t xml:space="preserve">. </w:t>
      </w:r>
    </w:p>
    <w:p w:rsidR="006163BF" w:rsidRDefault="006163BF" w:rsidP="003A256E">
      <w:pPr>
        <w:pStyle w:val="libFootnote"/>
        <w:rPr>
          <w:rtl/>
          <w:lang w:bidi="fa-IR"/>
        </w:rPr>
      </w:pPr>
      <w:r>
        <w:rPr>
          <w:rtl/>
          <w:lang w:bidi="fa-IR"/>
        </w:rPr>
        <w:t>1050- نهج البلاغه</w:t>
      </w:r>
      <w:r w:rsidR="00480B29">
        <w:rPr>
          <w:rtl/>
          <w:lang w:bidi="fa-IR"/>
        </w:rPr>
        <w:t xml:space="preserve">، </w:t>
      </w:r>
      <w:r>
        <w:rPr>
          <w:rtl/>
          <w:lang w:bidi="fa-IR"/>
        </w:rPr>
        <w:t>ص 45</w:t>
      </w:r>
      <w:r w:rsidR="00480B29">
        <w:rPr>
          <w:rtl/>
          <w:lang w:bidi="fa-IR"/>
        </w:rPr>
        <w:t xml:space="preserve">، </w:t>
      </w:r>
      <w:r>
        <w:rPr>
          <w:rtl/>
          <w:lang w:bidi="fa-IR"/>
        </w:rPr>
        <w:t>خطبه 92</w:t>
      </w:r>
      <w:r w:rsidR="00AB2949">
        <w:rPr>
          <w:rtl/>
          <w:lang w:bidi="fa-IR"/>
        </w:rPr>
        <w:t xml:space="preserve">. </w:t>
      </w:r>
    </w:p>
    <w:p w:rsidR="006163BF" w:rsidRDefault="006163BF" w:rsidP="003A256E">
      <w:pPr>
        <w:pStyle w:val="libFootnote"/>
        <w:rPr>
          <w:rtl/>
          <w:lang w:bidi="fa-IR"/>
        </w:rPr>
      </w:pPr>
      <w:r>
        <w:rPr>
          <w:rtl/>
          <w:lang w:bidi="fa-IR"/>
        </w:rPr>
        <w:t>1051- نهج البلاغه</w:t>
      </w:r>
      <w:r w:rsidR="00480B29">
        <w:rPr>
          <w:rtl/>
          <w:lang w:bidi="fa-IR"/>
        </w:rPr>
        <w:t xml:space="preserve">، </w:t>
      </w:r>
      <w:r>
        <w:rPr>
          <w:rtl/>
          <w:lang w:bidi="fa-IR"/>
        </w:rPr>
        <w:t>ص 15</w:t>
      </w:r>
      <w:r w:rsidR="00480B29">
        <w:rPr>
          <w:rtl/>
          <w:lang w:bidi="fa-IR"/>
        </w:rPr>
        <w:t xml:space="preserve">، </w:t>
      </w:r>
      <w:r>
        <w:rPr>
          <w:rtl/>
          <w:lang w:bidi="fa-IR"/>
        </w:rPr>
        <w:t>نامه 27</w:t>
      </w:r>
      <w:r w:rsidR="00AB2949">
        <w:rPr>
          <w:rtl/>
          <w:lang w:bidi="fa-IR"/>
        </w:rPr>
        <w:t xml:space="preserve">. </w:t>
      </w:r>
    </w:p>
    <w:p w:rsidR="006163BF" w:rsidRDefault="006163BF" w:rsidP="003A256E">
      <w:pPr>
        <w:pStyle w:val="libFootnote"/>
        <w:rPr>
          <w:rtl/>
          <w:lang w:bidi="fa-IR"/>
        </w:rPr>
      </w:pPr>
      <w:r>
        <w:rPr>
          <w:rtl/>
          <w:lang w:bidi="fa-IR"/>
        </w:rPr>
        <w:t>1052- نهج البلاغه</w:t>
      </w:r>
      <w:r w:rsidR="00480B29">
        <w:rPr>
          <w:rtl/>
          <w:lang w:bidi="fa-IR"/>
        </w:rPr>
        <w:t xml:space="preserve">، </w:t>
      </w:r>
      <w:r>
        <w:rPr>
          <w:rtl/>
          <w:lang w:bidi="fa-IR"/>
        </w:rPr>
        <w:t>ص 172</w:t>
      </w:r>
      <w:r w:rsidR="00480B29">
        <w:rPr>
          <w:rtl/>
          <w:lang w:bidi="fa-IR"/>
        </w:rPr>
        <w:t xml:space="preserve">، </w:t>
      </w:r>
      <w:r>
        <w:rPr>
          <w:rtl/>
          <w:lang w:bidi="fa-IR"/>
        </w:rPr>
        <w:t>نامه 53</w:t>
      </w:r>
      <w:r w:rsidR="00AB2949">
        <w:rPr>
          <w:rtl/>
          <w:lang w:bidi="fa-IR"/>
        </w:rPr>
        <w:t xml:space="preserve">. </w:t>
      </w:r>
    </w:p>
    <w:p w:rsidR="006163BF" w:rsidRDefault="006163BF" w:rsidP="003A256E">
      <w:pPr>
        <w:pStyle w:val="libFootnote"/>
        <w:rPr>
          <w:rtl/>
          <w:lang w:bidi="fa-IR"/>
        </w:rPr>
      </w:pPr>
      <w:r>
        <w:rPr>
          <w:rtl/>
          <w:lang w:bidi="fa-IR"/>
        </w:rPr>
        <w:t>1053- نهج البلاغه</w:t>
      </w:r>
      <w:r w:rsidR="00480B29">
        <w:rPr>
          <w:rtl/>
          <w:lang w:bidi="fa-IR"/>
        </w:rPr>
        <w:t xml:space="preserve">، </w:t>
      </w:r>
      <w:r>
        <w:rPr>
          <w:rtl/>
          <w:lang w:bidi="fa-IR"/>
        </w:rPr>
        <w:t>ص 172</w:t>
      </w:r>
      <w:r w:rsidR="00480B29">
        <w:rPr>
          <w:rtl/>
          <w:lang w:bidi="fa-IR"/>
        </w:rPr>
        <w:t xml:space="preserve">، </w:t>
      </w:r>
      <w:r>
        <w:rPr>
          <w:rtl/>
          <w:lang w:bidi="fa-IR"/>
        </w:rPr>
        <w:t>نامه 53</w:t>
      </w:r>
      <w:r w:rsidR="00AB2949">
        <w:rPr>
          <w:rtl/>
          <w:lang w:bidi="fa-IR"/>
        </w:rPr>
        <w:t xml:space="preserve">. </w:t>
      </w:r>
    </w:p>
    <w:p w:rsidR="006163BF" w:rsidRDefault="006163BF" w:rsidP="003A256E">
      <w:pPr>
        <w:pStyle w:val="libFootnote"/>
        <w:rPr>
          <w:rtl/>
          <w:lang w:bidi="fa-IR"/>
        </w:rPr>
      </w:pPr>
      <w:r>
        <w:rPr>
          <w:rtl/>
          <w:lang w:bidi="fa-IR"/>
        </w:rPr>
        <w:lastRenderedPageBreak/>
        <w:t>1054- نهج البلاغه</w:t>
      </w:r>
      <w:r w:rsidR="00480B29">
        <w:rPr>
          <w:rtl/>
          <w:lang w:bidi="fa-IR"/>
        </w:rPr>
        <w:t xml:space="preserve">، </w:t>
      </w:r>
      <w:r>
        <w:rPr>
          <w:rtl/>
          <w:lang w:bidi="fa-IR"/>
        </w:rPr>
        <w:t>ص 172</w:t>
      </w:r>
      <w:r w:rsidR="00480B29">
        <w:rPr>
          <w:rtl/>
          <w:lang w:bidi="fa-IR"/>
        </w:rPr>
        <w:t xml:space="preserve">، </w:t>
      </w:r>
      <w:r>
        <w:rPr>
          <w:rtl/>
          <w:lang w:bidi="fa-IR"/>
        </w:rPr>
        <w:t>نامه 53</w:t>
      </w:r>
      <w:r w:rsidR="00AB2949">
        <w:rPr>
          <w:rtl/>
          <w:lang w:bidi="fa-IR"/>
        </w:rPr>
        <w:t xml:space="preserve">. </w:t>
      </w:r>
    </w:p>
    <w:p w:rsidR="006163BF" w:rsidRDefault="006163BF" w:rsidP="003A256E">
      <w:pPr>
        <w:pStyle w:val="libFootnote"/>
        <w:rPr>
          <w:rtl/>
          <w:lang w:bidi="fa-IR"/>
        </w:rPr>
      </w:pPr>
      <w:r>
        <w:rPr>
          <w:rtl/>
          <w:lang w:bidi="fa-IR"/>
        </w:rPr>
        <w:t>1055- نهج البلاغه</w:t>
      </w:r>
      <w:r w:rsidR="00480B29">
        <w:rPr>
          <w:rtl/>
          <w:lang w:bidi="fa-IR"/>
        </w:rPr>
        <w:t xml:space="preserve">، </w:t>
      </w:r>
      <w:r>
        <w:rPr>
          <w:rtl/>
          <w:lang w:bidi="fa-IR"/>
        </w:rPr>
        <w:t>ص 194</w:t>
      </w:r>
      <w:r w:rsidR="00480B29">
        <w:rPr>
          <w:rtl/>
          <w:lang w:bidi="fa-IR"/>
        </w:rPr>
        <w:t xml:space="preserve">، </w:t>
      </w:r>
      <w:r>
        <w:rPr>
          <w:rtl/>
          <w:lang w:bidi="fa-IR"/>
        </w:rPr>
        <w:t>حكمت 73</w:t>
      </w:r>
      <w:r w:rsidR="00AB2949">
        <w:rPr>
          <w:rtl/>
          <w:lang w:bidi="fa-IR"/>
        </w:rPr>
        <w:t xml:space="preserve">. </w:t>
      </w:r>
    </w:p>
    <w:p w:rsidR="006163BF" w:rsidRDefault="006163BF" w:rsidP="003A256E">
      <w:pPr>
        <w:pStyle w:val="libFootnote"/>
        <w:rPr>
          <w:rtl/>
          <w:lang w:bidi="fa-IR"/>
        </w:rPr>
      </w:pPr>
      <w:r>
        <w:rPr>
          <w:rtl/>
          <w:lang w:bidi="fa-IR"/>
        </w:rPr>
        <w:t>1056- نهج البلاغه</w:t>
      </w:r>
      <w:r w:rsidR="00480B29">
        <w:rPr>
          <w:rtl/>
          <w:lang w:bidi="fa-IR"/>
        </w:rPr>
        <w:t xml:space="preserve">، </w:t>
      </w:r>
      <w:r>
        <w:rPr>
          <w:rtl/>
          <w:lang w:bidi="fa-IR"/>
        </w:rPr>
        <w:t>ص 172</w:t>
      </w:r>
      <w:r w:rsidR="00480B29">
        <w:rPr>
          <w:rtl/>
          <w:lang w:bidi="fa-IR"/>
        </w:rPr>
        <w:t xml:space="preserve">، </w:t>
      </w:r>
      <w:r>
        <w:rPr>
          <w:rtl/>
          <w:lang w:bidi="fa-IR"/>
        </w:rPr>
        <w:t>نامه 53</w:t>
      </w:r>
      <w:r w:rsidR="00AB2949">
        <w:rPr>
          <w:rtl/>
          <w:lang w:bidi="fa-IR"/>
        </w:rPr>
        <w:t xml:space="preserve">. </w:t>
      </w:r>
    </w:p>
    <w:p w:rsidR="006163BF" w:rsidRDefault="006163BF" w:rsidP="003A256E">
      <w:pPr>
        <w:pStyle w:val="libFootnote"/>
        <w:rPr>
          <w:rtl/>
          <w:lang w:bidi="fa-IR"/>
        </w:rPr>
      </w:pPr>
      <w:r>
        <w:rPr>
          <w:rtl/>
          <w:lang w:bidi="fa-IR"/>
        </w:rPr>
        <w:t>1057- كافى</w:t>
      </w:r>
      <w:r w:rsidR="00480B29">
        <w:rPr>
          <w:rtl/>
          <w:lang w:bidi="fa-IR"/>
        </w:rPr>
        <w:t xml:space="preserve">، </w:t>
      </w:r>
      <w:r>
        <w:rPr>
          <w:rtl/>
          <w:lang w:bidi="fa-IR"/>
        </w:rPr>
        <w:t>ج 1</w:t>
      </w:r>
      <w:r w:rsidR="00480B29">
        <w:rPr>
          <w:rtl/>
          <w:lang w:bidi="fa-IR"/>
        </w:rPr>
        <w:t xml:space="preserve">، </w:t>
      </w:r>
      <w:r>
        <w:rPr>
          <w:rtl/>
          <w:lang w:bidi="fa-IR"/>
        </w:rPr>
        <w:t>ص 403</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1058- شرح نهج البلاغه ابن ابى الحديد</w:t>
      </w:r>
      <w:r w:rsidR="00480B29">
        <w:rPr>
          <w:rtl/>
          <w:lang w:bidi="fa-IR"/>
        </w:rPr>
        <w:t xml:space="preserve">، </w:t>
      </w:r>
      <w:r>
        <w:rPr>
          <w:rtl/>
          <w:lang w:bidi="fa-IR"/>
        </w:rPr>
        <w:t>ج 1</w:t>
      </w:r>
      <w:r w:rsidR="00480B29">
        <w:rPr>
          <w:rtl/>
          <w:lang w:bidi="fa-IR"/>
        </w:rPr>
        <w:t xml:space="preserve">، </w:t>
      </w:r>
      <w:r>
        <w:rPr>
          <w:rtl/>
          <w:lang w:bidi="fa-IR"/>
        </w:rPr>
        <w:t>ص 325</w:t>
      </w:r>
      <w:r w:rsidR="00AB2949">
        <w:rPr>
          <w:rtl/>
          <w:lang w:bidi="fa-IR"/>
        </w:rPr>
        <w:t xml:space="preserve">. </w:t>
      </w:r>
    </w:p>
    <w:p w:rsidR="006163BF" w:rsidRDefault="006163BF" w:rsidP="003A256E">
      <w:pPr>
        <w:pStyle w:val="libFootnote"/>
        <w:rPr>
          <w:rtl/>
          <w:lang w:bidi="fa-IR"/>
        </w:rPr>
      </w:pPr>
      <w:r>
        <w:rPr>
          <w:rtl/>
          <w:lang w:bidi="fa-IR"/>
        </w:rPr>
        <w:t>1059- مستدرك الوسايل</w:t>
      </w:r>
      <w:r w:rsidR="00480B29">
        <w:rPr>
          <w:rtl/>
          <w:lang w:bidi="fa-IR"/>
        </w:rPr>
        <w:t xml:space="preserve">، </w:t>
      </w:r>
      <w:r>
        <w:rPr>
          <w:rtl/>
          <w:lang w:bidi="fa-IR"/>
        </w:rPr>
        <w:t>ج 1</w:t>
      </w:r>
      <w:r w:rsidR="00480B29">
        <w:rPr>
          <w:rtl/>
          <w:lang w:bidi="fa-IR"/>
        </w:rPr>
        <w:t xml:space="preserve">، </w:t>
      </w:r>
      <w:r>
        <w:rPr>
          <w:rtl/>
          <w:lang w:bidi="fa-IR"/>
        </w:rPr>
        <w:t>ص 100</w:t>
      </w:r>
      <w:r w:rsidR="00480B29">
        <w:rPr>
          <w:rtl/>
          <w:lang w:bidi="fa-IR"/>
        </w:rPr>
        <w:t xml:space="preserve">، </w:t>
      </w:r>
      <w:r>
        <w:rPr>
          <w:rtl/>
          <w:lang w:bidi="fa-IR"/>
        </w:rPr>
        <w:t>حديث 89</w:t>
      </w:r>
      <w:r w:rsidR="00AB2949">
        <w:rPr>
          <w:rtl/>
          <w:lang w:bidi="fa-IR"/>
        </w:rPr>
        <w:t xml:space="preserve">. </w:t>
      </w:r>
    </w:p>
    <w:p w:rsidR="006163BF" w:rsidRDefault="006163BF" w:rsidP="003A256E">
      <w:pPr>
        <w:pStyle w:val="libFootnote"/>
        <w:rPr>
          <w:rtl/>
          <w:lang w:bidi="fa-IR"/>
        </w:rPr>
      </w:pPr>
      <w:r>
        <w:rPr>
          <w:rtl/>
          <w:lang w:bidi="fa-IR"/>
        </w:rPr>
        <w:t>1060- المنجد</w:t>
      </w:r>
      <w:r w:rsidR="00480B29">
        <w:rPr>
          <w:rtl/>
          <w:lang w:bidi="fa-IR"/>
        </w:rPr>
        <w:t xml:space="preserve">، </w:t>
      </w:r>
      <w:r>
        <w:rPr>
          <w:rtl/>
          <w:lang w:bidi="fa-IR"/>
        </w:rPr>
        <w:t>ص 811</w:t>
      </w:r>
      <w:r w:rsidR="00480B29">
        <w:rPr>
          <w:rtl/>
          <w:lang w:bidi="fa-IR"/>
        </w:rPr>
        <w:t xml:space="preserve">، </w:t>
      </w:r>
      <w:r>
        <w:rPr>
          <w:rtl/>
          <w:lang w:bidi="fa-IR"/>
        </w:rPr>
        <w:t>اقرب الموارد</w:t>
      </w:r>
      <w:r w:rsidR="00480B29">
        <w:rPr>
          <w:rtl/>
          <w:lang w:bidi="fa-IR"/>
        </w:rPr>
        <w:t xml:space="preserve">، </w:t>
      </w:r>
      <w:r>
        <w:rPr>
          <w:rtl/>
          <w:lang w:bidi="fa-IR"/>
        </w:rPr>
        <w:t>ج 2</w:t>
      </w:r>
      <w:r w:rsidR="00480B29">
        <w:rPr>
          <w:rtl/>
          <w:lang w:bidi="fa-IR"/>
        </w:rPr>
        <w:t xml:space="preserve">، </w:t>
      </w:r>
      <w:r>
        <w:rPr>
          <w:rtl/>
          <w:lang w:bidi="fa-IR"/>
        </w:rPr>
        <w:t>ص 1306</w:t>
      </w:r>
      <w:r w:rsidR="00480B29">
        <w:rPr>
          <w:rtl/>
          <w:lang w:bidi="fa-IR"/>
        </w:rPr>
        <w:t xml:space="preserve">، </w:t>
      </w:r>
      <w:r>
        <w:rPr>
          <w:rtl/>
          <w:lang w:bidi="fa-IR"/>
        </w:rPr>
        <w:t>مجمع البحرين</w:t>
      </w:r>
      <w:r w:rsidR="00480B29">
        <w:rPr>
          <w:rtl/>
          <w:lang w:bidi="fa-IR"/>
        </w:rPr>
        <w:t xml:space="preserve">، </w:t>
      </w:r>
      <w:r>
        <w:rPr>
          <w:rtl/>
          <w:lang w:bidi="fa-IR"/>
        </w:rPr>
        <w:t>ج 2</w:t>
      </w:r>
      <w:r w:rsidR="00480B29">
        <w:rPr>
          <w:rtl/>
          <w:lang w:bidi="fa-IR"/>
        </w:rPr>
        <w:t xml:space="preserve">، </w:t>
      </w:r>
      <w:r>
        <w:rPr>
          <w:rtl/>
          <w:lang w:bidi="fa-IR"/>
        </w:rPr>
        <w:t>ص 418</w:t>
      </w:r>
      <w:r w:rsidR="00AB2949">
        <w:rPr>
          <w:rtl/>
          <w:lang w:bidi="fa-IR"/>
        </w:rPr>
        <w:t xml:space="preserve">. </w:t>
      </w:r>
    </w:p>
    <w:p w:rsidR="006163BF" w:rsidRDefault="006163BF" w:rsidP="003A256E">
      <w:pPr>
        <w:pStyle w:val="libFootnote"/>
        <w:rPr>
          <w:rtl/>
          <w:lang w:bidi="fa-IR"/>
        </w:rPr>
      </w:pPr>
      <w:r>
        <w:rPr>
          <w:rtl/>
          <w:lang w:bidi="fa-IR"/>
        </w:rPr>
        <w:t>1061- كافى</w:t>
      </w:r>
      <w:r w:rsidR="00480B29">
        <w:rPr>
          <w:rtl/>
          <w:lang w:bidi="fa-IR"/>
        </w:rPr>
        <w:t xml:space="preserve">، </w:t>
      </w:r>
      <w:r>
        <w:rPr>
          <w:rtl/>
          <w:lang w:bidi="fa-IR"/>
        </w:rPr>
        <w:t>ج 2</w:t>
      </w:r>
      <w:r w:rsidR="00480B29">
        <w:rPr>
          <w:rtl/>
          <w:lang w:bidi="fa-IR"/>
        </w:rPr>
        <w:t xml:space="preserve">، </w:t>
      </w:r>
      <w:r>
        <w:rPr>
          <w:rtl/>
          <w:lang w:bidi="fa-IR"/>
        </w:rPr>
        <w:t>ص 208</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1062- كافى</w:t>
      </w:r>
      <w:r w:rsidR="00480B29">
        <w:rPr>
          <w:rtl/>
          <w:lang w:bidi="fa-IR"/>
        </w:rPr>
        <w:t xml:space="preserve">، </w:t>
      </w:r>
      <w:r>
        <w:rPr>
          <w:rtl/>
          <w:lang w:bidi="fa-IR"/>
        </w:rPr>
        <w:t>ج 2</w:t>
      </w:r>
      <w:r w:rsidR="00480B29">
        <w:rPr>
          <w:rtl/>
          <w:lang w:bidi="fa-IR"/>
        </w:rPr>
        <w:t xml:space="preserve">، </w:t>
      </w:r>
      <w:r>
        <w:rPr>
          <w:rtl/>
          <w:lang w:bidi="fa-IR"/>
        </w:rPr>
        <w:t>ص 171</w:t>
      </w:r>
      <w:r w:rsidR="00480B29">
        <w:rPr>
          <w:rtl/>
          <w:lang w:bidi="fa-IR"/>
        </w:rPr>
        <w:t xml:space="preserve">، </w:t>
      </w:r>
      <w:r>
        <w:rPr>
          <w:rtl/>
          <w:lang w:bidi="fa-IR"/>
        </w:rPr>
        <w:t>حديث 6</w:t>
      </w:r>
      <w:r w:rsidR="00480B29">
        <w:rPr>
          <w:rtl/>
          <w:lang w:bidi="fa-IR"/>
        </w:rPr>
        <w:t xml:space="preserve">، </w:t>
      </w:r>
      <w:r>
        <w:rPr>
          <w:rtl/>
          <w:lang w:bidi="fa-IR"/>
        </w:rPr>
        <w:t>وسايل الشيعه</w:t>
      </w:r>
      <w:r w:rsidR="00480B29">
        <w:rPr>
          <w:rtl/>
          <w:lang w:bidi="fa-IR"/>
        </w:rPr>
        <w:t xml:space="preserve">، </w:t>
      </w:r>
      <w:r>
        <w:rPr>
          <w:rtl/>
          <w:lang w:bidi="fa-IR"/>
        </w:rPr>
        <w:t>ج 12</w:t>
      </w:r>
      <w:r w:rsidR="00480B29">
        <w:rPr>
          <w:rtl/>
          <w:lang w:bidi="fa-IR"/>
        </w:rPr>
        <w:t xml:space="preserve">، </w:t>
      </w:r>
      <w:r>
        <w:rPr>
          <w:rtl/>
          <w:lang w:bidi="fa-IR"/>
        </w:rPr>
        <w:t>ص 86</w:t>
      </w:r>
      <w:r w:rsidR="00480B29">
        <w:rPr>
          <w:rtl/>
          <w:lang w:bidi="fa-IR"/>
        </w:rPr>
        <w:t xml:space="preserve">، </w:t>
      </w:r>
      <w:r>
        <w:rPr>
          <w:rtl/>
          <w:lang w:bidi="fa-IR"/>
        </w:rPr>
        <w:t>حديث 15709</w:t>
      </w:r>
      <w:r w:rsidR="00AB2949">
        <w:rPr>
          <w:rtl/>
          <w:lang w:bidi="fa-IR"/>
        </w:rPr>
        <w:t xml:space="preserve">. </w:t>
      </w:r>
    </w:p>
    <w:p w:rsidR="006163BF" w:rsidRDefault="006163BF" w:rsidP="003A256E">
      <w:pPr>
        <w:pStyle w:val="libFootnote"/>
        <w:rPr>
          <w:rtl/>
          <w:lang w:bidi="fa-IR"/>
        </w:rPr>
      </w:pPr>
      <w:r>
        <w:rPr>
          <w:rtl/>
          <w:lang w:bidi="fa-IR"/>
        </w:rPr>
        <w:t>1063- نهج البلاغه</w:t>
      </w:r>
      <w:r w:rsidR="00480B29">
        <w:rPr>
          <w:rtl/>
          <w:lang w:bidi="fa-IR"/>
        </w:rPr>
        <w:t xml:space="preserve">، </w:t>
      </w:r>
      <w:r>
        <w:rPr>
          <w:rtl/>
          <w:lang w:bidi="fa-IR"/>
        </w:rPr>
        <w:t>ص 19</w:t>
      </w:r>
      <w:r w:rsidR="00480B29">
        <w:rPr>
          <w:rtl/>
          <w:lang w:bidi="fa-IR"/>
        </w:rPr>
        <w:t xml:space="preserve">، </w:t>
      </w:r>
      <w:r>
        <w:rPr>
          <w:rtl/>
          <w:lang w:bidi="fa-IR"/>
        </w:rPr>
        <w:t>خطبه 34</w:t>
      </w:r>
      <w:r w:rsidR="00AB2949">
        <w:rPr>
          <w:rtl/>
          <w:lang w:bidi="fa-IR"/>
        </w:rPr>
        <w:t xml:space="preserve">. </w:t>
      </w:r>
    </w:p>
    <w:p w:rsidR="006163BF" w:rsidRDefault="006163BF" w:rsidP="003A256E">
      <w:pPr>
        <w:pStyle w:val="libFootnote"/>
        <w:rPr>
          <w:rtl/>
          <w:lang w:bidi="fa-IR"/>
        </w:rPr>
      </w:pPr>
      <w:r>
        <w:rPr>
          <w:rtl/>
          <w:lang w:bidi="fa-IR"/>
        </w:rPr>
        <w:t>1064- نهج البلاغه</w:t>
      </w:r>
      <w:r w:rsidR="00480B29">
        <w:rPr>
          <w:rtl/>
          <w:lang w:bidi="fa-IR"/>
        </w:rPr>
        <w:t xml:space="preserve">، </w:t>
      </w:r>
      <w:r>
        <w:rPr>
          <w:rtl/>
          <w:lang w:bidi="fa-IR"/>
        </w:rPr>
        <w:t>ص 62</w:t>
      </w:r>
      <w:r w:rsidR="00480B29">
        <w:rPr>
          <w:rtl/>
          <w:lang w:bidi="fa-IR"/>
        </w:rPr>
        <w:t xml:space="preserve">، </w:t>
      </w:r>
      <w:r>
        <w:rPr>
          <w:rtl/>
          <w:lang w:bidi="fa-IR"/>
        </w:rPr>
        <w:t>خطبه 118</w:t>
      </w:r>
      <w:r w:rsidR="00AB2949">
        <w:rPr>
          <w:rtl/>
          <w:lang w:bidi="fa-IR"/>
        </w:rPr>
        <w:t xml:space="preserve">. </w:t>
      </w:r>
    </w:p>
    <w:p w:rsidR="006163BF" w:rsidRDefault="006163BF" w:rsidP="003A256E">
      <w:pPr>
        <w:pStyle w:val="libFootnote"/>
        <w:rPr>
          <w:rtl/>
          <w:lang w:bidi="fa-IR"/>
        </w:rPr>
      </w:pPr>
      <w:r>
        <w:rPr>
          <w:rtl/>
          <w:lang w:bidi="fa-IR"/>
        </w:rPr>
        <w:t>1065- بحارالانوار</w:t>
      </w:r>
      <w:r w:rsidR="00480B29">
        <w:rPr>
          <w:rtl/>
          <w:lang w:bidi="fa-IR"/>
        </w:rPr>
        <w:t xml:space="preserve">، </w:t>
      </w:r>
      <w:r>
        <w:rPr>
          <w:rtl/>
          <w:lang w:bidi="fa-IR"/>
        </w:rPr>
        <w:t>ج 72</w:t>
      </w:r>
      <w:r w:rsidR="00480B29">
        <w:rPr>
          <w:rtl/>
          <w:lang w:bidi="fa-IR"/>
        </w:rPr>
        <w:t xml:space="preserve">، </w:t>
      </w:r>
      <w:r>
        <w:rPr>
          <w:rtl/>
          <w:lang w:bidi="fa-IR"/>
        </w:rPr>
        <w:t>ص 99</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1066- تصنيف غررالحكم</w:t>
      </w:r>
      <w:r w:rsidR="00480B29">
        <w:rPr>
          <w:rtl/>
          <w:lang w:bidi="fa-IR"/>
        </w:rPr>
        <w:t xml:space="preserve">، </w:t>
      </w:r>
      <w:r>
        <w:rPr>
          <w:rtl/>
          <w:lang w:bidi="fa-IR"/>
        </w:rPr>
        <w:t>ص 433</w:t>
      </w:r>
      <w:r w:rsidR="00480B29">
        <w:rPr>
          <w:rtl/>
          <w:lang w:bidi="fa-IR"/>
        </w:rPr>
        <w:t xml:space="preserve">، </w:t>
      </w:r>
      <w:r>
        <w:rPr>
          <w:rtl/>
          <w:lang w:bidi="fa-IR"/>
        </w:rPr>
        <w:t>حديث 10100</w:t>
      </w:r>
      <w:r w:rsidR="00AB2949">
        <w:rPr>
          <w:rtl/>
          <w:lang w:bidi="fa-IR"/>
        </w:rPr>
        <w:t xml:space="preserve">. </w:t>
      </w:r>
    </w:p>
    <w:p w:rsidR="006163BF" w:rsidRDefault="006163BF" w:rsidP="003A256E">
      <w:pPr>
        <w:pStyle w:val="libFootnote"/>
        <w:rPr>
          <w:rtl/>
          <w:lang w:bidi="fa-IR"/>
        </w:rPr>
      </w:pPr>
      <w:r>
        <w:rPr>
          <w:rtl/>
          <w:lang w:bidi="fa-IR"/>
        </w:rPr>
        <w:t>1067- نهج البلاغه</w:t>
      </w:r>
      <w:r w:rsidR="00480B29">
        <w:rPr>
          <w:rtl/>
          <w:lang w:bidi="fa-IR"/>
        </w:rPr>
        <w:t xml:space="preserve">، </w:t>
      </w:r>
      <w:r>
        <w:rPr>
          <w:rtl/>
          <w:lang w:bidi="fa-IR"/>
        </w:rPr>
        <w:t>ص 133</w:t>
      </w:r>
      <w:r w:rsidR="00480B29">
        <w:rPr>
          <w:rtl/>
          <w:lang w:bidi="fa-IR"/>
        </w:rPr>
        <w:t xml:space="preserve">، </w:t>
      </w:r>
      <w:r>
        <w:rPr>
          <w:rtl/>
          <w:lang w:bidi="fa-IR"/>
        </w:rPr>
        <w:t>خطبه 216</w:t>
      </w:r>
      <w:r w:rsidR="00AB2949">
        <w:rPr>
          <w:rtl/>
          <w:lang w:bidi="fa-IR"/>
        </w:rPr>
        <w:t xml:space="preserve">. </w:t>
      </w:r>
    </w:p>
    <w:p w:rsidR="006163BF" w:rsidRDefault="006163BF" w:rsidP="003A256E">
      <w:pPr>
        <w:pStyle w:val="libFootnote"/>
        <w:rPr>
          <w:rtl/>
          <w:lang w:bidi="fa-IR"/>
        </w:rPr>
      </w:pPr>
      <w:r>
        <w:rPr>
          <w:rtl/>
          <w:lang w:bidi="fa-IR"/>
        </w:rPr>
        <w:t>1068- نهج البلاغه</w:t>
      </w:r>
      <w:r w:rsidR="00480B29">
        <w:rPr>
          <w:rtl/>
          <w:lang w:bidi="fa-IR"/>
        </w:rPr>
        <w:t xml:space="preserve">، </w:t>
      </w:r>
      <w:r>
        <w:rPr>
          <w:rtl/>
          <w:lang w:bidi="fa-IR"/>
        </w:rPr>
        <w:t>ص 133</w:t>
      </w:r>
      <w:r w:rsidR="00480B29">
        <w:rPr>
          <w:rtl/>
          <w:lang w:bidi="fa-IR"/>
        </w:rPr>
        <w:t xml:space="preserve">، </w:t>
      </w:r>
      <w:r>
        <w:rPr>
          <w:rtl/>
          <w:lang w:bidi="fa-IR"/>
        </w:rPr>
        <w:t>خطبه 216</w:t>
      </w:r>
      <w:r w:rsidR="00AB2949">
        <w:rPr>
          <w:rtl/>
          <w:lang w:bidi="fa-IR"/>
        </w:rPr>
        <w:t xml:space="preserve">. </w:t>
      </w:r>
    </w:p>
    <w:p w:rsidR="006163BF" w:rsidRDefault="006163BF" w:rsidP="003A256E">
      <w:pPr>
        <w:pStyle w:val="libFootnote"/>
        <w:rPr>
          <w:rtl/>
          <w:lang w:bidi="fa-IR"/>
        </w:rPr>
      </w:pPr>
      <w:r>
        <w:rPr>
          <w:rtl/>
          <w:lang w:bidi="fa-IR"/>
        </w:rPr>
        <w:t>1069- نهج البلاغه</w:t>
      </w:r>
      <w:r w:rsidR="00480B29">
        <w:rPr>
          <w:rtl/>
          <w:lang w:bidi="fa-IR"/>
        </w:rPr>
        <w:t xml:space="preserve">، </w:t>
      </w:r>
      <w:r>
        <w:rPr>
          <w:rtl/>
          <w:lang w:bidi="fa-IR"/>
        </w:rPr>
        <w:t>ص 133</w:t>
      </w:r>
      <w:r w:rsidR="00480B29">
        <w:rPr>
          <w:rtl/>
          <w:lang w:bidi="fa-IR"/>
        </w:rPr>
        <w:t xml:space="preserve">، </w:t>
      </w:r>
      <w:r>
        <w:rPr>
          <w:rtl/>
          <w:lang w:bidi="fa-IR"/>
        </w:rPr>
        <w:t>خطبه 216</w:t>
      </w:r>
      <w:r w:rsidR="00AB2949">
        <w:rPr>
          <w:rtl/>
          <w:lang w:bidi="fa-IR"/>
        </w:rPr>
        <w:t xml:space="preserve">. </w:t>
      </w:r>
    </w:p>
    <w:p w:rsidR="006163BF" w:rsidRDefault="006163BF" w:rsidP="003A256E">
      <w:pPr>
        <w:pStyle w:val="libFootnote"/>
        <w:rPr>
          <w:rtl/>
          <w:lang w:bidi="fa-IR"/>
        </w:rPr>
      </w:pPr>
      <w:r>
        <w:rPr>
          <w:rtl/>
          <w:lang w:bidi="fa-IR"/>
        </w:rPr>
        <w:t>1070- تصنيف غررالحكم</w:t>
      </w:r>
      <w:r w:rsidR="00480B29">
        <w:rPr>
          <w:rtl/>
          <w:lang w:bidi="fa-IR"/>
        </w:rPr>
        <w:t xml:space="preserve">، </w:t>
      </w:r>
      <w:r>
        <w:rPr>
          <w:rtl/>
          <w:lang w:bidi="fa-IR"/>
        </w:rPr>
        <w:t>ص 433</w:t>
      </w:r>
      <w:r w:rsidR="00480B29">
        <w:rPr>
          <w:rtl/>
          <w:lang w:bidi="fa-IR"/>
        </w:rPr>
        <w:t xml:space="preserve">، </w:t>
      </w:r>
      <w:r>
        <w:rPr>
          <w:rtl/>
          <w:lang w:bidi="fa-IR"/>
        </w:rPr>
        <w:t>حديث 10100</w:t>
      </w:r>
      <w:r w:rsidR="00AB2949">
        <w:rPr>
          <w:rtl/>
          <w:lang w:bidi="fa-IR"/>
        </w:rPr>
        <w:t xml:space="preserve">. </w:t>
      </w:r>
    </w:p>
    <w:p w:rsidR="006163BF" w:rsidRDefault="006163BF" w:rsidP="003A256E">
      <w:pPr>
        <w:pStyle w:val="libFootnote"/>
        <w:rPr>
          <w:rtl/>
          <w:lang w:bidi="fa-IR"/>
        </w:rPr>
      </w:pPr>
      <w:r>
        <w:rPr>
          <w:rtl/>
          <w:lang w:bidi="fa-IR"/>
        </w:rPr>
        <w:t>1071- بحارالانوار</w:t>
      </w:r>
      <w:r w:rsidR="00480B29">
        <w:rPr>
          <w:rtl/>
          <w:lang w:bidi="fa-IR"/>
        </w:rPr>
        <w:t xml:space="preserve">، </w:t>
      </w:r>
      <w:r>
        <w:rPr>
          <w:rtl/>
          <w:lang w:bidi="fa-IR"/>
        </w:rPr>
        <w:t>ج 72</w:t>
      </w:r>
      <w:r w:rsidR="00480B29">
        <w:rPr>
          <w:rtl/>
          <w:lang w:bidi="fa-IR"/>
        </w:rPr>
        <w:t xml:space="preserve">، </w:t>
      </w:r>
      <w:r>
        <w:rPr>
          <w:rtl/>
          <w:lang w:bidi="fa-IR"/>
        </w:rPr>
        <w:t>ص 99</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1072- شرح نهج البلاغه ابن ابى الحديد</w:t>
      </w:r>
      <w:r w:rsidR="00480B29">
        <w:rPr>
          <w:rtl/>
          <w:lang w:bidi="fa-IR"/>
        </w:rPr>
        <w:t xml:space="preserve">، </w:t>
      </w:r>
      <w:r>
        <w:rPr>
          <w:rtl/>
          <w:lang w:bidi="fa-IR"/>
        </w:rPr>
        <w:t>ج 1</w:t>
      </w:r>
      <w:r w:rsidR="00480B29">
        <w:rPr>
          <w:rtl/>
          <w:lang w:bidi="fa-IR"/>
        </w:rPr>
        <w:t xml:space="preserve">، </w:t>
      </w:r>
      <w:r>
        <w:rPr>
          <w:rtl/>
          <w:lang w:bidi="fa-IR"/>
        </w:rPr>
        <w:t>ص 231</w:t>
      </w:r>
      <w:r w:rsidR="00AB2949">
        <w:rPr>
          <w:rtl/>
          <w:lang w:bidi="fa-IR"/>
        </w:rPr>
        <w:t xml:space="preserve">. </w:t>
      </w:r>
    </w:p>
    <w:p w:rsidR="006163BF" w:rsidRDefault="006163BF" w:rsidP="003A256E">
      <w:pPr>
        <w:pStyle w:val="libFootnote"/>
        <w:rPr>
          <w:rtl/>
          <w:lang w:bidi="fa-IR"/>
        </w:rPr>
      </w:pPr>
      <w:r>
        <w:rPr>
          <w:rtl/>
          <w:lang w:bidi="fa-IR"/>
        </w:rPr>
        <w:t>1073- طبقات الكبرى</w:t>
      </w:r>
      <w:r w:rsidR="00480B29">
        <w:rPr>
          <w:rtl/>
          <w:lang w:bidi="fa-IR"/>
        </w:rPr>
        <w:t xml:space="preserve">، </w:t>
      </w:r>
      <w:r>
        <w:rPr>
          <w:rtl/>
          <w:lang w:bidi="fa-IR"/>
        </w:rPr>
        <w:t>ج 5</w:t>
      </w:r>
      <w:r w:rsidR="00480B29">
        <w:rPr>
          <w:rtl/>
          <w:lang w:bidi="fa-IR"/>
        </w:rPr>
        <w:t xml:space="preserve">، </w:t>
      </w:r>
      <w:r>
        <w:rPr>
          <w:rtl/>
          <w:lang w:bidi="fa-IR"/>
        </w:rPr>
        <w:t>ص 38</w:t>
      </w:r>
      <w:r w:rsidR="00AB2949">
        <w:rPr>
          <w:rtl/>
          <w:lang w:bidi="fa-IR"/>
        </w:rPr>
        <w:t xml:space="preserve">. </w:t>
      </w:r>
    </w:p>
    <w:p w:rsidR="006163BF" w:rsidRDefault="006163BF" w:rsidP="003A256E">
      <w:pPr>
        <w:pStyle w:val="libFootnote"/>
        <w:rPr>
          <w:rtl/>
          <w:lang w:bidi="fa-IR"/>
        </w:rPr>
      </w:pPr>
      <w:r>
        <w:rPr>
          <w:rtl/>
          <w:lang w:bidi="fa-IR"/>
        </w:rPr>
        <w:t>1074- شرح نهج البلاغه ابن ابى الحديد</w:t>
      </w:r>
      <w:r w:rsidR="00480B29">
        <w:rPr>
          <w:rtl/>
          <w:lang w:bidi="fa-IR"/>
        </w:rPr>
        <w:t xml:space="preserve">، </w:t>
      </w:r>
      <w:r>
        <w:rPr>
          <w:rtl/>
          <w:lang w:bidi="fa-IR"/>
        </w:rPr>
        <w:t>ج 1</w:t>
      </w:r>
      <w:r w:rsidR="00480B29">
        <w:rPr>
          <w:rtl/>
          <w:lang w:bidi="fa-IR"/>
        </w:rPr>
        <w:t xml:space="preserve">، </w:t>
      </w:r>
      <w:r>
        <w:rPr>
          <w:rtl/>
          <w:lang w:bidi="fa-IR"/>
        </w:rPr>
        <w:t>ص 231</w:t>
      </w:r>
      <w:r w:rsidR="00AB2949">
        <w:rPr>
          <w:rtl/>
          <w:lang w:bidi="fa-IR"/>
        </w:rPr>
        <w:t xml:space="preserve">. </w:t>
      </w:r>
    </w:p>
    <w:p w:rsidR="006163BF" w:rsidRDefault="006163BF" w:rsidP="003A256E">
      <w:pPr>
        <w:pStyle w:val="libFootnote"/>
        <w:rPr>
          <w:rtl/>
          <w:lang w:bidi="fa-IR"/>
        </w:rPr>
      </w:pPr>
      <w:r>
        <w:rPr>
          <w:rtl/>
          <w:lang w:bidi="fa-IR"/>
        </w:rPr>
        <w:t>1075- كنز العمال</w:t>
      </w:r>
      <w:r w:rsidR="00480B29">
        <w:rPr>
          <w:rtl/>
          <w:lang w:bidi="fa-IR"/>
        </w:rPr>
        <w:t xml:space="preserve">، </w:t>
      </w:r>
      <w:r>
        <w:rPr>
          <w:rtl/>
          <w:lang w:bidi="fa-IR"/>
        </w:rPr>
        <w:t>ج 3</w:t>
      </w:r>
      <w:r w:rsidR="00480B29">
        <w:rPr>
          <w:rtl/>
          <w:lang w:bidi="fa-IR"/>
        </w:rPr>
        <w:t xml:space="preserve">، </w:t>
      </w:r>
      <w:r>
        <w:rPr>
          <w:rtl/>
          <w:lang w:bidi="fa-IR"/>
        </w:rPr>
        <w:t>ص 719</w:t>
      </w:r>
      <w:r w:rsidR="00480B29">
        <w:rPr>
          <w:rtl/>
          <w:lang w:bidi="fa-IR"/>
        </w:rPr>
        <w:t xml:space="preserve">، </w:t>
      </w:r>
      <w:r>
        <w:rPr>
          <w:rtl/>
          <w:lang w:bidi="fa-IR"/>
        </w:rPr>
        <w:t>حديث 8775</w:t>
      </w:r>
      <w:r w:rsidR="00480B29">
        <w:rPr>
          <w:rtl/>
          <w:lang w:bidi="fa-IR"/>
        </w:rPr>
        <w:t xml:space="preserve">، </w:t>
      </w:r>
      <w:r>
        <w:rPr>
          <w:rtl/>
          <w:lang w:bidi="fa-IR"/>
        </w:rPr>
        <w:t>سنن نسائى</w:t>
      </w:r>
      <w:r w:rsidR="00480B29">
        <w:rPr>
          <w:rtl/>
          <w:lang w:bidi="fa-IR"/>
        </w:rPr>
        <w:t xml:space="preserve">، </w:t>
      </w:r>
      <w:r>
        <w:rPr>
          <w:rtl/>
          <w:lang w:bidi="fa-IR"/>
        </w:rPr>
        <w:t>ج 7</w:t>
      </w:r>
      <w:r w:rsidR="00480B29">
        <w:rPr>
          <w:rtl/>
          <w:lang w:bidi="fa-IR"/>
        </w:rPr>
        <w:t xml:space="preserve">، </w:t>
      </w:r>
      <w:r>
        <w:rPr>
          <w:rtl/>
          <w:lang w:bidi="fa-IR"/>
        </w:rPr>
        <w:t>ص 157</w:t>
      </w:r>
      <w:r w:rsidR="00AB2949">
        <w:rPr>
          <w:rtl/>
          <w:lang w:bidi="fa-IR"/>
        </w:rPr>
        <w:t xml:space="preserve">. </w:t>
      </w:r>
    </w:p>
    <w:p w:rsidR="006163BF" w:rsidRDefault="006163BF" w:rsidP="003A256E">
      <w:pPr>
        <w:pStyle w:val="libFootnote"/>
        <w:rPr>
          <w:rtl/>
          <w:lang w:bidi="fa-IR"/>
        </w:rPr>
      </w:pPr>
      <w:r>
        <w:rPr>
          <w:rtl/>
          <w:lang w:bidi="fa-IR"/>
        </w:rPr>
        <w:t>1076- مجموعه ورّام</w:t>
      </w:r>
      <w:r w:rsidR="00480B29">
        <w:rPr>
          <w:rtl/>
          <w:lang w:bidi="fa-IR"/>
        </w:rPr>
        <w:t xml:space="preserve">، </w:t>
      </w:r>
      <w:r>
        <w:rPr>
          <w:rtl/>
          <w:lang w:bidi="fa-IR"/>
        </w:rPr>
        <w:t>ج 2</w:t>
      </w:r>
      <w:r w:rsidR="00480B29">
        <w:rPr>
          <w:rtl/>
          <w:lang w:bidi="fa-IR"/>
        </w:rPr>
        <w:t xml:space="preserve">، </w:t>
      </w:r>
      <w:r>
        <w:rPr>
          <w:rtl/>
          <w:lang w:bidi="fa-IR"/>
        </w:rPr>
        <w:t>ص 434</w:t>
      </w:r>
      <w:r w:rsidR="00AB2949">
        <w:rPr>
          <w:rtl/>
          <w:lang w:bidi="fa-IR"/>
        </w:rPr>
        <w:t xml:space="preserve">. </w:t>
      </w:r>
    </w:p>
    <w:p w:rsidR="006163BF" w:rsidRDefault="006163BF" w:rsidP="003A256E">
      <w:pPr>
        <w:pStyle w:val="libFootnote"/>
        <w:rPr>
          <w:rtl/>
          <w:lang w:bidi="fa-IR"/>
        </w:rPr>
      </w:pPr>
      <w:r>
        <w:rPr>
          <w:rtl/>
          <w:lang w:bidi="fa-IR"/>
        </w:rPr>
        <w:t>1077- مجموعه ورام</w:t>
      </w:r>
      <w:r w:rsidR="00480B29">
        <w:rPr>
          <w:rtl/>
          <w:lang w:bidi="fa-IR"/>
        </w:rPr>
        <w:t xml:space="preserve">، </w:t>
      </w:r>
      <w:r>
        <w:rPr>
          <w:rtl/>
          <w:lang w:bidi="fa-IR"/>
        </w:rPr>
        <w:t>ج 1</w:t>
      </w:r>
      <w:r w:rsidR="00480B29">
        <w:rPr>
          <w:rtl/>
          <w:lang w:bidi="fa-IR"/>
        </w:rPr>
        <w:t xml:space="preserve">، </w:t>
      </w:r>
      <w:r>
        <w:rPr>
          <w:rtl/>
          <w:lang w:bidi="fa-IR"/>
        </w:rPr>
        <w:t>ص 12</w:t>
      </w:r>
      <w:r w:rsidR="00AB2949">
        <w:rPr>
          <w:rtl/>
          <w:lang w:bidi="fa-IR"/>
        </w:rPr>
        <w:t xml:space="preserve">. </w:t>
      </w:r>
    </w:p>
    <w:p w:rsidR="006163BF" w:rsidRDefault="006163BF" w:rsidP="003A256E">
      <w:pPr>
        <w:pStyle w:val="libFootnote"/>
        <w:rPr>
          <w:rtl/>
          <w:lang w:bidi="fa-IR"/>
        </w:rPr>
      </w:pPr>
      <w:r>
        <w:rPr>
          <w:rtl/>
          <w:lang w:bidi="fa-IR"/>
        </w:rPr>
        <w:t>1078- نهج البلاغه</w:t>
      </w:r>
      <w:r w:rsidR="00480B29">
        <w:rPr>
          <w:rtl/>
          <w:lang w:bidi="fa-IR"/>
        </w:rPr>
        <w:t xml:space="preserve">، </w:t>
      </w:r>
      <w:r>
        <w:rPr>
          <w:rtl/>
          <w:lang w:bidi="fa-IR"/>
        </w:rPr>
        <w:t>ص 21</w:t>
      </w:r>
      <w:r w:rsidR="00480B29">
        <w:rPr>
          <w:rtl/>
          <w:lang w:bidi="fa-IR"/>
        </w:rPr>
        <w:t xml:space="preserve">، </w:t>
      </w:r>
      <w:r>
        <w:rPr>
          <w:rtl/>
          <w:lang w:bidi="fa-IR"/>
        </w:rPr>
        <w:t>خطبه 40</w:t>
      </w:r>
      <w:r w:rsidR="00AB2949">
        <w:rPr>
          <w:rtl/>
          <w:lang w:bidi="fa-IR"/>
        </w:rPr>
        <w:t xml:space="preserve">. </w:t>
      </w:r>
    </w:p>
    <w:p w:rsidR="006163BF" w:rsidRDefault="006163BF" w:rsidP="003A256E">
      <w:pPr>
        <w:pStyle w:val="libFootnote"/>
        <w:rPr>
          <w:rtl/>
          <w:lang w:bidi="fa-IR"/>
        </w:rPr>
      </w:pPr>
      <w:r>
        <w:rPr>
          <w:rtl/>
          <w:lang w:bidi="fa-IR"/>
        </w:rPr>
        <w:t>1079- مستدرك الوسايل</w:t>
      </w:r>
      <w:r w:rsidR="00480B29">
        <w:rPr>
          <w:rtl/>
          <w:lang w:bidi="fa-IR"/>
        </w:rPr>
        <w:t xml:space="preserve">، </w:t>
      </w:r>
      <w:r>
        <w:rPr>
          <w:rtl/>
          <w:lang w:bidi="fa-IR"/>
        </w:rPr>
        <w:t>ج 12</w:t>
      </w:r>
      <w:r w:rsidR="00480B29">
        <w:rPr>
          <w:rtl/>
          <w:lang w:bidi="fa-IR"/>
        </w:rPr>
        <w:t xml:space="preserve">، </w:t>
      </w:r>
      <w:r>
        <w:rPr>
          <w:rtl/>
          <w:lang w:bidi="fa-IR"/>
        </w:rPr>
        <w:t>ص 103</w:t>
      </w:r>
      <w:r w:rsidR="00480B29">
        <w:rPr>
          <w:rtl/>
          <w:lang w:bidi="fa-IR"/>
        </w:rPr>
        <w:t xml:space="preserve">، </w:t>
      </w:r>
      <w:r>
        <w:rPr>
          <w:rtl/>
          <w:lang w:bidi="fa-IR"/>
        </w:rPr>
        <w:t>حديث 13633</w:t>
      </w:r>
      <w:r w:rsidR="00AB2949">
        <w:rPr>
          <w:rtl/>
          <w:lang w:bidi="fa-IR"/>
        </w:rPr>
        <w:t xml:space="preserve">. </w:t>
      </w:r>
    </w:p>
    <w:p w:rsidR="006163BF" w:rsidRDefault="006163BF" w:rsidP="003A256E">
      <w:pPr>
        <w:pStyle w:val="libFootnote"/>
        <w:rPr>
          <w:rtl/>
          <w:lang w:bidi="fa-IR"/>
        </w:rPr>
      </w:pPr>
      <w:r>
        <w:rPr>
          <w:rtl/>
          <w:lang w:bidi="fa-IR"/>
        </w:rPr>
        <w:t>1080- تحف العقول</w:t>
      </w:r>
      <w:r w:rsidR="00480B29">
        <w:rPr>
          <w:rtl/>
          <w:lang w:bidi="fa-IR"/>
        </w:rPr>
        <w:t xml:space="preserve">، </w:t>
      </w:r>
      <w:r>
        <w:rPr>
          <w:rtl/>
          <w:lang w:bidi="fa-IR"/>
        </w:rPr>
        <w:t>ص 321</w:t>
      </w:r>
      <w:r w:rsidR="00AB2949">
        <w:rPr>
          <w:rtl/>
          <w:lang w:bidi="fa-IR"/>
        </w:rPr>
        <w:t xml:space="preserve">. </w:t>
      </w:r>
    </w:p>
    <w:p w:rsidR="006163BF" w:rsidRDefault="006163BF" w:rsidP="003A256E">
      <w:pPr>
        <w:pStyle w:val="libFootnote"/>
        <w:rPr>
          <w:rtl/>
          <w:lang w:bidi="fa-IR"/>
        </w:rPr>
      </w:pPr>
      <w:r>
        <w:rPr>
          <w:rtl/>
          <w:lang w:bidi="fa-IR"/>
        </w:rPr>
        <w:t>1081- سوره بقره</w:t>
      </w:r>
      <w:r w:rsidR="00480B29">
        <w:rPr>
          <w:rtl/>
          <w:lang w:bidi="fa-IR"/>
        </w:rPr>
        <w:t xml:space="preserve">، </w:t>
      </w:r>
      <w:r>
        <w:rPr>
          <w:rtl/>
          <w:lang w:bidi="fa-IR"/>
        </w:rPr>
        <w:t>آيه 195</w:t>
      </w:r>
      <w:r w:rsidR="00AB2949">
        <w:rPr>
          <w:rtl/>
          <w:lang w:bidi="fa-IR"/>
        </w:rPr>
        <w:t xml:space="preserve">. </w:t>
      </w:r>
    </w:p>
    <w:p w:rsidR="006163BF" w:rsidRDefault="006163BF" w:rsidP="003A256E">
      <w:pPr>
        <w:pStyle w:val="libFootnote"/>
        <w:rPr>
          <w:rtl/>
          <w:lang w:bidi="fa-IR"/>
        </w:rPr>
      </w:pPr>
      <w:r>
        <w:rPr>
          <w:rtl/>
          <w:lang w:bidi="fa-IR"/>
        </w:rPr>
        <w:lastRenderedPageBreak/>
        <w:t>1082- امالى صدوق</w:t>
      </w:r>
      <w:r w:rsidR="00480B29">
        <w:rPr>
          <w:rtl/>
          <w:lang w:bidi="fa-IR"/>
        </w:rPr>
        <w:t xml:space="preserve">، </w:t>
      </w:r>
      <w:r>
        <w:rPr>
          <w:rtl/>
          <w:lang w:bidi="fa-IR"/>
        </w:rPr>
        <w:t>ص 277</w:t>
      </w:r>
      <w:r w:rsidR="00480B29">
        <w:rPr>
          <w:rtl/>
          <w:lang w:bidi="fa-IR"/>
        </w:rPr>
        <w:t xml:space="preserve">، </w:t>
      </w:r>
      <w:r>
        <w:rPr>
          <w:rtl/>
          <w:lang w:bidi="fa-IR"/>
        </w:rPr>
        <w:t>حديث 20</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221</w:t>
      </w:r>
      <w:r w:rsidR="00480B29">
        <w:rPr>
          <w:rtl/>
          <w:lang w:bidi="fa-IR"/>
        </w:rPr>
        <w:t xml:space="preserve">، </w:t>
      </w:r>
      <w:r>
        <w:rPr>
          <w:rtl/>
          <w:lang w:bidi="fa-IR"/>
        </w:rPr>
        <w:t>حديث 21407</w:t>
      </w:r>
      <w:r w:rsidR="00AB2949">
        <w:rPr>
          <w:rtl/>
          <w:lang w:bidi="fa-IR"/>
        </w:rPr>
        <w:t xml:space="preserve">. </w:t>
      </w:r>
    </w:p>
    <w:p w:rsidR="006163BF" w:rsidRDefault="006163BF" w:rsidP="003A256E">
      <w:pPr>
        <w:pStyle w:val="libFootnote"/>
        <w:rPr>
          <w:rtl/>
          <w:lang w:bidi="fa-IR"/>
        </w:rPr>
      </w:pPr>
      <w:r>
        <w:rPr>
          <w:rtl/>
          <w:lang w:bidi="fa-IR"/>
        </w:rPr>
        <w:t>1083- امالى صدوق</w:t>
      </w:r>
      <w:r w:rsidR="00480B29">
        <w:rPr>
          <w:rtl/>
          <w:lang w:bidi="fa-IR"/>
        </w:rPr>
        <w:t xml:space="preserve">، </w:t>
      </w:r>
      <w:r>
        <w:rPr>
          <w:rtl/>
          <w:lang w:bidi="fa-IR"/>
        </w:rPr>
        <w:t>ص 277</w:t>
      </w:r>
      <w:r w:rsidR="00480B29">
        <w:rPr>
          <w:rtl/>
          <w:lang w:bidi="fa-IR"/>
        </w:rPr>
        <w:t xml:space="preserve">، </w:t>
      </w:r>
      <w:r>
        <w:rPr>
          <w:rtl/>
          <w:lang w:bidi="fa-IR"/>
        </w:rPr>
        <w:t>حديث 21</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220</w:t>
      </w:r>
      <w:r w:rsidR="00480B29">
        <w:rPr>
          <w:rtl/>
          <w:lang w:bidi="fa-IR"/>
        </w:rPr>
        <w:t xml:space="preserve">، </w:t>
      </w:r>
      <w:r>
        <w:rPr>
          <w:rtl/>
          <w:lang w:bidi="fa-IR"/>
        </w:rPr>
        <w:t>حديث 21470</w:t>
      </w:r>
      <w:r w:rsidR="00AB2949">
        <w:rPr>
          <w:rtl/>
          <w:lang w:bidi="fa-IR"/>
        </w:rPr>
        <w:t xml:space="preserve">. </w:t>
      </w:r>
    </w:p>
    <w:p w:rsidR="006163BF" w:rsidRDefault="006163BF" w:rsidP="003A256E">
      <w:pPr>
        <w:pStyle w:val="libFootnote"/>
        <w:rPr>
          <w:rtl/>
          <w:lang w:bidi="fa-IR"/>
        </w:rPr>
      </w:pPr>
      <w:r>
        <w:rPr>
          <w:rtl/>
          <w:lang w:bidi="fa-IR"/>
        </w:rPr>
        <w:t>1084- امالى صدوق</w:t>
      </w:r>
      <w:r w:rsidR="00480B29">
        <w:rPr>
          <w:rtl/>
          <w:lang w:bidi="fa-IR"/>
        </w:rPr>
        <w:t xml:space="preserve">، </w:t>
      </w:r>
      <w:r>
        <w:rPr>
          <w:rtl/>
          <w:lang w:bidi="fa-IR"/>
        </w:rPr>
        <w:t>ص 237</w:t>
      </w:r>
      <w:r w:rsidR="00480B29">
        <w:rPr>
          <w:rtl/>
          <w:lang w:bidi="fa-IR"/>
        </w:rPr>
        <w:t xml:space="preserve">، </w:t>
      </w:r>
      <w:r>
        <w:rPr>
          <w:rtl/>
          <w:lang w:bidi="fa-IR"/>
        </w:rPr>
        <w:t>حديث 5</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378</w:t>
      </w:r>
      <w:r w:rsidR="00480B29">
        <w:rPr>
          <w:rtl/>
          <w:lang w:bidi="fa-IR"/>
        </w:rPr>
        <w:t xml:space="preserve">، </w:t>
      </w:r>
      <w:r>
        <w:rPr>
          <w:rtl/>
          <w:lang w:bidi="fa-IR"/>
        </w:rPr>
        <w:t>حديث 21808</w:t>
      </w:r>
      <w:r w:rsidR="00AB2949">
        <w:rPr>
          <w:rtl/>
          <w:lang w:bidi="fa-IR"/>
        </w:rPr>
        <w:t xml:space="preserve">. </w:t>
      </w:r>
    </w:p>
    <w:p w:rsidR="006163BF" w:rsidRDefault="006163BF" w:rsidP="003A256E">
      <w:pPr>
        <w:pStyle w:val="libFootnote"/>
        <w:rPr>
          <w:rtl/>
          <w:lang w:bidi="fa-IR"/>
        </w:rPr>
      </w:pPr>
      <w:r>
        <w:rPr>
          <w:rtl/>
          <w:lang w:bidi="fa-IR"/>
        </w:rPr>
        <w:t>1085- بحارالانوار</w:t>
      </w:r>
      <w:r w:rsidR="00480B29">
        <w:rPr>
          <w:rtl/>
          <w:lang w:bidi="fa-IR"/>
        </w:rPr>
        <w:t xml:space="preserve">، </w:t>
      </w:r>
      <w:r>
        <w:rPr>
          <w:rtl/>
          <w:lang w:bidi="fa-IR"/>
        </w:rPr>
        <w:t>ج 72</w:t>
      </w:r>
      <w:r w:rsidR="00480B29">
        <w:rPr>
          <w:rtl/>
          <w:lang w:bidi="fa-IR"/>
        </w:rPr>
        <w:t xml:space="preserve">، </w:t>
      </w:r>
      <w:r>
        <w:rPr>
          <w:rtl/>
          <w:lang w:bidi="fa-IR"/>
        </w:rPr>
        <w:t>ص 372</w:t>
      </w:r>
      <w:r w:rsidR="00480B29">
        <w:rPr>
          <w:rtl/>
          <w:lang w:bidi="fa-IR"/>
        </w:rPr>
        <w:t xml:space="preserve">، </w:t>
      </w:r>
      <w:r>
        <w:rPr>
          <w:rtl/>
          <w:lang w:bidi="fa-IR"/>
        </w:rPr>
        <w:t>حديث 16</w:t>
      </w:r>
      <w:r w:rsidR="00AB2949">
        <w:rPr>
          <w:rtl/>
          <w:lang w:bidi="fa-IR"/>
        </w:rPr>
        <w:t xml:space="preserve">. </w:t>
      </w:r>
    </w:p>
    <w:p w:rsidR="006163BF" w:rsidRDefault="006163BF" w:rsidP="003A256E">
      <w:pPr>
        <w:pStyle w:val="libFootnote"/>
        <w:rPr>
          <w:rtl/>
          <w:lang w:bidi="fa-IR"/>
        </w:rPr>
      </w:pPr>
      <w:r>
        <w:rPr>
          <w:rtl/>
          <w:lang w:bidi="fa-IR"/>
        </w:rPr>
        <w:t>1086- بحارالانوار</w:t>
      </w:r>
      <w:r w:rsidR="00480B29">
        <w:rPr>
          <w:rtl/>
          <w:lang w:bidi="fa-IR"/>
        </w:rPr>
        <w:t xml:space="preserve">، </w:t>
      </w:r>
      <w:r>
        <w:rPr>
          <w:rtl/>
          <w:lang w:bidi="fa-IR"/>
        </w:rPr>
        <w:t>ج 18</w:t>
      </w:r>
      <w:r w:rsidR="00480B29">
        <w:rPr>
          <w:rtl/>
          <w:lang w:bidi="fa-IR"/>
        </w:rPr>
        <w:t xml:space="preserve">، </w:t>
      </w:r>
      <w:r>
        <w:rPr>
          <w:rtl/>
          <w:lang w:bidi="fa-IR"/>
        </w:rPr>
        <w:t>ص 327</w:t>
      </w:r>
      <w:r w:rsidR="00480B29">
        <w:rPr>
          <w:rtl/>
          <w:lang w:bidi="fa-IR"/>
        </w:rPr>
        <w:t xml:space="preserve">، </w:t>
      </w:r>
      <w:r>
        <w:rPr>
          <w:rtl/>
          <w:lang w:bidi="fa-IR"/>
        </w:rPr>
        <w:t>حديث 23777</w:t>
      </w:r>
      <w:r w:rsidR="00AB2949">
        <w:rPr>
          <w:rtl/>
          <w:lang w:bidi="fa-IR"/>
        </w:rPr>
        <w:t xml:space="preserve">. </w:t>
      </w:r>
    </w:p>
    <w:p w:rsidR="006163BF" w:rsidRDefault="006163BF" w:rsidP="003A256E">
      <w:pPr>
        <w:pStyle w:val="libFootnote"/>
        <w:rPr>
          <w:rtl/>
          <w:lang w:bidi="fa-IR"/>
        </w:rPr>
      </w:pPr>
      <w:r>
        <w:rPr>
          <w:rtl/>
          <w:lang w:bidi="fa-IR"/>
        </w:rPr>
        <w:t>1087- تاريخ طبرى</w:t>
      </w:r>
      <w:r w:rsidR="00480B29">
        <w:rPr>
          <w:rtl/>
          <w:lang w:bidi="fa-IR"/>
        </w:rPr>
        <w:t xml:space="preserve">، </w:t>
      </w:r>
      <w:r>
        <w:rPr>
          <w:rtl/>
          <w:lang w:bidi="fa-IR"/>
        </w:rPr>
        <w:t>ج 4</w:t>
      </w:r>
      <w:r w:rsidR="00480B29">
        <w:rPr>
          <w:rtl/>
          <w:lang w:bidi="fa-IR"/>
        </w:rPr>
        <w:t xml:space="preserve">، </w:t>
      </w:r>
      <w:r>
        <w:rPr>
          <w:rtl/>
          <w:lang w:bidi="fa-IR"/>
        </w:rPr>
        <w:t>ص 304</w:t>
      </w:r>
      <w:r w:rsidR="00AB2949">
        <w:rPr>
          <w:rtl/>
          <w:lang w:bidi="fa-IR"/>
        </w:rPr>
        <w:t xml:space="preserve">. </w:t>
      </w:r>
    </w:p>
    <w:p w:rsidR="006163BF" w:rsidRDefault="006163BF" w:rsidP="003A256E">
      <w:pPr>
        <w:pStyle w:val="libFootnote"/>
        <w:rPr>
          <w:rtl/>
          <w:lang w:bidi="fa-IR"/>
        </w:rPr>
      </w:pPr>
      <w:r>
        <w:rPr>
          <w:rtl/>
          <w:lang w:bidi="fa-IR"/>
        </w:rPr>
        <w:t>1088- سوره هود</w:t>
      </w:r>
      <w:r w:rsidR="00480B29">
        <w:rPr>
          <w:rtl/>
          <w:lang w:bidi="fa-IR"/>
        </w:rPr>
        <w:t xml:space="preserve">، </w:t>
      </w:r>
      <w:r>
        <w:rPr>
          <w:rtl/>
          <w:lang w:bidi="fa-IR"/>
        </w:rPr>
        <w:t>آيه 113</w:t>
      </w:r>
      <w:r w:rsidR="00AB2949">
        <w:rPr>
          <w:rtl/>
          <w:lang w:bidi="fa-IR"/>
        </w:rPr>
        <w:t xml:space="preserve">. </w:t>
      </w:r>
    </w:p>
    <w:p w:rsidR="006163BF" w:rsidRDefault="006163BF" w:rsidP="003A256E">
      <w:pPr>
        <w:pStyle w:val="libFootnote"/>
        <w:rPr>
          <w:rtl/>
          <w:lang w:bidi="fa-IR"/>
        </w:rPr>
      </w:pPr>
      <w:r>
        <w:rPr>
          <w:rtl/>
          <w:lang w:bidi="fa-IR"/>
        </w:rPr>
        <w:t>1089- مستدرك الوسايل</w:t>
      </w:r>
      <w:r w:rsidR="00480B29">
        <w:rPr>
          <w:rtl/>
          <w:lang w:bidi="fa-IR"/>
        </w:rPr>
        <w:t xml:space="preserve">، </w:t>
      </w:r>
      <w:r>
        <w:rPr>
          <w:rtl/>
          <w:lang w:bidi="fa-IR"/>
        </w:rPr>
        <w:t>ج 11</w:t>
      </w:r>
      <w:r w:rsidR="00480B29">
        <w:rPr>
          <w:rtl/>
          <w:lang w:bidi="fa-IR"/>
        </w:rPr>
        <w:t xml:space="preserve">، </w:t>
      </w:r>
      <w:r>
        <w:rPr>
          <w:rtl/>
          <w:lang w:bidi="fa-IR"/>
        </w:rPr>
        <w:t>ص 356</w:t>
      </w:r>
      <w:r w:rsidR="00480B29">
        <w:rPr>
          <w:rtl/>
          <w:lang w:bidi="fa-IR"/>
        </w:rPr>
        <w:t xml:space="preserve">، </w:t>
      </w:r>
      <w:r>
        <w:rPr>
          <w:rtl/>
          <w:lang w:bidi="fa-IR"/>
        </w:rPr>
        <w:t>حديث 13246</w:t>
      </w:r>
      <w:r w:rsidR="00AB2949">
        <w:rPr>
          <w:rtl/>
          <w:lang w:bidi="fa-IR"/>
        </w:rPr>
        <w:t xml:space="preserve">. </w:t>
      </w:r>
    </w:p>
    <w:p w:rsidR="006163BF" w:rsidRDefault="006163BF" w:rsidP="003A256E">
      <w:pPr>
        <w:pStyle w:val="libFootnote"/>
        <w:rPr>
          <w:rtl/>
          <w:lang w:bidi="fa-IR"/>
        </w:rPr>
      </w:pPr>
      <w:r>
        <w:rPr>
          <w:rtl/>
          <w:lang w:bidi="fa-IR"/>
        </w:rPr>
        <w:t>1090- كافى</w:t>
      </w:r>
      <w:r w:rsidR="00480B29">
        <w:rPr>
          <w:rtl/>
          <w:lang w:bidi="fa-IR"/>
        </w:rPr>
        <w:t xml:space="preserve">، </w:t>
      </w:r>
      <w:r>
        <w:rPr>
          <w:rtl/>
          <w:lang w:bidi="fa-IR"/>
        </w:rPr>
        <w:t>ج 2</w:t>
      </w:r>
      <w:r w:rsidR="00480B29">
        <w:rPr>
          <w:rtl/>
          <w:lang w:bidi="fa-IR"/>
        </w:rPr>
        <w:t xml:space="preserve">، </w:t>
      </w:r>
      <w:r>
        <w:rPr>
          <w:rtl/>
          <w:lang w:bidi="fa-IR"/>
        </w:rPr>
        <w:t>ص 219</w:t>
      </w:r>
      <w:r w:rsidR="00480B29">
        <w:rPr>
          <w:rtl/>
          <w:lang w:bidi="fa-IR"/>
        </w:rPr>
        <w:t xml:space="preserve">، </w:t>
      </w:r>
      <w:r>
        <w:rPr>
          <w:rtl/>
          <w:lang w:bidi="fa-IR"/>
        </w:rPr>
        <w:t>حديث 12</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204</w:t>
      </w:r>
      <w:r w:rsidR="00480B29">
        <w:rPr>
          <w:rtl/>
          <w:lang w:bidi="fa-IR"/>
        </w:rPr>
        <w:t xml:space="preserve">، </w:t>
      </w:r>
      <w:r>
        <w:rPr>
          <w:rtl/>
          <w:lang w:bidi="fa-IR"/>
        </w:rPr>
        <w:t>حديث 21359</w:t>
      </w:r>
      <w:r w:rsidR="00AB2949">
        <w:rPr>
          <w:rtl/>
          <w:lang w:bidi="fa-IR"/>
        </w:rPr>
        <w:t xml:space="preserve">. </w:t>
      </w:r>
    </w:p>
    <w:p w:rsidR="006163BF" w:rsidRDefault="006163BF" w:rsidP="003A256E">
      <w:pPr>
        <w:pStyle w:val="libFootnote"/>
        <w:rPr>
          <w:rtl/>
          <w:lang w:bidi="fa-IR"/>
        </w:rPr>
      </w:pPr>
      <w:r>
        <w:rPr>
          <w:rtl/>
          <w:lang w:bidi="fa-IR"/>
        </w:rPr>
        <w:t>1091- كافى</w:t>
      </w:r>
      <w:r w:rsidR="00480B29">
        <w:rPr>
          <w:rtl/>
          <w:lang w:bidi="fa-IR"/>
        </w:rPr>
        <w:t xml:space="preserve">، </w:t>
      </w:r>
      <w:r>
        <w:rPr>
          <w:rtl/>
          <w:lang w:bidi="fa-IR"/>
        </w:rPr>
        <w:t>ج 2</w:t>
      </w:r>
      <w:r w:rsidR="00480B29">
        <w:rPr>
          <w:rtl/>
          <w:lang w:bidi="fa-IR"/>
        </w:rPr>
        <w:t xml:space="preserve">، </w:t>
      </w:r>
      <w:r>
        <w:rPr>
          <w:rtl/>
          <w:lang w:bidi="fa-IR"/>
        </w:rPr>
        <w:t>ص 219</w:t>
      </w:r>
      <w:r w:rsidR="00480B29">
        <w:rPr>
          <w:rtl/>
          <w:lang w:bidi="fa-IR"/>
        </w:rPr>
        <w:t xml:space="preserve">، </w:t>
      </w:r>
      <w:r>
        <w:rPr>
          <w:rtl/>
          <w:lang w:bidi="fa-IR"/>
        </w:rPr>
        <w:t>حديث 12</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204</w:t>
      </w:r>
      <w:r w:rsidR="00480B29">
        <w:rPr>
          <w:rtl/>
          <w:lang w:bidi="fa-IR"/>
        </w:rPr>
        <w:t xml:space="preserve">، </w:t>
      </w:r>
      <w:r>
        <w:rPr>
          <w:rtl/>
          <w:lang w:bidi="fa-IR"/>
        </w:rPr>
        <w:t>حديث 21359</w:t>
      </w:r>
      <w:r w:rsidR="00AB2949">
        <w:rPr>
          <w:rtl/>
          <w:lang w:bidi="fa-IR"/>
        </w:rPr>
        <w:t xml:space="preserve">. </w:t>
      </w:r>
    </w:p>
    <w:p w:rsidR="006163BF" w:rsidRDefault="006163BF" w:rsidP="003A256E">
      <w:pPr>
        <w:pStyle w:val="libFootnote"/>
        <w:rPr>
          <w:rtl/>
          <w:lang w:bidi="fa-IR"/>
        </w:rPr>
      </w:pPr>
      <w:r>
        <w:rPr>
          <w:rtl/>
          <w:lang w:bidi="fa-IR"/>
        </w:rPr>
        <w:t>1092- كافى</w:t>
      </w:r>
      <w:r w:rsidR="00480B29">
        <w:rPr>
          <w:rtl/>
          <w:lang w:bidi="fa-IR"/>
        </w:rPr>
        <w:t xml:space="preserve">، </w:t>
      </w:r>
      <w:r>
        <w:rPr>
          <w:rtl/>
          <w:lang w:bidi="fa-IR"/>
        </w:rPr>
        <w:t>ج 2</w:t>
      </w:r>
      <w:r w:rsidR="00480B29">
        <w:rPr>
          <w:rtl/>
          <w:lang w:bidi="fa-IR"/>
        </w:rPr>
        <w:t xml:space="preserve">، </w:t>
      </w:r>
      <w:r>
        <w:rPr>
          <w:rtl/>
          <w:lang w:bidi="fa-IR"/>
        </w:rPr>
        <w:t>ص 220</w:t>
      </w:r>
      <w:r w:rsidR="00480B29">
        <w:rPr>
          <w:rtl/>
          <w:lang w:bidi="fa-IR"/>
        </w:rPr>
        <w:t xml:space="preserve">، </w:t>
      </w:r>
      <w:r>
        <w:rPr>
          <w:rtl/>
          <w:lang w:bidi="fa-IR"/>
        </w:rPr>
        <w:t>حديث 14</w:t>
      </w:r>
      <w:r w:rsidR="00AB2949">
        <w:rPr>
          <w:rtl/>
          <w:lang w:bidi="fa-IR"/>
        </w:rPr>
        <w:t xml:space="preserve">. </w:t>
      </w:r>
    </w:p>
    <w:p w:rsidR="006163BF" w:rsidRDefault="006163BF" w:rsidP="003A256E">
      <w:pPr>
        <w:pStyle w:val="libFootnote"/>
        <w:rPr>
          <w:rtl/>
          <w:lang w:bidi="fa-IR"/>
        </w:rPr>
      </w:pPr>
      <w:r>
        <w:rPr>
          <w:rtl/>
          <w:lang w:bidi="fa-IR"/>
        </w:rPr>
        <w:t>1093- بحارالانوار</w:t>
      </w:r>
      <w:r w:rsidR="00480B29">
        <w:rPr>
          <w:rtl/>
          <w:lang w:bidi="fa-IR"/>
        </w:rPr>
        <w:t xml:space="preserve">، </w:t>
      </w:r>
      <w:r>
        <w:rPr>
          <w:rtl/>
          <w:lang w:bidi="fa-IR"/>
        </w:rPr>
        <w:t>ج 72</w:t>
      </w:r>
      <w:r w:rsidR="00480B29">
        <w:rPr>
          <w:rtl/>
          <w:lang w:bidi="fa-IR"/>
        </w:rPr>
        <w:t xml:space="preserve">، </w:t>
      </w:r>
      <w:r>
        <w:rPr>
          <w:rtl/>
          <w:lang w:bidi="fa-IR"/>
        </w:rPr>
        <w:t>ص 393</w:t>
      </w:r>
      <w:r w:rsidR="00480B29">
        <w:rPr>
          <w:rtl/>
          <w:lang w:bidi="fa-IR"/>
        </w:rPr>
        <w:t xml:space="preserve">، </w:t>
      </w:r>
      <w:r>
        <w:rPr>
          <w:rtl/>
          <w:lang w:bidi="fa-IR"/>
        </w:rPr>
        <w:t>حديث 3</w:t>
      </w:r>
      <w:r w:rsidR="00AB2949">
        <w:rPr>
          <w:rtl/>
          <w:lang w:bidi="fa-IR"/>
        </w:rPr>
        <w:t xml:space="preserve">. </w:t>
      </w:r>
    </w:p>
    <w:p w:rsidR="006163BF" w:rsidRDefault="006163BF" w:rsidP="003A256E">
      <w:pPr>
        <w:pStyle w:val="libFootnote"/>
        <w:rPr>
          <w:rtl/>
          <w:lang w:bidi="fa-IR"/>
        </w:rPr>
      </w:pPr>
      <w:r>
        <w:rPr>
          <w:rtl/>
          <w:lang w:bidi="fa-IR"/>
        </w:rPr>
        <w:t>1094- بحارالانوار</w:t>
      </w:r>
      <w:r w:rsidR="00480B29">
        <w:rPr>
          <w:rtl/>
          <w:lang w:bidi="fa-IR"/>
        </w:rPr>
        <w:t xml:space="preserve">، </w:t>
      </w:r>
      <w:r>
        <w:rPr>
          <w:rtl/>
          <w:lang w:bidi="fa-IR"/>
        </w:rPr>
        <w:t>ج 10</w:t>
      </w:r>
      <w:r w:rsidR="00480B29">
        <w:rPr>
          <w:rtl/>
          <w:lang w:bidi="fa-IR"/>
        </w:rPr>
        <w:t xml:space="preserve">، </w:t>
      </w:r>
      <w:r>
        <w:rPr>
          <w:rtl/>
          <w:lang w:bidi="fa-IR"/>
        </w:rPr>
        <w:t>ص 93</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1095- محاسن</w:t>
      </w:r>
      <w:r w:rsidR="00480B29">
        <w:rPr>
          <w:rtl/>
          <w:lang w:bidi="fa-IR"/>
        </w:rPr>
        <w:t xml:space="preserve">، </w:t>
      </w:r>
      <w:r>
        <w:rPr>
          <w:rtl/>
          <w:lang w:bidi="fa-IR"/>
        </w:rPr>
        <w:t>ج 1</w:t>
      </w:r>
      <w:r w:rsidR="00480B29">
        <w:rPr>
          <w:rtl/>
          <w:lang w:bidi="fa-IR"/>
        </w:rPr>
        <w:t xml:space="preserve">، </w:t>
      </w:r>
      <w:r>
        <w:rPr>
          <w:rtl/>
          <w:lang w:bidi="fa-IR"/>
        </w:rPr>
        <w:t>ص 257</w:t>
      </w:r>
      <w:r w:rsidR="00480B29">
        <w:rPr>
          <w:rtl/>
          <w:lang w:bidi="fa-IR"/>
        </w:rPr>
        <w:t xml:space="preserve">، </w:t>
      </w:r>
      <w:r>
        <w:rPr>
          <w:rtl/>
          <w:lang w:bidi="fa-IR"/>
        </w:rPr>
        <w:t>حديث 300</w:t>
      </w:r>
      <w:r w:rsidR="00480B29">
        <w:rPr>
          <w:rtl/>
          <w:lang w:bidi="fa-IR"/>
        </w:rPr>
        <w:t xml:space="preserve">، </w:t>
      </w:r>
      <w:r>
        <w:rPr>
          <w:rtl/>
          <w:lang w:bidi="fa-IR"/>
        </w:rPr>
        <w:t>بحارالانوار</w:t>
      </w:r>
      <w:r w:rsidR="00480B29">
        <w:rPr>
          <w:rtl/>
          <w:lang w:bidi="fa-IR"/>
        </w:rPr>
        <w:t xml:space="preserve">، </w:t>
      </w:r>
      <w:r>
        <w:rPr>
          <w:rtl/>
          <w:lang w:bidi="fa-IR"/>
        </w:rPr>
        <w:t>ج 72</w:t>
      </w:r>
      <w:r w:rsidR="00480B29">
        <w:rPr>
          <w:rtl/>
          <w:lang w:bidi="fa-IR"/>
        </w:rPr>
        <w:t xml:space="preserve">، </w:t>
      </w:r>
      <w:r>
        <w:rPr>
          <w:rtl/>
          <w:lang w:bidi="fa-IR"/>
        </w:rPr>
        <w:t>ص 398</w:t>
      </w:r>
      <w:r w:rsidR="00480B29">
        <w:rPr>
          <w:rtl/>
          <w:lang w:bidi="fa-IR"/>
        </w:rPr>
        <w:t xml:space="preserve">، </w:t>
      </w:r>
      <w:r>
        <w:rPr>
          <w:rtl/>
          <w:lang w:bidi="fa-IR"/>
        </w:rPr>
        <w:t>حديث 31</w:t>
      </w:r>
      <w:r w:rsidR="00AB2949">
        <w:rPr>
          <w:rtl/>
          <w:lang w:bidi="fa-IR"/>
        </w:rPr>
        <w:t xml:space="preserve">. </w:t>
      </w:r>
    </w:p>
    <w:p w:rsidR="006163BF" w:rsidRDefault="006163BF" w:rsidP="003A256E">
      <w:pPr>
        <w:pStyle w:val="libFootnote"/>
        <w:rPr>
          <w:rtl/>
          <w:lang w:bidi="fa-IR"/>
        </w:rPr>
      </w:pPr>
      <w:r>
        <w:rPr>
          <w:rtl/>
          <w:lang w:bidi="fa-IR"/>
        </w:rPr>
        <w:t>1096- كافى</w:t>
      </w:r>
      <w:r w:rsidR="00480B29">
        <w:rPr>
          <w:rtl/>
          <w:lang w:bidi="fa-IR"/>
        </w:rPr>
        <w:t xml:space="preserve">، </w:t>
      </w:r>
      <w:r>
        <w:rPr>
          <w:rtl/>
          <w:lang w:bidi="fa-IR"/>
        </w:rPr>
        <w:t>ج 2</w:t>
      </w:r>
      <w:r w:rsidR="00480B29">
        <w:rPr>
          <w:rtl/>
          <w:lang w:bidi="fa-IR"/>
        </w:rPr>
        <w:t xml:space="preserve">، </w:t>
      </w:r>
      <w:r>
        <w:rPr>
          <w:rtl/>
          <w:lang w:bidi="fa-IR"/>
        </w:rPr>
        <w:t>ص 117</w:t>
      </w:r>
      <w:r w:rsidR="00480B29">
        <w:rPr>
          <w:rtl/>
          <w:lang w:bidi="fa-IR"/>
        </w:rPr>
        <w:t xml:space="preserve">، </w:t>
      </w:r>
      <w:r>
        <w:rPr>
          <w:rtl/>
          <w:lang w:bidi="fa-IR"/>
        </w:rPr>
        <w:t>حديث 4</w:t>
      </w:r>
      <w:r w:rsidR="00480B29">
        <w:rPr>
          <w:rtl/>
          <w:lang w:bidi="fa-IR"/>
        </w:rPr>
        <w:t xml:space="preserve">، </w:t>
      </w:r>
      <w:r>
        <w:rPr>
          <w:rtl/>
          <w:lang w:bidi="fa-IR"/>
        </w:rPr>
        <w:t>بحارالانوار</w:t>
      </w:r>
      <w:r w:rsidR="00480B29">
        <w:rPr>
          <w:rtl/>
          <w:lang w:bidi="fa-IR"/>
        </w:rPr>
        <w:t xml:space="preserve">، </w:t>
      </w:r>
      <w:r>
        <w:rPr>
          <w:rtl/>
          <w:lang w:bidi="fa-IR"/>
        </w:rPr>
        <w:t>ج 72</w:t>
      </w:r>
      <w:r w:rsidR="00480B29">
        <w:rPr>
          <w:rtl/>
          <w:lang w:bidi="fa-IR"/>
        </w:rPr>
        <w:t xml:space="preserve">، </w:t>
      </w:r>
      <w:r>
        <w:rPr>
          <w:rtl/>
          <w:lang w:bidi="fa-IR"/>
        </w:rPr>
        <w:t>ص 396</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t>1097- بحارالانوار</w:t>
      </w:r>
      <w:r w:rsidR="00480B29">
        <w:rPr>
          <w:rtl/>
          <w:lang w:bidi="fa-IR"/>
        </w:rPr>
        <w:t xml:space="preserve">، </w:t>
      </w:r>
      <w:r>
        <w:rPr>
          <w:rtl/>
          <w:lang w:bidi="fa-IR"/>
        </w:rPr>
        <w:t>ج 72</w:t>
      </w:r>
      <w:r w:rsidR="00480B29">
        <w:rPr>
          <w:rtl/>
          <w:lang w:bidi="fa-IR"/>
        </w:rPr>
        <w:t xml:space="preserve">، </w:t>
      </w:r>
      <w:r>
        <w:rPr>
          <w:rtl/>
          <w:lang w:bidi="fa-IR"/>
        </w:rPr>
        <w:t>ص 52</w:t>
      </w:r>
      <w:r w:rsidR="00480B29">
        <w:rPr>
          <w:rtl/>
          <w:lang w:bidi="fa-IR"/>
        </w:rPr>
        <w:t xml:space="preserve">، </w:t>
      </w:r>
      <w:r>
        <w:rPr>
          <w:rtl/>
          <w:lang w:bidi="fa-IR"/>
        </w:rPr>
        <w:t>حديث 5</w:t>
      </w:r>
      <w:r w:rsidR="00AB2949">
        <w:rPr>
          <w:rtl/>
          <w:lang w:bidi="fa-IR"/>
        </w:rPr>
        <w:t xml:space="preserve">. </w:t>
      </w:r>
    </w:p>
    <w:p w:rsidR="006163BF" w:rsidRDefault="006163BF" w:rsidP="003A256E">
      <w:pPr>
        <w:pStyle w:val="libFootnote"/>
        <w:rPr>
          <w:rtl/>
          <w:lang w:bidi="fa-IR"/>
        </w:rPr>
      </w:pPr>
      <w:r>
        <w:rPr>
          <w:rtl/>
          <w:lang w:bidi="fa-IR"/>
        </w:rPr>
        <w:t>1098- تصنيف غررالحكم</w:t>
      </w:r>
      <w:r w:rsidR="00480B29">
        <w:rPr>
          <w:rtl/>
          <w:lang w:bidi="fa-IR"/>
        </w:rPr>
        <w:t xml:space="preserve">، </w:t>
      </w:r>
      <w:r>
        <w:rPr>
          <w:rtl/>
          <w:lang w:bidi="fa-IR"/>
        </w:rPr>
        <w:t>ص 445</w:t>
      </w:r>
      <w:r w:rsidR="00480B29">
        <w:rPr>
          <w:rtl/>
          <w:lang w:bidi="fa-IR"/>
        </w:rPr>
        <w:t xml:space="preserve">، </w:t>
      </w:r>
      <w:r>
        <w:rPr>
          <w:rtl/>
          <w:lang w:bidi="fa-IR"/>
        </w:rPr>
        <w:t>حديث 10180</w:t>
      </w:r>
      <w:r w:rsidR="00AB2949">
        <w:rPr>
          <w:rtl/>
          <w:lang w:bidi="fa-IR"/>
        </w:rPr>
        <w:t xml:space="preserve">. </w:t>
      </w:r>
    </w:p>
    <w:p w:rsidR="006163BF" w:rsidRDefault="006163BF" w:rsidP="003A256E">
      <w:pPr>
        <w:pStyle w:val="libFootnote"/>
        <w:rPr>
          <w:rtl/>
          <w:lang w:bidi="fa-IR"/>
        </w:rPr>
      </w:pPr>
      <w:r>
        <w:rPr>
          <w:rtl/>
          <w:lang w:bidi="fa-IR"/>
        </w:rPr>
        <w:t>1099- محاسن</w:t>
      </w:r>
      <w:r w:rsidR="00480B29">
        <w:rPr>
          <w:rtl/>
          <w:lang w:bidi="fa-IR"/>
        </w:rPr>
        <w:t xml:space="preserve">، </w:t>
      </w:r>
      <w:r>
        <w:rPr>
          <w:rtl/>
          <w:lang w:bidi="fa-IR"/>
        </w:rPr>
        <w:t>ج 1</w:t>
      </w:r>
      <w:r w:rsidR="00480B29">
        <w:rPr>
          <w:rtl/>
          <w:lang w:bidi="fa-IR"/>
        </w:rPr>
        <w:t xml:space="preserve">، </w:t>
      </w:r>
      <w:r>
        <w:rPr>
          <w:rtl/>
          <w:lang w:bidi="fa-IR"/>
        </w:rPr>
        <w:t>ص 259</w:t>
      </w:r>
      <w:r w:rsidR="00480B29">
        <w:rPr>
          <w:rtl/>
          <w:lang w:bidi="fa-IR"/>
        </w:rPr>
        <w:t xml:space="preserve">، </w:t>
      </w:r>
      <w:r>
        <w:rPr>
          <w:rtl/>
          <w:lang w:bidi="fa-IR"/>
        </w:rPr>
        <w:t>حديث 313</w:t>
      </w:r>
      <w:r w:rsidR="00480B29">
        <w:rPr>
          <w:rtl/>
          <w:lang w:bidi="fa-IR"/>
        </w:rPr>
        <w:t xml:space="preserve">، </w:t>
      </w:r>
      <w:r>
        <w:rPr>
          <w:rtl/>
          <w:lang w:bidi="fa-IR"/>
        </w:rPr>
        <w:t>مستدرك الوسايل</w:t>
      </w:r>
      <w:r w:rsidR="00480B29">
        <w:rPr>
          <w:rtl/>
          <w:lang w:bidi="fa-IR"/>
        </w:rPr>
        <w:t xml:space="preserve">، </w:t>
      </w:r>
      <w:r>
        <w:rPr>
          <w:rtl/>
          <w:lang w:bidi="fa-IR"/>
        </w:rPr>
        <w:t>ج 12</w:t>
      </w:r>
      <w:r w:rsidR="00480B29">
        <w:rPr>
          <w:rtl/>
          <w:lang w:bidi="fa-IR"/>
        </w:rPr>
        <w:t xml:space="preserve">، </w:t>
      </w:r>
      <w:r>
        <w:rPr>
          <w:rtl/>
          <w:lang w:bidi="fa-IR"/>
        </w:rPr>
        <w:t>ص 259</w:t>
      </w:r>
      <w:r w:rsidR="00480B29">
        <w:rPr>
          <w:rtl/>
          <w:lang w:bidi="fa-IR"/>
        </w:rPr>
        <w:t xml:space="preserve">، </w:t>
      </w:r>
      <w:r>
        <w:rPr>
          <w:rtl/>
          <w:lang w:bidi="fa-IR"/>
        </w:rPr>
        <w:t>حديث 14056</w:t>
      </w:r>
      <w:r w:rsidR="00AB2949">
        <w:rPr>
          <w:rtl/>
          <w:lang w:bidi="fa-IR"/>
        </w:rPr>
        <w:t xml:space="preserve">. </w:t>
      </w:r>
    </w:p>
    <w:p w:rsidR="006163BF" w:rsidRDefault="006163BF" w:rsidP="003A256E">
      <w:pPr>
        <w:pStyle w:val="libFootnote"/>
        <w:rPr>
          <w:rtl/>
          <w:lang w:bidi="fa-IR"/>
        </w:rPr>
      </w:pPr>
      <w:r>
        <w:rPr>
          <w:rtl/>
          <w:lang w:bidi="fa-IR"/>
        </w:rPr>
        <w:t>1100- سوره طه</w:t>
      </w:r>
      <w:r w:rsidR="00480B29">
        <w:rPr>
          <w:rtl/>
          <w:lang w:bidi="fa-IR"/>
        </w:rPr>
        <w:t xml:space="preserve">، </w:t>
      </w:r>
      <w:r>
        <w:rPr>
          <w:rtl/>
          <w:lang w:bidi="fa-IR"/>
        </w:rPr>
        <w:t>آيه 43 و 44</w:t>
      </w:r>
      <w:r w:rsidR="00AB2949">
        <w:rPr>
          <w:rtl/>
          <w:lang w:bidi="fa-IR"/>
        </w:rPr>
        <w:t xml:space="preserve">. </w:t>
      </w:r>
    </w:p>
    <w:p w:rsidR="006163BF" w:rsidRDefault="006163BF" w:rsidP="003A256E">
      <w:pPr>
        <w:pStyle w:val="libFootnote"/>
        <w:rPr>
          <w:rtl/>
          <w:lang w:bidi="fa-IR"/>
        </w:rPr>
      </w:pPr>
      <w:r>
        <w:rPr>
          <w:rtl/>
          <w:lang w:bidi="fa-IR"/>
        </w:rPr>
        <w:t>1101- تصنيف غررالحكم</w:t>
      </w:r>
      <w:r w:rsidR="00480B29">
        <w:rPr>
          <w:rtl/>
          <w:lang w:bidi="fa-IR"/>
        </w:rPr>
        <w:t xml:space="preserve">، </w:t>
      </w:r>
      <w:r>
        <w:rPr>
          <w:rtl/>
          <w:lang w:bidi="fa-IR"/>
        </w:rPr>
        <w:t>ص 418</w:t>
      </w:r>
      <w:r w:rsidR="00480B29">
        <w:rPr>
          <w:rtl/>
          <w:lang w:bidi="fa-IR"/>
        </w:rPr>
        <w:t xml:space="preserve">، </w:t>
      </w:r>
      <w:r>
        <w:rPr>
          <w:rtl/>
          <w:lang w:bidi="fa-IR"/>
        </w:rPr>
        <w:t>حديث 9578</w:t>
      </w:r>
      <w:r w:rsidR="00AB2949">
        <w:rPr>
          <w:rtl/>
          <w:lang w:bidi="fa-IR"/>
        </w:rPr>
        <w:t xml:space="preserve">. </w:t>
      </w:r>
    </w:p>
    <w:p w:rsidR="006163BF" w:rsidRDefault="006163BF" w:rsidP="003A256E">
      <w:pPr>
        <w:pStyle w:val="libFootnote"/>
        <w:rPr>
          <w:rtl/>
          <w:lang w:bidi="fa-IR"/>
        </w:rPr>
      </w:pPr>
      <w:r>
        <w:rPr>
          <w:rtl/>
          <w:lang w:bidi="fa-IR"/>
        </w:rPr>
        <w:t>1102- تصنيف غررالحكم</w:t>
      </w:r>
      <w:r w:rsidR="00480B29">
        <w:rPr>
          <w:rtl/>
          <w:lang w:bidi="fa-IR"/>
        </w:rPr>
        <w:t xml:space="preserve">، </w:t>
      </w:r>
      <w:r>
        <w:rPr>
          <w:rtl/>
          <w:lang w:bidi="fa-IR"/>
        </w:rPr>
        <w:t>ص 418</w:t>
      </w:r>
      <w:r w:rsidR="00480B29">
        <w:rPr>
          <w:rtl/>
          <w:lang w:bidi="fa-IR"/>
        </w:rPr>
        <w:t xml:space="preserve">، </w:t>
      </w:r>
      <w:r>
        <w:rPr>
          <w:rtl/>
          <w:lang w:bidi="fa-IR"/>
        </w:rPr>
        <w:t>حديث 9551</w:t>
      </w:r>
      <w:r w:rsidR="00AB2949">
        <w:rPr>
          <w:rtl/>
          <w:lang w:bidi="fa-IR"/>
        </w:rPr>
        <w:t xml:space="preserve">. </w:t>
      </w:r>
    </w:p>
    <w:p w:rsidR="006163BF" w:rsidRDefault="006163BF" w:rsidP="003A256E">
      <w:pPr>
        <w:pStyle w:val="libFootnote"/>
        <w:rPr>
          <w:rtl/>
          <w:lang w:bidi="fa-IR"/>
        </w:rPr>
      </w:pPr>
      <w:r>
        <w:rPr>
          <w:rtl/>
          <w:lang w:bidi="fa-IR"/>
        </w:rPr>
        <w:t>1103- سوره علق</w:t>
      </w:r>
      <w:r w:rsidR="00480B29">
        <w:rPr>
          <w:rtl/>
          <w:lang w:bidi="fa-IR"/>
        </w:rPr>
        <w:t xml:space="preserve">، </w:t>
      </w:r>
      <w:r>
        <w:rPr>
          <w:rtl/>
          <w:lang w:bidi="fa-IR"/>
        </w:rPr>
        <w:t>آيه 1 - 4</w:t>
      </w:r>
      <w:r w:rsidR="00AB2949">
        <w:rPr>
          <w:rtl/>
          <w:lang w:bidi="fa-IR"/>
        </w:rPr>
        <w:t xml:space="preserve">. </w:t>
      </w:r>
    </w:p>
    <w:p w:rsidR="006163BF" w:rsidRDefault="006163BF" w:rsidP="003A256E">
      <w:pPr>
        <w:pStyle w:val="libFootnote"/>
        <w:rPr>
          <w:rtl/>
          <w:lang w:bidi="fa-IR"/>
        </w:rPr>
      </w:pPr>
      <w:r>
        <w:rPr>
          <w:rtl/>
          <w:lang w:bidi="fa-IR"/>
        </w:rPr>
        <w:t>1104- جامع الاخبار</w:t>
      </w:r>
      <w:r w:rsidR="00480B29">
        <w:rPr>
          <w:rtl/>
          <w:lang w:bidi="fa-IR"/>
        </w:rPr>
        <w:t xml:space="preserve">، </w:t>
      </w:r>
      <w:r>
        <w:rPr>
          <w:rtl/>
          <w:lang w:bidi="fa-IR"/>
        </w:rPr>
        <w:t>ص 109</w:t>
      </w:r>
      <w:r w:rsidR="00480B29">
        <w:rPr>
          <w:rtl/>
          <w:lang w:bidi="fa-IR"/>
        </w:rPr>
        <w:t xml:space="preserve">، </w:t>
      </w:r>
      <w:r>
        <w:rPr>
          <w:rtl/>
          <w:lang w:bidi="fa-IR"/>
        </w:rPr>
        <w:t>حديث 195</w:t>
      </w:r>
      <w:r w:rsidR="00AB2949">
        <w:rPr>
          <w:rtl/>
          <w:lang w:bidi="fa-IR"/>
        </w:rPr>
        <w:t xml:space="preserve">. </w:t>
      </w:r>
    </w:p>
    <w:p w:rsidR="006163BF" w:rsidRDefault="006163BF" w:rsidP="003A256E">
      <w:pPr>
        <w:pStyle w:val="libFootnote"/>
        <w:rPr>
          <w:rtl/>
          <w:lang w:bidi="fa-IR"/>
        </w:rPr>
      </w:pPr>
      <w:r>
        <w:rPr>
          <w:rtl/>
          <w:lang w:bidi="fa-IR"/>
        </w:rPr>
        <w:t>1105- وسايل الشيعه</w:t>
      </w:r>
      <w:r w:rsidR="00480B29">
        <w:rPr>
          <w:rtl/>
          <w:lang w:bidi="fa-IR"/>
        </w:rPr>
        <w:t xml:space="preserve">، </w:t>
      </w:r>
      <w:r>
        <w:rPr>
          <w:rtl/>
          <w:lang w:bidi="fa-IR"/>
        </w:rPr>
        <w:t>ج 15</w:t>
      </w:r>
      <w:r w:rsidR="00480B29">
        <w:rPr>
          <w:rtl/>
          <w:lang w:bidi="fa-IR"/>
        </w:rPr>
        <w:t xml:space="preserve">، </w:t>
      </w:r>
      <w:r>
        <w:rPr>
          <w:rtl/>
          <w:lang w:bidi="fa-IR"/>
        </w:rPr>
        <w:t>ص 11</w:t>
      </w:r>
      <w:r w:rsidR="00480B29">
        <w:rPr>
          <w:rtl/>
          <w:lang w:bidi="fa-IR"/>
        </w:rPr>
        <w:t xml:space="preserve">، </w:t>
      </w:r>
      <w:r>
        <w:rPr>
          <w:rtl/>
          <w:lang w:bidi="fa-IR"/>
        </w:rPr>
        <w:t>حديث 19906</w:t>
      </w:r>
      <w:r w:rsidR="00AB2949">
        <w:rPr>
          <w:rtl/>
          <w:lang w:bidi="fa-IR"/>
        </w:rPr>
        <w:t xml:space="preserve">. </w:t>
      </w:r>
    </w:p>
    <w:p w:rsidR="006163BF" w:rsidRDefault="006163BF" w:rsidP="003A256E">
      <w:pPr>
        <w:pStyle w:val="libFootnote"/>
        <w:rPr>
          <w:rtl/>
          <w:lang w:bidi="fa-IR"/>
        </w:rPr>
      </w:pPr>
      <w:r>
        <w:rPr>
          <w:rtl/>
          <w:lang w:bidi="fa-IR"/>
        </w:rPr>
        <w:t>1106- وسايل الشيعه</w:t>
      </w:r>
      <w:r w:rsidR="00480B29">
        <w:rPr>
          <w:rtl/>
          <w:lang w:bidi="fa-IR"/>
        </w:rPr>
        <w:t xml:space="preserve">، </w:t>
      </w:r>
      <w:r>
        <w:rPr>
          <w:rtl/>
          <w:lang w:bidi="fa-IR"/>
        </w:rPr>
        <w:t>ج 21</w:t>
      </w:r>
      <w:r w:rsidR="00480B29">
        <w:rPr>
          <w:rtl/>
          <w:lang w:bidi="fa-IR"/>
        </w:rPr>
        <w:t xml:space="preserve">، </w:t>
      </w:r>
      <w:r>
        <w:rPr>
          <w:rtl/>
          <w:lang w:bidi="fa-IR"/>
        </w:rPr>
        <w:t>ص 501</w:t>
      </w:r>
      <w:r w:rsidR="00480B29">
        <w:rPr>
          <w:rtl/>
          <w:lang w:bidi="fa-IR"/>
        </w:rPr>
        <w:t xml:space="preserve">، </w:t>
      </w:r>
      <w:r>
        <w:rPr>
          <w:rtl/>
          <w:lang w:bidi="fa-IR"/>
        </w:rPr>
        <w:t>حديث 27695</w:t>
      </w:r>
      <w:r w:rsidR="00AB2949">
        <w:rPr>
          <w:rtl/>
          <w:lang w:bidi="fa-IR"/>
        </w:rPr>
        <w:t xml:space="preserve">. </w:t>
      </w:r>
    </w:p>
    <w:p w:rsidR="006163BF" w:rsidRDefault="006163BF" w:rsidP="003A256E">
      <w:pPr>
        <w:pStyle w:val="libFootnote"/>
        <w:rPr>
          <w:rtl/>
          <w:lang w:bidi="fa-IR"/>
        </w:rPr>
      </w:pPr>
      <w:r>
        <w:rPr>
          <w:rtl/>
          <w:lang w:bidi="fa-IR"/>
        </w:rPr>
        <w:lastRenderedPageBreak/>
        <w:t>1107- سوره آل عمران</w:t>
      </w:r>
      <w:r w:rsidR="00480B29">
        <w:rPr>
          <w:rtl/>
          <w:lang w:bidi="fa-IR"/>
        </w:rPr>
        <w:t xml:space="preserve">، </w:t>
      </w:r>
      <w:r>
        <w:rPr>
          <w:rtl/>
          <w:lang w:bidi="fa-IR"/>
        </w:rPr>
        <w:t>آيه 169 - 171</w:t>
      </w:r>
      <w:r w:rsidR="00AB2949">
        <w:rPr>
          <w:rtl/>
          <w:lang w:bidi="fa-IR"/>
        </w:rPr>
        <w:t xml:space="preserve">. </w:t>
      </w:r>
    </w:p>
    <w:p w:rsidR="006163BF" w:rsidRDefault="006163BF" w:rsidP="003A256E">
      <w:pPr>
        <w:pStyle w:val="libFootnote"/>
        <w:rPr>
          <w:rtl/>
          <w:lang w:bidi="fa-IR"/>
        </w:rPr>
      </w:pPr>
      <w:r>
        <w:rPr>
          <w:rtl/>
          <w:lang w:bidi="fa-IR"/>
        </w:rPr>
        <w:t>1108- سوره يونس</w:t>
      </w:r>
      <w:r w:rsidR="00480B29">
        <w:rPr>
          <w:rtl/>
          <w:lang w:bidi="fa-IR"/>
        </w:rPr>
        <w:t xml:space="preserve">، </w:t>
      </w:r>
      <w:r>
        <w:rPr>
          <w:rtl/>
          <w:lang w:bidi="fa-IR"/>
        </w:rPr>
        <w:t>آيه 62 - 64</w:t>
      </w:r>
      <w:r w:rsidR="00AB2949">
        <w:rPr>
          <w:rtl/>
          <w:lang w:bidi="fa-IR"/>
        </w:rPr>
        <w:t xml:space="preserve">. </w:t>
      </w:r>
    </w:p>
    <w:p w:rsidR="006163BF" w:rsidRDefault="006163BF" w:rsidP="003A256E">
      <w:pPr>
        <w:pStyle w:val="libFootnote"/>
        <w:rPr>
          <w:rtl/>
          <w:lang w:bidi="fa-IR"/>
        </w:rPr>
      </w:pPr>
      <w:r>
        <w:rPr>
          <w:rtl/>
          <w:lang w:bidi="fa-IR"/>
        </w:rPr>
        <w:t>1109- روضة الواعظين</w:t>
      </w:r>
      <w:r w:rsidR="00480B29">
        <w:rPr>
          <w:rtl/>
          <w:lang w:bidi="fa-IR"/>
        </w:rPr>
        <w:t xml:space="preserve">، </w:t>
      </w:r>
      <w:r>
        <w:rPr>
          <w:rtl/>
          <w:lang w:bidi="fa-IR"/>
        </w:rPr>
        <w:t>ص 9</w:t>
      </w:r>
      <w:r w:rsidR="00480B29">
        <w:rPr>
          <w:rtl/>
          <w:lang w:bidi="fa-IR"/>
        </w:rPr>
        <w:t xml:space="preserve">، </w:t>
      </w:r>
      <w:r>
        <w:rPr>
          <w:rtl/>
          <w:lang w:bidi="fa-IR"/>
        </w:rPr>
        <w:t>بحارالانوار</w:t>
      </w:r>
      <w:r w:rsidR="00480B29">
        <w:rPr>
          <w:rtl/>
          <w:lang w:bidi="fa-IR"/>
        </w:rPr>
        <w:t xml:space="preserve">، </w:t>
      </w:r>
      <w:r>
        <w:rPr>
          <w:rtl/>
          <w:lang w:bidi="fa-IR"/>
        </w:rPr>
        <w:t>ج 2</w:t>
      </w:r>
      <w:r w:rsidR="00480B29">
        <w:rPr>
          <w:rtl/>
          <w:lang w:bidi="fa-IR"/>
        </w:rPr>
        <w:t xml:space="preserve">، </w:t>
      </w:r>
      <w:r>
        <w:rPr>
          <w:rtl/>
          <w:lang w:bidi="fa-IR"/>
        </w:rPr>
        <w:t>ص 14</w:t>
      </w:r>
      <w:r w:rsidR="00480B29">
        <w:rPr>
          <w:rtl/>
          <w:lang w:bidi="fa-IR"/>
        </w:rPr>
        <w:t xml:space="preserve">، </w:t>
      </w:r>
      <w:r>
        <w:rPr>
          <w:rtl/>
          <w:lang w:bidi="fa-IR"/>
        </w:rPr>
        <w:t>حديث 26</w:t>
      </w:r>
      <w:r w:rsidR="00AB2949">
        <w:rPr>
          <w:rtl/>
          <w:lang w:bidi="fa-IR"/>
        </w:rPr>
        <w:t xml:space="preserve">. </w:t>
      </w:r>
    </w:p>
    <w:p w:rsidR="006163BF" w:rsidRDefault="006163BF" w:rsidP="003A256E">
      <w:pPr>
        <w:pStyle w:val="libFootnote"/>
        <w:rPr>
          <w:rtl/>
          <w:lang w:bidi="fa-IR"/>
        </w:rPr>
      </w:pPr>
      <w:r>
        <w:rPr>
          <w:rtl/>
          <w:lang w:bidi="fa-IR"/>
        </w:rPr>
        <w:t>1110- بحارالانوار</w:t>
      </w:r>
      <w:r w:rsidR="00480B29">
        <w:rPr>
          <w:rtl/>
          <w:lang w:bidi="fa-IR"/>
        </w:rPr>
        <w:t xml:space="preserve">، </w:t>
      </w:r>
      <w:r>
        <w:rPr>
          <w:rtl/>
          <w:lang w:bidi="fa-IR"/>
        </w:rPr>
        <w:t>ج 1</w:t>
      </w:r>
      <w:r w:rsidR="00480B29">
        <w:rPr>
          <w:rtl/>
          <w:lang w:bidi="fa-IR"/>
        </w:rPr>
        <w:t xml:space="preserve">، </w:t>
      </w:r>
      <w:r>
        <w:rPr>
          <w:rtl/>
          <w:lang w:bidi="fa-IR"/>
        </w:rPr>
        <w:t>ص 203</w:t>
      </w:r>
      <w:r w:rsidR="00480B29">
        <w:rPr>
          <w:rtl/>
          <w:lang w:bidi="fa-IR"/>
        </w:rPr>
        <w:t xml:space="preserve">، </w:t>
      </w:r>
      <w:r>
        <w:rPr>
          <w:rtl/>
          <w:lang w:bidi="fa-IR"/>
        </w:rPr>
        <w:t>حديث 21</w:t>
      </w:r>
      <w:r w:rsidR="00AB2949">
        <w:rPr>
          <w:rtl/>
          <w:lang w:bidi="fa-IR"/>
        </w:rPr>
        <w:t xml:space="preserve">. </w:t>
      </w:r>
    </w:p>
    <w:p w:rsidR="006163BF" w:rsidRDefault="006163BF" w:rsidP="003A256E">
      <w:pPr>
        <w:pStyle w:val="libFootnote"/>
        <w:rPr>
          <w:rtl/>
          <w:lang w:bidi="fa-IR"/>
        </w:rPr>
      </w:pPr>
      <w:r>
        <w:rPr>
          <w:rtl/>
          <w:lang w:bidi="fa-IR"/>
        </w:rPr>
        <w:t>1111- بحارالانوار</w:t>
      </w:r>
      <w:r w:rsidR="00480B29">
        <w:rPr>
          <w:rtl/>
          <w:lang w:bidi="fa-IR"/>
        </w:rPr>
        <w:t xml:space="preserve">، </w:t>
      </w:r>
      <w:r>
        <w:rPr>
          <w:rtl/>
          <w:lang w:bidi="fa-IR"/>
        </w:rPr>
        <w:t>ج 1</w:t>
      </w:r>
      <w:r w:rsidR="00480B29">
        <w:rPr>
          <w:rtl/>
          <w:lang w:bidi="fa-IR"/>
        </w:rPr>
        <w:t xml:space="preserve">، </w:t>
      </w:r>
      <w:r>
        <w:rPr>
          <w:rtl/>
          <w:lang w:bidi="fa-IR"/>
        </w:rPr>
        <w:t>ص 203</w:t>
      </w:r>
      <w:r w:rsidR="00480B29">
        <w:rPr>
          <w:rtl/>
          <w:lang w:bidi="fa-IR"/>
        </w:rPr>
        <w:t xml:space="preserve">، </w:t>
      </w:r>
      <w:r>
        <w:rPr>
          <w:rtl/>
          <w:lang w:bidi="fa-IR"/>
        </w:rPr>
        <w:t>حديث 21</w:t>
      </w:r>
      <w:r w:rsidR="00AB2949">
        <w:rPr>
          <w:rtl/>
          <w:lang w:bidi="fa-IR"/>
        </w:rPr>
        <w:t xml:space="preserve">. </w:t>
      </w:r>
    </w:p>
    <w:p w:rsidR="006163BF" w:rsidRDefault="006163BF" w:rsidP="003A256E">
      <w:pPr>
        <w:pStyle w:val="libFootnote"/>
        <w:rPr>
          <w:rtl/>
          <w:lang w:bidi="fa-IR"/>
        </w:rPr>
      </w:pPr>
      <w:r>
        <w:rPr>
          <w:rtl/>
          <w:lang w:bidi="fa-IR"/>
        </w:rPr>
        <w:t>1112- بحارالانوار</w:t>
      </w:r>
      <w:r w:rsidR="00480B29">
        <w:rPr>
          <w:rtl/>
          <w:lang w:bidi="fa-IR"/>
        </w:rPr>
        <w:t xml:space="preserve">، </w:t>
      </w:r>
      <w:r>
        <w:rPr>
          <w:rtl/>
          <w:lang w:bidi="fa-IR"/>
        </w:rPr>
        <w:t>ج 1</w:t>
      </w:r>
      <w:r w:rsidR="00480B29">
        <w:rPr>
          <w:rtl/>
          <w:lang w:bidi="fa-IR"/>
        </w:rPr>
        <w:t xml:space="preserve">، </w:t>
      </w:r>
      <w:r>
        <w:rPr>
          <w:rtl/>
          <w:lang w:bidi="fa-IR"/>
        </w:rPr>
        <w:t>ص 204</w:t>
      </w:r>
      <w:r w:rsidR="00480B29">
        <w:rPr>
          <w:rtl/>
          <w:lang w:bidi="fa-IR"/>
        </w:rPr>
        <w:t xml:space="preserve">، </w:t>
      </w:r>
      <w:r>
        <w:rPr>
          <w:rtl/>
          <w:lang w:bidi="fa-IR"/>
        </w:rPr>
        <w:t>حديث 23</w:t>
      </w:r>
      <w:r w:rsidR="00AB2949">
        <w:rPr>
          <w:rtl/>
          <w:lang w:bidi="fa-IR"/>
        </w:rPr>
        <w:t xml:space="preserve">. </w:t>
      </w:r>
    </w:p>
    <w:p w:rsidR="006163BF" w:rsidRDefault="006163BF" w:rsidP="003A256E">
      <w:pPr>
        <w:pStyle w:val="libFootnote"/>
        <w:rPr>
          <w:rtl/>
          <w:lang w:bidi="fa-IR"/>
        </w:rPr>
      </w:pPr>
      <w:r>
        <w:rPr>
          <w:rtl/>
          <w:lang w:bidi="fa-IR"/>
        </w:rPr>
        <w:t>1113- روضه الواعظين</w:t>
      </w:r>
      <w:r w:rsidR="00480B29">
        <w:rPr>
          <w:rtl/>
          <w:lang w:bidi="fa-IR"/>
        </w:rPr>
        <w:t xml:space="preserve">، </w:t>
      </w:r>
      <w:r>
        <w:rPr>
          <w:rtl/>
          <w:lang w:bidi="fa-IR"/>
        </w:rPr>
        <w:t>ص 8</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1114- امالى صدوق</w:t>
      </w:r>
      <w:r w:rsidR="00480B29">
        <w:rPr>
          <w:rtl/>
          <w:lang w:bidi="fa-IR"/>
        </w:rPr>
        <w:t xml:space="preserve">، </w:t>
      </w:r>
      <w:r>
        <w:rPr>
          <w:rtl/>
          <w:lang w:bidi="fa-IR"/>
        </w:rPr>
        <w:t>ص 615</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166</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1115- امالى صدوق</w:t>
      </w:r>
      <w:r w:rsidR="00480B29">
        <w:rPr>
          <w:rtl/>
          <w:lang w:bidi="fa-IR"/>
        </w:rPr>
        <w:t xml:space="preserve">، </w:t>
      </w:r>
      <w:r>
        <w:rPr>
          <w:rtl/>
          <w:lang w:bidi="fa-IR"/>
        </w:rPr>
        <w:t>ص 615</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166</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1116- امالى صدوق</w:t>
      </w:r>
      <w:r w:rsidR="00480B29">
        <w:rPr>
          <w:rtl/>
          <w:lang w:bidi="fa-IR"/>
        </w:rPr>
        <w:t xml:space="preserve">، </w:t>
      </w:r>
      <w:r>
        <w:rPr>
          <w:rtl/>
          <w:lang w:bidi="fa-IR"/>
        </w:rPr>
        <w:t>ص 615</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166</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1117- امالى صدوق</w:t>
      </w:r>
      <w:r w:rsidR="00480B29">
        <w:rPr>
          <w:rtl/>
          <w:lang w:bidi="fa-IR"/>
        </w:rPr>
        <w:t xml:space="preserve">، </w:t>
      </w:r>
      <w:r>
        <w:rPr>
          <w:rtl/>
          <w:lang w:bidi="fa-IR"/>
        </w:rPr>
        <w:t>ص 615</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166</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1118- امالى صدوق</w:t>
      </w:r>
      <w:r w:rsidR="00480B29">
        <w:rPr>
          <w:rtl/>
          <w:lang w:bidi="fa-IR"/>
        </w:rPr>
        <w:t xml:space="preserve">، </w:t>
      </w:r>
      <w:r>
        <w:rPr>
          <w:rtl/>
          <w:lang w:bidi="fa-IR"/>
        </w:rPr>
        <w:t>ص 615</w:t>
      </w:r>
      <w:r w:rsidR="00480B29">
        <w:rPr>
          <w:rtl/>
          <w:lang w:bidi="fa-IR"/>
        </w:rPr>
        <w:t xml:space="preserve">، </w:t>
      </w:r>
      <w:r>
        <w:rPr>
          <w:rtl/>
          <w:lang w:bidi="fa-IR"/>
        </w:rPr>
        <w:t>بحارالانوار</w:t>
      </w:r>
      <w:r w:rsidR="00480B29">
        <w:rPr>
          <w:rtl/>
          <w:lang w:bidi="fa-IR"/>
        </w:rPr>
        <w:t xml:space="preserve">، </w:t>
      </w:r>
      <w:r>
        <w:rPr>
          <w:rtl/>
          <w:lang w:bidi="fa-IR"/>
        </w:rPr>
        <w:t>ج 1</w:t>
      </w:r>
      <w:r w:rsidR="00480B29">
        <w:rPr>
          <w:rtl/>
          <w:lang w:bidi="fa-IR"/>
        </w:rPr>
        <w:t xml:space="preserve">، </w:t>
      </w:r>
      <w:r>
        <w:rPr>
          <w:rtl/>
          <w:lang w:bidi="fa-IR"/>
        </w:rPr>
        <w:t>ص 166</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1119- مستدرك الوسايل</w:t>
      </w:r>
      <w:r w:rsidR="00480B29">
        <w:rPr>
          <w:rtl/>
          <w:lang w:bidi="fa-IR"/>
        </w:rPr>
        <w:t xml:space="preserve">، </w:t>
      </w:r>
      <w:r>
        <w:rPr>
          <w:rtl/>
          <w:lang w:bidi="fa-IR"/>
        </w:rPr>
        <w:t>ج 11</w:t>
      </w:r>
      <w:r w:rsidR="00480B29">
        <w:rPr>
          <w:rtl/>
          <w:lang w:bidi="fa-IR"/>
        </w:rPr>
        <w:t xml:space="preserve">، </w:t>
      </w:r>
      <w:r>
        <w:rPr>
          <w:rtl/>
          <w:lang w:bidi="fa-IR"/>
        </w:rPr>
        <w:t>ص 20</w:t>
      </w:r>
      <w:r w:rsidR="00480B29">
        <w:rPr>
          <w:rtl/>
          <w:lang w:bidi="fa-IR"/>
        </w:rPr>
        <w:t xml:space="preserve">، </w:t>
      </w:r>
      <w:r>
        <w:rPr>
          <w:rtl/>
          <w:lang w:bidi="fa-IR"/>
        </w:rPr>
        <w:t>حديث 12319</w:t>
      </w:r>
      <w:r w:rsidR="00AB2949">
        <w:rPr>
          <w:rtl/>
          <w:lang w:bidi="fa-IR"/>
        </w:rPr>
        <w:t xml:space="preserve">. </w:t>
      </w:r>
    </w:p>
    <w:p w:rsidR="006163BF" w:rsidRDefault="006163BF" w:rsidP="003A256E">
      <w:pPr>
        <w:pStyle w:val="libFootnote"/>
        <w:rPr>
          <w:rtl/>
          <w:lang w:bidi="fa-IR"/>
        </w:rPr>
      </w:pPr>
      <w:r>
        <w:rPr>
          <w:rtl/>
          <w:lang w:bidi="fa-IR"/>
        </w:rPr>
        <w:t>1120- بحارالانوار</w:t>
      </w:r>
      <w:r w:rsidR="00480B29">
        <w:rPr>
          <w:rtl/>
          <w:lang w:bidi="fa-IR"/>
        </w:rPr>
        <w:t xml:space="preserve">، </w:t>
      </w:r>
      <w:r>
        <w:rPr>
          <w:rtl/>
          <w:lang w:bidi="fa-IR"/>
        </w:rPr>
        <w:t>ج 2</w:t>
      </w:r>
      <w:r w:rsidR="00480B29">
        <w:rPr>
          <w:rtl/>
          <w:lang w:bidi="fa-IR"/>
        </w:rPr>
        <w:t xml:space="preserve">، </w:t>
      </w:r>
      <w:r>
        <w:rPr>
          <w:rtl/>
          <w:lang w:bidi="fa-IR"/>
        </w:rPr>
        <w:t>ص 36</w:t>
      </w:r>
      <w:r w:rsidR="00480B29">
        <w:rPr>
          <w:rtl/>
          <w:lang w:bidi="fa-IR"/>
        </w:rPr>
        <w:t xml:space="preserve">، </w:t>
      </w:r>
      <w:r>
        <w:rPr>
          <w:rtl/>
          <w:lang w:bidi="fa-IR"/>
        </w:rPr>
        <w:t>حديث 40</w:t>
      </w:r>
      <w:r w:rsidR="00AB2949">
        <w:rPr>
          <w:rtl/>
          <w:lang w:bidi="fa-IR"/>
        </w:rPr>
        <w:t xml:space="preserve">. </w:t>
      </w:r>
    </w:p>
    <w:p w:rsidR="006163BF" w:rsidRDefault="006163BF" w:rsidP="003A256E">
      <w:pPr>
        <w:pStyle w:val="libFootnote"/>
        <w:rPr>
          <w:rtl/>
          <w:lang w:bidi="fa-IR"/>
        </w:rPr>
      </w:pPr>
      <w:r>
        <w:rPr>
          <w:rtl/>
          <w:lang w:bidi="fa-IR"/>
        </w:rPr>
        <w:t>1121- سوره طلاق</w:t>
      </w:r>
      <w:r w:rsidR="00480B29">
        <w:rPr>
          <w:rtl/>
          <w:lang w:bidi="fa-IR"/>
        </w:rPr>
        <w:t xml:space="preserve">، </w:t>
      </w:r>
      <w:r>
        <w:rPr>
          <w:rtl/>
          <w:lang w:bidi="fa-IR"/>
        </w:rPr>
        <w:t>آيه 12</w:t>
      </w:r>
      <w:r w:rsidR="00AB2949">
        <w:rPr>
          <w:rtl/>
          <w:lang w:bidi="fa-IR"/>
        </w:rPr>
        <w:t xml:space="preserve">. </w:t>
      </w:r>
    </w:p>
    <w:p w:rsidR="006163BF" w:rsidRDefault="006163BF" w:rsidP="003A256E">
      <w:pPr>
        <w:pStyle w:val="libFootnote"/>
        <w:rPr>
          <w:rtl/>
          <w:lang w:bidi="fa-IR"/>
        </w:rPr>
      </w:pPr>
      <w:r>
        <w:rPr>
          <w:rtl/>
          <w:lang w:bidi="fa-IR"/>
        </w:rPr>
        <w:t>1122- سوره زمر</w:t>
      </w:r>
      <w:r w:rsidR="00480B29">
        <w:rPr>
          <w:rtl/>
          <w:lang w:bidi="fa-IR"/>
        </w:rPr>
        <w:t xml:space="preserve">، </w:t>
      </w:r>
      <w:r>
        <w:rPr>
          <w:rtl/>
          <w:lang w:bidi="fa-IR"/>
        </w:rPr>
        <w:t>آيه 9</w:t>
      </w:r>
      <w:r w:rsidR="00AB2949">
        <w:rPr>
          <w:rtl/>
          <w:lang w:bidi="fa-IR"/>
        </w:rPr>
        <w:t xml:space="preserve">. </w:t>
      </w:r>
    </w:p>
    <w:p w:rsidR="006163BF" w:rsidRDefault="006163BF" w:rsidP="003A256E">
      <w:pPr>
        <w:pStyle w:val="libFootnote"/>
        <w:rPr>
          <w:rtl/>
          <w:lang w:bidi="fa-IR"/>
        </w:rPr>
      </w:pPr>
      <w:r>
        <w:rPr>
          <w:rtl/>
          <w:lang w:bidi="fa-IR"/>
        </w:rPr>
        <w:t>1123- سوره آل عمران</w:t>
      </w:r>
      <w:r w:rsidR="00480B29">
        <w:rPr>
          <w:rtl/>
          <w:lang w:bidi="fa-IR"/>
        </w:rPr>
        <w:t xml:space="preserve">، </w:t>
      </w:r>
      <w:r>
        <w:rPr>
          <w:rtl/>
          <w:lang w:bidi="fa-IR"/>
        </w:rPr>
        <w:t>آيه 18</w:t>
      </w:r>
      <w:r w:rsidR="00AB2949">
        <w:rPr>
          <w:rtl/>
          <w:lang w:bidi="fa-IR"/>
        </w:rPr>
        <w:t xml:space="preserve">. </w:t>
      </w:r>
    </w:p>
    <w:p w:rsidR="006163BF" w:rsidRDefault="006163BF" w:rsidP="003A256E">
      <w:pPr>
        <w:pStyle w:val="libFootnote"/>
        <w:rPr>
          <w:rtl/>
          <w:lang w:bidi="fa-IR"/>
        </w:rPr>
      </w:pPr>
      <w:r>
        <w:rPr>
          <w:rtl/>
          <w:lang w:bidi="fa-IR"/>
        </w:rPr>
        <w:t>1124- سوره آل عمران</w:t>
      </w:r>
      <w:r w:rsidR="00480B29">
        <w:rPr>
          <w:rtl/>
          <w:lang w:bidi="fa-IR"/>
        </w:rPr>
        <w:t xml:space="preserve">، </w:t>
      </w:r>
      <w:r>
        <w:rPr>
          <w:rtl/>
          <w:lang w:bidi="fa-IR"/>
        </w:rPr>
        <w:t>آيه 7</w:t>
      </w:r>
      <w:r w:rsidR="00AB2949">
        <w:rPr>
          <w:rtl/>
          <w:lang w:bidi="fa-IR"/>
        </w:rPr>
        <w:t xml:space="preserve">. </w:t>
      </w:r>
    </w:p>
    <w:p w:rsidR="006163BF" w:rsidRDefault="006163BF" w:rsidP="003A256E">
      <w:pPr>
        <w:pStyle w:val="libFootnote"/>
        <w:rPr>
          <w:rtl/>
          <w:lang w:bidi="fa-IR"/>
        </w:rPr>
      </w:pPr>
      <w:r>
        <w:rPr>
          <w:rtl/>
          <w:lang w:bidi="fa-IR"/>
        </w:rPr>
        <w:t>1125- سوره انفال</w:t>
      </w:r>
      <w:r w:rsidR="00480B29">
        <w:rPr>
          <w:rtl/>
          <w:lang w:bidi="fa-IR"/>
        </w:rPr>
        <w:t xml:space="preserve">، </w:t>
      </w:r>
      <w:r>
        <w:rPr>
          <w:rtl/>
          <w:lang w:bidi="fa-IR"/>
        </w:rPr>
        <w:t>آيه 2 - 4</w:t>
      </w:r>
      <w:r w:rsidR="00AB2949">
        <w:rPr>
          <w:rtl/>
          <w:lang w:bidi="fa-IR"/>
        </w:rPr>
        <w:t xml:space="preserve">. </w:t>
      </w:r>
    </w:p>
    <w:p w:rsidR="006163BF" w:rsidRDefault="006163BF" w:rsidP="003A256E">
      <w:pPr>
        <w:pStyle w:val="libFootnote"/>
        <w:rPr>
          <w:rtl/>
          <w:lang w:bidi="fa-IR"/>
        </w:rPr>
      </w:pPr>
      <w:r>
        <w:rPr>
          <w:rtl/>
          <w:lang w:bidi="fa-IR"/>
        </w:rPr>
        <w:t>1126- سوره نساء</w:t>
      </w:r>
      <w:r w:rsidR="00480B29">
        <w:rPr>
          <w:rtl/>
          <w:lang w:bidi="fa-IR"/>
        </w:rPr>
        <w:t xml:space="preserve">، </w:t>
      </w:r>
      <w:r>
        <w:rPr>
          <w:rtl/>
          <w:lang w:bidi="fa-IR"/>
        </w:rPr>
        <w:t>آيه 95</w:t>
      </w:r>
      <w:r w:rsidR="00AB2949">
        <w:rPr>
          <w:rtl/>
          <w:lang w:bidi="fa-IR"/>
        </w:rPr>
        <w:t xml:space="preserve">. </w:t>
      </w:r>
    </w:p>
    <w:p w:rsidR="006163BF" w:rsidRDefault="006163BF" w:rsidP="003A256E">
      <w:pPr>
        <w:pStyle w:val="libFootnote"/>
        <w:rPr>
          <w:rtl/>
          <w:lang w:bidi="fa-IR"/>
        </w:rPr>
      </w:pPr>
      <w:r>
        <w:rPr>
          <w:rtl/>
          <w:lang w:bidi="fa-IR"/>
        </w:rPr>
        <w:t>1127- سوره طه</w:t>
      </w:r>
      <w:r w:rsidR="00480B29">
        <w:rPr>
          <w:rtl/>
          <w:lang w:bidi="fa-IR"/>
        </w:rPr>
        <w:t xml:space="preserve">، </w:t>
      </w:r>
      <w:r>
        <w:rPr>
          <w:rtl/>
          <w:lang w:bidi="fa-IR"/>
        </w:rPr>
        <w:t>آيه 75</w:t>
      </w:r>
      <w:r w:rsidR="00AB2949">
        <w:rPr>
          <w:rtl/>
          <w:lang w:bidi="fa-IR"/>
        </w:rPr>
        <w:t xml:space="preserve">. </w:t>
      </w:r>
    </w:p>
    <w:p w:rsidR="006163BF" w:rsidRDefault="006163BF" w:rsidP="003A256E">
      <w:pPr>
        <w:pStyle w:val="libFootnote"/>
        <w:rPr>
          <w:rtl/>
          <w:lang w:bidi="fa-IR"/>
        </w:rPr>
      </w:pPr>
      <w:r>
        <w:rPr>
          <w:rtl/>
          <w:lang w:bidi="fa-IR"/>
        </w:rPr>
        <w:t>1128- سوره مجادله</w:t>
      </w:r>
      <w:r w:rsidR="00480B29">
        <w:rPr>
          <w:rtl/>
          <w:lang w:bidi="fa-IR"/>
        </w:rPr>
        <w:t xml:space="preserve">، </w:t>
      </w:r>
      <w:r>
        <w:rPr>
          <w:rtl/>
          <w:lang w:bidi="fa-IR"/>
        </w:rPr>
        <w:t>آيه 11</w:t>
      </w:r>
      <w:r w:rsidR="00AB2949">
        <w:rPr>
          <w:rtl/>
          <w:lang w:bidi="fa-IR"/>
        </w:rPr>
        <w:t xml:space="preserve">. </w:t>
      </w:r>
    </w:p>
    <w:p w:rsidR="006163BF" w:rsidRDefault="006163BF" w:rsidP="003A256E">
      <w:pPr>
        <w:pStyle w:val="libFootnote"/>
        <w:rPr>
          <w:rtl/>
          <w:lang w:bidi="fa-IR"/>
        </w:rPr>
      </w:pPr>
      <w:r>
        <w:rPr>
          <w:rtl/>
          <w:lang w:bidi="fa-IR"/>
        </w:rPr>
        <w:t>1129- سوره فاطر</w:t>
      </w:r>
      <w:r w:rsidR="00480B29">
        <w:rPr>
          <w:rtl/>
          <w:lang w:bidi="fa-IR"/>
        </w:rPr>
        <w:t xml:space="preserve">، </w:t>
      </w:r>
      <w:r>
        <w:rPr>
          <w:rtl/>
          <w:lang w:bidi="fa-IR"/>
        </w:rPr>
        <w:t>آيه 28</w:t>
      </w:r>
      <w:r w:rsidR="00AB2949">
        <w:rPr>
          <w:rtl/>
          <w:lang w:bidi="fa-IR"/>
        </w:rPr>
        <w:t xml:space="preserve">. </w:t>
      </w:r>
    </w:p>
    <w:p w:rsidR="006163BF" w:rsidRDefault="006163BF" w:rsidP="003A256E">
      <w:pPr>
        <w:pStyle w:val="libFootnote"/>
        <w:rPr>
          <w:rtl/>
          <w:lang w:bidi="fa-IR"/>
        </w:rPr>
      </w:pPr>
      <w:r>
        <w:rPr>
          <w:rtl/>
          <w:lang w:bidi="fa-IR"/>
        </w:rPr>
        <w:t>1130- سوره عنكبوت</w:t>
      </w:r>
      <w:r w:rsidR="00480B29">
        <w:rPr>
          <w:rtl/>
          <w:lang w:bidi="fa-IR"/>
        </w:rPr>
        <w:t xml:space="preserve">، </w:t>
      </w:r>
      <w:r>
        <w:rPr>
          <w:rtl/>
          <w:lang w:bidi="fa-IR"/>
        </w:rPr>
        <w:t>آيه 43</w:t>
      </w:r>
      <w:r w:rsidR="00AB2949">
        <w:rPr>
          <w:rtl/>
          <w:lang w:bidi="fa-IR"/>
        </w:rPr>
        <w:t xml:space="preserve">. </w:t>
      </w:r>
    </w:p>
    <w:p w:rsidR="006163BF" w:rsidRDefault="006163BF" w:rsidP="003A256E">
      <w:pPr>
        <w:pStyle w:val="libFootnote"/>
        <w:rPr>
          <w:rtl/>
          <w:lang w:bidi="fa-IR"/>
        </w:rPr>
      </w:pPr>
      <w:r>
        <w:rPr>
          <w:rtl/>
          <w:lang w:bidi="fa-IR"/>
        </w:rPr>
        <w:t>1131- سوره عنكبوت</w:t>
      </w:r>
      <w:r w:rsidR="00480B29">
        <w:rPr>
          <w:rtl/>
          <w:lang w:bidi="fa-IR"/>
        </w:rPr>
        <w:t xml:space="preserve">، </w:t>
      </w:r>
      <w:r>
        <w:rPr>
          <w:rtl/>
          <w:lang w:bidi="fa-IR"/>
        </w:rPr>
        <w:t>آيه 48 و 49</w:t>
      </w:r>
      <w:r w:rsidR="00AB2949">
        <w:rPr>
          <w:rtl/>
          <w:lang w:bidi="fa-IR"/>
        </w:rPr>
        <w:t xml:space="preserve">. </w:t>
      </w:r>
    </w:p>
    <w:p w:rsidR="006163BF" w:rsidRDefault="006163BF" w:rsidP="003A256E">
      <w:pPr>
        <w:pStyle w:val="libFootnote"/>
        <w:rPr>
          <w:rtl/>
          <w:lang w:bidi="fa-IR"/>
        </w:rPr>
      </w:pPr>
      <w:r>
        <w:rPr>
          <w:rtl/>
          <w:lang w:bidi="fa-IR"/>
        </w:rPr>
        <w:t>1132- تصنيف غررالحكم</w:t>
      </w:r>
      <w:r w:rsidR="00480B29">
        <w:rPr>
          <w:rtl/>
          <w:lang w:bidi="fa-IR"/>
        </w:rPr>
        <w:t xml:space="preserve">، </w:t>
      </w:r>
      <w:r>
        <w:rPr>
          <w:rtl/>
          <w:lang w:bidi="fa-IR"/>
        </w:rPr>
        <w:t>ص 47</w:t>
      </w:r>
      <w:r w:rsidR="00480B29">
        <w:rPr>
          <w:rtl/>
          <w:lang w:bidi="fa-IR"/>
        </w:rPr>
        <w:t xml:space="preserve">، </w:t>
      </w:r>
      <w:r>
        <w:rPr>
          <w:rtl/>
          <w:lang w:bidi="fa-IR"/>
        </w:rPr>
        <w:t>حديث 218</w:t>
      </w:r>
      <w:r w:rsidR="00AB2949">
        <w:rPr>
          <w:rtl/>
          <w:lang w:bidi="fa-IR"/>
        </w:rPr>
        <w:t xml:space="preserve">. </w:t>
      </w:r>
    </w:p>
    <w:p w:rsidR="006163BF" w:rsidRDefault="006163BF" w:rsidP="003A256E">
      <w:pPr>
        <w:pStyle w:val="libFootnote"/>
        <w:rPr>
          <w:rtl/>
          <w:lang w:bidi="fa-IR"/>
        </w:rPr>
      </w:pPr>
      <w:r>
        <w:rPr>
          <w:rtl/>
          <w:lang w:bidi="fa-IR"/>
        </w:rPr>
        <w:t>1133- مستدرك الوسايل</w:t>
      </w:r>
      <w:r w:rsidR="00480B29">
        <w:rPr>
          <w:rtl/>
          <w:lang w:bidi="fa-IR"/>
        </w:rPr>
        <w:t xml:space="preserve">، </w:t>
      </w:r>
      <w:r>
        <w:rPr>
          <w:rtl/>
          <w:lang w:bidi="fa-IR"/>
        </w:rPr>
        <w:t>ج 8</w:t>
      </w:r>
      <w:r w:rsidR="00480B29">
        <w:rPr>
          <w:rtl/>
          <w:lang w:bidi="fa-IR"/>
        </w:rPr>
        <w:t xml:space="preserve">، </w:t>
      </w:r>
      <w:r>
        <w:rPr>
          <w:rtl/>
          <w:lang w:bidi="fa-IR"/>
        </w:rPr>
        <w:t>ص 467</w:t>
      </w:r>
      <w:r w:rsidR="00480B29">
        <w:rPr>
          <w:rtl/>
          <w:lang w:bidi="fa-IR"/>
        </w:rPr>
        <w:t xml:space="preserve">، </w:t>
      </w:r>
      <w:r>
        <w:rPr>
          <w:rtl/>
          <w:lang w:bidi="fa-IR"/>
        </w:rPr>
        <w:t>حديث 10032</w:t>
      </w:r>
      <w:r w:rsidR="00AB2949">
        <w:rPr>
          <w:rtl/>
          <w:lang w:bidi="fa-IR"/>
        </w:rPr>
        <w:t xml:space="preserve">. </w:t>
      </w:r>
    </w:p>
    <w:p w:rsidR="006163BF" w:rsidRDefault="006163BF" w:rsidP="003A256E">
      <w:pPr>
        <w:pStyle w:val="libFootnote"/>
        <w:rPr>
          <w:rtl/>
          <w:lang w:bidi="fa-IR"/>
        </w:rPr>
      </w:pPr>
      <w:r>
        <w:rPr>
          <w:rtl/>
          <w:lang w:bidi="fa-IR"/>
        </w:rPr>
        <w:t>1134- بحارالانوار</w:t>
      </w:r>
      <w:r w:rsidR="00480B29">
        <w:rPr>
          <w:rtl/>
          <w:lang w:bidi="fa-IR"/>
        </w:rPr>
        <w:t xml:space="preserve">، </w:t>
      </w:r>
      <w:r>
        <w:rPr>
          <w:rtl/>
          <w:lang w:bidi="fa-IR"/>
        </w:rPr>
        <w:t>ج 2</w:t>
      </w:r>
      <w:r w:rsidR="00480B29">
        <w:rPr>
          <w:rtl/>
          <w:lang w:bidi="fa-IR"/>
        </w:rPr>
        <w:t xml:space="preserve">، </w:t>
      </w:r>
      <w:r>
        <w:rPr>
          <w:rtl/>
          <w:lang w:bidi="fa-IR"/>
        </w:rPr>
        <w:t>ص 44</w:t>
      </w:r>
      <w:r w:rsidR="00480B29">
        <w:rPr>
          <w:rtl/>
          <w:lang w:bidi="fa-IR"/>
        </w:rPr>
        <w:t xml:space="preserve">، </w:t>
      </w:r>
      <w:r>
        <w:rPr>
          <w:rtl/>
          <w:lang w:bidi="fa-IR"/>
        </w:rPr>
        <w:t>حديث 18</w:t>
      </w:r>
      <w:r w:rsidR="00AB2949">
        <w:rPr>
          <w:rtl/>
          <w:lang w:bidi="fa-IR"/>
        </w:rPr>
        <w:t xml:space="preserve">. </w:t>
      </w:r>
    </w:p>
    <w:p w:rsidR="006163BF" w:rsidRDefault="006163BF" w:rsidP="003A256E">
      <w:pPr>
        <w:pStyle w:val="libFootnote"/>
        <w:rPr>
          <w:rtl/>
          <w:lang w:bidi="fa-IR"/>
        </w:rPr>
      </w:pPr>
      <w:r>
        <w:rPr>
          <w:rtl/>
          <w:lang w:bidi="fa-IR"/>
        </w:rPr>
        <w:lastRenderedPageBreak/>
        <w:t>1135- مستدرك الوسايل</w:t>
      </w:r>
      <w:r w:rsidR="00480B29">
        <w:rPr>
          <w:rtl/>
          <w:lang w:bidi="fa-IR"/>
        </w:rPr>
        <w:t xml:space="preserve">، </w:t>
      </w:r>
      <w:r>
        <w:rPr>
          <w:rtl/>
          <w:lang w:bidi="fa-IR"/>
        </w:rPr>
        <w:t>ج 9</w:t>
      </w:r>
      <w:r w:rsidR="00480B29">
        <w:rPr>
          <w:rtl/>
          <w:lang w:bidi="fa-IR"/>
        </w:rPr>
        <w:t xml:space="preserve">، </w:t>
      </w:r>
      <w:r>
        <w:rPr>
          <w:rtl/>
          <w:lang w:bidi="fa-IR"/>
        </w:rPr>
        <w:t>ص 52</w:t>
      </w:r>
      <w:r w:rsidR="00480B29">
        <w:rPr>
          <w:rtl/>
          <w:lang w:bidi="fa-IR"/>
        </w:rPr>
        <w:t xml:space="preserve">، </w:t>
      </w:r>
      <w:r>
        <w:rPr>
          <w:rtl/>
          <w:lang w:bidi="fa-IR"/>
        </w:rPr>
        <w:t>حديث 10175</w:t>
      </w:r>
      <w:r w:rsidR="00AB2949">
        <w:rPr>
          <w:rtl/>
          <w:lang w:bidi="fa-IR"/>
        </w:rPr>
        <w:t xml:space="preserve">. </w:t>
      </w:r>
    </w:p>
    <w:p w:rsidR="006163BF" w:rsidRDefault="006163BF" w:rsidP="003A256E">
      <w:pPr>
        <w:pStyle w:val="libFootnote"/>
        <w:rPr>
          <w:rtl/>
          <w:lang w:bidi="fa-IR"/>
        </w:rPr>
      </w:pPr>
      <w:r>
        <w:rPr>
          <w:rtl/>
          <w:lang w:bidi="fa-IR"/>
        </w:rPr>
        <w:t>1136- كافى</w:t>
      </w:r>
      <w:r w:rsidR="00480B29">
        <w:rPr>
          <w:rtl/>
          <w:lang w:bidi="fa-IR"/>
        </w:rPr>
        <w:t xml:space="preserve">، </w:t>
      </w:r>
      <w:r>
        <w:rPr>
          <w:rtl/>
          <w:lang w:bidi="fa-IR"/>
        </w:rPr>
        <w:t>ج 1</w:t>
      </w:r>
      <w:r w:rsidR="00480B29">
        <w:rPr>
          <w:rtl/>
          <w:lang w:bidi="fa-IR"/>
        </w:rPr>
        <w:t xml:space="preserve">، </w:t>
      </w:r>
      <w:r>
        <w:rPr>
          <w:rtl/>
          <w:lang w:bidi="fa-IR"/>
        </w:rPr>
        <w:t>ص 36</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15</w:t>
      </w:r>
      <w:r w:rsidR="00480B29">
        <w:rPr>
          <w:rtl/>
          <w:lang w:bidi="fa-IR"/>
        </w:rPr>
        <w:t xml:space="preserve">، </w:t>
      </w:r>
      <w:r>
        <w:rPr>
          <w:rtl/>
          <w:lang w:bidi="fa-IR"/>
        </w:rPr>
        <w:t>ص 276</w:t>
      </w:r>
      <w:r w:rsidR="00480B29">
        <w:rPr>
          <w:rtl/>
          <w:lang w:bidi="fa-IR"/>
        </w:rPr>
        <w:t xml:space="preserve">، </w:t>
      </w:r>
      <w:r>
        <w:rPr>
          <w:rtl/>
          <w:lang w:bidi="fa-IR"/>
        </w:rPr>
        <w:t>حديث 20503</w:t>
      </w:r>
      <w:r w:rsidR="00AB2949">
        <w:rPr>
          <w:rtl/>
          <w:lang w:bidi="fa-IR"/>
        </w:rPr>
        <w:t xml:space="preserve">. </w:t>
      </w:r>
    </w:p>
    <w:p w:rsidR="006163BF" w:rsidRDefault="006163BF" w:rsidP="003A256E">
      <w:pPr>
        <w:pStyle w:val="libFootnote"/>
        <w:rPr>
          <w:rtl/>
          <w:lang w:bidi="fa-IR"/>
        </w:rPr>
      </w:pPr>
      <w:r>
        <w:rPr>
          <w:rtl/>
          <w:lang w:bidi="fa-IR"/>
        </w:rPr>
        <w:t>1137- مستدرك الوسايل</w:t>
      </w:r>
      <w:r w:rsidR="00480B29">
        <w:rPr>
          <w:rtl/>
          <w:lang w:bidi="fa-IR"/>
        </w:rPr>
        <w:t xml:space="preserve">، </w:t>
      </w:r>
      <w:r>
        <w:rPr>
          <w:rtl/>
          <w:lang w:bidi="fa-IR"/>
        </w:rPr>
        <w:t>ج 9</w:t>
      </w:r>
      <w:r w:rsidR="00480B29">
        <w:rPr>
          <w:rtl/>
          <w:lang w:bidi="fa-IR"/>
        </w:rPr>
        <w:t xml:space="preserve">، </w:t>
      </w:r>
      <w:r>
        <w:rPr>
          <w:rtl/>
          <w:lang w:bidi="fa-IR"/>
        </w:rPr>
        <w:t>ص 52</w:t>
      </w:r>
      <w:r w:rsidR="00480B29">
        <w:rPr>
          <w:rtl/>
          <w:lang w:bidi="fa-IR"/>
        </w:rPr>
        <w:t xml:space="preserve">، </w:t>
      </w:r>
      <w:r>
        <w:rPr>
          <w:rtl/>
          <w:lang w:bidi="fa-IR"/>
        </w:rPr>
        <w:t>حديث 10174</w:t>
      </w:r>
      <w:r w:rsidR="00AB2949">
        <w:rPr>
          <w:rtl/>
          <w:lang w:bidi="fa-IR"/>
        </w:rPr>
        <w:t xml:space="preserve">. </w:t>
      </w:r>
    </w:p>
    <w:p w:rsidR="006163BF" w:rsidRDefault="006163BF" w:rsidP="003A256E">
      <w:pPr>
        <w:pStyle w:val="libFootnote"/>
        <w:rPr>
          <w:rtl/>
          <w:lang w:bidi="fa-IR"/>
        </w:rPr>
      </w:pPr>
      <w:r>
        <w:rPr>
          <w:rtl/>
          <w:lang w:bidi="fa-IR"/>
        </w:rPr>
        <w:t>1138- الغدير</w:t>
      </w:r>
      <w:r w:rsidR="00480B29">
        <w:rPr>
          <w:rtl/>
          <w:lang w:bidi="fa-IR"/>
        </w:rPr>
        <w:t xml:space="preserve">، </w:t>
      </w:r>
      <w:r>
        <w:rPr>
          <w:rtl/>
          <w:lang w:bidi="fa-IR"/>
        </w:rPr>
        <w:t>ج 1</w:t>
      </w:r>
      <w:r w:rsidR="00480B29">
        <w:rPr>
          <w:rtl/>
          <w:lang w:bidi="fa-IR"/>
        </w:rPr>
        <w:t xml:space="preserve">، </w:t>
      </w:r>
      <w:r>
        <w:rPr>
          <w:rtl/>
          <w:lang w:bidi="fa-IR"/>
        </w:rPr>
        <w:t>ص 369</w:t>
      </w:r>
      <w:r w:rsidR="00AB2949">
        <w:rPr>
          <w:rtl/>
          <w:lang w:bidi="fa-IR"/>
        </w:rPr>
        <w:t xml:space="preserve">. </w:t>
      </w:r>
    </w:p>
    <w:p w:rsidR="006163BF" w:rsidRDefault="006163BF" w:rsidP="003A256E">
      <w:pPr>
        <w:pStyle w:val="libFootnote"/>
        <w:rPr>
          <w:rtl/>
          <w:lang w:bidi="fa-IR"/>
        </w:rPr>
      </w:pPr>
      <w:r>
        <w:rPr>
          <w:rtl/>
          <w:lang w:bidi="fa-IR"/>
        </w:rPr>
        <w:t>1139- مستدرك الوسايل</w:t>
      </w:r>
      <w:r w:rsidR="00480B29">
        <w:rPr>
          <w:rtl/>
          <w:lang w:bidi="fa-IR"/>
        </w:rPr>
        <w:t xml:space="preserve">، </w:t>
      </w:r>
      <w:r>
        <w:rPr>
          <w:rtl/>
          <w:lang w:bidi="fa-IR"/>
        </w:rPr>
        <w:t>ج 9</w:t>
      </w:r>
      <w:r w:rsidR="00480B29">
        <w:rPr>
          <w:rtl/>
          <w:lang w:bidi="fa-IR"/>
        </w:rPr>
        <w:t xml:space="preserve">، </w:t>
      </w:r>
      <w:r>
        <w:rPr>
          <w:rtl/>
          <w:lang w:bidi="fa-IR"/>
        </w:rPr>
        <w:t>ص 51</w:t>
      </w:r>
      <w:r w:rsidR="00480B29">
        <w:rPr>
          <w:rtl/>
          <w:lang w:bidi="fa-IR"/>
        </w:rPr>
        <w:t xml:space="preserve">، </w:t>
      </w:r>
      <w:r>
        <w:rPr>
          <w:rtl/>
          <w:lang w:bidi="fa-IR"/>
        </w:rPr>
        <w:t>حديث 10173</w:t>
      </w:r>
      <w:r w:rsidR="00AB2949">
        <w:rPr>
          <w:rtl/>
          <w:lang w:bidi="fa-IR"/>
        </w:rPr>
        <w:t xml:space="preserve">. </w:t>
      </w:r>
    </w:p>
    <w:p w:rsidR="006163BF" w:rsidRDefault="006163BF" w:rsidP="003A256E">
      <w:pPr>
        <w:pStyle w:val="libFootnote"/>
        <w:rPr>
          <w:rtl/>
          <w:lang w:bidi="fa-IR"/>
        </w:rPr>
      </w:pPr>
      <w:r>
        <w:rPr>
          <w:rtl/>
          <w:lang w:bidi="fa-IR"/>
        </w:rPr>
        <w:t>1140- بحارالانوار</w:t>
      </w:r>
      <w:r w:rsidR="00480B29">
        <w:rPr>
          <w:rtl/>
          <w:lang w:bidi="fa-IR"/>
        </w:rPr>
        <w:t xml:space="preserve">، </w:t>
      </w:r>
      <w:r>
        <w:rPr>
          <w:rtl/>
          <w:lang w:bidi="fa-IR"/>
        </w:rPr>
        <w:t>ج 2</w:t>
      </w:r>
      <w:r w:rsidR="00480B29">
        <w:rPr>
          <w:rtl/>
          <w:lang w:bidi="fa-IR"/>
        </w:rPr>
        <w:t xml:space="preserve">، </w:t>
      </w:r>
      <w:r>
        <w:rPr>
          <w:rtl/>
          <w:lang w:bidi="fa-IR"/>
        </w:rPr>
        <w:t>ص 28</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1141- كافى</w:t>
      </w:r>
      <w:r w:rsidR="00480B29">
        <w:rPr>
          <w:rtl/>
          <w:lang w:bidi="fa-IR"/>
        </w:rPr>
        <w:t xml:space="preserve">، </w:t>
      </w:r>
      <w:r>
        <w:rPr>
          <w:rtl/>
          <w:lang w:bidi="fa-IR"/>
        </w:rPr>
        <w:t>ج 1</w:t>
      </w:r>
      <w:r w:rsidR="00480B29">
        <w:rPr>
          <w:rtl/>
          <w:lang w:bidi="fa-IR"/>
        </w:rPr>
        <w:t xml:space="preserve">، </w:t>
      </w:r>
      <w:r>
        <w:rPr>
          <w:rtl/>
          <w:lang w:bidi="fa-IR"/>
        </w:rPr>
        <w:t>ص 37</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1142- من لا يحضره الفقيه</w:t>
      </w:r>
      <w:r w:rsidR="00480B29">
        <w:rPr>
          <w:rtl/>
          <w:lang w:bidi="fa-IR"/>
        </w:rPr>
        <w:t xml:space="preserve">، </w:t>
      </w:r>
      <w:r>
        <w:rPr>
          <w:rtl/>
          <w:lang w:bidi="fa-IR"/>
        </w:rPr>
        <w:t>ج 2</w:t>
      </w:r>
      <w:r w:rsidR="00480B29">
        <w:rPr>
          <w:rtl/>
          <w:lang w:bidi="fa-IR"/>
        </w:rPr>
        <w:t xml:space="preserve">، </w:t>
      </w:r>
      <w:r>
        <w:rPr>
          <w:rtl/>
          <w:lang w:bidi="fa-IR"/>
        </w:rPr>
        <w:t>ص 132</w:t>
      </w:r>
      <w:r w:rsidR="00480B29">
        <w:rPr>
          <w:rtl/>
          <w:lang w:bidi="fa-IR"/>
        </w:rPr>
        <w:t xml:space="preserve">، </w:t>
      </w:r>
      <w:r>
        <w:rPr>
          <w:rtl/>
          <w:lang w:bidi="fa-IR"/>
        </w:rPr>
        <w:t>حديث 556</w:t>
      </w:r>
      <w:r w:rsidR="00AB2949">
        <w:rPr>
          <w:rtl/>
          <w:lang w:bidi="fa-IR"/>
        </w:rPr>
        <w:t xml:space="preserve">. </w:t>
      </w:r>
    </w:p>
    <w:p w:rsidR="006163BF" w:rsidRDefault="006163BF" w:rsidP="003A256E">
      <w:pPr>
        <w:pStyle w:val="libFootnote"/>
        <w:rPr>
          <w:rtl/>
          <w:lang w:bidi="fa-IR"/>
        </w:rPr>
      </w:pPr>
      <w:r>
        <w:rPr>
          <w:rtl/>
          <w:lang w:bidi="fa-IR"/>
        </w:rPr>
        <w:t>1143- مستدرك الوسايل</w:t>
      </w:r>
      <w:r w:rsidR="00480B29">
        <w:rPr>
          <w:rtl/>
          <w:lang w:bidi="fa-IR"/>
        </w:rPr>
        <w:t xml:space="preserve">، </w:t>
      </w:r>
      <w:r>
        <w:rPr>
          <w:rtl/>
          <w:lang w:bidi="fa-IR"/>
        </w:rPr>
        <w:t>ج 9</w:t>
      </w:r>
      <w:r w:rsidR="00480B29">
        <w:rPr>
          <w:rtl/>
          <w:lang w:bidi="fa-IR"/>
        </w:rPr>
        <w:t xml:space="preserve">، </w:t>
      </w:r>
      <w:r>
        <w:rPr>
          <w:rtl/>
          <w:lang w:bidi="fa-IR"/>
        </w:rPr>
        <w:t>ص 152</w:t>
      </w:r>
      <w:r w:rsidR="00480B29">
        <w:rPr>
          <w:rtl/>
          <w:lang w:bidi="fa-IR"/>
        </w:rPr>
        <w:t xml:space="preserve">، </w:t>
      </w:r>
      <w:r>
        <w:rPr>
          <w:rtl/>
          <w:lang w:bidi="fa-IR"/>
        </w:rPr>
        <w:t>حديث 10529</w:t>
      </w:r>
      <w:r w:rsidR="00AB2949">
        <w:rPr>
          <w:rtl/>
          <w:lang w:bidi="fa-IR"/>
        </w:rPr>
        <w:t xml:space="preserve">. </w:t>
      </w:r>
    </w:p>
    <w:p w:rsidR="006163BF" w:rsidRDefault="006163BF" w:rsidP="003A256E">
      <w:pPr>
        <w:pStyle w:val="libFootnote"/>
        <w:rPr>
          <w:rtl/>
          <w:lang w:bidi="fa-IR"/>
        </w:rPr>
      </w:pPr>
      <w:r>
        <w:rPr>
          <w:rtl/>
          <w:lang w:bidi="fa-IR"/>
        </w:rPr>
        <w:t>1144- كافى</w:t>
      </w:r>
      <w:r w:rsidR="00480B29">
        <w:rPr>
          <w:rtl/>
          <w:lang w:bidi="fa-IR"/>
        </w:rPr>
        <w:t xml:space="preserve">، </w:t>
      </w:r>
      <w:r>
        <w:rPr>
          <w:rtl/>
          <w:lang w:bidi="fa-IR"/>
        </w:rPr>
        <w:t>ج 1</w:t>
      </w:r>
      <w:r w:rsidR="00480B29">
        <w:rPr>
          <w:rtl/>
          <w:lang w:bidi="fa-IR"/>
        </w:rPr>
        <w:t xml:space="preserve">، </w:t>
      </w:r>
      <w:r>
        <w:rPr>
          <w:rtl/>
          <w:lang w:bidi="fa-IR"/>
        </w:rPr>
        <w:t>ص 166</w:t>
      </w:r>
      <w:r w:rsidR="00480B29">
        <w:rPr>
          <w:rtl/>
          <w:lang w:bidi="fa-IR"/>
        </w:rPr>
        <w:t xml:space="preserve">، </w:t>
      </w:r>
      <w:r>
        <w:rPr>
          <w:rtl/>
          <w:lang w:bidi="fa-IR"/>
        </w:rPr>
        <w:t>حديث 7</w:t>
      </w:r>
      <w:r w:rsidR="00AB2949">
        <w:rPr>
          <w:rtl/>
          <w:lang w:bidi="fa-IR"/>
        </w:rPr>
        <w:t xml:space="preserve">. </w:t>
      </w:r>
    </w:p>
    <w:p w:rsidR="006163BF" w:rsidRDefault="006163BF" w:rsidP="003A256E">
      <w:pPr>
        <w:pStyle w:val="libFootnote"/>
        <w:rPr>
          <w:rtl/>
          <w:lang w:bidi="fa-IR"/>
        </w:rPr>
      </w:pPr>
      <w:r>
        <w:rPr>
          <w:rtl/>
          <w:lang w:bidi="fa-IR"/>
        </w:rPr>
        <w:t>1145- محجة البيضاء</w:t>
      </w:r>
      <w:r w:rsidR="00480B29">
        <w:rPr>
          <w:rtl/>
          <w:lang w:bidi="fa-IR"/>
        </w:rPr>
        <w:t xml:space="preserve">، </w:t>
      </w:r>
      <w:r>
        <w:rPr>
          <w:rtl/>
          <w:lang w:bidi="fa-IR"/>
        </w:rPr>
        <w:t>ج 1</w:t>
      </w:r>
      <w:r w:rsidR="00480B29">
        <w:rPr>
          <w:rtl/>
          <w:lang w:bidi="fa-IR"/>
        </w:rPr>
        <w:t xml:space="preserve">، </w:t>
      </w:r>
      <w:r>
        <w:rPr>
          <w:rtl/>
          <w:lang w:bidi="fa-IR"/>
        </w:rPr>
        <w:t>ص 281</w:t>
      </w:r>
      <w:r w:rsidR="00AB2949">
        <w:rPr>
          <w:rtl/>
          <w:lang w:bidi="fa-IR"/>
        </w:rPr>
        <w:t xml:space="preserve">. </w:t>
      </w:r>
    </w:p>
    <w:p w:rsidR="006163BF" w:rsidRDefault="006163BF" w:rsidP="003A256E">
      <w:pPr>
        <w:pStyle w:val="libFootnote"/>
        <w:rPr>
          <w:rtl/>
          <w:lang w:bidi="fa-IR"/>
        </w:rPr>
      </w:pPr>
      <w:r>
        <w:rPr>
          <w:rtl/>
          <w:lang w:bidi="fa-IR"/>
        </w:rPr>
        <w:t>1146- سوره توبه</w:t>
      </w:r>
      <w:r w:rsidR="00480B29">
        <w:rPr>
          <w:rtl/>
          <w:lang w:bidi="fa-IR"/>
        </w:rPr>
        <w:t xml:space="preserve">، </w:t>
      </w:r>
      <w:r>
        <w:rPr>
          <w:rtl/>
          <w:lang w:bidi="fa-IR"/>
        </w:rPr>
        <w:t>آيه 28</w:t>
      </w:r>
      <w:r w:rsidR="00AB2949">
        <w:rPr>
          <w:rtl/>
          <w:lang w:bidi="fa-IR"/>
        </w:rPr>
        <w:t xml:space="preserve">. </w:t>
      </w:r>
    </w:p>
    <w:p w:rsidR="006163BF" w:rsidRDefault="006163BF" w:rsidP="003A256E">
      <w:pPr>
        <w:pStyle w:val="libFootnote"/>
        <w:rPr>
          <w:rtl/>
          <w:lang w:bidi="fa-IR"/>
        </w:rPr>
      </w:pPr>
      <w:r>
        <w:rPr>
          <w:rtl/>
          <w:lang w:bidi="fa-IR"/>
        </w:rPr>
        <w:t>1147- بحارالانوار</w:t>
      </w:r>
      <w:r w:rsidR="00480B29">
        <w:rPr>
          <w:rtl/>
          <w:lang w:bidi="fa-IR"/>
        </w:rPr>
        <w:t xml:space="preserve">، </w:t>
      </w:r>
      <w:r>
        <w:rPr>
          <w:rtl/>
          <w:lang w:bidi="fa-IR"/>
        </w:rPr>
        <w:t>ج 62</w:t>
      </w:r>
      <w:r w:rsidR="00480B29">
        <w:rPr>
          <w:rtl/>
          <w:lang w:bidi="fa-IR"/>
        </w:rPr>
        <w:t xml:space="preserve">، </w:t>
      </w:r>
      <w:r>
        <w:rPr>
          <w:rtl/>
          <w:lang w:bidi="fa-IR"/>
        </w:rPr>
        <w:t>ص 53</w:t>
      </w:r>
      <w:r w:rsidR="00480B29">
        <w:rPr>
          <w:rtl/>
          <w:lang w:bidi="fa-IR"/>
        </w:rPr>
        <w:t xml:space="preserve">، </w:t>
      </w:r>
      <w:r>
        <w:rPr>
          <w:rtl/>
          <w:lang w:bidi="fa-IR"/>
        </w:rPr>
        <w:t>حديث 15</w:t>
      </w:r>
      <w:r w:rsidR="00AB2949">
        <w:rPr>
          <w:rtl/>
          <w:lang w:bidi="fa-IR"/>
        </w:rPr>
        <w:t xml:space="preserve">. </w:t>
      </w:r>
    </w:p>
    <w:p w:rsidR="006163BF" w:rsidRDefault="006163BF" w:rsidP="003A256E">
      <w:pPr>
        <w:pStyle w:val="libFootnote"/>
        <w:rPr>
          <w:rtl/>
          <w:lang w:bidi="fa-IR"/>
        </w:rPr>
      </w:pPr>
      <w:r>
        <w:rPr>
          <w:rtl/>
          <w:lang w:bidi="fa-IR"/>
        </w:rPr>
        <w:t>1148- كافى</w:t>
      </w:r>
      <w:r w:rsidR="00480B29">
        <w:rPr>
          <w:rtl/>
          <w:lang w:bidi="fa-IR"/>
        </w:rPr>
        <w:t xml:space="preserve">، </w:t>
      </w:r>
      <w:r>
        <w:rPr>
          <w:rtl/>
          <w:lang w:bidi="fa-IR"/>
        </w:rPr>
        <w:t>ج 1</w:t>
      </w:r>
      <w:r w:rsidR="00480B29">
        <w:rPr>
          <w:rtl/>
          <w:lang w:bidi="fa-IR"/>
        </w:rPr>
        <w:t xml:space="preserve">، </w:t>
      </w:r>
      <w:r>
        <w:rPr>
          <w:rtl/>
          <w:lang w:bidi="fa-IR"/>
        </w:rPr>
        <w:t>ص 47</w:t>
      </w:r>
      <w:r w:rsidR="00480B29">
        <w:rPr>
          <w:rtl/>
          <w:lang w:bidi="fa-IR"/>
        </w:rPr>
        <w:t xml:space="preserve">، </w:t>
      </w:r>
      <w:r>
        <w:rPr>
          <w:rtl/>
          <w:lang w:bidi="fa-IR"/>
        </w:rPr>
        <w:t>حديث 6</w:t>
      </w:r>
      <w:r w:rsidR="00480B29">
        <w:rPr>
          <w:rtl/>
          <w:lang w:bidi="fa-IR"/>
        </w:rPr>
        <w:t xml:space="preserve">، </w:t>
      </w:r>
      <w:r>
        <w:rPr>
          <w:rtl/>
          <w:lang w:bidi="fa-IR"/>
        </w:rPr>
        <w:t>مستدرك الوسايل</w:t>
      </w:r>
      <w:r w:rsidR="00480B29">
        <w:rPr>
          <w:rtl/>
          <w:lang w:bidi="fa-IR"/>
        </w:rPr>
        <w:t xml:space="preserve">، </w:t>
      </w:r>
      <w:r>
        <w:rPr>
          <w:rtl/>
          <w:lang w:bidi="fa-IR"/>
        </w:rPr>
        <w:t>ج 11</w:t>
      </w:r>
      <w:r w:rsidR="00480B29">
        <w:rPr>
          <w:rtl/>
          <w:lang w:bidi="fa-IR"/>
        </w:rPr>
        <w:t xml:space="preserve">، </w:t>
      </w:r>
      <w:r>
        <w:rPr>
          <w:rtl/>
          <w:lang w:bidi="fa-IR"/>
        </w:rPr>
        <w:t>ص 382</w:t>
      </w:r>
      <w:r w:rsidR="00480B29">
        <w:rPr>
          <w:rtl/>
          <w:lang w:bidi="fa-IR"/>
        </w:rPr>
        <w:t xml:space="preserve">، </w:t>
      </w:r>
      <w:r>
        <w:rPr>
          <w:rtl/>
          <w:lang w:bidi="fa-IR"/>
        </w:rPr>
        <w:t>حديث 13315</w:t>
      </w:r>
      <w:r w:rsidR="00AB2949">
        <w:rPr>
          <w:rtl/>
          <w:lang w:bidi="fa-IR"/>
        </w:rPr>
        <w:t xml:space="preserve">. </w:t>
      </w:r>
    </w:p>
    <w:p w:rsidR="006163BF" w:rsidRDefault="006163BF" w:rsidP="003A256E">
      <w:pPr>
        <w:pStyle w:val="libFootnote"/>
        <w:rPr>
          <w:rtl/>
          <w:lang w:bidi="fa-IR"/>
        </w:rPr>
      </w:pPr>
      <w:r>
        <w:rPr>
          <w:rtl/>
          <w:lang w:bidi="fa-IR"/>
        </w:rPr>
        <w:t>1149- سوره قصص</w:t>
      </w:r>
      <w:r w:rsidR="00480B29">
        <w:rPr>
          <w:rtl/>
          <w:lang w:bidi="fa-IR"/>
        </w:rPr>
        <w:t xml:space="preserve">، </w:t>
      </w:r>
      <w:r>
        <w:rPr>
          <w:rtl/>
          <w:lang w:bidi="fa-IR"/>
        </w:rPr>
        <w:t>آيه 83</w:t>
      </w:r>
      <w:r w:rsidR="00AB2949">
        <w:rPr>
          <w:rtl/>
          <w:lang w:bidi="fa-IR"/>
        </w:rPr>
        <w:t xml:space="preserve">. </w:t>
      </w:r>
    </w:p>
    <w:p w:rsidR="006163BF" w:rsidRDefault="006163BF" w:rsidP="003A256E">
      <w:pPr>
        <w:pStyle w:val="libFootnote"/>
        <w:rPr>
          <w:rtl/>
          <w:lang w:bidi="fa-IR"/>
        </w:rPr>
      </w:pPr>
      <w:r>
        <w:rPr>
          <w:rtl/>
          <w:lang w:bidi="fa-IR"/>
        </w:rPr>
        <w:t>1150- كافى</w:t>
      </w:r>
      <w:r w:rsidR="00480B29">
        <w:rPr>
          <w:rtl/>
          <w:lang w:bidi="fa-IR"/>
        </w:rPr>
        <w:t xml:space="preserve">، </w:t>
      </w:r>
      <w:r>
        <w:rPr>
          <w:rtl/>
          <w:lang w:bidi="fa-IR"/>
        </w:rPr>
        <w:t>ج 1</w:t>
      </w:r>
      <w:r w:rsidR="00480B29">
        <w:rPr>
          <w:rtl/>
          <w:lang w:bidi="fa-IR"/>
        </w:rPr>
        <w:t xml:space="preserve">، </w:t>
      </w:r>
      <w:r>
        <w:rPr>
          <w:rtl/>
          <w:lang w:bidi="fa-IR"/>
        </w:rPr>
        <w:t>ص 46</w:t>
      </w:r>
      <w:r w:rsidR="00480B29">
        <w:rPr>
          <w:rtl/>
          <w:lang w:bidi="fa-IR"/>
        </w:rPr>
        <w:t xml:space="preserve">، </w:t>
      </w:r>
      <w:r>
        <w:rPr>
          <w:rtl/>
          <w:lang w:bidi="fa-IR"/>
        </w:rPr>
        <w:t>حديث 2</w:t>
      </w:r>
      <w:r w:rsidR="00480B29">
        <w:rPr>
          <w:rtl/>
          <w:lang w:bidi="fa-IR"/>
        </w:rPr>
        <w:t xml:space="preserve">، </w:t>
      </w:r>
      <w:r>
        <w:rPr>
          <w:rtl/>
          <w:lang w:bidi="fa-IR"/>
        </w:rPr>
        <w:t>وسايل الشيعه</w:t>
      </w:r>
      <w:r w:rsidR="00480B29">
        <w:rPr>
          <w:rtl/>
          <w:lang w:bidi="fa-IR"/>
        </w:rPr>
        <w:t xml:space="preserve">، </w:t>
      </w:r>
      <w:r>
        <w:rPr>
          <w:rtl/>
          <w:lang w:bidi="fa-IR"/>
        </w:rPr>
        <w:t>ج 27</w:t>
      </w:r>
      <w:r w:rsidR="00480B29">
        <w:rPr>
          <w:rtl/>
          <w:lang w:bidi="fa-IR"/>
        </w:rPr>
        <w:t xml:space="preserve">، </w:t>
      </w:r>
      <w:r>
        <w:rPr>
          <w:rtl/>
          <w:lang w:bidi="fa-IR"/>
        </w:rPr>
        <w:t>ص 78</w:t>
      </w:r>
      <w:r w:rsidR="00480B29">
        <w:rPr>
          <w:rtl/>
          <w:lang w:bidi="fa-IR"/>
        </w:rPr>
        <w:t xml:space="preserve">، </w:t>
      </w:r>
      <w:r>
        <w:rPr>
          <w:rtl/>
          <w:lang w:bidi="fa-IR"/>
        </w:rPr>
        <w:t>حديث 33249</w:t>
      </w:r>
      <w:r w:rsidR="00AB2949">
        <w:rPr>
          <w:rtl/>
          <w:lang w:bidi="fa-IR"/>
        </w:rPr>
        <w:t xml:space="preserve">. </w:t>
      </w:r>
    </w:p>
    <w:p w:rsidR="006163BF" w:rsidRDefault="006163BF" w:rsidP="003A256E">
      <w:pPr>
        <w:pStyle w:val="libFootnote"/>
        <w:rPr>
          <w:rtl/>
          <w:lang w:bidi="fa-IR"/>
        </w:rPr>
      </w:pPr>
      <w:r>
        <w:rPr>
          <w:rtl/>
          <w:lang w:bidi="fa-IR"/>
        </w:rPr>
        <w:t>1151- تصنيف غررالحكم</w:t>
      </w:r>
      <w:r w:rsidR="00480B29">
        <w:rPr>
          <w:rtl/>
          <w:lang w:bidi="fa-IR"/>
        </w:rPr>
        <w:t xml:space="preserve">، </w:t>
      </w:r>
      <w:r>
        <w:rPr>
          <w:rtl/>
          <w:lang w:bidi="fa-IR"/>
        </w:rPr>
        <w:t>ص 253</w:t>
      </w:r>
      <w:r w:rsidR="00480B29">
        <w:rPr>
          <w:rtl/>
          <w:lang w:bidi="fa-IR"/>
        </w:rPr>
        <w:t xml:space="preserve">، </w:t>
      </w:r>
      <w:r>
        <w:rPr>
          <w:rtl/>
          <w:lang w:bidi="fa-IR"/>
        </w:rPr>
        <w:t>حديث 5320</w:t>
      </w:r>
      <w:r w:rsidR="00AB2949">
        <w:rPr>
          <w:rtl/>
          <w:lang w:bidi="fa-IR"/>
        </w:rPr>
        <w:t xml:space="preserve">. </w:t>
      </w:r>
    </w:p>
    <w:p w:rsidR="006163BF" w:rsidRDefault="006163BF" w:rsidP="003A256E">
      <w:pPr>
        <w:pStyle w:val="libFootnote"/>
        <w:rPr>
          <w:rtl/>
          <w:lang w:bidi="fa-IR"/>
        </w:rPr>
      </w:pPr>
      <w:r>
        <w:rPr>
          <w:rtl/>
          <w:lang w:bidi="fa-IR"/>
        </w:rPr>
        <w:t>1152- كافى</w:t>
      </w:r>
      <w:r w:rsidR="00480B29">
        <w:rPr>
          <w:rtl/>
          <w:lang w:bidi="fa-IR"/>
        </w:rPr>
        <w:t xml:space="preserve">، </w:t>
      </w:r>
      <w:r>
        <w:rPr>
          <w:rtl/>
          <w:lang w:bidi="fa-IR"/>
        </w:rPr>
        <w:t>ج 1</w:t>
      </w:r>
      <w:r w:rsidR="00480B29">
        <w:rPr>
          <w:rtl/>
          <w:lang w:bidi="fa-IR"/>
        </w:rPr>
        <w:t xml:space="preserve">، </w:t>
      </w:r>
      <w:r>
        <w:rPr>
          <w:rtl/>
          <w:lang w:bidi="fa-IR"/>
        </w:rPr>
        <w:t>ص 32</w:t>
      </w:r>
      <w:r w:rsidR="00480B29">
        <w:rPr>
          <w:rtl/>
          <w:lang w:bidi="fa-IR"/>
        </w:rPr>
        <w:t xml:space="preserve">، </w:t>
      </w:r>
      <w:r>
        <w:rPr>
          <w:rtl/>
          <w:lang w:bidi="fa-IR"/>
        </w:rPr>
        <w:t>حديث 4</w:t>
      </w:r>
      <w:r w:rsidR="00AB2949">
        <w:rPr>
          <w:rtl/>
          <w:lang w:bidi="fa-IR"/>
        </w:rPr>
        <w:t xml:space="preserve">. </w:t>
      </w:r>
    </w:p>
    <w:p w:rsidR="006163BF" w:rsidRDefault="006163BF" w:rsidP="003A256E">
      <w:pPr>
        <w:pStyle w:val="libFootnote"/>
        <w:rPr>
          <w:rtl/>
          <w:lang w:bidi="fa-IR"/>
        </w:rPr>
      </w:pPr>
      <w:r>
        <w:rPr>
          <w:rtl/>
          <w:lang w:bidi="fa-IR"/>
        </w:rPr>
        <w:t>1153- بحارالانوار</w:t>
      </w:r>
      <w:r w:rsidR="00480B29">
        <w:rPr>
          <w:rtl/>
          <w:lang w:bidi="fa-IR"/>
        </w:rPr>
        <w:t xml:space="preserve">، </w:t>
      </w:r>
      <w:r>
        <w:rPr>
          <w:rtl/>
          <w:lang w:bidi="fa-IR"/>
        </w:rPr>
        <w:t>ج 1</w:t>
      </w:r>
      <w:r w:rsidR="00480B29">
        <w:rPr>
          <w:rtl/>
          <w:lang w:bidi="fa-IR"/>
        </w:rPr>
        <w:t xml:space="preserve">، </w:t>
      </w:r>
      <w:r>
        <w:rPr>
          <w:rtl/>
          <w:lang w:bidi="fa-IR"/>
        </w:rPr>
        <w:t>ص 220</w:t>
      </w:r>
      <w:r w:rsidR="00480B29">
        <w:rPr>
          <w:rtl/>
          <w:lang w:bidi="fa-IR"/>
        </w:rPr>
        <w:t xml:space="preserve">، </w:t>
      </w:r>
      <w:r>
        <w:rPr>
          <w:rtl/>
          <w:lang w:bidi="fa-IR"/>
        </w:rPr>
        <w:t>حديث 52</w:t>
      </w:r>
      <w:r w:rsidR="00AB2949">
        <w:rPr>
          <w:rtl/>
          <w:lang w:bidi="fa-IR"/>
        </w:rPr>
        <w:t xml:space="preserve">. </w:t>
      </w:r>
    </w:p>
    <w:p w:rsidR="006163BF" w:rsidRDefault="006163BF" w:rsidP="003A256E">
      <w:pPr>
        <w:pStyle w:val="libFootnote"/>
        <w:rPr>
          <w:rtl/>
          <w:lang w:bidi="fa-IR"/>
        </w:rPr>
      </w:pPr>
      <w:r>
        <w:rPr>
          <w:rtl/>
          <w:lang w:bidi="fa-IR"/>
        </w:rPr>
        <w:t>1154- كافى</w:t>
      </w:r>
      <w:r w:rsidR="00480B29">
        <w:rPr>
          <w:rtl/>
          <w:lang w:bidi="fa-IR"/>
        </w:rPr>
        <w:t xml:space="preserve">، </w:t>
      </w:r>
      <w:r>
        <w:rPr>
          <w:rtl/>
          <w:lang w:bidi="fa-IR"/>
        </w:rPr>
        <w:t>ج 1</w:t>
      </w:r>
      <w:r w:rsidR="00480B29">
        <w:rPr>
          <w:rtl/>
          <w:lang w:bidi="fa-IR"/>
        </w:rPr>
        <w:t xml:space="preserve">، </w:t>
      </w:r>
      <w:r>
        <w:rPr>
          <w:rtl/>
          <w:lang w:bidi="fa-IR"/>
        </w:rPr>
        <w:t>ص 32</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17</w:t>
      </w:r>
      <w:r w:rsidR="00480B29">
        <w:rPr>
          <w:rtl/>
          <w:lang w:bidi="fa-IR"/>
        </w:rPr>
        <w:t xml:space="preserve">، </w:t>
      </w:r>
      <w:r>
        <w:rPr>
          <w:rtl/>
          <w:lang w:bidi="fa-IR"/>
        </w:rPr>
        <w:t>ص 327</w:t>
      </w:r>
      <w:r w:rsidR="00480B29">
        <w:rPr>
          <w:rtl/>
          <w:lang w:bidi="fa-IR"/>
        </w:rPr>
        <w:t xml:space="preserve">، </w:t>
      </w:r>
      <w:r>
        <w:rPr>
          <w:rtl/>
          <w:lang w:bidi="fa-IR"/>
        </w:rPr>
        <w:t>حديث 22682</w:t>
      </w:r>
      <w:r w:rsidR="00AB2949">
        <w:rPr>
          <w:rtl/>
          <w:lang w:bidi="fa-IR"/>
        </w:rPr>
        <w:t xml:space="preserve">. </w:t>
      </w:r>
    </w:p>
    <w:p w:rsidR="006163BF" w:rsidRDefault="006163BF" w:rsidP="003A256E">
      <w:pPr>
        <w:pStyle w:val="libFootnote"/>
        <w:rPr>
          <w:rtl/>
          <w:lang w:bidi="fa-IR"/>
        </w:rPr>
      </w:pPr>
      <w:r>
        <w:rPr>
          <w:rtl/>
          <w:lang w:bidi="fa-IR"/>
        </w:rPr>
        <w:t>1155- كافى</w:t>
      </w:r>
      <w:r w:rsidR="00480B29">
        <w:rPr>
          <w:rtl/>
          <w:lang w:bidi="fa-IR"/>
        </w:rPr>
        <w:t xml:space="preserve">، </w:t>
      </w:r>
      <w:r>
        <w:rPr>
          <w:rtl/>
          <w:lang w:bidi="fa-IR"/>
        </w:rPr>
        <w:t>ج 2</w:t>
      </w:r>
      <w:r w:rsidR="00480B29">
        <w:rPr>
          <w:rtl/>
          <w:lang w:bidi="fa-IR"/>
        </w:rPr>
        <w:t xml:space="preserve">، </w:t>
      </w:r>
      <w:r>
        <w:rPr>
          <w:rtl/>
          <w:lang w:bidi="fa-IR"/>
        </w:rPr>
        <w:t>ص 130</w:t>
      </w:r>
      <w:r w:rsidR="00480B29">
        <w:rPr>
          <w:rtl/>
          <w:lang w:bidi="fa-IR"/>
        </w:rPr>
        <w:t xml:space="preserve">، </w:t>
      </w:r>
      <w:r>
        <w:rPr>
          <w:rtl/>
          <w:lang w:bidi="fa-IR"/>
        </w:rPr>
        <w:t>حديث 10</w:t>
      </w:r>
      <w:r w:rsidR="00AB2949">
        <w:rPr>
          <w:rtl/>
          <w:lang w:bidi="fa-IR"/>
        </w:rPr>
        <w:t xml:space="preserve">. </w:t>
      </w:r>
    </w:p>
    <w:p w:rsidR="006163BF" w:rsidRDefault="006163BF" w:rsidP="003A256E">
      <w:pPr>
        <w:pStyle w:val="libFootnote"/>
        <w:rPr>
          <w:rtl/>
          <w:lang w:bidi="fa-IR"/>
        </w:rPr>
      </w:pPr>
      <w:r>
        <w:rPr>
          <w:rtl/>
          <w:lang w:bidi="fa-IR"/>
        </w:rPr>
        <w:t>1156- كافى</w:t>
      </w:r>
      <w:r w:rsidR="00480B29">
        <w:rPr>
          <w:rtl/>
          <w:lang w:bidi="fa-IR"/>
        </w:rPr>
        <w:t xml:space="preserve">، </w:t>
      </w:r>
      <w:r>
        <w:rPr>
          <w:rtl/>
          <w:lang w:bidi="fa-IR"/>
        </w:rPr>
        <w:t>ج 1</w:t>
      </w:r>
      <w:r w:rsidR="00480B29">
        <w:rPr>
          <w:rtl/>
          <w:lang w:bidi="fa-IR"/>
        </w:rPr>
        <w:t xml:space="preserve">، </w:t>
      </w:r>
      <w:r>
        <w:rPr>
          <w:rtl/>
          <w:lang w:bidi="fa-IR"/>
        </w:rPr>
        <w:t>ص 31</w:t>
      </w:r>
      <w:r w:rsidR="00480B29">
        <w:rPr>
          <w:rtl/>
          <w:lang w:bidi="fa-IR"/>
        </w:rPr>
        <w:t xml:space="preserve">، </w:t>
      </w:r>
      <w:r>
        <w:rPr>
          <w:rtl/>
          <w:lang w:bidi="fa-IR"/>
        </w:rPr>
        <w:t>حديث 8</w:t>
      </w:r>
      <w:r w:rsidR="00AB2949">
        <w:rPr>
          <w:rtl/>
          <w:lang w:bidi="fa-IR"/>
        </w:rPr>
        <w:t xml:space="preserve">. </w:t>
      </w:r>
    </w:p>
    <w:p w:rsidR="006163BF" w:rsidRDefault="006163BF" w:rsidP="003A256E">
      <w:pPr>
        <w:pStyle w:val="libFootnote"/>
        <w:rPr>
          <w:rtl/>
          <w:lang w:bidi="fa-IR"/>
        </w:rPr>
      </w:pPr>
      <w:r>
        <w:rPr>
          <w:rtl/>
          <w:lang w:bidi="fa-IR"/>
        </w:rPr>
        <w:t>1157- بحارالانوار</w:t>
      </w:r>
      <w:r w:rsidR="00480B29">
        <w:rPr>
          <w:rtl/>
          <w:lang w:bidi="fa-IR"/>
        </w:rPr>
        <w:t xml:space="preserve">، </w:t>
      </w:r>
      <w:r>
        <w:rPr>
          <w:rtl/>
          <w:lang w:bidi="fa-IR"/>
        </w:rPr>
        <w:t>ج 1</w:t>
      </w:r>
      <w:r w:rsidR="00480B29">
        <w:rPr>
          <w:rtl/>
          <w:lang w:bidi="fa-IR"/>
        </w:rPr>
        <w:t xml:space="preserve">، </w:t>
      </w:r>
      <w:r>
        <w:rPr>
          <w:rtl/>
          <w:lang w:bidi="fa-IR"/>
        </w:rPr>
        <w:t>ص 214</w:t>
      </w:r>
      <w:r w:rsidR="00480B29">
        <w:rPr>
          <w:rtl/>
          <w:lang w:bidi="fa-IR"/>
        </w:rPr>
        <w:t xml:space="preserve">، </w:t>
      </w:r>
      <w:r>
        <w:rPr>
          <w:rtl/>
          <w:lang w:bidi="fa-IR"/>
        </w:rPr>
        <w:t>حديث 16</w:t>
      </w:r>
      <w:r w:rsidR="00AB2949">
        <w:rPr>
          <w:rtl/>
          <w:lang w:bidi="fa-IR"/>
        </w:rPr>
        <w:t xml:space="preserve">. </w:t>
      </w:r>
    </w:p>
    <w:p w:rsidR="006163BF" w:rsidRDefault="006163BF" w:rsidP="003A256E">
      <w:pPr>
        <w:pStyle w:val="libFootnote"/>
        <w:rPr>
          <w:rtl/>
          <w:lang w:bidi="fa-IR"/>
        </w:rPr>
      </w:pPr>
      <w:r>
        <w:rPr>
          <w:rtl/>
          <w:lang w:bidi="fa-IR"/>
        </w:rPr>
        <w:t>1158- شرح نهج البلاغه ابن ابى الحديد</w:t>
      </w:r>
      <w:r w:rsidR="00480B29">
        <w:rPr>
          <w:rtl/>
          <w:lang w:bidi="fa-IR"/>
        </w:rPr>
        <w:t xml:space="preserve">، </w:t>
      </w:r>
      <w:r>
        <w:rPr>
          <w:rtl/>
          <w:lang w:bidi="fa-IR"/>
        </w:rPr>
        <w:t>ج 20</w:t>
      </w:r>
      <w:r w:rsidR="00480B29">
        <w:rPr>
          <w:rtl/>
          <w:lang w:bidi="fa-IR"/>
        </w:rPr>
        <w:t xml:space="preserve">، </w:t>
      </w:r>
      <w:r>
        <w:rPr>
          <w:rtl/>
          <w:lang w:bidi="fa-IR"/>
        </w:rPr>
        <w:t>ص 261</w:t>
      </w:r>
      <w:r w:rsidR="00480B29">
        <w:rPr>
          <w:rtl/>
          <w:lang w:bidi="fa-IR"/>
        </w:rPr>
        <w:t xml:space="preserve">، </w:t>
      </w:r>
      <w:r>
        <w:rPr>
          <w:rtl/>
          <w:lang w:bidi="fa-IR"/>
        </w:rPr>
        <w:t>حديث 53</w:t>
      </w:r>
      <w:r w:rsidR="00AB2949">
        <w:rPr>
          <w:rtl/>
          <w:lang w:bidi="fa-IR"/>
        </w:rPr>
        <w:t xml:space="preserve">. </w:t>
      </w:r>
    </w:p>
    <w:p w:rsidR="006163BF" w:rsidRDefault="006163BF" w:rsidP="003A256E">
      <w:pPr>
        <w:pStyle w:val="libFootnote"/>
        <w:rPr>
          <w:rtl/>
          <w:lang w:bidi="fa-IR"/>
        </w:rPr>
      </w:pPr>
      <w:r>
        <w:rPr>
          <w:rtl/>
          <w:lang w:bidi="fa-IR"/>
        </w:rPr>
        <w:t>1159- سوره عبس</w:t>
      </w:r>
      <w:r w:rsidR="00480B29">
        <w:rPr>
          <w:rtl/>
          <w:lang w:bidi="fa-IR"/>
        </w:rPr>
        <w:t xml:space="preserve">، </w:t>
      </w:r>
      <w:r>
        <w:rPr>
          <w:rtl/>
          <w:lang w:bidi="fa-IR"/>
        </w:rPr>
        <w:t>آيه 24</w:t>
      </w:r>
      <w:r w:rsidR="00AB2949">
        <w:rPr>
          <w:rtl/>
          <w:lang w:bidi="fa-IR"/>
        </w:rPr>
        <w:t xml:space="preserve">. </w:t>
      </w:r>
    </w:p>
    <w:p w:rsidR="006163BF" w:rsidRDefault="006163BF" w:rsidP="003A256E">
      <w:pPr>
        <w:pStyle w:val="libFootnote"/>
        <w:rPr>
          <w:rtl/>
          <w:lang w:bidi="fa-IR"/>
        </w:rPr>
      </w:pPr>
      <w:r>
        <w:rPr>
          <w:rtl/>
          <w:lang w:bidi="fa-IR"/>
        </w:rPr>
        <w:t>1160- كافى</w:t>
      </w:r>
      <w:r w:rsidR="00480B29">
        <w:rPr>
          <w:rtl/>
          <w:lang w:bidi="fa-IR"/>
        </w:rPr>
        <w:t xml:space="preserve">، </w:t>
      </w:r>
      <w:r>
        <w:rPr>
          <w:rtl/>
          <w:lang w:bidi="fa-IR"/>
        </w:rPr>
        <w:t>ج 1</w:t>
      </w:r>
      <w:r w:rsidR="00480B29">
        <w:rPr>
          <w:rtl/>
          <w:lang w:bidi="fa-IR"/>
        </w:rPr>
        <w:t xml:space="preserve">، </w:t>
      </w:r>
      <w:r>
        <w:rPr>
          <w:rtl/>
          <w:lang w:bidi="fa-IR"/>
        </w:rPr>
        <w:t>ص 49</w:t>
      </w:r>
      <w:r w:rsidR="00480B29">
        <w:rPr>
          <w:rtl/>
          <w:lang w:bidi="fa-IR"/>
        </w:rPr>
        <w:t xml:space="preserve">، </w:t>
      </w:r>
      <w:r>
        <w:rPr>
          <w:rtl/>
          <w:lang w:bidi="fa-IR"/>
        </w:rPr>
        <w:t>حديث 8</w:t>
      </w:r>
      <w:r w:rsidR="00480B29">
        <w:rPr>
          <w:rtl/>
          <w:lang w:bidi="fa-IR"/>
        </w:rPr>
        <w:t xml:space="preserve">، </w:t>
      </w:r>
      <w:r>
        <w:rPr>
          <w:rtl/>
          <w:lang w:bidi="fa-IR"/>
        </w:rPr>
        <w:t>وسايل الشيعه</w:t>
      </w:r>
      <w:r w:rsidR="00480B29">
        <w:rPr>
          <w:rtl/>
          <w:lang w:bidi="fa-IR"/>
        </w:rPr>
        <w:t xml:space="preserve">، </w:t>
      </w:r>
      <w:r>
        <w:rPr>
          <w:rtl/>
          <w:lang w:bidi="fa-IR"/>
        </w:rPr>
        <w:t>ج 27</w:t>
      </w:r>
      <w:r w:rsidR="00480B29">
        <w:rPr>
          <w:rtl/>
          <w:lang w:bidi="fa-IR"/>
        </w:rPr>
        <w:t xml:space="preserve">، </w:t>
      </w:r>
      <w:r>
        <w:rPr>
          <w:rtl/>
          <w:lang w:bidi="fa-IR"/>
        </w:rPr>
        <w:t>ص 65</w:t>
      </w:r>
      <w:r w:rsidR="00480B29">
        <w:rPr>
          <w:rtl/>
          <w:lang w:bidi="fa-IR"/>
        </w:rPr>
        <w:t xml:space="preserve">، </w:t>
      </w:r>
      <w:r>
        <w:rPr>
          <w:rtl/>
          <w:lang w:bidi="fa-IR"/>
        </w:rPr>
        <w:t>حديث 33212</w:t>
      </w:r>
      <w:r w:rsidR="00AB2949">
        <w:rPr>
          <w:rtl/>
          <w:lang w:bidi="fa-IR"/>
        </w:rPr>
        <w:t xml:space="preserve">. </w:t>
      </w:r>
    </w:p>
    <w:p w:rsidR="006163BF" w:rsidRDefault="006163BF" w:rsidP="003A256E">
      <w:pPr>
        <w:pStyle w:val="libFootnote"/>
        <w:rPr>
          <w:rtl/>
          <w:lang w:bidi="fa-IR"/>
        </w:rPr>
      </w:pPr>
      <w:r>
        <w:rPr>
          <w:rtl/>
          <w:lang w:bidi="fa-IR"/>
        </w:rPr>
        <w:t>1161- انوار البهيّة</w:t>
      </w:r>
      <w:r w:rsidR="00480B29">
        <w:rPr>
          <w:rtl/>
          <w:lang w:bidi="fa-IR"/>
        </w:rPr>
        <w:t xml:space="preserve">، </w:t>
      </w:r>
      <w:r>
        <w:rPr>
          <w:rtl/>
          <w:lang w:bidi="fa-IR"/>
        </w:rPr>
        <w:t>ص 118</w:t>
      </w:r>
      <w:r w:rsidR="00AB2949">
        <w:rPr>
          <w:rtl/>
          <w:lang w:bidi="fa-IR"/>
        </w:rPr>
        <w:t xml:space="preserve">. </w:t>
      </w:r>
    </w:p>
    <w:p w:rsidR="006163BF" w:rsidRDefault="006163BF" w:rsidP="003A256E">
      <w:pPr>
        <w:pStyle w:val="libFootnote"/>
        <w:rPr>
          <w:rtl/>
          <w:lang w:bidi="fa-IR"/>
        </w:rPr>
      </w:pPr>
      <w:r>
        <w:rPr>
          <w:rtl/>
          <w:lang w:bidi="fa-IR"/>
        </w:rPr>
        <w:t>1162- تصنيف غررالحكم</w:t>
      </w:r>
      <w:r w:rsidR="00480B29">
        <w:rPr>
          <w:rtl/>
          <w:lang w:bidi="fa-IR"/>
        </w:rPr>
        <w:t xml:space="preserve">، </w:t>
      </w:r>
      <w:r>
        <w:rPr>
          <w:rtl/>
          <w:lang w:bidi="fa-IR"/>
        </w:rPr>
        <w:t>ص 193</w:t>
      </w:r>
      <w:r w:rsidR="00480B29">
        <w:rPr>
          <w:rtl/>
          <w:lang w:bidi="fa-IR"/>
        </w:rPr>
        <w:t xml:space="preserve">، </w:t>
      </w:r>
      <w:r>
        <w:rPr>
          <w:rtl/>
          <w:lang w:bidi="fa-IR"/>
        </w:rPr>
        <w:t>حديث 3758</w:t>
      </w:r>
      <w:r w:rsidR="00AB2949">
        <w:rPr>
          <w:rtl/>
          <w:lang w:bidi="fa-IR"/>
        </w:rPr>
        <w:t xml:space="preserve">. </w:t>
      </w:r>
    </w:p>
    <w:p w:rsidR="006163BF" w:rsidRDefault="006163BF" w:rsidP="003A256E">
      <w:pPr>
        <w:pStyle w:val="libFootnote"/>
        <w:rPr>
          <w:rtl/>
          <w:lang w:bidi="fa-IR"/>
        </w:rPr>
      </w:pPr>
      <w:r>
        <w:rPr>
          <w:rtl/>
          <w:lang w:bidi="fa-IR"/>
        </w:rPr>
        <w:lastRenderedPageBreak/>
        <w:t>1163- تصنيف غررالحكم</w:t>
      </w:r>
      <w:r w:rsidR="00480B29">
        <w:rPr>
          <w:rtl/>
          <w:lang w:bidi="fa-IR"/>
        </w:rPr>
        <w:t xml:space="preserve">، </w:t>
      </w:r>
      <w:r>
        <w:rPr>
          <w:rtl/>
          <w:lang w:bidi="fa-IR"/>
        </w:rPr>
        <w:t>ص 448</w:t>
      </w:r>
      <w:r w:rsidR="00480B29">
        <w:rPr>
          <w:rtl/>
          <w:lang w:bidi="fa-IR"/>
        </w:rPr>
        <w:t xml:space="preserve">، </w:t>
      </w:r>
      <w:r>
        <w:rPr>
          <w:rtl/>
          <w:lang w:bidi="fa-IR"/>
        </w:rPr>
        <w:t>حديث 10273</w:t>
      </w:r>
      <w:r w:rsidR="00AB2949">
        <w:rPr>
          <w:rtl/>
          <w:lang w:bidi="fa-IR"/>
        </w:rPr>
        <w:t xml:space="preserve">. </w:t>
      </w:r>
    </w:p>
    <w:p w:rsidR="006163BF" w:rsidRDefault="006163BF" w:rsidP="003A256E">
      <w:pPr>
        <w:pStyle w:val="libFootnote"/>
        <w:rPr>
          <w:rtl/>
          <w:lang w:bidi="fa-IR"/>
        </w:rPr>
      </w:pPr>
      <w:r>
        <w:rPr>
          <w:rtl/>
          <w:lang w:bidi="fa-IR"/>
        </w:rPr>
        <w:t>1164- وسايل الشيعه</w:t>
      </w:r>
      <w:r w:rsidR="00480B29">
        <w:rPr>
          <w:rtl/>
          <w:lang w:bidi="fa-IR"/>
        </w:rPr>
        <w:t xml:space="preserve">، </w:t>
      </w:r>
      <w:r>
        <w:rPr>
          <w:rtl/>
          <w:lang w:bidi="fa-IR"/>
        </w:rPr>
        <w:t>ج 16</w:t>
      </w:r>
      <w:r w:rsidR="00480B29">
        <w:rPr>
          <w:rtl/>
          <w:lang w:bidi="fa-IR"/>
        </w:rPr>
        <w:t xml:space="preserve">، </w:t>
      </w:r>
      <w:r>
        <w:rPr>
          <w:rtl/>
          <w:lang w:bidi="fa-IR"/>
        </w:rPr>
        <w:t>ص 84</w:t>
      </w:r>
      <w:r w:rsidR="00480B29">
        <w:rPr>
          <w:rtl/>
          <w:lang w:bidi="fa-IR"/>
        </w:rPr>
        <w:t xml:space="preserve">، </w:t>
      </w:r>
      <w:r>
        <w:rPr>
          <w:rtl/>
          <w:lang w:bidi="fa-IR"/>
        </w:rPr>
        <w:t>حديث 21044</w:t>
      </w:r>
      <w:r w:rsidR="00AB2949">
        <w:rPr>
          <w:rtl/>
          <w:lang w:bidi="fa-IR"/>
        </w:rPr>
        <w:t xml:space="preserve">. </w:t>
      </w:r>
    </w:p>
    <w:p w:rsidR="006163BF" w:rsidRDefault="006163BF" w:rsidP="003A256E">
      <w:pPr>
        <w:pStyle w:val="libFootnote"/>
        <w:rPr>
          <w:rtl/>
          <w:lang w:bidi="fa-IR"/>
        </w:rPr>
      </w:pPr>
      <w:r>
        <w:rPr>
          <w:rtl/>
          <w:lang w:bidi="fa-IR"/>
        </w:rPr>
        <w:t>1165- وسايل الشيعه</w:t>
      </w:r>
      <w:r w:rsidR="00480B29">
        <w:rPr>
          <w:rtl/>
          <w:lang w:bidi="fa-IR"/>
        </w:rPr>
        <w:t xml:space="preserve">، </w:t>
      </w:r>
      <w:r>
        <w:rPr>
          <w:rtl/>
          <w:lang w:bidi="fa-IR"/>
        </w:rPr>
        <w:t>ج 1</w:t>
      </w:r>
      <w:r w:rsidR="00480B29">
        <w:rPr>
          <w:rtl/>
          <w:lang w:bidi="fa-IR"/>
        </w:rPr>
        <w:t xml:space="preserve">، </w:t>
      </w:r>
      <w:r>
        <w:rPr>
          <w:rtl/>
          <w:lang w:bidi="fa-IR"/>
        </w:rPr>
        <w:t>ص 114</w:t>
      </w:r>
      <w:r w:rsidR="00480B29">
        <w:rPr>
          <w:rtl/>
          <w:lang w:bidi="fa-IR"/>
        </w:rPr>
        <w:t xml:space="preserve">، </w:t>
      </w:r>
      <w:r>
        <w:rPr>
          <w:rtl/>
          <w:lang w:bidi="fa-IR"/>
        </w:rPr>
        <w:t>حديث 285</w:t>
      </w:r>
      <w:r w:rsidR="00AB2949">
        <w:rPr>
          <w:rtl/>
          <w:lang w:bidi="fa-IR"/>
        </w:rPr>
        <w:t xml:space="preserve">. </w:t>
      </w:r>
    </w:p>
    <w:p w:rsidR="006163BF" w:rsidRDefault="006163BF" w:rsidP="003A256E">
      <w:pPr>
        <w:pStyle w:val="libFootnote"/>
        <w:rPr>
          <w:rtl/>
          <w:lang w:bidi="fa-IR"/>
        </w:rPr>
      </w:pPr>
      <w:r>
        <w:rPr>
          <w:rtl/>
          <w:lang w:bidi="fa-IR"/>
        </w:rPr>
        <w:t>1166- بحارالانوار</w:t>
      </w:r>
      <w:r w:rsidR="00480B29">
        <w:rPr>
          <w:rtl/>
          <w:lang w:bidi="fa-IR"/>
        </w:rPr>
        <w:t xml:space="preserve">، </w:t>
      </w:r>
      <w:r>
        <w:rPr>
          <w:rtl/>
          <w:lang w:bidi="fa-IR"/>
        </w:rPr>
        <w:t>ج 1</w:t>
      </w:r>
      <w:r w:rsidR="00480B29">
        <w:rPr>
          <w:rtl/>
          <w:lang w:bidi="fa-IR"/>
        </w:rPr>
        <w:t xml:space="preserve">، </w:t>
      </w:r>
      <w:r>
        <w:rPr>
          <w:rtl/>
          <w:lang w:bidi="fa-IR"/>
        </w:rPr>
        <w:t>ص 164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1167- بحارالانوار</w:t>
      </w:r>
      <w:r w:rsidR="00480B29">
        <w:rPr>
          <w:rtl/>
          <w:lang w:bidi="fa-IR"/>
        </w:rPr>
        <w:t xml:space="preserve">، </w:t>
      </w:r>
      <w:r>
        <w:rPr>
          <w:rtl/>
          <w:lang w:bidi="fa-IR"/>
        </w:rPr>
        <w:t>ج 1</w:t>
      </w:r>
      <w:r w:rsidR="00480B29">
        <w:rPr>
          <w:rtl/>
          <w:lang w:bidi="fa-IR"/>
        </w:rPr>
        <w:t xml:space="preserve">، </w:t>
      </w:r>
      <w:r>
        <w:rPr>
          <w:rtl/>
          <w:lang w:bidi="fa-IR"/>
        </w:rPr>
        <w:t>ص 216</w:t>
      </w:r>
      <w:r w:rsidR="00480B29">
        <w:rPr>
          <w:rtl/>
          <w:lang w:bidi="fa-IR"/>
        </w:rPr>
        <w:t xml:space="preserve">، </w:t>
      </w:r>
      <w:r>
        <w:rPr>
          <w:rtl/>
          <w:lang w:bidi="fa-IR"/>
        </w:rPr>
        <w:t>حديث 26</w:t>
      </w:r>
      <w:r w:rsidR="00AB2949">
        <w:rPr>
          <w:rtl/>
          <w:lang w:bidi="fa-IR"/>
        </w:rPr>
        <w:t xml:space="preserve">. </w:t>
      </w:r>
    </w:p>
    <w:p w:rsidR="006163BF" w:rsidRDefault="006163BF" w:rsidP="003A256E">
      <w:pPr>
        <w:pStyle w:val="libFootnote"/>
        <w:rPr>
          <w:rtl/>
          <w:lang w:bidi="fa-IR"/>
        </w:rPr>
      </w:pPr>
      <w:r>
        <w:rPr>
          <w:rtl/>
          <w:lang w:bidi="fa-IR"/>
        </w:rPr>
        <w:t>1168- منية المريد</w:t>
      </w:r>
      <w:r w:rsidR="00480B29">
        <w:rPr>
          <w:rtl/>
          <w:lang w:bidi="fa-IR"/>
        </w:rPr>
        <w:t xml:space="preserve">، </w:t>
      </w:r>
      <w:r>
        <w:rPr>
          <w:rtl/>
          <w:lang w:bidi="fa-IR"/>
        </w:rPr>
        <w:t>ص 13</w:t>
      </w:r>
      <w:r w:rsidR="00AB2949">
        <w:rPr>
          <w:rtl/>
          <w:lang w:bidi="fa-IR"/>
        </w:rPr>
        <w:t xml:space="preserve">. </w:t>
      </w:r>
    </w:p>
    <w:p w:rsidR="006163BF" w:rsidRDefault="006163BF" w:rsidP="003A256E">
      <w:pPr>
        <w:pStyle w:val="libFootnote"/>
        <w:rPr>
          <w:rtl/>
          <w:lang w:bidi="fa-IR"/>
        </w:rPr>
      </w:pPr>
      <w:r>
        <w:rPr>
          <w:rtl/>
          <w:lang w:bidi="fa-IR"/>
        </w:rPr>
        <w:t>1169- كافى</w:t>
      </w:r>
      <w:r w:rsidR="00480B29">
        <w:rPr>
          <w:rtl/>
          <w:lang w:bidi="fa-IR"/>
        </w:rPr>
        <w:t xml:space="preserve">، </w:t>
      </w:r>
      <w:r>
        <w:rPr>
          <w:rtl/>
          <w:lang w:bidi="fa-IR"/>
        </w:rPr>
        <w:t>ج 1</w:t>
      </w:r>
      <w:r w:rsidR="00480B29">
        <w:rPr>
          <w:rtl/>
          <w:lang w:bidi="fa-IR"/>
        </w:rPr>
        <w:t xml:space="preserve">، </w:t>
      </w:r>
      <w:r>
        <w:rPr>
          <w:rtl/>
          <w:lang w:bidi="fa-IR"/>
        </w:rPr>
        <w:t>ص 35</w:t>
      </w:r>
      <w:r w:rsidR="00480B29">
        <w:rPr>
          <w:rtl/>
          <w:lang w:bidi="fa-IR"/>
        </w:rPr>
        <w:t xml:space="preserve">، </w:t>
      </w:r>
      <w:r>
        <w:rPr>
          <w:rtl/>
          <w:lang w:bidi="fa-IR"/>
        </w:rPr>
        <w:t>حديث 4</w:t>
      </w:r>
      <w:r w:rsidR="00480B29">
        <w:rPr>
          <w:rtl/>
          <w:lang w:bidi="fa-IR"/>
        </w:rPr>
        <w:t xml:space="preserve">، </w:t>
      </w:r>
      <w:r>
        <w:rPr>
          <w:rtl/>
          <w:lang w:bidi="fa-IR"/>
        </w:rPr>
        <w:t>وسايل الشيعه</w:t>
      </w:r>
      <w:r w:rsidR="00480B29">
        <w:rPr>
          <w:rtl/>
          <w:lang w:bidi="fa-IR"/>
        </w:rPr>
        <w:t xml:space="preserve">، </w:t>
      </w:r>
      <w:r>
        <w:rPr>
          <w:rtl/>
          <w:lang w:bidi="fa-IR"/>
        </w:rPr>
        <w:t>ج 16</w:t>
      </w:r>
      <w:r w:rsidR="00480B29">
        <w:rPr>
          <w:rtl/>
          <w:lang w:bidi="fa-IR"/>
        </w:rPr>
        <w:t xml:space="preserve">، </w:t>
      </w:r>
      <w:r>
        <w:rPr>
          <w:rtl/>
          <w:lang w:bidi="fa-IR"/>
        </w:rPr>
        <w:t>ص 173</w:t>
      </w:r>
      <w:r w:rsidR="00480B29">
        <w:rPr>
          <w:rtl/>
          <w:lang w:bidi="fa-IR"/>
        </w:rPr>
        <w:t xml:space="preserve">، </w:t>
      </w:r>
      <w:r>
        <w:rPr>
          <w:rtl/>
          <w:lang w:bidi="fa-IR"/>
        </w:rPr>
        <w:t>حديث 21271</w:t>
      </w:r>
      <w:r w:rsidR="00AB2949">
        <w:rPr>
          <w:rtl/>
          <w:lang w:bidi="fa-IR"/>
        </w:rPr>
        <w:t xml:space="preserve">. </w:t>
      </w:r>
    </w:p>
    <w:p w:rsidR="006163BF" w:rsidRDefault="006163BF" w:rsidP="003A256E">
      <w:pPr>
        <w:pStyle w:val="libFootnote"/>
        <w:rPr>
          <w:rtl/>
          <w:lang w:bidi="fa-IR"/>
        </w:rPr>
      </w:pPr>
      <w:r>
        <w:rPr>
          <w:rtl/>
          <w:lang w:bidi="fa-IR"/>
        </w:rPr>
        <w:t>1170- المحاسن</w:t>
      </w:r>
      <w:r w:rsidR="00480B29">
        <w:rPr>
          <w:rtl/>
          <w:lang w:bidi="fa-IR"/>
        </w:rPr>
        <w:t xml:space="preserve">، </w:t>
      </w:r>
      <w:r>
        <w:rPr>
          <w:rtl/>
          <w:lang w:bidi="fa-IR"/>
        </w:rPr>
        <w:t>ج 1</w:t>
      </w:r>
      <w:r w:rsidR="00480B29">
        <w:rPr>
          <w:rtl/>
          <w:lang w:bidi="fa-IR"/>
        </w:rPr>
        <w:t xml:space="preserve">، </w:t>
      </w:r>
      <w:r>
        <w:rPr>
          <w:rtl/>
          <w:lang w:bidi="fa-IR"/>
        </w:rPr>
        <w:t>ص 205</w:t>
      </w:r>
      <w:r w:rsidR="00480B29">
        <w:rPr>
          <w:rtl/>
          <w:lang w:bidi="fa-IR"/>
        </w:rPr>
        <w:t xml:space="preserve">، </w:t>
      </w:r>
      <w:r>
        <w:rPr>
          <w:rtl/>
          <w:lang w:bidi="fa-IR"/>
        </w:rPr>
        <w:t>حديث 60</w:t>
      </w:r>
      <w:r w:rsidR="00AB2949">
        <w:rPr>
          <w:rtl/>
          <w:lang w:bidi="fa-IR"/>
        </w:rPr>
        <w:t xml:space="preserve">. </w:t>
      </w:r>
    </w:p>
    <w:p w:rsidR="006163BF" w:rsidRDefault="006163BF" w:rsidP="003A256E">
      <w:pPr>
        <w:pStyle w:val="libFootnote"/>
        <w:rPr>
          <w:rtl/>
          <w:lang w:bidi="fa-IR"/>
        </w:rPr>
      </w:pPr>
      <w:r>
        <w:rPr>
          <w:rtl/>
          <w:lang w:bidi="fa-IR"/>
        </w:rPr>
        <w:t>1171- بحارالانوار</w:t>
      </w:r>
      <w:r w:rsidR="00480B29">
        <w:rPr>
          <w:rtl/>
          <w:lang w:bidi="fa-IR"/>
        </w:rPr>
        <w:t xml:space="preserve">، </w:t>
      </w:r>
      <w:r>
        <w:rPr>
          <w:rtl/>
          <w:lang w:bidi="fa-IR"/>
        </w:rPr>
        <w:t>ج 2</w:t>
      </w:r>
      <w:r w:rsidR="00480B29">
        <w:rPr>
          <w:rtl/>
          <w:lang w:bidi="fa-IR"/>
        </w:rPr>
        <w:t xml:space="preserve">، </w:t>
      </w:r>
      <w:r>
        <w:rPr>
          <w:rtl/>
          <w:lang w:bidi="fa-IR"/>
        </w:rPr>
        <w:t>ص 8 و 9</w:t>
      </w:r>
      <w:r w:rsidR="00480B29">
        <w:rPr>
          <w:rtl/>
          <w:lang w:bidi="fa-IR"/>
        </w:rPr>
        <w:t xml:space="preserve">، </w:t>
      </w:r>
      <w:r>
        <w:rPr>
          <w:rtl/>
          <w:lang w:bidi="fa-IR"/>
        </w:rPr>
        <w:t>حديث 16</w:t>
      </w:r>
      <w:r w:rsidR="00AB2949">
        <w:rPr>
          <w:rtl/>
          <w:lang w:bidi="fa-IR"/>
        </w:rPr>
        <w:t xml:space="preserve">. </w:t>
      </w:r>
    </w:p>
    <w:p w:rsidR="006163BF" w:rsidRDefault="006163BF" w:rsidP="003A256E">
      <w:pPr>
        <w:pStyle w:val="libFootnote"/>
        <w:rPr>
          <w:rtl/>
          <w:lang w:bidi="fa-IR"/>
        </w:rPr>
      </w:pPr>
      <w:r>
        <w:rPr>
          <w:rtl/>
          <w:lang w:bidi="fa-IR"/>
        </w:rPr>
        <w:t>1172- سوره حجرات</w:t>
      </w:r>
      <w:r w:rsidR="00480B29">
        <w:rPr>
          <w:rtl/>
          <w:lang w:bidi="fa-IR"/>
        </w:rPr>
        <w:t xml:space="preserve">، </w:t>
      </w:r>
      <w:r>
        <w:rPr>
          <w:rtl/>
          <w:lang w:bidi="fa-IR"/>
        </w:rPr>
        <w:t>آيه 2</w:t>
      </w:r>
      <w:r w:rsidR="00AB2949">
        <w:rPr>
          <w:rtl/>
          <w:lang w:bidi="fa-IR"/>
        </w:rPr>
        <w:t xml:space="preserve">. </w:t>
      </w:r>
    </w:p>
    <w:p w:rsidR="006163BF" w:rsidRDefault="006163BF" w:rsidP="003A256E">
      <w:pPr>
        <w:pStyle w:val="libFootnote"/>
        <w:rPr>
          <w:rtl/>
          <w:lang w:bidi="fa-IR"/>
        </w:rPr>
      </w:pPr>
      <w:r>
        <w:rPr>
          <w:rtl/>
          <w:lang w:bidi="fa-IR"/>
        </w:rPr>
        <w:t>1173- سوره اسراء</w:t>
      </w:r>
      <w:r w:rsidR="00480B29">
        <w:rPr>
          <w:rtl/>
          <w:lang w:bidi="fa-IR"/>
        </w:rPr>
        <w:t xml:space="preserve">، </w:t>
      </w:r>
      <w:r>
        <w:rPr>
          <w:rtl/>
          <w:lang w:bidi="fa-IR"/>
        </w:rPr>
        <w:t>آيه 23</w:t>
      </w:r>
      <w:r w:rsidR="00AB2949">
        <w:rPr>
          <w:rtl/>
          <w:lang w:bidi="fa-IR"/>
        </w:rPr>
        <w:t xml:space="preserve">. </w:t>
      </w:r>
    </w:p>
    <w:p w:rsidR="006163BF" w:rsidRDefault="006163BF" w:rsidP="003A256E">
      <w:pPr>
        <w:pStyle w:val="libFootnote"/>
        <w:rPr>
          <w:rtl/>
          <w:lang w:bidi="fa-IR"/>
        </w:rPr>
      </w:pPr>
      <w:r>
        <w:rPr>
          <w:rtl/>
          <w:lang w:bidi="fa-IR"/>
        </w:rPr>
        <w:t>1174- منية المريد</w:t>
      </w:r>
      <w:r w:rsidR="00480B29">
        <w:rPr>
          <w:rtl/>
          <w:lang w:bidi="fa-IR"/>
        </w:rPr>
        <w:t xml:space="preserve">، </w:t>
      </w:r>
      <w:r>
        <w:rPr>
          <w:rtl/>
          <w:lang w:bidi="fa-IR"/>
        </w:rPr>
        <w:t>ص 121</w:t>
      </w:r>
      <w:r w:rsidR="00AB2949">
        <w:rPr>
          <w:rtl/>
          <w:lang w:bidi="fa-IR"/>
        </w:rPr>
        <w:t xml:space="preserve">. </w:t>
      </w:r>
    </w:p>
    <w:p w:rsidR="006163BF" w:rsidRDefault="006163BF" w:rsidP="003A256E">
      <w:pPr>
        <w:pStyle w:val="libFootnote"/>
        <w:rPr>
          <w:rtl/>
          <w:lang w:bidi="fa-IR"/>
        </w:rPr>
      </w:pPr>
      <w:r>
        <w:rPr>
          <w:rtl/>
          <w:lang w:bidi="fa-IR"/>
        </w:rPr>
        <w:t>1175- منية المريد</w:t>
      </w:r>
      <w:r w:rsidR="00480B29">
        <w:rPr>
          <w:rtl/>
          <w:lang w:bidi="fa-IR"/>
        </w:rPr>
        <w:t xml:space="preserve">، </w:t>
      </w:r>
      <w:r>
        <w:rPr>
          <w:rtl/>
          <w:lang w:bidi="fa-IR"/>
        </w:rPr>
        <w:t>ص 121</w:t>
      </w:r>
      <w:r w:rsidR="00AB2949">
        <w:rPr>
          <w:rtl/>
          <w:lang w:bidi="fa-IR"/>
        </w:rPr>
        <w:t xml:space="preserve">. </w:t>
      </w:r>
    </w:p>
    <w:p w:rsidR="006163BF" w:rsidRDefault="006163BF" w:rsidP="003A256E">
      <w:pPr>
        <w:pStyle w:val="libFootnote"/>
        <w:rPr>
          <w:rtl/>
          <w:lang w:bidi="fa-IR"/>
        </w:rPr>
      </w:pPr>
      <w:r>
        <w:rPr>
          <w:rtl/>
          <w:lang w:bidi="fa-IR"/>
        </w:rPr>
        <w:t>1176- مفاتيح الجنان</w:t>
      </w:r>
      <w:r w:rsidR="00480B29">
        <w:rPr>
          <w:rtl/>
          <w:lang w:bidi="fa-IR"/>
        </w:rPr>
        <w:t xml:space="preserve">، </w:t>
      </w:r>
      <w:r>
        <w:rPr>
          <w:rtl/>
          <w:lang w:bidi="fa-IR"/>
        </w:rPr>
        <w:t>ص 77 (در اعمال روز جمعه)</w:t>
      </w:r>
      <w:r w:rsidR="00AB2949">
        <w:rPr>
          <w:rtl/>
          <w:lang w:bidi="fa-IR"/>
        </w:rPr>
        <w:t xml:space="preserve">. </w:t>
      </w:r>
    </w:p>
    <w:p w:rsidR="006163BF" w:rsidRDefault="006163BF" w:rsidP="003A256E">
      <w:pPr>
        <w:pStyle w:val="libFootnote"/>
        <w:rPr>
          <w:rtl/>
          <w:lang w:bidi="fa-IR"/>
        </w:rPr>
      </w:pPr>
      <w:r>
        <w:rPr>
          <w:rtl/>
          <w:lang w:bidi="fa-IR"/>
        </w:rPr>
        <w:t>1177- مفاتيح الجنان</w:t>
      </w:r>
      <w:r w:rsidR="00480B29">
        <w:rPr>
          <w:rtl/>
          <w:lang w:bidi="fa-IR"/>
        </w:rPr>
        <w:t xml:space="preserve">، </w:t>
      </w:r>
      <w:r>
        <w:rPr>
          <w:rtl/>
          <w:lang w:bidi="fa-IR"/>
        </w:rPr>
        <w:t>ص 103 (دعاى كميل)</w:t>
      </w:r>
      <w:r w:rsidR="00AB2949">
        <w:rPr>
          <w:rtl/>
          <w:lang w:bidi="fa-IR"/>
        </w:rPr>
        <w:t xml:space="preserve">. </w:t>
      </w:r>
    </w:p>
    <w:p w:rsidR="006163BF" w:rsidRDefault="006163BF" w:rsidP="003A256E">
      <w:pPr>
        <w:pStyle w:val="libFootnote"/>
        <w:rPr>
          <w:rtl/>
          <w:lang w:bidi="fa-IR"/>
        </w:rPr>
      </w:pPr>
      <w:r>
        <w:rPr>
          <w:rtl/>
          <w:lang w:bidi="fa-IR"/>
        </w:rPr>
        <w:t>1178- مستدرك الوسايل</w:t>
      </w:r>
      <w:r w:rsidR="00480B29">
        <w:rPr>
          <w:rtl/>
          <w:lang w:bidi="fa-IR"/>
        </w:rPr>
        <w:t xml:space="preserve">، </w:t>
      </w:r>
      <w:r>
        <w:rPr>
          <w:rtl/>
          <w:lang w:bidi="fa-IR"/>
        </w:rPr>
        <w:t>ج 12</w:t>
      </w:r>
      <w:r w:rsidR="00480B29">
        <w:rPr>
          <w:rtl/>
          <w:lang w:bidi="fa-IR"/>
        </w:rPr>
        <w:t xml:space="preserve">، </w:t>
      </w:r>
      <w:r>
        <w:rPr>
          <w:rtl/>
          <w:lang w:bidi="fa-IR"/>
        </w:rPr>
        <w:t>ص 362</w:t>
      </w:r>
      <w:r w:rsidR="00480B29">
        <w:rPr>
          <w:rtl/>
          <w:lang w:bidi="fa-IR"/>
        </w:rPr>
        <w:t xml:space="preserve">، </w:t>
      </w:r>
      <w:r>
        <w:rPr>
          <w:rtl/>
          <w:lang w:bidi="fa-IR"/>
        </w:rPr>
        <w:t>حديث 14303</w:t>
      </w:r>
      <w:r w:rsidR="00AB2949">
        <w:rPr>
          <w:rtl/>
          <w:lang w:bidi="fa-IR"/>
        </w:rPr>
        <w:t xml:space="preserve">. </w:t>
      </w:r>
    </w:p>
    <w:p w:rsidR="006163BF" w:rsidRDefault="006163BF" w:rsidP="003A256E">
      <w:pPr>
        <w:pStyle w:val="libFootnote"/>
        <w:rPr>
          <w:rtl/>
          <w:lang w:bidi="fa-IR"/>
        </w:rPr>
      </w:pPr>
      <w:r>
        <w:rPr>
          <w:rtl/>
          <w:lang w:bidi="fa-IR"/>
        </w:rPr>
        <w:t>1179- بحارالانوار</w:t>
      </w:r>
      <w:r w:rsidR="00480B29">
        <w:rPr>
          <w:rtl/>
          <w:lang w:bidi="fa-IR"/>
        </w:rPr>
        <w:t xml:space="preserve">، </w:t>
      </w:r>
      <w:r>
        <w:rPr>
          <w:rtl/>
          <w:lang w:bidi="fa-IR"/>
        </w:rPr>
        <w:t>ج 75</w:t>
      </w:r>
      <w:r w:rsidR="00480B29">
        <w:rPr>
          <w:rtl/>
          <w:lang w:bidi="fa-IR"/>
        </w:rPr>
        <w:t xml:space="preserve">، </w:t>
      </w:r>
      <w:r>
        <w:rPr>
          <w:rtl/>
          <w:lang w:bidi="fa-IR"/>
        </w:rPr>
        <w:t>ص 284</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1180- كنزالعمال</w:t>
      </w:r>
      <w:r w:rsidR="00480B29">
        <w:rPr>
          <w:rtl/>
          <w:lang w:bidi="fa-IR"/>
        </w:rPr>
        <w:t xml:space="preserve">، </w:t>
      </w:r>
      <w:r>
        <w:rPr>
          <w:rtl/>
          <w:lang w:bidi="fa-IR"/>
        </w:rPr>
        <w:t>ج 3</w:t>
      </w:r>
      <w:r w:rsidR="00480B29">
        <w:rPr>
          <w:rtl/>
          <w:lang w:bidi="fa-IR"/>
        </w:rPr>
        <w:t xml:space="preserve">، </w:t>
      </w:r>
      <w:r>
        <w:rPr>
          <w:rtl/>
          <w:lang w:bidi="fa-IR"/>
        </w:rPr>
        <w:t>ص 250</w:t>
      </w:r>
      <w:r w:rsidR="00480B29">
        <w:rPr>
          <w:rtl/>
          <w:lang w:bidi="fa-IR"/>
        </w:rPr>
        <w:t xml:space="preserve">، </w:t>
      </w:r>
      <w:r>
        <w:rPr>
          <w:rtl/>
          <w:lang w:bidi="fa-IR"/>
        </w:rPr>
        <w:t>حديث 6391</w:t>
      </w:r>
      <w:r w:rsidR="00AB2949">
        <w:rPr>
          <w:rtl/>
          <w:lang w:bidi="fa-IR"/>
        </w:rPr>
        <w:t xml:space="preserve">. </w:t>
      </w:r>
    </w:p>
    <w:p w:rsidR="006163BF" w:rsidRDefault="006163BF" w:rsidP="003A256E">
      <w:pPr>
        <w:pStyle w:val="libFootnote"/>
        <w:rPr>
          <w:rtl/>
          <w:lang w:bidi="fa-IR"/>
        </w:rPr>
      </w:pPr>
      <w:r>
        <w:rPr>
          <w:rtl/>
          <w:lang w:bidi="fa-IR"/>
        </w:rPr>
        <w:t>1181- محجة البيضاء</w:t>
      </w:r>
      <w:r w:rsidR="00480B29">
        <w:rPr>
          <w:rtl/>
          <w:lang w:bidi="fa-IR"/>
        </w:rPr>
        <w:t xml:space="preserve">، </w:t>
      </w:r>
      <w:r>
        <w:rPr>
          <w:rtl/>
          <w:lang w:bidi="fa-IR"/>
        </w:rPr>
        <w:t>ج 1</w:t>
      </w:r>
      <w:r w:rsidR="00480B29">
        <w:rPr>
          <w:rtl/>
          <w:lang w:bidi="fa-IR"/>
        </w:rPr>
        <w:t xml:space="preserve">، </w:t>
      </w:r>
      <w:r>
        <w:rPr>
          <w:rtl/>
          <w:lang w:bidi="fa-IR"/>
        </w:rPr>
        <w:t>ص 134</w:t>
      </w:r>
      <w:r w:rsidR="00AB2949">
        <w:rPr>
          <w:rtl/>
          <w:lang w:bidi="fa-IR"/>
        </w:rPr>
        <w:t xml:space="preserve">. </w:t>
      </w:r>
    </w:p>
    <w:p w:rsidR="006163BF" w:rsidRDefault="006163BF" w:rsidP="003A256E">
      <w:pPr>
        <w:pStyle w:val="libFootnote"/>
        <w:rPr>
          <w:rtl/>
          <w:lang w:bidi="fa-IR"/>
        </w:rPr>
      </w:pPr>
      <w:r>
        <w:rPr>
          <w:rtl/>
          <w:lang w:bidi="fa-IR"/>
        </w:rPr>
        <w:t>1182- كنز العمال</w:t>
      </w:r>
      <w:r w:rsidR="00480B29">
        <w:rPr>
          <w:rtl/>
          <w:lang w:bidi="fa-IR"/>
        </w:rPr>
        <w:t xml:space="preserve">، </w:t>
      </w:r>
      <w:r>
        <w:rPr>
          <w:rtl/>
          <w:lang w:bidi="fa-IR"/>
        </w:rPr>
        <w:t>ج 16</w:t>
      </w:r>
      <w:r w:rsidR="00480B29">
        <w:rPr>
          <w:rtl/>
          <w:lang w:bidi="fa-IR"/>
        </w:rPr>
        <w:t xml:space="preserve">، </w:t>
      </w:r>
      <w:r>
        <w:rPr>
          <w:rtl/>
          <w:lang w:bidi="fa-IR"/>
        </w:rPr>
        <w:t>ص 129</w:t>
      </w:r>
      <w:r w:rsidR="00480B29">
        <w:rPr>
          <w:rtl/>
          <w:lang w:bidi="fa-IR"/>
        </w:rPr>
        <w:t xml:space="preserve">، </w:t>
      </w:r>
      <w:r>
        <w:rPr>
          <w:rtl/>
          <w:lang w:bidi="fa-IR"/>
        </w:rPr>
        <w:t>حديث 44154</w:t>
      </w:r>
      <w:r w:rsidR="00AB2949">
        <w:rPr>
          <w:rtl/>
          <w:lang w:bidi="fa-IR"/>
        </w:rPr>
        <w:t xml:space="preserve">. </w:t>
      </w:r>
    </w:p>
    <w:p w:rsidR="006163BF" w:rsidRDefault="006163BF" w:rsidP="003A256E">
      <w:pPr>
        <w:pStyle w:val="libFootnote"/>
        <w:rPr>
          <w:rtl/>
          <w:lang w:bidi="fa-IR"/>
        </w:rPr>
      </w:pPr>
      <w:r>
        <w:rPr>
          <w:rtl/>
          <w:lang w:bidi="fa-IR"/>
        </w:rPr>
        <w:t>1183- كافى</w:t>
      </w:r>
      <w:r w:rsidR="00480B29">
        <w:rPr>
          <w:rtl/>
          <w:lang w:bidi="fa-IR"/>
        </w:rPr>
        <w:t xml:space="preserve">، </w:t>
      </w:r>
      <w:r>
        <w:rPr>
          <w:rtl/>
          <w:lang w:bidi="fa-IR"/>
        </w:rPr>
        <w:t>ج 2</w:t>
      </w:r>
      <w:r w:rsidR="00480B29">
        <w:rPr>
          <w:rtl/>
          <w:lang w:bidi="fa-IR"/>
        </w:rPr>
        <w:t xml:space="preserve">، </w:t>
      </w:r>
      <w:r>
        <w:rPr>
          <w:rtl/>
          <w:lang w:bidi="fa-IR"/>
        </w:rPr>
        <w:t>ص 355</w:t>
      </w:r>
      <w:r w:rsidR="00480B29">
        <w:rPr>
          <w:rtl/>
          <w:lang w:bidi="fa-IR"/>
        </w:rPr>
        <w:t xml:space="preserve">، </w:t>
      </w:r>
      <w:r>
        <w:rPr>
          <w:rtl/>
          <w:lang w:bidi="fa-IR"/>
        </w:rPr>
        <w:t>حديث 6</w:t>
      </w:r>
      <w:r w:rsidR="00AB2949">
        <w:rPr>
          <w:rtl/>
          <w:lang w:bidi="fa-IR"/>
        </w:rPr>
        <w:t xml:space="preserve">. </w:t>
      </w:r>
    </w:p>
    <w:p w:rsidR="006163BF" w:rsidRDefault="006163BF" w:rsidP="003A256E">
      <w:pPr>
        <w:pStyle w:val="libFootnote"/>
        <w:rPr>
          <w:rtl/>
          <w:lang w:bidi="fa-IR"/>
        </w:rPr>
      </w:pPr>
      <w:r>
        <w:rPr>
          <w:rtl/>
          <w:lang w:bidi="fa-IR"/>
        </w:rPr>
        <w:t>1184- كافى</w:t>
      </w:r>
      <w:r w:rsidR="00480B29">
        <w:rPr>
          <w:rtl/>
          <w:lang w:bidi="fa-IR"/>
        </w:rPr>
        <w:t xml:space="preserve">، </w:t>
      </w:r>
      <w:r>
        <w:rPr>
          <w:rtl/>
          <w:lang w:bidi="fa-IR"/>
        </w:rPr>
        <w:t>ج 2</w:t>
      </w:r>
      <w:r w:rsidR="00480B29">
        <w:rPr>
          <w:rtl/>
          <w:lang w:bidi="fa-IR"/>
        </w:rPr>
        <w:t xml:space="preserve">، </w:t>
      </w:r>
      <w:r>
        <w:rPr>
          <w:rtl/>
          <w:lang w:bidi="fa-IR"/>
        </w:rPr>
        <w:t>ص 358</w:t>
      </w:r>
      <w:r w:rsidR="00480B29">
        <w:rPr>
          <w:rtl/>
          <w:lang w:bidi="fa-IR"/>
        </w:rPr>
        <w:t xml:space="preserve">، </w:t>
      </w:r>
      <w:r>
        <w:rPr>
          <w:rtl/>
          <w:lang w:bidi="fa-IR"/>
        </w:rPr>
        <w:t>حديث 1</w:t>
      </w:r>
      <w:r w:rsidR="00480B29">
        <w:rPr>
          <w:rtl/>
          <w:lang w:bidi="fa-IR"/>
        </w:rPr>
        <w:t xml:space="preserve">، </w:t>
      </w:r>
      <w:r>
        <w:rPr>
          <w:rtl/>
          <w:lang w:bidi="fa-IR"/>
        </w:rPr>
        <w:t>وسايل الشيعه</w:t>
      </w:r>
      <w:r w:rsidR="00480B29">
        <w:rPr>
          <w:rtl/>
          <w:lang w:bidi="fa-IR"/>
        </w:rPr>
        <w:t xml:space="preserve">، </w:t>
      </w:r>
      <w:r>
        <w:rPr>
          <w:rtl/>
          <w:lang w:bidi="fa-IR"/>
        </w:rPr>
        <w:t>ج 12</w:t>
      </w:r>
      <w:r w:rsidR="00480B29">
        <w:rPr>
          <w:rtl/>
          <w:lang w:bidi="fa-IR"/>
        </w:rPr>
        <w:t xml:space="preserve">، </w:t>
      </w:r>
      <w:r>
        <w:rPr>
          <w:rtl/>
          <w:lang w:bidi="fa-IR"/>
        </w:rPr>
        <w:t>ص 294</w:t>
      </w:r>
      <w:r w:rsidR="00480B29">
        <w:rPr>
          <w:rtl/>
          <w:lang w:bidi="fa-IR"/>
        </w:rPr>
        <w:t xml:space="preserve">، </w:t>
      </w:r>
      <w:r>
        <w:rPr>
          <w:rtl/>
          <w:lang w:bidi="fa-IR"/>
        </w:rPr>
        <w:t>حديث 16341</w:t>
      </w:r>
      <w:r w:rsidR="00AB2949">
        <w:rPr>
          <w:rtl/>
          <w:lang w:bidi="fa-IR"/>
        </w:rPr>
        <w:t xml:space="preserve">. </w:t>
      </w:r>
    </w:p>
    <w:p w:rsidR="006163BF" w:rsidRDefault="006163BF" w:rsidP="003A256E">
      <w:pPr>
        <w:pStyle w:val="libFootnote"/>
        <w:rPr>
          <w:rtl/>
          <w:lang w:bidi="fa-IR"/>
        </w:rPr>
      </w:pPr>
      <w:r>
        <w:rPr>
          <w:rtl/>
          <w:lang w:bidi="fa-IR"/>
        </w:rPr>
        <w:t>1185- بحارالانوار</w:t>
      </w:r>
      <w:r w:rsidR="00480B29">
        <w:rPr>
          <w:rtl/>
          <w:lang w:bidi="fa-IR"/>
        </w:rPr>
        <w:t xml:space="preserve">، </w:t>
      </w:r>
      <w:r>
        <w:rPr>
          <w:rtl/>
          <w:lang w:bidi="fa-IR"/>
        </w:rPr>
        <w:t>ج 72</w:t>
      </w:r>
      <w:r w:rsidR="00480B29">
        <w:rPr>
          <w:rtl/>
          <w:lang w:bidi="fa-IR"/>
        </w:rPr>
        <w:t xml:space="preserve">، </w:t>
      </w:r>
      <w:r>
        <w:rPr>
          <w:rtl/>
          <w:lang w:bidi="fa-IR"/>
        </w:rPr>
        <w:t>ص 261</w:t>
      </w:r>
      <w:r w:rsidR="00480B29">
        <w:rPr>
          <w:rtl/>
          <w:lang w:bidi="fa-IR"/>
        </w:rPr>
        <w:t xml:space="preserve">، </w:t>
      </w:r>
      <w:r>
        <w:rPr>
          <w:rtl/>
          <w:lang w:bidi="fa-IR"/>
        </w:rPr>
        <w:t>حديث 65</w:t>
      </w:r>
      <w:r w:rsidR="00AB2949">
        <w:rPr>
          <w:rtl/>
          <w:lang w:bidi="fa-IR"/>
        </w:rPr>
        <w:t xml:space="preserve">. </w:t>
      </w:r>
    </w:p>
    <w:p w:rsidR="006163BF" w:rsidRDefault="006163BF" w:rsidP="003A256E">
      <w:pPr>
        <w:pStyle w:val="libFootnote"/>
        <w:rPr>
          <w:rtl/>
          <w:lang w:bidi="fa-IR"/>
        </w:rPr>
      </w:pPr>
      <w:r>
        <w:rPr>
          <w:rtl/>
          <w:lang w:bidi="fa-IR"/>
        </w:rPr>
        <w:t>1186- وسايل الشيعه</w:t>
      </w:r>
      <w:r w:rsidR="00480B29">
        <w:rPr>
          <w:rtl/>
          <w:lang w:bidi="fa-IR"/>
        </w:rPr>
        <w:t xml:space="preserve">، </w:t>
      </w:r>
      <w:r>
        <w:rPr>
          <w:rtl/>
          <w:lang w:bidi="fa-IR"/>
        </w:rPr>
        <w:t>ج 15</w:t>
      </w:r>
      <w:r w:rsidR="00480B29">
        <w:rPr>
          <w:rtl/>
          <w:lang w:bidi="fa-IR"/>
        </w:rPr>
        <w:t xml:space="preserve">، </w:t>
      </w:r>
      <w:r>
        <w:rPr>
          <w:rtl/>
          <w:lang w:bidi="fa-IR"/>
        </w:rPr>
        <w:t>ص 380</w:t>
      </w:r>
      <w:r w:rsidR="00480B29">
        <w:rPr>
          <w:rtl/>
          <w:lang w:bidi="fa-IR"/>
        </w:rPr>
        <w:t xml:space="preserve">، </w:t>
      </w:r>
      <w:r>
        <w:rPr>
          <w:rtl/>
          <w:lang w:bidi="fa-IR"/>
        </w:rPr>
        <w:t>حديث 20802</w:t>
      </w:r>
      <w:r w:rsidR="00AB2949">
        <w:rPr>
          <w:rtl/>
          <w:lang w:bidi="fa-IR"/>
        </w:rPr>
        <w:t xml:space="preserve">. </w:t>
      </w:r>
    </w:p>
    <w:p w:rsidR="006163BF" w:rsidRDefault="006163BF" w:rsidP="003A256E">
      <w:pPr>
        <w:pStyle w:val="libFootnote"/>
        <w:rPr>
          <w:rtl/>
          <w:lang w:bidi="fa-IR"/>
        </w:rPr>
      </w:pPr>
      <w:r>
        <w:rPr>
          <w:rtl/>
          <w:lang w:bidi="fa-IR"/>
        </w:rPr>
        <w:t>1187- مجموعه ورّام</w:t>
      </w:r>
      <w:r w:rsidR="00480B29">
        <w:rPr>
          <w:rtl/>
          <w:lang w:bidi="fa-IR"/>
        </w:rPr>
        <w:t xml:space="preserve">، </w:t>
      </w:r>
      <w:r>
        <w:rPr>
          <w:rtl/>
          <w:lang w:bidi="fa-IR"/>
        </w:rPr>
        <w:t>ج 1</w:t>
      </w:r>
      <w:r w:rsidR="00480B29">
        <w:rPr>
          <w:rtl/>
          <w:lang w:bidi="fa-IR"/>
        </w:rPr>
        <w:t xml:space="preserve">، </w:t>
      </w:r>
      <w:r>
        <w:rPr>
          <w:rtl/>
          <w:lang w:bidi="fa-IR"/>
        </w:rPr>
        <w:t>ص 209</w:t>
      </w:r>
      <w:r w:rsidR="00AB2949">
        <w:rPr>
          <w:rtl/>
          <w:lang w:bidi="fa-IR"/>
        </w:rPr>
        <w:t xml:space="preserve">. </w:t>
      </w:r>
    </w:p>
    <w:p w:rsidR="006163BF" w:rsidRDefault="006163BF" w:rsidP="003A256E">
      <w:pPr>
        <w:pStyle w:val="libFootnote"/>
        <w:rPr>
          <w:rtl/>
          <w:lang w:bidi="fa-IR"/>
        </w:rPr>
      </w:pPr>
      <w:r>
        <w:rPr>
          <w:rtl/>
          <w:lang w:bidi="fa-IR"/>
        </w:rPr>
        <w:t>1188- مشكاة الانوار</w:t>
      </w:r>
      <w:r w:rsidR="00480B29">
        <w:rPr>
          <w:rtl/>
          <w:lang w:bidi="fa-IR"/>
        </w:rPr>
        <w:t xml:space="preserve">، </w:t>
      </w:r>
      <w:r>
        <w:rPr>
          <w:rtl/>
          <w:lang w:bidi="fa-IR"/>
        </w:rPr>
        <w:t>ص 242</w:t>
      </w:r>
      <w:r w:rsidR="00480B29">
        <w:rPr>
          <w:rtl/>
          <w:lang w:bidi="fa-IR"/>
        </w:rPr>
        <w:t xml:space="preserve">، </w:t>
      </w:r>
      <w:r>
        <w:rPr>
          <w:rtl/>
          <w:lang w:bidi="fa-IR"/>
        </w:rPr>
        <w:t>حديث 701</w:t>
      </w:r>
      <w:r w:rsidR="00AB2949">
        <w:rPr>
          <w:rtl/>
          <w:lang w:bidi="fa-IR"/>
        </w:rPr>
        <w:t xml:space="preserve">. </w:t>
      </w:r>
    </w:p>
    <w:p w:rsidR="006163BF" w:rsidRDefault="006163BF" w:rsidP="003A256E">
      <w:pPr>
        <w:pStyle w:val="libFootnote"/>
        <w:rPr>
          <w:rtl/>
          <w:lang w:bidi="fa-IR"/>
        </w:rPr>
      </w:pPr>
      <w:r>
        <w:rPr>
          <w:rtl/>
          <w:lang w:bidi="fa-IR"/>
        </w:rPr>
        <w:t>1189- منية المريد</w:t>
      </w:r>
      <w:r w:rsidR="00480B29">
        <w:rPr>
          <w:rtl/>
          <w:lang w:bidi="fa-IR"/>
        </w:rPr>
        <w:t xml:space="preserve">، </w:t>
      </w:r>
      <w:r>
        <w:rPr>
          <w:rtl/>
          <w:lang w:bidi="fa-IR"/>
        </w:rPr>
        <w:t>ص 122</w:t>
      </w:r>
      <w:r w:rsidR="00AB2949">
        <w:rPr>
          <w:rtl/>
          <w:lang w:bidi="fa-IR"/>
        </w:rPr>
        <w:t xml:space="preserve">. </w:t>
      </w:r>
    </w:p>
    <w:p w:rsidR="006163BF" w:rsidRDefault="006163BF" w:rsidP="003A256E">
      <w:pPr>
        <w:pStyle w:val="libFootnote"/>
        <w:rPr>
          <w:rtl/>
          <w:lang w:bidi="fa-IR"/>
        </w:rPr>
      </w:pPr>
      <w:r>
        <w:rPr>
          <w:rtl/>
          <w:lang w:bidi="fa-IR"/>
        </w:rPr>
        <w:t>1190- سوره كهف</w:t>
      </w:r>
      <w:r w:rsidR="00480B29">
        <w:rPr>
          <w:rtl/>
          <w:lang w:bidi="fa-IR"/>
        </w:rPr>
        <w:t xml:space="preserve">، </w:t>
      </w:r>
      <w:r>
        <w:rPr>
          <w:rtl/>
          <w:lang w:bidi="fa-IR"/>
        </w:rPr>
        <w:t>آيه 65 - 82</w:t>
      </w:r>
      <w:r w:rsidR="00AB2949">
        <w:rPr>
          <w:rtl/>
          <w:lang w:bidi="fa-IR"/>
        </w:rPr>
        <w:t xml:space="preserve">. </w:t>
      </w:r>
    </w:p>
    <w:p w:rsidR="006163BF" w:rsidRDefault="006163BF" w:rsidP="003A256E">
      <w:pPr>
        <w:pStyle w:val="libFootnote"/>
        <w:rPr>
          <w:rtl/>
          <w:lang w:bidi="fa-IR"/>
        </w:rPr>
      </w:pPr>
      <w:r>
        <w:rPr>
          <w:rtl/>
          <w:lang w:bidi="fa-IR"/>
        </w:rPr>
        <w:lastRenderedPageBreak/>
        <w:t>1191- بحارالانوار</w:t>
      </w:r>
      <w:r w:rsidR="00480B29">
        <w:rPr>
          <w:rtl/>
          <w:lang w:bidi="fa-IR"/>
        </w:rPr>
        <w:t xml:space="preserve">، </w:t>
      </w:r>
      <w:r>
        <w:rPr>
          <w:rtl/>
          <w:lang w:bidi="fa-IR"/>
        </w:rPr>
        <w:t>ج 1</w:t>
      </w:r>
      <w:r w:rsidR="00480B29">
        <w:rPr>
          <w:rtl/>
          <w:lang w:bidi="fa-IR"/>
        </w:rPr>
        <w:t xml:space="preserve">، </w:t>
      </w:r>
      <w:r>
        <w:rPr>
          <w:rtl/>
          <w:lang w:bidi="fa-IR"/>
        </w:rPr>
        <w:t>ص 177</w:t>
      </w:r>
      <w:r w:rsidR="00480B29">
        <w:rPr>
          <w:rtl/>
          <w:lang w:bidi="fa-IR"/>
        </w:rPr>
        <w:t xml:space="preserve">، </w:t>
      </w:r>
      <w:r>
        <w:rPr>
          <w:rtl/>
          <w:lang w:bidi="fa-IR"/>
        </w:rPr>
        <w:t>حديث 50</w:t>
      </w:r>
      <w:r w:rsidR="00AB2949">
        <w:rPr>
          <w:rtl/>
          <w:lang w:bidi="fa-IR"/>
        </w:rPr>
        <w:t xml:space="preserve">. </w:t>
      </w:r>
    </w:p>
    <w:p w:rsidR="006163BF" w:rsidRDefault="006163BF" w:rsidP="003A256E">
      <w:pPr>
        <w:pStyle w:val="libFootnote"/>
        <w:rPr>
          <w:rtl/>
          <w:lang w:bidi="fa-IR"/>
        </w:rPr>
      </w:pPr>
      <w:r>
        <w:rPr>
          <w:rtl/>
          <w:lang w:bidi="fa-IR"/>
        </w:rPr>
        <w:t>1192- منية المريد</w:t>
      </w:r>
      <w:r w:rsidR="00480B29">
        <w:rPr>
          <w:rtl/>
          <w:lang w:bidi="fa-IR"/>
        </w:rPr>
        <w:t xml:space="preserve">، </w:t>
      </w:r>
      <w:r>
        <w:rPr>
          <w:rtl/>
          <w:lang w:bidi="fa-IR"/>
        </w:rPr>
        <w:t>ص 115</w:t>
      </w:r>
      <w:r w:rsidR="00AB2949">
        <w:rPr>
          <w:rtl/>
          <w:lang w:bidi="fa-IR"/>
        </w:rPr>
        <w:t xml:space="preserve">. </w:t>
      </w:r>
    </w:p>
    <w:p w:rsidR="006163BF" w:rsidRDefault="006163BF" w:rsidP="003A256E">
      <w:pPr>
        <w:pStyle w:val="libFootnote"/>
        <w:rPr>
          <w:rtl/>
          <w:lang w:bidi="fa-IR"/>
        </w:rPr>
      </w:pPr>
      <w:r>
        <w:rPr>
          <w:rtl/>
          <w:lang w:bidi="fa-IR"/>
        </w:rPr>
        <w:t>1193- منية المريد</w:t>
      </w:r>
      <w:r w:rsidR="00480B29">
        <w:rPr>
          <w:rtl/>
          <w:lang w:bidi="fa-IR"/>
        </w:rPr>
        <w:t xml:space="preserve">، </w:t>
      </w:r>
      <w:r>
        <w:rPr>
          <w:rtl/>
          <w:lang w:bidi="fa-IR"/>
        </w:rPr>
        <w:t>ص 115</w:t>
      </w:r>
      <w:r w:rsidR="00AB2949">
        <w:rPr>
          <w:rtl/>
          <w:lang w:bidi="fa-IR"/>
        </w:rPr>
        <w:t xml:space="preserve">. </w:t>
      </w:r>
    </w:p>
    <w:p w:rsidR="006163BF" w:rsidRDefault="006163BF" w:rsidP="003A256E">
      <w:pPr>
        <w:pStyle w:val="libFootnote"/>
        <w:rPr>
          <w:rtl/>
          <w:lang w:bidi="fa-IR"/>
        </w:rPr>
      </w:pPr>
      <w:r>
        <w:rPr>
          <w:rtl/>
          <w:lang w:bidi="fa-IR"/>
        </w:rPr>
        <w:t>1194- منية المريد</w:t>
      </w:r>
      <w:r w:rsidR="00480B29">
        <w:rPr>
          <w:rtl/>
          <w:lang w:bidi="fa-IR"/>
        </w:rPr>
        <w:t xml:space="preserve">، </w:t>
      </w:r>
      <w:r>
        <w:rPr>
          <w:rtl/>
          <w:lang w:bidi="fa-IR"/>
        </w:rPr>
        <w:t>ص 115</w:t>
      </w:r>
      <w:r w:rsidR="00AB2949">
        <w:rPr>
          <w:rtl/>
          <w:lang w:bidi="fa-IR"/>
        </w:rPr>
        <w:t xml:space="preserve">. </w:t>
      </w:r>
    </w:p>
    <w:p w:rsidR="006163BF" w:rsidRDefault="006163BF" w:rsidP="003A256E">
      <w:pPr>
        <w:pStyle w:val="libFootnote"/>
        <w:rPr>
          <w:rtl/>
          <w:lang w:bidi="fa-IR"/>
        </w:rPr>
      </w:pPr>
      <w:r>
        <w:rPr>
          <w:rtl/>
          <w:lang w:bidi="fa-IR"/>
        </w:rPr>
        <w:t>1195- منية المريد</w:t>
      </w:r>
      <w:r w:rsidR="00480B29">
        <w:rPr>
          <w:rtl/>
          <w:lang w:bidi="fa-IR"/>
        </w:rPr>
        <w:t xml:space="preserve">، </w:t>
      </w:r>
      <w:r>
        <w:rPr>
          <w:rtl/>
          <w:lang w:bidi="fa-IR"/>
        </w:rPr>
        <w:t>ص 115</w:t>
      </w:r>
      <w:r w:rsidR="00AB2949">
        <w:rPr>
          <w:rtl/>
          <w:lang w:bidi="fa-IR"/>
        </w:rPr>
        <w:t xml:space="preserve">. </w:t>
      </w:r>
    </w:p>
    <w:p w:rsidR="006163BF" w:rsidRDefault="006163BF" w:rsidP="003A256E">
      <w:pPr>
        <w:pStyle w:val="libFootnote"/>
        <w:rPr>
          <w:rtl/>
          <w:lang w:bidi="fa-IR"/>
        </w:rPr>
      </w:pPr>
      <w:r>
        <w:rPr>
          <w:rtl/>
          <w:lang w:bidi="fa-IR"/>
        </w:rPr>
        <w:t>1196- بحارالانوار</w:t>
      </w:r>
      <w:r w:rsidR="00480B29">
        <w:rPr>
          <w:rtl/>
          <w:lang w:bidi="fa-IR"/>
        </w:rPr>
        <w:t xml:space="preserve">، </w:t>
      </w:r>
      <w:r>
        <w:rPr>
          <w:rtl/>
          <w:lang w:bidi="fa-IR"/>
        </w:rPr>
        <w:t>ج 71</w:t>
      </w:r>
      <w:r w:rsidR="00480B29">
        <w:rPr>
          <w:rtl/>
          <w:lang w:bidi="fa-IR"/>
        </w:rPr>
        <w:t xml:space="preserve">، </w:t>
      </w:r>
      <w:r>
        <w:rPr>
          <w:rtl/>
          <w:lang w:bidi="fa-IR"/>
        </w:rPr>
        <w:t>ص 164</w:t>
      </w:r>
      <w:r w:rsidR="00480B29">
        <w:rPr>
          <w:rtl/>
          <w:lang w:bidi="fa-IR"/>
        </w:rPr>
        <w:t xml:space="preserve">، </w:t>
      </w:r>
      <w:r>
        <w:rPr>
          <w:rtl/>
          <w:lang w:bidi="fa-IR"/>
        </w:rPr>
        <w:t>حديث 28</w:t>
      </w:r>
      <w:r w:rsidR="00AB2949">
        <w:rPr>
          <w:rtl/>
          <w:lang w:bidi="fa-IR"/>
        </w:rPr>
        <w:t xml:space="preserve">. </w:t>
      </w:r>
    </w:p>
    <w:p w:rsidR="006163BF" w:rsidRDefault="006163BF" w:rsidP="003A256E">
      <w:pPr>
        <w:pStyle w:val="libFootnote"/>
        <w:rPr>
          <w:rtl/>
          <w:lang w:bidi="fa-IR"/>
        </w:rPr>
      </w:pPr>
      <w:r>
        <w:rPr>
          <w:rtl/>
          <w:lang w:bidi="fa-IR"/>
        </w:rPr>
        <w:t>1197- منية المريد</w:t>
      </w:r>
      <w:r w:rsidR="00480B29">
        <w:rPr>
          <w:rtl/>
          <w:lang w:bidi="fa-IR"/>
        </w:rPr>
        <w:t xml:space="preserve">، </w:t>
      </w:r>
      <w:r>
        <w:rPr>
          <w:rtl/>
          <w:lang w:bidi="fa-IR"/>
        </w:rPr>
        <w:t>ص 118 - 136</w:t>
      </w:r>
      <w:r w:rsidR="00AB2949">
        <w:rPr>
          <w:rtl/>
          <w:lang w:bidi="fa-IR"/>
        </w:rPr>
        <w:t xml:space="preserve">. </w:t>
      </w:r>
    </w:p>
    <w:p w:rsidR="006163BF" w:rsidRDefault="006163BF" w:rsidP="003A256E">
      <w:pPr>
        <w:pStyle w:val="libFootnote"/>
        <w:rPr>
          <w:rtl/>
          <w:lang w:bidi="fa-IR"/>
        </w:rPr>
      </w:pPr>
      <w:r>
        <w:rPr>
          <w:rtl/>
          <w:lang w:bidi="fa-IR"/>
        </w:rPr>
        <w:t>1198- سوره كهف</w:t>
      </w:r>
      <w:r w:rsidR="00480B29">
        <w:rPr>
          <w:rtl/>
          <w:lang w:bidi="fa-IR"/>
        </w:rPr>
        <w:t xml:space="preserve">، </w:t>
      </w:r>
      <w:r>
        <w:rPr>
          <w:rtl/>
          <w:lang w:bidi="fa-IR"/>
        </w:rPr>
        <w:t>آيه 65 - 69</w:t>
      </w:r>
      <w:r w:rsidR="00AB2949">
        <w:rPr>
          <w:rtl/>
          <w:lang w:bidi="fa-IR"/>
        </w:rPr>
        <w:t xml:space="preserve">. </w:t>
      </w:r>
    </w:p>
    <w:p w:rsidR="006163BF" w:rsidRDefault="006163BF" w:rsidP="003A256E">
      <w:pPr>
        <w:pStyle w:val="libFootnote"/>
        <w:rPr>
          <w:rtl/>
          <w:lang w:bidi="fa-IR"/>
        </w:rPr>
      </w:pPr>
      <w:r>
        <w:rPr>
          <w:rtl/>
          <w:lang w:bidi="fa-IR"/>
        </w:rPr>
        <w:t>1199- سوره كهف</w:t>
      </w:r>
      <w:r w:rsidR="00480B29">
        <w:rPr>
          <w:rtl/>
          <w:lang w:bidi="fa-IR"/>
        </w:rPr>
        <w:t xml:space="preserve">، </w:t>
      </w:r>
      <w:r>
        <w:rPr>
          <w:rtl/>
          <w:lang w:bidi="fa-IR"/>
        </w:rPr>
        <w:t>آيه 66</w:t>
      </w:r>
      <w:r w:rsidR="00AB2949">
        <w:rPr>
          <w:rtl/>
          <w:lang w:bidi="fa-IR"/>
        </w:rPr>
        <w:t xml:space="preserve">. </w:t>
      </w:r>
    </w:p>
    <w:p w:rsidR="006163BF" w:rsidRDefault="006163BF" w:rsidP="003A256E">
      <w:pPr>
        <w:pStyle w:val="libFootnote"/>
        <w:rPr>
          <w:rtl/>
          <w:lang w:bidi="fa-IR"/>
        </w:rPr>
      </w:pPr>
      <w:r>
        <w:rPr>
          <w:rtl/>
          <w:lang w:bidi="fa-IR"/>
        </w:rPr>
        <w:t>1200- من لا يحضره الفقيه</w:t>
      </w:r>
      <w:r w:rsidR="00480B29">
        <w:rPr>
          <w:rtl/>
          <w:lang w:bidi="fa-IR"/>
        </w:rPr>
        <w:t xml:space="preserve">، </w:t>
      </w:r>
      <w:r>
        <w:rPr>
          <w:rtl/>
          <w:lang w:bidi="fa-IR"/>
        </w:rPr>
        <w:t>ج 2</w:t>
      </w:r>
      <w:r w:rsidR="00480B29">
        <w:rPr>
          <w:rtl/>
          <w:lang w:bidi="fa-IR"/>
        </w:rPr>
        <w:t xml:space="preserve">، </w:t>
      </w:r>
      <w:r>
        <w:rPr>
          <w:rtl/>
          <w:lang w:bidi="fa-IR"/>
        </w:rPr>
        <w:t>ص 377</w:t>
      </w:r>
      <w:r w:rsidR="00480B29">
        <w:rPr>
          <w:rtl/>
          <w:lang w:bidi="fa-IR"/>
        </w:rPr>
        <w:t xml:space="preserve">، </w:t>
      </w:r>
      <w:r>
        <w:rPr>
          <w:rtl/>
          <w:lang w:bidi="fa-IR"/>
        </w:rPr>
        <w:t>حديث 1</w:t>
      </w:r>
      <w:r w:rsidR="00AB2949">
        <w:rPr>
          <w:rtl/>
          <w:lang w:bidi="fa-IR"/>
        </w:rPr>
        <w:t xml:space="preserve">. </w:t>
      </w:r>
    </w:p>
    <w:p w:rsidR="006163BF" w:rsidRDefault="006163BF" w:rsidP="003A256E">
      <w:pPr>
        <w:pStyle w:val="libFootnote"/>
        <w:rPr>
          <w:rtl/>
          <w:lang w:bidi="fa-IR"/>
        </w:rPr>
      </w:pPr>
      <w:r>
        <w:rPr>
          <w:rtl/>
          <w:lang w:bidi="fa-IR"/>
        </w:rPr>
        <w:t>1201- سوره يس</w:t>
      </w:r>
      <w:r w:rsidR="00480B29">
        <w:rPr>
          <w:rtl/>
          <w:lang w:bidi="fa-IR"/>
        </w:rPr>
        <w:t xml:space="preserve">، </w:t>
      </w:r>
      <w:r>
        <w:rPr>
          <w:rtl/>
          <w:lang w:bidi="fa-IR"/>
        </w:rPr>
        <w:t>آيه 65</w:t>
      </w:r>
      <w:r w:rsidR="00AB2949">
        <w:rPr>
          <w:rtl/>
          <w:lang w:bidi="fa-IR"/>
        </w:rPr>
        <w:t xml:space="preserve">. </w:t>
      </w:r>
    </w:p>
    <w:p w:rsidR="006163BF" w:rsidRDefault="006163BF" w:rsidP="003A256E">
      <w:pPr>
        <w:pStyle w:val="libFootnote"/>
        <w:rPr>
          <w:rtl/>
          <w:lang w:bidi="fa-IR"/>
        </w:rPr>
      </w:pPr>
      <w:r>
        <w:rPr>
          <w:rtl/>
          <w:lang w:bidi="fa-IR"/>
        </w:rPr>
        <w:t>1202- وسايل الشيعه</w:t>
      </w:r>
      <w:r w:rsidR="00480B29">
        <w:rPr>
          <w:rtl/>
          <w:lang w:bidi="fa-IR"/>
        </w:rPr>
        <w:t xml:space="preserve">، </w:t>
      </w:r>
      <w:r>
        <w:rPr>
          <w:rtl/>
          <w:lang w:bidi="fa-IR"/>
        </w:rPr>
        <w:t>ج 15</w:t>
      </w:r>
      <w:r w:rsidR="00480B29">
        <w:rPr>
          <w:rtl/>
          <w:lang w:bidi="fa-IR"/>
        </w:rPr>
        <w:t xml:space="preserve">، </w:t>
      </w:r>
      <w:r>
        <w:rPr>
          <w:rtl/>
          <w:lang w:bidi="fa-IR"/>
        </w:rPr>
        <w:t>ص 239</w:t>
      </w:r>
      <w:r w:rsidR="00480B29">
        <w:rPr>
          <w:rtl/>
          <w:lang w:bidi="fa-IR"/>
        </w:rPr>
        <w:t xml:space="preserve">، </w:t>
      </w:r>
      <w:r>
        <w:rPr>
          <w:rtl/>
          <w:lang w:bidi="fa-IR"/>
        </w:rPr>
        <w:t>حديث 20378</w:t>
      </w:r>
      <w:r w:rsidR="00AB2949">
        <w:rPr>
          <w:rtl/>
          <w:lang w:bidi="fa-IR"/>
        </w:rPr>
        <w:t xml:space="preserve">. </w:t>
      </w:r>
    </w:p>
    <w:p w:rsidR="006163BF" w:rsidRDefault="006163BF" w:rsidP="003A256E">
      <w:pPr>
        <w:pStyle w:val="libFootnote"/>
        <w:rPr>
          <w:rtl/>
          <w:lang w:bidi="fa-IR"/>
        </w:rPr>
      </w:pPr>
      <w:r>
        <w:rPr>
          <w:rtl/>
          <w:lang w:bidi="fa-IR"/>
        </w:rPr>
        <w:t>1203- مجموعه ورّام</w:t>
      </w:r>
      <w:r w:rsidR="00480B29">
        <w:rPr>
          <w:rtl/>
          <w:lang w:bidi="fa-IR"/>
        </w:rPr>
        <w:t xml:space="preserve">، </w:t>
      </w:r>
      <w:r>
        <w:rPr>
          <w:rtl/>
          <w:lang w:bidi="fa-IR"/>
        </w:rPr>
        <w:t>ج 2</w:t>
      </w:r>
      <w:r w:rsidR="00480B29">
        <w:rPr>
          <w:rtl/>
          <w:lang w:bidi="fa-IR"/>
        </w:rPr>
        <w:t xml:space="preserve">، </w:t>
      </w:r>
      <w:r>
        <w:rPr>
          <w:rtl/>
          <w:lang w:bidi="fa-IR"/>
        </w:rPr>
        <w:t>ص 513</w:t>
      </w:r>
      <w:r w:rsidR="00AB2949">
        <w:rPr>
          <w:rtl/>
          <w:lang w:bidi="fa-IR"/>
        </w:rPr>
        <w:t xml:space="preserve">. </w:t>
      </w:r>
    </w:p>
    <w:p w:rsidR="006163BF" w:rsidRDefault="006163BF" w:rsidP="003A256E">
      <w:pPr>
        <w:pStyle w:val="libFootnote"/>
        <w:rPr>
          <w:rtl/>
          <w:lang w:bidi="fa-IR"/>
        </w:rPr>
      </w:pPr>
      <w:r>
        <w:rPr>
          <w:rtl/>
          <w:lang w:bidi="fa-IR"/>
        </w:rPr>
        <w:t>1204- كافى</w:t>
      </w:r>
      <w:r w:rsidR="00480B29">
        <w:rPr>
          <w:rtl/>
          <w:lang w:bidi="fa-IR"/>
        </w:rPr>
        <w:t xml:space="preserve">، </w:t>
      </w:r>
      <w:r>
        <w:rPr>
          <w:rtl/>
          <w:lang w:bidi="fa-IR"/>
        </w:rPr>
        <w:t>ج 1</w:t>
      </w:r>
      <w:r w:rsidR="00480B29">
        <w:rPr>
          <w:rtl/>
          <w:lang w:bidi="fa-IR"/>
        </w:rPr>
        <w:t xml:space="preserve">، </w:t>
      </w:r>
      <w:r>
        <w:rPr>
          <w:rtl/>
          <w:lang w:bidi="fa-IR"/>
        </w:rPr>
        <w:t>ص 44</w:t>
      </w:r>
      <w:r w:rsidR="00480B29">
        <w:rPr>
          <w:rtl/>
          <w:lang w:bidi="fa-IR"/>
        </w:rPr>
        <w:t xml:space="preserve">، </w:t>
      </w:r>
      <w:r>
        <w:rPr>
          <w:rtl/>
          <w:lang w:bidi="fa-IR"/>
        </w:rPr>
        <w:t>حديث 2</w:t>
      </w:r>
      <w:r w:rsidR="00AB2949">
        <w:rPr>
          <w:rtl/>
          <w:lang w:bidi="fa-IR"/>
        </w:rPr>
        <w:t xml:space="preserve">. </w:t>
      </w:r>
    </w:p>
    <w:p w:rsidR="006163BF" w:rsidRDefault="006163BF" w:rsidP="003A256E">
      <w:pPr>
        <w:pStyle w:val="libFootnote"/>
        <w:rPr>
          <w:rtl/>
          <w:lang w:bidi="fa-IR"/>
        </w:rPr>
      </w:pPr>
      <w:r>
        <w:rPr>
          <w:rtl/>
          <w:lang w:bidi="fa-IR"/>
        </w:rPr>
        <w:t>1205- بحارالانوار</w:t>
      </w:r>
      <w:r w:rsidR="00480B29">
        <w:rPr>
          <w:rtl/>
          <w:lang w:bidi="fa-IR"/>
        </w:rPr>
        <w:t xml:space="preserve">، </w:t>
      </w:r>
      <w:r>
        <w:rPr>
          <w:rtl/>
          <w:lang w:bidi="fa-IR"/>
        </w:rPr>
        <w:t>ج 2</w:t>
      </w:r>
      <w:r w:rsidR="00480B29">
        <w:rPr>
          <w:rtl/>
          <w:lang w:bidi="fa-IR"/>
        </w:rPr>
        <w:t xml:space="preserve">، </w:t>
      </w:r>
      <w:r>
        <w:rPr>
          <w:rtl/>
          <w:lang w:bidi="fa-IR"/>
        </w:rPr>
        <w:t>ص 32</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1206- بحارالانوار</w:t>
      </w:r>
      <w:r w:rsidR="00480B29">
        <w:rPr>
          <w:rtl/>
          <w:lang w:bidi="fa-IR"/>
        </w:rPr>
        <w:t xml:space="preserve">، </w:t>
      </w:r>
      <w:r>
        <w:rPr>
          <w:rtl/>
          <w:lang w:bidi="fa-IR"/>
        </w:rPr>
        <w:t>ج 2</w:t>
      </w:r>
      <w:r w:rsidR="00480B29">
        <w:rPr>
          <w:rtl/>
          <w:lang w:bidi="fa-IR"/>
        </w:rPr>
        <w:t xml:space="preserve">، </w:t>
      </w:r>
      <w:r>
        <w:rPr>
          <w:rtl/>
          <w:lang w:bidi="fa-IR"/>
        </w:rPr>
        <w:t>ص 32</w:t>
      </w:r>
      <w:r w:rsidR="00480B29">
        <w:rPr>
          <w:rtl/>
          <w:lang w:bidi="fa-IR"/>
        </w:rPr>
        <w:t xml:space="preserve">، </w:t>
      </w:r>
      <w:r>
        <w:rPr>
          <w:rtl/>
          <w:lang w:bidi="fa-IR"/>
        </w:rPr>
        <w:t>حديث 25</w:t>
      </w:r>
      <w:r w:rsidR="00AB2949">
        <w:rPr>
          <w:rtl/>
          <w:lang w:bidi="fa-IR"/>
        </w:rPr>
        <w:t xml:space="preserve">. </w:t>
      </w:r>
    </w:p>
    <w:p w:rsidR="006163BF" w:rsidRDefault="006163BF" w:rsidP="003A256E">
      <w:pPr>
        <w:pStyle w:val="libFootnote"/>
        <w:rPr>
          <w:rtl/>
          <w:lang w:bidi="fa-IR"/>
        </w:rPr>
      </w:pPr>
      <w:r>
        <w:rPr>
          <w:rtl/>
          <w:lang w:bidi="fa-IR"/>
        </w:rPr>
        <w:t>1207- بحارالانوار</w:t>
      </w:r>
      <w:r w:rsidR="00480B29">
        <w:rPr>
          <w:rtl/>
          <w:lang w:bidi="fa-IR"/>
        </w:rPr>
        <w:t xml:space="preserve">، </w:t>
      </w:r>
      <w:r>
        <w:rPr>
          <w:rtl/>
          <w:lang w:bidi="fa-IR"/>
        </w:rPr>
        <w:t>ج 2</w:t>
      </w:r>
      <w:r w:rsidR="00480B29">
        <w:rPr>
          <w:rtl/>
          <w:lang w:bidi="fa-IR"/>
        </w:rPr>
        <w:t xml:space="preserve">، </w:t>
      </w:r>
      <w:r>
        <w:rPr>
          <w:rtl/>
          <w:lang w:bidi="fa-IR"/>
        </w:rPr>
        <w:t>ص 39</w:t>
      </w:r>
      <w:r w:rsidR="00480B29">
        <w:rPr>
          <w:rtl/>
          <w:lang w:bidi="fa-IR"/>
        </w:rPr>
        <w:t xml:space="preserve">، </w:t>
      </w:r>
      <w:r>
        <w:rPr>
          <w:rtl/>
          <w:lang w:bidi="fa-IR"/>
        </w:rPr>
        <w:t>حديث 68</w:t>
      </w:r>
      <w:r w:rsidR="00AB2949">
        <w:rPr>
          <w:rtl/>
          <w:lang w:bidi="fa-IR"/>
        </w:rPr>
        <w:t xml:space="preserve">. </w:t>
      </w:r>
    </w:p>
    <w:p w:rsidR="006163BF" w:rsidRDefault="006163BF" w:rsidP="003A256E">
      <w:pPr>
        <w:pStyle w:val="libFootnote"/>
        <w:rPr>
          <w:rtl/>
          <w:lang w:bidi="fa-IR"/>
        </w:rPr>
      </w:pPr>
      <w:r>
        <w:rPr>
          <w:rtl/>
          <w:lang w:bidi="fa-IR"/>
        </w:rPr>
        <w:t>1208- بحارالانوار</w:t>
      </w:r>
      <w:r w:rsidR="00480B29">
        <w:rPr>
          <w:rtl/>
          <w:lang w:bidi="fa-IR"/>
        </w:rPr>
        <w:t xml:space="preserve">، </w:t>
      </w:r>
      <w:r>
        <w:rPr>
          <w:rtl/>
          <w:lang w:bidi="fa-IR"/>
        </w:rPr>
        <w:t>ج 2</w:t>
      </w:r>
      <w:r w:rsidR="00480B29">
        <w:rPr>
          <w:rtl/>
          <w:lang w:bidi="fa-IR"/>
        </w:rPr>
        <w:t xml:space="preserve">، </w:t>
      </w:r>
      <w:r>
        <w:rPr>
          <w:rtl/>
          <w:lang w:bidi="fa-IR"/>
        </w:rPr>
        <w:t>ص 37</w:t>
      </w:r>
      <w:r w:rsidR="00480B29">
        <w:rPr>
          <w:rtl/>
          <w:lang w:bidi="fa-IR"/>
        </w:rPr>
        <w:t xml:space="preserve">، </w:t>
      </w:r>
      <w:r>
        <w:rPr>
          <w:rtl/>
          <w:lang w:bidi="fa-IR"/>
        </w:rPr>
        <w:t>حديث 55</w:t>
      </w:r>
      <w:r w:rsidR="00AB2949">
        <w:rPr>
          <w:rtl/>
          <w:lang w:bidi="fa-IR"/>
        </w:rPr>
        <w:t xml:space="preserve">. </w:t>
      </w:r>
    </w:p>
    <w:p w:rsidR="003A256E" w:rsidRDefault="006163BF" w:rsidP="003A256E">
      <w:pPr>
        <w:pStyle w:val="libFootnote"/>
        <w:rPr>
          <w:rtl/>
          <w:lang w:bidi="fa-IR"/>
        </w:rPr>
      </w:pPr>
      <w:r>
        <w:rPr>
          <w:rtl/>
          <w:lang w:bidi="fa-IR"/>
        </w:rPr>
        <w:t>1209- بحارالانوار</w:t>
      </w:r>
      <w:r w:rsidR="00480B29">
        <w:rPr>
          <w:rtl/>
          <w:lang w:bidi="fa-IR"/>
        </w:rPr>
        <w:t xml:space="preserve">، </w:t>
      </w:r>
      <w:r>
        <w:rPr>
          <w:rtl/>
          <w:lang w:bidi="fa-IR"/>
        </w:rPr>
        <w:t>ج 2</w:t>
      </w:r>
      <w:r w:rsidR="00480B29">
        <w:rPr>
          <w:rtl/>
          <w:lang w:bidi="fa-IR"/>
        </w:rPr>
        <w:t xml:space="preserve">، </w:t>
      </w:r>
      <w:r>
        <w:rPr>
          <w:rtl/>
          <w:lang w:bidi="fa-IR"/>
        </w:rPr>
        <w:t>ص 38</w:t>
      </w:r>
      <w:r w:rsidR="00480B29">
        <w:rPr>
          <w:rtl/>
          <w:lang w:bidi="fa-IR"/>
        </w:rPr>
        <w:t xml:space="preserve">، </w:t>
      </w:r>
      <w:r>
        <w:rPr>
          <w:rtl/>
          <w:lang w:bidi="fa-IR"/>
        </w:rPr>
        <w:t>حديث 56</w:t>
      </w:r>
      <w:r w:rsidR="00AB2949">
        <w:rPr>
          <w:rtl/>
          <w:lang w:bidi="fa-IR"/>
        </w:rPr>
        <w:t xml:space="preserve">. </w:t>
      </w:r>
    </w:p>
    <w:p w:rsidR="003A256E" w:rsidRDefault="003A256E" w:rsidP="003A256E">
      <w:pPr>
        <w:pStyle w:val="Heading2Center"/>
        <w:rPr>
          <w:rtl/>
          <w:lang w:bidi="fa-IR"/>
        </w:rPr>
      </w:pPr>
      <w:r>
        <w:rPr>
          <w:rtl/>
          <w:lang w:bidi="fa-IR"/>
        </w:rPr>
        <w:br w:type="page"/>
      </w:r>
      <w:bookmarkStart w:id="117" w:name="_Toc394484882"/>
      <w:r>
        <w:rPr>
          <w:rFonts w:hint="cs"/>
          <w:rtl/>
          <w:lang w:bidi="fa-IR"/>
        </w:rPr>
        <w:lastRenderedPageBreak/>
        <w:t>فهرست مطالب</w:t>
      </w:r>
      <w:bookmarkEnd w:id="117"/>
    </w:p>
    <w:p w:rsidR="003A256E" w:rsidRDefault="003A256E" w:rsidP="003A256E">
      <w:pPr>
        <w:pStyle w:val="libNormal"/>
        <w:rPr>
          <w:rtl/>
          <w:lang w:bidi="fa-IR"/>
        </w:rPr>
      </w:pPr>
    </w:p>
    <w:sdt>
      <w:sdtPr>
        <w:rPr>
          <w:rFonts w:ascii="Times New Roman" w:eastAsia="Times New Roman" w:hAnsi="Times New Roman" w:cs="Traditional Arabic"/>
          <w:b w:val="0"/>
          <w:bCs w:val="0"/>
          <w:color w:val="000000"/>
          <w:sz w:val="24"/>
          <w:szCs w:val="32"/>
        </w:rPr>
        <w:id w:val="146538401"/>
        <w:docPartObj>
          <w:docPartGallery w:val="Table of Contents"/>
          <w:docPartUnique/>
        </w:docPartObj>
      </w:sdtPr>
      <w:sdtEndPr>
        <w:rPr>
          <w:rtl/>
        </w:rPr>
      </w:sdtEndPr>
      <w:sdtContent>
        <w:p w:rsidR="003A256E" w:rsidRDefault="003A256E" w:rsidP="00202BAA">
          <w:pPr>
            <w:pStyle w:val="TOCHeading"/>
          </w:pPr>
        </w:p>
        <w:p w:rsidR="00202BAA" w:rsidRDefault="00D04DF1">
          <w:pPr>
            <w:pStyle w:val="TOC1"/>
            <w:rPr>
              <w:rFonts w:asciiTheme="minorHAnsi" w:eastAsiaTheme="minorEastAsia" w:hAnsiTheme="minorHAnsi" w:cstheme="minorBidi"/>
              <w:b w:val="0"/>
              <w:bCs w:val="0"/>
              <w:noProof/>
              <w:color w:val="auto"/>
              <w:sz w:val="22"/>
              <w:szCs w:val="22"/>
              <w:rtl/>
            </w:rPr>
          </w:pPr>
          <w:r w:rsidRPr="00D04DF1">
            <w:fldChar w:fldCharType="begin"/>
          </w:r>
          <w:r w:rsidR="003A256E">
            <w:instrText xml:space="preserve"> TOC \o "1-3" \h \z \u </w:instrText>
          </w:r>
          <w:r w:rsidRPr="00D04DF1">
            <w:fldChar w:fldCharType="separate"/>
          </w:r>
          <w:hyperlink w:anchor="_Toc394484765" w:history="1">
            <w:r w:rsidR="00202BAA" w:rsidRPr="00B35085">
              <w:rPr>
                <w:rStyle w:val="Hyperlink"/>
                <w:rFonts w:hint="eastAsia"/>
                <w:noProof/>
                <w:rtl/>
                <w:lang w:bidi="fa-IR"/>
              </w:rPr>
              <w:t>مقدمه</w:t>
            </w:r>
            <w:r w:rsidR="00202BAA">
              <w:rPr>
                <w:noProof/>
                <w:webHidden/>
                <w:rtl/>
              </w:rPr>
              <w:tab/>
            </w:r>
            <w:r w:rsidR="00202BAA">
              <w:rPr>
                <w:noProof/>
                <w:webHidden/>
                <w:rtl/>
              </w:rPr>
              <w:fldChar w:fldCharType="begin"/>
            </w:r>
            <w:r w:rsidR="00202BAA">
              <w:rPr>
                <w:noProof/>
                <w:webHidden/>
                <w:rtl/>
              </w:rPr>
              <w:instrText xml:space="preserve"> </w:instrText>
            </w:r>
            <w:r w:rsidR="00202BAA">
              <w:rPr>
                <w:noProof/>
                <w:webHidden/>
              </w:rPr>
              <w:instrText>PAGEREF</w:instrText>
            </w:r>
            <w:r w:rsidR="00202BAA">
              <w:rPr>
                <w:noProof/>
                <w:webHidden/>
                <w:rtl/>
              </w:rPr>
              <w:instrText xml:space="preserve"> _</w:instrText>
            </w:r>
            <w:r w:rsidR="00202BAA">
              <w:rPr>
                <w:noProof/>
                <w:webHidden/>
              </w:rPr>
              <w:instrText>Toc394484765 \h</w:instrText>
            </w:r>
            <w:r w:rsidR="00202BAA">
              <w:rPr>
                <w:noProof/>
                <w:webHidden/>
                <w:rtl/>
              </w:rPr>
              <w:instrText xml:space="preserve"> </w:instrText>
            </w:r>
            <w:r w:rsidR="00202BAA">
              <w:rPr>
                <w:noProof/>
                <w:webHidden/>
                <w:rtl/>
              </w:rPr>
            </w:r>
            <w:r w:rsidR="00202BAA">
              <w:rPr>
                <w:noProof/>
                <w:webHidden/>
                <w:rtl/>
              </w:rPr>
              <w:fldChar w:fldCharType="separate"/>
            </w:r>
            <w:r w:rsidR="00602339">
              <w:rPr>
                <w:noProof/>
                <w:webHidden/>
                <w:rtl/>
              </w:rPr>
              <w:t>2</w:t>
            </w:r>
            <w:r w:rsidR="00202BAA">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66" w:history="1">
            <w:r w:rsidRPr="00B35085">
              <w:rPr>
                <w:rStyle w:val="Hyperlink"/>
                <w:rFonts w:hint="eastAsia"/>
                <w:noProof/>
                <w:rtl/>
                <w:lang w:bidi="fa-IR"/>
              </w:rPr>
              <w:t>امام</w:t>
            </w:r>
            <w:r w:rsidRPr="00B35085">
              <w:rPr>
                <w:rStyle w:val="Hyperlink"/>
                <w:noProof/>
                <w:rtl/>
                <w:lang w:bidi="fa-IR"/>
              </w:rPr>
              <w:t xml:space="preserve"> </w:t>
            </w:r>
            <w:r w:rsidRPr="00B35085">
              <w:rPr>
                <w:rStyle w:val="Hyperlink"/>
                <w:rFonts w:hint="eastAsia"/>
                <w:noProof/>
                <w:rtl/>
                <w:lang w:bidi="fa-IR"/>
              </w:rPr>
              <w:t>سجاد</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عليه‌السلام</w:t>
            </w:r>
            <w:r>
              <w:rPr>
                <w:rStyle w:val="Hyperlink"/>
                <w:rFonts w:cs="Rafed Alaem" w:hint="cs"/>
                <w:noProof/>
                <w:rtl/>
              </w:rPr>
              <w:t xml:space="preserve"> </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ديدگاه</w:t>
            </w:r>
            <w:r w:rsidRPr="00B35085">
              <w:rPr>
                <w:rStyle w:val="Hyperlink"/>
                <w:noProof/>
                <w:rtl/>
                <w:lang w:bidi="fa-IR"/>
              </w:rPr>
              <w:t xml:space="preserve"> </w:t>
            </w:r>
            <w:r w:rsidRPr="00B35085">
              <w:rPr>
                <w:rStyle w:val="Hyperlink"/>
                <w:rFonts w:hint="eastAsia"/>
                <w:noProof/>
                <w:rtl/>
                <w:lang w:bidi="fa-IR"/>
              </w:rPr>
              <w:t>اهل</w:t>
            </w:r>
            <w:r w:rsidRPr="00B35085">
              <w:rPr>
                <w:rStyle w:val="Hyperlink"/>
                <w:noProof/>
                <w:rtl/>
                <w:lang w:bidi="fa-IR"/>
              </w:rPr>
              <w:t xml:space="preserve"> </w:t>
            </w:r>
            <w:r w:rsidRPr="00B35085">
              <w:rPr>
                <w:rStyle w:val="Hyperlink"/>
                <w:rFonts w:hint="eastAsia"/>
                <w:noProof/>
                <w:rtl/>
                <w:lang w:bidi="fa-IR"/>
              </w:rPr>
              <w:t>تسنن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Toc394484766 \h</w:instrText>
            </w:r>
            <w:r>
              <w:rPr>
                <w:noProof/>
                <w:webHidden/>
                <w:rtl/>
              </w:rPr>
              <w:instrText xml:space="preserve"> </w:instrText>
            </w:r>
            <w:r>
              <w:rPr>
                <w:noProof/>
                <w:webHidden/>
                <w:rtl/>
              </w:rPr>
            </w:r>
            <w:r>
              <w:rPr>
                <w:noProof/>
                <w:webHidden/>
                <w:rtl/>
              </w:rPr>
              <w:fldChar w:fldCharType="separate"/>
            </w:r>
            <w:r w:rsidR="00602339">
              <w:rPr>
                <w:noProof/>
                <w:webHidden/>
                <w:rtl/>
              </w:rPr>
              <w:t>10</w:t>
            </w:r>
            <w:r>
              <w:rPr>
                <w:noProof/>
                <w:webHidden/>
                <w:rtl/>
              </w:rPr>
              <w:fldChar w:fldCharType="end"/>
            </w:r>
          </w:hyperlink>
        </w:p>
        <w:p w:rsidR="00202BAA" w:rsidRDefault="00202BAA" w:rsidP="00202BAA">
          <w:pPr>
            <w:pStyle w:val="TOC2"/>
            <w:tabs>
              <w:tab w:val="right" w:leader="dot" w:pos="7361"/>
            </w:tabs>
            <w:rPr>
              <w:rFonts w:asciiTheme="minorHAnsi" w:eastAsiaTheme="minorEastAsia" w:hAnsiTheme="minorHAnsi" w:cstheme="minorBidi"/>
              <w:noProof/>
              <w:color w:val="auto"/>
              <w:sz w:val="22"/>
              <w:szCs w:val="22"/>
              <w:rtl/>
            </w:rPr>
          </w:pPr>
          <w:hyperlink w:anchor="_Toc394484767" w:history="1">
            <w:r w:rsidRPr="00B35085">
              <w:rPr>
                <w:rStyle w:val="Hyperlink"/>
                <w:rFonts w:hint="eastAsia"/>
                <w:noProof/>
                <w:rtl/>
                <w:lang w:bidi="fa-IR"/>
              </w:rPr>
              <w:t>امام</w:t>
            </w:r>
            <w:r w:rsidRPr="00B35085">
              <w:rPr>
                <w:rStyle w:val="Hyperlink"/>
                <w:noProof/>
                <w:rtl/>
                <w:lang w:bidi="fa-IR"/>
              </w:rPr>
              <w:t xml:space="preserve"> </w:t>
            </w:r>
            <w:r w:rsidRPr="00B35085">
              <w:rPr>
                <w:rStyle w:val="Hyperlink"/>
                <w:rFonts w:hint="eastAsia"/>
                <w:noProof/>
                <w:rtl/>
                <w:lang w:bidi="fa-IR"/>
              </w:rPr>
              <w:t>سجاد</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عليه‌السلام</w:t>
            </w:r>
            <w:r>
              <w:rPr>
                <w:rStyle w:val="Hyperlink"/>
                <w:rFonts w:hint="cs"/>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ديدگاه</w:t>
            </w:r>
            <w:r w:rsidRPr="00B35085">
              <w:rPr>
                <w:rStyle w:val="Hyperlink"/>
                <w:noProof/>
                <w:rtl/>
                <w:lang w:bidi="fa-IR"/>
              </w:rPr>
              <w:t xml:space="preserve"> </w:t>
            </w:r>
            <w:r w:rsidRPr="00B35085">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Toc394484767 \h</w:instrText>
            </w:r>
            <w:r>
              <w:rPr>
                <w:noProof/>
                <w:webHidden/>
                <w:rtl/>
              </w:rPr>
              <w:instrText xml:space="preserve"> </w:instrText>
            </w:r>
            <w:r>
              <w:rPr>
                <w:noProof/>
                <w:webHidden/>
                <w:rtl/>
              </w:rPr>
            </w:r>
            <w:r>
              <w:rPr>
                <w:noProof/>
                <w:webHidden/>
                <w:rtl/>
              </w:rPr>
              <w:fldChar w:fldCharType="separate"/>
            </w:r>
            <w:r w:rsidR="00602339">
              <w:rPr>
                <w:noProof/>
                <w:webHidden/>
                <w:rtl/>
              </w:rPr>
              <w:t>17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68" w:history="1">
            <w:r w:rsidRPr="00B35085">
              <w:rPr>
                <w:rStyle w:val="Hyperlink"/>
                <w:rFonts w:hint="eastAsia"/>
                <w:noProof/>
                <w:rtl/>
                <w:lang w:bidi="fa-IR"/>
              </w:rPr>
              <w:t>ويژگيهاى</w:t>
            </w:r>
            <w:r w:rsidRPr="00B35085">
              <w:rPr>
                <w:rStyle w:val="Hyperlink"/>
                <w:noProof/>
                <w:rtl/>
                <w:lang w:bidi="fa-IR"/>
              </w:rPr>
              <w:t xml:space="preserve"> </w:t>
            </w:r>
            <w:r w:rsidRPr="00B35085">
              <w:rPr>
                <w:rStyle w:val="Hyperlink"/>
                <w:rFonts w:hint="eastAsia"/>
                <w:noProof/>
                <w:rtl/>
                <w:lang w:bidi="fa-IR"/>
              </w:rPr>
              <w:t>اخلاقى</w:t>
            </w:r>
            <w:r w:rsidRPr="00B35085">
              <w:rPr>
                <w:rStyle w:val="Hyperlink"/>
                <w:noProof/>
                <w:rtl/>
                <w:lang w:bidi="fa-IR"/>
              </w:rPr>
              <w:t xml:space="preserve"> </w:t>
            </w:r>
            <w:r w:rsidRPr="00B35085">
              <w:rPr>
                <w:rStyle w:val="Hyperlink"/>
                <w:rFonts w:hint="eastAsia"/>
                <w:noProof/>
                <w:rtl/>
                <w:lang w:bidi="fa-IR"/>
              </w:rPr>
              <w:t>امام</w:t>
            </w:r>
            <w:r w:rsidRPr="00B35085">
              <w:rPr>
                <w:rStyle w:val="Hyperlink"/>
                <w:noProof/>
                <w:rtl/>
                <w:lang w:bidi="fa-IR"/>
              </w:rPr>
              <w:t xml:space="preserve"> </w:t>
            </w:r>
            <w:r w:rsidRPr="00B35085">
              <w:rPr>
                <w:rStyle w:val="Hyperlink"/>
                <w:rFonts w:hint="eastAsia"/>
                <w:noProof/>
                <w:rtl/>
                <w:lang w:bidi="fa-IR"/>
              </w:rPr>
              <w:t>سجاد</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Toc394484768 \h</w:instrText>
            </w:r>
            <w:r>
              <w:rPr>
                <w:noProof/>
                <w:webHidden/>
                <w:rtl/>
              </w:rPr>
              <w:instrText xml:space="preserve"> </w:instrText>
            </w:r>
            <w:r>
              <w:rPr>
                <w:noProof/>
                <w:webHidden/>
                <w:rtl/>
              </w:rPr>
            </w:r>
            <w:r>
              <w:rPr>
                <w:noProof/>
                <w:webHidden/>
                <w:rtl/>
              </w:rPr>
              <w:fldChar w:fldCharType="separate"/>
            </w:r>
            <w:r w:rsidR="00602339">
              <w:rPr>
                <w:noProof/>
                <w:webHidden/>
                <w:rtl/>
              </w:rPr>
              <w:t>20</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769" w:history="1">
            <w:r w:rsidRPr="00B35085">
              <w:rPr>
                <w:rStyle w:val="Hyperlink"/>
                <w:noProof/>
                <w:rtl/>
                <w:lang w:bidi="fa-IR"/>
              </w:rPr>
              <w:t xml:space="preserve">1 -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Toc394484769 \h</w:instrText>
            </w:r>
            <w:r>
              <w:rPr>
                <w:noProof/>
                <w:webHidden/>
                <w:rtl/>
              </w:rPr>
              <w:instrText xml:space="preserve"> </w:instrText>
            </w:r>
            <w:r>
              <w:rPr>
                <w:noProof/>
                <w:webHidden/>
                <w:rtl/>
              </w:rPr>
            </w:r>
            <w:r>
              <w:rPr>
                <w:noProof/>
                <w:webHidden/>
                <w:rtl/>
              </w:rPr>
              <w:fldChar w:fldCharType="separate"/>
            </w:r>
            <w:r w:rsidR="00602339">
              <w:rPr>
                <w:noProof/>
                <w:webHidden/>
                <w:rtl/>
              </w:rPr>
              <w:t>25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0" w:history="1">
            <w:r w:rsidRPr="00B35085">
              <w:rPr>
                <w:rStyle w:val="Hyperlink"/>
                <w:rFonts w:hint="eastAsia"/>
                <w:noProof/>
                <w:rtl/>
                <w:lang w:bidi="fa-IR"/>
              </w:rPr>
              <w:t>الف</w:t>
            </w:r>
            <w:r w:rsidRPr="00B35085">
              <w:rPr>
                <w:rStyle w:val="Hyperlink"/>
                <w:noProof/>
                <w:rtl/>
                <w:lang w:bidi="fa-IR"/>
              </w:rPr>
              <w:t xml:space="preserve"> - </w:t>
            </w:r>
            <w:r w:rsidRPr="00B35085">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Toc394484770 \h</w:instrText>
            </w:r>
            <w:r>
              <w:rPr>
                <w:noProof/>
                <w:webHidden/>
                <w:rtl/>
              </w:rPr>
              <w:instrText xml:space="preserve"> </w:instrText>
            </w:r>
            <w:r>
              <w:rPr>
                <w:noProof/>
                <w:webHidden/>
                <w:rtl/>
              </w:rPr>
            </w:r>
            <w:r>
              <w:rPr>
                <w:noProof/>
                <w:webHidden/>
                <w:rtl/>
              </w:rPr>
              <w:fldChar w:fldCharType="separate"/>
            </w:r>
            <w:r w:rsidR="00602339">
              <w:rPr>
                <w:noProof/>
                <w:webHidden/>
                <w:rtl/>
              </w:rPr>
              <w:t>25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1" w:history="1">
            <w:r w:rsidRPr="00B35085">
              <w:rPr>
                <w:rStyle w:val="Hyperlink"/>
                <w:rFonts w:hint="eastAsia"/>
                <w:noProof/>
                <w:rtl/>
                <w:lang w:bidi="fa-IR"/>
              </w:rPr>
              <w:t>ب</w:t>
            </w:r>
            <w:r w:rsidRPr="00B35085">
              <w:rPr>
                <w:rStyle w:val="Hyperlink"/>
                <w:noProof/>
                <w:rtl/>
                <w:lang w:bidi="fa-IR"/>
              </w:rPr>
              <w:t xml:space="preserve"> - </w:t>
            </w:r>
            <w:r w:rsidRPr="00B35085">
              <w:rPr>
                <w:rStyle w:val="Hyperlink"/>
                <w:rFonts w:hint="eastAsia"/>
                <w:noProof/>
                <w:rtl/>
                <w:lang w:bidi="fa-IR"/>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Toc394484771 \h</w:instrText>
            </w:r>
            <w:r>
              <w:rPr>
                <w:noProof/>
                <w:webHidden/>
                <w:rtl/>
              </w:rPr>
              <w:instrText xml:space="preserve"> </w:instrText>
            </w:r>
            <w:r>
              <w:rPr>
                <w:noProof/>
                <w:webHidden/>
                <w:rtl/>
              </w:rPr>
            </w:r>
            <w:r>
              <w:rPr>
                <w:noProof/>
                <w:webHidden/>
                <w:rtl/>
              </w:rPr>
              <w:fldChar w:fldCharType="separate"/>
            </w:r>
            <w:r w:rsidR="00602339">
              <w:rPr>
                <w:noProof/>
                <w:webHidden/>
                <w:rtl/>
              </w:rPr>
              <w:t>32</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772" w:history="1">
            <w:r w:rsidRPr="00B35085">
              <w:rPr>
                <w:rStyle w:val="Hyperlink"/>
                <w:noProof/>
                <w:rtl/>
                <w:lang w:bidi="fa-IR"/>
              </w:rPr>
              <w:t xml:space="preserve">2 -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نفس</w:t>
            </w:r>
            <w:r w:rsidRPr="00B35085">
              <w:rPr>
                <w:rStyle w:val="Hyperlink"/>
                <w:noProof/>
                <w:rtl/>
                <w:lang w:bidi="fa-IR"/>
              </w:rPr>
              <w:t xml:space="preserve"> </w:t>
            </w:r>
            <w:r w:rsidRPr="00B35085">
              <w:rPr>
                <w:rStyle w:val="Hyperlink"/>
                <w:rFonts w:hint="eastAsia"/>
                <w:noProof/>
                <w:rtl/>
                <w:lang w:bidi="fa-IR"/>
              </w:rPr>
              <w:t>بر</w:t>
            </w:r>
            <w:r w:rsidRPr="00B35085">
              <w:rPr>
                <w:rStyle w:val="Hyperlink"/>
                <w:noProof/>
                <w:rtl/>
                <w:lang w:bidi="fa-IR"/>
              </w:rPr>
              <w:t xml:space="preserve"> </w:t>
            </w:r>
            <w:r w:rsidRPr="00B3508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Toc394484772 \h</w:instrText>
            </w:r>
            <w:r>
              <w:rPr>
                <w:noProof/>
                <w:webHidden/>
                <w:rtl/>
              </w:rPr>
              <w:instrText xml:space="preserve"> </w:instrText>
            </w:r>
            <w:r>
              <w:rPr>
                <w:noProof/>
                <w:webHidden/>
                <w:rtl/>
              </w:rPr>
            </w:r>
            <w:r>
              <w:rPr>
                <w:noProof/>
                <w:webHidden/>
                <w:rtl/>
              </w:rPr>
              <w:fldChar w:fldCharType="separate"/>
            </w:r>
            <w:r w:rsidR="00602339">
              <w:rPr>
                <w:noProof/>
                <w:webHidden/>
                <w:rtl/>
              </w:rPr>
              <w:t>48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3" w:history="1">
            <w:r w:rsidRPr="00B35085">
              <w:rPr>
                <w:rStyle w:val="Hyperlink"/>
                <w:rFonts w:hint="eastAsia"/>
                <w:noProof/>
                <w:rtl/>
                <w:lang w:bidi="fa-IR"/>
              </w:rPr>
              <w:t>نفس</w:t>
            </w:r>
            <w:r w:rsidRPr="00B35085">
              <w:rPr>
                <w:rStyle w:val="Hyperlink"/>
                <w:noProof/>
                <w:rtl/>
                <w:lang w:bidi="fa-IR"/>
              </w:rPr>
              <w:t xml:space="preserve"> </w:t>
            </w:r>
            <w:r w:rsidRPr="00B35085">
              <w:rPr>
                <w:rStyle w:val="Hyperlink"/>
                <w:rFonts w:hint="eastAsia"/>
                <w:noProof/>
                <w:rtl/>
                <w:lang w:bidi="fa-IR"/>
              </w:rPr>
              <w:t>انسانى</w:t>
            </w:r>
            <w:r w:rsidRPr="00B35085">
              <w:rPr>
                <w:rStyle w:val="Hyperlink"/>
                <w:noProof/>
                <w:rtl/>
                <w:lang w:bidi="fa-IR"/>
              </w:rPr>
              <w:t xml:space="preserve"> </w:t>
            </w:r>
            <w:r w:rsidRPr="00B35085">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Toc394484773 \h</w:instrText>
            </w:r>
            <w:r>
              <w:rPr>
                <w:noProof/>
                <w:webHidden/>
                <w:rtl/>
              </w:rPr>
              <w:instrText xml:space="preserve"> </w:instrText>
            </w:r>
            <w:r>
              <w:rPr>
                <w:noProof/>
                <w:webHidden/>
                <w:rtl/>
              </w:rPr>
            </w:r>
            <w:r>
              <w:rPr>
                <w:noProof/>
                <w:webHidden/>
                <w:rtl/>
              </w:rPr>
              <w:fldChar w:fldCharType="separate"/>
            </w:r>
            <w:r w:rsidR="00602339">
              <w:rPr>
                <w:noProof/>
                <w:webHidden/>
                <w:rtl/>
              </w:rPr>
              <w:t>48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4" w:history="1">
            <w:r w:rsidRPr="00B35085">
              <w:rPr>
                <w:rStyle w:val="Hyperlink"/>
                <w:rFonts w:hint="eastAsia"/>
                <w:noProof/>
                <w:rtl/>
                <w:lang w:bidi="fa-IR"/>
              </w:rPr>
              <w:t>ثمرات</w:t>
            </w:r>
            <w:r w:rsidRPr="00B35085">
              <w:rPr>
                <w:rStyle w:val="Hyperlink"/>
                <w:noProof/>
                <w:rtl/>
                <w:lang w:bidi="fa-IR"/>
              </w:rPr>
              <w:t xml:space="preserve"> </w:t>
            </w:r>
            <w:r w:rsidRPr="00B35085">
              <w:rPr>
                <w:rStyle w:val="Hyperlink"/>
                <w:rFonts w:hint="eastAsia"/>
                <w:noProof/>
                <w:rtl/>
                <w:lang w:bidi="fa-IR"/>
              </w:rPr>
              <w:t>شناخت</w:t>
            </w:r>
            <w:r w:rsidRPr="00B35085">
              <w:rPr>
                <w:rStyle w:val="Hyperlink"/>
                <w:noProof/>
                <w:rtl/>
                <w:lang w:bidi="fa-IR"/>
              </w:rPr>
              <w:t xml:space="preserve"> </w:t>
            </w:r>
            <w:r w:rsidRPr="00B35085">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Toc394484774 \h</w:instrText>
            </w:r>
            <w:r>
              <w:rPr>
                <w:noProof/>
                <w:webHidden/>
                <w:rtl/>
              </w:rPr>
              <w:instrText xml:space="preserve"> </w:instrText>
            </w:r>
            <w:r>
              <w:rPr>
                <w:noProof/>
                <w:webHidden/>
                <w:rtl/>
              </w:rPr>
            </w:r>
            <w:r>
              <w:rPr>
                <w:noProof/>
                <w:webHidden/>
                <w:rtl/>
              </w:rPr>
              <w:fldChar w:fldCharType="separate"/>
            </w:r>
            <w:r w:rsidR="00602339">
              <w:rPr>
                <w:noProof/>
                <w:webHidden/>
                <w:rtl/>
              </w:rPr>
              <w:t>50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5" w:history="1">
            <w:r w:rsidRPr="00B35085">
              <w:rPr>
                <w:rStyle w:val="Hyperlink"/>
                <w:rFonts w:hint="eastAsia"/>
                <w:noProof/>
                <w:rtl/>
                <w:lang w:bidi="fa-IR"/>
              </w:rPr>
              <w:t>اسرار</w:t>
            </w:r>
            <w:r w:rsidRPr="00B35085">
              <w:rPr>
                <w:rStyle w:val="Hyperlink"/>
                <w:noProof/>
                <w:rtl/>
                <w:lang w:bidi="fa-IR"/>
              </w:rPr>
              <w:t xml:space="preserve"> </w:t>
            </w:r>
            <w:r w:rsidRPr="00B35085">
              <w:rPr>
                <w:rStyle w:val="Hyperlink"/>
                <w:rFonts w:hint="eastAsia"/>
                <w:noProof/>
                <w:rtl/>
                <w:lang w:bidi="fa-IR"/>
              </w:rPr>
              <w:t>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Toc394484775 \h</w:instrText>
            </w:r>
            <w:r>
              <w:rPr>
                <w:noProof/>
                <w:webHidden/>
                <w:rtl/>
              </w:rPr>
              <w:instrText xml:space="preserve"> </w:instrText>
            </w:r>
            <w:r>
              <w:rPr>
                <w:noProof/>
                <w:webHidden/>
                <w:rtl/>
              </w:rPr>
            </w:r>
            <w:r>
              <w:rPr>
                <w:noProof/>
                <w:webHidden/>
                <w:rtl/>
              </w:rPr>
              <w:fldChar w:fldCharType="separate"/>
            </w:r>
            <w:r w:rsidR="00602339">
              <w:rPr>
                <w:noProof/>
                <w:webHidden/>
                <w:rtl/>
              </w:rPr>
              <w:t>53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6" w:history="1">
            <w:r w:rsidRPr="00B35085">
              <w:rPr>
                <w:rStyle w:val="Hyperlink"/>
                <w:rFonts w:hint="eastAsia"/>
                <w:noProof/>
                <w:rtl/>
                <w:lang w:bidi="fa-IR"/>
              </w:rPr>
              <w:t>نمونه</w:t>
            </w:r>
            <w:r w:rsidRPr="00B35085">
              <w:rPr>
                <w:rStyle w:val="Hyperlink"/>
                <w:noProof/>
                <w:rtl/>
                <w:lang w:bidi="fa-IR"/>
              </w:rPr>
              <w:t xml:space="preserve"> </w:t>
            </w:r>
            <w:r w:rsidRPr="00B35085">
              <w:rPr>
                <w:rStyle w:val="Hyperlink"/>
                <w:rFonts w:hint="eastAsia"/>
                <w:noProof/>
                <w:rtl/>
                <w:lang w:bidi="fa-IR"/>
              </w:rPr>
              <w:t>انسان</w:t>
            </w:r>
            <w:r w:rsidRPr="00B35085">
              <w:rPr>
                <w:rStyle w:val="Hyperlink"/>
                <w:noProof/>
                <w:rtl/>
                <w:lang w:bidi="fa-IR"/>
              </w:rPr>
              <w:t xml:space="preserve"> </w:t>
            </w:r>
            <w:r w:rsidRPr="00B35085">
              <w:rPr>
                <w:rStyle w:val="Hyperlink"/>
                <w:rFonts w:hint="eastAsia"/>
                <w:noProof/>
                <w:rtl/>
                <w:lang w:bidi="fa-IR"/>
              </w:rPr>
              <w:t>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Toc394484776 \h</w:instrText>
            </w:r>
            <w:r>
              <w:rPr>
                <w:noProof/>
                <w:webHidden/>
                <w:rtl/>
              </w:rPr>
              <w:instrText xml:space="preserve"> </w:instrText>
            </w:r>
            <w:r>
              <w:rPr>
                <w:noProof/>
                <w:webHidden/>
                <w:rtl/>
              </w:rPr>
            </w:r>
            <w:r>
              <w:rPr>
                <w:noProof/>
                <w:webHidden/>
                <w:rtl/>
              </w:rPr>
              <w:fldChar w:fldCharType="separate"/>
            </w:r>
            <w:r w:rsidR="00602339">
              <w:rPr>
                <w:noProof/>
                <w:webHidden/>
                <w:rtl/>
              </w:rPr>
              <w:t>57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7" w:history="1">
            <w:r w:rsidRPr="00B35085">
              <w:rPr>
                <w:rStyle w:val="Hyperlink"/>
                <w:rFonts w:hint="eastAsia"/>
                <w:noProof/>
                <w:rtl/>
                <w:lang w:bidi="fa-IR"/>
              </w:rPr>
              <w:t>شناخت</w:t>
            </w:r>
            <w:r w:rsidRPr="00B35085">
              <w:rPr>
                <w:rStyle w:val="Hyperlink"/>
                <w:noProof/>
                <w:rtl/>
                <w:lang w:bidi="fa-IR"/>
              </w:rPr>
              <w:t xml:space="preserve"> </w:t>
            </w:r>
            <w:r w:rsidRPr="00B35085">
              <w:rPr>
                <w:rStyle w:val="Hyperlink"/>
                <w:rFonts w:hint="eastAsia"/>
                <w:noProof/>
                <w:rtl/>
                <w:lang w:bidi="fa-IR"/>
              </w:rPr>
              <w:t>صحيح</w:t>
            </w:r>
            <w:r w:rsidRPr="00B35085">
              <w:rPr>
                <w:rStyle w:val="Hyperlink"/>
                <w:noProof/>
                <w:rtl/>
                <w:lang w:bidi="fa-IR"/>
              </w:rPr>
              <w:t xml:space="preserve"> </w:t>
            </w:r>
            <w:r w:rsidRPr="00B35085">
              <w:rPr>
                <w:rStyle w:val="Hyperlink"/>
                <w:rFonts w:hint="eastAsia"/>
                <w:noProof/>
                <w:rtl/>
                <w:lang w:bidi="fa-IR"/>
              </w:rPr>
              <w:t>مسير</w:t>
            </w:r>
            <w:r w:rsidRPr="00B35085">
              <w:rPr>
                <w:rStyle w:val="Hyperlink"/>
                <w:noProof/>
                <w:rtl/>
                <w:lang w:bidi="fa-IR"/>
              </w:rPr>
              <w:t xml:space="preserve"> </w:t>
            </w:r>
            <w:r w:rsidRPr="00B35085">
              <w:rPr>
                <w:rStyle w:val="Hyperlink"/>
                <w:rFonts w:hint="eastAsia"/>
                <w:noProof/>
                <w:rtl/>
                <w:lang w:bidi="fa-IR"/>
              </w:rPr>
              <w:t>انسانيت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Toc394484777 \h</w:instrText>
            </w:r>
            <w:r>
              <w:rPr>
                <w:noProof/>
                <w:webHidden/>
                <w:rtl/>
              </w:rPr>
              <w:instrText xml:space="preserve"> </w:instrText>
            </w:r>
            <w:r>
              <w:rPr>
                <w:noProof/>
                <w:webHidden/>
                <w:rtl/>
              </w:rPr>
            </w:r>
            <w:r>
              <w:rPr>
                <w:noProof/>
                <w:webHidden/>
                <w:rtl/>
              </w:rPr>
              <w:fldChar w:fldCharType="separate"/>
            </w:r>
            <w:r w:rsidR="00602339">
              <w:rPr>
                <w:noProof/>
                <w:webHidden/>
                <w:rtl/>
              </w:rPr>
              <w:t>61</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778" w:history="1">
            <w:r w:rsidRPr="00B35085">
              <w:rPr>
                <w:rStyle w:val="Hyperlink"/>
                <w:noProof/>
                <w:rtl/>
                <w:lang w:bidi="fa-IR"/>
              </w:rPr>
              <w:t xml:space="preserve">3 -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Toc394484778 \h</w:instrText>
            </w:r>
            <w:r>
              <w:rPr>
                <w:noProof/>
                <w:webHidden/>
                <w:rtl/>
              </w:rPr>
              <w:instrText xml:space="preserve"> </w:instrText>
            </w:r>
            <w:r>
              <w:rPr>
                <w:noProof/>
                <w:webHidden/>
                <w:rtl/>
              </w:rPr>
            </w:r>
            <w:r>
              <w:rPr>
                <w:noProof/>
                <w:webHidden/>
                <w:rtl/>
              </w:rPr>
              <w:fldChar w:fldCharType="separate"/>
            </w:r>
            <w:r w:rsidR="00602339">
              <w:rPr>
                <w:noProof/>
                <w:webHidden/>
                <w:rtl/>
              </w:rPr>
              <w:t>64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79" w:history="1">
            <w:r w:rsidRPr="00B35085">
              <w:rPr>
                <w:rStyle w:val="Hyperlink"/>
                <w:rFonts w:hint="eastAsia"/>
                <w:noProof/>
                <w:rtl/>
                <w:lang w:bidi="fa-IR"/>
              </w:rPr>
              <w:t>زبان</w:t>
            </w:r>
            <w:r w:rsidRPr="00B35085">
              <w:rPr>
                <w:rStyle w:val="Hyperlink"/>
                <w:noProof/>
                <w:rtl/>
                <w:lang w:bidi="fa-IR"/>
              </w:rPr>
              <w:t xml:space="preserve"> </w:t>
            </w:r>
            <w:r w:rsidRPr="00B35085">
              <w:rPr>
                <w:rStyle w:val="Hyperlink"/>
                <w:rFonts w:hint="eastAsia"/>
                <w:noProof/>
                <w:rtl/>
                <w:lang w:bidi="fa-IR"/>
              </w:rPr>
              <w:t>اساسى</w:t>
            </w:r>
            <w:r w:rsidRPr="00B35085">
              <w:rPr>
                <w:rStyle w:val="Hyperlink"/>
                <w:noProof/>
                <w:rtl/>
                <w:lang w:bidi="fa-IR"/>
              </w:rPr>
              <w:t xml:space="preserve"> </w:t>
            </w:r>
            <w:r w:rsidRPr="00B35085">
              <w:rPr>
                <w:rStyle w:val="Hyperlink"/>
                <w:rFonts w:hint="eastAsia"/>
                <w:noProof/>
                <w:rtl/>
                <w:lang w:bidi="fa-IR"/>
              </w:rPr>
              <w:t>ترين</w:t>
            </w:r>
            <w:r w:rsidRPr="00B35085">
              <w:rPr>
                <w:rStyle w:val="Hyperlink"/>
                <w:noProof/>
                <w:rtl/>
                <w:lang w:bidi="fa-IR"/>
              </w:rPr>
              <w:t xml:space="preserve"> </w:t>
            </w:r>
            <w:r w:rsidRPr="00B35085">
              <w:rPr>
                <w:rStyle w:val="Hyperlink"/>
                <w:rFonts w:hint="eastAsia"/>
                <w:noProof/>
                <w:rtl/>
                <w:lang w:bidi="fa-IR"/>
              </w:rPr>
              <w:t>عضو</w:t>
            </w:r>
            <w:r w:rsidRPr="00B35085">
              <w:rPr>
                <w:rStyle w:val="Hyperlink"/>
                <w:noProof/>
                <w:rtl/>
                <w:lang w:bidi="fa-IR"/>
              </w:rPr>
              <w:t xml:space="preserve"> </w:t>
            </w:r>
            <w:r w:rsidRPr="00B35085">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Toc394484779 \h</w:instrText>
            </w:r>
            <w:r>
              <w:rPr>
                <w:noProof/>
                <w:webHidden/>
                <w:rtl/>
              </w:rPr>
              <w:instrText xml:space="preserve"> </w:instrText>
            </w:r>
            <w:r>
              <w:rPr>
                <w:noProof/>
                <w:webHidden/>
                <w:rtl/>
              </w:rPr>
            </w:r>
            <w:r>
              <w:rPr>
                <w:noProof/>
                <w:webHidden/>
                <w:rtl/>
              </w:rPr>
              <w:fldChar w:fldCharType="separate"/>
            </w:r>
            <w:r w:rsidR="00602339">
              <w:rPr>
                <w:noProof/>
                <w:webHidden/>
                <w:rtl/>
              </w:rPr>
              <w:t>65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0" w:history="1">
            <w:r w:rsidRPr="00B35085">
              <w:rPr>
                <w:rStyle w:val="Hyperlink"/>
                <w:rFonts w:hint="eastAsia"/>
                <w:noProof/>
                <w:rtl/>
                <w:lang w:bidi="fa-IR"/>
              </w:rPr>
              <w:t>مصاديق</w:t>
            </w:r>
            <w:r w:rsidRPr="00B35085">
              <w:rPr>
                <w:rStyle w:val="Hyperlink"/>
                <w:noProof/>
                <w:rtl/>
                <w:lang w:bidi="fa-IR"/>
              </w:rPr>
              <w:t xml:space="preserve"> </w:t>
            </w:r>
            <w:r w:rsidRPr="00B35085">
              <w:rPr>
                <w:rStyle w:val="Hyperlink"/>
                <w:rFonts w:hint="eastAsia"/>
                <w:noProof/>
                <w:rtl/>
                <w:lang w:bidi="fa-IR"/>
              </w:rPr>
              <w:t>بدزبانى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Toc394484780 \h</w:instrText>
            </w:r>
            <w:r>
              <w:rPr>
                <w:noProof/>
                <w:webHidden/>
                <w:rtl/>
              </w:rPr>
              <w:instrText xml:space="preserve"> </w:instrText>
            </w:r>
            <w:r>
              <w:rPr>
                <w:noProof/>
                <w:webHidden/>
                <w:rtl/>
              </w:rPr>
            </w:r>
            <w:r>
              <w:rPr>
                <w:noProof/>
                <w:webHidden/>
                <w:rtl/>
              </w:rPr>
              <w:fldChar w:fldCharType="separate"/>
            </w:r>
            <w:r w:rsidR="00602339">
              <w:rPr>
                <w:noProof/>
                <w:webHidden/>
                <w:rtl/>
              </w:rPr>
              <w:t>68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1" w:history="1">
            <w:r w:rsidRPr="00B35085">
              <w:rPr>
                <w:rStyle w:val="Hyperlink"/>
                <w:rFonts w:hint="eastAsia"/>
                <w:noProof/>
                <w:rtl/>
                <w:lang w:bidi="fa-IR"/>
              </w:rPr>
              <w:t>غيبت</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پيامدهاى</w:t>
            </w:r>
            <w:r w:rsidRPr="00B35085">
              <w:rPr>
                <w:rStyle w:val="Hyperlink"/>
                <w:noProof/>
                <w:rtl/>
                <w:lang w:bidi="fa-IR"/>
              </w:rPr>
              <w:t xml:space="preserve"> </w:t>
            </w:r>
            <w:r w:rsidRPr="00B35085">
              <w:rPr>
                <w:rStyle w:val="Hyperlink"/>
                <w:rFonts w:hint="eastAsia"/>
                <w:noProof/>
                <w:rtl/>
                <w:lang w:bidi="fa-IR"/>
              </w:rPr>
              <w:t>سوء</w:t>
            </w:r>
            <w:r w:rsidRPr="00B35085">
              <w:rPr>
                <w:rStyle w:val="Hyperlink"/>
                <w:noProof/>
                <w:rtl/>
                <w:lang w:bidi="fa-IR"/>
              </w:rPr>
              <w:t xml:space="preserve"> </w:t>
            </w:r>
            <w:r w:rsidRPr="00B3508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Toc394484781 \h</w:instrText>
            </w:r>
            <w:r>
              <w:rPr>
                <w:noProof/>
                <w:webHidden/>
                <w:rtl/>
              </w:rPr>
              <w:instrText xml:space="preserve"> </w:instrText>
            </w:r>
            <w:r>
              <w:rPr>
                <w:noProof/>
                <w:webHidden/>
                <w:rtl/>
              </w:rPr>
            </w:r>
            <w:r>
              <w:rPr>
                <w:noProof/>
                <w:webHidden/>
                <w:rtl/>
              </w:rPr>
              <w:fldChar w:fldCharType="separate"/>
            </w:r>
            <w:r w:rsidR="00602339">
              <w:rPr>
                <w:noProof/>
                <w:webHidden/>
                <w:rtl/>
              </w:rPr>
              <w:t>82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2" w:history="1">
            <w:r w:rsidRPr="00B35085">
              <w:rPr>
                <w:rStyle w:val="Hyperlink"/>
                <w:rFonts w:hint="eastAsia"/>
                <w:noProof/>
                <w:rtl/>
                <w:lang w:bidi="fa-IR"/>
              </w:rPr>
              <w:t>تهمت</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كيفرهاى</w:t>
            </w:r>
            <w:r w:rsidRPr="00B35085">
              <w:rPr>
                <w:rStyle w:val="Hyperlink"/>
                <w:noProof/>
                <w:rtl/>
                <w:lang w:bidi="fa-IR"/>
              </w:rPr>
              <w:t xml:space="preserve"> </w:t>
            </w:r>
            <w:r w:rsidRPr="00B3508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Toc394484782 \h</w:instrText>
            </w:r>
            <w:r>
              <w:rPr>
                <w:noProof/>
                <w:webHidden/>
                <w:rtl/>
              </w:rPr>
              <w:instrText xml:space="preserve"> </w:instrText>
            </w:r>
            <w:r>
              <w:rPr>
                <w:noProof/>
                <w:webHidden/>
                <w:rtl/>
              </w:rPr>
            </w:r>
            <w:r>
              <w:rPr>
                <w:noProof/>
                <w:webHidden/>
                <w:rtl/>
              </w:rPr>
              <w:fldChar w:fldCharType="separate"/>
            </w:r>
            <w:r w:rsidR="00602339">
              <w:rPr>
                <w:noProof/>
                <w:webHidden/>
                <w:rtl/>
              </w:rPr>
              <w:t>83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3" w:history="1">
            <w:r w:rsidRPr="00B35085">
              <w:rPr>
                <w:rStyle w:val="Hyperlink"/>
                <w:rFonts w:hint="eastAsia"/>
                <w:noProof/>
                <w:rtl/>
                <w:lang w:bidi="fa-IR"/>
              </w:rPr>
              <w:t>موارد</w:t>
            </w:r>
            <w:r w:rsidRPr="00B35085">
              <w:rPr>
                <w:rStyle w:val="Hyperlink"/>
                <w:noProof/>
                <w:rtl/>
                <w:lang w:bidi="fa-IR"/>
              </w:rPr>
              <w:t xml:space="preserve"> </w:t>
            </w:r>
            <w:r w:rsidRPr="00B35085">
              <w:rPr>
                <w:rStyle w:val="Hyperlink"/>
                <w:rFonts w:hint="eastAsia"/>
                <w:noProof/>
                <w:rtl/>
                <w:lang w:bidi="fa-IR"/>
              </w:rPr>
              <w:t>سوءاستفاده</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Toc394484783 \h</w:instrText>
            </w:r>
            <w:r>
              <w:rPr>
                <w:noProof/>
                <w:webHidden/>
                <w:rtl/>
              </w:rPr>
              <w:instrText xml:space="preserve"> </w:instrText>
            </w:r>
            <w:r>
              <w:rPr>
                <w:noProof/>
                <w:webHidden/>
                <w:rtl/>
              </w:rPr>
            </w:r>
            <w:r>
              <w:rPr>
                <w:noProof/>
                <w:webHidden/>
                <w:rtl/>
              </w:rPr>
              <w:fldChar w:fldCharType="separate"/>
            </w:r>
            <w:r w:rsidR="00602339">
              <w:rPr>
                <w:noProof/>
                <w:webHidden/>
                <w:rtl/>
              </w:rPr>
              <w:t>84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4" w:history="1">
            <w:r w:rsidRPr="00B35085">
              <w:rPr>
                <w:rStyle w:val="Hyperlink"/>
                <w:rFonts w:hint="eastAsia"/>
                <w:noProof/>
                <w:rtl/>
                <w:lang w:bidi="fa-IR"/>
              </w:rPr>
              <w:t>فوايد</w:t>
            </w:r>
            <w:r w:rsidRPr="00B35085">
              <w:rPr>
                <w:rStyle w:val="Hyperlink"/>
                <w:noProof/>
                <w:rtl/>
                <w:lang w:bidi="fa-IR"/>
              </w:rPr>
              <w:t xml:space="preserve"> </w:t>
            </w:r>
            <w:r w:rsidRPr="00B35085">
              <w:rPr>
                <w:rStyle w:val="Hyperlink"/>
                <w:rFonts w:hint="eastAsia"/>
                <w:noProof/>
                <w:rtl/>
                <w:lang w:bidi="fa-IR"/>
              </w:rPr>
              <w:t>سكوت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Toc394484784 \h</w:instrText>
            </w:r>
            <w:r>
              <w:rPr>
                <w:noProof/>
                <w:webHidden/>
                <w:rtl/>
              </w:rPr>
              <w:instrText xml:space="preserve"> </w:instrText>
            </w:r>
            <w:r>
              <w:rPr>
                <w:noProof/>
                <w:webHidden/>
                <w:rtl/>
              </w:rPr>
            </w:r>
            <w:r>
              <w:rPr>
                <w:noProof/>
                <w:webHidden/>
                <w:rtl/>
              </w:rPr>
              <w:fldChar w:fldCharType="separate"/>
            </w:r>
            <w:r w:rsidR="00602339">
              <w:rPr>
                <w:noProof/>
                <w:webHidden/>
                <w:rtl/>
              </w:rPr>
              <w:t>95</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785" w:history="1">
            <w:r w:rsidRPr="00B35085">
              <w:rPr>
                <w:rStyle w:val="Hyperlink"/>
                <w:noProof/>
                <w:rtl/>
                <w:lang w:bidi="fa-IR"/>
              </w:rPr>
              <w:t xml:space="preserve">4 -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گوش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Toc394484785 \h</w:instrText>
            </w:r>
            <w:r>
              <w:rPr>
                <w:noProof/>
                <w:webHidden/>
                <w:rtl/>
              </w:rPr>
              <w:instrText xml:space="preserve"> </w:instrText>
            </w:r>
            <w:r>
              <w:rPr>
                <w:noProof/>
                <w:webHidden/>
                <w:rtl/>
              </w:rPr>
            </w:r>
            <w:r>
              <w:rPr>
                <w:noProof/>
                <w:webHidden/>
                <w:rtl/>
              </w:rPr>
              <w:fldChar w:fldCharType="separate"/>
            </w:r>
            <w:r w:rsidR="00602339">
              <w:rPr>
                <w:noProof/>
                <w:webHidden/>
                <w:rtl/>
              </w:rPr>
              <w:t>98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6" w:history="1">
            <w:r w:rsidRPr="00B35085">
              <w:rPr>
                <w:rStyle w:val="Hyperlink"/>
                <w:rFonts w:hint="eastAsia"/>
                <w:noProof/>
                <w:rtl/>
                <w:lang w:bidi="fa-IR"/>
              </w:rPr>
              <w:t>حكايت</w:t>
            </w:r>
            <w:r w:rsidRPr="00B35085">
              <w:rPr>
                <w:rStyle w:val="Hyperlink"/>
                <w:noProof/>
                <w:rtl/>
                <w:lang w:bidi="fa-IR"/>
              </w:rPr>
              <w:t xml:space="preserve"> </w:t>
            </w:r>
            <w:r w:rsidRPr="00B35085">
              <w:rPr>
                <w:rStyle w:val="Hyperlink"/>
                <w:rFonts w:hint="eastAsia"/>
                <w:noProof/>
                <w:rtl/>
                <w:lang w:bidi="fa-IR"/>
              </w:rPr>
              <w:t>اسعد</w:t>
            </w:r>
            <w:r w:rsidRPr="00B35085">
              <w:rPr>
                <w:rStyle w:val="Hyperlink"/>
                <w:noProof/>
                <w:rtl/>
                <w:lang w:bidi="fa-IR"/>
              </w:rPr>
              <w:t xml:space="preserve"> </w:t>
            </w:r>
            <w:r w:rsidRPr="00B35085">
              <w:rPr>
                <w:rStyle w:val="Hyperlink"/>
                <w:rFonts w:hint="eastAsia"/>
                <w:noProof/>
                <w:rtl/>
                <w:lang w:bidi="fa-IR"/>
              </w:rPr>
              <w:t>بن</w:t>
            </w:r>
            <w:r w:rsidRPr="00B35085">
              <w:rPr>
                <w:rStyle w:val="Hyperlink"/>
                <w:noProof/>
                <w:rtl/>
                <w:lang w:bidi="fa-IR"/>
              </w:rPr>
              <w:t xml:space="preserve"> </w:t>
            </w:r>
            <w:r w:rsidRPr="00B35085">
              <w:rPr>
                <w:rStyle w:val="Hyperlink"/>
                <w:rFonts w:hint="eastAsia"/>
                <w:noProof/>
                <w:rtl/>
                <w:lang w:bidi="fa-IR"/>
              </w:rPr>
              <w:t>زراره</w:t>
            </w:r>
            <w:r w:rsidRPr="00B35085">
              <w:rPr>
                <w:rStyle w:val="Hyperlink"/>
                <w:noProof/>
                <w:rtl/>
                <w:lang w:bidi="fa-IR"/>
              </w:rPr>
              <w:t xml:space="preserve"> </w:t>
            </w:r>
            <w:r w:rsidRPr="00B35085">
              <w:rPr>
                <w:rStyle w:val="Hyperlink"/>
                <w:rFonts w:hint="eastAsia"/>
                <w:noProof/>
                <w:rtl/>
                <w:lang w:bidi="fa-IR"/>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Toc394484786 \h</w:instrText>
            </w:r>
            <w:r>
              <w:rPr>
                <w:noProof/>
                <w:webHidden/>
                <w:rtl/>
              </w:rPr>
              <w:instrText xml:space="preserve"> </w:instrText>
            </w:r>
            <w:r>
              <w:rPr>
                <w:noProof/>
                <w:webHidden/>
                <w:rtl/>
              </w:rPr>
            </w:r>
            <w:r>
              <w:rPr>
                <w:noProof/>
                <w:webHidden/>
                <w:rtl/>
              </w:rPr>
              <w:fldChar w:fldCharType="separate"/>
            </w:r>
            <w:r w:rsidR="00602339">
              <w:rPr>
                <w:noProof/>
                <w:webHidden/>
                <w:rtl/>
              </w:rPr>
              <w:t>100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7" w:history="1">
            <w:r w:rsidRPr="00B35085">
              <w:rPr>
                <w:rStyle w:val="Hyperlink"/>
                <w:rFonts w:hint="eastAsia"/>
                <w:noProof/>
                <w:rtl/>
                <w:lang w:bidi="fa-IR"/>
              </w:rPr>
              <w:t>اوصاف</w:t>
            </w:r>
            <w:r w:rsidRPr="00B35085">
              <w:rPr>
                <w:rStyle w:val="Hyperlink"/>
                <w:noProof/>
                <w:rtl/>
                <w:lang w:bidi="fa-IR"/>
              </w:rPr>
              <w:t xml:space="preserve"> </w:t>
            </w:r>
            <w:r w:rsidRPr="00B35085">
              <w:rPr>
                <w:rStyle w:val="Hyperlink"/>
                <w:rFonts w:hint="eastAsia"/>
                <w:noProof/>
                <w:rtl/>
                <w:lang w:bidi="fa-IR"/>
              </w:rPr>
              <w:t>متقين</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ديدگاه</w:t>
            </w:r>
            <w:r w:rsidRPr="00B35085">
              <w:rPr>
                <w:rStyle w:val="Hyperlink"/>
                <w:noProof/>
                <w:rtl/>
                <w:lang w:bidi="fa-IR"/>
              </w:rPr>
              <w:t xml:space="preserve"> </w:t>
            </w:r>
            <w:r w:rsidRPr="00B35085">
              <w:rPr>
                <w:rStyle w:val="Hyperlink"/>
                <w:rFonts w:hint="eastAsia"/>
                <w:noProof/>
                <w:rtl/>
                <w:lang w:bidi="fa-IR"/>
              </w:rPr>
              <w:t>اميرالمومنين</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Toc394484787 \h</w:instrText>
            </w:r>
            <w:r>
              <w:rPr>
                <w:noProof/>
                <w:webHidden/>
                <w:rtl/>
              </w:rPr>
              <w:instrText xml:space="preserve"> </w:instrText>
            </w:r>
            <w:r>
              <w:rPr>
                <w:noProof/>
                <w:webHidden/>
                <w:rtl/>
              </w:rPr>
            </w:r>
            <w:r>
              <w:rPr>
                <w:noProof/>
                <w:webHidden/>
                <w:rtl/>
              </w:rPr>
              <w:fldChar w:fldCharType="separate"/>
            </w:r>
            <w:r w:rsidR="00602339">
              <w:rPr>
                <w:noProof/>
                <w:webHidden/>
                <w:rtl/>
              </w:rPr>
              <w:t>103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8" w:history="1">
            <w:r w:rsidRPr="00B35085">
              <w:rPr>
                <w:rStyle w:val="Hyperlink"/>
                <w:rFonts w:hint="eastAsia"/>
                <w:noProof/>
                <w:rtl/>
                <w:lang w:bidi="fa-IR"/>
              </w:rPr>
              <w:t>حرمت</w:t>
            </w:r>
            <w:r w:rsidRPr="00B35085">
              <w:rPr>
                <w:rStyle w:val="Hyperlink"/>
                <w:noProof/>
                <w:rtl/>
                <w:lang w:bidi="fa-IR"/>
              </w:rPr>
              <w:t xml:space="preserve"> </w:t>
            </w:r>
            <w:r w:rsidRPr="00B35085">
              <w:rPr>
                <w:rStyle w:val="Hyperlink"/>
                <w:rFonts w:hint="eastAsia"/>
                <w:noProof/>
                <w:rtl/>
                <w:lang w:bidi="fa-IR"/>
              </w:rPr>
              <w:t>شنيدن</w:t>
            </w:r>
            <w:r w:rsidRPr="00B35085">
              <w:rPr>
                <w:rStyle w:val="Hyperlink"/>
                <w:noProof/>
                <w:rtl/>
                <w:lang w:bidi="fa-IR"/>
              </w:rPr>
              <w:t xml:space="preserve"> </w:t>
            </w:r>
            <w:r w:rsidRPr="00B35085">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Toc394484788 \h</w:instrText>
            </w:r>
            <w:r>
              <w:rPr>
                <w:noProof/>
                <w:webHidden/>
                <w:rtl/>
              </w:rPr>
              <w:instrText xml:space="preserve"> </w:instrText>
            </w:r>
            <w:r>
              <w:rPr>
                <w:noProof/>
                <w:webHidden/>
                <w:rtl/>
              </w:rPr>
            </w:r>
            <w:r>
              <w:rPr>
                <w:noProof/>
                <w:webHidden/>
                <w:rtl/>
              </w:rPr>
              <w:fldChar w:fldCharType="separate"/>
            </w:r>
            <w:r w:rsidR="00602339">
              <w:rPr>
                <w:noProof/>
                <w:webHidden/>
                <w:rtl/>
              </w:rPr>
              <w:t>106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89" w:history="1">
            <w:r w:rsidRPr="00B35085">
              <w:rPr>
                <w:rStyle w:val="Hyperlink"/>
                <w:rFonts w:hint="eastAsia"/>
                <w:noProof/>
                <w:rtl/>
                <w:lang w:bidi="fa-IR"/>
              </w:rPr>
              <w:t>حرمت</w:t>
            </w:r>
            <w:r w:rsidRPr="00B35085">
              <w:rPr>
                <w:rStyle w:val="Hyperlink"/>
                <w:noProof/>
                <w:rtl/>
                <w:lang w:bidi="fa-IR"/>
              </w:rPr>
              <w:t xml:space="preserve"> </w:t>
            </w:r>
            <w:r w:rsidRPr="00B35085">
              <w:rPr>
                <w:rStyle w:val="Hyperlink"/>
                <w:rFonts w:hint="eastAsia"/>
                <w:noProof/>
                <w:rtl/>
                <w:lang w:bidi="fa-IR"/>
              </w:rPr>
              <w:t>غنا</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موسيقى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Toc394484789 \h</w:instrText>
            </w:r>
            <w:r>
              <w:rPr>
                <w:noProof/>
                <w:webHidden/>
                <w:rtl/>
              </w:rPr>
              <w:instrText xml:space="preserve"> </w:instrText>
            </w:r>
            <w:r>
              <w:rPr>
                <w:noProof/>
                <w:webHidden/>
                <w:rtl/>
              </w:rPr>
            </w:r>
            <w:r>
              <w:rPr>
                <w:noProof/>
                <w:webHidden/>
                <w:rtl/>
              </w:rPr>
              <w:fldChar w:fldCharType="separate"/>
            </w:r>
            <w:r w:rsidR="00602339">
              <w:rPr>
                <w:noProof/>
                <w:webHidden/>
                <w:rtl/>
              </w:rPr>
              <w:t>109</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790" w:history="1">
            <w:r w:rsidRPr="00B35085">
              <w:rPr>
                <w:rStyle w:val="Hyperlink"/>
                <w:noProof/>
                <w:rtl/>
                <w:lang w:bidi="fa-IR"/>
              </w:rPr>
              <w:t xml:space="preserve">5 -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Toc394484790 \h</w:instrText>
            </w:r>
            <w:r>
              <w:rPr>
                <w:noProof/>
                <w:webHidden/>
                <w:rtl/>
              </w:rPr>
              <w:instrText xml:space="preserve"> </w:instrText>
            </w:r>
            <w:r>
              <w:rPr>
                <w:noProof/>
                <w:webHidden/>
                <w:rtl/>
              </w:rPr>
            </w:r>
            <w:r>
              <w:rPr>
                <w:noProof/>
                <w:webHidden/>
                <w:rtl/>
              </w:rPr>
              <w:fldChar w:fldCharType="separate"/>
            </w:r>
            <w:r w:rsidR="00602339">
              <w:rPr>
                <w:noProof/>
                <w:webHidden/>
                <w:rtl/>
              </w:rPr>
              <w:t>112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1" w:history="1">
            <w:r w:rsidRPr="00B35085">
              <w:rPr>
                <w:rStyle w:val="Hyperlink"/>
                <w:rFonts w:hint="eastAsia"/>
                <w:noProof/>
                <w:rtl/>
                <w:lang w:bidi="fa-IR"/>
              </w:rPr>
              <w:t>پوشيده</w:t>
            </w:r>
            <w:r w:rsidRPr="00B35085">
              <w:rPr>
                <w:rStyle w:val="Hyperlink"/>
                <w:noProof/>
                <w:rtl/>
                <w:lang w:bidi="fa-IR"/>
              </w:rPr>
              <w:t xml:space="preserve"> </w:t>
            </w:r>
            <w:r w:rsidRPr="00B35085">
              <w:rPr>
                <w:rStyle w:val="Hyperlink"/>
                <w:rFonts w:hint="eastAsia"/>
                <w:noProof/>
                <w:rtl/>
                <w:lang w:bidi="fa-IR"/>
              </w:rPr>
              <w:t>داشتن</w:t>
            </w:r>
            <w:r w:rsidRPr="00B35085">
              <w:rPr>
                <w:rStyle w:val="Hyperlink"/>
                <w:noProof/>
                <w:rtl/>
                <w:lang w:bidi="fa-IR"/>
              </w:rPr>
              <w:t xml:space="preserve"> </w:t>
            </w:r>
            <w:r w:rsidRPr="00B35085">
              <w:rPr>
                <w:rStyle w:val="Hyperlink"/>
                <w:rFonts w:hint="eastAsia"/>
                <w:noProof/>
                <w:rtl/>
                <w:lang w:bidi="fa-IR"/>
              </w:rPr>
              <w:t>چشم</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نگاه</w:t>
            </w:r>
            <w:r w:rsidRPr="00B35085">
              <w:rPr>
                <w:rStyle w:val="Hyperlink"/>
                <w:noProof/>
                <w:rtl/>
                <w:lang w:bidi="fa-IR"/>
              </w:rPr>
              <w:t xml:space="preserve"> </w:t>
            </w:r>
            <w:r w:rsidRPr="00B35085">
              <w:rPr>
                <w:rStyle w:val="Hyperlink"/>
                <w:rFonts w:hint="eastAsia"/>
                <w:noProof/>
                <w:rtl/>
                <w:lang w:bidi="fa-IR"/>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Toc394484791 \h</w:instrText>
            </w:r>
            <w:r>
              <w:rPr>
                <w:noProof/>
                <w:webHidden/>
                <w:rtl/>
              </w:rPr>
              <w:instrText xml:space="preserve"> </w:instrText>
            </w:r>
            <w:r>
              <w:rPr>
                <w:noProof/>
                <w:webHidden/>
                <w:rtl/>
              </w:rPr>
            </w:r>
            <w:r>
              <w:rPr>
                <w:noProof/>
                <w:webHidden/>
                <w:rtl/>
              </w:rPr>
              <w:fldChar w:fldCharType="separate"/>
            </w:r>
            <w:r w:rsidR="00602339">
              <w:rPr>
                <w:noProof/>
                <w:webHidden/>
                <w:rtl/>
              </w:rPr>
              <w:t>112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2" w:history="1">
            <w:r w:rsidRPr="00B35085">
              <w:rPr>
                <w:rStyle w:val="Hyperlink"/>
                <w:rFonts w:hint="eastAsia"/>
                <w:noProof/>
                <w:rtl/>
                <w:lang w:bidi="fa-IR"/>
              </w:rPr>
              <w:t>حكايت</w:t>
            </w:r>
            <w:r w:rsidRPr="00B35085">
              <w:rPr>
                <w:rStyle w:val="Hyperlink"/>
                <w:noProof/>
                <w:rtl/>
                <w:lang w:bidi="fa-IR"/>
              </w:rPr>
              <w:t xml:space="preserve"> </w:t>
            </w:r>
            <w:r w:rsidRPr="00B35085">
              <w:rPr>
                <w:rStyle w:val="Hyperlink"/>
                <w:rFonts w:hint="eastAsia"/>
                <w:noProof/>
                <w:rtl/>
                <w:lang w:bidi="fa-IR"/>
              </w:rPr>
              <w:t>برصيصاى</w:t>
            </w:r>
            <w:r w:rsidRPr="00B35085">
              <w:rPr>
                <w:rStyle w:val="Hyperlink"/>
                <w:noProof/>
                <w:rtl/>
                <w:lang w:bidi="fa-IR"/>
              </w:rPr>
              <w:t xml:space="preserve"> </w:t>
            </w:r>
            <w:r w:rsidRPr="00B35085">
              <w:rPr>
                <w:rStyle w:val="Hyperlink"/>
                <w:rFonts w:hint="eastAsia"/>
                <w:noProof/>
                <w:rtl/>
                <w:lang w:bidi="fa-IR"/>
              </w:rPr>
              <w:t>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Toc394484792 \h</w:instrText>
            </w:r>
            <w:r>
              <w:rPr>
                <w:noProof/>
                <w:webHidden/>
                <w:rtl/>
              </w:rPr>
              <w:instrText xml:space="preserve"> </w:instrText>
            </w:r>
            <w:r>
              <w:rPr>
                <w:noProof/>
                <w:webHidden/>
                <w:rtl/>
              </w:rPr>
            </w:r>
            <w:r>
              <w:rPr>
                <w:noProof/>
                <w:webHidden/>
                <w:rtl/>
              </w:rPr>
              <w:fldChar w:fldCharType="separate"/>
            </w:r>
            <w:r w:rsidR="00602339">
              <w:rPr>
                <w:noProof/>
                <w:webHidden/>
                <w:rtl/>
              </w:rPr>
              <w:t>113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3" w:history="1">
            <w:r w:rsidRPr="00B35085">
              <w:rPr>
                <w:rStyle w:val="Hyperlink"/>
                <w:rFonts w:hint="eastAsia"/>
                <w:noProof/>
                <w:rtl/>
                <w:lang w:bidi="fa-IR"/>
              </w:rPr>
              <w:t>چشم</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مسئوليتهاى</w:t>
            </w:r>
            <w:r w:rsidRPr="00B35085">
              <w:rPr>
                <w:rStyle w:val="Hyperlink"/>
                <w:noProof/>
                <w:rtl/>
                <w:lang w:bidi="fa-IR"/>
              </w:rPr>
              <w:t xml:space="preserve"> </w:t>
            </w:r>
            <w:r w:rsidRPr="00B3508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Toc394484793 \h</w:instrText>
            </w:r>
            <w:r>
              <w:rPr>
                <w:noProof/>
                <w:webHidden/>
                <w:rtl/>
              </w:rPr>
              <w:instrText xml:space="preserve"> </w:instrText>
            </w:r>
            <w:r>
              <w:rPr>
                <w:noProof/>
                <w:webHidden/>
                <w:rtl/>
              </w:rPr>
            </w:r>
            <w:r>
              <w:rPr>
                <w:noProof/>
                <w:webHidden/>
                <w:rtl/>
              </w:rPr>
              <w:fldChar w:fldCharType="separate"/>
            </w:r>
            <w:r w:rsidR="00602339">
              <w:rPr>
                <w:noProof/>
                <w:webHidden/>
                <w:rtl/>
              </w:rPr>
              <w:t>116</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794" w:history="1">
            <w:r w:rsidRPr="00B35085">
              <w:rPr>
                <w:rStyle w:val="Hyperlink"/>
                <w:noProof/>
                <w:rtl/>
                <w:lang w:bidi="fa-IR"/>
              </w:rPr>
              <w:t xml:space="preserve">6 -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Toc394484794 \h</w:instrText>
            </w:r>
            <w:r>
              <w:rPr>
                <w:noProof/>
                <w:webHidden/>
                <w:rtl/>
              </w:rPr>
              <w:instrText xml:space="preserve"> </w:instrText>
            </w:r>
            <w:r>
              <w:rPr>
                <w:noProof/>
                <w:webHidden/>
                <w:rtl/>
              </w:rPr>
            </w:r>
            <w:r>
              <w:rPr>
                <w:noProof/>
                <w:webHidden/>
                <w:rtl/>
              </w:rPr>
              <w:fldChar w:fldCharType="separate"/>
            </w:r>
            <w:r w:rsidR="00602339">
              <w:rPr>
                <w:noProof/>
                <w:webHidden/>
                <w:rtl/>
              </w:rPr>
              <w:t>128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5" w:history="1">
            <w:r w:rsidRPr="00B35085">
              <w:rPr>
                <w:rStyle w:val="Hyperlink"/>
                <w:rFonts w:hint="eastAsia"/>
                <w:noProof/>
                <w:rtl/>
                <w:lang w:bidi="fa-IR"/>
              </w:rPr>
              <w:t>تحصيل</w:t>
            </w:r>
            <w:r w:rsidRPr="00B35085">
              <w:rPr>
                <w:rStyle w:val="Hyperlink"/>
                <w:noProof/>
                <w:rtl/>
                <w:lang w:bidi="fa-IR"/>
              </w:rPr>
              <w:t xml:space="preserve"> </w:t>
            </w:r>
            <w:r w:rsidRPr="00B35085">
              <w:rPr>
                <w:rStyle w:val="Hyperlink"/>
                <w:rFonts w:hint="eastAsia"/>
                <w:noProof/>
                <w:rtl/>
                <w:lang w:bidi="fa-IR"/>
              </w:rPr>
              <w:t>علم</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Toc394484795 \h</w:instrText>
            </w:r>
            <w:r>
              <w:rPr>
                <w:noProof/>
                <w:webHidden/>
                <w:rtl/>
              </w:rPr>
              <w:instrText xml:space="preserve"> </w:instrText>
            </w:r>
            <w:r>
              <w:rPr>
                <w:noProof/>
                <w:webHidden/>
                <w:rtl/>
              </w:rPr>
            </w:r>
            <w:r>
              <w:rPr>
                <w:noProof/>
                <w:webHidden/>
                <w:rtl/>
              </w:rPr>
              <w:fldChar w:fldCharType="separate"/>
            </w:r>
            <w:r w:rsidR="00602339">
              <w:rPr>
                <w:noProof/>
                <w:webHidden/>
                <w:rtl/>
              </w:rPr>
              <w:t>131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6" w:history="1">
            <w:r w:rsidRPr="00B35085">
              <w:rPr>
                <w:rStyle w:val="Hyperlink"/>
                <w:rFonts w:hint="eastAsia"/>
                <w:noProof/>
                <w:rtl/>
                <w:lang w:bidi="fa-IR"/>
              </w:rPr>
              <w:t>اميرالمومنين</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عليه‌السلام</w:t>
            </w:r>
            <w:r w:rsidRPr="00B35085">
              <w:rPr>
                <w:rStyle w:val="Hyperlink"/>
                <w:noProof/>
                <w:rtl/>
                <w:lang w:bidi="fa-IR"/>
              </w:rPr>
              <w:t xml:space="preserve"> </w:t>
            </w:r>
            <w:r>
              <w:rPr>
                <w:rStyle w:val="Hyperlink"/>
                <w:rFonts w:hint="cs"/>
                <w:noProof/>
                <w:rtl/>
                <w:lang w:bidi="fa-IR"/>
              </w:rPr>
              <w:t xml:space="preserve"> </w:t>
            </w:r>
            <w:r w:rsidRPr="00B35085">
              <w:rPr>
                <w:rStyle w:val="Hyperlink"/>
                <w:rFonts w:hint="eastAsia"/>
                <w:noProof/>
                <w:rtl/>
                <w:lang w:bidi="fa-IR"/>
              </w:rPr>
              <w:t>تنها</w:t>
            </w:r>
            <w:r w:rsidRPr="00B35085">
              <w:rPr>
                <w:rStyle w:val="Hyperlink"/>
                <w:noProof/>
                <w:rtl/>
                <w:lang w:bidi="fa-IR"/>
              </w:rPr>
              <w:t xml:space="preserve"> </w:t>
            </w:r>
            <w:r w:rsidRPr="00B35085">
              <w:rPr>
                <w:rStyle w:val="Hyperlink"/>
                <w:rFonts w:hint="eastAsia"/>
                <w:noProof/>
                <w:rtl/>
                <w:lang w:bidi="fa-IR"/>
              </w:rPr>
              <w:t>صراط</w:t>
            </w:r>
            <w:r w:rsidRPr="00B35085">
              <w:rPr>
                <w:rStyle w:val="Hyperlink"/>
                <w:noProof/>
                <w:rtl/>
                <w:lang w:bidi="fa-IR"/>
              </w:rPr>
              <w:t xml:space="preserve"> </w:t>
            </w:r>
            <w:r w:rsidRPr="00B35085">
              <w:rPr>
                <w:rStyle w:val="Hyperlink"/>
                <w:rFonts w:hint="eastAsia"/>
                <w:noProof/>
                <w:rtl/>
                <w:lang w:bidi="fa-IR"/>
              </w:rPr>
              <w:t>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Toc394484796 \h</w:instrText>
            </w:r>
            <w:r>
              <w:rPr>
                <w:noProof/>
                <w:webHidden/>
                <w:rtl/>
              </w:rPr>
              <w:instrText xml:space="preserve"> </w:instrText>
            </w:r>
            <w:r>
              <w:rPr>
                <w:noProof/>
                <w:webHidden/>
                <w:rtl/>
              </w:rPr>
            </w:r>
            <w:r>
              <w:rPr>
                <w:noProof/>
                <w:webHidden/>
                <w:rtl/>
              </w:rPr>
              <w:fldChar w:fldCharType="separate"/>
            </w:r>
            <w:r w:rsidR="00602339">
              <w:rPr>
                <w:noProof/>
                <w:webHidden/>
                <w:rtl/>
              </w:rPr>
              <w:t>140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7" w:history="1">
            <w:r w:rsidRPr="00B35085">
              <w:rPr>
                <w:rStyle w:val="Hyperlink"/>
                <w:rFonts w:hint="eastAsia"/>
                <w:noProof/>
                <w:rtl/>
                <w:lang w:bidi="fa-IR"/>
              </w:rPr>
              <w:t>مراتب</w:t>
            </w:r>
            <w:r w:rsidRPr="00B35085">
              <w:rPr>
                <w:rStyle w:val="Hyperlink"/>
                <w:noProof/>
                <w:rtl/>
                <w:lang w:bidi="fa-IR"/>
              </w:rPr>
              <w:t xml:space="preserve"> </w:t>
            </w:r>
            <w:r w:rsidRPr="00B35085">
              <w:rPr>
                <w:rStyle w:val="Hyperlink"/>
                <w:rFonts w:hint="eastAsia"/>
                <w:noProof/>
                <w:rtl/>
                <w:lang w:bidi="fa-IR"/>
              </w:rPr>
              <w:t>ايمان</w:t>
            </w:r>
            <w:r w:rsidRPr="00B35085">
              <w:rPr>
                <w:rStyle w:val="Hyperlink"/>
                <w:noProof/>
                <w:rtl/>
                <w:lang w:bidi="fa-IR"/>
              </w:rPr>
              <w:t xml:space="preserve"> </w:t>
            </w:r>
            <w:r w:rsidRPr="00B35085">
              <w:rPr>
                <w:rStyle w:val="Hyperlink"/>
                <w:rFonts w:hint="eastAsia"/>
                <w:noProof/>
                <w:rtl/>
                <w:lang w:bidi="fa-IR"/>
              </w:rPr>
              <w:t>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Toc394484797 \h</w:instrText>
            </w:r>
            <w:r>
              <w:rPr>
                <w:noProof/>
                <w:webHidden/>
                <w:rtl/>
              </w:rPr>
              <w:instrText xml:space="preserve"> </w:instrText>
            </w:r>
            <w:r>
              <w:rPr>
                <w:noProof/>
                <w:webHidden/>
                <w:rtl/>
              </w:rPr>
            </w:r>
            <w:r>
              <w:rPr>
                <w:noProof/>
                <w:webHidden/>
                <w:rtl/>
              </w:rPr>
              <w:fldChar w:fldCharType="separate"/>
            </w:r>
            <w:r w:rsidR="00602339">
              <w:rPr>
                <w:noProof/>
                <w:webHidden/>
                <w:rtl/>
              </w:rPr>
              <w:t>145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8" w:history="1">
            <w:r w:rsidRPr="00B35085">
              <w:rPr>
                <w:rStyle w:val="Hyperlink"/>
                <w:rFonts w:hint="eastAsia"/>
                <w:noProof/>
                <w:rtl/>
                <w:lang w:bidi="fa-IR"/>
              </w:rPr>
              <w:t>ادعيه</w:t>
            </w:r>
            <w:r w:rsidRPr="00B35085">
              <w:rPr>
                <w:rStyle w:val="Hyperlink"/>
                <w:noProof/>
                <w:rtl/>
                <w:lang w:bidi="fa-IR"/>
              </w:rPr>
              <w:t xml:space="preserve"> </w:t>
            </w:r>
            <w:r w:rsidRPr="00B35085">
              <w:rPr>
                <w:rStyle w:val="Hyperlink"/>
                <w:rFonts w:hint="eastAsia"/>
                <w:noProof/>
                <w:rtl/>
                <w:lang w:bidi="fa-IR"/>
              </w:rPr>
              <w:t>وارده</w:t>
            </w:r>
            <w:r w:rsidRPr="00B35085">
              <w:rPr>
                <w:rStyle w:val="Hyperlink"/>
                <w:noProof/>
                <w:rtl/>
                <w:lang w:bidi="fa-IR"/>
              </w:rPr>
              <w:t xml:space="preserve"> </w:t>
            </w:r>
            <w:r w:rsidRPr="00B35085">
              <w:rPr>
                <w:rStyle w:val="Hyperlink"/>
                <w:rFonts w:hint="eastAsia"/>
                <w:noProof/>
                <w:rtl/>
                <w:lang w:bidi="fa-IR"/>
              </w:rPr>
              <w:t>هنگام</w:t>
            </w:r>
            <w:r w:rsidRPr="00B35085">
              <w:rPr>
                <w:rStyle w:val="Hyperlink"/>
                <w:noProof/>
                <w:rtl/>
                <w:lang w:bidi="fa-IR"/>
              </w:rPr>
              <w:t xml:space="preserve"> </w:t>
            </w:r>
            <w:r w:rsidRPr="00B35085">
              <w:rPr>
                <w:rStyle w:val="Hyperlink"/>
                <w:rFonts w:hint="eastAsia"/>
                <w:noProof/>
                <w:rtl/>
                <w:lang w:bidi="fa-IR"/>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Toc394484798 \h</w:instrText>
            </w:r>
            <w:r>
              <w:rPr>
                <w:noProof/>
                <w:webHidden/>
                <w:rtl/>
              </w:rPr>
              <w:instrText xml:space="preserve"> </w:instrText>
            </w:r>
            <w:r>
              <w:rPr>
                <w:noProof/>
                <w:webHidden/>
                <w:rtl/>
              </w:rPr>
            </w:r>
            <w:r>
              <w:rPr>
                <w:noProof/>
                <w:webHidden/>
                <w:rtl/>
              </w:rPr>
              <w:fldChar w:fldCharType="separate"/>
            </w:r>
            <w:r w:rsidR="00602339">
              <w:rPr>
                <w:noProof/>
                <w:webHidden/>
                <w:rtl/>
              </w:rPr>
              <w:t>148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799" w:history="1">
            <w:r w:rsidRPr="00B35085">
              <w:rPr>
                <w:rStyle w:val="Hyperlink"/>
                <w:rFonts w:hint="eastAsia"/>
                <w:noProof/>
                <w:rtl/>
                <w:lang w:bidi="fa-IR"/>
              </w:rPr>
              <w:t>شناخت</w:t>
            </w:r>
            <w:r w:rsidRPr="00B35085">
              <w:rPr>
                <w:rStyle w:val="Hyperlink"/>
                <w:noProof/>
                <w:rtl/>
                <w:lang w:bidi="fa-IR"/>
              </w:rPr>
              <w:t xml:space="preserve"> </w:t>
            </w:r>
            <w:r w:rsidRPr="00B35085">
              <w:rPr>
                <w:rStyle w:val="Hyperlink"/>
                <w:rFonts w:hint="eastAsia"/>
                <w:noProof/>
                <w:rtl/>
                <w:lang w:bidi="fa-IR"/>
              </w:rPr>
              <w:t>جهنم</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اهل</w:t>
            </w:r>
            <w:r w:rsidRPr="00B35085">
              <w:rPr>
                <w:rStyle w:val="Hyperlink"/>
                <w:noProof/>
                <w:rtl/>
                <w:lang w:bidi="fa-IR"/>
              </w:rPr>
              <w:t xml:space="preserve"> </w:t>
            </w:r>
            <w:r w:rsidRPr="00B3508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Toc394484799 \h</w:instrText>
            </w:r>
            <w:r>
              <w:rPr>
                <w:noProof/>
                <w:webHidden/>
                <w:rtl/>
              </w:rPr>
              <w:instrText xml:space="preserve"> </w:instrText>
            </w:r>
            <w:r>
              <w:rPr>
                <w:noProof/>
                <w:webHidden/>
                <w:rtl/>
              </w:rPr>
            </w:r>
            <w:r>
              <w:rPr>
                <w:noProof/>
                <w:webHidden/>
                <w:rtl/>
              </w:rPr>
              <w:fldChar w:fldCharType="separate"/>
            </w:r>
            <w:r w:rsidR="00602339">
              <w:rPr>
                <w:noProof/>
                <w:webHidden/>
                <w:rtl/>
              </w:rPr>
              <w:t>149</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00" w:history="1">
            <w:r w:rsidRPr="00B35085">
              <w:rPr>
                <w:rStyle w:val="Hyperlink"/>
                <w:noProof/>
                <w:rtl/>
                <w:lang w:bidi="fa-IR"/>
              </w:rPr>
              <w:t xml:space="preserve">7 -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دست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Toc394484800 \h</w:instrText>
            </w:r>
            <w:r>
              <w:rPr>
                <w:noProof/>
                <w:webHidden/>
                <w:rtl/>
              </w:rPr>
              <w:instrText xml:space="preserve"> </w:instrText>
            </w:r>
            <w:r>
              <w:rPr>
                <w:noProof/>
                <w:webHidden/>
                <w:rtl/>
              </w:rPr>
            </w:r>
            <w:r>
              <w:rPr>
                <w:noProof/>
                <w:webHidden/>
                <w:rtl/>
              </w:rPr>
              <w:fldChar w:fldCharType="separate"/>
            </w:r>
            <w:r w:rsidR="00602339">
              <w:rPr>
                <w:noProof/>
                <w:webHidden/>
                <w:rtl/>
              </w:rPr>
              <w:t>153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1" w:history="1">
            <w:r w:rsidRPr="00B35085">
              <w:rPr>
                <w:rStyle w:val="Hyperlink"/>
                <w:rFonts w:hint="eastAsia"/>
                <w:noProof/>
                <w:rtl/>
                <w:lang w:bidi="fa-IR"/>
              </w:rPr>
              <w:t>بخل</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پيامدهاى</w:t>
            </w:r>
            <w:r w:rsidRPr="00B35085">
              <w:rPr>
                <w:rStyle w:val="Hyperlink"/>
                <w:noProof/>
                <w:rtl/>
                <w:lang w:bidi="fa-IR"/>
              </w:rPr>
              <w:t xml:space="preserve"> </w:t>
            </w:r>
            <w:r w:rsidRPr="00B35085">
              <w:rPr>
                <w:rStyle w:val="Hyperlink"/>
                <w:rFonts w:hint="eastAsia"/>
                <w:noProof/>
                <w:rtl/>
                <w:lang w:bidi="fa-IR"/>
              </w:rPr>
              <w:t>سوء</w:t>
            </w:r>
            <w:r w:rsidRPr="00B35085">
              <w:rPr>
                <w:rStyle w:val="Hyperlink"/>
                <w:noProof/>
                <w:rtl/>
                <w:lang w:bidi="fa-IR"/>
              </w:rPr>
              <w:t xml:space="preserve"> </w:t>
            </w:r>
            <w:r w:rsidRPr="00B3508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Toc394484801 \h</w:instrText>
            </w:r>
            <w:r>
              <w:rPr>
                <w:noProof/>
                <w:webHidden/>
                <w:rtl/>
              </w:rPr>
              <w:instrText xml:space="preserve"> </w:instrText>
            </w:r>
            <w:r>
              <w:rPr>
                <w:noProof/>
                <w:webHidden/>
                <w:rtl/>
              </w:rPr>
            </w:r>
            <w:r>
              <w:rPr>
                <w:noProof/>
                <w:webHidden/>
                <w:rtl/>
              </w:rPr>
              <w:fldChar w:fldCharType="separate"/>
            </w:r>
            <w:r w:rsidR="00602339">
              <w:rPr>
                <w:noProof/>
                <w:webHidden/>
                <w:rtl/>
              </w:rPr>
              <w:t>154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2" w:history="1">
            <w:r w:rsidRPr="00B35085">
              <w:rPr>
                <w:rStyle w:val="Hyperlink"/>
                <w:rFonts w:hint="eastAsia"/>
                <w:noProof/>
                <w:rtl/>
                <w:lang w:bidi="fa-IR"/>
              </w:rPr>
              <w:t>سخاوت</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Toc394484802 \h</w:instrText>
            </w:r>
            <w:r>
              <w:rPr>
                <w:noProof/>
                <w:webHidden/>
                <w:rtl/>
              </w:rPr>
              <w:instrText xml:space="preserve"> </w:instrText>
            </w:r>
            <w:r>
              <w:rPr>
                <w:noProof/>
                <w:webHidden/>
                <w:rtl/>
              </w:rPr>
            </w:r>
            <w:r>
              <w:rPr>
                <w:noProof/>
                <w:webHidden/>
                <w:rtl/>
              </w:rPr>
              <w:fldChar w:fldCharType="separate"/>
            </w:r>
            <w:r w:rsidR="00602339">
              <w:rPr>
                <w:noProof/>
                <w:webHidden/>
                <w:rtl/>
              </w:rPr>
              <w:t>158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3" w:history="1">
            <w:r w:rsidRPr="00B35085">
              <w:rPr>
                <w:rStyle w:val="Hyperlink"/>
                <w:rFonts w:hint="eastAsia"/>
                <w:noProof/>
                <w:rtl/>
                <w:lang w:bidi="fa-IR"/>
              </w:rPr>
              <w:t>ايثار</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فداكارى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Toc394484803 \h</w:instrText>
            </w:r>
            <w:r>
              <w:rPr>
                <w:noProof/>
                <w:webHidden/>
                <w:rtl/>
              </w:rPr>
              <w:instrText xml:space="preserve"> </w:instrText>
            </w:r>
            <w:r>
              <w:rPr>
                <w:noProof/>
                <w:webHidden/>
                <w:rtl/>
              </w:rPr>
            </w:r>
            <w:r>
              <w:rPr>
                <w:noProof/>
                <w:webHidden/>
                <w:rtl/>
              </w:rPr>
              <w:fldChar w:fldCharType="separate"/>
            </w:r>
            <w:r w:rsidR="00602339">
              <w:rPr>
                <w:noProof/>
                <w:webHidden/>
                <w:rtl/>
              </w:rPr>
              <w:t>159</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4" w:history="1">
            <w:r w:rsidRPr="00B35085">
              <w:rPr>
                <w:rStyle w:val="Hyperlink"/>
                <w:rFonts w:hint="eastAsia"/>
                <w:noProof/>
                <w:rtl/>
                <w:lang w:bidi="fa-IR"/>
              </w:rPr>
              <w:t>برترى</w:t>
            </w:r>
            <w:r w:rsidRPr="00B35085">
              <w:rPr>
                <w:rStyle w:val="Hyperlink"/>
                <w:noProof/>
                <w:rtl/>
                <w:lang w:bidi="fa-IR"/>
              </w:rPr>
              <w:t xml:space="preserve"> </w:t>
            </w:r>
            <w:r w:rsidRPr="00B35085">
              <w:rPr>
                <w:rStyle w:val="Hyperlink"/>
                <w:rFonts w:hint="eastAsia"/>
                <w:noProof/>
                <w:rtl/>
                <w:lang w:bidi="fa-IR"/>
              </w:rPr>
              <w:t>عدل</w:t>
            </w:r>
            <w:r w:rsidRPr="00B35085">
              <w:rPr>
                <w:rStyle w:val="Hyperlink"/>
                <w:noProof/>
                <w:rtl/>
                <w:lang w:bidi="fa-IR"/>
              </w:rPr>
              <w:t xml:space="preserve"> </w:t>
            </w:r>
            <w:r w:rsidRPr="00B35085">
              <w:rPr>
                <w:rStyle w:val="Hyperlink"/>
                <w:rFonts w:hint="eastAsia"/>
                <w:noProof/>
                <w:rtl/>
                <w:lang w:bidi="fa-IR"/>
              </w:rPr>
              <w:t>نسبت</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Toc394484804 \h</w:instrText>
            </w:r>
            <w:r>
              <w:rPr>
                <w:noProof/>
                <w:webHidden/>
                <w:rtl/>
              </w:rPr>
              <w:instrText xml:space="preserve"> </w:instrText>
            </w:r>
            <w:r>
              <w:rPr>
                <w:noProof/>
                <w:webHidden/>
                <w:rtl/>
              </w:rPr>
            </w:r>
            <w:r>
              <w:rPr>
                <w:noProof/>
                <w:webHidden/>
                <w:rtl/>
              </w:rPr>
              <w:fldChar w:fldCharType="separate"/>
            </w:r>
            <w:r w:rsidR="00602339">
              <w:rPr>
                <w:noProof/>
                <w:webHidden/>
                <w:rtl/>
              </w:rPr>
              <w:t>164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5" w:history="1">
            <w:r w:rsidRPr="00B35085">
              <w:rPr>
                <w:rStyle w:val="Hyperlink"/>
                <w:rFonts w:hint="eastAsia"/>
                <w:noProof/>
                <w:rtl/>
                <w:lang w:bidi="fa-IR"/>
              </w:rPr>
              <w:t>درآمدهاى</w:t>
            </w:r>
            <w:r w:rsidRPr="00B35085">
              <w:rPr>
                <w:rStyle w:val="Hyperlink"/>
                <w:noProof/>
                <w:rtl/>
                <w:lang w:bidi="fa-IR"/>
              </w:rPr>
              <w:t xml:space="preserve"> </w:t>
            </w:r>
            <w:r w:rsidRPr="00B35085">
              <w:rPr>
                <w:rStyle w:val="Hyperlink"/>
                <w:rFonts w:hint="eastAsia"/>
                <w:noProof/>
                <w:rtl/>
                <w:lang w:bidi="fa-IR"/>
              </w:rPr>
              <w:t>نامشروع</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پيامدهاى</w:t>
            </w:r>
            <w:r w:rsidRPr="00B35085">
              <w:rPr>
                <w:rStyle w:val="Hyperlink"/>
                <w:noProof/>
                <w:rtl/>
                <w:lang w:bidi="fa-IR"/>
              </w:rPr>
              <w:t xml:space="preserve"> </w:t>
            </w:r>
            <w:r w:rsidRPr="00B3508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Toc394484805 \h</w:instrText>
            </w:r>
            <w:r>
              <w:rPr>
                <w:noProof/>
                <w:webHidden/>
                <w:rtl/>
              </w:rPr>
              <w:instrText xml:space="preserve"> </w:instrText>
            </w:r>
            <w:r>
              <w:rPr>
                <w:noProof/>
                <w:webHidden/>
                <w:rtl/>
              </w:rPr>
            </w:r>
            <w:r>
              <w:rPr>
                <w:noProof/>
                <w:webHidden/>
                <w:rtl/>
              </w:rPr>
              <w:fldChar w:fldCharType="separate"/>
            </w:r>
            <w:r w:rsidR="00602339">
              <w:rPr>
                <w:noProof/>
                <w:webHidden/>
                <w:rtl/>
              </w:rPr>
              <w:t>168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6" w:history="1">
            <w:r w:rsidRPr="00B35085">
              <w:rPr>
                <w:rStyle w:val="Hyperlink"/>
                <w:rFonts w:hint="eastAsia"/>
                <w:noProof/>
                <w:rtl/>
                <w:lang w:bidi="fa-IR"/>
              </w:rPr>
              <w:t>مصاديق</w:t>
            </w:r>
            <w:r w:rsidRPr="00B35085">
              <w:rPr>
                <w:rStyle w:val="Hyperlink"/>
                <w:noProof/>
                <w:rtl/>
                <w:lang w:bidi="fa-IR"/>
              </w:rPr>
              <w:t xml:space="preserve"> </w:t>
            </w:r>
            <w:r w:rsidRPr="00B35085">
              <w:rPr>
                <w:rStyle w:val="Hyperlink"/>
                <w:rFonts w:hint="eastAsia"/>
                <w:noProof/>
                <w:rtl/>
                <w:lang w:bidi="fa-IR"/>
              </w:rPr>
              <w:t>كسب</w:t>
            </w:r>
            <w:r w:rsidRPr="00B35085">
              <w:rPr>
                <w:rStyle w:val="Hyperlink"/>
                <w:noProof/>
                <w:rtl/>
                <w:lang w:bidi="fa-IR"/>
              </w:rPr>
              <w:t xml:space="preserve"> </w:t>
            </w:r>
            <w:r w:rsidRPr="00B35085">
              <w:rPr>
                <w:rStyle w:val="Hyperlink"/>
                <w:rFonts w:hint="eastAsia"/>
                <w:noProof/>
                <w:rtl/>
                <w:lang w:bidi="fa-IR"/>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Toc394484806 \h</w:instrText>
            </w:r>
            <w:r>
              <w:rPr>
                <w:noProof/>
                <w:webHidden/>
                <w:rtl/>
              </w:rPr>
              <w:instrText xml:space="preserve"> </w:instrText>
            </w:r>
            <w:r>
              <w:rPr>
                <w:noProof/>
                <w:webHidden/>
                <w:rtl/>
              </w:rPr>
            </w:r>
            <w:r>
              <w:rPr>
                <w:noProof/>
                <w:webHidden/>
                <w:rtl/>
              </w:rPr>
              <w:fldChar w:fldCharType="separate"/>
            </w:r>
            <w:r w:rsidR="00602339">
              <w:rPr>
                <w:noProof/>
                <w:webHidden/>
                <w:rtl/>
              </w:rPr>
              <w:t>172</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07" w:history="1">
            <w:r w:rsidRPr="00B35085">
              <w:rPr>
                <w:rStyle w:val="Hyperlink"/>
                <w:noProof/>
                <w:rtl/>
                <w:lang w:bidi="fa-IR"/>
              </w:rPr>
              <w:t xml:space="preserve">8 -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شكم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Toc394484807 \h</w:instrText>
            </w:r>
            <w:r>
              <w:rPr>
                <w:noProof/>
                <w:webHidden/>
                <w:rtl/>
              </w:rPr>
              <w:instrText xml:space="preserve"> </w:instrText>
            </w:r>
            <w:r>
              <w:rPr>
                <w:noProof/>
                <w:webHidden/>
                <w:rtl/>
              </w:rPr>
            </w:r>
            <w:r>
              <w:rPr>
                <w:noProof/>
                <w:webHidden/>
                <w:rtl/>
              </w:rPr>
              <w:fldChar w:fldCharType="separate"/>
            </w:r>
            <w:r w:rsidR="00602339">
              <w:rPr>
                <w:noProof/>
                <w:webHidden/>
                <w:rtl/>
              </w:rPr>
              <w:t>182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8" w:history="1">
            <w:r w:rsidRPr="00B35085">
              <w:rPr>
                <w:rStyle w:val="Hyperlink"/>
                <w:rFonts w:hint="eastAsia"/>
                <w:noProof/>
                <w:rtl/>
                <w:lang w:bidi="fa-IR"/>
              </w:rPr>
              <w:t>اسراف</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پيامدهاى</w:t>
            </w:r>
            <w:r w:rsidRPr="00B35085">
              <w:rPr>
                <w:rStyle w:val="Hyperlink"/>
                <w:noProof/>
                <w:rtl/>
                <w:lang w:bidi="fa-IR"/>
              </w:rPr>
              <w:t xml:space="preserve"> </w:t>
            </w:r>
            <w:r w:rsidRPr="00B35085">
              <w:rPr>
                <w:rStyle w:val="Hyperlink"/>
                <w:rFonts w:hint="eastAsia"/>
                <w:noProof/>
                <w:rtl/>
                <w:lang w:bidi="fa-IR"/>
              </w:rPr>
              <w:t>ناگوار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Toc394484808 \h</w:instrText>
            </w:r>
            <w:r>
              <w:rPr>
                <w:noProof/>
                <w:webHidden/>
                <w:rtl/>
              </w:rPr>
              <w:instrText xml:space="preserve"> </w:instrText>
            </w:r>
            <w:r>
              <w:rPr>
                <w:noProof/>
                <w:webHidden/>
                <w:rtl/>
              </w:rPr>
            </w:r>
            <w:r>
              <w:rPr>
                <w:noProof/>
                <w:webHidden/>
                <w:rtl/>
              </w:rPr>
              <w:fldChar w:fldCharType="separate"/>
            </w:r>
            <w:r w:rsidR="00602339">
              <w:rPr>
                <w:noProof/>
                <w:webHidden/>
                <w:rtl/>
              </w:rPr>
              <w:t>184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09" w:history="1">
            <w:r w:rsidRPr="00B35085">
              <w:rPr>
                <w:rStyle w:val="Hyperlink"/>
                <w:rFonts w:hint="eastAsia"/>
                <w:noProof/>
                <w:rtl/>
                <w:lang w:bidi="fa-IR"/>
              </w:rPr>
              <w:t>آثار</w:t>
            </w:r>
            <w:r w:rsidRPr="00B35085">
              <w:rPr>
                <w:rStyle w:val="Hyperlink"/>
                <w:noProof/>
                <w:rtl/>
                <w:lang w:bidi="fa-IR"/>
              </w:rPr>
              <w:t xml:space="preserve"> </w:t>
            </w:r>
            <w:r w:rsidRPr="00B35085">
              <w:rPr>
                <w:rStyle w:val="Hyperlink"/>
                <w:rFonts w:hint="eastAsia"/>
                <w:noProof/>
                <w:rtl/>
                <w:lang w:bidi="fa-IR"/>
              </w:rPr>
              <w:t>سوء</w:t>
            </w:r>
            <w:r w:rsidRPr="00B35085">
              <w:rPr>
                <w:rStyle w:val="Hyperlink"/>
                <w:noProof/>
                <w:rtl/>
                <w:lang w:bidi="fa-IR"/>
              </w:rPr>
              <w:t xml:space="preserve"> </w:t>
            </w:r>
            <w:r w:rsidRPr="00B35085">
              <w:rPr>
                <w:rStyle w:val="Hyperlink"/>
                <w:rFonts w:hint="eastAsia"/>
                <w:noProof/>
                <w:rtl/>
                <w:lang w:bidi="fa-IR"/>
              </w:rPr>
              <w:t>پرخورى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Toc394484809 \h</w:instrText>
            </w:r>
            <w:r>
              <w:rPr>
                <w:noProof/>
                <w:webHidden/>
                <w:rtl/>
              </w:rPr>
              <w:instrText xml:space="preserve"> </w:instrText>
            </w:r>
            <w:r>
              <w:rPr>
                <w:noProof/>
                <w:webHidden/>
                <w:rtl/>
              </w:rPr>
            </w:r>
            <w:r>
              <w:rPr>
                <w:noProof/>
                <w:webHidden/>
                <w:rtl/>
              </w:rPr>
              <w:fldChar w:fldCharType="separate"/>
            </w:r>
            <w:r w:rsidR="00602339">
              <w:rPr>
                <w:noProof/>
                <w:webHidden/>
                <w:rtl/>
              </w:rPr>
              <w:t>187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0" w:history="1">
            <w:r w:rsidRPr="00B35085">
              <w:rPr>
                <w:rStyle w:val="Hyperlink"/>
                <w:rFonts w:hint="eastAsia"/>
                <w:noProof/>
                <w:rtl/>
                <w:lang w:bidi="fa-IR"/>
              </w:rPr>
              <w:t>امساك</w:t>
            </w:r>
            <w:r w:rsidRPr="00B35085">
              <w:rPr>
                <w:rStyle w:val="Hyperlink"/>
                <w:noProof/>
                <w:rtl/>
                <w:lang w:bidi="fa-IR"/>
              </w:rPr>
              <w:t xml:space="preserve"> </w:t>
            </w:r>
            <w:r w:rsidRPr="00B35085">
              <w:rPr>
                <w:rStyle w:val="Hyperlink"/>
                <w:rFonts w:hint="eastAsia"/>
                <w:noProof/>
                <w:rtl/>
                <w:lang w:bidi="fa-IR"/>
              </w:rPr>
              <w:t>اساسى</w:t>
            </w:r>
            <w:r w:rsidRPr="00B35085">
              <w:rPr>
                <w:rStyle w:val="Hyperlink"/>
                <w:noProof/>
                <w:rtl/>
                <w:lang w:bidi="fa-IR"/>
              </w:rPr>
              <w:t xml:space="preserve"> </w:t>
            </w:r>
            <w:r w:rsidRPr="00B35085">
              <w:rPr>
                <w:rStyle w:val="Hyperlink"/>
                <w:rFonts w:hint="eastAsia"/>
                <w:noProof/>
                <w:rtl/>
                <w:lang w:bidi="fa-IR"/>
              </w:rPr>
              <w:t>ترين</w:t>
            </w:r>
            <w:r w:rsidRPr="00B35085">
              <w:rPr>
                <w:rStyle w:val="Hyperlink"/>
                <w:noProof/>
                <w:rtl/>
                <w:lang w:bidi="fa-IR"/>
              </w:rPr>
              <w:t xml:space="preserve"> </w:t>
            </w:r>
            <w:r w:rsidRPr="00B35085">
              <w:rPr>
                <w:rStyle w:val="Hyperlink"/>
                <w:rFonts w:hint="eastAsia"/>
                <w:noProof/>
                <w:rtl/>
                <w:lang w:bidi="fa-IR"/>
              </w:rPr>
              <w:t>راه</w:t>
            </w:r>
            <w:r w:rsidRPr="00B35085">
              <w:rPr>
                <w:rStyle w:val="Hyperlink"/>
                <w:noProof/>
                <w:rtl/>
                <w:lang w:bidi="fa-IR"/>
              </w:rPr>
              <w:t xml:space="preserve"> </w:t>
            </w:r>
            <w:r w:rsidRPr="00B35085">
              <w:rPr>
                <w:rStyle w:val="Hyperlink"/>
                <w:rFonts w:hint="eastAsia"/>
                <w:noProof/>
                <w:rtl/>
                <w:lang w:bidi="fa-IR"/>
              </w:rPr>
              <w:t>درمان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Toc394484810 \h</w:instrText>
            </w:r>
            <w:r>
              <w:rPr>
                <w:noProof/>
                <w:webHidden/>
                <w:rtl/>
              </w:rPr>
              <w:instrText xml:space="preserve"> </w:instrText>
            </w:r>
            <w:r>
              <w:rPr>
                <w:noProof/>
                <w:webHidden/>
                <w:rtl/>
              </w:rPr>
            </w:r>
            <w:r>
              <w:rPr>
                <w:noProof/>
                <w:webHidden/>
                <w:rtl/>
              </w:rPr>
              <w:fldChar w:fldCharType="separate"/>
            </w:r>
            <w:r w:rsidR="00602339">
              <w:rPr>
                <w:noProof/>
                <w:webHidden/>
                <w:rtl/>
              </w:rPr>
              <w:t>194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1" w:history="1">
            <w:r w:rsidRPr="00B35085">
              <w:rPr>
                <w:rStyle w:val="Hyperlink"/>
                <w:rFonts w:hint="eastAsia"/>
                <w:noProof/>
                <w:rtl/>
                <w:lang w:bidi="fa-IR"/>
              </w:rPr>
              <w:t>ويژگيهاى</w:t>
            </w:r>
            <w:r w:rsidRPr="00B35085">
              <w:rPr>
                <w:rStyle w:val="Hyperlink"/>
                <w:noProof/>
                <w:rtl/>
                <w:lang w:bidi="fa-IR"/>
              </w:rPr>
              <w:t xml:space="preserve"> </w:t>
            </w:r>
            <w:r w:rsidRPr="00B35085">
              <w:rPr>
                <w:rStyle w:val="Hyperlink"/>
                <w:rFonts w:hint="eastAsia"/>
                <w:noProof/>
                <w:rtl/>
                <w:lang w:bidi="fa-IR"/>
              </w:rPr>
              <w:t>شيعيان</w:t>
            </w:r>
            <w:r w:rsidRPr="00B35085">
              <w:rPr>
                <w:rStyle w:val="Hyperlink"/>
                <w:noProof/>
                <w:rtl/>
                <w:lang w:bidi="fa-IR"/>
              </w:rPr>
              <w:t xml:space="preserve"> </w:t>
            </w:r>
            <w:r w:rsidRPr="00B35085">
              <w:rPr>
                <w:rStyle w:val="Hyperlink"/>
                <w:rFonts w:hint="eastAsia"/>
                <w:noProof/>
                <w:rtl/>
                <w:lang w:bidi="fa-IR"/>
              </w:rPr>
              <w:t>اميرالمومنين</w:t>
            </w:r>
            <w:r w:rsidRPr="00B35085">
              <w:rPr>
                <w:rStyle w:val="Hyperlink"/>
                <w:noProof/>
                <w:rtl/>
                <w:lang w:bidi="fa-IR"/>
              </w:rPr>
              <w:t xml:space="preserve"> </w:t>
            </w:r>
            <w:r>
              <w:rPr>
                <w:rStyle w:val="Hyperlink"/>
                <w:rFonts w:hint="cs"/>
                <w:noProof/>
                <w:rtl/>
                <w:lang w:bidi="fa-IR"/>
              </w:rPr>
              <w:t xml:space="preserve"> </w:t>
            </w:r>
            <w:r w:rsidRPr="00B3508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Toc394484811 \h</w:instrText>
            </w:r>
            <w:r>
              <w:rPr>
                <w:noProof/>
                <w:webHidden/>
                <w:rtl/>
              </w:rPr>
              <w:instrText xml:space="preserve"> </w:instrText>
            </w:r>
            <w:r>
              <w:rPr>
                <w:noProof/>
                <w:webHidden/>
                <w:rtl/>
              </w:rPr>
            </w:r>
            <w:r>
              <w:rPr>
                <w:noProof/>
                <w:webHidden/>
                <w:rtl/>
              </w:rPr>
              <w:fldChar w:fldCharType="separate"/>
            </w:r>
            <w:r w:rsidR="00602339">
              <w:rPr>
                <w:noProof/>
                <w:webHidden/>
                <w:rtl/>
              </w:rPr>
              <w:t>197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2" w:history="1">
            <w:r w:rsidRPr="00B35085">
              <w:rPr>
                <w:rStyle w:val="Hyperlink"/>
                <w:rFonts w:hint="eastAsia"/>
                <w:noProof/>
                <w:rtl/>
                <w:lang w:bidi="fa-IR"/>
              </w:rPr>
              <w:t>آداب</w:t>
            </w:r>
            <w:r w:rsidRPr="00B35085">
              <w:rPr>
                <w:rStyle w:val="Hyperlink"/>
                <w:noProof/>
                <w:rtl/>
                <w:lang w:bidi="fa-IR"/>
              </w:rPr>
              <w:t xml:space="preserve"> </w:t>
            </w:r>
            <w:r w:rsidRPr="00B35085">
              <w:rPr>
                <w:rStyle w:val="Hyperlink"/>
                <w:rFonts w:hint="eastAsia"/>
                <w:noProof/>
                <w:rtl/>
                <w:lang w:bidi="fa-IR"/>
              </w:rPr>
              <w:t>غذا</w:t>
            </w:r>
            <w:r w:rsidRPr="00B35085">
              <w:rPr>
                <w:rStyle w:val="Hyperlink"/>
                <w:noProof/>
                <w:rtl/>
                <w:lang w:bidi="fa-IR"/>
              </w:rPr>
              <w:t xml:space="preserve"> </w:t>
            </w:r>
            <w:r w:rsidRPr="00B35085">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Toc394484812 \h</w:instrText>
            </w:r>
            <w:r>
              <w:rPr>
                <w:noProof/>
                <w:webHidden/>
                <w:rtl/>
              </w:rPr>
              <w:instrText xml:space="preserve"> </w:instrText>
            </w:r>
            <w:r>
              <w:rPr>
                <w:noProof/>
                <w:webHidden/>
                <w:rtl/>
              </w:rPr>
            </w:r>
            <w:r>
              <w:rPr>
                <w:noProof/>
                <w:webHidden/>
                <w:rtl/>
              </w:rPr>
              <w:fldChar w:fldCharType="separate"/>
            </w:r>
            <w:r w:rsidR="00602339">
              <w:rPr>
                <w:noProof/>
                <w:webHidden/>
                <w:rtl/>
              </w:rPr>
              <w:t>200</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13" w:history="1">
            <w:r w:rsidRPr="00B35085">
              <w:rPr>
                <w:rStyle w:val="Hyperlink"/>
                <w:noProof/>
                <w:rtl/>
                <w:lang w:bidi="fa-IR"/>
              </w:rPr>
              <w:t xml:space="preserve">9 -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غريزه</w:t>
            </w:r>
            <w:r w:rsidRPr="00B35085">
              <w:rPr>
                <w:rStyle w:val="Hyperlink"/>
                <w:noProof/>
                <w:rtl/>
                <w:lang w:bidi="fa-IR"/>
              </w:rPr>
              <w:t xml:space="preserve"> </w:t>
            </w:r>
            <w:r w:rsidRPr="00B35085">
              <w:rPr>
                <w:rStyle w:val="Hyperlink"/>
                <w:rFonts w:hint="eastAsia"/>
                <w:noProof/>
                <w:rtl/>
                <w:lang w:bidi="fa-IR"/>
              </w:rPr>
              <w:t>شهوت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Toc394484813 \h</w:instrText>
            </w:r>
            <w:r>
              <w:rPr>
                <w:noProof/>
                <w:webHidden/>
                <w:rtl/>
              </w:rPr>
              <w:instrText xml:space="preserve"> </w:instrText>
            </w:r>
            <w:r>
              <w:rPr>
                <w:noProof/>
                <w:webHidden/>
                <w:rtl/>
              </w:rPr>
            </w:r>
            <w:r>
              <w:rPr>
                <w:noProof/>
                <w:webHidden/>
                <w:rtl/>
              </w:rPr>
              <w:fldChar w:fldCharType="separate"/>
            </w:r>
            <w:r w:rsidR="00602339">
              <w:rPr>
                <w:noProof/>
                <w:webHidden/>
                <w:rtl/>
              </w:rPr>
              <w:t>205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4" w:history="1">
            <w:r w:rsidRPr="00B35085">
              <w:rPr>
                <w:rStyle w:val="Hyperlink"/>
                <w:rFonts w:hint="eastAsia"/>
                <w:noProof/>
                <w:rtl/>
                <w:lang w:bidi="fa-IR"/>
              </w:rPr>
              <w:t>ازدواج</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نظر</w:t>
            </w:r>
            <w:r w:rsidRPr="00B35085">
              <w:rPr>
                <w:rStyle w:val="Hyperlink"/>
                <w:noProof/>
                <w:rtl/>
                <w:lang w:bidi="fa-IR"/>
              </w:rPr>
              <w:t xml:space="preserve"> </w:t>
            </w:r>
            <w:r w:rsidRPr="00B3508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Toc394484814 \h</w:instrText>
            </w:r>
            <w:r>
              <w:rPr>
                <w:noProof/>
                <w:webHidden/>
                <w:rtl/>
              </w:rPr>
              <w:instrText xml:space="preserve"> </w:instrText>
            </w:r>
            <w:r>
              <w:rPr>
                <w:noProof/>
                <w:webHidden/>
                <w:rtl/>
              </w:rPr>
            </w:r>
            <w:r>
              <w:rPr>
                <w:noProof/>
                <w:webHidden/>
                <w:rtl/>
              </w:rPr>
              <w:fldChar w:fldCharType="separate"/>
            </w:r>
            <w:r w:rsidR="00602339">
              <w:rPr>
                <w:noProof/>
                <w:webHidden/>
                <w:rtl/>
              </w:rPr>
              <w:t>206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5" w:history="1">
            <w:r w:rsidRPr="00B35085">
              <w:rPr>
                <w:rStyle w:val="Hyperlink"/>
                <w:rFonts w:hint="eastAsia"/>
                <w:noProof/>
                <w:rtl/>
                <w:lang w:bidi="fa-IR"/>
              </w:rPr>
              <w:t>اهميت</w:t>
            </w:r>
            <w:r w:rsidRPr="00B35085">
              <w:rPr>
                <w:rStyle w:val="Hyperlink"/>
                <w:noProof/>
                <w:rtl/>
                <w:lang w:bidi="fa-IR"/>
              </w:rPr>
              <w:t xml:space="preserve"> </w:t>
            </w:r>
            <w:r w:rsidRPr="00B35085">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Toc394484815 \h</w:instrText>
            </w:r>
            <w:r>
              <w:rPr>
                <w:noProof/>
                <w:webHidden/>
                <w:rtl/>
              </w:rPr>
              <w:instrText xml:space="preserve"> </w:instrText>
            </w:r>
            <w:r>
              <w:rPr>
                <w:noProof/>
                <w:webHidden/>
                <w:rtl/>
              </w:rPr>
            </w:r>
            <w:r>
              <w:rPr>
                <w:noProof/>
                <w:webHidden/>
                <w:rtl/>
              </w:rPr>
              <w:fldChar w:fldCharType="separate"/>
            </w:r>
            <w:r w:rsidR="00602339">
              <w:rPr>
                <w:noProof/>
                <w:webHidden/>
                <w:rtl/>
              </w:rPr>
              <w:t>209</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6" w:history="1">
            <w:r w:rsidRPr="00B35085">
              <w:rPr>
                <w:rStyle w:val="Hyperlink"/>
                <w:rFonts w:hint="eastAsia"/>
                <w:noProof/>
                <w:rtl/>
                <w:lang w:bidi="fa-IR"/>
              </w:rPr>
              <w:t>اعتدال</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ميانه</w:t>
            </w:r>
            <w:r w:rsidRPr="00B35085">
              <w:rPr>
                <w:rStyle w:val="Hyperlink"/>
                <w:noProof/>
                <w:rtl/>
                <w:lang w:bidi="fa-IR"/>
              </w:rPr>
              <w:t xml:space="preserve"> </w:t>
            </w:r>
            <w:r w:rsidRPr="00B35085">
              <w:rPr>
                <w:rStyle w:val="Hyperlink"/>
                <w:rFonts w:hint="eastAsia"/>
                <w:noProof/>
                <w:rtl/>
                <w:lang w:bidi="fa-IR"/>
              </w:rPr>
              <w:t>روى</w:t>
            </w:r>
            <w:r w:rsidRPr="00B35085">
              <w:rPr>
                <w:rStyle w:val="Hyperlink"/>
                <w:noProof/>
                <w:rtl/>
                <w:lang w:bidi="fa-IR"/>
              </w:rPr>
              <w:t xml:space="preserve"> </w:t>
            </w:r>
            <w:r w:rsidRPr="00B35085">
              <w:rPr>
                <w:rStyle w:val="Hyperlink"/>
                <w:rFonts w:hint="eastAsia"/>
                <w:noProof/>
                <w:rtl/>
                <w:lang w:bidi="fa-IR"/>
              </w:rPr>
              <w:t>در</w:t>
            </w:r>
            <w:r w:rsidRPr="00B35085">
              <w:rPr>
                <w:rStyle w:val="Hyperlink"/>
                <w:noProof/>
                <w:rtl/>
                <w:lang w:bidi="fa-IR"/>
              </w:rPr>
              <w:t xml:space="preserve"> </w:t>
            </w:r>
            <w:r w:rsidRPr="00B35085">
              <w:rPr>
                <w:rStyle w:val="Hyperlink"/>
                <w:rFonts w:hint="eastAsia"/>
                <w:noProof/>
                <w:rtl/>
                <w:lang w:bidi="fa-IR"/>
              </w:rPr>
              <w:t>امور</w:t>
            </w:r>
            <w:r w:rsidRPr="00B35085">
              <w:rPr>
                <w:rStyle w:val="Hyperlink"/>
                <w:noProof/>
                <w:rtl/>
                <w:lang w:bidi="fa-IR"/>
              </w:rPr>
              <w:t xml:space="preserve"> </w:t>
            </w:r>
            <w:r w:rsidRPr="00B35085">
              <w:rPr>
                <w:rStyle w:val="Hyperlink"/>
                <w:rFonts w:hint="eastAsia"/>
                <w:noProof/>
                <w:rtl/>
                <w:lang w:bidi="fa-IR"/>
              </w:rPr>
              <w:t>عبادى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Toc394484816 \h</w:instrText>
            </w:r>
            <w:r>
              <w:rPr>
                <w:noProof/>
                <w:webHidden/>
                <w:rtl/>
              </w:rPr>
              <w:instrText xml:space="preserve"> </w:instrText>
            </w:r>
            <w:r>
              <w:rPr>
                <w:noProof/>
                <w:webHidden/>
                <w:rtl/>
              </w:rPr>
            </w:r>
            <w:r>
              <w:rPr>
                <w:noProof/>
                <w:webHidden/>
                <w:rtl/>
              </w:rPr>
              <w:fldChar w:fldCharType="separate"/>
            </w:r>
            <w:r w:rsidR="00602339">
              <w:rPr>
                <w:noProof/>
                <w:webHidden/>
                <w:rtl/>
              </w:rPr>
              <w:t>213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7" w:history="1">
            <w:r w:rsidRPr="00B35085">
              <w:rPr>
                <w:rStyle w:val="Hyperlink"/>
                <w:rFonts w:hint="eastAsia"/>
                <w:noProof/>
                <w:rtl/>
                <w:lang w:bidi="fa-IR"/>
              </w:rPr>
              <w:t>عوارض</w:t>
            </w:r>
            <w:r w:rsidRPr="00B35085">
              <w:rPr>
                <w:rStyle w:val="Hyperlink"/>
                <w:noProof/>
                <w:rtl/>
                <w:lang w:bidi="fa-IR"/>
              </w:rPr>
              <w:t xml:space="preserve"> </w:t>
            </w:r>
            <w:r w:rsidRPr="00B35085">
              <w:rPr>
                <w:rStyle w:val="Hyperlink"/>
                <w:rFonts w:hint="eastAsia"/>
                <w:noProof/>
                <w:rtl/>
                <w:lang w:bidi="fa-IR"/>
              </w:rPr>
              <w:t>پيروى</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هواى</w:t>
            </w:r>
            <w:r w:rsidRPr="00B35085">
              <w:rPr>
                <w:rStyle w:val="Hyperlink"/>
                <w:noProof/>
                <w:rtl/>
                <w:lang w:bidi="fa-IR"/>
              </w:rPr>
              <w:t xml:space="preserve"> </w:t>
            </w:r>
            <w:r w:rsidRPr="00B35085">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Toc394484817 \h</w:instrText>
            </w:r>
            <w:r>
              <w:rPr>
                <w:noProof/>
                <w:webHidden/>
                <w:rtl/>
              </w:rPr>
              <w:instrText xml:space="preserve"> </w:instrText>
            </w:r>
            <w:r>
              <w:rPr>
                <w:noProof/>
                <w:webHidden/>
                <w:rtl/>
              </w:rPr>
            </w:r>
            <w:r>
              <w:rPr>
                <w:noProof/>
                <w:webHidden/>
                <w:rtl/>
              </w:rPr>
              <w:fldChar w:fldCharType="separate"/>
            </w:r>
            <w:r w:rsidR="00602339">
              <w:rPr>
                <w:noProof/>
                <w:webHidden/>
                <w:rtl/>
              </w:rPr>
              <w:t>216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18" w:history="1">
            <w:r w:rsidRPr="00B35085">
              <w:rPr>
                <w:rStyle w:val="Hyperlink"/>
                <w:rFonts w:hint="eastAsia"/>
                <w:noProof/>
                <w:rtl/>
                <w:lang w:bidi="fa-IR"/>
              </w:rPr>
              <w:t>عفت</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پاكدامنى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Toc394484818 \h</w:instrText>
            </w:r>
            <w:r>
              <w:rPr>
                <w:noProof/>
                <w:webHidden/>
                <w:rtl/>
              </w:rPr>
              <w:instrText xml:space="preserve"> </w:instrText>
            </w:r>
            <w:r>
              <w:rPr>
                <w:noProof/>
                <w:webHidden/>
                <w:rtl/>
              </w:rPr>
            </w:r>
            <w:r>
              <w:rPr>
                <w:noProof/>
                <w:webHidden/>
                <w:rtl/>
              </w:rPr>
              <w:fldChar w:fldCharType="separate"/>
            </w:r>
            <w:r w:rsidR="00602339">
              <w:rPr>
                <w:noProof/>
                <w:webHidden/>
                <w:rtl/>
              </w:rPr>
              <w:t>219</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19" w:history="1">
            <w:r w:rsidRPr="00B35085">
              <w:rPr>
                <w:rStyle w:val="Hyperlink"/>
                <w:noProof/>
                <w:rtl/>
                <w:lang w:bidi="fa-IR"/>
              </w:rPr>
              <w:t xml:space="preserve">10 -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Toc394484819 \h</w:instrText>
            </w:r>
            <w:r>
              <w:rPr>
                <w:noProof/>
                <w:webHidden/>
                <w:rtl/>
              </w:rPr>
              <w:instrText xml:space="preserve"> </w:instrText>
            </w:r>
            <w:r>
              <w:rPr>
                <w:noProof/>
                <w:webHidden/>
                <w:rtl/>
              </w:rPr>
            </w:r>
            <w:r>
              <w:rPr>
                <w:noProof/>
                <w:webHidden/>
                <w:rtl/>
              </w:rPr>
              <w:fldChar w:fldCharType="separate"/>
            </w:r>
            <w:r w:rsidR="00602339">
              <w:rPr>
                <w:noProof/>
                <w:webHidden/>
                <w:rtl/>
              </w:rPr>
              <w:t>243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0" w:history="1">
            <w:r w:rsidRPr="00B35085">
              <w:rPr>
                <w:rStyle w:val="Hyperlink"/>
                <w:rFonts w:hint="eastAsia"/>
                <w:noProof/>
                <w:rtl/>
                <w:lang w:bidi="fa-IR"/>
              </w:rPr>
              <w:t>جايگاه</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اهميت</w:t>
            </w:r>
            <w:r w:rsidRPr="00B35085">
              <w:rPr>
                <w:rStyle w:val="Hyperlink"/>
                <w:noProof/>
                <w:rtl/>
                <w:lang w:bidi="fa-IR"/>
              </w:rPr>
              <w:t xml:space="preserve"> </w:t>
            </w:r>
            <w:r w:rsidRPr="00B35085">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Toc394484820 \h</w:instrText>
            </w:r>
            <w:r>
              <w:rPr>
                <w:noProof/>
                <w:webHidden/>
                <w:rtl/>
              </w:rPr>
              <w:instrText xml:space="preserve"> </w:instrText>
            </w:r>
            <w:r>
              <w:rPr>
                <w:noProof/>
                <w:webHidden/>
                <w:rtl/>
              </w:rPr>
            </w:r>
            <w:r>
              <w:rPr>
                <w:noProof/>
                <w:webHidden/>
                <w:rtl/>
              </w:rPr>
              <w:fldChar w:fldCharType="separate"/>
            </w:r>
            <w:r w:rsidR="00602339">
              <w:rPr>
                <w:noProof/>
                <w:webHidden/>
                <w:rtl/>
              </w:rPr>
              <w:t>243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1" w:history="1">
            <w:r w:rsidRPr="00B35085">
              <w:rPr>
                <w:rStyle w:val="Hyperlink"/>
                <w:rFonts w:hint="eastAsia"/>
                <w:noProof/>
                <w:rtl/>
                <w:lang w:bidi="fa-IR"/>
              </w:rPr>
              <w:t>قلب</w:t>
            </w:r>
            <w:r w:rsidRPr="00B35085">
              <w:rPr>
                <w:rStyle w:val="Hyperlink"/>
                <w:noProof/>
                <w:rtl/>
                <w:lang w:bidi="fa-IR"/>
              </w:rPr>
              <w:t xml:space="preserve"> </w:t>
            </w:r>
            <w:r w:rsidRPr="00B35085">
              <w:rPr>
                <w:rStyle w:val="Hyperlink"/>
                <w:rFonts w:hint="eastAsia"/>
                <w:noProof/>
                <w:rtl/>
                <w:lang w:bidi="fa-IR"/>
              </w:rPr>
              <w:t>انسان</w:t>
            </w:r>
            <w:r w:rsidRPr="00B35085">
              <w:rPr>
                <w:rStyle w:val="Hyperlink"/>
                <w:noProof/>
                <w:rtl/>
                <w:lang w:bidi="fa-IR"/>
              </w:rPr>
              <w:t xml:space="preserve"> </w:t>
            </w:r>
            <w:r w:rsidRPr="00B35085">
              <w:rPr>
                <w:rStyle w:val="Hyperlink"/>
                <w:rFonts w:hint="eastAsia"/>
                <w:noProof/>
                <w:rtl/>
                <w:lang w:bidi="fa-IR"/>
              </w:rPr>
              <w:t>خانه</w:t>
            </w:r>
            <w:r w:rsidRPr="00B35085">
              <w:rPr>
                <w:rStyle w:val="Hyperlink"/>
                <w:noProof/>
                <w:rtl/>
                <w:lang w:bidi="fa-IR"/>
              </w:rPr>
              <w:t xml:space="preserve"> </w:t>
            </w:r>
            <w:r w:rsidRPr="00B35085">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Toc394484821 \h</w:instrText>
            </w:r>
            <w:r>
              <w:rPr>
                <w:noProof/>
                <w:webHidden/>
                <w:rtl/>
              </w:rPr>
              <w:instrText xml:space="preserve"> </w:instrText>
            </w:r>
            <w:r>
              <w:rPr>
                <w:noProof/>
                <w:webHidden/>
                <w:rtl/>
              </w:rPr>
            </w:r>
            <w:r>
              <w:rPr>
                <w:noProof/>
                <w:webHidden/>
                <w:rtl/>
              </w:rPr>
              <w:fldChar w:fldCharType="separate"/>
            </w:r>
            <w:r w:rsidR="00602339">
              <w:rPr>
                <w:noProof/>
                <w:webHidden/>
                <w:rtl/>
              </w:rPr>
              <w:t>256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2" w:history="1">
            <w:r w:rsidRPr="00B35085">
              <w:rPr>
                <w:rStyle w:val="Hyperlink"/>
                <w:rFonts w:hint="eastAsia"/>
                <w:noProof/>
                <w:rtl/>
                <w:lang w:bidi="fa-IR"/>
              </w:rPr>
              <w:t>مقدمات</w:t>
            </w:r>
            <w:r w:rsidRPr="00B35085">
              <w:rPr>
                <w:rStyle w:val="Hyperlink"/>
                <w:noProof/>
                <w:rtl/>
                <w:lang w:bidi="fa-IR"/>
              </w:rPr>
              <w:t xml:space="preserve"> </w:t>
            </w:r>
            <w:r w:rsidRPr="00B35085">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Toc394484822 \h</w:instrText>
            </w:r>
            <w:r>
              <w:rPr>
                <w:noProof/>
                <w:webHidden/>
                <w:rtl/>
              </w:rPr>
              <w:instrText xml:space="preserve"> </w:instrText>
            </w:r>
            <w:r>
              <w:rPr>
                <w:noProof/>
                <w:webHidden/>
                <w:rtl/>
              </w:rPr>
            </w:r>
            <w:r>
              <w:rPr>
                <w:noProof/>
                <w:webHidden/>
                <w:rtl/>
              </w:rPr>
              <w:fldChar w:fldCharType="separate"/>
            </w:r>
            <w:r w:rsidR="00602339">
              <w:rPr>
                <w:noProof/>
                <w:webHidden/>
                <w:rtl/>
              </w:rPr>
              <w:t>262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3" w:history="1">
            <w:r w:rsidRPr="00B35085">
              <w:rPr>
                <w:rStyle w:val="Hyperlink"/>
                <w:rFonts w:hint="eastAsia"/>
                <w:noProof/>
                <w:rtl/>
                <w:lang w:bidi="fa-IR"/>
              </w:rPr>
              <w:t>اركان</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واجبات</w:t>
            </w:r>
            <w:r w:rsidRPr="00B35085">
              <w:rPr>
                <w:rStyle w:val="Hyperlink"/>
                <w:noProof/>
                <w:rtl/>
                <w:lang w:bidi="fa-IR"/>
              </w:rPr>
              <w:t xml:space="preserve"> </w:t>
            </w:r>
            <w:r w:rsidRPr="00B35085">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Toc394484823 \h</w:instrText>
            </w:r>
            <w:r>
              <w:rPr>
                <w:noProof/>
                <w:webHidden/>
                <w:rtl/>
              </w:rPr>
              <w:instrText xml:space="preserve"> </w:instrText>
            </w:r>
            <w:r>
              <w:rPr>
                <w:noProof/>
                <w:webHidden/>
                <w:rtl/>
              </w:rPr>
            </w:r>
            <w:r>
              <w:rPr>
                <w:noProof/>
                <w:webHidden/>
                <w:rtl/>
              </w:rPr>
              <w:fldChar w:fldCharType="separate"/>
            </w:r>
            <w:r w:rsidR="00602339">
              <w:rPr>
                <w:noProof/>
                <w:webHidden/>
                <w:rtl/>
              </w:rPr>
              <w:t>273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4" w:history="1">
            <w:r w:rsidRPr="00B35085">
              <w:rPr>
                <w:rStyle w:val="Hyperlink"/>
                <w:rFonts w:hint="eastAsia"/>
                <w:noProof/>
                <w:rtl/>
                <w:lang w:bidi="fa-IR"/>
              </w:rPr>
              <w:t>فضيلت</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برترى</w:t>
            </w:r>
            <w:r w:rsidRPr="00B35085">
              <w:rPr>
                <w:rStyle w:val="Hyperlink"/>
                <w:noProof/>
                <w:rtl/>
                <w:lang w:bidi="fa-IR"/>
              </w:rPr>
              <w:t xml:space="preserve"> </w:t>
            </w:r>
            <w:r w:rsidRPr="00B35085">
              <w:rPr>
                <w:rStyle w:val="Hyperlink"/>
                <w:rFonts w:hint="eastAsia"/>
                <w:noProof/>
                <w:rtl/>
                <w:lang w:bidi="fa-IR"/>
              </w:rPr>
              <w:t>پيامبر</w:t>
            </w:r>
            <w:r w:rsidRPr="00B35085">
              <w:rPr>
                <w:rStyle w:val="Hyperlink"/>
                <w:noProof/>
                <w:rtl/>
                <w:lang w:bidi="fa-IR"/>
              </w:rPr>
              <w:t xml:space="preserve"> </w:t>
            </w:r>
            <w:r w:rsidRPr="00B35085">
              <w:rPr>
                <w:rStyle w:val="Hyperlink"/>
                <w:rFonts w:hint="eastAsia"/>
                <w:noProof/>
                <w:rtl/>
                <w:lang w:bidi="fa-IR"/>
              </w:rPr>
              <w:t>اسلام</w:t>
            </w:r>
            <w:r w:rsidRPr="00B35085">
              <w:rPr>
                <w:rStyle w:val="Hyperlink"/>
                <w:noProof/>
                <w:rtl/>
                <w:lang w:bidi="fa-IR"/>
              </w:rPr>
              <w:t xml:space="preserve"> </w:t>
            </w:r>
            <w:r>
              <w:rPr>
                <w:rStyle w:val="Hyperlink"/>
                <w:rFonts w:hint="cs"/>
                <w:noProof/>
                <w:rtl/>
                <w:lang w:bidi="fa-IR"/>
              </w:rPr>
              <w:t xml:space="preserve"> </w:t>
            </w:r>
            <w:r w:rsidRPr="00B3508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Toc394484824 \h</w:instrText>
            </w:r>
            <w:r>
              <w:rPr>
                <w:noProof/>
                <w:webHidden/>
                <w:rtl/>
              </w:rPr>
              <w:instrText xml:space="preserve"> </w:instrText>
            </w:r>
            <w:r>
              <w:rPr>
                <w:noProof/>
                <w:webHidden/>
                <w:rtl/>
              </w:rPr>
            </w:r>
            <w:r>
              <w:rPr>
                <w:noProof/>
                <w:webHidden/>
                <w:rtl/>
              </w:rPr>
              <w:fldChar w:fldCharType="separate"/>
            </w:r>
            <w:r w:rsidR="00602339">
              <w:rPr>
                <w:noProof/>
                <w:webHidden/>
                <w:rtl/>
              </w:rPr>
              <w:t>301</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25" w:history="1">
            <w:r w:rsidRPr="00B35085">
              <w:rPr>
                <w:rStyle w:val="Hyperlink"/>
                <w:noProof/>
                <w:rtl/>
                <w:lang w:bidi="fa-IR"/>
              </w:rPr>
              <w:t xml:space="preserve">11 -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Toc394484825 \h</w:instrText>
            </w:r>
            <w:r>
              <w:rPr>
                <w:noProof/>
                <w:webHidden/>
                <w:rtl/>
              </w:rPr>
              <w:instrText xml:space="preserve"> </w:instrText>
            </w:r>
            <w:r>
              <w:rPr>
                <w:noProof/>
                <w:webHidden/>
                <w:rtl/>
              </w:rPr>
            </w:r>
            <w:r>
              <w:rPr>
                <w:noProof/>
                <w:webHidden/>
                <w:rtl/>
              </w:rPr>
              <w:fldChar w:fldCharType="separate"/>
            </w:r>
            <w:r w:rsidR="00602339">
              <w:rPr>
                <w:noProof/>
                <w:webHidden/>
                <w:rtl/>
              </w:rPr>
              <w:t>309</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6" w:history="1">
            <w:r w:rsidRPr="00B35085">
              <w:rPr>
                <w:rStyle w:val="Hyperlink"/>
                <w:rFonts w:hint="eastAsia"/>
                <w:noProof/>
                <w:rtl/>
                <w:lang w:bidi="fa-IR"/>
              </w:rPr>
              <w:t>تقوا،</w:t>
            </w:r>
            <w:r w:rsidRPr="00B35085">
              <w:rPr>
                <w:rStyle w:val="Hyperlink"/>
                <w:noProof/>
                <w:rtl/>
                <w:lang w:bidi="fa-IR"/>
              </w:rPr>
              <w:t xml:space="preserve"> </w:t>
            </w:r>
            <w:r w:rsidRPr="00B35085">
              <w:rPr>
                <w:rStyle w:val="Hyperlink"/>
                <w:rFonts w:hint="eastAsia"/>
                <w:noProof/>
                <w:rtl/>
                <w:lang w:bidi="fa-IR"/>
              </w:rPr>
              <w:t>دستاورد</w:t>
            </w:r>
            <w:r w:rsidRPr="00B35085">
              <w:rPr>
                <w:rStyle w:val="Hyperlink"/>
                <w:noProof/>
                <w:rtl/>
                <w:lang w:bidi="fa-IR"/>
              </w:rPr>
              <w:t xml:space="preserve"> </w:t>
            </w:r>
            <w:r w:rsidRPr="00B35085">
              <w:rPr>
                <w:rStyle w:val="Hyperlink"/>
                <w:rFonts w:hint="eastAsia"/>
                <w:noProof/>
                <w:rtl/>
                <w:lang w:bidi="fa-IR"/>
              </w:rPr>
              <w:t>روزه</w:t>
            </w:r>
            <w:r w:rsidRPr="00B35085">
              <w:rPr>
                <w:rStyle w:val="Hyperlink"/>
                <w:noProof/>
                <w:rtl/>
                <w:lang w:bidi="fa-IR"/>
              </w:rPr>
              <w:t xml:space="preserve"> </w:t>
            </w:r>
            <w:r w:rsidRPr="00B35085">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Toc394484826 \h</w:instrText>
            </w:r>
            <w:r>
              <w:rPr>
                <w:noProof/>
                <w:webHidden/>
                <w:rtl/>
              </w:rPr>
              <w:instrText xml:space="preserve"> </w:instrText>
            </w:r>
            <w:r>
              <w:rPr>
                <w:noProof/>
                <w:webHidden/>
                <w:rtl/>
              </w:rPr>
            </w:r>
            <w:r>
              <w:rPr>
                <w:noProof/>
                <w:webHidden/>
                <w:rtl/>
              </w:rPr>
              <w:fldChar w:fldCharType="separate"/>
            </w:r>
            <w:r w:rsidR="00602339">
              <w:rPr>
                <w:noProof/>
                <w:webHidden/>
                <w:rtl/>
              </w:rPr>
              <w:t>311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7" w:history="1">
            <w:r w:rsidRPr="00B35085">
              <w:rPr>
                <w:rStyle w:val="Hyperlink"/>
                <w:rFonts w:hint="eastAsia"/>
                <w:noProof/>
                <w:rtl/>
                <w:lang w:bidi="fa-IR"/>
              </w:rPr>
              <w:t>روزه</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ويژگيهاى</w:t>
            </w:r>
            <w:r w:rsidRPr="00B35085">
              <w:rPr>
                <w:rStyle w:val="Hyperlink"/>
                <w:noProof/>
                <w:rtl/>
                <w:lang w:bidi="fa-IR"/>
              </w:rPr>
              <w:t xml:space="preserve"> </w:t>
            </w:r>
            <w:r w:rsidRPr="00B3508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Toc394484827 \h</w:instrText>
            </w:r>
            <w:r>
              <w:rPr>
                <w:noProof/>
                <w:webHidden/>
                <w:rtl/>
              </w:rPr>
              <w:instrText xml:space="preserve"> </w:instrText>
            </w:r>
            <w:r>
              <w:rPr>
                <w:noProof/>
                <w:webHidden/>
                <w:rtl/>
              </w:rPr>
            </w:r>
            <w:r>
              <w:rPr>
                <w:noProof/>
                <w:webHidden/>
                <w:rtl/>
              </w:rPr>
              <w:fldChar w:fldCharType="separate"/>
            </w:r>
            <w:r w:rsidR="00602339">
              <w:rPr>
                <w:noProof/>
                <w:webHidden/>
                <w:rtl/>
              </w:rPr>
              <w:t>315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8" w:history="1">
            <w:r w:rsidRPr="00B35085">
              <w:rPr>
                <w:rStyle w:val="Hyperlink"/>
                <w:rFonts w:hint="eastAsia"/>
                <w:noProof/>
                <w:rtl/>
                <w:lang w:bidi="fa-IR"/>
              </w:rPr>
              <w:t>نمونه</w:t>
            </w:r>
            <w:r w:rsidRPr="00B35085">
              <w:rPr>
                <w:rStyle w:val="Hyperlink"/>
                <w:noProof/>
                <w:rtl/>
                <w:lang w:bidi="fa-IR"/>
              </w:rPr>
              <w:t xml:space="preserve"> </w:t>
            </w:r>
            <w:r w:rsidRPr="00B35085">
              <w:rPr>
                <w:rStyle w:val="Hyperlink"/>
                <w:rFonts w:hint="eastAsia"/>
                <w:noProof/>
                <w:rtl/>
                <w:lang w:bidi="fa-IR"/>
              </w:rPr>
              <w:t>انسان</w:t>
            </w:r>
            <w:r w:rsidRPr="00B35085">
              <w:rPr>
                <w:rStyle w:val="Hyperlink"/>
                <w:noProof/>
                <w:rtl/>
                <w:lang w:bidi="fa-IR"/>
              </w:rPr>
              <w:t xml:space="preserve"> </w:t>
            </w:r>
            <w:r w:rsidRPr="00B35085">
              <w:rPr>
                <w:rStyle w:val="Hyperlink"/>
                <w:rFonts w:hint="eastAsia"/>
                <w:noProof/>
                <w:rtl/>
                <w:lang w:bidi="fa-IR"/>
              </w:rPr>
              <w:t>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Toc394484828 \h</w:instrText>
            </w:r>
            <w:r>
              <w:rPr>
                <w:noProof/>
                <w:webHidden/>
                <w:rtl/>
              </w:rPr>
              <w:instrText xml:space="preserve"> </w:instrText>
            </w:r>
            <w:r>
              <w:rPr>
                <w:noProof/>
                <w:webHidden/>
                <w:rtl/>
              </w:rPr>
            </w:r>
            <w:r>
              <w:rPr>
                <w:noProof/>
                <w:webHidden/>
                <w:rtl/>
              </w:rPr>
              <w:fldChar w:fldCharType="separate"/>
            </w:r>
            <w:r w:rsidR="00602339">
              <w:rPr>
                <w:noProof/>
                <w:webHidden/>
                <w:rtl/>
              </w:rPr>
              <w:t>320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29" w:history="1">
            <w:r w:rsidRPr="00B35085">
              <w:rPr>
                <w:rStyle w:val="Hyperlink"/>
                <w:rFonts w:hint="eastAsia"/>
                <w:noProof/>
                <w:rtl/>
                <w:lang w:bidi="fa-IR"/>
              </w:rPr>
              <w:t>فوايد</w:t>
            </w:r>
            <w:r w:rsidRPr="00B35085">
              <w:rPr>
                <w:rStyle w:val="Hyperlink"/>
                <w:noProof/>
                <w:rtl/>
                <w:lang w:bidi="fa-IR"/>
              </w:rPr>
              <w:t xml:space="preserve"> </w:t>
            </w:r>
            <w:r w:rsidRPr="00B35085">
              <w:rPr>
                <w:rStyle w:val="Hyperlink"/>
                <w:rFonts w:hint="eastAsia"/>
                <w:noProof/>
                <w:rtl/>
                <w:lang w:bidi="fa-IR"/>
              </w:rPr>
              <w:t>روزه</w:t>
            </w:r>
            <w:r w:rsidRPr="00B35085">
              <w:rPr>
                <w:rStyle w:val="Hyperlink"/>
                <w:noProof/>
                <w:rtl/>
                <w:lang w:bidi="fa-IR"/>
              </w:rPr>
              <w:t xml:space="preserve"> </w:t>
            </w:r>
            <w:r w:rsidRPr="00B35085">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Toc394484829 \h</w:instrText>
            </w:r>
            <w:r>
              <w:rPr>
                <w:noProof/>
                <w:webHidden/>
                <w:rtl/>
              </w:rPr>
              <w:instrText xml:space="preserve"> </w:instrText>
            </w:r>
            <w:r>
              <w:rPr>
                <w:noProof/>
                <w:webHidden/>
                <w:rtl/>
              </w:rPr>
            </w:r>
            <w:r>
              <w:rPr>
                <w:noProof/>
                <w:webHidden/>
                <w:rtl/>
              </w:rPr>
              <w:fldChar w:fldCharType="separate"/>
            </w:r>
            <w:r w:rsidR="00602339">
              <w:rPr>
                <w:noProof/>
                <w:webHidden/>
                <w:rtl/>
              </w:rPr>
              <w:t>322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0" w:history="1">
            <w:r w:rsidRPr="00B35085">
              <w:rPr>
                <w:rStyle w:val="Hyperlink"/>
                <w:rFonts w:hint="eastAsia"/>
                <w:noProof/>
                <w:rtl/>
                <w:lang w:bidi="fa-IR"/>
              </w:rPr>
              <w:t>ارزش</w:t>
            </w:r>
            <w:r w:rsidRPr="00B35085">
              <w:rPr>
                <w:rStyle w:val="Hyperlink"/>
                <w:noProof/>
                <w:rtl/>
                <w:lang w:bidi="fa-IR"/>
              </w:rPr>
              <w:t xml:space="preserve"> </w:t>
            </w:r>
            <w:r w:rsidRPr="00B35085">
              <w:rPr>
                <w:rStyle w:val="Hyperlink"/>
                <w:rFonts w:hint="eastAsia"/>
                <w:noProof/>
                <w:rtl/>
                <w:lang w:bidi="fa-IR"/>
              </w:rPr>
              <w:t>ماه</w:t>
            </w:r>
            <w:r w:rsidRPr="00B35085">
              <w:rPr>
                <w:rStyle w:val="Hyperlink"/>
                <w:noProof/>
                <w:rtl/>
                <w:lang w:bidi="fa-IR"/>
              </w:rPr>
              <w:t xml:space="preserve"> </w:t>
            </w:r>
            <w:r w:rsidRPr="00B35085">
              <w:rPr>
                <w:rStyle w:val="Hyperlink"/>
                <w:rFonts w:hint="eastAsia"/>
                <w:noProof/>
                <w:rtl/>
                <w:lang w:bidi="fa-IR"/>
              </w:rPr>
              <w:t>مبارك</w:t>
            </w:r>
            <w:r w:rsidRPr="00B35085">
              <w:rPr>
                <w:rStyle w:val="Hyperlink"/>
                <w:noProof/>
                <w:rtl/>
                <w:lang w:bidi="fa-IR"/>
              </w:rPr>
              <w:t xml:space="preserve"> </w:t>
            </w:r>
            <w:r w:rsidRPr="00B35085">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Toc394484830 \h</w:instrText>
            </w:r>
            <w:r>
              <w:rPr>
                <w:noProof/>
                <w:webHidden/>
                <w:rtl/>
              </w:rPr>
              <w:instrText xml:space="preserve"> </w:instrText>
            </w:r>
            <w:r>
              <w:rPr>
                <w:noProof/>
                <w:webHidden/>
                <w:rtl/>
              </w:rPr>
            </w:r>
            <w:r>
              <w:rPr>
                <w:noProof/>
                <w:webHidden/>
                <w:rtl/>
              </w:rPr>
              <w:fldChar w:fldCharType="separate"/>
            </w:r>
            <w:r w:rsidR="00602339">
              <w:rPr>
                <w:noProof/>
                <w:webHidden/>
                <w:rtl/>
              </w:rPr>
              <w:t>332</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31" w:history="1">
            <w:r w:rsidRPr="00B35085">
              <w:rPr>
                <w:rStyle w:val="Hyperlink"/>
                <w:noProof/>
                <w:rtl/>
                <w:lang w:bidi="fa-IR"/>
              </w:rPr>
              <w:t xml:space="preserve">12 -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Toc394484831 \h</w:instrText>
            </w:r>
            <w:r>
              <w:rPr>
                <w:noProof/>
                <w:webHidden/>
                <w:rtl/>
              </w:rPr>
              <w:instrText xml:space="preserve"> </w:instrText>
            </w:r>
            <w:r>
              <w:rPr>
                <w:noProof/>
                <w:webHidden/>
                <w:rtl/>
              </w:rPr>
            </w:r>
            <w:r>
              <w:rPr>
                <w:noProof/>
                <w:webHidden/>
                <w:rtl/>
              </w:rPr>
              <w:fldChar w:fldCharType="separate"/>
            </w:r>
            <w:r w:rsidR="00602339">
              <w:rPr>
                <w:noProof/>
                <w:webHidden/>
                <w:rtl/>
              </w:rPr>
              <w:t>339</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2" w:history="1">
            <w:r w:rsidRPr="00B35085">
              <w:rPr>
                <w:rStyle w:val="Hyperlink"/>
                <w:rFonts w:hint="eastAsia"/>
                <w:noProof/>
                <w:rtl/>
                <w:lang w:bidi="fa-IR"/>
              </w:rPr>
              <w:t>زكات،</w:t>
            </w:r>
            <w:r w:rsidRPr="00B35085">
              <w:rPr>
                <w:rStyle w:val="Hyperlink"/>
                <w:noProof/>
                <w:rtl/>
                <w:lang w:bidi="fa-IR"/>
              </w:rPr>
              <w:t xml:space="preserve">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واجب</w:t>
            </w:r>
            <w:r w:rsidRPr="00B35085">
              <w:rPr>
                <w:rStyle w:val="Hyperlink"/>
                <w:noProof/>
                <w:rtl/>
                <w:lang w:bidi="fa-IR"/>
              </w:rPr>
              <w:t xml:space="preserve"> </w:t>
            </w:r>
            <w:r w:rsidRPr="00B3508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Toc394484832 \h</w:instrText>
            </w:r>
            <w:r>
              <w:rPr>
                <w:noProof/>
                <w:webHidden/>
                <w:rtl/>
              </w:rPr>
              <w:instrText xml:space="preserve"> </w:instrText>
            </w:r>
            <w:r>
              <w:rPr>
                <w:noProof/>
                <w:webHidden/>
                <w:rtl/>
              </w:rPr>
            </w:r>
            <w:r>
              <w:rPr>
                <w:noProof/>
                <w:webHidden/>
                <w:rtl/>
              </w:rPr>
              <w:fldChar w:fldCharType="separate"/>
            </w:r>
            <w:r w:rsidR="00602339">
              <w:rPr>
                <w:noProof/>
                <w:webHidden/>
                <w:rtl/>
              </w:rPr>
              <w:t>340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3" w:history="1">
            <w:r w:rsidRPr="00B35085">
              <w:rPr>
                <w:rStyle w:val="Hyperlink"/>
                <w:rFonts w:hint="eastAsia"/>
                <w:noProof/>
                <w:rtl/>
                <w:lang w:bidi="fa-IR"/>
              </w:rPr>
              <w:t>اثر</w:t>
            </w:r>
            <w:r w:rsidRPr="00B35085">
              <w:rPr>
                <w:rStyle w:val="Hyperlink"/>
                <w:noProof/>
                <w:rtl/>
                <w:lang w:bidi="fa-IR"/>
              </w:rPr>
              <w:t xml:space="preserve"> </w:t>
            </w:r>
            <w:r w:rsidRPr="00B35085">
              <w:rPr>
                <w:rStyle w:val="Hyperlink"/>
                <w:rFonts w:hint="eastAsia"/>
                <w:noProof/>
                <w:rtl/>
                <w:lang w:bidi="fa-IR"/>
              </w:rPr>
              <w:t>وضعى</w:t>
            </w:r>
            <w:r w:rsidRPr="00B35085">
              <w:rPr>
                <w:rStyle w:val="Hyperlink"/>
                <w:noProof/>
                <w:rtl/>
                <w:lang w:bidi="fa-IR"/>
              </w:rPr>
              <w:t xml:space="preserve"> </w:t>
            </w:r>
            <w:r w:rsidRPr="00B35085">
              <w:rPr>
                <w:rStyle w:val="Hyperlink"/>
                <w:rFonts w:hint="eastAsia"/>
                <w:noProof/>
                <w:rtl/>
                <w:lang w:bidi="fa-IR"/>
              </w:rPr>
              <w:t>عدم</w:t>
            </w:r>
            <w:r w:rsidRPr="00B35085">
              <w:rPr>
                <w:rStyle w:val="Hyperlink"/>
                <w:noProof/>
                <w:rtl/>
                <w:lang w:bidi="fa-IR"/>
              </w:rPr>
              <w:t xml:space="preserve"> </w:t>
            </w:r>
            <w:r w:rsidRPr="00B35085">
              <w:rPr>
                <w:rStyle w:val="Hyperlink"/>
                <w:rFonts w:hint="eastAsia"/>
                <w:noProof/>
                <w:rtl/>
                <w:lang w:bidi="fa-IR"/>
              </w:rPr>
              <w:t>پرداخت</w:t>
            </w:r>
            <w:r w:rsidRPr="00B35085">
              <w:rPr>
                <w:rStyle w:val="Hyperlink"/>
                <w:noProof/>
                <w:rtl/>
                <w:lang w:bidi="fa-IR"/>
              </w:rPr>
              <w:t xml:space="preserve"> </w:t>
            </w:r>
            <w:r w:rsidRPr="00B35085">
              <w:rPr>
                <w:rStyle w:val="Hyperlink"/>
                <w:rFonts w:hint="eastAsia"/>
                <w:noProof/>
                <w:rtl/>
                <w:lang w:bidi="fa-IR"/>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Toc394484833 \h</w:instrText>
            </w:r>
            <w:r>
              <w:rPr>
                <w:noProof/>
                <w:webHidden/>
                <w:rtl/>
              </w:rPr>
              <w:instrText xml:space="preserve"> </w:instrText>
            </w:r>
            <w:r>
              <w:rPr>
                <w:noProof/>
                <w:webHidden/>
                <w:rtl/>
              </w:rPr>
            </w:r>
            <w:r>
              <w:rPr>
                <w:noProof/>
                <w:webHidden/>
                <w:rtl/>
              </w:rPr>
              <w:fldChar w:fldCharType="separate"/>
            </w:r>
            <w:r w:rsidR="00602339">
              <w:rPr>
                <w:noProof/>
                <w:webHidden/>
                <w:rtl/>
              </w:rPr>
              <w:t>341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4" w:history="1">
            <w:r w:rsidRPr="00B35085">
              <w:rPr>
                <w:rStyle w:val="Hyperlink"/>
                <w:rFonts w:hint="eastAsia"/>
                <w:noProof/>
                <w:rtl/>
                <w:lang w:bidi="fa-IR"/>
              </w:rPr>
              <w:t>ثمرات</w:t>
            </w:r>
            <w:r w:rsidRPr="00B35085">
              <w:rPr>
                <w:rStyle w:val="Hyperlink"/>
                <w:noProof/>
                <w:rtl/>
                <w:lang w:bidi="fa-IR"/>
              </w:rPr>
              <w:t xml:space="preserve"> </w:t>
            </w:r>
            <w:r w:rsidRPr="00B35085">
              <w:rPr>
                <w:rStyle w:val="Hyperlink"/>
                <w:rFonts w:hint="eastAsia"/>
                <w:noProof/>
                <w:rtl/>
                <w:lang w:bidi="fa-IR"/>
              </w:rPr>
              <w:t>پرداختن</w:t>
            </w:r>
            <w:r w:rsidRPr="00B35085">
              <w:rPr>
                <w:rStyle w:val="Hyperlink"/>
                <w:noProof/>
                <w:rtl/>
                <w:lang w:bidi="fa-IR"/>
              </w:rPr>
              <w:t xml:space="preserve"> </w:t>
            </w:r>
            <w:r w:rsidRPr="00B35085">
              <w:rPr>
                <w:rStyle w:val="Hyperlink"/>
                <w:rFonts w:hint="eastAsia"/>
                <w:noProof/>
                <w:rtl/>
                <w:lang w:bidi="fa-IR"/>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Toc394484834 \h</w:instrText>
            </w:r>
            <w:r>
              <w:rPr>
                <w:noProof/>
                <w:webHidden/>
                <w:rtl/>
              </w:rPr>
              <w:instrText xml:space="preserve"> </w:instrText>
            </w:r>
            <w:r>
              <w:rPr>
                <w:noProof/>
                <w:webHidden/>
                <w:rtl/>
              </w:rPr>
            </w:r>
            <w:r>
              <w:rPr>
                <w:noProof/>
                <w:webHidden/>
                <w:rtl/>
              </w:rPr>
              <w:fldChar w:fldCharType="separate"/>
            </w:r>
            <w:r w:rsidR="00602339">
              <w:rPr>
                <w:noProof/>
                <w:webHidden/>
                <w:rtl/>
              </w:rPr>
              <w:t>342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5" w:history="1">
            <w:r w:rsidRPr="00B35085">
              <w:rPr>
                <w:rStyle w:val="Hyperlink"/>
                <w:rFonts w:hint="eastAsia"/>
                <w:noProof/>
                <w:rtl/>
                <w:lang w:bidi="fa-IR"/>
              </w:rPr>
              <w:t>پيامدهاى</w:t>
            </w:r>
            <w:r w:rsidRPr="00B35085">
              <w:rPr>
                <w:rStyle w:val="Hyperlink"/>
                <w:noProof/>
                <w:rtl/>
                <w:lang w:bidi="fa-IR"/>
              </w:rPr>
              <w:t xml:space="preserve"> </w:t>
            </w:r>
            <w:r w:rsidRPr="00B35085">
              <w:rPr>
                <w:rStyle w:val="Hyperlink"/>
                <w:rFonts w:hint="eastAsia"/>
                <w:noProof/>
                <w:rtl/>
                <w:lang w:bidi="fa-IR"/>
              </w:rPr>
              <w:t>بخل</w:t>
            </w:r>
            <w:r w:rsidRPr="00B35085">
              <w:rPr>
                <w:rStyle w:val="Hyperlink"/>
                <w:noProof/>
                <w:rtl/>
                <w:lang w:bidi="fa-IR"/>
              </w:rPr>
              <w:t xml:space="preserve"> </w:t>
            </w:r>
            <w:r w:rsidRPr="00B35085">
              <w:rPr>
                <w:rStyle w:val="Hyperlink"/>
                <w:rFonts w:hint="eastAsia"/>
                <w:noProof/>
                <w:rtl/>
                <w:lang w:bidi="fa-IR"/>
              </w:rPr>
              <w:t>ورزيدن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Toc394484835 \h</w:instrText>
            </w:r>
            <w:r>
              <w:rPr>
                <w:noProof/>
                <w:webHidden/>
                <w:rtl/>
              </w:rPr>
              <w:instrText xml:space="preserve"> </w:instrText>
            </w:r>
            <w:r>
              <w:rPr>
                <w:noProof/>
                <w:webHidden/>
                <w:rtl/>
              </w:rPr>
            </w:r>
            <w:r>
              <w:rPr>
                <w:noProof/>
                <w:webHidden/>
                <w:rtl/>
              </w:rPr>
              <w:fldChar w:fldCharType="separate"/>
            </w:r>
            <w:r w:rsidR="00602339">
              <w:rPr>
                <w:noProof/>
                <w:webHidden/>
                <w:rtl/>
              </w:rPr>
              <w:t>344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6" w:history="1">
            <w:r w:rsidRPr="00B35085">
              <w:rPr>
                <w:rStyle w:val="Hyperlink"/>
                <w:rFonts w:hint="eastAsia"/>
                <w:noProof/>
                <w:rtl/>
                <w:lang w:bidi="fa-IR"/>
              </w:rPr>
              <w:t>اسرار</w:t>
            </w:r>
            <w:r w:rsidRPr="00B35085">
              <w:rPr>
                <w:rStyle w:val="Hyperlink"/>
                <w:noProof/>
                <w:rtl/>
                <w:lang w:bidi="fa-IR"/>
              </w:rPr>
              <w:t xml:space="preserve"> </w:t>
            </w:r>
            <w:r w:rsidRPr="00B35085">
              <w:rPr>
                <w:rStyle w:val="Hyperlink"/>
                <w:rFonts w:hint="eastAsia"/>
                <w:noProof/>
                <w:rtl/>
                <w:lang w:bidi="fa-IR"/>
              </w:rPr>
              <w:t>وجوب</w:t>
            </w:r>
            <w:r w:rsidRPr="00B35085">
              <w:rPr>
                <w:rStyle w:val="Hyperlink"/>
                <w:noProof/>
                <w:rtl/>
                <w:lang w:bidi="fa-IR"/>
              </w:rPr>
              <w:t xml:space="preserve"> </w:t>
            </w:r>
            <w:r w:rsidRPr="00B35085">
              <w:rPr>
                <w:rStyle w:val="Hyperlink"/>
                <w:rFonts w:hint="eastAsia"/>
                <w:noProof/>
                <w:rtl/>
                <w:lang w:bidi="fa-IR"/>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Toc394484836 \h</w:instrText>
            </w:r>
            <w:r>
              <w:rPr>
                <w:noProof/>
                <w:webHidden/>
                <w:rtl/>
              </w:rPr>
              <w:instrText xml:space="preserve"> </w:instrText>
            </w:r>
            <w:r>
              <w:rPr>
                <w:noProof/>
                <w:webHidden/>
                <w:rtl/>
              </w:rPr>
            </w:r>
            <w:r>
              <w:rPr>
                <w:noProof/>
                <w:webHidden/>
                <w:rtl/>
              </w:rPr>
              <w:fldChar w:fldCharType="separate"/>
            </w:r>
            <w:r w:rsidR="00602339">
              <w:rPr>
                <w:noProof/>
                <w:webHidden/>
                <w:rtl/>
              </w:rPr>
              <w:t>346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7" w:history="1">
            <w:r w:rsidRPr="00B35085">
              <w:rPr>
                <w:rStyle w:val="Hyperlink"/>
                <w:rFonts w:hint="eastAsia"/>
                <w:noProof/>
                <w:rtl/>
                <w:lang w:bidi="fa-IR"/>
              </w:rPr>
              <w:t>شرايط</w:t>
            </w:r>
            <w:r w:rsidRPr="00B35085">
              <w:rPr>
                <w:rStyle w:val="Hyperlink"/>
                <w:noProof/>
                <w:rtl/>
                <w:lang w:bidi="fa-IR"/>
              </w:rPr>
              <w:t xml:space="preserve"> </w:t>
            </w:r>
            <w:r w:rsidRPr="00B35085">
              <w:rPr>
                <w:rStyle w:val="Hyperlink"/>
                <w:rFonts w:hint="eastAsia"/>
                <w:noProof/>
                <w:rtl/>
                <w:lang w:bidi="fa-IR"/>
              </w:rPr>
              <w:t>صدقه</w:t>
            </w:r>
            <w:r w:rsidRPr="00B35085">
              <w:rPr>
                <w:rStyle w:val="Hyperlink"/>
                <w:noProof/>
                <w:rtl/>
                <w:lang w:bidi="fa-IR"/>
              </w:rPr>
              <w:t xml:space="preserve"> </w:t>
            </w:r>
            <w:r w:rsidRPr="00B35085">
              <w:rPr>
                <w:rStyle w:val="Hyperlink"/>
                <w:rFonts w:hint="eastAsia"/>
                <w:noProof/>
                <w:rtl/>
                <w:lang w:bidi="fa-IR"/>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Toc394484837 \h</w:instrText>
            </w:r>
            <w:r>
              <w:rPr>
                <w:noProof/>
                <w:webHidden/>
                <w:rtl/>
              </w:rPr>
              <w:instrText xml:space="preserve"> </w:instrText>
            </w:r>
            <w:r>
              <w:rPr>
                <w:noProof/>
                <w:webHidden/>
                <w:rtl/>
              </w:rPr>
            </w:r>
            <w:r>
              <w:rPr>
                <w:noProof/>
                <w:webHidden/>
                <w:rtl/>
              </w:rPr>
              <w:fldChar w:fldCharType="separate"/>
            </w:r>
            <w:r w:rsidR="00602339">
              <w:rPr>
                <w:noProof/>
                <w:webHidden/>
                <w:rtl/>
              </w:rPr>
              <w:t>358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8" w:history="1">
            <w:r w:rsidRPr="00B35085">
              <w:rPr>
                <w:rStyle w:val="Hyperlink"/>
                <w:rFonts w:hint="eastAsia"/>
                <w:noProof/>
                <w:rtl/>
                <w:lang w:bidi="fa-IR"/>
              </w:rPr>
              <w:t>بهترين</w:t>
            </w:r>
            <w:r w:rsidRPr="00B35085">
              <w:rPr>
                <w:rStyle w:val="Hyperlink"/>
                <w:noProof/>
                <w:rtl/>
                <w:lang w:bidi="fa-IR"/>
              </w:rPr>
              <w:t xml:space="preserve"> </w:t>
            </w:r>
            <w:r w:rsidRPr="00B35085">
              <w:rPr>
                <w:rStyle w:val="Hyperlink"/>
                <w:rFonts w:hint="eastAsia"/>
                <w:noProof/>
                <w:rtl/>
                <w:lang w:bidi="fa-IR"/>
              </w:rPr>
              <w:t>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Toc394484838 \h</w:instrText>
            </w:r>
            <w:r>
              <w:rPr>
                <w:noProof/>
                <w:webHidden/>
                <w:rtl/>
              </w:rPr>
              <w:instrText xml:space="preserve"> </w:instrText>
            </w:r>
            <w:r>
              <w:rPr>
                <w:noProof/>
                <w:webHidden/>
                <w:rtl/>
              </w:rPr>
            </w:r>
            <w:r>
              <w:rPr>
                <w:noProof/>
                <w:webHidden/>
                <w:rtl/>
              </w:rPr>
              <w:fldChar w:fldCharType="separate"/>
            </w:r>
            <w:r w:rsidR="00602339">
              <w:rPr>
                <w:noProof/>
                <w:webHidden/>
                <w:rtl/>
              </w:rPr>
              <w:t>370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39" w:history="1">
            <w:r w:rsidRPr="00B35085">
              <w:rPr>
                <w:rStyle w:val="Hyperlink"/>
                <w:rFonts w:hint="eastAsia"/>
                <w:noProof/>
                <w:rtl/>
                <w:lang w:bidi="fa-IR"/>
              </w:rPr>
              <w:t>آداب</w:t>
            </w:r>
            <w:r w:rsidRPr="00B35085">
              <w:rPr>
                <w:rStyle w:val="Hyperlink"/>
                <w:noProof/>
                <w:rtl/>
                <w:lang w:bidi="fa-IR"/>
              </w:rPr>
              <w:t xml:space="preserve"> </w:t>
            </w:r>
            <w:r w:rsidRPr="00B35085">
              <w:rPr>
                <w:rStyle w:val="Hyperlink"/>
                <w:rFonts w:hint="eastAsia"/>
                <w:noProof/>
                <w:rtl/>
                <w:lang w:bidi="fa-IR"/>
              </w:rPr>
              <w:t>صدقه</w:t>
            </w:r>
            <w:r w:rsidRPr="00B35085">
              <w:rPr>
                <w:rStyle w:val="Hyperlink"/>
                <w:noProof/>
                <w:rtl/>
                <w:lang w:bidi="fa-IR"/>
              </w:rPr>
              <w:t xml:space="preserve"> </w:t>
            </w:r>
            <w:r w:rsidRPr="00B35085">
              <w:rPr>
                <w:rStyle w:val="Hyperlink"/>
                <w:rFonts w:hint="eastAsia"/>
                <w:noProof/>
                <w:rtl/>
                <w:lang w:bidi="fa-IR"/>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Toc394484839 \h</w:instrText>
            </w:r>
            <w:r>
              <w:rPr>
                <w:noProof/>
                <w:webHidden/>
                <w:rtl/>
              </w:rPr>
              <w:instrText xml:space="preserve"> </w:instrText>
            </w:r>
            <w:r>
              <w:rPr>
                <w:noProof/>
                <w:webHidden/>
                <w:rtl/>
              </w:rPr>
            </w:r>
            <w:r>
              <w:rPr>
                <w:noProof/>
                <w:webHidden/>
                <w:rtl/>
              </w:rPr>
              <w:fldChar w:fldCharType="separate"/>
            </w:r>
            <w:r w:rsidR="00602339">
              <w:rPr>
                <w:noProof/>
                <w:webHidden/>
                <w:rtl/>
              </w:rPr>
              <w:t>371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0" w:history="1">
            <w:r w:rsidRPr="00B35085">
              <w:rPr>
                <w:rStyle w:val="Hyperlink"/>
                <w:rFonts w:hint="eastAsia"/>
                <w:noProof/>
                <w:rtl/>
                <w:lang w:bidi="fa-IR"/>
              </w:rPr>
              <w:t>روش</w:t>
            </w:r>
            <w:r w:rsidRPr="00B35085">
              <w:rPr>
                <w:rStyle w:val="Hyperlink"/>
                <w:noProof/>
                <w:rtl/>
                <w:lang w:bidi="fa-IR"/>
              </w:rPr>
              <w:t xml:space="preserve"> </w:t>
            </w:r>
            <w:r w:rsidRPr="00B35085">
              <w:rPr>
                <w:rStyle w:val="Hyperlink"/>
                <w:rFonts w:hint="eastAsia"/>
                <w:noProof/>
                <w:rtl/>
                <w:lang w:bidi="fa-IR"/>
              </w:rPr>
              <w:t>پذيرفتن</w:t>
            </w:r>
            <w:r w:rsidRPr="00B35085">
              <w:rPr>
                <w:rStyle w:val="Hyperlink"/>
                <w:noProof/>
                <w:rtl/>
                <w:lang w:bidi="fa-IR"/>
              </w:rPr>
              <w:t xml:space="preserve"> </w:t>
            </w:r>
            <w:r w:rsidRPr="00B35085">
              <w:rPr>
                <w:rStyle w:val="Hyperlink"/>
                <w:rFonts w:hint="eastAsia"/>
                <w:noProof/>
                <w:rtl/>
                <w:lang w:bidi="fa-IR"/>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Toc394484840 \h</w:instrText>
            </w:r>
            <w:r>
              <w:rPr>
                <w:noProof/>
                <w:webHidden/>
                <w:rtl/>
              </w:rPr>
              <w:instrText xml:space="preserve"> </w:instrText>
            </w:r>
            <w:r>
              <w:rPr>
                <w:noProof/>
                <w:webHidden/>
                <w:rtl/>
              </w:rPr>
            </w:r>
            <w:r>
              <w:rPr>
                <w:noProof/>
                <w:webHidden/>
                <w:rtl/>
              </w:rPr>
              <w:fldChar w:fldCharType="separate"/>
            </w:r>
            <w:r w:rsidR="00602339">
              <w:rPr>
                <w:noProof/>
                <w:webHidden/>
                <w:rtl/>
              </w:rPr>
              <w:t>374</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41" w:history="1">
            <w:r w:rsidRPr="00B35085">
              <w:rPr>
                <w:rStyle w:val="Hyperlink"/>
                <w:noProof/>
                <w:rtl/>
                <w:lang w:bidi="fa-IR"/>
              </w:rPr>
              <w:t xml:space="preserve">13 -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Toc394484841 \h</w:instrText>
            </w:r>
            <w:r>
              <w:rPr>
                <w:noProof/>
                <w:webHidden/>
                <w:rtl/>
              </w:rPr>
              <w:instrText xml:space="preserve"> </w:instrText>
            </w:r>
            <w:r>
              <w:rPr>
                <w:noProof/>
                <w:webHidden/>
                <w:rtl/>
              </w:rPr>
            </w:r>
            <w:r>
              <w:rPr>
                <w:noProof/>
                <w:webHidden/>
                <w:rtl/>
              </w:rPr>
              <w:fldChar w:fldCharType="separate"/>
            </w:r>
            <w:r w:rsidR="00602339">
              <w:rPr>
                <w:noProof/>
                <w:webHidden/>
                <w:rtl/>
              </w:rPr>
              <w:t>376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2" w:history="1">
            <w:r w:rsidRPr="00B35085">
              <w:rPr>
                <w:rStyle w:val="Hyperlink"/>
                <w:rFonts w:hint="eastAsia"/>
                <w:noProof/>
                <w:rtl/>
                <w:lang w:bidi="fa-IR"/>
              </w:rPr>
              <w:t>حج</w:t>
            </w:r>
            <w:r w:rsidRPr="00B35085">
              <w:rPr>
                <w:rStyle w:val="Hyperlink"/>
                <w:noProof/>
                <w:rtl/>
                <w:lang w:bidi="fa-IR"/>
              </w:rPr>
              <w:t xml:space="preserve"> </w:t>
            </w:r>
            <w:r w:rsidRPr="00B35085">
              <w:rPr>
                <w:rStyle w:val="Hyperlink"/>
                <w:rFonts w:hint="eastAsia"/>
                <w:noProof/>
                <w:rtl/>
                <w:lang w:bidi="fa-IR"/>
              </w:rPr>
              <w:t>برترين</w:t>
            </w:r>
            <w:r w:rsidRPr="00B35085">
              <w:rPr>
                <w:rStyle w:val="Hyperlink"/>
                <w:noProof/>
                <w:rtl/>
                <w:lang w:bidi="fa-IR"/>
              </w:rPr>
              <w:t xml:space="preserve"> </w:t>
            </w:r>
            <w:r w:rsidRPr="00B35085">
              <w:rPr>
                <w:rStyle w:val="Hyperlink"/>
                <w:rFonts w:hint="eastAsia"/>
                <w:noProof/>
                <w:rtl/>
                <w:lang w:bidi="fa-IR"/>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Toc394484842 \h</w:instrText>
            </w:r>
            <w:r>
              <w:rPr>
                <w:noProof/>
                <w:webHidden/>
                <w:rtl/>
              </w:rPr>
              <w:instrText xml:space="preserve"> </w:instrText>
            </w:r>
            <w:r>
              <w:rPr>
                <w:noProof/>
                <w:webHidden/>
                <w:rtl/>
              </w:rPr>
            </w:r>
            <w:r>
              <w:rPr>
                <w:noProof/>
                <w:webHidden/>
                <w:rtl/>
              </w:rPr>
              <w:fldChar w:fldCharType="separate"/>
            </w:r>
            <w:r w:rsidR="00602339">
              <w:rPr>
                <w:noProof/>
                <w:webHidden/>
                <w:rtl/>
              </w:rPr>
              <w:t>378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3" w:history="1">
            <w:r w:rsidRPr="00B35085">
              <w:rPr>
                <w:rStyle w:val="Hyperlink"/>
                <w:rFonts w:hint="eastAsia"/>
                <w:noProof/>
                <w:rtl/>
                <w:lang w:bidi="fa-IR"/>
              </w:rPr>
              <w:t>اسرار</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خصوصيات</w:t>
            </w:r>
            <w:r w:rsidRPr="00B35085">
              <w:rPr>
                <w:rStyle w:val="Hyperlink"/>
                <w:noProof/>
                <w:rtl/>
                <w:lang w:bidi="fa-IR"/>
              </w:rPr>
              <w:t xml:space="preserve"> </w:t>
            </w:r>
            <w:r w:rsidRPr="00B35085">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Toc394484843 \h</w:instrText>
            </w:r>
            <w:r>
              <w:rPr>
                <w:noProof/>
                <w:webHidden/>
                <w:rtl/>
              </w:rPr>
              <w:instrText xml:space="preserve"> </w:instrText>
            </w:r>
            <w:r>
              <w:rPr>
                <w:noProof/>
                <w:webHidden/>
                <w:rtl/>
              </w:rPr>
            </w:r>
            <w:r>
              <w:rPr>
                <w:noProof/>
                <w:webHidden/>
                <w:rtl/>
              </w:rPr>
              <w:fldChar w:fldCharType="separate"/>
            </w:r>
            <w:r w:rsidR="00602339">
              <w:rPr>
                <w:noProof/>
                <w:webHidden/>
                <w:rtl/>
              </w:rPr>
              <w:t>380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4" w:history="1">
            <w:r w:rsidRPr="00B35085">
              <w:rPr>
                <w:rStyle w:val="Hyperlink"/>
                <w:rFonts w:hint="eastAsia"/>
                <w:noProof/>
                <w:rtl/>
                <w:lang w:bidi="fa-IR"/>
              </w:rPr>
              <w:t>ويژگيهاى</w:t>
            </w:r>
            <w:r w:rsidRPr="00B35085">
              <w:rPr>
                <w:rStyle w:val="Hyperlink"/>
                <w:noProof/>
                <w:rtl/>
                <w:lang w:bidi="fa-IR"/>
              </w:rPr>
              <w:t xml:space="preserve"> </w:t>
            </w:r>
            <w:r w:rsidRPr="00B35085">
              <w:rPr>
                <w:rStyle w:val="Hyperlink"/>
                <w:rFonts w:hint="eastAsia"/>
                <w:noProof/>
                <w:rtl/>
                <w:lang w:bidi="fa-IR"/>
              </w:rPr>
              <w:t>حرم</w:t>
            </w:r>
            <w:r w:rsidRPr="00B35085">
              <w:rPr>
                <w:rStyle w:val="Hyperlink"/>
                <w:noProof/>
                <w:rtl/>
                <w:lang w:bidi="fa-IR"/>
              </w:rPr>
              <w:t xml:space="preserve"> </w:t>
            </w:r>
            <w:r w:rsidRPr="00B35085">
              <w:rPr>
                <w:rStyle w:val="Hyperlink"/>
                <w:rFonts w:hint="eastAsia"/>
                <w:noProof/>
                <w:rtl/>
                <w:lang w:bidi="fa-IR"/>
              </w:rPr>
              <w:t>امن</w:t>
            </w:r>
            <w:r w:rsidRPr="00B35085">
              <w:rPr>
                <w:rStyle w:val="Hyperlink"/>
                <w:noProof/>
                <w:rtl/>
                <w:lang w:bidi="fa-IR"/>
              </w:rPr>
              <w:t xml:space="preserve"> </w:t>
            </w:r>
            <w:r w:rsidRPr="00B3508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Toc394484844 \h</w:instrText>
            </w:r>
            <w:r>
              <w:rPr>
                <w:noProof/>
                <w:webHidden/>
                <w:rtl/>
              </w:rPr>
              <w:instrText xml:space="preserve"> </w:instrText>
            </w:r>
            <w:r>
              <w:rPr>
                <w:noProof/>
                <w:webHidden/>
                <w:rtl/>
              </w:rPr>
            </w:r>
            <w:r>
              <w:rPr>
                <w:noProof/>
                <w:webHidden/>
                <w:rtl/>
              </w:rPr>
              <w:fldChar w:fldCharType="separate"/>
            </w:r>
            <w:r w:rsidR="00602339">
              <w:rPr>
                <w:noProof/>
                <w:webHidden/>
                <w:rtl/>
              </w:rPr>
              <w:t>391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5" w:history="1">
            <w:r w:rsidRPr="00B35085">
              <w:rPr>
                <w:rStyle w:val="Hyperlink"/>
                <w:rFonts w:hint="eastAsia"/>
                <w:noProof/>
                <w:rtl/>
                <w:lang w:bidi="fa-IR"/>
              </w:rPr>
              <w:t>اخلاص</w:t>
            </w:r>
            <w:r w:rsidRPr="00B35085">
              <w:rPr>
                <w:rStyle w:val="Hyperlink"/>
                <w:noProof/>
                <w:rtl/>
                <w:lang w:bidi="fa-IR"/>
              </w:rPr>
              <w:t xml:space="preserve"> </w:t>
            </w:r>
            <w:r w:rsidRPr="00B35085">
              <w:rPr>
                <w:rStyle w:val="Hyperlink"/>
                <w:rFonts w:hint="eastAsia"/>
                <w:noProof/>
                <w:rtl/>
                <w:lang w:bidi="fa-IR"/>
              </w:rPr>
              <w:t>در</w:t>
            </w:r>
            <w:r w:rsidRPr="00B35085">
              <w:rPr>
                <w:rStyle w:val="Hyperlink"/>
                <w:noProof/>
                <w:rtl/>
                <w:lang w:bidi="fa-IR"/>
              </w:rPr>
              <w:t xml:space="preserve"> </w:t>
            </w:r>
            <w:r w:rsidRPr="00B35085">
              <w:rPr>
                <w:rStyle w:val="Hyperlink"/>
                <w:rFonts w:hint="eastAsia"/>
                <w:noProof/>
                <w:rtl/>
                <w:lang w:bidi="fa-IR"/>
              </w:rPr>
              <w:t>عمل</w:t>
            </w:r>
            <w:r w:rsidRPr="00B35085">
              <w:rPr>
                <w:rStyle w:val="Hyperlink"/>
                <w:noProof/>
                <w:rtl/>
                <w:lang w:bidi="fa-IR"/>
              </w:rPr>
              <w:t xml:space="preserve"> </w:t>
            </w:r>
            <w:r w:rsidRPr="00B35085">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Toc394484845 \h</w:instrText>
            </w:r>
            <w:r>
              <w:rPr>
                <w:noProof/>
                <w:webHidden/>
                <w:rtl/>
              </w:rPr>
              <w:instrText xml:space="preserve"> </w:instrText>
            </w:r>
            <w:r>
              <w:rPr>
                <w:noProof/>
                <w:webHidden/>
                <w:rtl/>
              </w:rPr>
            </w:r>
            <w:r>
              <w:rPr>
                <w:noProof/>
                <w:webHidden/>
                <w:rtl/>
              </w:rPr>
              <w:fldChar w:fldCharType="separate"/>
            </w:r>
            <w:r w:rsidR="00602339">
              <w:rPr>
                <w:noProof/>
                <w:webHidden/>
                <w:rtl/>
              </w:rPr>
              <w:t>396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6" w:history="1">
            <w:r w:rsidRPr="00B35085">
              <w:rPr>
                <w:rStyle w:val="Hyperlink"/>
                <w:rFonts w:hint="eastAsia"/>
                <w:noProof/>
                <w:rtl/>
                <w:lang w:bidi="fa-IR"/>
              </w:rPr>
              <w:t>اظهار</w:t>
            </w:r>
            <w:r w:rsidRPr="00B35085">
              <w:rPr>
                <w:rStyle w:val="Hyperlink"/>
                <w:noProof/>
                <w:rtl/>
                <w:lang w:bidi="fa-IR"/>
              </w:rPr>
              <w:t xml:space="preserve"> </w:t>
            </w:r>
            <w:r w:rsidRPr="00B35085">
              <w:rPr>
                <w:rStyle w:val="Hyperlink"/>
                <w:rFonts w:hint="eastAsia"/>
                <w:noProof/>
                <w:rtl/>
                <w:lang w:bidi="fa-IR"/>
              </w:rPr>
              <w:t>محبت</w:t>
            </w:r>
            <w:r w:rsidRPr="00B35085">
              <w:rPr>
                <w:rStyle w:val="Hyperlink"/>
                <w:noProof/>
                <w:rtl/>
                <w:lang w:bidi="fa-IR"/>
              </w:rPr>
              <w:t xml:space="preserve"> </w:t>
            </w:r>
            <w:r w:rsidRPr="00B35085">
              <w:rPr>
                <w:rStyle w:val="Hyperlink"/>
                <w:rFonts w:hint="eastAsia"/>
                <w:noProof/>
                <w:rtl/>
                <w:lang w:bidi="fa-IR"/>
              </w:rPr>
              <w:t>نسبت</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Toc394484846 \h</w:instrText>
            </w:r>
            <w:r>
              <w:rPr>
                <w:noProof/>
                <w:webHidden/>
                <w:rtl/>
              </w:rPr>
              <w:instrText xml:space="preserve"> </w:instrText>
            </w:r>
            <w:r>
              <w:rPr>
                <w:noProof/>
                <w:webHidden/>
                <w:rtl/>
              </w:rPr>
            </w:r>
            <w:r>
              <w:rPr>
                <w:noProof/>
                <w:webHidden/>
                <w:rtl/>
              </w:rPr>
              <w:fldChar w:fldCharType="separate"/>
            </w:r>
            <w:r w:rsidR="00602339">
              <w:rPr>
                <w:noProof/>
                <w:webHidden/>
                <w:rtl/>
              </w:rPr>
              <w:t>401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7" w:history="1">
            <w:r w:rsidRPr="00B35085">
              <w:rPr>
                <w:rStyle w:val="Hyperlink"/>
                <w:rFonts w:hint="eastAsia"/>
                <w:noProof/>
                <w:rtl/>
                <w:lang w:bidi="fa-IR"/>
              </w:rPr>
              <w:t>حج</w:t>
            </w:r>
            <w:r w:rsidRPr="00B35085">
              <w:rPr>
                <w:rStyle w:val="Hyperlink"/>
                <w:noProof/>
                <w:rtl/>
                <w:lang w:bidi="fa-IR"/>
              </w:rPr>
              <w:t xml:space="preserve"> </w:t>
            </w:r>
            <w:r w:rsidRPr="00B35085">
              <w:rPr>
                <w:rStyle w:val="Hyperlink"/>
                <w:rFonts w:hint="eastAsia"/>
                <w:noProof/>
                <w:rtl/>
                <w:lang w:bidi="fa-IR"/>
              </w:rPr>
              <w:t>امتحان</w:t>
            </w:r>
            <w:r w:rsidRPr="00B35085">
              <w:rPr>
                <w:rStyle w:val="Hyperlink"/>
                <w:noProof/>
                <w:rtl/>
                <w:lang w:bidi="fa-IR"/>
              </w:rPr>
              <w:t xml:space="preserve"> </w:t>
            </w:r>
            <w:r w:rsidRPr="00B3508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Toc394484847 \h</w:instrText>
            </w:r>
            <w:r>
              <w:rPr>
                <w:noProof/>
                <w:webHidden/>
                <w:rtl/>
              </w:rPr>
              <w:instrText xml:space="preserve"> </w:instrText>
            </w:r>
            <w:r>
              <w:rPr>
                <w:noProof/>
                <w:webHidden/>
                <w:rtl/>
              </w:rPr>
            </w:r>
            <w:r>
              <w:rPr>
                <w:noProof/>
                <w:webHidden/>
                <w:rtl/>
              </w:rPr>
              <w:fldChar w:fldCharType="separate"/>
            </w:r>
            <w:r w:rsidR="00602339">
              <w:rPr>
                <w:noProof/>
                <w:webHidden/>
                <w:rtl/>
              </w:rPr>
              <w:t>404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8" w:history="1">
            <w:r w:rsidRPr="00B35085">
              <w:rPr>
                <w:rStyle w:val="Hyperlink"/>
                <w:rFonts w:hint="eastAsia"/>
                <w:noProof/>
                <w:rtl/>
                <w:lang w:bidi="fa-IR"/>
              </w:rPr>
              <w:t>اهميت</w:t>
            </w:r>
            <w:r w:rsidRPr="00B35085">
              <w:rPr>
                <w:rStyle w:val="Hyperlink"/>
                <w:noProof/>
                <w:rtl/>
                <w:lang w:bidi="fa-IR"/>
              </w:rPr>
              <w:t xml:space="preserve"> </w:t>
            </w:r>
            <w:r w:rsidRPr="00B35085">
              <w:rPr>
                <w:rStyle w:val="Hyperlink"/>
                <w:rFonts w:hint="eastAsia"/>
                <w:noProof/>
                <w:rtl/>
                <w:lang w:bidi="fa-IR"/>
              </w:rPr>
              <w:t>زيارت</w:t>
            </w:r>
            <w:r w:rsidRPr="00B35085">
              <w:rPr>
                <w:rStyle w:val="Hyperlink"/>
                <w:noProof/>
                <w:rtl/>
                <w:lang w:bidi="fa-IR"/>
              </w:rPr>
              <w:t xml:space="preserve"> </w:t>
            </w:r>
            <w:r w:rsidRPr="00B35085">
              <w:rPr>
                <w:rStyle w:val="Hyperlink"/>
                <w:rFonts w:hint="eastAsia"/>
                <w:noProof/>
                <w:rtl/>
                <w:lang w:bidi="fa-IR"/>
              </w:rPr>
              <w:t>رسول</w:t>
            </w:r>
            <w:r w:rsidRPr="00B35085">
              <w:rPr>
                <w:rStyle w:val="Hyperlink"/>
                <w:noProof/>
                <w:rtl/>
                <w:lang w:bidi="fa-IR"/>
              </w:rPr>
              <w:t xml:space="preserve"> </w:t>
            </w:r>
            <w:r w:rsidRPr="00B35085">
              <w:rPr>
                <w:rStyle w:val="Hyperlink"/>
                <w:rFonts w:hint="eastAsia"/>
                <w:noProof/>
                <w:rtl/>
                <w:lang w:bidi="fa-IR"/>
              </w:rPr>
              <w:t>اكرم</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Toc394484848 \h</w:instrText>
            </w:r>
            <w:r>
              <w:rPr>
                <w:noProof/>
                <w:webHidden/>
                <w:rtl/>
              </w:rPr>
              <w:instrText xml:space="preserve"> </w:instrText>
            </w:r>
            <w:r>
              <w:rPr>
                <w:noProof/>
                <w:webHidden/>
                <w:rtl/>
              </w:rPr>
            </w:r>
            <w:r>
              <w:rPr>
                <w:noProof/>
                <w:webHidden/>
                <w:rtl/>
              </w:rPr>
              <w:fldChar w:fldCharType="separate"/>
            </w:r>
            <w:r w:rsidR="00602339">
              <w:rPr>
                <w:noProof/>
                <w:webHidden/>
                <w:rtl/>
              </w:rPr>
              <w:t>408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49" w:history="1">
            <w:r w:rsidRPr="00B35085">
              <w:rPr>
                <w:rStyle w:val="Hyperlink"/>
                <w:rFonts w:hint="eastAsia"/>
                <w:noProof/>
                <w:rtl/>
                <w:lang w:bidi="fa-IR"/>
              </w:rPr>
              <w:t>حيات</w:t>
            </w:r>
            <w:r w:rsidRPr="00B35085">
              <w:rPr>
                <w:rStyle w:val="Hyperlink"/>
                <w:noProof/>
                <w:rtl/>
                <w:lang w:bidi="fa-IR"/>
              </w:rPr>
              <w:t xml:space="preserve"> </w:t>
            </w:r>
            <w:r w:rsidRPr="00B35085">
              <w:rPr>
                <w:rStyle w:val="Hyperlink"/>
                <w:rFonts w:hint="eastAsia"/>
                <w:noProof/>
                <w:rtl/>
                <w:lang w:bidi="fa-IR"/>
              </w:rPr>
              <w:t>پس</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Toc394484849 \h</w:instrText>
            </w:r>
            <w:r>
              <w:rPr>
                <w:noProof/>
                <w:webHidden/>
                <w:rtl/>
              </w:rPr>
              <w:instrText xml:space="preserve"> </w:instrText>
            </w:r>
            <w:r>
              <w:rPr>
                <w:noProof/>
                <w:webHidden/>
                <w:rtl/>
              </w:rPr>
            </w:r>
            <w:r>
              <w:rPr>
                <w:noProof/>
                <w:webHidden/>
                <w:rtl/>
              </w:rPr>
              <w:fldChar w:fldCharType="separate"/>
            </w:r>
            <w:r w:rsidR="00602339">
              <w:rPr>
                <w:noProof/>
                <w:webHidden/>
                <w:rtl/>
              </w:rPr>
              <w:t>410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0" w:history="1">
            <w:r w:rsidRPr="00B35085">
              <w:rPr>
                <w:rStyle w:val="Hyperlink"/>
                <w:rFonts w:hint="eastAsia"/>
                <w:noProof/>
                <w:rtl/>
                <w:lang w:bidi="fa-IR"/>
              </w:rPr>
              <w:t>زنده</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شاهد</w:t>
            </w:r>
            <w:r w:rsidRPr="00B35085">
              <w:rPr>
                <w:rStyle w:val="Hyperlink"/>
                <w:noProof/>
                <w:rtl/>
                <w:lang w:bidi="fa-IR"/>
              </w:rPr>
              <w:t xml:space="preserve"> </w:t>
            </w:r>
            <w:r w:rsidRPr="00B35085">
              <w:rPr>
                <w:rStyle w:val="Hyperlink"/>
                <w:rFonts w:hint="eastAsia"/>
                <w:noProof/>
                <w:rtl/>
                <w:lang w:bidi="fa-IR"/>
              </w:rPr>
              <w:t>بودن</w:t>
            </w:r>
            <w:r w:rsidRPr="00B35085">
              <w:rPr>
                <w:rStyle w:val="Hyperlink"/>
                <w:noProof/>
                <w:rtl/>
                <w:lang w:bidi="fa-IR"/>
              </w:rPr>
              <w:t xml:space="preserve"> </w:t>
            </w:r>
            <w:r w:rsidRPr="00B35085">
              <w:rPr>
                <w:rStyle w:val="Hyperlink"/>
                <w:rFonts w:hint="eastAsia"/>
                <w:noProof/>
                <w:rtl/>
                <w:lang w:bidi="fa-IR"/>
              </w:rPr>
              <w:t>پيامبر</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ائمه</w:t>
            </w:r>
            <w:r w:rsidRPr="00B35085">
              <w:rPr>
                <w:rStyle w:val="Hyperlink"/>
                <w:noProof/>
                <w:rtl/>
                <w:lang w:bidi="fa-IR"/>
              </w:rPr>
              <w:t xml:space="preserve"> </w:t>
            </w:r>
            <w:r>
              <w:rPr>
                <w:rStyle w:val="Hyperlink"/>
                <w:rFonts w:hint="cs"/>
                <w:noProof/>
                <w:rtl/>
                <w:lang w:bidi="fa-IR"/>
              </w:rPr>
              <w:t xml:space="preserve"> </w:t>
            </w:r>
            <w:r w:rsidRPr="00B35085">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Toc394484850 \h</w:instrText>
            </w:r>
            <w:r>
              <w:rPr>
                <w:noProof/>
                <w:webHidden/>
                <w:rtl/>
              </w:rPr>
              <w:instrText xml:space="preserve"> </w:instrText>
            </w:r>
            <w:r>
              <w:rPr>
                <w:noProof/>
                <w:webHidden/>
                <w:rtl/>
              </w:rPr>
            </w:r>
            <w:r>
              <w:rPr>
                <w:noProof/>
                <w:webHidden/>
                <w:rtl/>
              </w:rPr>
              <w:fldChar w:fldCharType="separate"/>
            </w:r>
            <w:r w:rsidR="00602339">
              <w:rPr>
                <w:noProof/>
                <w:webHidden/>
                <w:rtl/>
              </w:rPr>
              <w:t>412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1" w:history="1">
            <w:r w:rsidRPr="00B35085">
              <w:rPr>
                <w:rStyle w:val="Hyperlink"/>
                <w:rFonts w:hint="eastAsia"/>
                <w:noProof/>
                <w:rtl/>
                <w:lang w:bidi="fa-IR"/>
              </w:rPr>
              <w:t>اعتقاد</w:t>
            </w:r>
            <w:r w:rsidRPr="00B35085">
              <w:rPr>
                <w:rStyle w:val="Hyperlink"/>
                <w:noProof/>
                <w:rtl/>
                <w:lang w:bidi="fa-IR"/>
              </w:rPr>
              <w:t xml:space="preserve"> </w:t>
            </w:r>
            <w:r w:rsidRPr="00B35085">
              <w:rPr>
                <w:rStyle w:val="Hyperlink"/>
                <w:rFonts w:hint="eastAsia"/>
                <w:noProof/>
                <w:rtl/>
                <w:lang w:bidi="fa-IR"/>
              </w:rPr>
              <w:t>اهل</w:t>
            </w:r>
            <w:r w:rsidRPr="00B35085">
              <w:rPr>
                <w:rStyle w:val="Hyperlink"/>
                <w:noProof/>
                <w:rtl/>
                <w:lang w:bidi="fa-IR"/>
              </w:rPr>
              <w:t xml:space="preserve"> </w:t>
            </w:r>
            <w:r w:rsidRPr="00B35085">
              <w:rPr>
                <w:rStyle w:val="Hyperlink"/>
                <w:rFonts w:hint="eastAsia"/>
                <w:noProof/>
                <w:rtl/>
                <w:lang w:bidi="fa-IR"/>
              </w:rPr>
              <w:t>سنت</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زنده</w:t>
            </w:r>
            <w:r w:rsidRPr="00B35085">
              <w:rPr>
                <w:rStyle w:val="Hyperlink"/>
                <w:noProof/>
                <w:rtl/>
                <w:lang w:bidi="fa-IR"/>
              </w:rPr>
              <w:t xml:space="preserve"> </w:t>
            </w:r>
            <w:r w:rsidRPr="00B35085">
              <w:rPr>
                <w:rStyle w:val="Hyperlink"/>
                <w:rFonts w:hint="eastAsia"/>
                <w:noProof/>
                <w:rtl/>
                <w:lang w:bidi="fa-IR"/>
              </w:rPr>
              <w:t>بودن</w:t>
            </w:r>
            <w:r w:rsidRPr="00B35085">
              <w:rPr>
                <w:rStyle w:val="Hyperlink"/>
                <w:noProof/>
                <w:rtl/>
                <w:lang w:bidi="fa-IR"/>
              </w:rPr>
              <w:t xml:space="preserve"> </w:t>
            </w:r>
            <w:r w:rsidRPr="00B35085">
              <w:rPr>
                <w:rStyle w:val="Hyperlink"/>
                <w:rFonts w:hint="eastAsia"/>
                <w:noProof/>
                <w:rtl/>
                <w:lang w:bidi="fa-IR"/>
              </w:rPr>
              <w:t>پيامبر</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Toc394484851 \h</w:instrText>
            </w:r>
            <w:r>
              <w:rPr>
                <w:noProof/>
                <w:webHidden/>
                <w:rtl/>
              </w:rPr>
              <w:instrText xml:space="preserve"> </w:instrText>
            </w:r>
            <w:r>
              <w:rPr>
                <w:noProof/>
                <w:webHidden/>
                <w:rtl/>
              </w:rPr>
            </w:r>
            <w:r>
              <w:rPr>
                <w:noProof/>
                <w:webHidden/>
                <w:rtl/>
              </w:rPr>
              <w:fldChar w:fldCharType="separate"/>
            </w:r>
            <w:r w:rsidR="00602339">
              <w:rPr>
                <w:noProof/>
                <w:webHidden/>
                <w:rtl/>
              </w:rPr>
              <w:t>416</w:t>
            </w:r>
            <w:r>
              <w:rPr>
                <w:noProof/>
                <w:webHidden/>
                <w:rtl/>
              </w:rPr>
              <w:fldChar w:fldCharType="end"/>
            </w:r>
          </w:hyperlink>
        </w:p>
        <w:p w:rsidR="00202BAA" w:rsidRDefault="00202BAA" w:rsidP="00202BAA">
          <w:pPr>
            <w:pStyle w:val="TOC2"/>
            <w:tabs>
              <w:tab w:val="right" w:leader="dot" w:pos="7361"/>
            </w:tabs>
            <w:rPr>
              <w:rFonts w:asciiTheme="minorHAnsi" w:eastAsiaTheme="minorEastAsia" w:hAnsiTheme="minorHAnsi" w:cstheme="minorBidi"/>
              <w:noProof/>
              <w:color w:val="auto"/>
              <w:sz w:val="22"/>
              <w:szCs w:val="22"/>
              <w:rtl/>
            </w:rPr>
          </w:pPr>
          <w:hyperlink w:anchor="_Toc394484852" w:history="1">
            <w:r w:rsidRPr="00B35085">
              <w:rPr>
                <w:rStyle w:val="Hyperlink"/>
                <w:rFonts w:hint="eastAsia"/>
                <w:noProof/>
                <w:rtl/>
                <w:lang w:bidi="fa-IR"/>
              </w:rPr>
              <w:t>زنده</w:t>
            </w:r>
            <w:r w:rsidRPr="00B35085">
              <w:rPr>
                <w:rStyle w:val="Hyperlink"/>
                <w:noProof/>
                <w:rtl/>
                <w:lang w:bidi="fa-IR"/>
              </w:rPr>
              <w:t xml:space="preserve"> </w:t>
            </w:r>
            <w:r w:rsidRPr="00B35085">
              <w:rPr>
                <w:rStyle w:val="Hyperlink"/>
                <w:rFonts w:hint="eastAsia"/>
                <w:noProof/>
                <w:rtl/>
                <w:lang w:bidi="fa-IR"/>
              </w:rPr>
              <w:t>بودن</w:t>
            </w:r>
            <w:r w:rsidRPr="00B35085">
              <w:rPr>
                <w:rStyle w:val="Hyperlink"/>
                <w:noProof/>
                <w:rtl/>
                <w:lang w:bidi="fa-IR"/>
              </w:rPr>
              <w:t xml:space="preserve"> </w:t>
            </w:r>
            <w:r w:rsidRPr="00B35085">
              <w:rPr>
                <w:rStyle w:val="Hyperlink"/>
                <w:rFonts w:hint="eastAsia"/>
                <w:noProof/>
                <w:rtl/>
                <w:lang w:bidi="fa-IR"/>
              </w:rPr>
              <w:t>پيامبر</w:t>
            </w:r>
            <w:r>
              <w:rPr>
                <w:rStyle w:val="Hyperlink"/>
                <w:rFonts w:hint="cs"/>
                <w:noProof/>
                <w:rtl/>
                <w:lang w:bidi="fa-IR"/>
              </w:rPr>
              <w:t xml:space="preserve">  </w:t>
            </w:r>
            <w:r w:rsidRPr="00B35085">
              <w:rPr>
                <w:rStyle w:val="Hyperlink"/>
                <w:rFonts w:cs="Rafed Alaem" w:hint="eastAsia"/>
                <w:noProof/>
                <w:rtl/>
              </w:rPr>
              <w:t>صلى‌الله‌عليه‌وآله‌وسلم</w:t>
            </w:r>
            <w:r>
              <w:rPr>
                <w:rStyle w:val="Hyperlink"/>
                <w:rFonts w:cs="Rafed Alaem" w:hint="cs"/>
                <w:noProof/>
                <w:rtl/>
              </w:rPr>
              <w:t xml:space="preserve"> </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نظر</w:t>
            </w:r>
            <w:r w:rsidRPr="00B35085">
              <w:rPr>
                <w:rStyle w:val="Hyperlink"/>
                <w:noProof/>
                <w:rtl/>
                <w:lang w:bidi="fa-IR"/>
              </w:rPr>
              <w:t xml:space="preserve"> </w:t>
            </w:r>
            <w:r w:rsidRPr="00B35085">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Toc394484852 \h</w:instrText>
            </w:r>
            <w:r>
              <w:rPr>
                <w:noProof/>
                <w:webHidden/>
                <w:rtl/>
              </w:rPr>
              <w:instrText xml:space="preserve"> </w:instrText>
            </w:r>
            <w:r>
              <w:rPr>
                <w:noProof/>
                <w:webHidden/>
                <w:rtl/>
              </w:rPr>
            </w:r>
            <w:r>
              <w:rPr>
                <w:noProof/>
                <w:webHidden/>
                <w:rtl/>
              </w:rPr>
              <w:fldChar w:fldCharType="separate"/>
            </w:r>
            <w:r w:rsidR="00602339">
              <w:rPr>
                <w:noProof/>
                <w:webHidden/>
                <w:rtl/>
              </w:rPr>
              <w:t>417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3" w:history="1">
            <w:r w:rsidRPr="00B35085">
              <w:rPr>
                <w:rStyle w:val="Hyperlink"/>
                <w:rFonts w:hint="eastAsia"/>
                <w:noProof/>
                <w:rtl/>
                <w:lang w:bidi="fa-IR"/>
              </w:rPr>
              <w:t>زيارت</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توسل</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پيامبر</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Toc394484853 \h</w:instrText>
            </w:r>
            <w:r>
              <w:rPr>
                <w:noProof/>
                <w:webHidden/>
                <w:rtl/>
              </w:rPr>
              <w:instrText xml:space="preserve"> </w:instrText>
            </w:r>
            <w:r>
              <w:rPr>
                <w:noProof/>
                <w:webHidden/>
                <w:rtl/>
              </w:rPr>
            </w:r>
            <w:r>
              <w:rPr>
                <w:noProof/>
                <w:webHidden/>
                <w:rtl/>
              </w:rPr>
              <w:fldChar w:fldCharType="separate"/>
            </w:r>
            <w:r w:rsidR="00602339">
              <w:rPr>
                <w:noProof/>
                <w:webHidden/>
                <w:rtl/>
              </w:rPr>
              <w:t>419</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4" w:history="1">
            <w:r w:rsidRPr="00B35085">
              <w:rPr>
                <w:rStyle w:val="Hyperlink"/>
                <w:rFonts w:hint="eastAsia"/>
                <w:noProof/>
                <w:rtl/>
                <w:lang w:bidi="fa-IR"/>
              </w:rPr>
              <w:t>فضيلت</w:t>
            </w:r>
            <w:r w:rsidRPr="00B35085">
              <w:rPr>
                <w:rStyle w:val="Hyperlink"/>
                <w:noProof/>
                <w:rtl/>
                <w:lang w:bidi="fa-IR"/>
              </w:rPr>
              <w:t xml:space="preserve"> </w:t>
            </w:r>
            <w:r w:rsidRPr="00B35085">
              <w:rPr>
                <w:rStyle w:val="Hyperlink"/>
                <w:rFonts w:hint="eastAsia"/>
                <w:noProof/>
                <w:rtl/>
                <w:lang w:bidi="fa-IR"/>
              </w:rPr>
              <w:t>زيارت</w:t>
            </w:r>
            <w:r w:rsidRPr="00B35085">
              <w:rPr>
                <w:rStyle w:val="Hyperlink"/>
                <w:noProof/>
                <w:rtl/>
                <w:lang w:bidi="fa-IR"/>
              </w:rPr>
              <w:t xml:space="preserve"> </w:t>
            </w:r>
            <w:r w:rsidRPr="00B35085">
              <w:rPr>
                <w:rStyle w:val="Hyperlink"/>
                <w:rFonts w:hint="eastAsia"/>
                <w:noProof/>
                <w:rtl/>
                <w:lang w:bidi="fa-IR"/>
              </w:rPr>
              <w:t>امامان</w:t>
            </w:r>
            <w:r w:rsidRPr="00B35085">
              <w:rPr>
                <w:rStyle w:val="Hyperlink"/>
                <w:noProof/>
                <w:rtl/>
                <w:lang w:bidi="fa-IR"/>
              </w:rPr>
              <w:t xml:space="preserve"> </w:t>
            </w:r>
            <w:r w:rsidRPr="00B35085">
              <w:rPr>
                <w:rStyle w:val="Hyperlink"/>
                <w:rFonts w:hint="eastAsia"/>
                <w:noProof/>
                <w:rtl/>
                <w:lang w:bidi="fa-IR"/>
              </w:rPr>
              <w:t>معصوم</w:t>
            </w:r>
            <w:r w:rsidRPr="00B35085">
              <w:rPr>
                <w:rStyle w:val="Hyperlink"/>
                <w:noProof/>
                <w:rtl/>
                <w:lang w:bidi="fa-IR"/>
              </w:rPr>
              <w:t xml:space="preserve"> </w:t>
            </w:r>
            <w:r>
              <w:rPr>
                <w:rStyle w:val="Hyperlink"/>
                <w:rFonts w:hint="cs"/>
                <w:noProof/>
                <w:rtl/>
                <w:lang w:bidi="fa-IR"/>
              </w:rPr>
              <w:t xml:space="preserve"> </w:t>
            </w:r>
            <w:r w:rsidRPr="00B35085">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Toc394484854 \h</w:instrText>
            </w:r>
            <w:r>
              <w:rPr>
                <w:noProof/>
                <w:webHidden/>
                <w:rtl/>
              </w:rPr>
              <w:instrText xml:space="preserve"> </w:instrText>
            </w:r>
            <w:r>
              <w:rPr>
                <w:noProof/>
                <w:webHidden/>
                <w:rtl/>
              </w:rPr>
            </w:r>
            <w:r>
              <w:rPr>
                <w:noProof/>
                <w:webHidden/>
                <w:rtl/>
              </w:rPr>
              <w:fldChar w:fldCharType="separate"/>
            </w:r>
            <w:r w:rsidR="00602339">
              <w:rPr>
                <w:noProof/>
                <w:webHidden/>
                <w:rtl/>
              </w:rPr>
              <w:t>423</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55" w:history="1">
            <w:r w:rsidRPr="00B35085">
              <w:rPr>
                <w:rStyle w:val="Hyperlink"/>
                <w:noProof/>
                <w:rtl/>
                <w:lang w:bidi="fa-IR"/>
              </w:rPr>
              <w:t xml:space="preserve">14 -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قربانى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Toc394484855 \h</w:instrText>
            </w:r>
            <w:r>
              <w:rPr>
                <w:noProof/>
                <w:webHidden/>
                <w:rtl/>
              </w:rPr>
              <w:instrText xml:space="preserve"> </w:instrText>
            </w:r>
            <w:r>
              <w:rPr>
                <w:noProof/>
                <w:webHidden/>
                <w:rtl/>
              </w:rPr>
            </w:r>
            <w:r>
              <w:rPr>
                <w:noProof/>
                <w:webHidden/>
                <w:rtl/>
              </w:rPr>
              <w:fldChar w:fldCharType="separate"/>
            </w:r>
            <w:r w:rsidR="00602339">
              <w:rPr>
                <w:noProof/>
                <w:webHidden/>
                <w:rtl/>
              </w:rPr>
              <w:t>429</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6" w:history="1">
            <w:r w:rsidRPr="00B35085">
              <w:rPr>
                <w:rStyle w:val="Hyperlink"/>
                <w:rFonts w:hint="eastAsia"/>
                <w:noProof/>
                <w:rtl/>
                <w:lang w:bidi="fa-IR"/>
              </w:rPr>
              <w:t>پيامدهاى</w:t>
            </w:r>
            <w:r w:rsidRPr="00B35085">
              <w:rPr>
                <w:rStyle w:val="Hyperlink"/>
                <w:noProof/>
                <w:rtl/>
                <w:lang w:bidi="fa-IR"/>
              </w:rPr>
              <w:t xml:space="preserve"> </w:t>
            </w:r>
            <w:r w:rsidRPr="00B35085">
              <w:rPr>
                <w:rStyle w:val="Hyperlink"/>
                <w:rFonts w:hint="eastAsia"/>
                <w:noProof/>
                <w:rtl/>
                <w:lang w:bidi="fa-IR"/>
              </w:rPr>
              <w:t>تكلف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Toc394484856 \h</w:instrText>
            </w:r>
            <w:r>
              <w:rPr>
                <w:noProof/>
                <w:webHidden/>
                <w:rtl/>
              </w:rPr>
              <w:instrText xml:space="preserve"> </w:instrText>
            </w:r>
            <w:r>
              <w:rPr>
                <w:noProof/>
                <w:webHidden/>
                <w:rtl/>
              </w:rPr>
            </w:r>
            <w:r>
              <w:rPr>
                <w:noProof/>
                <w:webHidden/>
                <w:rtl/>
              </w:rPr>
              <w:fldChar w:fldCharType="separate"/>
            </w:r>
            <w:r w:rsidR="00602339">
              <w:rPr>
                <w:noProof/>
                <w:webHidden/>
                <w:rtl/>
              </w:rPr>
              <w:t>433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7" w:history="1">
            <w:r w:rsidRPr="00B35085">
              <w:rPr>
                <w:rStyle w:val="Hyperlink"/>
                <w:rFonts w:hint="eastAsia"/>
                <w:noProof/>
                <w:rtl/>
                <w:lang w:bidi="fa-IR"/>
              </w:rPr>
              <w:t>نشاط</w:t>
            </w:r>
            <w:r w:rsidRPr="00B35085">
              <w:rPr>
                <w:rStyle w:val="Hyperlink"/>
                <w:noProof/>
                <w:rtl/>
                <w:lang w:bidi="fa-IR"/>
              </w:rPr>
              <w:t xml:space="preserve"> </w:t>
            </w:r>
            <w:r w:rsidRPr="00B35085">
              <w:rPr>
                <w:rStyle w:val="Hyperlink"/>
                <w:rFonts w:hint="eastAsia"/>
                <w:noProof/>
                <w:rtl/>
                <w:lang w:bidi="fa-IR"/>
              </w:rPr>
              <w:t>در</w:t>
            </w:r>
            <w:r w:rsidRPr="00B35085">
              <w:rPr>
                <w:rStyle w:val="Hyperlink"/>
                <w:noProof/>
                <w:rtl/>
                <w:lang w:bidi="fa-IR"/>
              </w:rPr>
              <w:t xml:space="preserve"> </w:t>
            </w:r>
            <w:r w:rsidRPr="00B35085">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Toc394484857 \h</w:instrText>
            </w:r>
            <w:r>
              <w:rPr>
                <w:noProof/>
                <w:webHidden/>
                <w:rtl/>
              </w:rPr>
              <w:instrText xml:space="preserve"> </w:instrText>
            </w:r>
            <w:r>
              <w:rPr>
                <w:noProof/>
                <w:webHidden/>
                <w:rtl/>
              </w:rPr>
            </w:r>
            <w:r>
              <w:rPr>
                <w:noProof/>
                <w:webHidden/>
                <w:rtl/>
              </w:rPr>
              <w:fldChar w:fldCharType="separate"/>
            </w:r>
            <w:r w:rsidR="00602339">
              <w:rPr>
                <w:noProof/>
                <w:webHidden/>
                <w:rtl/>
              </w:rPr>
              <w:t>441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8" w:history="1">
            <w:r w:rsidRPr="00B35085">
              <w:rPr>
                <w:rStyle w:val="Hyperlink"/>
                <w:rFonts w:hint="eastAsia"/>
                <w:noProof/>
                <w:rtl/>
                <w:lang w:bidi="fa-IR"/>
              </w:rPr>
              <w:t>ظاهرسازى</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رياكارى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Toc394484858 \h</w:instrText>
            </w:r>
            <w:r>
              <w:rPr>
                <w:noProof/>
                <w:webHidden/>
                <w:rtl/>
              </w:rPr>
              <w:instrText xml:space="preserve"> </w:instrText>
            </w:r>
            <w:r>
              <w:rPr>
                <w:noProof/>
                <w:webHidden/>
                <w:rtl/>
              </w:rPr>
            </w:r>
            <w:r>
              <w:rPr>
                <w:noProof/>
                <w:webHidden/>
                <w:rtl/>
              </w:rPr>
              <w:fldChar w:fldCharType="separate"/>
            </w:r>
            <w:r w:rsidR="00602339">
              <w:rPr>
                <w:noProof/>
                <w:webHidden/>
                <w:rtl/>
              </w:rPr>
              <w:t>445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59" w:history="1">
            <w:r w:rsidRPr="00B35085">
              <w:rPr>
                <w:rStyle w:val="Hyperlink"/>
                <w:rFonts w:hint="eastAsia"/>
                <w:noProof/>
                <w:rtl/>
                <w:lang w:bidi="fa-IR"/>
              </w:rPr>
              <w:t>شيوه</w:t>
            </w:r>
            <w:r w:rsidRPr="00B35085">
              <w:rPr>
                <w:rStyle w:val="Hyperlink"/>
                <w:noProof/>
                <w:rtl/>
                <w:lang w:bidi="fa-IR"/>
              </w:rPr>
              <w:t xml:space="preserve"> </w:t>
            </w:r>
            <w:r w:rsidRPr="00B35085">
              <w:rPr>
                <w:rStyle w:val="Hyperlink"/>
                <w:rFonts w:hint="eastAsia"/>
                <w:noProof/>
                <w:rtl/>
                <w:lang w:bidi="fa-IR"/>
              </w:rPr>
              <w:t>مصرف</w:t>
            </w:r>
            <w:r w:rsidRPr="00B35085">
              <w:rPr>
                <w:rStyle w:val="Hyperlink"/>
                <w:noProof/>
                <w:rtl/>
                <w:lang w:bidi="fa-IR"/>
              </w:rPr>
              <w:t xml:space="preserve"> </w:t>
            </w:r>
            <w:r w:rsidRPr="00B35085">
              <w:rPr>
                <w:rStyle w:val="Hyperlink"/>
                <w:rFonts w:hint="eastAsia"/>
                <w:noProof/>
                <w:rtl/>
                <w:lang w:bidi="fa-IR"/>
              </w:rPr>
              <w:t>نمودن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Toc394484859 \h</w:instrText>
            </w:r>
            <w:r>
              <w:rPr>
                <w:noProof/>
                <w:webHidden/>
                <w:rtl/>
              </w:rPr>
              <w:instrText xml:space="preserve"> </w:instrText>
            </w:r>
            <w:r>
              <w:rPr>
                <w:noProof/>
                <w:webHidden/>
                <w:rtl/>
              </w:rPr>
            </w:r>
            <w:r>
              <w:rPr>
                <w:noProof/>
                <w:webHidden/>
                <w:rtl/>
              </w:rPr>
              <w:fldChar w:fldCharType="separate"/>
            </w:r>
            <w:r w:rsidR="00602339">
              <w:rPr>
                <w:noProof/>
                <w:webHidden/>
                <w:rtl/>
              </w:rPr>
              <w:t>446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0" w:history="1">
            <w:r w:rsidRPr="00B35085">
              <w:rPr>
                <w:rStyle w:val="Hyperlink"/>
                <w:rFonts w:hint="eastAsia"/>
                <w:noProof/>
                <w:rtl/>
                <w:lang w:bidi="fa-IR"/>
              </w:rPr>
              <w:t>حضرت</w:t>
            </w:r>
            <w:r w:rsidRPr="00B35085">
              <w:rPr>
                <w:rStyle w:val="Hyperlink"/>
                <w:noProof/>
                <w:rtl/>
                <w:lang w:bidi="fa-IR"/>
              </w:rPr>
              <w:t xml:space="preserve"> </w:t>
            </w:r>
            <w:r w:rsidRPr="00B35085">
              <w:rPr>
                <w:rStyle w:val="Hyperlink"/>
                <w:rFonts w:hint="eastAsia"/>
                <w:noProof/>
                <w:rtl/>
                <w:lang w:bidi="fa-IR"/>
              </w:rPr>
              <w:t>ابراهيم</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عليه‌السلام</w:t>
            </w:r>
            <w:r w:rsidRPr="00B35085">
              <w:rPr>
                <w:rStyle w:val="Hyperlink"/>
                <w:noProof/>
                <w:rtl/>
                <w:lang w:bidi="fa-IR"/>
              </w:rPr>
              <w:t xml:space="preserve"> </w:t>
            </w:r>
            <w:r>
              <w:rPr>
                <w:rStyle w:val="Hyperlink"/>
                <w:rFonts w:hint="cs"/>
                <w:noProof/>
                <w:rtl/>
                <w:lang w:bidi="fa-IR"/>
              </w:rPr>
              <w:t xml:space="preserve"> </w:t>
            </w:r>
            <w:r w:rsidRPr="00B35085">
              <w:rPr>
                <w:rStyle w:val="Hyperlink"/>
                <w:rFonts w:hint="eastAsia"/>
                <w:noProof/>
                <w:rtl/>
                <w:lang w:bidi="fa-IR"/>
              </w:rPr>
              <w:t>اسوه</w:t>
            </w:r>
            <w:r w:rsidRPr="00B35085">
              <w:rPr>
                <w:rStyle w:val="Hyperlink"/>
                <w:noProof/>
                <w:rtl/>
                <w:lang w:bidi="fa-IR"/>
              </w:rPr>
              <w:t xml:space="preserve"> </w:t>
            </w:r>
            <w:r w:rsidRPr="00B35085">
              <w:rPr>
                <w:rStyle w:val="Hyperlink"/>
                <w:rFonts w:hint="eastAsia"/>
                <w:noProof/>
                <w:rtl/>
                <w:lang w:bidi="fa-IR"/>
              </w:rPr>
              <w:t>اخلاص</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Toc394484860 \h</w:instrText>
            </w:r>
            <w:r>
              <w:rPr>
                <w:noProof/>
                <w:webHidden/>
                <w:rtl/>
              </w:rPr>
              <w:instrText xml:space="preserve"> </w:instrText>
            </w:r>
            <w:r>
              <w:rPr>
                <w:noProof/>
                <w:webHidden/>
                <w:rtl/>
              </w:rPr>
            </w:r>
            <w:r>
              <w:rPr>
                <w:noProof/>
                <w:webHidden/>
                <w:rtl/>
              </w:rPr>
              <w:fldChar w:fldCharType="separate"/>
            </w:r>
            <w:r w:rsidR="00602339">
              <w:rPr>
                <w:noProof/>
                <w:webHidden/>
                <w:rtl/>
              </w:rPr>
              <w:t>449</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61" w:history="1">
            <w:r w:rsidRPr="00B35085">
              <w:rPr>
                <w:rStyle w:val="Hyperlink"/>
                <w:noProof/>
                <w:rtl/>
                <w:lang w:bidi="fa-IR"/>
              </w:rPr>
              <w:t xml:space="preserve">15 -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فرمانروا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Toc394484861 \h</w:instrText>
            </w:r>
            <w:r>
              <w:rPr>
                <w:noProof/>
                <w:webHidden/>
                <w:rtl/>
              </w:rPr>
              <w:instrText xml:space="preserve"> </w:instrText>
            </w:r>
            <w:r>
              <w:rPr>
                <w:noProof/>
                <w:webHidden/>
                <w:rtl/>
              </w:rPr>
            </w:r>
            <w:r>
              <w:rPr>
                <w:noProof/>
                <w:webHidden/>
                <w:rtl/>
              </w:rPr>
              <w:fldChar w:fldCharType="separate"/>
            </w:r>
            <w:r w:rsidR="00602339">
              <w:rPr>
                <w:noProof/>
                <w:webHidden/>
                <w:rtl/>
              </w:rPr>
              <w:t>455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2" w:history="1">
            <w:r w:rsidRPr="00B35085">
              <w:rPr>
                <w:rStyle w:val="Hyperlink"/>
                <w:rFonts w:hint="eastAsia"/>
                <w:noProof/>
                <w:rtl/>
                <w:lang w:bidi="fa-IR"/>
              </w:rPr>
              <w:t>جايگاه</w:t>
            </w:r>
            <w:r w:rsidRPr="00B35085">
              <w:rPr>
                <w:rStyle w:val="Hyperlink"/>
                <w:noProof/>
                <w:rtl/>
                <w:lang w:bidi="fa-IR"/>
              </w:rPr>
              <w:t xml:space="preserve"> </w:t>
            </w:r>
            <w:r w:rsidRPr="00B35085">
              <w:rPr>
                <w:rStyle w:val="Hyperlink"/>
                <w:rFonts w:hint="eastAsia"/>
                <w:noProof/>
                <w:rtl/>
                <w:lang w:bidi="fa-IR"/>
              </w:rPr>
              <w:t>حكومت</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ديدگاه</w:t>
            </w:r>
            <w:r w:rsidRPr="00B35085">
              <w:rPr>
                <w:rStyle w:val="Hyperlink"/>
                <w:noProof/>
                <w:rtl/>
                <w:lang w:bidi="fa-IR"/>
              </w:rPr>
              <w:t xml:space="preserve"> </w:t>
            </w:r>
            <w:r w:rsidRPr="00B35085">
              <w:rPr>
                <w:rStyle w:val="Hyperlink"/>
                <w:rFonts w:hint="eastAsia"/>
                <w:noProof/>
                <w:rtl/>
                <w:lang w:bidi="fa-IR"/>
              </w:rPr>
              <w:t>پيامبر</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صلى‌الله‌عليه‌وآله‌وسلم</w:t>
            </w:r>
            <w:r w:rsidRPr="00B35085">
              <w:rPr>
                <w:rStyle w:val="Hyperlink"/>
                <w:noProof/>
                <w:rtl/>
                <w:lang w:bidi="fa-IR"/>
              </w:rPr>
              <w:t xml:space="preserve"> </w:t>
            </w:r>
            <w:r>
              <w:rPr>
                <w:rStyle w:val="Hyperlink"/>
                <w:rFonts w:hint="cs"/>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اميرالمومنين</w:t>
            </w:r>
            <w:r w:rsidRPr="00B35085">
              <w:rPr>
                <w:rStyle w:val="Hyperlink"/>
                <w:noProof/>
                <w:rtl/>
                <w:lang w:bidi="fa-IR"/>
              </w:rPr>
              <w:t xml:space="preserve"> </w:t>
            </w:r>
            <w:r>
              <w:rPr>
                <w:rStyle w:val="Hyperlink"/>
                <w:rFonts w:hint="cs"/>
                <w:noProof/>
                <w:rtl/>
                <w:lang w:bidi="fa-IR"/>
              </w:rPr>
              <w:t xml:space="preserve"> </w:t>
            </w:r>
            <w:r w:rsidRPr="00B3508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Toc394484862 \h</w:instrText>
            </w:r>
            <w:r>
              <w:rPr>
                <w:noProof/>
                <w:webHidden/>
                <w:rtl/>
              </w:rPr>
              <w:instrText xml:space="preserve"> </w:instrText>
            </w:r>
            <w:r>
              <w:rPr>
                <w:noProof/>
                <w:webHidden/>
                <w:rtl/>
              </w:rPr>
            </w:r>
            <w:r>
              <w:rPr>
                <w:noProof/>
                <w:webHidden/>
                <w:rtl/>
              </w:rPr>
              <w:fldChar w:fldCharType="separate"/>
            </w:r>
            <w:r w:rsidR="00602339">
              <w:rPr>
                <w:noProof/>
                <w:webHidden/>
                <w:rtl/>
              </w:rPr>
              <w:t>457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3" w:history="1">
            <w:r w:rsidRPr="00B35085">
              <w:rPr>
                <w:rStyle w:val="Hyperlink"/>
                <w:rFonts w:hint="eastAsia"/>
                <w:noProof/>
                <w:rtl/>
                <w:lang w:bidi="fa-IR"/>
              </w:rPr>
              <w:t>شيوه</w:t>
            </w:r>
            <w:r w:rsidRPr="00B35085">
              <w:rPr>
                <w:rStyle w:val="Hyperlink"/>
                <w:noProof/>
                <w:rtl/>
                <w:lang w:bidi="fa-IR"/>
              </w:rPr>
              <w:t xml:space="preserve"> </w:t>
            </w:r>
            <w:r w:rsidRPr="00B35085">
              <w:rPr>
                <w:rStyle w:val="Hyperlink"/>
                <w:rFonts w:hint="eastAsia"/>
                <w:noProof/>
                <w:rtl/>
                <w:lang w:bidi="fa-IR"/>
              </w:rPr>
              <w:t>حكومت</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ديدگاه</w:t>
            </w:r>
            <w:r w:rsidRPr="00B35085">
              <w:rPr>
                <w:rStyle w:val="Hyperlink"/>
                <w:noProof/>
                <w:rtl/>
                <w:lang w:bidi="fa-IR"/>
              </w:rPr>
              <w:t xml:space="preserve"> </w:t>
            </w:r>
            <w:r w:rsidRPr="00B35085">
              <w:rPr>
                <w:rStyle w:val="Hyperlink"/>
                <w:rFonts w:hint="eastAsia"/>
                <w:noProof/>
                <w:rtl/>
                <w:lang w:bidi="fa-IR"/>
              </w:rPr>
              <w:t>اميرالمومنين</w:t>
            </w:r>
            <w:r>
              <w:rPr>
                <w:rStyle w:val="Hyperlink"/>
                <w:rFonts w:hint="cs"/>
                <w:noProof/>
                <w:rtl/>
                <w:lang w:bidi="fa-IR"/>
              </w:rPr>
              <w:t xml:space="preserve"> </w:t>
            </w:r>
            <w:r w:rsidRPr="00B35085">
              <w:rPr>
                <w:rStyle w:val="Hyperlink"/>
                <w:noProof/>
                <w:rtl/>
                <w:lang w:bidi="fa-IR"/>
              </w:rPr>
              <w:t xml:space="preserve"> </w:t>
            </w:r>
            <w:r w:rsidRPr="00B3508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Toc394484863 \h</w:instrText>
            </w:r>
            <w:r>
              <w:rPr>
                <w:noProof/>
                <w:webHidden/>
                <w:rtl/>
              </w:rPr>
              <w:instrText xml:space="preserve"> </w:instrText>
            </w:r>
            <w:r>
              <w:rPr>
                <w:noProof/>
                <w:webHidden/>
                <w:rtl/>
              </w:rPr>
            </w:r>
            <w:r>
              <w:rPr>
                <w:noProof/>
                <w:webHidden/>
                <w:rtl/>
              </w:rPr>
              <w:fldChar w:fldCharType="separate"/>
            </w:r>
            <w:r w:rsidR="00602339">
              <w:rPr>
                <w:noProof/>
                <w:webHidden/>
                <w:rtl/>
              </w:rPr>
              <w:t>462</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4" w:history="1">
            <w:r w:rsidRPr="00B35085">
              <w:rPr>
                <w:rStyle w:val="Hyperlink"/>
                <w:rFonts w:hint="eastAsia"/>
                <w:noProof/>
                <w:rtl/>
                <w:lang w:bidi="fa-IR"/>
              </w:rPr>
              <w:t>وظايف</w:t>
            </w:r>
            <w:r w:rsidRPr="00B35085">
              <w:rPr>
                <w:rStyle w:val="Hyperlink"/>
                <w:noProof/>
                <w:rtl/>
                <w:lang w:bidi="fa-IR"/>
              </w:rPr>
              <w:t xml:space="preserve"> </w:t>
            </w:r>
            <w:r w:rsidRPr="00B35085">
              <w:rPr>
                <w:rStyle w:val="Hyperlink"/>
                <w:rFonts w:hint="eastAsia"/>
                <w:noProof/>
                <w:rtl/>
                <w:lang w:bidi="fa-IR"/>
              </w:rPr>
              <w:t>جامعه</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حاكم</w:t>
            </w:r>
            <w:r w:rsidRPr="00B35085">
              <w:rPr>
                <w:rStyle w:val="Hyperlink"/>
                <w:noProof/>
                <w:rtl/>
                <w:lang w:bidi="fa-IR"/>
              </w:rPr>
              <w:t xml:space="preserve"> </w:t>
            </w:r>
            <w:r w:rsidRPr="00B35085">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Toc394484864 \h</w:instrText>
            </w:r>
            <w:r>
              <w:rPr>
                <w:noProof/>
                <w:webHidden/>
                <w:rtl/>
              </w:rPr>
              <w:instrText xml:space="preserve"> </w:instrText>
            </w:r>
            <w:r>
              <w:rPr>
                <w:noProof/>
                <w:webHidden/>
                <w:rtl/>
              </w:rPr>
            </w:r>
            <w:r>
              <w:rPr>
                <w:noProof/>
                <w:webHidden/>
                <w:rtl/>
              </w:rPr>
              <w:fldChar w:fldCharType="separate"/>
            </w:r>
            <w:r w:rsidR="00602339">
              <w:rPr>
                <w:noProof/>
                <w:webHidden/>
                <w:rtl/>
              </w:rPr>
              <w:t>464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5" w:history="1">
            <w:r w:rsidRPr="00B35085">
              <w:rPr>
                <w:rStyle w:val="Hyperlink"/>
                <w:rFonts w:hint="eastAsia"/>
                <w:noProof/>
                <w:rtl/>
                <w:lang w:bidi="fa-IR"/>
              </w:rPr>
              <w:t>نامه</w:t>
            </w:r>
            <w:r w:rsidRPr="00B35085">
              <w:rPr>
                <w:rStyle w:val="Hyperlink"/>
                <w:noProof/>
                <w:rtl/>
                <w:lang w:bidi="fa-IR"/>
              </w:rPr>
              <w:t xml:space="preserve"> </w:t>
            </w:r>
            <w:r w:rsidRPr="00B35085">
              <w:rPr>
                <w:rStyle w:val="Hyperlink"/>
                <w:rFonts w:hint="eastAsia"/>
                <w:noProof/>
                <w:rtl/>
                <w:lang w:bidi="fa-IR"/>
              </w:rPr>
              <w:t>معاويه</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Toc394484865 \h</w:instrText>
            </w:r>
            <w:r>
              <w:rPr>
                <w:noProof/>
                <w:webHidden/>
                <w:rtl/>
              </w:rPr>
              <w:instrText xml:space="preserve"> </w:instrText>
            </w:r>
            <w:r>
              <w:rPr>
                <w:noProof/>
                <w:webHidden/>
                <w:rtl/>
              </w:rPr>
            </w:r>
            <w:r>
              <w:rPr>
                <w:noProof/>
                <w:webHidden/>
                <w:rtl/>
              </w:rPr>
              <w:fldChar w:fldCharType="separate"/>
            </w:r>
            <w:r w:rsidR="00602339">
              <w:rPr>
                <w:noProof/>
                <w:webHidden/>
                <w:rtl/>
              </w:rPr>
              <w:t>470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6" w:history="1">
            <w:r w:rsidRPr="00B35085">
              <w:rPr>
                <w:rStyle w:val="Hyperlink"/>
                <w:rFonts w:hint="eastAsia"/>
                <w:noProof/>
                <w:rtl/>
                <w:lang w:bidi="fa-IR"/>
              </w:rPr>
              <w:t>ضرورت</w:t>
            </w:r>
            <w:r w:rsidRPr="00B35085">
              <w:rPr>
                <w:rStyle w:val="Hyperlink"/>
                <w:noProof/>
                <w:rtl/>
                <w:lang w:bidi="fa-IR"/>
              </w:rPr>
              <w:t xml:space="preserve"> </w:t>
            </w:r>
            <w:r w:rsidRPr="00B35085">
              <w:rPr>
                <w:rStyle w:val="Hyperlink"/>
                <w:rFonts w:hint="eastAsia"/>
                <w:noProof/>
                <w:rtl/>
                <w:lang w:bidi="fa-IR"/>
              </w:rPr>
              <w:t>وجود</w:t>
            </w:r>
            <w:r w:rsidRPr="00B35085">
              <w:rPr>
                <w:rStyle w:val="Hyperlink"/>
                <w:noProof/>
                <w:rtl/>
                <w:lang w:bidi="fa-IR"/>
              </w:rPr>
              <w:t xml:space="preserve"> </w:t>
            </w:r>
            <w:r w:rsidRPr="00B35085">
              <w:rPr>
                <w:rStyle w:val="Hyperlink"/>
                <w:rFonts w:hint="eastAsia"/>
                <w:noProof/>
                <w:rtl/>
                <w:lang w:bidi="fa-IR"/>
              </w:rPr>
              <w:t>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Toc394484866 \h</w:instrText>
            </w:r>
            <w:r>
              <w:rPr>
                <w:noProof/>
                <w:webHidden/>
                <w:rtl/>
              </w:rPr>
              <w:instrText xml:space="preserve"> </w:instrText>
            </w:r>
            <w:r>
              <w:rPr>
                <w:noProof/>
                <w:webHidden/>
                <w:rtl/>
              </w:rPr>
            </w:r>
            <w:r>
              <w:rPr>
                <w:noProof/>
                <w:webHidden/>
                <w:rtl/>
              </w:rPr>
              <w:fldChar w:fldCharType="separate"/>
            </w:r>
            <w:r w:rsidR="00602339">
              <w:rPr>
                <w:noProof/>
                <w:webHidden/>
                <w:rtl/>
              </w:rPr>
              <w:t>474</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7" w:history="1">
            <w:r w:rsidRPr="00B35085">
              <w:rPr>
                <w:rStyle w:val="Hyperlink"/>
                <w:rFonts w:hint="eastAsia"/>
                <w:noProof/>
                <w:rtl/>
                <w:lang w:bidi="fa-IR"/>
              </w:rPr>
              <w:t>عدم</w:t>
            </w:r>
            <w:r w:rsidRPr="00B35085">
              <w:rPr>
                <w:rStyle w:val="Hyperlink"/>
                <w:noProof/>
                <w:rtl/>
                <w:lang w:bidi="fa-IR"/>
              </w:rPr>
              <w:t xml:space="preserve"> </w:t>
            </w:r>
            <w:r w:rsidRPr="00B35085">
              <w:rPr>
                <w:rStyle w:val="Hyperlink"/>
                <w:rFonts w:hint="eastAsia"/>
                <w:noProof/>
                <w:rtl/>
                <w:lang w:bidi="fa-IR"/>
              </w:rPr>
              <w:t>مبارزه</w:t>
            </w:r>
            <w:r w:rsidRPr="00B35085">
              <w:rPr>
                <w:rStyle w:val="Hyperlink"/>
                <w:noProof/>
                <w:rtl/>
                <w:lang w:bidi="fa-IR"/>
              </w:rPr>
              <w:t xml:space="preserve"> </w:t>
            </w:r>
            <w:r w:rsidRPr="00B35085">
              <w:rPr>
                <w:rStyle w:val="Hyperlink"/>
                <w:rFonts w:hint="eastAsia"/>
                <w:noProof/>
                <w:rtl/>
                <w:lang w:bidi="fa-IR"/>
              </w:rPr>
              <w:t>با</w:t>
            </w:r>
            <w:r w:rsidRPr="00B35085">
              <w:rPr>
                <w:rStyle w:val="Hyperlink"/>
                <w:noProof/>
                <w:rtl/>
                <w:lang w:bidi="fa-IR"/>
              </w:rPr>
              <w:t xml:space="preserve"> </w:t>
            </w:r>
            <w:r w:rsidRPr="00B35085">
              <w:rPr>
                <w:rStyle w:val="Hyperlink"/>
                <w:rFonts w:hint="eastAsia"/>
                <w:noProof/>
                <w:rtl/>
                <w:lang w:bidi="fa-IR"/>
              </w:rPr>
              <w:t>حاكم</w:t>
            </w:r>
            <w:r w:rsidRPr="00B35085">
              <w:rPr>
                <w:rStyle w:val="Hyperlink"/>
                <w:noProof/>
                <w:rtl/>
                <w:lang w:bidi="fa-IR"/>
              </w:rPr>
              <w:t xml:space="preserve"> </w:t>
            </w:r>
            <w:r w:rsidRPr="00B35085">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Toc394484867 \h</w:instrText>
            </w:r>
            <w:r>
              <w:rPr>
                <w:noProof/>
                <w:webHidden/>
                <w:rtl/>
              </w:rPr>
              <w:instrText xml:space="preserve"> </w:instrText>
            </w:r>
            <w:r>
              <w:rPr>
                <w:noProof/>
                <w:webHidden/>
                <w:rtl/>
              </w:rPr>
            </w:r>
            <w:r>
              <w:rPr>
                <w:noProof/>
                <w:webHidden/>
                <w:rtl/>
              </w:rPr>
              <w:fldChar w:fldCharType="separate"/>
            </w:r>
            <w:r w:rsidR="00602339">
              <w:rPr>
                <w:noProof/>
                <w:webHidden/>
                <w:rtl/>
              </w:rPr>
              <w:t>475</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8" w:history="1">
            <w:r w:rsidRPr="00B35085">
              <w:rPr>
                <w:rStyle w:val="Hyperlink"/>
                <w:rFonts w:hint="eastAsia"/>
                <w:noProof/>
                <w:rtl/>
                <w:lang w:bidi="fa-IR"/>
              </w:rPr>
              <w:t>جايگاه</w:t>
            </w:r>
            <w:r w:rsidRPr="00B35085">
              <w:rPr>
                <w:rStyle w:val="Hyperlink"/>
                <w:noProof/>
                <w:rtl/>
                <w:lang w:bidi="fa-IR"/>
              </w:rPr>
              <w:t xml:space="preserve"> </w:t>
            </w:r>
            <w:r w:rsidRPr="00B35085">
              <w:rPr>
                <w:rStyle w:val="Hyperlink"/>
                <w:rFonts w:hint="eastAsia"/>
                <w:noProof/>
                <w:rtl/>
                <w:lang w:bidi="fa-IR"/>
              </w:rPr>
              <w:t>امر</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معروف</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نهى</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Toc394484868 \h</w:instrText>
            </w:r>
            <w:r>
              <w:rPr>
                <w:noProof/>
                <w:webHidden/>
                <w:rtl/>
              </w:rPr>
              <w:instrText xml:space="preserve"> </w:instrText>
            </w:r>
            <w:r>
              <w:rPr>
                <w:noProof/>
                <w:webHidden/>
                <w:rtl/>
              </w:rPr>
            </w:r>
            <w:r>
              <w:rPr>
                <w:noProof/>
                <w:webHidden/>
                <w:rtl/>
              </w:rPr>
              <w:fldChar w:fldCharType="separate"/>
            </w:r>
            <w:r w:rsidR="00602339">
              <w:rPr>
                <w:noProof/>
                <w:webHidden/>
                <w:rtl/>
              </w:rPr>
              <w:t>479</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69" w:history="1">
            <w:r w:rsidRPr="00B35085">
              <w:rPr>
                <w:rStyle w:val="Hyperlink"/>
                <w:rFonts w:hint="eastAsia"/>
                <w:noProof/>
                <w:rtl/>
                <w:lang w:bidi="fa-IR"/>
              </w:rPr>
              <w:t>مبارزه</w:t>
            </w:r>
            <w:r w:rsidRPr="00B35085">
              <w:rPr>
                <w:rStyle w:val="Hyperlink"/>
                <w:noProof/>
                <w:rtl/>
                <w:lang w:bidi="fa-IR"/>
              </w:rPr>
              <w:t xml:space="preserve"> </w:t>
            </w:r>
            <w:r w:rsidRPr="00B35085">
              <w:rPr>
                <w:rStyle w:val="Hyperlink"/>
                <w:rFonts w:hint="eastAsia"/>
                <w:noProof/>
                <w:rtl/>
                <w:lang w:bidi="fa-IR"/>
              </w:rPr>
              <w:t>با</w:t>
            </w:r>
            <w:r w:rsidRPr="00B35085">
              <w:rPr>
                <w:rStyle w:val="Hyperlink"/>
                <w:noProof/>
                <w:rtl/>
                <w:lang w:bidi="fa-IR"/>
              </w:rPr>
              <w:t xml:space="preserve"> </w:t>
            </w:r>
            <w:r w:rsidRPr="00B35085">
              <w:rPr>
                <w:rStyle w:val="Hyperlink"/>
                <w:rFonts w:hint="eastAsia"/>
                <w:noProof/>
                <w:rtl/>
                <w:lang w:bidi="fa-IR"/>
              </w:rPr>
              <w:t>ستمكاران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Toc394484869 \h</w:instrText>
            </w:r>
            <w:r>
              <w:rPr>
                <w:noProof/>
                <w:webHidden/>
                <w:rtl/>
              </w:rPr>
              <w:instrText xml:space="preserve"> </w:instrText>
            </w:r>
            <w:r>
              <w:rPr>
                <w:noProof/>
                <w:webHidden/>
                <w:rtl/>
              </w:rPr>
            </w:r>
            <w:r>
              <w:rPr>
                <w:noProof/>
                <w:webHidden/>
                <w:rtl/>
              </w:rPr>
              <w:fldChar w:fldCharType="separate"/>
            </w:r>
            <w:r w:rsidR="00602339">
              <w:rPr>
                <w:noProof/>
                <w:webHidden/>
                <w:rtl/>
              </w:rPr>
              <w:t>480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0" w:history="1">
            <w:r w:rsidRPr="00B35085">
              <w:rPr>
                <w:rStyle w:val="Hyperlink"/>
                <w:rFonts w:hint="eastAsia"/>
                <w:noProof/>
                <w:rtl/>
                <w:lang w:bidi="fa-IR"/>
              </w:rPr>
              <w:t>تقيه</w:t>
            </w:r>
            <w:r w:rsidRPr="00B35085">
              <w:rPr>
                <w:rStyle w:val="Hyperlink"/>
                <w:noProof/>
                <w:rtl/>
                <w:lang w:bidi="fa-IR"/>
              </w:rPr>
              <w:t xml:space="preserve"> </w:t>
            </w:r>
            <w:r w:rsidRPr="00B35085">
              <w:rPr>
                <w:rStyle w:val="Hyperlink"/>
                <w:rFonts w:hint="eastAsia"/>
                <w:noProof/>
                <w:rtl/>
                <w:lang w:bidi="fa-IR"/>
              </w:rPr>
              <w:t>شرط</w:t>
            </w:r>
            <w:r w:rsidRPr="00B35085">
              <w:rPr>
                <w:rStyle w:val="Hyperlink"/>
                <w:noProof/>
                <w:rtl/>
                <w:lang w:bidi="fa-IR"/>
              </w:rPr>
              <w:t xml:space="preserve"> </w:t>
            </w:r>
            <w:r w:rsidRPr="00B35085">
              <w:rPr>
                <w:rStyle w:val="Hyperlink"/>
                <w:rFonts w:hint="eastAsia"/>
                <w:noProof/>
                <w:rtl/>
                <w:lang w:bidi="fa-IR"/>
              </w:rPr>
              <w:t>بقاء</w:t>
            </w:r>
            <w:r w:rsidRPr="00B35085">
              <w:rPr>
                <w:rStyle w:val="Hyperlink"/>
                <w:noProof/>
                <w:rtl/>
                <w:lang w:bidi="fa-IR"/>
              </w:rPr>
              <w:t xml:space="preserve"> </w:t>
            </w:r>
            <w:r w:rsidRPr="00B35085">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Toc394484870 \h</w:instrText>
            </w:r>
            <w:r>
              <w:rPr>
                <w:noProof/>
                <w:webHidden/>
                <w:rtl/>
              </w:rPr>
              <w:instrText xml:space="preserve"> </w:instrText>
            </w:r>
            <w:r>
              <w:rPr>
                <w:noProof/>
                <w:webHidden/>
                <w:rtl/>
              </w:rPr>
            </w:r>
            <w:r>
              <w:rPr>
                <w:noProof/>
                <w:webHidden/>
                <w:rtl/>
              </w:rPr>
              <w:fldChar w:fldCharType="separate"/>
            </w:r>
            <w:r w:rsidR="00602339">
              <w:rPr>
                <w:noProof/>
                <w:webHidden/>
                <w:rtl/>
              </w:rPr>
              <w:t>481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1" w:history="1">
            <w:r w:rsidRPr="00B35085">
              <w:rPr>
                <w:rStyle w:val="Hyperlink"/>
                <w:rFonts w:hint="eastAsia"/>
                <w:noProof/>
                <w:rtl/>
                <w:lang w:bidi="fa-IR"/>
              </w:rPr>
              <w:t>مدارا</w:t>
            </w:r>
            <w:r w:rsidRPr="00B35085">
              <w:rPr>
                <w:rStyle w:val="Hyperlink"/>
                <w:noProof/>
                <w:rtl/>
                <w:lang w:bidi="fa-IR"/>
              </w:rPr>
              <w:t xml:space="preserve"> </w:t>
            </w:r>
            <w:r w:rsidRPr="00B35085">
              <w:rPr>
                <w:rStyle w:val="Hyperlink"/>
                <w:rFonts w:hint="eastAsia"/>
                <w:noProof/>
                <w:rtl/>
                <w:lang w:bidi="fa-IR"/>
              </w:rPr>
              <w:t>كردن</w:t>
            </w:r>
            <w:r w:rsidRPr="00B35085">
              <w:rPr>
                <w:rStyle w:val="Hyperlink"/>
                <w:noProof/>
                <w:rtl/>
                <w:lang w:bidi="fa-IR"/>
              </w:rPr>
              <w:t xml:space="preserve"> </w:t>
            </w:r>
            <w:r w:rsidRPr="00B35085">
              <w:rPr>
                <w:rStyle w:val="Hyperlink"/>
                <w:rFonts w:hint="eastAsia"/>
                <w:noProof/>
                <w:rtl/>
                <w:lang w:bidi="fa-IR"/>
              </w:rPr>
              <w:t>با</w:t>
            </w:r>
            <w:r w:rsidRPr="00B35085">
              <w:rPr>
                <w:rStyle w:val="Hyperlink"/>
                <w:noProof/>
                <w:rtl/>
                <w:lang w:bidi="fa-IR"/>
              </w:rPr>
              <w:t xml:space="preserve"> </w:t>
            </w:r>
            <w:r w:rsidRPr="00B35085">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Toc394484871 \h</w:instrText>
            </w:r>
            <w:r>
              <w:rPr>
                <w:noProof/>
                <w:webHidden/>
                <w:rtl/>
              </w:rPr>
              <w:instrText xml:space="preserve"> </w:instrText>
            </w:r>
            <w:r>
              <w:rPr>
                <w:noProof/>
                <w:webHidden/>
                <w:rtl/>
              </w:rPr>
            </w:r>
            <w:r>
              <w:rPr>
                <w:noProof/>
                <w:webHidden/>
                <w:rtl/>
              </w:rPr>
              <w:fldChar w:fldCharType="separate"/>
            </w:r>
            <w:r w:rsidR="00602339">
              <w:rPr>
                <w:noProof/>
                <w:webHidden/>
                <w:rtl/>
              </w:rPr>
              <w:t>483</w:t>
            </w:r>
            <w:r>
              <w:rPr>
                <w:noProof/>
                <w:webHidden/>
                <w:rtl/>
              </w:rPr>
              <w:fldChar w:fldCharType="end"/>
            </w:r>
          </w:hyperlink>
        </w:p>
        <w:p w:rsidR="00202BAA" w:rsidRDefault="00202BAA">
          <w:pPr>
            <w:pStyle w:val="TOC1"/>
            <w:rPr>
              <w:rFonts w:asciiTheme="minorHAnsi" w:eastAsiaTheme="minorEastAsia" w:hAnsiTheme="minorHAnsi" w:cstheme="minorBidi"/>
              <w:b w:val="0"/>
              <w:bCs w:val="0"/>
              <w:noProof/>
              <w:color w:val="auto"/>
              <w:sz w:val="22"/>
              <w:szCs w:val="22"/>
              <w:rtl/>
            </w:rPr>
          </w:pPr>
          <w:hyperlink w:anchor="_Toc394484872" w:history="1">
            <w:r w:rsidRPr="00B35085">
              <w:rPr>
                <w:rStyle w:val="Hyperlink"/>
                <w:noProof/>
                <w:rtl/>
                <w:lang w:bidi="fa-IR"/>
              </w:rPr>
              <w:t xml:space="preserve">16 - </w:t>
            </w:r>
            <w:r w:rsidRPr="00B35085">
              <w:rPr>
                <w:rStyle w:val="Hyperlink"/>
                <w:rFonts w:hint="eastAsia"/>
                <w:noProof/>
                <w:rtl/>
                <w:lang w:bidi="fa-IR"/>
              </w:rPr>
              <w:t>حق</w:t>
            </w:r>
            <w:r w:rsidRPr="00B35085">
              <w:rPr>
                <w:rStyle w:val="Hyperlink"/>
                <w:noProof/>
                <w:rtl/>
                <w:lang w:bidi="fa-IR"/>
              </w:rPr>
              <w:t xml:space="preserve"> </w:t>
            </w:r>
            <w:r w:rsidRPr="00B35085">
              <w:rPr>
                <w:rStyle w:val="Hyperlink"/>
                <w:rFonts w:hint="eastAsia"/>
                <w:noProof/>
                <w:rtl/>
                <w:lang w:bidi="fa-IR"/>
              </w:rPr>
              <w:t>آموزگار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Toc394484872 \h</w:instrText>
            </w:r>
            <w:r>
              <w:rPr>
                <w:noProof/>
                <w:webHidden/>
                <w:rtl/>
              </w:rPr>
              <w:instrText xml:space="preserve"> </w:instrText>
            </w:r>
            <w:r>
              <w:rPr>
                <w:noProof/>
                <w:webHidden/>
                <w:rtl/>
              </w:rPr>
            </w:r>
            <w:r>
              <w:rPr>
                <w:noProof/>
                <w:webHidden/>
                <w:rtl/>
              </w:rPr>
              <w:fldChar w:fldCharType="separate"/>
            </w:r>
            <w:r w:rsidR="00602339">
              <w:rPr>
                <w:noProof/>
                <w:webHidden/>
                <w:rtl/>
              </w:rPr>
              <w:t>486</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3" w:history="1">
            <w:r w:rsidRPr="00B35085">
              <w:rPr>
                <w:rStyle w:val="Hyperlink"/>
                <w:rFonts w:hint="eastAsia"/>
                <w:noProof/>
                <w:rtl/>
                <w:lang w:bidi="fa-IR"/>
              </w:rPr>
              <w:t>ارزش</w:t>
            </w:r>
            <w:r w:rsidRPr="00B35085">
              <w:rPr>
                <w:rStyle w:val="Hyperlink"/>
                <w:noProof/>
                <w:rtl/>
                <w:lang w:bidi="fa-IR"/>
              </w:rPr>
              <w:t xml:space="preserve"> </w:t>
            </w:r>
            <w:r w:rsidRPr="00B35085">
              <w:rPr>
                <w:rStyle w:val="Hyperlink"/>
                <w:rFonts w:hint="eastAsia"/>
                <w:noProof/>
                <w:rtl/>
                <w:lang w:bidi="fa-IR"/>
              </w:rPr>
              <w:t>علم</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Toc394484873 \h</w:instrText>
            </w:r>
            <w:r>
              <w:rPr>
                <w:noProof/>
                <w:webHidden/>
                <w:rtl/>
              </w:rPr>
              <w:instrText xml:space="preserve"> </w:instrText>
            </w:r>
            <w:r>
              <w:rPr>
                <w:noProof/>
                <w:webHidden/>
                <w:rtl/>
              </w:rPr>
            </w:r>
            <w:r>
              <w:rPr>
                <w:noProof/>
                <w:webHidden/>
                <w:rtl/>
              </w:rPr>
              <w:fldChar w:fldCharType="separate"/>
            </w:r>
            <w:r w:rsidR="00602339">
              <w:rPr>
                <w:noProof/>
                <w:webHidden/>
                <w:rtl/>
              </w:rPr>
              <w:t>487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4" w:history="1">
            <w:r w:rsidRPr="00B35085">
              <w:rPr>
                <w:rStyle w:val="Hyperlink"/>
                <w:rFonts w:hint="eastAsia"/>
                <w:noProof/>
                <w:rtl/>
                <w:lang w:bidi="fa-IR"/>
              </w:rPr>
              <w:t>ارزش</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فضيلت</w:t>
            </w:r>
            <w:r w:rsidRPr="00B35085">
              <w:rPr>
                <w:rStyle w:val="Hyperlink"/>
                <w:noProof/>
                <w:rtl/>
                <w:lang w:bidi="fa-IR"/>
              </w:rPr>
              <w:t xml:space="preserve"> </w:t>
            </w:r>
            <w:r w:rsidRPr="00B35085">
              <w:rPr>
                <w:rStyle w:val="Hyperlink"/>
                <w:rFonts w:hint="eastAsia"/>
                <w:noProof/>
                <w:rtl/>
                <w:lang w:bidi="fa-IR"/>
              </w:rPr>
              <w:t>علم</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Toc394484874 \h</w:instrText>
            </w:r>
            <w:r>
              <w:rPr>
                <w:noProof/>
                <w:webHidden/>
                <w:rtl/>
              </w:rPr>
              <w:instrText xml:space="preserve"> </w:instrText>
            </w:r>
            <w:r>
              <w:rPr>
                <w:noProof/>
                <w:webHidden/>
                <w:rtl/>
              </w:rPr>
            </w:r>
            <w:r>
              <w:rPr>
                <w:noProof/>
                <w:webHidden/>
                <w:rtl/>
              </w:rPr>
              <w:fldChar w:fldCharType="separate"/>
            </w:r>
            <w:r w:rsidR="00602339">
              <w:rPr>
                <w:noProof/>
                <w:webHidden/>
                <w:rtl/>
              </w:rPr>
              <w:t>491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5" w:history="1">
            <w:r w:rsidRPr="00B35085">
              <w:rPr>
                <w:rStyle w:val="Hyperlink"/>
                <w:rFonts w:hint="eastAsia"/>
                <w:noProof/>
                <w:rtl/>
                <w:lang w:bidi="fa-IR"/>
              </w:rPr>
              <w:t>اهميت</w:t>
            </w:r>
            <w:r w:rsidRPr="00B35085">
              <w:rPr>
                <w:rStyle w:val="Hyperlink"/>
                <w:noProof/>
                <w:rtl/>
                <w:lang w:bidi="fa-IR"/>
              </w:rPr>
              <w:t xml:space="preserve"> </w:t>
            </w:r>
            <w:r w:rsidRPr="00B35085">
              <w:rPr>
                <w:rStyle w:val="Hyperlink"/>
                <w:rFonts w:hint="eastAsia"/>
                <w:noProof/>
                <w:rtl/>
                <w:lang w:bidi="fa-IR"/>
              </w:rPr>
              <w:t>علم</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دانش</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ديدگاه</w:t>
            </w:r>
            <w:r w:rsidRPr="00B35085">
              <w:rPr>
                <w:rStyle w:val="Hyperlink"/>
                <w:noProof/>
                <w:rtl/>
                <w:lang w:bidi="fa-IR"/>
              </w:rPr>
              <w:t xml:space="preserve"> </w:t>
            </w:r>
            <w:r w:rsidRPr="00B3508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Toc394484875 \h</w:instrText>
            </w:r>
            <w:r>
              <w:rPr>
                <w:noProof/>
                <w:webHidden/>
                <w:rtl/>
              </w:rPr>
              <w:instrText xml:space="preserve"> </w:instrText>
            </w:r>
            <w:r>
              <w:rPr>
                <w:noProof/>
                <w:webHidden/>
                <w:rtl/>
              </w:rPr>
            </w:r>
            <w:r>
              <w:rPr>
                <w:noProof/>
                <w:webHidden/>
                <w:rtl/>
              </w:rPr>
              <w:fldChar w:fldCharType="separate"/>
            </w:r>
            <w:r w:rsidR="00602339">
              <w:rPr>
                <w:noProof/>
                <w:webHidden/>
                <w:rtl/>
              </w:rPr>
              <w:t>497</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6" w:history="1">
            <w:r w:rsidRPr="00B35085">
              <w:rPr>
                <w:rStyle w:val="Hyperlink"/>
                <w:rFonts w:hint="eastAsia"/>
                <w:noProof/>
                <w:rtl/>
                <w:lang w:bidi="fa-IR"/>
              </w:rPr>
              <w:t>افراد</w:t>
            </w:r>
            <w:r w:rsidRPr="00B35085">
              <w:rPr>
                <w:rStyle w:val="Hyperlink"/>
                <w:noProof/>
                <w:rtl/>
                <w:lang w:bidi="fa-IR"/>
              </w:rPr>
              <w:t xml:space="preserve"> </w:t>
            </w:r>
            <w:r w:rsidRPr="00B35085">
              <w:rPr>
                <w:rStyle w:val="Hyperlink"/>
                <w:rFonts w:hint="eastAsia"/>
                <w:noProof/>
                <w:rtl/>
                <w:lang w:bidi="fa-IR"/>
              </w:rPr>
              <w:t>برتر</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نظر</w:t>
            </w:r>
            <w:r w:rsidRPr="00B35085">
              <w:rPr>
                <w:rStyle w:val="Hyperlink"/>
                <w:noProof/>
                <w:rtl/>
                <w:lang w:bidi="fa-IR"/>
              </w:rPr>
              <w:t xml:space="preserve"> </w:t>
            </w:r>
            <w:r w:rsidRPr="00B3508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Toc394484876 \h</w:instrText>
            </w:r>
            <w:r>
              <w:rPr>
                <w:noProof/>
                <w:webHidden/>
                <w:rtl/>
              </w:rPr>
              <w:instrText xml:space="preserve"> </w:instrText>
            </w:r>
            <w:r>
              <w:rPr>
                <w:noProof/>
                <w:webHidden/>
                <w:rtl/>
              </w:rPr>
            </w:r>
            <w:r>
              <w:rPr>
                <w:noProof/>
                <w:webHidden/>
                <w:rtl/>
              </w:rPr>
              <w:fldChar w:fldCharType="separate"/>
            </w:r>
            <w:r w:rsidR="00602339">
              <w:rPr>
                <w:noProof/>
                <w:webHidden/>
                <w:rtl/>
              </w:rPr>
              <w:t>498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7" w:history="1">
            <w:r w:rsidRPr="00B35085">
              <w:rPr>
                <w:rStyle w:val="Hyperlink"/>
                <w:rFonts w:hint="eastAsia"/>
                <w:noProof/>
                <w:rtl/>
                <w:lang w:bidi="fa-IR"/>
              </w:rPr>
              <w:t>حقوق</w:t>
            </w:r>
            <w:r w:rsidRPr="00B35085">
              <w:rPr>
                <w:rStyle w:val="Hyperlink"/>
                <w:noProof/>
                <w:rtl/>
                <w:lang w:bidi="fa-IR"/>
              </w:rPr>
              <w:t xml:space="preserve"> </w:t>
            </w:r>
            <w:r w:rsidRPr="00B35085">
              <w:rPr>
                <w:rStyle w:val="Hyperlink"/>
                <w:rFonts w:hint="eastAsia"/>
                <w:noProof/>
                <w:rtl/>
                <w:lang w:bidi="fa-IR"/>
              </w:rPr>
              <w:t>استاد</w:t>
            </w:r>
            <w:r w:rsidRPr="00B35085">
              <w:rPr>
                <w:rStyle w:val="Hyperlink"/>
                <w:noProof/>
                <w:rtl/>
                <w:lang w:bidi="fa-IR"/>
              </w:rPr>
              <w:t xml:space="preserve"> </w:t>
            </w:r>
            <w:r w:rsidRPr="00B35085">
              <w:rPr>
                <w:rStyle w:val="Hyperlink"/>
                <w:rFonts w:hint="eastAsia"/>
                <w:noProof/>
                <w:rtl/>
                <w:lang w:bidi="fa-IR"/>
              </w:rPr>
              <w:t>نسبت</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دانشجو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Toc394484877 \h</w:instrText>
            </w:r>
            <w:r>
              <w:rPr>
                <w:noProof/>
                <w:webHidden/>
                <w:rtl/>
              </w:rPr>
              <w:instrText xml:space="preserve"> </w:instrText>
            </w:r>
            <w:r>
              <w:rPr>
                <w:noProof/>
                <w:webHidden/>
                <w:rtl/>
              </w:rPr>
            </w:r>
            <w:r>
              <w:rPr>
                <w:noProof/>
                <w:webHidden/>
                <w:rtl/>
              </w:rPr>
              <w:fldChar w:fldCharType="separate"/>
            </w:r>
            <w:r w:rsidR="00602339">
              <w:rPr>
                <w:noProof/>
                <w:webHidden/>
                <w:rtl/>
              </w:rPr>
              <w:t>501</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8" w:history="1">
            <w:r w:rsidRPr="00B35085">
              <w:rPr>
                <w:rStyle w:val="Hyperlink"/>
                <w:rFonts w:hint="eastAsia"/>
                <w:noProof/>
                <w:rtl/>
                <w:lang w:bidi="fa-IR"/>
              </w:rPr>
              <w:t>شيوه</w:t>
            </w:r>
            <w:r w:rsidRPr="00B35085">
              <w:rPr>
                <w:rStyle w:val="Hyperlink"/>
                <w:noProof/>
                <w:rtl/>
                <w:lang w:bidi="fa-IR"/>
              </w:rPr>
              <w:t xml:space="preserve"> </w:t>
            </w:r>
            <w:r w:rsidRPr="00B35085">
              <w:rPr>
                <w:rStyle w:val="Hyperlink"/>
                <w:rFonts w:hint="eastAsia"/>
                <w:noProof/>
                <w:rtl/>
                <w:lang w:bidi="fa-IR"/>
              </w:rPr>
              <w:t>سلوك</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ارج</w:t>
            </w:r>
            <w:r w:rsidRPr="00B35085">
              <w:rPr>
                <w:rStyle w:val="Hyperlink"/>
                <w:noProof/>
                <w:rtl/>
                <w:lang w:bidi="fa-IR"/>
              </w:rPr>
              <w:t xml:space="preserve"> </w:t>
            </w:r>
            <w:r w:rsidRPr="00B35085">
              <w:rPr>
                <w:rStyle w:val="Hyperlink"/>
                <w:rFonts w:hint="eastAsia"/>
                <w:noProof/>
                <w:rtl/>
                <w:lang w:bidi="fa-IR"/>
              </w:rPr>
              <w:t>نهادن</w:t>
            </w:r>
            <w:r w:rsidRPr="00B35085">
              <w:rPr>
                <w:rStyle w:val="Hyperlink"/>
                <w:noProof/>
                <w:rtl/>
                <w:lang w:bidi="fa-IR"/>
              </w:rPr>
              <w:t xml:space="preserve"> </w:t>
            </w:r>
            <w:r w:rsidRPr="00B35085">
              <w:rPr>
                <w:rStyle w:val="Hyperlink"/>
                <w:rFonts w:hint="eastAsia"/>
                <w:noProof/>
                <w:rtl/>
                <w:lang w:bidi="fa-IR"/>
              </w:rPr>
              <w:t>به</w:t>
            </w:r>
            <w:r w:rsidRPr="00B35085">
              <w:rPr>
                <w:rStyle w:val="Hyperlink"/>
                <w:noProof/>
                <w:rtl/>
                <w:lang w:bidi="fa-IR"/>
              </w:rPr>
              <w:t xml:space="preserve"> </w:t>
            </w:r>
            <w:r w:rsidRPr="00B35085">
              <w:rPr>
                <w:rStyle w:val="Hyperlink"/>
                <w:rFonts w:hint="eastAsia"/>
                <w:noProof/>
                <w:rtl/>
                <w:lang w:bidi="fa-IR"/>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Toc394484878 \h</w:instrText>
            </w:r>
            <w:r>
              <w:rPr>
                <w:noProof/>
                <w:webHidden/>
                <w:rtl/>
              </w:rPr>
              <w:instrText xml:space="preserve"> </w:instrText>
            </w:r>
            <w:r>
              <w:rPr>
                <w:noProof/>
                <w:webHidden/>
                <w:rtl/>
              </w:rPr>
            </w:r>
            <w:r>
              <w:rPr>
                <w:noProof/>
                <w:webHidden/>
                <w:rtl/>
              </w:rPr>
              <w:fldChar w:fldCharType="separate"/>
            </w:r>
            <w:r w:rsidR="00602339">
              <w:rPr>
                <w:noProof/>
                <w:webHidden/>
                <w:rtl/>
              </w:rPr>
              <w:t>523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79" w:history="1">
            <w:r w:rsidRPr="00B35085">
              <w:rPr>
                <w:rStyle w:val="Hyperlink"/>
                <w:rFonts w:hint="eastAsia"/>
                <w:noProof/>
                <w:rtl/>
                <w:lang w:bidi="fa-IR"/>
              </w:rPr>
              <w:t>نيت</w:t>
            </w:r>
            <w:r w:rsidRPr="00B35085">
              <w:rPr>
                <w:rStyle w:val="Hyperlink"/>
                <w:noProof/>
                <w:rtl/>
                <w:lang w:bidi="fa-IR"/>
              </w:rPr>
              <w:t xml:space="preserve"> </w:t>
            </w:r>
            <w:r w:rsidRPr="00B35085">
              <w:rPr>
                <w:rStyle w:val="Hyperlink"/>
                <w:rFonts w:hint="eastAsia"/>
                <w:noProof/>
                <w:rtl/>
                <w:lang w:bidi="fa-IR"/>
              </w:rPr>
              <w:t>خالص</w:t>
            </w:r>
            <w:r w:rsidRPr="00B35085">
              <w:rPr>
                <w:rStyle w:val="Hyperlink"/>
                <w:noProof/>
                <w:rtl/>
                <w:lang w:bidi="fa-IR"/>
              </w:rPr>
              <w:t xml:space="preserve"> </w:t>
            </w:r>
            <w:r w:rsidRPr="00B35085">
              <w:rPr>
                <w:rStyle w:val="Hyperlink"/>
                <w:rFonts w:hint="eastAsia"/>
                <w:noProof/>
                <w:rtl/>
                <w:lang w:bidi="fa-IR"/>
              </w:rPr>
              <w:t>در</w:t>
            </w:r>
            <w:r w:rsidRPr="00B35085">
              <w:rPr>
                <w:rStyle w:val="Hyperlink"/>
                <w:noProof/>
                <w:rtl/>
                <w:lang w:bidi="fa-IR"/>
              </w:rPr>
              <w:t xml:space="preserve"> </w:t>
            </w:r>
            <w:r w:rsidRPr="00B35085">
              <w:rPr>
                <w:rStyle w:val="Hyperlink"/>
                <w:rFonts w:hint="eastAsia"/>
                <w:noProof/>
                <w:rtl/>
                <w:lang w:bidi="fa-IR"/>
              </w:rPr>
              <w:t>فراگيرى</w:t>
            </w:r>
            <w:r w:rsidRPr="00B35085">
              <w:rPr>
                <w:rStyle w:val="Hyperlink"/>
                <w:noProof/>
                <w:rtl/>
                <w:lang w:bidi="fa-IR"/>
              </w:rPr>
              <w:t xml:space="preserve"> </w:t>
            </w:r>
            <w:r w:rsidRPr="00B35085">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Toc394484879 \h</w:instrText>
            </w:r>
            <w:r>
              <w:rPr>
                <w:noProof/>
                <w:webHidden/>
                <w:rtl/>
              </w:rPr>
              <w:instrText xml:space="preserve"> </w:instrText>
            </w:r>
            <w:r>
              <w:rPr>
                <w:noProof/>
                <w:webHidden/>
                <w:rtl/>
              </w:rPr>
            </w:r>
            <w:r>
              <w:rPr>
                <w:noProof/>
                <w:webHidden/>
                <w:rtl/>
              </w:rPr>
              <w:fldChar w:fldCharType="separate"/>
            </w:r>
            <w:r w:rsidR="00602339">
              <w:rPr>
                <w:noProof/>
                <w:webHidden/>
                <w:rtl/>
              </w:rPr>
              <w:t>538</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80" w:history="1">
            <w:r w:rsidRPr="00B35085">
              <w:rPr>
                <w:rStyle w:val="Hyperlink"/>
                <w:rFonts w:hint="eastAsia"/>
                <w:noProof/>
                <w:rtl/>
                <w:lang w:bidi="fa-IR"/>
              </w:rPr>
              <w:t>علم</w:t>
            </w:r>
            <w:r w:rsidRPr="00B35085">
              <w:rPr>
                <w:rStyle w:val="Hyperlink"/>
                <w:noProof/>
                <w:rtl/>
                <w:lang w:bidi="fa-IR"/>
              </w:rPr>
              <w:t xml:space="preserve"> </w:t>
            </w:r>
            <w:r w:rsidRPr="00B35085">
              <w:rPr>
                <w:rStyle w:val="Hyperlink"/>
                <w:rFonts w:hint="eastAsia"/>
                <w:noProof/>
                <w:rtl/>
                <w:lang w:bidi="fa-IR"/>
              </w:rPr>
              <w:t>و</w:t>
            </w:r>
            <w:r w:rsidRPr="00B35085">
              <w:rPr>
                <w:rStyle w:val="Hyperlink"/>
                <w:noProof/>
                <w:rtl/>
                <w:lang w:bidi="fa-IR"/>
              </w:rPr>
              <w:t xml:space="preserve"> </w:t>
            </w:r>
            <w:r w:rsidRPr="00B35085">
              <w:rPr>
                <w:rStyle w:val="Hyperlink"/>
                <w:rFonts w:hint="eastAsia"/>
                <w:noProof/>
                <w:rtl/>
                <w:lang w:bidi="fa-IR"/>
              </w:rPr>
              <w:t>عالم</w:t>
            </w:r>
            <w:r w:rsidRPr="00B35085">
              <w:rPr>
                <w:rStyle w:val="Hyperlink"/>
                <w:noProof/>
                <w:rtl/>
                <w:lang w:bidi="fa-IR"/>
              </w:rPr>
              <w:t xml:space="preserve"> </w:t>
            </w:r>
            <w:r w:rsidRPr="00B35085">
              <w:rPr>
                <w:rStyle w:val="Hyperlink"/>
                <w:rFonts w:hint="eastAsia"/>
                <w:noProof/>
                <w:rtl/>
                <w:lang w:bidi="fa-IR"/>
              </w:rPr>
              <w:t>حقيقى</w:t>
            </w:r>
            <w:r w:rsidRPr="00B35085">
              <w:rPr>
                <w:rStyle w:val="Hyperlink"/>
                <w:noProof/>
                <w:rtl/>
                <w:lang w:bidi="fa-IR"/>
              </w:rPr>
              <w:t xml:space="preserve"> </w:t>
            </w:r>
            <w:r w:rsidRPr="00B35085">
              <w:rPr>
                <w:rStyle w:val="Hyperlink"/>
                <w:rFonts w:hint="eastAsia"/>
                <w:noProof/>
                <w:rtl/>
                <w:lang w:bidi="fa-IR"/>
              </w:rPr>
              <w:t>از</w:t>
            </w:r>
            <w:r w:rsidRPr="00B35085">
              <w:rPr>
                <w:rStyle w:val="Hyperlink"/>
                <w:noProof/>
                <w:rtl/>
                <w:lang w:bidi="fa-IR"/>
              </w:rPr>
              <w:t xml:space="preserve"> </w:t>
            </w:r>
            <w:r w:rsidRPr="00B35085">
              <w:rPr>
                <w:rStyle w:val="Hyperlink"/>
                <w:rFonts w:hint="eastAsia"/>
                <w:noProof/>
                <w:rtl/>
                <w:lang w:bidi="fa-IR"/>
              </w:rPr>
              <w:t>ديدگاه</w:t>
            </w:r>
            <w:r w:rsidRPr="00B35085">
              <w:rPr>
                <w:rStyle w:val="Hyperlink"/>
                <w:noProof/>
                <w:rtl/>
                <w:lang w:bidi="fa-IR"/>
              </w:rPr>
              <w:t xml:space="preserve"> </w:t>
            </w:r>
            <w:r w:rsidRPr="00B35085">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Toc394484880 \h</w:instrText>
            </w:r>
            <w:r>
              <w:rPr>
                <w:noProof/>
                <w:webHidden/>
                <w:rtl/>
              </w:rPr>
              <w:instrText xml:space="preserve"> </w:instrText>
            </w:r>
            <w:r>
              <w:rPr>
                <w:noProof/>
                <w:webHidden/>
                <w:rtl/>
              </w:rPr>
            </w:r>
            <w:r>
              <w:rPr>
                <w:noProof/>
                <w:webHidden/>
                <w:rtl/>
              </w:rPr>
              <w:fldChar w:fldCharType="separate"/>
            </w:r>
            <w:r w:rsidR="00602339">
              <w:rPr>
                <w:noProof/>
                <w:webHidden/>
                <w:rtl/>
              </w:rPr>
              <w:t>540</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81" w:history="1">
            <w:r w:rsidRPr="00B35085">
              <w:rPr>
                <w:rStyle w:val="Hyperlink"/>
                <w:rFonts w:hint="eastAsia"/>
                <w:noProof/>
                <w:rtl/>
                <w:lang w:bidi="fa-IR"/>
              </w:rPr>
              <w:t>پ</w:t>
            </w:r>
            <w:r w:rsidRPr="00B35085">
              <w:rPr>
                <w:rStyle w:val="Hyperlink"/>
                <w:rFonts w:hint="cs"/>
                <w:noProof/>
                <w:rtl/>
                <w:lang w:bidi="fa-IR"/>
              </w:rPr>
              <w:t>ی</w:t>
            </w:r>
            <w:r w:rsidRPr="00B35085">
              <w:rPr>
                <w:rStyle w:val="Hyperlink"/>
                <w:noProof/>
                <w:rtl/>
                <w:lang w:bidi="fa-IR"/>
              </w:rPr>
              <w:t xml:space="preserve"> </w:t>
            </w:r>
            <w:r w:rsidRPr="00B35085">
              <w:rPr>
                <w:rStyle w:val="Hyperlink"/>
                <w:rFonts w:hint="eastAsia"/>
                <w:noProof/>
                <w:rtl/>
                <w:lang w:bidi="fa-IR"/>
              </w:rPr>
              <w:t>نوشت</w:t>
            </w:r>
            <w:r w:rsidRPr="00B35085">
              <w:rPr>
                <w:rStyle w:val="Hyperlink"/>
                <w:noProof/>
                <w:rtl/>
                <w:lang w:bidi="fa-IR"/>
              </w:rPr>
              <w:t xml:space="preserve"> </w:t>
            </w:r>
            <w:r w:rsidRPr="00B35085">
              <w:rPr>
                <w:rStyle w:val="Hyperlink"/>
                <w:rFonts w:hint="eastAsia"/>
                <w:noProof/>
                <w:rtl/>
                <w:lang w:bidi="fa-IR"/>
              </w:rPr>
              <w:t>ها</w:t>
            </w:r>
            <w:r w:rsidRPr="00B3508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Toc394484881 \h</w:instrText>
            </w:r>
            <w:r>
              <w:rPr>
                <w:noProof/>
                <w:webHidden/>
                <w:rtl/>
              </w:rPr>
              <w:instrText xml:space="preserve"> </w:instrText>
            </w:r>
            <w:r>
              <w:rPr>
                <w:noProof/>
                <w:webHidden/>
                <w:rtl/>
              </w:rPr>
            </w:r>
            <w:r>
              <w:rPr>
                <w:noProof/>
                <w:webHidden/>
                <w:rtl/>
              </w:rPr>
              <w:fldChar w:fldCharType="separate"/>
            </w:r>
            <w:r w:rsidR="00602339">
              <w:rPr>
                <w:noProof/>
                <w:webHidden/>
                <w:rtl/>
              </w:rPr>
              <w:t>543</w:t>
            </w:r>
            <w:r>
              <w:rPr>
                <w:noProof/>
                <w:webHidden/>
                <w:rtl/>
              </w:rPr>
              <w:fldChar w:fldCharType="end"/>
            </w:r>
          </w:hyperlink>
        </w:p>
        <w:p w:rsidR="00202BAA" w:rsidRDefault="00202BAA">
          <w:pPr>
            <w:pStyle w:val="TOC2"/>
            <w:tabs>
              <w:tab w:val="right" w:leader="dot" w:pos="7361"/>
            </w:tabs>
            <w:rPr>
              <w:rFonts w:asciiTheme="minorHAnsi" w:eastAsiaTheme="minorEastAsia" w:hAnsiTheme="minorHAnsi" w:cstheme="minorBidi"/>
              <w:noProof/>
              <w:color w:val="auto"/>
              <w:sz w:val="22"/>
              <w:szCs w:val="22"/>
              <w:rtl/>
            </w:rPr>
          </w:pPr>
          <w:hyperlink w:anchor="_Toc394484882" w:history="1">
            <w:r w:rsidRPr="00B35085">
              <w:rPr>
                <w:rStyle w:val="Hyperlink"/>
                <w:rFonts w:hint="eastAsia"/>
                <w:noProof/>
                <w:rtl/>
                <w:lang w:bidi="fa-IR"/>
              </w:rPr>
              <w:t>فهرست</w:t>
            </w:r>
            <w:r w:rsidRPr="00B35085">
              <w:rPr>
                <w:rStyle w:val="Hyperlink"/>
                <w:noProof/>
                <w:rtl/>
                <w:lang w:bidi="fa-IR"/>
              </w:rPr>
              <w:t xml:space="preserve"> </w:t>
            </w:r>
            <w:r w:rsidRPr="00B3508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Toc394484882 \h</w:instrText>
            </w:r>
            <w:r>
              <w:rPr>
                <w:noProof/>
                <w:webHidden/>
                <w:rtl/>
              </w:rPr>
              <w:instrText xml:space="preserve"> </w:instrText>
            </w:r>
            <w:r>
              <w:rPr>
                <w:noProof/>
                <w:webHidden/>
                <w:rtl/>
              </w:rPr>
            </w:r>
            <w:r>
              <w:rPr>
                <w:noProof/>
                <w:webHidden/>
                <w:rtl/>
              </w:rPr>
              <w:fldChar w:fldCharType="separate"/>
            </w:r>
            <w:r w:rsidR="00602339">
              <w:rPr>
                <w:noProof/>
                <w:webHidden/>
                <w:rtl/>
              </w:rPr>
              <w:t>589</w:t>
            </w:r>
            <w:r>
              <w:rPr>
                <w:noProof/>
                <w:webHidden/>
                <w:rtl/>
              </w:rPr>
              <w:fldChar w:fldCharType="end"/>
            </w:r>
          </w:hyperlink>
        </w:p>
        <w:p w:rsidR="003A256E" w:rsidRPr="0042098A" w:rsidRDefault="00D04DF1" w:rsidP="003A256E">
          <w:pPr>
            <w:rPr>
              <w:rtl/>
            </w:rPr>
          </w:pPr>
          <w:r>
            <w:fldChar w:fldCharType="end"/>
          </w:r>
        </w:p>
      </w:sdtContent>
    </w:sdt>
    <w:sectPr w:rsidR="003A256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514" w:rsidRDefault="00F47514">
      <w:r>
        <w:separator/>
      </w:r>
    </w:p>
  </w:endnote>
  <w:endnote w:type="continuationSeparator" w:id="1">
    <w:p w:rsidR="00F47514" w:rsidRDefault="00F47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39" w:rsidRDefault="00D04DF1">
    <w:pPr>
      <w:pStyle w:val="Footer"/>
    </w:pPr>
    <w:fldSimple w:instr=" PAGE   \* MERGEFORMAT ">
      <w:r w:rsidR="00602339">
        <w:rPr>
          <w:noProof/>
          <w:rtl/>
        </w:rPr>
        <w:t>594</w:t>
      </w:r>
    </w:fldSimple>
  </w:p>
  <w:p w:rsidR="00013839" w:rsidRDefault="000138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39" w:rsidRDefault="00D04DF1">
    <w:pPr>
      <w:pStyle w:val="Footer"/>
    </w:pPr>
    <w:fldSimple w:instr=" PAGE   \* MERGEFORMAT ">
      <w:r w:rsidR="00602339">
        <w:rPr>
          <w:noProof/>
          <w:rtl/>
        </w:rPr>
        <w:t>593</w:t>
      </w:r>
    </w:fldSimple>
  </w:p>
  <w:p w:rsidR="00013839" w:rsidRDefault="000138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39" w:rsidRDefault="00D04DF1">
    <w:pPr>
      <w:pStyle w:val="Footer"/>
    </w:pPr>
    <w:fldSimple w:instr=" PAGE   \* MERGEFORMAT ">
      <w:r w:rsidR="00602339">
        <w:rPr>
          <w:noProof/>
          <w:rtl/>
        </w:rPr>
        <w:t>1</w:t>
      </w:r>
    </w:fldSimple>
  </w:p>
  <w:p w:rsidR="00013839" w:rsidRDefault="00013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514" w:rsidRDefault="00F47514">
      <w:r>
        <w:separator/>
      </w:r>
    </w:p>
  </w:footnote>
  <w:footnote w:type="continuationSeparator" w:id="1">
    <w:p w:rsidR="00F47514" w:rsidRDefault="00F47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2949"/>
    <w:rsid w:val="00000704"/>
    <w:rsid w:val="00005A19"/>
    <w:rsid w:val="00010942"/>
    <w:rsid w:val="00013839"/>
    <w:rsid w:val="000217A6"/>
    <w:rsid w:val="00024AA0"/>
    <w:rsid w:val="000267FE"/>
    <w:rsid w:val="00040272"/>
    <w:rsid w:val="00040798"/>
    <w:rsid w:val="00043023"/>
    <w:rsid w:val="00053706"/>
    <w:rsid w:val="00054406"/>
    <w:rsid w:val="0006216A"/>
    <w:rsid w:val="00063758"/>
    <w:rsid w:val="00064875"/>
    <w:rsid w:val="00067F84"/>
    <w:rsid w:val="00071C97"/>
    <w:rsid w:val="000761F7"/>
    <w:rsid w:val="00076A3A"/>
    <w:rsid w:val="00092805"/>
    <w:rsid w:val="00092A0C"/>
    <w:rsid w:val="00092AD3"/>
    <w:rsid w:val="00094433"/>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D6FE5"/>
    <w:rsid w:val="001E25DC"/>
    <w:rsid w:val="001F0713"/>
    <w:rsid w:val="001F160F"/>
    <w:rsid w:val="001F60CB"/>
    <w:rsid w:val="00202BAA"/>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4A27"/>
    <w:rsid w:val="00291DE5"/>
    <w:rsid w:val="00294EFB"/>
    <w:rsid w:val="002A0284"/>
    <w:rsid w:val="002A09E7"/>
    <w:rsid w:val="002A1445"/>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94"/>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66D"/>
    <w:rsid w:val="00373085"/>
    <w:rsid w:val="003854C8"/>
    <w:rsid w:val="0038683D"/>
    <w:rsid w:val="00394A5A"/>
    <w:rsid w:val="003963F3"/>
    <w:rsid w:val="0039787F"/>
    <w:rsid w:val="00397DC2"/>
    <w:rsid w:val="003A1475"/>
    <w:rsid w:val="003A256E"/>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3F613B"/>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2260"/>
    <w:rsid w:val="0046634E"/>
    <w:rsid w:val="00467E54"/>
    <w:rsid w:val="00470378"/>
    <w:rsid w:val="004722F9"/>
    <w:rsid w:val="00475E99"/>
    <w:rsid w:val="00480B2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A3E"/>
    <w:rsid w:val="00561C58"/>
    <w:rsid w:val="00562EED"/>
    <w:rsid w:val="00565700"/>
    <w:rsid w:val="005673A9"/>
    <w:rsid w:val="0057006C"/>
    <w:rsid w:val="005707E0"/>
    <w:rsid w:val="00571BF1"/>
    <w:rsid w:val="0057612B"/>
    <w:rsid w:val="0057729D"/>
    <w:rsid w:val="005772C4"/>
    <w:rsid w:val="005774FE"/>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02339"/>
    <w:rsid w:val="00613E8E"/>
    <w:rsid w:val="00614301"/>
    <w:rsid w:val="006163BF"/>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5EF4"/>
    <w:rsid w:val="006A77BD"/>
    <w:rsid w:val="006A7D4D"/>
    <w:rsid w:val="006B5C71"/>
    <w:rsid w:val="006B7F0E"/>
    <w:rsid w:val="006C4B43"/>
    <w:rsid w:val="006D36EC"/>
    <w:rsid w:val="006D6DC1"/>
    <w:rsid w:val="006D6F9A"/>
    <w:rsid w:val="006D7AF4"/>
    <w:rsid w:val="006E2C8E"/>
    <w:rsid w:val="006E446F"/>
    <w:rsid w:val="006E6291"/>
    <w:rsid w:val="006F2E14"/>
    <w:rsid w:val="006F7CE8"/>
    <w:rsid w:val="00701353"/>
    <w:rsid w:val="0070524C"/>
    <w:rsid w:val="00710619"/>
    <w:rsid w:val="00713634"/>
    <w:rsid w:val="00713B2B"/>
    <w:rsid w:val="007154F8"/>
    <w:rsid w:val="00717AB1"/>
    <w:rsid w:val="00717C64"/>
    <w:rsid w:val="00721FA0"/>
    <w:rsid w:val="00723983"/>
    <w:rsid w:val="00723D07"/>
    <w:rsid w:val="00725377"/>
    <w:rsid w:val="0073042E"/>
    <w:rsid w:val="00730E45"/>
    <w:rsid w:val="00731AD7"/>
    <w:rsid w:val="007355A7"/>
    <w:rsid w:val="00740A57"/>
    <w:rsid w:val="00740E80"/>
    <w:rsid w:val="0074517B"/>
    <w:rsid w:val="007515BE"/>
    <w:rsid w:val="0075637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3811"/>
    <w:rsid w:val="007B46B3"/>
    <w:rsid w:val="007B5CD8"/>
    <w:rsid w:val="007B6D51"/>
    <w:rsid w:val="007C3DC9"/>
    <w:rsid w:val="007D1D2B"/>
    <w:rsid w:val="007D4810"/>
    <w:rsid w:val="007D5FD1"/>
    <w:rsid w:val="007E2EBF"/>
    <w:rsid w:val="007E6DD9"/>
    <w:rsid w:val="007F12E1"/>
    <w:rsid w:val="007F4190"/>
    <w:rsid w:val="007F4E53"/>
    <w:rsid w:val="00806335"/>
    <w:rsid w:val="008105E2"/>
    <w:rsid w:val="008128CA"/>
    <w:rsid w:val="00813440"/>
    <w:rsid w:val="00821493"/>
    <w:rsid w:val="00826B87"/>
    <w:rsid w:val="008273AA"/>
    <w:rsid w:val="00827AB8"/>
    <w:rsid w:val="008311A7"/>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2141"/>
    <w:rsid w:val="008830EF"/>
    <w:rsid w:val="008933CF"/>
    <w:rsid w:val="00895362"/>
    <w:rsid w:val="008A225D"/>
    <w:rsid w:val="008A4630"/>
    <w:rsid w:val="008A756D"/>
    <w:rsid w:val="008B5AE2"/>
    <w:rsid w:val="008B5B7E"/>
    <w:rsid w:val="008B78BD"/>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C069C"/>
    <w:rsid w:val="009C54DF"/>
    <w:rsid w:val="009D3969"/>
    <w:rsid w:val="009D6CB0"/>
    <w:rsid w:val="009E03BE"/>
    <w:rsid w:val="009E07BB"/>
    <w:rsid w:val="009E4824"/>
    <w:rsid w:val="009E67C9"/>
    <w:rsid w:val="009E6DE8"/>
    <w:rsid w:val="009E7AB9"/>
    <w:rsid w:val="009F2C77"/>
    <w:rsid w:val="009F4A72"/>
    <w:rsid w:val="009F5327"/>
    <w:rsid w:val="009F665B"/>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2663"/>
    <w:rsid w:val="00A745EB"/>
    <w:rsid w:val="00A749A9"/>
    <w:rsid w:val="00A751DD"/>
    <w:rsid w:val="00A86979"/>
    <w:rsid w:val="00A86A9E"/>
    <w:rsid w:val="00A91F7E"/>
    <w:rsid w:val="00A9330B"/>
    <w:rsid w:val="00A93392"/>
    <w:rsid w:val="00A971B5"/>
    <w:rsid w:val="00AA378D"/>
    <w:rsid w:val="00AB1F96"/>
    <w:rsid w:val="00AB2949"/>
    <w:rsid w:val="00AB49D8"/>
    <w:rsid w:val="00AB5AFC"/>
    <w:rsid w:val="00AB5B22"/>
    <w:rsid w:val="00AC214F"/>
    <w:rsid w:val="00AC28CD"/>
    <w:rsid w:val="00AC2E56"/>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310"/>
    <w:rsid w:val="00B70AEE"/>
    <w:rsid w:val="00B71ADF"/>
    <w:rsid w:val="00B73110"/>
    <w:rsid w:val="00B731F9"/>
    <w:rsid w:val="00B7501C"/>
    <w:rsid w:val="00B75B78"/>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107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5122"/>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E6CA4"/>
    <w:rsid w:val="00CF137D"/>
    <w:rsid w:val="00D04DF1"/>
    <w:rsid w:val="00D0599C"/>
    <w:rsid w:val="00D10971"/>
    <w:rsid w:val="00D20EAE"/>
    <w:rsid w:val="00D212D5"/>
    <w:rsid w:val="00D24B24"/>
    <w:rsid w:val="00D24EB0"/>
    <w:rsid w:val="00D25987"/>
    <w:rsid w:val="00D33A32"/>
    <w:rsid w:val="00D33AB6"/>
    <w:rsid w:val="00D41C08"/>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02FD"/>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97255"/>
    <w:rsid w:val="00EA1578"/>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543C"/>
    <w:rsid w:val="00F16678"/>
    <w:rsid w:val="00F26388"/>
    <w:rsid w:val="00F31BE3"/>
    <w:rsid w:val="00F34B21"/>
    <w:rsid w:val="00F34CA5"/>
    <w:rsid w:val="00F41E90"/>
    <w:rsid w:val="00F436BF"/>
    <w:rsid w:val="00F47514"/>
    <w:rsid w:val="00F571FE"/>
    <w:rsid w:val="00F638A5"/>
    <w:rsid w:val="00F715FC"/>
    <w:rsid w:val="00F71859"/>
    <w:rsid w:val="00F74FDC"/>
    <w:rsid w:val="00F757ED"/>
    <w:rsid w:val="00F82A57"/>
    <w:rsid w:val="00F83A2C"/>
    <w:rsid w:val="00F83E9D"/>
    <w:rsid w:val="00F86C5B"/>
    <w:rsid w:val="00F94147"/>
    <w:rsid w:val="00F97A32"/>
    <w:rsid w:val="00FA3B58"/>
    <w:rsid w:val="00FA5484"/>
    <w:rsid w:val="00FA6127"/>
    <w:rsid w:val="00FB1A72"/>
    <w:rsid w:val="00FB3EBB"/>
    <w:rsid w:val="00FB6067"/>
    <w:rsid w:val="00FB7CFB"/>
    <w:rsid w:val="00FC002F"/>
    <w:rsid w:val="00FC3191"/>
    <w:rsid w:val="00FD04E0"/>
    <w:rsid w:val="00FD3E49"/>
    <w:rsid w:val="00FD66C3"/>
    <w:rsid w:val="00FE0BFA"/>
    <w:rsid w:val="00FE0D85"/>
    <w:rsid w:val="00FE0FF0"/>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83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9F665B"/>
    <w:rPr>
      <w:rFonts w:cs="B Badr"/>
      <w:color w:val="000000"/>
      <w:sz w:val="32"/>
      <w:szCs w:val="32"/>
    </w:rPr>
  </w:style>
  <w:style w:type="paragraph" w:styleId="TOCHeading">
    <w:name w:val="TOC Heading"/>
    <w:basedOn w:val="Heading1"/>
    <w:next w:val="Normal"/>
    <w:uiPriority w:val="39"/>
    <w:semiHidden/>
    <w:unhideWhenUsed/>
    <w:qFormat/>
    <w:rsid w:val="003A256E"/>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A256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A256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A256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A256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A25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FD42-B946-41E1-A8E3-06DC6127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175</TotalTime>
  <Pages>594</Pages>
  <Words>113161</Words>
  <Characters>645024</Characters>
  <Application>Microsoft Office Word</Application>
  <DocSecurity>0</DocSecurity>
  <Lines>5375</Lines>
  <Paragraphs>1513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Mostafa</cp:lastModifiedBy>
  <cp:revision>50</cp:revision>
  <cp:lastPrinted>2014-07-30T07:31:00Z</cp:lastPrinted>
  <dcterms:created xsi:type="dcterms:W3CDTF">2014-07-25T19:44:00Z</dcterms:created>
  <dcterms:modified xsi:type="dcterms:W3CDTF">2014-07-30T07:36:00Z</dcterms:modified>
</cp:coreProperties>
</file>